
<file path=[Content_Types].xml><?xml version="1.0" encoding="utf-8"?>
<Types xmlns="http://schemas.openxmlformats.org/package/2006/content-types">
  <Default Extension="bin" ContentType="application/vnd.openxmlformats-officedocument.oleObject"/>
  <Default Extension="png" ContentType="image/png"/>
  <Default Extension="tmp"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5EE8" w:rsidRDefault="00D25EE8" w:rsidP="00D25EE8">
      <w:pPr>
        <w:ind w:left="1440"/>
        <w:rPr>
          <w:smallCaps/>
          <w:sz w:val="28"/>
          <w:szCs w:val="28"/>
        </w:rPr>
      </w:pPr>
      <w:r>
        <w:rPr>
          <w:smallCaps/>
          <w:sz w:val="28"/>
          <w:szCs w:val="28"/>
        </w:rPr>
        <w:t xml:space="preserve">This Documentation </w:t>
      </w:r>
      <w:r w:rsidRPr="00D25EE8">
        <w:rPr>
          <w:smallCaps/>
          <w:sz w:val="28"/>
          <w:szCs w:val="28"/>
        </w:rPr>
        <w:t xml:space="preserve">revised according to rev </w:t>
      </w:r>
      <w:r w:rsidR="007C6296">
        <w:rPr>
          <w:smallCaps/>
          <w:sz w:val="28"/>
          <w:szCs w:val="28"/>
        </w:rPr>
        <w:t>37 s</w:t>
      </w:r>
      <w:r w:rsidRPr="00D25EE8">
        <w:rPr>
          <w:smallCaps/>
          <w:sz w:val="28"/>
          <w:szCs w:val="28"/>
        </w:rPr>
        <w:t xml:space="preserve">ource code </w:t>
      </w:r>
    </w:p>
    <w:p w:rsidR="00FA4805" w:rsidRDefault="00FA4805">
      <w:pPr>
        <w:ind w:left="1440"/>
        <w:jc w:val="center"/>
        <w:rPr>
          <w:smallCaps/>
          <w:sz w:val="56"/>
        </w:rPr>
      </w:pPr>
    </w:p>
    <w:p w:rsidR="00FA4805" w:rsidRDefault="00FA4805">
      <w:pPr>
        <w:ind w:left="1440"/>
        <w:jc w:val="center"/>
        <w:rPr>
          <w:smallCaps/>
          <w:sz w:val="56"/>
        </w:rPr>
      </w:pPr>
    </w:p>
    <w:p w:rsidR="00FA4805" w:rsidRDefault="00FA4805">
      <w:pPr>
        <w:ind w:left="1440"/>
        <w:jc w:val="center"/>
        <w:rPr>
          <w:smallCaps/>
          <w:sz w:val="56"/>
        </w:rPr>
      </w:pPr>
    </w:p>
    <w:p w:rsidR="00FA4805" w:rsidRDefault="00FA4805">
      <w:pPr>
        <w:ind w:left="720"/>
        <w:jc w:val="center"/>
        <w:rPr>
          <w:smallCaps/>
          <w:sz w:val="56"/>
        </w:rPr>
      </w:pPr>
    </w:p>
    <w:p w:rsidR="00FA4805" w:rsidRDefault="00FA4805">
      <w:pPr>
        <w:ind w:left="720"/>
        <w:jc w:val="right"/>
        <w:rPr>
          <w:b/>
          <w:smallCaps/>
          <w:sz w:val="56"/>
        </w:rPr>
      </w:pPr>
      <w:r>
        <w:rPr>
          <w:smallCaps/>
          <w:sz w:val="56"/>
        </w:rPr>
        <w:t>Chapter</w:t>
      </w:r>
      <w:r w:rsidR="00E14026">
        <w:rPr>
          <w:b/>
          <w:smallCaps/>
          <w:sz w:val="56"/>
        </w:rPr>
        <w:t xml:space="preserve"> xx</w:t>
      </w:r>
    </w:p>
    <w:p w:rsidR="00FA4805" w:rsidRDefault="00FA4805">
      <w:pPr>
        <w:ind w:left="720" w:right="720"/>
        <w:jc w:val="right"/>
        <w:rPr>
          <w:b/>
          <w:smallCaps/>
          <w:sz w:val="56"/>
        </w:rPr>
      </w:pPr>
    </w:p>
    <w:p w:rsidR="00FA4805" w:rsidRDefault="00FA4805">
      <w:pPr>
        <w:pStyle w:val="Caption"/>
        <w:pBdr>
          <w:bottom w:val="threeDEmboss" w:sz="24" w:space="1" w:color="auto"/>
        </w:pBdr>
        <w:ind w:left="720"/>
        <w:jc w:val="right"/>
        <w:rPr>
          <w:rFonts w:ascii="Times New Roman" w:hAnsi="Times New Roman"/>
        </w:rPr>
      </w:pPr>
      <w:r>
        <w:rPr>
          <w:rFonts w:ascii="Times New Roman" w:hAnsi="Times New Roman"/>
        </w:rPr>
        <w:t xml:space="preserve"> </w:t>
      </w:r>
    </w:p>
    <w:p w:rsidR="00FA4805" w:rsidRDefault="00FA4805">
      <w:pPr>
        <w:pStyle w:val="Caption"/>
        <w:pBdr>
          <w:bottom w:val="threeDEmboss" w:sz="24" w:space="1" w:color="auto"/>
        </w:pBdr>
        <w:ind w:left="720"/>
        <w:jc w:val="right"/>
        <w:rPr>
          <w:rFonts w:ascii="Times New Roman" w:hAnsi="Times New Roman"/>
        </w:rPr>
      </w:pPr>
      <w:r>
        <w:rPr>
          <w:rFonts w:ascii="Times New Roman" w:hAnsi="Times New Roman"/>
        </w:rPr>
        <w:t xml:space="preserve">SWAT Input Data: </w:t>
      </w:r>
    </w:p>
    <w:p w:rsidR="00FA4805" w:rsidRDefault="00FA4805">
      <w:pPr>
        <w:pStyle w:val="Caption"/>
        <w:pBdr>
          <w:bottom w:val="threeDEmboss" w:sz="24" w:space="1" w:color="auto"/>
        </w:pBdr>
        <w:ind w:left="720"/>
        <w:jc w:val="right"/>
        <w:rPr>
          <w:rFonts w:ascii="Times New Roman" w:hAnsi="Times New Roman"/>
          <w:sz w:val="64"/>
        </w:rPr>
      </w:pPr>
      <w:r>
        <w:rPr>
          <w:rFonts w:ascii="Times New Roman" w:hAnsi="Times New Roman"/>
          <w:sz w:val="64"/>
        </w:rPr>
        <w:t>File.cio</w:t>
      </w:r>
    </w:p>
    <w:p w:rsidR="00FA4805" w:rsidRDefault="00FA4805">
      <w:pPr>
        <w:spacing w:line="360" w:lineRule="auto"/>
        <w:ind w:left="720"/>
        <w:jc w:val="center"/>
        <w:rPr>
          <w:b/>
          <w:smallCaps/>
          <w:sz w:val="56"/>
        </w:rPr>
      </w:pPr>
    </w:p>
    <w:p w:rsidR="00FA4805" w:rsidRDefault="00FA4805">
      <w:pPr>
        <w:spacing w:line="360" w:lineRule="auto"/>
        <w:rPr>
          <w:b/>
          <w:sz w:val="24"/>
        </w:rPr>
      </w:pPr>
    </w:p>
    <w:p w:rsidR="00FA4805" w:rsidRDefault="00FA4805">
      <w:pPr>
        <w:spacing w:line="360" w:lineRule="auto"/>
        <w:ind w:left="720" w:firstLine="720"/>
        <w:jc w:val="both"/>
        <w:rPr>
          <w:b/>
          <w:sz w:val="26"/>
        </w:rPr>
      </w:pPr>
    </w:p>
    <w:p w:rsidR="00FA4805" w:rsidRDefault="00FA4805">
      <w:pPr>
        <w:spacing w:line="360" w:lineRule="auto"/>
        <w:ind w:left="720" w:firstLine="720"/>
        <w:jc w:val="both"/>
        <w:rPr>
          <w:sz w:val="24"/>
        </w:rPr>
      </w:pPr>
    </w:p>
    <w:p w:rsidR="00E14026" w:rsidRDefault="00E14026" w:rsidP="00E14026">
      <w:pPr>
        <w:spacing w:line="360" w:lineRule="auto"/>
        <w:ind w:left="720" w:firstLine="720"/>
        <w:jc w:val="both"/>
        <w:rPr>
          <w:sz w:val="24"/>
        </w:rPr>
      </w:pPr>
      <w:r>
        <w:rPr>
          <w:sz w:val="24"/>
        </w:rPr>
        <w:t xml:space="preserve">File management is performed with the master watershed file (file.cio). The master watershed file contains the file names for the simulation run.  </w:t>
      </w:r>
    </w:p>
    <w:p w:rsidR="00FA4805" w:rsidRDefault="00E14026" w:rsidP="00E14026">
      <w:pPr>
        <w:pStyle w:val="BodyText"/>
        <w:ind w:left="720"/>
      </w:pPr>
      <w:r>
        <w:tab/>
        <w:t>The master watershed file is divided into several sections. A brief description of the variables in the master watershed file follows. They are grouped by section and listed in the order they appear within the file.</w:t>
      </w:r>
      <w:r w:rsidR="00FA4805">
        <w:tab/>
      </w:r>
    </w:p>
    <w:p w:rsidR="00FA4805" w:rsidRDefault="00FA4805">
      <w:pPr>
        <w:pStyle w:val="Heading2"/>
        <w:ind w:firstLine="0"/>
        <w:rPr>
          <w:rFonts w:ascii="Times New Roman" w:hAnsi="Times New Roman"/>
          <w:smallCaps/>
          <w:sz w:val="32"/>
        </w:rPr>
      </w:pPr>
    </w:p>
    <w:p w:rsidR="00C40CB7" w:rsidRPr="0064226A" w:rsidRDefault="001C6505" w:rsidP="001E424E">
      <w:pPr>
        <w:rPr>
          <w:b/>
          <w:smallCaps/>
          <w:sz w:val="16"/>
          <w:szCs w:val="16"/>
        </w:rPr>
      </w:pPr>
      <w:r>
        <w:rPr>
          <w:b/>
          <w:smallCaps/>
          <w:sz w:val="44"/>
        </w:rPr>
        <w:br w:type="page"/>
      </w:r>
      <w:r w:rsidR="001E424E" w:rsidRPr="0064226A">
        <w:rPr>
          <w:b/>
          <w:smallCaps/>
          <w:sz w:val="16"/>
          <w:szCs w:val="16"/>
        </w:rPr>
        <w:lastRenderedPageBreak/>
        <w:t xml:space="preserve"> </w:t>
      </w:r>
    </w:p>
    <w:p w:rsidR="00FA4805" w:rsidRDefault="00E14026">
      <w:pPr>
        <w:pBdr>
          <w:bottom w:val="single" w:sz="6" w:space="1" w:color="auto"/>
        </w:pBdr>
        <w:rPr>
          <w:b/>
          <w:sz w:val="44"/>
        </w:rPr>
      </w:pPr>
      <w:r>
        <w:rPr>
          <w:b/>
          <w:smallCaps/>
          <w:sz w:val="44"/>
        </w:rPr>
        <w:t>x</w:t>
      </w:r>
      <w:r w:rsidR="00FA4805">
        <w:rPr>
          <w:b/>
          <w:smallCaps/>
          <w:sz w:val="44"/>
        </w:rPr>
        <w:t>.1 Title Section</w:t>
      </w:r>
    </w:p>
    <w:p w:rsidR="00FA4805" w:rsidRDefault="00FA4805"/>
    <w:tbl>
      <w:tblPr>
        <w:tblW w:w="0" w:type="auto"/>
        <w:tblInd w:w="828" w:type="dxa"/>
        <w:tblLayout w:type="fixed"/>
        <w:tblLook w:val="0000" w:firstRow="0" w:lastRow="0" w:firstColumn="0" w:lastColumn="0" w:noHBand="0" w:noVBand="0"/>
      </w:tblPr>
      <w:tblGrid>
        <w:gridCol w:w="1800"/>
        <w:gridCol w:w="6210"/>
      </w:tblGrid>
      <w:tr w:rsidR="00FA4805">
        <w:trPr>
          <w:cantSplit/>
        </w:trPr>
        <w:tc>
          <w:tcPr>
            <w:tcW w:w="1800" w:type="dxa"/>
            <w:tcBorders>
              <w:bottom w:val="single" w:sz="6" w:space="0" w:color="auto"/>
            </w:tcBorders>
          </w:tcPr>
          <w:p w:rsidR="00FA4805" w:rsidRDefault="00FA4805">
            <w:pPr>
              <w:spacing w:before="120"/>
              <w:rPr>
                <w:b/>
                <w:sz w:val="24"/>
              </w:rPr>
            </w:pPr>
            <w:r>
              <w:rPr>
                <w:b/>
                <w:sz w:val="24"/>
              </w:rPr>
              <w:t>Variable name</w:t>
            </w:r>
          </w:p>
        </w:tc>
        <w:tc>
          <w:tcPr>
            <w:tcW w:w="6210" w:type="dxa"/>
            <w:tcBorders>
              <w:bottom w:val="single" w:sz="6" w:space="0" w:color="auto"/>
            </w:tcBorders>
          </w:tcPr>
          <w:p w:rsidR="00FA4805" w:rsidRDefault="00FA4805">
            <w:pPr>
              <w:pStyle w:val="Heading1"/>
              <w:spacing w:before="120" w:after="0"/>
              <w:jc w:val="left"/>
              <w:rPr>
                <w:b/>
              </w:rPr>
            </w:pPr>
            <w:r>
              <w:rPr>
                <w:b/>
              </w:rPr>
              <w:t>Definition</w:t>
            </w:r>
          </w:p>
        </w:tc>
      </w:tr>
      <w:tr w:rsidR="00E14026">
        <w:trPr>
          <w:cantSplit/>
        </w:trPr>
        <w:tc>
          <w:tcPr>
            <w:tcW w:w="1800" w:type="dxa"/>
          </w:tcPr>
          <w:p w:rsidR="00E14026" w:rsidRDefault="00E14026" w:rsidP="00E14026">
            <w:pPr>
              <w:pStyle w:val="Heading5"/>
              <w:spacing w:before="120"/>
              <w:rPr>
                <w:caps/>
              </w:rPr>
            </w:pPr>
            <w:r>
              <w:rPr>
                <w:caps/>
              </w:rPr>
              <w:t>title</w:t>
            </w:r>
          </w:p>
        </w:tc>
        <w:tc>
          <w:tcPr>
            <w:tcW w:w="6210" w:type="dxa"/>
            <w:tcBorders>
              <w:bottom w:val="dotted" w:sz="4" w:space="0" w:color="auto"/>
            </w:tcBorders>
          </w:tcPr>
          <w:p w:rsidR="00E14026" w:rsidRDefault="00E14026" w:rsidP="00E14026">
            <w:pPr>
              <w:pStyle w:val="Heading1"/>
              <w:spacing w:before="120" w:after="0"/>
            </w:pPr>
            <w:r>
              <w:t>The first line of ‘file.cio’ is reserved for a description of the simulation run. The description may take up to 80 spaces.  The description is optional, the line is required.</w:t>
            </w:r>
          </w:p>
        </w:tc>
      </w:tr>
    </w:tbl>
    <w:p w:rsidR="00FA4805" w:rsidRDefault="00FA4805"/>
    <w:p w:rsidR="00FA4805" w:rsidRDefault="00FA4805"/>
    <w:p w:rsidR="00CC6714" w:rsidRDefault="00E14026">
      <w:pPr>
        <w:pBdr>
          <w:bottom w:val="single" w:sz="6" w:space="1" w:color="auto"/>
        </w:pBdr>
        <w:rPr>
          <w:b/>
          <w:smallCaps/>
          <w:sz w:val="44"/>
        </w:rPr>
      </w:pPr>
      <w:r>
        <w:rPr>
          <w:b/>
          <w:smallCaps/>
          <w:sz w:val="44"/>
        </w:rPr>
        <w:t>x</w:t>
      </w:r>
      <w:r w:rsidR="00FA4805">
        <w:rPr>
          <w:b/>
          <w:smallCaps/>
          <w:sz w:val="44"/>
        </w:rPr>
        <w:t xml:space="preserve">.2 General </w:t>
      </w:r>
      <w:r w:rsidR="008D6AC4">
        <w:rPr>
          <w:b/>
          <w:smallCaps/>
          <w:sz w:val="44"/>
        </w:rPr>
        <w:t>Information</w:t>
      </w:r>
    </w:p>
    <w:p w:rsidR="00C40CB7" w:rsidRDefault="00E14026">
      <w:pPr>
        <w:rPr>
          <w:sz w:val="28"/>
          <w:szCs w:val="28"/>
        </w:rPr>
      </w:pPr>
      <w:r w:rsidRPr="00336E23">
        <w:rPr>
          <w:b/>
          <w:sz w:val="28"/>
          <w:szCs w:val="28"/>
          <w:u w:val="single"/>
        </w:rPr>
        <w:t>SIMULATION</w:t>
      </w:r>
      <w:r>
        <w:rPr>
          <w:b/>
          <w:sz w:val="28"/>
          <w:szCs w:val="28"/>
        </w:rPr>
        <w:t xml:space="preserve"> – </w:t>
      </w:r>
      <w:r w:rsidRPr="00E14026">
        <w:rPr>
          <w:sz w:val="28"/>
          <w:szCs w:val="28"/>
        </w:rPr>
        <w:t>The simulation section of file.cio contains filenames f</w:t>
      </w:r>
      <w:r>
        <w:rPr>
          <w:sz w:val="28"/>
          <w:szCs w:val="28"/>
        </w:rPr>
        <w:t>or the entire simulation run.  T</w:t>
      </w:r>
      <w:r w:rsidRPr="00E14026">
        <w:rPr>
          <w:sz w:val="28"/>
          <w:szCs w:val="28"/>
        </w:rPr>
        <w:t>he list of the filenames are listed below with a brief description of the inputs within each file.</w:t>
      </w:r>
    </w:p>
    <w:p w:rsidR="001E424E" w:rsidRDefault="001E424E">
      <w:pPr>
        <w:rPr>
          <w:sz w:val="28"/>
          <w:szCs w:val="28"/>
        </w:rPr>
      </w:pPr>
    </w:p>
    <w:p w:rsidR="001E424E" w:rsidRDefault="001E424E">
      <w:pPr>
        <w:rPr>
          <w:sz w:val="28"/>
          <w:szCs w:val="28"/>
        </w:rPr>
      </w:pPr>
      <w:r w:rsidRPr="001E424E">
        <w:rPr>
          <w:noProof/>
        </w:rPr>
        <w:drawing>
          <wp:inline distT="0" distB="0" distL="0" distR="0">
            <wp:extent cx="7331804" cy="2852420"/>
            <wp:effectExtent l="0" t="0" r="254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355926" cy="2861805"/>
                    </a:xfrm>
                    <a:prstGeom prst="rect">
                      <a:avLst/>
                    </a:prstGeom>
                    <a:noFill/>
                    <a:ln>
                      <a:noFill/>
                    </a:ln>
                  </pic:spPr>
                </pic:pic>
              </a:graphicData>
            </a:graphic>
          </wp:inline>
        </w:drawing>
      </w:r>
    </w:p>
    <w:p w:rsidR="00C40CB7" w:rsidRDefault="00C40CB7">
      <w:pPr>
        <w:rPr>
          <w:sz w:val="28"/>
          <w:szCs w:val="28"/>
        </w:rPr>
      </w:pPr>
    </w:p>
    <w:p w:rsidR="00D94747" w:rsidRDefault="00D94747">
      <w:pPr>
        <w:rPr>
          <w:b/>
          <w:sz w:val="28"/>
          <w:szCs w:val="28"/>
          <w:u w:val="single"/>
        </w:rPr>
      </w:pPr>
    </w:p>
    <w:p w:rsidR="00D94747" w:rsidRDefault="00D94747">
      <w:pPr>
        <w:rPr>
          <w:b/>
          <w:sz w:val="28"/>
          <w:szCs w:val="28"/>
          <w:u w:val="single"/>
        </w:rPr>
      </w:pPr>
    </w:p>
    <w:p w:rsidR="00D94747" w:rsidRDefault="00D94747">
      <w:pPr>
        <w:rPr>
          <w:b/>
          <w:sz w:val="28"/>
          <w:szCs w:val="28"/>
          <w:u w:val="single"/>
        </w:rPr>
      </w:pPr>
    </w:p>
    <w:p w:rsidR="00D94747" w:rsidRDefault="00D94747">
      <w:pPr>
        <w:rPr>
          <w:b/>
          <w:sz w:val="28"/>
          <w:szCs w:val="28"/>
          <w:u w:val="single"/>
        </w:rPr>
      </w:pPr>
    </w:p>
    <w:p w:rsidR="00D94747" w:rsidRDefault="00D94747">
      <w:pPr>
        <w:rPr>
          <w:b/>
          <w:sz w:val="28"/>
          <w:szCs w:val="28"/>
          <w:u w:val="single"/>
        </w:rPr>
      </w:pPr>
      <w:r>
        <w:rPr>
          <w:b/>
          <w:sz w:val="28"/>
          <w:szCs w:val="28"/>
          <w:u w:val="single"/>
        </w:rPr>
        <w:br/>
      </w:r>
    </w:p>
    <w:p w:rsidR="00D94747" w:rsidRDefault="00D94747">
      <w:pPr>
        <w:rPr>
          <w:b/>
          <w:sz w:val="28"/>
          <w:szCs w:val="28"/>
          <w:u w:val="single"/>
        </w:rPr>
      </w:pPr>
      <w:r>
        <w:rPr>
          <w:b/>
          <w:sz w:val="28"/>
          <w:szCs w:val="28"/>
          <w:u w:val="single"/>
        </w:rPr>
        <w:br w:type="page"/>
      </w:r>
    </w:p>
    <w:p w:rsidR="00E14026" w:rsidRDefault="00A1402F">
      <w:pPr>
        <w:rPr>
          <w:b/>
          <w:smallCaps/>
          <w:sz w:val="28"/>
          <w:szCs w:val="28"/>
          <w:u w:val="single"/>
        </w:rPr>
      </w:pPr>
      <w:r>
        <w:rPr>
          <w:b/>
          <w:smallCaps/>
          <w:sz w:val="28"/>
          <w:szCs w:val="28"/>
          <w:u w:val="single"/>
        </w:rPr>
        <w:lastRenderedPageBreak/>
        <w:t>time.sim</w:t>
      </w:r>
    </w:p>
    <w:p w:rsidR="00AB5C7C" w:rsidRDefault="00AB5C7C" w:rsidP="00AB5C7C">
      <w:pPr>
        <w:rPr>
          <w:sz w:val="24"/>
          <w:szCs w:val="24"/>
        </w:rPr>
      </w:pPr>
      <w:r>
        <w:rPr>
          <w:sz w:val="24"/>
          <w:szCs w:val="24"/>
        </w:rPr>
        <w:t>The time simulation file includes the number of years to run the simulation and time step</w:t>
      </w:r>
    </w:p>
    <w:p w:rsidR="00AB5C7C" w:rsidRDefault="00AB5C7C" w:rsidP="00AB5C7C">
      <w:pPr>
        <w:rPr>
          <w:sz w:val="24"/>
          <w:szCs w:val="24"/>
        </w:rPr>
      </w:pPr>
      <w:r>
        <w:rPr>
          <w:sz w:val="24"/>
          <w:szCs w:val="24"/>
        </w:rPr>
        <w:t xml:space="preserve">and is space delimited.  Below is a sample </w:t>
      </w:r>
      <w:r>
        <w:rPr>
          <w:smallCaps/>
          <w:sz w:val="24"/>
          <w:szCs w:val="24"/>
        </w:rPr>
        <w:t>time.sim</w:t>
      </w:r>
      <w:r>
        <w:rPr>
          <w:sz w:val="24"/>
          <w:szCs w:val="24"/>
        </w:rPr>
        <w:t xml:space="preserve"> file:   </w:t>
      </w:r>
    </w:p>
    <w:p w:rsidR="007F6720" w:rsidRPr="005D4071" w:rsidRDefault="007F6720" w:rsidP="00AB5C7C">
      <w:pPr>
        <w:rPr>
          <w:sz w:val="24"/>
          <w:szCs w:val="24"/>
        </w:rPr>
      </w:pPr>
    </w:p>
    <w:p w:rsidR="00FC5ABF" w:rsidRPr="00FC5ABF" w:rsidRDefault="00FC5ABF" w:rsidP="00FC5ABF">
      <w:pPr>
        <w:rPr>
          <w:sz w:val="16"/>
          <w:szCs w:val="16"/>
        </w:rPr>
      </w:pPr>
      <w:r w:rsidRPr="00FC5ABF">
        <w:rPr>
          <w:sz w:val="16"/>
          <w:szCs w:val="16"/>
        </w:rPr>
        <w:t>time.sim: Simulation period and time step - 2-Stage ditch</w:t>
      </w:r>
    </w:p>
    <w:p w:rsidR="00FC5ABF" w:rsidRPr="00FC5ABF" w:rsidRDefault="00FC5ABF" w:rsidP="00FC5ABF">
      <w:pPr>
        <w:rPr>
          <w:sz w:val="16"/>
          <w:szCs w:val="16"/>
        </w:rPr>
      </w:pPr>
      <w:r w:rsidRPr="00FC5ABF">
        <w:rPr>
          <w:sz w:val="16"/>
          <w:szCs w:val="16"/>
        </w:rPr>
        <w:t xml:space="preserve">IDAF    YRC_START     IDAL_IN     YRC_END     STEP </w:t>
      </w:r>
    </w:p>
    <w:p w:rsidR="00D94747" w:rsidRDefault="00FC5ABF" w:rsidP="00FC5ABF">
      <w:pPr>
        <w:rPr>
          <w:sz w:val="16"/>
          <w:szCs w:val="16"/>
        </w:rPr>
      </w:pPr>
      <w:r w:rsidRPr="00FC5ABF">
        <w:rPr>
          <w:sz w:val="16"/>
          <w:szCs w:val="16"/>
        </w:rPr>
        <w:t xml:space="preserve">   0         2006           0        2007        0</w:t>
      </w:r>
    </w:p>
    <w:p w:rsidR="00FC5ABF" w:rsidRPr="00FC5ABF" w:rsidRDefault="00FC5ABF" w:rsidP="00FC5ABF">
      <w:pPr>
        <w:rPr>
          <w:sz w:val="16"/>
          <w:szCs w:val="16"/>
        </w:rPr>
      </w:pPr>
    </w:p>
    <w:tbl>
      <w:tblPr>
        <w:tblW w:w="0" w:type="auto"/>
        <w:tblInd w:w="828" w:type="dxa"/>
        <w:tblLayout w:type="fixed"/>
        <w:tblLook w:val="0000" w:firstRow="0" w:lastRow="0" w:firstColumn="0" w:lastColumn="0" w:noHBand="0" w:noVBand="0"/>
      </w:tblPr>
      <w:tblGrid>
        <w:gridCol w:w="1800"/>
        <w:gridCol w:w="6210"/>
      </w:tblGrid>
      <w:tr w:rsidR="00FA4805">
        <w:trPr>
          <w:cantSplit/>
        </w:trPr>
        <w:tc>
          <w:tcPr>
            <w:tcW w:w="1800" w:type="dxa"/>
            <w:tcBorders>
              <w:bottom w:val="single" w:sz="6" w:space="0" w:color="auto"/>
            </w:tcBorders>
          </w:tcPr>
          <w:p w:rsidR="00FA4805" w:rsidRDefault="00FA4805">
            <w:pPr>
              <w:spacing w:before="120"/>
              <w:rPr>
                <w:b/>
                <w:sz w:val="24"/>
              </w:rPr>
            </w:pPr>
            <w:r>
              <w:rPr>
                <w:b/>
                <w:sz w:val="24"/>
              </w:rPr>
              <w:t>Variable name</w:t>
            </w:r>
          </w:p>
        </w:tc>
        <w:tc>
          <w:tcPr>
            <w:tcW w:w="6210" w:type="dxa"/>
            <w:tcBorders>
              <w:bottom w:val="single" w:sz="6" w:space="0" w:color="auto"/>
            </w:tcBorders>
          </w:tcPr>
          <w:p w:rsidR="00FA4805" w:rsidRDefault="00FA4805">
            <w:pPr>
              <w:pStyle w:val="Heading1"/>
              <w:spacing w:before="120" w:after="0"/>
              <w:jc w:val="left"/>
              <w:rPr>
                <w:b/>
              </w:rPr>
            </w:pPr>
            <w:r>
              <w:rPr>
                <w:b/>
              </w:rPr>
              <w:t>Definition</w:t>
            </w:r>
          </w:p>
        </w:tc>
      </w:tr>
      <w:tr w:rsidR="00181785" w:rsidRPr="005A267E" w:rsidTr="00181785">
        <w:trPr>
          <w:cantSplit/>
        </w:trPr>
        <w:tc>
          <w:tcPr>
            <w:tcW w:w="1800" w:type="dxa"/>
          </w:tcPr>
          <w:p w:rsidR="00181785" w:rsidRDefault="00181785" w:rsidP="009F52BE">
            <w:pPr>
              <w:pStyle w:val="Heading5"/>
              <w:spacing w:before="120"/>
              <w:rPr>
                <w:caps/>
              </w:rPr>
            </w:pPr>
            <w:r>
              <w:rPr>
                <w:caps/>
              </w:rPr>
              <w:t>Title</w:t>
            </w:r>
          </w:p>
        </w:tc>
        <w:tc>
          <w:tcPr>
            <w:tcW w:w="6210" w:type="dxa"/>
            <w:tcBorders>
              <w:top w:val="dotted" w:sz="4" w:space="0" w:color="auto"/>
            </w:tcBorders>
          </w:tcPr>
          <w:p w:rsidR="00181785" w:rsidRPr="00181785" w:rsidRDefault="00181785" w:rsidP="00181785">
            <w:pPr>
              <w:spacing w:before="120"/>
              <w:jc w:val="both"/>
              <w:rPr>
                <w:sz w:val="24"/>
              </w:rPr>
            </w:pPr>
            <w:r w:rsidRPr="00181785">
              <w:rPr>
                <w:sz w:val="24"/>
              </w:rPr>
              <w:t xml:space="preserve">Description of the </w:t>
            </w:r>
            <w:r>
              <w:rPr>
                <w:sz w:val="24"/>
              </w:rPr>
              <w:t>time.sim file</w:t>
            </w:r>
            <w:r w:rsidRPr="00181785">
              <w:rPr>
                <w:sz w:val="24"/>
              </w:rPr>
              <w:t xml:space="preserve"> </w:t>
            </w:r>
            <w:r w:rsidR="001732EE">
              <w:rPr>
                <w:sz w:val="24"/>
              </w:rPr>
              <w:t>(may be blank)</w:t>
            </w:r>
          </w:p>
        </w:tc>
      </w:tr>
      <w:tr w:rsidR="00916A4F" w:rsidRPr="005A267E" w:rsidTr="00181785">
        <w:trPr>
          <w:cantSplit/>
        </w:trPr>
        <w:tc>
          <w:tcPr>
            <w:tcW w:w="1800" w:type="dxa"/>
          </w:tcPr>
          <w:p w:rsidR="00916A4F" w:rsidRDefault="00916A4F" w:rsidP="009F52BE">
            <w:pPr>
              <w:pStyle w:val="Heading5"/>
              <w:spacing w:before="120"/>
              <w:rPr>
                <w:caps/>
              </w:rPr>
            </w:pPr>
            <w:r>
              <w:rPr>
                <w:caps/>
              </w:rPr>
              <w:t>header</w:t>
            </w:r>
          </w:p>
        </w:tc>
        <w:tc>
          <w:tcPr>
            <w:tcW w:w="6210" w:type="dxa"/>
            <w:tcBorders>
              <w:top w:val="dotted" w:sz="4" w:space="0" w:color="auto"/>
            </w:tcBorders>
          </w:tcPr>
          <w:p w:rsidR="00916A4F" w:rsidRPr="00181785" w:rsidRDefault="00916A4F" w:rsidP="00181785">
            <w:pPr>
              <w:spacing w:before="120"/>
              <w:jc w:val="both"/>
              <w:rPr>
                <w:sz w:val="24"/>
              </w:rPr>
            </w:pPr>
          </w:p>
        </w:tc>
      </w:tr>
      <w:tr w:rsidR="00FC5ABF" w:rsidRPr="005A267E" w:rsidTr="00181785">
        <w:trPr>
          <w:cantSplit/>
        </w:trPr>
        <w:tc>
          <w:tcPr>
            <w:tcW w:w="1800" w:type="dxa"/>
          </w:tcPr>
          <w:p w:rsidR="00FC5ABF" w:rsidRDefault="00FC5ABF" w:rsidP="00095041">
            <w:pPr>
              <w:spacing w:before="120"/>
              <w:rPr>
                <w:caps/>
                <w:sz w:val="24"/>
              </w:rPr>
            </w:pPr>
            <w:r>
              <w:rPr>
                <w:caps/>
                <w:sz w:val="24"/>
              </w:rPr>
              <w:t>idaf</w:t>
            </w:r>
          </w:p>
        </w:tc>
        <w:tc>
          <w:tcPr>
            <w:tcW w:w="6210" w:type="dxa"/>
            <w:tcBorders>
              <w:top w:val="dotted" w:sz="4" w:space="0" w:color="auto"/>
            </w:tcBorders>
          </w:tcPr>
          <w:p w:rsidR="00FC5ABF" w:rsidRDefault="00FC5ABF" w:rsidP="00095041">
            <w:pPr>
              <w:spacing w:before="120"/>
              <w:jc w:val="both"/>
              <w:rPr>
                <w:sz w:val="24"/>
              </w:rPr>
            </w:pPr>
            <w:r>
              <w:rPr>
                <w:sz w:val="24"/>
              </w:rPr>
              <w:t>Beginning Julian day of simulation.</w:t>
            </w:r>
          </w:p>
          <w:p w:rsidR="00FC5ABF" w:rsidRDefault="00FC5ABF" w:rsidP="00095041">
            <w:pPr>
              <w:spacing w:before="120"/>
              <w:jc w:val="both"/>
              <w:rPr>
                <w:sz w:val="24"/>
              </w:rPr>
            </w:pPr>
            <w:r>
              <w:rPr>
                <w:sz w:val="24"/>
              </w:rPr>
              <w:t>With this variable, SWAT is able to begin a simulation at any time of the year. If the variable is left blank or set to zero, the model starts the simulation on January 1</w:t>
            </w:r>
            <w:r>
              <w:rPr>
                <w:sz w:val="24"/>
                <w:vertAlign w:val="superscript"/>
              </w:rPr>
              <w:t>st</w:t>
            </w:r>
            <w:r>
              <w:rPr>
                <w:sz w:val="24"/>
              </w:rPr>
              <w:t>.</w:t>
            </w:r>
          </w:p>
          <w:p w:rsidR="00FC5ABF" w:rsidRDefault="00FC5ABF" w:rsidP="00095041">
            <w:pPr>
              <w:spacing w:before="120"/>
              <w:jc w:val="both"/>
              <w:rPr>
                <w:sz w:val="24"/>
              </w:rPr>
            </w:pPr>
            <w:r>
              <w:rPr>
                <w:sz w:val="24"/>
              </w:rPr>
              <w:t xml:space="preserve">Required. </w:t>
            </w:r>
          </w:p>
        </w:tc>
      </w:tr>
      <w:tr w:rsidR="00FC5ABF">
        <w:trPr>
          <w:cantSplit/>
        </w:trPr>
        <w:tc>
          <w:tcPr>
            <w:tcW w:w="1800" w:type="dxa"/>
          </w:tcPr>
          <w:p w:rsidR="00FC5ABF" w:rsidRDefault="00FC5ABF" w:rsidP="00EF4B56">
            <w:pPr>
              <w:spacing w:before="120"/>
              <w:rPr>
                <w:caps/>
                <w:sz w:val="24"/>
              </w:rPr>
            </w:pPr>
            <w:r>
              <w:rPr>
                <w:caps/>
                <w:sz w:val="24"/>
              </w:rPr>
              <w:t>YRC_start</w:t>
            </w:r>
          </w:p>
        </w:tc>
        <w:tc>
          <w:tcPr>
            <w:tcW w:w="6210" w:type="dxa"/>
            <w:tcBorders>
              <w:top w:val="dotted" w:sz="4" w:space="0" w:color="auto"/>
              <w:bottom w:val="dotted" w:sz="4" w:space="0" w:color="auto"/>
            </w:tcBorders>
          </w:tcPr>
          <w:p w:rsidR="00FC5ABF" w:rsidRDefault="00FC5ABF" w:rsidP="00EF4B56">
            <w:pPr>
              <w:spacing w:before="120"/>
              <w:jc w:val="both"/>
              <w:rPr>
                <w:sz w:val="24"/>
              </w:rPr>
            </w:pPr>
            <w:r>
              <w:rPr>
                <w:sz w:val="24"/>
              </w:rPr>
              <w:t>Beginning year of simulation (for example, 1980).</w:t>
            </w:r>
          </w:p>
          <w:p w:rsidR="00FC5ABF" w:rsidRDefault="00FC5ABF" w:rsidP="00EF4B56">
            <w:pPr>
              <w:spacing w:before="120"/>
              <w:jc w:val="both"/>
              <w:rPr>
                <w:sz w:val="24"/>
              </w:rPr>
            </w:pPr>
            <w:r>
              <w:rPr>
                <w:sz w:val="24"/>
              </w:rPr>
              <w:t>The value entered for this variable is not important unless measured data (e.g. weather) is used in the run. When measured data is used, the model uses YR_START to locate the beginning year within the data file.</w:t>
            </w:r>
          </w:p>
          <w:p w:rsidR="00FC5ABF" w:rsidRDefault="00FC5ABF" w:rsidP="00EF4B56">
            <w:pPr>
              <w:spacing w:before="120"/>
              <w:jc w:val="both"/>
              <w:rPr>
                <w:sz w:val="24"/>
              </w:rPr>
            </w:pPr>
            <w:r>
              <w:rPr>
                <w:sz w:val="24"/>
              </w:rPr>
              <w:t>Required.</w:t>
            </w:r>
          </w:p>
        </w:tc>
      </w:tr>
      <w:tr w:rsidR="00FC5ABF" w:rsidTr="009F52BE">
        <w:trPr>
          <w:cantSplit/>
        </w:trPr>
        <w:tc>
          <w:tcPr>
            <w:tcW w:w="1800" w:type="dxa"/>
          </w:tcPr>
          <w:p w:rsidR="00FC5ABF" w:rsidRDefault="00FC5ABF" w:rsidP="009F52BE">
            <w:pPr>
              <w:spacing w:before="120"/>
              <w:rPr>
                <w:caps/>
                <w:sz w:val="24"/>
              </w:rPr>
            </w:pPr>
            <w:r>
              <w:rPr>
                <w:caps/>
                <w:sz w:val="24"/>
              </w:rPr>
              <w:t>idaL_IN</w:t>
            </w:r>
          </w:p>
        </w:tc>
        <w:tc>
          <w:tcPr>
            <w:tcW w:w="6210" w:type="dxa"/>
            <w:tcBorders>
              <w:top w:val="dotted" w:sz="4" w:space="0" w:color="auto"/>
              <w:bottom w:val="dotted" w:sz="4" w:space="0" w:color="auto"/>
            </w:tcBorders>
          </w:tcPr>
          <w:p w:rsidR="00FC5ABF" w:rsidRDefault="00FC5ABF" w:rsidP="009F52BE">
            <w:pPr>
              <w:spacing w:before="120"/>
              <w:jc w:val="both"/>
              <w:rPr>
                <w:sz w:val="24"/>
              </w:rPr>
            </w:pPr>
            <w:r>
              <w:rPr>
                <w:sz w:val="24"/>
              </w:rPr>
              <w:t>Ending Julian day of simulation.</w:t>
            </w:r>
          </w:p>
          <w:p w:rsidR="00FC5ABF" w:rsidRDefault="00FC5ABF" w:rsidP="009F52BE">
            <w:pPr>
              <w:spacing w:before="120"/>
              <w:jc w:val="both"/>
              <w:rPr>
                <w:sz w:val="24"/>
              </w:rPr>
            </w:pPr>
            <w:r>
              <w:rPr>
                <w:sz w:val="24"/>
              </w:rPr>
              <w:t>With this variable, SWAT is able to end a simulation at any time of the year. If the variable is left blank or set to zero, the model ends the simulation on December 31</w:t>
            </w:r>
            <w:r w:rsidRPr="004A7485">
              <w:rPr>
                <w:sz w:val="24"/>
                <w:vertAlign w:val="superscript"/>
              </w:rPr>
              <w:t>st</w:t>
            </w:r>
            <w:r>
              <w:rPr>
                <w:sz w:val="24"/>
              </w:rPr>
              <w:t xml:space="preserve">. </w:t>
            </w:r>
          </w:p>
          <w:p w:rsidR="00FC5ABF" w:rsidRDefault="00FC5ABF" w:rsidP="009F52BE">
            <w:pPr>
              <w:spacing w:before="120"/>
              <w:jc w:val="both"/>
              <w:rPr>
                <w:sz w:val="24"/>
              </w:rPr>
            </w:pPr>
            <w:r>
              <w:rPr>
                <w:sz w:val="24"/>
              </w:rPr>
              <w:t xml:space="preserve">Required. </w:t>
            </w:r>
          </w:p>
        </w:tc>
      </w:tr>
      <w:tr w:rsidR="00FC5ABF" w:rsidTr="009F52BE">
        <w:trPr>
          <w:cantSplit/>
        </w:trPr>
        <w:tc>
          <w:tcPr>
            <w:tcW w:w="1800" w:type="dxa"/>
          </w:tcPr>
          <w:p w:rsidR="00FC5ABF" w:rsidRDefault="00FC5ABF" w:rsidP="009F52BE">
            <w:pPr>
              <w:spacing w:before="120"/>
              <w:rPr>
                <w:caps/>
                <w:sz w:val="24"/>
              </w:rPr>
            </w:pPr>
            <w:r>
              <w:rPr>
                <w:caps/>
                <w:sz w:val="24"/>
              </w:rPr>
              <w:t>YRC_END</w:t>
            </w:r>
          </w:p>
        </w:tc>
        <w:tc>
          <w:tcPr>
            <w:tcW w:w="6210" w:type="dxa"/>
            <w:tcBorders>
              <w:top w:val="dotted" w:sz="4" w:space="0" w:color="auto"/>
              <w:bottom w:val="dotted" w:sz="4" w:space="0" w:color="auto"/>
            </w:tcBorders>
          </w:tcPr>
          <w:p w:rsidR="00FC5ABF" w:rsidRDefault="00FC5ABF" w:rsidP="009F52BE">
            <w:pPr>
              <w:spacing w:before="120"/>
              <w:jc w:val="both"/>
              <w:rPr>
                <w:sz w:val="24"/>
              </w:rPr>
            </w:pPr>
            <w:r>
              <w:rPr>
                <w:sz w:val="24"/>
              </w:rPr>
              <w:t xml:space="preserve">Ending year of simulation </w:t>
            </w:r>
          </w:p>
        </w:tc>
      </w:tr>
      <w:tr w:rsidR="00FC5ABF" w:rsidTr="009F52BE">
        <w:trPr>
          <w:cantSplit/>
        </w:trPr>
        <w:tc>
          <w:tcPr>
            <w:tcW w:w="1800" w:type="dxa"/>
          </w:tcPr>
          <w:p w:rsidR="00FC5ABF" w:rsidRDefault="00FC5ABF" w:rsidP="009F52BE">
            <w:pPr>
              <w:spacing w:before="120"/>
              <w:rPr>
                <w:caps/>
                <w:sz w:val="24"/>
              </w:rPr>
            </w:pPr>
            <w:r>
              <w:rPr>
                <w:caps/>
                <w:sz w:val="24"/>
              </w:rPr>
              <w:t>STEP</w:t>
            </w:r>
          </w:p>
        </w:tc>
        <w:tc>
          <w:tcPr>
            <w:tcW w:w="6210" w:type="dxa"/>
            <w:tcBorders>
              <w:top w:val="dotted" w:sz="4" w:space="0" w:color="auto"/>
              <w:bottom w:val="dotted" w:sz="4" w:space="0" w:color="auto"/>
            </w:tcBorders>
          </w:tcPr>
          <w:p w:rsidR="00FC5ABF" w:rsidRDefault="00FC5ABF" w:rsidP="009F52BE">
            <w:pPr>
              <w:spacing w:before="120"/>
              <w:jc w:val="both"/>
              <w:rPr>
                <w:sz w:val="24"/>
              </w:rPr>
            </w:pPr>
            <w:r>
              <w:rPr>
                <w:sz w:val="24"/>
              </w:rPr>
              <w:t>Timestep of the simulation.</w:t>
            </w:r>
          </w:p>
          <w:p w:rsidR="00FC5ABF" w:rsidRDefault="00FC5ABF" w:rsidP="009F52BE">
            <w:pPr>
              <w:spacing w:before="120"/>
              <w:jc w:val="both"/>
              <w:rPr>
                <w:sz w:val="24"/>
              </w:rPr>
            </w:pPr>
            <w:r>
              <w:rPr>
                <w:sz w:val="24"/>
              </w:rPr>
              <w:t>0 = daily; 1=increment (12 hrs); 24=hourly; 96-15 mins; 1440 = minute)</w:t>
            </w:r>
          </w:p>
          <w:p w:rsidR="00FC5ABF" w:rsidRDefault="00FC5ABF" w:rsidP="009F52BE">
            <w:pPr>
              <w:spacing w:before="120"/>
              <w:jc w:val="both"/>
              <w:rPr>
                <w:sz w:val="24"/>
              </w:rPr>
            </w:pPr>
            <w:r>
              <w:rPr>
                <w:sz w:val="24"/>
              </w:rPr>
              <w:t xml:space="preserve">Required. </w:t>
            </w:r>
          </w:p>
        </w:tc>
      </w:tr>
    </w:tbl>
    <w:p w:rsidR="00D94747" w:rsidRDefault="00D94747" w:rsidP="00B5691F">
      <w:pPr>
        <w:rPr>
          <w:b/>
          <w:sz w:val="28"/>
          <w:szCs w:val="28"/>
          <w:u w:val="single"/>
        </w:rPr>
      </w:pPr>
    </w:p>
    <w:p w:rsidR="00B5691F" w:rsidRDefault="00A1402F" w:rsidP="00B5691F">
      <w:pPr>
        <w:rPr>
          <w:b/>
          <w:smallCaps/>
          <w:sz w:val="28"/>
          <w:szCs w:val="28"/>
          <w:u w:val="single"/>
        </w:rPr>
      </w:pPr>
      <w:r>
        <w:rPr>
          <w:b/>
          <w:smallCaps/>
          <w:sz w:val="28"/>
          <w:szCs w:val="28"/>
          <w:u w:val="single"/>
        </w:rPr>
        <w:t>print.prt</w:t>
      </w:r>
    </w:p>
    <w:p w:rsidR="00AB5C7C" w:rsidRDefault="00AB5C7C" w:rsidP="00B5691F">
      <w:pPr>
        <w:rPr>
          <w:sz w:val="24"/>
          <w:szCs w:val="24"/>
        </w:rPr>
      </w:pPr>
      <w:r>
        <w:rPr>
          <w:sz w:val="24"/>
          <w:szCs w:val="24"/>
        </w:rPr>
        <w:t xml:space="preserve">The print file controls the occurrence of the output files and is space delimited.  Below is a sample </w:t>
      </w:r>
      <w:r>
        <w:rPr>
          <w:smallCaps/>
          <w:sz w:val="24"/>
          <w:szCs w:val="24"/>
        </w:rPr>
        <w:t>print.prt</w:t>
      </w:r>
      <w:r>
        <w:rPr>
          <w:sz w:val="24"/>
          <w:szCs w:val="24"/>
        </w:rPr>
        <w:t xml:space="preserve"> file:   </w:t>
      </w:r>
    </w:p>
    <w:p w:rsidR="007F6720" w:rsidRDefault="007F6720" w:rsidP="00B5691F">
      <w:pPr>
        <w:rPr>
          <w:sz w:val="24"/>
          <w:szCs w:val="24"/>
        </w:rPr>
      </w:pPr>
    </w:p>
    <w:p w:rsidR="009C28D2" w:rsidRPr="00721F68" w:rsidRDefault="009C28D2" w:rsidP="009C28D2">
      <w:pPr>
        <w:rPr>
          <w:sz w:val="16"/>
          <w:szCs w:val="16"/>
        </w:rPr>
      </w:pPr>
    </w:p>
    <w:p w:rsidR="009C28D2" w:rsidRDefault="00ED0252" w:rsidP="00B5691F">
      <w:pPr>
        <w:rPr>
          <w:sz w:val="24"/>
          <w:szCs w:val="24"/>
        </w:rPr>
      </w:pPr>
      <w:r w:rsidRPr="00ED0252">
        <w:rPr>
          <w:noProof/>
        </w:rPr>
        <w:lastRenderedPageBreak/>
        <w:drawing>
          <wp:inline distT="0" distB="0" distL="0" distR="0">
            <wp:extent cx="3931920" cy="8420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31920" cy="8420100"/>
                    </a:xfrm>
                    <a:prstGeom prst="rect">
                      <a:avLst/>
                    </a:prstGeom>
                    <a:noFill/>
                    <a:ln>
                      <a:noFill/>
                    </a:ln>
                  </pic:spPr>
                </pic:pic>
              </a:graphicData>
            </a:graphic>
          </wp:inline>
        </w:drawing>
      </w:r>
    </w:p>
    <w:p w:rsidR="009C28D2" w:rsidRDefault="009C28D2" w:rsidP="00B5691F">
      <w:pPr>
        <w:rPr>
          <w:sz w:val="24"/>
          <w:szCs w:val="24"/>
        </w:rPr>
      </w:pPr>
    </w:p>
    <w:p w:rsidR="009C28D2" w:rsidRDefault="009C28D2" w:rsidP="00B5691F">
      <w:pPr>
        <w:rPr>
          <w:sz w:val="24"/>
          <w:szCs w:val="24"/>
        </w:rPr>
      </w:pPr>
    </w:p>
    <w:p w:rsidR="009C28D2" w:rsidRPr="00AB5C7C" w:rsidRDefault="009C28D2" w:rsidP="00B5691F">
      <w:pPr>
        <w:rPr>
          <w:sz w:val="24"/>
          <w:szCs w:val="24"/>
        </w:rPr>
      </w:pPr>
    </w:p>
    <w:p w:rsidR="00D94747" w:rsidRDefault="00D94747" w:rsidP="00B5691F">
      <w:pPr>
        <w:rPr>
          <w:b/>
          <w:sz w:val="28"/>
          <w:szCs w:val="28"/>
          <w:u w:val="single"/>
        </w:rPr>
      </w:pPr>
    </w:p>
    <w:p w:rsidR="00D94747" w:rsidRPr="00D94747" w:rsidRDefault="00D94747" w:rsidP="00D94747">
      <w:pPr>
        <w:rPr>
          <w:b/>
          <w:sz w:val="8"/>
          <w:szCs w:val="8"/>
        </w:rPr>
      </w:pPr>
    </w:p>
    <w:tbl>
      <w:tblPr>
        <w:tblW w:w="0" w:type="auto"/>
        <w:tblInd w:w="558" w:type="dxa"/>
        <w:tblLayout w:type="fixed"/>
        <w:tblLook w:val="0000" w:firstRow="0" w:lastRow="0" w:firstColumn="0" w:lastColumn="0" w:noHBand="0" w:noVBand="0"/>
      </w:tblPr>
      <w:tblGrid>
        <w:gridCol w:w="2070"/>
        <w:gridCol w:w="6120"/>
      </w:tblGrid>
      <w:tr w:rsidR="00B5691F" w:rsidTr="00C564D0">
        <w:trPr>
          <w:cantSplit/>
        </w:trPr>
        <w:tc>
          <w:tcPr>
            <w:tcW w:w="2070" w:type="dxa"/>
            <w:tcBorders>
              <w:bottom w:val="single" w:sz="6" w:space="0" w:color="auto"/>
            </w:tcBorders>
          </w:tcPr>
          <w:p w:rsidR="00B5691F" w:rsidRDefault="00B5691F" w:rsidP="009F52BE">
            <w:pPr>
              <w:spacing w:before="120"/>
              <w:rPr>
                <w:b/>
                <w:sz w:val="24"/>
              </w:rPr>
            </w:pPr>
            <w:r>
              <w:rPr>
                <w:b/>
                <w:sz w:val="24"/>
              </w:rPr>
              <w:t>Variable name</w:t>
            </w:r>
          </w:p>
        </w:tc>
        <w:tc>
          <w:tcPr>
            <w:tcW w:w="6120" w:type="dxa"/>
            <w:tcBorders>
              <w:bottom w:val="single" w:sz="6" w:space="0" w:color="auto"/>
            </w:tcBorders>
          </w:tcPr>
          <w:p w:rsidR="00B5691F" w:rsidRDefault="00B5691F" w:rsidP="009F52BE">
            <w:pPr>
              <w:pStyle w:val="Heading1"/>
              <w:spacing w:before="120" w:after="0"/>
              <w:jc w:val="left"/>
              <w:rPr>
                <w:b/>
              </w:rPr>
            </w:pPr>
            <w:r>
              <w:rPr>
                <w:b/>
              </w:rPr>
              <w:t>Definition</w:t>
            </w:r>
          </w:p>
        </w:tc>
      </w:tr>
      <w:tr w:rsidR="00181785" w:rsidRPr="005A267E" w:rsidTr="00C564D0">
        <w:trPr>
          <w:cantSplit/>
        </w:trPr>
        <w:tc>
          <w:tcPr>
            <w:tcW w:w="2070" w:type="dxa"/>
          </w:tcPr>
          <w:p w:rsidR="00181785" w:rsidRDefault="00181785" w:rsidP="009F52BE">
            <w:pPr>
              <w:pStyle w:val="Heading5"/>
              <w:spacing w:before="120"/>
              <w:rPr>
                <w:caps/>
              </w:rPr>
            </w:pPr>
            <w:r>
              <w:rPr>
                <w:caps/>
              </w:rPr>
              <w:t>Title</w:t>
            </w:r>
          </w:p>
        </w:tc>
        <w:tc>
          <w:tcPr>
            <w:tcW w:w="6120" w:type="dxa"/>
            <w:tcBorders>
              <w:top w:val="dotted" w:sz="4" w:space="0" w:color="auto"/>
            </w:tcBorders>
          </w:tcPr>
          <w:p w:rsidR="00181785" w:rsidRPr="005A267E" w:rsidRDefault="00181785" w:rsidP="00181785">
            <w:pPr>
              <w:spacing w:before="120"/>
              <w:rPr>
                <w:sz w:val="24"/>
                <w:szCs w:val="24"/>
              </w:rPr>
            </w:pPr>
            <w:r>
              <w:rPr>
                <w:sz w:val="24"/>
                <w:szCs w:val="24"/>
              </w:rPr>
              <w:t>Description of the print.prt file</w:t>
            </w:r>
            <w:r w:rsidRPr="00CB4F36">
              <w:rPr>
                <w:sz w:val="24"/>
                <w:szCs w:val="24"/>
              </w:rPr>
              <w:t xml:space="preserve"> </w:t>
            </w:r>
          </w:p>
        </w:tc>
      </w:tr>
      <w:tr w:rsidR="0064226A" w:rsidRPr="005A267E" w:rsidTr="00C564D0">
        <w:trPr>
          <w:cantSplit/>
        </w:trPr>
        <w:tc>
          <w:tcPr>
            <w:tcW w:w="2070" w:type="dxa"/>
          </w:tcPr>
          <w:p w:rsidR="0064226A" w:rsidRDefault="0064226A" w:rsidP="009F52BE">
            <w:pPr>
              <w:pStyle w:val="Heading5"/>
              <w:spacing w:before="120"/>
              <w:rPr>
                <w:caps/>
              </w:rPr>
            </w:pPr>
            <w:r>
              <w:rPr>
                <w:caps/>
              </w:rPr>
              <w:t>Header</w:t>
            </w:r>
          </w:p>
        </w:tc>
        <w:tc>
          <w:tcPr>
            <w:tcW w:w="6120" w:type="dxa"/>
            <w:tcBorders>
              <w:top w:val="dotted" w:sz="4" w:space="0" w:color="auto"/>
            </w:tcBorders>
          </w:tcPr>
          <w:p w:rsidR="0064226A" w:rsidRDefault="0064226A" w:rsidP="00181785">
            <w:pPr>
              <w:spacing w:before="120"/>
              <w:rPr>
                <w:sz w:val="24"/>
                <w:szCs w:val="24"/>
              </w:rPr>
            </w:pPr>
            <w:r>
              <w:rPr>
                <w:sz w:val="24"/>
                <w:szCs w:val="24"/>
              </w:rPr>
              <w:t xml:space="preserve">Headings </w:t>
            </w:r>
          </w:p>
        </w:tc>
      </w:tr>
      <w:tr w:rsidR="00B5691F" w:rsidTr="00C564D0">
        <w:trPr>
          <w:cantSplit/>
        </w:trPr>
        <w:tc>
          <w:tcPr>
            <w:tcW w:w="2070" w:type="dxa"/>
          </w:tcPr>
          <w:p w:rsidR="00B5691F" w:rsidRDefault="00B5691F" w:rsidP="009F52BE">
            <w:pPr>
              <w:pStyle w:val="Heading5"/>
              <w:spacing w:before="120"/>
              <w:rPr>
                <w:caps/>
              </w:rPr>
            </w:pPr>
            <w:r>
              <w:rPr>
                <w:caps/>
              </w:rPr>
              <w:t>nYSKIP</w:t>
            </w:r>
          </w:p>
        </w:tc>
        <w:tc>
          <w:tcPr>
            <w:tcW w:w="6120" w:type="dxa"/>
            <w:tcBorders>
              <w:top w:val="dotted" w:sz="4" w:space="0" w:color="auto"/>
            </w:tcBorders>
          </w:tcPr>
          <w:p w:rsidR="00B5691F" w:rsidRPr="00CB4F36" w:rsidRDefault="00B5691F" w:rsidP="00B5691F">
            <w:pPr>
              <w:spacing w:before="120"/>
              <w:rPr>
                <w:sz w:val="24"/>
                <w:szCs w:val="24"/>
              </w:rPr>
            </w:pPr>
            <w:r w:rsidRPr="00CB4F36">
              <w:rPr>
                <w:sz w:val="24"/>
                <w:szCs w:val="24"/>
              </w:rPr>
              <w:t xml:space="preserve">Number of years to </w:t>
            </w:r>
            <w:r w:rsidRPr="00CB4F36">
              <w:rPr>
                <w:b/>
                <w:i/>
                <w:sz w:val="24"/>
                <w:szCs w:val="24"/>
              </w:rPr>
              <w:t>not</w:t>
            </w:r>
            <w:r w:rsidRPr="00CB4F36">
              <w:rPr>
                <w:sz w:val="24"/>
                <w:szCs w:val="24"/>
              </w:rPr>
              <w:t xml:space="preserve"> print output. </w:t>
            </w:r>
          </w:p>
          <w:p w:rsidR="00B5691F" w:rsidRPr="00CB4F36" w:rsidRDefault="00B5691F" w:rsidP="00B5691F">
            <w:pPr>
              <w:spacing w:before="120"/>
              <w:rPr>
                <w:sz w:val="24"/>
                <w:szCs w:val="24"/>
              </w:rPr>
            </w:pPr>
            <w:r w:rsidRPr="00CB4F36">
              <w:rPr>
                <w:sz w:val="24"/>
                <w:szCs w:val="24"/>
              </w:rPr>
              <w:t>The options are</w:t>
            </w:r>
          </w:p>
          <w:p w:rsidR="00B5691F" w:rsidRPr="00CB4F36" w:rsidRDefault="00B5691F" w:rsidP="00C44E0A">
            <w:pPr>
              <w:numPr>
                <w:ilvl w:val="0"/>
                <w:numId w:val="1"/>
              </w:numPr>
              <w:rPr>
                <w:sz w:val="24"/>
                <w:szCs w:val="24"/>
              </w:rPr>
            </w:pPr>
            <w:r w:rsidRPr="00CB4F36">
              <w:rPr>
                <w:sz w:val="24"/>
                <w:szCs w:val="24"/>
              </w:rPr>
              <w:t>print output for all years of the simulation</w:t>
            </w:r>
          </w:p>
          <w:p w:rsidR="00B5691F" w:rsidRPr="00CB4F36" w:rsidRDefault="00B5691F" w:rsidP="00C44E0A">
            <w:pPr>
              <w:numPr>
                <w:ilvl w:val="0"/>
                <w:numId w:val="1"/>
              </w:numPr>
              <w:rPr>
                <w:sz w:val="24"/>
                <w:szCs w:val="24"/>
              </w:rPr>
            </w:pPr>
            <w:r w:rsidRPr="00CB4F36">
              <w:rPr>
                <w:sz w:val="24"/>
                <w:szCs w:val="24"/>
              </w:rPr>
              <w:t>print output after the first year of simulation</w:t>
            </w:r>
          </w:p>
          <w:p w:rsidR="00B5691F" w:rsidRPr="00CB4F36" w:rsidRDefault="00B5691F" w:rsidP="00C44E0A">
            <w:pPr>
              <w:numPr>
                <w:ilvl w:val="0"/>
                <w:numId w:val="1"/>
              </w:numPr>
              <w:rPr>
                <w:sz w:val="24"/>
                <w:szCs w:val="24"/>
              </w:rPr>
            </w:pPr>
            <w:r w:rsidRPr="00CB4F36">
              <w:rPr>
                <w:sz w:val="24"/>
                <w:szCs w:val="24"/>
              </w:rPr>
              <w:t>print output after the second year of simulation</w:t>
            </w:r>
          </w:p>
          <w:p w:rsidR="00B5691F" w:rsidRPr="00CB4F36" w:rsidRDefault="00B5691F" w:rsidP="00B5691F">
            <w:pPr>
              <w:rPr>
                <w:sz w:val="24"/>
                <w:szCs w:val="24"/>
              </w:rPr>
            </w:pPr>
            <w:r w:rsidRPr="00CB4F36">
              <w:rPr>
                <w:sz w:val="24"/>
                <w:szCs w:val="24"/>
              </w:rPr>
              <w:sym w:font="Wingdings 3" w:char="F036"/>
            </w:r>
          </w:p>
          <w:p w:rsidR="00B5691F" w:rsidRPr="00CB4F36" w:rsidRDefault="00B5691F" w:rsidP="00B5691F">
            <w:pPr>
              <w:rPr>
                <w:sz w:val="24"/>
                <w:szCs w:val="24"/>
              </w:rPr>
            </w:pPr>
            <w:r w:rsidRPr="00CB4F36">
              <w:rPr>
                <w:sz w:val="24"/>
                <w:szCs w:val="24"/>
              </w:rPr>
              <w:t>nbyr    no output will be printed</w:t>
            </w:r>
          </w:p>
          <w:p w:rsidR="00B5691F" w:rsidRDefault="00B5691F" w:rsidP="00B5691F">
            <w:pPr>
              <w:spacing w:before="120"/>
              <w:jc w:val="both"/>
              <w:rPr>
                <w:sz w:val="24"/>
                <w:szCs w:val="24"/>
              </w:rPr>
            </w:pPr>
            <w:r w:rsidRPr="00CB4F36">
              <w:rPr>
                <w:sz w:val="24"/>
                <w:szCs w:val="24"/>
              </w:rPr>
              <w:t>Some simulations will need a warm-up or equilibration period. The use of an equilibration period becomes more important as the simulation period of interest shortens. For 30-year simulations, an equilibrium period is optional. For a simulation covering 5 years or less, an equilibrium period is recommended. An equilibration period of one year is usually adequate to get the hydrologic cycle fully operational.</w:t>
            </w:r>
          </w:p>
          <w:p w:rsidR="004D1F5B" w:rsidRDefault="004D1F5B" w:rsidP="00B5691F">
            <w:pPr>
              <w:spacing w:before="120"/>
              <w:jc w:val="both"/>
              <w:rPr>
                <w:sz w:val="24"/>
                <w:szCs w:val="24"/>
              </w:rPr>
            </w:pPr>
          </w:p>
          <w:p w:rsidR="004D1F5B" w:rsidRPr="004D1F5B" w:rsidRDefault="004D1F5B" w:rsidP="004D1F5B">
            <w:pPr>
              <w:pStyle w:val="PlainText"/>
              <w:rPr>
                <w:rFonts w:ascii="Times New Roman" w:hAnsi="Times New Roman" w:cs="Times New Roman"/>
              </w:rPr>
            </w:pPr>
            <w:r w:rsidRPr="004D1F5B">
              <w:rPr>
                <w:rFonts w:ascii="Times New Roman" w:hAnsi="Times New Roman" w:cs="Times New Roman"/>
                <w:sz w:val="24"/>
                <w:szCs w:val="24"/>
              </w:rPr>
              <w:t xml:space="preserve">Examples:  </w:t>
            </w:r>
            <w:r w:rsidR="00250D07">
              <w:rPr>
                <w:rFonts w:ascii="Times New Roman" w:hAnsi="Times New Roman" w:cs="Times New Roman"/>
              </w:rPr>
              <w:t>If NYSKIP =2, the model will</w:t>
            </w:r>
            <w:r w:rsidRPr="004D1F5B">
              <w:rPr>
                <w:rFonts w:ascii="Times New Roman" w:hAnsi="Times New Roman" w:cs="Times New Roman"/>
              </w:rPr>
              <w:t xml:space="preserve"> skip printing the first two years regardless of the starting year.  In other words, if YRC_START = 2000, we start printing in 2002.  If</w:t>
            </w:r>
            <w:r w:rsidR="00250D07">
              <w:rPr>
                <w:rFonts w:ascii="Times New Roman" w:hAnsi="Times New Roman" w:cs="Times New Roman"/>
              </w:rPr>
              <w:t xml:space="preserve"> YRC_START = 2005, printing starts in </w:t>
            </w:r>
            <w:r w:rsidRPr="004D1F5B">
              <w:rPr>
                <w:rFonts w:ascii="Times New Roman" w:hAnsi="Times New Roman" w:cs="Times New Roman"/>
              </w:rPr>
              <w:t>2007.</w:t>
            </w:r>
          </w:p>
          <w:p w:rsidR="009F2115" w:rsidRDefault="00250D07" w:rsidP="00B5691F">
            <w:pPr>
              <w:spacing w:before="120"/>
              <w:jc w:val="both"/>
              <w:rPr>
                <w:sz w:val="24"/>
              </w:rPr>
            </w:pPr>
            <w:r>
              <w:rPr>
                <w:sz w:val="24"/>
              </w:rPr>
              <w:t xml:space="preserve">Notes: </w:t>
            </w:r>
            <w:r w:rsidRPr="00250D07">
              <w:rPr>
                <w:sz w:val="22"/>
                <w:szCs w:val="22"/>
              </w:rPr>
              <w:t>The daily print start and end time has nothing to do with NYSKIP.  If the daily print time is skipped, it simply won't print the daily output</w:t>
            </w:r>
            <w:r>
              <w:rPr>
                <w:sz w:val="24"/>
              </w:rPr>
              <w:t>.</w:t>
            </w:r>
          </w:p>
          <w:p w:rsidR="00250D07" w:rsidRDefault="00250D07" w:rsidP="00B5691F">
            <w:pPr>
              <w:spacing w:before="120"/>
              <w:jc w:val="both"/>
              <w:rPr>
                <w:sz w:val="24"/>
              </w:rPr>
            </w:pPr>
            <w:r>
              <w:rPr>
                <w:sz w:val="24"/>
              </w:rPr>
              <w:t xml:space="preserve">The start year of printing is  max(YRC_START+NYSKIP).  </w:t>
            </w:r>
          </w:p>
          <w:p w:rsidR="00250D07" w:rsidRDefault="00250D07" w:rsidP="00B5691F">
            <w:pPr>
              <w:spacing w:before="120"/>
              <w:jc w:val="both"/>
              <w:rPr>
                <w:sz w:val="24"/>
              </w:rPr>
            </w:pPr>
          </w:p>
        </w:tc>
      </w:tr>
      <w:tr w:rsidR="00B5691F" w:rsidTr="00C564D0">
        <w:trPr>
          <w:cantSplit/>
        </w:trPr>
        <w:tc>
          <w:tcPr>
            <w:tcW w:w="2070" w:type="dxa"/>
          </w:tcPr>
          <w:p w:rsidR="00B5691F" w:rsidRDefault="00B5691F" w:rsidP="009F52BE">
            <w:pPr>
              <w:spacing w:before="120"/>
              <w:rPr>
                <w:caps/>
                <w:sz w:val="24"/>
              </w:rPr>
            </w:pPr>
            <w:r>
              <w:rPr>
                <w:caps/>
                <w:sz w:val="24"/>
              </w:rPr>
              <w:t>JD_START</w:t>
            </w:r>
          </w:p>
        </w:tc>
        <w:tc>
          <w:tcPr>
            <w:tcW w:w="6120" w:type="dxa"/>
            <w:tcBorders>
              <w:top w:val="dotted" w:sz="4" w:space="0" w:color="auto"/>
              <w:bottom w:val="dotted" w:sz="4" w:space="0" w:color="auto"/>
            </w:tcBorders>
          </w:tcPr>
          <w:p w:rsidR="00B5691F" w:rsidRDefault="00B5691F" w:rsidP="009F52BE">
            <w:pPr>
              <w:spacing w:before="120"/>
              <w:jc w:val="both"/>
              <w:rPr>
                <w:sz w:val="24"/>
              </w:rPr>
            </w:pPr>
            <w:r>
              <w:rPr>
                <w:sz w:val="24"/>
              </w:rPr>
              <w:t>Beginning Julian day of simulation to start printing output files</w:t>
            </w:r>
            <w:r w:rsidR="007857F2">
              <w:rPr>
                <w:sz w:val="24"/>
              </w:rPr>
              <w:t xml:space="preserve"> for daily printing only</w:t>
            </w:r>
          </w:p>
        </w:tc>
      </w:tr>
      <w:tr w:rsidR="00B5691F" w:rsidTr="00C564D0">
        <w:trPr>
          <w:cantSplit/>
        </w:trPr>
        <w:tc>
          <w:tcPr>
            <w:tcW w:w="2070" w:type="dxa"/>
          </w:tcPr>
          <w:p w:rsidR="00B5691F" w:rsidRDefault="00B5691F" w:rsidP="009F52BE">
            <w:pPr>
              <w:spacing w:before="120"/>
              <w:rPr>
                <w:caps/>
                <w:sz w:val="24"/>
              </w:rPr>
            </w:pPr>
            <w:r>
              <w:rPr>
                <w:caps/>
                <w:sz w:val="24"/>
              </w:rPr>
              <w:t>JD_END</w:t>
            </w:r>
          </w:p>
        </w:tc>
        <w:tc>
          <w:tcPr>
            <w:tcW w:w="6120" w:type="dxa"/>
            <w:tcBorders>
              <w:top w:val="dotted" w:sz="4" w:space="0" w:color="auto"/>
              <w:bottom w:val="dotted" w:sz="4" w:space="0" w:color="auto"/>
            </w:tcBorders>
          </w:tcPr>
          <w:p w:rsidR="00B5691F" w:rsidRDefault="00B5691F" w:rsidP="009F52BE">
            <w:pPr>
              <w:spacing w:before="120"/>
              <w:jc w:val="both"/>
              <w:rPr>
                <w:sz w:val="24"/>
              </w:rPr>
            </w:pPr>
            <w:r>
              <w:rPr>
                <w:sz w:val="24"/>
              </w:rPr>
              <w:t>E</w:t>
            </w:r>
            <w:r w:rsidR="001E140C">
              <w:rPr>
                <w:sz w:val="24"/>
              </w:rPr>
              <w:t>nding</w:t>
            </w:r>
            <w:r>
              <w:rPr>
                <w:sz w:val="24"/>
              </w:rPr>
              <w:t xml:space="preserve"> J</w:t>
            </w:r>
            <w:r w:rsidR="001E140C">
              <w:rPr>
                <w:sz w:val="24"/>
              </w:rPr>
              <w:t>ulian day of simulation to stop</w:t>
            </w:r>
            <w:r w:rsidR="007857F2">
              <w:rPr>
                <w:sz w:val="24"/>
              </w:rPr>
              <w:t xml:space="preserve"> printing output files for daily printing only</w:t>
            </w:r>
          </w:p>
        </w:tc>
      </w:tr>
      <w:tr w:rsidR="00B5691F" w:rsidTr="00C564D0">
        <w:trPr>
          <w:cantSplit/>
        </w:trPr>
        <w:tc>
          <w:tcPr>
            <w:tcW w:w="2070" w:type="dxa"/>
          </w:tcPr>
          <w:p w:rsidR="00B5691F" w:rsidRDefault="001E140C" w:rsidP="009F52BE">
            <w:pPr>
              <w:spacing w:before="120"/>
              <w:rPr>
                <w:caps/>
                <w:sz w:val="24"/>
              </w:rPr>
            </w:pPr>
            <w:r>
              <w:rPr>
                <w:caps/>
                <w:sz w:val="24"/>
              </w:rPr>
              <w:t>YR_START</w:t>
            </w:r>
          </w:p>
        </w:tc>
        <w:tc>
          <w:tcPr>
            <w:tcW w:w="6120" w:type="dxa"/>
            <w:tcBorders>
              <w:top w:val="dotted" w:sz="4" w:space="0" w:color="auto"/>
              <w:bottom w:val="dotted" w:sz="4" w:space="0" w:color="auto"/>
            </w:tcBorders>
          </w:tcPr>
          <w:p w:rsidR="00B5691F" w:rsidRDefault="001E140C" w:rsidP="009F52BE">
            <w:pPr>
              <w:spacing w:before="120"/>
              <w:jc w:val="both"/>
              <w:rPr>
                <w:sz w:val="24"/>
              </w:rPr>
            </w:pPr>
            <w:r>
              <w:rPr>
                <w:sz w:val="24"/>
              </w:rPr>
              <w:t>Beginning year of simulation to start printing output files</w:t>
            </w:r>
            <w:r w:rsidR="007857F2">
              <w:rPr>
                <w:sz w:val="24"/>
              </w:rPr>
              <w:t>….</w:t>
            </w:r>
          </w:p>
        </w:tc>
      </w:tr>
      <w:tr w:rsidR="00B5691F" w:rsidTr="00C564D0">
        <w:trPr>
          <w:cantSplit/>
        </w:trPr>
        <w:tc>
          <w:tcPr>
            <w:tcW w:w="2070" w:type="dxa"/>
          </w:tcPr>
          <w:p w:rsidR="00B5691F" w:rsidRDefault="001E140C" w:rsidP="009F52BE">
            <w:pPr>
              <w:spacing w:before="120"/>
              <w:rPr>
                <w:caps/>
                <w:sz w:val="24"/>
              </w:rPr>
            </w:pPr>
            <w:r>
              <w:rPr>
                <w:caps/>
                <w:sz w:val="24"/>
              </w:rPr>
              <w:t>YR_END</w:t>
            </w:r>
          </w:p>
        </w:tc>
        <w:tc>
          <w:tcPr>
            <w:tcW w:w="6120" w:type="dxa"/>
            <w:tcBorders>
              <w:top w:val="dotted" w:sz="4" w:space="0" w:color="auto"/>
              <w:bottom w:val="dotted" w:sz="4" w:space="0" w:color="auto"/>
            </w:tcBorders>
          </w:tcPr>
          <w:p w:rsidR="007857F2" w:rsidRDefault="001E140C" w:rsidP="00E5473D">
            <w:pPr>
              <w:spacing w:before="120"/>
              <w:jc w:val="both"/>
              <w:rPr>
                <w:sz w:val="24"/>
              </w:rPr>
            </w:pPr>
            <w:r>
              <w:rPr>
                <w:sz w:val="24"/>
              </w:rPr>
              <w:t>Ending year of simulation to stop printing output files</w:t>
            </w:r>
            <w:r w:rsidR="007857F2">
              <w:rPr>
                <w:sz w:val="24"/>
              </w:rPr>
              <w:t>….</w:t>
            </w:r>
          </w:p>
        </w:tc>
      </w:tr>
      <w:tr w:rsidR="00E5473D" w:rsidTr="00C564D0">
        <w:trPr>
          <w:cantSplit/>
        </w:trPr>
        <w:tc>
          <w:tcPr>
            <w:tcW w:w="2070" w:type="dxa"/>
          </w:tcPr>
          <w:p w:rsidR="00E5473D" w:rsidRDefault="00E5473D" w:rsidP="009F52BE">
            <w:pPr>
              <w:spacing w:before="120"/>
              <w:rPr>
                <w:caps/>
                <w:sz w:val="24"/>
              </w:rPr>
            </w:pPr>
            <w:r>
              <w:rPr>
                <w:caps/>
                <w:sz w:val="24"/>
              </w:rPr>
              <w:t>INTERVAL</w:t>
            </w:r>
          </w:p>
        </w:tc>
        <w:tc>
          <w:tcPr>
            <w:tcW w:w="6120" w:type="dxa"/>
            <w:tcBorders>
              <w:top w:val="dotted" w:sz="4" w:space="0" w:color="auto"/>
              <w:bottom w:val="dotted" w:sz="4" w:space="0" w:color="auto"/>
            </w:tcBorders>
          </w:tcPr>
          <w:p w:rsidR="00E5473D" w:rsidRDefault="00E5473D" w:rsidP="007857F2">
            <w:pPr>
              <w:spacing w:before="120"/>
              <w:jc w:val="both"/>
              <w:rPr>
                <w:sz w:val="24"/>
              </w:rPr>
            </w:pPr>
            <w:r>
              <w:rPr>
                <w:sz w:val="24"/>
              </w:rPr>
              <w:t>Daily print within the period</w:t>
            </w:r>
          </w:p>
          <w:p w:rsidR="00250D07" w:rsidRDefault="00250D07" w:rsidP="007857F2">
            <w:pPr>
              <w:spacing w:before="120"/>
              <w:jc w:val="both"/>
              <w:rPr>
                <w:sz w:val="24"/>
              </w:rPr>
            </w:pPr>
            <w:r>
              <w:rPr>
                <w:sz w:val="24"/>
              </w:rPr>
              <w:t xml:space="preserve">Specifies the interval within the specified printing time (i.e., INTERVAL =2) will print every other day.  </w:t>
            </w:r>
          </w:p>
        </w:tc>
      </w:tr>
      <w:tr w:rsidR="0064226A" w:rsidTr="00C564D0">
        <w:trPr>
          <w:cantSplit/>
        </w:trPr>
        <w:tc>
          <w:tcPr>
            <w:tcW w:w="2070" w:type="dxa"/>
          </w:tcPr>
          <w:p w:rsidR="0064226A" w:rsidRDefault="0064226A" w:rsidP="009F52BE">
            <w:pPr>
              <w:spacing w:before="120"/>
              <w:rPr>
                <w:caps/>
                <w:sz w:val="24"/>
              </w:rPr>
            </w:pPr>
            <w:r>
              <w:rPr>
                <w:caps/>
                <w:sz w:val="24"/>
              </w:rPr>
              <w:lastRenderedPageBreak/>
              <w:t>header</w:t>
            </w:r>
          </w:p>
        </w:tc>
        <w:tc>
          <w:tcPr>
            <w:tcW w:w="6120" w:type="dxa"/>
            <w:tcBorders>
              <w:top w:val="dotted" w:sz="4" w:space="0" w:color="auto"/>
              <w:bottom w:val="dotted" w:sz="4" w:space="0" w:color="auto"/>
            </w:tcBorders>
          </w:tcPr>
          <w:p w:rsidR="0064226A" w:rsidRDefault="0064226A" w:rsidP="007857F2">
            <w:pPr>
              <w:spacing w:before="120"/>
              <w:jc w:val="both"/>
              <w:rPr>
                <w:sz w:val="24"/>
              </w:rPr>
            </w:pPr>
            <w:r>
              <w:rPr>
                <w:sz w:val="24"/>
              </w:rPr>
              <w:t>Headings</w:t>
            </w:r>
          </w:p>
        </w:tc>
      </w:tr>
      <w:tr w:rsidR="00FF3928" w:rsidTr="00C564D0">
        <w:trPr>
          <w:cantSplit/>
        </w:trPr>
        <w:tc>
          <w:tcPr>
            <w:tcW w:w="2070" w:type="dxa"/>
          </w:tcPr>
          <w:p w:rsidR="00FF3928" w:rsidRDefault="00FF3928" w:rsidP="009F52BE">
            <w:pPr>
              <w:spacing w:before="120"/>
              <w:rPr>
                <w:caps/>
                <w:sz w:val="24"/>
              </w:rPr>
            </w:pPr>
            <w:r>
              <w:rPr>
                <w:caps/>
                <w:sz w:val="24"/>
              </w:rPr>
              <w:t>AA_NUMINT</w:t>
            </w:r>
          </w:p>
        </w:tc>
        <w:tc>
          <w:tcPr>
            <w:tcW w:w="6120" w:type="dxa"/>
            <w:tcBorders>
              <w:top w:val="dotted" w:sz="4" w:space="0" w:color="auto"/>
              <w:bottom w:val="dotted" w:sz="4" w:space="0" w:color="auto"/>
            </w:tcBorders>
          </w:tcPr>
          <w:p w:rsidR="00FF3928" w:rsidRDefault="00FF3928" w:rsidP="007857F2">
            <w:pPr>
              <w:spacing w:before="120"/>
              <w:jc w:val="both"/>
              <w:rPr>
                <w:sz w:val="24"/>
              </w:rPr>
            </w:pPr>
            <w:r>
              <w:rPr>
                <w:sz w:val="24"/>
              </w:rPr>
              <w:t>Number of print intervals for ave annual output</w:t>
            </w:r>
          </w:p>
          <w:p w:rsidR="00250D07" w:rsidRDefault="00250D07" w:rsidP="007857F2">
            <w:pPr>
              <w:spacing w:before="120"/>
              <w:jc w:val="both"/>
              <w:rPr>
                <w:sz w:val="24"/>
              </w:rPr>
            </w:pPr>
            <w:r>
              <w:rPr>
                <w:sz w:val="24"/>
              </w:rPr>
              <w:t xml:space="preserve">Example:  If AA_NUMINT == 1955    1965    1975, Average annual results will be printed for the time periods ending in 1955, 1965, 1975.  </w:t>
            </w:r>
          </w:p>
          <w:p w:rsidR="00250D07" w:rsidRDefault="00250D07" w:rsidP="007857F2">
            <w:pPr>
              <w:spacing w:before="120"/>
              <w:jc w:val="both"/>
              <w:rPr>
                <w:sz w:val="24"/>
              </w:rPr>
            </w:pPr>
            <w:r>
              <w:rPr>
                <w:sz w:val="24"/>
              </w:rPr>
              <w:t xml:space="preserve">Leaving the first number zero on this line will print average annual for the entire period (after NYSKIP).  </w:t>
            </w:r>
          </w:p>
        </w:tc>
      </w:tr>
      <w:tr w:rsidR="0064226A" w:rsidTr="00C564D0">
        <w:trPr>
          <w:cantSplit/>
        </w:trPr>
        <w:tc>
          <w:tcPr>
            <w:tcW w:w="2070" w:type="dxa"/>
          </w:tcPr>
          <w:p w:rsidR="0064226A" w:rsidRDefault="0064226A" w:rsidP="009F52BE">
            <w:pPr>
              <w:spacing w:before="120"/>
              <w:rPr>
                <w:caps/>
                <w:sz w:val="24"/>
              </w:rPr>
            </w:pPr>
            <w:r>
              <w:rPr>
                <w:caps/>
                <w:sz w:val="24"/>
              </w:rPr>
              <w:t>Header</w:t>
            </w:r>
          </w:p>
        </w:tc>
        <w:tc>
          <w:tcPr>
            <w:tcW w:w="6120" w:type="dxa"/>
            <w:tcBorders>
              <w:top w:val="dotted" w:sz="4" w:space="0" w:color="auto"/>
              <w:bottom w:val="dotted" w:sz="4" w:space="0" w:color="auto"/>
            </w:tcBorders>
          </w:tcPr>
          <w:p w:rsidR="0064226A" w:rsidRDefault="0090074D" w:rsidP="007857F2">
            <w:pPr>
              <w:spacing w:before="120"/>
              <w:jc w:val="both"/>
              <w:rPr>
                <w:sz w:val="24"/>
              </w:rPr>
            </w:pPr>
            <w:r>
              <w:rPr>
                <w:sz w:val="24"/>
              </w:rPr>
              <w:t>Headings</w:t>
            </w:r>
          </w:p>
        </w:tc>
      </w:tr>
      <w:tr w:rsidR="00FF3928" w:rsidTr="00C564D0">
        <w:trPr>
          <w:cantSplit/>
        </w:trPr>
        <w:tc>
          <w:tcPr>
            <w:tcW w:w="2070" w:type="dxa"/>
          </w:tcPr>
          <w:p w:rsidR="00FF3928" w:rsidRDefault="00FF3928" w:rsidP="009F52BE">
            <w:pPr>
              <w:spacing w:before="120"/>
              <w:rPr>
                <w:caps/>
                <w:sz w:val="24"/>
              </w:rPr>
            </w:pPr>
            <w:r>
              <w:rPr>
                <w:caps/>
                <w:sz w:val="24"/>
              </w:rPr>
              <w:t>csvout</w:t>
            </w:r>
          </w:p>
        </w:tc>
        <w:tc>
          <w:tcPr>
            <w:tcW w:w="6120" w:type="dxa"/>
            <w:tcBorders>
              <w:top w:val="dotted" w:sz="4" w:space="0" w:color="auto"/>
              <w:bottom w:val="dotted" w:sz="4" w:space="0" w:color="auto"/>
            </w:tcBorders>
          </w:tcPr>
          <w:p w:rsidR="00FF3928" w:rsidRDefault="00BF38D2" w:rsidP="007857F2">
            <w:pPr>
              <w:spacing w:before="120"/>
              <w:jc w:val="both"/>
              <w:rPr>
                <w:sz w:val="24"/>
              </w:rPr>
            </w:pPr>
            <w:r>
              <w:rPr>
                <w:sz w:val="24"/>
              </w:rPr>
              <w:t>Code to print .csv files n=no print; y = print</w:t>
            </w:r>
          </w:p>
        </w:tc>
      </w:tr>
      <w:tr w:rsidR="00FF3928" w:rsidTr="00C564D0">
        <w:trPr>
          <w:cantSplit/>
        </w:trPr>
        <w:tc>
          <w:tcPr>
            <w:tcW w:w="2070" w:type="dxa"/>
          </w:tcPr>
          <w:p w:rsidR="00FF3928" w:rsidRDefault="00FF3928" w:rsidP="009F52BE">
            <w:pPr>
              <w:spacing w:before="120"/>
              <w:rPr>
                <w:caps/>
                <w:sz w:val="24"/>
              </w:rPr>
            </w:pPr>
            <w:r>
              <w:rPr>
                <w:caps/>
                <w:sz w:val="24"/>
              </w:rPr>
              <w:t>dbout</w:t>
            </w:r>
          </w:p>
        </w:tc>
        <w:tc>
          <w:tcPr>
            <w:tcW w:w="6120" w:type="dxa"/>
            <w:tcBorders>
              <w:top w:val="dotted" w:sz="4" w:space="0" w:color="auto"/>
              <w:bottom w:val="dotted" w:sz="4" w:space="0" w:color="auto"/>
            </w:tcBorders>
          </w:tcPr>
          <w:p w:rsidR="00FF3928" w:rsidRDefault="00BF38D2" w:rsidP="00BF38D2">
            <w:pPr>
              <w:spacing w:before="120"/>
              <w:jc w:val="both"/>
              <w:rPr>
                <w:sz w:val="24"/>
              </w:rPr>
            </w:pPr>
            <w:r>
              <w:rPr>
                <w:sz w:val="24"/>
              </w:rPr>
              <w:t>Code to print database (db) files n=no print; y = print</w:t>
            </w:r>
            <w:r w:rsidR="00250D07">
              <w:rPr>
                <w:sz w:val="24"/>
              </w:rPr>
              <w:t xml:space="preserve"> (not currently active)</w:t>
            </w:r>
          </w:p>
        </w:tc>
      </w:tr>
      <w:tr w:rsidR="00FF3928" w:rsidTr="00C564D0">
        <w:trPr>
          <w:cantSplit/>
        </w:trPr>
        <w:tc>
          <w:tcPr>
            <w:tcW w:w="2070" w:type="dxa"/>
          </w:tcPr>
          <w:p w:rsidR="00FF3928" w:rsidRDefault="00FF3928" w:rsidP="009F52BE">
            <w:pPr>
              <w:spacing w:before="120"/>
              <w:rPr>
                <w:caps/>
                <w:sz w:val="24"/>
              </w:rPr>
            </w:pPr>
            <w:r>
              <w:rPr>
                <w:caps/>
                <w:sz w:val="24"/>
              </w:rPr>
              <w:t>cdfout</w:t>
            </w:r>
          </w:p>
        </w:tc>
        <w:tc>
          <w:tcPr>
            <w:tcW w:w="6120" w:type="dxa"/>
            <w:tcBorders>
              <w:top w:val="dotted" w:sz="4" w:space="0" w:color="auto"/>
              <w:bottom w:val="dotted" w:sz="4" w:space="0" w:color="auto"/>
            </w:tcBorders>
          </w:tcPr>
          <w:p w:rsidR="00FF3928" w:rsidRDefault="00BF38D2" w:rsidP="00BF38D2">
            <w:pPr>
              <w:spacing w:before="120"/>
              <w:jc w:val="both"/>
              <w:rPr>
                <w:sz w:val="24"/>
              </w:rPr>
            </w:pPr>
            <w:r>
              <w:rPr>
                <w:sz w:val="24"/>
              </w:rPr>
              <w:t>Code to print netcdf (cdf) files n=no print; y = print</w:t>
            </w:r>
            <w:r w:rsidR="00250D07">
              <w:rPr>
                <w:sz w:val="24"/>
              </w:rPr>
              <w:t xml:space="preserve"> (not currently active)</w:t>
            </w:r>
          </w:p>
        </w:tc>
      </w:tr>
      <w:tr w:rsidR="0090074D" w:rsidTr="00C564D0">
        <w:trPr>
          <w:cantSplit/>
        </w:trPr>
        <w:tc>
          <w:tcPr>
            <w:tcW w:w="2070" w:type="dxa"/>
          </w:tcPr>
          <w:p w:rsidR="0090074D" w:rsidRDefault="0090074D" w:rsidP="009F52BE">
            <w:pPr>
              <w:spacing w:before="120"/>
              <w:rPr>
                <w:caps/>
                <w:sz w:val="24"/>
              </w:rPr>
            </w:pPr>
            <w:r>
              <w:rPr>
                <w:caps/>
                <w:sz w:val="24"/>
              </w:rPr>
              <w:t>HEADER</w:t>
            </w:r>
          </w:p>
        </w:tc>
        <w:tc>
          <w:tcPr>
            <w:tcW w:w="6120" w:type="dxa"/>
            <w:tcBorders>
              <w:top w:val="dotted" w:sz="4" w:space="0" w:color="auto"/>
              <w:bottom w:val="dotted" w:sz="4" w:space="0" w:color="auto"/>
            </w:tcBorders>
          </w:tcPr>
          <w:p w:rsidR="0090074D" w:rsidRDefault="00250D07" w:rsidP="00BF38D2">
            <w:pPr>
              <w:spacing w:before="120"/>
              <w:jc w:val="both"/>
              <w:rPr>
                <w:sz w:val="24"/>
              </w:rPr>
            </w:pPr>
            <w:r>
              <w:rPr>
                <w:sz w:val="24"/>
              </w:rPr>
              <w:t>Headers for the output files to follow</w:t>
            </w:r>
          </w:p>
        </w:tc>
      </w:tr>
      <w:tr w:rsidR="008B0C45" w:rsidTr="00C564D0">
        <w:trPr>
          <w:cantSplit/>
        </w:trPr>
        <w:tc>
          <w:tcPr>
            <w:tcW w:w="2070" w:type="dxa"/>
          </w:tcPr>
          <w:p w:rsidR="008B0C45" w:rsidRPr="00CF4D9F" w:rsidRDefault="008B0C45" w:rsidP="008B0C45">
            <w:pPr>
              <w:rPr>
                <w:caps/>
                <w:sz w:val="24"/>
              </w:rPr>
            </w:pPr>
            <w:r>
              <w:rPr>
                <w:caps/>
                <w:sz w:val="24"/>
              </w:rPr>
              <w:t>SOLOUT</w:t>
            </w:r>
          </w:p>
        </w:tc>
        <w:tc>
          <w:tcPr>
            <w:tcW w:w="6120" w:type="dxa"/>
            <w:tcBorders>
              <w:top w:val="dotted" w:sz="4" w:space="0" w:color="auto"/>
              <w:bottom w:val="dotted" w:sz="4" w:space="0" w:color="auto"/>
            </w:tcBorders>
          </w:tcPr>
          <w:p w:rsidR="008B0C45" w:rsidRPr="009B6F26" w:rsidRDefault="008B0C45" w:rsidP="008B0C45">
            <w:pPr>
              <w:jc w:val="both"/>
            </w:pPr>
            <w:r>
              <w:rPr>
                <w:sz w:val="24"/>
              </w:rPr>
              <w:t>Soils output file (print codes apply) (soils.out)</w:t>
            </w:r>
            <w:r w:rsidRPr="009B6F26">
              <w:t xml:space="preserve"> </w:t>
            </w:r>
          </w:p>
        </w:tc>
      </w:tr>
      <w:tr w:rsidR="008B0C45" w:rsidTr="00C564D0">
        <w:trPr>
          <w:cantSplit/>
        </w:trPr>
        <w:tc>
          <w:tcPr>
            <w:tcW w:w="2070" w:type="dxa"/>
          </w:tcPr>
          <w:p w:rsidR="008B0C45" w:rsidRPr="00CF4D9F" w:rsidRDefault="008B0C45" w:rsidP="00EC4E8A">
            <w:pPr>
              <w:rPr>
                <w:caps/>
                <w:sz w:val="24"/>
              </w:rPr>
            </w:pPr>
            <w:r>
              <w:rPr>
                <w:caps/>
                <w:sz w:val="24"/>
              </w:rPr>
              <w:t>MGTOUT</w:t>
            </w:r>
          </w:p>
        </w:tc>
        <w:tc>
          <w:tcPr>
            <w:tcW w:w="6120" w:type="dxa"/>
            <w:tcBorders>
              <w:top w:val="dotted" w:sz="4" w:space="0" w:color="auto"/>
            </w:tcBorders>
          </w:tcPr>
          <w:p w:rsidR="008B0C45" w:rsidRPr="009B6F26" w:rsidRDefault="008B0C45" w:rsidP="008B0C45">
            <w:pPr>
              <w:jc w:val="both"/>
            </w:pPr>
            <w:r>
              <w:rPr>
                <w:sz w:val="24"/>
              </w:rPr>
              <w:t>Management output file (print codes apply) (mgt.out)</w:t>
            </w:r>
            <w:r w:rsidRPr="009B6F26">
              <w:t xml:space="preserve"> </w:t>
            </w:r>
          </w:p>
        </w:tc>
      </w:tr>
      <w:tr w:rsidR="008B0C45" w:rsidRPr="00CF4D9F" w:rsidTr="00C564D0">
        <w:trPr>
          <w:cantSplit/>
        </w:trPr>
        <w:tc>
          <w:tcPr>
            <w:tcW w:w="2070" w:type="dxa"/>
          </w:tcPr>
          <w:p w:rsidR="008B0C45" w:rsidRPr="00CF4D9F" w:rsidRDefault="008B0C45" w:rsidP="00EC4E8A">
            <w:pPr>
              <w:rPr>
                <w:caps/>
                <w:sz w:val="24"/>
              </w:rPr>
            </w:pPr>
            <w:r>
              <w:rPr>
                <w:caps/>
                <w:sz w:val="24"/>
              </w:rPr>
              <w:t>hydcon</w:t>
            </w:r>
          </w:p>
        </w:tc>
        <w:tc>
          <w:tcPr>
            <w:tcW w:w="6120" w:type="dxa"/>
            <w:tcBorders>
              <w:top w:val="dotted" w:sz="4" w:space="0" w:color="auto"/>
            </w:tcBorders>
          </w:tcPr>
          <w:p w:rsidR="008B0C45" w:rsidRPr="009B6F26" w:rsidRDefault="008B0C45" w:rsidP="008B0C45">
            <w:pPr>
              <w:jc w:val="both"/>
            </w:pPr>
            <w:r>
              <w:rPr>
                <w:sz w:val="24"/>
              </w:rPr>
              <w:t>Hydrograph connect output file (hydcon.out)</w:t>
            </w:r>
            <w:r w:rsidRPr="009B6F26">
              <w:t xml:space="preserve"> </w:t>
            </w:r>
          </w:p>
        </w:tc>
      </w:tr>
      <w:tr w:rsidR="008B0C45" w:rsidRPr="00CF4D9F" w:rsidTr="00C564D0">
        <w:trPr>
          <w:cantSplit/>
        </w:trPr>
        <w:tc>
          <w:tcPr>
            <w:tcW w:w="2070" w:type="dxa"/>
          </w:tcPr>
          <w:p w:rsidR="008B0C45" w:rsidRPr="00CF4D9F" w:rsidRDefault="008B0C45" w:rsidP="00EC4E8A">
            <w:pPr>
              <w:rPr>
                <w:caps/>
                <w:sz w:val="24"/>
              </w:rPr>
            </w:pPr>
            <w:r>
              <w:rPr>
                <w:caps/>
                <w:sz w:val="24"/>
              </w:rPr>
              <w:t>FDCOUT</w:t>
            </w:r>
          </w:p>
        </w:tc>
        <w:tc>
          <w:tcPr>
            <w:tcW w:w="6120" w:type="dxa"/>
            <w:tcBorders>
              <w:top w:val="dotted" w:sz="4" w:space="0" w:color="auto"/>
              <w:bottom w:val="dotted" w:sz="4" w:space="0" w:color="auto"/>
            </w:tcBorders>
          </w:tcPr>
          <w:p w:rsidR="008B0C45" w:rsidRDefault="008B0C45" w:rsidP="008B0C45">
            <w:pPr>
              <w:jc w:val="both"/>
              <w:rPr>
                <w:sz w:val="24"/>
              </w:rPr>
            </w:pPr>
            <w:r>
              <w:rPr>
                <w:sz w:val="24"/>
              </w:rPr>
              <w:t xml:space="preserve">Flow duration curve output file </w:t>
            </w:r>
          </w:p>
          <w:p w:rsidR="008B0C45" w:rsidRPr="009B6F26" w:rsidRDefault="008B0C45" w:rsidP="008B0C45">
            <w:pPr>
              <w:jc w:val="both"/>
            </w:pPr>
            <w:r>
              <w:rPr>
                <w:sz w:val="24"/>
              </w:rPr>
              <w:t>n=no print; avann=print</w:t>
            </w:r>
            <w:r w:rsidRPr="009B6F26">
              <w:t xml:space="preserve"> </w:t>
            </w:r>
          </w:p>
        </w:tc>
      </w:tr>
      <w:tr w:rsidR="0090074D" w:rsidRPr="00CF4D9F" w:rsidTr="00C564D0">
        <w:trPr>
          <w:cantSplit/>
        </w:trPr>
        <w:tc>
          <w:tcPr>
            <w:tcW w:w="2070" w:type="dxa"/>
          </w:tcPr>
          <w:p w:rsidR="0090074D" w:rsidRDefault="0090074D" w:rsidP="00EC4E8A">
            <w:pPr>
              <w:rPr>
                <w:caps/>
                <w:sz w:val="24"/>
              </w:rPr>
            </w:pPr>
            <w:r>
              <w:rPr>
                <w:caps/>
                <w:sz w:val="24"/>
              </w:rPr>
              <w:t>hEADER</w:t>
            </w:r>
          </w:p>
        </w:tc>
        <w:tc>
          <w:tcPr>
            <w:tcW w:w="6120" w:type="dxa"/>
            <w:tcBorders>
              <w:top w:val="dotted" w:sz="4" w:space="0" w:color="auto"/>
              <w:bottom w:val="dotted" w:sz="4" w:space="0" w:color="auto"/>
            </w:tcBorders>
          </w:tcPr>
          <w:p w:rsidR="0090074D" w:rsidRDefault="0090074D" w:rsidP="00250D07">
            <w:pPr>
              <w:jc w:val="both"/>
              <w:rPr>
                <w:sz w:val="24"/>
              </w:rPr>
            </w:pPr>
            <w:r>
              <w:rPr>
                <w:sz w:val="24"/>
              </w:rPr>
              <w:t>Head</w:t>
            </w:r>
            <w:r w:rsidR="00250D07">
              <w:rPr>
                <w:sz w:val="24"/>
              </w:rPr>
              <w:t>ers for the output files to follow</w:t>
            </w:r>
          </w:p>
        </w:tc>
      </w:tr>
      <w:tr w:rsidR="008B0C45" w:rsidRPr="00CF4D9F" w:rsidTr="00C564D0">
        <w:trPr>
          <w:cantSplit/>
        </w:trPr>
        <w:tc>
          <w:tcPr>
            <w:tcW w:w="2070" w:type="dxa"/>
          </w:tcPr>
          <w:p w:rsidR="008B0C45" w:rsidRDefault="00E405FE" w:rsidP="00E405FE">
            <w:pPr>
              <w:rPr>
                <w:caps/>
                <w:sz w:val="24"/>
              </w:rPr>
            </w:pPr>
            <w:r>
              <w:rPr>
                <w:caps/>
                <w:sz w:val="24"/>
              </w:rPr>
              <w:t>wb_bsn</w:t>
            </w:r>
          </w:p>
        </w:tc>
        <w:tc>
          <w:tcPr>
            <w:tcW w:w="6120" w:type="dxa"/>
            <w:tcBorders>
              <w:top w:val="dotted" w:sz="4" w:space="0" w:color="auto"/>
              <w:bottom w:val="dotted" w:sz="4" w:space="0" w:color="auto"/>
            </w:tcBorders>
          </w:tcPr>
          <w:p w:rsidR="008B0C45" w:rsidRDefault="00E405FE" w:rsidP="00971C45">
            <w:pPr>
              <w:jc w:val="both"/>
              <w:rPr>
                <w:sz w:val="24"/>
              </w:rPr>
            </w:pPr>
            <w:r w:rsidRPr="0044540A">
              <w:rPr>
                <w:sz w:val="24"/>
              </w:rPr>
              <w:t>Water</w:t>
            </w:r>
            <w:r>
              <w:rPr>
                <w:sz w:val="24"/>
              </w:rPr>
              <w:t xml:space="preserve"> balance </w:t>
            </w:r>
            <w:r w:rsidR="00971C45">
              <w:rPr>
                <w:sz w:val="24"/>
              </w:rPr>
              <w:t>BASIN output</w:t>
            </w:r>
            <w:r>
              <w:rPr>
                <w:sz w:val="24"/>
              </w:rPr>
              <w:t xml:space="preserve"> </w:t>
            </w:r>
          </w:p>
        </w:tc>
      </w:tr>
      <w:tr w:rsidR="00E405FE" w:rsidRPr="00CF4D9F" w:rsidTr="00C564D0">
        <w:trPr>
          <w:cantSplit/>
        </w:trPr>
        <w:tc>
          <w:tcPr>
            <w:tcW w:w="2070" w:type="dxa"/>
          </w:tcPr>
          <w:p w:rsidR="00E405FE" w:rsidRDefault="00E405FE" w:rsidP="00E405FE">
            <w:pPr>
              <w:rPr>
                <w:caps/>
                <w:sz w:val="24"/>
              </w:rPr>
            </w:pPr>
            <w:r>
              <w:rPr>
                <w:sz w:val="24"/>
              </w:rPr>
              <w:t>NB_BSN</w:t>
            </w:r>
          </w:p>
        </w:tc>
        <w:tc>
          <w:tcPr>
            <w:tcW w:w="6120" w:type="dxa"/>
            <w:tcBorders>
              <w:top w:val="dotted" w:sz="4" w:space="0" w:color="auto"/>
              <w:bottom w:val="dotted" w:sz="4" w:space="0" w:color="auto"/>
            </w:tcBorders>
          </w:tcPr>
          <w:p w:rsidR="00E405FE" w:rsidRPr="0044540A" w:rsidRDefault="00E405FE" w:rsidP="00971C45">
            <w:pPr>
              <w:jc w:val="both"/>
              <w:rPr>
                <w:sz w:val="24"/>
              </w:rPr>
            </w:pPr>
            <w:r w:rsidRPr="0044540A">
              <w:rPr>
                <w:sz w:val="24"/>
              </w:rPr>
              <w:t xml:space="preserve">Nutrient balance </w:t>
            </w:r>
            <w:r w:rsidR="00971C45">
              <w:rPr>
                <w:sz w:val="24"/>
              </w:rPr>
              <w:t xml:space="preserve">BASIN </w:t>
            </w:r>
            <w:r w:rsidRPr="0044540A">
              <w:rPr>
                <w:sz w:val="24"/>
              </w:rPr>
              <w:t>ou</w:t>
            </w:r>
            <w:r>
              <w:rPr>
                <w:sz w:val="24"/>
              </w:rPr>
              <w:t xml:space="preserve">tput </w:t>
            </w:r>
          </w:p>
        </w:tc>
      </w:tr>
      <w:tr w:rsidR="00E405FE" w:rsidRPr="00CF4D9F" w:rsidTr="00C564D0">
        <w:trPr>
          <w:cantSplit/>
        </w:trPr>
        <w:tc>
          <w:tcPr>
            <w:tcW w:w="2070" w:type="dxa"/>
          </w:tcPr>
          <w:p w:rsidR="00E405FE" w:rsidRDefault="00977D4B" w:rsidP="00E405FE">
            <w:pPr>
              <w:rPr>
                <w:sz w:val="24"/>
              </w:rPr>
            </w:pPr>
            <w:r w:rsidRPr="0044540A">
              <w:rPr>
                <w:sz w:val="24"/>
              </w:rPr>
              <w:t>LS</w:t>
            </w:r>
            <w:r>
              <w:rPr>
                <w:sz w:val="24"/>
              </w:rPr>
              <w:t>_BSN</w:t>
            </w:r>
          </w:p>
        </w:tc>
        <w:tc>
          <w:tcPr>
            <w:tcW w:w="6120" w:type="dxa"/>
            <w:tcBorders>
              <w:top w:val="dotted" w:sz="4" w:space="0" w:color="auto"/>
              <w:bottom w:val="dotted" w:sz="4" w:space="0" w:color="auto"/>
            </w:tcBorders>
          </w:tcPr>
          <w:p w:rsidR="00E405FE" w:rsidRPr="0044540A" w:rsidRDefault="00977D4B" w:rsidP="00971C45">
            <w:pPr>
              <w:jc w:val="both"/>
              <w:rPr>
                <w:sz w:val="24"/>
              </w:rPr>
            </w:pPr>
            <w:r w:rsidRPr="0044540A">
              <w:rPr>
                <w:sz w:val="24"/>
              </w:rPr>
              <w:t>Losses</w:t>
            </w:r>
            <w:r w:rsidR="00971C45">
              <w:rPr>
                <w:sz w:val="24"/>
              </w:rPr>
              <w:t xml:space="preserve"> BASIN</w:t>
            </w:r>
            <w:r w:rsidRPr="0044540A">
              <w:rPr>
                <w:sz w:val="24"/>
              </w:rPr>
              <w:t xml:space="preserve"> </w:t>
            </w:r>
            <w:r w:rsidR="00971C45">
              <w:rPr>
                <w:sz w:val="24"/>
              </w:rPr>
              <w:t>output</w:t>
            </w:r>
          </w:p>
        </w:tc>
      </w:tr>
      <w:tr w:rsidR="008B0C45" w:rsidRPr="00CF4D9F" w:rsidTr="00C564D0">
        <w:trPr>
          <w:cantSplit/>
        </w:trPr>
        <w:tc>
          <w:tcPr>
            <w:tcW w:w="2070" w:type="dxa"/>
          </w:tcPr>
          <w:p w:rsidR="008B0C45" w:rsidRPr="00CF4D9F" w:rsidRDefault="004149BB" w:rsidP="0044540A">
            <w:pPr>
              <w:rPr>
                <w:caps/>
                <w:sz w:val="24"/>
              </w:rPr>
            </w:pPr>
            <w:r w:rsidRPr="0044540A">
              <w:rPr>
                <w:sz w:val="24"/>
              </w:rPr>
              <w:t>PW</w:t>
            </w:r>
            <w:r>
              <w:rPr>
                <w:sz w:val="24"/>
              </w:rPr>
              <w:t>_BSN</w:t>
            </w:r>
          </w:p>
        </w:tc>
        <w:tc>
          <w:tcPr>
            <w:tcW w:w="6120" w:type="dxa"/>
            <w:tcBorders>
              <w:top w:val="dotted" w:sz="4" w:space="0" w:color="auto"/>
              <w:bottom w:val="dotted" w:sz="4" w:space="0" w:color="auto"/>
            </w:tcBorders>
          </w:tcPr>
          <w:p w:rsidR="008B0C45" w:rsidRDefault="008B0C45" w:rsidP="004149BB">
            <w:pPr>
              <w:jc w:val="both"/>
              <w:rPr>
                <w:sz w:val="24"/>
              </w:rPr>
            </w:pPr>
            <w:r w:rsidRPr="0044540A">
              <w:rPr>
                <w:sz w:val="24"/>
              </w:rPr>
              <w:t xml:space="preserve">Plant weather </w:t>
            </w:r>
            <w:r w:rsidR="00971C45">
              <w:rPr>
                <w:sz w:val="24"/>
              </w:rPr>
              <w:t>BASIN</w:t>
            </w:r>
            <w:r w:rsidR="00971C45" w:rsidRPr="0044540A">
              <w:rPr>
                <w:sz w:val="24"/>
              </w:rPr>
              <w:t xml:space="preserve"> </w:t>
            </w:r>
            <w:r w:rsidRPr="0044540A">
              <w:rPr>
                <w:sz w:val="24"/>
              </w:rPr>
              <w:t>out</w:t>
            </w:r>
            <w:r>
              <w:rPr>
                <w:sz w:val="24"/>
              </w:rPr>
              <w:t xml:space="preserve">put </w:t>
            </w:r>
          </w:p>
          <w:p w:rsidR="008B0C45" w:rsidRDefault="008B0C45" w:rsidP="004149BB">
            <w:r>
              <w:t xml:space="preserve">The print codes for all output files are:  </w:t>
            </w:r>
          </w:p>
          <w:p w:rsidR="008B0C45" w:rsidRDefault="008B0C45" w:rsidP="004149BB">
            <w:r>
              <w:t xml:space="preserve">          0 = average annual (always prints)</w:t>
            </w:r>
          </w:p>
          <w:p w:rsidR="008B0C45" w:rsidRDefault="008B0C45" w:rsidP="004149BB">
            <w:r>
              <w:t xml:space="preserve">          1 = yearly</w:t>
            </w:r>
          </w:p>
          <w:p w:rsidR="008B0C45" w:rsidRPr="009B6F26" w:rsidRDefault="008B0C45" w:rsidP="004149BB">
            <w:r>
              <w:t xml:space="preserve">          2 = monthly</w:t>
            </w:r>
            <w:r>
              <w:br/>
              <w:t xml:space="preserve">          3 = daily</w:t>
            </w:r>
            <w:r w:rsidRPr="009B6F26">
              <w:t xml:space="preserve"> </w:t>
            </w:r>
          </w:p>
        </w:tc>
      </w:tr>
      <w:tr w:rsidR="00C564D0" w:rsidRPr="00CF4D9F" w:rsidTr="00C564D0">
        <w:trPr>
          <w:cantSplit/>
        </w:trPr>
        <w:tc>
          <w:tcPr>
            <w:tcW w:w="2070" w:type="dxa"/>
          </w:tcPr>
          <w:p w:rsidR="00C564D0" w:rsidRPr="0044540A" w:rsidRDefault="00C564D0" w:rsidP="0044540A">
            <w:pPr>
              <w:rPr>
                <w:sz w:val="24"/>
              </w:rPr>
            </w:pPr>
            <w:r>
              <w:rPr>
                <w:sz w:val="24"/>
              </w:rPr>
              <w:t>AQU-BSN</w:t>
            </w:r>
          </w:p>
        </w:tc>
        <w:tc>
          <w:tcPr>
            <w:tcW w:w="6120" w:type="dxa"/>
            <w:tcBorders>
              <w:top w:val="dotted" w:sz="4" w:space="0" w:color="auto"/>
              <w:bottom w:val="dotted" w:sz="4" w:space="0" w:color="auto"/>
            </w:tcBorders>
          </w:tcPr>
          <w:p w:rsidR="00C564D0" w:rsidRPr="0044540A" w:rsidRDefault="00C564D0" w:rsidP="00C564D0">
            <w:pPr>
              <w:jc w:val="both"/>
              <w:rPr>
                <w:sz w:val="24"/>
              </w:rPr>
            </w:pPr>
            <w:r>
              <w:rPr>
                <w:sz w:val="24"/>
              </w:rPr>
              <w:t>Aquifer output file (print codes apply) (aquifer.out)</w:t>
            </w:r>
          </w:p>
        </w:tc>
      </w:tr>
      <w:tr w:rsidR="00C564D0" w:rsidRPr="00CF4D9F" w:rsidTr="00C564D0">
        <w:trPr>
          <w:cantSplit/>
        </w:trPr>
        <w:tc>
          <w:tcPr>
            <w:tcW w:w="2070" w:type="dxa"/>
          </w:tcPr>
          <w:p w:rsidR="00C564D0" w:rsidRDefault="00C564D0" w:rsidP="0044540A">
            <w:pPr>
              <w:rPr>
                <w:sz w:val="24"/>
              </w:rPr>
            </w:pPr>
            <w:r>
              <w:rPr>
                <w:sz w:val="24"/>
              </w:rPr>
              <w:t>RES_BSN</w:t>
            </w:r>
          </w:p>
        </w:tc>
        <w:tc>
          <w:tcPr>
            <w:tcW w:w="6120" w:type="dxa"/>
            <w:tcBorders>
              <w:top w:val="dotted" w:sz="4" w:space="0" w:color="auto"/>
              <w:bottom w:val="dotted" w:sz="4" w:space="0" w:color="auto"/>
            </w:tcBorders>
          </w:tcPr>
          <w:p w:rsidR="00C564D0" w:rsidRDefault="00C564D0" w:rsidP="00C564D0">
            <w:pPr>
              <w:jc w:val="both"/>
              <w:rPr>
                <w:sz w:val="24"/>
              </w:rPr>
            </w:pPr>
            <w:r>
              <w:rPr>
                <w:sz w:val="24"/>
              </w:rPr>
              <w:t>Reservoir output file (print codes apply) (reservoir.out)</w:t>
            </w:r>
          </w:p>
        </w:tc>
      </w:tr>
      <w:tr w:rsidR="008B0C45" w:rsidRPr="009B6F26" w:rsidTr="00C564D0">
        <w:trPr>
          <w:cantSplit/>
        </w:trPr>
        <w:tc>
          <w:tcPr>
            <w:tcW w:w="2070" w:type="dxa"/>
          </w:tcPr>
          <w:p w:rsidR="008B0C45" w:rsidRPr="00CF4D9F" w:rsidRDefault="008B0C45" w:rsidP="009F52BE">
            <w:pPr>
              <w:rPr>
                <w:caps/>
                <w:sz w:val="24"/>
              </w:rPr>
            </w:pPr>
            <w:r>
              <w:rPr>
                <w:caps/>
                <w:sz w:val="24"/>
              </w:rPr>
              <w:t>ChAN</w:t>
            </w:r>
            <w:r w:rsidR="00C564D0">
              <w:rPr>
                <w:caps/>
                <w:sz w:val="24"/>
              </w:rPr>
              <w:t>_BSN</w:t>
            </w:r>
          </w:p>
        </w:tc>
        <w:tc>
          <w:tcPr>
            <w:tcW w:w="6120" w:type="dxa"/>
            <w:tcBorders>
              <w:top w:val="dotted" w:sz="4" w:space="0" w:color="auto"/>
              <w:bottom w:val="dotted" w:sz="4" w:space="0" w:color="auto"/>
            </w:tcBorders>
          </w:tcPr>
          <w:p w:rsidR="008B0C45" w:rsidRPr="009B6F26" w:rsidRDefault="008B0C45" w:rsidP="00C564D0">
            <w:pPr>
              <w:jc w:val="both"/>
            </w:pPr>
            <w:r>
              <w:rPr>
                <w:sz w:val="24"/>
              </w:rPr>
              <w:t>Channel output file (print codes apply) (channel.out)</w:t>
            </w:r>
            <w:r w:rsidRPr="009B6F26">
              <w:t xml:space="preserve"> </w:t>
            </w:r>
          </w:p>
        </w:tc>
      </w:tr>
      <w:tr w:rsidR="008B0C45" w:rsidRPr="009B6F26" w:rsidTr="00C564D0">
        <w:trPr>
          <w:cantSplit/>
        </w:trPr>
        <w:tc>
          <w:tcPr>
            <w:tcW w:w="2070" w:type="dxa"/>
          </w:tcPr>
          <w:p w:rsidR="008B0C45" w:rsidRPr="00CF4D9F" w:rsidRDefault="00C564D0" w:rsidP="009F52BE">
            <w:pPr>
              <w:rPr>
                <w:caps/>
                <w:sz w:val="24"/>
              </w:rPr>
            </w:pPr>
            <w:r>
              <w:rPr>
                <w:caps/>
                <w:sz w:val="24"/>
              </w:rPr>
              <w:t>SD_CHAN_BSN</w:t>
            </w:r>
          </w:p>
        </w:tc>
        <w:tc>
          <w:tcPr>
            <w:tcW w:w="6120" w:type="dxa"/>
            <w:tcBorders>
              <w:top w:val="dotted" w:sz="4" w:space="0" w:color="auto"/>
              <w:bottom w:val="dotted" w:sz="4" w:space="0" w:color="auto"/>
            </w:tcBorders>
          </w:tcPr>
          <w:p w:rsidR="008B0C45" w:rsidRPr="009B6F26" w:rsidRDefault="008B0C45" w:rsidP="009F52BE"/>
        </w:tc>
      </w:tr>
      <w:tr w:rsidR="008B0C45" w:rsidRPr="009B6F26" w:rsidTr="00C564D0">
        <w:trPr>
          <w:cantSplit/>
        </w:trPr>
        <w:tc>
          <w:tcPr>
            <w:tcW w:w="2070" w:type="dxa"/>
          </w:tcPr>
          <w:p w:rsidR="008B0C45" w:rsidRPr="00CF4D9F" w:rsidRDefault="00C564D0" w:rsidP="009F52BE">
            <w:pPr>
              <w:rPr>
                <w:caps/>
                <w:sz w:val="24"/>
              </w:rPr>
            </w:pPr>
            <w:r>
              <w:rPr>
                <w:caps/>
                <w:sz w:val="24"/>
              </w:rPr>
              <w:t>RECALL_BSN</w:t>
            </w:r>
          </w:p>
        </w:tc>
        <w:tc>
          <w:tcPr>
            <w:tcW w:w="6120" w:type="dxa"/>
            <w:tcBorders>
              <w:top w:val="dotted" w:sz="4" w:space="0" w:color="auto"/>
              <w:bottom w:val="dotted" w:sz="4" w:space="0" w:color="auto"/>
            </w:tcBorders>
          </w:tcPr>
          <w:p w:rsidR="008B0C45" w:rsidRPr="009B6F26" w:rsidRDefault="008B0C45" w:rsidP="00C564D0">
            <w:pPr>
              <w:spacing w:before="120"/>
              <w:jc w:val="both"/>
            </w:pPr>
          </w:p>
        </w:tc>
      </w:tr>
      <w:tr w:rsidR="008B0C45" w:rsidRPr="009B6F26" w:rsidTr="00C564D0">
        <w:trPr>
          <w:cantSplit/>
        </w:trPr>
        <w:tc>
          <w:tcPr>
            <w:tcW w:w="2070" w:type="dxa"/>
          </w:tcPr>
          <w:p w:rsidR="008B0C45" w:rsidRPr="00CF4D9F" w:rsidRDefault="00A513D0" w:rsidP="009F52BE">
            <w:pPr>
              <w:rPr>
                <w:caps/>
                <w:sz w:val="24"/>
              </w:rPr>
            </w:pPr>
            <w:r>
              <w:rPr>
                <w:caps/>
                <w:sz w:val="24"/>
              </w:rPr>
              <w:t>WB_REG</w:t>
            </w:r>
          </w:p>
        </w:tc>
        <w:tc>
          <w:tcPr>
            <w:tcW w:w="6120" w:type="dxa"/>
            <w:tcBorders>
              <w:top w:val="dotted" w:sz="4" w:space="0" w:color="auto"/>
              <w:bottom w:val="dotted" w:sz="4" w:space="0" w:color="auto"/>
            </w:tcBorders>
          </w:tcPr>
          <w:p w:rsidR="008B0C45" w:rsidRPr="00A513D0" w:rsidRDefault="00A513D0" w:rsidP="009F52BE">
            <w:pPr>
              <w:rPr>
                <w:sz w:val="24"/>
                <w:szCs w:val="24"/>
              </w:rPr>
            </w:pPr>
            <w:r w:rsidRPr="00A513D0">
              <w:rPr>
                <w:sz w:val="24"/>
                <w:szCs w:val="24"/>
              </w:rPr>
              <w:t>Water balance</w:t>
            </w:r>
            <w:r>
              <w:rPr>
                <w:sz w:val="24"/>
                <w:szCs w:val="24"/>
              </w:rPr>
              <w:t xml:space="preserve"> REGION output</w:t>
            </w:r>
            <w:r w:rsidR="00542794">
              <w:rPr>
                <w:sz w:val="24"/>
                <w:szCs w:val="24"/>
              </w:rPr>
              <w:t xml:space="preserve"> </w:t>
            </w:r>
          </w:p>
        </w:tc>
      </w:tr>
      <w:tr w:rsidR="008B0C45" w:rsidRPr="009B6F26" w:rsidTr="00C564D0">
        <w:trPr>
          <w:cantSplit/>
        </w:trPr>
        <w:tc>
          <w:tcPr>
            <w:tcW w:w="2070" w:type="dxa"/>
          </w:tcPr>
          <w:p w:rsidR="008B0C45" w:rsidRPr="00CF4D9F" w:rsidRDefault="00A513D0" w:rsidP="009F52BE">
            <w:pPr>
              <w:rPr>
                <w:caps/>
                <w:sz w:val="24"/>
              </w:rPr>
            </w:pPr>
            <w:r>
              <w:rPr>
                <w:caps/>
                <w:sz w:val="24"/>
              </w:rPr>
              <w:t>NB_REG</w:t>
            </w:r>
          </w:p>
        </w:tc>
        <w:tc>
          <w:tcPr>
            <w:tcW w:w="6120" w:type="dxa"/>
            <w:tcBorders>
              <w:top w:val="dotted" w:sz="4" w:space="0" w:color="auto"/>
              <w:bottom w:val="dotted" w:sz="4" w:space="0" w:color="auto"/>
            </w:tcBorders>
          </w:tcPr>
          <w:p w:rsidR="008B0C45" w:rsidRPr="009B6F26" w:rsidRDefault="00542794" w:rsidP="009F52BE">
            <w:r>
              <w:rPr>
                <w:sz w:val="24"/>
                <w:szCs w:val="24"/>
              </w:rPr>
              <w:t>Nutrient</w:t>
            </w:r>
            <w:r w:rsidRPr="00A513D0">
              <w:rPr>
                <w:sz w:val="24"/>
                <w:szCs w:val="24"/>
              </w:rPr>
              <w:t xml:space="preserve"> balance</w:t>
            </w:r>
            <w:r>
              <w:rPr>
                <w:sz w:val="24"/>
                <w:szCs w:val="24"/>
              </w:rPr>
              <w:t xml:space="preserve"> REGION output</w:t>
            </w:r>
          </w:p>
        </w:tc>
      </w:tr>
      <w:tr w:rsidR="008B0C45" w:rsidRPr="009B6F26" w:rsidTr="00C564D0">
        <w:trPr>
          <w:cantSplit/>
        </w:trPr>
        <w:tc>
          <w:tcPr>
            <w:tcW w:w="2070" w:type="dxa"/>
          </w:tcPr>
          <w:p w:rsidR="008B0C45" w:rsidRPr="00CF4D9F" w:rsidRDefault="00A513D0" w:rsidP="009F52BE">
            <w:pPr>
              <w:rPr>
                <w:caps/>
                <w:sz w:val="24"/>
              </w:rPr>
            </w:pPr>
            <w:r>
              <w:rPr>
                <w:caps/>
                <w:sz w:val="24"/>
              </w:rPr>
              <w:t>LS_REG</w:t>
            </w:r>
          </w:p>
        </w:tc>
        <w:tc>
          <w:tcPr>
            <w:tcW w:w="6120" w:type="dxa"/>
            <w:tcBorders>
              <w:top w:val="dotted" w:sz="4" w:space="0" w:color="auto"/>
              <w:bottom w:val="dotted" w:sz="4" w:space="0" w:color="auto"/>
            </w:tcBorders>
          </w:tcPr>
          <w:p w:rsidR="008B0C45" w:rsidRPr="009B6F26" w:rsidRDefault="00542794" w:rsidP="00542794">
            <w:r>
              <w:rPr>
                <w:sz w:val="24"/>
                <w:szCs w:val="24"/>
              </w:rPr>
              <w:t>Losses</w:t>
            </w:r>
            <w:r w:rsidRPr="00A513D0">
              <w:rPr>
                <w:sz w:val="24"/>
                <w:szCs w:val="24"/>
              </w:rPr>
              <w:t xml:space="preserve"> </w:t>
            </w:r>
            <w:r>
              <w:rPr>
                <w:sz w:val="24"/>
                <w:szCs w:val="24"/>
              </w:rPr>
              <w:t>REGION output</w:t>
            </w:r>
          </w:p>
        </w:tc>
      </w:tr>
      <w:tr w:rsidR="008B0C45" w:rsidRPr="009B6F26" w:rsidTr="00C564D0">
        <w:trPr>
          <w:cantSplit/>
        </w:trPr>
        <w:tc>
          <w:tcPr>
            <w:tcW w:w="2070" w:type="dxa"/>
          </w:tcPr>
          <w:p w:rsidR="008B0C45" w:rsidRPr="00CF4D9F" w:rsidRDefault="00A513D0" w:rsidP="009F52BE">
            <w:pPr>
              <w:rPr>
                <w:caps/>
                <w:sz w:val="24"/>
              </w:rPr>
            </w:pPr>
            <w:r>
              <w:rPr>
                <w:caps/>
                <w:sz w:val="24"/>
              </w:rPr>
              <w:t>PW_REG</w:t>
            </w:r>
          </w:p>
        </w:tc>
        <w:tc>
          <w:tcPr>
            <w:tcW w:w="6120" w:type="dxa"/>
            <w:tcBorders>
              <w:top w:val="dotted" w:sz="4" w:space="0" w:color="auto"/>
              <w:bottom w:val="dotted" w:sz="4" w:space="0" w:color="auto"/>
            </w:tcBorders>
          </w:tcPr>
          <w:p w:rsidR="008B0C45" w:rsidRPr="009B6F26" w:rsidRDefault="00542794" w:rsidP="00542794">
            <w:r>
              <w:rPr>
                <w:sz w:val="24"/>
                <w:szCs w:val="24"/>
              </w:rPr>
              <w:t>Plant</w:t>
            </w:r>
            <w:r w:rsidRPr="00A513D0">
              <w:rPr>
                <w:sz w:val="24"/>
                <w:szCs w:val="24"/>
              </w:rPr>
              <w:t xml:space="preserve"> </w:t>
            </w:r>
            <w:r>
              <w:rPr>
                <w:sz w:val="24"/>
                <w:szCs w:val="24"/>
              </w:rPr>
              <w:t>weather REGION output</w:t>
            </w:r>
          </w:p>
        </w:tc>
      </w:tr>
      <w:tr w:rsidR="008B0C45" w:rsidRPr="009B6F26" w:rsidTr="00C564D0">
        <w:trPr>
          <w:cantSplit/>
        </w:trPr>
        <w:tc>
          <w:tcPr>
            <w:tcW w:w="2070" w:type="dxa"/>
          </w:tcPr>
          <w:p w:rsidR="008B0C45" w:rsidRPr="00CF4D9F" w:rsidRDefault="00A513D0" w:rsidP="009F52BE">
            <w:pPr>
              <w:rPr>
                <w:caps/>
                <w:sz w:val="24"/>
              </w:rPr>
            </w:pPr>
            <w:r>
              <w:rPr>
                <w:caps/>
                <w:sz w:val="24"/>
              </w:rPr>
              <w:t>AQU_REG</w:t>
            </w:r>
          </w:p>
        </w:tc>
        <w:tc>
          <w:tcPr>
            <w:tcW w:w="6120" w:type="dxa"/>
            <w:tcBorders>
              <w:top w:val="dotted" w:sz="4" w:space="0" w:color="auto"/>
              <w:bottom w:val="dotted" w:sz="4" w:space="0" w:color="auto"/>
            </w:tcBorders>
          </w:tcPr>
          <w:p w:rsidR="008B0C45" w:rsidRPr="009B6F26" w:rsidRDefault="008B0C45" w:rsidP="009F52BE"/>
        </w:tc>
      </w:tr>
      <w:tr w:rsidR="008B0C45" w:rsidRPr="009B6F26" w:rsidTr="00C564D0">
        <w:trPr>
          <w:cantSplit/>
        </w:trPr>
        <w:tc>
          <w:tcPr>
            <w:tcW w:w="2070" w:type="dxa"/>
          </w:tcPr>
          <w:p w:rsidR="008B0C45" w:rsidRPr="00CF4D9F" w:rsidRDefault="00A513D0" w:rsidP="009F52BE">
            <w:pPr>
              <w:rPr>
                <w:caps/>
                <w:sz w:val="24"/>
              </w:rPr>
            </w:pPr>
            <w:r>
              <w:rPr>
                <w:caps/>
                <w:sz w:val="24"/>
              </w:rPr>
              <w:t>RES_REG</w:t>
            </w:r>
          </w:p>
        </w:tc>
        <w:tc>
          <w:tcPr>
            <w:tcW w:w="6120" w:type="dxa"/>
            <w:tcBorders>
              <w:top w:val="dotted" w:sz="4" w:space="0" w:color="auto"/>
              <w:bottom w:val="dotted" w:sz="4" w:space="0" w:color="auto"/>
            </w:tcBorders>
          </w:tcPr>
          <w:p w:rsidR="008B0C45" w:rsidRPr="009B6F26" w:rsidRDefault="008B0C45" w:rsidP="009F52BE"/>
        </w:tc>
      </w:tr>
      <w:tr w:rsidR="00A513D0" w:rsidRPr="009B6F26" w:rsidTr="00C564D0">
        <w:trPr>
          <w:cantSplit/>
        </w:trPr>
        <w:tc>
          <w:tcPr>
            <w:tcW w:w="2070" w:type="dxa"/>
          </w:tcPr>
          <w:p w:rsidR="00A513D0" w:rsidRDefault="00A513D0" w:rsidP="009F52BE">
            <w:pPr>
              <w:rPr>
                <w:caps/>
                <w:sz w:val="24"/>
              </w:rPr>
            </w:pPr>
            <w:r>
              <w:rPr>
                <w:caps/>
                <w:sz w:val="24"/>
              </w:rPr>
              <w:t>CHAN_REG</w:t>
            </w:r>
          </w:p>
        </w:tc>
        <w:tc>
          <w:tcPr>
            <w:tcW w:w="6120" w:type="dxa"/>
            <w:tcBorders>
              <w:top w:val="dotted" w:sz="4" w:space="0" w:color="auto"/>
              <w:bottom w:val="dotted" w:sz="4" w:space="0" w:color="auto"/>
            </w:tcBorders>
          </w:tcPr>
          <w:p w:rsidR="00A513D0" w:rsidRPr="009B6F26" w:rsidRDefault="00A513D0" w:rsidP="009F52BE"/>
        </w:tc>
      </w:tr>
      <w:tr w:rsidR="00A513D0" w:rsidRPr="009B6F26" w:rsidTr="00C564D0">
        <w:trPr>
          <w:cantSplit/>
        </w:trPr>
        <w:tc>
          <w:tcPr>
            <w:tcW w:w="2070" w:type="dxa"/>
          </w:tcPr>
          <w:p w:rsidR="00A513D0" w:rsidRDefault="00A513D0" w:rsidP="009F52BE">
            <w:pPr>
              <w:rPr>
                <w:caps/>
                <w:sz w:val="24"/>
              </w:rPr>
            </w:pPr>
            <w:r>
              <w:rPr>
                <w:caps/>
                <w:sz w:val="24"/>
              </w:rPr>
              <w:t>SD_CHAN_REG</w:t>
            </w:r>
          </w:p>
        </w:tc>
        <w:tc>
          <w:tcPr>
            <w:tcW w:w="6120" w:type="dxa"/>
            <w:tcBorders>
              <w:top w:val="dotted" w:sz="4" w:space="0" w:color="auto"/>
              <w:bottom w:val="dotted" w:sz="4" w:space="0" w:color="auto"/>
            </w:tcBorders>
          </w:tcPr>
          <w:p w:rsidR="00A513D0" w:rsidRPr="009B6F26" w:rsidRDefault="00A513D0" w:rsidP="009F52BE"/>
        </w:tc>
      </w:tr>
      <w:tr w:rsidR="00A513D0" w:rsidRPr="009B6F26" w:rsidTr="00C564D0">
        <w:trPr>
          <w:cantSplit/>
        </w:trPr>
        <w:tc>
          <w:tcPr>
            <w:tcW w:w="2070" w:type="dxa"/>
          </w:tcPr>
          <w:p w:rsidR="00A513D0" w:rsidRDefault="00A513D0" w:rsidP="009F52BE">
            <w:pPr>
              <w:rPr>
                <w:caps/>
                <w:sz w:val="24"/>
              </w:rPr>
            </w:pPr>
            <w:r>
              <w:rPr>
                <w:caps/>
                <w:sz w:val="24"/>
              </w:rPr>
              <w:t>RECALL_REG</w:t>
            </w:r>
          </w:p>
        </w:tc>
        <w:tc>
          <w:tcPr>
            <w:tcW w:w="6120" w:type="dxa"/>
            <w:tcBorders>
              <w:top w:val="dotted" w:sz="4" w:space="0" w:color="auto"/>
              <w:bottom w:val="dotted" w:sz="4" w:space="0" w:color="auto"/>
            </w:tcBorders>
          </w:tcPr>
          <w:p w:rsidR="00A513D0" w:rsidRPr="009B6F26" w:rsidRDefault="00A513D0" w:rsidP="009F52BE"/>
        </w:tc>
      </w:tr>
      <w:tr w:rsidR="00F6129F" w:rsidRPr="009B6F26" w:rsidTr="00C564D0">
        <w:trPr>
          <w:cantSplit/>
        </w:trPr>
        <w:tc>
          <w:tcPr>
            <w:tcW w:w="2070" w:type="dxa"/>
          </w:tcPr>
          <w:p w:rsidR="00F6129F" w:rsidRDefault="00F6129F" w:rsidP="009F52BE">
            <w:pPr>
              <w:rPr>
                <w:caps/>
                <w:sz w:val="24"/>
              </w:rPr>
            </w:pPr>
            <w:r>
              <w:rPr>
                <w:caps/>
                <w:sz w:val="24"/>
              </w:rPr>
              <w:lastRenderedPageBreak/>
              <w:t>wb_sub</w:t>
            </w:r>
          </w:p>
        </w:tc>
        <w:tc>
          <w:tcPr>
            <w:tcW w:w="6120" w:type="dxa"/>
            <w:tcBorders>
              <w:top w:val="dotted" w:sz="4" w:space="0" w:color="auto"/>
              <w:bottom w:val="dotted" w:sz="4" w:space="0" w:color="auto"/>
            </w:tcBorders>
          </w:tcPr>
          <w:p w:rsidR="00F6129F" w:rsidRPr="00F6129F" w:rsidRDefault="00F6129F" w:rsidP="009F52BE">
            <w:pPr>
              <w:rPr>
                <w:sz w:val="24"/>
                <w:szCs w:val="24"/>
              </w:rPr>
            </w:pPr>
            <w:r w:rsidRPr="00F6129F">
              <w:rPr>
                <w:sz w:val="24"/>
                <w:szCs w:val="24"/>
              </w:rPr>
              <w:t>Water balance SUBBASIN output</w:t>
            </w:r>
          </w:p>
        </w:tc>
      </w:tr>
      <w:tr w:rsidR="00F6129F" w:rsidRPr="009B6F26" w:rsidTr="00C564D0">
        <w:trPr>
          <w:cantSplit/>
        </w:trPr>
        <w:tc>
          <w:tcPr>
            <w:tcW w:w="2070" w:type="dxa"/>
          </w:tcPr>
          <w:p w:rsidR="00F6129F" w:rsidRDefault="00F6129F" w:rsidP="009F52BE">
            <w:pPr>
              <w:rPr>
                <w:caps/>
                <w:sz w:val="24"/>
              </w:rPr>
            </w:pPr>
            <w:r>
              <w:rPr>
                <w:caps/>
                <w:sz w:val="24"/>
              </w:rPr>
              <w:t>nb_sub</w:t>
            </w:r>
          </w:p>
        </w:tc>
        <w:tc>
          <w:tcPr>
            <w:tcW w:w="6120" w:type="dxa"/>
            <w:tcBorders>
              <w:top w:val="dotted" w:sz="4" w:space="0" w:color="auto"/>
              <w:bottom w:val="dotted" w:sz="4" w:space="0" w:color="auto"/>
            </w:tcBorders>
          </w:tcPr>
          <w:p w:rsidR="00F6129F" w:rsidRPr="00F6129F" w:rsidRDefault="00F6129F" w:rsidP="009F52BE">
            <w:pPr>
              <w:rPr>
                <w:sz w:val="24"/>
                <w:szCs w:val="24"/>
              </w:rPr>
            </w:pPr>
            <w:r w:rsidRPr="00F6129F">
              <w:rPr>
                <w:sz w:val="24"/>
                <w:szCs w:val="24"/>
              </w:rPr>
              <w:t>Nutrient balance SUBBASIN output</w:t>
            </w:r>
          </w:p>
        </w:tc>
      </w:tr>
      <w:tr w:rsidR="00F6129F" w:rsidRPr="009B6F26" w:rsidTr="00C564D0">
        <w:trPr>
          <w:cantSplit/>
        </w:trPr>
        <w:tc>
          <w:tcPr>
            <w:tcW w:w="2070" w:type="dxa"/>
          </w:tcPr>
          <w:p w:rsidR="00F6129F" w:rsidRDefault="00F6129F" w:rsidP="009F52BE">
            <w:pPr>
              <w:rPr>
                <w:caps/>
                <w:sz w:val="24"/>
              </w:rPr>
            </w:pPr>
            <w:r>
              <w:rPr>
                <w:caps/>
                <w:sz w:val="24"/>
              </w:rPr>
              <w:t>ls_sub</w:t>
            </w:r>
          </w:p>
        </w:tc>
        <w:tc>
          <w:tcPr>
            <w:tcW w:w="6120" w:type="dxa"/>
            <w:tcBorders>
              <w:top w:val="dotted" w:sz="4" w:space="0" w:color="auto"/>
              <w:bottom w:val="dotted" w:sz="4" w:space="0" w:color="auto"/>
            </w:tcBorders>
          </w:tcPr>
          <w:p w:rsidR="00F6129F" w:rsidRPr="009B6F26" w:rsidRDefault="00F6129F" w:rsidP="009F52BE">
            <w:r>
              <w:rPr>
                <w:sz w:val="24"/>
                <w:szCs w:val="24"/>
              </w:rPr>
              <w:t>Losses</w:t>
            </w:r>
            <w:r w:rsidRPr="00F6129F">
              <w:rPr>
                <w:sz w:val="24"/>
                <w:szCs w:val="24"/>
              </w:rPr>
              <w:t xml:space="preserve"> SUBBASIN output</w:t>
            </w:r>
          </w:p>
        </w:tc>
      </w:tr>
      <w:tr w:rsidR="00F6129F" w:rsidRPr="009B6F26" w:rsidTr="00C564D0">
        <w:trPr>
          <w:cantSplit/>
        </w:trPr>
        <w:tc>
          <w:tcPr>
            <w:tcW w:w="2070" w:type="dxa"/>
          </w:tcPr>
          <w:p w:rsidR="00F6129F" w:rsidRDefault="00F6129F" w:rsidP="009F52BE">
            <w:pPr>
              <w:rPr>
                <w:caps/>
                <w:sz w:val="24"/>
              </w:rPr>
            </w:pPr>
            <w:r>
              <w:rPr>
                <w:caps/>
                <w:sz w:val="24"/>
              </w:rPr>
              <w:t>pw_sub</w:t>
            </w:r>
          </w:p>
        </w:tc>
        <w:tc>
          <w:tcPr>
            <w:tcW w:w="6120" w:type="dxa"/>
            <w:tcBorders>
              <w:top w:val="dotted" w:sz="4" w:space="0" w:color="auto"/>
              <w:bottom w:val="dotted" w:sz="4" w:space="0" w:color="auto"/>
            </w:tcBorders>
          </w:tcPr>
          <w:p w:rsidR="00F6129F" w:rsidRPr="009B6F26" w:rsidRDefault="00F6129F" w:rsidP="009F52BE">
            <w:r>
              <w:rPr>
                <w:sz w:val="24"/>
                <w:szCs w:val="24"/>
              </w:rPr>
              <w:t>Plant weather</w:t>
            </w:r>
            <w:r w:rsidRPr="00F6129F">
              <w:rPr>
                <w:sz w:val="24"/>
                <w:szCs w:val="24"/>
              </w:rPr>
              <w:t xml:space="preserve"> SUBBASIN output</w:t>
            </w:r>
          </w:p>
        </w:tc>
      </w:tr>
      <w:tr w:rsidR="005B1A90" w:rsidRPr="009B6F26" w:rsidTr="00C564D0">
        <w:trPr>
          <w:cantSplit/>
        </w:trPr>
        <w:tc>
          <w:tcPr>
            <w:tcW w:w="2070" w:type="dxa"/>
          </w:tcPr>
          <w:p w:rsidR="005B1A90" w:rsidRDefault="005B1A90" w:rsidP="005B1A90">
            <w:pPr>
              <w:rPr>
                <w:caps/>
                <w:sz w:val="24"/>
              </w:rPr>
            </w:pPr>
            <w:r>
              <w:rPr>
                <w:caps/>
                <w:sz w:val="24"/>
              </w:rPr>
              <w:t>wb_hru</w:t>
            </w:r>
          </w:p>
        </w:tc>
        <w:tc>
          <w:tcPr>
            <w:tcW w:w="6120" w:type="dxa"/>
            <w:tcBorders>
              <w:top w:val="dotted" w:sz="4" w:space="0" w:color="auto"/>
              <w:bottom w:val="dotted" w:sz="4" w:space="0" w:color="auto"/>
            </w:tcBorders>
          </w:tcPr>
          <w:p w:rsidR="005B1A90" w:rsidRPr="00F6129F" w:rsidRDefault="005B1A90" w:rsidP="00EC4E8A">
            <w:pPr>
              <w:rPr>
                <w:sz w:val="24"/>
                <w:szCs w:val="24"/>
              </w:rPr>
            </w:pPr>
            <w:r w:rsidRPr="00F6129F">
              <w:rPr>
                <w:sz w:val="24"/>
                <w:szCs w:val="24"/>
              </w:rPr>
              <w:t xml:space="preserve">Water balance </w:t>
            </w:r>
            <w:r>
              <w:rPr>
                <w:caps/>
                <w:sz w:val="24"/>
              </w:rPr>
              <w:t>hru</w:t>
            </w:r>
            <w:r w:rsidRPr="00F6129F">
              <w:rPr>
                <w:sz w:val="24"/>
                <w:szCs w:val="24"/>
              </w:rPr>
              <w:t xml:space="preserve"> output</w:t>
            </w:r>
          </w:p>
        </w:tc>
      </w:tr>
      <w:tr w:rsidR="005B1A90" w:rsidRPr="009B6F26" w:rsidTr="00C564D0">
        <w:trPr>
          <w:cantSplit/>
        </w:trPr>
        <w:tc>
          <w:tcPr>
            <w:tcW w:w="2070" w:type="dxa"/>
          </w:tcPr>
          <w:p w:rsidR="005B1A90" w:rsidRDefault="005B1A90" w:rsidP="00EC4E8A">
            <w:pPr>
              <w:rPr>
                <w:caps/>
                <w:sz w:val="24"/>
              </w:rPr>
            </w:pPr>
            <w:r>
              <w:rPr>
                <w:caps/>
                <w:sz w:val="24"/>
              </w:rPr>
              <w:t xml:space="preserve"> nb_ hru</w:t>
            </w:r>
          </w:p>
        </w:tc>
        <w:tc>
          <w:tcPr>
            <w:tcW w:w="6120" w:type="dxa"/>
            <w:tcBorders>
              <w:top w:val="dotted" w:sz="4" w:space="0" w:color="auto"/>
              <w:bottom w:val="dotted" w:sz="4" w:space="0" w:color="auto"/>
            </w:tcBorders>
          </w:tcPr>
          <w:p w:rsidR="005B1A90" w:rsidRPr="00F6129F" w:rsidRDefault="005B1A90" w:rsidP="00EC4E8A">
            <w:pPr>
              <w:rPr>
                <w:sz w:val="24"/>
                <w:szCs w:val="24"/>
              </w:rPr>
            </w:pPr>
            <w:r w:rsidRPr="00F6129F">
              <w:rPr>
                <w:sz w:val="24"/>
                <w:szCs w:val="24"/>
              </w:rPr>
              <w:t xml:space="preserve">Nutrient balance </w:t>
            </w:r>
            <w:r>
              <w:rPr>
                <w:caps/>
                <w:sz w:val="24"/>
              </w:rPr>
              <w:t>hru</w:t>
            </w:r>
            <w:r w:rsidRPr="00F6129F">
              <w:rPr>
                <w:sz w:val="24"/>
                <w:szCs w:val="24"/>
              </w:rPr>
              <w:t xml:space="preserve"> output</w:t>
            </w:r>
          </w:p>
        </w:tc>
      </w:tr>
      <w:tr w:rsidR="005B1A90" w:rsidRPr="009B6F26" w:rsidTr="00C564D0">
        <w:trPr>
          <w:cantSplit/>
        </w:trPr>
        <w:tc>
          <w:tcPr>
            <w:tcW w:w="2070" w:type="dxa"/>
          </w:tcPr>
          <w:p w:rsidR="005B1A90" w:rsidRDefault="005B1A90" w:rsidP="00EC4E8A">
            <w:pPr>
              <w:rPr>
                <w:caps/>
                <w:sz w:val="24"/>
              </w:rPr>
            </w:pPr>
            <w:r>
              <w:rPr>
                <w:caps/>
                <w:sz w:val="24"/>
              </w:rPr>
              <w:t xml:space="preserve"> ls_ hru</w:t>
            </w:r>
          </w:p>
        </w:tc>
        <w:tc>
          <w:tcPr>
            <w:tcW w:w="6120" w:type="dxa"/>
            <w:tcBorders>
              <w:top w:val="dotted" w:sz="4" w:space="0" w:color="auto"/>
              <w:bottom w:val="dotted" w:sz="4" w:space="0" w:color="auto"/>
            </w:tcBorders>
          </w:tcPr>
          <w:p w:rsidR="005B1A90" w:rsidRPr="009B6F26" w:rsidRDefault="005B1A90" w:rsidP="00EC4E8A">
            <w:r>
              <w:rPr>
                <w:sz w:val="24"/>
                <w:szCs w:val="24"/>
              </w:rPr>
              <w:t>Losses</w:t>
            </w:r>
            <w:r w:rsidRPr="00F6129F">
              <w:rPr>
                <w:sz w:val="24"/>
                <w:szCs w:val="24"/>
              </w:rPr>
              <w:t xml:space="preserve"> </w:t>
            </w:r>
            <w:r>
              <w:rPr>
                <w:caps/>
                <w:sz w:val="24"/>
              </w:rPr>
              <w:t>hru</w:t>
            </w:r>
            <w:r w:rsidRPr="00F6129F">
              <w:rPr>
                <w:sz w:val="24"/>
                <w:szCs w:val="24"/>
              </w:rPr>
              <w:t xml:space="preserve"> output</w:t>
            </w:r>
          </w:p>
        </w:tc>
      </w:tr>
      <w:tr w:rsidR="005B1A90" w:rsidRPr="009B6F26" w:rsidTr="00C564D0">
        <w:trPr>
          <w:cantSplit/>
        </w:trPr>
        <w:tc>
          <w:tcPr>
            <w:tcW w:w="2070" w:type="dxa"/>
          </w:tcPr>
          <w:p w:rsidR="005B1A90" w:rsidRDefault="005B1A90" w:rsidP="00EC4E8A">
            <w:pPr>
              <w:rPr>
                <w:caps/>
                <w:sz w:val="24"/>
              </w:rPr>
            </w:pPr>
            <w:r>
              <w:rPr>
                <w:caps/>
                <w:sz w:val="24"/>
              </w:rPr>
              <w:t>pw_ hru</w:t>
            </w:r>
          </w:p>
        </w:tc>
        <w:tc>
          <w:tcPr>
            <w:tcW w:w="6120" w:type="dxa"/>
            <w:tcBorders>
              <w:top w:val="dotted" w:sz="4" w:space="0" w:color="auto"/>
              <w:bottom w:val="dotted" w:sz="4" w:space="0" w:color="auto"/>
            </w:tcBorders>
          </w:tcPr>
          <w:p w:rsidR="005B1A90" w:rsidRPr="009B6F26" w:rsidRDefault="005B1A90" w:rsidP="00EC4E8A">
            <w:r>
              <w:rPr>
                <w:sz w:val="24"/>
                <w:szCs w:val="24"/>
              </w:rPr>
              <w:t>Plant weather</w:t>
            </w:r>
            <w:r w:rsidRPr="00F6129F">
              <w:rPr>
                <w:sz w:val="24"/>
                <w:szCs w:val="24"/>
              </w:rPr>
              <w:t xml:space="preserve"> </w:t>
            </w:r>
            <w:r>
              <w:rPr>
                <w:caps/>
                <w:sz w:val="24"/>
              </w:rPr>
              <w:t>hru</w:t>
            </w:r>
            <w:r w:rsidRPr="00F6129F">
              <w:rPr>
                <w:sz w:val="24"/>
                <w:szCs w:val="24"/>
              </w:rPr>
              <w:t xml:space="preserve"> output</w:t>
            </w:r>
          </w:p>
        </w:tc>
      </w:tr>
      <w:tr w:rsidR="00023197" w:rsidRPr="009B6F26" w:rsidTr="00C564D0">
        <w:trPr>
          <w:cantSplit/>
        </w:trPr>
        <w:tc>
          <w:tcPr>
            <w:tcW w:w="2070" w:type="dxa"/>
          </w:tcPr>
          <w:p w:rsidR="00023197" w:rsidRDefault="00023197" w:rsidP="00023197">
            <w:pPr>
              <w:rPr>
                <w:caps/>
                <w:sz w:val="24"/>
              </w:rPr>
            </w:pPr>
            <w:r>
              <w:rPr>
                <w:caps/>
                <w:sz w:val="24"/>
              </w:rPr>
              <w:t>wb_SD</w:t>
            </w:r>
          </w:p>
        </w:tc>
        <w:tc>
          <w:tcPr>
            <w:tcW w:w="6120" w:type="dxa"/>
            <w:tcBorders>
              <w:top w:val="dotted" w:sz="4" w:space="0" w:color="auto"/>
              <w:bottom w:val="dotted" w:sz="4" w:space="0" w:color="auto"/>
            </w:tcBorders>
          </w:tcPr>
          <w:p w:rsidR="00023197" w:rsidRPr="00F6129F" w:rsidRDefault="00023197" w:rsidP="00023197">
            <w:pPr>
              <w:rPr>
                <w:sz w:val="24"/>
                <w:szCs w:val="24"/>
              </w:rPr>
            </w:pPr>
            <w:r w:rsidRPr="00F6129F">
              <w:rPr>
                <w:sz w:val="24"/>
                <w:szCs w:val="24"/>
              </w:rPr>
              <w:t xml:space="preserve">Water balance </w:t>
            </w:r>
            <w:r>
              <w:rPr>
                <w:caps/>
                <w:sz w:val="24"/>
              </w:rPr>
              <w:t>SWAT-DEG</w:t>
            </w:r>
            <w:r w:rsidRPr="00F6129F">
              <w:rPr>
                <w:sz w:val="24"/>
                <w:szCs w:val="24"/>
              </w:rPr>
              <w:t xml:space="preserve"> output</w:t>
            </w:r>
          </w:p>
        </w:tc>
      </w:tr>
      <w:tr w:rsidR="00023197" w:rsidRPr="009B6F26" w:rsidTr="00C564D0">
        <w:trPr>
          <w:cantSplit/>
        </w:trPr>
        <w:tc>
          <w:tcPr>
            <w:tcW w:w="2070" w:type="dxa"/>
          </w:tcPr>
          <w:p w:rsidR="00023197" w:rsidRDefault="00023197" w:rsidP="00EC4E8A">
            <w:pPr>
              <w:rPr>
                <w:caps/>
                <w:sz w:val="24"/>
              </w:rPr>
            </w:pPr>
            <w:r>
              <w:rPr>
                <w:caps/>
                <w:sz w:val="24"/>
              </w:rPr>
              <w:t xml:space="preserve"> nb_ SD</w:t>
            </w:r>
          </w:p>
        </w:tc>
        <w:tc>
          <w:tcPr>
            <w:tcW w:w="6120" w:type="dxa"/>
            <w:tcBorders>
              <w:top w:val="dotted" w:sz="4" w:space="0" w:color="auto"/>
              <w:bottom w:val="dotted" w:sz="4" w:space="0" w:color="auto"/>
            </w:tcBorders>
          </w:tcPr>
          <w:p w:rsidR="00023197" w:rsidRPr="00F6129F" w:rsidRDefault="00023197" w:rsidP="00EC4E8A">
            <w:pPr>
              <w:rPr>
                <w:sz w:val="24"/>
                <w:szCs w:val="24"/>
              </w:rPr>
            </w:pPr>
            <w:r w:rsidRPr="00F6129F">
              <w:rPr>
                <w:sz w:val="24"/>
                <w:szCs w:val="24"/>
              </w:rPr>
              <w:t xml:space="preserve">Nutrient balance </w:t>
            </w:r>
            <w:r>
              <w:rPr>
                <w:caps/>
                <w:sz w:val="24"/>
              </w:rPr>
              <w:t>SWAT-DEG</w:t>
            </w:r>
            <w:r w:rsidRPr="00F6129F">
              <w:rPr>
                <w:sz w:val="24"/>
                <w:szCs w:val="24"/>
              </w:rPr>
              <w:t xml:space="preserve"> output</w:t>
            </w:r>
          </w:p>
        </w:tc>
      </w:tr>
      <w:tr w:rsidR="00023197" w:rsidRPr="009B6F26" w:rsidTr="00C564D0">
        <w:trPr>
          <w:cantSplit/>
        </w:trPr>
        <w:tc>
          <w:tcPr>
            <w:tcW w:w="2070" w:type="dxa"/>
          </w:tcPr>
          <w:p w:rsidR="00023197" w:rsidRDefault="00023197" w:rsidP="00023197">
            <w:pPr>
              <w:rPr>
                <w:caps/>
                <w:sz w:val="24"/>
              </w:rPr>
            </w:pPr>
            <w:r>
              <w:rPr>
                <w:caps/>
                <w:sz w:val="24"/>
              </w:rPr>
              <w:t xml:space="preserve"> ls_ SD</w:t>
            </w:r>
          </w:p>
        </w:tc>
        <w:tc>
          <w:tcPr>
            <w:tcW w:w="6120" w:type="dxa"/>
            <w:tcBorders>
              <w:top w:val="dotted" w:sz="4" w:space="0" w:color="auto"/>
              <w:bottom w:val="dotted" w:sz="4" w:space="0" w:color="auto"/>
            </w:tcBorders>
          </w:tcPr>
          <w:p w:rsidR="00023197" w:rsidRPr="009B6F26" w:rsidRDefault="00023197" w:rsidP="00EC4E8A">
            <w:r>
              <w:rPr>
                <w:sz w:val="24"/>
                <w:szCs w:val="24"/>
              </w:rPr>
              <w:t>Losses</w:t>
            </w:r>
            <w:r w:rsidRPr="00F6129F">
              <w:rPr>
                <w:sz w:val="24"/>
                <w:szCs w:val="24"/>
              </w:rPr>
              <w:t xml:space="preserve"> </w:t>
            </w:r>
            <w:r>
              <w:rPr>
                <w:caps/>
                <w:sz w:val="24"/>
              </w:rPr>
              <w:t>SWAT-DEG</w:t>
            </w:r>
            <w:r w:rsidRPr="00F6129F">
              <w:rPr>
                <w:sz w:val="24"/>
                <w:szCs w:val="24"/>
              </w:rPr>
              <w:t xml:space="preserve"> output</w:t>
            </w:r>
          </w:p>
        </w:tc>
      </w:tr>
      <w:tr w:rsidR="00023197" w:rsidRPr="009B6F26" w:rsidTr="00C564D0">
        <w:trPr>
          <w:cantSplit/>
        </w:trPr>
        <w:tc>
          <w:tcPr>
            <w:tcW w:w="2070" w:type="dxa"/>
          </w:tcPr>
          <w:p w:rsidR="00023197" w:rsidRDefault="00023197" w:rsidP="00EC4E8A">
            <w:pPr>
              <w:rPr>
                <w:caps/>
                <w:sz w:val="24"/>
              </w:rPr>
            </w:pPr>
            <w:r>
              <w:rPr>
                <w:caps/>
                <w:sz w:val="24"/>
              </w:rPr>
              <w:t>pw_ SD</w:t>
            </w:r>
          </w:p>
        </w:tc>
        <w:tc>
          <w:tcPr>
            <w:tcW w:w="6120" w:type="dxa"/>
            <w:tcBorders>
              <w:top w:val="dotted" w:sz="4" w:space="0" w:color="auto"/>
              <w:bottom w:val="dotted" w:sz="4" w:space="0" w:color="auto"/>
            </w:tcBorders>
          </w:tcPr>
          <w:p w:rsidR="00023197" w:rsidRPr="009B6F26" w:rsidRDefault="00023197" w:rsidP="00EC4E8A">
            <w:r>
              <w:rPr>
                <w:sz w:val="24"/>
                <w:szCs w:val="24"/>
              </w:rPr>
              <w:t>Plant weather</w:t>
            </w:r>
            <w:r w:rsidRPr="00F6129F">
              <w:rPr>
                <w:sz w:val="24"/>
                <w:szCs w:val="24"/>
              </w:rPr>
              <w:t xml:space="preserve"> </w:t>
            </w:r>
            <w:r>
              <w:rPr>
                <w:caps/>
                <w:sz w:val="24"/>
              </w:rPr>
              <w:t>SWAT-DEG</w:t>
            </w:r>
            <w:r w:rsidRPr="00F6129F">
              <w:rPr>
                <w:sz w:val="24"/>
                <w:szCs w:val="24"/>
              </w:rPr>
              <w:t xml:space="preserve"> output</w:t>
            </w:r>
          </w:p>
        </w:tc>
      </w:tr>
      <w:tr w:rsidR="008040DC" w:rsidRPr="009B6F26" w:rsidTr="00C564D0">
        <w:trPr>
          <w:cantSplit/>
        </w:trPr>
        <w:tc>
          <w:tcPr>
            <w:tcW w:w="2070" w:type="dxa"/>
          </w:tcPr>
          <w:p w:rsidR="008040DC" w:rsidRDefault="008040DC" w:rsidP="00EC4E8A">
            <w:pPr>
              <w:rPr>
                <w:caps/>
                <w:sz w:val="24"/>
              </w:rPr>
            </w:pPr>
            <w:r>
              <w:rPr>
                <w:caps/>
                <w:sz w:val="24"/>
              </w:rPr>
              <w:t>CHAN</w:t>
            </w:r>
          </w:p>
        </w:tc>
        <w:tc>
          <w:tcPr>
            <w:tcW w:w="6120" w:type="dxa"/>
            <w:tcBorders>
              <w:top w:val="dotted" w:sz="4" w:space="0" w:color="auto"/>
              <w:bottom w:val="dotted" w:sz="4" w:space="0" w:color="auto"/>
            </w:tcBorders>
          </w:tcPr>
          <w:p w:rsidR="008040DC" w:rsidRDefault="008040DC" w:rsidP="00EC4E8A">
            <w:pPr>
              <w:rPr>
                <w:sz w:val="24"/>
                <w:szCs w:val="24"/>
              </w:rPr>
            </w:pPr>
            <w:r>
              <w:rPr>
                <w:sz w:val="24"/>
                <w:szCs w:val="24"/>
              </w:rPr>
              <w:t>Channel output</w:t>
            </w:r>
          </w:p>
        </w:tc>
      </w:tr>
      <w:tr w:rsidR="008040DC" w:rsidRPr="009B6F26" w:rsidTr="00C564D0">
        <w:trPr>
          <w:cantSplit/>
        </w:trPr>
        <w:tc>
          <w:tcPr>
            <w:tcW w:w="2070" w:type="dxa"/>
          </w:tcPr>
          <w:p w:rsidR="008040DC" w:rsidRDefault="008040DC" w:rsidP="00EC4E8A">
            <w:pPr>
              <w:rPr>
                <w:caps/>
                <w:sz w:val="24"/>
              </w:rPr>
            </w:pPr>
            <w:r>
              <w:rPr>
                <w:caps/>
                <w:sz w:val="24"/>
              </w:rPr>
              <w:t>sd_chan</w:t>
            </w:r>
          </w:p>
        </w:tc>
        <w:tc>
          <w:tcPr>
            <w:tcW w:w="6120" w:type="dxa"/>
            <w:tcBorders>
              <w:top w:val="dotted" w:sz="4" w:space="0" w:color="auto"/>
              <w:bottom w:val="dotted" w:sz="4" w:space="0" w:color="auto"/>
            </w:tcBorders>
          </w:tcPr>
          <w:p w:rsidR="008040DC" w:rsidRDefault="008040DC" w:rsidP="00EC4E8A">
            <w:pPr>
              <w:rPr>
                <w:sz w:val="24"/>
                <w:szCs w:val="24"/>
              </w:rPr>
            </w:pPr>
            <w:r>
              <w:rPr>
                <w:sz w:val="24"/>
                <w:szCs w:val="24"/>
              </w:rPr>
              <w:t>SWAT DEG (lte) channel output</w:t>
            </w:r>
          </w:p>
        </w:tc>
      </w:tr>
      <w:tr w:rsidR="008040DC" w:rsidRPr="009B6F26" w:rsidTr="00C564D0">
        <w:trPr>
          <w:cantSplit/>
        </w:trPr>
        <w:tc>
          <w:tcPr>
            <w:tcW w:w="2070" w:type="dxa"/>
          </w:tcPr>
          <w:p w:rsidR="008040DC" w:rsidRDefault="008040DC" w:rsidP="00EC4E8A">
            <w:pPr>
              <w:rPr>
                <w:caps/>
                <w:sz w:val="24"/>
              </w:rPr>
            </w:pPr>
            <w:r>
              <w:rPr>
                <w:caps/>
                <w:sz w:val="24"/>
              </w:rPr>
              <w:t>aqu</w:t>
            </w:r>
          </w:p>
        </w:tc>
        <w:tc>
          <w:tcPr>
            <w:tcW w:w="6120" w:type="dxa"/>
            <w:tcBorders>
              <w:top w:val="dotted" w:sz="4" w:space="0" w:color="auto"/>
              <w:bottom w:val="dotted" w:sz="4" w:space="0" w:color="auto"/>
            </w:tcBorders>
          </w:tcPr>
          <w:p w:rsidR="008040DC" w:rsidRDefault="008040DC" w:rsidP="00EC4E8A">
            <w:pPr>
              <w:rPr>
                <w:sz w:val="24"/>
                <w:szCs w:val="24"/>
              </w:rPr>
            </w:pPr>
            <w:r>
              <w:rPr>
                <w:sz w:val="24"/>
                <w:szCs w:val="24"/>
              </w:rPr>
              <w:t>Aquifer output</w:t>
            </w:r>
          </w:p>
        </w:tc>
      </w:tr>
      <w:tr w:rsidR="008040DC" w:rsidRPr="009B6F26" w:rsidTr="00C564D0">
        <w:trPr>
          <w:cantSplit/>
        </w:trPr>
        <w:tc>
          <w:tcPr>
            <w:tcW w:w="2070" w:type="dxa"/>
          </w:tcPr>
          <w:p w:rsidR="008040DC" w:rsidRDefault="008040DC" w:rsidP="00EC4E8A">
            <w:pPr>
              <w:rPr>
                <w:caps/>
                <w:sz w:val="24"/>
              </w:rPr>
            </w:pPr>
            <w:r>
              <w:rPr>
                <w:caps/>
                <w:sz w:val="24"/>
              </w:rPr>
              <w:t>res</w:t>
            </w:r>
          </w:p>
        </w:tc>
        <w:tc>
          <w:tcPr>
            <w:tcW w:w="6120" w:type="dxa"/>
            <w:tcBorders>
              <w:top w:val="dotted" w:sz="4" w:space="0" w:color="auto"/>
              <w:bottom w:val="dotted" w:sz="4" w:space="0" w:color="auto"/>
            </w:tcBorders>
          </w:tcPr>
          <w:p w:rsidR="008040DC" w:rsidRDefault="008040DC" w:rsidP="00EC4E8A">
            <w:pPr>
              <w:rPr>
                <w:sz w:val="24"/>
                <w:szCs w:val="24"/>
              </w:rPr>
            </w:pPr>
            <w:r>
              <w:rPr>
                <w:sz w:val="24"/>
                <w:szCs w:val="24"/>
              </w:rPr>
              <w:t>Reservoir output</w:t>
            </w:r>
          </w:p>
        </w:tc>
      </w:tr>
      <w:tr w:rsidR="008040DC" w:rsidRPr="009B6F26" w:rsidTr="00C564D0">
        <w:trPr>
          <w:cantSplit/>
        </w:trPr>
        <w:tc>
          <w:tcPr>
            <w:tcW w:w="2070" w:type="dxa"/>
          </w:tcPr>
          <w:p w:rsidR="008040DC" w:rsidRDefault="008040DC" w:rsidP="00EC4E8A">
            <w:pPr>
              <w:rPr>
                <w:caps/>
                <w:sz w:val="24"/>
              </w:rPr>
            </w:pPr>
            <w:r>
              <w:rPr>
                <w:caps/>
                <w:sz w:val="24"/>
              </w:rPr>
              <w:t>recall</w:t>
            </w:r>
          </w:p>
        </w:tc>
        <w:tc>
          <w:tcPr>
            <w:tcW w:w="6120" w:type="dxa"/>
            <w:tcBorders>
              <w:top w:val="dotted" w:sz="4" w:space="0" w:color="auto"/>
              <w:bottom w:val="dotted" w:sz="4" w:space="0" w:color="auto"/>
            </w:tcBorders>
          </w:tcPr>
          <w:p w:rsidR="008040DC" w:rsidRDefault="008040DC" w:rsidP="00EC4E8A">
            <w:pPr>
              <w:rPr>
                <w:sz w:val="24"/>
                <w:szCs w:val="24"/>
              </w:rPr>
            </w:pPr>
            <w:r>
              <w:rPr>
                <w:sz w:val="24"/>
                <w:szCs w:val="24"/>
              </w:rPr>
              <w:t>Recall output</w:t>
            </w:r>
          </w:p>
        </w:tc>
      </w:tr>
      <w:tr w:rsidR="008040DC" w:rsidRPr="009B6F26" w:rsidTr="00C564D0">
        <w:trPr>
          <w:cantSplit/>
        </w:trPr>
        <w:tc>
          <w:tcPr>
            <w:tcW w:w="2070" w:type="dxa"/>
          </w:tcPr>
          <w:p w:rsidR="008040DC" w:rsidRDefault="008040DC" w:rsidP="00EC4E8A">
            <w:pPr>
              <w:rPr>
                <w:caps/>
                <w:sz w:val="24"/>
              </w:rPr>
            </w:pPr>
            <w:r>
              <w:rPr>
                <w:caps/>
                <w:sz w:val="24"/>
              </w:rPr>
              <w:t>hyd</w:t>
            </w:r>
          </w:p>
        </w:tc>
        <w:tc>
          <w:tcPr>
            <w:tcW w:w="6120" w:type="dxa"/>
            <w:tcBorders>
              <w:top w:val="dotted" w:sz="4" w:space="0" w:color="auto"/>
              <w:bottom w:val="dotted" w:sz="4" w:space="0" w:color="auto"/>
            </w:tcBorders>
          </w:tcPr>
          <w:p w:rsidR="008040DC" w:rsidRDefault="008040DC" w:rsidP="00971C45">
            <w:pPr>
              <w:rPr>
                <w:sz w:val="24"/>
                <w:szCs w:val="24"/>
              </w:rPr>
            </w:pPr>
            <w:r>
              <w:rPr>
                <w:sz w:val="24"/>
                <w:szCs w:val="24"/>
              </w:rPr>
              <w:t>Hydin</w:t>
            </w:r>
            <w:r w:rsidR="00971C45">
              <w:rPr>
                <w:sz w:val="24"/>
                <w:szCs w:val="24"/>
              </w:rPr>
              <w:t xml:space="preserve"> </w:t>
            </w:r>
            <w:r>
              <w:rPr>
                <w:sz w:val="24"/>
                <w:szCs w:val="24"/>
              </w:rPr>
              <w:t>output and hydout_output</w:t>
            </w:r>
          </w:p>
        </w:tc>
      </w:tr>
    </w:tbl>
    <w:p w:rsidR="002773C9" w:rsidRDefault="002773C9" w:rsidP="002773C9"/>
    <w:p w:rsidR="005D4071" w:rsidRDefault="00A1402F" w:rsidP="009E2CD5">
      <w:r>
        <w:rPr>
          <w:b/>
          <w:smallCaps/>
          <w:sz w:val="28"/>
          <w:szCs w:val="28"/>
          <w:u w:val="single"/>
        </w:rPr>
        <w:t>object.prt</w:t>
      </w:r>
      <w:r w:rsidR="005D4071" w:rsidRPr="00A1402F">
        <w:t xml:space="preserve"> </w:t>
      </w:r>
    </w:p>
    <w:p w:rsidR="00A1402F" w:rsidRDefault="00A1402F" w:rsidP="00A1402F">
      <w:pPr>
        <w:rPr>
          <w:sz w:val="24"/>
          <w:szCs w:val="24"/>
        </w:rPr>
      </w:pPr>
      <w:r>
        <w:rPr>
          <w:sz w:val="24"/>
          <w:szCs w:val="24"/>
        </w:rPr>
        <w:t>The object print file a</w:t>
      </w:r>
      <w:r w:rsidR="00AB5C7C">
        <w:rPr>
          <w:sz w:val="24"/>
          <w:szCs w:val="24"/>
        </w:rPr>
        <w:t xml:space="preserve">llows the user to define output and is space delimited.  </w:t>
      </w:r>
      <w:r>
        <w:rPr>
          <w:sz w:val="24"/>
          <w:szCs w:val="24"/>
        </w:rPr>
        <w:t xml:space="preserve">Below is a sample </w:t>
      </w:r>
      <w:r>
        <w:rPr>
          <w:smallCaps/>
          <w:sz w:val="24"/>
          <w:szCs w:val="24"/>
        </w:rPr>
        <w:t>object.prt</w:t>
      </w:r>
      <w:r>
        <w:rPr>
          <w:sz w:val="24"/>
          <w:szCs w:val="24"/>
        </w:rPr>
        <w:t xml:space="preserve"> file:   </w:t>
      </w:r>
    </w:p>
    <w:p w:rsidR="007F6720" w:rsidRPr="005D4071" w:rsidRDefault="007F6720" w:rsidP="00A1402F">
      <w:pPr>
        <w:rPr>
          <w:sz w:val="24"/>
          <w:szCs w:val="24"/>
        </w:rPr>
      </w:pPr>
    </w:p>
    <w:p w:rsidR="009E2CD5" w:rsidRPr="005D4071" w:rsidRDefault="009E2CD5" w:rsidP="00AB5C7C">
      <w:pPr>
        <w:ind w:firstLine="720"/>
        <w:rPr>
          <w:b/>
          <w:sz w:val="28"/>
          <w:szCs w:val="28"/>
          <w:u w:val="single"/>
        </w:rPr>
      </w:pPr>
      <w:r>
        <w:t>object.prt: User-defined output files:</w:t>
      </w:r>
    </w:p>
    <w:p w:rsidR="009E2CD5" w:rsidRPr="009E2CD5" w:rsidRDefault="009E2CD5" w:rsidP="009E2CD5">
      <w:r w:rsidRPr="009E2CD5">
        <w:t xml:space="preserve">        </w:t>
      </w:r>
      <w:r w:rsidR="00AB5C7C">
        <w:tab/>
        <w:t xml:space="preserve">     </w:t>
      </w:r>
      <w:r w:rsidRPr="009E2CD5">
        <w:t>NUMB       OBTYP     OBTYPNO      HYDTYP    FILENAME</w:t>
      </w:r>
    </w:p>
    <w:p w:rsidR="009E2CD5" w:rsidRDefault="009E2CD5" w:rsidP="009E2CD5">
      <w:r w:rsidRPr="009E2CD5">
        <w:t xml:space="preserve">           </w:t>
      </w:r>
      <w:r>
        <w:t xml:space="preserve">       </w:t>
      </w:r>
      <w:r w:rsidR="00AB5C7C">
        <w:tab/>
      </w:r>
      <w:r w:rsidRPr="009E2CD5">
        <w:t xml:space="preserve">1         </w:t>
      </w:r>
      <w:r>
        <w:t xml:space="preserve">     </w:t>
      </w:r>
      <w:r w:rsidRPr="009E2CD5">
        <w:t xml:space="preserve">cha          </w:t>
      </w:r>
      <w:r>
        <w:t xml:space="preserve">          </w:t>
      </w:r>
      <w:r w:rsidRPr="009E2CD5">
        <w:t xml:space="preserve">64         </w:t>
      </w:r>
      <w:r>
        <w:t xml:space="preserve">         </w:t>
      </w:r>
      <w:r w:rsidRPr="009E2CD5">
        <w:t xml:space="preserve">tot  </w:t>
      </w:r>
      <w:r>
        <w:t xml:space="preserve">        </w:t>
      </w:r>
      <w:r w:rsidRPr="009E2CD5">
        <w:t>outlet.out</w:t>
      </w:r>
    </w:p>
    <w:p w:rsidR="00A1402F" w:rsidRPr="009E2CD5" w:rsidRDefault="00A1402F" w:rsidP="009E2CD5"/>
    <w:tbl>
      <w:tblPr>
        <w:tblW w:w="0" w:type="auto"/>
        <w:tblInd w:w="828" w:type="dxa"/>
        <w:tblLayout w:type="fixed"/>
        <w:tblLook w:val="0000" w:firstRow="0" w:lastRow="0" w:firstColumn="0" w:lastColumn="0" w:noHBand="0" w:noVBand="0"/>
      </w:tblPr>
      <w:tblGrid>
        <w:gridCol w:w="1800"/>
        <w:gridCol w:w="6210"/>
      </w:tblGrid>
      <w:tr w:rsidR="005A267E" w:rsidTr="009F52BE">
        <w:trPr>
          <w:cantSplit/>
        </w:trPr>
        <w:tc>
          <w:tcPr>
            <w:tcW w:w="1800" w:type="dxa"/>
            <w:tcBorders>
              <w:bottom w:val="single" w:sz="6" w:space="0" w:color="auto"/>
            </w:tcBorders>
          </w:tcPr>
          <w:p w:rsidR="005A267E" w:rsidRDefault="005A267E" w:rsidP="009F52BE">
            <w:pPr>
              <w:spacing w:before="120"/>
              <w:rPr>
                <w:b/>
                <w:sz w:val="24"/>
              </w:rPr>
            </w:pPr>
            <w:r>
              <w:rPr>
                <w:b/>
                <w:sz w:val="24"/>
              </w:rPr>
              <w:t>Variable name</w:t>
            </w:r>
          </w:p>
        </w:tc>
        <w:tc>
          <w:tcPr>
            <w:tcW w:w="6210" w:type="dxa"/>
            <w:tcBorders>
              <w:bottom w:val="single" w:sz="6" w:space="0" w:color="auto"/>
            </w:tcBorders>
          </w:tcPr>
          <w:p w:rsidR="005A267E" w:rsidRDefault="005A267E" w:rsidP="009F52BE">
            <w:pPr>
              <w:pStyle w:val="Heading1"/>
              <w:spacing w:before="120" w:after="0"/>
              <w:jc w:val="left"/>
              <w:rPr>
                <w:b/>
              </w:rPr>
            </w:pPr>
            <w:r>
              <w:rPr>
                <w:b/>
              </w:rPr>
              <w:t>Definition</w:t>
            </w:r>
          </w:p>
        </w:tc>
      </w:tr>
      <w:tr w:rsidR="005A267E" w:rsidTr="009F52BE">
        <w:trPr>
          <w:cantSplit/>
        </w:trPr>
        <w:tc>
          <w:tcPr>
            <w:tcW w:w="1800" w:type="dxa"/>
          </w:tcPr>
          <w:p w:rsidR="005A267E" w:rsidRDefault="001B47A9" w:rsidP="009F52BE">
            <w:pPr>
              <w:pStyle w:val="Heading5"/>
              <w:spacing w:before="120"/>
              <w:rPr>
                <w:caps/>
              </w:rPr>
            </w:pPr>
            <w:r>
              <w:rPr>
                <w:caps/>
              </w:rPr>
              <w:t>Title</w:t>
            </w:r>
          </w:p>
        </w:tc>
        <w:tc>
          <w:tcPr>
            <w:tcW w:w="6210" w:type="dxa"/>
            <w:tcBorders>
              <w:top w:val="dotted" w:sz="4" w:space="0" w:color="auto"/>
            </w:tcBorders>
          </w:tcPr>
          <w:p w:rsidR="005A267E" w:rsidRPr="005A267E" w:rsidRDefault="001B47A9" w:rsidP="005A267E">
            <w:pPr>
              <w:spacing w:before="120"/>
              <w:rPr>
                <w:sz w:val="24"/>
                <w:szCs w:val="24"/>
              </w:rPr>
            </w:pPr>
            <w:r>
              <w:rPr>
                <w:sz w:val="24"/>
                <w:szCs w:val="24"/>
              </w:rPr>
              <w:t xml:space="preserve">Description of the object </w:t>
            </w:r>
            <w:r w:rsidR="00181785">
              <w:rPr>
                <w:sz w:val="24"/>
                <w:szCs w:val="24"/>
              </w:rPr>
              <w:t xml:space="preserve">print </w:t>
            </w:r>
            <w:r>
              <w:rPr>
                <w:sz w:val="24"/>
                <w:szCs w:val="24"/>
              </w:rPr>
              <w:t>file</w:t>
            </w:r>
            <w:r w:rsidR="005A267E" w:rsidRPr="00CB4F36">
              <w:rPr>
                <w:sz w:val="24"/>
                <w:szCs w:val="24"/>
              </w:rPr>
              <w:t xml:space="preserve"> </w:t>
            </w:r>
          </w:p>
        </w:tc>
      </w:tr>
      <w:tr w:rsidR="009A2640" w:rsidTr="009F52BE">
        <w:trPr>
          <w:cantSplit/>
        </w:trPr>
        <w:tc>
          <w:tcPr>
            <w:tcW w:w="1800" w:type="dxa"/>
          </w:tcPr>
          <w:p w:rsidR="009A2640" w:rsidRDefault="009A2640" w:rsidP="009F52BE">
            <w:pPr>
              <w:pStyle w:val="Heading5"/>
              <w:spacing w:before="120"/>
              <w:rPr>
                <w:caps/>
              </w:rPr>
            </w:pPr>
            <w:r>
              <w:rPr>
                <w:caps/>
              </w:rPr>
              <w:t>header</w:t>
            </w:r>
          </w:p>
        </w:tc>
        <w:tc>
          <w:tcPr>
            <w:tcW w:w="6210" w:type="dxa"/>
            <w:tcBorders>
              <w:top w:val="dotted" w:sz="4" w:space="0" w:color="auto"/>
            </w:tcBorders>
          </w:tcPr>
          <w:p w:rsidR="009A2640" w:rsidRDefault="009A2640" w:rsidP="005A267E">
            <w:pPr>
              <w:spacing w:before="120"/>
              <w:rPr>
                <w:sz w:val="24"/>
                <w:szCs w:val="24"/>
              </w:rPr>
            </w:pPr>
          </w:p>
        </w:tc>
      </w:tr>
      <w:tr w:rsidR="001B47A9" w:rsidTr="001B47A9">
        <w:trPr>
          <w:cantSplit/>
        </w:trPr>
        <w:tc>
          <w:tcPr>
            <w:tcW w:w="1800" w:type="dxa"/>
          </w:tcPr>
          <w:p w:rsidR="001B47A9" w:rsidRDefault="001B47A9" w:rsidP="009F52BE">
            <w:pPr>
              <w:pStyle w:val="Heading5"/>
              <w:spacing w:before="120"/>
              <w:rPr>
                <w:caps/>
              </w:rPr>
            </w:pPr>
            <w:r>
              <w:rPr>
                <w:caps/>
              </w:rPr>
              <w:t>WST_NUMB</w:t>
            </w:r>
          </w:p>
        </w:tc>
        <w:tc>
          <w:tcPr>
            <w:tcW w:w="6210" w:type="dxa"/>
            <w:tcBorders>
              <w:top w:val="dotted" w:sz="4" w:space="0" w:color="auto"/>
            </w:tcBorders>
          </w:tcPr>
          <w:p w:rsidR="001B47A9" w:rsidRPr="001B47A9" w:rsidRDefault="001B47A9" w:rsidP="001B47A9">
            <w:pPr>
              <w:spacing w:before="120"/>
              <w:rPr>
                <w:sz w:val="24"/>
                <w:szCs w:val="24"/>
              </w:rPr>
            </w:pPr>
            <w:r w:rsidRPr="001B47A9">
              <w:rPr>
                <w:sz w:val="24"/>
                <w:szCs w:val="24"/>
              </w:rPr>
              <w:t xml:space="preserve">The sequential number of the weather station. </w:t>
            </w:r>
          </w:p>
        </w:tc>
      </w:tr>
      <w:tr w:rsidR="005A267E" w:rsidTr="009F52BE">
        <w:trPr>
          <w:cantSplit/>
        </w:trPr>
        <w:tc>
          <w:tcPr>
            <w:tcW w:w="1800" w:type="dxa"/>
          </w:tcPr>
          <w:p w:rsidR="005A267E" w:rsidRDefault="005A267E" w:rsidP="009F52BE">
            <w:pPr>
              <w:spacing w:before="120"/>
              <w:rPr>
                <w:caps/>
                <w:sz w:val="24"/>
              </w:rPr>
            </w:pPr>
            <w:r>
              <w:rPr>
                <w:caps/>
                <w:sz w:val="24"/>
              </w:rPr>
              <w:t>OB_TYP</w:t>
            </w:r>
          </w:p>
        </w:tc>
        <w:tc>
          <w:tcPr>
            <w:tcW w:w="6210" w:type="dxa"/>
            <w:tcBorders>
              <w:top w:val="dotted" w:sz="4" w:space="0" w:color="auto"/>
              <w:bottom w:val="dotted" w:sz="4" w:space="0" w:color="auto"/>
            </w:tcBorders>
          </w:tcPr>
          <w:p w:rsidR="005A267E" w:rsidRDefault="005A267E" w:rsidP="009F52BE">
            <w:pPr>
              <w:spacing w:before="120"/>
              <w:jc w:val="both"/>
              <w:rPr>
                <w:sz w:val="24"/>
              </w:rPr>
            </w:pPr>
            <w:r>
              <w:rPr>
                <w:sz w:val="24"/>
              </w:rPr>
              <w:t xml:space="preserve">Type of object to print (cha, res, </w:t>
            </w:r>
          </w:p>
        </w:tc>
      </w:tr>
      <w:tr w:rsidR="005A267E" w:rsidTr="009F52BE">
        <w:trPr>
          <w:cantSplit/>
        </w:trPr>
        <w:tc>
          <w:tcPr>
            <w:tcW w:w="1800" w:type="dxa"/>
          </w:tcPr>
          <w:p w:rsidR="005A267E" w:rsidRDefault="005A267E" w:rsidP="009F52BE">
            <w:pPr>
              <w:spacing w:before="120"/>
              <w:rPr>
                <w:caps/>
                <w:sz w:val="24"/>
              </w:rPr>
            </w:pPr>
            <w:r>
              <w:rPr>
                <w:caps/>
                <w:sz w:val="24"/>
              </w:rPr>
              <w:t>OBTYPNO</w:t>
            </w:r>
          </w:p>
        </w:tc>
        <w:tc>
          <w:tcPr>
            <w:tcW w:w="6210" w:type="dxa"/>
            <w:tcBorders>
              <w:top w:val="dotted" w:sz="4" w:space="0" w:color="auto"/>
              <w:bottom w:val="dotted" w:sz="4" w:space="0" w:color="auto"/>
            </w:tcBorders>
          </w:tcPr>
          <w:p w:rsidR="005A267E" w:rsidRDefault="007F0C2C" w:rsidP="009F52BE">
            <w:pPr>
              <w:spacing w:before="120"/>
              <w:jc w:val="both"/>
              <w:rPr>
                <w:sz w:val="24"/>
              </w:rPr>
            </w:pPr>
            <w:r>
              <w:rPr>
                <w:sz w:val="24"/>
              </w:rPr>
              <w:t xml:space="preserve">Object type number </w:t>
            </w:r>
            <w:r w:rsidR="005A267E">
              <w:rPr>
                <w:sz w:val="24"/>
              </w:rPr>
              <w:t xml:space="preserve"> </w:t>
            </w:r>
          </w:p>
        </w:tc>
      </w:tr>
      <w:tr w:rsidR="005A267E" w:rsidTr="009F52BE">
        <w:trPr>
          <w:cantSplit/>
        </w:trPr>
        <w:tc>
          <w:tcPr>
            <w:tcW w:w="1800" w:type="dxa"/>
          </w:tcPr>
          <w:p w:rsidR="005A267E" w:rsidRDefault="005A267E" w:rsidP="009F52BE">
            <w:pPr>
              <w:spacing w:before="120"/>
              <w:rPr>
                <w:caps/>
                <w:sz w:val="24"/>
              </w:rPr>
            </w:pPr>
            <w:r>
              <w:rPr>
                <w:caps/>
                <w:sz w:val="24"/>
              </w:rPr>
              <w:t>HYDTYP</w:t>
            </w:r>
          </w:p>
        </w:tc>
        <w:tc>
          <w:tcPr>
            <w:tcW w:w="6210" w:type="dxa"/>
            <w:tcBorders>
              <w:top w:val="dotted" w:sz="4" w:space="0" w:color="auto"/>
              <w:bottom w:val="dotted" w:sz="4" w:space="0" w:color="auto"/>
            </w:tcBorders>
          </w:tcPr>
          <w:p w:rsidR="005A267E" w:rsidRDefault="007F0C2C" w:rsidP="009F52BE">
            <w:pPr>
              <w:spacing w:before="120"/>
              <w:jc w:val="both"/>
              <w:rPr>
                <w:sz w:val="24"/>
              </w:rPr>
            </w:pPr>
            <w:r>
              <w:rPr>
                <w:sz w:val="24"/>
              </w:rPr>
              <w:t>Hydrograph type to print</w:t>
            </w:r>
          </w:p>
        </w:tc>
      </w:tr>
      <w:tr w:rsidR="005A267E" w:rsidTr="009F52BE">
        <w:trPr>
          <w:cantSplit/>
        </w:trPr>
        <w:tc>
          <w:tcPr>
            <w:tcW w:w="1800" w:type="dxa"/>
          </w:tcPr>
          <w:p w:rsidR="005A267E" w:rsidRDefault="005A267E" w:rsidP="009F52BE">
            <w:pPr>
              <w:spacing w:before="120"/>
              <w:rPr>
                <w:caps/>
                <w:sz w:val="24"/>
              </w:rPr>
            </w:pPr>
            <w:r>
              <w:rPr>
                <w:caps/>
                <w:sz w:val="24"/>
              </w:rPr>
              <w:t>FILENAME</w:t>
            </w:r>
          </w:p>
        </w:tc>
        <w:tc>
          <w:tcPr>
            <w:tcW w:w="6210" w:type="dxa"/>
            <w:tcBorders>
              <w:top w:val="dotted" w:sz="4" w:space="0" w:color="auto"/>
              <w:bottom w:val="dotted" w:sz="4" w:space="0" w:color="auto"/>
            </w:tcBorders>
          </w:tcPr>
          <w:p w:rsidR="005A267E" w:rsidRDefault="007F0C2C" w:rsidP="009F52BE">
            <w:pPr>
              <w:spacing w:before="120"/>
              <w:jc w:val="both"/>
              <w:rPr>
                <w:sz w:val="24"/>
              </w:rPr>
            </w:pPr>
            <w:r>
              <w:rPr>
                <w:sz w:val="24"/>
              </w:rPr>
              <w:t>Filename of ou</w:t>
            </w:r>
            <w:r w:rsidR="00E02287">
              <w:rPr>
                <w:sz w:val="24"/>
              </w:rPr>
              <w:t>t</w:t>
            </w:r>
            <w:r>
              <w:rPr>
                <w:sz w:val="24"/>
              </w:rPr>
              <w:t xml:space="preserve">put file (user defined). </w:t>
            </w:r>
            <w:r w:rsidR="005A267E">
              <w:rPr>
                <w:sz w:val="24"/>
              </w:rPr>
              <w:t xml:space="preserve"> </w:t>
            </w:r>
          </w:p>
        </w:tc>
      </w:tr>
    </w:tbl>
    <w:p w:rsidR="002773C9" w:rsidRDefault="002773C9" w:rsidP="002773C9"/>
    <w:p w:rsidR="00115BB5" w:rsidRPr="00A1402F" w:rsidRDefault="00A1402F" w:rsidP="00115BB5">
      <w:pPr>
        <w:rPr>
          <w:b/>
          <w:smallCaps/>
          <w:sz w:val="28"/>
          <w:szCs w:val="28"/>
          <w:u w:val="single"/>
        </w:rPr>
      </w:pPr>
      <w:r>
        <w:rPr>
          <w:b/>
          <w:smallCaps/>
          <w:sz w:val="28"/>
          <w:szCs w:val="28"/>
          <w:u w:val="single"/>
        </w:rPr>
        <w:t>object.cnt</w:t>
      </w:r>
    </w:p>
    <w:p w:rsidR="005D4071" w:rsidRDefault="005D4071" w:rsidP="00115BB5">
      <w:pPr>
        <w:rPr>
          <w:sz w:val="24"/>
          <w:szCs w:val="24"/>
        </w:rPr>
      </w:pPr>
      <w:r>
        <w:rPr>
          <w:sz w:val="24"/>
          <w:szCs w:val="24"/>
        </w:rPr>
        <w:t>The object count file contains the total coun</w:t>
      </w:r>
      <w:r w:rsidR="00AB5C7C">
        <w:rPr>
          <w:sz w:val="24"/>
          <w:szCs w:val="24"/>
        </w:rPr>
        <w:t xml:space="preserve">ts for the watershed simulation and is space delimited.  </w:t>
      </w:r>
      <w:r>
        <w:rPr>
          <w:sz w:val="24"/>
          <w:szCs w:val="24"/>
        </w:rPr>
        <w:t>Below is a sample</w:t>
      </w:r>
      <w:r w:rsidR="00A1402F">
        <w:rPr>
          <w:sz w:val="24"/>
          <w:szCs w:val="24"/>
        </w:rPr>
        <w:t xml:space="preserve"> </w:t>
      </w:r>
      <w:r w:rsidR="00A1402F">
        <w:rPr>
          <w:smallCaps/>
          <w:sz w:val="24"/>
          <w:szCs w:val="24"/>
        </w:rPr>
        <w:t>object.cnt</w:t>
      </w:r>
      <w:r>
        <w:rPr>
          <w:sz w:val="24"/>
          <w:szCs w:val="24"/>
        </w:rPr>
        <w:t xml:space="preserve"> file:   </w:t>
      </w:r>
    </w:p>
    <w:p w:rsidR="007F6720" w:rsidRPr="005D4071" w:rsidRDefault="007F6720" w:rsidP="00115BB5">
      <w:pPr>
        <w:rPr>
          <w:sz w:val="24"/>
          <w:szCs w:val="24"/>
        </w:rPr>
      </w:pPr>
    </w:p>
    <w:p w:rsidR="005D4071" w:rsidRDefault="005D4071" w:rsidP="00115BB5">
      <w:pPr>
        <w:rPr>
          <w:b/>
          <w:sz w:val="28"/>
          <w:szCs w:val="28"/>
          <w:u w:val="single"/>
        </w:rPr>
      </w:pPr>
      <w:r w:rsidRPr="005D4071">
        <w:rPr>
          <w:noProof/>
        </w:rPr>
        <w:drawing>
          <wp:inline distT="0" distB="0" distL="0" distR="0">
            <wp:extent cx="5486400" cy="278238"/>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86400" cy="278238"/>
                    </a:xfrm>
                    <a:prstGeom prst="rect">
                      <a:avLst/>
                    </a:prstGeom>
                    <a:noFill/>
                    <a:ln>
                      <a:noFill/>
                    </a:ln>
                  </pic:spPr>
                </pic:pic>
              </a:graphicData>
            </a:graphic>
          </wp:inline>
        </w:drawing>
      </w:r>
    </w:p>
    <w:p w:rsidR="005D4071" w:rsidRDefault="005D4071" w:rsidP="00115BB5">
      <w:pPr>
        <w:rPr>
          <w:b/>
          <w:sz w:val="28"/>
          <w:szCs w:val="28"/>
          <w:u w:val="single"/>
        </w:rPr>
      </w:pPr>
    </w:p>
    <w:tbl>
      <w:tblPr>
        <w:tblW w:w="0" w:type="auto"/>
        <w:tblInd w:w="828" w:type="dxa"/>
        <w:tblLayout w:type="fixed"/>
        <w:tblLook w:val="0000" w:firstRow="0" w:lastRow="0" w:firstColumn="0" w:lastColumn="0" w:noHBand="0" w:noVBand="0"/>
      </w:tblPr>
      <w:tblGrid>
        <w:gridCol w:w="1800"/>
        <w:gridCol w:w="6210"/>
      </w:tblGrid>
      <w:tr w:rsidR="00115BB5" w:rsidTr="009F52BE">
        <w:trPr>
          <w:cantSplit/>
        </w:trPr>
        <w:tc>
          <w:tcPr>
            <w:tcW w:w="1800" w:type="dxa"/>
            <w:tcBorders>
              <w:bottom w:val="single" w:sz="6" w:space="0" w:color="auto"/>
            </w:tcBorders>
          </w:tcPr>
          <w:p w:rsidR="00115BB5" w:rsidRDefault="00115BB5" w:rsidP="009F52BE">
            <w:pPr>
              <w:spacing w:before="120"/>
              <w:rPr>
                <w:b/>
                <w:sz w:val="24"/>
              </w:rPr>
            </w:pPr>
            <w:r>
              <w:rPr>
                <w:b/>
                <w:sz w:val="24"/>
              </w:rPr>
              <w:t>Variable name</w:t>
            </w:r>
          </w:p>
        </w:tc>
        <w:tc>
          <w:tcPr>
            <w:tcW w:w="6210" w:type="dxa"/>
            <w:tcBorders>
              <w:bottom w:val="single" w:sz="6" w:space="0" w:color="auto"/>
            </w:tcBorders>
          </w:tcPr>
          <w:p w:rsidR="00115BB5" w:rsidRDefault="00115BB5" w:rsidP="009F52BE">
            <w:pPr>
              <w:pStyle w:val="Heading1"/>
              <w:spacing w:before="120" w:after="0"/>
              <w:jc w:val="left"/>
              <w:rPr>
                <w:b/>
              </w:rPr>
            </w:pPr>
            <w:r>
              <w:rPr>
                <w:b/>
              </w:rPr>
              <w:t>Definition</w:t>
            </w:r>
          </w:p>
        </w:tc>
      </w:tr>
      <w:tr w:rsidR="00181785" w:rsidRPr="005A267E" w:rsidTr="009F52BE">
        <w:trPr>
          <w:cantSplit/>
        </w:trPr>
        <w:tc>
          <w:tcPr>
            <w:tcW w:w="1800" w:type="dxa"/>
          </w:tcPr>
          <w:p w:rsidR="00181785" w:rsidRDefault="00181785" w:rsidP="009F52BE">
            <w:pPr>
              <w:pStyle w:val="Heading5"/>
              <w:spacing w:before="120"/>
              <w:rPr>
                <w:caps/>
              </w:rPr>
            </w:pPr>
            <w:r>
              <w:rPr>
                <w:caps/>
              </w:rPr>
              <w:lastRenderedPageBreak/>
              <w:t>Title</w:t>
            </w:r>
          </w:p>
        </w:tc>
        <w:tc>
          <w:tcPr>
            <w:tcW w:w="6210" w:type="dxa"/>
            <w:tcBorders>
              <w:top w:val="dotted" w:sz="4" w:space="0" w:color="auto"/>
            </w:tcBorders>
          </w:tcPr>
          <w:p w:rsidR="00181785" w:rsidRPr="005A267E" w:rsidRDefault="00181785" w:rsidP="009F52BE">
            <w:pPr>
              <w:spacing w:before="120"/>
              <w:rPr>
                <w:sz w:val="24"/>
                <w:szCs w:val="24"/>
              </w:rPr>
            </w:pPr>
            <w:r>
              <w:rPr>
                <w:sz w:val="24"/>
                <w:szCs w:val="24"/>
              </w:rPr>
              <w:t>Description of the object count file</w:t>
            </w:r>
            <w:r w:rsidRPr="00CB4F36">
              <w:rPr>
                <w:sz w:val="24"/>
                <w:szCs w:val="24"/>
              </w:rPr>
              <w:t xml:space="preserve"> </w:t>
            </w:r>
          </w:p>
        </w:tc>
      </w:tr>
      <w:tr w:rsidR="006F13A7" w:rsidRPr="005A267E" w:rsidTr="009F52BE">
        <w:trPr>
          <w:cantSplit/>
        </w:trPr>
        <w:tc>
          <w:tcPr>
            <w:tcW w:w="1800" w:type="dxa"/>
          </w:tcPr>
          <w:p w:rsidR="006F13A7" w:rsidRDefault="006F13A7" w:rsidP="009F52BE">
            <w:pPr>
              <w:pStyle w:val="Heading5"/>
              <w:spacing w:before="120"/>
              <w:rPr>
                <w:caps/>
              </w:rPr>
            </w:pPr>
            <w:r>
              <w:rPr>
                <w:caps/>
              </w:rPr>
              <w:t>header</w:t>
            </w:r>
          </w:p>
        </w:tc>
        <w:tc>
          <w:tcPr>
            <w:tcW w:w="6210" w:type="dxa"/>
            <w:tcBorders>
              <w:top w:val="dotted" w:sz="4" w:space="0" w:color="auto"/>
            </w:tcBorders>
          </w:tcPr>
          <w:p w:rsidR="006F13A7" w:rsidRDefault="006F13A7" w:rsidP="009F52BE">
            <w:pPr>
              <w:spacing w:before="120"/>
              <w:rPr>
                <w:sz w:val="24"/>
                <w:szCs w:val="24"/>
              </w:rPr>
            </w:pPr>
          </w:p>
        </w:tc>
      </w:tr>
      <w:tr w:rsidR="00115BB5" w:rsidTr="009F52BE">
        <w:trPr>
          <w:cantSplit/>
        </w:trPr>
        <w:tc>
          <w:tcPr>
            <w:tcW w:w="1800" w:type="dxa"/>
          </w:tcPr>
          <w:p w:rsidR="00115BB5" w:rsidRDefault="00115BB5" w:rsidP="009F52BE">
            <w:pPr>
              <w:pStyle w:val="Heading5"/>
              <w:spacing w:before="120"/>
              <w:rPr>
                <w:caps/>
              </w:rPr>
            </w:pPr>
            <w:r>
              <w:rPr>
                <w:caps/>
              </w:rPr>
              <w:t>OBJS</w:t>
            </w:r>
          </w:p>
        </w:tc>
        <w:tc>
          <w:tcPr>
            <w:tcW w:w="6210" w:type="dxa"/>
            <w:tcBorders>
              <w:top w:val="dotted" w:sz="4" w:space="0" w:color="auto"/>
            </w:tcBorders>
          </w:tcPr>
          <w:p w:rsidR="00115BB5" w:rsidRPr="005A267E" w:rsidRDefault="00FC42F2" w:rsidP="009F52BE">
            <w:pPr>
              <w:spacing w:before="120"/>
              <w:rPr>
                <w:sz w:val="24"/>
                <w:szCs w:val="24"/>
              </w:rPr>
            </w:pPr>
            <w:r>
              <w:rPr>
                <w:sz w:val="24"/>
                <w:szCs w:val="24"/>
              </w:rPr>
              <w:t>Total number of  objects</w:t>
            </w:r>
            <w:r w:rsidR="00115BB5" w:rsidRPr="00CB4F36">
              <w:rPr>
                <w:sz w:val="24"/>
                <w:szCs w:val="24"/>
              </w:rPr>
              <w:t xml:space="preserve"> </w:t>
            </w:r>
            <w:r w:rsidR="00A60EAE">
              <w:rPr>
                <w:sz w:val="24"/>
                <w:szCs w:val="24"/>
              </w:rPr>
              <w:t>(sum of all following objects)</w:t>
            </w:r>
          </w:p>
        </w:tc>
      </w:tr>
      <w:tr w:rsidR="00115BB5" w:rsidTr="009F52BE">
        <w:trPr>
          <w:cantSplit/>
        </w:trPr>
        <w:tc>
          <w:tcPr>
            <w:tcW w:w="1800" w:type="dxa"/>
          </w:tcPr>
          <w:p w:rsidR="00115BB5" w:rsidRDefault="00115BB5" w:rsidP="009F52BE">
            <w:pPr>
              <w:spacing w:before="120"/>
              <w:rPr>
                <w:caps/>
                <w:sz w:val="24"/>
              </w:rPr>
            </w:pPr>
            <w:r>
              <w:rPr>
                <w:caps/>
                <w:sz w:val="24"/>
              </w:rPr>
              <w:t>HRU</w:t>
            </w:r>
          </w:p>
        </w:tc>
        <w:tc>
          <w:tcPr>
            <w:tcW w:w="6210" w:type="dxa"/>
            <w:tcBorders>
              <w:top w:val="dotted" w:sz="4" w:space="0" w:color="auto"/>
              <w:bottom w:val="dotted" w:sz="4" w:space="0" w:color="auto"/>
            </w:tcBorders>
          </w:tcPr>
          <w:p w:rsidR="00115BB5" w:rsidRDefault="00FC42F2" w:rsidP="009F52BE">
            <w:pPr>
              <w:spacing w:before="120"/>
              <w:jc w:val="both"/>
              <w:rPr>
                <w:sz w:val="24"/>
              </w:rPr>
            </w:pPr>
            <w:r>
              <w:rPr>
                <w:sz w:val="24"/>
              </w:rPr>
              <w:t>Total number of HRU’s</w:t>
            </w:r>
            <w:r w:rsidR="00115BB5">
              <w:rPr>
                <w:sz w:val="24"/>
              </w:rPr>
              <w:t xml:space="preserve"> </w:t>
            </w:r>
          </w:p>
        </w:tc>
      </w:tr>
      <w:tr w:rsidR="00115BB5" w:rsidTr="009F52BE">
        <w:trPr>
          <w:cantSplit/>
        </w:trPr>
        <w:tc>
          <w:tcPr>
            <w:tcW w:w="1800" w:type="dxa"/>
          </w:tcPr>
          <w:p w:rsidR="00115BB5" w:rsidRDefault="00115BB5" w:rsidP="009F52BE">
            <w:pPr>
              <w:spacing w:before="120"/>
              <w:rPr>
                <w:caps/>
                <w:sz w:val="24"/>
              </w:rPr>
            </w:pPr>
            <w:r>
              <w:rPr>
                <w:caps/>
                <w:sz w:val="24"/>
              </w:rPr>
              <w:t>HRU_LTE</w:t>
            </w:r>
          </w:p>
        </w:tc>
        <w:tc>
          <w:tcPr>
            <w:tcW w:w="6210" w:type="dxa"/>
            <w:tcBorders>
              <w:top w:val="dotted" w:sz="4" w:space="0" w:color="auto"/>
              <w:bottom w:val="dotted" w:sz="4" w:space="0" w:color="auto"/>
            </w:tcBorders>
          </w:tcPr>
          <w:p w:rsidR="00115BB5" w:rsidRDefault="00FC42F2" w:rsidP="009F52BE">
            <w:pPr>
              <w:spacing w:before="120"/>
              <w:jc w:val="both"/>
              <w:rPr>
                <w:sz w:val="24"/>
              </w:rPr>
            </w:pPr>
            <w:r>
              <w:rPr>
                <w:sz w:val="24"/>
              </w:rPr>
              <w:t>Total number of HRU LTE (SWAT-DEG)</w:t>
            </w:r>
            <w:r w:rsidR="00115BB5">
              <w:rPr>
                <w:sz w:val="24"/>
              </w:rPr>
              <w:t xml:space="preserve">  </w:t>
            </w:r>
          </w:p>
        </w:tc>
      </w:tr>
      <w:tr w:rsidR="00115BB5" w:rsidTr="009F52BE">
        <w:trPr>
          <w:cantSplit/>
        </w:trPr>
        <w:tc>
          <w:tcPr>
            <w:tcW w:w="1800" w:type="dxa"/>
          </w:tcPr>
          <w:p w:rsidR="00115BB5" w:rsidRDefault="00115BB5" w:rsidP="009F52BE">
            <w:pPr>
              <w:spacing w:before="120"/>
              <w:rPr>
                <w:caps/>
                <w:sz w:val="24"/>
              </w:rPr>
            </w:pPr>
            <w:r>
              <w:rPr>
                <w:caps/>
                <w:sz w:val="24"/>
              </w:rPr>
              <w:t>SUB</w:t>
            </w:r>
          </w:p>
        </w:tc>
        <w:tc>
          <w:tcPr>
            <w:tcW w:w="6210" w:type="dxa"/>
            <w:tcBorders>
              <w:top w:val="dotted" w:sz="4" w:space="0" w:color="auto"/>
              <w:bottom w:val="dotted" w:sz="4" w:space="0" w:color="auto"/>
            </w:tcBorders>
          </w:tcPr>
          <w:p w:rsidR="00115BB5" w:rsidRDefault="00FC42F2" w:rsidP="009F52BE">
            <w:pPr>
              <w:spacing w:before="120"/>
              <w:jc w:val="both"/>
              <w:rPr>
                <w:sz w:val="24"/>
              </w:rPr>
            </w:pPr>
            <w:r>
              <w:rPr>
                <w:sz w:val="24"/>
              </w:rPr>
              <w:t>Total number of subbasins</w:t>
            </w:r>
          </w:p>
        </w:tc>
      </w:tr>
      <w:tr w:rsidR="00115BB5" w:rsidTr="009F52BE">
        <w:trPr>
          <w:cantSplit/>
        </w:trPr>
        <w:tc>
          <w:tcPr>
            <w:tcW w:w="1800" w:type="dxa"/>
          </w:tcPr>
          <w:p w:rsidR="00115BB5" w:rsidRDefault="00115BB5" w:rsidP="009F52BE">
            <w:pPr>
              <w:spacing w:before="120"/>
              <w:rPr>
                <w:caps/>
                <w:sz w:val="24"/>
              </w:rPr>
            </w:pPr>
            <w:r>
              <w:rPr>
                <w:caps/>
                <w:sz w:val="24"/>
              </w:rPr>
              <w:t>MODFLOW</w:t>
            </w:r>
          </w:p>
        </w:tc>
        <w:tc>
          <w:tcPr>
            <w:tcW w:w="6210" w:type="dxa"/>
            <w:tcBorders>
              <w:top w:val="dotted" w:sz="4" w:space="0" w:color="auto"/>
              <w:bottom w:val="dotted" w:sz="4" w:space="0" w:color="auto"/>
            </w:tcBorders>
          </w:tcPr>
          <w:p w:rsidR="00115BB5" w:rsidRDefault="00FC42F2" w:rsidP="009F52BE">
            <w:pPr>
              <w:spacing w:before="120"/>
              <w:jc w:val="both"/>
              <w:rPr>
                <w:sz w:val="24"/>
              </w:rPr>
            </w:pPr>
            <w:r>
              <w:rPr>
                <w:sz w:val="24"/>
              </w:rPr>
              <w:t>Total number of modparms</w:t>
            </w:r>
            <w:r w:rsidR="00115BB5">
              <w:rPr>
                <w:sz w:val="24"/>
              </w:rPr>
              <w:t xml:space="preserve">  </w:t>
            </w:r>
          </w:p>
        </w:tc>
      </w:tr>
      <w:tr w:rsidR="00115BB5" w:rsidRPr="005A267E" w:rsidTr="009F52BE">
        <w:trPr>
          <w:cantSplit/>
        </w:trPr>
        <w:tc>
          <w:tcPr>
            <w:tcW w:w="1800" w:type="dxa"/>
          </w:tcPr>
          <w:p w:rsidR="00115BB5" w:rsidRDefault="00115BB5" w:rsidP="009F52BE">
            <w:pPr>
              <w:pStyle w:val="Heading5"/>
              <w:spacing w:before="120"/>
              <w:rPr>
                <w:caps/>
              </w:rPr>
            </w:pPr>
            <w:r>
              <w:rPr>
                <w:caps/>
              </w:rPr>
              <w:t>AQU</w:t>
            </w:r>
          </w:p>
        </w:tc>
        <w:tc>
          <w:tcPr>
            <w:tcW w:w="6210" w:type="dxa"/>
            <w:tcBorders>
              <w:top w:val="dotted" w:sz="4" w:space="0" w:color="auto"/>
            </w:tcBorders>
          </w:tcPr>
          <w:p w:rsidR="00115BB5" w:rsidRPr="005A267E" w:rsidRDefault="00FC42F2" w:rsidP="009F52BE">
            <w:pPr>
              <w:spacing w:before="120"/>
              <w:rPr>
                <w:sz w:val="24"/>
                <w:szCs w:val="24"/>
              </w:rPr>
            </w:pPr>
            <w:r>
              <w:rPr>
                <w:sz w:val="24"/>
                <w:szCs w:val="24"/>
              </w:rPr>
              <w:t>Total number of aquifers</w:t>
            </w:r>
            <w:r w:rsidR="00115BB5" w:rsidRPr="00CB4F36">
              <w:rPr>
                <w:sz w:val="24"/>
                <w:szCs w:val="24"/>
              </w:rPr>
              <w:t xml:space="preserve"> </w:t>
            </w:r>
          </w:p>
        </w:tc>
      </w:tr>
      <w:tr w:rsidR="00115BB5" w:rsidTr="009F52BE">
        <w:trPr>
          <w:cantSplit/>
        </w:trPr>
        <w:tc>
          <w:tcPr>
            <w:tcW w:w="1800" w:type="dxa"/>
          </w:tcPr>
          <w:p w:rsidR="00115BB5" w:rsidRDefault="00115BB5" w:rsidP="009F52BE">
            <w:pPr>
              <w:spacing w:before="120"/>
              <w:rPr>
                <w:caps/>
                <w:sz w:val="24"/>
              </w:rPr>
            </w:pPr>
            <w:r>
              <w:rPr>
                <w:caps/>
                <w:sz w:val="24"/>
              </w:rPr>
              <w:t>CHAN</w:t>
            </w:r>
          </w:p>
        </w:tc>
        <w:tc>
          <w:tcPr>
            <w:tcW w:w="6210" w:type="dxa"/>
            <w:tcBorders>
              <w:top w:val="dotted" w:sz="4" w:space="0" w:color="auto"/>
              <w:bottom w:val="dotted" w:sz="4" w:space="0" w:color="auto"/>
            </w:tcBorders>
          </w:tcPr>
          <w:p w:rsidR="00115BB5" w:rsidRDefault="00FC42F2" w:rsidP="009F52BE">
            <w:pPr>
              <w:spacing w:before="120"/>
              <w:jc w:val="both"/>
              <w:rPr>
                <w:sz w:val="24"/>
              </w:rPr>
            </w:pPr>
            <w:r>
              <w:rPr>
                <w:sz w:val="24"/>
              </w:rPr>
              <w:t>Total number of channels</w:t>
            </w:r>
            <w:r w:rsidR="00115BB5">
              <w:rPr>
                <w:sz w:val="24"/>
              </w:rPr>
              <w:t xml:space="preserve"> </w:t>
            </w:r>
          </w:p>
        </w:tc>
      </w:tr>
      <w:tr w:rsidR="00115BB5" w:rsidTr="009F52BE">
        <w:trPr>
          <w:cantSplit/>
        </w:trPr>
        <w:tc>
          <w:tcPr>
            <w:tcW w:w="1800" w:type="dxa"/>
          </w:tcPr>
          <w:p w:rsidR="00115BB5" w:rsidRDefault="00115BB5" w:rsidP="009F52BE">
            <w:pPr>
              <w:spacing w:before="120"/>
              <w:rPr>
                <w:caps/>
                <w:sz w:val="24"/>
              </w:rPr>
            </w:pPr>
            <w:r>
              <w:rPr>
                <w:caps/>
                <w:sz w:val="24"/>
              </w:rPr>
              <w:t>RES</w:t>
            </w:r>
          </w:p>
        </w:tc>
        <w:tc>
          <w:tcPr>
            <w:tcW w:w="6210" w:type="dxa"/>
            <w:tcBorders>
              <w:top w:val="dotted" w:sz="4" w:space="0" w:color="auto"/>
              <w:bottom w:val="dotted" w:sz="4" w:space="0" w:color="auto"/>
            </w:tcBorders>
          </w:tcPr>
          <w:p w:rsidR="00115BB5" w:rsidRDefault="00FC42F2" w:rsidP="009F52BE">
            <w:pPr>
              <w:spacing w:before="120"/>
              <w:jc w:val="both"/>
              <w:rPr>
                <w:sz w:val="24"/>
              </w:rPr>
            </w:pPr>
            <w:r>
              <w:rPr>
                <w:sz w:val="24"/>
              </w:rPr>
              <w:t>Total number of reservoirs</w:t>
            </w:r>
          </w:p>
        </w:tc>
      </w:tr>
      <w:tr w:rsidR="00115BB5" w:rsidTr="009F52BE">
        <w:trPr>
          <w:cantSplit/>
        </w:trPr>
        <w:tc>
          <w:tcPr>
            <w:tcW w:w="1800" w:type="dxa"/>
          </w:tcPr>
          <w:p w:rsidR="00115BB5" w:rsidRDefault="00115BB5" w:rsidP="009F52BE">
            <w:pPr>
              <w:spacing w:before="120"/>
              <w:rPr>
                <w:caps/>
                <w:sz w:val="24"/>
              </w:rPr>
            </w:pPr>
            <w:r>
              <w:rPr>
                <w:caps/>
                <w:sz w:val="24"/>
              </w:rPr>
              <w:t>RECALL</w:t>
            </w:r>
          </w:p>
        </w:tc>
        <w:tc>
          <w:tcPr>
            <w:tcW w:w="6210" w:type="dxa"/>
            <w:tcBorders>
              <w:top w:val="dotted" w:sz="4" w:space="0" w:color="auto"/>
              <w:bottom w:val="dotted" w:sz="4" w:space="0" w:color="auto"/>
            </w:tcBorders>
          </w:tcPr>
          <w:p w:rsidR="00115BB5" w:rsidRDefault="00FC42F2" w:rsidP="009F52BE">
            <w:pPr>
              <w:spacing w:before="120"/>
              <w:jc w:val="both"/>
              <w:rPr>
                <w:sz w:val="24"/>
              </w:rPr>
            </w:pPr>
            <w:r>
              <w:rPr>
                <w:sz w:val="24"/>
              </w:rPr>
              <w:t>Total number of recdays</w:t>
            </w:r>
          </w:p>
        </w:tc>
      </w:tr>
      <w:tr w:rsidR="00115BB5" w:rsidTr="009F52BE">
        <w:trPr>
          <w:cantSplit/>
        </w:trPr>
        <w:tc>
          <w:tcPr>
            <w:tcW w:w="1800" w:type="dxa"/>
          </w:tcPr>
          <w:p w:rsidR="00115BB5" w:rsidRDefault="00115BB5" w:rsidP="009F52BE">
            <w:pPr>
              <w:spacing w:before="120"/>
              <w:rPr>
                <w:caps/>
                <w:sz w:val="24"/>
              </w:rPr>
            </w:pPr>
            <w:r>
              <w:rPr>
                <w:caps/>
                <w:sz w:val="24"/>
              </w:rPr>
              <w:t>EXCO</w:t>
            </w:r>
          </w:p>
        </w:tc>
        <w:tc>
          <w:tcPr>
            <w:tcW w:w="6210" w:type="dxa"/>
            <w:tcBorders>
              <w:top w:val="dotted" w:sz="4" w:space="0" w:color="auto"/>
              <w:bottom w:val="dotted" w:sz="4" w:space="0" w:color="auto"/>
            </w:tcBorders>
          </w:tcPr>
          <w:p w:rsidR="00115BB5" w:rsidRDefault="00FC42F2" w:rsidP="009F52BE">
            <w:pPr>
              <w:spacing w:before="120"/>
              <w:jc w:val="both"/>
              <w:rPr>
                <w:sz w:val="24"/>
              </w:rPr>
            </w:pPr>
            <w:r>
              <w:rPr>
                <w:sz w:val="24"/>
              </w:rPr>
              <w:t>Total number of export coefficients</w:t>
            </w:r>
            <w:r w:rsidR="00115BB5">
              <w:rPr>
                <w:sz w:val="24"/>
              </w:rPr>
              <w:t xml:space="preserve">  </w:t>
            </w:r>
          </w:p>
        </w:tc>
      </w:tr>
      <w:tr w:rsidR="00115BB5" w:rsidRPr="005A267E" w:rsidTr="009F52BE">
        <w:trPr>
          <w:cantSplit/>
        </w:trPr>
        <w:tc>
          <w:tcPr>
            <w:tcW w:w="1800" w:type="dxa"/>
          </w:tcPr>
          <w:p w:rsidR="00115BB5" w:rsidRDefault="00115BB5" w:rsidP="009F52BE">
            <w:pPr>
              <w:pStyle w:val="Heading5"/>
              <w:spacing w:before="120"/>
              <w:rPr>
                <w:caps/>
              </w:rPr>
            </w:pPr>
            <w:r>
              <w:rPr>
                <w:caps/>
              </w:rPr>
              <w:t>DR</w:t>
            </w:r>
          </w:p>
        </w:tc>
        <w:tc>
          <w:tcPr>
            <w:tcW w:w="6210" w:type="dxa"/>
            <w:tcBorders>
              <w:top w:val="dotted" w:sz="4" w:space="0" w:color="auto"/>
            </w:tcBorders>
          </w:tcPr>
          <w:p w:rsidR="00115BB5" w:rsidRPr="005A267E" w:rsidRDefault="00FC42F2" w:rsidP="009F52BE">
            <w:pPr>
              <w:spacing w:before="120"/>
              <w:rPr>
                <w:sz w:val="24"/>
                <w:szCs w:val="24"/>
              </w:rPr>
            </w:pPr>
            <w:r>
              <w:rPr>
                <w:sz w:val="24"/>
                <w:szCs w:val="24"/>
              </w:rPr>
              <w:t>Total number of delivery ratios</w:t>
            </w:r>
            <w:r w:rsidR="00115BB5" w:rsidRPr="00CB4F36">
              <w:rPr>
                <w:sz w:val="24"/>
                <w:szCs w:val="24"/>
              </w:rPr>
              <w:t xml:space="preserve"> </w:t>
            </w:r>
          </w:p>
        </w:tc>
      </w:tr>
      <w:tr w:rsidR="00115BB5" w:rsidTr="009F52BE">
        <w:trPr>
          <w:cantSplit/>
        </w:trPr>
        <w:tc>
          <w:tcPr>
            <w:tcW w:w="1800" w:type="dxa"/>
          </w:tcPr>
          <w:p w:rsidR="00115BB5" w:rsidRDefault="00115BB5" w:rsidP="009F52BE">
            <w:pPr>
              <w:spacing w:before="120"/>
              <w:rPr>
                <w:caps/>
                <w:sz w:val="24"/>
              </w:rPr>
            </w:pPr>
            <w:r>
              <w:rPr>
                <w:caps/>
                <w:sz w:val="24"/>
              </w:rPr>
              <w:t>CANAL</w:t>
            </w:r>
          </w:p>
        </w:tc>
        <w:tc>
          <w:tcPr>
            <w:tcW w:w="6210" w:type="dxa"/>
            <w:tcBorders>
              <w:top w:val="dotted" w:sz="4" w:space="0" w:color="auto"/>
              <w:bottom w:val="dotted" w:sz="4" w:space="0" w:color="auto"/>
            </w:tcBorders>
          </w:tcPr>
          <w:p w:rsidR="00115BB5" w:rsidRDefault="00FC42F2" w:rsidP="009F52BE">
            <w:pPr>
              <w:spacing w:before="120"/>
              <w:jc w:val="both"/>
              <w:rPr>
                <w:sz w:val="24"/>
              </w:rPr>
            </w:pPr>
            <w:r>
              <w:rPr>
                <w:sz w:val="24"/>
              </w:rPr>
              <w:t>Total number of canals</w:t>
            </w:r>
          </w:p>
        </w:tc>
      </w:tr>
      <w:tr w:rsidR="00115BB5" w:rsidTr="009F52BE">
        <w:trPr>
          <w:cantSplit/>
        </w:trPr>
        <w:tc>
          <w:tcPr>
            <w:tcW w:w="1800" w:type="dxa"/>
          </w:tcPr>
          <w:p w:rsidR="00115BB5" w:rsidRDefault="00115BB5" w:rsidP="009F52BE">
            <w:pPr>
              <w:spacing w:before="120"/>
              <w:rPr>
                <w:caps/>
                <w:sz w:val="24"/>
              </w:rPr>
            </w:pPr>
            <w:r>
              <w:rPr>
                <w:caps/>
                <w:sz w:val="24"/>
              </w:rPr>
              <w:t>PUMP</w:t>
            </w:r>
          </w:p>
        </w:tc>
        <w:tc>
          <w:tcPr>
            <w:tcW w:w="6210" w:type="dxa"/>
            <w:tcBorders>
              <w:top w:val="dotted" w:sz="4" w:space="0" w:color="auto"/>
              <w:bottom w:val="dotted" w:sz="4" w:space="0" w:color="auto"/>
            </w:tcBorders>
          </w:tcPr>
          <w:p w:rsidR="00115BB5" w:rsidRDefault="00FC42F2" w:rsidP="009F52BE">
            <w:pPr>
              <w:spacing w:before="120"/>
              <w:jc w:val="both"/>
              <w:rPr>
                <w:sz w:val="24"/>
              </w:rPr>
            </w:pPr>
            <w:r>
              <w:rPr>
                <w:sz w:val="24"/>
              </w:rPr>
              <w:t>Total number of pumps</w:t>
            </w:r>
          </w:p>
        </w:tc>
      </w:tr>
      <w:tr w:rsidR="00115BB5" w:rsidTr="009F52BE">
        <w:trPr>
          <w:cantSplit/>
        </w:trPr>
        <w:tc>
          <w:tcPr>
            <w:tcW w:w="1800" w:type="dxa"/>
          </w:tcPr>
          <w:p w:rsidR="00115BB5" w:rsidRDefault="00115BB5" w:rsidP="009F52BE">
            <w:pPr>
              <w:spacing w:before="120"/>
              <w:rPr>
                <w:caps/>
                <w:sz w:val="24"/>
              </w:rPr>
            </w:pPr>
            <w:r>
              <w:rPr>
                <w:caps/>
                <w:sz w:val="24"/>
              </w:rPr>
              <w:t>OUTLET</w:t>
            </w:r>
          </w:p>
        </w:tc>
        <w:tc>
          <w:tcPr>
            <w:tcW w:w="6210" w:type="dxa"/>
            <w:tcBorders>
              <w:top w:val="dotted" w:sz="4" w:space="0" w:color="auto"/>
              <w:bottom w:val="dotted" w:sz="4" w:space="0" w:color="auto"/>
            </w:tcBorders>
          </w:tcPr>
          <w:p w:rsidR="00115BB5" w:rsidRDefault="00FC42F2" w:rsidP="009F52BE">
            <w:pPr>
              <w:spacing w:before="120"/>
              <w:jc w:val="both"/>
              <w:rPr>
                <w:sz w:val="24"/>
              </w:rPr>
            </w:pPr>
            <w:r>
              <w:rPr>
                <w:sz w:val="24"/>
              </w:rPr>
              <w:t>Total number of outlets</w:t>
            </w:r>
          </w:p>
        </w:tc>
      </w:tr>
      <w:tr w:rsidR="00115BB5" w:rsidTr="009F52BE">
        <w:trPr>
          <w:cantSplit/>
        </w:trPr>
        <w:tc>
          <w:tcPr>
            <w:tcW w:w="1800" w:type="dxa"/>
          </w:tcPr>
          <w:p w:rsidR="00115BB5" w:rsidRDefault="00115BB5" w:rsidP="009F52BE">
            <w:pPr>
              <w:spacing w:before="120"/>
              <w:rPr>
                <w:caps/>
                <w:sz w:val="24"/>
              </w:rPr>
            </w:pPr>
            <w:r>
              <w:rPr>
                <w:caps/>
                <w:sz w:val="24"/>
              </w:rPr>
              <w:t>CHANDEG</w:t>
            </w:r>
          </w:p>
        </w:tc>
        <w:tc>
          <w:tcPr>
            <w:tcW w:w="6210" w:type="dxa"/>
            <w:tcBorders>
              <w:top w:val="dotted" w:sz="4" w:space="0" w:color="auto"/>
              <w:bottom w:val="dotted" w:sz="4" w:space="0" w:color="auto"/>
            </w:tcBorders>
          </w:tcPr>
          <w:p w:rsidR="00115BB5" w:rsidRDefault="00FC42F2" w:rsidP="009F52BE">
            <w:pPr>
              <w:spacing w:before="120"/>
              <w:jc w:val="both"/>
              <w:rPr>
                <w:sz w:val="24"/>
              </w:rPr>
            </w:pPr>
            <w:r>
              <w:rPr>
                <w:sz w:val="24"/>
              </w:rPr>
              <w:t>Total number of LTE channels (SWAT-DEG)</w:t>
            </w:r>
            <w:r w:rsidR="00115BB5">
              <w:rPr>
                <w:sz w:val="24"/>
              </w:rPr>
              <w:t xml:space="preserve">  </w:t>
            </w:r>
          </w:p>
        </w:tc>
      </w:tr>
      <w:tr w:rsidR="00115BB5" w:rsidRPr="005A267E" w:rsidTr="009F52BE">
        <w:trPr>
          <w:cantSplit/>
        </w:trPr>
        <w:tc>
          <w:tcPr>
            <w:tcW w:w="1800" w:type="dxa"/>
          </w:tcPr>
          <w:p w:rsidR="00115BB5" w:rsidRDefault="00115BB5" w:rsidP="009F52BE">
            <w:pPr>
              <w:pStyle w:val="Heading5"/>
              <w:spacing w:before="120"/>
              <w:rPr>
                <w:caps/>
              </w:rPr>
            </w:pPr>
            <w:r>
              <w:rPr>
                <w:caps/>
              </w:rPr>
              <w:t>AQU2D</w:t>
            </w:r>
          </w:p>
        </w:tc>
        <w:tc>
          <w:tcPr>
            <w:tcW w:w="6210" w:type="dxa"/>
            <w:tcBorders>
              <w:top w:val="dotted" w:sz="4" w:space="0" w:color="auto"/>
            </w:tcBorders>
          </w:tcPr>
          <w:p w:rsidR="00115BB5" w:rsidRPr="005A267E" w:rsidRDefault="00FC42F2" w:rsidP="009F52BE">
            <w:pPr>
              <w:spacing w:before="120"/>
              <w:rPr>
                <w:sz w:val="24"/>
                <w:szCs w:val="24"/>
              </w:rPr>
            </w:pPr>
            <w:r>
              <w:rPr>
                <w:sz w:val="24"/>
                <w:szCs w:val="24"/>
              </w:rPr>
              <w:t>Total number of 2D aquifers</w:t>
            </w:r>
            <w:r w:rsidR="00115BB5" w:rsidRPr="00CB4F36">
              <w:rPr>
                <w:sz w:val="24"/>
                <w:szCs w:val="24"/>
              </w:rPr>
              <w:t xml:space="preserve"> </w:t>
            </w:r>
          </w:p>
        </w:tc>
      </w:tr>
      <w:tr w:rsidR="00FC42F2" w:rsidRPr="005A267E" w:rsidTr="009F52BE">
        <w:trPr>
          <w:cantSplit/>
        </w:trPr>
        <w:tc>
          <w:tcPr>
            <w:tcW w:w="1800" w:type="dxa"/>
          </w:tcPr>
          <w:p w:rsidR="00FC42F2" w:rsidRDefault="00FC42F2" w:rsidP="009F52BE">
            <w:pPr>
              <w:pStyle w:val="Heading5"/>
              <w:spacing w:before="120"/>
              <w:rPr>
                <w:caps/>
              </w:rPr>
            </w:pPr>
            <w:r>
              <w:rPr>
                <w:caps/>
              </w:rPr>
              <w:t>HERD</w:t>
            </w:r>
          </w:p>
        </w:tc>
        <w:tc>
          <w:tcPr>
            <w:tcW w:w="6210" w:type="dxa"/>
            <w:tcBorders>
              <w:top w:val="dotted" w:sz="4" w:space="0" w:color="auto"/>
            </w:tcBorders>
          </w:tcPr>
          <w:p w:rsidR="00FC42F2" w:rsidRPr="005A267E" w:rsidRDefault="00FC42F2" w:rsidP="009F52BE">
            <w:pPr>
              <w:spacing w:before="120"/>
              <w:rPr>
                <w:sz w:val="24"/>
                <w:szCs w:val="24"/>
              </w:rPr>
            </w:pPr>
            <w:r>
              <w:rPr>
                <w:sz w:val="24"/>
                <w:szCs w:val="24"/>
              </w:rPr>
              <w:t>Total number of herds</w:t>
            </w:r>
          </w:p>
        </w:tc>
      </w:tr>
      <w:tr w:rsidR="00FC42F2" w:rsidRPr="005A267E" w:rsidTr="009F52BE">
        <w:trPr>
          <w:cantSplit/>
        </w:trPr>
        <w:tc>
          <w:tcPr>
            <w:tcW w:w="1800" w:type="dxa"/>
          </w:tcPr>
          <w:p w:rsidR="00FC42F2" w:rsidRDefault="00FC42F2" w:rsidP="009F52BE">
            <w:pPr>
              <w:pStyle w:val="Heading5"/>
              <w:spacing w:before="120"/>
              <w:rPr>
                <w:caps/>
              </w:rPr>
            </w:pPr>
            <w:r>
              <w:rPr>
                <w:caps/>
              </w:rPr>
              <w:t>WRO</w:t>
            </w:r>
          </w:p>
        </w:tc>
        <w:tc>
          <w:tcPr>
            <w:tcW w:w="6210" w:type="dxa"/>
            <w:tcBorders>
              <w:top w:val="dotted" w:sz="4" w:space="0" w:color="auto"/>
            </w:tcBorders>
          </w:tcPr>
          <w:p w:rsidR="00FC42F2" w:rsidRPr="005A267E" w:rsidRDefault="00FC42F2" w:rsidP="009F52BE">
            <w:pPr>
              <w:spacing w:before="120"/>
              <w:rPr>
                <w:sz w:val="24"/>
                <w:szCs w:val="24"/>
              </w:rPr>
            </w:pPr>
            <w:r>
              <w:rPr>
                <w:sz w:val="24"/>
                <w:szCs w:val="24"/>
              </w:rPr>
              <w:t>Total number of water rights</w:t>
            </w:r>
            <w:r w:rsidRPr="00CB4F36">
              <w:rPr>
                <w:sz w:val="24"/>
                <w:szCs w:val="24"/>
              </w:rPr>
              <w:t xml:space="preserve"> </w:t>
            </w:r>
          </w:p>
        </w:tc>
      </w:tr>
    </w:tbl>
    <w:p w:rsidR="002773C9" w:rsidRDefault="002773C9" w:rsidP="002773C9"/>
    <w:p w:rsidR="0019372C" w:rsidRDefault="0019372C" w:rsidP="002773C9"/>
    <w:p w:rsidR="0019372C" w:rsidRDefault="0019372C" w:rsidP="0019372C">
      <w:pPr>
        <w:rPr>
          <w:b/>
          <w:sz w:val="28"/>
          <w:szCs w:val="28"/>
          <w:u w:val="single"/>
        </w:rPr>
      </w:pPr>
    </w:p>
    <w:p w:rsidR="00EE487F" w:rsidRDefault="00EE487F" w:rsidP="00EE487F">
      <w:pPr>
        <w:rPr>
          <w:sz w:val="28"/>
          <w:szCs w:val="28"/>
        </w:rPr>
      </w:pPr>
      <w:r w:rsidRPr="00336E23">
        <w:rPr>
          <w:b/>
          <w:sz w:val="28"/>
          <w:szCs w:val="28"/>
          <w:u w:val="single"/>
        </w:rPr>
        <w:t>CLIMATE</w:t>
      </w:r>
      <w:r>
        <w:rPr>
          <w:b/>
          <w:sz w:val="28"/>
          <w:szCs w:val="28"/>
        </w:rPr>
        <w:t xml:space="preserve"> – </w:t>
      </w:r>
      <w:r>
        <w:rPr>
          <w:sz w:val="28"/>
          <w:szCs w:val="28"/>
        </w:rPr>
        <w:t>The CLIMATE</w:t>
      </w:r>
      <w:r w:rsidRPr="00E14026">
        <w:rPr>
          <w:sz w:val="28"/>
          <w:szCs w:val="28"/>
        </w:rPr>
        <w:t xml:space="preserve"> section of file.cio contains filenames f</w:t>
      </w:r>
      <w:r>
        <w:rPr>
          <w:sz w:val="28"/>
          <w:szCs w:val="28"/>
        </w:rPr>
        <w:t>or the entire simulation run.  T</w:t>
      </w:r>
      <w:r w:rsidRPr="00E14026">
        <w:rPr>
          <w:sz w:val="28"/>
          <w:szCs w:val="28"/>
        </w:rPr>
        <w:t>he list of the filenames are listed below with a brief description of the inputs within each file.</w:t>
      </w:r>
    </w:p>
    <w:p w:rsidR="00510B3F" w:rsidRDefault="00510B3F" w:rsidP="0019372C">
      <w:pPr>
        <w:rPr>
          <w:sz w:val="28"/>
          <w:szCs w:val="28"/>
        </w:rPr>
      </w:pPr>
    </w:p>
    <w:p w:rsidR="00336E23" w:rsidRDefault="00336E23" w:rsidP="0019372C">
      <w:pPr>
        <w:rPr>
          <w:b/>
          <w:sz w:val="28"/>
          <w:szCs w:val="28"/>
          <w:u w:val="single"/>
        </w:rPr>
      </w:pPr>
    </w:p>
    <w:p w:rsidR="0019372C" w:rsidRPr="00A1402F" w:rsidRDefault="00A1402F" w:rsidP="0019372C">
      <w:pPr>
        <w:rPr>
          <w:b/>
          <w:smallCaps/>
          <w:sz w:val="28"/>
          <w:szCs w:val="28"/>
          <w:u w:val="single"/>
        </w:rPr>
      </w:pPr>
      <w:r>
        <w:rPr>
          <w:b/>
          <w:smallCaps/>
          <w:sz w:val="28"/>
          <w:szCs w:val="28"/>
          <w:u w:val="single"/>
        </w:rPr>
        <w:t>weather</w:t>
      </w:r>
      <w:r w:rsidR="004D7C7F">
        <w:rPr>
          <w:b/>
          <w:smallCaps/>
          <w:sz w:val="28"/>
          <w:szCs w:val="28"/>
          <w:u w:val="single"/>
        </w:rPr>
        <w:t>-</w:t>
      </w:r>
      <w:r>
        <w:rPr>
          <w:b/>
          <w:smallCaps/>
          <w:sz w:val="28"/>
          <w:szCs w:val="28"/>
          <w:u w:val="single"/>
        </w:rPr>
        <w:t>sta.cli</w:t>
      </w:r>
    </w:p>
    <w:p w:rsidR="005D4071" w:rsidRDefault="005D4071" w:rsidP="005D4071">
      <w:pPr>
        <w:rPr>
          <w:sz w:val="24"/>
          <w:szCs w:val="24"/>
        </w:rPr>
      </w:pPr>
      <w:r>
        <w:rPr>
          <w:sz w:val="24"/>
          <w:szCs w:val="24"/>
        </w:rPr>
        <w:t>The weather station climate file contains the weather stations that will be included in the simulation</w:t>
      </w:r>
      <w:r w:rsidR="00AB5C7C">
        <w:rPr>
          <w:sz w:val="24"/>
          <w:szCs w:val="24"/>
        </w:rPr>
        <w:t xml:space="preserve"> and is space delimited.</w:t>
      </w:r>
      <w:r>
        <w:rPr>
          <w:sz w:val="24"/>
          <w:szCs w:val="24"/>
        </w:rPr>
        <w:t xml:space="preserve">  Below is a sample </w:t>
      </w:r>
      <w:r w:rsidR="00A1402F">
        <w:rPr>
          <w:smallCaps/>
          <w:sz w:val="24"/>
          <w:szCs w:val="24"/>
        </w:rPr>
        <w:t>weather</w:t>
      </w:r>
      <w:r w:rsidR="004D7C7F">
        <w:rPr>
          <w:smallCaps/>
          <w:sz w:val="24"/>
          <w:szCs w:val="24"/>
        </w:rPr>
        <w:t>-</w:t>
      </w:r>
      <w:r w:rsidR="00A1402F">
        <w:rPr>
          <w:smallCaps/>
          <w:sz w:val="24"/>
          <w:szCs w:val="24"/>
        </w:rPr>
        <w:t>sta.cli</w:t>
      </w:r>
      <w:r>
        <w:rPr>
          <w:sz w:val="24"/>
          <w:szCs w:val="24"/>
        </w:rPr>
        <w:t xml:space="preserve"> file:  </w:t>
      </w:r>
    </w:p>
    <w:p w:rsidR="007F6720" w:rsidRDefault="007F6720" w:rsidP="005D4071">
      <w:pPr>
        <w:rPr>
          <w:sz w:val="24"/>
          <w:szCs w:val="24"/>
        </w:rPr>
      </w:pPr>
    </w:p>
    <w:p w:rsidR="005D4071" w:rsidRPr="005D4071" w:rsidRDefault="005D4071" w:rsidP="005D4071">
      <w:pPr>
        <w:rPr>
          <w:sz w:val="24"/>
          <w:szCs w:val="24"/>
        </w:rPr>
      </w:pPr>
      <w:r w:rsidRPr="005D4071">
        <w:rPr>
          <w:noProof/>
        </w:rPr>
        <w:drawing>
          <wp:inline distT="0" distB="0" distL="0" distR="0">
            <wp:extent cx="5486400" cy="282187"/>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86400" cy="282187"/>
                    </a:xfrm>
                    <a:prstGeom prst="rect">
                      <a:avLst/>
                    </a:prstGeom>
                    <a:noFill/>
                    <a:ln>
                      <a:noFill/>
                    </a:ln>
                  </pic:spPr>
                </pic:pic>
              </a:graphicData>
            </a:graphic>
          </wp:inline>
        </w:drawing>
      </w:r>
    </w:p>
    <w:p w:rsidR="005D4071" w:rsidRPr="00BA50F2" w:rsidRDefault="005D4071" w:rsidP="0019372C">
      <w:pPr>
        <w:rPr>
          <w:b/>
          <w:sz w:val="28"/>
          <w:szCs w:val="28"/>
          <w:u w:val="single"/>
        </w:rPr>
      </w:pPr>
    </w:p>
    <w:tbl>
      <w:tblPr>
        <w:tblpPr w:leftFromText="180" w:rightFromText="180" w:vertAnchor="text" w:tblpY="1"/>
        <w:tblOverlap w:val="never"/>
        <w:tblW w:w="0" w:type="auto"/>
        <w:tblLayout w:type="fixed"/>
        <w:tblLook w:val="0000" w:firstRow="0" w:lastRow="0" w:firstColumn="0" w:lastColumn="0" w:noHBand="0" w:noVBand="0"/>
      </w:tblPr>
      <w:tblGrid>
        <w:gridCol w:w="1800"/>
        <w:gridCol w:w="6210"/>
      </w:tblGrid>
      <w:tr w:rsidR="0019372C" w:rsidTr="00095041">
        <w:trPr>
          <w:cantSplit/>
        </w:trPr>
        <w:tc>
          <w:tcPr>
            <w:tcW w:w="1800" w:type="dxa"/>
            <w:tcBorders>
              <w:bottom w:val="single" w:sz="6" w:space="0" w:color="auto"/>
            </w:tcBorders>
          </w:tcPr>
          <w:p w:rsidR="0019372C" w:rsidRDefault="0019372C" w:rsidP="00095041">
            <w:pPr>
              <w:spacing w:before="120"/>
              <w:rPr>
                <w:b/>
                <w:sz w:val="24"/>
              </w:rPr>
            </w:pPr>
            <w:r>
              <w:rPr>
                <w:b/>
                <w:sz w:val="24"/>
              </w:rPr>
              <w:t>Variable name</w:t>
            </w:r>
          </w:p>
        </w:tc>
        <w:tc>
          <w:tcPr>
            <w:tcW w:w="6210" w:type="dxa"/>
            <w:tcBorders>
              <w:bottom w:val="single" w:sz="6" w:space="0" w:color="auto"/>
            </w:tcBorders>
          </w:tcPr>
          <w:p w:rsidR="0019372C" w:rsidRDefault="0019372C" w:rsidP="00095041">
            <w:pPr>
              <w:pStyle w:val="Heading1"/>
              <w:spacing w:before="120" w:after="0"/>
              <w:jc w:val="left"/>
              <w:rPr>
                <w:b/>
              </w:rPr>
            </w:pPr>
            <w:r>
              <w:rPr>
                <w:b/>
              </w:rPr>
              <w:t>Definition</w:t>
            </w:r>
          </w:p>
        </w:tc>
      </w:tr>
      <w:tr w:rsidR="0019372C" w:rsidTr="00095041">
        <w:trPr>
          <w:cantSplit/>
        </w:trPr>
        <w:tc>
          <w:tcPr>
            <w:tcW w:w="1800" w:type="dxa"/>
          </w:tcPr>
          <w:p w:rsidR="0019372C" w:rsidRDefault="001B47A9" w:rsidP="00095041">
            <w:pPr>
              <w:pStyle w:val="Heading5"/>
              <w:spacing w:before="120"/>
              <w:rPr>
                <w:caps/>
              </w:rPr>
            </w:pPr>
            <w:r>
              <w:rPr>
                <w:caps/>
              </w:rPr>
              <w:t>Title</w:t>
            </w:r>
          </w:p>
        </w:tc>
        <w:tc>
          <w:tcPr>
            <w:tcW w:w="6210" w:type="dxa"/>
            <w:tcBorders>
              <w:top w:val="dotted" w:sz="4" w:space="0" w:color="auto"/>
            </w:tcBorders>
          </w:tcPr>
          <w:p w:rsidR="0019372C" w:rsidRDefault="00510B3F" w:rsidP="00095041">
            <w:pPr>
              <w:spacing w:before="120"/>
              <w:jc w:val="both"/>
              <w:rPr>
                <w:sz w:val="24"/>
              </w:rPr>
            </w:pPr>
            <w:r>
              <w:rPr>
                <w:sz w:val="24"/>
              </w:rPr>
              <w:t>The sequential n</w:t>
            </w:r>
            <w:r w:rsidR="0019372C">
              <w:rPr>
                <w:sz w:val="24"/>
              </w:rPr>
              <w:t xml:space="preserve">umber of </w:t>
            </w:r>
            <w:r>
              <w:rPr>
                <w:sz w:val="24"/>
              </w:rPr>
              <w:t>the weather station</w:t>
            </w:r>
            <w:r w:rsidR="0019372C">
              <w:rPr>
                <w:sz w:val="24"/>
              </w:rPr>
              <w:t xml:space="preserve">. </w:t>
            </w:r>
          </w:p>
        </w:tc>
      </w:tr>
      <w:tr w:rsidR="00095041" w:rsidTr="00095041">
        <w:trPr>
          <w:cantSplit/>
        </w:trPr>
        <w:tc>
          <w:tcPr>
            <w:tcW w:w="1800" w:type="dxa"/>
          </w:tcPr>
          <w:p w:rsidR="00095041" w:rsidRDefault="00E9347D" w:rsidP="00095041">
            <w:pPr>
              <w:pStyle w:val="Heading5"/>
              <w:spacing w:before="120"/>
              <w:rPr>
                <w:caps/>
              </w:rPr>
            </w:pPr>
            <w:r>
              <w:rPr>
                <w:caps/>
              </w:rPr>
              <w:lastRenderedPageBreak/>
              <w:t>header</w:t>
            </w:r>
          </w:p>
        </w:tc>
        <w:tc>
          <w:tcPr>
            <w:tcW w:w="6210" w:type="dxa"/>
            <w:tcBorders>
              <w:top w:val="dotted" w:sz="4" w:space="0" w:color="auto"/>
            </w:tcBorders>
          </w:tcPr>
          <w:p w:rsidR="00095041" w:rsidRDefault="00095041" w:rsidP="00095041">
            <w:pPr>
              <w:spacing w:before="120"/>
              <w:jc w:val="both"/>
              <w:rPr>
                <w:sz w:val="24"/>
              </w:rPr>
            </w:pPr>
          </w:p>
        </w:tc>
      </w:tr>
      <w:tr w:rsidR="001B47A9" w:rsidTr="00095041">
        <w:trPr>
          <w:cantSplit/>
        </w:trPr>
        <w:tc>
          <w:tcPr>
            <w:tcW w:w="1800" w:type="dxa"/>
          </w:tcPr>
          <w:p w:rsidR="001B47A9" w:rsidRDefault="001B47A9" w:rsidP="00095041">
            <w:pPr>
              <w:pStyle w:val="Heading5"/>
              <w:spacing w:before="120"/>
              <w:rPr>
                <w:caps/>
              </w:rPr>
            </w:pPr>
            <w:r>
              <w:rPr>
                <w:caps/>
              </w:rPr>
              <w:t>WST_NUMB</w:t>
            </w:r>
          </w:p>
        </w:tc>
        <w:tc>
          <w:tcPr>
            <w:tcW w:w="6210" w:type="dxa"/>
            <w:tcBorders>
              <w:top w:val="dotted" w:sz="4" w:space="0" w:color="auto"/>
            </w:tcBorders>
          </w:tcPr>
          <w:p w:rsidR="001B47A9" w:rsidRDefault="001B47A9" w:rsidP="00095041">
            <w:pPr>
              <w:spacing w:before="120"/>
              <w:jc w:val="both"/>
              <w:rPr>
                <w:sz w:val="24"/>
              </w:rPr>
            </w:pPr>
            <w:r>
              <w:rPr>
                <w:sz w:val="24"/>
              </w:rPr>
              <w:t xml:space="preserve">The sequential number of the weather station. </w:t>
            </w:r>
          </w:p>
        </w:tc>
      </w:tr>
      <w:tr w:rsidR="0019372C" w:rsidTr="00095041">
        <w:trPr>
          <w:cantSplit/>
        </w:trPr>
        <w:tc>
          <w:tcPr>
            <w:tcW w:w="1800" w:type="dxa"/>
          </w:tcPr>
          <w:p w:rsidR="0019372C" w:rsidRDefault="00510B3F" w:rsidP="00095041">
            <w:pPr>
              <w:spacing w:before="120"/>
              <w:rPr>
                <w:caps/>
                <w:sz w:val="24"/>
              </w:rPr>
            </w:pPr>
            <w:r>
              <w:rPr>
                <w:caps/>
                <w:sz w:val="24"/>
              </w:rPr>
              <w:t>WST_NAME</w:t>
            </w:r>
          </w:p>
        </w:tc>
        <w:tc>
          <w:tcPr>
            <w:tcW w:w="6210" w:type="dxa"/>
            <w:tcBorders>
              <w:top w:val="dotted" w:sz="4" w:space="0" w:color="auto"/>
              <w:bottom w:val="dotted" w:sz="4" w:space="0" w:color="auto"/>
            </w:tcBorders>
          </w:tcPr>
          <w:p w:rsidR="0019372C" w:rsidRDefault="00510B3F" w:rsidP="00095041">
            <w:pPr>
              <w:spacing w:before="120"/>
              <w:jc w:val="both"/>
              <w:rPr>
                <w:sz w:val="24"/>
              </w:rPr>
            </w:pPr>
            <w:r>
              <w:rPr>
                <w:sz w:val="24"/>
              </w:rPr>
              <w:t>The weather station name</w:t>
            </w:r>
          </w:p>
        </w:tc>
      </w:tr>
      <w:tr w:rsidR="006C40B5" w:rsidTr="00095041">
        <w:trPr>
          <w:cantSplit/>
        </w:trPr>
        <w:tc>
          <w:tcPr>
            <w:tcW w:w="1800" w:type="dxa"/>
          </w:tcPr>
          <w:p w:rsidR="006C40B5" w:rsidRDefault="00510B3F" w:rsidP="00095041">
            <w:pPr>
              <w:spacing w:before="120"/>
              <w:rPr>
                <w:caps/>
                <w:sz w:val="24"/>
              </w:rPr>
            </w:pPr>
            <w:r>
              <w:rPr>
                <w:caps/>
                <w:sz w:val="24"/>
              </w:rPr>
              <w:t>WGN_NAME</w:t>
            </w:r>
          </w:p>
        </w:tc>
        <w:tc>
          <w:tcPr>
            <w:tcW w:w="6210" w:type="dxa"/>
            <w:tcBorders>
              <w:bottom w:val="dotted" w:sz="4" w:space="0" w:color="auto"/>
            </w:tcBorders>
          </w:tcPr>
          <w:p w:rsidR="006C40B5" w:rsidRDefault="00510B3F" w:rsidP="00095041">
            <w:pPr>
              <w:pStyle w:val="BodyText"/>
              <w:spacing w:before="120" w:line="240" w:lineRule="auto"/>
            </w:pPr>
            <w:r>
              <w:t>The weather generator station name (from the weather-wgn.cli file)</w:t>
            </w:r>
          </w:p>
        </w:tc>
      </w:tr>
      <w:tr w:rsidR="00510B3F" w:rsidTr="00095041">
        <w:trPr>
          <w:cantSplit/>
        </w:trPr>
        <w:tc>
          <w:tcPr>
            <w:tcW w:w="1800" w:type="dxa"/>
          </w:tcPr>
          <w:p w:rsidR="00510B3F" w:rsidRDefault="00510B3F" w:rsidP="00095041">
            <w:pPr>
              <w:pStyle w:val="Heading5"/>
              <w:spacing w:before="120"/>
              <w:rPr>
                <w:caps/>
              </w:rPr>
            </w:pPr>
            <w:r>
              <w:rPr>
                <w:caps/>
              </w:rPr>
              <w:t>pcp_NAME</w:t>
            </w:r>
          </w:p>
        </w:tc>
        <w:tc>
          <w:tcPr>
            <w:tcW w:w="6210" w:type="dxa"/>
            <w:tcBorders>
              <w:top w:val="dotted" w:sz="4" w:space="0" w:color="auto"/>
            </w:tcBorders>
          </w:tcPr>
          <w:p w:rsidR="00510B3F" w:rsidRDefault="00510B3F" w:rsidP="00095041">
            <w:pPr>
              <w:spacing w:before="120"/>
              <w:jc w:val="both"/>
              <w:rPr>
                <w:sz w:val="24"/>
              </w:rPr>
            </w:pPr>
            <w:r>
              <w:rPr>
                <w:sz w:val="24"/>
              </w:rPr>
              <w:t xml:space="preserve">The precipitation station name (from pcp.cli file). If precipitation is </w:t>
            </w:r>
            <w:r w:rsidR="00B86413">
              <w:rPr>
                <w:sz w:val="24"/>
              </w:rPr>
              <w:t>generated,</w:t>
            </w:r>
            <w:r>
              <w:rPr>
                <w:sz w:val="24"/>
              </w:rPr>
              <w:t xml:space="preserve"> ‘sim’ should be input.  </w:t>
            </w:r>
          </w:p>
        </w:tc>
      </w:tr>
      <w:tr w:rsidR="00510B3F" w:rsidTr="00095041">
        <w:trPr>
          <w:cantSplit/>
        </w:trPr>
        <w:tc>
          <w:tcPr>
            <w:tcW w:w="1800" w:type="dxa"/>
          </w:tcPr>
          <w:p w:rsidR="00510B3F" w:rsidRDefault="00510B3F" w:rsidP="00095041">
            <w:pPr>
              <w:spacing w:before="120"/>
              <w:rPr>
                <w:caps/>
                <w:sz w:val="24"/>
              </w:rPr>
            </w:pPr>
            <w:r>
              <w:rPr>
                <w:caps/>
                <w:sz w:val="24"/>
              </w:rPr>
              <w:t>TMP_NAME</w:t>
            </w:r>
          </w:p>
        </w:tc>
        <w:tc>
          <w:tcPr>
            <w:tcW w:w="6210" w:type="dxa"/>
            <w:tcBorders>
              <w:top w:val="dotted" w:sz="4" w:space="0" w:color="auto"/>
              <w:bottom w:val="dotted" w:sz="4" w:space="0" w:color="auto"/>
            </w:tcBorders>
          </w:tcPr>
          <w:p w:rsidR="00510B3F" w:rsidRDefault="00510B3F" w:rsidP="00095041">
            <w:pPr>
              <w:spacing w:before="120"/>
              <w:jc w:val="both"/>
              <w:rPr>
                <w:sz w:val="24"/>
              </w:rPr>
            </w:pPr>
            <w:r>
              <w:rPr>
                <w:sz w:val="24"/>
              </w:rPr>
              <w:t>The temperature sta</w:t>
            </w:r>
            <w:r w:rsidR="00B86413">
              <w:rPr>
                <w:sz w:val="24"/>
              </w:rPr>
              <w:t xml:space="preserve">tion name (from tmp.cli file).  </w:t>
            </w:r>
            <w:r>
              <w:rPr>
                <w:sz w:val="24"/>
              </w:rPr>
              <w:t>If temperature wi</w:t>
            </w:r>
            <w:r w:rsidR="00B86413">
              <w:rPr>
                <w:sz w:val="24"/>
              </w:rPr>
              <w:t>ll be generated, ‘sim’ should be input.</w:t>
            </w:r>
          </w:p>
        </w:tc>
      </w:tr>
      <w:tr w:rsidR="00510B3F" w:rsidTr="00095041">
        <w:trPr>
          <w:cantSplit/>
        </w:trPr>
        <w:tc>
          <w:tcPr>
            <w:tcW w:w="1800" w:type="dxa"/>
          </w:tcPr>
          <w:p w:rsidR="00510B3F" w:rsidRDefault="00510B3F" w:rsidP="00095041">
            <w:pPr>
              <w:spacing w:before="120"/>
              <w:rPr>
                <w:caps/>
                <w:sz w:val="24"/>
              </w:rPr>
            </w:pPr>
            <w:r>
              <w:rPr>
                <w:caps/>
                <w:sz w:val="24"/>
              </w:rPr>
              <w:t>SLR_NAME</w:t>
            </w:r>
          </w:p>
        </w:tc>
        <w:tc>
          <w:tcPr>
            <w:tcW w:w="6210" w:type="dxa"/>
            <w:tcBorders>
              <w:bottom w:val="dotted" w:sz="4" w:space="0" w:color="auto"/>
            </w:tcBorders>
          </w:tcPr>
          <w:p w:rsidR="00510B3F" w:rsidRDefault="00510B3F" w:rsidP="00095041">
            <w:pPr>
              <w:pStyle w:val="BodyText"/>
              <w:spacing w:before="120" w:line="240" w:lineRule="auto"/>
            </w:pPr>
            <w:r>
              <w:t>The solar radiation station name (from slr.cli file)</w:t>
            </w:r>
            <w:r w:rsidR="00B86413">
              <w:t>.  If solar radiation will be generated, ‘sim’ should be input.</w:t>
            </w:r>
          </w:p>
        </w:tc>
      </w:tr>
      <w:tr w:rsidR="00510B3F" w:rsidTr="00095041">
        <w:trPr>
          <w:cantSplit/>
        </w:trPr>
        <w:tc>
          <w:tcPr>
            <w:tcW w:w="1800" w:type="dxa"/>
          </w:tcPr>
          <w:p w:rsidR="00510B3F" w:rsidRDefault="00510B3F" w:rsidP="00095041">
            <w:pPr>
              <w:pStyle w:val="Heading5"/>
              <w:spacing w:before="120"/>
              <w:rPr>
                <w:caps/>
              </w:rPr>
            </w:pPr>
            <w:r>
              <w:rPr>
                <w:caps/>
              </w:rPr>
              <w:t>HMD_NUMB</w:t>
            </w:r>
          </w:p>
        </w:tc>
        <w:tc>
          <w:tcPr>
            <w:tcW w:w="6210" w:type="dxa"/>
            <w:tcBorders>
              <w:top w:val="dotted" w:sz="4" w:space="0" w:color="auto"/>
            </w:tcBorders>
          </w:tcPr>
          <w:p w:rsidR="00510B3F" w:rsidRDefault="00510B3F" w:rsidP="00095041">
            <w:pPr>
              <w:spacing w:before="120"/>
              <w:jc w:val="both"/>
              <w:rPr>
                <w:sz w:val="24"/>
              </w:rPr>
            </w:pPr>
            <w:r>
              <w:rPr>
                <w:sz w:val="24"/>
              </w:rPr>
              <w:t>The relative humidity station name (from hmd.cli file)</w:t>
            </w:r>
            <w:r w:rsidR="00B86413">
              <w:rPr>
                <w:sz w:val="24"/>
              </w:rPr>
              <w:t>.  If relative humidity will be generated, ‘sim’ should be input.</w:t>
            </w:r>
            <w:r>
              <w:rPr>
                <w:sz w:val="24"/>
              </w:rPr>
              <w:t xml:space="preserve"> </w:t>
            </w:r>
          </w:p>
        </w:tc>
      </w:tr>
      <w:tr w:rsidR="00510B3F" w:rsidTr="00095041">
        <w:trPr>
          <w:cantSplit/>
        </w:trPr>
        <w:tc>
          <w:tcPr>
            <w:tcW w:w="1800" w:type="dxa"/>
          </w:tcPr>
          <w:p w:rsidR="00510B3F" w:rsidRDefault="00510B3F" w:rsidP="00095041">
            <w:pPr>
              <w:spacing w:before="120"/>
              <w:rPr>
                <w:caps/>
                <w:sz w:val="24"/>
              </w:rPr>
            </w:pPr>
            <w:r>
              <w:rPr>
                <w:caps/>
                <w:sz w:val="24"/>
              </w:rPr>
              <w:t>WND_NAME</w:t>
            </w:r>
          </w:p>
        </w:tc>
        <w:tc>
          <w:tcPr>
            <w:tcW w:w="6210" w:type="dxa"/>
            <w:tcBorders>
              <w:top w:val="dotted" w:sz="4" w:space="0" w:color="auto"/>
              <w:bottom w:val="dotted" w:sz="4" w:space="0" w:color="auto"/>
            </w:tcBorders>
          </w:tcPr>
          <w:p w:rsidR="00510B3F" w:rsidRDefault="00510B3F" w:rsidP="00095041">
            <w:pPr>
              <w:spacing w:before="120"/>
              <w:jc w:val="both"/>
              <w:rPr>
                <w:sz w:val="24"/>
              </w:rPr>
            </w:pPr>
            <w:r>
              <w:rPr>
                <w:sz w:val="24"/>
              </w:rPr>
              <w:t>The wind station name (from wnd.cli file)</w:t>
            </w:r>
            <w:r w:rsidR="00B86413">
              <w:rPr>
                <w:sz w:val="24"/>
              </w:rPr>
              <w:t>. If wind will be generated, ‘sim’ should be input.</w:t>
            </w:r>
          </w:p>
        </w:tc>
      </w:tr>
      <w:tr w:rsidR="00510B3F" w:rsidTr="00095041">
        <w:trPr>
          <w:cantSplit/>
        </w:trPr>
        <w:tc>
          <w:tcPr>
            <w:tcW w:w="1800" w:type="dxa"/>
          </w:tcPr>
          <w:p w:rsidR="00510B3F" w:rsidRDefault="00510B3F" w:rsidP="00095041">
            <w:pPr>
              <w:spacing w:before="120"/>
              <w:rPr>
                <w:caps/>
                <w:sz w:val="24"/>
              </w:rPr>
            </w:pPr>
            <w:r>
              <w:rPr>
                <w:caps/>
                <w:sz w:val="24"/>
              </w:rPr>
              <w:t>WIND_NAME</w:t>
            </w:r>
          </w:p>
        </w:tc>
        <w:tc>
          <w:tcPr>
            <w:tcW w:w="6210" w:type="dxa"/>
            <w:tcBorders>
              <w:bottom w:val="dotted" w:sz="4" w:space="0" w:color="auto"/>
            </w:tcBorders>
          </w:tcPr>
          <w:p w:rsidR="00510B3F" w:rsidRDefault="00510B3F" w:rsidP="00095041">
            <w:pPr>
              <w:pStyle w:val="BodyText"/>
              <w:spacing w:before="120" w:line="240" w:lineRule="auto"/>
            </w:pPr>
            <w:r>
              <w:t>The wind direction name (from wind-dir.cli file)</w:t>
            </w:r>
            <w:r w:rsidR="00B86413">
              <w:t>.  If wind direction will be generated, ‘sim’ should be input.</w:t>
            </w:r>
          </w:p>
        </w:tc>
      </w:tr>
      <w:tr w:rsidR="00B86413" w:rsidTr="00095041">
        <w:trPr>
          <w:cantSplit/>
        </w:trPr>
        <w:tc>
          <w:tcPr>
            <w:tcW w:w="1800" w:type="dxa"/>
          </w:tcPr>
          <w:p w:rsidR="00B86413" w:rsidRPr="00B86413" w:rsidRDefault="00B86413" w:rsidP="00095041">
            <w:pPr>
              <w:spacing w:before="120"/>
              <w:rPr>
                <w:caps/>
                <w:sz w:val="18"/>
                <w:szCs w:val="18"/>
              </w:rPr>
            </w:pPr>
            <w:r w:rsidRPr="00B86413">
              <w:rPr>
                <w:caps/>
                <w:sz w:val="18"/>
                <w:szCs w:val="18"/>
              </w:rPr>
              <w:t>ATMO_DEP_NAME</w:t>
            </w:r>
          </w:p>
        </w:tc>
        <w:tc>
          <w:tcPr>
            <w:tcW w:w="6210" w:type="dxa"/>
            <w:tcBorders>
              <w:bottom w:val="dotted" w:sz="4" w:space="0" w:color="auto"/>
            </w:tcBorders>
          </w:tcPr>
          <w:p w:rsidR="00B86413" w:rsidRDefault="00B86413" w:rsidP="00095041">
            <w:pPr>
              <w:pStyle w:val="BodyText"/>
              <w:spacing w:before="120" w:line="240" w:lineRule="auto"/>
            </w:pPr>
            <w:r>
              <w:t xml:space="preserve">The </w:t>
            </w:r>
            <w:r w:rsidR="005E692A">
              <w:t xml:space="preserve">atmospheric deposition file name.  If no atmospheric deposition file is used, ‘null’ should be input. </w:t>
            </w:r>
          </w:p>
        </w:tc>
      </w:tr>
    </w:tbl>
    <w:p w:rsidR="00095041" w:rsidRDefault="00095041"/>
    <w:p w:rsidR="00095041" w:rsidRDefault="00095041"/>
    <w:p w:rsidR="00095041" w:rsidRDefault="00095041"/>
    <w:p w:rsidR="00095041" w:rsidRDefault="00095041"/>
    <w:p w:rsidR="00095041" w:rsidRDefault="00095041"/>
    <w:p w:rsidR="008551BF" w:rsidRDefault="00095041">
      <w:r>
        <w:br w:type="textWrapping" w:clear="all"/>
      </w:r>
    </w:p>
    <w:p w:rsidR="005D4071" w:rsidRDefault="005D4071" w:rsidP="00DA4946">
      <w:pPr>
        <w:rPr>
          <w:b/>
          <w:sz w:val="28"/>
          <w:szCs w:val="28"/>
          <w:u w:val="single"/>
        </w:rPr>
      </w:pPr>
    </w:p>
    <w:p w:rsidR="00A1402F" w:rsidRPr="00A1402F" w:rsidRDefault="00A1402F" w:rsidP="00DA4946">
      <w:pPr>
        <w:rPr>
          <w:b/>
          <w:smallCaps/>
          <w:sz w:val="28"/>
          <w:szCs w:val="28"/>
          <w:u w:val="single"/>
        </w:rPr>
      </w:pPr>
      <w:r>
        <w:rPr>
          <w:b/>
          <w:smallCaps/>
          <w:sz w:val="28"/>
          <w:szCs w:val="28"/>
          <w:u w:val="single"/>
        </w:rPr>
        <w:t>weather</w:t>
      </w:r>
      <w:r w:rsidR="004D7C7F">
        <w:rPr>
          <w:b/>
          <w:smallCaps/>
          <w:sz w:val="28"/>
          <w:szCs w:val="28"/>
          <w:u w:val="single"/>
        </w:rPr>
        <w:t>-</w:t>
      </w:r>
      <w:r>
        <w:rPr>
          <w:b/>
          <w:smallCaps/>
          <w:sz w:val="28"/>
          <w:szCs w:val="28"/>
          <w:u w:val="single"/>
        </w:rPr>
        <w:t>wgn.cli</w:t>
      </w:r>
    </w:p>
    <w:p w:rsidR="00A1402F" w:rsidRDefault="00A1402F" w:rsidP="00A1402F">
      <w:pPr>
        <w:rPr>
          <w:noProof/>
        </w:rPr>
      </w:pPr>
      <w:r>
        <w:rPr>
          <w:sz w:val="24"/>
          <w:szCs w:val="24"/>
        </w:rPr>
        <w:t>The weather generator climate file contains the weather generator stations that will be included in the simulation</w:t>
      </w:r>
      <w:r w:rsidR="00AB5C7C">
        <w:rPr>
          <w:sz w:val="24"/>
          <w:szCs w:val="24"/>
        </w:rPr>
        <w:t xml:space="preserve"> and is space delimited.</w:t>
      </w:r>
      <w:r>
        <w:rPr>
          <w:sz w:val="24"/>
          <w:szCs w:val="24"/>
        </w:rPr>
        <w:t xml:space="preserve">  Below is a sample </w:t>
      </w:r>
      <w:r>
        <w:rPr>
          <w:smallCaps/>
          <w:sz w:val="24"/>
          <w:szCs w:val="24"/>
        </w:rPr>
        <w:t>weather</w:t>
      </w:r>
      <w:r w:rsidR="004D7C7F">
        <w:rPr>
          <w:smallCaps/>
          <w:sz w:val="24"/>
          <w:szCs w:val="24"/>
        </w:rPr>
        <w:t>-</w:t>
      </w:r>
      <w:r>
        <w:rPr>
          <w:smallCaps/>
          <w:sz w:val="24"/>
          <w:szCs w:val="24"/>
        </w:rPr>
        <w:t>wgn.cli</w:t>
      </w:r>
      <w:r>
        <w:rPr>
          <w:sz w:val="24"/>
          <w:szCs w:val="24"/>
        </w:rPr>
        <w:t xml:space="preserve"> file (partial listing):  </w:t>
      </w:r>
    </w:p>
    <w:p w:rsidR="00125C30" w:rsidRPr="00125C30" w:rsidRDefault="00125C30" w:rsidP="00125C30">
      <w:pPr>
        <w:rPr>
          <w:sz w:val="14"/>
          <w:szCs w:val="14"/>
        </w:rPr>
      </w:pPr>
      <w:r w:rsidRPr="00125C30">
        <w:rPr>
          <w:sz w:val="14"/>
          <w:szCs w:val="14"/>
        </w:rPr>
        <w:t>WGN_DAT Generated from V:\CEAP\Model_Constructor_Command_Line\HUC8_Models\07100001.accdb Time: 6/19/2017 1:30:00 PM</w:t>
      </w:r>
    </w:p>
    <w:p w:rsidR="00125C30" w:rsidRPr="00125C30" w:rsidRDefault="00125C30" w:rsidP="00125C30">
      <w:pPr>
        <w:rPr>
          <w:sz w:val="14"/>
          <w:szCs w:val="14"/>
        </w:rPr>
      </w:pPr>
      <w:r w:rsidRPr="00125C30">
        <w:rPr>
          <w:sz w:val="14"/>
          <w:szCs w:val="14"/>
        </w:rPr>
        <w:t xml:space="preserve"> MN214453     43.7    -95.15 466.3       51</w:t>
      </w:r>
    </w:p>
    <w:p w:rsidR="00125C30" w:rsidRPr="00125C30" w:rsidRDefault="00125C30" w:rsidP="00125C30">
      <w:pPr>
        <w:rPr>
          <w:sz w:val="14"/>
          <w:szCs w:val="14"/>
        </w:rPr>
      </w:pPr>
      <w:r w:rsidRPr="00125C30">
        <w:rPr>
          <w:sz w:val="14"/>
          <w:szCs w:val="14"/>
        </w:rPr>
        <w:t>TMPMX TMPMN TMPSTDMX TMPSTDMN PCPMM PCPSTD PCPSKW PR_WD PR_WW PCPD RAINHMX SOLARAV DEWPT  WINDAV</w:t>
      </w:r>
    </w:p>
    <w:p w:rsidR="00125C30" w:rsidRPr="00125C30" w:rsidRDefault="00125C30" w:rsidP="00125C30">
      <w:pPr>
        <w:rPr>
          <w:sz w:val="14"/>
          <w:szCs w:val="14"/>
        </w:rPr>
      </w:pPr>
      <w:r w:rsidRPr="00125C30">
        <w:rPr>
          <w:sz w:val="14"/>
          <w:szCs w:val="14"/>
        </w:rPr>
        <w:t xml:space="preserve">    -5.38      -15.72         7.2        7.61       13.16         3.8         3.9        0.09        0.33        3.69     2.62005        7.16      -11.14        4.64</w:t>
      </w:r>
    </w:p>
    <w:p w:rsidR="00125C30" w:rsidRPr="00125C30" w:rsidRDefault="00125C30" w:rsidP="00125C30">
      <w:pPr>
        <w:rPr>
          <w:sz w:val="14"/>
          <w:szCs w:val="14"/>
        </w:rPr>
      </w:pPr>
      <w:r w:rsidRPr="00125C30">
        <w:rPr>
          <w:sz w:val="14"/>
          <w:szCs w:val="14"/>
        </w:rPr>
        <w:t xml:space="preserve">    -2.23      -12.64        7.08        7.54       15.58        4.29        2.61         0.1        0.35        3.84    4.300541       10.89      -11.39        4.69</w:t>
      </w:r>
    </w:p>
    <w:p w:rsidR="00125C30" w:rsidRPr="00125C30" w:rsidRDefault="00125C30" w:rsidP="00125C30">
      <w:pPr>
        <w:rPr>
          <w:sz w:val="14"/>
          <w:szCs w:val="14"/>
        </w:rPr>
      </w:pPr>
      <w:r w:rsidRPr="00125C30">
        <w:rPr>
          <w:sz w:val="14"/>
          <w:szCs w:val="14"/>
        </w:rPr>
        <w:t xml:space="preserve">     4.18        -6.3        7.27        6.64       41.85        7.13        2.55        0.14        0.43        6.14     5.76011       15.21       -5.57        4.54</w:t>
      </w:r>
    </w:p>
    <w:p w:rsidR="00125C30" w:rsidRPr="00125C30" w:rsidRDefault="00125C30" w:rsidP="00125C30">
      <w:pPr>
        <w:rPr>
          <w:sz w:val="14"/>
          <w:szCs w:val="14"/>
        </w:rPr>
      </w:pPr>
      <w:r w:rsidRPr="00125C30">
        <w:rPr>
          <w:sz w:val="14"/>
          <w:szCs w:val="14"/>
        </w:rPr>
        <w:t xml:space="preserve">    13.55        1.13         7.1        4.88       71.18        8.62        2.55        0.22         0.5        9.16    19.09196       18.27       -0.09        4.96</w:t>
      </w:r>
    </w:p>
    <w:p w:rsidR="00125C30" w:rsidRPr="00125C30" w:rsidRDefault="00125C30" w:rsidP="00125C30">
      <w:pPr>
        <w:rPr>
          <w:sz w:val="14"/>
          <w:szCs w:val="14"/>
        </w:rPr>
      </w:pPr>
      <w:r w:rsidRPr="00125C30">
        <w:rPr>
          <w:sz w:val="14"/>
          <w:szCs w:val="14"/>
        </w:rPr>
        <w:t xml:space="preserve">    20.99        7.85        5.81        4.64       88.45        9.12        2.84        0.26        0.53          11    25.50741       20.99         3.3        4.96</w:t>
      </w:r>
    </w:p>
    <w:p w:rsidR="00125C30" w:rsidRPr="00125C30" w:rsidRDefault="00125C30" w:rsidP="00125C30">
      <w:pPr>
        <w:rPr>
          <w:sz w:val="14"/>
          <w:szCs w:val="14"/>
        </w:rPr>
      </w:pPr>
      <w:r w:rsidRPr="00125C30">
        <w:rPr>
          <w:sz w:val="14"/>
          <w:szCs w:val="14"/>
        </w:rPr>
        <w:t xml:space="preserve">    26.26        13.6        4.46        3.66      105.33       10.24        2.43        0.29        0.51        11.1    37.92709       23.09       13.46        4.12</w:t>
      </w:r>
    </w:p>
    <w:p w:rsidR="00125C30" w:rsidRPr="00125C30" w:rsidRDefault="00125C30" w:rsidP="00125C30">
      <w:pPr>
        <w:rPr>
          <w:sz w:val="14"/>
          <w:szCs w:val="14"/>
        </w:rPr>
      </w:pPr>
      <w:r w:rsidRPr="00125C30">
        <w:rPr>
          <w:sz w:val="14"/>
          <w:szCs w:val="14"/>
        </w:rPr>
        <w:t xml:space="preserve">    28.38       15.95        3.55        3.21       93.55       12.14        3.29        0.24        0.45        9.48    27.89453       23.42       16.73        3.51</w:t>
      </w:r>
    </w:p>
    <w:p w:rsidR="00125C30" w:rsidRPr="00125C30" w:rsidRDefault="00125C30" w:rsidP="00125C30">
      <w:pPr>
        <w:rPr>
          <w:sz w:val="14"/>
          <w:szCs w:val="14"/>
        </w:rPr>
      </w:pPr>
      <w:r w:rsidRPr="00125C30">
        <w:rPr>
          <w:sz w:val="14"/>
          <w:szCs w:val="14"/>
        </w:rPr>
        <w:t xml:space="preserve">    26.88       14.43         3.7        3.45          96       13.85        2.64        0.24        0.42        8.92    38.13729       20.74       16.14        3.38</w:t>
      </w:r>
    </w:p>
    <w:p w:rsidR="00125C30" w:rsidRPr="00125C30" w:rsidRDefault="00125C30" w:rsidP="00125C30">
      <w:pPr>
        <w:rPr>
          <w:sz w:val="14"/>
          <w:szCs w:val="14"/>
        </w:rPr>
      </w:pPr>
      <w:r w:rsidRPr="00125C30">
        <w:rPr>
          <w:sz w:val="14"/>
          <w:szCs w:val="14"/>
        </w:rPr>
        <w:t xml:space="preserve">    22.42        9.28        5.21        4.77       79.96       12.68        4.58         0.2        0.48         8.5    16.00481       16.26        5.14        4.16</w:t>
      </w:r>
    </w:p>
    <w:p w:rsidR="00125C30" w:rsidRPr="00125C30" w:rsidRDefault="00125C30" w:rsidP="00125C30">
      <w:pPr>
        <w:rPr>
          <w:sz w:val="14"/>
          <w:szCs w:val="14"/>
        </w:rPr>
      </w:pPr>
      <w:r w:rsidRPr="00125C30">
        <w:rPr>
          <w:sz w:val="14"/>
          <w:szCs w:val="14"/>
        </w:rPr>
        <w:t xml:space="preserve">    15.61        2.62        6.42        5.02       50.81        9.17        2.28        0.14        0.48        6.46    13.91441       11.48        1.27        4.39</w:t>
      </w:r>
    </w:p>
    <w:p w:rsidR="00125C30" w:rsidRPr="00125C30" w:rsidRDefault="00125C30" w:rsidP="00125C30">
      <w:pPr>
        <w:rPr>
          <w:sz w:val="14"/>
          <w:szCs w:val="14"/>
        </w:rPr>
      </w:pPr>
      <w:r w:rsidRPr="00125C30">
        <w:rPr>
          <w:sz w:val="14"/>
          <w:szCs w:val="14"/>
        </w:rPr>
        <w:t xml:space="preserve">     5.49       -4.72        7.02        5.66       33.31        7.76        2.72        0.12        0.41        5.16    5.813965        7.37       -3.89        4.66</w:t>
      </w:r>
    </w:p>
    <w:p w:rsidR="00125C30" w:rsidRPr="00125C30" w:rsidRDefault="00125C30" w:rsidP="00125C30">
      <w:pPr>
        <w:rPr>
          <w:sz w:val="14"/>
          <w:szCs w:val="14"/>
        </w:rPr>
      </w:pPr>
      <w:r w:rsidRPr="00125C30">
        <w:rPr>
          <w:sz w:val="14"/>
          <w:szCs w:val="14"/>
        </w:rPr>
        <w:t xml:space="preserve">    -2.71      -12.26        6.93        7.04       17.02        4.36        2.32         0.1        0.28        3.86     3.63817        5.78       -10.2        4.75</w:t>
      </w:r>
    </w:p>
    <w:p w:rsidR="00125C30" w:rsidRPr="00125C30" w:rsidRDefault="00125C30" w:rsidP="00125C30">
      <w:pPr>
        <w:rPr>
          <w:sz w:val="14"/>
          <w:szCs w:val="14"/>
        </w:rPr>
      </w:pPr>
      <w:r w:rsidRPr="00125C30">
        <w:rPr>
          <w:sz w:val="14"/>
          <w:szCs w:val="14"/>
        </w:rPr>
        <w:t xml:space="preserve"> MN214534       44    -95.95 502.9       51</w:t>
      </w:r>
    </w:p>
    <w:p w:rsidR="00125C30" w:rsidRPr="00125C30" w:rsidRDefault="00125C30" w:rsidP="00125C30">
      <w:pPr>
        <w:rPr>
          <w:sz w:val="14"/>
          <w:szCs w:val="14"/>
        </w:rPr>
      </w:pPr>
      <w:r w:rsidRPr="00125C30">
        <w:rPr>
          <w:sz w:val="14"/>
          <w:szCs w:val="14"/>
        </w:rPr>
        <w:t xml:space="preserve"> TMPMX  TMPMN  TMPSTDMX   TMPSTDMN  PCPMM  PCPSTD  PCPSKW  PR_WD PR_WW PCPD  RAINHMX   SOLARAV DEWPT  WINDAV</w:t>
      </w:r>
    </w:p>
    <w:p w:rsidR="00125C30" w:rsidRPr="00125C30" w:rsidRDefault="00125C30" w:rsidP="00125C30">
      <w:pPr>
        <w:rPr>
          <w:sz w:val="14"/>
          <w:szCs w:val="14"/>
        </w:rPr>
      </w:pPr>
      <w:r w:rsidRPr="00125C30">
        <w:rPr>
          <w:sz w:val="14"/>
          <w:szCs w:val="14"/>
        </w:rPr>
        <w:t xml:space="preserve">    -5.36      -15.72        7.51        7.85       14.67        4.05         2.5        0.09        0.31        3.59    1.964559        7.12      -11.14        4.64</w:t>
      </w:r>
    </w:p>
    <w:p w:rsidR="00125C30" w:rsidRPr="00125C30" w:rsidRDefault="00125C30" w:rsidP="00125C30">
      <w:pPr>
        <w:rPr>
          <w:sz w:val="14"/>
          <w:szCs w:val="14"/>
        </w:rPr>
      </w:pPr>
      <w:r w:rsidRPr="00125C30">
        <w:rPr>
          <w:sz w:val="14"/>
          <w:szCs w:val="14"/>
        </w:rPr>
        <w:t xml:space="preserve">     -2.2      -12.67        7.34        7.79       17.42        5.03        2.12         0.1         0.3        3.45    4.563535       10.89      -11.39        4.69</w:t>
      </w:r>
    </w:p>
    <w:p w:rsidR="00125C30" w:rsidRPr="00125C30" w:rsidRDefault="00125C30" w:rsidP="00125C30">
      <w:pPr>
        <w:rPr>
          <w:sz w:val="14"/>
          <w:szCs w:val="14"/>
        </w:rPr>
      </w:pPr>
      <w:r w:rsidRPr="00125C30">
        <w:rPr>
          <w:sz w:val="14"/>
          <w:szCs w:val="14"/>
        </w:rPr>
        <w:t xml:space="preserve">      4.3       -6.39        7.49        6.86       43.65         8.7        2.29        0.14        0.35        5.48    5.353518       15.34       -5.57        4.54</w:t>
      </w:r>
    </w:p>
    <w:p w:rsidR="00125C30" w:rsidRPr="00125C30" w:rsidRDefault="00125C30" w:rsidP="00125C30">
      <w:pPr>
        <w:rPr>
          <w:sz w:val="14"/>
          <w:szCs w:val="14"/>
        </w:rPr>
      </w:pPr>
      <w:r w:rsidRPr="00125C30">
        <w:rPr>
          <w:sz w:val="14"/>
          <w:szCs w:val="14"/>
        </w:rPr>
        <w:t xml:space="preserve">    13.61         0.9        7.26        5.06        72.2        9.98        2.69        0.21        0.41        7.92    18.37086       18.35       -0.09        4.96</w:t>
      </w:r>
    </w:p>
    <w:p w:rsidR="00125C30" w:rsidRPr="00125C30" w:rsidRDefault="00125C30" w:rsidP="00125C30">
      <w:pPr>
        <w:rPr>
          <w:sz w:val="14"/>
          <w:szCs w:val="14"/>
        </w:rPr>
      </w:pPr>
      <w:r w:rsidRPr="00125C30">
        <w:rPr>
          <w:sz w:val="14"/>
          <w:szCs w:val="14"/>
        </w:rPr>
        <w:t xml:space="preserve">    21.03        7.71         5.8        4.87       82.66        9.97        3.19        0.23        0.45         9.3    24.11257       20.99         3.3        4.96</w:t>
      </w:r>
    </w:p>
    <w:p w:rsidR="00125C30" w:rsidRPr="00125C30" w:rsidRDefault="00125C30" w:rsidP="00125C30">
      <w:pPr>
        <w:rPr>
          <w:sz w:val="14"/>
          <w:szCs w:val="14"/>
        </w:rPr>
      </w:pPr>
      <w:r w:rsidRPr="00125C30">
        <w:rPr>
          <w:sz w:val="14"/>
          <w:szCs w:val="14"/>
        </w:rPr>
        <w:t xml:space="preserve">    26.21       13.31         4.5        3.93       98.65       12.08         2.5        0.26        0.45        9.68    34.52444       23.09       13.46        4.12</w:t>
      </w:r>
    </w:p>
    <w:p w:rsidR="00125C30" w:rsidRPr="00125C30" w:rsidRDefault="00125C30" w:rsidP="00125C30">
      <w:pPr>
        <w:rPr>
          <w:sz w:val="14"/>
          <w:szCs w:val="14"/>
        </w:rPr>
      </w:pPr>
      <w:r w:rsidRPr="00125C30">
        <w:rPr>
          <w:sz w:val="14"/>
          <w:szCs w:val="14"/>
        </w:rPr>
        <w:t xml:space="preserve">    28.52       15.84        3.69        3.55       85.56       11.65           2        0.22        0.37           8     25.5597       23.46       16.73        3.51</w:t>
      </w:r>
    </w:p>
    <w:p w:rsidR="00125C30" w:rsidRPr="00125C30" w:rsidRDefault="00125C30" w:rsidP="00125C30">
      <w:pPr>
        <w:rPr>
          <w:sz w:val="14"/>
          <w:szCs w:val="14"/>
        </w:rPr>
      </w:pPr>
      <w:r w:rsidRPr="00125C30">
        <w:rPr>
          <w:sz w:val="14"/>
          <w:szCs w:val="14"/>
        </w:rPr>
        <w:t xml:space="preserve">    26.88       14.43         3.7        3.45          96       13.85        2.64        0.24        0.42        8.92    38.13729       20.74       16.14        3.38</w:t>
      </w:r>
    </w:p>
    <w:p w:rsidR="00125C30" w:rsidRPr="00125C30" w:rsidRDefault="00125C30" w:rsidP="00125C30">
      <w:pPr>
        <w:rPr>
          <w:sz w:val="14"/>
          <w:szCs w:val="14"/>
        </w:rPr>
      </w:pPr>
      <w:r w:rsidRPr="00125C30">
        <w:rPr>
          <w:sz w:val="14"/>
          <w:szCs w:val="14"/>
        </w:rPr>
        <w:t xml:space="preserve">    22.51        9.23        5.45         5.1       76.83       12.24        2.82        0.19        0.39        7.28    14.49095       16.26        5.14        4.16</w:t>
      </w:r>
    </w:p>
    <w:p w:rsidR="00125C30" w:rsidRPr="00125C30" w:rsidRDefault="00125C30" w:rsidP="00125C30">
      <w:pPr>
        <w:rPr>
          <w:sz w:val="14"/>
          <w:szCs w:val="14"/>
        </w:rPr>
      </w:pPr>
      <w:r w:rsidRPr="00125C30">
        <w:rPr>
          <w:sz w:val="14"/>
          <w:szCs w:val="14"/>
        </w:rPr>
        <w:t xml:space="preserve">    15.53        2.57        6.49        5.23       51.89       12.58         2.9        0.12         0.4        5.08    13.51547       11.35        1.27        4.39</w:t>
      </w:r>
    </w:p>
    <w:p w:rsidR="00125C30" w:rsidRPr="00125C30" w:rsidRDefault="00125C30" w:rsidP="00125C30">
      <w:pPr>
        <w:rPr>
          <w:sz w:val="14"/>
          <w:szCs w:val="14"/>
        </w:rPr>
      </w:pPr>
      <w:r w:rsidRPr="00125C30">
        <w:rPr>
          <w:sz w:val="14"/>
          <w:szCs w:val="14"/>
        </w:rPr>
        <w:t xml:space="preserve">      5.2       -5.02         7.1        5.88       34.33        8.33        1.92         0.1         0.4        4.35    5.631958        7.25       -3.89        4.66</w:t>
      </w:r>
    </w:p>
    <w:p w:rsidR="00125C30" w:rsidRPr="00125C30" w:rsidRDefault="00125C30" w:rsidP="00125C30">
      <w:pPr>
        <w:rPr>
          <w:sz w:val="14"/>
          <w:szCs w:val="14"/>
        </w:rPr>
      </w:pPr>
      <w:r w:rsidRPr="00125C30">
        <w:rPr>
          <w:sz w:val="14"/>
          <w:szCs w:val="14"/>
        </w:rPr>
        <w:t xml:space="preserve">     -2.8      -12.39        7.02        7.22       17.63        4.84        2.09         0.1        0.28        3.63    2.648281        5.74       -10.2        4.75</w:t>
      </w:r>
    </w:p>
    <w:p w:rsidR="00A1402F" w:rsidRPr="00125C30" w:rsidRDefault="00A1402F" w:rsidP="00DA4946">
      <w:pPr>
        <w:rPr>
          <w:b/>
          <w:sz w:val="14"/>
          <w:szCs w:val="14"/>
          <w:u w:val="single"/>
        </w:rPr>
      </w:pPr>
    </w:p>
    <w:tbl>
      <w:tblPr>
        <w:tblW w:w="0" w:type="auto"/>
        <w:tblInd w:w="828" w:type="dxa"/>
        <w:tblLayout w:type="fixed"/>
        <w:tblLook w:val="0000" w:firstRow="0" w:lastRow="0" w:firstColumn="0" w:lastColumn="0" w:noHBand="0" w:noVBand="0"/>
      </w:tblPr>
      <w:tblGrid>
        <w:gridCol w:w="1800"/>
        <w:gridCol w:w="6210"/>
      </w:tblGrid>
      <w:tr w:rsidR="00DA4946" w:rsidTr="009F52BE">
        <w:trPr>
          <w:cantSplit/>
        </w:trPr>
        <w:tc>
          <w:tcPr>
            <w:tcW w:w="1800" w:type="dxa"/>
            <w:tcBorders>
              <w:bottom w:val="single" w:sz="6" w:space="0" w:color="auto"/>
            </w:tcBorders>
          </w:tcPr>
          <w:p w:rsidR="00DA4946" w:rsidRDefault="00DA4946" w:rsidP="009F52BE">
            <w:pPr>
              <w:spacing w:before="120"/>
              <w:rPr>
                <w:b/>
                <w:sz w:val="24"/>
              </w:rPr>
            </w:pPr>
            <w:r>
              <w:rPr>
                <w:b/>
                <w:sz w:val="24"/>
              </w:rPr>
              <w:t>Variable name</w:t>
            </w:r>
          </w:p>
        </w:tc>
        <w:tc>
          <w:tcPr>
            <w:tcW w:w="6210" w:type="dxa"/>
            <w:tcBorders>
              <w:bottom w:val="single" w:sz="6" w:space="0" w:color="auto"/>
            </w:tcBorders>
          </w:tcPr>
          <w:p w:rsidR="00DA4946" w:rsidRDefault="00DA4946" w:rsidP="009F52BE">
            <w:pPr>
              <w:pStyle w:val="Heading1"/>
              <w:spacing w:before="120" w:after="0"/>
              <w:jc w:val="left"/>
              <w:rPr>
                <w:b/>
              </w:rPr>
            </w:pPr>
            <w:r>
              <w:rPr>
                <w:b/>
              </w:rPr>
              <w:t>Definition</w:t>
            </w:r>
          </w:p>
        </w:tc>
      </w:tr>
      <w:tr w:rsidR="00181785" w:rsidRPr="005A267E" w:rsidTr="009F52BE">
        <w:trPr>
          <w:cantSplit/>
        </w:trPr>
        <w:tc>
          <w:tcPr>
            <w:tcW w:w="1800" w:type="dxa"/>
          </w:tcPr>
          <w:p w:rsidR="00181785" w:rsidRDefault="00181785" w:rsidP="009F52BE">
            <w:pPr>
              <w:pStyle w:val="Heading5"/>
              <w:spacing w:before="120"/>
              <w:rPr>
                <w:caps/>
              </w:rPr>
            </w:pPr>
            <w:r>
              <w:rPr>
                <w:caps/>
              </w:rPr>
              <w:lastRenderedPageBreak/>
              <w:t>Title</w:t>
            </w:r>
          </w:p>
        </w:tc>
        <w:tc>
          <w:tcPr>
            <w:tcW w:w="6210" w:type="dxa"/>
            <w:tcBorders>
              <w:top w:val="dotted" w:sz="4" w:space="0" w:color="auto"/>
            </w:tcBorders>
          </w:tcPr>
          <w:p w:rsidR="00181785" w:rsidRPr="005A267E" w:rsidRDefault="00181785" w:rsidP="004D7C7F">
            <w:pPr>
              <w:spacing w:before="120"/>
              <w:rPr>
                <w:sz w:val="24"/>
                <w:szCs w:val="24"/>
              </w:rPr>
            </w:pPr>
            <w:r>
              <w:rPr>
                <w:sz w:val="24"/>
                <w:szCs w:val="24"/>
              </w:rPr>
              <w:t>Description of the weather</w:t>
            </w:r>
            <w:r w:rsidR="004D7C7F">
              <w:rPr>
                <w:sz w:val="24"/>
                <w:szCs w:val="24"/>
              </w:rPr>
              <w:t>-</w:t>
            </w:r>
            <w:r>
              <w:rPr>
                <w:sz w:val="24"/>
                <w:szCs w:val="24"/>
              </w:rPr>
              <w:t>wgn.cli file</w:t>
            </w:r>
            <w:r w:rsidRPr="00CB4F36">
              <w:rPr>
                <w:sz w:val="24"/>
                <w:szCs w:val="24"/>
              </w:rPr>
              <w:t xml:space="preserve"> </w:t>
            </w:r>
          </w:p>
        </w:tc>
      </w:tr>
      <w:tr w:rsidR="00DA4946" w:rsidTr="009F52BE">
        <w:trPr>
          <w:cantSplit/>
        </w:trPr>
        <w:tc>
          <w:tcPr>
            <w:tcW w:w="1800" w:type="dxa"/>
          </w:tcPr>
          <w:p w:rsidR="00DA4946" w:rsidRDefault="00DA4946" w:rsidP="009F52BE">
            <w:pPr>
              <w:spacing w:before="120"/>
              <w:rPr>
                <w:caps/>
                <w:sz w:val="24"/>
              </w:rPr>
            </w:pPr>
            <w:r>
              <w:rPr>
                <w:caps/>
                <w:sz w:val="24"/>
              </w:rPr>
              <w:t>WGN_NAME</w:t>
            </w:r>
          </w:p>
        </w:tc>
        <w:tc>
          <w:tcPr>
            <w:tcW w:w="6210" w:type="dxa"/>
            <w:tcBorders>
              <w:top w:val="dotted" w:sz="4" w:space="0" w:color="auto"/>
              <w:bottom w:val="dotted" w:sz="4" w:space="0" w:color="auto"/>
            </w:tcBorders>
          </w:tcPr>
          <w:p w:rsidR="00DA4946" w:rsidRDefault="00DA4946" w:rsidP="004D7C7F">
            <w:pPr>
              <w:spacing w:before="120"/>
              <w:jc w:val="both"/>
              <w:rPr>
                <w:sz w:val="24"/>
              </w:rPr>
            </w:pPr>
            <w:r>
              <w:rPr>
                <w:sz w:val="24"/>
              </w:rPr>
              <w:t>The weather station name</w:t>
            </w:r>
            <w:r w:rsidR="00CB7ABB">
              <w:rPr>
                <w:sz w:val="24"/>
              </w:rPr>
              <w:t xml:space="preserve"> (to be referenced in weather</w:t>
            </w:r>
            <w:r w:rsidR="004D7C7F">
              <w:rPr>
                <w:sz w:val="24"/>
              </w:rPr>
              <w:t>-</w:t>
            </w:r>
            <w:r w:rsidR="00CB7ABB">
              <w:rPr>
                <w:sz w:val="24"/>
              </w:rPr>
              <w:t>sta.cli file.</w:t>
            </w:r>
          </w:p>
        </w:tc>
      </w:tr>
      <w:tr w:rsidR="00DA4946" w:rsidTr="009F52BE">
        <w:trPr>
          <w:cantSplit/>
        </w:trPr>
        <w:tc>
          <w:tcPr>
            <w:tcW w:w="1800" w:type="dxa"/>
          </w:tcPr>
          <w:p w:rsidR="00DA4946" w:rsidRDefault="00DA4946" w:rsidP="009F52BE">
            <w:pPr>
              <w:spacing w:before="120"/>
              <w:rPr>
                <w:caps/>
                <w:sz w:val="24"/>
              </w:rPr>
            </w:pPr>
            <w:r>
              <w:rPr>
                <w:caps/>
                <w:sz w:val="24"/>
              </w:rPr>
              <w:t>LATITUDE</w:t>
            </w:r>
          </w:p>
        </w:tc>
        <w:tc>
          <w:tcPr>
            <w:tcW w:w="6210" w:type="dxa"/>
            <w:tcBorders>
              <w:bottom w:val="dotted" w:sz="4" w:space="0" w:color="auto"/>
            </w:tcBorders>
          </w:tcPr>
          <w:p w:rsidR="00CB7ABB" w:rsidRDefault="00CB7ABB" w:rsidP="00CB7ABB">
            <w:pPr>
              <w:pStyle w:val="BodyText"/>
              <w:spacing w:before="120" w:line="240" w:lineRule="auto"/>
            </w:pPr>
            <w:r>
              <w:t xml:space="preserve">Latitude of weather station used to create statistical parameters (degrees). </w:t>
            </w:r>
          </w:p>
          <w:p w:rsidR="00DA4946" w:rsidRPr="00CB7ABB" w:rsidRDefault="00CB7ABB" w:rsidP="00CB7ABB">
            <w:pPr>
              <w:spacing w:before="120"/>
              <w:jc w:val="both"/>
              <w:rPr>
                <w:sz w:val="24"/>
              </w:rPr>
            </w:pPr>
            <w:r>
              <w:rPr>
                <w:sz w:val="24"/>
              </w:rPr>
              <w:t>The latitude is expressed as a real number with minutes and seconds converted to fractions of a degree.</w:t>
            </w:r>
            <w:r>
              <w:rPr>
                <w:sz w:val="24"/>
              </w:rPr>
              <w:tab/>
            </w:r>
          </w:p>
        </w:tc>
      </w:tr>
      <w:tr w:rsidR="00DA4946" w:rsidTr="009F52BE">
        <w:trPr>
          <w:cantSplit/>
        </w:trPr>
        <w:tc>
          <w:tcPr>
            <w:tcW w:w="1800" w:type="dxa"/>
          </w:tcPr>
          <w:p w:rsidR="00DA4946" w:rsidRDefault="00DA4946" w:rsidP="009F52BE">
            <w:pPr>
              <w:pStyle w:val="Heading5"/>
              <w:spacing w:before="120"/>
              <w:rPr>
                <w:caps/>
              </w:rPr>
            </w:pPr>
            <w:r>
              <w:rPr>
                <w:caps/>
              </w:rPr>
              <w:t>LONGITUDE</w:t>
            </w:r>
          </w:p>
        </w:tc>
        <w:tc>
          <w:tcPr>
            <w:tcW w:w="6210" w:type="dxa"/>
            <w:tcBorders>
              <w:top w:val="dotted" w:sz="4" w:space="0" w:color="auto"/>
            </w:tcBorders>
          </w:tcPr>
          <w:p w:rsidR="00DA4946" w:rsidRDefault="00CB7ABB" w:rsidP="00CB7ABB">
            <w:pPr>
              <w:spacing w:before="120"/>
              <w:rPr>
                <w:sz w:val="24"/>
              </w:rPr>
            </w:pPr>
            <w:r>
              <w:rPr>
                <w:sz w:val="24"/>
              </w:rPr>
              <w:t>Longitude of weather station (degrees).</w:t>
            </w:r>
          </w:p>
        </w:tc>
      </w:tr>
      <w:tr w:rsidR="00CB7ABB" w:rsidTr="009F52BE">
        <w:trPr>
          <w:cantSplit/>
        </w:trPr>
        <w:tc>
          <w:tcPr>
            <w:tcW w:w="1800" w:type="dxa"/>
          </w:tcPr>
          <w:p w:rsidR="00CB7ABB" w:rsidRDefault="00CB7ABB" w:rsidP="00CB7ABB">
            <w:pPr>
              <w:spacing w:before="120"/>
              <w:rPr>
                <w:caps/>
                <w:sz w:val="24"/>
              </w:rPr>
            </w:pPr>
            <w:r>
              <w:rPr>
                <w:caps/>
                <w:sz w:val="24"/>
              </w:rPr>
              <w:t>ELEV</w:t>
            </w:r>
          </w:p>
        </w:tc>
        <w:tc>
          <w:tcPr>
            <w:tcW w:w="6210" w:type="dxa"/>
            <w:tcBorders>
              <w:top w:val="dotted" w:sz="4" w:space="0" w:color="auto"/>
              <w:bottom w:val="dotted" w:sz="4" w:space="0" w:color="auto"/>
            </w:tcBorders>
          </w:tcPr>
          <w:p w:rsidR="00CB7ABB" w:rsidRDefault="00CB7ABB" w:rsidP="00CB7ABB">
            <w:pPr>
              <w:spacing w:before="120"/>
              <w:rPr>
                <w:sz w:val="24"/>
              </w:rPr>
            </w:pPr>
            <w:r>
              <w:rPr>
                <w:sz w:val="24"/>
              </w:rPr>
              <w:t>Elevation of weather station (m).</w:t>
            </w:r>
          </w:p>
          <w:p w:rsidR="00CB7ABB" w:rsidRDefault="00CB7ABB" w:rsidP="00CB7ABB">
            <w:pPr>
              <w:spacing w:before="120"/>
              <w:rPr>
                <w:sz w:val="24"/>
              </w:rPr>
            </w:pPr>
            <w:r>
              <w:rPr>
                <w:sz w:val="24"/>
              </w:rPr>
              <w:t>Required if elevation bands are modeled in watershed.</w:t>
            </w:r>
          </w:p>
        </w:tc>
      </w:tr>
      <w:tr w:rsidR="00CB7ABB" w:rsidTr="009F52BE">
        <w:trPr>
          <w:cantSplit/>
        </w:trPr>
        <w:tc>
          <w:tcPr>
            <w:tcW w:w="1800" w:type="dxa"/>
          </w:tcPr>
          <w:p w:rsidR="00CB7ABB" w:rsidRDefault="00CB7ABB" w:rsidP="00CB7ABB">
            <w:pPr>
              <w:spacing w:before="120"/>
              <w:rPr>
                <w:caps/>
                <w:sz w:val="24"/>
              </w:rPr>
            </w:pPr>
            <w:r>
              <w:rPr>
                <w:caps/>
                <w:sz w:val="24"/>
              </w:rPr>
              <w:t>RAIN_YRS</w:t>
            </w:r>
          </w:p>
        </w:tc>
        <w:tc>
          <w:tcPr>
            <w:tcW w:w="6210" w:type="dxa"/>
            <w:tcBorders>
              <w:bottom w:val="dotted" w:sz="4" w:space="0" w:color="auto"/>
            </w:tcBorders>
          </w:tcPr>
          <w:p w:rsidR="009E0C56" w:rsidRDefault="009E0C56" w:rsidP="009E0C56">
            <w:pPr>
              <w:pStyle w:val="BodyText"/>
              <w:spacing w:before="120" w:line="240" w:lineRule="auto"/>
            </w:pPr>
            <w:r>
              <w:t>The number of years of maximum monthly 0.5 h rainfall data used to define values for RAIN_HHMX(1) - RAIN_HHMX(12).</w:t>
            </w:r>
          </w:p>
          <w:p w:rsidR="009E0C56" w:rsidRDefault="009E0C56" w:rsidP="009E0C56">
            <w:pPr>
              <w:spacing w:before="120"/>
              <w:jc w:val="both"/>
              <w:rPr>
                <w:sz w:val="24"/>
              </w:rPr>
            </w:pPr>
            <w:r>
              <w:rPr>
                <w:sz w:val="24"/>
              </w:rPr>
              <w:t>If no value is input for RAIN_YRS, SWAT will set RAIN_YRS = 10.</w:t>
            </w:r>
          </w:p>
          <w:p w:rsidR="009F52BE" w:rsidRDefault="009F52BE" w:rsidP="009E0C56">
            <w:pPr>
              <w:pStyle w:val="BodyText"/>
              <w:spacing w:before="120" w:line="240" w:lineRule="auto"/>
            </w:pPr>
            <w:r>
              <w:t xml:space="preserve">Required. </w:t>
            </w:r>
          </w:p>
        </w:tc>
      </w:tr>
      <w:tr w:rsidR="009F52BE" w:rsidTr="009F52BE">
        <w:trPr>
          <w:cantSplit/>
        </w:trPr>
        <w:tc>
          <w:tcPr>
            <w:tcW w:w="1800" w:type="dxa"/>
          </w:tcPr>
          <w:p w:rsidR="009F52BE" w:rsidRPr="009F52BE" w:rsidRDefault="009F52BE" w:rsidP="00062A10">
            <w:pPr>
              <w:rPr>
                <w:caps/>
                <w:sz w:val="24"/>
              </w:rPr>
            </w:pPr>
            <w:r w:rsidRPr="009F52BE">
              <w:rPr>
                <w:caps/>
                <w:sz w:val="24"/>
              </w:rPr>
              <w:t>TMPMX(</w:t>
            </w:r>
            <w:r w:rsidRPr="009F52BE">
              <w:rPr>
                <w:caps/>
                <w:sz w:val="16"/>
                <w:szCs w:val="16"/>
              </w:rPr>
              <w:t>mon)</w:t>
            </w:r>
          </w:p>
        </w:tc>
        <w:tc>
          <w:tcPr>
            <w:tcW w:w="6210" w:type="dxa"/>
            <w:tcBorders>
              <w:bottom w:val="dotted" w:sz="4" w:space="0" w:color="auto"/>
            </w:tcBorders>
          </w:tcPr>
          <w:p w:rsidR="009F52BE" w:rsidRDefault="009F52BE" w:rsidP="009F52BE">
            <w:pPr>
              <w:pStyle w:val="BodyText"/>
            </w:pPr>
            <w:r>
              <w:t>Average or mean daily maximum air temperature for month (ºC).</w:t>
            </w:r>
          </w:p>
          <w:p w:rsidR="009F52BE" w:rsidRDefault="009F52BE" w:rsidP="009F52BE">
            <w:pPr>
              <w:pStyle w:val="BodyText"/>
            </w:pPr>
            <w:r>
              <w:t>This value is calculated by summing the maximum air temperature for every day in the month for all years of record and dividing by the number of days summed:</w:t>
            </w:r>
          </w:p>
          <w:p w:rsidR="009F52BE" w:rsidRDefault="009F52BE" w:rsidP="009F52BE">
            <w:pPr>
              <w:pStyle w:val="BodyText"/>
            </w:pPr>
            <w:r w:rsidRPr="009F52BE">
              <w:object w:dxaOrig="1960" w:dyaOrig="960">
                <v:shape id="_x0000_i1025" type="#_x0000_t75" style="width:97.8pt;height:48pt" o:ole="" fillcolor="window">
                  <v:imagedata r:id="rId12" o:title=""/>
                </v:shape>
                <o:OLEObject Type="Embed" ProgID="Equation.3" ShapeID="_x0000_i1025" DrawAspect="Content" ObjectID="_1561185706" r:id="rId13"/>
              </w:object>
            </w:r>
            <w:r>
              <w:t xml:space="preserve"> </w:t>
            </w:r>
          </w:p>
          <w:p w:rsidR="009F52BE" w:rsidRDefault="009F52BE" w:rsidP="009F52BE">
            <w:pPr>
              <w:pStyle w:val="BodyText"/>
            </w:pPr>
            <w:r>
              <w:t xml:space="preserve">where </w:t>
            </w:r>
            <w:r w:rsidRPr="009F52BE">
              <w:sym w:font="Symbol" w:char="F06D"/>
            </w:r>
            <w:r w:rsidRPr="009F52BE">
              <w:t>mxmon</w:t>
            </w:r>
            <w:r>
              <w:t xml:space="preserve"> is the mean daily maximum temperature for the month (</w:t>
            </w:r>
            <w:r>
              <w:sym w:font="Symbol" w:char="F0B0"/>
            </w:r>
            <w:r>
              <w:t xml:space="preserve">C), </w:t>
            </w:r>
            <w:r w:rsidRPr="009F52BE">
              <w:t>Tmx,mon</w:t>
            </w:r>
            <w:r>
              <w:t xml:space="preserve"> is the daily maximum temperature on record </w:t>
            </w:r>
            <w:r w:rsidRPr="009F52BE">
              <w:t>d</w:t>
            </w:r>
            <w:r>
              <w:t xml:space="preserve"> in month </w:t>
            </w:r>
            <w:r w:rsidRPr="009F52BE">
              <w:t>mon</w:t>
            </w:r>
            <w:r>
              <w:t xml:space="preserve"> (</w:t>
            </w:r>
            <w:r>
              <w:sym w:font="Symbol" w:char="F0B0"/>
            </w:r>
            <w:r>
              <w:t xml:space="preserve">C), and </w:t>
            </w:r>
            <w:r w:rsidRPr="009F52BE">
              <w:t>N</w:t>
            </w:r>
            <w:r>
              <w:t xml:space="preserve"> is the total number of daily maximum temperature records for month </w:t>
            </w:r>
            <w:r w:rsidRPr="009F52BE">
              <w:t>mon</w:t>
            </w:r>
            <w:r>
              <w:t>.</w:t>
            </w:r>
          </w:p>
          <w:p w:rsidR="009F52BE" w:rsidRDefault="009F52BE" w:rsidP="009F52BE">
            <w:pPr>
              <w:pStyle w:val="BodyText"/>
            </w:pPr>
            <w:r>
              <w:t>Required.</w:t>
            </w:r>
          </w:p>
        </w:tc>
      </w:tr>
      <w:tr w:rsidR="009F52BE" w:rsidTr="009F52BE">
        <w:trPr>
          <w:cantSplit/>
        </w:trPr>
        <w:tc>
          <w:tcPr>
            <w:tcW w:w="1800" w:type="dxa"/>
          </w:tcPr>
          <w:p w:rsidR="009F52BE" w:rsidRDefault="009F52BE" w:rsidP="00062A10">
            <w:pPr>
              <w:pStyle w:val="Heading5"/>
              <w:spacing w:before="120"/>
              <w:rPr>
                <w:caps/>
              </w:rPr>
            </w:pPr>
            <w:r>
              <w:rPr>
                <w:caps/>
              </w:rPr>
              <w:lastRenderedPageBreak/>
              <w:t>TMPMN</w:t>
            </w:r>
            <w:r>
              <w:rPr>
                <w:caps/>
                <w:sz w:val="18"/>
                <w:szCs w:val="18"/>
              </w:rPr>
              <w:t>(mon</w:t>
            </w:r>
            <w:r w:rsidRPr="009E0C56">
              <w:rPr>
                <w:caps/>
                <w:sz w:val="18"/>
                <w:szCs w:val="18"/>
              </w:rPr>
              <w:t>)</w:t>
            </w:r>
          </w:p>
        </w:tc>
        <w:tc>
          <w:tcPr>
            <w:tcW w:w="6210" w:type="dxa"/>
            <w:tcBorders>
              <w:top w:val="dotted" w:sz="4" w:space="0" w:color="auto"/>
              <w:bottom w:val="dotted" w:sz="4" w:space="0" w:color="auto"/>
            </w:tcBorders>
          </w:tcPr>
          <w:p w:rsidR="009F52BE" w:rsidRDefault="009F52BE" w:rsidP="009E0C56">
            <w:pPr>
              <w:spacing w:before="120"/>
              <w:jc w:val="both"/>
              <w:rPr>
                <w:sz w:val="24"/>
              </w:rPr>
            </w:pPr>
            <w:r>
              <w:rPr>
                <w:sz w:val="24"/>
              </w:rPr>
              <w:t>Average or mean daily minimum air temperature for month (ºC).</w:t>
            </w:r>
          </w:p>
          <w:p w:rsidR="009F52BE" w:rsidRDefault="009F52BE" w:rsidP="009E0C56">
            <w:pPr>
              <w:spacing w:before="120"/>
              <w:jc w:val="both"/>
              <w:rPr>
                <w:sz w:val="24"/>
              </w:rPr>
            </w:pPr>
            <w:r>
              <w:rPr>
                <w:sz w:val="24"/>
              </w:rPr>
              <w:t>This value is calculated by summing the minimum air temperature for every day in the month for all years of record and dividing by the number of days summed:</w:t>
            </w:r>
          </w:p>
          <w:p w:rsidR="009F52BE" w:rsidRDefault="009F52BE" w:rsidP="009E0C56">
            <w:pPr>
              <w:spacing w:before="120"/>
              <w:jc w:val="both"/>
              <w:rPr>
                <w:sz w:val="24"/>
              </w:rPr>
            </w:pPr>
            <w:r>
              <w:rPr>
                <w:position w:val="-24"/>
                <w:sz w:val="24"/>
              </w:rPr>
              <w:object w:dxaOrig="1980" w:dyaOrig="960" w14:anchorId="631090B5">
                <v:shape id="_x0000_i1026" type="#_x0000_t75" style="width:99pt;height:48pt" o:ole="" fillcolor="window">
                  <v:imagedata r:id="rId14" o:title=""/>
                </v:shape>
                <o:OLEObject Type="Embed" ProgID="Equation.3" ShapeID="_x0000_i1026" DrawAspect="Content" ObjectID="_1561185707" r:id="rId15"/>
              </w:object>
            </w:r>
            <w:r>
              <w:rPr>
                <w:sz w:val="24"/>
              </w:rPr>
              <w:t xml:space="preserve"> </w:t>
            </w:r>
          </w:p>
          <w:p w:rsidR="009F52BE" w:rsidRDefault="009F52BE" w:rsidP="009E0C56">
            <w:pPr>
              <w:spacing w:before="120"/>
              <w:jc w:val="both"/>
              <w:rPr>
                <w:sz w:val="24"/>
              </w:rPr>
            </w:pPr>
            <w:r>
              <w:rPr>
                <w:sz w:val="24"/>
              </w:rPr>
              <w:t xml:space="preserve">where </w:t>
            </w:r>
            <w:r>
              <w:rPr>
                <w:i/>
                <w:sz w:val="24"/>
              </w:rPr>
              <w:sym w:font="Symbol" w:char="F06D"/>
            </w:r>
            <w:r>
              <w:rPr>
                <w:i/>
                <w:sz w:val="24"/>
              </w:rPr>
              <w:t>mn</w:t>
            </w:r>
            <w:r>
              <w:rPr>
                <w:i/>
                <w:sz w:val="24"/>
                <w:vertAlign w:val="subscript"/>
              </w:rPr>
              <w:t>mon</w:t>
            </w:r>
            <w:r>
              <w:rPr>
                <w:sz w:val="24"/>
              </w:rPr>
              <w:t xml:space="preserve"> is the mean daily minimum temperature for the month (</w:t>
            </w:r>
            <w:r>
              <w:rPr>
                <w:sz w:val="24"/>
              </w:rPr>
              <w:sym w:font="Symbol" w:char="F0B0"/>
            </w:r>
            <w:r>
              <w:rPr>
                <w:sz w:val="24"/>
              </w:rPr>
              <w:t xml:space="preserve">C), </w:t>
            </w:r>
            <w:r>
              <w:rPr>
                <w:i/>
                <w:sz w:val="24"/>
              </w:rPr>
              <w:t>T</w:t>
            </w:r>
            <w:r>
              <w:rPr>
                <w:i/>
                <w:sz w:val="24"/>
                <w:vertAlign w:val="subscript"/>
              </w:rPr>
              <w:t>mn,mon</w:t>
            </w:r>
            <w:r>
              <w:rPr>
                <w:sz w:val="24"/>
              </w:rPr>
              <w:t xml:space="preserve"> is the daily minimum temperature on record </w:t>
            </w:r>
            <w:r>
              <w:rPr>
                <w:i/>
                <w:sz w:val="24"/>
              </w:rPr>
              <w:t>d</w:t>
            </w:r>
            <w:r>
              <w:rPr>
                <w:sz w:val="24"/>
              </w:rPr>
              <w:t xml:space="preserve"> in month </w:t>
            </w:r>
            <w:r>
              <w:rPr>
                <w:i/>
                <w:sz w:val="24"/>
              </w:rPr>
              <w:t>mon</w:t>
            </w:r>
            <w:r>
              <w:rPr>
                <w:sz w:val="24"/>
              </w:rPr>
              <w:t xml:space="preserve"> (</w:t>
            </w:r>
            <w:r>
              <w:rPr>
                <w:sz w:val="24"/>
              </w:rPr>
              <w:sym w:font="Symbol" w:char="F0B0"/>
            </w:r>
            <w:r>
              <w:rPr>
                <w:sz w:val="24"/>
              </w:rPr>
              <w:t xml:space="preserve">C), and </w:t>
            </w:r>
            <w:r>
              <w:rPr>
                <w:i/>
                <w:sz w:val="24"/>
              </w:rPr>
              <w:t>N</w:t>
            </w:r>
            <w:r>
              <w:rPr>
                <w:sz w:val="24"/>
              </w:rPr>
              <w:t xml:space="preserve"> is the total number of daily minimum temperature records for month </w:t>
            </w:r>
            <w:r>
              <w:rPr>
                <w:i/>
                <w:sz w:val="24"/>
              </w:rPr>
              <w:t>mon</w:t>
            </w:r>
            <w:r>
              <w:rPr>
                <w:sz w:val="24"/>
              </w:rPr>
              <w:t xml:space="preserve">. </w:t>
            </w:r>
          </w:p>
          <w:p w:rsidR="009F52BE" w:rsidRDefault="009F52BE" w:rsidP="009E0C56">
            <w:pPr>
              <w:spacing w:before="120"/>
              <w:jc w:val="both"/>
              <w:rPr>
                <w:sz w:val="24"/>
              </w:rPr>
            </w:pPr>
            <w:r>
              <w:rPr>
                <w:sz w:val="24"/>
              </w:rPr>
              <w:t>Required.</w:t>
            </w:r>
          </w:p>
        </w:tc>
      </w:tr>
      <w:tr w:rsidR="009F52BE" w:rsidTr="009F52BE">
        <w:trPr>
          <w:cantSplit/>
        </w:trPr>
        <w:tc>
          <w:tcPr>
            <w:tcW w:w="1800" w:type="dxa"/>
          </w:tcPr>
          <w:p w:rsidR="009F52BE" w:rsidRDefault="009F52BE" w:rsidP="00062A10">
            <w:pPr>
              <w:spacing w:before="120"/>
              <w:rPr>
                <w:caps/>
                <w:sz w:val="24"/>
              </w:rPr>
            </w:pPr>
            <w:r>
              <w:rPr>
                <w:caps/>
                <w:sz w:val="24"/>
              </w:rPr>
              <w:t>TMP</w:t>
            </w:r>
            <w:r w:rsidR="00062A10">
              <w:rPr>
                <w:caps/>
                <w:sz w:val="24"/>
              </w:rPr>
              <w:t>st</w:t>
            </w:r>
            <w:r>
              <w:rPr>
                <w:caps/>
                <w:sz w:val="24"/>
              </w:rPr>
              <w:t>D</w:t>
            </w:r>
            <w:r w:rsidR="00062A10">
              <w:rPr>
                <w:caps/>
                <w:sz w:val="24"/>
              </w:rPr>
              <w:t>mx</w:t>
            </w:r>
            <w:r w:rsidRPr="009E0C56">
              <w:rPr>
                <w:caps/>
                <w:sz w:val="12"/>
                <w:szCs w:val="12"/>
              </w:rPr>
              <w:t>(mon)</w:t>
            </w:r>
          </w:p>
        </w:tc>
        <w:tc>
          <w:tcPr>
            <w:tcW w:w="6210" w:type="dxa"/>
            <w:tcBorders>
              <w:bottom w:val="dotted" w:sz="4" w:space="0" w:color="auto"/>
            </w:tcBorders>
          </w:tcPr>
          <w:p w:rsidR="009F52BE" w:rsidRDefault="009F52BE" w:rsidP="009E0C56">
            <w:pPr>
              <w:spacing w:before="120"/>
              <w:jc w:val="both"/>
              <w:rPr>
                <w:sz w:val="24"/>
              </w:rPr>
            </w:pPr>
            <w:r>
              <w:rPr>
                <w:sz w:val="24"/>
              </w:rPr>
              <w:t>Standard deviation for daily maximum air temperature in month (ºC).</w:t>
            </w:r>
          </w:p>
          <w:p w:rsidR="009F52BE" w:rsidRDefault="009F52BE" w:rsidP="009E0C56">
            <w:pPr>
              <w:rPr>
                <w:sz w:val="24"/>
              </w:rPr>
            </w:pPr>
            <w:r w:rsidRPr="00274C2A">
              <w:rPr>
                <w:sz w:val="24"/>
              </w:rPr>
              <w:t>This parameter quantifies the variability in maximum temperature for each month. The standard deviation is calculated:</w:t>
            </w:r>
          </w:p>
          <w:p w:rsidR="009F52BE" w:rsidRDefault="009F52BE" w:rsidP="009E0C56">
            <w:pPr>
              <w:pStyle w:val="BodyText"/>
              <w:spacing w:before="120" w:line="240" w:lineRule="auto"/>
            </w:pPr>
            <w:r>
              <w:rPr>
                <w:position w:val="-64"/>
              </w:rPr>
              <w:object w:dxaOrig="3540" w:dyaOrig="1440" w14:anchorId="67742ACE">
                <v:shape id="_x0000_i1027" type="#_x0000_t75" style="width:177.6pt;height:1in" o:ole="" fillcolor="window">
                  <v:imagedata r:id="rId16" o:title=""/>
                </v:shape>
                <o:OLEObject Type="Embed" ProgID="Equation.3" ShapeID="_x0000_i1027" DrawAspect="Content" ObjectID="_1561185708" r:id="rId17"/>
              </w:object>
            </w:r>
          </w:p>
          <w:p w:rsidR="009F52BE" w:rsidRDefault="009F52BE" w:rsidP="009F52BE">
            <w:pPr>
              <w:spacing w:before="120"/>
              <w:jc w:val="both"/>
              <w:rPr>
                <w:sz w:val="24"/>
              </w:rPr>
            </w:pPr>
            <w:r>
              <w:rPr>
                <w:sz w:val="24"/>
              </w:rPr>
              <w:t xml:space="preserve">where </w:t>
            </w:r>
            <w:r>
              <w:rPr>
                <w:i/>
                <w:sz w:val="24"/>
              </w:rPr>
              <w:sym w:font="Symbol" w:char="F073"/>
            </w:r>
            <w:r>
              <w:rPr>
                <w:i/>
                <w:sz w:val="24"/>
              </w:rPr>
              <w:t>mx</w:t>
            </w:r>
            <w:r>
              <w:rPr>
                <w:i/>
                <w:sz w:val="24"/>
                <w:vertAlign w:val="subscript"/>
              </w:rPr>
              <w:t>mon</w:t>
            </w:r>
            <w:r>
              <w:rPr>
                <w:sz w:val="24"/>
              </w:rPr>
              <w:t xml:space="preserve"> is the standard deviation for daily maximum temperature in month </w:t>
            </w:r>
            <w:r>
              <w:rPr>
                <w:i/>
                <w:sz w:val="24"/>
              </w:rPr>
              <w:t>mon</w:t>
            </w:r>
            <w:r>
              <w:rPr>
                <w:sz w:val="24"/>
              </w:rPr>
              <w:t xml:space="preserve"> (ºC), </w:t>
            </w:r>
            <w:r>
              <w:rPr>
                <w:i/>
                <w:sz w:val="24"/>
              </w:rPr>
              <w:t>T</w:t>
            </w:r>
            <w:r>
              <w:rPr>
                <w:i/>
                <w:sz w:val="24"/>
                <w:vertAlign w:val="subscript"/>
              </w:rPr>
              <w:t>mx,mon</w:t>
            </w:r>
            <w:r>
              <w:rPr>
                <w:sz w:val="24"/>
              </w:rPr>
              <w:t xml:space="preserve"> is the daily maximum temperature on record </w:t>
            </w:r>
            <w:r>
              <w:rPr>
                <w:i/>
                <w:sz w:val="24"/>
              </w:rPr>
              <w:t>d</w:t>
            </w:r>
            <w:r>
              <w:rPr>
                <w:sz w:val="24"/>
              </w:rPr>
              <w:t xml:space="preserve"> in month </w:t>
            </w:r>
            <w:r>
              <w:rPr>
                <w:i/>
                <w:sz w:val="24"/>
              </w:rPr>
              <w:t>mon</w:t>
            </w:r>
            <w:r>
              <w:rPr>
                <w:sz w:val="24"/>
              </w:rPr>
              <w:t xml:space="preserve"> (</w:t>
            </w:r>
            <w:r>
              <w:rPr>
                <w:sz w:val="24"/>
              </w:rPr>
              <w:sym w:font="Symbol" w:char="F0B0"/>
            </w:r>
            <w:r>
              <w:rPr>
                <w:sz w:val="24"/>
              </w:rPr>
              <w:t>C),</w:t>
            </w:r>
            <w:r>
              <w:rPr>
                <w:i/>
                <w:sz w:val="24"/>
              </w:rPr>
              <w:t xml:space="preserve"> </w:t>
            </w:r>
            <w:r>
              <w:rPr>
                <w:i/>
                <w:sz w:val="24"/>
              </w:rPr>
              <w:sym w:font="Symbol" w:char="F06D"/>
            </w:r>
            <w:r>
              <w:rPr>
                <w:i/>
                <w:sz w:val="24"/>
              </w:rPr>
              <w:t>mx</w:t>
            </w:r>
            <w:r>
              <w:rPr>
                <w:i/>
                <w:sz w:val="24"/>
                <w:vertAlign w:val="subscript"/>
              </w:rPr>
              <w:t>mon</w:t>
            </w:r>
            <w:r>
              <w:rPr>
                <w:sz w:val="24"/>
              </w:rPr>
              <w:t xml:space="preserve"> is the average daily maximum temperature for the month (</w:t>
            </w:r>
            <w:r>
              <w:rPr>
                <w:sz w:val="24"/>
              </w:rPr>
              <w:sym w:font="Symbol" w:char="F0B0"/>
            </w:r>
            <w:r>
              <w:rPr>
                <w:sz w:val="24"/>
              </w:rPr>
              <w:t xml:space="preserve">C), and </w:t>
            </w:r>
            <w:r>
              <w:rPr>
                <w:i/>
                <w:sz w:val="24"/>
              </w:rPr>
              <w:t>N</w:t>
            </w:r>
            <w:r>
              <w:rPr>
                <w:sz w:val="24"/>
              </w:rPr>
              <w:t xml:space="preserve"> is the total number of daily maximum temperature records for month </w:t>
            </w:r>
            <w:r>
              <w:rPr>
                <w:i/>
                <w:sz w:val="24"/>
              </w:rPr>
              <w:t>mon</w:t>
            </w:r>
            <w:r>
              <w:rPr>
                <w:sz w:val="24"/>
              </w:rPr>
              <w:t xml:space="preserve">. </w:t>
            </w:r>
          </w:p>
          <w:p w:rsidR="009F52BE" w:rsidRDefault="009F52BE" w:rsidP="009E0C56">
            <w:pPr>
              <w:spacing w:before="120"/>
              <w:jc w:val="both"/>
              <w:rPr>
                <w:sz w:val="24"/>
              </w:rPr>
            </w:pPr>
            <w:r>
              <w:rPr>
                <w:sz w:val="24"/>
              </w:rPr>
              <w:t>Required.</w:t>
            </w:r>
          </w:p>
        </w:tc>
      </w:tr>
      <w:tr w:rsidR="009F52BE" w:rsidTr="009F52BE">
        <w:trPr>
          <w:cantSplit/>
        </w:trPr>
        <w:tc>
          <w:tcPr>
            <w:tcW w:w="1800" w:type="dxa"/>
          </w:tcPr>
          <w:p w:rsidR="009F52BE" w:rsidRDefault="009F52BE" w:rsidP="00062A10">
            <w:pPr>
              <w:spacing w:before="120"/>
              <w:rPr>
                <w:caps/>
                <w:sz w:val="24"/>
              </w:rPr>
            </w:pPr>
            <w:r>
              <w:rPr>
                <w:caps/>
                <w:sz w:val="24"/>
              </w:rPr>
              <w:lastRenderedPageBreak/>
              <w:t>TMPS</w:t>
            </w:r>
            <w:r w:rsidR="00062A10">
              <w:rPr>
                <w:caps/>
                <w:sz w:val="24"/>
              </w:rPr>
              <w:t>t</w:t>
            </w:r>
            <w:r>
              <w:rPr>
                <w:caps/>
                <w:sz w:val="24"/>
              </w:rPr>
              <w:t>D</w:t>
            </w:r>
            <w:r w:rsidR="00062A10">
              <w:rPr>
                <w:caps/>
                <w:sz w:val="24"/>
              </w:rPr>
              <w:t>mn</w:t>
            </w:r>
            <w:r w:rsidRPr="009F52BE">
              <w:rPr>
                <w:caps/>
                <w:sz w:val="12"/>
                <w:szCs w:val="12"/>
              </w:rPr>
              <w:t>(mon)</w:t>
            </w:r>
          </w:p>
        </w:tc>
        <w:tc>
          <w:tcPr>
            <w:tcW w:w="6210" w:type="dxa"/>
            <w:tcBorders>
              <w:bottom w:val="dotted" w:sz="4" w:space="0" w:color="auto"/>
            </w:tcBorders>
          </w:tcPr>
          <w:p w:rsidR="009F52BE" w:rsidRPr="009F52BE" w:rsidRDefault="009F52BE" w:rsidP="009F52BE">
            <w:pPr>
              <w:spacing w:before="120"/>
              <w:jc w:val="both"/>
              <w:rPr>
                <w:sz w:val="24"/>
              </w:rPr>
            </w:pPr>
            <w:r w:rsidRPr="009F52BE">
              <w:rPr>
                <w:sz w:val="24"/>
              </w:rPr>
              <w:t>Standard deviation for daily minimum air temperature in month (ºC).</w:t>
            </w:r>
          </w:p>
          <w:p w:rsidR="009F52BE" w:rsidRPr="009F52BE" w:rsidRDefault="009F52BE" w:rsidP="009F52BE">
            <w:pPr>
              <w:spacing w:before="120"/>
              <w:jc w:val="both"/>
              <w:rPr>
                <w:sz w:val="24"/>
              </w:rPr>
            </w:pPr>
            <w:r w:rsidRPr="009F52BE">
              <w:rPr>
                <w:sz w:val="24"/>
              </w:rPr>
              <w:t>This parameter quantifies the variability in minimum temperature for each month. The standard deviation is calculated:</w:t>
            </w:r>
          </w:p>
          <w:p w:rsidR="009F52BE" w:rsidRPr="009F52BE" w:rsidRDefault="009F52BE" w:rsidP="009F52BE">
            <w:pPr>
              <w:spacing w:before="120"/>
              <w:jc w:val="both"/>
              <w:rPr>
                <w:sz w:val="24"/>
              </w:rPr>
            </w:pPr>
            <w:r w:rsidRPr="009F52BE">
              <w:rPr>
                <w:sz w:val="24"/>
              </w:rPr>
              <w:object w:dxaOrig="3540" w:dyaOrig="1440" w14:anchorId="722F3D41">
                <v:shape id="_x0000_i1028" type="#_x0000_t75" style="width:177.6pt;height:1in" o:ole="" fillcolor="window">
                  <v:imagedata r:id="rId18" o:title=""/>
                </v:shape>
                <o:OLEObject Type="Embed" ProgID="Equation.3" ShapeID="_x0000_i1028" DrawAspect="Content" ObjectID="_1561185709" r:id="rId19"/>
              </w:object>
            </w:r>
          </w:p>
          <w:p w:rsidR="009F52BE" w:rsidRPr="009F52BE" w:rsidRDefault="009F52BE" w:rsidP="009F52BE">
            <w:pPr>
              <w:spacing w:before="120"/>
              <w:jc w:val="both"/>
              <w:rPr>
                <w:sz w:val="24"/>
              </w:rPr>
            </w:pPr>
            <w:r w:rsidRPr="009F52BE">
              <w:rPr>
                <w:sz w:val="24"/>
              </w:rPr>
              <w:t xml:space="preserve">where </w:t>
            </w:r>
            <w:r w:rsidRPr="009F52BE">
              <w:rPr>
                <w:i/>
                <w:sz w:val="24"/>
              </w:rPr>
              <w:sym w:font="Symbol" w:char="F073"/>
            </w:r>
            <w:r w:rsidRPr="009F52BE">
              <w:rPr>
                <w:i/>
                <w:sz w:val="24"/>
              </w:rPr>
              <w:t>mn</w:t>
            </w:r>
            <w:r w:rsidRPr="009F52BE">
              <w:rPr>
                <w:i/>
                <w:sz w:val="24"/>
                <w:vertAlign w:val="subscript"/>
              </w:rPr>
              <w:t>mon</w:t>
            </w:r>
            <w:r w:rsidRPr="009F52BE">
              <w:rPr>
                <w:sz w:val="24"/>
              </w:rPr>
              <w:t xml:space="preserve"> is the standard deviation for daily minimum temperature in month </w:t>
            </w:r>
            <w:r w:rsidRPr="009F52BE">
              <w:rPr>
                <w:i/>
                <w:sz w:val="24"/>
              </w:rPr>
              <w:t>mon</w:t>
            </w:r>
            <w:r w:rsidRPr="009F52BE">
              <w:rPr>
                <w:sz w:val="24"/>
              </w:rPr>
              <w:t xml:space="preserve"> (ºC), </w:t>
            </w:r>
            <w:r w:rsidRPr="009F52BE">
              <w:rPr>
                <w:i/>
                <w:sz w:val="24"/>
              </w:rPr>
              <w:t>T</w:t>
            </w:r>
            <w:r w:rsidRPr="009F52BE">
              <w:rPr>
                <w:i/>
                <w:sz w:val="24"/>
                <w:vertAlign w:val="subscript"/>
              </w:rPr>
              <w:t>mn,mon</w:t>
            </w:r>
            <w:r w:rsidRPr="009F52BE">
              <w:rPr>
                <w:sz w:val="24"/>
              </w:rPr>
              <w:t xml:space="preserve"> is the daily minimum temperature on record </w:t>
            </w:r>
            <w:r w:rsidRPr="009F52BE">
              <w:rPr>
                <w:i/>
                <w:sz w:val="24"/>
              </w:rPr>
              <w:t>d</w:t>
            </w:r>
            <w:r w:rsidRPr="009F52BE">
              <w:rPr>
                <w:sz w:val="24"/>
              </w:rPr>
              <w:t xml:space="preserve"> in month </w:t>
            </w:r>
            <w:r w:rsidRPr="009F52BE">
              <w:rPr>
                <w:i/>
                <w:sz w:val="24"/>
              </w:rPr>
              <w:t>mon</w:t>
            </w:r>
            <w:r w:rsidRPr="009F52BE">
              <w:rPr>
                <w:sz w:val="24"/>
              </w:rPr>
              <w:t xml:space="preserve"> (</w:t>
            </w:r>
            <w:r w:rsidRPr="009F52BE">
              <w:rPr>
                <w:sz w:val="24"/>
              </w:rPr>
              <w:sym w:font="Symbol" w:char="F0B0"/>
            </w:r>
            <w:r w:rsidRPr="009F52BE">
              <w:rPr>
                <w:sz w:val="24"/>
              </w:rPr>
              <w:t>C),</w:t>
            </w:r>
            <w:r w:rsidRPr="009F52BE">
              <w:rPr>
                <w:i/>
                <w:sz w:val="24"/>
              </w:rPr>
              <w:t xml:space="preserve"> </w:t>
            </w:r>
            <w:r w:rsidRPr="009F52BE">
              <w:rPr>
                <w:i/>
                <w:sz w:val="24"/>
              </w:rPr>
              <w:sym w:font="Symbol" w:char="F06D"/>
            </w:r>
            <w:r w:rsidRPr="009F52BE">
              <w:rPr>
                <w:i/>
                <w:sz w:val="24"/>
              </w:rPr>
              <w:t>mn</w:t>
            </w:r>
            <w:r w:rsidRPr="009F52BE">
              <w:rPr>
                <w:i/>
                <w:sz w:val="24"/>
                <w:vertAlign w:val="subscript"/>
              </w:rPr>
              <w:t>mon</w:t>
            </w:r>
            <w:r w:rsidRPr="009F52BE">
              <w:rPr>
                <w:sz w:val="24"/>
              </w:rPr>
              <w:t xml:space="preserve"> is the average daily minimum temperature for the month (</w:t>
            </w:r>
            <w:r w:rsidRPr="009F52BE">
              <w:rPr>
                <w:sz w:val="24"/>
              </w:rPr>
              <w:sym w:font="Symbol" w:char="F0B0"/>
            </w:r>
            <w:r w:rsidRPr="009F52BE">
              <w:rPr>
                <w:sz w:val="24"/>
              </w:rPr>
              <w:t xml:space="preserve">C), and </w:t>
            </w:r>
            <w:r w:rsidRPr="009F52BE">
              <w:rPr>
                <w:i/>
                <w:sz w:val="24"/>
              </w:rPr>
              <w:t>N</w:t>
            </w:r>
            <w:r w:rsidRPr="009F52BE">
              <w:rPr>
                <w:sz w:val="24"/>
              </w:rPr>
              <w:t xml:space="preserve"> is the total number of daily minimum temperature records for month </w:t>
            </w:r>
            <w:r w:rsidRPr="009F52BE">
              <w:rPr>
                <w:i/>
                <w:sz w:val="24"/>
              </w:rPr>
              <w:t>mon</w:t>
            </w:r>
            <w:r w:rsidRPr="009F52BE">
              <w:rPr>
                <w:sz w:val="24"/>
              </w:rPr>
              <w:t xml:space="preserve">. </w:t>
            </w:r>
          </w:p>
          <w:p w:rsidR="009F52BE" w:rsidRDefault="009F52BE" w:rsidP="009F52BE">
            <w:pPr>
              <w:pStyle w:val="BodyText"/>
              <w:spacing w:before="120" w:line="240" w:lineRule="auto"/>
            </w:pPr>
            <w:r w:rsidRPr="009F52BE">
              <w:t>Required.</w:t>
            </w:r>
          </w:p>
        </w:tc>
      </w:tr>
      <w:tr w:rsidR="009F52BE" w:rsidTr="009F52BE">
        <w:trPr>
          <w:cantSplit/>
        </w:trPr>
        <w:tc>
          <w:tcPr>
            <w:tcW w:w="1800" w:type="dxa"/>
          </w:tcPr>
          <w:p w:rsidR="009F52BE" w:rsidRPr="00B86413" w:rsidRDefault="009F52BE" w:rsidP="00062A10">
            <w:pPr>
              <w:spacing w:before="120"/>
              <w:rPr>
                <w:caps/>
                <w:sz w:val="18"/>
                <w:szCs w:val="18"/>
              </w:rPr>
            </w:pPr>
            <w:r>
              <w:rPr>
                <w:caps/>
                <w:sz w:val="24"/>
              </w:rPr>
              <w:t>PCP</w:t>
            </w:r>
            <w:r w:rsidR="00062A10">
              <w:rPr>
                <w:caps/>
                <w:sz w:val="24"/>
              </w:rPr>
              <w:t>mm</w:t>
            </w:r>
            <w:r w:rsidRPr="009E0C56">
              <w:rPr>
                <w:caps/>
                <w:sz w:val="12"/>
                <w:szCs w:val="12"/>
              </w:rPr>
              <w:t>(mon)</w:t>
            </w:r>
          </w:p>
        </w:tc>
        <w:tc>
          <w:tcPr>
            <w:tcW w:w="6210" w:type="dxa"/>
            <w:tcBorders>
              <w:bottom w:val="dotted" w:sz="4" w:space="0" w:color="auto"/>
            </w:tcBorders>
          </w:tcPr>
          <w:p w:rsidR="009F52BE" w:rsidRDefault="009F52BE" w:rsidP="009F52BE">
            <w:pPr>
              <w:spacing w:before="120"/>
              <w:jc w:val="both"/>
              <w:rPr>
                <w:sz w:val="24"/>
              </w:rPr>
            </w:pPr>
            <w:r>
              <w:rPr>
                <w:sz w:val="24"/>
              </w:rPr>
              <w:t>Average or mean total monthly precipitation (mm H</w:t>
            </w:r>
            <w:r>
              <w:rPr>
                <w:sz w:val="24"/>
                <w:vertAlign w:val="subscript"/>
              </w:rPr>
              <w:t>2</w:t>
            </w:r>
            <w:r>
              <w:rPr>
                <w:sz w:val="24"/>
              </w:rPr>
              <w:t>O).</w:t>
            </w:r>
          </w:p>
          <w:p w:rsidR="009F52BE" w:rsidRDefault="009F52BE" w:rsidP="009F52BE">
            <w:pPr>
              <w:spacing w:before="120"/>
              <w:jc w:val="both"/>
              <w:rPr>
                <w:sz w:val="24"/>
              </w:rPr>
            </w:pPr>
            <w:r>
              <w:rPr>
                <w:position w:val="-28"/>
                <w:sz w:val="24"/>
              </w:rPr>
              <w:object w:dxaOrig="1760" w:dyaOrig="999">
                <v:shape id="_x0000_i1029" type="#_x0000_t75" style="width:88.2pt;height:50.4pt" o:ole="" fillcolor="window">
                  <v:imagedata r:id="rId20" o:title=""/>
                </v:shape>
                <o:OLEObject Type="Embed" ProgID="Equation.3" ShapeID="_x0000_i1029" DrawAspect="Content" ObjectID="_1561185710" r:id="rId21"/>
              </w:object>
            </w:r>
          </w:p>
          <w:p w:rsidR="009F52BE" w:rsidRDefault="009F52BE" w:rsidP="009F52BE">
            <w:pPr>
              <w:spacing w:before="120"/>
              <w:jc w:val="both"/>
              <w:rPr>
                <w:sz w:val="24"/>
              </w:rPr>
            </w:pPr>
            <w:r>
              <w:rPr>
                <w:sz w:val="24"/>
              </w:rPr>
              <w:t xml:space="preserve">where </w:t>
            </w:r>
            <w:r>
              <w:rPr>
                <w:position w:val="-12"/>
                <w:sz w:val="24"/>
              </w:rPr>
              <w:object w:dxaOrig="480" w:dyaOrig="380">
                <v:shape id="_x0000_i1030" type="#_x0000_t75" style="width:24pt;height:17.4pt" o:ole="" fillcolor="window">
                  <v:imagedata r:id="rId22" o:title=""/>
                </v:shape>
                <o:OLEObject Type="Embed" ProgID="Equation.3" ShapeID="_x0000_i1030" DrawAspect="Content" ObjectID="_1561185711" r:id="rId23"/>
              </w:object>
            </w:r>
            <w:r>
              <w:rPr>
                <w:sz w:val="24"/>
              </w:rPr>
              <w:t xml:space="preserve"> is the mean monthly precipitation (mm H</w:t>
            </w:r>
            <w:r>
              <w:rPr>
                <w:sz w:val="24"/>
                <w:vertAlign w:val="subscript"/>
              </w:rPr>
              <w:t>2</w:t>
            </w:r>
            <w:r>
              <w:rPr>
                <w:sz w:val="24"/>
              </w:rPr>
              <w:t xml:space="preserve">O), </w:t>
            </w:r>
            <w:r>
              <w:rPr>
                <w:i/>
                <w:sz w:val="24"/>
              </w:rPr>
              <w:t>R</w:t>
            </w:r>
            <w:r>
              <w:rPr>
                <w:i/>
                <w:sz w:val="24"/>
                <w:vertAlign w:val="subscript"/>
              </w:rPr>
              <w:t>day,mon</w:t>
            </w:r>
            <w:r>
              <w:rPr>
                <w:sz w:val="24"/>
              </w:rPr>
              <w:t xml:space="preserve"> is the daily precipiation for record </w:t>
            </w:r>
            <w:r>
              <w:rPr>
                <w:i/>
                <w:sz w:val="24"/>
              </w:rPr>
              <w:t>d</w:t>
            </w:r>
            <w:r>
              <w:rPr>
                <w:sz w:val="24"/>
              </w:rPr>
              <w:t xml:space="preserve"> in month </w:t>
            </w:r>
            <w:r>
              <w:rPr>
                <w:i/>
                <w:sz w:val="24"/>
              </w:rPr>
              <w:t>mon</w:t>
            </w:r>
            <w:r>
              <w:rPr>
                <w:sz w:val="24"/>
              </w:rPr>
              <w:t xml:space="preserve"> (mm H</w:t>
            </w:r>
            <w:r>
              <w:rPr>
                <w:sz w:val="24"/>
                <w:vertAlign w:val="subscript"/>
              </w:rPr>
              <w:t>2</w:t>
            </w:r>
            <w:r>
              <w:rPr>
                <w:sz w:val="24"/>
              </w:rPr>
              <w:t xml:space="preserve">O), </w:t>
            </w:r>
            <w:r>
              <w:rPr>
                <w:i/>
                <w:sz w:val="24"/>
              </w:rPr>
              <w:t>N</w:t>
            </w:r>
            <w:r>
              <w:rPr>
                <w:sz w:val="24"/>
              </w:rPr>
              <w:t xml:space="preserve"> is the total number of records in month </w:t>
            </w:r>
            <w:r>
              <w:rPr>
                <w:i/>
                <w:sz w:val="24"/>
              </w:rPr>
              <w:t>mon</w:t>
            </w:r>
            <w:r>
              <w:rPr>
                <w:sz w:val="24"/>
              </w:rPr>
              <w:t xml:space="preserve"> used to calculate the average, and </w:t>
            </w:r>
            <w:r>
              <w:rPr>
                <w:i/>
                <w:sz w:val="24"/>
              </w:rPr>
              <w:t>yrs</w:t>
            </w:r>
            <w:r>
              <w:rPr>
                <w:sz w:val="24"/>
              </w:rPr>
              <w:t xml:space="preserve"> is the number of years of daily precipitation records used in calculation.</w:t>
            </w:r>
          </w:p>
          <w:p w:rsidR="009F52BE" w:rsidRDefault="009F52BE" w:rsidP="009F52BE">
            <w:pPr>
              <w:pStyle w:val="BodyText"/>
              <w:spacing w:before="120" w:line="240" w:lineRule="auto"/>
            </w:pPr>
            <w:r>
              <w:t>Required.</w:t>
            </w:r>
          </w:p>
        </w:tc>
      </w:tr>
      <w:tr w:rsidR="009F52BE" w:rsidTr="009F52BE">
        <w:trPr>
          <w:cantSplit/>
        </w:trPr>
        <w:tc>
          <w:tcPr>
            <w:tcW w:w="1800" w:type="dxa"/>
          </w:tcPr>
          <w:p w:rsidR="009F52BE" w:rsidRPr="00B86413" w:rsidRDefault="009F52BE" w:rsidP="00062A10">
            <w:pPr>
              <w:spacing w:before="120"/>
              <w:rPr>
                <w:caps/>
                <w:sz w:val="18"/>
                <w:szCs w:val="18"/>
              </w:rPr>
            </w:pPr>
            <w:r>
              <w:rPr>
                <w:caps/>
                <w:sz w:val="24"/>
              </w:rPr>
              <w:lastRenderedPageBreak/>
              <w:t>PCPs</w:t>
            </w:r>
            <w:r w:rsidR="00062A10">
              <w:rPr>
                <w:caps/>
                <w:sz w:val="24"/>
              </w:rPr>
              <w:t>t</w:t>
            </w:r>
            <w:r>
              <w:rPr>
                <w:caps/>
                <w:sz w:val="24"/>
              </w:rPr>
              <w:t>d</w:t>
            </w:r>
            <w:r w:rsidRPr="009E0C56">
              <w:rPr>
                <w:caps/>
                <w:sz w:val="12"/>
                <w:szCs w:val="12"/>
              </w:rPr>
              <w:t>(mon)</w:t>
            </w:r>
          </w:p>
        </w:tc>
        <w:tc>
          <w:tcPr>
            <w:tcW w:w="6210" w:type="dxa"/>
            <w:tcBorders>
              <w:bottom w:val="dotted" w:sz="4" w:space="0" w:color="auto"/>
            </w:tcBorders>
          </w:tcPr>
          <w:p w:rsidR="00F455C7" w:rsidRDefault="00F455C7" w:rsidP="00F455C7">
            <w:pPr>
              <w:spacing w:before="120"/>
              <w:jc w:val="both"/>
              <w:rPr>
                <w:sz w:val="24"/>
              </w:rPr>
            </w:pPr>
            <w:r>
              <w:rPr>
                <w:sz w:val="24"/>
              </w:rPr>
              <w:t>Standard deviation for daily precipitation in month (mm H</w:t>
            </w:r>
            <w:r>
              <w:rPr>
                <w:sz w:val="24"/>
                <w:vertAlign w:val="subscript"/>
              </w:rPr>
              <w:t>2</w:t>
            </w:r>
            <w:r>
              <w:rPr>
                <w:sz w:val="24"/>
              </w:rPr>
              <w:t>O/day ).</w:t>
            </w:r>
          </w:p>
          <w:p w:rsidR="00F455C7" w:rsidRDefault="00F455C7" w:rsidP="00F455C7">
            <w:pPr>
              <w:pStyle w:val="BodyText"/>
              <w:spacing w:before="120" w:line="240" w:lineRule="auto"/>
            </w:pPr>
            <w:r>
              <w:t>This parameter quantifies the variability in precipitation for each month. The standard deviation is calculated:</w:t>
            </w:r>
          </w:p>
          <w:p w:rsidR="00F455C7" w:rsidRDefault="00F455C7" w:rsidP="00F455C7">
            <w:pPr>
              <w:spacing w:before="120"/>
              <w:jc w:val="both"/>
              <w:rPr>
                <w:sz w:val="24"/>
              </w:rPr>
            </w:pPr>
            <w:r>
              <w:rPr>
                <w:position w:val="-64"/>
                <w:sz w:val="24"/>
              </w:rPr>
              <w:object w:dxaOrig="3080" w:dyaOrig="1440">
                <v:shape id="_x0000_i1031" type="#_x0000_t75" style="width:153.6pt;height:1in" o:ole="" fillcolor="window">
                  <v:imagedata r:id="rId24" o:title=""/>
                </v:shape>
                <o:OLEObject Type="Embed" ProgID="Equation.3" ShapeID="_x0000_i1031" DrawAspect="Content" ObjectID="_1561185712" r:id="rId25"/>
              </w:object>
            </w:r>
          </w:p>
          <w:p w:rsidR="00F455C7" w:rsidRDefault="00F455C7" w:rsidP="00F455C7">
            <w:pPr>
              <w:spacing w:before="120"/>
              <w:jc w:val="both"/>
              <w:rPr>
                <w:sz w:val="24"/>
              </w:rPr>
            </w:pPr>
            <w:r>
              <w:rPr>
                <w:sz w:val="24"/>
              </w:rPr>
              <w:t xml:space="preserve">where </w:t>
            </w:r>
            <w:r>
              <w:rPr>
                <w:i/>
                <w:sz w:val="24"/>
              </w:rPr>
              <w:sym w:font="Symbol" w:char="F073"/>
            </w:r>
            <w:r>
              <w:rPr>
                <w:i/>
                <w:sz w:val="24"/>
                <w:vertAlign w:val="subscript"/>
              </w:rPr>
              <w:t>mon</w:t>
            </w:r>
            <w:r>
              <w:rPr>
                <w:sz w:val="24"/>
              </w:rPr>
              <w:t xml:space="preserve"> is the standard deviation for daily precipitation in month </w:t>
            </w:r>
            <w:r>
              <w:rPr>
                <w:i/>
                <w:sz w:val="24"/>
              </w:rPr>
              <w:t>mon</w:t>
            </w:r>
            <w:r>
              <w:rPr>
                <w:sz w:val="24"/>
              </w:rPr>
              <w:t xml:space="preserve"> (mm H</w:t>
            </w:r>
            <w:r>
              <w:rPr>
                <w:sz w:val="24"/>
                <w:vertAlign w:val="subscript"/>
              </w:rPr>
              <w:t>2</w:t>
            </w:r>
            <w:r>
              <w:rPr>
                <w:sz w:val="24"/>
              </w:rPr>
              <w:t xml:space="preserve">O), </w:t>
            </w:r>
            <w:r>
              <w:rPr>
                <w:i/>
                <w:sz w:val="24"/>
              </w:rPr>
              <w:t>R</w:t>
            </w:r>
            <w:r>
              <w:rPr>
                <w:i/>
                <w:sz w:val="24"/>
                <w:vertAlign w:val="subscript"/>
              </w:rPr>
              <w:t>day,mon</w:t>
            </w:r>
            <w:r>
              <w:rPr>
                <w:sz w:val="24"/>
              </w:rPr>
              <w:t xml:space="preserve"> is the amount of precipitation for record </w:t>
            </w:r>
            <w:r>
              <w:rPr>
                <w:i/>
                <w:sz w:val="24"/>
              </w:rPr>
              <w:t>d</w:t>
            </w:r>
            <w:r>
              <w:rPr>
                <w:sz w:val="24"/>
              </w:rPr>
              <w:t xml:space="preserve"> in month </w:t>
            </w:r>
            <w:r>
              <w:rPr>
                <w:i/>
                <w:sz w:val="24"/>
              </w:rPr>
              <w:t>mon</w:t>
            </w:r>
            <w:r>
              <w:rPr>
                <w:sz w:val="24"/>
              </w:rPr>
              <w:t xml:space="preserve"> (mm H</w:t>
            </w:r>
            <w:r>
              <w:rPr>
                <w:sz w:val="24"/>
                <w:vertAlign w:val="subscript"/>
              </w:rPr>
              <w:t>2</w:t>
            </w:r>
            <w:r>
              <w:rPr>
                <w:sz w:val="24"/>
              </w:rPr>
              <w:t>O),</w:t>
            </w:r>
            <w:r>
              <w:rPr>
                <w:i/>
                <w:sz w:val="24"/>
              </w:rPr>
              <w:t xml:space="preserve"> </w:t>
            </w:r>
            <w:r>
              <w:rPr>
                <w:position w:val="-12"/>
                <w:sz w:val="24"/>
              </w:rPr>
              <w:object w:dxaOrig="480" w:dyaOrig="380">
                <v:shape id="_x0000_i1032" type="#_x0000_t75" style="width:24pt;height:17.4pt" o:ole="" fillcolor="window">
                  <v:imagedata r:id="rId26" o:title=""/>
                </v:shape>
                <o:OLEObject Type="Embed" ProgID="Equation.3" ShapeID="_x0000_i1032" DrawAspect="Content" ObjectID="_1561185713" r:id="rId27"/>
              </w:object>
            </w:r>
            <w:r>
              <w:rPr>
                <w:sz w:val="24"/>
              </w:rPr>
              <w:t xml:space="preserve"> is the average precipitation for the month (mm H</w:t>
            </w:r>
            <w:r>
              <w:rPr>
                <w:sz w:val="24"/>
                <w:vertAlign w:val="subscript"/>
              </w:rPr>
              <w:t>2</w:t>
            </w:r>
            <w:r>
              <w:rPr>
                <w:sz w:val="24"/>
              </w:rPr>
              <w:t xml:space="preserve">O), and </w:t>
            </w:r>
            <w:r>
              <w:rPr>
                <w:i/>
                <w:sz w:val="24"/>
              </w:rPr>
              <w:t>N</w:t>
            </w:r>
            <w:r>
              <w:rPr>
                <w:sz w:val="24"/>
              </w:rPr>
              <w:t xml:space="preserve"> is the total number of daily precipitation records for month </w:t>
            </w:r>
            <w:r>
              <w:rPr>
                <w:i/>
                <w:sz w:val="24"/>
              </w:rPr>
              <w:t>mon</w:t>
            </w:r>
            <w:r>
              <w:rPr>
                <w:sz w:val="24"/>
              </w:rPr>
              <w:t xml:space="preserve">. (Note: daily precipitation values of 0 mm are included in the standard deviation calculation). </w:t>
            </w:r>
          </w:p>
          <w:p w:rsidR="009F52BE" w:rsidRDefault="00F455C7" w:rsidP="00F455C7">
            <w:pPr>
              <w:pStyle w:val="BodyText"/>
              <w:spacing w:before="120" w:line="240" w:lineRule="auto"/>
            </w:pPr>
            <w:r>
              <w:t>Required.</w:t>
            </w:r>
          </w:p>
        </w:tc>
      </w:tr>
      <w:tr w:rsidR="00F455C7" w:rsidTr="009F52BE">
        <w:trPr>
          <w:cantSplit/>
        </w:trPr>
        <w:tc>
          <w:tcPr>
            <w:tcW w:w="1800" w:type="dxa"/>
          </w:tcPr>
          <w:p w:rsidR="00F455C7" w:rsidRPr="00B86413" w:rsidRDefault="00F455C7" w:rsidP="00062A10">
            <w:pPr>
              <w:spacing w:before="120"/>
              <w:rPr>
                <w:caps/>
                <w:sz w:val="18"/>
                <w:szCs w:val="18"/>
              </w:rPr>
            </w:pPr>
            <w:r>
              <w:rPr>
                <w:caps/>
                <w:sz w:val="24"/>
              </w:rPr>
              <w:t>PCPsKW</w:t>
            </w:r>
            <w:r w:rsidRPr="00F455C7">
              <w:rPr>
                <w:caps/>
                <w:sz w:val="10"/>
                <w:szCs w:val="10"/>
              </w:rPr>
              <w:t>(mon)</w:t>
            </w:r>
          </w:p>
        </w:tc>
        <w:tc>
          <w:tcPr>
            <w:tcW w:w="6210" w:type="dxa"/>
            <w:tcBorders>
              <w:bottom w:val="dotted" w:sz="4" w:space="0" w:color="auto"/>
            </w:tcBorders>
          </w:tcPr>
          <w:p w:rsidR="00F455C7" w:rsidRDefault="00F455C7" w:rsidP="00F455C7">
            <w:pPr>
              <w:tabs>
                <w:tab w:val="left" w:pos="4482"/>
              </w:tabs>
              <w:spacing w:before="120"/>
              <w:jc w:val="both"/>
              <w:rPr>
                <w:sz w:val="24"/>
              </w:rPr>
            </w:pPr>
            <w:r>
              <w:rPr>
                <w:sz w:val="24"/>
              </w:rPr>
              <w:t>Skew coefficient for daily precipitation in month.</w:t>
            </w:r>
          </w:p>
          <w:p w:rsidR="00F455C7" w:rsidRDefault="00F455C7" w:rsidP="00F455C7">
            <w:pPr>
              <w:spacing w:before="120"/>
              <w:jc w:val="both"/>
              <w:rPr>
                <w:sz w:val="24"/>
              </w:rPr>
            </w:pPr>
            <w:r>
              <w:rPr>
                <w:sz w:val="24"/>
              </w:rPr>
              <w:t>This parameter quantifies the symmetry of the precipitation distribution about the monthly mean. The skew coefficient is calculated:</w:t>
            </w:r>
          </w:p>
          <w:p w:rsidR="00F455C7" w:rsidRDefault="00F455C7" w:rsidP="00F455C7">
            <w:pPr>
              <w:spacing w:before="120"/>
              <w:jc w:val="both"/>
              <w:rPr>
                <w:sz w:val="24"/>
              </w:rPr>
            </w:pPr>
            <w:r>
              <w:rPr>
                <w:position w:val="-32"/>
                <w:sz w:val="24"/>
              </w:rPr>
              <w:object w:dxaOrig="3100" w:dyaOrig="1040" w14:anchorId="2440D1E1">
                <v:shape id="_x0000_i1033" type="#_x0000_t75" style="width:155.4pt;height:51pt" o:ole="" fillcolor="window">
                  <v:imagedata r:id="rId28" o:title=""/>
                </v:shape>
                <o:OLEObject Type="Embed" ProgID="Equation.3" ShapeID="_x0000_i1033" DrawAspect="Content" ObjectID="_1561185714" r:id="rId29"/>
              </w:object>
            </w:r>
          </w:p>
          <w:p w:rsidR="00F455C7" w:rsidRDefault="00F455C7" w:rsidP="00F455C7">
            <w:pPr>
              <w:spacing w:before="120"/>
              <w:jc w:val="both"/>
              <w:rPr>
                <w:sz w:val="24"/>
              </w:rPr>
            </w:pPr>
            <w:r>
              <w:rPr>
                <w:sz w:val="24"/>
              </w:rPr>
              <w:t xml:space="preserve">where </w:t>
            </w:r>
            <w:r>
              <w:rPr>
                <w:i/>
                <w:sz w:val="24"/>
              </w:rPr>
              <w:t>g</w:t>
            </w:r>
            <w:r>
              <w:rPr>
                <w:i/>
                <w:sz w:val="24"/>
                <w:vertAlign w:val="subscript"/>
              </w:rPr>
              <w:t>mon</w:t>
            </w:r>
            <w:r>
              <w:rPr>
                <w:sz w:val="24"/>
              </w:rPr>
              <w:t xml:space="preserve"> is the skew coefficient for precipitation in the month, </w:t>
            </w:r>
            <w:r>
              <w:rPr>
                <w:i/>
                <w:sz w:val="24"/>
              </w:rPr>
              <w:t>N</w:t>
            </w:r>
            <w:r>
              <w:rPr>
                <w:sz w:val="24"/>
              </w:rPr>
              <w:t xml:space="preserve"> is the total number of daily precipitation records for month </w:t>
            </w:r>
            <w:r>
              <w:rPr>
                <w:i/>
                <w:sz w:val="24"/>
              </w:rPr>
              <w:t>mon</w:t>
            </w:r>
            <w:r>
              <w:rPr>
                <w:sz w:val="24"/>
              </w:rPr>
              <w:t xml:space="preserve">, </w:t>
            </w:r>
            <w:r>
              <w:rPr>
                <w:i/>
                <w:sz w:val="24"/>
              </w:rPr>
              <w:t>R</w:t>
            </w:r>
            <w:r>
              <w:rPr>
                <w:i/>
                <w:sz w:val="24"/>
                <w:vertAlign w:val="subscript"/>
              </w:rPr>
              <w:t>day,mon</w:t>
            </w:r>
            <w:r>
              <w:rPr>
                <w:sz w:val="24"/>
              </w:rPr>
              <w:t xml:space="preserve"> is the amount of precipitation for record </w:t>
            </w:r>
            <w:r>
              <w:rPr>
                <w:i/>
                <w:sz w:val="24"/>
              </w:rPr>
              <w:t>d</w:t>
            </w:r>
            <w:r>
              <w:rPr>
                <w:sz w:val="24"/>
              </w:rPr>
              <w:t xml:space="preserve"> in month </w:t>
            </w:r>
            <w:r>
              <w:rPr>
                <w:i/>
                <w:sz w:val="24"/>
              </w:rPr>
              <w:t>mon</w:t>
            </w:r>
            <w:r>
              <w:rPr>
                <w:sz w:val="24"/>
              </w:rPr>
              <w:t xml:space="preserve"> (mm H</w:t>
            </w:r>
            <w:r>
              <w:rPr>
                <w:sz w:val="24"/>
                <w:vertAlign w:val="subscript"/>
              </w:rPr>
              <w:t>2</w:t>
            </w:r>
            <w:r>
              <w:rPr>
                <w:sz w:val="24"/>
              </w:rPr>
              <w:t>O),</w:t>
            </w:r>
            <w:r>
              <w:rPr>
                <w:i/>
                <w:sz w:val="24"/>
              </w:rPr>
              <w:t xml:space="preserve"> </w:t>
            </w:r>
            <w:r>
              <w:rPr>
                <w:position w:val="-12"/>
                <w:sz w:val="24"/>
              </w:rPr>
              <w:object w:dxaOrig="480" w:dyaOrig="380" w14:anchorId="65C059B6">
                <v:shape id="_x0000_i1034" type="#_x0000_t75" style="width:24pt;height:17.4pt" o:ole="" fillcolor="window">
                  <v:imagedata r:id="rId26" o:title=""/>
                </v:shape>
                <o:OLEObject Type="Embed" ProgID="Equation.3" ShapeID="_x0000_i1034" DrawAspect="Content" ObjectID="_1561185715" r:id="rId30"/>
              </w:object>
            </w:r>
            <w:r>
              <w:rPr>
                <w:sz w:val="24"/>
              </w:rPr>
              <w:t xml:space="preserve"> is the average precipitation for the month (mm H</w:t>
            </w:r>
            <w:r>
              <w:rPr>
                <w:sz w:val="24"/>
                <w:vertAlign w:val="subscript"/>
              </w:rPr>
              <w:t>2</w:t>
            </w:r>
            <w:r>
              <w:rPr>
                <w:sz w:val="24"/>
              </w:rPr>
              <w:t xml:space="preserve">O), and </w:t>
            </w:r>
            <w:r>
              <w:rPr>
                <w:i/>
                <w:sz w:val="24"/>
              </w:rPr>
              <w:sym w:font="Symbol" w:char="F073"/>
            </w:r>
            <w:r>
              <w:rPr>
                <w:i/>
                <w:sz w:val="24"/>
                <w:vertAlign w:val="subscript"/>
              </w:rPr>
              <w:t>mon</w:t>
            </w:r>
            <w:r>
              <w:rPr>
                <w:sz w:val="24"/>
              </w:rPr>
              <w:t xml:space="preserve"> is the standard deviation for daily precipitation in month </w:t>
            </w:r>
            <w:r>
              <w:rPr>
                <w:i/>
                <w:sz w:val="24"/>
              </w:rPr>
              <w:t>mon</w:t>
            </w:r>
            <w:r>
              <w:rPr>
                <w:sz w:val="24"/>
              </w:rPr>
              <w:t xml:space="preserve"> (mm H</w:t>
            </w:r>
            <w:r>
              <w:rPr>
                <w:sz w:val="24"/>
                <w:vertAlign w:val="subscript"/>
              </w:rPr>
              <w:t>2</w:t>
            </w:r>
            <w:r>
              <w:rPr>
                <w:sz w:val="24"/>
              </w:rPr>
              <w:t xml:space="preserve">O). (Note: daily precipitation values of 0 mm are included in the skew coefficient calculation). </w:t>
            </w:r>
          </w:p>
          <w:p w:rsidR="00F455C7" w:rsidRDefault="00F455C7" w:rsidP="00F455C7">
            <w:pPr>
              <w:pStyle w:val="BodyText"/>
              <w:spacing w:before="120" w:line="240" w:lineRule="auto"/>
            </w:pPr>
            <w:r>
              <w:t>Required.</w:t>
            </w:r>
          </w:p>
        </w:tc>
      </w:tr>
      <w:tr w:rsidR="00F455C7" w:rsidTr="00BE3C5D">
        <w:trPr>
          <w:cantSplit/>
        </w:trPr>
        <w:tc>
          <w:tcPr>
            <w:tcW w:w="1800" w:type="dxa"/>
          </w:tcPr>
          <w:p w:rsidR="00F455C7" w:rsidRPr="00B86413" w:rsidRDefault="00062A10" w:rsidP="00062A10">
            <w:pPr>
              <w:spacing w:before="120"/>
              <w:rPr>
                <w:caps/>
                <w:sz w:val="18"/>
                <w:szCs w:val="18"/>
              </w:rPr>
            </w:pPr>
            <w:r>
              <w:rPr>
                <w:caps/>
                <w:sz w:val="24"/>
              </w:rPr>
              <w:lastRenderedPageBreak/>
              <w:t>PR_wd</w:t>
            </w:r>
            <w:r w:rsidR="00F455C7" w:rsidRPr="009E0C56">
              <w:rPr>
                <w:caps/>
                <w:sz w:val="12"/>
                <w:szCs w:val="12"/>
              </w:rPr>
              <w:t>(mon)</w:t>
            </w:r>
          </w:p>
        </w:tc>
        <w:tc>
          <w:tcPr>
            <w:tcW w:w="6210" w:type="dxa"/>
            <w:tcBorders>
              <w:top w:val="dotted" w:sz="4" w:space="0" w:color="auto"/>
              <w:bottom w:val="dotted" w:sz="4" w:space="0" w:color="auto"/>
            </w:tcBorders>
          </w:tcPr>
          <w:p w:rsidR="00F455C7" w:rsidRDefault="00F455C7" w:rsidP="00F455C7">
            <w:pPr>
              <w:spacing w:before="120"/>
              <w:jc w:val="both"/>
              <w:rPr>
                <w:sz w:val="24"/>
              </w:rPr>
            </w:pPr>
            <w:r>
              <w:rPr>
                <w:sz w:val="24"/>
              </w:rPr>
              <w:t xml:space="preserve">Probability of a wet day following a dry day in the month. </w:t>
            </w:r>
          </w:p>
          <w:p w:rsidR="00F455C7" w:rsidRDefault="00F455C7" w:rsidP="00F455C7">
            <w:pPr>
              <w:spacing w:before="120"/>
              <w:jc w:val="both"/>
              <w:rPr>
                <w:sz w:val="24"/>
              </w:rPr>
            </w:pPr>
            <w:r>
              <w:rPr>
                <w:sz w:val="24"/>
              </w:rPr>
              <w:t>This probability is calculated:</w:t>
            </w:r>
          </w:p>
          <w:p w:rsidR="00F455C7" w:rsidRDefault="00F455C7" w:rsidP="00F455C7">
            <w:pPr>
              <w:spacing w:before="120"/>
              <w:jc w:val="both"/>
              <w:rPr>
                <w:sz w:val="24"/>
              </w:rPr>
            </w:pPr>
            <w:r>
              <w:rPr>
                <w:position w:val="-32"/>
                <w:sz w:val="24"/>
              </w:rPr>
              <w:object w:dxaOrig="2060" w:dyaOrig="740" w14:anchorId="6AF4B0A1">
                <v:shape id="_x0000_i1035" type="#_x0000_t75" style="width:103.2pt;height:36.6pt" o:ole="" fillcolor="window">
                  <v:imagedata r:id="rId31" o:title=""/>
                </v:shape>
                <o:OLEObject Type="Embed" ProgID="Equation.3" ShapeID="_x0000_i1035" DrawAspect="Content" ObjectID="_1561185716" r:id="rId32"/>
              </w:object>
            </w:r>
          </w:p>
          <w:p w:rsidR="00F455C7" w:rsidRDefault="00F455C7" w:rsidP="00F455C7">
            <w:pPr>
              <w:spacing w:before="120"/>
              <w:jc w:val="both"/>
              <w:rPr>
                <w:sz w:val="24"/>
              </w:rPr>
            </w:pPr>
            <w:r>
              <w:rPr>
                <w:sz w:val="24"/>
              </w:rPr>
              <w:t xml:space="preserve">where </w:t>
            </w:r>
            <w:r>
              <w:rPr>
                <w:i/>
                <w:sz w:val="24"/>
              </w:rPr>
              <w:t>P</w:t>
            </w:r>
            <w:r>
              <w:rPr>
                <w:i/>
                <w:sz w:val="24"/>
                <w:vertAlign w:val="subscript"/>
              </w:rPr>
              <w:t>i</w:t>
            </w:r>
            <w:r>
              <w:rPr>
                <w:i/>
                <w:sz w:val="24"/>
              </w:rPr>
              <w:t>(W/D)</w:t>
            </w:r>
            <w:r>
              <w:rPr>
                <w:sz w:val="24"/>
              </w:rPr>
              <w:t xml:space="preserve"> is the probability of a wet day following a dry day in month </w:t>
            </w:r>
            <w:r>
              <w:rPr>
                <w:i/>
                <w:sz w:val="24"/>
              </w:rPr>
              <w:t>i</w:t>
            </w:r>
            <w:r>
              <w:rPr>
                <w:sz w:val="24"/>
              </w:rPr>
              <w:t xml:space="preserve">, </w:t>
            </w:r>
            <w:r>
              <w:rPr>
                <w:i/>
                <w:sz w:val="24"/>
              </w:rPr>
              <w:t>days</w:t>
            </w:r>
            <w:r>
              <w:rPr>
                <w:i/>
                <w:sz w:val="24"/>
                <w:vertAlign w:val="subscript"/>
              </w:rPr>
              <w:t>W/D,i</w:t>
            </w:r>
            <w:r>
              <w:rPr>
                <w:sz w:val="24"/>
              </w:rPr>
              <w:t xml:space="preserve"> is the number of times a wet day followed a dry day in month </w:t>
            </w:r>
            <w:r>
              <w:rPr>
                <w:i/>
                <w:sz w:val="24"/>
              </w:rPr>
              <w:t>i</w:t>
            </w:r>
            <w:r>
              <w:rPr>
                <w:sz w:val="24"/>
              </w:rPr>
              <w:t xml:space="preserve"> for the entire period of record, and </w:t>
            </w:r>
            <w:r>
              <w:rPr>
                <w:i/>
                <w:sz w:val="24"/>
              </w:rPr>
              <w:t>days</w:t>
            </w:r>
            <w:r>
              <w:rPr>
                <w:i/>
                <w:sz w:val="24"/>
                <w:vertAlign w:val="subscript"/>
              </w:rPr>
              <w:t>dry,i</w:t>
            </w:r>
            <w:r>
              <w:rPr>
                <w:sz w:val="24"/>
              </w:rPr>
              <w:t xml:space="preserve"> is the number of dry days in month </w:t>
            </w:r>
            <w:r>
              <w:rPr>
                <w:i/>
                <w:sz w:val="24"/>
              </w:rPr>
              <w:t>i</w:t>
            </w:r>
            <w:r>
              <w:rPr>
                <w:sz w:val="24"/>
              </w:rPr>
              <w:t xml:space="preserve"> during the entire period of record. A dry day is a day with 0 mm of precipitation. A wet day is a day with &gt; 0 mm precipitation.</w:t>
            </w:r>
          </w:p>
          <w:p w:rsidR="00F455C7" w:rsidRDefault="00F455C7" w:rsidP="00F455C7">
            <w:pPr>
              <w:spacing w:before="120"/>
              <w:jc w:val="both"/>
              <w:rPr>
                <w:sz w:val="24"/>
              </w:rPr>
            </w:pPr>
            <w:r>
              <w:rPr>
                <w:sz w:val="24"/>
              </w:rPr>
              <w:t>Required.</w:t>
            </w:r>
          </w:p>
        </w:tc>
      </w:tr>
      <w:tr w:rsidR="00F455C7" w:rsidTr="00BE3C5D">
        <w:trPr>
          <w:cantSplit/>
        </w:trPr>
        <w:tc>
          <w:tcPr>
            <w:tcW w:w="1800" w:type="dxa"/>
          </w:tcPr>
          <w:p w:rsidR="00F455C7" w:rsidRPr="00B86413" w:rsidRDefault="00062A10" w:rsidP="00F455C7">
            <w:pPr>
              <w:spacing w:before="120"/>
              <w:rPr>
                <w:caps/>
                <w:sz w:val="18"/>
                <w:szCs w:val="18"/>
              </w:rPr>
            </w:pPr>
            <w:r>
              <w:rPr>
                <w:caps/>
                <w:sz w:val="24"/>
              </w:rPr>
              <w:t>pr_ww</w:t>
            </w:r>
            <w:r w:rsidR="00F455C7" w:rsidRPr="00F455C7">
              <w:rPr>
                <w:caps/>
                <w:sz w:val="10"/>
                <w:szCs w:val="10"/>
              </w:rPr>
              <w:t>(mon)</w:t>
            </w:r>
          </w:p>
        </w:tc>
        <w:tc>
          <w:tcPr>
            <w:tcW w:w="6210" w:type="dxa"/>
            <w:tcBorders>
              <w:bottom w:val="dotted" w:sz="4" w:space="0" w:color="auto"/>
            </w:tcBorders>
          </w:tcPr>
          <w:p w:rsidR="00F455C7" w:rsidRPr="00F455C7" w:rsidRDefault="00F455C7" w:rsidP="00F455C7">
            <w:pPr>
              <w:tabs>
                <w:tab w:val="left" w:pos="4482"/>
              </w:tabs>
              <w:spacing w:before="120"/>
              <w:jc w:val="both"/>
              <w:rPr>
                <w:sz w:val="24"/>
              </w:rPr>
            </w:pPr>
            <w:r w:rsidRPr="00F455C7">
              <w:rPr>
                <w:sz w:val="24"/>
              </w:rPr>
              <w:t>Probability of a wet day following a wet day in the month.</w:t>
            </w:r>
          </w:p>
          <w:p w:rsidR="00F455C7" w:rsidRPr="00F455C7" w:rsidRDefault="00F455C7" w:rsidP="00F455C7">
            <w:pPr>
              <w:tabs>
                <w:tab w:val="left" w:pos="4482"/>
              </w:tabs>
              <w:spacing w:before="120"/>
              <w:jc w:val="both"/>
              <w:rPr>
                <w:sz w:val="24"/>
              </w:rPr>
            </w:pPr>
            <w:r w:rsidRPr="00F455C7">
              <w:rPr>
                <w:sz w:val="24"/>
              </w:rPr>
              <w:t>This probability is calculated:</w:t>
            </w:r>
          </w:p>
          <w:p w:rsidR="00F455C7" w:rsidRPr="00F455C7" w:rsidRDefault="00F455C7" w:rsidP="00F455C7">
            <w:pPr>
              <w:tabs>
                <w:tab w:val="left" w:pos="4482"/>
              </w:tabs>
              <w:spacing w:before="120"/>
              <w:jc w:val="both"/>
              <w:rPr>
                <w:sz w:val="24"/>
              </w:rPr>
            </w:pPr>
            <w:r w:rsidRPr="00F455C7">
              <w:rPr>
                <w:sz w:val="24"/>
              </w:rPr>
              <w:object w:dxaOrig="2079" w:dyaOrig="740">
                <v:shape id="_x0000_i1036" type="#_x0000_t75" style="width:103.8pt;height:36.6pt" o:ole="" fillcolor="window">
                  <v:imagedata r:id="rId33" o:title=""/>
                </v:shape>
                <o:OLEObject Type="Embed" ProgID="Equation.3" ShapeID="_x0000_i1036" DrawAspect="Content" ObjectID="_1561185717" r:id="rId34"/>
              </w:object>
            </w:r>
          </w:p>
          <w:p w:rsidR="00F455C7" w:rsidRPr="00F455C7" w:rsidRDefault="00F455C7" w:rsidP="00F455C7">
            <w:pPr>
              <w:tabs>
                <w:tab w:val="left" w:pos="4482"/>
              </w:tabs>
              <w:spacing w:before="120"/>
              <w:jc w:val="both"/>
              <w:rPr>
                <w:sz w:val="24"/>
              </w:rPr>
            </w:pPr>
            <w:r w:rsidRPr="00F455C7">
              <w:rPr>
                <w:sz w:val="24"/>
              </w:rPr>
              <w:t xml:space="preserve">where </w:t>
            </w:r>
            <w:r w:rsidRPr="00F455C7">
              <w:rPr>
                <w:i/>
                <w:sz w:val="24"/>
              </w:rPr>
              <w:t>P</w:t>
            </w:r>
            <w:r w:rsidRPr="00F455C7">
              <w:rPr>
                <w:i/>
                <w:sz w:val="24"/>
                <w:vertAlign w:val="subscript"/>
              </w:rPr>
              <w:t>i</w:t>
            </w:r>
            <w:r w:rsidRPr="00F455C7">
              <w:rPr>
                <w:i/>
                <w:sz w:val="24"/>
              </w:rPr>
              <w:t>(W/W)</w:t>
            </w:r>
            <w:r w:rsidRPr="00F455C7">
              <w:rPr>
                <w:sz w:val="24"/>
              </w:rPr>
              <w:t xml:space="preserve"> is the probability of a wet day following a wet day in month </w:t>
            </w:r>
            <w:r w:rsidRPr="00F455C7">
              <w:rPr>
                <w:i/>
                <w:sz w:val="24"/>
              </w:rPr>
              <w:t>i</w:t>
            </w:r>
            <w:r w:rsidRPr="00F455C7">
              <w:rPr>
                <w:sz w:val="24"/>
              </w:rPr>
              <w:t xml:space="preserve">, </w:t>
            </w:r>
            <w:r w:rsidRPr="00F455C7">
              <w:rPr>
                <w:i/>
                <w:sz w:val="24"/>
              </w:rPr>
              <w:t>days</w:t>
            </w:r>
            <w:r w:rsidRPr="00F455C7">
              <w:rPr>
                <w:i/>
                <w:sz w:val="24"/>
                <w:vertAlign w:val="subscript"/>
              </w:rPr>
              <w:t>W/W,i</w:t>
            </w:r>
            <w:r w:rsidRPr="00F455C7">
              <w:rPr>
                <w:sz w:val="24"/>
              </w:rPr>
              <w:t xml:space="preserve"> is the number of times a wet day followed a wet day in month </w:t>
            </w:r>
            <w:r w:rsidRPr="00F455C7">
              <w:rPr>
                <w:i/>
                <w:sz w:val="24"/>
              </w:rPr>
              <w:t>i</w:t>
            </w:r>
            <w:r w:rsidRPr="00F455C7">
              <w:rPr>
                <w:sz w:val="24"/>
              </w:rPr>
              <w:t xml:space="preserve"> for the entire period of record, and </w:t>
            </w:r>
            <w:r w:rsidRPr="00F455C7">
              <w:rPr>
                <w:i/>
                <w:sz w:val="24"/>
              </w:rPr>
              <w:t>days</w:t>
            </w:r>
            <w:r w:rsidRPr="00F455C7">
              <w:rPr>
                <w:i/>
                <w:sz w:val="24"/>
                <w:vertAlign w:val="subscript"/>
              </w:rPr>
              <w:t>wet,i</w:t>
            </w:r>
            <w:r w:rsidRPr="00F455C7">
              <w:rPr>
                <w:sz w:val="24"/>
              </w:rPr>
              <w:t xml:space="preserve"> is the number of wet days in month </w:t>
            </w:r>
            <w:r w:rsidRPr="00F455C7">
              <w:rPr>
                <w:i/>
                <w:sz w:val="24"/>
              </w:rPr>
              <w:t>i</w:t>
            </w:r>
            <w:r w:rsidRPr="00F455C7">
              <w:rPr>
                <w:sz w:val="24"/>
              </w:rPr>
              <w:t xml:space="preserve"> during the entire period of record. A dry day is a day with 0 mm of precipitation. A wet day is a day with &gt; 0 mm precipitation.</w:t>
            </w:r>
          </w:p>
          <w:p w:rsidR="00F455C7" w:rsidRDefault="00F455C7" w:rsidP="00F455C7">
            <w:pPr>
              <w:pStyle w:val="BodyText"/>
              <w:tabs>
                <w:tab w:val="left" w:pos="1930"/>
              </w:tabs>
              <w:spacing w:before="120" w:line="240" w:lineRule="auto"/>
            </w:pPr>
            <w:r w:rsidRPr="00F455C7">
              <w:t>Required.</w:t>
            </w:r>
          </w:p>
        </w:tc>
      </w:tr>
      <w:tr w:rsidR="00F455C7" w:rsidTr="009F52BE">
        <w:trPr>
          <w:cantSplit/>
        </w:trPr>
        <w:tc>
          <w:tcPr>
            <w:tcW w:w="1800" w:type="dxa"/>
          </w:tcPr>
          <w:p w:rsidR="00F455C7" w:rsidRPr="00B86413" w:rsidRDefault="00F455C7" w:rsidP="00062A10">
            <w:pPr>
              <w:spacing w:before="120"/>
              <w:rPr>
                <w:caps/>
                <w:sz w:val="18"/>
                <w:szCs w:val="18"/>
              </w:rPr>
            </w:pPr>
            <w:r>
              <w:rPr>
                <w:caps/>
                <w:sz w:val="24"/>
              </w:rPr>
              <w:t>PCPD</w:t>
            </w:r>
            <w:r w:rsidRPr="009E0C56">
              <w:rPr>
                <w:caps/>
                <w:sz w:val="12"/>
                <w:szCs w:val="12"/>
              </w:rPr>
              <w:t>(mon)</w:t>
            </w:r>
          </w:p>
        </w:tc>
        <w:tc>
          <w:tcPr>
            <w:tcW w:w="6210" w:type="dxa"/>
            <w:tcBorders>
              <w:bottom w:val="dotted" w:sz="4" w:space="0" w:color="auto"/>
            </w:tcBorders>
          </w:tcPr>
          <w:p w:rsidR="00F455C7" w:rsidRDefault="00F455C7" w:rsidP="00F455C7">
            <w:pPr>
              <w:spacing w:before="120"/>
              <w:jc w:val="both"/>
              <w:rPr>
                <w:sz w:val="24"/>
              </w:rPr>
            </w:pPr>
            <w:r>
              <w:rPr>
                <w:sz w:val="24"/>
              </w:rPr>
              <w:t>Average number of days of precipitation in month.</w:t>
            </w:r>
          </w:p>
          <w:p w:rsidR="00F455C7" w:rsidRDefault="00F455C7" w:rsidP="00F455C7">
            <w:pPr>
              <w:spacing w:before="120"/>
              <w:jc w:val="both"/>
              <w:rPr>
                <w:sz w:val="24"/>
              </w:rPr>
            </w:pPr>
            <w:r>
              <w:rPr>
                <w:sz w:val="24"/>
              </w:rPr>
              <w:t>This parameter is calculated:</w:t>
            </w:r>
          </w:p>
          <w:p w:rsidR="00F455C7" w:rsidRDefault="00F455C7" w:rsidP="00F455C7">
            <w:pPr>
              <w:spacing w:before="120"/>
              <w:jc w:val="both"/>
              <w:rPr>
                <w:sz w:val="24"/>
              </w:rPr>
            </w:pPr>
            <w:r>
              <w:rPr>
                <w:position w:val="-28"/>
                <w:sz w:val="24"/>
              </w:rPr>
              <w:object w:dxaOrig="1600" w:dyaOrig="680">
                <v:shape id="_x0000_i1037" type="#_x0000_t75" style="width:81pt;height:33.6pt" o:ole="" fillcolor="window">
                  <v:imagedata r:id="rId35" o:title=""/>
                </v:shape>
                <o:OLEObject Type="Embed" ProgID="Equation.3" ShapeID="_x0000_i1037" DrawAspect="Content" ObjectID="_1561185718" r:id="rId36"/>
              </w:object>
            </w:r>
          </w:p>
          <w:p w:rsidR="00F455C7" w:rsidRDefault="00F455C7" w:rsidP="00F455C7">
            <w:pPr>
              <w:spacing w:before="120"/>
              <w:jc w:val="both"/>
              <w:rPr>
                <w:sz w:val="24"/>
              </w:rPr>
            </w:pPr>
            <w:r>
              <w:rPr>
                <w:sz w:val="24"/>
              </w:rPr>
              <w:t xml:space="preserve">where </w:t>
            </w:r>
            <w:r>
              <w:rPr>
                <w:position w:val="-14"/>
                <w:sz w:val="24"/>
              </w:rPr>
              <w:object w:dxaOrig="499" w:dyaOrig="400">
                <v:shape id="_x0000_i1038" type="#_x0000_t75" style="width:24.6pt;height:21pt" o:ole="" fillcolor="window">
                  <v:imagedata r:id="rId37" o:title=""/>
                </v:shape>
                <o:OLEObject Type="Embed" ProgID="Equation.3" ShapeID="_x0000_i1038" DrawAspect="Content" ObjectID="_1561185719" r:id="rId38"/>
              </w:object>
            </w:r>
            <w:r>
              <w:rPr>
                <w:sz w:val="24"/>
              </w:rPr>
              <w:t xml:space="preserve"> is the average number of days of precipitation in month </w:t>
            </w:r>
            <w:r>
              <w:rPr>
                <w:i/>
                <w:sz w:val="24"/>
              </w:rPr>
              <w:t>i</w:t>
            </w:r>
            <w:r>
              <w:rPr>
                <w:sz w:val="24"/>
              </w:rPr>
              <w:t xml:space="preserve">, </w:t>
            </w:r>
            <w:r>
              <w:rPr>
                <w:i/>
                <w:sz w:val="24"/>
              </w:rPr>
              <w:t>days</w:t>
            </w:r>
            <w:r>
              <w:rPr>
                <w:i/>
                <w:sz w:val="24"/>
                <w:vertAlign w:val="subscript"/>
              </w:rPr>
              <w:t>wet,i</w:t>
            </w:r>
            <w:r>
              <w:rPr>
                <w:sz w:val="24"/>
              </w:rPr>
              <w:t xml:space="preserve"> is the number of wet days in month </w:t>
            </w:r>
            <w:r>
              <w:rPr>
                <w:i/>
                <w:sz w:val="24"/>
              </w:rPr>
              <w:t>i</w:t>
            </w:r>
            <w:r>
              <w:rPr>
                <w:sz w:val="24"/>
              </w:rPr>
              <w:t xml:space="preserve"> during the entire period of record, and </w:t>
            </w:r>
            <w:r>
              <w:rPr>
                <w:i/>
                <w:sz w:val="24"/>
              </w:rPr>
              <w:t>yrs</w:t>
            </w:r>
            <w:r>
              <w:rPr>
                <w:sz w:val="24"/>
              </w:rPr>
              <w:t xml:space="preserve"> is the number of years of record.</w:t>
            </w:r>
          </w:p>
          <w:p w:rsidR="00F455C7" w:rsidRDefault="00F455C7" w:rsidP="00F455C7">
            <w:pPr>
              <w:pStyle w:val="BodyText"/>
              <w:spacing w:before="120" w:line="240" w:lineRule="auto"/>
            </w:pPr>
            <w:r>
              <w:t>Required.</w:t>
            </w:r>
          </w:p>
        </w:tc>
      </w:tr>
      <w:tr w:rsidR="00F455C7" w:rsidTr="009F52BE">
        <w:trPr>
          <w:cantSplit/>
        </w:trPr>
        <w:tc>
          <w:tcPr>
            <w:tcW w:w="1800" w:type="dxa"/>
          </w:tcPr>
          <w:p w:rsidR="00F455C7" w:rsidRPr="00B86413" w:rsidRDefault="00062A10" w:rsidP="00062A10">
            <w:pPr>
              <w:spacing w:before="120"/>
              <w:rPr>
                <w:caps/>
                <w:sz w:val="18"/>
                <w:szCs w:val="18"/>
              </w:rPr>
            </w:pPr>
            <w:r>
              <w:rPr>
                <w:caps/>
                <w:sz w:val="24"/>
              </w:rPr>
              <w:t>rain</w:t>
            </w:r>
            <w:r w:rsidR="00F455C7">
              <w:rPr>
                <w:caps/>
                <w:sz w:val="24"/>
              </w:rPr>
              <w:t>H</w:t>
            </w:r>
            <w:r>
              <w:rPr>
                <w:caps/>
                <w:sz w:val="24"/>
              </w:rPr>
              <w:t>mx</w:t>
            </w:r>
            <w:r w:rsidR="00F455C7" w:rsidRPr="009E0C56">
              <w:rPr>
                <w:caps/>
                <w:sz w:val="12"/>
                <w:szCs w:val="12"/>
              </w:rPr>
              <w:t>(mon)</w:t>
            </w:r>
          </w:p>
        </w:tc>
        <w:tc>
          <w:tcPr>
            <w:tcW w:w="6210" w:type="dxa"/>
            <w:tcBorders>
              <w:bottom w:val="dotted" w:sz="4" w:space="0" w:color="auto"/>
            </w:tcBorders>
          </w:tcPr>
          <w:p w:rsidR="00F455C7" w:rsidRDefault="00F455C7" w:rsidP="00F455C7">
            <w:pPr>
              <w:spacing w:before="120"/>
              <w:jc w:val="both"/>
              <w:rPr>
                <w:sz w:val="24"/>
              </w:rPr>
            </w:pPr>
            <w:r>
              <w:rPr>
                <w:sz w:val="24"/>
              </w:rPr>
              <w:t>Maximum 0.5 hour rainfall in entire period of record for month (mm H</w:t>
            </w:r>
            <w:r>
              <w:rPr>
                <w:sz w:val="24"/>
                <w:vertAlign w:val="subscript"/>
              </w:rPr>
              <w:t>2</w:t>
            </w:r>
            <w:r>
              <w:rPr>
                <w:sz w:val="24"/>
              </w:rPr>
              <w:t>O).</w:t>
            </w:r>
          </w:p>
          <w:p w:rsidR="00F455C7" w:rsidRDefault="00F455C7" w:rsidP="00F455C7">
            <w:pPr>
              <w:spacing w:before="120"/>
              <w:jc w:val="both"/>
              <w:rPr>
                <w:sz w:val="24"/>
              </w:rPr>
            </w:pPr>
            <w:r>
              <w:rPr>
                <w:sz w:val="24"/>
              </w:rPr>
              <w:t>This value represents the most extreme 30-minute rainfall intensity recorded in the entire period of record.</w:t>
            </w:r>
          </w:p>
          <w:p w:rsidR="00F455C7" w:rsidRDefault="00F455C7" w:rsidP="00F455C7">
            <w:pPr>
              <w:pStyle w:val="BodyText"/>
              <w:tabs>
                <w:tab w:val="left" w:pos="1469"/>
              </w:tabs>
              <w:spacing w:before="120" w:line="240" w:lineRule="auto"/>
            </w:pPr>
            <w:r>
              <w:t>Required.</w:t>
            </w:r>
          </w:p>
        </w:tc>
      </w:tr>
      <w:tr w:rsidR="00F455C7" w:rsidTr="009F52BE">
        <w:trPr>
          <w:cantSplit/>
        </w:trPr>
        <w:tc>
          <w:tcPr>
            <w:tcW w:w="1800" w:type="dxa"/>
          </w:tcPr>
          <w:p w:rsidR="00F455C7" w:rsidRPr="00B86413" w:rsidRDefault="00993009" w:rsidP="00062A10">
            <w:pPr>
              <w:spacing w:before="120"/>
              <w:rPr>
                <w:caps/>
                <w:sz w:val="18"/>
                <w:szCs w:val="18"/>
              </w:rPr>
            </w:pPr>
            <w:r>
              <w:rPr>
                <w:caps/>
                <w:sz w:val="24"/>
              </w:rPr>
              <w:lastRenderedPageBreak/>
              <w:t>S</w:t>
            </w:r>
            <w:r w:rsidR="00062A10">
              <w:rPr>
                <w:caps/>
                <w:sz w:val="24"/>
              </w:rPr>
              <w:t>o</w:t>
            </w:r>
            <w:r>
              <w:rPr>
                <w:caps/>
                <w:sz w:val="24"/>
              </w:rPr>
              <w:t>L</w:t>
            </w:r>
            <w:r w:rsidR="00062A10">
              <w:rPr>
                <w:caps/>
                <w:sz w:val="24"/>
              </w:rPr>
              <w:t>a</w:t>
            </w:r>
            <w:r>
              <w:rPr>
                <w:caps/>
                <w:sz w:val="24"/>
              </w:rPr>
              <w:t>R</w:t>
            </w:r>
            <w:r w:rsidR="00F455C7">
              <w:rPr>
                <w:caps/>
                <w:sz w:val="24"/>
              </w:rPr>
              <w:t>AV</w:t>
            </w:r>
            <w:r w:rsidR="00F455C7" w:rsidRPr="009E0C56">
              <w:rPr>
                <w:caps/>
                <w:sz w:val="12"/>
                <w:szCs w:val="12"/>
              </w:rPr>
              <w:t>(mon)</w:t>
            </w:r>
          </w:p>
        </w:tc>
        <w:tc>
          <w:tcPr>
            <w:tcW w:w="6210" w:type="dxa"/>
            <w:tcBorders>
              <w:bottom w:val="dotted" w:sz="4" w:space="0" w:color="auto"/>
            </w:tcBorders>
          </w:tcPr>
          <w:p w:rsidR="00F455C7" w:rsidRDefault="00F455C7" w:rsidP="00F455C7">
            <w:pPr>
              <w:spacing w:before="120"/>
              <w:jc w:val="both"/>
              <w:rPr>
                <w:sz w:val="24"/>
              </w:rPr>
            </w:pPr>
            <w:r>
              <w:rPr>
                <w:sz w:val="24"/>
              </w:rPr>
              <w:t>Average daily solar radiation for month (MJ/m</w:t>
            </w:r>
            <w:r>
              <w:rPr>
                <w:sz w:val="24"/>
                <w:vertAlign w:val="superscript"/>
              </w:rPr>
              <w:t>2</w:t>
            </w:r>
            <w:r>
              <w:rPr>
                <w:sz w:val="24"/>
              </w:rPr>
              <w:t>/day).</w:t>
            </w:r>
          </w:p>
          <w:p w:rsidR="00F455C7" w:rsidRDefault="00F455C7" w:rsidP="00F455C7">
            <w:pPr>
              <w:spacing w:before="120"/>
              <w:jc w:val="both"/>
              <w:rPr>
                <w:sz w:val="24"/>
              </w:rPr>
            </w:pPr>
            <w:r>
              <w:rPr>
                <w:sz w:val="24"/>
              </w:rPr>
              <w:t>This value is calculated by summing the total solar radiation for every day in the month for all years of record and dividing by the number of days summed:</w:t>
            </w:r>
          </w:p>
          <w:p w:rsidR="00F455C7" w:rsidRDefault="00F455C7" w:rsidP="00F455C7">
            <w:pPr>
              <w:spacing w:before="120"/>
              <w:jc w:val="both"/>
              <w:rPr>
                <w:sz w:val="24"/>
              </w:rPr>
            </w:pPr>
            <w:r>
              <w:rPr>
                <w:position w:val="-24"/>
                <w:sz w:val="24"/>
              </w:rPr>
              <w:object w:dxaOrig="2140" w:dyaOrig="960">
                <v:shape id="_x0000_i1039" type="#_x0000_t75" style="width:107.4pt;height:48pt" o:ole="" fillcolor="window">
                  <v:imagedata r:id="rId39" o:title=""/>
                </v:shape>
                <o:OLEObject Type="Embed" ProgID="Equation.3" ShapeID="_x0000_i1039" DrawAspect="Content" ObjectID="_1561185720" r:id="rId40"/>
              </w:object>
            </w:r>
            <w:r>
              <w:rPr>
                <w:sz w:val="24"/>
              </w:rPr>
              <w:t xml:space="preserve"> </w:t>
            </w:r>
          </w:p>
          <w:p w:rsidR="00F455C7" w:rsidRDefault="00F455C7" w:rsidP="00F455C7">
            <w:pPr>
              <w:spacing w:before="120"/>
              <w:jc w:val="both"/>
              <w:rPr>
                <w:sz w:val="24"/>
              </w:rPr>
            </w:pPr>
            <w:r>
              <w:rPr>
                <w:sz w:val="24"/>
              </w:rPr>
              <w:t xml:space="preserve">where </w:t>
            </w:r>
            <w:r>
              <w:rPr>
                <w:i/>
                <w:sz w:val="24"/>
              </w:rPr>
              <w:sym w:font="Symbol" w:char="F06D"/>
            </w:r>
            <w:r>
              <w:rPr>
                <w:i/>
                <w:sz w:val="24"/>
              </w:rPr>
              <w:t>rad</w:t>
            </w:r>
            <w:r>
              <w:rPr>
                <w:i/>
                <w:sz w:val="24"/>
                <w:vertAlign w:val="subscript"/>
              </w:rPr>
              <w:t>mon</w:t>
            </w:r>
            <w:r>
              <w:rPr>
                <w:sz w:val="24"/>
              </w:rPr>
              <w:t xml:space="preserve"> is the mean daily solar radiation for the month (MJ/m</w:t>
            </w:r>
            <w:r>
              <w:rPr>
                <w:sz w:val="24"/>
                <w:vertAlign w:val="superscript"/>
              </w:rPr>
              <w:t>2</w:t>
            </w:r>
            <w:r>
              <w:rPr>
                <w:sz w:val="24"/>
              </w:rPr>
              <w:t xml:space="preserve">/day), </w:t>
            </w:r>
            <w:r>
              <w:rPr>
                <w:i/>
                <w:sz w:val="24"/>
              </w:rPr>
              <w:t>H</w:t>
            </w:r>
            <w:r>
              <w:rPr>
                <w:i/>
                <w:sz w:val="24"/>
                <w:vertAlign w:val="subscript"/>
              </w:rPr>
              <w:t>day,mon</w:t>
            </w:r>
            <w:r>
              <w:rPr>
                <w:sz w:val="24"/>
              </w:rPr>
              <w:t xml:space="preserve"> is the total solar radiation reaching the earth’s surface for day </w:t>
            </w:r>
            <w:r>
              <w:rPr>
                <w:i/>
                <w:sz w:val="24"/>
              </w:rPr>
              <w:t>d</w:t>
            </w:r>
            <w:r>
              <w:rPr>
                <w:sz w:val="24"/>
              </w:rPr>
              <w:t xml:space="preserve"> in month </w:t>
            </w:r>
            <w:r>
              <w:rPr>
                <w:i/>
                <w:sz w:val="24"/>
              </w:rPr>
              <w:t>mon</w:t>
            </w:r>
            <w:r>
              <w:rPr>
                <w:sz w:val="24"/>
              </w:rPr>
              <w:t xml:space="preserve"> (MJ/m</w:t>
            </w:r>
            <w:r>
              <w:rPr>
                <w:sz w:val="24"/>
                <w:vertAlign w:val="superscript"/>
              </w:rPr>
              <w:t>2</w:t>
            </w:r>
            <w:r>
              <w:rPr>
                <w:sz w:val="24"/>
              </w:rPr>
              <w:t xml:space="preserve">/day), and </w:t>
            </w:r>
            <w:r>
              <w:rPr>
                <w:i/>
                <w:sz w:val="24"/>
              </w:rPr>
              <w:t>N</w:t>
            </w:r>
            <w:r>
              <w:rPr>
                <w:sz w:val="24"/>
              </w:rPr>
              <w:t xml:space="preserve"> is the total number of daily solar radiation records for month </w:t>
            </w:r>
            <w:r>
              <w:rPr>
                <w:i/>
                <w:sz w:val="24"/>
              </w:rPr>
              <w:t>mon</w:t>
            </w:r>
            <w:r>
              <w:rPr>
                <w:sz w:val="24"/>
              </w:rPr>
              <w:t xml:space="preserve">. </w:t>
            </w:r>
          </w:p>
          <w:p w:rsidR="00F455C7" w:rsidRDefault="00F455C7" w:rsidP="00F455C7">
            <w:pPr>
              <w:pStyle w:val="BodyText"/>
              <w:spacing w:before="120" w:line="240" w:lineRule="auto"/>
            </w:pPr>
            <w:r>
              <w:t>Required.</w:t>
            </w:r>
          </w:p>
        </w:tc>
      </w:tr>
      <w:tr w:rsidR="00F455C7" w:rsidTr="009F52BE">
        <w:trPr>
          <w:cantSplit/>
        </w:trPr>
        <w:tc>
          <w:tcPr>
            <w:tcW w:w="1800" w:type="dxa"/>
          </w:tcPr>
          <w:p w:rsidR="00F455C7" w:rsidRPr="00B86413" w:rsidRDefault="00F455C7" w:rsidP="00062A10">
            <w:pPr>
              <w:spacing w:before="120"/>
              <w:rPr>
                <w:caps/>
                <w:sz w:val="18"/>
                <w:szCs w:val="18"/>
              </w:rPr>
            </w:pPr>
            <w:r>
              <w:rPr>
                <w:caps/>
                <w:sz w:val="24"/>
              </w:rPr>
              <w:t>D</w:t>
            </w:r>
            <w:r w:rsidR="00062A10">
              <w:rPr>
                <w:caps/>
                <w:sz w:val="24"/>
              </w:rPr>
              <w:t>e</w:t>
            </w:r>
            <w:r>
              <w:rPr>
                <w:caps/>
                <w:sz w:val="24"/>
              </w:rPr>
              <w:t>W</w:t>
            </w:r>
            <w:r w:rsidR="00062A10">
              <w:rPr>
                <w:caps/>
                <w:sz w:val="24"/>
              </w:rPr>
              <w:t>pt</w:t>
            </w:r>
            <w:r w:rsidRPr="009E0C56">
              <w:rPr>
                <w:caps/>
                <w:sz w:val="12"/>
                <w:szCs w:val="12"/>
              </w:rPr>
              <w:t>(mon)</w:t>
            </w:r>
          </w:p>
        </w:tc>
        <w:tc>
          <w:tcPr>
            <w:tcW w:w="6210" w:type="dxa"/>
            <w:tcBorders>
              <w:bottom w:val="dotted" w:sz="4" w:space="0" w:color="auto"/>
            </w:tcBorders>
          </w:tcPr>
          <w:p w:rsidR="00F455C7" w:rsidRDefault="00F455C7" w:rsidP="00F455C7">
            <w:pPr>
              <w:spacing w:before="120"/>
              <w:rPr>
                <w:sz w:val="24"/>
              </w:rPr>
            </w:pPr>
            <w:r>
              <w:rPr>
                <w:sz w:val="24"/>
              </w:rPr>
              <w:t xml:space="preserve">Average daily dew point temperature for each month (ºC) or relative humidity (fraction) can be input.  </w:t>
            </w:r>
          </w:p>
          <w:p w:rsidR="00F455C7" w:rsidRDefault="00F455C7" w:rsidP="00F455C7">
            <w:pPr>
              <w:spacing w:before="120"/>
              <w:jc w:val="both"/>
              <w:rPr>
                <w:sz w:val="24"/>
              </w:rPr>
            </w:pPr>
            <w:r>
              <w:rPr>
                <w:sz w:val="24"/>
              </w:rPr>
              <w:t xml:space="preserve">If all twelve months are less than one, the model assumes relative humidity is input.  Relative humidity is defined in equation 1:3.5.1 in the SWAT Theoretical documentation as the amount of water vapor in the air as a fraction of saturation humidity.  If any month has a value greater than 1.0, the model assumes dewpoint temperature is input. </w:t>
            </w:r>
          </w:p>
          <w:p w:rsidR="00F455C7" w:rsidRDefault="00F455C7" w:rsidP="00F455C7">
            <w:pPr>
              <w:spacing w:before="120"/>
              <w:jc w:val="both"/>
              <w:rPr>
                <w:sz w:val="24"/>
              </w:rPr>
            </w:pPr>
            <w:r>
              <w:rPr>
                <w:sz w:val="24"/>
              </w:rPr>
              <w:t>Dew point temperature is the temperature at which the actual vapor pressure present in the atmosphere is equal to the saturation vapor pressure.  This value is calculated by summing the dew point temperature for every day in the month for all years of record and dividing by the number of days summed:</w:t>
            </w:r>
          </w:p>
          <w:p w:rsidR="00F455C7" w:rsidRDefault="00F455C7" w:rsidP="00F455C7">
            <w:pPr>
              <w:spacing w:before="120"/>
              <w:jc w:val="both"/>
              <w:rPr>
                <w:sz w:val="24"/>
              </w:rPr>
            </w:pPr>
            <w:r>
              <w:rPr>
                <w:position w:val="-24"/>
                <w:sz w:val="24"/>
              </w:rPr>
              <w:object w:dxaOrig="2120" w:dyaOrig="960">
                <v:shape id="_x0000_i1040" type="#_x0000_t75" style="width:105.6pt;height:48pt" o:ole="" fillcolor="window">
                  <v:imagedata r:id="rId41" o:title=""/>
                </v:shape>
                <o:OLEObject Type="Embed" ProgID="Equation.3" ShapeID="_x0000_i1040" DrawAspect="Content" ObjectID="_1561185721" r:id="rId42"/>
              </w:object>
            </w:r>
          </w:p>
          <w:p w:rsidR="00F455C7" w:rsidRDefault="00F455C7" w:rsidP="00F455C7">
            <w:pPr>
              <w:jc w:val="both"/>
              <w:rPr>
                <w:sz w:val="24"/>
              </w:rPr>
            </w:pPr>
            <w:r>
              <w:rPr>
                <w:sz w:val="24"/>
              </w:rPr>
              <w:t xml:space="preserve">where </w:t>
            </w:r>
            <w:r>
              <w:rPr>
                <w:i/>
                <w:sz w:val="24"/>
              </w:rPr>
              <w:sym w:font="Symbol" w:char="F06D"/>
            </w:r>
            <w:r>
              <w:rPr>
                <w:i/>
                <w:sz w:val="24"/>
              </w:rPr>
              <w:t>dew</w:t>
            </w:r>
            <w:r>
              <w:rPr>
                <w:i/>
                <w:sz w:val="24"/>
                <w:vertAlign w:val="subscript"/>
              </w:rPr>
              <w:t>mon</w:t>
            </w:r>
            <w:r>
              <w:rPr>
                <w:sz w:val="24"/>
              </w:rPr>
              <w:t xml:space="preserve"> is the mean daily dew point temperature for the month (ºC), </w:t>
            </w:r>
            <w:r>
              <w:rPr>
                <w:i/>
                <w:sz w:val="24"/>
              </w:rPr>
              <w:t>T</w:t>
            </w:r>
            <w:r>
              <w:rPr>
                <w:i/>
                <w:sz w:val="24"/>
                <w:vertAlign w:val="subscript"/>
              </w:rPr>
              <w:t>dew,mon</w:t>
            </w:r>
            <w:r>
              <w:rPr>
                <w:sz w:val="24"/>
              </w:rPr>
              <w:t xml:space="preserve"> is the dew point temperature for day </w:t>
            </w:r>
            <w:r>
              <w:rPr>
                <w:i/>
                <w:sz w:val="24"/>
              </w:rPr>
              <w:t>d</w:t>
            </w:r>
            <w:r>
              <w:rPr>
                <w:sz w:val="24"/>
              </w:rPr>
              <w:t xml:space="preserve"> in month </w:t>
            </w:r>
            <w:r>
              <w:rPr>
                <w:i/>
                <w:sz w:val="24"/>
              </w:rPr>
              <w:t>mon</w:t>
            </w:r>
            <w:r>
              <w:rPr>
                <w:sz w:val="24"/>
              </w:rPr>
              <w:t xml:space="preserve"> (ºC), and </w:t>
            </w:r>
            <w:r>
              <w:rPr>
                <w:i/>
                <w:sz w:val="24"/>
              </w:rPr>
              <w:t>N</w:t>
            </w:r>
            <w:r>
              <w:rPr>
                <w:sz w:val="24"/>
              </w:rPr>
              <w:t xml:space="preserve"> is the total number of daily dew point records for month </w:t>
            </w:r>
            <w:r>
              <w:rPr>
                <w:i/>
                <w:sz w:val="24"/>
              </w:rPr>
              <w:t>mon</w:t>
            </w:r>
            <w:r>
              <w:rPr>
                <w:sz w:val="24"/>
              </w:rPr>
              <w:t>.  Dew point is converted to relative humidity using equations 1:3.5.1 and</w:t>
            </w:r>
          </w:p>
          <w:p w:rsidR="00F455C7" w:rsidRDefault="00F455C7" w:rsidP="00F455C7">
            <w:pPr>
              <w:jc w:val="both"/>
              <w:rPr>
                <w:sz w:val="24"/>
              </w:rPr>
            </w:pPr>
            <w:r>
              <w:rPr>
                <w:sz w:val="24"/>
              </w:rPr>
              <w:t xml:space="preserve">1:3.5.2 in the Theoretical Documentation.  </w:t>
            </w:r>
          </w:p>
          <w:p w:rsidR="00F455C7" w:rsidRDefault="00F455C7" w:rsidP="00F455C7">
            <w:pPr>
              <w:pStyle w:val="BodyText"/>
              <w:spacing w:before="120" w:line="240" w:lineRule="auto"/>
            </w:pPr>
            <w:r>
              <w:t>Required for Penman-Monteith potential evaporation equation.</w:t>
            </w:r>
          </w:p>
        </w:tc>
      </w:tr>
      <w:tr w:rsidR="00F455C7" w:rsidTr="009F52BE">
        <w:trPr>
          <w:cantSplit/>
        </w:trPr>
        <w:tc>
          <w:tcPr>
            <w:tcW w:w="1800" w:type="dxa"/>
          </w:tcPr>
          <w:p w:rsidR="00F455C7" w:rsidRPr="00B86413" w:rsidRDefault="00F455C7" w:rsidP="00062A10">
            <w:pPr>
              <w:spacing w:before="120"/>
              <w:rPr>
                <w:caps/>
                <w:sz w:val="18"/>
                <w:szCs w:val="18"/>
              </w:rPr>
            </w:pPr>
            <w:r>
              <w:rPr>
                <w:caps/>
                <w:sz w:val="24"/>
              </w:rPr>
              <w:lastRenderedPageBreak/>
              <w:t>W</w:t>
            </w:r>
            <w:r w:rsidR="00062A10">
              <w:rPr>
                <w:caps/>
                <w:sz w:val="24"/>
              </w:rPr>
              <w:t>i</w:t>
            </w:r>
            <w:r>
              <w:rPr>
                <w:caps/>
                <w:sz w:val="24"/>
              </w:rPr>
              <w:t>NDAV</w:t>
            </w:r>
            <w:r w:rsidRPr="009E0C56">
              <w:rPr>
                <w:caps/>
                <w:sz w:val="12"/>
                <w:szCs w:val="12"/>
              </w:rPr>
              <w:t>(mon)</w:t>
            </w:r>
          </w:p>
        </w:tc>
        <w:tc>
          <w:tcPr>
            <w:tcW w:w="6210" w:type="dxa"/>
            <w:tcBorders>
              <w:bottom w:val="dotted" w:sz="4" w:space="0" w:color="auto"/>
            </w:tcBorders>
          </w:tcPr>
          <w:p w:rsidR="00F455C7" w:rsidRDefault="00F455C7" w:rsidP="00F455C7">
            <w:pPr>
              <w:spacing w:before="120"/>
              <w:rPr>
                <w:sz w:val="24"/>
              </w:rPr>
            </w:pPr>
            <w:r>
              <w:rPr>
                <w:sz w:val="24"/>
              </w:rPr>
              <w:t>Average daily wind speed in month (m/s).</w:t>
            </w:r>
          </w:p>
          <w:p w:rsidR="00F455C7" w:rsidRDefault="00F455C7" w:rsidP="00F455C7">
            <w:pPr>
              <w:spacing w:before="120"/>
              <w:jc w:val="both"/>
              <w:rPr>
                <w:sz w:val="24"/>
              </w:rPr>
            </w:pPr>
            <w:r>
              <w:rPr>
                <w:sz w:val="24"/>
              </w:rPr>
              <w:t>This value is calculated by summing the average or mean wind speed values for every day in the month for all years of record and dividing by the number of days summed:</w:t>
            </w:r>
          </w:p>
          <w:p w:rsidR="00F455C7" w:rsidRDefault="00F455C7" w:rsidP="00F455C7">
            <w:pPr>
              <w:spacing w:before="120"/>
              <w:rPr>
                <w:sz w:val="24"/>
              </w:rPr>
            </w:pPr>
            <w:r>
              <w:rPr>
                <w:position w:val="-24"/>
                <w:sz w:val="24"/>
              </w:rPr>
              <w:object w:dxaOrig="2200" w:dyaOrig="960">
                <v:shape id="_x0000_i1041" type="#_x0000_t75" style="width:110.4pt;height:48pt" o:ole="" fillcolor="window">
                  <v:imagedata r:id="rId43" o:title=""/>
                </v:shape>
                <o:OLEObject Type="Embed" ProgID="Equation.3" ShapeID="_x0000_i1041" DrawAspect="Content" ObjectID="_1561185722" r:id="rId44"/>
              </w:object>
            </w:r>
          </w:p>
          <w:p w:rsidR="00F455C7" w:rsidRDefault="00F455C7" w:rsidP="00F455C7">
            <w:pPr>
              <w:spacing w:before="120"/>
              <w:rPr>
                <w:sz w:val="24"/>
              </w:rPr>
            </w:pPr>
            <w:r>
              <w:rPr>
                <w:sz w:val="24"/>
              </w:rPr>
              <w:t xml:space="preserve">where </w:t>
            </w:r>
            <w:r>
              <w:rPr>
                <w:i/>
                <w:sz w:val="24"/>
              </w:rPr>
              <w:sym w:font="Symbol" w:char="F06D"/>
            </w:r>
            <w:r>
              <w:rPr>
                <w:i/>
                <w:sz w:val="24"/>
              </w:rPr>
              <w:t>wnd</w:t>
            </w:r>
            <w:r>
              <w:rPr>
                <w:i/>
                <w:sz w:val="24"/>
                <w:vertAlign w:val="subscript"/>
              </w:rPr>
              <w:t>mon</w:t>
            </w:r>
            <w:r>
              <w:rPr>
                <w:sz w:val="24"/>
              </w:rPr>
              <w:t xml:space="preserve"> is the mean daily wind speed for the month (m/s), </w:t>
            </w:r>
            <w:r>
              <w:rPr>
                <w:i/>
                <w:sz w:val="24"/>
              </w:rPr>
              <w:sym w:font="Symbol" w:char="F06D"/>
            </w:r>
            <w:r>
              <w:rPr>
                <w:i/>
                <w:sz w:val="24"/>
                <w:vertAlign w:val="subscript"/>
              </w:rPr>
              <w:t>wnd,mon</w:t>
            </w:r>
            <w:r>
              <w:rPr>
                <w:sz w:val="24"/>
              </w:rPr>
              <w:t xml:space="preserve"> is the average wind speed for day </w:t>
            </w:r>
            <w:r>
              <w:rPr>
                <w:i/>
                <w:sz w:val="24"/>
              </w:rPr>
              <w:t>d</w:t>
            </w:r>
            <w:r>
              <w:rPr>
                <w:sz w:val="24"/>
              </w:rPr>
              <w:t xml:space="preserve"> in month </w:t>
            </w:r>
            <w:r>
              <w:rPr>
                <w:i/>
                <w:sz w:val="24"/>
              </w:rPr>
              <w:t>mon</w:t>
            </w:r>
            <w:r>
              <w:rPr>
                <w:sz w:val="24"/>
              </w:rPr>
              <w:t xml:space="preserve"> (m/s), and </w:t>
            </w:r>
            <w:r>
              <w:rPr>
                <w:i/>
                <w:sz w:val="24"/>
              </w:rPr>
              <w:t>N</w:t>
            </w:r>
            <w:r>
              <w:rPr>
                <w:sz w:val="24"/>
              </w:rPr>
              <w:t xml:space="preserve"> is the total number of daily wind speed records for month </w:t>
            </w:r>
            <w:r>
              <w:rPr>
                <w:i/>
                <w:sz w:val="24"/>
              </w:rPr>
              <w:t>mon</w:t>
            </w:r>
            <w:r>
              <w:rPr>
                <w:sz w:val="24"/>
              </w:rPr>
              <w:t>.</w:t>
            </w:r>
          </w:p>
          <w:p w:rsidR="00F455C7" w:rsidRDefault="00F455C7" w:rsidP="00F455C7">
            <w:pPr>
              <w:pStyle w:val="BodyText"/>
              <w:spacing w:before="120" w:line="240" w:lineRule="auto"/>
            </w:pPr>
            <w:r>
              <w:t>Required.</w:t>
            </w:r>
            <w:r>
              <w:tab/>
            </w:r>
          </w:p>
        </w:tc>
      </w:tr>
    </w:tbl>
    <w:p w:rsidR="008551BF" w:rsidRDefault="008551BF"/>
    <w:p w:rsidR="00F455C7" w:rsidRDefault="00F455C7"/>
    <w:p w:rsidR="00993009" w:rsidRPr="00A1402F" w:rsidRDefault="00A1402F" w:rsidP="00993009">
      <w:pPr>
        <w:rPr>
          <w:b/>
          <w:smallCaps/>
          <w:sz w:val="28"/>
          <w:szCs w:val="28"/>
          <w:u w:val="single"/>
        </w:rPr>
      </w:pPr>
      <w:r>
        <w:rPr>
          <w:b/>
          <w:smallCaps/>
          <w:sz w:val="28"/>
          <w:szCs w:val="28"/>
          <w:u w:val="single"/>
        </w:rPr>
        <w:t>wind-dir.cli</w:t>
      </w:r>
    </w:p>
    <w:p w:rsidR="003E0FCE" w:rsidRDefault="00FF33E8" w:rsidP="00993009">
      <w:pPr>
        <w:rPr>
          <w:sz w:val="24"/>
          <w:szCs w:val="24"/>
        </w:rPr>
      </w:pPr>
      <w:r>
        <w:rPr>
          <w:sz w:val="24"/>
          <w:szCs w:val="24"/>
        </w:rPr>
        <w:t xml:space="preserve">This </w:t>
      </w:r>
      <w:r w:rsidR="00A1402F">
        <w:rPr>
          <w:sz w:val="24"/>
          <w:szCs w:val="24"/>
        </w:rPr>
        <w:t xml:space="preserve">file contains the </w:t>
      </w:r>
      <w:r w:rsidR="003E0FCE">
        <w:rPr>
          <w:sz w:val="24"/>
          <w:szCs w:val="24"/>
        </w:rPr>
        <w:t>wind direction values</w:t>
      </w:r>
      <w:r w:rsidR="00A1402F">
        <w:rPr>
          <w:sz w:val="24"/>
          <w:szCs w:val="24"/>
        </w:rPr>
        <w:t xml:space="preserve"> that will be included in the simulation</w:t>
      </w:r>
      <w:r w:rsidR="00AB5C7C">
        <w:rPr>
          <w:sz w:val="24"/>
          <w:szCs w:val="24"/>
        </w:rPr>
        <w:t xml:space="preserve"> and is space delimited.</w:t>
      </w:r>
      <w:r w:rsidR="00A1402F">
        <w:rPr>
          <w:sz w:val="24"/>
          <w:szCs w:val="24"/>
        </w:rPr>
        <w:t xml:space="preserve">  Below is a sample </w:t>
      </w:r>
      <w:r w:rsidR="003E0FCE">
        <w:rPr>
          <w:smallCaps/>
          <w:sz w:val="24"/>
          <w:szCs w:val="24"/>
        </w:rPr>
        <w:t>wind-dir.cli</w:t>
      </w:r>
      <w:r w:rsidR="00A1402F">
        <w:rPr>
          <w:sz w:val="24"/>
          <w:szCs w:val="24"/>
        </w:rPr>
        <w:t xml:space="preserve"> file:</w:t>
      </w:r>
    </w:p>
    <w:p w:rsidR="007F6720" w:rsidRDefault="007F6720" w:rsidP="00993009">
      <w:pPr>
        <w:rPr>
          <w:sz w:val="24"/>
          <w:szCs w:val="24"/>
        </w:rPr>
      </w:pPr>
    </w:p>
    <w:p w:rsidR="00856C22" w:rsidRDefault="00856C22" w:rsidP="00993009">
      <w:pPr>
        <w:rPr>
          <w:sz w:val="24"/>
          <w:szCs w:val="24"/>
        </w:rPr>
      </w:pPr>
      <w:r w:rsidRPr="00856C22">
        <w:rPr>
          <w:noProof/>
        </w:rPr>
        <w:drawing>
          <wp:inline distT="0" distB="0" distL="0" distR="0" wp14:anchorId="4823508B" wp14:editId="0DD5C262">
            <wp:extent cx="5486400" cy="2882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486400" cy="2882900"/>
                    </a:xfrm>
                    <a:prstGeom prst="rect">
                      <a:avLst/>
                    </a:prstGeom>
                    <a:noFill/>
                    <a:ln>
                      <a:noFill/>
                    </a:ln>
                  </pic:spPr>
                </pic:pic>
              </a:graphicData>
            </a:graphic>
          </wp:inline>
        </w:drawing>
      </w:r>
    </w:p>
    <w:p w:rsidR="00A1402F" w:rsidRDefault="00A1402F" w:rsidP="00993009">
      <w:pPr>
        <w:rPr>
          <w:b/>
          <w:sz w:val="28"/>
          <w:szCs w:val="28"/>
          <w:u w:val="single"/>
        </w:rPr>
      </w:pPr>
      <w:r>
        <w:rPr>
          <w:sz w:val="24"/>
          <w:szCs w:val="24"/>
        </w:rPr>
        <w:t xml:space="preserve"> </w:t>
      </w:r>
    </w:p>
    <w:tbl>
      <w:tblPr>
        <w:tblW w:w="0" w:type="auto"/>
        <w:tblInd w:w="828" w:type="dxa"/>
        <w:tblLayout w:type="fixed"/>
        <w:tblLook w:val="0000" w:firstRow="0" w:lastRow="0" w:firstColumn="0" w:lastColumn="0" w:noHBand="0" w:noVBand="0"/>
      </w:tblPr>
      <w:tblGrid>
        <w:gridCol w:w="1800"/>
        <w:gridCol w:w="6210"/>
      </w:tblGrid>
      <w:tr w:rsidR="001D4AA3" w:rsidTr="00BE3C5D">
        <w:trPr>
          <w:cantSplit/>
        </w:trPr>
        <w:tc>
          <w:tcPr>
            <w:tcW w:w="1800" w:type="dxa"/>
            <w:tcBorders>
              <w:bottom w:val="single" w:sz="6" w:space="0" w:color="auto"/>
            </w:tcBorders>
          </w:tcPr>
          <w:p w:rsidR="001D4AA3" w:rsidRDefault="001D4AA3" w:rsidP="00BE3C5D">
            <w:pPr>
              <w:spacing w:before="120"/>
              <w:rPr>
                <w:b/>
                <w:sz w:val="24"/>
              </w:rPr>
            </w:pPr>
            <w:r>
              <w:rPr>
                <w:b/>
                <w:sz w:val="24"/>
              </w:rPr>
              <w:t>Variable name</w:t>
            </w:r>
          </w:p>
        </w:tc>
        <w:tc>
          <w:tcPr>
            <w:tcW w:w="6210" w:type="dxa"/>
            <w:tcBorders>
              <w:bottom w:val="single" w:sz="6" w:space="0" w:color="auto"/>
            </w:tcBorders>
          </w:tcPr>
          <w:p w:rsidR="001D4AA3" w:rsidRDefault="001D4AA3" w:rsidP="00BE3C5D">
            <w:pPr>
              <w:pStyle w:val="Heading1"/>
              <w:spacing w:before="120" w:after="0"/>
              <w:jc w:val="left"/>
              <w:rPr>
                <w:b/>
              </w:rPr>
            </w:pPr>
            <w:r>
              <w:rPr>
                <w:b/>
              </w:rPr>
              <w:t>Definition</w:t>
            </w:r>
          </w:p>
        </w:tc>
      </w:tr>
      <w:tr w:rsidR="001D4AA3" w:rsidTr="00BE3C5D">
        <w:trPr>
          <w:cantSplit/>
        </w:trPr>
        <w:tc>
          <w:tcPr>
            <w:tcW w:w="1800" w:type="dxa"/>
          </w:tcPr>
          <w:p w:rsidR="001D4AA3" w:rsidRDefault="001D4AA3" w:rsidP="00BE3C5D">
            <w:pPr>
              <w:pStyle w:val="Heading5"/>
              <w:spacing w:before="120"/>
              <w:rPr>
                <w:caps/>
              </w:rPr>
            </w:pPr>
            <w:r>
              <w:rPr>
                <w:caps/>
              </w:rPr>
              <w:t>Title</w:t>
            </w:r>
          </w:p>
        </w:tc>
        <w:tc>
          <w:tcPr>
            <w:tcW w:w="6210" w:type="dxa"/>
            <w:tcBorders>
              <w:top w:val="dotted" w:sz="4" w:space="0" w:color="auto"/>
            </w:tcBorders>
          </w:tcPr>
          <w:p w:rsidR="001D4AA3" w:rsidRDefault="001D4AA3" w:rsidP="00755B18">
            <w:pPr>
              <w:spacing w:before="120"/>
              <w:jc w:val="both"/>
              <w:rPr>
                <w:sz w:val="24"/>
              </w:rPr>
            </w:pPr>
            <w:r>
              <w:rPr>
                <w:sz w:val="24"/>
              </w:rPr>
              <w:t>D</w:t>
            </w:r>
            <w:r w:rsidR="00755B18">
              <w:rPr>
                <w:sz w:val="24"/>
              </w:rPr>
              <w:t xml:space="preserve">escription of the wind direction </w:t>
            </w:r>
            <w:r>
              <w:rPr>
                <w:sz w:val="24"/>
              </w:rPr>
              <w:t xml:space="preserve">file (may be blank) </w:t>
            </w:r>
          </w:p>
        </w:tc>
      </w:tr>
      <w:tr w:rsidR="00856C22" w:rsidRPr="005A267E" w:rsidTr="00BE3C5D">
        <w:trPr>
          <w:cantSplit/>
        </w:trPr>
        <w:tc>
          <w:tcPr>
            <w:tcW w:w="1800" w:type="dxa"/>
          </w:tcPr>
          <w:p w:rsidR="00856C22" w:rsidRDefault="00856C22" w:rsidP="00BE3C5D">
            <w:pPr>
              <w:pStyle w:val="Heading5"/>
              <w:spacing w:before="120"/>
              <w:rPr>
                <w:caps/>
              </w:rPr>
            </w:pPr>
            <w:r>
              <w:rPr>
                <w:caps/>
              </w:rPr>
              <w:t>MWND_DIR</w:t>
            </w:r>
          </w:p>
        </w:tc>
        <w:tc>
          <w:tcPr>
            <w:tcW w:w="6210" w:type="dxa"/>
            <w:tcBorders>
              <w:top w:val="dotted" w:sz="4" w:space="0" w:color="auto"/>
            </w:tcBorders>
          </w:tcPr>
          <w:p w:rsidR="00856C22" w:rsidRPr="005A267E" w:rsidRDefault="00856C22" w:rsidP="00BE3C5D">
            <w:pPr>
              <w:spacing w:before="120"/>
              <w:rPr>
                <w:sz w:val="24"/>
                <w:szCs w:val="24"/>
              </w:rPr>
            </w:pPr>
            <w:r>
              <w:rPr>
                <w:sz w:val="24"/>
                <w:szCs w:val="24"/>
              </w:rPr>
              <w:t>The maximum number of wind direction stations in the file.</w:t>
            </w:r>
            <w:r w:rsidRPr="00CB4F36">
              <w:rPr>
                <w:sz w:val="24"/>
                <w:szCs w:val="24"/>
              </w:rPr>
              <w:t xml:space="preserve"> </w:t>
            </w:r>
          </w:p>
        </w:tc>
      </w:tr>
      <w:tr w:rsidR="00856C22" w:rsidTr="00BE3C5D">
        <w:trPr>
          <w:cantSplit/>
        </w:trPr>
        <w:tc>
          <w:tcPr>
            <w:tcW w:w="1800" w:type="dxa"/>
          </w:tcPr>
          <w:p w:rsidR="00856C22" w:rsidRDefault="00856C22" w:rsidP="00BE3C5D">
            <w:pPr>
              <w:pStyle w:val="Heading5"/>
              <w:spacing w:before="120"/>
              <w:rPr>
                <w:caps/>
              </w:rPr>
            </w:pPr>
            <w:r>
              <w:rPr>
                <w:caps/>
              </w:rPr>
              <w:t>SKIP</w:t>
            </w:r>
          </w:p>
        </w:tc>
        <w:tc>
          <w:tcPr>
            <w:tcW w:w="6210" w:type="dxa"/>
            <w:tcBorders>
              <w:top w:val="dotted" w:sz="4" w:space="0" w:color="auto"/>
            </w:tcBorders>
          </w:tcPr>
          <w:p w:rsidR="00856C22" w:rsidRDefault="00856C22" w:rsidP="00BE3C5D">
            <w:pPr>
              <w:spacing w:before="120"/>
              <w:jc w:val="both"/>
              <w:rPr>
                <w:sz w:val="24"/>
              </w:rPr>
            </w:pPr>
            <w:r>
              <w:rPr>
                <w:sz w:val="24"/>
              </w:rPr>
              <w:t>Next 2 lines are not read in by the model</w:t>
            </w:r>
          </w:p>
        </w:tc>
      </w:tr>
      <w:tr w:rsidR="00856C22" w:rsidTr="00BE3C5D">
        <w:trPr>
          <w:cantSplit/>
        </w:trPr>
        <w:tc>
          <w:tcPr>
            <w:tcW w:w="1800" w:type="dxa"/>
          </w:tcPr>
          <w:p w:rsidR="00856C22" w:rsidRDefault="00856C22" w:rsidP="00BE3C5D">
            <w:pPr>
              <w:spacing w:before="120"/>
              <w:rPr>
                <w:caps/>
                <w:sz w:val="24"/>
              </w:rPr>
            </w:pPr>
            <w:r>
              <w:rPr>
                <w:caps/>
                <w:sz w:val="24"/>
              </w:rPr>
              <w:t>WND_DIR</w:t>
            </w:r>
          </w:p>
        </w:tc>
        <w:tc>
          <w:tcPr>
            <w:tcW w:w="6210" w:type="dxa"/>
            <w:tcBorders>
              <w:top w:val="dotted" w:sz="4" w:space="0" w:color="auto"/>
              <w:bottom w:val="dotted" w:sz="4" w:space="0" w:color="auto"/>
            </w:tcBorders>
          </w:tcPr>
          <w:p w:rsidR="00856C22" w:rsidRDefault="00856C22" w:rsidP="00BE3C5D">
            <w:pPr>
              <w:spacing w:before="120"/>
              <w:jc w:val="both"/>
              <w:rPr>
                <w:sz w:val="24"/>
              </w:rPr>
            </w:pPr>
            <w:r>
              <w:rPr>
                <w:sz w:val="24"/>
              </w:rPr>
              <w:t>The monthly wind directions input data (16 lines/directions)</w:t>
            </w:r>
          </w:p>
        </w:tc>
      </w:tr>
    </w:tbl>
    <w:p w:rsidR="001D4AA3" w:rsidRPr="00BA50F2" w:rsidRDefault="001D4AA3" w:rsidP="00993009">
      <w:pPr>
        <w:rPr>
          <w:b/>
          <w:sz w:val="28"/>
          <w:szCs w:val="28"/>
          <w:u w:val="single"/>
        </w:rPr>
      </w:pPr>
    </w:p>
    <w:p w:rsidR="00993009" w:rsidRPr="001C214E" w:rsidRDefault="001C214E" w:rsidP="00993009">
      <w:pPr>
        <w:rPr>
          <w:b/>
          <w:smallCaps/>
          <w:sz w:val="28"/>
          <w:szCs w:val="28"/>
          <w:u w:val="single"/>
        </w:rPr>
      </w:pPr>
      <w:r>
        <w:rPr>
          <w:b/>
          <w:smallCaps/>
          <w:sz w:val="28"/>
          <w:szCs w:val="28"/>
          <w:u w:val="single"/>
        </w:rPr>
        <w:t>pcp.cli</w:t>
      </w:r>
    </w:p>
    <w:p w:rsidR="003E0FCE" w:rsidRDefault="00FF33E8" w:rsidP="00993009">
      <w:pPr>
        <w:rPr>
          <w:sz w:val="24"/>
          <w:szCs w:val="24"/>
        </w:rPr>
      </w:pPr>
      <w:r>
        <w:rPr>
          <w:sz w:val="24"/>
          <w:szCs w:val="24"/>
        </w:rPr>
        <w:lastRenderedPageBreak/>
        <w:t xml:space="preserve">This </w:t>
      </w:r>
      <w:r w:rsidR="00A1402F">
        <w:rPr>
          <w:sz w:val="24"/>
          <w:szCs w:val="24"/>
        </w:rPr>
        <w:t xml:space="preserve">file contains the </w:t>
      </w:r>
      <w:r w:rsidR="002178B0">
        <w:rPr>
          <w:sz w:val="24"/>
          <w:szCs w:val="24"/>
        </w:rPr>
        <w:t xml:space="preserve">information on the </w:t>
      </w:r>
      <w:r w:rsidR="003E0FCE">
        <w:rPr>
          <w:sz w:val="24"/>
          <w:szCs w:val="24"/>
        </w:rPr>
        <w:t>precipitation gages</w:t>
      </w:r>
      <w:r w:rsidR="002178B0">
        <w:rPr>
          <w:sz w:val="24"/>
          <w:szCs w:val="24"/>
        </w:rPr>
        <w:t xml:space="preserve"> </w:t>
      </w:r>
      <w:r w:rsidR="00A1402F">
        <w:rPr>
          <w:sz w:val="24"/>
          <w:szCs w:val="24"/>
        </w:rPr>
        <w:t>included in the simulation</w:t>
      </w:r>
      <w:r w:rsidR="00AB5C7C">
        <w:rPr>
          <w:sz w:val="24"/>
          <w:szCs w:val="24"/>
        </w:rPr>
        <w:t xml:space="preserve"> and is space delimited.</w:t>
      </w:r>
      <w:r w:rsidR="00A1402F">
        <w:rPr>
          <w:sz w:val="24"/>
          <w:szCs w:val="24"/>
        </w:rPr>
        <w:t xml:space="preserve">  </w:t>
      </w:r>
      <w:r w:rsidR="00916A4F">
        <w:rPr>
          <w:sz w:val="24"/>
          <w:szCs w:val="24"/>
        </w:rPr>
        <w:t xml:space="preserve">A path has been added to file.cio to enable the daily files to be present in another folder; if path is null daily is in same project folder as other data.  </w:t>
      </w:r>
      <w:r w:rsidR="00A1402F">
        <w:rPr>
          <w:sz w:val="24"/>
          <w:szCs w:val="24"/>
        </w:rPr>
        <w:t xml:space="preserve">Below is a sample </w:t>
      </w:r>
      <w:r w:rsidR="003E0FCE">
        <w:rPr>
          <w:smallCaps/>
          <w:sz w:val="24"/>
          <w:szCs w:val="24"/>
        </w:rPr>
        <w:t>pcp</w:t>
      </w:r>
      <w:r w:rsidR="00A1402F">
        <w:rPr>
          <w:smallCaps/>
          <w:sz w:val="24"/>
          <w:szCs w:val="24"/>
        </w:rPr>
        <w:t>.cli</w:t>
      </w:r>
      <w:r w:rsidR="00A1402F">
        <w:rPr>
          <w:sz w:val="24"/>
          <w:szCs w:val="24"/>
        </w:rPr>
        <w:t xml:space="preserve"> file: </w:t>
      </w:r>
    </w:p>
    <w:p w:rsidR="007F6720" w:rsidRDefault="007F6720" w:rsidP="00993009">
      <w:pPr>
        <w:rPr>
          <w:sz w:val="24"/>
          <w:szCs w:val="24"/>
        </w:rPr>
      </w:pPr>
    </w:p>
    <w:p w:rsidR="003E0FCE" w:rsidRPr="003E0FCE" w:rsidRDefault="003E0FCE" w:rsidP="00AB5C7C">
      <w:pPr>
        <w:ind w:firstLine="720"/>
        <w:rPr>
          <w:sz w:val="24"/>
          <w:szCs w:val="24"/>
        </w:rPr>
      </w:pPr>
      <w:r w:rsidRPr="003E0FCE">
        <w:rPr>
          <w:sz w:val="24"/>
          <w:szCs w:val="24"/>
        </w:rPr>
        <w:t>pcp.cli: Precipi</w:t>
      </w:r>
      <w:r>
        <w:rPr>
          <w:sz w:val="24"/>
          <w:szCs w:val="24"/>
        </w:rPr>
        <w:t>tation files</w:t>
      </w:r>
    </w:p>
    <w:p w:rsidR="003E0FCE" w:rsidRPr="003E0FCE" w:rsidRDefault="003E0FCE" w:rsidP="003E0FCE">
      <w:pPr>
        <w:rPr>
          <w:sz w:val="24"/>
          <w:szCs w:val="24"/>
        </w:rPr>
      </w:pPr>
      <w:r>
        <w:rPr>
          <w:sz w:val="24"/>
          <w:szCs w:val="24"/>
        </w:rPr>
        <w:t xml:space="preserve"> </w:t>
      </w:r>
      <w:r w:rsidR="00AB5C7C">
        <w:rPr>
          <w:sz w:val="24"/>
          <w:szCs w:val="24"/>
        </w:rPr>
        <w:tab/>
      </w:r>
      <w:r w:rsidRPr="003E0FCE">
        <w:rPr>
          <w:sz w:val="24"/>
          <w:szCs w:val="24"/>
        </w:rPr>
        <w:t>FILENAME</w:t>
      </w:r>
    </w:p>
    <w:p w:rsidR="003E0FCE" w:rsidRDefault="003E0FCE" w:rsidP="003E0FCE">
      <w:pPr>
        <w:rPr>
          <w:sz w:val="24"/>
          <w:szCs w:val="24"/>
        </w:rPr>
      </w:pPr>
      <w:r w:rsidRPr="003E0FCE">
        <w:rPr>
          <w:sz w:val="24"/>
          <w:szCs w:val="24"/>
        </w:rPr>
        <w:t xml:space="preserve"> </w:t>
      </w:r>
      <w:r>
        <w:rPr>
          <w:sz w:val="24"/>
          <w:szCs w:val="24"/>
        </w:rPr>
        <w:t xml:space="preserve">  </w:t>
      </w:r>
      <w:r w:rsidR="00AB5C7C">
        <w:rPr>
          <w:sz w:val="24"/>
          <w:szCs w:val="24"/>
        </w:rPr>
        <w:tab/>
      </w:r>
      <w:r w:rsidRPr="003E0FCE">
        <w:rPr>
          <w:sz w:val="24"/>
          <w:szCs w:val="24"/>
        </w:rPr>
        <w:t>lrew01.pcp</w:t>
      </w:r>
    </w:p>
    <w:p w:rsidR="00A1402F" w:rsidRPr="00BA50F2" w:rsidRDefault="00A1402F" w:rsidP="00993009">
      <w:pPr>
        <w:rPr>
          <w:b/>
          <w:sz w:val="28"/>
          <w:szCs w:val="28"/>
          <w:u w:val="single"/>
        </w:rPr>
      </w:pPr>
      <w:r>
        <w:rPr>
          <w:sz w:val="24"/>
          <w:szCs w:val="24"/>
        </w:rPr>
        <w:t xml:space="preserve"> </w:t>
      </w:r>
    </w:p>
    <w:tbl>
      <w:tblPr>
        <w:tblW w:w="0" w:type="auto"/>
        <w:tblInd w:w="828" w:type="dxa"/>
        <w:tblLayout w:type="fixed"/>
        <w:tblLook w:val="0000" w:firstRow="0" w:lastRow="0" w:firstColumn="0" w:lastColumn="0" w:noHBand="0" w:noVBand="0"/>
      </w:tblPr>
      <w:tblGrid>
        <w:gridCol w:w="1800"/>
        <w:gridCol w:w="6210"/>
      </w:tblGrid>
      <w:tr w:rsidR="00993009" w:rsidTr="00BE3C5D">
        <w:trPr>
          <w:cantSplit/>
        </w:trPr>
        <w:tc>
          <w:tcPr>
            <w:tcW w:w="1800" w:type="dxa"/>
            <w:tcBorders>
              <w:bottom w:val="single" w:sz="6" w:space="0" w:color="auto"/>
            </w:tcBorders>
          </w:tcPr>
          <w:p w:rsidR="00993009" w:rsidRDefault="00993009" w:rsidP="00BE3C5D">
            <w:pPr>
              <w:spacing w:before="120"/>
              <w:rPr>
                <w:b/>
                <w:sz w:val="24"/>
              </w:rPr>
            </w:pPr>
            <w:r>
              <w:rPr>
                <w:b/>
                <w:sz w:val="24"/>
              </w:rPr>
              <w:t>Variable name</w:t>
            </w:r>
          </w:p>
        </w:tc>
        <w:tc>
          <w:tcPr>
            <w:tcW w:w="6210" w:type="dxa"/>
            <w:tcBorders>
              <w:bottom w:val="single" w:sz="6" w:space="0" w:color="auto"/>
            </w:tcBorders>
          </w:tcPr>
          <w:p w:rsidR="00993009" w:rsidRDefault="00993009" w:rsidP="00BE3C5D">
            <w:pPr>
              <w:pStyle w:val="Heading1"/>
              <w:spacing w:before="120" w:after="0"/>
              <w:jc w:val="left"/>
              <w:rPr>
                <w:b/>
              </w:rPr>
            </w:pPr>
            <w:r>
              <w:rPr>
                <w:b/>
              </w:rPr>
              <w:t>Definition</w:t>
            </w:r>
          </w:p>
        </w:tc>
      </w:tr>
      <w:tr w:rsidR="00993009" w:rsidTr="00BE3C5D">
        <w:trPr>
          <w:cantSplit/>
        </w:trPr>
        <w:tc>
          <w:tcPr>
            <w:tcW w:w="1800" w:type="dxa"/>
          </w:tcPr>
          <w:p w:rsidR="00993009" w:rsidRDefault="00993009" w:rsidP="00BE3C5D">
            <w:pPr>
              <w:pStyle w:val="Heading5"/>
              <w:spacing w:before="120"/>
              <w:rPr>
                <w:caps/>
              </w:rPr>
            </w:pPr>
            <w:r>
              <w:rPr>
                <w:caps/>
              </w:rPr>
              <w:t>Title</w:t>
            </w:r>
          </w:p>
        </w:tc>
        <w:tc>
          <w:tcPr>
            <w:tcW w:w="6210" w:type="dxa"/>
            <w:tcBorders>
              <w:top w:val="dotted" w:sz="4" w:space="0" w:color="auto"/>
            </w:tcBorders>
          </w:tcPr>
          <w:p w:rsidR="00993009" w:rsidRDefault="001D4AA3" w:rsidP="001D4AA3">
            <w:pPr>
              <w:spacing w:before="120"/>
              <w:jc w:val="both"/>
              <w:rPr>
                <w:sz w:val="24"/>
              </w:rPr>
            </w:pPr>
            <w:r>
              <w:rPr>
                <w:sz w:val="24"/>
              </w:rPr>
              <w:t>Description of the precipitation climate file (may be blank)</w:t>
            </w:r>
            <w:r w:rsidR="00993009">
              <w:rPr>
                <w:sz w:val="24"/>
              </w:rPr>
              <w:t xml:space="preserve"> </w:t>
            </w:r>
          </w:p>
        </w:tc>
      </w:tr>
      <w:tr w:rsidR="00993009" w:rsidTr="00BE3C5D">
        <w:trPr>
          <w:cantSplit/>
        </w:trPr>
        <w:tc>
          <w:tcPr>
            <w:tcW w:w="1800" w:type="dxa"/>
          </w:tcPr>
          <w:p w:rsidR="00993009" w:rsidRDefault="001D4AA3" w:rsidP="00BE3C5D">
            <w:pPr>
              <w:pStyle w:val="Heading5"/>
              <w:spacing w:before="120"/>
              <w:rPr>
                <w:caps/>
              </w:rPr>
            </w:pPr>
            <w:r>
              <w:rPr>
                <w:caps/>
              </w:rPr>
              <w:t>HEADER</w:t>
            </w:r>
          </w:p>
        </w:tc>
        <w:tc>
          <w:tcPr>
            <w:tcW w:w="6210" w:type="dxa"/>
            <w:tcBorders>
              <w:top w:val="dotted" w:sz="4" w:space="0" w:color="auto"/>
            </w:tcBorders>
          </w:tcPr>
          <w:p w:rsidR="00993009" w:rsidRDefault="001D4AA3" w:rsidP="00BE3C5D">
            <w:pPr>
              <w:spacing w:before="120"/>
              <w:jc w:val="both"/>
              <w:rPr>
                <w:sz w:val="24"/>
              </w:rPr>
            </w:pPr>
            <w:r>
              <w:rPr>
                <w:sz w:val="24"/>
              </w:rPr>
              <w:t>The header information for the pcp.cli file</w:t>
            </w:r>
          </w:p>
        </w:tc>
      </w:tr>
      <w:tr w:rsidR="001D4AA3" w:rsidRPr="001C214E" w:rsidTr="00BE3C5D">
        <w:trPr>
          <w:cantSplit/>
        </w:trPr>
        <w:tc>
          <w:tcPr>
            <w:tcW w:w="1800" w:type="dxa"/>
          </w:tcPr>
          <w:p w:rsidR="001D4AA3" w:rsidRPr="001C214E" w:rsidRDefault="001D4AA3" w:rsidP="00BE3C5D">
            <w:pPr>
              <w:pStyle w:val="Heading5"/>
              <w:spacing w:before="120"/>
              <w:rPr>
                <w:smallCaps/>
                <w:sz w:val="20"/>
              </w:rPr>
            </w:pPr>
            <w:r w:rsidRPr="001C214E">
              <w:rPr>
                <w:smallCaps/>
                <w:sz w:val="20"/>
              </w:rPr>
              <w:t>PCP_FILENAME</w:t>
            </w:r>
          </w:p>
        </w:tc>
        <w:tc>
          <w:tcPr>
            <w:tcW w:w="6210" w:type="dxa"/>
            <w:tcBorders>
              <w:top w:val="dotted" w:sz="4" w:space="0" w:color="auto"/>
            </w:tcBorders>
          </w:tcPr>
          <w:p w:rsidR="001D4AA3" w:rsidRPr="001C214E" w:rsidRDefault="001D4AA3" w:rsidP="001D4AA3">
            <w:pPr>
              <w:spacing w:before="120"/>
              <w:jc w:val="both"/>
              <w:rPr>
                <w:smallCaps/>
                <w:sz w:val="24"/>
              </w:rPr>
            </w:pPr>
            <w:r w:rsidRPr="001C214E">
              <w:rPr>
                <w:smallCaps/>
                <w:sz w:val="24"/>
              </w:rPr>
              <w:t xml:space="preserve"> </w:t>
            </w:r>
            <w:r w:rsidR="003E0FCE">
              <w:rPr>
                <w:sz w:val="24"/>
              </w:rPr>
              <w:t>The name of the precipitation file containing daily precipitation input data (description of the pcp_filename data follows)</w:t>
            </w:r>
          </w:p>
          <w:p w:rsidR="00D94747" w:rsidRPr="001C214E" w:rsidRDefault="00D94747" w:rsidP="001D4AA3">
            <w:pPr>
              <w:spacing w:before="120"/>
              <w:jc w:val="both"/>
              <w:rPr>
                <w:smallCaps/>
                <w:sz w:val="24"/>
              </w:rPr>
            </w:pPr>
          </w:p>
        </w:tc>
      </w:tr>
    </w:tbl>
    <w:p w:rsidR="00D94747" w:rsidRPr="001C214E" w:rsidRDefault="001C214E" w:rsidP="00D94747">
      <w:pPr>
        <w:rPr>
          <w:b/>
          <w:smallCaps/>
          <w:sz w:val="28"/>
          <w:szCs w:val="28"/>
          <w:u w:val="single"/>
        </w:rPr>
      </w:pPr>
      <w:r>
        <w:rPr>
          <w:b/>
          <w:smallCaps/>
          <w:sz w:val="28"/>
          <w:szCs w:val="28"/>
          <w:u w:val="single"/>
        </w:rPr>
        <w:t>pcp_filename</w:t>
      </w:r>
    </w:p>
    <w:p w:rsidR="00D94747" w:rsidRDefault="00A1402F" w:rsidP="00D94747">
      <w:pPr>
        <w:rPr>
          <w:sz w:val="24"/>
          <w:szCs w:val="24"/>
        </w:rPr>
      </w:pPr>
      <w:r>
        <w:rPr>
          <w:sz w:val="24"/>
          <w:szCs w:val="24"/>
        </w:rPr>
        <w:t xml:space="preserve">The </w:t>
      </w:r>
      <w:r w:rsidR="003E0FCE">
        <w:rPr>
          <w:sz w:val="24"/>
          <w:szCs w:val="24"/>
        </w:rPr>
        <w:t xml:space="preserve">pcp_filename is input in the pcp.cli file.  The description of the ‘pcp_filename’ </w:t>
      </w:r>
      <w:r>
        <w:rPr>
          <w:sz w:val="24"/>
          <w:szCs w:val="24"/>
        </w:rPr>
        <w:t xml:space="preserve">contains the </w:t>
      </w:r>
      <w:r w:rsidR="003E0FCE">
        <w:rPr>
          <w:sz w:val="24"/>
          <w:szCs w:val="24"/>
        </w:rPr>
        <w:t>daily precipitation amounts for the simulation</w:t>
      </w:r>
      <w:r w:rsidR="00AB5C7C">
        <w:rPr>
          <w:sz w:val="24"/>
          <w:szCs w:val="24"/>
        </w:rPr>
        <w:t xml:space="preserve"> and is space delimited</w:t>
      </w:r>
      <w:r w:rsidR="003E0FCE">
        <w:rPr>
          <w:sz w:val="24"/>
          <w:szCs w:val="24"/>
        </w:rPr>
        <w:t>.</w:t>
      </w:r>
      <w:r>
        <w:rPr>
          <w:sz w:val="24"/>
          <w:szCs w:val="24"/>
        </w:rPr>
        <w:t xml:space="preserve">  </w:t>
      </w:r>
      <w:r w:rsidR="00916A4F">
        <w:rPr>
          <w:sz w:val="24"/>
          <w:szCs w:val="24"/>
        </w:rPr>
        <w:t xml:space="preserve">A path has been added to file.cio to enable the daily files to be present in another folder; if path is null daily is in same project folder as other data.  </w:t>
      </w:r>
      <w:r>
        <w:rPr>
          <w:sz w:val="24"/>
          <w:szCs w:val="24"/>
        </w:rPr>
        <w:t xml:space="preserve">Below is a sample </w:t>
      </w:r>
      <w:r w:rsidR="003E0FCE">
        <w:rPr>
          <w:sz w:val="24"/>
          <w:szCs w:val="24"/>
        </w:rPr>
        <w:t>of the</w:t>
      </w:r>
      <w:r>
        <w:rPr>
          <w:sz w:val="24"/>
          <w:szCs w:val="24"/>
        </w:rPr>
        <w:t xml:space="preserve"> file (partial listing): </w:t>
      </w:r>
      <w:r w:rsidR="006B1332">
        <w:rPr>
          <w:sz w:val="24"/>
          <w:szCs w:val="24"/>
        </w:rPr>
        <w:t xml:space="preserve">  </w:t>
      </w:r>
    </w:p>
    <w:p w:rsidR="007F6720" w:rsidRDefault="007F6720" w:rsidP="00D94747">
      <w:pPr>
        <w:rPr>
          <w:sz w:val="24"/>
          <w:szCs w:val="24"/>
        </w:rPr>
      </w:pPr>
    </w:p>
    <w:p w:rsidR="003E0FCE" w:rsidRPr="007F6720" w:rsidRDefault="003E0FCE" w:rsidP="00AB5C7C">
      <w:pPr>
        <w:ind w:firstLine="720"/>
      </w:pPr>
      <w:r w:rsidRPr="007F6720">
        <w:t>LREW01.pcp</w:t>
      </w:r>
    </w:p>
    <w:p w:rsidR="003E0FCE" w:rsidRPr="007F6720" w:rsidRDefault="003E0FCE" w:rsidP="00AB5C7C">
      <w:pPr>
        <w:ind w:firstLine="720"/>
      </w:pPr>
      <w:r w:rsidRPr="007F6720">
        <w:t>NBYR</w:t>
      </w:r>
      <w:r w:rsidRPr="007F6720">
        <w:tab/>
        <w:t>TSTEP</w:t>
      </w:r>
      <w:r w:rsidRPr="007F6720">
        <w:tab/>
        <w:t xml:space="preserve">  LAT</w:t>
      </w:r>
      <w:r w:rsidRPr="007F6720">
        <w:tab/>
        <w:t xml:space="preserve">  LONG     ELEV</w:t>
      </w:r>
    </w:p>
    <w:p w:rsidR="003E0FCE" w:rsidRPr="007F6720" w:rsidRDefault="003E0FCE" w:rsidP="003E0FCE">
      <w:r w:rsidRPr="007F6720">
        <w:t xml:space="preserve">       </w:t>
      </w:r>
      <w:r w:rsidR="00AB5C7C" w:rsidRPr="007F6720">
        <w:tab/>
      </w:r>
      <w:r w:rsidRPr="007F6720">
        <w:t>25</w:t>
      </w:r>
      <w:r w:rsidRPr="007F6720">
        <w:tab/>
        <w:t xml:space="preserve">         0</w:t>
      </w:r>
      <w:r w:rsidRPr="007F6720">
        <w:tab/>
        <w:t xml:space="preserve"> 31.45</w:t>
      </w:r>
      <w:r w:rsidRPr="007F6720">
        <w:tab/>
        <w:t xml:space="preserve">   -83.48     115.8</w:t>
      </w:r>
    </w:p>
    <w:p w:rsidR="003E0FCE" w:rsidRPr="007F6720" w:rsidRDefault="003E0FCE" w:rsidP="00AB5C7C">
      <w:pPr>
        <w:ind w:firstLine="720"/>
      </w:pPr>
      <w:r w:rsidRPr="007F6720">
        <w:t>1988</w:t>
      </w:r>
      <w:r w:rsidRPr="007F6720">
        <w:tab/>
        <w:t>1</w:t>
      </w:r>
      <w:r w:rsidRPr="007F6720">
        <w:tab/>
        <w:t xml:space="preserve">  0.0</w:t>
      </w:r>
      <w:r w:rsidRPr="007F6720">
        <w:tab/>
      </w:r>
    </w:p>
    <w:p w:rsidR="003E0FCE" w:rsidRPr="007F6720" w:rsidRDefault="003E0FCE" w:rsidP="00AB5C7C">
      <w:pPr>
        <w:ind w:firstLine="720"/>
      </w:pPr>
      <w:r w:rsidRPr="007F6720">
        <w:t>1988</w:t>
      </w:r>
      <w:r w:rsidRPr="007F6720">
        <w:tab/>
        <w:t>2</w:t>
      </w:r>
      <w:r w:rsidRPr="007F6720">
        <w:tab/>
        <w:t>10.2</w:t>
      </w:r>
      <w:r w:rsidRPr="007F6720">
        <w:tab/>
      </w:r>
    </w:p>
    <w:p w:rsidR="003E0FCE" w:rsidRPr="007F6720" w:rsidRDefault="003E0FCE" w:rsidP="00AB5C7C">
      <w:pPr>
        <w:ind w:firstLine="720"/>
      </w:pPr>
      <w:r w:rsidRPr="007F6720">
        <w:t>1988</w:t>
      </w:r>
      <w:r w:rsidRPr="007F6720">
        <w:tab/>
        <w:t>3</w:t>
      </w:r>
      <w:r w:rsidRPr="007F6720">
        <w:tab/>
        <w:t>12.7</w:t>
      </w:r>
      <w:r w:rsidRPr="007F6720">
        <w:tab/>
      </w:r>
    </w:p>
    <w:p w:rsidR="003E0FCE" w:rsidRPr="007F6720" w:rsidRDefault="003E0FCE" w:rsidP="00AB5C7C">
      <w:pPr>
        <w:ind w:firstLine="720"/>
      </w:pPr>
      <w:r w:rsidRPr="007F6720">
        <w:t>1988</w:t>
      </w:r>
      <w:r w:rsidRPr="007F6720">
        <w:tab/>
        <w:t>4</w:t>
      </w:r>
      <w:r w:rsidRPr="007F6720">
        <w:tab/>
        <w:t xml:space="preserve">  9.1</w:t>
      </w:r>
      <w:r w:rsidRPr="007F6720">
        <w:tab/>
      </w:r>
    </w:p>
    <w:p w:rsidR="003E0FCE" w:rsidRPr="007F6720" w:rsidRDefault="003E0FCE" w:rsidP="00AB5C7C">
      <w:pPr>
        <w:ind w:firstLine="720"/>
      </w:pPr>
      <w:r w:rsidRPr="007F6720">
        <w:t>1988</w:t>
      </w:r>
      <w:r w:rsidRPr="007F6720">
        <w:tab/>
        <w:t>5</w:t>
      </w:r>
      <w:r w:rsidRPr="007F6720">
        <w:tab/>
        <w:t xml:space="preserve">  0.0</w:t>
      </w:r>
      <w:r w:rsidRPr="007F6720">
        <w:tab/>
      </w:r>
    </w:p>
    <w:p w:rsidR="003E0FCE" w:rsidRPr="007F6720" w:rsidRDefault="003E0FCE" w:rsidP="00192D6B">
      <w:pPr>
        <w:ind w:firstLine="720"/>
      </w:pPr>
      <w:r w:rsidRPr="007F6720">
        <w:t>1988</w:t>
      </w:r>
      <w:r w:rsidRPr="007F6720">
        <w:tab/>
        <w:t>6</w:t>
      </w:r>
      <w:r w:rsidRPr="007F6720">
        <w:tab/>
        <w:t xml:space="preserve">  0.0</w:t>
      </w:r>
      <w:r w:rsidRPr="007F6720">
        <w:tab/>
      </w:r>
    </w:p>
    <w:p w:rsidR="00916A4F" w:rsidRDefault="00916A4F" w:rsidP="00192D6B">
      <w:pPr>
        <w:ind w:firstLine="720"/>
        <w:rPr>
          <w:sz w:val="24"/>
          <w:szCs w:val="24"/>
        </w:rPr>
      </w:pPr>
    </w:p>
    <w:p w:rsidR="00916A4F" w:rsidRDefault="00916A4F" w:rsidP="00192D6B">
      <w:pPr>
        <w:ind w:firstLine="720"/>
        <w:rPr>
          <w:sz w:val="24"/>
          <w:szCs w:val="24"/>
        </w:rPr>
      </w:pPr>
    </w:p>
    <w:p w:rsidR="00916A4F" w:rsidRDefault="00916A4F" w:rsidP="00192D6B">
      <w:pPr>
        <w:ind w:firstLine="720"/>
        <w:rPr>
          <w:sz w:val="24"/>
          <w:szCs w:val="24"/>
        </w:rPr>
      </w:pPr>
    </w:p>
    <w:p w:rsidR="00916A4F" w:rsidRDefault="00916A4F" w:rsidP="00192D6B">
      <w:pPr>
        <w:ind w:firstLine="720"/>
        <w:rPr>
          <w:sz w:val="24"/>
          <w:szCs w:val="24"/>
        </w:rPr>
      </w:pPr>
    </w:p>
    <w:p w:rsidR="00916A4F" w:rsidRDefault="00916A4F" w:rsidP="00192D6B">
      <w:pPr>
        <w:ind w:firstLine="720"/>
        <w:rPr>
          <w:sz w:val="24"/>
          <w:szCs w:val="24"/>
        </w:rPr>
      </w:pPr>
    </w:p>
    <w:p w:rsidR="00916A4F" w:rsidRDefault="00916A4F" w:rsidP="00192D6B">
      <w:pPr>
        <w:ind w:firstLine="720"/>
        <w:rPr>
          <w:sz w:val="24"/>
          <w:szCs w:val="24"/>
        </w:rPr>
      </w:pPr>
    </w:p>
    <w:p w:rsidR="00916A4F" w:rsidRDefault="00916A4F" w:rsidP="00192D6B">
      <w:pPr>
        <w:ind w:firstLine="720"/>
        <w:rPr>
          <w:sz w:val="24"/>
          <w:szCs w:val="24"/>
        </w:rPr>
      </w:pPr>
    </w:p>
    <w:p w:rsidR="00916A4F" w:rsidRDefault="00916A4F" w:rsidP="00192D6B">
      <w:pPr>
        <w:ind w:firstLine="720"/>
        <w:rPr>
          <w:sz w:val="24"/>
          <w:szCs w:val="24"/>
        </w:rPr>
      </w:pPr>
    </w:p>
    <w:p w:rsidR="00916A4F" w:rsidRDefault="00916A4F" w:rsidP="00192D6B">
      <w:pPr>
        <w:ind w:firstLine="720"/>
        <w:rPr>
          <w:sz w:val="24"/>
          <w:szCs w:val="24"/>
        </w:rPr>
      </w:pPr>
    </w:p>
    <w:p w:rsidR="00916A4F" w:rsidRDefault="00916A4F" w:rsidP="00192D6B">
      <w:pPr>
        <w:ind w:firstLine="720"/>
        <w:rPr>
          <w:sz w:val="24"/>
          <w:szCs w:val="24"/>
        </w:rPr>
      </w:pPr>
    </w:p>
    <w:p w:rsidR="00916A4F" w:rsidRDefault="00916A4F" w:rsidP="00192D6B">
      <w:pPr>
        <w:ind w:firstLine="720"/>
        <w:rPr>
          <w:sz w:val="24"/>
          <w:szCs w:val="24"/>
        </w:rPr>
      </w:pPr>
    </w:p>
    <w:p w:rsidR="00916A4F" w:rsidRDefault="00916A4F" w:rsidP="00192D6B">
      <w:pPr>
        <w:ind w:firstLine="720"/>
        <w:rPr>
          <w:sz w:val="24"/>
          <w:szCs w:val="24"/>
        </w:rPr>
      </w:pPr>
    </w:p>
    <w:p w:rsidR="00916A4F" w:rsidRDefault="00916A4F" w:rsidP="00192D6B">
      <w:pPr>
        <w:ind w:firstLine="720"/>
        <w:rPr>
          <w:sz w:val="24"/>
          <w:szCs w:val="24"/>
        </w:rPr>
      </w:pPr>
    </w:p>
    <w:p w:rsidR="00916A4F" w:rsidRDefault="00916A4F" w:rsidP="00192D6B">
      <w:pPr>
        <w:ind w:firstLine="720"/>
        <w:rPr>
          <w:sz w:val="24"/>
          <w:szCs w:val="24"/>
        </w:rPr>
      </w:pPr>
    </w:p>
    <w:p w:rsidR="00916A4F" w:rsidRDefault="00916A4F" w:rsidP="00192D6B">
      <w:pPr>
        <w:ind w:firstLine="720"/>
        <w:rPr>
          <w:sz w:val="24"/>
          <w:szCs w:val="24"/>
        </w:rPr>
      </w:pPr>
    </w:p>
    <w:p w:rsidR="00916A4F" w:rsidRPr="003E0FCE" w:rsidRDefault="00916A4F" w:rsidP="00192D6B">
      <w:pPr>
        <w:ind w:firstLine="720"/>
        <w:rPr>
          <w:sz w:val="24"/>
          <w:szCs w:val="24"/>
        </w:rPr>
      </w:pPr>
    </w:p>
    <w:tbl>
      <w:tblPr>
        <w:tblW w:w="0" w:type="auto"/>
        <w:tblInd w:w="828" w:type="dxa"/>
        <w:tblLayout w:type="fixed"/>
        <w:tblLook w:val="0000" w:firstRow="0" w:lastRow="0" w:firstColumn="0" w:lastColumn="0" w:noHBand="0" w:noVBand="0"/>
      </w:tblPr>
      <w:tblGrid>
        <w:gridCol w:w="1800"/>
        <w:gridCol w:w="6210"/>
      </w:tblGrid>
      <w:tr w:rsidR="00D94747" w:rsidTr="00BE3C5D">
        <w:trPr>
          <w:cantSplit/>
        </w:trPr>
        <w:tc>
          <w:tcPr>
            <w:tcW w:w="1800" w:type="dxa"/>
            <w:tcBorders>
              <w:bottom w:val="single" w:sz="6" w:space="0" w:color="auto"/>
            </w:tcBorders>
          </w:tcPr>
          <w:p w:rsidR="00D94747" w:rsidRDefault="00D94747" w:rsidP="00BE3C5D">
            <w:pPr>
              <w:spacing w:before="120"/>
              <w:rPr>
                <w:b/>
                <w:sz w:val="24"/>
              </w:rPr>
            </w:pPr>
            <w:r>
              <w:rPr>
                <w:b/>
                <w:sz w:val="24"/>
              </w:rPr>
              <w:lastRenderedPageBreak/>
              <w:t>Variable name</w:t>
            </w:r>
          </w:p>
        </w:tc>
        <w:tc>
          <w:tcPr>
            <w:tcW w:w="6210" w:type="dxa"/>
            <w:tcBorders>
              <w:bottom w:val="single" w:sz="6" w:space="0" w:color="auto"/>
            </w:tcBorders>
          </w:tcPr>
          <w:p w:rsidR="00D94747" w:rsidRDefault="00D94747" w:rsidP="00BE3C5D">
            <w:pPr>
              <w:pStyle w:val="Heading1"/>
              <w:spacing w:before="120" w:after="0"/>
              <w:jc w:val="left"/>
              <w:rPr>
                <w:b/>
              </w:rPr>
            </w:pPr>
            <w:r>
              <w:rPr>
                <w:b/>
              </w:rPr>
              <w:t>Definition</w:t>
            </w:r>
          </w:p>
        </w:tc>
      </w:tr>
      <w:tr w:rsidR="00D94747" w:rsidTr="00BE3C5D">
        <w:trPr>
          <w:cantSplit/>
        </w:trPr>
        <w:tc>
          <w:tcPr>
            <w:tcW w:w="1800" w:type="dxa"/>
          </w:tcPr>
          <w:p w:rsidR="00D94747" w:rsidRDefault="00D94747" w:rsidP="00BE3C5D">
            <w:pPr>
              <w:pStyle w:val="Heading5"/>
              <w:spacing w:before="120"/>
              <w:rPr>
                <w:caps/>
              </w:rPr>
            </w:pPr>
            <w:r>
              <w:rPr>
                <w:caps/>
              </w:rPr>
              <w:t>Title</w:t>
            </w:r>
          </w:p>
        </w:tc>
        <w:tc>
          <w:tcPr>
            <w:tcW w:w="6210" w:type="dxa"/>
            <w:tcBorders>
              <w:top w:val="dotted" w:sz="4" w:space="0" w:color="auto"/>
            </w:tcBorders>
          </w:tcPr>
          <w:p w:rsidR="00D94747" w:rsidRDefault="00D94747" w:rsidP="003E0FCE">
            <w:pPr>
              <w:spacing w:before="120"/>
              <w:jc w:val="both"/>
              <w:rPr>
                <w:sz w:val="24"/>
              </w:rPr>
            </w:pPr>
            <w:r>
              <w:rPr>
                <w:sz w:val="24"/>
              </w:rPr>
              <w:t xml:space="preserve">Description of the </w:t>
            </w:r>
            <w:r w:rsidR="003E0FCE">
              <w:rPr>
                <w:sz w:val="24"/>
              </w:rPr>
              <w:t>precipitation file</w:t>
            </w:r>
            <w:r>
              <w:rPr>
                <w:sz w:val="24"/>
              </w:rPr>
              <w:t xml:space="preserve"> (may be blank) </w:t>
            </w:r>
          </w:p>
        </w:tc>
      </w:tr>
      <w:tr w:rsidR="009D38A4" w:rsidTr="00BE3C5D">
        <w:trPr>
          <w:cantSplit/>
        </w:trPr>
        <w:tc>
          <w:tcPr>
            <w:tcW w:w="1800" w:type="dxa"/>
          </w:tcPr>
          <w:p w:rsidR="009D38A4" w:rsidRDefault="009D38A4" w:rsidP="00BE3C5D">
            <w:pPr>
              <w:pStyle w:val="Heading5"/>
              <w:spacing w:before="120"/>
              <w:rPr>
                <w:caps/>
              </w:rPr>
            </w:pPr>
            <w:r>
              <w:rPr>
                <w:caps/>
              </w:rPr>
              <w:t>header</w:t>
            </w:r>
          </w:p>
        </w:tc>
        <w:tc>
          <w:tcPr>
            <w:tcW w:w="6210" w:type="dxa"/>
            <w:tcBorders>
              <w:top w:val="dotted" w:sz="4" w:space="0" w:color="auto"/>
            </w:tcBorders>
          </w:tcPr>
          <w:p w:rsidR="009D38A4" w:rsidRDefault="009D38A4" w:rsidP="003E0FCE">
            <w:pPr>
              <w:spacing w:before="120"/>
              <w:jc w:val="both"/>
              <w:rPr>
                <w:sz w:val="24"/>
              </w:rPr>
            </w:pPr>
          </w:p>
        </w:tc>
      </w:tr>
      <w:tr w:rsidR="00D94747" w:rsidTr="00BE3C5D">
        <w:trPr>
          <w:cantSplit/>
        </w:trPr>
        <w:tc>
          <w:tcPr>
            <w:tcW w:w="1800" w:type="dxa"/>
          </w:tcPr>
          <w:p w:rsidR="00D94747" w:rsidRDefault="003E0FCE" w:rsidP="00BE3C5D">
            <w:pPr>
              <w:pStyle w:val="Heading5"/>
              <w:spacing w:before="120"/>
              <w:rPr>
                <w:caps/>
              </w:rPr>
            </w:pPr>
            <w:r>
              <w:rPr>
                <w:caps/>
              </w:rPr>
              <w:t>NBYR</w:t>
            </w:r>
          </w:p>
        </w:tc>
        <w:tc>
          <w:tcPr>
            <w:tcW w:w="6210" w:type="dxa"/>
            <w:tcBorders>
              <w:top w:val="dotted" w:sz="4" w:space="0" w:color="auto"/>
            </w:tcBorders>
          </w:tcPr>
          <w:p w:rsidR="00D94747" w:rsidRDefault="00D94747" w:rsidP="00BE3C5D">
            <w:pPr>
              <w:spacing w:before="120"/>
              <w:jc w:val="both"/>
              <w:rPr>
                <w:sz w:val="24"/>
              </w:rPr>
            </w:pPr>
            <w:r>
              <w:rPr>
                <w:sz w:val="24"/>
              </w:rPr>
              <w:t>The he</w:t>
            </w:r>
            <w:r w:rsidR="003E0FCE">
              <w:rPr>
                <w:sz w:val="24"/>
              </w:rPr>
              <w:t>ader information for the</w:t>
            </w:r>
            <w:r>
              <w:rPr>
                <w:sz w:val="24"/>
              </w:rPr>
              <w:t xml:space="preserve"> file</w:t>
            </w:r>
          </w:p>
        </w:tc>
      </w:tr>
      <w:tr w:rsidR="00D94747" w:rsidTr="00BE3C5D">
        <w:trPr>
          <w:cantSplit/>
        </w:trPr>
        <w:tc>
          <w:tcPr>
            <w:tcW w:w="1800" w:type="dxa"/>
          </w:tcPr>
          <w:p w:rsidR="00D94747" w:rsidRPr="003E0FCE" w:rsidRDefault="003E0FCE" w:rsidP="00BE3C5D">
            <w:pPr>
              <w:pStyle w:val="Heading5"/>
              <w:spacing w:before="120"/>
              <w:rPr>
                <w:caps/>
                <w:szCs w:val="24"/>
              </w:rPr>
            </w:pPr>
            <w:r w:rsidRPr="003E0FCE">
              <w:rPr>
                <w:caps/>
                <w:szCs w:val="24"/>
              </w:rPr>
              <w:t>TSTEP</w:t>
            </w:r>
          </w:p>
        </w:tc>
        <w:tc>
          <w:tcPr>
            <w:tcW w:w="6210" w:type="dxa"/>
            <w:tcBorders>
              <w:top w:val="dotted" w:sz="4" w:space="0" w:color="auto"/>
            </w:tcBorders>
          </w:tcPr>
          <w:p w:rsidR="00D94747" w:rsidRDefault="003E0FCE" w:rsidP="00BE3C5D">
            <w:pPr>
              <w:spacing w:before="120"/>
              <w:jc w:val="both"/>
              <w:rPr>
                <w:sz w:val="24"/>
              </w:rPr>
            </w:pPr>
            <w:r>
              <w:rPr>
                <w:sz w:val="24"/>
              </w:rPr>
              <w:t>Timestep of the simulation</w:t>
            </w:r>
          </w:p>
        </w:tc>
      </w:tr>
      <w:tr w:rsidR="003E0FCE" w:rsidTr="00BE3C5D">
        <w:trPr>
          <w:cantSplit/>
        </w:trPr>
        <w:tc>
          <w:tcPr>
            <w:tcW w:w="1800" w:type="dxa"/>
          </w:tcPr>
          <w:p w:rsidR="003E0FCE" w:rsidRDefault="003E0FCE" w:rsidP="00BE3C5D">
            <w:pPr>
              <w:pStyle w:val="Heading5"/>
              <w:spacing w:before="120"/>
              <w:rPr>
                <w:caps/>
              </w:rPr>
            </w:pPr>
            <w:r>
              <w:rPr>
                <w:caps/>
              </w:rPr>
              <w:t>LAT</w:t>
            </w:r>
          </w:p>
        </w:tc>
        <w:tc>
          <w:tcPr>
            <w:tcW w:w="6210" w:type="dxa"/>
            <w:tcBorders>
              <w:top w:val="dotted" w:sz="4" w:space="0" w:color="auto"/>
            </w:tcBorders>
          </w:tcPr>
          <w:p w:rsidR="003E0FCE" w:rsidRDefault="003E0FCE" w:rsidP="00BE3C5D">
            <w:pPr>
              <w:spacing w:before="120"/>
              <w:jc w:val="both"/>
              <w:rPr>
                <w:sz w:val="24"/>
              </w:rPr>
            </w:pPr>
            <w:r>
              <w:rPr>
                <w:sz w:val="24"/>
              </w:rPr>
              <w:t xml:space="preserve">Latitude of the precipitation gage </w:t>
            </w:r>
          </w:p>
        </w:tc>
      </w:tr>
      <w:tr w:rsidR="003E0FCE" w:rsidTr="00BE3C5D">
        <w:trPr>
          <w:cantSplit/>
        </w:trPr>
        <w:tc>
          <w:tcPr>
            <w:tcW w:w="1800" w:type="dxa"/>
          </w:tcPr>
          <w:p w:rsidR="003E0FCE" w:rsidRDefault="003E0FCE" w:rsidP="00BE3C5D">
            <w:pPr>
              <w:pStyle w:val="Heading5"/>
              <w:spacing w:before="120"/>
              <w:rPr>
                <w:caps/>
              </w:rPr>
            </w:pPr>
            <w:r>
              <w:rPr>
                <w:caps/>
              </w:rPr>
              <w:t>LONG</w:t>
            </w:r>
          </w:p>
        </w:tc>
        <w:tc>
          <w:tcPr>
            <w:tcW w:w="6210" w:type="dxa"/>
            <w:tcBorders>
              <w:top w:val="dotted" w:sz="4" w:space="0" w:color="auto"/>
            </w:tcBorders>
          </w:tcPr>
          <w:p w:rsidR="003E0FCE" w:rsidRDefault="003E0FCE" w:rsidP="00BE3C5D">
            <w:pPr>
              <w:spacing w:before="120"/>
              <w:jc w:val="both"/>
              <w:rPr>
                <w:sz w:val="24"/>
              </w:rPr>
            </w:pPr>
            <w:r>
              <w:rPr>
                <w:sz w:val="24"/>
              </w:rPr>
              <w:t>Longitude of the precipitation gage</w:t>
            </w:r>
          </w:p>
        </w:tc>
      </w:tr>
      <w:tr w:rsidR="003E0FCE" w:rsidTr="00BE3C5D">
        <w:trPr>
          <w:cantSplit/>
        </w:trPr>
        <w:tc>
          <w:tcPr>
            <w:tcW w:w="1800" w:type="dxa"/>
          </w:tcPr>
          <w:p w:rsidR="003E0FCE" w:rsidRDefault="003E0FCE" w:rsidP="00BE3C5D">
            <w:pPr>
              <w:pStyle w:val="Heading5"/>
              <w:spacing w:before="120"/>
              <w:rPr>
                <w:caps/>
              </w:rPr>
            </w:pPr>
            <w:r>
              <w:rPr>
                <w:caps/>
              </w:rPr>
              <w:t>ELEV</w:t>
            </w:r>
          </w:p>
        </w:tc>
        <w:tc>
          <w:tcPr>
            <w:tcW w:w="6210" w:type="dxa"/>
            <w:tcBorders>
              <w:top w:val="dotted" w:sz="4" w:space="0" w:color="auto"/>
            </w:tcBorders>
          </w:tcPr>
          <w:p w:rsidR="003E0FCE" w:rsidRDefault="003E0FCE" w:rsidP="00BE3C5D">
            <w:pPr>
              <w:spacing w:before="120"/>
              <w:jc w:val="both"/>
              <w:rPr>
                <w:sz w:val="24"/>
              </w:rPr>
            </w:pPr>
            <w:r>
              <w:rPr>
                <w:sz w:val="24"/>
              </w:rPr>
              <w:t>Elevation of the precipitation gage</w:t>
            </w:r>
          </w:p>
        </w:tc>
      </w:tr>
      <w:tr w:rsidR="003E0FCE" w:rsidTr="003E0FCE">
        <w:trPr>
          <w:cantSplit/>
        </w:trPr>
        <w:tc>
          <w:tcPr>
            <w:tcW w:w="1800" w:type="dxa"/>
          </w:tcPr>
          <w:p w:rsidR="003E0FCE" w:rsidRDefault="003E0FCE" w:rsidP="00BE3C5D">
            <w:pPr>
              <w:pStyle w:val="Heading5"/>
              <w:spacing w:before="120"/>
              <w:rPr>
                <w:caps/>
              </w:rPr>
            </w:pPr>
            <w:r>
              <w:rPr>
                <w:caps/>
              </w:rPr>
              <w:t>IYR</w:t>
            </w:r>
          </w:p>
        </w:tc>
        <w:tc>
          <w:tcPr>
            <w:tcW w:w="6210" w:type="dxa"/>
            <w:tcBorders>
              <w:top w:val="dotted" w:sz="4" w:space="0" w:color="auto"/>
            </w:tcBorders>
          </w:tcPr>
          <w:p w:rsidR="003E0FCE" w:rsidRDefault="003E0FCE" w:rsidP="00BE3C5D">
            <w:pPr>
              <w:spacing w:before="120"/>
              <w:jc w:val="both"/>
              <w:rPr>
                <w:sz w:val="24"/>
              </w:rPr>
            </w:pPr>
            <w:r>
              <w:rPr>
                <w:sz w:val="24"/>
              </w:rPr>
              <w:t>The year of the precipitation amount</w:t>
            </w:r>
          </w:p>
        </w:tc>
      </w:tr>
      <w:tr w:rsidR="003E0FCE" w:rsidTr="003E0FCE">
        <w:trPr>
          <w:cantSplit/>
        </w:trPr>
        <w:tc>
          <w:tcPr>
            <w:tcW w:w="1800" w:type="dxa"/>
          </w:tcPr>
          <w:p w:rsidR="003E0FCE" w:rsidRDefault="003E0FCE" w:rsidP="00BE3C5D">
            <w:pPr>
              <w:pStyle w:val="Heading5"/>
              <w:spacing w:before="120"/>
              <w:rPr>
                <w:caps/>
              </w:rPr>
            </w:pPr>
            <w:r>
              <w:rPr>
                <w:caps/>
              </w:rPr>
              <w:t>ISTEP</w:t>
            </w:r>
          </w:p>
        </w:tc>
        <w:tc>
          <w:tcPr>
            <w:tcW w:w="6210" w:type="dxa"/>
            <w:tcBorders>
              <w:top w:val="dotted" w:sz="4" w:space="0" w:color="auto"/>
            </w:tcBorders>
          </w:tcPr>
          <w:p w:rsidR="003E0FCE" w:rsidRDefault="003E0FCE" w:rsidP="003E0FCE">
            <w:pPr>
              <w:spacing w:before="120"/>
              <w:jc w:val="both"/>
              <w:rPr>
                <w:sz w:val="24"/>
              </w:rPr>
            </w:pPr>
            <w:r>
              <w:rPr>
                <w:sz w:val="24"/>
              </w:rPr>
              <w:t>The step (day, sub-daily) of the precipitation amount</w:t>
            </w:r>
          </w:p>
        </w:tc>
      </w:tr>
      <w:tr w:rsidR="003E0FCE" w:rsidTr="003E0FCE">
        <w:trPr>
          <w:cantSplit/>
        </w:trPr>
        <w:tc>
          <w:tcPr>
            <w:tcW w:w="1800" w:type="dxa"/>
          </w:tcPr>
          <w:p w:rsidR="003E0FCE" w:rsidRDefault="003E0FCE" w:rsidP="00BE3C5D">
            <w:pPr>
              <w:pStyle w:val="Heading5"/>
              <w:spacing w:before="120"/>
              <w:rPr>
                <w:caps/>
              </w:rPr>
            </w:pPr>
            <w:r>
              <w:rPr>
                <w:caps/>
              </w:rPr>
              <w:t>pcp</w:t>
            </w:r>
          </w:p>
        </w:tc>
        <w:tc>
          <w:tcPr>
            <w:tcW w:w="6210" w:type="dxa"/>
            <w:tcBorders>
              <w:top w:val="dotted" w:sz="4" w:space="0" w:color="auto"/>
            </w:tcBorders>
          </w:tcPr>
          <w:p w:rsidR="003E0FCE" w:rsidRDefault="003E0FCE" w:rsidP="003E0FCE">
            <w:pPr>
              <w:spacing w:before="120"/>
              <w:jc w:val="both"/>
              <w:rPr>
                <w:sz w:val="24"/>
              </w:rPr>
            </w:pPr>
            <w:r>
              <w:rPr>
                <w:sz w:val="24"/>
              </w:rPr>
              <w:t>The amount of precipitation amount (mm) for istep</w:t>
            </w:r>
            <w:r w:rsidR="00192D6B">
              <w:rPr>
                <w:sz w:val="24"/>
              </w:rPr>
              <w:t xml:space="preserve"> (enter -99.0 for missing days)</w:t>
            </w:r>
          </w:p>
        </w:tc>
      </w:tr>
    </w:tbl>
    <w:p w:rsidR="00D94747" w:rsidRDefault="00D94747" w:rsidP="00993009">
      <w:pPr>
        <w:rPr>
          <w:b/>
          <w:sz w:val="28"/>
          <w:szCs w:val="28"/>
          <w:u w:val="single"/>
        </w:rPr>
      </w:pPr>
    </w:p>
    <w:p w:rsidR="00993009" w:rsidRPr="001C214E" w:rsidRDefault="001C214E" w:rsidP="00993009">
      <w:pPr>
        <w:rPr>
          <w:b/>
          <w:smallCaps/>
          <w:sz w:val="28"/>
          <w:szCs w:val="28"/>
          <w:u w:val="single"/>
        </w:rPr>
      </w:pPr>
      <w:r>
        <w:rPr>
          <w:b/>
          <w:smallCaps/>
          <w:sz w:val="28"/>
          <w:szCs w:val="28"/>
          <w:u w:val="single"/>
        </w:rPr>
        <w:t>tmp.cli</w:t>
      </w:r>
    </w:p>
    <w:p w:rsidR="00053ADF" w:rsidRDefault="00FF33E8" w:rsidP="00993009">
      <w:pPr>
        <w:rPr>
          <w:sz w:val="24"/>
          <w:szCs w:val="24"/>
        </w:rPr>
      </w:pPr>
      <w:r>
        <w:rPr>
          <w:sz w:val="24"/>
          <w:szCs w:val="24"/>
        </w:rPr>
        <w:t xml:space="preserve">This </w:t>
      </w:r>
      <w:r w:rsidR="00A1402F">
        <w:rPr>
          <w:sz w:val="24"/>
          <w:szCs w:val="24"/>
        </w:rPr>
        <w:t xml:space="preserve">file contains </w:t>
      </w:r>
      <w:r w:rsidR="002178B0">
        <w:rPr>
          <w:sz w:val="24"/>
          <w:szCs w:val="24"/>
        </w:rPr>
        <w:t xml:space="preserve">information on </w:t>
      </w:r>
      <w:r w:rsidR="00A1402F">
        <w:rPr>
          <w:sz w:val="24"/>
          <w:szCs w:val="24"/>
        </w:rPr>
        <w:t xml:space="preserve">the </w:t>
      </w:r>
      <w:r w:rsidR="00053ADF">
        <w:rPr>
          <w:sz w:val="24"/>
          <w:szCs w:val="24"/>
        </w:rPr>
        <w:t>maximum and minimum temperatures</w:t>
      </w:r>
      <w:r w:rsidR="002178B0">
        <w:rPr>
          <w:sz w:val="24"/>
          <w:szCs w:val="24"/>
        </w:rPr>
        <w:t xml:space="preserve"> </w:t>
      </w:r>
      <w:r w:rsidR="00A1402F">
        <w:rPr>
          <w:sz w:val="24"/>
          <w:szCs w:val="24"/>
        </w:rPr>
        <w:t>included in the simulation</w:t>
      </w:r>
      <w:r w:rsidR="00AB5C7C">
        <w:rPr>
          <w:sz w:val="24"/>
          <w:szCs w:val="24"/>
        </w:rPr>
        <w:t xml:space="preserve"> and is space delimited</w:t>
      </w:r>
      <w:r w:rsidR="00A1402F">
        <w:rPr>
          <w:sz w:val="24"/>
          <w:szCs w:val="24"/>
        </w:rPr>
        <w:t xml:space="preserve">.  </w:t>
      </w:r>
      <w:r w:rsidR="00916A4F">
        <w:rPr>
          <w:sz w:val="24"/>
          <w:szCs w:val="24"/>
        </w:rPr>
        <w:t xml:space="preserve">A path has been added to file.cio to enable the daily files to be present in another folder; if path is null daily is in same project folder as other data.  </w:t>
      </w:r>
      <w:r w:rsidR="00A1402F">
        <w:rPr>
          <w:sz w:val="24"/>
          <w:szCs w:val="24"/>
        </w:rPr>
        <w:t xml:space="preserve">Below is a sample </w:t>
      </w:r>
      <w:r w:rsidR="00053ADF">
        <w:rPr>
          <w:smallCaps/>
          <w:sz w:val="24"/>
          <w:szCs w:val="24"/>
        </w:rPr>
        <w:t>tmp.cli</w:t>
      </w:r>
      <w:r w:rsidR="00A1402F">
        <w:rPr>
          <w:sz w:val="24"/>
          <w:szCs w:val="24"/>
        </w:rPr>
        <w:t xml:space="preserve"> file: </w:t>
      </w:r>
    </w:p>
    <w:p w:rsidR="007F6720" w:rsidRDefault="007F6720" w:rsidP="00993009">
      <w:pPr>
        <w:rPr>
          <w:sz w:val="24"/>
          <w:szCs w:val="24"/>
        </w:rPr>
      </w:pPr>
    </w:p>
    <w:p w:rsidR="00053ADF" w:rsidRPr="007F6720" w:rsidRDefault="00A1402F" w:rsidP="00053ADF">
      <w:r>
        <w:rPr>
          <w:sz w:val="24"/>
          <w:szCs w:val="24"/>
        </w:rPr>
        <w:t xml:space="preserve"> </w:t>
      </w:r>
      <w:r w:rsidR="00053ADF">
        <w:rPr>
          <w:sz w:val="24"/>
          <w:szCs w:val="24"/>
        </w:rPr>
        <w:tab/>
      </w:r>
      <w:r w:rsidR="00053ADF" w:rsidRPr="007F6720">
        <w:t xml:space="preserve">tmp.cli: Temperature file names    </w:t>
      </w:r>
    </w:p>
    <w:p w:rsidR="00053ADF" w:rsidRPr="007F6720" w:rsidRDefault="00053ADF" w:rsidP="00053ADF">
      <w:pPr>
        <w:ind w:firstLine="720"/>
      </w:pPr>
      <w:r w:rsidRPr="007F6720">
        <w:t>FILENAME</w:t>
      </w:r>
    </w:p>
    <w:p w:rsidR="00A1402F" w:rsidRPr="007F6720" w:rsidRDefault="00053ADF" w:rsidP="00053ADF">
      <w:r w:rsidRPr="007F6720">
        <w:t xml:space="preserve"> </w:t>
      </w:r>
      <w:r w:rsidRPr="007F6720">
        <w:tab/>
        <w:t>lrew01.tmp</w:t>
      </w:r>
    </w:p>
    <w:p w:rsidR="00FF33E8" w:rsidRDefault="00FF33E8" w:rsidP="00053ADF">
      <w:pPr>
        <w:rPr>
          <w:b/>
          <w:sz w:val="28"/>
          <w:szCs w:val="28"/>
          <w:u w:val="single"/>
        </w:rPr>
      </w:pPr>
    </w:p>
    <w:tbl>
      <w:tblPr>
        <w:tblW w:w="0" w:type="auto"/>
        <w:tblInd w:w="828" w:type="dxa"/>
        <w:tblLayout w:type="fixed"/>
        <w:tblLook w:val="0000" w:firstRow="0" w:lastRow="0" w:firstColumn="0" w:lastColumn="0" w:noHBand="0" w:noVBand="0"/>
      </w:tblPr>
      <w:tblGrid>
        <w:gridCol w:w="1800"/>
        <w:gridCol w:w="6210"/>
      </w:tblGrid>
      <w:tr w:rsidR="001D4AA3" w:rsidTr="00BE3C5D">
        <w:trPr>
          <w:cantSplit/>
        </w:trPr>
        <w:tc>
          <w:tcPr>
            <w:tcW w:w="1800" w:type="dxa"/>
            <w:tcBorders>
              <w:bottom w:val="single" w:sz="6" w:space="0" w:color="auto"/>
            </w:tcBorders>
          </w:tcPr>
          <w:p w:rsidR="001D4AA3" w:rsidRDefault="001D4AA3" w:rsidP="00BE3C5D">
            <w:pPr>
              <w:spacing w:before="120"/>
              <w:rPr>
                <w:b/>
                <w:sz w:val="24"/>
              </w:rPr>
            </w:pPr>
            <w:r>
              <w:rPr>
                <w:b/>
                <w:sz w:val="24"/>
              </w:rPr>
              <w:t>Variable name</w:t>
            </w:r>
          </w:p>
        </w:tc>
        <w:tc>
          <w:tcPr>
            <w:tcW w:w="6210" w:type="dxa"/>
            <w:tcBorders>
              <w:bottom w:val="single" w:sz="6" w:space="0" w:color="auto"/>
            </w:tcBorders>
          </w:tcPr>
          <w:p w:rsidR="001D4AA3" w:rsidRDefault="001D4AA3" w:rsidP="00BE3C5D">
            <w:pPr>
              <w:pStyle w:val="Heading1"/>
              <w:spacing w:before="120" w:after="0"/>
              <w:jc w:val="left"/>
              <w:rPr>
                <w:b/>
              </w:rPr>
            </w:pPr>
            <w:r>
              <w:rPr>
                <w:b/>
              </w:rPr>
              <w:t>Definition</w:t>
            </w:r>
          </w:p>
        </w:tc>
      </w:tr>
      <w:tr w:rsidR="001D4AA3" w:rsidTr="00BE3C5D">
        <w:trPr>
          <w:cantSplit/>
        </w:trPr>
        <w:tc>
          <w:tcPr>
            <w:tcW w:w="1800" w:type="dxa"/>
          </w:tcPr>
          <w:p w:rsidR="001D4AA3" w:rsidRDefault="001D4AA3" w:rsidP="00BE3C5D">
            <w:pPr>
              <w:pStyle w:val="Heading5"/>
              <w:spacing w:before="120"/>
              <w:rPr>
                <w:caps/>
              </w:rPr>
            </w:pPr>
            <w:r>
              <w:rPr>
                <w:caps/>
              </w:rPr>
              <w:t>Title</w:t>
            </w:r>
          </w:p>
        </w:tc>
        <w:tc>
          <w:tcPr>
            <w:tcW w:w="6210" w:type="dxa"/>
            <w:tcBorders>
              <w:top w:val="dotted" w:sz="4" w:space="0" w:color="auto"/>
            </w:tcBorders>
          </w:tcPr>
          <w:p w:rsidR="001D4AA3" w:rsidRDefault="001D4AA3" w:rsidP="001D4AA3">
            <w:pPr>
              <w:spacing w:before="120"/>
              <w:jc w:val="both"/>
              <w:rPr>
                <w:sz w:val="24"/>
              </w:rPr>
            </w:pPr>
            <w:r>
              <w:rPr>
                <w:sz w:val="24"/>
              </w:rPr>
              <w:t xml:space="preserve">Description of the maximum and minimum temperature file (may be blank) </w:t>
            </w:r>
          </w:p>
        </w:tc>
      </w:tr>
      <w:tr w:rsidR="001D4AA3" w:rsidTr="00BE3C5D">
        <w:trPr>
          <w:cantSplit/>
        </w:trPr>
        <w:tc>
          <w:tcPr>
            <w:tcW w:w="1800" w:type="dxa"/>
          </w:tcPr>
          <w:p w:rsidR="001D4AA3" w:rsidRDefault="001D4AA3" w:rsidP="00BE3C5D">
            <w:pPr>
              <w:pStyle w:val="Heading5"/>
              <w:spacing w:before="120"/>
              <w:rPr>
                <w:caps/>
              </w:rPr>
            </w:pPr>
            <w:r>
              <w:rPr>
                <w:caps/>
              </w:rPr>
              <w:t>HEADER</w:t>
            </w:r>
          </w:p>
        </w:tc>
        <w:tc>
          <w:tcPr>
            <w:tcW w:w="6210" w:type="dxa"/>
            <w:tcBorders>
              <w:top w:val="dotted" w:sz="4" w:space="0" w:color="auto"/>
            </w:tcBorders>
          </w:tcPr>
          <w:p w:rsidR="001D4AA3" w:rsidRDefault="001D4AA3" w:rsidP="001D4AA3">
            <w:pPr>
              <w:spacing w:before="120"/>
              <w:jc w:val="both"/>
              <w:rPr>
                <w:sz w:val="24"/>
              </w:rPr>
            </w:pPr>
            <w:r>
              <w:rPr>
                <w:sz w:val="24"/>
              </w:rPr>
              <w:t>The header information for the tmp.cli file</w:t>
            </w:r>
          </w:p>
        </w:tc>
      </w:tr>
      <w:tr w:rsidR="001D4AA3" w:rsidTr="00BE3C5D">
        <w:trPr>
          <w:cantSplit/>
        </w:trPr>
        <w:tc>
          <w:tcPr>
            <w:tcW w:w="1800" w:type="dxa"/>
          </w:tcPr>
          <w:p w:rsidR="001D4AA3" w:rsidRPr="001D4AA3" w:rsidRDefault="001D4AA3" w:rsidP="00BE3C5D">
            <w:pPr>
              <w:pStyle w:val="Heading5"/>
              <w:spacing w:before="120"/>
              <w:rPr>
                <w:caps/>
                <w:sz w:val="20"/>
              </w:rPr>
            </w:pPr>
            <w:r>
              <w:rPr>
                <w:caps/>
                <w:sz w:val="20"/>
              </w:rPr>
              <w:t>TMP</w:t>
            </w:r>
            <w:r w:rsidRPr="001D4AA3">
              <w:rPr>
                <w:caps/>
                <w:sz w:val="20"/>
              </w:rPr>
              <w:t>_FILENAME</w:t>
            </w:r>
          </w:p>
        </w:tc>
        <w:tc>
          <w:tcPr>
            <w:tcW w:w="6210" w:type="dxa"/>
            <w:tcBorders>
              <w:top w:val="dotted" w:sz="4" w:space="0" w:color="auto"/>
            </w:tcBorders>
          </w:tcPr>
          <w:p w:rsidR="00856C22" w:rsidRDefault="001D4AA3" w:rsidP="00BE3C5D">
            <w:pPr>
              <w:spacing w:before="120"/>
              <w:jc w:val="both"/>
              <w:rPr>
                <w:sz w:val="24"/>
              </w:rPr>
            </w:pPr>
            <w:r>
              <w:rPr>
                <w:sz w:val="24"/>
              </w:rPr>
              <w:t>The name of the temperature file containing daily maximum and minimum temperatures.</w:t>
            </w:r>
          </w:p>
          <w:p w:rsidR="00053ADF" w:rsidRDefault="00053ADF" w:rsidP="00BE3C5D">
            <w:pPr>
              <w:spacing w:before="120"/>
              <w:jc w:val="both"/>
              <w:rPr>
                <w:sz w:val="24"/>
              </w:rPr>
            </w:pPr>
          </w:p>
        </w:tc>
      </w:tr>
    </w:tbl>
    <w:p w:rsidR="008A777F" w:rsidRPr="008A777F" w:rsidRDefault="008A777F" w:rsidP="00856C22">
      <w:pPr>
        <w:rPr>
          <w:b/>
          <w:smallCaps/>
          <w:sz w:val="28"/>
          <w:szCs w:val="28"/>
          <w:u w:val="single"/>
        </w:rPr>
      </w:pPr>
      <w:r>
        <w:rPr>
          <w:b/>
          <w:smallCaps/>
          <w:sz w:val="28"/>
          <w:szCs w:val="28"/>
          <w:u w:val="single"/>
        </w:rPr>
        <w:t>tmp_filename</w:t>
      </w:r>
    </w:p>
    <w:p w:rsidR="00856C22" w:rsidRDefault="00856C22" w:rsidP="00856C22">
      <w:pPr>
        <w:rPr>
          <w:sz w:val="24"/>
          <w:szCs w:val="24"/>
        </w:rPr>
      </w:pPr>
      <w:r>
        <w:rPr>
          <w:sz w:val="24"/>
          <w:szCs w:val="24"/>
        </w:rPr>
        <w:t xml:space="preserve">The tmp_filename is input in the tmp.cli file.  The description of the ‘tmp_filename’ contains the daily maximum and minimum temperatures for the simulation and is space delimited.  Below is a sample of the file (partial listing): </w:t>
      </w:r>
    </w:p>
    <w:p w:rsidR="00856C22" w:rsidRPr="00856C22" w:rsidRDefault="00856C22" w:rsidP="00856C22">
      <w:pPr>
        <w:ind w:firstLine="720"/>
      </w:pPr>
      <w:r w:rsidRPr="00856C22">
        <w:t>LREW01.tmp: Temperature data gage</w:t>
      </w:r>
      <w:r w:rsidRPr="00856C22">
        <w:tab/>
      </w:r>
      <w:r w:rsidRPr="00856C22">
        <w:tab/>
      </w:r>
      <w:r w:rsidRPr="00856C22">
        <w:tab/>
      </w:r>
    </w:p>
    <w:p w:rsidR="00856C22" w:rsidRPr="00856C22" w:rsidRDefault="00856C22" w:rsidP="00856C22">
      <w:pPr>
        <w:ind w:firstLine="720"/>
      </w:pPr>
      <w:r w:rsidRPr="00856C22">
        <w:t>NBYR</w:t>
      </w:r>
      <w:r w:rsidRPr="00856C22">
        <w:tab/>
      </w:r>
      <w:r>
        <w:t xml:space="preserve"> </w:t>
      </w:r>
      <w:r w:rsidRPr="00856C22">
        <w:t>LAT</w:t>
      </w:r>
      <w:r w:rsidRPr="00856C22">
        <w:tab/>
        <w:t>LONG</w:t>
      </w:r>
      <w:r w:rsidRPr="00856C22">
        <w:tab/>
        <w:t>ELEV</w:t>
      </w:r>
    </w:p>
    <w:p w:rsidR="00856C22" w:rsidRPr="00856C22" w:rsidRDefault="00856C22" w:rsidP="00856C22">
      <w:pPr>
        <w:ind w:firstLine="720"/>
      </w:pPr>
      <w:r>
        <w:t xml:space="preserve">       </w:t>
      </w:r>
      <w:r w:rsidRPr="00856C22">
        <w:t>25</w:t>
      </w:r>
      <w:r w:rsidRPr="00856C22">
        <w:tab/>
        <w:t>31.45</w:t>
      </w:r>
      <w:r w:rsidRPr="00856C22">
        <w:tab/>
        <w:t>-83.48</w:t>
      </w:r>
      <w:r w:rsidRPr="00856C22">
        <w:tab/>
        <w:t>115.8</w:t>
      </w:r>
      <w:r>
        <w:t>0</w:t>
      </w:r>
    </w:p>
    <w:p w:rsidR="00856C22" w:rsidRPr="00856C22" w:rsidRDefault="00856C22" w:rsidP="00856C22">
      <w:pPr>
        <w:ind w:firstLine="720"/>
      </w:pPr>
      <w:r w:rsidRPr="00856C22">
        <w:t>1988</w:t>
      </w:r>
      <w:r w:rsidRPr="00856C22">
        <w:tab/>
        <w:t>1</w:t>
      </w:r>
      <w:r w:rsidRPr="00856C22">
        <w:tab/>
        <w:t>18.30</w:t>
      </w:r>
      <w:r w:rsidRPr="00856C22">
        <w:tab/>
      </w:r>
      <w:r>
        <w:t xml:space="preserve">    </w:t>
      </w:r>
      <w:r w:rsidRPr="00856C22">
        <w:t>5.00</w:t>
      </w:r>
    </w:p>
    <w:p w:rsidR="00856C22" w:rsidRPr="00856C22" w:rsidRDefault="00856C22" w:rsidP="00856C22">
      <w:pPr>
        <w:ind w:firstLine="720"/>
      </w:pPr>
      <w:r w:rsidRPr="00856C22">
        <w:t>1988</w:t>
      </w:r>
      <w:r w:rsidRPr="00856C22">
        <w:tab/>
        <w:t>2</w:t>
      </w:r>
      <w:r w:rsidRPr="00856C22">
        <w:tab/>
        <w:t>20.60</w:t>
      </w:r>
      <w:r w:rsidRPr="00856C22">
        <w:tab/>
      </w:r>
      <w:r>
        <w:t xml:space="preserve">    </w:t>
      </w:r>
      <w:r w:rsidRPr="00856C22">
        <w:t>9.40</w:t>
      </w:r>
    </w:p>
    <w:p w:rsidR="00856C22" w:rsidRPr="00856C22" w:rsidRDefault="00856C22" w:rsidP="00856C22">
      <w:pPr>
        <w:ind w:firstLine="720"/>
      </w:pPr>
      <w:r w:rsidRPr="00856C22">
        <w:t>1988</w:t>
      </w:r>
      <w:r w:rsidRPr="00856C22">
        <w:tab/>
        <w:t>3</w:t>
      </w:r>
      <w:r w:rsidRPr="00856C22">
        <w:tab/>
        <w:t>11.70</w:t>
      </w:r>
      <w:r w:rsidRPr="00856C22">
        <w:tab/>
      </w:r>
      <w:r>
        <w:t xml:space="preserve">    </w:t>
      </w:r>
      <w:r w:rsidRPr="00856C22">
        <w:t>5.00</w:t>
      </w:r>
    </w:p>
    <w:p w:rsidR="00856C22" w:rsidRPr="00856C22" w:rsidRDefault="00856C22" w:rsidP="00856C22">
      <w:pPr>
        <w:ind w:firstLine="720"/>
      </w:pPr>
      <w:r w:rsidRPr="00856C22">
        <w:t>1988</w:t>
      </w:r>
      <w:r w:rsidRPr="00856C22">
        <w:tab/>
        <w:t>4</w:t>
      </w:r>
      <w:r w:rsidRPr="00856C22">
        <w:tab/>
      </w:r>
      <w:r>
        <w:t xml:space="preserve">  </w:t>
      </w:r>
      <w:r w:rsidRPr="00856C22">
        <w:t>6.70</w:t>
      </w:r>
      <w:r w:rsidRPr="00856C22">
        <w:tab/>
      </w:r>
      <w:r>
        <w:t xml:space="preserve">    </w:t>
      </w:r>
      <w:r w:rsidRPr="00856C22">
        <w:t>3.30</w:t>
      </w:r>
    </w:p>
    <w:p w:rsidR="00856C22" w:rsidRPr="00856C22" w:rsidRDefault="00856C22" w:rsidP="00856C22">
      <w:pPr>
        <w:ind w:firstLine="720"/>
      </w:pPr>
      <w:r w:rsidRPr="00856C22">
        <w:t>1988</w:t>
      </w:r>
      <w:r w:rsidRPr="00856C22">
        <w:tab/>
        <w:t>5</w:t>
      </w:r>
      <w:r w:rsidRPr="00856C22">
        <w:tab/>
        <w:t>12.20</w:t>
      </w:r>
      <w:r w:rsidRPr="00856C22">
        <w:tab/>
      </w:r>
      <w:r>
        <w:t xml:space="preserve">   </w:t>
      </w:r>
      <w:r w:rsidRPr="00856C22">
        <w:t>-0.60</w:t>
      </w:r>
    </w:p>
    <w:p w:rsidR="00856C22" w:rsidRPr="00856C22" w:rsidRDefault="00856C22" w:rsidP="00856C22">
      <w:pPr>
        <w:ind w:firstLine="720"/>
      </w:pPr>
      <w:r w:rsidRPr="00856C22">
        <w:t>1988</w:t>
      </w:r>
      <w:r w:rsidRPr="00856C22">
        <w:tab/>
        <w:t>6</w:t>
      </w:r>
      <w:r w:rsidRPr="00856C22">
        <w:tab/>
      </w:r>
      <w:r>
        <w:t xml:space="preserve">  </w:t>
      </w:r>
      <w:r w:rsidRPr="00856C22">
        <w:t>9.40</w:t>
      </w:r>
      <w:r w:rsidRPr="00856C22">
        <w:tab/>
      </w:r>
      <w:r>
        <w:t xml:space="preserve">   </w:t>
      </w:r>
      <w:r w:rsidRPr="00856C22">
        <w:t>-3.30</w:t>
      </w:r>
    </w:p>
    <w:p w:rsidR="001D4AA3" w:rsidRDefault="001D4AA3" w:rsidP="00856C22"/>
    <w:tbl>
      <w:tblPr>
        <w:tblW w:w="0" w:type="auto"/>
        <w:tblInd w:w="828" w:type="dxa"/>
        <w:tblLayout w:type="fixed"/>
        <w:tblLook w:val="0000" w:firstRow="0" w:lastRow="0" w:firstColumn="0" w:lastColumn="0" w:noHBand="0" w:noVBand="0"/>
      </w:tblPr>
      <w:tblGrid>
        <w:gridCol w:w="1800"/>
        <w:gridCol w:w="6210"/>
      </w:tblGrid>
      <w:tr w:rsidR="00053ADF" w:rsidTr="00BE3C5D">
        <w:trPr>
          <w:cantSplit/>
        </w:trPr>
        <w:tc>
          <w:tcPr>
            <w:tcW w:w="1800" w:type="dxa"/>
            <w:tcBorders>
              <w:bottom w:val="single" w:sz="6" w:space="0" w:color="auto"/>
            </w:tcBorders>
          </w:tcPr>
          <w:p w:rsidR="00053ADF" w:rsidRDefault="00053ADF" w:rsidP="00BE3C5D">
            <w:pPr>
              <w:spacing w:before="120"/>
              <w:rPr>
                <w:b/>
                <w:sz w:val="24"/>
              </w:rPr>
            </w:pPr>
            <w:r>
              <w:rPr>
                <w:b/>
                <w:sz w:val="24"/>
              </w:rPr>
              <w:t>Variable name</w:t>
            </w:r>
          </w:p>
        </w:tc>
        <w:tc>
          <w:tcPr>
            <w:tcW w:w="6210" w:type="dxa"/>
            <w:tcBorders>
              <w:bottom w:val="single" w:sz="6" w:space="0" w:color="auto"/>
            </w:tcBorders>
          </w:tcPr>
          <w:p w:rsidR="00053ADF" w:rsidRDefault="00053ADF" w:rsidP="00BE3C5D">
            <w:pPr>
              <w:pStyle w:val="Heading1"/>
              <w:spacing w:before="120" w:after="0"/>
              <w:jc w:val="left"/>
              <w:rPr>
                <w:b/>
              </w:rPr>
            </w:pPr>
            <w:r>
              <w:rPr>
                <w:b/>
              </w:rPr>
              <w:t>Definition</w:t>
            </w:r>
          </w:p>
        </w:tc>
      </w:tr>
      <w:tr w:rsidR="00053ADF" w:rsidTr="00BE3C5D">
        <w:trPr>
          <w:cantSplit/>
        </w:trPr>
        <w:tc>
          <w:tcPr>
            <w:tcW w:w="1800" w:type="dxa"/>
          </w:tcPr>
          <w:p w:rsidR="00053ADF" w:rsidRDefault="00053ADF" w:rsidP="00BE3C5D">
            <w:pPr>
              <w:pStyle w:val="Heading5"/>
              <w:spacing w:before="120"/>
              <w:rPr>
                <w:caps/>
              </w:rPr>
            </w:pPr>
            <w:r>
              <w:rPr>
                <w:caps/>
              </w:rPr>
              <w:t>Title</w:t>
            </w:r>
          </w:p>
        </w:tc>
        <w:tc>
          <w:tcPr>
            <w:tcW w:w="6210" w:type="dxa"/>
            <w:tcBorders>
              <w:top w:val="dotted" w:sz="4" w:space="0" w:color="auto"/>
            </w:tcBorders>
          </w:tcPr>
          <w:p w:rsidR="00053ADF" w:rsidRDefault="00053ADF" w:rsidP="00053ADF">
            <w:pPr>
              <w:spacing w:before="120"/>
              <w:jc w:val="both"/>
              <w:rPr>
                <w:sz w:val="24"/>
              </w:rPr>
            </w:pPr>
            <w:r>
              <w:rPr>
                <w:sz w:val="24"/>
              </w:rPr>
              <w:t xml:space="preserve">Description of the temperature file (may be blank) </w:t>
            </w:r>
          </w:p>
        </w:tc>
      </w:tr>
      <w:tr w:rsidR="00B5661E" w:rsidTr="00BE3C5D">
        <w:trPr>
          <w:cantSplit/>
        </w:trPr>
        <w:tc>
          <w:tcPr>
            <w:tcW w:w="1800" w:type="dxa"/>
          </w:tcPr>
          <w:p w:rsidR="00B5661E" w:rsidRDefault="00B5661E" w:rsidP="00BE3C5D">
            <w:pPr>
              <w:pStyle w:val="Heading5"/>
              <w:spacing w:before="120"/>
              <w:rPr>
                <w:caps/>
              </w:rPr>
            </w:pPr>
            <w:r>
              <w:rPr>
                <w:caps/>
              </w:rPr>
              <w:t>header</w:t>
            </w:r>
          </w:p>
        </w:tc>
        <w:tc>
          <w:tcPr>
            <w:tcW w:w="6210" w:type="dxa"/>
            <w:tcBorders>
              <w:top w:val="dotted" w:sz="4" w:space="0" w:color="auto"/>
            </w:tcBorders>
          </w:tcPr>
          <w:p w:rsidR="00B5661E" w:rsidRDefault="00B5661E" w:rsidP="00053ADF">
            <w:pPr>
              <w:spacing w:before="120"/>
              <w:jc w:val="both"/>
              <w:rPr>
                <w:sz w:val="24"/>
              </w:rPr>
            </w:pPr>
            <w:r>
              <w:rPr>
                <w:sz w:val="24"/>
              </w:rPr>
              <w:t>Headings</w:t>
            </w:r>
          </w:p>
        </w:tc>
      </w:tr>
      <w:tr w:rsidR="00053ADF" w:rsidTr="00BE3C5D">
        <w:trPr>
          <w:cantSplit/>
        </w:trPr>
        <w:tc>
          <w:tcPr>
            <w:tcW w:w="1800" w:type="dxa"/>
          </w:tcPr>
          <w:p w:rsidR="00053ADF" w:rsidRDefault="00053ADF" w:rsidP="00BE3C5D">
            <w:pPr>
              <w:pStyle w:val="Heading5"/>
              <w:spacing w:before="120"/>
              <w:rPr>
                <w:caps/>
              </w:rPr>
            </w:pPr>
            <w:r>
              <w:rPr>
                <w:caps/>
              </w:rPr>
              <w:t>NBYR</w:t>
            </w:r>
          </w:p>
        </w:tc>
        <w:tc>
          <w:tcPr>
            <w:tcW w:w="6210" w:type="dxa"/>
            <w:tcBorders>
              <w:top w:val="dotted" w:sz="4" w:space="0" w:color="auto"/>
            </w:tcBorders>
          </w:tcPr>
          <w:p w:rsidR="00053ADF" w:rsidRDefault="00053ADF" w:rsidP="00BE3C5D">
            <w:pPr>
              <w:spacing w:before="120"/>
              <w:jc w:val="both"/>
              <w:rPr>
                <w:sz w:val="24"/>
              </w:rPr>
            </w:pPr>
            <w:r>
              <w:rPr>
                <w:sz w:val="24"/>
              </w:rPr>
              <w:t>The header information for the file</w:t>
            </w:r>
          </w:p>
        </w:tc>
      </w:tr>
      <w:tr w:rsidR="00053ADF" w:rsidTr="00BE3C5D">
        <w:trPr>
          <w:cantSplit/>
        </w:trPr>
        <w:tc>
          <w:tcPr>
            <w:tcW w:w="1800" w:type="dxa"/>
          </w:tcPr>
          <w:p w:rsidR="00053ADF" w:rsidRDefault="00053ADF" w:rsidP="00BE3C5D">
            <w:pPr>
              <w:pStyle w:val="Heading5"/>
              <w:spacing w:before="120"/>
              <w:rPr>
                <w:caps/>
              </w:rPr>
            </w:pPr>
            <w:r>
              <w:rPr>
                <w:caps/>
              </w:rPr>
              <w:t>LAT</w:t>
            </w:r>
          </w:p>
        </w:tc>
        <w:tc>
          <w:tcPr>
            <w:tcW w:w="6210" w:type="dxa"/>
            <w:tcBorders>
              <w:top w:val="dotted" w:sz="4" w:space="0" w:color="auto"/>
            </w:tcBorders>
          </w:tcPr>
          <w:p w:rsidR="00053ADF" w:rsidRDefault="00053ADF" w:rsidP="00053ADF">
            <w:pPr>
              <w:spacing w:before="120"/>
              <w:jc w:val="both"/>
              <w:rPr>
                <w:sz w:val="24"/>
              </w:rPr>
            </w:pPr>
            <w:r>
              <w:rPr>
                <w:sz w:val="24"/>
              </w:rPr>
              <w:t xml:space="preserve">Latitude of the temperature gage </w:t>
            </w:r>
          </w:p>
        </w:tc>
      </w:tr>
      <w:tr w:rsidR="00053ADF" w:rsidTr="00BE3C5D">
        <w:trPr>
          <w:cantSplit/>
        </w:trPr>
        <w:tc>
          <w:tcPr>
            <w:tcW w:w="1800" w:type="dxa"/>
          </w:tcPr>
          <w:p w:rsidR="00053ADF" w:rsidRDefault="00053ADF" w:rsidP="00BE3C5D">
            <w:pPr>
              <w:pStyle w:val="Heading5"/>
              <w:spacing w:before="120"/>
              <w:rPr>
                <w:caps/>
              </w:rPr>
            </w:pPr>
            <w:r>
              <w:rPr>
                <w:caps/>
              </w:rPr>
              <w:t>LONG</w:t>
            </w:r>
          </w:p>
        </w:tc>
        <w:tc>
          <w:tcPr>
            <w:tcW w:w="6210" w:type="dxa"/>
            <w:tcBorders>
              <w:top w:val="dotted" w:sz="4" w:space="0" w:color="auto"/>
            </w:tcBorders>
          </w:tcPr>
          <w:p w:rsidR="00053ADF" w:rsidRDefault="00053ADF" w:rsidP="00BE3C5D">
            <w:pPr>
              <w:spacing w:before="120"/>
              <w:jc w:val="both"/>
              <w:rPr>
                <w:sz w:val="24"/>
              </w:rPr>
            </w:pPr>
            <w:r>
              <w:rPr>
                <w:sz w:val="24"/>
              </w:rPr>
              <w:t>Longitude of the temperature gage</w:t>
            </w:r>
          </w:p>
        </w:tc>
      </w:tr>
      <w:tr w:rsidR="00053ADF" w:rsidTr="00BE3C5D">
        <w:trPr>
          <w:cantSplit/>
        </w:trPr>
        <w:tc>
          <w:tcPr>
            <w:tcW w:w="1800" w:type="dxa"/>
          </w:tcPr>
          <w:p w:rsidR="00053ADF" w:rsidRDefault="00053ADF" w:rsidP="00BE3C5D">
            <w:pPr>
              <w:pStyle w:val="Heading5"/>
              <w:spacing w:before="120"/>
              <w:rPr>
                <w:caps/>
              </w:rPr>
            </w:pPr>
            <w:r>
              <w:rPr>
                <w:caps/>
              </w:rPr>
              <w:t>ELEV</w:t>
            </w:r>
          </w:p>
        </w:tc>
        <w:tc>
          <w:tcPr>
            <w:tcW w:w="6210" w:type="dxa"/>
            <w:tcBorders>
              <w:top w:val="dotted" w:sz="4" w:space="0" w:color="auto"/>
            </w:tcBorders>
          </w:tcPr>
          <w:p w:rsidR="00053ADF" w:rsidRDefault="00053ADF" w:rsidP="00BE3C5D">
            <w:pPr>
              <w:spacing w:before="120"/>
              <w:jc w:val="both"/>
              <w:rPr>
                <w:sz w:val="24"/>
              </w:rPr>
            </w:pPr>
            <w:r>
              <w:rPr>
                <w:sz w:val="24"/>
              </w:rPr>
              <w:t>Elevation of the temperature gage</w:t>
            </w:r>
          </w:p>
        </w:tc>
      </w:tr>
      <w:tr w:rsidR="00053ADF" w:rsidTr="00BE3C5D">
        <w:trPr>
          <w:cantSplit/>
        </w:trPr>
        <w:tc>
          <w:tcPr>
            <w:tcW w:w="1800" w:type="dxa"/>
          </w:tcPr>
          <w:p w:rsidR="00053ADF" w:rsidRDefault="00053ADF" w:rsidP="00BE3C5D">
            <w:pPr>
              <w:pStyle w:val="Heading5"/>
              <w:spacing w:before="120"/>
              <w:rPr>
                <w:caps/>
              </w:rPr>
            </w:pPr>
            <w:r>
              <w:rPr>
                <w:caps/>
              </w:rPr>
              <w:t>IYR</w:t>
            </w:r>
          </w:p>
        </w:tc>
        <w:tc>
          <w:tcPr>
            <w:tcW w:w="6210" w:type="dxa"/>
            <w:tcBorders>
              <w:top w:val="dotted" w:sz="4" w:space="0" w:color="auto"/>
            </w:tcBorders>
          </w:tcPr>
          <w:p w:rsidR="00053ADF" w:rsidRDefault="00053ADF" w:rsidP="00BE3C5D">
            <w:pPr>
              <w:spacing w:before="120"/>
              <w:jc w:val="both"/>
              <w:rPr>
                <w:sz w:val="24"/>
              </w:rPr>
            </w:pPr>
            <w:r>
              <w:rPr>
                <w:sz w:val="24"/>
              </w:rPr>
              <w:t xml:space="preserve">The year of the temperature data </w:t>
            </w:r>
          </w:p>
        </w:tc>
      </w:tr>
      <w:tr w:rsidR="00053ADF" w:rsidTr="00BE3C5D">
        <w:trPr>
          <w:cantSplit/>
        </w:trPr>
        <w:tc>
          <w:tcPr>
            <w:tcW w:w="1800" w:type="dxa"/>
          </w:tcPr>
          <w:p w:rsidR="00053ADF" w:rsidRDefault="00053ADF" w:rsidP="00BE3C5D">
            <w:pPr>
              <w:pStyle w:val="Heading5"/>
              <w:spacing w:before="120"/>
              <w:rPr>
                <w:caps/>
              </w:rPr>
            </w:pPr>
            <w:r>
              <w:rPr>
                <w:caps/>
              </w:rPr>
              <w:t>ISTEP</w:t>
            </w:r>
          </w:p>
        </w:tc>
        <w:tc>
          <w:tcPr>
            <w:tcW w:w="6210" w:type="dxa"/>
            <w:tcBorders>
              <w:top w:val="dotted" w:sz="4" w:space="0" w:color="auto"/>
            </w:tcBorders>
          </w:tcPr>
          <w:p w:rsidR="00053ADF" w:rsidRDefault="00053ADF" w:rsidP="00BE3C5D">
            <w:pPr>
              <w:spacing w:before="120"/>
              <w:jc w:val="both"/>
              <w:rPr>
                <w:sz w:val="24"/>
              </w:rPr>
            </w:pPr>
            <w:r>
              <w:rPr>
                <w:sz w:val="24"/>
              </w:rPr>
              <w:t xml:space="preserve">Timestep </w:t>
            </w:r>
          </w:p>
        </w:tc>
      </w:tr>
      <w:tr w:rsidR="00053ADF" w:rsidTr="00BE3C5D">
        <w:trPr>
          <w:cantSplit/>
        </w:trPr>
        <w:tc>
          <w:tcPr>
            <w:tcW w:w="1800" w:type="dxa"/>
          </w:tcPr>
          <w:p w:rsidR="00053ADF" w:rsidRDefault="00053ADF" w:rsidP="00BE3C5D">
            <w:pPr>
              <w:pStyle w:val="Heading5"/>
              <w:spacing w:before="120"/>
              <w:rPr>
                <w:caps/>
              </w:rPr>
            </w:pPr>
            <w:r>
              <w:rPr>
                <w:caps/>
              </w:rPr>
              <w:t>tmp_max</w:t>
            </w:r>
          </w:p>
        </w:tc>
        <w:tc>
          <w:tcPr>
            <w:tcW w:w="6210" w:type="dxa"/>
            <w:tcBorders>
              <w:top w:val="dotted" w:sz="4" w:space="0" w:color="auto"/>
            </w:tcBorders>
          </w:tcPr>
          <w:p w:rsidR="00053ADF" w:rsidRDefault="00053ADF" w:rsidP="00BE3C5D">
            <w:pPr>
              <w:spacing w:before="120"/>
              <w:jc w:val="both"/>
              <w:rPr>
                <w:sz w:val="24"/>
              </w:rPr>
            </w:pPr>
            <w:r>
              <w:rPr>
                <w:sz w:val="24"/>
              </w:rPr>
              <w:t xml:space="preserve">The maximum temperatures for istep </w:t>
            </w:r>
            <w:r w:rsidR="00192D6B">
              <w:rPr>
                <w:sz w:val="24"/>
              </w:rPr>
              <w:t>(enter -99.0 for missing days)</w:t>
            </w:r>
          </w:p>
        </w:tc>
      </w:tr>
      <w:tr w:rsidR="00053ADF" w:rsidTr="00BE3C5D">
        <w:trPr>
          <w:cantSplit/>
        </w:trPr>
        <w:tc>
          <w:tcPr>
            <w:tcW w:w="1800" w:type="dxa"/>
          </w:tcPr>
          <w:p w:rsidR="00053ADF" w:rsidRDefault="00053ADF" w:rsidP="00BE3C5D">
            <w:pPr>
              <w:pStyle w:val="Heading5"/>
              <w:spacing w:before="120"/>
              <w:rPr>
                <w:caps/>
              </w:rPr>
            </w:pPr>
            <w:r>
              <w:rPr>
                <w:caps/>
              </w:rPr>
              <w:t>TMP_MIN</w:t>
            </w:r>
          </w:p>
        </w:tc>
        <w:tc>
          <w:tcPr>
            <w:tcW w:w="6210" w:type="dxa"/>
            <w:tcBorders>
              <w:top w:val="dotted" w:sz="4" w:space="0" w:color="auto"/>
            </w:tcBorders>
          </w:tcPr>
          <w:p w:rsidR="00053ADF" w:rsidRDefault="00053ADF" w:rsidP="00BE3C5D">
            <w:pPr>
              <w:spacing w:before="120"/>
              <w:jc w:val="both"/>
              <w:rPr>
                <w:sz w:val="24"/>
              </w:rPr>
            </w:pPr>
            <w:r>
              <w:rPr>
                <w:sz w:val="24"/>
              </w:rPr>
              <w:t>The minimum temperatures for istep</w:t>
            </w:r>
            <w:r w:rsidR="00192D6B">
              <w:rPr>
                <w:sz w:val="24"/>
              </w:rPr>
              <w:t xml:space="preserve"> (enter -99.0 for missing days)</w:t>
            </w:r>
          </w:p>
        </w:tc>
      </w:tr>
    </w:tbl>
    <w:p w:rsidR="00053ADF" w:rsidRDefault="00053ADF" w:rsidP="00053ADF">
      <w:pPr>
        <w:rPr>
          <w:b/>
          <w:smallCaps/>
          <w:sz w:val="28"/>
          <w:szCs w:val="28"/>
          <w:u w:val="single"/>
        </w:rPr>
      </w:pPr>
    </w:p>
    <w:p w:rsidR="00053ADF" w:rsidRPr="001C214E" w:rsidRDefault="00053ADF" w:rsidP="00053ADF">
      <w:pPr>
        <w:rPr>
          <w:b/>
          <w:smallCaps/>
          <w:sz w:val="28"/>
          <w:szCs w:val="28"/>
          <w:u w:val="single"/>
        </w:rPr>
      </w:pPr>
      <w:r>
        <w:rPr>
          <w:b/>
          <w:smallCaps/>
          <w:sz w:val="28"/>
          <w:szCs w:val="28"/>
          <w:u w:val="single"/>
        </w:rPr>
        <w:t>slr.cli</w:t>
      </w:r>
    </w:p>
    <w:p w:rsidR="007F6720" w:rsidRDefault="00FF33E8" w:rsidP="00053ADF">
      <w:pPr>
        <w:rPr>
          <w:sz w:val="24"/>
          <w:szCs w:val="24"/>
        </w:rPr>
      </w:pPr>
      <w:r>
        <w:rPr>
          <w:sz w:val="24"/>
          <w:szCs w:val="24"/>
        </w:rPr>
        <w:t>This</w:t>
      </w:r>
      <w:r w:rsidR="00053ADF">
        <w:rPr>
          <w:sz w:val="24"/>
          <w:szCs w:val="24"/>
        </w:rPr>
        <w:t xml:space="preserve"> file contains the </w:t>
      </w:r>
      <w:r w:rsidR="002178B0">
        <w:rPr>
          <w:sz w:val="24"/>
          <w:szCs w:val="24"/>
        </w:rPr>
        <w:t xml:space="preserve">information on the </w:t>
      </w:r>
      <w:r w:rsidR="00107CEA">
        <w:rPr>
          <w:sz w:val="24"/>
          <w:szCs w:val="24"/>
        </w:rPr>
        <w:t>solar radiation daily data</w:t>
      </w:r>
      <w:r w:rsidR="002178B0">
        <w:rPr>
          <w:sz w:val="24"/>
          <w:szCs w:val="24"/>
        </w:rPr>
        <w:t xml:space="preserve"> </w:t>
      </w:r>
      <w:r w:rsidR="00053ADF">
        <w:rPr>
          <w:sz w:val="24"/>
          <w:szCs w:val="24"/>
        </w:rPr>
        <w:t xml:space="preserve">included in the simulation and is space delimited.  </w:t>
      </w:r>
      <w:r w:rsidR="00916A4F">
        <w:rPr>
          <w:sz w:val="24"/>
          <w:szCs w:val="24"/>
        </w:rPr>
        <w:t xml:space="preserve">A path has been added to file.cio to enable the daily files to be present in another folder; if path is null daily is in same project folder as other data.  </w:t>
      </w:r>
      <w:r w:rsidR="00053ADF">
        <w:rPr>
          <w:sz w:val="24"/>
          <w:szCs w:val="24"/>
        </w:rPr>
        <w:t xml:space="preserve">Below is a sample </w:t>
      </w:r>
      <w:r w:rsidR="00107CEA">
        <w:rPr>
          <w:smallCaps/>
          <w:sz w:val="24"/>
          <w:szCs w:val="24"/>
        </w:rPr>
        <w:t>slr.cli</w:t>
      </w:r>
      <w:r w:rsidR="00053ADF">
        <w:rPr>
          <w:sz w:val="24"/>
          <w:szCs w:val="24"/>
        </w:rPr>
        <w:t xml:space="preserve"> file:</w:t>
      </w:r>
    </w:p>
    <w:p w:rsidR="00053ADF" w:rsidRDefault="00053ADF" w:rsidP="00053ADF">
      <w:pPr>
        <w:rPr>
          <w:sz w:val="24"/>
          <w:szCs w:val="24"/>
        </w:rPr>
      </w:pPr>
      <w:r>
        <w:rPr>
          <w:sz w:val="24"/>
          <w:szCs w:val="24"/>
        </w:rPr>
        <w:t xml:space="preserve">  </w:t>
      </w:r>
    </w:p>
    <w:p w:rsidR="00053ADF" w:rsidRPr="00053ADF" w:rsidRDefault="00053ADF" w:rsidP="00053ADF">
      <w:pPr>
        <w:ind w:firstLine="720"/>
      </w:pPr>
      <w:r>
        <w:t xml:space="preserve">slr.cli </w:t>
      </w:r>
    </w:p>
    <w:p w:rsidR="00053ADF" w:rsidRPr="00053ADF" w:rsidRDefault="00053ADF" w:rsidP="00053ADF">
      <w:pPr>
        <w:ind w:firstLine="720"/>
      </w:pPr>
      <w:r w:rsidRPr="00053ADF">
        <w:t>NUMB    FILENAME</w:t>
      </w:r>
    </w:p>
    <w:p w:rsidR="00053ADF" w:rsidRDefault="00053ADF" w:rsidP="00053ADF">
      <w:pPr>
        <w:ind w:firstLine="720"/>
      </w:pPr>
      <w:r>
        <w:t xml:space="preserve">         </w:t>
      </w:r>
      <w:r w:rsidRPr="00053ADF">
        <w:t>1       gage1.slr</w:t>
      </w:r>
    </w:p>
    <w:p w:rsidR="007F6720" w:rsidRPr="00053ADF" w:rsidRDefault="007F6720" w:rsidP="00053ADF">
      <w:pPr>
        <w:ind w:firstLine="720"/>
      </w:pPr>
    </w:p>
    <w:tbl>
      <w:tblPr>
        <w:tblW w:w="0" w:type="auto"/>
        <w:tblInd w:w="828" w:type="dxa"/>
        <w:tblLayout w:type="fixed"/>
        <w:tblLook w:val="0000" w:firstRow="0" w:lastRow="0" w:firstColumn="0" w:lastColumn="0" w:noHBand="0" w:noVBand="0"/>
      </w:tblPr>
      <w:tblGrid>
        <w:gridCol w:w="1800"/>
        <w:gridCol w:w="6210"/>
      </w:tblGrid>
      <w:tr w:rsidR="00053ADF" w:rsidTr="00BE3C5D">
        <w:trPr>
          <w:cantSplit/>
        </w:trPr>
        <w:tc>
          <w:tcPr>
            <w:tcW w:w="1800" w:type="dxa"/>
            <w:tcBorders>
              <w:bottom w:val="single" w:sz="6" w:space="0" w:color="auto"/>
            </w:tcBorders>
          </w:tcPr>
          <w:p w:rsidR="00053ADF" w:rsidRDefault="00053ADF" w:rsidP="00BE3C5D">
            <w:pPr>
              <w:spacing w:before="120"/>
              <w:rPr>
                <w:b/>
                <w:sz w:val="24"/>
              </w:rPr>
            </w:pPr>
          </w:p>
          <w:p w:rsidR="00053ADF" w:rsidRDefault="00053ADF" w:rsidP="00BE3C5D">
            <w:pPr>
              <w:spacing w:before="120"/>
              <w:rPr>
                <w:b/>
                <w:sz w:val="24"/>
              </w:rPr>
            </w:pPr>
            <w:r>
              <w:rPr>
                <w:b/>
                <w:sz w:val="24"/>
              </w:rPr>
              <w:t>Variable name</w:t>
            </w:r>
          </w:p>
        </w:tc>
        <w:tc>
          <w:tcPr>
            <w:tcW w:w="6210" w:type="dxa"/>
            <w:tcBorders>
              <w:bottom w:val="single" w:sz="6" w:space="0" w:color="auto"/>
            </w:tcBorders>
          </w:tcPr>
          <w:p w:rsidR="00053ADF" w:rsidRDefault="00053ADF" w:rsidP="00BE3C5D">
            <w:pPr>
              <w:pStyle w:val="Heading1"/>
              <w:spacing w:before="120" w:after="0"/>
              <w:jc w:val="left"/>
              <w:rPr>
                <w:b/>
              </w:rPr>
            </w:pPr>
          </w:p>
          <w:p w:rsidR="00053ADF" w:rsidRDefault="00053ADF" w:rsidP="00BE3C5D">
            <w:pPr>
              <w:pStyle w:val="Heading1"/>
              <w:spacing w:before="120" w:after="0"/>
              <w:jc w:val="left"/>
              <w:rPr>
                <w:b/>
              </w:rPr>
            </w:pPr>
            <w:r>
              <w:rPr>
                <w:b/>
              </w:rPr>
              <w:t>Definition</w:t>
            </w:r>
          </w:p>
        </w:tc>
      </w:tr>
      <w:tr w:rsidR="00053ADF" w:rsidTr="00BE3C5D">
        <w:trPr>
          <w:cantSplit/>
        </w:trPr>
        <w:tc>
          <w:tcPr>
            <w:tcW w:w="1800" w:type="dxa"/>
          </w:tcPr>
          <w:p w:rsidR="00053ADF" w:rsidRDefault="00053ADF" w:rsidP="00BE3C5D">
            <w:pPr>
              <w:pStyle w:val="Heading5"/>
              <w:spacing w:before="120"/>
              <w:rPr>
                <w:caps/>
              </w:rPr>
            </w:pPr>
            <w:r>
              <w:rPr>
                <w:caps/>
              </w:rPr>
              <w:t>Title</w:t>
            </w:r>
          </w:p>
        </w:tc>
        <w:tc>
          <w:tcPr>
            <w:tcW w:w="6210" w:type="dxa"/>
            <w:tcBorders>
              <w:top w:val="dotted" w:sz="4" w:space="0" w:color="auto"/>
            </w:tcBorders>
          </w:tcPr>
          <w:p w:rsidR="00053ADF" w:rsidRDefault="00053ADF" w:rsidP="00053ADF">
            <w:pPr>
              <w:spacing w:before="120"/>
              <w:jc w:val="both"/>
              <w:rPr>
                <w:sz w:val="24"/>
              </w:rPr>
            </w:pPr>
            <w:r>
              <w:rPr>
                <w:sz w:val="24"/>
              </w:rPr>
              <w:t xml:space="preserve">Description of the solar radiation file (may be blank) </w:t>
            </w:r>
          </w:p>
        </w:tc>
      </w:tr>
      <w:tr w:rsidR="00053ADF" w:rsidTr="00BE3C5D">
        <w:trPr>
          <w:cantSplit/>
        </w:trPr>
        <w:tc>
          <w:tcPr>
            <w:tcW w:w="1800" w:type="dxa"/>
          </w:tcPr>
          <w:p w:rsidR="00053ADF" w:rsidRDefault="00053ADF" w:rsidP="00BE3C5D">
            <w:pPr>
              <w:pStyle w:val="Heading5"/>
              <w:spacing w:before="120"/>
              <w:rPr>
                <w:caps/>
              </w:rPr>
            </w:pPr>
            <w:r>
              <w:rPr>
                <w:caps/>
              </w:rPr>
              <w:t>HEADER</w:t>
            </w:r>
          </w:p>
        </w:tc>
        <w:tc>
          <w:tcPr>
            <w:tcW w:w="6210" w:type="dxa"/>
            <w:tcBorders>
              <w:top w:val="dotted" w:sz="4" w:space="0" w:color="auto"/>
            </w:tcBorders>
          </w:tcPr>
          <w:p w:rsidR="00053ADF" w:rsidRDefault="00053ADF" w:rsidP="00BE3C5D">
            <w:pPr>
              <w:spacing w:before="120"/>
              <w:jc w:val="both"/>
              <w:rPr>
                <w:sz w:val="24"/>
              </w:rPr>
            </w:pPr>
            <w:r>
              <w:rPr>
                <w:sz w:val="24"/>
              </w:rPr>
              <w:t>The header information for the slr.cli file</w:t>
            </w:r>
          </w:p>
        </w:tc>
      </w:tr>
      <w:tr w:rsidR="00053ADF" w:rsidTr="00BE3C5D">
        <w:trPr>
          <w:cantSplit/>
        </w:trPr>
        <w:tc>
          <w:tcPr>
            <w:tcW w:w="1800" w:type="dxa"/>
          </w:tcPr>
          <w:p w:rsidR="00053ADF" w:rsidRPr="001D4AA3" w:rsidRDefault="00053ADF" w:rsidP="00BE3C5D">
            <w:pPr>
              <w:pStyle w:val="Heading5"/>
              <w:spacing w:before="120"/>
              <w:rPr>
                <w:caps/>
                <w:sz w:val="20"/>
              </w:rPr>
            </w:pPr>
            <w:r>
              <w:rPr>
                <w:caps/>
                <w:sz w:val="20"/>
              </w:rPr>
              <w:t>slr</w:t>
            </w:r>
            <w:r w:rsidRPr="001D4AA3">
              <w:rPr>
                <w:caps/>
                <w:sz w:val="20"/>
              </w:rPr>
              <w:t>_FILENAME</w:t>
            </w:r>
          </w:p>
        </w:tc>
        <w:tc>
          <w:tcPr>
            <w:tcW w:w="6210" w:type="dxa"/>
            <w:tcBorders>
              <w:top w:val="dotted" w:sz="4" w:space="0" w:color="auto"/>
            </w:tcBorders>
          </w:tcPr>
          <w:p w:rsidR="00107CEA" w:rsidRDefault="00053ADF" w:rsidP="00107CEA">
            <w:pPr>
              <w:spacing w:before="120"/>
              <w:jc w:val="both"/>
              <w:rPr>
                <w:sz w:val="24"/>
              </w:rPr>
            </w:pPr>
            <w:r>
              <w:rPr>
                <w:sz w:val="24"/>
              </w:rPr>
              <w:t xml:space="preserve">The name of the solar radiation file containing values of solar radiation </w:t>
            </w:r>
          </w:p>
          <w:p w:rsidR="00192D6B" w:rsidRDefault="00192D6B" w:rsidP="00107CEA">
            <w:pPr>
              <w:spacing w:before="120"/>
              <w:jc w:val="both"/>
              <w:rPr>
                <w:sz w:val="24"/>
              </w:rPr>
            </w:pPr>
          </w:p>
        </w:tc>
      </w:tr>
    </w:tbl>
    <w:p w:rsidR="008A777F" w:rsidRPr="008A777F" w:rsidRDefault="008A777F" w:rsidP="00053ADF">
      <w:pPr>
        <w:rPr>
          <w:b/>
          <w:smallCaps/>
          <w:sz w:val="28"/>
          <w:szCs w:val="28"/>
          <w:u w:val="single"/>
        </w:rPr>
      </w:pPr>
      <w:r>
        <w:rPr>
          <w:b/>
          <w:smallCaps/>
          <w:sz w:val="28"/>
          <w:szCs w:val="28"/>
          <w:u w:val="single"/>
        </w:rPr>
        <w:t>slr_filename</w:t>
      </w:r>
    </w:p>
    <w:p w:rsidR="00107CEA" w:rsidRDefault="00053ADF" w:rsidP="00053ADF">
      <w:pPr>
        <w:rPr>
          <w:sz w:val="24"/>
          <w:szCs w:val="24"/>
        </w:rPr>
      </w:pPr>
      <w:r>
        <w:rPr>
          <w:sz w:val="24"/>
          <w:szCs w:val="24"/>
        </w:rPr>
        <w:t>The slr_filename is input in the slr.cli file.  The description of the ‘slr_filename’ contains the daily solar radiation values for the simulation and is space delimited.  Below is a sample of the file (partial listing):</w:t>
      </w:r>
    </w:p>
    <w:p w:rsidR="00107CEA" w:rsidRPr="00107CEA" w:rsidRDefault="00053ADF" w:rsidP="00107CEA">
      <w:pPr>
        <w:rPr>
          <w:sz w:val="24"/>
          <w:szCs w:val="24"/>
        </w:rPr>
      </w:pPr>
      <w:r>
        <w:rPr>
          <w:sz w:val="24"/>
          <w:szCs w:val="24"/>
        </w:rPr>
        <w:t xml:space="preserve"> </w:t>
      </w:r>
      <w:r w:rsidR="00107CEA" w:rsidRPr="00107CEA">
        <w:rPr>
          <w:sz w:val="24"/>
          <w:szCs w:val="24"/>
        </w:rPr>
        <w:t>gage1.slr</w:t>
      </w:r>
    </w:p>
    <w:p w:rsidR="00107CEA" w:rsidRPr="00107CEA" w:rsidRDefault="00107CEA" w:rsidP="00107CEA">
      <w:pPr>
        <w:rPr>
          <w:sz w:val="24"/>
          <w:szCs w:val="24"/>
        </w:rPr>
      </w:pPr>
      <w:r w:rsidRPr="00107CEA">
        <w:rPr>
          <w:sz w:val="24"/>
          <w:szCs w:val="24"/>
        </w:rPr>
        <w:t xml:space="preserve">      NBYR     LAT    LONG    ELEV</w:t>
      </w:r>
    </w:p>
    <w:p w:rsidR="00107CEA" w:rsidRPr="00107CEA" w:rsidRDefault="00107CEA" w:rsidP="00107CEA">
      <w:pPr>
        <w:rPr>
          <w:sz w:val="24"/>
          <w:szCs w:val="24"/>
        </w:rPr>
      </w:pPr>
      <w:r w:rsidRPr="00107CEA">
        <w:rPr>
          <w:sz w:val="24"/>
          <w:szCs w:val="24"/>
        </w:rPr>
        <w:t xml:space="preserve">        25     0.0     0.0     0.0</w:t>
      </w:r>
    </w:p>
    <w:p w:rsidR="00107CEA" w:rsidRPr="00107CEA" w:rsidRDefault="00107CEA" w:rsidP="00107CEA">
      <w:pPr>
        <w:rPr>
          <w:sz w:val="24"/>
          <w:szCs w:val="24"/>
        </w:rPr>
      </w:pPr>
      <w:r>
        <w:rPr>
          <w:sz w:val="24"/>
          <w:szCs w:val="24"/>
        </w:rPr>
        <w:t xml:space="preserve">      1988       1     12.9</w:t>
      </w:r>
    </w:p>
    <w:p w:rsidR="00107CEA" w:rsidRPr="00107CEA" w:rsidRDefault="00107CEA" w:rsidP="00107CEA">
      <w:pPr>
        <w:rPr>
          <w:sz w:val="24"/>
          <w:szCs w:val="24"/>
        </w:rPr>
      </w:pPr>
      <w:r>
        <w:rPr>
          <w:sz w:val="24"/>
          <w:szCs w:val="24"/>
        </w:rPr>
        <w:t xml:space="preserve">      1988       2     27.4</w:t>
      </w:r>
    </w:p>
    <w:p w:rsidR="00107CEA" w:rsidRPr="00107CEA" w:rsidRDefault="00107CEA" w:rsidP="00107CEA">
      <w:pPr>
        <w:rPr>
          <w:sz w:val="24"/>
          <w:szCs w:val="24"/>
        </w:rPr>
      </w:pPr>
      <w:r>
        <w:rPr>
          <w:sz w:val="24"/>
          <w:szCs w:val="24"/>
        </w:rPr>
        <w:t xml:space="preserve">      1988       3     22.7</w:t>
      </w:r>
    </w:p>
    <w:p w:rsidR="00107CEA" w:rsidRPr="00107CEA" w:rsidRDefault="00107CEA" w:rsidP="00107CEA">
      <w:pPr>
        <w:rPr>
          <w:sz w:val="24"/>
          <w:szCs w:val="24"/>
        </w:rPr>
      </w:pPr>
      <w:r>
        <w:rPr>
          <w:sz w:val="24"/>
          <w:szCs w:val="24"/>
        </w:rPr>
        <w:lastRenderedPageBreak/>
        <w:t xml:space="preserve">      1988       4     28.0</w:t>
      </w:r>
    </w:p>
    <w:p w:rsidR="00107CEA" w:rsidRPr="00107CEA" w:rsidRDefault="00107CEA" w:rsidP="00107CEA">
      <w:pPr>
        <w:rPr>
          <w:sz w:val="24"/>
          <w:szCs w:val="24"/>
        </w:rPr>
      </w:pPr>
      <w:r>
        <w:rPr>
          <w:sz w:val="24"/>
          <w:szCs w:val="24"/>
        </w:rPr>
        <w:t xml:space="preserve">      1988       5       9.4</w:t>
      </w:r>
    </w:p>
    <w:p w:rsidR="00107CEA" w:rsidRPr="00107CEA" w:rsidRDefault="00107CEA" w:rsidP="00107CEA">
      <w:pPr>
        <w:rPr>
          <w:sz w:val="24"/>
          <w:szCs w:val="24"/>
        </w:rPr>
      </w:pPr>
      <w:r w:rsidRPr="00107CEA">
        <w:rPr>
          <w:sz w:val="24"/>
          <w:szCs w:val="24"/>
        </w:rPr>
        <w:t xml:space="preserve"> </w:t>
      </w:r>
    </w:p>
    <w:tbl>
      <w:tblPr>
        <w:tblW w:w="0" w:type="auto"/>
        <w:tblInd w:w="828" w:type="dxa"/>
        <w:tblLayout w:type="fixed"/>
        <w:tblLook w:val="0000" w:firstRow="0" w:lastRow="0" w:firstColumn="0" w:lastColumn="0" w:noHBand="0" w:noVBand="0"/>
      </w:tblPr>
      <w:tblGrid>
        <w:gridCol w:w="1800"/>
        <w:gridCol w:w="6210"/>
      </w:tblGrid>
      <w:tr w:rsidR="00107CEA" w:rsidTr="00BE3C5D">
        <w:trPr>
          <w:cantSplit/>
        </w:trPr>
        <w:tc>
          <w:tcPr>
            <w:tcW w:w="1800" w:type="dxa"/>
            <w:tcBorders>
              <w:bottom w:val="single" w:sz="6" w:space="0" w:color="auto"/>
            </w:tcBorders>
          </w:tcPr>
          <w:p w:rsidR="00107CEA" w:rsidRDefault="00107CEA" w:rsidP="00BE3C5D">
            <w:pPr>
              <w:spacing w:before="120"/>
              <w:rPr>
                <w:b/>
                <w:sz w:val="24"/>
              </w:rPr>
            </w:pPr>
            <w:r>
              <w:rPr>
                <w:b/>
                <w:sz w:val="24"/>
              </w:rPr>
              <w:t>Variable name</w:t>
            </w:r>
          </w:p>
        </w:tc>
        <w:tc>
          <w:tcPr>
            <w:tcW w:w="6210" w:type="dxa"/>
            <w:tcBorders>
              <w:bottom w:val="single" w:sz="6" w:space="0" w:color="auto"/>
            </w:tcBorders>
          </w:tcPr>
          <w:p w:rsidR="00107CEA" w:rsidRDefault="00107CEA" w:rsidP="00BE3C5D">
            <w:pPr>
              <w:pStyle w:val="Heading1"/>
              <w:spacing w:before="120" w:after="0"/>
              <w:jc w:val="left"/>
              <w:rPr>
                <w:b/>
              </w:rPr>
            </w:pPr>
            <w:r>
              <w:rPr>
                <w:b/>
              </w:rPr>
              <w:t>Definition</w:t>
            </w:r>
          </w:p>
        </w:tc>
      </w:tr>
      <w:tr w:rsidR="00107CEA" w:rsidTr="00BE3C5D">
        <w:trPr>
          <w:cantSplit/>
        </w:trPr>
        <w:tc>
          <w:tcPr>
            <w:tcW w:w="1800" w:type="dxa"/>
          </w:tcPr>
          <w:p w:rsidR="00107CEA" w:rsidRDefault="00107CEA" w:rsidP="00BE3C5D">
            <w:pPr>
              <w:pStyle w:val="Heading5"/>
              <w:spacing w:before="120"/>
              <w:rPr>
                <w:caps/>
              </w:rPr>
            </w:pPr>
            <w:r>
              <w:rPr>
                <w:caps/>
              </w:rPr>
              <w:t>Title</w:t>
            </w:r>
          </w:p>
        </w:tc>
        <w:tc>
          <w:tcPr>
            <w:tcW w:w="6210" w:type="dxa"/>
            <w:tcBorders>
              <w:top w:val="dotted" w:sz="4" w:space="0" w:color="auto"/>
            </w:tcBorders>
          </w:tcPr>
          <w:p w:rsidR="00107CEA" w:rsidRDefault="00107CEA" w:rsidP="00107CEA">
            <w:pPr>
              <w:spacing w:before="120"/>
              <w:jc w:val="both"/>
              <w:rPr>
                <w:sz w:val="24"/>
              </w:rPr>
            </w:pPr>
            <w:r>
              <w:rPr>
                <w:sz w:val="24"/>
              </w:rPr>
              <w:t xml:space="preserve">Description of the solar radiation file (may be blank) </w:t>
            </w:r>
          </w:p>
        </w:tc>
      </w:tr>
      <w:tr w:rsidR="00B5661E" w:rsidTr="00BE3C5D">
        <w:trPr>
          <w:cantSplit/>
        </w:trPr>
        <w:tc>
          <w:tcPr>
            <w:tcW w:w="1800" w:type="dxa"/>
          </w:tcPr>
          <w:p w:rsidR="00B5661E" w:rsidRDefault="00B5661E" w:rsidP="00BE3C5D">
            <w:pPr>
              <w:pStyle w:val="Heading5"/>
              <w:spacing w:before="120"/>
              <w:rPr>
                <w:caps/>
              </w:rPr>
            </w:pPr>
            <w:r>
              <w:rPr>
                <w:caps/>
              </w:rPr>
              <w:t>Header</w:t>
            </w:r>
          </w:p>
        </w:tc>
        <w:tc>
          <w:tcPr>
            <w:tcW w:w="6210" w:type="dxa"/>
            <w:tcBorders>
              <w:top w:val="dotted" w:sz="4" w:space="0" w:color="auto"/>
            </w:tcBorders>
          </w:tcPr>
          <w:p w:rsidR="00B5661E" w:rsidRDefault="00B5661E" w:rsidP="00107CEA">
            <w:pPr>
              <w:spacing w:before="120"/>
              <w:jc w:val="both"/>
              <w:rPr>
                <w:sz w:val="24"/>
              </w:rPr>
            </w:pPr>
            <w:r>
              <w:rPr>
                <w:sz w:val="24"/>
              </w:rPr>
              <w:t>Headings</w:t>
            </w:r>
          </w:p>
        </w:tc>
      </w:tr>
      <w:tr w:rsidR="00107CEA" w:rsidTr="00BE3C5D">
        <w:trPr>
          <w:cantSplit/>
        </w:trPr>
        <w:tc>
          <w:tcPr>
            <w:tcW w:w="1800" w:type="dxa"/>
          </w:tcPr>
          <w:p w:rsidR="00107CEA" w:rsidRDefault="00107CEA" w:rsidP="00BE3C5D">
            <w:pPr>
              <w:pStyle w:val="Heading5"/>
              <w:spacing w:before="120"/>
              <w:rPr>
                <w:caps/>
              </w:rPr>
            </w:pPr>
            <w:r>
              <w:rPr>
                <w:caps/>
              </w:rPr>
              <w:t>NBYR</w:t>
            </w:r>
          </w:p>
        </w:tc>
        <w:tc>
          <w:tcPr>
            <w:tcW w:w="6210" w:type="dxa"/>
            <w:tcBorders>
              <w:top w:val="dotted" w:sz="4" w:space="0" w:color="auto"/>
            </w:tcBorders>
          </w:tcPr>
          <w:p w:rsidR="00107CEA" w:rsidRDefault="00107CEA" w:rsidP="00BE3C5D">
            <w:pPr>
              <w:spacing w:before="120"/>
              <w:jc w:val="both"/>
              <w:rPr>
                <w:sz w:val="24"/>
              </w:rPr>
            </w:pPr>
            <w:r>
              <w:rPr>
                <w:sz w:val="24"/>
              </w:rPr>
              <w:t>The header information for the file</w:t>
            </w:r>
          </w:p>
        </w:tc>
      </w:tr>
      <w:tr w:rsidR="00107CEA" w:rsidTr="00BE3C5D">
        <w:trPr>
          <w:cantSplit/>
        </w:trPr>
        <w:tc>
          <w:tcPr>
            <w:tcW w:w="1800" w:type="dxa"/>
          </w:tcPr>
          <w:p w:rsidR="00107CEA" w:rsidRDefault="00107CEA" w:rsidP="00BE3C5D">
            <w:pPr>
              <w:pStyle w:val="Heading5"/>
              <w:spacing w:before="120"/>
              <w:rPr>
                <w:caps/>
              </w:rPr>
            </w:pPr>
            <w:r>
              <w:rPr>
                <w:caps/>
              </w:rPr>
              <w:t>LAT</w:t>
            </w:r>
          </w:p>
        </w:tc>
        <w:tc>
          <w:tcPr>
            <w:tcW w:w="6210" w:type="dxa"/>
            <w:tcBorders>
              <w:top w:val="dotted" w:sz="4" w:space="0" w:color="auto"/>
            </w:tcBorders>
          </w:tcPr>
          <w:p w:rsidR="00107CEA" w:rsidRDefault="00107CEA" w:rsidP="00107CEA">
            <w:pPr>
              <w:spacing w:before="120"/>
              <w:jc w:val="both"/>
              <w:rPr>
                <w:sz w:val="24"/>
              </w:rPr>
            </w:pPr>
            <w:r>
              <w:rPr>
                <w:sz w:val="24"/>
              </w:rPr>
              <w:t xml:space="preserve">Latitude of the solar radiation gage </w:t>
            </w:r>
          </w:p>
        </w:tc>
      </w:tr>
      <w:tr w:rsidR="00107CEA" w:rsidTr="00BE3C5D">
        <w:trPr>
          <w:cantSplit/>
        </w:trPr>
        <w:tc>
          <w:tcPr>
            <w:tcW w:w="1800" w:type="dxa"/>
          </w:tcPr>
          <w:p w:rsidR="00107CEA" w:rsidRDefault="00107CEA" w:rsidP="00BE3C5D">
            <w:pPr>
              <w:pStyle w:val="Heading5"/>
              <w:spacing w:before="120"/>
              <w:rPr>
                <w:caps/>
              </w:rPr>
            </w:pPr>
            <w:r>
              <w:rPr>
                <w:caps/>
              </w:rPr>
              <w:t>LONG</w:t>
            </w:r>
          </w:p>
        </w:tc>
        <w:tc>
          <w:tcPr>
            <w:tcW w:w="6210" w:type="dxa"/>
            <w:tcBorders>
              <w:top w:val="dotted" w:sz="4" w:space="0" w:color="auto"/>
            </w:tcBorders>
          </w:tcPr>
          <w:p w:rsidR="00107CEA" w:rsidRDefault="00107CEA" w:rsidP="00BE3C5D">
            <w:pPr>
              <w:spacing w:before="120"/>
              <w:jc w:val="both"/>
              <w:rPr>
                <w:sz w:val="24"/>
              </w:rPr>
            </w:pPr>
            <w:r>
              <w:rPr>
                <w:sz w:val="24"/>
              </w:rPr>
              <w:t>Longitude of the solar radiation gage</w:t>
            </w:r>
          </w:p>
        </w:tc>
      </w:tr>
      <w:tr w:rsidR="00107CEA" w:rsidTr="00BE3C5D">
        <w:trPr>
          <w:cantSplit/>
        </w:trPr>
        <w:tc>
          <w:tcPr>
            <w:tcW w:w="1800" w:type="dxa"/>
          </w:tcPr>
          <w:p w:rsidR="00107CEA" w:rsidRDefault="00107CEA" w:rsidP="00BE3C5D">
            <w:pPr>
              <w:pStyle w:val="Heading5"/>
              <w:spacing w:before="120"/>
              <w:rPr>
                <w:caps/>
              </w:rPr>
            </w:pPr>
            <w:r>
              <w:rPr>
                <w:caps/>
              </w:rPr>
              <w:t>ELEV</w:t>
            </w:r>
          </w:p>
        </w:tc>
        <w:tc>
          <w:tcPr>
            <w:tcW w:w="6210" w:type="dxa"/>
            <w:tcBorders>
              <w:top w:val="dotted" w:sz="4" w:space="0" w:color="auto"/>
            </w:tcBorders>
          </w:tcPr>
          <w:p w:rsidR="00107CEA" w:rsidRDefault="00107CEA" w:rsidP="00107CEA">
            <w:pPr>
              <w:spacing w:before="120"/>
              <w:jc w:val="both"/>
              <w:rPr>
                <w:sz w:val="24"/>
              </w:rPr>
            </w:pPr>
            <w:r>
              <w:rPr>
                <w:sz w:val="24"/>
              </w:rPr>
              <w:t>Elevation of the solar radiation gage</w:t>
            </w:r>
          </w:p>
        </w:tc>
      </w:tr>
      <w:tr w:rsidR="00107CEA" w:rsidTr="00BE3C5D">
        <w:trPr>
          <w:cantSplit/>
        </w:trPr>
        <w:tc>
          <w:tcPr>
            <w:tcW w:w="1800" w:type="dxa"/>
          </w:tcPr>
          <w:p w:rsidR="00107CEA" w:rsidRDefault="00107CEA" w:rsidP="00BE3C5D">
            <w:pPr>
              <w:pStyle w:val="Heading5"/>
              <w:spacing w:before="120"/>
              <w:rPr>
                <w:caps/>
              </w:rPr>
            </w:pPr>
            <w:r>
              <w:rPr>
                <w:caps/>
              </w:rPr>
              <w:t>IYR</w:t>
            </w:r>
          </w:p>
        </w:tc>
        <w:tc>
          <w:tcPr>
            <w:tcW w:w="6210" w:type="dxa"/>
            <w:tcBorders>
              <w:top w:val="dotted" w:sz="4" w:space="0" w:color="auto"/>
            </w:tcBorders>
          </w:tcPr>
          <w:p w:rsidR="00107CEA" w:rsidRDefault="00107CEA" w:rsidP="00107CEA">
            <w:pPr>
              <w:spacing w:before="120"/>
              <w:jc w:val="both"/>
              <w:rPr>
                <w:sz w:val="24"/>
              </w:rPr>
            </w:pPr>
            <w:r>
              <w:rPr>
                <w:sz w:val="24"/>
              </w:rPr>
              <w:t xml:space="preserve">The year of the solar radiation data </w:t>
            </w:r>
          </w:p>
        </w:tc>
      </w:tr>
      <w:tr w:rsidR="00107CEA" w:rsidTr="00BE3C5D">
        <w:trPr>
          <w:cantSplit/>
        </w:trPr>
        <w:tc>
          <w:tcPr>
            <w:tcW w:w="1800" w:type="dxa"/>
          </w:tcPr>
          <w:p w:rsidR="00107CEA" w:rsidRDefault="00107CEA" w:rsidP="00BE3C5D">
            <w:pPr>
              <w:pStyle w:val="Heading5"/>
              <w:spacing w:before="120"/>
              <w:rPr>
                <w:caps/>
              </w:rPr>
            </w:pPr>
            <w:r>
              <w:rPr>
                <w:caps/>
              </w:rPr>
              <w:t>ISTEP</w:t>
            </w:r>
          </w:p>
        </w:tc>
        <w:tc>
          <w:tcPr>
            <w:tcW w:w="6210" w:type="dxa"/>
            <w:tcBorders>
              <w:top w:val="dotted" w:sz="4" w:space="0" w:color="auto"/>
            </w:tcBorders>
          </w:tcPr>
          <w:p w:rsidR="00107CEA" w:rsidRDefault="00107CEA" w:rsidP="00BE3C5D">
            <w:pPr>
              <w:spacing w:before="120"/>
              <w:jc w:val="both"/>
              <w:rPr>
                <w:sz w:val="24"/>
              </w:rPr>
            </w:pPr>
            <w:r>
              <w:rPr>
                <w:sz w:val="24"/>
              </w:rPr>
              <w:t xml:space="preserve">Timestep </w:t>
            </w:r>
          </w:p>
        </w:tc>
      </w:tr>
      <w:tr w:rsidR="00107CEA" w:rsidTr="00BE3C5D">
        <w:trPr>
          <w:cantSplit/>
        </w:trPr>
        <w:tc>
          <w:tcPr>
            <w:tcW w:w="1800" w:type="dxa"/>
          </w:tcPr>
          <w:p w:rsidR="00107CEA" w:rsidRDefault="00107CEA" w:rsidP="00BE3C5D">
            <w:pPr>
              <w:pStyle w:val="Heading5"/>
              <w:spacing w:before="120"/>
              <w:rPr>
                <w:caps/>
              </w:rPr>
            </w:pPr>
            <w:r>
              <w:rPr>
                <w:caps/>
              </w:rPr>
              <w:t>SLR</w:t>
            </w:r>
          </w:p>
        </w:tc>
        <w:tc>
          <w:tcPr>
            <w:tcW w:w="6210" w:type="dxa"/>
            <w:tcBorders>
              <w:top w:val="dotted" w:sz="4" w:space="0" w:color="auto"/>
            </w:tcBorders>
          </w:tcPr>
          <w:p w:rsidR="00107CEA" w:rsidRDefault="00107CEA" w:rsidP="00107CEA">
            <w:pPr>
              <w:spacing w:before="120"/>
              <w:jc w:val="both"/>
              <w:rPr>
                <w:sz w:val="24"/>
              </w:rPr>
            </w:pPr>
            <w:r>
              <w:rPr>
                <w:sz w:val="24"/>
              </w:rPr>
              <w:t>The solar radiation value for istep (MJ/m^2;  -99.0 to generate missing days)</w:t>
            </w:r>
          </w:p>
          <w:p w:rsidR="00107CEA" w:rsidRDefault="00107CEA" w:rsidP="00BE3C5D">
            <w:pPr>
              <w:spacing w:before="120"/>
              <w:jc w:val="both"/>
              <w:rPr>
                <w:sz w:val="24"/>
              </w:rPr>
            </w:pPr>
          </w:p>
        </w:tc>
      </w:tr>
    </w:tbl>
    <w:p w:rsidR="00993009" w:rsidRPr="00192D6B" w:rsidRDefault="001C214E" w:rsidP="00993009">
      <w:pPr>
        <w:rPr>
          <w:sz w:val="24"/>
          <w:szCs w:val="24"/>
        </w:rPr>
      </w:pPr>
      <w:r>
        <w:rPr>
          <w:b/>
          <w:smallCaps/>
          <w:sz w:val="28"/>
          <w:szCs w:val="28"/>
          <w:u w:val="single"/>
        </w:rPr>
        <w:t>hmd.cli</w:t>
      </w:r>
    </w:p>
    <w:p w:rsidR="00A1402F" w:rsidRDefault="00FF33E8" w:rsidP="00993009">
      <w:pPr>
        <w:rPr>
          <w:sz w:val="24"/>
          <w:szCs w:val="24"/>
        </w:rPr>
      </w:pPr>
      <w:r>
        <w:rPr>
          <w:sz w:val="24"/>
          <w:szCs w:val="24"/>
        </w:rPr>
        <w:t>This</w:t>
      </w:r>
      <w:r w:rsidR="00A1402F">
        <w:rPr>
          <w:sz w:val="24"/>
          <w:szCs w:val="24"/>
        </w:rPr>
        <w:t xml:space="preserve"> file contains the </w:t>
      </w:r>
      <w:r w:rsidR="002178B0">
        <w:rPr>
          <w:sz w:val="24"/>
          <w:szCs w:val="24"/>
        </w:rPr>
        <w:t xml:space="preserve">information on the </w:t>
      </w:r>
      <w:r>
        <w:rPr>
          <w:sz w:val="24"/>
          <w:szCs w:val="24"/>
        </w:rPr>
        <w:t>relative humidity</w:t>
      </w:r>
      <w:r w:rsidR="00A1402F">
        <w:rPr>
          <w:sz w:val="24"/>
          <w:szCs w:val="24"/>
        </w:rPr>
        <w:t xml:space="preserve"> </w:t>
      </w:r>
      <w:r w:rsidR="002178B0">
        <w:rPr>
          <w:sz w:val="24"/>
          <w:szCs w:val="24"/>
        </w:rPr>
        <w:t xml:space="preserve">stations </w:t>
      </w:r>
      <w:r w:rsidR="00A1402F">
        <w:rPr>
          <w:sz w:val="24"/>
          <w:szCs w:val="24"/>
        </w:rPr>
        <w:t>included in the simulation</w:t>
      </w:r>
      <w:r w:rsidR="00AB5C7C">
        <w:rPr>
          <w:sz w:val="24"/>
          <w:szCs w:val="24"/>
        </w:rPr>
        <w:t xml:space="preserve"> and is space delimited</w:t>
      </w:r>
      <w:r w:rsidR="00A1402F">
        <w:rPr>
          <w:sz w:val="24"/>
          <w:szCs w:val="24"/>
        </w:rPr>
        <w:t xml:space="preserve">.  </w:t>
      </w:r>
      <w:r w:rsidR="00916A4F">
        <w:rPr>
          <w:sz w:val="24"/>
          <w:szCs w:val="24"/>
        </w:rPr>
        <w:t xml:space="preserve">A path has been added to file.cio to enable the daily files to be present in another folder; if path is null daily is in same project folder as other data.  </w:t>
      </w:r>
      <w:r w:rsidR="00A1402F">
        <w:rPr>
          <w:sz w:val="24"/>
          <w:szCs w:val="24"/>
        </w:rPr>
        <w:t xml:space="preserve">Below is a sample </w:t>
      </w:r>
      <w:r>
        <w:rPr>
          <w:smallCaps/>
          <w:sz w:val="24"/>
          <w:szCs w:val="24"/>
        </w:rPr>
        <w:t>hmd.cli</w:t>
      </w:r>
      <w:r w:rsidR="00A1402F">
        <w:rPr>
          <w:sz w:val="24"/>
          <w:szCs w:val="24"/>
        </w:rPr>
        <w:t xml:space="preserve"> file</w:t>
      </w:r>
      <w:r>
        <w:rPr>
          <w:sz w:val="24"/>
          <w:szCs w:val="24"/>
        </w:rPr>
        <w:t>:</w:t>
      </w:r>
      <w:r w:rsidR="00A1402F">
        <w:rPr>
          <w:sz w:val="24"/>
          <w:szCs w:val="24"/>
        </w:rPr>
        <w:t xml:space="preserve">  </w:t>
      </w:r>
    </w:p>
    <w:p w:rsidR="007F6720" w:rsidRDefault="007F6720" w:rsidP="00993009">
      <w:pPr>
        <w:rPr>
          <w:sz w:val="24"/>
          <w:szCs w:val="24"/>
        </w:rPr>
      </w:pPr>
    </w:p>
    <w:p w:rsidR="00FF33E8" w:rsidRPr="007F6720" w:rsidRDefault="00FF33E8" w:rsidP="00FF33E8">
      <w:pPr>
        <w:ind w:firstLine="720"/>
      </w:pPr>
      <w:r w:rsidRPr="007F6720">
        <w:t>hmd.cli</w:t>
      </w:r>
    </w:p>
    <w:p w:rsidR="00FF33E8" w:rsidRPr="007F6720" w:rsidRDefault="00FF33E8" w:rsidP="00FF33E8">
      <w:pPr>
        <w:ind w:firstLine="720"/>
      </w:pPr>
      <w:r w:rsidRPr="007F6720">
        <w:t>NUMB    FILENAME</w:t>
      </w:r>
    </w:p>
    <w:p w:rsidR="00FF33E8" w:rsidRPr="007F6720" w:rsidRDefault="00FF33E8" w:rsidP="00C44E0A">
      <w:pPr>
        <w:pStyle w:val="ListParagraph"/>
        <w:numPr>
          <w:ilvl w:val="0"/>
          <w:numId w:val="2"/>
        </w:numPr>
      </w:pPr>
      <w:r w:rsidRPr="007F6720">
        <w:t>gage1.hmd</w:t>
      </w:r>
    </w:p>
    <w:p w:rsidR="00FF33E8" w:rsidRPr="00FF33E8" w:rsidRDefault="00FF33E8" w:rsidP="00FF33E8">
      <w:pPr>
        <w:rPr>
          <w:sz w:val="24"/>
          <w:szCs w:val="24"/>
        </w:rPr>
      </w:pPr>
    </w:p>
    <w:tbl>
      <w:tblPr>
        <w:tblW w:w="0" w:type="auto"/>
        <w:tblInd w:w="828" w:type="dxa"/>
        <w:tblLayout w:type="fixed"/>
        <w:tblLook w:val="0000" w:firstRow="0" w:lastRow="0" w:firstColumn="0" w:lastColumn="0" w:noHBand="0" w:noVBand="0"/>
      </w:tblPr>
      <w:tblGrid>
        <w:gridCol w:w="1800"/>
        <w:gridCol w:w="6210"/>
      </w:tblGrid>
      <w:tr w:rsidR="001D4AA3" w:rsidTr="00BE3C5D">
        <w:trPr>
          <w:cantSplit/>
        </w:trPr>
        <w:tc>
          <w:tcPr>
            <w:tcW w:w="1800" w:type="dxa"/>
            <w:tcBorders>
              <w:bottom w:val="single" w:sz="6" w:space="0" w:color="auto"/>
            </w:tcBorders>
          </w:tcPr>
          <w:p w:rsidR="001D4AA3" w:rsidRDefault="001D4AA3" w:rsidP="00BE3C5D">
            <w:pPr>
              <w:spacing w:before="120"/>
              <w:rPr>
                <w:b/>
                <w:sz w:val="24"/>
              </w:rPr>
            </w:pPr>
            <w:r>
              <w:rPr>
                <w:b/>
                <w:sz w:val="24"/>
              </w:rPr>
              <w:t>Variable name</w:t>
            </w:r>
          </w:p>
        </w:tc>
        <w:tc>
          <w:tcPr>
            <w:tcW w:w="6210" w:type="dxa"/>
            <w:tcBorders>
              <w:bottom w:val="single" w:sz="6" w:space="0" w:color="auto"/>
            </w:tcBorders>
          </w:tcPr>
          <w:p w:rsidR="001D4AA3" w:rsidRDefault="001D4AA3" w:rsidP="00BE3C5D">
            <w:pPr>
              <w:pStyle w:val="Heading1"/>
              <w:spacing w:before="120" w:after="0"/>
              <w:jc w:val="left"/>
              <w:rPr>
                <w:b/>
              </w:rPr>
            </w:pPr>
            <w:r>
              <w:rPr>
                <w:b/>
              </w:rPr>
              <w:t>Definition</w:t>
            </w:r>
          </w:p>
        </w:tc>
      </w:tr>
      <w:tr w:rsidR="001D4AA3" w:rsidTr="00BE3C5D">
        <w:trPr>
          <w:cantSplit/>
        </w:trPr>
        <w:tc>
          <w:tcPr>
            <w:tcW w:w="1800" w:type="dxa"/>
          </w:tcPr>
          <w:p w:rsidR="001D4AA3" w:rsidRDefault="001D4AA3" w:rsidP="00BE3C5D">
            <w:pPr>
              <w:pStyle w:val="Heading5"/>
              <w:spacing w:before="120"/>
              <w:rPr>
                <w:caps/>
              </w:rPr>
            </w:pPr>
            <w:r>
              <w:rPr>
                <w:caps/>
              </w:rPr>
              <w:t>Title</w:t>
            </w:r>
          </w:p>
        </w:tc>
        <w:tc>
          <w:tcPr>
            <w:tcW w:w="6210" w:type="dxa"/>
            <w:tcBorders>
              <w:top w:val="dotted" w:sz="4" w:space="0" w:color="auto"/>
            </w:tcBorders>
          </w:tcPr>
          <w:p w:rsidR="001D4AA3" w:rsidRDefault="001D4AA3" w:rsidP="001D4AA3">
            <w:pPr>
              <w:spacing w:before="120"/>
              <w:jc w:val="both"/>
              <w:rPr>
                <w:sz w:val="24"/>
              </w:rPr>
            </w:pPr>
            <w:r>
              <w:rPr>
                <w:sz w:val="24"/>
              </w:rPr>
              <w:t xml:space="preserve">Description of the relative humidity file (may be blank) </w:t>
            </w:r>
          </w:p>
        </w:tc>
      </w:tr>
      <w:tr w:rsidR="001D4AA3" w:rsidTr="00BE3C5D">
        <w:trPr>
          <w:cantSplit/>
        </w:trPr>
        <w:tc>
          <w:tcPr>
            <w:tcW w:w="1800" w:type="dxa"/>
          </w:tcPr>
          <w:p w:rsidR="001D4AA3" w:rsidRDefault="001D4AA3" w:rsidP="00BE3C5D">
            <w:pPr>
              <w:pStyle w:val="Heading5"/>
              <w:spacing w:before="120"/>
              <w:rPr>
                <w:caps/>
              </w:rPr>
            </w:pPr>
            <w:r>
              <w:rPr>
                <w:caps/>
              </w:rPr>
              <w:t>HEADER</w:t>
            </w:r>
          </w:p>
        </w:tc>
        <w:tc>
          <w:tcPr>
            <w:tcW w:w="6210" w:type="dxa"/>
            <w:tcBorders>
              <w:top w:val="dotted" w:sz="4" w:space="0" w:color="auto"/>
            </w:tcBorders>
          </w:tcPr>
          <w:p w:rsidR="001D4AA3" w:rsidRDefault="001D4AA3" w:rsidP="00BE3C5D">
            <w:pPr>
              <w:spacing w:before="120"/>
              <w:jc w:val="both"/>
              <w:rPr>
                <w:sz w:val="24"/>
              </w:rPr>
            </w:pPr>
            <w:r>
              <w:rPr>
                <w:sz w:val="24"/>
              </w:rPr>
              <w:t>The header information for the hmd.cli file</w:t>
            </w:r>
          </w:p>
        </w:tc>
      </w:tr>
      <w:tr w:rsidR="001D4AA3" w:rsidTr="00BE3C5D">
        <w:trPr>
          <w:cantSplit/>
        </w:trPr>
        <w:tc>
          <w:tcPr>
            <w:tcW w:w="1800" w:type="dxa"/>
          </w:tcPr>
          <w:p w:rsidR="001D4AA3" w:rsidRPr="001D4AA3" w:rsidRDefault="001E3226" w:rsidP="00BE3C5D">
            <w:pPr>
              <w:pStyle w:val="Heading5"/>
              <w:spacing w:before="120"/>
              <w:rPr>
                <w:caps/>
                <w:sz w:val="20"/>
              </w:rPr>
            </w:pPr>
            <w:r>
              <w:rPr>
                <w:caps/>
                <w:sz w:val="20"/>
              </w:rPr>
              <w:t>HMD</w:t>
            </w:r>
            <w:r w:rsidR="001D4AA3" w:rsidRPr="001D4AA3">
              <w:rPr>
                <w:caps/>
                <w:sz w:val="20"/>
              </w:rPr>
              <w:t>_FILENAME</w:t>
            </w:r>
          </w:p>
        </w:tc>
        <w:tc>
          <w:tcPr>
            <w:tcW w:w="6210" w:type="dxa"/>
            <w:tcBorders>
              <w:top w:val="dotted" w:sz="4" w:space="0" w:color="auto"/>
            </w:tcBorders>
          </w:tcPr>
          <w:p w:rsidR="001D4AA3" w:rsidRDefault="001D4AA3" w:rsidP="001D4AA3">
            <w:pPr>
              <w:spacing w:before="120"/>
              <w:jc w:val="both"/>
              <w:rPr>
                <w:sz w:val="24"/>
              </w:rPr>
            </w:pPr>
            <w:r>
              <w:rPr>
                <w:sz w:val="24"/>
              </w:rPr>
              <w:t xml:space="preserve">The name of the relative humidity file containing daily </w:t>
            </w:r>
            <w:r w:rsidR="007A32B8">
              <w:rPr>
                <w:sz w:val="24"/>
              </w:rPr>
              <w:t xml:space="preserve">relative </w:t>
            </w:r>
            <w:r>
              <w:rPr>
                <w:sz w:val="24"/>
              </w:rPr>
              <w:t>humidity input data</w:t>
            </w:r>
          </w:p>
          <w:p w:rsidR="00C567ED" w:rsidRDefault="00C567ED" w:rsidP="001D4AA3">
            <w:pPr>
              <w:spacing w:before="120"/>
              <w:jc w:val="both"/>
              <w:rPr>
                <w:sz w:val="24"/>
              </w:rPr>
            </w:pPr>
          </w:p>
        </w:tc>
      </w:tr>
    </w:tbl>
    <w:p w:rsidR="008A777F" w:rsidRPr="008A777F" w:rsidRDefault="008A777F" w:rsidP="00C567ED">
      <w:pPr>
        <w:rPr>
          <w:b/>
          <w:smallCaps/>
          <w:sz w:val="28"/>
          <w:szCs w:val="28"/>
          <w:u w:val="single"/>
        </w:rPr>
      </w:pPr>
      <w:r>
        <w:rPr>
          <w:b/>
          <w:smallCaps/>
          <w:sz w:val="28"/>
          <w:szCs w:val="28"/>
          <w:u w:val="single"/>
        </w:rPr>
        <w:t>hmd_filename</w:t>
      </w:r>
    </w:p>
    <w:p w:rsidR="00C567ED" w:rsidRDefault="00C567ED" w:rsidP="00C567ED">
      <w:pPr>
        <w:rPr>
          <w:sz w:val="24"/>
          <w:szCs w:val="24"/>
        </w:rPr>
      </w:pPr>
      <w:r>
        <w:rPr>
          <w:sz w:val="24"/>
          <w:szCs w:val="24"/>
        </w:rPr>
        <w:t>The hmd_filename is input in the hmd.cli file.  The description of the ‘hmd_filename’ contains the daily relative humidity values for the simulation and is space delimited.  Below is a sample of the file (partial listing):</w:t>
      </w:r>
    </w:p>
    <w:p w:rsidR="00C567ED" w:rsidRPr="00C567ED" w:rsidRDefault="00C567ED" w:rsidP="00C567ED">
      <w:pPr>
        <w:ind w:firstLine="720"/>
        <w:rPr>
          <w:sz w:val="24"/>
          <w:szCs w:val="24"/>
        </w:rPr>
      </w:pPr>
      <w:r w:rsidRPr="00C567ED">
        <w:rPr>
          <w:sz w:val="24"/>
          <w:szCs w:val="24"/>
        </w:rPr>
        <w:t>gage1.hmd</w:t>
      </w:r>
    </w:p>
    <w:p w:rsidR="00C567ED" w:rsidRPr="00C567ED" w:rsidRDefault="00C567ED" w:rsidP="00C567ED">
      <w:pPr>
        <w:rPr>
          <w:sz w:val="24"/>
          <w:szCs w:val="24"/>
        </w:rPr>
      </w:pPr>
      <w:r w:rsidRPr="00C567ED">
        <w:rPr>
          <w:sz w:val="24"/>
          <w:szCs w:val="24"/>
        </w:rPr>
        <w:t xml:space="preserve">      </w:t>
      </w:r>
      <w:r>
        <w:rPr>
          <w:sz w:val="24"/>
          <w:szCs w:val="24"/>
        </w:rPr>
        <w:tab/>
      </w:r>
      <w:r w:rsidRPr="00C567ED">
        <w:rPr>
          <w:sz w:val="24"/>
          <w:szCs w:val="24"/>
        </w:rPr>
        <w:t>NBYR     LAT    LONG    ELEV</w:t>
      </w:r>
    </w:p>
    <w:p w:rsidR="00C567ED" w:rsidRPr="00C567ED" w:rsidRDefault="00C567ED" w:rsidP="00C567ED">
      <w:pPr>
        <w:rPr>
          <w:sz w:val="24"/>
          <w:szCs w:val="24"/>
        </w:rPr>
      </w:pPr>
      <w:r w:rsidRPr="00C567ED">
        <w:rPr>
          <w:sz w:val="24"/>
          <w:szCs w:val="24"/>
        </w:rPr>
        <w:t xml:space="preserve">        </w:t>
      </w:r>
      <w:r>
        <w:rPr>
          <w:sz w:val="24"/>
          <w:szCs w:val="24"/>
        </w:rPr>
        <w:tab/>
        <w:t xml:space="preserve">       </w:t>
      </w:r>
      <w:r w:rsidRPr="00C567ED">
        <w:rPr>
          <w:sz w:val="24"/>
          <w:szCs w:val="24"/>
        </w:rPr>
        <w:t xml:space="preserve">25     </w:t>
      </w:r>
      <w:r>
        <w:rPr>
          <w:sz w:val="24"/>
          <w:szCs w:val="24"/>
        </w:rPr>
        <w:t xml:space="preserve">  </w:t>
      </w:r>
      <w:r w:rsidRPr="00C567ED">
        <w:rPr>
          <w:sz w:val="24"/>
          <w:szCs w:val="24"/>
        </w:rPr>
        <w:t xml:space="preserve">0.0     </w:t>
      </w:r>
      <w:r>
        <w:rPr>
          <w:sz w:val="24"/>
          <w:szCs w:val="24"/>
        </w:rPr>
        <w:t xml:space="preserve">      </w:t>
      </w:r>
      <w:r w:rsidRPr="00C567ED">
        <w:rPr>
          <w:sz w:val="24"/>
          <w:szCs w:val="24"/>
        </w:rPr>
        <w:t xml:space="preserve">0.0    </w:t>
      </w:r>
      <w:r>
        <w:rPr>
          <w:sz w:val="24"/>
          <w:szCs w:val="24"/>
        </w:rPr>
        <w:t xml:space="preserve">     </w:t>
      </w:r>
      <w:r w:rsidRPr="00C567ED">
        <w:rPr>
          <w:sz w:val="24"/>
          <w:szCs w:val="24"/>
        </w:rPr>
        <w:t>0.0</w:t>
      </w:r>
    </w:p>
    <w:p w:rsidR="00C567ED" w:rsidRPr="00C567ED" w:rsidRDefault="00C567ED" w:rsidP="00C567ED">
      <w:pPr>
        <w:rPr>
          <w:sz w:val="24"/>
          <w:szCs w:val="24"/>
        </w:rPr>
      </w:pPr>
      <w:r w:rsidRPr="00C567ED">
        <w:rPr>
          <w:sz w:val="24"/>
          <w:szCs w:val="24"/>
        </w:rPr>
        <w:t xml:space="preserve">      </w:t>
      </w:r>
      <w:r>
        <w:rPr>
          <w:sz w:val="24"/>
          <w:szCs w:val="24"/>
        </w:rPr>
        <w:tab/>
        <w:t>1988       1      1</w:t>
      </w:r>
      <w:r w:rsidRPr="00C567ED">
        <w:rPr>
          <w:sz w:val="24"/>
          <w:szCs w:val="24"/>
        </w:rPr>
        <w:t>.0</w:t>
      </w:r>
    </w:p>
    <w:p w:rsidR="00C567ED" w:rsidRPr="00C567ED" w:rsidRDefault="00C567ED" w:rsidP="00C567ED">
      <w:pPr>
        <w:rPr>
          <w:sz w:val="24"/>
          <w:szCs w:val="24"/>
        </w:rPr>
      </w:pPr>
      <w:r w:rsidRPr="00C567ED">
        <w:rPr>
          <w:sz w:val="24"/>
          <w:szCs w:val="24"/>
        </w:rPr>
        <w:t xml:space="preserve">      </w:t>
      </w:r>
      <w:r>
        <w:rPr>
          <w:sz w:val="24"/>
          <w:szCs w:val="24"/>
        </w:rPr>
        <w:tab/>
        <w:t>1988       2      0.8</w:t>
      </w:r>
    </w:p>
    <w:p w:rsidR="00C567ED" w:rsidRPr="00C567ED" w:rsidRDefault="00C567ED" w:rsidP="00C567ED">
      <w:pPr>
        <w:rPr>
          <w:sz w:val="24"/>
          <w:szCs w:val="24"/>
        </w:rPr>
      </w:pPr>
      <w:r w:rsidRPr="00C567ED">
        <w:rPr>
          <w:sz w:val="24"/>
          <w:szCs w:val="24"/>
        </w:rPr>
        <w:t xml:space="preserve">      </w:t>
      </w:r>
      <w:r>
        <w:rPr>
          <w:sz w:val="24"/>
          <w:szCs w:val="24"/>
        </w:rPr>
        <w:tab/>
        <w:t>1988       3      0.7</w:t>
      </w:r>
    </w:p>
    <w:p w:rsidR="00C567ED" w:rsidRPr="00C567ED" w:rsidRDefault="00C567ED" w:rsidP="00C567ED">
      <w:pPr>
        <w:rPr>
          <w:sz w:val="24"/>
          <w:szCs w:val="24"/>
        </w:rPr>
      </w:pPr>
      <w:r w:rsidRPr="00C567ED">
        <w:rPr>
          <w:sz w:val="24"/>
          <w:szCs w:val="24"/>
        </w:rPr>
        <w:t xml:space="preserve">      </w:t>
      </w:r>
      <w:r>
        <w:rPr>
          <w:sz w:val="24"/>
          <w:szCs w:val="24"/>
        </w:rPr>
        <w:tab/>
        <w:t>1988       4      1.0</w:t>
      </w:r>
    </w:p>
    <w:p w:rsidR="00C567ED" w:rsidRPr="00C567ED" w:rsidRDefault="00C567ED" w:rsidP="00C567ED">
      <w:pPr>
        <w:rPr>
          <w:sz w:val="24"/>
          <w:szCs w:val="24"/>
        </w:rPr>
      </w:pPr>
      <w:r w:rsidRPr="00C567ED">
        <w:rPr>
          <w:sz w:val="24"/>
          <w:szCs w:val="24"/>
        </w:rPr>
        <w:t xml:space="preserve">      </w:t>
      </w:r>
      <w:r>
        <w:rPr>
          <w:sz w:val="24"/>
          <w:szCs w:val="24"/>
        </w:rPr>
        <w:tab/>
        <w:t>1988       5      0.5</w:t>
      </w:r>
    </w:p>
    <w:p w:rsidR="00C567ED" w:rsidRPr="00107CEA" w:rsidRDefault="00C567ED" w:rsidP="00C567ED">
      <w:pPr>
        <w:rPr>
          <w:sz w:val="24"/>
          <w:szCs w:val="24"/>
        </w:rPr>
      </w:pPr>
      <w:r w:rsidRPr="00C567ED">
        <w:rPr>
          <w:sz w:val="24"/>
          <w:szCs w:val="24"/>
        </w:rPr>
        <w:lastRenderedPageBreak/>
        <w:t xml:space="preserve">      </w:t>
      </w:r>
    </w:p>
    <w:tbl>
      <w:tblPr>
        <w:tblW w:w="0" w:type="auto"/>
        <w:tblInd w:w="828" w:type="dxa"/>
        <w:tblLayout w:type="fixed"/>
        <w:tblLook w:val="0000" w:firstRow="0" w:lastRow="0" w:firstColumn="0" w:lastColumn="0" w:noHBand="0" w:noVBand="0"/>
      </w:tblPr>
      <w:tblGrid>
        <w:gridCol w:w="1800"/>
        <w:gridCol w:w="6210"/>
      </w:tblGrid>
      <w:tr w:rsidR="00C567ED" w:rsidTr="00BE3C5D">
        <w:trPr>
          <w:cantSplit/>
        </w:trPr>
        <w:tc>
          <w:tcPr>
            <w:tcW w:w="1800" w:type="dxa"/>
            <w:tcBorders>
              <w:bottom w:val="single" w:sz="6" w:space="0" w:color="auto"/>
            </w:tcBorders>
          </w:tcPr>
          <w:p w:rsidR="00C567ED" w:rsidRDefault="00C567ED" w:rsidP="00BE3C5D">
            <w:pPr>
              <w:spacing w:before="120"/>
              <w:rPr>
                <w:b/>
                <w:sz w:val="24"/>
              </w:rPr>
            </w:pPr>
            <w:r>
              <w:rPr>
                <w:b/>
                <w:sz w:val="24"/>
              </w:rPr>
              <w:t>Variable name</w:t>
            </w:r>
          </w:p>
        </w:tc>
        <w:tc>
          <w:tcPr>
            <w:tcW w:w="6210" w:type="dxa"/>
            <w:tcBorders>
              <w:bottom w:val="single" w:sz="6" w:space="0" w:color="auto"/>
            </w:tcBorders>
          </w:tcPr>
          <w:p w:rsidR="00C567ED" w:rsidRDefault="00C567ED" w:rsidP="00BE3C5D">
            <w:pPr>
              <w:pStyle w:val="Heading1"/>
              <w:spacing w:before="120" w:after="0"/>
              <w:jc w:val="left"/>
              <w:rPr>
                <w:b/>
              </w:rPr>
            </w:pPr>
            <w:r>
              <w:rPr>
                <w:b/>
              </w:rPr>
              <w:t>Definition</w:t>
            </w:r>
          </w:p>
        </w:tc>
      </w:tr>
      <w:tr w:rsidR="00C567ED" w:rsidTr="00BE3C5D">
        <w:trPr>
          <w:cantSplit/>
        </w:trPr>
        <w:tc>
          <w:tcPr>
            <w:tcW w:w="1800" w:type="dxa"/>
          </w:tcPr>
          <w:p w:rsidR="00C567ED" w:rsidRDefault="00C567ED" w:rsidP="00BE3C5D">
            <w:pPr>
              <w:pStyle w:val="Heading5"/>
              <w:spacing w:before="120"/>
              <w:rPr>
                <w:caps/>
              </w:rPr>
            </w:pPr>
            <w:r>
              <w:rPr>
                <w:caps/>
              </w:rPr>
              <w:t>Title</w:t>
            </w:r>
          </w:p>
        </w:tc>
        <w:tc>
          <w:tcPr>
            <w:tcW w:w="6210" w:type="dxa"/>
            <w:tcBorders>
              <w:top w:val="dotted" w:sz="4" w:space="0" w:color="auto"/>
            </w:tcBorders>
          </w:tcPr>
          <w:p w:rsidR="00C567ED" w:rsidRDefault="00C567ED" w:rsidP="00C567ED">
            <w:pPr>
              <w:spacing w:before="120"/>
              <w:jc w:val="both"/>
              <w:rPr>
                <w:sz w:val="24"/>
              </w:rPr>
            </w:pPr>
            <w:r>
              <w:rPr>
                <w:sz w:val="24"/>
              </w:rPr>
              <w:t xml:space="preserve">Description of the relative humidity file (may be blank) </w:t>
            </w:r>
          </w:p>
        </w:tc>
      </w:tr>
      <w:tr w:rsidR="00B5661E" w:rsidTr="00BE3C5D">
        <w:trPr>
          <w:cantSplit/>
        </w:trPr>
        <w:tc>
          <w:tcPr>
            <w:tcW w:w="1800" w:type="dxa"/>
          </w:tcPr>
          <w:p w:rsidR="00B5661E" w:rsidRDefault="00B5661E" w:rsidP="00BE3C5D">
            <w:pPr>
              <w:pStyle w:val="Heading5"/>
              <w:spacing w:before="120"/>
              <w:rPr>
                <w:caps/>
              </w:rPr>
            </w:pPr>
            <w:r>
              <w:rPr>
                <w:caps/>
              </w:rPr>
              <w:t>Header</w:t>
            </w:r>
          </w:p>
        </w:tc>
        <w:tc>
          <w:tcPr>
            <w:tcW w:w="6210" w:type="dxa"/>
            <w:tcBorders>
              <w:top w:val="dotted" w:sz="4" w:space="0" w:color="auto"/>
            </w:tcBorders>
          </w:tcPr>
          <w:p w:rsidR="00B5661E" w:rsidRDefault="00B5661E" w:rsidP="00C567ED">
            <w:pPr>
              <w:spacing w:before="120"/>
              <w:jc w:val="both"/>
              <w:rPr>
                <w:sz w:val="24"/>
              </w:rPr>
            </w:pPr>
            <w:r>
              <w:rPr>
                <w:sz w:val="24"/>
              </w:rPr>
              <w:t>Headings</w:t>
            </w:r>
          </w:p>
        </w:tc>
      </w:tr>
      <w:tr w:rsidR="00C567ED" w:rsidTr="00BE3C5D">
        <w:trPr>
          <w:cantSplit/>
        </w:trPr>
        <w:tc>
          <w:tcPr>
            <w:tcW w:w="1800" w:type="dxa"/>
          </w:tcPr>
          <w:p w:rsidR="00C567ED" w:rsidRDefault="00C567ED" w:rsidP="00BE3C5D">
            <w:pPr>
              <w:pStyle w:val="Heading5"/>
              <w:spacing w:before="120"/>
              <w:rPr>
                <w:caps/>
              </w:rPr>
            </w:pPr>
            <w:r>
              <w:rPr>
                <w:caps/>
              </w:rPr>
              <w:t>NBYR</w:t>
            </w:r>
          </w:p>
        </w:tc>
        <w:tc>
          <w:tcPr>
            <w:tcW w:w="6210" w:type="dxa"/>
            <w:tcBorders>
              <w:top w:val="dotted" w:sz="4" w:space="0" w:color="auto"/>
            </w:tcBorders>
          </w:tcPr>
          <w:p w:rsidR="00C567ED" w:rsidRDefault="00C567ED" w:rsidP="00BE3C5D">
            <w:pPr>
              <w:spacing w:before="120"/>
              <w:jc w:val="both"/>
              <w:rPr>
                <w:sz w:val="24"/>
              </w:rPr>
            </w:pPr>
            <w:r>
              <w:rPr>
                <w:sz w:val="24"/>
              </w:rPr>
              <w:t>The header information for the file</w:t>
            </w:r>
          </w:p>
        </w:tc>
      </w:tr>
      <w:tr w:rsidR="00C567ED" w:rsidTr="00BE3C5D">
        <w:trPr>
          <w:cantSplit/>
        </w:trPr>
        <w:tc>
          <w:tcPr>
            <w:tcW w:w="1800" w:type="dxa"/>
          </w:tcPr>
          <w:p w:rsidR="00C567ED" w:rsidRDefault="00C567ED" w:rsidP="00BE3C5D">
            <w:pPr>
              <w:pStyle w:val="Heading5"/>
              <w:spacing w:before="120"/>
              <w:rPr>
                <w:caps/>
              </w:rPr>
            </w:pPr>
            <w:r>
              <w:rPr>
                <w:caps/>
              </w:rPr>
              <w:t>LAT</w:t>
            </w:r>
          </w:p>
        </w:tc>
        <w:tc>
          <w:tcPr>
            <w:tcW w:w="6210" w:type="dxa"/>
            <w:tcBorders>
              <w:top w:val="dotted" w:sz="4" w:space="0" w:color="auto"/>
            </w:tcBorders>
          </w:tcPr>
          <w:p w:rsidR="00C567ED" w:rsidRDefault="00C567ED" w:rsidP="00C567ED">
            <w:pPr>
              <w:spacing w:before="120"/>
              <w:jc w:val="both"/>
              <w:rPr>
                <w:sz w:val="24"/>
              </w:rPr>
            </w:pPr>
            <w:r>
              <w:rPr>
                <w:sz w:val="24"/>
              </w:rPr>
              <w:t xml:space="preserve">Latitude of the relative humidity gage </w:t>
            </w:r>
          </w:p>
        </w:tc>
      </w:tr>
      <w:tr w:rsidR="00C567ED" w:rsidTr="00BE3C5D">
        <w:trPr>
          <w:cantSplit/>
        </w:trPr>
        <w:tc>
          <w:tcPr>
            <w:tcW w:w="1800" w:type="dxa"/>
          </w:tcPr>
          <w:p w:rsidR="00C567ED" w:rsidRDefault="00C567ED" w:rsidP="00BE3C5D">
            <w:pPr>
              <w:pStyle w:val="Heading5"/>
              <w:spacing w:before="120"/>
              <w:rPr>
                <w:caps/>
              </w:rPr>
            </w:pPr>
            <w:r>
              <w:rPr>
                <w:caps/>
              </w:rPr>
              <w:t>LONG</w:t>
            </w:r>
          </w:p>
        </w:tc>
        <w:tc>
          <w:tcPr>
            <w:tcW w:w="6210" w:type="dxa"/>
            <w:tcBorders>
              <w:top w:val="dotted" w:sz="4" w:space="0" w:color="auto"/>
            </w:tcBorders>
          </w:tcPr>
          <w:p w:rsidR="00C567ED" w:rsidRDefault="00C567ED" w:rsidP="00C567ED">
            <w:pPr>
              <w:spacing w:before="120"/>
              <w:jc w:val="both"/>
              <w:rPr>
                <w:sz w:val="24"/>
              </w:rPr>
            </w:pPr>
            <w:r>
              <w:rPr>
                <w:sz w:val="24"/>
              </w:rPr>
              <w:t>Longitude of the relative humidity gage</w:t>
            </w:r>
          </w:p>
        </w:tc>
      </w:tr>
      <w:tr w:rsidR="00C567ED" w:rsidTr="00BE3C5D">
        <w:trPr>
          <w:cantSplit/>
        </w:trPr>
        <w:tc>
          <w:tcPr>
            <w:tcW w:w="1800" w:type="dxa"/>
          </w:tcPr>
          <w:p w:rsidR="00C567ED" w:rsidRDefault="00C567ED" w:rsidP="00BE3C5D">
            <w:pPr>
              <w:pStyle w:val="Heading5"/>
              <w:spacing w:before="120"/>
              <w:rPr>
                <w:caps/>
              </w:rPr>
            </w:pPr>
            <w:r>
              <w:rPr>
                <w:caps/>
              </w:rPr>
              <w:t>ELEV</w:t>
            </w:r>
          </w:p>
        </w:tc>
        <w:tc>
          <w:tcPr>
            <w:tcW w:w="6210" w:type="dxa"/>
            <w:tcBorders>
              <w:top w:val="dotted" w:sz="4" w:space="0" w:color="auto"/>
            </w:tcBorders>
          </w:tcPr>
          <w:p w:rsidR="00C567ED" w:rsidRDefault="00C567ED" w:rsidP="00BE3C5D">
            <w:pPr>
              <w:spacing w:before="120"/>
              <w:jc w:val="both"/>
              <w:rPr>
                <w:sz w:val="24"/>
              </w:rPr>
            </w:pPr>
            <w:r>
              <w:rPr>
                <w:sz w:val="24"/>
              </w:rPr>
              <w:t>Elevation of the relative humidity gage</w:t>
            </w:r>
          </w:p>
        </w:tc>
      </w:tr>
      <w:tr w:rsidR="00C567ED" w:rsidTr="00BE3C5D">
        <w:trPr>
          <w:cantSplit/>
        </w:trPr>
        <w:tc>
          <w:tcPr>
            <w:tcW w:w="1800" w:type="dxa"/>
          </w:tcPr>
          <w:p w:rsidR="00C567ED" w:rsidRDefault="00C567ED" w:rsidP="00BE3C5D">
            <w:pPr>
              <w:pStyle w:val="Heading5"/>
              <w:spacing w:before="120"/>
              <w:rPr>
                <w:caps/>
              </w:rPr>
            </w:pPr>
            <w:r>
              <w:rPr>
                <w:caps/>
              </w:rPr>
              <w:t>IYR</w:t>
            </w:r>
          </w:p>
        </w:tc>
        <w:tc>
          <w:tcPr>
            <w:tcW w:w="6210" w:type="dxa"/>
            <w:tcBorders>
              <w:top w:val="dotted" w:sz="4" w:space="0" w:color="auto"/>
            </w:tcBorders>
          </w:tcPr>
          <w:p w:rsidR="00C567ED" w:rsidRDefault="00C567ED" w:rsidP="00BE3C5D">
            <w:pPr>
              <w:spacing w:before="120"/>
              <w:jc w:val="both"/>
              <w:rPr>
                <w:sz w:val="24"/>
              </w:rPr>
            </w:pPr>
            <w:r>
              <w:rPr>
                <w:sz w:val="24"/>
              </w:rPr>
              <w:t xml:space="preserve">The year of the relative humidity data </w:t>
            </w:r>
          </w:p>
        </w:tc>
      </w:tr>
      <w:tr w:rsidR="00C567ED" w:rsidTr="00BE3C5D">
        <w:trPr>
          <w:cantSplit/>
        </w:trPr>
        <w:tc>
          <w:tcPr>
            <w:tcW w:w="1800" w:type="dxa"/>
          </w:tcPr>
          <w:p w:rsidR="00C567ED" w:rsidRDefault="00C567ED" w:rsidP="00BE3C5D">
            <w:pPr>
              <w:pStyle w:val="Heading5"/>
              <w:spacing w:before="120"/>
              <w:rPr>
                <w:caps/>
              </w:rPr>
            </w:pPr>
            <w:r>
              <w:rPr>
                <w:caps/>
              </w:rPr>
              <w:t>ISTEP</w:t>
            </w:r>
          </w:p>
        </w:tc>
        <w:tc>
          <w:tcPr>
            <w:tcW w:w="6210" w:type="dxa"/>
            <w:tcBorders>
              <w:top w:val="dotted" w:sz="4" w:space="0" w:color="auto"/>
            </w:tcBorders>
          </w:tcPr>
          <w:p w:rsidR="00C567ED" w:rsidRDefault="00C567ED" w:rsidP="00BE3C5D">
            <w:pPr>
              <w:spacing w:before="120"/>
              <w:jc w:val="both"/>
              <w:rPr>
                <w:sz w:val="24"/>
              </w:rPr>
            </w:pPr>
            <w:r>
              <w:rPr>
                <w:sz w:val="24"/>
              </w:rPr>
              <w:t xml:space="preserve">Timestep </w:t>
            </w:r>
          </w:p>
        </w:tc>
      </w:tr>
      <w:tr w:rsidR="00C567ED" w:rsidTr="00BE3C5D">
        <w:trPr>
          <w:cantSplit/>
        </w:trPr>
        <w:tc>
          <w:tcPr>
            <w:tcW w:w="1800" w:type="dxa"/>
          </w:tcPr>
          <w:p w:rsidR="00C567ED" w:rsidRDefault="00C567ED" w:rsidP="00BE3C5D">
            <w:pPr>
              <w:pStyle w:val="Heading5"/>
              <w:spacing w:before="120"/>
              <w:rPr>
                <w:caps/>
              </w:rPr>
            </w:pPr>
            <w:r>
              <w:rPr>
                <w:caps/>
              </w:rPr>
              <w:t>RELHUM</w:t>
            </w:r>
          </w:p>
        </w:tc>
        <w:tc>
          <w:tcPr>
            <w:tcW w:w="6210" w:type="dxa"/>
            <w:tcBorders>
              <w:top w:val="dotted" w:sz="4" w:space="0" w:color="auto"/>
            </w:tcBorders>
          </w:tcPr>
          <w:p w:rsidR="00C567ED" w:rsidRDefault="00C567ED" w:rsidP="00BE3C5D">
            <w:pPr>
              <w:spacing w:before="120"/>
              <w:jc w:val="both"/>
              <w:rPr>
                <w:sz w:val="24"/>
              </w:rPr>
            </w:pPr>
            <w:r>
              <w:rPr>
                <w:sz w:val="24"/>
              </w:rPr>
              <w:t>The relative humidity value for istep (-99.0 to generate missing days)</w:t>
            </w:r>
          </w:p>
          <w:p w:rsidR="00C567ED" w:rsidRDefault="00C567ED" w:rsidP="00BE3C5D">
            <w:pPr>
              <w:spacing w:before="120"/>
              <w:jc w:val="both"/>
              <w:rPr>
                <w:sz w:val="24"/>
              </w:rPr>
            </w:pPr>
          </w:p>
        </w:tc>
      </w:tr>
    </w:tbl>
    <w:p w:rsidR="002178B0" w:rsidRDefault="002178B0" w:rsidP="00993009">
      <w:pPr>
        <w:rPr>
          <w:b/>
          <w:smallCaps/>
          <w:sz w:val="28"/>
          <w:szCs w:val="28"/>
          <w:u w:val="single"/>
        </w:rPr>
      </w:pPr>
    </w:p>
    <w:p w:rsidR="001D4AA3" w:rsidRPr="001C214E" w:rsidRDefault="001C214E" w:rsidP="00993009">
      <w:pPr>
        <w:rPr>
          <w:b/>
          <w:smallCaps/>
          <w:sz w:val="28"/>
          <w:szCs w:val="28"/>
          <w:u w:val="single"/>
        </w:rPr>
      </w:pPr>
      <w:r>
        <w:rPr>
          <w:b/>
          <w:smallCaps/>
          <w:sz w:val="28"/>
          <w:szCs w:val="28"/>
          <w:u w:val="single"/>
        </w:rPr>
        <w:t>wnd.cli</w:t>
      </w:r>
    </w:p>
    <w:p w:rsidR="00A1402F" w:rsidRPr="00BA50F2" w:rsidRDefault="002178B0" w:rsidP="00993009">
      <w:pPr>
        <w:rPr>
          <w:b/>
          <w:sz w:val="28"/>
          <w:szCs w:val="28"/>
          <w:u w:val="single"/>
        </w:rPr>
      </w:pPr>
      <w:r>
        <w:rPr>
          <w:sz w:val="24"/>
          <w:szCs w:val="24"/>
        </w:rPr>
        <w:t>This</w:t>
      </w:r>
      <w:r w:rsidR="00A1402F">
        <w:rPr>
          <w:sz w:val="24"/>
          <w:szCs w:val="24"/>
        </w:rPr>
        <w:t xml:space="preserve"> file contains the </w:t>
      </w:r>
      <w:r>
        <w:rPr>
          <w:sz w:val="24"/>
          <w:szCs w:val="24"/>
        </w:rPr>
        <w:t xml:space="preserve">information on the windspeed input data </w:t>
      </w:r>
      <w:r w:rsidR="00A1402F">
        <w:rPr>
          <w:sz w:val="24"/>
          <w:szCs w:val="24"/>
        </w:rPr>
        <w:t>included in the simulation</w:t>
      </w:r>
      <w:r w:rsidR="00AB5C7C">
        <w:rPr>
          <w:sz w:val="24"/>
          <w:szCs w:val="24"/>
        </w:rPr>
        <w:t xml:space="preserve"> and is space delimited</w:t>
      </w:r>
      <w:r w:rsidR="00A1402F">
        <w:rPr>
          <w:sz w:val="24"/>
          <w:szCs w:val="24"/>
        </w:rPr>
        <w:t xml:space="preserve">.  </w:t>
      </w:r>
      <w:r w:rsidR="00916A4F">
        <w:rPr>
          <w:sz w:val="24"/>
          <w:szCs w:val="24"/>
        </w:rPr>
        <w:t xml:space="preserve">A path has been added to file.cio to enable the daily files to be present in another folder; if path is null daily is in same project folder as other data.  </w:t>
      </w:r>
      <w:r w:rsidR="00A1402F">
        <w:rPr>
          <w:sz w:val="24"/>
          <w:szCs w:val="24"/>
        </w:rPr>
        <w:t xml:space="preserve">Below is a sample </w:t>
      </w:r>
      <w:r>
        <w:rPr>
          <w:smallCaps/>
          <w:sz w:val="24"/>
          <w:szCs w:val="24"/>
        </w:rPr>
        <w:t>wnd.cli</w:t>
      </w:r>
      <w:r w:rsidR="00A1402F">
        <w:rPr>
          <w:sz w:val="24"/>
          <w:szCs w:val="24"/>
        </w:rPr>
        <w:t xml:space="preserve"> file (partial listing):  </w:t>
      </w:r>
    </w:p>
    <w:tbl>
      <w:tblPr>
        <w:tblW w:w="0" w:type="auto"/>
        <w:tblInd w:w="828" w:type="dxa"/>
        <w:tblLayout w:type="fixed"/>
        <w:tblLook w:val="0000" w:firstRow="0" w:lastRow="0" w:firstColumn="0" w:lastColumn="0" w:noHBand="0" w:noVBand="0"/>
      </w:tblPr>
      <w:tblGrid>
        <w:gridCol w:w="1800"/>
        <w:gridCol w:w="6210"/>
      </w:tblGrid>
      <w:tr w:rsidR="001D4AA3" w:rsidTr="00BE3C5D">
        <w:trPr>
          <w:cantSplit/>
        </w:trPr>
        <w:tc>
          <w:tcPr>
            <w:tcW w:w="1800" w:type="dxa"/>
            <w:tcBorders>
              <w:bottom w:val="single" w:sz="6" w:space="0" w:color="auto"/>
            </w:tcBorders>
          </w:tcPr>
          <w:p w:rsidR="001D4AA3" w:rsidRDefault="001D4AA3" w:rsidP="00BE3C5D">
            <w:pPr>
              <w:spacing w:before="120"/>
              <w:rPr>
                <w:b/>
                <w:sz w:val="24"/>
              </w:rPr>
            </w:pPr>
            <w:r>
              <w:rPr>
                <w:b/>
                <w:sz w:val="24"/>
              </w:rPr>
              <w:t>Variable name</w:t>
            </w:r>
          </w:p>
        </w:tc>
        <w:tc>
          <w:tcPr>
            <w:tcW w:w="6210" w:type="dxa"/>
            <w:tcBorders>
              <w:bottom w:val="single" w:sz="6" w:space="0" w:color="auto"/>
            </w:tcBorders>
          </w:tcPr>
          <w:p w:rsidR="001D4AA3" w:rsidRDefault="001D4AA3" w:rsidP="00BE3C5D">
            <w:pPr>
              <w:pStyle w:val="Heading1"/>
              <w:spacing w:before="120" w:after="0"/>
              <w:jc w:val="left"/>
              <w:rPr>
                <w:b/>
              </w:rPr>
            </w:pPr>
            <w:r>
              <w:rPr>
                <w:b/>
              </w:rPr>
              <w:t>Definition</w:t>
            </w:r>
          </w:p>
        </w:tc>
      </w:tr>
      <w:tr w:rsidR="001D4AA3" w:rsidTr="00BE3C5D">
        <w:trPr>
          <w:cantSplit/>
        </w:trPr>
        <w:tc>
          <w:tcPr>
            <w:tcW w:w="1800" w:type="dxa"/>
          </w:tcPr>
          <w:p w:rsidR="001D4AA3" w:rsidRDefault="001D4AA3" w:rsidP="00BE3C5D">
            <w:pPr>
              <w:pStyle w:val="Heading5"/>
              <w:spacing w:before="120"/>
              <w:rPr>
                <w:caps/>
              </w:rPr>
            </w:pPr>
            <w:r>
              <w:rPr>
                <w:caps/>
              </w:rPr>
              <w:t>Title</w:t>
            </w:r>
          </w:p>
        </w:tc>
        <w:tc>
          <w:tcPr>
            <w:tcW w:w="6210" w:type="dxa"/>
            <w:tcBorders>
              <w:top w:val="dotted" w:sz="4" w:space="0" w:color="auto"/>
            </w:tcBorders>
          </w:tcPr>
          <w:p w:rsidR="001D4AA3" w:rsidRDefault="001D4AA3" w:rsidP="00BE3C5D">
            <w:pPr>
              <w:spacing w:before="120"/>
              <w:jc w:val="both"/>
              <w:rPr>
                <w:sz w:val="24"/>
              </w:rPr>
            </w:pPr>
            <w:r>
              <w:rPr>
                <w:sz w:val="24"/>
              </w:rPr>
              <w:t>D</w:t>
            </w:r>
            <w:r w:rsidR="007A32B8">
              <w:rPr>
                <w:sz w:val="24"/>
              </w:rPr>
              <w:t>escription of the wnd</w:t>
            </w:r>
            <w:r>
              <w:rPr>
                <w:sz w:val="24"/>
              </w:rPr>
              <w:t xml:space="preserve">.cli file (may be blank) </w:t>
            </w:r>
          </w:p>
        </w:tc>
      </w:tr>
      <w:tr w:rsidR="001D4AA3" w:rsidTr="00BE3C5D">
        <w:trPr>
          <w:cantSplit/>
        </w:trPr>
        <w:tc>
          <w:tcPr>
            <w:tcW w:w="1800" w:type="dxa"/>
          </w:tcPr>
          <w:p w:rsidR="001D4AA3" w:rsidRDefault="001D4AA3" w:rsidP="00BE3C5D">
            <w:pPr>
              <w:pStyle w:val="Heading5"/>
              <w:spacing w:before="120"/>
              <w:rPr>
                <w:caps/>
              </w:rPr>
            </w:pPr>
            <w:r>
              <w:rPr>
                <w:caps/>
              </w:rPr>
              <w:t>HEADER</w:t>
            </w:r>
          </w:p>
        </w:tc>
        <w:tc>
          <w:tcPr>
            <w:tcW w:w="6210" w:type="dxa"/>
            <w:tcBorders>
              <w:top w:val="dotted" w:sz="4" w:space="0" w:color="auto"/>
            </w:tcBorders>
          </w:tcPr>
          <w:p w:rsidR="001D4AA3" w:rsidRDefault="001D4AA3" w:rsidP="00BE3C5D">
            <w:pPr>
              <w:spacing w:before="120"/>
              <w:jc w:val="both"/>
              <w:rPr>
                <w:sz w:val="24"/>
              </w:rPr>
            </w:pPr>
            <w:r>
              <w:rPr>
                <w:sz w:val="24"/>
              </w:rPr>
              <w:t>Th</w:t>
            </w:r>
            <w:r w:rsidR="00D94747">
              <w:rPr>
                <w:sz w:val="24"/>
              </w:rPr>
              <w:t>e header information for the wnd</w:t>
            </w:r>
            <w:r>
              <w:rPr>
                <w:sz w:val="24"/>
              </w:rPr>
              <w:t>.cli file</w:t>
            </w:r>
          </w:p>
        </w:tc>
      </w:tr>
      <w:tr w:rsidR="001D4AA3" w:rsidTr="00BE3C5D">
        <w:trPr>
          <w:cantSplit/>
        </w:trPr>
        <w:tc>
          <w:tcPr>
            <w:tcW w:w="1800" w:type="dxa"/>
          </w:tcPr>
          <w:p w:rsidR="001D4AA3" w:rsidRPr="002178B0" w:rsidRDefault="002178B0" w:rsidP="00BE3C5D">
            <w:pPr>
              <w:pStyle w:val="Heading5"/>
              <w:spacing w:before="120"/>
              <w:rPr>
                <w:caps/>
                <w:sz w:val="18"/>
                <w:szCs w:val="18"/>
              </w:rPr>
            </w:pPr>
            <w:r w:rsidRPr="002178B0">
              <w:rPr>
                <w:caps/>
                <w:sz w:val="18"/>
                <w:szCs w:val="18"/>
              </w:rPr>
              <w:t>WND</w:t>
            </w:r>
            <w:r w:rsidR="001D4AA3" w:rsidRPr="002178B0">
              <w:rPr>
                <w:caps/>
                <w:sz w:val="18"/>
                <w:szCs w:val="18"/>
              </w:rPr>
              <w:t>_FILENAME</w:t>
            </w:r>
          </w:p>
        </w:tc>
        <w:tc>
          <w:tcPr>
            <w:tcW w:w="6210" w:type="dxa"/>
            <w:tcBorders>
              <w:top w:val="dotted" w:sz="4" w:space="0" w:color="auto"/>
            </w:tcBorders>
          </w:tcPr>
          <w:p w:rsidR="001D4AA3" w:rsidRDefault="001D4AA3" w:rsidP="00D94747">
            <w:pPr>
              <w:spacing w:before="120"/>
              <w:jc w:val="both"/>
              <w:rPr>
                <w:sz w:val="24"/>
              </w:rPr>
            </w:pPr>
            <w:r>
              <w:rPr>
                <w:sz w:val="24"/>
              </w:rPr>
              <w:t xml:space="preserve">The name of the precipitation file containing daily </w:t>
            </w:r>
            <w:r w:rsidR="00D94747">
              <w:rPr>
                <w:sz w:val="24"/>
              </w:rPr>
              <w:t>wind</w:t>
            </w:r>
            <w:r w:rsidR="002178B0">
              <w:rPr>
                <w:sz w:val="24"/>
              </w:rPr>
              <w:t>speed</w:t>
            </w:r>
            <w:r>
              <w:rPr>
                <w:sz w:val="24"/>
              </w:rPr>
              <w:t xml:space="preserve"> input data</w:t>
            </w:r>
          </w:p>
        </w:tc>
      </w:tr>
    </w:tbl>
    <w:p w:rsidR="008A777F" w:rsidRPr="008A777F" w:rsidRDefault="008A777F" w:rsidP="002178B0">
      <w:pPr>
        <w:rPr>
          <w:b/>
          <w:smallCaps/>
          <w:sz w:val="28"/>
          <w:szCs w:val="28"/>
          <w:u w:val="single"/>
        </w:rPr>
      </w:pPr>
      <w:r>
        <w:rPr>
          <w:b/>
          <w:smallCaps/>
          <w:sz w:val="28"/>
          <w:szCs w:val="28"/>
          <w:u w:val="single"/>
        </w:rPr>
        <w:t>wnd_filename</w:t>
      </w:r>
    </w:p>
    <w:p w:rsidR="002178B0" w:rsidRDefault="002178B0" w:rsidP="002178B0">
      <w:pPr>
        <w:rPr>
          <w:sz w:val="24"/>
          <w:szCs w:val="24"/>
        </w:rPr>
      </w:pPr>
      <w:r>
        <w:rPr>
          <w:sz w:val="24"/>
          <w:szCs w:val="24"/>
        </w:rPr>
        <w:t>The wnd_filename is input in the wnd.cli file.  The description of the ‘wnd_filename’ contains the daily wind values for the simulation and is space delimited.  Below is a sample of the file (partial listing):</w:t>
      </w:r>
    </w:p>
    <w:p w:rsidR="002178B0" w:rsidRPr="002178B0" w:rsidRDefault="002178B0" w:rsidP="002178B0">
      <w:pPr>
        <w:ind w:firstLine="720"/>
        <w:rPr>
          <w:sz w:val="24"/>
          <w:szCs w:val="24"/>
        </w:rPr>
      </w:pPr>
      <w:r w:rsidRPr="002178B0">
        <w:rPr>
          <w:sz w:val="24"/>
          <w:szCs w:val="24"/>
        </w:rPr>
        <w:t>gage1.wnd - Little River Watershed</w:t>
      </w:r>
    </w:p>
    <w:p w:rsidR="002178B0" w:rsidRPr="002178B0" w:rsidRDefault="002178B0" w:rsidP="002178B0">
      <w:pPr>
        <w:rPr>
          <w:sz w:val="24"/>
          <w:szCs w:val="24"/>
        </w:rPr>
      </w:pPr>
      <w:r w:rsidRPr="002178B0">
        <w:rPr>
          <w:sz w:val="24"/>
          <w:szCs w:val="24"/>
        </w:rPr>
        <w:t xml:space="preserve">      </w:t>
      </w:r>
      <w:r>
        <w:rPr>
          <w:sz w:val="24"/>
          <w:szCs w:val="24"/>
        </w:rPr>
        <w:tab/>
      </w:r>
      <w:r w:rsidRPr="002178B0">
        <w:rPr>
          <w:sz w:val="24"/>
          <w:szCs w:val="24"/>
        </w:rPr>
        <w:t>NBYR      LAT     LONG    ELEV</w:t>
      </w:r>
    </w:p>
    <w:p w:rsidR="002178B0" w:rsidRPr="002178B0" w:rsidRDefault="002178B0" w:rsidP="002178B0">
      <w:pPr>
        <w:rPr>
          <w:sz w:val="24"/>
          <w:szCs w:val="24"/>
        </w:rPr>
      </w:pPr>
      <w:r w:rsidRPr="002178B0">
        <w:rPr>
          <w:sz w:val="24"/>
          <w:szCs w:val="24"/>
        </w:rPr>
        <w:t xml:space="preserve">        </w:t>
      </w:r>
      <w:r>
        <w:rPr>
          <w:sz w:val="24"/>
          <w:szCs w:val="24"/>
        </w:rPr>
        <w:tab/>
        <w:t xml:space="preserve">       </w:t>
      </w:r>
      <w:r w:rsidRPr="002178B0">
        <w:rPr>
          <w:sz w:val="24"/>
          <w:szCs w:val="24"/>
        </w:rPr>
        <w:t xml:space="preserve">25      </w:t>
      </w:r>
      <w:r>
        <w:rPr>
          <w:sz w:val="24"/>
          <w:szCs w:val="24"/>
        </w:rPr>
        <w:t xml:space="preserve">  </w:t>
      </w:r>
      <w:r w:rsidRPr="002178B0">
        <w:rPr>
          <w:sz w:val="24"/>
          <w:szCs w:val="24"/>
        </w:rPr>
        <w:t xml:space="preserve">0.0      </w:t>
      </w:r>
      <w:r>
        <w:rPr>
          <w:sz w:val="24"/>
          <w:szCs w:val="24"/>
        </w:rPr>
        <w:t xml:space="preserve">     </w:t>
      </w:r>
      <w:r w:rsidRPr="002178B0">
        <w:rPr>
          <w:sz w:val="24"/>
          <w:szCs w:val="24"/>
        </w:rPr>
        <w:t xml:space="preserve">0.0     </w:t>
      </w:r>
      <w:r>
        <w:rPr>
          <w:sz w:val="24"/>
          <w:szCs w:val="24"/>
        </w:rPr>
        <w:t xml:space="preserve">    </w:t>
      </w:r>
      <w:r w:rsidRPr="002178B0">
        <w:rPr>
          <w:sz w:val="24"/>
          <w:szCs w:val="24"/>
        </w:rPr>
        <w:t>0.0</w:t>
      </w:r>
    </w:p>
    <w:p w:rsidR="002178B0" w:rsidRPr="002178B0" w:rsidRDefault="002178B0" w:rsidP="002178B0">
      <w:pPr>
        <w:rPr>
          <w:sz w:val="24"/>
          <w:szCs w:val="24"/>
        </w:rPr>
      </w:pPr>
      <w:r w:rsidRPr="002178B0">
        <w:rPr>
          <w:sz w:val="24"/>
          <w:szCs w:val="24"/>
        </w:rPr>
        <w:t xml:space="preserve">      </w:t>
      </w:r>
      <w:r>
        <w:rPr>
          <w:sz w:val="24"/>
          <w:szCs w:val="24"/>
        </w:rPr>
        <w:tab/>
      </w:r>
      <w:r w:rsidRPr="002178B0">
        <w:rPr>
          <w:sz w:val="24"/>
          <w:szCs w:val="24"/>
        </w:rPr>
        <w:t xml:space="preserve">1988   </w:t>
      </w:r>
      <w:r>
        <w:rPr>
          <w:sz w:val="24"/>
          <w:szCs w:val="24"/>
        </w:rPr>
        <w:t xml:space="preserve">    1     3.8</w:t>
      </w:r>
    </w:p>
    <w:p w:rsidR="002178B0" w:rsidRPr="002178B0" w:rsidRDefault="002178B0" w:rsidP="002178B0">
      <w:pPr>
        <w:rPr>
          <w:sz w:val="24"/>
          <w:szCs w:val="24"/>
        </w:rPr>
      </w:pPr>
      <w:r w:rsidRPr="002178B0">
        <w:rPr>
          <w:sz w:val="24"/>
          <w:szCs w:val="24"/>
        </w:rPr>
        <w:t xml:space="preserve">      </w:t>
      </w:r>
      <w:r>
        <w:rPr>
          <w:sz w:val="24"/>
          <w:szCs w:val="24"/>
        </w:rPr>
        <w:tab/>
        <w:t>1988       2     4.4</w:t>
      </w:r>
    </w:p>
    <w:p w:rsidR="002178B0" w:rsidRPr="002178B0" w:rsidRDefault="002178B0" w:rsidP="002178B0">
      <w:pPr>
        <w:rPr>
          <w:sz w:val="24"/>
          <w:szCs w:val="24"/>
        </w:rPr>
      </w:pPr>
      <w:r w:rsidRPr="002178B0">
        <w:rPr>
          <w:sz w:val="24"/>
          <w:szCs w:val="24"/>
        </w:rPr>
        <w:t xml:space="preserve">      </w:t>
      </w:r>
      <w:r>
        <w:rPr>
          <w:sz w:val="24"/>
          <w:szCs w:val="24"/>
        </w:rPr>
        <w:tab/>
        <w:t>1988       3     2.8</w:t>
      </w:r>
    </w:p>
    <w:p w:rsidR="002178B0" w:rsidRPr="002178B0" w:rsidRDefault="002178B0" w:rsidP="002178B0">
      <w:pPr>
        <w:rPr>
          <w:sz w:val="24"/>
          <w:szCs w:val="24"/>
        </w:rPr>
      </w:pPr>
      <w:r w:rsidRPr="002178B0">
        <w:rPr>
          <w:sz w:val="24"/>
          <w:szCs w:val="24"/>
        </w:rPr>
        <w:t xml:space="preserve">      </w:t>
      </w:r>
      <w:r>
        <w:rPr>
          <w:sz w:val="24"/>
          <w:szCs w:val="24"/>
        </w:rPr>
        <w:tab/>
        <w:t>1988       4     2.0</w:t>
      </w:r>
    </w:p>
    <w:p w:rsidR="002178B0" w:rsidRPr="00C567ED" w:rsidRDefault="002178B0" w:rsidP="002178B0">
      <w:pPr>
        <w:rPr>
          <w:sz w:val="24"/>
          <w:szCs w:val="24"/>
        </w:rPr>
      </w:pPr>
      <w:r w:rsidRPr="002178B0">
        <w:rPr>
          <w:sz w:val="24"/>
          <w:szCs w:val="24"/>
        </w:rPr>
        <w:t xml:space="preserve">      </w:t>
      </w:r>
      <w:r>
        <w:rPr>
          <w:sz w:val="24"/>
          <w:szCs w:val="24"/>
        </w:rPr>
        <w:tab/>
        <w:t>1988       5     3.1</w:t>
      </w:r>
    </w:p>
    <w:p w:rsidR="002178B0" w:rsidRPr="00107CEA" w:rsidRDefault="002178B0" w:rsidP="002178B0">
      <w:pPr>
        <w:rPr>
          <w:sz w:val="24"/>
          <w:szCs w:val="24"/>
        </w:rPr>
      </w:pPr>
      <w:r w:rsidRPr="00C567ED">
        <w:rPr>
          <w:sz w:val="24"/>
          <w:szCs w:val="24"/>
        </w:rPr>
        <w:t xml:space="preserve">      </w:t>
      </w:r>
    </w:p>
    <w:tbl>
      <w:tblPr>
        <w:tblW w:w="0" w:type="auto"/>
        <w:tblInd w:w="828" w:type="dxa"/>
        <w:tblLayout w:type="fixed"/>
        <w:tblLook w:val="0000" w:firstRow="0" w:lastRow="0" w:firstColumn="0" w:lastColumn="0" w:noHBand="0" w:noVBand="0"/>
      </w:tblPr>
      <w:tblGrid>
        <w:gridCol w:w="1800"/>
        <w:gridCol w:w="6210"/>
      </w:tblGrid>
      <w:tr w:rsidR="002178B0" w:rsidTr="00BE3C5D">
        <w:trPr>
          <w:cantSplit/>
        </w:trPr>
        <w:tc>
          <w:tcPr>
            <w:tcW w:w="1800" w:type="dxa"/>
            <w:tcBorders>
              <w:bottom w:val="single" w:sz="6" w:space="0" w:color="auto"/>
            </w:tcBorders>
          </w:tcPr>
          <w:p w:rsidR="002178B0" w:rsidRDefault="002178B0" w:rsidP="00BE3C5D">
            <w:pPr>
              <w:spacing w:before="120"/>
              <w:rPr>
                <w:b/>
                <w:sz w:val="24"/>
              </w:rPr>
            </w:pPr>
            <w:r>
              <w:rPr>
                <w:b/>
                <w:sz w:val="24"/>
              </w:rPr>
              <w:t>Variable name</w:t>
            </w:r>
          </w:p>
        </w:tc>
        <w:tc>
          <w:tcPr>
            <w:tcW w:w="6210" w:type="dxa"/>
            <w:tcBorders>
              <w:bottom w:val="single" w:sz="6" w:space="0" w:color="auto"/>
            </w:tcBorders>
          </w:tcPr>
          <w:p w:rsidR="002178B0" w:rsidRDefault="002178B0" w:rsidP="00BE3C5D">
            <w:pPr>
              <w:pStyle w:val="Heading1"/>
              <w:spacing w:before="120" w:after="0"/>
              <w:jc w:val="left"/>
              <w:rPr>
                <w:b/>
              </w:rPr>
            </w:pPr>
            <w:r>
              <w:rPr>
                <w:b/>
              </w:rPr>
              <w:t>Definition</w:t>
            </w:r>
          </w:p>
        </w:tc>
      </w:tr>
      <w:tr w:rsidR="002178B0" w:rsidTr="00BE3C5D">
        <w:trPr>
          <w:cantSplit/>
        </w:trPr>
        <w:tc>
          <w:tcPr>
            <w:tcW w:w="1800" w:type="dxa"/>
          </w:tcPr>
          <w:p w:rsidR="002178B0" w:rsidRDefault="002178B0" w:rsidP="00BE3C5D">
            <w:pPr>
              <w:pStyle w:val="Heading5"/>
              <w:spacing w:before="120"/>
              <w:rPr>
                <w:caps/>
              </w:rPr>
            </w:pPr>
            <w:r>
              <w:rPr>
                <w:caps/>
              </w:rPr>
              <w:lastRenderedPageBreak/>
              <w:t>Title</w:t>
            </w:r>
          </w:p>
        </w:tc>
        <w:tc>
          <w:tcPr>
            <w:tcW w:w="6210" w:type="dxa"/>
            <w:tcBorders>
              <w:top w:val="dotted" w:sz="4" w:space="0" w:color="auto"/>
            </w:tcBorders>
          </w:tcPr>
          <w:p w:rsidR="002178B0" w:rsidRDefault="002178B0" w:rsidP="002178B0">
            <w:pPr>
              <w:spacing w:before="120"/>
              <w:jc w:val="both"/>
              <w:rPr>
                <w:sz w:val="24"/>
              </w:rPr>
            </w:pPr>
            <w:r>
              <w:rPr>
                <w:sz w:val="24"/>
              </w:rPr>
              <w:t xml:space="preserve">Description of the windspeed file (may be blank) </w:t>
            </w:r>
          </w:p>
        </w:tc>
      </w:tr>
      <w:tr w:rsidR="00B5661E" w:rsidTr="00BE3C5D">
        <w:trPr>
          <w:cantSplit/>
        </w:trPr>
        <w:tc>
          <w:tcPr>
            <w:tcW w:w="1800" w:type="dxa"/>
          </w:tcPr>
          <w:p w:rsidR="00B5661E" w:rsidRDefault="00192EC9" w:rsidP="00BE3C5D">
            <w:pPr>
              <w:pStyle w:val="Heading5"/>
              <w:spacing w:before="120"/>
              <w:rPr>
                <w:caps/>
              </w:rPr>
            </w:pPr>
            <w:r>
              <w:rPr>
                <w:caps/>
              </w:rPr>
              <w:t>Header</w:t>
            </w:r>
          </w:p>
        </w:tc>
        <w:tc>
          <w:tcPr>
            <w:tcW w:w="6210" w:type="dxa"/>
            <w:tcBorders>
              <w:top w:val="dotted" w:sz="4" w:space="0" w:color="auto"/>
            </w:tcBorders>
          </w:tcPr>
          <w:p w:rsidR="00B5661E" w:rsidRDefault="00192EC9" w:rsidP="002178B0">
            <w:pPr>
              <w:spacing w:before="120"/>
              <w:jc w:val="both"/>
              <w:rPr>
                <w:sz w:val="24"/>
              </w:rPr>
            </w:pPr>
            <w:r>
              <w:rPr>
                <w:sz w:val="24"/>
              </w:rPr>
              <w:t>Headings</w:t>
            </w:r>
          </w:p>
        </w:tc>
      </w:tr>
      <w:tr w:rsidR="002178B0" w:rsidTr="00BE3C5D">
        <w:trPr>
          <w:cantSplit/>
        </w:trPr>
        <w:tc>
          <w:tcPr>
            <w:tcW w:w="1800" w:type="dxa"/>
          </w:tcPr>
          <w:p w:rsidR="002178B0" w:rsidRDefault="002178B0" w:rsidP="00BE3C5D">
            <w:pPr>
              <w:pStyle w:val="Heading5"/>
              <w:spacing w:before="120"/>
              <w:rPr>
                <w:caps/>
              </w:rPr>
            </w:pPr>
            <w:r>
              <w:rPr>
                <w:caps/>
              </w:rPr>
              <w:t>NBYR</w:t>
            </w:r>
          </w:p>
        </w:tc>
        <w:tc>
          <w:tcPr>
            <w:tcW w:w="6210" w:type="dxa"/>
            <w:tcBorders>
              <w:top w:val="dotted" w:sz="4" w:space="0" w:color="auto"/>
            </w:tcBorders>
          </w:tcPr>
          <w:p w:rsidR="002178B0" w:rsidRDefault="002178B0" w:rsidP="00BE3C5D">
            <w:pPr>
              <w:spacing w:before="120"/>
              <w:jc w:val="both"/>
              <w:rPr>
                <w:sz w:val="24"/>
              </w:rPr>
            </w:pPr>
            <w:r>
              <w:rPr>
                <w:sz w:val="24"/>
              </w:rPr>
              <w:t>The header information for the file</w:t>
            </w:r>
          </w:p>
        </w:tc>
      </w:tr>
      <w:tr w:rsidR="002178B0" w:rsidTr="00BE3C5D">
        <w:trPr>
          <w:cantSplit/>
        </w:trPr>
        <w:tc>
          <w:tcPr>
            <w:tcW w:w="1800" w:type="dxa"/>
          </w:tcPr>
          <w:p w:rsidR="002178B0" w:rsidRDefault="002178B0" w:rsidP="00BE3C5D">
            <w:pPr>
              <w:pStyle w:val="Heading5"/>
              <w:spacing w:before="120"/>
              <w:rPr>
                <w:caps/>
              </w:rPr>
            </w:pPr>
            <w:r>
              <w:rPr>
                <w:caps/>
              </w:rPr>
              <w:t>LAT</w:t>
            </w:r>
          </w:p>
        </w:tc>
        <w:tc>
          <w:tcPr>
            <w:tcW w:w="6210" w:type="dxa"/>
            <w:tcBorders>
              <w:top w:val="dotted" w:sz="4" w:space="0" w:color="auto"/>
            </w:tcBorders>
          </w:tcPr>
          <w:p w:rsidR="002178B0" w:rsidRDefault="002178B0" w:rsidP="002178B0">
            <w:pPr>
              <w:spacing w:before="120"/>
              <w:jc w:val="both"/>
              <w:rPr>
                <w:sz w:val="24"/>
              </w:rPr>
            </w:pPr>
            <w:r>
              <w:rPr>
                <w:sz w:val="24"/>
              </w:rPr>
              <w:t xml:space="preserve">Latitude of the windspeed gage </w:t>
            </w:r>
          </w:p>
        </w:tc>
      </w:tr>
      <w:tr w:rsidR="002178B0" w:rsidTr="00BE3C5D">
        <w:trPr>
          <w:cantSplit/>
        </w:trPr>
        <w:tc>
          <w:tcPr>
            <w:tcW w:w="1800" w:type="dxa"/>
          </w:tcPr>
          <w:p w:rsidR="002178B0" w:rsidRDefault="002178B0" w:rsidP="00BE3C5D">
            <w:pPr>
              <w:pStyle w:val="Heading5"/>
              <w:spacing w:before="120"/>
              <w:rPr>
                <w:caps/>
              </w:rPr>
            </w:pPr>
            <w:r>
              <w:rPr>
                <w:caps/>
              </w:rPr>
              <w:t>LONG</w:t>
            </w:r>
          </w:p>
        </w:tc>
        <w:tc>
          <w:tcPr>
            <w:tcW w:w="6210" w:type="dxa"/>
            <w:tcBorders>
              <w:top w:val="dotted" w:sz="4" w:space="0" w:color="auto"/>
            </w:tcBorders>
          </w:tcPr>
          <w:p w:rsidR="002178B0" w:rsidRDefault="002178B0" w:rsidP="002178B0">
            <w:pPr>
              <w:spacing w:before="120"/>
              <w:jc w:val="both"/>
              <w:rPr>
                <w:sz w:val="24"/>
              </w:rPr>
            </w:pPr>
            <w:r>
              <w:rPr>
                <w:sz w:val="24"/>
              </w:rPr>
              <w:t>Longitude of the windspeed gage</w:t>
            </w:r>
          </w:p>
        </w:tc>
      </w:tr>
      <w:tr w:rsidR="002178B0" w:rsidTr="00BE3C5D">
        <w:trPr>
          <w:cantSplit/>
        </w:trPr>
        <w:tc>
          <w:tcPr>
            <w:tcW w:w="1800" w:type="dxa"/>
          </w:tcPr>
          <w:p w:rsidR="002178B0" w:rsidRDefault="002178B0" w:rsidP="00BE3C5D">
            <w:pPr>
              <w:pStyle w:val="Heading5"/>
              <w:spacing w:before="120"/>
              <w:rPr>
                <w:caps/>
              </w:rPr>
            </w:pPr>
            <w:r>
              <w:rPr>
                <w:caps/>
              </w:rPr>
              <w:t>ELEV</w:t>
            </w:r>
          </w:p>
        </w:tc>
        <w:tc>
          <w:tcPr>
            <w:tcW w:w="6210" w:type="dxa"/>
            <w:tcBorders>
              <w:top w:val="dotted" w:sz="4" w:space="0" w:color="auto"/>
            </w:tcBorders>
          </w:tcPr>
          <w:p w:rsidR="002178B0" w:rsidRDefault="002178B0" w:rsidP="002178B0">
            <w:pPr>
              <w:spacing w:before="120"/>
              <w:jc w:val="both"/>
              <w:rPr>
                <w:sz w:val="24"/>
              </w:rPr>
            </w:pPr>
            <w:r>
              <w:rPr>
                <w:sz w:val="24"/>
              </w:rPr>
              <w:t>Elevation of the windspeed gage</w:t>
            </w:r>
          </w:p>
        </w:tc>
      </w:tr>
      <w:tr w:rsidR="002178B0" w:rsidTr="00BE3C5D">
        <w:trPr>
          <w:cantSplit/>
        </w:trPr>
        <w:tc>
          <w:tcPr>
            <w:tcW w:w="1800" w:type="dxa"/>
          </w:tcPr>
          <w:p w:rsidR="002178B0" w:rsidRDefault="002178B0" w:rsidP="00BE3C5D">
            <w:pPr>
              <w:pStyle w:val="Heading5"/>
              <w:spacing w:before="120"/>
              <w:rPr>
                <w:caps/>
              </w:rPr>
            </w:pPr>
            <w:r>
              <w:rPr>
                <w:caps/>
              </w:rPr>
              <w:t>IYR</w:t>
            </w:r>
          </w:p>
        </w:tc>
        <w:tc>
          <w:tcPr>
            <w:tcW w:w="6210" w:type="dxa"/>
            <w:tcBorders>
              <w:top w:val="dotted" w:sz="4" w:space="0" w:color="auto"/>
            </w:tcBorders>
          </w:tcPr>
          <w:p w:rsidR="002178B0" w:rsidRDefault="002178B0" w:rsidP="002178B0">
            <w:pPr>
              <w:spacing w:before="120"/>
              <w:jc w:val="both"/>
              <w:rPr>
                <w:sz w:val="24"/>
              </w:rPr>
            </w:pPr>
            <w:r>
              <w:rPr>
                <w:sz w:val="24"/>
              </w:rPr>
              <w:t xml:space="preserve">The year of the windspeed data </w:t>
            </w:r>
          </w:p>
        </w:tc>
      </w:tr>
      <w:tr w:rsidR="002178B0" w:rsidTr="00BE3C5D">
        <w:trPr>
          <w:cantSplit/>
        </w:trPr>
        <w:tc>
          <w:tcPr>
            <w:tcW w:w="1800" w:type="dxa"/>
          </w:tcPr>
          <w:p w:rsidR="002178B0" w:rsidRDefault="002178B0" w:rsidP="00BE3C5D">
            <w:pPr>
              <w:pStyle w:val="Heading5"/>
              <w:spacing w:before="120"/>
              <w:rPr>
                <w:caps/>
              </w:rPr>
            </w:pPr>
            <w:r>
              <w:rPr>
                <w:caps/>
              </w:rPr>
              <w:t>ISTEP</w:t>
            </w:r>
          </w:p>
        </w:tc>
        <w:tc>
          <w:tcPr>
            <w:tcW w:w="6210" w:type="dxa"/>
            <w:tcBorders>
              <w:top w:val="dotted" w:sz="4" w:space="0" w:color="auto"/>
            </w:tcBorders>
          </w:tcPr>
          <w:p w:rsidR="002178B0" w:rsidRDefault="002178B0" w:rsidP="00BE3C5D">
            <w:pPr>
              <w:spacing w:before="120"/>
              <w:jc w:val="both"/>
              <w:rPr>
                <w:sz w:val="24"/>
              </w:rPr>
            </w:pPr>
            <w:r>
              <w:rPr>
                <w:sz w:val="24"/>
              </w:rPr>
              <w:t xml:space="preserve">Timestep </w:t>
            </w:r>
          </w:p>
        </w:tc>
      </w:tr>
      <w:tr w:rsidR="002178B0" w:rsidTr="00BE3C5D">
        <w:trPr>
          <w:cantSplit/>
        </w:trPr>
        <w:tc>
          <w:tcPr>
            <w:tcW w:w="1800" w:type="dxa"/>
          </w:tcPr>
          <w:p w:rsidR="002178B0" w:rsidRDefault="002178B0" w:rsidP="00BE3C5D">
            <w:pPr>
              <w:pStyle w:val="Heading5"/>
              <w:spacing w:before="120"/>
              <w:rPr>
                <w:caps/>
              </w:rPr>
            </w:pPr>
            <w:r>
              <w:rPr>
                <w:caps/>
              </w:rPr>
              <w:t>WNDSPD</w:t>
            </w:r>
          </w:p>
        </w:tc>
        <w:tc>
          <w:tcPr>
            <w:tcW w:w="6210" w:type="dxa"/>
            <w:tcBorders>
              <w:top w:val="dotted" w:sz="4" w:space="0" w:color="auto"/>
            </w:tcBorders>
          </w:tcPr>
          <w:p w:rsidR="002178B0" w:rsidRDefault="002178B0" w:rsidP="00BE3C5D">
            <w:pPr>
              <w:spacing w:before="120"/>
              <w:jc w:val="both"/>
              <w:rPr>
                <w:sz w:val="24"/>
              </w:rPr>
            </w:pPr>
            <w:r>
              <w:rPr>
                <w:sz w:val="24"/>
              </w:rPr>
              <w:t>The windspeed value for istep (-99.0 to generate missing days)</w:t>
            </w:r>
          </w:p>
          <w:p w:rsidR="002178B0" w:rsidRDefault="002178B0" w:rsidP="00BE3C5D">
            <w:pPr>
              <w:spacing w:before="120"/>
              <w:jc w:val="both"/>
              <w:rPr>
                <w:sz w:val="24"/>
              </w:rPr>
            </w:pPr>
          </w:p>
        </w:tc>
      </w:tr>
    </w:tbl>
    <w:p w:rsidR="00886DD5" w:rsidRDefault="00886DD5" w:rsidP="001732EE">
      <w:pPr>
        <w:rPr>
          <w:b/>
          <w:sz w:val="28"/>
          <w:szCs w:val="28"/>
          <w:u w:val="single"/>
        </w:rPr>
      </w:pPr>
    </w:p>
    <w:p w:rsidR="009B20CD" w:rsidRPr="00E506AB" w:rsidRDefault="009B20CD" w:rsidP="009B20CD">
      <w:r>
        <w:rPr>
          <w:b/>
          <w:smallCaps/>
          <w:sz w:val="28"/>
          <w:szCs w:val="28"/>
          <w:u w:val="single"/>
        </w:rPr>
        <w:t>atmo.cli</w:t>
      </w:r>
    </w:p>
    <w:p w:rsidR="009B20CD" w:rsidRDefault="009B20CD" w:rsidP="009B20CD">
      <w:pPr>
        <w:jc w:val="both"/>
        <w:rPr>
          <w:smallCaps/>
          <w:sz w:val="24"/>
          <w:szCs w:val="24"/>
        </w:rPr>
      </w:pPr>
      <w:r>
        <w:rPr>
          <w:sz w:val="24"/>
          <w:szCs w:val="24"/>
        </w:rPr>
        <w:t xml:space="preserve">The </w:t>
      </w:r>
      <w:r>
        <w:rPr>
          <w:smallCaps/>
          <w:sz w:val="24"/>
          <w:szCs w:val="24"/>
        </w:rPr>
        <w:t>atmo.cli</w:t>
      </w:r>
      <w:r>
        <w:rPr>
          <w:sz w:val="24"/>
          <w:szCs w:val="24"/>
        </w:rPr>
        <w:t xml:space="preserve"> file contains the input variables for atmospheric deposition.</w:t>
      </w:r>
      <w:r w:rsidRPr="00E506AB">
        <w:rPr>
          <w:rFonts w:eastAsia="Batang"/>
          <w:sz w:val="24"/>
          <w:lang w:eastAsia="ko-KR"/>
        </w:rPr>
        <w:t xml:space="preserve"> </w:t>
      </w:r>
      <w:r>
        <w:rPr>
          <w:rFonts w:eastAsia="Batang"/>
          <w:sz w:val="24"/>
          <w:lang w:eastAsia="ko-KR"/>
        </w:rPr>
        <w:t>The atmospheric d</w:t>
      </w:r>
      <w:r w:rsidRPr="00E506AB">
        <w:rPr>
          <w:rFonts w:eastAsia="Batang"/>
          <w:sz w:val="24"/>
          <w:lang w:eastAsia="ko-KR"/>
        </w:rPr>
        <w:t>eposition input file contains annual average atmospheric nitrogen deposition values including ammonium, nitrate, dry ammonium and dry n</w:t>
      </w:r>
      <w:r>
        <w:rPr>
          <w:rFonts w:eastAsia="Batang"/>
          <w:sz w:val="24"/>
          <w:lang w:eastAsia="ko-KR"/>
        </w:rPr>
        <w:t xml:space="preserve">itrate and can be read in as average annual or monthly. This file is optional.  Partial </w:t>
      </w:r>
      <w:r>
        <w:rPr>
          <w:sz w:val="24"/>
          <w:szCs w:val="24"/>
        </w:rPr>
        <w:t xml:space="preserve">Sample </w:t>
      </w:r>
      <w:r>
        <w:rPr>
          <w:smallCaps/>
          <w:sz w:val="24"/>
          <w:szCs w:val="24"/>
        </w:rPr>
        <w:t>atmo.cli (</w:t>
      </w:r>
      <w:r w:rsidRPr="007A1E20">
        <w:rPr>
          <w:sz w:val="24"/>
          <w:szCs w:val="24"/>
        </w:rPr>
        <w:t>average</w:t>
      </w:r>
      <w:r>
        <w:rPr>
          <w:sz w:val="24"/>
          <w:szCs w:val="24"/>
        </w:rPr>
        <w:t xml:space="preserve"> annual) and </w:t>
      </w:r>
      <w:r>
        <w:rPr>
          <w:smallCaps/>
          <w:sz w:val="24"/>
          <w:szCs w:val="24"/>
        </w:rPr>
        <w:t>atmo_mon.cli (</w:t>
      </w:r>
      <w:r w:rsidRPr="002C1E3C">
        <w:rPr>
          <w:sz w:val="24"/>
          <w:szCs w:val="24"/>
        </w:rPr>
        <w:t>monthly</w:t>
      </w:r>
      <w:r>
        <w:rPr>
          <w:smallCaps/>
          <w:sz w:val="24"/>
          <w:szCs w:val="24"/>
        </w:rPr>
        <w:t xml:space="preserve">) </w:t>
      </w:r>
      <w:r w:rsidRPr="002C1E3C">
        <w:rPr>
          <w:sz w:val="24"/>
          <w:szCs w:val="24"/>
        </w:rPr>
        <w:t>files are listed below.</w:t>
      </w:r>
      <w:r>
        <w:rPr>
          <w:smallCaps/>
          <w:sz w:val="24"/>
          <w:szCs w:val="24"/>
        </w:rPr>
        <w:t xml:space="preserve"> </w:t>
      </w:r>
      <w:r w:rsidR="00463153">
        <w:rPr>
          <w:smallCaps/>
          <w:sz w:val="24"/>
          <w:szCs w:val="24"/>
        </w:rPr>
        <w:t xml:space="preserve">  </w:t>
      </w:r>
      <w:r w:rsidR="00463153" w:rsidRPr="00463153">
        <w:rPr>
          <w:smallCaps/>
          <w:color w:val="FF0000"/>
          <w:sz w:val="24"/>
          <w:szCs w:val="24"/>
        </w:rPr>
        <w:t>not sure about this  example data set</w:t>
      </w:r>
      <w:r w:rsidR="0069644A">
        <w:rPr>
          <w:smallCaps/>
          <w:color w:val="FF0000"/>
          <w:sz w:val="24"/>
          <w:szCs w:val="24"/>
        </w:rPr>
        <w:t xml:space="preserve"> should line 7 be there?</w:t>
      </w:r>
    </w:p>
    <w:p w:rsidR="009B20CD" w:rsidRPr="00C5185E" w:rsidRDefault="009B20CD" w:rsidP="009B20CD">
      <w:pPr>
        <w:jc w:val="both"/>
        <w:rPr>
          <w:smallCaps/>
          <w:sz w:val="16"/>
          <w:szCs w:val="16"/>
        </w:rPr>
      </w:pPr>
      <w:r w:rsidRPr="00C5185E">
        <w:rPr>
          <w:smallCaps/>
          <w:sz w:val="16"/>
          <w:szCs w:val="16"/>
        </w:rPr>
        <w:t>Atmodep_file</w:t>
      </w:r>
    </w:p>
    <w:p w:rsidR="009B20CD" w:rsidRPr="00C5185E" w:rsidRDefault="009B20CD" w:rsidP="009B20CD">
      <w:pPr>
        <w:jc w:val="both"/>
        <w:rPr>
          <w:smallCaps/>
          <w:sz w:val="16"/>
          <w:szCs w:val="16"/>
        </w:rPr>
      </w:pPr>
      <w:r w:rsidRPr="00C5185E">
        <w:rPr>
          <w:smallCaps/>
          <w:sz w:val="16"/>
          <w:szCs w:val="16"/>
        </w:rPr>
        <w:t>line2</w:t>
      </w:r>
    </w:p>
    <w:p w:rsidR="009B20CD" w:rsidRPr="00C5185E" w:rsidRDefault="009B20CD" w:rsidP="009B20CD">
      <w:pPr>
        <w:jc w:val="both"/>
        <w:rPr>
          <w:smallCaps/>
          <w:sz w:val="16"/>
          <w:szCs w:val="16"/>
        </w:rPr>
      </w:pPr>
      <w:r w:rsidRPr="00C5185E">
        <w:rPr>
          <w:smallCaps/>
          <w:sz w:val="16"/>
          <w:szCs w:val="16"/>
        </w:rPr>
        <w:t>line3</w:t>
      </w:r>
    </w:p>
    <w:p w:rsidR="009B20CD" w:rsidRPr="00C5185E" w:rsidRDefault="009B20CD" w:rsidP="009B20CD">
      <w:pPr>
        <w:jc w:val="both"/>
        <w:rPr>
          <w:smallCaps/>
          <w:sz w:val="16"/>
          <w:szCs w:val="16"/>
        </w:rPr>
      </w:pPr>
      <w:r w:rsidRPr="00C5185E">
        <w:rPr>
          <w:smallCaps/>
          <w:sz w:val="16"/>
          <w:szCs w:val="16"/>
        </w:rPr>
        <w:t>line4</w:t>
      </w:r>
    </w:p>
    <w:p w:rsidR="009B20CD" w:rsidRPr="00C5185E" w:rsidRDefault="009B20CD" w:rsidP="009B20CD">
      <w:pPr>
        <w:jc w:val="both"/>
        <w:rPr>
          <w:smallCaps/>
          <w:sz w:val="16"/>
          <w:szCs w:val="16"/>
        </w:rPr>
      </w:pPr>
      <w:r w:rsidRPr="00C5185E">
        <w:rPr>
          <w:smallCaps/>
          <w:sz w:val="16"/>
          <w:szCs w:val="16"/>
        </w:rPr>
        <w:t>line5</w:t>
      </w:r>
    </w:p>
    <w:p w:rsidR="009B20CD" w:rsidRPr="00C5185E" w:rsidRDefault="009B20CD" w:rsidP="009B20CD">
      <w:pPr>
        <w:jc w:val="both"/>
        <w:rPr>
          <w:smallCaps/>
          <w:sz w:val="16"/>
          <w:szCs w:val="16"/>
        </w:rPr>
      </w:pPr>
      <w:r w:rsidRPr="00C5185E">
        <w:rPr>
          <w:smallCaps/>
          <w:sz w:val="16"/>
          <w:szCs w:val="16"/>
        </w:rPr>
        <w:t xml:space="preserve">  2 </w:t>
      </w:r>
      <w:r>
        <w:rPr>
          <w:smallCaps/>
          <w:sz w:val="16"/>
          <w:szCs w:val="16"/>
        </w:rPr>
        <w:t xml:space="preserve">  </w:t>
      </w:r>
      <w:r w:rsidRPr="00C5185E">
        <w:rPr>
          <w:smallCaps/>
          <w:sz w:val="16"/>
          <w:szCs w:val="16"/>
        </w:rPr>
        <w:t xml:space="preserve"> 36</w:t>
      </w:r>
    </w:p>
    <w:p w:rsidR="009B20CD" w:rsidRPr="00C5185E" w:rsidRDefault="009B20CD" w:rsidP="009B20CD">
      <w:pPr>
        <w:jc w:val="both"/>
        <w:rPr>
          <w:smallCaps/>
          <w:sz w:val="16"/>
          <w:szCs w:val="16"/>
        </w:rPr>
      </w:pPr>
      <w:r w:rsidRPr="00C5185E">
        <w:rPr>
          <w:smallCaps/>
          <w:sz w:val="16"/>
          <w:szCs w:val="16"/>
        </w:rPr>
        <w:t xml:space="preserve">     1  2000</w:t>
      </w:r>
    </w:p>
    <w:p w:rsidR="009B20CD" w:rsidRPr="0019154B" w:rsidRDefault="009B20CD" w:rsidP="009B20CD">
      <w:pPr>
        <w:jc w:val="both"/>
        <w:rPr>
          <w:rFonts w:eastAsia="Batang"/>
          <w:b/>
          <w:sz w:val="24"/>
          <w:lang w:eastAsia="ko-KR"/>
        </w:rPr>
      </w:pPr>
      <w:r w:rsidRPr="00C5185E">
        <w:rPr>
          <w:smallCaps/>
          <w:sz w:val="16"/>
          <w:szCs w:val="16"/>
        </w:rPr>
        <w:t xml:space="preserve">     0.375       2.2      0.02       1.6       0.5       1.1       0.2       1.2       0.3       1.1      0.01       1.5      0.45     1.204     0.224      1.66     0.459     1.178     0.254     </w:t>
      </w:r>
    </w:p>
    <w:p w:rsidR="009B20CD" w:rsidRDefault="009B20CD" w:rsidP="009B20CD">
      <w:pPr>
        <w:rPr>
          <w:sz w:val="24"/>
          <w:szCs w:val="24"/>
        </w:rPr>
      </w:pPr>
    </w:p>
    <w:tbl>
      <w:tblPr>
        <w:tblW w:w="0" w:type="auto"/>
        <w:tblInd w:w="738" w:type="dxa"/>
        <w:tblLayout w:type="fixed"/>
        <w:tblLook w:val="0000" w:firstRow="0" w:lastRow="0" w:firstColumn="0" w:lastColumn="0" w:noHBand="0" w:noVBand="0"/>
      </w:tblPr>
      <w:tblGrid>
        <w:gridCol w:w="2142"/>
        <w:gridCol w:w="18"/>
        <w:gridCol w:w="5940"/>
      </w:tblGrid>
      <w:tr w:rsidR="009B20CD" w:rsidTr="00B97B0C">
        <w:trPr>
          <w:cantSplit/>
        </w:trPr>
        <w:tc>
          <w:tcPr>
            <w:tcW w:w="2160" w:type="dxa"/>
            <w:gridSpan w:val="2"/>
            <w:tcBorders>
              <w:bottom w:val="single" w:sz="6" w:space="0" w:color="auto"/>
            </w:tcBorders>
          </w:tcPr>
          <w:p w:rsidR="009B20CD" w:rsidRDefault="009B20CD" w:rsidP="00B97B0C">
            <w:pPr>
              <w:spacing w:before="120"/>
              <w:rPr>
                <w:b/>
                <w:sz w:val="24"/>
              </w:rPr>
            </w:pPr>
            <w:r>
              <w:rPr>
                <w:b/>
                <w:sz w:val="24"/>
              </w:rPr>
              <w:t>Variable name</w:t>
            </w:r>
          </w:p>
        </w:tc>
        <w:tc>
          <w:tcPr>
            <w:tcW w:w="5940" w:type="dxa"/>
            <w:tcBorders>
              <w:bottom w:val="single" w:sz="6" w:space="0" w:color="auto"/>
            </w:tcBorders>
          </w:tcPr>
          <w:p w:rsidR="009B20CD" w:rsidRDefault="009B20CD" w:rsidP="00B97B0C">
            <w:pPr>
              <w:pStyle w:val="Heading1"/>
              <w:spacing w:before="120" w:after="0"/>
              <w:jc w:val="left"/>
              <w:rPr>
                <w:b/>
              </w:rPr>
            </w:pPr>
            <w:r>
              <w:rPr>
                <w:b/>
              </w:rPr>
              <w:t>Definition</w:t>
            </w:r>
          </w:p>
        </w:tc>
      </w:tr>
      <w:tr w:rsidR="009B20CD" w:rsidRPr="0019154B" w:rsidTr="00B97B0C">
        <w:trPr>
          <w:cantSplit/>
        </w:trPr>
        <w:tc>
          <w:tcPr>
            <w:tcW w:w="2142" w:type="dxa"/>
            <w:tcBorders>
              <w:bottom w:val="single" w:sz="6" w:space="0" w:color="auto"/>
            </w:tcBorders>
          </w:tcPr>
          <w:p w:rsidR="009B20CD" w:rsidRPr="0019154B" w:rsidRDefault="009B20CD" w:rsidP="00B97B0C">
            <w:pPr>
              <w:spacing w:before="120"/>
              <w:rPr>
                <w:rFonts w:eastAsia="Batang"/>
                <w:sz w:val="24"/>
              </w:rPr>
            </w:pPr>
            <w:r w:rsidRPr="0019154B">
              <w:rPr>
                <w:rFonts w:eastAsia="Batang"/>
                <w:sz w:val="24"/>
              </w:rPr>
              <w:t>TITLE</w:t>
            </w:r>
          </w:p>
          <w:p w:rsidR="009B20CD" w:rsidRPr="0019154B" w:rsidRDefault="009B20CD" w:rsidP="00B97B0C">
            <w:pPr>
              <w:rPr>
                <w:rFonts w:eastAsia="Batang"/>
                <w:sz w:val="24"/>
              </w:rPr>
            </w:pPr>
          </w:p>
        </w:tc>
        <w:tc>
          <w:tcPr>
            <w:tcW w:w="5958" w:type="dxa"/>
            <w:gridSpan w:val="2"/>
            <w:tcBorders>
              <w:bottom w:val="single" w:sz="4" w:space="0" w:color="auto"/>
            </w:tcBorders>
          </w:tcPr>
          <w:p w:rsidR="009B20CD" w:rsidRPr="0019154B" w:rsidRDefault="009B20CD" w:rsidP="00B97B0C">
            <w:pPr>
              <w:keepNext/>
              <w:spacing w:before="120" w:after="120"/>
              <w:jc w:val="both"/>
              <w:outlineLvl w:val="0"/>
              <w:rPr>
                <w:rFonts w:eastAsia="Batang"/>
                <w:sz w:val="24"/>
              </w:rPr>
            </w:pPr>
            <w:r w:rsidRPr="0019154B">
              <w:rPr>
                <w:rFonts w:eastAsia="Batang"/>
                <w:sz w:val="24"/>
              </w:rPr>
              <w:t>The first five lines of the atom.dat file are reserved for user comments. The title line is not processed by the model and may be left blank.</w:t>
            </w:r>
          </w:p>
        </w:tc>
      </w:tr>
      <w:tr w:rsidR="009B20CD" w:rsidRPr="0019154B" w:rsidTr="00B97B0C">
        <w:trPr>
          <w:cantSplit/>
        </w:trPr>
        <w:tc>
          <w:tcPr>
            <w:tcW w:w="2142" w:type="dxa"/>
            <w:tcBorders>
              <w:bottom w:val="single" w:sz="6" w:space="0" w:color="auto"/>
            </w:tcBorders>
          </w:tcPr>
          <w:p w:rsidR="009B20CD" w:rsidRPr="0019154B" w:rsidRDefault="009B20CD" w:rsidP="00B97B0C">
            <w:pPr>
              <w:spacing w:before="120"/>
              <w:rPr>
                <w:rFonts w:eastAsia="Batang"/>
                <w:sz w:val="24"/>
              </w:rPr>
            </w:pPr>
            <w:r>
              <w:rPr>
                <w:rFonts w:eastAsia="Batang"/>
                <w:sz w:val="24"/>
              </w:rPr>
              <w:t>MATMODEP</w:t>
            </w:r>
          </w:p>
        </w:tc>
        <w:tc>
          <w:tcPr>
            <w:tcW w:w="5958" w:type="dxa"/>
            <w:gridSpan w:val="2"/>
            <w:tcBorders>
              <w:bottom w:val="single" w:sz="4" w:space="0" w:color="auto"/>
            </w:tcBorders>
          </w:tcPr>
          <w:p w:rsidR="009B20CD" w:rsidRPr="0019154B" w:rsidRDefault="009B20CD" w:rsidP="00B97B0C">
            <w:pPr>
              <w:keepNext/>
              <w:spacing w:before="120" w:after="120"/>
              <w:jc w:val="both"/>
              <w:outlineLvl w:val="0"/>
              <w:rPr>
                <w:rFonts w:eastAsia="Batang"/>
                <w:sz w:val="24"/>
              </w:rPr>
            </w:pPr>
          </w:p>
        </w:tc>
      </w:tr>
      <w:tr w:rsidR="009B20CD" w:rsidRPr="0019154B" w:rsidTr="00B97B0C">
        <w:trPr>
          <w:cantSplit/>
        </w:trPr>
        <w:tc>
          <w:tcPr>
            <w:tcW w:w="2142" w:type="dxa"/>
            <w:tcBorders>
              <w:bottom w:val="single" w:sz="6" w:space="0" w:color="auto"/>
            </w:tcBorders>
          </w:tcPr>
          <w:p w:rsidR="009B20CD" w:rsidRDefault="009B20CD" w:rsidP="00B97B0C">
            <w:pPr>
              <w:spacing w:before="120"/>
              <w:rPr>
                <w:rFonts w:eastAsia="Batang"/>
                <w:sz w:val="24"/>
              </w:rPr>
            </w:pPr>
            <w:r>
              <w:rPr>
                <w:rFonts w:eastAsia="Batang"/>
                <w:sz w:val="24"/>
              </w:rPr>
              <w:t>MOMAX</w:t>
            </w:r>
          </w:p>
        </w:tc>
        <w:tc>
          <w:tcPr>
            <w:tcW w:w="5958" w:type="dxa"/>
            <w:gridSpan w:val="2"/>
            <w:tcBorders>
              <w:bottom w:val="single" w:sz="4" w:space="0" w:color="auto"/>
            </w:tcBorders>
          </w:tcPr>
          <w:p w:rsidR="009B20CD" w:rsidRPr="0019154B" w:rsidRDefault="009B20CD" w:rsidP="00B97B0C">
            <w:pPr>
              <w:keepNext/>
              <w:spacing w:before="120" w:after="120"/>
              <w:jc w:val="both"/>
              <w:outlineLvl w:val="0"/>
              <w:rPr>
                <w:rFonts w:eastAsia="Batang"/>
                <w:sz w:val="24"/>
              </w:rPr>
            </w:pPr>
          </w:p>
        </w:tc>
      </w:tr>
      <w:tr w:rsidR="009B20CD" w:rsidRPr="0019154B" w:rsidTr="00B97B0C">
        <w:trPr>
          <w:cantSplit/>
        </w:trPr>
        <w:tc>
          <w:tcPr>
            <w:tcW w:w="2142" w:type="dxa"/>
            <w:tcBorders>
              <w:bottom w:val="single" w:sz="6" w:space="0" w:color="auto"/>
            </w:tcBorders>
          </w:tcPr>
          <w:p w:rsidR="009B20CD" w:rsidRPr="0019154B" w:rsidRDefault="009B20CD" w:rsidP="00B97B0C">
            <w:pPr>
              <w:spacing w:before="120"/>
              <w:rPr>
                <w:rFonts w:eastAsia="Batang"/>
                <w:sz w:val="24"/>
              </w:rPr>
            </w:pPr>
            <w:r>
              <w:rPr>
                <w:rFonts w:eastAsia="Batang"/>
                <w:sz w:val="24"/>
              </w:rPr>
              <w:t>NO3_RF</w:t>
            </w:r>
          </w:p>
        </w:tc>
        <w:tc>
          <w:tcPr>
            <w:tcW w:w="5958" w:type="dxa"/>
            <w:gridSpan w:val="2"/>
            <w:tcBorders>
              <w:bottom w:val="single" w:sz="4" w:space="0" w:color="auto"/>
            </w:tcBorders>
          </w:tcPr>
          <w:p w:rsidR="009B20CD" w:rsidRPr="0019154B" w:rsidRDefault="009B20CD" w:rsidP="00B97B0C">
            <w:pPr>
              <w:keepNext/>
              <w:jc w:val="both"/>
              <w:outlineLvl w:val="0"/>
              <w:rPr>
                <w:rFonts w:eastAsia="Batang"/>
                <w:sz w:val="24"/>
              </w:rPr>
            </w:pPr>
            <w:r w:rsidRPr="0019154B">
              <w:rPr>
                <w:rFonts w:eastAsia="Batang"/>
                <w:sz w:val="24"/>
              </w:rPr>
              <w:t>Atmospheric deposition of nitrate (mg/l) for entire watershed.</w:t>
            </w:r>
          </w:p>
        </w:tc>
      </w:tr>
      <w:tr w:rsidR="009B20CD" w:rsidRPr="0019154B" w:rsidTr="00B97B0C">
        <w:trPr>
          <w:cantSplit/>
        </w:trPr>
        <w:tc>
          <w:tcPr>
            <w:tcW w:w="2142" w:type="dxa"/>
            <w:tcBorders>
              <w:bottom w:val="single" w:sz="6" w:space="0" w:color="auto"/>
            </w:tcBorders>
          </w:tcPr>
          <w:p w:rsidR="009B20CD" w:rsidRPr="0019154B" w:rsidRDefault="009B20CD" w:rsidP="00B97B0C">
            <w:pPr>
              <w:spacing w:before="120"/>
              <w:rPr>
                <w:rFonts w:eastAsia="Batang"/>
                <w:sz w:val="24"/>
              </w:rPr>
            </w:pPr>
            <w:r>
              <w:rPr>
                <w:rFonts w:eastAsia="Batang"/>
                <w:sz w:val="24"/>
              </w:rPr>
              <w:t>NH4_RF</w:t>
            </w:r>
          </w:p>
        </w:tc>
        <w:tc>
          <w:tcPr>
            <w:tcW w:w="5958" w:type="dxa"/>
            <w:gridSpan w:val="2"/>
            <w:tcBorders>
              <w:bottom w:val="single" w:sz="4" w:space="0" w:color="auto"/>
            </w:tcBorders>
          </w:tcPr>
          <w:p w:rsidR="009B20CD" w:rsidRPr="0019154B" w:rsidRDefault="009B20CD" w:rsidP="00B97B0C">
            <w:pPr>
              <w:keepNext/>
              <w:jc w:val="both"/>
              <w:outlineLvl w:val="0"/>
              <w:rPr>
                <w:rFonts w:eastAsia="Batang"/>
                <w:sz w:val="24"/>
              </w:rPr>
            </w:pPr>
            <w:r w:rsidRPr="0019154B">
              <w:rPr>
                <w:rFonts w:eastAsia="Batang"/>
                <w:sz w:val="24"/>
              </w:rPr>
              <w:t>Atmospheric deposition of ammonium (mg/l) values for entire watershed.</w:t>
            </w:r>
          </w:p>
        </w:tc>
      </w:tr>
      <w:tr w:rsidR="009B20CD" w:rsidRPr="0019154B" w:rsidTr="00B97B0C">
        <w:trPr>
          <w:cantSplit/>
        </w:trPr>
        <w:tc>
          <w:tcPr>
            <w:tcW w:w="2142" w:type="dxa"/>
            <w:tcBorders>
              <w:bottom w:val="single" w:sz="6" w:space="0" w:color="auto"/>
            </w:tcBorders>
          </w:tcPr>
          <w:p w:rsidR="009B20CD" w:rsidRPr="0019154B" w:rsidRDefault="009B20CD" w:rsidP="00B97B0C">
            <w:pPr>
              <w:spacing w:before="120"/>
              <w:rPr>
                <w:rFonts w:eastAsia="Batang"/>
                <w:sz w:val="24"/>
              </w:rPr>
            </w:pPr>
            <w:r>
              <w:rPr>
                <w:rFonts w:eastAsia="Batang"/>
                <w:sz w:val="24"/>
              </w:rPr>
              <w:t>NO3_DRY</w:t>
            </w:r>
          </w:p>
        </w:tc>
        <w:tc>
          <w:tcPr>
            <w:tcW w:w="5958" w:type="dxa"/>
            <w:gridSpan w:val="2"/>
            <w:tcBorders>
              <w:bottom w:val="single" w:sz="4" w:space="0" w:color="auto"/>
            </w:tcBorders>
          </w:tcPr>
          <w:p w:rsidR="009B20CD" w:rsidRPr="0019154B" w:rsidRDefault="009B20CD" w:rsidP="00B97B0C">
            <w:pPr>
              <w:keepNext/>
              <w:jc w:val="both"/>
              <w:outlineLvl w:val="0"/>
              <w:rPr>
                <w:rFonts w:eastAsia="Batang"/>
                <w:sz w:val="24"/>
              </w:rPr>
            </w:pPr>
            <w:r w:rsidRPr="0019154B">
              <w:rPr>
                <w:rFonts w:eastAsia="Batang"/>
                <w:sz w:val="24"/>
              </w:rPr>
              <w:t>Atmospheric dry deposition of nitrates (kg/ha/yr) for entire watershed.</w:t>
            </w:r>
          </w:p>
        </w:tc>
      </w:tr>
      <w:tr w:rsidR="009B20CD" w:rsidRPr="0019154B" w:rsidTr="00B97B0C">
        <w:trPr>
          <w:cantSplit/>
        </w:trPr>
        <w:tc>
          <w:tcPr>
            <w:tcW w:w="2142" w:type="dxa"/>
            <w:tcBorders>
              <w:bottom w:val="single" w:sz="6" w:space="0" w:color="auto"/>
            </w:tcBorders>
          </w:tcPr>
          <w:p w:rsidR="009B20CD" w:rsidRPr="0019154B" w:rsidRDefault="009B20CD" w:rsidP="00B97B0C">
            <w:pPr>
              <w:spacing w:before="120"/>
              <w:rPr>
                <w:rFonts w:eastAsia="Batang"/>
                <w:sz w:val="24"/>
              </w:rPr>
            </w:pPr>
            <w:r>
              <w:rPr>
                <w:rFonts w:eastAsia="Batang"/>
                <w:sz w:val="24"/>
              </w:rPr>
              <w:t>NH4_DRY</w:t>
            </w:r>
          </w:p>
        </w:tc>
        <w:tc>
          <w:tcPr>
            <w:tcW w:w="5958" w:type="dxa"/>
            <w:gridSpan w:val="2"/>
            <w:tcBorders>
              <w:bottom w:val="single" w:sz="4" w:space="0" w:color="auto"/>
            </w:tcBorders>
          </w:tcPr>
          <w:p w:rsidR="009B20CD" w:rsidRPr="0019154B" w:rsidRDefault="009B20CD" w:rsidP="00B97B0C">
            <w:pPr>
              <w:keepNext/>
              <w:jc w:val="both"/>
              <w:outlineLvl w:val="0"/>
              <w:rPr>
                <w:rFonts w:eastAsia="Batang"/>
                <w:sz w:val="24"/>
              </w:rPr>
            </w:pPr>
            <w:r w:rsidRPr="0019154B">
              <w:rPr>
                <w:rFonts w:eastAsia="Batang"/>
                <w:sz w:val="24"/>
              </w:rPr>
              <w:t>Atmospheric dry deposition of ammonium (kg/ha/yr) for entire watershed.</w:t>
            </w:r>
          </w:p>
        </w:tc>
      </w:tr>
    </w:tbl>
    <w:p w:rsidR="009B20CD" w:rsidRDefault="009B20CD" w:rsidP="001732EE">
      <w:pPr>
        <w:rPr>
          <w:b/>
          <w:sz w:val="28"/>
          <w:szCs w:val="28"/>
          <w:u w:val="single"/>
        </w:rPr>
      </w:pPr>
    </w:p>
    <w:p w:rsidR="009B20CD" w:rsidRDefault="009B20CD" w:rsidP="001732EE">
      <w:pPr>
        <w:rPr>
          <w:b/>
          <w:sz w:val="28"/>
          <w:szCs w:val="28"/>
          <w:u w:val="single"/>
        </w:rPr>
      </w:pPr>
    </w:p>
    <w:p w:rsidR="001732EE" w:rsidRDefault="001732EE" w:rsidP="001732EE">
      <w:pPr>
        <w:rPr>
          <w:sz w:val="28"/>
          <w:szCs w:val="28"/>
        </w:rPr>
      </w:pPr>
      <w:r w:rsidRPr="00336E23">
        <w:rPr>
          <w:b/>
          <w:sz w:val="28"/>
          <w:szCs w:val="28"/>
          <w:u w:val="single"/>
        </w:rPr>
        <w:t>CONNECT</w:t>
      </w:r>
      <w:r>
        <w:rPr>
          <w:b/>
          <w:sz w:val="28"/>
          <w:szCs w:val="28"/>
        </w:rPr>
        <w:t xml:space="preserve"> – </w:t>
      </w:r>
      <w:r>
        <w:rPr>
          <w:sz w:val="28"/>
          <w:szCs w:val="28"/>
        </w:rPr>
        <w:t xml:space="preserve">The </w:t>
      </w:r>
      <w:r>
        <w:rPr>
          <w:smallCaps/>
          <w:sz w:val="28"/>
          <w:szCs w:val="28"/>
        </w:rPr>
        <w:t>connect</w:t>
      </w:r>
      <w:r w:rsidRPr="00E14026">
        <w:rPr>
          <w:sz w:val="28"/>
          <w:szCs w:val="28"/>
        </w:rPr>
        <w:t xml:space="preserve"> section of file.cio contains </w:t>
      </w:r>
      <w:r>
        <w:rPr>
          <w:sz w:val="28"/>
          <w:szCs w:val="28"/>
        </w:rPr>
        <w:t xml:space="preserve">the </w:t>
      </w:r>
      <w:r w:rsidRPr="00E14026">
        <w:rPr>
          <w:sz w:val="28"/>
          <w:szCs w:val="28"/>
        </w:rPr>
        <w:t>filenames f</w:t>
      </w:r>
      <w:r>
        <w:rPr>
          <w:sz w:val="28"/>
          <w:szCs w:val="28"/>
        </w:rPr>
        <w:t xml:space="preserve">or the object connectivity for the simulation run.  </w:t>
      </w:r>
      <w:r w:rsidRPr="00154ECF">
        <w:rPr>
          <w:b/>
          <w:sz w:val="28"/>
          <w:szCs w:val="28"/>
        </w:rPr>
        <w:t>All</w:t>
      </w:r>
      <w:r>
        <w:rPr>
          <w:sz w:val="28"/>
          <w:szCs w:val="28"/>
        </w:rPr>
        <w:t xml:space="preserve"> connect (.con) files read in the same input variables, only differing in the connect units (HRU, HRU-LTE, </w:t>
      </w:r>
      <w:r w:rsidR="007562A2">
        <w:rPr>
          <w:sz w:val="28"/>
          <w:szCs w:val="28"/>
        </w:rPr>
        <w:t>ROUT_UNIT</w:t>
      </w:r>
      <w:r>
        <w:rPr>
          <w:sz w:val="28"/>
          <w:szCs w:val="28"/>
        </w:rPr>
        <w:t xml:space="preserve">, </w:t>
      </w:r>
      <w:r w:rsidR="00EF2EC7">
        <w:rPr>
          <w:sz w:val="28"/>
          <w:szCs w:val="28"/>
        </w:rPr>
        <w:t>mo</w:t>
      </w:r>
      <w:r>
        <w:rPr>
          <w:sz w:val="28"/>
          <w:szCs w:val="28"/>
        </w:rPr>
        <w:t>dflow, aquifer</w:t>
      </w:r>
      <w:r w:rsidR="00154ECF">
        <w:rPr>
          <w:sz w:val="28"/>
          <w:szCs w:val="28"/>
        </w:rPr>
        <w:t>, aquifer2d, channel, reservoi</w:t>
      </w:r>
      <w:r w:rsidR="005B6962">
        <w:rPr>
          <w:sz w:val="28"/>
          <w:szCs w:val="28"/>
        </w:rPr>
        <w:t>r, recall, exco, delivery ratio</w:t>
      </w:r>
      <w:r w:rsidR="00154ECF">
        <w:rPr>
          <w:sz w:val="28"/>
          <w:szCs w:val="28"/>
        </w:rPr>
        <w:t>, outlet and chandeg).</w:t>
      </w:r>
    </w:p>
    <w:p w:rsidR="001732EE" w:rsidRDefault="001732EE" w:rsidP="001732EE">
      <w:pPr>
        <w:rPr>
          <w:b/>
          <w:smallCaps/>
          <w:sz w:val="28"/>
          <w:szCs w:val="28"/>
          <w:u w:val="single"/>
        </w:rPr>
      </w:pPr>
    </w:p>
    <w:p w:rsidR="001732EE" w:rsidRDefault="001732EE" w:rsidP="001732EE">
      <w:pPr>
        <w:rPr>
          <w:b/>
          <w:smallCaps/>
          <w:sz w:val="28"/>
          <w:szCs w:val="28"/>
          <w:u w:val="single"/>
        </w:rPr>
      </w:pPr>
      <w:r>
        <w:rPr>
          <w:b/>
          <w:smallCaps/>
          <w:sz w:val="28"/>
          <w:szCs w:val="28"/>
          <w:u w:val="single"/>
        </w:rPr>
        <w:t>hru.con</w:t>
      </w:r>
    </w:p>
    <w:p w:rsidR="001732EE" w:rsidRDefault="001732EE" w:rsidP="001732EE">
      <w:pPr>
        <w:rPr>
          <w:sz w:val="24"/>
          <w:szCs w:val="24"/>
        </w:rPr>
      </w:pPr>
      <w:r>
        <w:rPr>
          <w:sz w:val="24"/>
          <w:szCs w:val="24"/>
        </w:rPr>
        <w:t xml:space="preserve">The </w:t>
      </w:r>
      <w:r>
        <w:rPr>
          <w:smallCaps/>
          <w:sz w:val="24"/>
          <w:szCs w:val="24"/>
        </w:rPr>
        <w:t>hru.con</w:t>
      </w:r>
      <w:r>
        <w:rPr>
          <w:sz w:val="24"/>
          <w:szCs w:val="24"/>
        </w:rPr>
        <w:t xml:space="preserve"> file contains the connectivity for the HRU spatial objects within the watershed that will be included in the simulation and is space delimited.  Below is a sample </w:t>
      </w:r>
      <w:r>
        <w:rPr>
          <w:smallCaps/>
          <w:sz w:val="24"/>
          <w:szCs w:val="24"/>
        </w:rPr>
        <w:t>hru.con</w:t>
      </w:r>
      <w:r>
        <w:rPr>
          <w:sz w:val="24"/>
          <w:szCs w:val="24"/>
        </w:rPr>
        <w:t xml:space="preserve"> file:  </w:t>
      </w:r>
    </w:p>
    <w:p w:rsidR="007F6720" w:rsidRDefault="007F6720" w:rsidP="001732EE">
      <w:pPr>
        <w:rPr>
          <w:sz w:val="24"/>
          <w:szCs w:val="24"/>
        </w:rPr>
      </w:pPr>
    </w:p>
    <w:p w:rsidR="004B738C" w:rsidRPr="004B738C" w:rsidRDefault="004B738C" w:rsidP="004B738C">
      <w:pPr>
        <w:rPr>
          <w:sz w:val="16"/>
          <w:szCs w:val="16"/>
        </w:rPr>
      </w:pPr>
      <w:r w:rsidRPr="004B738C">
        <w:rPr>
          <w:sz w:val="16"/>
          <w:szCs w:val="16"/>
        </w:rPr>
        <w:t>hru.con: HRU spatial units - Little River Experimental Watershed</w:t>
      </w:r>
      <w:r w:rsidRPr="004B738C">
        <w:rPr>
          <w:sz w:val="16"/>
          <w:szCs w:val="16"/>
        </w:rPr>
        <w:tab/>
      </w:r>
      <w:r w:rsidRPr="004B738C">
        <w:rPr>
          <w:sz w:val="16"/>
          <w:szCs w:val="16"/>
        </w:rPr>
        <w:tab/>
      </w:r>
      <w:r w:rsidRPr="004B738C">
        <w:rPr>
          <w:sz w:val="16"/>
          <w:szCs w:val="16"/>
        </w:rPr>
        <w:tab/>
      </w:r>
      <w:r w:rsidRPr="004B738C">
        <w:rPr>
          <w:sz w:val="16"/>
          <w:szCs w:val="16"/>
        </w:rPr>
        <w:tab/>
      </w:r>
      <w:r w:rsidRPr="004B738C">
        <w:rPr>
          <w:sz w:val="16"/>
          <w:szCs w:val="16"/>
        </w:rPr>
        <w:tab/>
      </w:r>
      <w:r w:rsidRPr="004B738C">
        <w:rPr>
          <w:sz w:val="16"/>
          <w:szCs w:val="16"/>
        </w:rPr>
        <w:tab/>
      </w:r>
      <w:r w:rsidRPr="004B738C">
        <w:rPr>
          <w:sz w:val="16"/>
          <w:szCs w:val="16"/>
        </w:rPr>
        <w:tab/>
      </w:r>
      <w:r w:rsidRPr="004B738C">
        <w:rPr>
          <w:sz w:val="16"/>
          <w:szCs w:val="16"/>
        </w:rPr>
        <w:tab/>
      </w:r>
    </w:p>
    <w:p w:rsidR="004B738C" w:rsidRPr="004B738C" w:rsidRDefault="004B738C" w:rsidP="004B738C">
      <w:pPr>
        <w:rPr>
          <w:sz w:val="16"/>
          <w:szCs w:val="16"/>
        </w:rPr>
      </w:pPr>
      <w:r w:rsidRPr="004B738C">
        <w:rPr>
          <w:sz w:val="16"/>
          <w:szCs w:val="16"/>
        </w:rPr>
        <w:t>NUMB</w:t>
      </w:r>
      <w:r w:rsidRPr="004B738C">
        <w:rPr>
          <w:sz w:val="16"/>
          <w:szCs w:val="16"/>
        </w:rPr>
        <w:tab/>
        <w:t>NAME</w:t>
      </w:r>
      <w:r w:rsidRPr="004B738C">
        <w:rPr>
          <w:sz w:val="16"/>
          <w:szCs w:val="16"/>
        </w:rPr>
        <w:tab/>
        <w:t xml:space="preserve"> AREA_HA    LAT     LONG     ELEV     HRU     WST   CONSTIT    OVERFLOW RULESET  OUT_TOT    OBTYP_OUT  OBTYPNO_OUT</w:t>
      </w:r>
      <w:r w:rsidRPr="004B738C">
        <w:rPr>
          <w:sz w:val="16"/>
          <w:szCs w:val="16"/>
        </w:rPr>
        <w:tab/>
        <w:t>HTYP_OUT   FRAC_OUT</w:t>
      </w:r>
    </w:p>
    <w:p w:rsidR="004B738C" w:rsidRPr="004B738C" w:rsidRDefault="004B738C" w:rsidP="004B738C">
      <w:pPr>
        <w:rPr>
          <w:sz w:val="16"/>
          <w:szCs w:val="16"/>
        </w:rPr>
      </w:pPr>
      <w:r w:rsidRPr="004B738C">
        <w:rPr>
          <w:sz w:val="16"/>
          <w:szCs w:val="16"/>
        </w:rPr>
        <w:t>1</w:t>
      </w:r>
      <w:r w:rsidRPr="004B738C">
        <w:rPr>
          <w:sz w:val="16"/>
          <w:szCs w:val="16"/>
        </w:rPr>
        <w:tab/>
        <w:t xml:space="preserve">bench    </w:t>
      </w:r>
      <w:r w:rsidRPr="004B738C">
        <w:rPr>
          <w:sz w:val="16"/>
          <w:szCs w:val="16"/>
        </w:rPr>
        <w:tab/>
        <w:t>0.4800      0.0      0.0      0.00       1      1         0           0       0        0      0</w:t>
      </w:r>
    </w:p>
    <w:p w:rsidR="001732EE" w:rsidRPr="004B738C" w:rsidRDefault="004B738C" w:rsidP="004B738C">
      <w:pPr>
        <w:rPr>
          <w:sz w:val="16"/>
          <w:szCs w:val="16"/>
        </w:rPr>
      </w:pPr>
      <w:r w:rsidRPr="004B738C">
        <w:rPr>
          <w:sz w:val="16"/>
          <w:szCs w:val="16"/>
        </w:rPr>
        <w:t>2</w:t>
      </w:r>
      <w:r w:rsidRPr="004B738C">
        <w:rPr>
          <w:sz w:val="16"/>
          <w:szCs w:val="16"/>
        </w:rPr>
        <w:tab/>
        <w:t xml:space="preserve">field    </w:t>
      </w:r>
      <w:r w:rsidRPr="004B738C">
        <w:rPr>
          <w:sz w:val="16"/>
          <w:szCs w:val="16"/>
        </w:rPr>
        <w:tab/>
        <w:t xml:space="preserve">495.27      0.0      0.0      0.00       2      1         0           0    </w:t>
      </w:r>
    </w:p>
    <w:p w:rsidR="00993009" w:rsidRDefault="00993009">
      <w:pPr>
        <w:rPr>
          <w:sz w:val="19"/>
          <w:szCs w:val="19"/>
        </w:rPr>
      </w:pPr>
    </w:p>
    <w:p w:rsidR="004B738C" w:rsidRDefault="004B738C">
      <w:pPr>
        <w:rPr>
          <w:sz w:val="19"/>
          <w:szCs w:val="19"/>
        </w:rPr>
      </w:pPr>
    </w:p>
    <w:p w:rsidR="004B738C" w:rsidRDefault="004B738C">
      <w:pPr>
        <w:rPr>
          <w:sz w:val="19"/>
          <w:szCs w:val="19"/>
        </w:rPr>
      </w:pPr>
    </w:p>
    <w:p w:rsidR="004B738C" w:rsidRDefault="004B738C">
      <w:pPr>
        <w:rPr>
          <w:sz w:val="19"/>
          <w:szCs w:val="19"/>
        </w:rPr>
      </w:pPr>
    </w:p>
    <w:p w:rsidR="004B738C" w:rsidRDefault="004B738C">
      <w:pPr>
        <w:rPr>
          <w:sz w:val="19"/>
          <w:szCs w:val="19"/>
        </w:rPr>
      </w:pPr>
    </w:p>
    <w:p w:rsidR="004B738C" w:rsidRDefault="004B738C">
      <w:pPr>
        <w:rPr>
          <w:sz w:val="19"/>
          <w:szCs w:val="19"/>
        </w:rPr>
      </w:pPr>
    </w:p>
    <w:p w:rsidR="004B738C" w:rsidRDefault="004B738C">
      <w:pPr>
        <w:rPr>
          <w:sz w:val="19"/>
          <w:szCs w:val="19"/>
        </w:rPr>
      </w:pPr>
    </w:p>
    <w:p w:rsidR="004B738C" w:rsidRDefault="004B738C">
      <w:pPr>
        <w:rPr>
          <w:sz w:val="19"/>
          <w:szCs w:val="19"/>
        </w:rPr>
      </w:pPr>
    </w:p>
    <w:p w:rsidR="004B738C" w:rsidRDefault="004B738C">
      <w:pPr>
        <w:rPr>
          <w:sz w:val="19"/>
          <w:szCs w:val="19"/>
        </w:rPr>
      </w:pPr>
    </w:p>
    <w:p w:rsidR="004B738C" w:rsidRDefault="004B738C">
      <w:pPr>
        <w:rPr>
          <w:sz w:val="19"/>
          <w:szCs w:val="19"/>
        </w:rPr>
      </w:pPr>
    </w:p>
    <w:p w:rsidR="004B738C" w:rsidRDefault="004B738C">
      <w:pPr>
        <w:rPr>
          <w:sz w:val="19"/>
          <w:szCs w:val="19"/>
        </w:rPr>
      </w:pPr>
    </w:p>
    <w:p w:rsidR="004B738C" w:rsidRDefault="004B738C">
      <w:pPr>
        <w:rPr>
          <w:sz w:val="19"/>
          <w:szCs w:val="19"/>
        </w:rPr>
      </w:pPr>
    </w:p>
    <w:p w:rsidR="004B738C" w:rsidRDefault="004B738C">
      <w:pPr>
        <w:rPr>
          <w:sz w:val="19"/>
          <w:szCs w:val="19"/>
        </w:rPr>
      </w:pPr>
    </w:p>
    <w:p w:rsidR="004B738C" w:rsidRDefault="004B738C">
      <w:pPr>
        <w:rPr>
          <w:sz w:val="19"/>
          <w:szCs w:val="19"/>
        </w:rPr>
      </w:pPr>
    </w:p>
    <w:p w:rsidR="004B738C" w:rsidRDefault="004B738C">
      <w:pPr>
        <w:rPr>
          <w:sz w:val="19"/>
          <w:szCs w:val="19"/>
        </w:rPr>
      </w:pPr>
    </w:p>
    <w:p w:rsidR="004B738C" w:rsidRDefault="004B738C">
      <w:pPr>
        <w:rPr>
          <w:sz w:val="19"/>
          <w:szCs w:val="19"/>
        </w:rPr>
      </w:pPr>
    </w:p>
    <w:p w:rsidR="004B738C" w:rsidRDefault="004B738C">
      <w:pPr>
        <w:rPr>
          <w:sz w:val="19"/>
          <w:szCs w:val="19"/>
        </w:rPr>
      </w:pPr>
    </w:p>
    <w:p w:rsidR="004B738C" w:rsidRDefault="004B738C">
      <w:pPr>
        <w:rPr>
          <w:sz w:val="19"/>
          <w:szCs w:val="19"/>
        </w:rPr>
      </w:pPr>
    </w:p>
    <w:p w:rsidR="004B738C" w:rsidRPr="00A06279" w:rsidRDefault="004B738C">
      <w:pPr>
        <w:rPr>
          <w:sz w:val="19"/>
          <w:szCs w:val="19"/>
        </w:rPr>
      </w:pPr>
    </w:p>
    <w:tbl>
      <w:tblPr>
        <w:tblW w:w="0" w:type="auto"/>
        <w:tblInd w:w="828" w:type="dxa"/>
        <w:tblLayout w:type="fixed"/>
        <w:tblLook w:val="0000" w:firstRow="0" w:lastRow="0" w:firstColumn="0" w:lastColumn="0" w:noHBand="0" w:noVBand="0"/>
      </w:tblPr>
      <w:tblGrid>
        <w:gridCol w:w="1800"/>
        <w:gridCol w:w="6210"/>
      </w:tblGrid>
      <w:tr w:rsidR="00336E23" w:rsidTr="00BE3C5D">
        <w:trPr>
          <w:cantSplit/>
        </w:trPr>
        <w:tc>
          <w:tcPr>
            <w:tcW w:w="1800" w:type="dxa"/>
            <w:tcBorders>
              <w:bottom w:val="single" w:sz="6" w:space="0" w:color="auto"/>
            </w:tcBorders>
          </w:tcPr>
          <w:p w:rsidR="00336E23" w:rsidRDefault="00336E23" w:rsidP="00BE3C5D">
            <w:pPr>
              <w:spacing w:before="120"/>
              <w:rPr>
                <w:b/>
                <w:sz w:val="24"/>
              </w:rPr>
            </w:pPr>
            <w:r>
              <w:rPr>
                <w:b/>
                <w:sz w:val="24"/>
              </w:rPr>
              <w:t>Variable name</w:t>
            </w:r>
          </w:p>
        </w:tc>
        <w:tc>
          <w:tcPr>
            <w:tcW w:w="6210" w:type="dxa"/>
            <w:tcBorders>
              <w:bottom w:val="single" w:sz="6" w:space="0" w:color="auto"/>
            </w:tcBorders>
          </w:tcPr>
          <w:p w:rsidR="00336E23" w:rsidRDefault="00336E23" w:rsidP="00BE3C5D">
            <w:pPr>
              <w:pStyle w:val="Heading1"/>
              <w:spacing w:before="120" w:after="0"/>
              <w:jc w:val="left"/>
              <w:rPr>
                <w:b/>
              </w:rPr>
            </w:pPr>
            <w:r>
              <w:rPr>
                <w:b/>
              </w:rPr>
              <w:t>Definition</w:t>
            </w:r>
          </w:p>
        </w:tc>
      </w:tr>
      <w:tr w:rsidR="00336E23" w:rsidTr="00BE3C5D">
        <w:trPr>
          <w:cantSplit/>
        </w:trPr>
        <w:tc>
          <w:tcPr>
            <w:tcW w:w="1800" w:type="dxa"/>
          </w:tcPr>
          <w:p w:rsidR="00336E23" w:rsidRDefault="00336E23" w:rsidP="00BE3C5D">
            <w:pPr>
              <w:pStyle w:val="Heading5"/>
              <w:spacing w:before="120"/>
              <w:rPr>
                <w:caps/>
              </w:rPr>
            </w:pPr>
            <w:r>
              <w:rPr>
                <w:caps/>
              </w:rPr>
              <w:lastRenderedPageBreak/>
              <w:t>Title</w:t>
            </w:r>
          </w:p>
        </w:tc>
        <w:tc>
          <w:tcPr>
            <w:tcW w:w="6210" w:type="dxa"/>
            <w:tcBorders>
              <w:top w:val="dotted" w:sz="4" w:space="0" w:color="auto"/>
            </w:tcBorders>
          </w:tcPr>
          <w:p w:rsidR="00336E23" w:rsidRDefault="00336E23" w:rsidP="00BE3C5D">
            <w:pPr>
              <w:spacing w:before="120"/>
              <w:jc w:val="both"/>
              <w:rPr>
                <w:sz w:val="24"/>
              </w:rPr>
            </w:pPr>
            <w:r>
              <w:rPr>
                <w:sz w:val="24"/>
              </w:rPr>
              <w:t>Description of the connect file</w:t>
            </w:r>
          </w:p>
        </w:tc>
      </w:tr>
      <w:tr w:rsidR="00336E23" w:rsidTr="00BE3C5D">
        <w:trPr>
          <w:cantSplit/>
        </w:trPr>
        <w:tc>
          <w:tcPr>
            <w:tcW w:w="1800" w:type="dxa"/>
          </w:tcPr>
          <w:p w:rsidR="00336E23" w:rsidRDefault="00336E23" w:rsidP="00BE3C5D">
            <w:pPr>
              <w:pStyle w:val="Heading5"/>
              <w:spacing w:before="120"/>
              <w:rPr>
                <w:caps/>
              </w:rPr>
            </w:pPr>
            <w:r>
              <w:rPr>
                <w:caps/>
              </w:rPr>
              <w:t>HEADER</w:t>
            </w:r>
          </w:p>
        </w:tc>
        <w:tc>
          <w:tcPr>
            <w:tcW w:w="6210" w:type="dxa"/>
            <w:tcBorders>
              <w:top w:val="dotted" w:sz="4" w:space="0" w:color="auto"/>
            </w:tcBorders>
          </w:tcPr>
          <w:p w:rsidR="00336E23" w:rsidRDefault="00336E23" w:rsidP="00336E23">
            <w:pPr>
              <w:spacing w:before="120"/>
              <w:jc w:val="both"/>
              <w:rPr>
                <w:sz w:val="24"/>
              </w:rPr>
            </w:pPr>
            <w:r>
              <w:rPr>
                <w:sz w:val="24"/>
              </w:rPr>
              <w:t xml:space="preserve">The header information for the </w:t>
            </w:r>
            <w:r w:rsidR="000F362A">
              <w:rPr>
                <w:sz w:val="24"/>
              </w:rPr>
              <w:t xml:space="preserve">HRU </w:t>
            </w:r>
            <w:r>
              <w:rPr>
                <w:sz w:val="24"/>
              </w:rPr>
              <w:t>connect file</w:t>
            </w:r>
          </w:p>
        </w:tc>
      </w:tr>
      <w:tr w:rsidR="00336E23" w:rsidTr="00BE3C5D">
        <w:trPr>
          <w:cantSplit/>
        </w:trPr>
        <w:tc>
          <w:tcPr>
            <w:tcW w:w="1800" w:type="dxa"/>
          </w:tcPr>
          <w:p w:rsidR="00336E23" w:rsidRDefault="00336E23" w:rsidP="00BE3C5D">
            <w:pPr>
              <w:pStyle w:val="Heading5"/>
              <w:spacing w:before="120"/>
              <w:rPr>
                <w:caps/>
              </w:rPr>
            </w:pPr>
            <w:r>
              <w:rPr>
                <w:caps/>
              </w:rPr>
              <w:t>numb</w:t>
            </w:r>
          </w:p>
        </w:tc>
        <w:tc>
          <w:tcPr>
            <w:tcW w:w="6210" w:type="dxa"/>
            <w:tcBorders>
              <w:top w:val="dotted" w:sz="4" w:space="0" w:color="auto"/>
            </w:tcBorders>
          </w:tcPr>
          <w:p w:rsidR="00336E23" w:rsidRDefault="00336E23" w:rsidP="00BE3C5D">
            <w:pPr>
              <w:spacing w:before="120"/>
              <w:jc w:val="both"/>
              <w:rPr>
                <w:sz w:val="24"/>
              </w:rPr>
            </w:pPr>
            <w:r>
              <w:rPr>
                <w:sz w:val="24"/>
              </w:rPr>
              <w:t>N</w:t>
            </w:r>
            <w:r w:rsidR="00154ECF">
              <w:rPr>
                <w:sz w:val="24"/>
              </w:rPr>
              <w:t>umber of object</w:t>
            </w:r>
            <w:r>
              <w:rPr>
                <w:sz w:val="24"/>
              </w:rPr>
              <w:t xml:space="preserve"> unit</w:t>
            </w:r>
          </w:p>
        </w:tc>
      </w:tr>
      <w:tr w:rsidR="00336E23" w:rsidTr="00BE3C5D">
        <w:trPr>
          <w:cantSplit/>
        </w:trPr>
        <w:tc>
          <w:tcPr>
            <w:tcW w:w="1800" w:type="dxa"/>
          </w:tcPr>
          <w:p w:rsidR="00336E23" w:rsidRDefault="00336E23" w:rsidP="00BE3C5D">
            <w:pPr>
              <w:pStyle w:val="Heading5"/>
              <w:spacing w:before="120"/>
              <w:rPr>
                <w:caps/>
              </w:rPr>
            </w:pPr>
            <w:r>
              <w:rPr>
                <w:caps/>
              </w:rPr>
              <w:t>name</w:t>
            </w:r>
          </w:p>
        </w:tc>
        <w:tc>
          <w:tcPr>
            <w:tcW w:w="6210" w:type="dxa"/>
            <w:tcBorders>
              <w:top w:val="dotted" w:sz="4" w:space="0" w:color="auto"/>
            </w:tcBorders>
          </w:tcPr>
          <w:p w:rsidR="00336E23" w:rsidRDefault="00336E23" w:rsidP="00BE3C5D">
            <w:pPr>
              <w:spacing w:before="120"/>
              <w:jc w:val="both"/>
              <w:rPr>
                <w:sz w:val="24"/>
              </w:rPr>
            </w:pPr>
            <w:r>
              <w:rPr>
                <w:sz w:val="24"/>
              </w:rPr>
              <w:t xml:space="preserve">Name of the </w:t>
            </w:r>
            <w:r w:rsidR="00154ECF">
              <w:rPr>
                <w:sz w:val="24"/>
              </w:rPr>
              <w:t>object connect</w:t>
            </w:r>
          </w:p>
        </w:tc>
      </w:tr>
      <w:tr w:rsidR="00126044" w:rsidTr="00BE3C5D">
        <w:trPr>
          <w:cantSplit/>
        </w:trPr>
        <w:tc>
          <w:tcPr>
            <w:tcW w:w="1800" w:type="dxa"/>
          </w:tcPr>
          <w:p w:rsidR="00126044" w:rsidRDefault="00126044" w:rsidP="00095041">
            <w:pPr>
              <w:pStyle w:val="Heading5"/>
              <w:spacing w:before="120"/>
              <w:rPr>
                <w:caps/>
              </w:rPr>
            </w:pPr>
            <w:r>
              <w:rPr>
                <w:caps/>
              </w:rPr>
              <w:t>area_ha</w:t>
            </w:r>
          </w:p>
        </w:tc>
        <w:tc>
          <w:tcPr>
            <w:tcW w:w="6210" w:type="dxa"/>
            <w:tcBorders>
              <w:top w:val="dotted" w:sz="4" w:space="0" w:color="auto"/>
            </w:tcBorders>
          </w:tcPr>
          <w:p w:rsidR="00126044" w:rsidRDefault="00126044" w:rsidP="00095041">
            <w:pPr>
              <w:spacing w:before="120"/>
              <w:jc w:val="both"/>
              <w:rPr>
                <w:sz w:val="24"/>
              </w:rPr>
            </w:pPr>
            <w:r>
              <w:rPr>
                <w:sz w:val="24"/>
              </w:rPr>
              <w:t>Area of the object (ha)</w:t>
            </w:r>
          </w:p>
        </w:tc>
      </w:tr>
      <w:tr w:rsidR="00126044" w:rsidTr="00BE3C5D">
        <w:trPr>
          <w:cantSplit/>
        </w:trPr>
        <w:tc>
          <w:tcPr>
            <w:tcW w:w="1800" w:type="dxa"/>
          </w:tcPr>
          <w:p w:rsidR="00126044" w:rsidRDefault="00126044" w:rsidP="00BE3C5D">
            <w:pPr>
              <w:pStyle w:val="Heading5"/>
              <w:spacing w:before="120"/>
              <w:rPr>
                <w:caps/>
              </w:rPr>
            </w:pPr>
            <w:r>
              <w:rPr>
                <w:caps/>
              </w:rPr>
              <w:t>lat</w:t>
            </w:r>
          </w:p>
        </w:tc>
        <w:tc>
          <w:tcPr>
            <w:tcW w:w="6210" w:type="dxa"/>
            <w:tcBorders>
              <w:top w:val="dotted" w:sz="4" w:space="0" w:color="auto"/>
            </w:tcBorders>
          </w:tcPr>
          <w:p w:rsidR="00126044" w:rsidRDefault="00126044" w:rsidP="00BE3C5D">
            <w:pPr>
              <w:spacing w:before="120"/>
              <w:jc w:val="both"/>
              <w:rPr>
                <w:sz w:val="24"/>
              </w:rPr>
            </w:pPr>
            <w:r>
              <w:rPr>
                <w:sz w:val="24"/>
              </w:rPr>
              <w:t>Latitude of the object</w:t>
            </w:r>
          </w:p>
        </w:tc>
      </w:tr>
      <w:tr w:rsidR="00126044" w:rsidTr="00BE3C5D">
        <w:trPr>
          <w:cantSplit/>
        </w:trPr>
        <w:tc>
          <w:tcPr>
            <w:tcW w:w="1800" w:type="dxa"/>
          </w:tcPr>
          <w:p w:rsidR="00126044" w:rsidRDefault="00126044" w:rsidP="00BE3C5D">
            <w:pPr>
              <w:pStyle w:val="Heading5"/>
              <w:spacing w:before="120"/>
              <w:rPr>
                <w:caps/>
              </w:rPr>
            </w:pPr>
            <w:r>
              <w:rPr>
                <w:caps/>
              </w:rPr>
              <w:t>long</w:t>
            </w:r>
          </w:p>
        </w:tc>
        <w:tc>
          <w:tcPr>
            <w:tcW w:w="6210" w:type="dxa"/>
            <w:tcBorders>
              <w:top w:val="dotted" w:sz="4" w:space="0" w:color="auto"/>
            </w:tcBorders>
          </w:tcPr>
          <w:p w:rsidR="00126044" w:rsidRDefault="00126044" w:rsidP="00BE3C5D">
            <w:pPr>
              <w:spacing w:before="120"/>
              <w:jc w:val="both"/>
              <w:rPr>
                <w:sz w:val="24"/>
              </w:rPr>
            </w:pPr>
            <w:r>
              <w:rPr>
                <w:sz w:val="24"/>
              </w:rPr>
              <w:t>Longitude of the object</w:t>
            </w:r>
          </w:p>
        </w:tc>
      </w:tr>
      <w:tr w:rsidR="00126044" w:rsidTr="00BE3C5D">
        <w:trPr>
          <w:cantSplit/>
        </w:trPr>
        <w:tc>
          <w:tcPr>
            <w:tcW w:w="1800" w:type="dxa"/>
          </w:tcPr>
          <w:p w:rsidR="00126044" w:rsidRDefault="00126044" w:rsidP="00BE3C5D">
            <w:pPr>
              <w:pStyle w:val="Heading5"/>
              <w:spacing w:before="120"/>
              <w:rPr>
                <w:caps/>
              </w:rPr>
            </w:pPr>
            <w:r>
              <w:rPr>
                <w:caps/>
              </w:rPr>
              <w:t>ELEV</w:t>
            </w:r>
          </w:p>
        </w:tc>
        <w:tc>
          <w:tcPr>
            <w:tcW w:w="6210" w:type="dxa"/>
            <w:tcBorders>
              <w:top w:val="dotted" w:sz="4" w:space="0" w:color="auto"/>
            </w:tcBorders>
          </w:tcPr>
          <w:p w:rsidR="00126044" w:rsidRDefault="00126044" w:rsidP="00BE3C5D">
            <w:pPr>
              <w:spacing w:before="120"/>
              <w:jc w:val="both"/>
              <w:rPr>
                <w:sz w:val="24"/>
              </w:rPr>
            </w:pPr>
          </w:p>
        </w:tc>
      </w:tr>
      <w:tr w:rsidR="00126044" w:rsidTr="00BE3C5D">
        <w:trPr>
          <w:cantSplit/>
        </w:trPr>
        <w:tc>
          <w:tcPr>
            <w:tcW w:w="1800" w:type="dxa"/>
          </w:tcPr>
          <w:p w:rsidR="00126044" w:rsidRDefault="00126044" w:rsidP="00BE3C5D">
            <w:pPr>
              <w:pStyle w:val="Heading5"/>
              <w:spacing w:before="120"/>
              <w:rPr>
                <w:caps/>
              </w:rPr>
            </w:pPr>
            <w:r>
              <w:rPr>
                <w:caps/>
              </w:rPr>
              <w:t>PROPS(HRU)</w:t>
            </w:r>
          </w:p>
        </w:tc>
        <w:tc>
          <w:tcPr>
            <w:tcW w:w="6210" w:type="dxa"/>
            <w:tcBorders>
              <w:top w:val="dotted" w:sz="4" w:space="0" w:color="auto"/>
            </w:tcBorders>
          </w:tcPr>
          <w:p w:rsidR="00126044" w:rsidRDefault="00126044" w:rsidP="00BE3C5D">
            <w:pPr>
              <w:spacing w:before="120"/>
              <w:jc w:val="both"/>
              <w:rPr>
                <w:sz w:val="24"/>
              </w:rPr>
            </w:pPr>
            <w:r>
              <w:rPr>
                <w:sz w:val="24"/>
              </w:rPr>
              <w:t xml:space="preserve">Object properties number </w:t>
            </w:r>
          </w:p>
        </w:tc>
      </w:tr>
      <w:tr w:rsidR="00126044" w:rsidTr="00BE3C5D">
        <w:trPr>
          <w:cantSplit/>
        </w:trPr>
        <w:tc>
          <w:tcPr>
            <w:tcW w:w="1800" w:type="dxa"/>
          </w:tcPr>
          <w:p w:rsidR="00126044" w:rsidRDefault="00126044" w:rsidP="00BE3C5D">
            <w:pPr>
              <w:pStyle w:val="Heading5"/>
              <w:spacing w:before="120"/>
              <w:rPr>
                <w:caps/>
              </w:rPr>
            </w:pPr>
            <w:r>
              <w:rPr>
                <w:caps/>
              </w:rPr>
              <w:t>wst</w:t>
            </w:r>
          </w:p>
        </w:tc>
        <w:tc>
          <w:tcPr>
            <w:tcW w:w="6210" w:type="dxa"/>
            <w:tcBorders>
              <w:top w:val="dotted" w:sz="4" w:space="0" w:color="auto"/>
            </w:tcBorders>
          </w:tcPr>
          <w:p w:rsidR="00126044" w:rsidRDefault="00126044" w:rsidP="004D7C7F">
            <w:pPr>
              <w:spacing w:before="120"/>
              <w:jc w:val="both"/>
              <w:rPr>
                <w:sz w:val="24"/>
              </w:rPr>
            </w:pPr>
            <w:r>
              <w:rPr>
                <w:sz w:val="24"/>
              </w:rPr>
              <w:t>Weather station number (‘weather</w:t>
            </w:r>
            <w:r w:rsidR="004D7C7F">
              <w:rPr>
                <w:sz w:val="24"/>
              </w:rPr>
              <w:t>-</w:t>
            </w:r>
            <w:r>
              <w:rPr>
                <w:sz w:val="24"/>
              </w:rPr>
              <w:t>sta.cli’ file)</w:t>
            </w:r>
          </w:p>
        </w:tc>
      </w:tr>
      <w:tr w:rsidR="00126044" w:rsidTr="00BE3C5D">
        <w:trPr>
          <w:cantSplit/>
        </w:trPr>
        <w:tc>
          <w:tcPr>
            <w:tcW w:w="1800" w:type="dxa"/>
          </w:tcPr>
          <w:p w:rsidR="00126044" w:rsidRDefault="00126044" w:rsidP="00BE3C5D">
            <w:pPr>
              <w:pStyle w:val="Heading5"/>
              <w:spacing w:before="120"/>
              <w:rPr>
                <w:caps/>
              </w:rPr>
            </w:pPr>
            <w:r>
              <w:rPr>
                <w:caps/>
              </w:rPr>
              <w:t>constit</w:t>
            </w:r>
          </w:p>
        </w:tc>
        <w:tc>
          <w:tcPr>
            <w:tcW w:w="6210" w:type="dxa"/>
            <w:tcBorders>
              <w:top w:val="dotted" w:sz="4" w:space="0" w:color="auto"/>
            </w:tcBorders>
          </w:tcPr>
          <w:p w:rsidR="00126044" w:rsidRDefault="00126044" w:rsidP="00BE3C5D">
            <w:pPr>
              <w:spacing w:before="120"/>
              <w:jc w:val="both"/>
              <w:rPr>
                <w:sz w:val="24"/>
              </w:rPr>
            </w:pPr>
            <w:r>
              <w:rPr>
                <w:sz w:val="24"/>
              </w:rPr>
              <w:t>Constituent data pointer (pesticides, pathogens, metals, salts)</w:t>
            </w:r>
          </w:p>
        </w:tc>
      </w:tr>
      <w:tr w:rsidR="00126044" w:rsidTr="00BE3C5D">
        <w:trPr>
          <w:cantSplit/>
        </w:trPr>
        <w:tc>
          <w:tcPr>
            <w:tcW w:w="1800" w:type="dxa"/>
          </w:tcPr>
          <w:p w:rsidR="00126044" w:rsidRPr="00A06279" w:rsidRDefault="00126044" w:rsidP="00BE3C5D">
            <w:pPr>
              <w:pStyle w:val="Heading5"/>
              <w:spacing w:before="120"/>
              <w:rPr>
                <w:caps/>
                <w:sz w:val="16"/>
                <w:szCs w:val="16"/>
              </w:rPr>
            </w:pPr>
            <w:r w:rsidRPr="00A06279">
              <w:rPr>
                <w:caps/>
                <w:sz w:val="16"/>
                <w:szCs w:val="16"/>
              </w:rPr>
              <w:t>PROPs2(overflow)</w:t>
            </w:r>
          </w:p>
        </w:tc>
        <w:tc>
          <w:tcPr>
            <w:tcW w:w="6210" w:type="dxa"/>
            <w:tcBorders>
              <w:top w:val="dotted" w:sz="4" w:space="0" w:color="auto"/>
            </w:tcBorders>
          </w:tcPr>
          <w:p w:rsidR="00126044" w:rsidRDefault="00126044" w:rsidP="00BE3C5D">
            <w:pPr>
              <w:spacing w:before="120"/>
              <w:jc w:val="both"/>
              <w:rPr>
                <w:sz w:val="24"/>
              </w:rPr>
            </w:pPr>
            <w:r>
              <w:rPr>
                <w:sz w:val="24"/>
              </w:rPr>
              <w:t>Overbank connectivity pointer to landscape units</w:t>
            </w:r>
          </w:p>
        </w:tc>
      </w:tr>
      <w:tr w:rsidR="00126044" w:rsidTr="00BE3C5D">
        <w:trPr>
          <w:cantSplit/>
        </w:trPr>
        <w:tc>
          <w:tcPr>
            <w:tcW w:w="1800" w:type="dxa"/>
          </w:tcPr>
          <w:p w:rsidR="00126044" w:rsidRDefault="00126044" w:rsidP="00BE3C5D">
            <w:pPr>
              <w:pStyle w:val="Heading5"/>
              <w:spacing w:before="120"/>
              <w:rPr>
                <w:caps/>
              </w:rPr>
            </w:pPr>
            <w:r>
              <w:rPr>
                <w:caps/>
              </w:rPr>
              <w:t>RULESET</w:t>
            </w:r>
          </w:p>
        </w:tc>
        <w:tc>
          <w:tcPr>
            <w:tcW w:w="6210" w:type="dxa"/>
            <w:tcBorders>
              <w:top w:val="dotted" w:sz="4" w:space="0" w:color="auto"/>
            </w:tcBorders>
          </w:tcPr>
          <w:p w:rsidR="00126044" w:rsidRDefault="00126044" w:rsidP="00BE3C5D">
            <w:pPr>
              <w:spacing w:before="120"/>
              <w:jc w:val="both"/>
              <w:rPr>
                <w:sz w:val="24"/>
              </w:rPr>
            </w:pPr>
            <w:r>
              <w:rPr>
                <w:sz w:val="24"/>
              </w:rPr>
              <w:t>Ruleset pointer for flow fraction of hydrograph</w:t>
            </w:r>
          </w:p>
        </w:tc>
      </w:tr>
      <w:tr w:rsidR="00126044" w:rsidTr="00BE3C5D">
        <w:trPr>
          <w:cantSplit/>
        </w:trPr>
        <w:tc>
          <w:tcPr>
            <w:tcW w:w="1800" w:type="dxa"/>
          </w:tcPr>
          <w:p w:rsidR="00126044" w:rsidRDefault="00126044" w:rsidP="00BE3C5D">
            <w:pPr>
              <w:pStyle w:val="Heading5"/>
              <w:spacing w:before="120"/>
              <w:rPr>
                <w:caps/>
              </w:rPr>
            </w:pPr>
            <w:r>
              <w:rPr>
                <w:caps/>
              </w:rPr>
              <w:t>SRC_TOT</w:t>
            </w:r>
          </w:p>
        </w:tc>
        <w:tc>
          <w:tcPr>
            <w:tcW w:w="6210" w:type="dxa"/>
            <w:tcBorders>
              <w:top w:val="dotted" w:sz="4" w:space="0" w:color="auto"/>
            </w:tcBorders>
          </w:tcPr>
          <w:p w:rsidR="00126044" w:rsidRDefault="00126044" w:rsidP="000F362A">
            <w:pPr>
              <w:pStyle w:val="Heading1"/>
              <w:spacing w:before="120" w:after="0"/>
              <w:jc w:val="left"/>
            </w:pPr>
            <w:r>
              <w:t>Total number of incoming (source) objects</w:t>
            </w:r>
          </w:p>
        </w:tc>
      </w:tr>
      <w:tr w:rsidR="00126044" w:rsidTr="00BE3C5D">
        <w:trPr>
          <w:cantSplit/>
        </w:trPr>
        <w:tc>
          <w:tcPr>
            <w:tcW w:w="1800" w:type="dxa"/>
          </w:tcPr>
          <w:p w:rsidR="00126044" w:rsidRDefault="00126044" w:rsidP="00BE3C5D">
            <w:pPr>
              <w:pStyle w:val="Heading5"/>
              <w:spacing w:before="120"/>
              <w:rPr>
                <w:caps/>
              </w:rPr>
            </w:pPr>
            <w:r>
              <w:rPr>
                <w:caps/>
              </w:rPr>
              <w:t>oBTYP_OUT</w:t>
            </w:r>
          </w:p>
        </w:tc>
        <w:tc>
          <w:tcPr>
            <w:tcW w:w="6210" w:type="dxa"/>
            <w:tcBorders>
              <w:top w:val="dotted" w:sz="4" w:space="0" w:color="auto"/>
            </w:tcBorders>
          </w:tcPr>
          <w:p w:rsidR="00126044" w:rsidRDefault="00126044" w:rsidP="000F362A">
            <w:pPr>
              <w:pStyle w:val="Heading1"/>
              <w:spacing w:before="120" w:after="0"/>
              <w:jc w:val="left"/>
            </w:pPr>
            <w:r>
              <w:t>Outflow object type</w:t>
            </w:r>
          </w:p>
          <w:p w:rsidR="00126044" w:rsidRPr="000F362A" w:rsidRDefault="00126044" w:rsidP="000F362A">
            <w:pPr>
              <w:pStyle w:val="Heading1"/>
              <w:spacing w:before="120" w:after="0"/>
              <w:jc w:val="left"/>
            </w:pPr>
            <w:r>
              <w:t xml:space="preserve"> (’hru’;’hlt’,’sub’;’mfl’; aqu’; ’cha’; </w:t>
            </w:r>
            <w:r>
              <w:rPr>
                <w:szCs w:val="24"/>
              </w:rPr>
              <w:t>’res</w:t>
            </w:r>
            <w:r w:rsidRPr="000F362A">
              <w:rPr>
                <w:szCs w:val="24"/>
              </w:rPr>
              <w:t xml:space="preserve">’; </w:t>
            </w:r>
            <w:r>
              <w:rPr>
                <w:szCs w:val="24"/>
              </w:rPr>
              <w:t>’exc</w:t>
            </w:r>
            <w:r w:rsidRPr="000F362A">
              <w:rPr>
                <w:szCs w:val="24"/>
              </w:rPr>
              <w:t>’;</w:t>
            </w:r>
            <w:r>
              <w:rPr>
                <w:szCs w:val="24"/>
              </w:rPr>
              <w:t xml:space="preserve"> ’del</w:t>
            </w:r>
            <w:r w:rsidRPr="000F362A">
              <w:rPr>
                <w:szCs w:val="24"/>
              </w:rPr>
              <w:t>’</w:t>
            </w:r>
            <w:r>
              <w:rPr>
                <w:szCs w:val="24"/>
              </w:rPr>
              <w:t>; ‘out’;’sdc’</w:t>
            </w:r>
            <w:r w:rsidRPr="000F362A">
              <w:rPr>
                <w:szCs w:val="24"/>
              </w:rPr>
              <w:t>)</w:t>
            </w:r>
            <w:r>
              <w:rPr>
                <w:szCs w:val="24"/>
              </w:rPr>
              <w:t xml:space="preserve"> (default == ‘null’)</w:t>
            </w:r>
          </w:p>
        </w:tc>
      </w:tr>
      <w:tr w:rsidR="00126044" w:rsidTr="00BE3C5D">
        <w:trPr>
          <w:cantSplit/>
        </w:trPr>
        <w:tc>
          <w:tcPr>
            <w:tcW w:w="1800" w:type="dxa"/>
          </w:tcPr>
          <w:p w:rsidR="00126044" w:rsidRPr="00A06279" w:rsidRDefault="00126044" w:rsidP="00BE3C5D">
            <w:pPr>
              <w:pStyle w:val="Heading5"/>
              <w:spacing w:before="120"/>
              <w:rPr>
                <w:caps/>
                <w:sz w:val="20"/>
              </w:rPr>
            </w:pPr>
            <w:r w:rsidRPr="00A06279">
              <w:rPr>
                <w:caps/>
                <w:sz w:val="20"/>
              </w:rPr>
              <w:t>obtyp_NOout</w:t>
            </w:r>
          </w:p>
        </w:tc>
        <w:tc>
          <w:tcPr>
            <w:tcW w:w="6210" w:type="dxa"/>
            <w:tcBorders>
              <w:top w:val="dotted" w:sz="4" w:space="0" w:color="auto"/>
            </w:tcBorders>
          </w:tcPr>
          <w:p w:rsidR="00126044" w:rsidRDefault="00126044" w:rsidP="00BE3C5D">
            <w:pPr>
              <w:spacing w:before="120"/>
              <w:jc w:val="both"/>
              <w:rPr>
                <w:sz w:val="24"/>
              </w:rPr>
            </w:pPr>
            <w:r>
              <w:rPr>
                <w:sz w:val="24"/>
              </w:rPr>
              <w:t>Outflow object type name</w:t>
            </w:r>
          </w:p>
        </w:tc>
      </w:tr>
      <w:tr w:rsidR="00126044" w:rsidTr="00BE3C5D">
        <w:trPr>
          <w:cantSplit/>
        </w:trPr>
        <w:tc>
          <w:tcPr>
            <w:tcW w:w="1800" w:type="dxa"/>
          </w:tcPr>
          <w:p w:rsidR="00126044" w:rsidRPr="000F362A" w:rsidRDefault="00126044" w:rsidP="00BE3C5D">
            <w:pPr>
              <w:pStyle w:val="Heading5"/>
              <w:spacing w:before="120"/>
              <w:rPr>
                <w:caps/>
                <w:szCs w:val="24"/>
              </w:rPr>
            </w:pPr>
            <w:r w:rsidRPr="000F362A">
              <w:rPr>
                <w:caps/>
                <w:szCs w:val="24"/>
              </w:rPr>
              <w:t>Htyp_out</w:t>
            </w:r>
          </w:p>
        </w:tc>
        <w:tc>
          <w:tcPr>
            <w:tcW w:w="6210" w:type="dxa"/>
            <w:tcBorders>
              <w:top w:val="dotted" w:sz="4" w:space="0" w:color="auto"/>
            </w:tcBorders>
          </w:tcPr>
          <w:p w:rsidR="00126044" w:rsidRDefault="00126044" w:rsidP="00BE3C5D">
            <w:pPr>
              <w:spacing w:before="120"/>
              <w:jc w:val="both"/>
              <w:rPr>
                <w:sz w:val="24"/>
              </w:rPr>
            </w:pPr>
            <w:r w:rsidRPr="000F362A">
              <w:rPr>
                <w:sz w:val="24"/>
              </w:rPr>
              <w:t>Outflow hydrograph (1=’tot’; 2=’rhg’;3=’sur’;4=’lat’;5=’til’;</w:t>
            </w:r>
          </w:p>
          <w:p w:rsidR="00126044" w:rsidRDefault="00126044" w:rsidP="00BE3C5D">
            <w:pPr>
              <w:spacing w:before="120"/>
              <w:jc w:val="both"/>
              <w:rPr>
                <w:sz w:val="24"/>
              </w:rPr>
            </w:pPr>
            <w:r>
              <w:rPr>
                <w:sz w:val="24"/>
              </w:rPr>
              <w:t>(default = ‘null’)</w:t>
            </w:r>
          </w:p>
        </w:tc>
      </w:tr>
      <w:tr w:rsidR="00126044" w:rsidTr="00BE3C5D">
        <w:trPr>
          <w:cantSplit/>
        </w:trPr>
        <w:tc>
          <w:tcPr>
            <w:tcW w:w="1800" w:type="dxa"/>
          </w:tcPr>
          <w:p w:rsidR="00126044" w:rsidRPr="000F362A" w:rsidRDefault="00126044" w:rsidP="00BE3C5D">
            <w:pPr>
              <w:pStyle w:val="Heading5"/>
              <w:spacing w:before="120"/>
              <w:rPr>
                <w:caps/>
                <w:szCs w:val="24"/>
              </w:rPr>
            </w:pPr>
            <w:r>
              <w:rPr>
                <w:caps/>
                <w:szCs w:val="24"/>
              </w:rPr>
              <w:t>FRAC_OUT</w:t>
            </w:r>
          </w:p>
        </w:tc>
        <w:tc>
          <w:tcPr>
            <w:tcW w:w="6210" w:type="dxa"/>
            <w:tcBorders>
              <w:top w:val="dotted" w:sz="4" w:space="0" w:color="auto"/>
            </w:tcBorders>
          </w:tcPr>
          <w:p w:rsidR="00126044" w:rsidRDefault="00126044" w:rsidP="00BE3C5D">
            <w:pPr>
              <w:spacing w:before="120"/>
              <w:jc w:val="both"/>
              <w:rPr>
                <w:sz w:val="24"/>
              </w:rPr>
            </w:pPr>
            <w:r>
              <w:rPr>
                <w:sz w:val="24"/>
              </w:rPr>
              <w:t>Fraction of hydrograph</w:t>
            </w:r>
          </w:p>
        </w:tc>
      </w:tr>
    </w:tbl>
    <w:p w:rsidR="00020269" w:rsidRDefault="00020269">
      <w:r>
        <w:br/>
      </w:r>
    </w:p>
    <w:p w:rsidR="00297388" w:rsidRDefault="00020269" w:rsidP="00297388">
      <w:pPr>
        <w:jc w:val="both"/>
        <w:rPr>
          <w:sz w:val="24"/>
        </w:rPr>
      </w:pPr>
      <w:r>
        <w:br w:type="page"/>
      </w:r>
      <w:r>
        <w:rPr>
          <w:b/>
          <w:sz w:val="28"/>
          <w:szCs w:val="28"/>
          <w:u w:val="single"/>
        </w:rPr>
        <w:lastRenderedPageBreak/>
        <w:t>CHANNEL</w:t>
      </w:r>
      <w:r>
        <w:rPr>
          <w:b/>
          <w:sz w:val="28"/>
          <w:szCs w:val="28"/>
        </w:rPr>
        <w:t xml:space="preserve"> – </w:t>
      </w:r>
      <w:r>
        <w:rPr>
          <w:sz w:val="28"/>
          <w:szCs w:val="28"/>
        </w:rPr>
        <w:t xml:space="preserve">The </w:t>
      </w:r>
      <w:r>
        <w:rPr>
          <w:smallCaps/>
          <w:sz w:val="28"/>
          <w:szCs w:val="28"/>
        </w:rPr>
        <w:t>channel</w:t>
      </w:r>
      <w:r w:rsidRPr="00E14026">
        <w:rPr>
          <w:sz w:val="28"/>
          <w:szCs w:val="28"/>
        </w:rPr>
        <w:t xml:space="preserve"> section of file.cio contains </w:t>
      </w:r>
      <w:r>
        <w:rPr>
          <w:sz w:val="28"/>
          <w:szCs w:val="28"/>
        </w:rPr>
        <w:t xml:space="preserve">the </w:t>
      </w:r>
      <w:r w:rsidRPr="00E14026">
        <w:rPr>
          <w:sz w:val="28"/>
          <w:szCs w:val="28"/>
        </w:rPr>
        <w:t>filenames f</w:t>
      </w:r>
      <w:r>
        <w:rPr>
          <w:sz w:val="28"/>
          <w:szCs w:val="28"/>
        </w:rPr>
        <w:t xml:space="preserve">or </w:t>
      </w:r>
      <w:r w:rsidR="00F25CF1">
        <w:rPr>
          <w:sz w:val="28"/>
          <w:szCs w:val="28"/>
        </w:rPr>
        <w:t xml:space="preserve">simulation of a channel in the model.  </w:t>
      </w:r>
      <w:r w:rsidR="00F25CF1">
        <w:rPr>
          <w:sz w:val="24"/>
        </w:rPr>
        <w:t>In order to simulate the physical processes affecting the flow of water and transport of sediment in the channel network of the watershed, SWAT requires information on the physical characteristics of the main channel within each subbasin. The channel input files summarizes the physical characteristics of the channel which affect water flow and transport of sediment, nutrients and pesticides.</w:t>
      </w:r>
    </w:p>
    <w:p w:rsidR="00297388" w:rsidRPr="00297388" w:rsidRDefault="00297388" w:rsidP="00297388">
      <w:pPr>
        <w:jc w:val="both"/>
        <w:rPr>
          <w:sz w:val="24"/>
        </w:rPr>
      </w:pPr>
    </w:p>
    <w:p w:rsidR="00F25CF1" w:rsidRDefault="00F25CF1" w:rsidP="00F25CF1">
      <w:pPr>
        <w:rPr>
          <w:b/>
          <w:smallCaps/>
          <w:sz w:val="28"/>
          <w:szCs w:val="28"/>
          <w:u w:val="single"/>
        </w:rPr>
      </w:pPr>
      <w:r>
        <w:rPr>
          <w:b/>
          <w:smallCaps/>
          <w:sz w:val="28"/>
          <w:szCs w:val="28"/>
          <w:u w:val="single"/>
        </w:rPr>
        <w:t>initial.cha</w:t>
      </w:r>
    </w:p>
    <w:p w:rsidR="006659F0" w:rsidRDefault="00F25CF1">
      <w:pPr>
        <w:rPr>
          <w:sz w:val="24"/>
          <w:szCs w:val="24"/>
        </w:rPr>
      </w:pPr>
      <w:r>
        <w:rPr>
          <w:sz w:val="24"/>
          <w:szCs w:val="24"/>
        </w:rPr>
        <w:t xml:space="preserve">The </w:t>
      </w:r>
      <w:r>
        <w:rPr>
          <w:smallCaps/>
          <w:sz w:val="24"/>
          <w:szCs w:val="24"/>
        </w:rPr>
        <w:t>initial.cha</w:t>
      </w:r>
      <w:r>
        <w:rPr>
          <w:sz w:val="24"/>
          <w:szCs w:val="24"/>
        </w:rPr>
        <w:t xml:space="preserve"> file contains the input variables for the initialization of a channel.  Below is a </w:t>
      </w:r>
      <w:r w:rsidR="00404133">
        <w:rPr>
          <w:sz w:val="24"/>
          <w:szCs w:val="24"/>
        </w:rPr>
        <w:t xml:space="preserve">partial </w:t>
      </w:r>
      <w:r>
        <w:rPr>
          <w:sz w:val="24"/>
          <w:szCs w:val="24"/>
        </w:rPr>
        <w:t xml:space="preserve">sample </w:t>
      </w:r>
      <w:r w:rsidR="009D5112">
        <w:rPr>
          <w:smallCaps/>
          <w:sz w:val="24"/>
          <w:szCs w:val="24"/>
        </w:rPr>
        <w:t xml:space="preserve">initial.cha </w:t>
      </w:r>
      <w:r w:rsidR="009D5112" w:rsidRPr="009D5112">
        <w:rPr>
          <w:sz w:val="24"/>
          <w:szCs w:val="24"/>
        </w:rPr>
        <w:t>file:</w:t>
      </w:r>
    </w:p>
    <w:p w:rsidR="006659F0" w:rsidRDefault="006659F0">
      <w:pPr>
        <w:rPr>
          <w:sz w:val="24"/>
          <w:szCs w:val="24"/>
        </w:rPr>
      </w:pPr>
    </w:p>
    <w:p w:rsidR="00404133" w:rsidRPr="00404133" w:rsidRDefault="00404133" w:rsidP="00404133">
      <w:pPr>
        <w:rPr>
          <w:sz w:val="16"/>
          <w:szCs w:val="16"/>
        </w:rPr>
      </w:pPr>
      <w:r w:rsidRPr="00404133">
        <w:rPr>
          <w:sz w:val="16"/>
          <w:szCs w:val="16"/>
        </w:rPr>
        <w:t>initial.cha: Channel initialization - LREW Subbasin March 2016</w:t>
      </w:r>
    </w:p>
    <w:p w:rsidR="00404133" w:rsidRDefault="00404133" w:rsidP="00404133">
      <w:pPr>
        <w:rPr>
          <w:sz w:val="16"/>
          <w:szCs w:val="16"/>
        </w:rPr>
      </w:pPr>
      <w:r w:rsidRPr="00404133">
        <w:rPr>
          <w:sz w:val="16"/>
          <w:szCs w:val="16"/>
        </w:rPr>
        <w:t xml:space="preserve">     CHA_INI_NAME        VOL        SED      PARTN       NO3N       NO2N       NH3N      PARTP       SOLP       SECI       SAND       SILT </w:t>
      </w:r>
    </w:p>
    <w:p w:rsidR="00404133" w:rsidRDefault="00404133">
      <w:pPr>
        <w:rPr>
          <w:sz w:val="24"/>
          <w:szCs w:val="24"/>
        </w:rPr>
      </w:pPr>
      <w:r w:rsidRPr="00404133">
        <w:rPr>
          <w:sz w:val="16"/>
          <w:szCs w:val="16"/>
        </w:rPr>
        <w:t xml:space="preserve">       </w:t>
      </w:r>
      <w:r>
        <w:rPr>
          <w:sz w:val="16"/>
          <w:szCs w:val="16"/>
        </w:rPr>
        <w:t xml:space="preserve">                </w:t>
      </w:r>
      <w:r w:rsidRPr="00404133">
        <w:rPr>
          <w:sz w:val="16"/>
          <w:szCs w:val="16"/>
        </w:rPr>
        <w:t xml:space="preserve">null            0.000       0.000     </w:t>
      </w:r>
      <w:r>
        <w:rPr>
          <w:sz w:val="16"/>
          <w:szCs w:val="16"/>
        </w:rPr>
        <w:t xml:space="preserve">   </w:t>
      </w:r>
      <w:r w:rsidRPr="00404133">
        <w:rPr>
          <w:sz w:val="16"/>
          <w:szCs w:val="16"/>
        </w:rPr>
        <w:t xml:space="preserve"> 0.000    </w:t>
      </w:r>
      <w:r>
        <w:rPr>
          <w:sz w:val="16"/>
          <w:szCs w:val="16"/>
        </w:rPr>
        <w:t xml:space="preserve">   </w:t>
      </w:r>
      <w:r w:rsidRPr="00404133">
        <w:rPr>
          <w:sz w:val="16"/>
          <w:szCs w:val="16"/>
        </w:rPr>
        <w:t xml:space="preserve">  0.000         0.000  </w:t>
      </w:r>
      <w:r>
        <w:rPr>
          <w:sz w:val="16"/>
          <w:szCs w:val="16"/>
        </w:rPr>
        <w:t xml:space="preserve">  </w:t>
      </w:r>
      <w:r w:rsidRPr="00404133">
        <w:rPr>
          <w:sz w:val="16"/>
          <w:szCs w:val="16"/>
        </w:rPr>
        <w:t xml:space="preserve">     0.000         0.000 </w:t>
      </w:r>
      <w:r>
        <w:rPr>
          <w:sz w:val="16"/>
          <w:szCs w:val="16"/>
        </w:rPr>
        <w:t xml:space="preserve">  </w:t>
      </w:r>
      <w:r w:rsidRPr="00404133">
        <w:rPr>
          <w:sz w:val="16"/>
          <w:szCs w:val="16"/>
        </w:rPr>
        <w:t xml:space="preserve">     0.000        0.000 </w:t>
      </w:r>
      <w:r>
        <w:rPr>
          <w:sz w:val="16"/>
          <w:szCs w:val="16"/>
        </w:rPr>
        <w:t xml:space="preserve"> </w:t>
      </w:r>
      <w:r w:rsidRPr="00404133">
        <w:rPr>
          <w:sz w:val="16"/>
          <w:szCs w:val="16"/>
        </w:rPr>
        <w:t xml:space="preserve">     0.000 </w:t>
      </w:r>
      <w:r>
        <w:rPr>
          <w:sz w:val="16"/>
          <w:szCs w:val="16"/>
        </w:rPr>
        <w:t xml:space="preserve"> </w:t>
      </w:r>
      <w:r w:rsidRPr="00404133">
        <w:rPr>
          <w:sz w:val="16"/>
          <w:szCs w:val="16"/>
        </w:rPr>
        <w:t xml:space="preserve">     0.000      </w:t>
      </w:r>
    </w:p>
    <w:p w:rsidR="00404133" w:rsidRDefault="00404133">
      <w:pPr>
        <w:rPr>
          <w:sz w:val="24"/>
          <w:szCs w:val="24"/>
        </w:rPr>
      </w:pPr>
    </w:p>
    <w:p w:rsidR="00404133" w:rsidRDefault="00404133">
      <w:pPr>
        <w:rPr>
          <w:sz w:val="24"/>
          <w:szCs w:val="24"/>
        </w:rPr>
      </w:pPr>
    </w:p>
    <w:p w:rsidR="00087F28" w:rsidRDefault="00087F28">
      <w:pPr>
        <w:rPr>
          <w:sz w:val="24"/>
          <w:szCs w:val="24"/>
        </w:rPr>
      </w:pPr>
    </w:p>
    <w:p w:rsidR="00087F28" w:rsidRDefault="00087F28">
      <w:pPr>
        <w:rPr>
          <w:sz w:val="24"/>
          <w:szCs w:val="24"/>
        </w:rPr>
      </w:pPr>
    </w:p>
    <w:p w:rsidR="00087F28" w:rsidRDefault="00087F28">
      <w:pPr>
        <w:rPr>
          <w:sz w:val="24"/>
          <w:szCs w:val="24"/>
        </w:rPr>
      </w:pPr>
    </w:p>
    <w:p w:rsidR="00087F28" w:rsidRDefault="00087F28">
      <w:pPr>
        <w:rPr>
          <w:sz w:val="24"/>
          <w:szCs w:val="24"/>
        </w:rPr>
      </w:pPr>
    </w:p>
    <w:p w:rsidR="00087F28" w:rsidRDefault="00087F28">
      <w:pPr>
        <w:rPr>
          <w:sz w:val="24"/>
          <w:szCs w:val="24"/>
        </w:rPr>
      </w:pPr>
    </w:p>
    <w:p w:rsidR="00087F28" w:rsidRDefault="00087F28">
      <w:pPr>
        <w:rPr>
          <w:sz w:val="24"/>
          <w:szCs w:val="24"/>
        </w:rPr>
      </w:pPr>
    </w:p>
    <w:p w:rsidR="00087F28" w:rsidRDefault="00087F28">
      <w:pPr>
        <w:rPr>
          <w:sz w:val="24"/>
          <w:szCs w:val="24"/>
        </w:rPr>
      </w:pPr>
    </w:p>
    <w:p w:rsidR="00087F28" w:rsidRDefault="00087F28">
      <w:pPr>
        <w:rPr>
          <w:sz w:val="24"/>
          <w:szCs w:val="24"/>
        </w:rPr>
      </w:pPr>
    </w:p>
    <w:p w:rsidR="00087F28" w:rsidRDefault="00087F28">
      <w:pPr>
        <w:rPr>
          <w:sz w:val="24"/>
          <w:szCs w:val="24"/>
        </w:rPr>
      </w:pPr>
    </w:p>
    <w:p w:rsidR="00087F28" w:rsidRDefault="00087F28">
      <w:pPr>
        <w:rPr>
          <w:sz w:val="24"/>
          <w:szCs w:val="24"/>
        </w:rPr>
      </w:pPr>
    </w:p>
    <w:p w:rsidR="00087F28" w:rsidRDefault="00087F28">
      <w:pPr>
        <w:rPr>
          <w:sz w:val="24"/>
          <w:szCs w:val="24"/>
        </w:rPr>
      </w:pPr>
    </w:p>
    <w:p w:rsidR="00087F28" w:rsidRDefault="00087F28">
      <w:pPr>
        <w:rPr>
          <w:sz w:val="24"/>
          <w:szCs w:val="24"/>
        </w:rPr>
      </w:pPr>
    </w:p>
    <w:p w:rsidR="00087F28" w:rsidRDefault="00087F28">
      <w:pPr>
        <w:rPr>
          <w:sz w:val="24"/>
          <w:szCs w:val="24"/>
        </w:rPr>
      </w:pPr>
    </w:p>
    <w:p w:rsidR="00087F28" w:rsidRDefault="00087F28">
      <w:pPr>
        <w:rPr>
          <w:sz w:val="24"/>
          <w:szCs w:val="24"/>
        </w:rPr>
      </w:pPr>
    </w:p>
    <w:p w:rsidR="00087F28" w:rsidRDefault="00087F28">
      <w:pPr>
        <w:rPr>
          <w:sz w:val="24"/>
          <w:szCs w:val="24"/>
        </w:rPr>
      </w:pPr>
    </w:p>
    <w:p w:rsidR="00087F28" w:rsidRDefault="00087F28">
      <w:pPr>
        <w:rPr>
          <w:sz w:val="24"/>
          <w:szCs w:val="24"/>
        </w:rPr>
      </w:pPr>
    </w:p>
    <w:p w:rsidR="00087F28" w:rsidRDefault="00087F28">
      <w:pPr>
        <w:rPr>
          <w:sz w:val="24"/>
          <w:szCs w:val="24"/>
        </w:rPr>
      </w:pPr>
    </w:p>
    <w:p w:rsidR="00087F28" w:rsidRDefault="00087F28">
      <w:pPr>
        <w:rPr>
          <w:sz w:val="24"/>
          <w:szCs w:val="24"/>
        </w:rPr>
      </w:pPr>
    </w:p>
    <w:p w:rsidR="00087F28" w:rsidRDefault="00087F28">
      <w:pPr>
        <w:rPr>
          <w:sz w:val="24"/>
          <w:szCs w:val="24"/>
        </w:rPr>
      </w:pPr>
    </w:p>
    <w:p w:rsidR="00087F28" w:rsidRDefault="00087F28">
      <w:pPr>
        <w:rPr>
          <w:sz w:val="24"/>
          <w:szCs w:val="24"/>
        </w:rPr>
      </w:pPr>
    </w:p>
    <w:p w:rsidR="00087F28" w:rsidRDefault="00087F28">
      <w:pPr>
        <w:rPr>
          <w:sz w:val="24"/>
          <w:szCs w:val="24"/>
        </w:rPr>
      </w:pPr>
    </w:p>
    <w:p w:rsidR="00087F28" w:rsidRDefault="00087F28">
      <w:pPr>
        <w:rPr>
          <w:sz w:val="24"/>
          <w:szCs w:val="24"/>
        </w:rPr>
      </w:pPr>
    </w:p>
    <w:p w:rsidR="00087F28" w:rsidRDefault="00087F28">
      <w:pPr>
        <w:rPr>
          <w:sz w:val="24"/>
          <w:szCs w:val="24"/>
        </w:rPr>
      </w:pPr>
    </w:p>
    <w:p w:rsidR="00087F28" w:rsidRDefault="00087F28">
      <w:pPr>
        <w:rPr>
          <w:sz w:val="24"/>
          <w:szCs w:val="24"/>
        </w:rPr>
      </w:pPr>
    </w:p>
    <w:p w:rsidR="00087F28" w:rsidRDefault="00087F28">
      <w:pPr>
        <w:rPr>
          <w:sz w:val="24"/>
          <w:szCs w:val="24"/>
        </w:rPr>
      </w:pPr>
    </w:p>
    <w:p w:rsidR="00087F28" w:rsidRDefault="00087F28">
      <w:pPr>
        <w:rPr>
          <w:sz w:val="24"/>
          <w:szCs w:val="24"/>
        </w:rPr>
      </w:pPr>
    </w:p>
    <w:p w:rsidR="00087F28" w:rsidRDefault="00087F28">
      <w:pPr>
        <w:rPr>
          <w:sz w:val="24"/>
          <w:szCs w:val="24"/>
        </w:rPr>
      </w:pPr>
    </w:p>
    <w:p w:rsidR="00087F28" w:rsidRDefault="00087F28">
      <w:pPr>
        <w:rPr>
          <w:sz w:val="24"/>
          <w:szCs w:val="24"/>
        </w:rPr>
      </w:pPr>
    </w:p>
    <w:p w:rsidR="00087F28" w:rsidRDefault="00087F28">
      <w:pPr>
        <w:rPr>
          <w:sz w:val="24"/>
          <w:szCs w:val="24"/>
        </w:rPr>
      </w:pPr>
    </w:p>
    <w:p w:rsidR="00087F28" w:rsidRDefault="00087F28">
      <w:pPr>
        <w:rPr>
          <w:sz w:val="24"/>
          <w:szCs w:val="24"/>
        </w:rPr>
      </w:pPr>
    </w:p>
    <w:p w:rsidR="00087F28" w:rsidRDefault="00087F28">
      <w:pPr>
        <w:rPr>
          <w:sz w:val="24"/>
          <w:szCs w:val="24"/>
        </w:rPr>
      </w:pPr>
    </w:p>
    <w:p w:rsidR="00087F28" w:rsidRDefault="00087F28">
      <w:pPr>
        <w:rPr>
          <w:sz w:val="24"/>
          <w:szCs w:val="24"/>
        </w:rPr>
      </w:pPr>
    </w:p>
    <w:tbl>
      <w:tblPr>
        <w:tblW w:w="0" w:type="auto"/>
        <w:tblInd w:w="918" w:type="dxa"/>
        <w:tblLayout w:type="fixed"/>
        <w:tblLook w:val="0000" w:firstRow="0" w:lastRow="0" w:firstColumn="0" w:lastColumn="0" w:noHBand="0" w:noVBand="0"/>
      </w:tblPr>
      <w:tblGrid>
        <w:gridCol w:w="18"/>
        <w:gridCol w:w="1692"/>
        <w:gridCol w:w="108"/>
        <w:gridCol w:w="6102"/>
        <w:gridCol w:w="108"/>
      </w:tblGrid>
      <w:tr w:rsidR="00A7779C" w:rsidTr="00087F28">
        <w:trPr>
          <w:gridAfter w:val="1"/>
          <w:wAfter w:w="108" w:type="dxa"/>
          <w:cantSplit/>
        </w:trPr>
        <w:tc>
          <w:tcPr>
            <w:tcW w:w="1710" w:type="dxa"/>
            <w:gridSpan w:val="2"/>
            <w:tcBorders>
              <w:bottom w:val="single" w:sz="6" w:space="0" w:color="auto"/>
            </w:tcBorders>
          </w:tcPr>
          <w:p w:rsidR="00A7779C" w:rsidRDefault="00A7779C" w:rsidP="00BE3C5D">
            <w:pPr>
              <w:spacing w:before="120"/>
              <w:rPr>
                <w:b/>
                <w:sz w:val="24"/>
              </w:rPr>
            </w:pPr>
            <w:r>
              <w:rPr>
                <w:b/>
                <w:sz w:val="24"/>
              </w:rPr>
              <w:lastRenderedPageBreak/>
              <w:t>Variable name</w:t>
            </w:r>
          </w:p>
        </w:tc>
        <w:tc>
          <w:tcPr>
            <w:tcW w:w="6210" w:type="dxa"/>
            <w:gridSpan w:val="2"/>
            <w:tcBorders>
              <w:bottom w:val="single" w:sz="6" w:space="0" w:color="auto"/>
            </w:tcBorders>
          </w:tcPr>
          <w:p w:rsidR="00A7779C" w:rsidRDefault="009D5112" w:rsidP="00BE3C5D">
            <w:pPr>
              <w:pStyle w:val="Heading1"/>
              <w:spacing w:before="120" w:after="0"/>
              <w:jc w:val="left"/>
              <w:rPr>
                <w:b/>
              </w:rPr>
            </w:pPr>
            <w:r>
              <w:rPr>
                <w:b/>
              </w:rPr>
              <w:t>Definition</w:t>
            </w:r>
          </w:p>
        </w:tc>
      </w:tr>
      <w:tr w:rsidR="00B96697" w:rsidTr="00087F28">
        <w:trPr>
          <w:gridBefore w:val="1"/>
          <w:wBefore w:w="18" w:type="dxa"/>
          <w:cantSplit/>
        </w:trPr>
        <w:tc>
          <w:tcPr>
            <w:tcW w:w="1800" w:type="dxa"/>
            <w:gridSpan w:val="2"/>
          </w:tcPr>
          <w:p w:rsidR="00B96697" w:rsidRDefault="00B96697" w:rsidP="005B6962">
            <w:pPr>
              <w:pStyle w:val="Heading5"/>
              <w:tabs>
                <w:tab w:val="left" w:pos="1101"/>
              </w:tabs>
              <w:spacing w:before="120"/>
              <w:rPr>
                <w:caps/>
              </w:rPr>
            </w:pPr>
            <w:r>
              <w:rPr>
                <w:caps/>
              </w:rPr>
              <w:t>Title</w:t>
            </w:r>
            <w:r w:rsidR="005B6962">
              <w:rPr>
                <w:caps/>
              </w:rPr>
              <w:tab/>
            </w:r>
          </w:p>
        </w:tc>
        <w:tc>
          <w:tcPr>
            <w:tcW w:w="6210" w:type="dxa"/>
            <w:gridSpan w:val="2"/>
            <w:tcBorders>
              <w:top w:val="dotted" w:sz="4" w:space="0" w:color="auto"/>
            </w:tcBorders>
          </w:tcPr>
          <w:p w:rsidR="00B96697" w:rsidRDefault="00B96697" w:rsidP="00BE3C5D">
            <w:pPr>
              <w:spacing w:before="120"/>
              <w:jc w:val="both"/>
              <w:rPr>
                <w:sz w:val="24"/>
              </w:rPr>
            </w:pPr>
            <w:r>
              <w:rPr>
                <w:sz w:val="24"/>
              </w:rPr>
              <w:t>Title of the initial channel file</w:t>
            </w:r>
          </w:p>
        </w:tc>
      </w:tr>
      <w:tr w:rsidR="00B96697" w:rsidTr="00087F28">
        <w:trPr>
          <w:gridBefore w:val="1"/>
          <w:wBefore w:w="18" w:type="dxa"/>
          <w:cantSplit/>
        </w:trPr>
        <w:tc>
          <w:tcPr>
            <w:tcW w:w="1800" w:type="dxa"/>
            <w:gridSpan w:val="2"/>
          </w:tcPr>
          <w:p w:rsidR="00B96697" w:rsidRDefault="00B96697" w:rsidP="00BE3C5D">
            <w:pPr>
              <w:pStyle w:val="Heading5"/>
              <w:spacing w:before="120"/>
              <w:rPr>
                <w:caps/>
              </w:rPr>
            </w:pPr>
            <w:r>
              <w:rPr>
                <w:caps/>
              </w:rPr>
              <w:t>HEADER</w:t>
            </w:r>
          </w:p>
        </w:tc>
        <w:tc>
          <w:tcPr>
            <w:tcW w:w="6210" w:type="dxa"/>
            <w:gridSpan w:val="2"/>
            <w:tcBorders>
              <w:top w:val="dotted" w:sz="4" w:space="0" w:color="auto"/>
            </w:tcBorders>
          </w:tcPr>
          <w:p w:rsidR="00B96697" w:rsidRDefault="00B96697" w:rsidP="00B96697">
            <w:pPr>
              <w:spacing w:before="120"/>
              <w:jc w:val="both"/>
              <w:rPr>
                <w:sz w:val="24"/>
              </w:rPr>
            </w:pPr>
            <w:r>
              <w:rPr>
                <w:sz w:val="24"/>
              </w:rPr>
              <w:t>The header information for the initial channel file</w:t>
            </w:r>
          </w:p>
        </w:tc>
      </w:tr>
      <w:tr w:rsidR="00B96697" w:rsidTr="00087F28">
        <w:trPr>
          <w:gridBefore w:val="1"/>
          <w:wBefore w:w="18" w:type="dxa"/>
          <w:cantSplit/>
        </w:trPr>
        <w:tc>
          <w:tcPr>
            <w:tcW w:w="1800" w:type="dxa"/>
            <w:gridSpan w:val="2"/>
          </w:tcPr>
          <w:p w:rsidR="00B96697" w:rsidRDefault="00B96697" w:rsidP="00BE3C5D">
            <w:pPr>
              <w:pStyle w:val="Heading5"/>
              <w:spacing w:before="120"/>
              <w:rPr>
                <w:caps/>
              </w:rPr>
            </w:pPr>
            <w:r>
              <w:rPr>
                <w:caps/>
              </w:rPr>
              <w:t>name</w:t>
            </w:r>
          </w:p>
        </w:tc>
        <w:tc>
          <w:tcPr>
            <w:tcW w:w="6210" w:type="dxa"/>
            <w:gridSpan w:val="2"/>
            <w:tcBorders>
              <w:top w:val="dotted" w:sz="4" w:space="0" w:color="auto"/>
            </w:tcBorders>
          </w:tcPr>
          <w:p w:rsidR="00B96697" w:rsidRDefault="00B96697" w:rsidP="00B96697">
            <w:pPr>
              <w:spacing w:before="120"/>
              <w:jc w:val="both"/>
              <w:rPr>
                <w:sz w:val="24"/>
              </w:rPr>
            </w:pPr>
            <w:r>
              <w:rPr>
                <w:sz w:val="24"/>
              </w:rPr>
              <w:t xml:space="preserve">Name of the channel </w:t>
            </w:r>
          </w:p>
        </w:tc>
      </w:tr>
      <w:tr w:rsidR="00B96697" w:rsidTr="00087F28">
        <w:trPr>
          <w:gridBefore w:val="1"/>
          <w:wBefore w:w="18" w:type="dxa"/>
          <w:cantSplit/>
        </w:trPr>
        <w:tc>
          <w:tcPr>
            <w:tcW w:w="1800" w:type="dxa"/>
            <w:gridSpan w:val="2"/>
          </w:tcPr>
          <w:p w:rsidR="00B96697" w:rsidRDefault="00B96697" w:rsidP="00BE3C5D">
            <w:pPr>
              <w:pStyle w:val="Heading5"/>
              <w:spacing w:before="120"/>
              <w:rPr>
                <w:caps/>
              </w:rPr>
            </w:pPr>
            <w:r>
              <w:rPr>
                <w:caps/>
              </w:rPr>
              <w:t>VOL</w:t>
            </w:r>
          </w:p>
        </w:tc>
        <w:tc>
          <w:tcPr>
            <w:tcW w:w="6210" w:type="dxa"/>
            <w:gridSpan w:val="2"/>
            <w:tcBorders>
              <w:top w:val="dotted" w:sz="4" w:space="0" w:color="auto"/>
            </w:tcBorders>
          </w:tcPr>
          <w:p w:rsidR="00B96697" w:rsidRDefault="00B96697" w:rsidP="00BE3C5D">
            <w:pPr>
              <w:spacing w:before="120"/>
              <w:jc w:val="both"/>
              <w:rPr>
                <w:sz w:val="24"/>
              </w:rPr>
            </w:pPr>
            <w:r>
              <w:rPr>
                <w:sz w:val="24"/>
              </w:rPr>
              <w:t>Reservoir volume (m^3)</w:t>
            </w:r>
          </w:p>
        </w:tc>
      </w:tr>
      <w:tr w:rsidR="00B96697" w:rsidTr="00087F28">
        <w:trPr>
          <w:gridBefore w:val="1"/>
          <w:wBefore w:w="18" w:type="dxa"/>
          <w:cantSplit/>
        </w:trPr>
        <w:tc>
          <w:tcPr>
            <w:tcW w:w="1800" w:type="dxa"/>
            <w:gridSpan w:val="2"/>
          </w:tcPr>
          <w:p w:rsidR="00B96697" w:rsidRDefault="00B96697" w:rsidP="00BE3C5D">
            <w:pPr>
              <w:pStyle w:val="Heading5"/>
              <w:spacing w:before="120"/>
              <w:rPr>
                <w:caps/>
              </w:rPr>
            </w:pPr>
            <w:r>
              <w:rPr>
                <w:caps/>
              </w:rPr>
              <w:t>SEd</w:t>
            </w:r>
          </w:p>
        </w:tc>
        <w:tc>
          <w:tcPr>
            <w:tcW w:w="6210" w:type="dxa"/>
            <w:gridSpan w:val="2"/>
            <w:tcBorders>
              <w:top w:val="dotted" w:sz="4" w:space="0" w:color="auto"/>
            </w:tcBorders>
          </w:tcPr>
          <w:p w:rsidR="00B96697" w:rsidRDefault="00B96697" w:rsidP="00BE3C5D">
            <w:pPr>
              <w:spacing w:before="120"/>
              <w:jc w:val="both"/>
              <w:rPr>
                <w:sz w:val="24"/>
              </w:rPr>
            </w:pPr>
            <w:r>
              <w:rPr>
                <w:sz w:val="24"/>
              </w:rPr>
              <w:t>Amount of sediment in reservoir (kg/L)</w:t>
            </w:r>
          </w:p>
        </w:tc>
      </w:tr>
      <w:tr w:rsidR="00B96697" w:rsidTr="00087F28">
        <w:trPr>
          <w:gridBefore w:val="1"/>
          <w:wBefore w:w="18" w:type="dxa"/>
          <w:cantSplit/>
        </w:trPr>
        <w:tc>
          <w:tcPr>
            <w:tcW w:w="1800" w:type="dxa"/>
            <w:gridSpan w:val="2"/>
          </w:tcPr>
          <w:p w:rsidR="00B96697" w:rsidRDefault="00B96697" w:rsidP="00BE3C5D">
            <w:pPr>
              <w:pStyle w:val="Heading5"/>
              <w:spacing w:before="120"/>
              <w:rPr>
                <w:caps/>
              </w:rPr>
            </w:pPr>
            <w:r>
              <w:rPr>
                <w:caps/>
              </w:rPr>
              <w:t>ORGN</w:t>
            </w:r>
          </w:p>
        </w:tc>
        <w:tc>
          <w:tcPr>
            <w:tcW w:w="6210" w:type="dxa"/>
            <w:gridSpan w:val="2"/>
            <w:tcBorders>
              <w:top w:val="dotted" w:sz="4" w:space="0" w:color="auto"/>
            </w:tcBorders>
          </w:tcPr>
          <w:p w:rsidR="00B96697" w:rsidRDefault="00B96697" w:rsidP="00BE3C5D">
            <w:pPr>
              <w:spacing w:before="120"/>
              <w:jc w:val="both"/>
              <w:rPr>
                <w:sz w:val="24"/>
              </w:rPr>
            </w:pPr>
            <w:r>
              <w:rPr>
                <w:sz w:val="24"/>
              </w:rPr>
              <w:t>Amount of organic nitrogen in reservoir (kg N)</w:t>
            </w:r>
          </w:p>
        </w:tc>
      </w:tr>
      <w:tr w:rsidR="00B96697" w:rsidTr="00087F28">
        <w:trPr>
          <w:gridBefore w:val="1"/>
          <w:wBefore w:w="18" w:type="dxa"/>
          <w:cantSplit/>
        </w:trPr>
        <w:tc>
          <w:tcPr>
            <w:tcW w:w="1800" w:type="dxa"/>
            <w:gridSpan w:val="2"/>
          </w:tcPr>
          <w:p w:rsidR="00B96697" w:rsidRDefault="00B96697" w:rsidP="00BE3C5D">
            <w:pPr>
              <w:pStyle w:val="Heading5"/>
              <w:spacing w:before="120"/>
              <w:rPr>
                <w:caps/>
              </w:rPr>
            </w:pPr>
            <w:r>
              <w:rPr>
                <w:caps/>
              </w:rPr>
              <w:t>NO3</w:t>
            </w:r>
          </w:p>
        </w:tc>
        <w:tc>
          <w:tcPr>
            <w:tcW w:w="6210" w:type="dxa"/>
            <w:gridSpan w:val="2"/>
            <w:tcBorders>
              <w:top w:val="dotted" w:sz="4" w:space="0" w:color="auto"/>
            </w:tcBorders>
          </w:tcPr>
          <w:p w:rsidR="00B96697" w:rsidRDefault="00B96697" w:rsidP="00BE3C5D">
            <w:pPr>
              <w:spacing w:before="120"/>
              <w:jc w:val="both"/>
              <w:rPr>
                <w:sz w:val="24"/>
              </w:rPr>
            </w:pPr>
            <w:r>
              <w:rPr>
                <w:sz w:val="24"/>
              </w:rPr>
              <w:t>Amount of nitrate in reservoir (kg N)</w:t>
            </w:r>
          </w:p>
        </w:tc>
      </w:tr>
      <w:tr w:rsidR="00B96697" w:rsidTr="00087F28">
        <w:trPr>
          <w:gridBefore w:val="1"/>
          <w:wBefore w:w="18" w:type="dxa"/>
          <w:cantSplit/>
        </w:trPr>
        <w:tc>
          <w:tcPr>
            <w:tcW w:w="1800" w:type="dxa"/>
            <w:gridSpan w:val="2"/>
          </w:tcPr>
          <w:p w:rsidR="00B96697" w:rsidRDefault="00B96697" w:rsidP="00BE3C5D">
            <w:pPr>
              <w:pStyle w:val="Heading5"/>
              <w:spacing w:before="120"/>
              <w:rPr>
                <w:caps/>
              </w:rPr>
            </w:pPr>
            <w:r>
              <w:rPr>
                <w:caps/>
              </w:rPr>
              <w:t>NO2</w:t>
            </w:r>
          </w:p>
        </w:tc>
        <w:tc>
          <w:tcPr>
            <w:tcW w:w="6210" w:type="dxa"/>
            <w:gridSpan w:val="2"/>
            <w:tcBorders>
              <w:top w:val="dotted" w:sz="4" w:space="0" w:color="auto"/>
            </w:tcBorders>
          </w:tcPr>
          <w:p w:rsidR="00B96697" w:rsidRDefault="00B96697" w:rsidP="00BE3C5D">
            <w:pPr>
              <w:spacing w:before="120"/>
              <w:jc w:val="both"/>
              <w:rPr>
                <w:sz w:val="24"/>
              </w:rPr>
            </w:pPr>
            <w:r>
              <w:rPr>
                <w:sz w:val="24"/>
              </w:rPr>
              <w:t>Amount of nitrite in reservoir (kg N)</w:t>
            </w:r>
          </w:p>
        </w:tc>
      </w:tr>
      <w:tr w:rsidR="00B96697" w:rsidTr="00087F28">
        <w:trPr>
          <w:gridBefore w:val="1"/>
          <w:wBefore w:w="18" w:type="dxa"/>
          <w:cantSplit/>
        </w:trPr>
        <w:tc>
          <w:tcPr>
            <w:tcW w:w="1800" w:type="dxa"/>
            <w:gridSpan w:val="2"/>
          </w:tcPr>
          <w:p w:rsidR="00B96697" w:rsidRDefault="00B96697" w:rsidP="00BE3C5D">
            <w:pPr>
              <w:pStyle w:val="Heading5"/>
              <w:spacing w:before="120"/>
              <w:rPr>
                <w:caps/>
              </w:rPr>
            </w:pPr>
            <w:r>
              <w:rPr>
                <w:caps/>
              </w:rPr>
              <w:t>NH3</w:t>
            </w:r>
          </w:p>
        </w:tc>
        <w:tc>
          <w:tcPr>
            <w:tcW w:w="6210" w:type="dxa"/>
            <w:gridSpan w:val="2"/>
            <w:tcBorders>
              <w:top w:val="dotted" w:sz="4" w:space="0" w:color="auto"/>
            </w:tcBorders>
          </w:tcPr>
          <w:p w:rsidR="00B96697" w:rsidRDefault="00B96697" w:rsidP="00BE3C5D">
            <w:pPr>
              <w:spacing w:before="120"/>
              <w:jc w:val="both"/>
              <w:rPr>
                <w:sz w:val="24"/>
              </w:rPr>
            </w:pPr>
            <w:r>
              <w:rPr>
                <w:sz w:val="24"/>
              </w:rPr>
              <w:t>Amount of ammonia in reservoir (kg)</w:t>
            </w:r>
          </w:p>
        </w:tc>
      </w:tr>
      <w:tr w:rsidR="00B96697" w:rsidTr="00087F28">
        <w:trPr>
          <w:gridBefore w:val="1"/>
          <w:wBefore w:w="18" w:type="dxa"/>
          <w:cantSplit/>
        </w:trPr>
        <w:tc>
          <w:tcPr>
            <w:tcW w:w="1800" w:type="dxa"/>
            <w:gridSpan w:val="2"/>
          </w:tcPr>
          <w:p w:rsidR="00B96697" w:rsidRDefault="00B96697" w:rsidP="00BE3C5D">
            <w:pPr>
              <w:pStyle w:val="Heading5"/>
              <w:spacing w:before="120"/>
              <w:rPr>
                <w:caps/>
              </w:rPr>
            </w:pPr>
            <w:r>
              <w:rPr>
                <w:caps/>
              </w:rPr>
              <w:t>orgp</w:t>
            </w:r>
          </w:p>
        </w:tc>
        <w:tc>
          <w:tcPr>
            <w:tcW w:w="6210" w:type="dxa"/>
            <w:gridSpan w:val="2"/>
            <w:tcBorders>
              <w:top w:val="dotted" w:sz="4" w:space="0" w:color="auto"/>
            </w:tcBorders>
          </w:tcPr>
          <w:p w:rsidR="00B96697" w:rsidRDefault="00B96697" w:rsidP="00BE3C5D">
            <w:pPr>
              <w:spacing w:before="120"/>
              <w:jc w:val="both"/>
              <w:rPr>
                <w:sz w:val="24"/>
              </w:rPr>
            </w:pPr>
            <w:r>
              <w:rPr>
                <w:sz w:val="24"/>
              </w:rPr>
              <w:t xml:space="preserve">Amount of organic phosphorous in reservoir (kg P) </w:t>
            </w:r>
          </w:p>
        </w:tc>
      </w:tr>
      <w:tr w:rsidR="00B96697" w:rsidTr="00087F28">
        <w:trPr>
          <w:gridBefore w:val="1"/>
          <w:wBefore w:w="18" w:type="dxa"/>
          <w:cantSplit/>
        </w:trPr>
        <w:tc>
          <w:tcPr>
            <w:tcW w:w="1800" w:type="dxa"/>
            <w:gridSpan w:val="2"/>
          </w:tcPr>
          <w:p w:rsidR="00B96697" w:rsidRDefault="00B96697" w:rsidP="00BE3C5D">
            <w:pPr>
              <w:pStyle w:val="Heading5"/>
              <w:spacing w:before="120"/>
              <w:rPr>
                <w:caps/>
              </w:rPr>
            </w:pPr>
            <w:r>
              <w:rPr>
                <w:caps/>
              </w:rPr>
              <w:t>SOLP</w:t>
            </w:r>
          </w:p>
        </w:tc>
        <w:tc>
          <w:tcPr>
            <w:tcW w:w="6210" w:type="dxa"/>
            <w:gridSpan w:val="2"/>
            <w:tcBorders>
              <w:top w:val="dotted" w:sz="4" w:space="0" w:color="auto"/>
            </w:tcBorders>
          </w:tcPr>
          <w:p w:rsidR="00B96697" w:rsidRDefault="00B96697" w:rsidP="00BE3C5D">
            <w:pPr>
              <w:spacing w:before="120"/>
              <w:jc w:val="both"/>
              <w:rPr>
                <w:sz w:val="24"/>
              </w:rPr>
            </w:pPr>
            <w:r>
              <w:rPr>
                <w:sz w:val="24"/>
              </w:rPr>
              <w:t>Amount of soluble phosphorous in reservoir (kg P)</w:t>
            </w:r>
          </w:p>
        </w:tc>
      </w:tr>
      <w:tr w:rsidR="00B96697" w:rsidTr="00087F28">
        <w:trPr>
          <w:gridBefore w:val="1"/>
          <w:wBefore w:w="18" w:type="dxa"/>
          <w:cantSplit/>
        </w:trPr>
        <w:tc>
          <w:tcPr>
            <w:tcW w:w="1800" w:type="dxa"/>
            <w:gridSpan w:val="2"/>
          </w:tcPr>
          <w:p w:rsidR="00B96697" w:rsidRDefault="00B96697" w:rsidP="00BE3C5D">
            <w:pPr>
              <w:pStyle w:val="Heading5"/>
              <w:spacing w:before="120"/>
              <w:rPr>
                <w:caps/>
              </w:rPr>
            </w:pPr>
            <w:r>
              <w:rPr>
                <w:caps/>
              </w:rPr>
              <w:t>SECI</w:t>
            </w:r>
          </w:p>
        </w:tc>
        <w:tc>
          <w:tcPr>
            <w:tcW w:w="6210" w:type="dxa"/>
            <w:gridSpan w:val="2"/>
            <w:tcBorders>
              <w:top w:val="dotted" w:sz="4" w:space="0" w:color="auto"/>
            </w:tcBorders>
          </w:tcPr>
          <w:p w:rsidR="00B96697" w:rsidRDefault="00B96697" w:rsidP="00BE3C5D">
            <w:pPr>
              <w:spacing w:before="120"/>
              <w:jc w:val="both"/>
              <w:rPr>
                <w:sz w:val="24"/>
              </w:rPr>
            </w:pPr>
            <w:r>
              <w:rPr>
                <w:sz w:val="24"/>
              </w:rPr>
              <w:t>Secci-disk depth (m)</w:t>
            </w:r>
          </w:p>
        </w:tc>
      </w:tr>
      <w:tr w:rsidR="00B96697" w:rsidTr="00087F28">
        <w:trPr>
          <w:gridBefore w:val="1"/>
          <w:wBefore w:w="18" w:type="dxa"/>
          <w:cantSplit/>
        </w:trPr>
        <w:tc>
          <w:tcPr>
            <w:tcW w:w="1800" w:type="dxa"/>
            <w:gridSpan w:val="2"/>
          </w:tcPr>
          <w:p w:rsidR="00B96697" w:rsidRDefault="00B96697" w:rsidP="00BE3C5D">
            <w:pPr>
              <w:pStyle w:val="Heading5"/>
              <w:spacing w:before="120"/>
              <w:rPr>
                <w:caps/>
              </w:rPr>
            </w:pPr>
            <w:r>
              <w:rPr>
                <w:caps/>
              </w:rPr>
              <w:t>SAN</w:t>
            </w:r>
          </w:p>
        </w:tc>
        <w:tc>
          <w:tcPr>
            <w:tcW w:w="6210" w:type="dxa"/>
            <w:gridSpan w:val="2"/>
            <w:tcBorders>
              <w:top w:val="dotted" w:sz="4" w:space="0" w:color="auto"/>
            </w:tcBorders>
          </w:tcPr>
          <w:p w:rsidR="00B96697" w:rsidRDefault="00B96697" w:rsidP="00BE3C5D">
            <w:pPr>
              <w:spacing w:before="120"/>
              <w:jc w:val="both"/>
              <w:rPr>
                <w:sz w:val="24"/>
              </w:rPr>
            </w:pPr>
            <w:r>
              <w:rPr>
                <w:sz w:val="24"/>
              </w:rPr>
              <w:t>Amount of sand in reservoir (kg/L)</w:t>
            </w:r>
          </w:p>
        </w:tc>
      </w:tr>
      <w:tr w:rsidR="00B96697" w:rsidTr="00087F28">
        <w:trPr>
          <w:gridBefore w:val="1"/>
          <w:wBefore w:w="18" w:type="dxa"/>
          <w:cantSplit/>
        </w:trPr>
        <w:tc>
          <w:tcPr>
            <w:tcW w:w="1800" w:type="dxa"/>
            <w:gridSpan w:val="2"/>
          </w:tcPr>
          <w:p w:rsidR="00B96697" w:rsidRDefault="00B96697" w:rsidP="00BE3C5D">
            <w:pPr>
              <w:pStyle w:val="Heading5"/>
              <w:spacing w:before="120"/>
              <w:rPr>
                <w:caps/>
              </w:rPr>
            </w:pPr>
            <w:r>
              <w:rPr>
                <w:caps/>
              </w:rPr>
              <w:t>SIL</w:t>
            </w:r>
          </w:p>
        </w:tc>
        <w:tc>
          <w:tcPr>
            <w:tcW w:w="6210" w:type="dxa"/>
            <w:gridSpan w:val="2"/>
            <w:tcBorders>
              <w:top w:val="dotted" w:sz="4" w:space="0" w:color="auto"/>
            </w:tcBorders>
          </w:tcPr>
          <w:p w:rsidR="00B96697" w:rsidRDefault="00B96697" w:rsidP="00BE3C5D">
            <w:pPr>
              <w:spacing w:before="120"/>
              <w:jc w:val="both"/>
              <w:rPr>
                <w:sz w:val="24"/>
              </w:rPr>
            </w:pPr>
            <w:r>
              <w:rPr>
                <w:sz w:val="24"/>
              </w:rPr>
              <w:t>Amount of silt in reservoir (kg/L)</w:t>
            </w:r>
          </w:p>
        </w:tc>
      </w:tr>
      <w:tr w:rsidR="00B96697" w:rsidTr="00087F28">
        <w:trPr>
          <w:gridBefore w:val="1"/>
          <w:wBefore w:w="18" w:type="dxa"/>
          <w:cantSplit/>
        </w:trPr>
        <w:tc>
          <w:tcPr>
            <w:tcW w:w="1800" w:type="dxa"/>
            <w:gridSpan w:val="2"/>
          </w:tcPr>
          <w:p w:rsidR="00B96697" w:rsidRDefault="00B96697" w:rsidP="00BE3C5D">
            <w:pPr>
              <w:pStyle w:val="Heading5"/>
              <w:spacing w:before="120"/>
              <w:rPr>
                <w:caps/>
              </w:rPr>
            </w:pPr>
            <w:r>
              <w:rPr>
                <w:caps/>
              </w:rPr>
              <w:t>CLA</w:t>
            </w:r>
          </w:p>
        </w:tc>
        <w:tc>
          <w:tcPr>
            <w:tcW w:w="6210" w:type="dxa"/>
            <w:gridSpan w:val="2"/>
            <w:tcBorders>
              <w:top w:val="dotted" w:sz="4" w:space="0" w:color="auto"/>
            </w:tcBorders>
          </w:tcPr>
          <w:p w:rsidR="00B96697" w:rsidRDefault="00B96697" w:rsidP="00BE3C5D">
            <w:pPr>
              <w:spacing w:before="120"/>
              <w:jc w:val="both"/>
              <w:rPr>
                <w:sz w:val="24"/>
              </w:rPr>
            </w:pPr>
            <w:r>
              <w:rPr>
                <w:sz w:val="24"/>
              </w:rPr>
              <w:t>Amount of clay in reservoir (kg/L)</w:t>
            </w:r>
          </w:p>
        </w:tc>
      </w:tr>
      <w:tr w:rsidR="00B96697" w:rsidTr="00087F28">
        <w:trPr>
          <w:gridBefore w:val="1"/>
          <w:wBefore w:w="18" w:type="dxa"/>
          <w:cantSplit/>
        </w:trPr>
        <w:tc>
          <w:tcPr>
            <w:tcW w:w="1800" w:type="dxa"/>
            <w:gridSpan w:val="2"/>
          </w:tcPr>
          <w:p w:rsidR="00B96697" w:rsidRDefault="00B96697" w:rsidP="00BE3C5D">
            <w:pPr>
              <w:pStyle w:val="Heading5"/>
              <w:spacing w:before="120"/>
              <w:rPr>
                <w:caps/>
              </w:rPr>
            </w:pPr>
            <w:r>
              <w:rPr>
                <w:caps/>
              </w:rPr>
              <w:t>SAG</w:t>
            </w:r>
          </w:p>
        </w:tc>
        <w:tc>
          <w:tcPr>
            <w:tcW w:w="6210" w:type="dxa"/>
            <w:gridSpan w:val="2"/>
            <w:tcBorders>
              <w:top w:val="dotted" w:sz="4" w:space="0" w:color="auto"/>
            </w:tcBorders>
          </w:tcPr>
          <w:p w:rsidR="00B96697" w:rsidRDefault="00B96697" w:rsidP="00BE3C5D">
            <w:pPr>
              <w:spacing w:before="120"/>
              <w:jc w:val="both"/>
              <w:rPr>
                <w:sz w:val="24"/>
              </w:rPr>
            </w:pPr>
            <w:r>
              <w:rPr>
                <w:sz w:val="24"/>
              </w:rPr>
              <w:t>Amount of small aggregates in reservoir (kg/L)</w:t>
            </w:r>
          </w:p>
        </w:tc>
      </w:tr>
      <w:tr w:rsidR="00B96697" w:rsidTr="00087F28">
        <w:trPr>
          <w:gridBefore w:val="1"/>
          <w:wBefore w:w="18" w:type="dxa"/>
          <w:cantSplit/>
        </w:trPr>
        <w:tc>
          <w:tcPr>
            <w:tcW w:w="1800" w:type="dxa"/>
            <w:gridSpan w:val="2"/>
          </w:tcPr>
          <w:p w:rsidR="00B96697" w:rsidRDefault="00B96697" w:rsidP="00BE3C5D">
            <w:pPr>
              <w:pStyle w:val="Heading5"/>
              <w:spacing w:before="120"/>
              <w:rPr>
                <w:caps/>
              </w:rPr>
            </w:pPr>
            <w:r>
              <w:rPr>
                <w:caps/>
              </w:rPr>
              <w:t>LAG</w:t>
            </w:r>
          </w:p>
        </w:tc>
        <w:tc>
          <w:tcPr>
            <w:tcW w:w="6210" w:type="dxa"/>
            <w:gridSpan w:val="2"/>
            <w:tcBorders>
              <w:top w:val="dotted" w:sz="4" w:space="0" w:color="auto"/>
            </w:tcBorders>
          </w:tcPr>
          <w:p w:rsidR="00B96697" w:rsidRDefault="00B96697" w:rsidP="00BE3C5D">
            <w:pPr>
              <w:spacing w:before="120"/>
              <w:jc w:val="both"/>
              <w:rPr>
                <w:sz w:val="24"/>
              </w:rPr>
            </w:pPr>
            <w:r>
              <w:rPr>
                <w:sz w:val="24"/>
              </w:rPr>
              <w:t xml:space="preserve">Amount of large aggregates in reservoir (kg/L) </w:t>
            </w:r>
          </w:p>
        </w:tc>
      </w:tr>
      <w:tr w:rsidR="00B96697" w:rsidTr="00087F28">
        <w:trPr>
          <w:gridBefore w:val="1"/>
          <w:wBefore w:w="18" w:type="dxa"/>
          <w:cantSplit/>
        </w:trPr>
        <w:tc>
          <w:tcPr>
            <w:tcW w:w="1800" w:type="dxa"/>
            <w:gridSpan w:val="2"/>
          </w:tcPr>
          <w:p w:rsidR="00B96697" w:rsidRDefault="00B96697" w:rsidP="00BE3C5D">
            <w:pPr>
              <w:pStyle w:val="Heading5"/>
              <w:spacing w:before="120"/>
              <w:rPr>
                <w:caps/>
              </w:rPr>
            </w:pPr>
            <w:r>
              <w:rPr>
                <w:caps/>
              </w:rPr>
              <w:t>GRA</w:t>
            </w:r>
          </w:p>
        </w:tc>
        <w:tc>
          <w:tcPr>
            <w:tcW w:w="6210" w:type="dxa"/>
            <w:gridSpan w:val="2"/>
            <w:tcBorders>
              <w:top w:val="dotted" w:sz="4" w:space="0" w:color="auto"/>
            </w:tcBorders>
          </w:tcPr>
          <w:p w:rsidR="00B96697" w:rsidRDefault="00B96697" w:rsidP="00BE3C5D">
            <w:pPr>
              <w:spacing w:before="120"/>
              <w:jc w:val="both"/>
              <w:rPr>
                <w:sz w:val="24"/>
              </w:rPr>
            </w:pPr>
            <w:r>
              <w:rPr>
                <w:sz w:val="24"/>
              </w:rPr>
              <w:t>Amount of gravel in reservoir (kg/L)</w:t>
            </w:r>
          </w:p>
        </w:tc>
      </w:tr>
      <w:tr w:rsidR="00B96697" w:rsidTr="00087F28">
        <w:trPr>
          <w:gridBefore w:val="1"/>
          <w:wBefore w:w="18" w:type="dxa"/>
          <w:cantSplit/>
        </w:trPr>
        <w:tc>
          <w:tcPr>
            <w:tcW w:w="1800" w:type="dxa"/>
            <w:gridSpan w:val="2"/>
          </w:tcPr>
          <w:p w:rsidR="00B96697" w:rsidRDefault="00B96697" w:rsidP="00BE3C5D">
            <w:pPr>
              <w:pStyle w:val="Heading5"/>
              <w:spacing w:before="120"/>
              <w:rPr>
                <w:caps/>
              </w:rPr>
            </w:pPr>
            <w:r>
              <w:rPr>
                <w:caps/>
              </w:rPr>
              <w:t>CHLA</w:t>
            </w:r>
          </w:p>
        </w:tc>
        <w:tc>
          <w:tcPr>
            <w:tcW w:w="6210" w:type="dxa"/>
            <w:gridSpan w:val="2"/>
            <w:tcBorders>
              <w:top w:val="dotted" w:sz="4" w:space="0" w:color="auto"/>
            </w:tcBorders>
          </w:tcPr>
          <w:p w:rsidR="00B96697" w:rsidRDefault="00B96697" w:rsidP="00BE3C5D">
            <w:pPr>
              <w:spacing w:before="120"/>
              <w:jc w:val="both"/>
              <w:rPr>
                <w:sz w:val="24"/>
              </w:rPr>
            </w:pPr>
            <w:r>
              <w:rPr>
                <w:sz w:val="24"/>
              </w:rPr>
              <w:t>Amount of chlorophyll-a in reservoir (kg chl-a)</w:t>
            </w:r>
          </w:p>
        </w:tc>
      </w:tr>
      <w:tr w:rsidR="00B96697" w:rsidTr="00087F28">
        <w:trPr>
          <w:gridBefore w:val="1"/>
          <w:wBefore w:w="18" w:type="dxa"/>
          <w:cantSplit/>
        </w:trPr>
        <w:tc>
          <w:tcPr>
            <w:tcW w:w="1800" w:type="dxa"/>
            <w:gridSpan w:val="2"/>
          </w:tcPr>
          <w:p w:rsidR="00B96697" w:rsidRDefault="00B96697" w:rsidP="00BE3C5D">
            <w:pPr>
              <w:pStyle w:val="Heading5"/>
              <w:spacing w:before="120"/>
              <w:rPr>
                <w:caps/>
              </w:rPr>
            </w:pPr>
            <w:r>
              <w:rPr>
                <w:caps/>
              </w:rPr>
              <w:t>PSOL</w:t>
            </w:r>
          </w:p>
        </w:tc>
        <w:tc>
          <w:tcPr>
            <w:tcW w:w="6210" w:type="dxa"/>
            <w:gridSpan w:val="2"/>
            <w:tcBorders>
              <w:top w:val="dotted" w:sz="4" w:space="0" w:color="auto"/>
            </w:tcBorders>
          </w:tcPr>
          <w:p w:rsidR="00B96697" w:rsidRDefault="00B96697" w:rsidP="00BE3C5D">
            <w:pPr>
              <w:spacing w:before="120"/>
              <w:jc w:val="both"/>
              <w:rPr>
                <w:sz w:val="24"/>
              </w:rPr>
            </w:pPr>
            <w:r>
              <w:rPr>
                <w:sz w:val="24"/>
              </w:rPr>
              <w:t>Amount of soluble phosphorous in reservoir (kg/L)</w:t>
            </w:r>
          </w:p>
        </w:tc>
      </w:tr>
      <w:tr w:rsidR="00B96697" w:rsidTr="00087F28">
        <w:trPr>
          <w:gridBefore w:val="1"/>
          <w:wBefore w:w="18" w:type="dxa"/>
          <w:cantSplit/>
        </w:trPr>
        <w:tc>
          <w:tcPr>
            <w:tcW w:w="1800" w:type="dxa"/>
            <w:gridSpan w:val="2"/>
          </w:tcPr>
          <w:p w:rsidR="00B96697" w:rsidRDefault="00B96697" w:rsidP="00BE3C5D">
            <w:pPr>
              <w:pStyle w:val="Heading5"/>
              <w:spacing w:before="120"/>
              <w:rPr>
                <w:caps/>
              </w:rPr>
            </w:pPr>
            <w:r>
              <w:rPr>
                <w:caps/>
              </w:rPr>
              <w:t>PSOR</w:t>
            </w:r>
          </w:p>
        </w:tc>
        <w:tc>
          <w:tcPr>
            <w:tcW w:w="6210" w:type="dxa"/>
            <w:gridSpan w:val="2"/>
            <w:tcBorders>
              <w:top w:val="dotted" w:sz="4" w:space="0" w:color="auto"/>
            </w:tcBorders>
          </w:tcPr>
          <w:p w:rsidR="00B96697" w:rsidRDefault="00B96697" w:rsidP="00BE3C5D">
            <w:pPr>
              <w:spacing w:before="120"/>
              <w:jc w:val="both"/>
              <w:rPr>
                <w:sz w:val="24"/>
              </w:rPr>
            </w:pPr>
            <w:r>
              <w:rPr>
                <w:sz w:val="24"/>
              </w:rPr>
              <w:t>Amount of sorbed phosphorous in reservoir (kg/L)</w:t>
            </w:r>
          </w:p>
        </w:tc>
      </w:tr>
      <w:tr w:rsidR="00B96697" w:rsidTr="00087F28">
        <w:trPr>
          <w:gridBefore w:val="1"/>
          <w:wBefore w:w="18" w:type="dxa"/>
          <w:cantSplit/>
        </w:trPr>
        <w:tc>
          <w:tcPr>
            <w:tcW w:w="1800" w:type="dxa"/>
            <w:gridSpan w:val="2"/>
          </w:tcPr>
          <w:p w:rsidR="00B96697" w:rsidRDefault="00B96697" w:rsidP="00BE3C5D">
            <w:pPr>
              <w:pStyle w:val="Heading5"/>
              <w:spacing w:before="120"/>
              <w:rPr>
                <w:caps/>
              </w:rPr>
            </w:pPr>
            <w:r>
              <w:rPr>
                <w:caps/>
              </w:rPr>
              <w:t>BACTLP</w:t>
            </w:r>
          </w:p>
        </w:tc>
        <w:tc>
          <w:tcPr>
            <w:tcW w:w="6210" w:type="dxa"/>
            <w:gridSpan w:val="2"/>
            <w:tcBorders>
              <w:top w:val="dotted" w:sz="4" w:space="0" w:color="auto"/>
            </w:tcBorders>
          </w:tcPr>
          <w:p w:rsidR="00B96697" w:rsidRDefault="00B96697" w:rsidP="00BE3C5D">
            <w:pPr>
              <w:spacing w:before="120"/>
              <w:jc w:val="both"/>
              <w:rPr>
                <w:sz w:val="24"/>
              </w:rPr>
            </w:pPr>
            <w:r>
              <w:rPr>
                <w:sz w:val="24"/>
              </w:rPr>
              <w:t>Less persistent bacteria stored in reservoir (# cfu/100ml)</w:t>
            </w:r>
          </w:p>
        </w:tc>
      </w:tr>
      <w:tr w:rsidR="00B96697" w:rsidTr="00087F28">
        <w:trPr>
          <w:gridBefore w:val="1"/>
          <w:wBefore w:w="18" w:type="dxa"/>
          <w:cantSplit/>
        </w:trPr>
        <w:tc>
          <w:tcPr>
            <w:tcW w:w="1800" w:type="dxa"/>
            <w:gridSpan w:val="2"/>
          </w:tcPr>
          <w:p w:rsidR="00B96697" w:rsidRDefault="00B96697" w:rsidP="00BE3C5D">
            <w:pPr>
              <w:pStyle w:val="Heading5"/>
              <w:spacing w:before="120"/>
              <w:rPr>
                <w:caps/>
              </w:rPr>
            </w:pPr>
            <w:r>
              <w:rPr>
                <w:caps/>
              </w:rPr>
              <w:t>BACTP</w:t>
            </w:r>
          </w:p>
        </w:tc>
        <w:tc>
          <w:tcPr>
            <w:tcW w:w="6210" w:type="dxa"/>
            <w:gridSpan w:val="2"/>
            <w:tcBorders>
              <w:top w:val="dotted" w:sz="4" w:space="0" w:color="auto"/>
            </w:tcBorders>
          </w:tcPr>
          <w:p w:rsidR="003153C6" w:rsidRDefault="00B96697" w:rsidP="00BE3C5D">
            <w:pPr>
              <w:spacing w:before="120"/>
              <w:jc w:val="both"/>
              <w:rPr>
                <w:sz w:val="24"/>
              </w:rPr>
            </w:pPr>
            <w:r>
              <w:rPr>
                <w:sz w:val="24"/>
              </w:rPr>
              <w:t>Persistent bacteria stored in reservoir (# cfu/100ml)</w:t>
            </w:r>
          </w:p>
        </w:tc>
      </w:tr>
    </w:tbl>
    <w:p w:rsidR="00B96697" w:rsidRDefault="00B96697"/>
    <w:p w:rsidR="00A7779C" w:rsidRDefault="00A7779C" w:rsidP="003153C6">
      <w:pPr>
        <w:rPr>
          <w:b/>
          <w:smallCaps/>
          <w:sz w:val="28"/>
          <w:szCs w:val="28"/>
          <w:u w:val="single"/>
        </w:rPr>
      </w:pPr>
    </w:p>
    <w:p w:rsidR="00A7779C" w:rsidRDefault="00A7779C" w:rsidP="003153C6">
      <w:pPr>
        <w:rPr>
          <w:b/>
          <w:smallCaps/>
          <w:sz w:val="28"/>
          <w:szCs w:val="28"/>
          <w:u w:val="single"/>
        </w:rPr>
      </w:pPr>
    </w:p>
    <w:p w:rsidR="00A7779C" w:rsidRDefault="00A7779C" w:rsidP="003153C6">
      <w:pPr>
        <w:rPr>
          <w:b/>
          <w:smallCaps/>
          <w:sz w:val="28"/>
          <w:szCs w:val="28"/>
          <w:u w:val="single"/>
        </w:rPr>
      </w:pPr>
    </w:p>
    <w:p w:rsidR="00A7779C" w:rsidRDefault="00A7779C" w:rsidP="003153C6">
      <w:pPr>
        <w:rPr>
          <w:b/>
          <w:smallCaps/>
          <w:sz w:val="28"/>
          <w:szCs w:val="28"/>
          <w:u w:val="single"/>
        </w:rPr>
      </w:pPr>
    </w:p>
    <w:p w:rsidR="00A7779C" w:rsidRDefault="00A7779C" w:rsidP="003153C6">
      <w:pPr>
        <w:rPr>
          <w:b/>
          <w:smallCaps/>
          <w:sz w:val="28"/>
          <w:szCs w:val="28"/>
          <w:u w:val="single"/>
        </w:rPr>
      </w:pPr>
    </w:p>
    <w:p w:rsidR="00A7779C" w:rsidRDefault="00A7779C" w:rsidP="003153C6">
      <w:pPr>
        <w:rPr>
          <w:b/>
          <w:smallCaps/>
          <w:sz w:val="28"/>
          <w:szCs w:val="28"/>
          <w:u w:val="single"/>
        </w:rPr>
      </w:pPr>
    </w:p>
    <w:p w:rsidR="00A7779C" w:rsidRDefault="00A7779C" w:rsidP="003153C6">
      <w:pPr>
        <w:rPr>
          <w:b/>
          <w:smallCaps/>
          <w:sz w:val="28"/>
          <w:szCs w:val="28"/>
          <w:u w:val="single"/>
        </w:rPr>
      </w:pPr>
    </w:p>
    <w:p w:rsidR="00A7779C" w:rsidRDefault="00A7779C" w:rsidP="003153C6">
      <w:pPr>
        <w:rPr>
          <w:b/>
          <w:smallCaps/>
          <w:sz w:val="28"/>
          <w:szCs w:val="28"/>
          <w:u w:val="single"/>
        </w:rPr>
      </w:pPr>
    </w:p>
    <w:p w:rsidR="00A7779C" w:rsidRDefault="00A7779C" w:rsidP="003153C6">
      <w:pPr>
        <w:rPr>
          <w:b/>
          <w:smallCaps/>
          <w:sz w:val="28"/>
          <w:szCs w:val="28"/>
          <w:u w:val="single"/>
        </w:rPr>
      </w:pPr>
    </w:p>
    <w:p w:rsidR="003153C6" w:rsidRDefault="004F3E2C" w:rsidP="003153C6">
      <w:pPr>
        <w:rPr>
          <w:b/>
          <w:smallCaps/>
          <w:sz w:val="28"/>
          <w:szCs w:val="28"/>
          <w:u w:val="single"/>
        </w:rPr>
      </w:pPr>
      <w:r>
        <w:rPr>
          <w:b/>
          <w:smallCaps/>
          <w:sz w:val="28"/>
          <w:szCs w:val="28"/>
          <w:u w:val="single"/>
        </w:rPr>
        <w:lastRenderedPageBreak/>
        <w:t>channel</w:t>
      </w:r>
      <w:r w:rsidR="003153C6">
        <w:rPr>
          <w:b/>
          <w:smallCaps/>
          <w:sz w:val="28"/>
          <w:szCs w:val="28"/>
          <w:u w:val="single"/>
        </w:rPr>
        <w:t>.cha</w:t>
      </w:r>
    </w:p>
    <w:p w:rsidR="0021555E" w:rsidRDefault="003153C6">
      <w:pPr>
        <w:rPr>
          <w:sz w:val="24"/>
          <w:szCs w:val="24"/>
        </w:rPr>
      </w:pPr>
      <w:r>
        <w:rPr>
          <w:sz w:val="24"/>
          <w:szCs w:val="24"/>
        </w:rPr>
        <w:t xml:space="preserve">The </w:t>
      </w:r>
      <w:r w:rsidR="004F3E2C">
        <w:rPr>
          <w:smallCaps/>
          <w:sz w:val="24"/>
          <w:szCs w:val="24"/>
        </w:rPr>
        <w:t>channel</w:t>
      </w:r>
      <w:r>
        <w:rPr>
          <w:smallCaps/>
          <w:sz w:val="24"/>
          <w:szCs w:val="24"/>
        </w:rPr>
        <w:t>.cha</w:t>
      </w:r>
      <w:r>
        <w:rPr>
          <w:sz w:val="24"/>
          <w:szCs w:val="24"/>
        </w:rPr>
        <w:t xml:space="preserve"> file contains the input variables for the initialization of a channel.  Below is a sample </w:t>
      </w:r>
      <w:r w:rsidR="004F3E2C">
        <w:rPr>
          <w:smallCaps/>
          <w:sz w:val="24"/>
          <w:szCs w:val="24"/>
        </w:rPr>
        <w:t>channel</w:t>
      </w:r>
      <w:r>
        <w:rPr>
          <w:smallCaps/>
          <w:sz w:val="24"/>
          <w:szCs w:val="24"/>
        </w:rPr>
        <w:t>.cha</w:t>
      </w:r>
      <w:r>
        <w:rPr>
          <w:sz w:val="24"/>
          <w:szCs w:val="24"/>
        </w:rPr>
        <w:t xml:space="preserve"> file:</w:t>
      </w:r>
    </w:p>
    <w:p w:rsidR="004C1469" w:rsidRDefault="004C1469">
      <w:pPr>
        <w:rPr>
          <w:sz w:val="24"/>
          <w:szCs w:val="24"/>
        </w:rPr>
      </w:pPr>
    </w:p>
    <w:p w:rsidR="00F025DE" w:rsidRPr="00F025DE" w:rsidRDefault="00F025DE" w:rsidP="00F025DE">
      <w:pPr>
        <w:rPr>
          <w:sz w:val="16"/>
          <w:szCs w:val="16"/>
        </w:rPr>
      </w:pPr>
      <w:r w:rsidRPr="00F025DE">
        <w:rPr>
          <w:sz w:val="16"/>
          <w:szCs w:val="16"/>
        </w:rPr>
        <w:t>channel.cha</w:t>
      </w:r>
    </w:p>
    <w:p w:rsidR="00F025DE" w:rsidRPr="00F025DE" w:rsidRDefault="00F025DE" w:rsidP="00F025DE">
      <w:pPr>
        <w:rPr>
          <w:sz w:val="16"/>
          <w:szCs w:val="16"/>
        </w:rPr>
      </w:pPr>
      <w:r w:rsidRPr="00F025DE">
        <w:rPr>
          <w:sz w:val="16"/>
          <w:szCs w:val="16"/>
        </w:rPr>
        <w:t xml:space="preserve">     NUMB  NAME        INI      HYD       SED      NUT     PST    LS_LNK    AQU_LNK</w:t>
      </w:r>
    </w:p>
    <w:p w:rsidR="00F025DE" w:rsidRPr="00F025DE" w:rsidRDefault="00F025DE" w:rsidP="00F025DE">
      <w:pPr>
        <w:rPr>
          <w:sz w:val="16"/>
          <w:szCs w:val="16"/>
        </w:rPr>
      </w:pPr>
      <w:r w:rsidRPr="00F025DE">
        <w:rPr>
          <w:sz w:val="16"/>
          <w:szCs w:val="16"/>
        </w:rPr>
        <w:t xml:space="preserve">       1            cha1        null        cha1        null        null        null                 0               0</w:t>
      </w:r>
    </w:p>
    <w:p w:rsidR="00F025DE" w:rsidRPr="00F025DE" w:rsidRDefault="00F025DE" w:rsidP="00F025DE">
      <w:pPr>
        <w:rPr>
          <w:sz w:val="16"/>
          <w:szCs w:val="16"/>
        </w:rPr>
      </w:pPr>
      <w:r w:rsidRPr="00F025DE">
        <w:rPr>
          <w:sz w:val="16"/>
          <w:szCs w:val="16"/>
        </w:rPr>
        <w:t xml:space="preserve">       2            cha2        null        cha2        null        null        null                 0               0</w:t>
      </w:r>
    </w:p>
    <w:p w:rsidR="00F025DE" w:rsidRPr="00F025DE" w:rsidRDefault="00F025DE" w:rsidP="00F025DE">
      <w:pPr>
        <w:rPr>
          <w:sz w:val="16"/>
          <w:szCs w:val="16"/>
        </w:rPr>
      </w:pPr>
      <w:r w:rsidRPr="00F025DE">
        <w:rPr>
          <w:sz w:val="16"/>
          <w:szCs w:val="16"/>
        </w:rPr>
        <w:t xml:space="preserve">       3            cha3        null        cha3        null        null        null                 0               0</w:t>
      </w:r>
    </w:p>
    <w:p w:rsidR="00F025DE" w:rsidRPr="00F025DE" w:rsidRDefault="00F025DE" w:rsidP="00F025DE">
      <w:pPr>
        <w:rPr>
          <w:sz w:val="16"/>
          <w:szCs w:val="16"/>
        </w:rPr>
      </w:pPr>
      <w:r w:rsidRPr="00F025DE">
        <w:rPr>
          <w:sz w:val="16"/>
          <w:szCs w:val="16"/>
        </w:rPr>
        <w:t xml:space="preserve">       4            cha4        null        cha4        null        null        null                 0               0</w:t>
      </w:r>
    </w:p>
    <w:p w:rsidR="00F025DE" w:rsidRPr="00F025DE" w:rsidRDefault="00F025DE" w:rsidP="00F025DE">
      <w:pPr>
        <w:rPr>
          <w:sz w:val="16"/>
          <w:szCs w:val="16"/>
        </w:rPr>
      </w:pPr>
      <w:r w:rsidRPr="00F025DE">
        <w:rPr>
          <w:sz w:val="16"/>
          <w:szCs w:val="16"/>
        </w:rPr>
        <w:t xml:space="preserve">       5            cha5        null        cha5        null        null        null                 0               0</w:t>
      </w:r>
    </w:p>
    <w:p w:rsidR="00F025DE" w:rsidRPr="00F025DE" w:rsidRDefault="00F025DE" w:rsidP="00F025DE">
      <w:pPr>
        <w:rPr>
          <w:sz w:val="16"/>
          <w:szCs w:val="16"/>
        </w:rPr>
      </w:pPr>
      <w:r w:rsidRPr="00F025DE">
        <w:rPr>
          <w:sz w:val="16"/>
          <w:szCs w:val="16"/>
        </w:rPr>
        <w:t xml:space="preserve">       6            cha6        null        cha6        null        null        null                 0               0</w:t>
      </w:r>
    </w:p>
    <w:p w:rsidR="00F025DE" w:rsidRPr="00F025DE" w:rsidRDefault="00F025DE" w:rsidP="00F025DE">
      <w:pPr>
        <w:rPr>
          <w:sz w:val="16"/>
          <w:szCs w:val="16"/>
        </w:rPr>
      </w:pPr>
      <w:r w:rsidRPr="00F025DE">
        <w:rPr>
          <w:sz w:val="16"/>
          <w:szCs w:val="16"/>
        </w:rPr>
        <w:t xml:space="preserve">       7            cha7        null        cha7        null        null        null                 0               0</w:t>
      </w:r>
    </w:p>
    <w:p w:rsidR="009D5112" w:rsidRPr="00A7779C" w:rsidRDefault="009D5112">
      <w:pPr>
        <w:rPr>
          <w:sz w:val="24"/>
          <w:szCs w:val="24"/>
        </w:rPr>
      </w:pPr>
    </w:p>
    <w:tbl>
      <w:tblPr>
        <w:tblW w:w="0" w:type="auto"/>
        <w:tblInd w:w="828" w:type="dxa"/>
        <w:tblLayout w:type="fixed"/>
        <w:tblLook w:val="0000" w:firstRow="0" w:lastRow="0" w:firstColumn="0" w:lastColumn="0" w:noHBand="0" w:noVBand="0"/>
      </w:tblPr>
      <w:tblGrid>
        <w:gridCol w:w="1800"/>
        <w:gridCol w:w="6210"/>
      </w:tblGrid>
      <w:tr w:rsidR="005B6962" w:rsidTr="00BE3C5D">
        <w:trPr>
          <w:cantSplit/>
        </w:trPr>
        <w:tc>
          <w:tcPr>
            <w:tcW w:w="1800" w:type="dxa"/>
            <w:tcBorders>
              <w:bottom w:val="single" w:sz="6" w:space="0" w:color="auto"/>
            </w:tcBorders>
          </w:tcPr>
          <w:p w:rsidR="0021555E" w:rsidRDefault="0021555E" w:rsidP="00BE3C5D">
            <w:pPr>
              <w:spacing w:before="120"/>
              <w:rPr>
                <w:b/>
                <w:sz w:val="24"/>
              </w:rPr>
            </w:pPr>
          </w:p>
          <w:p w:rsidR="005B6962" w:rsidRDefault="005B6962" w:rsidP="00BE3C5D">
            <w:pPr>
              <w:spacing w:before="120"/>
              <w:rPr>
                <w:b/>
                <w:sz w:val="24"/>
              </w:rPr>
            </w:pPr>
            <w:r>
              <w:rPr>
                <w:b/>
                <w:sz w:val="24"/>
              </w:rPr>
              <w:t>Variable name</w:t>
            </w:r>
          </w:p>
        </w:tc>
        <w:tc>
          <w:tcPr>
            <w:tcW w:w="6210" w:type="dxa"/>
            <w:tcBorders>
              <w:bottom w:val="single" w:sz="6" w:space="0" w:color="auto"/>
            </w:tcBorders>
          </w:tcPr>
          <w:p w:rsidR="004B5A9E" w:rsidRDefault="004B5A9E" w:rsidP="00BE3C5D">
            <w:pPr>
              <w:pStyle w:val="Heading1"/>
              <w:spacing w:before="120" w:after="0"/>
              <w:jc w:val="left"/>
              <w:rPr>
                <w:b/>
              </w:rPr>
            </w:pPr>
          </w:p>
          <w:p w:rsidR="005B6962" w:rsidRDefault="005B6962" w:rsidP="00BE3C5D">
            <w:pPr>
              <w:pStyle w:val="Heading1"/>
              <w:spacing w:before="120" w:after="0"/>
              <w:jc w:val="left"/>
              <w:rPr>
                <w:b/>
              </w:rPr>
            </w:pPr>
            <w:r>
              <w:rPr>
                <w:b/>
              </w:rPr>
              <w:t>Definition</w:t>
            </w:r>
          </w:p>
        </w:tc>
      </w:tr>
      <w:tr w:rsidR="005B6962" w:rsidTr="00BE3C5D">
        <w:trPr>
          <w:cantSplit/>
        </w:trPr>
        <w:tc>
          <w:tcPr>
            <w:tcW w:w="1800" w:type="dxa"/>
          </w:tcPr>
          <w:p w:rsidR="005B6962" w:rsidRDefault="005B6962" w:rsidP="00BE3C5D">
            <w:pPr>
              <w:pStyle w:val="Heading5"/>
              <w:spacing w:before="120"/>
              <w:rPr>
                <w:caps/>
              </w:rPr>
            </w:pPr>
            <w:r>
              <w:rPr>
                <w:caps/>
              </w:rPr>
              <w:t>Title</w:t>
            </w:r>
          </w:p>
        </w:tc>
        <w:tc>
          <w:tcPr>
            <w:tcW w:w="6210" w:type="dxa"/>
            <w:tcBorders>
              <w:top w:val="dotted" w:sz="4" w:space="0" w:color="auto"/>
            </w:tcBorders>
          </w:tcPr>
          <w:p w:rsidR="005B6962" w:rsidRDefault="005B6962" w:rsidP="00BE3C5D">
            <w:pPr>
              <w:spacing w:before="120"/>
              <w:jc w:val="both"/>
              <w:rPr>
                <w:sz w:val="24"/>
              </w:rPr>
            </w:pPr>
            <w:r>
              <w:rPr>
                <w:sz w:val="24"/>
              </w:rPr>
              <w:t>Description of the channel file</w:t>
            </w:r>
          </w:p>
        </w:tc>
      </w:tr>
      <w:tr w:rsidR="005B6962" w:rsidTr="00BE3C5D">
        <w:trPr>
          <w:cantSplit/>
        </w:trPr>
        <w:tc>
          <w:tcPr>
            <w:tcW w:w="1800" w:type="dxa"/>
          </w:tcPr>
          <w:p w:rsidR="005B6962" w:rsidRDefault="005B6962" w:rsidP="00BE3C5D">
            <w:pPr>
              <w:pStyle w:val="Heading5"/>
              <w:spacing w:before="120"/>
              <w:rPr>
                <w:caps/>
              </w:rPr>
            </w:pPr>
            <w:r>
              <w:rPr>
                <w:caps/>
              </w:rPr>
              <w:t>HEADER</w:t>
            </w:r>
          </w:p>
        </w:tc>
        <w:tc>
          <w:tcPr>
            <w:tcW w:w="6210" w:type="dxa"/>
            <w:tcBorders>
              <w:top w:val="dotted" w:sz="4" w:space="0" w:color="auto"/>
            </w:tcBorders>
          </w:tcPr>
          <w:p w:rsidR="005B6962" w:rsidRDefault="005B6962" w:rsidP="005B6962">
            <w:pPr>
              <w:spacing w:before="120"/>
              <w:jc w:val="both"/>
              <w:rPr>
                <w:sz w:val="24"/>
              </w:rPr>
            </w:pPr>
            <w:r>
              <w:rPr>
                <w:sz w:val="24"/>
              </w:rPr>
              <w:t>The header information for the channel file</w:t>
            </w:r>
          </w:p>
        </w:tc>
      </w:tr>
      <w:tr w:rsidR="006659F0" w:rsidTr="00BE3C5D">
        <w:trPr>
          <w:cantSplit/>
        </w:trPr>
        <w:tc>
          <w:tcPr>
            <w:tcW w:w="1800" w:type="dxa"/>
          </w:tcPr>
          <w:p w:rsidR="006659F0" w:rsidRDefault="006659F0" w:rsidP="00BE3C5D">
            <w:pPr>
              <w:pStyle w:val="Heading5"/>
              <w:spacing w:before="120"/>
              <w:rPr>
                <w:caps/>
              </w:rPr>
            </w:pPr>
            <w:r>
              <w:rPr>
                <w:caps/>
              </w:rPr>
              <w:t>NUMB</w:t>
            </w:r>
          </w:p>
        </w:tc>
        <w:tc>
          <w:tcPr>
            <w:tcW w:w="6210" w:type="dxa"/>
            <w:tcBorders>
              <w:top w:val="dotted" w:sz="4" w:space="0" w:color="auto"/>
            </w:tcBorders>
          </w:tcPr>
          <w:p w:rsidR="006659F0" w:rsidRDefault="006659F0" w:rsidP="00BE3C5D">
            <w:pPr>
              <w:spacing w:before="120"/>
              <w:jc w:val="both"/>
              <w:rPr>
                <w:sz w:val="24"/>
              </w:rPr>
            </w:pPr>
            <w:r>
              <w:rPr>
                <w:sz w:val="24"/>
              </w:rPr>
              <w:t>Number of the channel</w:t>
            </w:r>
          </w:p>
        </w:tc>
      </w:tr>
      <w:tr w:rsidR="006659F0" w:rsidTr="00BE3C5D">
        <w:trPr>
          <w:cantSplit/>
        </w:trPr>
        <w:tc>
          <w:tcPr>
            <w:tcW w:w="1800" w:type="dxa"/>
          </w:tcPr>
          <w:p w:rsidR="006659F0" w:rsidRDefault="006659F0" w:rsidP="00BE3C5D">
            <w:pPr>
              <w:pStyle w:val="Heading5"/>
              <w:spacing w:before="120"/>
              <w:rPr>
                <w:caps/>
              </w:rPr>
            </w:pPr>
            <w:r>
              <w:rPr>
                <w:caps/>
              </w:rPr>
              <w:t>NAME</w:t>
            </w:r>
          </w:p>
        </w:tc>
        <w:tc>
          <w:tcPr>
            <w:tcW w:w="6210" w:type="dxa"/>
            <w:tcBorders>
              <w:top w:val="dotted" w:sz="4" w:space="0" w:color="auto"/>
            </w:tcBorders>
          </w:tcPr>
          <w:p w:rsidR="006659F0" w:rsidRDefault="006659F0" w:rsidP="00BE3C5D">
            <w:pPr>
              <w:spacing w:before="120"/>
              <w:jc w:val="both"/>
              <w:rPr>
                <w:sz w:val="24"/>
              </w:rPr>
            </w:pPr>
            <w:r>
              <w:rPr>
                <w:sz w:val="24"/>
              </w:rPr>
              <w:t>Name of the channel</w:t>
            </w:r>
          </w:p>
        </w:tc>
      </w:tr>
      <w:tr w:rsidR="005B6962" w:rsidTr="00BE3C5D">
        <w:trPr>
          <w:cantSplit/>
        </w:trPr>
        <w:tc>
          <w:tcPr>
            <w:tcW w:w="1800" w:type="dxa"/>
          </w:tcPr>
          <w:p w:rsidR="005B6962" w:rsidRDefault="005B6962" w:rsidP="00BE3C5D">
            <w:pPr>
              <w:pStyle w:val="Heading5"/>
              <w:spacing w:before="120"/>
              <w:rPr>
                <w:caps/>
              </w:rPr>
            </w:pPr>
            <w:r>
              <w:rPr>
                <w:caps/>
              </w:rPr>
              <w:t>INI</w:t>
            </w:r>
            <w:r w:rsidR="00022BD4">
              <w:rPr>
                <w:caps/>
              </w:rPr>
              <w:t>t</w:t>
            </w:r>
          </w:p>
        </w:tc>
        <w:tc>
          <w:tcPr>
            <w:tcW w:w="6210" w:type="dxa"/>
            <w:tcBorders>
              <w:top w:val="dotted" w:sz="4" w:space="0" w:color="auto"/>
            </w:tcBorders>
          </w:tcPr>
          <w:p w:rsidR="005B6962" w:rsidRDefault="009D5112" w:rsidP="00BE3C5D">
            <w:pPr>
              <w:spacing w:before="120"/>
              <w:jc w:val="both"/>
              <w:rPr>
                <w:sz w:val="24"/>
              </w:rPr>
            </w:pPr>
            <w:r>
              <w:rPr>
                <w:sz w:val="24"/>
              </w:rPr>
              <w:t>Initial data (points to initial.cha)</w:t>
            </w:r>
          </w:p>
        </w:tc>
      </w:tr>
      <w:tr w:rsidR="005B6962" w:rsidTr="00BE3C5D">
        <w:trPr>
          <w:cantSplit/>
        </w:trPr>
        <w:tc>
          <w:tcPr>
            <w:tcW w:w="1800" w:type="dxa"/>
          </w:tcPr>
          <w:p w:rsidR="005B6962" w:rsidRDefault="005B6962" w:rsidP="00BE3C5D">
            <w:pPr>
              <w:pStyle w:val="Heading5"/>
              <w:spacing w:before="120"/>
              <w:rPr>
                <w:caps/>
              </w:rPr>
            </w:pPr>
            <w:r>
              <w:rPr>
                <w:caps/>
              </w:rPr>
              <w:t>HYD</w:t>
            </w:r>
          </w:p>
        </w:tc>
        <w:tc>
          <w:tcPr>
            <w:tcW w:w="6210" w:type="dxa"/>
            <w:tcBorders>
              <w:top w:val="dotted" w:sz="4" w:space="0" w:color="auto"/>
            </w:tcBorders>
          </w:tcPr>
          <w:p w:rsidR="005B6962" w:rsidRDefault="009D5112" w:rsidP="00BE3C5D">
            <w:pPr>
              <w:spacing w:before="120"/>
              <w:jc w:val="both"/>
              <w:rPr>
                <w:sz w:val="24"/>
              </w:rPr>
            </w:pPr>
            <w:r>
              <w:rPr>
                <w:sz w:val="24"/>
              </w:rPr>
              <w:t>Channel hydrology inputs (points to hydrology.cha)</w:t>
            </w:r>
          </w:p>
        </w:tc>
      </w:tr>
      <w:tr w:rsidR="005B6962" w:rsidTr="00BE3C5D">
        <w:trPr>
          <w:cantSplit/>
        </w:trPr>
        <w:tc>
          <w:tcPr>
            <w:tcW w:w="1800" w:type="dxa"/>
          </w:tcPr>
          <w:p w:rsidR="005B6962" w:rsidRDefault="005B6962" w:rsidP="00BE3C5D">
            <w:pPr>
              <w:pStyle w:val="Heading5"/>
              <w:spacing w:before="120"/>
              <w:rPr>
                <w:caps/>
              </w:rPr>
            </w:pPr>
            <w:r>
              <w:rPr>
                <w:caps/>
              </w:rPr>
              <w:t>SED</w:t>
            </w:r>
          </w:p>
        </w:tc>
        <w:tc>
          <w:tcPr>
            <w:tcW w:w="6210" w:type="dxa"/>
            <w:tcBorders>
              <w:top w:val="dotted" w:sz="4" w:space="0" w:color="auto"/>
            </w:tcBorders>
          </w:tcPr>
          <w:p w:rsidR="005B6962" w:rsidRDefault="009D5112" w:rsidP="00BE3C5D">
            <w:pPr>
              <w:spacing w:before="120"/>
              <w:jc w:val="both"/>
              <w:rPr>
                <w:sz w:val="24"/>
              </w:rPr>
            </w:pPr>
            <w:r>
              <w:rPr>
                <w:sz w:val="24"/>
              </w:rPr>
              <w:t>Channel sediment inputs (points to sediment.cha)</w:t>
            </w:r>
          </w:p>
        </w:tc>
      </w:tr>
      <w:tr w:rsidR="005B6962" w:rsidTr="00BE3C5D">
        <w:trPr>
          <w:cantSplit/>
        </w:trPr>
        <w:tc>
          <w:tcPr>
            <w:tcW w:w="1800" w:type="dxa"/>
          </w:tcPr>
          <w:p w:rsidR="005B6962" w:rsidRDefault="005B6962" w:rsidP="00BE3C5D">
            <w:pPr>
              <w:pStyle w:val="Heading5"/>
              <w:spacing w:before="120"/>
              <w:rPr>
                <w:caps/>
              </w:rPr>
            </w:pPr>
            <w:r>
              <w:rPr>
                <w:caps/>
              </w:rPr>
              <w:t>NUT</w:t>
            </w:r>
          </w:p>
        </w:tc>
        <w:tc>
          <w:tcPr>
            <w:tcW w:w="6210" w:type="dxa"/>
            <w:tcBorders>
              <w:top w:val="dotted" w:sz="4" w:space="0" w:color="auto"/>
            </w:tcBorders>
          </w:tcPr>
          <w:p w:rsidR="005B6962" w:rsidRDefault="009D5112" w:rsidP="00BE3C5D">
            <w:pPr>
              <w:spacing w:before="120"/>
              <w:jc w:val="both"/>
              <w:rPr>
                <w:sz w:val="24"/>
              </w:rPr>
            </w:pPr>
            <w:r>
              <w:rPr>
                <w:sz w:val="24"/>
              </w:rPr>
              <w:t>Channel nutrient inputs (points to nutrients.cha)</w:t>
            </w:r>
          </w:p>
        </w:tc>
      </w:tr>
      <w:tr w:rsidR="005B6962" w:rsidTr="00BE3C5D">
        <w:trPr>
          <w:cantSplit/>
        </w:trPr>
        <w:tc>
          <w:tcPr>
            <w:tcW w:w="1800" w:type="dxa"/>
          </w:tcPr>
          <w:p w:rsidR="005B6962" w:rsidRDefault="005B6962" w:rsidP="00BE3C5D">
            <w:pPr>
              <w:pStyle w:val="Heading5"/>
              <w:spacing w:before="120"/>
              <w:rPr>
                <w:caps/>
              </w:rPr>
            </w:pPr>
            <w:r>
              <w:rPr>
                <w:caps/>
              </w:rPr>
              <w:t>PST</w:t>
            </w:r>
          </w:p>
        </w:tc>
        <w:tc>
          <w:tcPr>
            <w:tcW w:w="6210" w:type="dxa"/>
            <w:tcBorders>
              <w:top w:val="dotted" w:sz="4" w:space="0" w:color="auto"/>
            </w:tcBorders>
          </w:tcPr>
          <w:p w:rsidR="005B6962" w:rsidRDefault="009D5112" w:rsidP="00BE3C5D">
            <w:pPr>
              <w:spacing w:before="120"/>
              <w:jc w:val="both"/>
              <w:rPr>
                <w:sz w:val="24"/>
              </w:rPr>
            </w:pPr>
            <w:r>
              <w:rPr>
                <w:sz w:val="24"/>
              </w:rPr>
              <w:t>Channel pesticide inputs (points to pesticide.cha)</w:t>
            </w:r>
          </w:p>
        </w:tc>
      </w:tr>
      <w:tr w:rsidR="005B6962" w:rsidTr="00BE3C5D">
        <w:trPr>
          <w:cantSplit/>
        </w:trPr>
        <w:tc>
          <w:tcPr>
            <w:tcW w:w="1800" w:type="dxa"/>
          </w:tcPr>
          <w:p w:rsidR="005B6962" w:rsidRDefault="005B6962" w:rsidP="00BE3C5D">
            <w:pPr>
              <w:pStyle w:val="Heading5"/>
              <w:spacing w:before="120"/>
              <w:rPr>
                <w:caps/>
              </w:rPr>
            </w:pPr>
            <w:r>
              <w:rPr>
                <w:caps/>
              </w:rPr>
              <w:t>LS_LNK</w:t>
            </w:r>
          </w:p>
        </w:tc>
        <w:tc>
          <w:tcPr>
            <w:tcW w:w="6210" w:type="dxa"/>
            <w:tcBorders>
              <w:top w:val="dotted" w:sz="4" w:space="0" w:color="auto"/>
            </w:tcBorders>
          </w:tcPr>
          <w:p w:rsidR="005B6962" w:rsidRDefault="009D5112" w:rsidP="00BE3C5D">
            <w:pPr>
              <w:spacing w:before="120"/>
              <w:jc w:val="both"/>
              <w:rPr>
                <w:sz w:val="24"/>
              </w:rPr>
            </w:pPr>
            <w:r>
              <w:rPr>
                <w:sz w:val="24"/>
              </w:rPr>
              <w:t>Landscape linkage (points to chan-surf.lin)</w:t>
            </w:r>
          </w:p>
        </w:tc>
      </w:tr>
      <w:tr w:rsidR="005B6962" w:rsidTr="00BE3C5D">
        <w:trPr>
          <w:cantSplit/>
        </w:trPr>
        <w:tc>
          <w:tcPr>
            <w:tcW w:w="1800" w:type="dxa"/>
          </w:tcPr>
          <w:p w:rsidR="005B6962" w:rsidRPr="005B6962" w:rsidRDefault="005B6962" w:rsidP="00BE3C5D">
            <w:pPr>
              <w:pStyle w:val="Heading5"/>
              <w:spacing w:before="120"/>
              <w:rPr>
                <w:caps/>
                <w:sz w:val="20"/>
              </w:rPr>
            </w:pPr>
            <w:r w:rsidRPr="005B6962">
              <w:rPr>
                <w:caps/>
                <w:sz w:val="20"/>
              </w:rPr>
              <w:t>AQU_LNK</w:t>
            </w:r>
            <w:r w:rsidR="009D5112">
              <w:rPr>
                <w:caps/>
                <w:sz w:val="20"/>
              </w:rPr>
              <w:t xml:space="preserve">  </w:t>
            </w:r>
          </w:p>
        </w:tc>
        <w:tc>
          <w:tcPr>
            <w:tcW w:w="6210" w:type="dxa"/>
            <w:tcBorders>
              <w:top w:val="dotted" w:sz="4" w:space="0" w:color="auto"/>
            </w:tcBorders>
          </w:tcPr>
          <w:p w:rsidR="009D5112" w:rsidRDefault="009D5112" w:rsidP="00BE3C5D">
            <w:pPr>
              <w:spacing w:before="120"/>
              <w:jc w:val="both"/>
              <w:rPr>
                <w:sz w:val="24"/>
              </w:rPr>
            </w:pPr>
            <w:r>
              <w:rPr>
                <w:sz w:val="24"/>
              </w:rPr>
              <w:t>Aquifer linkage (points to chan-aqu.lin)</w:t>
            </w:r>
          </w:p>
        </w:tc>
      </w:tr>
    </w:tbl>
    <w:p w:rsidR="00435BE4" w:rsidRDefault="00435BE4" w:rsidP="009D5112">
      <w:pPr>
        <w:rPr>
          <w:b/>
          <w:smallCaps/>
          <w:sz w:val="28"/>
          <w:szCs w:val="28"/>
          <w:u w:val="single"/>
        </w:rPr>
      </w:pPr>
    </w:p>
    <w:p w:rsidR="00435BE4" w:rsidRDefault="00435BE4" w:rsidP="009D5112">
      <w:pPr>
        <w:rPr>
          <w:b/>
          <w:smallCaps/>
          <w:sz w:val="28"/>
          <w:szCs w:val="28"/>
          <w:u w:val="single"/>
        </w:rPr>
      </w:pPr>
    </w:p>
    <w:p w:rsidR="00435BE4" w:rsidRDefault="00435BE4" w:rsidP="009D5112">
      <w:pPr>
        <w:rPr>
          <w:b/>
          <w:smallCaps/>
          <w:sz w:val="28"/>
          <w:szCs w:val="28"/>
          <w:u w:val="single"/>
        </w:rPr>
      </w:pPr>
    </w:p>
    <w:p w:rsidR="00435BE4" w:rsidRDefault="00435BE4" w:rsidP="009D5112">
      <w:pPr>
        <w:rPr>
          <w:b/>
          <w:smallCaps/>
          <w:sz w:val="28"/>
          <w:szCs w:val="28"/>
          <w:u w:val="single"/>
        </w:rPr>
      </w:pPr>
    </w:p>
    <w:p w:rsidR="009D5112" w:rsidRDefault="009D5112" w:rsidP="009D5112">
      <w:pPr>
        <w:rPr>
          <w:b/>
          <w:smallCaps/>
          <w:sz w:val="28"/>
          <w:szCs w:val="28"/>
          <w:u w:val="single"/>
        </w:rPr>
      </w:pPr>
      <w:r>
        <w:rPr>
          <w:b/>
          <w:smallCaps/>
          <w:sz w:val="28"/>
          <w:szCs w:val="28"/>
          <w:u w:val="single"/>
        </w:rPr>
        <w:t>hydrology.cha</w:t>
      </w:r>
    </w:p>
    <w:p w:rsidR="004B5A9E" w:rsidRDefault="004B5A9E" w:rsidP="009D5112">
      <w:pPr>
        <w:rPr>
          <w:sz w:val="24"/>
          <w:szCs w:val="24"/>
        </w:rPr>
      </w:pPr>
      <w:r>
        <w:rPr>
          <w:sz w:val="24"/>
          <w:szCs w:val="24"/>
        </w:rPr>
        <w:t xml:space="preserve">The </w:t>
      </w:r>
      <w:r>
        <w:rPr>
          <w:smallCaps/>
          <w:sz w:val="24"/>
          <w:szCs w:val="24"/>
        </w:rPr>
        <w:t>hydrology.cha</w:t>
      </w:r>
      <w:r>
        <w:rPr>
          <w:sz w:val="24"/>
          <w:szCs w:val="24"/>
        </w:rPr>
        <w:t xml:space="preserve"> file contains the input </w:t>
      </w:r>
      <w:r w:rsidR="000231F1">
        <w:rPr>
          <w:sz w:val="24"/>
          <w:szCs w:val="24"/>
        </w:rPr>
        <w:t>variables for the hydrology inputs</w:t>
      </w:r>
      <w:r>
        <w:rPr>
          <w:sz w:val="24"/>
          <w:szCs w:val="24"/>
        </w:rPr>
        <w:t xml:space="preserve"> of a channel.  Below is a sample </w:t>
      </w:r>
      <w:r>
        <w:rPr>
          <w:smallCaps/>
          <w:sz w:val="24"/>
          <w:szCs w:val="24"/>
        </w:rPr>
        <w:t>hydrology.cha</w:t>
      </w:r>
      <w:r>
        <w:rPr>
          <w:sz w:val="24"/>
          <w:szCs w:val="24"/>
        </w:rPr>
        <w:t xml:space="preserve"> file:</w:t>
      </w:r>
    </w:p>
    <w:p w:rsidR="00223F56" w:rsidRPr="004B5A9E" w:rsidRDefault="00223F56" w:rsidP="009D5112">
      <w:pPr>
        <w:rPr>
          <w:sz w:val="24"/>
          <w:szCs w:val="24"/>
        </w:rPr>
      </w:pPr>
    </w:p>
    <w:p w:rsidR="00B36042" w:rsidRPr="00B36042" w:rsidRDefault="00B36042" w:rsidP="00B36042">
      <w:pPr>
        <w:rPr>
          <w:sz w:val="16"/>
          <w:szCs w:val="16"/>
        </w:rPr>
      </w:pPr>
      <w:r w:rsidRPr="00B36042">
        <w:rPr>
          <w:sz w:val="16"/>
          <w:szCs w:val="16"/>
        </w:rPr>
        <w:t>hydrology.cha: Channel properties</w:t>
      </w:r>
    </w:p>
    <w:p w:rsidR="00B36042" w:rsidRPr="00B36042" w:rsidRDefault="00B36042" w:rsidP="00B36042">
      <w:pPr>
        <w:rPr>
          <w:sz w:val="16"/>
          <w:szCs w:val="16"/>
        </w:rPr>
      </w:pPr>
      <w:r w:rsidRPr="00B36042">
        <w:rPr>
          <w:sz w:val="16"/>
          <w:szCs w:val="16"/>
        </w:rPr>
        <w:t xml:space="preserve">   NAME        W         D         </w:t>
      </w:r>
      <w:r>
        <w:rPr>
          <w:sz w:val="16"/>
          <w:szCs w:val="16"/>
        </w:rPr>
        <w:t xml:space="preserve">     </w:t>
      </w:r>
      <w:r w:rsidRPr="00B36042">
        <w:rPr>
          <w:sz w:val="16"/>
          <w:szCs w:val="16"/>
        </w:rPr>
        <w:t xml:space="preserve">S        </w:t>
      </w:r>
      <w:r>
        <w:rPr>
          <w:sz w:val="16"/>
          <w:szCs w:val="16"/>
        </w:rPr>
        <w:t xml:space="preserve">   </w:t>
      </w:r>
      <w:r w:rsidRPr="00B36042">
        <w:rPr>
          <w:sz w:val="16"/>
          <w:szCs w:val="16"/>
        </w:rPr>
        <w:t xml:space="preserve"> L       </w:t>
      </w:r>
      <w:r>
        <w:rPr>
          <w:sz w:val="16"/>
          <w:szCs w:val="16"/>
        </w:rPr>
        <w:t xml:space="preserve">   </w:t>
      </w:r>
      <w:r w:rsidRPr="00B36042">
        <w:rPr>
          <w:sz w:val="16"/>
          <w:szCs w:val="16"/>
        </w:rPr>
        <w:t xml:space="preserve">N      </w:t>
      </w:r>
      <w:r>
        <w:rPr>
          <w:sz w:val="16"/>
          <w:szCs w:val="16"/>
        </w:rPr>
        <w:t xml:space="preserve">   </w:t>
      </w:r>
      <w:r w:rsidRPr="00B36042">
        <w:rPr>
          <w:sz w:val="16"/>
          <w:szCs w:val="16"/>
        </w:rPr>
        <w:t xml:space="preserve">K    </w:t>
      </w:r>
      <w:r>
        <w:rPr>
          <w:sz w:val="16"/>
          <w:szCs w:val="16"/>
        </w:rPr>
        <w:t xml:space="preserve">  </w:t>
      </w:r>
      <w:r w:rsidRPr="00B36042">
        <w:rPr>
          <w:sz w:val="16"/>
          <w:szCs w:val="16"/>
        </w:rPr>
        <w:t xml:space="preserve">WDR  </w:t>
      </w:r>
      <w:r>
        <w:rPr>
          <w:sz w:val="16"/>
          <w:szCs w:val="16"/>
        </w:rPr>
        <w:t xml:space="preserve">   </w:t>
      </w:r>
      <w:r w:rsidRPr="00B36042">
        <w:rPr>
          <w:sz w:val="16"/>
          <w:szCs w:val="16"/>
        </w:rPr>
        <w:t>ALPHA_BNK    SIDE</w:t>
      </w:r>
    </w:p>
    <w:p w:rsidR="009D5112" w:rsidRDefault="00B36042" w:rsidP="00B36042">
      <w:pPr>
        <w:rPr>
          <w:sz w:val="16"/>
          <w:szCs w:val="16"/>
        </w:rPr>
      </w:pPr>
      <w:r w:rsidRPr="00B36042">
        <w:rPr>
          <w:sz w:val="16"/>
          <w:szCs w:val="16"/>
        </w:rPr>
        <w:t xml:space="preserve">    CHA1      3.45  0.3556</w:t>
      </w:r>
      <w:r>
        <w:rPr>
          <w:sz w:val="16"/>
          <w:szCs w:val="16"/>
        </w:rPr>
        <w:t xml:space="preserve">    </w:t>
      </w:r>
      <w:r w:rsidRPr="00B36042">
        <w:rPr>
          <w:sz w:val="16"/>
          <w:szCs w:val="16"/>
        </w:rPr>
        <w:t xml:space="preserve">0.0090  </w:t>
      </w:r>
      <w:r>
        <w:rPr>
          <w:sz w:val="16"/>
          <w:szCs w:val="16"/>
        </w:rPr>
        <w:t xml:space="preserve">  </w:t>
      </w:r>
      <w:r w:rsidRPr="00B36042">
        <w:rPr>
          <w:sz w:val="16"/>
          <w:szCs w:val="16"/>
        </w:rPr>
        <w:t xml:space="preserve">0.1116  </w:t>
      </w:r>
      <w:r>
        <w:rPr>
          <w:sz w:val="16"/>
          <w:szCs w:val="16"/>
        </w:rPr>
        <w:t xml:space="preserve">  </w:t>
      </w:r>
      <w:r w:rsidRPr="00B36042">
        <w:rPr>
          <w:sz w:val="16"/>
          <w:szCs w:val="16"/>
        </w:rPr>
        <w:t xml:space="preserve">0.014  </w:t>
      </w:r>
      <w:r>
        <w:rPr>
          <w:sz w:val="16"/>
          <w:szCs w:val="16"/>
        </w:rPr>
        <w:t xml:space="preserve">   </w:t>
      </w:r>
      <w:r w:rsidRPr="00B36042">
        <w:rPr>
          <w:sz w:val="16"/>
          <w:szCs w:val="16"/>
        </w:rPr>
        <w:t xml:space="preserve">0.01        9.7                     0.1     </w:t>
      </w:r>
      <w:r>
        <w:rPr>
          <w:sz w:val="16"/>
          <w:szCs w:val="16"/>
        </w:rPr>
        <w:t xml:space="preserve">      </w:t>
      </w:r>
      <w:r w:rsidRPr="00B36042">
        <w:rPr>
          <w:sz w:val="16"/>
          <w:szCs w:val="16"/>
        </w:rPr>
        <w:t>2.0</w:t>
      </w:r>
    </w:p>
    <w:p w:rsidR="00223F56" w:rsidRDefault="00223F56" w:rsidP="00B36042">
      <w:pPr>
        <w:rPr>
          <w:sz w:val="16"/>
          <w:szCs w:val="16"/>
        </w:rPr>
      </w:pPr>
    </w:p>
    <w:p w:rsidR="00223F56" w:rsidRDefault="00223F56" w:rsidP="00B36042">
      <w:pPr>
        <w:rPr>
          <w:sz w:val="16"/>
          <w:szCs w:val="16"/>
        </w:rPr>
      </w:pPr>
    </w:p>
    <w:p w:rsidR="00223F56" w:rsidRDefault="00223F56" w:rsidP="00B36042">
      <w:pPr>
        <w:rPr>
          <w:sz w:val="16"/>
          <w:szCs w:val="16"/>
        </w:rPr>
      </w:pPr>
    </w:p>
    <w:p w:rsidR="00223F56" w:rsidRDefault="00223F56" w:rsidP="00B36042">
      <w:pPr>
        <w:rPr>
          <w:sz w:val="16"/>
          <w:szCs w:val="16"/>
        </w:rPr>
      </w:pPr>
    </w:p>
    <w:p w:rsidR="00223F56" w:rsidRDefault="00223F56" w:rsidP="00B36042">
      <w:pPr>
        <w:rPr>
          <w:sz w:val="16"/>
          <w:szCs w:val="16"/>
        </w:rPr>
      </w:pPr>
    </w:p>
    <w:p w:rsidR="00223F56" w:rsidRPr="00B36042" w:rsidRDefault="00223F56" w:rsidP="00B36042">
      <w:pPr>
        <w:rPr>
          <w:sz w:val="16"/>
          <w:szCs w:val="16"/>
        </w:rPr>
      </w:pPr>
    </w:p>
    <w:tbl>
      <w:tblPr>
        <w:tblW w:w="0" w:type="auto"/>
        <w:tblInd w:w="828" w:type="dxa"/>
        <w:tblLayout w:type="fixed"/>
        <w:tblLook w:val="0000" w:firstRow="0" w:lastRow="0" w:firstColumn="0" w:lastColumn="0" w:noHBand="0" w:noVBand="0"/>
      </w:tblPr>
      <w:tblGrid>
        <w:gridCol w:w="1800"/>
        <w:gridCol w:w="6210"/>
      </w:tblGrid>
      <w:tr w:rsidR="009D5112" w:rsidTr="00BE3C5D">
        <w:trPr>
          <w:cantSplit/>
        </w:trPr>
        <w:tc>
          <w:tcPr>
            <w:tcW w:w="1800" w:type="dxa"/>
            <w:tcBorders>
              <w:bottom w:val="single" w:sz="6" w:space="0" w:color="auto"/>
            </w:tcBorders>
          </w:tcPr>
          <w:p w:rsidR="009D5112" w:rsidRDefault="009D5112" w:rsidP="00BE3C5D">
            <w:pPr>
              <w:spacing w:before="120"/>
              <w:rPr>
                <w:b/>
                <w:sz w:val="24"/>
              </w:rPr>
            </w:pPr>
            <w:r>
              <w:rPr>
                <w:b/>
                <w:sz w:val="24"/>
              </w:rPr>
              <w:t>Variable name</w:t>
            </w:r>
          </w:p>
        </w:tc>
        <w:tc>
          <w:tcPr>
            <w:tcW w:w="6210" w:type="dxa"/>
            <w:tcBorders>
              <w:bottom w:val="single" w:sz="6" w:space="0" w:color="auto"/>
            </w:tcBorders>
          </w:tcPr>
          <w:p w:rsidR="009D5112" w:rsidRDefault="009D5112" w:rsidP="00BE3C5D">
            <w:pPr>
              <w:pStyle w:val="Heading1"/>
              <w:spacing w:before="120" w:after="0"/>
              <w:jc w:val="left"/>
              <w:rPr>
                <w:b/>
              </w:rPr>
            </w:pPr>
            <w:r>
              <w:rPr>
                <w:b/>
              </w:rPr>
              <w:t>Definition</w:t>
            </w:r>
          </w:p>
        </w:tc>
      </w:tr>
      <w:tr w:rsidR="009D5112" w:rsidTr="00BE3C5D">
        <w:trPr>
          <w:cantSplit/>
        </w:trPr>
        <w:tc>
          <w:tcPr>
            <w:tcW w:w="1800" w:type="dxa"/>
          </w:tcPr>
          <w:p w:rsidR="009D5112" w:rsidRDefault="009D5112" w:rsidP="00BE3C5D">
            <w:pPr>
              <w:pStyle w:val="Heading5"/>
              <w:spacing w:before="120"/>
              <w:rPr>
                <w:caps/>
              </w:rPr>
            </w:pPr>
            <w:r>
              <w:rPr>
                <w:caps/>
              </w:rPr>
              <w:lastRenderedPageBreak/>
              <w:t>Title</w:t>
            </w:r>
          </w:p>
        </w:tc>
        <w:tc>
          <w:tcPr>
            <w:tcW w:w="6210" w:type="dxa"/>
            <w:tcBorders>
              <w:top w:val="dotted" w:sz="4" w:space="0" w:color="auto"/>
            </w:tcBorders>
          </w:tcPr>
          <w:p w:rsidR="009D5112" w:rsidRDefault="009D5112" w:rsidP="00BE3C5D">
            <w:pPr>
              <w:spacing w:before="120"/>
              <w:jc w:val="both"/>
              <w:rPr>
                <w:sz w:val="24"/>
              </w:rPr>
            </w:pPr>
            <w:r>
              <w:rPr>
                <w:sz w:val="24"/>
              </w:rPr>
              <w:t xml:space="preserve">Description of the channel </w:t>
            </w:r>
            <w:r w:rsidR="006659F0">
              <w:rPr>
                <w:sz w:val="24"/>
              </w:rPr>
              <w:t xml:space="preserve">hydrology </w:t>
            </w:r>
            <w:r>
              <w:rPr>
                <w:sz w:val="24"/>
              </w:rPr>
              <w:t>file</w:t>
            </w:r>
          </w:p>
        </w:tc>
      </w:tr>
      <w:tr w:rsidR="009D5112" w:rsidTr="00BE3C5D">
        <w:trPr>
          <w:cantSplit/>
        </w:trPr>
        <w:tc>
          <w:tcPr>
            <w:tcW w:w="1800" w:type="dxa"/>
          </w:tcPr>
          <w:p w:rsidR="009D5112" w:rsidRDefault="009D5112" w:rsidP="00BE3C5D">
            <w:pPr>
              <w:pStyle w:val="Heading5"/>
              <w:spacing w:before="120"/>
              <w:rPr>
                <w:caps/>
              </w:rPr>
            </w:pPr>
            <w:r>
              <w:rPr>
                <w:caps/>
              </w:rPr>
              <w:t>HEADER</w:t>
            </w:r>
          </w:p>
        </w:tc>
        <w:tc>
          <w:tcPr>
            <w:tcW w:w="6210" w:type="dxa"/>
            <w:tcBorders>
              <w:top w:val="dotted" w:sz="4" w:space="0" w:color="auto"/>
            </w:tcBorders>
          </w:tcPr>
          <w:p w:rsidR="009D5112" w:rsidRDefault="009D5112" w:rsidP="00BE3C5D">
            <w:pPr>
              <w:spacing w:before="120"/>
              <w:jc w:val="both"/>
              <w:rPr>
                <w:sz w:val="24"/>
              </w:rPr>
            </w:pPr>
            <w:r>
              <w:rPr>
                <w:sz w:val="24"/>
              </w:rPr>
              <w:t xml:space="preserve">The header information for the channel </w:t>
            </w:r>
            <w:r w:rsidR="006659F0">
              <w:rPr>
                <w:sz w:val="24"/>
              </w:rPr>
              <w:t xml:space="preserve">hydrology </w:t>
            </w:r>
            <w:r>
              <w:rPr>
                <w:sz w:val="24"/>
              </w:rPr>
              <w:t>file</w:t>
            </w:r>
          </w:p>
        </w:tc>
      </w:tr>
      <w:tr w:rsidR="006659F0" w:rsidTr="00BE3C5D">
        <w:trPr>
          <w:cantSplit/>
        </w:trPr>
        <w:tc>
          <w:tcPr>
            <w:tcW w:w="1800" w:type="dxa"/>
          </w:tcPr>
          <w:p w:rsidR="006659F0" w:rsidRDefault="006659F0" w:rsidP="00BE3C5D">
            <w:pPr>
              <w:pStyle w:val="Heading5"/>
              <w:spacing w:before="120"/>
              <w:rPr>
                <w:caps/>
              </w:rPr>
            </w:pPr>
            <w:r>
              <w:rPr>
                <w:caps/>
              </w:rPr>
              <w:t>NAME</w:t>
            </w:r>
          </w:p>
        </w:tc>
        <w:tc>
          <w:tcPr>
            <w:tcW w:w="6210" w:type="dxa"/>
            <w:tcBorders>
              <w:top w:val="dotted" w:sz="4" w:space="0" w:color="auto"/>
            </w:tcBorders>
          </w:tcPr>
          <w:p w:rsidR="006659F0" w:rsidRDefault="006659F0" w:rsidP="00BE3C5D">
            <w:pPr>
              <w:spacing w:before="120"/>
              <w:jc w:val="both"/>
              <w:rPr>
                <w:sz w:val="24"/>
              </w:rPr>
            </w:pPr>
            <w:r>
              <w:rPr>
                <w:sz w:val="24"/>
              </w:rPr>
              <w:t>Name of the channel hydrology</w:t>
            </w:r>
          </w:p>
        </w:tc>
      </w:tr>
      <w:tr w:rsidR="006659F0" w:rsidTr="00BE3C5D">
        <w:trPr>
          <w:cantSplit/>
        </w:trPr>
        <w:tc>
          <w:tcPr>
            <w:tcW w:w="1800" w:type="dxa"/>
          </w:tcPr>
          <w:p w:rsidR="006659F0" w:rsidRDefault="006659F0" w:rsidP="00BE3C5D">
            <w:pPr>
              <w:pStyle w:val="Heading5"/>
              <w:spacing w:before="120"/>
              <w:rPr>
                <w:caps/>
              </w:rPr>
            </w:pPr>
            <w:r>
              <w:rPr>
                <w:caps/>
              </w:rPr>
              <w:t>W</w:t>
            </w:r>
          </w:p>
        </w:tc>
        <w:tc>
          <w:tcPr>
            <w:tcW w:w="6210" w:type="dxa"/>
            <w:tcBorders>
              <w:top w:val="dotted" w:sz="4" w:space="0" w:color="auto"/>
            </w:tcBorders>
          </w:tcPr>
          <w:p w:rsidR="006659F0" w:rsidRDefault="006659F0" w:rsidP="00BE3C5D">
            <w:pPr>
              <w:spacing w:before="120"/>
              <w:jc w:val="both"/>
              <w:rPr>
                <w:sz w:val="24"/>
              </w:rPr>
            </w:pPr>
            <w:r>
              <w:rPr>
                <w:sz w:val="24"/>
              </w:rPr>
              <w:t>Average width of the main channel (m)</w:t>
            </w:r>
          </w:p>
        </w:tc>
      </w:tr>
      <w:tr w:rsidR="009D5112" w:rsidTr="00BE3C5D">
        <w:trPr>
          <w:cantSplit/>
        </w:trPr>
        <w:tc>
          <w:tcPr>
            <w:tcW w:w="1800" w:type="dxa"/>
          </w:tcPr>
          <w:p w:rsidR="009D5112" w:rsidRDefault="006659F0" w:rsidP="00BE3C5D">
            <w:pPr>
              <w:pStyle w:val="Heading5"/>
              <w:spacing w:before="120"/>
              <w:rPr>
                <w:caps/>
              </w:rPr>
            </w:pPr>
            <w:r>
              <w:rPr>
                <w:caps/>
              </w:rPr>
              <w:t>D</w:t>
            </w:r>
          </w:p>
        </w:tc>
        <w:tc>
          <w:tcPr>
            <w:tcW w:w="6210" w:type="dxa"/>
            <w:tcBorders>
              <w:top w:val="dotted" w:sz="4" w:space="0" w:color="auto"/>
            </w:tcBorders>
          </w:tcPr>
          <w:p w:rsidR="009D5112" w:rsidRDefault="006659F0" w:rsidP="00BE3C5D">
            <w:pPr>
              <w:spacing w:before="120"/>
              <w:jc w:val="both"/>
              <w:rPr>
                <w:sz w:val="24"/>
              </w:rPr>
            </w:pPr>
            <w:r>
              <w:rPr>
                <w:sz w:val="24"/>
              </w:rPr>
              <w:t>Average depth of the main channel (m)</w:t>
            </w:r>
          </w:p>
        </w:tc>
      </w:tr>
      <w:tr w:rsidR="009D5112" w:rsidTr="00BE3C5D">
        <w:trPr>
          <w:cantSplit/>
        </w:trPr>
        <w:tc>
          <w:tcPr>
            <w:tcW w:w="1800" w:type="dxa"/>
          </w:tcPr>
          <w:p w:rsidR="009D5112" w:rsidRDefault="006659F0" w:rsidP="00BE3C5D">
            <w:pPr>
              <w:pStyle w:val="Heading5"/>
              <w:spacing w:before="120"/>
              <w:rPr>
                <w:caps/>
              </w:rPr>
            </w:pPr>
            <w:r>
              <w:rPr>
                <w:caps/>
              </w:rPr>
              <w:t>S</w:t>
            </w:r>
          </w:p>
        </w:tc>
        <w:tc>
          <w:tcPr>
            <w:tcW w:w="6210" w:type="dxa"/>
            <w:tcBorders>
              <w:top w:val="dotted" w:sz="4" w:space="0" w:color="auto"/>
            </w:tcBorders>
          </w:tcPr>
          <w:p w:rsidR="009D5112" w:rsidRDefault="006659F0" w:rsidP="00BE3C5D">
            <w:pPr>
              <w:spacing w:before="120"/>
              <w:jc w:val="both"/>
              <w:rPr>
                <w:sz w:val="24"/>
              </w:rPr>
            </w:pPr>
            <w:r>
              <w:rPr>
                <w:sz w:val="24"/>
              </w:rPr>
              <w:t>Average slope of the main channel (m/m)</w:t>
            </w:r>
          </w:p>
        </w:tc>
      </w:tr>
      <w:tr w:rsidR="009D5112" w:rsidTr="00BE3C5D">
        <w:trPr>
          <w:cantSplit/>
        </w:trPr>
        <w:tc>
          <w:tcPr>
            <w:tcW w:w="1800" w:type="dxa"/>
          </w:tcPr>
          <w:p w:rsidR="009D5112" w:rsidRDefault="006659F0" w:rsidP="00BE3C5D">
            <w:pPr>
              <w:pStyle w:val="Heading5"/>
              <w:spacing w:before="120"/>
              <w:rPr>
                <w:caps/>
              </w:rPr>
            </w:pPr>
            <w:r>
              <w:rPr>
                <w:caps/>
              </w:rPr>
              <w:t>L</w:t>
            </w:r>
          </w:p>
        </w:tc>
        <w:tc>
          <w:tcPr>
            <w:tcW w:w="6210" w:type="dxa"/>
            <w:tcBorders>
              <w:top w:val="dotted" w:sz="4" w:space="0" w:color="auto"/>
            </w:tcBorders>
          </w:tcPr>
          <w:p w:rsidR="009D5112" w:rsidRDefault="006659F0" w:rsidP="00BE3C5D">
            <w:pPr>
              <w:spacing w:before="120"/>
              <w:jc w:val="both"/>
              <w:rPr>
                <w:sz w:val="24"/>
              </w:rPr>
            </w:pPr>
            <w:r>
              <w:rPr>
                <w:sz w:val="24"/>
              </w:rPr>
              <w:t>Main channel length (km)</w:t>
            </w:r>
          </w:p>
        </w:tc>
      </w:tr>
      <w:tr w:rsidR="009D5112" w:rsidTr="00BE3C5D">
        <w:trPr>
          <w:cantSplit/>
        </w:trPr>
        <w:tc>
          <w:tcPr>
            <w:tcW w:w="1800" w:type="dxa"/>
          </w:tcPr>
          <w:p w:rsidR="009D5112" w:rsidRDefault="006659F0" w:rsidP="00BE3C5D">
            <w:pPr>
              <w:pStyle w:val="Heading5"/>
              <w:spacing w:before="120"/>
              <w:rPr>
                <w:caps/>
              </w:rPr>
            </w:pPr>
            <w:r>
              <w:rPr>
                <w:caps/>
              </w:rPr>
              <w:t>N</w:t>
            </w:r>
          </w:p>
        </w:tc>
        <w:tc>
          <w:tcPr>
            <w:tcW w:w="6210" w:type="dxa"/>
            <w:tcBorders>
              <w:top w:val="dotted" w:sz="4" w:space="0" w:color="auto"/>
            </w:tcBorders>
          </w:tcPr>
          <w:p w:rsidR="009D5112" w:rsidRDefault="006659F0" w:rsidP="00BE3C5D">
            <w:pPr>
              <w:spacing w:before="120"/>
              <w:jc w:val="both"/>
              <w:rPr>
                <w:sz w:val="24"/>
              </w:rPr>
            </w:pPr>
            <w:r>
              <w:rPr>
                <w:sz w:val="24"/>
              </w:rPr>
              <w:t xml:space="preserve">Manning’s “n” value for the main channel </w:t>
            </w:r>
          </w:p>
        </w:tc>
      </w:tr>
      <w:tr w:rsidR="009D5112" w:rsidTr="00BE3C5D">
        <w:trPr>
          <w:cantSplit/>
        </w:trPr>
        <w:tc>
          <w:tcPr>
            <w:tcW w:w="1800" w:type="dxa"/>
          </w:tcPr>
          <w:p w:rsidR="009D5112" w:rsidRDefault="009D5112" w:rsidP="00BE3C5D">
            <w:pPr>
              <w:pStyle w:val="Heading5"/>
              <w:spacing w:before="120"/>
              <w:rPr>
                <w:caps/>
              </w:rPr>
            </w:pPr>
            <w:r>
              <w:rPr>
                <w:caps/>
              </w:rPr>
              <w:t>K</w:t>
            </w:r>
          </w:p>
        </w:tc>
        <w:tc>
          <w:tcPr>
            <w:tcW w:w="6210" w:type="dxa"/>
            <w:tcBorders>
              <w:top w:val="dotted" w:sz="4" w:space="0" w:color="auto"/>
            </w:tcBorders>
          </w:tcPr>
          <w:p w:rsidR="009D5112" w:rsidRDefault="006659F0" w:rsidP="00BE3C5D">
            <w:pPr>
              <w:spacing w:before="120"/>
              <w:jc w:val="both"/>
              <w:rPr>
                <w:sz w:val="24"/>
              </w:rPr>
            </w:pPr>
            <w:r>
              <w:rPr>
                <w:sz w:val="24"/>
              </w:rPr>
              <w:t>Effective hydraulic conductivity of main channel alluvium (mm/hr)</w:t>
            </w:r>
          </w:p>
        </w:tc>
      </w:tr>
      <w:tr w:rsidR="009D5112" w:rsidTr="00BE3C5D">
        <w:trPr>
          <w:cantSplit/>
        </w:trPr>
        <w:tc>
          <w:tcPr>
            <w:tcW w:w="1800" w:type="dxa"/>
          </w:tcPr>
          <w:p w:rsidR="009D5112" w:rsidRPr="006659F0" w:rsidRDefault="006659F0" w:rsidP="00BE3C5D">
            <w:pPr>
              <w:pStyle w:val="Heading5"/>
              <w:spacing w:before="120"/>
              <w:rPr>
                <w:caps/>
                <w:szCs w:val="24"/>
              </w:rPr>
            </w:pPr>
            <w:r w:rsidRPr="006659F0">
              <w:rPr>
                <w:caps/>
                <w:szCs w:val="24"/>
              </w:rPr>
              <w:t>WDR</w:t>
            </w:r>
            <w:r w:rsidR="009D5112" w:rsidRPr="006659F0">
              <w:rPr>
                <w:caps/>
                <w:szCs w:val="24"/>
              </w:rPr>
              <w:t xml:space="preserve">  </w:t>
            </w:r>
          </w:p>
        </w:tc>
        <w:tc>
          <w:tcPr>
            <w:tcW w:w="6210" w:type="dxa"/>
            <w:tcBorders>
              <w:top w:val="dotted" w:sz="4" w:space="0" w:color="auto"/>
            </w:tcBorders>
          </w:tcPr>
          <w:p w:rsidR="004B5A9E" w:rsidRDefault="006659F0" w:rsidP="00BE3C5D">
            <w:pPr>
              <w:spacing w:before="120"/>
              <w:jc w:val="both"/>
              <w:rPr>
                <w:sz w:val="24"/>
              </w:rPr>
            </w:pPr>
            <w:r>
              <w:rPr>
                <w:sz w:val="24"/>
              </w:rPr>
              <w:t>Channel width to depth ratio (m/m)</w:t>
            </w:r>
          </w:p>
        </w:tc>
      </w:tr>
      <w:tr w:rsidR="006659F0" w:rsidTr="00BE3C5D">
        <w:trPr>
          <w:cantSplit/>
        </w:trPr>
        <w:tc>
          <w:tcPr>
            <w:tcW w:w="1800" w:type="dxa"/>
          </w:tcPr>
          <w:p w:rsidR="006659F0" w:rsidRDefault="006659F0" w:rsidP="00BE3C5D">
            <w:pPr>
              <w:pStyle w:val="Heading5"/>
              <w:spacing w:before="120"/>
              <w:rPr>
                <w:caps/>
              </w:rPr>
            </w:pPr>
            <w:r>
              <w:rPr>
                <w:caps/>
              </w:rPr>
              <w:t>ALPHA_BNK</w:t>
            </w:r>
          </w:p>
        </w:tc>
        <w:tc>
          <w:tcPr>
            <w:tcW w:w="6210" w:type="dxa"/>
            <w:tcBorders>
              <w:top w:val="dotted" w:sz="4" w:space="0" w:color="auto"/>
            </w:tcBorders>
          </w:tcPr>
          <w:p w:rsidR="006659F0" w:rsidRDefault="006659F0" w:rsidP="00BE3C5D">
            <w:pPr>
              <w:spacing w:before="120"/>
              <w:jc w:val="both"/>
              <w:rPr>
                <w:sz w:val="24"/>
              </w:rPr>
            </w:pPr>
            <w:r>
              <w:rPr>
                <w:sz w:val="24"/>
              </w:rPr>
              <w:t>Alpha factor for bank storage recession curve (days)</w:t>
            </w:r>
          </w:p>
        </w:tc>
      </w:tr>
      <w:tr w:rsidR="006659F0" w:rsidTr="00BE3C5D">
        <w:trPr>
          <w:cantSplit/>
        </w:trPr>
        <w:tc>
          <w:tcPr>
            <w:tcW w:w="1800" w:type="dxa"/>
          </w:tcPr>
          <w:p w:rsidR="006659F0" w:rsidRDefault="006659F0" w:rsidP="00BE3C5D">
            <w:pPr>
              <w:pStyle w:val="Heading5"/>
              <w:spacing w:before="120"/>
              <w:rPr>
                <w:caps/>
              </w:rPr>
            </w:pPr>
            <w:r>
              <w:rPr>
                <w:caps/>
              </w:rPr>
              <w:t>SIDE</w:t>
            </w:r>
          </w:p>
        </w:tc>
        <w:tc>
          <w:tcPr>
            <w:tcW w:w="6210" w:type="dxa"/>
            <w:tcBorders>
              <w:top w:val="dotted" w:sz="4" w:space="0" w:color="auto"/>
            </w:tcBorders>
          </w:tcPr>
          <w:p w:rsidR="006659F0" w:rsidRDefault="006659F0" w:rsidP="00BE3C5D">
            <w:pPr>
              <w:spacing w:before="120"/>
              <w:jc w:val="both"/>
              <w:rPr>
                <w:sz w:val="24"/>
              </w:rPr>
            </w:pPr>
            <w:r>
              <w:rPr>
                <w:sz w:val="24"/>
              </w:rPr>
              <w:t>Change in horizontal distance per unit</w:t>
            </w:r>
          </w:p>
        </w:tc>
      </w:tr>
    </w:tbl>
    <w:p w:rsidR="006659F0" w:rsidRDefault="006659F0" w:rsidP="000231F1"/>
    <w:p w:rsidR="000231F1" w:rsidRDefault="000231F1" w:rsidP="000231F1">
      <w:pPr>
        <w:rPr>
          <w:b/>
          <w:smallCaps/>
          <w:sz w:val="28"/>
          <w:szCs w:val="28"/>
          <w:u w:val="single"/>
        </w:rPr>
      </w:pPr>
      <w:r>
        <w:rPr>
          <w:b/>
          <w:smallCaps/>
          <w:sz w:val="28"/>
          <w:szCs w:val="28"/>
          <w:u w:val="single"/>
        </w:rPr>
        <w:t>sediment.cha</w:t>
      </w:r>
    </w:p>
    <w:p w:rsidR="006659F0" w:rsidRDefault="000231F1" w:rsidP="000231F1">
      <w:pPr>
        <w:rPr>
          <w:sz w:val="24"/>
          <w:szCs w:val="24"/>
        </w:rPr>
      </w:pPr>
      <w:r>
        <w:rPr>
          <w:sz w:val="24"/>
          <w:szCs w:val="24"/>
        </w:rPr>
        <w:t xml:space="preserve">The </w:t>
      </w:r>
      <w:r>
        <w:rPr>
          <w:smallCaps/>
          <w:sz w:val="24"/>
          <w:szCs w:val="24"/>
        </w:rPr>
        <w:t>sediment.cha</w:t>
      </w:r>
      <w:r>
        <w:rPr>
          <w:sz w:val="24"/>
          <w:szCs w:val="24"/>
        </w:rPr>
        <w:t xml:space="preserve"> file contains the input variables for the sediment inputs of a channel.  Below is a sample </w:t>
      </w:r>
      <w:r>
        <w:rPr>
          <w:smallCaps/>
          <w:sz w:val="24"/>
          <w:szCs w:val="24"/>
        </w:rPr>
        <w:t>sediment.cha</w:t>
      </w:r>
      <w:r w:rsidR="006659F0">
        <w:rPr>
          <w:sz w:val="24"/>
          <w:szCs w:val="24"/>
        </w:rPr>
        <w:t xml:space="preserve"> file:</w:t>
      </w:r>
    </w:p>
    <w:p w:rsidR="007318AC" w:rsidRDefault="007318AC" w:rsidP="000231F1">
      <w:pPr>
        <w:rPr>
          <w:sz w:val="24"/>
          <w:szCs w:val="24"/>
        </w:rPr>
      </w:pPr>
    </w:p>
    <w:p w:rsidR="00891574" w:rsidRPr="00891574" w:rsidRDefault="00891574" w:rsidP="00891574">
      <w:pPr>
        <w:rPr>
          <w:sz w:val="16"/>
          <w:szCs w:val="16"/>
        </w:rPr>
      </w:pPr>
      <w:r w:rsidRPr="00891574">
        <w:rPr>
          <w:sz w:val="16"/>
          <w:szCs w:val="16"/>
        </w:rPr>
        <w:t xml:space="preserve">sediment.cha: Channel properties </w:t>
      </w:r>
    </w:p>
    <w:p w:rsidR="00891574" w:rsidRPr="00891574" w:rsidRDefault="00891574" w:rsidP="00891574">
      <w:pPr>
        <w:rPr>
          <w:sz w:val="16"/>
          <w:szCs w:val="16"/>
        </w:rPr>
      </w:pPr>
      <w:r w:rsidRPr="00891574">
        <w:rPr>
          <w:sz w:val="16"/>
          <w:szCs w:val="16"/>
        </w:rPr>
        <w:t xml:space="preserve"> NAME   EQN   COV1  COV2  BNK_BD  BED_BD  BNK_KD BED_KD BNK_D50 BED_D50 TC_BNK  TC_BED   EROD</w:t>
      </w:r>
      <w:r>
        <w:rPr>
          <w:sz w:val="16"/>
          <w:szCs w:val="16"/>
        </w:rPr>
        <w:t xml:space="preserve">(mon) </w:t>
      </w:r>
    </w:p>
    <w:p w:rsidR="00891574" w:rsidRPr="00891574" w:rsidRDefault="00891574" w:rsidP="00891574">
      <w:pPr>
        <w:rPr>
          <w:sz w:val="16"/>
          <w:szCs w:val="16"/>
        </w:rPr>
      </w:pPr>
      <w:r>
        <w:rPr>
          <w:sz w:val="16"/>
          <w:szCs w:val="16"/>
        </w:rPr>
        <w:t xml:space="preserve">  </w:t>
      </w:r>
      <w:r w:rsidRPr="00891574">
        <w:rPr>
          <w:sz w:val="16"/>
          <w:szCs w:val="16"/>
        </w:rPr>
        <w:t xml:space="preserve">CHA1    </w:t>
      </w:r>
      <w:r w:rsidR="009C3892">
        <w:rPr>
          <w:sz w:val="16"/>
          <w:szCs w:val="16"/>
        </w:rPr>
        <w:t xml:space="preserve">   </w:t>
      </w:r>
      <w:r w:rsidRPr="00891574">
        <w:rPr>
          <w:sz w:val="16"/>
          <w:szCs w:val="16"/>
        </w:rPr>
        <w:t xml:space="preserve"> 0   </w:t>
      </w:r>
      <w:r w:rsidR="009C3892">
        <w:rPr>
          <w:sz w:val="16"/>
          <w:szCs w:val="16"/>
        </w:rPr>
        <w:t xml:space="preserve">    </w:t>
      </w:r>
      <w:r w:rsidRPr="00891574">
        <w:rPr>
          <w:sz w:val="16"/>
          <w:szCs w:val="16"/>
        </w:rPr>
        <w:t xml:space="preserve">  0.5  </w:t>
      </w:r>
      <w:r w:rsidR="009C3892">
        <w:rPr>
          <w:sz w:val="16"/>
          <w:szCs w:val="16"/>
        </w:rPr>
        <w:t xml:space="preserve">     </w:t>
      </w:r>
      <w:r w:rsidRPr="00891574">
        <w:rPr>
          <w:sz w:val="16"/>
          <w:szCs w:val="16"/>
        </w:rPr>
        <w:t xml:space="preserve"> 0.5  </w:t>
      </w:r>
      <w:r w:rsidR="007318AC">
        <w:rPr>
          <w:sz w:val="16"/>
          <w:szCs w:val="16"/>
        </w:rPr>
        <w:t xml:space="preserve"> </w:t>
      </w:r>
      <w:r w:rsidR="009C3892">
        <w:rPr>
          <w:sz w:val="16"/>
          <w:szCs w:val="16"/>
        </w:rPr>
        <w:t xml:space="preserve">        </w:t>
      </w:r>
      <w:r w:rsidRPr="00891574">
        <w:rPr>
          <w:sz w:val="16"/>
          <w:szCs w:val="16"/>
        </w:rPr>
        <w:t xml:space="preserve"> 1.5 </w:t>
      </w:r>
      <w:r w:rsidR="009C3892">
        <w:rPr>
          <w:sz w:val="16"/>
          <w:szCs w:val="16"/>
        </w:rPr>
        <w:t xml:space="preserve">        </w:t>
      </w:r>
      <w:r w:rsidRPr="00891574">
        <w:rPr>
          <w:sz w:val="16"/>
          <w:szCs w:val="16"/>
        </w:rPr>
        <w:t xml:space="preserve">    1.5 </w:t>
      </w:r>
      <w:r w:rsidR="009C3892">
        <w:rPr>
          <w:sz w:val="16"/>
          <w:szCs w:val="16"/>
        </w:rPr>
        <w:t xml:space="preserve">        </w:t>
      </w:r>
      <w:r w:rsidRPr="00891574">
        <w:rPr>
          <w:sz w:val="16"/>
          <w:szCs w:val="16"/>
        </w:rPr>
        <w:t xml:space="preserve">    0.5 </w:t>
      </w:r>
      <w:r w:rsidR="009C3892">
        <w:rPr>
          <w:sz w:val="16"/>
          <w:szCs w:val="16"/>
        </w:rPr>
        <w:t xml:space="preserve">       </w:t>
      </w:r>
      <w:r w:rsidRPr="00891574">
        <w:rPr>
          <w:sz w:val="16"/>
          <w:szCs w:val="16"/>
        </w:rPr>
        <w:t xml:space="preserve">    0.5  </w:t>
      </w:r>
      <w:r w:rsidR="009C3892">
        <w:rPr>
          <w:sz w:val="16"/>
          <w:szCs w:val="16"/>
        </w:rPr>
        <w:t xml:space="preserve">        </w:t>
      </w:r>
      <w:r w:rsidRPr="00891574">
        <w:rPr>
          <w:sz w:val="16"/>
          <w:szCs w:val="16"/>
        </w:rPr>
        <w:t xml:space="preserve">   1.5 </w:t>
      </w:r>
      <w:r w:rsidR="009C3892">
        <w:rPr>
          <w:sz w:val="16"/>
          <w:szCs w:val="16"/>
        </w:rPr>
        <w:t xml:space="preserve">        </w:t>
      </w:r>
      <w:r w:rsidRPr="00891574">
        <w:rPr>
          <w:sz w:val="16"/>
          <w:szCs w:val="16"/>
        </w:rPr>
        <w:t xml:space="preserve">    1.5 </w:t>
      </w:r>
      <w:r w:rsidR="009C3892">
        <w:rPr>
          <w:sz w:val="16"/>
          <w:szCs w:val="16"/>
        </w:rPr>
        <w:t xml:space="preserve">     </w:t>
      </w:r>
      <w:r w:rsidRPr="00891574">
        <w:rPr>
          <w:sz w:val="16"/>
          <w:szCs w:val="16"/>
        </w:rPr>
        <w:t xml:space="preserve">    0.05 </w:t>
      </w:r>
      <w:r w:rsidR="009C3892">
        <w:rPr>
          <w:sz w:val="16"/>
          <w:szCs w:val="16"/>
        </w:rPr>
        <w:t xml:space="preserve">     </w:t>
      </w:r>
      <w:r w:rsidRPr="00891574">
        <w:rPr>
          <w:sz w:val="16"/>
          <w:szCs w:val="16"/>
        </w:rPr>
        <w:t xml:space="preserve">   0.05  1.  1.  1.  1.  1.  1.  1. </w:t>
      </w:r>
      <w:r w:rsidR="007318AC">
        <w:rPr>
          <w:sz w:val="16"/>
          <w:szCs w:val="16"/>
        </w:rPr>
        <w:t>1.1.1.1.1.</w:t>
      </w:r>
      <w:r w:rsidRPr="00891574">
        <w:rPr>
          <w:sz w:val="16"/>
          <w:szCs w:val="16"/>
        </w:rPr>
        <w:t xml:space="preserve"> </w:t>
      </w:r>
    </w:p>
    <w:tbl>
      <w:tblPr>
        <w:tblW w:w="0" w:type="auto"/>
        <w:tblInd w:w="936" w:type="dxa"/>
        <w:tblLayout w:type="fixed"/>
        <w:tblLook w:val="0000" w:firstRow="0" w:lastRow="0" w:firstColumn="0" w:lastColumn="0" w:noHBand="0" w:noVBand="0"/>
      </w:tblPr>
      <w:tblGrid>
        <w:gridCol w:w="1800"/>
        <w:gridCol w:w="6210"/>
      </w:tblGrid>
      <w:tr w:rsidR="000231F1" w:rsidTr="006659F0">
        <w:trPr>
          <w:cantSplit/>
        </w:trPr>
        <w:tc>
          <w:tcPr>
            <w:tcW w:w="1800" w:type="dxa"/>
          </w:tcPr>
          <w:p w:rsidR="000231F1" w:rsidRDefault="000231F1" w:rsidP="00BE3C5D">
            <w:pPr>
              <w:pStyle w:val="Heading5"/>
              <w:spacing w:before="120"/>
              <w:rPr>
                <w:caps/>
              </w:rPr>
            </w:pPr>
            <w:r>
              <w:rPr>
                <w:caps/>
              </w:rPr>
              <w:lastRenderedPageBreak/>
              <w:t>Title</w:t>
            </w:r>
          </w:p>
        </w:tc>
        <w:tc>
          <w:tcPr>
            <w:tcW w:w="6210" w:type="dxa"/>
            <w:tcBorders>
              <w:top w:val="dotted" w:sz="4" w:space="0" w:color="auto"/>
            </w:tcBorders>
          </w:tcPr>
          <w:p w:rsidR="000231F1" w:rsidRDefault="000231F1" w:rsidP="00BE3C5D">
            <w:pPr>
              <w:spacing w:before="120"/>
              <w:jc w:val="both"/>
              <w:rPr>
                <w:sz w:val="24"/>
              </w:rPr>
            </w:pPr>
            <w:r>
              <w:rPr>
                <w:sz w:val="24"/>
              </w:rPr>
              <w:t xml:space="preserve">Description of the </w:t>
            </w:r>
            <w:r w:rsidR="006659F0">
              <w:rPr>
                <w:sz w:val="24"/>
              </w:rPr>
              <w:t xml:space="preserve">sediment </w:t>
            </w:r>
            <w:r>
              <w:rPr>
                <w:sz w:val="24"/>
              </w:rPr>
              <w:t>channel file</w:t>
            </w:r>
          </w:p>
        </w:tc>
      </w:tr>
      <w:tr w:rsidR="000231F1" w:rsidTr="006659F0">
        <w:trPr>
          <w:cantSplit/>
        </w:trPr>
        <w:tc>
          <w:tcPr>
            <w:tcW w:w="1800" w:type="dxa"/>
          </w:tcPr>
          <w:p w:rsidR="000231F1" w:rsidRDefault="000231F1" w:rsidP="00BE3C5D">
            <w:pPr>
              <w:pStyle w:val="Heading5"/>
              <w:spacing w:before="120"/>
              <w:rPr>
                <w:caps/>
              </w:rPr>
            </w:pPr>
            <w:r>
              <w:rPr>
                <w:caps/>
              </w:rPr>
              <w:t>HEADER</w:t>
            </w:r>
          </w:p>
        </w:tc>
        <w:tc>
          <w:tcPr>
            <w:tcW w:w="6210" w:type="dxa"/>
            <w:tcBorders>
              <w:top w:val="dotted" w:sz="4" w:space="0" w:color="auto"/>
            </w:tcBorders>
          </w:tcPr>
          <w:p w:rsidR="000231F1" w:rsidRDefault="000231F1" w:rsidP="00BE3C5D">
            <w:pPr>
              <w:spacing w:before="120"/>
              <w:jc w:val="both"/>
              <w:rPr>
                <w:sz w:val="24"/>
              </w:rPr>
            </w:pPr>
            <w:r>
              <w:rPr>
                <w:sz w:val="24"/>
              </w:rPr>
              <w:t xml:space="preserve">The header information for the </w:t>
            </w:r>
            <w:r w:rsidR="006659F0">
              <w:rPr>
                <w:sz w:val="24"/>
              </w:rPr>
              <w:t>sediment</w:t>
            </w:r>
            <w:r w:rsidR="00FA5F15">
              <w:rPr>
                <w:sz w:val="24"/>
              </w:rPr>
              <w:t xml:space="preserve"> </w:t>
            </w:r>
            <w:r>
              <w:rPr>
                <w:sz w:val="24"/>
              </w:rPr>
              <w:t>channel file</w:t>
            </w:r>
          </w:p>
        </w:tc>
      </w:tr>
      <w:tr w:rsidR="000231F1" w:rsidTr="006659F0">
        <w:trPr>
          <w:cantSplit/>
        </w:trPr>
        <w:tc>
          <w:tcPr>
            <w:tcW w:w="1800" w:type="dxa"/>
          </w:tcPr>
          <w:p w:rsidR="000231F1" w:rsidRDefault="000231F1" w:rsidP="00BE3C5D">
            <w:pPr>
              <w:pStyle w:val="Heading5"/>
              <w:spacing w:before="120"/>
              <w:rPr>
                <w:caps/>
              </w:rPr>
            </w:pPr>
            <w:r>
              <w:rPr>
                <w:caps/>
              </w:rPr>
              <w:t>NAME</w:t>
            </w:r>
          </w:p>
        </w:tc>
        <w:tc>
          <w:tcPr>
            <w:tcW w:w="6210" w:type="dxa"/>
            <w:tcBorders>
              <w:top w:val="dotted" w:sz="4" w:space="0" w:color="auto"/>
            </w:tcBorders>
          </w:tcPr>
          <w:p w:rsidR="000231F1" w:rsidRDefault="005D4301" w:rsidP="00BE3C5D">
            <w:pPr>
              <w:spacing w:before="120"/>
              <w:jc w:val="both"/>
              <w:rPr>
                <w:sz w:val="24"/>
              </w:rPr>
            </w:pPr>
            <w:r>
              <w:rPr>
                <w:sz w:val="24"/>
              </w:rPr>
              <w:t>Name of the sediment channel</w:t>
            </w:r>
          </w:p>
        </w:tc>
      </w:tr>
      <w:tr w:rsidR="000231F1" w:rsidTr="006659F0">
        <w:trPr>
          <w:cantSplit/>
        </w:trPr>
        <w:tc>
          <w:tcPr>
            <w:tcW w:w="1800" w:type="dxa"/>
          </w:tcPr>
          <w:p w:rsidR="000231F1" w:rsidRDefault="000231F1" w:rsidP="00BE3C5D">
            <w:pPr>
              <w:pStyle w:val="Heading5"/>
              <w:spacing w:before="120"/>
              <w:rPr>
                <w:caps/>
              </w:rPr>
            </w:pPr>
            <w:r>
              <w:rPr>
                <w:caps/>
              </w:rPr>
              <w:t>EQN</w:t>
            </w:r>
          </w:p>
        </w:tc>
        <w:tc>
          <w:tcPr>
            <w:tcW w:w="6210" w:type="dxa"/>
            <w:tcBorders>
              <w:top w:val="dotted" w:sz="4" w:space="0" w:color="auto"/>
            </w:tcBorders>
          </w:tcPr>
          <w:p w:rsidR="000231F1" w:rsidRDefault="005D4301" w:rsidP="00BE3C5D">
            <w:pPr>
              <w:spacing w:before="120"/>
              <w:jc w:val="both"/>
              <w:rPr>
                <w:sz w:val="24"/>
              </w:rPr>
            </w:pPr>
            <w:r>
              <w:rPr>
                <w:sz w:val="24"/>
              </w:rPr>
              <w:t>Sediment routine methods:</w:t>
            </w:r>
          </w:p>
          <w:p w:rsidR="005D4301" w:rsidRPr="005D4301" w:rsidRDefault="005D4301" w:rsidP="00C44E0A">
            <w:pPr>
              <w:pStyle w:val="ListParagraph"/>
              <w:numPr>
                <w:ilvl w:val="0"/>
                <w:numId w:val="3"/>
              </w:numPr>
              <w:spacing w:before="120"/>
              <w:rPr>
                <w:sz w:val="24"/>
              </w:rPr>
            </w:pPr>
            <w:r w:rsidRPr="005D4301">
              <w:rPr>
                <w:sz w:val="24"/>
              </w:rPr>
              <w:t xml:space="preserve">= original SWAT method; </w:t>
            </w:r>
          </w:p>
          <w:p w:rsidR="005D4301" w:rsidRDefault="005D4301" w:rsidP="00C44E0A">
            <w:pPr>
              <w:pStyle w:val="ListParagraph"/>
              <w:numPr>
                <w:ilvl w:val="0"/>
                <w:numId w:val="3"/>
              </w:numPr>
              <w:spacing w:before="120"/>
              <w:rPr>
                <w:sz w:val="24"/>
              </w:rPr>
            </w:pPr>
            <w:r>
              <w:rPr>
                <w:sz w:val="24"/>
              </w:rPr>
              <w:t>Bagnold’s</w:t>
            </w:r>
          </w:p>
          <w:p w:rsidR="005D4301" w:rsidRDefault="005D4301" w:rsidP="00C44E0A">
            <w:pPr>
              <w:pStyle w:val="ListParagraph"/>
              <w:numPr>
                <w:ilvl w:val="0"/>
                <w:numId w:val="3"/>
              </w:numPr>
              <w:spacing w:before="120"/>
              <w:rPr>
                <w:sz w:val="24"/>
              </w:rPr>
            </w:pPr>
            <w:r>
              <w:rPr>
                <w:sz w:val="24"/>
              </w:rPr>
              <w:t>Kodatie</w:t>
            </w:r>
          </w:p>
          <w:p w:rsidR="005D4301" w:rsidRDefault="005D4301" w:rsidP="00C44E0A">
            <w:pPr>
              <w:pStyle w:val="ListParagraph"/>
              <w:numPr>
                <w:ilvl w:val="0"/>
                <w:numId w:val="3"/>
              </w:numPr>
              <w:spacing w:before="120"/>
              <w:rPr>
                <w:sz w:val="24"/>
              </w:rPr>
            </w:pPr>
            <w:r>
              <w:rPr>
                <w:sz w:val="24"/>
              </w:rPr>
              <w:t>Molinas WU</w:t>
            </w:r>
          </w:p>
          <w:p w:rsidR="005D4301" w:rsidRPr="005D4301" w:rsidRDefault="005D4301" w:rsidP="00C44E0A">
            <w:pPr>
              <w:pStyle w:val="ListParagraph"/>
              <w:numPr>
                <w:ilvl w:val="0"/>
                <w:numId w:val="3"/>
              </w:numPr>
              <w:spacing w:before="120"/>
              <w:rPr>
                <w:sz w:val="24"/>
              </w:rPr>
            </w:pPr>
            <w:r>
              <w:rPr>
                <w:sz w:val="24"/>
              </w:rPr>
              <w:t>Yang</w:t>
            </w:r>
          </w:p>
        </w:tc>
      </w:tr>
      <w:tr w:rsidR="000231F1" w:rsidTr="006659F0">
        <w:trPr>
          <w:cantSplit/>
        </w:trPr>
        <w:tc>
          <w:tcPr>
            <w:tcW w:w="1800" w:type="dxa"/>
          </w:tcPr>
          <w:p w:rsidR="000231F1" w:rsidRDefault="000231F1" w:rsidP="00BE3C5D">
            <w:pPr>
              <w:pStyle w:val="Heading5"/>
              <w:spacing w:before="120"/>
              <w:rPr>
                <w:caps/>
              </w:rPr>
            </w:pPr>
            <w:r>
              <w:rPr>
                <w:caps/>
              </w:rPr>
              <w:t>COV1</w:t>
            </w:r>
          </w:p>
        </w:tc>
        <w:tc>
          <w:tcPr>
            <w:tcW w:w="6210" w:type="dxa"/>
            <w:tcBorders>
              <w:top w:val="dotted" w:sz="4" w:space="0" w:color="auto"/>
            </w:tcBorders>
          </w:tcPr>
          <w:p w:rsidR="000231F1" w:rsidRDefault="005D4301" w:rsidP="00BE3C5D">
            <w:pPr>
              <w:spacing w:before="120"/>
              <w:jc w:val="both"/>
              <w:rPr>
                <w:sz w:val="24"/>
              </w:rPr>
            </w:pPr>
            <w:r>
              <w:rPr>
                <w:sz w:val="24"/>
              </w:rPr>
              <w:t>Channel erodibility factor (0.0-1.0)</w:t>
            </w:r>
          </w:p>
        </w:tc>
      </w:tr>
      <w:tr w:rsidR="000231F1" w:rsidTr="006659F0">
        <w:trPr>
          <w:cantSplit/>
        </w:trPr>
        <w:tc>
          <w:tcPr>
            <w:tcW w:w="1800" w:type="dxa"/>
          </w:tcPr>
          <w:p w:rsidR="000231F1" w:rsidRDefault="000231F1" w:rsidP="00BE3C5D">
            <w:pPr>
              <w:pStyle w:val="Heading5"/>
              <w:spacing w:before="120"/>
              <w:rPr>
                <w:caps/>
              </w:rPr>
            </w:pPr>
            <w:r>
              <w:rPr>
                <w:caps/>
              </w:rPr>
              <w:t>COV2</w:t>
            </w:r>
          </w:p>
        </w:tc>
        <w:tc>
          <w:tcPr>
            <w:tcW w:w="6210" w:type="dxa"/>
            <w:tcBorders>
              <w:top w:val="dotted" w:sz="4" w:space="0" w:color="auto"/>
            </w:tcBorders>
          </w:tcPr>
          <w:p w:rsidR="000231F1" w:rsidRDefault="005D4301" w:rsidP="00BE3C5D">
            <w:pPr>
              <w:spacing w:before="120"/>
              <w:jc w:val="both"/>
              <w:rPr>
                <w:sz w:val="24"/>
              </w:rPr>
            </w:pPr>
            <w:r>
              <w:rPr>
                <w:sz w:val="24"/>
              </w:rPr>
              <w:t>Channel cover factor (0.0-1.0)</w:t>
            </w:r>
          </w:p>
        </w:tc>
      </w:tr>
      <w:tr w:rsidR="000231F1" w:rsidTr="006659F0">
        <w:trPr>
          <w:cantSplit/>
        </w:trPr>
        <w:tc>
          <w:tcPr>
            <w:tcW w:w="1800" w:type="dxa"/>
          </w:tcPr>
          <w:p w:rsidR="000231F1" w:rsidRDefault="000231F1" w:rsidP="00BE3C5D">
            <w:pPr>
              <w:pStyle w:val="Heading5"/>
              <w:spacing w:before="120"/>
              <w:rPr>
                <w:caps/>
              </w:rPr>
            </w:pPr>
            <w:r>
              <w:rPr>
                <w:caps/>
              </w:rPr>
              <w:t>BNK_BD</w:t>
            </w:r>
          </w:p>
        </w:tc>
        <w:tc>
          <w:tcPr>
            <w:tcW w:w="6210" w:type="dxa"/>
            <w:tcBorders>
              <w:top w:val="dotted" w:sz="4" w:space="0" w:color="auto"/>
            </w:tcBorders>
          </w:tcPr>
          <w:p w:rsidR="000231F1" w:rsidRDefault="005D4301" w:rsidP="00BE3C5D">
            <w:pPr>
              <w:spacing w:before="120"/>
              <w:jc w:val="both"/>
              <w:rPr>
                <w:sz w:val="24"/>
              </w:rPr>
            </w:pPr>
            <w:r>
              <w:rPr>
                <w:sz w:val="24"/>
              </w:rPr>
              <w:t>Bulk density of channel bank sediment (g/cc)</w:t>
            </w:r>
          </w:p>
        </w:tc>
      </w:tr>
      <w:tr w:rsidR="000231F1" w:rsidTr="006659F0">
        <w:trPr>
          <w:cantSplit/>
        </w:trPr>
        <w:tc>
          <w:tcPr>
            <w:tcW w:w="1800" w:type="dxa"/>
          </w:tcPr>
          <w:p w:rsidR="000231F1" w:rsidRDefault="000231F1" w:rsidP="00BE3C5D">
            <w:pPr>
              <w:pStyle w:val="Heading5"/>
              <w:spacing w:before="120"/>
              <w:rPr>
                <w:caps/>
              </w:rPr>
            </w:pPr>
            <w:r>
              <w:rPr>
                <w:caps/>
              </w:rPr>
              <w:t>BED_BD</w:t>
            </w:r>
          </w:p>
        </w:tc>
        <w:tc>
          <w:tcPr>
            <w:tcW w:w="6210" w:type="dxa"/>
            <w:tcBorders>
              <w:top w:val="dotted" w:sz="4" w:space="0" w:color="auto"/>
            </w:tcBorders>
          </w:tcPr>
          <w:p w:rsidR="000231F1" w:rsidRDefault="005D4301" w:rsidP="00BE3C5D">
            <w:pPr>
              <w:spacing w:before="120"/>
              <w:jc w:val="both"/>
              <w:rPr>
                <w:sz w:val="24"/>
              </w:rPr>
            </w:pPr>
            <w:r>
              <w:rPr>
                <w:sz w:val="24"/>
              </w:rPr>
              <w:t>Bulk density of channel bed sediment (g/cc)</w:t>
            </w:r>
          </w:p>
        </w:tc>
      </w:tr>
      <w:tr w:rsidR="000231F1" w:rsidTr="006659F0">
        <w:trPr>
          <w:cantSplit/>
        </w:trPr>
        <w:tc>
          <w:tcPr>
            <w:tcW w:w="1800" w:type="dxa"/>
          </w:tcPr>
          <w:p w:rsidR="000231F1" w:rsidRPr="000231F1" w:rsidRDefault="000231F1" w:rsidP="00BE3C5D">
            <w:pPr>
              <w:pStyle w:val="Heading5"/>
              <w:spacing w:before="120"/>
              <w:rPr>
                <w:caps/>
                <w:szCs w:val="24"/>
              </w:rPr>
            </w:pPr>
            <w:r w:rsidRPr="000231F1">
              <w:rPr>
                <w:caps/>
                <w:szCs w:val="24"/>
              </w:rPr>
              <w:t xml:space="preserve">BNK_KD  </w:t>
            </w:r>
          </w:p>
        </w:tc>
        <w:tc>
          <w:tcPr>
            <w:tcW w:w="6210" w:type="dxa"/>
            <w:tcBorders>
              <w:top w:val="dotted" w:sz="4" w:space="0" w:color="auto"/>
            </w:tcBorders>
          </w:tcPr>
          <w:p w:rsidR="000231F1" w:rsidRDefault="005D4301" w:rsidP="00BE3C5D">
            <w:pPr>
              <w:spacing w:before="120"/>
              <w:jc w:val="both"/>
              <w:rPr>
                <w:sz w:val="24"/>
              </w:rPr>
            </w:pPr>
            <w:r>
              <w:rPr>
                <w:sz w:val="24"/>
              </w:rPr>
              <w:t>Erodibility of channel bank sediment by jet test</w:t>
            </w:r>
          </w:p>
        </w:tc>
      </w:tr>
      <w:tr w:rsidR="000231F1" w:rsidTr="006659F0">
        <w:trPr>
          <w:cantSplit/>
        </w:trPr>
        <w:tc>
          <w:tcPr>
            <w:tcW w:w="1800" w:type="dxa"/>
          </w:tcPr>
          <w:p w:rsidR="000231F1" w:rsidRDefault="006659F0" w:rsidP="00BE3C5D">
            <w:pPr>
              <w:pStyle w:val="Heading5"/>
              <w:spacing w:before="120"/>
              <w:rPr>
                <w:caps/>
              </w:rPr>
            </w:pPr>
            <w:r>
              <w:rPr>
                <w:caps/>
              </w:rPr>
              <w:t>BED_k</w:t>
            </w:r>
            <w:r w:rsidR="000231F1">
              <w:rPr>
                <w:caps/>
              </w:rPr>
              <w:t>D</w:t>
            </w:r>
          </w:p>
        </w:tc>
        <w:tc>
          <w:tcPr>
            <w:tcW w:w="6210" w:type="dxa"/>
            <w:tcBorders>
              <w:top w:val="dotted" w:sz="4" w:space="0" w:color="auto"/>
            </w:tcBorders>
          </w:tcPr>
          <w:p w:rsidR="000231F1" w:rsidRDefault="005D4301" w:rsidP="00BE3C5D">
            <w:pPr>
              <w:spacing w:before="120"/>
              <w:jc w:val="both"/>
              <w:rPr>
                <w:sz w:val="24"/>
              </w:rPr>
            </w:pPr>
            <w:r>
              <w:rPr>
                <w:sz w:val="24"/>
              </w:rPr>
              <w:t>Erodibility of channel bed by jet test</w:t>
            </w:r>
          </w:p>
        </w:tc>
      </w:tr>
      <w:tr w:rsidR="000231F1" w:rsidTr="006659F0">
        <w:trPr>
          <w:cantSplit/>
        </w:trPr>
        <w:tc>
          <w:tcPr>
            <w:tcW w:w="1800" w:type="dxa"/>
          </w:tcPr>
          <w:p w:rsidR="000231F1" w:rsidRDefault="006659F0" w:rsidP="00BE3C5D">
            <w:pPr>
              <w:pStyle w:val="Heading5"/>
              <w:spacing w:before="120"/>
              <w:rPr>
                <w:caps/>
              </w:rPr>
            </w:pPr>
            <w:r>
              <w:rPr>
                <w:caps/>
              </w:rPr>
              <w:t>BNK_D50</w:t>
            </w:r>
          </w:p>
        </w:tc>
        <w:tc>
          <w:tcPr>
            <w:tcW w:w="6210" w:type="dxa"/>
            <w:tcBorders>
              <w:top w:val="dotted" w:sz="4" w:space="0" w:color="auto"/>
            </w:tcBorders>
          </w:tcPr>
          <w:p w:rsidR="000231F1" w:rsidRDefault="005D4301" w:rsidP="00BE3C5D">
            <w:pPr>
              <w:spacing w:before="120"/>
              <w:jc w:val="both"/>
              <w:rPr>
                <w:sz w:val="24"/>
              </w:rPr>
            </w:pPr>
            <w:r>
              <w:rPr>
                <w:sz w:val="24"/>
              </w:rPr>
              <w:t>D50 (median) particle size diameter of channel bank</w:t>
            </w:r>
          </w:p>
        </w:tc>
      </w:tr>
      <w:tr w:rsidR="000231F1" w:rsidTr="006659F0">
        <w:trPr>
          <w:cantSplit/>
        </w:trPr>
        <w:tc>
          <w:tcPr>
            <w:tcW w:w="1800" w:type="dxa"/>
          </w:tcPr>
          <w:p w:rsidR="000231F1" w:rsidRPr="000231F1" w:rsidRDefault="006659F0" w:rsidP="00BE3C5D">
            <w:pPr>
              <w:pStyle w:val="Heading5"/>
              <w:spacing w:before="120"/>
              <w:rPr>
                <w:caps/>
                <w:szCs w:val="24"/>
              </w:rPr>
            </w:pPr>
            <w:r>
              <w:rPr>
                <w:caps/>
                <w:szCs w:val="24"/>
              </w:rPr>
              <w:t>BED_D50</w:t>
            </w:r>
            <w:r w:rsidR="000231F1" w:rsidRPr="000231F1">
              <w:rPr>
                <w:caps/>
                <w:szCs w:val="24"/>
              </w:rPr>
              <w:t xml:space="preserve">  </w:t>
            </w:r>
          </w:p>
        </w:tc>
        <w:tc>
          <w:tcPr>
            <w:tcW w:w="6210" w:type="dxa"/>
            <w:tcBorders>
              <w:top w:val="dotted" w:sz="4" w:space="0" w:color="auto"/>
            </w:tcBorders>
          </w:tcPr>
          <w:p w:rsidR="000231F1" w:rsidRDefault="005D4301" w:rsidP="00BE3C5D">
            <w:pPr>
              <w:spacing w:before="120"/>
              <w:jc w:val="both"/>
              <w:rPr>
                <w:sz w:val="24"/>
              </w:rPr>
            </w:pPr>
            <w:r>
              <w:rPr>
                <w:sz w:val="24"/>
              </w:rPr>
              <w:t>D50 (median) particle size diameter of channel bed</w:t>
            </w:r>
          </w:p>
        </w:tc>
      </w:tr>
      <w:tr w:rsidR="000231F1" w:rsidTr="006659F0">
        <w:trPr>
          <w:cantSplit/>
        </w:trPr>
        <w:tc>
          <w:tcPr>
            <w:tcW w:w="1800" w:type="dxa"/>
          </w:tcPr>
          <w:p w:rsidR="000231F1" w:rsidRDefault="006659F0" w:rsidP="00BE3C5D">
            <w:pPr>
              <w:pStyle w:val="Heading5"/>
              <w:spacing w:before="120"/>
              <w:rPr>
                <w:caps/>
              </w:rPr>
            </w:pPr>
            <w:r>
              <w:rPr>
                <w:caps/>
              </w:rPr>
              <w:t>TC_BNK</w:t>
            </w:r>
          </w:p>
        </w:tc>
        <w:tc>
          <w:tcPr>
            <w:tcW w:w="6210" w:type="dxa"/>
            <w:tcBorders>
              <w:top w:val="dotted" w:sz="4" w:space="0" w:color="auto"/>
            </w:tcBorders>
          </w:tcPr>
          <w:p w:rsidR="000231F1" w:rsidRDefault="005D4301" w:rsidP="00BE3C5D">
            <w:pPr>
              <w:spacing w:before="120"/>
              <w:jc w:val="both"/>
              <w:rPr>
                <w:sz w:val="24"/>
              </w:rPr>
            </w:pPr>
            <w:r>
              <w:rPr>
                <w:sz w:val="24"/>
              </w:rPr>
              <w:t>Critical shear stress of channel bank (N/m^2)</w:t>
            </w:r>
          </w:p>
        </w:tc>
      </w:tr>
      <w:tr w:rsidR="000231F1" w:rsidTr="006659F0">
        <w:trPr>
          <w:cantSplit/>
        </w:trPr>
        <w:tc>
          <w:tcPr>
            <w:tcW w:w="1800" w:type="dxa"/>
          </w:tcPr>
          <w:p w:rsidR="000231F1" w:rsidRDefault="006659F0" w:rsidP="00BE3C5D">
            <w:pPr>
              <w:pStyle w:val="Heading5"/>
              <w:spacing w:before="120"/>
              <w:rPr>
                <w:caps/>
              </w:rPr>
            </w:pPr>
            <w:r>
              <w:rPr>
                <w:caps/>
              </w:rPr>
              <w:t>TC_BED</w:t>
            </w:r>
          </w:p>
        </w:tc>
        <w:tc>
          <w:tcPr>
            <w:tcW w:w="6210" w:type="dxa"/>
            <w:tcBorders>
              <w:top w:val="dotted" w:sz="4" w:space="0" w:color="auto"/>
            </w:tcBorders>
          </w:tcPr>
          <w:p w:rsidR="000231F1" w:rsidRDefault="005D4301" w:rsidP="00BE3C5D">
            <w:pPr>
              <w:spacing w:before="120"/>
              <w:jc w:val="both"/>
              <w:rPr>
                <w:sz w:val="24"/>
              </w:rPr>
            </w:pPr>
            <w:r>
              <w:rPr>
                <w:sz w:val="24"/>
              </w:rPr>
              <w:t>Critical shear stress of channel bed (N/m^2)</w:t>
            </w:r>
          </w:p>
        </w:tc>
      </w:tr>
      <w:tr w:rsidR="000231F1" w:rsidTr="006659F0">
        <w:trPr>
          <w:cantSplit/>
        </w:trPr>
        <w:tc>
          <w:tcPr>
            <w:tcW w:w="1800" w:type="dxa"/>
          </w:tcPr>
          <w:p w:rsidR="000231F1" w:rsidRPr="000231F1" w:rsidRDefault="006659F0" w:rsidP="00BE3C5D">
            <w:pPr>
              <w:pStyle w:val="Heading5"/>
              <w:spacing w:before="120"/>
              <w:rPr>
                <w:caps/>
                <w:szCs w:val="24"/>
              </w:rPr>
            </w:pPr>
            <w:r>
              <w:rPr>
                <w:caps/>
                <w:szCs w:val="24"/>
              </w:rPr>
              <w:t>EROD1-12</w:t>
            </w:r>
            <w:r w:rsidR="000231F1" w:rsidRPr="000231F1">
              <w:rPr>
                <w:caps/>
                <w:szCs w:val="24"/>
              </w:rPr>
              <w:t xml:space="preserve">  </w:t>
            </w:r>
          </w:p>
        </w:tc>
        <w:tc>
          <w:tcPr>
            <w:tcW w:w="6210" w:type="dxa"/>
            <w:tcBorders>
              <w:top w:val="dotted" w:sz="4" w:space="0" w:color="auto"/>
            </w:tcBorders>
          </w:tcPr>
          <w:p w:rsidR="000231F1" w:rsidRDefault="005D4301" w:rsidP="00BE3C5D">
            <w:pPr>
              <w:spacing w:before="120"/>
              <w:jc w:val="both"/>
              <w:rPr>
                <w:sz w:val="24"/>
              </w:rPr>
            </w:pPr>
            <w:r>
              <w:rPr>
                <w:sz w:val="24"/>
              </w:rPr>
              <w:t>Value of 0.0 indicates a non-erosive channel while a value of 1.0 indicates no resistance to erosion</w:t>
            </w:r>
          </w:p>
        </w:tc>
      </w:tr>
    </w:tbl>
    <w:p w:rsidR="004B5A9E" w:rsidRDefault="004B5A9E" w:rsidP="006659F0"/>
    <w:p w:rsidR="00435BE4" w:rsidRDefault="00435BE4" w:rsidP="00435BE4">
      <w:pPr>
        <w:rPr>
          <w:b/>
          <w:smallCaps/>
          <w:sz w:val="28"/>
          <w:szCs w:val="28"/>
          <w:u w:val="single"/>
        </w:rPr>
      </w:pPr>
    </w:p>
    <w:p w:rsidR="00435BE4" w:rsidRDefault="00435BE4" w:rsidP="00435BE4">
      <w:pPr>
        <w:rPr>
          <w:b/>
          <w:smallCaps/>
          <w:sz w:val="28"/>
          <w:szCs w:val="28"/>
          <w:u w:val="single"/>
        </w:rPr>
      </w:pPr>
    </w:p>
    <w:p w:rsidR="00435BE4" w:rsidRDefault="00435BE4" w:rsidP="00435BE4">
      <w:pPr>
        <w:rPr>
          <w:b/>
          <w:smallCaps/>
          <w:sz w:val="28"/>
          <w:szCs w:val="28"/>
          <w:u w:val="single"/>
        </w:rPr>
      </w:pPr>
    </w:p>
    <w:p w:rsidR="00435BE4" w:rsidRDefault="00435BE4" w:rsidP="00435BE4">
      <w:pPr>
        <w:rPr>
          <w:b/>
          <w:smallCaps/>
          <w:sz w:val="28"/>
          <w:szCs w:val="28"/>
          <w:u w:val="single"/>
        </w:rPr>
      </w:pPr>
    </w:p>
    <w:p w:rsidR="00435BE4" w:rsidRDefault="00435BE4" w:rsidP="00435BE4">
      <w:pPr>
        <w:rPr>
          <w:b/>
          <w:smallCaps/>
          <w:sz w:val="28"/>
          <w:szCs w:val="28"/>
          <w:u w:val="single"/>
        </w:rPr>
      </w:pPr>
    </w:p>
    <w:p w:rsidR="00435BE4" w:rsidRDefault="00435BE4" w:rsidP="00435BE4">
      <w:pPr>
        <w:rPr>
          <w:b/>
          <w:smallCaps/>
          <w:sz w:val="28"/>
          <w:szCs w:val="28"/>
          <w:u w:val="single"/>
        </w:rPr>
      </w:pPr>
    </w:p>
    <w:p w:rsidR="00435BE4" w:rsidRDefault="00435BE4" w:rsidP="00435BE4">
      <w:pPr>
        <w:rPr>
          <w:b/>
          <w:smallCaps/>
          <w:sz w:val="28"/>
          <w:szCs w:val="28"/>
          <w:u w:val="single"/>
        </w:rPr>
      </w:pPr>
    </w:p>
    <w:p w:rsidR="00435BE4" w:rsidRDefault="00435BE4" w:rsidP="00435BE4">
      <w:pPr>
        <w:rPr>
          <w:b/>
          <w:smallCaps/>
          <w:sz w:val="28"/>
          <w:szCs w:val="28"/>
          <w:u w:val="single"/>
        </w:rPr>
      </w:pPr>
    </w:p>
    <w:p w:rsidR="00435BE4" w:rsidRDefault="00435BE4" w:rsidP="00435BE4">
      <w:pPr>
        <w:rPr>
          <w:b/>
          <w:smallCaps/>
          <w:sz w:val="28"/>
          <w:szCs w:val="28"/>
          <w:u w:val="single"/>
        </w:rPr>
      </w:pPr>
    </w:p>
    <w:p w:rsidR="00435BE4" w:rsidRDefault="00435BE4" w:rsidP="00435BE4">
      <w:pPr>
        <w:rPr>
          <w:b/>
          <w:smallCaps/>
          <w:sz w:val="28"/>
          <w:szCs w:val="28"/>
          <w:u w:val="single"/>
        </w:rPr>
      </w:pPr>
    </w:p>
    <w:p w:rsidR="00435BE4" w:rsidRDefault="00435BE4" w:rsidP="00435BE4">
      <w:pPr>
        <w:rPr>
          <w:b/>
          <w:smallCaps/>
          <w:sz w:val="28"/>
          <w:szCs w:val="28"/>
          <w:u w:val="single"/>
        </w:rPr>
      </w:pPr>
    </w:p>
    <w:p w:rsidR="00435BE4" w:rsidRDefault="00435BE4" w:rsidP="00435BE4">
      <w:pPr>
        <w:rPr>
          <w:b/>
          <w:smallCaps/>
          <w:sz w:val="28"/>
          <w:szCs w:val="28"/>
          <w:u w:val="single"/>
        </w:rPr>
      </w:pPr>
    </w:p>
    <w:p w:rsidR="00435BE4" w:rsidRDefault="00435BE4" w:rsidP="00435BE4">
      <w:pPr>
        <w:rPr>
          <w:b/>
          <w:smallCaps/>
          <w:sz w:val="28"/>
          <w:szCs w:val="28"/>
          <w:u w:val="single"/>
        </w:rPr>
      </w:pPr>
    </w:p>
    <w:p w:rsidR="00435BE4" w:rsidRDefault="00435BE4" w:rsidP="00435BE4">
      <w:pPr>
        <w:rPr>
          <w:b/>
          <w:smallCaps/>
          <w:sz w:val="28"/>
          <w:szCs w:val="28"/>
          <w:u w:val="single"/>
        </w:rPr>
      </w:pPr>
    </w:p>
    <w:p w:rsidR="00435BE4" w:rsidRDefault="00435BE4" w:rsidP="00435BE4">
      <w:pPr>
        <w:rPr>
          <w:b/>
          <w:smallCaps/>
          <w:sz w:val="28"/>
          <w:szCs w:val="28"/>
          <w:u w:val="single"/>
        </w:rPr>
      </w:pPr>
    </w:p>
    <w:p w:rsidR="00435BE4" w:rsidRDefault="00435BE4" w:rsidP="00435BE4">
      <w:pPr>
        <w:rPr>
          <w:b/>
          <w:smallCaps/>
          <w:sz w:val="28"/>
          <w:szCs w:val="28"/>
          <w:u w:val="single"/>
        </w:rPr>
      </w:pPr>
      <w:r>
        <w:rPr>
          <w:b/>
          <w:smallCaps/>
          <w:sz w:val="28"/>
          <w:szCs w:val="28"/>
          <w:u w:val="single"/>
        </w:rPr>
        <w:t>nutrients.cha</w:t>
      </w:r>
    </w:p>
    <w:p w:rsidR="00435BE4" w:rsidRDefault="00435BE4" w:rsidP="00435BE4">
      <w:pPr>
        <w:rPr>
          <w:sz w:val="24"/>
          <w:szCs w:val="24"/>
        </w:rPr>
      </w:pPr>
      <w:r>
        <w:rPr>
          <w:sz w:val="24"/>
          <w:szCs w:val="24"/>
        </w:rPr>
        <w:lastRenderedPageBreak/>
        <w:t xml:space="preserve">The </w:t>
      </w:r>
      <w:r>
        <w:rPr>
          <w:smallCaps/>
          <w:sz w:val="24"/>
          <w:szCs w:val="24"/>
        </w:rPr>
        <w:t>nutrients.cha</w:t>
      </w:r>
      <w:r>
        <w:rPr>
          <w:sz w:val="24"/>
          <w:szCs w:val="24"/>
        </w:rPr>
        <w:t xml:space="preserve"> file contains the input variables for the nutrients of a channel.  Below is a sample </w:t>
      </w:r>
      <w:r w:rsidR="00206277">
        <w:rPr>
          <w:sz w:val="24"/>
          <w:szCs w:val="24"/>
        </w:rPr>
        <w:t xml:space="preserve">partial </w:t>
      </w:r>
      <w:r>
        <w:rPr>
          <w:smallCaps/>
          <w:sz w:val="24"/>
          <w:szCs w:val="24"/>
        </w:rPr>
        <w:t>nutrients.cha</w:t>
      </w:r>
      <w:r>
        <w:rPr>
          <w:sz w:val="24"/>
          <w:szCs w:val="24"/>
        </w:rPr>
        <w:t xml:space="preserve"> file:</w:t>
      </w:r>
    </w:p>
    <w:p w:rsidR="00223F56" w:rsidRDefault="00223F56" w:rsidP="00435BE4">
      <w:pPr>
        <w:rPr>
          <w:sz w:val="24"/>
          <w:szCs w:val="24"/>
        </w:rPr>
      </w:pPr>
    </w:p>
    <w:p w:rsidR="00206277" w:rsidRPr="00206277" w:rsidRDefault="00206277" w:rsidP="00206277">
      <w:pPr>
        <w:rPr>
          <w:sz w:val="16"/>
          <w:szCs w:val="16"/>
        </w:rPr>
      </w:pPr>
      <w:r w:rsidRPr="00206277">
        <w:rPr>
          <w:sz w:val="16"/>
          <w:szCs w:val="16"/>
        </w:rPr>
        <w:t>nutrients.cha: Nutrients channel properties - LREW Subbasin March 2016</w:t>
      </w:r>
    </w:p>
    <w:p w:rsidR="00206277" w:rsidRDefault="00206277" w:rsidP="00435BE4">
      <w:pPr>
        <w:rPr>
          <w:sz w:val="16"/>
          <w:szCs w:val="16"/>
        </w:rPr>
      </w:pPr>
      <w:r w:rsidRPr="00206277">
        <w:rPr>
          <w:sz w:val="16"/>
          <w:szCs w:val="16"/>
        </w:rPr>
        <w:t xml:space="preserve">       CHA_NUT_NAME    BNK_ORGN   BNK_ORGP    ALG_STL   BEN_DISP   BEN_NH3N   ORGN_STL   ORGP_STL  CONST_STL     </w:t>
      </w:r>
    </w:p>
    <w:p w:rsidR="00223F56" w:rsidRDefault="00206277" w:rsidP="00435BE4">
      <w:pPr>
        <w:rPr>
          <w:sz w:val="16"/>
          <w:szCs w:val="16"/>
        </w:rPr>
      </w:pPr>
      <w:r>
        <w:rPr>
          <w:sz w:val="16"/>
          <w:szCs w:val="16"/>
        </w:rPr>
        <w:t xml:space="preserve"> </w:t>
      </w:r>
      <w:r w:rsidRPr="00206277">
        <w:rPr>
          <w:sz w:val="16"/>
          <w:szCs w:val="16"/>
        </w:rPr>
        <w:t xml:space="preserve">                          </w:t>
      </w:r>
      <w:r>
        <w:rPr>
          <w:sz w:val="16"/>
          <w:szCs w:val="16"/>
        </w:rPr>
        <w:t xml:space="preserve">    </w:t>
      </w:r>
      <w:r w:rsidRPr="00206277">
        <w:rPr>
          <w:sz w:val="16"/>
          <w:szCs w:val="16"/>
        </w:rPr>
        <w:t xml:space="preserve">null                  0.000              0.000           1.000           </w:t>
      </w:r>
      <w:r>
        <w:rPr>
          <w:sz w:val="16"/>
          <w:szCs w:val="16"/>
        </w:rPr>
        <w:t xml:space="preserve">  </w:t>
      </w:r>
      <w:r w:rsidRPr="00206277">
        <w:rPr>
          <w:sz w:val="16"/>
          <w:szCs w:val="16"/>
        </w:rPr>
        <w:t xml:space="preserve"> 0.050               0.500              0.050            </w:t>
      </w:r>
      <w:r>
        <w:rPr>
          <w:sz w:val="16"/>
          <w:szCs w:val="16"/>
        </w:rPr>
        <w:t xml:space="preserve"> </w:t>
      </w:r>
      <w:r w:rsidRPr="00206277">
        <w:rPr>
          <w:sz w:val="16"/>
          <w:szCs w:val="16"/>
        </w:rPr>
        <w:t xml:space="preserve"> 0.050             </w:t>
      </w:r>
      <w:r>
        <w:rPr>
          <w:sz w:val="16"/>
          <w:szCs w:val="16"/>
        </w:rPr>
        <w:t xml:space="preserve">  </w:t>
      </w:r>
      <w:r w:rsidRPr="00206277">
        <w:rPr>
          <w:sz w:val="16"/>
          <w:szCs w:val="16"/>
        </w:rPr>
        <w:t xml:space="preserve"> 2.500        </w:t>
      </w:r>
    </w:p>
    <w:p w:rsidR="00206277" w:rsidRDefault="00206277" w:rsidP="00435BE4">
      <w:pPr>
        <w:rPr>
          <w:sz w:val="16"/>
          <w:szCs w:val="16"/>
        </w:rPr>
      </w:pPr>
      <w:r w:rsidRPr="00206277">
        <w:rPr>
          <w:sz w:val="16"/>
          <w:szCs w:val="16"/>
        </w:rPr>
        <w:t xml:space="preserve">        </w:t>
      </w:r>
    </w:p>
    <w:p w:rsidR="00206277" w:rsidRPr="00A7779C" w:rsidRDefault="00206277" w:rsidP="00435BE4">
      <w:pPr>
        <w:rPr>
          <w:sz w:val="24"/>
          <w:szCs w:val="24"/>
        </w:rPr>
      </w:pPr>
    </w:p>
    <w:tbl>
      <w:tblPr>
        <w:tblW w:w="0" w:type="auto"/>
        <w:tblInd w:w="738" w:type="dxa"/>
        <w:tblLayout w:type="fixed"/>
        <w:tblLook w:val="0000" w:firstRow="0" w:lastRow="0" w:firstColumn="0" w:lastColumn="0" w:noHBand="0" w:noVBand="0"/>
      </w:tblPr>
      <w:tblGrid>
        <w:gridCol w:w="2250"/>
        <w:gridCol w:w="5850"/>
      </w:tblGrid>
      <w:tr w:rsidR="00282F48" w:rsidRPr="00282F48" w:rsidTr="00BE3C5D">
        <w:trPr>
          <w:cantSplit/>
        </w:trPr>
        <w:tc>
          <w:tcPr>
            <w:tcW w:w="2250" w:type="dxa"/>
            <w:tcBorders>
              <w:bottom w:val="single" w:sz="6" w:space="0" w:color="auto"/>
            </w:tcBorders>
          </w:tcPr>
          <w:p w:rsidR="00282F48" w:rsidRPr="00282F48" w:rsidRDefault="00282F48" w:rsidP="00282F48">
            <w:pPr>
              <w:keepNext/>
              <w:spacing w:before="120"/>
              <w:outlineLvl w:val="4"/>
              <w:rPr>
                <w:b/>
                <w:sz w:val="24"/>
              </w:rPr>
            </w:pPr>
            <w:r w:rsidRPr="00282F48">
              <w:rPr>
                <w:b/>
                <w:caps/>
                <w:sz w:val="24"/>
              </w:rPr>
              <w:t>V</w:t>
            </w:r>
            <w:r w:rsidRPr="00282F48">
              <w:rPr>
                <w:b/>
                <w:sz w:val="24"/>
              </w:rPr>
              <w:t>ariable name</w:t>
            </w:r>
          </w:p>
        </w:tc>
        <w:tc>
          <w:tcPr>
            <w:tcW w:w="5850" w:type="dxa"/>
            <w:tcBorders>
              <w:bottom w:val="single" w:sz="6" w:space="0" w:color="auto"/>
            </w:tcBorders>
          </w:tcPr>
          <w:p w:rsidR="00282F48" w:rsidRPr="00282F48" w:rsidRDefault="00282F48" w:rsidP="00282F48">
            <w:pPr>
              <w:keepNext/>
              <w:spacing w:before="120"/>
              <w:outlineLvl w:val="0"/>
              <w:rPr>
                <w:b/>
                <w:sz w:val="24"/>
              </w:rPr>
            </w:pPr>
            <w:r w:rsidRPr="00282F48">
              <w:rPr>
                <w:b/>
                <w:sz w:val="24"/>
              </w:rPr>
              <w:t>Definition</w:t>
            </w:r>
          </w:p>
        </w:tc>
      </w:tr>
      <w:tr w:rsidR="00282F48" w:rsidRPr="00282F48" w:rsidTr="00BE3C5D">
        <w:trPr>
          <w:cantSplit/>
        </w:trPr>
        <w:tc>
          <w:tcPr>
            <w:tcW w:w="2250" w:type="dxa"/>
          </w:tcPr>
          <w:p w:rsidR="00282F48" w:rsidRPr="00282F48" w:rsidRDefault="00282F48" w:rsidP="00282F48">
            <w:pPr>
              <w:keepNext/>
              <w:spacing w:before="120"/>
              <w:outlineLvl w:val="4"/>
              <w:rPr>
                <w:caps/>
                <w:sz w:val="24"/>
              </w:rPr>
            </w:pPr>
            <w:r w:rsidRPr="00282F48">
              <w:rPr>
                <w:caps/>
                <w:sz w:val="24"/>
              </w:rPr>
              <w:t>TITLE</w:t>
            </w:r>
          </w:p>
        </w:tc>
        <w:tc>
          <w:tcPr>
            <w:tcW w:w="5850" w:type="dxa"/>
          </w:tcPr>
          <w:p w:rsidR="00282F48" w:rsidRPr="00282F48" w:rsidRDefault="00282F48" w:rsidP="00282F48">
            <w:pPr>
              <w:spacing w:before="120"/>
              <w:jc w:val="both"/>
              <w:rPr>
                <w:sz w:val="24"/>
              </w:rPr>
            </w:pPr>
            <w:r w:rsidRPr="00282F48">
              <w:rPr>
                <w:sz w:val="24"/>
              </w:rPr>
              <w:t>The first line is reserved for user comments. This line is not processed by the model and may be left blank.</w:t>
            </w:r>
          </w:p>
          <w:p w:rsidR="00282F48" w:rsidRPr="00282F48" w:rsidRDefault="00282F48" w:rsidP="00282F48">
            <w:pPr>
              <w:spacing w:before="120"/>
              <w:jc w:val="both"/>
              <w:rPr>
                <w:sz w:val="24"/>
              </w:rPr>
            </w:pPr>
            <w:r w:rsidRPr="00282F48">
              <w:rPr>
                <w:sz w:val="24"/>
              </w:rPr>
              <w:t>Optional.</w:t>
            </w:r>
          </w:p>
        </w:tc>
      </w:tr>
      <w:tr w:rsidR="00282F48" w:rsidRPr="00282F48" w:rsidTr="00BE3C5D">
        <w:trPr>
          <w:cantSplit/>
        </w:trPr>
        <w:tc>
          <w:tcPr>
            <w:tcW w:w="2250" w:type="dxa"/>
          </w:tcPr>
          <w:p w:rsidR="00282F48" w:rsidRPr="00282F48" w:rsidRDefault="00282F48" w:rsidP="00282F48">
            <w:pPr>
              <w:keepNext/>
              <w:spacing w:before="120"/>
              <w:outlineLvl w:val="4"/>
              <w:rPr>
                <w:caps/>
                <w:sz w:val="24"/>
              </w:rPr>
            </w:pPr>
            <w:r>
              <w:rPr>
                <w:caps/>
                <w:sz w:val="24"/>
              </w:rPr>
              <w:t>header</w:t>
            </w:r>
          </w:p>
        </w:tc>
        <w:tc>
          <w:tcPr>
            <w:tcW w:w="5850" w:type="dxa"/>
            <w:tcBorders>
              <w:top w:val="dotted" w:sz="4" w:space="0" w:color="auto"/>
              <w:bottom w:val="dotted" w:sz="4" w:space="0" w:color="auto"/>
            </w:tcBorders>
          </w:tcPr>
          <w:p w:rsidR="00282F48" w:rsidRPr="00282F48" w:rsidRDefault="00282F48" w:rsidP="00282F48">
            <w:pPr>
              <w:keepNext/>
              <w:spacing w:before="120"/>
              <w:jc w:val="both"/>
              <w:outlineLvl w:val="0"/>
              <w:rPr>
                <w:sz w:val="24"/>
              </w:rPr>
            </w:pPr>
            <w:r>
              <w:rPr>
                <w:sz w:val="24"/>
              </w:rPr>
              <w:t xml:space="preserve">Headers for the nutrients.cha file.  </w:t>
            </w:r>
          </w:p>
        </w:tc>
      </w:tr>
      <w:tr w:rsidR="004367F1" w:rsidRPr="00282F48" w:rsidTr="00BE3C5D">
        <w:trPr>
          <w:cantSplit/>
        </w:trPr>
        <w:tc>
          <w:tcPr>
            <w:tcW w:w="2250" w:type="dxa"/>
          </w:tcPr>
          <w:p w:rsidR="004367F1" w:rsidRDefault="004367F1" w:rsidP="00282F48">
            <w:pPr>
              <w:keepNext/>
              <w:spacing w:before="120"/>
              <w:outlineLvl w:val="4"/>
              <w:rPr>
                <w:caps/>
                <w:sz w:val="24"/>
              </w:rPr>
            </w:pPr>
            <w:r>
              <w:rPr>
                <w:caps/>
                <w:sz w:val="24"/>
              </w:rPr>
              <w:t>Name</w:t>
            </w:r>
          </w:p>
        </w:tc>
        <w:tc>
          <w:tcPr>
            <w:tcW w:w="5850" w:type="dxa"/>
            <w:tcBorders>
              <w:top w:val="dotted" w:sz="4" w:space="0" w:color="auto"/>
            </w:tcBorders>
          </w:tcPr>
          <w:p w:rsidR="004367F1" w:rsidRDefault="004367F1" w:rsidP="00282F48">
            <w:pPr>
              <w:keepNext/>
              <w:spacing w:before="120"/>
              <w:jc w:val="both"/>
              <w:outlineLvl w:val="0"/>
              <w:rPr>
                <w:sz w:val="24"/>
              </w:rPr>
            </w:pPr>
            <w:r>
              <w:rPr>
                <w:sz w:val="24"/>
              </w:rPr>
              <w:t>Name of the nutrients channel</w:t>
            </w:r>
          </w:p>
        </w:tc>
      </w:tr>
      <w:tr w:rsidR="001C5BFE" w:rsidRPr="00282F48" w:rsidTr="001C5BFE">
        <w:trPr>
          <w:cantSplit/>
        </w:trPr>
        <w:tc>
          <w:tcPr>
            <w:tcW w:w="2250" w:type="dxa"/>
          </w:tcPr>
          <w:p w:rsidR="001C5BFE" w:rsidRPr="00282F48" w:rsidRDefault="001C5BFE" w:rsidP="00BE3C5D">
            <w:pPr>
              <w:keepNext/>
              <w:spacing w:before="120"/>
              <w:outlineLvl w:val="4"/>
              <w:rPr>
                <w:caps/>
                <w:sz w:val="24"/>
              </w:rPr>
            </w:pPr>
            <w:r>
              <w:rPr>
                <w:caps/>
                <w:sz w:val="24"/>
              </w:rPr>
              <w:t>ONCO</w:t>
            </w:r>
          </w:p>
        </w:tc>
        <w:tc>
          <w:tcPr>
            <w:tcW w:w="5850" w:type="dxa"/>
            <w:tcBorders>
              <w:top w:val="dotted" w:sz="4" w:space="0" w:color="auto"/>
            </w:tcBorders>
          </w:tcPr>
          <w:p w:rsidR="001C5BFE" w:rsidRPr="00282F48" w:rsidRDefault="001C5BFE" w:rsidP="00BE3C5D">
            <w:pPr>
              <w:keepNext/>
              <w:spacing w:before="120"/>
              <w:jc w:val="both"/>
              <w:outlineLvl w:val="0"/>
              <w:rPr>
                <w:sz w:val="24"/>
              </w:rPr>
            </w:pPr>
            <w:r>
              <w:rPr>
                <w:sz w:val="24"/>
              </w:rPr>
              <w:t>Channel organic N concentration (ppm)</w:t>
            </w:r>
          </w:p>
        </w:tc>
      </w:tr>
      <w:tr w:rsidR="003B040C" w:rsidRPr="00282F48" w:rsidTr="00BE3C5D">
        <w:trPr>
          <w:cantSplit/>
        </w:trPr>
        <w:tc>
          <w:tcPr>
            <w:tcW w:w="2250" w:type="dxa"/>
          </w:tcPr>
          <w:p w:rsidR="003B040C" w:rsidRPr="00282F48" w:rsidRDefault="003B040C" w:rsidP="00282F48">
            <w:pPr>
              <w:keepNext/>
              <w:spacing w:before="120"/>
              <w:outlineLvl w:val="4"/>
              <w:rPr>
                <w:caps/>
                <w:sz w:val="24"/>
              </w:rPr>
            </w:pPr>
            <w:r>
              <w:rPr>
                <w:caps/>
                <w:sz w:val="24"/>
              </w:rPr>
              <w:t>OPCO</w:t>
            </w:r>
          </w:p>
        </w:tc>
        <w:tc>
          <w:tcPr>
            <w:tcW w:w="5850" w:type="dxa"/>
            <w:tcBorders>
              <w:top w:val="dotted" w:sz="4" w:space="0" w:color="auto"/>
            </w:tcBorders>
          </w:tcPr>
          <w:p w:rsidR="003B040C" w:rsidRPr="00282F48" w:rsidRDefault="003B040C" w:rsidP="00282F48">
            <w:pPr>
              <w:keepNext/>
              <w:spacing w:before="120"/>
              <w:jc w:val="both"/>
              <w:outlineLvl w:val="0"/>
              <w:rPr>
                <w:sz w:val="24"/>
              </w:rPr>
            </w:pPr>
            <w:r>
              <w:rPr>
                <w:sz w:val="24"/>
              </w:rPr>
              <w:t>Channel organic P concentration (ppm)</w:t>
            </w:r>
          </w:p>
        </w:tc>
      </w:tr>
      <w:tr w:rsidR="00282F48" w:rsidRPr="00282F48" w:rsidTr="00BE3C5D">
        <w:trPr>
          <w:cantSplit/>
        </w:trPr>
        <w:tc>
          <w:tcPr>
            <w:tcW w:w="2250" w:type="dxa"/>
          </w:tcPr>
          <w:p w:rsidR="00282F48" w:rsidRPr="00282F48" w:rsidRDefault="00282F48" w:rsidP="00282F48">
            <w:pPr>
              <w:keepNext/>
              <w:spacing w:before="120"/>
              <w:outlineLvl w:val="4"/>
              <w:rPr>
                <w:caps/>
                <w:sz w:val="24"/>
              </w:rPr>
            </w:pPr>
            <w:r w:rsidRPr="00282F48">
              <w:rPr>
                <w:caps/>
                <w:sz w:val="24"/>
              </w:rPr>
              <w:t>rs1</w:t>
            </w:r>
          </w:p>
        </w:tc>
        <w:tc>
          <w:tcPr>
            <w:tcW w:w="5850" w:type="dxa"/>
            <w:tcBorders>
              <w:top w:val="dotted" w:sz="4" w:space="0" w:color="auto"/>
            </w:tcBorders>
          </w:tcPr>
          <w:p w:rsidR="00282F48" w:rsidRPr="00282F48" w:rsidRDefault="00282F48" w:rsidP="00282F48">
            <w:pPr>
              <w:keepNext/>
              <w:spacing w:before="120"/>
              <w:jc w:val="both"/>
              <w:outlineLvl w:val="0"/>
              <w:rPr>
                <w:sz w:val="24"/>
              </w:rPr>
            </w:pPr>
            <w:r w:rsidRPr="00282F48">
              <w:rPr>
                <w:sz w:val="24"/>
              </w:rPr>
              <w:t>Local algal settling rate in the reach at 20º C (m/day).</w:t>
            </w:r>
          </w:p>
          <w:p w:rsidR="00282F48" w:rsidRPr="00282F48" w:rsidRDefault="00282F48" w:rsidP="00282F48">
            <w:pPr>
              <w:keepNext/>
              <w:spacing w:before="120"/>
              <w:jc w:val="both"/>
              <w:outlineLvl w:val="0"/>
              <w:rPr>
                <w:sz w:val="24"/>
              </w:rPr>
            </w:pPr>
            <w:r w:rsidRPr="00282F48">
              <w:rPr>
                <w:sz w:val="24"/>
              </w:rPr>
              <w:t>If routing is performed on an hourly time step (see IEVENT in .bsn file), the units of RS1 are converted to m/hr by the model. Values for RS1 should fall in the range 0.15 to 1.82 m/day. If no value for RS1 is entered, the model sets RS1 = 1.0 m/day.</w:t>
            </w:r>
          </w:p>
          <w:p w:rsidR="00282F48" w:rsidRPr="00282F48" w:rsidRDefault="00282F48" w:rsidP="00282F48">
            <w:pPr>
              <w:keepNext/>
              <w:spacing w:before="120"/>
              <w:jc w:val="both"/>
              <w:outlineLvl w:val="0"/>
              <w:rPr>
                <w:sz w:val="24"/>
              </w:rPr>
            </w:pPr>
            <w:r w:rsidRPr="00282F48">
              <w:rPr>
                <w:sz w:val="24"/>
              </w:rPr>
              <w:t>Required if in-stream nutrient cycling is being modeled.</w:t>
            </w:r>
          </w:p>
        </w:tc>
      </w:tr>
      <w:tr w:rsidR="00282F48" w:rsidRPr="00282F48" w:rsidTr="00BE3C5D">
        <w:trPr>
          <w:cantSplit/>
        </w:trPr>
        <w:tc>
          <w:tcPr>
            <w:tcW w:w="2250" w:type="dxa"/>
          </w:tcPr>
          <w:p w:rsidR="00282F48" w:rsidRPr="00282F48" w:rsidRDefault="00282F48" w:rsidP="00282F48">
            <w:pPr>
              <w:keepNext/>
              <w:spacing w:before="120"/>
              <w:outlineLvl w:val="4"/>
              <w:rPr>
                <w:caps/>
                <w:sz w:val="24"/>
              </w:rPr>
            </w:pPr>
            <w:r w:rsidRPr="00282F48">
              <w:rPr>
                <w:caps/>
                <w:sz w:val="24"/>
              </w:rPr>
              <w:t>rs2</w:t>
            </w:r>
          </w:p>
        </w:tc>
        <w:tc>
          <w:tcPr>
            <w:tcW w:w="5850" w:type="dxa"/>
            <w:tcBorders>
              <w:top w:val="dotted" w:sz="4" w:space="0" w:color="auto"/>
              <w:bottom w:val="dotted" w:sz="4" w:space="0" w:color="auto"/>
            </w:tcBorders>
          </w:tcPr>
          <w:p w:rsidR="00282F48" w:rsidRPr="00282F48" w:rsidRDefault="00282F48" w:rsidP="00282F48">
            <w:pPr>
              <w:keepNext/>
              <w:spacing w:before="120"/>
              <w:jc w:val="both"/>
              <w:outlineLvl w:val="0"/>
              <w:rPr>
                <w:sz w:val="24"/>
              </w:rPr>
            </w:pPr>
            <w:r w:rsidRPr="00282F48">
              <w:rPr>
                <w:sz w:val="24"/>
              </w:rPr>
              <w:t>Benthic (sediment) source rate for dissolved phosphorus in the reach at 20º C (mg dissolved P/(m</w:t>
            </w:r>
            <w:r w:rsidRPr="00282F48">
              <w:rPr>
                <w:sz w:val="24"/>
                <w:vertAlign w:val="superscript"/>
              </w:rPr>
              <w:t>2</w:t>
            </w:r>
            <w:r w:rsidRPr="00282F48">
              <w:rPr>
                <w:sz w:val="24"/>
              </w:rPr>
              <w:t>·day)).</w:t>
            </w:r>
          </w:p>
          <w:p w:rsidR="00282F48" w:rsidRPr="00282F48" w:rsidRDefault="00282F48" w:rsidP="00282F48">
            <w:pPr>
              <w:keepNext/>
              <w:spacing w:before="120"/>
              <w:jc w:val="both"/>
              <w:outlineLvl w:val="0"/>
              <w:rPr>
                <w:sz w:val="24"/>
              </w:rPr>
            </w:pPr>
            <w:r w:rsidRPr="00282F48">
              <w:rPr>
                <w:sz w:val="24"/>
              </w:rPr>
              <w:t>If routing is performed on an hourly time step (see IEVENT in .bsn file), the units of RS2 are converted to mg dissolved P/(m</w:t>
            </w:r>
            <w:r w:rsidRPr="00282F48">
              <w:rPr>
                <w:sz w:val="24"/>
                <w:vertAlign w:val="superscript"/>
              </w:rPr>
              <w:t>2</w:t>
            </w:r>
            <w:r w:rsidRPr="00282F48">
              <w:rPr>
                <w:sz w:val="24"/>
              </w:rPr>
              <w:t>·hr) by the model. If no value for RS2 is entered, the model sets RS2 = 0.05 mg dissolved P/(m</w:t>
            </w:r>
            <w:r w:rsidRPr="00282F48">
              <w:rPr>
                <w:sz w:val="24"/>
                <w:vertAlign w:val="superscript"/>
              </w:rPr>
              <w:t>2</w:t>
            </w:r>
            <w:r w:rsidRPr="00282F48">
              <w:rPr>
                <w:sz w:val="24"/>
              </w:rPr>
              <w:t>·day).</w:t>
            </w:r>
          </w:p>
          <w:p w:rsidR="00282F48" w:rsidRPr="00282F48" w:rsidRDefault="00282F48" w:rsidP="00282F48">
            <w:pPr>
              <w:keepNext/>
              <w:spacing w:before="120"/>
              <w:jc w:val="both"/>
              <w:outlineLvl w:val="0"/>
              <w:rPr>
                <w:sz w:val="24"/>
              </w:rPr>
            </w:pPr>
            <w:r w:rsidRPr="00282F48">
              <w:rPr>
                <w:sz w:val="24"/>
              </w:rPr>
              <w:t>Required if in-stream nutrient cycling is being modeled.</w:t>
            </w:r>
          </w:p>
        </w:tc>
      </w:tr>
      <w:tr w:rsidR="00282F48" w:rsidRPr="00282F48" w:rsidTr="00BE3C5D">
        <w:trPr>
          <w:cantSplit/>
        </w:trPr>
        <w:tc>
          <w:tcPr>
            <w:tcW w:w="2250" w:type="dxa"/>
          </w:tcPr>
          <w:p w:rsidR="00282F48" w:rsidRPr="00282F48" w:rsidRDefault="00282F48" w:rsidP="00282F48">
            <w:pPr>
              <w:keepNext/>
              <w:spacing w:before="120"/>
              <w:outlineLvl w:val="4"/>
              <w:rPr>
                <w:caps/>
                <w:sz w:val="24"/>
              </w:rPr>
            </w:pPr>
            <w:r w:rsidRPr="00282F48">
              <w:rPr>
                <w:caps/>
                <w:sz w:val="24"/>
              </w:rPr>
              <w:t>rs3</w:t>
            </w:r>
          </w:p>
        </w:tc>
        <w:tc>
          <w:tcPr>
            <w:tcW w:w="5850" w:type="dxa"/>
            <w:tcBorders>
              <w:top w:val="dotted" w:sz="4" w:space="0" w:color="auto"/>
              <w:bottom w:val="dotted" w:sz="4" w:space="0" w:color="auto"/>
            </w:tcBorders>
          </w:tcPr>
          <w:p w:rsidR="00282F48" w:rsidRPr="00282F48" w:rsidRDefault="00282F48" w:rsidP="00282F48">
            <w:pPr>
              <w:keepNext/>
              <w:spacing w:before="120"/>
              <w:jc w:val="both"/>
              <w:outlineLvl w:val="0"/>
              <w:rPr>
                <w:sz w:val="24"/>
              </w:rPr>
            </w:pPr>
            <w:r w:rsidRPr="00282F48">
              <w:rPr>
                <w:sz w:val="24"/>
              </w:rPr>
              <w:t>Benthic source rate for NH</w:t>
            </w:r>
            <w:r w:rsidRPr="00282F48">
              <w:rPr>
                <w:sz w:val="24"/>
                <w:vertAlign w:val="subscript"/>
              </w:rPr>
              <w:t>4</w:t>
            </w:r>
            <w:r w:rsidRPr="00282F48">
              <w:rPr>
                <w:sz w:val="24"/>
              </w:rPr>
              <w:t>-N in the reach at 20º C (mg NH</w:t>
            </w:r>
            <w:r w:rsidRPr="00282F48">
              <w:rPr>
                <w:sz w:val="24"/>
                <w:vertAlign w:val="subscript"/>
              </w:rPr>
              <w:t>4</w:t>
            </w:r>
            <w:r w:rsidRPr="00282F48">
              <w:rPr>
                <w:sz w:val="24"/>
              </w:rPr>
              <w:t>-N/(m</w:t>
            </w:r>
            <w:r w:rsidRPr="00282F48">
              <w:rPr>
                <w:sz w:val="24"/>
                <w:vertAlign w:val="superscript"/>
              </w:rPr>
              <w:t>2</w:t>
            </w:r>
            <w:r w:rsidRPr="00282F48">
              <w:rPr>
                <w:sz w:val="24"/>
              </w:rPr>
              <w:t xml:space="preserve">·day)). </w:t>
            </w:r>
          </w:p>
          <w:p w:rsidR="00282F48" w:rsidRPr="00282F48" w:rsidRDefault="00282F48" w:rsidP="00282F48">
            <w:pPr>
              <w:keepNext/>
              <w:spacing w:before="120"/>
              <w:jc w:val="both"/>
              <w:outlineLvl w:val="0"/>
              <w:rPr>
                <w:sz w:val="24"/>
              </w:rPr>
            </w:pPr>
            <w:r w:rsidRPr="00282F48">
              <w:rPr>
                <w:sz w:val="24"/>
              </w:rPr>
              <w:t>If routing is performed on an hourly time step (see IEVENT in .bsn file), the units of RS3 are converted to mg NH</w:t>
            </w:r>
            <w:r w:rsidRPr="00282F48">
              <w:rPr>
                <w:sz w:val="24"/>
                <w:vertAlign w:val="subscript"/>
              </w:rPr>
              <w:t>4</w:t>
            </w:r>
            <w:r w:rsidRPr="00282F48">
              <w:rPr>
                <w:sz w:val="24"/>
              </w:rPr>
              <w:t>-N/(m</w:t>
            </w:r>
            <w:r w:rsidRPr="00282F48">
              <w:rPr>
                <w:sz w:val="24"/>
                <w:vertAlign w:val="superscript"/>
              </w:rPr>
              <w:t>2</w:t>
            </w:r>
            <w:r w:rsidRPr="00282F48">
              <w:rPr>
                <w:sz w:val="24"/>
              </w:rPr>
              <w:t>·hr) by the model. If no value for RS3 is entered, the model sets RS3 = 0.5 mg NH</w:t>
            </w:r>
            <w:r w:rsidRPr="00282F48">
              <w:rPr>
                <w:sz w:val="24"/>
                <w:vertAlign w:val="subscript"/>
              </w:rPr>
              <w:t>4</w:t>
            </w:r>
            <w:r w:rsidRPr="00282F48">
              <w:rPr>
                <w:sz w:val="24"/>
              </w:rPr>
              <w:t>-N/(m</w:t>
            </w:r>
            <w:r w:rsidRPr="00282F48">
              <w:rPr>
                <w:sz w:val="24"/>
                <w:vertAlign w:val="superscript"/>
              </w:rPr>
              <w:t>2</w:t>
            </w:r>
            <w:r w:rsidRPr="00282F48">
              <w:rPr>
                <w:sz w:val="24"/>
              </w:rPr>
              <w:t>·day).</w:t>
            </w:r>
          </w:p>
          <w:p w:rsidR="00282F48" w:rsidRPr="00282F48" w:rsidRDefault="00282F48" w:rsidP="00282F48">
            <w:pPr>
              <w:keepNext/>
              <w:spacing w:before="120"/>
              <w:jc w:val="both"/>
              <w:outlineLvl w:val="0"/>
              <w:rPr>
                <w:sz w:val="24"/>
              </w:rPr>
            </w:pPr>
            <w:r w:rsidRPr="00282F48">
              <w:rPr>
                <w:sz w:val="24"/>
              </w:rPr>
              <w:t>Required if in-stream nutrient cycling is being modeled.</w:t>
            </w:r>
          </w:p>
        </w:tc>
      </w:tr>
    </w:tbl>
    <w:p w:rsidR="00282F48" w:rsidRPr="00282F48" w:rsidRDefault="00282F48" w:rsidP="00282F48"/>
    <w:tbl>
      <w:tblPr>
        <w:tblW w:w="0" w:type="auto"/>
        <w:tblInd w:w="738" w:type="dxa"/>
        <w:tblLayout w:type="fixed"/>
        <w:tblLook w:val="0000" w:firstRow="0" w:lastRow="0" w:firstColumn="0" w:lastColumn="0" w:noHBand="0" w:noVBand="0"/>
      </w:tblPr>
      <w:tblGrid>
        <w:gridCol w:w="2250"/>
        <w:gridCol w:w="5850"/>
      </w:tblGrid>
      <w:tr w:rsidR="00282F48" w:rsidRPr="00282F48" w:rsidTr="00BE3C5D">
        <w:trPr>
          <w:cantSplit/>
        </w:trPr>
        <w:tc>
          <w:tcPr>
            <w:tcW w:w="2250" w:type="dxa"/>
            <w:tcBorders>
              <w:bottom w:val="single" w:sz="6" w:space="0" w:color="auto"/>
            </w:tcBorders>
          </w:tcPr>
          <w:p w:rsidR="00282F48" w:rsidRPr="00282F48" w:rsidRDefault="00282F48" w:rsidP="00282F48">
            <w:pPr>
              <w:keepNext/>
              <w:spacing w:before="120"/>
              <w:outlineLvl w:val="4"/>
              <w:rPr>
                <w:b/>
                <w:sz w:val="24"/>
              </w:rPr>
            </w:pPr>
            <w:r w:rsidRPr="00282F48">
              <w:rPr>
                <w:b/>
                <w:caps/>
                <w:sz w:val="24"/>
              </w:rPr>
              <w:lastRenderedPageBreak/>
              <w:t>V</w:t>
            </w:r>
            <w:r w:rsidRPr="00282F48">
              <w:rPr>
                <w:b/>
                <w:sz w:val="24"/>
              </w:rPr>
              <w:t>ariable name</w:t>
            </w:r>
          </w:p>
        </w:tc>
        <w:tc>
          <w:tcPr>
            <w:tcW w:w="5850" w:type="dxa"/>
            <w:tcBorders>
              <w:bottom w:val="single" w:sz="6" w:space="0" w:color="auto"/>
            </w:tcBorders>
          </w:tcPr>
          <w:p w:rsidR="00282F48" w:rsidRPr="00282F48" w:rsidRDefault="00282F48" w:rsidP="00282F48">
            <w:pPr>
              <w:keepNext/>
              <w:spacing w:before="120"/>
              <w:outlineLvl w:val="0"/>
              <w:rPr>
                <w:b/>
                <w:sz w:val="24"/>
              </w:rPr>
            </w:pPr>
            <w:r w:rsidRPr="00282F48">
              <w:rPr>
                <w:b/>
                <w:sz w:val="24"/>
              </w:rPr>
              <w:t>Definition</w:t>
            </w:r>
          </w:p>
        </w:tc>
      </w:tr>
      <w:tr w:rsidR="00282F48" w:rsidRPr="00282F48" w:rsidTr="00BE3C5D">
        <w:trPr>
          <w:cantSplit/>
        </w:trPr>
        <w:tc>
          <w:tcPr>
            <w:tcW w:w="2250" w:type="dxa"/>
          </w:tcPr>
          <w:p w:rsidR="00282F48" w:rsidRPr="00282F48" w:rsidRDefault="00282F48" w:rsidP="00282F48">
            <w:pPr>
              <w:keepNext/>
              <w:spacing w:before="120"/>
              <w:outlineLvl w:val="4"/>
              <w:rPr>
                <w:caps/>
                <w:sz w:val="24"/>
              </w:rPr>
            </w:pPr>
            <w:r w:rsidRPr="00282F48">
              <w:rPr>
                <w:caps/>
                <w:sz w:val="24"/>
              </w:rPr>
              <w:t>rs4</w:t>
            </w:r>
          </w:p>
        </w:tc>
        <w:tc>
          <w:tcPr>
            <w:tcW w:w="5850" w:type="dxa"/>
            <w:tcBorders>
              <w:top w:val="dotted" w:sz="4" w:space="0" w:color="auto"/>
              <w:bottom w:val="dotted" w:sz="4" w:space="0" w:color="auto"/>
            </w:tcBorders>
          </w:tcPr>
          <w:p w:rsidR="00282F48" w:rsidRPr="00282F48" w:rsidRDefault="00282F48" w:rsidP="00282F48">
            <w:pPr>
              <w:keepNext/>
              <w:spacing w:before="120"/>
              <w:jc w:val="both"/>
              <w:outlineLvl w:val="0"/>
              <w:rPr>
                <w:sz w:val="24"/>
              </w:rPr>
            </w:pPr>
            <w:r w:rsidRPr="00282F48">
              <w:rPr>
                <w:sz w:val="24"/>
              </w:rPr>
              <w:t>Rate coefficient for organic N settling in the reach at 20º C (day</w:t>
            </w:r>
            <w:r w:rsidRPr="00282F48">
              <w:rPr>
                <w:sz w:val="24"/>
                <w:vertAlign w:val="superscript"/>
              </w:rPr>
              <w:t>-1</w:t>
            </w:r>
            <w:r w:rsidRPr="00282F48">
              <w:rPr>
                <w:sz w:val="24"/>
              </w:rPr>
              <w:t>).</w:t>
            </w:r>
          </w:p>
          <w:p w:rsidR="00282F48" w:rsidRPr="00282F48" w:rsidRDefault="00282F48" w:rsidP="00282F48">
            <w:pPr>
              <w:keepNext/>
              <w:spacing w:before="120"/>
              <w:jc w:val="both"/>
              <w:outlineLvl w:val="0"/>
              <w:rPr>
                <w:sz w:val="24"/>
              </w:rPr>
            </w:pPr>
            <w:r w:rsidRPr="00282F48">
              <w:rPr>
                <w:sz w:val="24"/>
              </w:rPr>
              <w:t>If routing is performed on an hourly time step (see IEVENT in .bsn file), the units of RS4 are converted to hr</w:t>
            </w:r>
            <w:r w:rsidRPr="00282F48">
              <w:rPr>
                <w:sz w:val="24"/>
                <w:vertAlign w:val="superscript"/>
              </w:rPr>
              <w:t>-1</w:t>
            </w:r>
            <w:r w:rsidRPr="00282F48">
              <w:rPr>
                <w:sz w:val="24"/>
              </w:rPr>
              <w:t xml:space="preserve"> by the model. Values for RS4 should fall in the range 0.001 to 0.10 day</w:t>
            </w:r>
            <w:r w:rsidRPr="00282F48">
              <w:rPr>
                <w:sz w:val="24"/>
                <w:vertAlign w:val="superscript"/>
              </w:rPr>
              <w:t>-1</w:t>
            </w:r>
            <w:r w:rsidRPr="00282F48">
              <w:rPr>
                <w:sz w:val="24"/>
              </w:rPr>
              <w:t>. If no value for RS4 is entered, the model sets RS4 = 0.05 day</w:t>
            </w:r>
            <w:r w:rsidRPr="00282F48">
              <w:rPr>
                <w:sz w:val="24"/>
                <w:vertAlign w:val="superscript"/>
              </w:rPr>
              <w:t>-1</w:t>
            </w:r>
            <w:r w:rsidRPr="00282F48">
              <w:rPr>
                <w:sz w:val="24"/>
              </w:rPr>
              <w:t>.</w:t>
            </w:r>
          </w:p>
          <w:p w:rsidR="00282F48" w:rsidRPr="00282F48" w:rsidRDefault="00282F48" w:rsidP="00282F48">
            <w:pPr>
              <w:keepNext/>
              <w:spacing w:before="120"/>
              <w:jc w:val="both"/>
              <w:outlineLvl w:val="0"/>
              <w:rPr>
                <w:sz w:val="24"/>
              </w:rPr>
            </w:pPr>
            <w:r w:rsidRPr="00282F48">
              <w:rPr>
                <w:sz w:val="24"/>
              </w:rPr>
              <w:t>Required if in-stream nutrient cycling is being modeled.</w:t>
            </w:r>
          </w:p>
        </w:tc>
      </w:tr>
      <w:tr w:rsidR="00282F48" w:rsidRPr="00282F48" w:rsidTr="00BE3C5D">
        <w:trPr>
          <w:cantSplit/>
        </w:trPr>
        <w:tc>
          <w:tcPr>
            <w:tcW w:w="2250" w:type="dxa"/>
          </w:tcPr>
          <w:p w:rsidR="00282F48" w:rsidRPr="00282F48" w:rsidRDefault="00282F48" w:rsidP="00282F48">
            <w:pPr>
              <w:keepNext/>
              <w:spacing w:before="120"/>
              <w:outlineLvl w:val="4"/>
              <w:rPr>
                <w:caps/>
                <w:sz w:val="24"/>
              </w:rPr>
            </w:pPr>
            <w:r w:rsidRPr="00282F48">
              <w:rPr>
                <w:caps/>
                <w:sz w:val="24"/>
              </w:rPr>
              <w:t>rs5</w:t>
            </w:r>
          </w:p>
        </w:tc>
        <w:tc>
          <w:tcPr>
            <w:tcW w:w="5850" w:type="dxa"/>
            <w:tcBorders>
              <w:top w:val="dotted" w:sz="4" w:space="0" w:color="auto"/>
              <w:bottom w:val="dotted" w:sz="4" w:space="0" w:color="auto"/>
            </w:tcBorders>
          </w:tcPr>
          <w:p w:rsidR="00282F48" w:rsidRPr="00282F48" w:rsidRDefault="00282F48" w:rsidP="00282F48">
            <w:pPr>
              <w:keepNext/>
              <w:spacing w:before="120"/>
              <w:jc w:val="both"/>
              <w:outlineLvl w:val="0"/>
              <w:rPr>
                <w:sz w:val="24"/>
              </w:rPr>
            </w:pPr>
            <w:r w:rsidRPr="00282F48">
              <w:rPr>
                <w:sz w:val="24"/>
              </w:rPr>
              <w:t>Organic phosphorus settling rate in the reach at 20º C (day</w:t>
            </w:r>
            <w:r w:rsidRPr="00282F48">
              <w:rPr>
                <w:sz w:val="24"/>
                <w:vertAlign w:val="superscript"/>
              </w:rPr>
              <w:t>-1</w:t>
            </w:r>
            <w:r w:rsidRPr="00282F48">
              <w:rPr>
                <w:sz w:val="24"/>
              </w:rPr>
              <w:t>).</w:t>
            </w:r>
          </w:p>
          <w:p w:rsidR="00282F48" w:rsidRPr="00282F48" w:rsidRDefault="00282F48" w:rsidP="00282F48">
            <w:pPr>
              <w:keepNext/>
              <w:spacing w:before="120"/>
              <w:jc w:val="both"/>
              <w:outlineLvl w:val="0"/>
              <w:rPr>
                <w:sz w:val="24"/>
              </w:rPr>
            </w:pPr>
            <w:r w:rsidRPr="00282F48">
              <w:rPr>
                <w:sz w:val="24"/>
              </w:rPr>
              <w:t>If routing is performed on an hourly time step (see IEVENT in .bsn file), the units of RS5 are converted to hr</w:t>
            </w:r>
            <w:r w:rsidRPr="00282F48">
              <w:rPr>
                <w:sz w:val="24"/>
                <w:vertAlign w:val="superscript"/>
              </w:rPr>
              <w:t>-1</w:t>
            </w:r>
            <w:r w:rsidRPr="00282F48">
              <w:rPr>
                <w:sz w:val="24"/>
              </w:rPr>
              <w:t xml:space="preserve"> by the model. Values for RS5 should fall in the range 0.001 to 0.1 day</w:t>
            </w:r>
            <w:r w:rsidRPr="00282F48">
              <w:rPr>
                <w:sz w:val="24"/>
                <w:vertAlign w:val="superscript"/>
              </w:rPr>
              <w:t>-1</w:t>
            </w:r>
            <w:r w:rsidRPr="00282F48">
              <w:rPr>
                <w:sz w:val="24"/>
              </w:rPr>
              <w:t>. If no value for RS5 is entered, the model sets RS5 = 0.05 day</w:t>
            </w:r>
            <w:r w:rsidRPr="00282F48">
              <w:rPr>
                <w:sz w:val="24"/>
                <w:vertAlign w:val="superscript"/>
              </w:rPr>
              <w:t>-1</w:t>
            </w:r>
            <w:r w:rsidRPr="00282F48">
              <w:rPr>
                <w:sz w:val="24"/>
              </w:rPr>
              <w:t>.</w:t>
            </w:r>
          </w:p>
          <w:p w:rsidR="00282F48" w:rsidRPr="00282F48" w:rsidRDefault="00282F48" w:rsidP="00282F48">
            <w:pPr>
              <w:keepNext/>
              <w:spacing w:before="120"/>
              <w:jc w:val="both"/>
              <w:outlineLvl w:val="0"/>
              <w:rPr>
                <w:sz w:val="24"/>
              </w:rPr>
            </w:pPr>
            <w:r w:rsidRPr="00282F48">
              <w:rPr>
                <w:sz w:val="24"/>
              </w:rPr>
              <w:t>Required if in-stream nutrient cycling is being modeled.</w:t>
            </w:r>
          </w:p>
        </w:tc>
      </w:tr>
      <w:tr w:rsidR="00282F48" w:rsidRPr="00282F48" w:rsidTr="00BE3C5D">
        <w:trPr>
          <w:cantSplit/>
        </w:trPr>
        <w:tc>
          <w:tcPr>
            <w:tcW w:w="2250" w:type="dxa"/>
          </w:tcPr>
          <w:p w:rsidR="00282F48" w:rsidRPr="00282F48" w:rsidRDefault="00282F48" w:rsidP="00282F48">
            <w:pPr>
              <w:keepNext/>
              <w:spacing w:before="120"/>
              <w:outlineLvl w:val="4"/>
              <w:rPr>
                <w:caps/>
                <w:sz w:val="24"/>
              </w:rPr>
            </w:pPr>
            <w:r w:rsidRPr="00282F48">
              <w:rPr>
                <w:caps/>
                <w:sz w:val="24"/>
              </w:rPr>
              <w:t>rs6</w:t>
            </w:r>
          </w:p>
        </w:tc>
        <w:tc>
          <w:tcPr>
            <w:tcW w:w="5850" w:type="dxa"/>
            <w:tcBorders>
              <w:top w:val="dotted" w:sz="4" w:space="0" w:color="auto"/>
              <w:bottom w:val="dotted" w:sz="4" w:space="0" w:color="auto"/>
            </w:tcBorders>
          </w:tcPr>
          <w:p w:rsidR="00282F48" w:rsidRPr="00282F48" w:rsidRDefault="00282F48" w:rsidP="00282F48">
            <w:pPr>
              <w:keepNext/>
              <w:spacing w:before="120"/>
              <w:jc w:val="both"/>
              <w:outlineLvl w:val="0"/>
              <w:rPr>
                <w:sz w:val="24"/>
              </w:rPr>
            </w:pPr>
            <w:r w:rsidRPr="00282F48">
              <w:rPr>
                <w:sz w:val="24"/>
              </w:rPr>
              <w:t>Rate coefficient for settling of arbitrary non-conservative constituent in the reach at 20º C (day</w:t>
            </w:r>
            <w:r w:rsidRPr="00282F48">
              <w:rPr>
                <w:sz w:val="24"/>
                <w:vertAlign w:val="superscript"/>
              </w:rPr>
              <w:t>-1</w:t>
            </w:r>
            <w:r w:rsidRPr="00282F48">
              <w:rPr>
                <w:sz w:val="24"/>
              </w:rPr>
              <w:t>).</w:t>
            </w:r>
          </w:p>
          <w:p w:rsidR="00282F48" w:rsidRPr="00282F48" w:rsidRDefault="00282F48" w:rsidP="00282F48">
            <w:pPr>
              <w:keepNext/>
              <w:spacing w:before="120"/>
              <w:jc w:val="both"/>
              <w:outlineLvl w:val="0"/>
              <w:rPr>
                <w:sz w:val="24"/>
              </w:rPr>
            </w:pPr>
            <w:r w:rsidRPr="00282F48">
              <w:rPr>
                <w:sz w:val="24"/>
              </w:rPr>
              <w:t>If no value for RS6 is entered, the model sets RS6 = 2.5.</w:t>
            </w:r>
          </w:p>
          <w:p w:rsidR="00282F48" w:rsidRPr="00282F48" w:rsidRDefault="00282F48" w:rsidP="00282F48">
            <w:pPr>
              <w:keepNext/>
              <w:spacing w:before="120"/>
              <w:jc w:val="both"/>
              <w:outlineLvl w:val="0"/>
              <w:rPr>
                <w:sz w:val="24"/>
              </w:rPr>
            </w:pPr>
            <w:r w:rsidRPr="00282F48">
              <w:rPr>
                <w:i/>
                <w:sz w:val="24"/>
              </w:rPr>
              <w:t>Not currently used by the model</w:t>
            </w:r>
            <w:r w:rsidRPr="00282F48">
              <w:rPr>
                <w:sz w:val="24"/>
              </w:rPr>
              <w:t>.</w:t>
            </w:r>
          </w:p>
        </w:tc>
      </w:tr>
      <w:tr w:rsidR="00282F48" w:rsidRPr="00282F48" w:rsidTr="00BE3C5D">
        <w:trPr>
          <w:cantSplit/>
        </w:trPr>
        <w:tc>
          <w:tcPr>
            <w:tcW w:w="2250" w:type="dxa"/>
          </w:tcPr>
          <w:p w:rsidR="00282F48" w:rsidRPr="00282F48" w:rsidRDefault="00282F48" w:rsidP="00282F48">
            <w:pPr>
              <w:keepNext/>
              <w:spacing w:before="120"/>
              <w:outlineLvl w:val="4"/>
              <w:rPr>
                <w:caps/>
                <w:sz w:val="24"/>
              </w:rPr>
            </w:pPr>
            <w:r w:rsidRPr="00282F48">
              <w:rPr>
                <w:caps/>
                <w:sz w:val="24"/>
              </w:rPr>
              <w:t>rs7</w:t>
            </w:r>
          </w:p>
        </w:tc>
        <w:tc>
          <w:tcPr>
            <w:tcW w:w="5850" w:type="dxa"/>
            <w:tcBorders>
              <w:top w:val="dotted" w:sz="4" w:space="0" w:color="auto"/>
              <w:bottom w:val="dotted" w:sz="4" w:space="0" w:color="auto"/>
            </w:tcBorders>
          </w:tcPr>
          <w:p w:rsidR="00282F48" w:rsidRPr="00282F48" w:rsidRDefault="00282F48" w:rsidP="00282F48">
            <w:pPr>
              <w:keepNext/>
              <w:spacing w:before="120"/>
              <w:jc w:val="both"/>
              <w:outlineLvl w:val="0"/>
              <w:rPr>
                <w:sz w:val="24"/>
              </w:rPr>
            </w:pPr>
            <w:r w:rsidRPr="00282F48">
              <w:rPr>
                <w:sz w:val="24"/>
              </w:rPr>
              <w:t>Benthic source rate for arbitrary non-conservative constituent in the reach at 20º C (mg ANC/(m</w:t>
            </w:r>
            <w:r w:rsidRPr="00282F48">
              <w:rPr>
                <w:sz w:val="24"/>
                <w:vertAlign w:val="superscript"/>
              </w:rPr>
              <w:t>2</w:t>
            </w:r>
            <w:r w:rsidRPr="00282F48">
              <w:rPr>
                <w:sz w:val="24"/>
              </w:rPr>
              <w:t>·day)).</w:t>
            </w:r>
          </w:p>
          <w:p w:rsidR="00282F48" w:rsidRPr="00282F48" w:rsidRDefault="00282F48" w:rsidP="00282F48">
            <w:pPr>
              <w:keepNext/>
              <w:spacing w:before="120"/>
              <w:jc w:val="both"/>
              <w:outlineLvl w:val="0"/>
              <w:rPr>
                <w:sz w:val="24"/>
              </w:rPr>
            </w:pPr>
            <w:r w:rsidRPr="00282F48">
              <w:rPr>
                <w:sz w:val="24"/>
              </w:rPr>
              <w:t>If no value for RS7 is entered, the model sets RS7 = 2.5.</w:t>
            </w:r>
          </w:p>
          <w:p w:rsidR="00282F48" w:rsidRPr="00282F48" w:rsidRDefault="00282F48" w:rsidP="00282F48">
            <w:pPr>
              <w:keepNext/>
              <w:spacing w:before="120"/>
              <w:jc w:val="both"/>
              <w:outlineLvl w:val="0"/>
              <w:rPr>
                <w:sz w:val="24"/>
              </w:rPr>
            </w:pPr>
            <w:r w:rsidRPr="00282F48">
              <w:rPr>
                <w:i/>
                <w:sz w:val="24"/>
              </w:rPr>
              <w:t>Not currently used by the model</w:t>
            </w:r>
            <w:r w:rsidRPr="00282F48">
              <w:rPr>
                <w:sz w:val="24"/>
              </w:rPr>
              <w:t>.</w:t>
            </w:r>
          </w:p>
        </w:tc>
      </w:tr>
      <w:tr w:rsidR="00282F48" w:rsidRPr="00282F48" w:rsidTr="00BE3C5D">
        <w:trPr>
          <w:cantSplit/>
        </w:trPr>
        <w:tc>
          <w:tcPr>
            <w:tcW w:w="2250" w:type="dxa"/>
          </w:tcPr>
          <w:p w:rsidR="00282F48" w:rsidRPr="00282F48" w:rsidRDefault="00282F48" w:rsidP="00282F48">
            <w:pPr>
              <w:keepNext/>
              <w:spacing w:before="120"/>
              <w:outlineLvl w:val="4"/>
              <w:rPr>
                <w:caps/>
                <w:sz w:val="24"/>
              </w:rPr>
            </w:pPr>
            <w:r w:rsidRPr="00282F48">
              <w:rPr>
                <w:caps/>
                <w:sz w:val="24"/>
              </w:rPr>
              <w:t>rk1</w:t>
            </w:r>
          </w:p>
        </w:tc>
        <w:tc>
          <w:tcPr>
            <w:tcW w:w="5850" w:type="dxa"/>
            <w:tcBorders>
              <w:top w:val="dotted" w:sz="4" w:space="0" w:color="auto"/>
              <w:bottom w:val="dotted" w:sz="4" w:space="0" w:color="auto"/>
            </w:tcBorders>
          </w:tcPr>
          <w:p w:rsidR="00282F48" w:rsidRPr="00282F48" w:rsidRDefault="00282F48" w:rsidP="00282F48">
            <w:pPr>
              <w:keepNext/>
              <w:spacing w:before="120"/>
              <w:jc w:val="both"/>
              <w:outlineLvl w:val="0"/>
              <w:rPr>
                <w:sz w:val="24"/>
              </w:rPr>
            </w:pPr>
            <w:r w:rsidRPr="00282F48">
              <w:rPr>
                <w:sz w:val="24"/>
              </w:rPr>
              <w:t>Carbonaceous biological oxygen demand deoxygenation rate coefficient in the reach at 20º C (day</w:t>
            </w:r>
            <w:r w:rsidRPr="00282F48">
              <w:rPr>
                <w:sz w:val="24"/>
                <w:vertAlign w:val="superscript"/>
              </w:rPr>
              <w:t>-1</w:t>
            </w:r>
            <w:r w:rsidRPr="00282F48">
              <w:rPr>
                <w:sz w:val="24"/>
              </w:rPr>
              <w:t>).</w:t>
            </w:r>
          </w:p>
          <w:p w:rsidR="00282F48" w:rsidRPr="00282F48" w:rsidRDefault="00282F48" w:rsidP="00282F48">
            <w:pPr>
              <w:keepNext/>
              <w:spacing w:before="120"/>
              <w:jc w:val="both"/>
              <w:outlineLvl w:val="0"/>
              <w:rPr>
                <w:sz w:val="24"/>
              </w:rPr>
            </w:pPr>
            <w:r w:rsidRPr="00282F48">
              <w:rPr>
                <w:sz w:val="24"/>
              </w:rPr>
              <w:t>If routing is performed on an hourly time step (see IEVENT in .bsn file), the units of RK1 are converted to hr</w:t>
            </w:r>
            <w:r w:rsidRPr="00282F48">
              <w:rPr>
                <w:sz w:val="24"/>
                <w:vertAlign w:val="superscript"/>
              </w:rPr>
              <w:t>-1</w:t>
            </w:r>
            <w:r w:rsidRPr="00282F48">
              <w:rPr>
                <w:sz w:val="24"/>
              </w:rPr>
              <w:t xml:space="preserve"> by the model. Values for RK1 should fall in the range 0.02 to 3.4 day</w:t>
            </w:r>
            <w:r w:rsidRPr="00282F48">
              <w:rPr>
                <w:sz w:val="24"/>
                <w:vertAlign w:val="superscript"/>
              </w:rPr>
              <w:t>-1</w:t>
            </w:r>
            <w:r w:rsidRPr="00282F48">
              <w:rPr>
                <w:sz w:val="24"/>
              </w:rPr>
              <w:t>. If no value for RK1 is entered, the model sets RK1 = 1.71 day</w:t>
            </w:r>
            <w:r w:rsidRPr="00282F48">
              <w:rPr>
                <w:sz w:val="24"/>
                <w:vertAlign w:val="superscript"/>
              </w:rPr>
              <w:t>-1</w:t>
            </w:r>
            <w:r w:rsidRPr="00282F48">
              <w:rPr>
                <w:sz w:val="24"/>
              </w:rPr>
              <w:t>.</w:t>
            </w:r>
          </w:p>
          <w:p w:rsidR="00282F48" w:rsidRPr="00282F48" w:rsidRDefault="00282F48" w:rsidP="00282F48">
            <w:pPr>
              <w:keepNext/>
              <w:spacing w:before="120"/>
              <w:jc w:val="both"/>
              <w:outlineLvl w:val="0"/>
              <w:rPr>
                <w:sz w:val="24"/>
              </w:rPr>
            </w:pPr>
            <w:r w:rsidRPr="00282F48">
              <w:rPr>
                <w:sz w:val="24"/>
              </w:rPr>
              <w:t>Required if in-stream nutrient cycling is being modeled.</w:t>
            </w:r>
          </w:p>
        </w:tc>
      </w:tr>
    </w:tbl>
    <w:p w:rsidR="00282F48" w:rsidRPr="00282F48" w:rsidRDefault="00282F48" w:rsidP="00282F48">
      <w:pPr>
        <w:spacing w:line="360" w:lineRule="auto"/>
        <w:ind w:left="1440"/>
        <w:jc w:val="both"/>
        <w:rPr>
          <w:sz w:val="24"/>
        </w:rPr>
      </w:pPr>
      <w:r w:rsidRPr="00282F48">
        <w:rPr>
          <w:sz w:val="24"/>
        </w:rPr>
        <w:tab/>
      </w:r>
    </w:p>
    <w:tbl>
      <w:tblPr>
        <w:tblW w:w="0" w:type="auto"/>
        <w:tblInd w:w="738" w:type="dxa"/>
        <w:tblLayout w:type="fixed"/>
        <w:tblLook w:val="0000" w:firstRow="0" w:lastRow="0" w:firstColumn="0" w:lastColumn="0" w:noHBand="0" w:noVBand="0"/>
      </w:tblPr>
      <w:tblGrid>
        <w:gridCol w:w="2250"/>
        <w:gridCol w:w="5850"/>
      </w:tblGrid>
      <w:tr w:rsidR="00282F48" w:rsidRPr="00282F48" w:rsidTr="00BE3C5D">
        <w:trPr>
          <w:cantSplit/>
        </w:trPr>
        <w:tc>
          <w:tcPr>
            <w:tcW w:w="2250" w:type="dxa"/>
            <w:tcBorders>
              <w:bottom w:val="single" w:sz="6" w:space="0" w:color="auto"/>
            </w:tcBorders>
          </w:tcPr>
          <w:p w:rsidR="00282F48" w:rsidRPr="00282F48" w:rsidRDefault="00282F48" w:rsidP="00282F48">
            <w:pPr>
              <w:keepNext/>
              <w:spacing w:before="120"/>
              <w:outlineLvl w:val="4"/>
              <w:rPr>
                <w:b/>
                <w:sz w:val="24"/>
              </w:rPr>
            </w:pPr>
            <w:r w:rsidRPr="00282F48">
              <w:rPr>
                <w:b/>
                <w:caps/>
                <w:sz w:val="24"/>
              </w:rPr>
              <w:lastRenderedPageBreak/>
              <w:t>V</w:t>
            </w:r>
            <w:r w:rsidRPr="00282F48">
              <w:rPr>
                <w:b/>
                <w:sz w:val="24"/>
              </w:rPr>
              <w:t>ariable name</w:t>
            </w:r>
          </w:p>
        </w:tc>
        <w:tc>
          <w:tcPr>
            <w:tcW w:w="5850" w:type="dxa"/>
            <w:tcBorders>
              <w:bottom w:val="single" w:sz="6" w:space="0" w:color="auto"/>
            </w:tcBorders>
          </w:tcPr>
          <w:p w:rsidR="00282F48" w:rsidRPr="00282F48" w:rsidRDefault="00282F48" w:rsidP="00282F48">
            <w:pPr>
              <w:keepNext/>
              <w:spacing w:before="120"/>
              <w:outlineLvl w:val="0"/>
              <w:rPr>
                <w:b/>
                <w:sz w:val="24"/>
              </w:rPr>
            </w:pPr>
            <w:r w:rsidRPr="00282F48">
              <w:rPr>
                <w:b/>
                <w:sz w:val="24"/>
              </w:rPr>
              <w:t>Definition</w:t>
            </w:r>
          </w:p>
        </w:tc>
      </w:tr>
      <w:tr w:rsidR="00282F48" w:rsidRPr="00282F48" w:rsidTr="00BE3C5D">
        <w:trPr>
          <w:cantSplit/>
        </w:trPr>
        <w:tc>
          <w:tcPr>
            <w:tcW w:w="2250" w:type="dxa"/>
          </w:tcPr>
          <w:p w:rsidR="00282F48" w:rsidRPr="00282F48" w:rsidRDefault="00282F48" w:rsidP="00282F48">
            <w:pPr>
              <w:keepNext/>
              <w:spacing w:before="120"/>
              <w:outlineLvl w:val="4"/>
              <w:rPr>
                <w:caps/>
                <w:sz w:val="24"/>
              </w:rPr>
            </w:pPr>
            <w:r w:rsidRPr="00282F48">
              <w:rPr>
                <w:caps/>
                <w:sz w:val="24"/>
              </w:rPr>
              <w:t>rk2</w:t>
            </w:r>
          </w:p>
        </w:tc>
        <w:tc>
          <w:tcPr>
            <w:tcW w:w="5850" w:type="dxa"/>
            <w:tcBorders>
              <w:top w:val="dotted" w:sz="4" w:space="0" w:color="auto"/>
              <w:bottom w:val="dotted" w:sz="4" w:space="0" w:color="auto"/>
            </w:tcBorders>
          </w:tcPr>
          <w:p w:rsidR="00282F48" w:rsidRPr="00282F48" w:rsidRDefault="00282F48" w:rsidP="00282F48">
            <w:pPr>
              <w:keepNext/>
              <w:spacing w:before="120"/>
              <w:jc w:val="both"/>
              <w:outlineLvl w:val="0"/>
              <w:rPr>
                <w:sz w:val="24"/>
              </w:rPr>
            </w:pPr>
            <w:r w:rsidRPr="00282F48">
              <w:rPr>
                <w:sz w:val="24"/>
              </w:rPr>
              <w:t>Oxygen reaeration rate in accordance with Fickian diffusion in the reach at 20º C (day</w:t>
            </w:r>
            <w:r w:rsidRPr="00282F48">
              <w:rPr>
                <w:sz w:val="24"/>
                <w:vertAlign w:val="superscript"/>
              </w:rPr>
              <w:t>-1</w:t>
            </w:r>
            <w:r w:rsidRPr="00282F48">
              <w:rPr>
                <w:sz w:val="24"/>
              </w:rPr>
              <w:t>).</w:t>
            </w:r>
          </w:p>
          <w:p w:rsidR="00282F48" w:rsidRPr="00282F48" w:rsidRDefault="00282F48" w:rsidP="00282F48">
            <w:pPr>
              <w:keepNext/>
              <w:spacing w:before="120"/>
              <w:jc w:val="both"/>
              <w:outlineLvl w:val="0"/>
              <w:rPr>
                <w:sz w:val="24"/>
              </w:rPr>
            </w:pPr>
            <w:r w:rsidRPr="00282F48">
              <w:rPr>
                <w:sz w:val="24"/>
              </w:rPr>
              <w:t>Numerous methods have been developed to calculate the reaeration rate at 20</w:t>
            </w:r>
            <w:r w:rsidRPr="00282F48">
              <w:rPr>
                <w:sz w:val="24"/>
              </w:rPr>
              <w:sym w:font="Symbol" w:char="F0B0"/>
            </w:r>
            <w:r w:rsidRPr="00282F48">
              <w:rPr>
                <w:sz w:val="24"/>
              </w:rPr>
              <w:t xml:space="preserve">C, </w:t>
            </w:r>
            <w:r w:rsidRPr="00282F48">
              <w:rPr>
                <w:sz w:val="24"/>
              </w:rPr>
              <w:sym w:font="Symbol" w:char="F06B"/>
            </w:r>
            <w:r w:rsidRPr="00282F48">
              <w:rPr>
                <w:sz w:val="24"/>
              </w:rPr>
              <w:t>2,20. A few of the methods are listed below. Brown and Barnwell (1987) provide additional methods.</w:t>
            </w:r>
          </w:p>
          <w:p w:rsidR="00282F48" w:rsidRPr="00282F48" w:rsidRDefault="00282F48" w:rsidP="00282F48">
            <w:pPr>
              <w:keepNext/>
              <w:spacing w:after="120"/>
              <w:jc w:val="both"/>
              <w:outlineLvl w:val="0"/>
              <w:rPr>
                <w:sz w:val="24"/>
              </w:rPr>
            </w:pPr>
            <w:r w:rsidRPr="00282F48">
              <w:rPr>
                <w:sz w:val="24"/>
              </w:rPr>
              <w:t>Using field measurements, Churchill, Elmore and Buckingham (1962) derived the relationship:</w:t>
            </w:r>
          </w:p>
          <w:p w:rsidR="00282F48" w:rsidRPr="00282F48" w:rsidRDefault="00282F48" w:rsidP="00282F48">
            <w:pPr>
              <w:keepNext/>
              <w:spacing w:after="120"/>
              <w:jc w:val="both"/>
              <w:outlineLvl w:val="0"/>
              <w:rPr>
                <w:sz w:val="24"/>
              </w:rPr>
            </w:pPr>
            <w:r w:rsidRPr="00282F48">
              <w:rPr>
                <w:sz w:val="24"/>
              </w:rPr>
              <w:object w:dxaOrig="2920" w:dyaOrig="420">
                <v:shape id="_x0000_i1042" type="#_x0000_t75" style="width:146.4pt;height:21pt" o:ole="" fillcolor="window">
                  <v:imagedata r:id="rId46" o:title=""/>
                </v:shape>
                <o:OLEObject Type="Embed" ProgID="Equation.3" ShapeID="_x0000_i1042" DrawAspect="Content" ObjectID="_1561185723" r:id="rId47"/>
              </w:object>
            </w:r>
          </w:p>
          <w:p w:rsidR="00282F48" w:rsidRPr="00282F48" w:rsidRDefault="00282F48" w:rsidP="00282F48">
            <w:pPr>
              <w:keepNext/>
              <w:spacing w:after="120"/>
              <w:jc w:val="both"/>
              <w:outlineLvl w:val="0"/>
              <w:rPr>
                <w:sz w:val="24"/>
              </w:rPr>
            </w:pPr>
            <w:r w:rsidRPr="00282F48">
              <w:rPr>
                <w:sz w:val="24"/>
              </w:rPr>
              <w:t xml:space="preserve">where </w:t>
            </w:r>
            <w:r w:rsidRPr="00282F48">
              <w:rPr>
                <w:sz w:val="24"/>
              </w:rPr>
              <w:sym w:font="Symbol" w:char="F06B"/>
            </w:r>
            <w:r w:rsidRPr="00282F48">
              <w:rPr>
                <w:sz w:val="24"/>
              </w:rPr>
              <w:t>2,20 is the reaeration rate at 20</w:t>
            </w:r>
            <w:r w:rsidRPr="00282F48">
              <w:rPr>
                <w:sz w:val="24"/>
              </w:rPr>
              <w:sym w:font="Symbol" w:char="F0B0"/>
            </w:r>
            <w:r w:rsidRPr="00282F48">
              <w:rPr>
                <w:sz w:val="24"/>
              </w:rPr>
              <w:t>C (day</w:t>
            </w:r>
            <w:r w:rsidRPr="00282F48">
              <w:rPr>
                <w:sz w:val="24"/>
                <w:vertAlign w:val="superscript"/>
              </w:rPr>
              <w:t>-1</w:t>
            </w:r>
            <w:r w:rsidRPr="00282F48">
              <w:rPr>
                <w:sz w:val="24"/>
              </w:rPr>
              <w:t xml:space="preserve">), </w:t>
            </w:r>
            <w:r w:rsidRPr="00282F48">
              <w:rPr>
                <w:sz w:val="24"/>
              </w:rPr>
              <w:object w:dxaOrig="260" w:dyaOrig="360">
                <v:shape id="_x0000_i1043" type="#_x0000_t75" style="width:12.6pt;height:18.6pt" o:ole="" fillcolor="window">
                  <v:imagedata r:id="rId48" o:title=""/>
                </v:shape>
                <o:OLEObject Type="Embed" ProgID="Equation.3" ShapeID="_x0000_i1043" DrawAspect="Content" ObjectID="_1561185724" r:id="rId49"/>
              </w:object>
            </w:r>
            <w:r w:rsidRPr="00282F48">
              <w:rPr>
                <w:sz w:val="24"/>
              </w:rPr>
              <w:t xml:space="preserve"> is the average stream velocity (m/s), and depth is the average stream depth (m).</w:t>
            </w:r>
          </w:p>
          <w:p w:rsidR="00282F48" w:rsidRPr="00282F48" w:rsidRDefault="00282F48" w:rsidP="00282F48">
            <w:pPr>
              <w:keepNext/>
              <w:spacing w:after="120"/>
              <w:jc w:val="both"/>
              <w:outlineLvl w:val="0"/>
              <w:rPr>
                <w:sz w:val="24"/>
              </w:rPr>
            </w:pPr>
            <w:r w:rsidRPr="00282F48">
              <w:rPr>
                <w:sz w:val="24"/>
              </w:rPr>
              <w:t>O’Connor and Dobbins (1958) incorporated stream turbulence characteristics into the equations they developed. For streams with low velocities and isotropic conditions,</w:t>
            </w:r>
          </w:p>
          <w:p w:rsidR="00282F48" w:rsidRPr="00282F48" w:rsidRDefault="00282F48" w:rsidP="00282F48">
            <w:pPr>
              <w:spacing w:before="120"/>
              <w:jc w:val="both"/>
              <w:rPr>
                <w:sz w:val="24"/>
              </w:rPr>
            </w:pPr>
            <w:r w:rsidRPr="00282F48">
              <w:object w:dxaOrig="2320" w:dyaOrig="720">
                <v:shape id="_x0000_i1044" type="#_x0000_t75" style="width:115.8pt;height:36.6pt" o:ole="" fillcolor="window">
                  <v:imagedata r:id="rId50" o:title=""/>
                </v:shape>
                <o:OLEObject Type="Embed" ProgID="Equation.3" ShapeID="_x0000_i1044" DrawAspect="Content" ObjectID="_1561185725" r:id="rId51"/>
              </w:object>
            </w:r>
          </w:p>
          <w:p w:rsidR="00282F48" w:rsidRPr="00282F48" w:rsidRDefault="00282F48" w:rsidP="00282F48">
            <w:pPr>
              <w:spacing w:before="120"/>
              <w:jc w:val="both"/>
              <w:rPr>
                <w:sz w:val="24"/>
              </w:rPr>
            </w:pPr>
            <w:r w:rsidRPr="00282F48">
              <w:rPr>
                <w:sz w:val="24"/>
              </w:rPr>
              <w:t xml:space="preserve">where </w:t>
            </w:r>
            <w:r w:rsidRPr="00282F48">
              <w:rPr>
                <w:i/>
                <w:sz w:val="24"/>
              </w:rPr>
              <w:sym w:font="Symbol" w:char="F06B"/>
            </w:r>
            <w:r w:rsidRPr="00282F48">
              <w:rPr>
                <w:sz w:val="24"/>
                <w:vertAlign w:val="subscript"/>
              </w:rPr>
              <w:t>2,20</w:t>
            </w:r>
            <w:r w:rsidRPr="00282F48">
              <w:rPr>
                <w:sz w:val="24"/>
              </w:rPr>
              <w:t xml:space="preserve"> is the reaeration rate at 20</w:t>
            </w:r>
            <w:r w:rsidRPr="00282F48">
              <w:rPr>
                <w:sz w:val="24"/>
              </w:rPr>
              <w:sym w:font="Symbol" w:char="F0B0"/>
            </w:r>
            <w:r w:rsidRPr="00282F48">
              <w:rPr>
                <w:sz w:val="24"/>
              </w:rPr>
              <w:t>C (day</w:t>
            </w:r>
            <w:r w:rsidRPr="00282F48">
              <w:rPr>
                <w:sz w:val="24"/>
                <w:vertAlign w:val="superscript"/>
              </w:rPr>
              <w:t>-1</w:t>
            </w:r>
            <w:r w:rsidRPr="00282F48">
              <w:rPr>
                <w:sz w:val="24"/>
              </w:rPr>
              <w:t xml:space="preserve">), </w:t>
            </w:r>
            <w:r w:rsidRPr="00282F48">
              <w:rPr>
                <w:i/>
                <w:sz w:val="24"/>
              </w:rPr>
              <w:t>D</w:t>
            </w:r>
            <w:r w:rsidRPr="00282F48">
              <w:rPr>
                <w:i/>
                <w:sz w:val="24"/>
                <w:vertAlign w:val="subscript"/>
              </w:rPr>
              <w:t>m</w:t>
            </w:r>
            <w:r w:rsidRPr="00282F48">
              <w:rPr>
                <w:sz w:val="24"/>
              </w:rPr>
              <w:t xml:space="preserve"> is the molecular diffusion coefficient (m</w:t>
            </w:r>
            <w:r w:rsidRPr="00282F48">
              <w:rPr>
                <w:sz w:val="24"/>
                <w:vertAlign w:val="superscript"/>
              </w:rPr>
              <w:t>2</w:t>
            </w:r>
            <w:r w:rsidRPr="00282F48">
              <w:rPr>
                <w:sz w:val="24"/>
              </w:rPr>
              <w:t xml:space="preserve">/day), </w:t>
            </w:r>
            <w:r w:rsidRPr="00282F48">
              <w:rPr>
                <w:position w:val="-12"/>
              </w:rPr>
              <w:object w:dxaOrig="260" w:dyaOrig="360">
                <v:shape id="_x0000_i1045" type="#_x0000_t75" style="width:12.6pt;height:18.6pt" o:ole="" fillcolor="window">
                  <v:imagedata r:id="rId52" o:title=""/>
                </v:shape>
                <o:OLEObject Type="Embed" ProgID="Equation.3" ShapeID="_x0000_i1045" DrawAspect="Content" ObjectID="_1561185726" r:id="rId53"/>
              </w:object>
            </w:r>
            <w:r w:rsidRPr="00282F48">
              <w:rPr>
                <w:sz w:val="24"/>
              </w:rPr>
              <w:t xml:space="preserve"> is the average stream velocity (m/s), and </w:t>
            </w:r>
            <w:r w:rsidRPr="00282F48">
              <w:rPr>
                <w:i/>
                <w:sz w:val="24"/>
              </w:rPr>
              <w:t>depth</w:t>
            </w:r>
            <w:r w:rsidRPr="00282F48">
              <w:rPr>
                <w:sz w:val="24"/>
              </w:rPr>
              <w:t xml:space="preserve"> is the average stream depth (m). For streams with high velocities and nonisotropic conditions,</w:t>
            </w:r>
          </w:p>
          <w:p w:rsidR="00282F48" w:rsidRPr="00282F48" w:rsidRDefault="00282F48" w:rsidP="00282F48">
            <w:pPr>
              <w:spacing w:before="120"/>
              <w:jc w:val="both"/>
              <w:rPr>
                <w:sz w:val="24"/>
              </w:rPr>
            </w:pPr>
            <w:r w:rsidRPr="00282F48">
              <w:rPr>
                <w:position w:val="-28"/>
              </w:rPr>
              <w:object w:dxaOrig="2620" w:dyaOrig="720">
                <v:shape id="_x0000_i1046" type="#_x0000_t75" style="width:131.4pt;height:36.6pt" o:ole="" fillcolor="window">
                  <v:imagedata r:id="rId54" o:title=""/>
                </v:shape>
                <o:OLEObject Type="Embed" ProgID="Equation.3" ShapeID="_x0000_i1046" DrawAspect="Content" ObjectID="_1561185727" r:id="rId55"/>
              </w:object>
            </w:r>
          </w:p>
          <w:p w:rsidR="00282F48" w:rsidRPr="00282F48" w:rsidRDefault="00282F48" w:rsidP="00282F48">
            <w:pPr>
              <w:spacing w:before="120"/>
              <w:jc w:val="both"/>
              <w:rPr>
                <w:sz w:val="24"/>
              </w:rPr>
            </w:pPr>
            <w:r w:rsidRPr="00282F48">
              <w:rPr>
                <w:sz w:val="24"/>
              </w:rPr>
              <w:t xml:space="preserve">where </w:t>
            </w:r>
            <w:r w:rsidRPr="00282F48">
              <w:rPr>
                <w:i/>
                <w:sz w:val="24"/>
              </w:rPr>
              <w:sym w:font="Symbol" w:char="F06B"/>
            </w:r>
            <w:r w:rsidRPr="00282F48">
              <w:rPr>
                <w:sz w:val="24"/>
                <w:vertAlign w:val="subscript"/>
              </w:rPr>
              <w:t>2,20</w:t>
            </w:r>
            <w:r w:rsidRPr="00282F48">
              <w:rPr>
                <w:sz w:val="24"/>
              </w:rPr>
              <w:t xml:space="preserve"> is the reaeration rate at 20</w:t>
            </w:r>
            <w:r w:rsidRPr="00282F48">
              <w:rPr>
                <w:sz w:val="24"/>
              </w:rPr>
              <w:sym w:font="Symbol" w:char="F0B0"/>
            </w:r>
            <w:r w:rsidRPr="00282F48">
              <w:rPr>
                <w:sz w:val="24"/>
              </w:rPr>
              <w:t>C (day</w:t>
            </w:r>
            <w:r w:rsidRPr="00282F48">
              <w:rPr>
                <w:sz w:val="24"/>
                <w:vertAlign w:val="superscript"/>
              </w:rPr>
              <w:t>-1</w:t>
            </w:r>
            <w:r w:rsidRPr="00282F48">
              <w:rPr>
                <w:sz w:val="24"/>
              </w:rPr>
              <w:t xml:space="preserve">), </w:t>
            </w:r>
            <w:r w:rsidRPr="00282F48">
              <w:rPr>
                <w:i/>
                <w:sz w:val="24"/>
              </w:rPr>
              <w:t>D</w:t>
            </w:r>
            <w:r w:rsidRPr="00282F48">
              <w:rPr>
                <w:i/>
                <w:sz w:val="24"/>
                <w:vertAlign w:val="subscript"/>
              </w:rPr>
              <w:t>m</w:t>
            </w:r>
            <w:r w:rsidRPr="00282F48">
              <w:rPr>
                <w:sz w:val="24"/>
              </w:rPr>
              <w:t xml:space="preserve"> is the molecular diffusion coefficient (m</w:t>
            </w:r>
            <w:r w:rsidRPr="00282F48">
              <w:rPr>
                <w:sz w:val="24"/>
                <w:vertAlign w:val="superscript"/>
              </w:rPr>
              <w:t>2</w:t>
            </w:r>
            <w:r w:rsidRPr="00282F48">
              <w:rPr>
                <w:sz w:val="24"/>
              </w:rPr>
              <w:t xml:space="preserve">/day), </w:t>
            </w:r>
            <w:r w:rsidRPr="00282F48">
              <w:rPr>
                <w:i/>
                <w:sz w:val="24"/>
              </w:rPr>
              <w:t>slp</w:t>
            </w:r>
            <w:r w:rsidRPr="00282F48">
              <w:rPr>
                <w:sz w:val="24"/>
              </w:rPr>
              <w:t xml:space="preserve"> is the slope of the streambed (m/m), and </w:t>
            </w:r>
            <w:r w:rsidRPr="00282F48">
              <w:rPr>
                <w:i/>
                <w:sz w:val="24"/>
              </w:rPr>
              <w:t>depth</w:t>
            </w:r>
            <w:r w:rsidRPr="00282F48">
              <w:rPr>
                <w:sz w:val="24"/>
              </w:rPr>
              <w:t xml:space="preserve"> is the average stream depth (m). The molecular diffusion coefficient is calculated</w:t>
            </w:r>
          </w:p>
          <w:p w:rsidR="00282F48" w:rsidRPr="00282F48" w:rsidRDefault="00282F48" w:rsidP="00282F48">
            <w:pPr>
              <w:keepNext/>
              <w:spacing w:before="120"/>
              <w:jc w:val="both"/>
              <w:outlineLvl w:val="0"/>
              <w:rPr>
                <w:sz w:val="24"/>
              </w:rPr>
            </w:pPr>
            <w:r w:rsidRPr="00282F48">
              <w:rPr>
                <w:position w:val="-12"/>
                <w:sz w:val="24"/>
              </w:rPr>
              <w:object w:dxaOrig="2200" w:dyaOrig="400">
                <v:shape id="_x0000_i1047" type="#_x0000_t75" style="width:110.4pt;height:21pt" o:ole="" fillcolor="window">
                  <v:imagedata r:id="rId56" o:title=""/>
                </v:shape>
                <o:OLEObject Type="Embed" ProgID="Equation.3" ShapeID="_x0000_i1047" DrawAspect="Content" ObjectID="_1561185728" r:id="rId57"/>
              </w:object>
            </w:r>
          </w:p>
          <w:p w:rsidR="00282F48" w:rsidRPr="00282F48" w:rsidRDefault="00282F48" w:rsidP="00282F48">
            <w:pPr>
              <w:spacing w:before="120"/>
              <w:rPr>
                <w:sz w:val="24"/>
                <w:szCs w:val="24"/>
              </w:rPr>
            </w:pPr>
            <w:r w:rsidRPr="00282F48">
              <w:rPr>
                <w:sz w:val="24"/>
                <w:szCs w:val="24"/>
              </w:rPr>
              <w:t xml:space="preserve">where </w:t>
            </w:r>
            <w:r w:rsidRPr="00282F48">
              <w:rPr>
                <w:i/>
                <w:sz w:val="24"/>
                <w:szCs w:val="24"/>
              </w:rPr>
              <w:t>D</w:t>
            </w:r>
            <w:r w:rsidRPr="00282F48">
              <w:rPr>
                <w:i/>
                <w:sz w:val="24"/>
                <w:szCs w:val="24"/>
                <w:vertAlign w:val="subscript"/>
              </w:rPr>
              <w:t>m</w:t>
            </w:r>
            <w:r w:rsidRPr="00282F48">
              <w:rPr>
                <w:sz w:val="24"/>
                <w:szCs w:val="24"/>
              </w:rPr>
              <w:t xml:space="preserve"> is the molecular diffusion coefficient (m</w:t>
            </w:r>
            <w:r w:rsidRPr="00282F48">
              <w:rPr>
                <w:sz w:val="24"/>
                <w:szCs w:val="24"/>
                <w:vertAlign w:val="superscript"/>
              </w:rPr>
              <w:t>2</w:t>
            </w:r>
            <w:r w:rsidRPr="00282F48">
              <w:rPr>
                <w:sz w:val="24"/>
                <w:szCs w:val="24"/>
              </w:rPr>
              <w:t xml:space="preserve">/day), and </w:t>
            </w:r>
            <w:r w:rsidRPr="00282F48">
              <w:rPr>
                <w:i/>
                <w:position w:val="-12"/>
                <w:sz w:val="24"/>
                <w:szCs w:val="24"/>
              </w:rPr>
              <w:object w:dxaOrig="520" w:dyaOrig="380">
                <v:shape id="_x0000_i1048" type="#_x0000_t75" style="width:26.4pt;height:18.6pt" o:ole="" fillcolor="window">
                  <v:imagedata r:id="rId58" o:title=""/>
                </v:shape>
                <o:OLEObject Type="Embed" ProgID="Equation.3" ShapeID="_x0000_i1048" DrawAspect="Content" ObjectID="_1561185729" r:id="rId59"/>
              </w:object>
            </w:r>
            <w:r w:rsidRPr="00282F48">
              <w:rPr>
                <w:sz w:val="24"/>
                <w:szCs w:val="24"/>
              </w:rPr>
              <w:t xml:space="preserve"> is the average water temperature (</w:t>
            </w:r>
            <w:r w:rsidRPr="00282F48">
              <w:rPr>
                <w:sz w:val="24"/>
                <w:szCs w:val="24"/>
              </w:rPr>
              <w:sym w:font="Symbol" w:char="F0B0"/>
            </w:r>
            <w:r w:rsidRPr="00282F48">
              <w:rPr>
                <w:sz w:val="24"/>
                <w:szCs w:val="24"/>
              </w:rPr>
              <w:t>C).</w:t>
            </w:r>
          </w:p>
        </w:tc>
      </w:tr>
    </w:tbl>
    <w:p w:rsidR="00282F48" w:rsidRPr="00282F48" w:rsidRDefault="00282F48" w:rsidP="00282F48"/>
    <w:tbl>
      <w:tblPr>
        <w:tblW w:w="0" w:type="auto"/>
        <w:tblInd w:w="738" w:type="dxa"/>
        <w:tblLayout w:type="fixed"/>
        <w:tblLook w:val="0000" w:firstRow="0" w:lastRow="0" w:firstColumn="0" w:lastColumn="0" w:noHBand="0" w:noVBand="0"/>
      </w:tblPr>
      <w:tblGrid>
        <w:gridCol w:w="2250"/>
        <w:gridCol w:w="5850"/>
      </w:tblGrid>
      <w:tr w:rsidR="00282F48" w:rsidRPr="00282F48" w:rsidTr="00BE3C5D">
        <w:trPr>
          <w:cantSplit/>
        </w:trPr>
        <w:tc>
          <w:tcPr>
            <w:tcW w:w="2250" w:type="dxa"/>
            <w:tcBorders>
              <w:bottom w:val="single" w:sz="6" w:space="0" w:color="auto"/>
            </w:tcBorders>
          </w:tcPr>
          <w:p w:rsidR="00282F48" w:rsidRPr="00282F48" w:rsidRDefault="00282F48" w:rsidP="00282F48">
            <w:pPr>
              <w:keepNext/>
              <w:spacing w:before="120"/>
              <w:outlineLvl w:val="4"/>
              <w:rPr>
                <w:b/>
                <w:sz w:val="24"/>
              </w:rPr>
            </w:pPr>
            <w:r w:rsidRPr="00282F48">
              <w:rPr>
                <w:b/>
                <w:caps/>
                <w:sz w:val="24"/>
              </w:rPr>
              <w:lastRenderedPageBreak/>
              <w:t>V</w:t>
            </w:r>
            <w:r w:rsidRPr="00282F48">
              <w:rPr>
                <w:b/>
                <w:sz w:val="24"/>
              </w:rPr>
              <w:t>ariable name</w:t>
            </w:r>
          </w:p>
        </w:tc>
        <w:tc>
          <w:tcPr>
            <w:tcW w:w="5850" w:type="dxa"/>
            <w:tcBorders>
              <w:bottom w:val="single" w:sz="6" w:space="0" w:color="auto"/>
            </w:tcBorders>
          </w:tcPr>
          <w:p w:rsidR="00282F48" w:rsidRPr="00282F48" w:rsidRDefault="00282F48" w:rsidP="00282F48">
            <w:pPr>
              <w:keepNext/>
              <w:spacing w:before="120"/>
              <w:outlineLvl w:val="0"/>
              <w:rPr>
                <w:b/>
                <w:sz w:val="24"/>
              </w:rPr>
            </w:pPr>
            <w:r w:rsidRPr="00282F48">
              <w:rPr>
                <w:b/>
                <w:sz w:val="24"/>
              </w:rPr>
              <w:t>Definition</w:t>
            </w:r>
          </w:p>
        </w:tc>
      </w:tr>
      <w:tr w:rsidR="00282F48" w:rsidRPr="00282F48" w:rsidTr="00BE3C5D">
        <w:trPr>
          <w:cantSplit/>
        </w:trPr>
        <w:tc>
          <w:tcPr>
            <w:tcW w:w="2250" w:type="dxa"/>
          </w:tcPr>
          <w:p w:rsidR="00282F48" w:rsidRPr="00282F48" w:rsidRDefault="00282F48" w:rsidP="00282F48">
            <w:pPr>
              <w:keepNext/>
              <w:spacing w:before="120"/>
              <w:outlineLvl w:val="4"/>
              <w:rPr>
                <w:rFonts w:ascii="Times" w:hAnsi="Times"/>
                <w:sz w:val="24"/>
                <w:szCs w:val="24"/>
              </w:rPr>
            </w:pPr>
            <w:r w:rsidRPr="00282F48">
              <w:rPr>
                <w:caps/>
                <w:sz w:val="24"/>
              </w:rPr>
              <w:t xml:space="preserve">rk2, </w:t>
            </w:r>
            <w:r w:rsidRPr="00282F48">
              <w:rPr>
                <w:rFonts w:ascii="Times" w:hAnsi="Times"/>
                <w:sz w:val="24"/>
                <w:szCs w:val="24"/>
              </w:rPr>
              <w:t>cont.</w:t>
            </w:r>
          </w:p>
        </w:tc>
        <w:tc>
          <w:tcPr>
            <w:tcW w:w="5850" w:type="dxa"/>
            <w:tcBorders>
              <w:top w:val="dotted" w:sz="4" w:space="0" w:color="auto"/>
              <w:bottom w:val="dotted" w:sz="4" w:space="0" w:color="auto"/>
            </w:tcBorders>
          </w:tcPr>
          <w:p w:rsidR="00282F48" w:rsidRPr="00282F48" w:rsidRDefault="00282F48" w:rsidP="00282F48">
            <w:pPr>
              <w:keepNext/>
              <w:spacing w:before="120"/>
              <w:jc w:val="both"/>
              <w:outlineLvl w:val="0"/>
              <w:rPr>
                <w:sz w:val="24"/>
              </w:rPr>
            </w:pPr>
            <w:r w:rsidRPr="00282F48">
              <w:rPr>
                <w:sz w:val="24"/>
              </w:rPr>
              <w:t>Owens et al. (1964) developed an equation to determine the reaeration rate for shallow, fast moving streams where the stream depth is 0.1 to 3.4 m and the velocity is 0.03 to 1.5 m/s.</w:t>
            </w:r>
          </w:p>
          <w:p w:rsidR="00282F48" w:rsidRPr="00282F48" w:rsidRDefault="00282F48" w:rsidP="00282F48">
            <w:pPr>
              <w:jc w:val="both"/>
              <w:rPr>
                <w:sz w:val="24"/>
              </w:rPr>
            </w:pPr>
            <w:r w:rsidRPr="00282F48">
              <w:rPr>
                <w:position w:val="-28"/>
              </w:rPr>
              <w:object w:dxaOrig="2160" w:dyaOrig="720">
                <v:shape id="_x0000_i1049" type="#_x0000_t75" style="width:108.6pt;height:36.6pt" o:ole="" fillcolor="window">
                  <v:imagedata r:id="rId60" o:title=""/>
                </v:shape>
                <o:OLEObject Type="Embed" ProgID="Equation.3" ShapeID="_x0000_i1049" DrawAspect="Content" ObjectID="_1561185730" r:id="rId61"/>
              </w:object>
            </w:r>
          </w:p>
          <w:p w:rsidR="00282F48" w:rsidRPr="00282F48" w:rsidRDefault="00282F48" w:rsidP="00282F48">
            <w:pPr>
              <w:jc w:val="both"/>
            </w:pPr>
            <w:r w:rsidRPr="00282F48">
              <w:rPr>
                <w:sz w:val="24"/>
              </w:rPr>
              <w:t xml:space="preserve">where </w:t>
            </w:r>
            <w:r w:rsidRPr="00282F48">
              <w:rPr>
                <w:i/>
                <w:sz w:val="24"/>
              </w:rPr>
              <w:sym w:font="Symbol" w:char="F06B"/>
            </w:r>
            <w:r w:rsidRPr="00282F48">
              <w:rPr>
                <w:sz w:val="24"/>
                <w:vertAlign w:val="subscript"/>
              </w:rPr>
              <w:t>2,20</w:t>
            </w:r>
            <w:r w:rsidRPr="00282F48">
              <w:rPr>
                <w:sz w:val="24"/>
              </w:rPr>
              <w:t xml:space="preserve"> is the reaeration rate at 20</w:t>
            </w:r>
            <w:r w:rsidRPr="00282F48">
              <w:rPr>
                <w:sz w:val="24"/>
              </w:rPr>
              <w:sym w:font="Symbol" w:char="F0B0"/>
            </w:r>
            <w:r w:rsidRPr="00282F48">
              <w:rPr>
                <w:sz w:val="24"/>
              </w:rPr>
              <w:t>C (day</w:t>
            </w:r>
            <w:r w:rsidRPr="00282F48">
              <w:rPr>
                <w:sz w:val="24"/>
                <w:vertAlign w:val="superscript"/>
              </w:rPr>
              <w:t>-1</w:t>
            </w:r>
            <w:r w:rsidRPr="00282F48">
              <w:rPr>
                <w:sz w:val="24"/>
              </w:rPr>
              <w:t xml:space="preserve">), </w:t>
            </w:r>
            <w:r w:rsidRPr="00282F48">
              <w:rPr>
                <w:position w:val="-12"/>
              </w:rPr>
              <w:object w:dxaOrig="260" w:dyaOrig="360">
                <v:shape id="_x0000_i1050" type="#_x0000_t75" style="width:12.6pt;height:18.6pt" o:ole="" fillcolor="window">
                  <v:imagedata r:id="rId48" o:title=""/>
                </v:shape>
                <o:OLEObject Type="Embed" ProgID="Equation.3" ShapeID="_x0000_i1050" DrawAspect="Content" ObjectID="_1561185731" r:id="rId62"/>
              </w:object>
            </w:r>
            <w:r w:rsidRPr="00282F48">
              <w:rPr>
                <w:sz w:val="24"/>
              </w:rPr>
              <w:t xml:space="preserve"> is the average stream velocity (m/s), and </w:t>
            </w:r>
            <w:r w:rsidRPr="00282F48">
              <w:rPr>
                <w:i/>
                <w:sz w:val="24"/>
              </w:rPr>
              <w:t>depth</w:t>
            </w:r>
            <w:r w:rsidRPr="00282F48">
              <w:rPr>
                <w:sz w:val="24"/>
              </w:rPr>
              <w:t xml:space="preserve"> is the average stream depth (m).</w:t>
            </w:r>
          </w:p>
          <w:p w:rsidR="00282F48" w:rsidRPr="00282F48" w:rsidRDefault="00282F48" w:rsidP="00282F48">
            <w:pPr>
              <w:keepNext/>
              <w:spacing w:before="120"/>
              <w:jc w:val="both"/>
              <w:outlineLvl w:val="0"/>
              <w:rPr>
                <w:sz w:val="24"/>
              </w:rPr>
            </w:pPr>
            <w:r w:rsidRPr="00282F48">
              <w:rPr>
                <w:sz w:val="24"/>
              </w:rPr>
              <w:t>If routing is performed on an hourly time step (see IEVENT in .bsn file), the units of RK2 are converted to hr</w:t>
            </w:r>
            <w:r w:rsidRPr="00282F48">
              <w:rPr>
                <w:sz w:val="24"/>
                <w:vertAlign w:val="superscript"/>
              </w:rPr>
              <w:t>-1</w:t>
            </w:r>
            <w:r w:rsidRPr="00282F48">
              <w:rPr>
                <w:sz w:val="24"/>
              </w:rPr>
              <w:t xml:space="preserve"> by the model. Values for RK2 should fall in the range 0.01 to 100.0 day</w:t>
            </w:r>
            <w:r w:rsidRPr="00282F48">
              <w:rPr>
                <w:sz w:val="24"/>
                <w:vertAlign w:val="superscript"/>
              </w:rPr>
              <w:t>-1</w:t>
            </w:r>
            <w:r w:rsidRPr="00282F48">
              <w:rPr>
                <w:sz w:val="24"/>
              </w:rPr>
              <w:t>. If no value for RK2 is entered, the model sets RK2 = 50.0 day</w:t>
            </w:r>
            <w:r w:rsidRPr="00282F48">
              <w:rPr>
                <w:sz w:val="24"/>
                <w:vertAlign w:val="superscript"/>
              </w:rPr>
              <w:t>-1</w:t>
            </w:r>
            <w:r w:rsidRPr="00282F48">
              <w:rPr>
                <w:sz w:val="24"/>
              </w:rPr>
              <w:t>.</w:t>
            </w:r>
          </w:p>
          <w:p w:rsidR="00282F48" w:rsidRPr="00282F48" w:rsidRDefault="00282F48" w:rsidP="00282F48">
            <w:pPr>
              <w:keepNext/>
              <w:spacing w:before="120"/>
              <w:jc w:val="both"/>
              <w:outlineLvl w:val="0"/>
              <w:rPr>
                <w:sz w:val="24"/>
              </w:rPr>
            </w:pPr>
            <w:r w:rsidRPr="00282F48">
              <w:rPr>
                <w:sz w:val="24"/>
              </w:rPr>
              <w:t>Required if in-stream nutrient cycling is being modeled.</w:t>
            </w:r>
          </w:p>
        </w:tc>
      </w:tr>
      <w:tr w:rsidR="00282F48" w:rsidRPr="00282F48" w:rsidTr="00BE3C5D">
        <w:trPr>
          <w:cantSplit/>
        </w:trPr>
        <w:tc>
          <w:tcPr>
            <w:tcW w:w="2250" w:type="dxa"/>
          </w:tcPr>
          <w:p w:rsidR="00282F48" w:rsidRPr="00282F48" w:rsidRDefault="00282F48" w:rsidP="00282F48">
            <w:pPr>
              <w:keepNext/>
              <w:spacing w:before="120"/>
              <w:outlineLvl w:val="4"/>
              <w:rPr>
                <w:caps/>
                <w:sz w:val="24"/>
              </w:rPr>
            </w:pPr>
            <w:r w:rsidRPr="00282F48">
              <w:rPr>
                <w:caps/>
                <w:sz w:val="24"/>
              </w:rPr>
              <w:t>rk3</w:t>
            </w:r>
          </w:p>
        </w:tc>
        <w:tc>
          <w:tcPr>
            <w:tcW w:w="5850" w:type="dxa"/>
            <w:tcBorders>
              <w:top w:val="dotted" w:sz="4" w:space="0" w:color="auto"/>
              <w:bottom w:val="dotted" w:sz="4" w:space="0" w:color="auto"/>
            </w:tcBorders>
          </w:tcPr>
          <w:p w:rsidR="00282F48" w:rsidRPr="00282F48" w:rsidRDefault="00282F48" w:rsidP="00282F48">
            <w:pPr>
              <w:keepNext/>
              <w:spacing w:before="120"/>
              <w:jc w:val="both"/>
              <w:outlineLvl w:val="0"/>
              <w:rPr>
                <w:sz w:val="24"/>
              </w:rPr>
            </w:pPr>
            <w:r w:rsidRPr="00282F48">
              <w:rPr>
                <w:sz w:val="24"/>
              </w:rPr>
              <w:t>Rate of loss of carbonaceous biological oxygen demand due to settling in the reach at 20º C (day</w:t>
            </w:r>
            <w:r w:rsidRPr="00282F48">
              <w:rPr>
                <w:sz w:val="24"/>
                <w:vertAlign w:val="superscript"/>
              </w:rPr>
              <w:t>-1</w:t>
            </w:r>
            <w:r w:rsidRPr="00282F48">
              <w:rPr>
                <w:sz w:val="24"/>
              </w:rPr>
              <w:t>).</w:t>
            </w:r>
          </w:p>
          <w:p w:rsidR="00282F48" w:rsidRPr="00282F48" w:rsidRDefault="00282F48" w:rsidP="00282F48">
            <w:pPr>
              <w:keepNext/>
              <w:spacing w:before="120"/>
              <w:jc w:val="both"/>
              <w:outlineLvl w:val="0"/>
              <w:rPr>
                <w:sz w:val="24"/>
              </w:rPr>
            </w:pPr>
            <w:r w:rsidRPr="00282F48">
              <w:rPr>
                <w:sz w:val="24"/>
              </w:rPr>
              <w:t>Values for RK3 should fall in the range -0.36 to 0.36 day</w:t>
            </w:r>
            <w:r w:rsidRPr="00282F48">
              <w:rPr>
                <w:sz w:val="24"/>
                <w:vertAlign w:val="superscript"/>
              </w:rPr>
              <w:t>-1</w:t>
            </w:r>
            <w:r w:rsidRPr="00282F48">
              <w:rPr>
                <w:sz w:val="24"/>
              </w:rPr>
              <w:t>. The recommended default for RK3 is 0.36 day</w:t>
            </w:r>
            <w:r w:rsidRPr="00282F48">
              <w:rPr>
                <w:sz w:val="24"/>
                <w:vertAlign w:val="superscript"/>
              </w:rPr>
              <w:t>-1</w:t>
            </w:r>
            <w:r w:rsidRPr="00282F48">
              <w:rPr>
                <w:sz w:val="24"/>
              </w:rPr>
              <w:t xml:space="preserve"> (not set by model).</w:t>
            </w:r>
          </w:p>
          <w:p w:rsidR="00282F48" w:rsidRPr="00282F48" w:rsidRDefault="00282F48" w:rsidP="00282F48">
            <w:pPr>
              <w:keepNext/>
              <w:spacing w:before="120"/>
              <w:jc w:val="both"/>
              <w:outlineLvl w:val="0"/>
              <w:rPr>
                <w:sz w:val="24"/>
              </w:rPr>
            </w:pPr>
            <w:r w:rsidRPr="00282F48">
              <w:rPr>
                <w:sz w:val="24"/>
              </w:rPr>
              <w:t>Required if in-stream nutrient cycling is being modeled.</w:t>
            </w:r>
          </w:p>
        </w:tc>
      </w:tr>
      <w:tr w:rsidR="00282F48" w:rsidRPr="00282F48" w:rsidTr="00BE3C5D">
        <w:trPr>
          <w:cantSplit/>
        </w:trPr>
        <w:tc>
          <w:tcPr>
            <w:tcW w:w="2250" w:type="dxa"/>
          </w:tcPr>
          <w:p w:rsidR="00282F48" w:rsidRPr="00282F48" w:rsidRDefault="00282F48" w:rsidP="00282F48">
            <w:pPr>
              <w:keepNext/>
              <w:spacing w:before="120"/>
              <w:outlineLvl w:val="4"/>
              <w:rPr>
                <w:caps/>
                <w:sz w:val="24"/>
              </w:rPr>
            </w:pPr>
            <w:r w:rsidRPr="00282F48">
              <w:rPr>
                <w:caps/>
                <w:sz w:val="24"/>
              </w:rPr>
              <w:t>rk4</w:t>
            </w:r>
          </w:p>
        </w:tc>
        <w:tc>
          <w:tcPr>
            <w:tcW w:w="5850" w:type="dxa"/>
            <w:tcBorders>
              <w:top w:val="dotted" w:sz="4" w:space="0" w:color="auto"/>
              <w:bottom w:val="dotted" w:sz="4" w:space="0" w:color="auto"/>
            </w:tcBorders>
          </w:tcPr>
          <w:p w:rsidR="00282F48" w:rsidRPr="00282F48" w:rsidRDefault="00282F48" w:rsidP="00282F48">
            <w:pPr>
              <w:keepNext/>
              <w:spacing w:before="120"/>
              <w:jc w:val="both"/>
              <w:outlineLvl w:val="0"/>
              <w:rPr>
                <w:sz w:val="24"/>
              </w:rPr>
            </w:pPr>
            <w:r w:rsidRPr="00282F48">
              <w:rPr>
                <w:sz w:val="24"/>
              </w:rPr>
              <w:t>Benthic oxygen demand rate in the reach at 20º C (mg O</w:t>
            </w:r>
            <w:r w:rsidRPr="00282F48">
              <w:rPr>
                <w:sz w:val="24"/>
                <w:vertAlign w:val="subscript"/>
              </w:rPr>
              <w:t>2</w:t>
            </w:r>
            <w:r w:rsidRPr="00282F48">
              <w:rPr>
                <w:sz w:val="24"/>
              </w:rPr>
              <w:t>/(m</w:t>
            </w:r>
            <w:r w:rsidRPr="00282F48">
              <w:rPr>
                <w:sz w:val="24"/>
                <w:vertAlign w:val="superscript"/>
              </w:rPr>
              <w:t>2</w:t>
            </w:r>
            <w:r w:rsidRPr="00282F48">
              <w:rPr>
                <w:sz w:val="24"/>
              </w:rPr>
              <w:t>·day)).</w:t>
            </w:r>
          </w:p>
          <w:p w:rsidR="00282F48" w:rsidRPr="00282F48" w:rsidRDefault="00282F48" w:rsidP="00282F48">
            <w:pPr>
              <w:keepNext/>
              <w:spacing w:before="120"/>
              <w:jc w:val="both"/>
              <w:outlineLvl w:val="0"/>
              <w:rPr>
                <w:sz w:val="24"/>
              </w:rPr>
            </w:pPr>
            <w:r w:rsidRPr="00282F48">
              <w:rPr>
                <w:sz w:val="24"/>
              </w:rPr>
              <w:t>If routing is performed on an hourly time step (see IEVENT in .bsn file), the units of RK4 are converted to (mg O</w:t>
            </w:r>
            <w:r w:rsidRPr="00282F48">
              <w:rPr>
                <w:sz w:val="24"/>
                <w:vertAlign w:val="subscript"/>
              </w:rPr>
              <w:t>2</w:t>
            </w:r>
            <w:r w:rsidRPr="00282F48">
              <w:rPr>
                <w:sz w:val="24"/>
              </w:rPr>
              <w:t>/(m</w:t>
            </w:r>
            <w:r w:rsidRPr="00282F48">
              <w:rPr>
                <w:sz w:val="24"/>
                <w:vertAlign w:val="superscript"/>
              </w:rPr>
              <w:t>2</w:t>
            </w:r>
            <w:r w:rsidRPr="00282F48">
              <w:rPr>
                <w:sz w:val="24"/>
              </w:rPr>
              <w:t>·hr)) by the model. If no value for RK4 is entered, the model sets RK4 = 2.0 mg O</w:t>
            </w:r>
            <w:r w:rsidRPr="00282F48">
              <w:rPr>
                <w:sz w:val="24"/>
                <w:vertAlign w:val="subscript"/>
              </w:rPr>
              <w:t>2</w:t>
            </w:r>
            <w:r w:rsidRPr="00282F48">
              <w:rPr>
                <w:sz w:val="24"/>
              </w:rPr>
              <w:t>/(m</w:t>
            </w:r>
            <w:r w:rsidRPr="00282F48">
              <w:rPr>
                <w:sz w:val="24"/>
                <w:vertAlign w:val="superscript"/>
              </w:rPr>
              <w:t>2</w:t>
            </w:r>
            <w:r w:rsidRPr="00282F48">
              <w:rPr>
                <w:sz w:val="24"/>
              </w:rPr>
              <w:t>·day).</w:t>
            </w:r>
          </w:p>
          <w:p w:rsidR="00282F48" w:rsidRPr="00282F48" w:rsidRDefault="00282F48" w:rsidP="00282F48">
            <w:pPr>
              <w:keepNext/>
              <w:spacing w:before="120"/>
              <w:jc w:val="both"/>
              <w:outlineLvl w:val="0"/>
              <w:rPr>
                <w:sz w:val="24"/>
              </w:rPr>
            </w:pPr>
            <w:r w:rsidRPr="00282F48">
              <w:rPr>
                <w:sz w:val="24"/>
              </w:rPr>
              <w:t>Required if in-stream nutrient cycling is being modeled.</w:t>
            </w:r>
          </w:p>
        </w:tc>
      </w:tr>
      <w:tr w:rsidR="00282F48" w:rsidRPr="00282F48" w:rsidTr="00BE3C5D">
        <w:trPr>
          <w:cantSplit/>
        </w:trPr>
        <w:tc>
          <w:tcPr>
            <w:tcW w:w="2250" w:type="dxa"/>
          </w:tcPr>
          <w:p w:rsidR="00282F48" w:rsidRPr="00282F48" w:rsidRDefault="00282F48" w:rsidP="00282F48">
            <w:pPr>
              <w:keepNext/>
              <w:spacing w:before="120"/>
              <w:outlineLvl w:val="4"/>
              <w:rPr>
                <w:caps/>
                <w:sz w:val="24"/>
              </w:rPr>
            </w:pPr>
            <w:r w:rsidRPr="00282F48">
              <w:rPr>
                <w:caps/>
                <w:sz w:val="24"/>
              </w:rPr>
              <w:t>rk5</w:t>
            </w:r>
          </w:p>
        </w:tc>
        <w:tc>
          <w:tcPr>
            <w:tcW w:w="5850" w:type="dxa"/>
            <w:tcBorders>
              <w:top w:val="dotted" w:sz="4" w:space="0" w:color="auto"/>
              <w:bottom w:val="dotted" w:sz="4" w:space="0" w:color="auto"/>
            </w:tcBorders>
          </w:tcPr>
          <w:p w:rsidR="00282F48" w:rsidRPr="00282F48" w:rsidRDefault="00282F48" w:rsidP="00282F48">
            <w:pPr>
              <w:keepNext/>
              <w:spacing w:before="120"/>
              <w:jc w:val="both"/>
              <w:outlineLvl w:val="0"/>
              <w:rPr>
                <w:sz w:val="24"/>
              </w:rPr>
            </w:pPr>
            <w:r w:rsidRPr="00282F48">
              <w:rPr>
                <w:sz w:val="24"/>
              </w:rPr>
              <w:t>Coliform die-off rate in the reach at 20º C (day</w:t>
            </w:r>
            <w:r w:rsidRPr="00282F48">
              <w:rPr>
                <w:sz w:val="24"/>
                <w:vertAlign w:val="superscript"/>
              </w:rPr>
              <w:t>-1</w:t>
            </w:r>
            <w:r w:rsidRPr="00282F48">
              <w:rPr>
                <w:sz w:val="24"/>
              </w:rPr>
              <w:t>).</w:t>
            </w:r>
          </w:p>
          <w:p w:rsidR="00282F48" w:rsidRPr="00282F48" w:rsidRDefault="00282F48" w:rsidP="00282F48">
            <w:pPr>
              <w:keepNext/>
              <w:spacing w:before="120"/>
              <w:jc w:val="both"/>
              <w:outlineLvl w:val="0"/>
              <w:rPr>
                <w:sz w:val="24"/>
              </w:rPr>
            </w:pPr>
            <w:r w:rsidRPr="00282F48">
              <w:rPr>
                <w:sz w:val="24"/>
              </w:rPr>
              <w:t>Values for RK5 should fall in the range 0.05 to 4.0. If no value for RK5 is entered, the model sets RK5 = 2.0.</w:t>
            </w:r>
          </w:p>
          <w:p w:rsidR="00282F48" w:rsidRPr="00282F48" w:rsidRDefault="00282F48" w:rsidP="00282F48">
            <w:pPr>
              <w:keepNext/>
              <w:spacing w:before="120"/>
              <w:jc w:val="both"/>
              <w:outlineLvl w:val="0"/>
              <w:rPr>
                <w:sz w:val="24"/>
              </w:rPr>
            </w:pPr>
            <w:r w:rsidRPr="00282F48">
              <w:rPr>
                <w:i/>
                <w:sz w:val="24"/>
              </w:rPr>
              <w:t>Not currently used by the model</w:t>
            </w:r>
            <w:r w:rsidRPr="00282F48">
              <w:rPr>
                <w:sz w:val="24"/>
              </w:rPr>
              <w:t>.</w:t>
            </w:r>
          </w:p>
        </w:tc>
      </w:tr>
      <w:tr w:rsidR="00282F48" w:rsidRPr="00282F48" w:rsidTr="00BE3C5D">
        <w:trPr>
          <w:cantSplit/>
        </w:trPr>
        <w:tc>
          <w:tcPr>
            <w:tcW w:w="2250" w:type="dxa"/>
          </w:tcPr>
          <w:p w:rsidR="00282F48" w:rsidRPr="00282F48" w:rsidRDefault="00282F48" w:rsidP="00282F48">
            <w:pPr>
              <w:keepNext/>
              <w:spacing w:before="120"/>
              <w:outlineLvl w:val="4"/>
              <w:rPr>
                <w:caps/>
                <w:sz w:val="24"/>
              </w:rPr>
            </w:pPr>
            <w:r w:rsidRPr="00282F48">
              <w:rPr>
                <w:caps/>
                <w:sz w:val="24"/>
              </w:rPr>
              <w:t>rk6</w:t>
            </w:r>
          </w:p>
        </w:tc>
        <w:tc>
          <w:tcPr>
            <w:tcW w:w="5850" w:type="dxa"/>
            <w:tcBorders>
              <w:top w:val="dotted" w:sz="4" w:space="0" w:color="auto"/>
              <w:bottom w:val="dotted" w:sz="4" w:space="0" w:color="auto"/>
            </w:tcBorders>
          </w:tcPr>
          <w:p w:rsidR="00282F48" w:rsidRPr="00282F48" w:rsidRDefault="00282F48" w:rsidP="00282F48">
            <w:pPr>
              <w:keepNext/>
              <w:spacing w:before="120"/>
              <w:jc w:val="both"/>
              <w:outlineLvl w:val="0"/>
              <w:rPr>
                <w:sz w:val="24"/>
              </w:rPr>
            </w:pPr>
            <w:r w:rsidRPr="00282F48">
              <w:rPr>
                <w:sz w:val="24"/>
              </w:rPr>
              <w:t>Decay rate for arbitrary non-conservative constituent in the reach at 20º C (day</w:t>
            </w:r>
            <w:r w:rsidRPr="00282F48">
              <w:rPr>
                <w:sz w:val="24"/>
                <w:vertAlign w:val="superscript"/>
              </w:rPr>
              <w:t>-1</w:t>
            </w:r>
            <w:r w:rsidRPr="00282F48">
              <w:rPr>
                <w:sz w:val="24"/>
              </w:rPr>
              <w:t>).</w:t>
            </w:r>
          </w:p>
          <w:p w:rsidR="00282F48" w:rsidRPr="00282F48" w:rsidRDefault="00282F48" w:rsidP="00282F48">
            <w:pPr>
              <w:keepNext/>
              <w:spacing w:before="120"/>
              <w:jc w:val="both"/>
              <w:outlineLvl w:val="0"/>
              <w:rPr>
                <w:sz w:val="24"/>
              </w:rPr>
            </w:pPr>
            <w:r w:rsidRPr="00282F48">
              <w:rPr>
                <w:sz w:val="24"/>
              </w:rPr>
              <w:t>If no value for RK6 is entered, the model sets RK6 = 1.71.</w:t>
            </w:r>
          </w:p>
          <w:p w:rsidR="00282F48" w:rsidRPr="00282F48" w:rsidRDefault="00282F48" w:rsidP="00282F48">
            <w:pPr>
              <w:keepNext/>
              <w:spacing w:before="120"/>
              <w:jc w:val="both"/>
              <w:outlineLvl w:val="0"/>
              <w:rPr>
                <w:sz w:val="24"/>
              </w:rPr>
            </w:pPr>
            <w:r w:rsidRPr="00282F48">
              <w:rPr>
                <w:i/>
                <w:sz w:val="24"/>
              </w:rPr>
              <w:t>Not currently used by the model</w:t>
            </w:r>
            <w:r w:rsidRPr="00282F48">
              <w:rPr>
                <w:sz w:val="24"/>
              </w:rPr>
              <w:t>.</w:t>
            </w:r>
          </w:p>
        </w:tc>
      </w:tr>
    </w:tbl>
    <w:p w:rsidR="00282F48" w:rsidRPr="00282F48" w:rsidRDefault="00282F48" w:rsidP="00282F48"/>
    <w:tbl>
      <w:tblPr>
        <w:tblW w:w="0" w:type="auto"/>
        <w:tblInd w:w="630" w:type="dxa"/>
        <w:tblLayout w:type="fixed"/>
        <w:tblLook w:val="0000" w:firstRow="0" w:lastRow="0" w:firstColumn="0" w:lastColumn="0" w:noHBand="0" w:noVBand="0"/>
      </w:tblPr>
      <w:tblGrid>
        <w:gridCol w:w="108"/>
        <w:gridCol w:w="2142"/>
        <w:gridCol w:w="108"/>
        <w:gridCol w:w="5742"/>
        <w:gridCol w:w="108"/>
      </w:tblGrid>
      <w:tr w:rsidR="00282F48" w:rsidRPr="00282F48" w:rsidTr="00282F48">
        <w:trPr>
          <w:gridBefore w:val="1"/>
          <w:wBefore w:w="108" w:type="dxa"/>
          <w:cantSplit/>
        </w:trPr>
        <w:tc>
          <w:tcPr>
            <w:tcW w:w="2250" w:type="dxa"/>
            <w:gridSpan w:val="2"/>
            <w:tcBorders>
              <w:bottom w:val="single" w:sz="6" w:space="0" w:color="auto"/>
            </w:tcBorders>
          </w:tcPr>
          <w:p w:rsidR="00282F48" w:rsidRPr="00282F48" w:rsidRDefault="00282F48" w:rsidP="00282F48">
            <w:pPr>
              <w:keepNext/>
              <w:spacing w:before="120"/>
              <w:outlineLvl w:val="4"/>
              <w:rPr>
                <w:b/>
                <w:sz w:val="24"/>
              </w:rPr>
            </w:pPr>
            <w:r w:rsidRPr="00282F48">
              <w:rPr>
                <w:b/>
                <w:caps/>
                <w:sz w:val="24"/>
              </w:rPr>
              <w:lastRenderedPageBreak/>
              <w:t>V</w:t>
            </w:r>
            <w:r w:rsidRPr="00282F48">
              <w:rPr>
                <w:b/>
                <w:sz w:val="24"/>
              </w:rPr>
              <w:t>ariable name</w:t>
            </w:r>
          </w:p>
        </w:tc>
        <w:tc>
          <w:tcPr>
            <w:tcW w:w="5850" w:type="dxa"/>
            <w:gridSpan w:val="2"/>
            <w:tcBorders>
              <w:bottom w:val="single" w:sz="6" w:space="0" w:color="auto"/>
            </w:tcBorders>
          </w:tcPr>
          <w:p w:rsidR="00282F48" w:rsidRPr="00282F48" w:rsidRDefault="00282F48" w:rsidP="00282F48">
            <w:pPr>
              <w:keepNext/>
              <w:spacing w:before="120"/>
              <w:outlineLvl w:val="0"/>
              <w:rPr>
                <w:b/>
                <w:sz w:val="24"/>
              </w:rPr>
            </w:pPr>
            <w:r w:rsidRPr="00282F48">
              <w:rPr>
                <w:b/>
                <w:sz w:val="24"/>
              </w:rPr>
              <w:t>Definition</w:t>
            </w:r>
          </w:p>
        </w:tc>
      </w:tr>
      <w:tr w:rsidR="00282F48" w:rsidRPr="00282F48" w:rsidTr="00282F48">
        <w:trPr>
          <w:gridBefore w:val="1"/>
          <w:wBefore w:w="108" w:type="dxa"/>
          <w:cantSplit/>
        </w:trPr>
        <w:tc>
          <w:tcPr>
            <w:tcW w:w="2250" w:type="dxa"/>
            <w:gridSpan w:val="2"/>
          </w:tcPr>
          <w:p w:rsidR="00282F48" w:rsidRPr="00282F48" w:rsidRDefault="00282F48" w:rsidP="00282F48">
            <w:pPr>
              <w:keepNext/>
              <w:spacing w:before="120"/>
              <w:outlineLvl w:val="4"/>
              <w:rPr>
                <w:caps/>
                <w:sz w:val="24"/>
              </w:rPr>
            </w:pPr>
            <w:r w:rsidRPr="00282F48">
              <w:rPr>
                <w:caps/>
                <w:sz w:val="24"/>
              </w:rPr>
              <w:t>bc1</w:t>
            </w:r>
          </w:p>
        </w:tc>
        <w:tc>
          <w:tcPr>
            <w:tcW w:w="5850" w:type="dxa"/>
            <w:gridSpan w:val="2"/>
            <w:tcBorders>
              <w:top w:val="dotted" w:sz="4" w:space="0" w:color="auto"/>
              <w:bottom w:val="dotted" w:sz="4" w:space="0" w:color="auto"/>
            </w:tcBorders>
          </w:tcPr>
          <w:p w:rsidR="00282F48" w:rsidRPr="00282F48" w:rsidRDefault="00282F48" w:rsidP="00282F48">
            <w:pPr>
              <w:keepNext/>
              <w:spacing w:before="120"/>
              <w:jc w:val="both"/>
              <w:outlineLvl w:val="0"/>
              <w:rPr>
                <w:sz w:val="24"/>
              </w:rPr>
            </w:pPr>
            <w:r w:rsidRPr="00282F48">
              <w:rPr>
                <w:sz w:val="24"/>
              </w:rPr>
              <w:t>Rate constant for biological oxidation of NH</w:t>
            </w:r>
            <w:r w:rsidRPr="00282F48">
              <w:rPr>
                <w:sz w:val="24"/>
                <w:vertAlign w:val="subscript"/>
              </w:rPr>
              <w:t>4</w:t>
            </w:r>
            <w:r w:rsidRPr="00282F48">
              <w:rPr>
                <w:sz w:val="24"/>
              </w:rPr>
              <w:t xml:space="preserve"> to NO</w:t>
            </w:r>
            <w:r w:rsidRPr="00282F48">
              <w:rPr>
                <w:sz w:val="24"/>
                <w:vertAlign w:val="subscript"/>
              </w:rPr>
              <w:t xml:space="preserve">2 </w:t>
            </w:r>
            <w:r w:rsidRPr="00282F48">
              <w:rPr>
                <w:sz w:val="24"/>
              </w:rPr>
              <w:t>in the reach at 20º C in well-aerated conditions (day</w:t>
            </w:r>
            <w:r w:rsidRPr="00282F48">
              <w:rPr>
                <w:sz w:val="24"/>
                <w:vertAlign w:val="superscript"/>
              </w:rPr>
              <w:t>-1</w:t>
            </w:r>
            <w:r w:rsidRPr="00282F48">
              <w:rPr>
                <w:sz w:val="24"/>
              </w:rPr>
              <w:t>).</w:t>
            </w:r>
          </w:p>
          <w:p w:rsidR="00282F48" w:rsidRPr="00282F48" w:rsidRDefault="00282F48" w:rsidP="00282F48">
            <w:pPr>
              <w:keepNext/>
              <w:spacing w:before="120"/>
              <w:jc w:val="both"/>
              <w:outlineLvl w:val="0"/>
              <w:rPr>
                <w:sz w:val="24"/>
              </w:rPr>
            </w:pPr>
            <w:r w:rsidRPr="00282F48">
              <w:rPr>
                <w:sz w:val="24"/>
              </w:rPr>
              <w:t>If routing is performed on an hourly time step (see IEVENT in .bsn file), the units of BC1 are converted to hr</w:t>
            </w:r>
            <w:r w:rsidRPr="00282F48">
              <w:rPr>
                <w:sz w:val="24"/>
                <w:vertAlign w:val="superscript"/>
              </w:rPr>
              <w:t>-1</w:t>
            </w:r>
            <w:r w:rsidRPr="00282F48">
              <w:rPr>
                <w:sz w:val="24"/>
              </w:rPr>
              <w:t xml:space="preserve"> by the model. Values for BC1 should fall in the range 0.1 to 1.0 day</w:t>
            </w:r>
            <w:r w:rsidRPr="00282F48">
              <w:rPr>
                <w:sz w:val="24"/>
                <w:vertAlign w:val="superscript"/>
              </w:rPr>
              <w:t>-1</w:t>
            </w:r>
            <w:r w:rsidRPr="00282F48">
              <w:rPr>
                <w:sz w:val="24"/>
              </w:rPr>
              <w:t>. If no value for BC1 is entered, the model sets BC1 = 0.55 day</w:t>
            </w:r>
            <w:r w:rsidRPr="00282F48">
              <w:rPr>
                <w:sz w:val="24"/>
                <w:vertAlign w:val="superscript"/>
              </w:rPr>
              <w:t>-1</w:t>
            </w:r>
            <w:r w:rsidRPr="00282F48">
              <w:rPr>
                <w:sz w:val="24"/>
              </w:rPr>
              <w:t>.</w:t>
            </w:r>
          </w:p>
          <w:p w:rsidR="00282F48" w:rsidRPr="00282F48" w:rsidRDefault="00282F48" w:rsidP="00282F48">
            <w:pPr>
              <w:keepNext/>
              <w:spacing w:before="120"/>
              <w:jc w:val="both"/>
              <w:outlineLvl w:val="0"/>
              <w:rPr>
                <w:sz w:val="24"/>
              </w:rPr>
            </w:pPr>
            <w:r w:rsidRPr="00282F48">
              <w:rPr>
                <w:sz w:val="24"/>
              </w:rPr>
              <w:t>Required if in-stream nutrient cycling is being modeled.</w:t>
            </w:r>
          </w:p>
        </w:tc>
      </w:tr>
      <w:tr w:rsidR="00282F48" w:rsidRPr="00282F48" w:rsidTr="00282F48">
        <w:trPr>
          <w:gridBefore w:val="1"/>
          <w:wBefore w:w="108" w:type="dxa"/>
          <w:cantSplit/>
        </w:trPr>
        <w:tc>
          <w:tcPr>
            <w:tcW w:w="2250" w:type="dxa"/>
            <w:gridSpan w:val="2"/>
          </w:tcPr>
          <w:p w:rsidR="00282F48" w:rsidRPr="00282F48" w:rsidRDefault="00282F48" w:rsidP="00282F48">
            <w:pPr>
              <w:keepNext/>
              <w:spacing w:before="120"/>
              <w:outlineLvl w:val="4"/>
              <w:rPr>
                <w:caps/>
                <w:sz w:val="24"/>
              </w:rPr>
            </w:pPr>
            <w:r w:rsidRPr="00282F48">
              <w:rPr>
                <w:caps/>
                <w:sz w:val="24"/>
              </w:rPr>
              <w:t>bc2</w:t>
            </w:r>
          </w:p>
        </w:tc>
        <w:tc>
          <w:tcPr>
            <w:tcW w:w="5850" w:type="dxa"/>
            <w:gridSpan w:val="2"/>
            <w:tcBorders>
              <w:top w:val="dotted" w:sz="4" w:space="0" w:color="auto"/>
              <w:bottom w:val="dotted" w:sz="4" w:space="0" w:color="auto"/>
            </w:tcBorders>
          </w:tcPr>
          <w:p w:rsidR="00282F48" w:rsidRPr="00282F48" w:rsidRDefault="00282F48" w:rsidP="00282F48">
            <w:pPr>
              <w:keepNext/>
              <w:spacing w:before="120"/>
              <w:jc w:val="both"/>
              <w:outlineLvl w:val="0"/>
              <w:rPr>
                <w:sz w:val="24"/>
              </w:rPr>
            </w:pPr>
            <w:r w:rsidRPr="00282F48">
              <w:rPr>
                <w:sz w:val="24"/>
              </w:rPr>
              <w:t>Rate constant for biological oxidation of NO</w:t>
            </w:r>
            <w:r w:rsidRPr="00282F48">
              <w:rPr>
                <w:sz w:val="24"/>
                <w:vertAlign w:val="subscript"/>
              </w:rPr>
              <w:t>2</w:t>
            </w:r>
            <w:r w:rsidRPr="00282F48">
              <w:rPr>
                <w:sz w:val="24"/>
              </w:rPr>
              <w:t xml:space="preserve"> to NO</w:t>
            </w:r>
            <w:r w:rsidRPr="00282F48">
              <w:rPr>
                <w:sz w:val="24"/>
                <w:vertAlign w:val="subscript"/>
              </w:rPr>
              <w:t>3</w:t>
            </w:r>
            <w:r w:rsidRPr="00282F48">
              <w:rPr>
                <w:sz w:val="24"/>
              </w:rPr>
              <w:t xml:space="preserve"> in the reach at 20º C in well-aerated conditions (day</w:t>
            </w:r>
            <w:r w:rsidRPr="00282F48">
              <w:rPr>
                <w:sz w:val="24"/>
                <w:vertAlign w:val="superscript"/>
              </w:rPr>
              <w:t>-1</w:t>
            </w:r>
            <w:r w:rsidRPr="00282F48">
              <w:rPr>
                <w:sz w:val="24"/>
              </w:rPr>
              <w:t>).</w:t>
            </w:r>
          </w:p>
          <w:p w:rsidR="00282F48" w:rsidRPr="00282F48" w:rsidRDefault="00282F48" w:rsidP="00282F48">
            <w:pPr>
              <w:keepNext/>
              <w:spacing w:before="120"/>
              <w:jc w:val="both"/>
              <w:outlineLvl w:val="0"/>
              <w:rPr>
                <w:sz w:val="24"/>
              </w:rPr>
            </w:pPr>
            <w:r w:rsidRPr="00282F48">
              <w:rPr>
                <w:sz w:val="24"/>
              </w:rPr>
              <w:t>If routing is performed on an hourly time step (see IEVENT in .bsn file), the units of BC2 are converted to hr</w:t>
            </w:r>
            <w:r w:rsidRPr="00282F48">
              <w:rPr>
                <w:sz w:val="24"/>
                <w:vertAlign w:val="superscript"/>
              </w:rPr>
              <w:t>-1</w:t>
            </w:r>
            <w:r w:rsidRPr="00282F48">
              <w:rPr>
                <w:sz w:val="24"/>
              </w:rPr>
              <w:t xml:space="preserve"> by the model. Values for BC2 should fall in the range 0.2 to 2.0 day</w:t>
            </w:r>
            <w:r w:rsidRPr="00282F48">
              <w:rPr>
                <w:sz w:val="24"/>
                <w:vertAlign w:val="superscript"/>
              </w:rPr>
              <w:t>-1</w:t>
            </w:r>
            <w:r w:rsidRPr="00282F48">
              <w:rPr>
                <w:sz w:val="24"/>
              </w:rPr>
              <w:t>. If no value for BC2 is entered, the model sets BC2 = 1.1 day</w:t>
            </w:r>
            <w:r w:rsidRPr="00282F48">
              <w:rPr>
                <w:sz w:val="24"/>
                <w:vertAlign w:val="superscript"/>
              </w:rPr>
              <w:t>-1</w:t>
            </w:r>
            <w:r w:rsidRPr="00282F48">
              <w:rPr>
                <w:sz w:val="24"/>
              </w:rPr>
              <w:t>.</w:t>
            </w:r>
          </w:p>
          <w:p w:rsidR="00282F48" w:rsidRPr="00282F48" w:rsidRDefault="00282F48" w:rsidP="00282F48">
            <w:pPr>
              <w:keepNext/>
              <w:spacing w:before="120"/>
              <w:jc w:val="both"/>
              <w:outlineLvl w:val="0"/>
              <w:rPr>
                <w:sz w:val="24"/>
              </w:rPr>
            </w:pPr>
            <w:r w:rsidRPr="00282F48">
              <w:rPr>
                <w:sz w:val="24"/>
              </w:rPr>
              <w:t>Required if in-stream nutrient cycling is being modeled.</w:t>
            </w:r>
          </w:p>
        </w:tc>
      </w:tr>
      <w:tr w:rsidR="00282F48" w:rsidRPr="00282F48" w:rsidTr="00282F48">
        <w:trPr>
          <w:gridBefore w:val="1"/>
          <w:wBefore w:w="108" w:type="dxa"/>
          <w:cantSplit/>
        </w:trPr>
        <w:tc>
          <w:tcPr>
            <w:tcW w:w="2250" w:type="dxa"/>
            <w:gridSpan w:val="2"/>
          </w:tcPr>
          <w:p w:rsidR="00282F48" w:rsidRPr="00282F48" w:rsidRDefault="00282F48" w:rsidP="00282F48">
            <w:pPr>
              <w:keepNext/>
              <w:spacing w:before="120"/>
              <w:outlineLvl w:val="4"/>
              <w:rPr>
                <w:caps/>
                <w:sz w:val="24"/>
              </w:rPr>
            </w:pPr>
            <w:r w:rsidRPr="00282F48">
              <w:rPr>
                <w:caps/>
                <w:sz w:val="24"/>
              </w:rPr>
              <w:t>bc3</w:t>
            </w:r>
          </w:p>
        </w:tc>
        <w:tc>
          <w:tcPr>
            <w:tcW w:w="5850" w:type="dxa"/>
            <w:gridSpan w:val="2"/>
            <w:tcBorders>
              <w:top w:val="dotted" w:sz="4" w:space="0" w:color="auto"/>
              <w:bottom w:val="dotted" w:sz="4" w:space="0" w:color="auto"/>
            </w:tcBorders>
          </w:tcPr>
          <w:p w:rsidR="00282F48" w:rsidRPr="00282F48" w:rsidRDefault="00282F48" w:rsidP="00282F48">
            <w:pPr>
              <w:keepNext/>
              <w:spacing w:before="120"/>
              <w:jc w:val="both"/>
              <w:outlineLvl w:val="0"/>
              <w:rPr>
                <w:sz w:val="24"/>
              </w:rPr>
            </w:pPr>
            <w:r w:rsidRPr="00282F48">
              <w:rPr>
                <w:sz w:val="24"/>
              </w:rPr>
              <w:t>Rate constant for hydrolysis of organic N to NH</w:t>
            </w:r>
            <w:r w:rsidRPr="00282F48">
              <w:rPr>
                <w:sz w:val="24"/>
                <w:vertAlign w:val="subscript"/>
              </w:rPr>
              <w:t>4</w:t>
            </w:r>
            <w:r w:rsidRPr="00282F48">
              <w:rPr>
                <w:sz w:val="24"/>
              </w:rPr>
              <w:t xml:space="preserve"> in the reach at 20º C (day</w:t>
            </w:r>
            <w:r w:rsidRPr="00282F48">
              <w:rPr>
                <w:sz w:val="24"/>
                <w:vertAlign w:val="superscript"/>
              </w:rPr>
              <w:t>-1</w:t>
            </w:r>
            <w:r w:rsidRPr="00282F48">
              <w:rPr>
                <w:sz w:val="24"/>
              </w:rPr>
              <w:t>).</w:t>
            </w:r>
          </w:p>
          <w:p w:rsidR="00282F48" w:rsidRPr="00282F48" w:rsidRDefault="00282F48" w:rsidP="00282F48">
            <w:pPr>
              <w:keepNext/>
              <w:spacing w:before="120"/>
              <w:jc w:val="both"/>
              <w:outlineLvl w:val="0"/>
              <w:rPr>
                <w:sz w:val="24"/>
              </w:rPr>
            </w:pPr>
            <w:r w:rsidRPr="00282F48">
              <w:rPr>
                <w:sz w:val="24"/>
              </w:rPr>
              <w:t>If routing is performed on an hourly time step (see IEVENT in .bsn file), the units of BC3 are converted to hr</w:t>
            </w:r>
            <w:r w:rsidRPr="00282F48">
              <w:rPr>
                <w:sz w:val="24"/>
                <w:vertAlign w:val="superscript"/>
              </w:rPr>
              <w:t>-1</w:t>
            </w:r>
            <w:r w:rsidRPr="00282F48">
              <w:rPr>
                <w:sz w:val="24"/>
              </w:rPr>
              <w:t xml:space="preserve"> by the model. Values for BC3 should fall in the range 0.2 to 0.4 day</w:t>
            </w:r>
            <w:r w:rsidRPr="00282F48">
              <w:rPr>
                <w:sz w:val="24"/>
                <w:vertAlign w:val="superscript"/>
              </w:rPr>
              <w:t>-1</w:t>
            </w:r>
            <w:r w:rsidRPr="00282F48">
              <w:rPr>
                <w:sz w:val="24"/>
              </w:rPr>
              <w:t>. If no value for BC3 is entered, the model sets BC3 = 0.21 day</w:t>
            </w:r>
            <w:r w:rsidRPr="00282F48">
              <w:rPr>
                <w:sz w:val="24"/>
                <w:vertAlign w:val="superscript"/>
              </w:rPr>
              <w:t>-1</w:t>
            </w:r>
            <w:r w:rsidRPr="00282F48">
              <w:rPr>
                <w:sz w:val="24"/>
              </w:rPr>
              <w:t>.</w:t>
            </w:r>
          </w:p>
          <w:p w:rsidR="00282F48" w:rsidRPr="00282F48" w:rsidRDefault="00282F48" w:rsidP="00282F48">
            <w:pPr>
              <w:keepNext/>
              <w:spacing w:before="120"/>
              <w:jc w:val="both"/>
              <w:outlineLvl w:val="0"/>
              <w:rPr>
                <w:sz w:val="24"/>
              </w:rPr>
            </w:pPr>
            <w:r w:rsidRPr="00282F48">
              <w:rPr>
                <w:sz w:val="24"/>
              </w:rPr>
              <w:t>Required if in-stream nutrient cycling is being modeled.</w:t>
            </w:r>
          </w:p>
        </w:tc>
      </w:tr>
      <w:tr w:rsidR="00282F48" w:rsidRPr="00282F48" w:rsidTr="00282F48">
        <w:trPr>
          <w:gridBefore w:val="1"/>
          <w:wBefore w:w="108" w:type="dxa"/>
          <w:cantSplit/>
        </w:trPr>
        <w:tc>
          <w:tcPr>
            <w:tcW w:w="2250" w:type="dxa"/>
            <w:gridSpan w:val="2"/>
          </w:tcPr>
          <w:p w:rsidR="00282F48" w:rsidRPr="00282F48" w:rsidRDefault="00282F48" w:rsidP="00282F48">
            <w:pPr>
              <w:keepNext/>
              <w:spacing w:before="120"/>
              <w:outlineLvl w:val="4"/>
              <w:rPr>
                <w:caps/>
                <w:sz w:val="24"/>
              </w:rPr>
            </w:pPr>
            <w:r w:rsidRPr="00282F48">
              <w:rPr>
                <w:caps/>
                <w:sz w:val="24"/>
              </w:rPr>
              <w:t>bc4</w:t>
            </w:r>
          </w:p>
        </w:tc>
        <w:tc>
          <w:tcPr>
            <w:tcW w:w="5850" w:type="dxa"/>
            <w:gridSpan w:val="2"/>
            <w:tcBorders>
              <w:top w:val="dotted" w:sz="4" w:space="0" w:color="auto"/>
              <w:bottom w:val="dotted" w:sz="4" w:space="0" w:color="auto"/>
            </w:tcBorders>
          </w:tcPr>
          <w:p w:rsidR="00282F48" w:rsidRPr="00282F48" w:rsidRDefault="00282F48" w:rsidP="00282F48">
            <w:pPr>
              <w:keepNext/>
              <w:spacing w:before="120"/>
              <w:jc w:val="both"/>
              <w:outlineLvl w:val="0"/>
              <w:rPr>
                <w:sz w:val="24"/>
              </w:rPr>
            </w:pPr>
            <w:r w:rsidRPr="00282F48">
              <w:rPr>
                <w:sz w:val="24"/>
              </w:rPr>
              <w:t>Rate constant for mineralization of organic P to dissolved P in the reach at 20º C (day</w:t>
            </w:r>
            <w:r w:rsidRPr="00282F48">
              <w:rPr>
                <w:sz w:val="24"/>
                <w:vertAlign w:val="superscript"/>
              </w:rPr>
              <w:t>-1</w:t>
            </w:r>
            <w:r w:rsidRPr="00282F48">
              <w:rPr>
                <w:sz w:val="24"/>
              </w:rPr>
              <w:t>).</w:t>
            </w:r>
          </w:p>
          <w:p w:rsidR="00282F48" w:rsidRPr="00282F48" w:rsidRDefault="00282F48" w:rsidP="00282F48">
            <w:pPr>
              <w:keepNext/>
              <w:spacing w:before="120"/>
              <w:jc w:val="both"/>
              <w:outlineLvl w:val="0"/>
              <w:rPr>
                <w:sz w:val="24"/>
              </w:rPr>
            </w:pPr>
            <w:r w:rsidRPr="00282F48">
              <w:rPr>
                <w:sz w:val="24"/>
              </w:rPr>
              <w:t>If routing is performed on an hourly time step (see IEVENT in .bsn file), the units of BC4 are converted to hr</w:t>
            </w:r>
            <w:r w:rsidRPr="00282F48">
              <w:rPr>
                <w:sz w:val="24"/>
                <w:vertAlign w:val="superscript"/>
              </w:rPr>
              <w:t>-1</w:t>
            </w:r>
            <w:r w:rsidRPr="00282F48">
              <w:rPr>
                <w:sz w:val="24"/>
              </w:rPr>
              <w:t xml:space="preserve"> by the model. Values for BC4 should fall in the range 0.01 to 0.70 day</w:t>
            </w:r>
            <w:r w:rsidRPr="00282F48">
              <w:rPr>
                <w:sz w:val="24"/>
                <w:vertAlign w:val="superscript"/>
              </w:rPr>
              <w:t>-1</w:t>
            </w:r>
            <w:r w:rsidRPr="00282F48">
              <w:rPr>
                <w:sz w:val="24"/>
              </w:rPr>
              <w:t>. If no value for BC4 is entered, the model sets BC4 = 0.35 day</w:t>
            </w:r>
            <w:r w:rsidRPr="00282F48">
              <w:rPr>
                <w:sz w:val="24"/>
                <w:vertAlign w:val="superscript"/>
              </w:rPr>
              <w:t>-1</w:t>
            </w:r>
            <w:r w:rsidRPr="00282F48">
              <w:rPr>
                <w:sz w:val="24"/>
              </w:rPr>
              <w:t>.</w:t>
            </w:r>
          </w:p>
          <w:p w:rsidR="00282F48" w:rsidRPr="00282F48" w:rsidRDefault="00282F48" w:rsidP="00282F48">
            <w:pPr>
              <w:keepNext/>
              <w:spacing w:before="120"/>
              <w:jc w:val="both"/>
              <w:outlineLvl w:val="0"/>
              <w:rPr>
                <w:sz w:val="24"/>
              </w:rPr>
            </w:pPr>
            <w:r w:rsidRPr="00282F48">
              <w:rPr>
                <w:sz w:val="24"/>
              </w:rPr>
              <w:t>Required if in-stream nutrient cycling is being modeled.</w:t>
            </w:r>
          </w:p>
        </w:tc>
      </w:tr>
      <w:tr w:rsidR="00282F48" w:rsidTr="00282F48">
        <w:trPr>
          <w:gridAfter w:val="1"/>
          <w:wAfter w:w="108" w:type="dxa"/>
          <w:cantSplit/>
        </w:trPr>
        <w:tc>
          <w:tcPr>
            <w:tcW w:w="2250" w:type="dxa"/>
            <w:gridSpan w:val="2"/>
          </w:tcPr>
          <w:p w:rsidR="00282F48" w:rsidRDefault="00282F48" w:rsidP="00BE3C5D">
            <w:pPr>
              <w:pStyle w:val="Heading5"/>
              <w:spacing w:before="120"/>
              <w:rPr>
                <w:caps/>
              </w:rPr>
            </w:pPr>
            <w:r>
              <w:rPr>
                <w:caps/>
              </w:rPr>
              <w:lastRenderedPageBreak/>
              <w:t>LAO</w:t>
            </w:r>
          </w:p>
        </w:tc>
        <w:tc>
          <w:tcPr>
            <w:tcW w:w="5850" w:type="dxa"/>
            <w:gridSpan w:val="2"/>
            <w:tcBorders>
              <w:top w:val="dotted" w:sz="4" w:space="0" w:color="auto"/>
              <w:bottom w:val="dotted" w:sz="4" w:space="0" w:color="auto"/>
            </w:tcBorders>
          </w:tcPr>
          <w:p w:rsidR="00282F48" w:rsidRDefault="00282F48" w:rsidP="00BE3C5D">
            <w:pPr>
              <w:pStyle w:val="Heading1"/>
              <w:spacing w:before="120" w:after="0"/>
            </w:pPr>
            <w:r>
              <w:t>Qual2E light averaging option. Qual2E defines four light averaging options.</w:t>
            </w:r>
          </w:p>
          <w:p w:rsidR="00282F48" w:rsidRDefault="00282F48" w:rsidP="00C44E0A">
            <w:pPr>
              <w:pStyle w:val="Heading1"/>
              <w:numPr>
                <w:ilvl w:val="0"/>
                <w:numId w:val="4"/>
              </w:numPr>
              <w:spacing w:before="120" w:after="0"/>
            </w:pPr>
            <w:r>
              <w:t>Depth-averaged algal growth attenuation factor for light (FL) is computed from one daylight average solar radiation value calculated in the steady state temperature heat balance.</w:t>
            </w:r>
          </w:p>
          <w:p w:rsidR="00282F48" w:rsidRDefault="00282F48" w:rsidP="00C44E0A">
            <w:pPr>
              <w:pStyle w:val="Heading1"/>
              <w:numPr>
                <w:ilvl w:val="0"/>
                <w:numId w:val="4"/>
              </w:numPr>
              <w:spacing w:before="120" w:after="0"/>
            </w:pPr>
            <w:r>
              <w:t>FL is computed from one daylight average solar radiation value supplied by the user.</w:t>
            </w:r>
          </w:p>
          <w:p w:rsidR="00282F48" w:rsidRDefault="00282F48" w:rsidP="00C44E0A">
            <w:pPr>
              <w:pStyle w:val="Heading1"/>
              <w:numPr>
                <w:ilvl w:val="0"/>
                <w:numId w:val="4"/>
              </w:numPr>
              <w:spacing w:before="120" w:after="0"/>
            </w:pPr>
            <w:r>
              <w:t>FL is obtained by averaging the hourly daylight values of FL computed from the hourly daylight values of solar radiation calculated in the steady state temperature heat balance.</w:t>
            </w:r>
          </w:p>
          <w:p w:rsidR="00282F48" w:rsidRDefault="00282F48" w:rsidP="00C44E0A">
            <w:pPr>
              <w:pStyle w:val="Heading1"/>
              <w:numPr>
                <w:ilvl w:val="0"/>
                <w:numId w:val="4"/>
              </w:numPr>
              <w:spacing w:before="120" w:after="0"/>
            </w:pPr>
            <w:r>
              <w:t>FL is obtained by averaging the hourly daylight values of FL computed from the hourly daylight values of solar radiation calculated from a single value of total daily, photosynthetically active, solar radiation and an assumed cosine function.</w:t>
            </w:r>
          </w:p>
          <w:p w:rsidR="00282F48" w:rsidRDefault="00282F48" w:rsidP="00BE3C5D">
            <w:pPr>
              <w:pStyle w:val="Heading1"/>
              <w:spacing w:before="120" w:after="0"/>
            </w:pPr>
            <w:r>
              <w:t>The only option currently active in SWAT is 2.</w:t>
            </w:r>
          </w:p>
          <w:p w:rsidR="00282F48" w:rsidRDefault="00282F48" w:rsidP="00BE3C5D">
            <w:pPr>
              <w:pStyle w:val="Heading1"/>
              <w:spacing w:before="120" w:after="0"/>
            </w:pPr>
            <w:r>
              <w:t>Required if in-stream nutrient cycling is being modeled.</w:t>
            </w:r>
          </w:p>
        </w:tc>
      </w:tr>
      <w:tr w:rsidR="00282F48" w:rsidTr="00282F48">
        <w:trPr>
          <w:gridAfter w:val="1"/>
          <w:wAfter w:w="108" w:type="dxa"/>
          <w:cantSplit/>
        </w:trPr>
        <w:tc>
          <w:tcPr>
            <w:tcW w:w="2250" w:type="dxa"/>
            <w:gridSpan w:val="2"/>
          </w:tcPr>
          <w:p w:rsidR="00282F48" w:rsidRDefault="00282F48" w:rsidP="00BE3C5D">
            <w:pPr>
              <w:pStyle w:val="Heading5"/>
              <w:spacing w:before="120"/>
              <w:rPr>
                <w:caps/>
              </w:rPr>
            </w:pPr>
            <w:r>
              <w:rPr>
                <w:caps/>
              </w:rPr>
              <w:t>IGROPT</w:t>
            </w:r>
          </w:p>
        </w:tc>
        <w:tc>
          <w:tcPr>
            <w:tcW w:w="5850" w:type="dxa"/>
            <w:gridSpan w:val="2"/>
            <w:tcBorders>
              <w:top w:val="dotted" w:sz="4" w:space="0" w:color="auto"/>
              <w:bottom w:val="dotted" w:sz="4" w:space="0" w:color="auto"/>
            </w:tcBorders>
          </w:tcPr>
          <w:p w:rsidR="00282F48" w:rsidRDefault="00282F48" w:rsidP="00BE3C5D">
            <w:pPr>
              <w:pStyle w:val="Heading1"/>
              <w:spacing w:before="120" w:after="0"/>
            </w:pPr>
            <w:r>
              <w:t>Qual2E algal specific growth rate option. Qual2E provides three different options for computing the algal growth rate.</w:t>
            </w:r>
          </w:p>
          <w:p w:rsidR="00282F48" w:rsidRDefault="00282F48" w:rsidP="00C44E0A">
            <w:pPr>
              <w:numPr>
                <w:ilvl w:val="0"/>
                <w:numId w:val="5"/>
              </w:numPr>
              <w:spacing w:before="120"/>
              <w:jc w:val="both"/>
            </w:pPr>
            <w:r>
              <w:rPr>
                <w:sz w:val="24"/>
              </w:rPr>
              <w:t>Multiplicative: the effects of nitrogen, phosphorus and light are multiplied together to calculate the net effect on the local algal growth rate</w:t>
            </w:r>
          </w:p>
          <w:p w:rsidR="00282F48" w:rsidRDefault="00282F48" w:rsidP="00C44E0A">
            <w:pPr>
              <w:numPr>
                <w:ilvl w:val="0"/>
                <w:numId w:val="5"/>
              </w:numPr>
              <w:spacing w:before="120"/>
              <w:jc w:val="both"/>
            </w:pPr>
            <w:r>
              <w:rPr>
                <w:sz w:val="24"/>
              </w:rPr>
              <w:t>Limiting nutrient: the local algal growth rate is limited by light and one of the nutrients (nitrogen or phosphorus)</w:t>
            </w:r>
          </w:p>
          <w:p w:rsidR="00282F48" w:rsidRDefault="00282F48" w:rsidP="00C44E0A">
            <w:pPr>
              <w:numPr>
                <w:ilvl w:val="0"/>
                <w:numId w:val="5"/>
              </w:numPr>
              <w:spacing w:before="120"/>
              <w:jc w:val="both"/>
            </w:pPr>
            <w:r>
              <w:rPr>
                <w:sz w:val="24"/>
              </w:rPr>
              <w:t>Harmonic mean: the local algal growth rate is limited by light and the harmonic mean of the nutrient interactions</w:t>
            </w:r>
          </w:p>
        </w:tc>
      </w:tr>
    </w:tbl>
    <w:p w:rsidR="00282F48" w:rsidRDefault="00282F48" w:rsidP="00282F48"/>
    <w:tbl>
      <w:tblPr>
        <w:tblW w:w="8370" w:type="dxa"/>
        <w:tblInd w:w="738" w:type="dxa"/>
        <w:tblLayout w:type="fixed"/>
        <w:tblLook w:val="0000" w:firstRow="0" w:lastRow="0" w:firstColumn="0" w:lastColumn="0" w:noHBand="0" w:noVBand="0"/>
      </w:tblPr>
      <w:tblGrid>
        <w:gridCol w:w="2250"/>
        <w:gridCol w:w="6120"/>
      </w:tblGrid>
      <w:tr w:rsidR="00282F48" w:rsidTr="00BE3C5D">
        <w:trPr>
          <w:cantSplit/>
        </w:trPr>
        <w:tc>
          <w:tcPr>
            <w:tcW w:w="2250" w:type="dxa"/>
            <w:tcBorders>
              <w:bottom w:val="single" w:sz="6" w:space="0" w:color="auto"/>
            </w:tcBorders>
          </w:tcPr>
          <w:p w:rsidR="00282F48" w:rsidRDefault="00282F48" w:rsidP="00BE3C5D">
            <w:pPr>
              <w:pStyle w:val="Heading5"/>
              <w:spacing w:before="120"/>
              <w:rPr>
                <w:b/>
              </w:rPr>
            </w:pPr>
            <w:r>
              <w:rPr>
                <w:b/>
                <w:caps/>
              </w:rPr>
              <w:lastRenderedPageBreak/>
              <w:t>V</w:t>
            </w:r>
            <w:r>
              <w:rPr>
                <w:b/>
              </w:rPr>
              <w:t>ariable name</w:t>
            </w:r>
          </w:p>
        </w:tc>
        <w:tc>
          <w:tcPr>
            <w:tcW w:w="6120" w:type="dxa"/>
          </w:tcPr>
          <w:p w:rsidR="00282F48" w:rsidRDefault="00282F48" w:rsidP="00BE3C5D">
            <w:pPr>
              <w:pStyle w:val="Heading1"/>
              <w:spacing w:before="120" w:after="0"/>
              <w:jc w:val="left"/>
              <w:rPr>
                <w:b/>
              </w:rPr>
            </w:pPr>
            <w:r>
              <w:rPr>
                <w:b/>
              </w:rPr>
              <w:t>Definition</w:t>
            </w:r>
          </w:p>
        </w:tc>
      </w:tr>
      <w:tr w:rsidR="00282F48" w:rsidTr="00BE3C5D">
        <w:trPr>
          <w:cantSplit/>
        </w:trPr>
        <w:tc>
          <w:tcPr>
            <w:tcW w:w="2250" w:type="dxa"/>
          </w:tcPr>
          <w:p w:rsidR="00282F48" w:rsidRDefault="00282F48" w:rsidP="00BE3C5D">
            <w:pPr>
              <w:pStyle w:val="Heading5"/>
              <w:spacing w:before="120"/>
            </w:pPr>
            <w:r>
              <w:rPr>
                <w:caps/>
              </w:rPr>
              <w:t xml:space="preserve">IGROPT, </w:t>
            </w:r>
            <w:r>
              <w:t>cont.</w:t>
            </w:r>
          </w:p>
        </w:tc>
        <w:tc>
          <w:tcPr>
            <w:tcW w:w="6120" w:type="dxa"/>
            <w:tcBorders>
              <w:top w:val="single" w:sz="6" w:space="0" w:color="auto"/>
              <w:bottom w:val="dotted" w:sz="4" w:space="0" w:color="auto"/>
            </w:tcBorders>
          </w:tcPr>
          <w:p w:rsidR="00282F48" w:rsidRDefault="00282F48" w:rsidP="00BE3C5D">
            <w:pPr>
              <w:pStyle w:val="Heading1"/>
              <w:spacing w:before="120" w:after="0"/>
            </w:pPr>
            <w:r>
              <w:t>The multiplicative option multiplies the growth factors for light, nitrogen and phosphorus together to determine their net effect on the local algal growth rate. This option has its biological basis in the mutiplicative effects of enzymatic processes involved in photosynthesis.</w:t>
            </w:r>
          </w:p>
          <w:p w:rsidR="00282F48" w:rsidRDefault="00282F48" w:rsidP="00BE3C5D">
            <w:pPr>
              <w:pStyle w:val="BodyText"/>
              <w:spacing w:before="120" w:line="240" w:lineRule="auto"/>
            </w:pPr>
            <w:r>
              <w:t>The limiting nutrient option calculates the local algal growth rate as limited by light and either nitrogen or phosphorus. The nutrient/light effects are multiplicative, but the nutrient/nutrient effects are alternate. The algal growth rate is controlled by the nutrient with the smaller growth limitation factor. This approach mimics Liebig’s law of the minimum.</w:t>
            </w:r>
          </w:p>
          <w:p w:rsidR="00282F48" w:rsidRDefault="00282F48" w:rsidP="00BE3C5D">
            <w:pPr>
              <w:spacing w:before="120"/>
              <w:jc w:val="both"/>
            </w:pPr>
            <w:r>
              <w:rPr>
                <w:sz w:val="24"/>
              </w:rPr>
              <w:t>The harmonic mean is mathematically analogous to the total resistance of two resistors in parallel and can be considered a compromise between the multiplicative and limiting nutrient options. The algal growth rate is controlled by a multiplicative relation between light and nutrients, while the nutrient/nutrient interactions are represented by a harmonic mean.</w:t>
            </w:r>
          </w:p>
          <w:p w:rsidR="00282F48" w:rsidRDefault="00282F48" w:rsidP="00BE3C5D">
            <w:pPr>
              <w:pStyle w:val="Heading1"/>
              <w:spacing w:before="120" w:after="0"/>
            </w:pPr>
            <w:r>
              <w:t>The default option is the limiting nutrient option (2).</w:t>
            </w:r>
          </w:p>
          <w:p w:rsidR="00282F48" w:rsidRDefault="00282F48" w:rsidP="00BE3C5D">
            <w:pPr>
              <w:pStyle w:val="Heading1"/>
              <w:spacing w:before="120" w:after="0"/>
            </w:pPr>
            <w:r>
              <w:t>Required if in-stream nutrient cycling is being modeled.</w:t>
            </w:r>
          </w:p>
        </w:tc>
      </w:tr>
      <w:tr w:rsidR="00282F48" w:rsidTr="00BE3C5D">
        <w:trPr>
          <w:cantSplit/>
        </w:trPr>
        <w:tc>
          <w:tcPr>
            <w:tcW w:w="2250" w:type="dxa"/>
          </w:tcPr>
          <w:p w:rsidR="00282F48" w:rsidRDefault="00282F48" w:rsidP="00BE3C5D">
            <w:pPr>
              <w:pStyle w:val="Heading5"/>
              <w:spacing w:before="120"/>
              <w:rPr>
                <w:caps/>
              </w:rPr>
            </w:pPr>
            <w:r>
              <w:rPr>
                <w:caps/>
              </w:rPr>
              <w:t>ai0</w:t>
            </w:r>
          </w:p>
        </w:tc>
        <w:tc>
          <w:tcPr>
            <w:tcW w:w="6120" w:type="dxa"/>
          </w:tcPr>
          <w:p w:rsidR="00282F48" w:rsidRDefault="00282F48" w:rsidP="00BE3C5D">
            <w:pPr>
              <w:pStyle w:val="Heading1"/>
              <w:spacing w:before="120" w:after="0"/>
            </w:pPr>
            <w:r>
              <w:t>Ratio of chlorophyll-a to algal biomass (μg-chla/mg algae).</w:t>
            </w:r>
          </w:p>
          <w:p w:rsidR="00282F48" w:rsidRDefault="00282F48" w:rsidP="00BE3C5D">
            <w:pPr>
              <w:pStyle w:val="Heading1"/>
              <w:spacing w:before="120" w:after="0"/>
            </w:pPr>
            <w:r>
              <w:t>Values for AI0 should fall in the range 10-100. If no value for AI0 is entered, the model will set AI0 = 50.0.</w:t>
            </w:r>
          </w:p>
          <w:p w:rsidR="00282F48" w:rsidRDefault="00282F48" w:rsidP="00BE3C5D">
            <w:pPr>
              <w:pStyle w:val="Heading1"/>
              <w:spacing w:before="120" w:after="0"/>
            </w:pPr>
            <w:r>
              <w:t xml:space="preserve">Required if in-stream nutrient cycling is being modeled. </w:t>
            </w:r>
          </w:p>
        </w:tc>
      </w:tr>
      <w:tr w:rsidR="00282F48" w:rsidTr="00BE3C5D">
        <w:trPr>
          <w:cantSplit/>
        </w:trPr>
        <w:tc>
          <w:tcPr>
            <w:tcW w:w="2250" w:type="dxa"/>
          </w:tcPr>
          <w:p w:rsidR="00282F48" w:rsidRDefault="00282F48" w:rsidP="00BE3C5D">
            <w:pPr>
              <w:pStyle w:val="Heading5"/>
              <w:spacing w:before="120"/>
              <w:rPr>
                <w:caps/>
              </w:rPr>
            </w:pPr>
            <w:r>
              <w:rPr>
                <w:caps/>
              </w:rPr>
              <w:t>ai1</w:t>
            </w:r>
          </w:p>
        </w:tc>
        <w:tc>
          <w:tcPr>
            <w:tcW w:w="6120" w:type="dxa"/>
            <w:tcBorders>
              <w:top w:val="dotted" w:sz="4" w:space="0" w:color="auto"/>
            </w:tcBorders>
          </w:tcPr>
          <w:p w:rsidR="00282F48" w:rsidRDefault="00282F48" w:rsidP="00BE3C5D">
            <w:pPr>
              <w:pStyle w:val="Heading1"/>
              <w:spacing w:before="120" w:after="0"/>
            </w:pPr>
            <w:r>
              <w:t>Fraction of algal biomass that is nitrogen (mg N/mg alg).</w:t>
            </w:r>
          </w:p>
          <w:p w:rsidR="00282F48" w:rsidRDefault="00282F48" w:rsidP="00BE3C5D">
            <w:pPr>
              <w:pStyle w:val="Heading1"/>
              <w:spacing w:before="120" w:after="0"/>
            </w:pPr>
            <w:r>
              <w:t>Values for AI1 should fall in the range 0.07-0.09. If no value for AI1 is entered, the model will set AI1 = 0.08.</w:t>
            </w:r>
          </w:p>
          <w:p w:rsidR="00282F48" w:rsidRDefault="00282F48" w:rsidP="00BE3C5D">
            <w:pPr>
              <w:pStyle w:val="Heading1"/>
              <w:spacing w:before="120" w:after="0"/>
            </w:pPr>
            <w:r>
              <w:t>Required if in-stream nutrient cycling is being modeled.</w:t>
            </w:r>
          </w:p>
        </w:tc>
      </w:tr>
      <w:tr w:rsidR="00282F48" w:rsidTr="00BE3C5D">
        <w:trPr>
          <w:cantSplit/>
        </w:trPr>
        <w:tc>
          <w:tcPr>
            <w:tcW w:w="2250" w:type="dxa"/>
          </w:tcPr>
          <w:p w:rsidR="00282F48" w:rsidRDefault="00282F48" w:rsidP="00BE3C5D">
            <w:pPr>
              <w:pStyle w:val="Heading5"/>
              <w:spacing w:before="120"/>
              <w:rPr>
                <w:caps/>
              </w:rPr>
            </w:pPr>
            <w:r>
              <w:rPr>
                <w:caps/>
              </w:rPr>
              <w:t>ai2</w:t>
            </w:r>
          </w:p>
        </w:tc>
        <w:tc>
          <w:tcPr>
            <w:tcW w:w="6120" w:type="dxa"/>
            <w:tcBorders>
              <w:top w:val="dotted" w:sz="4" w:space="0" w:color="auto"/>
              <w:bottom w:val="dotted" w:sz="4" w:space="0" w:color="auto"/>
            </w:tcBorders>
          </w:tcPr>
          <w:p w:rsidR="00282F48" w:rsidRDefault="00282F48" w:rsidP="00BE3C5D">
            <w:pPr>
              <w:pStyle w:val="Heading1"/>
              <w:spacing w:before="120" w:after="0"/>
            </w:pPr>
            <w:r>
              <w:t>Fraction of algal biomass that is phosphorus (mg P/mg alg).</w:t>
            </w:r>
          </w:p>
          <w:p w:rsidR="00282F48" w:rsidRDefault="00282F48" w:rsidP="00BE3C5D">
            <w:pPr>
              <w:pStyle w:val="Heading1"/>
              <w:spacing w:before="120" w:after="0"/>
            </w:pPr>
            <w:r>
              <w:t>Values for AI2 should fall in the range 0.01-0.02. If no value for AI2 is entered, the model will set AI2 = 0.015.</w:t>
            </w:r>
          </w:p>
          <w:p w:rsidR="00282F48" w:rsidRDefault="00282F48" w:rsidP="00BE3C5D">
            <w:pPr>
              <w:pStyle w:val="Heading1"/>
              <w:spacing w:before="120" w:after="0"/>
            </w:pPr>
            <w:r>
              <w:t>Required if in-stream nutrient cycling is being modeled.</w:t>
            </w:r>
          </w:p>
        </w:tc>
      </w:tr>
      <w:tr w:rsidR="00282F48" w:rsidTr="00BE3C5D">
        <w:trPr>
          <w:cantSplit/>
        </w:trPr>
        <w:tc>
          <w:tcPr>
            <w:tcW w:w="2250" w:type="dxa"/>
          </w:tcPr>
          <w:p w:rsidR="00282F48" w:rsidRDefault="00282F48" w:rsidP="00BE3C5D">
            <w:pPr>
              <w:pStyle w:val="Heading5"/>
              <w:spacing w:before="120"/>
              <w:rPr>
                <w:caps/>
              </w:rPr>
            </w:pPr>
            <w:r>
              <w:rPr>
                <w:caps/>
              </w:rPr>
              <w:t>ai3</w:t>
            </w:r>
          </w:p>
        </w:tc>
        <w:tc>
          <w:tcPr>
            <w:tcW w:w="6120" w:type="dxa"/>
            <w:tcBorders>
              <w:top w:val="dotted" w:sz="4" w:space="0" w:color="auto"/>
              <w:bottom w:val="dotted" w:sz="4" w:space="0" w:color="auto"/>
            </w:tcBorders>
          </w:tcPr>
          <w:p w:rsidR="00282F48" w:rsidRDefault="00282F48" w:rsidP="00BE3C5D">
            <w:pPr>
              <w:pStyle w:val="Heading1"/>
              <w:spacing w:before="120" w:after="0"/>
            </w:pPr>
            <w:r>
              <w:t>The rate of oxygen production per unit of algal photosynthesis (mg O</w:t>
            </w:r>
            <w:r>
              <w:rPr>
                <w:vertAlign w:val="subscript"/>
              </w:rPr>
              <w:t>2</w:t>
            </w:r>
            <w:r>
              <w:t>/mg alg).</w:t>
            </w:r>
          </w:p>
          <w:p w:rsidR="00282F48" w:rsidRDefault="00282F48" w:rsidP="00BE3C5D">
            <w:pPr>
              <w:pStyle w:val="Heading1"/>
              <w:spacing w:before="120" w:after="0"/>
            </w:pPr>
            <w:r>
              <w:t>Values for AI3 should fall in the range 1.4-1.8. If no value for AI3 is entered, the model will set AI3 = 1.6.</w:t>
            </w:r>
          </w:p>
          <w:p w:rsidR="00282F48" w:rsidRDefault="00282F48" w:rsidP="00BE3C5D">
            <w:pPr>
              <w:pStyle w:val="Heading1"/>
              <w:spacing w:before="120" w:after="0"/>
            </w:pPr>
            <w:r>
              <w:t>Required if in-stream nutrient cycling is being modeled.</w:t>
            </w:r>
          </w:p>
        </w:tc>
      </w:tr>
    </w:tbl>
    <w:p w:rsidR="00282F48" w:rsidRDefault="00282F48" w:rsidP="00282F48"/>
    <w:tbl>
      <w:tblPr>
        <w:tblW w:w="8370" w:type="dxa"/>
        <w:tblInd w:w="738" w:type="dxa"/>
        <w:tblLayout w:type="fixed"/>
        <w:tblLook w:val="0000" w:firstRow="0" w:lastRow="0" w:firstColumn="0" w:lastColumn="0" w:noHBand="0" w:noVBand="0"/>
      </w:tblPr>
      <w:tblGrid>
        <w:gridCol w:w="2250"/>
        <w:gridCol w:w="6120"/>
      </w:tblGrid>
      <w:tr w:rsidR="00282F48" w:rsidTr="00BE3C5D">
        <w:trPr>
          <w:cantSplit/>
        </w:trPr>
        <w:tc>
          <w:tcPr>
            <w:tcW w:w="2250" w:type="dxa"/>
            <w:tcBorders>
              <w:bottom w:val="single" w:sz="6" w:space="0" w:color="auto"/>
            </w:tcBorders>
          </w:tcPr>
          <w:p w:rsidR="00282F48" w:rsidRDefault="00282F48" w:rsidP="00BE3C5D">
            <w:pPr>
              <w:pStyle w:val="Heading5"/>
              <w:spacing w:before="120"/>
              <w:rPr>
                <w:b/>
              </w:rPr>
            </w:pPr>
            <w:r>
              <w:rPr>
                <w:b/>
                <w:caps/>
              </w:rPr>
              <w:lastRenderedPageBreak/>
              <w:t>V</w:t>
            </w:r>
            <w:r>
              <w:rPr>
                <w:b/>
              </w:rPr>
              <w:t>ariable name</w:t>
            </w:r>
          </w:p>
        </w:tc>
        <w:tc>
          <w:tcPr>
            <w:tcW w:w="6120" w:type="dxa"/>
            <w:tcBorders>
              <w:bottom w:val="single" w:sz="4" w:space="0" w:color="auto"/>
            </w:tcBorders>
          </w:tcPr>
          <w:p w:rsidR="00282F48" w:rsidRDefault="00282F48" w:rsidP="00BE3C5D">
            <w:pPr>
              <w:pStyle w:val="Heading1"/>
              <w:spacing w:before="120" w:after="0"/>
              <w:jc w:val="left"/>
              <w:rPr>
                <w:b/>
              </w:rPr>
            </w:pPr>
            <w:r>
              <w:rPr>
                <w:b/>
              </w:rPr>
              <w:t>Definition</w:t>
            </w:r>
          </w:p>
        </w:tc>
      </w:tr>
      <w:tr w:rsidR="00282F48" w:rsidTr="00BE3C5D">
        <w:trPr>
          <w:cantSplit/>
        </w:trPr>
        <w:tc>
          <w:tcPr>
            <w:tcW w:w="2250" w:type="dxa"/>
          </w:tcPr>
          <w:p w:rsidR="00282F48" w:rsidRDefault="00282F48" w:rsidP="00BE3C5D">
            <w:pPr>
              <w:pStyle w:val="Heading5"/>
              <w:spacing w:before="120"/>
              <w:rPr>
                <w:caps/>
              </w:rPr>
            </w:pPr>
            <w:r>
              <w:rPr>
                <w:caps/>
              </w:rPr>
              <w:t>ai4</w:t>
            </w:r>
          </w:p>
        </w:tc>
        <w:tc>
          <w:tcPr>
            <w:tcW w:w="6120" w:type="dxa"/>
            <w:tcBorders>
              <w:top w:val="dotted" w:sz="4" w:space="0" w:color="auto"/>
              <w:bottom w:val="dotted" w:sz="4" w:space="0" w:color="auto"/>
            </w:tcBorders>
          </w:tcPr>
          <w:p w:rsidR="00282F48" w:rsidRDefault="00282F48" w:rsidP="00BE3C5D">
            <w:pPr>
              <w:pStyle w:val="Heading1"/>
              <w:spacing w:before="120" w:after="0"/>
            </w:pPr>
            <w:r>
              <w:t>The rate of oxygen uptake per unit of algal respiration (mg O</w:t>
            </w:r>
            <w:r>
              <w:rPr>
                <w:vertAlign w:val="subscript"/>
              </w:rPr>
              <w:t>2</w:t>
            </w:r>
            <w:r>
              <w:t>/mg alg).</w:t>
            </w:r>
          </w:p>
          <w:p w:rsidR="00282F48" w:rsidRDefault="00282F48" w:rsidP="00BE3C5D">
            <w:pPr>
              <w:pStyle w:val="Heading1"/>
              <w:spacing w:before="120" w:after="0"/>
            </w:pPr>
            <w:r>
              <w:t>Values for AI4 should fall in the range 1.6-2.3. If no value for AI4 is entered, the model will set AI4 = 2.0.</w:t>
            </w:r>
          </w:p>
          <w:p w:rsidR="00282F48" w:rsidRDefault="00282F48" w:rsidP="00BE3C5D">
            <w:pPr>
              <w:pStyle w:val="Heading1"/>
              <w:spacing w:before="120" w:after="0"/>
            </w:pPr>
            <w:r>
              <w:t>Required if in-stream nutrient cycling is being modeled.</w:t>
            </w:r>
          </w:p>
        </w:tc>
      </w:tr>
      <w:tr w:rsidR="00282F48" w:rsidTr="00BE3C5D">
        <w:trPr>
          <w:cantSplit/>
        </w:trPr>
        <w:tc>
          <w:tcPr>
            <w:tcW w:w="2250" w:type="dxa"/>
          </w:tcPr>
          <w:p w:rsidR="00282F48" w:rsidRDefault="00282F48" w:rsidP="00BE3C5D">
            <w:pPr>
              <w:pStyle w:val="Heading5"/>
              <w:spacing w:before="120"/>
              <w:rPr>
                <w:caps/>
              </w:rPr>
            </w:pPr>
            <w:r>
              <w:rPr>
                <w:caps/>
              </w:rPr>
              <w:t>ai5</w:t>
            </w:r>
          </w:p>
        </w:tc>
        <w:tc>
          <w:tcPr>
            <w:tcW w:w="6120" w:type="dxa"/>
          </w:tcPr>
          <w:p w:rsidR="00282F48" w:rsidRDefault="00282F48" w:rsidP="00BE3C5D">
            <w:pPr>
              <w:pStyle w:val="Heading1"/>
              <w:spacing w:before="120" w:after="0"/>
            </w:pPr>
            <w:r>
              <w:t>The rate of oxygen uptake per unit of NH</w:t>
            </w:r>
            <w:r>
              <w:rPr>
                <w:vertAlign w:val="subscript"/>
              </w:rPr>
              <w:t>3</w:t>
            </w:r>
            <w:r>
              <w:t>-N oxidation (mg O</w:t>
            </w:r>
            <w:r>
              <w:rPr>
                <w:vertAlign w:val="subscript"/>
              </w:rPr>
              <w:t>2</w:t>
            </w:r>
            <w:r>
              <w:t>/mg NH</w:t>
            </w:r>
            <w:r>
              <w:rPr>
                <w:vertAlign w:val="subscript"/>
              </w:rPr>
              <w:t>3</w:t>
            </w:r>
            <w:r>
              <w:t>-N).</w:t>
            </w:r>
          </w:p>
          <w:p w:rsidR="00282F48" w:rsidRDefault="00282F48" w:rsidP="00BE3C5D">
            <w:pPr>
              <w:pStyle w:val="Heading1"/>
              <w:spacing w:before="120" w:after="0"/>
            </w:pPr>
            <w:r>
              <w:t>Values for AI5 should fall in the range 3.0-4.0. If no value for AI5 is entered, the model will set AI5 = 3.5.</w:t>
            </w:r>
          </w:p>
          <w:p w:rsidR="00282F48" w:rsidRDefault="00282F48" w:rsidP="00BE3C5D">
            <w:pPr>
              <w:pStyle w:val="Heading1"/>
              <w:spacing w:before="120" w:after="0"/>
            </w:pPr>
            <w:r>
              <w:t>Required if in-stream nutrient cycling is being modeled.</w:t>
            </w:r>
          </w:p>
        </w:tc>
      </w:tr>
      <w:tr w:rsidR="00282F48" w:rsidTr="00BE3C5D">
        <w:trPr>
          <w:cantSplit/>
        </w:trPr>
        <w:tc>
          <w:tcPr>
            <w:tcW w:w="2250" w:type="dxa"/>
          </w:tcPr>
          <w:p w:rsidR="00282F48" w:rsidRDefault="00282F48" w:rsidP="00BE3C5D">
            <w:pPr>
              <w:pStyle w:val="Heading5"/>
              <w:spacing w:before="120"/>
              <w:rPr>
                <w:caps/>
              </w:rPr>
            </w:pPr>
            <w:r>
              <w:rPr>
                <w:caps/>
              </w:rPr>
              <w:t>ai6</w:t>
            </w:r>
          </w:p>
        </w:tc>
        <w:tc>
          <w:tcPr>
            <w:tcW w:w="6120" w:type="dxa"/>
            <w:tcBorders>
              <w:top w:val="dotted" w:sz="4" w:space="0" w:color="auto"/>
            </w:tcBorders>
          </w:tcPr>
          <w:p w:rsidR="00282F48" w:rsidRDefault="00282F48" w:rsidP="00BE3C5D">
            <w:pPr>
              <w:pStyle w:val="Heading1"/>
              <w:spacing w:before="120" w:after="0"/>
            </w:pPr>
            <w:r>
              <w:t>The rate of oxygen uptake per unit of NO</w:t>
            </w:r>
            <w:r>
              <w:rPr>
                <w:vertAlign w:val="subscript"/>
              </w:rPr>
              <w:t>2</w:t>
            </w:r>
            <w:r>
              <w:t>-N oxidation (mg O</w:t>
            </w:r>
            <w:r>
              <w:rPr>
                <w:vertAlign w:val="subscript"/>
              </w:rPr>
              <w:t>2</w:t>
            </w:r>
            <w:r>
              <w:t>/mg NO</w:t>
            </w:r>
            <w:r>
              <w:rPr>
                <w:vertAlign w:val="subscript"/>
              </w:rPr>
              <w:t>2</w:t>
            </w:r>
            <w:r>
              <w:t>-N).</w:t>
            </w:r>
          </w:p>
          <w:p w:rsidR="00282F48" w:rsidRDefault="00282F48" w:rsidP="00BE3C5D">
            <w:pPr>
              <w:pStyle w:val="Heading1"/>
              <w:spacing w:before="120" w:after="0"/>
            </w:pPr>
            <w:r>
              <w:t>Values for AI6 should fall in the range 1.00-1.14. If no value for AI6 is entered, the model will set AI6 = 1.07.</w:t>
            </w:r>
          </w:p>
          <w:p w:rsidR="00282F48" w:rsidRDefault="00282F48" w:rsidP="00BE3C5D">
            <w:pPr>
              <w:pStyle w:val="Heading1"/>
              <w:spacing w:before="120" w:after="0"/>
            </w:pPr>
            <w:r>
              <w:t>Required if in-stream nutrient cycling is being modeled.</w:t>
            </w:r>
          </w:p>
        </w:tc>
      </w:tr>
      <w:tr w:rsidR="00282F48" w:rsidTr="00BE3C5D">
        <w:trPr>
          <w:cantSplit/>
        </w:trPr>
        <w:tc>
          <w:tcPr>
            <w:tcW w:w="2250" w:type="dxa"/>
          </w:tcPr>
          <w:p w:rsidR="00282F48" w:rsidRDefault="00282F48" w:rsidP="00BE3C5D">
            <w:pPr>
              <w:pStyle w:val="Heading5"/>
              <w:spacing w:before="120"/>
              <w:rPr>
                <w:caps/>
              </w:rPr>
            </w:pPr>
            <w:r>
              <w:rPr>
                <w:caps/>
              </w:rPr>
              <w:t>mumax</w:t>
            </w:r>
          </w:p>
        </w:tc>
        <w:tc>
          <w:tcPr>
            <w:tcW w:w="6120" w:type="dxa"/>
            <w:tcBorders>
              <w:top w:val="dotted" w:sz="4" w:space="0" w:color="auto"/>
              <w:bottom w:val="dotted" w:sz="4" w:space="0" w:color="auto"/>
            </w:tcBorders>
          </w:tcPr>
          <w:p w:rsidR="00282F48" w:rsidRDefault="00282F48" w:rsidP="00BE3C5D">
            <w:pPr>
              <w:pStyle w:val="Heading1"/>
              <w:spacing w:before="120" w:after="0"/>
            </w:pPr>
            <w:r>
              <w:t>Maximum specific algal growth rate at 20º C (day</w:t>
            </w:r>
            <w:r>
              <w:rPr>
                <w:vertAlign w:val="superscript"/>
              </w:rPr>
              <w:t>-1</w:t>
            </w:r>
            <w:r>
              <w:t>).</w:t>
            </w:r>
          </w:p>
          <w:p w:rsidR="00282F48" w:rsidRDefault="00282F48" w:rsidP="00BE3C5D">
            <w:pPr>
              <w:pStyle w:val="Heading1"/>
              <w:spacing w:before="120" w:after="0"/>
            </w:pPr>
            <w:r>
              <w:t>If  routing is performed on an hourly time step (see IEVENT in .bsn file), MUMAX is converted to (hr</w:t>
            </w:r>
            <w:r>
              <w:rPr>
                <w:vertAlign w:val="superscript"/>
              </w:rPr>
              <w:t>-1</w:t>
            </w:r>
            <w:r>
              <w:t>) by the model. Values for MUMAX should fall in the range 1.0-3.0. If no value for MUMAX is entered, the model will set MUMAX = 2.0.</w:t>
            </w:r>
          </w:p>
          <w:p w:rsidR="00282F48" w:rsidRDefault="00282F48" w:rsidP="00BE3C5D">
            <w:pPr>
              <w:pStyle w:val="Heading1"/>
              <w:spacing w:before="120" w:after="0"/>
            </w:pPr>
            <w:r>
              <w:t>Required if in-stream nutrient cycling is being modeled.</w:t>
            </w:r>
          </w:p>
        </w:tc>
      </w:tr>
      <w:tr w:rsidR="00282F48" w:rsidTr="00BE3C5D">
        <w:trPr>
          <w:cantSplit/>
        </w:trPr>
        <w:tc>
          <w:tcPr>
            <w:tcW w:w="2250" w:type="dxa"/>
          </w:tcPr>
          <w:p w:rsidR="00282F48" w:rsidRDefault="00282F48" w:rsidP="00BE3C5D">
            <w:pPr>
              <w:pStyle w:val="Heading5"/>
              <w:spacing w:before="120"/>
              <w:rPr>
                <w:caps/>
              </w:rPr>
            </w:pPr>
            <w:r>
              <w:rPr>
                <w:caps/>
              </w:rPr>
              <w:t>rhoq</w:t>
            </w:r>
          </w:p>
        </w:tc>
        <w:tc>
          <w:tcPr>
            <w:tcW w:w="6120" w:type="dxa"/>
            <w:tcBorders>
              <w:top w:val="dotted" w:sz="4" w:space="0" w:color="auto"/>
              <w:bottom w:val="dotted" w:sz="4" w:space="0" w:color="auto"/>
            </w:tcBorders>
          </w:tcPr>
          <w:p w:rsidR="00282F48" w:rsidRDefault="00282F48" w:rsidP="00BE3C5D">
            <w:pPr>
              <w:pStyle w:val="Heading1"/>
              <w:spacing w:before="120" w:after="0"/>
            </w:pPr>
            <w:r>
              <w:t>Algal respiration rate at 20º C (day</w:t>
            </w:r>
            <w:r>
              <w:rPr>
                <w:vertAlign w:val="superscript"/>
              </w:rPr>
              <w:t>-1</w:t>
            </w:r>
            <w:r>
              <w:t>).</w:t>
            </w:r>
          </w:p>
          <w:p w:rsidR="00282F48" w:rsidRDefault="00282F48" w:rsidP="00BE3C5D">
            <w:pPr>
              <w:pStyle w:val="Heading1"/>
              <w:spacing w:before="120" w:after="0"/>
            </w:pPr>
            <w:r>
              <w:t>If routing is performed on an hourly time step (see IEVENT in .bsn file), RHOQ is converted to (hr</w:t>
            </w:r>
            <w:r>
              <w:rPr>
                <w:vertAlign w:val="superscript"/>
              </w:rPr>
              <w:t>-1</w:t>
            </w:r>
            <w:r>
              <w:t>) by the model. Values for RHOQ should fall in the range 0.05-0.50. If no value for RHOQ is entered, the model will set RHOQ = 0.30.</w:t>
            </w:r>
          </w:p>
          <w:p w:rsidR="00282F48" w:rsidRDefault="00282F48" w:rsidP="00BE3C5D">
            <w:pPr>
              <w:pStyle w:val="Heading1"/>
              <w:spacing w:before="120" w:after="0"/>
            </w:pPr>
            <w:r>
              <w:t>Required if in-stream nutrient cycling is being modeled.</w:t>
            </w:r>
          </w:p>
        </w:tc>
      </w:tr>
      <w:tr w:rsidR="00282F48" w:rsidTr="00BE3C5D">
        <w:trPr>
          <w:cantSplit/>
        </w:trPr>
        <w:tc>
          <w:tcPr>
            <w:tcW w:w="2250" w:type="dxa"/>
          </w:tcPr>
          <w:p w:rsidR="00282F48" w:rsidRDefault="00282F48" w:rsidP="00BE3C5D">
            <w:pPr>
              <w:pStyle w:val="Heading5"/>
              <w:spacing w:before="120"/>
              <w:rPr>
                <w:caps/>
              </w:rPr>
            </w:pPr>
            <w:r>
              <w:rPr>
                <w:caps/>
              </w:rPr>
              <w:t>tfact</w:t>
            </w:r>
          </w:p>
        </w:tc>
        <w:tc>
          <w:tcPr>
            <w:tcW w:w="6120" w:type="dxa"/>
            <w:tcBorders>
              <w:top w:val="dotted" w:sz="4" w:space="0" w:color="auto"/>
              <w:bottom w:val="dotted" w:sz="4" w:space="0" w:color="auto"/>
            </w:tcBorders>
          </w:tcPr>
          <w:p w:rsidR="00282F48" w:rsidRDefault="00282F48" w:rsidP="00BE3C5D">
            <w:pPr>
              <w:pStyle w:val="Heading1"/>
              <w:spacing w:before="120" w:after="0"/>
            </w:pPr>
            <w:r>
              <w:t>Fraction of solar radiation computed in the temperature heat balance that is photosynthetically active.</w:t>
            </w:r>
          </w:p>
          <w:p w:rsidR="00282F48" w:rsidRDefault="00282F48" w:rsidP="00BE3C5D">
            <w:pPr>
              <w:pStyle w:val="Heading1"/>
              <w:spacing w:before="120" w:after="0"/>
            </w:pPr>
            <w:r>
              <w:t>Values for TFACT should fall in the range 0.01-1.0. If no value for TFACT is entered, the model will set TFACT = 0.3.</w:t>
            </w:r>
          </w:p>
          <w:p w:rsidR="00282F48" w:rsidRDefault="00282F48" w:rsidP="00BE3C5D">
            <w:pPr>
              <w:pStyle w:val="Heading1"/>
              <w:spacing w:before="120" w:after="0"/>
            </w:pPr>
            <w:r>
              <w:t>Required if in-stream nutrient cycling is being modeled.</w:t>
            </w:r>
          </w:p>
        </w:tc>
      </w:tr>
    </w:tbl>
    <w:p w:rsidR="00282F48" w:rsidRDefault="00282F48" w:rsidP="00282F48"/>
    <w:tbl>
      <w:tblPr>
        <w:tblW w:w="8370" w:type="dxa"/>
        <w:tblInd w:w="738" w:type="dxa"/>
        <w:tblLayout w:type="fixed"/>
        <w:tblLook w:val="0000" w:firstRow="0" w:lastRow="0" w:firstColumn="0" w:lastColumn="0" w:noHBand="0" w:noVBand="0"/>
      </w:tblPr>
      <w:tblGrid>
        <w:gridCol w:w="2250"/>
        <w:gridCol w:w="6120"/>
      </w:tblGrid>
      <w:tr w:rsidR="00282F48" w:rsidTr="00BE3C5D">
        <w:trPr>
          <w:cantSplit/>
        </w:trPr>
        <w:tc>
          <w:tcPr>
            <w:tcW w:w="2250" w:type="dxa"/>
            <w:tcBorders>
              <w:bottom w:val="single" w:sz="6" w:space="0" w:color="auto"/>
            </w:tcBorders>
          </w:tcPr>
          <w:p w:rsidR="00282F48" w:rsidRDefault="00282F48" w:rsidP="00BE3C5D">
            <w:pPr>
              <w:pStyle w:val="Heading5"/>
              <w:spacing w:before="120"/>
              <w:rPr>
                <w:b/>
              </w:rPr>
            </w:pPr>
            <w:r>
              <w:rPr>
                <w:b/>
                <w:caps/>
              </w:rPr>
              <w:lastRenderedPageBreak/>
              <w:t>V</w:t>
            </w:r>
            <w:r>
              <w:rPr>
                <w:b/>
              </w:rPr>
              <w:t>ariable name</w:t>
            </w:r>
          </w:p>
        </w:tc>
        <w:tc>
          <w:tcPr>
            <w:tcW w:w="6120" w:type="dxa"/>
            <w:tcBorders>
              <w:bottom w:val="single" w:sz="6" w:space="0" w:color="auto"/>
            </w:tcBorders>
          </w:tcPr>
          <w:p w:rsidR="00282F48" w:rsidRDefault="00282F48" w:rsidP="00BE3C5D">
            <w:pPr>
              <w:pStyle w:val="Heading1"/>
              <w:spacing w:before="120" w:after="0"/>
              <w:jc w:val="left"/>
              <w:rPr>
                <w:b/>
              </w:rPr>
            </w:pPr>
            <w:r>
              <w:rPr>
                <w:b/>
              </w:rPr>
              <w:t>Definition</w:t>
            </w:r>
          </w:p>
        </w:tc>
      </w:tr>
      <w:tr w:rsidR="00282F48" w:rsidTr="00BE3C5D">
        <w:trPr>
          <w:cantSplit/>
        </w:trPr>
        <w:tc>
          <w:tcPr>
            <w:tcW w:w="2250" w:type="dxa"/>
          </w:tcPr>
          <w:p w:rsidR="00282F48" w:rsidRDefault="00282F48" w:rsidP="00BE3C5D">
            <w:pPr>
              <w:pStyle w:val="Heading5"/>
              <w:spacing w:before="120"/>
              <w:rPr>
                <w:caps/>
              </w:rPr>
            </w:pPr>
            <w:r>
              <w:rPr>
                <w:caps/>
              </w:rPr>
              <w:t>k_l</w:t>
            </w:r>
          </w:p>
        </w:tc>
        <w:tc>
          <w:tcPr>
            <w:tcW w:w="6120" w:type="dxa"/>
            <w:tcBorders>
              <w:top w:val="dotted" w:sz="4" w:space="0" w:color="auto"/>
              <w:bottom w:val="dotted" w:sz="4" w:space="0" w:color="auto"/>
            </w:tcBorders>
          </w:tcPr>
          <w:p w:rsidR="00282F48" w:rsidRDefault="00282F48" w:rsidP="00BE3C5D">
            <w:pPr>
              <w:pStyle w:val="Heading1"/>
              <w:spacing w:before="120" w:after="0"/>
            </w:pPr>
            <w:r>
              <w:t>Half-saturation coefficient for light (kJ/(m</w:t>
            </w:r>
            <w:r>
              <w:rPr>
                <w:vertAlign w:val="superscript"/>
              </w:rPr>
              <w:t>2</w:t>
            </w:r>
            <w:r>
              <w:t>·min)).</w:t>
            </w:r>
          </w:p>
          <w:p w:rsidR="00282F48" w:rsidRDefault="00282F48" w:rsidP="00BE3C5D">
            <w:pPr>
              <w:spacing w:before="120"/>
              <w:jc w:val="both"/>
              <w:rPr>
                <w:sz w:val="24"/>
              </w:rPr>
            </w:pPr>
            <w:r>
              <w:rPr>
                <w:sz w:val="24"/>
              </w:rPr>
              <w:t>Values for K_L should fall in the range 0.2227-1.135. If no value for K_L is entered, the model will set K_L = 0.75.</w:t>
            </w:r>
          </w:p>
          <w:p w:rsidR="00282F48" w:rsidRDefault="00282F48" w:rsidP="00BE3C5D">
            <w:pPr>
              <w:spacing w:before="120"/>
              <w:jc w:val="both"/>
              <w:rPr>
                <w:sz w:val="24"/>
              </w:rPr>
            </w:pPr>
            <w:r>
              <w:rPr>
                <w:sz w:val="24"/>
              </w:rPr>
              <w:t>Required if in-stream nutrient cycling is being modeled.</w:t>
            </w:r>
          </w:p>
        </w:tc>
      </w:tr>
      <w:tr w:rsidR="00282F48" w:rsidTr="00BE3C5D">
        <w:trPr>
          <w:cantSplit/>
        </w:trPr>
        <w:tc>
          <w:tcPr>
            <w:tcW w:w="2250" w:type="dxa"/>
          </w:tcPr>
          <w:p w:rsidR="00282F48" w:rsidRDefault="00282F48" w:rsidP="00BE3C5D">
            <w:pPr>
              <w:pStyle w:val="Heading5"/>
              <w:spacing w:before="120"/>
              <w:rPr>
                <w:caps/>
              </w:rPr>
            </w:pPr>
            <w:r>
              <w:rPr>
                <w:caps/>
              </w:rPr>
              <w:t>k_n</w:t>
            </w:r>
          </w:p>
        </w:tc>
        <w:tc>
          <w:tcPr>
            <w:tcW w:w="6120" w:type="dxa"/>
            <w:tcBorders>
              <w:top w:val="dotted" w:sz="4" w:space="0" w:color="auto"/>
              <w:bottom w:val="dotted" w:sz="4" w:space="0" w:color="auto"/>
            </w:tcBorders>
          </w:tcPr>
          <w:p w:rsidR="00282F48" w:rsidRDefault="00282F48" w:rsidP="00BE3C5D">
            <w:pPr>
              <w:pStyle w:val="Heading1"/>
              <w:spacing w:before="120" w:after="0"/>
            </w:pPr>
            <w:r>
              <w:t>Michaelis-Menton half-saturation constant for nitrogen (mg N/L).</w:t>
            </w:r>
          </w:p>
          <w:p w:rsidR="00282F48" w:rsidRDefault="00282F48" w:rsidP="00BE3C5D">
            <w:pPr>
              <w:pStyle w:val="Heading1"/>
              <w:spacing w:before="120" w:after="0"/>
            </w:pPr>
            <w:r>
              <w:t xml:space="preserve">The Michaelis-Menton half-saturation constant for nitrogen and phosphorus define the concentration of N or P at which algal growth is limited to 50% of the maximum growth rate. </w:t>
            </w:r>
          </w:p>
          <w:p w:rsidR="00282F48" w:rsidRDefault="00282F48" w:rsidP="00BE3C5D">
            <w:pPr>
              <w:pStyle w:val="Heading1"/>
              <w:spacing w:before="120" w:after="0"/>
            </w:pPr>
            <w:r>
              <w:t xml:space="preserve">Typical values for </w:t>
            </w:r>
            <w:r>
              <w:rPr>
                <w:i/>
              </w:rPr>
              <w:t>K</w:t>
            </w:r>
            <w:r>
              <w:rPr>
                <w:i/>
                <w:vertAlign w:val="subscript"/>
              </w:rPr>
              <w:t>N</w:t>
            </w:r>
            <w:r>
              <w:t xml:space="preserve"> range from 0.01 to 0.30 mg N/L. Values for K_N should fall in the range 0.01-0.30. If no value for K_N is entered, the model will set K_N = 0.02.</w:t>
            </w:r>
          </w:p>
          <w:p w:rsidR="00282F48" w:rsidRDefault="00282F48" w:rsidP="00BE3C5D">
            <w:pPr>
              <w:pStyle w:val="Heading1"/>
              <w:spacing w:before="120" w:after="0"/>
            </w:pPr>
            <w:r>
              <w:t>Required if in-stream nutrient cycling is being modeled.</w:t>
            </w:r>
          </w:p>
        </w:tc>
      </w:tr>
      <w:tr w:rsidR="00282F48" w:rsidTr="00BE3C5D">
        <w:trPr>
          <w:cantSplit/>
        </w:trPr>
        <w:tc>
          <w:tcPr>
            <w:tcW w:w="2250" w:type="dxa"/>
          </w:tcPr>
          <w:p w:rsidR="00282F48" w:rsidRDefault="00282F48" w:rsidP="00BE3C5D">
            <w:pPr>
              <w:pStyle w:val="Heading5"/>
              <w:spacing w:before="120"/>
              <w:rPr>
                <w:caps/>
              </w:rPr>
            </w:pPr>
            <w:r>
              <w:rPr>
                <w:caps/>
              </w:rPr>
              <w:t>k_p</w:t>
            </w:r>
          </w:p>
        </w:tc>
        <w:tc>
          <w:tcPr>
            <w:tcW w:w="6120" w:type="dxa"/>
            <w:tcBorders>
              <w:top w:val="dotted" w:sz="4" w:space="0" w:color="auto"/>
              <w:bottom w:val="dotted" w:sz="4" w:space="0" w:color="auto"/>
            </w:tcBorders>
          </w:tcPr>
          <w:p w:rsidR="00282F48" w:rsidRDefault="00282F48" w:rsidP="00BE3C5D">
            <w:pPr>
              <w:pStyle w:val="Heading1"/>
              <w:spacing w:before="120" w:after="0"/>
            </w:pPr>
            <w:r>
              <w:t>Michaelis-Menton half-saturation constant for phosphorus (mg P/L).</w:t>
            </w:r>
          </w:p>
          <w:p w:rsidR="00282F48" w:rsidRDefault="00282F48" w:rsidP="00BE3C5D">
            <w:pPr>
              <w:pStyle w:val="Heading1"/>
              <w:spacing w:before="120" w:after="0"/>
            </w:pPr>
            <w:r>
              <w:t>The Michaelis-Menton half-saturation constant for nitrogen and phosphorus define the concentration of N or P at which algal growth is limited to 50% of the maximum growth rate.</w:t>
            </w:r>
          </w:p>
          <w:p w:rsidR="00282F48" w:rsidRDefault="00282F48" w:rsidP="00BE3C5D">
            <w:pPr>
              <w:pStyle w:val="Heading1"/>
              <w:spacing w:before="120" w:after="0"/>
            </w:pPr>
            <w:r>
              <w:t xml:space="preserve">Typical values for </w:t>
            </w:r>
            <w:r>
              <w:rPr>
                <w:i/>
              </w:rPr>
              <w:t>K</w:t>
            </w:r>
            <w:r>
              <w:rPr>
                <w:i/>
                <w:vertAlign w:val="subscript"/>
              </w:rPr>
              <w:t>P</w:t>
            </w:r>
            <w:r>
              <w:t xml:space="preserve"> will range from 0.001 to 0.05 mg P/L. If no value for K_P is entered, the model will set K_P = 0.025.</w:t>
            </w:r>
          </w:p>
          <w:p w:rsidR="00282F48" w:rsidRDefault="00282F48" w:rsidP="00BE3C5D">
            <w:pPr>
              <w:pStyle w:val="Heading1"/>
              <w:spacing w:before="120" w:after="0"/>
            </w:pPr>
            <w:r>
              <w:t>Required if in-stream nutrient cycling is being modeled.</w:t>
            </w:r>
          </w:p>
        </w:tc>
      </w:tr>
      <w:tr w:rsidR="00282F48" w:rsidTr="00BE3C5D">
        <w:trPr>
          <w:cantSplit/>
        </w:trPr>
        <w:tc>
          <w:tcPr>
            <w:tcW w:w="2250" w:type="dxa"/>
          </w:tcPr>
          <w:p w:rsidR="00282F48" w:rsidRDefault="00282F48" w:rsidP="00BE3C5D">
            <w:pPr>
              <w:pStyle w:val="Heading5"/>
              <w:spacing w:before="120"/>
              <w:rPr>
                <w:caps/>
              </w:rPr>
            </w:pPr>
            <w:r>
              <w:rPr>
                <w:caps/>
              </w:rPr>
              <w:t>lambda0</w:t>
            </w:r>
          </w:p>
        </w:tc>
        <w:tc>
          <w:tcPr>
            <w:tcW w:w="6120" w:type="dxa"/>
            <w:tcBorders>
              <w:top w:val="dotted" w:sz="4" w:space="0" w:color="auto"/>
              <w:bottom w:val="dotted" w:sz="4" w:space="0" w:color="auto"/>
            </w:tcBorders>
          </w:tcPr>
          <w:p w:rsidR="00282F48" w:rsidRDefault="00282F48" w:rsidP="00BE3C5D">
            <w:pPr>
              <w:pStyle w:val="Heading1"/>
              <w:spacing w:before="120" w:after="0"/>
            </w:pPr>
            <w:r>
              <w:t>Non-algal portion of the light extinction coefficient (m</w:t>
            </w:r>
            <w:r>
              <w:rPr>
                <w:vertAlign w:val="superscript"/>
              </w:rPr>
              <w:t>-1</w:t>
            </w:r>
            <w:r>
              <w:t>).</w:t>
            </w:r>
          </w:p>
          <w:p w:rsidR="00282F48" w:rsidRDefault="00282F48" w:rsidP="00BE3C5D">
            <w:pPr>
              <w:pStyle w:val="Heading1"/>
              <w:spacing w:before="120" w:after="0"/>
              <w:ind w:right="252"/>
            </w:pPr>
            <w:r>
              <w:t xml:space="preserve">The light extinction coefficient, </w:t>
            </w:r>
            <w:r>
              <w:rPr>
                <w:position w:val="-12"/>
              </w:rPr>
              <w:object w:dxaOrig="260" w:dyaOrig="360">
                <v:shape id="_x0000_i1051" type="#_x0000_t75" style="width:12.6pt;height:18.6pt" o:ole="" fillcolor="window">
                  <v:imagedata r:id="rId63" o:title=""/>
                </v:shape>
                <o:OLEObject Type="Embed" ProgID="Equation.3" ShapeID="_x0000_i1051" DrawAspect="Content" ObjectID="_1561185732" r:id="rId64"/>
              </w:object>
            </w:r>
            <w:r>
              <w:t>, is calculated as a function of the algal density using the nonlinear equation:</w:t>
            </w:r>
          </w:p>
          <w:p w:rsidR="00282F48" w:rsidRDefault="00282F48" w:rsidP="00BE3C5D">
            <w:pPr>
              <w:spacing w:before="120"/>
              <w:jc w:val="both"/>
              <w:rPr>
                <w:sz w:val="24"/>
              </w:rPr>
            </w:pPr>
            <w:r>
              <w:rPr>
                <w:position w:val="-14"/>
                <w:sz w:val="24"/>
              </w:rPr>
              <w:object w:dxaOrig="4420" w:dyaOrig="420">
                <v:shape id="_x0000_i1052" type="#_x0000_t75" style="width:221.4pt;height:21pt" o:ole="" fillcolor="window">
                  <v:imagedata r:id="rId65" o:title=""/>
                </v:shape>
                <o:OLEObject Type="Embed" ProgID="Equation.3" ShapeID="_x0000_i1052" DrawAspect="Content" ObjectID="_1561185733" r:id="rId66"/>
              </w:object>
            </w:r>
          </w:p>
          <w:p w:rsidR="00282F48" w:rsidRDefault="00282F48" w:rsidP="00BE3C5D">
            <w:pPr>
              <w:spacing w:before="120"/>
              <w:ind w:right="162"/>
              <w:jc w:val="both"/>
              <w:rPr>
                <w:sz w:val="24"/>
              </w:rPr>
            </w:pPr>
            <w:r>
              <w:rPr>
                <w:sz w:val="24"/>
              </w:rPr>
              <w:t xml:space="preserve">where </w:t>
            </w:r>
            <w:r>
              <w:rPr>
                <w:position w:val="-14"/>
                <w:sz w:val="24"/>
              </w:rPr>
              <w:object w:dxaOrig="380" w:dyaOrig="380">
                <v:shape id="_x0000_i1053" type="#_x0000_t75" style="width:18.6pt;height:18.6pt" o:ole="" fillcolor="window">
                  <v:imagedata r:id="rId67" o:title=""/>
                </v:shape>
                <o:OLEObject Type="Embed" ProgID="Equation.3" ShapeID="_x0000_i1053" DrawAspect="Content" ObjectID="_1561185734" r:id="rId68"/>
              </w:object>
            </w:r>
            <w:r>
              <w:rPr>
                <w:sz w:val="24"/>
              </w:rPr>
              <w:t xml:space="preserve"> is the non-algal portion of the light extinction coefficient (m</w:t>
            </w:r>
            <w:r>
              <w:rPr>
                <w:sz w:val="24"/>
                <w:vertAlign w:val="superscript"/>
              </w:rPr>
              <w:t>-1</w:t>
            </w:r>
            <w:r>
              <w:rPr>
                <w:sz w:val="24"/>
              </w:rPr>
              <w:t xml:space="preserve">), </w:t>
            </w:r>
            <w:r>
              <w:rPr>
                <w:position w:val="-14"/>
                <w:sz w:val="24"/>
              </w:rPr>
              <w:object w:dxaOrig="360" w:dyaOrig="380">
                <v:shape id="_x0000_i1054" type="#_x0000_t75" style="width:18.6pt;height:18.6pt" o:ole="" fillcolor="window">
                  <v:imagedata r:id="rId69" o:title=""/>
                </v:shape>
                <o:OLEObject Type="Embed" ProgID="Equation.3" ShapeID="_x0000_i1054" DrawAspect="Content" ObjectID="_1561185735" r:id="rId70"/>
              </w:object>
            </w:r>
            <w:r>
              <w:rPr>
                <w:sz w:val="24"/>
              </w:rPr>
              <w:t xml:space="preserve"> is the linear algal self shading coefficient (m</w:t>
            </w:r>
            <w:r>
              <w:rPr>
                <w:sz w:val="24"/>
                <w:vertAlign w:val="superscript"/>
              </w:rPr>
              <w:t>-1</w:t>
            </w:r>
            <w:r>
              <w:rPr>
                <w:sz w:val="24"/>
              </w:rPr>
              <w:t xml:space="preserve"> (μg-chla/L)</w:t>
            </w:r>
            <w:r>
              <w:rPr>
                <w:sz w:val="24"/>
                <w:vertAlign w:val="superscript"/>
              </w:rPr>
              <w:t>-1</w:t>
            </w:r>
            <w:r>
              <w:rPr>
                <w:sz w:val="24"/>
              </w:rPr>
              <w:t xml:space="preserve">), </w:t>
            </w:r>
            <w:r>
              <w:rPr>
                <w:position w:val="-14"/>
                <w:sz w:val="24"/>
              </w:rPr>
              <w:object w:dxaOrig="380" w:dyaOrig="380">
                <v:shape id="_x0000_i1055" type="#_x0000_t75" style="width:18.6pt;height:18.6pt" o:ole="" fillcolor="window">
                  <v:imagedata r:id="rId71" o:title=""/>
                </v:shape>
                <o:OLEObject Type="Embed" ProgID="Equation.3" ShapeID="_x0000_i1055" DrawAspect="Content" ObjectID="_1561185736" r:id="rId72"/>
              </w:object>
            </w:r>
            <w:r>
              <w:rPr>
                <w:sz w:val="24"/>
              </w:rPr>
              <w:t xml:space="preserve"> is the nonlinear algal self shading coefficient (m</w:t>
            </w:r>
            <w:r>
              <w:rPr>
                <w:sz w:val="24"/>
                <w:vertAlign w:val="superscript"/>
              </w:rPr>
              <w:t>-1</w:t>
            </w:r>
            <w:r>
              <w:rPr>
                <w:sz w:val="24"/>
              </w:rPr>
              <w:t xml:space="preserve"> (μg-chla/L)</w:t>
            </w:r>
            <w:r>
              <w:rPr>
                <w:sz w:val="24"/>
                <w:vertAlign w:val="superscript"/>
              </w:rPr>
              <w:t>-2/3</w:t>
            </w:r>
            <w:r>
              <w:rPr>
                <w:sz w:val="24"/>
              </w:rPr>
              <w:t xml:space="preserve">), </w:t>
            </w:r>
            <w:r>
              <w:rPr>
                <w:i/>
                <w:sz w:val="24"/>
              </w:rPr>
              <w:sym w:font="Symbol" w:char="F061"/>
            </w:r>
            <w:r>
              <w:rPr>
                <w:sz w:val="24"/>
                <w:vertAlign w:val="subscript"/>
              </w:rPr>
              <w:t>0</w:t>
            </w:r>
            <w:r>
              <w:rPr>
                <w:sz w:val="24"/>
              </w:rPr>
              <w:t xml:space="preserve"> is the ratio of chlorophyll </w:t>
            </w:r>
            <w:r>
              <w:rPr>
                <w:i/>
                <w:sz w:val="24"/>
              </w:rPr>
              <w:t>a</w:t>
            </w:r>
            <w:r>
              <w:rPr>
                <w:sz w:val="24"/>
              </w:rPr>
              <w:t xml:space="preserve"> to algal biomass (μg chla/mg alg), and </w:t>
            </w:r>
            <w:r>
              <w:rPr>
                <w:i/>
                <w:sz w:val="24"/>
              </w:rPr>
              <w:t>algae</w:t>
            </w:r>
            <w:r>
              <w:rPr>
                <w:sz w:val="24"/>
              </w:rPr>
              <w:t xml:space="preserve"> is the algal biomass concentration (mg alg/L).</w:t>
            </w:r>
          </w:p>
        </w:tc>
      </w:tr>
    </w:tbl>
    <w:p w:rsidR="00282F48" w:rsidRDefault="00282F48" w:rsidP="00282F48"/>
    <w:p w:rsidR="00282F48" w:rsidRDefault="00282F48" w:rsidP="00282F48"/>
    <w:tbl>
      <w:tblPr>
        <w:tblW w:w="8370" w:type="dxa"/>
        <w:tblInd w:w="738" w:type="dxa"/>
        <w:tblLayout w:type="fixed"/>
        <w:tblLook w:val="0000" w:firstRow="0" w:lastRow="0" w:firstColumn="0" w:lastColumn="0" w:noHBand="0" w:noVBand="0"/>
      </w:tblPr>
      <w:tblGrid>
        <w:gridCol w:w="2250"/>
        <w:gridCol w:w="6120"/>
      </w:tblGrid>
      <w:tr w:rsidR="00282F48" w:rsidTr="00BE3C5D">
        <w:trPr>
          <w:cantSplit/>
        </w:trPr>
        <w:tc>
          <w:tcPr>
            <w:tcW w:w="2250" w:type="dxa"/>
            <w:tcBorders>
              <w:bottom w:val="single" w:sz="6" w:space="0" w:color="auto"/>
            </w:tcBorders>
          </w:tcPr>
          <w:p w:rsidR="00282F48" w:rsidRDefault="00282F48" w:rsidP="00BE3C5D">
            <w:pPr>
              <w:pStyle w:val="Heading5"/>
              <w:spacing w:before="120"/>
              <w:rPr>
                <w:b/>
              </w:rPr>
            </w:pPr>
            <w:r>
              <w:rPr>
                <w:b/>
                <w:caps/>
              </w:rPr>
              <w:lastRenderedPageBreak/>
              <w:t>V</w:t>
            </w:r>
            <w:r>
              <w:rPr>
                <w:b/>
              </w:rPr>
              <w:t>ariable name</w:t>
            </w:r>
          </w:p>
        </w:tc>
        <w:tc>
          <w:tcPr>
            <w:tcW w:w="6120" w:type="dxa"/>
            <w:tcBorders>
              <w:bottom w:val="single" w:sz="6" w:space="0" w:color="auto"/>
            </w:tcBorders>
          </w:tcPr>
          <w:p w:rsidR="00282F48" w:rsidRDefault="00282F48" w:rsidP="00BE3C5D">
            <w:pPr>
              <w:pStyle w:val="Heading1"/>
              <w:spacing w:before="120" w:after="0"/>
              <w:jc w:val="left"/>
              <w:rPr>
                <w:b/>
              </w:rPr>
            </w:pPr>
            <w:r>
              <w:rPr>
                <w:b/>
              </w:rPr>
              <w:t>Definition</w:t>
            </w:r>
          </w:p>
        </w:tc>
      </w:tr>
      <w:tr w:rsidR="00282F48" w:rsidTr="00BE3C5D">
        <w:trPr>
          <w:cantSplit/>
        </w:trPr>
        <w:tc>
          <w:tcPr>
            <w:tcW w:w="2250" w:type="dxa"/>
          </w:tcPr>
          <w:p w:rsidR="00282F48" w:rsidRPr="00386E84" w:rsidRDefault="00282F48" w:rsidP="00BE3C5D">
            <w:pPr>
              <w:pStyle w:val="Heading5"/>
              <w:spacing w:before="120"/>
              <w:rPr>
                <w:szCs w:val="24"/>
              </w:rPr>
            </w:pPr>
            <w:r>
              <w:rPr>
                <w:caps/>
              </w:rPr>
              <w:t xml:space="preserve">lambda0, </w:t>
            </w:r>
            <w:r>
              <w:rPr>
                <w:szCs w:val="24"/>
              </w:rPr>
              <w:t>cont.</w:t>
            </w:r>
          </w:p>
        </w:tc>
        <w:tc>
          <w:tcPr>
            <w:tcW w:w="6120" w:type="dxa"/>
            <w:tcBorders>
              <w:top w:val="dotted" w:sz="4" w:space="0" w:color="auto"/>
              <w:bottom w:val="dotted" w:sz="4" w:space="0" w:color="auto"/>
            </w:tcBorders>
          </w:tcPr>
          <w:p w:rsidR="00282F48" w:rsidRDefault="00282F48" w:rsidP="00BE3C5D">
            <w:pPr>
              <w:spacing w:before="120"/>
              <w:jc w:val="both"/>
              <w:rPr>
                <w:sz w:val="24"/>
              </w:rPr>
            </w:pPr>
            <w:r>
              <w:rPr>
                <w:sz w:val="24"/>
              </w:rPr>
              <w:t xml:space="preserve">This equation allows a variety of algal, self-shading, light extinction relationships to be modeled. When </w:t>
            </w:r>
            <w:r>
              <w:rPr>
                <w:position w:val="-14"/>
                <w:sz w:val="24"/>
              </w:rPr>
              <w:object w:dxaOrig="1520" w:dyaOrig="380">
                <v:shape id="_x0000_i1056" type="#_x0000_t75" style="width:76.2pt;height:18.6pt" o:ole="" fillcolor="window">
                  <v:imagedata r:id="rId73" o:title=""/>
                </v:shape>
                <o:OLEObject Type="Embed" ProgID="Equation.3" ShapeID="_x0000_i1056" DrawAspect="Content" ObjectID="_1561185737" r:id="rId74"/>
              </w:object>
            </w:r>
            <w:r>
              <w:rPr>
                <w:sz w:val="24"/>
              </w:rPr>
              <w:t xml:space="preserve">, no algal self-shading is simulated. When </w:t>
            </w:r>
            <w:r>
              <w:rPr>
                <w:position w:val="-14"/>
                <w:sz w:val="24"/>
              </w:rPr>
              <w:object w:dxaOrig="740" w:dyaOrig="380">
                <v:shape id="_x0000_i1057" type="#_x0000_t75" style="width:36.6pt;height:18.6pt" o:ole="" fillcolor="window">
                  <v:imagedata r:id="rId75" o:title=""/>
                </v:shape>
                <o:OLEObject Type="Embed" ProgID="Equation.3" ShapeID="_x0000_i1057" DrawAspect="Content" ObjectID="_1561185738" r:id="rId76"/>
              </w:object>
            </w:r>
            <w:r>
              <w:rPr>
                <w:sz w:val="24"/>
              </w:rPr>
              <w:t xml:space="preserve"> and </w:t>
            </w:r>
            <w:r>
              <w:rPr>
                <w:position w:val="-14"/>
                <w:sz w:val="24"/>
              </w:rPr>
              <w:object w:dxaOrig="760" w:dyaOrig="380">
                <v:shape id="_x0000_i1058" type="#_x0000_t75" style="width:38.4pt;height:18.6pt" o:ole="" fillcolor="window">
                  <v:imagedata r:id="rId77" o:title=""/>
                </v:shape>
                <o:OLEObject Type="Embed" ProgID="Equation.3" ShapeID="_x0000_i1058" DrawAspect="Content" ObjectID="_1561185739" r:id="rId78"/>
              </w:object>
            </w:r>
            <w:r>
              <w:rPr>
                <w:sz w:val="24"/>
              </w:rPr>
              <w:t xml:space="preserve">, linear algal self-shading is modeled. When </w:t>
            </w:r>
            <w:r>
              <w:rPr>
                <w:position w:val="-14"/>
                <w:sz w:val="24"/>
              </w:rPr>
              <w:object w:dxaOrig="360" w:dyaOrig="380">
                <v:shape id="_x0000_i1059" type="#_x0000_t75" style="width:18.6pt;height:18.6pt" o:ole="" fillcolor="window">
                  <v:imagedata r:id="rId69" o:title=""/>
                </v:shape>
                <o:OLEObject Type="Embed" ProgID="Equation.3" ShapeID="_x0000_i1059" DrawAspect="Content" ObjectID="_1561185740" r:id="rId79"/>
              </w:object>
            </w:r>
            <w:r>
              <w:rPr>
                <w:sz w:val="24"/>
              </w:rPr>
              <w:t xml:space="preserve"> and </w:t>
            </w:r>
            <w:r>
              <w:rPr>
                <w:position w:val="-14"/>
                <w:sz w:val="24"/>
              </w:rPr>
              <w:object w:dxaOrig="380" w:dyaOrig="380">
                <v:shape id="_x0000_i1060" type="#_x0000_t75" style="width:18.6pt;height:18.6pt" o:ole="" fillcolor="window">
                  <v:imagedata r:id="rId71" o:title=""/>
                </v:shape>
                <o:OLEObject Type="Embed" ProgID="Equation.3" ShapeID="_x0000_i1060" DrawAspect="Content" ObjectID="_1561185741" r:id="rId80"/>
              </w:object>
            </w:r>
            <w:r>
              <w:rPr>
                <w:sz w:val="24"/>
              </w:rPr>
              <w:t xml:space="preserve"> are set to a value other than 0, non-linear algal self-shading is modeled. The Riley equation (Bowie et al., 1985) defines </w:t>
            </w:r>
            <w:r>
              <w:rPr>
                <w:position w:val="-14"/>
                <w:sz w:val="24"/>
              </w:rPr>
              <w:object w:dxaOrig="3120" w:dyaOrig="420">
                <v:shape id="_x0000_i1061" type="#_x0000_t75" style="width:156pt;height:21pt" o:ole="" fillcolor="window">
                  <v:imagedata r:id="rId81" o:title=""/>
                </v:shape>
                <o:OLEObject Type="Embed" ProgID="Equation.3" ShapeID="_x0000_i1061" DrawAspect="Content" ObjectID="_1561185742" r:id="rId82"/>
              </w:object>
            </w:r>
            <w:r>
              <w:rPr>
                <w:sz w:val="24"/>
              </w:rPr>
              <w:t xml:space="preserve"> and </w:t>
            </w:r>
            <w:r>
              <w:rPr>
                <w:position w:val="-14"/>
                <w:sz w:val="24"/>
              </w:rPr>
              <w:object w:dxaOrig="3140" w:dyaOrig="420">
                <v:shape id="_x0000_i1062" type="#_x0000_t75" style="width:156.6pt;height:21pt" o:ole="" fillcolor="window">
                  <v:imagedata r:id="rId83" o:title=""/>
                </v:shape>
                <o:OLEObject Type="Embed" ProgID="Equation.3" ShapeID="_x0000_i1062" DrawAspect="Content" ObjectID="_1561185743" r:id="rId84"/>
              </w:object>
            </w:r>
            <w:r>
              <w:rPr>
                <w:sz w:val="24"/>
              </w:rPr>
              <w:t>.</w:t>
            </w:r>
          </w:p>
          <w:p w:rsidR="00282F48" w:rsidRDefault="00282F48" w:rsidP="00BE3C5D">
            <w:pPr>
              <w:spacing w:before="120"/>
              <w:jc w:val="both"/>
              <w:rPr>
                <w:sz w:val="24"/>
              </w:rPr>
            </w:pPr>
            <w:r>
              <w:rPr>
                <w:sz w:val="24"/>
              </w:rPr>
              <w:t>If no value for LAMBDA0 is entered, the model will set LAMBDA0 = 1.0.</w:t>
            </w:r>
          </w:p>
          <w:p w:rsidR="00282F48" w:rsidRDefault="00282F48" w:rsidP="00BE3C5D">
            <w:pPr>
              <w:spacing w:before="120"/>
              <w:jc w:val="both"/>
              <w:rPr>
                <w:sz w:val="24"/>
              </w:rPr>
            </w:pPr>
            <w:r>
              <w:rPr>
                <w:sz w:val="24"/>
              </w:rPr>
              <w:t>Required if in-stream nutrient cycling is being modeled.</w:t>
            </w:r>
          </w:p>
        </w:tc>
      </w:tr>
      <w:tr w:rsidR="00282F48" w:rsidTr="00BE3C5D">
        <w:trPr>
          <w:cantSplit/>
        </w:trPr>
        <w:tc>
          <w:tcPr>
            <w:tcW w:w="2250" w:type="dxa"/>
          </w:tcPr>
          <w:p w:rsidR="00282F48" w:rsidRDefault="00282F48" w:rsidP="00BE3C5D">
            <w:pPr>
              <w:pStyle w:val="Heading5"/>
              <w:spacing w:before="120"/>
              <w:rPr>
                <w:caps/>
              </w:rPr>
            </w:pPr>
            <w:r>
              <w:rPr>
                <w:caps/>
              </w:rPr>
              <w:t>lambda1</w:t>
            </w:r>
          </w:p>
        </w:tc>
        <w:tc>
          <w:tcPr>
            <w:tcW w:w="6120" w:type="dxa"/>
            <w:tcBorders>
              <w:top w:val="dotted" w:sz="4" w:space="0" w:color="auto"/>
              <w:bottom w:val="dotted" w:sz="4" w:space="0" w:color="auto"/>
            </w:tcBorders>
          </w:tcPr>
          <w:p w:rsidR="00282F48" w:rsidRDefault="00282F48" w:rsidP="00BE3C5D">
            <w:pPr>
              <w:pStyle w:val="Heading1"/>
              <w:spacing w:before="120" w:after="0"/>
            </w:pPr>
            <w:r>
              <w:t>Linear algal self-shading coefficient (m</w:t>
            </w:r>
            <w:r>
              <w:rPr>
                <w:vertAlign w:val="superscript"/>
              </w:rPr>
              <w:t>-1</w:t>
            </w:r>
            <w:r>
              <w:t>·(μg chla/L)</w:t>
            </w:r>
            <w:r>
              <w:rPr>
                <w:vertAlign w:val="superscript"/>
              </w:rPr>
              <w:t>-1</w:t>
            </w:r>
            <w:r>
              <w:t>).</w:t>
            </w:r>
          </w:p>
          <w:p w:rsidR="00282F48" w:rsidRDefault="00282F48" w:rsidP="00BE3C5D">
            <w:pPr>
              <w:pStyle w:val="Heading1"/>
              <w:spacing w:before="120" w:after="0"/>
            </w:pPr>
            <w:r>
              <w:t>See explanation for LAMBDA0 for more information on this variable.</w:t>
            </w:r>
          </w:p>
          <w:p w:rsidR="00282F48" w:rsidRDefault="00282F48" w:rsidP="00BE3C5D">
            <w:pPr>
              <w:pStyle w:val="Heading1"/>
              <w:spacing w:before="120" w:after="0"/>
            </w:pPr>
            <w:r>
              <w:t>Values for LAMBDA1 should fall in the range 0.0065-0.065. If no value for LAMBDA1 is entered, the model will set LAMBDA1 = 0.03.</w:t>
            </w:r>
          </w:p>
          <w:p w:rsidR="00282F48" w:rsidRDefault="00282F48" w:rsidP="00BE3C5D">
            <w:pPr>
              <w:pStyle w:val="Heading1"/>
              <w:spacing w:before="120" w:after="0"/>
            </w:pPr>
            <w:r>
              <w:t>Required if in-stream nutrient cycling is being modeled.</w:t>
            </w:r>
          </w:p>
        </w:tc>
      </w:tr>
      <w:tr w:rsidR="00282F48" w:rsidTr="00BE3C5D">
        <w:trPr>
          <w:cantSplit/>
        </w:trPr>
        <w:tc>
          <w:tcPr>
            <w:tcW w:w="2250" w:type="dxa"/>
          </w:tcPr>
          <w:p w:rsidR="00282F48" w:rsidRDefault="00282F48" w:rsidP="00BE3C5D">
            <w:pPr>
              <w:pStyle w:val="Heading5"/>
              <w:spacing w:before="120"/>
              <w:rPr>
                <w:caps/>
              </w:rPr>
            </w:pPr>
            <w:r>
              <w:rPr>
                <w:caps/>
              </w:rPr>
              <w:t>lambda2</w:t>
            </w:r>
          </w:p>
        </w:tc>
        <w:tc>
          <w:tcPr>
            <w:tcW w:w="6120" w:type="dxa"/>
            <w:tcBorders>
              <w:top w:val="dotted" w:sz="4" w:space="0" w:color="auto"/>
              <w:bottom w:val="dotted" w:sz="4" w:space="0" w:color="auto"/>
            </w:tcBorders>
          </w:tcPr>
          <w:p w:rsidR="00282F48" w:rsidRDefault="00282F48" w:rsidP="00BE3C5D">
            <w:pPr>
              <w:pStyle w:val="Heading1"/>
              <w:spacing w:before="120" w:after="0"/>
            </w:pPr>
            <w:r>
              <w:t>Nonlinear algal self-shading coefficient (m</w:t>
            </w:r>
            <w:r>
              <w:rPr>
                <w:vertAlign w:val="superscript"/>
              </w:rPr>
              <w:t>-1</w:t>
            </w:r>
            <w:r>
              <w:t>·(μg chla/L)</w:t>
            </w:r>
            <w:r>
              <w:rPr>
                <w:vertAlign w:val="superscript"/>
              </w:rPr>
              <w:t>-2/3</w:t>
            </w:r>
            <w:r>
              <w:t xml:space="preserve">). </w:t>
            </w:r>
          </w:p>
          <w:p w:rsidR="00282F48" w:rsidRDefault="00282F48" w:rsidP="00BE3C5D">
            <w:pPr>
              <w:spacing w:before="120"/>
              <w:jc w:val="both"/>
              <w:rPr>
                <w:sz w:val="24"/>
              </w:rPr>
            </w:pPr>
            <w:r>
              <w:rPr>
                <w:sz w:val="24"/>
              </w:rPr>
              <w:t>See explanation for LAMBDA0 for more information on this variable.</w:t>
            </w:r>
          </w:p>
          <w:p w:rsidR="00282F48" w:rsidRDefault="00282F48" w:rsidP="00BE3C5D">
            <w:pPr>
              <w:pStyle w:val="Heading1"/>
              <w:spacing w:before="120" w:after="0"/>
            </w:pPr>
            <w:r>
              <w:t>The recommended value for LAMBDA2 is 0.0541. If no value for LAMBDA2 is entered, the model will set LAMBDA2 = 0.054.</w:t>
            </w:r>
          </w:p>
          <w:p w:rsidR="00282F48" w:rsidRDefault="00282F48" w:rsidP="00BE3C5D">
            <w:pPr>
              <w:pStyle w:val="Heading1"/>
              <w:spacing w:before="120" w:after="0"/>
            </w:pPr>
            <w:r>
              <w:t>Required if in-stream nutrient cycling is being modeled.</w:t>
            </w:r>
          </w:p>
        </w:tc>
      </w:tr>
      <w:tr w:rsidR="00282F48" w:rsidTr="00BE3C5D">
        <w:trPr>
          <w:cantSplit/>
        </w:trPr>
        <w:tc>
          <w:tcPr>
            <w:tcW w:w="2250" w:type="dxa"/>
          </w:tcPr>
          <w:p w:rsidR="00282F48" w:rsidRDefault="00282F48" w:rsidP="00BE3C5D">
            <w:pPr>
              <w:pStyle w:val="Heading5"/>
              <w:spacing w:before="120"/>
              <w:rPr>
                <w:caps/>
              </w:rPr>
            </w:pPr>
            <w:r>
              <w:rPr>
                <w:caps/>
              </w:rPr>
              <w:t>p_n</w:t>
            </w:r>
          </w:p>
        </w:tc>
        <w:tc>
          <w:tcPr>
            <w:tcW w:w="6120" w:type="dxa"/>
            <w:tcBorders>
              <w:top w:val="dotted" w:sz="4" w:space="0" w:color="auto"/>
              <w:bottom w:val="dotted" w:sz="4" w:space="0" w:color="auto"/>
            </w:tcBorders>
          </w:tcPr>
          <w:p w:rsidR="00282F48" w:rsidRDefault="00282F48" w:rsidP="00BE3C5D">
            <w:pPr>
              <w:pStyle w:val="Heading1"/>
              <w:spacing w:before="120" w:after="0"/>
            </w:pPr>
            <w:r>
              <w:t xml:space="preserve">Algal preference factor for ammonia. </w:t>
            </w:r>
          </w:p>
          <w:p w:rsidR="00282F48" w:rsidRDefault="00282F48" w:rsidP="00BE3C5D">
            <w:pPr>
              <w:pStyle w:val="Heading1"/>
              <w:spacing w:before="120" w:after="0"/>
            </w:pPr>
            <w:r>
              <w:t>Values for P_N should fall in the range 0.01-1.0. If no value for P_N is entered, the model will set P_N = 0.5.</w:t>
            </w:r>
          </w:p>
          <w:p w:rsidR="00282F48" w:rsidRDefault="00282F48" w:rsidP="00BE3C5D">
            <w:pPr>
              <w:pStyle w:val="Heading1"/>
              <w:spacing w:before="120" w:after="0"/>
            </w:pPr>
            <w:r>
              <w:t>Required if in-stream nutrient cycling is being modeled.</w:t>
            </w:r>
          </w:p>
        </w:tc>
      </w:tr>
    </w:tbl>
    <w:p w:rsidR="00282F48" w:rsidRDefault="00282F48" w:rsidP="00282F48"/>
    <w:p w:rsidR="003B040C" w:rsidRDefault="003B040C" w:rsidP="003B040C">
      <w:pPr>
        <w:rPr>
          <w:b/>
          <w:smallCaps/>
          <w:sz w:val="28"/>
          <w:szCs w:val="28"/>
          <w:u w:val="single"/>
        </w:rPr>
      </w:pPr>
      <w:r>
        <w:rPr>
          <w:b/>
          <w:smallCaps/>
          <w:sz w:val="28"/>
          <w:szCs w:val="28"/>
          <w:u w:val="single"/>
        </w:rPr>
        <w:t>pesticide.cha</w:t>
      </w:r>
    </w:p>
    <w:p w:rsidR="003B040C" w:rsidRDefault="003B040C" w:rsidP="003B040C">
      <w:pPr>
        <w:rPr>
          <w:sz w:val="24"/>
          <w:szCs w:val="24"/>
        </w:rPr>
      </w:pPr>
      <w:r>
        <w:rPr>
          <w:sz w:val="24"/>
          <w:szCs w:val="24"/>
        </w:rPr>
        <w:t xml:space="preserve">The </w:t>
      </w:r>
      <w:r>
        <w:rPr>
          <w:smallCaps/>
          <w:sz w:val="24"/>
          <w:szCs w:val="24"/>
        </w:rPr>
        <w:t>pesticide.cha</w:t>
      </w:r>
      <w:r>
        <w:rPr>
          <w:sz w:val="24"/>
          <w:szCs w:val="24"/>
        </w:rPr>
        <w:t xml:space="preserve"> file contains the input variables for the nutrients of a channel.  Below is a sample </w:t>
      </w:r>
      <w:r w:rsidR="00DF7104">
        <w:rPr>
          <w:sz w:val="24"/>
          <w:szCs w:val="24"/>
        </w:rPr>
        <w:t xml:space="preserve">partial </w:t>
      </w:r>
      <w:r>
        <w:rPr>
          <w:smallCaps/>
          <w:sz w:val="24"/>
          <w:szCs w:val="24"/>
        </w:rPr>
        <w:t>pesticide.cha</w:t>
      </w:r>
      <w:r>
        <w:rPr>
          <w:sz w:val="24"/>
          <w:szCs w:val="24"/>
        </w:rPr>
        <w:t xml:space="preserve"> file:</w:t>
      </w:r>
    </w:p>
    <w:p w:rsidR="00223F56" w:rsidRDefault="00223F56" w:rsidP="003B040C">
      <w:pPr>
        <w:rPr>
          <w:sz w:val="24"/>
          <w:szCs w:val="24"/>
        </w:rPr>
      </w:pPr>
    </w:p>
    <w:p w:rsidR="00DF7104" w:rsidRPr="00DF7104" w:rsidRDefault="00DF7104" w:rsidP="00DF7104">
      <w:pPr>
        <w:rPr>
          <w:sz w:val="16"/>
          <w:szCs w:val="16"/>
        </w:rPr>
      </w:pPr>
      <w:r w:rsidRPr="00DF7104">
        <w:rPr>
          <w:sz w:val="16"/>
          <w:szCs w:val="16"/>
        </w:rPr>
        <w:t>pesticide.cha: Pesticide channel properties - LREW Subbasin March 2016</w:t>
      </w:r>
    </w:p>
    <w:p w:rsidR="00DF7104" w:rsidRDefault="00DF7104" w:rsidP="00DF7104">
      <w:pPr>
        <w:rPr>
          <w:sz w:val="16"/>
          <w:szCs w:val="16"/>
        </w:rPr>
      </w:pPr>
      <w:r w:rsidRPr="00DF7104">
        <w:rPr>
          <w:sz w:val="16"/>
          <w:szCs w:val="16"/>
        </w:rPr>
        <w:t xml:space="preserve">      CHA_PST_NAME   PST_REAC  PST_VOLAT    PST_KOC    PST_MIX    PST_RSP    PST_STL SEDPST_ACT SEDPST_BUR </w:t>
      </w:r>
    </w:p>
    <w:p w:rsidR="003B040C" w:rsidRPr="00DF7104" w:rsidRDefault="00DF7104" w:rsidP="00DF7104">
      <w:pPr>
        <w:rPr>
          <w:sz w:val="16"/>
          <w:szCs w:val="16"/>
        </w:rPr>
      </w:pPr>
      <w:r w:rsidRPr="00DF7104">
        <w:rPr>
          <w:sz w:val="16"/>
          <w:szCs w:val="16"/>
        </w:rPr>
        <w:t xml:space="preserve">                              null            </w:t>
      </w:r>
      <w:r>
        <w:rPr>
          <w:sz w:val="16"/>
          <w:szCs w:val="16"/>
        </w:rPr>
        <w:t xml:space="preserve"> </w:t>
      </w:r>
      <w:r w:rsidRPr="00DF7104">
        <w:rPr>
          <w:sz w:val="16"/>
          <w:szCs w:val="16"/>
        </w:rPr>
        <w:t xml:space="preserve"> 0.007              0.010            0.000         </w:t>
      </w:r>
      <w:r>
        <w:rPr>
          <w:sz w:val="16"/>
          <w:szCs w:val="16"/>
        </w:rPr>
        <w:t xml:space="preserve"> </w:t>
      </w:r>
      <w:r w:rsidRPr="00DF7104">
        <w:rPr>
          <w:sz w:val="16"/>
          <w:szCs w:val="16"/>
        </w:rPr>
        <w:t xml:space="preserve">   0.001          0.000        </w:t>
      </w:r>
      <w:r>
        <w:rPr>
          <w:sz w:val="16"/>
          <w:szCs w:val="16"/>
        </w:rPr>
        <w:t xml:space="preserve">  </w:t>
      </w:r>
      <w:r w:rsidRPr="00DF7104">
        <w:rPr>
          <w:sz w:val="16"/>
          <w:szCs w:val="16"/>
        </w:rPr>
        <w:t xml:space="preserve">  1.000              </w:t>
      </w:r>
      <w:r>
        <w:rPr>
          <w:sz w:val="16"/>
          <w:szCs w:val="16"/>
        </w:rPr>
        <w:t xml:space="preserve"> </w:t>
      </w:r>
      <w:r w:rsidRPr="00DF7104">
        <w:rPr>
          <w:sz w:val="16"/>
          <w:szCs w:val="16"/>
        </w:rPr>
        <w:t xml:space="preserve"> 0.030                 0.002                    </w:t>
      </w:r>
    </w:p>
    <w:tbl>
      <w:tblPr>
        <w:tblW w:w="0" w:type="auto"/>
        <w:tblInd w:w="738" w:type="dxa"/>
        <w:tblLayout w:type="fixed"/>
        <w:tblLook w:val="0000" w:firstRow="0" w:lastRow="0" w:firstColumn="0" w:lastColumn="0" w:noHBand="0" w:noVBand="0"/>
      </w:tblPr>
      <w:tblGrid>
        <w:gridCol w:w="2250"/>
        <w:gridCol w:w="5850"/>
      </w:tblGrid>
      <w:tr w:rsidR="005814A4" w:rsidRPr="005814A4" w:rsidTr="00BE3C5D">
        <w:trPr>
          <w:cantSplit/>
        </w:trPr>
        <w:tc>
          <w:tcPr>
            <w:tcW w:w="2250" w:type="dxa"/>
            <w:tcBorders>
              <w:bottom w:val="single" w:sz="6" w:space="0" w:color="auto"/>
            </w:tcBorders>
          </w:tcPr>
          <w:p w:rsidR="005814A4" w:rsidRPr="005814A4" w:rsidRDefault="005814A4" w:rsidP="005814A4">
            <w:pPr>
              <w:keepNext/>
              <w:spacing w:before="120"/>
              <w:outlineLvl w:val="4"/>
              <w:rPr>
                <w:b/>
                <w:sz w:val="24"/>
              </w:rPr>
            </w:pPr>
            <w:r w:rsidRPr="005814A4">
              <w:rPr>
                <w:b/>
                <w:caps/>
                <w:sz w:val="24"/>
              </w:rPr>
              <w:lastRenderedPageBreak/>
              <w:t>V</w:t>
            </w:r>
            <w:r w:rsidRPr="005814A4">
              <w:rPr>
                <w:b/>
                <w:sz w:val="24"/>
              </w:rPr>
              <w:t>ariable name</w:t>
            </w:r>
          </w:p>
        </w:tc>
        <w:tc>
          <w:tcPr>
            <w:tcW w:w="5850" w:type="dxa"/>
            <w:tcBorders>
              <w:bottom w:val="single" w:sz="6" w:space="0" w:color="auto"/>
            </w:tcBorders>
          </w:tcPr>
          <w:p w:rsidR="005814A4" w:rsidRPr="005814A4" w:rsidRDefault="005814A4" w:rsidP="005814A4">
            <w:pPr>
              <w:keepNext/>
              <w:spacing w:before="120"/>
              <w:outlineLvl w:val="0"/>
              <w:rPr>
                <w:b/>
                <w:sz w:val="24"/>
              </w:rPr>
            </w:pPr>
            <w:r w:rsidRPr="005814A4">
              <w:rPr>
                <w:b/>
                <w:sz w:val="24"/>
              </w:rPr>
              <w:t>Definition</w:t>
            </w:r>
          </w:p>
        </w:tc>
      </w:tr>
      <w:tr w:rsidR="005814A4" w:rsidRPr="005814A4" w:rsidTr="00BE3C5D">
        <w:trPr>
          <w:cantSplit/>
        </w:trPr>
        <w:tc>
          <w:tcPr>
            <w:tcW w:w="2250" w:type="dxa"/>
          </w:tcPr>
          <w:p w:rsidR="005814A4" w:rsidRPr="005814A4" w:rsidRDefault="005814A4" w:rsidP="005814A4">
            <w:pPr>
              <w:keepNext/>
              <w:spacing w:before="120"/>
              <w:outlineLvl w:val="4"/>
              <w:rPr>
                <w:caps/>
                <w:sz w:val="24"/>
              </w:rPr>
            </w:pPr>
            <w:r w:rsidRPr="005814A4">
              <w:rPr>
                <w:caps/>
                <w:sz w:val="24"/>
              </w:rPr>
              <w:t>TITLE</w:t>
            </w:r>
          </w:p>
        </w:tc>
        <w:tc>
          <w:tcPr>
            <w:tcW w:w="5850" w:type="dxa"/>
            <w:tcBorders>
              <w:top w:val="dotted" w:sz="4" w:space="0" w:color="auto"/>
            </w:tcBorders>
          </w:tcPr>
          <w:p w:rsidR="005814A4" w:rsidRPr="005814A4" w:rsidRDefault="005814A4" w:rsidP="005814A4">
            <w:pPr>
              <w:spacing w:before="120"/>
              <w:jc w:val="both"/>
              <w:rPr>
                <w:sz w:val="24"/>
              </w:rPr>
            </w:pPr>
            <w:r w:rsidRPr="005814A4">
              <w:rPr>
                <w:sz w:val="24"/>
              </w:rPr>
              <w:t>This line is reserved for the pesticide section title. This line is not processed by the model and may be left blank.</w:t>
            </w:r>
          </w:p>
        </w:tc>
      </w:tr>
      <w:tr w:rsidR="00F53DE3" w:rsidRPr="005814A4" w:rsidTr="00BE3C5D">
        <w:trPr>
          <w:cantSplit/>
        </w:trPr>
        <w:tc>
          <w:tcPr>
            <w:tcW w:w="2250" w:type="dxa"/>
          </w:tcPr>
          <w:p w:rsidR="00F53DE3" w:rsidRPr="005814A4" w:rsidRDefault="00F53DE3" w:rsidP="005814A4">
            <w:pPr>
              <w:keepNext/>
              <w:spacing w:before="120"/>
              <w:outlineLvl w:val="4"/>
              <w:rPr>
                <w:caps/>
                <w:sz w:val="24"/>
              </w:rPr>
            </w:pPr>
            <w:r>
              <w:rPr>
                <w:caps/>
                <w:sz w:val="24"/>
              </w:rPr>
              <w:t>Header</w:t>
            </w:r>
          </w:p>
        </w:tc>
        <w:tc>
          <w:tcPr>
            <w:tcW w:w="5850" w:type="dxa"/>
            <w:tcBorders>
              <w:top w:val="dotted" w:sz="4" w:space="0" w:color="auto"/>
            </w:tcBorders>
          </w:tcPr>
          <w:p w:rsidR="00F53DE3" w:rsidRPr="005814A4" w:rsidRDefault="00F53DE3" w:rsidP="005814A4">
            <w:pPr>
              <w:spacing w:before="120"/>
              <w:jc w:val="both"/>
              <w:rPr>
                <w:sz w:val="24"/>
              </w:rPr>
            </w:pPr>
            <w:r>
              <w:rPr>
                <w:sz w:val="24"/>
              </w:rPr>
              <w:t xml:space="preserve">Headings </w:t>
            </w:r>
          </w:p>
        </w:tc>
      </w:tr>
      <w:tr w:rsidR="005734F7" w:rsidRPr="005814A4" w:rsidTr="005814A4">
        <w:trPr>
          <w:cantSplit/>
        </w:trPr>
        <w:tc>
          <w:tcPr>
            <w:tcW w:w="2250" w:type="dxa"/>
          </w:tcPr>
          <w:p w:rsidR="005734F7" w:rsidRDefault="005734F7" w:rsidP="00BE3C5D">
            <w:pPr>
              <w:keepNext/>
              <w:spacing w:before="120"/>
              <w:outlineLvl w:val="4"/>
              <w:rPr>
                <w:caps/>
                <w:sz w:val="24"/>
              </w:rPr>
            </w:pPr>
            <w:r>
              <w:rPr>
                <w:caps/>
                <w:sz w:val="24"/>
              </w:rPr>
              <w:t>name</w:t>
            </w:r>
          </w:p>
        </w:tc>
        <w:tc>
          <w:tcPr>
            <w:tcW w:w="5850" w:type="dxa"/>
            <w:tcBorders>
              <w:top w:val="dotted" w:sz="4" w:space="0" w:color="auto"/>
            </w:tcBorders>
          </w:tcPr>
          <w:p w:rsidR="005734F7" w:rsidRDefault="005734F7" w:rsidP="00BE3C5D">
            <w:pPr>
              <w:spacing w:before="120"/>
              <w:jc w:val="both"/>
              <w:rPr>
                <w:sz w:val="24"/>
              </w:rPr>
            </w:pPr>
            <w:r>
              <w:rPr>
                <w:sz w:val="24"/>
              </w:rPr>
              <w:t>Name of the pesticide channel</w:t>
            </w:r>
          </w:p>
        </w:tc>
      </w:tr>
      <w:tr w:rsidR="005814A4" w:rsidRPr="005814A4" w:rsidTr="00BE3C5D">
        <w:trPr>
          <w:cantSplit/>
        </w:trPr>
        <w:tc>
          <w:tcPr>
            <w:tcW w:w="2250" w:type="dxa"/>
          </w:tcPr>
          <w:p w:rsidR="005814A4" w:rsidRPr="005814A4" w:rsidRDefault="005814A4" w:rsidP="005814A4">
            <w:pPr>
              <w:keepNext/>
              <w:spacing w:before="120"/>
              <w:outlineLvl w:val="4"/>
              <w:rPr>
                <w:caps/>
                <w:sz w:val="24"/>
              </w:rPr>
            </w:pPr>
            <w:r w:rsidRPr="005814A4">
              <w:rPr>
                <w:caps/>
                <w:sz w:val="24"/>
              </w:rPr>
              <w:t>PST_REA</w:t>
            </w:r>
          </w:p>
        </w:tc>
        <w:tc>
          <w:tcPr>
            <w:tcW w:w="5850" w:type="dxa"/>
            <w:tcBorders>
              <w:top w:val="dotted" w:sz="4" w:space="0" w:color="auto"/>
              <w:bottom w:val="dotted" w:sz="4" w:space="0" w:color="auto"/>
            </w:tcBorders>
          </w:tcPr>
          <w:p w:rsidR="005814A4" w:rsidRPr="005814A4" w:rsidRDefault="005814A4" w:rsidP="005814A4">
            <w:pPr>
              <w:spacing w:before="120"/>
              <w:jc w:val="both"/>
              <w:rPr>
                <w:sz w:val="24"/>
              </w:rPr>
            </w:pPr>
            <w:r w:rsidRPr="005814A4">
              <w:rPr>
                <w:sz w:val="24"/>
              </w:rPr>
              <w:t>Pesticide reaction coefficient in reach (day</w:t>
            </w:r>
            <w:r w:rsidRPr="005814A4">
              <w:rPr>
                <w:sz w:val="24"/>
                <w:vertAlign w:val="superscript"/>
              </w:rPr>
              <w:t>-1</w:t>
            </w:r>
            <w:r w:rsidRPr="005814A4">
              <w:rPr>
                <w:sz w:val="24"/>
              </w:rPr>
              <w:t xml:space="preserve">). </w:t>
            </w:r>
          </w:p>
          <w:p w:rsidR="005814A4" w:rsidRPr="005814A4" w:rsidRDefault="005814A4" w:rsidP="005814A4">
            <w:pPr>
              <w:spacing w:before="120"/>
              <w:jc w:val="both"/>
              <w:rPr>
                <w:sz w:val="24"/>
              </w:rPr>
            </w:pPr>
            <w:r w:rsidRPr="005814A4">
              <w:rPr>
                <w:sz w:val="24"/>
              </w:rPr>
              <w:t>The rate constant is related to the aqueous half-life:</w:t>
            </w:r>
          </w:p>
          <w:p w:rsidR="005814A4" w:rsidRPr="005814A4" w:rsidRDefault="005814A4" w:rsidP="005814A4">
            <w:pPr>
              <w:spacing w:before="120"/>
              <w:jc w:val="both"/>
              <w:rPr>
                <w:sz w:val="24"/>
              </w:rPr>
            </w:pPr>
            <w:r w:rsidRPr="005814A4">
              <w:rPr>
                <w:position w:val="-32"/>
                <w:sz w:val="24"/>
              </w:rPr>
              <w:object w:dxaOrig="1320" w:dyaOrig="700">
                <v:shape id="_x0000_i1063" type="#_x0000_t75" style="width:66.6pt;height:35.4pt" o:ole="" fillcolor="window">
                  <v:imagedata r:id="rId85" o:title=""/>
                </v:shape>
                <o:OLEObject Type="Embed" ProgID="Equation.3" ShapeID="_x0000_i1063" DrawAspect="Content" ObjectID="_1561185744" r:id="rId86"/>
              </w:object>
            </w:r>
          </w:p>
          <w:p w:rsidR="005814A4" w:rsidRPr="005814A4" w:rsidRDefault="005814A4" w:rsidP="005814A4">
            <w:pPr>
              <w:spacing w:before="120"/>
              <w:jc w:val="both"/>
              <w:rPr>
                <w:sz w:val="24"/>
              </w:rPr>
            </w:pPr>
            <w:r w:rsidRPr="005814A4">
              <w:rPr>
                <w:sz w:val="24"/>
              </w:rPr>
              <w:t xml:space="preserve">where </w:t>
            </w:r>
            <w:r w:rsidRPr="005814A4">
              <w:rPr>
                <w:i/>
                <w:sz w:val="24"/>
              </w:rPr>
              <w:t>k</w:t>
            </w:r>
            <w:r w:rsidRPr="005814A4">
              <w:rPr>
                <w:i/>
                <w:sz w:val="24"/>
                <w:vertAlign w:val="subscript"/>
              </w:rPr>
              <w:t>p,aq</w:t>
            </w:r>
            <w:r w:rsidRPr="005814A4">
              <w:rPr>
                <w:sz w:val="24"/>
              </w:rPr>
              <w:t xml:space="preserve"> is the rate constant for degradation or removal of pesticide in the water (1/day), and </w:t>
            </w:r>
            <w:r w:rsidRPr="005814A4">
              <w:rPr>
                <w:i/>
                <w:sz w:val="24"/>
              </w:rPr>
              <w:t>t</w:t>
            </w:r>
            <w:r w:rsidRPr="005814A4">
              <w:rPr>
                <w:sz w:val="24"/>
                <w:vertAlign w:val="subscript"/>
              </w:rPr>
              <w:t>1/2,</w:t>
            </w:r>
            <w:r w:rsidRPr="005814A4">
              <w:rPr>
                <w:i/>
                <w:sz w:val="24"/>
                <w:vertAlign w:val="subscript"/>
              </w:rPr>
              <w:t>aq</w:t>
            </w:r>
            <w:r w:rsidRPr="005814A4">
              <w:rPr>
                <w:sz w:val="24"/>
              </w:rPr>
              <w:t xml:space="preserve"> is the aqueous half-life for the pesticide (days).</w:t>
            </w:r>
          </w:p>
          <w:p w:rsidR="005814A4" w:rsidRPr="005814A4" w:rsidRDefault="005814A4" w:rsidP="005814A4">
            <w:pPr>
              <w:spacing w:before="120"/>
              <w:jc w:val="both"/>
              <w:rPr>
                <w:sz w:val="24"/>
              </w:rPr>
            </w:pPr>
            <w:r w:rsidRPr="005814A4">
              <w:rPr>
                <w:sz w:val="24"/>
              </w:rPr>
              <w:t>If no value for CHPST_REA is entered, the model will set CHPST_REA = 0.007 day</w:t>
            </w:r>
            <w:r w:rsidRPr="005814A4">
              <w:rPr>
                <w:sz w:val="24"/>
                <w:vertAlign w:val="superscript"/>
              </w:rPr>
              <w:t>-1</w:t>
            </w:r>
            <w:r w:rsidRPr="005814A4">
              <w:rPr>
                <w:sz w:val="24"/>
              </w:rPr>
              <w:t>.</w:t>
            </w:r>
          </w:p>
          <w:p w:rsidR="005814A4" w:rsidRPr="005814A4" w:rsidRDefault="005814A4" w:rsidP="005814A4">
            <w:pPr>
              <w:spacing w:before="120"/>
              <w:jc w:val="both"/>
              <w:rPr>
                <w:sz w:val="24"/>
              </w:rPr>
            </w:pPr>
            <w:r w:rsidRPr="005814A4">
              <w:rPr>
                <w:sz w:val="24"/>
              </w:rPr>
              <w:t>Required if in-stream pesticide cycling is being modeled.</w:t>
            </w:r>
          </w:p>
        </w:tc>
      </w:tr>
      <w:tr w:rsidR="005814A4" w:rsidRPr="005814A4" w:rsidTr="00BE3C5D">
        <w:trPr>
          <w:cantSplit/>
        </w:trPr>
        <w:tc>
          <w:tcPr>
            <w:tcW w:w="2250" w:type="dxa"/>
          </w:tcPr>
          <w:p w:rsidR="005814A4" w:rsidRPr="005814A4" w:rsidRDefault="005814A4" w:rsidP="005814A4">
            <w:pPr>
              <w:keepNext/>
              <w:spacing w:before="120"/>
              <w:outlineLvl w:val="4"/>
              <w:rPr>
                <w:caps/>
                <w:sz w:val="24"/>
              </w:rPr>
            </w:pPr>
            <w:r w:rsidRPr="005814A4">
              <w:rPr>
                <w:caps/>
                <w:sz w:val="24"/>
              </w:rPr>
              <w:t>PST_VOL</w:t>
            </w:r>
          </w:p>
        </w:tc>
        <w:tc>
          <w:tcPr>
            <w:tcW w:w="5850" w:type="dxa"/>
            <w:tcBorders>
              <w:top w:val="dotted" w:sz="4" w:space="0" w:color="auto"/>
              <w:bottom w:val="dotted" w:sz="4" w:space="0" w:color="auto"/>
            </w:tcBorders>
          </w:tcPr>
          <w:p w:rsidR="005814A4" w:rsidRPr="005814A4" w:rsidRDefault="005814A4" w:rsidP="005814A4">
            <w:pPr>
              <w:spacing w:before="120"/>
              <w:jc w:val="both"/>
              <w:rPr>
                <w:sz w:val="24"/>
              </w:rPr>
            </w:pPr>
            <w:r w:rsidRPr="005814A4">
              <w:rPr>
                <w:sz w:val="24"/>
              </w:rPr>
              <w:t>Pesticide volatilization coefficient in reach (m/day).</w:t>
            </w:r>
          </w:p>
          <w:p w:rsidR="005814A4" w:rsidRPr="005814A4" w:rsidRDefault="005814A4" w:rsidP="005814A4">
            <w:pPr>
              <w:spacing w:before="120"/>
              <w:jc w:val="both"/>
              <w:rPr>
                <w:sz w:val="24"/>
              </w:rPr>
            </w:pPr>
            <w:r w:rsidRPr="005814A4">
              <w:rPr>
                <w:sz w:val="24"/>
              </w:rPr>
              <w:t>The volatilization mass-transfer coefficient can be calculated based on Whitman’s two-film or two-resistance theory (Whitman, 1923; Lewis and Whitman, 1924 as described in Chapra, 1997). While the main body of the gas and liquid phases are assumed to be well-mixed and homogenous, the two-film theory assumes that a substance moving between the two phases encounters maximum resistance in two laminar boundary layers where transfer is a function of molecular diffusion. In this type of system the transfer coefficient or velocity is:</w:t>
            </w:r>
          </w:p>
          <w:p w:rsidR="005814A4" w:rsidRPr="005814A4" w:rsidRDefault="005814A4" w:rsidP="005814A4">
            <w:pPr>
              <w:spacing w:before="120"/>
              <w:jc w:val="both"/>
              <w:rPr>
                <w:sz w:val="24"/>
              </w:rPr>
            </w:pPr>
            <w:r w:rsidRPr="005814A4">
              <w:rPr>
                <w:position w:val="-32"/>
                <w:sz w:val="24"/>
              </w:rPr>
              <w:object w:dxaOrig="3000" w:dyaOrig="700">
                <v:shape id="_x0000_i1064" type="#_x0000_t75" style="width:150.6pt;height:35.4pt" o:ole="" fillcolor="window">
                  <v:imagedata r:id="rId87" o:title=""/>
                </v:shape>
                <o:OLEObject Type="Embed" ProgID="Equation.3" ShapeID="_x0000_i1064" DrawAspect="Content" ObjectID="_1561185745" r:id="rId88"/>
              </w:object>
            </w:r>
          </w:p>
          <w:p w:rsidR="005814A4" w:rsidRPr="005814A4" w:rsidRDefault="005814A4" w:rsidP="005814A4">
            <w:pPr>
              <w:spacing w:before="120"/>
              <w:jc w:val="both"/>
              <w:rPr>
                <w:sz w:val="24"/>
              </w:rPr>
            </w:pPr>
            <w:r w:rsidRPr="005814A4">
              <w:rPr>
                <w:sz w:val="24"/>
              </w:rPr>
              <w:t xml:space="preserve">where </w:t>
            </w:r>
            <w:r w:rsidRPr="005814A4">
              <w:rPr>
                <w:i/>
                <w:sz w:val="24"/>
              </w:rPr>
              <w:t>v</w:t>
            </w:r>
            <w:r w:rsidRPr="005814A4">
              <w:rPr>
                <w:i/>
                <w:sz w:val="24"/>
                <w:vertAlign w:val="subscript"/>
              </w:rPr>
              <w:t>v</w:t>
            </w:r>
            <w:r w:rsidRPr="005814A4">
              <w:rPr>
                <w:sz w:val="24"/>
              </w:rPr>
              <w:t xml:space="preserve"> is the volatilization mass-transfer coefficient (m/day), </w:t>
            </w:r>
            <w:r w:rsidRPr="005814A4">
              <w:rPr>
                <w:i/>
                <w:sz w:val="24"/>
              </w:rPr>
              <w:t>K</w:t>
            </w:r>
            <w:r w:rsidRPr="005814A4">
              <w:rPr>
                <w:i/>
                <w:sz w:val="24"/>
                <w:vertAlign w:val="subscript"/>
              </w:rPr>
              <w:t>l</w:t>
            </w:r>
            <w:r w:rsidRPr="005814A4">
              <w:rPr>
                <w:sz w:val="24"/>
              </w:rPr>
              <w:t xml:space="preserve"> is the mass-transfer velocity in the liquid laminar layer (m/day), </w:t>
            </w:r>
            <w:r w:rsidRPr="005814A4">
              <w:rPr>
                <w:i/>
                <w:sz w:val="24"/>
              </w:rPr>
              <w:t>K</w:t>
            </w:r>
            <w:r w:rsidRPr="005814A4">
              <w:rPr>
                <w:i/>
                <w:sz w:val="24"/>
                <w:vertAlign w:val="subscript"/>
              </w:rPr>
              <w:t>g</w:t>
            </w:r>
            <w:r w:rsidRPr="005814A4">
              <w:rPr>
                <w:sz w:val="24"/>
              </w:rPr>
              <w:t xml:space="preserve"> is the mass-transfer velocity in the gaseous laminar layer (m/day), </w:t>
            </w:r>
            <w:r w:rsidRPr="005814A4">
              <w:rPr>
                <w:i/>
                <w:sz w:val="24"/>
              </w:rPr>
              <w:t>H</w:t>
            </w:r>
            <w:r w:rsidRPr="005814A4">
              <w:rPr>
                <w:i/>
                <w:sz w:val="24"/>
                <w:vertAlign w:val="subscript"/>
              </w:rPr>
              <w:t>e</w:t>
            </w:r>
            <w:r w:rsidRPr="005814A4">
              <w:rPr>
                <w:sz w:val="24"/>
              </w:rPr>
              <w:t xml:space="preserve"> is Henry’s constant (atm m</w:t>
            </w:r>
            <w:r w:rsidRPr="005814A4">
              <w:rPr>
                <w:sz w:val="24"/>
                <w:vertAlign w:val="superscript"/>
              </w:rPr>
              <w:t>3</w:t>
            </w:r>
            <w:r w:rsidRPr="005814A4">
              <w:rPr>
                <w:sz w:val="24"/>
              </w:rPr>
              <w:t xml:space="preserve"> mole</w:t>
            </w:r>
            <w:r w:rsidRPr="005814A4">
              <w:rPr>
                <w:sz w:val="24"/>
                <w:vertAlign w:val="superscript"/>
              </w:rPr>
              <w:t>-1</w:t>
            </w:r>
            <w:r w:rsidRPr="005814A4">
              <w:rPr>
                <w:sz w:val="24"/>
              </w:rPr>
              <w:t xml:space="preserve">), </w:t>
            </w:r>
            <w:r w:rsidRPr="005814A4">
              <w:rPr>
                <w:i/>
                <w:sz w:val="24"/>
              </w:rPr>
              <w:t>R</w:t>
            </w:r>
            <w:r w:rsidRPr="005814A4">
              <w:rPr>
                <w:sz w:val="24"/>
              </w:rPr>
              <w:t xml:space="preserve"> is the universal gas constant (8.206 </w:t>
            </w:r>
            <w:r w:rsidRPr="005814A4">
              <w:rPr>
                <w:sz w:val="24"/>
              </w:rPr>
              <w:sym w:font="Symbol" w:char="F0B4"/>
            </w:r>
            <w:r w:rsidRPr="005814A4">
              <w:rPr>
                <w:sz w:val="24"/>
              </w:rPr>
              <w:t xml:space="preserve"> 10</w:t>
            </w:r>
            <w:r w:rsidRPr="005814A4">
              <w:rPr>
                <w:sz w:val="24"/>
                <w:vertAlign w:val="superscript"/>
              </w:rPr>
              <w:t>-5</w:t>
            </w:r>
            <w:r w:rsidRPr="005814A4">
              <w:rPr>
                <w:sz w:val="24"/>
              </w:rPr>
              <w:t xml:space="preserve"> atm m</w:t>
            </w:r>
            <w:r w:rsidRPr="005814A4">
              <w:rPr>
                <w:sz w:val="24"/>
                <w:vertAlign w:val="superscript"/>
              </w:rPr>
              <w:t>3</w:t>
            </w:r>
            <w:r w:rsidRPr="005814A4">
              <w:rPr>
                <w:sz w:val="24"/>
              </w:rPr>
              <w:t xml:space="preserve"> (K mole)</w:t>
            </w:r>
            <w:r w:rsidRPr="005814A4">
              <w:rPr>
                <w:sz w:val="24"/>
                <w:vertAlign w:val="superscript"/>
              </w:rPr>
              <w:t>-1</w:t>
            </w:r>
            <w:r w:rsidRPr="005814A4">
              <w:rPr>
                <w:sz w:val="24"/>
              </w:rPr>
              <w:t xml:space="preserve">), and </w:t>
            </w:r>
            <w:r w:rsidRPr="005814A4">
              <w:rPr>
                <w:i/>
                <w:sz w:val="24"/>
              </w:rPr>
              <w:t>T</w:t>
            </w:r>
            <w:r w:rsidRPr="005814A4">
              <w:rPr>
                <w:i/>
                <w:sz w:val="24"/>
                <w:vertAlign w:val="subscript"/>
              </w:rPr>
              <w:t>K</w:t>
            </w:r>
            <w:r w:rsidRPr="005814A4">
              <w:rPr>
                <w:sz w:val="24"/>
              </w:rPr>
              <w:t xml:space="preserve"> is the temperature (K). </w:t>
            </w:r>
          </w:p>
          <w:p w:rsidR="005814A4" w:rsidRPr="005814A4" w:rsidRDefault="005814A4" w:rsidP="005814A4">
            <w:pPr>
              <w:spacing w:before="120"/>
              <w:jc w:val="both"/>
              <w:rPr>
                <w:sz w:val="24"/>
              </w:rPr>
            </w:pPr>
            <w:r w:rsidRPr="005814A4">
              <w:rPr>
                <w:sz w:val="24"/>
              </w:rPr>
              <w:t xml:space="preserve">For rivers where liquid flow is turbulent, the transfer coefficients are estimated using the surface renewal theory (Higbie, 1935; Danckwerts, 1951; as described by Chapra, 1997). The surface renewal model visualizes the system as </w:t>
            </w:r>
          </w:p>
        </w:tc>
      </w:tr>
    </w:tbl>
    <w:p w:rsidR="005814A4" w:rsidRPr="005814A4" w:rsidRDefault="005814A4" w:rsidP="005814A4"/>
    <w:tbl>
      <w:tblPr>
        <w:tblW w:w="0" w:type="auto"/>
        <w:tblInd w:w="738" w:type="dxa"/>
        <w:tblLayout w:type="fixed"/>
        <w:tblLook w:val="0000" w:firstRow="0" w:lastRow="0" w:firstColumn="0" w:lastColumn="0" w:noHBand="0" w:noVBand="0"/>
      </w:tblPr>
      <w:tblGrid>
        <w:gridCol w:w="2250"/>
        <w:gridCol w:w="5850"/>
      </w:tblGrid>
      <w:tr w:rsidR="005814A4" w:rsidRPr="005814A4" w:rsidTr="00BE3C5D">
        <w:trPr>
          <w:cantSplit/>
        </w:trPr>
        <w:tc>
          <w:tcPr>
            <w:tcW w:w="2250" w:type="dxa"/>
            <w:tcBorders>
              <w:bottom w:val="single" w:sz="6" w:space="0" w:color="auto"/>
            </w:tcBorders>
          </w:tcPr>
          <w:p w:rsidR="005814A4" w:rsidRPr="005814A4" w:rsidRDefault="005814A4" w:rsidP="005814A4">
            <w:pPr>
              <w:keepNext/>
              <w:spacing w:before="120"/>
              <w:outlineLvl w:val="4"/>
              <w:rPr>
                <w:b/>
                <w:sz w:val="24"/>
              </w:rPr>
            </w:pPr>
            <w:r w:rsidRPr="005814A4">
              <w:rPr>
                <w:b/>
                <w:caps/>
                <w:sz w:val="24"/>
              </w:rPr>
              <w:lastRenderedPageBreak/>
              <w:t>V</w:t>
            </w:r>
            <w:r w:rsidRPr="005814A4">
              <w:rPr>
                <w:b/>
                <w:sz w:val="24"/>
              </w:rPr>
              <w:t>ariable name</w:t>
            </w:r>
          </w:p>
        </w:tc>
        <w:tc>
          <w:tcPr>
            <w:tcW w:w="5850" w:type="dxa"/>
            <w:tcBorders>
              <w:bottom w:val="single" w:sz="6" w:space="0" w:color="auto"/>
            </w:tcBorders>
          </w:tcPr>
          <w:p w:rsidR="005814A4" w:rsidRPr="005814A4" w:rsidRDefault="005814A4" w:rsidP="005814A4">
            <w:pPr>
              <w:keepNext/>
              <w:spacing w:before="120"/>
              <w:outlineLvl w:val="0"/>
              <w:rPr>
                <w:b/>
                <w:sz w:val="24"/>
              </w:rPr>
            </w:pPr>
            <w:r w:rsidRPr="005814A4">
              <w:rPr>
                <w:b/>
                <w:sz w:val="24"/>
              </w:rPr>
              <w:t>Definition</w:t>
            </w:r>
          </w:p>
        </w:tc>
      </w:tr>
      <w:tr w:rsidR="005814A4" w:rsidRPr="005814A4" w:rsidTr="00BE3C5D">
        <w:trPr>
          <w:cantSplit/>
        </w:trPr>
        <w:tc>
          <w:tcPr>
            <w:tcW w:w="2250" w:type="dxa"/>
          </w:tcPr>
          <w:p w:rsidR="005814A4" w:rsidRPr="005814A4" w:rsidRDefault="005814A4" w:rsidP="005814A4">
            <w:pPr>
              <w:keepNext/>
              <w:spacing w:before="120"/>
              <w:outlineLvl w:val="4"/>
              <w:rPr>
                <w:sz w:val="24"/>
              </w:rPr>
            </w:pPr>
            <w:r w:rsidRPr="005814A4">
              <w:rPr>
                <w:caps/>
                <w:sz w:val="24"/>
              </w:rPr>
              <w:t xml:space="preserve">pst_VOL, </w:t>
            </w:r>
            <w:r w:rsidRPr="005814A4">
              <w:rPr>
                <w:sz w:val="24"/>
              </w:rPr>
              <w:t>cont.</w:t>
            </w:r>
          </w:p>
        </w:tc>
        <w:tc>
          <w:tcPr>
            <w:tcW w:w="5850" w:type="dxa"/>
            <w:tcBorders>
              <w:top w:val="dotted" w:sz="4" w:space="0" w:color="auto"/>
            </w:tcBorders>
          </w:tcPr>
          <w:p w:rsidR="005814A4" w:rsidRPr="005814A4" w:rsidRDefault="005814A4" w:rsidP="005814A4">
            <w:pPr>
              <w:spacing w:before="120"/>
              <w:jc w:val="both"/>
              <w:rPr>
                <w:sz w:val="24"/>
              </w:rPr>
            </w:pPr>
            <w:r w:rsidRPr="005814A4">
              <w:rPr>
                <w:sz w:val="24"/>
              </w:rPr>
              <w:t>consisting of parcels of water that are brought to the surface for a period of time. The fluid elements are assumed to reach and leave the air/water interface randomly, i.e. the exposure of the fluid elements to air is described by a statistical distribution. The transfer velocities for the liquid and gaseous phases are calculated:</w:t>
            </w:r>
          </w:p>
          <w:p w:rsidR="005814A4" w:rsidRPr="005814A4" w:rsidRDefault="005814A4" w:rsidP="005814A4">
            <w:pPr>
              <w:spacing w:before="120"/>
              <w:jc w:val="both"/>
              <w:rPr>
                <w:sz w:val="24"/>
              </w:rPr>
            </w:pPr>
            <w:r w:rsidRPr="005814A4">
              <w:rPr>
                <w:sz w:val="24"/>
              </w:rPr>
              <w:tab/>
            </w:r>
            <w:r w:rsidRPr="005814A4">
              <w:rPr>
                <w:position w:val="-14"/>
                <w:sz w:val="24"/>
              </w:rPr>
              <w:object w:dxaOrig="1320" w:dyaOrig="420">
                <v:shape id="_x0000_i1065" type="#_x0000_t75" style="width:66.6pt;height:21pt" o:ole="" fillcolor="window">
                  <v:imagedata r:id="rId89" o:title=""/>
                </v:shape>
                <o:OLEObject Type="Embed" ProgID="Equation.3" ShapeID="_x0000_i1065" DrawAspect="Content" ObjectID="_1561185746" r:id="rId90"/>
              </w:object>
            </w:r>
            <w:r w:rsidRPr="005814A4">
              <w:rPr>
                <w:sz w:val="24"/>
              </w:rPr>
              <w:tab/>
            </w:r>
            <w:r w:rsidRPr="005814A4">
              <w:rPr>
                <w:sz w:val="24"/>
              </w:rPr>
              <w:tab/>
            </w:r>
            <w:r w:rsidRPr="005814A4">
              <w:rPr>
                <w:position w:val="-16"/>
                <w:sz w:val="24"/>
              </w:rPr>
              <w:object w:dxaOrig="1440" w:dyaOrig="440">
                <v:shape id="_x0000_i1066" type="#_x0000_t75" style="width:1in;height:21.6pt" o:ole="" fillcolor="window">
                  <v:imagedata r:id="rId91" o:title=""/>
                </v:shape>
                <o:OLEObject Type="Embed" ProgID="Equation.3" ShapeID="_x0000_i1066" DrawAspect="Content" ObjectID="_1561185747" r:id="rId92"/>
              </w:object>
            </w:r>
          </w:p>
          <w:p w:rsidR="005814A4" w:rsidRPr="005814A4" w:rsidRDefault="005814A4" w:rsidP="005814A4">
            <w:pPr>
              <w:spacing w:before="120"/>
              <w:jc w:val="both"/>
              <w:rPr>
                <w:sz w:val="24"/>
              </w:rPr>
            </w:pPr>
            <w:r w:rsidRPr="005814A4">
              <w:rPr>
                <w:sz w:val="24"/>
              </w:rPr>
              <w:t xml:space="preserve">where </w:t>
            </w:r>
            <w:r w:rsidRPr="005814A4">
              <w:rPr>
                <w:i/>
                <w:sz w:val="24"/>
              </w:rPr>
              <w:t>K</w:t>
            </w:r>
            <w:r w:rsidRPr="005814A4">
              <w:rPr>
                <w:i/>
                <w:sz w:val="24"/>
                <w:vertAlign w:val="subscript"/>
              </w:rPr>
              <w:t>l</w:t>
            </w:r>
            <w:r w:rsidRPr="005814A4">
              <w:rPr>
                <w:sz w:val="24"/>
              </w:rPr>
              <w:t xml:space="preserve"> is the mass-transfer velocity in the liquid laminar layer (m/day), </w:t>
            </w:r>
            <w:r w:rsidRPr="005814A4">
              <w:rPr>
                <w:i/>
                <w:sz w:val="24"/>
              </w:rPr>
              <w:t>K</w:t>
            </w:r>
            <w:r w:rsidRPr="005814A4">
              <w:rPr>
                <w:i/>
                <w:sz w:val="24"/>
                <w:vertAlign w:val="subscript"/>
              </w:rPr>
              <w:t>g</w:t>
            </w:r>
            <w:r w:rsidRPr="005814A4">
              <w:rPr>
                <w:sz w:val="24"/>
              </w:rPr>
              <w:t xml:space="preserve"> is the mass-transfer velocity in the gaseous laminar layer (m/day), </w:t>
            </w:r>
            <w:r w:rsidRPr="005814A4">
              <w:rPr>
                <w:i/>
                <w:sz w:val="24"/>
              </w:rPr>
              <w:t>D</w:t>
            </w:r>
            <w:r w:rsidRPr="005814A4">
              <w:rPr>
                <w:i/>
                <w:sz w:val="24"/>
                <w:vertAlign w:val="subscript"/>
              </w:rPr>
              <w:t>l</w:t>
            </w:r>
            <w:r w:rsidRPr="005814A4">
              <w:rPr>
                <w:sz w:val="24"/>
              </w:rPr>
              <w:t xml:space="preserve"> is the liquid molecular diffusion coefficient (m</w:t>
            </w:r>
            <w:r w:rsidRPr="005814A4">
              <w:rPr>
                <w:sz w:val="24"/>
                <w:vertAlign w:val="superscript"/>
              </w:rPr>
              <w:t>2</w:t>
            </w:r>
            <w:r w:rsidRPr="005814A4">
              <w:rPr>
                <w:sz w:val="24"/>
              </w:rPr>
              <w:t xml:space="preserve">/day), </w:t>
            </w:r>
            <w:r w:rsidRPr="005814A4">
              <w:rPr>
                <w:i/>
                <w:sz w:val="24"/>
              </w:rPr>
              <w:t>D</w:t>
            </w:r>
            <w:r w:rsidRPr="005814A4">
              <w:rPr>
                <w:i/>
                <w:sz w:val="24"/>
                <w:vertAlign w:val="subscript"/>
              </w:rPr>
              <w:t>g</w:t>
            </w:r>
            <w:r w:rsidRPr="005814A4">
              <w:rPr>
                <w:sz w:val="24"/>
              </w:rPr>
              <w:t xml:space="preserve"> is the gas molecular diffusion coefficient (m</w:t>
            </w:r>
            <w:r w:rsidRPr="005814A4">
              <w:rPr>
                <w:sz w:val="24"/>
                <w:vertAlign w:val="superscript"/>
              </w:rPr>
              <w:t>2</w:t>
            </w:r>
            <w:r w:rsidRPr="005814A4">
              <w:rPr>
                <w:sz w:val="24"/>
              </w:rPr>
              <w:t xml:space="preserve">/day), </w:t>
            </w:r>
            <w:r w:rsidRPr="005814A4">
              <w:rPr>
                <w:i/>
                <w:sz w:val="24"/>
              </w:rPr>
              <w:t>r</w:t>
            </w:r>
            <w:r w:rsidRPr="005814A4">
              <w:rPr>
                <w:i/>
                <w:sz w:val="24"/>
                <w:vertAlign w:val="subscript"/>
              </w:rPr>
              <w:t>l</w:t>
            </w:r>
            <w:r w:rsidRPr="005814A4">
              <w:rPr>
                <w:sz w:val="24"/>
              </w:rPr>
              <w:t xml:space="preserve"> is the liquid surface renewal rate (1/day), and </w:t>
            </w:r>
            <w:r w:rsidRPr="005814A4">
              <w:rPr>
                <w:i/>
                <w:sz w:val="24"/>
              </w:rPr>
              <w:t>r</w:t>
            </w:r>
            <w:r w:rsidRPr="005814A4">
              <w:rPr>
                <w:i/>
                <w:sz w:val="24"/>
                <w:vertAlign w:val="subscript"/>
              </w:rPr>
              <w:t>g</w:t>
            </w:r>
            <w:r w:rsidRPr="005814A4">
              <w:rPr>
                <w:sz w:val="24"/>
              </w:rPr>
              <w:t xml:space="preserve"> is the gaseous surface renewal rate (1/day).</w:t>
            </w:r>
          </w:p>
          <w:p w:rsidR="005814A4" w:rsidRPr="005814A4" w:rsidRDefault="005814A4" w:rsidP="005814A4">
            <w:pPr>
              <w:spacing w:before="120"/>
              <w:jc w:val="both"/>
              <w:rPr>
                <w:sz w:val="24"/>
              </w:rPr>
            </w:pPr>
            <w:r w:rsidRPr="005814A4">
              <w:rPr>
                <w:sz w:val="24"/>
              </w:rPr>
              <w:t xml:space="preserve">O’Connor and Dobbins (1956) defined the surface renewal rate as the ratio of the average stream velocity to depth. </w:t>
            </w:r>
          </w:p>
          <w:p w:rsidR="005814A4" w:rsidRPr="005814A4" w:rsidRDefault="005814A4" w:rsidP="005814A4">
            <w:pPr>
              <w:spacing w:before="120"/>
              <w:jc w:val="both"/>
              <w:rPr>
                <w:sz w:val="24"/>
              </w:rPr>
            </w:pPr>
            <w:r w:rsidRPr="005814A4">
              <w:rPr>
                <w:position w:val="-28"/>
                <w:sz w:val="24"/>
              </w:rPr>
              <w:object w:dxaOrig="1440" w:dyaOrig="660">
                <v:shape id="_x0000_i1067" type="#_x0000_t75" style="width:1in;height:33pt" o:ole="" fillcolor="window">
                  <v:imagedata r:id="rId93" o:title=""/>
                </v:shape>
                <o:OLEObject Type="Embed" ProgID="Equation.3" ShapeID="_x0000_i1067" DrawAspect="Content" ObjectID="_1561185748" r:id="rId94"/>
              </w:object>
            </w:r>
          </w:p>
          <w:p w:rsidR="005814A4" w:rsidRPr="005814A4" w:rsidRDefault="005814A4" w:rsidP="005814A4">
            <w:pPr>
              <w:spacing w:before="120"/>
              <w:jc w:val="both"/>
              <w:rPr>
                <w:sz w:val="24"/>
              </w:rPr>
            </w:pPr>
            <w:r w:rsidRPr="005814A4">
              <w:rPr>
                <w:sz w:val="24"/>
              </w:rPr>
              <w:t xml:space="preserve">where </w:t>
            </w:r>
            <w:r w:rsidRPr="005814A4">
              <w:rPr>
                <w:i/>
                <w:sz w:val="24"/>
              </w:rPr>
              <w:t>r</w:t>
            </w:r>
            <w:r w:rsidRPr="005814A4">
              <w:rPr>
                <w:i/>
                <w:sz w:val="24"/>
                <w:vertAlign w:val="subscript"/>
              </w:rPr>
              <w:t>l</w:t>
            </w:r>
            <w:r w:rsidRPr="005814A4">
              <w:rPr>
                <w:sz w:val="24"/>
              </w:rPr>
              <w:t xml:space="preserve"> is the liquid surface renewal rate (1/day), </w:t>
            </w:r>
            <w:r w:rsidRPr="005814A4">
              <w:rPr>
                <w:i/>
                <w:sz w:val="24"/>
              </w:rPr>
              <w:t>v</w:t>
            </w:r>
            <w:r w:rsidRPr="005814A4">
              <w:rPr>
                <w:i/>
                <w:sz w:val="24"/>
                <w:vertAlign w:val="subscript"/>
              </w:rPr>
              <w:t>c</w:t>
            </w:r>
            <w:r w:rsidRPr="005814A4">
              <w:rPr>
                <w:sz w:val="24"/>
              </w:rPr>
              <w:t xml:space="preserve"> is the average stream velocity (m/s) and </w:t>
            </w:r>
            <w:r w:rsidRPr="005814A4">
              <w:rPr>
                <w:i/>
                <w:sz w:val="24"/>
              </w:rPr>
              <w:t>depth</w:t>
            </w:r>
            <w:r w:rsidRPr="005814A4">
              <w:rPr>
                <w:sz w:val="24"/>
              </w:rPr>
              <w:t xml:space="preserve"> is the depth of flow (m). </w:t>
            </w:r>
          </w:p>
          <w:p w:rsidR="005814A4" w:rsidRPr="005814A4" w:rsidRDefault="005814A4" w:rsidP="005814A4">
            <w:pPr>
              <w:spacing w:before="120"/>
              <w:jc w:val="both"/>
              <w:rPr>
                <w:sz w:val="24"/>
              </w:rPr>
            </w:pPr>
            <w:r w:rsidRPr="005814A4">
              <w:rPr>
                <w:sz w:val="24"/>
              </w:rPr>
              <w:t>If no value for CHPST_VOL is entered, the model will set CHPST_VOL = 0.01.</w:t>
            </w:r>
          </w:p>
          <w:p w:rsidR="005814A4" w:rsidRPr="005814A4" w:rsidRDefault="005814A4" w:rsidP="005814A4">
            <w:pPr>
              <w:spacing w:before="120"/>
              <w:jc w:val="both"/>
              <w:rPr>
                <w:sz w:val="24"/>
              </w:rPr>
            </w:pPr>
            <w:r w:rsidRPr="005814A4">
              <w:rPr>
                <w:sz w:val="24"/>
              </w:rPr>
              <w:t>Required if in-stream pesticide cycling is being modeled.</w:t>
            </w:r>
          </w:p>
        </w:tc>
      </w:tr>
      <w:tr w:rsidR="005814A4" w:rsidRPr="005814A4" w:rsidTr="00BE3C5D">
        <w:trPr>
          <w:cantSplit/>
        </w:trPr>
        <w:tc>
          <w:tcPr>
            <w:tcW w:w="2250" w:type="dxa"/>
          </w:tcPr>
          <w:p w:rsidR="005814A4" w:rsidRPr="005814A4" w:rsidRDefault="005814A4" w:rsidP="005814A4">
            <w:pPr>
              <w:keepNext/>
              <w:spacing w:before="120"/>
              <w:outlineLvl w:val="4"/>
              <w:rPr>
                <w:caps/>
                <w:sz w:val="24"/>
              </w:rPr>
            </w:pPr>
            <w:r w:rsidRPr="005814A4">
              <w:rPr>
                <w:caps/>
                <w:sz w:val="24"/>
              </w:rPr>
              <w:t>pst_koc</w:t>
            </w:r>
          </w:p>
        </w:tc>
        <w:tc>
          <w:tcPr>
            <w:tcW w:w="5850" w:type="dxa"/>
            <w:tcBorders>
              <w:top w:val="dotted" w:sz="4" w:space="0" w:color="auto"/>
              <w:bottom w:val="dotted" w:sz="4" w:space="0" w:color="auto"/>
            </w:tcBorders>
          </w:tcPr>
          <w:p w:rsidR="005814A4" w:rsidRPr="005814A4" w:rsidRDefault="005814A4" w:rsidP="005814A4">
            <w:pPr>
              <w:spacing w:before="120"/>
              <w:jc w:val="both"/>
              <w:rPr>
                <w:sz w:val="24"/>
              </w:rPr>
            </w:pPr>
            <w:r w:rsidRPr="005814A4">
              <w:rPr>
                <w:sz w:val="24"/>
              </w:rPr>
              <w:t>Pesticide partition coefficient between water and sediment in reach (m</w:t>
            </w:r>
            <w:r w:rsidRPr="005814A4">
              <w:rPr>
                <w:sz w:val="24"/>
                <w:vertAlign w:val="superscript"/>
              </w:rPr>
              <w:t>3</w:t>
            </w:r>
            <w:r w:rsidRPr="005814A4">
              <w:rPr>
                <w:sz w:val="24"/>
              </w:rPr>
              <w:t xml:space="preserve">/g). </w:t>
            </w:r>
          </w:p>
          <w:p w:rsidR="005814A4" w:rsidRPr="005814A4" w:rsidRDefault="005814A4" w:rsidP="005814A4">
            <w:pPr>
              <w:spacing w:before="120"/>
              <w:jc w:val="both"/>
              <w:rPr>
                <w:sz w:val="24"/>
              </w:rPr>
            </w:pPr>
            <w:r w:rsidRPr="005814A4">
              <w:rPr>
                <w:sz w:val="24"/>
              </w:rPr>
              <w:t>The pesticide partition coefficient can be estimated from the octanol-water partition coefficient (Chapra, 1997):</w:t>
            </w:r>
          </w:p>
          <w:p w:rsidR="005814A4" w:rsidRPr="005814A4" w:rsidRDefault="005814A4" w:rsidP="005814A4">
            <w:pPr>
              <w:spacing w:before="120"/>
              <w:jc w:val="both"/>
              <w:rPr>
                <w:sz w:val="24"/>
              </w:rPr>
            </w:pPr>
            <w:r w:rsidRPr="005814A4">
              <w:rPr>
                <w:position w:val="-12"/>
                <w:sz w:val="24"/>
              </w:rPr>
              <w:object w:dxaOrig="2260" w:dyaOrig="380">
                <v:shape id="_x0000_i1068" type="#_x0000_t75" style="width:113.4pt;height:18.6pt" o:ole="" fillcolor="window">
                  <v:imagedata r:id="rId95" o:title=""/>
                </v:shape>
                <o:OLEObject Type="Embed" ProgID="Equation.3" ShapeID="_x0000_i1068" DrawAspect="Content" ObjectID="_1561185749" r:id="rId96"/>
              </w:object>
            </w:r>
          </w:p>
          <w:p w:rsidR="005814A4" w:rsidRPr="005814A4" w:rsidRDefault="005814A4" w:rsidP="005814A4">
            <w:pPr>
              <w:spacing w:before="120"/>
              <w:jc w:val="both"/>
              <w:rPr>
                <w:sz w:val="24"/>
              </w:rPr>
            </w:pPr>
            <w:r w:rsidRPr="005814A4">
              <w:rPr>
                <w:sz w:val="24"/>
              </w:rPr>
              <w:t xml:space="preserve">where </w:t>
            </w:r>
            <w:r w:rsidRPr="005814A4">
              <w:rPr>
                <w:i/>
                <w:sz w:val="24"/>
              </w:rPr>
              <w:t>K</w:t>
            </w:r>
            <w:r w:rsidRPr="005814A4">
              <w:rPr>
                <w:i/>
                <w:sz w:val="24"/>
                <w:vertAlign w:val="subscript"/>
              </w:rPr>
              <w:t>d</w:t>
            </w:r>
            <w:r w:rsidRPr="005814A4">
              <w:rPr>
                <w:sz w:val="24"/>
              </w:rPr>
              <w:t xml:space="preserve"> is the pesticide partition coefficient (m</w:t>
            </w:r>
            <w:r w:rsidRPr="005814A4">
              <w:rPr>
                <w:sz w:val="24"/>
                <w:vertAlign w:val="superscript"/>
              </w:rPr>
              <w:t>3</w:t>
            </w:r>
            <w:r w:rsidRPr="005814A4">
              <w:rPr>
                <w:sz w:val="24"/>
              </w:rPr>
              <w:t xml:space="preserve">/g) and </w:t>
            </w:r>
            <w:r w:rsidRPr="005814A4">
              <w:rPr>
                <w:i/>
                <w:sz w:val="24"/>
              </w:rPr>
              <w:t>K</w:t>
            </w:r>
            <w:r w:rsidRPr="005814A4">
              <w:rPr>
                <w:i/>
                <w:sz w:val="24"/>
                <w:vertAlign w:val="subscript"/>
              </w:rPr>
              <w:t>ow</w:t>
            </w:r>
            <w:r w:rsidRPr="005814A4">
              <w:rPr>
                <w:sz w:val="24"/>
              </w:rPr>
              <w:t xml:space="preserve"> is the pesticide’s octanol-water partition coefficient (</w:t>
            </w:r>
            <w:r w:rsidRPr="005814A4">
              <w:rPr>
                <w:position w:val="-12"/>
                <w:sz w:val="24"/>
              </w:rPr>
              <w:object w:dxaOrig="2299" w:dyaOrig="440">
                <v:shape id="_x0000_i1069" type="#_x0000_t75" style="width:115.2pt;height:21.6pt" o:ole="" fillcolor="window">
                  <v:imagedata r:id="rId97" o:title=""/>
                </v:shape>
                <o:OLEObject Type="Embed" ProgID="Equation.3" ShapeID="_x0000_i1069" DrawAspect="Content" ObjectID="_1561185750" r:id="rId98"/>
              </w:object>
            </w:r>
            <w:r w:rsidRPr="005814A4">
              <w:rPr>
                <w:sz w:val="24"/>
              </w:rPr>
              <w:t>).</w:t>
            </w:r>
          </w:p>
        </w:tc>
      </w:tr>
    </w:tbl>
    <w:p w:rsidR="005814A4" w:rsidRPr="005814A4" w:rsidRDefault="005814A4" w:rsidP="005814A4"/>
    <w:tbl>
      <w:tblPr>
        <w:tblW w:w="0" w:type="auto"/>
        <w:tblInd w:w="846" w:type="dxa"/>
        <w:tblLayout w:type="fixed"/>
        <w:tblLook w:val="0000" w:firstRow="0" w:lastRow="0" w:firstColumn="0" w:lastColumn="0" w:noHBand="0" w:noVBand="0"/>
      </w:tblPr>
      <w:tblGrid>
        <w:gridCol w:w="2250"/>
        <w:gridCol w:w="5850"/>
      </w:tblGrid>
      <w:tr w:rsidR="005814A4" w:rsidRPr="005814A4" w:rsidTr="005814A4">
        <w:trPr>
          <w:cantSplit/>
        </w:trPr>
        <w:tc>
          <w:tcPr>
            <w:tcW w:w="2250" w:type="dxa"/>
            <w:tcBorders>
              <w:bottom w:val="single" w:sz="6" w:space="0" w:color="auto"/>
            </w:tcBorders>
          </w:tcPr>
          <w:p w:rsidR="005814A4" w:rsidRPr="005814A4" w:rsidRDefault="005814A4" w:rsidP="005814A4">
            <w:pPr>
              <w:keepNext/>
              <w:spacing w:before="120"/>
              <w:outlineLvl w:val="4"/>
              <w:rPr>
                <w:b/>
                <w:sz w:val="24"/>
              </w:rPr>
            </w:pPr>
            <w:r w:rsidRPr="005814A4">
              <w:rPr>
                <w:b/>
                <w:caps/>
                <w:sz w:val="24"/>
              </w:rPr>
              <w:lastRenderedPageBreak/>
              <w:t>V</w:t>
            </w:r>
            <w:r w:rsidRPr="005814A4">
              <w:rPr>
                <w:b/>
                <w:sz w:val="24"/>
              </w:rPr>
              <w:t>ariable name</w:t>
            </w:r>
          </w:p>
        </w:tc>
        <w:tc>
          <w:tcPr>
            <w:tcW w:w="5850" w:type="dxa"/>
            <w:tcBorders>
              <w:bottom w:val="single" w:sz="6" w:space="0" w:color="auto"/>
            </w:tcBorders>
          </w:tcPr>
          <w:p w:rsidR="005814A4" w:rsidRPr="005814A4" w:rsidRDefault="005814A4" w:rsidP="005814A4">
            <w:pPr>
              <w:keepNext/>
              <w:spacing w:before="120"/>
              <w:outlineLvl w:val="0"/>
              <w:rPr>
                <w:b/>
                <w:sz w:val="24"/>
              </w:rPr>
            </w:pPr>
            <w:r w:rsidRPr="005814A4">
              <w:rPr>
                <w:b/>
                <w:sz w:val="24"/>
              </w:rPr>
              <w:t>Definition</w:t>
            </w:r>
          </w:p>
        </w:tc>
      </w:tr>
      <w:tr w:rsidR="005814A4" w:rsidRPr="005814A4" w:rsidTr="005814A4">
        <w:trPr>
          <w:cantSplit/>
        </w:trPr>
        <w:tc>
          <w:tcPr>
            <w:tcW w:w="2250" w:type="dxa"/>
          </w:tcPr>
          <w:p w:rsidR="005814A4" w:rsidRPr="005814A4" w:rsidRDefault="005814A4" w:rsidP="005814A4">
            <w:pPr>
              <w:keepNext/>
              <w:spacing w:before="120"/>
              <w:outlineLvl w:val="4"/>
              <w:rPr>
                <w:caps/>
                <w:sz w:val="24"/>
              </w:rPr>
            </w:pPr>
            <w:r w:rsidRPr="005814A4">
              <w:rPr>
                <w:caps/>
                <w:sz w:val="24"/>
              </w:rPr>
              <w:t>pst_koc</w:t>
            </w:r>
          </w:p>
        </w:tc>
        <w:tc>
          <w:tcPr>
            <w:tcW w:w="5850" w:type="dxa"/>
            <w:tcBorders>
              <w:top w:val="dotted" w:sz="4" w:space="0" w:color="auto"/>
              <w:bottom w:val="dotted" w:sz="4" w:space="0" w:color="auto"/>
            </w:tcBorders>
          </w:tcPr>
          <w:p w:rsidR="005814A4" w:rsidRPr="005814A4" w:rsidRDefault="005814A4" w:rsidP="005814A4">
            <w:pPr>
              <w:spacing w:before="120"/>
              <w:jc w:val="both"/>
              <w:rPr>
                <w:sz w:val="24"/>
              </w:rPr>
            </w:pPr>
            <w:r w:rsidRPr="005814A4">
              <w:rPr>
                <w:sz w:val="24"/>
              </w:rPr>
              <w:t>Values for the octanol-water partition coefficient have been published for many chemicals. If a published value cannot be found, it can be estimated from solubility (Chapra, 1997):</w:t>
            </w:r>
          </w:p>
          <w:p w:rsidR="005814A4" w:rsidRPr="005814A4" w:rsidRDefault="005814A4" w:rsidP="005814A4">
            <w:pPr>
              <w:spacing w:before="120"/>
              <w:jc w:val="both"/>
              <w:rPr>
                <w:sz w:val="24"/>
              </w:rPr>
            </w:pPr>
            <w:r w:rsidRPr="005814A4">
              <w:rPr>
                <w:position w:val="-12"/>
              </w:rPr>
              <w:object w:dxaOrig="3440" w:dyaOrig="360">
                <v:shape id="_x0000_i1070" type="#_x0000_t75" style="width:172.2pt;height:18.6pt" o:ole="" fillcolor="window">
                  <v:imagedata r:id="rId99" o:title=""/>
                </v:shape>
                <o:OLEObject Type="Embed" ProgID="Equation.3" ShapeID="_x0000_i1070" DrawAspect="Content" ObjectID="_1561185751" r:id="rId100"/>
              </w:object>
            </w:r>
          </w:p>
          <w:p w:rsidR="005814A4" w:rsidRPr="005814A4" w:rsidRDefault="005814A4" w:rsidP="005814A4">
            <w:pPr>
              <w:spacing w:before="120"/>
              <w:jc w:val="both"/>
              <w:rPr>
                <w:sz w:val="24"/>
              </w:rPr>
            </w:pPr>
            <w:r w:rsidRPr="005814A4">
              <w:rPr>
                <w:sz w:val="24"/>
              </w:rPr>
              <w:t xml:space="preserve">where </w:t>
            </w:r>
            <w:r w:rsidRPr="005814A4">
              <w:rPr>
                <w:position w:val="-12"/>
              </w:rPr>
              <w:object w:dxaOrig="560" w:dyaOrig="360">
                <v:shape id="_x0000_i1071" type="#_x0000_t75" style="width:28.2pt;height:18.6pt" o:ole="" fillcolor="window">
                  <v:imagedata r:id="rId101" o:title=""/>
                </v:shape>
                <o:OLEObject Type="Embed" ProgID="Equation.3" ShapeID="_x0000_i1071" DrawAspect="Content" ObjectID="_1561185752" r:id="rId102"/>
              </w:object>
            </w:r>
            <w:r w:rsidRPr="005814A4">
              <w:rPr>
                <w:sz w:val="24"/>
              </w:rPr>
              <w:t xml:space="preserve"> is the pesticide solubility (μmoles/L). The solubility in these units is calculated:</w:t>
            </w:r>
          </w:p>
          <w:p w:rsidR="005814A4" w:rsidRPr="005814A4" w:rsidRDefault="005814A4" w:rsidP="005814A4">
            <w:pPr>
              <w:spacing w:before="120"/>
              <w:jc w:val="both"/>
              <w:rPr>
                <w:sz w:val="24"/>
              </w:rPr>
            </w:pPr>
            <w:r w:rsidRPr="005814A4">
              <w:rPr>
                <w:position w:val="-24"/>
              </w:rPr>
              <w:object w:dxaOrig="1840" w:dyaOrig="620">
                <v:shape id="_x0000_i1072" type="#_x0000_t75" style="width:91.8pt;height:30.6pt" o:ole="" fillcolor="window">
                  <v:imagedata r:id="rId103" o:title=""/>
                </v:shape>
                <o:OLEObject Type="Embed" ProgID="Equation.3" ShapeID="_x0000_i1072" DrawAspect="Content" ObjectID="_1561185753" r:id="rId104"/>
              </w:object>
            </w:r>
          </w:p>
          <w:p w:rsidR="005814A4" w:rsidRPr="005814A4" w:rsidRDefault="005814A4" w:rsidP="005814A4">
            <w:pPr>
              <w:spacing w:before="120"/>
              <w:jc w:val="both"/>
              <w:rPr>
                <w:sz w:val="24"/>
              </w:rPr>
            </w:pPr>
            <w:r w:rsidRPr="005814A4">
              <w:rPr>
                <w:sz w:val="24"/>
              </w:rPr>
              <w:t xml:space="preserve">where </w:t>
            </w:r>
            <w:r w:rsidRPr="005814A4">
              <w:rPr>
                <w:position w:val="-12"/>
              </w:rPr>
              <w:object w:dxaOrig="560" w:dyaOrig="360">
                <v:shape id="_x0000_i1073" type="#_x0000_t75" style="width:28.2pt;height:18.6pt" o:ole="" fillcolor="window">
                  <v:imagedata r:id="rId101" o:title=""/>
                </v:shape>
                <o:OLEObject Type="Embed" ProgID="Equation.3" ShapeID="_x0000_i1073" DrawAspect="Content" ObjectID="_1561185754" r:id="rId105"/>
              </w:object>
            </w:r>
            <w:r w:rsidRPr="005814A4">
              <w:rPr>
                <w:sz w:val="24"/>
              </w:rPr>
              <w:t xml:space="preserve"> is the pesticide solubility (μmoles/L), </w:t>
            </w:r>
            <w:r w:rsidRPr="005814A4">
              <w:rPr>
                <w:i/>
                <w:sz w:val="24"/>
              </w:rPr>
              <w:t>pst</w:t>
            </w:r>
            <w:r w:rsidRPr="005814A4">
              <w:rPr>
                <w:i/>
                <w:sz w:val="24"/>
                <w:vertAlign w:val="subscript"/>
              </w:rPr>
              <w:t>sol</w:t>
            </w:r>
            <w:r w:rsidRPr="005814A4">
              <w:rPr>
                <w:sz w:val="24"/>
              </w:rPr>
              <w:t xml:space="preserve"> is the pesticide solubility (mg/L) and </w:t>
            </w:r>
            <w:r w:rsidRPr="005814A4">
              <w:rPr>
                <w:i/>
                <w:sz w:val="24"/>
              </w:rPr>
              <w:t>MW</w:t>
            </w:r>
            <w:r w:rsidRPr="005814A4">
              <w:rPr>
                <w:sz w:val="24"/>
              </w:rPr>
              <w:t xml:space="preserve"> is the molecular weight (g/mole).</w:t>
            </w:r>
          </w:p>
          <w:p w:rsidR="005814A4" w:rsidRPr="005814A4" w:rsidRDefault="005814A4" w:rsidP="005814A4">
            <w:pPr>
              <w:spacing w:before="120"/>
              <w:jc w:val="both"/>
              <w:rPr>
                <w:sz w:val="24"/>
              </w:rPr>
            </w:pPr>
            <w:r w:rsidRPr="005814A4">
              <w:rPr>
                <w:sz w:val="24"/>
              </w:rPr>
              <w:t>If no value for CHPST_KOC is entered, the model will set CHPST_KOC = 0.</w:t>
            </w:r>
          </w:p>
          <w:p w:rsidR="005814A4" w:rsidRPr="005814A4" w:rsidRDefault="005814A4" w:rsidP="005814A4">
            <w:pPr>
              <w:spacing w:before="120"/>
              <w:jc w:val="both"/>
              <w:rPr>
                <w:sz w:val="24"/>
              </w:rPr>
            </w:pPr>
            <w:r w:rsidRPr="005814A4">
              <w:rPr>
                <w:sz w:val="24"/>
              </w:rPr>
              <w:t>Required if in-stream pesticide cycling is being modeled.</w:t>
            </w:r>
          </w:p>
        </w:tc>
      </w:tr>
      <w:tr w:rsidR="005814A4" w:rsidRPr="005814A4" w:rsidTr="005814A4">
        <w:trPr>
          <w:cantSplit/>
        </w:trPr>
        <w:tc>
          <w:tcPr>
            <w:tcW w:w="2250" w:type="dxa"/>
          </w:tcPr>
          <w:p w:rsidR="005814A4" w:rsidRPr="005814A4" w:rsidRDefault="005814A4" w:rsidP="00BE3C5D">
            <w:pPr>
              <w:keepNext/>
              <w:spacing w:before="120"/>
              <w:outlineLvl w:val="4"/>
              <w:rPr>
                <w:caps/>
                <w:sz w:val="24"/>
              </w:rPr>
            </w:pPr>
            <w:r w:rsidRPr="005814A4">
              <w:rPr>
                <w:caps/>
                <w:sz w:val="24"/>
              </w:rPr>
              <w:t>PST_MIX</w:t>
            </w:r>
          </w:p>
        </w:tc>
        <w:tc>
          <w:tcPr>
            <w:tcW w:w="5850" w:type="dxa"/>
            <w:tcBorders>
              <w:bottom w:val="dotted" w:sz="4" w:space="0" w:color="auto"/>
            </w:tcBorders>
          </w:tcPr>
          <w:p w:rsidR="005814A4" w:rsidRPr="005814A4" w:rsidRDefault="005814A4" w:rsidP="00BE3C5D">
            <w:pPr>
              <w:spacing w:before="120"/>
              <w:jc w:val="both"/>
              <w:rPr>
                <w:sz w:val="24"/>
              </w:rPr>
            </w:pPr>
            <w:r w:rsidRPr="005814A4">
              <w:rPr>
                <w:sz w:val="24"/>
              </w:rPr>
              <w:t>Mixing velocity (diffusion/dispersion) for pesticide in reach (m/day).</w:t>
            </w:r>
          </w:p>
          <w:p w:rsidR="005814A4" w:rsidRPr="005814A4" w:rsidRDefault="005814A4" w:rsidP="00BE3C5D">
            <w:pPr>
              <w:spacing w:before="120"/>
              <w:jc w:val="both"/>
              <w:rPr>
                <w:sz w:val="24"/>
              </w:rPr>
            </w:pPr>
            <w:r w:rsidRPr="005814A4">
              <w:rPr>
                <w:sz w:val="24"/>
              </w:rPr>
              <w:t>The diffusive mixing velocity, vd, can be estimated from the empirically derived formula (Chapra, 1997):</w:t>
            </w:r>
          </w:p>
          <w:p w:rsidR="005814A4" w:rsidRPr="005814A4" w:rsidRDefault="005814A4" w:rsidP="00BE3C5D">
            <w:pPr>
              <w:spacing w:before="120"/>
              <w:jc w:val="both"/>
              <w:rPr>
                <w:sz w:val="24"/>
              </w:rPr>
            </w:pPr>
            <w:r w:rsidRPr="005814A4">
              <w:rPr>
                <w:sz w:val="24"/>
              </w:rPr>
              <w:object w:dxaOrig="2280" w:dyaOrig="620">
                <v:shape id="_x0000_i1074" type="#_x0000_t75" style="width:114.6pt;height:30.6pt" o:ole="" fillcolor="window">
                  <v:imagedata r:id="rId106" o:title=""/>
                </v:shape>
                <o:OLEObject Type="Embed" ProgID="Equation.3" ShapeID="_x0000_i1074" DrawAspect="Content" ObjectID="_1561185755" r:id="rId107"/>
              </w:object>
            </w:r>
          </w:p>
          <w:p w:rsidR="005814A4" w:rsidRPr="005814A4" w:rsidRDefault="005814A4" w:rsidP="00BE3C5D">
            <w:pPr>
              <w:spacing w:before="120"/>
              <w:jc w:val="both"/>
              <w:rPr>
                <w:sz w:val="24"/>
              </w:rPr>
            </w:pPr>
            <w:r w:rsidRPr="005814A4">
              <w:rPr>
                <w:sz w:val="24"/>
              </w:rPr>
              <w:t xml:space="preserve">where vd is the rate of diffusion or mixing velocity (m/day), </w:t>
            </w:r>
            <w:r w:rsidRPr="005814A4">
              <w:rPr>
                <w:sz w:val="24"/>
              </w:rPr>
              <w:sym w:font="Symbol" w:char="F066"/>
            </w:r>
            <w:r w:rsidRPr="005814A4">
              <w:rPr>
                <w:sz w:val="24"/>
              </w:rPr>
              <w:t xml:space="preserve"> is the sediment porosity, and MW is the molecular weight of the pesticide compound.</w:t>
            </w:r>
          </w:p>
          <w:p w:rsidR="005814A4" w:rsidRPr="005814A4" w:rsidRDefault="005814A4" w:rsidP="00BE3C5D">
            <w:pPr>
              <w:spacing w:before="120"/>
              <w:jc w:val="both"/>
              <w:rPr>
                <w:sz w:val="24"/>
              </w:rPr>
            </w:pPr>
            <w:r w:rsidRPr="005814A4">
              <w:rPr>
                <w:sz w:val="24"/>
              </w:rPr>
              <w:t>If no value for CHPST_MIX is entered, the model will set CHPST_MIX = 0.001.</w:t>
            </w:r>
          </w:p>
          <w:p w:rsidR="005814A4" w:rsidRPr="005814A4" w:rsidRDefault="005814A4" w:rsidP="00BE3C5D">
            <w:pPr>
              <w:spacing w:before="120"/>
              <w:jc w:val="both"/>
              <w:rPr>
                <w:sz w:val="24"/>
              </w:rPr>
            </w:pPr>
            <w:r w:rsidRPr="005814A4">
              <w:rPr>
                <w:sz w:val="24"/>
              </w:rPr>
              <w:t>Required if in-stream pesticide cycling is being modeled.</w:t>
            </w:r>
          </w:p>
        </w:tc>
      </w:tr>
      <w:tr w:rsidR="005814A4" w:rsidRPr="005814A4" w:rsidTr="005814A4">
        <w:trPr>
          <w:cantSplit/>
        </w:trPr>
        <w:tc>
          <w:tcPr>
            <w:tcW w:w="2250" w:type="dxa"/>
          </w:tcPr>
          <w:p w:rsidR="005814A4" w:rsidRPr="005814A4" w:rsidRDefault="005814A4" w:rsidP="005814A4">
            <w:pPr>
              <w:keepNext/>
              <w:spacing w:before="120"/>
              <w:outlineLvl w:val="4"/>
              <w:rPr>
                <w:caps/>
                <w:sz w:val="24"/>
              </w:rPr>
            </w:pPr>
            <w:r w:rsidRPr="005814A4">
              <w:rPr>
                <w:caps/>
                <w:sz w:val="24"/>
              </w:rPr>
              <w:t>pst_RSP</w:t>
            </w:r>
          </w:p>
        </w:tc>
        <w:tc>
          <w:tcPr>
            <w:tcW w:w="5850" w:type="dxa"/>
            <w:tcBorders>
              <w:top w:val="dotted" w:sz="4" w:space="0" w:color="auto"/>
              <w:bottom w:val="dotted" w:sz="4" w:space="0" w:color="auto"/>
            </w:tcBorders>
          </w:tcPr>
          <w:p w:rsidR="005814A4" w:rsidRPr="005814A4" w:rsidRDefault="005814A4" w:rsidP="005814A4">
            <w:pPr>
              <w:spacing w:before="120"/>
              <w:jc w:val="both"/>
              <w:rPr>
                <w:sz w:val="24"/>
              </w:rPr>
            </w:pPr>
            <w:r w:rsidRPr="005814A4">
              <w:rPr>
                <w:sz w:val="24"/>
              </w:rPr>
              <w:t>Resuspension velocity for pesticide sorbed to sediment (m/day).</w:t>
            </w:r>
          </w:p>
          <w:p w:rsidR="005814A4" w:rsidRPr="005814A4" w:rsidRDefault="005814A4" w:rsidP="005814A4">
            <w:pPr>
              <w:spacing w:before="120"/>
              <w:jc w:val="both"/>
              <w:rPr>
                <w:sz w:val="24"/>
              </w:rPr>
            </w:pPr>
            <w:r w:rsidRPr="005814A4">
              <w:rPr>
                <w:sz w:val="24"/>
              </w:rPr>
              <w:t>If no value for CHPST_RSP is entered, the model will set CHPST_RSP = 0.002.</w:t>
            </w:r>
          </w:p>
          <w:p w:rsidR="005814A4" w:rsidRPr="005814A4" w:rsidRDefault="005814A4" w:rsidP="005814A4">
            <w:pPr>
              <w:spacing w:before="120"/>
              <w:jc w:val="both"/>
              <w:rPr>
                <w:sz w:val="24"/>
              </w:rPr>
            </w:pPr>
            <w:r w:rsidRPr="005814A4">
              <w:rPr>
                <w:sz w:val="24"/>
              </w:rPr>
              <w:t>Required if in-stream pesticide cycling is being modeled.</w:t>
            </w:r>
          </w:p>
        </w:tc>
      </w:tr>
      <w:tr w:rsidR="005814A4" w:rsidRPr="005814A4" w:rsidTr="005814A4">
        <w:trPr>
          <w:cantSplit/>
        </w:trPr>
        <w:tc>
          <w:tcPr>
            <w:tcW w:w="2250" w:type="dxa"/>
          </w:tcPr>
          <w:p w:rsidR="005814A4" w:rsidRPr="005814A4" w:rsidRDefault="005814A4" w:rsidP="00BE3C5D">
            <w:pPr>
              <w:keepNext/>
              <w:spacing w:before="120"/>
              <w:outlineLvl w:val="4"/>
              <w:rPr>
                <w:caps/>
                <w:sz w:val="24"/>
              </w:rPr>
            </w:pPr>
            <w:r w:rsidRPr="005814A4">
              <w:rPr>
                <w:caps/>
                <w:sz w:val="24"/>
              </w:rPr>
              <w:t>pst_stl</w:t>
            </w:r>
          </w:p>
        </w:tc>
        <w:tc>
          <w:tcPr>
            <w:tcW w:w="5850" w:type="dxa"/>
            <w:tcBorders>
              <w:top w:val="dotted" w:sz="4" w:space="0" w:color="auto"/>
              <w:bottom w:val="dotted" w:sz="4" w:space="0" w:color="auto"/>
            </w:tcBorders>
          </w:tcPr>
          <w:p w:rsidR="005814A4" w:rsidRPr="005814A4" w:rsidRDefault="005814A4" w:rsidP="00BE3C5D">
            <w:pPr>
              <w:spacing w:before="120"/>
              <w:jc w:val="both"/>
              <w:rPr>
                <w:sz w:val="24"/>
              </w:rPr>
            </w:pPr>
            <w:r w:rsidRPr="005814A4">
              <w:rPr>
                <w:sz w:val="24"/>
              </w:rPr>
              <w:t>Settling velocity for pesticide sorbed to sediment (m/day).</w:t>
            </w:r>
          </w:p>
          <w:p w:rsidR="005814A4" w:rsidRPr="005814A4" w:rsidRDefault="005814A4" w:rsidP="00BE3C5D">
            <w:pPr>
              <w:spacing w:before="120"/>
              <w:jc w:val="both"/>
              <w:rPr>
                <w:sz w:val="24"/>
              </w:rPr>
            </w:pPr>
            <w:r w:rsidRPr="005814A4">
              <w:rPr>
                <w:sz w:val="24"/>
              </w:rPr>
              <w:t>If no value for CHPST_STL is entered, the model will set CHPST_STL = 1.0.</w:t>
            </w:r>
          </w:p>
          <w:p w:rsidR="005814A4" w:rsidRPr="005814A4" w:rsidRDefault="005814A4" w:rsidP="00BE3C5D">
            <w:pPr>
              <w:spacing w:before="120"/>
              <w:jc w:val="both"/>
              <w:rPr>
                <w:sz w:val="24"/>
              </w:rPr>
            </w:pPr>
            <w:r w:rsidRPr="005814A4">
              <w:rPr>
                <w:sz w:val="24"/>
              </w:rPr>
              <w:t>Required if in-stream pesticide cycling is being modeled.</w:t>
            </w:r>
          </w:p>
        </w:tc>
      </w:tr>
      <w:tr w:rsidR="005814A4" w:rsidRPr="005814A4" w:rsidTr="005814A4">
        <w:trPr>
          <w:cantSplit/>
        </w:trPr>
        <w:tc>
          <w:tcPr>
            <w:tcW w:w="2250" w:type="dxa"/>
          </w:tcPr>
          <w:p w:rsidR="005814A4" w:rsidRPr="005814A4" w:rsidRDefault="005814A4" w:rsidP="00BE3C5D">
            <w:pPr>
              <w:keepNext/>
              <w:spacing w:before="120"/>
              <w:outlineLvl w:val="4"/>
              <w:rPr>
                <w:caps/>
                <w:sz w:val="24"/>
              </w:rPr>
            </w:pPr>
            <w:r w:rsidRPr="005814A4">
              <w:rPr>
                <w:caps/>
                <w:sz w:val="24"/>
              </w:rPr>
              <w:lastRenderedPageBreak/>
              <w:t>sedpst_ACT</w:t>
            </w:r>
          </w:p>
        </w:tc>
        <w:tc>
          <w:tcPr>
            <w:tcW w:w="5850" w:type="dxa"/>
            <w:tcBorders>
              <w:top w:val="dotted" w:sz="4" w:space="0" w:color="auto"/>
              <w:bottom w:val="dotted" w:sz="4" w:space="0" w:color="auto"/>
            </w:tcBorders>
          </w:tcPr>
          <w:p w:rsidR="005814A4" w:rsidRPr="005814A4" w:rsidRDefault="005814A4" w:rsidP="00BE3C5D">
            <w:pPr>
              <w:spacing w:before="120"/>
              <w:jc w:val="both"/>
              <w:rPr>
                <w:sz w:val="24"/>
              </w:rPr>
            </w:pPr>
            <w:r w:rsidRPr="005814A4">
              <w:rPr>
                <w:sz w:val="24"/>
              </w:rPr>
              <w:t xml:space="preserve">Depth of active sediment layer for pesticide (m). </w:t>
            </w:r>
          </w:p>
          <w:p w:rsidR="005814A4" w:rsidRPr="005814A4" w:rsidRDefault="005814A4" w:rsidP="00BE3C5D">
            <w:pPr>
              <w:spacing w:before="120"/>
              <w:jc w:val="both"/>
              <w:rPr>
                <w:sz w:val="24"/>
              </w:rPr>
            </w:pPr>
            <w:r w:rsidRPr="005814A4">
              <w:rPr>
                <w:sz w:val="24"/>
              </w:rPr>
              <w:t>If no value for SEDPST_ACT is entered, the model will set SEDPST_ACT = 0.03.</w:t>
            </w:r>
          </w:p>
          <w:p w:rsidR="005814A4" w:rsidRPr="005814A4" w:rsidRDefault="005814A4" w:rsidP="00BE3C5D">
            <w:pPr>
              <w:spacing w:before="120"/>
              <w:jc w:val="both"/>
              <w:rPr>
                <w:sz w:val="24"/>
              </w:rPr>
            </w:pPr>
            <w:r w:rsidRPr="005814A4">
              <w:rPr>
                <w:sz w:val="24"/>
              </w:rPr>
              <w:t>Required if in-stream pesticide cycling is being modeled.</w:t>
            </w:r>
          </w:p>
        </w:tc>
      </w:tr>
      <w:tr w:rsidR="005814A4" w:rsidRPr="005814A4" w:rsidTr="005814A4">
        <w:trPr>
          <w:cantSplit/>
        </w:trPr>
        <w:tc>
          <w:tcPr>
            <w:tcW w:w="2250" w:type="dxa"/>
          </w:tcPr>
          <w:p w:rsidR="005814A4" w:rsidRPr="005814A4" w:rsidRDefault="005814A4" w:rsidP="00BE3C5D">
            <w:pPr>
              <w:keepNext/>
              <w:spacing w:before="120"/>
              <w:outlineLvl w:val="4"/>
              <w:rPr>
                <w:caps/>
                <w:sz w:val="24"/>
              </w:rPr>
            </w:pPr>
            <w:r w:rsidRPr="005814A4">
              <w:rPr>
                <w:caps/>
                <w:sz w:val="24"/>
              </w:rPr>
              <w:t>sedpst_bry</w:t>
            </w:r>
          </w:p>
        </w:tc>
        <w:tc>
          <w:tcPr>
            <w:tcW w:w="5850" w:type="dxa"/>
            <w:tcBorders>
              <w:top w:val="dotted" w:sz="4" w:space="0" w:color="auto"/>
              <w:bottom w:val="dotted" w:sz="4" w:space="0" w:color="auto"/>
            </w:tcBorders>
          </w:tcPr>
          <w:p w:rsidR="005814A4" w:rsidRPr="005814A4" w:rsidRDefault="005814A4" w:rsidP="00BE3C5D">
            <w:pPr>
              <w:spacing w:before="120"/>
              <w:jc w:val="both"/>
              <w:rPr>
                <w:sz w:val="24"/>
              </w:rPr>
            </w:pPr>
            <w:r w:rsidRPr="005814A4">
              <w:rPr>
                <w:sz w:val="24"/>
              </w:rPr>
              <w:t>Pesticide burial velocity in reach bed sediment (m/day).</w:t>
            </w:r>
          </w:p>
          <w:p w:rsidR="005814A4" w:rsidRPr="005814A4" w:rsidRDefault="005814A4" w:rsidP="00BE3C5D">
            <w:pPr>
              <w:spacing w:before="120"/>
              <w:jc w:val="both"/>
              <w:rPr>
                <w:sz w:val="24"/>
              </w:rPr>
            </w:pPr>
            <w:r w:rsidRPr="005814A4">
              <w:rPr>
                <w:sz w:val="24"/>
              </w:rPr>
              <w:t>If no value for SEDPST_BRY is entered, the model will set SEDPST_BRY = 0.002.</w:t>
            </w:r>
          </w:p>
          <w:p w:rsidR="005814A4" w:rsidRPr="005814A4" w:rsidRDefault="005814A4" w:rsidP="00BE3C5D">
            <w:pPr>
              <w:spacing w:before="120"/>
              <w:jc w:val="both"/>
              <w:rPr>
                <w:sz w:val="24"/>
              </w:rPr>
            </w:pPr>
            <w:r w:rsidRPr="005814A4">
              <w:rPr>
                <w:sz w:val="24"/>
              </w:rPr>
              <w:t>Required if in-stream pesticide cycling is being modeled.</w:t>
            </w:r>
          </w:p>
        </w:tc>
      </w:tr>
      <w:tr w:rsidR="005814A4" w:rsidRPr="005814A4" w:rsidTr="005814A4">
        <w:trPr>
          <w:cantSplit/>
        </w:trPr>
        <w:tc>
          <w:tcPr>
            <w:tcW w:w="2250" w:type="dxa"/>
          </w:tcPr>
          <w:p w:rsidR="005814A4" w:rsidRPr="005814A4" w:rsidRDefault="005814A4" w:rsidP="005814A4">
            <w:pPr>
              <w:keepNext/>
              <w:spacing w:before="120"/>
              <w:outlineLvl w:val="4"/>
              <w:rPr>
                <w:caps/>
                <w:sz w:val="24"/>
              </w:rPr>
            </w:pPr>
            <w:r w:rsidRPr="005814A4">
              <w:rPr>
                <w:caps/>
                <w:sz w:val="24"/>
              </w:rPr>
              <w:t>SEDPST_CONC</w:t>
            </w:r>
          </w:p>
        </w:tc>
        <w:tc>
          <w:tcPr>
            <w:tcW w:w="5850" w:type="dxa"/>
            <w:tcBorders>
              <w:top w:val="dotted" w:sz="4" w:space="0" w:color="auto"/>
              <w:bottom w:val="dotted" w:sz="4" w:space="0" w:color="auto"/>
            </w:tcBorders>
          </w:tcPr>
          <w:p w:rsidR="005814A4" w:rsidRPr="005814A4" w:rsidRDefault="005814A4" w:rsidP="005814A4">
            <w:pPr>
              <w:spacing w:before="120"/>
              <w:rPr>
                <w:sz w:val="24"/>
              </w:rPr>
            </w:pPr>
            <w:r w:rsidRPr="005814A4">
              <w:rPr>
                <w:sz w:val="24"/>
              </w:rPr>
              <w:t>Initial pesticide concentration in reach bed sediment (mg/m</w:t>
            </w:r>
            <w:r w:rsidRPr="005814A4">
              <w:rPr>
                <w:sz w:val="24"/>
                <w:vertAlign w:val="superscript"/>
              </w:rPr>
              <w:t xml:space="preserve">3 </w:t>
            </w:r>
            <w:r w:rsidRPr="005814A4">
              <w:rPr>
                <w:sz w:val="24"/>
              </w:rPr>
              <w:t>sediment).</w:t>
            </w:r>
          </w:p>
          <w:p w:rsidR="005814A4" w:rsidRPr="005814A4" w:rsidRDefault="005814A4" w:rsidP="005814A4">
            <w:pPr>
              <w:spacing w:before="120"/>
              <w:rPr>
                <w:sz w:val="24"/>
              </w:rPr>
            </w:pPr>
            <w:r w:rsidRPr="005814A4">
              <w:rPr>
                <w:sz w:val="24"/>
              </w:rPr>
              <w:t>We recommend using a 1 year equilibration period for the model where the watershed simulation is set to start 1 year prior to the period of interest. This allows the model to get the water cycling properly before any comparisons between measured and simulated data are made. When an equilibration period is incorporated, the value for SEDPST_CONC is not going to be important if a pesticide with a short half-life is being modeled. For pesticides with a long half-life, this variable is important.</w:t>
            </w:r>
          </w:p>
          <w:p w:rsidR="005814A4" w:rsidRPr="005814A4" w:rsidRDefault="005814A4" w:rsidP="005814A4">
            <w:pPr>
              <w:spacing w:before="120"/>
              <w:rPr>
                <w:sz w:val="24"/>
              </w:rPr>
            </w:pPr>
            <w:r w:rsidRPr="005814A4">
              <w:rPr>
                <w:sz w:val="24"/>
              </w:rPr>
              <w:t>Required if in-stream pesticide cycling is being modeled.</w:t>
            </w:r>
          </w:p>
        </w:tc>
      </w:tr>
      <w:tr w:rsidR="005814A4" w:rsidRPr="005814A4" w:rsidTr="005814A4">
        <w:trPr>
          <w:cantSplit/>
        </w:trPr>
        <w:tc>
          <w:tcPr>
            <w:tcW w:w="2250" w:type="dxa"/>
          </w:tcPr>
          <w:p w:rsidR="005814A4" w:rsidRPr="005814A4" w:rsidRDefault="005814A4" w:rsidP="005814A4">
            <w:pPr>
              <w:keepNext/>
              <w:spacing w:before="120"/>
              <w:outlineLvl w:val="4"/>
              <w:rPr>
                <w:caps/>
                <w:sz w:val="24"/>
              </w:rPr>
            </w:pPr>
            <w:r w:rsidRPr="005814A4">
              <w:rPr>
                <w:caps/>
                <w:sz w:val="24"/>
              </w:rPr>
              <w:t>sedpst_rea</w:t>
            </w:r>
          </w:p>
        </w:tc>
        <w:tc>
          <w:tcPr>
            <w:tcW w:w="5850" w:type="dxa"/>
            <w:tcBorders>
              <w:top w:val="dotted" w:sz="4" w:space="0" w:color="auto"/>
              <w:bottom w:val="dotted" w:sz="4" w:space="0" w:color="auto"/>
            </w:tcBorders>
          </w:tcPr>
          <w:p w:rsidR="005814A4" w:rsidRPr="005814A4" w:rsidRDefault="005814A4" w:rsidP="005814A4">
            <w:pPr>
              <w:spacing w:before="120"/>
              <w:jc w:val="both"/>
              <w:rPr>
                <w:sz w:val="24"/>
              </w:rPr>
            </w:pPr>
            <w:r w:rsidRPr="005814A4">
              <w:rPr>
                <w:sz w:val="24"/>
              </w:rPr>
              <w:t xml:space="preserve">Pesticide reaction coefficient in reach bed sediment </w:t>
            </w:r>
          </w:p>
          <w:p w:rsidR="005814A4" w:rsidRPr="005814A4" w:rsidRDefault="005814A4" w:rsidP="005814A4">
            <w:pPr>
              <w:spacing w:before="120"/>
              <w:jc w:val="both"/>
              <w:rPr>
                <w:sz w:val="24"/>
              </w:rPr>
            </w:pPr>
            <w:r w:rsidRPr="005814A4">
              <w:rPr>
                <w:sz w:val="24"/>
              </w:rPr>
              <w:t>(day</w:t>
            </w:r>
            <w:r w:rsidRPr="005814A4">
              <w:rPr>
                <w:sz w:val="24"/>
                <w:vertAlign w:val="superscript"/>
              </w:rPr>
              <w:t>-1</w:t>
            </w:r>
            <w:r w:rsidRPr="005814A4">
              <w:rPr>
                <w:sz w:val="24"/>
              </w:rPr>
              <w:t xml:space="preserve">). </w:t>
            </w:r>
          </w:p>
          <w:p w:rsidR="005814A4" w:rsidRPr="005814A4" w:rsidRDefault="005814A4" w:rsidP="005814A4">
            <w:pPr>
              <w:spacing w:before="120"/>
              <w:jc w:val="both"/>
              <w:rPr>
                <w:sz w:val="24"/>
              </w:rPr>
            </w:pPr>
            <w:r w:rsidRPr="005814A4">
              <w:rPr>
                <w:sz w:val="24"/>
              </w:rPr>
              <w:t>The rate constant is related to the sediment half-life:</w:t>
            </w:r>
          </w:p>
          <w:p w:rsidR="005814A4" w:rsidRPr="005814A4" w:rsidRDefault="005814A4" w:rsidP="005814A4">
            <w:pPr>
              <w:spacing w:before="120"/>
              <w:jc w:val="both"/>
              <w:rPr>
                <w:sz w:val="24"/>
              </w:rPr>
            </w:pPr>
            <w:r w:rsidRPr="005814A4">
              <w:rPr>
                <w:position w:val="-32"/>
                <w:sz w:val="24"/>
              </w:rPr>
              <w:object w:dxaOrig="1380" w:dyaOrig="700">
                <v:shape id="_x0000_i1075" type="#_x0000_t75" style="width:69pt;height:35.4pt" o:ole="" fillcolor="window">
                  <v:imagedata r:id="rId108" o:title=""/>
                </v:shape>
                <o:OLEObject Type="Embed" ProgID="Equation.3" ShapeID="_x0000_i1075" DrawAspect="Content" ObjectID="_1561185756" r:id="rId109"/>
              </w:object>
            </w:r>
          </w:p>
          <w:p w:rsidR="005814A4" w:rsidRPr="005814A4" w:rsidRDefault="005814A4" w:rsidP="005814A4">
            <w:pPr>
              <w:spacing w:before="120"/>
              <w:jc w:val="both"/>
              <w:rPr>
                <w:sz w:val="24"/>
              </w:rPr>
            </w:pPr>
            <w:r w:rsidRPr="005814A4">
              <w:rPr>
                <w:sz w:val="24"/>
              </w:rPr>
              <w:t xml:space="preserve">where </w:t>
            </w:r>
            <w:r w:rsidRPr="005814A4">
              <w:rPr>
                <w:i/>
                <w:sz w:val="24"/>
              </w:rPr>
              <w:t>k</w:t>
            </w:r>
            <w:r w:rsidRPr="005814A4">
              <w:rPr>
                <w:i/>
                <w:sz w:val="24"/>
                <w:vertAlign w:val="subscript"/>
              </w:rPr>
              <w:t>p,sed</w:t>
            </w:r>
            <w:r w:rsidRPr="005814A4">
              <w:rPr>
                <w:sz w:val="24"/>
              </w:rPr>
              <w:t xml:space="preserve"> is the rate constant for degradation or removal of pesticide in the sediment (1/day), and </w:t>
            </w:r>
            <w:r w:rsidRPr="005814A4">
              <w:rPr>
                <w:i/>
                <w:sz w:val="24"/>
              </w:rPr>
              <w:t>t</w:t>
            </w:r>
            <w:r w:rsidRPr="005814A4">
              <w:rPr>
                <w:sz w:val="24"/>
                <w:vertAlign w:val="subscript"/>
              </w:rPr>
              <w:t>1/2,</w:t>
            </w:r>
            <w:r w:rsidRPr="005814A4">
              <w:rPr>
                <w:i/>
                <w:sz w:val="24"/>
                <w:vertAlign w:val="subscript"/>
              </w:rPr>
              <w:t>sed</w:t>
            </w:r>
            <w:r w:rsidRPr="005814A4">
              <w:rPr>
                <w:sz w:val="24"/>
              </w:rPr>
              <w:t xml:space="preserve"> is the sediment half-life for the pesticide (days).</w:t>
            </w:r>
          </w:p>
          <w:p w:rsidR="005814A4" w:rsidRPr="005814A4" w:rsidRDefault="005814A4" w:rsidP="005814A4">
            <w:pPr>
              <w:spacing w:before="120"/>
              <w:jc w:val="both"/>
              <w:rPr>
                <w:sz w:val="24"/>
              </w:rPr>
            </w:pPr>
            <w:r w:rsidRPr="005814A4">
              <w:rPr>
                <w:sz w:val="24"/>
              </w:rPr>
              <w:t>If no value for SEDPST_REA is entered, the model will set SEDPST_REA = 0.05.</w:t>
            </w:r>
          </w:p>
          <w:p w:rsidR="005814A4" w:rsidRPr="005814A4" w:rsidRDefault="005814A4" w:rsidP="005814A4">
            <w:pPr>
              <w:spacing w:before="120"/>
              <w:jc w:val="both"/>
              <w:rPr>
                <w:sz w:val="24"/>
              </w:rPr>
            </w:pPr>
            <w:r w:rsidRPr="005814A4">
              <w:rPr>
                <w:sz w:val="24"/>
              </w:rPr>
              <w:t>Required if in-stream pesticide cycling is being modeled.</w:t>
            </w:r>
          </w:p>
        </w:tc>
      </w:tr>
    </w:tbl>
    <w:p w:rsidR="005814A4" w:rsidRDefault="005814A4" w:rsidP="005814A4"/>
    <w:p w:rsidR="001C5BFE" w:rsidRDefault="001C5BFE">
      <w:r>
        <w:br w:type="page"/>
      </w:r>
    </w:p>
    <w:p w:rsidR="001C5BFE" w:rsidRDefault="001C5BFE" w:rsidP="001C5BFE">
      <w:pPr>
        <w:rPr>
          <w:b/>
          <w:smallCaps/>
          <w:sz w:val="28"/>
          <w:szCs w:val="28"/>
          <w:u w:val="single"/>
        </w:rPr>
      </w:pPr>
      <w:r>
        <w:rPr>
          <w:b/>
          <w:smallCaps/>
          <w:sz w:val="28"/>
          <w:szCs w:val="28"/>
          <w:u w:val="single"/>
        </w:rPr>
        <w:lastRenderedPageBreak/>
        <w:t>channel-lte.cha</w:t>
      </w:r>
    </w:p>
    <w:p w:rsidR="001C5BFE" w:rsidRDefault="001C5BFE" w:rsidP="001C5BFE">
      <w:pPr>
        <w:rPr>
          <w:sz w:val="24"/>
          <w:szCs w:val="24"/>
        </w:rPr>
      </w:pPr>
      <w:r>
        <w:rPr>
          <w:sz w:val="24"/>
          <w:szCs w:val="24"/>
        </w:rPr>
        <w:t xml:space="preserve">The </w:t>
      </w:r>
      <w:r>
        <w:rPr>
          <w:smallCaps/>
          <w:sz w:val="24"/>
          <w:szCs w:val="24"/>
        </w:rPr>
        <w:t>channel-lte.cha</w:t>
      </w:r>
      <w:r>
        <w:rPr>
          <w:sz w:val="24"/>
          <w:szCs w:val="24"/>
        </w:rPr>
        <w:t xml:space="preserve"> file contains the input variables for the nutrients of a channel.  Below is a sample </w:t>
      </w:r>
      <w:r>
        <w:rPr>
          <w:smallCaps/>
          <w:sz w:val="24"/>
          <w:szCs w:val="24"/>
        </w:rPr>
        <w:t>channel-lte.cha</w:t>
      </w:r>
      <w:r>
        <w:rPr>
          <w:sz w:val="24"/>
          <w:szCs w:val="24"/>
        </w:rPr>
        <w:t xml:space="preserve"> file:</w:t>
      </w:r>
    </w:p>
    <w:p w:rsidR="00EE6AD1" w:rsidRDefault="00EE6AD1" w:rsidP="001C5BFE">
      <w:pPr>
        <w:rPr>
          <w:sz w:val="24"/>
          <w:szCs w:val="24"/>
        </w:rPr>
      </w:pPr>
    </w:p>
    <w:p w:rsidR="004F57F8" w:rsidRPr="00EE6AD1" w:rsidRDefault="004F57F8" w:rsidP="004F57F8">
      <w:pPr>
        <w:rPr>
          <w:sz w:val="16"/>
          <w:szCs w:val="16"/>
        </w:rPr>
      </w:pPr>
      <w:r w:rsidRPr="00EE6AD1">
        <w:rPr>
          <w:sz w:val="16"/>
          <w:szCs w:val="16"/>
        </w:rPr>
        <w:t>Channel-lte.cha</w:t>
      </w:r>
    </w:p>
    <w:p w:rsidR="00EE6AD1" w:rsidRDefault="004F57F8" w:rsidP="004F57F8">
      <w:pPr>
        <w:rPr>
          <w:sz w:val="16"/>
          <w:szCs w:val="16"/>
        </w:rPr>
      </w:pPr>
      <w:r w:rsidRPr="00EE6AD1">
        <w:rPr>
          <w:sz w:val="16"/>
          <w:szCs w:val="16"/>
        </w:rPr>
        <w:t xml:space="preserve">  </w:t>
      </w:r>
      <w:r w:rsidR="00EE6AD1">
        <w:rPr>
          <w:sz w:val="16"/>
          <w:szCs w:val="16"/>
        </w:rPr>
        <w:t xml:space="preserve">    </w:t>
      </w:r>
      <w:r w:rsidRPr="00EE6AD1">
        <w:rPr>
          <w:sz w:val="16"/>
          <w:szCs w:val="16"/>
        </w:rPr>
        <w:t xml:space="preserve">NAME   ORDER RTE_DB   CHW     CHD     CHS     CHL     CHN     CHK   CHEROD     COV   HC_COV   CHSEQ     D50   CLAY    BD   </w:t>
      </w:r>
    </w:p>
    <w:p w:rsidR="00EE6AD1" w:rsidRDefault="00EE6AD1" w:rsidP="00EE6AD1">
      <w:pPr>
        <w:rPr>
          <w:sz w:val="16"/>
          <w:szCs w:val="16"/>
        </w:rPr>
      </w:pPr>
      <w:r>
        <w:rPr>
          <w:sz w:val="16"/>
          <w:szCs w:val="16"/>
        </w:rPr>
        <w:t xml:space="preserve">   </w:t>
      </w:r>
      <w:r w:rsidR="004F57F8" w:rsidRPr="00EE6AD1">
        <w:rPr>
          <w:sz w:val="16"/>
          <w:szCs w:val="16"/>
        </w:rPr>
        <w:t>1</w:t>
      </w:r>
      <w:r w:rsidR="004F57F8" w:rsidRPr="00EE6AD1">
        <w:rPr>
          <w:sz w:val="16"/>
          <w:szCs w:val="16"/>
          <w:vertAlign w:val="superscript"/>
        </w:rPr>
        <w:t>st</w:t>
      </w:r>
      <w:r w:rsidR="004F57F8" w:rsidRPr="00EE6AD1">
        <w:rPr>
          <w:sz w:val="16"/>
          <w:szCs w:val="16"/>
        </w:rPr>
        <w:t xml:space="preserve">_stage     </w:t>
      </w:r>
      <w:r>
        <w:rPr>
          <w:sz w:val="16"/>
          <w:szCs w:val="16"/>
        </w:rPr>
        <w:t xml:space="preserve">  d</w:t>
      </w:r>
      <w:r w:rsidR="004F57F8" w:rsidRPr="00EE6AD1">
        <w:rPr>
          <w:sz w:val="16"/>
          <w:szCs w:val="16"/>
        </w:rPr>
        <w:t xml:space="preserve">itch  </w:t>
      </w:r>
      <w:r>
        <w:rPr>
          <w:sz w:val="16"/>
          <w:szCs w:val="16"/>
        </w:rPr>
        <w:t xml:space="preserve">            </w:t>
      </w:r>
      <w:r w:rsidR="004F57F8" w:rsidRPr="00EE6AD1">
        <w:rPr>
          <w:sz w:val="16"/>
          <w:szCs w:val="16"/>
        </w:rPr>
        <w:t xml:space="preserve"> 1      4.0   </w:t>
      </w:r>
      <w:r>
        <w:rPr>
          <w:sz w:val="16"/>
          <w:szCs w:val="16"/>
        </w:rPr>
        <w:t xml:space="preserve">    </w:t>
      </w:r>
      <w:r w:rsidR="004F57F8" w:rsidRPr="00EE6AD1">
        <w:rPr>
          <w:sz w:val="16"/>
          <w:szCs w:val="16"/>
        </w:rPr>
        <w:t xml:space="preserve"> 0.50   </w:t>
      </w:r>
      <w:r>
        <w:rPr>
          <w:sz w:val="16"/>
          <w:szCs w:val="16"/>
        </w:rPr>
        <w:t xml:space="preserve">  </w:t>
      </w:r>
      <w:r w:rsidR="004F57F8" w:rsidRPr="00EE6AD1">
        <w:rPr>
          <w:sz w:val="16"/>
          <w:szCs w:val="16"/>
        </w:rPr>
        <w:t xml:space="preserve">0.005     </w:t>
      </w:r>
      <w:r>
        <w:rPr>
          <w:sz w:val="16"/>
          <w:szCs w:val="16"/>
        </w:rPr>
        <w:t xml:space="preserve">   </w:t>
      </w:r>
      <w:r w:rsidR="004F57F8" w:rsidRPr="00EE6AD1">
        <w:rPr>
          <w:sz w:val="16"/>
          <w:szCs w:val="16"/>
        </w:rPr>
        <w:t xml:space="preserve">0.6   </w:t>
      </w:r>
      <w:r>
        <w:rPr>
          <w:sz w:val="16"/>
          <w:szCs w:val="16"/>
        </w:rPr>
        <w:t xml:space="preserve">   </w:t>
      </w:r>
      <w:r w:rsidR="004F57F8" w:rsidRPr="00EE6AD1">
        <w:rPr>
          <w:sz w:val="16"/>
          <w:szCs w:val="16"/>
        </w:rPr>
        <w:t xml:space="preserve"> 0.10      </w:t>
      </w:r>
      <w:r>
        <w:rPr>
          <w:sz w:val="16"/>
          <w:szCs w:val="16"/>
        </w:rPr>
        <w:t xml:space="preserve">     </w:t>
      </w:r>
      <w:r w:rsidR="004F57F8" w:rsidRPr="00EE6AD1">
        <w:rPr>
          <w:sz w:val="16"/>
          <w:szCs w:val="16"/>
        </w:rPr>
        <w:t xml:space="preserve"> 1    </w:t>
      </w:r>
      <w:r>
        <w:rPr>
          <w:sz w:val="16"/>
          <w:szCs w:val="16"/>
        </w:rPr>
        <w:t xml:space="preserve">      </w:t>
      </w:r>
      <w:r w:rsidR="004F57F8" w:rsidRPr="00EE6AD1">
        <w:rPr>
          <w:sz w:val="16"/>
          <w:szCs w:val="16"/>
        </w:rPr>
        <w:t xml:space="preserve">0.01   </w:t>
      </w:r>
      <w:r>
        <w:rPr>
          <w:sz w:val="16"/>
          <w:szCs w:val="16"/>
        </w:rPr>
        <w:t xml:space="preserve">  </w:t>
      </w:r>
      <w:r w:rsidR="004F57F8" w:rsidRPr="00EE6AD1">
        <w:rPr>
          <w:sz w:val="16"/>
          <w:szCs w:val="16"/>
        </w:rPr>
        <w:t xml:space="preserve">0.005     </w:t>
      </w:r>
      <w:r>
        <w:rPr>
          <w:sz w:val="16"/>
          <w:szCs w:val="16"/>
        </w:rPr>
        <w:t xml:space="preserve">          </w:t>
      </w:r>
      <w:r w:rsidR="004F57F8" w:rsidRPr="00EE6AD1">
        <w:rPr>
          <w:sz w:val="16"/>
          <w:szCs w:val="16"/>
        </w:rPr>
        <w:t xml:space="preserve">  6   </w:t>
      </w:r>
      <w:r>
        <w:rPr>
          <w:sz w:val="16"/>
          <w:szCs w:val="16"/>
        </w:rPr>
        <w:t xml:space="preserve">    </w:t>
      </w:r>
      <w:r w:rsidR="004F57F8" w:rsidRPr="00EE6AD1">
        <w:rPr>
          <w:sz w:val="16"/>
          <w:szCs w:val="16"/>
        </w:rPr>
        <w:t xml:space="preserve">0.001      12  </w:t>
      </w:r>
      <w:r>
        <w:rPr>
          <w:sz w:val="16"/>
          <w:szCs w:val="16"/>
        </w:rPr>
        <w:t xml:space="preserve">     </w:t>
      </w:r>
      <w:r w:rsidR="004F57F8" w:rsidRPr="00EE6AD1">
        <w:rPr>
          <w:sz w:val="16"/>
          <w:szCs w:val="16"/>
        </w:rPr>
        <w:t xml:space="preserve"> 30.0  </w:t>
      </w:r>
      <w:r>
        <w:rPr>
          <w:sz w:val="16"/>
          <w:szCs w:val="16"/>
        </w:rPr>
        <w:t xml:space="preserve">  </w:t>
      </w:r>
      <w:r w:rsidR="004F57F8" w:rsidRPr="00EE6AD1">
        <w:rPr>
          <w:sz w:val="16"/>
          <w:szCs w:val="16"/>
        </w:rPr>
        <w:t xml:space="preserve"> 1.5     Gully_hru2   </w:t>
      </w:r>
      <w:r>
        <w:rPr>
          <w:sz w:val="16"/>
          <w:szCs w:val="16"/>
        </w:rPr>
        <w:t xml:space="preserve">  </w:t>
      </w:r>
      <w:r w:rsidR="004F57F8" w:rsidRPr="00EE6AD1">
        <w:rPr>
          <w:sz w:val="16"/>
          <w:szCs w:val="16"/>
        </w:rPr>
        <w:t xml:space="preserve"> gully  </w:t>
      </w:r>
      <w:r>
        <w:rPr>
          <w:sz w:val="16"/>
          <w:szCs w:val="16"/>
        </w:rPr>
        <w:t xml:space="preserve">           </w:t>
      </w:r>
      <w:r w:rsidR="004F57F8" w:rsidRPr="00EE6AD1">
        <w:rPr>
          <w:sz w:val="16"/>
          <w:szCs w:val="16"/>
        </w:rPr>
        <w:t xml:space="preserve"> 1      5.5  </w:t>
      </w:r>
      <w:r>
        <w:rPr>
          <w:sz w:val="16"/>
          <w:szCs w:val="16"/>
        </w:rPr>
        <w:t xml:space="preserve">    </w:t>
      </w:r>
      <w:r w:rsidR="004F57F8" w:rsidRPr="00EE6AD1">
        <w:rPr>
          <w:sz w:val="16"/>
          <w:szCs w:val="16"/>
        </w:rPr>
        <w:t xml:space="preserve">  0.71 </w:t>
      </w:r>
      <w:r>
        <w:rPr>
          <w:sz w:val="16"/>
          <w:szCs w:val="16"/>
        </w:rPr>
        <w:t xml:space="preserve">  </w:t>
      </w:r>
      <w:r w:rsidR="004F57F8" w:rsidRPr="00EE6AD1">
        <w:rPr>
          <w:sz w:val="16"/>
          <w:szCs w:val="16"/>
        </w:rPr>
        <w:t xml:space="preserve">  0.007       </w:t>
      </w:r>
      <w:r>
        <w:rPr>
          <w:sz w:val="16"/>
          <w:szCs w:val="16"/>
        </w:rPr>
        <w:t xml:space="preserve"> </w:t>
      </w:r>
      <w:r w:rsidR="004F57F8" w:rsidRPr="00EE6AD1">
        <w:rPr>
          <w:sz w:val="16"/>
          <w:szCs w:val="16"/>
        </w:rPr>
        <w:t xml:space="preserve">8   </w:t>
      </w:r>
      <w:r>
        <w:rPr>
          <w:sz w:val="16"/>
          <w:szCs w:val="16"/>
        </w:rPr>
        <w:t xml:space="preserve">      </w:t>
      </w:r>
      <w:r w:rsidR="004F57F8" w:rsidRPr="00EE6AD1">
        <w:rPr>
          <w:sz w:val="16"/>
          <w:szCs w:val="16"/>
        </w:rPr>
        <w:t xml:space="preserve"> 0.05       </w:t>
      </w:r>
      <w:r>
        <w:rPr>
          <w:sz w:val="16"/>
          <w:szCs w:val="16"/>
        </w:rPr>
        <w:t xml:space="preserve">     </w:t>
      </w:r>
      <w:r w:rsidR="004F57F8" w:rsidRPr="00EE6AD1">
        <w:rPr>
          <w:sz w:val="16"/>
          <w:szCs w:val="16"/>
        </w:rPr>
        <w:t xml:space="preserve">1   </w:t>
      </w:r>
      <w:r>
        <w:rPr>
          <w:sz w:val="16"/>
          <w:szCs w:val="16"/>
        </w:rPr>
        <w:t xml:space="preserve">      </w:t>
      </w:r>
      <w:r w:rsidR="004F57F8" w:rsidRPr="00EE6AD1">
        <w:rPr>
          <w:sz w:val="16"/>
          <w:szCs w:val="16"/>
        </w:rPr>
        <w:t xml:space="preserve"> 0.01  </w:t>
      </w:r>
      <w:r>
        <w:rPr>
          <w:sz w:val="16"/>
          <w:szCs w:val="16"/>
        </w:rPr>
        <w:t xml:space="preserve">  </w:t>
      </w:r>
      <w:r w:rsidR="004F57F8" w:rsidRPr="00EE6AD1">
        <w:rPr>
          <w:sz w:val="16"/>
          <w:szCs w:val="16"/>
        </w:rPr>
        <w:t xml:space="preserve"> 0.005       </w:t>
      </w:r>
      <w:r>
        <w:rPr>
          <w:sz w:val="16"/>
          <w:szCs w:val="16"/>
        </w:rPr>
        <w:t xml:space="preserve">           </w:t>
      </w:r>
      <w:r w:rsidR="004F57F8" w:rsidRPr="00EE6AD1">
        <w:rPr>
          <w:sz w:val="16"/>
          <w:szCs w:val="16"/>
        </w:rPr>
        <w:t xml:space="preserve">6   </w:t>
      </w:r>
      <w:r>
        <w:rPr>
          <w:sz w:val="16"/>
          <w:szCs w:val="16"/>
        </w:rPr>
        <w:t xml:space="preserve">   </w:t>
      </w:r>
      <w:r w:rsidR="004F57F8" w:rsidRPr="00EE6AD1">
        <w:rPr>
          <w:sz w:val="16"/>
          <w:szCs w:val="16"/>
        </w:rPr>
        <w:t xml:space="preserve">0.001      12  </w:t>
      </w:r>
      <w:r>
        <w:rPr>
          <w:sz w:val="16"/>
          <w:szCs w:val="16"/>
        </w:rPr>
        <w:t xml:space="preserve">      </w:t>
      </w:r>
      <w:r w:rsidR="004F57F8" w:rsidRPr="00EE6AD1">
        <w:rPr>
          <w:sz w:val="16"/>
          <w:szCs w:val="16"/>
        </w:rPr>
        <w:t xml:space="preserve"> 30.0 </w:t>
      </w:r>
      <w:r>
        <w:rPr>
          <w:sz w:val="16"/>
          <w:szCs w:val="16"/>
        </w:rPr>
        <w:t xml:space="preserve"> </w:t>
      </w:r>
      <w:r w:rsidR="004F57F8" w:rsidRPr="00EE6AD1">
        <w:rPr>
          <w:sz w:val="16"/>
          <w:szCs w:val="16"/>
        </w:rPr>
        <w:t xml:space="preserve">  1.5     </w:t>
      </w:r>
    </w:p>
    <w:p w:rsidR="00EE6AD1" w:rsidRPr="00EE6AD1" w:rsidRDefault="00EE6AD1" w:rsidP="00EE6AD1">
      <w:pPr>
        <w:rPr>
          <w:sz w:val="16"/>
          <w:szCs w:val="16"/>
        </w:rPr>
      </w:pPr>
    </w:p>
    <w:p w:rsidR="001C5BFE" w:rsidRPr="00EE6AD1" w:rsidRDefault="001C5BFE" w:rsidP="004F57F8">
      <w:pPr>
        <w:rPr>
          <w:sz w:val="16"/>
          <w:szCs w:val="16"/>
        </w:rPr>
      </w:pPr>
    </w:p>
    <w:tbl>
      <w:tblPr>
        <w:tblW w:w="0" w:type="auto"/>
        <w:tblInd w:w="630" w:type="dxa"/>
        <w:tblLayout w:type="fixed"/>
        <w:tblLook w:val="0000" w:firstRow="0" w:lastRow="0" w:firstColumn="0" w:lastColumn="0" w:noHBand="0" w:noVBand="0"/>
      </w:tblPr>
      <w:tblGrid>
        <w:gridCol w:w="18"/>
        <w:gridCol w:w="2232"/>
        <w:gridCol w:w="108"/>
        <w:gridCol w:w="5742"/>
        <w:gridCol w:w="18"/>
      </w:tblGrid>
      <w:tr w:rsidR="001C5BFE" w:rsidRPr="00282F48" w:rsidTr="00133F21">
        <w:trPr>
          <w:gridBefore w:val="1"/>
          <w:wBefore w:w="18" w:type="dxa"/>
          <w:cantSplit/>
        </w:trPr>
        <w:tc>
          <w:tcPr>
            <w:tcW w:w="2340" w:type="dxa"/>
            <w:gridSpan w:val="2"/>
            <w:tcBorders>
              <w:bottom w:val="single" w:sz="6" w:space="0" w:color="auto"/>
            </w:tcBorders>
          </w:tcPr>
          <w:p w:rsidR="001C5BFE" w:rsidRDefault="001C5BFE" w:rsidP="00BE3C5D">
            <w:pPr>
              <w:keepNext/>
              <w:spacing w:before="120"/>
              <w:outlineLvl w:val="4"/>
              <w:rPr>
                <w:b/>
                <w:caps/>
                <w:sz w:val="24"/>
              </w:rPr>
            </w:pPr>
          </w:p>
          <w:p w:rsidR="001C5BFE" w:rsidRPr="00282F48" w:rsidRDefault="001C5BFE" w:rsidP="00BE3C5D">
            <w:pPr>
              <w:keepNext/>
              <w:spacing w:before="120"/>
              <w:outlineLvl w:val="4"/>
              <w:rPr>
                <w:b/>
                <w:sz w:val="24"/>
              </w:rPr>
            </w:pPr>
            <w:r w:rsidRPr="00282F48">
              <w:rPr>
                <w:b/>
                <w:caps/>
                <w:sz w:val="24"/>
              </w:rPr>
              <w:t>V</w:t>
            </w:r>
            <w:r w:rsidRPr="00282F48">
              <w:rPr>
                <w:b/>
                <w:sz w:val="24"/>
              </w:rPr>
              <w:t>ariable name</w:t>
            </w:r>
          </w:p>
        </w:tc>
        <w:tc>
          <w:tcPr>
            <w:tcW w:w="5760" w:type="dxa"/>
            <w:gridSpan w:val="2"/>
            <w:tcBorders>
              <w:bottom w:val="single" w:sz="6" w:space="0" w:color="auto"/>
            </w:tcBorders>
          </w:tcPr>
          <w:p w:rsidR="00C63550" w:rsidRDefault="00C63550" w:rsidP="00BE3C5D">
            <w:pPr>
              <w:keepNext/>
              <w:spacing w:before="120"/>
              <w:outlineLvl w:val="0"/>
              <w:rPr>
                <w:b/>
                <w:sz w:val="24"/>
              </w:rPr>
            </w:pPr>
          </w:p>
          <w:p w:rsidR="001C5BFE" w:rsidRPr="00282F48" w:rsidRDefault="001C5BFE" w:rsidP="00BE3C5D">
            <w:pPr>
              <w:keepNext/>
              <w:spacing w:before="120"/>
              <w:outlineLvl w:val="0"/>
              <w:rPr>
                <w:b/>
                <w:sz w:val="24"/>
              </w:rPr>
            </w:pPr>
            <w:r w:rsidRPr="00282F48">
              <w:rPr>
                <w:b/>
                <w:sz w:val="24"/>
              </w:rPr>
              <w:t>Definition</w:t>
            </w:r>
          </w:p>
        </w:tc>
      </w:tr>
      <w:tr w:rsidR="001C5BFE" w:rsidRPr="00282F48" w:rsidTr="00133F21">
        <w:trPr>
          <w:gridBefore w:val="1"/>
          <w:wBefore w:w="18" w:type="dxa"/>
          <w:cantSplit/>
        </w:trPr>
        <w:tc>
          <w:tcPr>
            <w:tcW w:w="2340" w:type="dxa"/>
            <w:gridSpan w:val="2"/>
          </w:tcPr>
          <w:p w:rsidR="001C5BFE" w:rsidRPr="00282F48" w:rsidRDefault="001C5BFE" w:rsidP="00BE3C5D">
            <w:pPr>
              <w:keepNext/>
              <w:spacing w:before="120"/>
              <w:outlineLvl w:val="4"/>
              <w:rPr>
                <w:caps/>
                <w:sz w:val="24"/>
              </w:rPr>
            </w:pPr>
            <w:r w:rsidRPr="00282F48">
              <w:rPr>
                <w:caps/>
                <w:sz w:val="24"/>
              </w:rPr>
              <w:t>TITLE</w:t>
            </w:r>
          </w:p>
        </w:tc>
        <w:tc>
          <w:tcPr>
            <w:tcW w:w="5760" w:type="dxa"/>
            <w:gridSpan w:val="2"/>
          </w:tcPr>
          <w:p w:rsidR="001C5BFE" w:rsidRPr="00282F48" w:rsidRDefault="001C5BFE" w:rsidP="00BE3C5D">
            <w:pPr>
              <w:spacing w:before="120"/>
              <w:jc w:val="both"/>
              <w:rPr>
                <w:sz w:val="24"/>
              </w:rPr>
            </w:pPr>
            <w:r w:rsidRPr="00282F48">
              <w:rPr>
                <w:sz w:val="24"/>
              </w:rPr>
              <w:t>The first line is reserved for user comments. This line is not processed by the model and may be left blank.</w:t>
            </w:r>
          </w:p>
          <w:p w:rsidR="001C5BFE" w:rsidRPr="00282F48" w:rsidRDefault="001C5BFE" w:rsidP="00BE3C5D">
            <w:pPr>
              <w:spacing w:before="120"/>
              <w:jc w:val="both"/>
              <w:rPr>
                <w:sz w:val="24"/>
              </w:rPr>
            </w:pPr>
            <w:r w:rsidRPr="00282F48">
              <w:rPr>
                <w:sz w:val="24"/>
              </w:rPr>
              <w:t>Optional.</w:t>
            </w:r>
          </w:p>
        </w:tc>
      </w:tr>
      <w:tr w:rsidR="001C5BFE" w:rsidRPr="00282F48" w:rsidTr="00133F21">
        <w:trPr>
          <w:gridBefore w:val="1"/>
          <w:wBefore w:w="18" w:type="dxa"/>
          <w:cantSplit/>
        </w:trPr>
        <w:tc>
          <w:tcPr>
            <w:tcW w:w="2340" w:type="dxa"/>
            <w:gridSpan w:val="2"/>
          </w:tcPr>
          <w:p w:rsidR="001C5BFE" w:rsidRPr="00282F48" w:rsidRDefault="001C5BFE" w:rsidP="00BE3C5D">
            <w:pPr>
              <w:keepNext/>
              <w:spacing w:before="120"/>
              <w:outlineLvl w:val="4"/>
              <w:rPr>
                <w:caps/>
                <w:sz w:val="24"/>
              </w:rPr>
            </w:pPr>
            <w:r>
              <w:rPr>
                <w:caps/>
                <w:sz w:val="24"/>
              </w:rPr>
              <w:t>header</w:t>
            </w:r>
          </w:p>
        </w:tc>
        <w:tc>
          <w:tcPr>
            <w:tcW w:w="5760" w:type="dxa"/>
            <w:gridSpan w:val="2"/>
            <w:tcBorders>
              <w:top w:val="dotted" w:sz="4" w:space="0" w:color="auto"/>
              <w:bottom w:val="dotted" w:sz="4" w:space="0" w:color="auto"/>
            </w:tcBorders>
          </w:tcPr>
          <w:p w:rsidR="001C5BFE" w:rsidRPr="00282F48" w:rsidRDefault="001C5BFE" w:rsidP="00C63550">
            <w:pPr>
              <w:keepNext/>
              <w:spacing w:before="120"/>
              <w:jc w:val="both"/>
              <w:outlineLvl w:val="0"/>
              <w:rPr>
                <w:sz w:val="24"/>
              </w:rPr>
            </w:pPr>
            <w:r>
              <w:rPr>
                <w:sz w:val="24"/>
              </w:rPr>
              <w:t xml:space="preserve">Headers for the </w:t>
            </w:r>
            <w:r w:rsidR="00C63550">
              <w:rPr>
                <w:sz w:val="24"/>
              </w:rPr>
              <w:t>channel-lte</w:t>
            </w:r>
            <w:r>
              <w:rPr>
                <w:sz w:val="24"/>
              </w:rPr>
              <w:t xml:space="preserve"> file.  </w:t>
            </w:r>
          </w:p>
        </w:tc>
      </w:tr>
      <w:tr w:rsidR="00C63550" w:rsidRPr="00282F48" w:rsidTr="00133F21">
        <w:trPr>
          <w:gridBefore w:val="1"/>
          <w:wBefore w:w="18" w:type="dxa"/>
          <w:cantSplit/>
        </w:trPr>
        <w:tc>
          <w:tcPr>
            <w:tcW w:w="2340" w:type="dxa"/>
            <w:gridSpan w:val="2"/>
          </w:tcPr>
          <w:p w:rsidR="00C63550" w:rsidRPr="00282F48" w:rsidRDefault="00C63550" w:rsidP="00BE3C5D">
            <w:pPr>
              <w:keepNext/>
              <w:spacing w:before="120"/>
              <w:outlineLvl w:val="4"/>
              <w:rPr>
                <w:caps/>
                <w:sz w:val="24"/>
              </w:rPr>
            </w:pPr>
            <w:r>
              <w:rPr>
                <w:caps/>
                <w:sz w:val="24"/>
              </w:rPr>
              <w:t>NAME</w:t>
            </w:r>
          </w:p>
        </w:tc>
        <w:tc>
          <w:tcPr>
            <w:tcW w:w="5760" w:type="dxa"/>
            <w:gridSpan w:val="2"/>
            <w:tcBorders>
              <w:top w:val="dotted" w:sz="4" w:space="0" w:color="auto"/>
            </w:tcBorders>
          </w:tcPr>
          <w:p w:rsidR="00C63550" w:rsidRPr="00282F48" w:rsidRDefault="00C63550" w:rsidP="005734F7">
            <w:pPr>
              <w:keepNext/>
              <w:spacing w:before="120"/>
              <w:jc w:val="both"/>
              <w:outlineLvl w:val="0"/>
              <w:rPr>
                <w:sz w:val="24"/>
              </w:rPr>
            </w:pPr>
            <w:r>
              <w:rPr>
                <w:sz w:val="24"/>
              </w:rPr>
              <w:t>N</w:t>
            </w:r>
            <w:r w:rsidR="005734F7">
              <w:rPr>
                <w:sz w:val="24"/>
              </w:rPr>
              <w:t>ame</w:t>
            </w:r>
            <w:r>
              <w:rPr>
                <w:sz w:val="24"/>
              </w:rPr>
              <w:t xml:space="preserve"> of the nutrients channel</w:t>
            </w:r>
          </w:p>
        </w:tc>
      </w:tr>
      <w:tr w:rsidR="00C63550" w:rsidRPr="00282F48" w:rsidTr="00133F21">
        <w:trPr>
          <w:gridBefore w:val="1"/>
          <w:wBefore w:w="18" w:type="dxa"/>
          <w:cantSplit/>
        </w:trPr>
        <w:tc>
          <w:tcPr>
            <w:tcW w:w="2340" w:type="dxa"/>
            <w:gridSpan w:val="2"/>
          </w:tcPr>
          <w:p w:rsidR="00C63550" w:rsidRPr="00282F48" w:rsidRDefault="00C63550" w:rsidP="00BE3C5D">
            <w:pPr>
              <w:keepNext/>
              <w:spacing w:before="120"/>
              <w:outlineLvl w:val="4"/>
              <w:rPr>
                <w:caps/>
                <w:sz w:val="24"/>
              </w:rPr>
            </w:pPr>
            <w:r>
              <w:rPr>
                <w:caps/>
                <w:sz w:val="24"/>
              </w:rPr>
              <w:t>ORDER</w:t>
            </w:r>
          </w:p>
        </w:tc>
        <w:tc>
          <w:tcPr>
            <w:tcW w:w="5760" w:type="dxa"/>
            <w:gridSpan w:val="2"/>
            <w:tcBorders>
              <w:top w:val="dotted" w:sz="4" w:space="0" w:color="auto"/>
            </w:tcBorders>
          </w:tcPr>
          <w:p w:rsidR="00C63550" w:rsidRPr="00282F48" w:rsidRDefault="00C63550" w:rsidP="00BE3C5D">
            <w:pPr>
              <w:keepNext/>
              <w:spacing w:before="120"/>
              <w:jc w:val="both"/>
              <w:outlineLvl w:val="0"/>
              <w:rPr>
                <w:sz w:val="24"/>
              </w:rPr>
            </w:pPr>
          </w:p>
        </w:tc>
      </w:tr>
      <w:tr w:rsidR="00C63550" w:rsidRPr="00282F48" w:rsidTr="00133F21">
        <w:trPr>
          <w:gridBefore w:val="1"/>
          <w:wBefore w:w="18" w:type="dxa"/>
          <w:cantSplit/>
        </w:trPr>
        <w:tc>
          <w:tcPr>
            <w:tcW w:w="2340" w:type="dxa"/>
            <w:gridSpan w:val="2"/>
          </w:tcPr>
          <w:p w:rsidR="00C63550" w:rsidRPr="00282F48" w:rsidRDefault="00C63550" w:rsidP="00BE3C5D">
            <w:pPr>
              <w:keepNext/>
              <w:spacing w:before="120"/>
              <w:outlineLvl w:val="4"/>
              <w:rPr>
                <w:caps/>
                <w:sz w:val="24"/>
              </w:rPr>
            </w:pPr>
            <w:r>
              <w:rPr>
                <w:caps/>
                <w:sz w:val="24"/>
              </w:rPr>
              <w:t>ROUTE_DB</w:t>
            </w:r>
          </w:p>
        </w:tc>
        <w:tc>
          <w:tcPr>
            <w:tcW w:w="5760" w:type="dxa"/>
            <w:gridSpan w:val="2"/>
            <w:tcBorders>
              <w:top w:val="dotted" w:sz="4" w:space="0" w:color="auto"/>
            </w:tcBorders>
          </w:tcPr>
          <w:p w:rsidR="00C63550" w:rsidRPr="00282F48" w:rsidRDefault="00C63550" w:rsidP="00BE3C5D">
            <w:pPr>
              <w:keepNext/>
              <w:spacing w:before="120"/>
              <w:jc w:val="both"/>
              <w:outlineLvl w:val="0"/>
              <w:rPr>
                <w:sz w:val="24"/>
              </w:rPr>
            </w:pPr>
            <w:r>
              <w:rPr>
                <w:sz w:val="24"/>
              </w:rPr>
              <w:t>Pointer to routing_nut_data</w:t>
            </w:r>
          </w:p>
        </w:tc>
      </w:tr>
      <w:tr w:rsidR="00865228" w:rsidRPr="00865228" w:rsidTr="00865228">
        <w:trPr>
          <w:gridAfter w:val="1"/>
          <w:wAfter w:w="18" w:type="dxa"/>
          <w:cantSplit/>
        </w:trPr>
        <w:tc>
          <w:tcPr>
            <w:tcW w:w="2250" w:type="dxa"/>
            <w:gridSpan w:val="2"/>
          </w:tcPr>
          <w:p w:rsidR="00865228" w:rsidRPr="00865228" w:rsidRDefault="00335738" w:rsidP="00865228">
            <w:pPr>
              <w:keepNext/>
              <w:spacing w:before="120"/>
              <w:outlineLvl w:val="4"/>
              <w:rPr>
                <w:caps/>
                <w:sz w:val="24"/>
              </w:rPr>
            </w:pPr>
            <w:r>
              <w:rPr>
                <w:caps/>
                <w:sz w:val="24"/>
              </w:rPr>
              <w:t xml:space="preserve"> CHw</w:t>
            </w:r>
          </w:p>
        </w:tc>
        <w:tc>
          <w:tcPr>
            <w:tcW w:w="5850" w:type="dxa"/>
            <w:gridSpan w:val="2"/>
            <w:tcBorders>
              <w:top w:val="dotted" w:sz="4" w:space="0" w:color="auto"/>
            </w:tcBorders>
          </w:tcPr>
          <w:p w:rsidR="00865228" w:rsidRPr="00865228" w:rsidRDefault="00865228" w:rsidP="00865228">
            <w:pPr>
              <w:spacing w:before="120"/>
              <w:jc w:val="both"/>
              <w:rPr>
                <w:sz w:val="24"/>
              </w:rPr>
            </w:pPr>
            <w:r w:rsidRPr="00865228">
              <w:rPr>
                <w:sz w:val="24"/>
              </w:rPr>
              <w:t>Average width of main channel at top of bank (m).</w:t>
            </w:r>
          </w:p>
          <w:p w:rsidR="00865228" w:rsidRPr="00865228" w:rsidRDefault="00865228" w:rsidP="00865228">
            <w:pPr>
              <w:spacing w:before="120"/>
              <w:jc w:val="both"/>
              <w:rPr>
                <w:sz w:val="24"/>
              </w:rPr>
            </w:pPr>
            <w:r w:rsidRPr="00865228">
              <w:rPr>
                <w:sz w:val="24"/>
              </w:rPr>
              <w:t>Required.</w:t>
            </w:r>
          </w:p>
        </w:tc>
      </w:tr>
      <w:tr w:rsidR="00865228" w:rsidRPr="00865228" w:rsidTr="00865228">
        <w:trPr>
          <w:gridAfter w:val="1"/>
          <w:wAfter w:w="18" w:type="dxa"/>
          <w:cantSplit/>
        </w:trPr>
        <w:tc>
          <w:tcPr>
            <w:tcW w:w="2250" w:type="dxa"/>
            <w:gridSpan w:val="2"/>
          </w:tcPr>
          <w:p w:rsidR="00865228" w:rsidRPr="00865228" w:rsidRDefault="00335738" w:rsidP="00865228">
            <w:pPr>
              <w:keepNext/>
              <w:spacing w:before="120"/>
              <w:outlineLvl w:val="4"/>
              <w:rPr>
                <w:caps/>
                <w:sz w:val="24"/>
              </w:rPr>
            </w:pPr>
            <w:r>
              <w:rPr>
                <w:caps/>
                <w:sz w:val="24"/>
              </w:rPr>
              <w:t>CH</w:t>
            </w:r>
            <w:r w:rsidR="00865228" w:rsidRPr="00865228">
              <w:rPr>
                <w:caps/>
                <w:sz w:val="24"/>
              </w:rPr>
              <w:t>D</w:t>
            </w:r>
          </w:p>
        </w:tc>
        <w:tc>
          <w:tcPr>
            <w:tcW w:w="5850" w:type="dxa"/>
            <w:gridSpan w:val="2"/>
            <w:tcBorders>
              <w:top w:val="dotted" w:sz="4" w:space="0" w:color="auto"/>
            </w:tcBorders>
          </w:tcPr>
          <w:p w:rsidR="00865228" w:rsidRPr="00865228" w:rsidRDefault="00865228" w:rsidP="00865228">
            <w:pPr>
              <w:spacing w:before="120"/>
              <w:jc w:val="both"/>
              <w:rPr>
                <w:sz w:val="24"/>
              </w:rPr>
            </w:pPr>
            <w:r w:rsidRPr="00865228">
              <w:rPr>
                <w:sz w:val="24"/>
              </w:rPr>
              <w:t>Depth of main channel from top of bank to bottom (m).</w:t>
            </w:r>
          </w:p>
          <w:p w:rsidR="00865228" w:rsidRPr="00865228" w:rsidRDefault="00865228" w:rsidP="00865228">
            <w:pPr>
              <w:spacing w:before="120"/>
              <w:jc w:val="both"/>
              <w:rPr>
                <w:sz w:val="24"/>
              </w:rPr>
            </w:pPr>
            <w:r w:rsidRPr="00865228">
              <w:rPr>
                <w:sz w:val="24"/>
              </w:rPr>
              <w:t>Required.</w:t>
            </w:r>
          </w:p>
        </w:tc>
      </w:tr>
      <w:tr w:rsidR="00865228" w:rsidRPr="00865228" w:rsidTr="00865228">
        <w:trPr>
          <w:gridAfter w:val="1"/>
          <w:wAfter w:w="18" w:type="dxa"/>
          <w:cantSplit/>
        </w:trPr>
        <w:tc>
          <w:tcPr>
            <w:tcW w:w="2250" w:type="dxa"/>
            <w:gridSpan w:val="2"/>
          </w:tcPr>
          <w:p w:rsidR="00865228" w:rsidRPr="00865228" w:rsidRDefault="00335738" w:rsidP="00865228">
            <w:pPr>
              <w:keepNext/>
              <w:spacing w:before="120"/>
              <w:outlineLvl w:val="4"/>
              <w:rPr>
                <w:caps/>
                <w:sz w:val="24"/>
              </w:rPr>
            </w:pPr>
            <w:r>
              <w:rPr>
                <w:caps/>
                <w:sz w:val="24"/>
              </w:rPr>
              <w:t>CHS</w:t>
            </w:r>
          </w:p>
        </w:tc>
        <w:tc>
          <w:tcPr>
            <w:tcW w:w="5850" w:type="dxa"/>
            <w:gridSpan w:val="2"/>
            <w:tcBorders>
              <w:top w:val="dotted" w:sz="4" w:space="0" w:color="auto"/>
            </w:tcBorders>
          </w:tcPr>
          <w:p w:rsidR="00865228" w:rsidRPr="00865228" w:rsidRDefault="00865228" w:rsidP="00865228">
            <w:pPr>
              <w:spacing w:before="120"/>
              <w:jc w:val="both"/>
              <w:rPr>
                <w:sz w:val="24"/>
              </w:rPr>
            </w:pPr>
            <w:r w:rsidRPr="00865228">
              <w:rPr>
                <w:sz w:val="24"/>
              </w:rPr>
              <w:t>Average slope of main channel along the channel length (m/m).</w:t>
            </w:r>
          </w:p>
          <w:p w:rsidR="00865228" w:rsidRPr="00865228" w:rsidRDefault="00865228" w:rsidP="00865228">
            <w:pPr>
              <w:spacing w:before="120"/>
              <w:jc w:val="both"/>
              <w:rPr>
                <w:sz w:val="24"/>
              </w:rPr>
            </w:pPr>
            <w:r w:rsidRPr="00865228">
              <w:rPr>
                <w:sz w:val="24"/>
              </w:rPr>
              <w:t xml:space="preserve">Required. </w:t>
            </w:r>
          </w:p>
        </w:tc>
      </w:tr>
      <w:tr w:rsidR="00865228" w:rsidRPr="00865228" w:rsidTr="00865228">
        <w:trPr>
          <w:gridAfter w:val="1"/>
          <w:wAfter w:w="18" w:type="dxa"/>
          <w:cantSplit/>
        </w:trPr>
        <w:tc>
          <w:tcPr>
            <w:tcW w:w="2250" w:type="dxa"/>
            <w:gridSpan w:val="2"/>
          </w:tcPr>
          <w:p w:rsidR="00865228" w:rsidRPr="00865228" w:rsidRDefault="00335738" w:rsidP="00865228">
            <w:pPr>
              <w:keepNext/>
              <w:spacing w:before="120"/>
              <w:outlineLvl w:val="4"/>
              <w:rPr>
                <w:caps/>
                <w:sz w:val="24"/>
              </w:rPr>
            </w:pPr>
            <w:r>
              <w:rPr>
                <w:caps/>
                <w:sz w:val="24"/>
              </w:rPr>
              <w:t>CHL</w:t>
            </w:r>
          </w:p>
        </w:tc>
        <w:tc>
          <w:tcPr>
            <w:tcW w:w="5850" w:type="dxa"/>
            <w:gridSpan w:val="2"/>
            <w:tcBorders>
              <w:top w:val="dotted" w:sz="4" w:space="0" w:color="auto"/>
            </w:tcBorders>
          </w:tcPr>
          <w:p w:rsidR="00865228" w:rsidRPr="00865228" w:rsidRDefault="00865228" w:rsidP="00865228">
            <w:pPr>
              <w:spacing w:before="120"/>
              <w:jc w:val="both"/>
              <w:rPr>
                <w:sz w:val="24"/>
              </w:rPr>
            </w:pPr>
            <w:r w:rsidRPr="00865228">
              <w:rPr>
                <w:sz w:val="24"/>
              </w:rPr>
              <w:t>Length of main channel (km).</w:t>
            </w:r>
          </w:p>
          <w:p w:rsidR="00865228" w:rsidRPr="00865228" w:rsidRDefault="00865228" w:rsidP="00865228">
            <w:pPr>
              <w:spacing w:before="120"/>
              <w:jc w:val="both"/>
              <w:rPr>
                <w:sz w:val="24"/>
              </w:rPr>
            </w:pPr>
            <w:r w:rsidRPr="00865228">
              <w:rPr>
                <w:sz w:val="24"/>
              </w:rPr>
              <w:t>Required.</w:t>
            </w:r>
          </w:p>
        </w:tc>
      </w:tr>
      <w:tr w:rsidR="00865228" w:rsidRPr="00865228" w:rsidTr="00865228">
        <w:trPr>
          <w:gridAfter w:val="1"/>
          <w:wAfter w:w="18" w:type="dxa"/>
          <w:cantSplit/>
        </w:trPr>
        <w:tc>
          <w:tcPr>
            <w:tcW w:w="2250" w:type="dxa"/>
            <w:gridSpan w:val="2"/>
          </w:tcPr>
          <w:p w:rsidR="00865228" w:rsidRPr="00865228" w:rsidRDefault="00335738" w:rsidP="00865228">
            <w:pPr>
              <w:keepNext/>
              <w:spacing w:before="120"/>
              <w:outlineLvl w:val="4"/>
              <w:rPr>
                <w:caps/>
                <w:sz w:val="24"/>
              </w:rPr>
            </w:pPr>
            <w:r>
              <w:rPr>
                <w:caps/>
                <w:sz w:val="24"/>
              </w:rPr>
              <w:t>CHN</w:t>
            </w:r>
          </w:p>
        </w:tc>
        <w:tc>
          <w:tcPr>
            <w:tcW w:w="5850" w:type="dxa"/>
            <w:gridSpan w:val="2"/>
            <w:tcBorders>
              <w:top w:val="dotted" w:sz="4" w:space="0" w:color="auto"/>
            </w:tcBorders>
          </w:tcPr>
          <w:p w:rsidR="00865228" w:rsidRPr="00865228" w:rsidRDefault="00865228" w:rsidP="00865228">
            <w:pPr>
              <w:spacing w:before="120"/>
              <w:jc w:val="both"/>
              <w:rPr>
                <w:sz w:val="24"/>
              </w:rPr>
            </w:pPr>
            <w:r w:rsidRPr="00865228">
              <w:rPr>
                <w:sz w:val="24"/>
              </w:rPr>
              <w:t>Manning</w:t>
            </w:r>
            <w:r w:rsidR="00F53DE3">
              <w:rPr>
                <w:sz w:val="24"/>
              </w:rPr>
              <w:t>’</w:t>
            </w:r>
            <w:r w:rsidRPr="00865228">
              <w:rPr>
                <w:sz w:val="24"/>
              </w:rPr>
              <w:t xml:space="preserve">s </w:t>
            </w:r>
            <w:r w:rsidR="00F53DE3">
              <w:rPr>
                <w:sz w:val="24"/>
              </w:rPr>
              <w:t>“</w:t>
            </w:r>
            <w:r w:rsidRPr="00865228">
              <w:rPr>
                <w:sz w:val="24"/>
              </w:rPr>
              <w:t>n</w:t>
            </w:r>
            <w:r w:rsidR="00F53DE3">
              <w:rPr>
                <w:sz w:val="24"/>
              </w:rPr>
              <w:t>”</w:t>
            </w:r>
            <w:r w:rsidRPr="00865228">
              <w:rPr>
                <w:sz w:val="24"/>
              </w:rPr>
              <w:t xml:space="preserve"> value for the main channel.</w:t>
            </w:r>
          </w:p>
          <w:p w:rsidR="00865228" w:rsidRPr="00865228" w:rsidRDefault="00865228" w:rsidP="00865228">
            <w:pPr>
              <w:spacing w:before="120"/>
              <w:jc w:val="both"/>
              <w:rPr>
                <w:sz w:val="24"/>
              </w:rPr>
            </w:pPr>
            <w:r w:rsidRPr="00865228">
              <w:rPr>
                <w:sz w:val="24"/>
              </w:rPr>
              <w:t>Required.</w:t>
            </w:r>
          </w:p>
        </w:tc>
      </w:tr>
    </w:tbl>
    <w:p w:rsidR="00865228" w:rsidRPr="00865228" w:rsidRDefault="00865228" w:rsidP="00865228"/>
    <w:p w:rsidR="00865228" w:rsidRPr="00865228" w:rsidRDefault="00865228" w:rsidP="00865228">
      <w:pPr>
        <w:ind w:left="2970" w:right="-90"/>
        <w:jc w:val="both"/>
        <w:rPr>
          <w:vertAlign w:val="superscript"/>
        </w:rPr>
      </w:pPr>
      <w:r w:rsidRPr="00865228">
        <w:t xml:space="preserve">Table 25-1: Values of Manning’s roughness coefficient, </w:t>
      </w:r>
      <w:r w:rsidRPr="00865228">
        <w:rPr>
          <w:i/>
        </w:rPr>
        <w:t>n</w:t>
      </w:r>
      <w:r w:rsidRPr="00865228">
        <w:t>, for channel flow (Chow, 1959).</w:t>
      </w:r>
      <w:r w:rsidRPr="00865228">
        <w:rPr>
          <w:vertAlign w:val="superscript"/>
        </w:rPr>
        <w:t>1</w:t>
      </w:r>
    </w:p>
    <w:tbl>
      <w:tblPr>
        <w:tblW w:w="0" w:type="auto"/>
        <w:tblInd w:w="3078" w:type="dxa"/>
        <w:tblLayout w:type="fixed"/>
        <w:tblLook w:val="0000" w:firstRow="0" w:lastRow="0" w:firstColumn="0" w:lastColumn="0" w:noHBand="0" w:noVBand="0"/>
      </w:tblPr>
      <w:tblGrid>
        <w:gridCol w:w="3690"/>
        <w:gridCol w:w="900"/>
        <w:gridCol w:w="1188"/>
      </w:tblGrid>
      <w:tr w:rsidR="00865228" w:rsidRPr="00865228" w:rsidTr="00BE3C5D">
        <w:tc>
          <w:tcPr>
            <w:tcW w:w="3690" w:type="dxa"/>
            <w:tcBorders>
              <w:top w:val="single" w:sz="4" w:space="0" w:color="auto"/>
              <w:bottom w:val="single" w:sz="4" w:space="0" w:color="auto"/>
            </w:tcBorders>
          </w:tcPr>
          <w:p w:rsidR="00865228" w:rsidRPr="00865228" w:rsidRDefault="00865228" w:rsidP="00865228">
            <w:pPr>
              <w:jc w:val="both"/>
              <w:rPr>
                <w:b/>
              </w:rPr>
            </w:pPr>
            <w:r w:rsidRPr="00865228">
              <w:rPr>
                <w:b/>
              </w:rPr>
              <w:t>Characteristics of Channel</w:t>
            </w:r>
          </w:p>
        </w:tc>
        <w:tc>
          <w:tcPr>
            <w:tcW w:w="900" w:type="dxa"/>
            <w:tcBorders>
              <w:top w:val="single" w:sz="4" w:space="0" w:color="auto"/>
              <w:bottom w:val="single" w:sz="4" w:space="0" w:color="auto"/>
            </w:tcBorders>
          </w:tcPr>
          <w:p w:rsidR="00865228" w:rsidRPr="00865228" w:rsidRDefault="00865228" w:rsidP="00865228">
            <w:pPr>
              <w:jc w:val="center"/>
              <w:rPr>
                <w:b/>
              </w:rPr>
            </w:pPr>
            <w:r w:rsidRPr="00865228">
              <w:rPr>
                <w:b/>
              </w:rPr>
              <w:t>Median</w:t>
            </w:r>
          </w:p>
        </w:tc>
        <w:tc>
          <w:tcPr>
            <w:tcW w:w="1188" w:type="dxa"/>
            <w:tcBorders>
              <w:top w:val="single" w:sz="4" w:space="0" w:color="auto"/>
              <w:bottom w:val="single" w:sz="4" w:space="0" w:color="auto"/>
            </w:tcBorders>
          </w:tcPr>
          <w:p w:rsidR="00865228" w:rsidRPr="00865228" w:rsidRDefault="00865228" w:rsidP="00865228">
            <w:pPr>
              <w:jc w:val="center"/>
              <w:rPr>
                <w:b/>
              </w:rPr>
            </w:pPr>
            <w:r w:rsidRPr="00865228">
              <w:rPr>
                <w:b/>
              </w:rPr>
              <w:t>Range</w:t>
            </w:r>
          </w:p>
        </w:tc>
      </w:tr>
      <w:tr w:rsidR="00865228" w:rsidRPr="00865228" w:rsidTr="00BE3C5D">
        <w:tc>
          <w:tcPr>
            <w:tcW w:w="3690" w:type="dxa"/>
          </w:tcPr>
          <w:p w:rsidR="00865228" w:rsidRPr="00865228" w:rsidRDefault="00865228" w:rsidP="00865228">
            <w:pPr>
              <w:jc w:val="both"/>
            </w:pPr>
            <w:r w:rsidRPr="00865228">
              <w:t>Excavated or dredged</w:t>
            </w:r>
          </w:p>
        </w:tc>
        <w:tc>
          <w:tcPr>
            <w:tcW w:w="900" w:type="dxa"/>
          </w:tcPr>
          <w:p w:rsidR="00865228" w:rsidRPr="00865228" w:rsidRDefault="00865228" w:rsidP="00865228">
            <w:pPr>
              <w:jc w:val="center"/>
            </w:pPr>
          </w:p>
        </w:tc>
        <w:tc>
          <w:tcPr>
            <w:tcW w:w="1188" w:type="dxa"/>
          </w:tcPr>
          <w:p w:rsidR="00865228" w:rsidRPr="00865228" w:rsidRDefault="00865228" w:rsidP="00865228">
            <w:pPr>
              <w:jc w:val="center"/>
            </w:pPr>
          </w:p>
        </w:tc>
      </w:tr>
      <w:tr w:rsidR="00865228" w:rsidRPr="00865228" w:rsidTr="00BE3C5D">
        <w:tc>
          <w:tcPr>
            <w:tcW w:w="3690" w:type="dxa"/>
          </w:tcPr>
          <w:p w:rsidR="00865228" w:rsidRPr="00865228" w:rsidRDefault="00865228" w:rsidP="00865228">
            <w:pPr>
              <w:ind w:left="342"/>
              <w:jc w:val="both"/>
            </w:pPr>
            <w:r w:rsidRPr="00865228">
              <w:t>Earth, straight and uniform</w:t>
            </w:r>
          </w:p>
        </w:tc>
        <w:tc>
          <w:tcPr>
            <w:tcW w:w="900" w:type="dxa"/>
          </w:tcPr>
          <w:p w:rsidR="00865228" w:rsidRPr="00865228" w:rsidRDefault="00865228" w:rsidP="00865228">
            <w:pPr>
              <w:jc w:val="center"/>
            </w:pPr>
            <w:r w:rsidRPr="00865228">
              <w:t>0.025</w:t>
            </w:r>
          </w:p>
        </w:tc>
        <w:tc>
          <w:tcPr>
            <w:tcW w:w="1188" w:type="dxa"/>
          </w:tcPr>
          <w:p w:rsidR="00865228" w:rsidRPr="00865228" w:rsidRDefault="00865228" w:rsidP="00865228">
            <w:pPr>
              <w:jc w:val="center"/>
            </w:pPr>
            <w:r w:rsidRPr="00865228">
              <w:t>0.016-0.033</w:t>
            </w:r>
          </w:p>
        </w:tc>
      </w:tr>
      <w:tr w:rsidR="00865228" w:rsidRPr="00865228" w:rsidTr="00BE3C5D">
        <w:tc>
          <w:tcPr>
            <w:tcW w:w="3690" w:type="dxa"/>
          </w:tcPr>
          <w:p w:rsidR="00865228" w:rsidRPr="00865228" w:rsidRDefault="00865228" w:rsidP="00865228">
            <w:pPr>
              <w:ind w:left="342"/>
              <w:jc w:val="both"/>
            </w:pPr>
            <w:r w:rsidRPr="00865228">
              <w:t>Earth, winding and sluggish</w:t>
            </w:r>
          </w:p>
        </w:tc>
        <w:tc>
          <w:tcPr>
            <w:tcW w:w="900" w:type="dxa"/>
          </w:tcPr>
          <w:p w:rsidR="00865228" w:rsidRPr="00865228" w:rsidRDefault="00865228" w:rsidP="00865228">
            <w:pPr>
              <w:jc w:val="center"/>
            </w:pPr>
            <w:r w:rsidRPr="00865228">
              <w:t>0.035</w:t>
            </w:r>
          </w:p>
        </w:tc>
        <w:tc>
          <w:tcPr>
            <w:tcW w:w="1188" w:type="dxa"/>
          </w:tcPr>
          <w:p w:rsidR="00865228" w:rsidRPr="00865228" w:rsidRDefault="00865228" w:rsidP="00865228">
            <w:pPr>
              <w:jc w:val="center"/>
            </w:pPr>
            <w:r w:rsidRPr="00865228">
              <w:t>0.023-0.050</w:t>
            </w:r>
          </w:p>
        </w:tc>
      </w:tr>
      <w:tr w:rsidR="00865228" w:rsidRPr="00865228" w:rsidTr="00BE3C5D">
        <w:tc>
          <w:tcPr>
            <w:tcW w:w="3690" w:type="dxa"/>
          </w:tcPr>
          <w:p w:rsidR="00865228" w:rsidRPr="00865228" w:rsidRDefault="00865228" w:rsidP="00865228">
            <w:pPr>
              <w:ind w:left="342"/>
              <w:jc w:val="both"/>
            </w:pPr>
            <w:r w:rsidRPr="00865228">
              <w:t>Not maintained, weeds and brush</w:t>
            </w:r>
          </w:p>
        </w:tc>
        <w:tc>
          <w:tcPr>
            <w:tcW w:w="900" w:type="dxa"/>
          </w:tcPr>
          <w:p w:rsidR="00865228" w:rsidRPr="00865228" w:rsidRDefault="00865228" w:rsidP="00865228">
            <w:pPr>
              <w:jc w:val="center"/>
            </w:pPr>
            <w:r w:rsidRPr="00865228">
              <w:t>0.075</w:t>
            </w:r>
          </w:p>
        </w:tc>
        <w:tc>
          <w:tcPr>
            <w:tcW w:w="1188" w:type="dxa"/>
          </w:tcPr>
          <w:p w:rsidR="00865228" w:rsidRPr="00865228" w:rsidRDefault="00865228" w:rsidP="00865228">
            <w:pPr>
              <w:jc w:val="center"/>
            </w:pPr>
            <w:r w:rsidRPr="00865228">
              <w:t>0.040-0.140</w:t>
            </w:r>
          </w:p>
        </w:tc>
      </w:tr>
      <w:tr w:rsidR="00865228" w:rsidRPr="00865228" w:rsidTr="00BE3C5D">
        <w:tc>
          <w:tcPr>
            <w:tcW w:w="3690" w:type="dxa"/>
          </w:tcPr>
          <w:p w:rsidR="00865228" w:rsidRPr="00865228" w:rsidRDefault="00865228" w:rsidP="00865228">
            <w:pPr>
              <w:jc w:val="both"/>
            </w:pPr>
            <w:r w:rsidRPr="00865228">
              <w:t>Natural streams</w:t>
            </w:r>
          </w:p>
        </w:tc>
        <w:tc>
          <w:tcPr>
            <w:tcW w:w="900" w:type="dxa"/>
          </w:tcPr>
          <w:p w:rsidR="00865228" w:rsidRPr="00865228" w:rsidRDefault="00865228" w:rsidP="00865228">
            <w:pPr>
              <w:jc w:val="center"/>
            </w:pPr>
          </w:p>
        </w:tc>
        <w:tc>
          <w:tcPr>
            <w:tcW w:w="1188" w:type="dxa"/>
          </w:tcPr>
          <w:p w:rsidR="00865228" w:rsidRPr="00865228" w:rsidRDefault="00865228" w:rsidP="00865228">
            <w:pPr>
              <w:jc w:val="center"/>
            </w:pPr>
          </w:p>
        </w:tc>
      </w:tr>
      <w:tr w:rsidR="00865228" w:rsidRPr="00865228" w:rsidTr="00BE3C5D">
        <w:tc>
          <w:tcPr>
            <w:tcW w:w="3690" w:type="dxa"/>
          </w:tcPr>
          <w:p w:rsidR="00865228" w:rsidRPr="00865228" w:rsidRDefault="00865228" w:rsidP="00865228">
            <w:pPr>
              <w:ind w:left="342"/>
              <w:jc w:val="both"/>
            </w:pPr>
            <w:r w:rsidRPr="00865228">
              <w:t>Few trees, stones or brush</w:t>
            </w:r>
          </w:p>
        </w:tc>
        <w:tc>
          <w:tcPr>
            <w:tcW w:w="900" w:type="dxa"/>
          </w:tcPr>
          <w:p w:rsidR="00865228" w:rsidRPr="00865228" w:rsidRDefault="00865228" w:rsidP="00865228">
            <w:pPr>
              <w:jc w:val="center"/>
            </w:pPr>
            <w:r w:rsidRPr="00865228">
              <w:t>0.050</w:t>
            </w:r>
          </w:p>
        </w:tc>
        <w:tc>
          <w:tcPr>
            <w:tcW w:w="1188" w:type="dxa"/>
          </w:tcPr>
          <w:p w:rsidR="00865228" w:rsidRPr="00865228" w:rsidRDefault="00865228" w:rsidP="00865228">
            <w:pPr>
              <w:jc w:val="center"/>
            </w:pPr>
            <w:r w:rsidRPr="00865228">
              <w:t>0.025-0.065</w:t>
            </w:r>
          </w:p>
        </w:tc>
      </w:tr>
      <w:tr w:rsidR="00865228" w:rsidRPr="00865228" w:rsidTr="00BE3C5D">
        <w:tc>
          <w:tcPr>
            <w:tcW w:w="3690" w:type="dxa"/>
            <w:tcBorders>
              <w:bottom w:val="single" w:sz="4" w:space="0" w:color="auto"/>
            </w:tcBorders>
          </w:tcPr>
          <w:p w:rsidR="00865228" w:rsidRPr="00865228" w:rsidRDefault="00865228" w:rsidP="00865228">
            <w:pPr>
              <w:ind w:left="342"/>
              <w:jc w:val="both"/>
            </w:pPr>
            <w:r w:rsidRPr="00865228">
              <w:t>Heavy timber and brush</w:t>
            </w:r>
          </w:p>
        </w:tc>
        <w:tc>
          <w:tcPr>
            <w:tcW w:w="900" w:type="dxa"/>
            <w:tcBorders>
              <w:bottom w:val="single" w:sz="4" w:space="0" w:color="auto"/>
            </w:tcBorders>
          </w:tcPr>
          <w:p w:rsidR="00865228" w:rsidRPr="00865228" w:rsidRDefault="00865228" w:rsidP="00865228">
            <w:pPr>
              <w:jc w:val="center"/>
            </w:pPr>
            <w:r w:rsidRPr="00865228">
              <w:t>0.100</w:t>
            </w:r>
          </w:p>
        </w:tc>
        <w:tc>
          <w:tcPr>
            <w:tcW w:w="1188" w:type="dxa"/>
            <w:tcBorders>
              <w:bottom w:val="single" w:sz="4" w:space="0" w:color="auto"/>
            </w:tcBorders>
          </w:tcPr>
          <w:p w:rsidR="00865228" w:rsidRPr="00865228" w:rsidRDefault="00865228" w:rsidP="00865228">
            <w:pPr>
              <w:jc w:val="center"/>
            </w:pPr>
            <w:r w:rsidRPr="00865228">
              <w:t>0.050-0.150</w:t>
            </w:r>
          </w:p>
        </w:tc>
      </w:tr>
    </w:tbl>
    <w:p w:rsidR="00865228" w:rsidRPr="00865228" w:rsidRDefault="00865228" w:rsidP="00865228">
      <w:pPr>
        <w:spacing w:after="120"/>
        <w:ind w:left="2970"/>
        <w:jc w:val="both"/>
      </w:pPr>
      <w:r w:rsidRPr="00865228">
        <w:rPr>
          <w:vertAlign w:val="superscript"/>
        </w:rPr>
        <w:t>1</w:t>
      </w:r>
      <w:r w:rsidRPr="00865228">
        <w:t xml:space="preserve"> Chow (1959) has a very extensive list of Manning’s roughness coefficients. These values represent only a small portion of those he lists in his book.</w:t>
      </w:r>
    </w:p>
    <w:p w:rsidR="00865228" w:rsidRPr="00865228" w:rsidRDefault="00865228" w:rsidP="00865228">
      <w:pPr>
        <w:pBdr>
          <w:bottom w:val="dotted" w:sz="4" w:space="1" w:color="auto"/>
        </w:pBdr>
        <w:ind w:left="2880" w:right="-90"/>
      </w:pPr>
    </w:p>
    <w:p w:rsidR="00865228" w:rsidRPr="00865228" w:rsidRDefault="00865228" w:rsidP="00865228"/>
    <w:p w:rsidR="00865228" w:rsidRPr="00865228" w:rsidRDefault="00865228" w:rsidP="00865228">
      <w:pPr>
        <w:spacing w:after="120"/>
        <w:ind w:left="1166"/>
        <w:jc w:val="both"/>
        <w:rPr>
          <w:sz w:val="24"/>
        </w:rPr>
      </w:pPr>
    </w:p>
    <w:tbl>
      <w:tblPr>
        <w:tblW w:w="0" w:type="auto"/>
        <w:tblInd w:w="738" w:type="dxa"/>
        <w:tblLayout w:type="fixed"/>
        <w:tblLook w:val="0000" w:firstRow="0" w:lastRow="0" w:firstColumn="0" w:lastColumn="0" w:noHBand="0" w:noVBand="0"/>
      </w:tblPr>
      <w:tblGrid>
        <w:gridCol w:w="2250"/>
        <w:gridCol w:w="5850"/>
      </w:tblGrid>
      <w:tr w:rsidR="00865228" w:rsidRPr="00865228" w:rsidTr="00BE3C5D">
        <w:trPr>
          <w:cantSplit/>
        </w:trPr>
        <w:tc>
          <w:tcPr>
            <w:tcW w:w="2250" w:type="dxa"/>
            <w:tcBorders>
              <w:bottom w:val="single" w:sz="6" w:space="0" w:color="auto"/>
            </w:tcBorders>
          </w:tcPr>
          <w:p w:rsidR="00865228" w:rsidRPr="00865228" w:rsidRDefault="00865228" w:rsidP="00865228">
            <w:pPr>
              <w:keepNext/>
              <w:spacing w:before="120"/>
              <w:outlineLvl w:val="4"/>
              <w:rPr>
                <w:b/>
                <w:sz w:val="24"/>
              </w:rPr>
            </w:pPr>
            <w:r w:rsidRPr="00865228">
              <w:rPr>
                <w:b/>
                <w:caps/>
                <w:sz w:val="24"/>
              </w:rPr>
              <w:t>V</w:t>
            </w:r>
            <w:r w:rsidRPr="00865228">
              <w:rPr>
                <w:b/>
                <w:sz w:val="24"/>
              </w:rPr>
              <w:t>ariable name</w:t>
            </w:r>
          </w:p>
        </w:tc>
        <w:tc>
          <w:tcPr>
            <w:tcW w:w="5850" w:type="dxa"/>
            <w:tcBorders>
              <w:bottom w:val="single" w:sz="4" w:space="0" w:color="auto"/>
            </w:tcBorders>
          </w:tcPr>
          <w:p w:rsidR="00865228" w:rsidRPr="00865228" w:rsidRDefault="00865228" w:rsidP="00865228">
            <w:pPr>
              <w:keepNext/>
              <w:spacing w:before="120"/>
              <w:outlineLvl w:val="0"/>
              <w:rPr>
                <w:b/>
                <w:sz w:val="24"/>
              </w:rPr>
            </w:pPr>
            <w:r w:rsidRPr="00865228">
              <w:rPr>
                <w:b/>
                <w:sz w:val="24"/>
              </w:rPr>
              <w:t>Definition</w:t>
            </w:r>
          </w:p>
        </w:tc>
      </w:tr>
      <w:tr w:rsidR="00865228" w:rsidRPr="00865228" w:rsidTr="00BE3C5D">
        <w:trPr>
          <w:cantSplit/>
        </w:trPr>
        <w:tc>
          <w:tcPr>
            <w:tcW w:w="2250" w:type="dxa"/>
          </w:tcPr>
          <w:p w:rsidR="00865228" w:rsidRPr="00865228" w:rsidRDefault="00335738" w:rsidP="00865228">
            <w:pPr>
              <w:keepNext/>
              <w:spacing w:before="120"/>
              <w:outlineLvl w:val="4"/>
              <w:rPr>
                <w:caps/>
                <w:sz w:val="24"/>
              </w:rPr>
            </w:pPr>
            <w:r>
              <w:rPr>
                <w:caps/>
                <w:sz w:val="24"/>
              </w:rPr>
              <w:t>CHK</w:t>
            </w:r>
          </w:p>
        </w:tc>
        <w:tc>
          <w:tcPr>
            <w:tcW w:w="5850" w:type="dxa"/>
            <w:tcBorders>
              <w:top w:val="single" w:sz="4" w:space="0" w:color="auto"/>
            </w:tcBorders>
          </w:tcPr>
          <w:p w:rsidR="00865228" w:rsidRPr="00865228" w:rsidRDefault="00865228" w:rsidP="00865228">
            <w:pPr>
              <w:spacing w:before="120"/>
              <w:rPr>
                <w:sz w:val="24"/>
              </w:rPr>
            </w:pPr>
            <w:r w:rsidRPr="00865228">
              <w:rPr>
                <w:sz w:val="24"/>
              </w:rPr>
              <w:t>Effective hydraulic conductivity in main channel alluvium (mm/hr).</w:t>
            </w:r>
          </w:p>
          <w:p w:rsidR="00865228" w:rsidRPr="00865228" w:rsidRDefault="00865228" w:rsidP="00865228">
            <w:pPr>
              <w:spacing w:before="120"/>
              <w:rPr>
                <w:sz w:val="24"/>
              </w:rPr>
            </w:pPr>
            <w:r w:rsidRPr="00865228">
              <w:rPr>
                <w:sz w:val="24"/>
              </w:rPr>
              <w:t>Required.</w:t>
            </w:r>
          </w:p>
          <w:p w:rsidR="00865228" w:rsidRPr="00865228" w:rsidRDefault="00865228" w:rsidP="00865228">
            <w:pPr>
              <w:spacing w:before="120"/>
              <w:jc w:val="both"/>
              <w:rPr>
                <w:sz w:val="24"/>
              </w:rPr>
            </w:pPr>
            <w:r w:rsidRPr="00865228">
              <w:rPr>
                <w:sz w:val="24"/>
              </w:rPr>
              <w:t>Streams may be categorized by their relationship to the groundwater system. A stream located in a discharge area that receives groundwater flow is a gaining or effluent stream (Figure 25-1a). This type of stream is characterized by an increase in discharge downstream. A stream located in a recharge area is a losing or influent stream. This type of stream is characterized by a decrease in discharge downstream. A losing stream may be connected to (Figure 25-1b) or perched above (Figure 25-1c) the groundwater flow area. A stream that simultaneously receives and loses groundwater is a flow-through stream (Figure 25-1d).</w:t>
            </w:r>
          </w:p>
        </w:tc>
      </w:tr>
    </w:tbl>
    <w:p w:rsidR="00865228" w:rsidRPr="00865228" w:rsidRDefault="00865228" w:rsidP="00865228">
      <w:pPr>
        <w:ind w:left="2966" w:right="-86"/>
        <w:jc w:val="both"/>
      </w:pPr>
      <w:r w:rsidRPr="00865228">
        <w:rPr>
          <w:noProof/>
        </w:rPr>
        <w:drawing>
          <wp:inline distT="0" distB="0" distL="0" distR="0" wp14:anchorId="026C412A" wp14:editId="0E0C8D20">
            <wp:extent cx="3657600" cy="2562225"/>
            <wp:effectExtent l="0" t="0" r="0" b="0"/>
            <wp:docPr id="35" name="Picture 35" descr="gw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w8"/>
                    <pic:cNvPicPr>
                      <a:picLocks noChangeAspect="1" noChangeArrowheads="1"/>
                    </pic:cNvPicPr>
                  </pic:nvPicPr>
                  <pic:blipFill>
                    <a:blip r:embed="rId110">
                      <a:extLst>
                        <a:ext uri="{28A0092B-C50C-407E-A947-70E740481C1C}">
                          <a14:useLocalDpi xmlns:a14="http://schemas.microsoft.com/office/drawing/2010/main" val="0"/>
                        </a:ext>
                      </a:extLst>
                    </a:blip>
                    <a:srcRect r="5746" b="29013"/>
                    <a:stretch>
                      <a:fillRect/>
                    </a:stretch>
                  </pic:blipFill>
                  <pic:spPr bwMode="auto">
                    <a:xfrm>
                      <a:off x="0" y="0"/>
                      <a:ext cx="3657600" cy="2562225"/>
                    </a:xfrm>
                    <a:prstGeom prst="rect">
                      <a:avLst/>
                    </a:prstGeom>
                    <a:noFill/>
                    <a:ln>
                      <a:noFill/>
                    </a:ln>
                  </pic:spPr>
                </pic:pic>
              </a:graphicData>
            </a:graphic>
          </wp:inline>
        </w:drawing>
      </w:r>
    </w:p>
    <w:p w:rsidR="00865228" w:rsidRPr="00865228" w:rsidRDefault="00865228" w:rsidP="00865228">
      <w:pPr>
        <w:ind w:left="2966" w:right="-86"/>
        <w:jc w:val="both"/>
        <w:rPr>
          <w:sz w:val="24"/>
        </w:rPr>
      </w:pPr>
      <w:r w:rsidRPr="00865228">
        <w:t>Figure 25-1: Stream-groundwater relationships: a) gaining stream receiving water from groundwater flow; b) losing stream connected to groundwater system; c) losing stream perched above groundwater system; and d) flow-through stream (After Dingman, 1994).</w:t>
      </w:r>
    </w:p>
    <w:p w:rsidR="00865228" w:rsidRPr="00865228" w:rsidRDefault="00865228" w:rsidP="00865228">
      <w:pPr>
        <w:pBdr>
          <w:bottom w:val="dotted" w:sz="4" w:space="1" w:color="auto"/>
        </w:pBdr>
        <w:spacing w:before="240"/>
        <w:ind w:left="2880"/>
        <w:jc w:val="both"/>
        <w:rPr>
          <w:sz w:val="24"/>
        </w:rPr>
      </w:pPr>
      <w:r w:rsidRPr="00865228">
        <w:rPr>
          <w:sz w:val="24"/>
        </w:rPr>
        <w:t xml:space="preserve">Typical values for </w:t>
      </w:r>
      <w:r w:rsidRPr="00865228">
        <w:rPr>
          <w:i/>
          <w:sz w:val="24"/>
        </w:rPr>
        <w:t>K</w:t>
      </w:r>
      <w:r w:rsidRPr="00865228">
        <w:rPr>
          <w:i/>
          <w:sz w:val="24"/>
          <w:vertAlign w:val="subscript"/>
        </w:rPr>
        <w:t>ch</w:t>
      </w:r>
      <w:r w:rsidRPr="00865228">
        <w:rPr>
          <w:sz w:val="24"/>
        </w:rPr>
        <w:t xml:space="preserve"> for various alluvium materials are given in Table 25-2. For perennial streams with continuous groundwater contribution, the effective conductivity will be zero.</w:t>
      </w:r>
    </w:p>
    <w:p w:rsidR="00865228" w:rsidRPr="00865228" w:rsidRDefault="00865228" w:rsidP="00865228">
      <w:pPr>
        <w:spacing w:before="240"/>
        <w:ind w:left="2880"/>
        <w:jc w:val="both"/>
        <w:rPr>
          <w:sz w:val="24"/>
        </w:rPr>
      </w:pPr>
      <w:r w:rsidRPr="00865228">
        <w:rPr>
          <w:sz w:val="24"/>
        </w:rPr>
        <w:br w:type="page"/>
      </w:r>
    </w:p>
    <w:tbl>
      <w:tblPr>
        <w:tblW w:w="0" w:type="auto"/>
        <w:tblInd w:w="738" w:type="dxa"/>
        <w:tblLayout w:type="fixed"/>
        <w:tblLook w:val="0000" w:firstRow="0" w:lastRow="0" w:firstColumn="0" w:lastColumn="0" w:noHBand="0" w:noVBand="0"/>
      </w:tblPr>
      <w:tblGrid>
        <w:gridCol w:w="2250"/>
        <w:gridCol w:w="5850"/>
      </w:tblGrid>
      <w:tr w:rsidR="00865228" w:rsidRPr="00865228" w:rsidTr="00BE3C5D">
        <w:trPr>
          <w:cantSplit/>
        </w:trPr>
        <w:tc>
          <w:tcPr>
            <w:tcW w:w="2250" w:type="dxa"/>
            <w:tcBorders>
              <w:bottom w:val="single" w:sz="6" w:space="0" w:color="auto"/>
            </w:tcBorders>
          </w:tcPr>
          <w:p w:rsidR="00865228" w:rsidRPr="00865228" w:rsidRDefault="00865228" w:rsidP="00865228">
            <w:pPr>
              <w:keepNext/>
              <w:spacing w:before="120"/>
              <w:outlineLvl w:val="4"/>
              <w:rPr>
                <w:b/>
                <w:sz w:val="24"/>
              </w:rPr>
            </w:pPr>
            <w:r w:rsidRPr="00865228">
              <w:rPr>
                <w:b/>
                <w:caps/>
                <w:sz w:val="24"/>
              </w:rPr>
              <w:lastRenderedPageBreak/>
              <w:t>V</w:t>
            </w:r>
            <w:r w:rsidRPr="00865228">
              <w:rPr>
                <w:b/>
                <w:sz w:val="24"/>
              </w:rPr>
              <w:t>ariable name</w:t>
            </w:r>
          </w:p>
        </w:tc>
        <w:tc>
          <w:tcPr>
            <w:tcW w:w="5850" w:type="dxa"/>
            <w:tcBorders>
              <w:bottom w:val="single" w:sz="4" w:space="0" w:color="auto"/>
            </w:tcBorders>
          </w:tcPr>
          <w:p w:rsidR="00865228" w:rsidRPr="00865228" w:rsidRDefault="00865228" w:rsidP="00865228">
            <w:pPr>
              <w:keepNext/>
              <w:spacing w:before="120"/>
              <w:outlineLvl w:val="0"/>
              <w:rPr>
                <w:b/>
                <w:sz w:val="24"/>
              </w:rPr>
            </w:pPr>
            <w:r w:rsidRPr="00865228">
              <w:rPr>
                <w:b/>
                <w:sz w:val="24"/>
              </w:rPr>
              <w:t>Definition</w:t>
            </w:r>
          </w:p>
        </w:tc>
      </w:tr>
      <w:tr w:rsidR="00865228" w:rsidRPr="00865228" w:rsidTr="00BE3C5D">
        <w:trPr>
          <w:cantSplit/>
        </w:trPr>
        <w:tc>
          <w:tcPr>
            <w:tcW w:w="2250" w:type="dxa"/>
          </w:tcPr>
          <w:p w:rsidR="00865228" w:rsidRPr="00865228" w:rsidRDefault="00335738" w:rsidP="00865228">
            <w:pPr>
              <w:keepNext/>
              <w:spacing w:before="120"/>
              <w:outlineLvl w:val="4"/>
              <w:rPr>
                <w:sz w:val="24"/>
                <w:szCs w:val="24"/>
              </w:rPr>
            </w:pPr>
            <w:r>
              <w:rPr>
                <w:caps/>
                <w:sz w:val="24"/>
              </w:rPr>
              <w:t>CHK</w:t>
            </w:r>
            <w:r w:rsidR="00865228" w:rsidRPr="00865228">
              <w:rPr>
                <w:caps/>
                <w:sz w:val="24"/>
              </w:rPr>
              <w:t xml:space="preserve"> </w:t>
            </w:r>
            <w:r w:rsidR="00865228" w:rsidRPr="00865228">
              <w:rPr>
                <w:sz w:val="24"/>
                <w:szCs w:val="24"/>
              </w:rPr>
              <w:t>cont.</w:t>
            </w:r>
          </w:p>
        </w:tc>
        <w:tc>
          <w:tcPr>
            <w:tcW w:w="5850" w:type="dxa"/>
            <w:tcBorders>
              <w:top w:val="single" w:sz="4" w:space="0" w:color="auto"/>
            </w:tcBorders>
          </w:tcPr>
          <w:p w:rsidR="00865228" w:rsidRPr="00865228" w:rsidRDefault="00865228" w:rsidP="00865228">
            <w:pPr>
              <w:spacing w:before="120"/>
              <w:jc w:val="both"/>
              <w:rPr>
                <w:sz w:val="24"/>
              </w:rPr>
            </w:pPr>
          </w:p>
        </w:tc>
      </w:tr>
    </w:tbl>
    <w:p w:rsidR="00865228" w:rsidRPr="00865228" w:rsidRDefault="00865228" w:rsidP="00865228">
      <w:pPr>
        <w:spacing w:before="120"/>
        <w:ind w:left="2790"/>
        <w:jc w:val="both"/>
      </w:pPr>
      <w:r w:rsidRPr="00865228">
        <w:t>Table 25-2: Example hydraulic conductivity values for various bed materials (from Lane, 1983).</w:t>
      </w:r>
    </w:p>
    <w:tbl>
      <w:tblPr>
        <w:tblW w:w="8100" w:type="dxa"/>
        <w:tblInd w:w="846" w:type="dxa"/>
        <w:tblBorders>
          <w:top w:val="single" w:sz="4" w:space="0" w:color="auto"/>
          <w:bottom w:val="single" w:sz="4" w:space="0" w:color="auto"/>
          <w:insideH w:val="single" w:sz="4" w:space="0" w:color="auto"/>
        </w:tblBorders>
        <w:tblLayout w:type="fixed"/>
        <w:tblLook w:val="0000" w:firstRow="0" w:lastRow="0" w:firstColumn="0" w:lastColumn="0" w:noHBand="0" w:noVBand="0"/>
      </w:tblPr>
      <w:tblGrid>
        <w:gridCol w:w="2250"/>
        <w:gridCol w:w="1980"/>
        <w:gridCol w:w="2520"/>
        <w:gridCol w:w="1350"/>
      </w:tblGrid>
      <w:tr w:rsidR="00865228" w:rsidRPr="00865228" w:rsidTr="00C4167D">
        <w:trPr>
          <w:gridBefore w:val="1"/>
          <w:wBefore w:w="2250" w:type="dxa"/>
        </w:trPr>
        <w:tc>
          <w:tcPr>
            <w:tcW w:w="1980" w:type="dxa"/>
          </w:tcPr>
          <w:p w:rsidR="00865228" w:rsidRPr="00865228" w:rsidRDefault="00865228" w:rsidP="00865228">
            <w:pPr>
              <w:jc w:val="center"/>
              <w:rPr>
                <w:b/>
              </w:rPr>
            </w:pPr>
            <w:r w:rsidRPr="00865228">
              <w:rPr>
                <w:b/>
              </w:rPr>
              <w:t>Bed material group</w:t>
            </w:r>
          </w:p>
        </w:tc>
        <w:tc>
          <w:tcPr>
            <w:tcW w:w="2520" w:type="dxa"/>
          </w:tcPr>
          <w:p w:rsidR="00865228" w:rsidRPr="00865228" w:rsidRDefault="00865228" w:rsidP="00865228">
            <w:pPr>
              <w:jc w:val="center"/>
              <w:rPr>
                <w:b/>
              </w:rPr>
            </w:pPr>
            <w:r w:rsidRPr="00865228">
              <w:rPr>
                <w:b/>
              </w:rPr>
              <w:t>Bed material characteristics</w:t>
            </w:r>
          </w:p>
        </w:tc>
        <w:tc>
          <w:tcPr>
            <w:tcW w:w="1350" w:type="dxa"/>
          </w:tcPr>
          <w:p w:rsidR="00865228" w:rsidRPr="00865228" w:rsidRDefault="00865228" w:rsidP="00865228">
            <w:pPr>
              <w:jc w:val="center"/>
              <w:rPr>
                <w:b/>
              </w:rPr>
            </w:pPr>
            <w:r w:rsidRPr="00865228">
              <w:rPr>
                <w:b/>
              </w:rPr>
              <w:t>Hydraulic conductivity</w:t>
            </w:r>
          </w:p>
        </w:tc>
      </w:tr>
      <w:tr w:rsidR="00865228" w:rsidRPr="00865228" w:rsidTr="00C4167D">
        <w:trPr>
          <w:gridBefore w:val="1"/>
          <w:wBefore w:w="2250" w:type="dxa"/>
        </w:trPr>
        <w:tc>
          <w:tcPr>
            <w:tcW w:w="1980" w:type="dxa"/>
            <w:tcBorders>
              <w:top w:val="nil"/>
              <w:bottom w:val="nil"/>
            </w:tcBorders>
          </w:tcPr>
          <w:p w:rsidR="00865228" w:rsidRPr="00865228" w:rsidRDefault="00865228" w:rsidP="00865228">
            <w:pPr>
              <w:jc w:val="center"/>
              <w:rPr>
                <w:sz w:val="18"/>
              </w:rPr>
            </w:pPr>
            <w:r w:rsidRPr="00865228">
              <w:rPr>
                <w:sz w:val="18"/>
              </w:rPr>
              <w:t>1</w:t>
            </w:r>
          </w:p>
          <w:p w:rsidR="00865228" w:rsidRPr="00865228" w:rsidRDefault="00865228" w:rsidP="00865228">
            <w:pPr>
              <w:jc w:val="center"/>
              <w:rPr>
                <w:sz w:val="18"/>
              </w:rPr>
            </w:pPr>
            <w:r w:rsidRPr="00865228">
              <w:rPr>
                <w:sz w:val="18"/>
              </w:rPr>
              <w:t>Very high loss rate</w:t>
            </w:r>
          </w:p>
        </w:tc>
        <w:tc>
          <w:tcPr>
            <w:tcW w:w="2520" w:type="dxa"/>
            <w:tcBorders>
              <w:top w:val="nil"/>
              <w:bottom w:val="nil"/>
            </w:tcBorders>
          </w:tcPr>
          <w:p w:rsidR="00865228" w:rsidRPr="00865228" w:rsidRDefault="00865228" w:rsidP="00865228">
            <w:r w:rsidRPr="00865228">
              <w:t>Very clean gravel and large sand</w:t>
            </w:r>
          </w:p>
        </w:tc>
        <w:tc>
          <w:tcPr>
            <w:tcW w:w="1350" w:type="dxa"/>
            <w:tcBorders>
              <w:top w:val="nil"/>
              <w:bottom w:val="nil"/>
            </w:tcBorders>
          </w:tcPr>
          <w:p w:rsidR="00865228" w:rsidRPr="00865228" w:rsidRDefault="00865228" w:rsidP="00865228">
            <w:pPr>
              <w:ind w:left="-108" w:right="-108"/>
              <w:jc w:val="center"/>
              <w:rPr>
                <w:sz w:val="18"/>
              </w:rPr>
            </w:pPr>
          </w:p>
          <w:p w:rsidR="00865228" w:rsidRPr="00865228" w:rsidRDefault="00865228" w:rsidP="00865228">
            <w:pPr>
              <w:ind w:left="-108" w:right="-108"/>
              <w:jc w:val="center"/>
              <w:rPr>
                <w:sz w:val="18"/>
              </w:rPr>
            </w:pPr>
            <w:r w:rsidRPr="00865228">
              <w:rPr>
                <w:sz w:val="18"/>
              </w:rPr>
              <w:t>&gt; 127 mm/hr</w:t>
            </w:r>
          </w:p>
        </w:tc>
      </w:tr>
      <w:tr w:rsidR="00865228" w:rsidRPr="00865228" w:rsidTr="00C4167D">
        <w:trPr>
          <w:gridBefore w:val="1"/>
          <w:wBefore w:w="2250" w:type="dxa"/>
        </w:trPr>
        <w:tc>
          <w:tcPr>
            <w:tcW w:w="1980" w:type="dxa"/>
            <w:tcBorders>
              <w:top w:val="nil"/>
              <w:bottom w:val="nil"/>
            </w:tcBorders>
          </w:tcPr>
          <w:p w:rsidR="00865228" w:rsidRPr="00865228" w:rsidRDefault="00865228" w:rsidP="00865228">
            <w:pPr>
              <w:jc w:val="center"/>
              <w:rPr>
                <w:sz w:val="18"/>
              </w:rPr>
            </w:pPr>
            <w:r w:rsidRPr="00865228">
              <w:rPr>
                <w:sz w:val="18"/>
              </w:rPr>
              <w:t>2</w:t>
            </w:r>
          </w:p>
          <w:p w:rsidR="00865228" w:rsidRPr="00865228" w:rsidRDefault="00865228" w:rsidP="00865228">
            <w:pPr>
              <w:jc w:val="center"/>
              <w:rPr>
                <w:sz w:val="18"/>
              </w:rPr>
            </w:pPr>
            <w:r w:rsidRPr="00865228">
              <w:rPr>
                <w:sz w:val="18"/>
              </w:rPr>
              <w:t>High loss rate</w:t>
            </w:r>
          </w:p>
        </w:tc>
        <w:tc>
          <w:tcPr>
            <w:tcW w:w="2520" w:type="dxa"/>
            <w:tcBorders>
              <w:top w:val="nil"/>
              <w:bottom w:val="nil"/>
            </w:tcBorders>
          </w:tcPr>
          <w:p w:rsidR="00865228" w:rsidRPr="00865228" w:rsidRDefault="00865228" w:rsidP="00865228">
            <w:r w:rsidRPr="00865228">
              <w:t>Clean sand and gravel, field conditions</w:t>
            </w:r>
          </w:p>
        </w:tc>
        <w:tc>
          <w:tcPr>
            <w:tcW w:w="1350" w:type="dxa"/>
            <w:tcBorders>
              <w:top w:val="nil"/>
              <w:bottom w:val="nil"/>
            </w:tcBorders>
          </w:tcPr>
          <w:p w:rsidR="00865228" w:rsidRPr="00865228" w:rsidRDefault="00865228" w:rsidP="00865228">
            <w:pPr>
              <w:ind w:left="-108" w:right="-108"/>
              <w:jc w:val="center"/>
              <w:rPr>
                <w:sz w:val="18"/>
              </w:rPr>
            </w:pPr>
          </w:p>
          <w:p w:rsidR="00865228" w:rsidRPr="00865228" w:rsidRDefault="00865228" w:rsidP="00865228">
            <w:pPr>
              <w:ind w:left="-108" w:right="-108"/>
              <w:jc w:val="center"/>
              <w:rPr>
                <w:sz w:val="18"/>
              </w:rPr>
            </w:pPr>
            <w:r w:rsidRPr="00865228">
              <w:rPr>
                <w:sz w:val="18"/>
              </w:rPr>
              <w:t>51-127 mm/hr</w:t>
            </w:r>
          </w:p>
        </w:tc>
      </w:tr>
      <w:tr w:rsidR="00865228" w:rsidRPr="00865228" w:rsidTr="00C4167D">
        <w:trPr>
          <w:gridBefore w:val="1"/>
          <w:wBefore w:w="2250" w:type="dxa"/>
        </w:trPr>
        <w:tc>
          <w:tcPr>
            <w:tcW w:w="1980" w:type="dxa"/>
            <w:tcBorders>
              <w:top w:val="nil"/>
              <w:bottom w:val="nil"/>
            </w:tcBorders>
          </w:tcPr>
          <w:p w:rsidR="00865228" w:rsidRPr="00865228" w:rsidRDefault="00865228" w:rsidP="00865228">
            <w:pPr>
              <w:jc w:val="center"/>
              <w:rPr>
                <w:sz w:val="18"/>
              </w:rPr>
            </w:pPr>
            <w:r w:rsidRPr="00865228">
              <w:rPr>
                <w:sz w:val="18"/>
              </w:rPr>
              <w:t>3</w:t>
            </w:r>
          </w:p>
          <w:p w:rsidR="00865228" w:rsidRPr="00865228" w:rsidRDefault="00865228" w:rsidP="00865228">
            <w:pPr>
              <w:jc w:val="center"/>
              <w:rPr>
                <w:sz w:val="18"/>
              </w:rPr>
            </w:pPr>
            <w:r w:rsidRPr="00865228">
              <w:rPr>
                <w:sz w:val="18"/>
              </w:rPr>
              <w:t>Moderately high loss rate</w:t>
            </w:r>
          </w:p>
        </w:tc>
        <w:tc>
          <w:tcPr>
            <w:tcW w:w="2520" w:type="dxa"/>
            <w:tcBorders>
              <w:top w:val="nil"/>
              <w:bottom w:val="nil"/>
            </w:tcBorders>
          </w:tcPr>
          <w:p w:rsidR="00865228" w:rsidRPr="00865228" w:rsidRDefault="00865228" w:rsidP="00865228">
            <w:r w:rsidRPr="00865228">
              <w:t>Sand and gravel mixture with low silt-clay content</w:t>
            </w:r>
          </w:p>
        </w:tc>
        <w:tc>
          <w:tcPr>
            <w:tcW w:w="1350" w:type="dxa"/>
            <w:tcBorders>
              <w:top w:val="nil"/>
              <w:bottom w:val="nil"/>
            </w:tcBorders>
          </w:tcPr>
          <w:p w:rsidR="00865228" w:rsidRPr="00865228" w:rsidRDefault="00865228" w:rsidP="00865228">
            <w:pPr>
              <w:ind w:left="-108" w:right="-108"/>
              <w:jc w:val="center"/>
              <w:rPr>
                <w:sz w:val="18"/>
              </w:rPr>
            </w:pPr>
          </w:p>
          <w:p w:rsidR="00865228" w:rsidRPr="00865228" w:rsidRDefault="00865228" w:rsidP="00865228">
            <w:pPr>
              <w:ind w:left="-108" w:right="-108"/>
              <w:jc w:val="center"/>
              <w:rPr>
                <w:sz w:val="18"/>
              </w:rPr>
            </w:pPr>
            <w:r w:rsidRPr="00865228">
              <w:rPr>
                <w:sz w:val="18"/>
              </w:rPr>
              <w:t>25-76 mm/hr</w:t>
            </w:r>
          </w:p>
        </w:tc>
      </w:tr>
      <w:tr w:rsidR="00865228" w:rsidRPr="00865228" w:rsidTr="00C4167D">
        <w:trPr>
          <w:gridBefore w:val="1"/>
          <w:wBefore w:w="2250" w:type="dxa"/>
        </w:trPr>
        <w:tc>
          <w:tcPr>
            <w:tcW w:w="1980" w:type="dxa"/>
            <w:tcBorders>
              <w:top w:val="nil"/>
              <w:bottom w:val="nil"/>
            </w:tcBorders>
          </w:tcPr>
          <w:p w:rsidR="00865228" w:rsidRPr="00865228" w:rsidRDefault="00865228" w:rsidP="00865228">
            <w:pPr>
              <w:jc w:val="center"/>
              <w:rPr>
                <w:sz w:val="18"/>
              </w:rPr>
            </w:pPr>
            <w:r w:rsidRPr="00865228">
              <w:rPr>
                <w:sz w:val="18"/>
              </w:rPr>
              <w:t>4</w:t>
            </w:r>
          </w:p>
          <w:p w:rsidR="00865228" w:rsidRPr="00865228" w:rsidRDefault="00865228" w:rsidP="00865228">
            <w:pPr>
              <w:jc w:val="center"/>
              <w:rPr>
                <w:sz w:val="18"/>
              </w:rPr>
            </w:pPr>
            <w:r w:rsidRPr="00865228">
              <w:rPr>
                <w:sz w:val="18"/>
              </w:rPr>
              <w:t>Moderate loss rate</w:t>
            </w:r>
          </w:p>
        </w:tc>
        <w:tc>
          <w:tcPr>
            <w:tcW w:w="2520" w:type="dxa"/>
            <w:tcBorders>
              <w:top w:val="nil"/>
              <w:bottom w:val="nil"/>
            </w:tcBorders>
          </w:tcPr>
          <w:p w:rsidR="00865228" w:rsidRPr="00865228" w:rsidRDefault="00865228" w:rsidP="00865228">
            <w:r w:rsidRPr="00865228">
              <w:t>Sand and gravel mixture with high silt-clay content</w:t>
            </w:r>
          </w:p>
        </w:tc>
        <w:tc>
          <w:tcPr>
            <w:tcW w:w="1350" w:type="dxa"/>
            <w:tcBorders>
              <w:top w:val="nil"/>
              <w:bottom w:val="nil"/>
            </w:tcBorders>
          </w:tcPr>
          <w:p w:rsidR="00865228" w:rsidRPr="00865228" w:rsidRDefault="00865228" w:rsidP="00865228">
            <w:pPr>
              <w:ind w:left="-108" w:right="-108"/>
              <w:jc w:val="center"/>
              <w:rPr>
                <w:sz w:val="18"/>
              </w:rPr>
            </w:pPr>
          </w:p>
          <w:p w:rsidR="00865228" w:rsidRPr="00865228" w:rsidRDefault="00865228" w:rsidP="00865228">
            <w:pPr>
              <w:ind w:left="-108" w:right="-108"/>
              <w:jc w:val="center"/>
              <w:rPr>
                <w:sz w:val="18"/>
              </w:rPr>
            </w:pPr>
            <w:r w:rsidRPr="00865228">
              <w:rPr>
                <w:sz w:val="18"/>
              </w:rPr>
              <w:t>6-25 mm/hr</w:t>
            </w:r>
          </w:p>
        </w:tc>
      </w:tr>
      <w:tr w:rsidR="00865228" w:rsidRPr="00865228" w:rsidTr="00C4167D">
        <w:trPr>
          <w:gridBefore w:val="1"/>
          <w:wBefore w:w="2250" w:type="dxa"/>
        </w:trPr>
        <w:tc>
          <w:tcPr>
            <w:tcW w:w="1980" w:type="dxa"/>
            <w:tcBorders>
              <w:top w:val="nil"/>
            </w:tcBorders>
          </w:tcPr>
          <w:p w:rsidR="00865228" w:rsidRPr="00865228" w:rsidRDefault="00865228" w:rsidP="00865228">
            <w:pPr>
              <w:jc w:val="center"/>
              <w:rPr>
                <w:sz w:val="18"/>
              </w:rPr>
            </w:pPr>
            <w:r w:rsidRPr="00865228">
              <w:rPr>
                <w:sz w:val="18"/>
              </w:rPr>
              <w:t>5</w:t>
            </w:r>
          </w:p>
          <w:p w:rsidR="00865228" w:rsidRPr="00865228" w:rsidRDefault="00865228" w:rsidP="00865228">
            <w:pPr>
              <w:jc w:val="center"/>
              <w:rPr>
                <w:sz w:val="18"/>
              </w:rPr>
            </w:pPr>
            <w:r w:rsidRPr="00865228">
              <w:rPr>
                <w:sz w:val="18"/>
              </w:rPr>
              <w:t>Insignificant to low loss rate</w:t>
            </w:r>
          </w:p>
        </w:tc>
        <w:tc>
          <w:tcPr>
            <w:tcW w:w="2520" w:type="dxa"/>
            <w:tcBorders>
              <w:top w:val="nil"/>
            </w:tcBorders>
          </w:tcPr>
          <w:p w:rsidR="00865228" w:rsidRPr="00865228" w:rsidRDefault="00865228" w:rsidP="00865228">
            <w:r w:rsidRPr="00865228">
              <w:t>Consolidated bed material; high silt-clay content</w:t>
            </w:r>
          </w:p>
        </w:tc>
        <w:tc>
          <w:tcPr>
            <w:tcW w:w="1350" w:type="dxa"/>
            <w:tcBorders>
              <w:top w:val="nil"/>
            </w:tcBorders>
          </w:tcPr>
          <w:p w:rsidR="00865228" w:rsidRPr="00865228" w:rsidRDefault="00865228" w:rsidP="00865228">
            <w:pPr>
              <w:ind w:left="-108" w:right="-108"/>
              <w:jc w:val="center"/>
              <w:rPr>
                <w:sz w:val="18"/>
              </w:rPr>
            </w:pPr>
          </w:p>
          <w:p w:rsidR="00865228" w:rsidRPr="00865228" w:rsidRDefault="00865228" w:rsidP="00865228">
            <w:pPr>
              <w:ind w:left="-108" w:right="-108"/>
              <w:jc w:val="center"/>
              <w:rPr>
                <w:sz w:val="18"/>
              </w:rPr>
            </w:pPr>
            <w:r w:rsidRPr="00865228">
              <w:rPr>
                <w:sz w:val="18"/>
              </w:rPr>
              <w:t>0.025-2.5 mm/hr</w:t>
            </w:r>
          </w:p>
        </w:tc>
      </w:tr>
      <w:tr w:rsidR="00C4167D" w:rsidRPr="00865228" w:rsidTr="00C4167D">
        <w:tblPrEx>
          <w:tblBorders>
            <w:top w:val="none" w:sz="0" w:space="0" w:color="auto"/>
            <w:bottom w:val="none" w:sz="0" w:space="0" w:color="auto"/>
            <w:insideH w:val="none" w:sz="0" w:space="0" w:color="auto"/>
          </w:tblBorders>
        </w:tblPrEx>
        <w:trPr>
          <w:cantSplit/>
        </w:trPr>
        <w:tc>
          <w:tcPr>
            <w:tcW w:w="2250" w:type="dxa"/>
          </w:tcPr>
          <w:p w:rsidR="00C4167D" w:rsidRPr="00865228" w:rsidRDefault="00C4167D" w:rsidP="005734F7">
            <w:pPr>
              <w:keepNext/>
              <w:spacing w:before="120"/>
              <w:outlineLvl w:val="4"/>
              <w:rPr>
                <w:caps/>
                <w:sz w:val="24"/>
              </w:rPr>
            </w:pPr>
            <w:r w:rsidRPr="00865228">
              <w:rPr>
                <w:caps/>
                <w:sz w:val="24"/>
              </w:rPr>
              <w:t>CHEROD</w:t>
            </w:r>
          </w:p>
        </w:tc>
        <w:tc>
          <w:tcPr>
            <w:tcW w:w="5850" w:type="dxa"/>
            <w:gridSpan w:val="3"/>
            <w:tcBorders>
              <w:top w:val="dotted" w:sz="4" w:space="0" w:color="auto"/>
              <w:bottom w:val="dotted" w:sz="4" w:space="0" w:color="auto"/>
            </w:tcBorders>
          </w:tcPr>
          <w:p w:rsidR="00C4167D" w:rsidRPr="00865228" w:rsidRDefault="00C4167D" w:rsidP="005734F7">
            <w:pPr>
              <w:spacing w:before="120"/>
              <w:jc w:val="both"/>
              <w:rPr>
                <w:sz w:val="24"/>
                <w:szCs w:val="24"/>
              </w:rPr>
            </w:pPr>
            <w:r w:rsidRPr="00865228">
              <w:rPr>
                <w:sz w:val="24"/>
                <w:szCs w:val="24"/>
              </w:rPr>
              <w:t>CHEROD</w:t>
            </w:r>
            <w:r w:rsidR="005734F7">
              <w:rPr>
                <w:sz w:val="24"/>
                <w:szCs w:val="24"/>
              </w:rPr>
              <w:t xml:space="preserve"> </w:t>
            </w:r>
            <w:r w:rsidRPr="00865228">
              <w:rPr>
                <w:sz w:val="24"/>
                <w:szCs w:val="24"/>
              </w:rPr>
              <w:t>is set to a value between 0.0 and 1.0. A value of 0.0 indicates a non-erosive channel while a value of 1.0 indicates no resistance to erosion.</w:t>
            </w:r>
          </w:p>
        </w:tc>
      </w:tr>
      <w:tr w:rsidR="00865228" w:rsidRPr="00865228" w:rsidTr="00C4167D">
        <w:tblPrEx>
          <w:tblBorders>
            <w:top w:val="none" w:sz="0" w:space="0" w:color="auto"/>
            <w:bottom w:val="none" w:sz="0" w:space="0" w:color="auto"/>
            <w:insideH w:val="none" w:sz="0" w:space="0" w:color="auto"/>
          </w:tblBorders>
        </w:tblPrEx>
        <w:trPr>
          <w:cantSplit/>
        </w:trPr>
        <w:tc>
          <w:tcPr>
            <w:tcW w:w="2250" w:type="dxa"/>
          </w:tcPr>
          <w:p w:rsidR="00865228" w:rsidRPr="00865228" w:rsidRDefault="005734F7" w:rsidP="00865228">
            <w:pPr>
              <w:keepNext/>
              <w:spacing w:before="120"/>
              <w:outlineLvl w:val="4"/>
              <w:rPr>
                <w:sz w:val="24"/>
              </w:rPr>
            </w:pPr>
            <w:r>
              <w:rPr>
                <w:caps/>
                <w:sz w:val="24"/>
              </w:rPr>
              <w:t>C</w:t>
            </w:r>
            <w:r w:rsidR="00865228" w:rsidRPr="00865228">
              <w:rPr>
                <w:caps/>
                <w:sz w:val="24"/>
              </w:rPr>
              <w:t>OV</w:t>
            </w:r>
          </w:p>
        </w:tc>
        <w:tc>
          <w:tcPr>
            <w:tcW w:w="5850" w:type="dxa"/>
            <w:gridSpan w:val="3"/>
            <w:tcBorders>
              <w:top w:val="dotted" w:sz="4" w:space="0" w:color="auto"/>
              <w:bottom w:val="dotted" w:sz="4" w:space="0" w:color="auto"/>
            </w:tcBorders>
          </w:tcPr>
          <w:p w:rsidR="00865228" w:rsidRPr="00865228" w:rsidRDefault="00865228" w:rsidP="00865228">
            <w:pPr>
              <w:spacing w:before="120"/>
              <w:jc w:val="both"/>
              <w:rPr>
                <w:sz w:val="24"/>
                <w:szCs w:val="24"/>
              </w:rPr>
            </w:pPr>
            <w:r w:rsidRPr="00865228">
              <w:rPr>
                <w:sz w:val="24"/>
                <w:szCs w:val="24"/>
              </w:rPr>
              <w:t xml:space="preserve">If CH_EQ is 0 the </w:t>
            </w:r>
          </w:p>
          <w:p w:rsidR="00865228" w:rsidRPr="00865228" w:rsidRDefault="00865228" w:rsidP="00865228">
            <w:pPr>
              <w:spacing w:before="120"/>
              <w:jc w:val="both"/>
              <w:rPr>
                <w:sz w:val="24"/>
                <w:szCs w:val="24"/>
              </w:rPr>
            </w:pPr>
            <w:r w:rsidRPr="00865228">
              <w:rPr>
                <w:caps/>
                <w:sz w:val="24"/>
                <w:szCs w:val="24"/>
              </w:rPr>
              <w:t xml:space="preserve">      CH_COV1 </w:t>
            </w:r>
            <w:r w:rsidR="00F53DE3">
              <w:rPr>
                <w:caps/>
                <w:sz w:val="24"/>
                <w:szCs w:val="24"/>
              </w:rPr>
              <w:t>–</w:t>
            </w:r>
            <w:r w:rsidRPr="00865228">
              <w:rPr>
                <w:caps/>
                <w:sz w:val="24"/>
                <w:szCs w:val="24"/>
              </w:rPr>
              <w:t xml:space="preserve"> </w:t>
            </w:r>
            <w:r w:rsidRPr="00865228">
              <w:rPr>
                <w:sz w:val="24"/>
                <w:szCs w:val="24"/>
              </w:rPr>
              <w:t>Channel erodibility factor.</w:t>
            </w:r>
          </w:p>
          <w:p w:rsidR="00865228" w:rsidRPr="00865228" w:rsidRDefault="00865228" w:rsidP="00865228">
            <w:pPr>
              <w:spacing w:before="120"/>
              <w:jc w:val="both"/>
              <w:rPr>
                <w:sz w:val="24"/>
                <w:szCs w:val="24"/>
              </w:rPr>
            </w:pPr>
            <w:r w:rsidRPr="00865228">
              <w:rPr>
                <w:sz w:val="24"/>
                <w:szCs w:val="24"/>
              </w:rPr>
              <w:t xml:space="preserve">      0 = non-erosive channel</w:t>
            </w:r>
          </w:p>
          <w:p w:rsidR="00865228" w:rsidRPr="00865228" w:rsidRDefault="00865228" w:rsidP="00865228">
            <w:pPr>
              <w:spacing w:before="120"/>
              <w:jc w:val="both"/>
              <w:rPr>
                <w:sz w:val="24"/>
                <w:szCs w:val="24"/>
              </w:rPr>
            </w:pPr>
            <w:r w:rsidRPr="00865228">
              <w:rPr>
                <w:sz w:val="24"/>
                <w:szCs w:val="24"/>
              </w:rPr>
              <w:t xml:space="preserve">      1 = no resistance to erosion</w:t>
            </w:r>
          </w:p>
          <w:p w:rsidR="00865228" w:rsidRPr="00865228" w:rsidRDefault="00865228" w:rsidP="00865228">
            <w:pPr>
              <w:spacing w:before="120"/>
              <w:jc w:val="both"/>
              <w:rPr>
                <w:sz w:val="24"/>
              </w:rPr>
            </w:pPr>
            <w:r w:rsidRPr="00865228">
              <w:rPr>
                <w:sz w:val="24"/>
              </w:rPr>
              <w:t>The channel erodibility factor is conceptually similar to the soil erodibility factor used in the USLE equation. Channel erodibility is a function of properties of the bed or bank materials.</w:t>
            </w:r>
          </w:p>
          <w:p w:rsidR="00865228" w:rsidRPr="00865228" w:rsidRDefault="00865228" w:rsidP="00865228">
            <w:pPr>
              <w:rPr>
                <w:sz w:val="24"/>
                <w:szCs w:val="24"/>
              </w:rPr>
            </w:pPr>
          </w:p>
          <w:p w:rsidR="00865228" w:rsidRPr="00865228" w:rsidRDefault="00865228" w:rsidP="00865228">
            <w:pPr>
              <w:rPr>
                <w:sz w:val="24"/>
                <w:szCs w:val="24"/>
              </w:rPr>
            </w:pPr>
            <w:r w:rsidRPr="00865228">
              <w:rPr>
                <w:sz w:val="24"/>
                <w:szCs w:val="24"/>
              </w:rPr>
              <w:t>If CH_EQN ≠ 0:</w:t>
            </w:r>
          </w:p>
          <w:p w:rsidR="00865228" w:rsidRPr="00865228" w:rsidRDefault="00865228" w:rsidP="00865228">
            <w:pPr>
              <w:spacing w:line="360" w:lineRule="auto"/>
              <w:jc w:val="both"/>
              <w:rPr>
                <w:sz w:val="24"/>
              </w:rPr>
            </w:pPr>
            <w:r w:rsidRPr="00865228">
              <w:rPr>
                <w:sz w:val="24"/>
                <w:szCs w:val="24"/>
              </w:rPr>
              <w:t>C</w:t>
            </w:r>
            <w:r w:rsidRPr="00865228">
              <w:rPr>
                <w:sz w:val="24"/>
              </w:rPr>
              <w:t>hannel bank vegetation coefficient for critical shear stress (Julian and Torres, 2006)</w:t>
            </w:r>
          </w:p>
          <w:tbl>
            <w:tblPr>
              <w:tblW w:w="0" w:type="auto"/>
              <w:jc w:val="center"/>
              <w:tblLayout w:type="fixed"/>
              <w:tblLook w:val="01E0" w:firstRow="1" w:lastRow="1" w:firstColumn="1" w:lastColumn="1" w:noHBand="0" w:noVBand="0"/>
            </w:tblPr>
            <w:tblGrid>
              <w:gridCol w:w="2088"/>
              <w:gridCol w:w="1620"/>
            </w:tblGrid>
            <w:tr w:rsidR="00865228" w:rsidRPr="00865228" w:rsidTr="00BE3C5D">
              <w:trPr>
                <w:jc w:val="center"/>
              </w:trPr>
              <w:tc>
                <w:tcPr>
                  <w:tcW w:w="2088" w:type="dxa"/>
                  <w:tcBorders>
                    <w:top w:val="single" w:sz="4" w:space="0" w:color="auto"/>
                    <w:bottom w:val="single" w:sz="4" w:space="0" w:color="auto"/>
                  </w:tcBorders>
                  <w:shd w:val="clear" w:color="auto" w:fill="auto"/>
                  <w:vAlign w:val="center"/>
                </w:tcPr>
                <w:p w:rsidR="00865228" w:rsidRPr="00865228" w:rsidRDefault="00865228" w:rsidP="00865228">
                  <w:pPr>
                    <w:spacing w:line="360" w:lineRule="auto"/>
                    <w:jc w:val="center"/>
                    <w:rPr>
                      <w:sz w:val="24"/>
                    </w:rPr>
                  </w:pPr>
                  <w:r w:rsidRPr="00865228">
                    <w:rPr>
                      <w:sz w:val="24"/>
                    </w:rPr>
                    <w:t>Bank Vegetation</w:t>
                  </w:r>
                </w:p>
              </w:tc>
              <w:tc>
                <w:tcPr>
                  <w:tcW w:w="1620" w:type="dxa"/>
                  <w:tcBorders>
                    <w:top w:val="single" w:sz="4" w:space="0" w:color="auto"/>
                    <w:bottom w:val="single" w:sz="4" w:space="0" w:color="auto"/>
                  </w:tcBorders>
                  <w:shd w:val="clear" w:color="auto" w:fill="auto"/>
                  <w:vAlign w:val="center"/>
                </w:tcPr>
                <w:p w:rsidR="00865228" w:rsidRPr="00865228" w:rsidRDefault="00865228" w:rsidP="00865228">
                  <w:pPr>
                    <w:spacing w:line="360" w:lineRule="auto"/>
                    <w:jc w:val="center"/>
                    <w:rPr>
                      <w:sz w:val="24"/>
                    </w:rPr>
                  </w:pPr>
                  <w:r w:rsidRPr="00865228">
                    <w:rPr>
                      <w:caps/>
                      <w:sz w:val="24"/>
                    </w:rPr>
                    <w:t>CH_cov1</w:t>
                  </w:r>
                </w:p>
              </w:tc>
            </w:tr>
            <w:tr w:rsidR="00865228" w:rsidRPr="00865228" w:rsidTr="00BE3C5D">
              <w:trPr>
                <w:jc w:val="center"/>
              </w:trPr>
              <w:tc>
                <w:tcPr>
                  <w:tcW w:w="2088" w:type="dxa"/>
                  <w:tcBorders>
                    <w:top w:val="single" w:sz="4" w:space="0" w:color="auto"/>
                  </w:tcBorders>
                  <w:shd w:val="clear" w:color="auto" w:fill="auto"/>
                  <w:vAlign w:val="center"/>
                </w:tcPr>
                <w:p w:rsidR="00865228" w:rsidRPr="00865228" w:rsidRDefault="00865228" w:rsidP="00865228">
                  <w:pPr>
                    <w:spacing w:line="360" w:lineRule="auto"/>
                    <w:jc w:val="center"/>
                    <w:rPr>
                      <w:sz w:val="24"/>
                    </w:rPr>
                  </w:pPr>
                  <w:r w:rsidRPr="00865228">
                    <w:rPr>
                      <w:sz w:val="24"/>
                    </w:rPr>
                    <w:t>None</w:t>
                  </w:r>
                </w:p>
              </w:tc>
              <w:tc>
                <w:tcPr>
                  <w:tcW w:w="1620" w:type="dxa"/>
                  <w:tcBorders>
                    <w:top w:val="single" w:sz="4" w:space="0" w:color="auto"/>
                  </w:tcBorders>
                  <w:shd w:val="clear" w:color="auto" w:fill="auto"/>
                  <w:vAlign w:val="center"/>
                </w:tcPr>
                <w:p w:rsidR="00865228" w:rsidRPr="00865228" w:rsidRDefault="00865228" w:rsidP="00865228">
                  <w:pPr>
                    <w:spacing w:line="360" w:lineRule="auto"/>
                    <w:jc w:val="center"/>
                    <w:rPr>
                      <w:sz w:val="24"/>
                    </w:rPr>
                  </w:pPr>
                  <w:r w:rsidRPr="00865228">
                    <w:rPr>
                      <w:sz w:val="24"/>
                    </w:rPr>
                    <w:t>1.00</w:t>
                  </w:r>
                </w:p>
              </w:tc>
            </w:tr>
            <w:tr w:rsidR="00865228" w:rsidRPr="00865228" w:rsidTr="00BE3C5D">
              <w:trPr>
                <w:jc w:val="center"/>
              </w:trPr>
              <w:tc>
                <w:tcPr>
                  <w:tcW w:w="2088" w:type="dxa"/>
                  <w:shd w:val="clear" w:color="auto" w:fill="auto"/>
                  <w:vAlign w:val="center"/>
                </w:tcPr>
                <w:p w:rsidR="00865228" w:rsidRPr="00865228" w:rsidRDefault="00865228" w:rsidP="00865228">
                  <w:pPr>
                    <w:spacing w:line="360" w:lineRule="auto"/>
                    <w:jc w:val="center"/>
                    <w:rPr>
                      <w:sz w:val="24"/>
                    </w:rPr>
                  </w:pPr>
                  <w:r w:rsidRPr="00865228">
                    <w:rPr>
                      <w:sz w:val="24"/>
                    </w:rPr>
                    <w:t>Grassy</w:t>
                  </w:r>
                </w:p>
              </w:tc>
              <w:tc>
                <w:tcPr>
                  <w:tcW w:w="1620" w:type="dxa"/>
                  <w:shd w:val="clear" w:color="auto" w:fill="auto"/>
                  <w:vAlign w:val="center"/>
                </w:tcPr>
                <w:p w:rsidR="00865228" w:rsidRPr="00865228" w:rsidRDefault="00865228" w:rsidP="00865228">
                  <w:pPr>
                    <w:spacing w:line="360" w:lineRule="auto"/>
                    <w:jc w:val="center"/>
                    <w:rPr>
                      <w:sz w:val="24"/>
                    </w:rPr>
                  </w:pPr>
                  <w:r w:rsidRPr="00865228">
                    <w:rPr>
                      <w:sz w:val="24"/>
                    </w:rPr>
                    <w:t>1.97</w:t>
                  </w:r>
                </w:p>
              </w:tc>
            </w:tr>
            <w:tr w:rsidR="00865228" w:rsidRPr="00865228" w:rsidTr="00BE3C5D">
              <w:trPr>
                <w:jc w:val="center"/>
              </w:trPr>
              <w:tc>
                <w:tcPr>
                  <w:tcW w:w="2088" w:type="dxa"/>
                  <w:shd w:val="clear" w:color="auto" w:fill="auto"/>
                  <w:vAlign w:val="center"/>
                </w:tcPr>
                <w:p w:rsidR="00865228" w:rsidRPr="00865228" w:rsidRDefault="00865228" w:rsidP="00865228">
                  <w:pPr>
                    <w:spacing w:line="360" w:lineRule="auto"/>
                    <w:jc w:val="center"/>
                    <w:rPr>
                      <w:sz w:val="24"/>
                    </w:rPr>
                  </w:pPr>
                  <w:r w:rsidRPr="00865228">
                    <w:rPr>
                      <w:sz w:val="24"/>
                    </w:rPr>
                    <w:t>Sparse trees</w:t>
                  </w:r>
                </w:p>
              </w:tc>
              <w:tc>
                <w:tcPr>
                  <w:tcW w:w="1620" w:type="dxa"/>
                  <w:shd w:val="clear" w:color="auto" w:fill="auto"/>
                  <w:vAlign w:val="center"/>
                </w:tcPr>
                <w:p w:rsidR="00865228" w:rsidRPr="00865228" w:rsidRDefault="00865228" w:rsidP="00865228">
                  <w:pPr>
                    <w:spacing w:line="360" w:lineRule="auto"/>
                    <w:jc w:val="center"/>
                    <w:rPr>
                      <w:sz w:val="24"/>
                    </w:rPr>
                  </w:pPr>
                  <w:r w:rsidRPr="00865228">
                    <w:rPr>
                      <w:sz w:val="24"/>
                    </w:rPr>
                    <w:t>5.40</w:t>
                  </w:r>
                </w:p>
              </w:tc>
            </w:tr>
            <w:tr w:rsidR="00865228" w:rsidRPr="00865228" w:rsidTr="00BE3C5D">
              <w:trPr>
                <w:jc w:val="center"/>
              </w:trPr>
              <w:tc>
                <w:tcPr>
                  <w:tcW w:w="2088" w:type="dxa"/>
                  <w:tcBorders>
                    <w:bottom w:val="single" w:sz="4" w:space="0" w:color="auto"/>
                  </w:tcBorders>
                  <w:shd w:val="clear" w:color="auto" w:fill="auto"/>
                  <w:vAlign w:val="center"/>
                </w:tcPr>
                <w:p w:rsidR="00865228" w:rsidRPr="00865228" w:rsidRDefault="00865228" w:rsidP="00865228">
                  <w:pPr>
                    <w:spacing w:line="360" w:lineRule="auto"/>
                    <w:jc w:val="center"/>
                    <w:rPr>
                      <w:sz w:val="24"/>
                    </w:rPr>
                  </w:pPr>
                  <w:r w:rsidRPr="00865228">
                    <w:rPr>
                      <w:sz w:val="24"/>
                    </w:rPr>
                    <w:t>Dense trees</w:t>
                  </w:r>
                </w:p>
              </w:tc>
              <w:tc>
                <w:tcPr>
                  <w:tcW w:w="1620" w:type="dxa"/>
                  <w:tcBorders>
                    <w:bottom w:val="single" w:sz="4" w:space="0" w:color="auto"/>
                  </w:tcBorders>
                  <w:shd w:val="clear" w:color="auto" w:fill="auto"/>
                  <w:vAlign w:val="center"/>
                </w:tcPr>
                <w:p w:rsidR="00865228" w:rsidRPr="00865228" w:rsidRDefault="00865228" w:rsidP="00865228">
                  <w:pPr>
                    <w:spacing w:line="360" w:lineRule="auto"/>
                    <w:jc w:val="center"/>
                    <w:rPr>
                      <w:sz w:val="24"/>
                    </w:rPr>
                  </w:pPr>
                  <w:r w:rsidRPr="00865228">
                    <w:rPr>
                      <w:sz w:val="24"/>
                    </w:rPr>
                    <w:t>19.20</w:t>
                  </w:r>
                </w:p>
              </w:tc>
            </w:tr>
          </w:tbl>
          <w:p w:rsidR="00865228" w:rsidRPr="00865228" w:rsidRDefault="00865228" w:rsidP="00865228">
            <w:pPr>
              <w:spacing w:before="120"/>
              <w:jc w:val="both"/>
              <w:rPr>
                <w:sz w:val="24"/>
              </w:rPr>
            </w:pPr>
            <w:r w:rsidRPr="00865228">
              <w:rPr>
                <w:sz w:val="24"/>
              </w:rPr>
              <w:t>Required.</w:t>
            </w:r>
          </w:p>
        </w:tc>
      </w:tr>
    </w:tbl>
    <w:p w:rsidR="00865228" w:rsidRPr="00865228" w:rsidRDefault="00865228" w:rsidP="00865228">
      <w:pPr>
        <w:spacing w:before="120" w:line="360" w:lineRule="auto"/>
        <w:ind w:left="2880" w:right="-90"/>
        <w:jc w:val="both"/>
        <w:rPr>
          <w:sz w:val="16"/>
        </w:rPr>
      </w:pPr>
    </w:p>
    <w:p w:rsidR="00865228" w:rsidRPr="00865228" w:rsidRDefault="00865228" w:rsidP="00865228">
      <w:pPr>
        <w:spacing w:line="360" w:lineRule="auto"/>
        <w:ind w:left="720"/>
        <w:jc w:val="both"/>
        <w:rPr>
          <w:sz w:val="24"/>
        </w:rPr>
      </w:pPr>
      <w:r w:rsidRPr="00865228">
        <w:rPr>
          <w:sz w:val="24"/>
        </w:rPr>
        <w:tab/>
      </w:r>
    </w:p>
    <w:tbl>
      <w:tblPr>
        <w:tblW w:w="0" w:type="auto"/>
        <w:tblInd w:w="846" w:type="dxa"/>
        <w:tblLayout w:type="fixed"/>
        <w:tblLook w:val="0000" w:firstRow="0" w:lastRow="0" w:firstColumn="0" w:lastColumn="0" w:noHBand="0" w:noVBand="0"/>
      </w:tblPr>
      <w:tblGrid>
        <w:gridCol w:w="2250"/>
        <w:gridCol w:w="5850"/>
      </w:tblGrid>
      <w:tr w:rsidR="00865228" w:rsidRPr="00865228" w:rsidTr="00A71703">
        <w:trPr>
          <w:cantSplit/>
        </w:trPr>
        <w:tc>
          <w:tcPr>
            <w:tcW w:w="2250" w:type="dxa"/>
            <w:tcBorders>
              <w:bottom w:val="single" w:sz="6" w:space="0" w:color="auto"/>
            </w:tcBorders>
          </w:tcPr>
          <w:p w:rsidR="00865228" w:rsidRPr="00865228" w:rsidRDefault="00865228" w:rsidP="00865228">
            <w:pPr>
              <w:keepNext/>
              <w:spacing w:before="120"/>
              <w:outlineLvl w:val="4"/>
              <w:rPr>
                <w:b/>
                <w:sz w:val="24"/>
              </w:rPr>
            </w:pPr>
            <w:r w:rsidRPr="00865228">
              <w:rPr>
                <w:b/>
                <w:caps/>
                <w:sz w:val="24"/>
              </w:rPr>
              <w:lastRenderedPageBreak/>
              <w:t>V</w:t>
            </w:r>
            <w:r w:rsidRPr="00865228">
              <w:rPr>
                <w:b/>
                <w:sz w:val="24"/>
              </w:rPr>
              <w:t>ariable name</w:t>
            </w:r>
          </w:p>
        </w:tc>
        <w:tc>
          <w:tcPr>
            <w:tcW w:w="5850" w:type="dxa"/>
            <w:tcBorders>
              <w:bottom w:val="single" w:sz="4" w:space="0" w:color="auto"/>
            </w:tcBorders>
          </w:tcPr>
          <w:p w:rsidR="00865228" w:rsidRPr="00865228" w:rsidRDefault="00865228" w:rsidP="00865228">
            <w:pPr>
              <w:keepNext/>
              <w:spacing w:before="120"/>
              <w:outlineLvl w:val="0"/>
              <w:rPr>
                <w:b/>
                <w:sz w:val="24"/>
              </w:rPr>
            </w:pPr>
            <w:r w:rsidRPr="00865228">
              <w:rPr>
                <w:b/>
                <w:sz w:val="24"/>
              </w:rPr>
              <w:t>Definition</w:t>
            </w:r>
          </w:p>
        </w:tc>
      </w:tr>
      <w:tr w:rsidR="00865228" w:rsidRPr="00865228" w:rsidTr="00A71703">
        <w:trPr>
          <w:cantSplit/>
        </w:trPr>
        <w:tc>
          <w:tcPr>
            <w:tcW w:w="2250" w:type="dxa"/>
          </w:tcPr>
          <w:p w:rsidR="00865228" w:rsidRPr="00865228" w:rsidRDefault="00865228" w:rsidP="005734F7">
            <w:pPr>
              <w:keepNext/>
              <w:spacing w:before="120"/>
              <w:outlineLvl w:val="4"/>
              <w:rPr>
                <w:caps/>
                <w:sz w:val="24"/>
              </w:rPr>
            </w:pPr>
            <w:r w:rsidRPr="00865228">
              <w:br w:type="page"/>
            </w:r>
            <w:r w:rsidR="005734F7">
              <w:rPr>
                <w:caps/>
                <w:sz w:val="24"/>
              </w:rPr>
              <w:t>hc_cov</w:t>
            </w:r>
          </w:p>
        </w:tc>
        <w:tc>
          <w:tcPr>
            <w:tcW w:w="5850" w:type="dxa"/>
            <w:tcBorders>
              <w:top w:val="dotted" w:sz="4" w:space="0" w:color="auto"/>
              <w:bottom w:val="dotted" w:sz="4" w:space="0" w:color="auto"/>
            </w:tcBorders>
          </w:tcPr>
          <w:p w:rsidR="00865228" w:rsidRPr="00865228" w:rsidRDefault="005734F7" w:rsidP="00865228">
            <w:pPr>
              <w:spacing w:before="120"/>
              <w:jc w:val="both"/>
              <w:rPr>
                <w:sz w:val="24"/>
              </w:rPr>
            </w:pPr>
            <w:r>
              <w:rPr>
                <w:sz w:val="24"/>
              </w:rPr>
              <w:t>Head cut cover factor</w:t>
            </w:r>
          </w:p>
        </w:tc>
      </w:tr>
      <w:tr w:rsidR="00C4167D" w:rsidRPr="00865228" w:rsidTr="00A71703">
        <w:trPr>
          <w:cantSplit/>
        </w:trPr>
        <w:tc>
          <w:tcPr>
            <w:tcW w:w="2250" w:type="dxa"/>
          </w:tcPr>
          <w:p w:rsidR="00C4167D" w:rsidRPr="00865228" w:rsidRDefault="00C4167D" w:rsidP="00BE3C5D">
            <w:pPr>
              <w:keepNext/>
              <w:spacing w:before="120"/>
              <w:outlineLvl w:val="4"/>
              <w:rPr>
                <w:caps/>
                <w:sz w:val="24"/>
              </w:rPr>
            </w:pPr>
            <w:r w:rsidRPr="00865228">
              <w:br w:type="page"/>
            </w:r>
            <w:r>
              <w:rPr>
                <w:caps/>
                <w:sz w:val="24"/>
              </w:rPr>
              <w:t>CHseq</w:t>
            </w:r>
          </w:p>
        </w:tc>
        <w:tc>
          <w:tcPr>
            <w:tcW w:w="5850" w:type="dxa"/>
            <w:tcBorders>
              <w:top w:val="dotted" w:sz="4" w:space="0" w:color="auto"/>
              <w:bottom w:val="dotted" w:sz="4" w:space="0" w:color="auto"/>
            </w:tcBorders>
          </w:tcPr>
          <w:p w:rsidR="00C4167D" w:rsidRPr="00865228" w:rsidRDefault="00A71703" w:rsidP="00BE3C5D">
            <w:pPr>
              <w:spacing w:before="120"/>
              <w:jc w:val="both"/>
              <w:rPr>
                <w:sz w:val="24"/>
              </w:rPr>
            </w:pPr>
            <w:r>
              <w:rPr>
                <w:sz w:val="24"/>
              </w:rPr>
              <w:t>Equilibrium channel slope (m/m)</w:t>
            </w:r>
          </w:p>
        </w:tc>
      </w:tr>
      <w:tr w:rsidR="00C4167D" w:rsidRPr="00865228" w:rsidTr="00A71703">
        <w:trPr>
          <w:cantSplit/>
        </w:trPr>
        <w:tc>
          <w:tcPr>
            <w:tcW w:w="2250" w:type="dxa"/>
          </w:tcPr>
          <w:p w:rsidR="00C4167D" w:rsidRPr="00865228" w:rsidRDefault="00C4167D" w:rsidP="00BE3C5D">
            <w:pPr>
              <w:keepNext/>
              <w:spacing w:before="120"/>
              <w:outlineLvl w:val="4"/>
              <w:rPr>
                <w:caps/>
                <w:sz w:val="24"/>
              </w:rPr>
            </w:pPr>
            <w:r w:rsidRPr="00865228">
              <w:br w:type="page"/>
            </w:r>
            <w:r>
              <w:rPr>
                <w:caps/>
                <w:sz w:val="24"/>
              </w:rPr>
              <w:t>D50</w:t>
            </w:r>
          </w:p>
        </w:tc>
        <w:tc>
          <w:tcPr>
            <w:tcW w:w="5850" w:type="dxa"/>
            <w:tcBorders>
              <w:top w:val="dotted" w:sz="4" w:space="0" w:color="auto"/>
              <w:bottom w:val="dotted" w:sz="4" w:space="0" w:color="auto"/>
            </w:tcBorders>
          </w:tcPr>
          <w:p w:rsidR="00C4167D" w:rsidRPr="00865228" w:rsidRDefault="00A71703" w:rsidP="00BE3C5D">
            <w:pPr>
              <w:spacing w:before="120"/>
              <w:jc w:val="both"/>
              <w:rPr>
                <w:sz w:val="24"/>
              </w:rPr>
            </w:pPr>
            <w:r>
              <w:rPr>
                <w:sz w:val="24"/>
              </w:rPr>
              <w:t>Channel median sediment size (%)</w:t>
            </w:r>
          </w:p>
        </w:tc>
      </w:tr>
      <w:tr w:rsidR="00C4167D" w:rsidRPr="00865228" w:rsidTr="00A71703">
        <w:trPr>
          <w:cantSplit/>
        </w:trPr>
        <w:tc>
          <w:tcPr>
            <w:tcW w:w="2250" w:type="dxa"/>
          </w:tcPr>
          <w:p w:rsidR="00C4167D" w:rsidRPr="00865228" w:rsidRDefault="00C4167D" w:rsidP="00BE3C5D">
            <w:pPr>
              <w:keepNext/>
              <w:spacing w:before="120"/>
              <w:outlineLvl w:val="4"/>
              <w:rPr>
                <w:caps/>
                <w:sz w:val="24"/>
              </w:rPr>
            </w:pPr>
            <w:r w:rsidRPr="00865228">
              <w:br w:type="page"/>
            </w:r>
            <w:r>
              <w:rPr>
                <w:caps/>
                <w:sz w:val="24"/>
              </w:rPr>
              <w:t>CLAY</w:t>
            </w:r>
          </w:p>
        </w:tc>
        <w:tc>
          <w:tcPr>
            <w:tcW w:w="5850" w:type="dxa"/>
            <w:tcBorders>
              <w:top w:val="dotted" w:sz="4" w:space="0" w:color="auto"/>
              <w:bottom w:val="dotted" w:sz="4" w:space="0" w:color="auto"/>
            </w:tcBorders>
          </w:tcPr>
          <w:p w:rsidR="00C4167D" w:rsidRPr="00865228" w:rsidRDefault="00A71703" w:rsidP="00BE3C5D">
            <w:pPr>
              <w:spacing w:before="120"/>
              <w:jc w:val="both"/>
              <w:rPr>
                <w:sz w:val="24"/>
              </w:rPr>
            </w:pPr>
            <w:r>
              <w:rPr>
                <w:sz w:val="24"/>
              </w:rPr>
              <w:t>Clay percent of bank and bed (%)</w:t>
            </w:r>
          </w:p>
        </w:tc>
      </w:tr>
      <w:tr w:rsidR="00C4167D" w:rsidRPr="00865228" w:rsidTr="00A71703">
        <w:trPr>
          <w:cantSplit/>
        </w:trPr>
        <w:tc>
          <w:tcPr>
            <w:tcW w:w="2250" w:type="dxa"/>
          </w:tcPr>
          <w:p w:rsidR="00C4167D" w:rsidRPr="00865228" w:rsidRDefault="00C4167D" w:rsidP="00BE3C5D">
            <w:pPr>
              <w:keepNext/>
              <w:spacing w:before="120"/>
              <w:outlineLvl w:val="4"/>
              <w:rPr>
                <w:caps/>
                <w:sz w:val="24"/>
              </w:rPr>
            </w:pPr>
            <w:r w:rsidRPr="00865228">
              <w:br w:type="page"/>
            </w:r>
            <w:r>
              <w:rPr>
                <w:caps/>
                <w:sz w:val="24"/>
              </w:rPr>
              <w:t>BD</w:t>
            </w:r>
          </w:p>
        </w:tc>
        <w:tc>
          <w:tcPr>
            <w:tcW w:w="5850" w:type="dxa"/>
            <w:tcBorders>
              <w:top w:val="dotted" w:sz="4" w:space="0" w:color="auto"/>
              <w:bottom w:val="dotted" w:sz="4" w:space="0" w:color="auto"/>
            </w:tcBorders>
          </w:tcPr>
          <w:p w:rsidR="00C4167D" w:rsidRPr="00865228" w:rsidRDefault="00A71703" w:rsidP="00BE3C5D">
            <w:pPr>
              <w:spacing w:before="120"/>
              <w:jc w:val="both"/>
              <w:rPr>
                <w:sz w:val="24"/>
              </w:rPr>
            </w:pPr>
            <w:r>
              <w:rPr>
                <w:sz w:val="24"/>
              </w:rPr>
              <w:t>Dry bulk density (t/m3)</w:t>
            </w:r>
          </w:p>
        </w:tc>
      </w:tr>
      <w:tr w:rsidR="00C4167D" w:rsidRPr="00865228" w:rsidTr="00A71703">
        <w:trPr>
          <w:cantSplit/>
        </w:trPr>
        <w:tc>
          <w:tcPr>
            <w:tcW w:w="2250" w:type="dxa"/>
          </w:tcPr>
          <w:p w:rsidR="00C4167D" w:rsidRPr="00865228" w:rsidRDefault="00C4167D" w:rsidP="00BE3C5D">
            <w:pPr>
              <w:keepNext/>
              <w:spacing w:before="120"/>
              <w:outlineLvl w:val="4"/>
              <w:rPr>
                <w:caps/>
                <w:sz w:val="24"/>
              </w:rPr>
            </w:pPr>
            <w:r w:rsidRPr="00865228">
              <w:br w:type="page"/>
            </w:r>
            <w:r>
              <w:rPr>
                <w:caps/>
                <w:sz w:val="24"/>
              </w:rPr>
              <w:t>CHsS</w:t>
            </w:r>
          </w:p>
        </w:tc>
        <w:tc>
          <w:tcPr>
            <w:tcW w:w="5850" w:type="dxa"/>
            <w:tcBorders>
              <w:top w:val="dotted" w:sz="4" w:space="0" w:color="auto"/>
              <w:bottom w:val="dotted" w:sz="4" w:space="0" w:color="auto"/>
            </w:tcBorders>
          </w:tcPr>
          <w:p w:rsidR="00C4167D" w:rsidRPr="00865228" w:rsidRDefault="00A71703" w:rsidP="00BE3C5D">
            <w:pPr>
              <w:spacing w:before="120"/>
              <w:jc w:val="both"/>
              <w:rPr>
                <w:sz w:val="24"/>
              </w:rPr>
            </w:pPr>
            <w:r>
              <w:rPr>
                <w:sz w:val="24"/>
              </w:rPr>
              <w:t>Channel side slope</w:t>
            </w:r>
          </w:p>
        </w:tc>
      </w:tr>
      <w:tr w:rsidR="00C4167D" w:rsidRPr="00865228" w:rsidTr="00A71703">
        <w:trPr>
          <w:cantSplit/>
        </w:trPr>
        <w:tc>
          <w:tcPr>
            <w:tcW w:w="2250" w:type="dxa"/>
          </w:tcPr>
          <w:p w:rsidR="00C4167D" w:rsidRPr="00865228" w:rsidRDefault="00C4167D" w:rsidP="00BE3C5D">
            <w:pPr>
              <w:keepNext/>
              <w:spacing w:before="120"/>
              <w:outlineLvl w:val="4"/>
              <w:rPr>
                <w:caps/>
                <w:sz w:val="24"/>
              </w:rPr>
            </w:pPr>
            <w:r w:rsidRPr="00865228">
              <w:br w:type="page"/>
            </w:r>
            <w:r>
              <w:rPr>
                <w:caps/>
                <w:sz w:val="24"/>
              </w:rPr>
              <w:t>BEDLDCOEF</w:t>
            </w:r>
          </w:p>
        </w:tc>
        <w:tc>
          <w:tcPr>
            <w:tcW w:w="5850" w:type="dxa"/>
            <w:tcBorders>
              <w:top w:val="dotted" w:sz="4" w:space="0" w:color="auto"/>
              <w:bottom w:val="dotted" w:sz="4" w:space="0" w:color="auto"/>
            </w:tcBorders>
          </w:tcPr>
          <w:p w:rsidR="00C4167D" w:rsidRPr="00865228" w:rsidRDefault="00A71703" w:rsidP="00BE3C5D">
            <w:pPr>
              <w:spacing w:before="120"/>
              <w:jc w:val="both"/>
              <w:rPr>
                <w:sz w:val="24"/>
              </w:rPr>
            </w:pPr>
            <w:r>
              <w:rPr>
                <w:sz w:val="24"/>
              </w:rPr>
              <w:t>Percent of sediment entering the channel that is bed material</w:t>
            </w:r>
          </w:p>
        </w:tc>
      </w:tr>
      <w:tr w:rsidR="00C4167D" w:rsidRPr="00865228" w:rsidTr="00A71703">
        <w:trPr>
          <w:cantSplit/>
        </w:trPr>
        <w:tc>
          <w:tcPr>
            <w:tcW w:w="2250" w:type="dxa"/>
          </w:tcPr>
          <w:p w:rsidR="00C4167D" w:rsidRPr="00865228" w:rsidRDefault="00C4167D" w:rsidP="00BE3C5D">
            <w:pPr>
              <w:keepNext/>
              <w:spacing w:before="120"/>
              <w:outlineLvl w:val="4"/>
              <w:rPr>
                <w:caps/>
                <w:sz w:val="24"/>
              </w:rPr>
            </w:pPr>
            <w:r w:rsidRPr="00865228">
              <w:br w:type="page"/>
            </w:r>
            <w:r>
              <w:rPr>
                <w:caps/>
                <w:sz w:val="24"/>
              </w:rPr>
              <w:t>TC</w:t>
            </w:r>
          </w:p>
        </w:tc>
        <w:tc>
          <w:tcPr>
            <w:tcW w:w="5850" w:type="dxa"/>
            <w:tcBorders>
              <w:top w:val="dotted" w:sz="4" w:space="0" w:color="auto"/>
              <w:bottom w:val="dotted" w:sz="4" w:space="0" w:color="auto"/>
            </w:tcBorders>
          </w:tcPr>
          <w:p w:rsidR="00C4167D" w:rsidRPr="00865228" w:rsidRDefault="00A71703" w:rsidP="00BE3C5D">
            <w:pPr>
              <w:spacing w:before="120"/>
              <w:jc w:val="both"/>
              <w:rPr>
                <w:sz w:val="24"/>
              </w:rPr>
            </w:pPr>
            <w:r>
              <w:rPr>
                <w:sz w:val="24"/>
              </w:rPr>
              <w:t xml:space="preserve">Time of concentration </w:t>
            </w:r>
          </w:p>
        </w:tc>
      </w:tr>
      <w:tr w:rsidR="005734F7" w:rsidRPr="00865228" w:rsidTr="00A71703">
        <w:trPr>
          <w:cantSplit/>
        </w:trPr>
        <w:tc>
          <w:tcPr>
            <w:tcW w:w="2250" w:type="dxa"/>
          </w:tcPr>
          <w:p w:rsidR="005734F7" w:rsidRPr="00865228" w:rsidRDefault="005734F7" w:rsidP="00BE3C5D">
            <w:pPr>
              <w:keepNext/>
              <w:spacing w:before="120"/>
              <w:outlineLvl w:val="4"/>
            </w:pPr>
            <w:r>
              <w:t>SHEAR_BNK</w:t>
            </w:r>
          </w:p>
        </w:tc>
        <w:tc>
          <w:tcPr>
            <w:tcW w:w="5850" w:type="dxa"/>
            <w:tcBorders>
              <w:top w:val="dotted" w:sz="4" w:space="0" w:color="auto"/>
              <w:bottom w:val="dotted" w:sz="4" w:space="0" w:color="auto"/>
            </w:tcBorders>
          </w:tcPr>
          <w:p w:rsidR="005734F7" w:rsidRDefault="005734F7" w:rsidP="00BE3C5D">
            <w:pPr>
              <w:spacing w:before="120"/>
              <w:jc w:val="both"/>
              <w:rPr>
                <w:sz w:val="24"/>
              </w:rPr>
            </w:pPr>
            <w:r>
              <w:rPr>
                <w:sz w:val="24"/>
              </w:rPr>
              <w:t>Bank shear coefficient – fraction of bottom shear</w:t>
            </w:r>
          </w:p>
        </w:tc>
      </w:tr>
      <w:tr w:rsidR="00C4167D" w:rsidRPr="00865228" w:rsidTr="00A71703">
        <w:trPr>
          <w:cantSplit/>
        </w:trPr>
        <w:tc>
          <w:tcPr>
            <w:tcW w:w="2250" w:type="dxa"/>
          </w:tcPr>
          <w:p w:rsidR="00C4167D" w:rsidRPr="00865228" w:rsidRDefault="00C4167D" w:rsidP="00BE3C5D">
            <w:pPr>
              <w:keepNext/>
              <w:spacing w:before="120"/>
              <w:outlineLvl w:val="4"/>
              <w:rPr>
                <w:caps/>
                <w:sz w:val="24"/>
              </w:rPr>
            </w:pPr>
            <w:r w:rsidRPr="00865228">
              <w:br w:type="page"/>
            </w:r>
            <w:r>
              <w:rPr>
                <w:caps/>
                <w:sz w:val="24"/>
              </w:rPr>
              <w:t>HC_KH</w:t>
            </w:r>
          </w:p>
        </w:tc>
        <w:tc>
          <w:tcPr>
            <w:tcW w:w="5850" w:type="dxa"/>
            <w:tcBorders>
              <w:top w:val="dotted" w:sz="4" w:space="0" w:color="auto"/>
              <w:bottom w:val="dotted" w:sz="4" w:space="0" w:color="auto"/>
            </w:tcBorders>
          </w:tcPr>
          <w:p w:rsidR="00C4167D" w:rsidRPr="00865228" w:rsidRDefault="00A71703" w:rsidP="00BE3C5D">
            <w:pPr>
              <w:spacing w:before="120"/>
              <w:jc w:val="both"/>
              <w:rPr>
                <w:sz w:val="24"/>
              </w:rPr>
            </w:pPr>
            <w:r>
              <w:rPr>
                <w:sz w:val="24"/>
              </w:rPr>
              <w:t>Headcut erodibility</w:t>
            </w:r>
          </w:p>
        </w:tc>
      </w:tr>
      <w:tr w:rsidR="00C4167D" w:rsidRPr="00865228" w:rsidTr="00A71703">
        <w:trPr>
          <w:cantSplit/>
        </w:trPr>
        <w:tc>
          <w:tcPr>
            <w:tcW w:w="2250" w:type="dxa"/>
          </w:tcPr>
          <w:p w:rsidR="00C4167D" w:rsidRPr="00865228" w:rsidRDefault="00C4167D" w:rsidP="00BE3C5D">
            <w:pPr>
              <w:keepNext/>
              <w:spacing w:before="120"/>
              <w:outlineLvl w:val="4"/>
              <w:rPr>
                <w:caps/>
                <w:sz w:val="24"/>
              </w:rPr>
            </w:pPr>
            <w:r w:rsidRPr="00865228">
              <w:br w:type="page"/>
            </w:r>
            <w:r>
              <w:rPr>
                <w:caps/>
                <w:sz w:val="24"/>
              </w:rPr>
              <w:t>HC_hgt</w:t>
            </w:r>
          </w:p>
        </w:tc>
        <w:tc>
          <w:tcPr>
            <w:tcW w:w="5850" w:type="dxa"/>
            <w:tcBorders>
              <w:top w:val="dotted" w:sz="4" w:space="0" w:color="auto"/>
              <w:bottom w:val="dotted" w:sz="4" w:space="0" w:color="auto"/>
            </w:tcBorders>
          </w:tcPr>
          <w:p w:rsidR="00C4167D" w:rsidRPr="00865228" w:rsidRDefault="00A71703" w:rsidP="00BE3C5D">
            <w:pPr>
              <w:spacing w:before="120"/>
              <w:jc w:val="both"/>
              <w:rPr>
                <w:sz w:val="24"/>
              </w:rPr>
            </w:pPr>
            <w:r>
              <w:rPr>
                <w:sz w:val="24"/>
              </w:rPr>
              <w:t>Headcut height (m)</w:t>
            </w:r>
          </w:p>
        </w:tc>
      </w:tr>
      <w:tr w:rsidR="00C4167D" w:rsidRPr="00865228" w:rsidTr="00A71703">
        <w:trPr>
          <w:cantSplit/>
        </w:trPr>
        <w:tc>
          <w:tcPr>
            <w:tcW w:w="2250" w:type="dxa"/>
          </w:tcPr>
          <w:p w:rsidR="00C4167D" w:rsidRPr="00865228" w:rsidRDefault="00C4167D" w:rsidP="00BE3C5D">
            <w:pPr>
              <w:keepNext/>
              <w:spacing w:before="120"/>
              <w:outlineLvl w:val="4"/>
              <w:rPr>
                <w:caps/>
                <w:sz w:val="24"/>
              </w:rPr>
            </w:pPr>
            <w:r w:rsidRPr="00865228">
              <w:br w:type="page"/>
            </w:r>
            <w:r>
              <w:rPr>
                <w:caps/>
                <w:sz w:val="24"/>
              </w:rPr>
              <w:t>HC_INI</w:t>
            </w:r>
          </w:p>
        </w:tc>
        <w:tc>
          <w:tcPr>
            <w:tcW w:w="5850" w:type="dxa"/>
            <w:tcBorders>
              <w:top w:val="dotted" w:sz="4" w:space="0" w:color="auto"/>
              <w:bottom w:val="dotted" w:sz="4" w:space="0" w:color="auto"/>
            </w:tcBorders>
          </w:tcPr>
          <w:p w:rsidR="00C4167D" w:rsidRPr="00865228" w:rsidRDefault="00A71703" w:rsidP="00BE3C5D">
            <w:pPr>
              <w:spacing w:before="120"/>
              <w:jc w:val="both"/>
              <w:rPr>
                <w:sz w:val="24"/>
              </w:rPr>
            </w:pPr>
            <w:r>
              <w:rPr>
                <w:sz w:val="24"/>
              </w:rPr>
              <w:t>Initial channel length for gullies (km)</w:t>
            </w:r>
          </w:p>
        </w:tc>
      </w:tr>
    </w:tbl>
    <w:p w:rsidR="00C4167D" w:rsidRPr="005814A4" w:rsidRDefault="00C4167D" w:rsidP="00C4167D"/>
    <w:p w:rsidR="00C4167D" w:rsidRPr="005814A4" w:rsidRDefault="00C4167D" w:rsidP="00C4167D"/>
    <w:p w:rsidR="006F6FAF" w:rsidRPr="006F6FAF" w:rsidRDefault="006F6FAF" w:rsidP="006F6FAF">
      <w:pPr>
        <w:jc w:val="both"/>
        <w:rPr>
          <w:sz w:val="28"/>
          <w:szCs w:val="28"/>
        </w:rPr>
      </w:pPr>
      <w:r>
        <w:rPr>
          <w:b/>
          <w:sz w:val="28"/>
          <w:szCs w:val="28"/>
          <w:u w:val="single"/>
        </w:rPr>
        <w:t>RESERVOIR</w:t>
      </w:r>
      <w:r>
        <w:rPr>
          <w:b/>
          <w:sz w:val="28"/>
          <w:szCs w:val="28"/>
        </w:rPr>
        <w:t xml:space="preserve"> – </w:t>
      </w:r>
      <w:r>
        <w:rPr>
          <w:sz w:val="28"/>
          <w:szCs w:val="28"/>
        </w:rPr>
        <w:t xml:space="preserve">The </w:t>
      </w:r>
      <w:r>
        <w:rPr>
          <w:smallCaps/>
          <w:sz w:val="28"/>
          <w:szCs w:val="28"/>
        </w:rPr>
        <w:t>reservoir</w:t>
      </w:r>
      <w:r w:rsidRPr="00E14026">
        <w:rPr>
          <w:sz w:val="28"/>
          <w:szCs w:val="28"/>
        </w:rPr>
        <w:t xml:space="preserve"> section of file.cio contains </w:t>
      </w:r>
      <w:r>
        <w:rPr>
          <w:sz w:val="28"/>
          <w:szCs w:val="28"/>
        </w:rPr>
        <w:t xml:space="preserve">the </w:t>
      </w:r>
      <w:r w:rsidRPr="00E14026">
        <w:rPr>
          <w:sz w:val="28"/>
          <w:szCs w:val="28"/>
        </w:rPr>
        <w:t>filenames f</w:t>
      </w:r>
      <w:r>
        <w:rPr>
          <w:sz w:val="28"/>
          <w:szCs w:val="28"/>
        </w:rPr>
        <w:t xml:space="preserve">or simulation of a reservoirs in the model.  </w:t>
      </w:r>
      <w:r w:rsidRPr="006F6FAF">
        <w:rPr>
          <w:sz w:val="28"/>
          <w:szCs w:val="28"/>
        </w:rPr>
        <w:t>Reservoirs are impoundments located on the main channel network of the watershed. Reservoirs receive loadings from all upstream subbasins. The reservoir input file (.res) contains input data to simulate water and sediment processes.</w:t>
      </w:r>
    </w:p>
    <w:p w:rsidR="006F6FAF" w:rsidRDefault="006F6FAF" w:rsidP="006F6FAF">
      <w:pPr>
        <w:jc w:val="both"/>
        <w:rPr>
          <w:sz w:val="24"/>
        </w:rPr>
      </w:pPr>
    </w:p>
    <w:p w:rsidR="006F6FAF" w:rsidRDefault="006F6FAF" w:rsidP="006F6FAF">
      <w:pPr>
        <w:tabs>
          <w:tab w:val="center" w:pos="4680"/>
        </w:tabs>
        <w:jc w:val="both"/>
        <w:rPr>
          <w:b/>
          <w:smallCaps/>
          <w:sz w:val="28"/>
          <w:szCs w:val="28"/>
          <w:u w:val="single"/>
        </w:rPr>
      </w:pPr>
      <w:r>
        <w:rPr>
          <w:b/>
          <w:smallCaps/>
          <w:sz w:val="28"/>
          <w:szCs w:val="28"/>
          <w:u w:val="single"/>
        </w:rPr>
        <w:t>initial.res</w:t>
      </w:r>
      <w:r w:rsidR="002B3D02">
        <w:rPr>
          <w:b/>
          <w:smallCaps/>
          <w:sz w:val="28"/>
          <w:szCs w:val="28"/>
          <w:u w:val="single"/>
        </w:rPr>
        <w:t xml:space="preserve"> </w:t>
      </w:r>
    </w:p>
    <w:p w:rsidR="006F6FAF" w:rsidRDefault="006F6FAF" w:rsidP="006F6FAF">
      <w:pPr>
        <w:rPr>
          <w:sz w:val="24"/>
          <w:szCs w:val="24"/>
        </w:rPr>
      </w:pPr>
      <w:r>
        <w:rPr>
          <w:sz w:val="24"/>
          <w:szCs w:val="24"/>
        </w:rPr>
        <w:t xml:space="preserve">The </w:t>
      </w:r>
      <w:r>
        <w:rPr>
          <w:smallCaps/>
          <w:sz w:val="24"/>
          <w:szCs w:val="24"/>
        </w:rPr>
        <w:t>initial.res</w:t>
      </w:r>
      <w:r>
        <w:rPr>
          <w:sz w:val="24"/>
          <w:szCs w:val="24"/>
        </w:rPr>
        <w:t xml:space="preserve"> file contains the input variables for the initialization of a channel.  Below is a sample </w:t>
      </w:r>
      <w:r w:rsidR="00DA683A">
        <w:rPr>
          <w:sz w:val="24"/>
          <w:szCs w:val="24"/>
        </w:rPr>
        <w:t xml:space="preserve">partial </w:t>
      </w:r>
      <w:r>
        <w:rPr>
          <w:smallCaps/>
          <w:sz w:val="24"/>
          <w:szCs w:val="24"/>
        </w:rPr>
        <w:t xml:space="preserve">initial.res </w:t>
      </w:r>
      <w:r w:rsidRPr="009D5112">
        <w:rPr>
          <w:sz w:val="24"/>
          <w:szCs w:val="24"/>
        </w:rPr>
        <w:t>file:</w:t>
      </w:r>
    </w:p>
    <w:p w:rsidR="00DA683A" w:rsidRDefault="00DA683A" w:rsidP="006F6FAF">
      <w:pPr>
        <w:rPr>
          <w:sz w:val="24"/>
          <w:szCs w:val="24"/>
        </w:rPr>
      </w:pPr>
    </w:p>
    <w:p w:rsidR="00DA683A" w:rsidRPr="00DA683A" w:rsidRDefault="00DA683A" w:rsidP="00DA683A">
      <w:pPr>
        <w:rPr>
          <w:sz w:val="16"/>
          <w:szCs w:val="16"/>
        </w:rPr>
      </w:pPr>
      <w:r w:rsidRPr="00DA683A">
        <w:rPr>
          <w:sz w:val="16"/>
          <w:szCs w:val="16"/>
        </w:rPr>
        <w:t>initial.res: Reservoir data file - asdf;lj</w:t>
      </w:r>
    </w:p>
    <w:p w:rsidR="00DA683A" w:rsidRPr="00DA683A" w:rsidRDefault="00DA683A" w:rsidP="00DA683A">
      <w:pPr>
        <w:rPr>
          <w:sz w:val="16"/>
          <w:szCs w:val="16"/>
        </w:rPr>
      </w:pPr>
      <w:r w:rsidRPr="00DA683A">
        <w:rPr>
          <w:sz w:val="16"/>
          <w:szCs w:val="16"/>
        </w:rPr>
        <w:t xml:space="preserve">          NAME       VOL       SED      ORGN       NO3       NO2       NH3      ORGP      SOLP      SECI       SAN       SIL       CLA       SAG       LAG       </w:t>
      </w:r>
    </w:p>
    <w:p w:rsidR="006F6FAF" w:rsidRPr="00560A53" w:rsidRDefault="00DA683A" w:rsidP="006F6FAF">
      <w:pPr>
        <w:rPr>
          <w:sz w:val="16"/>
          <w:szCs w:val="16"/>
        </w:rPr>
      </w:pPr>
      <w:r w:rsidRPr="00DA683A">
        <w:rPr>
          <w:sz w:val="16"/>
          <w:szCs w:val="16"/>
        </w:rPr>
        <w:t xml:space="preserve">reservoir001      </w:t>
      </w:r>
      <w:r>
        <w:rPr>
          <w:sz w:val="16"/>
          <w:szCs w:val="16"/>
        </w:rPr>
        <w:t xml:space="preserve">   </w:t>
      </w:r>
      <w:r w:rsidRPr="00DA683A">
        <w:rPr>
          <w:sz w:val="16"/>
          <w:szCs w:val="16"/>
        </w:rPr>
        <w:t xml:space="preserve">0.90    200.00       10.00      </w:t>
      </w:r>
      <w:r>
        <w:rPr>
          <w:sz w:val="16"/>
          <w:szCs w:val="16"/>
        </w:rPr>
        <w:t xml:space="preserve"> </w:t>
      </w:r>
      <w:r w:rsidRPr="00DA683A">
        <w:rPr>
          <w:sz w:val="16"/>
          <w:szCs w:val="16"/>
        </w:rPr>
        <w:t xml:space="preserve"> 2.00        0.20     </w:t>
      </w:r>
      <w:r>
        <w:rPr>
          <w:sz w:val="16"/>
          <w:szCs w:val="16"/>
        </w:rPr>
        <w:t xml:space="preserve"> </w:t>
      </w:r>
      <w:r w:rsidRPr="00DA683A">
        <w:rPr>
          <w:sz w:val="16"/>
          <w:szCs w:val="16"/>
        </w:rPr>
        <w:t xml:space="preserve">  0.10          1.00     </w:t>
      </w:r>
      <w:r>
        <w:rPr>
          <w:sz w:val="16"/>
          <w:szCs w:val="16"/>
        </w:rPr>
        <w:t xml:space="preserve"> </w:t>
      </w:r>
      <w:r w:rsidRPr="00DA683A">
        <w:rPr>
          <w:sz w:val="16"/>
          <w:szCs w:val="16"/>
        </w:rPr>
        <w:t xml:space="preserve">   0.10      1.00       </w:t>
      </w:r>
      <w:r>
        <w:rPr>
          <w:sz w:val="16"/>
          <w:szCs w:val="16"/>
        </w:rPr>
        <w:t xml:space="preserve">  </w:t>
      </w:r>
      <w:r w:rsidRPr="00DA683A">
        <w:rPr>
          <w:sz w:val="16"/>
          <w:szCs w:val="16"/>
        </w:rPr>
        <w:t xml:space="preserve"> 0.00     1.00        9.00      </w:t>
      </w:r>
      <w:r>
        <w:rPr>
          <w:sz w:val="16"/>
          <w:szCs w:val="16"/>
        </w:rPr>
        <w:t xml:space="preserve">  </w:t>
      </w:r>
      <w:r w:rsidRPr="00DA683A">
        <w:rPr>
          <w:sz w:val="16"/>
          <w:szCs w:val="16"/>
        </w:rPr>
        <w:t xml:space="preserve"> 0.00       </w:t>
      </w:r>
      <w:r>
        <w:rPr>
          <w:sz w:val="16"/>
          <w:szCs w:val="16"/>
        </w:rPr>
        <w:t xml:space="preserve"> </w:t>
      </w:r>
      <w:r w:rsidRPr="00DA683A">
        <w:rPr>
          <w:sz w:val="16"/>
          <w:szCs w:val="16"/>
        </w:rPr>
        <w:t xml:space="preserve">0.00        </w:t>
      </w:r>
    </w:p>
    <w:tbl>
      <w:tblPr>
        <w:tblW w:w="0" w:type="auto"/>
        <w:tblInd w:w="730" w:type="dxa"/>
        <w:tblLayout w:type="fixed"/>
        <w:tblLook w:val="0000" w:firstRow="0" w:lastRow="0" w:firstColumn="0" w:lastColumn="0" w:noHBand="0" w:noVBand="0"/>
      </w:tblPr>
      <w:tblGrid>
        <w:gridCol w:w="8"/>
        <w:gridCol w:w="2062"/>
        <w:gridCol w:w="90"/>
        <w:gridCol w:w="5850"/>
      </w:tblGrid>
      <w:tr w:rsidR="0051260F" w:rsidRPr="00282F48" w:rsidTr="00D536CF">
        <w:trPr>
          <w:gridBefore w:val="1"/>
          <w:wBefore w:w="8" w:type="dxa"/>
          <w:cantSplit/>
        </w:trPr>
        <w:tc>
          <w:tcPr>
            <w:tcW w:w="2152" w:type="dxa"/>
            <w:gridSpan w:val="2"/>
          </w:tcPr>
          <w:p w:rsidR="0051260F" w:rsidRDefault="0051260F" w:rsidP="00F32E95">
            <w:pPr>
              <w:keepNext/>
              <w:spacing w:before="120"/>
              <w:outlineLvl w:val="4"/>
              <w:rPr>
                <w:b/>
                <w:caps/>
                <w:sz w:val="24"/>
              </w:rPr>
            </w:pPr>
          </w:p>
          <w:p w:rsidR="0051260F" w:rsidRPr="00282F48" w:rsidRDefault="0051260F" w:rsidP="00BE3C5D">
            <w:pPr>
              <w:keepNext/>
              <w:spacing w:before="120"/>
              <w:outlineLvl w:val="4"/>
              <w:rPr>
                <w:b/>
                <w:sz w:val="24"/>
              </w:rPr>
            </w:pPr>
            <w:r w:rsidRPr="00282F48">
              <w:rPr>
                <w:b/>
                <w:caps/>
                <w:sz w:val="24"/>
              </w:rPr>
              <w:t>V</w:t>
            </w:r>
            <w:r w:rsidRPr="00282F48">
              <w:rPr>
                <w:b/>
                <w:sz w:val="24"/>
              </w:rPr>
              <w:t>ariable name</w:t>
            </w:r>
          </w:p>
        </w:tc>
        <w:tc>
          <w:tcPr>
            <w:tcW w:w="5850" w:type="dxa"/>
            <w:tcBorders>
              <w:top w:val="dotted" w:sz="4" w:space="0" w:color="auto"/>
              <w:bottom w:val="dotted" w:sz="4" w:space="0" w:color="auto"/>
            </w:tcBorders>
          </w:tcPr>
          <w:p w:rsidR="0051260F" w:rsidRDefault="0051260F" w:rsidP="00F32E95">
            <w:pPr>
              <w:keepNext/>
              <w:spacing w:before="120"/>
              <w:outlineLvl w:val="0"/>
              <w:rPr>
                <w:b/>
                <w:sz w:val="24"/>
              </w:rPr>
            </w:pPr>
          </w:p>
          <w:p w:rsidR="0051260F" w:rsidRPr="00282F48" w:rsidRDefault="0051260F" w:rsidP="00BE3C5D">
            <w:pPr>
              <w:keepNext/>
              <w:spacing w:before="120"/>
              <w:outlineLvl w:val="0"/>
              <w:rPr>
                <w:b/>
                <w:sz w:val="24"/>
              </w:rPr>
            </w:pPr>
            <w:r w:rsidRPr="00282F48">
              <w:rPr>
                <w:b/>
                <w:sz w:val="24"/>
              </w:rPr>
              <w:t>Definition</w:t>
            </w:r>
          </w:p>
        </w:tc>
      </w:tr>
      <w:tr w:rsidR="00F53DE3" w:rsidRPr="00282F48" w:rsidTr="00D536CF">
        <w:trPr>
          <w:gridBefore w:val="1"/>
          <w:wBefore w:w="8" w:type="dxa"/>
          <w:cantSplit/>
        </w:trPr>
        <w:tc>
          <w:tcPr>
            <w:tcW w:w="2152" w:type="dxa"/>
            <w:gridSpan w:val="2"/>
          </w:tcPr>
          <w:p w:rsidR="00F53DE3" w:rsidRPr="00F53DE3" w:rsidRDefault="00F53DE3" w:rsidP="00F32E95">
            <w:pPr>
              <w:keepNext/>
              <w:spacing w:before="120"/>
              <w:outlineLvl w:val="4"/>
              <w:rPr>
                <w:caps/>
                <w:sz w:val="24"/>
              </w:rPr>
            </w:pPr>
            <w:r w:rsidRPr="00F53DE3">
              <w:rPr>
                <w:caps/>
                <w:sz w:val="24"/>
              </w:rPr>
              <w:t>Title</w:t>
            </w:r>
          </w:p>
        </w:tc>
        <w:tc>
          <w:tcPr>
            <w:tcW w:w="5850" w:type="dxa"/>
            <w:tcBorders>
              <w:top w:val="dotted" w:sz="4" w:space="0" w:color="auto"/>
              <w:bottom w:val="dotted" w:sz="4" w:space="0" w:color="auto"/>
            </w:tcBorders>
          </w:tcPr>
          <w:p w:rsidR="00F53DE3" w:rsidRPr="00282F48" w:rsidRDefault="00F53DE3" w:rsidP="00A17B71">
            <w:pPr>
              <w:spacing w:before="120"/>
              <w:jc w:val="both"/>
              <w:rPr>
                <w:sz w:val="24"/>
              </w:rPr>
            </w:pPr>
            <w:r w:rsidRPr="00282F48">
              <w:rPr>
                <w:sz w:val="24"/>
              </w:rPr>
              <w:t>The first line is reserved for user comments. This line is not processed by the model and may be left blank.</w:t>
            </w:r>
          </w:p>
          <w:p w:rsidR="00F53DE3" w:rsidRPr="00282F48" w:rsidRDefault="00F53DE3" w:rsidP="00A17B71">
            <w:pPr>
              <w:spacing w:before="120"/>
              <w:jc w:val="both"/>
              <w:rPr>
                <w:sz w:val="24"/>
              </w:rPr>
            </w:pPr>
            <w:r w:rsidRPr="00282F48">
              <w:rPr>
                <w:sz w:val="24"/>
              </w:rPr>
              <w:t>Optional.</w:t>
            </w:r>
          </w:p>
        </w:tc>
      </w:tr>
      <w:tr w:rsidR="00F53DE3" w:rsidRPr="00282F48" w:rsidTr="00D536CF">
        <w:trPr>
          <w:gridBefore w:val="1"/>
          <w:wBefore w:w="8" w:type="dxa"/>
          <w:cantSplit/>
        </w:trPr>
        <w:tc>
          <w:tcPr>
            <w:tcW w:w="2152" w:type="dxa"/>
            <w:gridSpan w:val="2"/>
          </w:tcPr>
          <w:p w:rsidR="00F53DE3" w:rsidRPr="00F53DE3" w:rsidRDefault="00F53DE3" w:rsidP="00F32E95">
            <w:pPr>
              <w:keepNext/>
              <w:spacing w:before="120"/>
              <w:outlineLvl w:val="4"/>
              <w:rPr>
                <w:caps/>
                <w:sz w:val="24"/>
              </w:rPr>
            </w:pPr>
            <w:r w:rsidRPr="00F53DE3">
              <w:rPr>
                <w:caps/>
                <w:sz w:val="24"/>
              </w:rPr>
              <w:t>header</w:t>
            </w:r>
          </w:p>
        </w:tc>
        <w:tc>
          <w:tcPr>
            <w:tcW w:w="5850" w:type="dxa"/>
            <w:tcBorders>
              <w:top w:val="dotted" w:sz="4" w:space="0" w:color="auto"/>
              <w:bottom w:val="dotted" w:sz="4" w:space="0" w:color="auto"/>
            </w:tcBorders>
          </w:tcPr>
          <w:p w:rsidR="00F53DE3" w:rsidRPr="00282F48" w:rsidRDefault="00F53DE3" w:rsidP="00F53DE3">
            <w:pPr>
              <w:keepNext/>
              <w:spacing w:before="120"/>
              <w:jc w:val="both"/>
              <w:outlineLvl w:val="0"/>
              <w:rPr>
                <w:sz w:val="24"/>
              </w:rPr>
            </w:pPr>
            <w:r>
              <w:rPr>
                <w:sz w:val="24"/>
              </w:rPr>
              <w:t xml:space="preserve">Headers for the initial_res file.  </w:t>
            </w:r>
          </w:p>
        </w:tc>
      </w:tr>
      <w:tr w:rsidR="0051260F" w:rsidRPr="00282F48" w:rsidTr="00D536CF">
        <w:trPr>
          <w:gridBefore w:val="1"/>
          <w:wBefore w:w="8" w:type="dxa"/>
          <w:cantSplit/>
        </w:trPr>
        <w:tc>
          <w:tcPr>
            <w:tcW w:w="2152" w:type="dxa"/>
            <w:gridSpan w:val="2"/>
          </w:tcPr>
          <w:p w:rsidR="0051260F" w:rsidRPr="00D124A8" w:rsidRDefault="0051260F" w:rsidP="00BE3C5D">
            <w:pPr>
              <w:keepNext/>
              <w:spacing w:before="120"/>
              <w:outlineLvl w:val="4"/>
              <w:rPr>
                <w:caps/>
                <w:sz w:val="24"/>
              </w:rPr>
            </w:pPr>
            <w:r w:rsidRPr="00D124A8">
              <w:rPr>
                <w:caps/>
                <w:sz w:val="24"/>
              </w:rPr>
              <w:t>name</w:t>
            </w:r>
          </w:p>
        </w:tc>
        <w:tc>
          <w:tcPr>
            <w:tcW w:w="5850" w:type="dxa"/>
            <w:tcBorders>
              <w:top w:val="dotted" w:sz="4" w:space="0" w:color="auto"/>
              <w:bottom w:val="dotted" w:sz="4" w:space="0" w:color="auto"/>
            </w:tcBorders>
          </w:tcPr>
          <w:p w:rsidR="0051260F" w:rsidRDefault="0051260F" w:rsidP="00D124A8">
            <w:pPr>
              <w:rPr>
                <w:b/>
                <w:sz w:val="24"/>
              </w:rPr>
            </w:pPr>
            <w:r>
              <w:rPr>
                <w:sz w:val="24"/>
              </w:rPr>
              <w:t>Initial name of the reservoir</w:t>
            </w:r>
          </w:p>
        </w:tc>
      </w:tr>
      <w:tr w:rsidR="0051260F" w:rsidRPr="00282F48" w:rsidTr="00D536CF">
        <w:trPr>
          <w:gridBefore w:val="1"/>
          <w:wBefore w:w="8" w:type="dxa"/>
          <w:cantSplit/>
        </w:trPr>
        <w:tc>
          <w:tcPr>
            <w:tcW w:w="2152" w:type="dxa"/>
            <w:gridSpan w:val="2"/>
          </w:tcPr>
          <w:p w:rsidR="0051260F" w:rsidRPr="00D124A8" w:rsidRDefault="0051260F" w:rsidP="00BE3C5D">
            <w:pPr>
              <w:keepNext/>
              <w:spacing w:before="120"/>
              <w:outlineLvl w:val="4"/>
              <w:rPr>
                <w:caps/>
                <w:sz w:val="24"/>
              </w:rPr>
            </w:pPr>
            <w:r>
              <w:rPr>
                <w:caps/>
                <w:sz w:val="24"/>
              </w:rPr>
              <w:t>VOL</w:t>
            </w:r>
          </w:p>
        </w:tc>
        <w:tc>
          <w:tcPr>
            <w:tcW w:w="5850" w:type="dxa"/>
            <w:tcBorders>
              <w:top w:val="dotted" w:sz="4" w:space="0" w:color="auto"/>
              <w:bottom w:val="dotted" w:sz="4" w:space="0" w:color="auto"/>
            </w:tcBorders>
          </w:tcPr>
          <w:p w:rsidR="0051260F" w:rsidRDefault="0051260F" w:rsidP="00D124A8">
            <w:pPr>
              <w:spacing w:before="120"/>
              <w:jc w:val="both"/>
              <w:rPr>
                <w:sz w:val="24"/>
              </w:rPr>
            </w:pPr>
            <w:r>
              <w:rPr>
                <w:sz w:val="24"/>
              </w:rPr>
              <w:t>Initial reservoir volume.</w:t>
            </w:r>
          </w:p>
          <w:p w:rsidR="0051260F" w:rsidRDefault="0051260F" w:rsidP="00D124A8">
            <w:pPr>
              <w:rPr>
                <w:sz w:val="24"/>
              </w:rPr>
            </w:pPr>
            <w:r>
              <w:rPr>
                <w:sz w:val="24"/>
              </w:rPr>
              <w:t>If the reservoir is in existence at the beginning of the simulation period, the initial reservoir volume is the volume on the first day of simulation. If the reservoir begins operation in the midst of a SWAT simulation, the initial reservoir volume is the volume of the reservoir the day the reservoir becomes operational (10</w:t>
            </w:r>
            <w:r>
              <w:rPr>
                <w:sz w:val="24"/>
                <w:vertAlign w:val="superscript"/>
              </w:rPr>
              <w:t>4</w:t>
            </w:r>
            <w:r>
              <w:rPr>
                <w:sz w:val="24"/>
              </w:rPr>
              <w:t xml:space="preserve"> m</w:t>
            </w:r>
            <w:r>
              <w:rPr>
                <w:sz w:val="24"/>
                <w:vertAlign w:val="superscript"/>
              </w:rPr>
              <w:t>3</w:t>
            </w:r>
            <w:r>
              <w:rPr>
                <w:sz w:val="24"/>
              </w:rPr>
              <w:t>).</w:t>
            </w:r>
          </w:p>
        </w:tc>
      </w:tr>
      <w:tr w:rsidR="0051260F" w:rsidTr="00D536CF">
        <w:trPr>
          <w:cantSplit/>
        </w:trPr>
        <w:tc>
          <w:tcPr>
            <w:tcW w:w="2070" w:type="dxa"/>
            <w:gridSpan w:val="2"/>
          </w:tcPr>
          <w:p w:rsidR="0051260F" w:rsidRDefault="0051260F" w:rsidP="00BE3C5D">
            <w:pPr>
              <w:spacing w:before="120"/>
              <w:rPr>
                <w:caps/>
                <w:sz w:val="24"/>
              </w:rPr>
            </w:pPr>
            <w:r>
              <w:rPr>
                <w:caps/>
                <w:sz w:val="24"/>
              </w:rPr>
              <w:t>SED</w:t>
            </w:r>
          </w:p>
        </w:tc>
        <w:tc>
          <w:tcPr>
            <w:tcW w:w="5940" w:type="dxa"/>
            <w:gridSpan w:val="2"/>
            <w:tcBorders>
              <w:top w:val="dotted" w:sz="4" w:space="0" w:color="auto"/>
              <w:bottom w:val="dotted" w:sz="4" w:space="0" w:color="auto"/>
            </w:tcBorders>
          </w:tcPr>
          <w:p w:rsidR="0051260F" w:rsidRDefault="0051260F" w:rsidP="00BE3C5D">
            <w:pPr>
              <w:spacing w:before="120"/>
              <w:jc w:val="both"/>
              <w:rPr>
                <w:sz w:val="24"/>
              </w:rPr>
            </w:pPr>
            <w:r>
              <w:rPr>
                <w:sz w:val="24"/>
              </w:rPr>
              <w:t>Initial sediment concentration in the reservoir (mg/L).</w:t>
            </w:r>
          </w:p>
          <w:p w:rsidR="0051260F" w:rsidRDefault="0051260F" w:rsidP="00BE3C5D">
            <w:pPr>
              <w:spacing w:before="120"/>
              <w:jc w:val="both"/>
              <w:rPr>
                <w:sz w:val="24"/>
              </w:rPr>
            </w:pPr>
            <w:r>
              <w:rPr>
                <w:sz w:val="24"/>
              </w:rPr>
              <w:t>If the reservoir is in existence at the beginning of the simulation period, the initial sediment concentration is the concentration on the first day of simulation. If the reservoir begins operation in the midst of a SWAT simulation, the initial sediment concentration is the concentration the day the reservoir becomes operational (mg/L).</w:t>
            </w:r>
          </w:p>
        </w:tc>
      </w:tr>
      <w:tr w:rsidR="0051260F" w:rsidTr="00D536CF">
        <w:trPr>
          <w:cantSplit/>
        </w:trPr>
        <w:tc>
          <w:tcPr>
            <w:tcW w:w="2070" w:type="dxa"/>
            <w:gridSpan w:val="2"/>
          </w:tcPr>
          <w:p w:rsidR="0051260F" w:rsidRPr="00282F48" w:rsidRDefault="0051260F" w:rsidP="00F32E95">
            <w:pPr>
              <w:keepNext/>
              <w:spacing w:before="120"/>
              <w:outlineLvl w:val="4"/>
              <w:rPr>
                <w:b/>
                <w:sz w:val="24"/>
              </w:rPr>
            </w:pPr>
            <w:r>
              <w:rPr>
                <w:caps/>
                <w:sz w:val="24"/>
              </w:rPr>
              <w:t>ORGN</w:t>
            </w:r>
          </w:p>
        </w:tc>
        <w:tc>
          <w:tcPr>
            <w:tcW w:w="5940" w:type="dxa"/>
            <w:gridSpan w:val="2"/>
            <w:tcBorders>
              <w:top w:val="dotted" w:sz="4" w:space="0" w:color="auto"/>
              <w:bottom w:val="dotted" w:sz="4" w:space="0" w:color="auto"/>
            </w:tcBorders>
          </w:tcPr>
          <w:p w:rsidR="0051260F" w:rsidRPr="00282F48" w:rsidRDefault="0051260F" w:rsidP="00F32E95">
            <w:pPr>
              <w:keepNext/>
              <w:spacing w:before="120"/>
              <w:outlineLvl w:val="0"/>
              <w:rPr>
                <w:b/>
                <w:sz w:val="24"/>
              </w:rPr>
            </w:pPr>
            <w:r>
              <w:rPr>
                <w:sz w:val="24"/>
              </w:rPr>
              <w:t>Amount of organic N in reservoir</w:t>
            </w:r>
          </w:p>
        </w:tc>
      </w:tr>
      <w:tr w:rsidR="0051260F" w:rsidTr="00D536CF">
        <w:trPr>
          <w:cantSplit/>
        </w:trPr>
        <w:tc>
          <w:tcPr>
            <w:tcW w:w="2070" w:type="dxa"/>
            <w:gridSpan w:val="2"/>
          </w:tcPr>
          <w:p w:rsidR="0051260F" w:rsidRDefault="0051260F" w:rsidP="00BE3C5D">
            <w:pPr>
              <w:spacing w:before="120"/>
              <w:rPr>
                <w:caps/>
                <w:sz w:val="24"/>
              </w:rPr>
            </w:pPr>
            <w:r>
              <w:rPr>
                <w:caps/>
                <w:sz w:val="24"/>
              </w:rPr>
              <w:t>NO3</w:t>
            </w:r>
          </w:p>
        </w:tc>
        <w:tc>
          <w:tcPr>
            <w:tcW w:w="5940" w:type="dxa"/>
            <w:gridSpan w:val="2"/>
            <w:tcBorders>
              <w:top w:val="dotted" w:sz="4" w:space="0" w:color="auto"/>
              <w:bottom w:val="dotted" w:sz="4" w:space="0" w:color="auto"/>
            </w:tcBorders>
          </w:tcPr>
          <w:p w:rsidR="0051260F" w:rsidRDefault="0051260F" w:rsidP="00F32E95">
            <w:pPr>
              <w:rPr>
                <w:b/>
                <w:sz w:val="24"/>
              </w:rPr>
            </w:pPr>
            <w:r>
              <w:rPr>
                <w:sz w:val="24"/>
              </w:rPr>
              <w:t>Initial concentration of NO</w:t>
            </w:r>
            <w:r>
              <w:rPr>
                <w:sz w:val="24"/>
                <w:vertAlign w:val="subscript"/>
              </w:rPr>
              <w:t>3</w:t>
            </w:r>
            <w:r>
              <w:rPr>
                <w:sz w:val="24"/>
              </w:rPr>
              <w:t>-N in reservoir (mg N/L).</w:t>
            </w:r>
          </w:p>
        </w:tc>
      </w:tr>
      <w:tr w:rsidR="0051260F" w:rsidTr="00D536CF">
        <w:trPr>
          <w:cantSplit/>
        </w:trPr>
        <w:tc>
          <w:tcPr>
            <w:tcW w:w="2070" w:type="dxa"/>
            <w:gridSpan w:val="2"/>
          </w:tcPr>
          <w:p w:rsidR="0051260F" w:rsidRDefault="0051260F" w:rsidP="00BE3C5D">
            <w:pPr>
              <w:spacing w:before="120"/>
              <w:rPr>
                <w:caps/>
                <w:sz w:val="24"/>
              </w:rPr>
            </w:pPr>
            <w:r>
              <w:rPr>
                <w:caps/>
                <w:sz w:val="24"/>
              </w:rPr>
              <w:t>NO2</w:t>
            </w:r>
          </w:p>
        </w:tc>
        <w:tc>
          <w:tcPr>
            <w:tcW w:w="5940" w:type="dxa"/>
            <w:gridSpan w:val="2"/>
            <w:tcBorders>
              <w:top w:val="dotted" w:sz="4" w:space="0" w:color="auto"/>
              <w:bottom w:val="dotted" w:sz="4" w:space="0" w:color="auto"/>
            </w:tcBorders>
          </w:tcPr>
          <w:p w:rsidR="0051260F" w:rsidRDefault="0051260F" w:rsidP="00F32E95">
            <w:pPr>
              <w:rPr>
                <w:b/>
                <w:sz w:val="24"/>
              </w:rPr>
            </w:pPr>
            <w:r>
              <w:rPr>
                <w:sz w:val="24"/>
              </w:rPr>
              <w:t>Initial concentration of NO</w:t>
            </w:r>
            <w:r>
              <w:rPr>
                <w:sz w:val="24"/>
                <w:vertAlign w:val="subscript"/>
              </w:rPr>
              <w:t>2</w:t>
            </w:r>
            <w:r>
              <w:rPr>
                <w:sz w:val="24"/>
              </w:rPr>
              <w:t>-N  in reservoir (mg N/L).</w:t>
            </w:r>
          </w:p>
        </w:tc>
      </w:tr>
      <w:tr w:rsidR="0051260F" w:rsidTr="00D536CF">
        <w:trPr>
          <w:cantSplit/>
        </w:trPr>
        <w:tc>
          <w:tcPr>
            <w:tcW w:w="2070" w:type="dxa"/>
            <w:gridSpan w:val="2"/>
          </w:tcPr>
          <w:p w:rsidR="0051260F" w:rsidRDefault="0051260F" w:rsidP="00BE3C5D">
            <w:pPr>
              <w:spacing w:before="120"/>
              <w:rPr>
                <w:caps/>
                <w:sz w:val="24"/>
              </w:rPr>
            </w:pPr>
            <w:r>
              <w:rPr>
                <w:caps/>
                <w:sz w:val="24"/>
              </w:rPr>
              <w:t>NH3</w:t>
            </w:r>
          </w:p>
        </w:tc>
        <w:tc>
          <w:tcPr>
            <w:tcW w:w="5940" w:type="dxa"/>
            <w:gridSpan w:val="2"/>
            <w:tcBorders>
              <w:top w:val="dotted" w:sz="4" w:space="0" w:color="auto"/>
              <w:bottom w:val="dotted" w:sz="4" w:space="0" w:color="auto"/>
            </w:tcBorders>
          </w:tcPr>
          <w:p w:rsidR="0051260F" w:rsidRDefault="0051260F" w:rsidP="00D124A8">
            <w:pPr>
              <w:spacing w:before="120"/>
              <w:jc w:val="both"/>
              <w:rPr>
                <w:sz w:val="24"/>
              </w:rPr>
            </w:pPr>
            <w:r>
              <w:rPr>
                <w:sz w:val="24"/>
              </w:rPr>
              <w:t>Initial concentration of NH</w:t>
            </w:r>
            <w:r>
              <w:rPr>
                <w:sz w:val="24"/>
                <w:vertAlign w:val="subscript"/>
              </w:rPr>
              <w:t>3</w:t>
            </w:r>
            <w:r>
              <w:rPr>
                <w:sz w:val="24"/>
              </w:rPr>
              <w:t>-N (ammonia) in reservoir (mg N/L).</w:t>
            </w:r>
          </w:p>
        </w:tc>
      </w:tr>
      <w:tr w:rsidR="0051260F" w:rsidTr="00D536CF">
        <w:trPr>
          <w:cantSplit/>
        </w:trPr>
        <w:tc>
          <w:tcPr>
            <w:tcW w:w="2070" w:type="dxa"/>
            <w:gridSpan w:val="2"/>
          </w:tcPr>
          <w:p w:rsidR="0051260F" w:rsidRDefault="0051260F" w:rsidP="00BE3C5D">
            <w:pPr>
              <w:spacing w:before="120"/>
              <w:rPr>
                <w:caps/>
                <w:sz w:val="24"/>
              </w:rPr>
            </w:pPr>
            <w:r>
              <w:rPr>
                <w:caps/>
                <w:sz w:val="24"/>
              </w:rPr>
              <w:t>ORGP</w:t>
            </w:r>
          </w:p>
        </w:tc>
        <w:tc>
          <w:tcPr>
            <w:tcW w:w="5940" w:type="dxa"/>
            <w:gridSpan w:val="2"/>
            <w:tcBorders>
              <w:top w:val="dotted" w:sz="4" w:space="0" w:color="auto"/>
              <w:bottom w:val="dotted" w:sz="4" w:space="0" w:color="auto"/>
            </w:tcBorders>
          </w:tcPr>
          <w:p w:rsidR="0051260F" w:rsidRDefault="0051260F" w:rsidP="00D13B68">
            <w:pPr>
              <w:spacing w:before="120"/>
              <w:rPr>
                <w:sz w:val="24"/>
              </w:rPr>
            </w:pPr>
            <w:r>
              <w:rPr>
                <w:sz w:val="24"/>
              </w:rPr>
              <w:t>Initial concentration of organic P in reservoir (mg P/L).</w:t>
            </w:r>
          </w:p>
          <w:p w:rsidR="0051260F" w:rsidRDefault="0051260F" w:rsidP="00BE3C5D">
            <w:pPr>
              <w:spacing w:before="120"/>
              <w:jc w:val="both"/>
              <w:rPr>
                <w:sz w:val="24"/>
              </w:rPr>
            </w:pPr>
            <w:r>
              <w:rPr>
                <w:sz w:val="24"/>
              </w:rPr>
              <w:t>We recommend using a 1 year equilibration period for the model where the watershed simulation is set to start 1 year prior to the period of interest. This allows the model to get the water cycling properly before any comparisons between measured and simulated data are made. When an equilibration period is incorporated, the value for ORGP is not going to be important if the reservoir is in operation at the beginning of the simulation. However, if the reservoir starts operation in the middle of a simulation, this value needs to be reasonably accurate.</w:t>
            </w:r>
          </w:p>
        </w:tc>
      </w:tr>
      <w:tr w:rsidR="0051260F" w:rsidTr="00D536CF">
        <w:trPr>
          <w:cantSplit/>
        </w:trPr>
        <w:tc>
          <w:tcPr>
            <w:tcW w:w="2070" w:type="dxa"/>
            <w:gridSpan w:val="2"/>
          </w:tcPr>
          <w:p w:rsidR="0051260F" w:rsidRDefault="0051260F" w:rsidP="00BE3C5D">
            <w:pPr>
              <w:spacing w:before="120"/>
              <w:rPr>
                <w:caps/>
                <w:sz w:val="24"/>
              </w:rPr>
            </w:pPr>
            <w:r>
              <w:rPr>
                <w:caps/>
                <w:sz w:val="24"/>
              </w:rPr>
              <w:t>SOLP</w:t>
            </w:r>
          </w:p>
        </w:tc>
        <w:tc>
          <w:tcPr>
            <w:tcW w:w="5940" w:type="dxa"/>
            <w:gridSpan w:val="2"/>
            <w:tcBorders>
              <w:top w:val="dotted" w:sz="4" w:space="0" w:color="auto"/>
              <w:bottom w:val="dotted" w:sz="4" w:space="0" w:color="auto"/>
            </w:tcBorders>
          </w:tcPr>
          <w:p w:rsidR="0051260F" w:rsidRDefault="0051260F" w:rsidP="0032386F">
            <w:pPr>
              <w:rPr>
                <w:sz w:val="24"/>
                <w:szCs w:val="24"/>
              </w:rPr>
            </w:pPr>
            <w:r w:rsidRPr="0032386F">
              <w:rPr>
                <w:sz w:val="24"/>
                <w:szCs w:val="24"/>
              </w:rPr>
              <w:t>Amount of soluble phosphorus in the reservoir</w:t>
            </w:r>
          </w:p>
          <w:p w:rsidR="0051260F" w:rsidRPr="0032386F" w:rsidRDefault="0051260F" w:rsidP="0032386F">
            <w:pPr>
              <w:rPr>
                <w:sz w:val="24"/>
                <w:szCs w:val="24"/>
              </w:rPr>
            </w:pPr>
            <w:r w:rsidRPr="0032386F">
              <w:rPr>
                <w:sz w:val="24"/>
                <w:szCs w:val="24"/>
              </w:rPr>
              <w:t xml:space="preserve"> (read in as mg/L and converted to kg/L)</w:t>
            </w:r>
          </w:p>
          <w:p w:rsidR="0051260F" w:rsidRDefault="0051260F" w:rsidP="00BE3C5D">
            <w:pPr>
              <w:spacing w:before="120"/>
              <w:jc w:val="both"/>
              <w:rPr>
                <w:sz w:val="24"/>
              </w:rPr>
            </w:pPr>
            <w:r w:rsidRPr="0032386F">
              <w:rPr>
                <w:sz w:val="24"/>
                <w:szCs w:val="24"/>
              </w:rPr>
              <w:t>See comment for ORGP.</w:t>
            </w:r>
          </w:p>
        </w:tc>
      </w:tr>
      <w:tr w:rsidR="0051260F" w:rsidTr="00D536CF">
        <w:trPr>
          <w:cantSplit/>
        </w:trPr>
        <w:tc>
          <w:tcPr>
            <w:tcW w:w="2070" w:type="dxa"/>
            <w:gridSpan w:val="2"/>
          </w:tcPr>
          <w:p w:rsidR="0051260F" w:rsidRDefault="0051260F" w:rsidP="00BE3C5D">
            <w:pPr>
              <w:spacing w:before="120"/>
              <w:rPr>
                <w:caps/>
                <w:sz w:val="24"/>
              </w:rPr>
            </w:pPr>
            <w:r>
              <w:rPr>
                <w:caps/>
                <w:sz w:val="24"/>
              </w:rPr>
              <w:lastRenderedPageBreak/>
              <w:t>SECI</w:t>
            </w:r>
          </w:p>
        </w:tc>
        <w:tc>
          <w:tcPr>
            <w:tcW w:w="5940" w:type="dxa"/>
            <w:gridSpan w:val="2"/>
            <w:tcBorders>
              <w:top w:val="dotted" w:sz="4" w:space="0" w:color="auto"/>
              <w:bottom w:val="dotted" w:sz="4" w:space="0" w:color="auto"/>
            </w:tcBorders>
          </w:tcPr>
          <w:p w:rsidR="0051260F" w:rsidRDefault="0051260F" w:rsidP="00D13B68">
            <w:pPr>
              <w:spacing w:before="120"/>
              <w:rPr>
                <w:sz w:val="24"/>
              </w:rPr>
            </w:pPr>
            <w:r>
              <w:rPr>
                <w:sz w:val="24"/>
                <w:szCs w:val="24"/>
              </w:rPr>
              <w:t>S</w:t>
            </w:r>
            <w:r w:rsidRPr="00C7402B">
              <w:rPr>
                <w:sz w:val="24"/>
                <w:szCs w:val="24"/>
              </w:rPr>
              <w:t>ecchi-disk depth</w:t>
            </w:r>
            <w:r>
              <w:rPr>
                <w:sz w:val="24"/>
                <w:szCs w:val="24"/>
              </w:rPr>
              <w:t>(m)</w:t>
            </w:r>
          </w:p>
        </w:tc>
      </w:tr>
      <w:tr w:rsidR="0051260F" w:rsidTr="00D536CF">
        <w:trPr>
          <w:cantSplit/>
        </w:trPr>
        <w:tc>
          <w:tcPr>
            <w:tcW w:w="2070" w:type="dxa"/>
            <w:gridSpan w:val="2"/>
          </w:tcPr>
          <w:p w:rsidR="0051260F" w:rsidRDefault="0051260F" w:rsidP="00BE3C5D">
            <w:pPr>
              <w:spacing w:before="120"/>
              <w:rPr>
                <w:caps/>
                <w:sz w:val="24"/>
              </w:rPr>
            </w:pPr>
            <w:r>
              <w:rPr>
                <w:caps/>
                <w:sz w:val="24"/>
              </w:rPr>
              <w:t>SAN</w:t>
            </w:r>
          </w:p>
        </w:tc>
        <w:tc>
          <w:tcPr>
            <w:tcW w:w="5940" w:type="dxa"/>
            <w:gridSpan w:val="2"/>
            <w:tcBorders>
              <w:top w:val="dotted" w:sz="4" w:space="0" w:color="auto"/>
              <w:bottom w:val="dotted" w:sz="4" w:space="0" w:color="auto"/>
            </w:tcBorders>
          </w:tcPr>
          <w:p w:rsidR="0051260F" w:rsidRDefault="0051260F" w:rsidP="00BE3C5D">
            <w:pPr>
              <w:rPr>
                <w:sz w:val="24"/>
                <w:szCs w:val="24"/>
              </w:rPr>
            </w:pPr>
            <w:r>
              <w:rPr>
                <w:sz w:val="24"/>
                <w:szCs w:val="24"/>
              </w:rPr>
              <w:t>A</w:t>
            </w:r>
            <w:r w:rsidRPr="00C7402B">
              <w:rPr>
                <w:sz w:val="24"/>
                <w:szCs w:val="24"/>
              </w:rPr>
              <w:t xml:space="preserve">mount of sand in the reservoir </w:t>
            </w:r>
          </w:p>
          <w:p w:rsidR="0051260F" w:rsidRDefault="0051260F" w:rsidP="00A321FC">
            <w:pPr>
              <w:spacing w:before="120"/>
              <w:rPr>
                <w:sz w:val="24"/>
              </w:rPr>
            </w:pPr>
            <w:r w:rsidRPr="00864D03">
              <w:t>(read in as mg/L and converted to kg/L)</w:t>
            </w:r>
          </w:p>
        </w:tc>
      </w:tr>
      <w:tr w:rsidR="0051260F" w:rsidTr="00D536CF">
        <w:trPr>
          <w:cantSplit/>
        </w:trPr>
        <w:tc>
          <w:tcPr>
            <w:tcW w:w="2070" w:type="dxa"/>
            <w:gridSpan w:val="2"/>
          </w:tcPr>
          <w:p w:rsidR="0051260F" w:rsidRDefault="0051260F" w:rsidP="00BE3C5D">
            <w:pPr>
              <w:spacing w:before="120"/>
              <w:rPr>
                <w:caps/>
                <w:sz w:val="24"/>
              </w:rPr>
            </w:pPr>
            <w:r>
              <w:rPr>
                <w:caps/>
                <w:sz w:val="24"/>
              </w:rPr>
              <w:t>SIL</w:t>
            </w:r>
          </w:p>
        </w:tc>
        <w:tc>
          <w:tcPr>
            <w:tcW w:w="5940" w:type="dxa"/>
            <w:gridSpan w:val="2"/>
            <w:tcBorders>
              <w:top w:val="dotted" w:sz="4" w:space="0" w:color="auto"/>
              <w:bottom w:val="dotted" w:sz="4" w:space="0" w:color="auto"/>
            </w:tcBorders>
          </w:tcPr>
          <w:p w:rsidR="0051260F" w:rsidRDefault="0051260F" w:rsidP="0032386F">
            <w:pPr>
              <w:rPr>
                <w:sz w:val="24"/>
                <w:szCs w:val="24"/>
              </w:rPr>
            </w:pPr>
            <w:r>
              <w:rPr>
                <w:sz w:val="24"/>
                <w:szCs w:val="24"/>
              </w:rPr>
              <w:t>A</w:t>
            </w:r>
            <w:r w:rsidRPr="00C7402B">
              <w:rPr>
                <w:sz w:val="24"/>
                <w:szCs w:val="24"/>
              </w:rPr>
              <w:t>mount</w:t>
            </w:r>
            <w:r>
              <w:rPr>
                <w:sz w:val="24"/>
                <w:szCs w:val="24"/>
              </w:rPr>
              <w:t xml:space="preserve"> of silt</w:t>
            </w:r>
            <w:r w:rsidRPr="00C7402B">
              <w:rPr>
                <w:sz w:val="24"/>
                <w:szCs w:val="24"/>
              </w:rPr>
              <w:t xml:space="preserve"> in the reservoir </w:t>
            </w:r>
          </w:p>
          <w:p w:rsidR="0051260F" w:rsidRDefault="0051260F" w:rsidP="00D13B68">
            <w:pPr>
              <w:spacing w:before="120"/>
              <w:rPr>
                <w:sz w:val="24"/>
              </w:rPr>
            </w:pPr>
            <w:r w:rsidRPr="00FA6F02">
              <w:t>(read in as mg/L and converted to kg/L)</w:t>
            </w:r>
          </w:p>
        </w:tc>
      </w:tr>
      <w:tr w:rsidR="0051260F" w:rsidTr="00D536CF">
        <w:trPr>
          <w:cantSplit/>
        </w:trPr>
        <w:tc>
          <w:tcPr>
            <w:tcW w:w="2070" w:type="dxa"/>
            <w:gridSpan w:val="2"/>
          </w:tcPr>
          <w:p w:rsidR="0051260F" w:rsidRDefault="0051260F" w:rsidP="00BE3C5D">
            <w:pPr>
              <w:spacing w:before="120"/>
              <w:rPr>
                <w:caps/>
                <w:sz w:val="24"/>
              </w:rPr>
            </w:pPr>
            <w:r>
              <w:rPr>
                <w:caps/>
                <w:sz w:val="24"/>
              </w:rPr>
              <w:t>CLA</w:t>
            </w:r>
          </w:p>
        </w:tc>
        <w:tc>
          <w:tcPr>
            <w:tcW w:w="5940" w:type="dxa"/>
            <w:gridSpan w:val="2"/>
            <w:tcBorders>
              <w:top w:val="dotted" w:sz="4" w:space="0" w:color="auto"/>
              <w:bottom w:val="dotted" w:sz="4" w:space="0" w:color="auto"/>
            </w:tcBorders>
          </w:tcPr>
          <w:p w:rsidR="0051260F" w:rsidRDefault="0051260F" w:rsidP="00DA30AA">
            <w:pPr>
              <w:rPr>
                <w:sz w:val="24"/>
                <w:szCs w:val="24"/>
              </w:rPr>
            </w:pPr>
            <w:r>
              <w:rPr>
                <w:sz w:val="24"/>
                <w:szCs w:val="24"/>
              </w:rPr>
              <w:t>A</w:t>
            </w:r>
            <w:r w:rsidRPr="00C7402B">
              <w:rPr>
                <w:sz w:val="24"/>
                <w:szCs w:val="24"/>
              </w:rPr>
              <w:t>mount</w:t>
            </w:r>
            <w:r>
              <w:rPr>
                <w:sz w:val="24"/>
                <w:szCs w:val="24"/>
              </w:rPr>
              <w:t xml:space="preserve"> of clay</w:t>
            </w:r>
            <w:r w:rsidRPr="00C7402B">
              <w:rPr>
                <w:sz w:val="24"/>
                <w:szCs w:val="24"/>
              </w:rPr>
              <w:t xml:space="preserve"> in the reservoir</w:t>
            </w:r>
          </w:p>
          <w:p w:rsidR="0051260F" w:rsidRDefault="0051260F" w:rsidP="00D13B68">
            <w:pPr>
              <w:spacing w:before="120"/>
              <w:rPr>
                <w:sz w:val="24"/>
              </w:rPr>
            </w:pPr>
            <w:r w:rsidRPr="00857A9D">
              <w:t>(read in as mg/L and converted to kg/L)</w:t>
            </w:r>
          </w:p>
        </w:tc>
      </w:tr>
      <w:tr w:rsidR="0051260F" w:rsidTr="00D536CF">
        <w:trPr>
          <w:cantSplit/>
        </w:trPr>
        <w:tc>
          <w:tcPr>
            <w:tcW w:w="2070" w:type="dxa"/>
            <w:gridSpan w:val="2"/>
          </w:tcPr>
          <w:p w:rsidR="0051260F" w:rsidRDefault="0051260F" w:rsidP="00BE3C5D">
            <w:pPr>
              <w:spacing w:before="120"/>
              <w:rPr>
                <w:caps/>
                <w:sz w:val="24"/>
              </w:rPr>
            </w:pPr>
            <w:r>
              <w:rPr>
                <w:caps/>
                <w:sz w:val="24"/>
              </w:rPr>
              <w:t>SAG</w:t>
            </w:r>
          </w:p>
        </w:tc>
        <w:tc>
          <w:tcPr>
            <w:tcW w:w="5940" w:type="dxa"/>
            <w:gridSpan w:val="2"/>
            <w:tcBorders>
              <w:top w:val="dotted" w:sz="4" w:space="0" w:color="auto"/>
              <w:bottom w:val="dotted" w:sz="4" w:space="0" w:color="auto"/>
            </w:tcBorders>
          </w:tcPr>
          <w:p w:rsidR="0051260F" w:rsidRDefault="0051260F" w:rsidP="005F73D5">
            <w:pPr>
              <w:rPr>
                <w:sz w:val="24"/>
                <w:szCs w:val="24"/>
              </w:rPr>
            </w:pPr>
            <w:r>
              <w:rPr>
                <w:sz w:val="24"/>
                <w:szCs w:val="24"/>
              </w:rPr>
              <w:t>A</w:t>
            </w:r>
            <w:r w:rsidRPr="00C7402B">
              <w:rPr>
                <w:sz w:val="24"/>
                <w:szCs w:val="24"/>
              </w:rPr>
              <w:t>mount</w:t>
            </w:r>
            <w:r>
              <w:rPr>
                <w:sz w:val="24"/>
                <w:szCs w:val="24"/>
              </w:rPr>
              <w:t xml:space="preserve"> of small aggregates</w:t>
            </w:r>
            <w:r w:rsidRPr="00C7402B">
              <w:rPr>
                <w:sz w:val="24"/>
                <w:szCs w:val="24"/>
              </w:rPr>
              <w:t xml:space="preserve"> in the reservoir</w:t>
            </w:r>
          </w:p>
          <w:p w:rsidR="0051260F" w:rsidRDefault="0051260F" w:rsidP="00D13B68">
            <w:pPr>
              <w:spacing w:before="120"/>
              <w:rPr>
                <w:sz w:val="24"/>
              </w:rPr>
            </w:pPr>
            <w:r w:rsidRPr="00C7402B">
              <w:rPr>
                <w:sz w:val="24"/>
                <w:szCs w:val="24"/>
              </w:rPr>
              <w:t xml:space="preserve"> </w:t>
            </w:r>
            <w:r w:rsidRPr="00D023C4">
              <w:t>(read in as mg/L and converted to kg/L)</w:t>
            </w:r>
          </w:p>
        </w:tc>
      </w:tr>
      <w:tr w:rsidR="0051260F" w:rsidTr="00D536CF">
        <w:trPr>
          <w:cantSplit/>
        </w:trPr>
        <w:tc>
          <w:tcPr>
            <w:tcW w:w="2070" w:type="dxa"/>
            <w:gridSpan w:val="2"/>
          </w:tcPr>
          <w:p w:rsidR="0051260F" w:rsidRDefault="0051260F" w:rsidP="00BE3C5D">
            <w:pPr>
              <w:rPr>
                <w:caps/>
                <w:sz w:val="24"/>
              </w:rPr>
            </w:pPr>
            <w:r>
              <w:rPr>
                <w:caps/>
                <w:sz w:val="24"/>
              </w:rPr>
              <w:t>LAG</w:t>
            </w:r>
          </w:p>
        </w:tc>
        <w:tc>
          <w:tcPr>
            <w:tcW w:w="5940" w:type="dxa"/>
            <w:gridSpan w:val="2"/>
            <w:tcBorders>
              <w:top w:val="dotted" w:sz="4" w:space="0" w:color="auto"/>
              <w:bottom w:val="dotted" w:sz="4" w:space="0" w:color="auto"/>
            </w:tcBorders>
          </w:tcPr>
          <w:p w:rsidR="0051260F" w:rsidRDefault="0051260F" w:rsidP="005F73D5">
            <w:pPr>
              <w:rPr>
                <w:sz w:val="24"/>
                <w:szCs w:val="24"/>
              </w:rPr>
            </w:pPr>
            <w:r>
              <w:rPr>
                <w:sz w:val="24"/>
                <w:szCs w:val="24"/>
              </w:rPr>
              <w:t>A</w:t>
            </w:r>
            <w:r w:rsidRPr="00C7402B">
              <w:rPr>
                <w:sz w:val="24"/>
                <w:szCs w:val="24"/>
              </w:rPr>
              <w:t>mount</w:t>
            </w:r>
            <w:r>
              <w:rPr>
                <w:sz w:val="24"/>
                <w:szCs w:val="24"/>
              </w:rPr>
              <w:t xml:space="preserve"> of large aggregates</w:t>
            </w:r>
            <w:r w:rsidRPr="00C7402B">
              <w:rPr>
                <w:sz w:val="24"/>
                <w:szCs w:val="24"/>
              </w:rPr>
              <w:t xml:space="preserve"> in the reservoir</w:t>
            </w:r>
          </w:p>
          <w:p w:rsidR="0051260F" w:rsidRDefault="0051260F" w:rsidP="00BE3C5D">
            <w:pPr>
              <w:rPr>
                <w:sz w:val="24"/>
              </w:rPr>
            </w:pPr>
            <w:r w:rsidRPr="00F029B3">
              <w:t xml:space="preserve"> (read in as mg/L and converted to kg/L)</w:t>
            </w:r>
          </w:p>
        </w:tc>
      </w:tr>
      <w:tr w:rsidR="0051260F" w:rsidTr="00D536CF">
        <w:trPr>
          <w:cantSplit/>
        </w:trPr>
        <w:tc>
          <w:tcPr>
            <w:tcW w:w="2070" w:type="dxa"/>
            <w:gridSpan w:val="2"/>
          </w:tcPr>
          <w:p w:rsidR="0051260F" w:rsidRDefault="0051260F" w:rsidP="00BE3C5D">
            <w:pPr>
              <w:spacing w:before="120"/>
              <w:rPr>
                <w:caps/>
                <w:sz w:val="24"/>
              </w:rPr>
            </w:pPr>
            <w:r>
              <w:rPr>
                <w:caps/>
                <w:sz w:val="24"/>
              </w:rPr>
              <w:t>GRA</w:t>
            </w:r>
          </w:p>
        </w:tc>
        <w:tc>
          <w:tcPr>
            <w:tcW w:w="5940" w:type="dxa"/>
            <w:gridSpan w:val="2"/>
            <w:tcBorders>
              <w:top w:val="dotted" w:sz="4" w:space="0" w:color="auto"/>
              <w:bottom w:val="dotted" w:sz="4" w:space="0" w:color="auto"/>
            </w:tcBorders>
          </w:tcPr>
          <w:p w:rsidR="0051260F" w:rsidRDefault="0051260F" w:rsidP="00422BB5">
            <w:pPr>
              <w:rPr>
                <w:sz w:val="24"/>
                <w:szCs w:val="24"/>
              </w:rPr>
            </w:pPr>
            <w:r>
              <w:rPr>
                <w:sz w:val="24"/>
                <w:szCs w:val="24"/>
              </w:rPr>
              <w:t>A</w:t>
            </w:r>
            <w:r w:rsidRPr="00C7402B">
              <w:rPr>
                <w:sz w:val="24"/>
                <w:szCs w:val="24"/>
              </w:rPr>
              <w:t>mount</w:t>
            </w:r>
            <w:r>
              <w:rPr>
                <w:sz w:val="24"/>
                <w:szCs w:val="24"/>
              </w:rPr>
              <w:t xml:space="preserve"> of gravel</w:t>
            </w:r>
            <w:r w:rsidRPr="00C7402B">
              <w:rPr>
                <w:sz w:val="24"/>
                <w:szCs w:val="24"/>
              </w:rPr>
              <w:t xml:space="preserve"> in the reservoir</w:t>
            </w:r>
          </w:p>
          <w:p w:rsidR="0051260F" w:rsidRDefault="0051260F" w:rsidP="00DA30AA">
            <w:pPr>
              <w:rPr>
                <w:sz w:val="24"/>
              </w:rPr>
            </w:pPr>
            <w:r w:rsidRPr="00C85ACF">
              <w:t xml:space="preserve"> (read in as mg/L and converted to kg/L)</w:t>
            </w:r>
          </w:p>
        </w:tc>
      </w:tr>
      <w:tr w:rsidR="0051260F" w:rsidTr="00D536CF">
        <w:trPr>
          <w:cantSplit/>
        </w:trPr>
        <w:tc>
          <w:tcPr>
            <w:tcW w:w="2070" w:type="dxa"/>
            <w:gridSpan w:val="2"/>
          </w:tcPr>
          <w:p w:rsidR="0051260F" w:rsidRDefault="0051260F" w:rsidP="00BE3C5D">
            <w:pPr>
              <w:spacing w:before="120"/>
              <w:rPr>
                <w:caps/>
                <w:sz w:val="24"/>
              </w:rPr>
            </w:pPr>
            <w:r>
              <w:rPr>
                <w:caps/>
                <w:sz w:val="24"/>
              </w:rPr>
              <w:t>CHLA</w:t>
            </w:r>
          </w:p>
        </w:tc>
        <w:tc>
          <w:tcPr>
            <w:tcW w:w="5940" w:type="dxa"/>
            <w:gridSpan w:val="2"/>
            <w:tcBorders>
              <w:top w:val="dotted" w:sz="4" w:space="0" w:color="auto"/>
              <w:bottom w:val="dotted" w:sz="4" w:space="0" w:color="auto"/>
            </w:tcBorders>
          </w:tcPr>
          <w:p w:rsidR="0051260F" w:rsidRDefault="0051260F" w:rsidP="00422BB5">
            <w:pPr>
              <w:rPr>
                <w:sz w:val="24"/>
                <w:szCs w:val="24"/>
              </w:rPr>
            </w:pPr>
            <w:r>
              <w:rPr>
                <w:sz w:val="24"/>
                <w:szCs w:val="24"/>
              </w:rPr>
              <w:t>A</w:t>
            </w:r>
            <w:r w:rsidRPr="00C7402B">
              <w:rPr>
                <w:sz w:val="24"/>
                <w:szCs w:val="24"/>
              </w:rPr>
              <w:t>mount</w:t>
            </w:r>
            <w:r>
              <w:rPr>
                <w:sz w:val="24"/>
                <w:szCs w:val="24"/>
              </w:rPr>
              <w:t xml:space="preserve"> of chlorophyll-s </w:t>
            </w:r>
            <w:r w:rsidRPr="00C7402B">
              <w:rPr>
                <w:sz w:val="24"/>
                <w:szCs w:val="24"/>
              </w:rPr>
              <w:t xml:space="preserve"> in the reservoir</w:t>
            </w:r>
          </w:p>
          <w:p w:rsidR="0051260F" w:rsidRDefault="0051260F" w:rsidP="0032386F">
            <w:pPr>
              <w:rPr>
                <w:sz w:val="24"/>
              </w:rPr>
            </w:pPr>
            <w:r w:rsidRPr="00C7402B">
              <w:rPr>
                <w:sz w:val="24"/>
                <w:szCs w:val="24"/>
              </w:rPr>
              <w:t xml:space="preserve"> </w:t>
            </w:r>
            <w:r w:rsidRPr="00857A9D">
              <w:t>(read in as mg/L and converted to kg/L)</w:t>
            </w:r>
          </w:p>
        </w:tc>
      </w:tr>
      <w:tr w:rsidR="0051260F" w:rsidTr="00D536CF">
        <w:trPr>
          <w:cantSplit/>
        </w:trPr>
        <w:tc>
          <w:tcPr>
            <w:tcW w:w="2070" w:type="dxa"/>
            <w:gridSpan w:val="2"/>
          </w:tcPr>
          <w:p w:rsidR="0051260F" w:rsidRDefault="0051260F" w:rsidP="00BE3C5D">
            <w:pPr>
              <w:spacing w:before="120"/>
              <w:rPr>
                <w:caps/>
                <w:sz w:val="24"/>
              </w:rPr>
            </w:pPr>
            <w:r>
              <w:rPr>
                <w:caps/>
                <w:sz w:val="24"/>
              </w:rPr>
              <w:t>PSOL</w:t>
            </w:r>
          </w:p>
        </w:tc>
        <w:tc>
          <w:tcPr>
            <w:tcW w:w="5940" w:type="dxa"/>
            <w:gridSpan w:val="2"/>
            <w:tcBorders>
              <w:top w:val="dotted" w:sz="4" w:space="0" w:color="auto"/>
              <w:bottom w:val="dotted" w:sz="4" w:space="0" w:color="auto"/>
            </w:tcBorders>
          </w:tcPr>
          <w:p w:rsidR="0051260F" w:rsidRDefault="0051260F" w:rsidP="00DA30AA">
            <w:pPr>
              <w:rPr>
                <w:sz w:val="24"/>
              </w:rPr>
            </w:pPr>
            <w:r>
              <w:t>Amount of pest in res (read inas mg/L and converted to kg/L)</w:t>
            </w:r>
          </w:p>
        </w:tc>
      </w:tr>
      <w:tr w:rsidR="0051260F" w:rsidTr="00D536CF">
        <w:trPr>
          <w:cantSplit/>
        </w:trPr>
        <w:tc>
          <w:tcPr>
            <w:tcW w:w="2070" w:type="dxa"/>
            <w:gridSpan w:val="2"/>
          </w:tcPr>
          <w:p w:rsidR="0051260F" w:rsidRDefault="0051260F" w:rsidP="00BE3C5D">
            <w:pPr>
              <w:spacing w:before="120"/>
              <w:rPr>
                <w:caps/>
                <w:sz w:val="24"/>
              </w:rPr>
            </w:pPr>
            <w:r>
              <w:rPr>
                <w:caps/>
                <w:sz w:val="24"/>
              </w:rPr>
              <w:t>PSOR</w:t>
            </w:r>
          </w:p>
        </w:tc>
        <w:tc>
          <w:tcPr>
            <w:tcW w:w="5940" w:type="dxa"/>
            <w:gridSpan w:val="2"/>
            <w:tcBorders>
              <w:top w:val="dotted" w:sz="4" w:space="0" w:color="auto"/>
              <w:bottom w:val="dotted" w:sz="4" w:space="0" w:color="auto"/>
            </w:tcBorders>
          </w:tcPr>
          <w:p w:rsidR="0051260F" w:rsidRDefault="0051260F" w:rsidP="005F73D5">
            <w:pPr>
              <w:rPr>
                <w:sz w:val="24"/>
              </w:rPr>
            </w:pPr>
            <w:r>
              <w:t>Amount of pest in res (read inas mg/L and converted to kg/L)</w:t>
            </w:r>
          </w:p>
        </w:tc>
      </w:tr>
      <w:tr w:rsidR="0051260F" w:rsidTr="00D536CF">
        <w:trPr>
          <w:cantSplit/>
        </w:trPr>
        <w:tc>
          <w:tcPr>
            <w:tcW w:w="2070" w:type="dxa"/>
            <w:gridSpan w:val="2"/>
          </w:tcPr>
          <w:p w:rsidR="0051260F" w:rsidRDefault="0051260F" w:rsidP="00BE3C5D">
            <w:pPr>
              <w:spacing w:before="120"/>
              <w:rPr>
                <w:caps/>
                <w:sz w:val="24"/>
              </w:rPr>
            </w:pPr>
            <w:r>
              <w:rPr>
                <w:caps/>
                <w:sz w:val="24"/>
              </w:rPr>
              <w:t>BACTLP</w:t>
            </w:r>
          </w:p>
        </w:tc>
        <w:tc>
          <w:tcPr>
            <w:tcW w:w="5940" w:type="dxa"/>
            <w:gridSpan w:val="2"/>
            <w:tcBorders>
              <w:top w:val="dotted" w:sz="4" w:space="0" w:color="auto"/>
              <w:bottom w:val="dotted" w:sz="4" w:space="0" w:color="auto"/>
            </w:tcBorders>
          </w:tcPr>
          <w:p w:rsidR="0051260F" w:rsidRDefault="0051260F" w:rsidP="0061088A">
            <w:pPr>
              <w:autoSpaceDE w:val="0"/>
              <w:autoSpaceDN w:val="0"/>
              <w:adjustRightInd w:val="0"/>
              <w:rPr>
                <w:sz w:val="24"/>
                <w:szCs w:val="24"/>
              </w:rPr>
            </w:pPr>
            <w:r>
              <w:rPr>
                <w:sz w:val="24"/>
                <w:szCs w:val="24"/>
              </w:rPr>
              <w:t>L</w:t>
            </w:r>
            <w:r w:rsidRPr="00E85882">
              <w:rPr>
                <w:sz w:val="24"/>
                <w:szCs w:val="24"/>
              </w:rPr>
              <w:t>ess persistent bacteria stored in</w:t>
            </w:r>
            <w:r>
              <w:rPr>
                <w:sz w:val="24"/>
                <w:szCs w:val="24"/>
              </w:rPr>
              <w:t xml:space="preserve"> the</w:t>
            </w:r>
            <w:r w:rsidRPr="00E85882">
              <w:rPr>
                <w:sz w:val="24"/>
                <w:szCs w:val="24"/>
              </w:rPr>
              <w:t xml:space="preserve"> res</w:t>
            </w:r>
            <w:r>
              <w:rPr>
                <w:sz w:val="24"/>
                <w:szCs w:val="24"/>
              </w:rPr>
              <w:t xml:space="preserve">ervoir </w:t>
            </w:r>
          </w:p>
          <w:p w:rsidR="0051260F" w:rsidRDefault="0051260F" w:rsidP="005F73D5">
            <w:pPr>
              <w:rPr>
                <w:sz w:val="24"/>
              </w:rPr>
            </w:pPr>
            <w:r w:rsidRPr="00163D8B">
              <w:t>(# cfu/100ml)</w:t>
            </w:r>
          </w:p>
        </w:tc>
      </w:tr>
      <w:tr w:rsidR="0051260F" w:rsidTr="00D536CF">
        <w:trPr>
          <w:cantSplit/>
        </w:trPr>
        <w:tc>
          <w:tcPr>
            <w:tcW w:w="2070" w:type="dxa"/>
            <w:gridSpan w:val="2"/>
          </w:tcPr>
          <w:p w:rsidR="0051260F" w:rsidRDefault="0051260F" w:rsidP="00BE3C5D">
            <w:pPr>
              <w:spacing w:before="120"/>
              <w:rPr>
                <w:caps/>
                <w:sz w:val="24"/>
              </w:rPr>
            </w:pPr>
            <w:r>
              <w:rPr>
                <w:caps/>
                <w:sz w:val="24"/>
              </w:rPr>
              <w:t>BACTP</w:t>
            </w:r>
          </w:p>
        </w:tc>
        <w:tc>
          <w:tcPr>
            <w:tcW w:w="5940" w:type="dxa"/>
            <w:gridSpan w:val="2"/>
            <w:tcBorders>
              <w:top w:val="dotted" w:sz="4" w:space="0" w:color="auto"/>
              <w:bottom w:val="dotted" w:sz="4" w:space="0" w:color="auto"/>
            </w:tcBorders>
          </w:tcPr>
          <w:p w:rsidR="0051260F" w:rsidRDefault="0051260F" w:rsidP="0061088A">
            <w:pPr>
              <w:autoSpaceDE w:val="0"/>
              <w:autoSpaceDN w:val="0"/>
              <w:adjustRightInd w:val="0"/>
              <w:rPr>
                <w:sz w:val="24"/>
                <w:szCs w:val="24"/>
              </w:rPr>
            </w:pPr>
            <w:r>
              <w:rPr>
                <w:sz w:val="24"/>
                <w:szCs w:val="24"/>
              </w:rPr>
              <w:t>P</w:t>
            </w:r>
            <w:r w:rsidRPr="00E85882">
              <w:rPr>
                <w:sz w:val="24"/>
                <w:szCs w:val="24"/>
              </w:rPr>
              <w:t>ersistent bacteria stored in</w:t>
            </w:r>
            <w:r>
              <w:rPr>
                <w:sz w:val="24"/>
                <w:szCs w:val="24"/>
              </w:rPr>
              <w:t xml:space="preserve"> the</w:t>
            </w:r>
            <w:r w:rsidRPr="00E85882">
              <w:rPr>
                <w:sz w:val="24"/>
                <w:szCs w:val="24"/>
              </w:rPr>
              <w:t xml:space="preserve"> res</w:t>
            </w:r>
            <w:r>
              <w:rPr>
                <w:sz w:val="24"/>
                <w:szCs w:val="24"/>
              </w:rPr>
              <w:t xml:space="preserve">ervoir </w:t>
            </w:r>
          </w:p>
          <w:p w:rsidR="0051260F" w:rsidRDefault="0051260F" w:rsidP="00422BB5">
            <w:pPr>
              <w:rPr>
                <w:sz w:val="24"/>
              </w:rPr>
            </w:pPr>
            <w:r w:rsidRPr="004C4835">
              <w:t>(# cfu/100ml)</w:t>
            </w:r>
          </w:p>
        </w:tc>
      </w:tr>
    </w:tbl>
    <w:p w:rsidR="001C5BFE" w:rsidRDefault="001C5BFE" w:rsidP="005814A4"/>
    <w:p w:rsidR="00E9255D" w:rsidRDefault="00E9255D" w:rsidP="005814A4"/>
    <w:p w:rsidR="0027116B" w:rsidRDefault="0027116B" w:rsidP="0027116B">
      <w:pPr>
        <w:tabs>
          <w:tab w:val="center" w:pos="4680"/>
        </w:tabs>
        <w:jc w:val="both"/>
        <w:rPr>
          <w:b/>
          <w:smallCaps/>
          <w:sz w:val="28"/>
          <w:szCs w:val="28"/>
          <w:u w:val="single"/>
        </w:rPr>
      </w:pPr>
      <w:r>
        <w:rPr>
          <w:b/>
          <w:smallCaps/>
          <w:sz w:val="28"/>
          <w:szCs w:val="28"/>
          <w:u w:val="single"/>
        </w:rPr>
        <w:t xml:space="preserve">reservoir.res </w:t>
      </w:r>
    </w:p>
    <w:p w:rsidR="000A5407" w:rsidRDefault="000A5407" w:rsidP="000A5407">
      <w:pPr>
        <w:tabs>
          <w:tab w:val="center" w:pos="4680"/>
        </w:tabs>
        <w:jc w:val="both"/>
        <w:rPr>
          <w:sz w:val="24"/>
        </w:rPr>
      </w:pPr>
      <w:r>
        <w:rPr>
          <w:sz w:val="24"/>
        </w:rPr>
        <w:t>The reservoir input file (.res) contains input data to simulate water and sediment processes while the lake water quality file (.lwq) contains input data to simulate nutrient and pesticide cycling in the water body.</w:t>
      </w:r>
    </w:p>
    <w:p w:rsidR="006667FE" w:rsidRDefault="006667FE" w:rsidP="006667FE">
      <w:pPr>
        <w:rPr>
          <w:sz w:val="24"/>
          <w:szCs w:val="24"/>
        </w:rPr>
      </w:pPr>
      <w:r>
        <w:rPr>
          <w:sz w:val="24"/>
          <w:szCs w:val="24"/>
        </w:rPr>
        <w:t xml:space="preserve">Below is a sample </w:t>
      </w:r>
      <w:r w:rsidRPr="006667FE">
        <w:rPr>
          <w:smallCaps/>
        </w:rPr>
        <w:t>RESERVOIR</w:t>
      </w:r>
      <w:r>
        <w:rPr>
          <w:smallCaps/>
          <w:sz w:val="24"/>
          <w:szCs w:val="24"/>
        </w:rPr>
        <w:t xml:space="preserve">.res </w:t>
      </w:r>
      <w:r w:rsidRPr="009D5112">
        <w:rPr>
          <w:sz w:val="24"/>
          <w:szCs w:val="24"/>
        </w:rPr>
        <w:t>file:</w:t>
      </w:r>
    </w:p>
    <w:p w:rsidR="004C1469" w:rsidRDefault="004C1469" w:rsidP="006667FE">
      <w:pPr>
        <w:rPr>
          <w:sz w:val="24"/>
          <w:szCs w:val="24"/>
        </w:rPr>
      </w:pPr>
    </w:p>
    <w:p w:rsidR="003A2251" w:rsidRPr="003A2251" w:rsidRDefault="003A2251" w:rsidP="003A2251">
      <w:pPr>
        <w:rPr>
          <w:sz w:val="16"/>
          <w:szCs w:val="16"/>
        </w:rPr>
      </w:pPr>
      <w:r w:rsidRPr="003A2251">
        <w:rPr>
          <w:sz w:val="16"/>
          <w:szCs w:val="16"/>
        </w:rPr>
        <w:t>reservoir.res: Reservoir properties - Water_LS2_Take2</w:t>
      </w:r>
    </w:p>
    <w:p w:rsidR="003A2251" w:rsidRPr="003A2251" w:rsidRDefault="003A2251" w:rsidP="003A2251">
      <w:pPr>
        <w:rPr>
          <w:sz w:val="16"/>
          <w:szCs w:val="16"/>
        </w:rPr>
      </w:pPr>
      <w:r w:rsidRPr="003A2251">
        <w:rPr>
          <w:sz w:val="16"/>
          <w:szCs w:val="16"/>
        </w:rPr>
        <w:t xml:space="preserve">    NUMB   NAME  </w:t>
      </w:r>
      <w:r w:rsidR="00CE6DC6">
        <w:rPr>
          <w:sz w:val="16"/>
          <w:szCs w:val="16"/>
        </w:rPr>
        <w:t xml:space="preserve">  </w:t>
      </w:r>
      <w:r w:rsidRPr="003A2251">
        <w:rPr>
          <w:sz w:val="16"/>
          <w:szCs w:val="16"/>
        </w:rPr>
        <w:t xml:space="preserve">INI     </w:t>
      </w:r>
      <w:r w:rsidR="00CE6DC6">
        <w:rPr>
          <w:sz w:val="16"/>
          <w:szCs w:val="16"/>
        </w:rPr>
        <w:t xml:space="preserve">      </w:t>
      </w:r>
      <w:r w:rsidRPr="003A2251">
        <w:rPr>
          <w:sz w:val="16"/>
          <w:szCs w:val="16"/>
        </w:rPr>
        <w:t xml:space="preserve">HYD         RELEASE     _SED     </w:t>
      </w:r>
      <w:r w:rsidR="00CE6DC6">
        <w:rPr>
          <w:sz w:val="16"/>
          <w:szCs w:val="16"/>
        </w:rPr>
        <w:t xml:space="preserve">    </w:t>
      </w:r>
      <w:r w:rsidRPr="003A2251">
        <w:rPr>
          <w:sz w:val="16"/>
          <w:szCs w:val="16"/>
        </w:rPr>
        <w:t xml:space="preserve">NUT     </w:t>
      </w:r>
      <w:r w:rsidR="00CE6DC6">
        <w:rPr>
          <w:sz w:val="16"/>
          <w:szCs w:val="16"/>
        </w:rPr>
        <w:t xml:space="preserve">      </w:t>
      </w:r>
      <w:r w:rsidRPr="003A2251">
        <w:rPr>
          <w:sz w:val="16"/>
          <w:szCs w:val="16"/>
        </w:rPr>
        <w:t>PST</w:t>
      </w:r>
    </w:p>
    <w:p w:rsidR="003A2251" w:rsidRDefault="003A2251" w:rsidP="003A2251">
      <w:pPr>
        <w:rPr>
          <w:sz w:val="16"/>
          <w:szCs w:val="16"/>
        </w:rPr>
      </w:pPr>
      <w:r w:rsidRPr="003A2251">
        <w:rPr>
          <w:sz w:val="16"/>
          <w:szCs w:val="16"/>
        </w:rPr>
        <w:t xml:space="preserve">           1        pnd1      res001        pnd1   corps_med_res      res001      res001      res001</w:t>
      </w:r>
    </w:p>
    <w:p w:rsidR="003A2251" w:rsidRPr="003A2251" w:rsidRDefault="003A2251" w:rsidP="003A2251">
      <w:pPr>
        <w:rPr>
          <w:sz w:val="16"/>
          <w:szCs w:val="16"/>
        </w:rPr>
      </w:pPr>
    </w:p>
    <w:p w:rsidR="00E9255D" w:rsidRDefault="003A2251" w:rsidP="003A2251">
      <w:pPr>
        <w:rPr>
          <w:sz w:val="16"/>
          <w:szCs w:val="16"/>
        </w:rPr>
      </w:pPr>
      <w:r w:rsidRPr="003A2251">
        <w:rPr>
          <w:sz w:val="16"/>
          <w:szCs w:val="16"/>
        </w:rPr>
        <w:t xml:space="preserve">           2        pnd2      res001        pnd2   corps_med_res      res001      res001      res001</w:t>
      </w:r>
    </w:p>
    <w:p w:rsidR="004F7FC6" w:rsidRDefault="004F7FC6" w:rsidP="003A2251"/>
    <w:tbl>
      <w:tblPr>
        <w:tblW w:w="0" w:type="auto"/>
        <w:tblInd w:w="828" w:type="dxa"/>
        <w:tblLayout w:type="fixed"/>
        <w:tblLook w:val="0000" w:firstRow="0" w:lastRow="0" w:firstColumn="0" w:lastColumn="0" w:noHBand="0" w:noVBand="0"/>
      </w:tblPr>
      <w:tblGrid>
        <w:gridCol w:w="2070"/>
        <w:gridCol w:w="5940"/>
      </w:tblGrid>
      <w:tr w:rsidR="00FF74FD" w:rsidTr="00390FA5">
        <w:trPr>
          <w:cantSplit/>
        </w:trPr>
        <w:tc>
          <w:tcPr>
            <w:tcW w:w="2070" w:type="dxa"/>
            <w:tcBorders>
              <w:bottom w:val="single" w:sz="6" w:space="0" w:color="auto"/>
            </w:tcBorders>
          </w:tcPr>
          <w:p w:rsidR="00FF74FD" w:rsidRDefault="00FF74FD" w:rsidP="00390FA5">
            <w:pPr>
              <w:spacing w:before="120"/>
              <w:rPr>
                <w:b/>
                <w:sz w:val="24"/>
              </w:rPr>
            </w:pPr>
            <w:r>
              <w:rPr>
                <w:b/>
                <w:sz w:val="24"/>
              </w:rPr>
              <w:t>Variable name</w:t>
            </w:r>
          </w:p>
        </w:tc>
        <w:tc>
          <w:tcPr>
            <w:tcW w:w="5940" w:type="dxa"/>
          </w:tcPr>
          <w:p w:rsidR="00FF74FD" w:rsidRDefault="00FF74FD" w:rsidP="00390FA5">
            <w:pPr>
              <w:pStyle w:val="Heading1"/>
              <w:spacing w:before="120" w:after="0"/>
              <w:jc w:val="left"/>
              <w:rPr>
                <w:b/>
              </w:rPr>
            </w:pPr>
            <w:r>
              <w:rPr>
                <w:b/>
              </w:rPr>
              <w:t>Definition</w:t>
            </w:r>
          </w:p>
        </w:tc>
      </w:tr>
      <w:tr w:rsidR="00E803F5" w:rsidTr="00390FA5">
        <w:trPr>
          <w:cantSplit/>
        </w:trPr>
        <w:tc>
          <w:tcPr>
            <w:tcW w:w="2070" w:type="dxa"/>
          </w:tcPr>
          <w:p w:rsidR="00E803F5" w:rsidRDefault="00E803F5" w:rsidP="00FF74FD">
            <w:pPr>
              <w:pStyle w:val="Heading5"/>
              <w:spacing w:before="120"/>
              <w:rPr>
                <w:caps/>
              </w:rPr>
            </w:pPr>
            <w:r>
              <w:rPr>
                <w:caps/>
              </w:rPr>
              <w:t>TITLE</w:t>
            </w:r>
          </w:p>
        </w:tc>
        <w:tc>
          <w:tcPr>
            <w:tcW w:w="5940" w:type="dxa"/>
            <w:tcBorders>
              <w:top w:val="single" w:sz="6" w:space="0" w:color="auto"/>
            </w:tcBorders>
          </w:tcPr>
          <w:p w:rsidR="00E803F5" w:rsidRPr="00282F48" w:rsidRDefault="00E803F5" w:rsidP="00A17B71">
            <w:pPr>
              <w:spacing w:before="120"/>
              <w:jc w:val="both"/>
              <w:rPr>
                <w:sz w:val="24"/>
              </w:rPr>
            </w:pPr>
            <w:r w:rsidRPr="00282F48">
              <w:rPr>
                <w:sz w:val="24"/>
              </w:rPr>
              <w:t>The first line is reserved for user comments. This line is not processed by the model and may be left blank.</w:t>
            </w:r>
          </w:p>
          <w:p w:rsidR="00E803F5" w:rsidRPr="00282F48" w:rsidRDefault="00E803F5" w:rsidP="00A17B71">
            <w:pPr>
              <w:spacing w:before="120"/>
              <w:jc w:val="both"/>
              <w:rPr>
                <w:sz w:val="24"/>
              </w:rPr>
            </w:pPr>
            <w:r w:rsidRPr="00282F48">
              <w:rPr>
                <w:sz w:val="24"/>
              </w:rPr>
              <w:t>Optional.</w:t>
            </w:r>
          </w:p>
        </w:tc>
      </w:tr>
      <w:tr w:rsidR="00E803F5" w:rsidTr="00390FA5">
        <w:trPr>
          <w:cantSplit/>
        </w:trPr>
        <w:tc>
          <w:tcPr>
            <w:tcW w:w="2070" w:type="dxa"/>
          </w:tcPr>
          <w:p w:rsidR="00E803F5" w:rsidRDefault="00E803F5" w:rsidP="00FF74FD">
            <w:pPr>
              <w:pStyle w:val="Heading5"/>
              <w:spacing w:before="120"/>
              <w:rPr>
                <w:caps/>
              </w:rPr>
            </w:pPr>
            <w:r>
              <w:rPr>
                <w:caps/>
              </w:rPr>
              <w:t>HEADER</w:t>
            </w:r>
          </w:p>
        </w:tc>
        <w:tc>
          <w:tcPr>
            <w:tcW w:w="5940" w:type="dxa"/>
            <w:tcBorders>
              <w:top w:val="single" w:sz="6" w:space="0" w:color="auto"/>
            </w:tcBorders>
          </w:tcPr>
          <w:p w:rsidR="00E803F5" w:rsidRPr="00282F48" w:rsidRDefault="00E803F5" w:rsidP="00E803F5">
            <w:pPr>
              <w:keepNext/>
              <w:spacing w:before="120"/>
              <w:jc w:val="both"/>
              <w:outlineLvl w:val="0"/>
              <w:rPr>
                <w:sz w:val="24"/>
              </w:rPr>
            </w:pPr>
            <w:r>
              <w:rPr>
                <w:sz w:val="24"/>
              </w:rPr>
              <w:t xml:space="preserve">Headers for the reservoir.res file.  </w:t>
            </w:r>
          </w:p>
        </w:tc>
      </w:tr>
      <w:tr w:rsidR="003A2251" w:rsidTr="00390FA5">
        <w:trPr>
          <w:cantSplit/>
        </w:trPr>
        <w:tc>
          <w:tcPr>
            <w:tcW w:w="2070" w:type="dxa"/>
          </w:tcPr>
          <w:p w:rsidR="003A2251" w:rsidRDefault="003A2251" w:rsidP="00CE6DC6">
            <w:pPr>
              <w:pStyle w:val="Heading5"/>
              <w:rPr>
                <w:caps/>
              </w:rPr>
            </w:pPr>
            <w:r>
              <w:rPr>
                <w:caps/>
              </w:rPr>
              <w:t>Numb</w:t>
            </w:r>
          </w:p>
        </w:tc>
        <w:tc>
          <w:tcPr>
            <w:tcW w:w="5940" w:type="dxa"/>
            <w:tcBorders>
              <w:top w:val="single" w:sz="6" w:space="0" w:color="auto"/>
            </w:tcBorders>
          </w:tcPr>
          <w:p w:rsidR="003A2251" w:rsidRDefault="003A2251" w:rsidP="00CE6DC6">
            <w:r>
              <w:rPr>
                <w:sz w:val="24"/>
              </w:rPr>
              <w:t>The number of the reservoir</w:t>
            </w:r>
          </w:p>
        </w:tc>
      </w:tr>
      <w:tr w:rsidR="003A2251" w:rsidTr="00390FA5">
        <w:trPr>
          <w:cantSplit/>
        </w:trPr>
        <w:tc>
          <w:tcPr>
            <w:tcW w:w="2070" w:type="dxa"/>
          </w:tcPr>
          <w:p w:rsidR="003A2251" w:rsidRDefault="003A2251" w:rsidP="00CE6DC6">
            <w:pPr>
              <w:rPr>
                <w:caps/>
                <w:sz w:val="24"/>
              </w:rPr>
            </w:pPr>
            <w:r>
              <w:rPr>
                <w:caps/>
                <w:sz w:val="24"/>
              </w:rPr>
              <w:t>NAME</w:t>
            </w:r>
          </w:p>
        </w:tc>
        <w:tc>
          <w:tcPr>
            <w:tcW w:w="5940" w:type="dxa"/>
            <w:tcBorders>
              <w:top w:val="dotted" w:sz="4" w:space="0" w:color="auto"/>
            </w:tcBorders>
          </w:tcPr>
          <w:p w:rsidR="003A2251" w:rsidRDefault="003A2251" w:rsidP="00CE6DC6">
            <w:pPr>
              <w:rPr>
                <w:sz w:val="24"/>
              </w:rPr>
            </w:pPr>
            <w:r>
              <w:rPr>
                <w:sz w:val="24"/>
              </w:rPr>
              <w:t>The name of the reservoir</w:t>
            </w:r>
          </w:p>
        </w:tc>
      </w:tr>
      <w:tr w:rsidR="003A2251" w:rsidTr="00390FA5">
        <w:trPr>
          <w:cantSplit/>
        </w:trPr>
        <w:tc>
          <w:tcPr>
            <w:tcW w:w="2070" w:type="dxa"/>
          </w:tcPr>
          <w:p w:rsidR="003A2251" w:rsidRDefault="003A2251" w:rsidP="00CE6DC6">
            <w:pPr>
              <w:pStyle w:val="Heading5"/>
              <w:rPr>
                <w:caps/>
              </w:rPr>
            </w:pPr>
            <w:r>
              <w:rPr>
                <w:caps/>
              </w:rPr>
              <w:lastRenderedPageBreak/>
              <w:t>INIT</w:t>
            </w:r>
          </w:p>
        </w:tc>
        <w:tc>
          <w:tcPr>
            <w:tcW w:w="5940" w:type="dxa"/>
            <w:tcBorders>
              <w:top w:val="dotted" w:sz="4" w:space="0" w:color="auto"/>
            </w:tcBorders>
          </w:tcPr>
          <w:p w:rsidR="003A2251" w:rsidRDefault="003A2251" w:rsidP="00CE6DC6">
            <w:pPr>
              <w:rPr>
                <w:sz w:val="24"/>
              </w:rPr>
            </w:pPr>
            <w:r w:rsidRPr="000F1B52">
              <w:rPr>
                <w:sz w:val="24"/>
                <w:szCs w:val="24"/>
              </w:rPr>
              <w:t>The initial data points to ‘initial.res’ file</w:t>
            </w:r>
            <w:r>
              <w:rPr>
                <w:sz w:val="24"/>
              </w:rPr>
              <w:t>.</w:t>
            </w:r>
          </w:p>
        </w:tc>
      </w:tr>
      <w:tr w:rsidR="003A2251" w:rsidTr="00390FA5">
        <w:trPr>
          <w:cantSplit/>
        </w:trPr>
        <w:tc>
          <w:tcPr>
            <w:tcW w:w="2070" w:type="dxa"/>
          </w:tcPr>
          <w:p w:rsidR="003A2251" w:rsidRDefault="003A2251" w:rsidP="00390FA5">
            <w:pPr>
              <w:spacing w:before="120"/>
              <w:rPr>
                <w:caps/>
                <w:sz w:val="24"/>
              </w:rPr>
            </w:pPr>
            <w:r>
              <w:rPr>
                <w:caps/>
                <w:sz w:val="24"/>
              </w:rPr>
              <w:t>HYD</w:t>
            </w:r>
          </w:p>
        </w:tc>
        <w:tc>
          <w:tcPr>
            <w:tcW w:w="5940" w:type="dxa"/>
            <w:tcBorders>
              <w:top w:val="dotted" w:sz="4" w:space="0" w:color="auto"/>
              <w:bottom w:val="dotted" w:sz="4" w:space="0" w:color="auto"/>
            </w:tcBorders>
          </w:tcPr>
          <w:p w:rsidR="003A2251" w:rsidRDefault="003A2251" w:rsidP="007A47A9">
            <w:pPr>
              <w:spacing w:before="120"/>
              <w:rPr>
                <w:sz w:val="24"/>
              </w:rPr>
            </w:pPr>
            <w:r>
              <w:rPr>
                <w:sz w:val="24"/>
              </w:rPr>
              <w:t>Hydraulic conductivity of the reservoir bottom (mm/hr).</w:t>
            </w:r>
          </w:p>
          <w:p w:rsidR="003A2251" w:rsidRDefault="003A2251" w:rsidP="007A47A9">
            <w:pPr>
              <w:spacing w:before="120"/>
              <w:jc w:val="both"/>
              <w:rPr>
                <w:sz w:val="24"/>
              </w:rPr>
            </w:pPr>
            <w:r>
              <w:rPr>
                <w:sz w:val="24"/>
              </w:rPr>
              <w:t>If seepage occurs in the water body, the hydraulic conductivity must be set to a value other than 0.</w:t>
            </w:r>
          </w:p>
          <w:p w:rsidR="003A2251" w:rsidRDefault="003A2251" w:rsidP="007A47A9">
            <w:pPr>
              <w:spacing w:before="120"/>
              <w:jc w:val="both"/>
              <w:rPr>
                <w:sz w:val="24"/>
              </w:rPr>
            </w:pPr>
            <w:r w:rsidRPr="00503FED">
              <w:t>Required.</w:t>
            </w:r>
          </w:p>
        </w:tc>
      </w:tr>
      <w:tr w:rsidR="003A2251" w:rsidTr="00390FA5">
        <w:trPr>
          <w:cantSplit/>
        </w:trPr>
        <w:tc>
          <w:tcPr>
            <w:tcW w:w="2070" w:type="dxa"/>
          </w:tcPr>
          <w:p w:rsidR="003A2251" w:rsidRDefault="003A2251" w:rsidP="00390FA5">
            <w:pPr>
              <w:spacing w:before="120"/>
              <w:rPr>
                <w:caps/>
                <w:sz w:val="24"/>
              </w:rPr>
            </w:pPr>
            <w:r>
              <w:rPr>
                <w:caps/>
                <w:sz w:val="24"/>
              </w:rPr>
              <w:t>RELEASE</w:t>
            </w:r>
          </w:p>
        </w:tc>
        <w:tc>
          <w:tcPr>
            <w:tcW w:w="5940" w:type="dxa"/>
            <w:tcBorders>
              <w:top w:val="dotted" w:sz="4" w:space="0" w:color="auto"/>
              <w:bottom w:val="dotted" w:sz="4" w:space="0" w:color="auto"/>
            </w:tcBorders>
          </w:tcPr>
          <w:p w:rsidR="003A2251" w:rsidRDefault="003A2251" w:rsidP="007A47A9">
            <w:pPr>
              <w:spacing w:before="120"/>
              <w:jc w:val="both"/>
              <w:rPr>
                <w:sz w:val="24"/>
              </w:rPr>
            </w:pPr>
            <w:r>
              <w:rPr>
                <w:sz w:val="24"/>
              </w:rPr>
              <w:t>Average daily principal spillway release rate (m</w:t>
            </w:r>
            <w:r>
              <w:rPr>
                <w:sz w:val="24"/>
                <w:vertAlign w:val="superscript"/>
              </w:rPr>
              <w:t>3</w:t>
            </w:r>
            <w:r>
              <w:rPr>
                <w:sz w:val="24"/>
              </w:rPr>
              <w:t>/s).</w:t>
            </w:r>
          </w:p>
          <w:p w:rsidR="003A2251" w:rsidRDefault="003A2251" w:rsidP="000A69E5">
            <w:pPr>
              <w:spacing w:before="120"/>
              <w:jc w:val="both"/>
              <w:rPr>
                <w:sz w:val="24"/>
              </w:rPr>
            </w:pPr>
            <w:r>
              <w:rPr>
                <w:sz w:val="24"/>
              </w:rPr>
              <w:t>The name for this variable is slightly misleading. SWAT uses this variable when the volume of water in the reservoir is between the principal and emergency spillway volumes. If the amount of water exceeding the principal spillway volume can be released at a rate ≤ REL, than all of the water volume in excess of the principal spillway volume is released. Otherwise the release rate, REL is used.</w:t>
            </w:r>
          </w:p>
        </w:tc>
      </w:tr>
    </w:tbl>
    <w:p w:rsidR="00CA48A0" w:rsidRDefault="00CA48A0" w:rsidP="005814A4"/>
    <w:tbl>
      <w:tblPr>
        <w:tblW w:w="0" w:type="auto"/>
        <w:tblInd w:w="828" w:type="dxa"/>
        <w:tblLayout w:type="fixed"/>
        <w:tblLook w:val="0000" w:firstRow="0" w:lastRow="0" w:firstColumn="0" w:lastColumn="0" w:noHBand="0" w:noVBand="0"/>
      </w:tblPr>
      <w:tblGrid>
        <w:gridCol w:w="2070"/>
        <w:gridCol w:w="5940"/>
      </w:tblGrid>
      <w:tr w:rsidR="007A47A9" w:rsidTr="00390FA5">
        <w:trPr>
          <w:cantSplit/>
        </w:trPr>
        <w:tc>
          <w:tcPr>
            <w:tcW w:w="2070" w:type="dxa"/>
          </w:tcPr>
          <w:p w:rsidR="007A47A9" w:rsidRDefault="007A47A9" w:rsidP="00390FA5">
            <w:pPr>
              <w:spacing w:before="120"/>
              <w:rPr>
                <w:caps/>
                <w:sz w:val="24"/>
              </w:rPr>
            </w:pPr>
            <w:r>
              <w:rPr>
                <w:caps/>
                <w:sz w:val="24"/>
              </w:rPr>
              <w:t>SED</w:t>
            </w:r>
          </w:p>
        </w:tc>
        <w:tc>
          <w:tcPr>
            <w:tcW w:w="5940" w:type="dxa"/>
            <w:tcBorders>
              <w:top w:val="single" w:sz="4" w:space="0" w:color="auto"/>
              <w:bottom w:val="dotted" w:sz="4" w:space="0" w:color="auto"/>
            </w:tcBorders>
          </w:tcPr>
          <w:p w:rsidR="007A47A9" w:rsidRDefault="007A47A9" w:rsidP="007A47A9">
            <w:pPr>
              <w:spacing w:before="120"/>
              <w:jc w:val="both"/>
              <w:rPr>
                <w:sz w:val="24"/>
              </w:rPr>
            </w:pPr>
            <w:r>
              <w:rPr>
                <w:sz w:val="24"/>
              </w:rPr>
              <w:t>Initial sediment concentration in the reservoir (mg/L).</w:t>
            </w:r>
          </w:p>
          <w:p w:rsidR="007A47A9" w:rsidRDefault="007A47A9" w:rsidP="007A47A9">
            <w:pPr>
              <w:spacing w:before="120"/>
              <w:jc w:val="both"/>
              <w:rPr>
                <w:sz w:val="24"/>
              </w:rPr>
            </w:pPr>
            <w:r>
              <w:rPr>
                <w:sz w:val="24"/>
              </w:rPr>
              <w:t>If the reservoir is in existence at the beginning of the simulation period, the initial sediment concentration is the concentration on the first day of simulation. If the reservoir begins operation in the midst of a SWAT simulation, the initial sediment concentration is the concentration the day the reservoir becomes operational (mg/L).</w:t>
            </w:r>
          </w:p>
          <w:p w:rsidR="007A47A9" w:rsidRDefault="00246685" w:rsidP="007A47A9">
            <w:pPr>
              <w:spacing w:before="120"/>
              <w:jc w:val="both"/>
              <w:rPr>
                <w:sz w:val="24"/>
              </w:rPr>
            </w:pPr>
            <w:r w:rsidRPr="00503FED">
              <w:t>Required.</w:t>
            </w:r>
          </w:p>
        </w:tc>
      </w:tr>
      <w:tr w:rsidR="007A47A9" w:rsidTr="00390FA5">
        <w:trPr>
          <w:cantSplit/>
        </w:trPr>
        <w:tc>
          <w:tcPr>
            <w:tcW w:w="2070" w:type="dxa"/>
          </w:tcPr>
          <w:p w:rsidR="007A47A9" w:rsidRDefault="007A47A9" w:rsidP="00CE6DC6">
            <w:pPr>
              <w:rPr>
                <w:caps/>
                <w:sz w:val="24"/>
              </w:rPr>
            </w:pPr>
            <w:r>
              <w:rPr>
                <w:caps/>
                <w:sz w:val="24"/>
              </w:rPr>
              <w:t>NUT</w:t>
            </w:r>
          </w:p>
        </w:tc>
        <w:tc>
          <w:tcPr>
            <w:tcW w:w="5940" w:type="dxa"/>
            <w:tcBorders>
              <w:bottom w:val="dotted" w:sz="4" w:space="0" w:color="auto"/>
            </w:tcBorders>
          </w:tcPr>
          <w:p w:rsidR="007A47A9" w:rsidRDefault="003811F4" w:rsidP="00CE6DC6">
            <w:pPr>
              <w:rPr>
                <w:sz w:val="24"/>
              </w:rPr>
            </w:pPr>
            <w:r>
              <w:rPr>
                <w:sz w:val="24"/>
              </w:rPr>
              <w:t>Nutrient inputs points to ‘nutrient</w:t>
            </w:r>
            <w:r w:rsidR="00246685">
              <w:rPr>
                <w:sz w:val="24"/>
              </w:rPr>
              <w:t>s</w:t>
            </w:r>
            <w:r>
              <w:rPr>
                <w:sz w:val="24"/>
              </w:rPr>
              <w:t xml:space="preserve">.res’ file  </w:t>
            </w:r>
          </w:p>
        </w:tc>
      </w:tr>
      <w:tr w:rsidR="007A47A9" w:rsidTr="00390FA5">
        <w:trPr>
          <w:cantSplit/>
        </w:trPr>
        <w:tc>
          <w:tcPr>
            <w:tcW w:w="2070" w:type="dxa"/>
          </w:tcPr>
          <w:p w:rsidR="007A47A9" w:rsidRDefault="007A47A9" w:rsidP="00CE6DC6">
            <w:pPr>
              <w:rPr>
                <w:caps/>
                <w:sz w:val="24"/>
              </w:rPr>
            </w:pPr>
            <w:r>
              <w:rPr>
                <w:caps/>
                <w:sz w:val="24"/>
              </w:rPr>
              <w:t>PST</w:t>
            </w:r>
          </w:p>
        </w:tc>
        <w:tc>
          <w:tcPr>
            <w:tcW w:w="5940" w:type="dxa"/>
          </w:tcPr>
          <w:p w:rsidR="007A47A9" w:rsidRDefault="000337F1" w:rsidP="00CE6DC6">
            <w:pPr>
              <w:rPr>
                <w:i/>
              </w:rPr>
            </w:pPr>
            <w:r>
              <w:rPr>
                <w:sz w:val="24"/>
              </w:rPr>
              <w:t xml:space="preserve">Pesticide inputs points to ‘pesticide.res’ file  </w:t>
            </w:r>
          </w:p>
        </w:tc>
      </w:tr>
    </w:tbl>
    <w:p w:rsidR="007A47A9" w:rsidRDefault="007A47A9" w:rsidP="005814A4"/>
    <w:p w:rsidR="0027116B" w:rsidRDefault="0027116B" w:rsidP="0027116B">
      <w:pPr>
        <w:tabs>
          <w:tab w:val="center" w:pos="4680"/>
        </w:tabs>
        <w:jc w:val="both"/>
        <w:rPr>
          <w:b/>
          <w:smallCaps/>
          <w:sz w:val="28"/>
          <w:szCs w:val="28"/>
          <w:u w:val="single"/>
        </w:rPr>
      </w:pPr>
      <w:r>
        <w:rPr>
          <w:b/>
          <w:smallCaps/>
          <w:sz w:val="28"/>
          <w:szCs w:val="28"/>
          <w:u w:val="single"/>
        </w:rPr>
        <w:t xml:space="preserve">hydrology.res </w:t>
      </w:r>
    </w:p>
    <w:p w:rsidR="006969DD" w:rsidRDefault="006969DD" w:rsidP="006969DD">
      <w:pPr>
        <w:jc w:val="both"/>
        <w:rPr>
          <w:sz w:val="24"/>
        </w:rPr>
      </w:pPr>
      <w:r>
        <w:rPr>
          <w:sz w:val="24"/>
        </w:rPr>
        <w:t>Reservoirs are impoundments located on the main channel network of the watershed. Reservoirs receive loadings from all upstream subbasins. The reservoir input file (.res) contains input data to simulate water and sediment processes while the lake water quality file (.lwq) contains input data to simulate nutrient and pesticide cycling in the water body.</w:t>
      </w:r>
    </w:p>
    <w:p w:rsidR="006667FE" w:rsidRDefault="006667FE" w:rsidP="005814A4">
      <w:pPr>
        <w:rPr>
          <w:sz w:val="24"/>
          <w:szCs w:val="24"/>
        </w:rPr>
      </w:pPr>
      <w:r>
        <w:rPr>
          <w:sz w:val="24"/>
          <w:szCs w:val="24"/>
        </w:rPr>
        <w:t xml:space="preserve">Below is a sample </w:t>
      </w:r>
      <w:r w:rsidRPr="006667FE">
        <w:rPr>
          <w:smallCaps/>
        </w:rPr>
        <w:t>HYDROLOGY</w:t>
      </w:r>
      <w:r>
        <w:rPr>
          <w:smallCaps/>
          <w:sz w:val="24"/>
          <w:szCs w:val="24"/>
        </w:rPr>
        <w:t xml:space="preserve">.res </w:t>
      </w:r>
      <w:r w:rsidRPr="009D5112">
        <w:rPr>
          <w:sz w:val="24"/>
          <w:szCs w:val="24"/>
        </w:rPr>
        <w:t>file:</w:t>
      </w:r>
    </w:p>
    <w:p w:rsidR="005B2C7C" w:rsidRDefault="005B2C7C" w:rsidP="005814A4">
      <w:pPr>
        <w:rPr>
          <w:sz w:val="24"/>
          <w:szCs w:val="24"/>
        </w:rPr>
      </w:pPr>
    </w:p>
    <w:p w:rsidR="00903AD0" w:rsidRPr="00903AD0" w:rsidRDefault="00903AD0" w:rsidP="00903AD0">
      <w:pPr>
        <w:rPr>
          <w:sz w:val="16"/>
          <w:szCs w:val="16"/>
        </w:rPr>
      </w:pPr>
      <w:r w:rsidRPr="00903AD0">
        <w:rPr>
          <w:sz w:val="16"/>
          <w:szCs w:val="16"/>
        </w:rPr>
        <w:t>hydrology.res: Reservoir properties - asdf;lj</w:t>
      </w:r>
    </w:p>
    <w:p w:rsidR="00903AD0" w:rsidRPr="00903AD0" w:rsidRDefault="00903AD0" w:rsidP="00903AD0">
      <w:pPr>
        <w:rPr>
          <w:sz w:val="16"/>
          <w:szCs w:val="16"/>
        </w:rPr>
      </w:pPr>
      <w:r w:rsidRPr="00903AD0">
        <w:rPr>
          <w:sz w:val="16"/>
          <w:szCs w:val="16"/>
        </w:rPr>
        <w:t xml:space="preserve">      </w:t>
      </w:r>
      <w:r w:rsidR="00FE777E">
        <w:rPr>
          <w:sz w:val="16"/>
          <w:szCs w:val="16"/>
        </w:rPr>
        <w:t xml:space="preserve">   NA</w:t>
      </w:r>
      <w:r w:rsidRPr="00903AD0">
        <w:rPr>
          <w:sz w:val="16"/>
          <w:szCs w:val="16"/>
        </w:rPr>
        <w:t xml:space="preserve">ME   IYRES   MORES    </w:t>
      </w:r>
      <w:r w:rsidR="00FE777E">
        <w:rPr>
          <w:sz w:val="16"/>
          <w:szCs w:val="16"/>
        </w:rPr>
        <w:t xml:space="preserve"> </w:t>
      </w:r>
      <w:r w:rsidR="002E24BD">
        <w:rPr>
          <w:sz w:val="16"/>
          <w:szCs w:val="16"/>
        </w:rPr>
        <w:t xml:space="preserve"> </w:t>
      </w:r>
      <w:r w:rsidRPr="00903AD0">
        <w:rPr>
          <w:sz w:val="16"/>
          <w:szCs w:val="16"/>
        </w:rPr>
        <w:t xml:space="preserve"> PSA    </w:t>
      </w:r>
      <w:r w:rsidR="00FE777E">
        <w:rPr>
          <w:sz w:val="16"/>
          <w:szCs w:val="16"/>
        </w:rPr>
        <w:t xml:space="preserve"> </w:t>
      </w:r>
      <w:r w:rsidRPr="00903AD0">
        <w:rPr>
          <w:sz w:val="16"/>
          <w:szCs w:val="16"/>
        </w:rPr>
        <w:t xml:space="preserve">PVOL    </w:t>
      </w:r>
      <w:r w:rsidR="00FE777E">
        <w:rPr>
          <w:sz w:val="16"/>
          <w:szCs w:val="16"/>
        </w:rPr>
        <w:t xml:space="preserve"> </w:t>
      </w:r>
      <w:r w:rsidRPr="00903AD0">
        <w:rPr>
          <w:sz w:val="16"/>
          <w:szCs w:val="16"/>
        </w:rPr>
        <w:t xml:space="preserve"> ESA    </w:t>
      </w:r>
      <w:r w:rsidR="00FE777E">
        <w:rPr>
          <w:sz w:val="16"/>
          <w:szCs w:val="16"/>
        </w:rPr>
        <w:t xml:space="preserve"> </w:t>
      </w:r>
      <w:r w:rsidRPr="00903AD0">
        <w:rPr>
          <w:sz w:val="16"/>
          <w:szCs w:val="16"/>
        </w:rPr>
        <w:t xml:space="preserve">EVOL       K   ENRSV     BR1     BR2   </w:t>
      </w:r>
    </w:p>
    <w:p w:rsidR="00903AD0" w:rsidRDefault="00903AD0" w:rsidP="00903AD0">
      <w:pPr>
        <w:rPr>
          <w:sz w:val="16"/>
          <w:szCs w:val="16"/>
        </w:rPr>
      </w:pPr>
      <w:r w:rsidRPr="00903AD0">
        <w:rPr>
          <w:sz w:val="16"/>
          <w:szCs w:val="16"/>
        </w:rPr>
        <w:t xml:space="preserve"> reservoir001      </w:t>
      </w:r>
      <w:r w:rsidR="00FE777E">
        <w:rPr>
          <w:sz w:val="16"/>
          <w:szCs w:val="16"/>
        </w:rPr>
        <w:t xml:space="preserve">     </w:t>
      </w:r>
      <w:r w:rsidRPr="00903AD0">
        <w:rPr>
          <w:sz w:val="16"/>
          <w:szCs w:val="16"/>
        </w:rPr>
        <w:t xml:space="preserve"> 0        </w:t>
      </w:r>
      <w:r w:rsidR="00FE777E">
        <w:rPr>
          <w:sz w:val="16"/>
          <w:szCs w:val="16"/>
        </w:rPr>
        <w:t xml:space="preserve"> </w:t>
      </w:r>
      <w:r w:rsidRPr="00903AD0">
        <w:rPr>
          <w:sz w:val="16"/>
          <w:szCs w:val="16"/>
        </w:rPr>
        <w:t xml:space="preserve">      0  </w:t>
      </w:r>
      <w:r w:rsidR="002E24BD">
        <w:rPr>
          <w:sz w:val="16"/>
          <w:szCs w:val="16"/>
        </w:rPr>
        <w:t xml:space="preserve"> </w:t>
      </w:r>
      <w:r w:rsidRPr="00903AD0">
        <w:rPr>
          <w:sz w:val="16"/>
          <w:szCs w:val="16"/>
        </w:rPr>
        <w:t xml:space="preserve">120.00     60.00  </w:t>
      </w:r>
      <w:r w:rsidR="00FE777E">
        <w:rPr>
          <w:sz w:val="16"/>
          <w:szCs w:val="16"/>
        </w:rPr>
        <w:t xml:space="preserve"> </w:t>
      </w:r>
      <w:r w:rsidRPr="00903AD0">
        <w:rPr>
          <w:sz w:val="16"/>
          <w:szCs w:val="16"/>
        </w:rPr>
        <w:t xml:space="preserve">400.00   </w:t>
      </w:r>
      <w:r w:rsidR="00FE777E">
        <w:rPr>
          <w:sz w:val="16"/>
          <w:szCs w:val="16"/>
        </w:rPr>
        <w:t xml:space="preserve"> </w:t>
      </w:r>
      <w:r w:rsidRPr="00903AD0">
        <w:rPr>
          <w:sz w:val="16"/>
          <w:szCs w:val="16"/>
        </w:rPr>
        <w:t xml:space="preserve">150.00     0.50    </w:t>
      </w:r>
      <w:r w:rsidR="00FE777E">
        <w:rPr>
          <w:sz w:val="16"/>
          <w:szCs w:val="16"/>
        </w:rPr>
        <w:t xml:space="preserve">  </w:t>
      </w:r>
      <w:r w:rsidRPr="00903AD0">
        <w:rPr>
          <w:sz w:val="16"/>
          <w:szCs w:val="16"/>
        </w:rPr>
        <w:t xml:space="preserve">   0.80     0.00      0.00</w:t>
      </w:r>
    </w:p>
    <w:p w:rsidR="005B2C7C" w:rsidRDefault="005B2C7C" w:rsidP="00903AD0">
      <w:pPr>
        <w:rPr>
          <w:sz w:val="16"/>
          <w:szCs w:val="16"/>
        </w:rPr>
      </w:pPr>
    </w:p>
    <w:p w:rsidR="005B2C7C" w:rsidRDefault="005B2C7C" w:rsidP="00903AD0">
      <w:pPr>
        <w:rPr>
          <w:sz w:val="16"/>
          <w:szCs w:val="16"/>
        </w:rPr>
      </w:pPr>
    </w:p>
    <w:p w:rsidR="005B2C7C" w:rsidRDefault="005B2C7C" w:rsidP="00903AD0">
      <w:pPr>
        <w:rPr>
          <w:sz w:val="16"/>
          <w:szCs w:val="16"/>
        </w:rPr>
      </w:pPr>
    </w:p>
    <w:p w:rsidR="005B2C7C" w:rsidRDefault="005B2C7C" w:rsidP="00903AD0">
      <w:pPr>
        <w:rPr>
          <w:sz w:val="16"/>
          <w:szCs w:val="16"/>
        </w:rPr>
      </w:pPr>
    </w:p>
    <w:p w:rsidR="005B2C7C" w:rsidRDefault="005B2C7C" w:rsidP="00903AD0">
      <w:pPr>
        <w:rPr>
          <w:sz w:val="16"/>
          <w:szCs w:val="16"/>
        </w:rPr>
      </w:pPr>
    </w:p>
    <w:p w:rsidR="005B2C7C" w:rsidRDefault="005B2C7C" w:rsidP="00903AD0">
      <w:pPr>
        <w:rPr>
          <w:sz w:val="16"/>
          <w:szCs w:val="16"/>
        </w:rPr>
      </w:pPr>
    </w:p>
    <w:p w:rsidR="005B2C7C" w:rsidRDefault="005B2C7C" w:rsidP="00903AD0">
      <w:pPr>
        <w:rPr>
          <w:sz w:val="16"/>
          <w:szCs w:val="16"/>
        </w:rPr>
      </w:pPr>
    </w:p>
    <w:p w:rsidR="005B2C7C" w:rsidRDefault="005B2C7C" w:rsidP="00903AD0">
      <w:pPr>
        <w:rPr>
          <w:sz w:val="16"/>
          <w:szCs w:val="16"/>
        </w:rPr>
      </w:pPr>
    </w:p>
    <w:p w:rsidR="005B2C7C" w:rsidRDefault="005B2C7C" w:rsidP="00903AD0">
      <w:pPr>
        <w:rPr>
          <w:sz w:val="16"/>
          <w:szCs w:val="16"/>
        </w:rPr>
      </w:pPr>
    </w:p>
    <w:p w:rsidR="005B2C7C" w:rsidRDefault="005B2C7C" w:rsidP="00903AD0">
      <w:pPr>
        <w:rPr>
          <w:sz w:val="16"/>
          <w:szCs w:val="16"/>
        </w:rPr>
      </w:pPr>
    </w:p>
    <w:p w:rsidR="005B2C7C" w:rsidRPr="00903AD0" w:rsidRDefault="005B2C7C" w:rsidP="00903AD0">
      <w:pPr>
        <w:rPr>
          <w:sz w:val="16"/>
          <w:szCs w:val="16"/>
        </w:rPr>
      </w:pPr>
    </w:p>
    <w:p w:rsidR="0027116B" w:rsidRPr="00903AD0" w:rsidRDefault="0027116B" w:rsidP="005814A4">
      <w:pPr>
        <w:rPr>
          <w:sz w:val="16"/>
          <w:szCs w:val="16"/>
        </w:rPr>
      </w:pPr>
    </w:p>
    <w:tbl>
      <w:tblPr>
        <w:tblW w:w="8007" w:type="dxa"/>
        <w:tblInd w:w="828" w:type="dxa"/>
        <w:tblLook w:val="0000" w:firstRow="0" w:lastRow="0" w:firstColumn="0" w:lastColumn="0" w:noHBand="0" w:noVBand="0"/>
      </w:tblPr>
      <w:tblGrid>
        <w:gridCol w:w="2070"/>
        <w:gridCol w:w="5937"/>
      </w:tblGrid>
      <w:tr w:rsidR="00721882" w:rsidTr="00903AD0">
        <w:trPr>
          <w:cantSplit/>
        </w:trPr>
        <w:tc>
          <w:tcPr>
            <w:tcW w:w="2070" w:type="dxa"/>
            <w:tcBorders>
              <w:bottom w:val="single" w:sz="6" w:space="0" w:color="auto"/>
            </w:tcBorders>
          </w:tcPr>
          <w:p w:rsidR="00721882" w:rsidRDefault="00721882" w:rsidP="00390FA5">
            <w:pPr>
              <w:spacing w:before="120"/>
              <w:rPr>
                <w:b/>
                <w:sz w:val="24"/>
              </w:rPr>
            </w:pPr>
            <w:r>
              <w:rPr>
                <w:b/>
                <w:sz w:val="24"/>
              </w:rPr>
              <w:t>Variable name</w:t>
            </w:r>
          </w:p>
        </w:tc>
        <w:tc>
          <w:tcPr>
            <w:tcW w:w="5937" w:type="dxa"/>
          </w:tcPr>
          <w:p w:rsidR="00721882" w:rsidRDefault="00721882" w:rsidP="00390FA5">
            <w:pPr>
              <w:pStyle w:val="Heading1"/>
              <w:spacing w:before="120" w:after="0"/>
              <w:jc w:val="left"/>
              <w:rPr>
                <w:b/>
              </w:rPr>
            </w:pPr>
            <w:r>
              <w:rPr>
                <w:b/>
              </w:rPr>
              <w:t>Definition</w:t>
            </w:r>
          </w:p>
        </w:tc>
      </w:tr>
      <w:tr w:rsidR="004F7FC6" w:rsidTr="00903AD0">
        <w:trPr>
          <w:cantSplit/>
        </w:trPr>
        <w:tc>
          <w:tcPr>
            <w:tcW w:w="2070" w:type="dxa"/>
            <w:tcBorders>
              <w:bottom w:val="single" w:sz="6" w:space="0" w:color="auto"/>
            </w:tcBorders>
          </w:tcPr>
          <w:p w:rsidR="004F7FC6" w:rsidRDefault="004F7FC6" w:rsidP="00A17B71">
            <w:pPr>
              <w:pStyle w:val="Heading5"/>
              <w:spacing w:before="120"/>
              <w:rPr>
                <w:caps/>
              </w:rPr>
            </w:pPr>
            <w:r>
              <w:rPr>
                <w:caps/>
              </w:rPr>
              <w:lastRenderedPageBreak/>
              <w:t>TITLE</w:t>
            </w:r>
          </w:p>
        </w:tc>
        <w:tc>
          <w:tcPr>
            <w:tcW w:w="5937" w:type="dxa"/>
          </w:tcPr>
          <w:p w:rsidR="004F7FC6" w:rsidRPr="00282F48" w:rsidRDefault="004F7FC6" w:rsidP="00A17B71">
            <w:pPr>
              <w:spacing w:before="120"/>
              <w:jc w:val="both"/>
              <w:rPr>
                <w:sz w:val="24"/>
              </w:rPr>
            </w:pPr>
            <w:r w:rsidRPr="00282F48">
              <w:rPr>
                <w:sz w:val="24"/>
              </w:rPr>
              <w:t>The first line is reserved for user comments. This line is not processed by the model and may be left blank.</w:t>
            </w:r>
          </w:p>
          <w:p w:rsidR="004F7FC6" w:rsidRPr="00282F48" w:rsidRDefault="004F7FC6" w:rsidP="00A17B71">
            <w:pPr>
              <w:spacing w:before="120"/>
              <w:jc w:val="both"/>
              <w:rPr>
                <w:sz w:val="24"/>
              </w:rPr>
            </w:pPr>
            <w:r w:rsidRPr="00282F48">
              <w:rPr>
                <w:sz w:val="24"/>
              </w:rPr>
              <w:t>Optional.</w:t>
            </w:r>
          </w:p>
        </w:tc>
      </w:tr>
      <w:tr w:rsidR="004F7FC6" w:rsidTr="00903AD0">
        <w:trPr>
          <w:cantSplit/>
        </w:trPr>
        <w:tc>
          <w:tcPr>
            <w:tcW w:w="2070" w:type="dxa"/>
            <w:tcBorders>
              <w:bottom w:val="single" w:sz="6" w:space="0" w:color="auto"/>
            </w:tcBorders>
          </w:tcPr>
          <w:p w:rsidR="004F7FC6" w:rsidRDefault="004F7FC6" w:rsidP="00A17B71">
            <w:pPr>
              <w:pStyle w:val="Heading5"/>
              <w:spacing w:before="120"/>
              <w:rPr>
                <w:caps/>
              </w:rPr>
            </w:pPr>
            <w:r>
              <w:rPr>
                <w:caps/>
              </w:rPr>
              <w:t>HEADER</w:t>
            </w:r>
          </w:p>
        </w:tc>
        <w:tc>
          <w:tcPr>
            <w:tcW w:w="5937" w:type="dxa"/>
          </w:tcPr>
          <w:p w:rsidR="004F7FC6" w:rsidRPr="00282F48" w:rsidRDefault="004F7FC6" w:rsidP="004F7FC6">
            <w:pPr>
              <w:keepNext/>
              <w:spacing w:before="120"/>
              <w:jc w:val="both"/>
              <w:outlineLvl w:val="0"/>
              <w:rPr>
                <w:sz w:val="24"/>
              </w:rPr>
            </w:pPr>
            <w:r>
              <w:rPr>
                <w:sz w:val="24"/>
              </w:rPr>
              <w:t xml:space="preserve">Headers for the hydrology.res file.  </w:t>
            </w:r>
          </w:p>
        </w:tc>
      </w:tr>
      <w:tr w:rsidR="00721882" w:rsidTr="00903AD0">
        <w:trPr>
          <w:cantSplit/>
        </w:trPr>
        <w:tc>
          <w:tcPr>
            <w:tcW w:w="2070" w:type="dxa"/>
          </w:tcPr>
          <w:p w:rsidR="00721882" w:rsidRDefault="00721882" w:rsidP="00390FA5">
            <w:pPr>
              <w:spacing w:before="120"/>
              <w:rPr>
                <w:caps/>
                <w:sz w:val="24"/>
              </w:rPr>
            </w:pPr>
            <w:r>
              <w:rPr>
                <w:caps/>
                <w:sz w:val="24"/>
              </w:rPr>
              <w:t>nAME</w:t>
            </w:r>
          </w:p>
        </w:tc>
        <w:tc>
          <w:tcPr>
            <w:tcW w:w="5937" w:type="dxa"/>
            <w:tcBorders>
              <w:top w:val="dotted" w:sz="4" w:space="0" w:color="auto"/>
            </w:tcBorders>
          </w:tcPr>
          <w:p w:rsidR="00721882" w:rsidRDefault="00775C2E" w:rsidP="00903AD0">
            <w:pPr>
              <w:rPr>
                <w:sz w:val="24"/>
              </w:rPr>
            </w:pPr>
            <w:r>
              <w:rPr>
                <w:sz w:val="24"/>
              </w:rPr>
              <w:t>The name of the reservoir</w:t>
            </w:r>
          </w:p>
        </w:tc>
      </w:tr>
      <w:tr w:rsidR="00775C2E" w:rsidTr="00903AD0">
        <w:trPr>
          <w:cantSplit/>
        </w:trPr>
        <w:tc>
          <w:tcPr>
            <w:tcW w:w="2070" w:type="dxa"/>
          </w:tcPr>
          <w:p w:rsidR="00775C2E" w:rsidRDefault="003D15DB" w:rsidP="00390FA5">
            <w:pPr>
              <w:pStyle w:val="Heading5"/>
              <w:spacing w:before="120"/>
              <w:rPr>
                <w:caps/>
              </w:rPr>
            </w:pPr>
            <w:r>
              <w:rPr>
                <w:caps/>
              </w:rPr>
              <w:t>i</w:t>
            </w:r>
            <w:r w:rsidR="00775C2E">
              <w:rPr>
                <w:caps/>
              </w:rPr>
              <w:t>YRES</w:t>
            </w:r>
          </w:p>
        </w:tc>
        <w:tc>
          <w:tcPr>
            <w:tcW w:w="5937" w:type="dxa"/>
            <w:tcBorders>
              <w:top w:val="dotted" w:sz="4" w:space="0" w:color="auto"/>
              <w:bottom w:val="dotted" w:sz="4" w:space="0" w:color="auto"/>
            </w:tcBorders>
          </w:tcPr>
          <w:p w:rsidR="00775C2E" w:rsidRPr="00721882" w:rsidRDefault="00775C2E" w:rsidP="00390FA5">
            <w:pPr>
              <w:pStyle w:val="BodyText2"/>
              <w:jc w:val="both"/>
              <w:rPr>
                <w:sz w:val="24"/>
                <w:szCs w:val="24"/>
              </w:rPr>
            </w:pPr>
            <w:r w:rsidRPr="00721882">
              <w:rPr>
                <w:sz w:val="24"/>
                <w:szCs w:val="24"/>
              </w:rPr>
              <w:t>Year the reservoir became operational (eg 1980).</w:t>
            </w:r>
          </w:p>
          <w:p w:rsidR="00775C2E" w:rsidRPr="00721882" w:rsidRDefault="00775C2E" w:rsidP="00390FA5">
            <w:pPr>
              <w:spacing w:before="120"/>
              <w:jc w:val="both"/>
              <w:rPr>
                <w:sz w:val="24"/>
                <w:szCs w:val="24"/>
              </w:rPr>
            </w:pPr>
            <w:r w:rsidRPr="00721882">
              <w:rPr>
                <w:sz w:val="24"/>
                <w:szCs w:val="24"/>
              </w:rPr>
              <w:t>If 0 is input for MORES and IYRES, the model assumes the reservoir is in operation at the beginning of the simulation.</w:t>
            </w:r>
          </w:p>
          <w:p w:rsidR="00775C2E" w:rsidRDefault="00503FED" w:rsidP="00390FA5">
            <w:pPr>
              <w:spacing w:before="120"/>
              <w:jc w:val="both"/>
              <w:rPr>
                <w:sz w:val="24"/>
              </w:rPr>
            </w:pPr>
            <w:r w:rsidRPr="00503FED">
              <w:t>Required.</w:t>
            </w:r>
          </w:p>
        </w:tc>
      </w:tr>
      <w:tr w:rsidR="00775C2E" w:rsidRPr="00721882" w:rsidTr="00903AD0">
        <w:trPr>
          <w:cantSplit/>
        </w:trPr>
        <w:tc>
          <w:tcPr>
            <w:tcW w:w="2070" w:type="dxa"/>
          </w:tcPr>
          <w:p w:rsidR="00775C2E" w:rsidRPr="0041590E" w:rsidRDefault="00775C2E" w:rsidP="00390FA5">
            <w:pPr>
              <w:spacing w:before="120"/>
              <w:rPr>
                <w:caps/>
                <w:sz w:val="24"/>
                <w:szCs w:val="24"/>
              </w:rPr>
            </w:pPr>
            <w:r w:rsidRPr="0041590E">
              <w:rPr>
                <w:caps/>
                <w:sz w:val="24"/>
                <w:szCs w:val="24"/>
              </w:rPr>
              <w:t>MORES</w:t>
            </w:r>
          </w:p>
        </w:tc>
        <w:tc>
          <w:tcPr>
            <w:tcW w:w="5937" w:type="dxa"/>
            <w:tcBorders>
              <w:top w:val="dotted" w:sz="4" w:space="0" w:color="auto"/>
              <w:bottom w:val="dotted" w:sz="4" w:space="0" w:color="auto"/>
            </w:tcBorders>
          </w:tcPr>
          <w:p w:rsidR="00775C2E" w:rsidRDefault="00775C2E" w:rsidP="00390FA5">
            <w:pPr>
              <w:spacing w:before="120"/>
              <w:jc w:val="both"/>
              <w:rPr>
                <w:sz w:val="24"/>
              </w:rPr>
            </w:pPr>
            <w:r>
              <w:rPr>
                <w:sz w:val="24"/>
              </w:rPr>
              <w:t xml:space="preserve">Month the reservoir became operational (0-12). </w:t>
            </w:r>
          </w:p>
          <w:p w:rsidR="00775C2E" w:rsidRDefault="00775C2E" w:rsidP="00390FA5">
            <w:pPr>
              <w:spacing w:before="120"/>
              <w:jc w:val="both"/>
              <w:rPr>
                <w:sz w:val="24"/>
              </w:rPr>
            </w:pPr>
            <w:r>
              <w:rPr>
                <w:sz w:val="24"/>
              </w:rPr>
              <w:t>If 0 is input for MORES and IYRES, the model assumes the reservoir is in operation at the beginning of the simulation.</w:t>
            </w:r>
          </w:p>
          <w:p w:rsidR="00775C2E" w:rsidRPr="00721882" w:rsidRDefault="00503FED" w:rsidP="00390FA5">
            <w:pPr>
              <w:spacing w:before="120"/>
              <w:jc w:val="both"/>
              <w:rPr>
                <w:sz w:val="24"/>
                <w:szCs w:val="24"/>
              </w:rPr>
            </w:pPr>
            <w:r w:rsidRPr="00503FED">
              <w:t>Required.</w:t>
            </w:r>
          </w:p>
        </w:tc>
      </w:tr>
      <w:tr w:rsidR="00775C2E" w:rsidTr="00903AD0">
        <w:trPr>
          <w:cantSplit/>
        </w:trPr>
        <w:tc>
          <w:tcPr>
            <w:tcW w:w="2070" w:type="dxa"/>
          </w:tcPr>
          <w:p w:rsidR="00775C2E" w:rsidRDefault="00775C2E" w:rsidP="00390FA5">
            <w:pPr>
              <w:pStyle w:val="Heading5"/>
              <w:spacing w:before="120"/>
              <w:rPr>
                <w:caps/>
              </w:rPr>
            </w:pPr>
            <w:r>
              <w:rPr>
                <w:caps/>
              </w:rPr>
              <w:t>PSA</w:t>
            </w:r>
          </w:p>
        </w:tc>
        <w:tc>
          <w:tcPr>
            <w:tcW w:w="5937" w:type="dxa"/>
            <w:tcBorders>
              <w:top w:val="dotted" w:sz="4" w:space="0" w:color="auto"/>
              <w:bottom w:val="dotted" w:sz="4" w:space="0" w:color="auto"/>
            </w:tcBorders>
          </w:tcPr>
          <w:p w:rsidR="00775C2E" w:rsidRDefault="00775C2E" w:rsidP="00721882">
            <w:pPr>
              <w:spacing w:before="120"/>
              <w:jc w:val="both"/>
              <w:rPr>
                <w:sz w:val="24"/>
              </w:rPr>
            </w:pPr>
            <w:r>
              <w:rPr>
                <w:sz w:val="24"/>
              </w:rPr>
              <w:t>Reservoir surface area when the reservoir is filled to the principal spillway (ha).</w:t>
            </w:r>
          </w:p>
          <w:p w:rsidR="00775C2E" w:rsidRDefault="00775C2E" w:rsidP="00721882">
            <w:pPr>
              <w:spacing w:before="120"/>
              <w:jc w:val="both"/>
              <w:rPr>
                <w:sz w:val="24"/>
              </w:rPr>
            </w:pPr>
            <w:r>
              <w:rPr>
                <w:sz w:val="24"/>
              </w:rPr>
              <w:t>See comment for ESA.</w:t>
            </w:r>
          </w:p>
          <w:p w:rsidR="00775C2E" w:rsidRDefault="00503FED" w:rsidP="00390FA5">
            <w:pPr>
              <w:spacing w:before="120"/>
              <w:jc w:val="both"/>
              <w:rPr>
                <w:sz w:val="24"/>
              </w:rPr>
            </w:pPr>
            <w:r w:rsidRPr="00503FED">
              <w:t>Required.</w:t>
            </w:r>
          </w:p>
        </w:tc>
      </w:tr>
    </w:tbl>
    <w:p w:rsidR="00721882" w:rsidRDefault="00721882" w:rsidP="005814A4"/>
    <w:tbl>
      <w:tblPr>
        <w:tblW w:w="0" w:type="auto"/>
        <w:tblInd w:w="828" w:type="dxa"/>
        <w:tblLayout w:type="fixed"/>
        <w:tblLook w:val="0000" w:firstRow="0" w:lastRow="0" w:firstColumn="0" w:lastColumn="0" w:noHBand="0" w:noVBand="0"/>
      </w:tblPr>
      <w:tblGrid>
        <w:gridCol w:w="2070"/>
        <w:gridCol w:w="5940"/>
      </w:tblGrid>
      <w:tr w:rsidR="004950EE" w:rsidTr="00390FA5">
        <w:trPr>
          <w:cantSplit/>
        </w:trPr>
        <w:tc>
          <w:tcPr>
            <w:tcW w:w="2070" w:type="dxa"/>
            <w:tcBorders>
              <w:bottom w:val="single" w:sz="6" w:space="0" w:color="auto"/>
            </w:tcBorders>
          </w:tcPr>
          <w:p w:rsidR="004950EE" w:rsidRPr="006A19E5" w:rsidRDefault="004950EE" w:rsidP="00390FA5">
            <w:pPr>
              <w:spacing w:before="120"/>
              <w:rPr>
                <w:sz w:val="24"/>
              </w:rPr>
            </w:pPr>
            <w:r w:rsidRPr="006A19E5">
              <w:rPr>
                <w:sz w:val="24"/>
              </w:rPr>
              <w:t>PVOL</w:t>
            </w:r>
          </w:p>
        </w:tc>
        <w:tc>
          <w:tcPr>
            <w:tcW w:w="5940" w:type="dxa"/>
            <w:tcBorders>
              <w:bottom w:val="single" w:sz="4" w:space="0" w:color="auto"/>
            </w:tcBorders>
          </w:tcPr>
          <w:p w:rsidR="004950EE" w:rsidRDefault="004950EE" w:rsidP="004950EE">
            <w:pPr>
              <w:pStyle w:val="Heading3"/>
              <w:spacing w:before="120" w:after="0"/>
              <w:rPr>
                <w:i w:val="0"/>
              </w:rPr>
            </w:pPr>
            <w:r>
              <w:rPr>
                <w:i w:val="0"/>
              </w:rPr>
              <w:t>Volume of water needed to fill the reservoir to the principal spillway (10</w:t>
            </w:r>
            <w:r>
              <w:rPr>
                <w:i w:val="0"/>
                <w:vertAlign w:val="superscript"/>
              </w:rPr>
              <w:t>4</w:t>
            </w:r>
            <w:r>
              <w:rPr>
                <w:i w:val="0"/>
              </w:rPr>
              <w:t xml:space="preserve"> m</w:t>
            </w:r>
            <w:r>
              <w:rPr>
                <w:i w:val="0"/>
                <w:vertAlign w:val="superscript"/>
              </w:rPr>
              <w:t>3</w:t>
            </w:r>
            <w:r>
              <w:rPr>
                <w:i w:val="0"/>
              </w:rPr>
              <w:t>).</w:t>
            </w:r>
          </w:p>
          <w:p w:rsidR="004950EE" w:rsidRDefault="004950EE" w:rsidP="004950EE">
            <w:pPr>
              <w:pStyle w:val="Heading3"/>
              <w:spacing w:before="120" w:after="0"/>
              <w:rPr>
                <w:i w:val="0"/>
              </w:rPr>
            </w:pPr>
            <w:r>
              <w:rPr>
                <w:i w:val="0"/>
              </w:rPr>
              <w:t>See comment for RES_ESA.</w:t>
            </w:r>
          </w:p>
          <w:p w:rsidR="004950EE" w:rsidRDefault="00503FED" w:rsidP="004950EE">
            <w:pPr>
              <w:pStyle w:val="Heading1"/>
              <w:spacing w:before="120" w:after="0"/>
              <w:jc w:val="left"/>
              <w:rPr>
                <w:b/>
              </w:rPr>
            </w:pPr>
            <w:r w:rsidRPr="00503FED">
              <w:rPr>
                <w:sz w:val="20"/>
              </w:rPr>
              <w:t>Required.</w:t>
            </w:r>
            <w:r>
              <w:rPr>
                <w:sz w:val="20"/>
              </w:rPr>
              <w:t xml:space="preserve"> </w:t>
            </w:r>
          </w:p>
        </w:tc>
      </w:tr>
      <w:tr w:rsidR="005C47ED" w:rsidTr="00390FA5">
        <w:trPr>
          <w:cantSplit/>
        </w:trPr>
        <w:tc>
          <w:tcPr>
            <w:tcW w:w="2070" w:type="dxa"/>
            <w:tcBorders>
              <w:bottom w:val="single" w:sz="6" w:space="0" w:color="auto"/>
            </w:tcBorders>
          </w:tcPr>
          <w:p w:rsidR="005C47ED" w:rsidRPr="005C47ED" w:rsidRDefault="005C47ED" w:rsidP="00390FA5">
            <w:pPr>
              <w:spacing w:before="120"/>
              <w:rPr>
                <w:sz w:val="24"/>
              </w:rPr>
            </w:pPr>
            <w:r w:rsidRPr="005C47ED">
              <w:rPr>
                <w:sz w:val="24"/>
              </w:rPr>
              <w:t>ESA</w:t>
            </w:r>
          </w:p>
        </w:tc>
        <w:tc>
          <w:tcPr>
            <w:tcW w:w="5940" w:type="dxa"/>
            <w:tcBorders>
              <w:bottom w:val="single" w:sz="4" w:space="0" w:color="auto"/>
            </w:tcBorders>
          </w:tcPr>
          <w:p w:rsidR="00775C2E" w:rsidRPr="00F072BC" w:rsidRDefault="00775C2E" w:rsidP="00775C2E">
            <w:pPr>
              <w:spacing w:before="120"/>
              <w:jc w:val="both"/>
              <w:rPr>
                <w:sz w:val="24"/>
              </w:rPr>
            </w:pPr>
            <w:r w:rsidRPr="00F072BC">
              <w:rPr>
                <w:sz w:val="24"/>
              </w:rPr>
              <w:t>Reservoir surface area when the reservoir is filled to the  emergency spillway (ha).</w:t>
            </w:r>
          </w:p>
          <w:p w:rsidR="00775C2E" w:rsidRPr="00F072BC" w:rsidRDefault="00775C2E" w:rsidP="00775C2E">
            <w:pPr>
              <w:spacing w:before="120"/>
              <w:jc w:val="both"/>
              <w:rPr>
                <w:sz w:val="24"/>
              </w:rPr>
            </w:pPr>
            <w:r w:rsidRPr="00F072BC">
              <w:rPr>
                <w:sz w:val="24"/>
              </w:rPr>
              <w:t>For SWAT to calculate the reservoir surface area each day the surface area at two different water volumes must to be defined. Variables referring to the principal spillway can be thought of as variables referring to the normal reservoir storage volume while variables referring to the emergency spillway can be thought of as variables referring to maximum reservoir storage volume.</w:t>
            </w:r>
          </w:p>
          <w:p w:rsidR="005C47ED" w:rsidRPr="00503FED" w:rsidRDefault="00775C2E" w:rsidP="00775C2E">
            <w:pPr>
              <w:pStyle w:val="BodyText2"/>
              <w:jc w:val="both"/>
              <w:rPr>
                <w:b/>
              </w:rPr>
            </w:pPr>
            <w:r w:rsidRPr="00503FED">
              <w:t>Required.</w:t>
            </w:r>
          </w:p>
        </w:tc>
      </w:tr>
      <w:tr w:rsidR="005C47ED" w:rsidTr="00390FA5">
        <w:trPr>
          <w:cantSplit/>
        </w:trPr>
        <w:tc>
          <w:tcPr>
            <w:tcW w:w="2070" w:type="dxa"/>
          </w:tcPr>
          <w:p w:rsidR="005C47ED" w:rsidRDefault="005C47ED" w:rsidP="00390FA5">
            <w:pPr>
              <w:spacing w:before="120"/>
              <w:rPr>
                <w:caps/>
                <w:sz w:val="24"/>
              </w:rPr>
            </w:pPr>
            <w:r>
              <w:rPr>
                <w:caps/>
                <w:sz w:val="24"/>
              </w:rPr>
              <w:t>EVOL</w:t>
            </w:r>
          </w:p>
        </w:tc>
        <w:tc>
          <w:tcPr>
            <w:tcW w:w="5940" w:type="dxa"/>
            <w:tcBorders>
              <w:top w:val="single" w:sz="4" w:space="0" w:color="auto"/>
              <w:bottom w:val="dotted" w:sz="4" w:space="0" w:color="auto"/>
            </w:tcBorders>
          </w:tcPr>
          <w:p w:rsidR="005C47ED" w:rsidRDefault="005C47ED" w:rsidP="00390FA5">
            <w:pPr>
              <w:spacing w:before="120"/>
              <w:jc w:val="both"/>
              <w:rPr>
                <w:sz w:val="24"/>
              </w:rPr>
            </w:pPr>
            <w:r>
              <w:rPr>
                <w:sz w:val="24"/>
              </w:rPr>
              <w:t>Volume of water needed to fill the reservoir to the emergency spillway (10</w:t>
            </w:r>
            <w:r>
              <w:rPr>
                <w:sz w:val="24"/>
                <w:vertAlign w:val="superscript"/>
              </w:rPr>
              <w:t>4</w:t>
            </w:r>
            <w:r>
              <w:rPr>
                <w:sz w:val="24"/>
              </w:rPr>
              <w:t xml:space="preserve"> m</w:t>
            </w:r>
            <w:r>
              <w:rPr>
                <w:sz w:val="24"/>
                <w:vertAlign w:val="superscript"/>
              </w:rPr>
              <w:t>3</w:t>
            </w:r>
            <w:r>
              <w:rPr>
                <w:sz w:val="24"/>
              </w:rPr>
              <w:t>).</w:t>
            </w:r>
          </w:p>
          <w:p w:rsidR="005C47ED" w:rsidRDefault="005C47ED" w:rsidP="00390FA5">
            <w:pPr>
              <w:spacing w:before="120"/>
              <w:jc w:val="both"/>
              <w:rPr>
                <w:sz w:val="24"/>
              </w:rPr>
            </w:pPr>
            <w:r>
              <w:rPr>
                <w:sz w:val="24"/>
              </w:rPr>
              <w:t>See comment for RES_ESA.</w:t>
            </w:r>
          </w:p>
          <w:p w:rsidR="005C47ED" w:rsidRDefault="00503FED" w:rsidP="00390FA5">
            <w:pPr>
              <w:spacing w:before="120"/>
              <w:jc w:val="both"/>
              <w:rPr>
                <w:sz w:val="24"/>
              </w:rPr>
            </w:pPr>
            <w:r w:rsidRPr="00503FED">
              <w:t>Required.</w:t>
            </w:r>
          </w:p>
        </w:tc>
      </w:tr>
      <w:tr w:rsidR="005C47ED" w:rsidTr="00390FA5">
        <w:trPr>
          <w:cantSplit/>
        </w:trPr>
        <w:tc>
          <w:tcPr>
            <w:tcW w:w="2070" w:type="dxa"/>
          </w:tcPr>
          <w:p w:rsidR="005C47ED" w:rsidRDefault="004950EE" w:rsidP="00390FA5">
            <w:pPr>
              <w:spacing w:before="120"/>
              <w:rPr>
                <w:caps/>
                <w:sz w:val="24"/>
              </w:rPr>
            </w:pPr>
            <w:r>
              <w:rPr>
                <w:caps/>
                <w:sz w:val="24"/>
              </w:rPr>
              <w:lastRenderedPageBreak/>
              <w:t>k</w:t>
            </w:r>
          </w:p>
        </w:tc>
        <w:tc>
          <w:tcPr>
            <w:tcW w:w="5940" w:type="dxa"/>
            <w:tcBorders>
              <w:bottom w:val="dotted" w:sz="4" w:space="0" w:color="auto"/>
            </w:tcBorders>
          </w:tcPr>
          <w:p w:rsidR="004950EE" w:rsidRDefault="004950EE" w:rsidP="004950EE">
            <w:pPr>
              <w:spacing w:before="120"/>
              <w:rPr>
                <w:sz w:val="24"/>
              </w:rPr>
            </w:pPr>
            <w:r>
              <w:rPr>
                <w:sz w:val="24"/>
              </w:rPr>
              <w:t>Hydraulic conductivity of the reservoir bottom (mm/hr).</w:t>
            </w:r>
          </w:p>
          <w:p w:rsidR="004950EE" w:rsidRDefault="004950EE" w:rsidP="004950EE">
            <w:pPr>
              <w:spacing w:before="120"/>
              <w:jc w:val="both"/>
              <w:rPr>
                <w:sz w:val="24"/>
              </w:rPr>
            </w:pPr>
            <w:r>
              <w:rPr>
                <w:sz w:val="24"/>
              </w:rPr>
              <w:t>If seepage occurs in the water body, the hydraulic conductivity must be set to a value other than 0.</w:t>
            </w:r>
          </w:p>
          <w:p w:rsidR="005C47ED" w:rsidRDefault="00503FED" w:rsidP="004950EE">
            <w:pPr>
              <w:spacing w:before="120"/>
              <w:jc w:val="both"/>
              <w:rPr>
                <w:sz w:val="24"/>
              </w:rPr>
            </w:pPr>
            <w:r w:rsidRPr="00503FED">
              <w:t>Required.</w:t>
            </w:r>
          </w:p>
        </w:tc>
      </w:tr>
      <w:tr w:rsidR="005C47ED" w:rsidTr="00390FA5">
        <w:trPr>
          <w:cantSplit/>
        </w:trPr>
        <w:tc>
          <w:tcPr>
            <w:tcW w:w="2070" w:type="dxa"/>
          </w:tcPr>
          <w:p w:rsidR="005C47ED" w:rsidRDefault="004950EE" w:rsidP="00775C2E">
            <w:pPr>
              <w:spacing w:before="120"/>
              <w:rPr>
                <w:caps/>
                <w:sz w:val="24"/>
              </w:rPr>
            </w:pPr>
            <w:r>
              <w:rPr>
                <w:caps/>
                <w:sz w:val="24"/>
              </w:rPr>
              <w:t>E</w:t>
            </w:r>
            <w:r w:rsidR="00775C2E">
              <w:rPr>
                <w:caps/>
                <w:sz w:val="24"/>
              </w:rPr>
              <w:t>v</w:t>
            </w:r>
            <w:r>
              <w:rPr>
                <w:caps/>
                <w:sz w:val="24"/>
              </w:rPr>
              <w:t>RSV</w:t>
            </w:r>
          </w:p>
        </w:tc>
        <w:tc>
          <w:tcPr>
            <w:tcW w:w="5940" w:type="dxa"/>
          </w:tcPr>
          <w:p w:rsidR="00775C2E" w:rsidRDefault="00775C2E" w:rsidP="00775C2E">
            <w:pPr>
              <w:rPr>
                <w:sz w:val="24"/>
              </w:rPr>
            </w:pPr>
            <w:r>
              <w:rPr>
                <w:sz w:val="24"/>
              </w:rPr>
              <w:t>Lake evaporation coefficient.</w:t>
            </w:r>
          </w:p>
          <w:p w:rsidR="00775C2E" w:rsidRPr="005C4447" w:rsidRDefault="00775C2E" w:rsidP="00775C2E">
            <w:r>
              <w:rPr>
                <w:sz w:val="24"/>
              </w:rPr>
              <w:t xml:space="preserve"> </w:t>
            </w:r>
            <w:r w:rsidRPr="005C4447">
              <w:t>Default = 0.6</w:t>
            </w:r>
          </w:p>
          <w:p w:rsidR="004950EE" w:rsidRPr="00503FED" w:rsidRDefault="00503FED" w:rsidP="004950EE">
            <w:pPr>
              <w:pStyle w:val="Heading3"/>
              <w:spacing w:before="120" w:after="0"/>
              <w:rPr>
                <w:i w:val="0"/>
              </w:rPr>
            </w:pPr>
            <w:r w:rsidRPr="00503FED">
              <w:rPr>
                <w:i w:val="0"/>
                <w:sz w:val="20"/>
              </w:rPr>
              <w:t>Required.</w:t>
            </w:r>
          </w:p>
        </w:tc>
      </w:tr>
      <w:tr w:rsidR="005C47ED" w:rsidTr="00390FA5">
        <w:trPr>
          <w:cantSplit/>
        </w:trPr>
        <w:tc>
          <w:tcPr>
            <w:tcW w:w="2070" w:type="dxa"/>
          </w:tcPr>
          <w:p w:rsidR="005C47ED" w:rsidRDefault="004950EE" w:rsidP="00390FA5">
            <w:pPr>
              <w:spacing w:before="120"/>
              <w:rPr>
                <w:caps/>
                <w:sz w:val="24"/>
              </w:rPr>
            </w:pPr>
            <w:r>
              <w:rPr>
                <w:caps/>
                <w:sz w:val="24"/>
              </w:rPr>
              <w:t>BR1</w:t>
            </w:r>
          </w:p>
        </w:tc>
        <w:tc>
          <w:tcPr>
            <w:tcW w:w="5940" w:type="dxa"/>
            <w:tcBorders>
              <w:top w:val="dotted" w:sz="4" w:space="0" w:color="auto"/>
              <w:bottom w:val="dotted" w:sz="4" w:space="0" w:color="auto"/>
            </w:tcBorders>
          </w:tcPr>
          <w:p w:rsidR="005C47ED" w:rsidRDefault="00903AD0" w:rsidP="00903AD0">
            <w:pPr>
              <w:spacing w:before="120"/>
              <w:jc w:val="both"/>
              <w:rPr>
                <w:sz w:val="24"/>
              </w:rPr>
            </w:pPr>
            <w:r>
              <w:rPr>
                <w:sz w:val="24"/>
              </w:rPr>
              <w:t>Vol_surface area coefficient for reservoirs (model estimates if zero)</w:t>
            </w:r>
          </w:p>
        </w:tc>
      </w:tr>
      <w:tr w:rsidR="005C47ED" w:rsidTr="00390FA5">
        <w:trPr>
          <w:cantSplit/>
        </w:trPr>
        <w:tc>
          <w:tcPr>
            <w:tcW w:w="2070" w:type="dxa"/>
          </w:tcPr>
          <w:p w:rsidR="005C47ED" w:rsidRDefault="004950EE" w:rsidP="00390FA5">
            <w:pPr>
              <w:spacing w:before="120"/>
              <w:rPr>
                <w:caps/>
                <w:sz w:val="24"/>
              </w:rPr>
            </w:pPr>
            <w:r>
              <w:rPr>
                <w:caps/>
                <w:sz w:val="24"/>
              </w:rPr>
              <w:t>BR2</w:t>
            </w:r>
          </w:p>
        </w:tc>
        <w:tc>
          <w:tcPr>
            <w:tcW w:w="5940" w:type="dxa"/>
            <w:tcBorders>
              <w:top w:val="dotted" w:sz="4" w:space="0" w:color="auto"/>
              <w:bottom w:val="dotted" w:sz="4" w:space="0" w:color="auto"/>
            </w:tcBorders>
          </w:tcPr>
          <w:p w:rsidR="005C47ED" w:rsidRDefault="00903AD0" w:rsidP="00903AD0">
            <w:pPr>
              <w:spacing w:before="120"/>
              <w:jc w:val="both"/>
              <w:rPr>
                <w:sz w:val="24"/>
              </w:rPr>
            </w:pPr>
            <w:r>
              <w:rPr>
                <w:sz w:val="24"/>
              </w:rPr>
              <w:t>Vol_surface area coefficient for reservoirs (model estimates if zero)</w:t>
            </w:r>
          </w:p>
        </w:tc>
      </w:tr>
    </w:tbl>
    <w:p w:rsidR="005C47ED" w:rsidRDefault="005C47ED" w:rsidP="005814A4"/>
    <w:p w:rsidR="002F2557" w:rsidRDefault="002F2557" w:rsidP="005814A4"/>
    <w:p w:rsidR="002F2557" w:rsidRDefault="002F2557" w:rsidP="005814A4"/>
    <w:p w:rsidR="006A19E5" w:rsidRDefault="006A19E5" w:rsidP="006A19E5">
      <w:pPr>
        <w:tabs>
          <w:tab w:val="center" w:pos="4680"/>
        </w:tabs>
        <w:jc w:val="both"/>
        <w:rPr>
          <w:b/>
          <w:smallCaps/>
          <w:sz w:val="28"/>
          <w:szCs w:val="28"/>
          <w:u w:val="single"/>
        </w:rPr>
      </w:pPr>
      <w:r>
        <w:rPr>
          <w:b/>
          <w:smallCaps/>
          <w:sz w:val="28"/>
          <w:szCs w:val="28"/>
          <w:u w:val="single"/>
        </w:rPr>
        <w:t xml:space="preserve">nutrients.res </w:t>
      </w:r>
    </w:p>
    <w:p w:rsidR="002B3D02" w:rsidRPr="00831B96" w:rsidRDefault="002F2557" w:rsidP="002F2557">
      <w:pPr>
        <w:rPr>
          <w:sz w:val="24"/>
          <w:szCs w:val="24"/>
        </w:rPr>
      </w:pPr>
      <w:r w:rsidRPr="00831B96">
        <w:rPr>
          <w:sz w:val="24"/>
          <w:szCs w:val="24"/>
        </w:rPr>
        <w:t xml:space="preserve">While water quality is a broad subject, the primary areas of concern are nutrients, organic chemicals—both agricultural (pesticide) and industrial, heavy metals, bacteria and sediment levels in streams and large water bodies. SWAT is able to model processes affecting nutrient, pesticide and sediment levels in the main channels and reservoirs. </w:t>
      </w:r>
    </w:p>
    <w:p w:rsidR="006667FE" w:rsidRDefault="006667FE" w:rsidP="006667FE">
      <w:pPr>
        <w:rPr>
          <w:sz w:val="24"/>
          <w:szCs w:val="24"/>
        </w:rPr>
      </w:pPr>
      <w:r>
        <w:rPr>
          <w:sz w:val="24"/>
          <w:szCs w:val="24"/>
        </w:rPr>
        <w:t xml:space="preserve">Below is a sample </w:t>
      </w:r>
      <w:r w:rsidR="00C30E8D">
        <w:rPr>
          <w:sz w:val="24"/>
          <w:szCs w:val="24"/>
        </w:rPr>
        <w:t xml:space="preserve">partial </w:t>
      </w:r>
      <w:r w:rsidRPr="006667FE">
        <w:rPr>
          <w:smallCaps/>
        </w:rPr>
        <w:t>NUTRIENTS</w:t>
      </w:r>
      <w:r>
        <w:rPr>
          <w:smallCaps/>
          <w:sz w:val="24"/>
          <w:szCs w:val="24"/>
        </w:rPr>
        <w:t xml:space="preserve">.res </w:t>
      </w:r>
      <w:r w:rsidRPr="009D5112">
        <w:rPr>
          <w:sz w:val="24"/>
          <w:szCs w:val="24"/>
        </w:rPr>
        <w:t>file:</w:t>
      </w:r>
    </w:p>
    <w:p w:rsidR="00BC5045" w:rsidRDefault="00BC5045" w:rsidP="006667FE">
      <w:pPr>
        <w:rPr>
          <w:sz w:val="24"/>
          <w:szCs w:val="24"/>
        </w:rPr>
      </w:pPr>
    </w:p>
    <w:p w:rsidR="00C30E8D" w:rsidRPr="00C30E8D" w:rsidRDefault="00C30E8D" w:rsidP="00C30E8D">
      <w:pPr>
        <w:rPr>
          <w:sz w:val="16"/>
          <w:szCs w:val="16"/>
        </w:rPr>
      </w:pPr>
      <w:r w:rsidRPr="00C30E8D">
        <w:rPr>
          <w:sz w:val="16"/>
          <w:szCs w:val="16"/>
        </w:rPr>
        <w:t xml:space="preserve">nutrients.res: Reservoir nutrient inputs </w:t>
      </w:r>
    </w:p>
    <w:p w:rsidR="00C30E8D" w:rsidRDefault="00C30E8D" w:rsidP="00C30E8D">
      <w:pPr>
        <w:rPr>
          <w:sz w:val="16"/>
          <w:szCs w:val="16"/>
        </w:rPr>
      </w:pPr>
      <w:r w:rsidRPr="00C30E8D">
        <w:rPr>
          <w:sz w:val="16"/>
          <w:szCs w:val="16"/>
        </w:rPr>
        <w:t xml:space="preserve">           NAME   IRES1   IRES2 NSETLR1 NSETLR2 PSETLR1 PSETLR2   CHLAR  SECCIR   THETA_N   THETA_P   CONC_NMIN  </w:t>
      </w:r>
    </w:p>
    <w:p w:rsidR="00C30E8D" w:rsidRPr="00C30E8D" w:rsidRDefault="00C30E8D" w:rsidP="00C30E8D">
      <w:pPr>
        <w:rPr>
          <w:sz w:val="16"/>
          <w:szCs w:val="16"/>
        </w:rPr>
      </w:pPr>
      <w:r w:rsidRPr="00C30E8D">
        <w:rPr>
          <w:sz w:val="16"/>
          <w:szCs w:val="16"/>
        </w:rPr>
        <w:t xml:space="preserve"> </w:t>
      </w:r>
      <w:r>
        <w:rPr>
          <w:sz w:val="16"/>
          <w:szCs w:val="16"/>
        </w:rPr>
        <w:t xml:space="preserve">  </w:t>
      </w:r>
      <w:r w:rsidRPr="00C30E8D">
        <w:rPr>
          <w:sz w:val="16"/>
          <w:szCs w:val="16"/>
        </w:rPr>
        <w:t xml:space="preserve">reservoir001           4         10        </w:t>
      </w:r>
      <w:r>
        <w:rPr>
          <w:sz w:val="16"/>
          <w:szCs w:val="16"/>
        </w:rPr>
        <w:t xml:space="preserve"> </w:t>
      </w:r>
      <w:r w:rsidRPr="00C30E8D">
        <w:rPr>
          <w:sz w:val="16"/>
          <w:szCs w:val="16"/>
        </w:rPr>
        <w:t xml:space="preserve">  0.50           2.00      </w:t>
      </w:r>
      <w:r>
        <w:rPr>
          <w:sz w:val="16"/>
          <w:szCs w:val="16"/>
        </w:rPr>
        <w:t xml:space="preserve"> </w:t>
      </w:r>
      <w:r w:rsidRPr="00C30E8D">
        <w:rPr>
          <w:sz w:val="16"/>
          <w:szCs w:val="16"/>
        </w:rPr>
        <w:t xml:space="preserve">    1.00          0.50          1.00        1.00       </w:t>
      </w:r>
      <w:r>
        <w:rPr>
          <w:sz w:val="16"/>
          <w:szCs w:val="16"/>
        </w:rPr>
        <w:t xml:space="preserve"> </w:t>
      </w:r>
      <w:r w:rsidRPr="00C30E8D">
        <w:rPr>
          <w:sz w:val="16"/>
          <w:szCs w:val="16"/>
        </w:rPr>
        <w:t xml:space="preserve">      1.00     </w:t>
      </w:r>
      <w:r>
        <w:rPr>
          <w:sz w:val="16"/>
          <w:szCs w:val="16"/>
        </w:rPr>
        <w:t xml:space="preserve"> </w:t>
      </w:r>
      <w:r w:rsidRPr="00C30E8D">
        <w:rPr>
          <w:sz w:val="16"/>
          <w:szCs w:val="16"/>
        </w:rPr>
        <w:t xml:space="preserve">        1.00                    0.10                   </w:t>
      </w:r>
    </w:p>
    <w:p w:rsidR="00072933" w:rsidRDefault="00072933" w:rsidP="006667FE">
      <w:pPr>
        <w:rPr>
          <w:sz w:val="24"/>
          <w:szCs w:val="24"/>
        </w:rPr>
      </w:pPr>
    </w:p>
    <w:p w:rsidR="003A44D4" w:rsidRDefault="003A44D4" w:rsidP="006667FE">
      <w:pPr>
        <w:rPr>
          <w:sz w:val="24"/>
          <w:szCs w:val="24"/>
        </w:rPr>
      </w:pPr>
    </w:p>
    <w:p w:rsidR="00821085" w:rsidRDefault="00821085" w:rsidP="006667FE">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p>
    <w:tbl>
      <w:tblPr>
        <w:tblpPr w:leftFromText="180" w:rightFromText="180" w:vertAnchor="text" w:tblpX="738" w:tblpY="1"/>
        <w:tblOverlap w:val="never"/>
        <w:tblW w:w="0" w:type="auto"/>
        <w:tblLayout w:type="fixed"/>
        <w:tblLook w:val="0000" w:firstRow="0" w:lastRow="0" w:firstColumn="0" w:lastColumn="0" w:noHBand="0" w:noVBand="0"/>
      </w:tblPr>
      <w:tblGrid>
        <w:gridCol w:w="2250"/>
        <w:gridCol w:w="5850"/>
      </w:tblGrid>
      <w:tr w:rsidR="003A44D4" w:rsidTr="00390FA5">
        <w:trPr>
          <w:cantSplit/>
        </w:trPr>
        <w:tc>
          <w:tcPr>
            <w:tcW w:w="2250" w:type="dxa"/>
            <w:tcBorders>
              <w:bottom w:val="single" w:sz="6" w:space="0" w:color="auto"/>
            </w:tcBorders>
          </w:tcPr>
          <w:p w:rsidR="003A44D4" w:rsidRDefault="003A44D4" w:rsidP="00390FA5">
            <w:pPr>
              <w:pStyle w:val="Heading5"/>
              <w:spacing w:before="120"/>
              <w:rPr>
                <w:b/>
              </w:rPr>
            </w:pPr>
            <w:r>
              <w:rPr>
                <w:b/>
                <w:caps/>
              </w:rPr>
              <w:t>V</w:t>
            </w:r>
            <w:r>
              <w:rPr>
                <w:b/>
              </w:rPr>
              <w:t>ariable name</w:t>
            </w:r>
          </w:p>
        </w:tc>
        <w:tc>
          <w:tcPr>
            <w:tcW w:w="5850" w:type="dxa"/>
            <w:tcBorders>
              <w:bottom w:val="single" w:sz="6" w:space="0" w:color="auto"/>
            </w:tcBorders>
          </w:tcPr>
          <w:p w:rsidR="003A44D4" w:rsidRDefault="003A44D4" w:rsidP="00390FA5">
            <w:pPr>
              <w:pStyle w:val="Heading1"/>
              <w:spacing w:before="120" w:after="0"/>
              <w:jc w:val="left"/>
              <w:rPr>
                <w:b/>
              </w:rPr>
            </w:pPr>
            <w:r>
              <w:rPr>
                <w:b/>
              </w:rPr>
              <w:t>Definition</w:t>
            </w:r>
          </w:p>
        </w:tc>
      </w:tr>
      <w:tr w:rsidR="00556163" w:rsidTr="00390FA5">
        <w:trPr>
          <w:cantSplit/>
        </w:trPr>
        <w:tc>
          <w:tcPr>
            <w:tcW w:w="2250" w:type="dxa"/>
          </w:tcPr>
          <w:p w:rsidR="00556163" w:rsidRDefault="00556163" w:rsidP="00556163">
            <w:pPr>
              <w:pStyle w:val="Heading5"/>
              <w:spacing w:before="120"/>
              <w:rPr>
                <w:caps/>
              </w:rPr>
            </w:pPr>
            <w:r>
              <w:rPr>
                <w:caps/>
              </w:rPr>
              <w:t>Title</w:t>
            </w:r>
          </w:p>
        </w:tc>
        <w:tc>
          <w:tcPr>
            <w:tcW w:w="5850" w:type="dxa"/>
          </w:tcPr>
          <w:p w:rsidR="00556163" w:rsidRPr="00282F48" w:rsidRDefault="00556163" w:rsidP="00A17B71">
            <w:pPr>
              <w:spacing w:before="120"/>
              <w:jc w:val="both"/>
              <w:rPr>
                <w:sz w:val="24"/>
              </w:rPr>
            </w:pPr>
            <w:r w:rsidRPr="00282F48">
              <w:rPr>
                <w:sz w:val="24"/>
              </w:rPr>
              <w:t>The first line is reserved for user comments. This line is not processed by the model and may be left blank.</w:t>
            </w:r>
          </w:p>
          <w:p w:rsidR="00556163" w:rsidRPr="00282F48" w:rsidRDefault="00556163" w:rsidP="00A17B71">
            <w:pPr>
              <w:spacing w:before="120"/>
              <w:jc w:val="both"/>
              <w:rPr>
                <w:sz w:val="24"/>
              </w:rPr>
            </w:pPr>
            <w:r w:rsidRPr="00282F48">
              <w:rPr>
                <w:sz w:val="24"/>
              </w:rPr>
              <w:t>Optional.</w:t>
            </w:r>
          </w:p>
        </w:tc>
      </w:tr>
      <w:tr w:rsidR="00556163" w:rsidTr="00390FA5">
        <w:trPr>
          <w:cantSplit/>
        </w:trPr>
        <w:tc>
          <w:tcPr>
            <w:tcW w:w="2250" w:type="dxa"/>
          </w:tcPr>
          <w:p w:rsidR="00556163" w:rsidRDefault="00556163" w:rsidP="00390FA5">
            <w:pPr>
              <w:pStyle w:val="Heading5"/>
              <w:spacing w:before="120"/>
              <w:rPr>
                <w:caps/>
              </w:rPr>
            </w:pPr>
            <w:r>
              <w:rPr>
                <w:caps/>
              </w:rPr>
              <w:t>header</w:t>
            </w:r>
          </w:p>
        </w:tc>
        <w:tc>
          <w:tcPr>
            <w:tcW w:w="5850" w:type="dxa"/>
            <w:tcBorders>
              <w:top w:val="dotted" w:sz="4" w:space="0" w:color="auto"/>
              <w:bottom w:val="dotted" w:sz="4" w:space="0" w:color="auto"/>
            </w:tcBorders>
          </w:tcPr>
          <w:p w:rsidR="00556163" w:rsidRPr="00282F48" w:rsidRDefault="00556163" w:rsidP="00556163">
            <w:pPr>
              <w:keepNext/>
              <w:spacing w:before="120"/>
              <w:jc w:val="both"/>
              <w:outlineLvl w:val="0"/>
              <w:rPr>
                <w:sz w:val="24"/>
              </w:rPr>
            </w:pPr>
            <w:r>
              <w:rPr>
                <w:sz w:val="24"/>
              </w:rPr>
              <w:t xml:space="preserve">Headers for the nutrients.res file.  </w:t>
            </w:r>
          </w:p>
        </w:tc>
      </w:tr>
      <w:tr w:rsidR="00556163" w:rsidTr="00390FA5">
        <w:trPr>
          <w:cantSplit/>
        </w:trPr>
        <w:tc>
          <w:tcPr>
            <w:tcW w:w="2250" w:type="dxa"/>
          </w:tcPr>
          <w:p w:rsidR="00556163" w:rsidRDefault="00556163" w:rsidP="00D84EBB">
            <w:pPr>
              <w:pStyle w:val="Heading5"/>
              <w:rPr>
                <w:caps/>
              </w:rPr>
            </w:pPr>
            <w:r>
              <w:rPr>
                <w:caps/>
              </w:rPr>
              <w:t>name</w:t>
            </w:r>
          </w:p>
        </w:tc>
        <w:tc>
          <w:tcPr>
            <w:tcW w:w="5850" w:type="dxa"/>
            <w:tcBorders>
              <w:top w:val="dotted" w:sz="4" w:space="0" w:color="auto"/>
              <w:bottom w:val="dotted" w:sz="4" w:space="0" w:color="auto"/>
            </w:tcBorders>
          </w:tcPr>
          <w:p w:rsidR="00556163" w:rsidRDefault="00556163" w:rsidP="00D84EBB">
            <w:r>
              <w:rPr>
                <w:sz w:val="24"/>
              </w:rPr>
              <w:t>The name of the reservoir</w:t>
            </w:r>
          </w:p>
        </w:tc>
      </w:tr>
      <w:tr w:rsidR="00556163" w:rsidTr="00390FA5">
        <w:trPr>
          <w:cantSplit/>
        </w:trPr>
        <w:tc>
          <w:tcPr>
            <w:tcW w:w="2250" w:type="dxa"/>
          </w:tcPr>
          <w:p w:rsidR="00556163" w:rsidRDefault="00556163" w:rsidP="00556163">
            <w:pPr>
              <w:pStyle w:val="Heading5"/>
              <w:spacing w:before="120"/>
              <w:rPr>
                <w:caps/>
              </w:rPr>
            </w:pPr>
            <w:r>
              <w:rPr>
                <w:caps/>
              </w:rPr>
              <w:t>IRES1</w:t>
            </w:r>
          </w:p>
        </w:tc>
        <w:tc>
          <w:tcPr>
            <w:tcW w:w="5850" w:type="dxa"/>
            <w:tcBorders>
              <w:top w:val="dotted" w:sz="4" w:space="0" w:color="auto"/>
              <w:bottom w:val="dotted" w:sz="4" w:space="0" w:color="auto"/>
            </w:tcBorders>
          </w:tcPr>
          <w:p w:rsidR="00556163" w:rsidRPr="00373749" w:rsidRDefault="00556163" w:rsidP="00556163">
            <w:pPr>
              <w:spacing w:before="120"/>
              <w:jc w:val="both"/>
              <w:rPr>
                <w:sz w:val="24"/>
                <w:szCs w:val="24"/>
              </w:rPr>
            </w:pPr>
            <w:r w:rsidRPr="00373749">
              <w:rPr>
                <w:sz w:val="24"/>
                <w:szCs w:val="24"/>
              </w:rPr>
              <w:t>Beginning month of mid-year nutrient settling period.</w:t>
            </w:r>
          </w:p>
          <w:p w:rsidR="00556163" w:rsidRPr="00373749" w:rsidRDefault="00556163" w:rsidP="00556163">
            <w:pPr>
              <w:spacing w:before="120"/>
              <w:jc w:val="both"/>
              <w:rPr>
                <w:sz w:val="24"/>
                <w:szCs w:val="24"/>
              </w:rPr>
            </w:pPr>
            <w:r w:rsidRPr="00373749">
              <w:rPr>
                <w:sz w:val="24"/>
                <w:szCs w:val="24"/>
              </w:rPr>
              <w:t>The model allows the user to define two settling rates for each nutrient and the time of the year during which each settling rate is used. A variation in settling rates is allowed so that impact of temperature and other seasonal factors may be accounted for in the modeling of nutrient settling. To use only one settling rate for the entire year, both variables for the nutrient may be set to the same value. Setting all variables to zero will cause the model to ignore settling of nutrients in the water body.</w:t>
            </w:r>
          </w:p>
          <w:p w:rsidR="00556163" w:rsidRPr="00373749" w:rsidRDefault="00556163" w:rsidP="00556163">
            <w:pPr>
              <w:spacing w:before="120"/>
              <w:jc w:val="both"/>
              <w:rPr>
                <w:sz w:val="24"/>
                <w:szCs w:val="24"/>
              </w:rPr>
            </w:pPr>
            <w:r w:rsidRPr="00373749">
              <w:rPr>
                <w:sz w:val="24"/>
                <w:szCs w:val="24"/>
              </w:rPr>
              <w:t>Required.</w:t>
            </w:r>
          </w:p>
        </w:tc>
      </w:tr>
    </w:tbl>
    <w:p w:rsidR="003A44D4" w:rsidRDefault="00556163" w:rsidP="006667FE">
      <w:pPr>
        <w:rPr>
          <w:sz w:val="24"/>
          <w:szCs w:val="24"/>
        </w:rPr>
      </w:pPr>
      <w:r>
        <w:rPr>
          <w:sz w:val="24"/>
          <w:szCs w:val="24"/>
        </w:rPr>
        <w:tab/>
      </w:r>
    </w:p>
    <w:tbl>
      <w:tblPr>
        <w:tblW w:w="0" w:type="auto"/>
        <w:tblInd w:w="738" w:type="dxa"/>
        <w:tblLayout w:type="fixed"/>
        <w:tblLook w:val="0000" w:firstRow="0" w:lastRow="0" w:firstColumn="0" w:lastColumn="0" w:noHBand="0" w:noVBand="0"/>
      </w:tblPr>
      <w:tblGrid>
        <w:gridCol w:w="2250"/>
        <w:gridCol w:w="5850"/>
      </w:tblGrid>
      <w:tr w:rsidR="00556163" w:rsidTr="00390FA5">
        <w:trPr>
          <w:cantSplit/>
        </w:trPr>
        <w:tc>
          <w:tcPr>
            <w:tcW w:w="2250" w:type="dxa"/>
          </w:tcPr>
          <w:p w:rsidR="00556163" w:rsidRDefault="00556163" w:rsidP="00556163">
            <w:pPr>
              <w:pStyle w:val="Heading5"/>
              <w:spacing w:before="120"/>
              <w:rPr>
                <w:caps/>
              </w:rPr>
            </w:pPr>
            <w:r>
              <w:rPr>
                <w:caps/>
              </w:rPr>
              <w:lastRenderedPageBreak/>
              <w:t>Ires2</w:t>
            </w:r>
          </w:p>
        </w:tc>
        <w:tc>
          <w:tcPr>
            <w:tcW w:w="5850" w:type="dxa"/>
            <w:tcBorders>
              <w:top w:val="dotted" w:sz="4" w:space="0" w:color="auto"/>
            </w:tcBorders>
          </w:tcPr>
          <w:p w:rsidR="00556163" w:rsidRDefault="00556163" w:rsidP="00556163">
            <w:pPr>
              <w:spacing w:before="120"/>
              <w:rPr>
                <w:sz w:val="24"/>
              </w:rPr>
            </w:pPr>
            <w:r>
              <w:rPr>
                <w:sz w:val="24"/>
              </w:rPr>
              <w:t>Ending month of mid-year nutrient settling period.</w:t>
            </w:r>
          </w:p>
          <w:p w:rsidR="00556163" w:rsidRDefault="00556163" w:rsidP="00556163">
            <w:pPr>
              <w:spacing w:before="120"/>
              <w:rPr>
                <w:sz w:val="24"/>
              </w:rPr>
            </w:pPr>
            <w:r>
              <w:rPr>
                <w:sz w:val="24"/>
              </w:rPr>
              <w:t>See comment for IRES1.</w:t>
            </w:r>
          </w:p>
          <w:p w:rsidR="00556163" w:rsidRDefault="00556163" w:rsidP="00556163">
            <w:pPr>
              <w:spacing w:before="120"/>
              <w:rPr>
                <w:sz w:val="24"/>
              </w:rPr>
            </w:pPr>
            <w:r>
              <w:rPr>
                <w:sz w:val="24"/>
              </w:rPr>
              <w:t>Required.</w:t>
            </w:r>
          </w:p>
        </w:tc>
      </w:tr>
      <w:tr w:rsidR="00556163" w:rsidTr="00390FA5">
        <w:trPr>
          <w:cantSplit/>
        </w:trPr>
        <w:tc>
          <w:tcPr>
            <w:tcW w:w="2250" w:type="dxa"/>
          </w:tcPr>
          <w:p w:rsidR="00556163" w:rsidRDefault="00556163" w:rsidP="00556163">
            <w:pPr>
              <w:pStyle w:val="Heading5"/>
              <w:spacing w:before="120"/>
              <w:rPr>
                <w:caps/>
              </w:rPr>
            </w:pPr>
            <w:r>
              <w:rPr>
                <w:caps/>
              </w:rPr>
              <w:t>NSETLR1</w:t>
            </w:r>
          </w:p>
        </w:tc>
        <w:tc>
          <w:tcPr>
            <w:tcW w:w="5850" w:type="dxa"/>
            <w:tcBorders>
              <w:top w:val="dotted" w:sz="4" w:space="0" w:color="auto"/>
            </w:tcBorders>
          </w:tcPr>
          <w:p w:rsidR="00556163" w:rsidRDefault="00556163" w:rsidP="00556163">
            <w:pPr>
              <w:spacing w:before="120"/>
              <w:jc w:val="both"/>
              <w:rPr>
                <w:sz w:val="24"/>
              </w:rPr>
            </w:pPr>
            <w:r>
              <w:rPr>
                <w:sz w:val="24"/>
              </w:rPr>
              <w:t xml:space="preserve">Nitrogen settling rate in reservoir for months IRES1 through IRES2 (m/year). </w:t>
            </w:r>
          </w:p>
          <w:p w:rsidR="00556163" w:rsidRDefault="00556163" w:rsidP="00556163">
            <w:pPr>
              <w:spacing w:before="120"/>
              <w:jc w:val="both"/>
              <w:rPr>
                <w:sz w:val="24"/>
              </w:rPr>
            </w:pPr>
            <w:r>
              <w:rPr>
                <w:sz w:val="24"/>
              </w:rPr>
              <w:t>See explanation for PSETLR1 for more information about this parameter.</w:t>
            </w:r>
          </w:p>
          <w:p w:rsidR="00556163" w:rsidRDefault="00556163" w:rsidP="00556163">
            <w:pPr>
              <w:spacing w:before="120"/>
              <w:jc w:val="both"/>
              <w:rPr>
                <w:sz w:val="24"/>
              </w:rPr>
            </w:pPr>
            <w:r>
              <w:rPr>
                <w:sz w:val="24"/>
              </w:rPr>
              <w:t>Required if nutrient cycling is being modeled.</w:t>
            </w:r>
          </w:p>
        </w:tc>
      </w:tr>
      <w:tr w:rsidR="00556163" w:rsidTr="00390FA5">
        <w:trPr>
          <w:cantSplit/>
        </w:trPr>
        <w:tc>
          <w:tcPr>
            <w:tcW w:w="2250" w:type="dxa"/>
          </w:tcPr>
          <w:p w:rsidR="00556163" w:rsidRPr="00373749" w:rsidRDefault="00556163" w:rsidP="00556163">
            <w:pPr>
              <w:pStyle w:val="Heading5"/>
              <w:spacing w:before="120"/>
              <w:rPr>
                <w:szCs w:val="24"/>
              </w:rPr>
            </w:pPr>
            <w:r>
              <w:rPr>
                <w:caps/>
              </w:rPr>
              <w:t>Nsetlr2</w:t>
            </w:r>
            <w:r>
              <w:rPr>
                <w:szCs w:val="24"/>
              </w:rPr>
              <w:t>.</w:t>
            </w:r>
          </w:p>
        </w:tc>
        <w:tc>
          <w:tcPr>
            <w:tcW w:w="5850" w:type="dxa"/>
            <w:tcBorders>
              <w:top w:val="dotted" w:sz="4" w:space="0" w:color="auto"/>
            </w:tcBorders>
          </w:tcPr>
          <w:p w:rsidR="00556163" w:rsidRDefault="00556163" w:rsidP="00556163">
            <w:pPr>
              <w:spacing w:before="120"/>
              <w:jc w:val="both"/>
              <w:rPr>
                <w:sz w:val="24"/>
              </w:rPr>
            </w:pPr>
            <w:r>
              <w:rPr>
                <w:sz w:val="24"/>
              </w:rPr>
              <w:t xml:space="preserve">Nitrogen settling rate in reservoir for months other than IRES1-IRES2 (m/year). </w:t>
            </w:r>
          </w:p>
          <w:p w:rsidR="00556163" w:rsidRDefault="00556163" w:rsidP="00556163">
            <w:pPr>
              <w:spacing w:before="120"/>
              <w:jc w:val="both"/>
              <w:rPr>
                <w:sz w:val="24"/>
              </w:rPr>
            </w:pPr>
            <w:r>
              <w:rPr>
                <w:sz w:val="24"/>
              </w:rPr>
              <w:t>See explanation for PSETLR1 for more information about this parameter.</w:t>
            </w:r>
          </w:p>
          <w:p w:rsidR="00556163" w:rsidRDefault="00556163" w:rsidP="00556163">
            <w:pPr>
              <w:spacing w:before="120"/>
              <w:jc w:val="both"/>
              <w:rPr>
                <w:sz w:val="24"/>
              </w:rPr>
            </w:pPr>
            <w:r>
              <w:rPr>
                <w:sz w:val="24"/>
              </w:rPr>
              <w:t>Required if nutrient cycling is being modeled.</w:t>
            </w:r>
          </w:p>
        </w:tc>
      </w:tr>
      <w:tr w:rsidR="00556163" w:rsidTr="00390FA5">
        <w:trPr>
          <w:cantSplit/>
        </w:trPr>
        <w:tc>
          <w:tcPr>
            <w:tcW w:w="2250" w:type="dxa"/>
          </w:tcPr>
          <w:p w:rsidR="00556163" w:rsidRDefault="00556163" w:rsidP="00556163">
            <w:pPr>
              <w:pStyle w:val="Heading5"/>
              <w:spacing w:before="120"/>
              <w:rPr>
                <w:caps/>
              </w:rPr>
            </w:pPr>
            <w:r>
              <w:rPr>
                <w:caps/>
              </w:rPr>
              <w:t>pSETLr1</w:t>
            </w:r>
          </w:p>
        </w:tc>
        <w:tc>
          <w:tcPr>
            <w:tcW w:w="5850" w:type="dxa"/>
            <w:tcBorders>
              <w:top w:val="dotted" w:sz="4" w:space="0" w:color="auto"/>
            </w:tcBorders>
          </w:tcPr>
          <w:p w:rsidR="00556163" w:rsidRDefault="00556163" w:rsidP="00556163">
            <w:pPr>
              <w:spacing w:before="120"/>
              <w:jc w:val="both"/>
              <w:rPr>
                <w:sz w:val="24"/>
              </w:rPr>
            </w:pPr>
            <w:r>
              <w:rPr>
                <w:sz w:val="24"/>
              </w:rPr>
              <w:t xml:space="preserve">Phosphorus settling rate in reservoir for months IRES1 through IRES2 (m/year). </w:t>
            </w:r>
          </w:p>
          <w:p w:rsidR="00556163" w:rsidRDefault="00556163" w:rsidP="00556163">
            <w:pPr>
              <w:jc w:val="both"/>
              <w:rPr>
                <w:sz w:val="24"/>
              </w:rPr>
            </w:pPr>
            <w:r>
              <w:rPr>
                <w:sz w:val="24"/>
              </w:rPr>
              <w:t xml:space="preserve">The apparent settling velocity is most commonly reported in units of m/year and this is how the values are input to the model. For natural lakes, measured phosphorus settling velocities most frequently fall in the range of 5 to 20 m/year although values less than 1 m/year to over 200 m/year have been reported (Chapra, 1997). Panuska and Robertson (1999) noted that the range in apparent settling velocity values for man-made reservoirs tends to be significantly greater than for natural lakes. Higgins and Kim (1981) reported phosphorus apparent settling velocity values from –90 to 269 m/year for 18 reservoirs in </w:t>
            </w:r>
            <w:smartTag w:uri="urn:schemas-microsoft-com:office:smarttags" w:element="place">
              <w:smartTag w:uri="urn:schemas-microsoft-com:office:smarttags" w:element="State">
                <w:r>
                  <w:rPr>
                    <w:sz w:val="24"/>
                  </w:rPr>
                  <w:t>Tennessee</w:t>
                </w:r>
              </w:smartTag>
            </w:smartTag>
            <w:r>
              <w:rPr>
                <w:sz w:val="24"/>
              </w:rPr>
              <w:t xml:space="preserve"> with a median value of 42.2 m/year. For 27 Midwestern reservoirs, Walker and Kiihner (1978) reported phosphorus apparent settling velocities ranging</w:t>
            </w:r>
          </w:p>
          <w:p w:rsidR="00556163" w:rsidRDefault="00556163" w:rsidP="00556163">
            <w:pPr>
              <w:jc w:val="both"/>
              <w:rPr>
                <w:sz w:val="24"/>
              </w:rPr>
            </w:pPr>
            <w:r>
              <w:rPr>
                <w:sz w:val="24"/>
              </w:rPr>
              <w:t xml:space="preserve">from –1 to 125 m/year with an average value of 12.7 m/year. </w:t>
            </w:r>
            <w:r w:rsidRPr="00373749">
              <w:rPr>
                <w:sz w:val="24"/>
              </w:rPr>
              <w:t>A negative settling rate indicates that the reservoir sediments are a source of N or P; a positive settling rate indicates that the reservoir sediments are a sink for N or P</w:t>
            </w:r>
            <w:r>
              <w:rPr>
                <w:sz w:val="24"/>
              </w:rPr>
              <w:t>.</w:t>
            </w:r>
          </w:p>
          <w:p w:rsidR="00556163" w:rsidRDefault="00556163" w:rsidP="00556163">
            <w:pPr>
              <w:spacing w:before="120"/>
              <w:jc w:val="both"/>
              <w:rPr>
                <w:sz w:val="24"/>
              </w:rPr>
            </w:pPr>
            <w:r>
              <w:rPr>
                <w:sz w:val="24"/>
              </w:rPr>
              <w:t>Table 30-1 summarizes typical ranges in phosphorus settling velocity for different systems.</w:t>
            </w:r>
          </w:p>
          <w:p w:rsidR="00556163" w:rsidRDefault="00556163" w:rsidP="00556163">
            <w:pPr>
              <w:spacing w:before="120"/>
              <w:jc w:val="both"/>
              <w:rPr>
                <w:sz w:val="24"/>
              </w:rPr>
            </w:pPr>
            <w:r>
              <w:rPr>
                <w:sz w:val="24"/>
              </w:rPr>
              <w:t>Required if nutrient cycling is being modeled.</w:t>
            </w:r>
          </w:p>
        </w:tc>
      </w:tr>
      <w:tr w:rsidR="00556163" w:rsidTr="00390FA5">
        <w:trPr>
          <w:cantSplit/>
        </w:trPr>
        <w:tc>
          <w:tcPr>
            <w:tcW w:w="2250" w:type="dxa"/>
          </w:tcPr>
          <w:p w:rsidR="00556163" w:rsidRDefault="00556163" w:rsidP="00556163">
            <w:pPr>
              <w:pStyle w:val="Heading5"/>
              <w:spacing w:before="120"/>
              <w:rPr>
                <w:caps/>
              </w:rPr>
            </w:pPr>
          </w:p>
        </w:tc>
        <w:tc>
          <w:tcPr>
            <w:tcW w:w="5850" w:type="dxa"/>
            <w:tcBorders>
              <w:top w:val="dotted" w:sz="4" w:space="0" w:color="auto"/>
              <w:bottom w:val="dotted" w:sz="4" w:space="0" w:color="auto"/>
            </w:tcBorders>
          </w:tcPr>
          <w:p w:rsidR="00556163" w:rsidRDefault="00556163" w:rsidP="00556163">
            <w:pPr>
              <w:pStyle w:val="BlockText"/>
              <w:ind w:left="0"/>
              <w:jc w:val="left"/>
            </w:pPr>
            <w:r w:rsidRPr="007C516E">
              <w:t>Table 30-1: Recommended apparent settling velocity values for phosphorus (Panuska and Robertson, 1999)</w:t>
            </w:r>
          </w:p>
          <w:tbl>
            <w:tblPr>
              <w:tblW w:w="6210" w:type="dxa"/>
              <w:tblLayout w:type="fixed"/>
              <w:tblLook w:val="0000" w:firstRow="0" w:lastRow="0" w:firstColumn="0" w:lastColumn="0" w:noHBand="0" w:noVBand="0"/>
            </w:tblPr>
            <w:tblGrid>
              <w:gridCol w:w="4860"/>
              <w:gridCol w:w="1350"/>
            </w:tblGrid>
            <w:tr w:rsidR="00556163" w:rsidTr="007C516E">
              <w:tc>
                <w:tcPr>
                  <w:tcW w:w="4860" w:type="dxa"/>
                  <w:tcBorders>
                    <w:top w:val="single" w:sz="8" w:space="0" w:color="auto"/>
                    <w:bottom w:val="single" w:sz="8" w:space="0" w:color="auto"/>
                  </w:tcBorders>
                </w:tcPr>
                <w:p w:rsidR="00556163" w:rsidRDefault="00556163" w:rsidP="00556163">
                  <w:pPr>
                    <w:jc w:val="center"/>
                    <w:rPr>
                      <w:b/>
                    </w:rPr>
                  </w:pPr>
                </w:p>
                <w:p w:rsidR="00556163" w:rsidRDefault="00556163" w:rsidP="00556163">
                  <w:pPr>
                    <w:jc w:val="center"/>
                    <w:rPr>
                      <w:b/>
                    </w:rPr>
                  </w:pPr>
                  <w:r>
                    <w:rPr>
                      <w:b/>
                    </w:rPr>
                    <w:t>Nutrient Dynamics</w:t>
                  </w:r>
                </w:p>
              </w:tc>
              <w:tc>
                <w:tcPr>
                  <w:tcW w:w="1350" w:type="dxa"/>
                  <w:tcBorders>
                    <w:top w:val="single" w:sz="8" w:space="0" w:color="auto"/>
                    <w:bottom w:val="single" w:sz="8" w:space="0" w:color="auto"/>
                  </w:tcBorders>
                </w:tcPr>
                <w:p w:rsidR="00556163" w:rsidRDefault="00556163" w:rsidP="00556163">
                  <w:pPr>
                    <w:pStyle w:val="Heading7"/>
                    <w:ind w:left="-108" w:right="-90"/>
                  </w:pPr>
                  <w:r>
                    <w:t>Range in settling velocity values (m/year)</w:t>
                  </w:r>
                </w:p>
              </w:tc>
            </w:tr>
            <w:tr w:rsidR="00556163" w:rsidTr="007C516E">
              <w:tc>
                <w:tcPr>
                  <w:tcW w:w="4860" w:type="dxa"/>
                </w:tcPr>
                <w:p w:rsidR="00556163" w:rsidRDefault="00556163" w:rsidP="00556163">
                  <w:pPr>
                    <w:pStyle w:val="FootnoteText"/>
                    <w:ind w:left="-108" w:right="-108"/>
                  </w:pPr>
                  <w:r>
                    <w:t>Shallow water bodies with high net internal phosphorus flux</w:t>
                  </w:r>
                </w:p>
              </w:tc>
              <w:tc>
                <w:tcPr>
                  <w:tcW w:w="1350" w:type="dxa"/>
                </w:tcPr>
                <w:p w:rsidR="00556163" w:rsidRDefault="00556163" w:rsidP="00556163">
                  <w:pPr>
                    <w:jc w:val="center"/>
                  </w:pPr>
                  <w:r>
                    <w:sym w:font="Symbol" w:char="F06E"/>
                  </w:r>
                  <w:r>
                    <w:t xml:space="preserve"> </w:t>
                  </w:r>
                  <w:r>
                    <w:sym w:font="Symbol" w:char="F0A3"/>
                  </w:r>
                  <w:r>
                    <w:t xml:space="preserve"> 0</w:t>
                  </w:r>
                </w:p>
              </w:tc>
            </w:tr>
            <w:tr w:rsidR="00556163" w:rsidTr="007C516E">
              <w:tc>
                <w:tcPr>
                  <w:tcW w:w="4860" w:type="dxa"/>
                </w:tcPr>
                <w:p w:rsidR="00556163" w:rsidRDefault="00556163" w:rsidP="00556163">
                  <w:pPr>
                    <w:ind w:left="-108" w:right="-108"/>
                  </w:pPr>
                  <w:r>
                    <w:t>Water bodies with moderate net internal phosphorus flux</w:t>
                  </w:r>
                </w:p>
              </w:tc>
              <w:tc>
                <w:tcPr>
                  <w:tcW w:w="1350" w:type="dxa"/>
                </w:tcPr>
                <w:p w:rsidR="00556163" w:rsidRDefault="00556163" w:rsidP="00556163">
                  <w:pPr>
                    <w:jc w:val="center"/>
                  </w:pPr>
                  <w:r>
                    <w:t xml:space="preserve">1 &lt; </w:t>
                  </w:r>
                  <w:r>
                    <w:sym w:font="Symbol" w:char="F06E"/>
                  </w:r>
                  <w:r>
                    <w:t xml:space="preserve"> &lt; 5</w:t>
                  </w:r>
                </w:p>
              </w:tc>
            </w:tr>
            <w:tr w:rsidR="00556163" w:rsidTr="007C516E">
              <w:tc>
                <w:tcPr>
                  <w:tcW w:w="4860" w:type="dxa"/>
                </w:tcPr>
                <w:p w:rsidR="00556163" w:rsidRDefault="00556163" w:rsidP="00556163">
                  <w:pPr>
                    <w:ind w:left="-108" w:right="-108"/>
                  </w:pPr>
                  <w:r>
                    <w:t>Water bodies with minimal net internal phosphorus flux</w:t>
                  </w:r>
                </w:p>
              </w:tc>
              <w:tc>
                <w:tcPr>
                  <w:tcW w:w="1350" w:type="dxa"/>
                </w:tcPr>
                <w:p w:rsidR="00556163" w:rsidRDefault="00556163" w:rsidP="00556163">
                  <w:pPr>
                    <w:jc w:val="center"/>
                  </w:pPr>
                  <w:r>
                    <w:t xml:space="preserve">5 &lt; </w:t>
                  </w:r>
                  <w:r>
                    <w:sym w:font="Symbol" w:char="F06E"/>
                  </w:r>
                  <w:r>
                    <w:t xml:space="preserve"> &lt; 16</w:t>
                  </w:r>
                </w:p>
              </w:tc>
            </w:tr>
            <w:tr w:rsidR="00556163" w:rsidTr="007C516E">
              <w:tc>
                <w:tcPr>
                  <w:tcW w:w="4860" w:type="dxa"/>
                  <w:tcBorders>
                    <w:bottom w:val="single" w:sz="8" w:space="0" w:color="auto"/>
                  </w:tcBorders>
                </w:tcPr>
                <w:p w:rsidR="00556163" w:rsidRDefault="00556163" w:rsidP="00556163">
                  <w:pPr>
                    <w:ind w:left="-108" w:right="-108"/>
                  </w:pPr>
                  <w:r>
                    <w:t>Water bodies with high net internal phosphorus removal</w:t>
                  </w:r>
                </w:p>
              </w:tc>
              <w:tc>
                <w:tcPr>
                  <w:tcW w:w="1350" w:type="dxa"/>
                  <w:tcBorders>
                    <w:bottom w:val="single" w:sz="8" w:space="0" w:color="auto"/>
                  </w:tcBorders>
                </w:tcPr>
                <w:p w:rsidR="00556163" w:rsidRDefault="00556163" w:rsidP="00556163">
                  <w:pPr>
                    <w:jc w:val="center"/>
                  </w:pPr>
                  <w:r>
                    <w:sym w:font="Symbol" w:char="F06E"/>
                  </w:r>
                  <w:r>
                    <w:t xml:space="preserve"> &gt; 16</w:t>
                  </w:r>
                </w:p>
              </w:tc>
            </w:tr>
          </w:tbl>
          <w:p w:rsidR="00556163" w:rsidRDefault="00556163" w:rsidP="00556163">
            <w:pPr>
              <w:spacing w:before="120"/>
              <w:jc w:val="both"/>
              <w:rPr>
                <w:sz w:val="24"/>
              </w:rPr>
            </w:pPr>
          </w:p>
        </w:tc>
      </w:tr>
      <w:tr w:rsidR="00556163" w:rsidTr="00390FA5">
        <w:trPr>
          <w:cantSplit/>
        </w:trPr>
        <w:tc>
          <w:tcPr>
            <w:tcW w:w="2250" w:type="dxa"/>
          </w:tcPr>
          <w:p w:rsidR="00556163" w:rsidRDefault="00556163" w:rsidP="00556163">
            <w:pPr>
              <w:pStyle w:val="Heading5"/>
              <w:spacing w:before="120"/>
              <w:rPr>
                <w:caps/>
              </w:rPr>
            </w:pPr>
            <w:r>
              <w:rPr>
                <w:caps/>
              </w:rPr>
              <w:t>PSETLr2</w:t>
            </w:r>
          </w:p>
        </w:tc>
        <w:tc>
          <w:tcPr>
            <w:tcW w:w="5850" w:type="dxa"/>
            <w:tcBorders>
              <w:top w:val="dotted" w:sz="4" w:space="0" w:color="auto"/>
              <w:bottom w:val="dotted" w:sz="4" w:space="0" w:color="auto"/>
            </w:tcBorders>
          </w:tcPr>
          <w:p w:rsidR="00556163" w:rsidRDefault="00556163" w:rsidP="00556163">
            <w:pPr>
              <w:spacing w:before="120"/>
              <w:jc w:val="both"/>
              <w:rPr>
                <w:sz w:val="24"/>
              </w:rPr>
            </w:pPr>
            <w:r>
              <w:rPr>
                <w:sz w:val="24"/>
              </w:rPr>
              <w:t>Phosphorus settling rate in reservoir for months other than IRES1-IRES2 (m/year).</w:t>
            </w:r>
          </w:p>
          <w:p w:rsidR="00556163" w:rsidRDefault="00556163" w:rsidP="00556163">
            <w:pPr>
              <w:spacing w:before="120"/>
              <w:jc w:val="both"/>
              <w:rPr>
                <w:sz w:val="24"/>
              </w:rPr>
            </w:pPr>
            <w:r>
              <w:rPr>
                <w:sz w:val="24"/>
              </w:rPr>
              <w:t>See explanation for PSETLR1 for more information about this parameter.</w:t>
            </w:r>
          </w:p>
          <w:p w:rsidR="00556163" w:rsidRDefault="00556163" w:rsidP="00556163">
            <w:pPr>
              <w:spacing w:before="120"/>
              <w:jc w:val="both"/>
              <w:rPr>
                <w:sz w:val="24"/>
              </w:rPr>
            </w:pPr>
            <w:r>
              <w:rPr>
                <w:sz w:val="24"/>
              </w:rPr>
              <w:t>Required if nutrient cycling is being modeled.</w:t>
            </w:r>
          </w:p>
        </w:tc>
      </w:tr>
    </w:tbl>
    <w:p w:rsidR="002A6447" w:rsidRDefault="002A6447" w:rsidP="006667FE">
      <w:pPr>
        <w:rPr>
          <w:sz w:val="24"/>
          <w:szCs w:val="24"/>
        </w:rPr>
      </w:pPr>
    </w:p>
    <w:tbl>
      <w:tblPr>
        <w:tblW w:w="0" w:type="auto"/>
        <w:tblInd w:w="738" w:type="dxa"/>
        <w:tblLayout w:type="fixed"/>
        <w:tblLook w:val="0000" w:firstRow="0" w:lastRow="0" w:firstColumn="0" w:lastColumn="0" w:noHBand="0" w:noVBand="0"/>
      </w:tblPr>
      <w:tblGrid>
        <w:gridCol w:w="2250"/>
        <w:gridCol w:w="5850"/>
      </w:tblGrid>
      <w:tr w:rsidR="007C516E" w:rsidTr="00390FA5">
        <w:trPr>
          <w:cantSplit/>
        </w:trPr>
        <w:tc>
          <w:tcPr>
            <w:tcW w:w="2250" w:type="dxa"/>
            <w:tcBorders>
              <w:bottom w:val="single" w:sz="6" w:space="0" w:color="auto"/>
            </w:tcBorders>
          </w:tcPr>
          <w:p w:rsidR="007C516E" w:rsidRDefault="007C516E" w:rsidP="00390FA5">
            <w:pPr>
              <w:pStyle w:val="Heading5"/>
              <w:spacing w:before="120"/>
              <w:rPr>
                <w:b/>
              </w:rPr>
            </w:pPr>
            <w:r>
              <w:rPr>
                <w:b/>
                <w:caps/>
              </w:rPr>
              <w:lastRenderedPageBreak/>
              <w:t>V</w:t>
            </w:r>
            <w:r>
              <w:rPr>
                <w:b/>
              </w:rPr>
              <w:t>ariable name</w:t>
            </w:r>
          </w:p>
        </w:tc>
        <w:tc>
          <w:tcPr>
            <w:tcW w:w="5850" w:type="dxa"/>
            <w:tcBorders>
              <w:bottom w:val="single" w:sz="6" w:space="0" w:color="auto"/>
            </w:tcBorders>
          </w:tcPr>
          <w:p w:rsidR="007C516E" w:rsidRDefault="007C516E" w:rsidP="00390FA5">
            <w:pPr>
              <w:pStyle w:val="Heading1"/>
              <w:spacing w:before="120" w:after="0"/>
              <w:jc w:val="left"/>
              <w:rPr>
                <w:b/>
              </w:rPr>
            </w:pPr>
            <w:r>
              <w:rPr>
                <w:b/>
              </w:rPr>
              <w:t>Definition</w:t>
            </w:r>
          </w:p>
        </w:tc>
      </w:tr>
      <w:tr w:rsidR="007C516E" w:rsidTr="00390FA5">
        <w:trPr>
          <w:cantSplit/>
        </w:trPr>
        <w:tc>
          <w:tcPr>
            <w:tcW w:w="2250" w:type="dxa"/>
          </w:tcPr>
          <w:p w:rsidR="007C516E" w:rsidRDefault="007C516E" w:rsidP="00390FA5">
            <w:pPr>
              <w:pStyle w:val="Heading5"/>
              <w:spacing w:before="120"/>
              <w:rPr>
                <w:caps/>
              </w:rPr>
            </w:pPr>
            <w:r>
              <w:rPr>
                <w:caps/>
              </w:rPr>
              <w:t>Chlar</w:t>
            </w:r>
          </w:p>
        </w:tc>
        <w:tc>
          <w:tcPr>
            <w:tcW w:w="5850" w:type="dxa"/>
            <w:tcBorders>
              <w:top w:val="dotted" w:sz="4" w:space="0" w:color="auto"/>
              <w:bottom w:val="dotted" w:sz="4" w:space="0" w:color="auto"/>
            </w:tcBorders>
          </w:tcPr>
          <w:p w:rsidR="007C516E" w:rsidRDefault="007C516E" w:rsidP="00390FA5">
            <w:pPr>
              <w:spacing w:before="120"/>
              <w:jc w:val="both"/>
              <w:rPr>
                <w:sz w:val="24"/>
              </w:rPr>
            </w:pPr>
            <w:r>
              <w:rPr>
                <w:sz w:val="24"/>
              </w:rPr>
              <w:t xml:space="preserve">Chlorophyll </w:t>
            </w:r>
            <w:r>
              <w:rPr>
                <w:i/>
                <w:sz w:val="24"/>
              </w:rPr>
              <w:t>a</w:t>
            </w:r>
            <w:r>
              <w:rPr>
                <w:sz w:val="24"/>
              </w:rPr>
              <w:t xml:space="preserve"> production coefficient for reservoir.</w:t>
            </w:r>
          </w:p>
          <w:p w:rsidR="007C516E" w:rsidRDefault="007C516E" w:rsidP="00390FA5">
            <w:pPr>
              <w:spacing w:before="120"/>
              <w:jc w:val="both"/>
              <w:rPr>
                <w:sz w:val="24"/>
              </w:rPr>
            </w:pPr>
            <w:r>
              <w:rPr>
                <w:sz w:val="24"/>
              </w:rPr>
              <w:t xml:space="preserve">Chlorophyll </w:t>
            </w:r>
            <w:r>
              <w:rPr>
                <w:i/>
                <w:sz w:val="24"/>
              </w:rPr>
              <w:t>a</w:t>
            </w:r>
            <w:r>
              <w:rPr>
                <w:sz w:val="24"/>
              </w:rPr>
              <w:t xml:space="preserve"> concentration in the reservoir is calculated from the total phosphorus concentration. The equation assumes the system is phosphorus limited. The chlorophyll </w:t>
            </w:r>
            <w:r>
              <w:rPr>
                <w:i/>
                <w:sz w:val="24"/>
              </w:rPr>
              <w:t>a</w:t>
            </w:r>
            <w:r>
              <w:rPr>
                <w:sz w:val="24"/>
              </w:rPr>
              <w:t xml:space="preserve"> coefficient was added to the equation to allow the user to adjust results to account for other factors not taken into account by the basic equation such as nitrogen limitations. </w:t>
            </w:r>
          </w:p>
          <w:p w:rsidR="007C516E" w:rsidRDefault="007C516E" w:rsidP="00390FA5">
            <w:pPr>
              <w:spacing w:before="120"/>
              <w:jc w:val="both"/>
              <w:rPr>
                <w:sz w:val="24"/>
              </w:rPr>
            </w:pPr>
            <w:r>
              <w:rPr>
                <w:sz w:val="24"/>
              </w:rPr>
              <w:t>The default value for CHLAR is 1.00, which uses the original equation.</w:t>
            </w:r>
          </w:p>
          <w:p w:rsidR="007C516E" w:rsidRDefault="007C516E" w:rsidP="00390FA5">
            <w:pPr>
              <w:spacing w:before="120"/>
              <w:jc w:val="both"/>
              <w:rPr>
                <w:sz w:val="24"/>
              </w:rPr>
            </w:pPr>
            <w:r>
              <w:rPr>
                <w:sz w:val="24"/>
              </w:rPr>
              <w:t>Required if nutrient cycling is being modeled.</w:t>
            </w:r>
          </w:p>
        </w:tc>
      </w:tr>
      <w:tr w:rsidR="007C516E" w:rsidTr="00390FA5">
        <w:trPr>
          <w:cantSplit/>
        </w:trPr>
        <w:tc>
          <w:tcPr>
            <w:tcW w:w="2250" w:type="dxa"/>
          </w:tcPr>
          <w:p w:rsidR="007C516E" w:rsidRDefault="007C516E" w:rsidP="00390FA5">
            <w:pPr>
              <w:pStyle w:val="Heading5"/>
              <w:spacing w:before="120"/>
              <w:rPr>
                <w:caps/>
              </w:rPr>
            </w:pPr>
            <w:r>
              <w:rPr>
                <w:caps/>
              </w:rPr>
              <w:t>seccir</w:t>
            </w:r>
          </w:p>
        </w:tc>
        <w:tc>
          <w:tcPr>
            <w:tcW w:w="5850" w:type="dxa"/>
            <w:tcBorders>
              <w:top w:val="dotted" w:sz="4" w:space="0" w:color="auto"/>
            </w:tcBorders>
          </w:tcPr>
          <w:p w:rsidR="007C516E" w:rsidRDefault="007C516E" w:rsidP="00390FA5">
            <w:pPr>
              <w:spacing w:before="120"/>
              <w:jc w:val="both"/>
              <w:rPr>
                <w:sz w:val="24"/>
              </w:rPr>
            </w:pPr>
            <w:r>
              <w:rPr>
                <w:sz w:val="24"/>
              </w:rPr>
              <w:t xml:space="preserve">Water clarity coefficient for the reservoir. </w:t>
            </w:r>
          </w:p>
          <w:p w:rsidR="007C516E" w:rsidRDefault="007C516E" w:rsidP="00390FA5">
            <w:pPr>
              <w:spacing w:before="120"/>
              <w:jc w:val="both"/>
              <w:rPr>
                <w:sz w:val="24"/>
              </w:rPr>
            </w:pPr>
            <w:r>
              <w:rPr>
                <w:sz w:val="24"/>
              </w:rPr>
              <w:t xml:space="preserve">The clarity of the reservoir is expressed by the secci-disk depth (m) which is calculated as a function of chlorophyll </w:t>
            </w:r>
            <w:r>
              <w:rPr>
                <w:i/>
                <w:sz w:val="24"/>
              </w:rPr>
              <w:t>a</w:t>
            </w:r>
            <w:r>
              <w:rPr>
                <w:sz w:val="24"/>
              </w:rPr>
              <w:t xml:space="preserve">. Because suspended sediment also can affect water clarity, the water clarity coefficient has been added to the equation to allow users to adjust for the impact of factors other than chlorophyll </w:t>
            </w:r>
            <w:r>
              <w:rPr>
                <w:i/>
                <w:sz w:val="24"/>
              </w:rPr>
              <w:t>a</w:t>
            </w:r>
            <w:r>
              <w:rPr>
                <w:sz w:val="24"/>
              </w:rPr>
              <w:t xml:space="preserve"> on water clarity. </w:t>
            </w:r>
          </w:p>
          <w:p w:rsidR="007C516E" w:rsidRDefault="007C516E" w:rsidP="00390FA5">
            <w:pPr>
              <w:spacing w:before="120"/>
              <w:jc w:val="both"/>
              <w:rPr>
                <w:sz w:val="24"/>
              </w:rPr>
            </w:pPr>
            <w:r>
              <w:rPr>
                <w:sz w:val="24"/>
              </w:rPr>
              <w:t>The default value for SECCIR is 1.00, which uses the original equation.</w:t>
            </w:r>
          </w:p>
          <w:p w:rsidR="007C516E" w:rsidRDefault="007C516E" w:rsidP="00390FA5">
            <w:pPr>
              <w:spacing w:before="120"/>
              <w:jc w:val="both"/>
              <w:rPr>
                <w:sz w:val="24"/>
              </w:rPr>
            </w:pPr>
            <w:r>
              <w:rPr>
                <w:sz w:val="24"/>
              </w:rPr>
              <w:t>Required if nutrient cycling is being modeled.</w:t>
            </w:r>
          </w:p>
        </w:tc>
      </w:tr>
      <w:tr w:rsidR="007C516E" w:rsidTr="00390FA5">
        <w:trPr>
          <w:cantSplit/>
        </w:trPr>
        <w:tc>
          <w:tcPr>
            <w:tcW w:w="2250" w:type="dxa"/>
          </w:tcPr>
          <w:p w:rsidR="007C516E" w:rsidRDefault="007C516E" w:rsidP="00390FA5">
            <w:pPr>
              <w:pStyle w:val="Heading5"/>
              <w:spacing w:before="120"/>
              <w:rPr>
                <w:caps/>
              </w:rPr>
            </w:pPr>
            <w:r>
              <w:rPr>
                <w:caps/>
              </w:rPr>
              <w:t>THETA_N</w:t>
            </w:r>
          </w:p>
        </w:tc>
        <w:tc>
          <w:tcPr>
            <w:tcW w:w="5850" w:type="dxa"/>
            <w:tcBorders>
              <w:top w:val="dotted" w:sz="4" w:space="0" w:color="auto"/>
              <w:bottom w:val="dotted" w:sz="4" w:space="0" w:color="auto"/>
            </w:tcBorders>
          </w:tcPr>
          <w:p w:rsidR="007C516E" w:rsidRDefault="006A19E5" w:rsidP="00390FA5">
            <w:pPr>
              <w:spacing w:before="120"/>
              <w:rPr>
                <w:sz w:val="24"/>
              </w:rPr>
            </w:pPr>
            <w:r>
              <w:rPr>
                <w:sz w:val="24"/>
              </w:rPr>
              <w:t>Temperature adjustment for nitrogen loss (settling)</w:t>
            </w:r>
          </w:p>
        </w:tc>
      </w:tr>
      <w:tr w:rsidR="007C516E" w:rsidTr="00390FA5">
        <w:trPr>
          <w:cantSplit/>
        </w:trPr>
        <w:tc>
          <w:tcPr>
            <w:tcW w:w="2250" w:type="dxa"/>
          </w:tcPr>
          <w:p w:rsidR="007C516E" w:rsidRDefault="007C516E" w:rsidP="00390FA5">
            <w:pPr>
              <w:pStyle w:val="Heading5"/>
              <w:spacing w:before="120"/>
              <w:rPr>
                <w:caps/>
              </w:rPr>
            </w:pPr>
            <w:r>
              <w:rPr>
                <w:caps/>
              </w:rPr>
              <w:t>THETA_P</w:t>
            </w:r>
          </w:p>
        </w:tc>
        <w:tc>
          <w:tcPr>
            <w:tcW w:w="5850" w:type="dxa"/>
            <w:tcBorders>
              <w:top w:val="dotted" w:sz="4" w:space="0" w:color="auto"/>
              <w:bottom w:val="dotted" w:sz="4" w:space="0" w:color="auto"/>
            </w:tcBorders>
          </w:tcPr>
          <w:p w:rsidR="007C516E" w:rsidRDefault="006A19E5" w:rsidP="00390FA5">
            <w:pPr>
              <w:spacing w:before="120"/>
              <w:rPr>
                <w:sz w:val="24"/>
              </w:rPr>
            </w:pPr>
            <w:r>
              <w:rPr>
                <w:sz w:val="24"/>
              </w:rPr>
              <w:t>Temperature adjustment for phosphorus loss (settling)</w:t>
            </w:r>
          </w:p>
        </w:tc>
      </w:tr>
      <w:tr w:rsidR="007C516E" w:rsidTr="00390FA5">
        <w:trPr>
          <w:cantSplit/>
        </w:trPr>
        <w:tc>
          <w:tcPr>
            <w:tcW w:w="2250" w:type="dxa"/>
          </w:tcPr>
          <w:p w:rsidR="007C516E" w:rsidRDefault="007C516E" w:rsidP="00390FA5">
            <w:pPr>
              <w:pStyle w:val="Heading5"/>
              <w:spacing w:before="120"/>
              <w:rPr>
                <w:caps/>
              </w:rPr>
            </w:pPr>
            <w:r>
              <w:rPr>
                <w:caps/>
              </w:rPr>
              <w:t>cONC_NMIN</w:t>
            </w:r>
          </w:p>
        </w:tc>
        <w:tc>
          <w:tcPr>
            <w:tcW w:w="5850" w:type="dxa"/>
            <w:tcBorders>
              <w:top w:val="dotted" w:sz="4" w:space="0" w:color="auto"/>
              <w:bottom w:val="dotted" w:sz="4" w:space="0" w:color="auto"/>
            </w:tcBorders>
          </w:tcPr>
          <w:p w:rsidR="007C516E" w:rsidRDefault="006A19E5" w:rsidP="00390FA5">
            <w:pPr>
              <w:spacing w:before="120"/>
              <w:rPr>
                <w:sz w:val="24"/>
              </w:rPr>
            </w:pPr>
            <w:r>
              <w:rPr>
                <w:sz w:val="24"/>
              </w:rPr>
              <w:t>Minimum nitrogen concentration for settling (ppm)</w:t>
            </w:r>
          </w:p>
        </w:tc>
      </w:tr>
      <w:tr w:rsidR="007C516E" w:rsidTr="00390FA5">
        <w:trPr>
          <w:cantSplit/>
        </w:trPr>
        <w:tc>
          <w:tcPr>
            <w:tcW w:w="2250" w:type="dxa"/>
          </w:tcPr>
          <w:p w:rsidR="007C516E" w:rsidRDefault="007C516E" w:rsidP="00390FA5">
            <w:pPr>
              <w:pStyle w:val="Heading5"/>
              <w:spacing w:before="120"/>
              <w:rPr>
                <w:caps/>
              </w:rPr>
            </w:pPr>
            <w:r>
              <w:rPr>
                <w:caps/>
              </w:rPr>
              <w:t>CONC_PMIN</w:t>
            </w:r>
          </w:p>
        </w:tc>
        <w:tc>
          <w:tcPr>
            <w:tcW w:w="5850" w:type="dxa"/>
            <w:tcBorders>
              <w:top w:val="dotted" w:sz="4" w:space="0" w:color="auto"/>
              <w:bottom w:val="dotted" w:sz="4" w:space="0" w:color="auto"/>
            </w:tcBorders>
          </w:tcPr>
          <w:p w:rsidR="007C516E" w:rsidRDefault="006A19E5" w:rsidP="00390FA5">
            <w:pPr>
              <w:spacing w:before="120"/>
              <w:rPr>
                <w:sz w:val="24"/>
              </w:rPr>
            </w:pPr>
            <w:r>
              <w:rPr>
                <w:sz w:val="24"/>
              </w:rPr>
              <w:t>Minimum phosphorus concentration for settling (ppm)</w:t>
            </w:r>
          </w:p>
        </w:tc>
      </w:tr>
    </w:tbl>
    <w:p w:rsidR="007C516E" w:rsidRDefault="007C516E" w:rsidP="006667FE">
      <w:pPr>
        <w:rPr>
          <w:sz w:val="24"/>
          <w:szCs w:val="24"/>
        </w:rPr>
      </w:pPr>
    </w:p>
    <w:p w:rsidR="00CA6FC8" w:rsidRPr="006A19E5" w:rsidRDefault="006A19E5" w:rsidP="006A19E5">
      <w:pPr>
        <w:tabs>
          <w:tab w:val="center" w:pos="4680"/>
        </w:tabs>
        <w:jc w:val="both"/>
        <w:rPr>
          <w:b/>
          <w:smallCaps/>
          <w:sz w:val="28"/>
          <w:szCs w:val="28"/>
          <w:u w:val="single"/>
        </w:rPr>
      </w:pPr>
      <w:r>
        <w:rPr>
          <w:b/>
          <w:smallCaps/>
          <w:sz w:val="28"/>
          <w:szCs w:val="28"/>
          <w:u w:val="single"/>
        </w:rPr>
        <w:t xml:space="preserve">pesticide.res </w:t>
      </w:r>
    </w:p>
    <w:p w:rsidR="006969DD" w:rsidRDefault="006969DD" w:rsidP="006969DD">
      <w:pPr>
        <w:jc w:val="both"/>
        <w:rPr>
          <w:sz w:val="24"/>
        </w:rPr>
      </w:pPr>
      <w:r>
        <w:rPr>
          <w:sz w:val="24"/>
        </w:rPr>
        <w:t>Reservoirs are impoundments located on the main channel network of the watershed. Reservoirs receive loadings from all upstream subbasins. The reservoir input file (.res) contains input data to simulate water and sediment processes while the lake water quality file (.lwq) contains input data to simulate nutrient and pesticide cycling in the water body.</w:t>
      </w:r>
    </w:p>
    <w:p w:rsidR="002B3D02" w:rsidRDefault="002B3D02" w:rsidP="006667FE">
      <w:pPr>
        <w:rPr>
          <w:sz w:val="24"/>
          <w:szCs w:val="24"/>
        </w:rPr>
      </w:pPr>
      <w:r>
        <w:rPr>
          <w:sz w:val="24"/>
          <w:szCs w:val="24"/>
        </w:rPr>
        <w:t xml:space="preserve">Below is a sample </w:t>
      </w:r>
      <w:r w:rsidR="005410E2">
        <w:rPr>
          <w:sz w:val="24"/>
          <w:szCs w:val="24"/>
        </w:rPr>
        <w:t xml:space="preserve">partial </w:t>
      </w:r>
      <w:r>
        <w:rPr>
          <w:smallCaps/>
        </w:rPr>
        <w:t>PESTICIDE</w:t>
      </w:r>
      <w:r>
        <w:rPr>
          <w:smallCaps/>
          <w:sz w:val="24"/>
          <w:szCs w:val="24"/>
        </w:rPr>
        <w:t xml:space="preserve">.res </w:t>
      </w:r>
      <w:r w:rsidRPr="009D5112">
        <w:rPr>
          <w:sz w:val="24"/>
          <w:szCs w:val="24"/>
        </w:rPr>
        <w:t>file:</w:t>
      </w:r>
    </w:p>
    <w:p w:rsidR="005410E2" w:rsidRDefault="005410E2" w:rsidP="006667FE">
      <w:pPr>
        <w:rPr>
          <w:sz w:val="24"/>
          <w:szCs w:val="24"/>
        </w:rPr>
      </w:pPr>
    </w:p>
    <w:p w:rsidR="005410E2" w:rsidRPr="005410E2" w:rsidRDefault="005410E2" w:rsidP="005410E2">
      <w:pPr>
        <w:rPr>
          <w:sz w:val="16"/>
          <w:szCs w:val="16"/>
        </w:rPr>
      </w:pPr>
      <w:r w:rsidRPr="005410E2">
        <w:rPr>
          <w:sz w:val="16"/>
          <w:szCs w:val="16"/>
        </w:rPr>
        <w:t>pesticide.res: Reservoir pesticide inputs - asdf;lj</w:t>
      </w:r>
    </w:p>
    <w:p w:rsidR="002F0B52" w:rsidRDefault="005410E2" w:rsidP="005410E2">
      <w:pPr>
        <w:rPr>
          <w:sz w:val="16"/>
          <w:szCs w:val="16"/>
        </w:rPr>
      </w:pPr>
      <w:r w:rsidRPr="005410E2">
        <w:rPr>
          <w:sz w:val="16"/>
          <w:szCs w:val="16"/>
        </w:rPr>
        <w:t xml:space="preserve">          NAME  PST_CONC   PST_KOC   PST_MIX   PST_REA   PST_RSP   PST_STL   PST_VOL  SPST_ACT  SPST_BRY SPST_CONC  </w:t>
      </w:r>
    </w:p>
    <w:p w:rsidR="002F0B52" w:rsidRDefault="005410E2" w:rsidP="005410E2">
      <w:pPr>
        <w:rPr>
          <w:sz w:val="16"/>
          <w:szCs w:val="16"/>
        </w:rPr>
      </w:pPr>
      <w:r w:rsidRPr="005410E2">
        <w:rPr>
          <w:sz w:val="16"/>
          <w:szCs w:val="16"/>
        </w:rPr>
        <w:t xml:space="preserve">reservoir001               0.00            </w:t>
      </w:r>
      <w:r>
        <w:rPr>
          <w:sz w:val="16"/>
          <w:szCs w:val="16"/>
        </w:rPr>
        <w:t xml:space="preserve"> </w:t>
      </w:r>
      <w:r w:rsidRPr="005410E2">
        <w:rPr>
          <w:sz w:val="16"/>
          <w:szCs w:val="16"/>
        </w:rPr>
        <w:t xml:space="preserve"> 0.50             0.01            0.02            0.01       </w:t>
      </w:r>
      <w:r>
        <w:rPr>
          <w:sz w:val="16"/>
          <w:szCs w:val="16"/>
        </w:rPr>
        <w:t xml:space="preserve">  </w:t>
      </w:r>
      <w:r w:rsidRPr="005410E2">
        <w:rPr>
          <w:sz w:val="16"/>
          <w:szCs w:val="16"/>
        </w:rPr>
        <w:t xml:space="preserve">   0.20           0.010          </w:t>
      </w:r>
      <w:r>
        <w:rPr>
          <w:sz w:val="16"/>
          <w:szCs w:val="16"/>
        </w:rPr>
        <w:t xml:space="preserve">  </w:t>
      </w:r>
      <w:r w:rsidRPr="005410E2">
        <w:rPr>
          <w:sz w:val="16"/>
          <w:szCs w:val="16"/>
        </w:rPr>
        <w:t xml:space="preserve">   0.20              0.05                0.01            </w:t>
      </w:r>
    </w:p>
    <w:p w:rsidR="002F0B52" w:rsidRDefault="002F0B52" w:rsidP="005410E2">
      <w:pPr>
        <w:rPr>
          <w:sz w:val="16"/>
          <w:szCs w:val="16"/>
        </w:rPr>
      </w:pPr>
    </w:p>
    <w:p w:rsidR="002F0B52" w:rsidRDefault="002F0B52" w:rsidP="005410E2">
      <w:pPr>
        <w:rPr>
          <w:sz w:val="16"/>
          <w:szCs w:val="16"/>
        </w:rPr>
      </w:pPr>
    </w:p>
    <w:p w:rsidR="002F0B52" w:rsidRDefault="002F0B52" w:rsidP="005410E2">
      <w:pPr>
        <w:rPr>
          <w:sz w:val="16"/>
          <w:szCs w:val="16"/>
        </w:rPr>
      </w:pPr>
    </w:p>
    <w:p w:rsidR="002F0B52" w:rsidRDefault="002F0B52" w:rsidP="005410E2">
      <w:pPr>
        <w:rPr>
          <w:sz w:val="16"/>
          <w:szCs w:val="16"/>
        </w:rPr>
      </w:pPr>
    </w:p>
    <w:p w:rsidR="005410E2" w:rsidRPr="005410E2" w:rsidRDefault="005410E2" w:rsidP="005410E2">
      <w:pPr>
        <w:rPr>
          <w:sz w:val="16"/>
          <w:szCs w:val="16"/>
        </w:rPr>
      </w:pPr>
      <w:r w:rsidRPr="005410E2">
        <w:rPr>
          <w:sz w:val="16"/>
          <w:szCs w:val="16"/>
        </w:rPr>
        <w:t xml:space="preserve"> </w:t>
      </w:r>
    </w:p>
    <w:p w:rsidR="00FE6F9A" w:rsidRPr="00127CE9" w:rsidRDefault="00FE6F9A" w:rsidP="006667FE">
      <w:pPr>
        <w:rPr>
          <w:color w:val="FF0000"/>
          <w:sz w:val="24"/>
          <w:szCs w:val="24"/>
        </w:rPr>
      </w:pPr>
    </w:p>
    <w:tbl>
      <w:tblPr>
        <w:tblW w:w="0" w:type="auto"/>
        <w:tblInd w:w="828" w:type="dxa"/>
        <w:tblLayout w:type="fixed"/>
        <w:tblLook w:val="0000" w:firstRow="0" w:lastRow="0" w:firstColumn="0" w:lastColumn="0" w:noHBand="0" w:noVBand="0"/>
      </w:tblPr>
      <w:tblGrid>
        <w:gridCol w:w="2484"/>
        <w:gridCol w:w="5940"/>
      </w:tblGrid>
      <w:tr w:rsidR="00390FA5" w:rsidTr="00390FA5">
        <w:trPr>
          <w:cantSplit/>
        </w:trPr>
        <w:tc>
          <w:tcPr>
            <w:tcW w:w="2484" w:type="dxa"/>
            <w:tcBorders>
              <w:bottom w:val="single" w:sz="6" w:space="0" w:color="auto"/>
            </w:tcBorders>
          </w:tcPr>
          <w:p w:rsidR="00390FA5" w:rsidRDefault="00390FA5" w:rsidP="00390FA5">
            <w:pPr>
              <w:spacing w:before="120"/>
              <w:rPr>
                <w:b/>
                <w:sz w:val="24"/>
              </w:rPr>
            </w:pPr>
            <w:r>
              <w:rPr>
                <w:b/>
                <w:sz w:val="24"/>
              </w:rPr>
              <w:t>Variable name</w:t>
            </w:r>
          </w:p>
        </w:tc>
        <w:tc>
          <w:tcPr>
            <w:tcW w:w="5940" w:type="dxa"/>
            <w:tcBorders>
              <w:bottom w:val="single" w:sz="4" w:space="0" w:color="auto"/>
            </w:tcBorders>
          </w:tcPr>
          <w:p w:rsidR="00390FA5" w:rsidRDefault="00390FA5" w:rsidP="00390FA5">
            <w:pPr>
              <w:pStyle w:val="Heading1"/>
              <w:spacing w:before="120" w:after="0"/>
              <w:jc w:val="left"/>
              <w:rPr>
                <w:b/>
              </w:rPr>
            </w:pPr>
            <w:r>
              <w:rPr>
                <w:b/>
              </w:rPr>
              <w:t>Definition</w:t>
            </w:r>
          </w:p>
        </w:tc>
      </w:tr>
      <w:tr w:rsidR="009C7225" w:rsidTr="00390FA5">
        <w:trPr>
          <w:cantSplit/>
        </w:trPr>
        <w:tc>
          <w:tcPr>
            <w:tcW w:w="2484" w:type="dxa"/>
            <w:tcBorders>
              <w:bottom w:val="single" w:sz="6" w:space="0" w:color="auto"/>
            </w:tcBorders>
          </w:tcPr>
          <w:p w:rsidR="009C7225" w:rsidRDefault="009C7225" w:rsidP="009C7225">
            <w:pPr>
              <w:pStyle w:val="Heading5"/>
              <w:spacing w:before="120"/>
              <w:rPr>
                <w:caps/>
              </w:rPr>
            </w:pPr>
            <w:r>
              <w:rPr>
                <w:caps/>
              </w:rPr>
              <w:lastRenderedPageBreak/>
              <w:t>Title</w:t>
            </w:r>
          </w:p>
        </w:tc>
        <w:tc>
          <w:tcPr>
            <w:tcW w:w="5940" w:type="dxa"/>
            <w:tcBorders>
              <w:bottom w:val="single" w:sz="4" w:space="0" w:color="auto"/>
            </w:tcBorders>
          </w:tcPr>
          <w:p w:rsidR="009C7225" w:rsidRPr="00282F48" w:rsidRDefault="009C7225" w:rsidP="009C7225">
            <w:pPr>
              <w:spacing w:before="120"/>
              <w:jc w:val="both"/>
              <w:rPr>
                <w:sz w:val="24"/>
              </w:rPr>
            </w:pPr>
            <w:r w:rsidRPr="00282F48">
              <w:rPr>
                <w:sz w:val="24"/>
              </w:rPr>
              <w:t>The first line is reserved for user comments. This line is not processed by the model and may be left blank.</w:t>
            </w:r>
          </w:p>
          <w:p w:rsidR="009C7225" w:rsidRPr="00282F48" w:rsidRDefault="009C7225" w:rsidP="009C7225">
            <w:pPr>
              <w:spacing w:before="120"/>
              <w:jc w:val="both"/>
              <w:rPr>
                <w:sz w:val="24"/>
              </w:rPr>
            </w:pPr>
            <w:r w:rsidRPr="00282F48">
              <w:rPr>
                <w:sz w:val="24"/>
              </w:rPr>
              <w:t>Optional.</w:t>
            </w:r>
          </w:p>
        </w:tc>
      </w:tr>
      <w:tr w:rsidR="009C7225" w:rsidTr="00390FA5">
        <w:trPr>
          <w:cantSplit/>
        </w:trPr>
        <w:tc>
          <w:tcPr>
            <w:tcW w:w="2484" w:type="dxa"/>
            <w:tcBorders>
              <w:bottom w:val="single" w:sz="6" w:space="0" w:color="auto"/>
            </w:tcBorders>
          </w:tcPr>
          <w:p w:rsidR="009C7225" w:rsidRDefault="009C7225" w:rsidP="009C7225">
            <w:pPr>
              <w:pStyle w:val="Heading5"/>
              <w:spacing w:before="120"/>
              <w:rPr>
                <w:caps/>
              </w:rPr>
            </w:pPr>
            <w:r>
              <w:rPr>
                <w:caps/>
              </w:rPr>
              <w:t>header</w:t>
            </w:r>
          </w:p>
        </w:tc>
        <w:tc>
          <w:tcPr>
            <w:tcW w:w="5940" w:type="dxa"/>
            <w:tcBorders>
              <w:bottom w:val="single" w:sz="4" w:space="0" w:color="auto"/>
            </w:tcBorders>
          </w:tcPr>
          <w:p w:rsidR="009C7225" w:rsidRPr="00282F48" w:rsidRDefault="009C7225" w:rsidP="009C7225">
            <w:pPr>
              <w:keepNext/>
              <w:spacing w:before="120"/>
              <w:jc w:val="both"/>
              <w:outlineLvl w:val="0"/>
              <w:rPr>
                <w:sz w:val="24"/>
              </w:rPr>
            </w:pPr>
            <w:r>
              <w:rPr>
                <w:sz w:val="24"/>
              </w:rPr>
              <w:t xml:space="preserve">Headers for the nutrients.res file.  </w:t>
            </w:r>
          </w:p>
        </w:tc>
      </w:tr>
      <w:tr w:rsidR="00390FA5" w:rsidTr="00390FA5">
        <w:trPr>
          <w:cantSplit/>
        </w:trPr>
        <w:tc>
          <w:tcPr>
            <w:tcW w:w="2484" w:type="dxa"/>
          </w:tcPr>
          <w:p w:rsidR="00390FA5" w:rsidRDefault="00390FA5" w:rsidP="00390FA5">
            <w:pPr>
              <w:spacing w:before="120"/>
              <w:rPr>
                <w:caps/>
                <w:sz w:val="24"/>
              </w:rPr>
            </w:pPr>
            <w:r>
              <w:rPr>
                <w:caps/>
                <w:sz w:val="24"/>
              </w:rPr>
              <w:t>name</w:t>
            </w:r>
          </w:p>
        </w:tc>
        <w:tc>
          <w:tcPr>
            <w:tcW w:w="5940" w:type="dxa"/>
            <w:tcBorders>
              <w:bottom w:val="dotted" w:sz="4" w:space="0" w:color="auto"/>
            </w:tcBorders>
          </w:tcPr>
          <w:p w:rsidR="00390FA5" w:rsidRDefault="00390FA5" w:rsidP="00390FA5">
            <w:pPr>
              <w:rPr>
                <w:sz w:val="24"/>
              </w:rPr>
            </w:pPr>
            <w:r>
              <w:rPr>
                <w:sz w:val="24"/>
              </w:rPr>
              <w:t>Reservoir pesticide Name</w:t>
            </w:r>
          </w:p>
        </w:tc>
      </w:tr>
      <w:tr w:rsidR="00390FA5" w:rsidTr="00390FA5">
        <w:trPr>
          <w:cantSplit/>
        </w:trPr>
        <w:tc>
          <w:tcPr>
            <w:tcW w:w="2484" w:type="dxa"/>
          </w:tcPr>
          <w:p w:rsidR="00390FA5" w:rsidRDefault="000233B9" w:rsidP="00390FA5">
            <w:pPr>
              <w:spacing w:before="120"/>
              <w:rPr>
                <w:caps/>
                <w:sz w:val="24"/>
              </w:rPr>
            </w:pPr>
            <w:r>
              <w:rPr>
                <w:caps/>
                <w:sz w:val="24"/>
              </w:rPr>
              <w:t>pst_con</w:t>
            </w:r>
            <w:r w:rsidR="00127CE9">
              <w:rPr>
                <w:caps/>
                <w:sz w:val="24"/>
              </w:rPr>
              <w:t>C</w:t>
            </w:r>
          </w:p>
        </w:tc>
        <w:tc>
          <w:tcPr>
            <w:tcW w:w="5940" w:type="dxa"/>
          </w:tcPr>
          <w:p w:rsidR="000233B9" w:rsidRDefault="000233B9" w:rsidP="000233B9">
            <w:pPr>
              <w:spacing w:before="120"/>
              <w:jc w:val="both"/>
              <w:rPr>
                <w:sz w:val="24"/>
              </w:rPr>
            </w:pPr>
            <w:r>
              <w:rPr>
                <w:sz w:val="24"/>
              </w:rPr>
              <w:t>Initial pesticide concentration in the Lake water for the pesticide defined by IRTPEST (mg/m</w:t>
            </w:r>
            <w:r>
              <w:rPr>
                <w:sz w:val="24"/>
                <w:vertAlign w:val="superscript"/>
              </w:rPr>
              <w:t>3</w:t>
            </w:r>
            <w:r>
              <w:rPr>
                <w:sz w:val="24"/>
              </w:rPr>
              <w:t>).</w:t>
            </w:r>
          </w:p>
          <w:p w:rsidR="000233B9" w:rsidRDefault="000233B9" w:rsidP="000233B9">
            <w:pPr>
              <w:spacing w:before="120"/>
              <w:rPr>
                <w:sz w:val="24"/>
              </w:rPr>
            </w:pPr>
            <w:r>
              <w:rPr>
                <w:sz w:val="24"/>
              </w:rPr>
              <w:t>We recommend using a 1 year equilibration period for the model where the watershed simulation is set to start 1 year prior to the period of interest. This allows the model to get the water cycling properly before any comparisons between measured and simulated data are made. When an equilibration period is incorporated, the value for ORGP is not going to be important if the reservoir is in operation at the beginning of the simulation. However, if the reservoir starts operation in the middle of a simulation, this value needs to be reasonably accurate.</w:t>
            </w:r>
          </w:p>
          <w:p w:rsidR="00390FA5" w:rsidRDefault="000233B9" w:rsidP="000233B9">
            <w:pPr>
              <w:rPr>
                <w:i/>
              </w:rPr>
            </w:pPr>
            <w:r w:rsidRPr="001C26B8">
              <w:t>Required if pesticide cycling is being modeled.</w:t>
            </w:r>
          </w:p>
        </w:tc>
      </w:tr>
      <w:tr w:rsidR="00390FA5" w:rsidTr="00390FA5">
        <w:trPr>
          <w:cantSplit/>
        </w:trPr>
        <w:tc>
          <w:tcPr>
            <w:tcW w:w="2484" w:type="dxa"/>
          </w:tcPr>
          <w:p w:rsidR="00390FA5" w:rsidRDefault="000233B9" w:rsidP="00390FA5">
            <w:pPr>
              <w:spacing w:before="120"/>
              <w:rPr>
                <w:caps/>
                <w:sz w:val="24"/>
              </w:rPr>
            </w:pPr>
            <w:r>
              <w:rPr>
                <w:caps/>
                <w:sz w:val="24"/>
              </w:rPr>
              <w:lastRenderedPageBreak/>
              <w:t>pst_koc</w:t>
            </w:r>
          </w:p>
        </w:tc>
        <w:tc>
          <w:tcPr>
            <w:tcW w:w="5940" w:type="dxa"/>
            <w:tcBorders>
              <w:top w:val="dotted" w:sz="4" w:space="0" w:color="auto"/>
              <w:bottom w:val="dotted" w:sz="4" w:space="0" w:color="auto"/>
            </w:tcBorders>
          </w:tcPr>
          <w:p w:rsidR="000233B9" w:rsidRDefault="000233B9" w:rsidP="000233B9">
            <w:pPr>
              <w:pStyle w:val="Heading1"/>
              <w:spacing w:before="120" w:after="0"/>
              <w:jc w:val="left"/>
            </w:pPr>
            <w:r>
              <w:t>Pesticide partition coefficient between water and sediment (m</w:t>
            </w:r>
            <w:r>
              <w:rPr>
                <w:vertAlign w:val="superscript"/>
              </w:rPr>
              <w:t>3</w:t>
            </w:r>
            <w:r>
              <w:t xml:space="preserve">/g). </w:t>
            </w:r>
          </w:p>
          <w:p w:rsidR="000233B9" w:rsidRDefault="000233B9" w:rsidP="000233B9">
            <w:pPr>
              <w:pStyle w:val="BodyText"/>
              <w:spacing w:before="120" w:line="240" w:lineRule="auto"/>
            </w:pPr>
            <w:r>
              <w:t>The pesticide partition coefficient can be estimated from the octanol-water partition coefficient (Chapra, 1997):</w:t>
            </w:r>
          </w:p>
          <w:p w:rsidR="000233B9" w:rsidRDefault="000233B9" w:rsidP="000233B9">
            <w:pPr>
              <w:pStyle w:val="BodyText"/>
              <w:spacing w:before="120" w:line="240" w:lineRule="auto"/>
            </w:pPr>
            <w:r>
              <w:rPr>
                <w:position w:val="-12"/>
              </w:rPr>
              <w:object w:dxaOrig="2260" w:dyaOrig="380">
                <v:shape id="_x0000_i1076" type="#_x0000_t75" style="width:113.4pt;height:18.6pt" o:ole="" fillcolor="window">
                  <v:imagedata r:id="rId95" o:title=""/>
                </v:shape>
                <o:OLEObject Type="Embed" ProgID="Equation.3" ShapeID="_x0000_i1076" DrawAspect="Content" ObjectID="_1561185757" r:id="rId111"/>
              </w:object>
            </w:r>
          </w:p>
          <w:p w:rsidR="000233B9" w:rsidRDefault="000233B9" w:rsidP="000233B9">
            <w:pPr>
              <w:pStyle w:val="Heading1"/>
              <w:spacing w:before="120" w:after="0"/>
              <w:jc w:val="left"/>
            </w:pPr>
            <w:r>
              <w:t xml:space="preserve">where </w:t>
            </w:r>
            <w:r>
              <w:rPr>
                <w:i/>
              </w:rPr>
              <w:t>K</w:t>
            </w:r>
            <w:r>
              <w:rPr>
                <w:i/>
                <w:vertAlign w:val="subscript"/>
              </w:rPr>
              <w:t>d</w:t>
            </w:r>
            <w:r>
              <w:t xml:space="preserve"> is the pesticide partition coefficient (m</w:t>
            </w:r>
            <w:r>
              <w:rPr>
                <w:vertAlign w:val="superscript"/>
              </w:rPr>
              <w:t>3</w:t>
            </w:r>
            <w:r>
              <w:t xml:space="preserve">/g) and </w:t>
            </w:r>
            <w:r>
              <w:rPr>
                <w:i/>
              </w:rPr>
              <w:t>K</w:t>
            </w:r>
            <w:r>
              <w:rPr>
                <w:i/>
                <w:vertAlign w:val="subscript"/>
              </w:rPr>
              <w:t>ow</w:t>
            </w:r>
            <w:r>
              <w:t xml:space="preserve"> is the pesticide’s octanol-water partition coefficient (</w:t>
            </w:r>
            <w:r>
              <w:rPr>
                <w:position w:val="-12"/>
              </w:rPr>
              <w:object w:dxaOrig="2299" w:dyaOrig="440">
                <v:shape id="_x0000_i1077" type="#_x0000_t75" style="width:114.6pt;height:21.6pt" o:ole="" fillcolor="window">
                  <v:imagedata r:id="rId97" o:title=""/>
                </v:shape>
                <o:OLEObject Type="Embed" ProgID="Equation.3" ShapeID="_x0000_i1077" DrawAspect="Content" ObjectID="_1561185758" r:id="rId112"/>
              </w:object>
            </w:r>
            <w:r>
              <w:t>). Values for the octanol-water partition coefficient have been published for many chemicals. If a published value cannot be found, it can be estimated from solubility (Chapra, 1997):</w:t>
            </w:r>
          </w:p>
          <w:p w:rsidR="000233B9" w:rsidRDefault="000233B9" w:rsidP="000233B9">
            <w:pPr>
              <w:pStyle w:val="BodyText"/>
              <w:spacing w:before="120" w:line="240" w:lineRule="auto"/>
            </w:pPr>
            <w:r>
              <w:rPr>
                <w:position w:val="-12"/>
              </w:rPr>
              <w:object w:dxaOrig="3440" w:dyaOrig="360">
                <v:shape id="_x0000_i1078" type="#_x0000_t75" style="width:172.2pt;height:18.6pt" o:ole="" fillcolor="window">
                  <v:imagedata r:id="rId99" o:title=""/>
                </v:shape>
                <o:OLEObject Type="Embed" ProgID="Equation.3" ShapeID="_x0000_i1078" DrawAspect="Content" ObjectID="_1561185759" r:id="rId113"/>
              </w:object>
            </w:r>
          </w:p>
          <w:p w:rsidR="000233B9" w:rsidRDefault="000233B9" w:rsidP="000233B9">
            <w:pPr>
              <w:pStyle w:val="BodyText"/>
              <w:spacing w:before="120" w:line="240" w:lineRule="auto"/>
            </w:pPr>
            <w:r>
              <w:t xml:space="preserve">where </w:t>
            </w:r>
            <w:r>
              <w:rPr>
                <w:position w:val="-12"/>
              </w:rPr>
              <w:object w:dxaOrig="560" w:dyaOrig="360">
                <v:shape id="_x0000_i1079" type="#_x0000_t75" style="width:28.2pt;height:18.6pt" o:ole="" fillcolor="window">
                  <v:imagedata r:id="rId101" o:title=""/>
                </v:shape>
                <o:OLEObject Type="Embed" ProgID="Equation.3" ShapeID="_x0000_i1079" DrawAspect="Content" ObjectID="_1561185760" r:id="rId114"/>
              </w:object>
            </w:r>
            <w:r>
              <w:t xml:space="preserve"> is the pesticide solubility (μmoles/L). The solubility in these units is calculated:</w:t>
            </w:r>
          </w:p>
          <w:p w:rsidR="000233B9" w:rsidRDefault="000233B9" w:rsidP="000233B9">
            <w:pPr>
              <w:rPr>
                <w:sz w:val="24"/>
              </w:rPr>
            </w:pPr>
            <w:r>
              <w:rPr>
                <w:position w:val="-24"/>
                <w:sz w:val="24"/>
              </w:rPr>
              <w:object w:dxaOrig="1840" w:dyaOrig="620">
                <v:shape id="_x0000_i1080" type="#_x0000_t75" style="width:91.8pt;height:30.6pt" o:ole="" fillcolor="window">
                  <v:imagedata r:id="rId103" o:title=""/>
                </v:shape>
                <o:OLEObject Type="Embed" ProgID="Equation.3" ShapeID="_x0000_i1080" DrawAspect="Content" ObjectID="_1561185761" r:id="rId115"/>
              </w:object>
            </w:r>
          </w:p>
          <w:p w:rsidR="000233B9" w:rsidRDefault="000233B9" w:rsidP="000233B9">
            <w:pPr>
              <w:rPr>
                <w:sz w:val="24"/>
              </w:rPr>
            </w:pPr>
            <w:r>
              <w:rPr>
                <w:sz w:val="24"/>
              </w:rPr>
              <w:t xml:space="preserve">where </w:t>
            </w:r>
            <w:r>
              <w:rPr>
                <w:position w:val="-12"/>
                <w:sz w:val="24"/>
              </w:rPr>
              <w:object w:dxaOrig="560" w:dyaOrig="360">
                <v:shape id="_x0000_i1081" type="#_x0000_t75" style="width:28.2pt;height:18.6pt" o:ole="" fillcolor="window">
                  <v:imagedata r:id="rId101" o:title=""/>
                </v:shape>
                <o:OLEObject Type="Embed" ProgID="Equation.3" ShapeID="_x0000_i1081" DrawAspect="Content" ObjectID="_1561185762" r:id="rId116"/>
              </w:object>
            </w:r>
            <w:r>
              <w:rPr>
                <w:sz w:val="24"/>
              </w:rPr>
              <w:t xml:space="preserve"> is the pesticide solubility (μmoles/L), </w:t>
            </w:r>
            <w:r>
              <w:rPr>
                <w:i/>
                <w:sz w:val="24"/>
              </w:rPr>
              <w:t>pst</w:t>
            </w:r>
            <w:r>
              <w:rPr>
                <w:i/>
                <w:sz w:val="24"/>
                <w:vertAlign w:val="subscript"/>
              </w:rPr>
              <w:t>sol</w:t>
            </w:r>
            <w:r>
              <w:rPr>
                <w:sz w:val="24"/>
              </w:rPr>
              <w:t xml:space="preserve"> is the pesticide solubility (mg/L) and </w:t>
            </w:r>
            <w:r>
              <w:rPr>
                <w:i/>
                <w:sz w:val="24"/>
              </w:rPr>
              <w:t>MW</w:t>
            </w:r>
            <w:r>
              <w:rPr>
                <w:sz w:val="24"/>
              </w:rPr>
              <w:t xml:space="preserve"> is the molecular weight (g/mole).</w:t>
            </w:r>
          </w:p>
          <w:p w:rsidR="000233B9" w:rsidRDefault="000233B9" w:rsidP="000233B9">
            <w:pPr>
              <w:spacing w:before="120"/>
              <w:rPr>
                <w:sz w:val="24"/>
                <w:szCs w:val="24"/>
              </w:rPr>
            </w:pPr>
            <w:r w:rsidRPr="00A227D5">
              <w:rPr>
                <w:sz w:val="24"/>
                <w:szCs w:val="24"/>
              </w:rPr>
              <w:t xml:space="preserve">PST_KOC ranges between </w:t>
            </w:r>
            <w:smartTag w:uri="urn:schemas-microsoft-com:office:smarttags" w:element="time">
              <w:smartTagPr>
                <w:attr w:name="Minute" w:val="50"/>
                <w:attr w:name="Hour" w:val="9"/>
              </w:smartTagPr>
              <w:r w:rsidRPr="00A227D5">
                <w:rPr>
                  <w:sz w:val="24"/>
                  <w:szCs w:val="24"/>
                </w:rPr>
                <w:t>10</w:t>
              </w:r>
              <w:r w:rsidRPr="00A227D5">
                <w:rPr>
                  <w:sz w:val="24"/>
                  <w:szCs w:val="24"/>
                  <w:vertAlign w:val="superscript"/>
                </w:rPr>
                <w:t>-4</w:t>
              </w:r>
              <w:r w:rsidRPr="00A227D5">
                <w:rPr>
                  <w:sz w:val="24"/>
                  <w:szCs w:val="24"/>
                </w:rPr>
                <w:t xml:space="preserve"> to 10</w:t>
              </w:r>
            </w:smartTag>
            <w:r w:rsidRPr="00A227D5">
              <w:rPr>
                <w:sz w:val="24"/>
                <w:szCs w:val="24"/>
              </w:rPr>
              <w:t xml:space="preserve"> m</w:t>
            </w:r>
            <w:r w:rsidRPr="00A227D5">
              <w:rPr>
                <w:sz w:val="24"/>
                <w:szCs w:val="24"/>
                <w:vertAlign w:val="superscript"/>
              </w:rPr>
              <w:t>3</w:t>
            </w:r>
            <w:r w:rsidRPr="00A227D5">
              <w:rPr>
                <w:sz w:val="24"/>
                <w:szCs w:val="24"/>
              </w:rPr>
              <w:t>/g.</w:t>
            </w:r>
          </w:p>
          <w:p w:rsidR="000233B9" w:rsidRPr="00307EE3" w:rsidRDefault="000233B9" w:rsidP="000233B9">
            <w:pPr>
              <w:pStyle w:val="Heading1"/>
              <w:spacing w:before="120" w:after="0"/>
              <w:rPr>
                <w:sz w:val="20"/>
              </w:rPr>
            </w:pPr>
            <w:r w:rsidRPr="00307EE3">
              <w:rPr>
                <w:sz w:val="20"/>
              </w:rPr>
              <w:t>Required if pesticide cycling is being modeled.</w:t>
            </w:r>
          </w:p>
          <w:p w:rsidR="00390FA5" w:rsidRDefault="00390FA5" w:rsidP="00390FA5">
            <w:pPr>
              <w:spacing w:before="120"/>
              <w:jc w:val="both"/>
              <w:rPr>
                <w:sz w:val="24"/>
              </w:rPr>
            </w:pPr>
          </w:p>
        </w:tc>
      </w:tr>
      <w:tr w:rsidR="00390FA5" w:rsidTr="00390FA5">
        <w:trPr>
          <w:cantSplit/>
        </w:trPr>
        <w:tc>
          <w:tcPr>
            <w:tcW w:w="2484" w:type="dxa"/>
          </w:tcPr>
          <w:p w:rsidR="00390FA5" w:rsidRDefault="001411A1" w:rsidP="00390FA5">
            <w:pPr>
              <w:spacing w:before="120"/>
              <w:rPr>
                <w:caps/>
                <w:sz w:val="24"/>
              </w:rPr>
            </w:pPr>
            <w:r>
              <w:rPr>
                <w:caps/>
                <w:sz w:val="24"/>
              </w:rPr>
              <w:t>PST_MIX</w:t>
            </w:r>
          </w:p>
        </w:tc>
        <w:tc>
          <w:tcPr>
            <w:tcW w:w="5940" w:type="dxa"/>
            <w:tcBorders>
              <w:top w:val="dotted" w:sz="4" w:space="0" w:color="auto"/>
              <w:bottom w:val="dotted" w:sz="4" w:space="0" w:color="auto"/>
            </w:tcBorders>
          </w:tcPr>
          <w:p w:rsidR="008C60A8" w:rsidRPr="00307EE3" w:rsidRDefault="008C60A8" w:rsidP="008C60A8">
            <w:pPr>
              <w:pStyle w:val="Heading1"/>
              <w:spacing w:before="120" w:after="0"/>
              <w:rPr>
                <w:szCs w:val="24"/>
              </w:rPr>
            </w:pPr>
            <w:r w:rsidRPr="00307EE3">
              <w:rPr>
                <w:szCs w:val="24"/>
              </w:rPr>
              <w:t>Pesticide diffusion or mixing velocity (m/day)</w:t>
            </w:r>
          </w:p>
          <w:p w:rsidR="008C60A8" w:rsidRPr="00307EE3" w:rsidRDefault="008C60A8" w:rsidP="008C60A8">
            <w:pPr>
              <w:pStyle w:val="BodyText"/>
              <w:spacing w:before="120" w:line="240" w:lineRule="auto"/>
              <w:rPr>
                <w:szCs w:val="24"/>
              </w:rPr>
            </w:pPr>
            <w:r w:rsidRPr="00307EE3">
              <w:rPr>
                <w:szCs w:val="24"/>
              </w:rPr>
              <w:t xml:space="preserve">The diffusive mixing velocity, </w:t>
            </w:r>
            <w:r w:rsidRPr="00307EE3">
              <w:rPr>
                <w:i/>
                <w:szCs w:val="24"/>
              </w:rPr>
              <w:t>v</w:t>
            </w:r>
            <w:r w:rsidRPr="00307EE3">
              <w:rPr>
                <w:i/>
                <w:szCs w:val="24"/>
                <w:vertAlign w:val="subscript"/>
              </w:rPr>
              <w:t>d</w:t>
            </w:r>
            <w:r w:rsidRPr="00307EE3">
              <w:rPr>
                <w:szCs w:val="24"/>
              </w:rPr>
              <w:t>, can be estimated from the empirically derived formula (Chapra, 1997):</w:t>
            </w:r>
          </w:p>
          <w:p w:rsidR="008C60A8" w:rsidRPr="00307EE3" w:rsidRDefault="008C60A8" w:rsidP="008C60A8">
            <w:pPr>
              <w:pStyle w:val="BodyText"/>
              <w:spacing w:before="120" w:line="240" w:lineRule="auto"/>
              <w:rPr>
                <w:szCs w:val="24"/>
              </w:rPr>
            </w:pPr>
            <w:r w:rsidRPr="00307EE3">
              <w:rPr>
                <w:position w:val="-24"/>
                <w:szCs w:val="24"/>
              </w:rPr>
              <w:object w:dxaOrig="2280" w:dyaOrig="620">
                <v:shape id="_x0000_i1082" type="#_x0000_t75" style="width:114.6pt;height:30.6pt" o:ole="" fillcolor="window">
                  <v:imagedata r:id="rId106" o:title=""/>
                </v:shape>
                <o:OLEObject Type="Embed" ProgID="Equation.3" ShapeID="_x0000_i1082" DrawAspect="Content" ObjectID="_1561185763" r:id="rId117"/>
              </w:object>
            </w:r>
          </w:p>
          <w:p w:rsidR="008C60A8" w:rsidRPr="00307EE3" w:rsidRDefault="008C60A8" w:rsidP="008C60A8">
            <w:pPr>
              <w:pStyle w:val="BodyText"/>
              <w:spacing w:before="120" w:line="240" w:lineRule="auto"/>
              <w:rPr>
                <w:szCs w:val="24"/>
              </w:rPr>
            </w:pPr>
            <w:r w:rsidRPr="00307EE3">
              <w:rPr>
                <w:szCs w:val="24"/>
              </w:rPr>
              <w:t xml:space="preserve">where </w:t>
            </w:r>
            <w:r w:rsidRPr="00307EE3">
              <w:rPr>
                <w:i/>
                <w:szCs w:val="24"/>
              </w:rPr>
              <w:t>v</w:t>
            </w:r>
            <w:r w:rsidRPr="00307EE3">
              <w:rPr>
                <w:i/>
                <w:szCs w:val="24"/>
                <w:vertAlign w:val="subscript"/>
              </w:rPr>
              <w:t>d</w:t>
            </w:r>
            <w:r w:rsidRPr="00307EE3">
              <w:rPr>
                <w:szCs w:val="24"/>
              </w:rPr>
              <w:t xml:space="preserve"> is the rate of diffusion or mixing velocity (m/day), </w:t>
            </w:r>
            <w:r w:rsidRPr="00307EE3">
              <w:rPr>
                <w:i/>
                <w:szCs w:val="24"/>
              </w:rPr>
              <w:sym w:font="Symbol" w:char="F066"/>
            </w:r>
            <w:r w:rsidRPr="00307EE3">
              <w:rPr>
                <w:szCs w:val="24"/>
              </w:rPr>
              <w:t xml:space="preserve"> is the sediment porosity, and </w:t>
            </w:r>
            <w:r w:rsidRPr="00307EE3">
              <w:rPr>
                <w:i/>
                <w:szCs w:val="24"/>
              </w:rPr>
              <w:t>MW</w:t>
            </w:r>
            <w:r w:rsidRPr="00307EE3">
              <w:rPr>
                <w:szCs w:val="24"/>
              </w:rPr>
              <w:t xml:space="preserve"> is the molecular weight of the pesticide compound.</w:t>
            </w:r>
          </w:p>
          <w:p w:rsidR="00390FA5" w:rsidRDefault="008C60A8" w:rsidP="00307EE3">
            <w:pPr>
              <w:pStyle w:val="Heading1"/>
              <w:spacing w:before="120" w:after="0"/>
            </w:pPr>
            <w:r w:rsidRPr="00307EE3">
              <w:rPr>
                <w:sz w:val="20"/>
              </w:rPr>
              <w:t>Required if pesticide cycling is being modeled.</w:t>
            </w:r>
          </w:p>
        </w:tc>
      </w:tr>
      <w:tr w:rsidR="008C60A8" w:rsidTr="00390FA5">
        <w:trPr>
          <w:cantSplit/>
        </w:trPr>
        <w:tc>
          <w:tcPr>
            <w:tcW w:w="2484" w:type="dxa"/>
          </w:tcPr>
          <w:p w:rsidR="008C60A8" w:rsidRDefault="00285D32" w:rsidP="00390FA5">
            <w:pPr>
              <w:spacing w:before="120"/>
              <w:rPr>
                <w:caps/>
                <w:sz w:val="24"/>
              </w:rPr>
            </w:pPr>
            <w:r>
              <w:rPr>
                <w:caps/>
                <w:sz w:val="24"/>
              </w:rPr>
              <w:lastRenderedPageBreak/>
              <w:t>PST_REA</w:t>
            </w:r>
          </w:p>
        </w:tc>
        <w:tc>
          <w:tcPr>
            <w:tcW w:w="5940" w:type="dxa"/>
            <w:tcBorders>
              <w:top w:val="dotted" w:sz="4" w:space="0" w:color="auto"/>
              <w:bottom w:val="dotted" w:sz="4" w:space="0" w:color="auto"/>
            </w:tcBorders>
          </w:tcPr>
          <w:p w:rsidR="00285D32" w:rsidRPr="00307EE3" w:rsidRDefault="00285D32" w:rsidP="00285D32">
            <w:pPr>
              <w:pStyle w:val="Heading1"/>
              <w:spacing w:before="120" w:after="0"/>
            </w:pPr>
            <w:r w:rsidRPr="00307EE3">
              <w:t>Reaction coefficient of the pesticide in lake water (day</w:t>
            </w:r>
            <w:r w:rsidRPr="00307EE3">
              <w:rPr>
                <w:vertAlign w:val="superscript"/>
              </w:rPr>
              <w:t>-1</w:t>
            </w:r>
            <w:r w:rsidRPr="00307EE3">
              <w:t>)</w:t>
            </w:r>
          </w:p>
          <w:p w:rsidR="00285D32" w:rsidRPr="00307EE3" w:rsidRDefault="00285D32" w:rsidP="00285D32">
            <w:pPr>
              <w:pStyle w:val="BodyText"/>
              <w:spacing w:before="120" w:line="240" w:lineRule="auto"/>
            </w:pPr>
            <w:r w:rsidRPr="00307EE3">
              <w:t>The rate constant is related to the aqueous half-life:</w:t>
            </w:r>
          </w:p>
          <w:p w:rsidR="00285D32" w:rsidRPr="00307EE3" w:rsidRDefault="00285D32" w:rsidP="00285D32">
            <w:pPr>
              <w:pStyle w:val="BodyText"/>
              <w:spacing w:before="120" w:line="240" w:lineRule="auto"/>
            </w:pPr>
            <w:r w:rsidRPr="00307EE3">
              <w:rPr>
                <w:position w:val="-32"/>
              </w:rPr>
              <w:object w:dxaOrig="1320" w:dyaOrig="700">
                <v:shape id="_x0000_i1083" type="#_x0000_t75" style="width:66.6pt;height:35.4pt" o:ole="" fillcolor="window">
                  <v:imagedata r:id="rId85" o:title=""/>
                </v:shape>
                <o:OLEObject Type="Embed" ProgID="Equation.3" ShapeID="_x0000_i1083" DrawAspect="Content" ObjectID="_1561185764" r:id="rId118"/>
              </w:object>
            </w:r>
            <w:r w:rsidRPr="00307EE3">
              <w:tab/>
            </w:r>
          </w:p>
          <w:p w:rsidR="00285D32" w:rsidRDefault="00285D32" w:rsidP="00285D32">
            <w:pPr>
              <w:spacing w:before="120"/>
              <w:jc w:val="both"/>
              <w:rPr>
                <w:sz w:val="24"/>
              </w:rPr>
            </w:pPr>
            <w:r w:rsidRPr="00307EE3">
              <w:rPr>
                <w:sz w:val="24"/>
              </w:rPr>
              <w:t xml:space="preserve">where </w:t>
            </w:r>
            <w:r w:rsidRPr="00307EE3">
              <w:rPr>
                <w:i/>
                <w:sz w:val="24"/>
              </w:rPr>
              <w:t>k</w:t>
            </w:r>
            <w:r w:rsidRPr="00307EE3">
              <w:rPr>
                <w:i/>
                <w:sz w:val="24"/>
                <w:vertAlign w:val="subscript"/>
              </w:rPr>
              <w:t>p,aq</w:t>
            </w:r>
            <w:r w:rsidRPr="00307EE3">
              <w:rPr>
                <w:sz w:val="24"/>
              </w:rPr>
              <w:t xml:space="preserve"> is the rate constant for degradation or removal of pesticide in the water (1/day), and </w:t>
            </w:r>
            <w:r w:rsidRPr="00307EE3">
              <w:rPr>
                <w:i/>
                <w:sz w:val="24"/>
              </w:rPr>
              <w:t>t</w:t>
            </w:r>
            <w:r w:rsidRPr="00307EE3">
              <w:rPr>
                <w:sz w:val="24"/>
                <w:vertAlign w:val="subscript"/>
              </w:rPr>
              <w:t>1/2,</w:t>
            </w:r>
            <w:r w:rsidRPr="00307EE3">
              <w:rPr>
                <w:i/>
                <w:sz w:val="24"/>
                <w:vertAlign w:val="subscript"/>
              </w:rPr>
              <w:t>aq</w:t>
            </w:r>
            <w:r w:rsidRPr="00307EE3">
              <w:rPr>
                <w:sz w:val="24"/>
              </w:rPr>
              <w:t xml:space="preserve"> is the aqueous half-life for the pesticide (days).</w:t>
            </w:r>
          </w:p>
          <w:p w:rsidR="00503FED" w:rsidRPr="00307EE3" w:rsidRDefault="00503FED" w:rsidP="00503FED">
            <w:pPr>
              <w:jc w:val="both"/>
              <w:rPr>
                <w:sz w:val="24"/>
              </w:rPr>
            </w:pPr>
          </w:p>
          <w:p w:rsidR="008C60A8" w:rsidRPr="00324794" w:rsidRDefault="00285D32" w:rsidP="00503FED">
            <w:pPr>
              <w:rPr>
                <w:rFonts w:asciiTheme="minorHAnsi" w:hAnsiTheme="minorHAnsi"/>
                <w:szCs w:val="24"/>
              </w:rPr>
            </w:pPr>
            <w:r w:rsidRPr="00545C19">
              <w:t>Required if pesticide cycling is being modeled.</w:t>
            </w:r>
          </w:p>
        </w:tc>
      </w:tr>
      <w:tr w:rsidR="00285D32" w:rsidTr="00390FA5">
        <w:trPr>
          <w:cantSplit/>
        </w:trPr>
        <w:tc>
          <w:tcPr>
            <w:tcW w:w="2484" w:type="dxa"/>
          </w:tcPr>
          <w:p w:rsidR="00285D32" w:rsidRDefault="00285D32" w:rsidP="00390FA5">
            <w:pPr>
              <w:spacing w:before="120"/>
              <w:rPr>
                <w:caps/>
                <w:sz w:val="24"/>
              </w:rPr>
            </w:pPr>
            <w:r>
              <w:rPr>
                <w:caps/>
                <w:sz w:val="24"/>
              </w:rPr>
              <w:t>PST_RSP</w:t>
            </w:r>
          </w:p>
        </w:tc>
        <w:tc>
          <w:tcPr>
            <w:tcW w:w="5940" w:type="dxa"/>
            <w:tcBorders>
              <w:top w:val="dotted" w:sz="4" w:space="0" w:color="auto"/>
              <w:bottom w:val="dotted" w:sz="4" w:space="0" w:color="auto"/>
            </w:tcBorders>
          </w:tcPr>
          <w:p w:rsidR="00285D32" w:rsidRPr="00307EE3" w:rsidRDefault="00285D32" w:rsidP="00285D32">
            <w:pPr>
              <w:pStyle w:val="Heading1"/>
              <w:spacing w:before="120" w:after="0"/>
              <w:rPr>
                <w:szCs w:val="24"/>
              </w:rPr>
            </w:pPr>
            <w:r w:rsidRPr="00307EE3">
              <w:rPr>
                <w:szCs w:val="24"/>
              </w:rPr>
              <w:t>Resuspension velocity of pesticide sorbed to sediment (m/day).</w:t>
            </w:r>
          </w:p>
          <w:p w:rsidR="00285D32" w:rsidRPr="00307EE3" w:rsidRDefault="00285D32" w:rsidP="00285D32">
            <w:pPr>
              <w:spacing w:before="120"/>
              <w:jc w:val="both"/>
              <w:rPr>
                <w:sz w:val="24"/>
                <w:szCs w:val="24"/>
              </w:rPr>
            </w:pPr>
            <w:r w:rsidRPr="00307EE3">
              <w:rPr>
                <w:sz w:val="24"/>
                <w:szCs w:val="24"/>
              </w:rPr>
              <w:t>Pesticide in the sediment layer is available for resuspension which transfers it back into the water.</w:t>
            </w:r>
          </w:p>
          <w:p w:rsidR="00285D32" w:rsidRPr="00307EE3" w:rsidRDefault="00285D32" w:rsidP="00285D32">
            <w:pPr>
              <w:pStyle w:val="Heading1"/>
              <w:spacing w:before="120" w:after="0"/>
              <w:jc w:val="left"/>
              <w:rPr>
                <w:szCs w:val="24"/>
              </w:rPr>
            </w:pPr>
            <w:r w:rsidRPr="00307EE3">
              <w:rPr>
                <w:sz w:val="20"/>
              </w:rPr>
              <w:t>Required if pesticide cycling is being modeled</w:t>
            </w:r>
            <w:r w:rsidRPr="00307EE3">
              <w:rPr>
                <w:szCs w:val="24"/>
              </w:rPr>
              <w:t>.</w:t>
            </w:r>
          </w:p>
        </w:tc>
      </w:tr>
      <w:tr w:rsidR="00285D32" w:rsidTr="00390FA5">
        <w:trPr>
          <w:cantSplit/>
        </w:trPr>
        <w:tc>
          <w:tcPr>
            <w:tcW w:w="2484" w:type="dxa"/>
          </w:tcPr>
          <w:p w:rsidR="00285D32" w:rsidRDefault="00307EE3" w:rsidP="00390FA5">
            <w:pPr>
              <w:spacing w:before="120"/>
              <w:rPr>
                <w:caps/>
                <w:sz w:val="24"/>
              </w:rPr>
            </w:pPr>
            <w:r>
              <w:rPr>
                <w:caps/>
                <w:sz w:val="24"/>
              </w:rPr>
              <w:t>pst_stl</w:t>
            </w:r>
          </w:p>
        </w:tc>
        <w:tc>
          <w:tcPr>
            <w:tcW w:w="5940" w:type="dxa"/>
            <w:tcBorders>
              <w:top w:val="dotted" w:sz="4" w:space="0" w:color="auto"/>
              <w:bottom w:val="dotted" w:sz="4" w:space="0" w:color="auto"/>
            </w:tcBorders>
          </w:tcPr>
          <w:p w:rsidR="00307EE3" w:rsidRPr="00307EE3" w:rsidRDefault="00307EE3" w:rsidP="00307EE3">
            <w:pPr>
              <w:pStyle w:val="Heading1"/>
              <w:spacing w:before="120" w:after="0"/>
              <w:jc w:val="left"/>
              <w:rPr>
                <w:szCs w:val="24"/>
              </w:rPr>
            </w:pPr>
            <w:r w:rsidRPr="00307EE3">
              <w:rPr>
                <w:szCs w:val="24"/>
              </w:rPr>
              <w:t>Settling velocity of pesticide sorbed to sediment (m/day).</w:t>
            </w:r>
          </w:p>
          <w:p w:rsidR="00307EE3" w:rsidRPr="00307EE3" w:rsidRDefault="00307EE3" w:rsidP="00307EE3">
            <w:pPr>
              <w:spacing w:before="120"/>
              <w:jc w:val="both"/>
              <w:rPr>
                <w:sz w:val="24"/>
                <w:szCs w:val="24"/>
              </w:rPr>
            </w:pPr>
            <w:r w:rsidRPr="00307EE3">
              <w:rPr>
                <w:sz w:val="24"/>
                <w:szCs w:val="24"/>
              </w:rPr>
              <w:t>Pesticide in the particulate phase may be removed from the water layer by settling. Settling transfers pesticide from the water to the sediment layer.</w:t>
            </w:r>
          </w:p>
          <w:p w:rsidR="00285D32" w:rsidRPr="00307EE3" w:rsidRDefault="00307EE3" w:rsidP="00307EE3">
            <w:pPr>
              <w:pStyle w:val="Heading1"/>
              <w:spacing w:before="120" w:after="0"/>
              <w:jc w:val="left"/>
              <w:rPr>
                <w:szCs w:val="24"/>
              </w:rPr>
            </w:pPr>
            <w:r w:rsidRPr="00307EE3">
              <w:rPr>
                <w:sz w:val="20"/>
              </w:rPr>
              <w:t>Required if pesticide cycling is being modeled</w:t>
            </w:r>
            <w:r w:rsidRPr="00307EE3">
              <w:rPr>
                <w:szCs w:val="24"/>
              </w:rPr>
              <w:t>.</w:t>
            </w:r>
          </w:p>
        </w:tc>
      </w:tr>
      <w:tr w:rsidR="00307EE3" w:rsidTr="00390FA5">
        <w:trPr>
          <w:cantSplit/>
        </w:trPr>
        <w:tc>
          <w:tcPr>
            <w:tcW w:w="2484" w:type="dxa"/>
          </w:tcPr>
          <w:p w:rsidR="00307EE3" w:rsidRDefault="00307EE3" w:rsidP="00390FA5">
            <w:pPr>
              <w:spacing w:before="120"/>
              <w:rPr>
                <w:caps/>
                <w:sz w:val="24"/>
              </w:rPr>
            </w:pPr>
            <w:r>
              <w:rPr>
                <w:caps/>
                <w:sz w:val="24"/>
              </w:rPr>
              <w:lastRenderedPageBreak/>
              <w:t>pst_vol</w:t>
            </w:r>
          </w:p>
        </w:tc>
        <w:tc>
          <w:tcPr>
            <w:tcW w:w="5940" w:type="dxa"/>
            <w:tcBorders>
              <w:top w:val="dotted" w:sz="4" w:space="0" w:color="auto"/>
              <w:bottom w:val="dotted" w:sz="4" w:space="0" w:color="auto"/>
            </w:tcBorders>
          </w:tcPr>
          <w:p w:rsidR="00307EE3" w:rsidRPr="00307EE3" w:rsidRDefault="00307EE3" w:rsidP="00307EE3">
            <w:pPr>
              <w:pStyle w:val="Heading1"/>
              <w:spacing w:before="120" w:after="0"/>
              <w:rPr>
                <w:szCs w:val="24"/>
              </w:rPr>
            </w:pPr>
            <w:r w:rsidRPr="00307EE3">
              <w:rPr>
                <w:szCs w:val="24"/>
              </w:rPr>
              <w:t>Volatilization coefficient of the pesticide from the lake water (m/day).</w:t>
            </w:r>
          </w:p>
          <w:p w:rsidR="00307EE3" w:rsidRPr="00307EE3" w:rsidRDefault="00307EE3" w:rsidP="00307EE3">
            <w:pPr>
              <w:pStyle w:val="BodyText"/>
              <w:spacing w:before="120" w:line="240" w:lineRule="auto"/>
              <w:rPr>
                <w:szCs w:val="24"/>
              </w:rPr>
            </w:pPr>
            <w:r w:rsidRPr="00307EE3">
              <w:rPr>
                <w:szCs w:val="24"/>
              </w:rPr>
              <w:t>The volatilization mass-transfer coefficient can be calculated based on Whitman’s two-film or two-resistance theory (Whitman, 1923; Lewis and Whitman, 1924 as described in Chapra, 1997). While the main body of the gas and liquid phases are assumed to be well-mixed and homogenous, the two-film theory assumes that a substance moving between the two phases encounters maximum resistance in two laminar boundary layers where transfer is a function of molecular diffusion. In this type of system the transfer coefficient or velocity is:</w:t>
            </w:r>
          </w:p>
          <w:p w:rsidR="00307EE3" w:rsidRPr="00307EE3" w:rsidRDefault="00307EE3" w:rsidP="00307EE3">
            <w:pPr>
              <w:pStyle w:val="BodyText"/>
              <w:spacing w:before="120" w:line="240" w:lineRule="auto"/>
              <w:rPr>
                <w:szCs w:val="24"/>
              </w:rPr>
            </w:pPr>
            <w:r w:rsidRPr="00307EE3">
              <w:rPr>
                <w:position w:val="-32"/>
                <w:szCs w:val="24"/>
              </w:rPr>
              <w:object w:dxaOrig="3000" w:dyaOrig="700">
                <v:shape id="_x0000_i1084" type="#_x0000_t75" style="width:150.6pt;height:35.4pt" o:ole="" fillcolor="window">
                  <v:imagedata r:id="rId87" o:title=""/>
                </v:shape>
                <o:OLEObject Type="Embed" ProgID="Equation.3" ShapeID="_x0000_i1084" DrawAspect="Content" ObjectID="_1561185765" r:id="rId119"/>
              </w:object>
            </w:r>
          </w:p>
          <w:p w:rsidR="00307EE3" w:rsidRPr="00307EE3" w:rsidRDefault="00307EE3" w:rsidP="00307EE3">
            <w:pPr>
              <w:pStyle w:val="Heading1"/>
              <w:spacing w:before="120" w:after="0"/>
              <w:rPr>
                <w:szCs w:val="24"/>
              </w:rPr>
            </w:pPr>
            <w:r w:rsidRPr="00307EE3">
              <w:rPr>
                <w:szCs w:val="24"/>
              </w:rPr>
              <w:t xml:space="preserve">where </w:t>
            </w:r>
            <w:r w:rsidRPr="00307EE3">
              <w:rPr>
                <w:i/>
                <w:szCs w:val="24"/>
              </w:rPr>
              <w:t>v</w:t>
            </w:r>
            <w:r w:rsidRPr="00307EE3">
              <w:rPr>
                <w:i/>
                <w:szCs w:val="24"/>
                <w:vertAlign w:val="subscript"/>
              </w:rPr>
              <w:t>v</w:t>
            </w:r>
            <w:r w:rsidRPr="00307EE3">
              <w:rPr>
                <w:szCs w:val="24"/>
              </w:rPr>
              <w:t xml:space="preserve"> is the volatilization mass-transfer coefficient (m/day), </w:t>
            </w:r>
            <w:r w:rsidRPr="00307EE3">
              <w:rPr>
                <w:i/>
                <w:szCs w:val="24"/>
              </w:rPr>
              <w:t>K</w:t>
            </w:r>
            <w:r w:rsidRPr="00307EE3">
              <w:rPr>
                <w:i/>
                <w:szCs w:val="24"/>
                <w:vertAlign w:val="subscript"/>
              </w:rPr>
              <w:t>l</w:t>
            </w:r>
            <w:r w:rsidRPr="00307EE3">
              <w:rPr>
                <w:szCs w:val="24"/>
              </w:rPr>
              <w:t xml:space="preserve"> is the mass-transfer velocity in the liquid laminar layer (m/day), </w:t>
            </w:r>
            <w:r w:rsidRPr="00307EE3">
              <w:rPr>
                <w:i/>
                <w:szCs w:val="24"/>
              </w:rPr>
              <w:t>K</w:t>
            </w:r>
            <w:r w:rsidRPr="00307EE3">
              <w:rPr>
                <w:i/>
                <w:szCs w:val="24"/>
                <w:vertAlign w:val="subscript"/>
              </w:rPr>
              <w:t>g</w:t>
            </w:r>
            <w:r w:rsidRPr="00307EE3">
              <w:rPr>
                <w:szCs w:val="24"/>
              </w:rPr>
              <w:t xml:space="preserve"> is the mass-transfer velocity in the gaseous laminar layer (m/day), </w:t>
            </w:r>
            <w:r w:rsidRPr="00307EE3">
              <w:rPr>
                <w:i/>
                <w:szCs w:val="24"/>
              </w:rPr>
              <w:t>H</w:t>
            </w:r>
            <w:r w:rsidRPr="00307EE3">
              <w:rPr>
                <w:i/>
                <w:szCs w:val="24"/>
                <w:vertAlign w:val="subscript"/>
              </w:rPr>
              <w:t>e</w:t>
            </w:r>
            <w:r w:rsidRPr="00307EE3">
              <w:rPr>
                <w:szCs w:val="24"/>
              </w:rPr>
              <w:t xml:space="preserve"> is Henry’s constant (atm m</w:t>
            </w:r>
            <w:r w:rsidRPr="00307EE3">
              <w:rPr>
                <w:szCs w:val="24"/>
                <w:vertAlign w:val="superscript"/>
              </w:rPr>
              <w:t>3</w:t>
            </w:r>
            <w:r w:rsidRPr="00307EE3">
              <w:rPr>
                <w:szCs w:val="24"/>
              </w:rPr>
              <w:t xml:space="preserve"> mole</w:t>
            </w:r>
            <w:r w:rsidRPr="00307EE3">
              <w:rPr>
                <w:szCs w:val="24"/>
                <w:vertAlign w:val="superscript"/>
              </w:rPr>
              <w:t>-1</w:t>
            </w:r>
            <w:r w:rsidRPr="00307EE3">
              <w:rPr>
                <w:szCs w:val="24"/>
              </w:rPr>
              <w:t xml:space="preserve">), </w:t>
            </w:r>
            <w:r w:rsidRPr="00307EE3">
              <w:rPr>
                <w:i/>
                <w:szCs w:val="24"/>
              </w:rPr>
              <w:t>R</w:t>
            </w:r>
            <w:r w:rsidRPr="00307EE3">
              <w:rPr>
                <w:szCs w:val="24"/>
              </w:rPr>
              <w:t xml:space="preserve"> is the universal gas constant (8.206 </w:t>
            </w:r>
            <w:r w:rsidRPr="00307EE3">
              <w:rPr>
                <w:szCs w:val="24"/>
              </w:rPr>
              <w:sym w:font="Symbol" w:char="F0B4"/>
            </w:r>
            <w:r w:rsidRPr="00307EE3">
              <w:rPr>
                <w:szCs w:val="24"/>
              </w:rPr>
              <w:t xml:space="preserve"> 10</w:t>
            </w:r>
            <w:r w:rsidRPr="00307EE3">
              <w:rPr>
                <w:szCs w:val="24"/>
                <w:vertAlign w:val="superscript"/>
              </w:rPr>
              <w:t>-5</w:t>
            </w:r>
            <w:r w:rsidRPr="00307EE3">
              <w:rPr>
                <w:szCs w:val="24"/>
              </w:rPr>
              <w:t xml:space="preserve"> atm m</w:t>
            </w:r>
            <w:r w:rsidRPr="00307EE3">
              <w:rPr>
                <w:szCs w:val="24"/>
                <w:vertAlign w:val="superscript"/>
              </w:rPr>
              <w:t>3</w:t>
            </w:r>
            <w:r w:rsidRPr="00307EE3">
              <w:rPr>
                <w:szCs w:val="24"/>
              </w:rPr>
              <w:t xml:space="preserve"> (K mole)</w:t>
            </w:r>
            <w:r w:rsidRPr="00307EE3">
              <w:rPr>
                <w:szCs w:val="24"/>
                <w:vertAlign w:val="superscript"/>
              </w:rPr>
              <w:t>-1</w:t>
            </w:r>
            <w:r w:rsidRPr="00307EE3">
              <w:rPr>
                <w:szCs w:val="24"/>
              </w:rPr>
              <w:t xml:space="preserve">), and </w:t>
            </w:r>
            <w:r w:rsidRPr="00307EE3">
              <w:rPr>
                <w:i/>
                <w:szCs w:val="24"/>
              </w:rPr>
              <w:t>T</w:t>
            </w:r>
            <w:r w:rsidRPr="00307EE3">
              <w:rPr>
                <w:i/>
                <w:szCs w:val="24"/>
                <w:vertAlign w:val="subscript"/>
              </w:rPr>
              <w:t>K</w:t>
            </w:r>
            <w:r w:rsidRPr="00307EE3">
              <w:rPr>
                <w:szCs w:val="24"/>
              </w:rPr>
              <w:t xml:space="preserve"> is the temperature (K).</w:t>
            </w:r>
          </w:p>
          <w:p w:rsidR="00307EE3" w:rsidRPr="00307EE3" w:rsidRDefault="00307EE3" w:rsidP="00307EE3">
            <w:pPr>
              <w:pStyle w:val="BodyText"/>
              <w:spacing w:line="240" w:lineRule="auto"/>
              <w:rPr>
                <w:szCs w:val="24"/>
              </w:rPr>
            </w:pPr>
            <w:r w:rsidRPr="00307EE3">
              <w:rPr>
                <w:szCs w:val="24"/>
              </w:rPr>
              <w:t>For lakes, the transfer coefficients are estimated using a stagnant film approach:</w:t>
            </w:r>
          </w:p>
          <w:p w:rsidR="00307EE3" w:rsidRPr="00307EE3" w:rsidRDefault="00307EE3" w:rsidP="00307EE3">
            <w:pPr>
              <w:rPr>
                <w:sz w:val="24"/>
                <w:szCs w:val="24"/>
              </w:rPr>
            </w:pPr>
            <w:r w:rsidRPr="00307EE3">
              <w:rPr>
                <w:sz w:val="24"/>
                <w:szCs w:val="24"/>
              </w:rPr>
              <w:tab/>
            </w:r>
            <w:r w:rsidRPr="00307EE3">
              <w:rPr>
                <w:position w:val="-30"/>
                <w:sz w:val="24"/>
                <w:szCs w:val="24"/>
              </w:rPr>
              <w:object w:dxaOrig="880" w:dyaOrig="680">
                <v:shape id="_x0000_i1085" type="#_x0000_t75" style="width:43.8pt;height:33.6pt" o:ole="" fillcolor="window">
                  <v:imagedata r:id="rId120" o:title=""/>
                </v:shape>
                <o:OLEObject Type="Embed" ProgID="Equation.3" ShapeID="_x0000_i1085" DrawAspect="Content" ObjectID="_1561185766" r:id="rId121"/>
              </w:object>
            </w:r>
            <w:r w:rsidRPr="00307EE3">
              <w:rPr>
                <w:sz w:val="24"/>
                <w:szCs w:val="24"/>
              </w:rPr>
              <w:tab/>
            </w:r>
            <w:r w:rsidRPr="00307EE3">
              <w:rPr>
                <w:sz w:val="24"/>
                <w:szCs w:val="24"/>
              </w:rPr>
              <w:tab/>
            </w:r>
            <w:r w:rsidRPr="00307EE3">
              <w:rPr>
                <w:position w:val="-32"/>
                <w:sz w:val="24"/>
                <w:szCs w:val="24"/>
              </w:rPr>
              <w:object w:dxaOrig="960" w:dyaOrig="740">
                <v:shape id="_x0000_i1086" type="#_x0000_t75" style="width:48pt;height:36.6pt" o:ole="" fillcolor="window">
                  <v:imagedata r:id="rId122" o:title=""/>
                </v:shape>
                <o:OLEObject Type="Embed" ProgID="Equation.3" ShapeID="_x0000_i1086" DrawAspect="Content" ObjectID="_1561185767" r:id="rId123"/>
              </w:object>
            </w:r>
          </w:p>
          <w:p w:rsidR="00307EE3" w:rsidRPr="00307EE3" w:rsidRDefault="00307EE3" w:rsidP="00307EE3">
            <w:pPr>
              <w:pStyle w:val="BodyText"/>
              <w:spacing w:before="120" w:line="240" w:lineRule="auto"/>
              <w:rPr>
                <w:szCs w:val="24"/>
              </w:rPr>
            </w:pPr>
            <w:r w:rsidRPr="00307EE3">
              <w:rPr>
                <w:szCs w:val="24"/>
              </w:rPr>
              <w:t xml:space="preserve">where </w:t>
            </w:r>
            <w:r w:rsidRPr="00307EE3">
              <w:rPr>
                <w:i/>
                <w:szCs w:val="24"/>
              </w:rPr>
              <w:t>K</w:t>
            </w:r>
            <w:r w:rsidRPr="00307EE3">
              <w:rPr>
                <w:i/>
                <w:szCs w:val="24"/>
                <w:vertAlign w:val="subscript"/>
              </w:rPr>
              <w:t>l</w:t>
            </w:r>
            <w:r w:rsidRPr="00307EE3">
              <w:rPr>
                <w:szCs w:val="24"/>
              </w:rPr>
              <w:t xml:space="preserve"> is the mass-transfer velocity in the liquid laminar layer (m/day), </w:t>
            </w:r>
            <w:r w:rsidRPr="00307EE3">
              <w:rPr>
                <w:i/>
                <w:szCs w:val="24"/>
              </w:rPr>
              <w:t>K</w:t>
            </w:r>
            <w:r w:rsidRPr="00307EE3">
              <w:rPr>
                <w:i/>
                <w:szCs w:val="24"/>
                <w:vertAlign w:val="subscript"/>
              </w:rPr>
              <w:t>g</w:t>
            </w:r>
            <w:r w:rsidRPr="00307EE3">
              <w:rPr>
                <w:szCs w:val="24"/>
              </w:rPr>
              <w:t xml:space="preserve"> is the mass-transfer velocity in the gaseous laminar layer (m/day), </w:t>
            </w:r>
            <w:r w:rsidRPr="00307EE3">
              <w:rPr>
                <w:i/>
                <w:szCs w:val="24"/>
              </w:rPr>
              <w:t>D</w:t>
            </w:r>
            <w:r w:rsidRPr="00307EE3">
              <w:rPr>
                <w:i/>
                <w:szCs w:val="24"/>
                <w:vertAlign w:val="subscript"/>
              </w:rPr>
              <w:t>l</w:t>
            </w:r>
            <w:r w:rsidRPr="00307EE3">
              <w:rPr>
                <w:szCs w:val="24"/>
              </w:rPr>
              <w:t xml:space="preserve"> is the liquid molecular diffusion coefficient (m</w:t>
            </w:r>
            <w:r w:rsidRPr="00307EE3">
              <w:rPr>
                <w:szCs w:val="24"/>
                <w:vertAlign w:val="superscript"/>
              </w:rPr>
              <w:t>2</w:t>
            </w:r>
            <w:r w:rsidRPr="00307EE3">
              <w:rPr>
                <w:szCs w:val="24"/>
              </w:rPr>
              <w:t xml:space="preserve">/day), </w:t>
            </w:r>
            <w:r w:rsidRPr="00307EE3">
              <w:rPr>
                <w:i/>
                <w:szCs w:val="24"/>
              </w:rPr>
              <w:t>D</w:t>
            </w:r>
            <w:r w:rsidRPr="00307EE3">
              <w:rPr>
                <w:i/>
                <w:szCs w:val="24"/>
                <w:vertAlign w:val="subscript"/>
              </w:rPr>
              <w:t>g</w:t>
            </w:r>
            <w:r w:rsidRPr="00307EE3">
              <w:rPr>
                <w:szCs w:val="24"/>
              </w:rPr>
              <w:t xml:space="preserve"> is the gas molecular diffusion coefficient (m</w:t>
            </w:r>
            <w:r w:rsidRPr="00307EE3">
              <w:rPr>
                <w:szCs w:val="24"/>
                <w:vertAlign w:val="superscript"/>
              </w:rPr>
              <w:t>2</w:t>
            </w:r>
            <w:r w:rsidRPr="00307EE3">
              <w:rPr>
                <w:szCs w:val="24"/>
              </w:rPr>
              <w:t xml:space="preserve">/day), </w:t>
            </w:r>
            <w:r w:rsidRPr="00307EE3">
              <w:rPr>
                <w:i/>
                <w:szCs w:val="24"/>
              </w:rPr>
              <w:t>z</w:t>
            </w:r>
            <w:r w:rsidRPr="00307EE3">
              <w:rPr>
                <w:i/>
                <w:szCs w:val="24"/>
                <w:vertAlign w:val="subscript"/>
              </w:rPr>
              <w:t>l</w:t>
            </w:r>
            <w:r w:rsidRPr="00307EE3">
              <w:rPr>
                <w:szCs w:val="24"/>
              </w:rPr>
              <w:t xml:space="preserve"> is the thickness of the liquid film (m), and </w:t>
            </w:r>
            <w:r w:rsidRPr="00307EE3">
              <w:rPr>
                <w:i/>
                <w:szCs w:val="24"/>
              </w:rPr>
              <w:t>z</w:t>
            </w:r>
            <w:r w:rsidRPr="00307EE3">
              <w:rPr>
                <w:i/>
                <w:szCs w:val="24"/>
                <w:vertAlign w:val="subscript"/>
              </w:rPr>
              <w:t>g</w:t>
            </w:r>
            <w:r w:rsidRPr="00307EE3">
              <w:rPr>
                <w:szCs w:val="24"/>
              </w:rPr>
              <w:t xml:space="preserve"> is the thickness of the gas film (m).</w:t>
            </w:r>
          </w:p>
          <w:p w:rsidR="00307EE3" w:rsidRPr="00307EE3" w:rsidRDefault="00307EE3" w:rsidP="00307EE3">
            <w:pPr>
              <w:pStyle w:val="BodyText"/>
              <w:spacing w:before="120" w:line="240" w:lineRule="auto"/>
              <w:rPr>
                <w:szCs w:val="24"/>
              </w:rPr>
            </w:pPr>
            <w:r w:rsidRPr="00307EE3">
              <w:rPr>
                <w:szCs w:val="24"/>
              </w:rPr>
              <w:t>Alternatively, the transfer coefficients can be estimated with the equations:</w:t>
            </w:r>
          </w:p>
          <w:p w:rsidR="00307EE3" w:rsidRPr="00307EE3" w:rsidRDefault="00307EE3" w:rsidP="00307EE3">
            <w:pPr>
              <w:pStyle w:val="Heading1"/>
              <w:spacing w:before="120" w:after="0"/>
              <w:rPr>
                <w:szCs w:val="24"/>
              </w:rPr>
            </w:pPr>
            <w:r w:rsidRPr="00307EE3">
              <w:rPr>
                <w:position w:val="-28"/>
                <w:szCs w:val="24"/>
              </w:rPr>
              <w:object w:dxaOrig="2160" w:dyaOrig="740">
                <v:shape id="_x0000_i1087" type="#_x0000_t75" style="width:108pt;height:36.6pt" o:ole="" fillcolor="window">
                  <v:imagedata r:id="rId124" o:title=""/>
                </v:shape>
                <o:OLEObject Type="Embed" ProgID="Equation.3" ShapeID="_x0000_i1087" DrawAspect="Content" ObjectID="_1561185768" r:id="rId125"/>
              </w:object>
            </w:r>
            <w:r w:rsidRPr="00307EE3">
              <w:rPr>
                <w:szCs w:val="24"/>
              </w:rPr>
              <w:t xml:space="preserve">       </w:t>
            </w:r>
            <w:r w:rsidRPr="00307EE3">
              <w:rPr>
                <w:position w:val="-28"/>
                <w:szCs w:val="24"/>
              </w:rPr>
              <w:object w:dxaOrig="2480" w:dyaOrig="740">
                <v:shape id="_x0000_i1088" type="#_x0000_t75" style="width:124.2pt;height:36.6pt" o:ole="" fillcolor="window">
                  <v:imagedata r:id="rId126" o:title=""/>
                </v:shape>
                <o:OLEObject Type="Embed" ProgID="Equation.3" ShapeID="_x0000_i1088" DrawAspect="Content" ObjectID="_1561185769" r:id="rId127"/>
              </w:object>
            </w:r>
          </w:p>
          <w:p w:rsidR="00307EE3" w:rsidRPr="00307EE3" w:rsidRDefault="00307EE3" w:rsidP="00307EE3">
            <w:pPr>
              <w:pStyle w:val="BodyText"/>
              <w:spacing w:before="120" w:line="240" w:lineRule="auto"/>
              <w:rPr>
                <w:szCs w:val="24"/>
              </w:rPr>
            </w:pPr>
            <w:r w:rsidRPr="00307EE3">
              <w:rPr>
                <w:szCs w:val="24"/>
              </w:rPr>
              <w:t xml:space="preserve">where </w:t>
            </w:r>
            <w:r w:rsidRPr="00307EE3">
              <w:rPr>
                <w:i/>
                <w:szCs w:val="24"/>
              </w:rPr>
              <w:t>K</w:t>
            </w:r>
            <w:r w:rsidRPr="00307EE3">
              <w:rPr>
                <w:i/>
                <w:szCs w:val="24"/>
                <w:vertAlign w:val="subscript"/>
              </w:rPr>
              <w:t>l</w:t>
            </w:r>
            <w:r w:rsidRPr="00307EE3">
              <w:rPr>
                <w:szCs w:val="24"/>
              </w:rPr>
              <w:t xml:space="preserve"> is the mass-transfer velocity in the liquid laminar layer (m/day), </w:t>
            </w:r>
            <w:r w:rsidRPr="00307EE3">
              <w:rPr>
                <w:i/>
                <w:szCs w:val="24"/>
              </w:rPr>
              <w:t>K</w:t>
            </w:r>
            <w:r w:rsidRPr="00307EE3">
              <w:rPr>
                <w:i/>
                <w:szCs w:val="24"/>
                <w:vertAlign w:val="subscript"/>
              </w:rPr>
              <w:t>g</w:t>
            </w:r>
            <w:r w:rsidRPr="00307EE3">
              <w:rPr>
                <w:szCs w:val="24"/>
              </w:rPr>
              <w:t xml:space="preserve"> is the mass-transfer velocity in the gaseous laminar layer (m/day), </w:t>
            </w:r>
            <w:r w:rsidRPr="00307EE3">
              <w:rPr>
                <w:position w:val="-14"/>
                <w:szCs w:val="24"/>
              </w:rPr>
              <w:object w:dxaOrig="520" w:dyaOrig="380">
                <v:shape id="_x0000_i1089" type="#_x0000_t75" style="width:26.4pt;height:18.6pt" o:ole="" fillcolor="window">
                  <v:imagedata r:id="rId128" o:title=""/>
                </v:shape>
                <o:OLEObject Type="Embed" ProgID="Equation.3" ShapeID="_x0000_i1089" DrawAspect="Content" ObjectID="_1561185770" r:id="rId129"/>
              </w:object>
            </w:r>
            <w:r w:rsidRPr="00307EE3">
              <w:rPr>
                <w:szCs w:val="24"/>
              </w:rPr>
              <w:t xml:space="preserve"> is the oxygen transfer coefficient (m/day), </w:t>
            </w:r>
            <w:r w:rsidRPr="00307EE3">
              <w:rPr>
                <w:i/>
                <w:szCs w:val="24"/>
              </w:rPr>
              <w:t>MW</w:t>
            </w:r>
            <w:r w:rsidRPr="00307EE3">
              <w:rPr>
                <w:szCs w:val="24"/>
              </w:rPr>
              <w:t xml:space="preserve"> is the molecular weight of the compound, and </w:t>
            </w:r>
            <w:r w:rsidRPr="00307EE3">
              <w:rPr>
                <w:i/>
                <w:szCs w:val="24"/>
              </w:rPr>
              <w:sym w:font="Symbol" w:char="F06D"/>
            </w:r>
            <w:r w:rsidRPr="00307EE3">
              <w:rPr>
                <w:i/>
                <w:szCs w:val="24"/>
                <w:vertAlign w:val="subscript"/>
              </w:rPr>
              <w:t>w</w:t>
            </w:r>
            <w:r w:rsidRPr="00307EE3">
              <w:rPr>
                <w:szCs w:val="24"/>
              </w:rPr>
              <w:t xml:space="preserve"> is the wind speed (m/s). Chapra (1997) lists several different equations that can be used to calculate </w:t>
            </w:r>
            <w:r w:rsidRPr="00307EE3">
              <w:rPr>
                <w:position w:val="-14"/>
                <w:szCs w:val="24"/>
              </w:rPr>
              <w:object w:dxaOrig="520" w:dyaOrig="380">
                <v:shape id="_x0000_i1090" type="#_x0000_t75" style="width:26.4pt;height:18.6pt" o:ole="" fillcolor="window">
                  <v:imagedata r:id="rId128" o:title=""/>
                </v:shape>
                <o:OLEObject Type="Embed" ProgID="Equation.3" ShapeID="_x0000_i1090" DrawAspect="Content" ObjectID="_1561185771" r:id="rId130"/>
              </w:object>
            </w:r>
            <w:r w:rsidRPr="00307EE3">
              <w:rPr>
                <w:szCs w:val="24"/>
              </w:rPr>
              <w:t>.</w:t>
            </w:r>
          </w:p>
          <w:p w:rsidR="00307EE3" w:rsidRPr="00281B0E" w:rsidRDefault="00307EE3" w:rsidP="00307EE3">
            <w:r>
              <w:t>Required if pesticide cycling is being modeled.</w:t>
            </w:r>
          </w:p>
          <w:p w:rsidR="00307EE3" w:rsidRPr="00786924" w:rsidRDefault="00307EE3" w:rsidP="00307EE3">
            <w:pPr>
              <w:pStyle w:val="Heading1"/>
              <w:spacing w:before="120" w:after="0"/>
              <w:jc w:val="left"/>
              <w:rPr>
                <w:rFonts w:asciiTheme="minorHAnsi" w:hAnsiTheme="minorHAnsi"/>
                <w:szCs w:val="24"/>
              </w:rPr>
            </w:pPr>
          </w:p>
        </w:tc>
      </w:tr>
      <w:tr w:rsidR="00307EE3" w:rsidTr="00390FA5">
        <w:trPr>
          <w:cantSplit/>
        </w:trPr>
        <w:tc>
          <w:tcPr>
            <w:tcW w:w="2484" w:type="dxa"/>
          </w:tcPr>
          <w:p w:rsidR="00307EE3" w:rsidRDefault="00307EE3" w:rsidP="00307EE3">
            <w:pPr>
              <w:spacing w:before="120"/>
              <w:rPr>
                <w:caps/>
                <w:sz w:val="24"/>
              </w:rPr>
            </w:pPr>
            <w:r>
              <w:rPr>
                <w:caps/>
                <w:sz w:val="24"/>
              </w:rPr>
              <w:lastRenderedPageBreak/>
              <w:t>spst_act</w:t>
            </w:r>
          </w:p>
        </w:tc>
        <w:tc>
          <w:tcPr>
            <w:tcW w:w="5940" w:type="dxa"/>
            <w:tcBorders>
              <w:top w:val="dotted" w:sz="4" w:space="0" w:color="auto"/>
              <w:bottom w:val="dotted" w:sz="4" w:space="0" w:color="auto"/>
            </w:tcBorders>
          </w:tcPr>
          <w:p w:rsidR="00307EE3" w:rsidRPr="00307EE3" w:rsidRDefault="00307EE3" w:rsidP="00307EE3">
            <w:pPr>
              <w:pStyle w:val="Heading1"/>
              <w:spacing w:before="120" w:after="0"/>
              <w:jc w:val="left"/>
              <w:rPr>
                <w:szCs w:val="24"/>
              </w:rPr>
            </w:pPr>
            <w:r w:rsidRPr="00307EE3">
              <w:rPr>
                <w:szCs w:val="24"/>
              </w:rPr>
              <w:t>Depth of active sediment layer in reservoir (m).</w:t>
            </w:r>
          </w:p>
          <w:p w:rsidR="00307EE3" w:rsidRPr="00307EE3" w:rsidRDefault="00307EE3" w:rsidP="00307EE3">
            <w:pPr>
              <w:pStyle w:val="Heading1"/>
              <w:spacing w:before="120" w:after="0"/>
              <w:rPr>
                <w:szCs w:val="24"/>
              </w:rPr>
            </w:pPr>
            <w:r w:rsidRPr="00307EE3">
              <w:rPr>
                <w:sz w:val="20"/>
              </w:rPr>
              <w:t>Required if pesticide cycling is being modeled</w:t>
            </w:r>
            <w:r w:rsidRPr="00307EE3">
              <w:rPr>
                <w:szCs w:val="24"/>
              </w:rPr>
              <w:t>.</w:t>
            </w:r>
          </w:p>
        </w:tc>
      </w:tr>
      <w:tr w:rsidR="00307EE3" w:rsidTr="00390FA5">
        <w:trPr>
          <w:cantSplit/>
        </w:trPr>
        <w:tc>
          <w:tcPr>
            <w:tcW w:w="2484" w:type="dxa"/>
          </w:tcPr>
          <w:p w:rsidR="00307EE3" w:rsidRDefault="00307EE3" w:rsidP="00307EE3">
            <w:pPr>
              <w:spacing w:before="120"/>
              <w:rPr>
                <w:caps/>
                <w:sz w:val="24"/>
              </w:rPr>
            </w:pPr>
            <w:r>
              <w:rPr>
                <w:caps/>
                <w:sz w:val="24"/>
              </w:rPr>
              <w:t>spst_bry</w:t>
            </w:r>
          </w:p>
        </w:tc>
        <w:tc>
          <w:tcPr>
            <w:tcW w:w="5940" w:type="dxa"/>
            <w:tcBorders>
              <w:top w:val="dotted" w:sz="4" w:space="0" w:color="auto"/>
              <w:bottom w:val="dotted" w:sz="4" w:space="0" w:color="auto"/>
            </w:tcBorders>
          </w:tcPr>
          <w:p w:rsidR="00307EE3" w:rsidRPr="00307EE3" w:rsidRDefault="00307EE3" w:rsidP="00307EE3">
            <w:pPr>
              <w:pStyle w:val="Heading1"/>
              <w:spacing w:before="120" w:after="0"/>
              <w:rPr>
                <w:szCs w:val="24"/>
              </w:rPr>
            </w:pPr>
            <w:r w:rsidRPr="00307EE3">
              <w:rPr>
                <w:szCs w:val="24"/>
              </w:rPr>
              <w:t>Burial velocity of pesticide in lake bed sediment (m/day).</w:t>
            </w:r>
          </w:p>
          <w:p w:rsidR="00307EE3" w:rsidRPr="00307EE3" w:rsidRDefault="00307EE3" w:rsidP="00307EE3">
            <w:pPr>
              <w:pStyle w:val="Heading1"/>
              <w:spacing w:before="120" w:after="0"/>
              <w:rPr>
                <w:szCs w:val="24"/>
              </w:rPr>
            </w:pPr>
            <w:r w:rsidRPr="00307EE3">
              <w:rPr>
                <w:szCs w:val="24"/>
              </w:rPr>
              <w:t>Pesticide in the sediment layer may be lost by burial.</w:t>
            </w:r>
          </w:p>
          <w:p w:rsidR="00307EE3" w:rsidRPr="00307EE3" w:rsidRDefault="00307EE3" w:rsidP="00307EE3">
            <w:pPr>
              <w:pStyle w:val="Heading1"/>
              <w:spacing w:before="120" w:after="0"/>
              <w:rPr>
                <w:szCs w:val="24"/>
              </w:rPr>
            </w:pPr>
            <w:r w:rsidRPr="00307EE3">
              <w:rPr>
                <w:sz w:val="20"/>
              </w:rPr>
              <w:t>Required if pesticide cycling is being modeled.</w:t>
            </w:r>
          </w:p>
        </w:tc>
      </w:tr>
      <w:tr w:rsidR="00307EE3" w:rsidTr="00390FA5">
        <w:trPr>
          <w:cantSplit/>
        </w:trPr>
        <w:tc>
          <w:tcPr>
            <w:tcW w:w="2484" w:type="dxa"/>
          </w:tcPr>
          <w:p w:rsidR="00307EE3" w:rsidRDefault="00307EE3" w:rsidP="00307EE3">
            <w:pPr>
              <w:spacing w:before="120"/>
              <w:rPr>
                <w:caps/>
                <w:sz w:val="24"/>
              </w:rPr>
            </w:pPr>
            <w:r>
              <w:rPr>
                <w:caps/>
                <w:sz w:val="24"/>
              </w:rPr>
              <w:t>spst_conc</w:t>
            </w:r>
          </w:p>
        </w:tc>
        <w:tc>
          <w:tcPr>
            <w:tcW w:w="5940" w:type="dxa"/>
            <w:tcBorders>
              <w:top w:val="dotted" w:sz="4" w:space="0" w:color="auto"/>
              <w:bottom w:val="dotted" w:sz="4" w:space="0" w:color="auto"/>
            </w:tcBorders>
          </w:tcPr>
          <w:p w:rsidR="00307EE3" w:rsidRPr="00307EE3" w:rsidRDefault="00307EE3" w:rsidP="00307EE3">
            <w:pPr>
              <w:pStyle w:val="Heading1"/>
              <w:spacing w:before="120" w:after="0"/>
              <w:jc w:val="left"/>
            </w:pPr>
            <w:r w:rsidRPr="00307EE3">
              <w:t>Initial pesticide concentration in the lake bed sediments. (mg/m</w:t>
            </w:r>
            <w:r w:rsidRPr="00307EE3">
              <w:rPr>
                <w:vertAlign w:val="superscript"/>
              </w:rPr>
              <w:t>3</w:t>
            </w:r>
            <w:r w:rsidRPr="00307EE3">
              <w:t>).</w:t>
            </w:r>
          </w:p>
          <w:p w:rsidR="00307EE3" w:rsidRDefault="00307EE3" w:rsidP="00307EE3">
            <w:pPr>
              <w:pStyle w:val="Heading1"/>
              <w:spacing w:before="120" w:after="0"/>
            </w:pPr>
            <w:r w:rsidRPr="00307EE3">
              <w:t>We recommend using a 1 year equilibration period for the model where the watershed simulation is set to start 1 year prior to the period of interest. This allows the model to get the water cycling properly before any comparisons between measured and simulated data are made. When an equilibration period is incorporated, the value for SPST_CONC is not going to be important if a pesticide with a short half-life is being modeled. For pesticides with a long half-life, this variable is important.</w:t>
            </w:r>
          </w:p>
          <w:p w:rsidR="003E1AFC" w:rsidRPr="003E1AFC" w:rsidRDefault="003E1AFC" w:rsidP="003E1AFC"/>
          <w:p w:rsidR="00307EE3" w:rsidRPr="00307EE3" w:rsidRDefault="003E1AFC" w:rsidP="003E1AFC">
            <w:pPr>
              <w:rPr>
                <w:szCs w:val="24"/>
              </w:rPr>
            </w:pPr>
            <w:r w:rsidRPr="00307EE3">
              <w:t>Required if pesticide cycling is being modeled.</w:t>
            </w:r>
          </w:p>
        </w:tc>
      </w:tr>
      <w:tr w:rsidR="003E1AFC" w:rsidTr="00390FA5">
        <w:trPr>
          <w:cantSplit/>
        </w:trPr>
        <w:tc>
          <w:tcPr>
            <w:tcW w:w="2484" w:type="dxa"/>
          </w:tcPr>
          <w:p w:rsidR="003E1AFC" w:rsidRDefault="003E1AFC" w:rsidP="00307EE3">
            <w:pPr>
              <w:spacing w:before="120"/>
              <w:rPr>
                <w:caps/>
                <w:sz w:val="24"/>
              </w:rPr>
            </w:pPr>
            <w:r>
              <w:rPr>
                <w:caps/>
                <w:sz w:val="24"/>
              </w:rPr>
              <w:t>spst_rea</w:t>
            </w:r>
          </w:p>
        </w:tc>
        <w:tc>
          <w:tcPr>
            <w:tcW w:w="5940" w:type="dxa"/>
            <w:tcBorders>
              <w:top w:val="dotted" w:sz="4" w:space="0" w:color="auto"/>
              <w:bottom w:val="dotted" w:sz="4" w:space="0" w:color="auto"/>
            </w:tcBorders>
          </w:tcPr>
          <w:p w:rsidR="003E1AFC" w:rsidRPr="003E1AFC" w:rsidRDefault="003E1AFC" w:rsidP="003E1AFC">
            <w:pPr>
              <w:pStyle w:val="Heading1"/>
              <w:spacing w:before="120" w:after="0"/>
            </w:pPr>
            <w:r w:rsidRPr="003E1AFC">
              <w:t>Reaction coefficient of pesticide in reservoir bottom sediment (day</w:t>
            </w:r>
            <w:r w:rsidRPr="003E1AFC">
              <w:rPr>
                <w:vertAlign w:val="superscript"/>
              </w:rPr>
              <w:t>-1</w:t>
            </w:r>
            <w:r w:rsidRPr="003E1AFC">
              <w:t>)</w:t>
            </w:r>
          </w:p>
          <w:p w:rsidR="003E1AFC" w:rsidRPr="003E1AFC" w:rsidRDefault="003E1AFC" w:rsidP="003E1AFC">
            <w:pPr>
              <w:pStyle w:val="BodyText"/>
              <w:spacing w:before="120" w:line="240" w:lineRule="auto"/>
            </w:pPr>
            <w:r w:rsidRPr="003E1AFC">
              <w:t>The rate constant is related to the sediment half-life:</w:t>
            </w:r>
          </w:p>
          <w:p w:rsidR="003E1AFC" w:rsidRPr="003E1AFC" w:rsidRDefault="003E1AFC" w:rsidP="003E1AFC">
            <w:pPr>
              <w:pStyle w:val="BodyText"/>
              <w:spacing w:before="120" w:line="240" w:lineRule="auto"/>
            </w:pPr>
            <w:r w:rsidRPr="003E1AFC">
              <w:rPr>
                <w:position w:val="-32"/>
              </w:rPr>
              <w:object w:dxaOrig="1380" w:dyaOrig="700">
                <v:shape id="_x0000_i1091" type="#_x0000_t75" style="width:69pt;height:35.4pt" o:ole="" fillcolor="window">
                  <v:imagedata r:id="rId108" o:title=""/>
                </v:shape>
                <o:OLEObject Type="Embed" ProgID="Equation.3" ShapeID="_x0000_i1091" DrawAspect="Content" ObjectID="_1561185772" r:id="rId131"/>
              </w:object>
            </w:r>
            <w:r w:rsidRPr="003E1AFC">
              <w:tab/>
            </w:r>
          </w:p>
          <w:p w:rsidR="003E1AFC" w:rsidRPr="003E1AFC" w:rsidRDefault="003E1AFC" w:rsidP="003E1AFC">
            <w:pPr>
              <w:spacing w:before="120"/>
              <w:jc w:val="both"/>
              <w:rPr>
                <w:sz w:val="24"/>
              </w:rPr>
            </w:pPr>
            <w:r w:rsidRPr="003E1AFC">
              <w:rPr>
                <w:sz w:val="24"/>
              </w:rPr>
              <w:t xml:space="preserve">where </w:t>
            </w:r>
            <w:r w:rsidRPr="003E1AFC">
              <w:rPr>
                <w:i/>
                <w:sz w:val="24"/>
              </w:rPr>
              <w:t>k</w:t>
            </w:r>
            <w:r w:rsidRPr="003E1AFC">
              <w:rPr>
                <w:i/>
                <w:sz w:val="24"/>
                <w:vertAlign w:val="subscript"/>
              </w:rPr>
              <w:t>p,sed</w:t>
            </w:r>
            <w:r w:rsidRPr="003E1AFC">
              <w:rPr>
                <w:sz w:val="24"/>
              </w:rPr>
              <w:t xml:space="preserve"> is the rate constant for degradation or removal of pesticide in the sediment (1/day), and </w:t>
            </w:r>
            <w:r w:rsidRPr="003E1AFC">
              <w:rPr>
                <w:i/>
                <w:sz w:val="24"/>
              </w:rPr>
              <w:t>t</w:t>
            </w:r>
            <w:r w:rsidRPr="003E1AFC">
              <w:rPr>
                <w:sz w:val="24"/>
                <w:vertAlign w:val="subscript"/>
              </w:rPr>
              <w:t>1/2,</w:t>
            </w:r>
            <w:r w:rsidRPr="003E1AFC">
              <w:rPr>
                <w:i/>
                <w:sz w:val="24"/>
                <w:vertAlign w:val="subscript"/>
              </w:rPr>
              <w:t>sed</w:t>
            </w:r>
            <w:r w:rsidRPr="003E1AFC">
              <w:rPr>
                <w:sz w:val="24"/>
              </w:rPr>
              <w:t xml:space="preserve"> is the sediment half-life for the pesticide (days).</w:t>
            </w:r>
          </w:p>
          <w:p w:rsidR="003E1AFC" w:rsidRPr="00307EE3" w:rsidRDefault="003E1AFC" w:rsidP="003E1AFC">
            <w:pPr>
              <w:pStyle w:val="Heading1"/>
              <w:spacing w:before="120" w:after="0"/>
              <w:jc w:val="left"/>
            </w:pPr>
            <w:r w:rsidRPr="003E1AFC">
              <w:rPr>
                <w:sz w:val="20"/>
              </w:rPr>
              <w:t>Required if pesticide cycling is being modeled.</w:t>
            </w:r>
          </w:p>
        </w:tc>
      </w:tr>
    </w:tbl>
    <w:p w:rsidR="00390FA5" w:rsidRPr="00FE6F9A" w:rsidRDefault="00390FA5" w:rsidP="006667FE">
      <w:pPr>
        <w:rPr>
          <w:sz w:val="24"/>
          <w:szCs w:val="24"/>
        </w:rPr>
      </w:pPr>
    </w:p>
    <w:p w:rsidR="00127CE9" w:rsidRPr="006A19E5" w:rsidRDefault="00127CE9" w:rsidP="00127CE9">
      <w:pPr>
        <w:tabs>
          <w:tab w:val="center" w:pos="4680"/>
        </w:tabs>
        <w:jc w:val="both"/>
        <w:rPr>
          <w:b/>
          <w:smallCaps/>
          <w:sz w:val="28"/>
          <w:szCs w:val="28"/>
          <w:u w:val="single"/>
        </w:rPr>
      </w:pPr>
      <w:r>
        <w:rPr>
          <w:b/>
          <w:smallCaps/>
          <w:sz w:val="28"/>
          <w:szCs w:val="28"/>
          <w:u w:val="single"/>
        </w:rPr>
        <w:t xml:space="preserve">sediment.res </w:t>
      </w:r>
    </w:p>
    <w:p w:rsidR="002B3D02" w:rsidRPr="006969DD" w:rsidRDefault="006969DD" w:rsidP="006969DD">
      <w:pPr>
        <w:jc w:val="both"/>
        <w:rPr>
          <w:sz w:val="24"/>
        </w:rPr>
      </w:pPr>
      <w:r>
        <w:rPr>
          <w:sz w:val="24"/>
        </w:rPr>
        <w:t xml:space="preserve">Reservoirs are impoundments located on the main channel network of the watershed. Reservoirs receive loadings from all upstream subbasins. The reservoir input file (.res) contains input data to simulate water and sediment processes while the lake water quality file (.lwq) contains input data to simulate nutrient and pesticide cycling in the water body.  </w:t>
      </w:r>
      <w:r w:rsidR="002B3D02">
        <w:rPr>
          <w:sz w:val="24"/>
          <w:szCs w:val="24"/>
        </w:rPr>
        <w:t xml:space="preserve">Below is a sample </w:t>
      </w:r>
      <w:r w:rsidR="002B3D02">
        <w:rPr>
          <w:smallCaps/>
        </w:rPr>
        <w:t>SEDIMENT</w:t>
      </w:r>
      <w:r w:rsidR="002B3D02">
        <w:rPr>
          <w:smallCaps/>
          <w:sz w:val="24"/>
          <w:szCs w:val="24"/>
        </w:rPr>
        <w:t xml:space="preserve">.res </w:t>
      </w:r>
      <w:r w:rsidR="002B3D02" w:rsidRPr="009D5112">
        <w:rPr>
          <w:sz w:val="24"/>
          <w:szCs w:val="24"/>
        </w:rPr>
        <w:t>file:</w:t>
      </w:r>
    </w:p>
    <w:p w:rsidR="00C1355A" w:rsidRDefault="006969DD" w:rsidP="002B3D02">
      <w:pPr>
        <w:rPr>
          <w:color w:val="FF0000"/>
          <w:sz w:val="24"/>
          <w:szCs w:val="24"/>
        </w:rPr>
      </w:pPr>
      <w:r w:rsidRPr="006969DD">
        <w:rPr>
          <w:noProof/>
          <w:color w:val="FF0000"/>
          <w:sz w:val="24"/>
          <w:szCs w:val="24"/>
        </w:rPr>
        <w:drawing>
          <wp:inline distT="0" distB="0" distL="0" distR="0">
            <wp:extent cx="3931920" cy="55626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3931920" cy="556260"/>
                    </a:xfrm>
                    <a:prstGeom prst="rect">
                      <a:avLst/>
                    </a:prstGeom>
                    <a:noFill/>
                    <a:ln>
                      <a:noFill/>
                    </a:ln>
                  </pic:spPr>
                </pic:pic>
              </a:graphicData>
            </a:graphic>
          </wp:inline>
        </w:drawing>
      </w:r>
    </w:p>
    <w:tbl>
      <w:tblPr>
        <w:tblW w:w="0" w:type="auto"/>
        <w:tblInd w:w="828" w:type="dxa"/>
        <w:tblLayout w:type="fixed"/>
        <w:tblLook w:val="0000" w:firstRow="0" w:lastRow="0" w:firstColumn="0" w:lastColumn="0" w:noHBand="0" w:noVBand="0"/>
      </w:tblPr>
      <w:tblGrid>
        <w:gridCol w:w="2484"/>
        <w:gridCol w:w="5940"/>
      </w:tblGrid>
      <w:tr w:rsidR="00C1355A" w:rsidTr="00F32E95">
        <w:trPr>
          <w:cantSplit/>
        </w:trPr>
        <w:tc>
          <w:tcPr>
            <w:tcW w:w="2484" w:type="dxa"/>
            <w:tcBorders>
              <w:bottom w:val="single" w:sz="6" w:space="0" w:color="auto"/>
            </w:tcBorders>
          </w:tcPr>
          <w:p w:rsidR="00C1355A" w:rsidRDefault="00C1355A" w:rsidP="00F32E95">
            <w:pPr>
              <w:spacing w:before="120"/>
              <w:rPr>
                <w:b/>
                <w:sz w:val="24"/>
              </w:rPr>
            </w:pPr>
            <w:r>
              <w:rPr>
                <w:b/>
                <w:sz w:val="24"/>
              </w:rPr>
              <w:t>Variable name</w:t>
            </w:r>
          </w:p>
        </w:tc>
        <w:tc>
          <w:tcPr>
            <w:tcW w:w="5940" w:type="dxa"/>
            <w:tcBorders>
              <w:bottom w:val="single" w:sz="4" w:space="0" w:color="auto"/>
            </w:tcBorders>
          </w:tcPr>
          <w:p w:rsidR="00C1355A" w:rsidRDefault="00C1355A" w:rsidP="00F32E95">
            <w:pPr>
              <w:pStyle w:val="Heading1"/>
              <w:spacing w:before="120" w:after="0"/>
              <w:jc w:val="left"/>
              <w:rPr>
                <w:b/>
              </w:rPr>
            </w:pPr>
            <w:r>
              <w:rPr>
                <w:b/>
              </w:rPr>
              <w:t>Definition</w:t>
            </w:r>
          </w:p>
        </w:tc>
      </w:tr>
      <w:tr w:rsidR="008319C3" w:rsidTr="00F32E95">
        <w:trPr>
          <w:cantSplit/>
        </w:trPr>
        <w:tc>
          <w:tcPr>
            <w:tcW w:w="2484" w:type="dxa"/>
            <w:tcBorders>
              <w:bottom w:val="single" w:sz="6" w:space="0" w:color="auto"/>
            </w:tcBorders>
          </w:tcPr>
          <w:p w:rsidR="008319C3" w:rsidRDefault="008319C3" w:rsidP="00A17B71">
            <w:pPr>
              <w:pStyle w:val="Heading5"/>
              <w:spacing w:before="120"/>
              <w:rPr>
                <w:caps/>
              </w:rPr>
            </w:pPr>
            <w:r>
              <w:rPr>
                <w:caps/>
              </w:rPr>
              <w:lastRenderedPageBreak/>
              <w:t>Title</w:t>
            </w:r>
          </w:p>
        </w:tc>
        <w:tc>
          <w:tcPr>
            <w:tcW w:w="5940" w:type="dxa"/>
            <w:tcBorders>
              <w:bottom w:val="single" w:sz="4" w:space="0" w:color="auto"/>
            </w:tcBorders>
          </w:tcPr>
          <w:p w:rsidR="008319C3" w:rsidRPr="00282F48" w:rsidRDefault="008319C3" w:rsidP="00A17B71">
            <w:pPr>
              <w:spacing w:before="120"/>
              <w:jc w:val="both"/>
              <w:rPr>
                <w:sz w:val="24"/>
              </w:rPr>
            </w:pPr>
            <w:r w:rsidRPr="00282F48">
              <w:rPr>
                <w:sz w:val="24"/>
              </w:rPr>
              <w:t>The first line is reserved for user comments. This line is not processed by the model and may be left blank.</w:t>
            </w:r>
          </w:p>
          <w:p w:rsidR="008319C3" w:rsidRPr="00282F48" w:rsidRDefault="008319C3" w:rsidP="00A17B71">
            <w:pPr>
              <w:spacing w:before="120"/>
              <w:jc w:val="both"/>
              <w:rPr>
                <w:sz w:val="24"/>
              </w:rPr>
            </w:pPr>
            <w:r w:rsidRPr="00282F48">
              <w:rPr>
                <w:sz w:val="24"/>
              </w:rPr>
              <w:t>Optional.</w:t>
            </w:r>
          </w:p>
        </w:tc>
      </w:tr>
      <w:tr w:rsidR="008319C3" w:rsidTr="00F32E95">
        <w:trPr>
          <w:cantSplit/>
        </w:trPr>
        <w:tc>
          <w:tcPr>
            <w:tcW w:w="2484" w:type="dxa"/>
            <w:tcBorders>
              <w:bottom w:val="single" w:sz="6" w:space="0" w:color="auto"/>
            </w:tcBorders>
          </w:tcPr>
          <w:p w:rsidR="008319C3" w:rsidRDefault="008319C3" w:rsidP="00A17B71">
            <w:pPr>
              <w:pStyle w:val="Heading5"/>
              <w:spacing w:before="120"/>
              <w:rPr>
                <w:caps/>
              </w:rPr>
            </w:pPr>
            <w:r>
              <w:rPr>
                <w:caps/>
              </w:rPr>
              <w:t>header</w:t>
            </w:r>
          </w:p>
        </w:tc>
        <w:tc>
          <w:tcPr>
            <w:tcW w:w="5940" w:type="dxa"/>
            <w:tcBorders>
              <w:bottom w:val="single" w:sz="4" w:space="0" w:color="auto"/>
            </w:tcBorders>
          </w:tcPr>
          <w:p w:rsidR="008319C3" w:rsidRPr="00282F48" w:rsidRDefault="008319C3" w:rsidP="008319C3">
            <w:pPr>
              <w:keepNext/>
              <w:spacing w:before="120"/>
              <w:jc w:val="both"/>
              <w:outlineLvl w:val="0"/>
              <w:rPr>
                <w:sz w:val="24"/>
              </w:rPr>
            </w:pPr>
            <w:r>
              <w:rPr>
                <w:sz w:val="24"/>
              </w:rPr>
              <w:t xml:space="preserve">Headers for the sediment.res file.  </w:t>
            </w:r>
          </w:p>
        </w:tc>
      </w:tr>
      <w:tr w:rsidR="00C1355A" w:rsidTr="00F32E95">
        <w:trPr>
          <w:cantSplit/>
        </w:trPr>
        <w:tc>
          <w:tcPr>
            <w:tcW w:w="2484" w:type="dxa"/>
          </w:tcPr>
          <w:p w:rsidR="00C1355A" w:rsidRDefault="00C1355A" w:rsidP="00F32E95">
            <w:pPr>
              <w:spacing w:before="120"/>
              <w:rPr>
                <w:caps/>
                <w:sz w:val="24"/>
              </w:rPr>
            </w:pPr>
            <w:r>
              <w:rPr>
                <w:caps/>
                <w:sz w:val="24"/>
              </w:rPr>
              <w:t>numb</w:t>
            </w:r>
          </w:p>
        </w:tc>
        <w:tc>
          <w:tcPr>
            <w:tcW w:w="5940" w:type="dxa"/>
            <w:tcBorders>
              <w:top w:val="single" w:sz="4" w:space="0" w:color="auto"/>
              <w:bottom w:val="dotted" w:sz="4" w:space="0" w:color="auto"/>
            </w:tcBorders>
          </w:tcPr>
          <w:p w:rsidR="00C1355A" w:rsidRDefault="00C1355A" w:rsidP="00C1355A">
            <w:pPr>
              <w:rPr>
                <w:sz w:val="24"/>
              </w:rPr>
            </w:pPr>
            <w:r>
              <w:rPr>
                <w:sz w:val="24"/>
              </w:rPr>
              <w:t>The number of the reservoir</w:t>
            </w:r>
          </w:p>
        </w:tc>
      </w:tr>
      <w:tr w:rsidR="00C1355A" w:rsidTr="00C1355A">
        <w:trPr>
          <w:cantSplit/>
        </w:trPr>
        <w:tc>
          <w:tcPr>
            <w:tcW w:w="2484" w:type="dxa"/>
          </w:tcPr>
          <w:p w:rsidR="00C1355A" w:rsidRDefault="00C1355A" w:rsidP="00F32E95">
            <w:pPr>
              <w:spacing w:before="120"/>
              <w:rPr>
                <w:caps/>
                <w:sz w:val="24"/>
              </w:rPr>
            </w:pPr>
            <w:r>
              <w:rPr>
                <w:caps/>
                <w:sz w:val="24"/>
              </w:rPr>
              <w:t>name</w:t>
            </w:r>
          </w:p>
        </w:tc>
        <w:tc>
          <w:tcPr>
            <w:tcW w:w="5940" w:type="dxa"/>
          </w:tcPr>
          <w:p w:rsidR="00C1355A" w:rsidRDefault="00C1355A" w:rsidP="00C1355A">
            <w:pPr>
              <w:rPr>
                <w:sz w:val="24"/>
              </w:rPr>
            </w:pPr>
            <w:r>
              <w:rPr>
                <w:sz w:val="24"/>
              </w:rPr>
              <w:t>The name of the reservoir</w:t>
            </w:r>
          </w:p>
        </w:tc>
      </w:tr>
      <w:tr w:rsidR="00C1355A" w:rsidTr="00C1355A">
        <w:trPr>
          <w:cantSplit/>
        </w:trPr>
        <w:tc>
          <w:tcPr>
            <w:tcW w:w="2484" w:type="dxa"/>
          </w:tcPr>
          <w:p w:rsidR="00C1355A" w:rsidRDefault="00C1355A" w:rsidP="00F32E95">
            <w:pPr>
              <w:spacing w:before="120"/>
              <w:rPr>
                <w:caps/>
                <w:sz w:val="24"/>
              </w:rPr>
            </w:pPr>
            <w:r>
              <w:rPr>
                <w:caps/>
                <w:sz w:val="24"/>
              </w:rPr>
              <w:t>nsed</w:t>
            </w:r>
          </w:p>
        </w:tc>
        <w:tc>
          <w:tcPr>
            <w:tcW w:w="5940" w:type="dxa"/>
          </w:tcPr>
          <w:p w:rsidR="00C1355A" w:rsidRDefault="00C1355A" w:rsidP="00C1355A">
            <w:pPr>
              <w:pStyle w:val="Heading3"/>
              <w:spacing w:before="120" w:after="0"/>
              <w:rPr>
                <w:i w:val="0"/>
              </w:rPr>
            </w:pPr>
            <w:r>
              <w:rPr>
                <w:i w:val="0"/>
              </w:rPr>
              <w:t>Equilibrium sediment concentration in the reservoir (mg/L).</w:t>
            </w:r>
          </w:p>
          <w:p w:rsidR="00C1355A" w:rsidRDefault="00C1355A" w:rsidP="00C1355A">
            <w:pPr>
              <w:pStyle w:val="Heading3"/>
              <w:spacing w:before="120" w:after="0"/>
              <w:rPr>
                <w:i w:val="0"/>
                <w:szCs w:val="24"/>
              </w:rPr>
            </w:pPr>
            <w:r w:rsidRPr="00D53724">
              <w:rPr>
                <w:i w:val="0"/>
                <w:szCs w:val="24"/>
              </w:rPr>
              <w:t>The amount of suspended solid settling that occurs in the water body on a given day is calculated as a function of concentration. Settling occurs only when the sediment concentration in the water body exceeds the equilibrium sediment concentration specified by the user</w:t>
            </w:r>
            <w:r>
              <w:rPr>
                <w:i w:val="0"/>
                <w:szCs w:val="24"/>
              </w:rPr>
              <w:t>.</w:t>
            </w:r>
          </w:p>
          <w:p w:rsidR="00C1355A" w:rsidRPr="00150704" w:rsidRDefault="00C1355A" w:rsidP="00C1355A"/>
          <w:p w:rsidR="00C1355A" w:rsidRDefault="00C1355A" w:rsidP="00C1355A">
            <w:r>
              <w:rPr>
                <w:szCs w:val="24"/>
              </w:rPr>
              <w:t>Required</w:t>
            </w:r>
            <w:r w:rsidRPr="00D53724">
              <w:t>.</w:t>
            </w:r>
          </w:p>
          <w:p w:rsidR="00C1355A" w:rsidRDefault="00C1355A" w:rsidP="00F32E95">
            <w:pPr>
              <w:rPr>
                <w:sz w:val="24"/>
              </w:rPr>
            </w:pPr>
          </w:p>
        </w:tc>
      </w:tr>
      <w:tr w:rsidR="00C1355A" w:rsidTr="00C1355A">
        <w:trPr>
          <w:cantSplit/>
        </w:trPr>
        <w:tc>
          <w:tcPr>
            <w:tcW w:w="2484" w:type="dxa"/>
          </w:tcPr>
          <w:p w:rsidR="00C1355A" w:rsidRDefault="00C1355A" w:rsidP="00F32E95">
            <w:pPr>
              <w:spacing w:before="120"/>
              <w:rPr>
                <w:caps/>
                <w:sz w:val="24"/>
              </w:rPr>
            </w:pPr>
            <w:r>
              <w:rPr>
                <w:caps/>
                <w:sz w:val="24"/>
              </w:rPr>
              <w:lastRenderedPageBreak/>
              <w:t>d50</w:t>
            </w:r>
          </w:p>
        </w:tc>
        <w:tc>
          <w:tcPr>
            <w:tcW w:w="5940" w:type="dxa"/>
          </w:tcPr>
          <w:p w:rsidR="00C1355A" w:rsidRDefault="00C1355A" w:rsidP="00C1355A">
            <w:pPr>
              <w:spacing w:before="120"/>
              <w:rPr>
                <w:sz w:val="24"/>
              </w:rPr>
            </w:pPr>
            <w:r>
              <w:rPr>
                <w:sz w:val="24"/>
              </w:rPr>
              <w:t>Median particle diameter of sediment (</w:t>
            </w:r>
            <w:r>
              <w:rPr>
                <w:sz w:val="24"/>
              </w:rPr>
              <w:sym w:font="Symbol" w:char="F06D"/>
            </w:r>
            <w:r>
              <w:rPr>
                <w:sz w:val="24"/>
              </w:rPr>
              <w:t>m).</w:t>
            </w:r>
          </w:p>
          <w:tbl>
            <w:tblPr>
              <w:tblW w:w="6536" w:type="dxa"/>
              <w:tblLayout w:type="fixed"/>
              <w:tblLook w:val="04A0" w:firstRow="1" w:lastRow="0" w:firstColumn="1" w:lastColumn="0" w:noHBand="0" w:noVBand="1"/>
            </w:tblPr>
            <w:tblGrid>
              <w:gridCol w:w="1660"/>
              <w:gridCol w:w="1720"/>
              <w:gridCol w:w="3156"/>
            </w:tblGrid>
            <w:tr w:rsidR="00C1355A" w:rsidRPr="00484794" w:rsidTr="00F32E95">
              <w:trPr>
                <w:trHeight w:val="300"/>
              </w:trPr>
              <w:tc>
                <w:tcPr>
                  <w:tcW w:w="1660" w:type="dxa"/>
                  <w:tcBorders>
                    <w:top w:val="nil"/>
                    <w:left w:val="nil"/>
                    <w:bottom w:val="nil"/>
                    <w:right w:val="nil"/>
                  </w:tcBorders>
                  <w:shd w:val="clear" w:color="auto" w:fill="auto"/>
                  <w:noWrap/>
                  <w:vAlign w:val="bottom"/>
                  <w:hideMark/>
                </w:tcPr>
                <w:p w:rsidR="00C1355A" w:rsidRPr="00484794" w:rsidRDefault="00C1355A" w:rsidP="00F32E95">
                  <w:pPr>
                    <w:rPr>
                      <w:b/>
                      <w:bCs/>
                      <w:color w:val="000000"/>
                    </w:rPr>
                  </w:pPr>
                  <w:r w:rsidRPr="00484794">
                    <w:rPr>
                      <w:b/>
                      <w:bCs/>
                      <w:color w:val="000000"/>
                    </w:rPr>
                    <w:t>Sediment Class</w:t>
                  </w:r>
                </w:p>
              </w:tc>
              <w:tc>
                <w:tcPr>
                  <w:tcW w:w="1720" w:type="dxa"/>
                  <w:tcBorders>
                    <w:top w:val="nil"/>
                    <w:left w:val="nil"/>
                    <w:bottom w:val="nil"/>
                    <w:right w:val="nil"/>
                  </w:tcBorders>
                  <w:shd w:val="clear" w:color="auto" w:fill="auto"/>
                  <w:noWrap/>
                  <w:vAlign w:val="bottom"/>
                  <w:hideMark/>
                </w:tcPr>
                <w:p w:rsidR="00C1355A" w:rsidRPr="00484794" w:rsidRDefault="00C1355A" w:rsidP="00F32E95">
                  <w:pPr>
                    <w:jc w:val="center"/>
                    <w:rPr>
                      <w:b/>
                      <w:bCs/>
                      <w:color w:val="000000"/>
                    </w:rPr>
                  </w:pPr>
                  <w:r w:rsidRPr="00484794">
                    <w:rPr>
                      <w:b/>
                      <w:bCs/>
                      <w:color w:val="000000"/>
                    </w:rPr>
                    <w:t>Size (µm)</w:t>
                  </w:r>
                </w:p>
              </w:tc>
              <w:tc>
                <w:tcPr>
                  <w:tcW w:w="3156" w:type="dxa"/>
                  <w:tcBorders>
                    <w:top w:val="nil"/>
                    <w:left w:val="nil"/>
                    <w:bottom w:val="nil"/>
                    <w:right w:val="nil"/>
                  </w:tcBorders>
                  <w:shd w:val="clear" w:color="auto" w:fill="auto"/>
                  <w:noWrap/>
                  <w:vAlign w:val="bottom"/>
                  <w:hideMark/>
                </w:tcPr>
                <w:p w:rsidR="00C1355A" w:rsidRPr="00484794" w:rsidRDefault="00C1355A" w:rsidP="00F32E95">
                  <w:pPr>
                    <w:rPr>
                      <w:b/>
                      <w:bCs/>
                      <w:color w:val="000000"/>
                    </w:rPr>
                  </w:pPr>
                  <w:r w:rsidRPr="00484794">
                    <w:rPr>
                      <w:b/>
                      <w:bCs/>
                      <w:color w:val="000000"/>
                    </w:rPr>
                    <w:t>Approx. Size</w:t>
                  </w:r>
                </w:p>
              </w:tc>
            </w:tr>
            <w:tr w:rsidR="00C1355A" w:rsidRPr="00484794" w:rsidTr="00F32E95">
              <w:trPr>
                <w:trHeight w:val="300"/>
              </w:trPr>
              <w:tc>
                <w:tcPr>
                  <w:tcW w:w="1660" w:type="dxa"/>
                  <w:tcBorders>
                    <w:top w:val="nil"/>
                    <w:left w:val="nil"/>
                    <w:bottom w:val="nil"/>
                    <w:right w:val="nil"/>
                  </w:tcBorders>
                  <w:shd w:val="clear" w:color="auto" w:fill="auto"/>
                  <w:noWrap/>
                  <w:vAlign w:val="bottom"/>
                  <w:hideMark/>
                </w:tcPr>
                <w:p w:rsidR="00C1355A" w:rsidRPr="00484794" w:rsidRDefault="00C1355A" w:rsidP="00F32E95">
                  <w:pPr>
                    <w:rPr>
                      <w:color w:val="000000"/>
                    </w:rPr>
                  </w:pPr>
                  <w:r w:rsidRPr="00484794">
                    <w:rPr>
                      <w:color w:val="000000"/>
                    </w:rPr>
                    <w:t>Boulders</w:t>
                  </w:r>
                </w:p>
              </w:tc>
              <w:tc>
                <w:tcPr>
                  <w:tcW w:w="1720" w:type="dxa"/>
                  <w:tcBorders>
                    <w:top w:val="nil"/>
                    <w:left w:val="nil"/>
                    <w:bottom w:val="nil"/>
                    <w:right w:val="nil"/>
                  </w:tcBorders>
                  <w:shd w:val="clear" w:color="auto" w:fill="auto"/>
                  <w:noWrap/>
                  <w:vAlign w:val="bottom"/>
                  <w:hideMark/>
                </w:tcPr>
                <w:p w:rsidR="00C1355A" w:rsidRPr="00484794" w:rsidRDefault="00C1355A" w:rsidP="00F32E95">
                  <w:pPr>
                    <w:jc w:val="center"/>
                    <w:rPr>
                      <w:color w:val="000000"/>
                    </w:rPr>
                  </w:pPr>
                  <w:r w:rsidRPr="00484794">
                    <w:rPr>
                      <w:color w:val="000000"/>
                    </w:rPr>
                    <w:t>&gt; 256,000</w:t>
                  </w:r>
                </w:p>
              </w:tc>
              <w:tc>
                <w:tcPr>
                  <w:tcW w:w="3156" w:type="dxa"/>
                  <w:tcBorders>
                    <w:top w:val="nil"/>
                    <w:left w:val="nil"/>
                    <w:bottom w:val="nil"/>
                    <w:right w:val="nil"/>
                  </w:tcBorders>
                  <w:shd w:val="clear" w:color="auto" w:fill="auto"/>
                  <w:noWrap/>
                  <w:vAlign w:val="bottom"/>
                  <w:hideMark/>
                </w:tcPr>
                <w:p w:rsidR="00C1355A" w:rsidRPr="00484794" w:rsidRDefault="00C1355A" w:rsidP="00F32E95">
                  <w:pPr>
                    <w:rPr>
                      <w:color w:val="000000"/>
                    </w:rPr>
                  </w:pPr>
                  <w:r w:rsidRPr="00484794">
                    <w:rPr>
                      <w:color w:val="000000"/>
                    </w:rPr>
                    <w:t>&gt; Volley ball</w:t>
                  </w:r>
                </w:p>
              </w:tc>
            </w:tr>
            <w:tr w:rsidR="00C1355A" w:rsidRPr="00484794" w:rsidTr="00F32E95">
              <w:trPr>
                <w:trHeight w:val="300"/>
              </w:trPr>
              <w:tc>
                <w:tcPr>
                  <w:tcW w:w="1660" w:type="dxa"/>
                  <w:tcBorders>
                    <w:top w:val="nil"/>
                    <w:left w:val="nil"/>
                    <w:bottom w:val="nil"/>
                    <w:right w:val="nil"/>
                  </w:tcBorders>
                  <w:shd w:val="clear" w:color="auto" w:fill="auto"/>
                  <w:noWrap/>
                  <w:vAlign w:val="bottom"/>
                  <w:hideMark/>
                </w:tcPr>
                <w:p w:rsidR="00C1355A" w:rsidRPr="00484794" w:rsidRDefault="00C1355A" w:rsidP="00F32E95">
                  <w:pPr>
                    <w:rPr>
                      <w:color w:val="000000"/>
                    </w:rPr>
                  </w:pPr>
                  <w:r w:rsidRPr="00484794">
                    <w:rPr>
                      <w:color w:val="000000"/>
                    </w:rPr>
                    <w:t>Cobbles</w:t>
                  </w:r>
                </w:p>
              </w:tc>
              <w:tc>
                <w:tcPr>
                  <w:tcW w:w="1720" w:type="dxa"/>
                  <w:tcBorders>
                    <w:top w:val="nil"/>
                    <w:left w:val="nil"/>
                    <w:bottom w:val="nil"/>
                    <w:right w:val="nil"/>
                  </w:tcBorders>
                  <w:shd w:val="clear" w:color="auto" w:fill="auto"/>
                  <w:noWrap/>
                  <w:vAlign w:val="bottom"/>
                  <w:hideMark/>
                </w:tcPr>
                <w:p w:rsidR="00C1355A" w:rsidRPr="00484794" w:rsidRDefault="00C1355A" w:rsidP="00F32E95">
                  <w:pPr>
                    <w:jc w:val="center"/>
                    <w:rPr>
                      <w:color w:val="000000"/>
                    </w:rPr>
                  </w:pPr>
                  <w:r w:rsidRPr="00484794">
                    <w:rPr>
                      <w:color w:val="000000"/>
                    </w:rPr>
                    <w:t>&gt; 64,000</w:t>
                  </w:r>
                </w:p>
              </w:tc>
              <w:tc>
                <w:tcPr>
                  <w:tcW w:w="3156" w:type="dxa"/>
                  <w:tcBorders>
                    <w:top w:val="nil"/>
                    <w:left w:val="nil"/>
                    <w:bottom w:val="nil"/>
                    <w:right w:val="nil"/>
                  </w:tcBorders>
                  <w:shd w:val="clear" w:color="auto" w:fill="auto"/>
                  <w:noWrap/>
                  <w:vAlign w:val="bottom"/>
                  <w:hideMark/>
                </w:tcPr>
                <w:p w:rsidR="00C1355A" w:rsidRPr="00484794" w:rsidRDefault="00C1355A" w:rsidP="00F32E95">
                  <w:pPr>
                    <w:rPr>
                      <w:color w:val="000000"/>
                    </w:rPr>
                  </w:pPr>
                  <w:r w:rsidRPr="00484794">
                    <w:rPr>
                      <w:color w:val="000000"/>
                    </w:rPr>
                    <w:t>&gt; Tennis ball</w:t>
                  </w:r>
                </w:p>
              </w:tc>
            </w:tr>
            <w:tr w:rsidR="00C1355A" w:rsidRPr="00484794" w:rsidTr="00F32E95">
              <w:trPr>
                <w:trHeight w:val="300"/>
              </w:trPr>
              <w:tc>
                <w:tcPr>
                  <w:tcW w:w="1660" w:type="dxa"/>
                  <w:tcBorders>
                    <w:top w:val="nil"/>
                    <w:left w:val="nil"/>
                    <w:bottom w:val="nil"/>
                    <w:right w:val="nil"/>
                  </w:tcBorders>
                  <w:shd w:val="clear" w:color="auto" w:fill="auto"/>
                  <w:noWrap/>
                  <w:vAlign w:val="bottom"/>
                  <w:hideMark/>
                </w:tcPr>
                <w:p w:rsidR="00C1355A" w:rsidRPr="00484794" w:rsidRDefault="00C1355A" w:rsidP="00F32E95">
                  <w:pPr>
                    <w:rPr>
                      <w:color w:val="000000"/>
                    </w:rPr>
                  </w:pPr>
                  <w:r w:rsidRPr="00484794">
                    <w:rPr>
                      <w:color w:val="000000"/>
                    </w:rPr>
                    <w:t>Pebbles</w:t>
                  </w:r>
                </w:p>
              </w:tc>
              <w:tc>
                <w:tcPr>
                  <w:tcW w:w="1720" w:type="dxa"/>
                  <w:tcBorders>
                    <w:top w:val="nil"/>
                    <w:left w:val="nil"/>
                    <w:bottom w:val="nil"/>
                    <w:right w:val="nil"/>
                  </w:tcBorders>
                  <w:shd w:val="clear" w:color="auto" w:fill="auto"/>
                  <w:noWrap/>
                  <w:vAlign w:val="bottom"/>
                  <w:hideMark/>
                </w:tcPr>
                <w:p w:rsidR="00C1355A" w:rsidRPr="00484794" w:rsidRDefault="00C1355A" w:rsidP="00F32E95">
                  <w:pPr>
                    <w:jc w:val="center"/>
                    <w:rPr>
                      <w:color w:val="000000"/>
                    </w:rPr>
                  </w:pPr>
                  <w:r w:rsidRPr="00484794">
                    <w:rPr>
                      <w:color w:val="000000"/>
                    </w:rPr>
                    <w:t>&gt; 2,000</w:t>
                  </w:r>
                </w:p>
              </w:tc>
              <w:tc>
                <w:tcPr>
                  <w:tcW w:w="3156" w:type="dxa"/>
                  <w:tcBorders>
                    <w:top w:val="nil"/>
                    <w:left w:val="nil"/>
                    <w:bottom w:val="nil"/>
                    <w:right w:val="nil"/>
                  </w:tcBorders>
                  <w:shd w:val="clear" w:color="auto" w:fill="auto"/>
                  <w:noWrap/>
                  <w:vAlign w:val="bottom"/>
                  <w:hideMark/>
                </w:tcPr>
                <w:p w:rsidR="00C1355A" w:rsidRPr="00484794" w:rsidRDefault="00C1355A" w:rsidP="00F32E95">
                  <w:pPr>
                    <w:rPr>
                      <w:color w:val="000000"/>
                    </w:rPr>
                  </w:pPr>
                  <w:r w:rsidRPr="00484794">
                    <w:rPr>
                      <w:color w:val="000000"/>
                    </w:rPr>
                    <w:t>&gt; Match Head</w:t>
                  </w:r>
                </w:p>
              </w:tc>
            </w:tr>
            <w:tr w:rsidR="00C1355A" w:rsidRPr="00484794" w:rsidTr="00F32E95">
              <w:trPr>
                <w:trHeight w:val="300"/>
              </w:trPr>
              <w:tc>
                <w:tcPr>
                  <w:tcW w:w="1660" w:type="dxa"/>
                  <w:tcBorders>
                    <w:top w:val="nil"/>
                    <w:left w:val="nil"/>
                    <w:bottom w:val="nil"/>
                    <w:right w:val="nil"/>
                  </w:tcBorders>
                  <w:shd w:val="clear" w:color="auto" w:fill="auto"/>
                  <w:noWrap/>
                  <w:vAlign w:val="bottom"/>
                  <w:hideMark/>
                </w:tcPr>
                <w:p w:rsidR="00C1355A" w:rsidRPr="00484794" w:rsidRDefault="00C1355A" w:rsidP="00F32E95">
                  <w:pPr>
                    <w:rPr>
                      <w:color w:val="000000"/>
                    </w:rPr>
                  </w:pPr>
                  <w:r w:rsidRPr="00484794">
                    <w:rPr>
                      <w:color w:val="000000"/>
                    </w:rPr>
                    <w:t>Sand</w:t>
                  </w:r>
                </w:p>
              </w:tc>
              <w:tc>
                <w:tcPr>
                  <w:tcW w:w="1720" w:type="dxa"/>
                  <w:tcBorders>
                    <w:top w:val="nil"/>
                    <w:left w:val="nil"/>
                    <w:bottom w:val="nil"/>
                    <w:right w:val="nil"/>
                  </w:tcBorders>
                  <w:shd w:val="clear" w:color="auto" w:fill="auto"/>
                  <w:noWrap/>
                  <w:vAlign w:val="bottom"/>
                  <w:hideMark/>
                </w:tcPr>
                <w:p w:rsidR="00C1355A" w:rsidRPr="00484794" w:rsidRDefault="00C1355A" w:rsidP="00F32E95">
                  <w:pPr>
                    <w:jc w:val="center"/>
                    <w:rPr>
                      <w:color w:val="000000"/>
                    </w:rPr>
                  </w:pPr>
                </w:p>
              </w:tc>
              <w:tc>
                <w:tcPr>
                  <w:tcW w:w="3156" w:type="dxa"/>
                  <w:tcBorders>
                    <w:top w:val="nil"/>
                    <w:left w:val="nil"/>
                    <w:bottom w:val="nil"/>
                    <w:right w:val="nil"/>
                  </w:tcBorders>
                  <w:shd w:val="clear" w:color="auto" w:fill="auto"/>
                  <w:noWrap/>
                  <w:vAlign w:val="bottom"/>
                  <w:hideMark/>
                </w:tcPr>
                <w:p w:rsidR="00C1355A" w:rsidRPr="00484794" w:rsidRDefault="00C1355A" w:rsidP="00F32E95">
                  <w:pPr>
                    <w:rPr>
                      <w:color w:val="000000"/>
                    </w:rPr>
                  </w:pPr>
                </w:p>
              </w:tc>
            </w:tr>
            <w:tr w:rsidR="00C1355A" w:rsidRPr="00484794" w:rsidTr="00F32E95">
              <w:trPr>
                <w:trHeight w:val="300"/>
              </w:trPr>
              <w:tc>
                <w:tcPr>
                  <w:tcW w:w="1660" w:type="dxa"/>
                  <w:tcBorders>
                    <w:top w:val="nil"/>
                    <w:left w:val="nil"/>
                    <w:bottom w:val="nil"/>
                    <w:right w:val="nil"/>
                  </w:tcBorders>
                  <w:shd w:val="clear" w:color="auto" w:fill="auto"/>
                  <w:noWrap/>
                  <w:vAlign w:val="bottom"/>
                  <w:hideMark/>
                </w:tcPr>
                <w:p w:rsidR="00C1355A" w:rsidRPr="00484794" w:rsidRDefault="00C1355A" w:rsidP="00F32E95">
                  <w:pPr>
                    <w:rPr>
                      <w:color w:val="000000"/>
                    </w:rPr>
                  </w:pPr>
                  <w:r w:rsidRPr="00484794">
                    <w:rPr>
                      <w:color w:val="000000"/>
                    </w:rPr>
                    <w:t>V. Course</w:t>
                  </w:r>
                </w:p>
              </w:tc>
              <w:tc>
                <w:tcPr>
                  <w:tcW w:w="1720" w:type="dxa"/>
                  <w:tcBorders>
                    <w:top w:val="nil"/>
                    <w:left w:val="nil"/>
                    <w:bottom w:val="nil"/>
                    <w:right w:val="nil"/>
                  </w:tcBorders>
                  <w:shd w:val="clear" w:color="auto" w:fill="auto"/>
                  <w:noWrap/>
                  <w:vAlign w:val="bottom"/>
                  <w:hideMark/>
                </w:tcPr>
                <w:p w:rsidR="00C1355A" w:rsidRPr="00484794" w:rsidRDefault="00C1355A" w:rsidP="00F32E95">
                  <w:pPr>
                    <w:jc w:val="center"/>
                    <w:rPr>
                      <w:color w:val="000000"/>
                    </w:rPr>
                  </w:pPr>
                  <w:r w:rsidRPr="00484794">
                    <w:rPr>
                      <w:color w:val="000000"/>
                    </w:rPr>
                    <w:t>1,500</w:t>
                  </w:r>
                </w:p>
              </w:tc>
              <w:tc>
                <w:tcPr>
                  <w:tcW w:w="3156" w:type="dxa"/>
                  <w:tcBorders>
                    <w:top w:val="nil"/>
                    <w:left w:val="nil"/>
                    <w:bottom w:val="nil"/>
                    <w:right w:val="nil"/>
                  </w:tcBorders>
                  <w:shd w:val="clear" w:color="auto" w:fill="auto"/>
                  <w:noWrap/>
                  <w:vAlign w:val="bottom"/>
                  <w:hideMark/>
                </w:tcPr>
                <w:p w:rsidR="00C1355A" w:rsidRPr="00484794" w:rsidRDefault="00C1355A" w:rsidP="00F32E95">
                  <w:pPr>
                    <w:rPr>
                      <w:color w:val="000000"/>
                    </w:rPr>
                  </w:pPr>
                </w:p>
              </w:tc>
            </w:tr>
            <w:tr w:rsidR="00C1355A" w:rsidRPr="00484794" w:rsidTr="00F32E95">
              <w:trPr>
                <w:trHeight w:val="300"/>
              </w:trPr>
              <w:tc>
                <w:tcPr>
                  <w:tcW w:w="1660" w:type="dxa"/>
                  <w:tcBorders>
                    <w:top w:val="nil"/>
                    <w:left w:val="nil"/>
                    <w:bottom w:val="nil"/>
                    <w:right w:val="nil"/>
                  </w:tcBorders>
                  <w:shd w:val="clear" w:color="auto" w:fill="auto"/>
                  <w:noWrap/>
                  <w:vAlign w:val="bottom"/>
                  <w:hideMark/>
                </w:tcPr>
                <w:p w:rsidR="00C1355A" w:rsidRPr="00484794" w:rsidRDefault="00C1355A" w:rsidP="00F32E95">
                  <w:pPr>
                    <w:rPr>
                      <w:color w:val="000000"/>
                    </w:rPr>
                  </w:pPr>
                  <w:r w:rsidRPr="00484794">
                    <w:rPr>
                      <w:color w:val="000000"/>
                    </w:rPr>
                    <w:t>Medim</w:t>
                  </w:r>
                </w:p>
              </w:tc>
              <w:tc>
                <w:tcPr>
                  <w:tcW w:w="1720" w:type="dxa"/>
                  <w:tcBorders>
                    <w:top w:val="nil"/>
                    <w:left w:val="nil"/>
                    <w:bottom w:val="nil"/>
                    <w:right w:val="nil"/>
                  </w:tcBorders>
                  <w:shd w:val="clear" w:color="auto" w:fill="auto"/>
                  <w:noWrap/>
                  <w:vAlign w:val="bottom"/>
                  <w:hideMark/>
                </w:tcPr>
                <w:p w:rsidR="00C1355A" w:rsidRPr="00484794" w:rsidRDefault="00C1355A" w:rsidP="00F32E95">
                  <w:pPr>
                    <w:jc w:val="center"/>
                    <w:rPr>
                      <w:color w:val="000000"/>
                    </w:rPr>
                  </w:pPr>
                  <w:r w:rsidRPr="00484794">
                    <w:rPr>
                      <w:color w:val="000000"/>
                    </w:rPr>
                    <w:t>375</w:t>
                  </w:r>
                </w:p>
              </w:tc>
              <w:tc>
                <w:tcPr>
                  <w:tcW w:w="3156" w:type="dxa"/>
                  <w:tcBorders>
                    <w:top w:val="nil"/>
                    <w:left w:val="nil"/>
                    <w:bottom w:val="nil"/>
                    <w:right w:val="nil"/>
                  </w:tcBorders>
                  <w:shd w:val="clear" w:color="auto" w:fill="auto"/>
                  <w:noWrap/>
                  <w:vAlign w:val="bottom"/>
                  <w:hideMark/>
                </w:tcPr>
                <w:p w:rsidR="00C1355A" w:rsidRPr="00484794" w:rsidRDefault="00C1355A" w:rsidP="00F32E95">
                  <w:pPr>
                    <w:rPr>
                      <w:color w:val="000000"/>
                    </w:rPr>
                  </w:pPr>
                </w:p>
              </w:tc>
            </w:tr>
            <w:tr w:rsidR="00C1355A" w:rsidRPr="00484794" w:rsidTr="00F32E95">
              <w:trPr>
                <w:trHeight w:val="300"/>
              </w:trPr>
              <w:tc>
                <w:tcPr>
                  <w:tcW w:w="1660" w:type="dxa"/>
                  <w:tcBorders>
                    <w:top w:val="nil"/>
                    <w:left w:val="nil"/>
                    <w:bottom w:val="nil"/>
                    <w:right w:val="nil"/>
                  </w:tcBorders>
                  <w:shd w:val="clear" w:color="auto" w:fill="auto"/>
                  <w:noWrap/>
                  <w:vAlign w:val="bottom"/>
                  <w:hideMark/>
                </w:tcPr>
                <w:p w:rsidR="00C1355A" w:rsidRPr="00484794" w:rsidRDefault="00C1355A" w:rsidP="00F32E95">
                  <w:pPr>
                    <w:rPr>
                      <w:color w:val="000000"/>
                    </w:rPr>
                  </w:pPr>
                  <w:r w:rsidRPr="00484794">
                    <w:rPr>
                      <w:color w:val="000000"/>
                    </w:rPr>
                    <w:t>V. Fine</w:t>
                  </w:r>
                </w:p>
              </w:tc>
              <w:tc>
                <w:tcPr>
                  <w:tcW w:w="1720" w:type="dxa"/>
                  <w:tcBorders>
                    <w:top w:val="nil"/>
                    <w:left w:val="nil"/>
                    <w:bottom w:val="nil"/>
                    <w:right w:val="nil"/>
                  </w:tcBorders>
                  <w:shd w:val="clear" w:color="auto" w:fill="auto"/>
                  <w:noWrap/>
                  <w:vAlign w:val="bottom"/>
                  <w:hideMark/>
                </w:tcPr>
                <w:p w:rsidR="00C1355A" w:rsidRPr="00484794" w:rsidRDefault="00C1355A" w:rsidP="00F32E95">
                  <w:pPr>
                    <w:jc w:val="center"/>
                    <w:rPr>
                      <w:color w:val="000000"/>
                    </w:rPr>
                  </w:pPr>
                  <w:r w:rsidRPr="00484794">
                    <w:rPr>
                      <w:color w:val="000000"/>
                    </w:rPr>
                    <w:t>94</w:t>
                  </w:r>
                </w:p>
              </w:tc>
              <w:tc>
                <w:tcPr>
                  <w:tcW w:w="3156" w:type="dxa"/>
                  <w:tcBorders>
                    <w:top w:val="nil"/>
                    <w:left w:val="nil"/>
                    <w:bottom w:val="nil"/>
                    <w:right w:val="nil"/>
                  </w:tcBorders>
                  <w:shd w:val="clear" w:color="auto" w:fill="auto"/>
                  <w:noWrap/>
                  <w:vAlign w:val="bottom"/>
                  <w:hideMark/>
                </w:tcPr>
                <w:p w:rsidR="00C1355A" w:rsidRPr="00484794" w:rsidRDefault="00C1355A" w:rsidP="00F32E95">
                  <w:pPr>
                    <w:rPr>
                      <w:color w:val="000000"/>
                    </w:rPr>
                  </w:pPr>
                </w:p>
              </w:tc>
            </w:tr>
            <w:tr w:rsidR="00C1355A" w:rsidRPr="00484794" w:rsidTr="00F32E95">
              <w:trPr>
                <w:trHeight w:val="300"/>
              </w:trPr>
              <w:tc>
                <w:tcPr>
                  <w:tcW w:w="1660" w:type="dxa"/>
                  <w:tcBorders>
                    <w:top w:val="nil"/>
                    <w:left w:val="nil"/>
                    <w:bottom w:val="nil"/>
                    <w:right w:val="nil"/>
                  </w:tcBorders>
                  <w:shd w:val="clear" w:color="auto" w:fill="auto"/>
                  <w:noWrap/>
                  <w:vAlign w:val="bottom"/>
                  <w:hideMark/>
                </w:tcPr>
                <w:p w:rsidR="00C1355A" w:rsidRPr="00484794" w:rsidRDefault="00C1355A" w:rsidP="00F32E95">
                  <w:pPr>
                    <w:rPr>
                      <w:color w:val="000000"/>
                    </w:rPr>
                  </w:pPr>
                  <w:r w:rsidRPr="00484794">
                    <w:rPr>
                      <w:color w:val="000000"/>
                    </w:rPr>
                    <w:t>Silt</w:t>
                  </w:r>
                </w:p>
              </w:tc>
              <w:tc>
                <w:tcPr>
                  <w:tcW w:w="1720" w:type="dxa"/>
                  <w:tcBorders>
                    <w:top w:val="nil"/>
                    <w:left w:val="nil"/>
                    <w:bottom w:val="nil"/>
                    <w:right w:val="nil"/>
                  </w:tcBorders>
                  <w:shd w:val="clear" w:color="auto" w:fill="auto"/>
                  <w:noWrap/>
                  <w:vAlign w:val="bottom"/>
                  <w:hideMark/>
                </w:tcPr>
                <w:p w:rsidR="00C1355A" w:rsidRPr="00484794" w:rsidRDefault="00C1355A" w:rsidP="00F32E95">
                  <w:pPr>
                    <w:jc w:val="center"/>
                    <w:rPr>
                      <w:color w:val="000000"/>
                    </w:rPr>
                  </w:pPr>
                </w:p>
              </w:tc>
              <w:tc>
                <w:tcPr>
                  <w:tcW w:w="3156" w:type="dxa"/>
                  <w:tcBorders>
                    <w:top w:val="nil"/>
                    <w:left w:val="nil"/>
                    <w:bottom w:val="nil"/>
                    <w:right w:val="nil"/>
                  </w:tcBorders>
                  <w:shd w:val="clear" w:color="auto" w:fill="auto"/>
                  <w:noWrap/>
                  <w:vAlign w:val="bottom"/>
                  <w:hideMark/>
                </w:tcPr>
                <w:p w:rsidR="00C1355A" w:rsidRPr="00484794" w:rsidRDefault="00C1355A" w:rsidP="00F32E95">
                  <w:pPr>
                    <w:rPr>
                      <w:color w:val="000000"/>
                    </w:rPr>
                  </w:pPr>
                </w:p>
              </w:tc>
            </w:tr>
            <w:tr w:rsidR="00C1355A" w:rsidRPr="00484794" w:rsidTr="00F32E95">
              <w:trPr>
                <w:trHeight w:val="300"/>
              </w:trPr>
              <w:tc>
                <w:tcPr>
                  <w:tcW w:w="1660" w:type="dxa"/>
                  <w:tcBorders>
                    <w:top w:val="nil"/>
                    <w:left w:val="nil"/>
                    <w:bottom w:val="nil"/>
                    <w:right w:val="nil"/>
                  </w:tcBorders>
                  <w:shd w:val="clear" w:color="auto" w:fill="auto"/>
                  <w:noWrap/>
                  <w:vAlign w:val="bottom"/>
                  <w:hideMark/>
                </w:tcPr>
                <w:p w:rsidR="00C1355A" w:rsidRPr="00484794" w:rsidRDefault="00C1355A" w:rsidP="00F32E95">
                  <w:pPr>
                    <w:rPr>
                      <w:color w:val="000000"/>
                    </w:rPr>
                  </w:pPr>
                  <w:r w:rsidRPr="00484794">
                    <w:rPr>
                      <w:color w:val="000000"/>
                    </w:rPr>
                    <w:t>V. Coarse</w:t>
                  </w:r>
                </w:p>
              </w:tc>
              <w:tc>
                <w:tcPr>
                  <w:tcW w:w="1720" w:type="dxa"/>
                  <w:tcBorders>
                    <w:top w:val="nil"/>
                    <w:left w:val="nil"/>
                    <w:bottom w:val="nil"/>
                    <w:right w:val="nil"/>
                  </w:tcBorders>
                  <w:shd w:val="clear" w:color="auto" w:fill="auto"/>
                  <w:noWrap/>
                  <w:vAlign w:val="bottom"/>
                  <w:hideMark/>
                </w:tcPr>
                <w:p w:rsidR="00C1355A" w:rsidRPr="00484794" w:rsidRDefault="00C1355A" w:rsidP="00F32E95">
                  <w:pPr>
                    <w:jc w:val="center"/>
                    <w:rPr>
                      <w:color w:val="000000"/>
                    </w:rPr>
                  </w:pPr>
                  <w:r w:rsidRPr="00484794">
                    <w:rPr>
                      <w:color w:val="000000"/>
                    </w:rPr>
                    <w:t>47</w:t>
                  </w:r>
                </w:p>
              </w:tc>
              <w:tc>
                <w:tcPr>
                  <w:tcW w:w="3156" w:type="dxa"/>
                  <w:tcBorders>
                    <w:top w:val="nil"/>
                    <w:left w:val="nil"/>
                    <w:bottom w:val="nil"/>
                    <w:right w:val="nil"/>
                  </w:tcBorders>
                  <w:shd w:val="clear" w:color="auto" w:fill="auto"/>
                  <w:noWrap/>
                  <w:vAlign w:val="bottom"/>
                  <w:hideMark/>
                </w:tcPr>
                <w:p w:rsidR="00C1355A" w:rsidRPr="00484794" w:rsidRDefault="00C1355A" w:rsidP="00F32E95">
                  <w:pPr>
                    <w:rPr>
                      <w:color w:val="000000"/>
                    </w:rPr>
                  </w:pPr>
                </w:p>
              </w:tc>
            </w:tr>
            <w:tr w:rsidR="00C1355A" w:rsidRPr="00484794" w:rsidTr="00F32E95">
              <w:trPr>
                <w:trHeight w:val="300"/>
              </w:trPr>
              <w:tc>
                <w:tcPr>
                  <w:tcW w:w="1660" w:type="dxa"/>
                  <w:tcBorders>
                    <w:top w:val="nil"/>
                    <w:left w:val="nil"/>
                    <w:bottom w:val="nil"/>
                    <w:right w:val="nil"/>
                  </w:tcBorders>
                  <w:shd w:val="clear" w:color="auto" w:fill="auto"/>
                  <w:noWrap/>
                  <w:vAlign w:val="bottom"/>
                  <w:hideMark/>
                </w:tcPr>
                <w:p w:rsidR="00C1355A" w:rsidRPr="00484794" w:rsidRDefault="00C1355A" w:rsidP="00F32E95">
                  <w:pPr>
                    <w:rPr>
                      <w:color w:val="000000"/>
                    </w:rPr>
                  </w:pPr>
                  <w:r w:rsidRPr="00484794">
                    <w:rPr>
                      <w:color w:val="000000"/>
                    </w:rPr>
                    <w:t>Medium</w:t>
                  </w:r>
                </w:p>
              </w:tc>
              <w:tc>
                <w:tcPr>
                  <w:tcW w:w="1720" w:type="dxa"/>
                  <w:tcBorders>
                    <w:top w:val="nil"/>
                    <w:left w:val="nil"/>
                    <w:bottom w:val="nil"/>
                    <w:right w:val="nil"/>
                  </w:tcBorders>
                  <w:shd w:val="clear" w:color="auto" w:fill="auto"/>
                  <w:noWrap/>
                  <w:vAlign w:val="bottom"/>
                  <w:hideMark/>
                </w:tcPr>
                <w:p w:rsidR="00C1355A" w:rsidRPr="00484794" w:rsidRDefault="00C1355A" w:rsidP="00F32E95">
                  <w:pPr>
                    <w:jc w:val="center"/>
                    <w:rPr>
                      <w:color w:val="000000"/>
                    </w:rPr>
                  </w:pPr>
                  <w:r w:rsidRPr="00484794">
                    <w:rPr>
                      <w:color w:val="000000"/>
                    </w:rPr>
                    <w:t>11.7</w:t>
                  </w:r>
                </w:p>
              </w:tc>
              <w:tc>
                <w:tcPr>
                  <w:tcW w:w="3156" w:type="dxa"/>
                  <w:tcBorders>
                    <w:top w:val="nil"/>
                    <w:left w:val="nil"/>
                    <w:bottom w:val="nil"/>
                    <w:right w:val="nil"/>
                  </w:tcBorders>
                  <w:shd w:val="clear" w:color="auto" w:fill="auto"/>
                  <w:noWrap/>
                  <w:vAlign w:val="bottom"/>
                  <w:hideMark/>
                </w:tcPr>
                <w:p w:rsidR="00C1355A" w:rsidRPr="00484794" w:rsidRDefault="00C1355A" w:rsidP="00F32E95">
                  <w:pPr>
                    <w:rPr>
                      <w:color w:val="000000"/>
                    </w:rPr>
                  </w:pPr>
                  <w:r w:rsidRPr="00484794">
                    <w:rPr>
                      <w:color w:val="000000"/>
                    </w:rPr>
                    <w:t>No longer visible to the human eye</w:t>
                  </w:r>
                </w:p>
              </w:tc>
            </w:tr>
            <w:tr w:rsidR="00C1355A" w:rsidRPr="00484794" w:rsidTr="00F32E95">
              <w:trPr>
                <w:trHeight w:val="300"/>
              </w:trPr>
              <w:tc>
                <w:tcPr>
                  <w:tcW w:w="1660" w:type="dxa"/>
                  <w:tcBorders>
                    <w:top w:val="nil"/>
                    <w:left w:val="nil"/>
                    <w:bottom w:val="nil"/>
                    <w:right w:val="nil"/>
                  </w:tcBorders>
                  <w:shd w:val="clear" w:color="auto" w:fill="auto"/>
                  <w:noWrap/>
                  <w:vAlign w:val="bottom"/>
                  <w:hideMark/>
                </w:tcPr>
                <w:p w:rsidR="00C1355A" w:rsidRPr="00484794" w:rsidRDefault="00C1355A" w:rsidP="00F32E95">
                  <w:pPr>
                    <w:rPr>
                      <w:color w:val="000000"/>
                    </w:rPr>
                  </w:pPr>
                  <w:r w:rsidRPr="00484794">
                    <w:rPr>
                      <w:color w:val="000000"/>
                    </w:rPr>
                    <w:t>V. Fine</w:t>
                  </w:r>
                </w:p>
              </w:tc>
              <w:tc>
                <w:tcPr>
                  <w:tcW w:w="1720" w:type="dxa"/>
                  <w:tcBorders>
                    <w:top w:val="nil"/>
                    <w:left w:val="nil"/>
                    <w:bottom w:val="nil"/>
                    <w:right w:val="nil"/>
                  </w:tcBorders>
                  <w:shd w:val="clear" w:color="auto" w:fill="auto"/>
                  <w:noWrap/>
                  <w:vAlign w:val="bottom"/>
                  <w:hideMark/>
                </w:tcPr>
                <w:p w:rsidR="00C1355A" w:rsidRPr="00484794" w:rsidRDefault="00C1355A" w:rsidP="00F32E95">
                  <w:pPr>
                    <w:jc w:val="center"/>
                    <w:rPr>
                      <w:color w:val="000000"/>
                    </w:rPr>
                  </w:pPr>
                  <w:r w:rsidRPr="00484794">
                    <w:rPr>
                      <w:color w:val="000000"/>
                    </w:rPr>
                    <w:t>4.9</w:t>
                  </w:r>
                </w:p>
              </w:tc>
              <w:tc>
                <w:tcPr>
                  <w:tcW w:w="3156" w:type="dxa"/>
                  <w:tcBorders>
                    <w:top w:val="nil"/>
                    <w:left w:val="nil"/>
                    <w:bottom w:val="nil"/>
                    <w:right w:val="nil"/>
                  </w:tcBorders>
                  <w:shd w:val="clear" w:color="auto" w:fill="auto"/>
                  <w:noWrap/>
                  <w:vAlign w:val="bottom"/>
                  <w:hideMark/>
                </w:tcPr>
                <w:p w:rsidR="00C1355A" w:rsidRPr="00484794" w:rsidRDefault="00C1355A" w:rsidP="00F32E95">
                  <w:pPr>
                    <w:rPr>
                      <w:color w:val="000000"/>
                    </w:rPr>
                  </w:pPr>
                </w:p>
              </w:tc>
            </w:tr>
            <w:tr w:rsidR="00C1355A" w:rsidRPr="00484794" w:rsidTr="00F32E95">
              <w:trPr>
                <w:trHeight w:val="300"/>
              </w:trPr>
              <w:tc>
                <w:tcPr>
                  <w:tcW w:w="1660" w:type="dxa"/>
                  <w:tcBorders>
                    <w:top w:val="nil"/>
                    <w:left w:val="nil"/>
                    <w:bottom w:val="nil"/>
                    <w:right w:val="nil"/>
                  </w:tcBorders>
                  <w:shd w:val="clear" w:color="auto" w:fill="auto"/>
                  <w:noWrap/>
                  <w:vAlign w:val="bottom"/>
                  <w:hideMark/>
                </w:tcPr>
                <w:p w:rsidR="00C1355A" w:rsidRPr="00484794" w:rsidRDefault="00C1355A" w:rsidP="00F32E95">
                  <w:pPr>
                    <w:rPr>
                      <w:color w:val="000000"/>
                    </w:rPr>
                  </w:pPr>
                  <w:r w:rsidRPr="00484794">
                    <w:rPr>
                      <w:color w:val="000000"/>
                    </w:rPr>
                    <w:t>Clay</w:t>
                  </w:r>
                </w:p>
              </w:tc>
              <w:tc>
                <w:tcPr>
                  <w:tcW w:w="1720" w:type="dxa"/>
                  <w:tcBorders>
                    <w:top w:val="nil"/>
                    <w:left w:val="nil"/>
                    <w:bottom w:val="nil"/>
                    <w:right w:val="nil"/>
                  </w:tcBorders>
                  <w:shd w:val="clear" w:color="auto" w:fill="auto"/>
                  <w:noWrap/>
                  <w:vAlign w:val="bottom"/>
                  <w:hideMark/>
                </w:tcPr>
                <w:p w:rsidR="00C1355A" w:rsidRPr="00484794" w:rsidRDefault="00C1355A" w:rsidP="00F32E95">
                  <w:pPr>
                    <w:jc w:val="center"/>
                    <w:rPr>
                      <w:color w:val="000000"/>
                    </w:rPr>
                  </w:pPr>
                  <w:r w:rsidRPr="00484794">
                    <w:rPr>
                      <w:color w:val="000000"/>
                    </w:rPr>
                    <w:t>1.95</w:t>
                  </w:r>
                </w:p>
              </w:tc>
              <w:tc>
                <w:tcPr>
                  <w:tcW w:w="3156" w:type="dxa"/>
                  <w:tcBorders>
                    <w:top w:val="nil"/>
                    <w:left w:val="nil"/>
                    <w:bottom w:val="nil"/>
                    <w:right w:val="nil"/>
                  </w:tcBorders>
                  <w:shd w:val="clear" w:color="auto" w:fill="auto"/>
                  <w:noWrap/>
                  <w:vAlign w:val="bottom"/>
                  <w:hideMark/>
                </w:tcPr>
                <w:p w:rsidR="00C1355A" w:rsidRPr="00484794" w:rsidRDefault="00C1355A" w:rsidP="00F32E95">
                  <w:pPr>
                    <w:rPr>
                      <w:color w:val="000000"/>
                    </w:rPr>
                  </w:pPr>
                </w:p>
              </w:tc>
            </w:tr>
          </w:tbl>
          <w:p w:rsidR="00C1355A" w:rsidRPr="00484794" w:rsidRDefault="00C1355A" w:rsidP="00C1355A">
            <w:pPr>
              <w:spacing w:before="120"/>
            </w:pPr>
          </w:p>
          <w:p w:rsidR="00C1355A" w:rsidRPr="00484794" w:rsidRDefault="00C1355A" w:rsidP="00C1355A">
            <w:pPr>
              <w:pStyle w:val="BodyText"/>
              <w:spacing w:before="120" w:line="240" w:lineRule="auto"/>
              <w:rPr>
                <w:rFonts w:asciiTheme="minorHAnsi" w:hAnsiTheme="minorHAnsi"/>
                <w:sz w:val="22"/>
                <w:szCs w:val="22"/>
              </w:rPr>
            </w:pPr>
            <w:r w:rsidRPr="00484794">
              <w:rPr>
                <w:rFonts w:asciiTheme="minorHAnsi" w:hAnsiTheme="minorHAnsi"/>
                <w:sz w:val="22"/>
                <w:szCs w:val="22"/>
              </w:rPr>
              <w:t>SWAT calculates the median sediment particle diameter for impoundments located within a subbasin using the equation:</w:t>
            </w:r>
          </w:p>
          <w:p w:rsidR="00C1355A" w:rsidRPr="00484794" w:rsidRDefault="00C1355A" w:rsidP="00C1355A">
            <w:pPr>
              <w:pStyle w:val="BodyText"/>
              <w:spacing w:before="120" w:line="240" w:lineRule="auto"/>
              <w:rPr>
                <w:rFonts w:asciiTheme="minorHAnsi" w:hAnsiTheme="minorHAnsi"/>
                <w:sz w:val="22"/>
                <w:szCs w:val="22"/>
              </w:rPr>
            </w:pPr>
            <w:r w:rsidRPr="00484794">
              <w:rPr>
                <w:rFonts w:asciiTheme="minorHAnsi" w:hAnsiTheme="minorHAnsi"/>
                <w:position w:val="-28"/>
                <w:sz w:val="22"/>
                <w:szCs w:val="22"/>
              </w:rPr>
              <w:object w:dxaOrig="4320" w:dyaOrig="680">
                <v:shape id="_x0000_i1092" type="#_x0000_t75" style="width:3in;height:33pt" o:ole="" fillcolor="window">
                  <v:imagedata r:id="rId133" o:title=""/>
                </v:shape>
                <o:OLEObject Type="Embed" ProgID="Equation.3" ShapeID="_x0000_i1092" DrawAspect="Content" ObjectID="_1561185773" r:id="rId134"/>
              </w:object>
            </w:r>
          </w:p>
          <w:p w:rsidR="00C1355A" w:rsidRPr="00484794" w:rsidRDefault="00C1355A" w:rsidP="00C1355A">
            <w:pPr>
              <w:spacing w:before="120"/>
              <w:jc w:val="both"/>
            </w:pPr>
            <w:r w:rsidRPr="00484794">
              <w:t xml:space="preserve">where </w:t>
            </w:r>
            <w:r w:rsidRPr="00484794">
              <w:rPr>
                <w:i/>
              </w:rPr>
              <w:t>d</w:t>
            </w:r>
            <w:r w:rsidRPr="00484794">
              <w:rPr>
                <w:vertAlign w:val="subscript"/>
              </w:rPr>
              <w:t>50</w:t>
            </w:r>
            <w:r w:rsidRPr="00484794">
              <w:t xml:space="preserve"> is the median particle size of the sediment (µm), </w:t>
            </w:r>
            <w:r w:rsidRPr="00484794">
              <w:rPr>
                <w:i/>
              </w:rPr>
              <w:t>m</w:t>
            </w:r>
            <w:r w:rsidRPr="00484794">
              <w:rPr>
                <w:i/>
                <w:vertAlign w:val="subscript"/>
              </w:rPr>
              <w:t>c</w:t>
            </w:r>
            <w:r w:rsidRPr="00484794">
              <w:t xml:space="preserve"> is percent clay in the surface soil layer, </w:t>
            </w:r>
            <w:r w:rsidRPr="00484794">
              <w:rPr>
                <w:i/>
              </w:rPr>
              <w:t>m</w:t>
            </w:r>
            <w:r w:rsidRPr="00484794">
              <w:rPr>
                <w:i/>
                <w:vertAlign w:val="subscript"/>
              </w:rPr>
              <w:t>silt</w:t>
            </w:r>
            <w:r w:rsidRPr="00484794">
              <w:t xml:space="preserve"> is the percent silt in the surface soil layer, </w:t>
            </w:r>
            <w:r w:rsidRPr="00484794">
              <w:rPr>
                <w:i/>
              </w:rPr>
              <w:t>m</w:t>
            </w:r>
            <w:r w:rsidRPr="00484794">
              <w:rPr>
                <w:i/>
                <w:vertAlign w:val="subscript"/>
              </w:rPr>
              <w:t>s</w:t>
            </w:r>
            <w:r w:rsidRPr="00484794">
              <w:t xml:space="preserve"> is the percent sand in the surface soil layer. </w:t>
            </w:r>
          </w:p>
          <w:p w:rsidR="00C1355A" w:rsidRPr="00484794" w:rsidRDefault="00C1355A" w:rsidP="00C1355A">
            <w:pPr>
              <w:spacing w:before="120"/>
              <w:jc w:val="both"/>
            </w:pPr>
            <w:r w:rsidRPr="00484794">
              <w:t>Because reservoirs are located on the main channel network and receive sediment from the entire area upstream, defaulting the sand, silt, and clay fractions to those of a single subbasin or HRU in the upstream area is not appropriate. Instead the user is allowed to set the median particle size diameter to a representative value.</w:t>
            </w:r>
          </w:p>
          <w:p w:rsidR="00C1355A" w:rsidRPr="00484794" w:rsidRDefault="00C1355A" w:rsidP="00C1355A">
            <w:pPr>
              <w:spacing w:before="120"/>
            </w:pPr>
            <w:r w:rsidRPr="00484794">
              <w:t xml:space="preserve">If no value is defined for the median particle diameter, the model will set RES_D50 = 10 </w:t>
            </w:r>
            <w:r w:rsidRPr="00484794">
              <w:sym w:font="Symbol" w:char="F06D"/>
            </w:r>
            <w:r w:rsidRPr="00484794">
              <w:t>m.</w:t>
            </w:r>
          </w:p>
          <w:p w:rsidR="00C1355A" w:rsidRPr="00484794" w:rsidRDefault="00C1355A" w:rsidP="00C1355A">
            <w:r w:rsidRPr="00484794">
              <w:t>Required.</w:t>
            </w:r>
          </w:p>
          <w:p w:rsidR="00C1355A" w:rsidRDefault="00C1355A" w:rsidP="00F32E95">
            <w:pPr>
              <w:rPr>
                <w:sz w:val="24"/>
              </w:rPr>
            </w:pPr>
          </w:p>
        </w:tc>
      </w:tr>
      <w:tr w:rsidR="00C1355A" w:rsidTr="00C1355A">
        <w:trPr>
          <w:cantSplit/>
        </w:trPr>
        <w:tc>
          <w:tcPr>
            <w:tcW w:w="2484" w:type="dxa"/>
          </w:tcPr>
          <w:p w:rsidR="00C1355A" w:rsidRDefault="00C1355A" w:rsidP="002D5BB6">
            <w:pPr>
              <w:spacing w:before="120"/>
              <w:rPr>
                <w:caps/>
                <w:sz w:val="24"/>
              </w:rPr>
            </w:pPr>
            <w:r>
              <w:rPr>
                <w:caps/>
                <w:sz w:val="24"/>
              </w:rPr>
              <w:t>sed_stlr</w:t>
            </w:r>
          </w:p>
        </w:tc>
        <w:tc>
          <w:tcPr>
            <w:tcW w:w="5940" w:type="dxa"/>
          </w:tcPr>
          <w:p w:rsidR="00C1355A" w:rsidRDefault="00127CE9" w:rsidP="00C1355A">
            <w:pPr>
              <w:spacing w:before="120"/>
              <w:rPr>
                <w:sz w:val="24"/>
              </w:rPr>
            </w:pPr>
            <w:r>
              <w:rPr>
                <w:sz w:val="24"/>
              </w:rPr>
              <w:t>Sediment settling rate</w:t>
            </w:r>
          </w:p>
        </w:tc>
      </w:tr>
      <w:tr w:rsidR="00C1355A" w:rsidTr="00F32E95">
        <w:trPr>
          <w:cantSplit/>
        </w:trPr>
        <w:tc>
          <w:tcPr>
            <w:tcW w:w="2484" w:type="dxa"/>
          </w:tcPr>
          <w:p w:rsidR="00C1355A" w:rsidRDefault="00C1355A" w:rsidP="00F32E95">
            <w:pPr>
              <w:spacing w:before="120"/>
              <w:rPr>
                <w:caps/>
                <w:sz w:val="24"/>
              </w:rPr>
            </w:pPr>
            <w:r>
              <w:rPr>
                <w:caps/>
                <w:sz w:val="24"/>
              </w:rPr>
              <w:t>velsetlr</w:t>
            </w:r>
          </w:p>
        </w:tc>
        <w:tc>
          <w:tcPr>
            <w:tcW w:w="5940" w:type="dxa"/>
            <w:tcBorders>
              <w:bottom w:val="dotted" w:sz="4" w:space="0" w:color="auto"/>
            </w:tcBorders>
          </w:tcPr>
          <w:p w:rsidR="00C1355A" w:rsidRDefault="00C1355A" w:rsidP="00F32E95">
            <w:pPr>
              <w:rPr>
                <w:sz w:val="24"/>
              </w:rPr>
            </w:pPr>
          </w:p>
        </w:tc>
      </w:tr>
    </w:tbl>
    <w:p w:rsidR="006D2FEF" w:rsidRDefault="006D2FEF" w:rsidP="006969DD">
      <w:pPr>
        <w:tabs>
          <w:tab w:val="center" w:pos="4680"/>
        </w:tabs>
        <w:jc w:val="both"/>
        <w:rPr>
          <w:color w:val="FF0000"/>
          <w:sz w:val="24"/>
          <w:szCs w:val="24"/>
        </w:rPr>
      </w:pPr>
    </w:p>
    <w:p w:rsidR="005007FD" w:rsidRPr="006A19E5" w:rsidRDefault="005007FD" w:rsidP="005007FD">
      <w:pPr>
        <w:tabs>
          <w:tab w:val="center" w:pos="4680"/>
        </w:tabs>
        <w:jc w:val="both"/>
        <w:rPr>
          <w:b/>
          <w:smallCaps/>
          <w:sz w:val="28"/>
          <w:szCs w:val="28"/>
          <w:u w:val="single"/>
        </w:rPr>
      </w:pPr>
      <w:r>
        <w:rPr>
          <w:b/>
          <w:smallCaps/>
          <w:sz w:val="28"/>
          <w:szCs w:val="28"/>
          <w:u w:val="single"/>
        </w:rPr>
        <w:t xml:space="preserve">weir.res </w:t>
      </w:r>
    </w:p>
    <w:p w:rsidR="002813A7" w:rsidRPr="006D2FEF" w:rsidRDefault="004E4FC3" w:rsidP="004E4FC3">
      <w:pPr>
        <w:rPr>
          <w:color w:val="FF0000"/>
          <w:sz w:val="24"/>
          <w:szCs w:val="24"/>
        </w:rPr>
      </w:pPr>
      <w:r w:rsidRPr="004D306E">
        <w:rPr>
          <w:color w:val="FF0000"/>
          <w:sz w:val="24"/>
          <w:szCs w:val="24"/>
        </w:rPr>
        <w:t>Need this</w:t>
      </w:r>
      <w:r w:rsidR="002813A7">
        <w:rPr>
          <w:color w:val="FF0000"/>
          <w:sz w:val="24"/>
          <w:szCs w:val="24"/>
        </w:rPr>
        <w:t xml:space="preserve"> info</w:t>
      </w:r>
    </w:p>
    <w:p w:rsidR="004E4FC3" w:rsidRDefault="004E4FC3" w:rsidP="004E4FC3">
      <w:pPr>
        <w:rPr>
          <w:sz w:val="24"/>
          <w:szCs w:val="24"/>
        </w:rPr>
      </w:pPr>
      <w:r>
        <w:rPr>
          <w:sz w:val="24"/>
          <w:szCs w:val="24"/>
        </w:rPr>
        <w:t xml:space="preserve">Below is a sample </w:t>
      </w:r>
      <w:r>
        <w:rPr>
          <w:smallCaps/>
        </w:rPr>
        <w:t>WEIR</w:t>
      </w:r>
      <w:r>
        <w:rPr>
          <w:smallCaps/>
          <w:sz w:val="24"/>
          <w:szCs w:val="24"/>
        </w:rPr>
        <w:t xml:space="preserve">.res </w:t>
      </w:r>
      <w:r w:rsidRPr="009D5112">
        <w:rPr>
          <w:sz w:val="24"/>
          <w:szCs w:val="24"/>
        </w:rPr>
        <w:t>file:</w:t>
      </w:r>
    </w:p>
    <w:p w:rsidR="004C1469" w:rsidRDefault="004C1469" w:rsidP="004E4FC3">
      <w:pPr>
        <w:rPr>
          <w:sz w:val="24"/>
          <w:szCs w:val="24"/>
        </w:rPr>
      </w:pPr>
    </w:p>
    <w:p w:rsidR="008E7349" w:rsidRDefault="00C42C23" w:rsidP="00C42C23">
      <w:pPr>
        <w:rPr>
          <w:sz w:val="18"/>
          <w:szCs w:val="18"/>
        </w:rPr>
      </w:pPr>
      <w:r w:rsidRPr="008E7349">
        <w:rPr>
          <w:sz w:val="18"/>
          <w:szCs w:val="18"/>
        </w:rPr>
        <w:t xml:space="preserve">weir.res: Reservoir weir inputs </w:t>
      </w:r>
    </w:p>
    <w:p w:rsidR="00C42C23" w:rsidRPr="008E7349" w:rsidRDefault="00C42C23" w:rsidP="00C42C23">
      <w:pPr>
        <w:rPr>
          <w:sz w:val="18"/>
          <w:szCs w:val="18"/>
        </w:rPr>
      </w:pPr>
      <w:r w:rsidRPr="008E7349">
        <w:rPr>
          <w:sz w:val="18"/>
          <w:szCs w:val="18"/>
        </w:rPr>
        <w:t xml:space="preserve">     NAME   STEPS       C      </w:t>
      </w:r>
      <w:r w:rsidR="008E7349" w:rsidRPr="008E7349">
        <w:rPr>
          <w:sz w:val="18"/>
          <w:szCs w:val="18"/>
        </w:rPr>
        <w:t xml:space="preserve">       </w:t>
      </w:r>
      <w:r w:rsidRPr="008E7349">
        <w:rPr>
          <w:sz w:val="18"/>
          <w:szCs w:val="18"/>
        </w:rPr>
        <w:t xml:space="preserve">  K     WID   BCOEF   CCOEF</w:t>
      </w:r>
    </w:p>
    <w:p w:rsidR="00C42C23" w:rsidRPr="008E7349" w:rsidRDefault="00C42C23" w:rsidP="00C42C23">
      <w:pPr>
        <w:rPr>
          <w:sz w:val="18"/>
          <w:szCs w:val="18"/>
        </w:rPr>
      </w:pPr>
      <w:r w:rsidRPr="008E7349">
        <w:rPr>
          <w:sz w:val="18"/>
          <w:szCs w:val="18"/>
        </w:rPr>
        <w:t xml:space="preserve">shape001      </w:t>
      </w:r>
      <w:r w:rsidR="008E7349" w:rsidRPr="008E7349">
        <w:rPr>
          <w:sz w:val="18"/>
          <w:szCs w:val="18"/>
        </w:rPr>
        <w:t xml:space="preserve">     </w:t>
      </w:r>
      <w:r w:rsidRPr="008E7349">
        <w:rPr>
          <w:sz w:val="18"/>
          <w:szCs w:val="18"/>
        </w:rPr>
        <w:t>24    1.00</w:t>
      </w:r>
      <w:r w:rsidR="008E7349" w:rsidRPr="008E7349">
        <w:rPr>
          <w:sz w:val="18"/>
          <w:szCs w:val="18"/>
        </w:rPr>
        <w:t xml:space="preserve">  </w:t>
      </w:r>
      <w:r w:rsidRPr="008E7349">
        <w:rPr>
          <w:sz w:val="18"/>
          <w:szCs w:val="18"/>
        </w:rPr>
        <w:t xml:space="preserve"> 15000.00   </w:t>
      </w:r>
      <w:r w:rsidR="008E7349" w:rsidRPr="008E7349">
        <w:rPr>
          <w:sz w:val="18"/>
          <w:szCs w:val="18"/>
        </w:rPr>
        <w:t xml:space="preserve"> </w:t>
      </w:r>
      <w:r w:rsidRPr="008E7349">
        <w:rPr>
          <w:sz w:val="18"/>
          <w:szCs w:val="18"/>
        </w:rPr>
        <w:t xml:space="preserve"> 2.00    </w:t>
      </w:r>
      <w:r w:rsidR="008E7349" w:rsidRPr="008E7349">
        <w:rPr>
          <w:sz w:val="18"/>
          <w:szCs w:val="18"/>
        </w:rPr>
        <w:t xml:space="preserve">      </w:t>
      </w:r>
      <w:r w:rsidRPr="008E7349">
        <w:rPr>
          <w:sz w:val="18"/>
          <w:szCs w:val="18"/>
        </w:rPr>
        <w:t xml:space="preserve">1.75    </w:t>
      </w:r>
      <w:r w:rsidR="008E7349" w:rsidRPr="008E7349">
        <w:rPr>
          <w:sz w:val="18"/>
          <w:szCs w:val="18"/>
        </w:rPr>
        <w:t xml:space="preserve">    </w:t>
      </w:r>
      <w:r w:rsidRPr="008E7349">
        <w:rPr>
          <w:sz w:val="18"/>
          <w:szCs w:val="18"/>
        </w:rPr>
        <w:t>1.00</w:t>
      </w:r>
    </w:p>
    <w:p w:rsidR="008E7349" w:rsidRDefault="008E7349" w:rsidP="00C42C23">
      <w:pPr>
        <w:rPr>
          <w:sz w:val="16"/>
          <w:szCs w:val="16"/>
        </w:rPr>
      </w:pPr>
    </w:p>
    <w:p w:rsidR="008E7349" w:rsidRDefault="008E7349" w:rsidP="00C42C23">
      <w:pPr>
        <w:rPr>
          <w:sz w:val="16"/>
          <w:szCs w:val="16"/>
        </w:rPr>
      </w:pPr>
    </w:p>
    <w:p w:rsidR="00C42C23" w:rsidRPr="00C42C23" w:rsidRDefault="00C42C23" w:rsidP="00C42C23">
      <w:pPr>
        <w:rPr>
          <w:sz w:val="16"/>
          <w:szCs w:val="16"/>
        </w:rPr>
      </w:pPr>
    </w:p>
    <w:tbl>
      <w:tblPr>
        <w:tblW w:w="8240" w:type="dxa"/>
        <w:tblInd w:w="1193" w:type="dxa"/>
        <w:tblLook w:val="0000" w:firstRow="0" w:lastRow="0" w:firstColumn="0" w:lastColumn="0" w:noHBand="0" w:noVBand="0"/>
      </w:tblPr>
      <w:tblGrid>
        <w:gridCol w:w="3332"/>
        <w:gridCol w:w="4908"/>
      </w:tblGrid>
      <w:tr w:rsidR="006D2FEF" w:rsidTr="00C42C23">
        <w:trPr>
          <w:cantSplit/>
        </w:trPr>
        <w:tc>
          <w:tcPr>
            <w:tcW w:w="3332" w:type="dxa"/>
            <w:tcBorders>
              <w:bottom w:val="single" w:sz="6" w:space="0" w:color="auto"/>
            </w:tcBorders>
          </w:tcPr>
          <w:p w:rsidR="006D2FEF" w:rsidRDefault="006D2FEF" w:rsidP="00166F64">
            <w:pPr>
              <w:spacing w:before="120"/>
              <w:rPr>
                <w:b/>
                <w:sz w:val="24"/>
              </w:rPr>
            </w:pPr>
            <w:r>
              <w:rPr>
                <w:b/>
                <w:sz w:val="24"/>
              </w:rPr>
              <w:t>Variable name</w:t>
            </w:r>
          </w:p>
        </w:tc>
        <w:tc>
          <w:tcPr>
            <w:tcW w:w="4908" w:type="dxa"/>
            <w:tcBorders>
              <w:bottom w:val="single" w:sz="4" w:space="0" w:color="auto"/>
            </w:tcBorders>
          </w:tcPr>
          <w:p w:rsidR="006D2FEF" w:rsidRDefault="006D2FEF" w:rsidP="00166F64">
            <w:pPr>
              <w:pStyle w:val="Heading1"/>
              <w:spacing w:before="120" w:after="0"/>
              <w:jc w:val="left"/>
              <w:rPr>
                <w:b/>
              </w:rPr>
            </w:pPr>
            <w:r>
              <w:rPr>
                <w:b/>
              </w:rPr>
              <w:t>Definition</w:t>
            </w:r>
          </w:p>
        </w:tc>
      </w:tr>
      <w:tr w:rsidR="008319C3" w:rsidTr="00C42C23">
        <w:trPr>
          <w:cantSplit/>
        </w:trPr>
        <w:tc>
          <w:tcPr>
            <w:tcW w:w="3332" w:type="dxa"/>
            <w:tcBorders>
              <w:bottom w:val="single" w:sz="6" w:space="0" w:color="auto"/>
            </w:tcBorders>
          </w:tcPr>
          <w:p w:rsidR="008319C3" w:rsidRDefault="008319C3" w:rsidP="00A17B71">
            <w:pPr>
              <w:pStyle w:val="Heading5"/>
              <w:spacing w:before="120"/>
              <w:rPr>
                <w:caps/>
              </w:rPr>
            </w:pPr>
            <w:r>
              <w:rPr>
                <w:caps/>
              </w:rPr>
              <w:lastRenderedPageBreak/>
              <w:t>Title</w:t>
            </w:r>
          </w:p>
        </w:tc>
        <w:tc>
          <w:tcPr>
            <w:tcW w:w="4908" w:type="dxa"/>
            <w:tcBorders>
              <w:bottom w:val="single" w:sz="4" w:space="0" w:color="auto"/>
            </w:tcBorders>
          </w:tcPr>
          <w:p w:rsidR="008319C3" w:rsidRPr="00282F48" w:rsidRDefault="008319C3" w:rsidP="00A17B71">
            <w:pPr>
              <w:spacing w:before="120"/>
              <w:jc w:val="both"/>
              <w:rPr>
                <w:sz w:val="24"/>
              </w:rPr>
            </w:pPr>
            <w:r w:rsidRPr="00282F48">
              <w:rPr>
                <w:sz w:val="24"/>
              </w:rPr>
              <w:t>The first line is reserved for user comments. This line is not processed by the model and may be left blank.</w:t>
            </w:r>
          </w:p>
          <w:p w:rsidR="008319C3" w:rsidRPr="00282F48" w:rsidRDefault="008319C3" w:rsidP="00A17B71">
            <w:pPr>
              <w:spacing w:before="120"/>
              <w:jc w:val="both"/>
              <w:rPr>
                <w:sz w:val="24"/>
              </w:rPr>
            </w:pPr>
            <w:r w:rsidRPr="00282F48">
              <w:rPr>
                <w:sz w:val="24"/>
              </w:rPr>
              <w:t>Optional.</w:t>
            </w:r>
          </w:p>
        </w:tc>
      </w:tr>
      <w:tr w:rsidR="008319C3" w:rsidTr="00C42C23">
        <w:trPr>
          <w:cantSplit/>
        </w:trPr>
        <w:tc>
          <w:tcPr>
            <w:tcW w:w="3332" w:type="dxa"/>
            <w:tcBorders>
              <w:bottom w:val="single" w:sz="6" w:space="0" w:color="auto"/>
            </w:tcBorders>
          </w:tcPr>
          <w:p w:rsidR="008319C3" w:rsidRDefault="008319C3" w:rsidP="00A17B71">
            <w:pPr>
              <w:pStyle w:val="Heading5"/>
              <w:spacing w:before="120"/>
              <w:rPr>
                <w:caps/>
              </w:rPr>
            </w:pPr>
            <w:r>
              <w:rPr>
                <w:caps/>
              </w:rPr>
              <w:t>header</w:t>
            </w:r>
          </w:p>
        </w:tc>
        <w:tc>
          <w:tcPr>
            <w:tcW w:w="4908" w:type="dxa"/>
            <w:tcBorders>
              <w:bottom w:val="single" w:sz="4" w:space="0" w:color="auto"/>
            </w:tcBorders>
          </w:tcPr>
          <w:p w:rsidR="008319C3" w:rsidRPr="00282F48" w:rsidRDefault="008319C3" w:rsidP="008319C3">
            <w:pPr>
              <w:keepNext/>
              <w:spacing w:before="120"/>
              <w:jc w:val="both"/>
              <w:outlineLvl w:val="0"/>
              <w:rPr>
                <w:sz w:val="24"/>
              </w:rPr>
            </w:pPr>
            <w:r>
              <w:rPr>
                <w:sz w:val="24"/>
              </w:rPr>
              <w:t xml:space="preserve">Headers for the weir.res file.  </w:t>
            </w:r>
          </w:p>
        </w:tc>
      </w:tr>
      <w:tr w:rsidR="006D2FEF" w:rsidTr="00C42C23">
        <w:trPr>
          <w:cantSplit/>
        </w:trPr>
        <w:tc>
          <w:tcPr>
            <w:tcW w:w="3332" w:type="dxa"/>
          </w:tcPr>
          <w:p w:rsidR="006D2FEF" w:rsidRDefault="006D2FEF" w:rsidP="00166F64">
            <w:pPr>
              <w:spacing w:before="120"/>
              <w:rPr>
                <w:caps/>
                <w:sz w:val="24"/>
              </w:rPr>
            </w:pPr>
            <w:r>
              <w:rPr>
                <w:caps/>
                <w:sz w:val="24"/>
              </w:rPr>
              <w:t>name</w:t>
            </w:r>
          </w:p>
        </w:tc>
        <w:tc>
          <w:tcPr>
            <w:tcW w:w="4908" w:type="dxa"/>
          </w:tcPr>
          <w:p w:rsidR="006D2FEF" w:rsidRDefault="006D2FEF" w:rsidP="00166F64">
            <w:pPr>
              <w:rPr>
                <w:sz w:val="24"/>
              </w:rPr>
            </w:pPr>
            <w:r>
              <w:rPr>
                <w:sz w:val="24"/>
              </w:rPr>
              <w:t>The name of the reservoir</w:t>
            </w:r>
          </w:p>
        </w:tc>
      </w:tr>
      <w:tr w:rsidR="006D2FEF" w:rsidTr="00C42C23">
        <w:trPr>
          <w:cantSplit/>
        </w:trPr>
        <w:tc>
          <w:tcPr>
            <w:tcW w:w="3332" w:type="dxa"/>
          </w:tcPr>
          <w:p w:rsidR="006D2FEF" w:rsidRDefault="006D2FEF" w:rsidP="00166F64">
            <w:pPr>
              <w:spacing w:before="120"/>
              <w:rPr>
                <w:caps/>
                <w:sz w:val="24"/>
              </w:rPr>
            </w:pPr>
            <w:r>
              <w:rPr>
                <w:caps/>
                <w:sz w:val="24"/>
              </w:rPr>
              <w:t>num_STEPS</w:t>
            </w:r>
          </w:p>
        </w:tc>
        <w:tc>
          <w:tcPr>
            <w:tcW w:w="4908" w:type="dxa"/>
            <w:tcBorders>
              <w:top w:val="single" w:sz="4" w:space="0" w:color="auto"/>
              <w:bottom w:val="dotted" w:sz="4" w:space="0" w:color="auto"/>
            </w:tcBorders>
          </w:tcPr>
          <w:p w:rsidR="006D2FEF" w:rsidRDefault="006D2FEF" w:rsidP="00166F64">
            <w:pPr>
              <w:rPr>
                <w:sz w:val="24"/>
              </w:rPr>
            </w:pPr>
            <w:r>
              <w:rPr>
                <w:sz w:val="24"/>
              </w:rPr>
              <w:t>The number of time steps in day for weir routing</w:t>
            </w:r>
          </w:p>
        </w:tc>
      </w:tr>
      <w:tr w:rsidR="006D2FEF" w:rsidTr="00C42C23">
        <w:trPr>
          <w:cantSplit/>
        </w:trPr>
        <w:tc>
          <w:tcPr>
            <w:tcW w:w="3332" w:type="dxa"/>
          </w:tcPr>
          <w:p w:rsidR="006D2FEF" w:rsidRDefault="006D2FEF" w:rsidP="00166F64">
            <w:pPr>
              <w:spacing w:before="120"/>
              <w:rPr>
                <w:caps/>
                <w:sz w:val="24"/>
              </w:rPr>
            </w:pPr>
            <w:r>
              <w:rPr>
                <w:caps/>
                <w:sz w:val="24"/>
              </w:rPr>
              <w:t>C</w:t>
            </w:r>
          </w:p>
        </w:tc>
        <w:tc>
          <w:tcPr>
            <w:tcW w:w="4908" w:type="dxa"/>
          </w:tcPr>
          <w:p w:rsidR="006D2FEF" w:rsidRDefault="006D2FEF" w:rsidP="00166F64">
            <w:pPr>
              <w:rPr>
                <w:sz w:val="24"/>
              </w:rPr>
            </w:pPr>
            <w:r>
              <w:rPr>
                <w:sz w:val="24"/>
              </w:rPr>
              <w:t>Weir discharge coefficient</w:t>
            </w:r>
          </w:p>
        </w:tc>
      </w:tr>
      <w:tr w:rsidR="006D2FEF" w:rsidTr="00C42C23">
        <w:trPr>
          <w:cantSplit/>
        </w:trPr>
        <w:tc>
          <w:tcPr>
            <w:tcW w:w="3332" w:type="dxa"/>
          </w:tcPr>
          <w:p w:rsidR="006D2FEF" w:rsidRDefault="006D2FEF" w:rsidP="00166F64">
            <w:pPr>
              <w:spacing w:before="120"/>
              <w:rPr>
                <w:caps/>
                <w:sz w:val="24"/>
              </w:rPr>
            </w:pPr>
            <w:r>
              <w:rPr>
                <w:caps/>
                <w:sz w:val="24"/>
              </w:rPr>
              <w:t>K</w:t>
            </w:r>
          </w:p>
        </w:tc>
        <w:tc>
          <w:tcPr>
            <w:tcW w:w="4908" w:type="dxa"/>
          </w:tcPr>
          <w:p w:rsidR="006D2FEF" w:rsidRDefault="006D2FEF" w:rsidP="00166F64">
            <w:pPr>
              <w:rPr>
                <w:sz w:val="24"/>
              </w:rPr>
            </w:pPr>
            <w:r>
              <w:rPr>
                <w:sz w:val="24"/>
              </w:rPr>
              <w:t>Energy coefficient (broad_crested-147,000’ sharp crested=153,000)</w:t>
            </w:r>
          </w:p>
        </w:tc>
      </w:tr>
      <w:tr w:rsidR="006D2FEF" w:rsidTr="00C42C23">
        <w:trPr>
          <w:cantSplit/>
        </w:trPr>
        <w:tc>
          <w:tcPr>
            <w:tcW w:w="3332" w:type="dxa"/>
          </w:tcPr>
          <w:p w:rsidR="006D2FEF" w:rsidRDefault="006D2FEF" w:rsidP="00166F64">
            <w:pPr>
              <w:spacing w:before="120"/>
              <w:rPr>
                <w:caps/>
                <w:sz w:val="24"/>
              </w:rPr>
            </w:pPr>
            <w:r>
              <w:rPr>
                <w:caps/>
                <w:sz w:val="24"/>
              </w:rPr>
              <w:t>W</w:t>
            </w:r>
          </w:p>
        </w:tc>
        <w:tc>
          <w:tcPr>
            <w:tcW w:w="4908" w:type="dxa"/>
          </w:tcPr>
          <w:p w:rsidR="006D2FEF" w:rsidRDefault="006D2FEF" w:rsidP="00166F64">
            <w:pPr>
              <w:rPr>
                <w:sz w:val="24"/>
              </w:rPr>
            </w:pPr>
            <w:r>
              <w:rPr>
                <w:sz w:val="24"/>
              </w:rPr>
              <w:t>The width of the weir (m)</w:t>
            </w:r>
          </w:p>
        </w:tc>
      </w:tr>
      <w:tr w:rsidR="006D2FEF" w:rsidTr="00C42C23">
        <w:trPr>
          <w:cantSplit/>
        </w:trPr>
        <w:tc>
          <w:tcPr>
            <w:tcW w:w="3332" w:type="dxa"/>
          </w:tcPr>
          <w:p w:rsidR="006D2FEF" w:rsidRDefault="006D2FEF" w:rsidP="00166F64">
            <w:pPr>
              <w:spacing w:before="120"/>
              <w:rPr>
                <w:caps/>
                <w:sz w:val="24"/>
              </w:rPr>
            </w:pPr>
            <w:r>
              <w:rPr>
                <w:caps/>
                <w:sz w:val="24"/>
              </w:rPr>
              <w:t>BCOEF</w:t>
            </w:r>
          </w:p>
        </w:tc>
        <w:tc>
          <w:tcPr>
            <w:tcW w:w="4908" w:type="dxa"/>
          </w:tcPr>
          <w:p w:rsidR="006D2FEF" w:rsidRDefault="006D2FEF" w:rsidP="00166F64">
            <w:pPr>
              <w:rPr>
                <w:sz w:val="24"/>
              </w:rPr>
            </w:pPr>
            <w:r>
              <w:rPr>
                <w:sz w:val="24"/>
              </w:rPr>
              <w:t>Velocity exponent coefficient for bedding material</w:t>
            </w:r>
          </w:p>
        </w:tc>
      </w:tr>
      <w:tr w:rsidR="006D2FEF" w:rsidTr="00C42C23">
        <w:trPr>
          <w:cantSplit/>
        </w:trPr>
        <w:tc>
          <w:tcPr>
            <w:tcW w:w="3332" w:type="dxa"/>
          </w:tcPr>
          <w:p w:rsidR="006D2FEF" w:rsidRDefault="006D2FEF" w:rsidP="00166F64">
            <w:pPr>
              <w:spacing w:before="120"/>
              <w:rPr>
                <w:caps/>
                <w:sz w:val="24"/>
              </w:rPr>
            </w:pPr>
            <w:r>
              <w:rPr>
                <w:caps/>
                <w:sz w:val="24"/>
              </w:rPr>
              <w:t>CCOEF</w:t>
            </w:r>
          </w:p>
        </w:tc>
        <w:tc>
          <w:tcPr>
            <w:tcW w:w="4908" w:type="dxa"/>
          </w:tcPr>
          <w:p w:rsidR="006D2FEF" w:rsidRDefault="006D2FEF" w:rsidP="00166F64">
            <w:pPr>
              <w:rPr>
                <w:sz w:val="24"/>
              </w:rPr>
            </w:pPr>
            <w:r>
              <w:rPr>
                <w:sz w:val="24"/>
              </w:rPr>
              <w:t>Depth exponent coefficient for bedding material</w:t>
            </w:r>
          </w:p>
        </w:tc>
      </w:tr>
    </w:tbl>
    <w:p w:rsidR="002813A7" w:rsidRDefault="002813A7" w:rsidP="004E4FC3">
      <w:pPr>
        <w:rPr>
          <w:color w:val="FF0000"/>
          <w:sz w:val="24"/>
          <w:szCs w:val="24"/>
        </w:rPr>
      </w:pPr>
    </w:p>
    <w:p w:rsidR="00FC34D0" w:rsidRDefault="00FC34D0" w:rsidP="00FC34D0">
      <w:pPr>
        <w:tabs>
          <w:tab w:val="center" w:pos="4680"/>
        </w:tabs>
        <w:jc w:val="both"/>
        <w:rPr>
          <w:b/>
          <w:smallCaps/>
          <w:sz w:val="28"/>
          <w:szCs w:val="28"/>
          <w:u w:val="single"/>
        </w:rPr>
      </w:pPr>
      <w:r>
        <w:rPr>
          <w:b/>
          <w:smallCaps/>
          <w:sz w:val="28"/>
          <w:szCs w:val="28"/>
          <w:u w:val="single"/>
        </w:rPr>
        <w:t xml:space="preserve">wetland.wet </w:t>
      </w:r>
    </w:p>
    <w:p w:rsidR="006C7DFD" w:rsidRPr="006D2FEF" w:rsidRDefault="006C7DFD" w:rsidP="006C7DFD">
      <w:pPr>
        <w:rPr>
          <w:color w:val="FF0000"/>
          <w:sz w:val="24"/>
          <w:szCs w:val="24"/>
        </w:rPr>
      </w:pPr>
      <w:r w:rsidRPr="004D306E">
        <w:rPr>
          <w:color w:val="FF0000"/>
          <w:sz w:val="24"/>
          <w:szCs w:val="24"/>
        </w:rPr>
        <w:t>Need this</w:t>
      </w:r>
      <w:r>
        <w:rPr>
          <w:color w:val="FF0000"/>
          <w:sz w:val="24"/>
          <w:szCs w:val="24"/>
        </w:rPr>
        <w:t xml:space="preserve"> info</w:t>
      </w:r>
    </w:p>
    <w:p w:rsidR="00FC34D0" w:rsidRDefault="006C7DFD" w:rsidP="00FC34D0">
      <w:pPr>
        <w:tabs>
          <w:tab w:val="center" w:pos="4680"/>
        </w:tabs>
        <w:jc w:val="both"/>
        <w:rPr>
          <w:sz w:val="24"/>
          <w:szCs w:val="24"/>
        </w:rPr>
      </w:pPr>
      <w:r>
        <w:rPr>
          <w:sz w:val="24"/>
          <w:szCs w:val="24"/>
        </w:rPr>
        <w:t xml:space="preserve">Below is a sample </w:t>
      </w:r>
      <w:r>
        <w:rPr>
          <w:smallCaps/>
        </w:rPr>
        <w:t>Wetland.wet</w:t>
      </w:r>
      <w:r>
        <w:rPr>
          <w:smallCaps/>
          <w:sz w:val="24"/>
          <w:szCs w:val="24"/>
        </w:rPr>
        <w:t xml:space="preserve"> </w:t>
      </w:r>
      <w:r w:rsidRPr="009D5112">
        <w:rPr>
          <w:sz w:val="24"/>
          <w:szCs w:val="24"/>
        </w:rPr>
        <w:t>file</w:t>
      </w:r>
      <w:r>
        <w:rPr>
          <w:sz w:val="24"/>
          <w:szCs w:val="24"/>
        </w:rPr>
        <w:t>:</w:t>
      </w:r>
    </w:p>
    <w:p w:rsidR="007562DC" w:rsidRDefault="007562DC" w:rsidP="00FC34D0">
      <w:pPr>
        <w:tabs>
          <w:tab w:val="center" w:pos="4680"/>
        </w:tabs>
        <w:jc w:val="both"/>
        <w:rPr>
          <w:sz w:val="24"/>
          <w:szCs w:val="24"/>
        </w:rPr>
      </w:pPr>
    </w:p>
    <w:p w:rsidR="00352DE5" w:rsidRPr="00352DE5" w:rsidRDefault="00352DE5" w:rsidP="00352DE5">
      <w:pPr>
        <w:tabs>
          <w:tab w:val="center" w:pos="4680"/>
        </w:tabs>
        <w:jc w:val="both"/>
        <w:rPr>
          <w:sz w:val="16"/>
          <w:szCs w:val="16"/>
        </w:rPr>
      </w:pPr>
      <w:r w:rsidRPr="00352DE5">
        <w:rPr>
          <w:sz w:val="16"/>
          <w:szCs w:val="16"/>
        </w:rPr>
        <w:t>Wetland</w:t>
      </w:r>
      <w:r w:rsidR="00894E09">
        <w:rPr>
          <w:sz w:val="16"/>
          <w:szCs w:val="16"/>
        </w:rPr>
        <w:t xml:space="preserve"> </w:t>
      </w:r>
      <w:r w:rsidRPr="00352DE5">
        <w:rPr>
          <w:sz w:val="16"/>
          <w:szCs w:val="16"/>
        </w:rPr>
        <w:t>properties</w:t>
      </w:r>
      <w:r w:rsidRPr="00352DE5">
        <w:rPr>
          <w:sz w:val="16"/>
          <w:szCs w:val="16"/>
        </w:rPr>
        <w:tab/>
      </w:r>
    </w:p>
    <w:p w:rsidR="00352DE5" w:rsidRPr="00352DE5" w:rsidRDefault="00894E09" w:rsidP="00352DE5">
      <w:pPr>
        <w:tabs>
          <w:tab w:val="center" w:pos="4680"/>
        </w:tabs>
        <w:jc w:val="both"/>
        <w:rPr>
          <w:sz w:val="16"/>
          <w:szCs w:val="16"/>
        </w:rPr>
      </w:pPr>
      <w:r>
        <w:rPr>
          <w:sz w:val="16"/>
          <w:szCs w:val="16"/>
        </w:rPr>
        <w:t xml:space="preserve">    </w:t>
      </w:r>
      <w:r w:rsidR="00352DE5" w:rsidRPr="00352DE5">
        <w:rPr>
          <w:sz w:val="16"/>
          <w:szCs w:val="16"/>
        </w:rPr>
        <w:t>NAME</w:t>
      </w:r>
      <w:r>
        <w:rPr>
          <w:sz w:val="16"/>
          <w:szCs w:val="16"/>
        </w:rPr>
        <w:t xml:space="preserve">    </w:t>
      </w:r>
      <w:r w:rsidR="00ED2297">
        <w:rPr>
          <w:sz w:val="16"/>
          <w:szCs w:val="16"/>
        </w:rPr>
        <w:t xml:space="preserve">    </w:t>
      </w:r>
      <w:r w:rsidR="00352DE5" w:rsidRPr="00352DE5">
        <w:rPr>
          <w:sz w:val="16"/>
          <w:szCs w:val="16"/>
        </w:rPr>
        <w:t>INI</w:t>
      </w:r>
      <w:r>
        <w:rPr>
          <w:sz w:val="16"/>
          <w:szCs w:val="16"/>
        </w:rPr>
        <w:t xml:space="preserve">   </w:t>
      </w:r>
      <w:r w:rsidR="00352DE5" w:rsidRPr="00352DE5">
        <w:rPr>
          <w:sz w:val="16"/>
          <w:szCs w:val="16"/>
        </w:rPr>
        <w:t xml:space="preserve"> </w:t>
      </w:r>
      <w:r w:rsidR="00ED2297">
        <w:rPr>
          <w:sz w:val="16"/>
          <w:szCs w:val="16"/>
        </w:rPr>
        <w:t xml:space="preserve">      </w:t>
      </w:r>
      <w:r w:rsidR="00352DE5" w:rsidRPr="00352DE5">
        <w:rPr>
          <w:sz w:val="16"/>
          <w:szCs w:val="16"/>
        </w:rPr>
        <w:t xml:space="preserve"> HYD</w:t>
      </w:r>
      <w:r>
        <w:rPr>
          <w:sz w:val="16"/>
          <w:szCs w:val="16"/>
        </w:rPr>
        <w:t xml:space="preserve">         </w:t>
      </w:r>
      <w:r w:rsidR="00ED2297">
        <w:rPr>
          <w:sz w:val="16"/>
          <w:szCs w:val="16"/>
        </w:rPr>
        <w:t xml:space="preserve">     </w:t>
      </w:r>
      <w:r w:rsidR="00352DE5" w:rsidRPr="00352DE5">
        <w:rPr>
          <w:sz w:val="16"/>
          <w:szCs w:val="16"/>
        </w:rPr>
        <w:t>RELEASE</w:t>
      </w:r>
      <w:r w:rsidR="00352DE5" w:rsidRPr="00352DE5">
        <w:rPr>
          <w:sz w:val="16"/>
          <w:szCs w:val="16"/>
        </w:rPr>
        <w:tab/>
      </w:r>
      <w:r>
        <w:rPr>
          <w:sz w:val="16"/>
          <w:szCs w:val="16"/>
        </w:rPr>
        <w:t xml:space="preserve">   </w:t>
      </w:r>
      <w:r w:rsidR="00ED2297">
        <w:rPr>
          <w:sz w:val="16"/>
          <w:szCs w:val="16"/>
        </w:rPr>
        <w:t xml:space="preserve">       </w:t>
      </w:r>
      <w:r w:rsidR="00352DE5" w:rsidRPr="00352DE5">
        <w:rPr>
          <w:sz w:val="16"/>
          <w:szCs w:val="16"/>
        </w:rPr>
        <w:t>SED</w:t>
      </w:r>
      <w:r>
        <w:rPr>
          <w:sz w:val="16"/>
          <w:szCs w:val="16"/>
        </w:rPr>
        <w:t xml:space="preserve">   </w:t>
      </w:r>
      <w:r w:rsidR="00ED2297">
        <w:rPr>
          <w:sz w:val="16"/>
          <w:szCs w:val="16"/>
        </w:rPr>
        <w:t xml:space="preserve">      N</w:t>
      </w:r>
      <w:r w:rsidR="00352DE5" w:rsidRPr="00352DE5">
        <w:rPr>
          <w:sz w:val="16"/>
          <w:szCs w:val="16"/>
        </w:rPr>
        <w:t>UT</w:t>
      </w:r>
      <w:r>
        <w:rPr>
          <w:sz w:val="16"/>
          <w:szCs w:val="16"/>
        </w:rPr>
        <w:t xml:space="preserve">  </w:t>
      </w:r>
      <w:r w:rsidR="00ED2297">
        <w:rPr>
          <w:sz w:val="16"/>
          <w:szCs w:val="16"/>
        </w:rPr>
        <w:t xml:space="preserve">        </w:t>
      </w:r>
      <w:r w:rsidR="00352DE5" w:rsidRPr="00352DE5">
        <w:rPr>
          <w:sz w:val="16"/>
          <w:szCs w:val="16"/>
        </w:rPr>
        <w:t>PST</w:t>
      </w:r>
    </w:p>
    <w:p w:rsidR="006C7DFD" w:rsidRPr="00352DE5" w:rsidRDefault="00894E09" w:rsidP="00352DE5">
      <w:pPr>
        <w:tabs>
          <w:tab w:val="center" w:pos="4680"/>
        </w:tabs>
        <w:jc w:val="both"/>
        <w:rPr>
          <w:sz w:val="16"/>
          <w:szCs w:val="16"/>
        </w:rPr>
      </w:pPr>
      <w:r>
        <w:rPr>
          <w:sz w:val="16"/>
          <w:szCs w:val="16"/>
        </w:rPr>
        <w:t xml:space="preserve">        w</w:t>
      </w:r>
      <w:r w:rsidR="00352DE5" w:rsidRPr="00352DE5">
        <w:rPr>
          <w:sz w:val="16"/>
          <w:szCs w:val="16"/>
        </w:rPr>
        <w:t>et1</w:t>
      </w:r>
      <w:r>
        <w:rPr>
          <w:sz w:val="16"/>
          <w:szCs w:val="16"/>
        </w:rPr>
        <w:t xml:space="preserve">    </w:t>
      </w:r>
      <w:r w:rsidR="00352DE5" w:rsidRPr="00352DE5">
        <w:rPr>
          <w:sz w:val="16"/>
          <w:szCs w:val="16"/>
        </w:rPr>
        <w:t>res001</w:t>
      </w:r>
      <w:r>
        <w:rPr>
          <w:sz w:val="16"/>
          <w:szCs w:val="16"/>
        </w:rPr>
        <w:t xml:space="preserve">       </w:t>
      </w:r>
      <w:r w:rsidR="00ED2297">
        <w:rPr>
          <w:sz w:val="16"/>
          <w:szCs w:val="16"/>
        </w:rPr>
        <w:t xml:space="preserve">  </w:t>
      </w:r>
      <w:r w:rsidR="00352DE5" w:rsidRPr="00352DE5">
        <w:rPr>
          <w:sz w:val="16"/>
          <w:szCs w:val="16"/>
        </w:rPr>
        <w:t xml:space="preserve"> pnd1</w:t>
      </w:r>
      <w:r>
        <w:rPr>
          <w:sz w:val="16"/>
          <w:szCs w:val="16"/>
        </w:rPr>
        <w:t xml:space="preserve">  </w:t>
      </w:r>
      <w:r w:rsidR="00ED2297">
        <w:rPr>
          <w:sz w:val="16"/>
          <w:szCs w:val="16"/>
        </w:rPr>
        <w:t xml:space="preserve">    </w:t>
      </w:r>
      <w:r w:rsidR="00352DE5" w:rsidRPr="00352DE5">
        <w:rPr>
          <w:sz w:val="16"/>
          <w:szCs w:val="16"/>
        </w:rPr>
        <w:t>corps_</w:t>
      </w:r>
      <w:r w:rsidR="00ED2297">
        <w:rPr>
          <w:sz w:val="16"/>
          <w:szCs w:val="16"/>
        </w:rPr>
        <w:t xml:space="preserve">  </w:t>
      </w:r>
      <w:r w:rsidR="00352DE5" w:rsidRPr="00352DE5">
        <w:rPr>
          <w:sz w:val="16"/>
          <w:szCs w:val="16"/>
        </w:rPr>
        <w:t>med_res</w:t>
      </w:r>
      <w:r>
        <w:rPr>
          <w:sz w:val="16"/>
          <w:szCs w:val="16"/>
        </w:rPr>
        <w:t xml:space="preserve"> </w:t>
      </w:r>
      <w:r w:rsidR="00ED2297">
        <w:rPr>
          <w:sz w:val="16"/>
          <w:szCs w:val="16"/>
        </w:rPr>
        <w:t xml:space="preserve">     </w:t>
      </w:r>
      <w:r>
        <w:rPr>
          <w:sz w:val="16"/>
          <w:szCs w:val="16"/>
        </w:rPr>
        <w:t xml:space="preserve">  </w:t>
      </w:r>
      <w:r w:rsidR="00352DE5" w:rsidRPr="00352DE5">
        <w:rPr>
          <w:sz w:val="16"/>
          <w:szCs w:val="16"/>
        </w:rPr>
        <w:tab/>
      </w:r>
      <w:r w:rsidR="005416F9">
        <w:rPr>
          <w:sz w:val="16"/>
          <w:szCs w:val="16"/>
        </w:rPr>
        <w:t xml:space="preserve">      </w:t>
      </w:r>
      <w:r w:rsidR="00352DE5" w:rsidRPr="00352DE5">
        <w:rPr>
          <w:sz w:val="16"/>
          <w:szCs w:val="16"/>
        </w:rPr>
        <w:t>res001</w:t>
      </w:r>
      <w:r>
        <w:rPr>
          <w:sz w:val="16"/>
          <w:szCs w:val="16"/>
        </w:rPr>
        <w:t xml:space="preserve"> </w:t>
      </w:r>
      <w:r w:rsidR="00ED2297">
        <w:rPr>
          <w:sz w:val="16"/>
          <w:szCs w:val="16"/>
        </w:rPr>
        <w:t xml:space="preserve">   </w:t>
      </w:r>
      <w:r w:rsidR="005416F9">
        <w:rPr>
          <w:sz w:val="16"/>
          <w:szCs w:val="16"/>
        </w:rPr>
        <w:t xml:space="preserve"> </w:t>
      </w:r>
      <w:r w:rsidR="00ED2297">
        <w:rPr>
          <w:sz w:val="16"/>
          <w:szCs w:val="16"/>
        </w:rPr>
        <w:t xml:space="preserve"> </w:t>
      </w:r>
      <w:r w:rsidR="00352DE5" w:rsidRPr="00352DE5">
        <w:rPr>
          <w:sz w:val="16"/>
          <w:szCs w:val="16"/>
        </w:rPr>
        <w:t>res001</w:t>
      </w:r>
      <w:r>
        <w:rPr>
          <w:sz w:val="16"/>
          <w:szCs w:val="16"/>
        </w:rPr>
        <w:t xml:space="preserve">     </w:t>
      </w:r>
      <w:r w:rsidR="005416F9">
        <w:rPr>
          <w:sz w:val="16"/>
          <w:szCs w:val="16"/>
        </w:rPr>
        <w:t xml:space="preserve"> </w:t>
      </w:r>
      <w:r>
        <w:rPr>
          <w:sz w:val="16"/>
          <w:szCs w:val="16"/>
        </w:rPr>
        <w:t xml:space="preserve">  </w:t>
      </w:r>
      <w:r w:rsidR="00352DE5" w:rsidRPr="00352DE5">
        <w:rPr>
          <w:sz w:val="16"/>
          <w:szCs w:val="16"/>
        </w:rPr>
        <w:t>res001</w:t>
      </w:r>
    </w:p>
    <w:p w:rsidR="006C7DFD" w:rsidRPr="006A19E5" w:rsidRDefault="006C7DFD" w:rsidP="00FC34D0">
      <w:pPr>
        <w:tabs>
          <w:tab w:val="center" w:pos="4680"/>
        </w:tabs>
        <w:jc w:val="both"/>
        <w:rPr>
          <w:b/>
          <w:smallCaps/>
          <w:sz w:val="28"/>
          <w:szCs w:val="28"/>
          <w:u w:val="single"/>
        </w:rPr>
      </w:pPr>
    </w:p>
    <w:tbl>
      <w:tblPr>
        <w:tblW w:w="8240" w:type="dxa"/>
        <w:tblInd w:w="1193" w:type="dxa"/>
        <w:tblLook w:val="0000" w:firstRow="0" w:lastRow="0" w:firstColumn="0" w:lastColumn="0" w:noHBand="0" w:noVBand="0"/>
      </w:tblPr>
      <w:tblGrid>
        <w:gridCol w:w="3332"/>
        <w:gridCol w:w="4908"/>
      </w:tblGrid>
      <w:tr w:rsidR="00894E09" w:rsidTr="0085458E">
        <w:trPr>
          <w:cantSplit/>
        </w:trPr>
        <w:tc>
          <w:tcPr>
            <w:tcW w:w="3332" w:type="dxa"/>
            <w:tcBorders>
              <w:bottom w:val="single" w:sz="6" w:space="0" w:color="auto"/>
            </w:tcBorders>
          </w:tcPr>
          <w:p w:rsidR="00894E09" w:rsidRDefault="00894E09" w:rsidP="0085458E">
            <w:pPr>
              <w:spacing w:before="120"/>
              <w:rPr>
                <w:b/>
                <w:sz w:val="24"/>
              </w:rPr>
            </w:pPr>
            <w:r>
              <w:rPr>
                <w:b/>
                <w:sz w:val="24"/>
              </w:rPr>
              <w:t>Variable name</w:t>
            </w:r>
          </w:p>
        </w:tc>
        <w:tc>
          <w:tcPr>
            <w:tcW w:w="4908" w:type="dxa"/>
            <w:tcBorders>
              <w:bottom w:val="single" w:sz="4" w:space="0" w:color="auto"/>
            </w:tcBorders>
          </w:tcPr>
          <w:p w:rsidR="00894E09" w:rsidRDefault="00894E09" w:rsidP="0085458E">
            <w:pPr>
              <w:pStyle w:val="Heading1"/>
              <w:spacing w:before="120" w:after="0"/>
              <w:jc w:val="left"/>
              <w:rPr>
                <w:b/>
              </w:rPr>
            </w:pPr>
            <w:r>
              <w:rPr>
                <w:b/>
              </w:rPr>
              <w:t>Definition</w:t>
            </w:r>
          </w:p>
        </w:tc>
      </w:tr>
      <w:tr w:rsidR="005E3CB5" w:rsidTr="0085458E">
        <w:trPr>
          <w:cantSplit/>
        </w:trPr>
        <w:tc>
          <w:tcPr>
            <w:tcW w:w="3332" w:type="dxa"/>
            <w:tcBorders>
              <w:bottom w:val="single" w:sz="6" w:space="0" w:color="auto"/>
            </w:tcBorders>
          </w:tcPr>
          <w:p w:rsidR="005E3CB5" w:rsidRDefault="005E3CB5" w:rsidP="00A17B71">
            <w:pPr>
              <w:pStyle w:val="Heading5"/>
              <w:spacing w:before="120"/>
              <w:rPr>
                <w:caps/>
              </w:rPr>
            </w:pPr>
            <w:r>
              <w:rPr>
                <w:caps/>
              </w:rPr>
              <w:t>Title</w:t>
            </w:r>
          </w:p>
        </w:tc>
        <w:tc>
          <w:tcPr>
            <w:tcW w:w="4908" w:type="dxa"/>
            <w:tcBorders>
              <w:bottom w:val="single" w:sz="4" w:space="0" w:color="auto"/>
            </w:tcBorders>
          </w:tcPr>
          <w:p w:rsidR="005E3CB5" w:rsidRPr="00282F48" w:rsidRDefault="005E3CB5" w:rsidP="00A17B71">
            <w:pPr>
              <w:spacing w:before="120"/>
              <w:jc w:val="both"/>
              <w:rPr>
                <w:sz w:val="24"/>
              </w:rPr>
            </w:pPr>
            <w:r w:rsidRPr="00282F48">
              <w:rPr>
                <w:sz w:val="24"/>
              </w:rPr>
              <w:t>The first line is reserved for user comments. This line is not processed by the model and may be left blank.</w:t>
            </w:r>
          </w:p>
          <w:p w:rsidR="005E3CB5" w:rsidRPr="00282F48" w:rsidRDefault="005E3CB5" w:rsidP="00A17B71">
            <w:pPr>
              <w:spacing w:before="120"/>
              <w:jc w:val="both"/>
              <w:rPr>
                <w:sz w:val="24"/>
              </w:rPr>
            </w:pPr>
            <w:r w:rsidRPr="00282F48">
              <w:rPr>
                <w:sz w:val="24"/>
              </w:rPr>
              <w:t>Optional.</w:t>
            </w:r>
          </w:p>
        </w:tc>
      </w:tr>
      <w:tr w:rsidR="005E3CB5" w:rsidTr="0085458E">
        <w:trPr>
          <w:cantSplit/>
        </w:trPr>
        <w:tc>
          <w:tcPr>
            <w:tcW w:w="3332" w:type="dxa"/>
            <w:tcBorders>
              <w:bottom w:val="single" w:sz="6" w:space="0" w:color="auto"/>
            </w:tcBorders>
          </w:tcPr>
          <w:p w:rsidR="005E3CB5" w:rsidRDefault="005E3CB5" w:rsidP="00A17B71">
            <w:pPr>
              <w:pStyle w:val="Heading5"/>
              <w:spacing w:before="120"/>
              <w:rPr>
                <w:caps/>
              </w:rPr>
            </w:pPr>
            <w:r>
              <w:rPr>
                <w:caps/>
              </w:rPr>
              <w:t>header</w:t>
            </w:r>
          </w:p>
        </w:tc>
        <w:tc>
          <w:tcPr>
            <w:tcW w:w="4908" w:type="dxa"/>
            <w:tcBorders>
              <w:bottom w:val="single" w:sz="4" w:space="0" w:color="auto"/>
            </w:tcBorders>
          </w:tcPr>
          <w:p w:rsidR="005E3CB5" w:rsidRPr="00282F48" w:rsidRDefault="005E3CB5" w:rsidP="005E3CB5">
            <w:pPr>
              <w:keepNext/>
              <w:spacing w:before="120"/>
              <w:jc w:val="both"/>
              <w:outlineLvl w:val="0"/>
              <w:rPr>
                <w:sz w:val="24"/>
              </w:rPr>
            </w:pPr>
            <w:r>
              <w:rPr>
                <w:sz w:val="24"/>
              </w:rPr>
              <w:t xml:space="preserve">Headers for the wetland.wet file.  </w:t>
            </w:r>
          </w:p>
        </w:tc>
      </w:tr>
      <w:tr w:rsidR="00894E09" w:rsidTr="0085458E">
        <w:trPr>
          <w:cantSplit/>
        </w:trPr>
        <w:tc>
          <w:tcPr>
            <w:tcW w:w="3332" w:type="dxa"/>
          </w:tcPr>
          <w:p w:rsidR="00894E09" w:rsidRDefault="00894E09" w:rsidP="00A17B71">
            <w:pPr>
              <w:rPr>
                <w:caps/>
                <w:sz w:val="24"/>
              </w:rPr>
            </w:pPr>
            <w:r>
              <w:rPr>
                <w:caps/>
                <w:sz w:val="24"/>
              </w:rPr>
              <w:t>name</w:t>
            </w:r>
          </w:p>
        </w:tc>
        <w:tc>
          <w:tcPr>
            <w:tcW w:w="4908" w:type="dxa"/>
          </w:tcPr>
          <w:p w:rsidR="00894E09" w:rsidRDefault="00894E09" w:rsidP="00A17B71">
            <w:pPr>
              <w:rPr>
                <w:sz w:val="24"/>
              </w:rPr>
            </w:pPr>
            <w:r>
              <w:rPr>
                <w:sz w:val="24"/>
              </w:rPr>
              <w:t>The name of the wetla</w:t>
            </w:r>
            <w:r w:rsidR="00B64312">
              <w:rPr>
                <w:sz w:val="24"/>
              </w:rPr>
              <w:t>n</w:t>
            </w:r>
            <w:r>
              <w:rPr>
                <w:sz w:val="24"/>
              </w:rPr>
              <w:t>d</w:t>
            </w:r>
          </w:p>
        </w:tc>
      </w:tr>
      <w:tr w:rsidR="00894E09" w:rsidTr="0085458E">
        <w:trPr>
          <w:cantSplit/>
        </w:trPr>
        <w:tc>
          <w:tcPr>
            <w:tcW w:w="3332" w:type="dxa"/>
          </w:tcPr>
          <w:p w:rsidR="00894E09" w:rsidRDefault="00894E09" w:rsidP="00A17B71">
            <w:pPr>
              <w:rPr>
                <w:caps/>
                <w:sz w:val="24"/>
              </w:rPr>
            </w:pPr>
            <w:r>
              <w:rPr>
                <w:caps/>
                <w:sz w:val="24"/>
              </w:rPr>
              <w:t>init</w:t>
            </w:r>
          </w:p>
        </w:tc>
        <w:tc>
          <w:tcPr>
            <w:tcW w:w="4908" w:type="dxa"/>
            <w:tcBorders>
              <w:top w:val="single" w:sz="4" w:space="0" w:color="auto"/>
              <w:bottom w:val="dotted" w:sz="4" w:space="0" w:color="auto"/>
            </w:tcBorders>
          </w:tcPr>
          <w:p w:rsidR="00894E09" w:rsidRDefault="00894E09" w:rsidP="00A17B71">
            <w:pPr>
              <w:rPr>
                <w:sz w:val="24"/>
              </w:rPr>
            </w:pPr>
            <w:r>
              <w:rPr>
                <w:sz w:val="24"/>
              </w:rPr>
              <w:t>Initial data-points to initial.res</w:t>
            </w:r>
          </w:p>
        </w:tc>
      </w:tr>
      <w:tr w:rsidR="00894E09" w:rsidTr="0085458E">
        <w:trPr>
          <w:cantSplit/>
        </w:trPr>
        <w:tc>
          <w:tcPr>
            <w:tcW w:w="3332" w:type="dxa"/>
          </w:tcPr>
          <w:p w:rsidR="00894E09" w:rsidRDefault="00894E09" w:rsidP="00A17B71">
            <w:pPr>
              <w:rPr>
                <w:caps/>
                <w:sz w:val="24"/>
              </w:rPr>
            </w:pPr>
            <w:r>
              <w:rPr>
                <w:caps/>
                <w:sz w:val="24"/>
              </w:rPr>
              <w:t>hyd</w:t>
            </w:r>
          </w:p>
        </w:tc>
        <w:tc>
          <w:tcPr>
            <w:tcW w:w="4908" w:type="dxa"/>
          </w:tcPr>
          <w:p w:rsidR="00894E09" w:rsidRDefault="00894E09" w:rsidP="00A17B71">
            <w:pPr>
              <w:rPr>
                <w:sz w:val="24"/>
              </w:rPr>
            </w:pPr>
            <w:r>
              <w:rPr>
                <w:sz w:val="24"/>
              </w:rPr>
              <w:t>Points to hydrology.res for hydrology inputs</w:t>
            </w:r>
          </w:p>
        </w:tc>
      </w:tr>
      <w:tr w:rsidR="00894E09" w:rsidTr="0085458E">
        <w:trPr>
          <w:cantSplit/>
        </w:trPr>
        <w:tc>
          <w:tcPr>
            <w:tcW w:w="3332" w:type="dxa"/>
          </w:tcPr>
          <w:p w:rsidR="00894E09" w:rsidRDefault="00894E09" w:rsidP="00A17B71">
            <w:pPr>
              <w:rPr>
                <w:caps/>
                <w:sz w:val="24"/>
              </w:rPr>
            </w:pPr>
            <w:r>
              <w:rPr>
                <w:caps/>
                <w:sz w:val="24"/>
              </w:rPr>
              <w:t>release</w:t>
            </w:r>
          </w:p>
        </w:tc>
        <w:tc>
          <w:tcPr>
            <w:tcW w:w="4908" w:type="dxa"/>
          </w:tcPr>
          <w:p w:rsidR="00894E09" w:rsidRDefault="00894E09" w:rsidP="00A17B71">
            <w:pPr>
              <w:rPr>
                <w:sz w:val="24"/>
              </w:rPr>
            </w:pPr>
            <w:r>
              <w:rPr>
                <w:sz w:val="24"/>
              </w:rPr>
              <w:t>0 = simulated; 1 = measured outflow</w:t>
            </w:r>
          </w:p>
        </w:tc>
      </w:tr>
      <w:tr w:rsidR="00894E09" w:rsidTr="0085458E">
        <w:trPr>
          <w:cantSplit/>
        </w:trPr>
        <w:tc>
          <w:tcPr>
            <w:tcW w:w="3332" w:type="dxa"/>
          </w:tcPr>
          <w:p w:rsidR="00894E09" w:rsidRDefault="00894E09" w:rsidP="00A17B71">
            <w:pPr>
              <w:rPr>
                <w:caps/>
                <w:sz w:val="24"/>
              </w:rPr>
            </w:pPr>
            <w:r>
              <w:rPr>
                <w:caps/>
                <w:sz w:val="24"/>
              </w:rPr>
              <w:t>sed</w:t>
            </w:r>
          </w:p>
        </w:tc>
        <w:tc>
          <w:tcPr>
            <w:tcW w:w="4908" w:type="dxa"/>
          </w:tcPr>
          <w:p w:rsidR="00894E09" w:rsidRDefault="00894E09" w:rsidP="00A17B71">
            <w:pPr>
              <w:rPr>
                <w:sz w:val="24"/>
              </w:rPr>
            </w:pPr>
            <w:r>
              <w:rPr>
                <w:sz w:val="24"/>
              </w:rPr>
              <w:t>Sediment inputs-points to sediment.res</w:t>
            </w:r>
          </w:p>
        </w:tc>
      </w:tr>
      <w:tr w:rsidR="00894E09" w:rsidTr="0085458E">
        <w:trPr>
          <w:cantSplit/>
        </w:trPr>
        <w:tc>
          <w:tcPr>
            <w:tcW w:w="3332" w:type="dxa"/>
          </w:tcPr>
          <w:p w:rsidR="00894E09" w:rsidRDefault="00894E09" w:rsidP="00A17B71">
            <w:pPr>
              <w:rPr>
                <w:caps/>
                <w:sz w:val="24"/>
              </w:rPr>
            </w:pPr>
            <w:r>
              <w:rPr>
                <w:caps/>
                <w:sz w:val="24"/>
              </w:rPr>
              <w:t>nut</w:t>
            </w:r>
          </w:p>
        </w:tc>
        <w:tc>
          <w:tcPr>
            <w:tcW w:w="4908" w:type="dxa"/>
          </w:tcPr>
          <w:p w:rsidR="00894E09" w:rsidRDefault="00894E09" w:rsidP="00A17B71">
            <w:pPr>
              <w:rPr>
                <w:sz w:val="24"/>
              </w:rPr>
            </w:pPr>
            <w:r>
              <w:rPr>
                <w:sz w:val="24"/>
              </w:rPr>
              <w:t>Nutrient inputs-points to nutrient.res</w:t>
            </w:r>
          </w:p>
        </w:tc>
      </w:tr>
      <w:tr w:rsidR="00894E09" w:rsidTr="0085458E">
        <w:trPr>
          <w:cantSplit/>
        </w:trPr>
        <w:tc>
          <w:tcPr>
            <w:tcW w:w="3332" w:type="dxa"/>
          </w:tcPr>
          <w:p w:rsidR="00894E09" w:rsidRDefault="00894E09" w:rsidP="00A17B71">
            <w:pPr>
              <w:rPr>
                <w:caps/>
                <w:sz w:val="24"/>
              </w:rPr>
            </w:pPr>
            <w:r>
              <w:rPr>
                <w:caps/>
                <w:sz w:val="24"/>
              </w:rPr>
              <w:t>pst</w:t>
            </w:r>
          </w:p>
        </w:tc>
        <w:tc>
          <w:tcPr>
            <w:tcW w:w="4908" w:type="dxa"/>
          </w:tcPr>
          <w:p w:rsidR="00894E09" w:rsidRDefault="00894E09" w:rsidP="00A17B71">
            <w:pPr>
              <w:rPr>
                <w:sz w:val="24"/>
              </w:rPr>
            </w:pPr>
            <w:r>
              <w:rPr>
                <w:sz w:val="24"/>
              </w:rPr>
              <w:t>Pesticide inputs-points to pesticide.res</w:t>
            </w:r>
          </w:p>
        </w:tc>
      </w:tr>
    </w:tbl>
    <w:p w:rsidR="00FC34D0" w:rsidRDefault="00FC34D0" w:rsidP="00A17B71">
      <w:pPr>
        <w:rPr>
          <w:color w:val="FF0000"/>
          <w:sz w:val="24"/>
          <w:szCs w:val="24"/>
        </w:rPr>
      </w:pPr>
    </w:p>
    <w:p w:rsidR="00234EC1" w:rsidRDefault="00234EC1" w:rsidP="00234EC1">
      <w:pPr>
        <w:tabs>
          <w:tab w:val="center" w:pos="4680"/>
        </w:tabs>
        <w:jc w:val="both"/>
        <w:rPr>
          <w:b/>
          <w:smallCaps/>
          <w:sz w:val="28"/>
          <w:szCs w:val="28"/>
          <w:u w:val="single"/>
        </w:rPr>
      </w:pPr>
    </w:p>
    <w:p w:rsidR="00C9293B" w:rsidRDefault="00C9293B" w:rsidP="00234EC1">
      <w:pPr>
        <w:tabs>
          <w:tab w:val="center" w:pos="4680"/>
        </w:tabs>
        <w:jc w:val="both"/>
        <w:rPr>
          <w:b/>
          <w:smallCaps/>
          <w:sz w:val="28"/>
          <w:szCs w:val="28"/>
          <w:u w:val="single"/>
        </w:rPr>
      </w:pPr>
    </w:p>
    <w:p w:rsidR="00C9293B" w:rsidRDefault="00C9293B" w:rsidP="00234EC1">
      <w:pPr>
        <w:tabs>
          <w:tab w:val="center" w:pos="4680"/>
        </w:tabs>
        <w:jc w:val="both"/>
        <w:rPr>
          <w:b/>
          <w:smallCaps/>
          <w:sz w:val="28"/>
          <w:szCs w:val="28"/>
          <w:u w:val="single"/>
        </w:rPr>
      </w:pPr>
    </w:p>
    <w:p w:rsidR="00234EC1" w:rsidRDefault="00234EC1" w:rsidP="00234EC1">
      <w:pPr>
        <w:tabs>
          <w:tab w:val="center" w:pos="4680"/>
        </w:tabs>
        <w:jc w:val="both"/>
        <w:rPr>
          <w:b/>
          <w:smallCaps/>
          <w:sz w:val="28"/>
          <w:szCs w:val="28"/>
          <w:u w:val="single"/>
        </w:rPr>
      </w:pPr>
      <w:r>
        <w:rPr>
          <w:b/>
          <w:smallCaps/>
          <w:sz w:val="28"/>
          <w:szCs w:val="28"/>
          <w:u w:val="single"/>
        </w:rPr>
        <w:t xml:space="preserve">hydrology.wet </w:t>
      </w:r>
    </w:p>
    <w:p w:rsidR="00234EC1" w:rsidRPr="006D2FEF" w:rsidRDefault="00234EC1" w:rsidP="00234EC1">
      <w:pPr>
        <w:rPr>
          <w:color w:val="FF0000"/>
          <w:sz w:val="24"/>
          <w:szCs w:val="24"/>
        </w:rPr>
      </w:pPr>
      <w:r w:rsidRPr="004D306E">
        <w:rPr>
          <w:color w:val="FF0000"/>
          <w:sz w:val="24"/>
          <w:szCs w:val="24"/>
        </w:rPr>
        <w:t>Need this</w:t>
      </w:r>
      <w:r>
        <w:rPr>
          <w:color w:val="FF0000"/>
          <w:sz w:val="24"/>
          <w:szCs w:val="24"/>
        </w:rPr>
        <w:t xml:space="preserve"> info</w:t>
      </w:r>
    </w:p>
    <w:p w:rsidR="00234EC1" w:rsidRDefault="00234EC1" w:rsidP="00234EC1">
      <w:pPr>
        <w:tabs>
          <w:tab w:val="center" w:pos="4680"/>
        </w:tabs>
        <w:jc w:val="both"/>
        <w:rPr>
          <w:sz w:val="24"/>
          <w:szCs w:val="24"/>
        </w:rPr>
      </w:pPr>
      <w:r>
        <w:rPr>
          <w:sz w:val="24"/>
          <w:szCs w:val="24"/>
        </w:rPr>
        <w:lastRenderedPageBreak/>
        <w:t xml:space="preserve">Below is a sample </w:t>
      </w:r>
      <w:r>
        <w:rPr>
          <w:smallCaps/>
        </w:rPr>
        <w:t>Hydrology.wet</w:t>
      </w:r>
      <w:r>
        <w:rPr>
          <w:smallCaps/>
          <w:sz w:val="24"/>
          <w:szCs w:val="24"/>
        </w:rPr>
        <w:t xml:space="preserve"> </w:t>
      </w:r>
      <w:r w:rsidRPr="009D5112">
        <w:rPr>
          <w:sz w:val="24"/>
          <w:szCs w:val="24"/>
        </w:rPr>
        <w:t>file</w:t>
      </w:r>
      <w:r>
        <w:rPr>
          <w:sz w:val="24"/>
          <w:szCs w:val="24"/>
        </w:rPr>
        <w:t>:</w:t>
      </w:r>
    </w:p>
    <w:p w:rsidR="00CB6D4B" w:rsidRDefault="00CB6D4B" w:rsidP="00234EC1">
      <w:pPr>
        <w:tabs>
          <w:tab w:val="center" w:pos="4680"/>
        </w:tabs>
        <w:jc w:val="both"/>
        <w:rPr>
          <w:sz w:val="24"/>
          <w:szCs w:val="24"/>
        </w:rPr>
      </w:pPr>
    </w:p>
    <w:p w:rsidR="00A71BD3" w:rsidRPr="00A54954" w:rsidRDefault="00A71BD3" w:rsidP="00A71BD3">
      <w:pPr>
        <w:tabs>
          <w:tab w:val="center" w:pos="4680"/>
        </w:tabs>
        <w:jc w:val="both"/>
        <w:rPr>
          <w:sz w:val="16"/>
          <w:szCs w:val="16"/>
        </w:rPr>
      </w:pPr>
      <w:r w:rsidRPr="00A54954">
        <w:rPr>
          <w:sz w:val="16"/>
          <w:szCs w:val="16"/>
        </w:rPr>
        <w:t xml:space="preserve">hydrology.wet    </w:t>
      </w:r>
    </w:p>
    <w:p w:rsidR="00A71BD3" w:rsidRPr="00A54954" w:rsidRDefault="00A71BD3" w:rsidP="00A71BD3">
      <w:pPr>
        <w:tabs>
          <w:tab w:val="center" w:pos="4680"/>
        </w:tabs>
        <w:jc w:val="both"/>
        <w:rPr>
          <w:sz w:val="16"/>
          <w:szCs w:val="16"/>
        </w:rPr>
      </w:pPr>
      <w:r w:rsidRPr="00A54954">
        <w:rPr>
          <w:sz w:val="16"/>
          <w:szCs w:val="16"/>
        </w:rPr>
        <w:t>NUMB NAME       PSA         PVOL          ESA            EVOL        K     EVRSV   ACOEF   BCOEF  CCOEF  FRAC</w:t>
      </w:r>
    </w:p>
    <w:p w:rsidR="00A71BD3" w:rsidRDefault="00A71BD3" w:rsidP="00A71BD3">
      <w:pPr>
        <w:tabs>
          <w:tab w:val="center" w:pos="4680"/>
        </w:tabs>
        <w:jc w:val="both"/>
        <w:rPr>
          <w:sz w:val="16"/>
          <w:szCs w:val="16"/>
        </w:rPr>
      </w:pPr>
      <w:r w:rsidRPr="00A54954">
        <w:rPr>
          <w:sz w:val="16"/>
          <w:szCs w:val="16"/>
        </w:rPr>
        <w:t xml:space="preserve">       1     pnd1       </w:t>
      </w:r>
      <w:r w:rsidR="00A54954">
        <w:rPr>
          <w:sz w:val="16"/>
          <w:szCs w:val="16"/>
        </w:rPr>
        <w:t xml:space="preserve">  </w:t>
      </w:r>
      <w:r w:rsidRPr="00A54954">
        <w:rPr>
          <w:sz w:val="16"/>
          <w:szCs w:val="16"/>
        </w:rPr>
        <w:t xml:space="preserve"> 4.95    12.25125         5.445    </w:t>
      </w:r>
      <w:r w:rsidR="00A54954">
        <w:rPr>
          <w:sz w:val="16"/>
          <w:szCs w:val="16"/>
        </w:rPr>
        <w:t xml:space="preserve"> </w:t>
      </w:r>
      <w:r w:rsidRPr="00A54954">
        <w:rPr>
          <w:sz w:val="16"/>
          <w:szCs w:val="16"/>
        </w:rPr>
        <w:t xml:space="preserve">14.8240125    </w:t>
      </w:r>
      <w:r w:rsidR="00A54954">
        <w:rPr>
          <w:sz w:val="16"/>
          <w:szCs w:val="16"/>
        </w:rPr>
        <w:t xml:space="preserve"> </w:t>
      </w:r>
      <w:r w:rsidRPr="00A54954">
        <w:rPr>
          <w:sz w:val="16"/>
          <w:szCs w:val="16"/>
        </w:rPr>
        <w:t xml:space="preserve">  0      </w:t>
      </w:r>
      <w:r w:rsidR="00A54954">
        <w:rPr>
          <w:sz w:val="16"/>
          <w:szCs w:val="16"/>
        </w:rPr>
        <w:t xml:space="preserve">   </w:t>
      </w:r>
      <w:r w:rsidRPr="00A54954">
        <w:rPr>
          <w:sz w:val="16"/>
          <w:szCs w:val="16"/>
        </w:rPr>
        <w:t xml:space="preserve">   0.6      </w:t>
      </w:r>
      <w:r w:rsidR="00A54954">
        <w:rPr>
          <w:sz w:val="16"/>
          <w:szCs w:val="16"/>
        </w:rPr>
        <w:t xml:space="preserve"> </w:t>
      </w:r>
      <w:r w:rsidRPr="00A54954">
        <w:rPr>
          <w:sz w:val="16"/>
          <w:szCs w:val="16"/>
        </w:rPr>
        <w:t xml:space="preserve">       0       </w:t>
      </w:r>
      <w:r w:rsidR="00A54954">
        <w:rPr>
          <w:sz w:val="16"/>
          <w:szCs w:val="16"/>
        </w:rPr>
        <w:t xml:space="preserve">    </w:t>
      </w:r>
      <w:r w:rsidRPr="00A54954">
        <w:rPr>
          <w:sz w:val="16"/>
          <w:szCs w:val="16"/>
        </w:rPr>
        <w:t xml:space="preserve">   0             1   </w:t>
      </w:r>
      <w:r w:rsidR="00A54954">
        <w:rPr>
          <w:sz w:val="16"/>
          <w:szCs w:val="16"/>
        </w:rPr>
        <w:t xml:space="preserve">  </w:t>
      </w:r>
      <w:r w:rsidRPr="00A54954">
        <w:rPr>
          <w:sz w:val="16"/>
          <w:szCs w:val="16"/>
        </w:rPr>
        <w:t xml:space="preserve">   0.5</w:t>
      </w:r>
    </w:p>
    <w:p w:rsidR="00CB6D4B" w:rsidRPr="00A54954" w:rsidRDefault="00CB6D4B" w:rsidP="00A71BD3">
      <w:pPr>
        <w:tabs>
          <w:tab w:val="center" w:pos="4680"/>
        </w:tabs>
        <w:jc w:val="both"/>
        <w:rPr>
          <w:sz w:val="16"/>
          <w:szCs w:val="16"/>
        </w:rPr>
      </w:pPr>
    </w:p>
    <w:p w:rsidR="00FC34D0" w:rsidRDefault="00FC34D0" w:rsidP="00234EC1">
      <w:pPr>
        <w:rPr>
          <w:color w:val="FF0000"/>
          <w:sz w:val="24"/>
          <w:szCs w:val="24"/>
        </w:rPr>
      </w:pPr>
    </w:p>
    <w:tbl>
      <w:tblPr>
        <w:tblW w:w="8007" w:type="dxa"/>
        <w:tblInd w:w="828" w:type="dxa"/>
        <w:tblLook w:val="0000" w:firstRow="0" w:lastRow="0" w:firstColumn="0" w:lastColumn="0" w:noHBand="0" w:noVBand="0"/>
      </w:tblPr>
      <w:tblGrid>
        <w:gridCol w:w="2070"/>
        <w:gridCol w:w="5937"/>
      </w:tblGrid>
      <w:tr w:rsidR="00B64312" w:rsidTr="0085458E">
        <w:trPr>
          <w:cantSplit/>
        </w:trPr>
        <w:tc>
          <w:tcPr>
            <w:tcW w:w="2070" w:type="dxa"/>
            <w:tcBorders>
              <w:bottom w:val="single" w:sz="6" w:space="0" w:color="auto"/>
            </w:tcBorders>
          </w:tcPr>
          <w:p w:rsidR="00B64312" w:rsidRDefault="00B64312" w:rsidP="0085458E">
            <w:pPr>
              <w:spacing w:before="120"/>
              <w:rPr>
                <w:b/>
                <w:sz w:val="24"/>
              </w:rPr>
            </w:pPr>
            <w:r>
              <w:rPr>
                <w:b/>
                <w:sz w:val="24"/>
              </w:rPr>
              <w:t>Variable name</w:t>
            </w:r>
          </w:p>
        </w:tc>
        <w:tc>
          <w:tcPr>
            <w:tcW w:w="5937" w:type="dxa"/>
          </w:tcPr>
          <w:p w:rsidR="00B64312" w:rsidRDefault="00B64312" w:rsidP="0085458E">
            <w:pPr>
              <w:pStyle w:val="Heading1"/>
              <w:spacing w:before="120" w:after="0"/>
              <w:jc w:val="left"/>
              <w:rPr>
                <w:b/>
              </w:rPr>
            </w:pPr>
            <w:r>
              <w:rPr>
                <w:b/>
              </w:rPr>
              <w:t>Definition</w:t>
            </w:r>
          </w:p>
        </w:tc>
      </w:tr>
      <w:tr w:rsidR="00C37D0E" w:rsidTr="0085458E">
        <w:trPr>
          <w:cantSplit/>
        </w:trPr>
        <w:tc>
          <w:tcPr>
            <w:tcW w:w="2070" w:type="dxa"/>
            <w:tcBorders>
              <w:bottom w:val="single" w:sz="6" w:space="0" w:color="auto"/>
            </w:tcBorders>
          </w:tcPr>
          <w:p w:rsidR="00C37D0E" w:rsidRDefault="00C37D0E" w:rsidP="00A17B71">
            <w:pPr>
              <w:pStyle w:val="Heading5"/>
              <w:spacing w:before="120"/>
              <w:rPr>
                <w:caps/>
              </w:rPr>
            </w:pPr>
            <w:r>
              <w:rPr>
                <w:caps/>
              </w:rPr>
              <w:t>Title</w:t>
            </w:r>
          </w:p>
        </w:tc>
        <w:tc>
          <w:tcPr>
            <w:tcW w:w="5937" w:type="dxa"/>
          </w:tcPr>
          <w:p w:rsidR="00C37D0E" w:rsidRPr="00282F48" w:rsidRDefault="00C37D0E" w:rsidP="00A17B71">
            <w:pPr>
              <w:spacing w:before="120"/>
              <w:jc w:val="both"/>
              <w:rPr>
                <w:sz w:val="24"/>
              </w:rPr>
            </w:pPr>
            <w:r w:rsidRPr="00282F48">
              <w:rPr>
                <w:sz w:val="24"/>
              </w:rPr>
              <w:t>The first line is reserved for user comments. This line is not processed by the model and may be left blank.</w:t>
            </w:r>
          </w:p>
          <w:p w:rsidR="00C37D0E" w:rsidRPr="00282F48" w:rsidRDefault="00C37D0E" w:rsidP="00A17B71">
            <w:pPr>
              <w:spacing w:before="120"/>
              <w:jc w:val="both"/>
              <w:rPr>
                <w:sz w:val="24"/>
              </w:rPr>
            </w:pPr>
            <w:r w:rsidRPr="00282F48">
              <w:rPr>
                <w:sz w:val="24"/>
              </w:rPr>
              <w:t>Optional.</w:t>
            </w:r>
          </w:p>
        </w:tc>
      </w:tr>
      <w:tr w:rsidR="00C37D0E" w:rsidTr="0085458E">
        <w:trPr>
          <w:cantSplit/>
        </w:trPr>
        <w:tc>
          <w:tcPr>
            <w:tcW w:w="2070" w:type="dxa"/>
            <w:tcBorders>
              <w:bottom w:val="single" w:sz="6" w:space="0" w:color="auto"/>
            </w:tcBorders>
          </w:tcPr>
          <w:p w:rsidR="00C37D0E" w:rsidRDefault="00C37D0E" w:rsidP="00A17B71">
            <w:pPr>
              <w:pStyle w:val="Heading5"/>
              <w:spacing w:before="120"/>
              <w:rPr>
                <w:caps/>
              </w:rPr>
            </w:pPr>
            <w:r>
              <w:rPr>
                <w:caps/>
              </w:rPr>
              <w:t>header</w:t>
            </w:r>
          </w:p>
        </w:tc>
        <w:tc>
          <w:tcPr>
            <w:tcW w:w="5937" w:type="dxa"/>
          </w:tcPr>
          <w:p w:rsidR="00C37D0E" w:rsidRPr="00282F48" w:rsidRDefault="00C37D0E" w:rsidP="00C37D0E">
            <w:pPr>
              <w:keepNext/>
              <w:spacing w:before="120"/>
              <w:jc w:val="both"/>
              <w:outlineLvl w:val="0"/>
              <w:rPr>
                <w:sz w:val="24"/>
              </w:rPr>
            </w:pPr>
            <w:r>
              <w:rPr>
                <w:sz w:val="24"/>
              </w:rPr>
              <w:t xml:space="preserve">Headers for the hydrology.wet file.  </w:t>
            </w:r>
          </w:p>
        </w:tc>
      </w:tr>
      <w:tr w:rsidR="00B64312" w:rsidTr="0085458E">
        <w:trPr>
          <w:cantSplit/>
        </w:trPr>
        <w:tc>
          <w:tcPr>
            <w:tcW w:w="2070" w:type="dxa"/>
          </w:tcPr>
          <w:p w:rsidR="00B64312" w:rsidRDefault="00B64312" w:rsidP="0085458E">
            <w:pPr>
              <w:pStyle w:val="Heading5"/>
              <w:spacing w:before="120"/>
              <w:rPr>
                <w:caps/>
              </w:rPr>
            </w:pPr>
            <w:r>
              <w:rPr>
                <w:caps/>
              </w:rPr>
              <w:t>num</w:t>
            </w:r>
          </w:p>
        </w:tc>
        <w:tc>
          <w:tcPr>
            <w:tcW w:w="5937" w:type="dxa"/>
            <w:tcBorders>
              <w:top w:val="single" w:sz="6" w:space="0" w:color="auto"/>
            </w:tcBorders>
          </w:tcPr>
          <w:p w:rsidR="00B64312" w:rsidRDefault="00B64312" w:rsidP="00B64312">
            <w:r>
              <w:rPr>
                <w:sz w:val="24"/>
              </w:rPr>
              <w:t>The number of the hydrology</w:t>
            </w:r>
          </w:p>
        </w:tc>
      </w:tr>
      <w:tr w:rsidR="00B64312" w:rsidTr="0085458E">
        <w:trPr>
          <w:cantSplit/>
        </w:trPr>
        <w:tc>
          <w:tcPr>
            <w:tcW w:w="2070" w:type="dxa"/>
          </w:tcPr>
          <w:p w:rsidR="00B64312" w:rsidRDefault="00B64312" w:rsidP="0085458E">
            <w:pPr>
              <w:spacing w:before="120"/>
              <w:rPr>
                <w:caps/>
                <w:sz w:val="24"/>
              </w:rPr>
            </w:pPr>
            <w:r>
              <w:rPr>
                <w:caps/>
                <w:sz w:val="24"/>
              </w:rPr>
              <w:t>nAME</w:t>
            </w:r>
          </w:p>
        </w:tc>
        <w:tc>
          <w:tcPr>
            <w:tcW w:w="5937" w:type="dxa"/>
            <w:tcBorders>
              <w:top w:val="dotted" w:sz="4" w:space="0" w:color="auto"/>
            </w:tcBorders>
          </w:tcPr>
          <w:p w:rsidR="00B64312" w:rsidRDefault="00B64312" w:rsidP="00B64312">
            <w:pPr>
              <w:rPr>
                <w:sz w:val="24"/>
              </w:rPr>
            </w:pPr>
            <w:r>
              <w:rPr>
                <w:sz w:val="24"/>
              </w:rPr>
              <w:t>The name of the hydrology</w:t>
            </w:r>
          </w:p>
        </w:tc>
      </w:tr>
      <w:tr w:rsidR="00B64312" w:rsidTr="0085458E">
        <w:trPr>
          <w:cantSplit/>
        </w:trPr>
        <w:tc>
          <w:tcPr>
            <w:tcW w:w="2070" w:type="dxa"/>
          </w:tcPr>
          <w:p w:rsidR="00B64312" w:rsidRDefault="00B64312" w:rsidP="00000427">
            <w:pPr>
              <w:pStyle w:val="Heading5"/>
              <w:rPr>
                <w:caps/>
              </w:rPr>
            </w:pPr>
            <w:r>
              <w:rPr>
                <w:caps/>
              </w:rPr>
              <w:t>PSA</w:t>
            </w:r>
          </w:p>
        </w:tc>
        <w:tc>
          <w:tcPr>
            <w:tcW w:w="5937" w:type="dxa"/>
            <w:tcBorders>
              <w:top w:val="dotted" w:sz="4" w:space="0" w:color="auto"/>
              <w:bottom w:val="dotted" w:sz="4" w:space="0" w:color="auto"/>
            </w:tcBorders>
          </w:tcPr>
          <w:p w:rsidR="00B64312" w:rsidRDefault="00B64312" w:rsidP="00000427">
            <w:pPr>
              <w:autoSpaceDE w:val="0"/>
              <w:autoSpaceDN w:val="0"/>
              <w:adjustRightInd w:val="0"/>
              <w:rPr>
                <w:sz w:val="24"/>
              </w:rPr>
            </w:pPr>
            <w:r w:rsidRPr="00B64312">
              <w:rPr>
                <w:sz w:val="24"/>
                <w:szCs w:val="24"/>
              </w:rPr>
              <w:t>Fraction of hru area at principal spillway (ie: when surface inlet riser flow starts)</w:t>
            </w:r>
            <w:r>
              <w:rPr>
                <w:sz w:val="24"/>
                <w:szCs w:val="24"/>
              </w:rPr>
              <w:t xml:space="preserve"> (frac)</w:t>
            </w:r>
          </w:p>
        </w:tc>
      </w:tr>
      <w:tr w:rsidR="00B64312" w:rsidTr="0085458E">
        <w:trPr>
          <w:cantSplit/>
        </w:trPr>
        <w:tc>
          <w:tcPr>
            <w:tcW w:w="2070" w:type="dxa"/>
          </w:tcPr>
          <w:p w:rsidR="00B64312" w:rsidRDefault="00B64312" w:rsidP="00000427">
            <w:pPr>
              <w:pStyle w:val="Heading5"/>
              <w:rPr>
                <w:caps/>
              </w:rPr>
            </w:pPr>
            <w:r>
              <w:rPr>
                <w:caps/>
              </w:rPr>
              <w:t>PVOL</w:t>
            </w:r>
          </w:p>
        </w:tc>
        <w:tc>
          <w:tcPr>
            <w:tcW w:w="5937" w:type="dxa"/>
            <w:tcBorders>
              <w:top w:val="dotted" w:sz="4" w:space="0" w:color="auto"/>
              <w:bottom w:val="dotted" w:sz="4" w:space="0" w:color="auto"/>
            </w:tcBorders>
          </w:tcPr>
          <w:p w:rsidR="00B64312" w:rsidRPr="00B64312" w:rsidRDefault="00B64312" w:rsidP="00000427">
            <w:pPr>
              <w:autoSpaceDE w:val="0"/>
              <w:autoSpaceDN w:val="0"/>
              <w:adjustRightInd w:val="0"/>
              <w:rPr>
                <w:sz w:val="24"/>
                <w:szCs w:val="24"/>
              </w:rPr>
            </w:pPr>
            <w:r w:rsidRPr="00B64312">
              <w:rPr>
                <w:sz w:val="24"/>
                <w:szCs w:val="24"/>
              </w:rPr>
              <w:t>Average depth of water at principal spillway</w:t>
            </w:r>
            <w:r>
              <w:rPr>
                <w:sz w:val="24"/>
                <w:szCs w:val="24"/>
              </w:rPr>
              <w:t xml:space="preserve"> (mm)</w:t>
            </w:r>
          </w:p>
        </w:tc>
      </w:tr>
      <w:tr w:rsidR="00B64312" w:rsidTr="0085458E">
        <w:trPr>
          <w:cantSplit/>
        </w:trPr>
        <w:tc>
          <w:tcPr>
            <w:tcW w:w="2070" w:type="dxa"/>
          </w:tcPr>
          <w:p w:rsidR="00B64312" w:rsidRDefault="00B64312" w:rsidP="00000427">
            <w:pPr>
              <w:pStyle w:val="Heading5"/>
              <w:rPr>
                <w:caps/>
              </w:rPr>
            </w:pPr>
            <w:r>
              <w:rPr>
                <w:caps/>
              </w:rPr>
              <w:t>ESA</w:t>
            </w:r>
          </w:p>
        </w:tc>
        <w:tc>
          <w:tcPr>
            <w:tcW w:w="5937" w:type="dxa"/>
            <w:tcBorders>
              <w:top w:val="dotted" w:sz="4" w:space="0" w:color="auto"/>
              <w:bottom w:val="dotted" w:sz="4" w:space="0" w:color="auto"/>
            </w:tcBorders>
          </w:tcPr>
          <w:p w:rsidR="00B64312" w:rsidRPr="00000427" w:rsidRDefault="00B64312" w:rsidP="00000427">
            <w:pPr>
              <w:autoSpaceDE w:val="0"/>
              <w:autoSpaceDN w:val="0"/>
              <w:adjustRightInd w:val="0"/>
              <w:rPr>
                <w:sz w:val="24"/>
                <w:szCs w:val="24"/>
              </w:rPr>
            </w:pPr>
            <w:r w:rsidRPr="00000427">
              <w:rPr>
                <w:sz w:val="24"/>
                <w:szCs w:val="24"/>
              </w:rPr>
              <w:t>Fraction of hru area at emergency spillway (ie: when starts to spill into ditch)</w:t>
            </w:r>
          </w:p>
        </w:tc>
      </w:tr>
      <w:tr w:rsidR="00B64312" w:rsidTr="0085458E">
        <w:trPr>
          <w:cantSplit/>
        </w:trPr>
        <w:tc>
          <w:tcPr>
            <w:tcW w:w="2070" w:type="dxa"/>
          </w:tcPr>
          <w:p w:rsidR="00B64312" w:rsidRDefault="00B64312" w:rsidP="00000427">
            <w:pPr>
              <w:pStyle w:val="Heading5"/>
              <w:rPr>
                <w:caps/>
              </w:rPr>
            </w:pPr>
            <w:r>
              <w:rPr>
                <w:caps/>
              </w:rPr>
              <w:t>evol</w:t>
            </w:r>
          </w:p>
        </w:tc>
        <w:tc>
          <w:tcPr>
            <w:tcW w:w="5937" w:type="dxa"/>
            <w:tcBorders>
              <w:top w:val="dotted" w:sz="4" w:space="0" w:color="auto"/>
              <w:bottom w:val="dotted" w:sz="4" w:space="0" w:color="auto"/>
            </w:tcBorders>
          </w:tcPr>
          <w:p w:rsidR="00B64312" w:rsidRPr="00000427" w:rsidRDefault="00000427" w:rsidP="00000427">
            <w:pPr>
              <w:autoSpaceDE w:val="0"/>
              <w:autoSpaceDN w:val="0"/>
              <w:adjustRightInd w:val="0"/>
              <w:rPr>
                <w:sz w:val="24"/>
                <w:szCs w:val="24"/>
              </w:rPr>
            </w:pPr>
            <w:r w:rsidRPr="00000427">
              <w:rPr>
                <w:sz w:val="24"/>
                <w:szCs w:val="24"/>
              </w:rPr>
              <w:t>A</w:t>
            </w:r>
            <w:r w:rsidR="00B64312" w:rsidRPr="00000427">
              <w:rPr>
                <w:sz w:val="24"/>
                <w:szCs w:val="24"/>
              </w:rPr>
              <w:t>verage depth of water at emergency spillway</w:t>
            </w:r>
            <w:r>
              <w:rPr>
                <w:sz w:val="24"/>
                <w:szCs w:val="24"/>
              </w:rPr>
              <w:t xml:space="preserve"> </w:t>
            </w:r>
            <w:r w:rsidR="00B64312" w:rsidRPr="00000427">
              <w:rPr>
                <w:sz w:val="24"/>
                <w:szCs w:val="24"/>
              </w:rPr>
              <w:t>(mm)</w:t>
            </w:r>
          </w:p>
        </w:tc>
      </w:tr>
      <w:tr w:rsidR="00B64312" w:rsidTr="0085458E">
        <w:trPr>
          <w:cantSplit/>
        </w:trPr>
        <w:tc>
          <w:tcPr>
            <w:tcW w:w="2070" w:type="dxa"/>
          </w:tcPr>
          <w:p w:rsidR="00B64312" w:rsidRDefault="00B64312" w:rsidP="00000427">
            <w:pPr>
              <w:pStyle w:val="Heading5"/>
              <w:rPr>
                <w:caps/>
              </w:rPr>
            </w:pPr>
            <w:r>
              <w:rPr>
                <w:caps/>
              </w:rPr>
              <w:t>k</w:t>
            </w:r>
          </w:p>
        </w:tc>
        <w:tc>
          <w:tcPr>
            <w:tcW w:w="5937" w:type="dxa"/>
            <w:tcBorders>
              <w:top w:val="dotted" w:sz="4" w:space="0" w:color="auto"/>
              <w:bottom w:val="dotted" w:sz="4" w:space="0" w:color="auto"/>
            </w:tcBorders>
          </w:tcPr>
          <w:p w:rsidR="00B64312" w:rsidRPr="00000427" w:rsidRDefault="00000427" w:rsidP="00000427">
            <w:pPr>
              <w:autoSpaceDE w:val="0"/>
              <w:autoSpaceDN w:val="0"/>
              <w:adjustRightInd w:val="0"/>
              <w:rPr>
                <w:sz w:val="24"/>
                <w:szCs w:val="24"/>
              </w:rPr>
            </w:pPr>
            <w:r w:rsidRPr="00000427">
              <w:rPr>
                <w:sz w:val="24"/>
                <w:szCs w:val="24"/>
              </w:rPr>
              <w:t>H</w:t>
            </w:r>
            <w:r w:rsidR="00B64312" w:rsidRPr="00000427">
              <w:rPr>
                <w:sz w:val="24"/>
                <w:szCs w:val="24"/>
              </w:rPr>
              <w:t>ydraulic conductivity of the res bottom</w:t>
            </w:r>
            <w:r>
              <w:rPr>
                <w:sz w:val="24"/>
                <w:szCs w:val="24"/>
              </w:rPr>
              <w:t xml:space="preserve"> </w:t>
            </w:r>
            <w:r w:rsidR="00B64312" w:rsidRPr="00000427">
              <w:rPr>
                <w:sz w:val="24"/>
                <w:szCs w:val="24"/>
              </w:rPr>
              <w:t>(mm/hr)</w:t>
            </w:r>
          </w:p>
        </w:tc>
      </w:tr>
      <w:tr w:rsidR="00B64312" w:rsidTr="0085458E">
        <w:trPr>
          <w:cantSplit/>
        </w:trPr>
        <w:tc>
          <w:tcPr>
            <w:tcW w:w="2070" w:type="dxa"/>
          </w:tcPr>
          <w:p w:rsidR="00B64312" w:rsidRDefault="00B64312" w:rsidP="00000427">
            <w:pPr>
              <w:pStyle w:val="Heading5"/>
              <w:rPr>
                <w:caps/>
              </w:rPr>
            </w:pPr>
            <w:r>
              <w:rPr>
                <w:caps/>
              </w:rPr>
              <w:t>evrsv</w:t>
            </w:r>
          </w:p>
        </w:tc>
        <w:tc>
          <w:tcPr>
            <w:tcW w:w="5937" w:type="dxa"/>
            <w:tcBorders>
              <w:top w:val="dotted" w:sz="4" w:space="0" w:color="auto"/>
              <w:bottom w:val="dotted" w:sz="4" w:space="0" w:color="auto"/>
            </w:tcBorders>
          </w:tcPr>
          <w:p w:rsidR="00B64312" w:rsidRPr="00000427" w:rsidRDefault="00000427" w:rsidP="00000427">
            <w:pPr>
              <w:autoSpaceDE w:val="0"/>
              <w:autoSpaceDN w:val="0"/>
              <w:adjustRightInd w:val="0"/>
              <w:rPr>
                <w:sz w:val="24"/>
                <w:szCs w:val="24"/>
              </w:rPr>
            </w:pPr>
            <w:r w:rsidRPr="00000427">
              <w:rPr>
                <w:sz w:val="24"/>
                <w:szCs w:val="24"/>
              </w:rPr>
              <w:t>L</w:t>
            </w:r>
            <w:r w:rsidR="00B64312" w:rsidRPr="00000427">
              <w:rPr>
                <w:sz w:val="24"/>
                <w:szCs w:val="24"/>
              </w:rPr>
              <w:t>ake evap coeff</w:t>
            </w:r>
          </w:p>
        </w:tc>
      </w:tr>
      <w:tr w:rsidR="00B64312" w:rsidTr="0085458E">
        <w:trPr>
          <w:cantSplit/>
        </w:trPr>
        <w:tc>
          <w:tcPr>
            <w:tcW w:w="2070" w:type="dxa"/>
          </w:tcPr>
          <w:p w:rsidR="00B64312" w:rsidRDefault="00B64312" w:rsidP="00000427">
            <w:pPr>
              <w:pStyle w:val="Heading5"/>
              <w:rPr>
                <w:caps/>
              </w:rPr>
            </w:pPr>
            <w:r>
              <w:rPr>
                <w:caps/>
              </w:rPr>
              <w:t>acoef</w:t>
            </w:r>
          </w:p>
        </w:tc>
        <w:tc>
          <w:tcPr>
            <w:tcW w:w="5937" w:type="dxa"/>
            <w:tcBorders>
              <w:top w:val="dotted" w:sz="4" w:space="0" w:color="auto"/>
              <w:bottom w:val="dotted" w:sz="4" w:space="0" w:color="auto"/>
            </w:tcBorders>
          </w:tcPr>
          <w:p w:rsidR="00B64312" w:rsidRPr="00000427" w:rsidRDefault="00000427" w:rsidP="00000427">
            <w:pPr>
              <w:autoSpaceDE w:val="0"/>
              <w:autoSpaceDN w:val="0"/>
              <w:adjustRightInd w:val="0"/>
              <w:rPr>
                <w:sz w:val="24"/>
                <w:szCs w:val="24"/>
              </w:rPr>
            </w:pPr>
            <w:r w:rsidRPr="00000427">
              <w:rPr>
                <w:sz w:val="24"/>
                <w:szCs w:val="24"/>
              </w:rPr>
              <w:t>V</w:t>
            </w:r>
            <w:r w:rsidR="00B64312" w:rsidRPr="00000427">
              <w:rPr>
                <w:sz w:val="24"/>
                <w:szCs w:val="24"/>
              </w:rPr>
              <w:t>ol-surface area coefficient for hru impoundment</w:t>
            </w:r>
          </w:p>
        </w:tc>
      </w:tr>
      <w:tr w:rsidR="00B64312" w:rsidTr="0085458E">
        <w:trPr>
          <w:cantSplit/>
        </w:trPr>
        <w:tc>
          <w:tcPr>
            <w:tcW w:w="2070" w:type="dxa"/>
          </w:tcPr>
          <w:p w:rsidR="00B64312" w:rsidRDefault="00B64312" w:rsidP="00000427">
            <w:pPr>
              <w:pStyle w:val="Heading5"/>
              <w:rPr>
                <w:caps/>
              </w:rPr>
            </w:pPr>
            <w:r>
              <w:rPr>
                <w:caps/>
              </w:rPr>
              <w:t>bcoef</w:t>
            </w:r>
          </w:p>
        </w:tc>
        <w:tc>
          <w:tcPr>
            <w:tcW w:w="5937" w:type="dxa"/>
            <w:tcBorders>
              <w:top w:val="dotted" w:sz="4" w:space="0" w:color="auto"/>
              <w:bottom w:val="dotted" w:sz="4" w:space="0" w:color="auto"/>
            </w:tcBorders>
          </w:tcPr>
          <w:p w:rsidR="00B64312" w:rsidRPr="00000427" w:rsidRDefault="00000427" w:rsidP="00000427">
            <w:pPr>
              <w:autoSpaceDE w:val="0"/>
              <w:autoSpaceDN w:val="0"/>
              <w:adjustRightInd w:val="0"/>
              <w:rPr>
                <w:sz w:val="24"/>
                <w:szCs w:val="24"/>
              </w:rPr>
            </w:pPr>
            <w:r w:rsidRPr="00000427">
              <w:rPr>
                <w:sz w:val="24"/>
                <w:szCs w:val="24"/>
              </w:rPr>
              <w:t>Vol-depth coefficient for hru impoundment</w:t>
            </w:r>
          </w:p>
        </w:tc>
      </w:tr>
      <w:tr w:rsidR="00000427" w:rsidTr="0085458E">
        <w:trPr>
          <w:cantSplit/>
        </w:trPr>
        <w:tc>
          <w:tcPr>
            <w:tcW w:w="2070" w:type="dxa"/>
          </w:tcPr>
          <w:p w:rsidR="00000427" w:rsidRDefault="00000427" w:rsidP="00000427">
            <w:pPr>
              <w:pStyle w:val="Heading5"/>
              <w:rPr>
                <w:caps/>
              </w:rPr>
            </w:pPr>
            <w:r>
              <w:rPr>
                <w:caps/>
              </w:rPr>
              <w:t>ccoef</w:t>
            </w:r>
          </w:p>
        </w:tc>
        <w:tc>
          <w:tcPr>
            <w:tcW w:w="5937" w:type="dxa"/>
            <w:tcBorders>
              <w:top w:val="dotted" w:sz="4" w:space="0" w:color="auto"/>
              <w:bottom w:val="dotted" w:sz="4" w:space="0" w:color="auto"/>
            </w:tcBorders>
          </w:tcPr>
          <w:p w:rsidR="00000427" w:rsidRPr="00000427" w:rsidRDefault="00000427" w:rsidP="00000427">
            <w:pPr>
              <w:autoSpaceDE w:val="0"/>
              <w:autoSpaceDN w:val="0"/>
              <w:adjustRightInd w:val="0"/>
              <w:rPr>
                <w:sz w:val="24"/>
                <w:szCs w:val="24"/>
              </w:rPr>
            </w:pPr>
            <w:r w:rsidRPr="00000427">
              <w:rPr>
                <w:sz w:val="24"/>
                <w:szCs w:val="24"/>
              </w:rPr>
              <w:t>Vol-depth coefficient for hru impoundment</w:t>
            </w:r>
          </w:p>
        </w:tc>
      </w:tr>
      <w:tr w:rsidR="00000427" w:rsidTr="0085458E">
        <w:trPr>
          <w:cantSplit/>
        </w:trPr>
        <w:tc>
          <w:tcPr>
            <w:tcW w:w="2070" w:type="dxa"/>
          </w:tcPr>
          <w:p w:rsidR="00000427" w:rsidRDefault="00000427" w:rsidP="00000427">
            <w:pPr>
              <w:pStyle w:val="Heading5"/>
              <w:rPr>
                <w:caps/>
              </w:rPr>
            </w:pPr>
            <w:r>
              <w:rPr>
                <w:caps/>
              </w:rPr>
              <w:t>frac</w:t>
            </w:r>
          </w:p>
        </w:tc>
        <w:tc>
          <w:tcPr>
            <w:tcW w:w="5937" w:type="dxa"/>
            <w:tcBorders>
              <w:top w:val="dotted" w:sz="4" w:space="0" w:color="auto"/>
              <w:bottom w:val="dotted" w:sz="4" w:space="0" w:color="auto"/>
            </w:tcBorders>
          </w:tcPr>
          <w:p w:rsidR="00000427" w:rsidRPr="00000427" w:rsidRDefault="00000427" w:rsidP="00000427">
            <w:pPr>
              <w:autoSpaceDE w:val="0"/>
              <w:autoSpaceDN w:val="0"/>
              <w:adjustRightInd w:val="0"/>
              <w:rPr>
                <w:sz w:val="24"/>
                <w:szCs w:val="24"/>
              </w:rPr>
            </w:pPr>
            <w:r w:rsidRPr="00000427">
              <w:rPr>
                <w:sz w:val="24"/>
                <w:szCs w:val="24"/>
              </w:rPr>
              <w:t>Fraction of hru that drains into impoundment</w:t>
            </w:r>
          </w:p>
        </w:tc>
      </w:tr>
    </w:tbl>
    <w:p w:rsidR="00B64312" w:rsidRDefault="00B64312" w:rsidP="00234EC1">
      <w:pPr>
        <w:rPr>
          <w:color w:val="FF0000"/>
          <w:sz w:val="24"/>
          <w:szCs w:val="24"/>
        </w:rPr>
      </w:pPr>
    </w:p>
    <w:p w:rsidR="00B64312" w:rsidRDefault="00B64312" w:rsidP="00234EC1">
      <w:pPr>
        <w:rPr>
          <w:color w:val="FF0000"/>
          <w:sz w:val="24"/>
          <w:szCs w:val="24"/>
        </w:rPr>
      </w:pPr>
    </w:p>
    <w:p w:rsidR="009E382D" w:rsidRDefault="009E382D" w:rsidP="005007FD">
      <w:pPr>
        <w:jc w:val="both"/>
        <w:rPr>
          <w:b/>
          <w:color w:val="FF0000"/>
          <w:sz w:val="28"/>
          <w:szCs w:val="28"/>
          <w:u w:val="single"/>
        </w:rPr>
      </w:pPr>
    </w:p>
    <w:p w:rsidR="009E382D" w:rsidRDefault="009E382D" w:rsidP="005007FD">
      <w:pPr>
        <w:jc w:val="both"/>
        <w:rPr>
          <w:b/>
          <w:color w:val="FF0000"/>
          <w:sz w:val="28"/>
          <w:szCs w:val="28"/>
          <w:u w:val="single"/>
        </w:rPr>
      </w:pPr>
    </w:p>
    <w:p w:rsidR="009E382D" w:rsidRPr="00277D03" w:rsidRDefault="009E382D" w:rsidP="005007FD">
      <w:pPr>
        <w:jc w:val="both"/>
        <w:rPr>
          <w:b/>
          <w:sz w:val="28"/>
          <w:szCs w:val="28"/>
          <w:u w:val="single"/>
        </w:rPr>
      </w:pPr>
      <w:r w:rsidRPr="00277D03">
        <w:rPr>
          <w:b/>
          <w:sz w:val="28"/>
          <w:szCs w:val="28"/>
          <w:u w:val="single"/>
        </w:rPr>
        <w:t xml:space="preserve">ROUTING UNIT </w:t>
      </w:r>
    </w:p>
    <w:p w:rsidR="009E382D" w:rsidRDefault="009E382D" w:rsidP="005007FD">
      <w:pPr>
        <w:jc w:val="both"/>
        <w:rPr>
          <w:b/>
          <w:color w:val="FF0000"/>
          <w:sz w:val="28"/>
          <w:szCs w:val="28"/>
          <w:u w:val="single"/>
        </w:rPr>
      </w:pPr>
    </w:p>
    <w:p w:rsidR="009E382D" w:rsidRDefault="009E382D" w:rsidP="005007FD">
      <w:pPr>
        <w:jc w:val="both"/>
        <w:rPr>
          <w:b/>
          <w:color w:val="FF0000"/>
          <w:sz w:val="28"/>
          <w:szCs w:val="28"/>
          <w:u w:val="single"/>
        </w:rPr>
      </w:pPr>
      <w:r>
        <w:rPr>
          <w:b/>
          <w:color w:val="FF0000"/>
          <w:sz w:val="28"/>
          <w:szCs w:val="28"/>
          <w:u w:val="single"/>
        </w:rPr>
        <w:t>Not sure how much of this needs to remain???</w:t>
      </w:r>
    </w:p>
    <w:p w:rsidR="008D318D" w:rsidRDefault="008D318D" w:rsidP="005007FD">
      <w:pPr>
        <w:jc w:val="both"/>
        <w:rPr>
          <w:color w:val="FF0000"/>
          <w:sz w:val="24"/>
        </w:rPr>
      </w:pPr>
      <w:r w:rsidRPr="009E382D">
        <w:rPr>
          <w:color w:val="FF0000"/>
          <w:sz w:val="24"/>
        </w:rPr>
        <w:t xml:space="preserve">The subbasin general input file contains information related to a diversity of features within the subbasin. Data contained in the subbasin input file can be grouped into the following categories: subbasin size and location, specification of climatic data used within the subbasin, the amount of topographic relief within the subbasin and its impact on the climate, properties of tributary channels within the subbasin, variables related to climate change, the number of HRUs in the subbasin and the names of HRU input files. </w:t>
      </w:r>
    </w:p>
    <w:p w:rsidR="009E382D" w:rsidRPr="009E382D" w:rsidRDefault="009E382D" w:rsidP="005007FD">
      <w:pPr>
        <w:jc w:val="both"/>
        <w:rPr>
          <w:b/>
          <w:smallCaps/>
          <w:color w:val="FF0000"/>
          <w:sz w:val="44"/>
        </w:rPr>
      </w:pPr>
    </w:p>
    <w:p w:rsidR="00F943A3" w:rsidRDefault="00F943A3" w:rsidP="00F943A3">
      <w:pPr>
        <w:rPr>
          <w:b/>
          <w:sz w:val="28"/>
          <w:szCs w:val="28"/>
          <w:u w:val="single"/>
        </w:rPr>
      </w:pPr>
    </w:p>
    <w:p w:rsidR="00F943A3" w:rsidRDefault="00F943A3" w:rsidP="00F943A3">
      <w:pPr>
        <w:rPr>
          <w:b/>
          <w:sz w:val="28"/>
          <w:szCs w:val="28"/>
          <w:u w:val="single"/>
        </w:rPr>
      </w:pPr>
    </w:p>
    <w:p w:rsidR="00F943A3" w:rsidRDefault="00F943A3" w:rsidP="00F943A3">
      <w:pPr>
        <w:rPr>
          <w:b/>
          <w:sz w:val="28"/>
          <w:szCs w:val="28"/>
          <w:u w:val="single"/>
        </w:rPr>
      </w:pPr>
    </w:p>
    <w:p w:rsidR="00F943A3" w:rsidRDefault="00F943A3" w:rsidP="00F943A3">
      <w:pPr>
        <w:rPr>
          <w:b/>
          <w:sz w:val="28"/>
          <w:szCs w:val="28"/>
          <w:u w:val="single"/>
        </w:rPr>
      </w:pPr>
    </w:p>
    <w:p w:rsidR="00F943A3" w:rsidRDefault="00F943A3" w:rsidP="00F943A3">
      <w:pPr>
        <w:rPr>
          <w:b/>
          <w:sz w:val="28"/>
          <w:szCs w:val="28"/>
          <w:u w:val="single"/>
        </w:rPr>
      </w:pPr>
      <w:r>
        <w:rPr>
          <w:b/>
          <w:sz w:val="28"/>
          <w:szCs w:val="28"/>
          <w:u w:val="single"/>
        </w:rPr>
        <w:lastRenderedPageBreak/>
        <w:br/>
      </w:r>
    </w:p>
    <w:p w:rsidR="00F943A3" w:rsidRDefault="00F943A3" w:rsidP="00F943A3">
      <w:pPr>
        <w:rPr>
          <w:b/>
          <w:sz w:val="28"/>
          <w:szCs w:val="28"/>
          <w:u w:val="single"/>
        </w:rPr>
      </w:pPr>
      <w:r>
        <w:rPr>
          <w:b/>
          <w:sz w:val="28"/>
          <w:szCs w:val="28"/>
          <w:u w:val="single"/>
        </w:rPr>
        <w:br w:type="page"/>
      </w:r>
    </w:p>
    <w:p w:rsidR="00F943A3" w:rsidRDefault="009E382D" w:rsidP="00F943A3">
      <w:pPr>
        <w:rPr>
          <w:b/>
          <w:smallCaps/>
          <w:sz w:val="24"/>
          <w:szCs w:val="24"/>
          <w:u w:val="single"/>
        </w:rPr>
      </w:pPr>
      <w:r>
        <w:rPr>
          <w:b/>
          <w:smallCaps/>
          <w:sz w:val="24"/>
          <w:szCs w:val="24"/>
          <w:u w:val="single"/>
        </w:rPr>
        <w:lastRenderedPageBreak/>
        <w:t>rout_unit.def</w:t>
      </w:r>
    </w:p>
    <w:p w:rsidR="008D318D" w:rsidRPr="008D318D" w:rsidRDefault="008D318D" w:rsidP="00F943A3">
      <w:pPr>
        <w:rPr>
          <w:sz w:val="24"/>
          <w:szCs w:val="24"/>
        </w:rPr>
      </w:pPr>
      <w:r w:rsidRPr="008D318D">
        <w:rPr>
          <w:sz w:val="24"/>
          <w:szCs w:val="24"/>
        </w:rPr>
        <w:t xml:space="preserve">The </w:t>
      </w:r>
      <w:r w:rsidR="009E382D">
        <w:rPr>
          <w:sz w:val="24"/>
          <w:szCs w:val="24"/>
        </w:rPr>
        <w:t xml:space="preserve">rout_unit.def </w:t>
      </w:r>
      <w:r w:rsidRPr="008D318D">
        <w:rPr>
          <w:sz w:val="24"/>
          <w:szCs w:val="24"/>
        </w:rPr>
        <w:t xml:space="preserve"> file contains data that defines HRU’s in the subbasin.</w:t>
      </w:r>
    </w:p>
    <w:p w:rsidR="00F943A3" w:rsidRDefault="00F943A3" w:rsidP="00F943A3">
      <w:pPr>
        <w:rPr>
          <w:sz w:val="24"/>
          <w:szCs w:val="24"/>
        </w:rPr>
      </w:pPr>
      <w:r>
        <w:rPr>
          <w:sz w:val="24"/>
          <w:szCs w:val="24"/>
        </w:rPr>
        <w:t xml:space="preserve">Below is a sample </w:t>
      </w:r>
      <w:r w:rsidR="009E382D">
        <w:rPr>
          <w:sz w:val="24"/>
          <w:szCs w:val="24"/>
        </w:rPr>
        <w:t xml:space="preserve">rout_unit.def  </w:t>
      </w:r>
      <w:r>
        <w:rPr>
          <w:sz w:val="24"/>
          <w:szCs w:val="24"/>
        </w:rPr>
        <w:t xml:space="preserve">file:   </w:t>
      </w:r>
    </w:p>
    <w:p w:rsidR="00CB6D4B" w:rsidRDefault="00CB6D4B" w:rsidP="00F943A3">
      <w:pPr>
        <w:rPr>
          <w:sz w:val="24"/>
          <w:szCs w:val="24"/>
        </w:rPr>
      </w:pPr>
    </w:p>
    <w:p w:rsidR="009E382D" w:rsidRPr="009E382D" w:rsidRDefault="009E382D" w:rsidP="009E382D">
      <w:pPr>
        <w:rPr>
          <w:sz w:val="16"/>
          <w:szCs w:val="16"/>
        </w:rPr>
      </w:pPr>
      <w:r w:rsidRPr="009E382D">
        <w:rPr>
          <w:sz w:val="16"/>
          <w:szCs w:val="16"/>
        </w:rPr>
        <w:t xml:space="preserve">rout_unit.def   Routing definition file </w:t>
      </w:r>
    </w:p>
    <w:p w:rsidR="009E382D" w:rsidRPr="009E382D" w:rsidRDefault="009E382D" w:rsidP="009E382D">
      <w:pPr>
        <w:rPr>
          <w:sz w:val="16"/>
          <w:szCs w:val="16"/>
        </w:rPr>
      </w:pPr>
      <w:r w:rsidRPr="009E382D">
        <w:rPr>
          <w:sz w:val="16"/>
          <w:szCs w:val="16"/>
        </w:rPr>
        <w:t>NUMB        NAME               NSPU    ELEM1   ELEM2</w:t>
      </w:r>
    </w:p>
    <w:p w:rsidR="009E382D" w:rsidRPr="009E382D" w:rsidRDefault="009E382D" w:rsidP="009E382D">
      <w:pPr>
        <w:rPr>
          <w:sz w:val="16"/>
          <w:szCs w:val="16"/>
        </w:rPr>
      </w:pPr>
      <w:r w:rsidRPr="009E382D">
        <w:rPr>
          <w:sz w:val="16"/>
          <w:szCs w:val="16"/>
        </w:rPr>
        <w:t xml:space="preserve">          1            Subbasin1              2               1          -34</w:t>
      </w:r>
    </w:p>
    <w:p w:rsidR="009E382D" w:rsidRPr="009E382D" w:rsidRDefault="009E382D" w:rsidP="009E382D">
      <w:pPr>
        <w:rPr>
          <w:sz w:val="16"/>
          <w:szCs w:val="16"/>
        </w:rPr>
      </w:pPr>
      <w:r w:rsidRPr="009E382D">
        <w:rPr>
          <w:sz w:val="16"/>
          <w:szCs w:val="16"/>
        </w:rPr>
        <w:t xml:space="preserve">          2            Subbasin2              2             35          -47</w:t>
      </w:r>
    </w:p>
    <w:p w:rsidR="009E382D" w:rsidRPr="005D4071" w:rsidRDefault="009E382D" w:rsidP="00F943A3">
      <w:pPr>
        <w:rPr>
          <w:sz w:val="24"/>
          <w:szCs w:val="24"/>
        </w:rPr>
      </w:pPr>
    </w:p>
    <w:tbl>
      <w:tblPr>
        <w:tblW w:w="8294" w:type="dxa"/>
        <w:tblInd w:w="684" w:type="dxa"/>
        <w:tblLook w:val="0000" w:firstRow="0" w:lastRow="0" w:firstColumn="0" w:lastColumn="0" w:noHBand="0" w:noVBand="0"/>
      </w:tblPr>
      <w:tblGrid>
        <w:gridCol w:w="2903"/>
        <w:gridCol w:w="5391"/>
      </w:tblGrid>
      <w:tr w:rsidR="009E3C40" w:rsidTr="009E382D">
        <w:trPr>
          <w:cantSplit/>
        </w:trPr>
        <w:tc>
          <w:tcPr>
            <w:tcW w:w="2903" w:type="dxa"/>
            <w:tcBorders>
              <w:bottom w:val="single" w:sz="6" w:space="0" w:color="auto"/>
            </w:tcBorders>
          </w:tcPr>
          <w:p w:rsidR="009E3C40" w:rsidRDefault="009E3C40" w:rsidP="00166F64">
            <w:pPr>
              <w:spacing w:before="120"/>
              <w:rPr>
                <w:b/>
                <w:sz w:val="24"/>
              </w:rPr>
            </w:pPr>
            <w:r>
              <w:rPr>
                <w:b/>
                <w:sz w:val="24"/>
              </w:rPr>
              <w:t>Variable name</w:t>
            </w:r>
          </w:p>
        </w:tc>
        <w:tc>
          <w:tcPr>
            <w:tcW w:w="5391" w:type="dxa"/>
            <w:tcBorders>
              <w:bottom w:val="single" w:sz="6" w:space="0" w:color="auto"/>
            </w:tcBorders>
          </w:tcPr>
          <w:p w:rsidR="009E3C40" w:rsidRDefault="009E3C40" w:rsidP="00166F64">
            <w:pPr>
              <w:pStyle w:val="Heading1"/>
              <w:spacing w:before="120" w:after="0"/>
              <w:jc w:val="left"/>
              <w:rPr>
                <w:b/>
              </w:rPr>
            </w:pPr>
            <w:r>
              <w:rPr>
                <w:b/>
              </w:rPr>
              <w:t>Definition</w:t>
            </w:r>
          </w:p>
        </w:tc>
      </w:tr>
      <w:tr w:rsidR="009E3C40" w:rsidTr="009E382D">
        <w:trPr>
          <w:cantSplit/>
        </w:trPr>
        <w:tc>
          <w:tcPr>
            <w:tcW w:w="2903" w:type="dxa"/>
          </w:tcPr>
          <w:p w:rsidR="009E3C40" w:rsidRDefault="009E3C40" w:rsidP="00166F64">
            <w:pPr>
              <w:pStyle w:val="Heading5"/>
              <w:spacing w:before="120"/>
              <w:rPr>
                <w:caps/>
              </w:rPr>
            </w:pPr>
            <w:r>
              <w:rPr>
                <w:caps/>
              </w:rPr>
              <w:t>Title</w:t>
            </w:r>
          </w:p>
        </w:tc>
        <w:tc>
          <w:tcPr>
            <w:tcW w:w="5391" w:type="dxa"/>
            <w:tcBorders>
              <w:top w:val="dotted" w:sz="4" w:space="0" w:color="auto"/>
            </w:tcBorders>
          </w:tcPr>
          <w:p w:rsidR="009E3C40" w:rsidRDefault="009E3C40" w:rsidP="009E382D">
            <w:pPr>
              <w:spacing w:before="120"/>
              <w:jc w:val="both"/>
              <w:rPr>
                <w:sz w:val="24"/>
              </w:rPr>
            </w:pPr>
            <w:r>
              <w:rPr>
                <w:sz w:val="24"/>
              </w:rPr>
              <w:t xml:space="preserve">The title of the </w:t>
            </w:r>
            <w:r w:rsidR="009E382D">
              <w:rPr>
                <w:sz w:val="24"/>
              </w:rPr>
              <w:t>rout_unit.def</w:t>
            </w:r>
            <w:r>
              <w:rPr>
                <w:sz w:val="24"/>
              </w:rPr>
              <w:t xml:space="preserve"> file </w:t>
            </w:r>
          </w:p>
        </w:tc>
      </w:tr>
      <w:tr w:rsidR="00E84E1D" w:rsidTr="009E382D">
        <w:trPr>
          <w:cantSplit/>
        </w:trPr>
        <w:tc>
          <w:tcPr>
            <w:tcW w:w="2903" w:type="dxa"/>
          </w:tcPr>
          <w:p w:rsidR="00E84E1D" w:rsidRDefault="00E84E1D" w:rsidP="00A17B71">
            <w:pPr>
              <w:pStyle w:val="Heading5"/>
              <w:spacing w:before="120"/>
              <w:rPr>
                <w:caps/>
              </w:rPr>
            </w:pPr>
            <w:r>
              <w:rPr>
                <w:caps/>
              </w:rPr>
              <w:t>header</w:t>
            </w:r>
          </w:p>
        </w:tc>
        <w:tc>
          <w:tcPr>
            <w:tcW w:w="5391" w:type="dxa"/>
            <w:tcBorders>
              <w:top w:val="dotted" w:sz="4" w:space="0" w:color="auto"/>
            </w:tcBorders>
          </w:tcPr>
          <w:p w:rsidR="00E84E1D" w:rsidRPr="00282F48" w:rsidRDefault="00E84E1D" w:rsidP="00E84E1D">
            <w:pPr>
              <w:keepNext/>
              <w:spacing w:before="120"/>
              <w:jc w:val="both"/>
              <w:outlineLvl w:val="0"/>
              <w:rPr>
                <w:sz w:val="24"/>
              </w:rPr>
            </w:pPr>
            <w:r>
              <w:rPr>
                <w:sz w:val="24"/>
              </w:rPr>
              <w:t xml:space="preserve">Headers for the rout_unit.def file.  </w:t>
            </w:r>
          </w:p>
        </w:tc>
      </w:tr>
      <w:tr w:rsidR="009E3C40" w:rsidTr="009E382D">
        <w:trPr>
          <w:cantSplit/>
        </w:trPr>
        <w:tc>
          <w:tcPr>
            <w:tcW w:w="2903" w:type="dxa"/>
          </w:tcPr>
          <w:p w:rsidR="009E3C40" w:rsidRDefault="009E3C40" w:rsidP="00166F64">
            <w:pPr>
              <w:pStyle w:val="Heading5"/>
              <w:spacing w:before="120"/>
              <w:rPr>
                <w:caps/>
              </w:rPr>
            </w:pPr>
            <w:r>
              <w:rPr>
                <w:caps/>
              </w:rPr>
              <w:t>name</w:t>
            </w:r>
          </w:p>
        </w:tc>
        <w:tc>
          <w:tcPr>
            <w:tcW w:w="5391" w:type="dxa"/>
            <w:tcBorders>
              <w:top w:val="dotted" w:sz="4" w:space="0" w:color="auto"/>
            </w:tcBorders>
          </w:tcPr>
          <w:p w:rsidR="009E3C40" w:rsidRDefault="009E3C40" w:rsidP="009E3C40">
            <w:pPr>
              <w:spacing w:before="120"/>
              <w:jc w:val="both"/>
              <w:rPr>
                <w:sz w:val="24"/>
              </w:rPr>
            </w:pPr>
            <w:r>
              <w:rPr>
                <w:sz w:val="24"/>
              </w:rPr>
              <w:t xml:space="preserve">The name of the subbasin </w:t>
            </w:r>
          </w:p>
        </w:tc>
      </w:tr>
      <w:tr w:rsidR="009E3C40" w:rsidTr="009E382D">
        <w:trPr>
          <w:cantSplit/>
        </w:trPr>
        <w:tc>
          <w:tcPr>
            <w:tcW w:w="2903" w:type="dxa"/>
          </w:tcPr>
          <w:p w:rsidR="009E3C40" w:rsidRDefault="009E3C40" w:rsidP="00166F64">
            <w:pPr>
              <w:spacing w:before="120"/>
              <w:rPr>
                <w:caps/>
                <w:sz w:val="24"/>
              </w:rPr>
            </w:pPr>
            <w:r>
              <w:rPr>
                <w:caps/>
                <w:sz w:val="24"/>
              </w:rPr>
              <w:t>npsu</w:t>
            </w:r>
          </w:p>
        </w:tc>
        <w:tc>
          <w:tcPr>
            <w:tcW w:w="5391" w:type="dxa"/>
            <w:tcBorders>
              <w:top w:val="dotted" w:sz="4" w:space="0" w:color="auto"/>
              <w:bottom w:val="dotted" w:sz="4" w:space="0" w:color="auto"/>
            </w:tcBorders>
          </w:tcPr>
          <w:p w:rsidR="009E3C40" w:rsidRDefault="009E3C40" w:rsidP="00166F64">
            <w:pPr>
              <w:spacing w:before="120"/>
              <w:jc w:val="both"/>
              <w:rPr>
                <w:sz w:val="24"/>
              </w:rPr>
            </w:pPr>
            <w:r>
              <w:rPr>
                <w:sz w:val="24"/>
              </w:rPr>
              <w:t>Total number of elements to follow</w:t>
            </w:r>
          </w:p>
        </w:tc>
      </w:tr>
      <w:tr w:rsidR="009E382D" w:rsidTr="009E382D">
        <w:trPr>
          <w:cantSplit/>
        </w:trPr>
        <w:tc>
          <w:tcPr>
            <w:tcW w:w="2903" w:type="dxa"/>
          </w:tcPr>
          <w:p w:rsidR="009E382D" w:rsidRDefault="009E382D" w:rsidP="00166F64">
            <w:pPr>
              <w:spacing w:before="120"/>
              <w:rPr>
                <w:caps/>
                <w:sz w:val="24"/>
              </w:rPr>
            </w:pPr>
            <w:r>
              <w:rPr>
                <w:caps/>
                <w:sz w:val="24"/>
              </w:rPr>
              <w:t>Elem1</w:t>
            </w:r>
          </w:p>
        </w:tc>
        <w:tc>
          <w:tcPr>
            <w:tcW w:w="5391" w:type="dxa"/>
            <w:tcBorders>
              <w:top w:val="dotted" w:sz="4" w:space="0" w:color="auto"/>
              <w:bottom w:val="dotted" w:sz="4" w:space="0" w:color="auto"/>
            </w:tcBorders>
          </w:tcPr>
          <w:p w:rsidR="009E382D" w:rsidRDefault="009E382D" w:rsidP="00166F64">
            <w:pPr>
              <w:spacing w:before="120"/>
              <w:jc w:val="both"/>
              <w:rPr>
                <w:sz w:val="24"/>
              </w:rPr>
            </w:pPr>
          </w:p>
        </w:tc>
      </w:tr>
      <w:tr w:rsidR="00082374" w:rsidTr="009E382D">
        <w:trPr>
          <w:cantSplit/>
        </w:trPr>
        <w:tc>
          <w:tcPr>
            <w:tcW w:w="2903" w:type="dxa"/>
          </w:tcPr>
          <w:p w:rsidR="00082374" w:rsidRDefault="00082374" w:rsidP="00166F64">
            <w:pPr>
              <w:spacing w:before="120"/>
              <w:rPr>
                <w:caps/>
                <w:sz w:val="24"/>
              </w:rPr>
            </w:pPr>
            <w:r>
              <w:rPr>
                <w:caps/>
                <w:sz w:val="24"/>
              </w:rPr>
              <w:t>elem2</w:t>
            </w:r>
          </w:p>
        </w:tc>
        <w:tc>
          <w:tcPr>
            <w:tcW w:w="5391" w:type="dxa"/>
            <w:tcBorders>
              <w:top w:val="dotted" w:sz="4" w:space="0" w:color="auto"/>
              <w:bottom w:val="dotted" w:sz="4" w:space="0" w:color="auto"/>
            </w:tcBorders>
          </w:tcPr>
          <w:p w:rsidR="00082374" w:rsidRDefault="00082374" w:rsidP="00166F64">
            <w:pPr>
              <w:spacing w:before="120"/>
              <w:jc w:val="both"/>
              <w:rPr>
                <w:sz w:val="24"/>
              </w:rPr>
            </w:pPr>
          </w:p>
        </w:tc>
      </w:tr>
    </w:tbl>
    <w:p w:rsidR="00297976" w:rsidRDefault="00297976" w:rsidP="002B3D02">
      <w:pPr>
        <w:rPr>
          <w:color w:val="FF0000"/>
          <w:sz w:val="24"/>
          <w:szCs w:val="24"/>
        </w:rPr>
      </w:pPr>
    </w:p>
    <w:p w:rsidR="00297976" w:rsidRPr="00F943A3" w:rsidRDefault="00277D03" w:rsidP="00297976">
      <w:pPr>
        <w:rPr>
          <w:b/>
          <w:smallCaps/>
          <w:sz w:val="24"/>
          <w:szCs w:val="24"/>
          <w:u w:val="single"/>
        </w:rPr>
      </w:pPr>
      <w:r>
        <w:rPr>
          <w:b/>
          <w:smallCaps/>
          <w:sz w:val="24"/>
          <w:szCs w:val="24"/>
          <w:u w:val="single"/>
        </w:rPr>
        <w:t>rout_unit.ele</w:t>
      </w:r>
    </w:p>
    <w:p w:rsidR="00297976" w:rsidRPr="00F943A3" w:rsidRDefault="00297976" w:rsidP="00297976">
      <w:pPr>
        <w:rPr>
          <w:color w:val="FF0000"/>
          <w:sz w:val="24"/>
          <w:szCs w:val="24"/>
        </w:rPr>
      </w:pPr>
      <w:r w:rsidRPr="00F943A3">
        <w:rPr>
          <w:color w:val="FF0000"/>
          <w:sz w:val="24"/>
          <w:szCs w:val="24"/>
        </w:rPr>
        <w:t>NEED THIS INFO</w:t>
      </w:r>
    </w:p>
    <w:p w:rsidR="00046420" w:rsidRDefault="00297976" w:rsidP="00297976">
      <w:pPr>
        <w:rPr>
          <w:sz w:val="24"/>
          <w:szCs w:val="24"/>
        </w:rPr>
      </w:pPr>
      <w:r>
        <w:rPr>
          <w:sz w:val="24"/>
          <w:szCs w:val="24"/>
        </w:rPr>
        <w:t xml:space="preserve">Below is a sample </w:t>
      </w:r>
      <w:r w:rsidR="00277D03">
        <w:rPr>
          <w:smallCaps/>
          <w:sz w:val="24"/>
          <w:szCs w:val="24"/>
        </w:rPr>
        <w:t xml:space="preserve">rout_unit.ele </w:t>
      </w:r>
      <w:r>
        <w:rPr>
          <w:sz w:val="24"/>
          <w:szCs w:val="24"/>
        </w:rPr>
        <w:t xml:space="preserve"> file: </w:t>
      </w:r>
    </w:p>
    <w:p w:rsidR="00CB6D4B" w:rsidRDefault="00CB6D4B" w:rsidP="00297976">
      <w:pPr>
        <w:rPr>
          <w:sz w:val="24"/>
          <w:szCs w:val="24"/>
        </w:rPr>
      </w:pPr>
    </w:p>
    <w:p w:rsidR="00297976" w:rsidRDefault="00297976" w:rsidP="00297976">
      <w:pPr>
        <w:rPr>
          <w:sz w:val="24"/>
          <w:szCs w:val="24"/>
        </w:rPr>
      </w:pPr>
      <w:r>
        <w:rPr>
          <w:sz w:val="24"/>
          <w:szCs w:val="24"/>
        </w:rPr>
        <w:t xml:space="preserve"> </w:t>
      </w:r>
      <w:r w:rsidR="00F11842">
        <w:rPr>
          <w:noProof/>
          <w:sz w:val="24"/>
          <w:szCs w:val="24"/>
        </w:rPr>
        <mc:AlternateContent>
          <mc:Choice Requires="wpc">
            <w:drawing>
              <wp:inline distT="0" distB="0" distL="0" distR="0">
                <wp:extent cx="4274820" cy="1470660"/>
                <wp:effectExtent l="9525" t="9525" r="40005" b="34290"/>
                <wp:docPr id="894" name="Canvas 89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 name="Rectangle 188"/>
                        <wps:cNvSpPr>
                          <a:spLocks noChangeArrowheads="1"/>
                        </wps:cNvSpPr>
                        <wps:spPr bwMode="auto">
                          <a:xfrm>
                            <a:off x="30480" y="15240"/>
                            <a:ext cx="701675"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pPr>
                                <w:rPr>
                                  <w:rFonts w:ascii="Calibri" w:hAnsi="Calibri" w:cs="Calibri"/>
                                  <w:color w:val="000000"/>
                                </w:rPr>
                              </w:pPr>
                              <w:r>
                                <w:rPr>
                                  <w:rFonts w:ascii="Calibri" w:hAnsi="Calibri" w:cs="Calibri"/>
                                  <w:color w:val="000000"/>
                                </w:rPr>
                                <w:t>Rout_unit.ele</w:t>
                              </w:r>
                            </w:p>
                            <w:p w:rsidR="002A6D8B" w:rsidRDefault="002A6D8B"/>
                          </w:txbxContent>
                        </wps:txbx>
                        <wps:bodyPr rot="0" vert="horz" wrap="none" lIns="0" tIns="0" rIns="0" bIns="0" anchor="t" anchorCtr="0">
                          <a:spAutoFit/>
                        </wps:bodyPr>
                      </wps:wsp>
                      <wps:wsp>
                        <wps:cNvPr id="5" name="Rectangle 189"/>
                        <wps:cNvSpPr>
                          <a:spLocks noChangeArrowheads="1"/>
                        </wps:cNvSpPr>
                        <wps:spPr bwMode="auto">
                          <a:xfrm>
                            <a:off x="640080" y="15240"/>
                            <a:ext cx="2921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rPr>
                                <w:t xml:space="preserve"> </w:t>
                              </w:r>
                            </w:p>
                          </w:txbxContent>
                        </wps:txbx>
                        <wps:bodyPr rot="0" vert="horz" wrap="none" lIns="0" tIns="0" rIns="0" bIns="0" anchor="t" anchorCtr="0">
                          <a:spAutoFit/>
                        </wps:bodyPr>
                      </wps:wsp>
                      <wps:wsp>
                        <wps:cNvPr id="11" name="Rectangle 190"/>
                        <wps:cNvSpPr>
                          <a:spLocks noChangeArrowheads="1"/>
                        </wps:cNvSpPr>
                        <wps:spPr bwMode="auto">
                          <a:xfrm>
                            <a:off x="1249680" y="15240"/>
                            <a:ext cx="2921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rPr>
                                <w:t xml:space="preserve"> </w:t>
                              </w:r>
                            </w:p>
                          </w:txbxContent>
                        </wps:txbx>
                        <wps:bodyPr rot="0" vert="horz" wrap="none" lIns="0" tIns="0" rIns="0" bIns="0" anchor="t" anchorCtr="0">
                          <a:spAutoFit/>
                        </wps:bodyPr>
                      </wps:wsp>
                      <wps:wsp>
                        <wps:cNvPr id="15" name="Rectangle 191"/>
                        <wps:cNvSpPr>
                          <a:spLocks noChangeArrowheads="1"/>
                        </wps:cNvSpPr>
                        <wps:spPr bwMode="auto">
                          <a:xfrm>
                            <a:off x="1859280" y="15240"/>
                            <a:ext cx="2921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rPr>
                                <w:t xml:space="preserve"> </w:t>
                              </w:r>
                            </w:p>
                          </w:txbxContent>
                        </wps:txbx>
                        <wps:bodyPr rot="0" vert="horz" wrap="none" lIns="0" tIns="0" rIns="0" bIns="0" anchor="t" anchorCtr="0">
                          <a:spAutoFit/>
                        </wps:bodyPr>
                      </wps:wsp>
                      <wps:wsp>
                        <wps:cNvPr id="17" name="Rectangle 192"/>
                        <wps:cNvSpPr>
                          <a:spLocks noChangeArrowheads="1"/>
                        </wps:cNvSpPr>
                        <wps:spPr bwMode="auto">
                          <a:xfrm>
                            <a:off x="30480" y="198120"/>
                            <a:ext cx="34163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rPr>
                                <w:t>NUMB</w:t>
                              </w:r>
                            </w:p>
                          </w:txbxContent>
                        </wps:txbx>
                        <wps:bodyPr rot="0" vert="horz" wrap="none" lIns="0" tIns="0" rIns="0" bIns="0" anchor="t" anchorCtr="0">
                          <a:spAutoFit/>
                        </wps:bodyPr>
                      </wps:wsp>
                      <wps:wsp>
                        <wps:cNvPr id="18" name="Rectangle 193"/>
                        <wps:cNvSpPr>
                          <a:spLocks noChangeArrowheads="1"/>
                        </wps:cNvSpPr>
                        <wps:spPr bwMode="auto">
                          <a:xfrm>
                            <a:off x="845820" y="198120"/>
                            <a:ext cx="32639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rPr>
                                <w:t>NAME</w:t>
                              </w:r>
                            </w:p>
                          </w:txbxContent>
                        </wps:txbx>
                        <wps:bodyPr rot="0" vert="horz" wrap="none" lIns="0" tIns="0" rIns="0" bIns="0" anchor="t" anchorCtr="0">
                          <a:spAutoFit/>
                        </wps:bodyPr>
                      </wps:wsp>
                      <wps:wsp>
                        <wps:cNvPr id="21" name="Rectangle 194"/>
                        <wps:cNvSpPr>
                          <a:spLocks noChangeArrowheads="1"/>
                        </wps:cNvSpPr>
                        <wps:spPr bwMode="auto">
                          <a:xfrm>
                            <a:off x="1432560" y="198120"/>
                            <a:ext cx="34290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rPr>
                                <w:t>OBTYP</w:t>
                              </w:r>
                            </w:p>
                          </w:txbxContent>
                        </wps:txbx>
                        <wps:bodyPr rot="0" vert="horz" wrap="none" lIns="0" tIns="0" rIns="0" bIns="0" anchor="t" anchorCtr="0">
                          <a:spAutoFit/>
                        </wps:bodyPr>
                      </wps:wsp>
                      <wps:wsp>
                        <wps:cNvPr id="22" name="Rectangle 195"/>
                        <wps:cNvSpPr>
                          <a:spLocks noChangeArrowheads="1"/>
                        </wps:cNvSpPr>
                        <wps:spPr bwMode="auto">
                          <a:xfrm>
                            <a:off x="1859280" y="198120"/>
                            <a:ext cx="50863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rPr>
                                <w:t>OBTYPNO</w:t>
                              </w:r>
                            </w:p>
                          </w:txbxContent>
                        </wps:txbx>
                        <wps:bodyPr rot="0" vert="horz" wrap="none" lIns="0" tIns="0" rIns="0" bIns="0" anchor="t" anchorCtr="0">
                          <a:spAutoFit/>
                        </wps:bodyPr>
                      </wps:wsp>
                      <wps:wsp>
                        <wps:cNvPr id="27" name="Rectangle 196"/>
                        <wps:cNvSpPr>
                          <a:spLocks noChangeArrowheads="1"/>
                        </wps:cNvSpPr>
                        <wps:spPr bwMode="auto">
                          <a:xfrm>
                            <a:off x="2735580" y="198120"/>
                            <a:ext cx="26860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rPr>
                                <w:t>HTYP</w:t>
                              </w:r>
                            </w:p>
                          </w:txbxContent>
                        </wps:txbx>
                        <wps:bodyPr rot="0" vert="horz" wrap="none" lIns="0" tIns="0" rIns="0" bIns="0" anchor="t" anchorCtr="0">
                          <a:spAutoFit/>
                        </wps:bodyPr>
                      </wps:wsp>
                      <wps:wsp>
                        <wps:cNvPr id="28" name="Rectangle 197"/>
                        <wps:cNvSpPr>
                          <a:spLocks noChangeArrowheads="1"/>
                        </wps:cNvSpPr>
                        <wps:spPr bwMode="auto">
                          <a:xfrm>
                            <a:off x="3345180" y="198120"/>
                            <a:ext cx="26860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rPr>
                                <w:t>FRAC</w:t>
                              </w:r>
                            </w:p>
                          </w:txbxContent>
                        </wps:txbx>
                        <wps:bodyPr rot="0" vert="horz" wrap="none" lIns="0" tIns="0" rIns="0" bIns="0" anchor="t" anchorCtr="0">
                          <a:spAutoFit/>
                        </wps:bodyPr>
                      </wps:wsp>
                      <wps:wsp>
                        <wps:cNvPr id="32" name="Rectangle 198"/>
                        <wps:cNvSpPr>
                          <a:spLocks noChangeArrowheads="1"/>
                        </wps:cNvSpPr>
                        <wps:spPr bwMode="auto">
                          <a:xfrm>
                            <a:off x="4046220" y="198120"/>
                            <a:ext cx="17970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rPr>
                                <w:t>IDR</w:t>
                              </w:r>
                            </w:p>
                          </w:txbxContent>
                        </wps:txbx>
                        <wps:bodyPr rot="0" vert="horz" wrap="none" lIns="0" tIns="0" rIns="0" bIns="0" anchor="t" anchorCtr="0">
                          <a:spAutoFit/>
                        </wps:bodyPr>
                      </wps:wsp>
                      <wps:wsp>
                        <wps:cNvPr id="33" name="Rectangle 199"/>
                        <wps:cNvSpPr>
                          <a:spLocks noChangeArrowheads="1"/>
                        </wps:cNvSpPr>
                        <wps:spPr bwMode="auto">
                          <a:xfrm>
                            <a:off x="30480" y="381000"/>
                            <a:ext cx="6477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rPr>
                                <w:t>1</w:t>
                              </w:r>
                            </w:p>
                          </w:txbxContent>
                        </wps:txbx>
                        <wps:bodyPr rot="0" vert="horz" wrap="none" lIns="0" tIns="0" rIns="0" bIns="0" anchor="t" anchorCtr="0">
                          <a:spAutoFit/>
                        </wps:bodyPr>
                      </wps:wsp>
                      <wps:wsp>
                        <wps:cNvPr id="36" name="Rectangle 200"/>
                        <wps:cNvSpPr>
                          <a:spLocks noChangeArrowheads="1"/>
                        </wps:cNvSpPr>
                        <wps:spPr bwMode="auto">
                          <a:xfrm>
                            <a:off x="640080" y="381000"/>
                            <a:ext cx="24257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rPr>
                                <w:t>hru1</w:t>
                              </w:r>
                            </w:p>
                          </w:txbxContent>
                        </wps:txbx>
                        <wps:bodyPr rot="0" vert="horz" wrap="none" lIns="0" tIns="0" rIns="0" bIns="0" anchor="t" anchorCtr="0">
                          <a:spAutoFit/>
                        </wps:bodyPr>
                      </wps:wsp>
                      <wps:wsp>
                        <wps:cNvPr id="39" name="Rectangle 201"/>
                        <wps:cNvSpPr>
                          <a:spLocks noChangeArrowheads="1"/>
                        </wps:cNvSpPr>
                        <wps:spPr bwMode="auto">
                          <a:xfrm>
                            <a:off x="1249680" y="381000"/>
                            <a:ext cx="17780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rPr>
                                <w:t>hru</w:t>
                              </w:r>
                            </w:p>
                          </w:txbxContent>
                        </wps:txbx>
                        <wps:bodyPr rot="0" vert="horz" wrap="none" lIns="0" tIns="0" rIns="0" bIns="0" anchor="t" anchorCtr="0">
                          <a:spAutoFit/>
                        </wps:bodyPr>
                      </wps:wsp>
                      <wps:wsp>
                        <wps:cNvPr id="40" name="Rectangle 202"/>
                        <wps:cNvSpPr>
                          <a:spLocks noChangeArrowheads="1"/>
                        </wps:cNvSpPr>
                        <wps:spPr bwMode="auto">
                          <a:xfrm>
                            <a:off x="2346960" y="381000"/>
                            <a:ext cx="6477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rPr>
                                <w:t>1</w:t>
                              </w:r>
                            </w:p>
                          </w:txbxContent>
                        </wps:txbx>
                        <wps:bodyPr rot="0" vert="horz" wrap="none" lIns="0" tIns="0" rIns="0" bIns="0" anchor="t" anchorCtr="0">
                          <a:spAutoFit/>
                        </wps:bodyPr>
                      </wps:wsp>
                      <wps:wsp>
                        <wps:cNvPr id="46" name="Rectangle 203"/>
                        <wps:cNvSpPr>
                          <a:spLocks noChangeArrowheads="1"/>
                        </wps:cNvSpPr>
                        <wps:spPr bwMode="auto">
                          <a:xfrm>
                            <a:off x="2468880" y="381000"/>
                            <a:ext cx="15240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rPr>
                                <w:t>tot</w:t>
                              </w:r>
                            </w:p>
                          </w:txbxContent>
                        </wps:txbx>
                        <wps:bodyPr rot="0" vert="horz" wrap="none" lIns="0" tIns="0" rIns="0" bIns="0" anchor="t" anchorCtr="0">
                          <a:spAutoFit/>
                        </wps:bodyPr>
                      </wps:wsp>
                      <wps:wsp>
                        <wps:cNvPr id="47" name="Rectangle 204"/>
                        <wps:cNvSpPr>
                          <a:spLocks noChangeArrowheads="1"/>
                        </wps:cNvSpPr>
                        <wps:spPr bwMode="auto">
                          <a:xfrm>
                            <a:off x="3322320" y="381000"/>
                            <a:ext cx="28956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rPr>
                                <w:t>0.082</w:t>
                              </w:r>
                            </w:p>
                          </w:txbxContent>
                        </wps:txbx>
                        <wps:bodyPr rot="0" vert="horz" wrap="none" lIns="0" tIns="0" rIns="0" bIns="0" anchor="t" anchorCtr="0">
                          <a:spAutoFit/>
                        </wps:bodyPr>
                      </wps:wsp>
                      <wps:wsp>
                        <wps:cNvPr id="51" name="Rectangle 205"/>
                        <wps:cNvSpPr>
                          <a:spLocks noChangeArrowheads="1"/>
                        </wps:cNvSpPr>
                        <wps:spPr bwMode="auto">
                          <a:xfrm>
                            <a:off x="4175760" y="381000"/>
                            <a:ext cx="6477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rPr>
                                <w:t>0</w:t>
                              </w:r>
                            </w:p>
                          </w:txbxContent>
                        </wps:txbx>
                        <wps:bodyPr rot="0" vert="horz" wrap="none" lIns="0" tIns="0" rIns="0" bIns="0" anchor="t" anchorCtr="0">
                          <a:spAutoFit/>
                        </wps:bodyPr>
                      </wps:wsp>
                      <wps:wsp>
                        <wps:cNvPr id="53" name="Rectangle 206"/>
                        <wps:cNvSpPr>
                          <a:spLocks noChangeArrowheads="1"/>
                        </wps:cNvSpPr>
                        <wps:spPr bwMode="auto">
                          <a:xfrm>
                            <a:off x="30480" y="563880"/>
                            <a:ext cx="6477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rPr>
                                <w:t>2</w:t>
                              </w:r>
                            </w:p>
                          </w:txbxContent>
                        </wps:txbx>
                        <wps:bodyPr rot="0" vert="horz" wrap="none" lIns="0" tIns="0" rIns="0" bIns="0" anchor="t" anchorCtr="0">
                          <a:spAutoFit/>
                        </wps:bodyPr>
                      </wps:wsp>
                      <wps:wsp>
                        <wps:cNvPr id="56" name="Rectangle 207"/>
                        <wps:cNvSpPr>
                          <a:spLocks noChangeArrowheads="1"/>
                        </wps:cNvSpPr>
                        <wps:spPr bwMode="auto">
                          <a:xfrm>
                            <a:off x="640080" y="563880"/>
                            <a:ext cx="24257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rPr>
                                <w:t>hru2</w:t>
                              </w:r>
                            </w:p>
                          </w:txbxContent>
                        </wps:txbx>
                        <wps:bodyPr rot="0" vert="horz" wrap="none" lIns="0" tIns="0" rIns="0" bIns="0" anchor="t" anchorCtr="0">
                          <a:spAutoFit/>
                        </wps:bodyPr>
                      </wps:wsp>
                      <wps:wsp>
                        <wps:cNvPr id="72" name="Rectangle 208"/>
                        <wps:cNvSpPr>
                          <a:spLocks noChangeArrowheads="1"/>
                        </wps:cNvSpPr>
                        <wps:spPr bwMode="auto">
                          <a:xfrm>
                            <a:off x="1249680" y="563880"/>
                            <a:ext cx="17780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rPr>
                                <w:t>hru</w:t>
                              </w:r>
                            </w:p>
                          </w:txbxContent>
                        </wps:txbx>
                        <wps:bodyPr rot="0" vert="horz" wrap="none" lIns="0" tIns="0" rIns="0" bIns="0" anchor="t" anchorCtr="0">
                          <a:spAutoFit/>
                        </wps:bodyPr>
                      </wps:wsp>
                      <wps:wsp>
                        <wps:cNvPr id="79" name="Rectangle 209"/>
                        <wps:cNvSpPr>
                          <a:spLocks noChangeArrowheads="1"/>
                        </wps:cNvSpPr>
                        <wps:spPr bwMode="auto">
                          <a:xfrm>
                            <a:off x="2346960" y="563880"/>
                            <a:ext cx="6477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rPr>
                                <w:t>2</w:t>
                              </w:r>
                            </w:p>
                          </w:txbxContent>
                        </wps:txbx>
                        <wps:bodyPr rot="0" vert="horz" wrap="none" lIns="0" tIns="0" rIns="0" bIns="0" anchor="t" anchorCtr="0">
                          <a:spAutoFit/>
                        </wps:bodyPr>
                      </wps:wsp>
                      <wps:wsp>
                        <wps:cNvPr id="81" name="Rectangle 210"/>
                        <wps:cNvSpPr>
                          <a:spLocks noChangeArrowheads="1"/>
                        </wps:cNvSpPr>
                        <wps:spPr bwMode="auto">
                          <a:xfrm>
                            <a:off x="2468880" y="563880"/>
                            <a:ext cx="15240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rPr>
                                <w:t>tot</w:t>
                              </w:r>
                            </w:p>
                          </w:txbxContent>
                        </wps:txbx>
                        <wps:bodyPr rot="0" vert="horz" wrap="none" lIns="0" tIns="0" rIns="0" bIns="0" anchor="t" anchorCtr="0">
                          <a:spAutoFit/>
                        </wps:bodyPr>
                      </wps:wsp>
                      <wps:wsp>
                        <wps:cNvPr id="86" name="Rectangle 211"/>
                        <wps:cNvSpPr>
                          <a:spLocks noChangeArrowheads="1"/>
                        </wps:cNvSpPr>
                        <wps:spPr bwMode="auto">
                          <a:xfrm>
                            <a:off x="3322320" y="563880"/>
                            <a:ext cx="28956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rPr>
                                <w:t>0.005</w:t>
                              </w:r>
                            </w:p>
                          </w:txbxContent>
                        </wps:txbx>
                        <wps:bodyPr rot="0" vert="horz" wrap="none" lIns="0" tIns="0" rIns="0" bIns="0" anchor="t" anchorCtr="0">
                          <a:spAutoFit/>
                        </wps:bodyPr>
                      </wps:wsp>
                      <wps:wsp>
                        <wps:cNvPr id="87" name="Rectangle 212"/>
                        <wps:cNvSpPr>
                          <a:spLocks noChangeArrowheads="1"/>
                        </wps:cNvSpPr>
                        <wps:spPr bwMode="auto">
                          <a:xfrm>
                            <a:off x="4175760" y="563880"/>
                            <a:ext cx="6477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rPr>
                                <w:t>0</w:t>
                              </w:r>
                            </w:p>
                          </w:txbxContent>
                        </wps:txbx>
                        <wps:bodyPr rot="0" vert="horz" wrap="none" lIns="0" tIns="0" rIns="0" bIns="0" anchor="t" anchorCtr="0">
                          <a:spAutoFit/>
                        </wps:bodyPr>
                      </wps:wsp>
                      <wps:wsp>
                        <wps:cNvPr id="88" name="Rectangle 213"/>
                        <wps:cNvSpPr>
                          <a:spLocks noChangeArrowheads="1"/>
                        </wps:cNvSpPr>
                        <wps:spPr bwMode="auto">
                          <a:xfrm>
                            <a:off x="30480" y="746760"/>
                            <a:ext cx="6477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rPr>
                                <w:t>3</w:t>
                              </w:r>
                            </w:p>
                          </w:txbxContent>
                        </wps:txbx>
                        <wps:bodyPr rot="0" vert="horz" wrap="none" lIns="0" tIns="0" rIns="0" bIns="0" anchor="t" anchorCtr="0">
                          <a:spAutoFit/>
                        </wps:bodyPr>
                      </wps:wsp>
                      <wps:wsp>
                        <wps:cNvPr id="89" name="Rectangle 214"/>
                        <wps:cNvSpPr>
                          <a:spLocks noChangeArrowheads="1"/>
                        </wps:cNvSpPr>
                        <wps:spPr bwMode="auto">
                          <a:xfrm>
                            <a:off x="640080" y="746760"/>
                            <a:ext cx="24257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rPr>
                                <w:t>hru3</w:t>
                              </w:r>
                            </w:p>
                          </w:txbxContent>
                        </wps:txbx>
                        <wps:bodyPr rot="0" vert="horz" wrap="none" lIns="0" tIns="0" rIns="0" bIns="0" anchor="t" anchorCtr="0">
                          <a:spAutoFit/>
                        </wps:bodyPr>
                      </wps:wsp>
                      <wps:wsp>
                        <wps:cNvPr id="90" name="Rectangle 215"/>
                        <wps:cNvSpPr>
                          <a:spLocks noChangeArrowheads="1"/>
                        </wps:cNvSpPr>
                        <wps:spPr bwMode="auto">
                          <a:xfrm>
                            <a:off x="1249680" y="746760"/>
                            <a:ext cx="17780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rPr>
                                <w:t>hru</w:t>
                              </w:r>
                            </w:p>
                          </w:txbxContent>
                        </wps:txbx>
                        <wps:bodyPr rot="0" vert="horz" wrap="none" lIns="0" tIns="0" rIns="0" bIns="0" anchor="t" anchorCtr="0">
                          <a:spAutoFit/>
                        </wps:bodyPr>
                      </wps:wsp>
                      <wps:wsp>
                        <wps:cNvPr id="93" name="Rectangle 216"/>
                        <wps:cNvSpPr>
                          <a:spLocks noChangeArrowheads="1"/>
                        </wps:cNvSpPr>
                        <wps:spPr bwMode="auto">
                          <a:xfrm>
                            <a:off x="2346960" y="746760"/>
                            <a:ext cx="6477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rPr>
                                <w:t>3</w:t>
                              </w:r>
                            </w:p>
                          </w:txbxContent>
                        </wps:txbx>
                        <wps:bodyPr rot="0" vert="horz" wrap="none" lIns="0" tIns="0" rIns="0" bIns="0" anchor="t" anchorCtr="0">
                          <a:spAutoFit/>
                        </wps:bodyPr>
                      </wps:wsp>
                      <wps:wsp>
                        <wps:cNvPr id="94" name="Rectangle 217"/>
                        <wps:cNvSpPr>
                          <a:spLocks noChangeArrowheads="1"/>
                        </wps:cNvSpPr>
                        <wps:spPr bwMode="auto">
                          <a:xfrm>
                            <a:off x="2468880" y="746760"/>
                            <a:ext cx="15240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rPr>
                                <w:t>tot</w:t>
                              </w:r>
                            </w:p>
                          </w:txbxContent>
                        </wps:txbx>
                        <wps:bodyPr rot="0" vert="horz" wrap="none" lIns="0" tIns="0" rIns="0" bIns="0" anchor="t" anchorCtr="0">
                          <a:spAutoFit/>
                        </wps:bodyPr>
                      </wps:wsp>
                      <wps:wsp>
                        <wps:cNvPr id="96" name="Rectangle 218"/>
                        <wps:cNvSpPr>
                          <a:spLocks noChangeArrowheads="1"/>
                        </wps:cNvSpPr>
                        <wps:spPr bwMode="auto">
                          <a:xfrm>
                            <a:off x="3322320" y="746760"/>
                            <a:ext cx="28956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rPr>
                                <w:t>0.478</w:t>
                              </w:r>
                            </w:p>
                          </w:txbxContent>
                        </wps:txbx>
                        <wps:bodyPr rot="0" vert="horz" wrap="none" lIns="0" tIns="0" rIns="0" bIns="0" anchor="t" anchorCtr="0">
                          <a:spAutoFit/>
                        </wps:bodyPr>
                      </wps:wsp>
                      <wps:wsp>
                        <wps:cNvPr id="97" name="Rectangle 219"/>
                        <wps:cNvSpPr>
                          <a:spLocks noChangeArrowheads="1"/>
                        </wps:cNvSpPr>
                        <wps:spPr bwMode="auto">
                          <a:xfrm>
                            <a:off x="4175760" y="746760"/>
                            <a:ext cx="6477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rPr>
                                <w:t>0</w:t>
                              </w:r>
                            </w:p>
                          </w:txbxContent>
                        </wps:txbx>
                        <wps:bodyPr rot="0" vert="horz" wrap="none" lIns="0" tIns="0" rIns="0" bIns="0" anchor="t" anchorCtr="0">
                          <a:spAutoFit/>
                        </wps:bodyPr>
                      </wps:wsp>
                      <wps:wsp>
                        <wps:cNvPr id="98" name="Rectangle 220"/>
                        <wps:cNvSpPr>
                          <a:spLocks noChangeArrowheads="1"/>
                        </wps:cNvSpPr>
                        <wps:spPr bwMode="auto">
                          <a:xfrm>
                            <a:off x="30480" y="929640"/>
                            <a:ext cx="6477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rPr>
                                <w:t>4</w:t>
                              </w:r>
                            </w:p>
                          </w:txbxContent>
                        </wps:txbx>
                        <wps:bodyPr rot="0" vert="horz" wrap="none" lIns="0" tIns="0" rIns="0" bIns="0" anchor="t" anchorCtr="0">
                          <a:spAutoFit/>
                        </wps:bodyPr>
                      </wps:wsp>
                      <wps:wsp>
                        <wps:cNvPr id="101" name="Rectangle 221"/>
                        <wps:cNvSpPr>
                          <a:spLocks noChangeArrowheads="1"/>
                        </wps:cNvSpPr>
                        <wps:spPr bwMode="auto">
                          <a:xfrm>
                            <a:off x="640080" y="929640"/>
                            <a:ext cx="24257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rPr>
                                <w:t>hru4</w:t>
                              </w:r>
                            </w:p>
                          </w:txbxContent>
                        </wps:txbx>
                        <wps:bodyPr rot="0" vert="horz" wrap="none" lIns="0" tIns="0" rIns="0" bIns="0" anchor="t" anchorCtr="0">
                          <a:spAutoFit/>
                        </wps:bodyPr>
                      </wps:wsp>
                      <wps:wsp>
                        <wps:cNvPr id="395" name="Rectangle 222"/>
                        <wps:cNvSpPr>
                          <a:spLocks noChangeArrowheads="1"/>
                        </wps:cNvSpPr>
                        <wps:spPr bwMode="auto">
                          <a:xfrm>
                            <a:off x="1249680" y="929640"/>
                            <a:ext cx="17780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rPr>
                                <w:t>hru</w:t>
                              </w:r>
                            </w:p>
                          </w:txbxContent>
                        </wps:txbx>
                        <wps:bodyPr rot="0" vert="horz" wrap="none" lIns="0" tIns="0" rIns="0" bIns="0" anchor="t" anchorCtr="0">
                          <a:spAutoFit/>
                        </wps:bodyPr>
                      </wps:wsp>
                      <wps:wsp>
                        <wps:cNvPr id="396" name="Rectangle 223"/>
                        <wps:cNvSpPr>
                          <a:spLocks noChangeArrowheads="1"/>
                        </wps:cNvSpPr>
                        <wps:spPr bwMode="auto">
                          <a:xfrm>
                            <a:off x="2346960" y="929640"/>
                            <a:ext cx="6477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rPr>
                                <w:t>4</w:t>
                              </w:r>
                            </w:p>
                          </w:txbxContent>
                        </wps:txbx>
                        <wps:bodyPr rot="0" vert="horz" wrap="none" lIns="0" tIns="0" rIns="0" bIns="0" anchor="t" anchorCtr="0">
                          <a:spAutoFit/>
                        </wps:bodyPr>
                      </wps:wsp>
                      <wps:wsp>
                        <wps:cNvPr id="397" name="Rectangle 224"/>
                        <wps:cNvSpPr>
                          <a:spLocks noChangeArrowheads="1"/>
                        </wps:cNvSpPr>
                        <wps:spPr bwMode="auto">
                          <a:xfrm>
                            <a:off x="2468880" y="929640"/>
                            <a:ext cx="15240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rPr>
                                <w:t>tot</w:t>
                              </w:r>
                            </w:p>
                          </w:txbxContent>
                        </wps:txbx>
                        <wps:bodyPr rot="0" vert="horz" wrap="none" lIns="0" tIns="0" rIns="0" bIns="0" anchor="t" anchorCtr="0">
                          <a:spAutoFit/>
                        </wps:bodyPr>
                      </wps:wsp>
                      <wps:wsp>
                        <wps:cNvPr id="398" name="Rectangle 225"/>
                        <wps:cNvSpPr>
                          <a:spLocks noChangeArrowheads="1"/>
                        </wps:cNvSpPr>
                        <wps:spPr bwMode="auto">
                          <a:xfrm>
                            <a:off x="3322320" y="929640"/>
                            <a:ext cx="28956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rPr>
                                <w:t>0.003</w:t>
                              </w:r>
                            </w:p>
                          </w:txbxContent>
                        </wps:txbx>
                        <wps:bodyPr rot="0" vert="horz" wrap="none" lIns="0" tIns="0" rIns="0" bIns="0" anchor="t" anchorCtr="0">
                          <a:spAutoFit/>
                        </wps:bodyPr>
                      </wps:wsp>
                      <wps:wsp>
                        <wps:cNvPr id="399" name="Rectangle 226"/>
                        <wps:cNvSpPr>
                          <a:spLocks noChangeArrowheads="1"/>
                        </wps:cNvSpPr>
                        <wps:spPr bwMode="auto">
                          <a:xfrm>
                            <a:off x="4175760" y="929640"/>
                            <a:ext cx="6477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rPr>
                                <w:t>0</w:t>
                              </w:r>
                            </w:p>
                          </w:txbxContent>
                        </wps:txbx>
                        <wps:bodyPr rot="0" vert="horz" wrap="none" lIns="0" tIns="0" rIns="0" bIns="0" anchor="t" anchorCtr="0">
                          <a:spAutoFit/>
                        </wps:bodyPr>
                      </wps:wsp>
                      <wps:wsp>
                        <wps:cNvPr id="400" name="Rectangle 227"/>
                        <wps:cNvSpPr>
                          <a:spLocks noChangeArrowheads="1"/>
                        </wps:cNvSpPr>
                        <wps:spPr bwMode="auto">
                          <a:xfrm>
                            <a:off x="30480" y="1112520"/>
                            <a:ext cx="6477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rPr>
                                <w:t>5</w:t>
                              </w:r>
                            </w:p>
                          </w:txbxContent>
                        </wps:txbx>
                        <wps:bodyPr rot="0" vert="horz" wrap="none" lIns="0" tIns="0" rIns="0" bIns="0" anchor="t" anchorCtr="0">
                          <a:spAutoFit/>
                        </wps:bodyPr>
                      </wps:wsp>
                      <wps:wsp>
                        <wps:cNvPr id="401" name="Rectangle 228"/>
                        <wps:cNvSpPr>
                          <a:spLocks noChangeArrowheads="1"/>
                        </wps:cNvSpPr>
                        <wps:spPr bwMode="auto">
                          <a:xfrm>
                            <a:off x="640080" y="1112520"/>
                            <a:ext cx="24257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rPr>
                                <w:t>hru5</w:t>
                              </w:r>
                            </w:p>
                          </w:txbxContent>
                        </wps:txbx>
                        <wps:bodyPr rot="0" vert="horz" wrap="none" lIns="0" tIns="0" rIns="0" bIns="0" anchor="t" anchorCtr="0">
                          <a:spAutoFit/>
                        </wps:bodyPr>
                      </wps:wsp>
                      <wps:wsp>
                        <wps:cNvPr id="402" name="Rectangle 229"/>
                        <wps:cNvSpPr>
                          <a:spLocks noChangeArrowheads="1"/>
                        </wps:cNvSpPr>
                        <wps:spPr bwMode="auto">
                          <a:xfrm>
                            <a:off x="1249680" y="1112520"/>
                            <a:ext cx="17780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rPr>
                                <w:t>hru</w:t>
                              </w:r>
                            </w:p>
                          </w:txbxContent>
                        </wps:txbx>
                        <wps:bodyPr rot="0" vert="horz" wrap="none" lIns="0" tIns="0" rIns="0" bIns="0" anchor="t" anchorCtr="0">
                          <a:spAutoFit/>
                        </wps:bodyPr>
                      </wps:wsp>
                      <wps:wsp>
                        <wps:cNvPr id="403" name="Rectangle 230"/>
                        <wps:cNvSpPr>
                          <a:spLocks noChangeArrowheads="1"/>
                        </wps:cNvSpPr>
                        <wps:spPr bwMode="auto">
                          <a:xfrm>
                            <a:off x="2346960" y="1112520"/>
                            <a:ext cx="6477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rPr>
                                <w:t>5</w:t>
                              </w:r>
                            </w:p>
                          </w:txbxContent>
                        </wps:txbx>
                        <wps:bodyPr rot="0" vert="horz" wrap="none" lIns="0" tIns="0" rIns="0" bIns="0" anchor="t" anchorCtr="0">
                          <a:spAutoFit/>
                        </wps:bodyPr>
                      </wps:wsp>
                      <wps:wsp>
                        <wps:cNvPr id="404" name="Rectangle 231"/>
                        <wps:cNvSpPr>
                          <a:spLocks noChangeArrowheads="1"/>
                        </wps:cNvSpPr>
                        <wps:spPr bwMode="auto">
                          <a:xfrm>
                            <a:off x="2468880" y="1112520"/>
                            <a:ext cx="15240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rPr>
                                <w:t>tot</w:t>
                              </w:r>
                            </w:p>
                          </w:txbxContent>
                        </wps:txbx>
                        <wps:bodyPr rot="0" vert="horz" wrap="none" lIns="0" tIns="0" rIns="0" bIns="0" anchor="t" anchorCtr="0">
                          <a:spAutoFit/>
                        </wps:bodyPr>
                      </wps:wsp>
                      <wps:wsp>
                        <wps:cNvPr id="405" name="Rectangle 232"/>
                        <wps:cNvSpPr>
                          <a:spLocks noChangeArrowheads="1"/>
                        </wps:cNvSpPr>
                        <wps:spPr bwMode="auto">
                          <a:xfrm>
                            <a:off x="3322320" y="1112520"/>
                            <a:ext cx="28956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rPr>
                                <w:t>0.016</w:t>
                              </w:r>
                            </w:p>
                          </w:txbxContent>
                        </wps:txbx>
                        <wps:bodyPr rot="0" vert="horz" wrap="none" lIns="0" tIns="0" rIns="0" bIns="0" anchor="t" anchorCtr="0">
                          <a:spAutoFit/>
                        </wps:bodyPr>
                      </wps:wsp>
                      <wps:wsp>
                        <wps:cNvPr id="406" name="Rectangle 233"/>
                        <wps:cNvSpPr>
                          <a:spLocks noChangeArrowheads="1"/>
                        </wps:cNvSpPr>
                        <wps:spPr bwMode="auto">
                          <a:xfrm>
                            <a:off x="4175760" y="1112520"/>
                            <a:ext cx="6477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rPr>
                                <w:t>0</w:t>
                              </w:r>
                            </w:p>
                          </w:txbxContent>
                        </wps:txbx>
                        <wps:bodyPr rot="0" vert="horz" wrap="none" lIns="0" tIns="0" rIns="0" bIns="0" anchor="t" anchorCtr="0">
                          <a:spAutoFit/>
                        </wps:bodyPr>
                      </wps:wsp>
                      <wps:wsp>
                        <wps:cNvPr id="407" name="Rectangle 234"/>
                        <wps:cNvSpPr>
                          <a:spLocks noChangeArrowheads="1"/>
                        </wps:cNvSpPr>
                        <wps:spPr bwMode="auto">
                          <a:xfrm>
                            <a:off x="30480" y="1295400"/>
                            <a:ext cx="6477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rPr>
                                <w:t>6</w:t>
                              </w:r>
                            </w:p>
                          </w:txbxContent>
                        </wps:txbx>
                        <wps:bodyPr rot="0" vert="horz" wrap="none" lIns="0" tIns="0" rIns="0" bIns="0" anchor="t" anchorCtr="0">
                          <a:spAutoFit/>
                        </wps:bodyPr>
                      </wps:wsp>
                      <wps:wsp>
                        <wps:cNvPr id="408" name="Rectangle 235"/>
                        <wps:cNvSpPr>
                          <a:spLocks noChangeArrowheads="1"/>
                        </wps:cNvSpPr>
                        <wps:spPr bwMode="auto">
                          <a:xfrm>
                            <a:off x="640080" y="1295400"/>
                            <a:ext cx="24257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rPr>
                                <w:t>hru6</w:t>
                              </w:r>
                            </w:p>
                          </w:txbxContent>
                        </wps:txbx>
                        <wps:bodyPr rot="0" vert="horz" wrap="none" lIns="0" tIns="0" rIns="0" bIns="0" anchor="t" anchorCtr="0">
                          <a:spAutoFit/>
                        </wps:bodyPr>
                      </wps:wsp>
                      <wps:wsp>
                        <wps:cNvPr id="409" name="Rectangle 236"/>
                        <wps:cNvSpPr>
                          <a:spLocks noChangeArrowheads="1"/>
                        </wps:cNvSpPr>
                        <wps:spPr bwMode="auto">
                          <a:xfrm>
                            <a:off x="1249680" y="1295400"/>
                            <a:ext cx="17780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rPr>
                                <w:t>hru</w:t>
                              </w:r>
                            </w:p>
                          </w:txbxContent>
                        </wps:txbx>
                        <wps:bodyPr rot="0" vert="horz" wrap="none" lIns="0" tIns="0" rIns="0" bIns="0" anchor="t" anchorCtr="0">
                          <a:spAutoFit/>
                        </wps:bodyPr>
                      </wps:wsp>
                      <wps:wsp>
                        <wps:cNvPr id="410" name="Rectangle 237"/>
                        <wps:cNvSpPr>
                          <a:spLocks noChangeArrowheads="1"/>
                        </wps:cNvSpPr>
                        <wps:spPr bwMode="auto">
                          <a:xfrm>
                            <a:off x="2346960" y="1295400"/>
                            <a:ext cx="6477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rPr>
                                <w:t>6</w:t>
                              </w:r>
                            </w:p>
                          </w:txbxContent>
                        </wps:txbx>
                        <wps:bodyPr rot="0" vert="horz" wrap="none" lIns="0" tIns="0" rIns="0" bIns="0" anchor="t" anchorCtr="0">
                          <a:spAutoFit/>
                        </wps:bodyPr>
                      </wps:wsp>
                      <wps:wsp>
                        <wps:cNvPr id="411" name="Rectangle 238"/>
                        <wps:cNvSpPr>
                          <a:spLocks noChangeArrowheads="1"/>
                        </wps:cNvSpPr>
                        <wps:spPr bwMode="auto">
                          <a:xfrm>
                            <a:off x="2468880" y="1295400"/>
                            <a:ext cx="15240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rPr>
                                <w:t>tot</w:t>
                              </w:r>
                            </w:p>
                          </w:txbxContent>
                        </wps:txbx>
                        <wps:bodyPr rot="0" vert="horz" wrap="none" lIns="0" tIns="0" rIns="0" bIns="0" anchor="t" anchorCtr="0">
                          <a:spAutoFit/>
                        </wps:bodyPr>
                      </wps:wsp>
                      <wps:wsp>
                        <wps:cNvPr id="412" name="Rectangle 239"/>
                        <wps:cNvSpPr>
                          <a:spLocks noChangeArrowheads="1"/>
                        </wps:cNvSpPr>
                        <wps:spPr bwMode="auto">
                          <a:xfrm>
                            <a:off x="3322320" y="1295400"/>
                            <a:ext cx="28956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rPr>
                                <w:t>0.011</w:t>
                              </w:r>
                            </w:p>
                          </w:txbxContent>
                        </wps:txbx>
                        <wps:bodyPr rot="0" vert="horz" wrap="none" lIns="0" tIns="0" rIns="0" bIns="0" anchor="t" anchorCtr="0">
                          <a:spAutoFit/>
                        </wps:bodyPr>
                      </wps:wsp>
                      <wps:wsp>
                        <wps:cNvPr id="413" name="Rectangle 240"/>
                        <wps:cNvSpPr>
                          <a:spLocks noChangeArrowheads="1"/>
                        </wps:cNvSpPr>
                        <wps:spPr bwMode="auto">
                          <a:xfrm>
                            <a:off x="4175760" y="1295400"/>
                            <a:ext cx="6477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rPr>
                                <w:t>0</w:t>
                              </w:r>
                            </w:p>
                          </w:txbxContent>
                        </wps:txbx>
                        <wps:bodyPr rot="0" vert="horz" wrap="none" lIns="0" tIns="0" rIns="0" bIns="0" anchor="t" anchorCtr="0">
                          <a:spAutoFit/>
                        </wps:bodyPr>
                      </wps:wsp>
                      <wps:wsp>
                        <wps:cNvPr id="414" name="Line 241"/>
                        <wps:cNvCnPr/>
                        <wps:spPr bwMode="auto">
                          <a:xfrm>
                            <a:off x="0" y="0"/>
                            <a:ext cx="4267200" cy="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415" name="Rectangle 242"/>
                        <wps:cNvSpPr>
                          <a:spLocks noChangeArrowheads="1"/>
                        </wps:cNvSpPr>
                        <wps:spPr bwMode="auto">
                          <a:xfrm>
                            <a:off x="0" y="0"/>
                            <a:ext cx="4267200" cy="762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2" name="Line 243"/>
                        <wps:cNvCnPr/>
                        <wps:spPr bwMode="auto">
                          <a:xfrm>
                            <a:off x="0" y="182880"/>
                            <a:ext cx="4267200" cy="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513" name="Rectangle 244"/>
                        <wps:cNvSpPr>
                          <a:spLocks noChangeArrowheads="1"/>
                        </wps:cNvSpPr>
                        <wps:spPr bwMode="auto">
                          <a:xfrm>
                            <a:off x="0" y="182880"/>
                            <a:ext cx="4267200" cy="762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4" name="Line 245"/>
                        <wps:cNvCnPr/>
                        <wps:spPr bwMode="auto">
                          <a:xfrm>
                            <a:off x="0" y="365760"/>
                            <a:ext cx="4267200" cy="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515" name="Rectangle 246"/>
                        <wps:cNvSpPr>
                          <a:spLocks noChangeArrowheads="1"/>
                        </wps:cNvSpPr>
                        <wps:spPr bwMode="auto">
                          <a:xfrm>
                            <a:off x="0" y="365760"/>
                            <a:ext cx="4267200" cy="762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6" name="Line 247"/>
                        <wps:cNvCnPr/>
                        <wps:spPr bwMode="auto">
                          <a:xfrm>
                            <a:off x="0" y="548640"/>
                            <a:ext cx="4267200" cy="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517" name="Rectangle 248"/>
                        <wps:cNvSpPr>
                          <a:spLocks noChangeArrowheads="1"/>
                        </wps:cNvSpPr>
                        <wps:spPr bwMode="auto">
                          <a:xfrm>
                            <a:off x="0" y="548640"/>
                            <a:ext cx="4267200" cy="762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71" name="Line 249"/>
                        <wps:cNvCnPr/>
                        <wps:spPr bwMode="auto">
                          <a:xfrm>
                            <a:off x="0" y="731520"/>
                            <a:ext cx="4267200" cy="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869" name="Rectangle 250"/>
                        <wps:cNvSpPr>
                          <a:spLocks noChangeArrowheads="1"/>
                        </wps:cNvSpPr>
                        <wps:spPr bwMode="auto">
                          <a:xfrm>
                            <a:off x="0" y="731520"/>
                            <a:ext cx="4267200" cy="762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70" name="Line 251"/>
                        <wps:cNvCnPr/>
                        <wps:spPr bwMode="auto">
                          <a:xfrm>
                            <a:off x="0" y="914400"/>
                            <a:ext cx="4267200" cy="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871" name="Rectangle 252"/>
                        <wps:cNvSpPr>
                          <a:spLocks noChangeArrowheads="1"/>
                        </wps:cNvSpPr>
                        <wps:spPr bwMode="auto">
                          <a:xfrm>
                            <a:off x="0" y="914400"/>
                            <a:ext cx="4267200" cy="762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72" name="Line 253"/>
                        <wps:cNvCnPr/>
                        <wps:spPr bwMode="auto">
                          <a:xfrm>
                            <a:off x="0" y="1097280"/>
                            <a:ext cx="4267200" cy="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873" name="Rectangle 254"/>
                        <wps:cNvSpPr>
                          <a:spLocks noChangeArrowheads="1"/>
                        </wps:cNvSpPr>
                        <wps:spPr bwMode="auto">
                          <a:xfrm>
                            <a:off x="0" y="1097280"/>
                            <a:ext cx="4267200" cy="762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74" name="Line 255"/>
                        <wps:cNvCnPr/>
                        <wps:spPr bwMode="auto">
                          <a:xfrm>
                            <a:off x="0" y="1280160"/>
                            <a:ext cx="4267200" cy="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875" name="Rectangle 256"/>
                        <wps:cNvSpPr>
                          <a:spLocks noChangeArrowheads="1"/>
                        </wps:cNvSpPr>
                        <wps:spPr bwMode="auto">
                          <a:xfrm>
                            <a:off x="0" y="1280160"/>
                            <a:ext cx="4267200" cy="762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76" name="Line 257"/>
                        <wps:cNvCnPr/>
                        <wps:spPr bwMode="auto">
                          <a:xfrm>
                            <a:off x="0" y="1463040"/>
                            <a:ext cx="4267200" cy="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877" name="Rectangle 258"/>
                        <wps:cNvSpPr>
                          <a:spLocks noChangeArrowheads="1"/>
                        </wps:cNvSpPr>
                        <wps:spPr bwMode="auto">
                          <a:xfrm>
                            <a:off x="0" y="1463040"/>
                            <a:ext cx="4267200" cy="762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78" name="Line 259"/>
                        <wps:cNvCnPr/>
                        <wps:spPr bwMode="auto">
                          <a:xfrm>
                            <a:off x="0" y="0"/>
                            <a:ext cx="0" cy="147066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879" name="Rectangle 260"/>
                        <wps:cNvSpPr>
                          <a:spLocks noChangeArrowheads="1"/>
                        </wps:cNvSpPr>
                        <wps:spPr bwMode="auto">
                          <a:xfrm>
                            <a:off x="0" y="0"/>
                            <a:ext cx="7620" cy="147066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80" name="Line 261"/>
                        <wps:cNvCnPr/>
                        <wps:spPr bwMode="auto">
                          <a:xfrm>
                            <a:off x="609600" y="0"/>
                            <a:ext cx="0" cy="147066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881" name="Rectangle 262"/>
                        <wps:cNvSpPr>
                          <a:spLocks noChangeArrowheads="1"/>
                        </wps:cNvSpPr>
                        <wps:spPr bwMode="auto">
                          <a:xfrm>
                            <a:off x="609600" y="0"/>
                            <a:ext cx="7620" cy="147066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82" name="Line 263"/>
                        <wps:cNvCnPr/>
                        <wps:spPr bwMode="auto">
                          <a:xfrm>
                            <a:off x="1219200" y="0"/>
                            <a:ext cx="0" cy="147066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883" name="Rectangle 264"/>
                        <wps:cNvSpPr>
                          <a:spLocks noChangeArrowheads="1"/>
                        </wps:cNvSpPr>
                        <wps:spPr bwMode="auto">
                          <a:xfrm>
                            <a:off x="1219200" y="0"/>
                            <a:ext cx="7620" cy="147066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84" name="Line 265"/>
                        <wps:cNvCnPr/>
                        <wps:spPr bwMode="auto">
                          <a:xfrm>
                            <a:off x="1828800" y="0"/>
                            <a:ext cx="0" cy="147066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885" name="Rectangle 266"/>
                        <wps:cNvSpPr>
                          <a:spLocks noChangeArrowheads="1"/>
                        </wps:cNvSpPr>
                        <wps:spPr bwMode="auto">
                          <a:xfrm>
                            <a:off x="1828800" y="0"/>
                            <a:ext cx="7620" cy="147066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86" name="Line 267"/>
                        <wps:cNvCnPr/>
                        <wps:spPr bwMode="auto">
                          <a:xfrm>
                            <a:off x="2438400" y="0"/>
                            <a:ext cx="0" cy="147066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887" name="Rectangle 268"/>
                        <wps:cNvSpPr>
                          <a:spLocks noChangeArrowheads="1"/>
                        </wps:cNvSpPr>
                        <wps:spPr bwMode="auto">
                          <a:xfrm>
                            <a:off x="2438400" y="0"/>
                            <a:ext cx="7620" cy="147066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88" name="Line 269"/>
                        <wps:cNvCnPr/>
                        <wps:spPr bwMode="auto">
                          <a:xfrm>
                            <a:off x="3048000" y="0"/>
                            <a:ext cx="0" cy="147066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889" name="Rectangle 270"/>
                        <wps:cNvSpPr>
                          <a:spLocks noChangeArrowheads="1"/>
                        </wps:cNvSpPr>
                        <wps:spPr bwMode="auto">
                          <a:xfrm>
                            <a:off x="3048000" y="0"/>
                            <a:ext cx="7620" cy="147066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90" name="Line 271"/>
                        <wps:cNvCnPr/>
                        <wps:spPr bwMode="auto">
                          <a:xfrm>
                            <a:off x="3657600" y="0"/>
                            <a:ext cx="0" cy="147066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891" name="Rectangle 272"/>
                        <wps:cNvSpPr>
                          <a:spLocks noChangeArrowheads="1"/>
                        </wps:cNvSpPr>
                        <wps:spPr bwMode="auto">
                          <a:xfrm>
                            <a:off x="3657600" y="0"/>
                            <a:ext cx="7620" cy="147066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92" name="Line 273"/>
                        <wps:cNvCnPr/>
                        <wps:spPr bwMode="auto">
                          <a:xfrm>
                            <a:off x="4267200" y="0"/>
                            <a:ext cx="0" cy="147066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893" name="Rectangle 274"/>
                        <wps:cNvSpPr>
                          <a:spLocks noChangeArrowheads="1"/>
                        </wps:cNvSpPr>
                        <wps:spPr bwMode="auto">
                          <a:xfrm>
                            <a:off x="4267200" y="0"/>
                            <a:ext cx="7620" cy="147066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c:wpc>
                  </a:graphicData>
                </a:graphic>
              </wp:inline>
            </w:drawing>
          </mc:Choice>
          <mc:Fallback>
            <w:pict>
              <v:group id="Canvas 894" o:spid="_x0000_s1026" editas="canvas" style="width:336.6pt;height:115.8pt;mso-position-horizontal-relative:char;mso-position-vertical-relative:line" coordsize="42748,147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">
                <v:shape id="_x0000_s1027" type="#_x0000_t75" style="position:absolute;width:42748;height:14706;visibility:visible;mso-wrap-style:square">
                  <v:fill o:detectmouseclick="t"/>
                  <v:path o:connecttype="none"/>
                </v:shape>
                <v:rect id="Rectangle 188" o:spid="_x0000_s1028" style="position:absolute;left:304;top:152;width:7017;height:301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mVwcEA&#10;AADaAAAADwAAAGRycy9kb3ducmV2LnhtbESPzWrDMBCE74W+g9hCbrVcB4pxooRSCKShF9t5gMVa&#10;/1BpZSQ1dt++ChR6HGbmG2Z/XK0RN/JhcqzgJctBEHdOTzwouLan5xJEiMgajWNS8EMBjofHhz1W&#10;2i1c062Jg0gQDhUqGGOcKylDN5LFkLmZOHm98xZjkn6Q2uOS4NbIIs9fpcWJ08KIM72P1H0131aB&#10;bJvTUjbG5+5S9J/m41z35JTaPK1vOxCR1vgf/muftYIt3K+kGyAP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95lcHBAAAA2gAAAA8AAAAAAAAAAAAAAAAAmAIAAGRycy9kb3du&#10;cmV2LnhtbFBLBQYAAAAABAAEAPUAAACGAwAAAAA=&#10;" filled="f" stroked="f">
                  <v:textbox style="mso-fit-shape-to-text:t" inset="0,0,0,0">
                    <w:txbxContent>
                      <w:p w:rsidR="002A6D8B" w:rsidRDefault="002A6D8B">
                        <w:pPr>
                          <w:rPr>
                            <w:rFonts w:ascii="Calibri" w:hAnsi="Calibri" w:cs="Calibri"/>
                            <w:color w:val="000000"/>
                          </w:rPr>
                        </w:pPr>
                        <w:r>
                          <w:rPr>
                            <w:rFonts w:ascii="Calibri" w:hAnsi="Calibri" w:cs="Calibri"/>
                            <w:color w:val="000000"/>
                          </w:rPr>
                          <w:t>Rout_unit.ele</w:t>
                        </w:r>
                      </w:p>
                      <w:p w:rsidR="002A6D8B" w:rsidRDefault="002A6D8B"/>
                    </w:txbxContent>
                  </v:textbox>
                </v:rect>
                <v:rect id="Rectangle 189" o:spid="_x0000_s1029" style="position:absolute;left:6400;top:152;width:292;height:146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yoLsEA&#10;AADaAAAADwAAAGRycy9kb3ducmV2LnhtbESPzWrDMBCE74W+g9hCbrVcQ4pxooRSCKShF9t5gMVa&#10;/1BpZSQ1dt++ChR6HGbmG2Z/XK0RN/JhcqzgJctBEHdOTzwouLan5xJEiMgajWNS8EMBjofHhz1W&#10;2i1c062Jg0gQDhUqGGOcKylDN5LFkLmZOHm98xZjkn6Q2uOS4NbIIs9fpcWJ08KIM72P1H0131aB&#10;bJvTUjbG5+5S9J/m41z35JTaPK1vOxCR1vgf/muftYIt3K+kGyAP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cqC7BAAAA2gAAAA8AAAAAAAAAAAAAAAAAmAIAAGRycy9kb3du&#10;cmV2LnhtbFBLBQYAAAAABAAEAPUAAACGAwAAAAA=&#10;" filled="f" stroked="f">
                  <v:textbox style="mso-fit-shape-to-text:t" inset="0,0,0,0">
                    <w:txbxContent>
                      <w:p w:rsidR="002A6D8B" w:rsidRDefault="002A6D8B">
                        <w:r>
                          <w:rPr>
                            <w:rFonts w:ascii="Calibri" w:hAnsi="Calibri" w:cs="Calibri"/>
                            <w:color w:val="000000"/>
                          </w:rPr>
                          <w:t xml:space="preserve"> </w:t>
                        </w:r>
                      </w:p>
                    </w:txbxContent>
                  </v:textbox>
                </v:rect>
                <v:rect id="Rectangle 190" o:spid="_x0000_s1030" style="position:absolute;left:12496;top:152;width:292;height:146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qzGb4A&#10;AADbAAAADwAAAGRycy9kb3ducmV2LnhtbERPzYrCMBC+C75DGGFvmtbDItUoIhTcZS9WH2Bopj+Y&#10;TEqStd233wiCt/n4fmd3mKwRD/Khd6wgX2UgiGune24V3K7lcgMiRGSNxjEp+KMAh/18tsNCu5Ev&#10;9KhiK1IIhwIVdDEOhZSh7shiWLmBOHGN8xZjgr6V2uOYwq2R6yz7lBZ7Tg0dDnTqqL5Xv1aBvFbl&#10;uKmMz9z3uvkxX+dLQ06pj8V03IKINMW3+OU+6zQ/h+cv6QC5/w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t6sxm+AAAA2wAAAA8AAAAAAAAAAAAAAAAAmAIAAGRycy9kb3ducmV2&#10;LnhtbFBLBQYAAAAABAAEAPUAAACDAwAAAAA=&#10;" filled="f" stroked="f">
                  <v:textbox style="mso-fit-shape-to-text:t" inset="0,0,0,0">
                    <w:txbxContent>
                      <w:p w:rsidR="002A6D8B" w:rsidRDefault="002A6D8B">
                        <w:r>
                          <w:rPr>
                            <w:rFonts w:ascii="Calibri" w:hAnsi="Calibri" w:cs="Calibri"/>
                            <w:color w:val="000000"/>
                          </w:rPr>
                          <w:t xml:space="preserve"> </w:t>
                        </w:r>
                      </w:p>
                    </w:txbxContent>
                  </v:textbox>
                </v:rect>
                <v:rect id="Rectangle 191" o:spid="_x0000_s1031" style="position:absolute;left:18592;top:152;width:292;height:146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G1Gr4A&#10;AADbAAAADwAAAGRycy9kb3ducmV2LnhtbERP24rCMBB9F/Yfwiz4ZtMVFKlGkQXBlX2x+gFDM71g&#10;MilJ1ta/N8KCb3M419nsRmvEnXzoHCv4ynIQxJXTHTcKrpfDbAUiRGSNxjEpeFCA3fZjssFCu4HP&#10;dC9jI1IIhwIVtDH2hZShasliyFxPnLjaeYsxQd9I7XFI4dbIeZ4vpcWOU0OLPX23VN3KP6tAXsrD&#10;sCqNz91pXv+an+O5JqfU9HPcr0FEGuNb/O8+6jR/Aa9f0gFy+wQ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RBtRq+AAAA2wAAAA8AAAAAAAAAAAAAAAAAmAIAAGRycy9kb3ducmV2&#10;LnhtbFBLBQYAAAAABAAEAPUAAACDAwAAAAA=&#10;" filled="f" stroked="f">
                  <v:textbox style="mso-fit-shape-to-text:t" inset="0,0,0,0">
                    <w:txbxContent>
                      <w:p w:rsidR="002A6D8B" w:rsidRDefault="002A6D8B">
                        <w:r>
                          <w:rPr>
                            <w:rFonts w:ascii="Calibri" w:hAnsi="Calibri" w:cs="Calibri"/>
                            <w:color w:val="000000"/>
                          </w:rPr>
                          <w:t xml:space="preserve"> </w:t>
                        </w:r>
                      </w:p>
                    </w:txbxContent>
                  </v:textbox>
                </v:rect>
                <v:rect id="Rectangle 192" o:spid="_x0000_s1032" style="position:absolute;left:304;top:1981;width:3417;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9+O9r4A&#10;AADbAAAADwAAAGRycy9kb3ducmV2LnhtbERPzYrCMBC+C/sOYRa82XQ9qFSjyILgyl6sPsDQTH8w&#10;mZQka+vbG2HB23x8v7PZjdaIO/nQOVbwleUgiCunO24UXC+H2QpEiMgajWNS8KAAu+3HZIOFdgOf&#10;6V7GRqQQDgUqaGPsCylD1ZLFkLmeOHG18xZjgr6R2uOQwq2R8zxfSIsdp4YWe/puqbqVf1aBvJSH&#10;YVUan7vTvP41P8dzTU6p6ee4X4OINMa3+N991Gn+El6/pAPk9gk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vfjva+AAAA2wAAAA8AAAAAAAAAAAAAAAAAmAIAAGRycy9kb3ducmV2&#10;LnhtbFBLBQYAAAAABAAEAPUAAACDAwAAAAA=&#10;" filled="f" stroked="f">
                  <v:textbox style="mso-fit-shape-to-text:t" inset="0,0,0,0">
                    <w:txbxContent>
                      <w:p w:rsidR="002A6D8B" w:rsidRDefault="002A6D8B">
                        <w:r>
                          <w:rPr>
                            <w:rFonts w:ascii="Calibri" w:hAnsi="Calibri" w:cs="Calibri"/>
                            <w:color w:val="000000"/>
                          </w:rPr>
                          <w:t>NUMB</w:t>
                        </w:r>
                      </w:p>
                    </w:txbxContent>
                  </v:textbox>
                </v:rect>
                <v:rect id="Rectangle 193" o:spid="_x0000_s1033" style="position:absolute;left:8458;top:1981;width:3264;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AahMEA&#10;AADbAAAADwAAAGRycy9kb3ducmV2LnhtbESPT2sCMRDF74V+hzCF3mq2HkRWo4ggaPHi6gcYNrN/&#10;MJksSequ375zKHib4b157zfr7eSdelBMfWAD37MCFHEdbM+tgdv18LUElTKyRReYDDwpwXbz/rbG&#10;0oaRL/SocqskhFOJBrqch1LrVHfkMc3CQCxaE6LHLGtstY04Srh3el4UC+2xZ2nocKB9R/W9+vUG&#10;9LU6jMvKxSL8zJuzOx0vDQVjPj+m3QpUpim/zP/XRyv4Aiu/yAB68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pAGoTBAAAA2wAAAA8AAAAAAAAAAAAAAAAAmAIAAGRycy9kb3du&#10;cmV2LnhtbFBLBQYAAAAABAAEAPUAAACGAwAAAAA=&#10;" filled="f" stroked="f">
                  <v:textbox style="mso-fit-shape-to-text:t" inset="0,0,0,0">
                    <w:txbxContent>
                      <w:p w:rsidR="002A6D8B" w:rsidRDefault="002A6D8B">
                        <w:r>
                          <w:rPr>
                            <w:rFonts w:ascii="Calibri" w:hAnsi="Calibri" w:cs="Calibri"/>
                            <w:color w:val="000000"/>
                          </w:rPr>
                          <w:t>NAME</w:t>
                        </w:r>
                      </w:p>
                    </w:txbxContent>
                  </v:textbox>
                </v:rect>
                <v:rect id="Rectangle 194" o:spid="_x0000_s1034" style="position:absolute;left:14325;top:1981;width:3429;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Z5pMAA&#10;AADbAAAADwAAAGRycy9kb3ducmV2LnhtbESPzYoCMRCE74LvEFrYm2acwyKjUUQQVLw47gM0k54f&#10;TDpDEp3x7c3Cwh6LqvqK2uxGa8SLfOgcK1guMhDEldMdNwp+7sf5CkSIyBqNY1LwpgC77XSywUK7&#10;gW/0KmMjEoRDgQraGPtCylC1ZDEsXE+cvNp5izFJ30jtcUhwa2SeZd/SYsdpocWeDi1Vj/JpFch7&#10;eRxWpfGZu+T11ZxPt5qcUl+zcb8GEWmM/+G/9kkryJfw+yX9ALn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RZ5pMAAAADbAAAADwAAAAAAAAAAAAAAAACYAgAAZHJzL2Rvd25y&#10;ZXYueG1sUEsFBgAAAAAEAAQA9QAAAIUDAAAAAA==&#10;" filled="f" stroked="f">
                  <v:textbox style="mso-fit-shape-to-text:t" inset="0,0,0,0">
                    <w:txbxContent>
                      <w:p w:rsidR="002A6D8B" w:rsidRDefault="002A6D8B">
                        <w:r>
                          <w:rPr>
                            <w:rFonts w:ascii="Calibri" w:hAnsi="Calibri" w:cs="Calibri"/>
                            <w:color w:val="000000"/>
                          </w:rPr>
                          <w:t>OBTYP</w:t>
                        </w:r>
                      </w:p>
                    </w:txbxContent>
                  </v:textbox>
                </v:rect>
                <v:rect id="Rectangle 195" o:spid="_x0000_s1035" style="position:absolute;left:18592;top:1981;width:5087;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Tn08EA&#10;AADbAAAADwAAAGRycy9kb3ducmV2LnhtbESP3YrCMBSE7wXfIRxh72y6vVikGkUWBHfxxuoDHJrT&#10;H0xOSpK13bc3guDlMDPfMJvdZI24kw+9YwWfWQ6CuHa651bB9XJYrkCEiKzROCYF/xRgt53PNlhq&#10;N/KZ7lVsRYJwKFFBF+NQShnqjiyGzA3EyWuctxiT9K3UHscEt0YWef4lLfacFjoc6Luj+lb9WQXy&#10;Uh3GVWV87n6L5mR+jueGnFIfi2m/BhFpiu/wq33UCooCnl/SD5Db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XE59PBAAAA2wAAAA8AAAAAAAAAAAAAAAAAmAIAAGRycy9kb3du&#10;cmV2LnhtbFBLBQYAAAAABAAEAPUAAACGAwAAAAA=&#10;" filled="f" stroked="f">
                  <v:textbox style="mso-fit-shape-to-text:t" inset="0,0,0,0">
                    <w:txbxContent>
                      <w:p w:rsidR="002A6D8B" w:rsidRDefault="002A6D8B">
                        <w:r>
                          <w:rPr>
                            <w:rFonts w:ascii="Calibri" w:hAnsi="Calibri" w:cs="Calibri"/>
                            <w:color w:val="000000"/>
                          </w:rPr>
                          <w:t>OBTYPNO</w:t>
                        </w:r>
                      </w:p>
                    </w:txbxContent>
                  </v:textbox>
                </v:rect>
                <v:rect id="Rectangle 196" o:spid="_x0000_s1036" style="position:absolute;left:27355;top:1981;width:2686;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NES8EA&#10;AADbAAAADwAAAGRycy9kb3ducmV2LnhtbESPzYoCMRCE74LvEFrYm2acgyuzRhFBUNmL4z5AM+n5&#10;waQzJNEZ394sLOyxqKqvqM1utEY8yYfOsYLlIgNBXDndcaPg53acr0GEiKzROCYFLwqw204nGyy0&#10;G/hKzzI2IkE4FKigjbEvpAxVSxbDwvXEyaudtxiT9I3UHocEt0bmWbaSFjtOCy32dGipupcPq0De&#10;yuOwLo3P3CWvv835dK3JKfUxG/dfICKN8T/81z5pBfkn/H5JP0Bu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WzREvBAAAA2wAAAA8AAAAAAAAAAAAAAAAAmAIAAGRycy9kb3du&#10;cmV2LnhtbFBLBQYAAAAABAAEAPUAAACGAwAAAAA=&#10;" filled="f" stroked="f">
                  <v:textbox style="mso-fit-shape-to-text:t" inset="0,0,0,0">
                    <w:txbxContent>
                      <w:p w:rsidR="002A6D8B" w:rsidRDefault="002A6D8B">
                        <w:r>
                          <w:rPr>
                            <w:rFonts w:ascii="Calibri" w:hAnsi="Calibri" w:cs="Calibri"/>
                            <w:color w:val="000000"/>
                          </w:rPr>
                          <w:t>HTYP</w:t>
                        </w:r>
                      </w:p>
                    </w:txbxContent>
                  </v:textbox>
                </v:rect>
                <v:rect id="Rectangle 197" o:spid="_x0000_s1037" style="position:absolute;left:33451;top:1981;width:2686;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zQOb4A&#10;AADbAAAADwAAAGRycy9kb3ducmV2LnhtbERPS2rDMBDdB3oHMYHuYjleFONYCSEQSEs3cXqAwRp/&#10;iDQykmq7t68WhS4f71+fVmvETD6MjhXssxwEcev0yL2Cr8d1V4IIEVmjcUwKfijA6fiyqbHSbuE7&#10;zU3sRQrhUKGCIcapkjK0A1kMmZuIE9c5bzEm6HupPS4p3BpZ5PmbtDhyahhwostA7bP5tgrko7ku&#10;ZWN87j6K7tO83+4dOaVet+v5ACLSGv/Ff+6bVlCkselL+gHy+A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Qs0Dm+AAAA2wAAAA8AAAAAAAAAAAAAAAAAmAIAAGRycy9kb3ducmV2&#10;LnhtbFBLBQYAAAAABAAEAPUAAACDAwAAAAA=&#10;" filled="f" stroked="f">
                  <v:textbox style="mso-fit-shape-to-text:t" inset="0,0,0,0">
                    <w:txbxContent>
                      <w:p w:rsidR="002A6D8B" w:rsidRDefault="002A6D8B">
                        <w:r>
                          <w:rPr>
                            <w:rFonts w:ascii="Calibri" w:hAnsi="Calibri" w:cs="Calibri"/>
                            <w:color w:val="000000"/>
                          </w:rPr>
                          <w:t>FRAC</w:t>
                        </w:r>
                      </w:p>
                    </w:txbxContent>
                  </v:textbox>
                </v:rect>
                <v:rect id="Rectangle 198" o:spid="_x0000_s1038" style="position:absolute;left:40462;top:1981;width:1797;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1xDsEA&#10;AADbAAAADwAAAGRycy9kb3ducmV2LnhtbESP3YrCMBSE7wXfIRxh7zS1wiJdo4ggqOyNdR/g0Jz+&#10;YHJSkmjr25uFhb0cZuYbZrMbrRFP8qFzrGC5yEAQV0533Cj4uR3naxAhIms0jknBiwLsttPJBgvt&#10;Br7Ss4yNSBAOBSpoY+wLKUPVksWwcD1x8mrnLcYkfSO1xyHBrZF5ln1Kix2nhRZ7OrRU3cuHVSBv&#10;5XFYl8Zn7pLX3+Z8utbklPqYjfsvEJHG+B/+a5+0glUOv1/SD5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AdcQ7BAAAA2wAAAA8AAAAAAAAAAAAAAAAAmAIAAGRycy9kb3du&#10;cmV2LnhtbFBLBQYAAAAABAAEAPUAAACGAwAAAAA=&#10;" filled="f" stroked="f">
                  <v:textbox style="mso-fit-shape-to-text:t" inset="0,0,0,0">
                    <w:txbxContent>
                      <w:p w:rsidR="002A6D8B" w:rsidRDefault="002A6D8B">
                        <w:r>
                          <w:rPr>
                            <w:rFonts w:ascii="Calibri" w:hAnsi="Calibri" w:cs="Calibri"/>
                            <w:color w:val="000000"/>
                          </w:rPr>
                          <w:t>IDR</w:t>
                        </w:r>
                      </w:p>
                    </w:txbxContent>
                  </v:textbox>
                </v:rect>
                <v:rect id="Rectangle 199" o:spid="_x0000_s1039" style="position:absolute;left:304;top:3810;width:648;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1HUlcAA&#10;AADbAAAADwAAAGRycy9kb3ducmV2LnhtbESPzYoCMRCE7wu+Q2jB25pRYZHRKCIIrnhx9AGaSc8P&#10;Jp0hic7s2xtB2GNRVV9R6+1gjXiSD61jBbNpBoK4dLrlWsHtevhegggRWaNxTAr+KMB2M/paY65d&#10;zxd6FrEWCcIhRwVNjF0uZSgbshimriNOXuW8xZikr6X22Ce4NXKeZT/SYstpocGO9g2V9+JhFchr&#10;ceiXhfGZO82rs/k9XipySk3Gw24FItIQ/8Of9lErWCzg/SX9ALl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1HUlcAAAADbAAAADwAAAAAAAAAAAAAAAACYAgAAZHJzL2Rvd25y&#10;ZXYueG1sUEsFBgAAAAAEAAQA9QAAAIUDAAAAAA==&#10;" filled="f" stroked="f">
                  <v:textbox style="mso-fit-shape-to-text:t" inset="0,0,0,0">
                    <w:txbxContent>
                      <w:p w:rsidR="002A6D8B" w:rsidRDefault="002A6D8B">
                        <w:r>
                          <w:rPr>
                            <w:rFonts w:ascii="Calibri" w:hAnsi="Calibri" w:cs="Calibri"/>
                            <w:color w:val="000000"/>
                          </w:rPr>
                          <w:t>1</w:t>
                        </w:r>
                      </w:p>
                    </w:txbxContent>
                  </v:textbox>
                </v:rect>
                <v:rect id="Rectangle 200" o:spid="_x0000_s1040" style="position:absolute;left:6400;top:3810;width:2426;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3DcAA&#10;AADbAAAADwAAAGRycy9kb3ducmV2LnhtbESPzYoCMRCE7wu+Q2jB25pRQWQ0igiCK14cfYBm0vOD&#10;SWdIojP79kZY2GNRVV9Rm91gjXiRD61jBbNpBoK4dLrlWsH9dvxegQgRWaNxTAp+KcBuO/raYK5d&#10;z1d6FbEWCcIhRwVNjF0uZSgbshimriNOXuW8xZikr6X22Ce4NXKeZUtpseW00GBHh4bKR/G0CuSt&#10;OParwvjMnefVxfycrhU5pSbjYb8GEWmI/+G/9kkrWCzh8yX9AL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Z3DcAAAADbAAAADwAAAAAAAAAAAAAAAACYAgAAZHJzL2Rvd25y&#10;ZXYueG1sUEsFBgAAAAAEAAQA9QAAAIUDAAAAAA==&#10;" filled="f" stroked="f">
                  <v:textbox style="mso-fit-shape-to-text:t" inset="0,0,0,0">
                    <w:txbxContent>
                      <w:p w:rsidR="002A6D8B" w:rsidRDefault="002A6D8B">
                        <w:r>
                          <w:rPr>
                            <w:rFonts w:ascii="Calibri" w:hAnsi="Calibri" w:cs="Calibri"/>
                            <w:color w:val="000000"/>
                          </w:rPr>
                          <w:t>hru1</w:t>
                        </w:r>
                      </w:p>
                    </w:txbxContent>
                  </v:textbox>
                </v:rect>
                <v:rect id="Rectangle 201" o:spid="_x0000_s1041" style="position:absolute;left:12496;top:3810;width:1778;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njf8EA&#10;AADbAAAADwAAAGRycy9kb3ducmV2LnhtbESPzYoCMRCE7wu+Q2jB25pRYdHRKCIIKntx9AGaSc8P&#10;Jp0hyTqzb2+EhT0WVfUVtdkN1ogn+dA6VjCbZiCIS6dbrhXcb8fPJYgQkTUax6TglwLstqOPDeba&#10;9XylZxFrkSAcclTQxNjlUoayIYth6jri5FXOW4xJ+lpqj32CWyPnWfYlLbacFhrs6NBQ+Sh+rAJ5&#10;K479sjA+c5d59W3Op2tFTqnJeNivQUQa4n/4r33SChYreH9JP0Bu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6543/BAAAA2wAAAA8AAAAAAAAAAAAAAAAAmAIAAGRycy9kb3du&#10;cmV2LnhtbFBLBQYAAAAABAAEAPUAAACGAwAAAAA=&#10;" filled="f" stroked="f">
                  <v:textbox style="mso-fit-shape-to-text:t" inset="0,0,0,0">
                    <w:txbxContent>
                      <w:p w:rsidR="002A6D8B" w:rsidRDefault="002A6D8B">
                        <w:r>
                          <w:rPr>
                            <w:rFonts w:ascii="Calibri" w:hAnsi="Calibri" w:cs="Calibri"/>
                            <w:color w:val="000000"/>
                          </w:rPr>
                          <w:t>hru</w:t>
                        </w:r>
                      </w:p>
                    </w:txbxContent>
                  </v:textbox>
                </v:rect>
                <v:rect id="Rectangle 202" o:spid="_x0000_s1042" style="position:absolute;left:23469;top:3810;width:648;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U5n78A&#10;AADbAAAADwAAAGRycy9kb3ducmV2LnhtbERPS2rDMBDdF3IHMYXsarkmlOBYCaUQSEM3cXKAwRp/&#10;iDQykmK7t48WhS4f718dFmvERD4MjhW8ZzkI4sbpgTsFt+vxbQsiRGSNxjEp+KUAh/3qpcJSu5kv&#10;NNWxEymEQ4kK+hjHUsrQ9GQxZG4kTlzrvMWYoO+k9jincGtkkecf0uLAqaHHkb56au71wyqQ1/o4&#10;b2vjc3cu2h/zfbq05JRavy6fOxCRlvgv/nOftIJNWp++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HhTmfvwAAANsAAAAPAAAAAAAAAAAAAAAAAJgCAABkcnMvZG93bnJl&#10;di54bWxQSwUGAAAAAAQABAD1AAAAhAMAAAAA&#10;" filled="f" stroked="f">
                  <v:textbox style="mso-fit-shape-to-text:t" inset="0,0,0,0">
                    <w:txbxContent>
                      <w:p w:rsidR="002A6D8B" w:rsidRDefault="002A6D8B">
                        <w:r>
                          <w:rPr>
                            <w:rFonts w:ascii="Calibri" w:hAnsi="Calibri" w:cs="Calibri"/>
                            <w:color w:val="000000"/>
                          </w:rPr>
                          <w:t>1</w:t>
                        </w:r>
                      </w:p>
                    </w:txbxContent>
                  </v:textbox>
                </v:rect>
                <v:rect id="Rectangle 203" o:spid="_x0000_s1043" style="position:absolute;left:24688;top:3810;width:1524;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AEcMAA&#10;AADbAAAADwAAAGRycy9kb3ducmV2LnhtbESPzYoCMRCE7wu+Q2jB25pRRGQ0igiCK14cfYBm0vOD&#10;SWdIojP79kZY2GNRVV9Rm91gjXiRD61jBbNpBoK4dLrlWsH9dvxegQgRWaNxTAp+KcBuO/raYK5d&#10;z1d6FbEWCcIhRwVNjF0uZSgbshimriNOXuW8xZikr6X22Ce4NXKeZUtpseW00GBHh4bKR/G0CuSt&#10;OParwvjMnefVxfycrhU5pSbjYb8GEWmI/+G/9kkrWCzh8yX9AL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yAEcMAAAADbAAAADwAAAAAAAAAAAAAAAACYAgAAZHJzL2Rvd25y&#10;ZXYueG1sUEsFBgAAAAAEAAQA9QAAAIUDAAAAAA==&#10;" filled="f" stroked="f">
                  <v:textbox style="mso-fit-shape-to-text:t" inset="0,0,0,0">
                    <w:txbxContent>
                      <w:p w:rsidR="002A6D8B" w:rsidRDefault="002A6D8B">
                        <w:r>
                          <w:rPr>
                            <w:rFonts w:ascii="Calibri" w:hAnsi="Calibri" w:cs="Calibri"/>
                            <w:color w:val="000000"/>
                          </w:rPr>
                          <w:t>tot</w:t>
                        </w:r>
                      </w:p>
                    </w:txbxContent>
                  </v:textbox>
                </v:rect>
                <v:rect id="Rectangle 204" o:spid="_x0000_s1044" style="position:absolute;left:33223;top:3810;width:2895;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yh68EA&#10;AADbAAAADwAAAGRycy9kb3ducmV2LnhtbESPzYoCMRCE74LvEFrwphlFdmU0igiCLntx9AGaSc8P&#10;Jp0hic749puFhT0WVfUVtd0P1ogX+dA6VrCYZyCIS6dbrhXcb6fZGkSIyBqNY1LwpgD73Xi0xVy7&#10;nq/0KmItEoRDjgqaGLtcylA2ZDHMXUecvMp5izFJX0vtsU9wa+Qyyz6kxZbTQoMdHRsqH8XTKpC3&#10;4tSvC+Mz97Wsvs3lfK3IKTWdDIcNiEhD/A//tc9aweoT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hsoevBAAAA2wAAAA8AAAAAAAAAAAAAAAAAmAIAAGRycy9kb3du&#10;cmV2LnhtbFBLBQYAAAAABAAEAPUAAACGAwAAAAA=&#10;" filled="f" stroked="f">
                  <v:textbox style="mso-fit-shape-to-text:t" inset="0,0,0,0">
                    <w:txbxContent>
                      <w:p w:rsidR="002A6D8B" w:rsidRDefault="002A6D8B">
                        <w:r>
                          <w:rPr>
                            <w:rFonts w:ascii="Calibri" w:hAnsi="Calibri" w:cs="Calibri"/>
                            <w:color w:val="000000"/>
                          </w:rPr>
                          <w:t>0.082</w:t>
                        </w:r>
                      </w:p>
                    </w:txbxContent>
                  </v:textbox>
                </v:rect>
                <v:rect id="Rectangle 205" o:spid="_x0000_s1045" style="position:absolute;left:41757;top:3810;width:648;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AK2cAA&#10;AADbAAAADwAAAGRycy9kb3ducmV2LnhtbESPzYoCMRCE7wu+Q2jB25pR2EVGo4gg6OLF0QdoJj0/&#10;mHSGJDrj2xtB2GNRVV9Rq81gjXiQD61jBbNpBoK4dLrlWsH1sv9egAgRWaNxTAqeFGCzHn2tMNeu&#10;5zM9iliLBOGQo4Imxi6XMpQNWQxT1xEnr3LeYkzS11J77BPcGjnPsl9pseW00GBHu4bKW3G3CuSl&#10;2PeLwvjM/c2rkzkezhU5pSbjYbsEEWmI/+FP+6AV/Mzg/SX9ALl+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RAK2cAAAADbAAAADwAAAAAAAAAAAAAAAACYAgAAZHJzL2Rvd25y&#10;ZXYueG1sUEsFBgAAAAAEAAQA9QAAAIUDAAAAAA==&#10;" filled="f" stroked="f">
                  <v:textbox style="mso-fit-shape-to-text:t" inset="0,0,0,0">
                    <w:txbxContent>
                      <w:p w:rsidR="002A6D8B" w:rsidRDefault="002A6D8B">
                        <w:r>
                          <w:rPr>
                            <w:rFonts w:ascii="Calibri" w:hAnsi="Calibri" w:cs="Calibri"/>
                            <w:color w:val="000000"/>
                          </w:rPr>
                          <w:t>0</w:t>
                        </w:r>
                      </w:p>
                    </w:txbxContent>
                  </v:textbox>
                </v:rect>
                <v:rect id="Rectangle 206" o:spid="_x0000_s1046" style="position:absolute;left:304;top:5638;width:648;height:15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4xNcEA&#10;AADbAAAADwAAAGRycy9kb3ducmV2LnhtbESPzYoCMRCE74LvEFrwphmVXWQ0igiCLntx9AGaSc8P&#10;Jp0hic749puFhT0WVfUVtd0P1ogX+dA6VrCYZyCIS6dbrhXcb6fZGkSIyBqNY1LwpgD73Xi0xVy7&#10;nq/0KmItEoRDjgqaGLtcylA2ZDHMXUecvMp5izFJX0vtsU9wa+Qyyz6lxZbTQoMdHRsqH8XTKpC3&#10;4tSvC+Mz97Wsvs3lfK3IKTWdDIcNiEhD/A//tc9awccK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KOMTXBAAAA2wAAAA8AAAAAAAAAAAAAAAAAmAIAAGRycy9kb3du&#10;cmV2LnhtbFBLBQYAAAAABAAEAPUAAACGAwAAAAA=&#10;" filled="f" stroked="f">
                  <v:textbox style="mso-fit-shape-to-text:t" inset="0,0,0,0">
                    <w:txbxContent>
                      <w:p w:rsidR="002A6D8B" w:rsidRDefault="002A6D8B">
                        <w:r>
                          <w:rPr>
                            <w:rFonts w:ascii="Calibri" w:hAnsi="Calibri" w:cs="Calibri"/>
                            <w:color w:val="000000"/>
                          </w:rPr>
                          <w:t>2</w:t>
                        </w:r>
                      </w:p>
                    </w:txbxContent>
                  </v:textbox>
                </v:rect>
                <v:rect id="Rectangle 207" o:spid="_x0000_s1047" style="position:absolute;left:6400;top:5638;width:2426;height:15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mSrcAA&#10;AADbAAAADwAAAGRycy9kb3ducmV2LnhtbESPzYoCMRCE7wu+Q2jB25pRUGQ0igiCK14cfYBm0vOD&#10;SWdIojP79kZY2GNRVV9Rm91gjXiRD61jBbNpBoK4dLrlWsH9dvxegQgRWaNxTAp+KcBuO/raYK5d&#10;z1d6FbEWCcIhRwVNjF0uZSgbshimriNOXuW8xZikr6X22Ce4NXKeZUtpseW00GBHh4bKR/G0CuSt&#10;OParwvjMnefVxfycrhU5pSbjYb8GEWmI/+G/9kkrWCzh8yX9AL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vmSrcAAAADbAAAADwAAAAAAAAAAAAAAAACYAgAAZHJzL2Rvd25y&#10;ZXYueG1sUEsFBgAAAAAEAAQA9QAAAIUDAAAAAA==&#10;" filled="f" stroked="f">
                  <v:textbox style="mso-fit-shape-to-text:t" inset="0,0,0,0">
                    <w:txbxContent>
                      <w:p w:rsidR="002A6D8B" w:rsidRDefault="002A6D8B">
                        <w:r>
                          <w:rPr>
                            <w:rFonts w:ascii="Calibri" w:hAnsi="Calibri" w:cs="Calibri"/>
                            <w:color w:val="000000"/>
                          </w:rPr>
                          <w:t>hru2</w:t>
                        </w:r>
                      </w:p>
                    </w:txbxContent>
                  </v:textbox>
                </v:rect>
                <v:rect id="Rectangle 208" o:spid="_x0000_s1048" style="position:absolute;left:12496;top:5638;width:1778;height:15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fIzsEA&#10;AADbAAAADwAAAGRycy9kb3ducmV2LnhtbESPzYoCMRCE74LvEFrYm2acgyuzRhFBUNmL4z5AM+n5&#10;waQzJNEZ394sLOyxqKqvqM1utEY8yYfOsYLlIgNBXDndcaPg53acr0GEiKzROCYFLwqw204nGyy0&#10;G/hKzzI2IkE4FKigjbEvpAxVSxbDwvXEyaudtxiT9I3UHocEt0bmWbaSFjtOCy32dGipupcPq0De&#10;yuOwLo3P3CWvv835dK3JKfUxG/dfICKN8T/81z5pBZ85/H5JP0Bu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Z3yM7BAAAA2wAAAA8AAAAAAAAAAAAAAAAAmAIAAGRycy9kb3du&#10;cmV2LnhtbFBLBQYAAAAABAAEAPUAAACGAwAAAAA=&#10;" filled="f" stroked="f">
                  <v:textbox style="mso-fit-shape-to-text:t" inset="0,0,0,0">
                    <w:txbxContent>
                      <w:p w:rsidR="002A6D8B" w:rsidRDefault="002A6D8B">
                        <w:r>
                          <w:rPr>
                            <w:rFonts w:ascii="Calibri" w:hAnsi="Calibri" w:cs="Calibri"/>
                            <w:color w:val="000000"/>
                          </w:rPr>
                          <w:t>hru</w:t>
                        </w:r>
                      </w:p>
                    </w:txbxContent>
                  </v:textbox>
                </v:rect>
                <v:rect id="Rectangle 209" o:spid="_x0000_s1049" style="position:absolute;left:23469;top:5638;width:648;height:15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Nav8EA&#10;AADbAAAADwAAAGRycy9kb3ducmV2LnhtbESPzYoCMRCE7wu+Q2jB25rRg6ujUUQQVPbi6AM0k54f&#10;TDpDknVm394IC3ssquorarMbrBFP8qF1rGA2zUAQl063XCu4346fSxAhIms0jknBLwXYbUcfG8y1&#10;6/lKzyLWIkE45KigibHLpQxlQxbD1HXEyauctxiT9LXUHvsEt0bOs2whLbacFhrs6NBQ+Sh+rAJ5&#10;K479sjA+c5d59W3Op2tFTqnJeNivQUQa4n/4r33SCr5W8P6SfoDcv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jTWr/BAAAA2wAAAA8AAAAAAAAAAAAAAAAAmAIAAGRycy9kb3du&#10;cmV2LnhtbFBLBQYAAAAABAAEAPUAAACGAwAAAAA=&#10;" filled="f" stroked="f">
                  <v:textbox style="mso-fit-shape-to-text:t" inset="0,0,0,0">
                    <w:txbxContent>
                      <w:p w:rsidR="002A6D8B" w:rsidRDefault="002A6D8B">
                        <w:r>
                          <w:rPr>
                            <w:rFonts w:ascii="Calibri" w:hAnsi="Calibri" w:cs="Calibri"/>
                            <w:color w:val="000000"/>
                          </w:rPr>
                          <w:t>2</w:t>
                        </w:r>
                      </w:p>
                    </w:txbxContent>
                  </v:textbox>
                </v:rect>
                <v:rect id="Rectangle 210" o:spid="_x0000_s1050" style="position:absolute;left:24688;top:5638;width:1524;height:15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3AmnsEA&#10;AADbAAAADwAAAGRycy9kb3ducmV2LnhtbESP3YrCMBSE7xd8h3AE77apXkipRhFB0GVvrPsAh+b0&#10;B5OTkkTbffuNIOzlMDPfMNv9ZI14kg+9YwXLLAdBXDvdc6vg53b6LECEiKzROCYFvxRgv5t9bLHU&#10;buQrPavYigThUKKCLsahlDLUHVkMmRuIk9c4bzEm6VupPY4Jbo1c5flaWuw5LXQ40LGj+l49rAJ5&#10;q05jURmfu69V820u52tDTqnFfDpsQESa4n/43T5rBcUSXl/SD5C7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wJp7BAAAA2wAAAA8AAAAAAAAAAAAAAAAAmAIAAGRycy9kb3du&#10;cmV2LnhtbFBLBQYAAAAABAAEAPUAAACGAwAAAAA=&#10;" filled="f" stroked="f">
                  <v:textbox style="mso-fit-shape-to-text:t" inset="0,0,0,0">
                    <w:txbxContent>
                      <w:p w:rsidR="002A6D8B" w:rsidRDefault="002A6D8B">
                        <w:r>
                          <w:rPr>
                            <w:rFonts w:ascii="Calibri" w:hAnsi="Calibri" w:cs="Calibri"/>
                            <w:color w:val="000000"/>
                          </w:rPr>
                          <w:t>tot</w:t>
                        </w:r>
                      </w:p>
                    </w:txbxContent>
                  </v:textbox>
                </v:rect>
                <v:rect id="Rectangle 211" o:spid="_x0000_s1051" style="position:absolute;left:33223;top:5638;width:2895;height:15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m+6sAA&#10;AADbAAAADwAAAGRycy9kb3ducmV2LnhtbESPzYoCMRCE7wu+Q2hhb2tGDzLMGkUEQWUvjj5AM+n5&#10;YZPOkERnfHsjCB6LqvqKWm1Ga8SdfOgcK5jPMhDEldMdNwqul/1PDiJEZI3GMSl4UIDNevK1wkK7&#10;gc90L2MjEoRDgQraGPtCylC1ZDHMXE+cvNp5izFJ30jtcUhwa+Qiy5bSYsdpocWedi1V/+XNKpCX&#10;cj/kpfGZOy3qP3M8nGtySn1Px+0viEhj/ITf7YNWkC/h9SX9ALl+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Jm+6sAAAADbAAAADwAAAAAAAAAAAAAAAACYAgAAZHJzL2Rvd25y&#10;ZXYueG1sUEsFBgAAAAAEAAQA9QAAAIUDAAAAAA==&#10;" filled="f" stroked="f">
                  <v:textbox style="mso-fit-shape-to-text:t" inset="0,0,0,0">
                    <w:txbxContent>
                      <w:p w:rsidR="002A6D8B" w:rsidRDefault="002A6D8B">
                        <w:r>
                          <w:rPr>
                            <w:rFonts w:ascii="Calibri" w:hAnsi="Calibri" w:cs="Calibri"/>
                            <w:color w:val="000000"/>
                          </w:rPr>
                          <w:t>0.005</w:t>
                        </w:r>
                      </w:p>
                    </w:txbxContent>
                  </v:textbox>
                </v:rect>
                <v:rect id="Rectangle 212" o:spid="_x0000_s1052" style="position:absolute;left:41757;top:5638;width:648;height:15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UbccEA&#10;AADbAAAADwAAAGRycy9kb3ducmV2LnhtbESPzYoCMRCE7wu+Q2jB25rRw+4waxQRBF28OO4DNJOe&#10;H0w6QxKd8e2NIOyxqKqvqNVmtEbcyYfOsYLFPANBXDndcaPg77L/zEGEiKzROCYFDwqwWU8+Vlho&#10;N/CZ7mVsRIJwKFBBG2NfSBmqliyGueuJk1c7bzEm6RupPQ4Jbo1cZtmXtNhxWmixp11L1bW8WQXy&#10;Uu6HvDQ+c7/L+mSOh3NNTqnZdNz+gIg0xv/wu33QCvJveH1JP0Cu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PVG3HBAAAA2wAAAA8AAAAAAAAAAAAAAAAAmAIAAGRycy9kb3du&#10;cmV2LnhtbFBLBQYAAAAABAAEAPUAAACGAwAAAAA=&#10;" filled="f" stroked="f">
                  <v:textbox style="mso-fit-shape-to-text:t" inset="0,0,0,0">
                    <w:txbxContent>
                      <w:p w:rsidR="002A6D8B" w:rsidRDefault="002A6D8B">
                        <w:r>
                          <w:rPr>
                            <w:rFonts w:ascii="Calibri" w:hAnsi="Calibri" w:cs="Calibri"/>
                            <w:color w:val="000000"/>
                          </w:rPr>
                          <w:t>0</w:t>
                        </w:r>
                      </w:p>
                    </w:txbxContent>
                  </v:textbox>
                </v:rect>
                <v:rect id="Rectangle 213" o:spid="_x0000_s1053" style="position:absolute;left:304;top:7467;width:648;height:15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qPA74A&#10;AADbAAAADwAAAGRycy9kb3ducmV2LnhtbERPy4rCMBTdC/5DuAPuNB0XUjpGGQYKHXFj9QMuze2D&#10;SW5KEm3n781CcHk47/1xtkY8yIfBsYLPTQaCuHF64E7B7VqucxAhIms0jknBPwU4HpaLPRbaTXyh&#10;Rx07kUI4FKigj3EspAxNTxbDxo3EiWudtxgT9J3UHqcUbo3cZtlOWhw4NfQ40k9PzV99twrktS6n&#10;vDY+c6dteza/1aUlp9TqY/7+AhFpjm/xy11pBXkam76kHyAPT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JKjwO+AAAA2wAAAA8AAAAAAAAAAAAAAAAAmAIAAGRycy9kb3ducmV2&#10;LnhtbFBLBQYAAAAABAAEAPUAAACDAwAAAAA=&#10;" filled="f" stroked="f">
                  <v:textbox style="mso-fit-shape-to-text:t" inset="0,0,0,0">
                    <w:txbxContent>
                      <w:p w:rsidR="002A6D8B" w:rsidRDefault="002A6D8B">
                        <w:r>
                          <w:rPr>
                            <w:rFonts w:ascii="Calibri" w:hAnsi="Calibri" w:cs="Calibri"/>
                            <w:color w:val="000000"/>
                          </w:rPr>
                          <w:t>3</w:t>
                        </w:r>
                      </w:p>
                    </w:txbxContent>
                  </v:textbox>
                </v:rect>
                <v:rect id="Rectangle 214" o:spid="_x0000_s1054" style="position:absolute;left:6400;top:7467;width:2426;height:15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YqmMEA&#10;AADbAAAADwAAAGRycy9kb3ducmV2LnhtbESPzYoCMRCE7wu+Q2jB25rRwzI7axQRBF28OO4DNJOe&#10;H0w6QxKd8e2NIOyxqKqvqNVmtEbcyYfOsYLFPANBXDndcaPg77L/zEGEiKzROCYFDwqwWU8+Vlho&#10;N/CZ7mVsRIJwKFBBG2NfSBmqliyGueuJk1c7bzEm6RupPQ4Jbo1cZtmXtNhxWmixp11L1bW8WQXy&#10;Uu6HvDQ+c7/L+mSOh3NNTqnZdNz+gIg0xv/wu33QCvJveH1JP0Cu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0GKpjBAAAA2wAAAA8AAAAAAAAAAAAAAAAAmAIAAGRycy9kb3du&#10;cmV2LnhtbFBLBQYAAAAABAAEAPUAAACGAwAAAAA=&#10;" filled="f" stroked="f">
                  <v:textbox style="mso-fit-shape-to-text:t" inset="0,0,0,0">
                    <w:txbxContent>
                      <w:p w:rsidR="002A6D8B" w:rsidRDefault="002A6D8B">
                        <w:r>
                          <w:rPr>
                            <w:rFonts w:ascii="Calibri" w:hAnsi="Calibri" w:cs="Calibri"/>
                            <w:color w:val="000000"/>
                          </w:rPr>
                          <w:t>hru3</w:t>
                        </w:r>
                      </w:p>
                    </w:txbxContent>
                  </v:textbox>
                </v:rect>
                <v:rect id="Rectangle 215" o:spid="_x0000_s1055" style="position:absolute;left:12496;top:7467;width:1778;height:15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UV2L8A&#10;AADbAAAADwAAAGRycy9kb3ducmV2LnhtbERPS2rDMBDdF3IHMYXsarlehNSxEkohkIZu4uQAgzX+&#10;EGlkJMV2bx8tCl0+3r86LNaIiXwYHCt4z3IQxI3TA3cKbtfj2xZEiMgajWNS8EsBDvvVS4WldjNf&#10;aKpjJ1IIhxIV9DGOpZSh6cliyNxInLjWeYsxQd9J7XFO4dbIIs830uLAqaHHkb56au71wyqQ1/o4&#10;b2vjc3cu2h/zfbq05JRavy6fOxCRlvgv/nOftIKPtD59ST9A7p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55RXYvwAAANsAAAAPAAAAAAAAAAAAAAAAAJgCAABkcnMvZG93bnJl&#10;di54bWxQSwUGAAAAAAQABAD1AAAAhAMAAAAA&#10;" filled="f" stroked="f">
                  <v:textbox style="mso-fit-shape-to-text:t" inset="0,0,0,0">
                    <w:txbxContent>
                      <w:p w:rsidR="002A6D8B" w:rsidRDefault="002A6D8B">
                        <w:r>
                          <w:rPr>
                            <w:rFonts w:ascii="Calibri" w:hAnsi="Calibri" w:cs="Calibri"/>
                            <w:color w:val="000000"/>
                          </w:rPr>
                          <w:t>hru</w:t>
                        </w:r>
                      </w:p>
                    </w:txbxContent>
                  </v:textbox>
                </v:rect>
                <v:rect id="Rectangle 216" o:spid="_x0000_s1056" style="position:absolute;left:23469;top:7467;width:648;height:15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eLr8EA&#10;AADbAAAADwAAAGRycy9kb3ducmV2LnhtbESPzYoCMRCE7wu+Q2jB25pRYdHRKCIIKntx9AGaSc8P&#10;Jp0hyTqzb2+EhT0WVfUVtdkN1ogn+dA6VjCbZiCIS6dbrhXcb8fPJYgQkTUax6TglwLstqOPDeba&#10;9XylZxFrkSAcclTQxNjlUoayIYth6jri5FXOW4xJ+lpqj32CWyPnWfYlLbacFhrs6NBQ+Sh+rAJ5&#10;K479sjA+c5d59W3Op2tFTqnJeNivQUQa4n/4r33SClYLeH9JP0Bu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k3i6/BAAAA2wAAAA8AAAAAAAAAAAAAAAAAmAIAAGRycy9kb3du&#10;cmV2LnhtbFBLBQYAAAAABAAEAPUAAACGAwAAAAA=&#10;" filled="f" stroked="f">
                  <v:textbox style="mso-fit-shape-to-text:t" inset="0,0,0,0">
                    <w:txbxContent>
                      <w:p w:rsidR="002A6D8B" w:rsidRDefault="002A6D8B">
                        <w:r>
                          <w:rPr>
                            <w:rFonts w:ascii="Calibri" w:hAnsi="Calibri" w:cs="Calibri"/>
                            <w:color w:val="000000"/>
                          </w:rPr>
                          <w:t>3</w:t>
                        </w:r>
                      </w:p>
                    </w:txbxContent>
                  </v:textbox>
                </v:rect>
                <v:rect id="Rectangle 217" o:spid="_x0000_s1057" style="position:absolute;left:24688;top:7467;width:1524;height:15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4T28EA&#10;AADbAAAADwAAAGRycy9kb3ducmV2LnhtbESPzYoCMRCE7wu+Q2jB25pRZNHRKCIIKntx9AGaSc8P&#10;Jp0hyTqzb2+EhT0WVfUVtdkN1ogn+dA6VjCbZiCIS6dbrhXcb8fPJYgQkTUax6TglwLstqOPDeba&#10;9XylZxFrkSAcclTQxNjlUoayIYth6jri5FXOW4xJ+lpqj32CWyPnWfYlLbacFhrs6NBQ+Sh+rAJ5&#10;K479sjA+c5d59W3Op2tFTqnJeNivQUQa4n/4r33SClYLeH9JP0Bu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beE9vBAAAA2wAAAA8AAAAAAAAAAAAAAAAAmAIAAGRycy9kb3du&#10;cmV2LnhtbFBLBQYAAAAABAAEAPUAAACGAwAAAAA=&#10;" filled="f" stroked="f">
                  <v:textbox style="mso-fit-shape-to-text:t" inset="0,0,0,0">
                    <w:txbxContent>
                      <w:p w:rsidR="002A6D8B" w:rsidRDefault="002A6D8B">
                        <w:r>
                          <w:rPr>
                            <w:rFonts w:ascii="Calibri" w:hAnsi="Calibri" w:cs="Calibri"/>
                            <w:color w:val="000000"/>
                          </w:rPr>
                          <w:t>tot</w:t>
                        </w:r>
                      </w:p>
                    </w:txbxContent>
                  </v:textbox>
                </v:rect>
                <v:rect id="Rectangle 218" o:spid="_x0000_s1058" style="position:absolute;left:33223;top:7467;width:2895;height:15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AoN8AA&#10;AADbAAAADwAAAGRycy9kb3ducmV2LnhtbESPzYoCMRCE7wu+Q2jB25rRg7ijUUQQXPHi6AM0k54f&#10;TDpDEp3ZtzeCsMeiqr6i1tvBGvEkH1rHCmbTDARx6XTLtYLb9fC9BBEiskbjmBT8UYDtZvS1xly7&#10;ni/0LGItEoRDjgqaGLtcylA2ZDFMXUecvMp5izFJX0vtsU9wa+Q8yxbSYstpocGO9g2V9+JhFchr&#10;ceiXhfGZO82rs/k9XipySk3Gw24FItIQ/8Of9lEr+FnA+0v6AXL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UAoN8AAAADbAAAADwAAAAAAAAAAAAAAAACYAgAAZHJzL2Rvd25y&#10;ZXYueG1sUEsFBgAAAAAEAAQA9QAAAIUDAAAAAA==&#10;" filled="f" stroked="f">
                  <v:textbox style="mso-fit-shape-to-text:t" inset="0,0,0,0">
                    <w:txbxContent>
                      <w:p w:rsidR="002A6D8B" w:rsidRDefault="002A6D8B">
                        <w:r>
                          <w:rPr>
                            <w:rFonts w:ascii="Calibri" w:hAnsi="Calibri" w:cs="Calibri"/>
                            <w:color w:val="000000"/>
                          </w:rPr>
                          <w:t>0.478</w:t>
                        </w:r>
                      </w:p>
                    </w:txbxContent>
                  </v:textbox>
                </v:rect>
                <v:rect id="Rectangle 219" o:spid="_x0000_s1059" style="position:absolute;left:41757;top:7467;width:648;height:15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yNrMEA&#10;AADbAAAADwAAAGRycy9kb3ducmV2LnhtbESPzYoCMRCE7wu+Q2jB25rRg6ujUUQQVPbi6AM0k54f&#10;TDpDknVm394IC3ssquorarMbrBFP8qF1rGA2zUAQl063XCu4346fSxAhIms0jknBLwXYbUcfG8y1&#10;6/lKzyLWIkE45KigibHLpQxlQxbD1HXEyauctxiT9LXUHvsEt0bOs2whLbacFhrs6NBQ+Sh+rAJ5&#10;K479sjA+c5d59W3Op2tFTqnJeNivQUQa4n/4r33SClZf8P6SfoDcv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YMjazBAAAA2wAAAA8AAAAAAAAAAAAAAAAAmAIAAGRycy9kb3du&#10;cmV2LnhtbFBLBQYAAAAABAAEAPUAAACGAwAAAAA=&#10;" filled="f" stroked="f">
                  <v:textbox style="mso-fit-shape-to-text:t" inset="0,0,0,0">
                    <w:txbxContent>
                      <w:p w:rsidR="002A6D8B" w:rsidRDefault="002A6D8B">
                        <w:r>
                          <w:rPr>
                            <w:rFonts w:ascii="Calibri" w:hAnsi="Calibri" w:cs="Calibri"/>
                            <w:color w:val="000000"/>
                          </w:rPr>
                          <w:t>0</w:t>
                        </w:r>
                      </w:p>
                    </w:txbxContent>
                  </v:textbox>
                </v:rect>
                <v:rect id="Rectangle 220" o:spid="_x0000_s1060" style="position:absolute;left:304;top:9296;width:648;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MZ3r8A&#10;AADbAAAADwAAAGRycy9kb3ducmV2LnhtbERPS2rDMBDdF3IHMYXsarlehNSxEkohkIZu4uQAgzX+&#10;EGlkJMV2bx8tCl0+3r86LNaIiXwYHCt4z3IQxI3TA3cKbtfj2xZEiMgajWNS8EsBDvvVS4WldjNf&#10;aKpjJ1IIhxIV9DGOpZSh6cliyNxInLjWeYsxQd9J7XFO4dbIIs830uLAqaHHkb56au71wyqQ1/o4&#10;b2vjc3cu2h/zfbq05JRavy6fOxCRlvgv/nOftIKPNDZ9ST9A7p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HkxnevwAAANsAAAAPAAAAAAAAAAAAAAAAAJgCAABkcnMvZG93bnJl&#10;di54bWxQSwUGAAAAAAQABAD1AAAAhAMAAAAA&#10;" filled="f" stroked="f">
                  <v:textbox style="mso-fit-shape-to-text:t" inset="0,0,0,0">
                    <w:txbxContent>
                      <w:p w:rsidR="002A6D8B" w:rsidRDefault="002A6D8B">
                        <w:r>
                          <w:rPr>
                            <w:rFonts w:ascii="Calibri" w:hAnsi="Calibri" w:cs="Calibri"/>
                            <w:color w:val="000000"/>
                          </w:rPr>
                          <w:t>4</w:t>
                        </w:r>
                      </w:p>
                    </w:txbxContent>
                  </v:textbox>
                </v:rect>
                <v:rect id="Rectangle 221" o:spid="_x0000_s1061" style="position:absolute;left:6400;top:9296;width:2426;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cadb4A&#10;AADcAAAADwAAAGRycy9kb3ducmV2LnhtbERPzWoCMRC+F3yHMEJvNdFDkdUoIghavLj6AMNm9geT&#10;yZJEd/v2plDwNh/f76y3o7PiSSF2njXMZwoEceVNx42G2/XwtQQRE7JB65k0/FKE7WbyscbC+IEv&#10;9CxTI3IIxwI1tCn1hZSxaslhnPmeOHO1Dw5ThqGRJuCQw52VC6W+pcOOc0OLPe1bqu7lw2mQ1/Iw&#10;LEsblP9Z1Gd7Ol5q8lp/TsfdCkSiMb3F/+6jyfPVHP6eyRfIz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dXGnW+AAAA3AAAAA8AAAAAAAAAAAAAAAAAmAIAAGRycy9kb3ducmV2&#10;LnhtbFBLBQYAAAAABAAEAPUAAACDAwAAAAA=&#10;" filled="f" stroked="f">
                  <v:textbox style="mso-fit-shape-to-text:t" inset="0,0,0,0">
                    <w:txbxContent>
                      <w:p w:rsidR="002A6D8B" w:rsidRDefault="002A6D8B">
                        <w:r>
                          <w:rPr>
                            <w:rFonts w:ascii="Calibri" w:hAnsi="Calibri" w:cs="Calibri"/>
                            <w:color w:val="000000"/>
                          </w:rPr>
                          <w:t>hru4</w:t>
                        </w:r>
                      </w:p>
                    </w:txbxContent>
                  </v:textbox>
                </v:rect>
                <v:rect id="Rectangle 222" o:spid="_x0000_s1062" style="position:absolute;left:12496;top:9296;width:1778;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LnEMIA&#10;AADcAAAADwAAAGRycy9kb3ducmV2LnhtbESP3WoCMRSE7wu+QziCdzWrUtHVKFIQbPHG1Qc4bM7+&#10;YHKyJKm7ffumIHg5zMw3zHY/WCMe5EPrWMFsmoEgLp1uuVZwux7fVyBCRNZoHJOCXwqw343etphr&#10;1/OFHkWsRYJwyFFBE2OXSxnKhiyGqeuIk1c5bzEm6WupPfYJbo2cZ9lSWmw5LTTY0WdD5b34sQrk&#10;tTj2q8L4zH3Pq7P5Ol0qckpNxsNhAyLSEF/hZ/ukFSzWH/B/Jh0B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oucQwgAAANwAAAAPAAAAAAAAAAAAAAAAAJgCAABkcnMvZG93&#10;bnJldi54bWxQSwUGAAAAAAQABAD1AAAAhwMAAAAA&#10;" filled="f" stroked="f">
                  <v:textbox style="mso-fit-shape-to-text:t" inset="0,0,0,0">
                    <w:txbxContent>
                      <w:p w:rsidR="002A6D8B" w:rsidRDefault="002A6D8B">
                        <w:r>
                          <w:rPr>
                            <w:rFonts w:ascii="Calibri" w:hAnsi="Calibri" w:cs="Calibri"/>
                            <w:color w:val="000000"/>
                          </w:rPr>
                          <w:t>hru</w:t>
                        </w:r>
                      </w:p>
                    </w:txbxContent>
                  </v:textbox>
                </v:rect>
                <v:rect id="Rectangle 223" o:spid="_x0000_s1063" style="position:absolute;left:23469;top:9296;width:648;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B5Z8IA&#10;AADcAAAADwAAAGRycy9kb3ducmV2LnhtbESPzYoCMRCE74LvEFrwphkVxB2NIoKgy14c9wGaSc8P&#10;Jp0hic749puFhT0WVfUVtTsM1ogX+dA6VrCYZyCIS6dbrhV838+zDYgQkTUax6TgTQEO+/Foh7l2&#10;Pd/oVcRaJAiHHBU0MXa5lKFsyGKYu444eZXzFmOSvpbaY5/g1shllq2lxZbTQoMdnRoqH8XTKpD3&#10;4txvCuMz97msvsz1cqvIKTWdDMctiEhD/A//tS9awepjDb9n0hG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cHlnwgAAANwAAAAPAAAAAAAAAAAAAAAAAJgCAABkcnMvZG93&#10;bnJldi54bWxQSwUGAAAAAAQABAD1AAAAhwMAAAAA&#10;" filled="f" stroked="f">
                  <v:textbox style="mso-fit-shape-to-text:t" inset="0,0,0,0">
                    <w:txbxContent>
                      <w:p w:rsidR="002A6D8B" w:rsidRDefault="002A6D8B">
                        <w:r>
                          <w:rPr>
                            <w:rFonts w:ascii="Calibri" w:hAnsi="Calibri" w:cs="Calibri"/>
                            <w:color w:val="000000"/>
                          </w:rPr>
                          <w:t>4</w:t>
                        </w:r>
                      </w:p>
                    </w:txbxContent>
                  </v:textbox>
                </v:rect>
                <v:rect id="Rectangle 224" o:spid="_x0000_s1064" style="position:absolute;left:24688;top:9296;width:1524;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zc/MIA&#10;AADcAAAADwAAAGRycy9kb3ducmV2LnhtbESP3WoCMRSE7wu+QziCdzWrQtXVKFIQbPHG1Qc4bM7+&#10;YHKyJKm7ffumIHg5zMw3zHY/WCMe5EPrWMFsmoEgLp1uuVZwux7fVyBCRNZoHJOCXwqw343etphr&#10;1/OFHkWsRYJwyFFBE2OXSxnKhiyGqeuIk1c5bzEm6WupPfYJbo2cZ9mHtNhyWmiwo8+GynvxYxXI&#10;a3HsV4XxmfueV2fzdbpU5JSajIfDBkSkIb7Cz/ZJK1isl/B/Jh0B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PNz8wgAAANwAAAAPAAAAAAAAAAAAAAAAAJgCAABkcnMvZG93&#10;bnJldi54bWxQSwUGAAAAAAQABAD1AAAAhwMAAAAA&#10;" filled="f" stroked="f">
                  <v:textbox style="mso-fit-shape-to-text:t" inset="0,0,0,0">
                    <w:txbxContent>
                      <w:p w:rsidR="002A6D8B" w:rsidRDefault="002A6D8B">
                        <w:r>
                          <w:rPr>
                            <w:rFonts w:ascii="Calibri" w:hAnsi="Calibri" w:cs="Calibri"/>
                            <w:color w:val="000000"/>
                          </w:rPr>
                          <w:t>tot</w:t>
                        </w:r>
                      </w:p>
                    </w:txbxContent>
                  </v:textbox>
                </v:rect>
                <v:rect id="Rectangle 225" o:spid="_x0000_s1065" style="position:absolute;left:33223;top:9296;width:2895;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6NIjr4A&#10;AADcAAAADwAAAGRycy9kb3ducmV2LnhtbERPy4rCMBTdC/5DuII7TUdBnI5RBkFQcWOdD7g0tw8m&#10;uSlJtPXvzUJweTjvzW6wRjzIh9axgq95BoK4dLrlWsHf7TBbgwgRWaNxTAqeFGC3HY82mGvX85Ue&#10;RaxFCuGQo4Imxi6XMpQNWQxz1xEnrnLeYkzQ11J77FO4NXKRZStpseXU0GBH+4bK/+JuFchbcejX&#10;hfGZOy+qizkdrxU5paaT4fcHRKQhfsRv91ErWH6ntelMOgJy+w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OjSI6+AAAA3AAAAA8AAAAAAAAAAAAAAAAAmAIAAGRycy9kb3ducmV2&#10;LnhtbFBLBQYAAAAABAAEAPUAAACDAwAAAAA=&#10;" filled="f" stroked="f">
                  <v:textbox style="mso-fit-shape-to-text:t" inset="0,0,0,0">
                    <w:txbxContent>
                      <w:p w:rsidR="002A6D8B" w:rsidRDefault="002A6D8B">
                        <w:r>
                          <w:rPr>
                            <w:rFonts w:ascii="Calibri" w:hAnsi="Calibri" w:cs="Calibri"/>
                            <w:color w:val="000000"/>
                          </w:rPr>
                          <w:t>0.003</w:t>
                        </w:r>
                      </w:p>
                    </w:txbxContent>
                  </v:textbox>
                </v:rect>
                <v:rect id="Rectangle 226" o:spid="_x0000_s1066" style="position:absolute;left:41757;top:9296;width:648;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tFcIA&#10;AADcAAAADwAAAGRycy9kb3ducmV2LnhtbESPzYoCMRCE74LvEFrwphkVFp01igiCLl4c9wGaSc8P&#10;Jp0hyTqzb28WhD0WVfUVtd0P1ogn+dA6VrCYZyCIS6dbrhV830+zNYgQkTUax6TglwLsd+PRFnPt&#10;er7Rs4i1SBAOOSpoYuxyKUPZkMUwdx1x8irnLcYkfS21xz7BrZHLLPuQFltOCw12dGyofBQ/VoG8&#10;F6d+XRifua9ldTWX860ip9R0Mhw+QUQa4n/43T5rBavNBv7OpCMgd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7+0VwgAAANwAAAAPAAAAAAAAAAAAAAAAAJgCAABkcnMvZG93&#10;bnJldi54bWxQSwUGAAAAAAQABAD1AAAAhwMAAAAA&#10;" filled="f" stroked="f">
                  <v:textbox style="mso-fit-shape-to-text:t" inset="0,0,0,0">
                    <w:txbxContent>
                      <w:p w:rsidR="002A6D8B" w:rsidRDefault="002A6D8B">
                        <w:r>
                          <w:rPr>
                            <w:rFonts w:ascii="Calibri" w:hAnsi="Calibri" w:cs="Calibri"/>
                            <w:color w:val="000000"/>
                          </w:rPr>
                          <w:t>0</w:t>
                        </w:r>
                      </w:p>
                    </w:txbxContent>
                  </v:textbox>
                </v:rect>
                <v:rect id="Rectangle 227" o:spid="_x0000_s1067" style="position:absolute;left:304;top:11125;width:648;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Ucar4A&#10;AADcAAAADwAAAGRycy9kb3ducmV2LnhtbERPy2oCMRTdC/5DuEJ3miilyGgUEQRb3Dj6AZfJnQcm&#10;N0MSnenfNwuhy8N5b/ejs+JFIXaeNSwXCgRx5U3HjYb77TRfg4gJ2aD1TBp+KcJ+N51ssTB+4Cu9&#10;ytSIHMKxQA1tSn0hZaxachgXvifOXO2Dw5RhaKQJOORwZ+VKqS/psOPc0GJPx5aqR/l0GuStPA3r&#10;0gblf1b1xX6frzV5rT9m42EDItGY/sVv99lo+FR5fj6Tj4Dc/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V1HGq+AAAA3AAAAA8AAAAAAAAAAAAAAAAAmAIAAGRycy9kb3ducmV2&#10;LnhtbFBLBQYAAAAABAAEAPUAAACDAwAAAAA=&#10;" filled="f" stroked="f">
                  <v:textbox style="mso-fit-shape-to-text:t" inset="0,0,0,0">
                    <w:txbxContent>
                      <w:p w:rsidR="002A6D8B" w:rsidRDefault="002A6D8B">
                        <w:r>
                          <w:rPr>
                            <w:rFonts w:ascii="Calibri" w:hAnsi="Calibri" w:cs="Calibri"/>
                            <w:color w:val="000000"/>
                          </w:rPr>
                          <w:t>5</w:t>
                        </w:r>
                      </w:p>
                    </w:txbxContent>
                  </v:textbox>
                </v:rect>
                <v:rect id="Rectangle 228" o:spid="_x0000_s1068" style="position:absolute;left:6400;top:11125;width:2426;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m58cIA&#10;AADcAAAADwAAAGRycy9kb3ducmV2LnhtbESPzWrDMBCE74G+g9hCb4nkEEpwo5gQCKShlzh5gMVa&#10;/1BpZSQ1dt++KhR6HGbmG2ZXzc6KB4U4eNZQrBQI4sabgTsN99tpuQURE7JB65k0fFOEav+02GFp&#10;/MRXetSpExnCsUQNfUpjKWVsenIYV34kzl7rg8OUZeikCThluLNyrdSrdDhwXuhxpGNPzWf95TTI&#10;W32atrUNyl/W7Yd9P19b8lq/PM+HNxCJ5vQf/mufjYaNKuD3TD4Ccv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ObnxwgAAANwAAAAPAAAAAAAAAAAAAAAAAJgCAABkcnMvZG93&#10;bnJldi54bWxQSwUGAAAAAAQABAD1AAAAhwMAAAAA&#10;" filled="f" stroked="f">
                  <v:textbox style="mso-fit-shape-to-text:t" inset="0,0,0,0">
                    <w:txbxContent>
                      <w:p w:rsidR="002A6D8B" w:rsidRDefault="002A6D8B">
                        <w:r>
                          <w:rPr>
                            <w:rFonts w:ascii="Calibri" w:hAnsi="Calibri" w:cs="Calibri"/>
                            <w:color w:val="000000"/>
                          </w:rPr>
                          <w:t>hru5</w:t>
                        </w:r>
                      </w:p>
                    </w:txbxContent>
                  </v:textbox>
                </v:rect>
                <v:rect id="Rectangle 229" o:spid="_x0000_s1069" style="position:absolute;left:12496;top:11125;width:1778;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snhsIA&#10;AADcAAAADwAAAGRycy9kb3ducmV2LnhtbESP3WoCMRSE74W+QziF3mnSRURWo0hBsNIbVx/gsDn7&#10;g8nJkqTu9u2bQsHLYWa+Ybb7yVnxoBB7zxreFwoEce1Nz62G2/U4X4OICdmg9UwafijCfvcy22Jp&#10;/MgXelSpFRnCsUQNXUpDKWWsO3IYF34gzl7jg8OUZWilCThmuLOyUGolHfacFzoc6KOj+l59Ow3y&#10;Wh3HdWWD8uei+bKfp0tDXuu31+mwAZFoSs/wf/tkNCxVAX9n8hGQu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6yeGwgAAANwAAAAPAAAAAAAAAAAAAAAAAJgCAABkcnMvZG93&#10;bnJldi54bWxQSwUGAAAAAAQABAD1AAAAhwMAAAAA&#10;" filled="f" stroked="f">
                  <v:textbox style="mso-fit-shape-to-text:t" inset="0,0,0,0">
                    <w:txbxContent>
                      <w:p w:rsidR="002A6D8B" w:rsidRDefault="002A6D8B">
                        <w:r>
                          <w:rPr>
                            <w:rFonts w:ascii="Calibri" w:hAnsi="Calibri" w:cs="Calibri"/>
                            <w:color w:val="000000"/>
                          </w:rPr>
                          <w:t>hru</w:t>
                        </w:r>
                      </w:p>
                    </w:txbxContent>
                  </v:textbox>
                </v:rect>
                <v:rect id="Rectangle 230" o:spid="_x0000_s1070" style="position:absolute;left:23469;top:11125;width:648;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aeCHcIA&#10;AADcAAAADwAAAGRycy9kb3ducmV2LnhtbESP3WoCMRSE74W+QziF3mmilSJbo4ggWPHG1Qc4bM7+&#10;0ORkSaK7fXtTKPRymJlvmPV2dFY8KMTOs4b5TIEgrrzpuNFwux6mKxAxIRu0nknDD0XYbl4mayyM&#10;H/hCjzI1IkM4FqihTakvpIxVSw7jzPfE2at9cJiyDI00AYcMd1YulPqQDjvOCy32tG+p+i7vToO8&#10;lodhVdqg/GlRn+3X8VKT1/rtddx9gkg0pv/wX/toNCzVO/yeyUdAb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1p4IdwgAAANwAAAAPAAAAAAAAAAAAAAAAAJgCAABkcnMvZG93&#10;bnJldi54bWxQSwUGAAAAAAQABAD1AAAAhwMAAAAA&#10;" filled="f" stroked="f">
                  <v:textbox style="mso-fit-shape-to-text:t" inset="0,0,0,0">
                    <w:txbxContent>
                      <w:p w:rsidR="002A6D8B" w:rsidRDefault="002A6D8B">
                        <w:r>
                          <w:rPr>
                            <w:rFonts w:ascii="Calibri" w:hAnsi="Calibri" w:cs="Calibri"/>
                            <w:color w:val="000000"/>
                          </w:rPr>
                          <w:t>5</w:t>
                        </w:r>
                      </w:p>
                    </w:txbxContent>
                  </v:textbox>
                </v:rect>
                <v:rect id="Rectangle 231" o:spid="_x0000_s1071" style="position:absolute;left:24688;top:11125;width:1524;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4aacEA&#10;AADcAAAADwAAAGRycy9kb3ducmV2LnhtbESP3WoCMRSE74W+QzhC7zRRRGRrFBEEK71x9QEOm7M/&#10;NDlZktTdvr0pFLwcZuYbZrsfnRUPCrHzrGExVyCIK286bjTcb6fZBkRMyAatZ9LwSxH2u7fJFgvj&#10;B77So0yNyBCOBWpoU+oLKWPVksM49z1x9mofHKYsQyNNwCHDnZVLpdbSYcd5ocWeji1V3+WP0yBv&#10;5WnYlDYof1nWX/bzfK3Ja/0+HQ8fIBKN6RX+b5+NhpVawd+ZfATk7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pOGmnBAAAA3AAAAA8AAAAAAAAAAAAAAAAAmAIAAGRycy9kb3du&#10;cmV2LnhtbFBLBQYAAAAABAAEAPUAAACGAwAAAAA=&#10;" filled="f" stroked="f">
                  <v:textbox style="mso-fit-shape-to-text:t" inset="0,0,0,0">
                    <w:txbxContent>
                      <w:p w:rsidR="002A6D8B" w:rsidRDefault="002A6D8B">
                        <w:r>
                          <w:rPr>
                            <w:rFonts w:ascii="Calibri" w:hAnsi="Calibri" w:cs="Calibri"/>
                            <w:color w:val="000000"/>
                          </w:rPr>
                          <w:t>tot</w:t>
                        </w:r>
                      </w:p>
                    </w:txbxContent>
                  </v:textbox>
                </v:rect>
                <v:rect id="Rectangle 232" o:spid="_x0000_s1072" style="position:absolute;left:33223;top:11125;width:2895;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K/8sIA&#10;AADcAAAADwAAAGRycy9kb3ducmV2LnhtbESP3WoCMRSE74W+QziF3mmi1CJbo4ggWPHG1Qc4bM7+&#10;0ORkSaK7fXtTKPRymJlvmPV2dFY8KMTOs4b5TIEgrrzpuNFwux6mKxAxIRu0nknDD0XYbl4mayyM&#10;H/hCjzI1IkM4FqihTakvpIxVSw7jzPfE2at9cJiyDI00AYcMd1YulPqQDjvOCy32tG+p+i7vToO8&#10;lodhVdqg/GlRn+3X8VKT1/rtddx9gkg0pv/wX/toNLyrJfyeyUdAb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Ar/ywgAAANwAAAAPAAAAAAAAAAAAAAAAAJgCAABkcnMvZG93&#10;bnJldi54bWxQSwUGAAAAAAQABAD1AAAAhwMAAAAA&#10;" filled="f" stroked="f">
                  <v:textbox style="mso-fit-shape-to-text:t" inset="0,0,0,0">
                    <w:txbxContent>
                      <w:p w:rsidR="002A6D8B" w:rsidRDefault="002A6D8B">
                        <w:r>
                          <w:rPr>
                            <w:rFonts w:ascii="Calibri" w:hAnsi="Calibri" w:cs="Calibri"/>
                            <w:color w:val="000000"/>
                          </w:rPr>
                          <w:t>0.016</w:t>
                        </w:r>
                      </w:p>
                    </w:txbxContent>
                  </v:textbox>
                </v:rect>
                <v:rect id="Rectangle 233" o:spid="_x0000_s1073" style="position:absolute;left:41757;top:11125;width:648;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AhhcEA&#10;AADcAAAADwAAAGRycy9kb3ducmV2LnhtbESP3WoCMRSE74W+QzhC7zRRisjWKCIIVnrj6gMcNmd/&#10;aHKyJKm7fXtTELwcZuYbZrMbnRV3CrHzrGExVyCIK286bjTcrsfZGkRMyAatZ9LwRxF227fJBgvj&#10;B77QvUyNyBCOBWpoU+oLKWPVksM49z1x9mofHKYsQyNNwCHDnZVLpVbSYcd5ocWeDi1VP+Wv0yCv&#10;5XFYlzYof17W3/brdKnJa/0+HfefIBKN6RV+tk9Gw4dawf+ZfATk9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XQIYXBAAAA3AAAAA8AAAAAAAAAAAAAAAAAmAIAAGRycy9kb3du&#10;cmV2LnhtbFBLBQYAAAAABAAEAPUAAACGAwAAAAA=&#10;" filled="f" stroked="f">
                  <v:textbox style="mso-fit-shape-to-text:t" inset="0,0,0,0">
                    <w:txbxContent>
                      <w:p w:rsidR="002A6D8B" w:rsidRDefault="002A6D8B">
                        <w:r>
                          <w:rPr>
                            <w:rFonts w:ascii="Calibri" w:hAnsi="Calibri" w:cs="Calibri"/>
                            <w:color w:val="000000"/>
                          </w:rPr>
                          <w:t>0</w:t>
                        </w:r>
                      </w:p>
                    </w:txbxContent>
                  </v:textbox>
                </v:rect>
                <v:rect id="Rectangle 234" o:spid="_x0000_s1074" style="position:absolute;left:304;top:12954;width:648;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yEHsIA&#10;AADcAAAADwAAAGRycy9kb3ducmV2LnhtbESP3WoCMRSE74W+QziF3mmiFCtbo4ggWPHG1Qc4bM7+&#10;0ORkSaK7fXtTKPRymJlvmPV2dFY8KMTOs4b5TIEgrrzpuNFwux6mKxAxIRu0nknDD0XYbl4mayyM&#10;H/hCjzI1IkM4FqihTakvpIxVSw7jzPfE2at9cJiyDI00AYcMd1YulFpKhx3nhRZ72rdUfZd3p0Fe&#10;y8OwKm1Q/rSoz/breKnJa/32Ou4+QSQa03/4r300Gt7VB/yeyUdAb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nIQewgAAANwAAAAPAAAAAAAAAAAAAAAAAJgCAABkcnMvZG93&#10;bnJldi54bWxQSwUGAAAAAAQABAD1AAAAhwMAAAAA&#10;" filled="f" stroked="f">
                  <v:textbox style="mso-fit-shape-to-text:t" inset="0,0,0,0">
                    <w:txbxContent>
                      <w:p w:rsidR="002A6D8B" w:rsidRDefault="002A6D8B">
                        <w:r>
                          <w:rPr>
                            <w:rFonts w:ascii="Calibri" w:hAnsi="Calibri" w:cs="Calibri"/>
                            <w:color w:val="000000"/>
                          </w:rPr>
                          <w:t>6</w:t>
                        </w:r>
                      </w:p>
                    </w:txbxContent>
                  </v:textbox>
                </v:rect>
                <v:rect id="Rectangle 235" o:spid="_x0000_s1075" style="position:absolute;left:6400;top:12954;width:2426;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QbL4A&#10;AADcAAAADwAAAGRycy9kb3ducmV2LnhtbERPy2oCMRTdC/5DuEJ3miilyGgUEQRb3Dj6AZfJnQcm&#10;N0MSnenfNwuhy8N5b/ejs+JFIXaeNSwXCgRx5U3HjYb77TRfg4gJ2aD1TBp+KcJ+N51ssTB+4Cu9&#10;ytSIHMKxQA1tSn0hZaxachgXvifOXO2Dw5RhaKQJOORwZ+VKqS/psOPc0GJPx5aqR/l0GuStPA3r&#10;0gblf1b1xX6frzV5rT9m42EDItGY/sVv99lo+FR5bT6Tj4Dc/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sDEGy+AAAA3AAAAA8AAAAAAAAAAAAAAAAAmAIAAGRycy9kb3ducmV2&#10;LnhtbFBLBQYAAAAABAAEAPUAAACDAwAAAAA=&#10;" filled="f" stroked="f">
                  <v:textbox style="mso-fit-shape-to-text:t" inset="0,0,0,0">
                    <w:txbxContent>
                      <w:p w:rsidR="002A6D8B" w:rsidRDefault="002A6D8B">
                        <w:r>
                          <w:rPr>
                            <w:rFonts w:ascii="Calibri" w:hAnsi="Calibri" w:cs="Calibri"/>
                            <w:color w:val="000000"/>
                          </w:rPr>
                          <w:t>hru6</w:t>
                        </w:r>
                      </w:p>
                    </w:txbxContent>
                  </v:textbox>
                </v:rect>
                <v:rect id="Rectangle 236" o:spid="_x0000_s1076" style="position:absolute;left:12496;top:12954;width:1778;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198IA&#10;AADcAAAADwAAAGRycy9kb3ducmV2LnhtbESP3WoCMRSE74W+QzgF7zSpFLFbo0hBsNIbVx/gsDn7&#10;g8nJkqTu9u2NUPBymJlvmPV2dFbcKMTOs4a3uQJBXHnTcaPhct7PViBiQjZoPZOGP4qw3bxM1lgY&#10;P/CJbmVqRIZwLFBDm1JfSBmrlhzGue+Js1f74DBlGRppAg4Z7qxcKLWUDjvOCy329NVSdS1/nQZ5&#10;LvfDqrRB+eOi/rHfh1NNXuvp67j7BJFoTM/wf/tgNLyrD3icyUdAbu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T7X3wgAAANwAAAAPAAAAAAAAAAAAAAAAAJgCAABkcnMvZG93&#10;bnJldi54bWxQSwUGAAAAAAQABAD1AAAAhwMAAAAA&#10;" filled="f" stroked="f">
                  <v:textbox style="mso-fit-shape-to-text:t" inset="0,0,0,0">
                    <w:txbxContent>
                      <w:p w:rsidR="002A6D8B" w:rsidRDefault="002A6D8B">
                        <w:r>
                          <w:rPr>
                            <w:rFonts w:ascii="Calibri" w:hAnsi="Calibri" w:cs="Calibri"/>
                            <w:color w:val="000000"/>
                          </w:rPr>
                          <w:t>hru</w:t>
                        </w:r>
                      </w:p>
                    </w:txbxContent>
                  </v:textbox>
                </v:rect>
                <v:rect id="Rectangle 237" o:spid="_x0000_s1077" style="position:absolute;left:23469;top:12954;width:648;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yKt8AA&#10;AADcAAAADwAAAGRycy9kb3ducmV2LnhtbERPS2rDMBDdF3IHMYHsGjkhFONGNiUQSEs2sXuAwRp/&#10;qDQykhK7t68WgS4f73+sFmvEg3wYHSvYbTMQxK3TI/cKvpvzaw4iRGSNxjEp+KUAVbl6OWKh3cw3&#10;etSxFymEQ4EKhhinQsrQDmQxbN1EnLjOeYsxQd9L7XFO4dbIfZa9SYsjp4YBJzoN1P7Ud6tANvV5&#10;zmvjM/e1767m83LryCm1WS8f7yAiLfFf/HRftILDLs1PZ9IRkO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KyKt8AAAADcAAAADwAAAAAAAAAAAAAAAACYAgAAZHJzL2Rvd25y&#10;ZXYueG1sUEsFBgAAAAAEAAQA9QAAAIUDAAAAAA==&#10;" filled="f" stroked="f">
                  <v:textbox style="mso-fit-shape-to-text:t" inset="0,0,0,0">
                    <w:txbxContent>
                      <w:p w:rsidR="002A6D8B" w:rsidRDefault="002A6D8B">
                        <w:r>
                          <w:rPr>
                            <w:rFonts w:ascii="Calibri" w:hAnsi="Calibri" w:cs="Calibri"/>
                            <w:color w:val="000000"/>
                          </w:rPr>
                          <w:t>6</w:t>
                        </w:r>
                      </w:p>
                    </w:txbxContent>
                  </v:textbox>
                </v:rect>
                <v:rect id="Rectangle 238" o:spid="_x0000_s1078" style="position:absolute;left:24688;top:12954;width:1524;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AvLMEA&#10;AADcAAAADwAAAGRycy9kb3ducmV2LnhtbESP3YrCMBSE7xd8h3AE79a0IotUo4gguLI3Vh/g0Jz+&#10;YHJSkqytb2+Ehb0cZuYbZrMbrREP8qFzrCCfZyCIK6c7bhTcrsfPFYgQkTUax6TgSQF228nHBgvt&#10;Br7Qo4yNSBAOBSpoY+wLKUPVksUwdz1x8mrnLcYkfSO1xyHBrZGLLPuSFjtOCy32dGipupe/VoG8&#10;lsdhVRqfufOi/jHfp0tNTqnZdNyvQUQa43/4r33SCpZ5Du8z6QjI7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gLyzBAAAA3AAAAA8AAAAAAAAAAAAAAAAAmAIAAGRycy9kb3du&#10;cmV2LnhtbFBLBQYAAAAABAAEAPUAAACGAwAAAAA=&#10;" filled="f" stroked="f">
                  <v:textbox style="mso-fit-shape-to-text:t" inset="0,0,0,0">
                    <w:txbxContent>
                      <w:p w:rsidR="002A6D8B" w:rsidRDefault="002A6D8B">
                        <w:r>
                          <w:rPr>
                            <w:rFonts w:ascii="Calibri" w:hAnsi="Calibri" w:cs="Calibri"/>
                            <w:color w:val="000000"/>
                          </w:rPr>
                          <w:t>tot</w:t>
                        </w:r>
                      </w:p>
                    </w:txbxContent>
                  </v:textbox>
                </v:rect>
                <v:rect id="Rectangle 239" o:spid="_x0000_s1079" style="position:absolute;left:33223;top:12954;width:2895;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KxW8EA&#10;AADcAAAADwAAAGRycy9kb3ducmV2LnhtbESP3YrCMBSE7xd8h3AE79bUIot0jbIsCCreWH2AQ3P6&#10;wyYnJYm2vr0RhL0cZuYbZr0drRF38qFzrGAxz0AQV0533Ci4XnafKxAhIms0jknBgwJsN5OPNRba&#10;DXymexkbkSAcClTQxtgXUoaqJYth7nri5NXOW4xJ+kZqj0OCWyPzLPuSFjtOCy329NtS9VferAJ5&#10;KXfDqjQ+c8e8PpnD/lyTU2o2HX++QUQa43/43d5rBctFDq8z6Qj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8ysVvBAAAA3AAAAA8AAAAAAAAAAAAAAAAAmAIAAGRycy9kb3du&#10;cmV2LnhtbFBLBQYAAAAABAAEAPUAAACGAwAAAAA=&#10;" filled="f" stroked="f">
                  <v:textbox style="mso-fit-shape-to-text:t" inset="0,0,0,0">
                    <w:txbxContent>
                      <w:p w:rsidR="002A6D8B" w:rsidRDefault="002A6D8B">
                        <w:r>
                          <w:rPr>
                            <w:rFonts w:ascii="Calibri" w:hAnsi="Calibri" w:cs="Calibri"/>
                            <w:color w:val="000000"/>
                          </w:rPr>
                          <w:t>0.011</w:t>
                        </w:r>
                      </w:p>
                    </w:txbxContent>
                  </v:textbox>
                </v:rect>
                <v:rect id="Rectangle 240" o:spid="_x0000_s1080" style="position:absolute;left:41757;top:12954;width:648;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4UwMIA&#10;AADcAAAADwAAAGRycy9kb3ducmV2LnhtbESPzYoCMRCE74LvEFrwphl/WGQ0igiCu3hx9AGaSc8P&#10;Jp0hic7s228WFvZYVNVX1O4wWCPe5EPrWMFinoEgLp1uuVbwuJ9nGxAhIms0jknBNwU47MejHeba&#10;9XyjdxFrkSAcclTQxNjlUoayIYth7jri5FXOW4xJ+lpqj32CWyOXWfYhLbacFhrs6NRQ+SxeVoG8&#10;F+d+Uxifua9ldTWfl1tFTqnpZDhuQUQa4n/4r33RCtaLFfyeSUdA7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fhTAwgAAANwAAAAPAAAAAAAAAAAAAAAAAJgCAABkcnMvZG93&#10;bnJldi54bWxQSwUGAAAAAAQABAD1AAAAhwMAAAAA&#10;" filled="f" stroked="f">
                  <v:textbox style="mso-fit-shape-to-text:t" inset="0,0,0,0">
                    <w:txbxContent>
                      <w:p w:rsidR="002A6D8B" w:rsidRDefault="002A6D8B">
                        <w:r>
                          <w:rPr>
                            <w:rFonts w:ascii="Calibri" w:hAnsi="Calibri" w:cs="Calibri"/>
                            <w:color w:val="000000"/>
                          </w:rPr>
                          <w:t>0</w:t>
                        </w:r>
                      </w:p>
                    </w:txbxContent>
                  </v:textbox>
                </v:rect>
                <v:line id="Line 241" o:spid="_x0000_s1081" style="position:absolute;visibility:visible;mso-wrap-style:square" from="0,0" to="4267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waHM8gAAADcAAAADwAAAGRycy9kb3ducmV2LnhtbESPW2sCMRSE3wv+h3CEvpSa3SJFVqN4&#10;aYsFQbwUX083x93FzcmSpLr6602h0MdhZr5hRpPW1OJMzleWFaS9BARxbnXFhYL97v15AMIHZI21&#10;ZVJwJQ+TcedhhJm2F97QeRsKESHsM1RQhtBkUvq8JIO+Zxvi6B2tMxiidIXUDi8Rbmr5kiSv0mDF&#10;caHEhuYl5aftj1FwSD/z22bvZh+zw9Nqwd/rty95VOqx206HIAK14T/8115qBf20D79n4hGQ4zs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UwaHM8gAAADcAAAADwAAAAAA&#10;AAAAAAAAAAChAgAAZHJzL2Rvd25yZXYueG1sUEsFBgAAAAAEAAQA+QAAAJYDAAAAAA==&#10;" strokecolor="#d4d4d4" strokeweight="0"/>
                <v:rect id="Rectangle 242" o:spid="_x0000_s1082" style="position:absolute;width:42672;height: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fYX8QA&#10;AADcAAAADwAAAGRycy9kb3ducmV2LnhtbESP3WoCMRSE74W+QziF3kjNWrpSV6OIVGjvrPoAh81x&#10;sz85WZJU1z59UxB6OczMN8xyPdhOXMiH2rGC6SQDQVw6XXOl4HTcPb+BCBFZY+eYFNwowHr1MFpi&#10;od2Vv+hyiJVIEA4FKjAx9oWUoTRkMUxcT5y8s/MWY5K+ktrjNcFtJ1+ybCYt1pwWDPa0NVS2h2+r&#10;QDZ7Xcv+feab87jVc/OZ40+u1NPjsFmAiDTE//C9/aEVvE5z+DuTjoB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in2F/EAAAA3AAAAA8AAAAAAAAAAAAAAAAAmAIAAGRycy9k&#10;b3ducmV2LnhtbFBLBQYAAAAABAAEAPUAAACJAwAAAAA=&#10;" fillcolor="#d4d4d4" stroked="f"/>
                <v:line id="Line 243" o:spid="_x0000_s1083" style="position:absolute;visibility:visible;mso-wrap-style:square" from="0,1828" to="42672,18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UK1QccAAADcAAAADwAAAGRycy9kb3ducmV2LnhtbESP3WoCMRSE7wu+QzhCb0rNrlApq1G0&#10;rcWCUPwp3p5ujruLm5Mlibr69KYg9HKYmW+Y0aQ1tTiR85VlBWkvAUGcW11xoWC7mT+/gvABWWNt&#10;mRRcyMNk3HkYYabtmVd0WodCRAj7DBWUITSZlD4vyaDv2YY4envrDIYoXSG1w3OEm1r2k2QgDVYc&#10;F0ps6K2k/LA+GgW79Cu/rrZu9jnbPS3f+ff740fulXrsttMhiEBt+A/f2wut4CXtw9+ZeATk+AY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FQrVBxwAAANwAAAAPAAAAAAAA&#10;AAAAAAAAAKECAABkcnMvZG93bnJldi54bWxQSwUGAAAAAAQABAD5AAAAlQMAAAAA&#10;" strokecolor="#d4d4d4" strokeweight="0"/>
                <v:rect id="Rectangle 244" o:spid="_x0000_s1084" style="position:absolute;top:1828;width:42672;height: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PqLcQA&#10;AADcAAAADwAAAGRycy9kb3ducmV2LnhtbESP3WoCMRSE74W+QziF3kjN2rJSV6OIVGjvrPoAh81x&#10;sz85WZJU1z59UxB6OczMN8xyPdhOXMiH2rGC6SQDQVw6XXOl4HTcPb+BCBFZY+eYFNwowHr1MFpi&#10;od2Vv+hyiJVIEA4FKjAx9oWUoTRkMUxcT5y8s/MWY5K+ktrjNcFtJ1+ybCYt1pwWDPa0NVS2h2+r&#10;QDZ7Xcv+feab87jVc/OZ40+u1NPjsFmAiDTE//C9/aEV5NNX+DuTjoB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7j6i3EAAAA3AAAAA8AAAAAAAAAAAAAAAAAmAIAAGRycy9k&#10;b3ducmV2LnhtbFBLBQYAAAAABAAEAPUAAACJAwAAAAA=&#10;" fillcolor="#d4d4d4" stroked="f"/>
                <v:line id="Line 245" o:spid="_x0000_s1085" style="position:absolute;visibility:visible;mso-wrap-style:square" from="0,3657" to="42672,36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eeIrsgAAADcAAAADwAAAGRycy9kb3ducmV2LnhtbESP3WoCMRSE7wt9h3AEb4pmt1QpW6PU&#10;VqWCUPwp3h43x92lm5Mlibrt0xuh0MthZr5hRpPW1OJMzleWFaT9BARxbnXFhYLddt57BuEDssba&#10;Min4IQ+T8f3dCDNtL7ym8yYUIkLYZ6igDKHJpPR5SQZ93zbE0TtaZzBE6QqpHV4i3NTyMUmG0mDF&#10;caHEht5Kyr83J6Ngny7z3/XOTRfT/cPqnQ+fsy95VKrbaV9fQARqw3/4r/2hFQzSJ7idiUdAjq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JeeIrsgAAADcAAAADwAAAAAA&#10;AAAAAAAAAAChAgAAZHJzL2Rvd25yZXYueG1sUEsFBgAAAAAEAAQA+QAAAJYDAAAAAA==&#10;" strokecolor="#d4d4d4" strokeweight="0"/>
                <v:rect id="Rectangle 246" o:spid="_x0000_s1086" style="position:absolute;top:3657;width:42672;height: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bXwsMA&#10;AADcAAAADwAAAGRycy9kb3ducmV2LnhtbESP3WoCMRSE7wu+QzhCb4pmLazoahQpCvau/jzAYXPc&#10;rG5OliTV1ac3hYKXw8x8w8yXnW3ElXyoHSsYDTMQxKXTNVcKjofNYAIiRGSNjWNScKcAy0XvbY6F&#10;djfe0XUfK5EgHApUYGJsCylDachiGLqWOHkn5y3GJH0ltcdbgttGfmbZWFqsOS0YbOnLUHnZ/1oF&#10;8vyja9mux/58+rjoqfnO8ZEr9d7vVjMQkbr4Cv+3t1pBPsrh70w6AnLx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kbXwsMAAADcAAAADwAAAAAAAAAAAAAAAACYAgAAZHJzL2Rv&#10;d25yZXYueG1sUEsFBgAAAAAEAAQA9QAAAIgDAAAAAA==&#10;" fillcolor="#d4d4d4" stroked="f"/>
                <v:line id="Line 247" o:spid="_x0000_s1087" style="position:absolute;visibility:visible;mso-wrap-style:square" from="0,5486" to="42672,54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nmzQscAAADcAAAADwAAAGRycy9kb3ducmV2LnhtbESP3WoCMRSE7wu+QzhCb4pmV6iU1Sja&#10;WmlBKP7h7XFz3F3cnCxJ1G2fvikUvBxm5htmPG1NLa7kfGVZQdpPQBDnVldcKNht33svIHxA1lhb&#10;JgXf5GE66TyMMdP2xmu6bkIhIoR9hgrKEJpMSp+XZND3bUMcvZN1BkOUrpDa4S3CTS0HSTKUBiuO&#10;CyU29FpSft5cjIJD+pn/rHduvpwfnlZvfPxa7OVJqcduOxuBCNSGe/i//aEVPKdD+DsTj4Cc/A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6ebNCxwAAANwAAAAPAAAAAAAA&#10;AAAAAAAAAKECAABkcnMvZG93bnJldi54bWxQSwUGAAAAAAQABAD5AAAAlQMAAAAA&#10;" strokecolor="#d4d4d4" strokeweight="0"/>
                <v:rect id="Rectangle 248" o:spid="_x0000_s1088" style="position:absolute;top:5486;width:42672;height: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djsLsMA&#10;AADcAAAADwAAAGRycy9kb3ducmV2LnhtbESP0WoCMRRE3wX/IVzBl6JZhVW7NUopFuxbtf2Ay+a6&#10;Wd3cLEnUrV/fCIKPw8ycYZbrzjbiQj7UjhVMxhkI4tLpmisFvz+fowWIEJE1No5JwR8FWK/6vSUW&#10;2l15R5d9rESCcChQgYmxLaQMpSGLYexa4uQdnLcYk/SV1B6vCW4bOc2ymbRYc1ow2NKHofK0P1sF&#10;8vita9luZv54eDnpV/OV4y1Xajjo3t9AROriM/xob7WCfDKH+5l0BOTq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djsLsMAAADcAAAADwAAAAAAAAAAAAAAAACYAgAAZHJzL2Rv&#10;d25yZXYueG1sUEsFBgAAAAAEAAQA9QAAAIgDAAAAAA==&#10;" fillcolor="#d4d4d4" stroked="f"/>
                <v:line id="Line 249" o:spid="_x0000_s1089" style="position:absolute;visibility:visible;mso-wrap-style:square" from="0,7315" to="42672,73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2qv6sgAAADcAAAADwAAAGRycy9kb3ducmV2LnhtbESPW2sCMRSE3wv+h3CEvpSa3T5YWY3i&#10;pS0WBPFSfD3dHHcXNydLkurqrzeFQh+HmfmGGU1aU4szOV9ZVpD2EhDEudUVFwr2u/fnAQgfkDXW&#10;lknBlTxMxp2HEWbaXnhD520oRISwz1BBGUKTSenzkgz6nm2Io3e0zmCI0hVSO7xEuKnlS5L0pcGK&#10;40KJDc1Lyk/bH6PgkH7mt83ezT5mh6fVgr/Xb1/yqNRjt50OQQRqw3/4r73UCvqvKfyeiUdAju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M2qv6sgAAADcAAAADwAAAAAA&#10;AAAAAAAAAAChAgAAZHJzL2Rvd25yZXYueG1sUEsFBgAAAAAEAAQA+QAAAJYDAAAAAA==&#10;" strokecolor="#d4d4d4" strokeweight="0"/>
                <v:rect id="Rectangle 250" o:spid="_x0000_s1090" style="position:absolute;top:7315;width:42672;height: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1UDcMA&#10;AADcAAAADwAAAGRycy9kb3ducmV2LnhtbESP0WoCMRRE3wX/IVzBF9FsBRddjVJKC+2bbvsBl811&#10;s7q5WZJUt369KQg+DjNzhtnsetuKC/nQOFbwMstAEFdON1wr+Pn+mC5BhIissXVMCv4owG47HGyw&#10;0O7KB7qUsRYJwqFABSbGrpAyVIYshpnriJN3dN5iTNLXUnu8Jrht5TzLcmmx4bRgsKM3Q9W5/LUK&#10;5GmvG9m95/50nJz1ynwt8LZQajzqX9cgIvXxGX60P7WCZb6C/zPpCMjt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H1UDcMAAADcAAAADwAAAAAAAAAAAAAAAACYAgAAZHJzL2Rv&#10;d25yZXYueG1sUEsFBgAAAAAEAAQA9QAAAIgDAAAAAA==&#10;" fillcolor="#d4d4d4" stroked="f"/>
                <v:line id="Line 251" o:spid="_x0000_s1091" style="position:absolute;visibility:visible;mso-wrap-style:square" from="0,9144" to="42672,9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HORusQAAADcAAAADwAAAGRycy9kb3ducmV2LnhtbERPTWsCMRC9F/wPYQq9FM3qocrWKLW1&#10;UkEQreJ13Iy7i5vJkkRd/fXmIHh8vO/huDGVOJPzpWUF3U4CgjizuuRcweb/tz0A4QOyxsoyKbiS&#10;h/Go9TLEVNsLr+i8DrmIIexTVFCEUKdS+qwgg75ja+LIHawzGCJ0udQOLzHcVLKXJB/SYMmxocCa&#10;vgvKjuuTUbDrzrPbauMms8nuffHD++V0Kw9Kvb02X58gAjXhKX64/7SCQT/Oj2fiEZCj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c5G6xAAAANwAAAAPAAAAAAAAAAAA&#10;AAAAAKECAABkcnMvZG93bnJldi54bWxQSwUGAAAAAAQABAD5AAAAkgMAAAAA&#10;" strokecolor="#d4d4d4" strokeweight="0"/>
                <v:rect id="Rectangle 252" o:spid="_x0000_s1092" style="position:absolute;top:9144;width:42672;height: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9LO1sQA&#10;AADcAAAADwAAAGRycy9kb3ducmV2LnhtbESP0WoCMRRE3wv+Q7iCL6VmFbS6bpRSLNS3avsBl83d&#10;zermZkmibvv1RhD6OMzMGabY9LYVF/KhcaxgMs5AEJdON1wr+Pn+eFmACBFZY+uYFPxSgM168FRg&#10;rt2V93Q5xFokCIccFZgYu1zKUBqyGMauI05e5bzFmKSvpfZ4TXDbymmWzaXFhtOCwY7eDZWnw9kq&#10;kMcv3chuO/fH6vmkl2Y3w7+ZUqNh/7YCEamP/+FH+1MrWLxO4H4mHQG5v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fSztbEAAAA3AAAAA8AAAAAAAAAAAAAAAAAmAIAAGRycy9k&#10;b3ducmV2LnhtbFBLBQYAAAAABAAEAPUAAACJAwAAAAA=&#10;" fillcolor="#d4d4d4" stroked="f"/>
                <v:line id="Line 253" o:spid="_x0000_s1093" style="position:absolute;visibility:visible;mso-wrap-style:square" from="0,10972" to="42672,109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2qVscAAADcAAAADwAAAGRycy9kb3ducmV2LnhtbESPT2sCMRTE70K/Q3iFXqRm9aCyNUrt&#10;PxQEWWvx+rp57i7dvCxJqquf3giCx2FmfsNMZq2pxYGcrywr6PcSEMS51RUXCrbfn89jED4ga6wt&#10;k4ITeZhNHzoTTLU9ckaHTShEhLBPUUEZQpNK6fOSDPqebYijt7fOYIjSFVI7PEa4qeUgSYbSYMVx&#10;ocSG3krK/zb/RsGuv8zP2dbNv+a77uqdf9cfP3Kv1NNj+/oCIlAb7uFbe6EVjEcDuJ6JR0BO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D7apWxwAAANwAAAAPAAAAAAAA&#10;AAAAAAAAAKECAABkcnMvZG93bnJldi54bWxQSwUGAAAAAAQABAD5AAAAlQMAAAAA&#10;" strokecolor="#d4d4d4" strokeweight="0"/>
                <v:rect id="Rectangle 254" o:spid="_x0000_s1094" style="position:absolute;top:10972;width:42672;height: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z1OsQA&#10;AADcAAAADwAAAGRycy9kb3ducmV2LnhtbESP0WoCMRRE34X+Q7iCL6Vma9HqahQRBftmrR9w2Vw3&#10;q5ubJYm69utNoeDjMDNnmNmitbW4kg+VYwXv/QwEceF0xaWCw8/mbQwiRGSNtWNScKcAi/lLZ4a5&#10;djf+pus+liJBOOSowMTY5FKGwpDF0HcNcfKOzluMSfpSao+3BLe1HGTZSFqsOC0YbGhlqDjvL1aB&#10;PO10JZv1yJ+Or2c9MV9D/B0q1eu2yymISG18hv/bW61g/PkBf2fSEZD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hM9TrEAAAA3AAAAA8AAAAAAAAAAAAAAAAAmAIAAGRycy9k&#10;b3ducmV2LnhtbFBLBQYAAAAABAAEAPUAAACJAwAAAAA=&#10;" fillcolor="#d4d4d4" stroked="f"/>
                <v:line id="Line 255" o:spid="_x0000_s1095" style="position:absolute;visibility:visible;mso-wrap-style:square" from="0,12801" to="42672,128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0iXuccAAADcAAAADwAAAGRycy9kb3ducmV2LnhtbESPW2sCMRSE34X+h3AKvohmlVJlaxRv&#10;LS0UxBu+nm6Ou4ubkyWJuu2vbwoFH4eZ+YYZTxtTiSs5X1pW0O8lIIgzq0vOFex3r90RCB+QNVaW&#10;ScE3eZhOHlpjTLW98Yau25CLCGGfooIihDqV0mcFGfQ9WxNH72SdwRCly6V2eItwU8lBkjxLgyXH&#10;hQJrWhSUnbcXo+DY/8h+Nns3f5sfO59L/lqvDvKkVPuxmb2ACNSEe/i//a4VjIZP8HcmHgE5+Q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jSJe5xwAAANwAAAAPAAAAAAAA&#10;AAAAAAAAAKECAABkcnMvZG93bnJldi54bWxQSwUGAAAAAAQABAD5AAAAlQMAAAAA&#10;" strokecolor="#d4d4d4" strokeweight="0"/>
                <v:rect id="Rectangle 256" o:spid="_x0000_s1096" style="position:absolute;top:12801;width:42672;height: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nI1cQA&#10;AADcAAAADwAAAGRycy9kb3ducmV2LnhtbESP3WoCMRSE74W+QziCN0WzFdaf1SiltKB31fYBDpvj&#10;ZnVzsiSpbn16IwheDjPzDbNcd7YRZ/KhdqzgbZSBIC6drrlS8PvzNZyBCBFZY+OYFPxTgPXqpbfE&#10;QrsL7+i8j5VIEA4FKjAxtoWUoTRkMYxcS5y8g/MWY5K+ktrjJcFtI8dZNpEWa04LBlv6MFSe9n9W&#10;gTx+61q2nxN/PLye9Nxsc7zmSg363fsCRKQuPsOP9kYrmE1zuJ9JR0C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jpyNXEAAAA3AAAAA8AAAAAAAAAAAAAAAAAmAIAAGRycy9k&#10;b3ducmV2LnhtbFBLBQYAAAAABAAEAPUAAACJAwAAAAA=&#10;" fillcolor="#d4d4d4" stroked="f"/>
                <v:line id="Line 257" o:spid="_x0000_s1097" style="position:absolute;visibility:visible;mso-wrap-style:square" from="0,14630" to="42672,146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NasVccAAADcAAAADwAAAGRycy9kb3ducmV2LnhtbESPT2sCMRTE7wW/Q3hCL0Wz9mBlNUq1&#10;tVgQxH94fd08dxc3L0sSde2nbwqCx2FmfsOMJo2pxIWcLy0r6HUTEMSZ1SXnCnbbeWcAwgdkjZVl&#10;UnAjD5Nx62mEqbZXXtNlE3IRIexTVFCEUKdS+qwgg75ra+LoHa0zGKJ0udQOrxFuKvmaJH1psOS4&#10;UGBNs4Ky0+ZsFBx639nveuemX9PDy/KDf1afe3lU6rndvA9BBGrCI3xvL7SCwVsf/s/EIyDH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81qxVxwAAANwAAAAPAAAAAAAA&#10;AAAAAAAAAKECAABkcnMvZG93bnJldi54bWxQSwUGAAAAAAQABAD5AAAAlQMAAAAA&#10;" strokecolor="#d4d4d4" strokeweight="0"/>
                <v:rect id="Rectangle 258" o:spid="_x0000_s1098" style="position:absolute;top:14630;width:42672;height: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3fzOcQA&#10;AADcAAAADwAAAGRycy9kb3ducmV2LnhtbESP3WoCMRSE7wu+QziCN6VmK/i3GqWIQr1rbR/gsDlu&#10;9icnSxJ126dvhIKXw8x8w6y3vW3FlXyoHCt4HWcgiAunKy4VfH8dXhYgQkTW2DomBT8UYLsZPK0x&#10;1+7Gn3Q9xVIkCIccFZgYu1zKUBiyGMauI07e2XmLMUlfSu3xluC2lZMsm0mLFacFgx3tDBXN6WIV&#10;yPpDV7Lbz3x9fm700hyn+DtVajTs31YgIvXxEf5vv2sFi/kc7mfSEZCb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d38znEAAAA3AAAAA8AAAAAAAAAAAAAAAAAmAIAAGRycy9k&#10;b3ducmV2LnhtbFBLBQYAAAAABAAEAPUAAACJAwAAAAA=&#10;" fillcolor="#d4d4d4" stroked="f"/>
                <v:line id="Line 259" o:spid="_x0000_s1099" style="position:absolute;visibility:visible;mso-wrap-style:square" from="0,0" to="0,147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WdvMQAAADcAAAADwAAAGRycy9kb3ducmV2LnhtbERPTWsCMRC9F/wPYQq9FM3qocrWKLW1&#10;UkEQreJ13Iy7i5vJkkRd/fXmIHh8vO/huDGVOJPzpWUF3U4CgjizuuRcweb/tz0A4QOyxsoyKbiS&#10;h/Go9TLEVNsLr+i8DrmIIexTVFCEUKdS+qwgg75ja+LIHawzGCJ0udQOLzHcVLKXJB/SYMmxocCa&#10;vgvKjuuTUbDrzrPbauMms8nuffHD++V0Kw9Kvb02X58gAjXhKX64/7SCQT+ujWfiEZCj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BZ28xAAAANwAAAAPAAAAAAAAAAAA&#10;AAAAAKECAABkcnMvZG93bnJldi54bWxQSwUGAAAAAAQABAD5AAAAkgMAAAAA&#10;" strokecolor="#d4d4d4" strokeweight="0"/>
                <v:rect id="Rectangle 260" o:spid="_x0000_s1100" style="position:absolute;width:76;height:147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TC0MQA&#10;AADcAAAADwAAAGRycy9kb3ducmV2LnhtbESPzWrDMBCE74W8g9hALyWWW8ifEyWEkkB7a34eYLHW&#10;lhNrZSQlcfr0VaHQ4zAz3zDLdW9bcSMfGscKXrMcBHHpdMO1gtNxN5qBCBFZY+uYFDwowHo1eFpi&#10;od2d93Q7xFokCIcCFZgYu0LKUBqyGDLXESevct5iTNLXUnu8J7ht5VueT6TFhtOCwY7eDZWXw9Uq&#10;kOcv3chuO/Hn6uWi5+ZzjN9jpZ6H/WYBIlIf/8N/7Q+tYDadw++ZdATk6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kwtDEAAAA3AAAAA8AAAAAAAAAAAAAAAAAmAIAAGRycy9k&#10;b3ducmV2LnhtbFBLBQYAAAAABAAEAPUAAACJAwAAAAA=&#10;" fillcolor="#d4d4d4" stroked="f"/>
                <v:line id="Line 261" o:spid="_x0000_s1101" style="position:absolute;visibility:visible;mso-wrap-style:square" from="6096,0" to="6096,147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abhncMAAADcAAAADwAAAGRycy9kb3ducmV2LnhtbERPz2vCMBS+C/sfwht4EU31IKUaZeom&#10;CoLoHF7fmmdb1ryUJGrdX78chB0/vt/TeWtqcSPnK8sKhoMEBHFudcWFgtPnRz8F4QOyxtoyKXiQ&#10;h/nspTPFTNs7H+h2DIWIIewzVFCG0GRS+rwkg35gG+LIXawzGCJ0hdQO7zHc1HKUJGNpsOLYUGJD&#10;y5Lyn+PVKDgPt/nv4eQW68W5t1vx9/79S16U6r62bxMQgdrwL366N1pBmsb58Uw8AnL2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mm4Z3DAAAA3AAAAA8AAAAAAAAAAAAA&#10;AAAAoQIAAGRycy9kb3ducmV2LnhtbFBLBQYAAAAABAAEAPkAAACRAwAAAAA=&#10;" strokecolor="#d4d4d4" strokeweight="0"/>
                <v:rect id="Rectangle 262" o:spid="_x0000_s1102" style="position:absolute;left:6096;width:76;height:147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e+8cMA&#10;AADcAAAADwAAAGRycy9kb3ducmV2LnhtbESP0WoCMRRE3wv9h3ALfSmataCsW6OUolDfdPUDLpvr&#10;ZnVzsySpbv16Iwg+DjNzhpktetuKM/nQOFYwGmYgiCunG64V7HerQQ4iRGSNrWNS8E8BFvPXlxkW&#10;2l14S+cy1iJBOBSowMTYFVKGypDFMHQdcfIOzluMSfpaao+XBLet/MyyibTYcFow2NGPoepU/lkF&#10;8rjRjeyWE388fJz01KzHeB0r9f7Wf3+BiNTHZ/jR/tUK8nwE9zPpCMj5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ge+8cMAAADcAAAADwAAAAAAAAAAAAAAAACYAgAAZHJzL2Rv&#10;d25yZXYueG1sUEsFBgAAAAAEAAQA9QAAAIgDAAAAAA==&#10;" fillcolor="#d4d4d4" stroked="f"/>
                <v:line id="Line 263" o:spid="_x0000_s1103" style="position:absolute;visibility:visible;mso-wrap-style:square" from="12192,0" to="12192,147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jjacccAAADcAAAADwAAAGRycy9kb3ducmV2LnhtbESPT2sCMRTE7wW/Q3hCL0WzeijL1ij1&#10;T6VCQbSK19fNc3dx87IkUVc/fSMUehxm5jfMaNKaWlzI+cqygkE/AUGcW11xoWD3/dFLQfiArLG2&#10;TApu5GEy7jyNMNP2yhu6bEMhIoR9hgrKEJpMSp+XZND3bUMcvaN1BkOUrpDa4TXCTS2HSfIqDVYc&#10;F0psaFZSftqejYLDYJXfNzs3XU4PL19z/lkv9vKo1HO3fX8DEagN/+G/9qdWkKZDeJyJR0COf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2ONpxxwAAANwAAAAPAAAAAAAA&#10;AAAAAAAAAKECAABkcnMvZG93bnJldi54bWxQSwUGAAAAAAQABAD5AAAAlQMAAAAA&#10;" strokecolor="#d4d4d4" strokeweight="0"/>
                <v:rect id="Rectangle 264" o:spid="_x0000_s1104" style="position:absolute;left:12192;width:76;height:147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mFHcQA&#10;AADcAAAADwAAAGRycy9kb3ducmV2LnhtbESP3WoCMRSE7wu+QziF3pSabYuy3RpFioK9qz8PcNgc&#10;N/uTkyWJuvr0TaHg5TAz3zCzxWA7cSYfascKXscZCOLS6ZorBYf9+iUHESKyxs4xKbhSgMV89DDD&#10;QrsLb+m8i5VIEA4FKjAx9oWUoTRkMYxdT5y8o/MWY5K+ktrjJcFtJ9+ybCot1pwWDPb0Zahsdyer&#10;QDY/upb9auqb43OrP8z3BG8TpZ4eh+UniEhDvIf/2xutIM/f4e9MOgJy/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2ZhR3EAAAA3AAAAA8AAAAAAAAAAAAAAAAAmAIAAGRycy9k&#10;b3ducmV2LnhtbFBLBQYAAAAABAAEAPUAAACJAwAAAAA=&#10;" fillcolor="#d4d4d4" stroked="f"/>
                <v:line id="Line 265" o:spid="_x0000_s1105" style="position:absolute;visibility:visible;mso-wrap-style:square" from="18288,0" to="18288,147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p3nnscAAADcAAAADwAAAGRycy9kb3ducmV2LnhtbESP3WoCMRSE7wu+QzhCb4pmlVKW1Sja&#10;WmlBKP7h7XFz3F3cnCxJ1G2fvikUvBxm5htmPG1NLa7kfGVZwaCfgCDOra64ULDbvvdSED4ga6wt&#10;k4Jv8jCddB7GmGl74zVdN6EQEcI+QwVlCE0mpc9LMuj7tiGO3sk6gyFKV0jt8BbhppbDJHmRBiuO&#10;CyU29FpSft5cjILD4DP/We/cfDk/PK3e+Pi12MuTUo/ddjYCEagN9/B/+0MrSNNn+DsTj4Cc/A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WneeexwAAANwAAAAPAAAAAAAA&#10;AAAAAAAAAKECAABkcnMvZG93bnJldi54bWxQSwUGAAAAAAQABAD5AAAAlQMAAAAA&#10;" strokecolor="#d4d4d4" strokeweight="0"/>
                <v:rect id="Rectangle 266" o:spid="_x0000_s1106" style="position:absolute;left:18288;width:76;height:147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y48sQA&#10;AADcAAAADwAAAGRycy9kb3ducmV2LnhtbESP3WoCMRSE74W+QzgFb0SzFVbW1SilKLR39ecBDpvj&#10;ZnVzsiSpbn16Uyh4OczMN8xy3dtWXMmHxrGCt0kGgrhyuuFawfGwHRcgQkTW2DomBb8UYL16GSyx&#10;1O7GO7ruYy0ShEOJCkyMXSllqAxZDBPXESfv5LzFmKSvpfZ4S3DbymmWzaTFhtOCwY4+DFWX/Y9V&#10;IM/fupHdZubPp9FFz81XjvdcqeFr/74AEamPz/B/+1MrKIoc/s6kIy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08uPLEAAAA3AAAAA8AAAAAAAAAAAAAAAAAmAIAAGRycy9k&#10;b3ducmV2LnhtbFBLBQYAAAAABAAEAPUAAACJAwAAAAA=&#10;" fillcolor="#d4d4d4" stroked="f"/>
                <v:line id="Line 267" o:spid="_x0000_s1107" style="position:absolute;visibility:visible;mso-wrap-style:square" from="24384,0" to="24384,147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QPccscAAADcAAAADwAAAGRycy9kb3ducmV2LnhtbESPW2sCMRSE3wv9D+EU+lI0qw+yrEbx&#10;WlooiDd8PW6Ou4ubkyVJddtf3xQEH4eZ+YYZTVpTiys5X1lW0OsmIIhzqysuFOx3q04KwgdkjbVl&#10;UvBDHibj56cRZtreeEPXbShEhLDPUEEZQpNJ6fOSDPqubYijd7bOYIjSFVI7vEW4qWU/SQbSYMVx&#10;ocSG5iXll+23UXDsfea/m72bvc+Ob18LPq2XB3lW6vWlnQ5BBGrDI3xvf2gFaTqA/zPxCMjx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JA9xyxwAAANwAAAAPAAAAAAAA&#10;AAAAAAAAAKECAABkcnMvZG93bnJldi54bWxQSwUGAAAAAAQABAD5AAAAlQMAAAAA&#10;" strokecolor="#d4d4d4" strokeweight="0"/>
                <v:rect id="Rectangle 268" o:spid="_x0000_s1108" style="position:absolute;left:24384;width:76;height:147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KDHsQA&#10;AADcAAAADwAAAGRycy9kb3ducmV2LnhtbESP3WoCMRSE7wXfIZxCb6RmW1C3W6NIUbB3/j3AYXPc&#10;rG5OliTq6tM3hYKXw8x8w0znnW3ElXyoHSt4H2YgiEuna64UHPartxxEiMgaG8ek4E4B5rN+b4qF&#10;djfe0nUXK5EgHApUYGJsCylDachiGLqWOHlH5y3GJH0ltcdbgttGfmTZWFqsOS0YbOnbUHneXawC&#10;edroWrbLsT8dB2f9aX5G+Bgp9frSLb5AROriM/zfXmsFeT6BvzPpCMj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igx7EAAAA3AAAAA8AAAAAAAAAAAAAAAAAmAIAAGRycy9k&#10;b3ducmV2LnhtbFBLBQYAAAAABAAEAPUAAACJAwAAAAA=&#10;" fillcolor="#d4d4d4" stroked="f"/>
                <v:line id="Line 269" o:spid="_x0000_s1109" style="position:absolute;visibility:visible;mso-wrap-style:square" from="30480,0" to="30480,147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9Dtm8MAAADcAAAADwAAAGRycy9kb3ducmV2LnhtbERPz2vCMBS+C/sfwht4EU31IKUaZeom&#10;CoLoHF7fmmdb1ryUJGrdX78chB0/vt/TeWtqcSPnK8sKhoMEBHFudcWFgtPnRz8F4QOyxtoyKXiQ&#10;h/nspTPFTNs7H+h2DIWIIewzVFCG0GRS+rwkg35gG+LIXawzGCJ0hdQO7zHc1HKUJGNpsOLYUGJD&#10;y5Lyn+PVKDgPt/nv4eQW68W5t1vx9/79S16U6r62bxMQgdrwL366N1pBmsa18Uw8AnL2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fQ7ZvDAAAA3AAAAA8AAAAAAAAAAAAA&#10;AAAAoQIAAGRycy9kb3ducmV2LnhtbFBLBQYAAAAABAAEAPkAAACRAwAAAAA=&#10;" strokecolor="#d4d4d4" strokeweight="0"/>
                <v:rect id="Rectangle 270" o:spid="_x0000_s1110" style="position:absolute;left:30480;width:76;height:147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Gy98MA&#10;AADcAAAADwAAAGRycy9kb3ducmV2LnhtbESP0WoCMRRE3wv9h3ALfSk124Kybo0iolDfdPUDLpvr&#10;ZnVzsySpbv16Iwg+DjNzhpnMetuKM/nQOFbwNchAEFdON1wr2O9WnzmIEJE1to5JwT8FmE1fXyZY&#10;aHfhLZ3LWIsE4VCgAhNjV0gZKkMWw8B1xMk7OG8xJulrqT1eEty28jvLRtJiw2nBYEcLQ9Wp/LMK&#10;5HGjG9ktR/54+DjpsVkP8TpU6v2tn/+AiNTHZ/jR/tUK8nwM9zPpCMj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HGy98MAAADcAAAADwAAAAAAAAAAAAAAAACYAgAAZHJzL2Rv&#10;d25yZXYueG1sUEsFBgAAAAAEAAQA9QAAAIgDAAAAAA==&#10;" fillcolor="#d4d4d4" stroked="f"/>
                <v:line id="Line 271" o:spid="_x0000_s1111" style="position:absolute;visibility:visible;mso-wrap-style:square" from="36576,0" to="36576,147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93QMQAAADcAAAADwAAAGRycy9kb3ducmV2LnhtbERPy2oCMRTdF/oP4QpupGZ0IXY0irYq&#10;FgTxhdvr5DozdHIzJFGn/fpmIXR5OO/xtDGVuJPzpWUFvW4CgjizuuRcwfGwfBuC8AFZY2WZFPyQ&#10;h+nk9WWMqbYP3tF9H3IRQ9inqKAIoU6l9FlBBn3X1sSRu1pnMETocqkdPmK4qWQ/SQbSYMmxocCa&#10;PgrKvvc3o+Dc+8p+d0c3X83Pnc0nX7aLk7wq1W41sxGIQE34Fz/da61g+B7nxzPxCMjJ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f3dAxAAAANwAAAAPAAAAAAAAAAAA&#10;AAAAAKECAABkcnMvZG93bnJldi54bWxQSwUGAAAAAAQABAD5AAAAkgMAAAAA&#10;" strokecolor="#d4d4d4" strokeweight="0"/>
                <v:rect id="Rectangle 272" o:spid="_x0000_s1112" style="position:absolute;left:36576;width:76;height:147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4oLMQA&#10;AADcAAAADwAAAGRycy9kb3ducmV2LnhtbESPUWvCMBSF3wf+h3AFX8ZMFSpaTYuMDdzbpvsBl+ba&#10;VJubkmS27tcvg8EeD+ec73B21Wg7cSMfWscKFvMMBHHtdMuNgs/T69MaRIjIGjvHpOBOAapy8rDD&#10;QruBP+h2jI1IEA4FKjAx9oWUoTZkMcxdT5y8s/MWY5K+kdrjkOC2k8ssW0mLLacFgz09G6qvxy+r&#10;QF7edSv7l5W/nB+vemPecvzOlZpNx/0WRKQx/of/2getYL1ZwO+ZdARk+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eKCzEAAAA3AAAAA8AAAAAAAAAAAAAAAAAmAIAAGRycy9k&#10;b3ducmV2LnhtbFBLBQYAAAAABAAEAPUAAACJAwAAAAA=&#10;" fillcolor="#d4d4d4" stroked="f"/>
                <v:line id="Line 273" o:spid="_x0000_s1113" style="position:absolute;visibility:visible;mso-wrap-style:square" from="42672,0" to="42672,147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FMrMgAAADcAAAADwAAAGRycy9kb3ducmV2LnhtbESPT2sCMRTE74LfITzBi9SsHordGqXW&#10;P1QQZK3F6+vmubt087IkUbf99E1B6HGYmd8w03lranEl5yvLCkbDBARxbnXFhYLj+/phAsIHZI21&#10;ZVLwTR7ms25niqm2N87oegiFiBD2KSooQ2hSKX1ekkE/tA1x9M7WGQxRukJqh7cIN7UcJ8mjNFhx&#10;XCixodeS8q/DxSg4jbb5T3Z0i83iNNgt+XO/+pBnpfq99uUZRKA2/Ifv7TetYPI0hr8z8QjI2S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8+FMrMgAAADcAAAADwAAAAAA&#10;AAAAAAAAAAChAgAAZHJzL2Rvd25yZXYueG1sUEsFBgAAAAAEAAQA+QAAAJYDAAAAAA==&#10;" strokecolor="#d4d4d4" strokeweight="0"/>
                <v:rect id="Rectangle 274" o:spid="_x0000_s1114" style="position:absolute;left:42672;width:76;height:147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ATwMQA&#10;AADcAAAADwAAAGRycy9kb3ducmV2LnhtbESP0WoCMRRE3wv+Q7hCX4pmbVF0NYqIQvtWVz/gsrlu&#10;Vjc3SxJ17dc3hYKPw8ycYRarzjbiRj7UjhWMhhkI4tLpmisFx8NuMAURIrLGxjEpeFCA1bL3ssBc&#10;uzvv6VbESiQIhxwVmBjbXMpQGrIYhq4lTt7JeYsxSV9J7fGe4LaR71k2kRZrTgsGW9oYKi/F1SqQ&#10;529dy3Y78efT20XPzNcYf8ZKvfa79RxEpC4+w//tT61gOvuAvzPpCM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hAE8DEAAAA3AAAAA8AAAAAAAAAAAAAAAAAmAIAAGRycy9k&#10;b3ducmV2LnhtbFBLBQYAAAAABAAEAPUAAACJAwAAAAA=&#10;" fillcolor="#d4d4d4" stroked="f"/>
                <w10:anchorlock/>
              </v:group>
            </w:pict>
          </mc:Fallback>
        </mc:AlternateContent>
      </w:r>
    </w:p>
    <w:p w:rsidR="00297976" w:rsidRPr="00046420" w:rsidRDefault="00297976" w:rsidP="00297976">
      <w:pPr>
        <w:rPr>
          <w:sz w:val="24"/>
          <w:szCs w:val="24"/>
        </w:rPr>
      </w:pPr>
    </w:p>
    <w:tbl>
      <w:tblPr>
        <w:tblW w:w="0" w:type="auto"/>
        <w:tblInd w:w="828" w:type="dxa"/>
        <w:tblLayout w:type="fixed"/>
        <w:tblLook w:val="0000" w:firstRow="0" w:lastRow="0" w:firstColumn="0" w:lastColumn="0" w:noHBand="0" w:noVBand="0"/>
      </w:tblPr>
      <w:tblGrid>
        <w:gridCol w:w="2484"/>
        <w:gridCol w:w="5940"/>
      </w:tblGrid>
      <w:tr w:rsidR="00F11842" w:rsidTr="00F32E95">
        <w:trPr>
          <w:cantSplit/>
        </w:trPr>
        <w:tc>
          <w:tcPr>
            <w:tcW w:w="2484" w:type="dxa"/>
          </w:tcPr>
          <w:p w:rsidR="00F11842" w:rsidRDefault="00F11842" w:rsidP="00A17B71">
            <w:pPr>
              <w:spacing w:before="120"/>
              <w:rPr>
                <w:b/>
                <w:sz w:val="24"/>
              </w:rPr>
            </w:pPr>
            <w:r>
              <w:rPr>
                <w:b/>
                <w:sz w:val="24"/>
              </w:rPr>
              <w:t>Variable name</w:t>
            </w:r>
          </w:p>
        </w:tc>
        <w:tc>
          <w:tcPr>
            <w:tcW w:w="5940" w:type="dxa"/>
          </w:tcPr>
          <w:p w:rsidR="00F11842" w:rsidRDefault="00F11842" w:rsidP="00A17B71">
            <w:pPr>
              <w:pStyle w:val="Heading1"/>
              <w:spacing w:before="120" w:after="0"/>
              <w:jc w:val="left"/>
              <w:rPr>
                <w:b/>
              </w:rPr>
            </w:pPr>
            <w:r>
              <w:rPr>
                <w:b/>
              </w:rPr>
              <w:t>Definition</w:t>
            </w:r>
          </w:p>
        </w:tc>
      </w:tr>
      <w:tr w:rsidR="00F11842" w:rsidTr="00F32E95">
        <w:trPr>
          <w:cantSplit/>
        </w:trPr>
        <w:tc>
          <w:tcPr>
            <w:tcW w:w="2484" w:type="dxa"/>
          </w:tcPr>
          <w:p w:rsidR="00F11842" w:rsidRDefault="00F11842" w:rsidP="00A17B71">
            <w:pPr>
              <w:pStyle w:val="Heading5"/>
              <w:spacing w:before="120"/>
              <w:rPr>
                <w:caps/>
              </w:rPr>
            </w:pPr>
            <w:r>
              <w:rPr>
                <w:caps/>
              </w:rPr>
              <w:t>Title</w:t>
            </w:r>
          </w:p>
        </w:tc>
        <w:tc>
          <w:tcPr>
            <w:tcW w:w="5940" w:type="dxa"/>
          </w:tcPr>
          <w:p w:rsidR="00F11842" w:rsidRDefault="00F11842" w:rsidP="00A17B71">
            <w:pPr>
              <w:spacing w:before="120"/>
              <w:jc w:val="both"/>
              <w:rPr>
                <w:sz w:val="24"/>
              </w:rPr>
            </w:pPr>
            <w:r>
              <w:rPr>
                <w:sz w:val="24"/>
              </w:rPr>
              <w:t xml:space="preserve">The title of the rout_unit.ele file </w:t>
            </w:r>
          </w:p>
        </w:tc>
      </w:tr>
      <w:tr w:rsidR="00F11842" w:rsidTr="00F32E95">
        <w:trPr>
          <w:cantSplit/>
        </w:trPr>
        <w:tc>
          <w:tcPr>
            <w:tcW w:w="2484" w:type="dxa"/>
          </w:tcPr>
          <w:p w:rsidR="00F11842" w:rsidRDefault="00F11842" w:rsidP="00A17B71">
            <w:pPr>
              <w:pStyle w:val="Heading5"/>
              <w:spacing w:before="120"/>
              <w:rPr>
                <w:caps/>
              </w:rPr>
            </w:pPr>
            <w:r>
              <w:rPr>
                <w:caps/>
              </w:rPr>
              <w:t>header</w:t>
            </w:r>
          </w:p>
        </w:tc>
        <w:tc>
          <w:tcPr>
            <w:tcW w:w="5940" w:type="dxa"/>
          </w:tcPr>
          <w:p w:rsidR="00F11842" w:rsidRPr="00282F48" w:rsidRDefault="00F11842" w:rsidP="00F11842">
            <w:pPr>
              <w:keepNext/>
              <w:spacing w:before="120"/>
              <w:jc w:val="both"/>
              <w:outlineLvl w:val="0"/>
              <w:rPr>
                <w:sz w:val="24"/>
              </w:rPr>
            </w:pPr>
            <w:r>
              <w:rPr>
                <w:sz w:val="24"/>
              </w:rPr>
              <w:t xml:space="preserve">Headers for the rout_unit.ele file.  </w:t>
            </w:r>
          </w:p>
        </w:tc>
      </w:tr>
      <w:tr w:rsidR="00F11842" w:rsidTr="00F32E95">
        <w:trPr>
          <w:cantSplit/>
        </w:trPr>
        <w:tc>
          <w:tcPr>
            <w:tcW w:w="2484" w:type="dxa"/>
          </w:tcPr>
          <w:p w:rsidR="00F11842" w:rsidRDefault="00F11842" w:rsidP="00F11842">
            <w:pPr>
              <w:rPr>
                <w:caps/>
                <w:sz w:val="24"/>
              </w:rPr>
            </w:pPr>
            <w:r>
              <w:rPr>
                <w:caps/>
                <w:sz w:val="24"/>
              </w:rPr>
              <w:t>num</w:t>
            </w:r>
          </w:p>
        </w:tc>
        <w:tc>
          <w:tcPr>
            <w:tcW w:w="5940" w:type="dxa"/>
          </w:tcPr>
          <w:p w:rsidR="00F11842" w:rsidRDefault="00F11842" w:rsidP="00F11842">
            <w:pPr>
              <w:rPr>
                <w:sz w:val="24"/>
              </w:rPr>
            </w:pPr>
            <w:r w:rsidRPr="007C130E">
              <w:rPr>
                <w:sz w:val="24"/>
                <w:szCs w:val="24"/>
              </w:rPr>
              <w:t>The number of the connect (</w:t>
            </w:r>
            <w:r>
              <w:rPr>
                <w:sz w:val="24"/>
                <w:szCs w:val="24"/>
              </w:rPr>
              <w:t>routing</w:t>
            </w:r>
            <w:r w:rsidRPr="007C130E">
              <w:rPr>
                <w:sz w:val="24"/>
                <w:szCs w:val="24"/>
              </w:rPr>
              <w:t>) unit</w:t>
            </w:r>
          </w:p>
        </w:tc>
      </w:tr>
      <w:tr w:rsidR="00F11842" w:rsidTr="00F32E95">
        <w:trPr>
          <w:cantSplit/>
        </w:trPr>
        <w:tc>
          <w:tcPr>
            <w:tcW w:w="2484" w:type="dxa"/>
          </w:tcPr>
          <w:p w:rsidR="00F11842" w:rsidRDefault="00F11842" w:rsidP="00F11842">
            <w:pPr>
              <w:rPr>
                <w:caps/>
                <w:sz w:val="24"/>
              </w:rPr>
            </w:pPr>
            <w:r>
              <w:rPr>
                <w:caps/>
                <w:sz w:val="24"/>
              </w:rPr>
              <w:t>name</w:t>
            </w:r>
          </w:p>
        </w:tc>
        <w:tc>
          <w:tcPr>
            <w:tcW w:w="5940" w:type="dxa"/>
          </w:tcPr>
          <w:p w:rsidR="00F11842" w:rsidRDefault="00F11842" w:rsidP="00F11842">
            <w:pPr>
              <w:rPr>
                <w:sz w:val="24"/>
              </w:rPr>
            </w:pPr>
            <w:r w:rsidRPr="00997A64">
              <w:rPr>
                <w:sz w:val="24"/>
                <w:szCs w:val="24"/>
              </w:rPr>
              <w:t>The name of the connect (</w:t>
            </w:r>
            <w:r>
              <w:rPr>
                <w:sz w:val="24"/>
                <w:szCs w:val="24"/>
              </w:rPr>
              <w:t>routing</w:t>
            </w:r>
            <w:r w:rsidRPr="00997A64">
              <w:rPr>
                <w:sz w:val="24"/>
                <w:szCs w:val="24"/>
              </w:rPr>
              <w:t>) unit</w:t>
            </w:r>
          </w:p>
        </w:tc>
      </w:tr>
      <w:tr w:rsidR="00F11842" w:rsidTr="00F32E95">
        <w:trPr>
          <w:cantSplit/>
        </w:trPr>
        <w:tc>
          <w:tcPr>
            <w:tcW w:w="2484" w:type="dxa"/>
          </w:tcPr>
          <w:p w:rsidR="00F11842" w:rsidRDefault="00F11842" w:rsidP="00F32E95">
            <w:pPr>
              <w:spacing w:before="120"/>
              <w:rPr>
                <w:caps/>
                <w:sz w:val="24"/>
              </w:rPr>
            </w:pPr>
            <w:r>
              <w:rPr>
                <w:caps/>
                <w:sz w:val="24"/>
              </w:rPr>
              <w:t>obtyp</w:t>
            </w:r>
          </w:p>
        </w:tc>
        <w:tc>
          <w:tcPr>
            <w:tcW w:w="5940" w:type="dxa"/>
          </w:tcPr>
          <w:p w:rsidR="00F11842" w:rsidRPr="00020A2D" w:rsidRDefault="00F11842" w:rsidP="00020A2D">
            <w:pPr>
              <w:pStyle w:val="Heading1"/>
              <w:spacing w:before="120" w:after="0"/>
              <w:jc w:val="left"/>
              <w:rPr>
                <w:szCs w:val="24"/>
              </w:rPr>
            </w:pPr>
            <w:r w:rsidRPr="00020A2D">
              <w:rPr>
                <w:szCs w:val="24"/>
              </w:rPr>
              <w:t>Outflow object type (1=hru;2=hru_lte,3=subbasin;5=aquifer;6=channel;</w:t>
            </w:r>
          </w:p>
          <w:p w:rsidR="00F11842" w:rsidRDefault="00F11842" w:rsidP="00020A2D">
            <w:pPr>
              <w:rPr>
                <w:sz w:val="24"/>
              </w:rPr>
            </w:pPr>
            <w:r w:rsidRPr="00020A2D">
              <w:rPr>
                <w:sz w:val="24"/>
                <w:szCs w:val="24"/>
              </w:rPr>
              <w:t>11=export coefficients; 12=delivery ratios; outlet=15)</w:t>
            </w:r>
          </w:p>
        </w:tc>
      </w:tr>
      <w:tr w:rsidR="00F11842" w:rsidTr="00F32E95">
        <w:trPr>
          <w:cantSplit/>
        </w:trPr>
        <w:tc>
          <w:tcPr>
            <w:tcW w:w="2484" w:type="dxa"/>
          </w:tcPr>
          <w:p w:rsidR="00F11842" w:rsidRDefault="00F11842" w:rsidP="00F32E95">
            <w:pPr>
              <w:spacing w:before="120"/>
              <w:rPr>
                <w:caps/>
                <w:sz w:val="24"/>
              </w:rPr>
            </w:pPr>
            <w:r>
              <w:rPr>
                <w:caps/>
                <w:sz w:val="24"/>
              </w:rPr>
              <w:t>obtypno</w:t>
            </w:r>
          </w:p>
        </w:tc>
        <w:tc>
          <w:tcPr>
            <w:tcW w:w="5940" w:type="dxa"/>
          </w:tcPr>
          <w:p w:rsidR="00F11842" w:rsidRDefault="00F11842" w:rsidP="00020A2D">
            <w:pPr>
              <w:rPr>
                <w:sz w:val="24"/>
              </w:rPr>
            </w:pPr>
            <w:r w:rsidRPr="00E12670">
              <w:rPr>
                <w:sz w:val="24"/>
                <w:szCs w:val="24"/>
              </w:rPr>
              <w:t>Number of HRU_LTE’s or 1</w:t>
            </w:r>
            <w:r w:rsidRPr="00E12670">
              <w:rPr>
                <w:sz w:val="24"/>
                <w:szCs w:val="24"/>
                <w:vertAlign w:val="superscript"/>
              </w:rPr>
              <w:t>st</w:t>
            </w:r>
            <w:r w:rsidRPr="00E12670">
              <w:rPr>
                <w:sz w:val="24"/>
                <w:szCs w:val="24"/>
              </w:rPr>
              <w:t xml:space="preserve"> HRU lte command.  Points to the exco_connect.dat object.</w:t>
            </w:r>
          </w:p>
        </w:tc>
      </w:tr>
      <w:tr w:rsidR="00F11842" w:rsidTr="00F32E95">
        <w:trPr>
          <w:cantSplit/>
        </w:trPr>
        <w:tc>
          <w:tcPr>
            <w:tcW w:w="2484" w:type="dxa"/>
          </w:tcPr>
          <w:p w:rsidR="00F11842" w:rsidRDefault="00F11842" w:rsidP="00F32E95">
            <w:pPr>
              <w:spacing w:before="120"/>
              <w:rPr>
                <w:caps/>
                <w:sz w:val="24"/>
              </w:rPr>
            </w:pPr>
            <w:r>
              <w:rPr>
                <w:caps/>
                <w:sz w:val="24"/>
              </w:rPr>
              <w:t>htyp</w:t>
            </w:r>
          </w:p>
        </w:tc>
        <w:tc>
          <w:tcPr>
            <w:tcW w:w="5940" w:type="dxa"/>
          </w:tcPr>
          <w:p w:rsidR="00F11842" w:rsidRDefault="00F11842" w:rsidP="00020A2D">
            <w:pPr>
              <w:rPr>
                <w:sz w:val="24"/>
              </w:rPr>
            </w:pPr>
            <w:r w:rsidRPr="002F704C">
              <w:rPr>
                <w:sz w:val="24"/>
                <w:szCs w:val="24"/>
              </w:rPr>
              <w:t>Hydrograph type (1=tot, 2-surface).  Points to del_ratio.dat file.</w:t>
            </w:r>
          </w:p>
        </w:tc>
      </w:tr>
      <w:tr w:rsidR="00F11842" w:rsidTr="00F32E95">
        <w:trPr>
          <w:cantSplit/>
        </w:trPr>
        <w:tc>
          <w:tcPr>
            <w:tcW w:w="2484" w:type="dxa"/>
          </w:tcPr>
          <w:p w:rsidR="00F11842" w:rsidRDefault="00F11842" w:rsidP="00F32E95">
            <w:pPr>
              <w:spacing w:before="120"/>
              <w:rPr>
                <w:caps/>
                <w:sz w:val="24"/>
              </w:rPr>
            </w:pPr>
            <w:r>
              <w:rPr>
                <w:caps/>
                <w:sz w:val="24"/>
              </w:rPr>
              <w:t>frac</w:t>
            </w:r>
          </w:p>
        </w:tc>
        <w:tc>
          <w:tcPr>
            <w:tcW w:w="5940" w:type="dxa"/>
          </w:tcPr>
          <w:p w:rsidR="00F11842" w:rsidRDefault="00F11842" w:rsidP="00020A2D">
            <w:pPr>
              <w:rPr>
                <w:sz w:val="24"/>
                <w:szCs w:val="24"/>
              </w:rPr>
            </w:pPr>
            <w:r w:rsidRPr="00CB6E12">
              <w:rPr>
                <w:sz w:val="24"/>
                <w:szCs w:val="24"/>
              </w:rPr>
              <w:t>Fraction of element in the subbasin (expansion factor -1.0 = 100%)</w:t>
            </w:r>
          </w:p>
        </w:tc>
      </w:tr>
      <w:tr w:rsidR="00F11842" w:rsidTr="00F32E95">
        <w:trPr>
          <w:cantSplit/>
        </w:trPr>
        <w:tc>
          <w:tcPr>
            <w:tcW w:w="2484" w:type="dxa"/>
          </w:tcPr>
          <w:p w:rsidR="00F11842" w:rsidRDefault="00F11842" w:rsidP="00F32E95">
            <w:pPr>
              <w:spacing w:before="120"/>
              <w:rPr>
                <w:caps/>
                <w:sz w:val="24"/>
              </w:rPr>
            </w:pPr>
            <w:r>
              <w:rPr>
                <w:caps/>
                <w:sz w:val="24"/>
              </w:rPr>
              <w:lastRenderedPageBreak/>
              <w:t>Idr</w:t>
            </w:r>
          </w:p>
        </w:tc>
        <w:tc>
          <w:tcPr>
            <w:tcW w:w="5940" w:type="dxa"/>
          </w:tcPr>
          <w:p w:rsidR="00F11842" w:rsidRDefault="00F11842" w:rsidP="00020A2D">
            <w:pPr>
              <w:rPr>
                <w:sz w:val="24"/>
                <w:szCs w:val="24"/>
              </w:rPr>
            </w:pPr>
            <w:r w:rsidRPr="000F5CB0">
              <w:rPr>
                <w:sz w:val="24"/>
                <w:szCs w:val="24"/>
              </w:rPr>
              <w:t>Delivery ratio through the aquifer.  The subsurface flow that is delivered through the aquifer.  Points to del_ratio.dat file.</w:t>
            </w:r>
          </w:p>
        </w:tc>
      </w:tr>
    </w:tbl>
    <w:p w:rsidR="00E325B1" w:rsidRDefault="00E325B1" w:rsidP="00E325B1">
      <w:pPr>
        <w:rPr>
          <w:b/>
          <w:smallCaps/>
          <w:sz w:val="24"/>
          <w:szCs w:val="24"/>
          <w:u w:val="single"/>
        </w:rPr>
      </w:pPr>
    </w:p>
    <w:p w:rsidR="00F66DDB" w:rsidRDefault="00F66DDB" w:rsidP="00E325B1">
      <w:pPr>
        <w:rPr>
          <w:b/>
          <w:smallCaps/>
          <w:sz w:val="24"/>
          <w:szCs w:val="24"/>
          <w:u w:val="single"/>
        </w:rPr>
      </w:pPr>
    </w:p>
    <w:p w:rsidR="00E325B1" w:rsidRPr="00F943A3" w:rsidRDefault="005531E9" w:rsidP="00E325B1">
      <w:pPr>
        <w:rPr>
          <w:b/>
          <w:smallCaps/>
          <w:sz w:val="24"/>
          <w:szCs w:val="24"/>
          <w:u w:val="single"/>
        </w:rPr>
      </w:pPr>
      <w:r>
        <w:rPr>
          <w:b/>
          <w:smallCaps/>
          <w:sz w:val="24"/>
          <w:szCs w:val="24"/>
          <w:u w:val="single"/>
        </w:rPr>
        <w:t>ROUT_UNIT.RU</w:t>
      </w:r>
    </w:p>
    <w:p w:rsidR="00E325B1" w:rsidRPr="00046420" w:rsidRDefault="00E325B1" w:rsidP="00E325B1">
      <w:pPr>
        <w:rPr>
          <w:color w:val="FF0000"/>
          <w:sz w:val="24"/>
          <w:szCs w:val="24"/>
        </w:rPr>
      </w:pPr>
      <w:r w:rsidRPr="00F943A3">
        <w:rPr>
          <w:color w:val="FF0000"/>
          <w:sz w:val="24"/>
          <w:szCs w:val="24"/>
        </w:rPr>
        <w:t>NEED THIS INFO</w:t>
      </w:r>
    </w:p>
    <w:p w:rsidR="00E325B1" w:rsidRDefault="00E325B1" w:rsidP="00E325B1">
      <w:pPr>
        <w:rPr>
          <w:sz w:val="24"/>
          <w:szCs w:val="24"/>
        </w:rPr>
      </w:pPr>
      <w:r>
        <w:rPr>
          <w:sz w:val="24"/>
          <w:szCs w:val="24"/>
        </w:rPr>
        <w:t xml:space="preserve">  Below is a sample </w:t>
      </w:r>
      <w:r w:rsidR="005531E9">
        <w:rPr>
          <w:sz w:val="24"/>
          <w:szCs w:val="24"/>
        </w:rPr>
        <w:t>ROUT_UNIT.RU</w:t>
      </w:r>
      <w:r>
        <w:rPr>
          <w:sz w:val="24"/>
          <w:szCs w:val="24"/>
        </w:rPr>
        <w:t xml:space="preserve"> file:  </w:t>
      </w:r>
    </w:p>
    <w:p w:rsidR="00CB6D4B" w:rsidRDefault="00CB6D4B" w:rsidP="00E325B1">
      <w:pPr>
        <w:rPr>
          <w:sz w:val="24"/>
          <w:szCs w:val="24"/>
        </w:rPr>
      </w:pPr>
    </w:p>
    <w:p w:rsidR="005531E9" w:rsidRPr="005531E9" w:rsidRDefault="005531E9" w:rsidP="005531E9">
      <w:pPr>
        <w:rPr>
          <w:sz w:val="16"/>
          <w:szCs w:val="16"/>
        </w:rPr>
      </w:pPr>
      <w:r w:rsidRPr="005531E9">
        <w:rPr>
          <w:sz w:val="16"/>
          <w:szCs w:val="16"/>
        </w:rPr>
        <w:t>rout_unit.ru: routing properties - LREW Subbasin March 2016</w:t>
      </w:r>
    </w:p>
    <w:p w:rsidR="005531E9" w:rsidRPr="005531E9" w:rsidRDefault="005531E9" w:rsidP="005531E9">
      <w:pPr>
        <w:rPr>
          <w:sz w:val="16"/>
          <w:szCs w:val="16"/>
        </w:rPr>
      </w:pPr>
      <w:r w:rsidRPr="005531E9">
        <w:rPr>
          <w:sz w:val="16"/>
          <w:szCs w:val="16"/>
        </w:rPr>
        <w:t xml:space="preserve">        NUMB        NAME     ELEM_DEF     ELEM_DR  TOPOSUB_DB    FIELD_DB</w:t>
      </w:r>
    </w:p>
    <w:p w:rsidR="005531E9" w:rsidRPr="005531E9" w:rsidRDefault="005531E9" w:rsidP="005531E9">
      <w:pPr>
        <w:rPr>
          <w:sz w:val="16"/>
          <w:szCs w:val="16"/>
        </w:rPr>
      </w:pPr>
      <w:r w:rsidRPr="005531E9">
        <w:rPr>
          <w:sz w:val="16"/>
          <w:szCs w:val="16"/>
        </w:rPr>
        <w:t xml:space="preserve">           </w:t>
      </w:r>
      <w:r>
        <w:rPr>
          <w:sz w:val="16"/>
          <w:szCs w:val="16"/>
        </w:rPr>
        <w:t xml:space="preserve">      </w:t>
      </w:r>
      <w:r w:rsidRPr="005531E9">
        <w:rPr>
          <w:sz w:val="16"/>
          <w:szCs w:val="16"/>
        </w:rPr>
        <w:t>1</w:t>
      </w:r>
      <w:r>
        <w:rPr>
          <w:sz w:val="16"/>
          <w:szCs w:val="16"/>
        </w:rPr>
        <w:t xml:space="preserve">   </w:t>
      </w:r>
      <w:r w:rsidRPr="005531E9">
        <w:rPr>
          <w:sz w:val="16"/>
          <w:szCs w:val="16"/>
        </w:rPr>
        <w:t xml:space="preserve">        sub1           </w:t>
      </w:r>
      <w:r>
        <w:rPr>
          <w:sz w:val="16"/>
          <w:szCs w:val="16"/>
        </w:rPr>
        <w:t xml:space="preserve">             </w:t>
      </w:r>
      <w:r w:rsidRPr="005531E9">
        <w:rPr>
          <w:sz w:val="16"/>
          <w:szCs w:val="16"/>
        </w:rPr>
        <w:t>1</w:t>
      </w:r>
      <w:r>
        <w:rPr>
          <w:sz w:val="16"/>
          <w:szCs w:val="16"/>
        </w:rPr>
        <w:t xml:space="preserve">           </w:t>
      </w:r>
      <w:r w:rsidRPr="005531E9">
        <w:rPr>
          <w:sz w:val="16"/>
          <w:szCs w:val="16"/>
        </w:rPr>
        <w:t xml:space="preserve">           0 </w:t>
      </w:r>
      <w:r>
        <w:rPr>
          <w:sz w:val="16"/>
          <w:szCs w:val="16"/>
        </w:rPr>
        <w:t xml:space="preserve">              </w:t>
      </w:r>
      <w:r w:rsidRPr="005531E9">
        <w:rPr>
          <w:sz w:val="16"/>
          <w:szCs w:val="16"/>
        </w:rPr>
        <w:t xml:space="preserve">          1  </w:t>
      </w:r>
      <w:r>
        <w:rPr>
          <w:sz w:val="16"/>
          <w:szCs w:val="16"/>
        </w:rPr>
        <w:t xml:space="preserve">          </w:t>
      </w:r>
      <w:r w:rsidRPr="005531E9">
        <w:rPr>
          <w:sz w:val="16"/>
          <w:szCs w:val="16"/>
        </w:rPr>
        <w:t xml:space="preserve">         0</w:t>
      </w:r>
    </w:p>
    <w:p w:rsidR="005531E9" w:rsidRPr="005531E9" w:rsidRDefault="005531E9" w:rsidP="005531E9">
      <w:pPr>
        <w:rPr>
          <w:sz w:val="16"/>
          <w:szCs w:val="16"/>
        </w:rPr>
      </w:pPr>
      <w:r w:rsidRPr="005531E9">
        <w:rPr>
          <w:sz w:val="16"/>
          <w:szCs w:val="16"/>
        </w:rPr>
        <w:t xml:space="preserve">           </w:t>
      </w:r>
      <w:r>
        <w:rPr>
          <w:sz w:val="16"/>
          <w:szCs w:val="16"/>
        </w:rPr>
        <w:t xml:space="preserve">      </w:t>
      </w:r>
      <w:r w:rsidRPr="005531E9">
        <w:rPr>
          <w:sz w:val="16"/>
          <w:szCs w:val="16"/>
        </w:rPr>
        <w:t xml:space="preserve">2   </w:t>
      </w:r>
      <w:r>
        <w:rPr>
          <w:sz w:val="16"/>
          <w:szCs w:val="16"/>
        </w:rPr>
        <w:t xml:space="preserve">   </w:t>
      </w:r>
      <w:r w:rsidRPr="005531E9">
        <w:rPr>
          <w:sz w:val="16"/>
          <w:szCs w:val="16"/>
        </w:rPr>
        <w:t xml:space="preserve">     sub2           </w:t>
      </w:r>
      <w:r>
        <w:rPr>
          <w:sz w:val="16"/>
          <w:szCs w:val="16"/>
        </w:rPr>
        <w:t xml:space="preserve">             </w:t>
      </w:r>
      <w:r w:rsidRPr="005531E9">
        <w:rPr>
          <w:sz w:val="16"/>
          <w:szCs w:val="16"/>
        </w:rPr>
        <w:t xml:space="preserve">2          </w:t>
      </w:r>
      <w:r>
        <w:rPr>
          <w:sz w:val="16"/>
          <w:szCs w:val="16"/>
        </w:rPr>
        <w:t xml:space="preserve">           </w:t>
      </w:r>
      <w:r w:rsidRPr="005531E9">
        <w:rPr>
          <w:sz w:val="16"/>
          <w:szCs w:val="16"/>
        </w:rPr>
        <w:t xml:space="preserve"> 0           </w:t>
      </w:r>
      <w:r>
        <w:rPr>
          <w:sz w:val="16"/>
          <w:szCs w:val="16"/>
        </w:rPr>
        <w:t xml:space="preserve">              </w:t>
      </w:r>
      <w:r w:rsidRPr="005531E9">
        <w:rPr>
          <w:sz w:val="16"/>
          <w:szCs w:val="16"/>
        </w:rPr>
        <w:t xml:space="preserve">2           </w:t>
      </w:r>
      <w:r>
        <w:rPr>
          <w:sz w:val="16"/>
          <w:szCs w:val="16"/>
        </w:rPr>
        <w:t xml:space="preserve">          </w:t>
      </w:r>
      <w:r w:rsidRPr="005531E9">
        <w:rPr>
          <w:sz w:val="16"/>
          <w:szCs w:val="16"/>
        </w:rPr>
        <w:t>0</w:t>
      </w:r>
    </w:p>
    <w:p w:rsidR="005531E9" w:rsidRPr="005531E9" w:rsidRDefault="005531E9" w:rsidP="005531E9">
      <w:pPr>
        <w:rPr>
          <w:sz w:val="16"/>
          <w:szCs w:val="16"/>
        </w:rPr>
      </w:pPr>
      <w:r w:rsidRPr="005531E9">
        <w:rPr>
          <w:sz w:val="16"/>
          <w:szCs w:val="16"/>
        </w:rPr>
        <w:t xml:space="preserve">           </w:t>
      </w:r>
      <w:r>
        <w:rPr>
          <w:sz w:val="16"/>
          <w:szCs w:val="16"/>
        </w:rPr>
        <w:t xml:space="preserve">      </w:t>
      </w:r>
      <w:r w:rsidRPr="005531E9">
        <w:rPr>
          <w:sz w:val="16"/>
          <w:szCs w:val="16"/>
        </w:rPr>
        <w:t xml:space="preserve">3      </w:t>
      </w:r>
      <w:r>
        <w:rPr>
          <w:sz w:val="16"/>
          <w:szCs w:val="16"/>
        </w:rPr>
        <w:t xml:space="preserve">   </w:t>
      </w:r>
      <w:r w:rsidRPr="005531E9">
        <w:rPr>
          <w:sz w:val="16"/>
          <w:szCs w:val="16"/>
        </w:rPr>
        <w:t xml:space="preserve">  sub3           </w:t>
      </w:r>
      <w:r>
        <w:rPr>
          <w:sz w:val="16"/>
          <w:szCs w:val="16"/>
        </w:rPr>
        <w:t xml:space="preserve">             </w:t>
      </w:r>
      <w:r w:rsidRPr="005531E9">
        <w:rPr>
          <w:sz w:val="16"/>
          <w:szCs w:val="16"/>
        </w:rPr>
        <w:t xml:space="preserve">3           </w:t>
      </w:r>
      <w:r>
        <w:rPr>
          <w:sz w:val="16"/>
          <w:szCs w:val="16"/>
        </w:rPr>
        <w:t xml:space="preserve">           </w:t>
      </w:r>
      <w:r w:rsidRPr="005531E9">
        <w:rPr>
          <w:sz w:val="16"/>
          <w:szCs w:val="16"/>
        </w:rPr>
        <w:t xml:space="preserve">0          </w:t>
      </w:r>
      <w:r>
        <w:rPr>
          <w:sz w:val="16"/>
          <w:szCs w:val="16"/>
        </w:rPr>
        <w:t xml:space="preserve">        </w:t>
      </w:r>
      <w:r w:rsidRPr="005531E9">
        <w:rPr>
          <w:sz w:val="16"/>
          <w:szCs w:val="16"/>
        </w:rPr>
        <w:t xml:space="preserve"> </w:t>
      </w:r>
      <w:r>
        <w:rPr>
          <w:sz w:val="16"/>
          <w:szCs w:val="16"/>
        </w:rPr>
        <w:t xml:space="preserve">      </w:t>
      </w:r>
      <w:r w:rsidRPr="005531E9">
        <w:rPr>
          <w:sz w:val="16"/>
          <w:szCs w:val="16"/>
        </w:rPr>
        <w:t xml:space="preserve">3          </w:t>
      </w:r>
      <w:r>
        <w:rPr>
          <w:sz w:val="16"/>
          <w:szCs w:val="16"/>
        </w:rPr>
        <w:t xml:space="preserve">          </w:t>
      </w:r>
      <w:r w:rsidRPr="005531E9">
        <w:rPr>
          <w:sz w:val="16"/>
          <w:szCs w:val="16"/>
        </w:rPr>
        <w:t xml:space="preserve"> 0</w:t>
      </w:r>
    </w:p>
    <w:p w:rsidR="00E325B1" w:rsidRDefault="00E325B1" w:rsidP="002B3D02">
      <w:pPr>
        <w:rPr>
          <w:color w:val="FF0000"/>
          <w:sz w:val="24"/>
          <w:szCs w:val="24"/>
        </w:rPr>
      </w:pPr>
    </w:p>
    <w:tbl>
      <w:tblPr>
        <w:tblW w:w="0" w:type="auto"/>
        <w:tblInd w:w="828" w:type="dxa"/>
        <w:tblLayout w:type="fixed"/>
        <w:tblLook w:val="0000" w:firstRow="0" w:lastRow="0" w:firstColumn="0" w:lastColumn="0" w:noHBand="0" w:noVBand="0"/>
      </w:tblPr>
      <w:tblGrid>
        <w:gridCol w:w="2484"/>
        <w:gridCol w:w="5940"/>
      </w:tblGrid>
      <w:tr w:rsidR="008906AB" w:rsidTr="00F32E95">
        <w:trPr>
          <w:cantSplit/>
        </w:trPr>
        <w:tc>
          <w:tcPr>
            <w:tcW w:w="2484" w:type="dxa"/>
          </w:tcPr>
          <w:p w:rsidR="008906AB" w:rsidRDefault="008906AB" w:rsidP="00A17B71">
            <w:pPr>
              <w:spacing w:before="120"/>
              <w:rPr>
                <w:b/>
                <w:sz w:val="24"/>
              </w:rPr>
            </w:pPr>
            <w:r>
              <w:rPr>
                <w:b/>
                <w:sz w:val="24"/>
              </w:rPr>
              <w:t>Variable name</w:t>
            </w:r>
          </w:p>
        </w:tc>
        <w:tc>
          <w:tcPr>
            <w:tcW w:w="5940" w:type="dxa"/>
          </w:tcPr>
          <w:p w:rsidR="008906AB" w:rsidRDefault="008906AB" w:rsidP="00A17B71">
            <w:pPr>
              <w:pStyle w:val="Heading1"/>
              <w:spacing w:before="120" w:after="0"/>
              <w:jc w:val="left"/>
              <w:rPr>
                <w:b/>
              </w:rPr>
            </w:pPr>
            <w:r>
              <w:rPr>
                <w:b/>
              </w:rPr>
              <w:t>Definition</w:t>
            </w:r>
          </w:p>
        </w:tc>
      </w:tr>
      <w:tr w:rsidR="005C2DEC" w:rsidTr="00F32E95">
        <w:trPr>
          <w:cantSplit/>
        </w:trPr>
        <w:tc>
          <w:tcPr>
            <w:tcW w:w="2484" w:type="dxa"/>
          </w:tcPr>
          <w:p w:rsidR="005C2DEC" w:rsidRDefault="005C2DEC" w:rsidP="00A17B71">
            <w:pPr>
              <w:pStyle w:val="Heading5"/>
              <w:spacing w:before="120"/>
              <w:rPr>
                <w:caps/>
              </w:rPr>
            </w:pPr>
            <w:r>
              <w:rPr>
                <w:caps/>
              </w:rPr>
              <w:t>Title</w:t>
            </w:r>
          </w:p>
        </w:tc>
        <w:tc>
          <w:tcPr>
            <w:tcW w:w="5940" w:type="dxa"/>
          </w:tcPr>
          <w:p w:rsidR="005C2DEC" w:rsidRDefault="005C2DEC" w:rsidP="005C2DEC">
            <w:pPr>
              <w:spacing w:before="120"/>
              <w:jc w:val="both"/>
              <w:rPr>
                <w:sz w:val="24"/>
              </w:rPr>
            </w:pPr>
            <w:r>
              <w:rPr>
                <w:sz w:val="24"/>
              </w:rPr>
              <w:t xml:space="preserve">The title of the rout_unit.ru file </w:t>
            </w:r>
          </w:p>
        </w:tc>
      </w:tr>
      <w:tr w:rsidR="005C2DEC" w:rsidTr="00F32E95">
        <w:trPr>
          <w:cantSplit/>
        </w:trPr>
        <w:tc>
          <w:tcPr>
            <w:tcW w:w="2484" w:type="dxa"/>
          </w:tcPr>
          <w:p w:rsidR="005C2DEC" w:rsidRDefault="005C2DEC" w:rsidP="00A17B71">
            <w:pPr>
              <w:pStyle w:val="Heading5"/>
              <w:spacing w:before="120"/>
              <w:rPr>
                <w:caps/>
              </w:rPr>
            </w:pPr>
            <w:r>
              <w:rPr>
                <w:caps/>
              </w:rPr>
              <w:t>header</w:t>
            </w:r>
          </w:p>
        </w:tc>
        <w:tc>
          <w:tcPr>
            <w:tcW w:w="5940" w:type="dxa"/>
          </w:tcPr>
          <w:p w:rsidR="005C2DEC" w:rsidRPr="00282F48" w:rsidRDefault="005C2DEC" w:rsidP="005C2DEC">
            <w:pPr>
              <w:keepNext/>
              <w:spacing w:before="120"/>
              <w:jc w:val="both"/>
              <w:outlineLvl w:val="0"/>
              <w:rPr>
                <w:sz w:val="24"/>
              </w:rPr>
            </w:pPr>
            <w:r>
              <w:rPr>
                <w:sz w:val="24"/>
              </w:rPr>
              <w:t xml:space="preserve">Headers for the rout_unit.ru file.  </w:t>
            </w:r>
          </w:p>
        </w:tc>
      </w:tr>
      <w:tr w:rsidR="00EF6BC7" w:rsidTr="00F32E95">
        <w:trPr>
          <w:cantSplit/>
        </w:trPr>
        <w:tc>
          <w:tcPr>
            <w:tcW w:w="2484" w:type="dxa"/>
          </w:tcPr>
          <w:p w:rsidR="00EF6BC7" w:rsidRDefault="00EF6BC7" w:rsidP="00095041">
            <w:pPr>
              <w:rPr>
                <w:caps/>
                <w:sz w:val="24"/>
              </w:rPr>
            </w:pPr>
            <w:r>
              <w:rPr>
                <w:caps/>
                <w:sz w:val="24"/>
              </w:rPr>
              <w:t>numB</w:t>
            </w:r>
          </w:p>
        </w:tc>
        <w:tc>
          <w:tcPr>
            <w:tcW w:w="5940" w:type="dxa"/>
          </w:tcPr>
          <w:p w:rsidR="00EF6BC7" w:rsidRDefault="00EF6BC7" w:rsidP="00095041">
            <w:pPr>
              <w:rPr>
                <w:sz w:val="24"/>
              </w:rPr>
            </w:pPr>
            <w:r w:rsidRPr="000A6C2B">
              <w:rPr>
                <w:sz w:val="24"/>
                <w:szCs w:val="24"/>
              </w:rPr>
              <w:t>Number of the subbasin</w:t>
            </w:r>
          </w:p>
        </w:tc>
      </w:tr>
      <w:tr w:rsidR="00EF6BC7" w:rsidTr="00F32E95">
        <w:trPr>
          <w:cantSplit/>
        </w:trPr>
        <w:tc>
          <w:tcPr>
            <w:tcW w:w="2484" w:type="dxa"/>
          </w:tcPr>
          <w:p w:rsidR="00EF6BC7" w:rsidRDefault="00EF6BC7" w:rsidP="004B738C">
            <w:pPr>
              <w:rPr>
                <w:caps/>
                <w:sz w:val="24"/>
              </w:rPr>
            </w:pPr>
            <w:r>
              <w:rPr>
                <w:caps/>
                <w:sz w:val="24"/>
              </w:rPr>
              <w:t>name</w:t>
            </w:r>
          </w:p>
        </w:tc>
        <w:tc>
          <w:tcPr>
            <w:tcW w:w="5940" w:type="dxa"/>
          </w:tcPr>
          <w:p w:rsidR="00EF6BC7" w:rsidRDefault="00EF6BC7" w:rsidP="004B738C">
            <w:pPr>
              <w:rPr>
                <w:sz w:val="24"/>
              </w:rPr>
            </w:pPr>
            <w:r w:rsidRPr="001D013D">
              <w:rPr>
                <w:sz w:val="24"/>
                <w:szCs w:val="24"/>
              </w:rPr>
              <w:t>The name of the parm unit</w:t>
            </w:r>
          </w:p>
        </w:tc>
      </w:tr>
      <w:tr w:rsidR="00EF6BC7" w:rsidTr="00F32E95">
        <w:trPr>
          <w:cantSplit/>
        </w:trPr>
        <w:tc>
          <w:tcPr>
            <w:tcW w:w="2484" w:type="dxa"/>
          </w:tcPr>
          <w:p w:rsidR="00EF6BC7" w:rsidRDefault="00EF6BC7" w:rsidP="004B738C">
            <w:pPr>
              <w:rPr>
                <w:caps/>
                <w:sz w:val="24"/>
              </w:rPr>
            </w:pPr>
            <w:r>
              <w:rPr>
                <w:caps/>
                <w:sz w:val="24"/>
              </w:rPr>
              <w:t>elem_def</w:t>
            </w:r>
          </w:p>
        </w:tc>
        <w:tc>
          <w:tcPr>
            <w:tcW w:w="5940" w:type="dxa"/>
          </w:tcPr>
          <w:p w:rsidR="00EF6BC7" w:rsidRDefault="00EF6BC7" w:rsidP="004B738C">
            <w:pPr>
              <w:rPr>
                <w:sz w:val="24"/>
              </w:rPr>
            </w:pPr>
            <w:r>
              <w:rPr>
                <w:sz w:val="24"/>
                <w:szCs w:val="24"/>
              </w:rPr>
              <w:t>Points to define.sub</w:t>
            </w:r>
          </w:p>
        </w:tc>
      </w:tr>
      <w:tr w:rsidR="00EF6BC7" w:rsidTr="00F32E95">
        <w:trPr>
          <w:cantSplit/>
        </w:trPr>
        <w:tc>
          <w:tcPr>
            <w:tcW w:w="2484" w:type="dxa"/>
          </w:tcPr>
          <w:p w:rsidR="00EF6BC7" w:rsidRDefault="00EF6BC7" w:rsidP="004B738C">
            <w:pPr>
              <w:rPr>
                <w:caps/>
                <w:sz w:val="24"/>
              </w:rPr>
            </w:pPr>
            <w:r>
              <w:rPr>
                <w:caps/>
                <w:sz w:val="24"/>
              </w:rPr>
              <w:t>Elem_dr</w:t>
            </w:r>
          </w:p>
        </w:tc>
        <w:tc>
          <w:tcPr>
            <w:tcW w:w="5940" w:type="dxa"/>
          </w:tcPr>
          <w:p w:rsidR="00EF6BC7" w:rsidRDefault="008C19EF" w:rsidP="004B738C">
            <w:pPr>
              <w:rPr>
                <w:sz w:val="24"/>
              </w:rPr>
            </w:pPr>
            <w:r>
              <w:rPr>
                <w:sz w:val="24"/>
              </w:rPr>
              <w:t>Delivery ratio definition</w:t>
            </w:r>
          </w:p>
        </w:tc>
      </w:tr>
      <w:tr w:rsidR="00EF6BC7" w:rsidTr="00F32E95">
        <w:trPr>
          <w:cantSplit/>
        </w:trPr>
        <w:tc>
          <w:tcPr>
            <w:tcW w:w="2484" w:type="dxa"/>
          </w:tcPr>
          <w:p w:rsidR="00EF6BC7" w:rsidRDefault="00EF6BC7" w:rsidP="004B738C">
            <w:pPr>
              <w:rPr>
                <w:caps/>
                <w:sz w:val="24"/>
              </w:rPr>
            </w:pPr>
            <w:r>
              <w:rPr>
                <w:caps/>
                <w:sz w:val="24"/>
              </w:rPr>
              <w:t>toposub_db</w:t>
            </w:r>
          </w:p>
        </w:tc>
        <w:tc>
          <w:tcPr>
            <w:tcW w:w="5940" w:type="dxa"/>
          </w:tcPr>
          <w:p w:rsidR="00EF6BC7" w:rsidRDefault="00EF6BC7" w:rsidP="004B738C">
            <w:pPr>
              <w:rPr>
                <w:sz w:val="24"/>
              </w:rPr>
            </w:pPr>
            <w:r>
              <w:rPr>
                <w:sz w:val="24"/>
                <w:szCs w:val="24"/>
              </w:rPr>
              <w:t>Topography link</w:t>
            </w:r>
          </w:p>
        </w:tc>
      </w:tr>
      <w:tr w:rsidR="00EF6BC7" w:rsidTr="00F32E95">
        <w:trPr>
          <w:cantSplit/>
        </w:trPr>
        <w:tc>
          <w:tcPr>
            <w:tcW w:w="2484" w:type="dxa"/>
          </w:tcPr>
          <w:p w:rsidR="00EF6BC7" w:rsidRDefault="00EF6BC7" w:rsidP="004B738C">
            <w:pPr>
              <w:rPr>
                <w:caps/>
                <w:sz w:val="24"/>
              </w:rPr>
            </w:pPr>
            <w:r>
              <w:rPr>
                <w:caps/>
                <w:sz w:val="24"/>
              </w:rPr>
              <w:t>field_db</w:t>
            </w:r>
          </w:p>
        </w:tc>
        <w:tc>
          <w:tcPr>
            <w:tcW w:w="5940" w:type="dxa"/>
          </w:tcPr>
          <w:p w:rsidR="008C19EF" w:rsidRDefault="008C19EF" w:rsidP="008C19EF">
            <w:pPr>
              <w:rPr>
                <w:sz w:val="24"/>
                <w:szCs w:val="24"/>
              </w:rPr>
            </w:pPr>
            <w:r>
              <w:rPr>
                <w:sz w:val="24"/>
                <w:szCs w:val="24"/>
              </w:rPr>
              <w:t>Field database definition</w:t>
            </w:r>
          </w:p>
        </w:tc>
      </w:tr>
    </w:tbl>
    <w:p w:rsidR="00056B58" w:rsidRDefault="00056B58" w:rsidP="002B3D02">
      <w:pPr>
        <w:rPr>
          <w:color w:val="FF0000"/>
          <w:sz w:val="24"/>
          <w:szCs w:val="24"/>
        </w:rPr>
      </w:pPr>
    </w:p>
    <w:p w:rsidR="00F32E95" w:rsidRDefault="00F32E95" w:rsidP="002B3D02">
      <w:pPr>
        <w:rPr>
          <w:color w:val="FF0000"/>
          <w:sz w:val="24"/>
          <w:szCs w:val="24"/>
        </w:rPr>
      </w:pPr>
    </w:p>
    <w:p w:rsidR="00F32E95" w:rsidRPr="00F943A3" w:rsidRDefault="005E7786" w:rsidP="00F32E95">
      <w:pPr>
        <w:rPr>
          <w:b/>
          <w:smallCaps/>
          <w:sz w:val="24"/>
          <w:szCs w:val="24"/>
          <w:u w:val="single"/>
        </w:rPr>
      </w:pPr>
      <w:r>
        <w:rPr>
          <w:b/>
          <w:smallCaps/>
          <w:sz w:val="24"/>
          <w:szCs w:val="24"/>
          <w:u w:val="single"/>
        </w:rPr>
        <w:t>rout_unit.</w:t>
      </w:r>
      <w:r w:rsidR="00F32E95">
        <w:rPr>
          <w:b/>
          <w:smallCaps/>
          <w:sz w:val="24"/>
          <w:szCs w:val="24"/>
          <w:u w:val="single"/>
        </w:rPr>
        <w:t>d</w:t>
      </w:r>
      <w:r>
        <w:rPr>
          <w:b/>
          <w:smallCaps/>
          <w:sz w:val="24"/>
          <w:szCs w:val="24"/>
          <w:u w:val="single"/>
        </w:rPr>
        <w:t>r</w:t>
      </w:r>
    </w:p>
    <w:p w:rsidR="00F32E95" w:rsidRPr="00F943A3" w:rsidRDefault="00F32E95" w:rsidP="00F32E95">
      <w:pPr>
        <w:rPr>
          <w:color w:val="FF0000"/>
          <w:sz w:val="24"/>
          <w:szCs w:val="24"/>
        </w:rPr>
      </w:pPr>
      <w:r w:rsidRPr="00F943A3">
        <w:rPr>
          <w:color w:val="FF0000"/>
          <w:sz w:val="24"/>
          <w:szCs w:val="24"/>
        </w:rPr>
        <w:t>NEED THIS INFO</w:t>
      </w:r>
    </w:p>
    <w:p w:rsidR="00F32E95" w:rsidRDefault="00F32E95" w:rsidP="00F32E95">
      <w:pPr>
        <w:rPr>
          <w:sz w:val="24"/>
          <w:szCs w:val="24"/>
        </w:rPr>
      </w:pPr>
    </w:p>
    <w:p w:rsidR="00F32E95" w:rsidRDefault="00F32E95" w:rsidP="00F32E95">
      <w:pPr>
        <w:rPr>
          <w:sz w:val="24"/>
          <w:szCs w:val="24"/>
        </w:rPr>
      </w:pPr>
      <w:r>
        <w:rPr>
          <w:sz w:val="24"/>
          <w:szCs w:val="24"/>
        </w:rPr>
        <w:t xml:space="preserve">  Below is a </w:t>
      </w:r>
      <w:r w:rsidR="00046420">
        <w:rPr>
          <w:sz w:val="24"/>
          <w:szCs w:val="24"/>
        </w:rPr>
        <w:t>pa</w:t>
      </w:r>
      <w:r w:rsidR="004339F7">
        <w:rPr>
          <w:sz w:val="24"/>
          <w:szCs w:val="24"/>
        </w:rPr>
        <w:t>r</w:t>
      </w:r>
      <w:r w:rsidR="00046420">
        <w:rPr>
          <w:sz w:val="24"/>
          <w:szCs w:val="24"/>
        </w:rPr>
        <w:t>t</w:t>
      </w:r>
      <w:r w:rsidR="004339F7">
        <w:rPr>
          <w:sz w:val="24"/>
          <w:szCs w:val="24"/>
        </w:rPr>
        <w:t>i</w:t>
      </w:r>
      <w:r w:rsidR="00046420">
        <w:rPr>
          <w:sz w:val="24"/>
          <w:szCs w:val="24"/>
        </w:rPr>
        <w:t xml:space="preserve">al </w:t>
      </w:r>
      <w:r>
        <w:rPr>
          <w:sz w:val="24"/>
          <w:szCs w:val="24"/>
        </w:rPr>
        <w:t xml:space="preserve">sample </w:t>
      </w:r>
      <w:r w:rsidR="005E7786">
        <w:rPr>
          <w:smallCaps/>
          <w:sz w:val="24"/>
          <w:szCs w:val="24"/>
        </w:rPr>
        <w:t>rout_unit.dr</w:t>
      </w:r>
      <w:r>
        <w:rPr>
          <w:sz w:val="24"/>
          <w:szCs w:val="24"/>
        </w:rPr>
        <w:t xml:space="preserve"> file:  </w:t>
      </w:r>
    </w:p>
    <w:p w:rsidR="00CB6D4B" w:rsidRDefault="00CB6D4B" w:rsidP="00F32E95">
      <w:pPr>
        <w:rPr>
          <w:sz w:val="24"/>
          <w:szCs w:val="24"/>
        </w:rPr>
      </w:pPr>
    </w:p>
    <w:p w:rsidR="00F32E95" w:rsidRDefault="00447575" w:rsidP="00F32E95">
      <w:pPr>
        <w:rPr>
          <w:sz w:val="24"/>
          <w:szCs w:val="24"/>
        </w:rPr>
      </w:pPr>
      <w:r>
        <w:rPr>
          <w:noProof/>
          <w:sz w:val="24"/>
          <w:szCs w:val="24"/>
        </w:rPr>
        <mc:AlternateContent>
          <mc:Choice Requires="wpc">
            <w:drawing>
              <wp:inline distT="0" distB="0" distL="0" distR="0">
                <wp:extent cx="5935980" cy="830580"/>
                <wp:effectExtent l="9525" t="9525" r="45720" b="36195"/>
                <wp:docPr id="211" name="Canvas 21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 name="Rectangle 187"/>
                        <wps:cNvSpPr>
                          <a:spLocks noChangeArrowheads="1"/>
                        </wps:cNvSpPr>
                        <wps:spPr bwMode="auto">
                          <a:xfrm>
                            <a:off x="22860" y="11430"/>
                            <a:ext cx="64579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t>Rout_unit.dr</w:t>
                              </w:r>
                            </w:p>
                          </w:txbxContent>
                        </wps:txbx>
                        <wps:bodyPr rot="0" vert="horz" wrap="none" lIns="0" tIns="0" rIns="0" bIns="0" anchor="t" anchorCtr="0">
                          <a:spAutoFit/>
                        </wps:bodyPr>
                      </wps:wsp>
                      <wps:wsp>
                        <wps:cNvPr id="9" name="Rectangle 188"/>
                        <wps:cNvSpPr>
                          <a:spLocks noChangeArrowheads="1"/>
                        </wps:cNvSpPr>
                        <wps:spPr bwMode="auto">
                          <a:xfrm>
                            <a:off x="478790" y="11430"/>
                            <a:ext cx="2349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6"/>
                                  <w:szCs w:val="16"/>
                                </w:rPr>
                                <w:t xml:space="preserve"> </w:t>
                              </w:r>
                            </w:p>
                          </w:txbxContent>
                        </wps:txbx>
                        <wps:bodyPr rot="0" vert="horz" wrap="none" lIns="0" tIns="0" rIns="0" bIns="0" anchor="t" anchorCtr="0">
                          <a:spAutoFit/>
                        </wps:bodyPr>
                      </wps:wsp>
                      <wps:wsp>
                        <wps:cNvPr id="14" name="Rectangle 189"/>
                        <wps:cNvSpPr>
                          <a:spLocks noChangeArrowheads="1"/>
                        </wps:cNvSpPr>
                        <wps:spPr bwMode="auto">
                          <a:xfrm>
                            <a:off x="22860" y="149225"/>
                            <a:ext cx="21971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6"/>
                                  <w:szCs w:val="16"/>
                                </w:rPr>
                                <w:t>temp</w:t>
                              </w:r>
                            </w:p>
                          </w:txbxContent>
                        </wps:txbx>
                        <wps:bodyPr rot="0" vert="horz" wrap="none" lIns="0" tIns="0" rIns="0" bIns="0" anchor="t" anchorCtr="0">
                          <a:spAutoFit/>
                        </wps:bodyPr>
                      </wps:wsp>
                      <wps:wsp>
                        <wps:cNvPr id="42" name="Rectangle 190"/>
                        <wps:cNvSpPr>
                          <a:spLocks noChangeArrowheads="1"/>
                        </wps:cNvSpPr>
                        <wps:spPr bwMode="auto">
                          <a:xfrm>
                            <a:off x="478790" y="149225"/>
                            <a:ext cx="10795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6"/>
                                  <w:szCs w:val="16"/>
                                </w:rPr>
                                <w:t>flo</w:t>
                              </w:r>
                            </w:p>
                          </w:txbxContent>
                        </wps:txbx>
                        <wps:bodyPr rot="0" vert="horz" wrap="none" lIns="0" tIns="0" rIns="0" bIns="0" anchor="t" anchorCtr="0">
                          <a:spAutoFit/>
                        </wps:bodyPr>
                      </wps:wsp>
                      <wps:wsp>
                        <wps:cNvPr id="44" name="Rectangle 191"/>
                        <wps:cNvSpPr>
                          <a:spLocks noChangeArrowheads="1"/>
                        </wps:cNvSpPr>
                        <wps:spPr bwMode="auto">
                          <a:xfrm>
                            <a:off x="935355" y="149225"/>
                            <a:ext cx="14414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6"/>
                                  <w:szCs w:val="16"/>
                                </w:rPr>
                                <w:t>sed</w:t>
                              </w:r>
                            </w:p>
                          </w:txbxContent>
                        </wps:txbx>
                        <wps:bodyPr rot="0" vert="horz" wrap="none" lIns="0" tIns="0" rIns="0" bIns="0" anchor="t" anchorCtr="0">
                          <a:spAutoFit/>
                        </wps:bodyPr>
                      </wps:wsp>
                      <wps:wsp>
                        <wps:cNvPr id="49" name="Rectangle 192"/>
                        <wps:cNvSpPr>
                          <a:spLocks noChangeArrowheads="1"/>
                        </wps:cNvSpPr>
                        <wps:spPr bwMode="auto">
                          <a:xfrm>
                            <a:off x="1391285" y="149225"/>
                            <a:ext cx="19050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6"/>
                                  <w:szCs w:val="16"/>
                                </w:rPr>
                                <w:t>orgn</w:t>
                              </w:r>
                            </w:p>
                          </w:txbxContent>
                        </wps:txbx>
                        <wps:bodyPr rot="0" vert="horz" wrap="none" lIns="0" tIns="0" rIns="0" bIns="0" anchor="t" anchorCtr="0">
                          <a:spAutoFit/>
                        </wps:bodyPr>
                      </wps:wsp>
                      <wps:wsp>
                        <wps:cNvPr id="52" name="Rectangle 193"/>
                        <wps:cNvSpPr>
                          <a:spLocks noChangeArrowheads="1"/>
                        </wps:cNvSpPr>
                        <wps:spPr bwMode="auto">
                          <a:xfrm>
                            <a:off x="1847215" y="149225"/>
                            <a:ext cx="19748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6"/>
                                  <w:szCs w:val="16"/>
                                </w:rPr>
                                <w:t>sedp</w:t>
                              </w:r>
                            </w:p>
                          </w:txbxContent>
                        </wps:txbx>
                        <wps:bodyPr rot="0" vert="horz" wrap="none" lIns="0" tIns="0" rIns="0" bIns="0" anchor="t" anchorCtr="0">
                          <a:spAutoFit/>
                        </wps:bodyPr>
                      </wps:wsp>
                      <wps:wsp>
                        <wps:cNvPr id="54" name="Rectangle 194"/>
                        <wps:cNvSpPr>
                          <a:spLocks noChangeArrowheads="1"/>
                        </wps:cNvSpPr>
                        <wps:spPr bwMode="auto">
                          <a:xfrm>
                            <a:off x="2303780" y="149225"/>
                            <a:ext cx="15875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6"/>
                                  <w:szCs w:val="16"/>
                                </w:rPr>
                                <w:t>no3</w:t>
                              </w:r>
                            </w:p>
                          </w:txbxContent>
                        </wps:txbx>
                        <wps:bodyPr rot="0" vert="horz" wrap="none" lIns="0" tIns="0" rIns="0" bIns="0" anchor="t" anchorCtr="0">
                          <a:spAutoFit/>
                        </wps:bodyPr>
                      </wps:wsp>
                      <wps:wsp>
                        <wps:cNvPr id="110" name="Rectangle 195"/>
                        <wps:cNvSpPr>
                          <a:spLocks noChangeArrowheads="1"/>
                        </wps:cNvSpPr>
                        <wps:spPr bwMode="auto">
                          <a:xfrm>
                            <a:off x="2759710" y="149225"/>
                            <a:ext cx="17018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6"/>
                                  <w:szCs w:val="16"/>
                                </w:rPr>
                                <w:t>solp</w:t>
                              </w:r>
                            </w:p>
                          </w:txbxContent>
                        </wps:txbx>
                        <wps:bodyPr rot="0" vert="horz" wrap="none" lIns="0" tIns="0" rIns="0" bIns="0" anchor="t" anchorCtr="0">
                          <a:spAutoFit/>
                        </wps:bodyPr>
                      </wps:wsp>
                      <wps:wsp>
                        <wps:cNvPr id="111" name="Rectangle 196"/>
                        <wps:cNvSpPr>
                          <a:spLocks noChangeArrowheads="1"/>
                        </wps:cNvSpPr>
                        <wps:spPr bwMode="auto">
                          <a:xfrm>
                            <a:off x="3216275" y="149225"/>
                            <a:ext cx="17018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6"/>
                                  <w:szCs w:val="16"/>
                                </w:rPr>
                                <w:t>psol</w:t>
                              </w:r>
                            </w:p>
                          </w:txbxContent>
                        </wps:txbx>
                        <wps:bodyPr rot="0" vert="horz" wrap="none" lIns="0" tIns="0" rIns="0" bIns="0" anchor="t" anchorCtr="0">
                          <a:spAutoFit/>
                        </wps:bodyPr>
                      </wps:wsp>
                      <wps:wsp>
                        <wps:cNvPr id="112" name="Rectangle 197"/>
                        <wps:cNvSpPr>
                          <a:spLocks noChangeArrowheads="1"/>
                        </wps:cNvSpPr>
                        <wps:spPr bwMode="auto">
                          <a:xfrm>
                            <a:off x="3672205" y="149225"/>
                            <a:ext cx="18224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6"/>
                                  <w:szCs w:val="16"/>
                                </w:rPr>
                                <w:t>psor</w:t>
                              </w:r>
                            </w:p>
                          </w:txbxContent>
                        </wps:txbx>
                        <wps:bodyPr rot="0" vert="horz" wrap="none" lIns="0" tIns="0" rIns="0" bIns="0" anchor="t" anchorCtr="0">
                          <a:spAutoFit/>
                        </wps:bodyPr>
                      </wps:wsp>
                      <wps:wsp>
                        <wps:cNvPr id="113" name="Rectangle 198"/>
                        <wps:cNvSpPr>
                          <a:spLocks noChangeArrowheads="1"/>
                        </wps:cNvSpPr>
                        <wps:spPr bwMode="auto">
                          <a:xfrm>
                            <a:off x="4128135" y="149225"/>
                            <a:ext cx="16891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6"/>
                                  <w:szCs w:val="16"/>
                                </w:rPr>
                                <w:t>chla</w:t>
                              </w:r>
                            </w:p>
                          </w:txbxContent>
                        </wps:txbx>
                        <wps:bodyPr rot="0" vert="horz" wrap="none" lIns="0" tIns="0" rIns="0" bIns="0" anchor="t" anchorCtr="0">
                          <a:spAutoFit/>
                        </wps:bodyPr>
                      </wps:wsp>
                      <wps:wsp>
                        <wps:cNvPr id="114" name="Rectangle 199"/>
                        <wps:cNvSpPr>
                          <a:spLocks noChangeArrowheads="1"/>
                        </wps:cNvSpPr>
                        <wps:spPr bwMode="auto">
                          <a:xfrm>
                            <a:off x="4584700" y="149225"/>
                            <a:ext cx="15875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6"/>
                                  <w:szCs w:val="16"/>
                                </w:rPr>
                                <w:t>nh3</w:t>
                              </w:r>
                            </w:p>
                          </w:txbxContent>
                        </wps:txbx>
                        <wps:bodyPr rot="0" vert="horz" wrap="none" lIns="0" tIns="0" rIns="0" bIns="0" anchor="t" anchorCtr="0">
                          <a:spAutoFit/>
                        </wps:bodyPr>
                      </wps:wsp>
                      <wps:wsp>
                        <wps:cNvPr id="115" name="Rectangle 200"/>
                        <wps:cNvSpPr>
                          <a:spLocks noChangeArrowheads="1"/>
                        </wps:cNvSpPr>
                        <wps:spPr bwMode="auto">
                          <a:xfrm>
                            <a:off x="5040630" y="149225"/>
                            <a:ext cx="15875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6"/>
                                  <w:szCs w:val="16"/>
                                </w:rPr>
                                <w:t>no2</w:t>
                              </w:r>
                            </w:p>
                          </w:txbxContent>
                        </wps:txbx>
                        <wps:bodyPr rot="0" vert="horz" wrap="none" lIns="0" tIns="0" rIns="0" bIns="0" anchor="t" anchorCtr="0">
                          <a:spAutoFit/>
                        </wps:bodyPr>
                      </wps:wsp>
                      <wps:wsp>
                        <wps:cNvPr id="116" name="Rectangle 201"/>
                        <wps:cNvSpPr>
                          <a:spLocks noChangeArrowheads="1"/>
                        </wps:cNvSpPr>
                        <wps:spPr bwMode="auto">
                          <a:xfrm>
                            <a:off x="5497195" y="149225"/>
                            <a:ext cx="20383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6"/>
                                  <w:szCs w:val="16"/>
                                </w:rPr>
                                <w:t>cbod</w:t>
                              </w:r>
                            </w:p>
                          </w:txbxContent>
                        </wps:txbx>
                        <wps:bodyPr rot="0" vert="horz" wrap="none" lIns="0" tIns="0" rIns="0" bIns="0" anchor="t" anchorCtr="0">
                          <a:spAutoFit/>
                        </wps:bodyPr>
                      </wps:wsp>
                      <wps:wsp>
                        <wps:cNvPr id="117" name="Rectangle 202"/>
                        <wps:cNvSpPr>
                          <a:spLocks noChangeArrowheads="1"/>
                        </wps:cNvSpPr>
                        <wps:spPr bwMode="auto">
                          <a:xfrm>
                            <a:off x="307975" y="286385"/>
                            <a:ext cx="12890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6"/>
                                  <w:szCs w:val="16"/>
                                </w:rPr>
                                <w:t>0.9</w:t>
                              </w:r>
                            </w:p>
                          </w:txbxContent>
                        </wps:txbx>
                        <wps:bodyPr rot="0" vert="horz" wrap="none" lIns="0" tIns="0" rIns="0" bIns="0" anchor="t" anchorCtr="0">
                          <a:spAutoFit/>
                        </wps:bodyPr>
                      </wps:wsp>
                      <wps:wsp>
                        <wps:cNvPr id="118" name="Rectangle 203"/>
                        <wps:cNvSpPr>
                          <a:spLocks noChangeArrowheads="1"/>
                        </wps:cNvSpPr>
                        <wps:spPr bwMode="auto">
                          <a:xfrm>
                            <a:off x="763905" y="286385"/>
                            <a:ext cx="12890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6"/>
                                  <w:szCs w:val="16"/>
                                </w:rPr>
                                <w:t>0.8</w:t>
                              </w:r>
                            </w:p>
                          </w:txbxContent>
                        </wps:txbx>
                        <wps:bodyPr rot="0" vert="horz" wrap="none" lIns="0" tIns="0" rIns="0" bIns="0" anchor="t" anchorCtr="0">
                          <a:spAutoFit/>
                        </wps:bodyPr>
                      </wps:wsp>
                      <wps:wsp>
                        <wps:cNvPr id="119" name="Rectangle 204"/>
                        <wps:cNvSpPr>
                          <a:spLocks noChangeArrowheads="1"/>
                        </wps:cNvSpPr>
                        <wps:spPr bwMode="auto">
                          <a:xfrm>
                            <a:off x="1220470" y="286385"/>
                            <a:ext cx="12890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6"/>
                                  <w:szCs w:val="16"/>
                                </w:rPr>
                                <w:t>0.7</w:t>
                              </w:r>
                            </w:p>
                          </w:txbxContent>
                        </wps:txbx>
                        <wps:bodyPr rot="0" vert="horz" wrap="none" lIns="0" tIns="0" rIns="0" bIns="0" anchor="t" anchorCtr="0">
                          <a:spAutoFit/>
                        </wps:bodyPr>
                      </wps:wsp>
                      <wps:wsp>
                        <wps:cNvPr id="120" name="Rectangle 205"/>
                        <wps:cNvSpPr>
                          <a:spLocks noChangeArrowheads="1"/>
                        </wps:cNvSpPr>
                        <wps:spPr bwMode="auto">
                          <a:xfrm>
                            <a:off x="1676400" y="286385"/>
                            <a:ext cx="12890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6"/>
                                  <w:szCs w:val="16"/>
                                </w:rPr>
                                <w:t>0.6</w:t>
                              </w:r>
                            </w:p>
                          </w:txbxContent>
                        </wps:txbx>
                        <wps:bodyPr rot="0" vert="horz" wrap="none" lIns="0" tIns="0" rIns="0" bIns="0" anchor="t" anchorCtr="0">
                          <a:spAutoFit/>
                        </wps:bodyPr>
                      </wps:wsp>
                      <wps:wsp>
                        <wps:cNvPr id="121" name="Rectangle 206"/>
                        <wps:cNvSpPr>
                          <a:spLocks noChangeArrowheads="1"/>
                        </wps:cNvSpPr>
                        <wps:spPr bwMode="auto">
                          <a:xfrm>
                            <a:off x="2132330" y="286385"/>
                            <a:ext cx="12890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6"/>
                                  <w:szCs w:val="16"/>
                                </w:rPr>
                                <w:t>0.5</w:t>
                              </w:r>
                            </w:p>
                          </w:txbxContent>
                        </wps:txbx>
                        <wps:bodyPr rot="0" vert="horz" wrap="none" lIns="0" tIns="0" rIns="0" bIns="0" anchor="t" anchorCtr="0">
                          <a:spAutoFit/>
                        </wps:bodyPr>
                      </wps:wsp>
                      <wps:wsp>
                        <wps:cNvPr id="122" name="Rectangle 207"/>
                        <wps:cNvSpPr>
                          <a:spLocks noChangeArrowheads="1"/>
                        </wps:cNvSpPr>
                        <wps:spPr bwMode="auto">
                          <a:xfrm>
                            <a:off x="2588895" y="286385"/>
                            <a:ext cx="12890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6"/>
                                  <w:szCs w:val="16"/>
                                </w:rPr>
                                <w:t>0.4</w:t>
                              </w:r>
                            </w:p>
                          </w:txbxContent>
                        </wps:txbx>
                        <wps:bodyPr rot="0" vert="horz" wrap="none" lIns="0" tIns="0" rIns="0" bIns="0" anchor="t" anchorCtr="0">
                          <a:spAutoFit/>
                        </wps:bodyPr>
                      </wps:wsp>
                      <wps:wsp>
                        <wps:cNvPr id="123" name="Rectangle 208"/>
                        <wps:cNvSpPr>
                          <a:spLocks noChangeArrowheads="1"/>
                        </wps:cNvSpPr>
                        <wps:spPr bwMode="auto">
                          <a:xfrm>
                            <a:off x="3124835" y="286385"/>
                            <a:ext cx="5207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6"/>
                                  <w:szCs w:val="16"/>
                                </w:rPr>
                                <w:t>3</w:t>
                              </w:r>
                            </w:p>
                          </w:txbxContent>
                        </wps:txbx>
                        <wps:bodyPr rot="0" vert="horz" wrap="none" lIns="0" tIns="0" rIns="0" bIns="0" anchor="t" anchorCtr="0">
                          <a:spAutoFit/>
                        </wps:bodyPr>
                      </wps:wsp>
                      <wps:wsp>
                        <wps:cNvPr id="124" name="Rectangle 209"/>
                        <wps:cNvSpPr>
                          <a:spLocks noChangeArrowheads="1"/>
                        </wps:cNvSpPr>
                        <wps:spPr bwMode="auto">
                          <a:xfrm>
                            <a:off x="3501390" y="286385"/>
                            <a:ext cx="12890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6"/>
                                  <w:szCs w:val="16"/>
                                </w:rPr>
                                <w:t>0.2</w:t>
                              </w:r>
                            </w:p>
                          </w:txbxContent>
                        </wps:txbx>
                        <wps:bodyPr rot="0" vert="horz" wrap="none" lIns="0" tIns="0" rIns="0" bIns="0" anchor="t" anchorCtr="0">
                          <a:spAutoFit/>
                        </wps:bodyPr>
                      </wps:wsp>
                      <wps:wsp>
                        <wps:cNvPr id="125" name="Rectangle 210"/>
                        <wps:cNvSpPr>
                          <a:spLocks noChangeArrowheads="1"/>
                        </wps:cNvSpPr>
                        <wps:spPr bwMode="auto">
                          <a:xfrm>
                            <a:off x="3957320" y="286385"/>
                            <a:ext cx="12890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6"/>
                                  <w:szCs w:val="16"/>
                                </w:rPr>
                                <w:t>0.1</w:t>
                              </w:r>
                            </w:p>
                          </w:txbxContent>
                        </wps:txbx>
                        <wps:bodyPr rot="0" vert="horz" wrap="none" lIns="0" tIns="0" rIns="0" bIns="0" anchor="t" anchorCtr="0">
                          <a:spAutoFit/>
                        </wps:bodyPr>
                      </wps:wsp>
                      <wps:wsp>
                        <wps:cNvPr id="126" name="Rectangle 211"/>
                        <wps:cNvSpPr>
                          <a:spLocks noChangeArrowheads="1"/>
                        </wps:cNvSpPr>
                        <wps:spPr bwMode="auto">
                          <a:xfrm>
                            <a:off x="4493260" y="286385"/>
                            <a:ext cx="5207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6"/>
                                  <w:szCs w:val="16"/>
                                </w:rPr>
                                <w:t>0</w:t>
                              </w:r>
                            </w:p>
                          </w:txbxContent>
                        </wps:txbx>
                        <wps:bodyPr rot="0" vert="horz" wrap="none" lIns="0" tIns="0" rIns="0" bIns="0" anchor="t" anchorCtr="0">
                          <a:spAutoFit/>
                        </wps:bodyPr>
                      </wps:wsp>
                      <wps:wsp>
                        <wps:cNvPr id="127" name="Rectangle 212"/>
                        <wps:cNvSpPr>
                          <a:spLocks noChangeArrowheads="1"/>
                        </wps:cNvSpPr>
                        <wps:spPr bwMode="auto">
                          <a:xfrm>
                            <a:off x="4869815" y="286385"/>
                            <a:ext cx="12890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6"/>
                                  <w:szCs w:val="16"/>
                                </w:rPr>
                                <w:t>0.1</w:t>
                              </w:r>
                            </w:p>
                          </w:txbxContent>
                        </wps:txbx>
                        <wps:bodyPr rot="0" vert="horz" wrap="none" lIns="0" tIns="0" rIns="0" bIns="0" anchor="t" anchorCtr="0">
                          <a:spAutoFit/>
                        </wps:bodyPr>
                      </wps:wsp>
                      <wps:wsp>
                        <wps:cNvPr id="128" name="Rectangle 213"/>
                        <wps:cNvSpPr>
                          <a:spLocks noChangeArrowheads="1"/>
                        </wps:cNvSpPr>
                        <wps:spPr bwMode="auto">
                          <a:xfrm>
                            <a:off x="5325745" y="286385"/>
                            <a:ext cx="12890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6"/>
                                  <w:szCs w:val="16"/>
                                </w:rPr>
                                <w:t>0.2</w:t>
                              </w:r>
                            </w:p>
                          </w:txbxContent>
                        </wps:txbx>
                        <wps:bodyPr rot="0" vert="horz" wrap="none" lIns="0" tIns="0" rIns="0" bIns="0" anchor="t" anchorCtr="0">
                          <a:spAutoFit/>
                        </wps:bodyPr>
                      </wps:wsp>
                      <wps:wsp>
                        <wps:cNvPr id="129" name="Rectangle 214"/>
                        <wps:cNvSpPr>
                          <a:spLocks noChangeArrowheads="1"/>
                        </wps:cNvSpPr>
                        <wps:spPr bwMode="auto">
                          <a:xfrm>
                            <a:off x="5782310" y="286385"/>
                            <a:ext cx="12890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6"/>
                                  <w:szCs w:val="16"/>
                                </w:rPr>
                                <w:t>0.3</w:t>
                              </w:r>
                            </w:p>
                          </w:txbxContent>
                        </wps:txbx>
                        <wps:bodyPr rot="0" vert="horz" wrap="none" lIns="0" tIns="0" rIns="0" bIns="0" anchor="t" anchorCtr="0">
                          <a:spAutoFit/>
                        </wps:bodyPr>
                      </wps:wsp>
                      <wps:wsp>
                        <wps:cNvPr id="130" name="Rectangle 215"/>
                        <wps:cNvSpPr>
                          <a:spLocks noChangeArrowheads="1"/>
                        </wps:cNvSpPr>
                        <wps:spPr bwMode="auto">
                          <a:xfrm>
                            <a:off x="307975" y="423545"/>
                            <a:ext cx="12890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6"/>
                                  <w:szCs w:val="16"/>
                                </w:rPr>
                                <w:t>0.2</w:t>
                              </w:r>
                            </w:p>
                          </w:txbxContent>
                        </wps:txbx>
                        <wps:bodyPr rot="0" vert="horz" wrap="none" lIns="0" tIns="0" rIns="0" bIns="0" anchor="t" anchorCtr="0">
                          <a:spAutoFit/>
                        </wps:bodyPr>
                      </wps:wsp>
                      <wps:wsp>
                        <wps:cNvPr id="131" name="Rectangle 216"/>
                        <wps:cNvSpPr>
                          <a:spLocks noChangeArrowheads="1"/>
                        </wps:cNvSpPr>
                        <wps:spPr bwMode="auto">
                          <a:xfrm>
                            <a:off x="763905" y="423545"/>
                            <a:ext cx="12890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6"/>
                                  <w:szCs w:val="16"/>
                                </w:rPr>
                                <w:t>0.8</w:t>
                              </w:r>
                            </w:p>
                          </w:txbxContent>
                        </wps:txbx>
                        <wps:bodyPr rot="0" vert="horz" wrap="none" lIns="0" tIns="0" rIns="0" bIns="0" anchor="t" anchorCtr="0">
                          <a:spAutoFit/>
                        </wps:bodyPr>
                      </wps:wsp>
                      <wps:wsp>
                        <wps:cNvPr id="132" name="Rectangle 217"/>
                        <wps:cNvSpPr>
                          <a:spLocks noChangeArrowheads="1"/>
                        </wps:cNvSpPr>
                        <wps:spPr bwMode="auto">
                          <a:xfrm>
                            <a:off x="1220470" y="423545"/>
                            <a:ext cx="12890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6"/>
                                  <w:szCs w:val="16"/>
                                </w:rPr>
                                <w:t>0.7</w:t>
                              </w:r>
                            </w:p>
                          </w:txbxContent>
                        </wps:txbx>
                        <wps:bodyPr rot="0" vert="horz" wrap="none" lIns="0" tIns="0" rIns="0" bIns="0" anchor="t" anchorCtr="0">
                          <a:spAutoFit/>
                        </wps:bodyPr>
                      </wps:wsp>
                      <wps:wsp>
                        <wps:cNvPr id="133" name="Rectangle 218"/>
                        <wps:cNvSpPr>
                          <a:spLocks noChangeArrowheads="1"/>
                        </wps:cNvSpPr>
                        <wps:spPr bwMode="auto">
                          <a:xfrm>
                            <a:off x="1676400" y="423545"/>
                            <a:ext cx="12890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6"/>
                                  <w:szCs w:val="16"/>
                                </w:rPr>
                                <w:t>0.6</w:t>
                              </w:r>
                            </w:p>
                          </w:txbxContent>
                        </wps:txbx>
                        <wps:bodyPr rot="0" vert="horz" wrap="none" lIns="0" tIns="0" rIns="0" bIns="0" anchor="t" anchorCtr="0">
                          <a:spAutoFit/>
                        </wps:bodyPr>
                      </wps:wsp>
                      <wps:wsp>
                        <wps:cNvPr id="134" name="Rectangle 219"/>
                        <wps:cNvSpPr>
                          <a:spLocks noChangeArrowheads="1"/>
                        </wps:cNvSpPr>
                        <wps:spPr bwMode="auto">
                          <a:xfrm>
                            <a:off x="2132330" y="423545"/>
                            <a:ext cx="12890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6"/>
                                  <w:szCs w:val="16"/>
                                </w:rPr>
                                <w:t>0.5</w:t>
                              </w:r>
                            </w:p>
                          </w:txbxContent>
                        </wps:txbx>
                        <wps:bodyPr rot="0" vert="horz" wrap="none" lIns="0" tIns="0" rIns="0" bIns="0" anchor="t" anchorCtr="0">
                          <a:spAutoFit/>
                        </wps:bodyPr>
                      </wps:wsp>
                      <wps:wsp>
                        <wps:cNvPr id="135" name="Rectangle 220"/>
                        <wps:cNvSpPr>
                          <a:spLocks noChangeArrowheads="1"/>
                        </wps:cNvSpPr>
                        <wps:spPr bwMode="auto">
                          <a:xfrm>
                            <a:off x="2588895" y="423545"/>
                            <a:ext cx="12890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6"/>
                                  <w:szCs w:val="16"/>
                                </w:rPr>
                                <w:t>0.4</w:t>
                              </w:r>
                            </w:p>
                          </w:txbxContent>
                        </wps:txbx>
                        <wps:bodyPr rot="0" vert="horz" wrap="none" lIns="0" tIns="0" rIns="0" bIns="0" anchor="t" anchorCtr="0">
                          <a:spAutoFit/>
                        </wps:bodyPr>
                      </wps:wsp>
                      <wps:wsp>
                        <wps:cNvPr id="136" name="Rectangle 221"/>
                        <wps:cNvSpPr>
                          <a:spLocks noChangeArrowheads="1"/>
                        </wps:cNvSpPr>
                        <wps:spPr bwMode="auto">
                          <a:xfrm>
                            <a:off x="3124835" y="423545"/>
                            <a:ext cx="5207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6"/>
                                  <w:szCs w:val="16"/>
                                </w:rPr>
                                <w:t>3</w:t>
                              </w:r>
                            </w:p>
                          </w:txbxContent>
                        </wps:txbx>
                        <wps:bodyPr rot="0" vert="horz" wrap="none" lIns="0" tIns="0" rIns="0" bIns="0" anchor="t" anchorCtr="0">
                          <a:spAutoFit/>
                        </wps:bodyPr>
                      </wps:wsp>
                      <wps:wsp>
                        <wps:cNvPr id="137" name="Rectangle 222"/>
                        <wps:cNvSpPr>
                          <a:spLocks noChangeArrowheads="1"/>
                        </wps:cNvSpPr>
                        <wps:spPr bwMode="auto">
                          <a:xfrm>
                            <a:off x="3501390" y="423545"/>
                            <a:ext cx="12890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6"/>
                                  <w:szCs w:val="16"/>
                                </w:rPr>
                                <w:t>0.2</w:t>
                              </w:r>
                            </w:p>
                          </w:txbxContent>
                        </wps:txbx>
                        <wps:bodyPr rot="0" vert="horz" wrap="none" lIns="0" tIns="0" rIns="0" bIns="0" anchor="t" anchorCtr="0">
                          <a:spAutoFit/>
                        </wps:bodyPr>
                      </wps:wsp>
                      <wps:wsp>
                        <wps:cNvPr id="138" name="Rectangle 223"/>
                        <wps:cNvSpPr>
                          <a:spLocks noChangeArrowheads="1"/>
                        </wps:cNvSpPr>
                        <wps:spPr bwMode="auto">
                          <a:xfrm>
                            <a:off x="3957320" y="423545"/>
                            <a:ext cx="12890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6"/>
                                  <w:szCs w:val="16"/>
                                </w:rPr>
                                <w:t>0.1</w:t>
                              </w:r>
                            </w:p>
                          </w:txbxContent>
                        </wps:txbx>
                        <wps:bodyPr rot="0" vert="horz" wrap="none" lIns="0" tIns="0" rIns="0" bIns="0" anchor="t" anchorCtr="0">
                          <a:spAutoFit/>
                        </wps:bodyPr>
                      </wps:wsp>
                      <wps:wsp>
                        <wps:cNvPr id="139" name="Rectangle 224"/>
                        <wps:cNvSpPr>
                          <a:spLocks noChangeArrowheads="1"/>
                        </wps:cNvSpPr>
                        <wps:spPr bwMode="auto">
                          <a:xfrm>
                            <a:off x="4493260" y="423545"/>
                            <a:ext cx="5207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6"/>
                                  <w:szCs w:val="16"/>
                                </w:rPr>
                                <w:t>0</w:t>
                              </w:r>
                            </w:p>
                          </w:txbxContent>
                        </wps:txbx>
                        <wps:bodyPr rot="0" vert="horz" wrap="none" lIns="0" tIns="0" rIns="0" bIns="0" anchor="t" anchorCtr="0">
                          <a:spAutoFit/>
                        </wps:bodyPr>
                      </wps:wsp>
                      <wps:wsp>
                        <wps:cNvPr id="140" name="Rectangle 225"/>
                        <wps:cNvSpPr>
                          <a:spLocks noChangeArrowheads="1"/>
                        </wps:cNvSpPr>
                        <wps:spPr bwMode="auto">
                          <a:xfrm>
                            <a:off x="4869815" y="423545"/>
                            <a:ext cx="12890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6"/>
                                  <w:szCs w:val="16"/>
                                </w:rPr>
                                <w:t>0.1</w:t>
                              </w:r>
                            </w:p>
                          </w:txbxContent>
                        </wps:txbx>
                        <wps:bodyPr rot="0" vert="horz" wrap="none" lIns="0" tIns="0" rIns="0" bIns="0" anchor="t" anchorCtr="0">
                          <a:spAutoFit/>
                        </wps:bodyPr>
                      </wps:wsp>
                      <wps:wsp>
                        <wps:cNvPr id="141" name="Rectangle 226"/>
                        <wps:cNvSpPr>
                          <a:spLocks noChangeArrowheads="1"/>
                        </wps:cNvSpPr>
                        <wps:spPr bwMode="auto">
                          <a:xfrm>
                            <a:off x="5325745" y="423545"/>
                            <a:ext cx="12890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6"/>
                                  <w:szCs w:val="16"/>
                                </w:rPr>
                                <w:t>0.2</w:t>
                              </w:r>
                            </w:p>
                          </w:txbxContent>
                        </wps:txbx>
                        <wps:bodyPr rot="0" vert="horz" wrap="none" lIns="0" tIns="0" rIns="0" bIns="0" anchor="t" anchorCtr="0">
                          <a:spAutoFit/>
                        </wps:bodyPr>
                      </wps:wsp>
                      <wps:wsp>
                        <wps:cNvPr id="142" name="Rectangle 227"/>
                        <wps:cNvSpPr>
                          <a:spLocks noChangeArrowheads="1"/>
                        </wps:cNvSpPr>
                        <wps:spPr bwMode="auto">
                          <a:xfrm>
                            <a:off x="5782310" y="423545"/>
                            <a:ext cx="12890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6"/>
                                  <w:szCs w:val="16"/>
                                </w:rPr>
                                <w:t>0.3</w:t>
                              </w:r>
                            </w:p>
                          </w:txbxContent>
                        </wps:txbx>
                        <wps:bodyPr rot="0" vert="horz" wrap="none" lIns="0" tIns="0" rIns="0" bIns="0" anchor="t" anchorCtr="0">
                          <a:spAutoFit/>
                        </wps:bodyPr>
                      </wps:wsp>
                      <wps:wsp>
                        <wps:cNvPr id="143" name="Rectangle 228"/>
                        <wps:cNvSpPr>
                          <a:spLocks noChangeArrowheads="1"/>
                        </wps:cNvSpPr>
                        <wps:spPr bwMode="auto">
                          <a:xfrm>
                            <a:off x="307975" y="561340"/>
                            <a:ext cx="12890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6"/>
                                  <w:szCs w:val="16"/>
                                </w:rPr>
                                <w:t>0.9</w:t>
                              </w:r>
                            </w:p>
                          </w:txbxContent>
                        </wps:txbx>
                        <wps:bodyPr rot="0" vert="horz" wrap="none" lIns="0" tIns="0" rIns="0" bIns="0" anchor="t" anchorCtr="0">
                          <a:spAutoFit/>
                        </wps:bodyPr>
                      </wps:wsp>
                      <wps:wsp>
                        <wps:cNvPr id="144" name="Rectangle 229"/>
                        <wps:cNvSpPr>
                          <a:spLocks noChangeArrowheads="1"/>
                        </wps:cNvSpPr>
                        <wps:spPr bwMode="auto">
                          <a:xfrm>
                            <a:off x="763905" y="561340"/>
                            <a:ext cx="12890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6"/>
                                  <w:szCs w:val="16"/>
                                </w:rPr>
                                <w:t>0.8</w:t>
                              </w:r>
                            </w:p>
                          </w:txbxContent>
                        </wps:txbx>
                        <wps:bodyPr rot="0" vert="horz" wrap="none" lIns="0" tIns="0" rIns="0" bIns="0" anchor="t" anchorCtr="0">
                          <a:spAutoFit/>
                        </wps:bodyPr>
                      </wps:wsp>
                      <wps:wsp>
                        <wps:cNvPr id="145" name="Rectangle 230"/>
                        <wps:cNvSpPr>
                          <a:spLocks noChangeArrowheads="1"/>
                        </wps:cNvSpPr>
                        <wps:spPr bwMode="auto">
                          <a:xfrm>
                            <a:off x="1220470" y="561340"/>
                            <a:ext cx="12890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6"/>
                                  <w:szCs w:val="16"/>
                                </w:rPr>
                                <w:t>0.7</w:t>
                              </w:r>
                            </w:p>
                          </w:txbxContent>
                        </wps:txbx>
                        <wps:bodyPr rot="0" vert="horz" wrap="none" lIns="0" tIns="0" rIns="0" bIns="0" anchor="t" anchorCtr="0">
                          <a:spAutoFit/>
                        </wps:bodyPr>
                      </wps:wsp>
                      <wps:wsp>
                        <wps:cNvPr id="146" name="Rectangle 231"/>
                        <wps:cNvSpPr>
                          <a:spLocks noChangeArrowheads="1"/>
                        </wps:cNvSpPr>
                        <wps:spPr bwMode="auto">
                          <a:xfrm>
                            <a:off x="1676400" y="561340"/>
                            <a:ext cx="12890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6"/>
                                  <w:szCs w:val="16"/>
                                </w:rPr>
                                <w:t>0.6</w:t>
                              </w:r>
                            </w:p>
                          </w:txbxContent>
                        </wps:txbx>
                        <wps:bodyPr rot="0" vert="horz" wrap="none" lIns="0" tIns="0" rIns="0" bIns="0" anchor="t" anchorCtr="0">
                          <a:spAutoFit/>
                        </wps:bodyPr>
                      </wps:wsp>
                      <wps:wsp>
                        <wps:cNvPr id="147" name="Rectangle 232"/>
                        <wps:cNvSpPr>
                          <a:spLocks noChangeArrowheads="1"/>
                        </wps:cNvSpPr>
                        <wps:spPr bwMode="auto">
                          <a:xfrm>
                            <a:off x="2132330" y="561340"/>
                            <a:ext cx="12890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6"/>
                                  <w:szCs w:val="16"/>
                                </w:rPr>
                                <w:t>0.5</w:t>
                              </w:r>
                            </w:p>
                          </w:txbxContent>
                        </wps:txbx>
                        <wps:bodyPr rot="0" vert="horz" wrap="none" lIns="0" tIns="0" rIns="0" bIns="0" anchor="t" anchorCtr="0">
                          <a:spAutoFit/>
                        </wps:bodyPr>
                      </wps:wsp>
                      <wps:wsp>
                        <wps:cNvPr id="148" name="Rectangle 233"/>
                        <wps:cNvSpPr>
                          <a:spLocks noChangeArrowheads="1"/>
                        </wps:cNvSpPr>
                        <wps:spPr bwMode="auto">
                          <a:xfrm>
                            <a:off x="2588895" y="561340"/>
                            <a:ext cx="12890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6"/>
                                  <w:szCs w:val="16"/>
                                </w:rPr>
                                <w:t>0.4</w:t>
                              </w:r>
                            </w:p>
                          </w:txbxContent>
                        </wps:txbx>
                        <wps:bodyPr rot="0" vert="horz" wrap="none" lIns="0" tIns="0" rIns="0" bIns="0" anchor="t" anchorCtr="0">
                          <a:spAutoFit/>
                        </wps:bodyPr>
                      </wps:wsp>
                      <wps:wsp>
                        <wps:cNvPr id="149" name="Rectangle 234"/>
                        <wps:cNvSpPr>
                          <a:spLocks noChangeArrowheads="1"/>
                        </wps:cNvSpPr>
                        <wps:spPr bwMode="auto">
                          <a:xfrm>
                            <a:off x="3124835" y="561340"/>
                            <a:ext cx="5207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6"/>
                                  <w:szCs w:val="16"/>
                                </w:rPr>
                                <w:t>3</w:t>
                              </w:r>
                            </w:p>
                          </w:txbxContent>
                        </wps:txbx>
                        <wps:bodyPr rot="0" vert="horz" wrap="none" lIns="0" tIns="0" rIns="0" bIns="0" anchor="t" anchorCtr="0">
                          <a:spAutoFit/>
                        </wps:bodyPr>
                      </wps:wsp>
                      <wps:wsp>
                        <wps:cNvPr id="150" name="Rectangle 235"/>
                        <wps:cNvSpPr>
                          <a:spLocks noChangeArrowheads="1"/>
                        </wps:cNvSpPr>
                        <wps:spPr bwMode="auto">
                          <a:xfrm>
                            <a:off x="3501390" y="561340"/>
                            <a:ext cx="12890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6"/>
                                  <w:szCs w:val="16"/>
                                </w:rPr>
                                <w:t>0.2</w:t>
                              </w:r>
                            </w:p>
                          </w:txbxContent>
                        </wps:txbx>
                        <wps:bodyPr rot="0" vert="horz" wrap="none" lIns="0" tIns="0" rIns="0" bIns="0" anchor="t" anchorCtr="0">
                          <a:spAutoFit/>
                        </wps:bodyPr>
                      </wps:wsp>
                      <wps:wsp>
                        <wps:cNvPr id="151" name="Rectangle 236"/>
                        <wps:cNvSpPr>
                          <a:spLocks noChangeArrowheads="1"/>
                        </wps:cNvSpPr>
                        <wps:spPr bwMode="auto">
                          <a:xfrm>
                            <a:off x="3957320" y="561340"/>
                            <a:ext cx="12890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6"/>
                                  <w:szCs w:val="16"/>
                                </w:rPr>
                                <w:t>0.1</w:t>
                              </w:r>
                            </w:p>
                          </w:txbxContent>
                        </wps:txbx>
                        <wps:bodyPr rot="0" vert="horz" wrap="none" lIns="0" tIns="0" rIns="0" bIns="0" anchor="t" anchorCtr="0">
                          <a:spAutoFit/>
                        </wps:bodyPr>
                      </wps:wsp>
                      <wps:wsp>
                        <wps:cNvPr id="152" name="Rectangle 237"/>
                        <wps:cNvSpPr>
                          <a:spLocks noChangeArrowheads="1"/>
                        </wps:cNvSpPr>
                        <wps:spPr bwMode="auto">
                          <a:xfrm>
                            <a:off x="4493260" y="561340"/>
                            <a:ext cx="5207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6"/>
                                  <w:szCs w:val="16"/>
                                </w:rPr>
                                <w:t>0</w:t>
                              </w:r>
                            </w:p>
                          </w:txbxContent>
                        </wps:txbx>
                        <wps:bodyPr rot="0" vert="horz" wrap="none" lIns="0" tIns="0" rIns="0" bIns="0" anchor="t" anchorCtr="0">
                          <a:spAutoFit/>
                        </wps:bodyPr>
                      </wps:wsp>
                      <wps:wsp>
                        <wps:cNvPr id="153" name="Rectangle 238"/>
                        <wps:cNvSpPr>
                          <a:spLocks noChangeArrowheads="1"/>
                        </wps:cNvSpPr>
                        <wps:spPr bwMode="auto">
                          <a:xfrm>
                            <a:off x="4869815" y="561340"/>
                            <a:ext cx="12890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6"/>
                                  <w:szCs w:val="16"/>
                                </w:rPr>
                                <w:t>0.1</w:t>
                              </w:r>
                            </w:p>
                          </w:txbxContent>
                        </wps:txbx>
                        <wps:bodyPr rot="0" vert="horz" wrap="none" lIns="0" tIns="0" rIns="0" bIns="0" anchor="t" anchorCtr="0">
                          <a:spAutoFit/>
                        </wps:bodyPr>
                      </wps:wsp>
                      <wps:wsp>
                        <wps:cNvPr id="154" name="Rectangle 239"/>
                        <wps:cNvSpPr>
                          <a:spLocks noChangeArrowheads="1"/>
                        </wps:cNvSpPr>
                        <wps:spPr bwMode="auto">
                          <a:xfrm>
                            <a:off x="5325745" y="561340"/>
                            <a:ext cx="12890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6"/>
                                  <w:szCs w:val="16"/>
                                </w:rPr>
                                <w:t>0.2</w:t>
                              </w:r>
                            </w:p>
                          </w:txbxContent>
                        </wps:txbx>
                        <wps:bodyPr rot="0" vert="horz" wrap="none" lIns="0" tIns="0" rIns="0" bIns="0" anchor="t" anchorCtr="0">
                          <a:spAutoFit/>
                        </wps:bodyPr>
                      </wps:wsp>
                      <wps:wsp>
                        <wps:cNvPr id="155" name="Rectangle 240"/>
                        <wps:cNvSpPr>
                          <a:spLocks noChangeArrowheads="1"/>
                        </wps:cNvSpPr>
                        <wps:spPr bwMode="auto">
                          <a:xfrm>
                            <a:off x="5782310" y="561340"/>
                            <a:ext cx="12890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6"/>
                                  <w:szCs w:val="16"/>
                                </w:rPr>
                                <w:t>0.3</w:t>
                              </w:r>
                            </w:p>
                          </w:txbxContent>
                        </wps:txbx>
                        <wps:bodyPr rot="0" vert="horz" wrap="none" lIns="0" tIns="0" rIns="0" bIns="0" anchor="t" anchorCtr="0">
                          <a:spAutoFit/>
                        </wps:bodyPr>
                      </wps:wsp>
                      <wps:wsp>
                        <wps:cNvPr id="156" name="Rectangle 241"/>
                        <wps:cNvSpPr>
                          <a:spLocks noChangeArrowheads="1"/>
                        </wps:cNvSpPr>
                        <wps:spPr bwMode="auto">
                          <a:xfrm>
                            <a:off x="307975" y="698500"/>
                            <a:ext cx="12890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6"/>
                                  <w:szCs w:val="16"/>
                                </w:rPr>
                                <w:t>0.1</w:t>
                              </w:r>
                            </w:p>
                          </w:txbxContent>
                        </wps:txbx>
                        <wps:bodyPr rot="0" vert="horz" wrap="none" lIns="0" tIns="0" rIns="0" bIns="0" anchor="t" anchorCtr="0">
                          <a:spAutoFit/>
                        </wps:bodyPr>
                      </wps:wsp>
                      <wps:wsp>
                        <wps:cNvPr id="157" name="Rectangle 242"/>
                        <wps:cNvSpPr>
                          <a:spLocks noChangeArrowheads="1"/>
                        </wps:cNvSpPr>
                        <wps:spPr bwMode="auto">
                          <a:xfrm>
                            <a:off x="763905" y="698500"/>
                            <a:ext cx="12890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6"/>
                                  <w:szCs w:val="16"/>
                                </w:rPr>
                                <w:t>0.8</w:t>
                              </w:r>
                            </w:p>
                          </w:txbxContent>
                        </wps:txbx>
                        <wps:bodyPr rot="0" vert="horz" wrap="none" lIns="0" tIns="0" rIns="0" bIns="0" anchor="t" anchorCtr="0">
                          <a:spAutoFit/>
                        </wps:bodyPr>
                      </wps:wsp>
                      <wps:wsp>
                        <wps:cNvPr id="158" name="Rectangle 243"/>
                        <wps:cNvSpPr>
                          <a:spLocks noChangeArrowheads="1"/>
                        </wps:cNvSpPr>
                        <wps:spPr bwMode="auto">
                          <a:xfrm>
                            <a:off x="1220470" y="698500"/>
                            <a:ext cx="12890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6"/>
                                  <w:szCs w:val="16"/>
                                </w:rPr>
                                <w:t>0.7</w:t>
                              </w:r>
                            </w:p>
                          </w:txbxContent>
                        </wps:txbx>
                        <wps:bodyPr rot="0" vert="horz" wrap="none" lIns="0" tIns="0" rIns="0" bIns="0" anchor="t" anchorCtr="0">
                          <a:spAutoFit/>
                        </wps:bodyPr>
                      </wps:wsp>
                      <wps:wsp>
                        <wps:cNvPr id="159" name="Rectangle 244"/>
                        <wps:cNvSpPr>
                          <a:spLocks noChangeArrowheads="1"/>
                        </wps:cNvSpPr>
                        <wps:spPr bwMode="auto">
                          <a:xfrm>
                            <a:off x="1676400" y="698500"/>
                            <a:ext cx="12890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6"/>
                                  <w:szCs w:val="16"/>
                                </w:rPr>
                                <w:t>0.6</w:t>
                              </w:r>
                            </w:p>
                          </w:txbxContent>
                        </wps:txbx>
                        <wps:bodyPr rot="0" vert="horz" wrap="none" lIns="0" tIns="0" rIns="0" bIns="0" anchor="t" anchorCtr="0">
                          <a:spAutoFit/>
                        </wps:bodyPr>
                      </wps:wsp>
                      <wps:wsp>
                        <wps:cNvPr id="160" name="Rectangle 245"/>
                        <wps:cNvSpPr>
                          <a:spLocks noChangeArrowheads="1"/>
                        </wps:cNvSpPr>
                        <wps:spPr bwMode="auto">
                          <a:xfrm>
                            <a:off x="2132330" y="698500"/>
                            <a:ext cx="12890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6"/>
                                  <w:szCs w:val="16"/>
                                </w:rPr>
                                <w:t>0.5</w:t>
                              </w:r>
                            </w:p>
                          </w:txbxContent>
                        </wps:txbx>
                        <wps:bodyPr rot="0" vert="horz" wrap="none" lIns="0" tIns="0" rIns="0" bIns="0" anchor="t" anchorCtr="0">
                          <a:spAutoFit/>
                        </wps:bodyPr>
                      </wps:wsp>
                      <wps:wsp>
                        <wps:cNvPr id="161" name="Rectangle 246"/>
                        <wps:cNvSpPr>
                          <a:spLocks noChangeArrowheads="1"/>
                        </wps:cNvSpPr>
                        <wps:spPr bwMode="auto">
                          <a:xfrm>
                            <a:off x="2588895" y="698500"/>
                            <a:ext cx="12890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6"/>
                                  <w:szCs w:val="16"/>
                                </w:rPr>
                                <w:t>0.4</w:t>
                              </w:r>
                            </w:p>
                          </w:txbxContent>
                        </wps:txbx>
                        <wps:bodyPr rot="0" vert="horz" wrap="none" lIns="0" tIns="0" rIns="0" bIns="0" anchor="t" anchorCtr="0">
                          <a:spAutoFit/>
                        </wps:bodyPr>
                      </wps:wsp>
                      <wps:wsp>
                        <wps:cNvPr id="162" name="Rectangle 247"/>
                        <wps:cNvSpPr>
                          <a:spLocks noChangeArrowheads="1"/>
                        </wps:cNvSpPr>
                        <wps:spPr bwMode="auto">
                          <a:xfrm>
                            <a:off x="3124835" y="698500"/>
                            <a:ext cx="5207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6"/>
                                  <w:szCs w:val="16"/>
                                </w:rPr>
                                <w:t>3</w:t>
                              </w:r>
                            </w:p>
                          </w:txbxContent>
                        </wps:txbx>
                        <wps:bodyPr rot="0" vert="horz" wrap="none" lIns="0" tIns="0" rIns="0" bIns="0" anchor="t" anchorCtr="0">
                          <a:spAutoFit/>
                        </wps:bodyPr>
                      </wps:wsp>
                      <wps:wsp>
                        <wps:cNvPr id="163" name="Rectangle 248"/>
                        <wps:cNvSpPr>
                          <a:spLocks noChangeArrowheads="1"/>
                        </wps:cNvSpPr>
                        <wps:spPr bwMode="auto">
                          <a:xfrm>
                            <a:off x="3501390" y="698500"/>
                            <a:ext cx="12890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6"/>
                                  <w:szCs w:val="16"/>
                                </w:rPr>
                                <w:t>0.2</w:t>
                              </w:r>
                            </w:p>
                          </w:txbxContent>
                        </wps:txbx>
                        <wps:bodyPr rot="0" vert="horz" wrap="none" lIns="0" tIns="0" rIns="0" bIns="0" anchor="t" anchorCtr="0">
                          <a:spAutoFit/>
                        </wps:bodyPr>
                      </wps:wsp>
                      <wps:wsp>
                        <wps:cNvPr id="164" name="Rectangle 249"/>
                        <wps:cNvSpPr>
                          <a:spLocks noChangeArrowheads="1"/>
                        </wps:cNvSpPr>
                        <wps:spPr bwMode="auto">
                          <a:xfrm>
                            <a:off x="3957320" y="698500"/>
                            <a:ext cx="12890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6"/>
                                  <w:szCs w:val="16"/>
                                </w:rPr>
                                <w:t>0.1</w:t>
                              </w:r>
                            </w:p>
                          </w:txbxContent>
                        </wps:txbx>
                        <wps:bodyPr rot="0" vert="horz" wrap="none" lIns="0" tIns="0" rIns="0" bIns="0" anchor="t" anchorCtr="0">
                          <a:spAutoFit/>
                        </wps:bodyPr>
                      </wps:wsp>
                      <wps:wsp>
                        <wps:cNvPr id="165" name="Rectangle 250"/>
                        <wps:cNvSpPr>
                          <a:spLocks noChangeArrowheads="1"/>
                        </wps:cNvSpPr>
                        <wps:spPr bwMode="auto">
                          <a:xfrm>
                            <a:off x="4493260" y="698500"/>
                            <a:ext cx="5207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6"/>
                                  <w:szCs w:val="16"/>
                                </w:rPr>
                                <w:t>0</w:t>
                              </w:r>
                            </w:p>
                          </w:txbxContent>
                        </wps:txbx>
                        <wps:bodyPr rot="0" vert="horz" wrap="none" lIns="0" tIns="0" rIns="0" bIns="0" anchor="t" anchorCtr="0">
                          <a:spAutoFit/>
                        </wps:bodyPr>
                      </wps:wsp>
                      <wps:wsp>
                        <wps:cNvPr id="166" name="Rectangle 251"/>
                        <wps:cNvSpPr>
                          <a:spLocks noChangeArrowheads="1"/>
                        </wps:cNvSpPr>
                        <wps:spPr bwMode="auto">
                          <a:xfrm>
                            <a:off x="4869815" y="698500"/>
                            <a:ext cx="12890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6"/>
                                  <w:szCs w:val="16"/>
                                </w:rPr>
                                <w:t>0.1</w:t>
                              </w:r>
                            </w:p>
                          </w:txbxContent>
                        </wps:txbx>
                        <wps:bodyPr rot="0" vert="horz" wrap="none" lIns="0" tIns="0" rIns="0" bIns="0" anchor="t" anchorCtr="0">
                          <a:spAutoFit/>
                        </wps:bodyPr>
                      </wps:wsp>
                      <wps:wsp>
                        <wps:cNvPr id="167" name="Rectangle 252"/>
                        <wps:cNvSpPr>
                          <a:spLocks noChangeArrowheads="1"/>
                        </wps:cNvSpPr>
                        <wps:spPr bwMode="auto">
                          <a:xfrm>
                            <a:off x="5325745" y="698500"/>
                            <a:ext cx="12890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6"/>
                                  <w:szCs w:val="16"/>
                                </w:rPr>
                                <w:t>0.2</w:t>
                              </w:r>
                            </w:p>
                          </w:txbxContent>
                        </wps:txbx>
                        <wps:bodyPr rot="0" vert="horz" wrap="none" lIns="0" tIns="0" rIns="0" bIns="0" anchor="t" anchorCtr="0">
                          <a:spAutoFit/>
                        </wps:bodyPr>
                      </wps:wsp>
                      <wps:wsp>
                        <wps:cNvPr id="168" name="Rectangle 253"/>
                        <wps:cNvSpPr>
                          <a:spLocks noChangeArrowheads="1"/>
                        </wps:cNvSpPr>
                        <wps:spPr bwMode="auto">
                          <a:xfrm>
                            <a:off x="5782310" y="698500"/>
                            <a:ext cx="12890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6"/>
                                  <w:szCs w:val="16"/>
                                </w:rPr>
                                <w:t>0.3</w:t>
                              </w:r>
                            </w:p>
                          </w:txbxContent>
                        </wps:txbx>
                        <wps:bodyPr rot="0" vert="horz" wrap="none" lIns="0" tIns="0" rIns="0" bIns="0" anchor="t" anchorCtr="0">
                          <a:spAutoFit/>
                        </wps:bodyPr>
                      </wps:wsp>
                      <wps:wsp>
                        <wps:cNvPr id="169" name="Line 254"/>
                        <wps:cNvCnPr/>
                        <wps:spPr bwMode="auto">
                          <a:xfrm>
                            <a:off x="0" y="0"/>
                            <a:ext cx="5930265" cy="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70" name="Rectangle 255"/>
                        <wps:cNvSpPr>
                          <a:spLocks noChangeArrowheads="1"/>
                        </wps:cNvSpPr>
                        <wps:spPr bwMode="auto">
                          <a:xfrm>
                            <a:off x="0" y="0"/>
                            <a:ext cx="5930265" cy="571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1" name="Line 256"/>
                        <wps:cNvCnPr/>
                        <wps:spPr bwMode="auto">
                          <a:xfrm>
                            <a:off x="0" y="137160"/>
                            <a:ext cx="5930265" cy="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72" name="Rectangle 257"/>
                        <wps:cNvSpPr>
                          <a:spLocks noChangeArrowheads="1"/>
                        </wps:cNvSpPr>
                        <wps:spPr bwMode="auto">
                          <a:xfrm>
                            <a:off x="0" y="137160"/>
                            <a:ext cx="5930265" cy="571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3" name="Line 258"/>
                        <wps:cNvCnPr/>
                        <wps:spPr bwMode="auto">
                          <a:xfrm>
                            <a:off x="0" y="274955"/>
                            <a:ext cx="5930265" cy="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74" name="Rectangle 259"/>
                        <wps:cNvSpPr>
                          <a:spLocks noChangeArrowheads="1"/>
                        </wps:cNvSpPr>
                        <wps:spPr bwMode="auto">
                          <a:xfrm>
                            <a:off x="0" y="274955"/>
                            <a:ext cx="5930265" cy="571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5" name="Line 260"/>
                        <wps:cNvCnPr/>
                        <wps:spPr bwMode="auto">
                          <a:xfrm>
                            <a:off x="0" y="412115"/>
                            <a:ext cx="5930265" cy="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76" name="Rectangle 261"/>
                        <wps:cNvSpPr>
                          <a:spLocks noChangeArrowheads="1"/>
                        </wps:cNvSpPr>
                        <wps:spPr bwMode="auto">
                          <a:xfrm>
                            <a:off x="0" y="412115"/>
                            <a:ext cx="5930265" cy="571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7" name="Line 262"/>
                        <wps:cNvCnPr/>
                        <wps:spPr bwMode="auto">
                          <a:xfrm>
                            <a:off x="0" y="549910"/>
                            <a:ext cx="5930265" cy="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78" name="Rectangle 263"/>
                        <wps:cNvSpPr>
                          <a:spLocks noChangeArrowheads="1"/>
                        </wps:cNvSpPr>
                        <wps:spPr bwMode="auto">
                          <a:xfrm>
                            <a:off x="0" y="549910"/>
                            <a:ext cx="5930265" cy="571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9" name="Line 264"/>
                        <wps:cNvCnPr/>
                        <wps:spPr bwMode="auto">
                          <a:xfrm>
                            <a:off x="0" y="687070"/>
                            <a:ext cx="5930265" cy="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80" name="Rectangle 265"/>
                        <wps:cNvSpPr>
                          <a:spLocks noChangeArrowheads="1"/>
                        </wps:cNvSpPr>
                        <wps:spPr bwMode="auto">
                          <a:xfrm>
                            <a:off x="0" y="687070"/>
                            <a:ext cx="5930265" cy="571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1" name="Line 266"/>
                        <wps:cNvCnPr/>
                        <wps:spPr bwMode="auto">
                          <a:xfrm>
                            <a:off x="0" y="824865"/>
                            <a:ext cx="5930265" cy="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82" name="Rectangle 267"/>
                        <wps:cNvSpPr>
                          <a:spLocks noChangeArrowheads="1"/>
                        </wps:cNvSpPr>
                        <wps:spPr bwMode="auto">
                          <a:xfrm>
                            <a:off x="0" y="824865"/>
                            <a:ext cx="5930265" cy="571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3" name="Line 268"/>
                        <wps:cNvCnPr/>
                        <wps:spPr bwMode="auto">
                          <a:xfrm>
                            <a:off x="0" y="0"/>
                            <a:ext cx="0" cy="83058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84" name="Rectangle 269"/>
                        <wps:cNvSpPr>
                          <a:spLocks noChangeArrowheads="1"/>
                        </wps:cNvSpPr>
                        <wps:spPr bwMode="auto">
                          <a:xfrm>
                            <a:off x="0" y="0"/>
                            <a:ext cx="5715" cy="83058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5" name="Line 270"/>
                        <wps:cNvCnPr/>
                        <wps:spPr bwMode="auto">
                          <a:xfrm>
                            <a:off x="455930" y="0"/>
                            <a:ext cx="0" cy="83058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86" name="Rectangle 271"/>
                        <wps:cNvSpPr>
                          <a:spLocks noChangeArrowheads="1"/>
                        </wps:cNvSpPr>
                        <wps:spPr bwMode="auto">
                          <a:xfrm>
                            <a:off x="455930" y="0"/>
                            <a:ext cx="5715" cy="83058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7" name="Line 272"/>
                        <wps:cNvCnPr/>
                        <wps:spPr bwMode="auto">
                          <a:xfrm>
                            <a:off x="912495" y="0"/>
                            <a:ext cx="0" cy="83058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88" name="Rectangle 273"/>
                        <wps:cNvSpPr>
                          <a:spLocks noChangeArrowheads="1"/>
                        </wps:cNvSpPr>
                        <wps:spPr bwMode="auto">
                          <a:xfrm>
                            <a:off x="912495" y="0"/>
                            <a:ext cx="5715" cy="83058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9" name="Line 274"/>
                        <wps:cNvCnPr/>
                        <wps:spPr bwMode="auto">
                          <a:xfrm>
                            <a:off x="1368425" y="0"/>
                            <a:ext cx="0" cy="83058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90" name="Rectangle 275"/>
                        <wps:cNvSpPr>
                          <a:spLocks noChangeArrowheads="1"/>
                        </wps:cNvSpPr>
                        <wps:spPr bwMode="auto">
                          <a:xfrm>
                            <a:off x="1368425" y="0"/>
                            <a:ext cx="5715" cy="83058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1" name="Line 276"/>
                        <wps:cNvCnPr/>
                        <wps:spPr bwMode="auto">
                          <a:xfrm>
                            <a:off x="1824990" y="0"/>
                            <a:ext cx="0" cy="83058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92" name="Rectangle 277"/>
                        <wps:cNvSpPr>
                          <a:spLocks noChangeArrowheads="1"/>
                        </wps:cNvSpPr>
                        <wps:spPr bwMode="auto">
                          <a:xfrm>
                            <a:off x="1824990" y="0"/>
                            <a:ext cx="5715" cy="83058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3" name="Line 278"/>
                        <wps:cNvCnPr/>
                        <wps:spPr bwMode="auto">
                          <a:xfrm>
                            <a:off x="2280920" y="0"/>
                            <a:ext cx="0" cy="83058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94" name="Rectangle 279"/>
                        <wps:cNvSpPr>
                          <a:spLocks noChangeArrowheads="1"/>
                        </wps:cNvSpPr>
                        <wps:spPr bwMode="auto">
                          <a:xfrm>
                            <a:off x="2280920" y="0"/>
                            <a:ext cx="5715" cy="83058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5" name="Line 280"/>
                        <wps:cNvCnPr/>
                        <wps:spPr bwMode="auto">
                          <a:xfrm>
                            <a:off x="2736850" y="0"/>
                            <a:ext cx="0" cy="83058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96" name="Rectangle 281"/>
                        <wps:cNvSpPr>
                          <a:spLocks noChangeArrowheads="1"/>
                        </wps:cNvSpPr>
                        <wps:spPr bwMode="auto">
                          <a:xfrm>
                            <a:off x="2736850" y="0"/>
                            <a:ext cx="5715" cy="83058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7" name="Line 282"/>
                        <wps:cNvCnPr/>
                        <wps:spPr bwMode="auto">
                          <a:xfrm>
                            <a:off x="3193415" y="0"/>
                            <a:ext cx="0" cy="83058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98" name="Rectangle 283"/>
                        <wps:cNvSpPr>
                          <a:spLocks noChangeArrowheads="1"/>
                        </wps:cNvSpPr>
                        <wps:spPr bwMode="auto">
                          <a:xfrm>
                            <a:off x="3193415" y="0"/>
                            <a:ext cx="5715" cy="83058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9" name="Line 284"/>
                        <wps:cNvCnPr/>
                        <wps:spPr bwMode="auto">
                          <a:xfrm>
                            <a:off x="3649345" y="0"/>
                            <a:ext cx="0" cy="83058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200" name="Rectangle 285"/>
                        <wps:cNvSpPr>
                          <a:spLocks noChangeArrowheads="1"/>
                        </wps:cNvSpPr>
                        <wps:spPr bwMode="auto">
                          <a:xfrm>
                            <a:off x="3649345" y="0"/>
                            <a:ext cx="5715" cy="83058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1" name="Line 286"/>
                        <wps:cNvCnPr/>
                        <wps:spPr bwMode="auto">
                          <a:xfrm>
                            <a:off x="4105275" y="0"/>
                            <a:ext cx="0" cy="83058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202" name="Rectangle 287"/>
                        <wps:cNvSpPr>
                          <a:spLocks noChangeArrowheads="1"/>
                        </wps:cNvSpPr>
                        <wps:spPr bwMode="auto">
                          <a:xfrm>
                            <a:off x="4105275" y="0"/>
                            <a:ext cx="5715" cy="83058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3" name="Line 288"/>
                        <wps:cNvCnPr/>
                        <wps:spPr bwMode="auto">
                          <a:xfrm>
                            <a:off x="4561840" y="0"/>
                            <a:ext cx="0" cy="83058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204" name="Rectangle 289"/>
                        <wps:cNvSpPr>
                          <a:spLocks noChangeArrowheads="1"/>
                        </wps:cNvSpPr>
                        <wps:spPr bwMode="auto">
                          <a:xfrm>
                            <a:off x="4561840" y="0"/>
                            <a:ext cx="5715" cy="83058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5" name="Line 290"/>
                        <wps:cNvCnPr/>
                        <wps:spPr bwMode="auto">
                          <a:xfrm>
                            <a:off x="5017770" y="0"/>
                            <a:ext cx="0" cy="83058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206" name="Rectangle 291"/>
                        <wps:cNvSpPr>
                          <a:spLocks noChangeArrowheads="1"/>
                        </wps:cNvSpPr>
                        <wps:spPr bwMode="auto">
                          <a:xfrm>
                            <a:off x="5017770" y="0"/>
                            <a:ext cx="5715" cy="83058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7" name="Line 292"/>
                        <wps:cNvCnPr/>
                        <wps:spPr bwMode="auto">
                          <a:xfrm>
                            <a:off x="5474335" y="0"/>
                            <a:ext cx="0" cy="83058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208" name="Rectangle 293"/>
                        <wps:cNvSpPr>
                          <a:spLocks noChangeArrowheads="1"/>
                        </wps:cNvSpPr>
                        <wps:spPr bwMode="auto">
                          <a:xfrm>
                            <a:off x="5474335" y="0"/>
                            <a:ext cx="5715" cy="83058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9" name="Line 294"/>
                        <wps:cNvCnPr/>
                        <wps:spPr bwMode="auto">
                          <a:xfrm>
                            <a:off x="5930265" y="0"/>
                            <a:ext cx="0" cy="83058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210" name="Rectangle 295"/>
                        <wps:cNvSpPr>
                          <a:spLocks noChangeArrowheads="1"/>
                        </wps:cNvSpPr>
                        <wps:spPr bwMode="auto">
                          <a:xfrm>
                            <a:off x="5930265" y="0"/>
                            <a:ext cx="5715" cy="83058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c:wpc>
                  </a:graphicData>
                </a:graphic>
              </wp:inline>
            </w:drawing>
          </mc:Choice>
          <mc:Fallback>
            <w:pict>
              <v:group id="Canvas 211" o:spid="_x0000_s1115" editas="canvas" style="width:467.4pt;height:65.4pt;mso-position-horizontal-relative:char;mso-position-vertical-relative:line" coordsize="59359,8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">
                <v:shape id="_x0000_s1116" type="#_x0000_t75" style="position:absolute;width:59359;height:8305;visibility:visible;mso-wrap-style:square">
                  <v:fill o:detectmouseclick="t"/>
                  <v:path o:connecttype="none"/>
                </v:shape>
                <v:rect id="Rectangle 187" o:spid="_x0000_s1117" style="position:absolute;left:228;top:114;width:6458;height:146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DUwWsAA&#10;AADaAAAADwAAAGRycy9kb3ducmV2LnhtbESP3YrCMBSE74V9h3AWvLPp9kKkGmVZEFzxxuoDHJrT&#10;HzY5KUnW1rc3guDlMDPfMJvdZI24kQ+9YwVfWQ6CuHa651bB9bJfrECEiKzROCYFdwqw237MNlhq&#10;N/KZblVsRYJwKFFBF+NQShnqjiyGzA3EyWuctxiT9K3UHscEt0YWeb6UFntOCx0O9NNR/Vf9WwXy&#10;Uu3HVWV87o5FczK/h3NDTqn55/S9BhFpiu/wq33QCgp4Xkk3QG4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DUwWsAAAADaAAAADwAAAAAAAAAAAAAAAACYAgAAZHJzL2Rvd25y&#10;ZXYueG1sUEsFBgAAAAAEAAQA9QAAAIUDAAAAAA==&#10;" filled="f" stroked="f">
                  <v:textbox style="mso-fit-shape-to-text:t" inset="0,0,0,0">
                    <w:txbxContent>
                      <w:p w:rsidR="002A6D8B" w:rsidRDefault="002A6D8B">
                        <w:r>
                          <w:t>Rout_unit.dr</w:t>
                        </w:r>
                      </w:p>
                    </w:txbxContent>
                  </v:textbox>
                </v:rect>
                <v:rect id="Rectangle 188" o:spid="_x0000_s1118" style="position:absolute;left:4787;top:114;width:235;height:146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iK8EA&#10;AADaAAAADwAAAGRycy9kb3ducmV2LnhtbESPzWrDMBCE74W8g9hAb40cH4rrRgklEEhKLrb7AIu1&#10;/qHSykhK7L59VQj0OMzMN8zusFgj7uTD6FjBdpOBIG6dHrlX8NWcXgoQISJrNI5JwQ8FOOxXTzss&#10;tZu5onsde5EgHEpUMMQ4lVKGdiCLYeMm4uR1zluMSfpeao9zglsj8yx7lRZHTgsDTnQcqP2ub1aB&#10;bOrTXNTGZ+4z767mcq46cko9r5ePdxCRlvgffrTPWsEb/F1JN0D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6RoivBAAAA2gAAAA8AAAAAAAAAAAAAAAAAmAIAAGRycy9kb3du&#10;cmV2LnhtbFBLBQYAAAAABAAEAPUAAACGAwAAAAA=&#10;" filled="f" stroked="f">
                  <v:textbox style="mso-fit-shape-to-text:t" inset="0,0,0,0">
                    <w:txbxContent>
                      <w:p w:rsidR="002A6D8B" w:rsidRDefault="002A6D8B">
                        <w:r>
                          <w:rPr>
                            <w:rFonts w:ascii="Calibri" w:hAnsi="Calibri" w:cs="Calibri"/>
                            <w:color w:val="000000"/>
                            <w:sz w:val="16"/>
                            <w:szCs w:val="16"/>
                          </w:rPr>
                          <w:t xml:space="preserve"> </w:t>
                        </w:r>
                      </w:p>
                    </w:txbxContent>
                  </v:textbox>
                </v:rect>
                <v:rect id="Rectangle 189" o:spid="_x0000_s1119" style="position:absolute;left:228;top:1492;width:2197;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0Qgb4A&#10;AADbAAAADwAAAGRycy9kb3ducmV2LnhtbERP24rCMBB9F/Yfwiz4ZtMVEalGkQXBlX2x+gFDM71g&#10;MilJ1ta/N8KCb3M419nsRmvEnXzoHCv4ynIQxJXTHTcKrpfDbAUiRGSNxjEpeFCA3fZjssFCu4HP&#10;dC9jI1IIhwIVtDH2hZShasliyFxPnLjaeYsxQd9I7XFI4dbIeZ4vpcWOU0OLPX23VN3KP6tAXsrD&#10;sCqNz91pXv+an+O5JqfU9HPcr0FEGuNb/O8+6jR/Aa9f0gFy+wQ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sNEIG+AAAA2wAAAA8AAAAAAAAAAAAAAAAAmAIAAGRycy9kb3ducmV2&#10;LnhtbFBLBQYAAAAABAAEAPUAAACDAwAAAAA=&#10;" filled="f" stroked="f">
                  <v:textbox style="mso-fit-shape-to-text:t" inset="0,0,0,0">
                    <w:txbxContent>
                      <w:p w:rsidR="002A6D8B" w:rsidRDefault="002A6D8B">
                        <w:r>
                          <w:rPr>
                            <w:rFonts w:ascii="Calibri" w:hAnsi="Calibri" w:cs="Calibri"/>
                            <w:color w:val="000000"/>
                            <w:sz w:val="16"/>
                            <w:szCs w:val="16"/>
                          </w:rPr>
                          <w:t>temp</w:t>
                        </w:r>
                      </w:p>
                    </w:txbxContent>
                  </v:textbox>
                </v:rect>
                <v:rect id="Rectangle 190" o:spid="_x0000_s1120" style="position:absolute;left:4787;top:1492;width:1080;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sCc8EA&#10;AADbAAAADwAAAGRycy9kb3ducmV2LnhtbESP3YrCMBSE7wXfIRxh7zS1yCJdo4ggqOyNdR/g0Jz+&#10;YHJSkmjr25uFhb0cZuYbZrMbrRFP8qFzrGC5yEAQV0533Cj4uR3naxAhIms0jknBiwLsttPJBgvt&#10;Br7Ss4yNSBAOBSpoY+wLKUPVksWwcD1x8mrnLcYkfSO1xyHBrZF5ln1Kix2nhRZ7OrRU3cuHVSBv&#10;5XFYl8Zn7pLX3+Z8utbklPqYjfsvEJHG+B/+a5+0glUOv1/SD5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gbAnPBAAAA2wAAAA8AAAAAAAAAAAAAAAAAmAIAAGRycy9kb3du&#10;cmV2LnhtbFBLBQYAAAAABAAEAPUAAACGAwAAAAA=&#10;" filled="f" stroked="f">
                  <v:textbox style="mso-fit-shape-to-text:t" inset="0,0,0,0">
                    <w:txbxContent>
                      <w:p w:rsidR="002A6D8B" w:rsidRDefault="002A6D8B">
                        <w:r>
                          <w:rPr>
                            <w:rFonts w:ascii="Calibri" w:hAnsi="Calibri" w:cs="Calibri"/>
                            <w:color w:val="000000"/>
                            <w:sz w:val="16"/>
                            <w:szCs w:val="16"/>
                          </w:rPr>
                          <w:t>flo</w:t>
                        </w:r>
                      </w:p>
                    </w:txbxContent>
                  </v:textbox>
                </v:rect>
                <v:rect id="Rectangle 191" o:spid="_x0000_s1121" style="position:absolute;left:9353;top:1492;width:1442;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4/nMAA&#10;AADbAAAADwAAAGRycy9kb3ducmV2LnhtbESPzYoCMRCE7wu+Q2jB25pRZJHRKCIIrnhx9AGaSc8P&#10;Jp0hic7s2xtB2GNRVV9R6+1gjXiSD61jBbNpBoK4dLrlWsHtevhegggRWaNxTAr+KMB2M/paY65d&#10;zxd6FrEWCcIhRwVNjF0uZSgbshimriNOXuW8xZikr6X22Ce4NXKeZT/SYstpocGO9g2V9+JhFchr&#10;ceiXhfGZO82rs/k9XipySk3Gw24FItIQ/8Of9lErWCzg/SX9ALl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L4/nMAAAADbAAAADwAAAAAAAAAAAAAAAACYAgAAZHJzL2Rvd25y&#10;ZXYueG1sUEsFBgAAAAAEAAQA9QAAAIUDAAAAAA==&#10;" filled="f" stroked="f">
                  <v:textbox style="mso-fit-shape-to-text:t" inset="0,0,0,0">
                    <w:txbxContent>
                      <w:p w:rsidR="002A6D8B" w:rsidRDefault="002A6D8B">
                        <w:r>
                          <w:rPr>
                            <w:rFonts w:ascii="Calibri" w:hAnsi="Calibri" w:cs="Calibri"/>
                            <w:color w:val="000000"/>
                            <w:sz w:val="16"/>
                            <w:szCs w:val="16"/>
                          </w:rPr>
                          <w:t>sed</w:t>
                        </w:r>
                      </w:p>
                    </w:txbxContent>
                  </v:textbox>
                </v:rect>
                <v:rect id="Rectangle 192" o:spid="_x0000_s1122" style="position:absolute;left:13912;top:1492;width:1905;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QAsEA&#10;AADbAAAADwAAAGRycy9kb3ducmV2LnhtbESPzYoCMRCE7wu+Q2jB25pRZNHRKCIIKntx9AGaSc8P&#10;Jp0hyTqzb2+EhT0WVfUVtdkN1ogn+dA6VjCbZiCIS6dbrhXcb8fPJYgQkTUax6TglwLstqOPDeba&#10;9XylZxFrkSAcclTQxNjlUoayIYth6jri5FXOW4xJ+lpqj32CWyPnWfYlLbacFhrs6NBQ+Sh+rAJ5&#10;K479sjA+c5d59W3Op2tFTqnJeNivQUQa4n/4r33SChYreH9JP0Bu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a/kALBAAAA2wAAAA8AAAAAAAAAAAAAAAAAmAIAAGRycy9kb3du&#10;cmV2LnhtbFBLBQYAAAAABAAEAPUAAACGAwAAAAA=&#10;" filled="f" stroked="f">
                  <v:textbox style="mso-fit-shape-to-text:t" inset="0,0,0,0">
                    <w:txbxContent>
                      <w:p w:rsidR="002A6D8B" w:rsidRDefault="002A6D8B">
                        <w:r>
                          <w:rPr>
                            <w:rFonts w:ascii="Calibri" w:hAnsi="Calibri" w:cs="Calibri"/>
                            <w:color w:val="000000"/>
                            <w:sz w:val="16"/>
                            <w:szCs w:val="16"/>
                          </w:rPr>
                          <w:t>orgn</w:t>
                        </w:r>
                      </w:p>
                    </w:txbxContent>
                  </v:textbox>
                </v:rect>
                <v:rect id="Rectangle 193" o:spid="_x0000_s1123" style="position:absolute;left:18472;top:1492;width:1975;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KUrsEA&#10;AADbAAAADwAAAGRycy9kb3ducmV2LnhtbESP3YrCMBSE7wXfIRxh7zS14CJdo4ggqOyNdR/g0Jz+&#10;YHJSkmjr25uFhb0cZuYbZrMbrRFP8qFzrGC5yEAQV0533Cj4uR3naxAhIms0jknBiwLsttPJBgvt&#10;Br7Ss4yNSBAOBSpoY+wLKUPVksWwcD1x8mrnLcYkfSO1xyHBrZF5ln1Kix2nhRZ7OrRU3cuHVSBv&#10;5XFYl8Zn7pLX3+Z8utbklPqYjfsvEJHG+B/+a5+0glUOv1/SD5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3ClK7BAAAA2wAAAA8AAAAAAAAAAAAAAAAAmAIAAGRycy9kb3du&#10;cmV2LnhtbFBLBQYAAAAABAAEAPUAAACGAwAAAAA=&#10;" filled="f" stroked="f">
                  <v:textbox style="mso-fit-shape-to-text:t" inset="0,0,0,0">
                    <w:txbxContent>
                      <w:p w:rsidR="002A6D8B" w:rsidRDefault="002A6D8B">
                        <w:r>
                          <w:rPr>
                            <w:rFonts w:ascii="Calibri" w:hAnsi="Calibri" w:cs="Calibri"/>
                            <w:color w:val="000000"/>
                            <w:sz w:val="16"/>
                            <w:szCs w:val="16"/>
                          </w:rPr>
                          <w:t>sedp</w:t>
                        </w:r>
                      </w:p>
                    </w:txbxContent>
                  </v:textbox>
                </v:rect>
                <v:rect id="Rectangle 194" o:spid="_x0000_s1124" style="position:absolute;left:23037;top:1492;width:1588;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epQcEA&#10;AADbAAAADwAAAGRycy9kb3ducmV2LnhtbESPzYoCMRCE74LvEFrwphnFXWQ0igiCLntx9AGaSc8P&#10;Jp0hic749puFhT0WVfUVtd0P1ogX+dA6VrCYZyCIS6dbrhXcb6fZGkSIyBqNY1LwpgD73Xi0xVy7&#10;nq/0KmItEoRDjgqaGLtcylA2ZDHMXUecvMp5izFJX0vtsU9wa+Qyyz6lxZbTQoMdHRsqH8XTKpC3&#10;4tSvC+Mz97Wsvs3lfK3IKTWdDIcNiEhD/A//tc9awccK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1nqUHBAAAA2wAAAA8AAAAAAAAAAAAAAAAAmAIAAGRycy9kb3du&#10;cmV2LnhtbFBLBQYAAAAABAAEAPUAAACGAwAAAAA=&#10;" filled="f" stroked="f">
                  <v:textbox style="mso-fit-shape-to-text:t" inset="0,0,0,0">
                    <w:txbxContent>
                      <w:p w:rsidR="002A6D8B" w:rsidRDefault="002A6D8B">
                        <w:r>
                          <w:rPr>
                            <w:rFonts w:ascii="Calibri" w:hAnsi="Calibri" w:cs="Calibri"/>
                            <w:color w:val="000000"/>
                            <w:sz w:val="16"/>
                            <w:szCs w:val="16"/>
                          </w:rPr>
                          <w:t>no3</w:t>
                        </w:r>
                      </w:p>
                    </w:txbxContent>
                  </v:textbox>
                </v:rect>
                <v:rect id="Rectangle 195" o:spid="_x0000_s1125" style="position:absolute;left:27597;top:1492;width:1701;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cIpM8IA&#10;AADcAAAADwAAAGRycy9kb3ducmV2LnhtbESPT2sCMRDF74V+hzCF3mpWDyKrUaQgqHhx7QcYNrN/&#10;MJksSequ3945FHqb4b157zeb3eSdelBMfWAD81kBirgOtufWwM/t8LUClTKyRReYDDwpwW77/rbB&#10;0oaRr/SocqskhFOJBrqch1LrVHfkMc3CQCxaE6LHLGtstY04Srh3elEUS+2xZ2nocKDvjup79esN&#10;6Ft1GFeVi0U4L5qLOx2vDQVjPj+m/RpUpin/m/+uj1bw54Ivz8gEevs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wikzwgAAANwAAAAPAAAAAAAAAAAAAAAAAJgCAABkcnMvZG93&#10;bnJldi54bWxQSwUGAAAAAAQABAD1AAAAhwMAAAAA&#10;" filled="f" stroked="f">
                  <v:textbox style="mso-fit-shape-to-text:t" inset="0,0,0,0">
                    <w:txbxContent>
                      <w:p w:rsidR="002A6D8B" w:rsidRDefault="002A6D8B">
                        <w:r>
                          <w:rPr>
                            <w:rFonts w:ascii="Calibri" w:hAnsi="Calibri" w:cs="Calibri"/>
                            <w:color w:val="000000"/>
                            <w:sz w:val="16"/>
                            <w:szCs w:val="16"/>
                          </w:rPr>
                          <w:t>solp</w:t>
                        </w:r>
                      </w:p>
                    </w:txbxContent>
                  </v:textbox>
                </v:rect>
                <v:rect id="Rectangle 196" o:spid="_x0000_s1126" style="position:absolute;left:32162;top:1492;width:1702;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6MqL4A&#10;AADcAAAADwAAAGRycy9kb3ducmV2LnhtbERPzYrCMBC+C75DGGFvmtbDItUoIggqXqz7AEMz/cFk&#10;UpJo69ubhYW9zcf3O5vdaI14kQ+dYwX5IgNBXDndcaPg536cr0CEiKzROCYFbwqw204nGyy0G/hG&#10;rzI2IoVwKFBBG2NfSBmqliyGheuJE1c7bzEm6BupPQ4p3Bq5zLJvabHj1NBiT4eWqkf5tArkvTwO&#10;q9L4zF2W9dWcT7eanFJfs3G/BhFpjP/iP/dJp/l5Dr/PpAvk9g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KOjKi+AAAA3AAAAA8AAAAAAAAAAAAAAAAAmAIAAGRycy9kb3ducmV2&#10;LnhtbFBLBQYAAAAABAAEAPUAAACDAwAAAAA=&#10;" filled="f" stroked="f">
                  <v:textbox style="mso-fit-shape-to-text:t" inset="0,0,0,0">
                    <w:txbxContent>
                      <w:p w:rsidR="002A6D8B" w:rsidRDefault="002A6D8B">
                        <w:r>
                          <w:rPr>
                            <w:rFonts w:ascii="Calibri" w:hAnsi="Calibri" w:cs="Calibri"/>
                            <w:color w:val="000000"/>
                            <w:sz w:val="16"/>
                            <w:szCs w:val="16"/>
                          </w:rPr>
                          <w:t>psol</w:t>
                        </w:r>
                      </w:p>
                    </w:txbxContent>
                  </v:textbox>
                </v:rect>
                <v:rect id="Rectangle 197" o:spid="_x0000_s1127" style="position:absolute;left:36722;top:1492;width:1822;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wS374A&#10;AADcAAAADwAAAGRycy9kb3ducmV2LnhtbERPzYrCMBC+C75DGGFvmtrDItUoIggqXqz7AEMz/cFk&#10;UpJo69ubhYW9zcf3O5vdaI14kQ+dYwXLRQaCuHK640bBz/04X4EIEVmjcUwK3hRgt51ONlhoN/CN&#10;XmVsRArhUKCCNsa+kDJULVkMC9cTJ6523mJM0DdSexxSuDUyz7JvabHj1NBiT4eWqkf5tArkvTwO&#10;q9L4zF3y+mrOp1tNTqmv2bhfg4g0xn/xn/uk0/xlDr/PpAvk9g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JcEt++AAAA3AAAAA8AAAAAAAAAAAAAAAAAmAIAAGRycy9kb3ducmV2&#10;LnhtbFBLBQYAAAAABAAEAPUAAACDAwAAAAA=&#10;" filled="f" stroked="f">
                  <v:textbox style="mso-fit-shape-to-text:t" inset="0,0,0,0">
                    <w:txbxContent>
                      <w:p w:rsidR="002A6D8B" w:rsidRDefault="002A6D8B">
                        <w:r>
                          <w:rPr>
                            <w:rFonts w:ascii="Calibri" w:hAnsi="Calibri" w:cs="Calibri"/>
                            <w:color w:val="000000"/>
                            <w:sz w:val="16"/>
                            <w:szCs w:val="16"/>
                          </w:rPr>
                          <w:t>psor</w:t>
                        </w:r>
                      </w:p>
                    </w:txbxContent>
                  </v:textbox>
                </v:rect>
                <v:rect id="Rectangle 198" o:spid="_x0000_s1128" style="position:absolute;left:41281;top:1492;width:1689;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C3RL4A&#10;AADcAAAADwAAAGRycy9kb3ducmV2LnhtbERP24rCMBB9X/Afwgi+rakuLFKNIoKgiy9WP2BophdM&#10;JiWJtv69EYR9m8O5zmozWCMe5EPrWMFsmoEgLp1uuVZwvey/FyBCRNZoHJOCJwXYrEdfK8y16/lM&#10;jyLWIoVwyFFBE2OXSxnKhiyGqeuIE1c5bzEm6GupPfYp3Bo5z7JfabHl1NBgR7uGyltxtwrkpdj3&#10;i8L4zP3Nq5M5Hs4VOaUm42G7BBFpiP/ij/ug0/zZD7yfSRfI9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0Qt0S+AAAA3AAAAA8AAAAAAAAAAAAAAAAAmAIAAGRycy9kb3ducmV2&#10;LnhtbFBLBQYAAAAABAAEAPUAAACDAwAAAAA=&#10;" filled="f" stroked="f">
                  <v:textbox style="mso-fit-shape-to-text:t" inset="0,0,0,0">
                    <w:txbxContent>
                      <w:p w:rsidR="002A6D8B" w:rsidRDefault="002A6D8B">
                        <w:r>
                          <w:rPr>
                            <w:rFonts w:ascii="Calibri" w:hAnsi="Calibri" w:cs="Calibri"/>
                            <w:color w:val="000000"/>
                            <w:sz w:val="16"/>
                            <w:szCs w:val="16"/>
                          </w:rPr>
                          <w:t>chla</w:t>
                        </w:r>
                      </w:p>
                    </w:txbxContent>
                  </v:textbox>
                </v:rect>
                <v:rect id="Rectangle 199" o:spid="_x0000_s1129" style="position:absolute;left:45847;top:1492;width:1587;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kvML4A&#10;AADcAAAADwAAAGRycy9kb3ducmV2LnhtbERP24rCMBB9X/Afwgi+ramyLFKNIoKgiy9WP2BophdM&#10;JiWJtv69EYR9m8O5zmozWCMe5EPrWMFsmoEgLp1uuVZwvey/FyBCRNZoHJOCJwXYrEdfK8y16/lM&#10;jyLWIoVwyFFBE2OXSxnKhiyGqeuIE1c5bzEm6GupPfYp3Bo5z7JfabHl1NBgR7uGyltxtwrkpdj3&#10;i8L4zP3Nq5M5Hs4VOaUm42G7BBFpiP/ij/ug0/zZD7yfSRfI9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L5LzC+AAAA3AAAAA8AAAAAAAAAAAAAAAAAmAIAAGRycy9kb3ducmV2&#10;LnhtbFBLBQYAAAAABAAEAPUAAACDAwAAAAA=&#10;" filled="f" stroked="f">
                  <v:textbox style="mso-fit-shape-to-text:t" inset="0,0,0,0">
                    <w:txbxContent>
                      <w:p w:rsidR="002A6D8B" w:rsidRDefault="002A6D8B">
                        <w:r>
                          <w:rPr>
                            <w:rFonts w:ascii="Calibri" w:hAnsi="Calibri" w:cs="Calibri"/>
                            <w:color w:val="000000"/>
                            <w:sz w:val="16"/>
                            <w:szCs w:val="16"/>
                          </w:rPr>
                          <w:t>nh3</w:t>
                        </w:r>
                      </w:p>
                    </w:txbxContent>
                  </v:textbox>
                </v:rect>
                <v:rect id="Rectangle 200" o:spid="_x0000_s1130" style="position:absolute;left:50406;top:1492;width:1587;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Kq74A&#10;AADcAAAADwAAAGRycy9kb3ducmV2LnhtbERP24rCMBB9X/Afwgi+ranCLlKNIoKgiy9WP2BophdM&#10;JiWJtv69EYR9m8O5zmozWCMe5EPrWMFsmoEgLp1uuVZwvey/FyBCRNZoHJOCJwXYrEdfK8y16/lM&#10;jyLWIoVwyFFBE2OXSxnKhiyGqeuIE1c5bzEm6GupPfYp3Bo5z7JfabHl1NBgR7uGyltxtwrkpdj3&#10;i8L4zP3Nq5M5Hs4VOaUm42G7BBFpiP/ij/ug0/zZD7yfSRfI9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21iqu+AAAA3AAAAA8AAAAAAAAAAAAAAAAAmAIAAGRycy9kb3ducmV2&#10;LnhtbFBLBQYAAAAABAAEAPUAAACDAwAAAAA=&#10;" filled="f" stroked="f">
                  <v:textbox style="mso-fit-shape-to-text:t" inset="0,0,0,0">
                    <w:txbxContent>
                      <w:p w:rsidR="002A6D8B" w:rsidRDefault="002A6D8B">
                        <w:r>
                          <w:rPr>
                            <w:rFonts w:ascii="Calibri" w:hAnsi="Calibri" w:cs="Calibri"/>
                            <w:color w:val="000000"/>
                            <w:sz w:val="16"/>
                            <w:szCs w:val="16"/>
                          </w:rPr>
                          <w:t>no2</w:t>
                        </w:r>
                      </w:p>
                    </w:txbxContent>
                  </v:textbox>
                </v:rect>
                <v:rect id="Rectangle 201" o:spid="_x0000_s1131" style="position:absolute;left:54971;top:1492;width:2039;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cU3L4A&#10;AADcAAAADwAAAGRycy9kb3ducmV2LnhtbERPy6rCMBDdC/5DGOHuNNWFSDWKCIJX7sbqBwzN9IHJ&#10;pCTR9v69EQR3czjP2ewGa8STfGgdK5jPMhDEpdMt1wpu1+N0BSJEZI3GMSn4pwC77Xi0wVy7ni/0&#10;LGItUgiHHBU0MXa5lKFsyGKYuY44cZXzFmOCvpbaY5/CrZGLLFtKiy2nhgY7OjRU3ouHVSCvxbFf&#10;FcZn7ryo/szv6VKRU+pnMuzXICIN8Sv+uE86zZ8v4f1MukBu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1nFNy+AAAA3AAAAA8AAAAAAAAAAAAAAAAAmAIAAGRycy9kb3ducmV2&#10;LnhtbFBLBQYAAAAABAAEAPUAAACDAwAAAAA=&#10;" filled="f" stroked="f">
                  <v:textbox style="mso-fit-shape-to-text:t" inset="0,0,0,0">
                    <w:txbxContent>
                      <w:p w:rsidR="002A6D8B" w:rsidRDefault="002A6D8B">
                        <w:r>
                          <w:rPr>
                            <w:rFonts w:ascii="Calibri" w:hAnsi="Calibri" w:cs="Calibri"/>
                            <w:color w:val="000000"/>
                            <w:sz w:val="16"/>
                            <w:szCs w:val="16"/>
                          </w:rPr>
                          <w:t>cbod</w:t>
                        </w:r>
                      </w:p>
                    </w:txbxContent>
                  </v:textbox>
                </v:rect>
                <v:rect id="Rectangle 202" o:spid="_x0000_s1132" style="position:absolute;left:3079;top:2863;width:1289;height:123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uxR78A&#10;AADcAAAADwAAAGRycy9kb3ducmV2LnhtbERPzYrCMBC+L/gOYQRva6qHXalGEUHQxYvVBxia6Q8m&#10;k5JEW9/eCMLe5uP7ndVmsEY8yIfWsYLZNANBXDrdcq3getl/L0CEiKzROCYFTwqwWY++Vphr1/OZ&#10;HkWsRQrhkKOCJsYulzKUDVkMU9cRJ65y3mJM0NdSe+xTuDVynmU/0mLLqaHBjnYNlbfibhXIS7Hv&#10;F4XxmfubVydzPJwrckpNxsN2CSLSEP/FH/dBp/mzX3g/ky6Q6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iK7FHvwAAANwAAAAPAAAAAAAAAAAAAAAAAJgCAABkcnMvZG93bnJl&#10;di54bWxQSwUGAAAAAAQABAD1AAAAhAMAAAAA&#10;" filled="f" stroked="f">
                  <v:textbox style="mso-fit-shape-to-text:t" inset="0,0,0,0">
                    <w:txbxContent>
                      <w:p w:rsidR="002A6D8B" w:rsidRDefault="002A6D8B">
                        <w:r>
                          <w:rPr>
                            <w:rFonts w:ascii="Calibri" w:hAnsi="Calibri" w:cs="Calibri"/>
                            <w:color w:val="000000"/>
                            <w:sz w:val="16"/>
                            <w:szCs w:val="16"/>
                          </w:rPr>
                          <w:t>0.9</w:t>
                        </w:r>
                      </w:p>
                    </w:txbxContent>
                  </v:textbox>
                </v:rect>
                <v:rect id="Rectangle 203" o:spid="_x0000_s1133" style="position:absolute;left:7639;top:2863;width:1289;height:123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lNcIA&#10;AADcAAAADwAAAGRycy9kb3ducmV2LnhtbESPT2sCMRDF74V+hzCF3mpWDyKrUaQgqHhx7QcYNrN/&#10;MJksSequ3945FHqb4b157zeb3eSdelBMfWAD81kBirgOtufWwM/t8LUClTKyRReYDDwpwW77/rbB&#10;0oaRr/SocqskhFOJBrqch1LrVHfkMc3CQCxaE6LHLGtstY04Srh3elEUS+2xZ2nocKDvjup79esN&#10;6Ft1GFeVi0U4L5qLOx2vDQVjPj+m/RpUpin/m/+uj1bw50Irz8gEevs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tCU1wgAAANwAAAAPAAAAAAAAAAAAAAAAAJgCAABkcnMvZG93&#10;bnJldi54bWxQSwUGAAAAAAQABAD1AAAAhwMAAAAA&#10;" filled="f" stroked="f">
                  <v:textbox style="mso-fit-shape-to-text:t" inset="0,0,0,0">
                    <w:txbxContent>
                      <w:p w:rsidR="002A6D8B" w:rsidRDefault="002A6D8B">
                        <w:r>
                          <w:rPr>
                            <w:rFonts w:ascii="Calibri" w:hAnsi="Calibri" w:cs="Calibri"/>
                            <w:color w:val="000000"/>
                            <w:sz w:val="16"/>
                            <w:szCs w:val="16"/>
                          </w:rPr>
                          <w:t>0.8</w:t>
                        </w:r>
                      </w:p>
                    </w:txbxContent>
                  </v:textbox>
                </v:rect>
                <v:rect id="Rectangle 204" o:spid="_x0000_s1134" style="position:absolute;left:12204;top:2863;width:1289;height:123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iArr8A&#10;AADcAAAADwAAAGRycy9kb3ducmV2LnhtbERPzYrCMBC+L/gOYQRva6qHxa1GEUHQxYvVBxia6Q8m&#10;k5JEW9/eCMLe5uP7ndVmsEY8yIfWsYLZNANBXDrdcq3getl/L0CEiKzROCYFTwqwWY++Vphr1/OZ&#10;HkWsRQrhkKOCJsYulzKUDVkMU9cRJ65y3mJM0NdSe+xTuDVynmU/0mLLqaHBjnYNlbfibhXIS7Hv&#10;F4XxmfubVydzPJwrckpNxsN2CSLSEP/FH/dBp/mzX3g/ky6Q6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8+ICuvwAAANwAAAAPAAAAAAAAAAAAAAAAAJgCAABkcnMvZG93bnJl&#10;di54bWxQSwUGAAAAAAQABAD1AAAAhAMAAAAA&#10;" filled="f" stroked="f">
                  <v:textbox style="mso-fit-shape-to-text:t" inset="0,0,0,0">
                    <w:txbxContent>
                      <w:p w:rsidR="002A6D8B" w:rsidRDefault="002A6D8B">
                        <w:r>
                          <w:rPr>
                            <w:rFonts w:ascii="Calibri" w:hAnsi="Calibri" w:cs="Calibri"/>
                            <w:color w:val="000000"/>
                            <w:sz w:val="16"/>
                            <w:szCs w:val="16"/>
                          </w:rPr>
                          <w:t>0.7</w:t>
                        </w:r>
                      </w:p>
                    </w:txbxContent>
                  </v:textbox>
                </v:rect>
                <v:rect id="Rectangle 205" o:spid="_x0000_s1135" style="position:absolute;left:16764;top:2863;width:1289;height:123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7jjsMA&#10;AADcAAAADwAAAGRycy9kb3ducmV2LnhtbESPzWrDMBCE74W+g9hCbo1cH0pwo4RSMLillzh5gMVa&#10;/1BpZSQ1dt++ewjktsvMzny7P67eqSvFNAU28LItQBF3wU48GLic6+cdqJSRLbrAZOCPEhwPjw97&#10;rGxY+ETXNg9KQjhVaGDMea60Tt1IHtM2zMSi9SF6zLLGQduIi4R7p8uieNUeJ5aGEWf6GKn7aX+9&#10;AX1u62XXuliEr7L/dp/NqadgzOZpfX8DlWnNd/PturGCXwq+PCMT6M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67jjsMAAADcAAAADwAAAAAAAAAAAAAAAACYAgAAZHJzL2Rv&#10;d25yZXYueG1sUEsFBgAAAAAEAAQA9QAAAIgDAAAAAA==&#10;" filled="f" stroked="f">
                  <v:textbox style="mso-fit-shape-to-text:t" inset="0,0,0,0">
                    <w:txbxContent>
                      <w:p w:rsidR="002A6D8B" w:rsidRDefault="002A6D8B">
                        <w:r>
                          <w:rPr>
                            <w:rFonts w:ascii="Calibri" w:hAnsi="Calibri" w:cs="Calibri"/>
                            <w:color w:val="000000"/>
                            <w:sz w:val="16"/>
                            <w:szCs w:val="16"/>
                          </w:rPr>
                          <w:t>0.6</w:t>
                        </w:r>
                      </w:p>
                    </w:txbxContent>
                  </v:textbox>
                </v:rect>
                <v:rect id="Rectangle 206" o:spid="_x0000_s1136" style="position:absolute;left:21323;top:2863;width:1289;height:123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JGFb4A&#10;AADcAAAADwAAAGRycy9kb3ducmV2LnhtbERPzYrCMBC+C75DGGFvmtrDItUoIggqXqz7AEMz/cFk&#10;UpJo69ubhYW9zcf3O5vdaI14kQ+dYwXLRQaCuHK640bBz/04X4EIEVmjcUwK3hRgt51ONlhoN/CN&#10;XmVsRArhUKCCNsa+kDJULVkMC9cTJ6523mJM0DdSexxSuDUyz7JvabHj1NBiT4eWqkf5tArkvTwO&#10;q9L4zF3y+mrOp1tNTqmv2bhfg4g0xn/xn/uk0/x8Cb/PpAvk9g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ziRhW+AAAA3AAAAA8AAAAAAAAAAAAAAAAAmAIAAGRycy9kb3ducmV2&#10;LnhtbFBLBQYAAAAABAAEAPUAAACDAwAAAAA=&#10;" filled="f" stroked="f">
                  <v:textbox style="mso-fit-shape-to-text:t" inset="0,0,0,0">
                    <w:txbxContent>
                      <w:p w:rsidR="002A6D8B" w:rsidRDefault="002A6D8B">
                        <w:r>
                          <w:rPr>
                            <w:rFonts w:ascii="Calibri" w:hAnsi="Calibri" w:cs="Calibri"/>
                            <w:color w:val="000000"/>
                            <w:sz w:val="16"/>
                            <w:szCs w:val="16"/>
                          </w:rPr>
                          <w:t>0.5</w:t>
                        </w:r>
                      </w:p>
                    </w:txbxContent>
                  </v:textbox>
                </v:rect>
                <v:rect id="Rectangle 207" o:spid="_x0000_s1137" style="position:absolute;left:25888;top:2863;width:1290;height:123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DYYr8A&#10;AADcAAAADwAAAGRycy9kb3ducmV2LnhtbERPzYrCMBC+C75DGGFvNt0eFqlGkQXBXbxYfYChmf5g&#10;MilJ1nbf3giCt/n4fmezm6wRd/Khd6zgM8tBENdO99wquF4OyxWIEJE1Gsek4J8C7Lbz2QZL7UY+&#10;072KrUghHEpU0MU4lFKGuiOLIXMDceIa5y3GBH0rtccxhVsjizz/khZ7Tg0dDvTdUX2r/qwCeakO&#10;46oyPne/RXMyP8dzQ06pj8W0X4OINMW3+OU+6jS/KOD5TLpAbh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8MNhivwAAANwAAAAPAAAAAAAAAAAAAAAAAJgCAABkcnMvZG93bnJl&#10;di54bWxQSwUGAAAAAAQABAD1AAAAhAMAAAAA&#10;" filled="f" stroked="f">
                  <v:textbox style="mso-fit-shape-to-text:t" inset="0,0,0,0">
                    <w:txbxContent>
                      <w:p w:rsidR="002A6D8B" w:rsidRDefault="002A6D8B">
                        <w:r>
                          <w:rPr>
                            <w:rFonts w:ascii="Calibri" w:hAnsi="Calibri" w:cs="Calibri"/>
                            <w:color w:val="000000"/>
                            <w:sz w:val="16"/>
                            <w:szCs w:val="16"/>
                          </w:rPr>
                          <w:t>0.4</w:t>
                        </w:r>
                      </w:p>
                    </w:txbxContent>
                  </v:textbox>
                </v:rect>
                <v:rect id="Rectangle 208" o:spid="_x0000_s1138" style="position:absolute;left:31248;top:2863;width:521;height:123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3x9+b8A&#10;AADcAAAADwAAAGRycy9kb3ducmV2LnhtbERP24rCMBB9F/yHMMK+aWqFRbpGEUFQ2RfrfsDQTC+Y&#10;TEoSbf17s7Cwb3M419nsRmvEk3zoHCtYLjIQxJXTHTcKfm7H+RpEiMgajWNS8KIAu+10ssFCu4Gv&#10;9CxjI1IIhwIVtDH2hZShasliWLieOHG18xZjgr6R2uOQwq2ReZZ9Sosdp4YWezq0VN3Lh1Ugb+Vx&#10;WJfGZ+6S19/mfLrW5JT6mI37LxCRxvgv/nOfdJqfr+D3mXSB3L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TfH35vwAAANwAAAAPAAAAAAAAAAAAAAAAAJgCAABkcnMvZG93bnJl&#10;di54bWxQSwUGAAAAAAQABAD1AAAAhAMAAAAA&#10;" filled="f" stroked="f">
                  <v:textbox style="mso-fit-shape-to-text:t" inset="0,0,0,0">
                    <w:txbxContent>
                      <w:p w:rsidR="002A6D8B" w:rsidRDefault="002A6D8B">
                        <w:r>
                          <w:rPr>
                            <w:rFonts w:ascii="Calibri" w:hAnsi="Calibri" w:cs="Calibri"/>
                            <w:color w:val="000000"/>
                            <w:sz w:val="16"/>
                            <w:szCs w:val="16"/>
                          </w:rPr>
                          <w:t>3</w:t>
                        </w:r>
                      </w:p>
                    </w:txbxContent>
                  </v:textbox>
                </v:rect>
                <v:rect id="Rectangle 209" o:spid="_x0000_s1139" style="position:absolute;left:35013;top:2863;width:1289;height:123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Xljb8A&#10;AADcAAAADwAAAGRycy9kb3ducmV2LnhtbERP24rCMBB9F/yHMMK+aWqRRbpGEUFQ2RfrfsDQTC+Y&#10;TEoSbf17s7Cwb3M419nsRmvEk3zoHCtYLjIQxJXTHTcKfm7H+RpEiMgajWNS8KIAu+10ssFCu4Gv&#10;9CxjI1IIhwIVtDH2hZShasliWLieOHG18xZjgr6R2uOQwq2ReZZ9Sosdp4YWezq0VN3Lh1Ugb+Vx&#10;WJfGZ+6S19/mfLrW5JT6mI37LxCRxvgv/nOfdJqfr+D3mXSB3L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cleWNvwAAANwAAAAPAAAAAAAAAAAAAAAAAJgCAABkcnMvZG93bnJl&#10;di54bWxQSwUGAAAAAAQABAD1AAAAhAMAAAAA&#10;" filled="f" stroked="f">
                  <v:textbox style="mso-fit-shape-to-text:t" inset="0,0,0,0">
                    <w:txbxContent>
                      <w:p w:rsidR="002A6D8B" w:rsidRDefault="002A6D8B">
                        <w:r>
                          <w:rPr>
                            <w:rFonts w:ascii="Calibri" w:hAnsi="Calibri" w:cs="Calibri"/>
                            <w:color w:val="000000"/>
                            <w:sz w:val="16"/>
                            <w:szCs w:val="16"/>
                          </w:rPr>
                          <w:t>0.2</w:t>
                        </w:r>
                      </w:p>
                    </w:txbxContent>
                  </v:textbox>
                </v:rect>
                <v:rect id="Rectangle 210" o:spid="_x0000_s1140" style="position:absolute;left:39573;top:2863;width:1289;height:123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lAFr8A&#10;AADcAAAADwAAAGRycy9kb3ducmV2LnhtbERP24rCMBB9F/yHMMK+aWrBRbpGEUFQ2RfrfsDQTC+Y&#10;TEoSbf17s7Cwb3M419nsRmvEk3zoHCtYLjIQxJXTHTcKfm7H+RpEiMgajWNS8KIAu+10ssFCu4Gv&#10;9CxjI1IIhwIVtDH2hZShasliWLieOHG18xZjgr6R2uOQwq2ReZZ9Sosdp4YWezq0VN3Lh1Ugb+Vx&#10;WJfGZ+6S19/mfLrW5JT6mI37LxCRxvgv/nOfdJqfr+D3mXSB3L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z2UAWvwAAANwAAAAPAAAAAAAAAAAAAAAAAJgCAABkcnMvZG93bnJl&#10;di54bWxQSwUGAAAAAAQABAD1AAAAhAMAAAAA&#10;" filled="f" stroked="f">
                  <v:textbox style="mso-fit-shape-to-text:t" inset="0,0,0,0">
                    <w:txbxContent>
                      <w:p w:rsidR="002A6D8B" w:rsidRDefault="002A6D8B">
                        <w:r>
                          <w:rPr>
                            <w:rFonts w:ascii="Calibri" w:hAnsi="Calibri" w:cs="Calibri"/>
                            <w:color w:val="000000"/>
                            <w:sz w:val="16"/>
                            <w:szCs w:val="16"/>
                          </w:rPr>
                          <w:t>0.1</w:t>
                        </w:r>
                      </w:p>
                    </w:txbxContent>
                  </v:textbox>
                </v:rect>
                <v:rect id="Rectangle 211" o:spid="_x0000_s1141" style="position:absolute;left:44932;top:2863;width:521;height:123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veYb4A&#10;AADcAAAADwAAAGRycy9kb3ducmV2LnhtbERPzYrCMBC+C75DGGFvmtqDSDWKCIIre7HuAwzN9AeT&#10;SUmi7b69EYS9zcf3O9v9aI14kg+dYwXLRQaCuHK640bB7+00X4MIEVmjcUwK/ijAfjedbLHQbuAr&#10;PcvYiBTCoUAFbYx9IWWoWrIYFq4nTlztvMWYoG+k9jikcGtknmUrabHj1NBiT8eWqnv5sArkrTwN&#10;69L4zF3y+sd8n681OaW+ZuNhAyLSGP/FH/dZp/n5Ct7PpAvk7g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ML3mG+AAAA3AAAAA8AAAAAAAAAAAAAAAAAmAIAAGRycy9kb3ducmV2&#10;LnhtbFBLBQYAAAAABAAEAPUAAACDAwAAAAA=&#10;" filled="f" stroked="f">
                  <v:textbox style="mso-fit-shape-to-text:t" inset="0,0,0,0">
                    <w:txbxContent>
                      <w:p w:rsidR="002A6D8B" w:rsidRDefault="002A6D8B">
                        <w:r>
                          <w:rPr>
                            <w:rFonts w:ascii="Calibri" w:hAnsi="Calibri" w:cs="Calibri"/>
                            <w:color w:val="000000"/>
                            <w:sz w:val="16"/>
                            <w:szCs w:val="16"/>
                          </w:rPr>
                          <w:t>0</w:t>
                        </w:r>
                      </w:p>
                    </w:txbxContent>
                  </v:textbox>
                </v:rect>
                <v:rect id="Rectangle 212" o:spid="_x0000_s1142" style="position:absolute;left:48698;top:2863;width:1289;height:123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d7+r8A&#10;AADcAAAADwAAAGRycy9kb3ducmV2LnhtbERPzYrCMBC+C75DGGFvmtqDK12jiCCo7MW6DzA00x9M&#10;JiWJtr69WVjY23x8v7PZjdaIJ/nQOVawXGQgiCunO24U/NyO8zWIEJE1Gsek4EUBdtvpZIOFdgNf&#10;6VnGRqQQDgUqaGPsCylD1ZLFsHA9ceJq5y3GBH0jtcchhVsj8yxbSYsdp4YWezq0VN3Lh1Ugb+Vx&#10;WJfGZ+6S19/mfLrW5JT6mI37LxCRxvgv/nOfdJqff8LvM+kCuX0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sR3v6vwAAANwAAAAPAAAAAAAAAAAAAAAAAJgCAABkcnMvZG93bnJl&#10;di54bWxQSwUGAAAAAAQABAD1AAAAhAMAAAAA&#10;" filled="f" stroked="f">
                  <v:textbox style="mso-fit-shape-to-text:t" inset="0,0,0,0">
                    <w:txbxContent>
                      <w:p w:rsidR="002A6D8B" w:rsidRDefault="002A6D8B">
                        <w:r>
                          <w:rPr>
                            <w:rFonts w:ascii="Calibri" w:hAnsi="Calibri" w:cs="Calibri"/>
                            <w:color w:val="000000"/>
                            <w:sz w:val="16"/>
                            <w:szCs w:val="16"/>
                          </w:rPr>
                          <w:t>0.1</w:t>
                        </w:r>
                      </w:p>
                    </w:txbxContent>
                  </v:textbox>
                </v:rect>
                <v:rect id="Rectangle 213" o:spid="_x0000_s1143" style="position:absolute;left:53257;top:2863;width:1289;height:123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jviMMA&#10;AADcAAAADwAAAGRycy9kb3ducmV2LnhtbESPzWrDMBCE74W+g9hCbo1cH0pwo4RSMLillzh5gMVa&#10;/1BpZSQ1dt++ewjktsvMzny7P67eqSvFNAU28LItQBF3wU48GLic6+cdqJSRLbrAZOCPEhwPjw97&#10;rGxY+ETXNg9KQjhVaGDMea60Tt1IHtM2zMSi9SF6zLLGQduIi4R7p8uieNUeJ5aGEWf6GKn7aX+9&#10;AX1u62XXuliEr7L/dp/NqadgzOZpfX8DlWnNd/PturGCXwqtPCMT6M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djviMMAAADcAAAADwAAAAAAAAAAAAAAAACYAgAAZHJzL2Rv&#10;d25yZXYueG1sUEsFBgAAAAAEAAQA9QAAAIgDAAAAAA==&#10;" filled="f" stroked="f">
                  <v:textbox style="mso-fit-shape-to-text:t" inset="0,0,0,0">
                    <w:txbxContent>
                      <w:p w:rsidR="002A6D8B" w:rsidRDefault="002A6D8B">
                        <w:r>
                          <w:rPr>
                            <w:rFonts w:ascii="Calibri" w:hAnsi="Calibri" w:cs="Calibri"/>
                            <w:color w:val="000000"/>
                            <w:sz w:val="16"/>
                            <w:szCs w:val="16"/>
                          </w:rPr>
                          <w:t>0.2</w:t>
                        </w:r>
                      </w:p>
                    </w:txbxContent>
                  </v:textbox>
                </v:rect>
                <v:rect id="Rectangle 214" o:spid="_x0000_s1144" style="position:absolute;left:57823;top:2863;width:1289;height:123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RKE78A&#10;AADcAAAADwAAAGRycy9kb3ducmV2LnhtbERPzYrCMBC+C/sOYRa8aWoPi1uNIoKgixerDzA00x9M&#10;JiWJtvv2G0HY23x8v7PejtaIJ/nQOVawmGcgiCunO24U3K6H2RJEiMgajWNS8EsBtpuPyRoL7Qa+&#10;0LOMjUghHApU0MbYF1KGqiWLYe564sTVzluMCfpGao9DCrdG5ln2JS12nBpa7GnfUnUvH1aBvJaH&#10;YVkan7mfvD6b0/FSk1Nq+jnuViAijfFf/HYfdZqff8PrmXSB3Pw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ylEoTvwAAANwAAAAPAAAAAAAAAAAAAAAAAJgCAABkcnMvZG93bnJl&#10;di54bWxQSwUGAAAAAAQABAD1AAAAhAMAAAAA&#10;" filled="f" stroked="f">
                  <v:textbox style="mso-fit-shape-to-text:t" inset="0,0,0,0">
                    <w:txbxContent>
                      <w:p w:rsidR="002A6D8B" w:rsidRDefault="002A6D8B">
                        <w:r>
                          <w:rPr>
                            <w:rFonts w:ascii="Calibri" w:hAnsi="Calibri" w:cs="Calibri"/>
                            <w:color w:val="000000"/>
                            <w:sz w:val="16"/>
                            <w:szCs w:val="16"/>
                          </w:rPr>
                          <w:t>0.3</w:t>
                        </w:r>
                      </w:p>
                    </w:txbxContent>
                  </v:textbox>
                </v:rect>
                <v:rect id="Rectangle 215" o:spid="_x0000_s1145" style="position:absolute;left:3079;top:4235;width:1289;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d1U8MA&#10;AADcAAAADwAAAGRycy9kb3ducmV2LnhtbESP3WoCMRCF74W+Q5hC7zRbCyJbo5SCoMUbVx9g2Mz+&#10;0GSyJKm7vn3nQvBuhnPmnG82u8k7daOY+sAG3hcFKOI62J5bA9fLfr4GlTKyRReYDNwpwW77Mttg&#10;acPIZ7pVuVUSwqlEA13OQ6l1qjvymBZhIBatCdFjljW22kYcJdw7vSyKlfbYszR0ONB3R/Vv9ecN&#10;6Eu1H9eVi0X4WTYndzycGwrGvL1OX5+gMk35aX5cH6zgfwi+PCMT6O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nd1U8MAAADcAAAADwAAAAAAAAAAAAAAAACYAgAAZHJzL2Rv&#10;d25yZXYueG1sUEsFBgAAAAAEAAQA9QAAAIgDAAAAAA==&#10;" filled="f" stroked="f">
                  <v:textbox style="mso-fit-shape-to-text:t" inset="0,0,0,0">
                    <w:txbxContent>
                      <w:p w:rsidR="002A6D8B" w:rsidRDefault="002A6D8B">
                        <w:r>
                          <w:rPr>
                            <w:rFonts w:ascii="Calibri" w:hAnsi="Calibri" w:cs="Calibri"/>
                            <w:color w:val="000000"/>
                            <w:sz w:val="16"/>
                            <w:szCs w:val="16"/>
                          </w:rPr>
                          <w:t>0.2</w:t>
                        </w:r>
                      </w:p>
                    </w:txbxContent>
                  </v:textbox>
                </v:rect>
                <v:rect id="Rectangle 216" o:spid="_x0000_s1146" style="position:absolute;left:7639;top:4235;width:1289;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vQyL4A&#10;AADcAAAADwAAAGRycy9kb3ducmV2LnhtbERP24rCMBB9X/Afwgi+rakuLFKNIoKgiy9WP2BophdM&#10;JiWJtv69EYR9m8O5zmozWCMe5EPrWMFsmoEgLp1uuVZwvey/FyBCRNZoHJOCJwXYrEdfK8y16/lM&#10;jyLWIoVwyFFBE2OXSxnKhiyGqeuIE1c5bzEm6GupPfYp3Bo5z7JfabHl1NBgR7uGyltxtwrkpdj3&#10;i8L4zP3Nq5M5Hs4VOaUm42G7BBFpiP/ij/ug0/yfGbyfSRfI9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k70Mi+AAAA3AAAAA8AAAAAAAAAAAAAAAAAmAIAAGRycy9kb3ducmV2&#10;LnhtbFBLBQYAAAAABAAEAPUAAACDAwAAAAA=&#10;" filled="f" stroked="f">
                  <v:textbox style="mso-fit-shape-to-text:t" inset="0,0,0,0">
                    <w:txbxContent>
                      <w:p w:rsidR="002A6D8B" w:rsidRDefault="002A6D8B">
                        <w:r>
                          <w:rPr>
                            <w:rFonts w:ascii="Calibri" w:hAnsi="Calibri" w:cs="Calibri"/>
                            <w:color w:val="000000"/>
                            <w:sz w:val="16"/>
                            <w:szCs w:val="16"/>
                          </w:rPr>
                          <w:t>0.8</w:t>
                        </w:r>
                      </w:p>
                    </w:txbxContent>
                  </v:textbox>
                </v:rect>
                <v:rect id="Rectangle 217" o:spid="_x0000_s1147" style="position:absolute;left:12204;top:4235;width:1289;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lOv78A&#10;AADcAAAADwAAAGRycy9kb3ducmV2LnhtbERP24rCMBB9F/yHMMK+aWqFRbpGEUFQ2RfrfsDQTC+Y&#10;TEoSbf17s7Cwb3M419nsRmvEk3zoHCtYLjIQxJXTHTcKfm7H+RpEiMgajWNS8KIAu+10ssFCu4Gv&#10;9CxjI1IIhwIVtDH2hZShasliWLieOHG18xZjgr6R2uOQwq2ReZZ9Sosdp4YWezq0VN3Lh1Ugb+Vx&#10;WJfGZ+6S19/mfLrW5JT6mI37LxCRxvgv/nOfdJq/yuH3mXSB3L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56U6/vwAAANwAAAAPAAAAAAAAAAAAAAAAAJgCAABkcnMvZG93bnJl&#10;di54bWxQSwUGAAAAAAQABAD1AAAAhAMAAAAA&#10;" filled="f" stroked="f">
                  <v:textbox style="mso-fit-shape-to-text:t" inset="0,0,0,0">
                    <w:txbxContent>
                      <w:p w:rsidR="002A6D8B" w:rsidRDefault="002A6D8B">
                        <w:r>
                          <w:rPr>
                            <w:rFonts w:ascii="Calibri" w:hAnsi="Calibri" w:cs="Calibri"/>
                            <w:color w:val="000000"/>
                            <w:sz w:val="16"/>
                            <w:szCs w:val="16"/>
                          </w:rPr>
                          <w:t>0.7</w:t>
                        </w:r>
                      </w:p>
                    </w:txbxContent>
                  </v:textbox>
                </v:rect>
                <v:rect id="Rectangle 218" o:spid="_x0000_s1148" style="position:absolute;left:16764;top:4235;width:1289;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XrJL4A&#10;AADcAAAADwAAAGRycy9kb3ducmV2LnhtbERP24rCMBB9X/Afwgi+rakKi1SjiCC44ovVDxia6QWT&#10;SUmi7f69EYR9m8O5zno7WCOe5EPrWMFsmoEgLp1uuVZwux6+lyBCRNZoHJOCPwqw3Yy+1phr1/OF&#10;nkWsRQrhkKOCJsYulzKUDVkMU9cRJ65y3mJM0NdSe+xTuDVynmU/0mLLqaHBjvYNlffiYRXIa3Ho&#10;l4XxmTvNq7P5PV4qckpNxsNuBSLSEP/FH/dRp/mLBbyfSRfIz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al6yS+AAAA3AAAAA8AAAAAAAAAAAAAAAAAmAIAAGRycy9kb3ducmV2&#10;LnhtbFBLBQYAAAAABAAEAPUAAACDAwAAAAA=&#10;" filled="f" stroked="f">
                  <v:textbox style="mso-fit-shape-to-text:t" inset="0,0,0,0">
                    <w:txbxContent>
                      <w:p w:rsidR="002A6D8B" w:rsidRDefault="002A6D8B">
                        <w:r>
                          <w:rPr>
                            <w:rFonts w:ascii="Calibri" w:hAnsi="Calibri" w:cs="Calibri"/>
                            <w:color w:val="000000"/>
                            <w:sz w:val="16"/>
                            <w:szCs w:val="16"/>
                          </w:rPr>
                          <w:t>0.6</w:t>
                        </w:r>
                      </w:p>
                    </w:txbxContent>
                  </v:textbox>
                </v:rect>
                <v:rect id="Rectangle 219" o:spid="_x0000_s1149" style="position:absolute;left:21323;top:4235;width:1289;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xzUL8A&#10;AADcAAAADwAAAGRycy9kb3ducmV2LnhtbERP24rCMBB9F/yHMIJvmqrLItUoIgi67IvVDxia6QWT&#10;SUmirX+/WVjYtzmc62z3gzXiRT60jhUs5hkI4tLplmsF99tptgYRIrJG45gUvCnAfjcebTHXrucr&#10;vYpYixTCIUcFTYxdLmUoG7IY5q4jTlzlvMWYoK+l9tincGvkMss+pcWWU0ODHR0bKh/F0yqQt+LU&#10;rwvjM/e1rL7N5XytyCk1nQyHDYhIQ/wX/7nPOs1ffcDvM+kCuf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ZTHNQvwAAANwAAAAPAAAAAAAAAAAAAAAAAJgCAABkcnMvZG93bnJl&#10;di54bWxQSwUGAAAAAAQABAD1AAAAhAMAAAAA&#10;" filled="f" stroked="f">
                  <v:textbox style="mso-fit-shape-to-text:t" inset="0,0,0,0">
                    <w:txbxContent>
                      <w:p w:rsidR="002A6D8B" w:rsidRDefault="002A6D8B">
                        <w:r>
                          <w:rPr>
                            <w:rFonts w:ascii="Calibri" w:hAnsi="Calibri" w:cs="Calibri"/>
                            <w:color w:val="000000"/>
                            <w:sz w:val="16"/>
                            <w:szCs w:val="16"/>
                          </w:rPr>
                          <w:t>0.5</w:t>
                        </w:r>
                      </w:p>
                    </w:txbxContent>
                  </v:textbox>
                </v:rect>
                <v:rect id="Rectangle 220" o:spid="_x0000_s1150" style="position:absolute;left:25888;top:4235;width:1290;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DWy78A&#10;AADcAAAADwAAAGRycy9kb3ducmV2LnhtbERP24rCMBB9F/yHMIJvmqrsItUoIgi67IvVDxia6QWT&#10;SUmirX+/WVjYtzmc62z3gzXiRT60jhUs5hkI4tLplmsF99tptgYRIrJG45gUvCnAfjcebTHXrucr&#10;vYpYixTCIUcFTYxdLmUoG7IY5q4jTlzlvMWYoK+l9tincGvkMss+pcWWU0ODHR0bKh/F0yqQt+LU&#10;rwvjM/e1rL7N5XytyCk1nQyHDYhIQ/wX/7nPOs1ffcDvM+kCuf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2ANbLvwAAANwAAAAPAAAAAAAAAAAAAAAAAJgCAABkcnMvZG93bnJl&#10;di54bWxQSwUGAAAAAAQABAD1AAAAhAMAAAAA&#10;" filled="f" stroked="f">
                  <v:textbox style="mso-fit-shape-to-text:t" inset="0,0,0,0">
                    <w:txbxContent>
                      <w:p w:rsidR="002A6D8B" w:rsidRDefault="002A6D8B">
                        <w:r>
                          <w:rPr>
                            <w:rFonts w:ascii="Calibri" w:hAnsi="Calibri" w:cs="Calibri"/>
                            <w:color w:val="000000"/>
                            <w:sz w:val="16"/>
                            <w:szCs w:val="16"/>
                          </w:rPr>
                          <w:t>0.4</w:t>
                        </w:r>
                      </w:p>
                    </w:txbxContent>
                  </v:textbox>
                </v:rect>
                <v:rect id="Rectangle 221" o:spid="_x0000_s1151" style="position:absolute;left:31248;top:4235;width:521;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JIvL4A&#10;AADcAAAADwAAAGRycy9kb3ducmV2LnhtbERP24rCMBB9X/Afwgi+rakKItUoIgiu+GL1A4ZmesFk&#10;UpJou39vhIV9m8O5zmY3WCNe5EPrWMFsmoEgLp1uuVZwvx2/VyBCRNZoHJOCXwqw246+Nphr1/OV&#10;XkWsRQrhkKOCJsYulzKUDVkMU9cRJ65y3mJM0NdSe+xTuDVynmVLabHl1NBgR4eGykfxtArkrTj2&#10;q8L4zJ3n1cX8nK4VOaUm42G/BhFpiP/iP/dJp/mLJXyeSRfI7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bSSLy+AAAA3AAAAA8AAAAAAAAAAAAAAAAAmAIAAGRycy9kb3ducmV2&#10;LnhtbFBLBQYAAAAABAAEAPUAAACDAwAAAAA=&#10;" filled="f" stroked="f">
                  <v:textbox style="mso-fit-shape-to-text:t" inset="0,0,0,0">
                    <w:txbxContent>
                      <w:p w:rsidR="002A6D8B" w:rsidRDefault="002A6D8B">
                        <w:r>
                          <w:rPr>
                            <w:rFonts w:ascii="Calibri" w:hAnsi="Calibri" w:cs="Calibri"/>
                            <w:color w:val="000000"/>
                            <w:sz w:val="16"/>
                            <w:szCs w:val="16"/>
                          </w:rPr>
                          <w:t>3</w:t>
                        </w:r>
                      </w:p>
                    </w:txbxContent>
                  </v:textbox>
                </v:rect>
                <v:rect id="Rectangle 222" o:spid="_x0000_s1152" style="position:absolute;left:35013;top:4235;width:1289;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7tJ78A&#10;AADcAAAADwAAAGRycy9kb3ducmV2LnhtbERP24rCMBB9F/yHMIJvmqqwK9UoIgi67IvVDxia6QWT&#10;SUmirX+/WVjYtzmc62z3gzXiRT60jhUs5hkI4tLplmsF99tptgYRIrJG45gUvCnAfjcebTHXrucr&#10;vYpYixTCIUcFTYxdLmUoG7IY5q4jTlzlvMWYoK+l9tincGvkMss+pMWWU0ODHR0bKh/F0yqQt+LU&#10;rwvjM/e1rL7N5XytyCk1nQyHDYhIQ/wX/7nPOs1ffcLvM+kCuf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pnu0nvwAAANwAAAAPAAAAAAAAAAAAAAAAAJgCAABkcnMvZG93bnJl&#10;di54bWxQSwUGAAAAAAQABAD1AAAAhAMAAAAA&#10;" filled="f" stroked="f">
                  <v:textbox style="mso-fit-shape-to-text:t" inset="0,0,0,0">
                    <w:txbxContent>
                      <w:p w:rsidR="002A6D8B" w:rsidRDefault="002A6D8B">
                        <w:r>
                          <w:rPr>
                            <w:rFonts w:ascii="Calibri" w:hAnsi="Calibri" w:cs="Calibri"/>
                            <w:color w:val="000000"/>
                            <w:sz w:val="16"/>
                            <w:szCs w:val="16"/>
                          </w:rPr>
                          <w:t>0.2</w:t>
                        </w:r>
                      </w:p>
                    </w:txbxContent>
                  </v:textbox>
                </v:rect>
                <v:rect id="Rectangle 223" o:spid="_x0000_s1153" style="position:absolute;left:39573;top:4235;width:1289;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F5VcMA&#10;AADcAAAADwAAAGRycy9kb3ducmV2LnhtbESP3WoCMRCF74W+Q5hC7zRbCyJbo5SCoMUbVx9g2Mz+&#10;0GSyJKm7vn3nQvBuhnPmnG82u8k7daOY+sAG3hcFKOI62J5bA9fLfr4GlTKyRReYDNwpwW77Mttg&#10;acPIZ7pVuVUSwqlEA13OQ6l1qjvymBZhIBatCdFjljW22kYcJdw7vSyKlfbYszR0ONB3R/Vv9ecN&#10;6Eu1H9eVi0X4WTYndzycGwrGvL1OX5+gMk35aX5cH6zgfwitPCMT6O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AF5VcMAAADcAAAADwAAAAAAAAAAAAAAAACYAgAAZHJzL2Rv&#10;d25yZXYueG1sUEsFBgAAAAAEAAQA9QAAAIgDAAAAAA==&#10;" filled="f" stroked="f">
                  <v:textbox style="mso-fit-shape-to-text:t" inset="0,0,0,0">
                    <w:txbxContent>
                      <w:p w:rsidR="002A6D8B" w:rsidRDefault="002A6D8B">
                        <w:r>
                          <w:rPr>
                            <w:rFonts w:ascii="Calibri" w:hAnsi="Calibri" w:cs="Calibri"/>
                            <w:color w:val="000000"/>
                            <w:sz w:val="16"/>
                            <w:szCs w:val="16"/>
                          </w:rPr>
                          <w:t>0.1</w:t>
                        </w:r>
                      </w:p>
                    </w:txbxContent>
                  </v:textbox>
                </v:rect>
                <v:rect id="Rectangle 224" o:spid="_x0000_s1154" style="position:absolute;left:44932;top:4235;width:521;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3czr8A&#10;AADcAAAADwAAAGRycy9kb3ducmV2LnhtbERP24rCMBB9X/Afwgi+rakKi1ajiCCo7IvVDxia6QWT&#10;SUmytvv3RljYtzmc62x2gzXiST60jhXMphkI4tLplmsF99vxcwkiRGSNxjEp+KUAu+3oY4O5dj1f&#10;6VnEWqQQDjkqaGLscilD2ZDFMHUdceIq5y3GBH0ttcc+hVsj51n2JS22nBoa7OjQUPkofqwCeSuO&#10;/bIwPnOXefVtzqdrRU6pyXjYr0FEGuK/+M990mn+YgXvZ9IFcvs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3TdzOvwAAANwAAAAPAAAAAAAAAAAAAAAAAJgCAABkcnMvZG93bnJl&#10;di54bWxQSwUGAAAAAAQABAD1AAAAhAMAAAAA&#10;" filled="f" stroked="f">
                  <v:textbox style="mso-fit-shape-to-text:t" inset="0,0,0,0">
                    <w:txbxContent>
                      <w:p w:rsidR="002A6D8B" w:rsidRDefault="002A6D8B">
                        <w:r>
                          <w:rPr>
                            <w:rFonts w:ascii="Calibri" w:hAnsi="Calibri" w:cs="Calibri"/>
                            <w:color w:val="000000"/>
                            <w:sz w:val="16"/>
                            <w:szCs w:val="16"/>
                          </w:rPr>
                          <w:t>0</w:t>
                        </w:r>
                      </w:p>
                    </w:txbxContent>
                  </v:textbox>
                </v:rect>
                <v:rect id="Rectangle 225" o:spid="_x0000_s1155" style="position:absolute;left:48698;top:4235;width:1289;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GLsMA&#10;AADcAAAADwAAAGRycy9kb3ducmV2LnhtbESP3WoCMRCF74W+Q5hC7zRbKSJbo5SCoMUbVx9g2Mz+&#10;0GSyJKm7vn3nQvBuhnPmnG82u8k7daOY+sAG3hcFKOI62J5bA9fLfr4GlTKyRReYDNwpwW77Mttg&#10;acPIZ7pVuVUSwqlEA13OQ6l1qjvymBZhIBatCdFjljW22kYcJdw7vSyKlfbYszR0ONB3R/Vv9ecN&#10;6Eu1H9eVi0X4WTYndzycGwrGvL1OX5+gMk35aX5cH6zgfwi+PCMT6O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EGLsMAAADcAAAADwAAAAAAAAAAAAAAAACYAgAAZHJzL2Rv&#10;d25yZXYueG1sUEsFBgAAAAAEAAQA9QAAAIgDAAAAAA==&#10;" filled="f" stroked="f">
                  <v:textbox style="mso-fit-shape-to-text:t" inset="0,0,0,0">
                    <w:txbxContent>
                      <w:p w:rsidR="002A6D8B" w:rsidRDefault="002A6D8B">
                        <w:r>
                          <w:rPr>
                            <w:rFonts w:ascii="Calibri" w:hAnsi="Calibri" w:cs="Calibri"/>
                            <w:color w:val="000000"/>
                            <w:sz w:val="16"/>
                            <w:szCs w:val="16"/>
                          </w:rPr>
                          <w:t>0.1</w:t>
                        </w:r>
                      </w:p>
                    </w:txbxContent>
                  </v:textbox>
                </v:rect>
                <v:rect id="Rectangle 226" o:spid="_x0000_s1156" style="position:absolute;left:53257;top:4235;width:1289;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2jtb4A&#10;AADcAAAADwAAAGRycy9kb3ducmV2LnhtbERP24rCMBB9X/Afwgi+ramyLFKNIoKgiy9WP2BophdM&#10;JiWJtv69EYR9m8O5zmozWCMe5EPrWMFsmoEgLp1uuVZwvey/FyBCRNZoHJOCJwXYrEdfK8y16/lM&#10;jyLWIoVwyFFBE2OXSxnKhiyGqeuIE1c5bzEm6GupPfYp3Bo5z7JfabHl1NBgR7uGyltxtwrkpdj3&#10;i8L4zP3Nq5M5Hs4VOaUm42G7BBFpiP/ij/ug0/yfGbyfSRfI9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E9o7W+AAAA3AAAAA8AAAAAAAAAAAAAAAAAmAIAAGRycy9kb3ducmV2&#10;LnhtbFBLBQYAAAAABAAEAPUAAACDAwAAAAA=&#10;" filled="f" stroked="f">
                  <v:textbox style="mso-fit-shape-to-text:t" inset="0,0,0,0">
                    <w:txbxContent>
                      <w:p w:rsidR="002A6D8B" w:rsidRDefault="002A6D8B">
                        <w:r>
                          <w:rPr>
                            <w:rFonts w:ascii="Calibri" w:hAnsi="Calibri" w:cs="Calibri"/>
                            <w:color w:val="000000"/>
                            <w:sz w:val="16"/>
                            <w:szCs w:val="16"/>
                          </w:rPr>
                          <w:t>0.2</w:t>
                        </w:r>
                      </w:p>
                    </w:txbxContent>
                  </v:textbox>
                </v:rect>
                <v:rect id="Rectangle 227" o:spid="_x0000_s1157" style="position:absolute;left:57823;top:4235;width:1289;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89wr8A&#10;AADcAAAADwAAAGRycy9kb3ducmV2LnhtbERP24rCMBB9F/yHMMK+aWqRRbpGEUFQ2RfrfsDQTC+Y&#10;TEoSbf17s7Cwb3M419nsRmvEk3zoHCtYLjIQxJXTHTcKfm7H+RpEiMgajWNS8KIAu+10ssFCu4Gv&#10;9CxjI1IIhwIVtDH2hZShasliWLieOHG18xZjgr6R2uOQwq2ReZZ9Sosdp4YWezq0VN3Lh1Ugb+Vx&#10;WJfGZ+6S19/mfLrW5JT6mI37LxCRxvgv/nOfdJq/yuH3mXSB3L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h7z3CvwAAANwAAAAPAAAAAAAAAAAAAAAAAJgCAABkcnMvZG93bnJl&#10;di54bWxQSwUGAAAAAAQABAD1AAAAhAMAAAAA&#10;" filled="f" stroked="f">
                  <v:textbox style="mso-fit-shape-to-text:t" inset="0,0,0,0">
                    <w:txbxContent>
                      <w:p w:rsidR="002A6D8B" w:rsidRDefault="002A6D8B">
                        <w:r>
                          <w:rPr>
                            <w:rFonts w:ascii="Calibri" w:hAnsi="Calibri" w:cs="Calibri"/>
                            <w:color w:val="000000"/>
                            <w:sz w:val="16"/>
                            <w:szCs w:val="16"/>
                          </w:rPr>
                          <w:t>0.3</w:t>
                        </w:r>
                      </w:p>
                    </w:txbxContent>
                  </v:textbox>
                </v:rect>
                <v:rect id="Rectangle 228" o:spid="_x0000_s1158" style="position:absolute;left:3079;top:5613;width:1289;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OYWb8A&#10;AADcAAAADwAAAGRycy9kb3ducmV2LnhtbERP24rCMBB9F/yHMIJvmqrLItUoIgi67IvVDxia6QWT&#10;SUmirX+/WVjYtzmc62z3gzXiRT60jhUs5hkI4tLplmsF99tptgYRIrJG45gUvCnAfjcebTHXrucr&#10;vYpYixTCIUcFTYxdLmUoG7IY5q4jTlzlvMWYoK+l9tincGvkMss+pcWWU0ODHR0bKh/F0yqQt+LU&#10;rwvjM/e1rL7N5XytyCk1nQyHDYhIQ/wX/7nPOs3/WMHvM+kCuf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Oo5hZvwAAANwAAAAPAAAAAAAAAAAAAAAAAJgCAABkcnMvZG93bnJl&#10;di54bWxQSwUGAAAAAAQABAD1AAAAhAMAAAAA&#10;" filled="f" stroked="f">
                  <v:textbox style="mso-fit-shape-to-text:t" inset="0,0,0,0">
                    <w:txbxContent>
                      <w:p w:rsidR="002A6D8B" w:rsidRDefault="002A6D8B">
                        <w:r>
                          <w:rPr>
                            <w:rFonts w:ascii="Calibri" w:hAnsi="Calibri" w:cs="Calibri"/>
                            <w:color w:val="000000"/>
                            <w:sz w:val="16"/>
                            <w:szCs w:val="16"/>
                          </w:rPr>
                          <w:t>0.9</w:t>
                        </w:r>
                      </w:p>
                    </w:txbxContent>
                  </v:textbox>
                </v:rect>
                <v:rect id="Rectangle 229" o:spid="_x0000_s1159" style="position:absolute;left:7639;top:5613;width:1289;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oALb4A&#10;AADcAAAADwAAAGRycy9kb3ducmV2LnhtbERP24rCMBB9X/Afwgi+rakii1SjiCC44ovVDxia6QWT&#10;SUmi7f69EYR9m8O5zno7WCOe5EPrWMFsmoEgLp1uuVZwux6+lyBCRNZoHJOCPwqw3Yy+1phr1/OF&#10;nkWsRQrhkKOCJsYulzKUDVkMU9cRJ65y3mJM0NdSe+xTuDVynmU/0mLLqaHBjvYNlffiYRXIa3Ho&#10;l4XxmTvNq7P5PV4qckpNxsNuBSLSEP/FH/dRp/mLBbyfSRfIz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FKAC2+AAAA3AAAAA8AAAAAAAAAAAAAAAAAmAIAAGRycy9kb3ducmV2&#10;LnhtbFBLBQYAAAAABAAEAPUAAACDAwAAAAA=&#10;" filled="f" stroked="f">
                  <v:textbox style="mso-fit-shape-to-text:t" inset="0,0,0,0">
                    <w:txbxContent>
                      <w:p w:rsidR="002A6D8B" w:rsidRDefault="002A6D8B">
                        <w:r>
                          <w:rPr>
                            <w:rFonts w:ascii="Calibri" w:hAnsi="Calibri" w:cs="Calibri"/>
                            <w:color w:val="000000"/>
                            <w:sz w:val="16"/>
                            <w:szCs w:val="16"/>
                          </w:rPr>
                          <w:t>0.8</w:t>
                        </w:r>
                      </w:p>
                    </w:txbxContent>
                  </v:textbox>
                </v:rect>
                <v:rect id="Rectangle 230" o:spid="_x0000_s1160" style="position:absolute;left:12204;top:5613;width:1289;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altr8A&#10;AADcAAAADwAAAGRycy9kb3ducmV2LnhtbERP24rCMBB9F/yHMIJvmiruItUoIgi67IvVDxia6QWT&#10;SUmirX+/WVjYtzmc62z3gzXiRT60jhUs5hkI4tLplmsF99tptgYRIrJG45gUvCnAfjcebTHXrucr&#10;vYpYixTCIUcFTYxdLmUoG7IY5q4jTlzlvMWYoK+l9tincGvkMss+pcWWU0ODHR0bKh/F0yqQt+LU&#10;rwvjM/e1rL7N5XytyCk1nQyHDYhIQ/wX/7nPOs1ffcDvM+kCuf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uBqW2vwAAANwAAAAPAAAAAAAAAAAAAAAAAJgCAABkcnMvZG93bnJl&#10;di54bWxQSwUGAAAAAAQABAD1AAAAhAMAAAAA&#10;" filled="f" stroked="f">
                  <v:textbox style="mso-fit-shape-to-text:t" inset="0,0,0,0">
                    <w:txbxContent>
                      <w:p w:rsidR="002A6D8B" w:rsidRDefault="002A6D8B">
                        <w:r>
                          <w:rPr>
                            <w:rFonts w:ascii="Calibri" w:hAnsi="Calibri" w:cs="Calibri"/>
                            <w:color w:val="000000"/>
                            <w:sz w:val="16"/>
                            <w:szCs w:val="16"/>
                          </w:rPr>
                          <w:t>0.7</w:t>
                        </w:r>
                      </w:p>
                    </w:txbxContent>
                  </v:textbox>
                </v:rect>
                <v:rect id="Rectangle 231" o:spid="_x0000_s1161" style="position:absolute;left:16764;top:5613;width:1289;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Q7wb4A&#10;AADcAAAADwAAAGRycy9kb3ducmV2LnhtbERP24rCMBB9X/Afwgi+rakiItUoIgiu+GL1A4ZmesFk&#10;UpJou39vhIV9m8O5zmY3WCNe5EPrWMFsmoEgLp1uuVZwvx2/VyBCRNZoHJOCXwqw246+Nphr1/OV&#10;XkWsRQrhkKOCJsYulzKUDVkMU9cRJ65y3mJM0NdSe+xTuDVynmVLabHl1NBgR4eGykfxtArkrTj2&#10;q8L4zJ3n1cX8nK4VOaUm42G/BhFpiP/iP/dJp/mLJXyeSRfI7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7UO8G+AAAA3AAAAA8AAAAAAAAAAAAAAAAAmAIAAGRycy9kb3ducmV2&#10;LnhtbFBLBQYAAAAABAAEAPUAAACDAwAAAAA=&#10;" filled="f" stroked="f">
                  <v:textbox style="mso-fit-shape-to-text:t" inset="0,0,0,0">
                    <w:txbxContent>
                      <w:p w:rsidR="002A6D8B" w:rsidRDefault="002A6D8B">
                        <w:r>
                          <w:rPr>
                            <w:rFonts w:ascii="Calibri" w:hAnsi="Calibri" w:cs="Calibri"/>
                            <w:color w:val="000000"/>
                            <w:sz w:val="16"/>
                            <w:szCs w:val="16"/>
                          </w:rPr>
                          <w:t>0.6</w:t>
                        </w:r>
                      </w:p>
                    </w:txbxContent>
                  </v:textbox>
                </v:rect>
                <v:rect id="Rectangle 232" o:spid="_x0000_s1162" style="position:absolute;left:21323;top:5613;width:1289;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ieWr8A&#10;AADcAAAADwAAAGRycy9kb3ducmV2LnhtbERP24rCMBB9F/yHMIJvmiqyK9UoIgi67IvVDxia6QWT&#10;SUmirX+/WVjYtzmc62z3gzXiRT60jhUs5hkI4tLplmsF99tptgYRIrJG45gUvCnAfjcebTHXrucr&#10;vYpYixTCIUcFTYxdLmUoG7IY5q4jTlzlvMWYoK+l9tincGvkMss+pMWWU0ODHR0bKh/F0yqQt+LU&#10;rwvjM/e1rL7N5XytyCk1nQyHDYhIQ/wX/7nPOs1ffcLvM+kCuf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xmJ5avwAAANwAAAAPAAAAAAAAAAAAAAAAAJgCAABkcnMvZG93bnJl&#10;di54bWxQSwUGAAAAAAQABAD1AAAAhAMAAAAA&#10;" filled="f" stroked="f">
                  <v:textbox style="mso-fit-shape-to-text:t" inset="0,0,0,0">
                    <w:txbxContent>
                      <w:p w:rsidR="002A6D8B" w:rsidRDefault="002A6D8B">
                        <w:r>
                          <w:rPr>
                            <w:rFonts w:ascii="Calibri" w:hAnsi="Calibri" w:cs="Calibri"/>
                            <w:color w:val="000000"/>
                            <w:sz w:val="16"/>
                            <w:szCs w:val="16"/>
                          </w:rPr>
                          <w:t>0.5</w:t>
                        </w:r>
                      </w:p>
                    </w:txbxContent>
                  </v:textbox>
                </v:rect>
                <v:rect id="Rectangle 233" o:spid="_x0000_s1163" style="position:absolute;left:25888;top:5613;width:1290;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cKKMMA&#10;AADcAAAADwAAAGRycy9kb3ducmV2LnhtbESP3WoCMRCF74W+Q5hC7zRbKSJbo5SCoMUbVx9g2Mz+&#10;0GSyJKm7vn3nQvBuhnPmnG82u8k7daOY+sAG3hcFKOI62J5bA9fLfr4GlTKyRReYDNwpwW77Mttg&#10;acPIZ7pVuVUSwqlEA13OQ6l1qjvymBZhIBatCdFjljW22kYcJdw7vSyKlfbYszR0ONB3R/Vv9ecN&#10;6Eu1H9eVi0X4WTYndzycGwrGvL1OX5+gMk35aX5cH6zgfwitPCMT6O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AcKKMMAAADcAAAADwAAAAAAAAAAAAAAAACYAgAAZHJzL2Rv&#10;d25yZXYueG1sUEsFBgAAAAAEAAQA9QAAAIgDAAAAAA==&#10;" filled="f" stroked="f">
                  <v:textbox style="mso-fit-shape-to-text:t" inset="0,0,0,0">
                    <w:txbxContent>
                      <w:p w:rsidR="002A6D8B" w:rsidRDefault="002A6D8B">
                        <w:r>
                          <w:rPr>
                            <w:rFonts w:ascii="Calibri" w:hAnsi="Calibri" w:cs="Calibri"/>
                            <w:color w:val="000000"/>
                            <w:sz w:val="16"/>
                            <w:szCs w:val="16"/>
                          </w:rPr>
                          <w:t>0.4</w:t>
                        </w:r>
                      </w:p>
                    </w:txbxContent>
                  </v:textbox>
                </v:rect>
                <v:rect id="Rectangle 234" o:spid="_x0000_s1164" style="position:absolute;left:31248;top:5613;width:521;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uvs78A&#10;AADcAAAADwAAAGRycy9kb3ducmV2LnhtbERP24rCMBB9X/Afwgi+rakii1ajiCCo7IvVDxia6QWT&#10;SUmytvv3RljYtzmc62x2gzXiST60jhXMphkI4tLplmsF99vxcwkiRGSNxjEp+KUAu+3oY4O5dj1f&#10;6VnEWqQQDjkqaGLscilD2ZDFMHUdceIq5y3GBH0ttcc+hVsj51n2JS22nBoa7OjQUPkofqwCeSuO&#10;/bIwPnOXefVtzqdrRU6pyXjYr0FEGuK/+M990mn+YgXvZ9IFcvs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vS6+zvwAAANwAAAAPAAAAAAAAAAAAAAAAAJgCAABkcnMvZG93bnJl&#10;di54bWxQSwUGAAAAAAQABAD1AAAAhAMAAAAA&#10;" filled="f" stroked="f">
                  <v:textbox style="mso-fit-shape-to-text:t" inset="0,0,0,0">
                    <w:txbxContent>
                      <w:p w:rsidR="002A6D8B" w:rsidRDefault="002A6D8B">
                        <w:r>
                          <w:rPr>
                            <w:rFonts w:ascii="Calibri" w:hAnsi="Calibri" w:cs="Calibri"/>
                            <w:color w:val="000000"/>
                            <w:sz w:val="16"/>
                            <w:szCs w:val="16"/>
                          </w:rPr>
                          <w:t>3</w:t>
                        </w:r>
                      </w:p>
                    </w:txbxContent>
                  </v:textbox>
                </v:rect>
                <v:rect id="Rectangle 235" o:spid="_x0000_s1165" style="position:absolute;left:35013;top:5613;width:1289;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6iQ88MA&#10;AADcAAAADwAAAGRycy9kb3ducmV2LnhtbESP3WoCMRCF74W+Q5hC7zRboSJbo5SCoMUbVx9g2Mz+&#10;0GSyJKm7vn3nQvBuhnPmnG82u8k7daOY+sAG3hcFKOI62J5bA9fLfr4GlTKyRReYDNwpwW77Mttg&#10;acPIZ7pVuVUSwqlEA13OQ6l1qjvymBZhIBatCdFjljW22kYcJdw7vSyKlfbYszR0ONB3R/Vv9ecN&#10;6Eu1H9eVi0X4WTYndzycGwrGvL1OX5+gMk35aX5cH6zgfwi+PCMT6O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6iQ88MAAADcAAAADwAAAAAAAAAAAAAAAACYAgAAZHJzL2Rv&#10;d25yZXYueG1sUEsFBgAAAAAEAAQA9QAAAIgDAAAAAA==&#10;" filled="f" stroked="f">
                  <v:textbox style="mso-fit-shape-to-text:t" inset="0,0,0,0">
                    <w:txbxContent>
                      <w:p w:rsidR="002A6D8B" w:rsidRDefault="002A6D8B">
                        <w:r>
                          <w:rPr>
                            <w:rFonts w:ascii="Calibri" w:hAnsi="Calibri" w:cs="Calibri"/>
                            <w:color w:val="000000"/>
                            <w:sz w:val="16"/>
                            <w:szCs w:val="16"/>
                          </w:rPr>
                          <w:t>0.2</w:t>
                        </w:r>
                      </w:p>
                    </w:txbxContent>
                  </v:textbox>
                </v:rect>
                <v:rect id="Rectangle 236" o:spid="_x0000_s1166" style="position:absolute;left:39573;top:5613;width:1289;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Q1aL4A&#10;AADcAAAADwAAAGRycy9kb3ducmV2LnhtbERP24rCMBB9X/Afwgi+ranCLlKNIoKgiy9WP2BophdM&#10;JiWJtv69EYR9m8O5zmozWCMe5EPrWMFsmoEgLp1uuVZwvey/FyBCRNZoHJOCJwXYrEdfK8y16/lM&#10;jyLWIoVwyFFBE2OXSxnKhiyGqeuIE1c5bzEm6GupPfYp3Bo5z7JfabHl1NBgR7uGyltxtwrkpdj3&#10;i8L4zP3Nq5M5Hs4VOaUm42G7BBFpiP/ij/ug0/yfGbyfSRfI9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TkNWi+AAAA3AAAAA8AAAAAAAAAAAAAAAAAmAIAAGRycy9kb3ducmV2&#10;LnhtbFBLBQYAAAAABAAEAPUAAACDAwAAAAA=&#10;" filled="f" stroked="f">
                  <v:textbox style="mso-fit-shape-to-text:t" inset="0,0,0,0">
                    <w:txbxContent>
                      <w:p w:rsidR="002A6D8B" w:rsidRDefault="002A6D8B">
                        <w:r>
                          <w:rPr>
                            <w:rFonts w:ascii="Calibri" w:hAnsi="Calibri" w:cs="Calibri"/>
                            <w:color w:val="000000"/>
                            <w:sz w:val="16"/>
                            <w:szCs w:val="16"/>
                          </w:rPr>
                          <w:t>0.1</w:t>
                        </w:r>
                      </w:p>
                    </w:txbxContent>
                  </v:textbox>
                </v:rect>
                <v:rect id="Rectangle 237" o:spid="_x0000_s1167" style="position:absolute;left:44932;top:5613;width:521;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arH78A&#10;AADcAAAADwAAAGRycy9kb3ducmV2LnhtbERP24rCMBB9F/yHMMK+aWrBRbpGEUFQ2RfrfsDQTC+Y&#10;TEoSbf17s7Cwb3M419nsRmvEk3zoHCtYLjIQxJXTHTcKfm7H+RpEiMgajWNS8KIAu+10ssFCu4Gv&#10;9CxjI1IIhwIVtDH2hZShasliWLieOHG18xZjgr6R2uOQwq2ReZZ9Sosdp4YWezq0VN3Lh1Ugb+Vx&#10;WJfGZ+6S19/mfLrW5JT6mI37LxCRxvgv/nOfdJq/yuH3mXSB3L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kNqsfvwAAANwAAAAPAAAAAAAAAAAAAAAAAJgCAABkcnMvZG93bnJl&#10;di54bWxQSwUGAAAAAAQABAD1AAAAhAMAAAAA&#10;" filled="f" stroked="f">
                  <v:textbox style="mso-fit-shape-to-text:t" inset="0,0,0,0">
                    <w:txbxContent>
                      <w:p w:rsidR="002A6D8B" w:rsidRDefault="002A6D8B">
                        <w:r>
                          <w:rPr>
                            <w:rFonts w:ascii="Calibri" w:hAnsi="Calibri" w:cs="Calibri"/>
                            <w:color w:val="000000"/>
                            <w:sz w:val="16"/>
                            <w:szCs w:val="16"/>
                          </w:rPr>
                          <w:t>0</w:t>
                        </w:r>
                      </w:p>
                    </w:txbxContent>
                  </v:textbox>
                </v:rect>
                <v:rect id="Rectangle 238" o:spid="_x0000_s1168" style="position:absolute;left:48698;top:5613;width:1289;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oOhL8A&#10;AADcAAAADwAAAGRycy9kb3ducmV2LnhtbERP24rCMBB9F/yHMIJvmqrsItUoIgi67IvVDxia6QWT&#10;SUmirX+/WVjYtzmc62z3gzXiRT60jhUs5hkI4tLplmsF99tptgYRIrJG45gUvCnAfjcebTHXrucr&#10;vYpYixTCIUcFTYxdLmUoG7IY5q4jTlzlvMWYoK+l9tincGvkMss+pcWWU0ODHR0bKh/F0yqQt+LU&#10;rwvjM/e1rL7N5XytyCk1nQyHDYhIQ/wX/7nPOs3/WMHvM+kCuf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Leg6EvwAAANwAAAAPAAAAAAAAAAAAAAAAAJgCAABkcnMvZG93bnJl&#10;di54bWxQSwUGAAAAAAQABAD1AAAAhAMAAAAA&#10;" filled="f" stroked="f">
                  <v:textbox style="mso-fit-shape-to-text:t" inset="0,0,0,0">
                    <w:txbxContent>
                      <w:p w:rsidR="002A6D8B" w:rsidRDefault="002A6D8B">
                        <w:r>
                          <w:rPr>
                            <w:rFonts w:ascii="Calibri" w:hAnsi="Calibri" w:cs="Calibri"/>
                            <w:color w:val="000000"/>
                            <w:sz w:val="16"/>
                            <w:szCs w:val="16"/>
                          </w:rPr>
                          <w:t>0.1</w:t>
                        </w:r>
                      </w:p>
                    </w:txbxContent>
                  </v:textbox>
                </v:rect>
                <v:rect id="Rectangle 239" o:spid="_x0000_s1169" style="position:absolute;left:53257;top:5613;width:1289;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OW8L8A&#10;AADcAAAADwAAAGRycy9kb3ducmV2LnhtbERP24rCMBB9F/yHMIJvmiruItUoIgi67IvVDxia6QWT&#10;SUmirX+/WVjYtzmc62z3gzXiRT60jhUs5hkI4tLplmsF99tptgYRIrJG45gUvCnAfjcebTHXrucr&#10;vYpYixTCIUcFTYxdLmUoG7IY5q4jTlzlvMWYoK+l9tincGvkMss+pcWWU0ODHR0bKh/F0yqQt+LU&#10;rwvjM/e1rL7N5XytyCk1nQyHDYhIQ/wX/7nPOs3/WMHvM+kCuf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Ek5bwvwAAANwAAAAPAAAAAAAAAAAAAAAAAJgCAABkcnMvZG93bnJl&#10;di54bWxQSwUGAAAAAAQABAD1AAAAhAMAAAAA&#10;" filled="f" stroked="f">
                  <v:textbox style="mso-fit-shape-to-text:t" inset="0,0,0,0">
                    <w:txbxContent>
                      <w:p w:rsidR="002A6D8B" w:rsidRDefault="002A6D8B">
                        <w:r>
                          <w:rPr>
                            <w:rFonts w:ascii="Calibri" w:hAnsi="Calibri" w:cs="Calibri"/>
                            <w:color w:val="000000"/>
                            <w:sz w:val="16"/>
                            <w:szCs w:val="16"/>
                          </w:rPr>
                          <w:t>0.2</w:t>
                        </w:r>
                      </w:p>
                    </w:txbxContent>
                  </v:textbox>
                </v:rect>
                <v:rect id="Rectangle 240" o:spid="_x0000_s1170" style="position:absolute;left:57823;top:5613;width:1289;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8za74A&#10;AADcAAAADwAAAGRycy9kb3ducmV2LnhtbERP24rCMBB9X/Afwgi+ramCi1SjiCC44ovVDxia6QWT&#10;SUmi7f69EYR9m8O5zno7WCOe5EPrWMFsmoEgLp1uuVZwux6+lyBCRNZoHJOCPwqw3Yy+1phr1/OF&#10;nkWsRQrhkKOCJsYulzKUDVkMU9cRJ65y3mJM0NdSe+xTuDVynmU/0mLLqaHBjvYNlffiYRXIa3Ho&#10;l4XxmTvNq7P5PV4qckpNxsNuBSLSEP/FH/dRp/mLBbyfSRfIz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vfM2u+AAAA3AAAAA8AAAAAAAAAAAAAAAAAmAIAAGRycy9kb3ducmV2&#10;LnhtbFBLBQYAAAAABAAEAPUAAACDAwAAAAA=&#10;" filled="f" stroked="f">
                  <v:textbox style="mso-fit-shape-to-text:t" inset="0,0,0,0">
                    <w:txbxContent>
                      <w:p w:rsidR="002A6D8B" w:rsidRDefault="002A6D8B">
                        <w:r>
                          <w:rPr>
                            <w:rFonts w:ascii="Calibri" w:hAnsi="Calibri" w:cs="Calibri"/>
                            <w:color w:val="000000"/>
                            <w:sz w:val="16"/>
                            <w:szCs w:val="16"/>
                          </w:rPr>
                          <w:t>0.3</w:t>
                        </w:r>
                      </w:p>
                    </w:txbxContent>
                  </v:textbox>
                </v:rect>
                <v:rect id="Rectangle 241" o:spid="_x0000_s1171" style="position:absolute;left:3079;top:6985;width:1289;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2tHL4A&#10;AADcAAAADwAAAGRycy9kb3ducmV2LnhtbERP24rCMBB9X/Afwgi+ramCItUoIgiu+GL1A4ZmesFk&#10;UpJou39vhIV9m8O5zmY3WCNe5EPrWMFsmoEgLp1uuVZwvx2/VyBCRNZoHJOCXwqw246+Nphr1/OV&#10;XkWsRQrhkKOCJsYulzKUDVkMU9cRJ65y3mJM0NdSe+xTuDVynmVLabHl1NBgR4eGykfxtArkrTj2&#10;q8L4zJ3n1cX8nK4VOaUm42G/BhFpiP/iP/dJp/mLJXyeSRfI7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sNrRy+AAAA3AAAAA8AAAAAAAAAAAAAAAAAmAIAAGRycy9kb3ducmV2&#10;LnhtbFBLBQYAAAAABAAEAPUAAACDAwAAAAA=&#10;" filled="f" stroked="f">
                  <v:textbox style="mso-fit-shape-to-text:t" inset="0,0,0,0">
                    <w:txbxContent>
                      <w:p w:rsidR="002A6D8B" w:rsidRDefault="002A6D8B">
                        <w:r>
                          <w:rPr>
                            <w:rFonts w:ascii="Calibri" w:hAnsi="Calibri" w:cs="Calibri"/>
                            <w:color w:val="000000"/>
                            <w:sz w:val="16"/>
                            <w:szCs w:val="16"/>
                          </w:rPr>
                          <w:t>0.1</w:t>
                        </w:r>
                      </w:p>
                    </w:txbxContent>
                  </v:textbox>
                </v:rect>
                <v:rect id="Rectangle 242" o:spid="_x0000_s1172" style="position:absolute;left:7639;top:6985;width:1289;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EIh78A&#10;AADcAAAADwAAAGRycy9kb3ducmV2LnhtbERP24rCMBB9F/yHMIJvmiq4K9UoIgi67IvVDxia6QWT&#10;SUmirX+/WVjYtzmc62z3gzXiRT60jhUs5hkI4tLplmsF99tptgYRIrJG45gUvCnAfjcebTHXrucr&#10;vYpYixTCIUcFTYxdLmUoG7IY5q4jTlzlvMWYoK+l9tincGvkMss+pMWWU0ODHR0bKh/F0yqQt+LU&#10;rwvjM/e1rL7N5XytyCk1nQyHDYhIQ/wX/7nPOs1ffcLvM+kCuf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0QQiHvwAAANwAAAAPAAAAAAAAAAAAAAAAAJgCAABkcnMvZG93bnJl&#10;di54bWxQSwUGAAAAAAQABAD1AAAAhAMAAAAA&#10;" filled="f" stroked="f">
                  <v:textbox style="mso-fit-shape-to-text:t" inset="0,0,0,0">
                    <w:txbxContent>
                      <w:p w:rsidR="002A6D8B" w:rsidRDefault="002A6D8B">
                        <w:r>
                          <w:rPr>
                            <w:rFonts w:ascii="Calibri" w:hAnsi="Calibri" w:cs="Calibri"/>
                            <w:color w:val="000000"/>
                            <w:sz w:val="16"/>
                            <w:szCs w:val="16"/>
                          </w:rPr>
                          <w:t>0.8</w:t>
                        </w:r>
                      </w:p>
                    </w:txbxContent>
                  </v:textbox>
                </v:rect>
                <v:rect id="Rectangle 243" o:spid="_x0000_s1173" style="position:absolute;left:12204;top:6985;width:1289;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6c9cMA&#10;AADcAAAADwAAAGRycy9kb3ducmV2LnhtbESP3WoCMRCF74W+Q5hC7zRboSJbo5SCoMUbVx9g2Mz+&#10;0GSyJKm7vn3nQvBuhnPmnG82u8k7daOY+sAG3hcFKOI62J5bA9fLfr4GlTKyRReYDNwpwW77Mttg&#10;acPIZ7pVuVUSwqlEA13OQ6l1qjvymBZhIBatCdFjljW22kYcJdw7vSyKlfbYszR0ONB3R/Vv9ecN&#10;6Eu1H9eVi0X4WTYndzycGwrGvL1OX5+gMk35aX5cH6zgfwitPCMT6O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d6c9cMAAADcAAAADwAAAAAAAAAAAAAAAACYAgAAZHJzL2Rv&#10;d25yZXYueG1sUEsFBgAAAAAEAAQA9QAAAIgDAAAAAA==&#10;" filled="f" stroked="f">
                  <v:textbox style="mso-fit-shape-to-text:t" inset="0,0,0,0">
                    <w:txbxContent>
                      <w:p w:rsidR="002A6D8B" w:rsidRDefault="002A6D8B">
                        <w:r>
                          <w:rPr>
                            <w:rFonts w:ascii="Calibri" w:hAnsi="Calibri" w:cs="Calibri"/>
                            <w:color w:val="000000"/>
                            <w:sz w:val="16"/>
                            <w:szCs w:val="16"/>
                          </w:rPr>
                          <w:t>0.7</w:t>
                        </w:r>
                      </w:p>
                    </w:txbxContent>
                  </v:textbox>
                </v:rect>
                <v:rect id="Rectangle 244" o:spid="_x0000_s1174" style="position:absolute;left:16764;top:6985;width:1289;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I5br8A&#10;AADcAAAADwAAAGRycy9kb3ducmV2LnhtbERP24rCMBB9X/Afwgi+ramCi1ajiCCo7IvVDxia6QWT&#10;SUmytvv3RljYtzmc62x2gzXiST60jhXMphkI4tLplmsF99vxcwkiRGSNxjEp+KUAu+3oY4O5dj1f&#10;6VnEWqQQDjkqaGLscilD2ZDFMHUdceIq5y3GBH0ttcc+hVsj51n2JS22nBoa7OjQUPkofqwCeSuO&#10;/bIwPnOXefVtzqdrRU6pyXjYr0FEGuK/+M990mn+YgXvZ9IFcvs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qkjluvwAAANwAAAAPAAAAAAAAAAAAAAAAAJgCAABkcnMvZG93bnJl&#10;di54bWxQSwUGAAAAAAQABAD1AAAAhAMAAAAA&#10;" filled="f" stroked="f">
                  <v:textbox style="mso-fit-shape-to-text:t" inset="0,0,0,0">
                    <w:txbxContent>
                      <w:p w:rsidR="002A6D8B" w:rsidRDefault="002A6D8B">
                        <w:r>
                          <w:rPr>
                            <w:rFonts w:ascii="Calibri" w:hAnsi="Calibri" w:cs="Calibri"/>
                            <w:color w:val="000000"/>
                            <w:sz w:val="16"/>
                            <w:szCs w:val="16"/>
                          </w:rPr>
                          <w:t>0.6</w:t>
                        </w:r>
                      </w:p>
                    </w:txbxContent>
                  </v:textbox>
                </v:rect>
                <v:rect id="Rectangle 245" o:spid="_x0000_s1175" style="position:absolute;left:21323;top:6985;width:1289;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RaTsMA&#10;AADcAAAADwAAAGRycy9kb3ducmV2LnhtbESPzWoDMQyE74G8g1Ggt6y3OYSwiRNKIZCWXLLpA4i1&#10;9ofa8mK72e3bR4dCbxIzmvl0OM3eqQfFNAQ28FqUoIibYAfuDHzdz+sdqJSRLbrAZOCXEpyOy8UB&#10;KxsmvtGjzp2SEE4VGuhzHiutU9OTx1SEkVi0NkSPWdbYaRtxknDv9KYst9rjwNLQ40jvPTXf9Y83&#10;oO/1edrVLpbhc9Ne3cfl1lIw5mU1v+1BZZrzv/nv+mIFfyv48oxMoI9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cRaTsMAAADcAAAADwAAAAAAAAAAAAAAAACYAgAAZHJzL2Rv&#10;d25yZXYueG1sUEsFBgAAAAAEAAQA9QAAAIgDAAAAAA==&#10;" filled="f" stroked="f">
                  <v:textbox style="mso-fit-shape-to-text:t" inset="0,0,0,0">
                    <w:txbxContent>
                      <w:p w:rsidR="002A6D8B" w:rsidRDefault="002A6D8B">
                        <w:r>
                          <w:rPr>
                            <w:rFonts w:ascii="Calibri" w:hAnsi="Calibri" w:cs="Calibri"/>
                            <w:color w:val="000000"/>
                            <w:sz w:val="16"/>
                            <w:szCs w:val="16"/>
                          </w:rPr>
                          <w:t>0.5</w:t>
                        </w:r>
                      </w:p>
                    </w:txbxContent>
                  </v:textbox>
                </v:rect>
                <v:rect id="Rectangle 246" o:spid="_x0000_s1176" style="position:absolute;left:25888;top:6985;width:1290;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j/1b4A&#10;AADcAAAADwAAAGRycy9kb3ducmV2LnhtbERPy6rCMBDdC/5DGOHuNNWFSDWKCIJX7sbqBwzN9IHJ&#10;pCTR9v69EQR3czjP2ewGa8STfGgdK5jPMhDEpdMt1wpu1+N0BSJEZI3GMSn4pwC77Xi0wVy7ni/0&#10;LGItUgiHHBU0MXa5lKFsyGKYuY44cZXzFmOCvpbaY5/CrZGLLFtKiy2nhgY7OjRU3ouHVSCvxbFf&#10;FcZn7ryo/szv6VKRU+pnMuzXICIN8Sv+uE86zV/O4f1MukBu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qI/9W+AAAA3AAAAA8AAAAAAAAAAAAAAAAAmAIAAGRycy9kb3ducmV2&#10;LnhtbFBLBQYAAAAABAAEAPUAAACDAwAAAAA=&#10;" filled="f" stroked="f">
                  <v:textbox style="mso-fit-shape-to-text:t" inset="0,0,0,0">
                    <w:txbxContent>
                      <w:p w:rsidR="002A6D8B" w:rsidRDefault="002A6D8B">
                        <w:r>
                          <w:rPr>
                            <w:rFonts w:ascii="Calibri" w:hAnsi="Calibri" w:cs="Calibri"/>
                            <w:color w:val="000000"/>
                            <w:sz w:val="16"/>
                            <w:szCs w:val="16"/>
                          </w:rPr>
                          <w:t>0.4</w:t>
                        </w:r>
                      </w:p>
                    </w:txbxContent>
                  </v:textbox>
                </v:rect>
                <v:rect id="Rectangle 247" o:spid="_x0000_s1177" style="position:absolute;left:31248;top:6985;width:521;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phor4A&#10;AADcAAAADwAAAGRycy9kb3ducmV2LnhtbERPzYrCMBC+C75DGGFvmtqDSDWKCIIre7HuAwzN9AeT&#10;SUmi7b69EYS9zcf3O9v9aI14kg+dYwXLRQaCuHK640bB7+00X4MIEVmjcUwK/ijAfjedbLHQbuAr&#10;PcvYiBTCoUAFbYx9IWWoWrIYFq4nTlztvMWYoG+k9jikcGtknmUrabHj1NBiT8eWqnv5sArkrTwN&#10;69L4zF3y+sd8n681OaW+ZuNhAyLSGP/FH/dZp/mrHN7PpAvk7g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paYaK+AAAA3AAAAA8AAAAAAAAAAAAAAAAAmAIAAGRycy9kb3ducmV2&#10;LnhtbFBLBQYAAAAABAAEAPUAAACDAwAAAAA=&#10;" filled="f" stroked="f">
                  <v:textbox style="mso-fit-shape-to-text:t" inset="0,0,0,0">
                    <w:txbxContent>
                      <w:p w:rsidR="002A6D8B" w:rsidRDefault="002A6D8B">
                        <w:r>
                          <w:rPr>
                            <w:rFonts w:ascii="Calibri" w:hAnsi="Calibri" w:cs="Calibri"/>
                            <w:color w:val="000000"/>
                            <w:sz w:val="16"/>
                            <w:szCs w:val="16"/>
                          </w:rPr>
                          <w:t>3</w:t>
                        </w:r>
                      </w:p>
                    </w:txbxContent>
                  </v:textbox>
                </v:rect>
                <v:rect id="Rectangle 248" o:spid="_x0000_s1178" style="position:absolute;left:35013;top:6985;width:1289;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bEOb4A&#10;AADcAAAADwAAAGRycy9kb3ducmV2LnhtbERP24rCMBB9X/Afwgi+rakKItUoIgiu+GL1A4ZmesFk&#10;UpJou39vhIV9m8O5zmY3WCNe5EPrWMFsmoEgLp1uuVZwvx2/VyBCRNZoHJOCXwqw246+Nphr1/OV&#10;XkWsRQrhkKOCJsYulzKUDVkMU9cRJ65y3mJM0NdSe+xTuDVynmVLabHl1NBgR4eGykfxtArkrTj2&#10;q8L4zJ3n1cX8nK4VOaUm42G/BhFpiP/iP/dJp/nLBXyeSRfI7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UWxDm+AAAA3AAAAA8AAAAAAAAAAAAAAAAAmAIAAGRycy9kb3ducmV2&#10;LnhtbFBLBQYAAAAABAAEAPUAAACDAwAAAAA=&#10;" filled="f" stroked="f">
                  <v:textbox style="mso-fit-shape-to-text:t" inset="0,0,0,0">
                    <w:txbxContent>
                      <w:p w:rsidR="002A6D8B" w:rsidRDefault="002A6D8B">
                        <w:r>
                          <w:rPr>
                            <w:rFonts w:ascii="Calibri" w:hAnsi="Calibri" w:cs="Calibri"/>
                            <w:color w:val="000000"/>
                            <w:sz w:val="16"/>
                            <w:szCs w:val="16"/>
                          </w:rPr>
                          <w:t>0.2</w:t>
                        </w:r>
                      </w:p>
                    </w:txbxContent>
                  </v:textbox>
                </v:rect>
                <v:rect id="Rectangle 249" o:spid="_x0000_s1179" style="position:absolute;left:39573;top:6985;width:1289;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9cTb4A&#10;AADcAAAADwAAAGRycy9kb3ducmV2LnhtbERP24rCMBB9X/Afwgi+rakiItUoIgiu+GL1A4ZmesFk&#10;UpJou39vhIV9m8O5zmY3WCNe5EPrWMFsmoEgLp1uuVZwvx2/VyBCRNZoHJOCXwqw246+Nphr1/OV&#10;XkWsRQrhkKOCJsYulzKUDVkMU9cRJ65y3mJM0NdSe+xTuDVynmVLabHl1NBgR4eGykfxtArkrTj2&#10;q8L4zJ3n1cX8nK4VOaUm42G/BhFpiP/iP/dJp/nLBXyeSRfI7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r/XE2+AAAA3AAAAA8AAAAAAAAAAAAAAAAAmAIAAGRycy9kb3ducmV2&#10;LnhtbFBLBQYAAAAABAAEAPUAAACDAwAAAAA=&#10;" filled="f" stroked="f">
                  <v:textbox style="mso-fit-shape-to-text:t" inset="0,0,0,0">
                    <w:txbxContent>
                      <w:p w:rsidR="002A6D8B" w:rsidRDefault="002A6D8B">
                        <w:r>
                          <w:rPr>
                            <w:rFonts w:ascii="Calibri" w:hAnsi="Calibri" w:cs="Calibri"/>
                            <w:color w:val="000000"/>
                            <w:sz w:val="16"/>
                            <w:szCs w:val="16"/>
                          </w:rPr>
                          <w:t>0.1</w:t>
                        </w:r>
                      </w:p>
                    </w:txbxContent>
                  </v:textbox>
                </v:rect>
                <v:rect id="Rectangle 250" o:spid="_x0000_s1180" style="position:absolute;left:44932;top:6985;width:521;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P51r4A&#10;AADcAAAADwAAAGRycy9kb3ducmV2LnhtbERP24rCMBB9X/Afwgi+ramCItUoIgiu+GL1A4ZmesFk&#10;UpJou39vhIV9m8O5zmY3WCNe5EPrWMFsmoEgLp1uuVZwvx2/VyBCRNZoHJOCXwqw246+Nphr1/OV&#10;XkWsRQrhkKOCJsYulzKUDVkMU9cRJ65y3mJM0NdSe+xTuDVynmVLabHl1NBgR4eGykfxtArkrTj2&#10;q8L4zJ3n1cX8nK4VOaUm42G/BhFpiP/iP/dJp/nLBXyeSRfI7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Wz+da+AAAA3AAAAA8AAAAAAAAAAAAAAAAAmAIAAGRycy9kb3ducmV2&#10;LnhtbFBLBQYAAAAABAAEAPUAAACDAwAAAAA=&#10;" filled="f" stroked="f">
                  <v:textbox style="mso-fit-shape-to-text:t" inset="0,0,0,0">
                    <w:txbxContent>
                      <w:p w:rsidR="002A6D8B" w:rsidRDefault="002A6D8B">
                        <w:r>
                          <w:rPr>
                            <w:rFonts w:ascii="Calibri" w:hAnsi="Calibri" w:cs="Calibri"/>
                            <w:color w:val="000000"/>
                            <w:sz w:val="16"/>
                            <w:szCs w:val="16"/>
                          </w:rPr>
                          <w:t>0</w:t>
                        </w:r>
                      </w:p>
                    </w:txbxContent>
                  </v:textbox>
                </v:rect>
                <v:rect id="Rectangle 251" o:spid="_x0000_s1181" style="position:absolute;left:48698;top:6985;width:1289;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Fnob4A&#10;AADcAAAADwAAAGRycy9kb3ducmV2LnhtbERPzYrCMBC+L/gOYQRva6qHIl2jiCCoeLHuAwzN9IdN&#10;JiWJtr69EYS9zcf3O+vtaI14kA+dYwWLeQaCuHK640bB7+3wvQIRIrJG45gUPCnAdjP5WmOh3cBX&#10;epSxESmEQ4EK2hj7QspQtWQxzF1PnLjaeYsxQd9I7XFI4dbIZZbl0mLHqaHFnvYtVX/l3SqQt/Iw&#10;rErjM3de1hdzOl5rckrNpuPuB0SkMf6LP+6jTvPzHN7PpAvk5g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VhZ6G+AAAA3AAAAA8AAAAAAAAAAAAAAAAAmAIAAGRycy9kb3ducmV2&#10;LnhtbFBLBQYAAAAABAAEAPUAAACDAwAAAAA=&#10;" filled="f" stroked="f">
                  <v:textbox style="mso-fit-shape-to-text:t" inset="0,0,0,0">
                    <w:txbxContent>
                      <w:p w:rsidR="002A6D8B" w:rsidRDefault="002A6D8B">
                        <w:r>
                          <w:rPr>
                            <w:rFonts w:ascii="Calibri" w:hAnsi="Calibri" w:cs="Calibri"/>
                            <w:color w:val="000000"/>
                            <w:sz w:val="16"/>
                            <w:szCs w:val="16"/>
                          </w:rPr>
                          <w:t>0.1</w:t>
                        </w:r>
                      </w:p>
                    </w:txbxContent>
                  </v:textbox>
                </v:rect>
                <v:rect id="Rectangle 252" o:spid="_x0000_s1182" style="position:absolute;left:53257;top:6985;width:1289;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3COr8A&#10;AADcAAAADwAAAGRycy9kb3ducmV2LnhtbERPzYrCMBC+L/gOYQRva6oHV6pRRBBc8WL1AYZm+oPJ&#10;pCTRdt/eCMLe5uP7nfV2sEY8yYfWsYLZNANBXDrdcq3gdj18L0GEiKzROCYFfxRguxl9rTHXrucL&#10;PYtYixTCIUcFTYxdLmUoG7IYpq4jTlzlvMWYoK+l9tincGvkPMsW0mLLqaHBjvYNlffiYRXIa3Ho&#10;l4XxmTvNq7P5PV4qckpNxsNuBSLSEP/FH/dRp/mLH3g/ky6Qm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6LcI6vwAAANwAAAAPAAAAAAAAAAAAAAAAAJgCAABkcnMvZG93bnJl&#10;di54bWxQSwUGAAAAAAQABAD1AAAAhAMAAAAA&#10;" filled="f" stroked="f">
                  <v:textbox style="mso-fit-shape-to-text:t" inset="0,0,0,0">
                    <w:txbxContent>
                      <w:p w:rsidR="002A6D8B" w:rsidRDefault="002A6D8B">
                        <w:r>
                          <w:rPr>
                            <w:rFonts w:ascii="Calibri" w:hAnsi="Calibri" w:cs="Calibri"/>
                            <w:color w:val="000000"/>
                            <w:sz w:val="16"/>
                            <w:szCs w:val="16"/>
                          </w:rPr>
                          <w:t>0.2</w:t>
                        </w:r>
                      </w:p>
                    </w:txbxContent>
                  </v:textbox>
                </v:rect>
                <v:rect id="Rectangle 253" o:spid="_x0000_s1183" style="position:absolute;left:57823;top:6985;width:1289;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JWSMMA&#10;AADcAAAADwAAAGRycy9kb3ducmV2LnhtbESPzWoDMQyE74G8g1Ggt6y3OYSwiRNKIZCWXLLpA4i1&#10;9ofa8mK72e3bR4dCbxIzmvl0OM3eqQfFNAQ28FqUoIibYAfuDHzdz+sdqJSRLbrAZOCXEpyOy8UB&#10;KxsmvtGjzp2SEE4VGuhzHiutU9OTx1SEkVi0NkSPWdbYaRtxknDv9KYst9rjwNLQ40jvPTXf9Y83&#10;oO/1edrVLpbhc9Ne3cfl1lIw5mU1v+1BZZrzv/nv+mIFfyu08oxMoI9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7JWSMMAAADcAAAADwAAAAAAAAAAAAAAAACYAgAAZHJzL2Rv&#10;d25yZXYueG1sUEsFBgAAAAAEAAQA9QAAAIgDAAAAAA==&#10;" filled="f" stroked="f">
                  <v:textbox style="mso-fit-shape-to-text:t" inset="0,0,0,0">
                    <w:txbxContent>
                      <w:p w:rsidR="002A6D8B" w:rsidRDefault="002A6D8B">
                        <w:r>
                          <w:rPr>
                            <w:rFonts w:ascii="Calibri" w:hAnsi="Calibri" w:cs="Calibri"/>
                            <w:color w:val="000000"/>
                            <w:sz w:val="16"/>
                            <w:szCs w:val="16"/>
                          </w:rPr>
                          <w:t>0.3</w:t>
                        </w:r>
                      </w:p>
                    </w:txbxContent>
                  </v:textbox>
                </v:rect>
                <v:line id="Line 254" o:spid="_x0000_s1184" style="position:absolute;visibility:visible;mso-wrap-style:square" from="0,0" to="5930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4VMUAAADcAAAADwAAAGRycy9kb3ducmV2LnhtbERPTWsCMRC9C/6HMEIvUrN6kHZrFG2t&#10;WBDKWsXruBl3FzeTJYm67a83hUJv83ifM5m1phZXcr6yrGA4SEAQ51ZXXCjYfb0/PoHwAVljbZkU&#10;fJOH2bTbmWCq7Y0zum5DIWII+xQVlCE0qZQ+L8mgH9iGOHIn6wyGCF0htcNbDDe1HCXJWBqsODaU&#10;2NBrSfl5ezEKDsOP/CfbucVqcehv3vj4udzLk1IPvXb+AiJQG/7Ff+61jvPHz/D7TLxAT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G/4VMUAAADcAAAADwAAAAAAAAAA&#10;AAAAAAChAgAAZHJzL2Rvd25yZXYueG1sUEsFBgAAAAAEAAQA+QAAAJMDAAAAAA==&#10;" strokecolor="#d4d4d4" strokeweight="0"/>
                <v:rect id="Rectangle 255" o:spid="_x0000_s1185" style="position:absolute;width:59302;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E948QA&#10;AADcAAAADwAAAGRycy9kb3ducmV2LnhtbESPQWsCMRCF70L/Q5hCL1KzCmq7NYqIBXurtj9g2Iyb&#10;1c1kSaJu++udQ6G3Gd6b975ZrHrfqivF1AQ2MB4VoIirYBuuDXx/vT+/gEoZ2WIbmAz8UILV8mGw&#10;wNKGG+/pesi1khBOJRpwOXel1qly5DGNQkcs2jFEj1nWWGsb8SbhvtWTophpjw1Lg8OONo6q8+Hi&#10;DejTp210t53F03F4tq/uY4q/U2OeHvv1G6hMff43/13vrODPBV+ekQn08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hhPePEAAAA3AAAAA8AAAAAAAAAAAAAAAAAmAIAAGRycy9k&#10;b3ducmV2LnhtbFBLBQYAAAAABAAEAPUAAACJAwAAAAA=&#10;" fillcolor="#d4d4d4" stroked="f"/>
                <v:line id="Line 256" o:spid="_x0000_s1186" style="position:absolute;visibility:visible;mso-wrap-style:square" from="0,1371" to="59302,13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8Bij8UAAADcAAAADwAAAGRycy9kb3ducmV2LnhtbERPS2sCMRC+F/wPYYReima3h1pWo9Sq&#10;xUKh+MLrdDPuLt1MliTq6q83BaG3+fieM5q0phYncr6yrCDtJyCIc6srLhRsN4veKwgfkDXWlknB&#10;hTxMxp2HEWbannlFp3UoRAxhn6GCMoQmk9LnJRn0fdsQR+5gncEQoSukdniO4aaWz0nyIg1WHBtK&#10;bOi9pPx3fTQK9ulnfl1t3fRjun/6mvHP93wnD0o9dtu3IYhAbfgX391LHecPUvh7Jl4gx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8Bij8UAAADcAAAADwAAAAAAAAAA&#10;AAAAAAChAgAAZHJzL2Rvd25yZXYueG1sUEsFBgAAAAAEAAQA+QAAAJMDAAAAAA==&#10;" strokecolor="#d4d4d4" strokeweight="0"/>
                <v:rect id="Rectangle 257" o:spid="_x0000_s1187" style="position:absolute;top:1371;width:59302;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GD8EA&#10;AADcAAAADwAAAGRycy9kb3ducmV2LnhtbERPzWoCMRC+F/oOYQpeimYVtLoaRUTB3trVBxg242Z1&#10;M1mSqKtP3xQKvc3H9zuLVWcbcSMfascKhoMMBHHpdM2VguNh15+CCBFZY+OYFDwowGr5+rLAXLs7&#10;f9OtiJVIIRxyVGBibHMpQ2nIYhi4ljhxJ+ctxgR9JbXHewq3jRxl2URarDk1GGxpY6i8FFerQJ6/&#10;dC3b7cSfT+8XPTOfY3yOleq9des5iEhd/Bf/ufc6zf8Ywe8z6QK5/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Bg/BAAAA3AAAAA8AAAAAAAAAAAAAAAAAmAIAAGRycy9kb3du&#10;cmV2LnhtbFBLBQYAAAAABAAEAPUAAACGAwAAAAA=&#10;" fillcolor="#d4d4d4" stroked="f"/>
                <v:line id="Line 258" o:spid="_x0000_s1188" style="position:absolute;visibility:visible;mso-wrap-style:square" from="0,2749" to="59302,27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5ZY8UAAADcAAAADwAAAGRycy9kb3ducmV2LnhtbERP22oCMRB9L/QfwhR8KZrVgi2rUWq9&#10;oFAo3vB1uhl3l24mSxJ17dcbodC3OZzrDMeNqcSZnC8tK+h2EhDEmdUl5wp223n7DYQPyBory6Tg&#10;Sh7Go8eHIabaXnhN503IRQxhn6KCIoQ6ldJnBRn0HVsTR+5oncEQoculdniJ4aaSvSTpS4Mlx4YC&#10;a/ooKPvZnIyCQ3eV/a53brKYHJ4/p/z9NdvLo1Ktp+Z9ACJQE/7Ff+6ljvNfX+D+TLxAj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F5ZY8UAAADcAAAADwAAAAAAAAAA&#10;AAAAAAChAgAAZHJzL2Rvd25yZXYueG1sUEsFBgAAAAAEAAQA+QAAAJMDAAAAAA==&#10;" strokecolor="#d4d4d4" strokeweight="0"/>
                <v:rect id="Rectangle 259" o:spid="_x0000_s1189" style="position:absolute;top:2749;width:59302;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o74MIA&#10;AADcAAAADwAAAGRycy9kb3ducmV2LnhtbERPyWrDMBC9B/IPYgq9lEROyNK6VkIJLbS3bB8wWBPL&#10;jjUykpq4+fqqUMhtHm+dYt3bVlzIh9qxgsk4A0FcOl1zpeB4+Bg9gwgRWWPrmBT8UID1ajgoMNfu&#10;yju67GMlUgiHHBWYGLtcylAashjGriNO3Ml5izFBX0nt8ZrCbSunWbaQFmtODQY72hgqz/tvq0A2&#10;W13L7n3hm9PTWb+Yrzne5ko9PvRvryAi9fEu/nd/6jR/OYO/Z9IFcv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WjvgwgAAANwAAAAPAAAAAAAAAAAAAAAAAJgCAABkcnMvZG93&#10;bnJldi54bWxQSwUGAAAAAAQABAD1AAAAhwMAAAAA&#10;" fillcolor="#d4d4d4" stroked="f"/>
                <v:line id="Line 260" o:spid="_x0000_s1190" style="position:absolute;visibility:visible;mso-wrap-style:square" from="0,4121" to="59302,41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PtkjMUAAADcAAAADwAAAGRycy9kb3ducmV2LnhtbERP22oCMRB9L/QfwhR8KZpVqC2rUWq9&#10;oFAo3vB1uhl3l24mSxJ17dcbodC3OZzrDMeNqcSZnC8tK+h2EhDEmdUl5wp223n7DYQPyBory6Tg&#10;Sh7Go8eHIabaXnhN503IRQxhn6KCIoQ6ldJnBRn0HVsTR+5oncEQoculdniJ4aaSvSTpS4Mlx4YC&#10;a/ooKPvZnIyCQ3eV/a53brKYHJ4/p/z9NdvLo1Ktp+Z9ACJQE/7Ff+6ljvNfX+D+TLxAj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PtkjMUAAADcAAAADwAAAAAAAAAA&#10;AAAAAAChAgAAZHJzL2Rvd25yZXYueG1sUEsFBgAAAAAEAAQA+QAAAJMDAAAAAA==&#10;" strokecolor="#d4d4d4" strokeweight="0"/>
                <v:rect id="Rectangle 261" o:spid="_x0000_s1191" style="position:absolute;top:4121;width:59302;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QADMIA&#10;AADcAAAADwAAAGRycy9kb3ducmV2LnhtbERP3WrCMBS+F/YO4Qy8EU0n2GnXKGM42O7U+QCH5rSp&#10;Niclidrt6ZfBwLvz8f2ecjPYTlzJh9axgqdZBoK4crrlRsHx6326BBEissbOMSn4pgCb9cOoxEK7&#10;G+/peoiNSCEcClRgYuwLKUNlyGKYuZ44cbXzFmOCvpHa4y2F207OsyyXFltODQZ7ejNUnQ8Xq0Ce&#10;drqV/Tb3p3py1ivzucCfhVLjx+H1BUSkId7F/+4PneY/5/D3TLpAr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xAAMwgAAANwAAAAPAAAAAAAAAAAAAAAAAJgCAABkcnMvZG93&#10;bnJldi54bWxQSwUGAAAAAAQABAD1AAAAhwMAAAAA&#10;" fillcolor="#d4d4d4" stroked="f"/>
                <v:line id="Line 262" o:spid="_x0000_s1192" style="position:absolute;visibility:visible;mso-wrap-style:square" from="0,5499" to="59302,54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2VfYMQAAADcAAAADwAAAGRycy9kb3ducmV2LnhtbERPTWsCMRC9F/wPYYReSs3qQWVrFG1t&#10;sSCIVvE6bsbdxc1kSVJd/fVGKPQ2j/c5o0ljKnEm50vLCrqdBARxZnXJuYLtz+frEIQPyBory6Tg&#10;Sh4m49bTCFNtL7ym8ybkIoawT1FBEUKdSumzggz6jq2JI3e0zmCI0OVSO7zEcFPJXpL0pcGSY0OB&#10;Nb0XlJ02v0bBvvud3dZbN/ua7V+WH3xYzXfyqNRzu5m+gQjUhH/xn3uh4/zBAB7PxAvk+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ZV9gxAAAANwAAAAPAAAAAAAAAAAA&#10;AAAAAKECAABkcnMvZG93bnJldi54bWxQSwUGAAAAAAQABAD5AAAAkgMAAAAA&#10;" strokecolor="#d4d4d4" strokeweight="0"/>
                <v:rect id="Rectangle 263" o:spid="_x0000_s1193" style="position:absolute;top:5499;width:59302;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cx5cQA&#10;AADcAAAADwAAAGRycy9kb3ducmV2LnhtbESPQWsCMRCF70L/Q5hCL1KzCmq7NYqIBXurtj9g2Iyb&#10;1c1kSaJu++udQ6G3Gd6b975ZrHrfqivF1AQ2MB4VoIirYBuuDXx/vT+/gEoZ2WIbmAz8UILV8mGw&#10;wNKGG+/pesi1khBOJRpwOXel1qly5DGNQkcs2jFEj1nWWGsb8SbhvtWTophpjw1Lg8OONo6q8+Hi&#10;DejTp210t53F03F4tq/uY4q/U2OeHvv1G6hMff43/13vrODPhVaekQn08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YXMeXEAAAA3AAAAA8AAAAAAAAAAAAAAAAAmAIAAGRycy9k&#10;b3ducmV2LnhtbFBLBQYAAAAABAAEAPUAAACJAwAAAAA=&#10;" fillcolor="#d4d4d4" stroked="f"/>
                <v:line id="Line 264" o:spid="_x0000_s1194" style="position:absolute;visibility:visible;mso-wrap-style:square" from="0,6870" to="59302,68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bZuicUAAADcAAAADwAAAGRycy9kb3ducmV2LnhtbERPS2sCMRC+F/ofwhS8FM3qobarUWp9&#10;oFAovvA63Yy7SzeTJYm69tcbodDbfHzPGY4bU4kzOV9aVtDtJCCIM6tLzhXstvP2KwgfkDVWlknB&#10;lTyMR48PQ0y1vfCazpuQixjCPkUFRQh1KqXPCjLoO7YmjtzROoMhQpdL7fASw00le0nyIg2WHBsK&#10;rOmjoOxnczIKDt1V9rveuclicnj+nPL312wvj0q1npr3AYhATfgX/7mXOs7vv8H9mXiBHN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bZuicUAAADcAAAADwAAAAAAAAAA&#10;AAAAAAChAgAAZHJzL2Rvd25yZXYueG1sUEsFBgAAAAAEAAQA+QAAAJMDAAAAAA==&#10;" strokecolor="#d4d4d4" strokeweight="0"/>
                <v:rect id="Rectangle 265" o:spid="_x0000_s1195" style="position:absolute;top:6870;width:59302;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RNxMQA&#10;AADcAAAADwAAAGRycy9kb3ducmV2LnhtbESPQWsCMRCF74X+hzAFL0WzFhTdGqVIC3qztj9g2Iyb&#10;1c1kSVJd/fXOQehthvfmvW8Wq9636kwxNYENjEcFKOIq2IZrA78/X8MZqJSRLbaBycCVEqyWz08L&#10;LG248Ded97lWEsKpRAMu567UOlWOPKZR6IhFO4ToMcsaa20jXiTct/qtKKbaY8PS4LCjtaPqtP/z&#10;BvRxZxvdfU7j8fB6snO3neBtYszgpf94B5Wpz//mx/XGCv5M8OUZmUAv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20TcTEAAAA3AAAAA8AAAAAAAAAAAAAAAAAmAIAAGRycy9k&#10;b3ducmV2LnhtbFBLBQYAAAAABAAEAPUAAACJAwAAAAA=&#10;" fillcolor="#d4d4d4" stroked="f"/>
                <v:line id="Line 266" o:spid="_x0000_s1196" style="position:absolute;visibility:visible;mso-wrap-style:square" from="0,8248" to="59302,82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USqMUAAADcAAAADwAAAGRycy9kb3ducmV2LnhtbERPS2vCQBC+C/6HZQpepG7iQSR1lfoq&#10;FoRiavE6zY5JMDsbdrea9te7hUJv8/E9Z7boTCOu5HxtWUE6SkAQF1bXXCo4vm8fpyB8QNbYWCYF&#10;3+RhMe/3Zphpe+MDXfNQihjCPkMFVQhtJqUvKjLoR7YljtzZOoMhQldK7fAWw00jx0kykQZrjg0V&#10;trSqqLjkX0bBKX0tfg5Ht3xZnob7NX++bT7kWanBQ/f8BCJQF/7Ff+6djvOnKfw+Ey+Q8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hUSqMUAAADcAAAADwAAAAAAAAAA&#10;AAAAAAChAgAAZHJzL2Rvd25yZXYueG1sUEsFBgAAAAAEAAQA+QAAAJMDAAAAAA==&#10;" strokecolor="#d4d4d4" strokeweight="0"/>
                <v:rect id="Rectangle 267" o:spid="_x0000_s1197" style="position:absolute;top:8248;width:59302;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p2KMIA&#10;AADcAAAADwAAAGRycy9kb3ducmV2LnhtbERP3WrCMBS+H/gO4QjeDE0nKFpNiwyF7W5ze4BDc2xq&#10;m5OSxNrt6ZfBYHfn4/s9+3K0nRjIh8axgqdFBoK4crrhWsHnx2m+AREissbOMSn4ogBlMXnYY67d&#10;nd9pOMdapBAOOSowMfa5lKEyZDEsXE+cuIvzFmOCvpba4z2F204us2wtLTacGgz29Gyoas83q0Be&#10;33Qj++PaXy+Prd6a1xV+r5SaTcfDDkSkMf6L/9wvOs3fLOH3mXSB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KnYowgAAANwAAAAPAAAAAAAAAAAAAAAAAJgCAABkcnMvZG93&#10;bnJldi54bWxQSwUGAAAAAAQABAD1AAAAhwMAAAAA&#10;" fillcolor="#d4d4d4" stroked="f"/>
                <v:line id="Line 268" o:spid="_x0000_s1198" style="position:absolute;visibility:visible;mso-wrap-style:square" from="0,0" to="0,83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YspRMQAAADcAAAADwAAAGRycy9kb3ducmV2LnhtbERP22oCMRB9L/Qfwgi+FM1aochqFG2r&#10;WBCKN3wdN+Pu0s1kSaKu/XpTKPg2h3Od0aQxlbiQ86VlBb1uAoI4s7rkXMFuO+8MQPiArLGyTApu&#10;5GEyfn4aYartldd02YRcxBD2KSooQqhTKX1WkEHftTVx5E7WGQwRulxqh9cYbir5miRv0mDJsaHA&#10;mt4Lyn42Z6Pg0PvKftc7N1vMDi+rDz5+f+7lSal2q5kOQQRqwkP8717qOH/Qh79n4gVyfA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iylExAAAANwAAAAPAAAAAAAAAAAA&#10;AAAAAKECAABkcnMvZG93bnJldi54bWxQSwUGAAAAAAQABAD5AAAAkgMAAAAA&#10;" strokecolor="#d4d4d4" strokeweight="0"/>
                <v:rect id="Rectangle 269" o:spid="_x0000_s1199" style="position:absolute;width:57;height:83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9Lx8EA&#10;AADcAAAADwAAAGRycy9kb3ducmV2LnhtbERP22oCMRB9L/gPYQq+FM1WqujWKFIU7Ju1/YBhM272&#10;ksmSRF39+qYg9G0O5zrLdW9bcSEfKscKXscZCOLC6YpLBT/fu9EcRIjIGlvHpOBGAdarwdMSc+2u&#10;/EWXYyxFCuGQowITY5dLGQpDFsPYdcSJOzlvMSboS6k9XlO4beUky2bSYsWpwWBHH4aK5ni2CmR9&#10;0JXstjNfn14avTCfU7xPlRo+95t3EJH6+C9+uPc6zZ+/wd8z6QK5+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KPS8fBAAAA3AAAAA8AAAAAAAAAAAAAAAAAmAIAAGRycy9kb3du&#10;cmV2LnhtbFBLBQYAAAAABAAEAPUAAACGAwAAAAA=&#10;" fillcolor="#d4d4d4" stroked="f"/>
                <v:line id="Line 270" o:spid="_x0000_s1200" style="position:absolute;visibility:visible;mso-wrap-style:square" from="4559,0" to="4559,83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S4Uq8QAAADcAAAADwAAAGRycy9kb3ducmV2LnhtbERP22oCMRB9L/Qfwgi+FM1asMhqFG2r&#10;WBCKN3wdN+Pu0s1kSaKu/XpTKPg2h3Od0aQxlbiQ86VlBb1uAoI4s7rkXMFuO+8MQPiArLGyTApu&#10;5GEyfn4aYartldd02YRcxBD2KSooQqhTKX1WkEHftTVx5E7WGQwRulxqh9cYbir5miRv0mDJsaHA&#10;mt4Lyn42Z6Pg0PvKftc7N1vMDi+rDz5+f+7lSal2q5kOQQRqwkP8717qOH/Qh79n4gVyfA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5LhSrxAAAANwAAAAPAAAAAAAAAAAA&#10;AAAAAKECAABkcnMvZG93bnJldi54bWxQSwUGAAAAAAQABAD5AAAAkgMAAAAA&#10;" strokecolor="#d4d4d4" strokeweight="0"/>
                <v:rect id="Rectangle 271" o:spid="_x0000_s1201" style="position:absolute;left:4559;width:57;height:83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FwK8IA&#10;AADcAAAADwAAAGRycy9kb3ducmV2LnhtbERP3WrCMBS+F/YO4Qx2I2u6gUW7RhFRcHfz5wEOzbGp&#10;NiclybTu6ZfBwLvz8f2eajHYTlzJh9axgrcsB0FcO91yo+B42LxOQYSIrLFzTAruFGAxfxpVWGp3&#10;4x1d97ERKYRDiQpMjH0pZagNWQyZ64kTd3LeYkzQN1J7vKVw28n3PC+kxZZTg8GeVobqy/7bKpDn&#10;L93Kfl3482l80TPzOcGfiVIvz8PyA0SkIT7E/+6tTvOnBfw9ky6Q8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EXArwgAAANwAAAAPAAAAAAAAAAAAAAAAAJgCAABkcnMvZG93&#10;bnJldi54bWxQSwUGAAAAAAQABAD1AAAAhwMAAAAA&#10;" fillcolor="#d4d4d4" stroked="f"/>
                <v:line id="Line 272" o:spid="_x0000_s1202" style="position:absolute;visibility:visible;mso-wrap-style:square" from="9124,0" to="9124,83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AvR8QAAADcAAAADwAAAGRycy9kb3ducmV2LnhtbERPS2sCMRC+F/ofwgheimbtwcpqFG2r&#10;WBCKL7yOm3F36WayJFHX/npTKHibj+85o0ljKnEh50vLCnrdBARxZnXJuYLddt4ZgPABWWNlmRTc&#10;yMNk/Pw0wlTbK6/psgm5iCHsU1RQhFCnUvqsIIO+a2viyJ2sMxgidLnUDq8x3FTyNUn60mDJsaHA&#10;mt4Lyn42Z6Pg0PvKftc7N1vMDi+rDz5+f+7lSal2q5kOQQRqwkP8717qOH/wBn/PxAvk+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sC9HxAAAANwAAAAPAAAAAAAAAAAA&#10;AAAAAKECAABkcnMvZG93bnJldi54bWxQSwUGAAAAAAQABAD5AAAAkgMAAAAA&#10;" strokecolor="#d4d4d4" strokeweight="0"/>
                <v:rect id="Rectangle 273" o:spid="_x0000_s1203" style="position:absolute;left:9124;width:58;height:83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JBwsQA&#10;AADcAAAADwAAAGRycy9kb3ducmV2LnhtbESPQWsCMRCF74X+hzAFL0WzFhTdGqVIC3qztj9g2Iyb&#10;1c1kSVJd/fXOQehthvfmvW8Wq9636kwxNYENjEcFKOIq2IZrA78/X8MZqJSRLbaBycCVEqyWz08L&#10;LG248Ded97lWEsKpRAMu567UOlWOPKZR6IhFO4ToMcsaa20jXiTct/qtKKbaY8PS4LCjtaPqtP/z&#10;BvRxZxvdfU7j8fB6snO3neBtYszgpf94B5Wpz//mx/XGCv5MaOUZmUAv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PCQcLEAAAA3AAAAA8AAAAAAAAAAAAAAAAAmAIAAGRycy9k&#10;b3ducmV2LnhtbFBLBQYAAAAABAAEAPUAAACJAwAAAAA=&#10;" fillcolor="#d4d4d4" stroked="f"/>
                <v:line id="Line 274" o:spid="_x0000_s1204" style="position:absolute;visibility:visible;mso-wrap-style:square" from="13684,0" to="13684,83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GMersQAAADcAAAADwAAAGRycy9kb3ducmV2LnhtbERPTWsCMRC9F/wPYYReSs3qQXRrFG1t&#10;sSCIVvE6bsbdxc1kSVJd/fVGKPQ2j/c5o0ljKnEm50vLCrqdBARxZnXJuYLtz+frAIQPyBory6Tg&#10;Sh4m49bTCFNtL7ym8ybkIoawT1FBEUKdSumzggz6jq2JI3e0zmCI0OVSO7zEcFPJXpL0pcGSY0OB&#10;Nb0XlJ02v0bBvvud3dZbN/ua7V+WH3xYzXfyqNRzu5m+gQjUhH/xn3uh4/zBEB7PxAvk+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4Yx6uxAAAANwAAAAPAAAAAAAAAAAA&#10;AAAAAKECAABkcnMvZG93bnJldi54bWxQSwUGAAAAAAQABAD5AAAAkgMAAAAA&#10;" strokecolor="#d4d4d4" strokeweight="0"/>
                <v:rect id="Rectangle 275" o:spid="_x0000_s1205" style="position:absolute;left:13684;width:57;height:83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3bGcQA&#10;AADcAAAADwAAAGRycy9kb3ducmV2LnhtbESPQWsCMRCF74X+hzAFL0WzFpS6NUqRFvRmrT9g2Iyb&#10;1c1kSVJd/fXOQehthvfmvW/my9636kwxNYENjEcFKOIq2IZrA/vf7+E7qJSRLbaBycCVEiwXz09z&#10;LG248A+dd7lWEsKpRAMu567UOlWOPKZR6IhFO4ToMcsaa20jXiTct/qtKKbaY8PS4LCjlaPqtPvz&#10;BvRxaxvdfU3j8fB6sjO3meBtYszgpf/8AJWpz//mx/XaCv5M8OUZmUAv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ht2xnEAAAA3AAAAA8AAAAAAAAAAAAAAAAAmAIAAGRycy9k&#10;b3ducmV2LnhtbFBLBQYAAAAABAAEAPUAAACJAwAAAAA=&#10;" fillcolor="#d4d4d4" stroked="f"/>
                <v:line id="Line 276" o:spid="_x0000_s1206" style="position:absolute;visibility:visible;mso-wrap-style:square" from="18249,0" to="18249,83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8yEdcUAAADcAAAADwAAAGRycy9kb3ducmV2LnhtbERPS2sCMRC+F/wPYYReima3h2JXo9Sq&#10;xUKh+MLrdDPuLt1MliTq6q83BaG3+fieM5q0phYncr6yrCDtJyCIc6srLhRsN4veAIQPyBpry6Tg&#10;Qh4m487DCDNtz7yi0zoUIoawz1BBGUKTSenzkgz6vm2II3ewzmCI0BVSOzzHcFPL5yR5kQYrjg0l&#10;NvReUv67PhoF+/Qzv662bvox3T99zfjne76TB6Ueu+3bEESgNvyL7+6ljvNfU/h7Jl4gx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8yEdcUAAADcAAAADwAAAAAAAAAA&#10;AAAAAAChAgAAZHJzL2Rvd25yZXYueG1sUEsFBgAAAAAEAAQA+QAAAJMDAAAAAA==&#10;" strokecolor="#d4d4d4" strokeweight="0"/>
                <v:rect id="Rectangle 277" o:spid="_x0000_s1207" style="position:absolute;left:18249;width:58;height:83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g9cIA&#10;AADcAAAADwAAAGRycy9kb3ducmV2LnhtbERP3WrCMBS+H/gO4QjeDE0nKLOaFhkK293mfIBDc2xq&#10;m5OSxNrt6ZfBYHfn4/s9u3K0nRjIh8axgqdFBoK4crrhWsH58zh/BhEissbOMSn4ogBlMXnYYa7d&#10;nT9oOMVapBAOOSowMfa5lKEyZDEsXE+cuIvzFmOCvpba4z2F204us2wtLTacGgz29GKoak83q0Be&#10;33Uj+8PaXy+Prd6YtxV+r5SaTcf9FkSkMf6L/9yvOs3fLOH3mXSB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8+D1wgAAANwAAAAPAAAAAAAAAAAAAAAAAJgCAABkcnMvZG93&#10;bnJldi54bWxQSwUGAAAAAAQABAD1AAAAhwMAAAAA&#10;" fillcolor="#d4d4d4" stroked="f"/>
                <v:line id="Line 278" o:spid="_x0000_s1208" style="position:absolute;visibility:visible;mso-wrap-style:square" from="22809,0" to="22809,83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FK/mcUAAADcAAAADwAAAGRycy9kb3ducmV2LnhtbERP22oCMRB9L/QfwhR8KZrVgrSrUWq9&#10;oFAo3vB1uhl3l24mSxJ17dcbodC3OZzrDMeNqcSZnC8tK+h2EhDEmdUl5wp223n7FYQPyBory6Tg&#10;Sh7Go8eHIabaXnhN503IRQxhn6KCIoQ6ldJnBRn0HVsTR+5oncEQoculdniJ4aaSvSTpS4Mlx4YC&#10;a/ooKPvZnIyCQ3eV/a53brKYHJ4/p/z9NdvLo1Ktp+Z9ACJQE/7Ff+6ljvPfXuD+TLxAj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FK/mcUAAADcAAAADwAAAAAAAAAA&#10;AAAAAAChAgAAZHJzL2Rvd25yZXYueG1sUEsFBgAAAAAEAAQA+QAAAJMDAAAAAA==&#10;" strokecolor="#d4d4d4" strokeweight="0"/>
                <v:rect id="Rectangle 279" o:spid="_x0000_s1209" style="position:absolute;left:22809;width:57;height:83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1bdGsIA&#10;AADcAAAADwAAAGRycy9kb3ducmV2LnhtbERPzWoCMRC+F3yHMAUvRbOVKrrdKFIU7M3aPsCwmd2s&#10;biZLEnX16ZuC0Nt8fL9TrHrbigv50DhW8DrOQBCXTjdcK/j53o7mIEJE1tg6JgU3CrBaDp4KzLW7&#10;8hddDrEWKYRDjgpMjF0uZSgNWQxj1xEnrnLeYkzQ11J7vKZw28pJls2kxYZTg8GOPgyVp8PZKpDH&#10;vW5kt5n5Y/Vy0gvzOcX7VKnhc79+BxGpj//ih3un0/zFG/w9ky6Qy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3Vt0awgAAANwAAAAPAAAAAAAAAAAAAAAAAJgCAABkcnMvZG93&#10;bnJldi54bWxQSwUGAAAAAAQABAD1AAAAhwMAAAAA&#10;" fillcolor="#d4d4d4" stroked="f"/>
                <v:line id="Line 280" o:spid="_x0000_s1210" style="position:absolute;visibility:visible;mso-wrap-style:square" from="27368,0" to="27368,83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PeCdsUAAADcAAAADwAAAGRycy9kb3ducmV2LnhtbERP22oCMRB9L/QfwhR8KZpVqLSrUWq9&#10;oFAo3vB1uhl3l24mSxJ17dcbodC3OZzrDMeNqcSZnC8tK+h2EhDEmdUl5wp223n7FYQPyBory6Tg&#10;Sh7Go8eHIabaXnhN503IRQxhn6KCIoQ6ldJnBRn0HVsTR+5oncEQoculdniJ4aaSvSTpS4Mlx4YC&#10;a/ooKPvZnIyCQ3eV/a53brKYHJ4/p/z9NdvLo1Ktp+Z9ACJQE/7Ff+6ljvPfXuD+TLxAj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PeCdsUAAADcAAAADwAAAAAAAAAA&#10;AAAAAAChAgAAZHJzL2Rvd25yZXYueG1sUEsFBgAAAAAEAAQA+QAAAJMDAAAAAA==&#10;" strokecolor="#d4d4d4" strokeweight="0"/>
                <v:rect id="Rectangle 281" o:spid="_x0000_s1211" style="position:absolute;left:27368;width:57;height:83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jm9sIA&#10;AADcAAAADwAAAGRycy9kb3ducmV2LnhtbERP3WrCMBS+F/YO4Qx2I2u6gUW7RhFRcHfz5wEOzbGp&#10;NiclybTu6ZfBwLvz8f2eajHYTlzJh9axgrcsB0FcO91yo+B42LxOQYSIrLFzTAruFGAxfxpVWGp3&#10;4x1d97ERKYRDiQpMjH0pZagNWQyZ64kTd3LeYkzQN1J7vKVw28n3PC+kxZZTg8GeVobqy/7bKpDn&#10;L93Kfl3482l80TPzOcGfiVIvz8PyA0SkIT7E/+6tTvNnBfw9ky6Q8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yOb2wgAAANwAAAAPAAAAAAAAAAAAAAAAAJgCAABkcnMvZG93&#10;bnJldi54bWxQSwUGAAAAAAQABAD1AAAAhwMAAAAA&#10;" fillcolor="#d4d4d4" stroked="f"/>
                <v:line id="Line 282" o:spid="_x0000_s1212" style="position:absolute;visibility:visible;mso-wrap-style:square" from="31934,0" to="31934,83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2m5msUAAADcAAAADwAAAGRycy9kb3ducmV2LnhtbERPS2sCMRC+F/ofwhS8FM3qobarUWp9&#10;oFAovvA63Yy7SzeTJYm69tcbodDbfHzPGY4bU4kzOV9aVtDtJCCIM6tLzhXstvP2KwgfkDVWlknB&#10;lTyMR48PQ0y1vfCazpuQixjCPkUFRQh1KqXPCjLoO7YmjtzROoMhQpdL7fASw00le0nyIg2WHBsK&#10;rOmjoOxnczIKDt1V9rveuclicnj+nPL312wvj0q1npr3AYhATfgX/7mXOs5/68P9mXiBHN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2m5msUAAADcAAAADwAAAAAAAAAA&#10;AAAAAAChAgAAZHJzL2Rvd25yZXYueG1sUEsFBgAAAAAEAAQA+QAAAJMDAAAAAA==&#10;" strokecolor="#d4d4d4" strokeweight="0"/>
                <v:rect id="Rectangle 283" o:spid="_x0000_s1213" style="position:absolute;left:31934;width:57;height:83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hvXH8QA&#10;AADcAAAADwAAAGRycy9kb3ducmV2LnhtbESPQWsCMRCF74X+hzAFL0WzFpS6NUqRFvRmrT9g2Iyb&#10;1c1kSVJd/fXOQehthvfmvW/my9636kwxNYENjEcFKOIq2IZrA/vf7+E7qJSRLbaBycCVEiwXz09z&#10;LG248A+dd7lWEsKpRAMu567UOlWOPKZR6IhFO4ToMcsaa20jXiTct/qtKKbaY8PS4LCjlaPqtPvz&#10;BvRxaxvdfU3j8fB6sjO3meBtYszgpf/8AJWpz//mx/XaCv5MaOUZmUAv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Yb1x/EAAAA3AAAAA8AAAAAAAAAAAAAAAAAmAIAAGRycy9k&#10;b3ducmV2LnhtbFBLBQYAAAAABAAEAPUAAACJAwAAAAA=&#10;" fillcolor="#d4d4d4" stroked="f"/>
                <v:line id="Line 284" o:spid="_x0000_s1214" style="position:absolute;visibility:visible;mso-wrap-style:square" from="36493,0" to="36493,83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bqIc8QAAADcAAAADwAAAGRycy9kb3ducmV2LnhtbERPS2sCMRC+F/ofwgheimbtQepqFG2r&#10;WBCKL7yOm3F36WayJFHX/npTKHibj+85o0ljKnEh50vLCnrdBARxZnXJuYLddt55A+EDssbKMim4&#10;kYfJ+PlphKm2V17TZRNyEUPYp6igCKFOpfRZQQZ919bEkTtZZzBE6HKpHV5juKnka5L0pcGSY0OB&#10;Nb0XlP1szkbBofeV/a53braYHV5WH3z8/tzLk1LtVjMdggjUhIf4373Ucf5gAH/PxAvk+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9uohzxAAAANwAAAAPAAAAAAAAAAAA&#10;AAAAAKECAABkcnMvZG93bnJldi54bWxQSwUGAAAAAAQABAD5AAAAkgMAAAAA&#10;" strokecolor="#d4d4d4" strokeweight="0"/>
                <v:rect id="Rectangle 285" o:spid="_x0000_s1215" style="position:absolute;left:36493;width:57;height:83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0Iv4sIA&#10;AADcAAAADwAAAGRycy9kb3ducmV2LnhtbESPzYoCMRCE78K+Q+iFvciacUHRWaOIKOht/XmAZtJO&#10;RiedIYk6+vRGWPBYVNVX1GTW2lpcyYfKsYJ+LwNBXDhdcangsF99j0CEiKyxdkwK7hRgNv3oTDDX&#10;7sZbuu5iKRKEQ44KTIxNLmUoDFkMPdcQJ+/ovMWYpC+l9nhLcFvLnywbSosVpwWDDS0MFefdxSqQ&#10;pz9dyWY59Kdj96zHZjPAx0Cpr892/gsiUhvf4f/2WitIRHidSUdAT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Qi/iwgAAANwAAAAPAAAAAAAAAAAAAAAAAJgCAABkcnMvZG93&#10;bnJldi54bWxQSwUGAAAAAAQABAD1AAAAhwMAAAAA&#10;" fillcolor="#d4d4d4" stroked="f"/>
                <v:line id="Line 286" o:spid="_x0000_s1216" style="position:absolute;visibility:visible;mso-wrap-style:square" from="41052,0" to="41052,83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NwjscAAADcAAAADwAAAGRycy9kb3ducmV2LnhtbESPQWvCQBSE70L/w/IKvYhu4qGU6CpV&#10;W1EoiKni9Zl9JqHZt2F3q6m/vlsQehxm5htmMutMIy7kfG1ZQTpMQBAXVtdcKth/vg9eQPiArLGx&#10;TAp+yMNs+tCbYKbtlXd0yUMpIoR9hgqqENpMSl9UZNAPbUscvbN1BkOUrpTa4TXCTSNHSfIsDdYc&#10;FypsaVFR8ZV/GwXHdFPcdns3X82P/Y8ln7ZvB3lW6umxex2DCNSF//C9vdYKRkkKf2fiEZDT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w43COxwAAANwAAAAPAAAAAAAA&#10;AAAAAAAAAKECAABkcnMvZG93bnJldi54bWxQSwUGAAAAAAQABAD5AAAAlQMAAAAA&#10;" strokecolor="#d4d4d4" strokeweight="0"/>
                <v:rect id="Rectangle 287" o:spid="_x0000_s1217" style="position:absolute;left:41052;width:57;height:83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wUDsMA&#10;AADcAAAADwAAAGRycy9kb3ducmV2LnhtbESP0WoCMRRE3wv9h3CFvhTNuqDU1ShFWtA3u/YDLpvr&#10;ZnVzsySprn69EYQ+DjNzhlmsetuKM/nQOFYwHmUgiCunG64V/O6/hx8gQkTW2DomBVcKsFq+viyw&#10;0O7CP3QuYy0ShEOBCkyMXSFlqAxZDCPXESfv4LzFmKSvpfZ4SXDbyjzLptJiw2nBYEdrQ9Wp/LMK&#10;5HGnG9l9Tf3x8H7SM7Od4G2i1Nug/5yDiNTH//CzvdEK8iyHx5l0BO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NwUDsMAAADcAAAADwAAAAAAAAAAAAAAAACYAgAAZHJzL2Rv&#10;d25yZXYueG1sUEsFBgAAAAAEAAQA9QAAAIgDAAAAAA==&#10;" fillcolor="#d4d4d4" stroked="f"/>
                <v:line id="Line 288" o:spid="_x0000_s1218" style="position:absolute;visibility:visible;mso-wrap-style:square" from="45618,0" to="45618,83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31LYscAAADcAAAADwAAAGRycy9kb3ducmV2LnhtbESPW2sCMRSE3wv9D+EUfCma1YKU1Sj1&#10;ViwIxUvx9XRz3F26OVmSqKu/3hQEH4eZ+YYZjhtTiRM5X1pW0O0kIIgzq0vOFey2i/Y7CB+QNVaW&#10;ScGFPIxHz09DTLU985pOm5CLCGGfooIihDqV0mcFGfQdWxNH72CdwRCly6V2eI5wU8lekvSlwZLj&#10;QoE1TQvK/jZHo2Df/cqu652bfE72r6sZ/37Pf+RBqdZL8zEAEagJj/C9vdQKeskb/J+JR0COb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vfUtixwAAANwAAAAPAAAAAAAA&#10;AAAAAAAAAKECAABkcnMvZG93bnJldi54bWxQSwUGAAAAAAQABAD5AAAAlQMAAAAA&#10;" strokecolor="#d4d4d4" strokeweight="0"/>
                <v:rect id="Rectangle 289" o:spid="_x0000_s1219" style="position:absolute;left:45618;width:57;height:83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kp4cQA&#10;AADcAAAADwAAAGRycy9kb3ducmV2LnhtbESPUWvCMBSF3wf7D+EOfBmaKiquaxQZCtvbVv0Bl+ba&#10;tDY3Jcm07tebwWCPh3POdzjFZrCduJAPjWMF00kGgrhyuuFawfGwH69AhIissXNMCm4UYLN+fCgw&#10;1+7KX3QpYy0ShEOOCkyMfS5lqAxZDBPXEyfv5LzFmKSvpfZ4TXDbyVmWLaXFhtOCwZ7eDFXn8tsq&#10;kO2nbmS/W/r29HzWL+ZjgT8LpUZPw/YVRKQh/of/2u9awSybw++ZdATk+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R5KeHEAAAA3AAAAA8AAAAAAAAAAAAAAAAAmAIAAGRycy9k&#10;b3ducmV2LnhtbFBLBQYAAAAABAAEAPUAAACJAwAAAAA=&#10;" fillcolor="#d4d4d4" stroked="f"/>
                <v:line id="Line 290" o:spid="_x0000_s1220" style="position:absolute;visibility:visible;mso-wrap-style:square" from="50177,0" to="50177,83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9h2jccAAADcAAAADwAAAGRycy9kb3ducmV2LnhtbESPW2sCMRSE3wv9D+EUfCmaVaiU1Sj1&#10;ViwIxUvx9XRz3F26OVmSqKu/3hQEH4eZ+YYZjhtTiRM5X1pW0O0kIIgzq0vOFey2i/Y7CB+QNVaW&#10;ScGFPIxHz09DTLU985pOm5CLCGGfooIihDqV0mcFGfQdWxNH72CdwRCly6V2eI5wU8lekvSlwZLj&#10;QoE1TQvK/jZHo2Df/cqu652bfE72r6sZ/37Pf+RBqdZL8zEAEagJj/C9vdQKeskb/J+JR0COb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P2HaNxwAAANwAAAAPAAAAAAAA&#10;AAAAAAAAAKECAABkcnMvZG93bnJldi54bWxQSwUGAAAAAAQABAD5AAAAlQMAAAAA&#10;" strokecolor="#d4d4d4" strokeweight="0"/>
                <v:rect id="Rectangle 291" o:spid="_x0000_s1221" style="position:absolute;left:50177;width:57;height:83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SDcQA&#10;AADcAAAADwAAAGRycy9kb3ducmV2LnhtbESP3WoCMRSE7wXfIZyCN1KzFVzsdqNIUWjv6s8DHDbH&#10;za6bkyWJuu3TN4WCl8PMfMOU68F24kY+NI4VvMwyEMSV0w3XCk7H3fMSRIjIGjvHpOCbAqxX41GJ&#10;hXZ33tPtEGuRIBwKVGBi7AspQ2XIYpi5njh5Z+ctxiR9LbXHe4LbTs6zLJcWG04LBnt6N1RdDler&#10;QLZfupH9NvfteXrRr+ZzgT8LpSZPw+YNRKQhPsL/7Q+tYJ7l8HcmHQG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vnEg3EAAAA3AAAAA8AAAAAAAAAAAAAAAAAmAIAAGRycy9k&#10;b3ducmV2LnhtbFBLBQYAAAAABAAEAPUAAACJAwAAAAA=&#10;" fillcolor="#d4d4d4" stroked="f"/>
                <v:line id="Line 292" o:spid="_x0000_s1222" style="position:absolute;visibility:visible;mso-wrap-style:square" from="54743,0" to="54743,83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EZNYccAAADcAAAADwAAAGRycy9kb3ducmV2LnhtbESPW2sCMRSE3wv9D+EUfCma1YdaVqPU&#10;W7EgFC/F19PNcXfp5mRJoq7+elMQfBxm5htmOG5MJU7kfGlZQbeTgCDOrC45V7DbLtrvIHxA1lhZ&#10;JgUX8jAePT8NMdX2zGs6bUIuIoR9igqKEOpUSp8VZNB3bE0cvYN1BkOULpfa4TnCTSV7SfImDZYc&#10;FwqsaVpQ9rc5GgX77ld2Xe/c5HOyf13N+Pd7/iMPSrVemo8BiEBNeITv7aVW0Ev68H8mHgE5u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QRk1hxwAAANwAAAAPAAAAAAAA&#10;AAAAAAAAAKECAABkcnMvZG93bnJldi54bWxQSwUGAAAAAAQABAD5AAAAlQMAAAAA&#10;" strokecolor="#d4d4d4" strokeweight="0"/>
                <v:rect id="Rectangle 293" o:spid="_x0000_s1223" style="position:absolute;left:54743;width:57;height:83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Qj5MEA&#10;AADcAAAADwAAAGRycy9kb3ducmV2LnhtbERP3WrCMBS+H/gO4QjeDJtOULZqKmMouDvn9gCH5rSp&#10;bU5Kkmn16ZcLYZcf3/9mO9peXMiH1rGClywHQVw53XKj4Od7P38FESKyxt4xKbhRgG05edpgod2V&#10;v+hyio1IIRwKVGBiHAopQ2XIYsjcQJy42nmLMUHfSO3xmsJtLxd5vpIWW04NBgf6MFR1p1+rQJ6P&#10;upXDbuXP9XOn38znEu9LpWbT8X0NItIY/8UP90ErWORpbTqTjoAs/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U0I+TBAAAA3AAAAA8AAAAAAAAAAAAAAAAAmAIAAGRycy9kb3du&#10;cmV2LnhtbFBLBQYAAAAABAAEAPUAAACGAwAAAAA=&#10;" fillcolor="#d4d4d4" stroked="f"/>
                <v:line id="Line 294" o:spid="_x0000_s1224" style="position:absolute;visibility:visible;mso-wrap-style:square" from="59302,0" to="59302,83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pV8iMcAAADcAAAADwAAAGRycy9kb3ducmV2LnhtbESPW2sCMRSE3wv9D+EUfCma1YdiV6PU&#10;W7EgFC/F19PNcXfp5mRJoq7+elMQfBxm5htmOG5MJU7kfGlZQbeTgCDOrC45V7DbLtp9ED4ga6ws&#10;k4ILeRiPnp+GmGp75jWdNiEXEcI+RQVFCHUqpc8KMug7tiaO3sE6gyFKl0vt8BzhppK9JHmTBkuO&#10;CwXWNC0o+9scjYJ99yu7rndu8jnZv65m/Ps9/5EHpVovzccARKAmPML39lIr6CXv8H8mHgE5u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OlXyIxwAAANwAAAAPAAAAAAAA&#10;AAAAAAAAAKECAABkcnMvZG93bnJldi54bWxQSwUGAAAAAAQABAD5AAAAlQMAAAAA&#10;" strokecolor="#d4d4d4" strokeweight="0"/>
                <v:rect id="Rectangle 295" o:spid="_x0000_s1225" style="position:absolute;left:59302;width:57;height:83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u5P8EA&#10;AADcAAAADwAAAGRycy9kb3ducmV2LnhtbERP3WrCMBS+H+wdwhG8GWtaQXHVWMZQcHeb+gCH5rSp&#10;NiclybT69MvFYJcf3/+6Gm0vruRD51hBkeUgiGunO24VnI671yWIEJE19o5JwZ0CVJvnpzWW2t34&#10;m66H2IoUwqFEBSbGoZQy1IYshswNxIlrnLcYE/St1B5vKdz2cpbnC2mx49RgcKAPQ/Xl8GMVyPOX&#10;7uSwXfhz83LRb+Zzjo+5UtPJ+L4CEWmM/+I/914rmBVpfjqTjoDc/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6buT/BAAAA3AAAAA8AAAAAAAAAAAAAAAAAmAIAAGRycy9kb3du&#10;cmV2LnhtbFBLBQYAAAAABAAEAPUAAACGAwAAAAA=&#10;" fillcolor="#d4d4d4" stroked="f"/>
                <w10:anchorlock/>
              </v:group>
            </w:pict>
          </mc:Fallback>
        </mc:AlternateContent>
      </w:r>
    </w:p>
    <w:p w:rsidR="00F32E95" w:rsidRDefault="00F32E95" w:rsidP="00F32E95">
      <w:pPr>
        <w:rPr>
          <w:color w:val="FF0000"/>
          <w:sz w:val="24"/>
          <w:szCs w:val="24"/>
        </w:rPr>
      </w:pPr>
    </w:p>
    <w:tbl>
      <w:tblPr>
        <w:tblW w:w="0" w:type="auto"/>
        <w:tblInd w:w="828" w:type="dxa"/>
        <w:tblLayout w:type="fixed"/>
        <w:tblLook w:val="0000" w:firstRow="0" w:lastRow="0" w:firstColumn="0" w:lastColumn="0" w:noHBand="0" w:noVBand="0"/>
      </w:tblPr>
      <w:tblGrid>
        <w:gridCol w:w="2484"/>
        <w:gridCol w:w="5940"/>
      </w:tblGrid>
      <w:tr w:rsidR="00C431D6" w:rsidTr="00F32E95">
        <w:trPr>
          <w:cantSplit/>
        </w:trPr>
        <w:tc>
          <w:tcPr>
            <w:tcW w:w="2484" w:type="dxa"/>
          </w:tcPr>
          <w:p w:rsidR="00C431D6" w:rsidRDefault="00C431D6" w:rsidP="00A17B71">
            <w:pPr>
              <w:spacing w:before="120"/>
              <w:rPr>
                <w:b/>
                <w:sz w:val="24"/>
              </w:rPr>
            </w:pPr>
            <w:r>
              <w:rPr>
                <w:b/>
                <w:sz w:val="24"/>
              </w:rPr>
              <w:t>Variable name</w:t>
            </w:r>
          </w:p>
        </w:tc>
        <w:tc>
          <w:tcPr>
            <w:tcW w:w="5940" w:type="dxa"/>
          </w:tcPr>
          <w:p w:rsidR="00C431D6" w:rsidRDefault="00C431D6" w:rsidP="00A17B71">
            <w:pPr>
              <w:pStyle w:val="Heading1"/>
              <w:spacing w:before="120" w:after="0"/>
              <w:jc w:val="left"/>
              <w:rPr>
                <w:b/>
              </w:rPr>
            </w:pPr>
            <w:r>
              <w:rPr>
                <w:b/>
              </w:rPr>
              <w:t>Definition</w:t>
            </w:r>
          </w:p>
        </w:tc>
      </w:tr>
      <w:tr w:rsidR="00C431D6" w:rsidTr="00F32E95">
        <w:trPr>
          <w:cantSplit/>
        </w:trPr>
        <w:tc>
          <w:tcPr>
            <w:tcW w:w="2484" w:type="dxa"/>
          </w:tcPr>
          <w:p w:rsidR="00C431D6" w:rsidRDefault="00C431D6" w:rsidP="00A17B71">
            <w:pPr>
              <w:pStyle w:val="Heading5"/>
              <w:spacing w:before="120"/>
              <w:rPr>
                <w:caps/>
              </w:rPr>
            </w:pPr>
            <w:r>
              <w:rPr>
                <w:caps/>
              </w:rPr>
              <w:t>Title</w:t>
            </w:r>
          </w:p>
        </w:tc>
        <w:tc>
          <w:tcPr>
            <w:tcW w:w="5940" w:type="dxa"/>
          </w:tcPr>
          <w:p w:rsidR="00C431D6" w:rsidRDefault="00C431D6" w:rsidP="003C051A">
            <w:pPr>
              <w:spacing w:before="120"/>
              <w:jc w:val="both"/>
              <w:rPr>
                <w:sz w:val="24"/>
              </w:rPr>
            </w:pPr>
            <w:r>
              <w:rPr>
                <w:sz w:val="24"/>
              </w:rPr>
              <w:t>The title of the rout_unit.</w:t>
            </w:r>
            <w:r w:rsidR="003C051A">
              <w:rPr>
                <w:sz w:val="24"/>
              </w:rPr>
              <w:t>dr</w:t>
            </w:r>
            <w:r>
              <w:rPr>
                <w:sz w:val="24"/>
              </w:rPr>
              <w:t xml:space="preserve"> file </w:t>
            </w:r>
          </w:p>
        </w:tc>
      </w:tr>
      <w:tr w:rsidR="00C431D6" w:rsidTr="00F32E95">
        <w:trPr>
          <w:cantSplit/>
        </w:trPr>
        <w:tc>
          <w:tcPr>
            <w:tcW w:w="2484" w:type="dxa"/>
          </w:tcPr>
          <w:p w:rsidR="00C431D6" w:rsidRDefault="00C431D6" w:rsidP="00A17B71">
            <w:pPr>
              <w:pStyle w:val="Heading5"/>
              <w:spacing w:before="120"/>
              <w:rPr>
                <w:caps/>
              </w:rPr>
            </w:pPr>
            <w:r>
              <w:rPr>
                <w:caps/>
              </w:rPr>
              <w:t>header</w:t>
            </w:r>
          </w:p>
        </w:tc>
        <w:tc>
          <w:tcPr>
            <w:tcW w:w="5940" w:type="dxa"/>
          </w:tcPr>
          <w:p w:rsidR="00C431D6" w:rsidRPr="00282F48" w:rsidRDefault="00C431D6" w:rsidP="003C051A">
            <w:pPr>
              <w:keepNext/>
              <w:spacing w:before="120"/>
              <w:jc w:val="both"/>
              <w:outlineLvl w:val="0"/>
              <w:rPr>
                <w:sz w:val="24"/>
              </w:rPr>
            </w:pPr>
            <w:r>
              <w:rPr>
                <w:sz w:val="24"/>
              </w:rPr>
              <w:t>Headers for the rout_unit.</w:t>
            </w:r>
            <w:r w:rsidR="003C051A">
              <w:rPr>
                <w:sz w:val="24"/>
              </w:rPr>
              <w:t>dr</w:t>
            </w:r>
            <w:r>
              <w:rPr>
                <w:sz w:val="24"/>
              </w:rPr>
              <w:t xml:space="preserve"> file.  </w:t>
            </w:r>
          </w:p>
        </w:tc>
      </w:tr>
      <w:tr w:rsidR="0038201B" w:rsidTr="002A6D8B">
        <w:trPr>
          <w:cantSplit/>
        </w:trPr>
        <w:tc>
          <w:tcPr>
            <w:tcW w:w="2484" w:type="dxa"/>
          </w:tcPr>
          <w:p w:rsidR="0038201B" w:rsidRDefault="0038201B" w:rsidP="002A6D8B">
            <w:pPr>
              <w:rPr>
                <w:caps/>
                <w:sz w:val="24"/>
              </w:rPr>
            </w:pPr>
            <w:r>
              <w:rPr>
                <w:caps/>
                <w:sz w:val="24"/>
              </w:rPr>
              <w:t>flo</w:t>
            </w:r>
          </w:p>
        </w:tc>
        <w:tc>
          <w:tcPr>
            <w:tcW w:w="5940" w:type="dxa"/>
          </w:tcPr>
          <w:p w:rsidR="0038201B" w:rsidRDefault="0038201B" w:rsidP="002A6D8B">
            <w:pPr>
              <w:rPr>
                <w:sz w:val="24"/>
              </w:rPr>
            </w:pPr>
            <w:r w:rsidRPr="00BA5243">
              <w:rPr>
                <w:sz w:val="24"/>
                <w:szCs w:val="24"/>
              </w:rPr>
              <w:t>Volume of water (m^3)</w:t>
            </w:r>
          </w:p>
        </w:tc>
      </w:tr>
      <w:tr w:rsidR="0038201B" w:rsidTr="002A6D8B">
        <w:trPr>
          <w:cantSplit/>
        </w:trPr>
        <w:tc>
          <w:tcPr>
            <w:tcW w:w="2484" w:type="dxa"/>
          </w:tcPr>
          <w:p w:rsidR="0038201B" w:rsidRDefault="0038201B" w:rsidP="002A6D8B">
            <w:pPr>
              <w:rPr>
                <w:caps/>
                <w:sz w:val="24"/>
              </w:rPr>
            </w:pPr>
            <w:r>
              <w:rPr>
                <w:caps/>
                <w:sz w:val="24"/>
              </w:rPr>
              <w:t>sed</w:t>
            </w:r>
          </w:p>
        </w:tc>
        <w:tc>
          <w:tcPr>
            <w:tcW w:w="5940" w:type="dxa"/>
          </w:tcPr>
          <w:p w:rsidR="0038201B" w:rsidRDefault="0038201B" w:rsidP="002A6D8B">
            <w:pPr>
              <w:rPr>
                <w:sz w:val="24"/>
              </w:rPr>
            </w:pPr>
            <w:r w:rsidRPr="002B66BC">
              <w:rPr>
                <w:sz w:val="24"/>
                <w:szCs w:val="24"/>
              </w:rPr>
              <w:t>sediment (metric tons)</w:t>
            </w:r>
          </w:p>
        </w:tc>
      </w:tr>
      <w:tr w:rsidR="0038201B" w:rsidTr="002A6D8B">
        <w:trPr>
          <w:cantSplit/>
        </w:trPr>
        <w:tc>
          <w:tcPr>
            <w:tcW w:w="2484" w:type="dxa"/>
          </w:tcPr>
          <w:p w:rsidR="0038201B" w:rsidRDefault="0038201B" w:rsidP="002A6D8B">
            <w:pPr>
              <w:rPr>
                <w:caps/>
                <w:sz w:val="24"/>
              </w:rPr>
            </w:pPr>
            <w:r>
              <w:rPr>
                <w:caps/>
                <w:sz w:val="24"/>
              </w:rPr>
              <w:t>orgn</w:t>
            </w:r>
          </w:p>
        </w:tc>
        <w:tc>
          <w:tcPr>
            <w:tcW w:w="5940" w:type="dxa"/>
          </w:tcPr>
          <w:p w:rsidR="0038201B" w:rsidRDefault="0038201B" w:rsidP="002A6D8B">
            <w:pPr>
              <w:rPr>
                <w:sz w:val="24"/>
              </w:rPr>
            </w:pPr>
            <w:r w:rsidRPr="002C2680">
              <w:rPr>
                <w:sz w:val="24"/>
                <w:szCs w:val="24"/>
              </w:rPr>
              <w:t>Organic N (kg N)</w:t>
            </w:r>
          </w:p>
        </w:tc>
      </w:tr>
      <w:tr w:rsidR="0038201B" w:rsidTr="002A6D8B">
        <w:trPr>
          <w:cantSplit/>
        </w:trPr>
        <w:tc>
          <w:tcPr>
            <w:tcW w:w="2484" w:type="dxa"/>
          </w:tcPr>
          <w:p w:rsidR="0038201B" w:rsidRDefault="0038201B" w:rsidP="002A6D8B">
            <w:pPr>
              <w:rPr>
                <w:caps/>
                <w:sz w:val="24"/>
              </w:rPr>
            </w:pPr>
            <w:r>
              <w:rPr>
                <w:caps/>
                <w:sz w:val="24"/>
              </w:rPr>
              <w:t>sedp</w:t>
            </w:r>
          </w:p>
        </w:tc>
        <w:tc>
          <w:tcPr>
            <w:tcW w:w="5940" w:type="dxa"/>
          </w:tcPr>
          <w:p w:rsidR="0038201B" w:rsidRDefault="0038201B" w:rsidP="002A6D8B">
            <w:pPr>
              <w:rPr>
                <w:sz w:val="24"/>
              </w:rPr>
            </w:pPr>
            <w:r w:rsidRPr="00F842E4">
              <w:rPr>
                <w:sz w:val="24"/>
                <w:szCs w:val="24"/>
              </w:rPr>
              <w:t>Organic P (kg P)</w:t>
            </w:r>
          </w:p>
        </w:tc>
      </w:tr>
      <w:tr w:rsidR="0038201B" w:rsidTr="002A6D8B">
        <w:trPr>
          <w:cantSplit/>
        </w:trPr>
        <w:tc>
          <w:tcPr>
            <w:tcW w:w="2484" w:type="dxa"/>
          </w:tcPr>
          <w:p w:rsidR="0038201B" w:rsidRDefault="0038201B" w:rsidP="002A6D8B">
            <w:pPr>
              <w:rPr>
                <w:caps/>
                <w:sz w:val="24"/>
              </w:rPr>
            </w:pPr>
            <w:r>
              <w:rPr>
                <w:caps/>
                <w:sz w:val="24"/>
              </w:rPr>
              <w:t>no3</w:t>
            </w:r>
          </w:p>
        </w:tc>
        <w:tc>
          <w:tcPr>
            <w:tcW w:w="5940" w:type="dxa"/>
          </w:tcPr>
          <w:p w:rsidR="0038201B" w:rsidRDefault="0038201B" w:rsidP="002A6D8B">
            <w:pPr>
              <w:rPr>
                <w:sz w:val="24"/>
                <w:szCs w:val="24"/>
              </w:rPr>
            </w:pPr>
            <w:r w:rsidRPr="000B2E21">
              <w:rPr>
                <w:sz w:val="24"/>
                <w:szCs w:val="24"/>
              </w:rPr>
              <w:t>NO3-N (kg N)</w:t>
            </w:r>
          </w:p>
        </w:tc>
      </w:tr>
      <w:tr w:rsidR="0038201B" w:rsidTr="002A6D8B">
        <w:trPr>
          <w:cantSplit/>
        </w:trPr>
        <w:tc>
          <w:tcPr>
            <w:tcW w:w="2484" w:type="dxa"/>
          </w:tcPr>
          <w:p w:rsidR="0038201B" w:rsidRDefault="0038201B" w:rsidP="002A6D8B">
            <w:pPr>
              <w:rPr>
                <w:caps/>
                <w:sz w:val="24"/>
              </w:rPr>
            </w:pPr>
            <w:r>
              <w:rPr>
                <w:caps/>
                <w:sz w:val="24"/>
              </w:rPr>
              <w:t>solp</w:t>
            </w:r>
          </w:p>
        </w:tc>
        <w:tc>
          <w:tcPr>
            <w:tcW w:w="5940" w:type="dxa"/>
          </w:tcPr>
          <w:p w:rsidR="0038201B" w:rsidRDefault="0038201B" w:rsidP="002A6D8B">
            <w:pPr>
              <w:rPr>
                <w:sz w:val="24"/>
                <w:szCs w:val="24"/>
              </w:rPr>
            </w:pPr>
            <w:r w:rsidRPr="00A70B86">
              <w:rPr>
                <w:sz w:val="24"/>
                <w:szCs w:val="24"/>
              </w:rPr>
              <w:t>Mineral (soluble P) (kg P)</w:t>
            </w:r>
          </w:p>
        </w:tc>
      </w:tr>
      <w:tr w:rsidR="0038201B" w:rsidTr="002A6D8B">
        <w:trPr>
          <w:cantSplit/>
        </w:trPr>
        <w:tc>
          <w:tcPr>
            <w:tcW w:w="2484" w:type="dxa"/>
          </w:tcPr>
          <w:p w:rsidR="0038201B" w:rsidRDefault="0038201B" w:rsidP="002A6D8B">
            <w:pPr>
              <w:rPr>
                <w:caps/>
                <w:sz w:val="24"/>
              </w:rPr>
            </w:pPr>
            <w:r>
              <w:rPr>
                <w:caps/>
                <w:sz w:val="24"/>
              </w:rPr>
              <w:t>psol</w:t>
            </w:r>
          </w:p>
        </w:tc>
        <w:tc>
          <w:tcPr>
            <w:tcW w:w="5940" w:type="dxa"/>
          </w:tcPr>
          <w:p w:rsidR="0038201B" w:rsidRDefault="0038201B" w:rsidP="002A6D8B">
            <w:pPr>
              <w:rPr>
                <w:sz w:val="24"/>
                <w:szCs w:val="24"/>
              </w:rPr>
            </w:pPr>
            <w:r w:rsidRPr="002C37A6">
              <w:rPr>
                <w:sz w:val="24"/>
                <w:szCs w:val="24"/>
              </w:rPr>
              <w:t>Pesticide in solution (mg pst)</w:t>
            </w:r>
          </w:p>
        </w:tc>
      </w:tr>
      <w:tr w:rsidR="0038201B" w:rsidTr="002A6D8B">
        <w:trPr>
          <w:cantSplit/>
        </w:trPr>
        <w:tc>
          <w:tcPr>
            <w:tcW w:w="2484" w:type="dxa"/>
          </w:tcPr>
          <w:p w:rsidR="0038201B" w:rsidRDefault="0038201B" w:rsidP="002A6D8B">
            <w:pPr>
              <w:rPr>
                <w:caps/>
                <w:sz w:val="24"/>
              </w:rPr>
            </w:pPr>
            <w:r>
              <w:rPr>
                <w:caps/>
                <w:sz w:val="24"/>
              </w:rPr>
              <w:lastRenderedPageBreak/>
              <w:t>psor</w:t>
            </w:r>
          </w:p>
        </w:tc>
        <w:tc>
          <w:tcPr>
            <w:tcW w:w="5940" w:type="dxa"/>
          </w:tcPr>
          <w:p w:rsidR="0038201B" w:rsidRDefault="0038201B" w:rsidP="002A6D8B">
            <w:pPr>
              <w:rPr>
                <w:sz w:val="24"/>
                <w:szCs w:val="24"/>
              </w:rPr>
            </w:pPr>
            <w:r w:rsidRPr="003D507A">
              <w:rPr>
                <w:sz w:val="24"/>
                <w:szCs w:val="24"/>
              </w:rPr>
              <w:t>Pesticide sorbed to sediment (mg pst)</w:t>
            </w:r>
          </w:p>
        </w:tc>
      </w:tr>
      <w:tr w:rsidR="0038201B" w:rsidTr="002A6D8B">
        <w:trPr>
          <w:cantSplit/>
        </w:trPr>
        <w:tc>
          <w:tcPr>
            <w:tcW w:w="2484" w:type="dxa"/>
          </w:tcPr>
          <w:p w:rsidR="0038201B" w:rsidRDefault="0038201B" w:rsidP="002A6D8B">
            <w:pPr>
              <w:rPr>
                <w:caps/>
                <w:sz w:val="24"/>
              </w:rPr>
            </w:pPr>
            <w:r>
              <w:rPr>
                <w:caps/>
                <w:sz w:val="24"/>
              </w:rPr>
              <w:t>chla</w:t>
            </w:r>
          </w:p>
        </w:tc>
        <w:tc>
          <w:tcPr>
            <w:tcW w:w="5940" w:type="dxa"/>
          </w:tcPr>
          <w:p w:rsidR="0038201B" w:rsidRDefault="0038201B" w:rsidP="002A6D8B">
            <w:pPr>
              <w:rPr>
                <w:sz w:val="24"/>
                <w:szCs w:val="24"/>
              </w:rPr>
            </w:pPr>
            <w:r w:rsidRPr="00214C1A">
              <w:rPr>
                <w:sz w:val="24"/>
                <w:szCs w:val="24"/>
              </w:rPr>
              <w:t>Chlorophyll-a (kg)</w:t>
            </w:r>
          </w:p>
        </w:tc>
      </w:tr>
      <w:tr w:rsidR="0038201B" w:rsidTr="002A6D8B">
        <w:trPr>
          <w:cantSplit/>
        </w:trPr>
        <w:tc>
          <w:tcPr>
            <w:tcW w:w="2484" w:type="dxa"/>
          </w:tcPr>
          <w:p w:rsidR="0038201B" w:rsidRDefault="0038201B" w:rsidP="002A6D8B">
            <w:pPr>
              <w:rPr>
                <w:caps/>
                <w:sz w:val="24"/>
              </w:rPr>
            </w:pPr>
            <w:r>
              <w:rPr>
                <w:caps/>
                <w:sz w:val="24"/>
              </w:rPr>
              <w:t>nh3</w:t>
            </w:r>
          </w:p>
        </w:tc>
        <w:tc>
          <w:tcPr>
            <w:tcW w:w="5940" w:type="dxa"/>
          </w:tcPr>
          <w:p w:rsidR="0038201B" w:rsidRDefault="0038201B" w:rsidP="002A6D8B">
            <w:pPr>
              <w:rPr>
                <w:sz w:val="24"/>
                <w:szCs w:val="24"/>
              </w:rPr>
            </w:pPr>
            <w:r w:rsidRPr="00024C73">
              <w:rPr>
                <w:sz w:val="24"/>
                <w:szCs w:val="24"/>
              </w:rPr>
              <w:t>NH3 (kg N)</w:t>
            </w:r>
          </w:p>
        </w:tc>
      </w:tr>
      <w:tr w:rsidR="0038201B" w:rsidTr="002A6D8B">
        <w:trPr>
          <w:cantSplit/>
        </w:trPr>
        <w:tc>
          <w:tcPr>
            <w:tcW w:w="2484" w:type="dxa"/>
          </w:tcPr>
          <w:p w:rsidR="0038201B" w:rsidRDefault="0038201B" w:rsidP="002A6D8B">
            <w:pPr>
              <w:rPr>
                <w:caps/>
                <w:sz w:val="24"/>
              </w:rPr>
            </w:pPr>
            <w:r>
              <w:rPr>
                <w:caps/>
                <w:sz w:val="24"/>
              </w:rPr>
              <w:t>no2</w:t>
            </w:r>
          </w:p>
        </w:tc>
        <w:tc>
          <w:tcPr>
            <w:tcW w:w="5940" w:type="dxa"/>
          </w:tcPr>
          <w:p w:rsidR="0038201B" w:rsidRDefault="0038201B" w:rsidP="002A6D8B">
            <w:pPr>
              <w:rPr>
                <w:sz w:val="24"/>
                <w:szCs w:val="24"/>
              </w:rPr>
            </w:pPr>
            <w:r w:rsidRPr="004E0CE7">
              <w:rPr>
                <w:sz w:val="24"/>
                <w:szCs w:val="24"/>
              </w:rPr>
              <w:t>NO2 (kg N)</w:t>
            </w:r>
          </w:p>
        </w:tc>
      </w:tr>
      <w:tr w:rsidR="0038201B" w:rsidTr="002A6D8B">
        <w:trPr>
          <w:cantSplit/>
        </w:trPr>
        <w:tc>
          <w:tcPr>
            <w:tcW w:w="2484" w:type="dxa"/>
          </w:tcPr>
          <w:p w:rsidR="0038201B" w:rsidRDefault="0038201B" w:rsidP="002A6D8B">
            <w:pPr>
              <w:rPr>
                <w:caps/>
                <w:sz w:val="24"/>
              </w:rPr>
            </w:pPr>
            <w:r>
              <w:rPr>
                <w:caps/>
                <w:sz w:val="24"/>
              </w:rPr>
              <w:t>cbod</w:t>
            </w:r>
          </w:p>
        </w:tc>
        <w:tc>
          <w:tcPr>
            <w:tcW w:w="5940" w:type="dxa"/>
          </w:tcPr>
          <w:p w:rsidR="0038201B" w:rsidRDefault="0038201B" w:rsidP="002A6D8B">
            <w:pPr>
              <w:rPr>
                <w:sz w:val="24"/>
                <w:szCs w:val="24"/>
              </w:rPr>
            </w:pPr>
            <w:r w:rsidRPr="005C4477">
              <w:rPr>
                <w:sz w:val="24"/>
                <w:szCs w:val="24"/>
              </w:rPr>
              <w:t>Carbonaceous biological oxygen demand (kg)</w:t>
            </w:r>
          </w:p>
        </w:tc>
      </w:tr>
      <w:tr w:rsidR="0038201B" w:rsidTr="002A6D8B">
        <w:trPr>
          <w:cantSplit/>
        </w:trPr>
        <w:tc>
          <w:tcPr>
            <w:tcW w:w="2484" w:type="dxa"/>
          </w:tcPr>
          <w:p w:rsidR="0038201B" w:rsidRDefault="0038201B" w:rsidP="002A6D8B">
            <w:pPr>
              <w:rPr>
                <w:caps/>
                <w:sz w:val="24"/>
              </w:rPr>
            </w:pPr>
            <w:r>
              <w:rPr>
                <w:caps/>
                <w:sz w:val="24"/>
              </w:rPr>
              <w:t>dox</w:t>
            </w:r>
          </w:p>
        </w:tc>
        <w:tc>
          <w:tcPr>
            <w:tcW w:w="5940" w:type="dxa"/>
          </w:tcPr>
          <w:p w:rsidR="0038201B" w:rsidRDefault="0038201B" w:rsidP="002A6D8B">
            <w:pPr>
              <w:rPr>
                <w:sz w:val="24"/>
                <w:szCs w:val="24"/>
              </w:rPr>
            </w:pPr>
            <w:r w:rsidRPr="0076720F">
              <w:rPr>
                <w:sz w:val="24"/>
                <w:szCs w:val="24"/>
              </w:rPr>
              <w:t>Dissolved oxygen (kg)</w:t>
            </w:r>
          </w:p>
        </w:tc>
      </w:tr>
      <w:tr w:rsidR="0038201B" w:rsidTr="002A6D8B">
        <w:trPr>
          <w:cantSplit/>
        </w:trPr>
        <w:tc>
          <w:tcPr>
            <w:tcW w:w="2484" w:type="dxa"/>
          </w:tcPr>
          <w:p w:rsidR="0038201B" w:rsidRDefault="0038201B" w:rsidP="002A6D8B">
            <w:pPr>
              <w:rPr>
                <w:caps/>
                <w:sz w:val="24"/>
              </w:rPr>
            </w:pPr>
            <w:r>
              <w:rPr>
                <w:caps/>
                <w:sz w:val="24"/>
              </w:rPr>
              <w:t>bacp</w:t>
            </w:r>
          </w:p>
        </w:tc>
        <w:tc>
          <w:tcPr>
            <w:tcW w:w="5940" w:type="dxa"/>
          </w:tcPr>
          <w:p w:rsidR="0038201B" w:rsidRDefault="0038201B" w:rsidP="002A6D8B">
            <w:pPr>
              <w:rPr>
                <w:sz w:val="24"/>
                <w:szCs w:val="24"/>
              </w:rPr>
            </w:pPr>
            <w:r w:rsidRPr="00EA5583">
              <w:rPr>
                <w:sz w:val="24"/>
                <w:szCs w:val="24"/>
              </w:rPr>
              <w:t>Persistent bacteria (# cfu/100ml)</w:t>
            </w:r>
          </w:p>
        </w:tc>
      </w:tr>
      <w:tr w:rsidR="0038201B" w:rsidTr="002A6D8B">
        <w:trPr>
          <w:cantSplit/>
        </w:trPr>
        <w:tc>
          <w:tcPr>
            <w:tcW w:w="2484" w:type="dxa"/>
          </w:tcPr>
          <w:p w:rsidR="0038201B" w:rsidRDefault="0038201B" w:rsidP="002A6D8B">
            <w:pPr>
              <w:rPr>
                <w:caps/>
                <w:sz w:val="24"/>
              </w:rPr>
            </w:pPr>
            <w:r>
              <w:rPr>
                <w:caps/>
                <w:sz w:val="24"/>
              </w:rPr>
              <w:t>baclp</w:t>
            </w:r>
          </w:p>
        </w:tc>
        <w:tc>
          <w:tcPr>
            <w:tcW w:w="5940" w:type="dxa"/>
          </w:tcPr>
          <w:p w:rsidR="0038201B" w:rsidRDefault="0038201B" w:rsidP="002A6D8B">
            <w:pPr>
              <w:rPr>
                <w:sz w:val="24"/>
                <w:szCs w:val="24"/>
              </w:rPr>
            </w:pPr>
            <w:r w:rsidRPr="00945270">
              <w:rPr>
                <w:sz w:val="24"/>
                <w:szCs w:val="24"/>
              </w:rPr>
              <w:t>Less persistent bacteria (# cfu/100ml)</w:t>
            </w:r>
          </w:p>
        </w:tc>
      </w:tr>
      <w:tr w:rsidR="0038201B" w:rsidTr="002A6D8B">
        <w:trPr>
          <w:cantSplit/>
        </w:trPr>
        <w:tc>
          <w:tcPr>
            <w:tcW w:w="2484" w:type="dxa"/>
          </w:tcPr>
          <w:p w:rsidR="0038201B" w:rsidRDefault="0038201B" w:rsidP="002A6D8B">
            <w:pPr>
              <w:rPr>
                <w:caps/>
                <w:sz w:val="24"/>
              </w:rPr>
            </w:pPr>
            <w:r>
              <w:rPr>
                <w:caps/>
                <w:sz w:val="24"/>
              </w:rPr>
              <w:t>met1</w:t>
            </w:r>
          </w:p>
        </w:tc>
        <w:tc>
          <w:tcPr>
            <w:tcW w:w="5940" w:type="dxa"/>
          </w:tcPr>
          <w:p w:rsidR="0038201B" w:rsidRDefault="0038201B" w:rsidP="002A6D8B">
            <w:pPr>
              <w:rPr>
                <w:sz w:val="24"/>
                <w:szCs w:val="24"/>
              </w:rPr>
            </w:pPr>
            <w:r w:rsidRPr="00D85ABD">
              <w:rPr>
                <w:sz w:val="24"/>
                <w:szCs w:val="24"/>
              </w:rPr>
              <w:t>Conservative metal #1 (kg)</w:t>
            </w:r>
          </w:p>
        </w:tc>
      </w:tr>
      <w:tr w:rsidR="0038201B" w:rsidTr="002A6D8B">
        <w:trPr>
          <w:cantSplit/>
        </w:trPr>
        <w:tc>
          <w:tcPr>
            <w:tcW w:w="2484" w:type="dxa"/>
          </w:tcPr>
          <w:p w:rsidR="0038201B" w:rsidRDefault="0038201B" w:rsidP="002A6D8B">
            <w:pPr>
              <w:rPr>
                <w:caps/>
                <w:sz w:val="24"/>
              </w:rPr>
            </w:pPr>
            <w:r>
              <w:rPr>
                <w:caps/>
                <w:sz w:val="24"/>
              </w:rPr>
              <w:t>met2</w:t>
            </w:r>
          </w:p>
        </w:tc>
        <w:tc>
          <w:tcPr>
            <w:tcW w:w="5940" w:type="dxa"/>
          </w:tcPr>
          <w:p w:rsidR="0038201B" w:rsidRDefault="0038201B" w:rsidP="002A6D8B">
            <w:pPr>
              <w:rPr>
                <w:sz w:val="24"/>
                <w:szCs w:val="24"/>
              </w:rPr>
            </w:pPr>
            <w:r w:rsidRPr="00D85ABD">
              <w:rPr>
                <w:sz w:val="24"/>
                <w:szCs w:val="24"/>
              </w:rPr>
              <w:t>Conservative metal #</w:t>
            </w:r>
            <w:r>
              <w:rPr>
                <w:sz w:val="24"/>
                <w:szCs w:val="24"/>
              </w:rPr>
              <w:t>2</w:t>
            </w:r>
            <w:r w:rsidRPr="00D85ABD">
              <w:rPr>
                <w:sz w:val="24"/>
                <w:szCs w:val="24"/>
              </w:rPr>
              <w:t xml:space="preserve"> (kg)</w:t>
            </w:r>
          </w:p>
        </w:tc>
      </w:tr>
      <w:tr w:rsidR="0038201B" w:rsidTr="002A6D8B">
        <w:trPr>
          <w:cantSplit/>
        </w:trPr>
        <w:tc>
          <w:tcPr>
            <w:tcW w:w="2484" w:type="dxa"/>
          </w:tcPr>
          <w:p w:rsidR="0038201B" w:rsidRDefault="0038201B" w:rsidP="002A6D8B">
            <w:pPr>
              <w:rPr>
                <w:caps/>
                <w:sz w:val="24"/>
              </w:rPr>
            </w:pPr>
            <w:r>
              <w:rPr>
                <w:caps/>
                <w:sz w:val="24"/>
              </w:rPr>
              <w:t>met3</w:t>
            </w:r>
          </w:p>
        </w:tc>
        <w:tc>
          <w:tcPr>
            <w:tcW w:w="5940" w:type="dxa"/>
          </w:tcPr>
          <w:p w:rsidR="0038201B" w:rsidRDefault="0038201B" w:rsidP="002A6D8B">
            <w:pPr>
              <w:rPr>
                <w:sz w:val="24"/>
                <w:szCs w:val="24"/>
              </w:rPr>
            </w:pPr>
            <w:r w:rsidRPr="00D85ABD">
              <w:rPr>
                <w:sz w:val="24"/>
                <w:szCs w:val="24"/>
              </w:rPr>
              <w:t>Conservative metal #</w:t>
            </w:r>
            <w:r>
              <w:rPr>
                <w:sz w:val="24"/>
                <w:szCs w:val="24"/>
              </w:rPr>
              <w:t>3</w:t>
            </w:r>
            <w:r w:rsidRPr="00D85ABD">
              <w:rPr>
                <w:sz w:val="24"/>
                <w:szCs w:val="24"/>
              </w:rPr>
              <w:t xml:space="preserve"> (kg)</w:t>
            </w:r>
          </w:p>
        </w:tc>
      </w:tr>
      <w:tr w:rsidR="0038201B" w:rsidTr="002A6D8B">
        <w:trPr>
          <w:cantSplit/>
        </w:trPr>
        <w:tc>
          <w:tcPr>
            <w:tcW w:w="2484" w:type="dxa"/>
          </w:tcPr>
          <w:p w:rsidR="0038201B" w:rsidRDefault="0038201B" w:rsidP="002A6D8B">
            <w:pPr>
              <w:rPr>
                <w:caps/>
                <w:sz w:val="24"/>
              </w:rPr>
            </w:pPr>
            <w:r>
              <w:rPr>
                <w:caps/>
                <w:sz w:val="24"/>
              </w:rPr>
              <w:t>san</w:t>
            </w:r>
          </w:p>
        </w:tc>
        <w:tc>
          <w:tcPr>
            <w:tcW w:w="5940" w:type="dxa"/>
          </w:tcPr>
          <w:p w:rsidR="0038201B" w:rsidRDefault="0038201B" w:rsidP="002A6D8B">
            <w:pPr>
              <w:rPr>
                <w:sz w:val="24"/>
                <w:szCs w:val="24"/>
              </w:rPr>
            </w:pPr>
            <w:r w:rsidRPr="008F5CCF">
              <w:rPr>
                <w:sz w:val="24"/>
                <w:szCs w:val="24"/>
              </w:rPr>
              <w:t>Detached sand (tons)</w:t>
            </w:r>
          </w:p>
        </w:tc>
      </w:tr>
      <w:tr w:rsidR="0038201B" w:rsidTr="002A6D8B">
        <w:trPr>
          <w:cantSplit/>
        </w:trPr>
        <w:tc>
          <w:tcPr>
            <w:tcW w:w="2484" w:type="dxa"/>
          </w:tcPr>
          <w:p w:rsidR="0038201B" w:rsidRDefault="0038201B" w:rsidP="002A6D8B">
            <w:pPr>
              <w:rPr>
                <w:caps/>
                <w:sz w:val="24"/>
              </w:rPr>
            </w:pPr>
            <w:r>
              <w:rPr>
                <w:caps/>
                <w:sz w:val="24"/>
              </w:rPr>
              <w:t>sil</w:t>
            </w:r>
          </w:p>
        </w:tc>
        <w:tc>
          <w:tcPr>
            <w:tcW w:w="5940" w:type="dxa"/>
          </w:tcPr>
          <w:p w:rsidR="0038201B" w:rsidRDefault="0038201B" w:rsidP="002A6D8B">
            <w:pPr>
              <w:rPr>
                <w:sz w:val="24"/>
                <w:szCs w:val="24"/>
              </w:rPr>
            </w:pPr>
            <w:r w:rsidRPr="005E5017">
              <w:rPr>
                <w:sz w:val="24"/>
                <w:szCs w:val="24"/>
              </w:rPr>
              <w:t xml:space="preserve">Detached </w:t>
            </w:r>
            <w:r>
              <w:rPr>
                <w:sz w:val="24"/>
                <w:szCs w:val="24"/>
              </w:rPr>
              <w:t>silt</w:t>
            </w:r>
            <w:r w:rsidRPr="005E5017">
              <w:rPr>
                <w:sz w:val="24"/>
                <w:szCs w:val="24"/>
              </w:rPr>
              <w:t xml:space="preserve"> (tons)</w:t>
            </w:r>
          </w:p>
        </w:tc>
      </w:tr>
      <w:tr w:rsidR="0038201B" w:rsidTr="002A6D8B">
        <w:trPr>
          <w:cantSplit/>
        </w:trPr>
        <w:tc>
          <w:tcPr>
            <w:tcW w:w="2484" w:type="dxa"/>
          </w:tcPr>
          <w:p w:rsidR="0038201B" w:rsidRDefault="0038201B" w:rsidP="002A6D8B">
            <w:pPr>
              <w:rPr>
                <w:caps/>
                <w:sz w:val="24"/>
              </w:rPr>
            </w:pPr>
            <w:r>
              <w:rPr>
                <w:caps/>
                <w:sz w:val="24"/>
              </w:rPr>
              <w:t>cla</w:t>
            </w:r>
          </w:p>
        </w:tc>
        <w:tc>
          <w:tcPr>
            <w:tcW w:w="5940" w:type="dxa"/>
          </w:tcPr>
          <w:p w:rsidR="0038201B" w:rsidRDefault="0038201B" w:rsidP="002A6D8B">
            <w:pPr>
              <w:rPr>
                <w:sz w:val="24"/>
                <w:szCs w:val="24"/>
              </w:rPr>
            </w:pPr>
            <w:r w:rsidRPr="005E5017">
              <w:rPr>
                <w:sz w:val="24"/>
                <w:szCs w:val="24"/>
              </w:rPr>
              <w:t>Detached clay (tons)</w:t>
            </w:r>
          </w:p>
        </w:tc>
      </w:tr>
      <w:tr w:rsidR="0038201B" w:rsidTr="002A6D8B">
        <w:trPr>
          <w:cantSplit/>
        </w:trPr>
        <w:tc>
          <w:tcPr>
            <w:tcW w:w="2484" w:type="dxa"/>
          </w:tcPr>
          <w:p w:rsidR="0038201B" w:rsidRDefault="0038201B" w:rsidP="002A6D8B">
            <w:pPr>
              <w:rPr>
                <w:caps/>
                <w:sz w:val="24"/>
              </w:rPr>
            </w:pPr>
            <w:r>
              <w:rPr>
                <w:caps/>
                <w:sz w:val="24"/>
              </w:rPr>
              <w:t>sag</w:t>
            </w:r>
          </w:p>
        </w:tc>
        <w:tc>
          <w:tcPr>
            <w:tcW w:w="5940" w:type="dxa"/>
          </w:tcPr>
          <w:p w:rsidR="0038201B" w:rsidRDefault="0038201B" w:rsidP="002A6D8B">
            <w:pPr>
              <w:rPr>
                <w:sz w:val="24"/>
                <w:szCs w:val="24"/>
              </w:rPr>
            </w:pPr>
            <w:r w:rsidRPr="00441C24">
              <w:rPr>
                <w:sz w:val="24"/>
                <w:szCs w:val="24"/>
              </w:rPr>
              <w:t>Detached small ag (tons)</w:t>
            </w:r>
          </w:p>
        </w:tc>
      </w:tr>
      <w:tr w:rsidR="0038201B" w:rsidTr="002A6D8B">
        <w:trPr>
          <w:cantSplit/>
        </w:trPr>
        <w:tc>
          <w:tcPr>
            <w:tcW w:w="2484" w:type="dxa"/>
          </w:tcPr>
          <w:p w:rsidR="0038201B" w:rsidRDefault="0038201B" w:rsidP="002A6D8B">
            <w:pPr>
              <w:rPr>
                <w:caps/>
                <w:sz w:val="24"/>
              </w:rPr>
            </w:pPr>
            <w:r>
              <w:rPr>
                <w:caps/>
                <w:sz w:val="24"/>
              </w:rPr>
              <w:t>lag</w:t>
            </w:r>
          </w:p>
        </w:tc>
        <w:tc>
          <w:tcPr>
            <w:tcW w:w="5940" w:type="dxa"/>
          </w:tcPr>
          <w:p w:rsidR="0038201B" w:rsidRDefault="0038201B" w:rsidP="002A6D8B">
            <w:pPr>
              <w:rPr>
                <w:sz w:val="24"/>
                <w:szCs w:val="24"/>
              </w:rPr>
            </w:pPr>
            <w:r w:rsidRPr="005C5D63">
              <w:rPr>
                <w:sz w:val="24"/>
                <w:szCs w:val="24"/>
              </w:rPr>
              <w:t>Detached large ag (tons)</w:t>
            </w:r>
          </w:p>
        </w:tc>
      </w:tr>
      <w:tr w:rsidR="0038201B" w:rsidTr="002A6D8B">
        <w:trPr>
          <w:cantSplit/>
        </w:trPr>
        <w:tc>
          <w:tcPr>
            <w:tcW w:w="2484" w:type="dxa"/>
          </w:tcPr>
          <w:p w:rsidR="0038201B" w:rsidRDefault="0038201B" w:rsidP="002A6D8B">
            <w:pPr>
              <w:rPr>
                <w:caps/>
                <w:sz w:val="24"/>
              </w:rPr>
            </w:pPr>
            <w:r>
              <w:rPr>
                <w:caps/>
                <w:sz w:val="24"/>
              </w:rPr>
              <w:t>grv</w:t>
            </w:r>
          </w:p>
        </w:tc>
        <w:tc>
          <w:tcPr>
            <w:tcW w:w="5940" w:type="dxa"/>
          </w:tcPr>
          <w:p w:rsidR="0038201B" w:rsidRDefault="0038201B" w:rsidP="002A6D8B">
            <w:pPr>
              <w:rPr>
                <w:sz w:val="24"/>
                <w:szCs w:val="24"/>
              </w:rPr>
            </w:pPr>
            <w:r w:rsidRPr="00BF58AB">
              <w:rPr>
                <w:sz w:val="24"/>
                <w:szCs w:val="24"/>
              </w:rPr>
              <w:t>gravel (tons)</w:t>
            </w:r>
          </w:p>
        </w:tc>
      </w:tr>
      <w:tr w:rsidR="0038201B" w:rsidTr="002A6D8B">
        <w:trPr>
          <w:cantSplit/>
        </w:trPr>
        <w:tc>
          <w:tcPr>
            <w:tcW w:w="2484" w:type="dxa"/>
          </w:tcPr>
          <w:p w:rsidR="0038201B" w:rsidRDefault="0038201B" w:rsidP="002A6D8B">
            <w:pPr>
              <w:rPr>
                <w:caps/>
                <w:sz w:val="24"/>
              </w:rPr>
            </w:pPr>
            <w:r>
              <w:rPr>
                <w:caps/>
                <w:sz w:val="24"/>
              </w:rPr>
              <w:t>temp</w:t>
            </w:r>
          </w:p>
        </w:tc>
        <w:tc>
          <w:tcPr>
            <w:tcW w:w="5940" w:type="dxa"/>
          </w:tcPr>
          <w:p w:rsidR="0038201B" w:rsidRDefault="0038201B" w:rsidP="002A6D8B">
            <w:pPr>
              <w:rPr>
                <w:sz w:val="24"/>
              </w:rPr>
            </w:pPr>
            <w:r w:rsidRPr="00CB353F">
              <w:rPr>
                <w:sz w:val="24"/>
                <w:szCs w:val="24"/>
              </w:rPr>
              <w:t>Temperature (deg c)</w:t>
            </w:r>
          </w:p>
        </w:tc>
      </w:tr>
    </w:tbl>
    <w:p w:rsidR="0074432F" w:rsidRDefault="0074432F" w:rsidP="00AF5B60">
      <w:pPr>
        <w:jc w:val="both"/>
        <w:rPr>
          <w:b/>
          <w:sz w:val="28"/>
          <w:szCs w:val="28"/>
          <w:u w:val="single"/>
        </w:rPr>
      </w:pPr>
    </w:p>
    <w:p w:rsidR="0074432F" w:rsidRDefault="0074432F" w:rsidP="00AF5B60">
      <w:pPr>
        <w:jc w:val="both"/>
        <w:rPr>
          <w:b/>
          <w:sz w:val="28"/>
          <w:szCs w:val="28"/>
          <w:u w:val="single"/>
        </w:rPr>
      </w:pPr>
    </w:p>
    <w:p w:rsidR="00AF5B60" w:rsidRDefault="004700FB" w:rsidP="00AF5B60">
      <w:pPr>
        <w:jc w:val="both"/>
        <w:rPr>
          <w:b/>
          <w:smallCaps/>
          <w:sz w:val="44"/>
        </w:rPr>
      </w:pPr>
      <w:r>
        <w:rPr>
          <w:b/>
          <w:sz w:val="28"/>
          <w:szCs w:val="28"/>
          <w:u w:val="single"/>
        </w:rPr>
        <w:t>HRU</w:t>
      </w:r>
      <w:r>
        <w:rPr>
          <w:b/>
          <w:sz w:val="28"/>
          <w:szCs w:val="28"/>
        </w:rPr>
        <w:t xml:space="preserve"> –</w:t>
      </w:r>
      <w:r w:rsidR="00AF5B60" w:rsidRPr="00AF5B60">
        <w:rPr>
          <w:sz w:val="24"/>
        </w:rPr>
        <w:t xml:space="preserve"> </w:t>
      </w:r>
      <w:r w:rsidR="00AF5B60">
        <w:rPr>
          <w:sz w:val="24"/>
        </w:rPr>
        <w:t xml:space="preserve">HRU’s are now defined by weather, topography, soil, landuse, operational management, potholes, subsurface drainage, structural operations, septic systems, plant community, initial soil chemistry, pesticides, bacteria, impoundments, snow and atmospheric deposition.  Each HRU points to objects in each of the associated data files.  HRU’s consist of plants and soils on the landscape and now are not associated with aquifers and ponds and wetlands.  HRUs are defined as contiguous areas (ie fields or grid cells) and a delivery from edge-of-field to subbasin outlet is computed in the subbasin module.  This is not necessary when landscape units or grid cells are used.  Several inputs for each HRU are required in addition to pointing to data files, including drainage area.  These variables may be moved to a calibration file.  </w:t>
      </w:r>
    </w:p>
    <w:p w:rsidR="00F32E95" w:rsidRDefault="00F32E95" w:rsidP="00AF5B60">
      <w:pPr>
        <w:jc w:val="both"/>
        <w:rPr>
          <w:color w:val="FF0000"/>
          <w:sz w:val="24"/>
          <w:szCs w:val="24"/>
        </w:rPr>
      </w:pPr>
    </w:p>
    <w:p w:rsidR="004700FB" w:rsidRPr="004700FB" w:rsidRDefault="004700FB" w:rsidP="004700FB">
      <w:pPr>
        <w:rPr>
          <w:b/>
          <w:smallCaps/>
          <w:sz w:val="22"/>
          <w:szCs w:val="24"/>
          <w:u w:val="single"/>
        </w:rPr>
      </w:pPr>
      <w:r w:rsidRPr="004700FB">
        <w:rPr>
          <w:b/>
          <w:smallCaps/>
          <w:sz w:val="22"/>
          <w:szCs w:val="24"/>
          <w:u w:val="single"/>
        </w:rPr>
        <w:t>HRU-DATA.HRU</w:t>
      </w:r>
    </w:p>
    <w:p w:rsidR="004700FB" w:rsidRPr="00F943A3" w:rsidRDefault="004700FB" w:rsidP="004700FB">
      <w:pPr>
        <w:rPr>
          <w:color w:val="FF0000"/>
          <w:sz w:val="24"/>
          <w:szCs w:val="24"/>
        </w:rPr>
      </w:pPr>
      <w:r w:rsidRPr="00F943A3">
        <w:rPr>
          <w:color w:val="FF0000"/>
          <w:sz w:val="24"/>
          <w:szCs w:val="24"/>
        </w:rPr>
        <w:t>NEED THIS INFO</w:t>
      </w:r>
    </w:p>
    <w:p w:rsidR="004700FB" w:rsidRDefault="004700FB" w:rsidP="004700FB">
      <w:pPr>
        <w:rPr>
          <w:sz w:val="24"/>
          <w:szCs w:val="24"/>
        </w:rPr>
      </w:pPr>
    </w:p>
    <w:p w:rsidR="004700FB" w:rsidRDefault="004700FB" w:rsidP="004700FB">
      <w:pPr>
        <w:rPr>
          <w:sz w:val="24"/>
          <w:szCs w:val="24"/>
        </w:rPr>
      </w:pPr>
      <w:r>
        <w:rPr>
          <w:sz w:val="24"/>
          <w:szCs w:val="24"/>
        </w:rPr>
        <w:t xml:space="preserve">  Below is a sample </w:t>
      </w:r>
      <w:r>
        <w:rPr>
          <w:smallCaps/>
          <w:sz w:val="24"/>
          <w:szCs w:val="24"/>
        </w:rPr>
        <w:t>hru-data.hru</w:t>
      </w:r>
      <w:r>
        <w:rPr>
          <w:sz w:val="24"/>
          <w:szCs w:val="24"/>
        </w:rPr>
        <w:t xml:space="preserve"> file:  </w:t>
      </w:r>
    </w:p>
    <w:p w:rsidR="00CB6D4B" w:rsidRDefault="00CB6D4B" w:rsidP="004700FB">
      <w:pPr>
        <w:rPr>
          <w:sz w:val="24"/>
          <w:szCs w:val="24"/>
        </w:rPr>
      </w:pPr>
    </w:p>
    <w:p w:rsidR="00AF5B60" w:rsidRDefault="00AF5B60" w:rsidP="004700FB">
      <w:pPr>
        <w:rPr>
          <w:sz w:val="24"/>
          <w:szCs w:val="24"/>
        </w:rPr>
      </w:pPr>
      <w:r w:rsidRPr="00AF5B60">
        <w:rPr>
          <w:noProof/>
          <w:sz w:val="24"/>
          <w:szCs w:val="24"/>
        </w:rPr>
        <w:drawing>
          <wp:inline distT="0" distB="0" distL="0" distR="0">
            <wp:extent cx="5943600" cy="1317009"/>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5943600" cy="1317009"/>
                    </a:xfrm>
                    <a:prstGeom prst="rect">
                      <a:avLst/>
                    </a:prstGeom>
                    <a:noFill/>
                    <a:ln>
                      <a:noFill/>
                    </a:ln>
                  </pic:spPr>
                </pic:pic>
              </a:graphicData>
            </a:graphic>
          </wp:inline>
        </w:drawing>
      </w:r>
    </w:p>
    <w:p w:rsidR="00FA6B67" w:rsidRDefault="00FA6B67" w:rsidP="004700FB">
      <w:pPr>
        <w:rPr>
          <w:sz w:val="24"/>
          <w:szCs w:val="24"/>
        </w:rPr>
      </w:pPr>
    </w:p>
    <w:p w:rsidR="00F75DF8" w:rsidRDefault="00F75DF8" w:rsidP="004700FB">
      <w:pPr>
        <w:rPr>
          <w:sz w:val="24"/>
          <w:szCs w:val="24"/>
        </w:rPr>
      </w:pPr>
    </w:p>
    <w:p w:rsidR="00F75DF8" w:rsidRDefault="00F75DF8" w:rsidP="004700FB">
      <w:pPr>
        <w:rPr>
          <w:sz w:val="24"/>
          <w:szCs w:val="24"/>
        </w:rPr>
      </w:pPr>
    </w:p>
    <w:p w:rsidR="00F75DF8" w:rsidRDefault="00F75DF8" w:rsidP="004700FB">
      <w:pPr>
        <w:rPr>
          <w:sz w:val="24"/>
          <w:szCs w:val="24"/>
        </w:rPr>
      </w:pPr>
    </w:p>
    <w:p w:rsidR="00FA6B67" w:rsidRDefault="00FA6B67" w:rsidP="004700FB">
      <w:pPr>
        <w:rPr>
          <w:sz w:val="24"/>
          <w:szCs w:val="24"/>
        </w:rPr>
      </w:pPr>
    </w:p>
    <w:tbl>
      <w:tblPr>
        <w:tblW w:w="0" w:type="auto"/>
        <w:tblInd w:w="828" w:type="dxa"/>
        <w:tblLayout w:type="fixed"/>
        <w:tblLook w:val="0000" w:firstRow="0" w:lastRow="0" w:firstColumn="0" w:lastColumn="0" w:noHBand="0" w:noVBand="0"/>
      </w:tblPr>
      <w:tblGrid>
        <w:gridCol w:w="2484"/>
        <w:gridCol w:w="5940"/>
      </w:tblGrid>
      <w:tr w:rsidR="00F75DF8" w:rsidTr="00C84977">
        <w:trPr>
          <w:cantSplit/>
        </w:trPr>
        <w:tc>
          <w:tcPr>
            <w:tcW w:w="2484" w:type="dxa"/>
          </w:tcPr>
          <w:p w:rsidR="00F75DF8" w:rsidRDefault="00F75DF8" w:rsidP="00A17B71">
            <w:pPr>
              <w:spacing w:before="120"/>
              <w:rPr>
                <w:b/>
                <w:sz w:val="24"/>
              </w:rPr>
            </w:pPr>
            <w:r>
              <w:rPr>
                <w:b/>
                <w:sz w:val="24"/>
              </w:rPr>
              <w:t>Variable name</w:t>
            </w:r>
          </w:p>
        </w:tc>
        <w:tc>
          <w:tcPr>
            <w:tcW w:w="5940" w:type="dxa"/>
          </w:tcPr>
          <w:p w:rsidR="00F75DF8" w:rsidRDefault="00F75DF8" w:rsidP="00A17B71">
            <w:pPr>
              <w:pStyle w:val="Heading1"/>
              <w:spacing w:before="120" w:after="0"/>
              <w:jc w:val="left"/>
              <w:rPr>
                <w:b/>
              </w:rPr>
            </w:pPr>
            <w:r>
              <w:rPr>
                <w:b/>
              </w:rPr>
              <w:t>Definition</w:t>
            </w:r>
          </w:p>
        </w:tc>
      </w:tr>
      <w:tr w:rsidR="00F75DF8" w:rsidTr="00C84977">
        <w:trPr>
          <w:cantSplit/>
        </w:trPr>
        <w:tc>
          <w:tcPr>
            <w:tcW w:w="2484" w:type="dxa"/>
          </w:tcPr>
          <w:p w:rsidR="00F75DF8" w:rsidRDefault="00F75DF8" w:rsidP="00A17B71">
            <w:pPr>
              <w:pStyle w:val="Heading5"/>
              <w:spacing w:before="120"/>
              <w:rPr>
                <w:caps/>
              </w:rPr>
            </w:pPr>
            <w:r>
              <w:rPr>
                <w:caps/>
              </w:rPr>
              <w:lastRenderedPageBreak/>
              <w:t>Title</w:t>
            </w:r>
          </w:p>
        </w:tc>
        <w:tc>
          <w:tcPr>
            <w:tcW w:w="5940" w:type="dxa"/>
          </w:tcPr>
          <w:p w:rsidR="00F75DF8" w:rsidRPr="00282F48" w:rsidRDefault="00F75DF8" w:rsidP="00A17B71">
            <w:pPr>
              <w:spacing w:before="120"/>
              <w:jc w:val="both"/>
              <w:rPr>
                <w:sz w:val="24"/>
              </w:rPr>
            </w:pPr>
            <w:r w:rsidRPr="00282F48">
              <w:rPr>
                <w:sz w:val="24"/>
              </w:rPr>
              <w:t>The first line is reserved for user comments. This line is not processed by the model and may be left blank.</w:t>
            </w:r>
          </w:p>
          <w:p w:rsidR="00F75DF8" w:rsidRPr="00282F48" w:rsidRDefault="00F75DF8" w:rsidP="00A17B71">
            <w:pPr>
              <w:spacing w:before="120"/>
              <w:jc w:val="both"/>
              <w:rPr>
                <w:sz w:val="24"/>
              </w:rPr>
            </w:pPr>
            <w:r w:rsidRPr="00282F48">
              <w:rPr>
                <w:sz w:val="24"/>
              </w:rPr>
              <w:t>Optional.</w:t>
            </w:r>
          </w:p>
        </w:tc>
      </w:tr>
      <w:tr w:rsidR="00F75DF8" w:rsidTr="00C84977">
        <w:trPr>
          <w:cantSplit/>
        </w:trPr>
        <w:tc>
          <w:tcPr>
            <w:tcW w:w="2484" w:type="dxa"/>
          </w:tcPr>
          <w:p w:rsidR="00F75DF8" w:rsidRDefault="00F75DF8" w:rsidP="00A17B71">
            <w:pPr>
              <w:pStyle w:val="Heading5"/>
              <w:spacing w:before="120"/>
              <w:rPr>
                <w:caps/>
              </w:rPr>
            </w:pPr>
            <w:r>
              <w:rPr>
                <w:caps/>
              </w:rPr>
              <w:t>header</w:t>
            </w:r>
          </w:p>
        </w:tc>
        <w:tc>
          <w:tcPr>
            <w:tcW w:w="5940" w:type="dxa"/>
          </w:tcPr>
          <w:p w:rsidR="00F75DF8" w:rsidRPr="00282F48" w:rsidRDefault="00F75DF8" w:rsidP="00F37C5B">
            <w:pPr>
              <w:keepNext/>
              <w:spacing w:before="120"/>
              <w:jc w:val="both"/>
              <w:outlineLvl w:val="0"/>
              <w:rPr>
                <w:sz w:val="24"/>
              </w:rPr>
            </w:pPr>
            <w:r>
              <w:rPr>
                <w:sz w:val="24"/>
              </w:rPr>
              <w:t xml:space="preserve">Headers for the </w:t>
            </w:r>
            <w:r w:rsidR="00F37C5B">
              <w:rPr>
                <w:sz w:val="24"/>
              </w:rPr>
              <w:t>hru-data.hru</w:t>
            </w:r>
            <w:r>
              <w:rPr>
                <w:sz w:val="24"/>
              </w:rPr>
              <w:t xml:space="preserve"> file.  </w:t>
            </w:r>
          </w:p>
        </w:tc>
      </w:tr>
      <w:tr w:rsidR="00F75DF8" w:rsidTr="00C84977">
        <w:trPr>
          <w:cantSplit/>
        </w:trPr>
        <w:tc>
          <w:tcPr>
            <w:tcW w:w="2484" w:type="dxa"/>
          </w:tcPr>
          <w:p w:rsidR="00F75DF8" w:rsidRDefault="00F75DF8" w:rsidP="006326C5">
            <w:pPr>
              <w:rPr>
                <w:caps/>
                <w:sz w:val="24"/>
              </w:rPr>
            </w:pPr>
            <w:r>
              <w:rPr>
                <w:caps/>
                <w:sz w:val="24"/>
              </w:rPr>
              <w:t>numb</w:t>
            </w:r>
          </w:p>
        </w:tc>
        <w:tc>
          <w:tcPr>
            <w:tcW w:w="5940" w:type="dxa"/>
          </w:tcPr>
          <w:p w:rsidR="00F75DF8" w:rsidRDefault="00F75DF8" w:rsidP="006326C5">
            <w:pPr>
              <w:rPr>
                <w:sz w:val="24"/>
              </w:rPr>
            </w:pPr>
            <w:r>
              <w:rPr>
                <w:sz w:val="24"/>
              </w:rPr>
              <w:t>HRU Number</w:t>
            </w:r>
          </w:p>
        </w:tc>
      </w:tr>
      <w:tr w:rsidR="00F75DF8" w:rsidTr="00C84977">
        <w:trPr>
          <w:cantSplit/>
        </w:trPr>
        <w:tc>
          <w:tcPr>
            <w:tcW w:w="2484" w:type="dxa"/>
          </w:tcPr>
          <w:p w:rsidR="00F75DF8" w:rsidRDefault="00F75DF8" w:rsidP="006326C5">
            <w:pPr>
              <w:rPr>
                <w:caps/>
                <w:sz w:val="24"/>
              </w:rPr>
            </w:pPr>
            <w:r>
              <w:rPr>
                <w:caps/>
                <w:sz w:val="24"/>
              </w:rPr>
              <w:t>name</w:t>
            </w:r>
          </w:p>
        </w:tc>
        <w:tc>
          <w:tcPr>
            <w:tcW w:w="5940" w:type="dxa"/>
          </w:tcPr>
          <w:p w:rsidR="00F75DF8" w:rsidRDefault="00F75DF8" w:rsidP="006326C5">
            <w:pPr>
              <w:rPr>
                <w:sz w:val="24"/>
              </w:rPr>
            </w:pPr>
            <w:r>
              <w:rPr>
                <w:sz w:val="24"/>
              </w:rPr>
              <w:t>Name of the HRU</w:t>
            </w:r>
          </w:p>
        </w:tc>
      </w:tr>
      <w:tr w:rsidR="00F75DF8" w:rsidTr="00C84977">
        <w:trPr>
          <w:cantSplit/>
        </w:trPr>
        <w:tc>
          <w:tcPr>
            <w:tcW w:w="2484" w:type="dxa"/>
          </w:tcPr>
          <w:p w:rsidR="00F75DF8" w:rsidRDefault="00F75DF8" w:rsidP="006326C5">
            <w:pPr>
              <w:rPr>
                <w:caps/>
                <w:sz w:val="24"/>
              </w:rPr>
            </w:pPr>
            <w:r>
              <w:rPr>
                <w:caps/>
                <w:sz w:val="24"/>
              </w:rPr>
              <w:t>TOPO</w:t>
            </w:r>
          </w:p>
        </w:tc>
        <w:tc>
          <w:tcPr>
            <w:tcW w:w="5940" w:type="dxa"/>
          </w:tcPr>
          <w:p w:rsidR="00F75DF8" w:rsidRDefault="00F75DF8" w:rsidP="006326C5">
            <w:pPr>
              <w:rPr>
                <w:sz w:val="24"/>
              </w:rPr>
            </w:pPr>
            <w:r w:rsidRPr="00050272">
              <w:rPr>
                <w:sz w:val="24"/>
                <w:szCs w:val="24"/>
              </w:rPr>
              <w:t>Topographic data (topo.dat)</w:t>
            </w:r>
          </w:p>
        </w:tc>
      </w:tr>
      <w:tr w:rsidR="00F75DF8" w:rsidTr="00C84977">
        <w:trPr>
          <w:cantSplit/>
        </w:trPr>
        <w:tc>
          <w:tcPr>
            <w:tcW w:w="2484" w:type="dxa"/>
          </w:tcPr>
          <w:p w:rsidR="00F75DF8" w:rsidRDefault="00F75DF8" w:rsidP="006326C5">
            <w:pPr>
              <w:rPr>
                <w:caps/>
                <w:sz w:val="24"/>
              </w:rPr>
            </w:pPr>
            <w:r>
              <w:rPr>
                <w:caps/>
                <w:sz w:val="24"/>
              </w:rPr>
              <w:t>HYD</w:t>
            </w:r>
          </w:p>
        </w:tc>
        <w:tc>
          <w:tcPr>
            <w:tcW w:w="5940" w:type="dxa"/>
          </w:tcPr>
          <w:p w:rsidR="00F75DF8" w:rsidRDefault="00F75DF8" w:rsidP="006326C5">
            <w:pPr>
              <w:rPr>
                <w:sz w:val="24"/>
              </w:rPr>
            </w:pPr>
            <w:r w:rsidRPr="00EE1DDF">
              <w:rPr>
                <w:sz w:val="24"/>
                <w:szCs w:val="24"/>
              </w:rPr>
              <w:t>Hydrologic data (hydrol.dat)</w:t>
            </w:r>
          </w:p>
        </w:tc>
      </w:tr>
      <w:tr w:rsidR="00F75DF8" w:rsidTr="00C84977">
        <w:trPr>
          <w:cantSplit/>
        </w:trPr>
        <w:tc>
          <w:tcPr>
            <w:tcW w:w="2484" w:type="dxa"/>
          </w:tcPr>
          <w:p w:rsidR="00F75DF8" w:rsidRDefault="00F75DF8" w:rsidP="006326C5">
            <w:pPr>
              <w:rPr>
                <w:caps/>
                <w:sz w:val="24"/>
              </w:rPr>
            </w:pPr>
            <w:r>
              <w:rPr>
                <w:caps/>
                <w:sz w:val="24"/>
              </w:rPr>
              <w:t>SOIL</w:t>
            </w:r>
          </w:p>
        </w:tc>
        <w:tc>
          <w:tcPr>
            <w:tcW w:w="5940" w:type="dxa"/>
          </w:tcPr>
          <w:p w:rsidR="00F75DF8" w:rsidRDefault="00F75DF8" w:rsidP="006326C5">
            <w:pPr>
              <w:rPr>
                <w:sz w:val="24"/>
              </w:rPr>
            </w:pPr>
            <w:r>
              <w:rPr>
                <w:sz w:val="24"/>
                <w:szCs w:val="24"/>
              </w:rPr>
              <w:t>Soil name</w:t>
            </w:r>
          </w:p>
        </w:tc>
      </w:tr>
      <w:tr w:rsidR="00F75DF8" w:rsidTr="00C84977">
        <w:trPr>
          <w:cantSplit/>
        </w:trPr>
        <w:tc>
          <w:tcPr>
            <w:tcW w:w="2484" w:type="dxa"/>
          </w:tcPr>
          <w:p w:rsidR="00F75DF8" w:rsidRDefault="00F75DF8" w:rsidP="006326C5">
            <w:pPr>
              <w:rPr>
                <w:caps/>
                <w:sz w:val="24"/>
              </w:rPr>
            </w:pPr>
            <w:r>
              <w:rPr>
                <w:caps/>
                <w:sz w:val="24"/>
              </w:rPr>
              <w:t>LAND_USE_MGT</w:t>
            </w:r>
          </w:p>
        </w:tc>
        <w:tc>
          <w:tcPr>
            <w:tcW w:w="5940" w:type="dxa"/>
          </w:tcPr>
          <w:p w:rsidR="00F75DF8" w:rsidRDefault="00F75DF8" w:rsidP="006326C5">
            <w:pPr>
              <w:rPr>
                <w:sz w:val="24"/>
              </w:rPr>
            </w:pPr>
            <w:r w:rsidRPr="00617528">
              <w:rPr>
                <w:sz w:val="24"/>
                <w:szCs w:val="24"/>
              </w:rPr>
              <w:t>Landuse database sequential number within landuse.dat</w:t>
            </w:r>
          </w:p>
        </w:tc>
      </w:tr>
      <w:tr w:rsidR="00F75DF8" w:rsidTr="00C84977">
        <w:trPr>
          <w:cantSplit/>
        </w:trPr>
        <w:tc>
          <w:tcPr>
            <w:tcW w:w="2484" w:type="dxa"/>
          </w:tcPr>
          <w:p w:rsidR="00F75DF8" w:rsidRDefault="00F75DF8" w:rsidP="006326C5">
            <w:pPr>
              <w:rPr>
                <w:caps/>
                <w:sz w:val="24"/>
              </w:rPr>
            </w:pPr>
            <w:r>
              <w:rPr>
                <w:caps/>
                <w:sz w:val="24"/>
              </w:rPr>
              <w:t>SOIL_NUTR_INIT</w:t>
            </w:r>
          </w:p>
        </w:tc>
        <w:tc>
          <w:tcPr>
            <w:tcW w:w="5940" w:type="dxa"/>
          </w:tcPr>
          <w:p w:rsidR="00F75DF8" w:rsidRDefault="00F75DF8" w:rsidP="006326C5">
            <w:pPr>
              <w:rPr>
                <w:sz w:val="24"/>
                <w:szCs w:val="24"/>
              </w:rPr>
            </w:pPr>
            <w:r w:rsidRPr="00BE3473">
              <w:rPr>
                <w:sz w:val="24"/>
                <w:szCs w:val="24"/>
              </w:rPr>
              <w:t>Initial soil chemical properties sequence number within soil_nutrients_initial.dat</w:t>
            </w:r>
          </w:p>
        </w:tc>
      </w:tr>
      <w:tr w:rsidR="00F75DF8" w:rsidTr="00C84977">
        <w:trPr>
          <w:cantSplit/>
        </w:trPr>
        <w:tc>
          <w:tcPr>
            <w:tcW w:w="2484" w:type="dxa"/>
          </w:tcPr>
          <w:p w:rsidR="00F75DF8" w:rsidRDefault="00F75DF8" w:rsidP="006326C5">
            <w:pPr>
              <w:rPr>
                <w:caps/>
                <w:sz w:val="24"/>
              </w:rPr>
            </w:pPr>
            <w:r>
              <w:rPr>
                <w:caps/>
                <w:sz w:val="24"/>
              </w:rPr>
              <w:t>sURF_STOR</w:t>
            </w:r>
          </w:p>
        </w:tc>
        <w:tc>
          <w:tcPr>
            <w:tcW w:w="5940" w:type="dxa"/>
          </w:tcPr>
          <w:p w:rsidR="00F75DF8" w:rsidRDefault="00F75DF8" w:rsidP="006326C5">
            <w:pPr>
              <w:rPr>
                <w:sz w:val="24"/>
                <w:szCs w:val="24"/>
              </w:rPr>
            </w:pPr>
            <w:r w:rsidRPr="00E16639">
              <w:rPr>
                <w:sz w:val="24"/>
                <w:szCs w:val="24"/>
              </w:rPr>
              <w:t>Pothole database sequential number within pothole.dat file</w:t>
            </w:r>
          </w:p>
        </w:tc>
      </w:tr>
      <w:tr w:rsidR="00F75DF8" w:rsidTr="00C84977">
        <w:trPr>
          <w:cantSplit/>
        </w:trPr>
        <w:tc>
          <w:tcPr>
            <w:tcW w:w="2484" w:type="dxa"/>
          </w:tcPr>
          <w:p w:rsidR="00F75DF8" w:rsidRDefault="00F75DF8" w:rsidP="006326C5">
            <w:pPr>
              <w:rPr>
                <w:caps/>
                <w:sz w:val="24"/>
              </w:rPr>
            </w:pPr>
            <w:r>
              <w:rPr>
                <w:caps/>
                <w:sz w:val="24"/>
              </w:rPr>
              <w:t>SNOW</w:t>
            </w:r>
          </w:p>
        </w:tc>
        <w:tc>
          <w:tcPr>
            <w:tcW w:w="5940" w:type="dxa"/>
          </w:tcPr>
          <w:p w:rsidR="00F75DF8" w:rsidRDefault="00F75DF8" w:rsidP="006326C5">
            <w:pPr>
              <w:rPr>
                <w:sz w:val="24"/>
                <w:szCs w:val="24"/>
              </w:rPr>
            </w:pPr>
            <w:r w:rsidRPr="00FE6D8E">
              <w:rPr>
                <w:sz w:val="24"/>
                <w:szCs w:val="24"/>
              </w:rPr>
              <w:t>Snow database sequential in the snow.dat file.</w:t>
            </w:r>
          </w:p>
        </w:tc>
      </w:tr>
      <w:tr w:rsidR="00F75DF8" w:rsidTr="00C84977">
        <w:trPr>
          <w:cantSplit/>
        </w:trPr>
        <w:tc>
          <w:tcPr>
            <w:tcW w:w="2484" w:type="dxa"/>
          </w:tcPr>
          <w:p w:rsidR="00F75DF8" w:rsidRDefault="00F75DF8" w:rsidP="006326C5">
            <w:pPr>
              <w:rPr>
                <w:caps/>
                <w:sz w:val="24"/>
              </w:rPr>
            </w:pPr>
            <w:r>
              <w:rPr>
                <w:caps/>
                <w:sz w:val="24"/>
              </w:rPr>
              <w:t>FIELD</w:t>
            </w:r>
          </w:p>
        </w:tc>
        <w:tc>
          <w:tcPr>
            <w:tcW w:w="5940" w:type="dxa"/>
          </w:tcPr>
          <w:p w:rsidR="00F75DF8" w:rsidRDefault="00F75DF8" w:rsidP="006326C5">
            <w:pPr>
              <w:rPr>
                <w:sz w:val="24"/>
                <w:szCs w:val="24"/>
              </w:rPr>
            </w:pPr>
            <w:r>
              <w:rPr>
                <w:sz w:val="24"/>
                <w:szCs w:val="24"/>
              </w:rPr>
              <w:t>Field</w:t>
            </w:r>
          </w:p>
        </w:tc>
      </w:tr>
    </w:tbl>
    <w:p w:rsidR="00926DD1" w:rsidRDefault="00926DD1" w:rsidP="004700FB">
      <w:pPr>
        <w:rPr>
          <w:sz w:val="24"/>
          <w:szCs w:val="24"/>
        </w:rPr>
      </w:pPr>
    </w:p>
    <w:p w:rsidR="00817B98" w:rsidRDefault="00817B98" w:rsidP="004700FB">
      <w:pPr>
        <w:rPr>
          <w:sz w:val="24"/>
          <w:szCs w:val="24"/>
        </w:rPr>
      </w:pPr>
    </w:p>
    <w:p w:rsidR="005007FD" w:rsidRPr="006A19E5" w:rsidRDefault="005007FD" w:rsidP="005007FD">
      <w:pPr>
        <w:tabs>
          <w:tab w:val="center" w:pos="4680"/>
        </w:tabs>
        <w:jc w:val="both"/>
        <w:rPr>
          <w:b/>
          <w:smallCaps/>
          <w:sz w:val="28"/>
          <w:szCs w:val="28"/>
          <w:u w:val="single"/>
        </w:rPr>
      </w:pPr>
      <w:r>
        <w:rPr>
          <w:b/>
          <w:smallCaps/>
          <w:sz w:val="28"/>
          <w:szCs w:val="28"/>
          <w:u w:val="single"/>
        </w:rPr>
        <w:t xml:space="preserve">hru-lte.hru </w:t>
      </w:r>
    </w:p>
    <w:p w:rsidR="00817B98" w:rsidRPr="00F943A3" w:rsidRDefault="00817B98" w:rsidP="00817B98">
      <w:pPr>
        <w:rPr>
          <w:color w:val="FF0000"/>
          <w:sz w:val="24"/>
          <w:szCs w:val="24"/>
        </w:rPr>
      </w:pPr>
      <w:r w:rsidRPr="00F943A3">
        <w:rPr>
          <w:color w:val="FF0000"/>
          <w:sz w:val="24"/>
          <w:szCs w:val="24"/>
        </w:rPr>
        <w:t>NEED THIS INFO</w:t>
      </w:r>
    </w:p>
    <w:p w:rsidR="00817B98" w:rsidRDefault="00817B98" w:rsidP="00817B98">
      <w:pPr>
        <w:rPr>
          <w:sz w:val="24"/>
          <w:szCs w:val="24"/>
        </w:rPr>
      </w:pPr>
    </w:p>
    <w:p w:rsidR="00817B98" w:rsidRDefault="00817B98" w:rsidP="00817B98">
      <w:pPr>
        <w:rPr>
          <w:sz w:val="24"/>
          <w:szCs w:val="24"/>
        </w:rPr>
      </w:pPr>
      <w:r>
        <w:rPr>
          <w:sz w:val="24"/>
          <w:szCs w:val="24"/>
        </w:rPr>
        <w:t xml:space="preserve">  Below is a sample </w:t>
      </w:r>
      <w:r>
        <w:rPr>
          <w:smallCaps/>
          <w:sz w:val="24"/>
          <w:szCs w:val="24"/>
        </w:rPr>
        <w:t>hru-</w:t>
      </w:r>
      <w:r w:rsidR="00C103BF">
        <w:rPr>
          <w:smallCaps/>
          <w:sz w:val="24"/>
          <w:szCs w:val="24"/>
        </w:rPr>
        <w:t>lte</w:t>
      </w:r>
      <w:r>
        <w:rPr>
          <w:smallCaps/>
          <w:sz w:val="24"/>
          <w:szCs w:val="24"/>
        </w:rPr>
        <w:t>.hru</w:t>
      </w:r>
      <w:r>
        <w:rPr>
          <w:sz w:val="24"/>
          <w:szCs w:val="24"/>
        </w:rPr>
        <w:t xml:space="preserve"> file:  </w:t>
      </w:r>
    </w:p>
    <w:p w:rsidR="00CB6D4B" w:rsidRDefault="00CB6D4B" w:rsidP="00817B98">
      <w:pPr>
        <w:rPr>
          <w:sz w:val="24"/>
          <w:szCs w:val="24"/>
        </w:rPr>
      </w:pPr>
    </w:p>
    <w:p w:rsidR="00817B98" w:rsidRDefault="00817B98" w:rsidP="004700FB">
      <w:pPr>
        <w:rPr>
          <w:sz w:val="24"/>
          <w:szCs w:val="24"/>
        </w:rPr>
      </w:pPr>
      <w:r w:rsidRPr="00817B98">
        <w:rPr>
          <w:noProof/>
        </w:rPr>
        <w:drawing>
          <wp:inline distT="0" distB="0" distL="0" distR="0" wp14:anchorId="6FA81C69" wp14:editId="1F56DF0F">
            <wp:extent cx="5943600" cy="38128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136" cstate="print">
                      <a:extLst>
                        <a:ext uri="{28A0092B-C50C-407E-A947-70E740481C1C}">
                          <a14:useLocalDpi xmlns:a14="http://schemas.microsoft.com/office/drawing/2010/main" val="0"/>
                        </a:ext>
                      </a:extLst>
                    </a:blip>
                    <a:srcRect/>
                    <a:stretch>
                      <a:fillRect/>
                    </a:stretch>
                  </pic:blipFill>
                  <pic:spPr bwMode="auto">
                    <a:xfrm>
                      <a:off x="0" y="0"/>
                      <a:ext cx="5943600" cy="381286"/>
                    </a:xfrm>
                    <a:prstGeom prst="rect">
                      <a:avLst/>
                    </a:prstGeom>
                    <a:noFill/>
                    <a:ln>
                      <a:noFill/>
                    </a:ln>
                  </pic:spPr>
                </pic:pic>
              </a:graphicData>
            </a:graphic>
          </wp:inline>
        </w:drawing>
      </w:r>
    </w:p>
    <w:p w:rsidR="002608FA" w:rsidRDefault="002608FA" w:rsidP="004700FB">
      <w:pPr>
        <w:rPr>
          <w:sz w:val="24"/>
          <w:szCs w:val="24"/>
        </w:rPr>
      </w:pPr>
    </w:p>
    <w:p w:rsidR="002608FA" w:rsidRDefault="002608FA" w:rsidP="004700FB">
      <w:pPr>
        <w:rPr>
          <w:sz w:val="24"/>
          <w:szCs w:val="24"/>
        </w:rPr>
      </w:pPr>
    </w:p>
    <w:tbl>
      <w:tblPr>
        <w:tblW w:w="9180" w:type="dxa"/>
        <w:tblInd w:w="828" w:type="dxa"/>
        <w:tblLayout w:type="fixed"/>
        <w:tblLook w:val="0000" w:firstRow="0" w:lastRow="0" w:firstColumn="0" w:lastColumn="0" w:noHBand="0" w:noVBand="0"/>
      </w:tblPr>
      <w:tblGrid>
        <w:gridCol w:w="2484"/>
        <w:gridCol w:w="6696"/>
      </w:tblGrid>
      <w:tr w:rsidR="00F37C5B" w:rsidTr="00511F79">
        <w:trPr>
          <w:cantSplit/>
        </w:trPr>
        <w:tc>
          <w:tcPr>
            <w:tcW w:w="2484" w:type="dxa"/>
          </w:tcPr>
          <w:p w:rsidR="00F37C5B" w:rsidRDefault="00F37C5B" w:rsidP="00A17B71">
            <w:pPr>
              <w:spacing w:before="120"/>
              <w:rPr>
                <w:b/>
                <w:sz w:val="24"/>
              </w:rPr>
            </w:pPr>
            <w:r>
              <w:rPr>
                <w:b/>
                <w:sz w:val="24"/>
              </w:rPr>
              <w:t>Variable name</w:t>
            </w:r>
          </w:p>
        </w:tc>
        <w:tc>
          <w:tcPr>
            <w:tcW w:w="6696" w:type="dxa"/>
          </w:tcPr>
          <w:p w:rsidR="00F37C5B" w:rsidRDefault="00F37C5B" w:rsidP="00A17B71">
            <w:pPr>
              <w:pStyle w:val="Heading1"/>
              <w:spacing w:before="120" w:after="0"/>
              <w:jc w:val="left"/>
              <w:rPr>
                <w:b/>
              </w:rPr>
            </w:pPr>
            <w:r>
              <w:rPr>
                <w:b/>
              </w:rPr>
              <w:t>Definition</w:t>
            </w:r>
          </w:p>
        </w:tc>
      </w:tr>
      <w:tr w:rsidR="00F37C5B" w:rsidTr="00511F79">
        <w:trPr>
          <w:cantSplit/>
        </w:trPr>
        <w:tc>
          <w:tcPr>
            <w:tcW w:w="2484" w:type="dxa"/>
          </w:tcPr>
          <w:p w:rsidR="00F37C5B" w:rsidRDefault="00F37C5B" w:rsidP="00A17B71">
            <w:pPr>
              <w:pStyle w:val="Heading5"/>
              <w:spacing w:before="120"/>
              <w:rPr>
                <w:caps/>
              </w:rPr>
            </w:pPr>
            <w:r>
              <w:rPr>
                <w:caps/>
              </w:rPr>
              <w:t>Title</w:t>
            </w:r>
          </w:p>
        </w:tc>
        <w:tc>
          <w:tcPr>
            <w:tcW w:w="6696" w:type="dxa"/>
          </w:tcPr>
          <w:p w:rsidR="00F37C5B" w:rsidRPr="00282F48" w:rsidRDefault="00F37C5B" w:rsidP="00A17B71">
            <w:pPr>
              <w:spacing w:before="120"/>
              <w:jc w:val="both"/>
              <w:rPr>
                <w:sz w:val="24"/>
              </w:rPr>
            </w:pPr>
            <w:r w:rsidRPr="00282F48">
              <w:rPr>
                <w:sz w:val="24"/>
              </w:rPr>
              <w:t>The first line is reserved for user comments. This line is not processed by the model and may be left blank.</w:t>
            </w:r>
          </w:p>
          <w:p w:rsidR="00F37C5B" w:rsidRPr="00282F48" w:rsidRDefault="00F37C5B" w:rsidP="00A17B71">
            <w:pPr>
              <w:spacing w:before="120"/>
              <w:jc w:val="both"/>
              <w:rPr>
                <w:sz w:val="24"/>
              </w:rPr>
            </w:pPr>
            <w:r w:rsidRPr="00282F48">
              <w:rPr>
                <w:sz w:val="24"/>
              </w:rPr>
              <w:t>Optional.</w:t>
            </w:r>
          </w:p>
        </w:tc>
      </w:tr>
      <w:tr w:rsidR="00F37C5B" w:rsidTr="00511F79">
        <w:trPr>
          <w:cantSplit/>
        </w:trPr>
        <w:tc>
          <w:tcPr>
            <w:tcW w:w="2484" w:type="dxa"/>
          </w:tcPr>
          <w:p w:rsidR="00F37C5B" w:rsidRDefault="00F37C5B" w:rsidP="00A17B71">
            <w:pPr>
              <w:pStyle w:val="Heading5"/>
              <w:spacing w:before="120"/>
              <w:rPr>
                <w:caps/>
              </w:rPr>
            </w:pPr>
            <w:r>
              <w:rPr>
                <w:caps/>
              </w:rPr>
              <w:t>header</w:t>
            </w:r>
          </w:p>
        </w:tc>
        <w:tc>
          <w:tcPr>
            <w:tcW w:w="6696" w:type="dxa"/>
          </w:tcPr>
          <w:p w:rsidR="00F37C5B" w:rsidRPr="00282F48" w:rsidRDefault="00F37C5B" w:rsidP="00F37C5B">
            <w:pPr>
              <w:keepNext/>
              <w:spacing w:before="120"/>
              <w:jc w:val="both"/>
              <w:outlineLvl w:val="0"/>
              <w:rPr>
                <w:sz w:val="24"/>
              </w:rPr>
            </w:pPr>
            <w:r>
              <w:rPr>
                <w:sz w:val="24"/>
              </w:rPr>
              <w:t xml:space="preserve">Headers for the hru-lte.hru file.  </w:t>
            </w:r>
          </w:p>
        </w:tc>
      </w:tr>
      <w:tr w:rsidR="00F37C5B" w:rsidTr="00511F79">
        <w:trPr>
          <w:cantSplit/>
        </w:trPr>
        <w:tc>
          <w:tcPr>
            <w:tcW w:w="2484" w:type="dxa"/>
          </w:tcPr>
          <w:p w:rsidR="00F37C5B" w:rsidRDefault="00F37C5B" w:rsidP="009C7D4F">
            <w:pPr>
              <w:rPr>
                <w:caps/>
                <w:sz w:val="24"/>
              </w:rPr>
            </w:pPr>
            <w:r>
              <w:rPr>
                <w:caps/>
                <w:sz w:val="24"/>
              </w:rPr>
              <w:t>numb</w:t>
            </w:r>
          </w:p>
        </w:tc>
        <w:tc>
          <w:tcPr>
            <w:tcW w:w="6696" w:type="dxa"/>
          </w:tcPr>
          <w:p w:rsidR="00F37C5B" w:rsidRDefault="00F37C5B" w:rsidP="009C7D4F">
            <w:pPr>
              <w:rPr>
                <w:sz w:val="24"/>
              </w:rPr>
            </w:pPr>
            <w:r>
              <w:rPr>
                <w:sz w:val="24"/>
              </w:rPr>
              <w:t>Number</w:t>
            </w:r>
          </w:p>
        </w:tc>
      </w:tr>
      <w:tr w:rsidR="00F37C5B" w:rsidTr="00511F79">
        <w:trPr>
          <w:cantSplit/>
        </w:trPr>
        <w:tc>
          <w:tcPr>
            <w:tcW w:w="2484" w:type="dxa"/>
          </w:tcPr>
          <w:p w:rsidR="00F37C5B" w:rsidRDefault="00F37C5B" w:rsidP="009C7D4F">
            <w:pPr>
              <w:rPr>
                <w:caps/>
                <w:sz w:val="24"/>
              </w:rPr>
            </w:pPr>
            <w:r>
              <w:rPr>
                <w:caps/>
                <w:sz w:val="24"/>
              </w:rPr>
              <w:t>name</w:t>
            </w:r>
          </w:p>
        </w:tc>
        <w:tc>
          <w:tcPr>
            <w:tcW w:w="6696" w:type="dxa"/>
          </w:tcPr>
          <w:p w:rsidR="00F37C5B" w:rsidRDefault="00F37C5B" w:rsidP="009C7D4F">
            <w:pPr>
              <w:rPr>
                <w:sz w:val="24"/>
              </w:rPr>
            </w:pPr>
            <w:r w:rsidRPr="00721004">
              <w:rPr>
                <w:color w:val="000000"/>
                <w:sz w:val="24"/>
                <w:szCs w:val="24"/>
              </w:rPr>
              <w:t>Name of the SWAT-DEG hru file</w:t>
            </w:r>
          </w:p>
        </w:tc>
      </w:tr>
      <w:tr w:rsidR="00F37C5B" w:rsidTr="00511F79">
        <w:trPr>
          <w:cantSplit/>
        </w:trPr>
        <w:tc>
          <w:tcPr>
            <w:tcW w:w="2484" w:type="dxa"/>
          </w:tcPr>
          <w:p w:rsidR="00F37C5B" w:rsidRDefault="00F37C5B" w:rsidP="009C7D4F">
            <w:pPr>
              <w:rPr>
                <w:caps/>
                <w:sz w:val="24"/>
              </w:rPr>
            </w:pPr>
            <w:r>
              <w:rPr>
                <w:caps/>
                <w:sz w:val="24"/>
              </w:rPr>
              <w:t>dakm2</w:t>
            </w:r>
          </w:p>
        </w:tc>
        <w:tc>
          <w:tcPr>
            <w:tcW w:w="6696" w:type="dxa"/>
          </w:tcPr>
          <w:p w:rsidR="00F37C5B" w:rsidRDefault="00F37C5B" w:rsidP="009C7D4F">
            <w:pPr>
              <w:rPr>
                <w:sz w:val="24"/>
              </w:rPr>
            </w:pPr>
            <w:r w:rsidRPr="002042BA">
              <w:rPr>
                <w:color w:val="000000"/>
                <w:sz w:val="24"/>
                <w:szCs w:val="24"/>
              </w:rPr>
              <w:t>Drainage area (km^2)</w:t>
            </w:r>
          </w:p>
        </w:tc>
      </w:tr>
      <w:tr w:rsidR="00F37C5B" w:rsidTr="00511F79">
        <w:trPr>
          <w:cantSplit/>
        </w:trPr>
        <w:tc>
          <w:tcPr>
            <w:tcW w:w="2484" w:type="dxa"/>
          </w:tcPr>
          <w:p w:rsidR="00F37C5B" w:rsidRDefault="00F37C5B" w:rsidP="009C7D4F">
            <w:pPr>
              <w:rPr>
                <w:caps/>
                <w:sz w:val="24"/>
              </w:rPr>
            </w:pPr>
            <w:r>
              <w:rPr>
                <w:caps/>
                <w:sz w:val="24"/>
              </w:rPr>
              <w:t>cn2</w:t>
            </w:r>
          </w:p>
        </w:tc>
        <w:tc>
          <w:tcPr>
            <w:tcW w:w="6696" w:type="dxa"/>
          </w:tcPr>
          <w:p w:rsidR="00F37C5B" w:rsidRDefault="00F37C5B" w:rsidP="009C7D4F">
            <w:pPr>
              <w:rPr>
                <w:sz w:val="24"/>
              </w:rPr>
            </w:pPr>
            <w:r w:rsidRPr="00256C1D">
              <w:rPr>
                <w:sz w:val="24"/>
                <w:szCs w:val="24"/>
              </w:rPr>
              <w:t>Condition II curve number</w:t>
            </w:r>
          </w:p>
        </w:tc>
      </w:tr>
      <w:tr w:rsidR="00F37C5B" w:rsidTr="00511F79">
        <w:trPr>
          <w:cantSplit/>
        </w:trPr>
        <w:tc>
          <w:tcPr>
            <w:tcW w:w="2484" w:type="dxa"/>
          </w:tcPr>
          <w:p w:rsidR="00F37C5B" w:rsidRDefault="00F37C5B" w:rsidP="009C7D4F">
            <w:pPr>
              <w:rPr>
                <w:caps/>
                <w:sz w:val="24"/>
              </w:rPr>
            </w:pPr>
            <w:r>
              <w:rPr>
                <w:caps/>
                <w:sz w:val="24"/>
              </w:rPr>
              <w:t>cn3_swf</w:t>
            </w:r>
          </w:p>
        </w:tc>
        <w:tc>
          <w:tcPr>
            <w:tcW w:w="6696" w:type="dxa"/>
          </w:tcPr>
          <w:p w:rsidR="00F37C5B" w:rsidRPr="00256C1D" w:rsidRDefault="00F37C5B" w:rsidP="009C7D4F">
            <w:pPr>
              <w:rPr>
                <w:sz w:val="24"/>
                <w:szCs w:val="24"/>
              </w:rPr>
            </w:pPr>
            <w:r>
              <w:rPr>
                <w:sz w:val="24"/>
                <w:szCs w:val="24"/>
              </w:rPr>
              <w:t>Soil water factor for cn3 (used in calibration) 0 =fc; 1=saturation (porosity)</w:t>
            </w:r>
          </w:p>
        </w:tc>
      </w:tr>
      <w:tr w:rsidR="00F37C5B" w:rsidTr="00511F79">
        <w:trPr>
          <w:cantSplit/>
        </w:trPr>
        <w:tc>
          <w:tcPr>
            <w:tcW w:w="2484" w:type="dxa"/>
          </w:tcPr>
          <w:p w:rsidR="00F37C5B" w:rsidRDefault="00F37C5B" w:rsidP="009C7D4F">
            <w:pPr>
              <w:rPr>
                <w:caps/>
                <w:sz w:val="24"/>
              </w:rPr>
            </w:pPr>
            <w:r>
              <w:rPr>
                <w:caps/>
                <w:sz w:val="24"/>
              </w:rPr>
              <w:t>tc</w:t>
            </w:r>
          </w:p>
        </w:tc>
        <w:tc>
          <w:tcPr>
            <w:tcW w:w="6696" w:type="dxa"/>
          </w:tcPr>
          <w:p w:rsidR="00F37C5B" w:rsidRDefault="00F37C5B" w:rsidP="009C7D4F">
            <w:pPr>
              <w:rPr>
                <w:sz w:val="24"/>
              </w:rPr>
            </w:pPr>
            <w:r w:rsidRPr="00244500">
              <w:rPr>
                <w:color w:val="000000"/>
                <w:sz w:val="24"/>
                <w:szCs w:val="24"/>
              </w:rPr>
              <w:t>Time of concentration (min)</w:t>
            </w:r>
          </w:p>
        </w:tc>
      </w:tr>
      <w:tr w:rsidR="00F37C5B" w:rsidTr="00511F79">
        <w:trPr>
          <w:cantSplit/>
        </w:trPr>
        <w:tc>
          <w:tcPr>
            <w:tcW w:w="2484" w:type="dxa"/>
          </w:tcPr>
          <w:p w:rsidR="00F37C5B" w:rsidRDefault="00F37C5B" w:rsidP="009C7D4F">
            <w:pPr>
              <w:rPr>
                <w:caps/>
                <w:sz w:val="24"/>
              </w:rPr>
            </w:pPr>
            <w:r>
              <w:rPr>
                <w:caps/>
                <w:sz w:val="24"/>
              </w:rPr>
              <w:t>soildep</w:t>
            </w:r>
          </w:p>
        </w:tc>
        <w:tc>
          <w:tcPr>
            <w:tcW w:w="6696" w:type="dxa"/>
          </w:tcPr>
          <w:p w:rsidR="00F37C5B" w:rsidRDefault="00F37C5B" w:rsidP="009C7D4F">
            <w:pPr>
              <w:rPr>
                <w:sz w:val="24"/>
              </w:rPr>
            </w:pPr>
            <w:r w:rsidRPr="005B7D7D">
              <w:rPr>
                <w:color w:val="000000"/>
                <w:sz w:val="24"/>
                <w:szCs w:val="24"/>
              </w:rPr>
              <w:t>Soil profile depth (mm)</w:t>
            </w:r>
          </w:p>
        </w:tc>
      </w:tr>
      <w:tr w:rsidR="00F37C5B" w:rsidTr="00511F79">
        <w:trPr>
          <w:cantSplit/>
        </w:trPr>
        <w:tc>
          <w:tcPr>
            <w:tcW w:w="2484" w:type="dxa"/>
          </w:tcPr>
          <w:p w:rsidR="00F37C5B" w:rsidRDefault="00F37C5B" w:rsidP="009C7D4F">
            <w:pPr>
              <w:rPr>
                <w:caps/>
                <w:sz w:val="24"/>
              </w:rPr>
            </w:pPr>
            <w:r>
              <w:rPr>
                <w:caps/>
                <w:sz w:val="24"/>
              </w:rPr>
              <w:t>slope</w:t>
            </w:r>
          </w:p>
        </w:tc>
        <w:tc>
          <w:tcPr>
            <w:tcW w:w="6696" w:type="dxa"/>
          </w:tcPr>
          <w:p w:rsidR="00F37C5B" w:rsidRDefault="00F37C5B" w:rsidP="009C7D4F">
            <w:pPr>
              <w:rPr>
                <w:sz w:val="24"/>
                <w:szCs w:val="24"/>
              </w:rPr>
            </w:pPr>
            <w:r w:rsidRPr="00E2379B">
              <w:rPr>
                <w:color w:val="000000"/>
                <w:sz w:val="24"/>
                <w:szCs w:val="24"/>
              </w:rPr>
              <w:t>Land surface slope (m/m)</w:t>
            </w:r>
          </w:p>
        </w:tc>
      </w:tr>
      <w:tr w:rsidR="00F37C5B" w:rsidTr="00511F79">
        <w:trPr>
          <w:cantSplit/>
        </w:trPr>
        <w:tc>
          <w:tcPr>
            <w:tcW w:w="2484" w:type="dxa"/>
          </w:tcPr>
          <w:p w:rsidR="00F37C5B" w:rsidRDefault="00F37C5B" w:rsidP="009C7D4F">
            <w:pPr>
              <w:rPr>
                <w:caps/>
                <w:sz w:val="24"/>
              </w:rPr>
            </w:pPr>
            <w:r>
              <w:rPr>
                <w:caps/>
                <w:sz w:val="24"/>
              </w:rPr>
              <w:t>slopelen</w:t>
            </w:r>
          </w:p>
        </w:tc>
        <w:tc>
          <w:tcPr>
            <w:tcW w:w="6696" w:type="dxa"/>
          </w:tcPr>
          <w:p w:rsidR="00F37C5B" w:rsidRDefault="00F37C5B" w:rsidP="009C7D4F">
            <w:pPr>
              <w:rPr>
                <w:sz w:val="24"/>
                <w:szCs w:val="24"/>
              </w:rPr>
            </w:pPr>
            <w:r w:rsidRPr="009B60FC">
              <w:rPr>
                <w:color w:val="000000"/>
                <w:sz w:val="24"/>
                <w:szCs w:val="24"/>
              </w:rPr>
              <w:t>Land surface slope length (m)</w:t>
            </w:r>
          </w:p>
        </w:tc>
      </w:tr>
      <w:tr w:rsidR="00F37C5B" w:rsidTr="00511F79">
        <w:trPr>
          <w:cantSplit/>
        </w:trPr>
        <w:tc>
          <w:tcPr>
            <w:tcW w:w="2484" w:type="dxa"/>
          </w:tcPr>
          <w:p w:rsidR="00F37C5B" w:rsidRDefault="00F37C5B" w:rsidP="00F37C5B">
            <w:pPr>
              <w:rPr>
                <w:caps/>
                <w:sz w:val="24"/>
              </w:rPr>
            </w:pPr>
            <w:r>
              <w:rPr>
                <w:caps/>
                <w:sz w:val="24"/>
              </w:rPr>
              <w:t>sy</w:t>
            </w:r>
          </w:p>
        </w:tc>
        <w:tc>
          <w:tcPr>
            <w:tcW w:w="6696" w:type="dxa"/>
          </w:tcPr>
          <w:p w:rsidR="00F37C5B" w:rsidRDefault="00F37C5B" w:rsidP="00F37C5B">
            <w:pPr>
              <w:rPr>
                <w:sz w:val="24"/>
                <w:szCs w:val="24"/>
              </w:rPr>
            </w:pPr>
            <w:r w:rsidRPr="007C665A">
              <w:rPr>
                <w:color w:val="000000"/>
                <w:sz w:val="24"/>
                <w:szCs w:val="24"/>
              </w:rPr>
              <w:t>Specific yld of the shallow aquifer</w:t>
            </w:r>
          </w:p>
        </w:tc>
      </w:tr>
      <w:tr w:rsidR="00F37C5B" w:rsidTr="00511F79">
        <w:trPr>
          <w:cantSplit/>
        </w:trPr>
        <w:tc>
          <w:tcPr>
            <w:tcW w:w="2484" w:type="dxa"/>
          </w:tcPr>
          <w:p w:rsidR="00F37C5B" w:rsidRDefault="00F37C5B" w:rsidP="00F37C5B">
            <w:pPr>
              <w:rPr>
                <w:caps/>
                <w:sz w:val="24"/>
              </w:rPr>
            </w:pPr>
            <w:r>
              <w:rPr>
                <w:caps/>
                <w:sz w:val="24"/>
              </w:rPr>
              <w:t>abf</w:t>
            </w:r>
          </w:p>
        </w:tc>
        <w:tc>
          <w:tcPr>
            <w:tcW w:w="6696" w:type="dxa"/>
          </w:tcPr>
          <w:p w:rsidR="00F37C5B" w:rsidRDefault="00F37C5B" w:rsidP="00F37C5B">
            <w:pPr>
              <w:rPr>
                <w:sz w:val="24"/>
                <w:szCs w:val="24"/>
              </w:rPr>
            </w:pPr>
            <w:r w:rsidRPr="00B0352D">
              <w:rPr>
                <w:color w:val="000000"/>
                <w:sz w:val="24"/>
                <w:szCs w:val="24"/>
              </w:rPr>
              <w:t>Alpha factor groundwater</w:t>
            </w:r>
          </w:p>
        </w:tc>
      </w:tr>
      <w:tr w:rsidR="00F37C5B" w:rsidTr="00511F79">
        <w:trPr>
          <w:cantSplit/>
        </w:trPr>
        <w:tc>
          <w:tcPr>
            <w:tcW w:w="2484" w:type="dxa"/>
          </w:tcPr>
          <w:p w:rsidR="00F37C5B" w:rsidRDefault="00F37C5B" w:rsidP="00C84977">
            <w:pPr>
              <w:spacing w:before="120"/>
              <w:rPr>
                <w:caps/>
                <w:sz w:val="24"/>
              </w:rPr>
            </w:pPr>
            <w:r>
              <w:rPr>
                <w:caps/>
                <w:sz w:val="24"/>
              </w:rPr>
              <w:t>revapc</w:t>
            </w:r>
          </w:p>
        </w:tc>
        <w:tc>
          <w:tcPr>
            <w:tcW w:w="6696" w:type="dxa"/>
          </w:tcPr>
          <w:p w:rsidR="00F37C5B" w:rsidRDefault="00F37C5B" w:rsidP="00C84977">
            <w:pPr>
              <w:rPr>
                <w:sz w:val="24"/>
                <w:szCs w:val="24"/>
              </w:rPr>
            </w:pPr>
            <w:r w:rsidRPr="003456BF">
              <w:rPr>
                <w:color w:val="000000"/>
                <w:sz w:val="24"/>
                <w:szCs w:val="24"/>
              </w:rPr>
              <w:t>Revap coefficient-amt of et from shallow aquifer</w:t>
            </w:r>
          </w:p>
        </w:tc>
      </w:tr>
      <w:tr w:rsidR="00F37C5B" w:rsidTr="00511F79">
        <w:trPr>
          <w:cantSplit/>
        </w:trPr>
        <w:tc>
          <w:tcPr>
            <w:tcW w:w="2484" w:type="dxa"/>
          </w:tcPr>
          <w:p w:rsidR="00F37C5B" w:rsidRDefault="00F37C5B" w:rsidP="00C84977">
            <w:pPr>
              <w:spacing w:before="120"/>
              <w:rPr>
                <w:caps/>
                <w:sz w:val="24"/>
              </w:rPr>
            </w:pPr>
            <w:r>
              <w:rPr>
                <w:caps/>
                <w:sz w:val="24"/>
              </w:rPr>
              <w:lastRenderedPageBreak/>
              <w:t>percc</w:t>
            </w:r>
          </w:p>
        </w:tc>
        <w:tc>
          <w:tcPr>
            <w:tcW w:w="6696" w:type="dxa"/>
          </w:tcPr>
          <w:p w:rsidR="00F37C5B" w:rsidRDefault="00F37C5B" w:rsidP="00C84977">
            <w:pPr>
              <w:rPr>
                <w:sz w:val="24"/>
                <w:szCs w:val="24"/>
              </w:rPr>
            </w:pPr>
            <w:r w:rsidRPr="00C8507C">
              <w:rPr>
                <w:color w:val="000000"/>
                <w:sz w:val="24"/>
                <w:szCs w:val="24"/>
              </w:rPr>
              <w:t>Percolation coeff from shallow to deep</w:t>
            </w:r>
          </w:p>
        </w:tc>
      </w:tr>
      <w:tr w:rsidR="00F37C5B" w:rsidTr="00511F79">
        <w:trPr>
          <w:cantSplit/>
        </w:trPr>
        <w:tc>
          <w:tcPr>
            <w:tcW w:w="2484" w:type="dxa"/>
          </w:tcPr>
          <w:p w:rsidR="00F37C5B" w:rsidRDefault="00F37C5B" w:rsidP="00C84977">
            <w:pPr>
              <w:spacing w:before="120"/>
              <w:rPr>
                <w:caps/>
                <w:sz w:val="24"/>
              </w:rPr>
            </w:pPr>
            <w:r>
              <w:rPr>
                <w:caps/>
                <w:sz w:val="24"/>
              </w:rPr>
              <w:t>sw</w:t>
            </w:r>
          </w:p>
        </w:tc>
        <w:tc>
          <w:tcPr>
            <w:tcW w:w="6696" w:type="dxa"/>
          </w:tcPr>
          <w:p w:rsidR="00F37C5B" w:rsidRDefault="00F37C5B" w:rsidP="00C84977">
            <w:pPr>
              <w:rPr>
                <w:sz w:val="24"/>
                <w:szCs w:val="24"/>
              </w:rPr>
            </w:pPr>
            <w:r w:rsidRPr="00A6612B">
              <w:rPr>
                <w:color w:val="000000"/>
              </w:rPr>
              <w:t>Initial soil water (frac of awc) (fraction)</w:t>
            </w:r>
          </w:p>
        </w:tc>
      </w:tr>
      <w:tr w:rsidR="00F37C5B" w:rsidTr="00511F79">
        <w:trPr>
          <w:cantSplit/>
        </w:trPr>
        <w:tc>
          <w:tcPr>
            <w:tcW w:w="2484" w:type="dxa"/>
          </w:tcPr>
          <w:p w:rsidR="00F37C5B" w:rsidRDefault="00F37C5B" w:rsidP="00C84977">
            <w:pPr>
              <w:spacing w:before="120"/>
              <w:rPr>
                <w:caps/>
                <w:sz w:val="24"/>
              </w:rPr>
            </w:pPr>
            <w:r>
              <w:rPr>
                <w:caps/>
                <w:sz w:val="24"/>
              </w:rPr>
              <w:t>gw</w:t>
            </w:r>
          </w:p>
        </w:tc>
        <w:tc>
          <w:tcPr>
            <w:tcW w:w="6696" w:type="dxa"/>
          </w:tcPr>
          <w:p w:rsidR="00F37C5B" w:rsidRPr="008B2D9F" w:rsidRDefault="00F37C5B" w:rsidP="008B2D9F">
            <w:pPr>
              <w:rPr>
                <w:sz w:val="24"/>
                <w:szCs w:val="24"/>
              </w:rPr>
            </w:pPr>
            <w:r w:rsidRPr="008B2D9F">
              <w:rPr>
                <w:color w:val="000000"/>
                <w:sz w:val="24"/>
                <w:szCs w:val="24"/>
              </w:rPr>
              <w:t>Initial shallow aquifer storage (mm)</w:t>
            </w:r>
          </w:p>
        </w:tc>
      </w:tr>
      <w:tr w:rsidR="00F37C5B" w:rsidTr="00511F79">
        <w:trPr>
          <w:cantSplit/>
        </w:trPr>
        <w:tc>
          <w:tcPr>
            <w:tcW w:w="2484" w:type="dxa"/>
          </w:tcPr>
          <w:p w:rsidR="00F37C5B" w:rsidRDefault="00F37C5B" w:rsidP="00C84977">
            <w:pPr>
              <w:spacing w:before="120"/>
              <w:rPr>
                <w:caps/>
                <w:sz w:val="24"/>
              </w:rPr>
            </w:pPr>
            <w:r>
              <w:rPr>
                <w:caps/>
                <w:sz w:val="24"/>
              </w:rPr>
              <w:t>gwflow</w:t>
            </w:r>
          </w:p>
        </w:tc>
        <w:tc>
          <w:tcPr>
            <w:tcW w:w="6696" w:type="dxa"/>
          </w:tcPr>
          <w:p w:rsidR="00F37C5B" w:rsidRDefault="00F37C5B" w:rsidP="00C84977">
            <w:pPr>
              <w:rPr>
                <w:sz w:val="24"/>
                <w:szCs w:val="24"/>
              </w:rPr>
            </w:pPr>
            <w:r w:rsidRPr="009D4278">
              <w:rPr>
                <w:color w:val="000000"/>
                <w:sz w:val="24"/>
                <w:szCs w:val="24"/>
              </w:rPr>
              <w:t>Initial shallow aquifer flow (mm)</w:t>
            </w:r>
          </w:p>
        </w:tc>
      </w:tr>
      <w:tr w:rsidR="00F37C5B" w:rsidTr="00511F79">
        <w:trPr>
          <w:cantSplit/>
        </w:trPr>
        <w:tc>
          <w:tcPr>
            <w:tcW w:w="2484" w:type="dxa"/>
          </w:tcPr>
          <w:p w:rsidR="00F37C5B" w:rsidRDefault="00F37C5B" w:rsidP="00C84977">
            <w:pPr>
              <w:spacing w:before="120"/>
              <w:rPr>
                <w:caps/>
                <w:sz w:val="24"/>
              </w:rPr>
            </w:pPr>
            <w:r>
              <w:rPr>
                <w:caps/>
                <w:sz w:val="24"/>
              </w:rPr>
              <w:t>gwdeep</w:t>
            </w:r>
          </w:p>
        </w:tc>
        <w:tc>
          <w:tcPr>
            <w:tcW w:w="6696" w:type="dxa"/>
          </w:tcPr>
          <w:p w:rsidR="00F37C5B" w:rsidRDefault="00F37C5B" w:rsidP="00C84977">
            <w:pPr>
              <w:rPr>
                <w:sz w:val="24"/>
                <w:szCs w:val="24"/>
              </w:rPr>
            </w:pPr>
            <w:r w:rsidRPr="005722DE">
              <w:rPr>
                <w:color w:val="000000"/>
                <w:sz w:val="24"/>
                <w:szCs w:val="24"/>
              </w:rPr>
              <w:t>Initial deep aquifer flow (mm)</w:t>
            </w:r>
          </w:p>
        </w:tc>
      </w:tr>
      <w:tr w:rsidR="00F37C5B" w:rsidTr="00511F79">
        <w:trPr>
          <w:cantSplit/>
        </w:trPr>
        <w:tc>
          <w:tcPr>
            <w:tcW w:w="2484" w:type="dxa"/>
          </w:tcPr>
          <w:p w:rsidR="00F37C5B" w:rsidRDefault="00F37C5B" w:rsidP="00C84977">
            <w:pPr>
              <w:spacing w:before="120"/>
              <w:rPr>
                <w:caps/>
                <w:sz w:val="24"/>
              </w:rPr>
            </w:pPr>
            <w:r>
              <w:rPr>
                <w:caps/>
                <w:sz w:val="24"/>
              </w:rPr>
              <w:t>snow</w:t>
            </w:r>
          </w:p>
        </w:tc>
        <w:tc>
          <w:tcPr>
            <w:tcW w:w="6696" w:type="dxa"/>
          </w:tcPr>
          <w:p w:rsidR="00F37C5B" w:rsidRDefault="00F37C5B" w:rsidP="009D5ACF">
            <w:pPr>
              <w:rPr>
                <w:sz w:val="24"/>
                <w:szCs w:val="24"/>
              </w:rPr>
            </w:pPr>
            <w:r w:rsidRPr="00751EAA">
              <w:rPr>
                <w:color w:val="000000"/>
                <w:sz w:val="24"/>
                <w:szCs w:val="24"/>
              </w:rPr>
              <w:t>Initial snow water equivalent (mm)</w:t>
            </w:r>
          </w:p>
        </w:tc>
      </w:tr>
      <w:tr w:rsidR="00F37C5B" w:rsidTr="00511F79">
        <w:trPr>
          <w:cantSplit/>
        </w:trPr>
        <w:tc>
          <w:tcPr>
            <w:tcW w:w="2484" w:type="dxa"/>
          </w:tcPr>
          <w:p w:rsidR="00F37C5B" w:rsidRDefault="00F37C5B" w:rsidP="00C84977">
            <w:pPr>
              <w:spacing w:before="120"/>
              <w:rPr>
                <w:caps/>
                <w:sz w:val="24"/>
              </w:rPr>
            </w:pPr>
            <w:r>
              <w:rPr>
                <w:caps/>
                <w:sz w:val="24"/>
              </w:rPr>
              <w:t>xlat</w:t>
            </w:r>
          </w:p>
        </w:tc>
        <w:tc>
          <w:tcPr>
            <w:tcW w:w="6696" w:type="dxa"/>
          </w:tcPr>
          <w:p w:rsidR="00F37C5B" w:rsidRDefault="00F37C5B" w:rsidP="00AD403D">
            <w:pPr>
              <w:rPr>
                <w:sz w:val="24"/>
                <w:szCs w:val="24"/>
              </w:rPr>
            </w:pPr>
            <w:r>
              <w:rPr>
                <w:color w:val="000000"/>
                <w:sz w:val="24"/>
                <w:szCs w:val="24"/>
              </w:rPr>
              <w:t>Latitude</w:t>
            </w:r>
          </w:p>
        </w:tc>
      </w:tr>
      <w:tr w:rsidR="00F37C5B" w:rsidTr="00511F79">
        <w:trPr>
          <w:cantSplit/>
        </w:trPr>
        <w:tc>
          <w:tcPr>
            <w:tcW w:w="2484" w:type="dxa"/>
          </w:tcPr>
          <w:p w:rsidR="00F37C5B" w:rsidRDefault="00F37C5B" w:rsidP="00C84977">
            <w:pPr>
              <w:spacing w:before="120"/>
              <w:rPr>
                <w:caps/>
                <w:sz w:val="24"/>
              </w:rPr>
            </w:pPr>
            <w:r>
              <w:rPr>
                <w:caps/>
                <w:sz w:val="24"/>
              </w:rPr>
              <w:t>itext</w:t>
            </w:r>
          </w:p>
        </w:tc>
        <w:tc>
          <w:tcPr>
            <w:tcW w:w="6696" w:type="dxa"/>
          </w:tcPr>
          <w:p w:rsidR="00F37C5B" w:rsidRDefault="00F37C5B" w:rsidP="00AD403D">
            <w:pPr>
              <w:rPr>
                <w:sz w:val="24"/>
                <w:szCs w:val="24"/>
              </w:rPr>
            </w:pPr>
            <w:r w:rsidRPr="00FD0EF8">
              <w:rPr>
                <w:color w:val="000000"/>
                <w:sz w:val="24"/>
                <w:szCs w:val="24"/>
              </w:rPr>
              <w:t>Soil texture</w:t>
            </w:r>
          </w:p>
        </w:tc>
      </w:tr>
      <w:tr w:rsidR="00F37C5B" w:rsidTr="00511F79">
        <w:trPr>
          <w:cantSplit/>
        </w:trPr>
        <w:tc>
          <w:tcPr>
            <w:tcW w:w="2484" w:type="dxa"/>
          </w:tcPr>
          <w:p w:rsidR="00F37C5B" w:rsidRDefault="00F37C5B" w:rsidP="00C84977">
            <w:pPr>
              <w:spacing w:before="120"/>
              <w:rPr>
                <w:caps/>
                <w:sz w:val="24"/>
              </w:rPr>
            </w:pPr>
            <w:r>
              <w:rPr>
                <w:caps/>
                <w:sz w:val="24"/>
              </w:rPr>
              <w:t>tropical</w:t>
            </w:r>
          </w:p>
        </w:tc>
        <w:tc>
          <w:tcPr>
            <w:tcW w:w="6696" w:type="dxa"/>
          </w:tcPr>
          <w:p w:rsidR="00F37C5B" w:rsidRDefault="00F37C5B" w:rsidP="00AD403D">
            <w:pPr>
              <w:rPr>
                <w:color w:val="000000"/>
                <w:sz w:val="24"/>
                <w:szCs w:val="24"/>
              </w:rPr>
            </w:pPr>
            <w:r>
              <w:rPr>
                <w:color w:val="000000"/>
                <w:sz w:val="24"/>
                <w:szCs w:val="24"/>
              </w:rPr>
              <w:t>0 = non-tropical</w:t>
            </w:r>
          </w:p>
          <w:p w:rsidR="00F37C5B" w:rsidRDefault="00F37C5B" w:rsidP="00AD403D">
            <w:pPr>
              <w:rPr>
                <w:sz w:val="24"/>
                <w:szCs w:val="24"/>
              </w:rPr>
            </w:pPr>
            <w:r>
              <w:rPr>
                <w:color w:val="000000"/>
                <w:sz w:val="24"/>
                <w:szCs w:val="24"/>
              </w:rPr>
              <w:t>1 = tropical</w:t>
            </w:r>
          </w:p>
        </w:tc>
      </w:tr>
      <w:tr w:rsidR="00F37C5B" w:rsidTr="00511F79">
        <w:trPr>
          <w:cantSplit/>
        </w:trPr>
        <w:tc>
          <w:tcPr>
            <w:tcW w:w="2484" w:type="dxa"/>
          </w:tcPr>
          <w:p w:rsidR="00F37C5B" w:rsidRDefault="00F37C5B" w:rsidP="00C84977">
            <w:pPr>
              <w:spacing w:before="120"/>
              <w:rPr>
                <w:caps/>
                <w:sz w:val="24"/>
              </w:rPr>
            </w:pPr>
            <w:r>
              <w:rPr>
                <w:caps/>
                <w:sz w:val="24"/>
              </w:rPr>
              <w:t>igrow1</w:t>
            </w:r>
          </w:p>
        </w:tc>
        <w:tc>
          <w:tcPr>
            <w:tcW w:w="6696" w:type="dxa"/>
          </w:tcPr>
          <w:p w:rsidR="00F37C5B" w:rsidRDefault="00F37C5B" w:rsidP="008C0FC8">
            <w:pPr>
              <w:rPr>
                <w:sz w:val="24"/>
                <w:szCs w:val="24"/>
              </w:rPr>
            </w:pPr>
            <w:r w:rsidRPr="009D61CF">
              <w:rPr>
                <w:color w:val="000000"/>
                <w:sz w:val="24"/>
                <w:szCs w:val="24"/>
              </w:rPr>
              <w:t>Start of growing season</w:t>
            </w:r>
          </w:p>
        </w:tc>
      </w:tr>
      <w:tr w:rsidR="00F37C5B" w:rsidTr="00511F79">
        <w:trPr>
          <w:cantSplit/>
        </w:trPr>
        <w:tc>
          <w:tcPr>
            <w:tcW w:w="2484" w:type="dxa"/>
          </w:tcPr>
          <w:p w:rsidR="00F37C5B" w:rsidRDefault="00F37C5B" w:rsidP="00C84977">
            <w:pPr>
              <w:spacing w:before="120"/>
              <w:rPr>
                <w:caps/>
                <w:sz w:val="24"/>
              </w:rPr>
            </w:pPr>
            <w:r>
              <w:rPr>
                <w:caps/>
                <w:sz w:val="24"/>
              </w:rPr>
              <w:t>igrow2</w:t>
            </w:r>
          </w:p>
        </w:tc>
        <w:tc>
          <w:tcPr>
            <w:tcW w:w="6696" w:type="dxa"/>
          </w:tcPr>
          <w:p w:rsidR="00F37C5B" w:rsidRDefault="00F37C5B" w:rsidP="00C84977">
            <w:pPr>
              <w:rPr>
                <w:sz w:val="24"/>
                <w:szCs w:val="24"/>
              </w:rPr>
            </w:pPr>
            <w:r w:rsidRPr="0048782E">
              <w:rPr>
                <w:color w:val="000000"/>
                <w:sz w:val="24"/>
                <w:szCs w:val="24"/>
              </w:rPr>
              <w:t>End of growing season</w:t>
            </w:r>
          </w:p>
        </w:tc>
      </w:tr>
      <w:tr w:rsidR="00F37C5B" w:rsidTr="00511F79">
        <w:trPr>
          <w:cantSplit/>
        </w:trPr>
        <w:tc>
          <w:tcPr>
            <w:tcW w:w="2484" w:type="dxa"/>
          </w:tcPr>
          <w:p w:rsidR="00F37C5B" w:rsidRDefault="00F37C5B" w:rsidP="00C84977">
            <w:pPr>
              <w:spacing w:before="120"/>
              <w:rPr>
                <w:caps/>
                <w:sz w:val="24"/>
              </w:rPr>
            </w:pPr>
            <w:r>
              <w:rPr>
                <w:caps/>
                <w:sz w:val="24"/>
              </w:rPr>
              <w:t>plant</w:t>
            </w:r>
          </w:p>
        </w:tc>
        <w:tc>
          <w:tcPr>
            <w:tcW w:w="6696" w:type="dxa"/>
          </w:tcPr>
          <w:p w:rsidR="00F37C5B" w:rsidRDefault="00F37C5B" w:rsidP="00C84977">
            <w:pPr>
              <w:rPr>
                <w:sz w:val="24"/>
                <w:szCs w:val="24"/>
              </w:rPr>
            </w:pPr>
            <w:r w:rsidRPr="00C01BC8">
              <w:rPr>
                <w:color w:val="000000"/>
                <w:sz w:val="24"/>
                <w:szCs w:val="24"/>
              </w:rPr>
              <w:t>Plant type (as listed in plant.dat)</w:t>
            </w:r>
          </w:p>
        </w:tc>
      </w:tr>
      <w:tr w:rsidR="00F37C5B" w:rsidTr="00511F79">
        <w:trPr>
          <w:cantSplit/>
        </w:trPr>
        <w:tc>
          <w:tcPr>
            <w:tcW w:w="2484" w:type="dxa"/>
          </w:tcPr>
          <w:p w:rsidR="00F37C5B" w:rsidRDefault="00F37C5B" w:rsidP="00C84977">
            <w:pPr>
              <w:spacing w:before="120"/>
              <w:rPr>
                <w:caps/>
                <w:sz w:val="24"/>
              </w:rPr>
            </w:pPr>
            <w:r>
              <w:rPr>
                <w:caps/>
                <w:sz w:val="24"/>
              </w:rPr>
              <w:t>stress</w:t>
            </w:r>
          </w:p>
        </w:tc>
        <w:tc>
          <w:tcPr>
            <w:tcW w:w="6696" w:type="dxa"/>
          </w:tcPr>
          <w:p w:rsidR="00F37C5B" w:rsidRPr="00C01BC8" w:rsidRDefault="00F37C5B" w:rsidP="00C84977">
            <w:pPr>
              <w:rPr>
                <w:color w:val="000000"/>
                <w:sz w:val="24"/>
                <w:szCs w:val="24"/>
              </w:rPr>
            </w:pPr>
            <w:r>
              <w:rPr>
                <w:color w:val="000000"/>
                <w:sz w:val="24"/>
                <w:szCs w:val="24"/>
              </w:rPr>
              <w:t>Plant stress – pest, root restriction, soil quality, nutrient, (non water, temp)</w:t>
            </w:r>
          </w:p>
        </w:tc>
      </w:tr>
      <w:tr w:rsidR="00F37C5B" w:rsidTr="00511F79">
        <w:trPr>
          <w:cantSplit/>
        </w:trPr>
        <w:tc>
          <w:tcPr>
            <w:tcW w:w="2484" w:type="dxa"/>
          </w:tcPr>
          <w:p w:rsidR="00F37C5B" w:rsidRDefault="00F37C5B" w:rsidP="00C84977">
            <w:pPr>
              <w:spacing w:before="120"/>
              <w:rPr>
                <w:caps/>
                <w:sz w:val="24"/>
              </w:rPr>
            </w:pPr>
            <w:r>
              <w:rPr>
                <w:caps/>
                <w:sz w:val="24"/>
              </w:rPr>
              <w:t>ipet</w:t>
            </w:r>
          </w:p>
        </w:tc>
        <w:tc>
          <w:tcPr>
            <w:tcW w:w="6696" w:type="dxa"/>
          </w:tcPr>
          <w:p w:rsidR="00F37C5B" w:rsidRDefault="00F37C5B" w:rsidP="007C1A8A">
            <w:pPr>
              <w:spacing w:before="120"/>
              <w:rPr>
                <w:sz w:val="24"/>
              </w:rPr>
            </w:pPr>
            <w:r>
              <w:rPr>
                <w:sz w:val="24"/>
              </w:rPr>
              <w:t>Potential evapotranspiration (PET) method.</w:t>
            </w:r>
          </w:p>
          <w:p w:rsidR="00F37C5B" w:rsidRDefault="00F37C5B" w:rsidP="0085458E">
            <w:pPr>
              <w:numPr>
                <w:ilvl w:val="0"/>
                <w:numId w:val="8"/>
              </w:numPr>
              <w:rPr>
                <w:sz w:val="24"/>
              </w:rPr>
            </w:pPr>
            <w:r>
              <w:rPr>
                <w:sz w:val="24"/>
              </w:rPr>
              <w:t>Hargreaves method</w:t>
            </w:r>
          </w:p>
          <w:p w:rsidR="00F37C5B" w:rsidRDefault="00F37C5B" w:rsidP="00C44E0A">
            <w:pPr>
              <w:numPr>
                <w:ilvl w:val="0"/>
                <w:numId w:val="8"/>
              </w:numPr>
              <w:rPr>
                <w:sz w:val="24"/>
              </w:rPr>
            </w:pPr>
            <w:r>
              <w:rPr>
                <w:sz w:val="24"/>
              </w:rPr>
              <w:t>Priestley-Taylor method</w:t>
            </w:r>
          </w:p>
          <w:p w:rsidR="00F37C5B" w:rsidRDefault="00F37C5B" w:rsidP="007C1A8A">
            <w:pPr>
              <w:spacing w:before="120"/>
              <w:jc w:val="both"/>
              <w:rPr>
                <w:sz w:val="24"/>
              </w:rPr>
            </w:pPr>
            <w:r>
              <w:rPr>
                <w:sz w:val="24"/>
              </w:rPr>
              <w:t>Numerous methods exist to calculate potential evapotranspiration. Three of the most popular or widely-used are included in SWAT. However, if a method other than Priestley-Taylor, Penman/Monteith, or Hargreaves is recommended for the area in which the watershed is located, the user can calculate daily PET values with the recommended method and import them into SWAT. A discussion of Priestley-Taylor, Penman-Monteith and Hargreaves PET methods is found in Chapter 2:2 of the theoretical documentation.</w:t>
            </w:r>
          </w:p>
          <w:p w:rsidR="00F37C5B" w:rsidRDefault="00F37C5B" w:rsidP="007C1A8A">
            <w:pPr>
              <w:rPr>
                <w:sz w:val="24"/>
                <w:szCs w:val="24"/>
              </w:rPr>
            </w:pPr>
            <w:r>
              <w:rPr>
                <w:sz w:val="24"/>
              </w:rPr>
              <w:t>Required.</w:t>
            </w:r>
          </w:p>
        </w:tc>
      </w:tr>
      <w:tr w:rsidR="00F37C5B" w:rsidTr="00511F79">
        <w:trPr>
          <w:cantSplit/>
        </w:trPr>
        <w:tc>
          <w:tcPr>
            <w:tcW w:w="2484" w:type="dxa"/>
          </w:tcPr>
          <w:p w:rsidR="00F37C5B" w:rsidRDefault="00F37C5B" w:rsidP="00C84977">
            <w:pPr>
              <w:spacing w:before="120"/>
              <w:rPr>
                <w:caps/>
                <w:sz w:val="24"/>
              </w:rPr>
            </w:pPr>
            <w:r>
              <w:rPr>
                <w:caps/>
                <w:sz w:val="24"/>
              </w:rPr>
              <w:lastRenderedPageBreak/>
              <w:t>irr</w:t>
            </w:r>
          </w:p>
        </w:tc>
        <w:tc>
          <w:tcPr>
            <w:tcW w:w="6696" w:type="dxa"/>
          </w:tcPr>
          <w:p w:rsidR="00F37C5B" w:rsidRDefault="00F37C5B" w:rsidP="0056264B">
            <w:pPr>
              <w:spacing w:before="120"/>
              <w:jc w:val="both"/>
              <w:rPr>
                <w:sz w:val="24"/>
              </w:rPr>
            </w:pPr>
            <w:r>
              <w:rPr>
                <w:sz w:val="24"/>
              </w:rPr>
              <w:t xml:space="preserve">Irrigation code. </w:t>
            </w:r>
          </w:p>
          <w:p w:rsidR="00F37C5B" w:rsidRDefault="00F37C5B" w:rsidP="0056264B">
            <w:pPr>
              <w:spacing w:before="120"/>
              <w:jc w:val="both"/>
              <w:rPr>
                <w:sz w:val="24"/>
              </w:rPr>
            </w:pPr>
            <w:r>
              <w:rPr>
                <w:sz w:val="24"/>
              </w:rPr>
              <w:t>Water applied to an HRU is obtained from one of five types of water sources: a reach, a reservoir, a shallow aquifer, a deep aquifer, or a source outside the watershed. In addition to the type of water source, the model must know the location of the water source (unless the source is outside the watershed). For the reach, shallow aquifer or deep aquifer, SWAT needs to know the subbasin number in which the source is located. If a reservoir is used to supply water, SWAT must know the reservoir number.</w:t>
            </w:r>
          </w:p>
          <w:p w:rsidR="00F37C5B" w:rsidRDefault="00F37C5B" w:rsidP="0056264B">
            <w:pPr>
              <w:spacing w:before="120"/>
              <w:jc w:val="both"/>
              <w:rPr>
                <w:sz w:val="24"/>
              </w:rPr>
            </w:pPr>
            <w:r>
              <w:rPr>
                <w:sz w:val="24"/>
              </w:rPr>
              <w:t xml:space="preserve">This variable, along with IRRNO, specifies the source of irrigation water applied in the HRU. Irrigation water may be diverted from anywhere in the watershed or outside the watershed. IRRSC tells the model what type of water body the irrigation water is being diverted from. </w:t>
            </w:r>
          </w:p>
          <w:p w:rsidR="00F37C5B" w:rsidRDefault="00F37C5B" w:rsidP="0056264B">
            <w:pPr>
              <w:spacing w:before="120"/>
              <w:jc w:val="both"/>
              <w:rPr>
                <w:sz w:val="24"/>
              </w:rPr>
            </w:pPr>
            <w:r>
              <w:rPr>
                <w:sz w:val="24"/>
              </w:rPr>
              <w:t>The options are:</w:t>
            </w:r>
          </w:p>
          <w:p w:rsidR="00F37C5B" w:rsidRDefault="00F37C5B" w:rsidP="0056264B">
            <w:pPr>
              <w:jc w:val="both"/>
              <w:rPr>
                <w:sz w:val="24"/>
              </w:rPr>
            </w:pPr>
            <w:r>
              <w:rPr>
                <w:sz w:val="24"/>
              </w:rPr>
              <w:t>0    no irrigation</w:t>
            </w:r>
          </w:p>
          <w:p w:rsidR="00F37C5B" w:rsidRDefault="00F37C5B" w:rsidP="00C44E0A">
            <w:pPr>
              <w:numPr>
                <w:ilvl w:val="0"/>
                <w:numId w:val="9"/>
              </w:numPr>
              <w:ind w:left="0" w:firstLine="0"/>
              <w:jc w:val="both"/>
              <w:rPr>
                <w:sz w:val="24"/>
              </w:rPr>
            </w:pPr>
            <w:r>
              <w:rPr>
                <w:sz w:val="24"/>
              </w:rPr>
              <w:t>divert water from reach</w:t>
            </w:r>
          </w:p>
          <w:p w:rsidR="00F37C5B" w:rsidRDefault="00F37C5B" w:rsidP="00C44E0A">
            <w:pPr>
              <w:numPr>
                <w:ilvl w:val="0"/>
                <w:numId w:val="9"/>
              </w:numPr>
              <w:ind w:left="0" w:firstLine="0"/>
              <w:jc w:val="both"/>
              <w:rPr>
                <w:sz w:val="24"/>
              </w:rPr>
            </w:pPr>
            <w:r>
              <w:rPr>
                <w:sz w:val="24"/>
              </w:rPr>
              <w:t>divert water from reservoir</w:t>
            </w:r>
          </w:p>
          <w:p w:rsidR="00F37C5B" w:rsidRDefault="00F37C5B" w:rsidP="00C44E0A">
            <w:pPr>
              <w:numPr>
                <w:ilvl w:val="0"/>
                <w:numId w:val="9"/>
              </w:numPr>
              <w:ind w:left="0" w:firstLine="0"/>
              <w:jc w:val="both"/>
              <w:rPr>
                <w:sz w:val="24"/>
              </w:rPr>
            </w:pPr>
            <w:r>
              <w:rPr>
                <w:sz w:val="24"/>
              </w:rPr>
              <w:t>divert water from shallow aquifer</w:t>
            </w:r>
          </w:p>
          <w:p w:rsidR="00F37C5B" w:rsidRDefault="00F37C5B" w:rsidP="00C44E0A">
            <w:pPr>
              <w:numPr>
                <w:ilvl w:val="0"/>
                <w:numId w:val="9"/>
              </w:numPr>
              <w:ind w:left="0" w:firstLine="0"/>
              <w:jc w:val="both"/>
              <w:rPr>
                <w:sz w:val="24"/>
              </w:rPr>
            </w:pPr>
            <w:r>
              <w:rPr>
                <w:sz w:val="24"/>
              </w:rPr>
              <w:t>divert water from deep aquifer</w:t>
            </w:r>
          </w:p>
          <w:p w:rsidR="00F37C5B" w:rsidRDefault="00F37C5B" w:rsidP="0056264B">
            <w:pPr>
              <w:rPr>
                <w:sz w:val="24"/>
                <w:szCs w:val="24"/>
              </w:rPr>
            </w:pPr>
            <w:r>
              <w:rPr>
                <w:sz w:val="24"/>
              </w:rPr>
              <w:t>divert water from unlimited source outside watershed</w:t>
            </w:r>
          </w:p>
        </w:tc>
      </w:tr>
      <w:tr w:rsidR="00F37C5B" w:rsidTr="00511F79">
        <w:trPr>
          <w:cantSplit/>
        </w:trPr>
        <w:tc>
          <w:tcPr>
            <w:tcW w:w="2484" w:type="dxa"/>
          </w:tcPr>
          <w:p w:rsidR="00F37C5B" w:rsidRDefault="00F37C5B" w:rsidP="00C84977">
            <w:pPr>
              <w:spacing w:before="120"/>
              <w:rPr>
                <w:caps/>
                <w:sz w:val="24"/>
              </w:rPr>
            </w:pPr>
            <w:r>
              <w:rPr>
                <w:caps/>
                <w:sz w:val="24"/>
              </w:rPr>
              <w:t>irrsrc</w:t>
            </w:r>
          </w:p>
        </w:tc>
        <w:tc>
          <w:tcPr>
            <w:tcW w:w="6696" w:type="dxa"/>
          </w:tcPr>
          <w:p w:rsidR="00F37C5B" w:rsidRDefault="00F37C5B" w:rsidP="00651A5E">
            <w:pPr>
              <w:rPr>
                <w:color w:val="000000"/>
                <w:sz w:val="24"/>
                <w:szCs w:val="24"/>
              </w:rPr>
            </w:pPr>
            <w:r w:rsidRPr="008D5FC1">
              <w:rPr>
                <w:color w:val="000000"/>
                <w:sz w:val="24"/>
                <w:szCs w:val="24"/>
              </w:rPr>
              <w:t>Irrigation source 0=outside basin 1=shall aquifer 2= deep aquifer</w:t>
            </w:r>
          </w:p>
          <w:p w:rsidR="00F37C5B" w:rsidRDefault="00F37C5B" w:rsidP="0056264B">
            <w:pPr>
              <w:spacing w:before="120"/>
              <w:jc w:val="both"/>
              <w:rPr>
                <w:sz w:val="24"/>
              </w:rPr>
            </w:pPr>
            <w:r>
              <w:rPr>
                <w:sz w:val="24"/>
              </w:rPr>
              <w:t xml:space="preserve">Irrigation source location. </w:t>
            </w:r>
          </w:p>
          <w:p w:rsidR="00F37C5B" w:rsidRDefault="00F37C5B" w:rsidP="0056264B">
            <w:pPr>
              <w:rPr>
                <w:sz w:val="24"/>
                <w:szCs w:val="24"/>
              </w:rPr>
            </w:pPr>
            <w:r>
              <w:rPr>
                <w:sz w:val="24"/>
              </w:rPr>
              <w:t>Water applied to an HRU is obtained from one of five types of water sources: a reach, a reservoir, a shallow aquifer, a deep aquifer, or a source outside the watershed. In addition to the type of water source, the model must know the location of the water source (unless the source is outside the watershed). For the reach, shallow aquifer or deep aquifer, SWAT needs to know the subbasin number in which the source is located. If a reservoir is used to supply water, SWAT must know the reservoir number</w:t>
            </w:r>
          </w:p>
        </w:tc>
      </w:tr>
      <w:tr w:rsidR="00F37C5B" w:rsidTr="00511F79">
        <w:trPr>
          <w:cantSplit/>
        </w:trPr>
        <w:tc>
          <w:tcPr>
            <w:tcW w:w="2484" w:type="dxa"/>
          </w:tcPr>
          <w:p w:rsidR="00F37C5B" w:rsidRDefault="00F37C5B" w:rsidP="00C84977">
            <w:pPr>
              <w:spacing w:before="120"/>
              <w:rPr>
                <w:caps/>
                <w:sz w:val="24"/>
              </w:rPr>
            </w:pPr>
          </w:p>
        </w:tc>
        <w:tc>
          <w:tcPr>
            <w:tcW w:w="6696" w:type="dxa"/>
          </w:tcPr>
          <w:p w:rsidR="00F37C5B" w:rsidRDefault="00F37C5B" w:rsidP="0056264B">
            <w:pPr>
              <w:spacing w:before="120"/>
              <w:jc w:val="both"/>
              <w:rPr>
                <w:sz w:val="24"/>
              </w:rPr>
            </w:pPr>
            <w:r>
              <w:rPr>
                <w:sz w:val="24"/>
              </w:rPr>
              <w:t>The definition of this variable depends on the setting of IRR.</w:t>
            </w:r>
          </w:p>
          <w:p w:rsidR="00F37C5B" w:rsidRDefault="00F37C5B" w:rsidP="0056264B">
            <w:pPr>
              <w:jc w:val="both"/>
              <w:rPr>
                <w:sz w:val="24"/>
              </w:rPr>
            </w:pPr>
            <w:r>
              <w:rPr>
                <w:sz w:val="24"/>
              </w:rPr>
              <w:t>IRR = 1: IRRSRC is the number of the reach that water is removed from.</w:t>
            </w:r>
          </w:p>
          <w:p w:rsidR="00F37C5B" w:rsidRDefault="00F37C5B" w:rsidP="0056264B">
            <w:pPr>
              <w:jc w:val="both"/>
              <w:rPr>
                <w:sz w:val="24"/>
              </w:rPr>
            </w:pPr>
            <w:r>
              <w:rPr>
                <w:sz w:val="24"/>
              </w:rPr>
              <w:t>IRR = 2: IRRSRC is the number of the reservoir that water is removed from.</w:t>
            </w:r>
          </w:p>
          <w:p w:rsidR="00F37C5B" w:rsidRDefault="00F37C5B" w:rsidP="0056264B">
            <w:pPr>
              <w:jc w:val="both"/>
              <w:rPr>
                <w:sz w:val="24"/>
              </w:rPr>
            </w:pPr>
            <w:r>
              <w:rPr>
                <w:sz w:val="24"/>
              </w:rPr>
              <w:t>IRR = 3 or 4: IRRSRC is the number of the subbasin that water is removed from.</w:t>
            </w:r>
          </w:p>
          <w:p w:rsidR="00F37C5B" w:rsidRDefault="00F37C5B" w:rsidP="0056264B">
            <w:pPr>
              <w:jc w:val="both"/>
              <w:rPr>
                <w:sz w:val="24"/>
              </w:rPr>
            </w:pPr>
            <w:r>
              <w:rPr>
                <w:sz w:val="24"/>
              </w:rPr>
              <w:t>IRR = 0 or 5: this variable is not used.</w:t>
            </w:r>
          </w:p>
          <w:p w:rsidR="00F37C5B" w:rsidRPr="008D5FC1" w:rsidRDefault="00F37C5B" w:rsidP="0056264B">
            <w:pPr>
              <w:rPr>
                <w:color w:val="000000"/>
                <w:sz w:val="24"/>
                <w:szCs w:val="24"/>
              </w:rPr>
            </w:pPr>
            <w:r>
              <w:rPr>
                <w:sz w:val="24"/>
              </w:rPr>
              <w:t>Required if 1 ≤ IRR ≤ 4</w:t>
            </w:r>
          </w:p>
        </w:tc>
      </w:tr>
      <w:tr w:rsidR="00F37C5B" w:rsidTr="00511F79">
        <w:trPr>
          <w:cantSplit/>
        </w:trPr>
        <w:tc>
          <w:tcPr>
            <w:tcW w:w="2484" w:type="dxa"/>
          </w:tcPr>
          <w:p w:rsidR="00F37C5B" w:rsidRDefault="00F37C5B" w:rsidP="0085458E">
            <w:pPr>
              <w:rPr>
                <w:caps/>
                <w:sz w:val="24"/>
              </w:rPr>
            </w:pPr>
            <w:r>
              <w:rPr>
                <w:caps/>
                <w:sz w:val="24"/>
              </w:rPr>
              <w:t>tdrain</w:t>
            </w:r>
          </w:p>
        </w:tc>
        <w:tc>
          <w:tcPr>
            <w:tcW w:w="6696" w:type="dxa"/>
          </w:tcPr>
          <w:p w:rsidR="00F37C5B" w:rsidRDefault="00F37C5B" w:rsidP="0085458E">
            <w:pPr>
              <w:autoSpaceDE w:val="0"/>
              <w:autoSpaceDN w:val="0"/>
              <w:adjustRightInd w:val="0"/>
              <w:rPr>
                <w:sz w:val="24"/>
              </w:rPr>
            </w:pPr>
            <w:r w:rsidRPr="0085458E">
              <w:rPr>
                <w:sz w:val="24"/>
                <w:szCs w:val="24"/>
              </w:rPr>
              <w:t>Design subsurface tile drain time (hr)</w:t>
            </w:r>
          </w:p>
        </w:tc>
      </w:tr>
      <w:tr w:rsidR="00F37C5B" w:rsidTr="00511F79">
        <w:trPr>
          <w:cantSplit/>
        </w:trPr>
        <w:tc>
          <w:tcPr>
            <w:tcW w:w="2484" w:type="dxa"/>
          </w:tcPr>
          <w:p w:rsidR="00F37C5B" w:rsidRDefault="00F37C5B" w:rsidP="00C84977">
            <w:pPr>
              <w:spacing w:before="120"/>
              <w:rPr>
                <w:caps/>
                <w:sz w:val="24"/>
              </w:rPr>
            </w:pPr>
            <w:r>
              <w:rPr>
                <w:caps/>
                <w:sz w:val="24"/>
              </w:rPr>
              <w:lastRenderedPageBreak/>
              <w:t>USLEK</w:t>
            </w:r>
          </w:p>
        </w:tc>
        <w:tc>
          <w:tcPr>
            <w:tcW w:w="6696" w:type="dxa"/>
          </w:tcPr>
          <w:p w:rsidR="00F37C5B" w:rsidRDefault="00F37C5B" w:rsidP="00CD03D7">
            <w:pPr>
              <w:pStyle w:val="Heading1"/>
              <w:spacing w:before="120" w:after="0"/>
            </w:pPr>
            <w:r>
              <w:t>USLE equation soil erodibility (K) factor (units: 0.013 (metric ton m</w:t>
            </w:r>
            <w:r w:rsidRPr="00477E1D">
              <w:t>2</w:t>
            </w:r>
            <w:r>
              <w:t xml:space="preserve"> hr)/(m</w:t>
            </w:r>
            <w:r w:rsidRPr="00477E1D">
              <w:t>3</w:t>
            </w:r>
            <w:r>
              <w:t xml:space="preserve">-metric ton cm)). </w:t>
            </w:r>
          </w:p>
          <w:p w:rsidR="00F37C5B" w:rsidRPr="008D5FC1" w:rsidRDefault="00F37C5B" w:rsidP="00CD03D7">
            <w:pPr>
              <w:rPr>
                <w:color w:val="000000"/>
                <w:sz w:val="24"/>
                <w:szCs w:val="24"/>
              </w:rPr>
            </w:pPr>
            <w:r>
              <w:t>Some soils erode more easily than others even when all other factors are the same. This difference is termed soil erodibility and is caused by the properties of the soil itself. Wischmeier and Smith (1978) define the soil erodibility factor as the soil loss rate per erosion index unit for a specified soil as measured on a unit plot. A unit plot is 22.1-m (72.6-ft) long, with a uniform length-wise slope of</w:t>
            </w:r>
          </w:p>
        </w:tc>
      </w:tr>
      <w:tr w:rsidR="00F37C5B" w:rsidTr="00511F79">
        <w:trPr>
          <w:cantSplit/>
        </w:trPr>
        <w:tc>
          <w:tcPr>
            <w:tcW w:w="2484" w:type="dxa"/>
          </w:tcPr>
          <w:p w:rsidR="00F37C5B" w:rsidRPr="00A12D58" w:rsidRDefault="00F37C5B" w:rsidP="00A12D58">
            <w:pPr>
              <w:spacing w:before="120"/>
              <w:rPr>
                <w:caps/>
                <w:sz w:val="24"/>
                <w:szCs w:val="24"/>
              </w:rPr>
            </w:pPr>
            <w:r w:rsidRPr="00A12D58">
              <w:rPr>
                <w:sz w:val="24"/>
                <w:szCs w:val="24"/>
              </w:rPr>
              <w:t>USLEK, cont.</w:t>
            </w:r>
          </w:p>
        </w:tc>
        <w:tc>
          <w:tcPr>
            <w:tcW w:w="6696" w:type="dxa"/>
          </w:tcPr>
          <w:p w:rsidR="00F37C5B" w:rsidRDefault="00F37C5B" w:rsidP="00C84977">
            <w:pPr>
              <w:pStyle w:val="Heading1"/>
              <w:spacing w:before="120" w:after="0"/>
            </w:pPr>
            <w:r>
              <w:t>9-percent, in continuous fallow, tilled up and down the slope. Continuous fallow is defined as land that has been tilled and kept free of vegetation for more than 2 years. The units for the USLE soil erodibility factor in MUSLE are numerically equivalent to the traditional English units of 0.01 (ton acre hr)/(acre ft-ton inch).</w:t>
            </w:r>
          </w:p>
          <w:p w:rsidR="00F37C5B" w:rsidRDefault="00F37C5B" w:rsidP="00C84977">
            <w:pPr>
              <w:pStyle w:val="Heading1"/>
              <w:spacing w:before="120" w:after="0"/>
            </w:pPr>
            <w:r>
              <w:t>Wischmeier and Smith (1978) noted that a soil type usually becomes less erodible with decrease in silt fraction, regardless of whether the corresponding increase is in the sand fraction or clay fraction.</w:t>
            </w:r>
          </w:p>
          <w:p w:rsidR="00F37C5B" w:rsidRDefault="00F37C5B" w:rsidP="00C84977">
            <w:pPr>
              <w:pStyle w:val="Heading1"/>
              <w:spacing w:before="120" w:after="0"/>
            </w:pPr>
            <w:r>
              <w:t>Direct measurement of the erodibility factor is time consuming and costly. Wischmeier et al. (1971) developed a general equation to calculate the soil erodibility factor when the silt and very fine sand content makes up less than 70% of the soil particle size distribution.</w:t>
            </w:r>
          </w:p>
        </w:tc>
      </w:tr>
      <w:tr w:rsidR="00F37C5B" w:rsidTr="00511F79">
        <w:trPr>
          <w:cantSplit/>
        </w:trPr>
        <w:tc>
          <w:tcPr>
            <w:tcW w:w="2484" w:type="dxa"/>
          </w:tcPr>
          <w:p w:rsidR="00F37C5B" w:rsidRDefault="00F37C5B" w:rsidP="00C84977">
            <w:pPr>
              <w:spacing w:before="120"/>
              <w:rPr>
                <w:caps/>
                <w:sz w:val="24"/>
              </w:rPr>
            </w:pPr>
            <w:r w:rsidRPr="00A12D58">
              <w:rPr>
                <w:sz w:val="24"/>
                <w:szCs w:val="24"/>
              </w:rPr>
              <w:t>USLEK, cont.</w:t>
            </w:r>
          </w:p>
        </w:tc>
        <w:tc>
          <w:tcPr>
            <w:tcW w:w="6696" w:type="dxa"/>
          </w:tcPr>
          <w:p w:rsidR="00F37C5B" w:rsidRDefault="00F37C5B" w:rsidP="00C84977">
            <w:pPr>
              <w:pStyle w:val="Heading1"/>
              <w:spacing w:before="120" w:after="0"/>
            </w:pPr>
            <w:r w:rsidRPr="00477E1D">
              <w:rPr>
                <w:position w:val="-24"/>
                <w:sz w:val="20"/>
              </w:rPr>
              <w:object w:dxaOrig="6800" w:dyaOrig="680" w14:anchorId="578D0EC8">
                <v:shape id="_x0000_i1093" type="#_x0000_t75" style="width:313.2pt;height:31.2pt" o:ole="" o:bordertopcolor="this" fillcolor="window">
                  <v:imagedata r:id="rId137" o:title=""/>
                </v:shape>
                <o:OLEObject Type="Embed" ProgID="Equation.3" ShapeID="_x0000_i1093" DrawAspect="Content" ObjectID="_1561185774" r:id="rId138"/>
              </w:object>
            </w:r>
          </w:p>
        </w:tc>
      </w:tr>
      <w:tr w:rsidR="00F37C5B" w:rsidTr="00511F79">
        <w:trPr>
          <w:cantSplit/>
        </w:trPr>
        <w:tc>
          <w:tcPr>
            <w:tcW w:w="2484" w:type="dxa"/>
          </w:tcPr>
          <w:p w:rsidR="00F37C5B" w:rsidRDefault="00F37C5B" w:rsidP="00C84977">
            <w:pPr>
              <w:spacing w:before="120"/>
              <w:rPr>
                <w:caps/>
                <w:sz w:val="24"/>
              </w:rPr>
            </w:pPr>
            <w:r w:rsidRPr="00A12D58">
              <w:rPr>
                <w:sz w:val="24"/>
                <w:szCs w:val="24"/>
              </w:rPr>
              <w:t>USLEK, cont.</w:t>
            </w:r>
          </w:p>
        </w:tc>
        <w:tc>
          <w:tcPr>
            <w:tcW w:w="6696" w:type="dxa"/>
          </w:tcPr>
          <w:p w:rsidR="00F37C5B" w:rsidRDefault="00F37C5B" w:rsidP="00C84977">
            <w:pPr>
              <w:pStyle w:val="Heading1"/>
              <w:spacing w:before="120" w:after="0"/>
            </w:pPr>
            <w:r>
              <w:t xml:space="preserve">where </w:t>
            </w:r>
            <w:r w:rsidRPr="00477E1D">
              <w:t>KUSLE</w:t>
            </w:r>
            <w:r>
              <w:t xml:space="preserve"> is the soil erodibility factor, </w:t>
            </w:r>
            <w:r w:rsidRPr="00477E1D">
              <w:t>M</w:t>
            </w:r>
            <w:r>
              <w:t xml:space="preserve"> is the particle-size parameter, </w:t>
            </w:r>
            <w:smartTag w:uri="urn:schemas-microsoft-com:office:smarttags" w:element="place">
              <w:r w:rsidRPr="00477E1D">
                <w:t>OM</w:t>
              </w:r>
            </w:smartTag>
            <w:r>
              <w:t xml:space="preserve"> is the percent organic matter (%), </w:t>
            </w:r>
            <w:r w:rsidRPr="00477E1D">
              <w:t>csoilstr</w:t>
            </w:r>
            <w:r>
              <w:t xml:space="preserve"> is the soil structure code used in soil classification, and </w:t>
            </w:r>
            <w:r w:rsidRPr="00477E1D">
              <w:t>cperm</w:t>
            </w:r>
            <w:r>
              <w:t xml:space="preserve"> is the profile permeability class.</w:t>
            </w:r>
          </w:p>
          <w:p w:rsidR="00F37C5B" w:rsidRDefault="00F37C5B" w:rsidP="00C84977">
            <w:pPr>
              <w:pStyle w:val="Heading1"/>
              <w:spacing w:before="120" w:after="0"/>
            </w:pPr>
            <w:r>
              <w:t xml:space="preserve">The particle-size parameter, </w:t>
            </w:r>
            <w:r w:rsidRPr="00477E1D">
              <w:t>M</w:t>
            </w:r>
            <w:r>
              <w:t xml:space="preserve">, is calculated </w:t>
            </w:r>
          </w:p>
          <w:p w:rsidR="00F37C5B" w:rsidRDefault="00F37C5B" w:rsidP="00C84977">
            <w:pPr>
              <w:pStyle w:val="Heading1"/>
              <w:spacing w:before="120" w:after="0"/>
            </w:pPr>
            <w:r w:rsidRPr="00477E1D">
              <w:object w:dxaOrig="2799" w:dyaOrig="380" w14:anchorId="288B5AD4">
                <v:shape id="_x0000_i1094" type="#_x0000_t75" style="width:139.8pt;height:18.6pt" o:ole="" fillcolor="window">
                  <v:imagedata r:id="rId139" o:title=""/>
                </v:shape>
                <o:OLEObject Type="Embed" ProgID="Equation.3" ShapeID="_x0000_i1094" DrawAspect="Content" ObjectID="_1561185775" r:id="rId140"/>
              </w:object>
            </w:r>
          </w:p>
          <w:p w:rsidR="00F37C5B" w:rsidRDefault="00F37C5B" w:rsidP="00C84977">
            <w:pPr>
              <w:pStyle w:val="Heading1"/>
              <w:spacing w:before="120" w:after="0"/>
            </w:pPr>
            <w:r>
              <w:t xml:space="preserve">where </w:t>
            </w:r>
            <w:r w:rsidRPr="00477E1D">
              <w:t>msilt</w:t>
            </w:r>
            <w:r>
              <w:t xml:space="preserve"> is the percent silt content (0.002-0.05 mm diameter particles), </w:t>
            </w:r>
            <w:r w:rsidRPr="00477E1D">
              <w:t>mvfs</w:t>
            </w:r>
            <w:r>
              <w:t xml:space="preserve"> is the percent very fine sand content (0.05-0.10 mm diameter particles), and </w:t>
            </w:r>
            <w:r w:rsidRPr="00477E1D">
              <w:t>mc</w:t>
            </w:r>
            <w:r>
              <w:t xml:space="preserve"> is the percent clay content (&lt; 0.002 mm diameter particles).</w:t>
            </w:r>
          </w:p>
          <w:p w:rsidR="00F37C5B" w:rsidRDefault="00F37C5B" w:rsidP="00C84977">
            <w:pPr>
              <w:pStyle w:val="Heading1"/>
            </w:pPr>
            <w:r>
              <w:t xml:space="preserve">The percent organic matter content, </w:t>
            </w:r>
            <w:smartTag w:uri="urn:schemas-microsoft-com:office:smarttags" w:element="place">
              <w:r w:rsidRPr="00477E1D">
                <w:t>OM</w:t>
              </w:r>
            </w:smartTag>
            <w:r>
              <w:t>, of a layer can be calculated:</w:t>
            </w:r>
          </w:p>
          <w:p w:rsidR="00F37C5B" w:rsidRDefault="00F37C5B" w:rsidP="00C84977">
            <w:pPr>
              <w:pStyle w:val="Heading1"/>
            </w:pPr>
            <w:r w:rsidRPr="00477E1D">
              <w:object w:dxaOrig="1780" w:dyaOrig="320" w14:anchorId="052831B0">
                <v:shape id="_x0000_i1095" type="#_x0000_t75" style="width:89.4pt;height:16.2pt" o:ole="" fillcolor="window">
                  <v:imagedata r:id="rId141" o:title=""/>
                </v:shape>
                <o:OLEObject Type="Embed" ProgID="Equation.3" ShapeID="_x0000_i1095" DrawAspect="Content" ObjectID="_1561185776" r:id="rId142"/>
              </w:object>
            </w:r>
          </w:p>
          <w:p w:rsidR="00F37C5B" w:rsidRDefault="00F37C5B" w:rsidP="00C84977">
            <w:pPr>
              <w:pStyle w:val="Heading1"/>
            </w:pPr>
            <w:r>
              <w:t xml:space="preserve">where </w:t>
            </w:r>
            <w:r w:rsidRPr="00477E1D">
              <w:t>orgC</w:t>
            </w:r>
            <w:r>
              <w:t xml:space="preserve"> is the percent organic carbon content of the layer (%).</w:t>
            </w:r>
          </w:p>
          <w:p w:rsidR="00F37C5B" w:rsidRDefault="00F37C5B" w:rsidP="00C84977">
            <w:pPr>
              <w:pStyle w:val="Heading1"/>
              <w:spacing w:before="120"/>
            </w:pPr>
          </w:p>
        </w:tc>
      </w:tr>
      <w:tr w:rsidR="00F37C5B" w:rsidTr="00511F79">
        <w:trPr>
          <w:cantSplit/>
        </w:trPr>
        <w:tc>
          <w:tcPr>
            <w:tcW w:w="2484" w:type="dxa"/>
          </w:tcPr>
          <w:p w:rsidR="00F37C5B" w:rsidRDefault="00F37C5B" w:rsidP="00C84977">
            <w:pPr>
              <w:spacing w:before="120"/>
              <w:rPr>
                <w:caps/>
                <w:sz w:val="24"/>
              </w:rPr>
            </w:pPr>
            <w:r w:rsidRPr="00A12D58">
              <w:rPr>
                <w:sz w:val="24"/>
                <w:szCs w:val="24"/>
              </w:rPr>
              <w:lastRenderedPageBreak/>
              <w:t>USLEK, cont.</w:t>
            </w:r>
          </w:p>
        </w:tc>
        <w:tc>
          <w:tcPr>
            <w:tcW w:w="6696" w:type="dxa"/>
          </w:tcPr>
          <w:p w:rsidR="00F37C5B" w:rsidRDefault="00F37C5B" w:rsidP="00CD03D7">
            <w:pPr>
              <w:pStyle w:val="BodyText"/>
              <w:spacing w:before="120" w:line="240" w:lineRule="auto"/>
            </w:pPr>
            <w:r>
              <w:t>Soil structure refers to the aggregation of primary soil particles into compound particles which are separated from adjoining aggregates by surfaces of weakness. An individual natural soil aggregate is called a ped. Field description of soil structure notes the shape and arrangement of peds, the size of peds, and the distinctness and durability of visible peds. USDA Soil Survey terminology for structure consists of separate sets of terms defining each of these three qualities. Shape and arrangement of peds are designated as type of soil structure; size of peds as class; and degree of distinctness as grade.</w:t>
            </w:r>
          </w:p>
          <w:p w:rsidR="00F37C5B" w:rsidRDefault="00F37C5B" w:rsidP="00CD03D7">
            <w:pPr>
              <w:ind w:left="612" w:firstLine="4"/>
              <w:jc w:val="both"/>
              <w:rPr>
                <w:sz w:val="24"/>
              </w:rPr>
            </w:pPr>
            <w:r>
              <w:rPr>
                <w:sz w:val="24"/>
              </w:rPr>
              <w:t>Angular Blocky: bounded by planes intersecting at relatively sharp angles</w:t>
            </w:r>
          </w:p>
          <w:p w:rsidR="00F37C5B" w:rsidRDefault="00F37C5B" w:rsidP="00CD03D7">
            <w:pPr>
              <w:spacing w:before="120"/>
              <w:ind w:left="612"/>
              <w:jc w:val="both"/>
              <w:rPr>
                <w:sz w:val="24"/>
              </w:rPr>
            </w:pPr>
            <w:r>
              <w:rPr>
                <w:sz w:val="24"/>
              </w:rPr>
              <w:t>Subangular Blocky: having mixed rounded and plane faces with vertices mostly rounded</w:t>
            </w:r>
          </w:p>
          <w:p w:rsidR="00F37C5B" w:rsidRDefault="00F37C5B" w:rsidP="00CD03D7">
            <w:pPr>
              <w:spacing w:before="120"/>
              <w:jc w:val="both"/>
              <w:rPr>
                <w:sz w:val="24"/>
              </w:rPr>
            </w:pPr>
            <w:r>
              <w:rPr>
                <w:sz w:val="24"/>
              </w:rPr>
              <w:t>The soil-structure codes for the equation are defined by the type and class of soil structure present in the layer. There are four primary types of structure, several of which are further broken down into subtypes:</w:t>
            </w:r>
          </w:p>
          <w:p w:rsidR="00F37C5B" w:rsidRDefault="00F37C5B" w:rsidP="00CD03D7">
            <w:pPr>
              <w:pStyle w:val="BodyTextIndent3"/>
              <w:ind w:left="342" w:hanging="90"/>
            </w:pPr>
            <w:r>
              <w:t>-Platy, with particles arranged around a plane, generally horizontal</w:t>
            </w:r>
          </w:p>
          <w:p w:rsidR="00F37C5B" w:rsidRDefault="00F37C5B" w:rsidP="00CD03D7">
            <w:pPr>
              <w:spacing w:before="120"/>
              <w:ind w:left="342" w:hanging="90"/>
              <w:jc w:val="both"/>
              <w:rPr>
                <w:sz w:val="24"/>
              </w:rPr>
            </w:pPr>
            <w:r>
              <w:rPr>
                <w:sz w:val="24"/>
              </w:rPr>
              <w:t>-Prismlike, with particles arranged around a verticle line and bounded by relatively flat vertical surfaces</w:t>
            </w:r>
          </w:p>
          <w:p w:rsidR="00F37C5B" w:rsidRDefault="00F37C5B" w:rsidP="00CD03D7">
            <w:pPr>
              <w:ind w:left="702" w:hanging="86"/>
              <w:jc w:val="both"/>
              <w:rPr>
                <w:sz w:val="24"/>
              </w:rPr>
            </w:pPr>
            <w:r>
              <w:rPr>
                <w:sz w:val="24"/>
              </w:rPr>
              <w:t>Prismatic: without rounded upper ends</w:t>
            </w:r>
          </w:p>
          <w:p w:rsidR="00F37C5B" w:rsidRDefault="00F37C5B" w:rsidP="00CD03D7">
            <w:pPr>
              <w:ind w:left="702" w:hanging="86"/>
              <w:jc w:val="both"/>
              <w:rPr>
                <w:sz w:val="24"/>
              </w:rPr>
            </w:pPr>
            <w:r>
              <w:rPr>
                <w:sz w:val="24"/>
              </w:rPr>
              <w:t>Columnar: with rounded caps</w:t>
            </w:r>
          </w:p>
          <w:p w:rsidR="00F37C5B" w:rsidRDefault="00F37C5B" w:rsidP="00CD03D7">
            <w:pPr>
              <w:spacing w:before="120"/>
              <w:ind w:left="342" w:hanging="90"/>
              <w:jc w:val="both"/>
              <w:rPr>
                <w:sz w:val="24"/>
              </w:rPr>
            </w:pPr>
            <w:r>
              <w:rPr>
                <w:sz w:val="24"/>
              </w:rPr>
              <w:t>-Blocklike or polyhedral, with particles arranged around a point and bounded by flat or rounded surfaces which are casts of the molds formed by the faces of surrounding peds</w:t>
            </w:r>
          </w:p>
          <w:p w:rsidR="00F37C5B" w:rsidRDefault="00F37C5B" w:rsidP="00CD03D7">
            <w:pPr>
              <w:pStyle w:val="Heading1"/>
              <w:spacing w:before="120" w:after="0"/>
              <w:ind w:left="342" w:hanging="90"/>
            </w:pPr>
            <w:r>
              <w:t>-Spheroidal or polyhedral, with particles arranged around a point and bounded by curved or very irregular surfaces that are not accomodated to the adjoining aggregates</w:t>
            </w:r>
          </w:p>
          <w:p w:rsidR="00F37C5B" w:rsidRDefault="00F37C5B" w:rsidP="00CD03D7">
            <w:pPr>
              <w:ind w:left="612"/>
              <w:rPr>
                <w:sz w:val="24"/>
              </w:rPr>
            </w:pPr>
            <w:r>
              <w:rPr>
                <w:sz w:val="24"/>
              </w:rPr>
              <w:t>Granular: relatively non-porous</w:t>
            </w:r>
          </w:p>
          <w:p w:rsidR="00F37C5B" w:rsidRDefault="00F37C5B" w:rsidP="00CD03D7">
            <w:pPr>
              <w:ind w:left="612"/>
              <w:rPr>
                <w:sz w:val="24"/>
              </w:rPr>
            </w:pPr>
            <w:r>
              <w:rPr>
                <w:sz w:val="24"/>
              </w:rPr>
              <w:t>Crumb: very porous</w:t>
            </w:r>
          </w:p>
          <w:p w:rsidR="00F37C5B" w:rsidRDefault="00F37C5B" w:rsidP="00CD03D7">
            <w:pPr>
              <w:pStyle w:val="Heading1"/>
              <w:spacing w:before="120" w:after="0"/>
            </w:pPr>
            <w:r>
              <w:t>The size criteria for the class will vary by type of structure and are summarized in Table 22-2.</w:t>
            </w:r>
          </w:p>
        </w:tc>
      </w:tr>
      <w:tr w:rsidR="00F37C5B" w:rsidTr="00511F79">
        <w:trPr>
          <w:cantSplit/>
        </w:trPr>
        <w:tc>
          <w:tcPr>
            <w:tcW w:w="2484" w:type="dxa"/>
          </w:tcPr>
          <w:p w:rsidR="00F37C5B" w:rsidRDefault="00F37C5B" w:rsidP="00C84977">
            <w:pPr>
              <w:spacing w:before="120"/>
              <w:rPr>
                <w:caps/>
                <w:sz w:val="24"/>
              </w:rPr>
            </w:pPr>
            <w:r w:rsidRPr="00A12D58">
              <w:rPr>
                <w:sz w:val="24"/>
                <w:szCs w:val="24"/>
              </w:rPr>
              <w:t>USLEK, cont.</w:t>
            </w:r>
          </w:p>
        </w:tc>
        <w:tc>
          <w:tcPr>
            <w:tcW w:w="6696" w:type="dxa"/>
          </w:tcPr>
          <w:p w:rsidR="00F37C5B" w:rsidRDefault="00F37C5B" w:rsidP="00C84977">
            <w:pPr>
              <w:pStyle w:val="Heading1"/>
              <w:spacing w:before="120" w:after="0"/>
              <w:jc w:val="left"/>
              <w:rPr>
                <w:b/>
              </w:rPr>
            </w:pPr>
            <w:r>
              <w:rPr>
                <w:b/>
              </w:rPr>
              <w:t>Definition</w:t>
            </w:r>
          </w:p>
        </w:tc>
      </w:tr>
      <w:tr w:rsidR="00F37C5B" w:rsidTr="00511F79">
        <w:trPr>
          <w:cantSplit/>
        </w:trPr>
        <w:tc>
          <w:tcPr>
            <w:tcW w:w="2484" w:type="dxa"/>
          </w:tcPr>
          <w:p w:rsidR="00F37C5B" w:rsidRDefault="00F37C5B" w:rsidP="00C84977">
            <w:pPr>
              <w:spacing w:before="120"/>
              <w:rPr>
                <w:caps/>
                <w:sz w:val="24"/>
              </w:rPr>
            </w:pPr>
          </w:p>
        </w:tc>
        <w:tc>
          <w:tcPr>
            <w:tcW w:w="6696" w:type="dxa"/>
          </w:tcPr>
          <w:p w:rsidR="00F37C5B" w:rsidRDefault="00F37C5B" w:rsidP="00C84977">
            <w:pPr>
              <w:pStyle w:val="BodyText"/>
              <w:spacing w:line="240" w:lineRule="auto"/>
              <w:rPr>
                <w:sz w:val="20"/>
              </w:rPr>
            </w:pPr>
            <w:r>
              <w:rPr>
                <w:sz w:val="20"/>
              </w:rPr>
              <w:t>Table 22-2: Size classes of soil structure</w:t>
            </w:r>
          </w:p>
          <w:tbl>
            <w:tblPr>
              <w:tblW w:w="5760" w:type="dxa"/>
              <w:tblBorders>
                <w:top w:val="single" w:sz="4" w:space="0" w:color="auto"/>
                <w:bottom w:val="single" w:sz="4" w:space="0" w:color="auto"/>
              </w:tblBorders>
              <w:tblLayout w:type="fixed"/>
              <w:tblLook w:val="0000" w:firstRow="0" w:lastRow="0" w:firstColumn="0" w:lastColumn="0" w:noHBand="0" w:noVBand="0"/>
            </w:tblPr>
            <w:tblGrid>
              <w:gridCol w:w="1260"/>
              <w:gridCol w:w="990"/>
              <w:gridCol w:w="1440"/>
              <w:gridCol w:w="1080"/>
              <w:gridCol w:w="990"/>
            </w:tblGrid>
            <w:tr w:rsidR="00F37C5B" w:rsidTr="00C84977">
              <w:trPr>
                <w:cantSplit/>
              </w:trPr>
              <w:tc>
                <w:tcPr>
                  <w:tcW w:w="1260" w:type="dxa"/>
                </w:tcPr>
                <w:p w:rsidR="00F37C5B" w:rsidRDefault="00F37C5B" w:rsidP="00C84977">
                  <w:pPr>
                    <w:pStyle w:val="BodyText"/>
                    <w:spacing w:line="240" w:lineRule="auto"/>
                    <w:rPr>
                      <w:b/>
                      <w:sz w:val="20"/>
                    </w:rPr>
                  </w:pPr>
                </w:p>
              </w:tc>
              <w:tc>
                <w:tcPr>
                  <w:tcW w:w="4500" w:type="dxa"/>
                  <w:gridSpan w:val="4"/>
                </w:tcPr>
                <w:p w:rsidR="00F37C5B" w:rsidRDefault="00F37C5B" w:rsidP="00C84977">
                  <w:pPr>
                    <w:pStyle w:val="BodyText"/>
                    <w:spacing w:line="240" w:lineRule="auto"/>
                    <w:jc w:val="center"/>
                    <w:rPr>
                      <w:b/>
                      <w:sz w:val="20"/>
                    </w:rPr>
                  </w:pPr>
                  <w:r>
                    <w:rPr>
                      <w:b/>
                      <w:sz w:val="20"/>
                    </w:rPr>
                    <w:t>Shape of structure</w:t>
                  </w:r>
                </w:p>
              </w:tc>
            </w:tr>
            <w:tr w:rsidR="00F37C5B" w:rsidTr="00C84977">
              <w:tc>
                <w:tcPr>
                  <w:tcW w:w="1260" w:type="dxa"/>
                </w:tcPr>
                <w:p w:rsidR="00F37C5B" w:rsidRDefault="00F37C5B" w:rsidP="00C84977">
                  <w:pPr>
                    <w:pStyle w:val="BodyText"/>
                    <w:spacing w:line="240" w:lineRule="auto"/>
                    <w:rPr>
                      <w:b/>
                      <w:sz w:val="20"/>
                    </w:rPr>
                  </w:pPr>
                </w:p>
                <w:p w:rsidR="00F37C5B" w:rsidRDefault="00F37C5B" w:rsidP="00C84977">
                  <w:pPr>
                    <w:pStyle w:val="BodyText"/>
                    <w:spacing w:line="240" w:lineRule="auto"/>
                    <w:rPr>
                      <w:b/>
                      <w:sz w:val="20"/>
                    </w:rPr>
                  </w:pPr>
                  <w:r>
                    <w:rPr>
                      <w:b/>
                      <w:sz w:val="20"/>
                    </w:rPr>
                    <w:t>Size Classes</w:t>
                  </w:r>
                </w:p>
              </w:tc>
              <w:tc>
                <w:tcPr>
                  <w:tcW w:w="990" w:type="dxa"/>
                </w:tcPr>
                <w:p w:rsidR="00F37C5B" w:rsidRDefault="00F37C5B" w:rsidP="00C84977">
                  <w:pPr>
                    <w:pStyle w:val="BodyText"/>
                    <w:spacing w:line="240" w:lineRule="auto"/>
                    <w:jc w:val="center"/>
                    <w:rPr>
                      <w:b/>
                      <w:sz w:val="20"/>
                    </w:rPr>
                  </w:pPr>
                </w:p>
                <w:p w:rsidR="00F37C5B" w:rsidRDefault="00F37C5B" w:rsidP="00C84977">
                  <w:pPr>
                    <w:pStyle w:val="BodyText"/>
                    <w:spacing w:line="240" w:lineRule="auto"/>
                    <w:jc w:val="center"/>
                    <w:rPr>
                      <w:b/>
                      <w:sz w:val="20"/>
                    </w:rPr>
                  </w:pPr>
                  <w:r>
                    <w:rPr>
                      <w:b/>
                      <w:sz w:val="20"/>
                    </w:rPr>
                    <w:t>Platy</w:t>
                  </w:r>
                </w:p>
              </w:tc>
              <w:tc>
                <w:tcPr>
                  <w:tcW w:w="1440" w:type="dxa"/>
                </w:tcPr>
                <w:p w:rsidR="00F37C5B" w:rsidRDefault="00F37C5B" w:rsidP="00C84977">
                  <w:pPr>
                    <w:pStyle w:val="BodyText"/>
                    <w:spacing w:line="240" w:lineRule="auto"/>
                    <w:jc w:val="center"/>
                    <w:rPr>
                      <w:b/>
                      <w:sz w:val="20"/>
                    </w:rPr>
                  </w:pPr>
                  <w:r>
                    <w:rPr>
                      <w:b/>
                      <w:sz w:val="20"/>
                    </w:rPr>
                    <w:t>Prismatic and Columnar</w:t>
                  </w:r>
                </w:p>
              </w:tc>
              <w:tc>
                <w:tcPr>
                  <w:tcW w:w="1080" w:type="dxa"/>
                </w:tcPr>
                <w:p w:rsidR="00F37C5B" w:rsidRDefault="00F37C5B" w:rsidP="00C84977">
                  <w:pPr>
                    <w:pStyle w:val="BodyText"/>
                    <w:spacing w:line="240" w:lineRule="auto"/>
                    <w:jc w:val="center"/>
                    <w:rPr>
                      <w:b/>
                      <w:sz w:val="20"/>
                    </w:rPr>
                  </w:pPr>
                </w:p>
                <w:p w:rsidR="00F37C5B" w:rsidRDefault="00F37C5B" w:rsidP="00C84977">
                  <w:pPr>
                    <w:pStyle w:val="BodyText"/>
                    <w:spacing w:line="240" w:lineRule="auto"/>
                    <w:jc w:val="center"/>
                    <w:rPr>
                      <w:b/>
                      <w:sz w:val="20"/>
                    </w:rPr>
                  </w:pPr>
                  <w:r>
                    <w:rPr>
                      <w:b/>
                      <w:sz w:val="20"/>
                    </w:rPr>
                    <w:t>Blocky</w:t>
                  </w:r>
                </w:p>
              </w:tc>
              <w:tc>
                <w:tcPr>
                  <w:tcW w:w="990" w:type="dxa"/>
                </w:tcPr>
                <w:p w:rsidR="00F37C5B" w:rsidRDefault="00F37C5B" w:rsidP="00C84977">
                  <w:pPr>
                    <w:pStyle w:val="BodyText"/>
                    <w:spacing w:line="240" w:lineRule="auto"/>
                    <w:ind w:right="-108"/>
                    <w:jc w:val="center"/>
                    <w:rPr>
                      <w:b/>
                      <w:sz w:val="20"/>
                    </w:rPr>
                  </w:pPr>
                </w:p>
                <w:p w:rsidR="00F37C5B" w:rsidRDefault="00F37C5B" w:rsidP="00C84977">
                  <w:pPr>
                    <w:pStyle w:val="BodyText"/>
                    <w:spacing w:line="240" w:lineRule="auto"/>
                    <w:ind w:right="-108"/>
                    <w:jc w:val="center"/>
                    <w:rPr>
                      <w:b/>
                      <w:sz w:val="20"/>
                    </w:rPr>
                  </w:pPr>
                  <w:r>
                    <w:rPr>
                      <w:b/>
                      <w:sz w:val="20"/>
                    </w:rPr>
                    <w:t>Granular</w:t>
                  </w:r>
                </w:p>
              </w:tc>
            </w:tr>
            <w:tr w:rsidR="00F37C5B" w:rsidTr="00C84977">
              <w:tc>
                <w:tcPr>
                  <w:tcW w:w="1260" w:type="dxa"/>
                </w:tcPr>
                <w:p w:rsidR="00F37C5B" w:rsidRDefault="00F37C5B" w:rsidP="00C84977">
                  <w:pPr>
                    <w:pStyle w:val="BodyText"/>
                    <w:spacing w:line="240" w:lineRule="auto"/>
                    <w:rPr>
                      <w:sz w:val="20"/>
                    </w:rPr>
                  </w:pPr>
                  <w:r>
                    <w:rPr>
                      <w:sz w:val="20"/>
                    </w:rPr>
                    <w:t>Very fine</w:t>
                  </w:r>
                </w:p>
              </w:tc>
              <w:tc>
                <w:tcPr>
                  <w:tcW w:w="990" w:type="dxa"/>
                </w:tcPr>
                <w:p w:rsidR="00F37C5B" w:rsidRDefault="00F37C5B" w:rsidP="00C84977">
                  <w:pPr>
                    <w:pStyle w:val="BodyText"/>
                    <w:spacing w:line="240" w:lineRule="auto"/>
                    <w:jc w:val="center"/>
                    <w:rPr>
                      <w:sz w:val="20"/>
                    </w:rPr>
                  </w:pPr>
                  <w:r>
                    <w:rPr>
                      <w:sz w:val="20"/>
                    </w:rPr>
                    <w:t>&lt; 1 mm</w:t>
                  </w:r>
                </w:p>
              </w:tc>
              <w:tc>
                <w:tcPr>
                  <w:tcW w:w="1440" w:type="dxa"/>
                </w:tcPr>
                <w:p w:rsidR="00F37C5B" w:rsidRDefault="00F37C5B" w:rsidP="00C84977">
                  <w:pPr>
                    <w:pStyle w:val="BodyText"/>
                    <w:spacing w:line="240" w:lineRule="auto"/>
                    <w:jc w:val="center"/>
                    <w:rPr>
                      <w:sz w:val="20"/>
                    </w:rPr>
                  </w:pPr>
                  <w:r>
                    <w:rPr>
                      <w:sz w:val="20"/>
                    </w:rPr>
                    <w:t>&lt; 10 mm</w:t>
                  </w:r>
                </w:p>
              </w:tc>
              <w:tc>
                <w:tcPr>
                  <w:tcW w:w="1080" w:type="dxa"/>
                </w:tcPr>
                <w:p w:rsidR="00F37C5B" w:rsidRDefault="00F37C5B" w:rsidP="00C84977">
                  <w:pPr>
                    <w:pStyle w:val="BodyText"/>
                    <w:spacing w:line="240" w:lineRule="auto"/>
                    <w:jc w:val="center"/>
                    <w:rPr>
                      <w:sz w:val="20"/>
                    </w:rPr>
                  </w:pPr>
                  <w:r>
                    <w:rPr>
                      <w:sz w:val="20"/>
                    </w:rPr>
                    <w:t>&lt; 5 mm</w:t>
                  </w:r>
                </w:p>
              </w:tc>
              <w:tc>
                <w:tcPr>
                  <w:tcW w:w="990" w:type="dxa"/>
                </w:tcPr>
                <w:p w:rsidR="00F37C5B" w:rsidRDefault="00F37C5B" w:rsidP="00C84977">
                  <w:pPr>
                    <w:pStyle w:val="BodyText"/>
                    <w:spacing w:line="240" w:lineRule="auto"/>
                    <w:jc w:val="center"/>
                    <w:rPr>
                      <w:sz w:val="20"/>
                    </w:rPr>
                  </w:pPr>
                  <w:r>
                    <w:rPr>
                      <w:sz w:val="20"/>
                    </w:rPr>
                    <w:t>&lt; 1 mm</w:t>
                  </w:r>
                </w:p>
              </w:tc>
            </w:tr>
            <w:tr w:rsidR="00F37C5B" w:rsidTr="00C84977">
              <w:tc>
                <w:tcPr>
                  <w:tcW w:w="1260" w:type="dxa"/>
                </w:tcPr>
                <w:p w:rsidR="00F37C5B" w:rsidRDefault="00F37C5B" w:rsidP="00C84977">
                  <w:pPr>
                    <w:pStyle w:val="BodyText"/>
                    <w:spacing w:line="240" w:lineRule="auto"/>
                    <w:rPr>
                      <w:sz w:val="20"/>
                    </w:rPr>
                  </w:pPr>
                  <w:r>
                    <w:rPr>
                      <w:sz w:val="20"/>
                    </w:rPr>
                    <w:t>Fine</w:t>
                  </w:r>
                </w:p>
              </w:tc>
              <w:tc>
                <w:tcPr>
                  <w:tcW w:w="990" w:type="dxa"/>
                </w:tcPr>
                <w:p w:rsidR="00F37C5B" w:rsidRDefault="00F37C5B" w:rsidP="00C84977">
                  <w:pPr>
                    <w:pStyle w:val="BodyText"/>
                    <w:spacing w:line="240" w:lineRule="auto"/>
                    <w:jc w:val="center"/>
                    <w:rPr>
                      <w:sz w:val="20"/>
                    </w:rPr>
                  </w:pPr>
                  <w:r>
                    <w:rPr>
                      <w:sz w:val="20"/>
                    </w:rPr>
                    <w:t>1-2 mm</w:t>
                  </w:r>
                </w:p>
              </w:tc>
              <w:tc>
                <w:tcPr>
                  <w:tcW w:w="1440" w:type="dxa"/>
                </w:tcPr>
                <w:p w:rsidR="00F37C5B" w:rsidRDefault="00F37C5B" w:rsidP="00C84977">
                  <w:pPr>
                    <w:pStyle w:val="BodyText"/>
                    <w:spacing w:line="240" w:lineRule="auto"/>
                    <w:jc w:val="center"/>
                    <w:rPr>
                      <w:sz w:val="20"/>
                    </w:rPr>
                  </w:pPr>
                  <w:r>
                    <w:rPr>
                      <w:sz w:val="20"/>
                    </w:rPr>
                    <w:t>10-20 mm</w:t>
                  </w:r>
                </w:p>
              </w:tc>
              <w:tc>
                <w:tcPr>
                  <w:tcW w:w="1080" w:type="dxa"/>
                </w:tcPr>
                <w:p w:rsidR="00F37C5B" w:rsidRDefault="00F37C5B" w:rsidP="00C84977">
                  <w:pPr>
                    <w:pStyle w:val="BodyText"/>
                    <w:spacing w:line="240" w:lineRule="auto"/>
                    <w:jc w:val="center"/>
                    <w:rPr>
                      <w:sz w:val="20"/>
                    </w:rPr>
                  </w:pPr>
                  <w:r>
                    <w:rPr>
                      <w:sz w:val="20"/>
                    </w:rPr>
                    <w:t>5-10 mm</w:t>
                  </w:r>
                </w:p>
              </w:tc>
              <w:tc>
                <w:tcPr>
                  <w:tcW w:w="990" w:type="dxa"/>
                </w:tcPr>
                <w:p w:rsidR="00F37C5B" w:rsidRDefault="00F37C5B" w:rsidP="00C84977">
                  <w:pPr>
                    <w:pStyle w:val="BodyText"/>
                    <w:spacing w:line="240" w:lineRule="auto"/>
                    <w:jc w:val="center"/>
                    <w:rPr>
                      <w:sz w:val="20"/>
                    </w:rPr>
                  </w:pPr>
                  <w:r>
                    <w:rPr>
                      <w:sz w:val="20"/>
                    </w:rPr>
                    <w:t>1-2 mm</w:t>
                  </w:r>
                </w:p>
              </w:tc>
            </w:tr>
            <w:tr w:rsidR="00F37C5B" w:rsidTr="00C84977">
              <w:tc>
                <w:tcPr>
                  <w:tcW w:w="1260" w:type="dxa"/>
                </w:tcPr>
                <w:p w:rsidR="00F37C5B" w:rsidRDefault="00F37C5B" w:rsidP="00C84977">
                  <w:pPr>
                    <w:pStyle w:val="BodyText"/>
                    <w:spacing w:line="240" w:lineRule="auto"/>
                    <w:rPr>
                      <w:sz w:val="20"/>
                    </w:rPr>
                  </w:pPr>
                  <w:r>
                    <w:rPr>
                      <w:sz w:val="20"/>
                    </w:rPr>
                    <w:t>Medium</w:t>
                  </w:r>
                </w:p>
              </w:tc>
              <w:tc>
                <w:tcPr>
                  <w:tcW w:w="990" w:type="dxa"/>
                </w:tcPr>
                <w:p w:rsidR="00F37C5B" w:rsidRDefault="00F37C5B" w:rsidP="00C84977">
                  <w:pPr>
                    <w:pStyle w:val="BodyText"/>
                    <w:spacing w:line="240" w:lineRule="auto"/>
                    <w:jc w:val="center"/>
                    <w:rPr>
                      <w:sz w:val="20"/>
                    </w:rPr>
                  </w:pPr>
                  <w:r>
                    <w:rPr>
                      <w:sz w:val="20"/>
                    </w:rPr>
                    <w:t>2-5 mm</w:t>
                  </w:r>
                </w:p>
              </w:tc>
              <w:tc>
                <w:tcPr>
                  <w:tcW w:w="1440" w:type="dxa"/>
                </w:tcPr>
                <w:p w:rsidR="00F37C5B" w:rsidRDefault="00F37C5B" w:rsidP="00C84977">
                  <w:pPr>
                    <w:pStyle w:val="BodyText"/>
                    <w:spacing w:line="240" w:lineRule="auto"/>
                    <w:jc w:val="center"/>
                    <w:rPr>
                      <w:sz w:val="20"/>
                    </w:rPr>
                  </w:pPr>
                  <w:r>
                    <w:rPr>
                      <w:sz w:val="20"/>
                    </w:rPr>
                    <w:t>20-50 mm</w:t>
                  </w:r>
                </w:p>
              </w:tc>
              <w:tc>
                <w:tcPr>
                  <w:tcW w:w="1080" w:type="dxa"/>
                </w:tcPr>
                <w:p w:rsidR="00F37C5B" w:rsidRDefault="00F37C5B" w:rsidP="00C84977">
                  <w:pPr>
                    <w:pStyle w:val="BodyText"/>
                    <w:spacing w:line="240" w:lineRule="auto"/>
                    <w:jc w:val="center"/>
                    <w:rPr>
                      <w:sz w:val="20"/>
                    </w:rPr>
                  </w:pPr>
                  <w:r>
                    <w:rPr>
                      <w:sz w:val="20"/>
                    </w:rPr>
                    <w:t>10-20 mm</w:t>
                  </w:r>
                </w:p>
              </w:tc>
              <w:tc>
                <w:tcPr>
                  <w:tcW w:w="990" w:type="dxa"/>
                </w:tcPr>
                <w:p w:rsidR="00F37C5B" w:rsidRDefault="00F37C5B" w:rsidP="00C84977">
                  <w:pPr>
                    <w:pStyle w:val="BodyText"/>
                    <w:spacing w:line="240" w:lineRule="auto"/>
                    <w:jc w:val="center"/>
                    <w:rPr>
                      <w:sz w:val="20"/>
                    </w:rPr>
                  </w:pPr>
                  <w:r>
                    <w:rPr>
                      <w:sz w:val="20"/>
                    </w:rPr>
                    <w:t>2-5 mm</w:t>
                  </w:r>
                </w:p>
              </w:tc>
            </w:tr>
            <w:tr w:rsidR="00F37C5B" w:rsidTr="00C84977">
              <w:tc>
                <w:tcPr>
                  <w:tcW w:w="1260" w:type="dxa"/>
                </w:tcPr>
                <w:p w:rsidR="00F37C5B" w:rsidRDefault="00F37C5B" w:rsidP="00C84977">
                  <w:pPr>
                    <w:pStyle w:val="BodyText"/>
                    <w:spacing w:line="240" w:lineRule="auto"/>
                    <w:rPr>
                      <w:sz w:val="20"/>
                    </w:rPr>
                  </w:pPr>
                  <w:r>
                    <w:rPr>
                      <w:sz w:val="20"/>
                    </w:rPr>
                    <w:t>Coarse</w:t>
                  </w:r>
                </w:p>
              </w:tc>
              <w:tc>
                <w:tcPr>
                  <w:tcW w:w="990" w:type="dxa"/>
                </w:tcPr>
                <w:p w:rsidR="00F37C5B" w:rsidRDefault="00F37C5B" w:rsidP="00C84977">
                  <w:pPr>
                    <w:pStyle w:val="BodyText"/>
                    <w:spacing w:line="240" w:lineRule="auto"/>
                    <w:jc w:val="center"/>
                    <w:rPr>
                      <w:sz w:val="20"/>
                    </w:rPr>
                  </w:pPr>
                  <w:r>
                    <w:rPr>
                      <w:sz w:val="20"/>
                    </w:rPr>
                    <w:t>5-10 mm</w:t>
                  </w:r>
                </w:p>
              </w:tc>
              <w:tc>
                <w:tcPr>
                  <w:tcW w:w="1440" w:type="dxa"/>
                </w:tcPr>
                <w:p w:rsidR="00F37C5B" w:rsidRDefault="00F37C5B" w:rsidP="00C84977">
                  <w:pPr>
                    <w:pStyle w:val="BodyText"/>
                    <w:spacing w:line="240" w:lineRule="auto"/>
                    <w:jc w:val="center"/>
                    <w:rPr>
                      <w:sz w:val="20"/>
                    </w:rPr>
                  </w:pPr>
                  <w:r>
                    <w:rPr>
                      <w:sz w:val="20"/>
                    </w:rPr>
                    <w:t>50-100 mm</w:t>
                  </w:r>
                </w:p>
              </w:tc>
              <w:tc>
                <w:tcPr>
                  <w:tcW w:w="1080" w:type="dxa"/>
                </w:tcPr>
                <w:p w:rsidR="00F37C5B" w:rsidRDefault="00F37C5B" w:rsidP="00C84977">
                  <w:pPr>
                    <w:pStyle w:val="BodyText"/>
                    <w:spacing w:line="240" w:lineRule="auto"/>
                    <w:jc w:val="center"/>
                    <w:rPr>
                      <w:sz w:val="20"/>
                    </w:rPr>
                  </w:pPr>
                  <w:r>
                    <w:rPr>
                      <w:sz w:val="20"/>
                    </w:rPr>
                    <w:t>20-50 mm</w:t>
                  </w:r>
                </w:p>
              </w:tc>
              <w:tc>
                <w:tcPr>
                  <w:tcW w:w="990" w:type="dxa"/>
                </w:tcPr>
                <w:p w:rsidR="00F37C5B" w:rsidRDefault="00F37C5B" w:rsidP="00C84977">
                  <w:pPr>
                    <w:pStyle w:val="BodyText"/>
                    <w:spacing w:line="240" w:lineRule="auto"/>
                    <w:jc w:val="center"/>
                    <w:rPr>
                      <w:sz w:val="20"/>
                    </w:rPr>
                  </w:pPr>
                  <w:r>
                    <w:rPr>
                      <w:sz w:val="20"/>
                    </w:rPr>
                    <w:t>5-10 mm</w:t>
                  </w:r>
                </w:p>
              </w:tc>
            </w:tr>
            <w:tr w:rsidR="00F37C5B" w:rsidTr="00C84977">
              <w:tc>
                <w:tcPr>
                  <w:tcW w:w="1260" w:type="dxa"/>
                </w:tcPr>
                <w:p w:rsidR="00F37C5B" w:rsidRDefault="00F37C5B" w:rsidP="00C84977">
                  <w:pPr>
                    <w:pStyle w:val="BodyText"/>
                    <w:spacing w:line="240" w:lineRule="auto"/>
                    <w:rPr>
                      <w:sz w:val="20"/>
                    </w:rPr>
                  </w:pPr>
                  <w:r>
                    <w:rPr>
                      <w:sz w:val="20"/>
                    </w:rPr>
                    <w:t>Very coarse</w:t>
                  </w:r>
                </w:p>
              </w:tc>
              <w:tc>
                <w:tcPr>
                  <w:tcW w:w="990" w:type="dxa"/>
                </w:tcPr>
                <w:p w:rsidR="00F37C5B" w:rsidRDefault="00F37C5B" w:rsidP="00C84977">
                  <w:pPr>
                    <w:pStyle w:val="BodyText"/>
                    <w:spacing w:line="240" w:lineRule="auto"/>
                    <w:jc w:val="center"/>
                    <w:rPr>
                      <w:sz w:val="20"/>
                    </w:rPr>
                  </w:pPr>
                  <w:r>
                    <w:rPr>
                      <w:sz w:val="20"/>
                    </w:rPr>
                    <w:t>&gt; 10 mm</w:t>
                  </w:r>
                </w:p>
              </w:tc>
              <w:tc>
                <w:tcPr>
                  <w:tcW w:w="1440" w:type="dxa"/>
                </w:tcPr>
                <w:p w:rsidR="00F37C5B" w:rsidRDefault="00F37C5B" w:rsidP="00C84977">
                  <w:pPr>
                    <w:pStyle w:val="BodyText"/>
                    <w:spacing w:line="240" w:lineRule="auto"/>
                    <w:jc w:val="center"/>
                    <w:rPr>
                      <w:sz w:val="20"/>
                    </w:rPr>
                  </w:pPr>
                  <w:r>
                    <w:rPr>
                      <w:sz w:val="20"/>
                    </w:rPr>
                    <w:t>&gt; 100 mm</w:t>
                  </w:r>
                </w:p>
              </w:tc>
              <w:tc>
                <w:tcPr>
                  <w:tcW w:w="1080" w:type="dxa"/>
                </w:tcPr>
                <w:p w:rsidR="00F37C5B" w:rsidRDefault="00F37C5B" w:rsidP="00C84977">
                  <w:pPr>
                    <w:pStyle w:val="BodyText"/>
                    <w:spacing w:line="240" w:lineRule="auto"/>
                    <w:jc w:val="center"/>
                    <w:rPr>
                      <w:sz w:val="20"/>
                    </w:rPr>
                  </w:pPr>
                  <w:r>
                    <w:rPr>
                      <w:sz w:val="20"/>
                    </w:rPr>
                    <w:t>&gt; 50 mm</w:t>
                  </w:r>
                </w:p>
              </w:tc>
              <w:tc>
                <w:tcPr>
                  <w:tcW w:w="990" w:type="dxa"/>
                </w:tcPr>
                <w:p w:rsidR="00F37C5B" w:rsidRDefault="00F37C5B" w:rsidP="00C84977">
                  <w:pPr>
                    <w:pStyle w:val="BodyText"/>
                    <w:spacing w:line="240" w:lineRule="auto"/>
                    <w:jc w:val="center"/>
                    <w:rPr>
                      <w:sz w:val="20"/>
                    </w:rPr>
                  </w:pPr>
                  <w:r>
                    <w:rPr>
                      <w:sz w:val="20"/>
                    </w:rPr>
                    <w:t>&gt; 10 mm</w:t>
                  </w:r>
                </w:p>
              </w:tc>
            </w:tr>
          </w:tbl>
          <w:p w:rsidR="00F37C5B" w:rsidRDefault="00F37C5B" w:rsidP="00C84977">
            <w:pPr>
              <w:pStyle w:val="FootnoteText"/>
              <w:spacing w:before="120"/>
              <w:rPr>
                <w:sz w:val="24"/>
              </w:rPr>
            </w:pPr>
          </w:p>
        </w:tc>
      </w:tr>
      <w:tr w:rsidR="00F37C5B" w:rsidTr="00511F79">
        <w:trPr>
          <w:cantSplit/>
        </w:trPr>
        <w:tc>
          <w:tcPr>
            <w:tcW w:w="2484" w:type="dxa"/>
          </w:tcPr>
          <w:p w:rsidR="00F37C5B" w:rsidRDefault="00F37C5B" w:rsidP="00C84977">
            <w:pPr>
              <w:spacing w:before="120"/>
              <w:rPr>
                <w:caps/>
                <w:sz w:val="24"/>
              </w:rPr>
            </w:pPr>
            <w:r w:rsidRPr="00A12D58">
              <w:rPr>
                <w:sz w:val="24"/>
                <w:szCs w:val="24"/>
              </w:rPr>
              <w:lastRenderedPageBreak/>
              <w:t>USLEK, cont.</w:t>
            </w:r>
          </w:p>
          <w:p w:rsidR="00F37C5B" w:rsidRDefault="00F37C5B" w:rsidP="00C84977">
            <w:pPr>
              <w:spacing w:before="120"/>
              <w:rPr>
                <w:caps/>
                <w:sz w:val="24"/>
              </w:rPr>
            </w:pPr>
          </w:p>
          <w:p w:rsidR="00F37C5B" w:rsidRDefault="00F37C5B" w:rsidP="00C84977">
            <w:pPr>
              <w:spacing w:before="120"/>
              <w:rPr>
                <w:caps/>
                <w:sz w:val="24"/>
              </w:rPr>
            </w:pPr>
          </w:p>
        </w:tc>
        <w:tc>
          <w:tcPr>
            <w:tcW w:w="6696" w:type="dxa"/>
          </w:tcPr>
          <w:p w:rsidR="00F37C5B" w:rsidRDefault="00F37C5B" w:rsidP="00CD03D7">
            <w:pPr>
              <w:pStyle w:val="BodyText"/>
              <w:spacing w:line="240" w:lineRule="auto"/>
              <w:ind w:left="2970"/>
            </w:pPr>
            <w:r>
              <w:t xml:space="preserve">The codes assigned to </w:t>
            </w:r>
            <w:r>
              <w:rPr>
                <w:i/>
              </w:rPr>
              <w:t>c</w:t>
            </w:r>
            <w:r>
              <w:rPr>
                <w:i/>
                <w:vertAlign w:val="subscript"/>
              </w:rPr>
              <w:t>soilstr</w:t>
            </w:r>
            <w:r>
              <w:t xml:space="preserve"> are:</w:t>
            </w:r>
          </w:p>
          <w:p w:rsidR="00F37C5B" w:rsidRDefault="00F37C5B" w:rsidP="00C44E0A">
            <w:pPr>
              <w:pStyle w:val="BodyText"/>
              <w:numPr>
                <w:ilvl w:val="0"/>
                <w:numId w:val="6"/>
              </w:numPr>
              <w:tabs>
                <w:tab w:val="clear" w:pos="2880"/>
                <w:tab w:val="num" w:pos="3960"/>
              </w:tabs>
              <w:spacing w:line="240" w:lineRule="auto"/>
              <w:ind w:left="3960"/>
            </w:pPr>
            <w:r>
              <w:t>very fine granular</w:t>
            </w:r>
          </w:p>
          <w:p w:rsidR="00F37C5B" w:rsidRDefault="00F37C5B" w:rsidP="00C44E0A">
            <w:pPr>
              <w:pStyle w:val="BodyText"/>
              <w:numPr>
                <w:ilvl w:val="0"/>
                <w:numId w:val="6"/>
              </w:numPr>
              <w:tabs>
                <w:tab w:val="clear" w:pos="2880"/>
                <w:tab w:val="num" w:pos="3960"/>
              </w:tabs>
              <w:spacing w:line="240" w:lineRule="auto"/>
              <w:ind w:left="3960"/>
            </w:pPr>
            <w:r>
              <w:t>fine granular</w:t>
            </w:r>
          </w:p>
          <w:p w:rsidR="00F37C5B" w:rsidRDefault="00F37C5B" w:rsidP="00C44E0A">
            <w:pPr>
              <w:pStyle w:val="BodyText"/>
              <w:numPr>
                <w:ilvl w:val="0"/>
                <w:numId w:val="6"/>
              </w:numPr>
              <w:tabs>
                <w:tab w:val="clear" w:pos="2880"/>
                <w:tab w:val="num" w:pos="3960"/>
              </w:tabs>
              <w:spacing w:line="240" w:lineRule="auto"/>
              <w:ind w:left="3960"/>
            </w:pPr>
            <w:r>
              <w:t>medium or coarse granular</w:t>
            </w:r>
          </w:p>
          <w:p w:rsidR="00F37C5B" w:rsidRDefault="00F37C5B" w:rsidP="00C44E0A">
            <w:pPr>
              <w:pStyle w:val="BodyText"/>
              <w:numPr>
                <w:ilvl w:val="0"/>
                <w:numId w:val="6"/>
              </w:numPr>
              <w:tabs>
                <w:tab w:val="clear" w:pos="2880"/>
                <w:tab w:val="num" w:pos="3960"/>
              </w:tabs>
              <w:spacing w:line="240" w:lineRule="auto"/>
              <w:ind w:left="3960"/>
            </w:pPr>
            <w:r>
              <w:t>blocky, platy, prismlike or massive</w:t>
            </w:r>
          </w:p>
          <w:p w:rsidR="00F37C5B" w:rsidRDefault="00F37C5B" w:rsidP="00CD03D7">
            <w:pPr>
              <w:pStyle w:val="BodyText"/>
              <w:spacing w:before="240" w:line="240" w:lineRule="auto"/>
              <w:ind w:left="2970"/>
            </w:pPr>
            <w:r>
              <w:t xml:space="preserve">Permeability is defined as the capacity of the soil to transmit water and air through the most restricted horizon (layer) when moist. The profile permeability classes are based on the lowest saturated hydraulic conductivity in the profile. The codes assigned to </w:t>
            </w:r>
            <w:r>
              <w:rPr>
                <w:i/>
              </w:rPr>
              <w:t>c</w:t>
            </w:r>
            <w:r>
              <w:rPr>
                <w:i/>
                <w:vertAlign w:val="subscript"/>
              </w:rPr>
              <w:t>perm</w:t>
            </w:r>
            <w:r>
              <w:t xml:space="preserve"> are:</w:t>
            </w:r>
          </w:p>
          <w:p w:rsidR="00F37C5B" w:rsidRDefault="00F37C5B" w:rsidP="00C44E0A">
            <w:pPr>
              <w:pStyle w:val="BodyText"/>
              <w:numPr>
                <w:ilvl w:val="0"/>
                <w:numId w:val="7"/>
              </w:numPr>
              <w:tabs>
                <w:tab w:val="clear" w:pos="2880"/>
                <w:tab w:val="num" w:pos="3960"/>
              </w:tabs>
              <w:spacing w:line="240" w:lineRule="auto"/>
              <w:ind w:left="3960"/>
            </w:pPr>
            <w:r>
              <w:t>rapid (&gt; 150 mm/hr)</w:t>
            </w:r>
          </w:p>
          <w:p w:rsidR="00F37C5B" w:rsidRDefault="00F37C5B" w:rsidP="00C44E0A">
            <w:pPr>
              <w:pStyle w:val="BodyText"/>
              <w:numPr>
                <w:ilvl w:val="0"/>
                <w:numId w:val="7"/>
              </w:numPr>
              <w:tabs>
                <w:tab w:val="clear" w:pos="2880"/>
                <w:tab w:val="num" w:pos="3960"/>
              </w:tabs>
              <w:spacing w:line="240" w:lineRule="auto"/>
              <w:ind w:left="3960"/>
            </w:pPr>
            <w:r>
              <w:t>moderate to rapid (50-150 mm/hr)</w:t>
            </w:r>
          </w:p>
          <w:p w:rsidR="00F37C5B" w:rsidRDefault="00F37C5B" w:rsidP="00C44E0A">
            <w:pPr>
              <w:pStyle w:val="BodyText"/>
              <w:numPr>
                <w:ilvl w:val="0"/>
                <w:numId w:val="7"/>
              </w:numPr>
              <w:tabs>
                <w:tab w:val="clear" w:pos="2880"/>
                <w:tab w:val="num" w:pos="3960"/>
              </w:tabs>
              <w:spacing w:line="240" w:lineRule="auto"/>
              <w:ind w:left="3960"/>
            </w:pPr>
            <w:r>
              <w:t>moderate (15-50 mm/hr)</w:t>
            </w:r>
          </w:p>
          <w:p w:rsidR="00F37C5B" w:rsidRDefault="00F37C5B" w:rsidP="00C44E0A">
            <w:pPr>
              <w:pStyle w:val="BodyText"/>
              <w:numPr>
                <w:ilvl w:val="0"/>
                <w:numId w:val="7"/>
              </w:numPr>
              <w:tabs>
                <w:tab w:val="clear" w:pos="2880"/>
                <w:tab w:val="num" w:pos="3960"/>
              </w:tabs>
              <w:spacing w:line="240" w:lineRule="auto"/>
              <w:ind w:left="3960"/>
            </w:pPr>
            <w:r>
              <w:t>slow to moderate (5-15 mm/hr)</w:t>
            </w:r>
          </w:p>
          <w:p w:rsidR="00F37C5B" w:rsidRDefault="00F37C5B" w:rsidP="00C44E0A">
            <w:pPr>
              <w:pStyle w:val="BodyText"/>
              <w:numPr>
                <w:ilvl w:val="0"/>
                <w:numId w:val="7"/>
              </w:numPr>
              <w:tabs>
                <w:tab w:val="clear" w:pos="2880"/>
                <w:tab w:val="num" w:pos="3960"/>
              </w:tabs>
              <w:spacing w:line="240" w:lineRule="auto"/>
              <w:ind w:left="3960"/>
            </w:pPr>
            <w:r>
              <w:t>slow (1-5 mm/hr)</w:t>
            </w:r>
          </w:p>
          <w:p w:rsidR="00F37C5B" w:rsidRDefault="00F37C5B" w:rsidP="00C44E0A">
            <w:pPr>
              <w:pStyle w:val="BodyText"/>
              <w:numPr>
                <w:ilvl w:val="0"/>
                <w:numId w:val="7"/>
              </w:numPr>
              <w:tabs>
                <w:tab w:val="clear" w:pos="2880"/>
                <w:tab w:val="num" w:pos="3960"/>
              </w:tabs>
              <w:spacing w:line="240" w:lineRule="auto"/>
              <w:ind w:left="3960"/>
            </w:pPr>
            <w:r>
              <w:t>very slow (&lt; 1 mm/hr)</w:t>
            </w:r>
          </w:p>
          <w:p w:rsidR="00F37C5B" w:rsidRDefault="00F37C5B" w:rsidP="00CD03D7">
            <w:pPr>
              <w:pStyle w:val="BodyText"/>
              <w:spacing w:line="240" w:lineRule="auto"/>
              <w:ind w:left="720"/>
            </w:pPr>
          </w:p>
          <w:p w:rsidR="00F37C5B" w:rsidRDefault="00F37C5B" w:rsidP="00CD03D7">
            <w:pPr>
              <w:pStyle w:val="BodyText"/>
              <w:spacing w:line="240" w:lineRule="auto"/>
              <w:ind w:left="2970"/>
            </w:pPr>
            <w:r>
              <w:t>Williams (1995) proposed an alternative equation:</w:t>
            </w:r>
          </w:p>
          <w:p w:rsidR="00F37C5B" w:rsidRDefault="00F37C5B" w:rsidP="00CD03D7">
            <w:pPr>
              <w:pStyle w:val="BodyText"/>
              <w:spacing w:line="240" w:lineRule="auto"/>
              <w:ind w:left="2970"/>
            </w:pPr>
            <w:r>
              <w:rPr>
                <w:position w:val="-14"/>
                <w:sz w:val="20"/>
              </w:rPr>
              <w:object w:dxaOrig="3200" w:dyaOrig="380">
                <v:shape id="_x0000_i1096" type="#_x0000_t75" style="width:160.2pt;height:18.6pt" o:ole="" fillcolor="window">
                  <v:imagedata r:id="rId143" o:title=""/>
                </v:shape>
                <o:OLEObject Type="Embed" ProgID="Equation.3" ShapeID="_x0000_i1096" DrawAspect="Content" ObjectID="_1561185777" r:id="rId144"/>
              </w:object>
            </w:r>
          </w:p>
          <w:p w:rsidR="00F37C5B" w:rsidRDefault="00F37C5B" w:rsidP="00CD03D7">
            <w:pPr>
              <w:pStyle w:val="BodyText"/>
              <w:spacing w:line="240" w:lineRule="auto"/>
              <w:ind w:left="2970"/>
            </w:pPr>
            <w:r>
              <w:t xml:space="preserve">where </w:t>
            </w:r>
            <w:r>
              <w:rPr>
                <w:i/>
              </w:rPr>
              <w:t>f</w:t>
            </w:r>
            <w:r>
              <w:rPr>
                <w:i/>
                <w:vertAlign w:val="subscript"/>
              </w:rPr>
              <w:t>csand</w:t>
            </w:r>
            <w:r>
              <w:t xml:space="preserve"> is a factor that gives low soil erodibility factors for soils with high coarse-sand contents and high values for soils with little sand, </w:t>
            </w:r>
            <w:r>
              <w:rPr>
                <w:i/>
              </w:rPr>
              <w:t>f</w:t>
            </w:r>
            <w:r>
              <w:rPr>
                <w:i/>
                <w:vertAlign w:val="subscript"/>
              </w:rPr>
              <w:t>cl-si</w:t>
            </w:r>
            <w:r>
              <w:t xml:space="preserve"> is a factor that gives low soil erodibility factors for soils with high clay to silt ratios, </w:t>
            </w:r>
            <w:r>
              <w:rPr>
                <w:i/>
              </w:rPr>
              <w:t>f</w:t>
            </w:r>
            <w:r>
              <w:rPr>
                <w:i/>
                <w:vertAlign w:val="subscript"/>
              </w:rPr>
              <w:t>orgc</w:t>
            </w:r>
            <w:r>
              <w:t xml:space="preserve"> is a factor that  reduces soil erodibility for soils with high organic carbon content, and </w:t>
            </w:r>
            <w:r>
              <w:rPr>
                <w:i/>
              </w:rPr>
              <w:t>f</w:t>
            </w:r>
            <w:r>
              <w:rPr>
                <w:i/>
                <w:vertAlign w:val="subscript"/>
              </w:rPr>
              <w:t>hisand</w:t>
            </w:r>
            <w:r>
              <w:t xml:space="preserve"> is a factor that</w:t>
            </w:r>
            <w:r w:rsidRPr="00177F81">
              <w:t xml:space="preserve"> </w:t>
            </w:r>
            <w:r>
              <w:t xml:space="preserve">reduces soil erodibility for soils with extremely high sand contents. The factors are calculated: </w:t>
            </w:r>
          </w:p>
          <w:p w:rsidR="00F37C5B" w:rsidRDefault="00F37C5B" w:rsidP="00CD03D7">
            <w:pPr>
              <w:pStyle w:val="BodyText"/>
              <w:spacing w:line="240" w:lineRule="auto"/>
              <w:rPr>
                <w:sz w:val="20"/>
              </w:rPr>
            </w:pPr>
            <w:r>
              <w:rPr>
                <w:position w:val="-32"/>
                <w:sz w:val="20"/>
              </w:rPr>
              <w:object w:dxaOrig="4800" w:dyaOrig="760">
                <v:shape id="_x0000_i1097" type="#_x0000_t75" style="width:240pt;height:38.4pt" o:ole="" fillcolor="window">
                  <v:imagedata r:id="rId145" o:title=""/>
                </v:shape>
                <o:OLEObject Type="Embed" ProgID="Equation.3" ShapeID="_x0000_i1097" DrawAspect="Content" ObjectID="_1561185778" r:id="rId146"/>
              </w:object>
            </w:r>
          </w:p>
        </w:tc>
      </w:tr>
      <w:tr w:rsidR="00F37C5B" w:rsidTr="00511F79">
        <w:trPr>
          <w:cantSplit/>
        </w:trPr>
        <w:tc>
          <w:tcPr>
            <w:tcW w:w="2484" w:type="dxa"/>
          </w:tcPr>
          <w:p w:rsidR="00F37C5B" w:rsidRDefault="00F37C5B" w:rsidP="00C84977">
            <w:pPr>
              <w:spacing w:before="120"/>
              <w:rPr>
                <w:caps/>
                <w:sz w:val="24"/>
              </w:rPr>
            </w:pPr>
            <w:r w:rsidRPr="00A12D58">
              <w:rPr>
                <w:sz w:val="24"/>
                <w:szCs w:val="24"/>
              </w:rPr>
              <w:t>USLEK, cont.</w:t>
            </w:r>
          </w:p>
        </w:tc>
        <w:tc>
          <w:tcPr>
            <w:tcW w:w="6696" w:type="dxa"/>
          </w:tcPr>
          <w:p w:rsidR="00F37C5B" w:rsidRDefault="00F37C5B" w:rsidP="00CD03D7">
            <w:pPr>
              <w:pStyle w:val="BodyText"/>
              <w:spacing w:line="240" w:lineRule="auto"/>
              <w:ind w:left="2970"/>
            </w:pPr>
            <w:r>
              <w:rPr>
                <w:position w:val="-32"/>
              </w:rPr>
              <w:object w:dxaOrig="2140" w:dyaOrig="800">
                <v:shape id="_x0000_i1098" type="#_x0000_t75" style="width:106.2pt;height:40.2pt" o:ole="" fillcolor="window">
                  <v:imagedata r:id="rId147" o:title=""/>
                </v:shape>
                <o:OLEObject Type="Embed" ProgID="Equation.3" ShapeID="_x0000_i1098" DrawAspect="Content" ObjectID="_1561185779" r:id="rId148"/>
              </w:object>
            </w:r>
          </w:p>
        </w:tc>
      </w:tr>
      <w:tr w:rsidR="00F37C5B" w:rsidTr="00511F79">
        <w:trPr>
          <w:cantSplit/>
        </w:trPr>
        <w:tc>
          <w:tcPr>
            <w:tcW w:w="2484" w:type="dxa"/>
          </w:tcPr>
          <w:p w:rsidR="00F37C5B" w:rsidRDefault="00F37C5B" w:rsidP="00C84977">
            <w:pPr>
              <w:spacing w:before="120"/>
              <w:rPr>
                <w:caps/>
                <w:sz w:val="24"/>
              </w:rPr>
            </w:pPr>
            <w:r w:rsidRPr="00A12D58">
              <w:rPr>
                <w:sz w:val="24"/>
                <w:szCs w:val="24"/>
              </w:rPr>
              <w:lastRenderedPageBreak/>
              <w:t>USLEK, cont.</w:t>
            </w:r>
          </w:p>
        </w:tc>
        <w:tc>
          <w:tcPr>
            <w:tcW w:w="6696" w:type="dxa"/>
          </w:tcPr>
          <w:p w:rsidR="00F37C5B" w:rsidRDefault="00F37C5B" w:rsidP="00CD03D7">
            <w:pPr>
              <w:pStyle w:val="BodyText"/>
              <w:spacing w:line="240" w:lineRule="auto"/>
              <w:ind w:left="2970"/>
            </w:pPr>
            <w:r>
              <w:rPr>
                <w:position w:val="-30"/>
                <w:sz w:val="20"/>
              </w:rPr>
              <w:object w:dxaOrig="4220" w:dyaOrig="720">
                <v:shape id="_x0000_i1099" type="#_x0000_t75" style="width:211.2pt;height:36pt" o:ole="" fillcolor="window">
                  <v:imagedata r:id="rId149" o:title=""/>
                </v:shape>
                <o:OLEObject Type="Embed" ProgID="Equation.3" ShapeID="_x0000_i1099" DrawAspect="Content" ObjectID="_1561185780" r:id="rId150"/>
              </w:object>
            </w:r>
            <w:r>
              <w:tab/>
            </w:r>
          </w:p>
          <w:p w:rsidR="00F37C5B" w:rsidRDefault="00F37C5B" w:rsidP="00CD03D7">
            <w:pPr>
              <w:pStyle w:val="BodyText"/>
              <w:spacing w:line="240" w:lineRule="auto"/>
              <w:ind w:left="3060"/>
            </w:pPr>
          </w:p>
          <w:p w:rsidR="00F37C5B" w:rsidRDefault="00F37C5B" w:rsidP="00CD03D7">
            <w:pPr>
              <w:pStyle w:val="BodyText"/>
              <w:spacing w:line="240" w:lineRule="auto"/>
              <w:ind w:left="2970"/>
            </w:pPr>
            <w:r>
              <w:rPr>
                <w:position w:val="-68"/>
                <w:sz w:val="20"/>
              </w:rPr>
              <w:object w:dxaOrig="5460" w:dyaOrig="1480">
                <v:shape id="_x0000_i1100" type="#_x0000_t75" style="width:273pt;height:74.4pt" o:ole="" fillcolor="window">
                  <v:imagedata r:id="rId151" o:title=""/>
                </v:shape>
                <o:OLEObject Type="Embed" ProgID="Equation.3" ShapeID="_x0000_i1100" DrawAspect="Content" ObjectID="_1561185781" r:id="rId152"/>
              </w:object>
            </w:r>
          </w:p>
          <w:p w:rsidR="00F37C5B" w:rsidRDefault="00F37C5B" w:rsidP="00CD03D7">
            <w:pPr>
              <w:pStyle w:val="BodyText"/>
              <w:spacing w:before="120" w:line="240" w:lineRule="auto"/>
              <w:ind w:left="2966"/>
            </w:pPr>
            <w:r>
              <w:t xml:space="preserve">where </w:t>
            </w:r>
            <w:r>
              <w:rPr>
                <w:i/>
              </w:rPr>
              <w:t>m</w:t>
            </w:r>
            <w:r>
              <w:rPr>
                <w:i/>
                <w:vertAlign w:val="subscript"/>
              </w:rPr>
              <w:t>s</w:t>
            </w:r>
            <w:r>
              <w:t xml:space="preserve"> is the percent sand content (0.05-2.00 mm diameter particles), </w:t>
            </w:r>
            <w:r>
              <w:rPr>
                <w:i/>
              </w:rPr>
              <w:t>m</w:t>
            </w:r>
            <w:r>
              <w:rPr>
                <w:i/>
                <w:vertAlign w:val="subscript"/>
              </w:rPr>
              <w:t>silt</w:t>
            </w:r>
            <w:r>
              <w:t xml:space="preserve"> is the percent silt content (0.002-0.05 mm diameter particles), </w:t>
            </w:r>
            <w:r>
              <w:rPr>
                <w:i/>
              </w:rPr>
              <w:t>m</w:t>
            </w:r>
            <w:r>
              <w:rPr>
                <w:i/>
                <w:vertAlign w:val="subscript"/>
              </w:rPr>
              <w:t>c</w:t>
            </w:r>
            <w:r>
              <w:t xml:space="preserve"> is the percent clay content (&lt; 0.002 mm diameter particles), and </w:t>
            </w:r>
            <w:r>
              <w:rPr>
                <w:i/>
              </w:rPr>
              <w:t>orgC</w:t>
            </w:r>
            <w:r>
              <w:t xml:space="preserve"> is the percent organic carbon content of the layer (%).</w:t>
            </w:r>
          </w:p>
          <w:p w:rsidR="00F37C5B" w:rsidRDefault="00F37C5B" w:rsidP="00CD03D7">
            <w:pPr>
              <w:pStyle w:val="BodyText"/>
              <w:spacing w:before="120" w:line="240" w:lineRule="auto"/>
              <w:ind w:left="2966"/>
            </w:pPr>
            <w:r>
              <w:t>Required.</w:t>
            </w:r>
          </w:p>
          <w:p w:rsidR="00F37C5B" w:rsidRDefault="00F37C5B" w:rsidP="00CD03D7">
            <w:pPr>
              <w:pStyle w:val="BodyText"/>
              <w:spacing w:line="240" w:lineRule="auto"/>
              <w:ind w:left="2970"/>
            </w:pPr>
          </w:p>
        </w:tc>
      </w:tr>
      <w:tr w:rsidR="00F37C5B" w:rsidTr="00511F79">
        <w:trPr>
          <w:cantSplit/>
        </w:trPr>
        <w:tc>
          <w:tcPr>
            <w:tcW w:w="2484" w:type="dxa"/>
          </w:tcPr>
          <w:p w:rsidR="00F37C5B" w:rsidRPr="00A12D58" w:rsidRDefault="00F37C5B" w:rsidP="00C84977">
            <w:pPr>
              <w:spacing w:before="120"/>
              <w:rPr>
                <w:sz w:val="24"/>
                <w:szCs w:val="24"/>
              </w:rPr>
            </w:pPr>
            <w:r>
              <w:rPr>
                <w:sz w:val="24"/>
                <w:szCs w:val="24"/>
              </w:rPr>
              <w:t>USLEC</w:t>
            </w:r>
          </w:p>
        </w:tc>
        <w:tc>
          <w:tcPr>
            <w:tcW w:w="6696" w:type="dxa"/>
          </w:tcPr>
          <w:p w:rsidR="00F37C5B" w:rsidRDefault="00F37C5B" w:rsidP="00F36CFB">
            <w:pPr>
              <w:pStyle w:val="BodyText"/>
              <w:spacing w:line="240" w:lineRule="auto"/>
              <w:jc w:val="left"/>
              <w:rPr>
                <w:sz w:val="20"/>
              </w:rPr>
            </w:pPr>
            <w:r>
              <w:rPr>
                <w:sz w:val="20"/>
              </w:rPr>
              <w:t xml:space="preserve">USLE cover factor </w:t>
            </w:r>
          </w:p>
        </w:tc>
      </w:tr>
      <w:tr w:rsidR="00F37C5B" w:rsidTr="00511F79">
        <w:trPr>
          <w:cantSplit/>
        </w:trPr>
        <w:tc>
          <w:tcPr>
            <w:tcW w:w="2484" w:type="dxa"/>
          </w:tcPr>
          <w:p w:rsidR="00F37C5B" w:rsidRDefault="00F37C5B" w:rsidP="00C84977">
            <w:pPr>
              <w:spacing w:before="120"/>
              <w:rPr>
                <w:caps/>
                <w:sz w:val="24"/>
              </w:rPr>
            </w:pPr>
            <w:r>
              <w:rPr>
                <w:caps/>
                <w:sz w:val="24"/>
              </w:rPr>
              <w:t>uslep</w:t>
            </w:r>
          </w:p>
        </w:tc>
        <w:tc>
          <w:tcPr>
            <w:tcW w:w="6696" w:type="dxa"/>
          </w:tcPr>
          <w:p w:rsidR="00F37C5B" w:rsidRDefault="00F37C5B" w:rsidP="00E4195F">
            <w:pPr>
              <w:spacing w:before="120"/>
              <w:jc w:val="both"/>
              <w:rPr>
                <w:sz w:val="24"/>
              </w:rPr>
            </w:pPr>
            <w:r>
              <w:rPr>
                <w:sz w:val="24"/>
              </w:rPr>
              <w:t>USLE equation support practice factor.</w:t>
            </w:r>
          </w:p>
          <w:p w:rsidR="00F37C5B" w:rsidRDefault="00F37C5B" w:rsidP="00E4195F">
            <w:pPr>
              <w:spacing w:before="120"/>
              <w:jc w:val="both"/>
              <w:rPr>
                <w:sz w:val="24"/>
              </w:rPr>
            </w:pPr>
            <w:r>
              <w:rPr>
                <w:sz w:val="24"/>
              </w:rPr>
              <w:t xml:space="preserve">The support practice factor, </w:t>
            </w:r>
            <w:r>
              <w:rPr>
                <w:i/>
                <w:sz w:val="24"/>
              </w:rPr>
              <w:t>P</w:t>
            </w:r>
            <w:r>
              <w:rPr>
                <w:i/>
                <w:sz w:val="24"/>
                <w:vertAlign w:val="subscript"/>
              </w:rPr>
              <w:t>USLE</w:t>
            </w:r>
            <w:r>
              <w:rPr>
                <w:sz w:val="24"/>
              </w:rPr>
              <w:t>, is defined as the ratio of soil loss with a specific support practice to the corresponding loss with up-and-down slope culture. Support practices include contour tillage, stripcropping on the contour, and terrace systems. Stabilized waterways for the disposal of excess rainfall are a necessary part of each of these practices.</w:t>
            </w:r>
          </w:p>
          <w:p w:rsidR="00F37C5B" w:rsidRDefault="00F37C5B" w:rsidP="00E4195F">
            <w:pPr>
              <w:rPr>
                <w:sz w:val="24"/>
                <w:szCs w:val="24"/>
              </w:rPr>
            </w:pPr>
            <w:r>
              <w:rPr>
                <w:sz w:val="24"/>
              </w:rPr>
              <w:t xml:space="preserve">Contour tillage and planting provides almost complete protection against erosion from storms of low to moderate intensity, but little or no protection against occasional severe storms that cause extensive breakovers of contoured rows. Contouring is most effective on slopes of 3 to 8 percent. Values for </w:t>
            </w:r>
            <w:r>
              <w:rPr>
                <w:i/>
                <w:sz w:val="24"/>
              </w:rPr>
              <w:t>P</w:t>
            </w:r>
            <w:r>
              <w:rPr>
                <w:i/>
                <w:sz w:val="24"/>
                <w:vertAlign w:val="subscript"/>
              </w:rPr>
              <w:t>USLE</w:t>
            </w:r>
            <w:r>
              <w:rPr>
                <w:sz w:val="24"/>
              </w:rPr>
              <w:t xml:space="preserve"> and slope-length limits for contour support practices are given in Table 20-4.</w:t>
            </w:r>
          </w:p>
        </w:tc>
      </w:tr>
      <w:tr w:rsidR="00F37C5B" w:rsidTr="00511F79">
        <w:trPr>
          <w:cantSplit/>
        </w:trPr>
        <w:tc>
          <w:tcPr>
            <w:tcW w:w="2484" w:type="dxa"/>
          </w:tcPr>
          <w:p w:rsidR="00F37C5B" w:rsidRDefault="00F37C5B" w:rsidP="007A3F17">
            <w:pPr>
              <w:spacing w:before="120"/>
              <w:rPr>
                <w:caps/>
                <w:sz w:val="24"/>
              </w:rPr>
            </w:pPr>
            <w:r>
              <w:rPr>
                <w:caps/>
                <w:sz w:val="24"/>
              </w:rPr>
              <w:lastRenderedPageBreak/>
              <w:t xml:space="preserve">USLEP, </w:t>
            </w:r>
            <w:r>
              <w:rPr>
                <w:sz w:val="24"/>
              </w:rPr>
              <w:t>cont.</w:t>
            </w:r>
          </w:p>
        </w:tc>
        <w:tc>
          <w:tcPr>
            <w:tcW w:w="6696" w:type="dxa"/>
          </w:tcPr>
          <w:p w:rsidR="00F37C5B" w:rsidRDefault="00F37C5B" w:rsidP="00E4195F">
            <w:pPr>
              <w:pStyle w:val="BodyText"/>
              <w:spacing w:line="240" w:lineRule="auto"/>
              <w:ind w:left="2880" w:right="-90"/>
              <w:jc w:val="left"/>
              <w:rPr>
                <w:sz w:val="20"/>
              </w:rPr>
            </w:pPr>
            <w:r>
              <w:rPr>
                <w:sz w:val="20"/>
              </w:rPr>
              <w:t>Table 20-4: P factor values and slope-length limits for contouring (Wischmeier and Smith, 1978).</w:t>
            </w:r>
          </w:p>
          <w:tbl>
            <w:tblPr>
              <w:tblW w:w="0" w:type="auto"/>
              <w:tblInd w:w="2988" w:type="dxa"/>
              <w:tblLayout w:type="fixed"/>
              <w:tblLook w:val="0000" w:firstRow="0" w:lastRow="0" w:firstColumn="0" w:lastColumn="0" w:noHBand="0" w:noVBand="0"/>
            </w:tblPr>
            <w:tblGrid>
              <w:gridCol w:w="2790"/>
              <w:gridCol w:w="990"/>
              <w:gridCol w:w="2070"/>
            </w:tblGrid>
            <w:tr w:rsidR="00F37C5B" w:rsidTr="00C84977">
              <w:tc>
                <w:tcPr>
                  <w:tcW w:w="2790" w:type="dxa"/>
                  <w:tcBorders>
                    <w:top w:val="single" w:sz="4" w:space="0" w:color="auto"/>
                    <w:bottom w:val="single" w:sz="4" w:space="0" w:color="auto"/>
                  </w:tcBorders>
                </w:tcPr>
                <w:p w:rsidR="00F37C5B" w:rsidRDefault="00F37C5B" w:rsidP="00C84977">
                  <w:pPr>
                    <w:pStyle w:val="BodyText"/>
                    <w:spacing w:line="240" w:lineRule="auto"/>
                    <w:jc w:val="center"/>
                    <w:rPr>
                      <w:b/>
                      <w:sz w:val="20"/>
                    </w:rPr>
                  </w:pPr>
                  <w:r>
                    <w:rPr>
                      <w:b/>
                      <w:sz w:val="20"/>
                    </w:rPr>
                    <w:t>Land slope (%)</w:t>
                  </w:r>
                </w:p>
              </w:tc>
              <w:tc>
                <w:tcPr>
                  <w:tcW w:w="990" w:type="dxa"/>
                  <w:tcBorders>
                    <w:top w:val="single" w:sz="4" w:space="0" w:color="auto"/>
                    <w:bottom w:val="single" w:sz="4" w:space="0" w:color="auto"/>
                  </w:tcBorders>
                </w:tcPr>
                <w:p w:rsidR="00F37C5B" w:rsidRDefault="00F37C5B" w:rsidP="00C84977">
                  <w:pPr>
                    <w:pStyle w:val="BodyText"/>
                    <w:spacing w:line="240" w:lineRule="auto"/>
                    <w:jc w:val="center"/>
                    <w:rPr>
                      <w:b/>
                      <w:i/>
                      <w:sz w:val="20"/>
                      <w:vertAlign w:val="subscript"/>
                    </w:rPr>
                  </w:pPr>
                  <w:r>
                    <w:rPr>
                      <w:b/>
                      <w:i/>
                      <w:sz w:val="20"/>
                    </w:rPr>
                    <w:t>P</w:t>
                  </w:r>
                  <w:r>
                    <w:rPr>
                      <w:b/>
                      <w:i/>
                      <w:sz w:val="20"/>
                      <w:vertAlign w:val="subscript"/>
                    </w:rPr>
                    <w:t>USLE</w:t>
                  </w:r>
                </w:p>
              </w:tc>
              <w:tc>
                <w:tcPr>
                  <w:tcW w:w="2070" w:type="dxa"/>
                  <w:tcBorders>
                    <w:top w:val="single" w:sz="4" w:space="0" w:color="auto"/>
                    <w:bottom w:val="single" w:sz="4" w:space="0" w:color="auto"/>
                  </w:tcBorders>
                </w:tcPr>
                <w:p w:rsidR="00F37C5B" w:rsidRDefault="00F37C5B" w:rsidP="00C84977">
                  <w:pPr>
                    <w:pStyle w:val="BodyText"/>
                    <w:spacing w:line="240" w:lineRule="auto"/>
                    <w:jc w:val="center"/>
                    <w:rPr>
                      <w:b/>
                      <w:sz w:val="20"/>
                    </w:rPr>
                  </w:pPr>
                  <w:r>
                    <w:rPr>
                      <w:b/>
                      <w:sz w:val="20"/>
                    </w:rPr>
                    <w:t>Maximum length (m)</w:t>
                  </w:r>
                </w:p>
              </w:tc>
            </w:tr>
            <w:tr w:rsidR="00F37C5B" w:rsidTr="00C84977">
              <w:tc>
                <w:tcPr>
                  <w:tcW w:w="2790" w:type="dxa"/>
                </w:tcPr>
                <w:p w:rsidR="00F37C5B" w:rsidRDefault="00F37C5B" w:rsidP="00C84977">
                  <w:pPr>
                    <w:pStyle w:val="BodyText"/>
                    <w:spacing w:line="240" w:lineRule="auto"/>
                    <w:jc w:val="center"/>
                    <w:rPr>
                      <w:sz w:val="20"/>
                    </w:rPr>
                  </w:pPr>
                  <w:r>
                    <w:rPr>
                      <w:sz w:val="20"/>
                    </w:rPr>
                    <w:t>1 to 2</w:t>
                  </w:r>
                </w:p>
              </w:tc>
              <w:tc>
                <w:tcPr>
                  <w:tcW w:w="990" w:type="dxa"/>
                </w:tcPr>
                <w:p w:rsidR="00F37C5B" w:rsidRDefault="00F37C5B" w:rsidP="00C84977">
                  <w:pPr>
                    <w:pStyle w:val="BodyText"/>
                    <w:spacing w:line="240" w:lineRule="auto"/>
                    <w:jc w:val="center"/>
                    <w:rPr>
                      <w:sz w:val="20"/>
                    </w:rPr>
                  </w:pPr>
                  <w:r>
                    <w:rPr>
                      <w:sz w:val="20"/>
                    </w:rPr>
                    <w:t>0.60</w:t>
                  </w:r>
                </w:p>
              </w:tc>
              <w:tc>
                <w:tcPr>
                  <w:tcW w:w="2070" w:type="dxa"/>
                </w:tcPr>
                <w:p w:rsidR="00F37C5B" w:rsidRDefault="00F37C5B" w:rsidP="00C84977">
                  <w:pPr>
                    <w:pStyle w:val="BodyText"/>
                    <w:spacing w:line="240" w:lineRule="auto"/>
                    <w:jc w:val="center"/>
                    <w:rPr>
                      <w:sz w:val="20"/>
                    </w:rPr>
                  </w:pPr>
                  <w:r>
                    <w:rPr>
                      <w:sz w:val="20"/>
                    </w:rPr>
                    <w:t>122</w:t>
                  </w:r>
                </w:p>
              </w:tc>
            </w:tr>
            <w:tr w:rsidR="00F37C5B" w:rsidTr="00C84977">
              <w:tc>
                <w:tcPr>
                  <w:tcW w:w="2790" w:type="dxa"/>
                </w:tcPr>
                <w:p w:rsidR="00F37C5B" w:rsidRDefault="00F37C5B" w:rsidP="00C84977">
                  <w:pPr>
                    <w:pStyle w:val="BodyText"/>
                    <w:spacing w:line="240" w:lineRule="auto"/>
                    <w:jc w:val="center"/>
                    <w:rPr>
                      <w:sz w:val="20"/>
                    </w:rPr>
                  </w:pPr>
                  <w:r>
                    <w:rPr>
                      <w:sz w:val="20"/>
                    </w:rPr>
                    <w:t>3 to 5</w:t>
                  </w:r>
                </w:p>
              </w:tc>
              <w:tc>
                <w:tcPr>
                  <w:tcW w:w="990" w:type="dxa"/>
                </w:tcPr>
                <w:p w:rsidR="00F37C5B" w:rsidRDefault="00F37C5B" w:rsidP="00C84977">
                  <w:pPr>
                    <w:pStyle w:val="BodyText"/>
                    <w:spacing w:line="240" w:lineRule="auto"/>
                    <w:jc w:val="center"/>
                    <w:rPr>
                      <w:sz w:val="20"/>
                    </w:rPr>
                  </w:pPr>
                  <w:r>
                    <w:rPr>
                      <w:sz w:val="20"/>
                    </w:rPr>
                    <w:t>0.50</w:t>
                  </w:r>
                </w:p>
              </w:tc>
              <w:tc>
                <w:tcPr>
                  <w:tcW w:w="2070" w:type="dxa"/>
                </w:tcPr>
                <w:p w:rsidR="00F37C5B" w:rsidRDefault="00F37C5B" w:rsidP="00C84977">
                  <w:pPr>
                    <w:pStyle w:val="BodyText"/>
                    <w:spacing w:line="240" w:lineRule="auto"/>
                    <w:jc w:val="center"/>
                    <w:rPr>
                      <w:sz w:val="20"/>
                    </w:rPr>
                  </w:pPr>
                  <w:r>
                    <w:rPr>
                      <w:sz w:val="20"/>
                    </w:rPr>
                    <w:t>91</w:t>
                  </w:r>
                </w:p>
              </w:tc>
            </w:tr>
            <w:tr w:rsidR="00F37C5B" w:rsidTr="00C84977">
              <w:tc>
                <w:tcPr>
                  <w:tcW w:w="2790" w:type="dxa"/>
                </w:tcPr>
                <w:p w:rsidR="00F37C5B" w:rsidRDefault="00F37C5B" w:rsidP="00C84977">
                  <w:pPr>
                    <w:pStyle w:val="BodyText"/>
                    <w:spacing w:line="240" w:lineRule="auto"/>
                    <w:jc w:val="center"/>
                    <w:rPr>
                      <w:sz w:val="20"/>
                    </w:rPr>
                  </w:pPr>
                  <w:r>
                    <w:rPr>
                      <w:sz w:val="20"/>
                    </w:rPr>
                    <w:t>6 to 8</w:t>
                  </w:r>
                </w:p>
              </w:tc>
              <w:tc>
                <w:tcPr>
                  <w:tcW w:w="990" w:type="dxa"/>
                </w:tcPr>
                <w:p w:rsidR="00F37C5B" w:rsidRDefault="00F37C5B" w:rsidP="00C84977">
                  <w:pPr>
                    <w:pStyle w:val="BodyText"/>
                    <w:spacing w:line="240" w:lineRule="auto"/>
                    <w:jc w:val="center"/>
                    <w:rPr>
                      <w:sz w:val="20"/>
                    </w:rPr>
                  </w:pPr>
                  <w:r>
                    <w:rPr>
                      <w:sz w:val="20"/>
                    </w:rPr>
                    <w:t>0.50</w:t>
                  </w:r>
                </w:p>
              </w:tc>
              <w:tc>
                <w:tcPr>
                  <w:tcW w:w="2070" w:type="dxa"/>
                </w:tcPr>
                <w:p w:rsidR="00F37C5B" w:rsidRDefault="00F37C5B" w:rsidP="00C84977">
                  <w:pPr>
                    <w:pStyle w:val="BodyText"/>
                    <w:spacing w:line="240" w:lineRule="auto"/>
                    <w:jc w:val="center"/>
                    <w:rPr>
                      <w:sz w:val="20"/>
                    </w:rPr>
                  </w:pPr>
                  <w:r>
                    <w:rPr>
                      <w:sz w:val="20"/>
                    </w:rPr>
                    <w:t>61</w:t>
                  </w:r>
                </w:p>
              </w:tc>
            </w:tr>
            <w:tr w:rsidR="00F37C5B" w:rsidTr="00C84977">
              <w:tc>
                <w:tcPr>
                  <w:tcW w:w="2790" w:type="dxa"/>
                </w:tcPr>
                <w:p w:rsidR="00F37C5B" w:rsidRDefault="00F37C5B" w:rsidP="00C84977">
                  <w:pPr>
                    <w:pStyle w:val="BodyText"/>
                    <w:spacing w:line="240" w:lineRule="auto"/>
                    <w:jc w:val="center"/>
                    <w:rPr>
                      <w:sz w:val="20"/>
                    </w:rPr>
                  </w:pPr>
                  <w:r>
                    <w:rPr>
                      <w:sz w:val="20"/>
                    </w:rPr>
                    <w:t>9 to 12</w:t>
                  </w:r>
                </w:p>
              </w:tc>
              <w:tc>
                <w:tcPr>
                  <w:tcW w:w="990" w:type="dxa"/>
                </w:tcPr>
                <w:p w:rsidR="00F37C5B" w:rsidRDefault="00F37C5B" w:rsidP="00C84977">
                  <w:pPr>
                    <w:pStyle w:val="BodyText"/>
                    <w:spacing w:line="240" w:lineRule="auto"/>
                    <w:jc w:val="center"/>
                    <w:rPr>
                      <w:sz w:val="20"/>
                    </w:rPr>
                  </w:pPr>
                  <w:r>
                    <w:rPr>
                      <w:sz w:val="20"/>
                    </w:rPr>
                    <w:t>0.60</w:t>
                  </w:r>
                </w:p>
              </w:tc>
              <w:tc>
                <w:tcPr>
                  <w:tcW w:w="2070" w:type="dxa"/>
                </w:tcPr>
                <w:p w:rsidR="00F37C5B" w:rsidRDefault="00F37C5B" w:rsidP="00C84977">
                  <w:pPr>
                    <w:pStyle w:val="BodyText"/>
                    <w:spacing w:line="240" w:lineRule="auto"/>
                    <w:jc w:val="center"/>
                    <w:rPr>
                      <w:sz w:val="20"/>
                    </w:rPr>
                  </w:pPr>
                  <w:r>
                    <w:rPr>
                      <w:sz w:val="20"/>
                    </w:rPr>
                    <w:t>37</w:t>
                  </w:r>
                </w:p>
              </w:tc>
            </w:tr>
            <w:tr w:rsidR="00F37C5B" w:rsidTr="00C84977">
              <w:tc>
                <w:tcPr>
                  <w:tcW w:w="2790" w:type="dxa"/>
                </w:tcPr>
                <w:p w:rsidR="00F37C5B" w:rsidRDefault="00F37C5B" w:rsidP="00C84977">
                  <w:pPr>
                    <w:pStyle w:val="BodyText"/>
                    <w:spacing w:line="240" w:lineRule="auto"/>
                    <w:jc w:val="center"/>
                    <w:rPr>
                      <w:sz w:val="20"/>
                    </w:rPr>
                  </w:pPr>
                  <w:r>
                    <w:rPr>
                      <w:sz w:val="20"/>
                    </w:rPr>
                    <w:t>13 to 16</w:t>
                  </w:r>
                </w:p>
              </w:tc>
              <w:tc>
                <w:tcPr>
                  <w:tcW w:w="990" w:type="dxa"/>
                </w:tcPr>
                <w:p w:rsidR="00F37C5B" w:rsidRDefault="00F37C5B" w:rsidP="00C84977">
                  <w:pPr>
                    <w:pStyle w:val="BodyText"/>
                    <w:spacing w:line="240" w:lineRule="auto"/>
                    <w:jc w:val="center"/>
                    <w:rPr>
                      <w:sz w:val="20"/>
                    </w:rPr>
                  </w:pPr>
                  <w:r>
                    <w:rPr>
                      <w:sz w:val="20"/>
                    </w:rPr>
                    <w:t>0.70</w:t>
                  </w:r>
                </w:p>
              </w:tc>
              <w:tc>
                <w:tcPr>
                  <w:tcW w:w="2070" w:type="dxa"/>
                </w:tcPr>
                <w:p w:rsidR="00F37C5B" w:rsidRDefault="00F37C5B" w:rsidP="00C84977">
                  <w:pPr>
                    <w:pStyle w:val="BodyText"/>
                    <w:spacing w:line="240" w:lineRule="auto"/>
                    <w:jc w:val="center"/>
                    <w:rPr>
                      <w:sz w:val="20"/>
                    </w:rPr>
                  </w:pPr>
                  <w:r>
                    <w:rPr>
                      <w:sz w:val="20"/>
                    </w:rPr>
                    <w:t>24</w:t>
                  </w:r>
                </w:p>
              </w:tc>
            </w:tr>
            <w:tr w:rsidR="00F37C5B" w:rsidTr="00C84977">
              <w:tc>
                <w:tcPr>
                  <w:tcW w:w="2790" w:type="dxa"/>
                </w:tcPr>
                <w:p w:rsidR="00F37C5B" w:rsidRDefault="00F37C5B" w:rsidP="00C84977">
                  <w:pPr>
                    <w:pStyle w:val="BodyText"/>
                    <w:spacing w:line="240" w:lineRule="auto"/>
                    <w:jc w:val="center"/>
                    <w:rPr>
                      <w:sz w:val="20"/>
                    </w:rPr>
                  </w:pPr>
                  <w:r>
                    <w:rPr>
                      <w:sz w:val="20"/>
                    </w:rPr>
                    <w:t>17 to 20</w:t>
                  </w:r>
                </w:p>
              </w:tc>
              <w:tc>
                <w:tcPr>
                  <w:tcW w:w="990" w:type="dxa"/>
                </w:tcPr>
                <w:p w:rsidR="00F37C5B" w:rsidRDefault="00F37C5B" w:rsidP="00C84977">
                  <w:pPr>
                    <w:pStyle w:val="BodyText"/>
                    <w:spacing w:line="240" w:lineRule="auto"/>
                    <w:jc w:val="center"/>
                    <w:rPr>
                      <w:sz w:val="20"/>
                    </w:rPr>
                  </w:pPr>
                  <w:r>
                    <w:rPr>
                      <w:sz w:val="20"/>
                    </w:rPr>
                    <w:t>0.80</w:t>
                  </w:r>
                </w:p>
              </w:tc>
              <w:tc>
                <w:tcPr>
                  <w:tcW w:w="2070" w:type="dxa"/>
                </w:tcPr>
                <w:p w:rsidR="00F37C5B" w:rsidRDefault="00F37C5B" w:rsidP="00C84977">
                  <w:pPr>
                    <w:pStyle w:val="BodyText"/>
                    <w:spacing w:line="240" w:lineRule="auto"/>
                    <w:jc w:val="center"/>
                    <w:rPr>
                      <w:sz w:val="20"/>
                    </w:rPr>
                  </w:pPr>
                  <w:r>
                    <w:rPr>
                      <w:sz w:val="20"/>
                    </w:rPr>
                    <w:t>18</w:t>
                  </w:r>
                </w:p>
              </w:tc>
            </w:tr>
            <w:tr w:rsidR="00F37C5B" w:rsidTr="00C84977">
              <w:tc>
                <w:tcPr>
                  <w:tcW w:w="2790" w:type="dxa"/>
                  <w:tcBorders>
                    <w:bottom w:val="single" w:sz="4" w:space="0" w:color="auto"/>
                  </w:tcBorders>
                </w:tcPr>
                <w:p w:rsidR="00F37C5B" w:rsidRDefault="00F37C5B" w:rsidP="00C84977">
                  <w:pPr>
                    <w:pStyle w:val="BodyText"/>
                    <w:spacing w:line="240" w:lineRule="auto"/>
                    <w:jc w:val="center"/>
                    <w:rPr>
                      <w:sz w:val="20"/>
                    </w:rPr>
                  </w:pPr>
                  <w:r>
                    <w:rPr>
                      <w:sz w:val="20"/>
                    </w:rPr>
                    <w:t>21 to 25</w:t>
                  </w:r>
                </w:p>
              </w:tc>
              <w:tc>
                <w:tcPr>
                  <w:tcW w:w="990" w:type="dxa"/>
                  <w:tcBorders>
                    <w:bottom w:val="single" w:sz="4" w:space="0" w:color="auto"/>
                  </w:tcBorders>
                </w:tcPr>
                <w:p w:rsidR="00F37C5B" w:rsidRDefault="00F37C5B" w:rsidP="00C84977">
                  <w:pPr>
                    <w:pStyle w:val="BodyText"/>
                    <w:spacing w:line="240" w:lineRule="auto"/>
                    <w:jc w:val="center"/>
                    <w:rPr>
                      <w:sz w:val="20"/>
                    </w:rPr>
                  </w:pPr>
                  <w:r>
                    <w:rPr>
                      <w:sz w:val="20"/>
                    </w:rPr>
                    <w:t>0.90</w:t>
                  </w:r>
                </w:p>
              </w:tc>
              <w:tc>
                <w:tcPr>
                  <w:tcW w:w="2070" w:type="dxa"/>
                  <w:tcBorders>
                    <w:bottom w:val="single" w:sz="4" w:space="0" w:color="auto"/>
                  </w:tcBorders>
                </w:tcPr>
                <w:p w:rsidR="00F37C5B" w:rsidRDefault="00F37C5B" w:rsidP="00C84977">
                  <w:pPr>
                    <w:pStyle w:val="BodyText"/>
                    <w:spacing w:line="240" w:lineRule="auto"/>
                    <w:jc w:val="center"/>
                    <w:rPr>
                      <w:sz w:val="20"/>
                    </w:rPr>
                  </w:pPr>
                  <w:r>
                    <w:rPr>
                      <w:sz w:val="20"/>
                    </w:rPr>
                    <w:t>15</w:t>
                  </w:r>
                </w:p>
              </w:tc>
            </w:tr>
          </w:tbl>
          <w:p w:rsidR="00F37C5B" w:rsidRDefault="00F37C5B" w:rsidP="00E4195F">
            <w:pPr>
              <w:pStyle w:val="BodyText"/>
              <w:spacing w:before="120" w:line="240" w:lineRule="auto"/>
              <w:ind w:left="2880"/>
            </w:pPr>
            <w:r>
              <w:t>Stripcropping is a practice in which contoured strips of sod are alternated with equal-width strips of row crop or small grain. Recommended values for contour stripcropping are given in Table 20-5.</w:t>
            </w:r>
          </w:p>
          <w:p w:rsidR="00F37C5B" w:rsidRDefault="00F37C5B" w:rsidP="00E4195F">
            <w:pPr>
              <w:spacing w:before="120"/>
              <w:jc w:val="both"/>
              <w:rPr>
                <w:sz w:val="24"/>
              </w:rPr>
            </w:pPr>
          </w:p>
        </w:tc>
      </w:tr>
      <w:tr w:rsidR="00F37C5B" w:rsidTr="00511F79">
        <w:trPr>
          <w:cantSplit/>
        </w:trPr>
        <w:tc>
          <w:tcPr>
            <w:tcW w:w="2484" w:type="dxa"/>
          </w:tcPr>
          <w:p w:rsidR="00F37C5B" w:rsidRDefault="00F37C5B" w:rsidP="00C84977">
            <w:pPr>
              <w:spacing w:before="120"/>
              <w:rPr>
                <w:caps/>
                <w:sz w:val="24"/>
              </w:rPr>
            </w:pPr>
            <w:r>
              <w:rPr>
                <w:caps/>
                <w:sz w:val="24"/>
              </w:rPr>
              <w:t xml:space="preserve">USLEP, </w:t>
            </w:r>
            <w:r>
              <w:rPr>
                <w:sz w:val="24"/>
              </w:rPr>
              <w:t>cont.</w:t>
            </w:r>
          </w:p>
        </w:tc>
        <w:tc>
          <w:tcPr>
            <w:tcW w:w="6696" w:type="dxa"/>
          </w:tcPr>
          <w:p w:rsidR="00F37C5B" w:rsidRDefault="00F37C5B" w:rsidP="00E4195F">
            <w:pPr>
              <w:pStyle w:val="BodyText"/>
              <w:spacing w:before="120" w:line="240" w:lineRule="auto"/>
              <w:ind w:left="2880"/>
              <w:rPr>
                <w:sz w:val="20"/>
              </w:rPr>
            </w:pPr>
            <w:r>
              <w:rPr>
                <w:sz w:val="20"/>
              </w:rPr>
              <w:t>Table 20-5: P factor values, maximum strip width and slope-length limits for contour stripcropping (Wischmeier and Smith, 1978).</w:t>
            </w:r>
          </w:p>
          <w:tbl>
            <w:tblPr>
              <w:tblW w:w="0" w:type="auto"/>
              <w:tblInd w:w="2988" w:type="dxa"/>
              <w:tblLayout w:type="fixed"/>
              <w:tblLook w:val="0000" w:firstRow="0" w:lastRow="0" w:firstColumn="0" w:lastColumn="0" w:noHBand="0" w:noVBand="0"/>
            </w:tblPr>
            <w:tblGrid>
              <w:gridCol w:w="1530"/>
              <w:gridCol w:w="630"/>
              <w:gridCol w:w="630"/>
              <w:gridCol w:w="630"/>
              <w:gridCol w:w="1260"/>
              <w:gridCol w:w="1170"/>
            </w:tblGrid>
            <w:tr w:rsidR="00F37C5B" w:rsidTr="00C84977">
              <w:trPr>
                <w:cantSplit/>
              </w:trPr>
              <w:tc>
                <w:tcPr>
                  <w:tcW w:w="1530" w:type="dxa"/>
                  <w:vMerge w:val="restart"/>
                  <w:tcBorders>
                    <w:top w:val="single" w:sz="4" w:space="0" w:color="auto"/>
                  </w:tcBorders>
                </w:tcPr>
                <w:p w:rsidR="00F37C5B" w:rsidRDefault="00F37C5B" w:rsidP="00C84977">
                  <w:pPr>
                    <w:pStyle w:val="BodyText"/>
                    <w:spacing w:line="240" w:lineRule="auto"/>
                    <w:jc w:val="center"/>
                    <w:rPr>
                      <w:b/>
                      <w:sz w:val="20"/>
                    </w:rPr>
                  </w:pPr>
                  <w:r>
                    <w:rPr>
                      <w:b/>
                      <w:sz w:val="20"/>
                    </w:rPr>
                    <w:t>Land slope (%)</w:t>
                  </w:r>
                </w:p>
              </w:tc>
              <w:tc>
                <w:tcPr>
                  <w:tcW w:w="1890" w:type="dxa"/>
                  <w:gridSpan w:val="3"/>
                  <w:tcBorders>
                    <w:top w:val="single" w:sz="4" w:space="0" w:color="auto"/>
                    <w:bottom w:val="single" w:sz="4" w:space="0" w:color="auto"/>
                  </w:tcBorders>
                </w:tcPr>
                <w:p w:rsidR="00F37C5B" w:rsidRDefault="00F37C5B" w:rsidP="00C84977">
                  <w:pPr>
                    <w:pStyle w:val="BodyText"/>
                    <w:spacing w:line="240" w:lineRule="auto"/>
                    <w:jc w:val="center"/>
                    <w:rPr>
                      <w:sz w:val="20"/>
                      <w:vertAlign w:val="superscript"/>
                    </w:rPr>
                  </w:pPr>
                  <w:r>
                    <w:rPr>
                      <w:b/>
                      <w:i/>
                      <w:sz w:val="20"/>
                    </w:rPr>
                    <w:t>P</w:t>
                  </w:r>
                  <w:r>
                    <w:rPr>
                      <w:b/>
                      <w:i/>
                      <w:sz w:val="20"/>
                      <w:vertAlign w:val="subscript"/>
                    </w:rPr>
                    <w:t>USLE</w:t>
                  </w:r>
                  <w:r>
                    <w:rPr>
                      <w:b/>
                      <w:sz w:val="20"/>
                    </w:rPr>
                    <w:t xml:space="preserve"> values</w:t>
                  </w:r>
                  <w:r>
                    <w:rPr>
                      <w:sz w:val="20"/>
                      <w:vertAlign w:val="superscript"/>
                    </w:rPr>
                    <w:t>1</w:t>
                  </w:r>
                </w:p>
              </w:tc>
              <w:tc>
                <w:tcPr>
                  <w:tcW w:w="1260" w:type="dxa"/>
                  <w:vMerge w:val="restart"/>
                  <w:tcBorders>
                    <w:top w:val="single" w:sz="4" w:space="0" w:color="auto"/>
                  </w:tcBorders>
                </w:tcPr>
                <w:p w:rsidR="00F37C5B" w:rsidRDefault="00F37C5B" w:rsidP="00C84977">
                  <w:pPr>
                    <w:pStyle w:val="BodyText"/>
                    <w:spacing w:line="240" w:lineRule="auto"/>
                    <w:jc w:val="center"/>
                    <w:rPr>
                      <w:b/>
                      <w:sz w:val="20"/>
                    </w:rPr>
                  </w:pPr>
                  <w:r>
                    <w:rPr>
                      <w:b/>
                      <w:sz w:val="20"/>
                    </w:rPr>
                    <w:t>Strip width (m)</w:t>
                  </w:r>
                </w:p>
              </w:tc>
              <w:tc>
                <w:tcPr>
                  <w:tcW w:w="1170" w:type="dxa"/>
                  <w:vMerge w:val="restart"/>
                  <w:tcBorders>
                    <w:top w:val="single" w:sz="4" w:space="0" w:color="auto"/>
                  </w:tcBorders>
                </w:tcPr>
                <w:p w:rsidR="00F37C5B" w:rsidRDefault="00F37C5B" w:rsidP="00C84977">
                  <w:pPr>
                    <w:pStyle w:val="BodyText"/>
                    <w:spacing w:line="240" w:lineRule="auto"/>
                    <w:jc w:val="center"/>
                    <w:rPr>
                      <w:b/>
                      <w:sz w:val="20"/>
                    </w:rPr>
                  </w:pPr>
                  <w:r>
                    <w:rPr>
                      <w:b/>
                      <w:sz w:val="20"/>
                    </w:rPr>
                    <w:t>Maximum length (m)</w:t>
                  </w:r>
                </w:p>
              </w:tc>
            </w:tr>
            <w:tr w:rsidR="00F37C5B" w:rsidTr="00C84977">
              <w:trPr>
                <w:cantSplit/>
              </w:trPr>
              <w:tc>
                <w:tcPr>
                  <w:tcW w:w="1530" w:type="dxa"/>
                  <w:vMerge/>
                  <w:tcBorders>
                    <w:bottom w:val="single" w:sz="4" w:space="0" w:color="auto"/>
                  </w:tcBorders>
                </w:tcPr>
                <w:p w:rsidR="00F37C5B" w:rsidRDefault="00F37C5B" w:rsidP="00C84977">
                  <w:pPr>
                    <w:pStyle w:val="BodyText"/>
                    <w:spacing w:line="240" w:lineRule="auto"/>
                    <w:jc w:val="center"/>
                    <w:rPr>
                      <w:sz w:val="20"/>
                    </w:rPr>
                  </w:pPr>
                </w:p>
              </w:tc>
              <w:tc>
                <w:tcPr>
                  <w:tcW w:w="630" w:type="dxa"/>
                  <w:tcBorders>
                    <w:bottom w:val="single" w:sz="4" w:space="0" w:color="auto"/>
                  </w:tcBorders>
                </w:tcPr>
                <w:p w:rsidR="00F37C5B" w:rsidRDefault="00F37C5B" w:rsidP="00C84977">
                  <w:pPr>
                    <w:pStyle w:val="BodyText"/>
                    <w:spacing w:line="240" w:lineRule="auto"/>
                    <w:jc w:val="center"/>
                    <w:rPr>
                      <w:b/>
                      <w:sz w:val="20"/>
                    </w:rPr>
                  </w:pPr>
                  <w:r>
                    <w:rPr>
                      <w:b/>
                      <w:sz w:val="20"/>
                    </w:rPr>
                    <w:t>A</w:t>
                  </w:r>
                </w:p>
              </w:tc>
              <w:tc>
                <w:tcPr>
                  <w:tcW w:w="630" w:type="dxa"/>
                  <w:tcBorders>
                    <w:bottom w:val="single" w:sz="4" w:space="0" w:color="auto"/>
                  </w:tcBorders>
                </w:tcPr>
                <w:p w:rsidR="00F37C5B" w:rsidRDefault="00F37C5B" w:rsidP="00C84977">
                  <w:pPr>
                    <w:pStyle w:val="BodyText"/>
                    <w:spacing w:line="240" w:lineRule="auto"/>
                    <w:jc w:val="center"/>
                    <w:rPr>
                      <w:b/>
                      <w:sz w:val="20"/>
                    </w:rPr>
                  </w:pPr>
                  <w:r>
                    <w:rPr>
                      <w:b/>
                      <w:sz w:val="20"/>
                    </w:rPr>
                    <w:t>B</w:t>
                  </w:r>
                </w:p>
              </w:tc>
              <w:tc>
                <w:tcPr>
                  <w:tcW w:w="630" w:type="dxa"/>
                  <w:tcBorders>
                    <w:bottom w:val="single" w:sz="4" w:space="0" w:color="auto"/>
                  </w:tcBorders>
                </w:tcPr>
                <w:p w:rsidR="00F37C5B" w:rsidRDefault="00F37C5B" w:rsidP="00C84977">
                  <w:pPr>
                    <w:pStyle w:val="BodyText"/>
                    <w:spacing w:line="240" w:lineRule="auto"/>
                    <w:jc w:val="center"/>
                    <w:rPr>
                      <w:b/>
                      <w:sz w:val="20"/>
                    </w:rPr>
                  </w:pPr>
                  <w:r>
                    <w:rPr>
                      <w:b/>
                      <w:sz w:val="20"/>
                    </w:rPr>
                    <w:t>C</w:t>
                  </w:r>
                </w:p>
              </w:tc>
              <w:tc>
                <w:tcPr>
                  <w:tcW w:w="1260" w:type="dxa"/>
                  <w:vMerge/>
                  <w:tcBorders>
                    <w:bottom w:val="single" w:sz="4" w:space="0" w:color="auto"/>
                  </w:tcBorders>
                </w:tcPr>
                <w:p w:rsidR="00F37C5B" w:rsidRDefault="00F37C5B" w:rsidP="00C84977">
                  <w:pPr>
                    <w:pStyle w:val="BodyText"/>
                    <w:spacing w:line="240" w:lineRule="auto"/>
                    <w:jc w:val="center"/>
                    <w:rPr>
                      <w:sz w:val="20"/>
                    </w:rPr>
                  </w:pPr>
                </w:p>
              </w:tc>
              <w:tc>
                <w:tcPr>
                  <w:tcW w:w="1170" w:type="dxa"/>
                  <w:vMerge/>
                  <w:tcBorders>
                    <w:bottom w:val="single" w:sz="4" w:space="0" w:color="auto"/>
                  </w:tcBorders>
                </w:tcPr>
                <w:p w:rsidR="00F37C5B" w:rsidRDefault="00F37C5B" w:rsidP="00C84977">
                  <w:pPr>
                    <w:pStyle w:val="BodyText"/>
                    <w:spacing w:line="240" w:lineRule="auto"/>
                    <w:jc w:val="center"/>
                    <w:rPr>
                      <w:sz w:val="20"/>
                    </w:rPr>
                  </w:pPr>
                </w:p>
              </w:tc>
            </w:tr>
            <w:tr w:rsidR="00F37C5B" w:rsidTr="00C84977">
              <w:tc>
                <w:tcPr>
                  <w:tcW w:w="1530" w:type="dxa"/>
                </w:tcPr>
                <w:p w:rsidR="00F37C5B" w:rsidRDefault="00F37C5B" w:rsidP="00C84977">
                  <w:pPr>
                    <w:pStyle w:val="BodyText"/>
                    <w:spacing w:line="240" w:lineRule="auto"/>
                    <w:jc w:val="center"/>
                    <w:rPr>
                      <w:sz w:val="20"/>
                    </w:rPr>
                  </w:pPr>
                  <w:r>
                    <w:rPr>
                      <w:sz w:val="20"/>
                    </w:rPr>
                    <w:t>1 to 2</w:t>
                  </w:r>
                </w:p>
              </w:tc>
              <w:tc>
                <w:tcPr>
                  <w:tcW w:w="630" w:type="dxa"/>
                </w:tcPr>
                <w:p w:rsidR="00F37C5B" w:rsidRDefault="00F37C5B" w:rsidP="00C84977">
                  <w:pPr>
                    <w:pStyle w:val="BodyText"/>
                    <w:spacing w:line="240" w:lineRule="auto"/>
                    <w:jc w:val="center"/>
                    <w:rPr>
                      <w:sz w:val="20"/>
                    </w:rPr>
                  </w:pPr>
                  <w:r>
                    <w:rPr>
                      <w:sz w:val="20"/>
                    </w:rPr>
                    <w:t>0.30</w:t>
                  </w:r>
                </w:p>
              </w:tc>
              <w:tc>
                <w:tcPr>
                  <w:tcW w:w="630" w:type="dxa"/>
                </w:tcPr>
                <w:p w:rsidR="00F37C5B" w:rsidRDefault="00F37C5B" w:rsidP="00C84977">
                  <w:pPr>
                    <w:pStyle w:val="BodyText"/>
                    <w:spacing w:line="240" w:lineRule="auto"/>
                    <w:jc w:val="center"/>
                    <w:rPr>
                      <w:sz w:val="20"/>
                    </w:rPr>
                  </w:pPr>
                  <w:r>
                    <w:rPr>
                      <w:sz w:val="20"/>
                    </w:rPr>
                    <w:t>0.45</w:t>
                  </w:r>
                </w:p>
              </w:tc>
              <w:tc>
                <w:tcPr>
                  <w:tcW w:w="630" w:type="dxa"/>
                </w:tcPr>
                <w:p w:rsidR="00F37C5B" w:rsidRDefault="00F37C5B" w:rsidP="00C84977">
                  <w:pPr>
                    <w:pStyle w:val="BodyText"/>
                    <w:spacing w:line="240" w:lineRule="auto"/>
                    <w:jc w:val="center"/>
                    <w:rPr>
                      <w:sz w:val="20"/>
                    </w:rPr>
                  </w:pPr>
                  <w:r>
                    <w:rPr>
                      <w:sz w:val="20"/>
                    </w:rPr>
                    <w:t>0.60</w:t>
                  </w:r>
                </w:p>
              </w:tc>
              <w:tc>
                <w:tcPr>
                  <w:tcW w:w="1260" w:type="dxa"/>
                </w:tcPr>
                <w:p w:rsidR="00F37C5B" w:rsidRDefault="00F37C5B" w:rsidP="00C84977">
                  <w:pPr>
                    <w:pStyle w:val="BodyText"/>
                    <w:spacing w:line="240" w:lineRule="auto"/>
                    <w:jc w:val="center"/>
                    <w:rPr>
                      <w:sz w:val="20"/>
                    </w:rPr>
                  </w:pPr>
                  <w:r>
                    <w:rPr>
                      <w:sz w:val="20"/>
                    </w:rPr>
                    <w:t>40</w:t>
                  </w:r>
                </w:p>
              </w:tc>
              <w:tc>
                <w:tcPr>
                  <w:tcW w:w="1170" w:type="dxa"/>
                </w:tcPr>
                <w:p w:rsidR="00F37C5B" w:rsidRDefault="00F37C5B" w:rsidP="00C84977">
                  <w:pPr>
                    <w:pStyle w:val="BodyText"/>
                    <w:spacing w:line="240" w:lineRule="auto"/>
                    <w:jc w:val="center"/>
                    <w:rPr>
                      <w:sz w:val="20"/>
                    </w:rPr>
                  </w:pPr>
                  <w:r>
                    <w:rPr>
                      <w:sz w:val="20"/>
                    </w:rPr>
                    <w:t>244</w:t>
                  </w:r>
                </w:p>
              </w:tc>
            </w:tr>
            <w:tr w:rsidR="00F37C5B" w:rsidTr="00C84977">
              <w:tc>
                <w:tcPr>
                  <w:tcW w:w="1530" w:type="dxa"/>
                </w:tcPr>
                <w:p w:rsidR="00F37C5B" w:rsidRDefault="00F37C5B" w:rsidP="00C84977">
                  <w:pPr>
                    <w:pStyle w:val="BodyText"/>
                    <w:spacing w:line="240" w:lineRule="auto"/>
                    <w:jc w:val="center"/>
                    <w:rPr>
                      <w:sz w:val="20"/>
                    </w:rPr>
                  </w:pPr>
                  <w:r>
                    <w:rPr>
                      <w:sz w:val="20"/>
                    </w:rPr>
                    <w:t>3 to 5</w:t>
                  </w:r>
                </w:p>
              </w:tc>
              <w:tc>
                <w:tcPr>
                  <w:tcW w:w="630" w:type="dxa"/>
                </w:tcPr>
                <w:p w:rsidR="00F37C5B" w:rsidRDefault="00F37C5B" w:rsidP="00C84977">
                  <w:pPr>
                    <w:pStyle w:val="BodyText"/>
                    <w:spacing w:line="240" w:lineRule="auto"/>
                    <w:jc w:val="center"/>
                    <w:rPr>
                      <w:sz w:val="20"/>
                    </w:rPr>
                  </w:pPr>
                  <w:r>
                    <w:rPr>
                      <w:sz w:val="20"/>
                    </w:rPr>
                    <w:t>0.25</w:t>
                  </w:r>
                </w:p>
              </w:tc>
              <w:tc>
                <w:tcPr>
                  <w:tcW w:w="630" w:type="dxa"/>
                </w:tcPr>
                <w:p w:rsidR="00F37C5B" w:rsidRDefault="00F37C5B" w:rsidP="00C84977">
                  <w:pPr>
                    <w:pStyle w:val="BodyText"/>
                    <w:spacing w:line="240" w:lineRule="auto"/>
                    <w:jc w:val="center"/>
                    <w:rPr>
                      <w:sz w:val="20"/>
                    </w:rPr>
                  </w:pPr>
                  <w:r>
                    <w:rPr>
                      <w:sz w:val="20"/>
                    </w:rPr>
                    <w:t>0.38</w:t>
                  </w:r>
                </w:p>
              </w:tc>
              <w:tc>
                <w:tcPr>
                  <w:tcW w:w="630" w:type="dxa"/>
                </w:tcPr>
                <w:p w:rsidR="00F37C5B" w:rsidRDefault="00F37C5B" w:rsidP="00C84977">
                  <w:pPr>
                    <w:pStyle w:val="BodyText"/>
                    <w:spacing w:line="240" w:lineRule="auto"/>
                    <w:jc w:val="center"/>
                    <w:rPr>
                      <w:sz w:val="20"/>
                    </w:rPr>
                  </w:pPr>
                  <w:r>
                    <w:rPr>
                      <w:sz w:val="20"/>
                    </w:rPr>
                    <w:t>0.50</w:t>
                  </w:r>
                </w:p>
              </w:tc>
              <w:tc>
                <w:tcPr>
                  <w:tcW w:w="1260" w:type="dxa"/>
                </w:tcPr>
                <w:p w:rsidR="00F37C5B" w:rsidRDefault="00F37C5B" w:rsidP="00C84977">
                  <w:pPr>
                    <w:pStyle w:val="BodyText"/>
                    <w:spacing w:line="240" w:lineRule="auto"/>
                    <w:jc w:val="center"/>
                    <w:rPr>
                      <w:sz w:val="20"/>
                    </w:rPr>
                  </w:pPr>
                  <w:r>
                    <w:rPr>
                      <w:sz w:val="20"/>
                    </w:rPr>
                    <w:t>30</w:t>
                  </w:r>
                </w:p>
              </w:tc>
              <w:tc>
                <w:tcPr>
                  <w:tcW w:w="1170" w:type="dxa"/>
                </w:tcPr>
                <w:p w:rsidR="00F37C5B" w:rsidRDefault="00F37C5B" w:rsidP="00C84977">
                  <w:pPr>
                    <w:pStyle w:val="BodyText"/>
                    <w:spacing w:line="240" w:lineRule="auto"/>
                    <w:jc w:val="center"/>
                    <w:rPr>
                      <w:sz w:val="20"/>
                    </w:rPr>
                  </w:pPr>
                  <w:r>
                    <w:rPr>
                      <w:sz w:val="20"/>
                    </w:rPr>
                    <w:t>183</w:t>
                  </w:r>
                </w:p>
              </w:tc>
            </w:tr>
            <w:tr w:rsidR="00F37C5B" w:rsidTr="00C84977">
              <w:tc>
                <w:tcPr>
                  <w:tcW w:w="1530" w:type="dxa"/>
                </w:tcPr>
                <w:p w:rsidR="00F37C5B" w:rsidRDefault="00F37C5B" w:rsidP="00C84977">
                  <w:pPr>
                    <w:pStyle w:val="BodyText"/>
                    <w:spacing w:line="240" w:lineRule="auto"/>
                    <w:jc w:val="center"/>
                    <w:rPr>
                      <w:sz w:val="20"/>
                    </w:rPr>
                  </w:pPr>
                  <w:r>
                    <w:rPr>
                      <w:sz w:val="20"/>
                    </w:rPr>
                    <w:t>6 to 8</w:t>
                  </w:r>
                </w:p>
              </w:tc>
              <w:tc>
                <w:tcPr>
                  <w:tcW w:w="630" w:type="dxa"/>
                </w:tcPr>
                <w:p w:rsidR="00F37C5B" w:rsidRDefault="00F37C5B" w:rsidP="00C84977">
                  <w:pPr>
                    <w:pStyle w:val="BodyText"/>
                    <w:spacing w:line="240" w:lineRule="auto"/>
                    <w:jc w:val="center"/>
                    <w:rPr>
                      <w:sz w:val="20"/>
                    </w:rPr>
                  </w:pPr>
                  <w:r>
                    <w:rPr>
                      <w:sz w:val="20"/>
                    </w:rPr>
                    <w:t>0.25</w:t>
                  </w:r>
                </w:p>
              </w:tc>
              <w:tc>
                <w:tcPr>
                  <w:tcW w:w="630" w:type="dxa"/>
                </w:tcPr>
                <w:p w:rsidR="00F37C5B" w:rsidRDefault="00F37C5B" w:rsidP="00C84977">
                  <w:pPr>
                    <w:pStyle w:val="BodyText"/>
                    <w:spacing w:line="240" w:lineRule="auto"/>
                    <w:jc w:val="center"/>
                    <w:rPr>
                      <w:sz w:val="20"/>
                    </w:rPr>
                  </w:pPr>
                  <w:r>
                    <w:rPr>
                      <w:sz w:val="20"/>
                    </w:rPr>
                    <w:t>0.38</w:t>
                  </w:r>
                </w:p>
              </w:tc>
              <w:tc>
                <w:tcPr>
                  <w:tcW w:w="630" w:type="dxa"/>
                </w:tcPr>
                <w:p w:rsidR="00F37C5B" w:rsidRDefault="00F37C5B" w:rsidP="00C84977">
                  <w:pPr>
                    <w:pStyle w:val="BodyText"/>
                    <w:spacing w:line="240" w:lineRule="auto"/>
                    <w:jc w:val="center"/>
                    <w:rPr>
                      <w:sz w:val="20"/>
                    </w:rPr>
                  </w:pPr>
                  <w:r>
                    <w:rPr>
                      <w:sz w:val="20"/>
                    </w:rPr>
                    <w:t>0.50</w:t>
                  </w:r>
                </w:p>
              </w:tc>
              <w:tc>
                <w:tcPr>
                  <w:tcW w:w="1260" w:type="dxa"/>
                </w:tcPr>
                <w:p w:rsidR="00F37C5B" w:rsidRDefault="00F37C5B" w:rsidP="00C84977">
                  <w:pPr>
                    <w:pStyle w:val="BodyText"/>
                    <w:spacing w:line="240" w:lineRule="auto"/>
                    <w:jc w:val="center"/>
                    <w:rPr>
                      <w:sz w:val="20"/>
                    </w:rPr>
                  </w:pPr>
                  <w:r>
                    <w:rPr>
                      <w:sz w:val="20"/>
                    </w:rPr>
                    <w:t>30</w:t>
                  </w:r>
                </w:p>
              </w:tc>
              <w:tc>
                <w:tcPr>
                  <w:tcW w:w="1170" w:type="dxa"/>
                </w:tcPr>
                <w:p w:rsidR="00F37C5B" w:rsidRDefault="00F37C5B" w:rsidP="00C84977">
                  <w:pPr>
                    <w:pStyle w:val="BodyText"/>
                    <w:spacing w:line="240" w:lineRule="auto"/>
                    <w:jc w:val="center"/>
                    <w:rPr>
                      <w:sz w:val="20"/>
                    </w:rPr>
                  </w:pPr>
                  <w:r>
                    <w:rPr>
                      <w:sz w:val="20"/>
                    </w:rPr>
                    <w:t>122</w:t>
                  </w:r>
                </w:p>
              </w:tc>
            </w:tr>
            <w:tr w:rsidR="00F37C5B" w:rsidTr="00C84977">
              <w:tc>
                <w:tcPr>
                  <w:tcW w:w="1530" w:type="dxa"/>
                </w:tcPr>
                <w:p w:rsidR="00F37C5B" w:rsidRDefault="00F37C5B" w:rsidP="00C84977">
                  <w:pPr>
                    <w:pStyle w:val="BodyText"/>
                    <w:spacing w:line="240" w:lineRule="auto"/>
                    <w:jc w:val="center"/>
                    <w:rPr>
                      <w:sz w:val="20"/>
                    </w:rPr>
                  </w:pPr>
                  <w:r>
                    <w:rPr>
                      <w:sz w:val="20"/>
                    </w:rPr>
                    <w:t>9 to 12</w:t>
                  </w:r>
                </w:p>
              </w:tc>
              <w:tc>
                <w:tcPr>
                  <w:tcW w:w="630" w:type="dxa"/>
                </w:tcPr>
                <w:p w:rsidR="00F37C5B" w:rsidRDefault="00F37C5B" w:rsidP="00C84977">
                  <w:pPr>
                    <w:pStyle w:val="BodyText"/>
                    <w:spacing w:line="240" w:lineRule="auto"/>
                    <w:jc w:val="center"/>
                    <w:rPr>
                      <w:sz w:val="20"/>
                    </w:rPr>
                  </w:pPr>
                  <w:r>
                    <w:rPr>
                      <w:sz w:val="20"/>
                    </w:rPr>
                    <w:t>0.30</w:t>
                  </w:r>
                </w:p>
              </w:tc>
              <w:tc>
                <w:tcPr>
                  <w:tcW w:w="630" w:type="dxa"/>
                </w:tcPr>
                <w:p w:rsidR="00F37C5B" w:rsidRDefault="00F37C5B" w:rsidP="00C84977">
                  <w:pPr>
                    <w:pStyle w:val="BodyText"/>
                    <w:spacing w:line="240" w:lineRule="auto"/>
                    <w:jc w:val="center"/>
                    <w:rPr>
                      <w:sz w:val="20"/>
                    </w:rPr>
                  </w:pPr>
                  <w:r>
                    <w:rPr>
                      <w:sz w:val="20"/>
                    </w:rPr>
                    <w:t>0.45</w:t>
                  </w:r>
                </w:p>
              </w:tc>
              <w:tc>
                <w:tcPr>
                  <w:tcW w:w="630" w:type="dxa"/>
                </w:tcPr>
                <w:p w:rsidR="00F37C5B" w:rsidRDefault="00F37C5B" w:rsidP="00C84977">
                  <w:pPr>
                    <w:pStyle w:val="BodyText"/>
                    <w:spacing w:line="240" w:lineRule="auto"/>
                    <w:jc w:val="center"/>
                    <w:rPr>
                      <w:sz w:val="20"/>
                    </w:rPr>
                  </w:pPr>
                  <w:r>
                    <w:rPr>
                      <w:sz w:val="20"/>
                    </w:rPr>
                    <w:t>0.60</w:t>
                  </w:r>
                </w:p>
              </w:tc>
              <w:tc>
                <w:tcPr>
                  <w:tcW w:w="1260" w:type="dxa"/>
                </w:tcPr>
                <w:p w:rsidR="00F37C5B" w:rsidRDefault="00F37C5B" w:rsidP="00C84977">
                  <w:pPr>
                    <w:pStyle w:val="BodyText"/>
                    <w:spacing w:line="240" w:lineRule="auto"/>
                    <w:jc w:val="center"/>
                    <w:rPr>
                      <w:sz w:val="20"/>
                    </w:rPr>
                  </w:pPr>
                  <w:r>
                    <w:rPr>
                      <w:sz w:val="20"/>
                    </w:rPr>
                    <w:t>24</w:t>
                  </w:r>
                </w:p>
              </w:tc>
              <w:tc>
                <w:tcPr>
                  <w:tcW w:w="1170" w:type="dxa"/>
                </w:tcPr>
                <w:p w:rsidR="00F37C5B" w:rsidRDefault="00F37C5B" w:rsidP="00C84977">
                  <w:pPr>
                    <w:pStyle w:val="BodyText"/>
                    <w:spacing w:line="240" w:lineRule="auto"/>
                    <w:jc w:val="center"/>
                    <w:rPr>
                      <w:sz w:val="20"/>
                    </w:rPr>
                  </w:pPr>
                  <w:r>
                    <w:rPr>
                      <w:sz w:val="20"/>
                    </w:rPr>
                    <w:t>73</w:t>
                  </w:r>
                </w:p>
              </w:tc>
            </w:tr>
            <w:tr w:rsidR="00F37C5B" w:rsidTr="00C84977">
              <w:tc>
                <w:tcPr>
                  <w:tcW w:w="1530" w:type="dxa"/>
                </w:tcPr>
                <w:p w:rsidR="00F37C5B" w:rsidRDefault="00F37C5B" w:rsidP="00C84977">
                  <w:pPr>
                    <w:pStyle w:val="BodyText"/>
                    <w:spacing w:line="240" w:lineRule="auto"/>
                    <w:jc w:val="center"/>
                    <w:rPr>
                      <w:sz w:val="20"/>
                    </w:rPr>
                  </w:pPr>
                  <w:r>
                    <w:rPr>
                      <w:sz w:val="20"/>
                    </w:rPr>
                    <w:t>13 to 16</w:t>
                  </w:r>
                </w:p>
              </w:tc>
              <w:tc>
                <w:tcPr>
                  <w:tcW w:w="630" w:type="dxa"/>
                </w:tcPr>
                <w:p w:rsidR="00F37C5B" w:rsidRDefault="00F37C5B" w:rsidP="00C84977">
                  <w:pPr>
                    <w:pStyle w:val="BodyText"/>
                    <w:spacing w:line="240" w:lineRule="auto"/>
                    <w:jc w:val="center"/>
                    <w:rPr>
                      <w:sz w:val="20"/>
                    </w:rPr>
                  </w:pPr>
                  <w:r>
                    <w:rPr>
                      <w:sz w:val="20"/>
                    </w:rPr>
                    <w:t>0.35</w:t>
                  </w:r>
                </w:p>
              </w:tc>
              <w:tc>
                <w:tcPr>
                  <w:tcW w:w="630" w:type="dxa"/>
                </w:tcPr>
                <w:p w:rsidR="00F37C5B" w:rsidRDefault="00F37C5B" w:rsidP="00C84977">
                  <w:pPr>
                    <w:pStyle w:val="BodyText"/>
                    <w:spacing w:line="240" w:lineRule="auto"/>
                    <w:jc w:val="center"/>
                    <w:rPr>
                      <w:sz w:val="20"/>
                    </w:rPr>
                  </w:pPr>
                  <w:r>
                    <w:rPr>
                      <w:sz w:val="20"/>
                    </w:rPr>
                    <w:t>0.52</w:t>
                  </w:r>
                </w:p>
              </w:tc>
              <w:tc>
                <w:tcPr>
                  <w:tcW w:w="630" w:type="dxa"/>
                </w:tcPr>
                <w:p w:rsidR="00F37C5B" w:rsidRDefault="00F37C5B" w:rsidP="00C84977">
                  <w:pPr>
                    <w:pStyle w:val="BodyText"/>
                    <w:spacing w:line="240" w:lineRule="auto"/>
                    <w:jc w:val="center"/>
                    <w:rPr>
                      <w:sz w:val="20"/>
                    </w:rPr>
                  </w:pPr>
                  <w:r>
                    <w:rPr>
                      <w:sz w:val="20"/>
                    </w:rPr>
                    <w:t>0.70</w:t>
                  </w:r>
                </w:p>
              </w:tc>
              <w:tc>
                <w:tcPr>
                  <w:tcW w:w="1260" w:type="dxa"/>
                </w:tcPr>
                <w:p w:rsidR="00F37C5B" w:rsidRDefault="00F37C5B" w:rsidP="00C84977">
                  <w:pPr>
                    <w:pStyle w:val="BodyText"/>
                    <w:spacing w:line="240" w:lineRule="auto"/>
                    <w:jc w:val="center"/>
                    <w:rPr>
                      <w:sz w:val="20"/>
                    </w:rPr>
                  </w:pPr>
                  <w:r>
                    <w:rPr>
                      <w:sz w:val="20"/>
                    </w:rPr>
                    <w:t>24</w:t>
                  </w:r>
                </w:p>
              </w:tc>
              <w:tc>
                <w:tcPr>
                  <w:tcW w:w="1170" w:type="dxa"/>
                </w:tcPr>
                <w:p w:rsidR="00F37C5B" w:rsidRDefault="00F37C5B" w:rsidP="00C84977">
                  <w:pPr>
                    <w:pStyle w:val="BodyText"/>
                    <w:spacing w:line="240" w:lineRule="auto"/>
                    <w:jc w:val="center"/>
                    <w:rPr>
                      <w:sz w:val="20"/>
                    </w:rPr>
                  </w:pPr>
                  <w:r>
                    <w:rPr>
                      <w:sz w:val="20"/>
                    </w:rPr>
                    <w:t>49</w:t>
                  </w:r>
                </w:p>
              </w:tc>
            </w:tr>
            <w:tr w:rsidR="00F37C5B" w:rsidTr="00C84977">
              <w:tc>
                <w:tcPr>
                  <w:tcW w:w="1530" w:type="dxa"/>
                </w:tcPr>
                <w:p w:rsidR="00F37C5B" w:rsidRDefault="00F37C5B" w:rsidP="00C84977">
                  <w:pPr>
                    <w:pStyle w:val="BodyText"/>
                    <w:spacing w:line="240" w:lineRule="auto"/>
                    <w:jc w:val="center"/>
                    <w:rPr>
                      <w:sz w:val="20"/>
                    </w:rPr>
                  </w:pPr>
                  <w:r>
                    <w:rPr>
                      <w:sz w:val="20"/>
                    </w:rPr>
                    <w:t>17 to 20</w:t>
                  </w:r>
                </w:p>
              </w:tc>
              <w:tc>
                <w:tcPr>
                  <w:tcW w:w="630" w:type="dxa"/>
                </w:tcPr>
                <w:p w:rsidR="00F37C5B" w:rsidRDefault="00F37C5B" w:rsidP="00C84977">
                  <w:pPr>
                    <w:pStyle w:val="BodyText"/>
                    <w:spacing w:line="240" w:lineRule="auto"/>
                    <w:jc w:val="center"/>
                    <w:rPr>
                      <w:sz w:val="20"/>
                    </w:rPr>
                  </w:pPr>
                  <w:r>
                    <w:rPr>
                      <w:sz w:val="20"/>
                    </w:rPr>
                    <w:t>0.40</w:t>
                  </w:r>
                </w:p>
              </w:tc>
              <w:tc>
                <w:tcPr>
                  <w:tcW w:w="630" w:type="dxa"/>
                </w:tcPr>
                <w:p w:rsidR="00F37C5B" w:rsidRDefault="00F37C5B" w:rsidP="00C84977">
                  <w:pPr>
                    <w:pStyle w:val="BodyText"/>
                    <w:spacing w:line="240" w:lineRule="auto"/>
                    <w:jc w:val="center"/>
                    <w:rPr>
                      <w:sz w:val="20"/>
                    </w:rPr>
                  </w:pPr>
                  <w:r>
                    <w:rPr>
                      <w:sz w:val="20"/>
                    </w:rPr>
                    <w:t>0.60</w:t>
                  </w:r>
                </w:p>
              </w:tc>
              <w:tc>
                <w:tcPr>
                  <w:tcW w:w="630" w:type="dxa"/>
                </w:tcPr>
                <w:p w:rsidR="00F37C5B" w:rsidRDefault="00F37C5B" w:rsidP="00C84977">
                  <w:pPr>
                    <w:pStyle w:val="BodyText"/>
                    <w:spacing w:line="240" w:lineRule="auto"/>
                    <w:jc w:val="center"/>
                    <w:rPr>
                      <w:sz w:val="20"/>
                    </w:rPr>
                  </w:pPr>
                  <w:r>
                    <w:rPr>
                      <w:sz w:val="20"/>
                    </w:rPr>
                    <w:t>0.80</w:t>
                  </w:r>
                </w:p>
              </w:tc>
              <w:tc>
                <w:tcPr>
                  <w:tcW w:w="1260" w:type="dxa"/>
                </w:tcPr>
                <w:p w:rsidR="00F37C5B" w:rsidRDefault="00F37C5B" w:rsidP="00C84977">
                  <w:pPr>
                    <w:pStyle w:val="BodyText"/>
                    <w:spacing w:line="240" w:lineRule="auto"/>
                    <w:jc w:val="center"/>
                    <w:rPr>
                      <w:sz w:val="20"/>
                    </w:rPr>
                  </w:pPr>
                  <w:r>
                    <w:rPr>
                      <w:sz w:val="20"/>
                    </w:rPr>
                    <w:t>18</w:t>
                  </w:r>
                </w:p>
              </w:tc>
              <w:tc>
                <w:tcPr>
                  <w:tcW w:w="1170" w:type="dxa"/>
                </w:tcPr>
                <w:p w:rsidR="00F37C5B" w:rsidRDefault="00F37C5B" w:rsidP="00C84977">
                  <w:pPr>
                    <w:pStyle w:val="BodyText"/>
                    <w:spacing w:line="240" w:lineRule="auto"/>
                    <w:jc w:val="center"/>
                    <w:rPr>
                      <w:sz w:val="20"/>
                    </w:rPr>
                  </w:pPr>
                  <w:r>
                    <w:rPr>
                      <w:sz w:val="20"/>
                    </w:rPr>
                    <w:t>37</w:t>
                  </w:r>
                </w:p>
              </w:tc>
            </w:tr>
            <w:tr w:rsidR="00F37C5B" w:rsidTr="00C84977">
              <w:tc>
                <w:tcPr>
                  <w:tcW w:w="1530" w:type="dxa"/>
                  <w:tcBorders>
                    <w:bottom w:val="single" w:sz="4" w:space="0" w:color="auto"/>
                  </w:tcBorders>
                </w:tcPr>
                <w:p w:rsidR="00F37C5B" w:rsidRDefault="00F37C5B" w:rsidP="00C84977">
                  <w:pPr>
                    <w:pStyle w:val="BodyText"/>
                    <w:spacing w:line="240" w:lineRule="auto"/>
                    <w:jc w:val="center"/>
                    <w:rPr>
                      <w:sz w:val="20"/>
                    </w:rPr>
                  </w:pPr>
                  <w:r>
                    <w:rPr>
                      <w:sz w:val="20"/>
                    </w:rPr>
                    <w:t>21 to 25</w:t>
                  </w:r>
                </w:p>
              </w:tc>
              <w:tc>
                <w:tcPr>
                  <w:tcW w:w="630" w:type="dxa"/>
                  <w:tcBorders>
                    <w:bottom w:val="single" w:sz="4" w:space="0" w:color="auto"/>
                  </w:tcBorders>
                </w:tcPr>
                <w:p w:rsidR="00F37C5B" w:rsidRDefault="00F37C5B" w:rsidP="00C84977">
                  <w:pPr>
                    <w:pStyle w:val="BodyText"/>
                    <w:spacing w:line="240" w:lineRule="auto"/>
                    <w:jc w:val="center"/>
                    <w:rPr>
                      <w:sz w:val="20"/>
                    </w:rPr>
                  </w:pPr>
                  <w:r>
                    <w:rPr>
                      <w:sz w:val="20"/>
                    </w:rPr>
                    <w:t>0.45</w:t>
                  </w:r>
                </w:p>
              </w:tc>
              <w:tc>
                <w:tcPr>
                  <w:tcW w:w="630" w:type="dxa"/>
                  <w:tcBorders>
                    <w:bottom w:val="single" w:sz="4" w:space="0" w:color="auto"/>
                  </w:tcBorders>
                </w:tcPr>
                <w:p w:rsidR="00F37C5B" w:rsidRDefault="00F37C5B" w:rsidP="00C84977">
                  <w:pPr>
                    <w:pStyle w:val="BodyText"/>
                    <w:spacing w:line="240" w:lineRule="auto"/>
                    <w:jc w:val="center"/>
                    <w:rPr>
                      <w:sz w:val="20"/>
                    </w:rPr>
                  </w:pPr>
                  <w:r>
                    <w:rPr>
                      <w:sz w:val="20"/>
                    </w:rPr>
                    <w:t>0.68</w:t>
                  </w:r>
                </w:p>
              </w:tc>
              <w:tc>
                <w:tcPr>
                  <w:tcW w:w="630" w:type="dxa"/>
                  <w:tcBorders>
                    <w:bottom w:val="single" w:sz="4" w:space="0" w:color="auto"/>
                  </w:tcBorders>
                </w:tcPr>
                <w:p w:rsidR="00F37C5B" w:rsidRDefault="00F37C5B" w:rsidP="00C84977">
                  <w:pPr>
                    <w:pStyle w:val="BodyText"/>
                    <w:spacing w:line="240" w:lineRule="auto"/>
                    <w:jc w:val="center"/>
                    <w:rPr>
                      <w:sz w:val="20"/>
                    </w:rPr>
                  </w:pPr>
                  <w:r>
                    <w:rPr>
                      <w:sz w:val="20"/>
                    </w:rPr>
                    <w:t>0.90</w:t>
                  </w:r>
                </w:p>
              </w:tc>
              <w:tc>
                <w:tcPr>
                  <w:tcW w:w="1260" w:type="dxa"/>
                  <w:tcBorders>
                    <w:bottom w:val="single" w:sz="4" w:space="0" w:color="auto"/>
                  </w:tcBorders>
                </w:tcPr>
                <w:p w:rsidR="00F37C5B" w:rsidRDefault="00F37C5B" w:rsidP="00C84977">
                  <w:pPr>
                    <w:pStyle w:val="BodyText"/>
                    <w:spacing w:line="240" w:lineRule="auto"/>
                    <w:jc w:val="center"/>
                    <w:rPr>
                      <w:sz w:val="20"/>
                    </w:rPr>
                  </w:pPr>
                  <w:r>
                    <w:rPr>
                      <w:sz w:val="20"/>
                    </w:rPr>
                    <w:t>15</w:t>
                  </w:r>
                </w:p>
              </w:tc>
              <w:tc>
                <w:tcPr>
                  <w:tcW w:w="1170" w:type="dxa"/>
                  <w:tcBorders>
                    <w:bottom w:val="single" w:sz="4" w:space="0" w:color="auto"/>
                  </w:tcBorders>
                </w:tcPr>
                <w:p w:rsidR="00F37C5B" w:rsidRDefault="00F37C5B" w:rsidP="00C84977">
                  <w:pPr>
                    <w:pStyle w:val="BodyText"/>
                    <w:spacing w:line="240" w:lineRule="auto"/>
                    <w:jc w:val="center"/>
                    <w:rPr>
                      <w:sz w:val="20"/>
                    </w:rPr>
                  </w:pPr>
                  <w:r>
                    <w:rPr>
                      <w:sz w:val="20"/>
                    </w:rPr>
                    <w:t>30</w:t>
                  </w:r>
                </w:p>
              </w:tc>
            </w:tr>
          </w:tbl>
          <w:p w:rsidR="00F37C5B" w:rsidRDefault="00F37C5B" w:rsidP="00E4195F">
            <w:pPr>
              <w:pStyle w:val="BodyText"/>
              <w:spacing w:line="240" w:lineRule="auto"/>
              <w:ind w:left="2880"/>
              <w:rPr>
                <w:sz w:val="16"/>
              </w:rPr>
            </w:pPr>
            <w:r>
              <w:rPr>
                <w:sz w:val="16"/>
                <w:vertAlign w:val="superscript"/>
              </w:rPr>
              <w:t>1</w:t>
            </w:r>
            <w:r>
              <w:rPr>
                <w:sz w:val="16"/>
              </w:rPr>
              <w:t>P values:</w:t>
            </w:r>
          </w:p>
          <w:p w:rsidR="00F37C5B" w:rsidRDefault="00F37C5B" w:rsidP="00E4195F">
            <w:pPr>
              <w:pStyle w:val="BodyText"/>
              <w:tabs>
                <w:tab w:val="left" w:pos="3150"/>
              </w:tabs>
              <w:spacing w:line="240" w:lineRule="auto"/>
              <w:ind w:left="3150" w:right="-90" w:hanging="270"/>
              <w:rPr>
                <w:sz w:val="16"/>
              </w:rPr>
            </w:pPr>
            <w:r>
              <w:rPr>
                <w:sz w:val="16"/>
              </w:rPr>
              <w:tab/>
              <w:t>A: For 4-year rotation of row crop, small grain with meadow seeding, and 2 years of meadow. A second row crop can replace the small grain if meadow is established in it.</w:t>
            </w:r>
          </w:p>
          <w:p w:rsidR="00F37C5B" w:rsidRDefault="00F37C5B" w:rsidP="00E4195F">
            <w:pPr>
              <w:pStyle w:val="BodyText"/>
              <w:tabs>
                <w:tab w:val="left" w:pos="3150"/>
              </w:tabs>
              <w:spacing w:line="240" w:lineRule="auto"/>
              <w:ind w:left="3150" w:right="-90" w:hanging="270"/>
              <w:rPr>
                <w:sz w:val="16"/>
              </w:rPr>
            </w:pPr>
            <w:r>
              <w:rPr>
                <w:sz w:val="16"/>
              </w:rPr>
              <w:tab/>
              <w:t>B: For 4-year rotation of 2 years row crop, winter grain with meadow seeding, and 1-year meadow.</w:t>
            </w:r>
          </w:p>
          <w:p w:rsidR="00F37C5B" w:rsidRDefault="00F37C5B" w:rsidP="00E4195F">
            <w:pPr>
              <w:pStyle w:val="BodyText"/>
              <w:tabs>
                <w:tab w:val="left" w:pos="3150"/>
              </w:tabs>
              <w:spacing w:line="240" w:lineRule="auto"/>
              <w:ind w:left="3150" w:right="900" w:hanging="270"/>
              <w:rPr>
                <w:sz w:val="16"/>
              </w:rPr>
            </w:pPr>
            <w:r>
              <w:rPr>
                <w:sz w:val="16"/>
              </w:rPr>
              <w:tab/>
              <w:t>C: For alternate strips of row crop and winter grain</w:t>
            </w:r>
          </w:p>
          <w:p w:rsidR="00F37C5B" w:rsidRDefault="00F37C5B" w:rsidP="00E4195F">
            <w:pPr>
              <w:pStyle w:val="BodyText"/>
              <w:spacing w:before="120" w:line="240" w:lineRule="auto"/>
              <w:ind w:left="2880"/>
            </w:pPr>
            <w:r>
              <w:t xml:space="preserve"> </w:t>
            </w:r>
          </w:p>
          <w:p w:rsidR="00F37C5B" w:rsidRDefault="00F37C5B" w:rsidP="00E4195F">
            <w:pPr>
              <w:pStyle w:val="BodyText"/>
              <w:spacing w:line="240" w:lineRule="auto"/>
              <w:ind w:left="2880" w:right="-90"/>
              <w:jc w:val="left"/>
              <w:rPr>
                <w:sz w:val="20"/>
              </w:rPr>
            </w:pPr>
          </w:p>
        </w:tc>
      </w:tr>
      <w:tr w:rsidR="00F37C5B" w:rsidTr="00511F79">
        <w:trPr>
          <w:cantSplit/>
        </w:trPr>
        <w:tc>
          <w:tcPr>
            <w:tcW w:w="2484" w:type="dxa"/>
          </w:tcPr>
          <w:p w:rsidR="00F37C5B" w:rsidRDefault="00F37C5B" w:rsidP="00C84977">
            <w:pPr>
              <w:spacing w:before="120"/>
              <w:rPr>
                <w:caps/>
                <w:sz w:val="24"/>
              </w:rPr>
            </w:pPr>
            <w:r>
              <w:rPr>
                <w:caps/>
                <w:sz w:val="24"/>
              </w:rPr>
              <w:lastRenderedPageBreak/>
              <w:t xml:space="preserve">USLEP, </w:t>
            </w:r>
            <w:r>
              <w:rPr>
                <w:sz w:val="24"/>
              </w:rPr>
              <w:t>cont.</w:t>
            </w:r>
          </w:p>
        </w:tc>
        <w:tc>
          <w:tcPr>
            <w:tcW w:w="6696" w:type="dxa"/>
          </w:tcPr>
          <w:p w:rsidR="00F37C5B" w:rsidRDefault="00F37C5B" w:rsidP="00E4195F">
            <w:pPr>
              <w:pStyle w:val="BodyText"/>
              <w:spacing w:before="120" w:line="240" w:lineRule="auto"/>
              <w:ind w:left="2880"/>
              <w:rPr>
                <w:sz w:val="20"/>
              </w:rPr>
            </w:pPr>
            <w:r>
              <w:t>Terraces are a series of horizontal ridges made in a hillside. There are several types of terraces. Broadbase terraces are constructed on gently sloping land and the channel and ridge are cropped the same as the interterrace area. The steep backslope terrace, where the backslope is in sod, is most common on steeper land. Impoundment terraces are terraces with underground outlets.</w:t>
            </w:r>
          </w:p>
        </w:tc>
      </w:tr>
      <w:tr w:rsidR="00F37C5B" w:rsidTr="00511F79">
        <w:trPr>
          <w:cantSplit/>
        </w:trPr>
        <w:tc>
          <w:tcPr>
            <w:tcW w:w="2484" w:type="dxa"/>
          </w:tcPr>
          <w:p w:rsidR="00F37C5B" w:rsidRDefault="00F37C5B" w:rsidP="00C84977">
            <w:pPr>
              <w:spacing w:before="120"/>
              <w:rPr>
                <w:caps/>
                <w:sz w:val="24"/>
              </w:rPr>
            </w:pPr>
            <w:r>
              <w:rPr>
                <w:caps/>
                <w:sz w:val="24"/>
              </w:rPr>
              <w:t xml:space="preserve">USLEP, </w:t>
            </w:r>
            <w:r>
              <w:rPr>
                <w:sz w:val="24"/>
              </w:rPr>
              <w:t>cont.</w:t>
            </w:r>
          </w:p>
        </w:tc>
        <w:tc>
          <w:tcPr>
            <w:tcW w:w="6696" w:type="dxa"/>
          </w:tcPr>
          <w:p w:rsidR="00F37C5B" w:rsidRDefault="00F37C5B" w:rsidP="00E4195F">
            <w:pPr>
              <w:pStyle w:val="BodyText"/>
              <w:spacing w:before="120" w:line="240" w:lineRule="auto"/>
            </w:pPr>
            <w:r>
              <w:t>Terraces divide the slope of the hill into segments equal to the horizontal terrace interval. With terracing, the slope length is the terrace interval. For broadbase terraces, the horizontal terrace interval is the distance from the center of the ridge to the center of the channel for the terrace below. The horizontal terrace interval for steep backslope terraces is the distance from the point where cultivation begins at the base of the ridge to the base of the frontslope of the terrace below.</w:t>
            </w:r>
          </w:p>
          <w:p w:rsidR="00F37C5B" w:rsidRDefault="00F37C5B" w:rsidP="00E4195F">
            <w:pPr>
              <w:spacing w:before="120"/>
              <w:jc w:val="both"/>
              <w:rPr>
                <w:sz w:val="24"/>
              </w:rPr>
            </w:pPr>
            <w:r>
              <w:rPr>
                <w:sz w:val="24"/>
              </w:rPr>
              <w:t xml:space="preserve">Values for </w:t>
            </w:r>
            <w:r>
              <w:rPr>
                <w:i/>
                <w:sz w:val="24"/>
              </w:rPr>
              <w:t>P</w:t>
            </w:r>
            <w:r>
              <w:rPr>
                <w:i/>
                <w:sz w:val="24"/>
                <w:vertAlign w:val="subscript"/>
              </w:rPr>
              <w:t>USLE</w:t>
            </w:r>
            <w:r>
              <w:rPr>
                <w:sz w:val="24"/>
              </w:rPr>
              <w:t xml:space="preserve"> for contour farming terraced fields are listed in Table 20-6. These values apply to broadbase, steep backslope and level terraces. Keep in mind that the values given in Table 20-6 do not account for all erosion control benefits of terraces. The shorter slope-length used in the calculation of the length-slope factor will produce additional reduction.</w:t>
            </w:r>
          </w:p>
          <w:p w:rsidR="00F37C5B" w:rsidRDefault="00F37C5B" w:rsidP="00E4195F">
            <w:pPr>
              <w:pStyle w:val="BodyText"/>
              <w:spacing w:before="120" w:line="240" w:lineRule="auto"/>
              <w:ind w:left="2880"/>
            </w:pPr>
            <w:r>
              <w:t>Required.</w:t>
            </w:r>
          </w:p>
        </w:tc>
      </w:tr>
      <w:tr w:rsidR="00F37C5B" w:rsidTr="00511F79">
        <w:trPr>
          <w:cantSplit/>
        </w:trPr>
        <w:tc>
          <w:tcPr>
            <w:tcW w:w="2484" w:type="dxa"/>
          </w:tcPr>
          <w:p w:rsidR="00F37C5B" w:rsidRDefault="00F37C5B" w:rsidP="00C84977">
            <w:pPr>
              <w:spacing w:before="120"/>
              <w:rPr>
                <w:caps/>
                <w:sz w:val="24"/>
              </w:rPr>
            </w:pPr>
            <w:r>
              <w:rPr>
                <w:caps/>
                <w:sz w:val="24"/>
              </w:rPr>
              <w:t xml:space="preserve">USLEP, </w:t>
            </w:r>
            <w:r>
              <w:rPr>
                <w:sz w:val="24"/>
              </w:rPr>
              <w:t>cont.</w:t>
            </w:r>
          </w:p>
        </w:tc>
        <w:tc>
          <w:tcPr>
            <w:tcW w:w="6696" w:type="dxa"/>
          </w:tcPr>
          <w:p w:rsidR="00F37C5B" w:rsidRDefault="00F37C5B" w:rsidP="00E4195F">
            <w:pPr>
              <w:pStyle w:val="BodyText"/>
              <w:spacing w:line="240" w:lineRule="auto"/>
              <w:ind w:left="2790"/>
              <w:rPr>
                <w:i/>
                <w:sz w:val="20"/>
                <w:vertAlign w:val="superscript"/>
              </w:rPr>
            </w:pPr>
            <w:r>
              <w:rPr>
                <w:sz w:val="20"/>
              </w:rPr>
              <w:t>Table 20-6: P factor values for contour-farmed terraced fields</w:t>
            </w:r>
            <w:r>
              <w:rPr>
                <w:sz w:val="20"/>
                <w:vertAlign w:val="superscript"/>
              </w:rPr>
              <w:t>1</w:t>
            </w:r>
          </w:p>
          <w:tbl>
            <w:tblPr>
              <w:tblW w:w="0" w:type="auto"/>
              <w:tblInd w:w="2898" w:type="dxa"/>
              <w:tblLayout w:type="fixed"/>
              <w:tblLook w:val="0000" w:firstRow="0" w:lastRow="0" w:firstColumn="0" w:lastColumn="0" w:noHBand="0" w:noVBand="0"/>
            </w:tblPr>
            <w:tblGrid>
              <w:gridCol w:w="900"/>
              <w:gridCol w:w="1080"/>
              <w:gridCol w:w="1080"/>
              <w:gridCol w:w="1170"/>
              <w:gridCol w:w="1710"/>
            </w:tblGrid>
            <w:tr w:rsidR="00F37C5B" w:rsidTr="00C84977">
              <w:trPr>
                <w:cantSplit/>
              </w:trPr>
              <w:tc>
                <w:tcPr>
                  <w:tcW w:w="900" w:type="dxa"/>
                  <w:vMerge w:val="restart"/>
                  <w:tcBorders>
                    <w:top w:val="single" w:sz="4" w:space="0" w:color="auto"/>
                    <w:bottom w:val="single" w:sz="4" w:space="0" w:color="auto"/>
                    <w:right w:val="single" w:sz="4" w:space="0" w:color="auto"/>
                  </w:tcBorders>
                </w:tcPr>
                <w:p w:rsidR="00F37C5B" w:rsidRDefault="00F37C5B" w:rsidP="00C84977">
                  <w:pPr>
                    <w:pStyle w:val="BodyText"/>
                    <w:spacing w:line="240" w:lineRule="auto"/>
                    <w:jc w:val="center"/>
                    <w:rPr>
                      <w:b/>
                      <w:sz w:val="20"/>
                    </w:rPr>
                  </w:pPr>
                </w:p>
                <w:p w:rsidR="00F37C5B" w:rsidRDefault="00F37C5B" w:rsidP="00C84977">
                  <w:pPr>
                    <w:pStyle w:val="BodyText"/>
                    <w:spacing w:line="240" w:lineRule="auto"/>
                    <w:jc w:val="center"/>
                    <w:rPr>
                      <w:b/>
                      <w:sz w:val="20"/>
                    </w:rPr>
                  </w:pPr>
                  <w:r>
                    <w:rPr>
                      <w:b/>
                      <w:sz w:val="20"/>
                    </w:rPr>
                    <w:t>Land slope (%)</w:t>
                  </w:r>
                </w:p>
              </w:tc>
              <w:tc>
                <w:tcPr>
                  <w:tcW w:w="2160" w:type="dxa"/>
                  <w:gridSpan w:val="2"/>
                  <w:tcBorders>
                    <w:top w:val="single" w:sz="4" w:space="0" w:color="auto"/>
                    <w:bottom w:val="single" w:sz="4" w:space="0" w:color="auto"/>
                  </w:tcBorders>
                </w:tcPr>
                <w:p w:rsidR="00F37C5B" w:rsidRDefault="00F37C5B" w:rsidP="00C84977">
                  <w:pPr>
                    <w:pStyle w:val="BodyText"/>
                    <w:spacing w:line="240" w:lineRule="auto"/>
                    <w:jc w:val="center"/>
                    <w:rPr>
                      <w:b/>
                      <w:sz w:val="20"/>
                    </w:rPr>
                  </w:pPr>
                  <w:r>
                    <w:rPr>
                      <w:b/>
                      <w:sz w:val="20"/>
                    </w:rPr>
                    <w:t>Farm planning</w:t>
                  </w:r>
                </w:p>
              </w:tc>
              <w:tc>
                <w:tcPr>
                  <w:tcW w:w="2880" w:type="dxa"/>
                  <w:gridSpan w:val="2"/>
                  <w:tcBorders>
                    <w:top w:val="single" w:sz="4" w:space="0" w:color="auto"/>
                    <w:left w:val="single" w:sz="4" w:space="0" w:color="auto"/>
                    <w:bottom w:val="single" w:sz="4" w:space="0" w:color="auto"/>
                  </w:tcBorders>
                </w:tcPr>
                <w:p w:rsidR="00F37C5B" w:rsidRDefault="00F37C5B" w:rsidP="00C84977">
                  <w:pPr>
                    <w:pStyle w:val="BodyText"/>
                    <w:spacing w:line="240" w:lineRule="auto"/>
                    <w:jc w:val="center"/>
                    <w:rPr>
                      <w:sz w:val="20"/>
                      <w:vertAlign w:val="superscript"/>
                    </w:rPr>
                  </w:pPr>
                  <w:r>
                    <w:rPr>
                      <w:b/>
                      <w:sz w:val="20"/>
                    </w:rPr>
                    <w:t>Computing sediment yield</w:t>
                  </w:r>
                  <w:r>
                    <w:rPr>
                      <w:sz w:val="20"/>
                      <w:vertAlign w:val="superscript"/>
                    </w:rPr>
                    <w:t>3</w:t>
                  </w:r>
                </w:p>
              </w:tc>
            </w:tr>
            <w:tr w:rsidR="00F37C5B" w:rsidTr="00C84977">
              <w:trPr>
                <w:cantSplit/>
              </w:trPr>
              <w:tc>
                <w:tcPr>
                  <w:tcW w:w="900" w:type="dxa"/>
                  <w:vMerge/>
                  <w:tcBorders>
                    <w:bottom w:val="single" w:sz="4" w:space="0" w:color="auto"/>
                    <w:right w:val="single" w:sz="4" w:space="0" w:color="auto"/>
                  </w:tcBorders>
                </w:tcPr>
                <w:p w:rsidR="00F37C5B" w:rsidRDefault="00F37C5B" w:rsidP="00C84977">
                  <w:pPr>
                    <w:pStyle w:val="BodyText"/>
                    <w:spacing w:line="240" w:lineRule="auto"/>
                    <w:rPr>
                      <w:sz w:val="20"/>
                    </w:rPr>
                  </w:pPr>
                </w:p>
              </w:tc>
              <w:tc>
                <w:tcPr>
                  <w:tcW w:w="1080" w:type="dxa"/>
                  <w:tcBorders>
                    <w:bottom w:val="single" w:sz="4" w:space="0" w:color="auto"/>
                  </w:tcBorders>
                </w:tcPr>
                <w:p w:rsidR="00F37C5B" w:rsidRDefault="00F37C5B" w:rsidP="00C84977">
                  <w:pPr>
                    <w:pStyle w:val="BodyText"/>
                    <w:spacing w:line="240" w:lineRule="auto"/>
                    <w:rPr>
                      <w:b/>
                      <w:sz w:val="20"/>
                    </w:rPr>
                  </w:pPr>
                </w:p>
                <w:p w:rsidR="00F37C5B" w:rsidRDefault="00F37C5B" w:rsidP="00C84977">
                  <w:pPr>
                    <w:pStyle w:val="BodyText"/>
                    <w:spacing w:line="240" w:lineRule="auto"/>
                    <w:rPr>
                      <w:sz w:val="20"/>
                      <w:vertAlign w:val="superscript"/>
                    </w:rPr>
                  </w:pPr>
                  <w:r>
                    <w:rPr>
                      <w:b/>
                      <w:sz w:val="20"/>
                    </w:rPr>
                    <w:t>Contour P factor</w:t>
                  </w:r>
                  <w:r>
                    <w:rPr>
                      <w:sz w:val="20"/>
                      <w:vertAlign w:val="superscript"/>
                    </w:rPr>
                    <w:t>2</w:t>
                  </w:r>
                </w:p>
              </w:tc>
              <w:tc>
                <w:tcPr>
                  <w:tcW w:w="1080" w:type="dxa"/>
                  <w:tcBorders>
                    <w:bottom w:val="single" w:sz="4" w:space="0" w:color="auto"/>
                  </w:tcBorders>
                </w:tcPr>
                <w:p w:rsidR="00F37C5B" w:rsidRDefault="00F37C5B" w:rsidP="00C84977">
                  <w:pPr>
                    <w:pStyle w:val="BodyText"/>
                    <w:spacing w:line="240" w:lineRule="auto"/>
                    <w:jc w:val="center"/>
                    <w:rPr>
                      <w:b/>
                      <w:sz w:val="20"/>
                    </w:rPr>
                  </w:pPr>
                </w:p>
                <w:p w:rsidR="00F37C5B" w:rsidRDefault="00F37C5B" w:rsidP="00C84977">
                  <w:pPr>
                    <w:pStyle w:val="BodyText"/>
                    <w:spacing w:line="240" w:lineRule="auto"/>
                    <w:jc w:val="center"/>
                    <w:rPr>
                      <w:b/>
                      <w:sz w:val="20"/>
                    </w:rPr>
                  </w:pPr>
                  <w:r>
                    <w:rPr>
                      <w:b/>
                      <w:sz w:val="20"/>
                    </w:rPr>
                    <w:t>Stripcrop P factor</w:t>
                  </w:r>
                </w:p>
              </w:tc>
              <w:tc>
                <w:tcPr>
                  <w:tcW w:w="1170" w:type="dxa"/>
                  <w:tcBorders>
                    <w:left w:val="single" w:sz="4" w:space="0" w:color="auto"/>
                    <w:bottom w:val="single" w:sz="4" w:space="0" w:color="auto"/>
                  </w:tcBorders>
                </w:tcPr>
                <w:p w:rsidR="00F37C5B" w:rsidRDefault="00F37C5B" w:rsidP="00C84977">
                  <w:pPr>
                    <w:pStyle w:val="BodyText"/>
                    <w:spacing w:line="240" w:lineRule="auto"/>
                    <w:jc w:val="center"/>
                    <w:rPr>
                      <w:b/>
                      <w:sz w:val="20"/>
                    </w:rPr>
                  </w:pPr>
                  <w:r>
                    <w:rPr>
                      <w:b/>
                      <w:sz w:val="20"/>
                    </w:rPr>
                    <w:t>Graded channels</w:t>
                  </w:r>
                </w:p>
                <w:p w:rsidR="00F37C5B" w:rsidRDefault="00F37C5B" w:rsidP="00C84977">
                  <w:pPr>
                    <w:pStyle w:val="BodyText"/>
                    <w:spacing w:line="240" w:lineRule="auto"/>
                    <w:jc w:val="center"/>
                    <w:rPr>
                      <w:b/>
                      <w:sz w:val="20"/>
                    </w:rPr>
                  </w:pPr>
                  <w:r>
                    <w:rPr>
                      <w:b/>
                      <w:sz w:val="20"/>
                    </w:rPr>
                    <w:t>sod outlets</w:t>
                  </w:r>
                </w:p>
              </w:tc>
              <w:tc>
                <w:tcPr>
                  <w:tcW w:w="1710" w:type="dxa"/>
                  <w:tcBorders>
                    <w:bottom w:val="single" w:sz="4" w:space="0" w:color="auto"/>
                  </w:tcBorders>
                </w:tcPr>
                <w:p w:rsidR="00F37C5B" w:rsidRDefault="00F37C5B" w:rsidP="00C84977">
                  <w:pPr>
                    <w:pStyle w:val="BodyText"/>
                    <w:spacing w:line="240" w:lineRule="auto"/>
                    <w:jc w:val="center"/>
                    <w:rPr>
                      <w:b/>
                      <w:sz w:val="20"/>
                    </w:rPr>
                  </w:pPr>
                  <w:r>
                    <w:rPr>
                      <w:b/>
                      <w:sz w:val="20"/>
                    </w:rPr>
                    <w:t>Steep backslope underground outlets</w:t>
                  </w:r>
                </w:p>
              </w:tc>
            </w:tr>
            <w:tr w:rsidR="00F37C5B" w:rsidTr="00C84977">
              <w:tc>
                <w:tcPr>
                  <w:tcW w:w="900" w:type="dxa"/>
                </w:tcPr>
                <w:p w:rsidR="00F37C5B" w:rsidRDefault="00F37C5B" w:rsidP="00C84977">
                  <w:pPr>
                    <w:pStyle w:val="BodyText"/>
                    <w:spacing w:line="240" w:lineRule="auto"/>
                    <w:jc w:val="center"/>
                    <w:rPr>
                      <w:sz w:val="20"/>
                    </w:rPr>
                  </w:pPr>
                  <w:r>
                    <w:rPr>
                      <w:sz w:val="20"/>
                    </w:rPr>
                    <w:t>1 to 2</w:t>
                  </w:r>
                </w:p>
              </w:tc>
              <w:tc>
                <w:tcPr>
                  <w:tcW w:w="1080" w:type="dxa"/>
                </w:tcPr>
                <w:p w:rsidR="00F37C5B" w:rsidRDefault="00F37C5B" w:rsidP="00C84977">
                  <w:pPr>
                    <w:pStyle w:val="BodyText"/>
                    <w:spacing w:line="240" w:lineRule="auto"/>
                    <w:jc w:val="center"/>
                    <w:rPr>
                      <w:sz w:val="20"/>
                    </w:rPr>
                  </w:pPr>
                  <w:r>
                    <w:rPr>
                      <w:sz w:val="20"/>
                    </w:rPr>
                    <w:t>0.60</w:t>
                  </w:r>
                </w:p>
              </w:tc>
              <w:tc>
                <w:tcPr>
                  <w:tcW w:w="1080" w:type="dxa"/>
                </w:tcPr>
                <w:p w:rsidR="00F37C5B" w:rsidRDefault="00F37C5B" w:rsidP="00C84977">
                  <w:pPr>
                    <w:pStyle w:val="BodyText"/>
                    <w:spacing w:line="240" w:lineRule="auto"/>
                    <w:jc w:val="center"/>
                    <w:rPr>
                      <w:sz w:val="20"/>
                    </w:rPr>
                  </w:pPr>
                  <w:r>
                    <w:rPr>
                      <w:sz w:val="20"/>
                    </w:rPr>
                    <w:t>0.30</w:t>
                  </w:r>
                </w:p>
              </w:tc>
              <w:tc>
                <w:tcPr>
                  <w:tcW w:w="1170" w:type="dxa"/>
                </w:tcPr>
                <w:p w:rsidR="00F37C5B" w:rsidRDefault="00F37C5B" w:rsidP="00C84977">
                  <w:pPr>
                    <w:pStyle w:val="BodyText"/>
                    <w:spacing w:line="240" w:lineRule="auto"/>
                    <w:jc w:val="center"/>
                    <w:rPr>
                      <w:sz w:val="20"/>
                    </w:rPr>
                  </w:pPr>
                  <w:r>
                    <w:rPr>
                      <w:sz w:val="20"/>
                    </w:rPr>
                    <w:t>0.12</w:t>
                  </w:r>
                </w:p>
              </w:tc>
              <w:tc>
                <w:tcPr>
                  <w:tcW w:w="1710" w:type="dxa"/>
                </w:tcPr>
                <w:p w:rsidR="00F37C5B" w:rsidRDefault="00F37C5B" w:rsidP="00C84977">
                  <w:pPr>
                    <w:pStyle w:val="BodyText"/>
                    <w:spacing w:line="240" w:lineRule="auto"/>
                    <w:jc w:val="center"/>
                    <w:rPr>
                      <w:sz w:val="20"/>
                    </w:rPr>
                  </w:pPr>
                  <w:r>
                    <w:rPr>
                      <w:sz w:val="20"/>
                    </w:rPr>
                    <w:t>0.05</w:t>
                  </w:r>
                </w:p>
              </w:tc>
            </w:tr>
            <w:tr w:rsidR="00F37C5B" w:rsidTr="00C84977">
              <w:tc>
                <w:tcPr>
                  <w:tcW w:w="900" w:type="dxa"/>
                </w:tcPr>
                <w:p w:rsidR="00F37C5B" w:rsidRDefault="00F37C5B" w:rsidP="00C84977">
                  <w:pPr>
                    <w:pStyle w:val="BodyText"/>
                    <w:spacing w:line="240" w:lineRule="auto"/>
                    <w:jc w:val="center"/>
                    <w:rPr>
                      <w:sz w:val="20"/>
                    </w:rPr>
                  </w:pPr>
                  <w:r>
                    <w:rPr>
                      <w:sz w:val="20"/>
                    </w:rPr>
                    <w:t>3 to 8</w:t>
                  </w:r>
                </w:p>
              </w:tc>
              <w:tc>
                <w:tcPr>
                  <w:tcW w:w="1080" w:type="dxa"/>
                </w:tcPr>
                <w:p w:rsidR="00F37C5B" w:rsidRDefault="00F37C5B" w:rsidP="00C84977">
                  <w:pPr>
                    <w:pStyle w:val="BodyText"/>
                    <w:spacing w:line="240" w:lineRule="auto"/>
                    <w:jc w:val="center"/>
                    <w:rPr>
                      <w:sz w:val="20"/>
                    </w:rPr>
                  </w:pPr>
                  <w:r>
                    <w:rPr>
                      <w:sz w:val="20"/>
                    </w:rPr>
                    <w:t>0.50</w:t>
                  </w:r>
                </w:p>
              </w:tc>
              <w:tc>
                <w:tcPr>
                  <w:tcW w:w="1080" w:type="dxa"/>
                </w:tcPr>
                <w:p w:rsidR="00F37C5B" w:rsidRDefault="00F37C5B" w:rsidP="00C84977">
                  <w:pPr>
                    <w:pStyle w:val="BodyText"/>
                    <w:spacing w:line="240" w:lineRule="auto"/>
                    <w:jc w:val="center"/>
                    <w:rPr>
                      <w:sz w:val="20"/>
                    </w:rPr>
                  </w:pPr>
                  <w:r>
                    <w:rPr>
                      <w:sz w:val="20"/>
                    </w:rPr>
                    <w:t>0.25</w:t>
                  </w:r>
                </w:p>
              </w:tc>
              <w:tc>
                <w:tcPr>
                  <w:tcW w:w="1170" w:type="dxa"/>
                </w:tcPr>
                <w:p w:rsidR="00F37C5B" w:rsidRDefault="00F37C5B" w:rsidP="00C84977">
                  <w:pPr>
                    <w:pStyle w:val="BodyText"/>
                    <w:spacing w:line="240" w:lineRule="auto"/>
                    <w:jc w:val="center"/>
                    <w:rPr>
                      <w:sz w:val="20"/>
                    </w:rPr>
                  </w:pPr>
                  <w:r>
                    <w:rPr>
                      <w:sz w:val="20"/>
                    </w:rPr>
                    <w:t>0.10</w:t>
                  </w:r>
                </w:p>
              </w:tc>
              <w:tc>
                <w:tcPr>
                  <w:tcW w:w="1710" w:type="dxa"/>
                </w:tcPr>
                <w:p w:rsidR="00F37C5B" w:rsidRDefault="00F37C5B" w:rsidP="00C84977">
                  <w:pPr>
                    <w:pStyle w:val="BodyText"/>
                    <w:spacing w:line="240" w:lineRule="auto"/>
                    <w:jc w:val="center"/>
                    <w:rPr>
                      <w:sz w:val="20"/>
                    </w:rPr>
                  </w:pPr>
                  <w:r>
                    <w:rPr>
                      <w:sz w:val="20"/>
                    </w:rPr>
                    <w:t>0.05</w:t>
                  </w:r>
                </w:p>
              </w:tc>
            </w:tr>
            <w:tr w:rsidR="00F37C5B" w:rsidTr="00C84977">
              <w:tc>
                <w:tcPr>
                  <w:tcW w:w="900" w:type="dxa"/>
                </w:tcPr>
                <w:p w:rsidR="00F37C5B" w:rsidRDefault="00F37C5B" w:rsidP="00C84977">
                  <w:pPr>
                    <w:pStyle w:val="BodyText"/>
                    <w:spacing w:line="240" w:lineRule="auto"/>
                    <w:jc w:val="center"/>
                    <w:rPr>
                      <w:sz w:val="20"/>
                    </w:rPr>
                  </w:pPr>
                  <w:r>
                    <w:rPr>
                      <w:sz w:val="20"/>
                    </w:rPr>
                    <w:t>9 to 12</w:t>
                  </w:r>
                </w:p>
              </w:tc>
              <w:tc>
                <w:tcPr>
                  <w:tcW w:w="1080" w:type="dxa"/>
                </w:tcPr>
                <w:p w:rsidR="00F37C5B" w:rsidRDefault="00F37C5B" w:rsidP="00C84977">
                  <w:pPr>
                    <w:pStyle w:val="BodyText"/>
                    <w:spacing w:line="240" w:lineRule="auto"/>
                    <w:jc w:val="center"/>
                    <w:rPr>
                      <w:sz w:val="20"/>
                    </w:rPr>
                  </w:pPr>
                  <w:r>
                    <w:rPr>
                      <w:sz w:val="20"/>
                    </w:rPr>
                    <w:t>0.60</w:t>
                  </w:r>
                </w:p>
              </w:tc>
              <w:tc>
                <w:tcPr>
                  <w:tcW w:w="1080" w:type="dxa"/>
                </w:tcPr>
                <w:p w:rsidR="00F37C5B" w:rsidRDefault="00F37C5B" w:rsidP="00C84977">
                  <w:pPr>
                    <w:pStyle w:val="BodyText"/>
                    <w:spacing w:line="240" w:lineRule="auto"/>
                    <w:jc w:val="center"/>
                    <w:rPr>
                      <w:sz w:val="20"/>
                    </w:rPr>
                  </w:pPr>
                  <w:r>
                    <w:rPr>
                      <w:sz w:val="20"/>
                    </w:rPr>
                    <w:t>0.30</w:t>
                  </w:r>
                </w:p>
              </w:tc>
              <w:tc>
                <w:tcPr>
                  <w:tcW w:w="1170" w:type="dxa"/>
                </w:tcPr>
                <w:p w:rsidR="00F37C5B" w:rsidRDefault="00F37C5B" w:rsidP="00C84977">
                  <w:pPr>
                    <w:pStyle w:val="BodyText"/>
                    <w:spacing w:line="240" w:lineRule="auto"/>
                    <w:jc w:val="center"/>
                    <w:rPr>
                      <w:sz w:val="20"/>
                    </w:rPr>
                  </w:pPr>
                  <w:r>
                    <w:rPr>
                      <w:sz w:val="20"/>
                    </w:rPr>
                    <w:t>0.12</w:t>
                  </w:r>
                </w:p>
              </w:tc>
              <w:tc>
                <w:tcPr>
                  <w:tcW w:w="1710" w:type="dxa"/>
                </w:tcPr>
                <w:p w:rsidR="00F37C5B" w:rsidRDefault="00F37C5B" w:rsidP="00C84977">
                  <w:pPr>
                    <w:pStyle w:val="BodyText"/>
                    <w:spacing w:line="240" w:lineRule="auto"/>
                    <w:jc w:val="center"/>
                    <w:rPr>
                      <w:sz w:val="20"/>
                    </w:rPr>
                  </w:pPr>
                  <w:r>
                    <w:rPr>
                      <w:sz w:val="20"/>
                    </w:rPr>
                    <w:t>0.05</w:t>
                  </w:r>
                </w:p>
              </w:tc>
            </w:tr>
            <w:tr w:rsidR="00F37C5B" w:rsidTr="00C84977">
              <w:tc>
                <w:tcPr>
                  <w:tcW w:w="900" w:type="dxa"/>
                </w:tcPr>
                <w:p w:rsidR="00F37C5B" w:rsidRDefault="00F37C5B" w:rsidP="00C84977">
                  <w:pPr>
                    <w:pStyle w:val="BodyText"/>
                    <w:spacing w:line="240" w:lineRule="auto"/>
                    <w:jc w:val="center"/>
                    <w:rPr>
                      <w:sz w:val="20"/>
                    </w:rPr>
                  </w:pPr>
                  <w:r>
                    <w:rPr>
                      <w:sz w:val="20"/>
                    </w:rPr>
                    <w:t>13 to 16</w:t>
                  </w:r>
                </w:p>
              </w:tc>
              <w:tc>
                <w:tcPr>
                  <w:tcW w:w="1080" w:type="dxa"/>
                </w:tcPr>
                <w:p w:rsidR="00F37C5B" w:rsidRDefault="00F37C5B" w:rsidP="00C84977">
                  <w:pPr>
                    <w:pStyle w:val="BodyText"/>
                    <w:spacing w:line="240" w:lineRule="auto"/>
                    <w:jc w:val="center"/>
                    <w:rPr>
                      <w:sz w:val="20"/>
                    </w:rPr>
                  </w:pPr>
                  <w:r>
                    <w:rPr>
                      <w:sz w:val="20"/>
                    </w:rPr>
                    <w:t>0.70</w:t>
                  </w:r>
                </w:p>
              </w:tc>
              <w:tc>
                <w:tcPr>
                  <w:tcW w:w="1080" w:type="dxa"/>
                </w:tcPr>
                <w:p w:rsidR="00F37C5B" w:rsidRDefault="00F37C5B" w:rsidP="00C84977">
                  <w:pPr>
                    <w:pStyle w:val="BodyText"/>
                    <w:spacing w:line="240" w:lineRule="auto"/>
                    <w:jc w:val="center"/>
                    <w:rPr>
                      <w:sz w:val="20"/>
                    </w:rPr>
                  </w:pPr>
                  <w:r>
                    <w:rPr>
                      <w:sz w:val="20"/>
                    </w:rPr>
                    <w:t>0.35</w:t>
                  </w:r>
                </w:p>
              </w:tc>
              <w:tc>
                <w:tcPr>
                  <w:tcW w:w="1170" w:type="dxa"/>
                </w:tcPr>
                <w:p w:rsidR="00F37C5B" w:rsidRDefault="00F37C5B" w:rsidP="00C84977">
                  <w:pPr>
                    <w:pStyle w:val="BodyText"/>
                    <w:spacing w:line="240" w:lineRule="auto"/>
                    <w:jc w:val="center"/>
                    <w:rPr>
                      <w:sz w:val="20"/>
                    </w:rPr>
                  </w:pPr>
                  <w:r>
                    <w:rPr>
                      <w:sz w:val="20"/>
                    </w:rPr>
                    <w:t>0.14</w:t>
                  </w:r>
                </w:p>
              </w:tc>
              <w:tc>
                <w:tcPr>
                  <w:tcW w:w="1710" w:type="dxa"/>
                </w:tcPr>
                <w:p w:rsidR="00F37C5B" w:rsidRDefault="00F37C5B" w:rsidP="00C84977">
                  <w:pPr>
                    <w:pStyle w:val="BodyText"/>
                    <w:spacing w:line="240" w:lineRule="auto"/>
                    <w:jc w:val="center"/>
                    <w:rPr>
                      <w:sz w:val="20"/>
                    </w:rPr>
                  </w:pPr>
                  <w:r>
                    <w:rPr>
                      <w:sz w:val="20"/>
                    </w:rPr>
                    <w:t>0.05</w:t>
                  </w:r>
                </w:p>
              </w:tc>
            </w:tr>
            <w:tr w:rsidR="00F37C5B" w:rsidTr="00C84977">
              <w:tc>
                <w:tcPr>
                  <w:tcW w:w="900" w:type="dxa"/>
                </w:tcPr>
                <w:p w:rsidR="00F37C5B" w:rsidRDefault="00F37C5B" w:rsidP="00C84977">
                  <w:pPr>
                    <w:pStyle w:val="BodyText"/>
                    <w:spacing w:line="240" w:lineRule="auto"/>
                    <w:jc w:val="center"/>
                    <w:rPr>
                      <w:sz w:val="20"/>
                    </w:rPr>
                  </w:pPr>
                  <w:r>
                    <w:rPr>
                      <w:sz w:val="20"/>
                    </w:rPr>
                    <w:t>17 to 20</w:t>
                  </w:r>
                </w:p>
              </w:tc>
              <w:tc>
                <w:tcPr>
                  <w:tcW w:w="1080" w:type="dxa"/>
                </w:tcPr>
                <w:p w:rsidR="00F37C5B" w:rsidRDefault="00F37C5B" w:rsidP="00C84977">
                  <w:pPr>
                    <w:pStyle w:val="BodyText"/>
                    <w:spacing w:line="240" w:lineRule="auto"/>
                    <w:jc w:val="center"/>
                    <w:rPr>
                      <w:sz w:val="20"/>
                    </w:rPr>
                  </w:pPr>
                  <w:r>
                    <w:rPr>
                      <w:sz w:val="20"/>
                    </w:rPr>
                    <w:t>0.80</w:t>
                  </w:r>
                </w:p>
              </w:tc>
              <w:tc>
                <w:tcPr>
                  <w:tcW w:w="1080" w:type="dxa"/>
                </w:tcPr>
                <w:p w:rsidR="00F37C5B" w:rsidRDefault="00F37C5B" w:rsidP="00C84977">
                  <w:pPr>
                    <w:pStyle w:val="BodyText"/>
                    <w:spacing w:line="240" w:lineRule="auto"/>
                    <w:jc w:val="center"/>
                    <w:rPr>
                      <w:sz w:val="20"/>
                    </w:rPr>
                  </w:pPr>
                  <w:r>
                    <w:rPr>
                      <w:sz w:val="20"/>
                    </w:rPr>
                    <w:t>0.40</w:t>
                  </w:r>
                </w:p>
              </w:tc>
              <w:tc>
                <w:tcPr>
                  <w:tcW w:w="1170" w:type="dxa"/>
                </w:tcPr>
                <w:p w:rsidR="00F37C5B" w:rsidRDefault="00F37C5B" w:rsidP="00C84977">
                  <w:pPr>
                    <w:pStyle w:val="BodyText"/>
                    <w:spacing w:line="240" w:lineRule="auto"/>
                    <w:jc w:val="center"/>
                    <w:rPr>
                      <w:sz w:val="20"/>
                    </w:rPr>
                  </w:pPr>
                  <w:r>
                    <w:rPr>
                      <w:sz w:val="20"/>
                    </w:rPr>
                    <w:t>0.16</w:t>
                  </w:r>
                </w:p>
              </w:tc>
              <w:tc>
                <w:tcPr>
                  <w:tcW w:w="1710" w:type="dxa"/>
                </w:tcPr>
                <w:p w:rsidR="00F37C5B" w:rsidRDefault="00F37C5B" w:rsidP="00C84977">
                  <w:pPr>
                    <w:pStyle w:val="BodyText"/>
                    <w:spacing w:line="240" w:lineRule="auto"/>
                    <w:jc w:val="center"/>
                    <w:rPr>
                      <w:sz w:val="20"/>
                    </w:rPr>
                  </w:pPr>
                  <w:r>
                    <w:rPr>
                      <w:sz w:val="20"/>
                    </w:rPr>
                    <w:t>0.06</w:t>
                  </w:r>
                </w:p>
              </w:tc>
            </w:tr>
            <w:tr w:rsidR="00F37C5B" w:rsidTr="00C84977">
              <w:tc>
                <w:tcPr>
                  <w:tcW w:w="900" w:type="dxa"/>
                  <w:tcBorders>
                    <w:bottom w:val="single" w:sz="4" w:space="0" w:color="auto"/>
                  </w:tcBorders>
                </w:tcPr>
                <w:p w:rsidR="00F37C5B" w:rsidRDefault="00F37C5B" w:rsidP="00C84977">
                  <w:pPr>
                    <w:pStyle w:val="BodyText"/>
                    <w:spacing w:line="240" w:lineRule="auto"/>
                    <w:jc w:val="center"/>
                    <w:rPr>
                      <w:sz w:val="20"/>
                    </w:rPr>
                  </w:pPr>
                  <w:r>
                    <w:rPr>
                      <w:sz w:val="20"/>
                    </w:rPr>
                    <w:t>21 to 25</w:t>
                  </w:r>
                </w:p>
              </w:tc>
              <w:tc>
                <w:tcPr>
                  <w:tcW w:w="1080" w:type="dxa"/>
                  <w:tcBorders>
                    <w:bottom w:val="single" w:sz="4" w:space="0" w:color="auto"/>
                  </w:tcBorders>
                </w:tcPr>
                <w:p w:rsidR="00F37C5B" w:rsidRDefault="00F37C5B" w:rsidP="00C84977">
                  <w:pPr>
                    <w:pStyle w:val="BodyText"/>
                    <w:spacing w:line="240" w:lineRule="auto"/>
                    <w:jc w:val="center"/>
                    <w:rPr>
                      <w:sz w:val="20"/>
                    </w:rPr>
                  </w:pPr>
                  <w:r>
                    <w:rPr>
                      <w:sz w:val="20"/>
                    </w:rPr>
                    <w:t>0.90</w:t>
                  </w:r>
                </w:p>
              </w:tc>
              <w:tc>
                <w:tcPr>
                  <w:tcW w:w="1080" w:type="dxa"/>
                  <w:tcBorders>
                    <w:bottom w:val="single" w:sz="4" w:space="0" w:color="auto"/>
                  </w:tcBorders>
                </w:tcPr>
                <w:p w:rsidR="00F37C5B" w:rsidRDefault="00F37C5B" w:rsidP="00C84977">
                  <w:pPr>
                    <w:pStyle w:val="BodyText"/>
                    <w:spacing w:line="240" w:lineRule="auto"/>
                    <w:jc w:val="center"/>
                    <w:rPr>
                      <w:sz w:val="20"/>
                    </w:rPr>
                  </w:pPr>
                  <w:r>
                    <w:rPr>
                      <w:sz w:val="20"/>
                    </w:rPr>
                    <w:t>0.45</w:t>
                  </w:r>
                </w:p>
              </w:tc>
              <w:tc>
                <w:tcPr>
                  <w:tcW w:w="1170" w:type="dxa"/>
                  <w:tcBorders>
                    <w:bottom w:val="single" w:sz="4" w:space="0" w:color="auto"/>
                  </w:tcBorders>
                </w:tcPr>
                <w:p w:rsidR="00F37C5B" w:rsidRDefault="00F37C5B" w:rsidP="00C84977">
                  <w:pPr>
                    <w:pStyle w:val="BodyText"/>
                    <w:spacing w:line="240" w:lineRule="auto"/>
                    <w:jc w:val="center"/>
                    <w:rPr>
                      <w:sz w:val="20"/>
                    </w:rPr>
                  </w:pPr>
                  <w:r>
                    <w:rPr>
                      <w:sz w:val="20"/>
                    </w:rPr>
                    <w:t>0.18</w:t>
                  </w:r>
                </w:p>
              </w:tc>
              <w:tc>
                <w:tcPr>
                  <w:tcW w:w="1710" w:type="dxa"/>
                  <w:tcBorders>
                    <w:bottom w:val="single" w:sz="4" w:space="0" w:color="auto"/>
                  </w:tcBorders>
                </w:tcPr>
                <w:p w:rsidR="00F37C5B" w:rsidRDefault="00F37C5B" w:rsidP="00C84977">
                  <w:pPr>
                    <w:pStyle w:val="BodyText"/>
                    <w:spacing w:line="240" w:lineRule="auto"/>
                    <w:jc w:val="center"/>
                    <w:rPr>
                      <w:sz w:val="20"/>
                    </w:rPr>
                  </w:pPr>
                  <w:r>
                    <w:rPr>
                      <w:sz w:val="20"/>
                    </w:rPr>
                    <w:t>0.06</w:t>
                  </w:r>
                </w:p>
              </w:tc>
            </w:tr>
          </w:tbl>
          <w:p w:rsidR="00F37C5B" w:rsidRDefault="00F37C5B" w:rsidP="00E4195F">
            <w:pPr>
              <w:pStyle w:val="BodyText"/>
              <w:spacing w:line="240" w:lineRule="auto"/>
              <w:ind w:left="2880" w:right="-90" w:hanging="86"/>
              <w:rPr>
                <w:sz w:val="16"/>
              </w:rPr>
            </w:pPr>
            <w:r>
              <w:rPr>
                <w:sz w:val="16"/>
                <w:vertAlign w:val="superscript"/>
              </w:rPr>
              <w:t>1</w:t>
            </w:r>
            <w:r>
              <w:rPr>
                <w:sz w:val="16"/>
              </w:rPr>
              <w:t>Slope length is the horizontal terrace interval. The listed values are for contour farming. No additional contouring factor is used in the computation.</w:t>
            </w:r>
          </w:p>
          <w:p w:rsidR="00F37C5B" w:rsidRDefault="00F37C5B" w:rsidP="00E4195F">
            <w:pPr>
              <w:pStyle w:val="BodyText"/>
              <w:spacing w:line="240" w:lineRule="auto"/>
              <w:ind w:left="2880" w:right="-90" w:hanging="86"/>
              <w:rPr>
                <w:sz w:val="16"/>
              </w:rPr>
            </w:pPr>
            <w:r>
              <w:rPr>
                <w:sz w:val="16"/>
                <w:vertAlign w:val="superscript"/>
              </w:rPr>
              <w:t>2</w:t>
            </w:r>
            <w:r>
              <w:rPr>
                <w:sz w:val="16"/>
              </w:rPr>
              <w:t xml:space="preserve"> Use these values for control of interterrace erosion within specified soil loss tolerances.</w:t>
            </w:r>
          </w:p>
          <w:p w:rsidR="00F37C5B" w:rsidRDefault="00F37C5B" w:rsidP="00E4195F">
            <w:pPr>
              <w:pStyle w:val="BodyText"/>
              <w:spacing w:line="240" w:lineRule="auto"/>
              <w:ind w:left="2880" w:hanging="86"/>
              <w:rPr>
                <w:sz w:val="16"/>
              </w:rPr>
            </w:pPr>
            <w:r>
              <w:rPr>
                <w:sz w:val="16"/>
                <w:vertAlign w:val="superscript"/>
              </w:rPr>
              <w:t>3</w:t>
            </w:r>
            <w:r>
              <w:rPr>
                <w:sz w:val="16"/>
              </w:rPr>
              <w:t xml:space="preserve"> These values include entrapment efficiency and are used for control of offsite sediment within limits and for estimating the field’s contribution to watershed sediment yield.</w:t>
            </w:r>
          </w:p>
          <w:p w:rsidR="00F37C5B" w:rsidRDefault="00F37C5B" w:rsidP="00E4195F">
            <w:pPr>
              <w:ind w:left="2790" w:right="-90"/>
              <w:rPr>
                <w:sz w:val="16"/>
              </w:rPr>
            </w:pPr>
          </w:p>
          <w:p w:rsidR="00F37C5B" w:rsidRDefault="00F37C5B" w:rsidP="00E4195F">
            <w:pPr>
              <w:pStyle w:val="BodyText"/>
              <w:spacing w:before="120" w:line="240" w:lineRule="auto"/>
            </w:pPr>
          </w:p>
        </w:tc>
      </w:tr>
      <w:tr w:rsidR="00F37C5B" w:rsidTr="00511F79">
        <w:trPr>
          <w:cantSplit/>
        </w:trPr>
        <w:tc>
          <w:tcPr>
            <w:tcW w:w="2484" w:type="dxa"/>
          </w:tcPr>
          <w:p w:rsidR="00F37C5B" w:rsidRDefault="00F37C5B" w:rsidP="00F36CFB">
            <w:pPr>
              <w:rPr>
                <w:caps/>
                <w:sz w:val="24"/>
              </w:rPr>
            </w:pPr>
            <w:r>
              <w:rPr>
                <w:caps/>
                <w:sz w:val="24"/>
              </w:rPr>
              <w:t>uslels</w:t>
            </w:r>
          </w:p>
        </w:tc>
        <w:tc>
          <w:tcPr>
            <w:tcW w:w="6696" w:type="dxa"/>
          </w:tcPr>
          <w:p w:rsidR="00F37C5B" w:rsidRDefault="00F37C5B" w:rsidP="00F36CFB">
            <w:pPr>
              <w:rPr>
                <w:sz w:val="24"/>
                <w:szCs w:val="24"/>
              </w:rPr>
            </w:pPr>
            <w:r>
              <w:rPr>
                <w:color w:val="000000"/>
                <w:sz w:val="24"/>
                <w:szCs w:val="24"/>
              </w:rPr>
              <w:t>USLE equation length slope (LS) factor</w:t>
            </w:r>
          </w:p>
        </w:tc>
      </w:tr>
    </w:tbl>
    <w:p w:rsidR="002608FA" w:rsidRDefault="002608FA" w:rsidP="00F36CFB">
      <w:pPr>
        <w:rPr>
          <w:sz w:val="24"/>
          <w:szCs w:val="24"/>
        </w:rPr>
      </w:pPr>
    </w:p>
    <w:p w:rsidR="00C84977" w:rsidRDefault="00C84977" w:rsidP="004700FB">
      <w:pPr>
        <w:rPr>
          <w:sz w:val="24"/>
          <w:szCs w:val="24"/>
        </w:rPr>
      </w:pPr>
    </w:p>
    <w:p w:rsidR="00C84977" w:rsidRDefault="00C84977" w:rsidP="00C84977">
      <w:pPr>
        <w:rPr>
          <w:sz w:val="28"/>
          <w:szCs w:val="28"/>
        </w:rPr>
      </w:pPr>
      <w:r>
        <w:rPr>
          <w:b/>
          <w:sz w:val="28"/>
          <w:szCs w:val="28"/>
          <w:u w:val="single"/>
        </w:rPr>
        <w:t>DR</w:t>
      </w:r>
      <w:r>
        <w:rPr>
          <w:b/>
          <w:sz w:val="28"/>
          <w:szCs w:val="28"/>
        </w:rPr>
        <w:t xml:space="preserve"> –</w:t>
      </w:r>
    </w:p>
    <w:p w:rsidR="00C84977" w:rsidRDefault="00C84977" w:rsidP="00C84977">
      <w:pPr>
        <w:rPr>
          <w:sz w:val="28"/>
          <w:szCs w:val="28"/>
        </w:rPr>
      </w:pPr>
    </w:p>
    <w:p w:rsidR="00C84977" w:rsidRDefault="00C84977" w:rsidP="00C84977">
      <w:pPr>
        <w:rPr>
          <w:color w:val="FF0000"/>
          <w:sz w:val="24"/>
          <w:szCs w:val="24"/>
        </w:rPr>
      </w:pPr>
    </w:p>
    <w:p w:rsidR="00C84977" w:rsidRPr="004700FB" w:rsidRDefault="00C84977" w:rsidP="00C84977">
      <w:pPr>
        <w:rPr>
          <w:b/>
          <w:smallCaps/>
          <w:sz w:val="22"/>
          <w:szCs w:val="24"/>
          <w:u w:val="single"/>
        </w:rPr>
      </w:pPr>
      <w:r>
        <w:rPr>
          <w:b/>
          <w:smallCaps/>
          <w:sz w:val="22"/>
          <w:szCs w:val="24"/>
          <w:u w:val="single"/>
        </w:rPr>
        <w:t>DELRATIO.DEL</w:t>
      </w:r>
    </w:p>
    <w:p w:rsidR="00C84977" w:rsidRDefault="00C84977" w:rsidP="00C84977">
      <w:pPr>
        <w:rPr>
          <w:color w:val="FF0000"/>
          <w:sz w:val="24"/>
          <w:szCs w:val="24"/>
        </w:rPr>
      </w:pPr>
      <w:r w:rsidRPr="00F943A3">
        <w:rPr>
          <w:color w:val="FF0000"/>
          <w:sz w:val="24"/>
          <w:szCs w:val="24"/>
        </w:rPr>
        <w:t>NEED THIS INFO</w:t>
      </w:r>
      <w:r w:rsidR="00753FA6">
        <w:rPr>
          <w:color w:val="FF0000"/>
          <w:sz w:val="24"/>
          <w:szCs w:val="24"/>
        </w:rPr>
        <w:t xml:space="preserve"> </w:t>
      </w:r>
    </w:p>
    <w:p w:rsidR="00C84977" w:rsidRDefault="00C84977" w:rsidP="00C84977">
      <w:pPr>
        <w:rPr>
          <w:color w:val="FF0000"/>
          <w:sz w:val="24"/>
          <w:szCs w:val="24"/>
        </w:rPr>
      </w:pPr>
    </w:p>
    <w:p w:rsidR="00C84977" w:rsidRDefault="00C84977" w:rsidP="00C84977">
      <w:pPr>
        <w:rPr>
          <w:smallCaps/>
          <w:sz w:val="22"/>
          <w:szCs w:val="24"/>
        </w:rPr>
      </w:pPr>
      <w:r w:rsidRPr="00C84977">
        <w:rPr>
          <w:sz w:val="24"/>
          <w:szCs w:val="24"/>
        </w:rPr>
        <w:t xml:space="preserve">Below is a sample </w:t>
      </w:r>
      <w:r w:rsidRPr="00C84977">
        <w:rPr>
          <w:smallCaps/>
          <w:sz w:val="22"/>
          <w:szCs w:val="24"/>
        </w:rPr>
        <w:t>DELRATIO.DEL</w:t>
      </w:r>
      <w:r w:rsidR="00C24276">
        <w:rPr>
          <w:smallCaps/>
          <w:sz w:val="22"/>
          <w:szCs w:val="24"/>
        </w:rPr>
        <w:t xml:space="preserve"> FILE</w:t>
      </w:r>
      <w:r>
        <w:rPr>
          <w:smallCaps/>
          <w:sz w:val="22"/>
          <w:szCs w:val="24"/>
        </w:rPr>
        <w:t>:</w:t>
      </w:r>
    </w:p>
    <w:p w:rsidR="00C84977" w:rsidRPr="004700FB" w:rsidRDefault="00C24276" w:rsidP="00C84977">
      <w:pPr>
        <w:rPr>
          <w:b/>
          <w:smallCaps/>
          <w:sz w:val="22"/>
          <w:szCs w:val="24"/>
          <w:u w:val="single"/>
        </w:rPr>
      </w:pPr>
      <w:r>
        <w:rPr>
          <w:smallCaps/>
          <w:sz w:val="22"/>
          <w:szCs w:val="24"/>
        </w:rPr>
        <w:t>NEED EXAMPLE</w:t>
      </w:r>
    </w:p>
    <w:p w:rsidR="00C84977" w:rsidRDefault="00C84977" w:rsidP="00C84977">
      <w:pPr>
        <w:rPr>
          <w:color w:val="FF0000"/>
          <w:sz w:val="24"/>
          <w:szCs w:val="24"/>
        </w:rPr>
      </w:pPr>
    </w:p>
    <w:tbl>
      <w:tblPr>
        <w:tblW w:w="9180" w:type="dxa"/>
        <w:tblInd w:w="828" w:type="dxa"/>
        <w:tblLayout w:type="fixed"/>
        <w:tblLook w:val="0000" w:firstRow="0" w:lastRow="0" w:firstColumn="0" w:lastColumn="0" w:noHBand="0" w:noVBand="0"/>
      </w:tblPr>
      <w:tblGrid>
        <w:gridCol w:w="2484"/>
        <w:gridCol w:w="6696"/>
      </w:tblGrid>
      <w:tr w:rsidR="00C84977" w:rsidTr="00C84977">
        <w:trPr>
          <w:cantSplit/>
        </w:trPr>
        <w:tc>
          <w:tcPr>
            <w:tcW w:w="2484" w:type="dxa"/>
          </w:tcPr>
          <w:p w:rsidR="00C84977" w:rsidRDefault="00C84977" w:rsidP="00C84977">
            <w:pPr>
              <w:spacing w:before="120"/>
              <w:rPr>
                <w:b/>
                <w:sz w:val="24"/>
              </w:rPr>
            </w:pPr>
            <w:r>
              <w:rPr>
                <w:b/>
                <w:sz w:val="24"/>
              </w:rPr>
              <w:t>Variable name</w:t>
            </w:r>
          </w:p>
        </w:tc>
        <w:tc>
          <w:tcPr>
            <w:tcW w:w="6696" w:type="dxa"/>
          </w:tcPr>
          <w:p w:rsidR="00C84977" w:rsidRDefault="00C84977" w:rsidP="00C84977">
            <w:pPr>
              <w:pStyle w:val="Heading1"/>
              <w:spacing w:before="120" w:after="0"/>
              <w:jc w:val="left"/>
              <w:rPr>
                <w:b/>
              </w:rPr>
            </w:pPr>
            <w:r>
              <w:rPr>
                <w:b/>
              </w:rPr>
              <w:t>Definition</w:t>
            </w:r>
          </w:p>
        </w:tc>
      </w:tr>
      <w:tr w:rsidR="00C4423B" w:rsidTr="00C84977">
        <w:trPr>
          <w:cantSplit/>
        </w:trPr>
        <w:tc>
          <w:tcPr>
            <w:tcW w:w="2484" w:type="dxa"/>
          </w:tcPr>
          <w:p w:rsidR="00C4423B" w:rsidRDefault="00C4423B" w:rsidP="00A17B71">
            <w:pPr>
              <w:pStyle w:val="Heading5"/>
              <w:spacing w:before="120"/>
              <w:rPr>
                <w:caps/>
              </w:rPr>
            </w:pPr>
            <w:r>
              <w:rPr>
                <w:caps/>
              </w:rPr>
              <w:t>Title</w:t>
            </w:r>
          </w:p>
        </w:tc>
        <w:tc>
          <w:tcPr>
            <w:tcW w:w="6696" w:type="dxa"/>
          </w:tcPr>
          <w:p w:rsidR="00C4423B" w:rsidRPr="00282F48" w:rsidRDefault="00C4423B" w:rsidP="00A17B71">
            <w:pPr>
              <w:spacing w:before="120"/>
              <w:jc w:val="both"/>
              <w:rPr>
                <w:sz w:val="24"/>
              </w:rPr>
            </w:pPr>
            <w:r w:rsidRPr="00282F48">
              <w:rPr>
                <w:sz w:val="24"/>
              </w:rPr>
              <w:t>The first line is reserved for user comments. This line is not processed by the model and may be left blank.</w:t>
            </w:r>
          </w:p>
          <w:p w:rsidR="00C4423B" w:rsidRPr="00282F48" w:rsidRDefault="00C4423B" w:rsidP="00A17B71">
            <w:pPr>
              <w:spacing w:before="120"/>
              <w:jc w:val="both"/>
              <w:rPr>
                <w:sz w:val="24"/>
              </w:rPr>
            </w:pPr>
            <w:r w:rsidRPr="00282F48">
              <w:rPr>
                <w:sz w:val="24"/>
              </w:rPr>
              <w:t>Optional.</w:t>
            </w:r>
          </w:p>
        </w:tc>
      </w:tr>
      <w:tr w:rsidR="00C4423B" w:rsidTr="00C84977">
        <w:trPr>
          <w:cantSplit/>
        </w:trPr>
        <w:tc>
          <w:tcPr>
            <w:tcW w:w="2484" w:type="dxa"/>
          </w:tcPr>
          <w:p w:rsidR="00C4423B" w:rsidRDefault="00C4423B" w:rsidP="00C84977">
            <w:pPr>
              <w:spacing w:before="120"/>
              <w:rPr>
                <w:caps/>
                <w:sz w:val="24"/>
              </w:rPr>
            </w:pPr>
            <w:r>
              <w:rPr>
                <w:caps/>
                <w:sz w:val="24"/>
              </w:rPr>
              <w:t>mdr_sp</w:t>
            </w:r>
          </w:p>
        </w:tc>
        <w:tc>
          <w:tcPr>
            <w:tcW w:w="6696" w:type="dxa"/>
          </w:tcPr>
          <w:p w:rsidR="00C4423B" w:rsidRPr="00A748F4" w:rsidRDefault="00C4423B" w:rsidP="00A748F4">
            <w:pPr>
              <w:autoSpaceDE w:val="0"/>
              <w:autoSpaceDN w:val="0"/>
              <w:adjustRightInd w:val="0"/>
              <w:rPr>
                <w:sz w:val="24"/>
                <w:szCs w:val="24"/>
              </w:rPr>
            </w:pPr>
          </w:p>
        </w:tc>
      </w:tr>
      <w:tr w:rsidR="00C4423B" w:rsidTr="00C84977">
        <w:trPr>
          <w:cantSplit/>
        </w:trPr>
        <w:tc>
          <w:tcPr>
            <w:tcW w:w="2484" w:type="dxa"/>
          </w:tcPr>
          <w:p w:rsidR="00C4423B" w:rsidRDefault="00C4423B" w:rsidP="00A17B71">
            <w:pPr>
              <w:pStyle w:val="Heading5"/>
              <w:spacing w:before="120"/>
              <w:rPr>
                <w:caps/>
              </w:rPr>
            </w:pPr>
            <w:r>
              <w:rPr>
                <w:caps/>
              </w:rPr>
              <w:t>header</w:t>
            </w:r>
          </w:p>
        </w:tc>
        <w:tc>
          <w:tcPr>
            <w:tcW w:w="6696" w:type="dxa"/>
          </w:tcPr>
          <w:p w:rsidR="00C4423B" w:rsidRPr="00282F48" w:rsidRDefault="00C4423B" w:rsidP="00C4423B">
            <w:pPr>
              <w:keepNext/>
              <w:spacing w:before="120"/>
              <w:jc w:val="both"/>
              <w:outlineLvl w:val="0"/>
              <w:rPr>
                <w:sz w:val="24"/>
              </w:rPr>
            </w:pPr>
            <w:r>
              <w:rPr>
                <w:sz w:val="24"/>
              </w:rPr>
              <w:t xml:space="preserve">Headers for the delration.del file.  </w:t>
            </w:r>
          </w:p>
        </w:tc>
      </w:tr>
      <w:tr w:rsidR="00C4423B" w:rsidTr="00C84977">
        <w:trPr>
          <w:cantSplit/>
        </w:trPr>
        <w:tc>
          <w:tcPr>
            <w:tcW w:w="2484" w:type="dxa"/>
          </w:tcPr>
          <w:p w:rsidR="00C4423B" w:rsidRDefault="00C4423B" w:rsidP="00D86EE0">
            <w:pPr>
              <w:rPr>
                <w:b/>
                <w:sz w:val="24"/>
              </w:rPr>
            </w:pPr>
            <w:r>
              <w:rPr>
                <w:caps/>
                <w:sz w:val="24"/>
              </w:rPr>
              <w:t>flo</w:t>
            </w:r>
          </w:p>
        </w:tc>
        <w:tc>
          <w:tcPr>
            <w:tcW w:w="6696" w:type="dxa"/>
          </w:tcPr>
          <w:p w:rsidR="00C4423B" w:rsidRPr="00A748F4" w:rsidRDefault="003B32D1" w:rsidP="00D86EE0">
            <w:pPr>
              <w:autoSpaceDE w:val="0"/>
              <w:autoSpaceDN w:val="0"/>
              <w:adjustRightInd w:val="0"/>
              <w:rPr>
                <w:b/>
                <w:sz w:val="24"/>
                <w:szCs w:val="24"/>
              </w:rPr>
            </w:pPr>
            <w:r>
              <w:rPr>
                <w:sz w:val="24"/>
                <w:szCs w:val="24"/>
              </w:rPr>
              <w:t>V</w:t>
            </w:r>
            <w:r w:rsidR="00C4423B" w:rsidRPr="00A748F4">
              <w:rPr>
                <w:sz w:val="24"/>
                <w:szCs w:val="24"/>
              </w:rPr>
              <w:t>olume of water (m^3)</w:t>
            </w:r>
            <w:r w:rsidR="00C4423B" w:rsidRPr="00A748F4">
              <w:rPr>
                <w:b/>
                <w:szCs w:val="24"/>
              </w:rPr>
              <w:t xml:space="preserve"> </w:t>
            </w:r>
          </w:p>
        </w:tc>
      </w:tr>
      <w:tr w:rsidR="00C4423B" w:rsidTr="00C84977">
        <w:trPr>
          <w:cantSplit/>
        </w:trPr>
        <w:tc>
          <w:tcPr>
            <w:tcW w:w="2484" w:type="dxa"/>
          </w:tcPr>
          <w:p w:rsidR="00C4423B" w:rsidRDefault="00C4423B" w:rsidP="00D86EE0">
            <w:pPr>
              <w:rPr>
                <w:caps/>
                <w:sz w:val="24"/>
              </w:rPr>
            </w:pPr>
            <w:r>
              <w:rPr>
                <w:caps/>
                <w:sz w:val="24"/>
              </w:rPr>
              <w:t>sed</w:t>
            </w:r>
          </w:p>
        </w:tc>
        <w:tc>
          <w:tcPr>
            <w:tcW w:w="6696" w:type="dxa"/>
          </w:tcPr>
          <w:p w:rsidR="00C4423B" w:rsidRPr="00A748F4" w:rsidRDefault="00C4423B" w:rsidP="00D86EE0">
            <w:pPr>
              <w:autoSpaceDE w:val="0"/>
              <w:autoSpaceDN w:val="0"/>
              <w:adjustRightInd w:val="0"/>
              <w:rPr>
                <w:sz w:val="24"/>
                <w:szCs w:val="24"/>
              </w:rPr>
            </w:pPr>
            <w:r w:rsidRPr="00A748F4">
              <w:rPr>
                <w:sz w:val="24"/>
                <w:szCs w:val="24"/>
              </w:rPr>
              <w:t>Sediment (metric tons)</w:t>
            </w:r>
          </w:p>
        </w:tc>
      </w:tr>
      <w:tr w:rsidR="00C4423B" w:rsidTr="00C84977">
        <w:trPr>
          <w:cantSplit/>
        </w:trPr>
        <w:tc>
          <w:tcPr>
            <w:tcW w:w="2484" w:type="dxa"/>
          </w:tcPr>
          <w:p w:rsidR="00C4423B" w:rsidRDefault="00C4423B" w:rsidP="00D86EE0">
            <w:pPr>
              <w:rPr>
                <w:caps/>
                <w:sz w:val="24"/>
              </w:rPr>
            </w:pPr>
            <w:r>
              <w:rPr>
                <w:caps/>
                <w:sz w:val="24"/>
              </w:rPr>
              <w:t>org</w:t>
            </w:r>
          </w:p>
        </w:tc>
        <w:tc>
          <w:tcPr>
            <w:tcW w:w="6696" w:type="dxa"/>
          </w:tcPr>
          <w:p w:rsidR="00C4423B" w:rsidRPr="00A748F4" w:rsidRDefault="003B32D1" w:rsidP="00D86EE0">
            <w:pPr>
              <w:rPr>
                <w:sz w:val="24"/>
                <w:szCs w:val="24"/>
              </w:rPr>
            </w:pPr>
            <w:r>
              <w:rPr>
                <w:sz w:val="24"/>
                <w:szCs w:val="24"/>
              </w:rPr>
              <w:t>Organic mass</w:t>
            </w:r>
          </w:p>
        </w:tc>
      </w:tr>
      <w:tr w:rsidR="00C4423B" w:rsidTr="00C84977">
        <w:trPr>
          <w:cantSplit/>
        </w:trPr>
        <w:tc>
          <w:tcPr>
            <w:tcW w:w="2484" w:type="dxa"/>
          </w:tcPr>
          <w:p w:rsidR="00C4423B" w:rsidRDefault="00C4423B" w:rsidP="00D86EE0">
            <w:pPr>
              <w:rPr>
                <w:caps/>
                <w:sz w:val="24"/>
              </w:rPr>
            </w:pPr>
            <w:r>
              <w:rPr>
                <w:caps/>
                <w:sz w:val="24"/>
              </w:rPr>
              <w:t>min</w:t>
            </w:r>
          </w:p>
        </w:tc>
        <w:tc>
          <w:tcPr>
            <w:tcW w:w="6696" w:type="dxa"/>
          </w:tcPr>
          <w:p w:rsidR="00C4423B" w:rsidRPr="00A748F4" w:rsidRDefault="003B32D1" w:rsidP="00D86EE0">
            <w:pPr>
              <w:rPr>
                <w:sz w:val="24"/>
                <w:szCs w:val="24"/>
              </w:rPr>
            </w:pPr>
            <w:r>
              <w:rPr>
                <w:sz w:val="24"/>
                <w:szCs w:val="24"/>
              </w:rPr>
              <w:t>Mineral mass</w:t>
            </w:r>
          </w:p>
        </w:tc>
      </w:tr>
      <w:tr w:rsidR="00C4423B" w:rsidTr="00C84977">
        <w:trPr>
          <w:cantSplit/>
        </w:trPr>
        <w:tc>
          <w:tcPr>
            <w:tcW w:w="2484" w:type="dxa"/>
          </w:tcPr>
          <w:p w:rsidR="00C4423B" w:rsidRDefault="00C4423B" w:rsidP="00D86EE0">
            <w:pPr>
              <w:rPr>
                <w:caps/>
                <w:sz w:val="24"/>
              </w:rPr>
            </w:pPr>
            <w:r>
              <w:rPr>
                <w:caps/>
                <w:sz w:val="24"/>
              </w:rPr>
              <w:t>chla</w:t>
            </w:r>
          </w:p>
        </w:tc>
        <w:tc>
          <w:tcPr>
            <w:tcW w:w="6696" w:type="dxa"/>
          </w:tcPr>
          <w:p w:rsidR="00C4423B" w:rsidRPr="00A748F4" w:rsidRDefault="003B32D1" w:rsidP="00D86EE0">
            <w:pPr>
              <w:autoSpaceDE w:val="0"/>
              <w:autoSpaceDN w:val="0"/>
              <w:adjustRightInd w:val="0"/>
              <w:rPr>
                <w:sz w:val="24"/>
                <w:szCs w:val="24"/>
              </w:rPr>
            </w:pPr>
            <w:r>
              <w:rPr>
                <w:sz w:val="24"/>
                <w:szCs w:val="24"/>
              </w:rPr>
              <w:t>C</w:t>
            </w:r>
            <w:r w:rsidR="00C4423B" w:rsidRPr="00A748F4">
              <w:rPr>
                <w:sz w:val="24"/>
                <w:szCs w:val="24"/>
              </w:rPr>
              <w:t>hlorophyll-a (kg)</w:t>
            </w:r>
          </w:p>
        </w:tc>
      </w:tr>
      <w:tr w:rsidR="00C4423B" w:rsidTr="00C84977">
        <w:trPr>
          <w:cantSplit/>
        </w:trPr>
        <w:tc>
          <w:tcPr>
            <w:tcW w:w="2484" w:type="dxa"/>
          </w:tcPr>
          <w:p w:rsidR="00C4423B" w:rsidRDefault="00C4423B" w:rsidP="00D86EE0">
            <w:pPr>
              <w:rPr>
                <w:caps/>
                <w:sz w:val="24"/>
              </w:rPr>
            </w:pPr>
            <w:r>
              <w:rPr>
                <w:caps/>
                <w:sz w:val="24"/>
              </w:rPr>
              <w:t>cbod</w:t>
            </w:r>
          </w:p>
        </w:tc>
        <w:tc>
          <w:tcPr>
            <w:tcW w:w="6696" w:type="dxa"/>
          </w:tcPr>
          <w:p w:rsidR="00C4423B" w:rsidRPr="00A748F4" w:rsidRDefault="003B32D1" w:rsidP="00D86EE0">
            <w:pPr>
              <w:autoSpaceDE w:val="0"/>
              <w:autoSpaceDN w:val="0"/>
              <w:adjustRightInd w:val="0"/>
              <w:rPr>
                <w:sz w:val="24"/>
                <w:szCs w:val="24"/>
              </w:rPr>
            </w:pPr>
            <w:r>
              <w:rPr>
                <w:sz w:val="24"/>
                <w:szCs w:val="24"/>
              </w:rPr>
              <w:t>C</w:t>
            </w:r>
            <w:r w:rsidR="00C4423B" w:rsidRPr="00A748F4">
              <w:rPr>
                <w:sz w:val="24"/>
                <w:szCs w:val="24"/>
              </w:rPr>
              <w:t>arbonaceous biological oxygen demand (kg)</w:t>
            </w:r>
          </w:p>
        </w:tc>
      </w:tr>
      <w:tr w:rsidR="00C4423B" w:rsidTr="00C84977">
        <w:trPr>
          <w:cantSplit/>
        </w:trPr>
        <w:tc>
          <w:tcPr>
            <w:tcW w:w="2484" w:type="dxa"/>
          </w:tcPr>
          <w:p w:rsidR="00C4423B" w:rsidRDefault="00C4423B" w:rsidP="00D86EE0">
            <w:pPr>
              <w:rPr>
                <w:caps/>
                <w:sz w:val="24"/>
              </w:rPr>
            </w:pPr>
            <w:r>
              <w:rPr>
                <w:caps/>
                <w:sz w:val="24"/>
              </w:rPr>
              <w:t>dox</w:t>
            </w:r>
          </w:p>
        </w:tc>
        <w:tc>
          <w:tcPr>
            <w:tcW w:w="6696" w:type="dxa"/>
          </w:tcPr>
          <w:p w:rsidR="00C4423B" w:rsidRPr="00A748F4" w:rsidRDefault="003B32D1" w:rsidP="00D86EE0">
            <w:pPr>
              <w:autoSpaceDE w:val="0"/>
              <w:autoSpaceDN w:val="0"/>
              <w:adjustRightInd w:val="0"/>
              <w:rPr>
                <w:sz w:val="24"/>
                <w:szCs w:val="24"/>
              </w:rPr>
            </w:pPr>
            <w:r>
              <w:rPr>
                <w:sz w:val="24"/>
                <w:szCs w:val="24"/>
              </w:rPr>
              <w:t>D</w:t>
            </w:r>
            <w:r w:rsidR="00C4423B" w:rsidRPr="00A748F4">
              <w:rPr>
                <w:sz w:val="24"/>
                <w:szCs w:val="24"/>
              </w:rPr>
              <w:t>issolved oxygen  (kg)</w:t>
            </w:r>
          </w:p>
        </w:tc>
      </w:tr>
      <w:tr w:rsidR="00C4423B" w:rsidTr="00C84977">
        <w:trPr>
          <w:cantSplit/>
        </w:trPr>
        <w:tc>
          <w:tcPr>
            <w:tcW w:w="2484" w:type="dxa"/>
          </w:tcPr>
          <w:p w:rsidR="00C4423B" w:rsidRDefault="00C4423B" w:rsidP="00D86EE0">
            <w:pPr>
              <w:rPr>
                <w:caps/>
                <w:sz w:val="24"/>
              </w:rPr>
            </w:pPr>
            <w:r>
              <w:rPr>
                <w:caps/>
                <w:sz w:val="24"/>
              </w:rPr>
              <w:t>temp</w:t>
            </w:r>
          </w:p>
        </w:tc>
        <w:tc>
          <w:tcPr>
            <w:tcW w:w="6696" w:type="dxa"/>
          </w:tcPr>
          <w:p w:rsidR="00C4423B" w:rsidRPr="00A748F4" w:rsidRDefault="00C4423B" w:rsidP="00D86EE0">
            <w:pPr>
              <w:autoSpaceDE w:val="0"/>
              <w:autoSpaceDN w:val="0"/>
              <w:adjustRightInd w:val="0"/>
              <w:rPr>
                <w:sz w:val="24"/>
                <w:szCs w:val="24"/>
              </w:rPr>
            </w:pPr>
            <w:r w:rsidRPr="00A748F4">
              <w:rPr>
                <w:sz w:val="24"/>
                <w:szCs w:val="24"/>
              </w:rPr>
              <w:t>Temperature (deg C)</w:t>
            </w:r>
          </w:p>
        </w:tc>
      </w:tr>
      <w:tr w:rsidR="00C4423B" w:rsidTr="00C84977">
        <w:trPr>
          <w:cantSplit/>
        </w:trPr>
        <w:tc>
          <w:tcPr>
            <w:tcW w:w="2484" w:type="dxa"/>
          </w:tcPr>
          <w:p w:rsidR="00C4423B" w:rsidRDefault="00C4423B" w:rsidP="00D86EE0">
            <w:pPr>
              <w:rPr>
                <w:caps/>
                <w:sz w:val="24"/>
              </w:rPr>
            </w:pPr>
            <w:r>
              <w:rPr>
                <w:caps/>
                <w:sz w:val="24"/>
              </w:rPr>
              <w:t>san</w:t>
            </w:r>
          </w:p>
        </w:tc>
        <w:tc>
          <w:tcPr>
            <w:tcW w:w="6696" w:type="dxa"/>
          </w:tcPr>
          <w:p w:rsidR="00C4423B" w:rsidRPr="00A748F4" w:rsidRDefault="00C4423B" w:rsidP="00D86EE0">
            <w:pPr>
              <w:autoSpaceDE w:val="0"/>
              <w:autoSpaceDN w:val="0"/>
              <w:adjustRightInd w:val="0"/>
              <w:rPr>
                <w:sz w:val="24"/>
                <w:szCs w:val="24"/>
              </w:rPr>
            </w:pPr>
            <w:r w:rsidRPr="00A748F4">
              <w:rPr>
                <w:sz w:val="24"/>
                <w:szCs w:val="24"/>
              </w:rPr>
              <w:t>detached sand (tons)</w:t>
            </w:r>
          </w:p>
        </w:tc>
      </w:tr>
      <w:tr w:rsidR="00C4423B" w:rsidTr="00C84977">
        <w:trPr>
          <w:cantSplit/>
        </w:trPr>
        <w:tc>
          <w:tcPr>
            <w:tcW w:w="2484" w:type="dxa"/>
          </w:tcPr>
          <w:p w:rsidR="00C4423B" w:rsidRDefault="00C4423B" w:rsidP="003B32D1">
            <w:pPr>
              <w:rPr>
                <w:caps/>
                <w:sz w:val="24"/>
              </w:rPr>
            </w:pPr>
            <w:r>
              <w:rPr>
                <w:caps/>
                <w:sz w:val="24"/>
              </w:rPr>
              <w:t>sil</w:t>
            </w:r>
          </w:p>
        </w:tc>
        <w:tc>
          <w:tcPr>
            <w:tcW w:w="6696" w:type="dxa"/>
          </w:tcPr>
          <w:p w:rsidR="00C4423B" w:rsidRPr="00A748F4" w:rsidRDefault="00C4423B" w:rsidP="003B32D1">
            <w:pPr>
              <w:autoSpaceDE w:val="0"/>
              <w:autoSpaceDN w:val="0"/>
              <w:adjustRightInd w:val="0"/>
              <w:rPr>
                <w:sz w:val="24"/>
                <w:szCs w:val="24"/>
              </w:rPr>
            </w:pPr>
            <w:r w:rsidRPr="00A748F4">
              <w:rPr>
                <w:sz w:val="24"/>
                <w:szCs w:val="24"/>
              </w:rPr>
              <w:t>detached silt (tons)</w:t>
            </w:r>
          </w:p>
        </w:tc>
      </w:tr>
      <w:tr w:rsidR="00C4423B" w:rsidTr="00C84977">
        <w:trPr>
          <w:cantSplit/>
        </w:trPr>
        <w:tc>
          <w:tcPr>
            <w:tcW w:w="2484" w:type="dxa"/>
          </w:tcPr>
          <w:p w:rsidR="00C4423B" w:rsidRDefault="00C4423B" w:rsidP="00D86EE0">
            <w:pPr>
              <w:rPr>
                <w:caps/>
                <w:sz w:val="24"/>
              </w:rPr>
            </w:pPr>
            <w:r>
              <w:rPr>
                <w:caps/>
                <w:sz w:val="24"/>
              </w:rPr>
              <w:t>cla</w:t>
            </w:r>
          </w:p>
        </w:tc>
        <w:tc>
          <w:tcPr>
            <w:tcW w:w="6696" w:type="dxa"/>
          </w:tcPr>
          <w:p w:rsidR="00C4423B" w:rsidRPr="00A748F4" w:rsidRDefault="00C4423B" w:rsidP="00D86EE0">
            <w:pPr>
              <w:autoSpaceDE w:val="0"/>
              <w:autoSpaceDN w:val="0"/>
              <w:adjustRightInd w:val="0"/>
              <w:rPr>
                <w:sz w:val="24"/>
                <w:szCs w:val="24"/>
              </w:rPr>
            </w:pPr>
            <w:r w:rsidRPr="00A748F4">
              <w:rPr>
                <w:sz w:val="24"/>
                <w:szCs w:val="24"/>
              </w:rPr>
              <w:t>detached clay (tons)</w:t>
            </w:r>
          </w:p>
        </w:tc>
      </w:tr>
      <w:tr w:rsidR="00C4423B" w:rsidTr="00C84977">
        <w:trPr>
          <w:cantSplit/>
        </w:trPr>
        <w:tc>
          <w:tcPr>
            <w:tcW w:w="2484" w:type="dxa"/>
          </w:tcPr>
          <w:p w:rsidR="00C4423B" w:rsidRDefault="00C4423B" w:rsidP="00D86EE0">
            <w:pPr>
              <w:rPr>
                <w:caps/>
                <w:sz w:val="24"/>
              </w:rPr>
            </w:pPr>
            <w:r>
              <w:rPr>
                <w:caps/>
                <w:sz w:val="24"/>
              </w:rPr>
              <w:t>sag</w:t>
            </w:r>
          </w:p>
        </w:tc>
        <w:tc>
          <w:tcPr>
            <w:tcW w:w="6696" w:type="dxa"/>
          </w:tcPr>
          <w:p w:rsidR="00C4423B" w:rsidRPr="00A748F4" w:rsidRDefault="00C4423B" w:rsidP="00D86EE0">
            <w:pPr>
              <w:autoSpaceDE w:val="0"/>
              <w:autoSpaceDN w:val="0"/>
              <w:adjustRightInd w:val="0"/>
              <w:rPr>
                <w:sz w:val="24"/>
                <w:szCs w:val="24"/>
              </w:rPr>
            </w:pPr>
            <w:r w:rsidRPr="00A748F4">
              <w:rPr>
                <w:sz w:val="24"/>
                <w:szCs w:val="24"/>
              </w:rPr>
              <w:t>detached small ag (tons)</w:t>
            </w:r>
          </w:p>
        </w:tc>
      </w:tr>
      <w:tr w:rsidR="00C4423B" w:rsidTr="00C84977">
        <w:trPr>
          <w:cantSplit/>
        </w:trPr>
        <w:tc>
          <w:tcPr>
            <w:tcW w:w="2484" w:type="dxa"/>
          </w:tcPr>
          <w:p w:rsidR="00C4423B" w:rsidRDefault="00C4423B" w:rsidP="00D86EE0">
            <w:pPr>
              <w:rPr>
                <w:caps/>
                <w:sz w:val="24"/>
              </w:rPr>
            </w:pPr>
            <w:r>
              <w:rPr>
                <w:caps/>
                <w:sz w:val="24"/>
              </w:rPr>
              <w:t>lag</w:t>
            </w:r>
          </w:p>
        </w:tc>
        <w:tc>
          <w:tcPr>
            <w:tcW w:w="6696" w:type="dxa"/>
          </w:tcPr>
          <w:p w:rsidR="00C4423B" w:rsidRPr="00A748F4" w:rsidRDefault="00C4423B" w:rsidP="00D86EE0">
            <w:pPr>
              <w:autoSpaceDE w:val="0"/>
              <w:autoSpaceDN w:val="0"/>
              <w:adjustRightInd w:val="0"/>
              <w:rPr>
                <w:sz w:val="24"/>
                <w:szCs w:val="24"/>
              </w:rPr>
            </w:pPr>
            <w:r w:rsidRPr="00A748F4">
              <w:rPr>
                <w:sz w:val="24"/>
                <w:szCs w:val="24"/>
              </w:rPr>
              <w:t>detached large ag(tons)</w:t>
            </w:r>
          </w:p>
        </w:tc>
      </w:tr>
      <w:tr w:rsidR="00C4423B" w:rsidTr="00C84977">
        <w:trPr>
          <w:cantSplit/>
        </w:trPr>
        <w:tc>
          <w:tcPr>
            <w:tcW w:w="2484" w:type="dxa"/>
          </w:tcPr>
          <w:p w:rsidR="00C4423B" w:rsidRDefault="00C4423B" w:rsidP="00D86EE0">
            <w:pPr>
              <w:rPr>
                <w:caps/>
                <w:sz w:val="24"/>
              </w:rPr>
            </w:pPr>
            <w:r>
              <w:rPr>
                <w:caps/>
                <w:sz w:val="24"/>
              </w:rPr>
              <w:t>grv</w:t>
            </w:r>
          </w:p>
        </w:tc>
        <w:tc>
          <w:tcPr>
            <w:tcW w:w="6696" w:type="dxa"/>
          </w:tcPr>
          <w:p w:rsidR="00C4423B" w:rsidRPr="00A748F4" w:rsidRDefault="00C4423B" w:rsidP="00D86EE0">
            <w:pPr>
              <w:rPr>
                <w:sz w:val="24"/>
                <w:szCs w:val="24"/>
              </w:rPr>
            </w:pPr>
            <w:r w:rsidRPr="00A748F4">
              <w:rPr>
                <w:sz w:val="24"/>
                <w:szCs w:val="24"/>
              </w:rPr>
              <w:t>Gravel (tons)</w:t>
            </w:r>
          </w:p>
        </w:tc>
      </w:tr>
    </w:tbl>
    <w:p w:rsidR="00C84977" w:rsidRPr="00F943A3" w:rsidRDefault="00C84977" w:rsidP="00C84977">
      <w:pPr>
        <w:rPr>
          <w:color w:val="FF0000"/>
          <w:sz w:val="24"/>
          <w:szCs w:val="24"/>
        </w:rPr>
      </w:pPr>
    </w:p>
    <w:p w:rsidR="00FE05C4" w:rsidRDefault="00FE05C4" w:rsidP="00FE05C4">
      <w:pPr>
        <w:rPr>
          <w:b/>
          <w:smallCaps/>
          <w:sz w:val="22"/>
          <w:szCs w:val="24"/>
          <w:u w:val="single"/>
        </w:rPr>
      </w:pPr>
    </w:p>
    <w:p w:rsidR="00FE05C4" w:rsidRDefault="00FE05C4" w:rsidP="00FE05C4">
      <w:pPr>
        <w:rPr>
          <w:sz w:val="28"/>
          <w:szCs w:val="28"/>
        </w:rPr>
      </w:pPr>
      <w:r>
        <w:rPr>
          <w:b/>
          <w:sz w:val="28"/>
          <w:szCs w:val="28"/>
          <w:u w:val="single"/>
        </w:rPr>
        <w:t>AQUIFER</w:t>
      </w:r>
      <w:r>
        <w:rPr>
          <w:b/>
          <w:sz w:val="28"/>
          <w:szCs w:val="28"/>
        </w:rPr>
        <w:t xml:space="preserve"> –</w:t>
      </w:r>
    </w:p>
    <w:p w:rsidR="00FE05C4" w:rsidRDefault="00FE05C4" w:rsidP="00FE05C4">
      <w:pPr>
        <w:rPr>
          <w:b/>
          <w:smallCaps/>
          <w:sz w:val="22"/>
          <w:szCs w:val="24"/>
          <w:u w:val="single"/>
        </w:rPr>
      </w:pPr>
    </w:p>
    <w:p w:rsidR="00FE05C4" w:rsidRPr="004700FB" w:rsidRDefault="00FE05C4" w:rsidP="00FE05C4">
      <w:pPr>
        <w:rPr>
          <w:b/>
          <w:smallCaps/>
          <w:sz w:val="22"/>
          <w:szCs w:val="24"/>
          <w:u w:val="single"/>
        </w:rPr>
      </w:pPr>
      <w:r>
        <w:rPr>
          <w:b/>
          <w:smallCaps/>
          <w:sz w:val="22"/>
          <w:szCs w:val="24"/>
          <w:u w:val="single"/>
        </w:rPr>
        <w:t>AQUIFER.AQU</w:t>
      </w:r>
    </w:p>
    <w:p w:rsidR="00FE05C4" w:rsidRDefault="00FE05C4" w:rsidP="00FE05C4">
      <w:pPr>
        <w:rPr>
          <w:color w:val="FF0000"/>
          <w:sz w:val="24"/>
          <w:szCs w:val="24"/>
        </w:rPr>
      </w:pPr>
      <w:r w:rsidRPr="00F943A3">
        <w:rPr>
          <w:color w:val="FF0000"/>
          <w:sz w:val="24"/>
          <w:szCs w:val="24"/>
        </w:rPr>
        <w:t>NEED THIS INFO</w:t>
      </w:r>
    </w:p>
    <w:p w:rsidR="00FE05C4" w:rsidRDefault="00FE05C4" w:rsidP="00FE05C4">
      <w:pPr>
        <w:rPr>
          <w:color w:val="FF0000"/>
          <w:sz w:val="24"/>
          <w:szCs w:val="24"/>
        </w:rPr>
      </w:pPr>
    </w:p>
    <w:p w:rsidR="00FE05C4" w:rsidRDefault="00FE05C4" w:rsidP="00FE05C4">
      <w:pPr>
        <w:rPr>
          <w:smallCaps/>
          <w:sz w:val="22"/>
          <w:szCs w:val="24"/>
        </w:rPr>
      </w:pPr>
      <w:r w:rsidRPr="00C84977">
        <w:rPr>
          <w:sz w:val="24"/>
          <w:szCs w:val="24"/>
        </w:rPr>
        <w:t xml:space="preserve">Below is a sample </w:t>
      </w:r>
      <w:r w:rsidR="00305687">
        <w:rPr>
          <w:smallCaps/>
          <w:sz w:val="22"/>
          <w:szCs w:val="24"/>
        </w:rPr>
        <w:t>AQUIFER.AQU</w:t>
      </w:r>
      <w:r w:rsidR="00753FA6">
        <w:rPr>
          <w:smallCaps/>
          <w:sz w:val="22"/>
          <w:szCs w:val="24"/>
        </w:rPr>
        <w:t xml:space="preserve"> </w:t>
      </w:r>
      <w:r w:rsidR="00753FA6" w:rsidRPr="00753FA6">
        <w:rPr>
          <w:sz w:val="22"/>
          <w:szCs w:val="24"/>
        </w:rPr>
        <w:t>file</w:t>
      </w:r>
      <w:r>
        <w:rPr>
          <w:smallCaps/>
          <w:sz w:val="22"/>
          <w:szCs w:val="24"/>
        </w:rPr>
        <w:t>:</w:t>
      </w:r>
    </w:p>
    <w:p w:rsidR="00CB6D4B" w:rsidRDefault="00CB6D4B" w:rsidP="00FE05C4">
      <w:pPr>
        <w:rPr>
          <w:smallCaps/>
          <w:sz w:val="22"/>
          <w:szCs w:val="24"/>
        </w:rPr>
      </w:pPr>
    </w:p>
    <w:p w:rsidR="00753FA6" w:rsidRDefault="00325A4B" w:rsidP="00FE05C4">
      <w:pPr>
        <w:rPr>
          <w:smallCaps/>
          <w:sz w:val="22"/>
          <w:szCs w:val="24"/>
        </w:rPr>
      </w:pPr>
      <w:r>
        <w:rPr>
          <w:smallCaps/>
          <w:noProof/>
          <w:sz w:val="22"/>
          <w:szCs w:val="24"/>
        </w:rPr>
        <mc:AlternateContent>
          <mc:Choice Requires="wpc">
            <w:drawing>
              <wp:inline distT="0" distB="0" distL="0" distR="0">
                <wp:extent cx="6766560" cy="909716"/>
                <wp:effectExtent l="0" t="0" r="0" b="0"/>
                <wp:docPr id="394" name="Canvas 39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12" name="Rectangle 299"/>
                        <wps:cNvSpPr>
                          <a:spLocks noChangeArrowheads="1"/>
                        </wps:cNvSpPr>
                        <wps:spPr bwMode="auto">
                          <a:xfrm>
                            <a:off x="16510" y="8255"/>
                            <a:ext cx="378460"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2"/>
                                  <w:szCs w:val="12"/>
                                </w:rPr>
                                <w:t>aquifer.aqu:</w:t>
                              </w:r>
                            </w:p>
                          </w:txbxContent>
                        </wps:txbx>
                        <wps:bodyPr rot="0" vert="horz" wrap="none" lIns="0" tIns="0" rIns="0" bIns="0" anchor="t" anchorCtr="0">
                          <a:spAutoFit/>
                        </wps:bodyPr>
                      </wps:wsp>
                      <wps:wsp>
                        <wps:cNvPr id="213" name="Rectangle 300"/>
                        <wps:cNvSpPr>
                          <a:spLocks noChangeArrowheads="1"/>
                        </wps:cNvSpPr>
                        <wps:spPr bwMode="auto">
                          <a:xfrm>
                            <a:off x="346710" y="8255"/>
                            <a:ext cx="1778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2"/>
                                  <w:szCs w:val="12"/>
                                </w:rPr>
                                <w:t xml:space="preserve">  </w:t>
                              </w:r>
                            </w:p>
                          </w:txbxContent>
                        </wps:txbx>
                        <wps:bodyPr rot="0" vert="horz" wrap="none" lIns="0" tIns="0" rIns="0" bIns="0" anchor="t" anchorCtr="0">
                          <a:spAutoFit/>
                        </wps:bodyPr>
                      </wps:wsp>
                      <wps:wsp>
                        <wps:cNvPr id="214" name="Rectangle 301"/>
                        <wps:cNvSpPr>
                          <a:spLocks noChangeArrowheads="1"/>
                        </wps:cNvSpPr>
                        <wps:spPr bwMode="auto">
                          <a:xfrm>
                            <a:off x="677545" y="8255"/>
                            <a:ext cx="1778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2"/>
                                  <w:szCs w:val="12"/>
                                </w:rPr>
                                <w:t xml:space="preserve"> </w:t>
                              </w:r>
                            </w:p>
                          </w:txbxContent>
                        </wps:txbx>
                        <wps:bodyPr rot="0" vert="horz" wrap="none" lIns="0" tIns="0" rIns="0" bIns="0" anchor="t" anchorCtr="0">
                          <a:spAutoFit/>
                        </wps:bodyPr>
                      </wps:wsp>
                      <wps:wsp>
                        <wps:cNvPr id="215" name="Rectangle 302"/>
                        <wps:cNvSpPr>
                          <a:spLocks noChangeArrowheads="1"/>
                        </wps:cNvSpPr>
                        <wps:spPr bwMode="auto">
                          <a:xfrm>
                            <a:off x="1007745" y="8255"/>
                            <a:ext cx="1778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2"/>
                                  <w:szCs w:val="12"/>
                                </w:rPr>
                                <w:t xml:space="preserve">  </w:t>
                              </w:r>
                            </w:p>
                          </w:txbxContent>
                        </wps:txbx>
                        <wps:bodyPr rot="0" vert="horz" wrap="none" lIns="0" tIns="0" rIns="0" bIns="0" anchor="t" anchorCtr="0">
                          <a:spAutoFit/>
                        </wps:bodyPr>
                      </wps:wsp>
                      <wps:wsp>
                        <wps:cNvPr id="216" name="Rectangle 303"/>
                        <wps:cNvSpPr>
                          <a:spLocks noChangeArrowheads="1"/>
                        </wps:cNvSpPr>
                        <wps:spPr bwMode="auto">
                          <a:xfrm>
                            <a:off x="1337945" y="8255"/>
                            <a:ext cx="1778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2"/>
                                  <w:szCs w:val="12"/>
                                </w:rPr>
                                <w:t xml:space="preserve"> </w:t>
                              </w:r>
                            </w:p>
                          </w:txbxContent>
                        </wps:txbx>
                        <wps:bodyPr rot="0" vert="horz" wrap="none" lIns="0" tIns="0" rIns="0" bIns="0" anchor="t" anchorCtr="0">
                          <a:spAutoFit/>
                        </wps:bodyPr>
                      </wps:wsp>
                      <wps:wsp>
                        <wps:cNvPr id="217" name="Rectangle 304"/>
                        <wps:cNvSpPr>
                          <a:spLocks noChangeArrowheads="1"/>
                        </wps:cNvSpPr>
                        <wps:spPr bwMode="auto">
                          <a:xfrm>
                            <a:off x="16510" y="106680"/>
                            <a:ext cx="205105"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2"/>
                                  <w:szCs w:val="12"/>
                                </w:rPr>
                                <w:t>NUMB</w:t>
                              </w:r>
                            </w:p>
                          </w:txbxContent>
                        </wps:txbx>
                        <wps:bodyPr rot="0" vert="horz" wrap="none" lIns="0" tIns="0" rIns="0" bIns="0" anchor="t" anchorCtr="0">
                          <a:spAutoFit/>
                        </wps:bodyPr>
                      </wps:wsp>
                      <wps:wsp>
                        <wps:cNvPr id="218" name="Rectangle 305"/>
                        <wps:cNvSpPr>
                          <a:spLocks noChangeArrowheads="1"/>
                        </wps:cNvSpPr>
                        <wps:spPr bwMode="auto">
                          <a:xfrm>
                            <a:off x="346710" y="106404"/>
                            <a:ext cx="259080"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2"/>
                                  <w:szCs w:val="12"/>
                                </w:rPr>
                                <w:t>AQUNM</w:t>
                              </w:r>
                            </w:p>
                          </w:txbxContent>
                        </wps:txbx>
                        <wps:bodyPr rot="0" vert="horz" wrap="none" lIns="0" tIns="0" rIns="0" bIns="0" anchor="t" anchorCtr="0">
                          <a:spAutoFit/>
                        </wps:bodyPr>
                      </wps:wsp>
                      <wps:wsp>
                        <wps:cNvPr id="219" name="Rectangle 306"/>
                        <wps:cNvSpPr>
                          <a:spLocks noChangeArrowheads="1"/>
                        </wps:cNvSpPr>
                        <wps:spPr bwMode="auto">
                          <a:xfrm>
                            <a:off x="677545" y="106680"/>
                            <a:ext cx="118110"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2"/>
                                  <w:szCs w:val="12"/>
                                </w:rPr>
                                <w:t>FLO</w:t>
                              </w:r>
                            </w:p>
                          </w:txbxContent>
                        </wps:txbx>
                        <wps:bodyPr rot="0" vert="horz" wrap="none" lIns="0" tIns="0" rIns="0" bIns="0" anchor="t" anchorCtr="0">
                          <a:spAutoFit/>
                        </wps:bodyPr>
                      </wps:wsp>
                      <wps:wsp>
                        <wps:cNvPr id="220" name="Rectangle 307"/>
                        <wps:cNvSpPr>
                          <a:spLocks noChangeArrowheads="1"/>
                        </wps:cNvSpPr>
                        <wps:spPr bwMode="auto">
                          <a:xfrm>
                            <a:off x="1007745" y="106680"/>
                            <a:ext cx="164465"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2"/>
                                  <w:szCs w:val="12"/>
                                </w:rPr>
                                <w:t>STOR</w:t>
                              </w:r>
                            </w:p>
                          </w:txbxContent>
                        </wps:txbx>
                        <wps:bodyPr rot="0" vert="horz" wrap="none" lIns="0" tIns="0" rIns="0" bIns="0" anchor="t" anchorCtr="0">
                          <a:spAutoFit/>
                        </wps:bodyPr>
                      </wps:wsp>
                      <wps:wsp>
                        <wps:cNvPr id="221" name="Rectangle 308"/>
                        <wps:cNvSpPr>
                          <a:spLocks noChangeArrowheads="1"/>
                        </wps:cNvSpPr>
                        <wps:spPr bwMode="auto">
                          <a:xfrm>
                            <a:off x="1337945" y="106680"/>
                            <a:ext cx="132715"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2"/>
                                  <w:szCs w:val="12"/>
                                </w:rPr>
                                <w:t>HGT</w:t>
                              </w:r>
                            </w:p>
                          </w:txbxContent>
                        </wps:txbx>
                        <wps:bodyPr rot="0" vert="horz" wrap="none" lIns="0" tIns="0" rIns="0" bIns="0" anchor="t" anchorCtr="0">
                          <a:spAutoFit/>
                        </wps:bodyPr>
                      </wps:wsp>
                      <wps:wsp>
                        <wps:cNvPr id="222" name="Rectangle 309"/>
                        <wps:cNvSpPr>
                          <a:spLocks noChangeArrowheads="1"/>
                        </wps:cNvSpPr>
                        <wps:spPr bwMode="auto">
                          <a:xfrm>
                            <a:off x="1668780" y="106680"/>
                            <a:ext cx="138430"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2"/>
                                  <w:szCs w:val="12"/>
                                </w:rPr>
                                <w:t>NO3</w:t>
                              </w:r>
                            </w:p>
                          </w:txbxContent>
                        </wps:txbx>
                        <wps:bodyPr rot="0" vert="horz" wrap="none" lIns="0" tIns="0" rIns="0" bIns="0" anchor="t" anchorCtr="0">
                          <a:spAutoFit/>
                        </wps:bodyPr>
                      </wps:wsp>
                      <wps:wsp>
                        <wps:cNvPr id="223" name="Rectangle 310"/>
                        <wps:cNvSpPr>
                          <a:spLocks noChangeArrowheads="1"/>
                        </wps:cNvSpPr>
                        <wps:spPr bwMode="auto">
                          <a:xfrm>
                            <a:off x="1998980" y="106680"/>
                            <a:ext cx="173355"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2"/>
                                  <w:szCs w:val="12"/>
                                </w:rPr>
                                <w:t>MINP</w:t>
                              </w:r>
                            </w:p>
                          </w:txbxContent>
                        </wps:txbx>
                        <wps:bodyPr rot="0" vert="horz" wrap="none" lIns="0" tIns="0" rIns="0" bIns="0" anchor="t" anchorCtr="0">
                          <a:spAutoFit/>
                        </wps:bodyPr>
                      </wps:wsp>
                      <wps:wsp>
                        <wps:cNvPr id="224" name="Rectangle 311"/>
                        <wps:cNvSpPr>
                          <a:spLocks noChangeArrowheads="1"/>
                        </wps:cNvSpPr>
                        <wps:spPr bwMode="auto">
                          <a:xfrm>
                            <a:off x="2329180" y="106680"/>
                            <a:ext cx="189230"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2"/>
                                  <w:szCs w:val="12"/>
                                </w:rPr>
                                <w:t>ORGN</w:t>
                              </w:r>
                            </w:p>
                          </w:txbxContent>
                        </wps:txbx>
                        <wps:bodyPr rot="0" vert="horz" wrap="none" lIns="0" tIns="0" rIns="0" bIns="0" anchor="t" anchorCtr="0">
                          <a:spAutoFit/>
                        </wps:bodyPr>
                      </wps:wsp>
                      <wps:wsp>
                        <wps:cNvPr id="225" name="Rectangle 312"/>
                        <wps:cNvSpPr>
                          <a:spLocks noChangeArrowheads="1"/>
                        </wps:cNvSpPr>
                        <wps:spPr bwMode="auto">
                          <a:xfrm>
                            <a:off x="2659380" y="106680"/>
                            <a:ext cx="179705"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2"/>
                                  <w:szCs w:val="12"/>
                                </w:rPr>
                                <w:t>ORGP</w:t>
                              </w:r>
                            </w:p>
                          </w:txbxContent>
                        </wps:txbx>
                        <wps:bodyPr rot="0" vert="horz" wrap="none" lIns="0" tIns="0" rIns="0" bIns="0" anchor="t" anchorCtr="0">
                          <a:spAutoFit/>
                        </wps:bodyPr>
                      </wps:wsp>
                      <wps:wsp>
                        <wps:cNvPr id="226" name="Rectangle 313"/>
                        <wps:cNvSpPr>
                          <a:spLocks noChangeArrowheads="1"/>
                        </wps:cNvSpPr>
                        <wps:spPr bwMode="auto">
                          <a:xfrm>
                            <a:off x="2990215" y="106680"/>
                            <a:ext cx="197485"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2"/>
                                  <w:szCs w:val="12"/>
                                </w:rPr>
                                <w:t>DELAY</w:t>
                              </w:r>
                            </w:p>
                          </w:txbxContent>
                        </wps:txbx>
                        <wps:bodyPr rot="0" vert="horz" wrap="none" lIns="0" tIns="0" rIns="0" bIns="0" anchor="t" anchorCtr="0">
                          <a:spAutoFit/>
                        </wps:bodyPr>
                      </wps:wsp>
                      <wps:wsp>
                        <wps:cNvPr id="227" name="Rectangle 314"/>
                        <wps:cNvSpPr>
                          <a:spLocks noChangeArrowheads="1"/>
                        </wps:cNvSpPr>
                        <wps:spPr bwMode="auto">
                          <a:xfrm>
                            <a:off x="3320415" y="106680"/>
                            <a:ext cx="207645"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2"/>
                                  <w:szCs w:val="12"/>
                                </w:rPr>
                                <w:t>ALPHA</w:t>
                              </w:r>
                            </w:p>
                          </w:txbxContent>
                        </wps:txbx>
                        <wps:bodyPr rot="0" vert="horz" wrap="none" lIns="0" tIns="0" rIns="0" bIns="0" anchor="t" anchorCtr="0">
                          <a:spAutoFit/>
                        </wps:bodyPr>
                      </wps:wsp>
                      <wps:wsp>
                        <wps:cNvPr id="228" name="Rectangle 315"/>
                        <wps:cNvSpPr>
                          <a:spLocks noChangeArrowheads="1"/>
                        </wps:cNvSpPr>
                        <wps:spPr bwMode="auto">
                          <a:xfrm>
                            <a:off x="3650615" y="106680"/>
                            <a:ext cx="205740"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2"/>
                                  <w:szCs w:val="12"/>
                                </w:rPr>
                                <w:t>REVAP</w:t>
                              </w:r>
                            </w:p>
                          </w:txbxContent>
                        </wps:txbx>
                        <wps:bodyPr rot="0" vert="horz" wrap="none" lIns="0" tIns="0" rIns="0" bIns="0" anchor="t" anchorCtr="0">
                          <a:spAutoFit/>
                        </wps:bodyPr>
                      </wps:wsp>
                      <wps:wsp>
                        <wps:cNvPr id="229" name="Rectangle 316"/>
                        <wps:cNvSpPr>
                          <a:spLocks noChangeArrowheads="1"/>
                        </wps:cNvSpPr>
                        <wps:spPr bwMode="auto">
                          <a:xfrm>
                            <a:off x="3981450" y="106680"/>
                            <a:ext cx="149225"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2"/>
                                  <w:szCs w:val="12"/>
                                </w:rPr>
                                <w:t>SEEP</w:t>
                              </w:r>
                            </w:p>
                          </w:txbxContent>
                        </wps:txbx>
                        <wps:bodyPr rot="0" vert="horz" wrap="none" lIns="0" tIns="0" rIns="0" bIns="0" anchor="t" anchorCtr="0">
                          <a:spAutoFit/>
                        </wps:bodyPr>
                      </wps:wsp>
                      <wps:wsp>
                        <wps:cNvPr id="230" name="Rectangle 317"/>
                        <wps:cNvSpPr>
                          <a:spLocks noChangeArrowheads="1"/>
                        </wps:cNvSpPr>
                        <wps:spPr bwMode="auto">
                          <a:xfrm>
                            <a:off x="4311650" y="106680"/>
                            <a:ext cx="190500"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2"/>
                                  <w:szCs w:val="12"/>
                                </w:rPr>
                                <w:t>SPYLD</w:t>
                              </w:r>
                            </w:p>
                          </w:txbxContent>
                        </wps:txbx>
                        <wps:bodyPr rot="0" vert="horz" wrap="none" lIns="0" tIns="0" rIns="0" bIns="0" anchor="t" anchorCtr="0">
                          <a:spAutoFit/>
                        </wps:bodyPr>
                      </wps:wsp>
                      <wps:wsp>
                        <wps:cNvPr id="231" name="Rectangle 318"/>
                        <wps:cNvSpPr>
                          <a:spLocks noChangeArrowheads="1"/>
                        </wps:cNvSpPr>
                        <wps:spPr bwMode="auto">
                          <a:xfrm>
                            <a:off x="4641850" y="106680"/>
                            <a:ext cx="258445"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2"/>
                                  <w:szCs w:val="12"/>
                                </w:rPr>
                                <w:t>HLIFE_N</w:t>
                              </w:r>
                            </w:p>
                          </w:txbxContent>
                        </wps:txbx>
                        <wps:bodyPr rot="0" vert="horz" wrap="none" lIns="0" tIns="0" rIns="0" bIns="0" anchor="t" anchorCtr="0">
                          <a:spAutoFit/>
                        </wps:bodyPr>
                      </wps:wsp>
                      <wps:wsp>
                        <wps:cNvPr id="232" name="Rectangle 319"/>
                        <wps:cNvSpPr>
                          <a:spLocks noChangeArrowheads="1"/>
                        </wps:cNvSpPr>
                        <wps:spPr bwMode="auto">
                          <a:xfrm>
                            <a:off x="4972685" y="106680"/>
                            <a:ext cx="289560"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2"/>
                                  <w:szCs w:val="12"/>
                                </w:rPr>
                                <w:t>FLO_MIN</w:t>
                              </w:r>
                            </w:p>
                          </w:txbxContent>
                        </wps:txbx>
                        <wps:bodyPr rot="0" vert="horz" wrap="none" lIns="0" tIns="0" rIns="0" bIns="0" anchor="t" anchorCtr="0">
                          <a:spAutoFit/>
                        </wps:bodyPr>
                      </wps:wsp>
                      <wps:wsp>
                        <wps:cNvPr id="233" name="Rectangle 320"/>
                        <wps:cNvSpPr>
                          <a:spLocks noChangeArrowheads="1"/>
                        </wps:cNvSpPr>
                        <wps:spPr bwMode="auto">
                          <a:xfrm>
                            <a:off x="5302885" y="106680"/>
                            <a:ext cx="377190"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2"/>
                                  <w:szCs w:val="12"/>
                                </w:rPr>
                                <w:t>REVAP_MIN</w:t>
                              </w:r>
                            </w:p>
                          </w:txbxContent>
                        </wps:txbx>
                        <wps:bodyPr rot="0" vert="horz" wrap="none" lIns="0" tIns="0" rIns="0" bIns="0" anchor="t" anchorCtr="0">
                          <a:spAutoFit/>
                        </wps:bodyPr>
                      </wps:wsp>
                      <wps:wsp>
                        <wps:cNvPr id="234" name="Rectangle 321"/>
                        <wps:cNvSpPr>
                          <a:spLocks noChangeArrowheads="1"/>
                        </wps:cNvSpPr>
                        <wps:spPr bwMode="auto">
                          <a:xfrm>
                            <a:off x="16510" y="205105"/>
                            <a:ext cx="38735"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2"/>
                                  <w:szCs w:val="12"/>
                                </w:rPr>
                                <w:t>1</w:t>
                              </w:r>
                            </w:p>
                          </w:txbxContent>
                        </wps:txbx>
                        <wps:bodyPr rot="0" vert="horz" wrap="none" lIns="0" tIns="0" rIns="0" bIns="0" anchor="t" anchorCtr="0">
                          <a:spAutoFit/>
                        </wps:bodyPr>
                      </wps:wsp>
                      <wps:wsp>
                        <wps:cNvPr id="235" name="Rectangle 322"/>
                        <wps:cNvSpPr>
                          <a:spLocks noChangeArrowheads="1"/>
                        </wps:cNvSpPr>
                        <wps:spPr bwMode="auto">
                          <a:xfrm>
                            <a:off x="346710" y="205105"/>
                            <a:ext cx="155575"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2"/>
                                  <w:szCs w:val="12"/>
                                </w:rPr>
                                <w:t>aqu1</w:t>
                              </w:r>
                            </w:p>
                          </w:txbxContent>
                        </wps:txbx>
                        <wps:bodyPr rot="0" vert="horz" wrap="none" lIns="0" tIns="0" rIns="0" bIns="0" anchor="t" anchorCtr="0">
                          <a:spAutoFit/>
                        </wps:bodyPr>
                      </wps:wsp>
                      <wps:wsp>
                        <wps:cNvPr id="236" name="Rectangle 323"/>
                        <wps:cNvSpPr>
                          <a:spLocks noChangeArrowheads="1"/>
                        </wps:cNvSpPr>
                        <wps:spPr bwMode="auto">
                          <a:xfrm>
                            <a:off x="829945" y="205105"/>
                            <a:ext cx="154940"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2"/>
                                  <w:szCs w:val="12"/>
                                </w:rPr>
                                <w:t>2500</w:t>
                              </w:r>
                            </w:p>
                          </w:txbxContent>
                        </wps:txbx>
                        <wps:bodyPr rot="0" vert="horz" wrap="none" lIns="0" tIns="0" rIns="0" bIns="0" anchor="t" anchorCtr="0">
                          <a:spAutoFit/>
                        </wps:bodyPr>
                      </wps:wsp>
                      <wps:wsp>
                        <wps:cNvPr id="237" name="Rectangle 324"/>
                        <wps:cNvSpPr>
                          <a:spLocks noChangeArrowheads="1"/>
                        </wps:cNvSpPr>
                        <wps:spPr bwMode="auto">
                          <a:xfrm>
                            <a:off x="1160780" y="205105"/>
                            <a:ext cx="154940"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2"/>
                                  <w:szCs w:val="12"/>
                                </w:rPr>
                                <w:t>1000</w:t>
                              </w:r>
                            </w:p>
                          </w:txbxContent>
                        </wps:txbx>
                        <wps:bodyPr rot="0" vert="horz" wrap="none" lIns="0" tIns="0" rIns="0" bIns="0" anchor="t" anchorCtr="0">
                          <a:spAutoFit/>
                        </wps:bodyPr>
                      </wps:wsp>
                      <wps:wsp>
                        <wps:cNvPr id="238" name="Rectangle 325"/>
                        <wps:cNvSpPr>
                          <a:spLocks noChangeArrowheads="1"/>
                        </wps:cNvSpPr>
                        <wps:spPr bwMode="auto">
                          <a:xfrm>
                            <a:off x="1602105" y="205105"/>
                            <a:ext cx="38735"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2"/>
                                  <w:szCs w:val="12"/>
                                </w:rPr>
                                <w:t>1</w:t>
                              </w:r>
                            </w:p>
                          </w:txbxContent>
                        </wps:txbx>
                        <wps:bodyPr rot="0" vert="horz" wrap="none" lIns="0" tIns="0" rIns="0" bIns="0" anchor="t" anchorCtr="0">
                          <a:spAutoFit/>
                        </wps:bodyPr>
                      </wps:wsp>
                      <wps:wsp>
                        <wps:cNvPr id="239" name="Rectangle 326"/>
                        <wps:cNvSpPr>
                          <a:spLocks noChangeArrowheads="1"/>
                        </wps:cNvSpPr>
                        <wps:spPr bwMode="auto">
                          <a:xfrm>
                            <a:off x="1932940" y="205105"/>
                            <a:ext cx="38735"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2"/>
                                  <w:szCs w:val="12"/>
                                </w:rPr>
                                <w:t>0</w:t>
                              </w:r>
                            </w:p>
                          </w:txbxContent>
                        </wps:txbx>
                        <wps:bodyPr rot="0" vert="horz" wrap="none" lIns="0" tIns="0" rIns="0" bIns="0" anchor="t" anchorCtr="0">
                          <a:spAutoFit/>
                        </wps:bodyPr>
                      </wps:wsp>
                      <wps:wsp>
                        <wps:cNvPr id="240" name="Rectangle 327"/>
                        <wps:cNvSpPr>
                          <a:spLocks noChangeArrowheads="1"/>
                        </wps:cNvSpPr>
                        <wps:spPr bwMode="auto">
                          <a:xfrm>
                            <a:off x="2263140" y="205105"/>
                            <a:ext cx="38735"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2"/>
                                  <w:szCs w:val="12"/>
                                </w:rPr>
                                <w:t>0</w:t>
                              </w:r>
                            </w:p>
                          </w:txbxContent>
                        </wps:txbx>
                        <wps:bodyPr rot="0" vert="horz" wrap="none" lIns="0" tIns="0" rIns="0" bIns="0" anchor="t" anchorCtr="0">
                          <a:spAutoFit/>
                        </wps:bodyPr>
                      </wps:wsp>
                      <wps:wsp>
                        <wps:cNvPr id="241" name="Rectangle 328"/>
                        <wps:cNvSpPr>
                          <a:spLocks noChangeArrowheads="1"/>
                        </wps:cNvSpPr>
                        <wps:spPr bwMode="auto">
                          <a:xfrm>
                            <a:off x="2593340" y="205105"/>
                            <a:ext cx="38735"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2"/>
                                  <w:szCs w:val="12"/>
                                </w:rPr>
                                <w:t>0</w:t>
                              </w:r>
                            </w:p>
                          </w:txbxContent>
                        </wps:txbx>
                        <wps:bodyPr rot="0" vert="horz" wrap="none" lIns="0" tIns="0" rIns="0" bIns="0" anchor="t" anchorCtr="0">
                          <a:spAutoFit/>
                        </wps:bodyPr>
                      </wps:wsp>
                      <wps:wsp>
                        <wps:cNvPr id="242" name="Rectangle 329"/>
                        <wps:cNvSpPr>
                          <a:spLocks noChangeArrowheads="1"/>
                        </wps:cNvSpPr>
                        <wps:spPr bwMode="auto">
                          <a:xfrm>
                            <a:off x="2924175" y="205105"/>
                            <a:ext cx="38735"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2"/>
                                  <w:szCs w:val="12"/>
                                </w:rPr>
                                <w:t>0</w:t>
                              </w:r>
                            </w:p>
                          </w:txbxContent>
                        </wps:txbx>
                        <wps:bodyPr rot="0" vert="horz" wrap="none" lIns="0" tIns="0" rIns="0" bIns="0" anchor="t" anchorCtr="0">
                          <a:spAutoFit/>
                        </wps:bodyPr>
                      </wps:wsp>
                      <wps:wsp>
                        <wps:cNvPr id="243" name="Rectangle 330"/>
                        <wps:cNvSpPr>
                          <a:spLocks noChangeArrowheads="1"/>
                        </wps:cNvSpPr>
                        <wps:spPr bwMode="auto">
                          <a:xfrm>
                            <a:off x="3216910" y="205105"/>
                            <a:ext cx="77470"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2"/>
                                  <w:szCs w:val="12"/>
                                </w:rPr>
                                <w:t>31</w:t>
                              </w:r>
                            </w:p>
                          </w:txbxContent>
                        </wps:txbx>
                        <wps:bodyPr rot="0" vert="horz" wrap="none" lIns="0" tIns="0" rIns="0" bIns="0" anchor="t" anchorCtr="0">
                          <a:spAutoFit/>
                        </wps:bodyPr>
                      </wps:wsp>
                      <wps:wsp>
                        <wps:cNvPr id="244" name="Rectangle 331"/>
                        <wps:cNvSpPr>
                          <a:spLocks noChangeArrowheads="1"/>
                        </wps:cNvSpPr>
                        <wps:spPr bwMode="auto">
                          <a:xfrm>
                            <a:off x="3452495" y="205105"/>
                            <a:ext cx="173990"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2"/>
                                  <w:szCs w:val="12"/>
                                </w:rPr>
                                <w:t>0.048</w:t>
                              </w:r>
                            </w:p>
                          </w:txbxContent>
                        </wps:txbx>
                        <wps:bodyPr rot="0" vert="horz" wrap="none" lIns="0" tIns="0" rIns="0" bIns="0" anchor="t" anchorCtr="0">
                          <a:spAutoFit/>
                        </wps:bodyPr>
                      </wps:wsp>
                      <wps:wsp>
                        <wps:cNvPr id="245" name="Rectangle 332"/>
                        <wps:cNvSpPr>
                          <a:spLocks noChangeArrowheads="1"/>
                        </wps:cNvSpPr>
                        <wps:spPr bwMode="auto">
                          <a:xfrm>
                            <a:off x="3820160" y="205105"/>
                            <a:ext cx="135255"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2"/>
                                  <w:szCs w:val="12"/>
                                </w:rPr>
                                <w:t>0.02</w:t>
                              </w:r>
                            </w:p>
                          </w:txbxContent>
                        </wps:txbx>
                        <wps:bodyPr rot="0" vert="horz" wrap="none" lIns="0" tIns="0" rIns="0" bIns="0" anchor="t" anchorCtr="0">
                          <a:spAutoFit/>
                        </wps:bodyPr>
                      </wps:wsp>
                      <wps:wsp>
                        <wps:cNvPr id="246" name="Rectangle 333"/>
                        <wps:cNvSpPr>
                          <a:spLocks noChangeArrowheads="1"/>
                        </wps:cNvSpPr>
                        <wps:spPr bwMode="auto">
                          <a:xfrm>
                            <a:off x="4150360" y="205105"/>
                            <a:ext cx="135255"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2"/>
                                  <w:szCs w:val="12"/>
                                </w:rPr>
                                <w:t>0.05</w:t>
                              </w:r>
                            </w:p>
                          </w:txbxContent>
                        </wps:txbx>
                        <wps:bodyPr rot="0" vert="horz" wrap="none" lIns="0" tIns="0" rIns="0" bIns="0" anchor="t" anchorCtr="0">
                          <a:spAutoFit/>
                        </wps:bodyPr>
                      </wps:wsp>
                      <wps:wsp>
                        <wps:cNvPr id="247" name="Rectangle 334"/>
                        <wps:cNvSpPr>
                          <a:spLocks noChangeArrowheads="1"/>
                        </wps:cNvSpPr>
                        <wps:spPr bwMode="auto">
                          <a:xfrm>
                            <a:off x="4443730" y="205105"/>
                            <a:ext cx="173990"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2"/>
                                  <w:szCs w:val="12"/>
                                </w:rPr>
                                <w:t>0.003</w:t>
                              </w:r>
                            </w:p>
                          </w:txbxContent>
                        </wps:txbx>
                        <wps:bodyPr rot="0" vert="horz" wrap="none" lIns="0" tIns="0" rIns="0" bIns="0" anchor="t" anchorCtr="0">
                          <a:spAutoFit/>
                        </wps:bodyPr>
                      </wps:wsp>
                      <wps:wsp>
                        <wps:cNvPr id="248" name="Rectangle 335"/>
                        <wps:cNvSpPr>
                          <a:spLocks noChangeArrowheads="1"/>
                        </wps:cNvSpPr>
                        <wps:spPr bwMode="auto">
                          <a:xfrm>
                            <a:off x="4906645" y="205105"/>
                            <a:ext cx="38735"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2"/>
                                  <w:szCs w:val="12"/>
                                </w:rPr>
                                <w:t>0</w:t>
                              </w:r>
                            </w:p>
                          </w:txbxContent>
                        </wps:txbx>
                        <wps:bodyPr rot="0" vert="horz" wrap="none" lIns="0" tIns="0" rIns="0" bIns="0" anchor="t" anchorCtr="0">
                          <a:spAutoFit/>
                        </wps:bodyPr>
                      </wps:wsp>
                      <wps:wsp>
                        <wps:cNvPr id="249" name="Rectangle 336"/>
                        <wps:cNvSpPr>
                          <a:spLocks noChangeArrowheads="1"/>
                        </wps:cNvSpPr>
                        <wps:spPr bwMode="auto">
                          <a:xfrm>
                            <a:off x="5125085" y="205105"/>
                            <a:ext cx="154940"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2"/>
                                  <w:szCs w:val="12"/>
                                </w:rPr>
                                <w:t>1000</w:t>
                              </w:r>
                            </w:p>
                          </w:txbxContent>
                        </wps:txbx>
                        <wps:bodyPr rot="0" vert="horz" wrap="none" lIns="0" tIns="0" rIns="0" bIns="0" anchor="t" anchorCtr="0">
                          <a:spAutoFit/>
                        </wps:bodyPr>
                      </wps:wsp>
                      <wps:wsp>
                        <wps:cNvPr id="250" name="Rectangle 337"/>
                        <wps:cNvSpPr>
                          <a:spLocks noChangeArrowheads="1"/>
                        </wps:cNvSpPr>
                        <wps:spPr bwMode="auto">
                          <a:xfrm>
                            <a:off x="5492750" y="205105"/>
                            <a:ext cx="116205"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2"/>
                                  <w:szCs w:val="12"/>
                                </w:rPr>
                                <w:t>750</w:t>
                              </w:r>
                            </w:p>
                          </w:txbxContent>
                        </wps:txbx>
                        <wps:bodyPr rot="0" vert="horz" wrap="none" lIns="0" tIns="0" rIns="0" bIns="0" anchor="t" anchorCtr="0">
                          <a:spAutoFit/>
                        </wps:bodyPr>
                      </wps:wsp>
                      <wps:wsp>
                        <wps:cNvPr id="251" name="Rectangle 338"/>
                        <wps:cNvSpPr>
                          <a:spLocks noChangeArrowheads="1"/>
                        </wps:cNvSpPr>
                        <wps:spPr bwMode="auto">
                          <a:xfrm>
                            <a:off x="16510" y="304165"/>
                            <a:ext cx="38735"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2"/>
                                  <w:szCs w:val="12"/>
                                </w:rPr>
                                <w:t>2</w:t>
                              </w:r>
                            </w:p>
                          </w:txbxContent>
                        </wps:txbx>
                        <wps:bodyPr rot="0" vert="horz" wrap="none" lIns="0" tIns="0" rIns="0" bIns="0" anchor="t" anchorCtr="0">
                          <a:spAutoFit/>
                        </wps:bodyPr>
                      </wps:wsp>
                      <wps:wsp>
                        <wps:cNvPr id="252" name="Rectangle 339"/>
                        <wps:cNvSpPr>
                          <a:spLocks noChangeArrowheads="1"/>
                        </wps:cNvSpPr>
                        <wps:spPr bwMode="auto">
                          <a:xfrm>
                            <a:off x="346710" y="304165"/>
                            <a:ext cx="155575"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2"/>
                                  <w:szCs w:val="12"/>
                                </w:rPr>
                                <w:t>aqu2</w:t>
                              </w:r>
                            </w:p>
                          </w:txbxContent>
                        </wps:txbx>
                        <wps:bodyPr rot="0" vert="horz" wrap="none" lIns="0" tIns="0" rIns="0" bIns="0" anchor="t" anchorCtr="0">
                          <a:spAutoFit/>
                        </wps:bodyPr>
                      </wps:wsp>
                      <wps:wsp>
                        <wps:cNvPr id="253" name="Rectangle 340"/>
                        <wps:cNvSpPr>
                          <a:spLocks noChangeArrowheads="1"/>
                        </wps:cNvSpPr>
                        <wps:spPr bwMode="auto">
                          <a:xfrm>
                            <a:off x="829945" y="304165"/>
                            <a:ext cx="154940"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2"/>
                                  <w:szCs w:val="12"/>
                                </w:rPr>
                                <w:t>2500</w:t>
                              </w:r>
                            </w:p>
                          </w:txbxContent>
                        </wps:txbx>
                        <wps:bodyPr rot="0" vert="horz" wrap="none" lIns="0" tIns="0" rIns="0" bIns="0" anchor="t" anchorCtr="0">
                          <a:spAutoFit/>
                        </wps:bodyPr>
                      </wps:wsp>
                      <wps:wsp>
                        <wps:cNvPr id="254" name="Rectangle 341"/>
                        <wps:cNvSpPr>
                          <a:spLocks noChangeArrowheads="1"/>
                        </wps:cNvSpPr>
                        <wps:spPr bwMode="auto">
                          <a:xfrm>
                            <a:off x="1160780" y="304165"/>
                            <a:ext cx="154940"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2"/>
                                  <w:szCs w:val="12"/>
                                </w:rPr>
                                <w:t>1000</w:t>
                              </w:r>
                            </w:p>
                          </w:txbxContent>
                        </wps:txbx>
                        <wps:bodyPr rot="0" vert="horz" wrap="none" lIns="0" tIns="0" rIns="0" bIns="0" anchor="t" anchorCtr="0">
                          <a:spAutoFit/>
                        </wps:bodyPr>
                      </wps:wsp>
                      <wps:wsp>
                        <wps:cNvPr id="255" name="Rectangle 342"/>
                        <wps:cNvSpPr>
                          <a:spLocks noChangeArrowheads="1"/>
                        </wps:cNvSpPr>
                        <wps:spPr bwMode="auto">
                          <a:xfrm>
                            <a:off x="1602105" y="304165"/>
                            <a:ext cx="38735"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2"/>
                                  <w:szCs w:val="12"/>
                                </w:rPr>
                                <w:t>1</w:t>
                              </w:r>
                            </w:p>
                          </w:txbxContent>
                        </wps:txbx>
                        <wps:bodyPr rot="0" vert="horz" wrap="none" lIns="0" tIns="0" rIns="0" bIns="0" anchor="t" anchorCtr="0">
                          <a:spAutoFit/>
                        </wps:bodyPr>
                      </wps:wsp>
                      <wps:wsp>
                        <wps:cNvPr id="256" name="Rectangle 343"/>
                        <wps:cNvSpPr>
                          <a:spLocks noChangeArrowheads="1"/>
                        </wps:cNvSpPr>
                        <wps:spPr bwMode="auto">
                          <a:xfrm>
                            <a:off x="1932940" y="304165"/>
                            <a:ext cx="38735"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2"/>
                                  <w:szCs w:val="12"/>
                                </w:rPr>
                                <w:t>0</w:t>
                              </w:r>
                            </w:p>
                          </w:txbxContent>
                        </wps:txbx>
                        <wps:bodyPr rot="0" vert="horz" wrap="none" lIns="0" tIns="0" rIns="0" bIns="0" anchor="t" anchorCtr="0">
                          <a:spAutoFit/>
                        </wps:bodyPr>
                      </wps:wsp>
                      <wps:wsp>
                        <wps:cNvPr id="257" name="Rectangle 344"/>
                        <wps:cNvSpPr>
                          <a:spLocks noChangeArrowheads="1"/>
                        </wps:cNvSpPr>
                        <wps:spPr bwMode="auto">
                          <a:xfrm>
                            <a:off x="2263140" y="304165"/>
                            <a:ext cx="38735"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2"/>
                                  <w:szCs w:val="12"/>
                                </w:rPr>
                                <w:t>0</w:t>
                              </w:r>
                            </w:p>
                          </w:txbxContent>
                        </wps:txbx>
                        <wps:bodyPr rot="0" vert="horz" wrap="none" lIns="0" tIns="0" rIns="0" bIns="0" anchor="t" anchorCtr="0">
                          <a:spAutoFit/>
                        </wps:bodyPr>
                      </wps:wsp>
                      <wps:wsp>
                        <wps:cNvPr id="258" name="Rectangle 345"/>
                        <wps:cNvSpPr>
                          <a:spLocks noChangeArrowheads="1"/>
                        </wps:cNvSpPr>
                        <wps:spPr bwMode="auto">
                          <a:xfrm>
                            <a:off x="2593340" y="304165"/>
                            <a:ext cx="38735"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2"/>
                                  <w:szCs w:val="12"/>
                                </w:rPr>
                                <w:t>0</w:t>
                              </w:r>
                            </w:p>
                          </w:txbxContent>
                        </wps:txbx>
                        <wps:bodyPr rot="0" vert="horz" wrap="none" lIns="0" tIns="0" rIns="0" bIns="0" anchor="t" anchorCtr="0">
                          <a:spAutoFit/>
                        </wps:bodyPr>
                      </wps:wsp>
                      <wps:wsp>
                        <wps:cNvPr id="259" name="Rectangle 346"/>
                        <wps:cNvSpPr>
                          <a:spLocks noChangeArrowheads="1"/>
                        </wps:cNvSpPr>
                        <wps:spPr bwMode="auto">
                          <a:xfrm>
                            <a:off x="2924175" y="304165"/>
                            <a:ext cx="38735"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2"/>
                                  <w:szCs w:val="12"/>
                                </w:rPr>
                                <w:t>0</w:t>
                              </w:r>
                            </w:p>
                          </w:txbxContent>
                        </wps:txbx>
                        <wps:bodyPr rot="0" vert="horz" wrap="none" lIns="0" tIns="0" rIns="0" bIns="0" anchor="t" anchorCtr="0">
                          <a:spAutoFit/>
                        </wps:bodyPr>
                      </wps:wsp>
                      <wps:wsp>
                        <wps:cNvPr id="260" name="Rectangle 347"/>
                        <wps:cNvSpPr>
                          <a:spLocks noChangeArrowheads="1"/>
                        </wps:cNvSpPr>
                        <wps:spPr bwMode="auto">
                          <a:xfrm>
                            <a:off x="3216910" y="304165"/>
                            <a:ext cx="77470"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2"/>
                                  <w:szCs w:val="12"/>
                                </w:rPr>
                                <w:t>31</w:t>
                              </w:r>
                            </w:p>
                          </w:txbxContent>
                        </wps:txbx>
                        <wps:bodyPr rot="0" vert="horz" wrap="none" lIns="0" tIns="0" rIns="0" bIns="0" anchor="t" anchorCtr="0">
                          <a:spAutoFit/>
                        </wps:bodyPr>
                      </wps:wsp>
                      <wps:wsp>
                        <wps:cNvPr id="261" name="Rectangle 348"/>
                        <wps:cNvSpPr>
                          <a:spLocks noChangeArrowheads="1"/>
                        </wps:cNvSpPr>
                        <wps:spPr bwMode="auto">
                          <a:xfrm>
                            <a:off x="3452495" y="304165"/>
                            <a:ext cx="173990"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2"/>
                                  <w:szCs w:val="12"/>
                                </w:rPr>
                                <w:t>0.048</w:t>
                              </w:r>
                            </w:p>
                          </w:txbxContent>
                        </wps:txbx>
                        <wps:bodyPr rot="0" vert="horz" wrap="none" lIns="0" tIns="0" rIns="0" bIns="0" anchor="t" anchorCtr="0">
                          <a:spAutoFit/>
                        </wps:bodyPr>
                      </wps:wsp>
                      <wps:wsp>
                        <wps:cNvPr id="262" name="Rectangle 349"/>
                        <wps:cNvSpPr>
                          <a:spLocks noChangeArrowheads="1"/>
                        </wps:cNvSpPr>
                        <wps:spPr bwMode="auto">
                          <a:xfrm>
                            <a:off x="3820160" y="304165"/>
                            <a:ext cx="135255"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2"/>
                                  <w:szCs w:val="12"/>
                                </w:rPr>
                                <w:t>0.02</w:t>
                              </w:r>
                            </w:p>
                          </w:txbxContent>
                        </wps:txbx>
                        <wps:bodyPr rot="0" vert="horz" wrap="none" lIns="0" tIns="0" rIns="0" bIns="0" anchor="t" anchorCtr="0">
                          <a:spAutoFit/>
                        </wps:bodyPr>
                      </wps:wsp>
                      <wps:wsp>
                        <wps:cNvPr id="263" name="Rectangle 350"/>
                        <wps:cNvSpPr>
                          <a:spLocks noChangeArrowheads="1"/>
                        </wps:cNvSpPr>
                        <wps:spPr bwMode="auto">
                          <a:xfrm>
                            <a:off x="4150360" y="304165"/>
                            <a:ext cx="135255"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2"/>
                                  <w:szCs w:val="12"/>
                                </w:rPr>
                                <w:t>0.05</w:t>
                              </w:r>
                            </w:p>
                          </w:txbxContent>
                        </wps:txbx>
                        <wps:bodyPr rot="0" vert="horz" wrap="none" lIns="0" tIns="0" rIns="0" bIns="0" anchor="t" anchorCtr="0">
                          <a:spAutoFit/>
                        </wps:bodyPr>
                      </wps:wsp>
                      <wps:wsp>
                        <wps:cNvPr id="264" name="Rectangle 351"/>
                        <wps:cNvSpPr>
                          <a:spLocks noChangeArrowheads="1"/>
                        </wps:cNvSpPr>
                        <wps:spPr bwMode="auto">
                          <a:xfrm>
                            <a:off x="4443730" y="304165"/>
                            <a:ext cx="173990"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2"/>
                                  <w:szCs w:val="12"/>
                                </w:rPr>
                                <w:t>0.003</w:t>
                              </w:r>
                            </w:p>
                          </w:txbxContent>
                        </wps:txbx>
                        <wps:bodyPr rot="0" vert="horz" wrap="none" lIns="0" tIns="0" rIns="0" bIns="0" anchor="t" anchorCtr="0">
                          <a:spAutoFit/>
                        </wps:bodyPr>
                      </wps:wsp>
                      <wps:wsp>
                        <wps:cNvPr id="265" name="Rectangle 352"/>
                        <wps:cNvSpPr>
                          <a:spLocks noChangeArrowheads="1"/>
                        </wps:cNvSpPr>
                        <wps:spPr bwMode="auto">
                          <a:xfrm>
                            <a:off x="4906645" y="304165"/>
                            <a:ext cx="38735"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2"/>
                                  <w:szCs w:val="12"/>
                                </w:rPr>
                                <w:t>0</w:t>
                              </w:r>
                            </w:p>
                          </w:txbxContent>
                        </wps:txbx>
                        <wps:bodyPr rot="0" vert="horz" wrap="none" lIns="0" tIns="0" rIns="0" bIns="0" anchor="t" anchorCtr="0">
                          <a:spAutoFit/>
                        </wps:bodyPr>
                      </wps:wsp>
                      <wps:wsp>
                        <wps:cNvPr id="266" name="Rectangle 353"/>
                        <wps:cNvSpPr>
                          <a:spLocks noChangeArrowheads="1"/>
                        </wps:cNvSpPr>
                        <wps:spPr bwMode="auto">
                          <a:xfrm>
                            <a:off x="5125085" y="304165"/>
                            <a:ext cx="154940"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2"/>
                                  <w:szCs w:val="12"/>
                                </w:rPr>
                                <w:t>1000</w:t>
                              </w:r>
                            </w:p>
                          </w:txbxContent>
                        </wps:txbx>
                        <wps:bodyPr rot="0" vert="horz" wrap="none" lIns="0" tIns="0" rIns="0" bIns="0" anchor="t" anchorCtr="0">
                          <a:spAutoFit/>
                        </wps:bodyPr>
                      </wps:wsp>
                      <wps:wsp>
                        <wps:cNvPr id="267" name="Rectangle 354"/>
                        <wps:cNvSpPr>
                          <a:spLocks noChangeArrowheads="1"/>
                        </wps:cNvSpPr>
                        <wps:spPr bwMode="auto">
                          <a:xfrm>
                            <a:off x="5492750" y="304165"/>
                            <a:ext cx="116205"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2"/>
                                  <w:szCs w:val="12"/>
                                </w:rPr>
                                <w:t>750</w:t>
                              </w:r>
                            </w:p>
                          </w:txbxContent>
                        </wps:txbx>
                        <wps:bodyPr rot="0" vert="horz" wrap="none" lIns="0" tIns="0" rIns="0" bIns="0" anchor="t" anchorCtr="0">
                          <a:spAutoFit/>
                        </wps:bodyPr>
                      </wps:wsp>
                      <wps:wsp>
                        <wps:cNvPr id="268" name="Rectangle 355"/>
                        <wps:cNvSpPr>
                          <a:spLocks noChangeArrowheads="1"/>
                        </wps:cNvSpPr>
                        <wps:spPr bwMode="auto">
                          <a:xfrm>
                            <a:off x="16510" y="402590"/>
                            <a:ext cx="38735"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2"/>
                                  <w:szCs w:val="12"/>
                                </w:rPr>
                                <w:t>3</w:t>
                              </w:r>
                            </w:p>
                          </w:txbxContent>
                        </wps:txbx>
                        <wps:bodyPr rot="0" vert="horz" wrap="none" lIns="0" tIns="0" rIns="0" bIns="0" anchor="t" anchorCtr="0">
                          <a:spAutoFit/>
                        </wps:bodyPr>
                      </wps:wsp>
                      <wps:wsp>
                        <wps:cNvPr id="269" name="Rectangle 356"/>
                        <wps:cNvSpPr>
                          <a:spLocks noChangeArrowheads="1"/>
                        </wps:cNvSpPr>
                        <wps:spPr bwMode="auto">
                          <a:xfrm>
                            <a:off x="346710" y="402590"/>
                            <a:ext cx="155575"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2"/>
                                  <w:szCs w:val="12"/>
                                </w:rPr>
                                <w:t>aqu3</w:t>
                              </w:r>
                            </w:p>
                          </w:txbxContent>
                        </wps:txbx>
                        <wps:bodyPr rot="0" vert="horz" wrap="none" lIns="0" tIns="0" rIns="0" bIns="0" anchor="t" anchorCtr="0">
                          <a:spAutoFit/>
                        </wps:bodyPr>
                      </wps:wsp>
                      <wps:wsp>
                        <wps:cNvPr id="270" name="Rectangle 357"/>
                        <wps:cNvSpPr>
                          <a:spLocks noChangeArrowheads="1"/>
                        </wps:cNvSpPr>
                        <wps:spPr bwMode="auto">
                          <a:xfrm>
                            <a:off x="829945" y="402590"/>
                            <a:ext cx="154940"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2"/>
                                  <w:szCs w:val="12"/>
                                </w:rPr>
                                <w:t>2500</w:t>
                              </w:r>
                            </w:p>
                          </w:txbxContent>
                        </wps:txbx>
                        <wps:bodyPr rot="0" vert="horz" wrap="none" lIns="0" tIns="0" rIns="0" bIns="0" anchor="t" anchorCtr="0">
                          <a:spAutoFit/>
                        </wps:bodyPr>
                      </wps:wsp>
                      <wps:wsp>
                        <wps:cNvPr id="271" name="Rectangle 358"/>
                        <wps:cNvSpPr>
                          <a:spLocks noChangeArrowheads="1"/>
                        </wps:cNvSpPr>
                        <wps:spPr bwMode="auto">
                          <a:xfrm>
                            <a:off x="1160780" y="402590"/>
                            <a:ext cx="154940"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2"/>
                                  <w:szCs w:val="12"/>
                                </w:rPr>
                                <w:t>1000</w:t>
                              </w:r>
                            </w:p>
                          </w:txbxContent>
                        </wps:txbx>
                        <wps:bodyPr rot="0" vert="horz" wrap="none" lIns="0" tIns="0" rIns="0" bIns="0" anchor="t" anchorCtr="0">
                          <a:spAutoFit/>
                        </wps:bodyPr>
                      </wps:wsp>
                      <wps:wsp>
                        <wps:cNvPr id="272" name="Rectangle 359"/>
                        <wps:cNvSpPr>
                          <a:spLocks noChangeArrowheads="1"/>
                        </wps:cNvSpPr>
                        <wps:spPr bwMode="auto">
                          <a:xfrm>
                            <a:off x="1602105" y="402590"/>
                            <a:ext cx="38735"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2"/>
                                  <w:szCs w:val="12"/>
                                </w:rPr>
                                <w:t>1</w:t>
                              </w:r>
                            </w:p>
                          </w:txbxContent>
                        </wps:txbx>
                        <wps:bodyPr rot="0" vert="horz" wrap="none" lIns="0" tIns="0" rIns="0" bIns="0" anchor="t" anchorCtr="0">
                          <a:spAutoFit/>
                        </wps:bodyPr>
                      </wps:wsp>
                      <wps:wsp>
                        <wps:cNvPr id="273" name="Rectangle 360"/>
                        <wps:cNvSpPr>
                          <a:spLocks noChangeArrowheads="1"/>
                        </wps:cNvSpPr>
                        <wps:spPr bwMode="auto">
                          <a:xfrm>
                            <a:off x="1932940" y="402590"/>
                            <a:ext cx="38735"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2"/>
                                  <w:szCs w:val="12"/>
                                </w:rPr>
                                <w:t>0</w:t>
                              </w:r>
                            </w:p>
                          </w:txbxContent>
                        </wps:txbx>
                        <wps:bodyPr rot="0" vert="horz" wrap="none" lIns="0" tIns="0" rIns="0" bIns="0" anchor="t" anchorCtr="0">
                          <a:spAutoFit/>
                        </wps:bodyPr>
                      </wps:wsp>
                      <wps:wsp>
                        <wps:cNvPr id="274" name="Rectangle 361"/>
                        <wps:cNvSpPr>
                          <a:spLocks noChangeArrowheads="1"/>
                        </wps:cNvSpPr>
                        <wps:spPr bwMode="auto">
                          <a:xfrm>
                            <a:off x="2263140" y="402590"/>
                            <a:ext cx="38735"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2"/>
                                  <w:szCs w:val="12"/>
                                </w:rPr>
                                <w:t>0</w:t>
                              </w:r>
                            </w:p>
                          </w:txbxContent>
                        </wps:txbx>
                        <wps:bodyPr rot="0" vert="horz" wrap="none" lIns="0" tIns="0" rIns="0" bIns="0" anchor="t" anchorCtr="0">
                          <a:spAutoFit/>
                        </wps:bodyPr>
                      </wps:wsp>
                      <wps:wsp>
                        <wps:cNvPr id="275" name="Rectangle 362"/>
                        <wps:cNvSpPr>
                          <a:spLocks noChangeArrowheads="1"/>
                        </wps:cNvSpPr>
                        <wps:spPr bwMode="auto">
                          <a:xfrm>
                            <a:off x="2593340" y="402590"/>
                            <a:ext cx="38735"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2"/>
                                  <w:szCs w:val="12"/>
                                </w:rPr>
                                <w:t>0</w:t>
                              </w:r>
                            </w:p>
                          </w:txbxContent>
                        </wps:txbx>
                        <wps:bodyPr rot="0" vert="horz" wrap="none" lIns="0" tIns="0" rIns="0" bIns="0" anchor="t" anchorCtr="0">
                          <a:spAutoFit/>
                        </wps:bodyPr>
                      </wps:wsp>
                      <wps:wsp>
                        <wps:cNvPr id="276" name="Rectangle 363"/>
                        <wps:cNvSpPr>
                          <a:spLocks noChangeArrowheads="1"/>
                        </wps:cNvSpPr>
                        <wps:spPr bwMode="auto">
                          <a:xfrm>
                            <a:off x="2924175" y="402590"/>
                            <a:ext cx="38735"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2"/>
                                  <w:szCs w:val="12"/>
                                </w:rPr>
                                <w:t>0</w:t>
                              </w:r>
                            </w:p>
                          </w:txbxContent>
                        </wps:txbx>
                        <wps:bodyPr rot="0" vert="horz" wrap="none" lIns="0" tIns="0" rIns="0" bIns="0" anchor="t" anchorCtr="0">
                          <a:spAutoFit/>
                        </wps:bodyPr>
                      </wps:wsp>
                      <wps:wsp>
                        <wps:cNvPr id="277" name="Rectangle 364"/>
                        <wps:cNvSpPr>
                          <a:spLocks noChangeArrowheads="1"/>
                        </wps:cNvSpPr>
                        <wps:spPr bwMode="auto">
                          <a:xfrm>
                            <a:off x="3216910" y="402590"/>
                            <a:ext cx="77470"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2"/>
                                  <w:szCs w:val="12"/>
                                </w:rPr>
                                <w:t>31</w:t>
                              </w:r>
                            </w:p>
                          </w:txbxContent>
                        </wps:txbx>
                        <wps:bodyPr rot="0" vert="horz" wrap="none" lIns="0" tIns="0" rIns="0" bIns="0" anchor="t" anchorCtr="0">
                          <a:spAutoFit/>
                        </wps:bodyPr>
                      </wps:wsp>
                      <wps:wsp>
                        <wps:cNvPr id="278" name="Rectangle 365"/>
                        <wps:cNvSpPr>
                          <a:spLocks noChangeArrowheads="1"/>
                        </wps:cNvSpPr>
                        <wps:spPr bwMode="auto">
                          <a:xfrm>
                            <a:off x="3452495" y="402590"/>
                            <a:ext cx="173990"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2"/>
                                  <w:szCs w:val="12"/>
                                </w:rPr>
                                <w:t>0.048</w:t>
                              </w:r>
                            </w:p>
                          </w:txbxContent>
                        </wps:txbx>
                        <wps:bodyPr rot="0" vert="horz" wrap="none" lIns="0" tIns="0" rIns="0" bIns="0" anchor="t" anchorCtr="0">
                          <a:spAutoFit/>
                        </wps:bodyPr>
                      </wps:wsp>
                      <wps:wsp>
                        <wps:cNvPr id="279" name="Rectangle 366"/>
                        <wps:cNvSpPr>
                          <a:spLocks noChangeArrowheads="1"/>
                        </wps:cNvSpPr>
                        <wps:spPr bwMode="auto">
                          <a:xfrm>
                            <a:off x="3820160" y="402590"/>
                            <a:ext cx="135255"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2"/>
                                  <w:szCs w:val="12"/>
                                </w:rPr>
                                <w:t>0.02</w:t>
                              </w:r>
                            </w:p>
                          </w:txbxContent>
                        </wps:txbx>
                        <wps:bodyPr rot="0" vert="horz" wrap="none" lIns="0" tIns="0" rIns="0" bIns="0" anchor="t" anchorCtr="0">
                          <a:spAutoFit/>
                        </wps:bodyPr>
                      </wps:wsp>
                      <wps:wsp>
                        <wps:cNvPr id="280" name="Rectangle 367"/>
                        <wps:cNvSpPr>
                          <a:spLocks noChangeArrowheads="1"/>
                        </wps:cNvSpPr>
                        <wps:spPr bwMode="auto">
                          <a:xfrm>
                            <a:off x="4150360" y="402590"/>
                            <a:ext cx="135255"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2"/>
                                  <w:szCs w:val="12"/>
                                </w:rPr>
                                <w:t>0.05</w:t>
                              </w:r>
                            </w:p>
                          </w:txbxContent>
                        </wps:txbx>
                        <wps:bodyPr rot="0" vert="horz" wrap="none" lIns="0" tIns="0" rIns="0" bIns="0" anchor="t" anchorCtr="0">
                          <a:spAutoFit/>
                        </wps:bodyPr>
                      </wps:wsp>
                      <wps:wsp>
                        <wps:cNvPr id="281" name="Rectangle 368"/>
                        <wps:cNvSpPr>
                          <a:spLocks noChangeArrowheads="1"/>
                        </wps:cNvSpPr>
                        <wps:spPr bwMode="auto">
                          <a:xfrm>
                            <a:off x="4443730" y="402590"/>
                            <a:ext cx="173990"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2"/>
                                  <w:szCs w:val="12"/>
                                </w:rPr>
                                <w:t>0.003</w:t>
                              </w:r>
                            </w:p>
                          </w:txbxContent>
                        </wps:txbx>
                        <wps:bodyPr rot="0" vert="horz" wrap="none" lIns="0" tIns="0" rIns="0" bIns="0" anchor="t" anchorCtr="0">
                          <a:spAutoFit/>
                        </wps:bodyPr>
                      </wps:wsp>
                      <wps:wsp>
                        <wps:cNvPr id="282" name="Rectangle 369"/>
                        <wps:cNvSpPr>
                          <a:spLocks noChangeArrowheads="1"/>
                        </wps:cNvSpPr>
                        <wps:spPr bwMode="auto">
                          <a:xfrm>
                            <a:off x="4906645" y="402590"/>
                            <a:ext cx="38735"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2"/>
                                  <w:szCs w:val="12"/>
                                </w:rPr>
                                <w:t>0</w:t>
                              </w:r>
                            </w:p>
                          </w:txbxContent>
                        </wps:txbx>
                        <wps:bodyPr rot="0" vert="horz" wrap="none" lIns="0" tIns="0" rIns="0" bIns="0" anchor="t" anchorCtr="0">
                          <a:spAutoFit/>
                        </wps:bodyPr>
                      </wps:wsp>
                      <wps:wsp>
                        <wps:cNvPr id="283" name="Rectangle 370"/>
                        <wps:cNvSpPr>
                          <a:spLocks noChangeArrowheads="1"/>
                        </wps:cNvSpPr>
                        <wps:spPr bwMode="auto">
                          <a:xfrm>
                            <a:off x="5125085" y="402590"/>
                            <a:ext cx="154940"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2"/>
                                  <w:szCs w:val="12"/>
                                </w:rPr>
                                <w:t>1000</w:t>
                              </w:r>
                            </w:p>
                          </w:txbxContent>
                        </wps:txbx>
                        <wps:bodyPr rot="0" vert="horz" wrap="none" lIns="0" tIns="0" rIns="0" bIns="0" anchor="t" anchorCtr="0">
                          <a:spAutoFit/>
                        </wps:bodyPr>
                      </wps:wsp>
                      <wps:wsp>
                        <wps:cNvPr id="284" name="Rectangle 371"/>
                        <wps:cNvSpPr>
                          <a:spLocks noChangeArrowheads="1"/>
                        </wps:cNvSpPr>
                        <wps:spPr bwMode="auto">
                          <a:xfrm>
                            <a:off x="5492750" y="402590"/>
                            <a:ext cx="116205"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2"/>
                                  <w:szCs w:val="12"/>
                                </w:rPr>
                                <w:t>750</w:t>
                              </w:r>
                            </w:p>
                          </w:txbxContent>
                        </wps:txbx>
                        <wps:bodyPr rot="0" vert="horz" wrap="none" lIns="0" tIns="0" rIns="0" bIns="0" anchor="t" anchorCtr="0">
                          <a:spAutoFit/>
                        </wps:bodyPr>
                      </wps:wsp>
                      <wps:wsp>
                        <wps:cNvPr id="285" name="Rectangle 372"/>
                        <wps:cNvSpPr>
                          <a:spLocks noChangeArrowheads="1"/>
                        </wps:cNvSpPr>
                        <wps:spPr bwMode="auto">
                          <a:xfrm>
                            <a:off x="16510" y="501015"/>
                            <a:ext cx="38735"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2"/>
                                  <w:szCs w:val="12"/>
                                </w:rPr>
                                <w:t>4</w:t>
                              </w:r>
                            </w:p>
                          </w:txbxContent>
                        </wps:txbx>
                        <wps:bodyPr rot="0" vert="horz" wrap="none" lIns="0" tIns="0" rIns="0" bIns="0" anchor="t" anchorCtr="0">
                          <a:spAutoFit/>
                        </wps:bodyPr>
                      </wps:wsp>
                      <wps:wsp>
                        <wps:cNvPr id="286" name="Rectangle 373"/>
                        <wps:cNvSpPr>
                          <a:spLocks noChangeArrowheads="1"/>
                        </wps:cNvSpPr>
                        <wps:spPr bwMode="auto">
                          <a:xfrm>
                            <a:off x="346710" y="501015"/>
                            <a:ext cx="155575"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2"/>
                                  <w:szCs w:val="12"/>
                                </w:rPr>
                                <w:t>aqu4</w:t>
                              </w:r>
                            </w:p>
                          </w:txbxContent>
                        </wps:txbx>
                        <wps:bodyPr rot="0" vert="horz" wrap="none" lIns="0" tIns="0" rIns="0" bIns="0" anchor="t" anchorCtr="0">
                          <a:spAutoFit/>
                        </wps:bodyPr>
                      </wps:wsp>
                      <wps:wsp>
                        <wps:cNvPr id="287" name="Rectangle 374"/>
                        <wps:cNvSpPr>
                          <a:spLocks noChangeArrowheads="1"/>
                        </wps:cNvSpPr>
                        <wps:spPr bwMode="auto">
                          <a:xfrm>
                            <a:off x="829945" y="501015"/>
                            <a:ext cx="154940"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2"/>
                                  <w:szCs w:val="12"/>
                                </w:rPr>
                                <w:t>2500</w:t>
                              </w:r>
                            </w:p>
                          </w:txbxContent>
                        </wps:txbx>
                        <wps:bodyPr rot="0" vert="horz" wrap="none" lIns="0" tIns="0" rIns="0" bIns="0" anchor="t" anchorCtr="0">
                          <a:spAutoFit/>
                        </wps:bodyPr>
                      </wps:wsp>
                      <wps:wsp>
                        <wps:cNvPr id="288" name="Rectangle 375"/>
                        <wps:cNvSpPr>
                          <a:spLocks noChangeArrowheads="1"/>
                        </wps:cNvSpPr>
                        <wps:spPr bwMode="auto">
                          <a:xfrm>
                            <a:off x="1160780" y="501015"/>
                            <a:ext cx="154940"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2"/>
                                  <w:szCs w:val="12"/>
                                </w:rPr>
                                <w:t>1000</w:t>
                              </w:r>
                            </w:p>
                          </w:txbxContent>
                        </wps:txbx>
                        <wps:bodyPr rot="0" vert="horz" wrap="none" lIns="0" tIns="0" rIns="0" bIns="0" anchor="t" anchorCtr="0">
                          <a:spAutoFit/>
                        </wps:bodyPr>
                      </wps:wsp>
                      <wps:wsp>
                        <wps:cNvPr id="289" name="Rectangle 376"/>
                        <wps:cNvSpPr>
                          <a:spLocks noChangeArrowheads="1"/>
                        </wps:cNvSpPr>
                        <wps:spPr bwMode="auto">
                          <a:xfrm>
                            <a:off x="1602105" y="501015"/>
                            <a:ext cx="38735"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2"/>
                                  <w:szCs w:val="12"/>
                                </w:rPr>
                                <w:t>1</w:t>
                              </w:r>
                            </w:p>
                          </w:txbxContent>
                        </wps:txbx>
                        <wps:bodyPr rot="0" vert="horz" wrap="none" lIns="0" tIns="0" rIns="0" bIns="0" anchor="t" anchorCtr="0">
                          <a:spAutoFit/>
                        </wps:bodyPr>
                      </wps:wsp>
                      <wps:wsp>
                        <wps:cNvPr id="290" name="Rectangle 377"/>
                        <wps:cNvSpPr>
                          <a:spLocks noChangeArrowheads="1"/>
                        </wps:cNvSpPr>
                        <wps:spPr bwMode="auto">
                          <a:xfrm>
                            <a:off x="1932940" y="501015"/>
                            <a:ext cx="38735"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2"/>
                                  <w:szCs w:val="12"/>
                                </w:rPr>
                                <w:t>0</w:t>
                              </w:r>
                            </w:p>
                          </w:txbxContent>
                        </wps:txbx>
                        <wps:bodyPr rot="0" vert="horz" wrap="none" lIns="0" tIns="0" rIns="0" bIns="0" anchor="t" anchorCtr="0">
                          <a:spAutoFit/>
                        </wps:bodyPr>
                      </wps:wsp>
                      <wps:wsp>
                        <wps:cNvPr id="291" name="Rectangle 378"/>
                        <wps:cNvSpPr>
                          <a:spLocks noChangeArrowheads="1"/>
                        </wps:cNvSpPr>
                        <wps:spPr bwMode="auto">
                          <a:xfrm>
                            <a:off x="2263140" y="501015"/>
                            <a:ext cx="38735"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2"/>
                                  <w:szCs w:val="12"/>
                                </w:rPr>
                                <w:t>0</w:t>
                              </w:r>
                            </w:p>
                          </w:txbxContent>
                        </wps:txbx>
                        <wps:bodyPr rot="0" vert="horz" wrap="none" lIns="0" tIns="0" rIns="0" bIns="0" anchor="t" anchorCtr="0">
                          <a:spAutoFit/>
                        </wps:bodyPr>
                      </wps:wsp>
                      <wps:wsp>
                        <wps:cNvPr id="292" name="Rectangle 379"/>
                        <wps:cNvSpPr>
                          <a:spLocks noChangeArrowheads="1"/>
                        </wps:cNvSpPr>
                        <wps:spPr bwMode="auto">
                          <a:xfrm>
                            <a:off x="2593340" y="501015"/>
                            <a:ext cx="38735"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2"/>
                                  <w:szCs w:val="12"/>
                                </w:rPr>
                                <w:t>0</w:t>
                              </w:r>
                            </w:p>
                          </w:txbxContent>
                        </wps:txbx>
                        <wps:bodyPr rot="0" vert="horz" wrap="none" lIns="0" tIns="0" rIns="0" bIns="0" anchor="t" anchorCtr="0">
                          <a:spAutoFit/>
                        </wps:bodyPr>
                      </wps:wsp>
                      <wps:wsp>
                        <wps:cNvPr id="293" name="Rectangle 380"/>
                        <wps:cNvSpPr>
                          <a:spLocks noChangeArrowheads="1"/>
                        </wps:cNvSpPr>
                        <wps:spPr bwMode="auto">
                          <a:xfrm>
                            <a:off x="2924175" y="501015"/>
                            <a:ext cx="38735"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2"/>
                                  <w:szCs w:val="12"/>
                                </w:rPr>
                                <w:t>0</w:t>
                              </w:r>
                            </w:p>
                          </w:txbxContent>
                        </wps:txbx>
                        <wps:bodyPr rot="0" vert="horz" wrap="none" lIns="0" tIns="0" rIns="0" bIns="0" anchor="t" anchorCtr="0">
                          <a:spAutoFit/>
                        </wps:bodyPr>
                      </wps:wsp>
                      <wps:wsp>
                        <wps:cNvPr id="294" name="Rectangle 381"/>
                        <wps:cNvSpPr>
                          <a:spLocks noChangeArrowheads="1"/>
                        </wps:cNvSpPr>
                        <wps:spPr bwMode="auto">
                          <a:xfrm>
                            <a:off x="3216910" y="501015"/>
                            <a:ext cx="77470"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2"/>
                                  <w:szCs w:val="12"/>
                                </w:rPr>
                                <w:t>31</w:t>
                              </w:r>
                            </w:p>
                          </w:txbxContent>
                        </wps:txbx>
                        <wps:bodyPr rot="0" vert="horz" wrap="none" lIns="0" tIns="0" rIns="0" bIns="0" anchor="t" anchorCtr="0">
                          <a:spAutoFit/>
                        </wps:bodyPr>
                      </wps:wsp>
                      <wps:wsp>
                        <wps:cNvPr id="295" name="Rectangle 382"/>
                        <wps:cNvSpPr>
                          <a:spLocks noChangeArrowheads="1"/>
                        </wps:cNvSpPr>
                        <wps:spPr bwMode="auto">
                          <a:xfrm>
                            <a:off x="3452495" y="501015"/>
                            <a:ext cx="173990"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2"/>
                                  <w:szCs w:val="12"/>
                                </w:rPr>
                                <w:t>0.048</w:t>
                              </w:r>
                            </w:p>
                          </w:txbxContent>
                        </wps:txbx>
                        <wps:bodyPr rot="0" vert="horz" wrap="none" lIns="0" tIns="0" rIns="0" bIns="0" anchor="t" anchorCtr="0">
                          <a:spAutoFit/>
                        </wps:bodyPr>
                      </wps:wsp>
                      <wps:wsp>
                        <wps:cNvPr id="296" name="Rectangle 383"/>
                        <wps:cNvSpPr>
                          <a:spLocks noChangeArrowheads="1"/>
                        </wps:cNvSpPr>
                        <wps:spPr bwMode="auto">
                          <a:xfrm>
                            <a:off x="3820160" y="501015"/>
                            <a:ext cx="135255"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2"/>
                                  <w:szCs w:val="12"/>
                                </w:rPr>
                                <w:t>0.02</w:t>
                              </w:r>
                            </w:p>
                          </w:txbxContent>
                        </wps:txbx>
                        <wps:bodyPr rot="0" vert="horz" wrap="none" lIns="0" tIns="0" rIns="0" bIns="0" anchor="t" anchorCtr="0">
                          <a:spAutoFit/>
                        </wps:bodyPr>
                      </wps:wsp>
                      <wps:wsp>
                        <wps:cNvPr id="297" name="Rectangle 384"/>
                        <wps:cNvSpPr>
                          <a:spLocks noChangeArrowheads="1"/>
                        </wps:cNvSpPr>
                        <wps:spPr bwMode="auto">
                          <a:xfrm>
                            <a:off x="4150360" y="501015"/>
                            <a:ext cx="135255"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2"/>
                                  <w:szCs w:val="12"/>
                                </w:rPr>
                                <w:t>0.05</w:t>
                              </w:r>
                            </w:p>
                          </w:txbxContent>
                        </wps:txbx>
                        <wps:bodyPr rot="0" vert="horz" wrap="none" lIns="0" tIns="0" rIns="0" bIns="0" anchor="t" anchorCtr="0">
                          <a:spAutoFit/>
                        </wps:bodyPr>
                      </wps:wsp>
                      <wps:wsp>
                        <wps:cNvPr id="298" name="Rectangle 385"/>
                        <wps:cNvSpPr>
                          <a:spLocks noChangeArrowheads="1"/>
                        </wps:cNvSpPr>
                        <wps:spPr bwMode="auto">
                          <a:xfrm>
                            <a:off x="4443730" y="501015"/>
                            <a:ext cx="173990"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2"/>
                                  <w:szCs w:val="12"/>
                                </w:rPr>
                                <w:t>0.003</w:t>
                              </w:r>
                            </w:p>
                          </w:txbxContent>
                        </wps:txbx>
                        <wps:bodyPr rot="0" vert="horz" wrap="none" lIns="0" tIns="0" rIns="0" bIns="0" anchor="t" anchorCtr="0">
                          <a:spAutoFit/>
                        </wps:bodyPr>
                      </wps:wsp>
                      <wps:wsp>
                        <wps:cNvPr id="299" name="Rectangle 386"/>
                        <wps:cNvSpPr>
                          <a:spLocks noChangeArrowheads="1"/>
                        </wps:cNvSpPr>
                        <wps:spPr bwMode="auto">
                          <a:xfrm>
                            <a:off x="4906645" y="501015"/>
                            <a:ext cx="38735"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2"/>
                                  <w:szCs w:val="12"/>
                                </w:rPr>
                                <w:t>0</w:t>
                              </w:r>
                            </w:p>
                          </w:txbxContent>
                        </wps:txbx>
                        <wps:bodyPr rot="0" vert="horz" wrap="none" lIns="0" tIns="0" rIns="0" bIns="0" anchor="t" anchorCtr="0">
                          <a:spAutoFit/>
                        </wps:bodyPr>
                      </wps:wsp>
                      <wps:wsp>
                        <wps:cNvPr id="300" name="Rectangle 387"/>
                        <wps:cNvSpPr>
                          <a:spLocks noChangeArrowheads="1"/>
                        </wps:cNvSpPr>
                        <wps:spPr bwMode="auto">
                          <a:xfrm>
                            <a:off x="5125085" y="501015"/>
                            <a:ext cx="154940"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2"/>
                                  <w:szCs w:val="12"/>
                                </w:rPr>
                                <w:t>1000</w:t>
                              </w:r>
                            </w:p>
                          </w:txbxContent>
                        </wps:txbx>
                        <wps:bodyPr rot="0" vert="horz" wrap="none" lIns="0" tIns="0" rIns="0" bIns="0" anchor="t" anchorCtr="0">
                          <a:spAutoFit/>
                        </wps:bodyPr>
                      </wps:wsp>
                      <wps:wsp>
                        <wps:cNvPr id="301" name="Rectangle 388"/>
                        <wps:cNvSpPr>
                          <a:spLocks noChangeArrowheads="1"/>
                        </wps:cNvSpPr>
                        <wps:spPr bwMode="auto">
                          <a:xfrm>
                            <a:off x="5492750" y="501015"/>
                            <a:ext cx="116205"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2"/>
                                  <w:szCs w:val="12"/>
                                </w:rPr>
                                <w:t>750</w:t>
                              </w:r>
                            </w:p>
                          </w:txbxContent>
                        </wps:txbx>
                        <wps:bodyPr rot="0" vert="horz" wrap="none" lIns="0" tIns="0" rIns="0" bIns="0" anchor="t" anchorCtr="0">
                          <a:spAutoFit/>
                        </wps:bodyPr>
                      </wps:wsp>
                      <wps:wsp>
                        <wps:cNvPr id="302" name="Rectangle 389"/>
                        <wps:cNvSpPr>
                          <a:spLocks noChangeArrowheads="1"/>
                        </wps:cNvSpPr>
                        <wps:spPr bwMode="auto">
                          <a:xfrm>
                            <a:off x="16510" y="599440"/>
                            <a:ext cx="38735"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2"/>
                                  <w:szCs w:val="12"/>
                                </w:rPr>
                                <w:t>5</w:t>
                              </w:r>
                            </w:p>
                          </w:txbxContent>
                        </wps:txbx>
                        <wps:bodyPr rot="0" vert="horz" wrap="none" lIns="0" tIns="0" rIns="0" bIns="0" anchor="t" anchorCtr="0">
                          <a:spAutoFit/>
                        </wps:bodyPr>
                      </wps:wsp>
                      <wps:wsp>
                        <wps:cNvPr id="303" name="Rectangle 390"/>
                        <wps:cNvSpPr>
                          <a:spLocks noChangeArrowheads="1"/>
                        </wps:cNvSpPr>
                        <wps:spPr bwMode="auto">
                          <a:xfrm>
                            <a:off x="346710" y="599440"/>
                            <a:ext cx="155575"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2"/>
                                  <w:szCs w:val="12"/>
                                </w:rPr>
                                <w:t>aqu5</w:t>
                              </w:r>
                            </w:p>
                          </w:txbxContent>
                        </wps:txbx>
                        <wps:bodyPr rot="0" vert="horz" wrap="none" lIns="0" tIns="0" rIns="0" bIns="0" anchor="t" anchorCtr="0">
                          <a:spAutoFit/>
                        </wps:bodyPr>
                      </wps:wsp>
                      <wps:wsp>
                        <wps:cNvPr id="304" name="Rectangle 391"/>
                        <wps:cNvSpPr>
                          <a:spLocks noChangeArrowheads="1"/>
                        </wps:cNvSpPr>
                        <wps:spPr bwMode="auto">
                          <a:xfrm>
                            <a:off x="829945" y="599440"/>
                            <a:ext cx="154940"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2"/>
                                  <w:szCs w:val="12"/>
                                </w:rPr>
                                <w:t>2500</w:t>
                              </w:r>
                            </w:p>
                          </w:txbxContent>
                        </wps:txbx>
                        <wps:bodyPr rot="0" vert="horz" wrap="none" lIns="0" tIns="0" rIns="0" bIns="0" anchor="t" anchorCtr="0">
                          <a:spAutoFit/>
                        </wps:bodyPr>
                      </wps:wsp>
                      <wps:wsp>
                        <wps:cNvPr id="305" name="Rectangle 392"/>
                        <wps:cNvSpPr>
                          <a:spLocks noChangeArrowheads="1"/>
                        </wps:cNvSpPr>
                        <wps:spPr bwMode="auto">
                          <a:xfrm>
                            <a:off x="1160780" y="599440"/>
                            <a:ext cx="154940"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2"/>
                                  <w:szCs w:val="12"/>
                                </w:rPr>
                                <w:t>1000</w:t>
                              </w:r>
                            </w:p>
                          </w:txbxContent>
                        </wps:txbx>
                        <wps:bodyPr rot="0" vert="horz" wrap="none" lIns="0" tIns="0" rIns="0" bIns="0" anchor="t" anchorCtr="0">
                          <a:spAutoFit/>
                        </wps:bodyPr>
                      </wps:wsp>
                      <wps:wsp>
                        <wps:cNvPr id="306" name="Rectangle 393"/>
                        <wps:cNvSpPr>
                          <a:spLocks noChangeArrowheads="1"/>
                        </wps:cNvSpPr>
                        <wps:spPr bwMode="auto">
                          <a:xfrm>
                            <a:off x="1602105" y="599440"/>
                            <a:ext cx="38735"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2"/>
                                  <w:szCs w:val="12"/>
                                </w:rPr>
                                <w:t>1</w:t>
                              </w:r>
                            </w:p>
                          </w:txbxContent>
                        </wps:txbx>
                        <wps:bodyPr rot="0" vert="horz" wrap="none" lIns="0" tIns="0" rIns="0" bIns="0" anchor="t" anchorCtr="0">
                          <a:spAutoFit/>
                        </wps:bodyPr>
                      </wps:wsp>
                      <wps:wsp>
                        <wps:cNvPr id="307" name="Rectangle 394"/>
                        <wps:cNvSpPr>
                          <a:spLocks noChangeArrowheads="1"/>
                        </wps:cNvSpPr>
                        <wps:spPr bwMode="auto">
                          <a:xfrm>
                            <a:off x="1932940" y="599440"/>
                            <a:ext cx="38735"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2"/>
                                  <w:szCs w:val="12"/>
                                </w:rPr>
                                <w:t>0</w:t>
                              </w:r>
                            </w:p>
                          </w:txbxContent>
                        </wps:txbx>
                        <wps:bodyPr rot="0" vert="horz" wrap="none" lIns="0" tIns="0" rIns="0" bIns="0" anchor="t" anchorCtr="0">
                          <a:spAutoFit/>
                        </wps:bodyPr>
                      </wps:wsp>
                      <wps:wsp>
                        <wps:cNvPr id="308" name="Rectangle 395"/>
                        <wps:cNvSpPr>
                          <a:spLocks noChangeArrowheads="1"/>
                        </wps:cNvSpPr>
                        <wps:spPr bwMode="auto">
                          <a:xfrm>
                            <a:off x="2263140" y="599440"/>
                            <a:ext cx="38735"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2"/>
                                  <w:szCs w:val="12"/>
                                </w:rPr>
                                <w:t>0</w:t>
                              </w:r>
                            </w:p>
                          </w:txbxContent>
                        </wps:txbx>
                        <wps:bodyPr rot="0" vert="horz" wrap="none" lIns="0" tIns="0" rIns="0" bIns="0" anchor="t" anchorCtr="0">
                          <a:spAutoFit/>
                        </wps:bodyPr>
                      </wps:wsp>
                      <wps:wsp>
                        <wps:cNvPr id="309" name="Rectangle 396"/>
                        <wps:cNvSpPr>
                          <a:spLocks noChangeArrowheads="1"/>
                        </wps:cNvSpPr>
                        <wps:spPr bwMode="auto">
                          <a:xfrm>
                            <a:off x="2593340" y="599440"/>
                            <a:ext cx="38735"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2"/>
                                  <w:szCs w:val="12"/>
                                </w:rPr>
                                <w:t>0</w:t>
                              </w:r>
                            </w:p>
                          </w:txbxContent>
                        </wps:txbx>
                        <wps:bodyPr rot="0" vert="horz" wrap="none" lIns="0" tIns="0" rIns="0" bIns="0" anchor="t" anchorCtr="0">
                          <a:spAutoFit/>
                        </wps:bodyPr>
                      </wps:wsp>
                      <wps:wsp>
                        <wps:cNvPr id="310" name="Rectangle 397"/>
                        <wps:cNvSpPr>
                          <a:spLocks noChangeArrowheads="1"/>
                        </wps:cNvSpPr>
                        <wps:spPr bwMode="auto">
                          <a:xfrm>
                            <a:off x="2924175" y="599440"/>
                            <a:ext cx="38735"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2"/>
                                  <w:szCs w:val="12"/>
                                </w:rPr>
                                <w:t>0</w:t>
                              </w:r>
                            </w:p>
                          </w:txbxContent>
                        </wps:txbx>
                        <wps:bodyPr rot="0" vert="horz" wrap="none" lIns="0" tIns="0" rIns="0" bIns="0" anchor="t" anchorCtr="0">
                          <a:spAutoFit/>
                        </wps:bodyPr>
                      </wps:wsp>
                      <wps:wsp>
                        <wps:cNvPr id="311" name="Rectangle 398"/>
                        <wps:cNvSpPr>
                          <a:spLocks noChangeArrowheads="1"/>
                        </wps:cNvSpPr>
                        <wps:spPr bwMode="auto">
                          <a:xfrm>
                            <a:off x="3216910" y="599440"/>
                            <a:ext cx="77470"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2"/>
                                  <w:szCs w:val="12"/>
                                </w:rPr>
                                <w:t>31</w:t>
                              </w:r>
                            </w:p>
                          </w:txbxContent>
                        </wps:txbx>
                        <wps:bodyPr rot="0" vert="horz" wrap="none" lIns="0" tIns="0" rIns="0" bIns="0" anchor="t" anchorCtr="0">
                          <a:spAutoFit/>
                        </wps:bodyPr>
                      </wps:wsp>
                      <wps:wsp>
                        <wps:cNvPr id="312" name="Rectangle 399"/>
                        <wps:cNvSpPr>
                          <a:spLocks noChangeArrowheads="1"/>
                        </wps:cNvSpPr>
                        <wps:spPr bwMode="auto">
                          <a:xfrm>
                            <a:off x="3452495" y="599440"/>
                            <a:ext cx="173990"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2"/>
                                  <w:szCs w:val="12"/>
                                </w:rPr>
                                <w:t>0.048</w:t>
                              </w:r>
                            </w:p>
                          </w:txbxContent>
                        </wps:txbx>
                        <wps:bodyPr rot="0" vert="horz" wrap="none" lIns="0" tIns="0" rIns="0" bIns="0" anchor="t" anchorCtr="0">
                          <a:spAutoFit/>
                        </wps:bodyPr>
                      </wps:wsp>
                      <wps:wsp>
                        <wps:cNvPr id="313" name="Rectangle 400"/>
                        <wps:cNvSpPr>
                          <a:spLocks noChangeArrowheads="1"/>
                        </wps:cNvSpPr>
                        <wps:spPr bwMode="auto">
                          <a:xfrm>
                            <a:off x="3820160" y="599440"/>
                            <a:ext cx="135255"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2"/>
                                  <w:szCs w:val="12"/>
                                </w:rPr>
                                <w:t>0.02</w:t>
                              </w:r>
                            </w:p>
                          </w:txbxContent>
                        </wps:txbx>
                        <wps:bodyPr rot="0" vert="horz" wrap="none" lIns="0" tIns="0" rIns="0" bIns="0" anchor="t" anchorCtr="0">
                          <a:spAutoFit/>
                        </wps:bodyPr>
                      </wps:wsp>
                      <wps:wsp>
                        <wps:cNvPr id="314" name="Rectangle 401"/>
                        <wps:cNvSpPr>
                          <a:spLocks noChangeArrowheads="1"/>
                        </wps:cNvSpPr>
                        <wps:spPr bwMode="auto">
                          <a:xfrm>
                            <a:off x="4150360" y="599440"/>
                            <a:ext cx="135255"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2"/>
                                  <w:szCs w:val="12"/>
                                </w:rPr>
                                <w:t>0.05</w:t>
                              </w:r>
                            </w:p>
                          </w:txbxContent>
                        </wps:txbx>
                        <wps:bodyPr rot="0" vert="horz" wrap="none" lIns="0" tIns="0" rIns="0" bIns="0" anchor="t" anchorCtr="0">
                          <a:spAutoFit/>
                        </wps:bodyPr>
                      </wps:wsp>
                      <wps:wsp>
                        <wps:cNvPr id="315" name="Rectangle 402"/>
                        <wps:cNvSpPr>
                          <a:spLocks noChangeArrowheads="1"/>
                        </wps:cNvSpPr>
                        <wps:spPr bwMode="auto">
                          <a:xfrm>
                            <a:off x="4443730" y="599440"/>
                            <a:ext cx="173990"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2"/>
                                  <w:szCs w:val="12"/>
                                </w:rPr>
                                <w:t>0.003</w:t>
                              </w:r>
                            </w:p>
                          </w:txbxContent>
                        </wps:txbx>
                        <wps:bodyPr rot="0" vert="horz" wrap="none" lIns="0" tIns="0" rIns="0" bIns="0" anchor="t" anchorCtr="0">
                          <a:spAutoFit/>
                        </wps:bodyPr>
                      </wps:wsp>
                      <wps:wsp>
                        <wps:cNvPr id="316" name="Rectangle 403"/>
                        <wps:cNvSpPr>
                          <a:spLocks noChangeArrowheads="1"/>
                        </wps:cNvSpPr>
                        <wps:spPr bwMode="auto">
                          <a:xfrm>
                            <a:off x="4906645" y="599440"/>
                            <a:ext cx="38735"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2"/>
                                  <w:szCs w:val="12"/>
                                </w:rPr>
                                <w:t>0</w:t>
                              </w:r>
                            </w:p>
                          </w:txbxContent>
                        </wps:txbx>
                        <wps:bodyPr rot="0" vert="horz" wrap="none" lIns="0" tIns="0" rIns="0" bIns="0" anchor="t" anchorCtr="0">
                          <a:spAutoFit/>
                        </wps:bodyPr>
                      </wps:wsp>
                      <wps:wsp>
                        <wps:cNvPr id="317" name="Rectangle 404"/>
                        <wps:cNvSpPr>
                          <a:spLocks noChangeArrowheads="1"/>
                        </wps:cNvSpPr>
                        <wps:spPr bwMode="auto">
                          <a:xfrm>
                            <a:off x="5125085" y="599440"/>
                            <a:ext cx="154940"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2"/>
                                  <w:szCs w:val="12"/>
                                </w:rPr>
                                <w:t>1000</w:t>
                              </w:r>
                            </w:p>
                          </w:txbxContent>
                        </wps:txbx>
                        <wps:bodyPr rot="0" vert="horz" wrap="none" lIns="0" tIns="0" rIns="0" bIns="0" anchor="t" anchorCtr="0">
                          <a:spAutoFit/>
                        </wps:bodyPr>
                      </wps:wsp>
                      <wps:wsp>
                        <wps:cNvPr id="318" name="Rectangle 405"/>
                        <wps:cNvSpPr>
                          <a:spLocks noChangeArrowheads="1"/>
                        </wps:cNvSpPr>
                        <wps:spPr bwMode="auto">
                          <a:xfrm>
                            <a:off x="5492750" y="599440"/>
                            <a:ext cx="116205"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2"/>
                                  <w:szCs w:val="12"/>
                                </w:rPr>
                                <w:t>750</w:t>
                              </w:r>
                            </w:p>
                          </w:txbxContent>
                        </wps:txbx>
                        <wps:bodyPr rot="0" vert="horz" wrap="none" lIns="0" tIns="0" rIns="0" bIns="0" anchor="t" anchorCtr="0">
                          <a:spAutoFit/>
                        </wps:bodyPr>
                      </wps:wsp>
                      <wps:wsp>
                        <wps:cNvPr id="319" name="Rectangle 406"/>
                        <wps:cNvSpPr>
                          <a:spLocks noChangeArrowheads="1"/>
                        </wps:cNvSpPr>
                        <wps:spPr bwMode="auto">
                          <a:xfrm>
                            <a:off x="16510" y="697865"/>
                            <a:ext cx="38735"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2"/>
                                  <w:szCs w:val="12"/>
                                </w:rPr>
                                <w:t>6</w:t>
                              </w:r>
                            </w:p>
                          </w:txbxContent>
                        </wps:txbx>
                        <wps:bodyPr rot="0" vert="horz" wrap="none" lIns="0" tIns="0" rIns="0" bIns="0" anchor="t" anchorCtr="0">
                          <a:spAutoFit/>
                        </wps:bodyPr>
                      </wps:wsp>
                      <wps:wsp>
                        <wps:cNvPr id="320" name="Rectangle 407"/>
                        <wps:cNvSpPr>
                          <a:spLocks noChangeArrowheads="1"/>
                        </wps:cNvSpPr>
                        <wps:spPr bwMode="auto">
                          <a:xfrm>
                            <a:off x="346710" y="697865"/>
                            <a:ext cx="155575"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2"/>
                                  <w:szCs w:val="12"/>
                                </w:rPr>
                                <w:t>aqu6</w:t>
                              </w:r>
                            </w:p>
                          </w:txbxContent>
                        </wps:txbx>
                        <wps:bodyPr rot="0" vert="horz" wrap="none" lIns="0" tIns="0" rIns="0" bIns="0" anchor="t" anchorCtr="0">
                          <a:spAutoFit/>
                        </wps:bodyPr>
                      </wps:wsp>
                      <wps:wsp>
                        <wps:cNvPr id="321" name="Rectangle 408"/>
                        <wps:cNvSpPr>
                          <a:spLocks noChangeArrowheads="1"/>
                        </wps:cNvSpPr>
                        <wps:spPr bwMode="auto">
                          <a:xfrm>
                            <a:off x="829945" y="697865"/>
                            <a:ext cx="154940"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2"/>
                                  <w:szCs w:val="12"/>
                                </w:rPr>
                                <w:t>2500</w:t>
                              </w:r>
                            </w:p>
                          </w:txbxContent>
                        </wps:txbx>
                        <wps:bodyPr rot="0" vert="horz" wrap="none" lIns="0" tIns="0" rIns="0" bIns="0" anchor="t" anchorCtr="0">
                          <a:spAutoFit/>
                        </wps:bodyPr>
                      </wps:wsp>
                      <wps:wsp>
                        <wps:cNvPr id="322" name="Rectangle 409"/>
                        <wps:cNvSpPr>
                          <a:spLocks noChangeArrowheads="1"/>
                        </wps:cNvSpPr>
                        <wps:spPr bwMode="auto">
                          <a:xfrm>
                            <a:off x="1160780" y="697865"/>
                            <a:ext cx="154940"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2"/>
                                  <w:szCs w:val="12"/>
                                </w:rPr>
                                <w:t>1000</w:t>
                              </w:r>
                            </w:p>
                          </w:txbxContent>
                        </wps:txbx>
                        <wps:bodyPr rot="0" vert="horz" wrap="none" lIns="0" tIns="0" rIns="0" bIns="0" anchor="t" anchorCtr="0">
                          <a:spAutoFit/>
                        </wps:bodyPr>
                      </wps:wsp>
                      <wps:wsp>
                        <wps:cNvPr id="323" name="Rectangle 410"/>
                        <wps:cNvSpPr>
                          <a:spLocks noChangeArrowheads="1"/>
                        </wps:cNvSpPr>
                        <wps:spPr bwMode="auto">
                          <a:xfrm>
                            <a:off x="1602105" y="697865"/>
                            <a:ext cx="38735"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2"/>
                                  <w:szCs w:val="12"/>
                                </w:rPr>
                                <w:t>1</w:t>
                              </w:r>
                            </w:p>
                          </w:txbxContent>
                        </wps:txbx>
                        <wps:bodyPr rot="0" vert="horz" wrap="none" lIns="0" tIns="0" rIns="0" bIns="0" anchor="t" anchorCtr="0">
                          <a:spAutoFit/>
                        </wps:bodyPr>
                      </wps:wsp>
                      <wps:wsp>
                        <wps:cNvPr id="324" name="Rectangle 411"/>
                        <wps:cNvSpPr>
                          <a:spLocks noChangeArrowheads="1"/>
                        </wps:cNvSpPr>
                        <wps:spPr bwMode="auto">
                          <a:xfrm>
                            <a:off x="1932940" y="697865"/>
                            <a:ext cx="38735"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2"/>
                                  <w:szCs w:val="12"/>
                                </w:rPr>
                                <w:t>0</w:t>
                              </w:r>
                            </w:p>
                          </w:txbxContent>
                        </wps:txbx>
                        <wps:bodyPr rot="0" vert="horz" wrap="none" lIns="0" tIns="0" rIns="0" bIns="0" anchor="t" anchorCtr="0">
                          <a:spAutoFit/>
                        </wps:bodyPr>
                      </wps:wsp>
                      <wps:wsp>
                        <wps:cNvPr id="325" name="Rectangle 412"/>
                        <wps:cNvSpPr>
                          <a:spLocks noChangeArrowheads="1"/>
                        </wps:cNvSpPr>
                        <wps:spPr bwMode="auto">
                          <a:xfrm>
                            <a:off x="2263140" y="697865"/>
                            <a:ext cx="38735"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2"/>
                                  <w:szCs w:val="12"/>
                                </w:rPr>
                                <w:t>0</w:t>
                              </w:r>
                            </w:p>
                          </w:txbxContent>
                        </wps:txbx>
                        <wps:bodyPr rot="0" vert="horz" wrap="none" lIns="0" tIns="0" rIns="0" bIns="0" anchor="t" anchorCtr="0">
                          <a:spAutoFit/>
                        </wps:bodyPr>
                      </wps:wsp>
                      <wps:wsp>
                        <wps:cNvPr id="326" name="Rectangle 413"/>
                        <wps:cNvSpPr>
                          <a:spLocks noChangeArrowheads="1"/>
                        </wps:cNvSpPr>
                        <wps:spPr bwMode="auto">
                          <a:xfrm>
                            <a:off x="2593340" y="697865"/>
                            <a:ext cx="38735"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2"/>
                                  <w:szCs w:val="12"/>
                                </w:rPr>
                                <w:t>0</w:t>
                              </w:r>
                            </w:p>
                          </w:txbxContent>
                        </wps:txbx>
                        <wps:bodyPr rot="0" vert="horz" wrap="none" lIns="0" tIns="0" rIns="0" bIns="0" anchor="t" anchorCtr="0">
                          <a:spAutoFit/>
                        </wps:bodyPr>
                      </wps:wsp>
                      <wps:wsp>
                        <wps:cNvPr id="327" name="Rectangle 414"/>
                        <wps:cNvSpPr>
                          <a:spLocks noChangeArrowheads="1"/>
                        </wps:cNvSpPr>
                        <wps:spPr bwMode="auto">
                          <a:xfrm>
                            <a:off x="2924175" y="697865"/>
                            <a:ext cx="38735"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2"/>
                                  <w:szCs w:val="12"/>
                                </w:rPr>
                                <w:t>0</w:t>
                              </w:r>
                            </w:p>
                          </w:txbxContent>
                        </wps:txbx>
                        <wps:bodyPr rot="0" vert="horz" wrap="none" lIns="0" tIns="0" rIns="0" bIns="0" anchor="t" anchorCtr="0">
                          <a:spAutoFit/>
                        </wps:bodyPr>
                      </wps:wsp>
                      <wps:wsp>
                        <wps:cNvPr id="328" name="Rectangle 415"/>
                        <wps:cNvSpPr>
                          <a:spLocks noChangeArrowheads="1"/>
                        </wps:cNvSpPr>
                        <wps:spPr bwMode="auto">
                          <a:xfrm>
                            <a:off x="3216910" y="697865"/>
                            <a:ext cx="77470"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2"/>
                                  <w:szCs w:val="12"/>
                                </w:rPr>
                                <w:t>31</w:t>
                              </w:r>
                            </w:p>
                          </w:txbxContent>
                        </wps:txbx>
                        <wps:bodyPr rot="0" vert="horz" wrap="none" lIns="0" tIns="0" rIns="0" bIns="0" anchor="t" anchorCtr="0">
                          <a:spAutoFit/>
                        </wps:bodyPr>
                      </wps:wsp>
                      <wps:wsp>
                        <wps:cNvPr id="329" name="Rectangle 416"/>
                        <wps:cNvSpPr>
                          <a:spLocks noChangeArrowheads="1"/>
                        </wps:cNvSpPr>
                        <wps:spPr bwMode="auto">
                          <a:xfrm>
                            <a:off x="3452495" y="697865"/>
                            <a:ext cx="173990"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2"/>
                                  <w:szCs w:val="12"/>
                                </w:rPr>
                                <w:t>0.048</w:t>
                              </w:r>
                            </w:p>
                          </w:txbxContent>
                        </wps:txbx>
                        <wps:bodyPr rot="0" vert="horz" wrap="none" lIns="0" tIns="0" rIns="0" bIns="0" anchor="t" anchorCtr="0">
                          <a:spAutoFit/>
                        </wps:bodyPr>
                      </wps:wsp>
                      <wps:wsp>
                        <wps:cNvPr id="330" name="Rectangle 417"/>
                        <wps:cNvSpPr>
                          <a:spLocks noChangeArrowheads="1"/>
                        </wps:cNvSpPr>
                        <wps:spPr bwMode="auto">
                          <a:xfrm>
                            <a:off x="3820160" y="697865"/>
                            <a:ext cx="135255"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2"/>
                                  <w:szCs w:val="12"/>
                                </w:rPr>
                                <w:t>0.02</w:t>
                              </w:r>
                            </w:p>
                          </w:txbxContent>
                        </wps:txbx>
                        <wps:bodyPr rot="0" vert="horz" wrap="none" lIns="0" tIns="0" rIns="0" bIns="0" anchor="t" anchorCtr="0">
                          <a:spAutoFit/>
                        </wps:bodyPr>
                      </wps:wsp>
                      <wps:wsp>
                        <wps:cNvPr id="331" name="Rectangle 418"/>
                        <wps:cNvSpPr>
                          <a:spLocks noChangeArrowheads="1"/>
                        </wps:cNvSpPr>
                        <wps:spPr bwMode="auto">
                          <a:xfrm>
                            <a:off x="4150360" y="697865"/>
                            <a:ext cx="135255"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2"/>
                                  <w:szCs w:val="12"/>
                                </w:rPr>
                                <w:t>0.05</w:t>
                              </w:r>
                            </w:p>
                          </w:txbxContent>
                        </wps:txbx>
                        <wps:bodyPr rot="0" vert="horz" wrap="none" lIns="0" tIns="0" rIns="0" bIns="0" anchor="t" anchorCtr="0">
                          <a:spAutoFit/>
                        </wps:bodyPr>
                      </wps:wsp>
                      <wps:wsp>
                        <wps:cNvPr id="332" name="Rectangle 419"/>
                        <wps:cNvSpPr>
                          <a:spLocks noChangeArrowheads="1"/>
                        </wps:cNvSpPr>
                        <wps:spPr bwMode="auto">
                          <a:xfrm>
                            <a:off x="4443730" y="697865"/>
                            <a:ext cx="173990"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2"/>
                                  <w:szCs w:val="12"/>
                                </w:rPr>
                                <w:t>0.003</w:t>
                              </w:r>
                            </w:p>
                          </w:txbxContent>
                        </wps:txbx>
                        <wps:bodyPr rot="0" vert="horz" wrap="none" lIns="0" tIns="0" rIns="0" bIns="0" anchor="t" anchorCtr="0">
                          <a:spAutoFit/>
                        </wps:bodyPr>
                      </wps:wsp>
                      <wps:wsp>
                        <wps:cNvPr id="333" name="Rectangle 420"/>
                        <wps:cNvSpPr>
                          <a:spLocks noChangeArrowheads="1"/>
                        </wps:cNvSpPr>
                        <wps:spPr bwMode="auto">
                          <a:xfrm>
                            <a:off x="4906645" y="697865"/>
                            <a:ext cx="38735"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2"/>
                                  <w:szCs w:val="12"/>
                                </w:rPr>
                                <w:t>0</w:t>
                              </w:r>
                            </w:p>
                          </w:txbxContent>
                        </wps:txbx>
                        <wps:bodyPr rot="0" vert="horz" wrap="none" lIns="0" tIns="0" rIns="0" bIns="0" anchor="t" anchorCtr="0">
                          <a:spAutoFit/>
                        </wps:bodyPr>
                      </wps:wsp>
                      <wps:wsp>
                        <wps:cNvPr id="334" name="Rectangle 421"/>
                        <wps:cNvSpPr>
                          <a:spLocks noChangeArrowheads="1"/>
                        </wps:cNvSpPr>
                        <wps:spPr bwMode="auto">
                          <a:xfrm>
                            <a:off x="5125085" y="697865"/>
                            <a:ext cx="154940"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2"/>
                                  <w:szCs w:val="12"/>
                                </w:rPr>
                                <w:t>1000</w:t>
                              </w:r>
                            </w:p>
                          </w:txbxContent>
                        </wps:txbx>
                        <wps:bodyPr rot="0" vert="horz" wrap="none" lIns="0" tIns="0" rIns="0" bIns="0" anchor="t" anchorCtr="0">
                          <a:spAutoFit/>
                        </wps:bodyPr>
                      </wps:wsp>
                      <wps:wsp>
                        <wps:cNvPr id="335" name="Rectangle 422"/>
                        <wps:cNvSpPr>
                          <a:spLocks noChangeArrowheads="1"/>
                        </wps:cNvSpPr>
                        <wps:spPr bwMode="auto">
                          <a:xfrm>
                            <a:off x="5492750" y="697865"/>
                            <a:ext cx="116205"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2"/>
                                  <w:szCs w:val="12"/>
                                </w:rPr>
                                <w:t>750</w:t>
                              </w:r>
                            </w:p>
                          </w:txbxContent>
                        </wps:txbx>
                        <wps:bodyPr rot="0" vert="horz" wrap="none" lIns="0" tIns="0" rIns="0" bIns="0" anchor="t" anchorCtr="0">
                          <a:spAutoFit/>
                        </wps:bodyPr>
                      </wps:wsp>
                      <wps:wsp>
                        <wps:cNvPr id="336" name="Line 423"/>
                        <wps:cNvCnPr/>
                        <wps:spPr bwMode="auto">
                          <a:xfrm>
                            <a:off x="5616575" y="0"/>
                            <a:ext cx="0" cy="10287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337" name="Rectangle 424"/>
                        <wps:cNvSpPr>
                          <a:spLocks noChangeArrowheads="1"/>
                        </wps:cNvSpPr>
                        <wps:spPr bwMode="auto">
                          <a:xfrm>
                            <a:off x="5616575" y="0"/>
                            <a:ext cx="4445" cy="10287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8" name="Line 425"/>
                        <wps:cNvCnPr/>
                        <wps:spPr bwMode="auto">
                          <a:xfrm>
                            <a:off x="0" y="0"/>
                            <a:ext cx="635" cy="79248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339" name="Rectangle 426"/>
                        <wps:cNvSpPr>
                          <a:spLocks noChangeArrowheads="1"/>
                        </wps:cNvSpPr>
                        <wps:spPr bwMode="auto">
                          <a:xfrm>
                            <a:off x="0" y="0"/>
                            <a:ext cx="4445" cy="79629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0" name="Line 427"/>
                        <wps:cNvCnPr/>
                        <wps:spPr bwMode="auto">
                          <a:xfrm>
                            <a:off x="330200" y="0"/>
                            <a:ext cx="635" cy="79248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341" name="Rectangle 428"/>
                        <wps:cNvSpPr>
                          <a:spLocks noChangeArrowheads="1"/>
                        </wps:cNvSpPr>
                        <wps:spPr bwMode="auto">
                          <a:xfrm>
                            <a:off x="330200" y="0"/>
                            <a:ext cx="4445" cy="79629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2" name="Line 429"/>
                        <wps:cNvCnPr/>
                        <wps:spPr bwMode="auto">
                          <a:xfrm>
                            <a:off x="661035" y="0"/>
                            <a:ext cx="635" cy="79248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343" name="Rectangle 430"/>
                        <wps:cNvSpPr>
                          <a:spLocks noChangeArrowheads="1"/>
                        </wps:cNvSpPr>
                        <wps:spPr bwMode="auto">
                          <a:xfrm>
                            <a:off x="661035" y="0"/>
                            <a:ext cx="3810" cy="79629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4" name="Line 431"/>
                        <wps:cNvCnPr/>
                        <wps:spPr bwMode="auto">
                          <a:xfrm>
                            <a:off x="991235" y="0"/>
                            <a:ext cx="635" cy="79248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345" name="Rectangle 432"/>
                        <wps:cNvSpPr>
                          <a:spLocks noChangeArrowheads="1"/>
                        </wps:cNvSpPr>
                        <wps:spPr bwMode="auto">
                          <a:xfrm>
                            <a:off x="991235" y="0"/>
                            <a:ext cx="3810" cy="79629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6" name="Line 433"/>
                        <wps:cNvCnPr/>
                        <wps:spPr bwMode="auto">
                          <a:xfrm>
                            <a:off x="1321435" y="0"/>
                            <a:ext cx="635" cy="79248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347" name="Rectangle 434"/>
                        <wps:cNvSpPr>
                          <a:spLocks noChangeArrowheads="1"/>
                        </wps:cNvSpPr>
                        <wps:spPr bwMode="auto">
                          <a:xfrm>
                            <a:off x="1321435" y="0"/>
                            <a:ext cx="4445" cy="79629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8" name="Line 435"/>
                        <wps:cNvCnPr/>
                        <wps:spPr bwMode="auto">
                          <a:xfrm>
                            <a:off x="1652270" y="0"/>
                            <a:ext cx="635" cy="79248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349" name="Rectangle 436"/>
                        <wps:cNvSpPr>
                          <a:spLocks noChangeArrowheads="1"/>
                        </wps:cNvSpPr>
                        <wps:spPr bwMode="auto">
                          <a:xfrm>
                            <a:off x="1652270" y="0"/>
                            <a:ext cx="3810" cy="79629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0" name="Line 437"/>
                        <wps:cNvCnPr/>
                        <wps:spPr bwMode="auto">
                          <a:xfrm>
                            <a:off x="1982470" y="0"/>
                            <a:ext cx="635" cy="79248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351" name="Rectangle 438"/>
                        <wps:cNvSpPr>
                          <a:spLocks noChangeArrowheads="1"/>
                        </wps:cNvSpPr>
                        <wps:spPr bwMode="auto">
                          <a:xfrm>
                            <a:off x="1982470" y="0"/>
                            <a:ext cx="3810" cy="79629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2" name="Line 439"/>
                        <wps:cNvCnPr/>
                        <wps:spPr bwMode="auto">
                          <a:xfrm>
                            <a:off x="2312670" y="0"/>
                            <a:ext cx="635" cy="79248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353" name="Rectangle 440"/>
                        <wps:cNvSpPr>
                          <a:spLocks noChangeArrowheads="1"/>
                        </wps:cNvSpPr>
                        <wps:spPr bwMode="auto">
                          <a:xfrm>
                            <a:off x="2312670" y="0"/>
                            <a:ext cx="4445" cy="79629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4" name="Line 441"/>
                        <wps:cNvCnPr/>
                        <wps:spPr bwMode="auto">
                          <a:xfrm>
                            <a:off x="2642870" y="0"/>
                            <a:ext cx="635" cy="79248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355" name="Rectangle 442"/>
                        <wps:cNvSpPr>
                          <a:spLocks noChangeArrowheads="1"/>
                        </wps:cNvSpPr>
                        <wps:spPr bwMode="auto">
                          <a:xfrm>
                            <a:off x="2642870" y="0"/>
                            <a:ext cx="4445" cy="79629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6" name="Line 443"/>
                        <wps:cNvCnPr/>
                        <wps:spPr bwMode="auto">
                          <a:xfrm>
                            <a:off x="2973705" y="0"/>
                            <a:ext cx="635" cy="79248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357" name="Rectangle 444"/>
                        <wps:cNvSpPr>
                          <a:spLocks noChangeArrowheads="1"/>
                        </wps:cNvSpPr>
                        <wps:spPr bwMode="auto">
                          <a:xfrm>
                            <a:off x="2973705" y="0"/>
                            <a:ext cx="3810" cy="79629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8" name="Line 445"/>
                        <wps:cNvCnPr/>
                        <wps:spPr bwMode="auto">
                          <a:xfrm>
                            <a:off x="3303905" y="0"/>
                            <a:ext cx="635" cy="79248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359" name="Rectangle 446"/>
                        <wps:cNvSpPr>
                          <a:spLocks noChangeArrowheads="1"/>
                        </wps:cNvSpPr>
                        <wps:spPr bwMode="auto">
                          <a:xfrm>
                            <a:off x="3303905" y="0"/>
                            <a:ext cx="4445" cy="79629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0" name="Line 447"/>
                        <wps:cNvCnPr/>
                        <wps:spPr bwMode="auto">
                          <a:xfrm>
                            <a:off x="3634105" y="0"/>
                            <a:ext cx="635" cy="79248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361" name="Rectangle 448"/>
                        <wps:cNvSpPr>
                          <a:spLocks noChangeArrowheads="1"/>
                        </wps:cNvSpPr>
                        <wps:spPr bwMode="auto">
                          <a:xfrm>
                            <a:off x="3634105" y="0"/>
                            <a:ext cx="4445" cy="79629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2" name="Line 449"/>
                        <wps:cNvCnPr/>
                        <wps:spPr bwMode="auto">
                          <a:xfrm>
                            <a:off x="3964940" y="0"/>
                            <a:ext cx="635" cy="79248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363" name="Rectangle 450"/>
                        <wps:cNvSpPr>
                          <a:spLocks noChangeArrowheads="1"/>
                        </wps:cNvSpPr>
                        <wps:spPr bwMode="auto">
                          <a:xfrm>
                            <a:off x="3964940" y="0"/>
                            <a:ext cx="3810" cy="79629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4" name="Line 451"/>
                        <wps:cNvCnPr/>
                        <wps:spPr bwMode="auto">
                          <a:xfrm>
                            <a:off x="4295140" y="0"/>
                            <a:ext cx="635" cy="79248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365" name="Rectangle 452"/>
                        <wps:cNvSpPr>
                          <a:spLocks noChangeArrowheads="1"/>
                        </wps:cNvSpPr>
                        <wps:spPr bwMode="auto">
                          <a:xfrm>
                            <a:off x="4295140" y="0"/>
                            <a:ext cx="3810" cy="79629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6" name="Line 453"/>
                        <wps:cNvCnPr/>
                        <wps:spPr bwMode="auto">
                          <a:xfrm>
                            <a:off x="4625340" y="0"/>
                            <a:ext cx="635" cy="79248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367" name="Rectangle 454"/>
                        <wps:cNvSpPr>
                          <a:spLocks noChangeArrowheads="1"/>
                        </wps:cNvSpPr>
                        <wps:spPr bwMode="auto">
                          <a:xfrm>
                            <a:off x="4625340" y="0"/>
                            <a:ext cx="4445" cy="79629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8" name="Line 455"/>
                        <wps:cNvCnPr/>
                        <wps:spPr bwMode="auto">
                          <a:xfrm>
                            <a:off x="4956175" y="0"/>
                            <a:ext cx="635" cy="79248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369" name="Rectangle 456"/>
                        <wps:cNvSpPr>
                          <a:spLocks noChangeArrowheads="1"/>
                        </wps:cNvSpPr>
                        <wps:spPr bwMode="auto">
                          <a:xfrm>
                            <a:off x="4956175" y="0"/>
                            <a:ext cx="3810" cy="79629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0" name="Line 457"/>
                        <wps:cNvCnPr/>
                        <wps:spPr bwMode="auto">
                          <a:xfrm>
                            <a:off x="5286375" y="0"/>
                            <a:ext cx="635" cy="79248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371" name="Rectangle 458"/>
                        <wps:cNvSpPr>
                          <a:spLocks noChangeArrowheads="1"/>
                        </wps:cNvSpPr>
                        <wps:spPr bwMode="auto">
                          <a:xfrm>
                            <a:off x="5286375" y="0"/>
                            <a:ext cx="3810" cy="79629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2" name="Line 459"/>
                        <wps:cNvCnPr/>
                        <wps:spPr bwMode="auto">
                          <a:xfrm>
                            <a:off x="5616575" y="201295"/>
                            <a:ext cx="635" cy="59118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373" name="Rectangle 460"/>
                        <wps:cNvSpPr>
                          <a:spLocks noChangeArrowheads="1"/>
                        </wps:cNvSpPr>
                        <wps:spPr bwMode="auto">
                          <a:xfrm>
                            <a:off x="5616575" y="201295"/>
                            <a:ext cx="4445" cy="59499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4" name="Line 461"/>
                        <wps:cNvCnPr/>
                        <wps:spPr bwMode="auto">
                          <a:xfrm>
                            <a:off x="5946775" y="0"/>
                            <a:ext cx="635" cy="79248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375" name="Rectangle 462"/>
                        <wps:cNvSpPr>
                          <a:spLocks noChangeArrowheads="1"/>
                        </wps:cNvSpPr>
                        <wps:spPr bwMode="auto">
                          <a:xfrm>
                            <a:off x="5946775" y="0"/>
                            <a:ext cx="4445" cy="79629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6" name="Line 463"/>
                        <wps:cNvCnPr/>
                        <wps:spPr bwMode="auto">
                          <a:xfrm>
                            <a:off x="0" y="0"/>
                            <a:ext cx="5951220"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377" name="Rectangle 464"/>
                        <wps:cNvSpPr>
                          <a:spLocks noChangeArrowheads="1"/>
                        </wps:cNvSpPr>
                        <wps:spPr bwMode="auto">
                          <a:xfrm>
                            <a:off x="0" y="0"/>
                            <a:ext cx="5955030" cy="381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8" name="Line 465"/>
                        <wps:cNvCnPr/>
                        <wps:spPr bwMode="auto">
                          <a:xfrm>
                            <a:off x="0" y="98425"/>
                            <a:ext cx="5951220"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379" name="Rectangle 466"/>
                        <wps:cNvSpPr>
                          <a:spLocks noChangeArrowheads="1"/>
                        </wps:cNvSpPr>
                        <wps:spPr bwMode="auto">
                          <a:xfrm>
                            <a:off x="0" y="98425"/>
                            <a:ext cx="5955030" cy="444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0" name="Line 467"/>
                        <wps:cNvCnPr/>
                        <wps:spPr bwMode="auto">
                          <a:xfrm>
                            <a:off x="0" y="196850"/>
                            <a:ext cx="5951220"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381" name="Rectangle 468"/>
                        <wps:cNvSpPr>
                          <a:spLocks noChangeArrowheads="1"/>
                        </wps:cNvSpPr>
                        <wps:spPr bwMode="auto">
                          <a:xfrm>
                            <a:off x="0" y="196850"/>
                            <a:ext cx="5955030" cy="444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2" name="Line 469"/>
                        <wps:cNvCnPr/>
                        <wps:spPr bwMode="auto">
                          <a:xfrm>
                            <a:off x="0" y="295910"/>
                            <a:ext cx="5951220"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383" name="Rectangle 470"/>
                        <wps:cNvSpPr>
                          <a:spLocks noChangeArrowheads="1"/>
                        </wps:cNvSpPr>
                        <wps:spPr bwMode="auto">
                          <a:xfrm>
                            <a:off x="0" y="295910"/>
                            <a:ext cx="5955030" cy="381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4" name="Line 471"/>
                        <wps:cNvCnPr/>
                        <wps:spPr bwMode="auto">
                          <a:xfrm>
                            <a:off x="0" y="394335"/>
                            <a:ext cx="5951220"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385" name="Rectangle 472"/>
                        <wps:cNvSpPr>
                          <a:spLocks noChangeArrowheads="1"/>
                        </wps:cNvSpPr>
                        <wps:spPr bwMode="auto">
                          <a:xfrm>
                            <a:off x="0" y="394335"/>
                            <a:ext cx="5955030" cy="381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6" name="Line 473"/>
                        <wps:cNvCnPr/>
                        <wps:spPr bwMode="auto">
                          <a:xfrm>
                            <a:off x="0" y="492760"/>
                            <a:ext cx="5951220"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387" name="Rectangle 474"/>
                        <wps:cNvSpPr>
                          <a:spLocks noChangeArrowheads="1"/>
                        </wps:cNvSpPr>
                        <wps:spPr bwMode="auto">
                          <a:xfrm>
                            <a:off x="0" y="492760"/>
                            <a:ext cx="5955030" cy="381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8" name="Line 475"/>
                        <wps:cNvCnPr/>
                        <wps:spPr bwMode="auto">
                          <a:xfrm>
                            <a:off x="0" y="591185"/>
                            <a:ext cx="5951220"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389" name="Rectangle 476"/>
                        <wps:cNvSpPr>
                          <a:spLocks noChangeArrowheads="1"/>
                        </wps:cNvSpPr>
                        <wps:spPr bwMode="auto">
                          <a:xfrm>
                            <a:off x="0" y="591185"/>
                            <a:ext cx="5955030" cy="444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0" name="Line 477"/>
                        <wps:cNvCnPr/>
                        <wps:spPr bwMode="auto">
                          <a:xfrm>
                            <a:off x="0" y="689610"/>
                            <a:ext cx="5951220"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391" name="Rectangle 478"/>
                        <wps:cNvSpPr>
                          <a:spLocks noChangeArrowheads="1"/>
                        </wps:cNvSpPr>
                        <wps:spPr bwMode="auto">
                          <a:xfrm>
                            <a:off x="0" y="689610"/>
                            <a:ext cx="5955030" cy="444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2" name="Line 479"/>
                        <wps:cNvCnPr/>
                        <wps:spPr bwMode="auto">
                          <a:xfrm>
                            <a:off x="0" y="788670"/>
                            <a:ext cx="5951220"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393" name="Rectangle 480"/>
                        <wps:cNvSpPr>
                          <a:spLocks noChangeArrowheads="1"/>
                        </wps:cNvSpPr>
                        <wps:spPr bwMode="auto">
                          <a:xfrm>
                            <a:off x="0" y="788670"/>
                            <a:ext cx="5955030" cy="381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c:wpc>
                  </a:graphicData>
                </a:graphic>
              </wp:inline>
            </w:drawing>
          </mc:Choice>
          <mc:Fallback>
            <w:pict>
              <v:group id="Canvas 394" o:spid="_x0000_s1226" editas="canvas" style="width:532.8pt;height:71.65pt;mso-position-horizontal-relative:char;mso-position-vertical-relative:line" coordsize="67665,90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">
                <v:shape id="_x0000_s1227" type="#_x0000_t75" style="position:absolute;width:67665;height:9093;visibility:visible;mso-wrap-style:square">
                  <v:fill o:detectmouseclick="t"/>
                  <v:path o:connecttype="none"/>
                </v:shape>
                <v:rect id="Rectangle 299" o:spid="_x0000_s1228" style="position:absolute;left:165;top:82;width:3784;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lzo8EA&#10;AADcAAAADwAAAGRycy9kb3ducmV2LnhtbESPzYoCMRCE74LvEFrYm2acwyKjUUQQVLw47gM0k54f&#10;TDpDEp3x7c3Cwh6LqvqK2uxGa8SLfOgcK1guMhDEldMdNwp+7sf5CkSIyBqNY1LwpgC77XSywUK7&#10;gW/0KmMjEoRDgQraGPtCylC1ZDEsXE+cvNp5izFJ30jtcUhwa2SeZd/SYsdpocWeDi1Vj/JpFch7&#10;eRxWpfGZu+T11ZxPt5qcUl+zcb8GEWmM/+G/9kkryJc5/J5JR0Bu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l5c6PBAAAA3AAAAA8AAAAAAAAAAAAAAAAAmAIAAGRycy9kb3du&#10;cmV2LnhtbFBLBQYAAAAABAAEAPUAAACGAwAAAAA=&#10;" filled="f" stroked="f">
                  <v:textbox style="mso-fit-shape-to-text:t" inset="0,0,0,0">
                    <w:txbxContent>
                      <w:p w:rsidR="002A6D8B" w:rsidRDefault="002A6D8B">
                        <w:r>
                          <w:rPr>
                            <w:rFonts w:ascii="Calibri" w:hAnsi="Calibri" w:cs="Calibri"/>
                            <w:color w:val="000000"/>
                            <w:sz w:val="12"/>
                            <w:szCs w:val="12"/>
                          </w:rPr>
                          <w:t>aquifer.aqu:</w:t>
                        </w:r>
                      </w:p>
                    </w:txbxContent>
                  </v:textbox>
                </v:rect>
                <v:rect id="Rectangle 300" o:spid="_x0000_s1229" style="position:absolute;left:3467;top:82;width:177;height:146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XWOMEA&#10;AADcAAAADwAAAGRycy9kb3ducmV2LnhtbESP3YrCMBSE7xd8h3AE79bUCot0jbIsCCreWH2AQ3P6&#10;wyYnJYm2vr0RhL0cZuYbZr0drRF38qFzrGAxz0AQV0533Ci4XnafKxAhIms0jknBgwJsN5OPNRba&#10;DXymexkbkSAcClTQxtgXUoaqJYth7nri5NXOW4xJ+kZqj0OCWyPzLPuSFjtOCy329NtS9VferAJ5&#10;KXfDqjQ+c8e8PpnD/lyTU2o2HX++QUQa43/43d5rBfliCa8z6Qj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Y11jjBAAAA3AAAAA8AAAAAAAAAAAAAAAAAmAIAAGRycy9kb3du&#10;cmV2LnhtbFBLBQYAAAAABAAEAPUAAACGAwAAAAA=&#10;" filled="f" stroked="f">
                  <v:textbox style="mso-fit-shape-to-text:t" inset="0,0,0,0">
                    <w:txbxContent>
                      <w:p w:rsidR="002A6D8B" w:rsidRDefault="002A6D8B">
                        <w:r>
                          <w:rPr>
                            <w:rFonts w:ascii="Calibri" w:hAnsi="Calibri" w:cs="Calibri"/>
                            <w:color w:val="000000"/>
                            <w:sz w:val="12"/>
                            <w:szCs w:val="12"/>
                          </w:rPr>
                          <w:t xml:space="preserve">  </w:t>
                        </w:r>
                      </w:p>
                    </w:txbxContent>
                  </v:textbox>
                </v:rect>
                <v:rect id="Rectangle 301" o:spid="_x0000_s1230" style="position:absolute;left:6775;top:82;width:178;height:146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xOTMEA&#10;AADcAAAADwAAAGRycy9kb3ducmV2LnhtbESP3YrCMBSE7xd8h3AE79bUIot0jbIsCCreWH2AQ3P6&#10;wyYnJYm2vr0RhL0cZuYbZr0drRF38qFzrGAxz0AQV0533Ci4XnafKxAhIms0jknBgwJsN5OPNRba&#10;DXymexkbkSAcClTQxtgXUoaqJYth7nri5NXOW4xJ+kZqj0OCWyPzLPuSFjtOCy329NtS9VferAJ5&#10;KXfDqjQ+c8e8PpnD/lyTU2o2HX++QUQa43/43d5rBfliCa8z6Qj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ncTkzBAAAA3AAAAA8AAAAAAAAAAAAAAAAAmAIAAGRycy9kb3du&#10;cmV2LnhtbFBLBQYAAAAABAAEAPUAAACGAwAAAAA=&#10;" filled="f" stroked="f">
                  <v:textbox style="mso-fit-shape-to-text:t" inset="0,0,0,0">
                    <w:txbxContent>
                      <w:p w:rsidR="002A6D8B" w:rsidRDefault="002A6D8B">
                        <w:r>
                          <w:rPr>
                            <w:rFonts w:ascii="Calibri" w:hAnsi="Calibri" w:cs="Calibri"/>
                            <w:color w:val="000000"/>
                            <w:sz w:val="12"/>
                            <w:szCs w:val="12"/>
                          </w:rPr>
                          <w:t xml:space="preserve"> </w:t>
                        </w:r>
                      </w:p>
                    </w:txbxContent>
                  </v:textbox>
                </v:rect>
                <v:rect id="Rectangle 302" o:spid="_x0000_s1231" style="position:absolute;left:10077;top:82;width:178;height:146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Dr18EA&#10;AADcAAAADwAAAGRycy9kb3ducmV2LnhtbESP3YrCMBSE7xd8h3AE79bUgot0jbIsCCreWH2AQ3P6&#10;wyYnJYm2vr0RhL0cZuYbZr0drRF38qFzrGAxz0AQV0533Ci4XnafKxAhIms0jknBgwJsN5OPNRba&#10;DXymexkbkSAcClTQxtgXUoaqJYth7nri5NXOW4xJ+kZqj0OCWyPzLPuSFjtOCy329NtS9VferAJ5&#10;KXfDqjQ+c8e8PpnD/lyTU2o2HX++QUQa43/43d5rBfliCa8z6Qj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aQ69fBAAAA3AAAAA8AAAAAAAAAAAAAAAAAmAIAAGRycy9kb3du&#10;cmV2LnhtbFBLBQYAAAAABAAEAPUAAACGAwAAAAA=&#10;" filled="f" stroked="f">
                  <v:textbox style="mso-fit-shape-to-text:t" inset="0,0,0,0">
                    <w:txbxContent>
                      <w:p w:rsidR="002A6D8B" w:rsidRDefault="002A6D8B">
                        <w:r>
                          <w:rPr>
                            <w:rFonts w:ascii="Calibri" w:hAnsi="Calibri" w:cs="Calibri"/>
                            <w:color w:val="000000"/>
                            <w:sz w:val="12"/>
                            <w:szCs w:val="12"/>
                          </w:rPr>
                          <w:t xml:space="preserve">  </w:t>
                        </w:r>
                      </w:p>
                    </w:txbxContent>
                  </v:textbox>
                </v:rect>
                <v:rect id="Rectangle 303" o:spid="_x0000_s1232" style="position:absolute;left:13379;top:82;width:178;height:146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J1oMEA&#10;AADcAAAADwAAAGRycy9kb3ducmV2LnhtbESPzYoCMRCE74LvEFrYm2acg8hoFBEElb047gM0k54f&#10;TDpDEp3x7c3Cwh6LqvqK2u5Ha8SLfOgcK1guMhDEldMdNwp+7qf5GkSIyBqNY1LwpgD73XSyxUK7&#10;gW/0KmMjEoRDgQraGPtCylC1ZDEsXE+cvNp5izFJ30jtcUhwa2SeZStpseO00GJPx5aqR/m0CuS9&#10;PA3r0vjMXfP621zOt5qcUl+z8bABEWmM/+G/9lkryJcr+D2TjoDcf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ZCdaDBAAAA3AAAAA8AAAAAAAAAAAAAAAAAmAIAAGRycy9kb3du&#10;cmV2LnhtbFBLBQYAAAAABAAEAPUAAACGAwAAAAA=&#10;" filled="f" stroked="f">
                  <v:textbox style="mso-fit-shape-to-text:t" inset="0,0,0,0">
                    <w:txbxContent>
                      <w:p w:rsidR="002A6D8B" w:rsidRDefault="002A6D8B">
                        <w:r>
                          <w:rPr>
                            <w:rFonts w:ascii="Calibri" w:hAnsi="Calibri" w:cs="Calibri"/>
                            <w:color w:val="000000"/>
                            <w:sz w:val="12"/>
                            <w:szCs w:val="12"/>
                          </w:rPr>
                          <w:t xml:space="preserve"> </w:t>
                        </w:r>
                      </w:p>
                    </w:txbxContent>
                  </v:textbox>
                </v:rect>
                <v:rect id="Rectangle 304" o:spid="_x0000_s1233" style="position:absolute;left:165;top:1066;width:2051;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7QO8IA&#10;AADcAAAADwAAAGRycy9kb3ducmV2LnhtbESPzYoCMRCE7wu+Q2jB25pxDq7MGmVZEFS8OPoAzaTn&#10;h006QxKd8e2NIOyxqKqvqPV2tEbcyYfOsYLFPANBXDndcaPgetl9rkCEiKzROCYFDwqw3Uw+1lho&#10;N/CZ7mVsRIJwKFBBG2NfSBmqliyGueuJk1c7bzEm6RupPQ4Jbo3Ms2wpLXacFlrs6bel6q+8WQXy&#10;Uu6GVWl85o55fTKH/bkmp9RsOv58g4g0xv/wu73XCvLFF7zOpCMgN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DtA7wgAAANwAAAAPAAAAAAAAAAAAAAAAAJgCAABkcnMvZG93&#10;bnJldi54bWxQSwUGAAAAAAQABAD1AAAAhwMAAAAA&#10;" filled="f" stroked="f">
                  <v:textbox style="mso-fit-shape-to-text:t" inset="0,0,0,0">
                    <w:txbxContent>
                      <w:p w:rsidR="002A6D8B" w:rsidRDefault="002A6D8B">
                        <w:r>
                          <w:rPr>
                            <w:rFonts w:ascii="Calibri" w:hAnsi="Calibri" w:cs="Calibri"/>
                            <w:color w:val="000000"/>
                            <w:sz w:val="12"/>
                            <w:szCs w:val="12"/>
                          </w:rPr>
                          <w:t>NUMB</w:t>
                        </w:r>
                      </w:p>
                    </w:txbxContent>
                  </v:textbox>
                </v:rect>
                <v:rect id="Rectangle 305" o:spid="_x0000_s1234" style="position:absolute;left:3467;top:1064;width:2590;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FESb8A&#10;AADcAAAADwAAAGRycy9kb3ducmV2LnhtbERPy4rCMBTdC/5DuAPuNG0Xg1SjDAMFldlY5wMuze2D&#10;SW5KEm39e7MQZnk47/1xtkY8yIfBsYJ8k4EgbpweuFPwe6vWWxAhIms0jknBkwIcD8vFHkvtJr7S&#10;o46dSCEcSlTQxziWUoamJ4th40bixLXOW4wJ+k5qj1MKt0YWWfYpLQ6cGnoc6bun5q++WwXyVlfT&#10;tjY+c5ei/THn07Ulp9TqY/7agYg0x3/x233SCoo8rU1n0hGQh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IkURJvwAAANwAAAAPAAAAAAAAAAAAAAAAAJgCAABkcnMvZG93bnJl&#10;di54bWxQSwUGAAAAAAQABAD1AAAAhAMAAAAA&#10;" filled="f" stroked="f">
                  <v:textbox style="mso-fit-shape-to-text:t" inset="0,0,0,0">
                    <w:txbxContent>
                      <w:p w:rsidR="002A6D8B" w:rsidRDefault="002A6D8B">
                        <w:r>
                          <w:rPr>
                            <w:rFonts w:ascii="Calibri" w:hAnsi="Calibri" w:cs="Calibri"/>
                            <w:color w:val="000000"/>
                            <w:sz w:val="12"/>
                            <w:szCs w:val="12"/>
                          </w:rPr>
                          <w:t>AQUNM</w:t>
                        </w:r>
                      </w:p>
                    </w:txbxContent>
                  </v:textbox>
                </v:rect>
                <v:rect id="Rectangle 306" o:spid="_x0000_s1235" style="position:absolute;left:6775;top:1066;width:1181;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3h0sIA&#10;AADcAAAADwAAAGRycy9kb3ducmV2LnhtbESPzYoCMRCE7wu+Q2jB25pxDuLOGmVZEFS8OPoAzaTn&#10;h006QxKd8e2NIOyxqKqvqPV2tEbcyYfOsYLFPANBXDndcaPgetl9rkCEiKzROCYFDwqw3Uw+1lho&#10;N/CZ7mVsRIJwKFBBG2NfSBmqliyGueuJk1c7bzEm6RupPQ4Jbo3Ms2wpLXacFlrs6bel6q+8WQXy&#10;Uu6GVWl85o55fTKH/bkmp9RsOv58g4g0xv/wu73XCvLFF7zOpCMgN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3eHSwgAAANwAAAAPAAAAAAAAAAAAAAAAAJgCAABkcnMvZG93&#10;bnJldi54bWxQSwUGAAAAAAQABAD1AAAAhwMAAAAA&#10;" filled="f" stroked="f">
                  <v:textbox style="mso-fit-shape-to-text:t" inset="0,0,0,0">
                    <w:txbxContent>
                      <w:p w:rsidR="002A6D8B" w:rsidRDefault="002A6D8B">
                        <w:r>
                          <w:rPr>
                            <w:rFonts w:ascii="Calibri" w:hAnsi="Calibri" w:cs="Calibri"/>
                            <w:color w:val="000000"/>
                            <w:sz w:val="12"/>
                            <w:szCs w:val="12"/>
                          </w:rPr>
                          <w:t>FLO</w:t>
                        </w:r>
                      </w:p>
                    </w:txbxContent>
                  </v:textbox>
                </v:rect>
                <v:rect id="Rectangle 307" o:spid="_x0000_s1236" style="position:absolute;left:10077;top:1066;width:1645;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C8r8A&#10;AADcAAAADwAAAGRycy9kb3ducmV2LnhtbERPS2rDMBDdB3oHMYHuEjlelOBENiEQSEs3tnuAwRp/&#10;iDQykhq7t68WhS4f73+uVmvEk3yYHCs47DMQxJ3TEw8Kvtrb7ggiRGSNxjEp+KEAVfmyOWOh3cI1&#10;PZs4iBTCoUAFY4xzIWXoRrIY9m4mTlzvvMWYoB+k9rikcGtknmVv0uLEqWHEma4jdY/m2yqQbXNb&#10;jo3xmfvI+0/zfq97ckq9btfLCUSkNf6L/9x3rSDP0/x0Jh0BWf4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4i4LyvwAAANwAAAAPAAAAAAAAAAAAAAAAAJgCAABkcnMvZG93bnJl&#10;di54bWxQSwUGAAAAAAQABAD1AAAAhAMAAAAA&#10;" filled="f" stroked="f">
                  <v:textbox style="mso-fit-shape-to-text:t" inset="0,0,0,0">
                    <w:txbxContent>
                      <w:p w:rsidR="002A6D8B" w:rsidRDefault="002A6D8B">
                        <w:r>
                          <w:rPr>
                            <w:rFonts w:ascii="Calibri" w:hAnsi="Calibri" w:cs="Calibri"/>
                            <w:color w:val="000000"/>
                            <w:sz w:val="12"/>
                            <w:szCs w:val="12"/>
                          </w:rPr>
                          <w:t>STOR</w:t>
                        </w:r>
                      </w:p>
                    </w:txbxContent>
                  </v:textbox>
                </v:rect>
                <v:rect id="Rectangle 308" o:spid="_x0000_s1237" style="position:absolute;left:13379;top:1066;width:1327;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cnacEA&#10;AADcAAAADwAAAGRycy9kb3ducmV2LnhtbESPzYoCMRCE74LvEFrYm2acwyKjUUQQVLw47gM0k54f&#10;TDpDEp3x7c3Cwh6LqvqK2uxGa8SLfOgcK1guMhDEldMdNwp+7sf5CkSIyBqNY1LwpgC77XSywUK7&#10;gW/0KmMjEoRDgQraGPtCylC1ZDEsXE+cvNp5izFJ30jtcUhwa2SeZd/SYsdpocWeDi1Vj/JpFch7&#10;eRxWpfGZu+T11ZxPt5qcUl+zcb8GEWmM/+G/9kkryPMl/J5JR0Bu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fHJ2nBAAAA3AAAAA8AAAAAAAAAAAAAAAAAmAIAAGRycy9kb3du&#10;cmV2LnhtbFBLBQYAAAAABAAEAPUAAACGAwAAAAA=&#10;" filled="f" stroked="f">
                  <v:textbox style="mso-fit-shape-to-text:t" inset="0,0,0,0">
                    <w:txbxContent>
                      <w:p w:rsidR="002A6D8B" w:rsidRDefault="002A6D8B">
                        <w:r>
                          <w:rPr>
                            <w:rFonts w:ascii="Calibri" w:hAnsi="Calibri" w:cs="Calibri"/>
                            <w:color w:val="000000"/>
                            <w:sz w:val="12"/>
                            <w:szCs w:val="12"/>
                          </w:rPr>
                          <w:t>HGT</w:t>
                        </w:r>
                      </w:p>
                    </w:txbxContent>
                  </v:textbox>
                </v:rect>
                <v:rect id="Rectangle 309" o:spid="_x0000_s1238" style="position:absolute;left:16687;top:1066;width:1385;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W5HsIA&#10;AADcAAAADwAAAGRycy9kb3ducmV2LnhtbESPzWrDMBCE74W+g9hCb7VcHUpwooRSCLgllzh5gMVa&#10;/1BpZSTVdt8+KhRyHGbmG2Z3WJ0VM4U4etbwWpQgiFtvRu41XC/Hlw2ImJANWs+k4ZciHPaPDzus&#10;jF/4THOTepEhHCvUMKQ0VVLGdiCHsfATcfY6HxymLEMvTcAlw52VqizfpMOR88KAE30M1H43P06D&#10;vDTHZdPYUPov1Z3sZ33uyGv9/LS+b0EkWtM9/N+ujQalFPydyUdA7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FbkewgAAANwAAAAPAAAAAAAAAAAAAAAAAJgCAABkcnMvZG93&#10;bnJldi54bWxQSwUGAAAAAAQABAD1AAAAhwMAAAAA&#10;" filled="f" stroked="f">
                  <v:textbox style="mso-fit-shape-to-text:t" inset="0,0,0,0">
                    <w:txbxContent>
                      <w:p w:rsidR="002A6D8B" w:rsidRDefault="002A6D8B">
                        <w:r>
                          <w:rPr>
                            <w:rFonts w:ascii="Calibri" w:hAnsi="Calibri" w:cs="Calibri"/>
                            <w:color w:val="000000"/>
                            <w:sz w:val="12"/>
                            <w:szCs w:val="12"/>
                          </w:rPr>
                          <w:t>NO3</w:t>
                        </w:r>
                      </w:p>
                    </w:txbxContent>
                  </v:textbox>
                </v:rect>
                <v:rect id="Rectangle 310" o:spid="_x0000_s1239" style="position:absolute;left:19989;top:1066;width:1734;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kchcEA&#10;AADcAAAADwAAAGRycy9kb3ducmV2LnhtbESP3YrCMBSE7wXfIRxh7zS1wiJdo4ggqOyNdR/g0Jz+&#10;YHJSkmjr25uFhb0cZuYbZrMbrRFP8qFzrGC5yEAQV0533Cj4uR3naxAhIms0jknBiwLsttPJBgvt&#10;Br7Ss4yNSBAOBSpoY+wLKUPVksWwcD1x8mrnLcYkfSO1xyHBrZF5ln1Kix2nhRZ7OrRU3cuHVSBv&#10;5XFYl8Zn7pLX3+Z8utbklPqYjfsvEJHG+B/+a5+0gjxfwe+ZdATk9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hZHIXBAAAA3AAAAA8AAAAAAAAAAAAAAAAAmAIAAGRycy9kb3du&#10;cmV2LnhtbFBLBQYAAAAABAAEAPUAAACGAwAAAAA=&#10;" filled="f" stroked="f">
                  <v:textbox style="mso-fit-shape-to-text:t" inset="0,0,0,0">
                    <w:txbxContent>
                      <w:p w:rsidR="002A6D8B" w:rsidRDefault="002A6D8B">
                        <w:r>
                          <w:rPr>
                            <w:rFonts w:ascii="Calibri" w:hAnsi="Calibri" w:cs="Calibri"/>
                            <w:color w:val="000000"/>
                            <w:sz w:val="12"/>
                            <w:szCs w:val="12"/>
                          </w:rPr>
                          <w:t>MINP</w:t>
                        </w:r>
                      </w:p>
                    </w:txbxContent>
                  </v:textbox>
                </v:rect>
                <v:rect id="Rectangle 311" o:spid="_x0000_s1240" style="position:absolute;left:23291;top:1066;width:1893;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7CE8cEA&#10;AADcAAAADwAAAGRycy9kb3ducmV2LnhtbESP3YrCMBSE7wXfIRxh7zS1yCJdo4ggqOyNdR/g0Jz+&#10;YHJSkmjr25uFhb0cZuYbZrMbrRFP8qFzrGC5yEAQV0533Cj4uR3naxAhIms0jknBiwLsttPJBgvt&#10;Br7Ss4yNSBAOBSpoY+wLKUPVksWwcD1x8mrnLcYkfSO1xyHBrZF5ln1Kix2nhRZ7OrRU3cuHVSBv&#10;5XFYl8Zn7pLX3+Z8utbklPqYjfsvEJHG+B/+a5+0gjxfwe+ZdATk9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ewhPHBAAAA3AAAAA8AAAAAAAAAAAAAAAAAmAIAAGRycy9kb3du&#10;cmV2LnhtbFBLBQYAAAAABAAEAPUAAACGAwAAAAA=&#10;" filled="f" stroked="f">
                  <v:textbox style="mso-fit-shape-to-text:t" inset="0,0,0,0">
                    <w:txbxContent>
                      <w:p w:rsidR="002A6D8B" w:rsidRDefault="002A6D8B">
                        <w:r>
                          <w:rPr>
                            <w:rFonts w:ascii="Calibri" w:hAnsi="Calibri" w:cs="Calibri"/>
                            <w:color w:val="000000"/>
                            <w:sz w:val="12"/>
                            <w:szCs w:val="12"/>
                          </w:rPr>
                          <w:t>ORGN</w:t>
                        </w:r>
                      </w:p>
                    </w:txbxContent>
                  </v:textbox>
                </v:rect>
                <v:rect id="Rectangle 312" o:spid="_x0000_s1241" style="position:absolute;left:26593;top:1066;width:1797;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whasEA&#10;AADcAAAADwAAAGRycy9kb3ducmV2LnhtbESP3YrCMBSE7wXfIRxh7zS14CJdo4ggqOyNdR/g0Jz+&#10;YHJSkmjr25uFhb0cZuYbZrMbrRFP8qFzrGC5yEAQV0533Cj4uR3naxAhIms0jknBiwLsttPJBgvt&#10;Br7Ss4yNSBAOBSpoY+wLKUPVksWwcD1x8mrnLcYkfSO1xyHBrZF5ln1Kix2nhRZ7OrRU3cuHVSBv&#10;5XFYl8Zn7pLX3+Z8utbklPqYjfsvEJHG+B/+a5+0gjxfwe+ZdATk9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j8IWrBAAAA3AAAAA8AAAAAAAAAAAAAAAAAmAIAAGRycy9kb3du&#10;cmV2LnhtbFBLBQYAAAAABAAEAPUAAACGAwAAAAA=&#10;" filled="f" stroked="f">
                  <v:textbox style="mso-fit-shape-to-text:t" inset="0,0,0,0">
                    <w:txbxContent>
                      <w:p w:rsidR="002A6D8B" w:rsidRDefault="002A6D8B">
                        <w:r>
                          <w:rPr>
                            <w:rFonts w:ascii="Calibri" w:hAnsi="Calibri" w:cs="Calibri"/>
                            <w:color w:val="000000"/>
                            <w:sz w:val="12"/>
                            <w:szCs w:val="12"/>
                          </w:rPr>
                          <w:t>ORGP</w:t>
                        </w:r>
                      </w:p>
                    </w:txbxContent>
                  </v:textbox>
                </v:rect>
                <v:rect id="Rectangle 313" o:spid="_x0000_s1242" style="position:absolute;left:29902;top:1066;width:1975;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6/HcEA&#10;AADcAAAADwAAAGRycy9kb3ducmV2LnhtbESPzYoCMRCE74LvEFrYm2acg8hoFBEEV/biuA/QTHp+&#10;MOkMSXRm394Iwh6LqvqK2u5Ha8STfOgcK1guMhDEldMdNwp+b6f5GkSIyBqNY1LwRwH2u+lki4V2&#10;A1/pWcZGJAiHAhW0MfaFlKFqyWJYuJ44ebXzFmOSvpHa45Dg1sg8y1bSYsdpocWeji1V9/JhFchb&#10;eRrWpfGZu+T1j/k+X2tySn3NxsMGRKQx/oc/7bNWkOcreJ9JR0D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guvx3BAAAA3AAAAA8AAAAAAAAAAAAAAAAAmAIAAGRycy9kb3du&#10;cmV2LnhtbFBLBQYAAAAABAAEAPUAAACGAwAAAAA=&#10;" filled="f" stroked="f">
                  <v:textbox style="mso-fit-shape-to-text:t" inset="0,0,0,0">
                    <w:txbxContent>
                      <w:p w:rsidR="002A6D8B" w:rsidRDefault="002A6D8B">
                        <w:r>
                          <w:rPr>
                            <w:rFonts w:ascii="Calibri" w:hAnsi="Calibri" w:cs="Calibri"/>
                            <w:color w:val="000000"/>
                            <w:sz w:val="12"/>
                            <w:szCs w:val="12"/>
                          </w:rPr>
                          <w:t>DELAY</w:t>
                        </w:r>
                      </w:p>
                    </w:txbxContent>
                  </v:textbox>
                </v:rect>
                <v:rect id="Rectangle 314" o:spid="_x0000_s1243" style="position:absolute;left:33204;top:1066;width:2076;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IahsIA&#10;AADcAAAADwAAAGRycy9kb3ducmV2LnhtbESPzYoCMRCE74LvEFrYm2acgyuzRhFBUNmL4z5AM+n5&#10;waQzJNEZ394sLOyxqKqvqM1utEY8yYfOsYLlIgNBXDndcaPg53acr0GEiKzROCYFLwqw204nGyy0&#10;G/hKzzI2IkE4FKigjbEvpAxVSxbDwvXEyaudtxiT9I3UHocEt0bmWbaSFjtOCy32dGipupcPq0De&#10;yuOwLo3P3CWvv835dK3JKfUxG/dfICKN8T/81z5pBXn+Cb9n0hGQ2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3YhqGwgAAANwAAAAPAAAAAAAAAAAAAAAAAJgCAABkcnMvZG93&#10;bnJldi54bWxQSwUGAAAAAAQABAD1AAAAhwMAAAAA&#10;" filled="f" stroked="f">
                  <v:textbox style="mso-fit-shape-to-text:t" inset="0,0,0,0">
                    <w:txbxContent>
                      <w:p w:rsidR="002A6D8B" w:rsidRDefault="002A6D8B">
                        <w:r>
                          <w:rPr>
                            <w:rFonts w:ascii="Calibri" w:hAnsi="Calibri" w:cs="Calibri"/>
                            <w:color w:val="000000"/>
                            <w:sz w:val="12"/>
                            <w:szCs w:val="12"/>
                          </w:rPr>
                          <w:t>ALPHA</w:t>
                        </w:r>
                      </w:p>
                    </w:txbxContent>
                  </v:textbox>
                </v:rect>
                <v:rect id="Rectangle 315" o:spid="_x0000_s1244" style="position:absolute;left:36506;top:1066;width:2057;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2O9L8A&#10;AADcAAAADwAAAGRycy9kb3ducmV2LnhtbERPS2rDMBDdB3oHMYHuEjlelOBENiEQSEs3tnuAwRp/&#10;iDQykhq7t68WhS4f73+uVmvEk3yYHCs47DMQxJ3TEw8Kvtrb7ggiRGSNxjEp+KEAVfmyOWOh3cI1&#10;PZs4iBTCoUAFY4xzIWXoRrIY9m4mTlzvvMWYoB+k9rikcGtknmVv0uLEqWHEma4jdY/m2yqQbXNb&#10;jo3xmfvI+0/zfq97ckq9btfLCUSkNf6L/9x3rSDP09p0Jh0BWf4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G/Y70vwAAANwAAAAPAAAAAAAAAAAAAAAAAJgCAABkcnMvZG93bnJl&#10;di54bWxQSwUGAAAAAAQABAD1AAAAhAMAAAAA&#10;" filled="f" stroked="f">
                  <v:textbox style="mso-fit-shape-to-text:t" inset="0,0,0,0">
                    <w:txbxContent>
                      <w:p w:rsidR="002A6D8B" w:rsidRDefault="002A6D8B">
                        <w:r>
                          <w:rPr>
                            <w:rFonts w:ascii="Calibri" w:hAnsi="Calibri" w:cs="Calibri"/>
                            <w:color w:val="000000"/>
                            <w:sz w:val="12"/>
                            <w:szCs w:val="12"/>
                          </w:rPr>
                          <w:t>REVAP</w:t>
                        </w:r>
                      </w:p>
                    </w:txbxContent>
                  </v:textbox>
                </v:rect>
                <v:rect id="Rectangle 316" o:spid="_x0000_s1245" style="position:absolute;left:39814;top:1066;width:1492;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Erb8IA&#10;AADcAAAADwAAAGRycy9kb3ducmV2LnhtbESPzYoCMRCE7wu+Q2hhb2vGOYjOGkUEQWUvjvsAzaTn&#10;B5POkERnfHuzsOCxqKqvqPV2tEY8yIfOsYL5LANBXDndcaPg93r4WoIIEVmjcUwKnhRgu5l8rLHQ&#10;buALPcrYiAThUKCCNsa+kDJULVkMM9cTJ6923mJM0jdSexwS3BqZZ9lCWuw4LbTY076l6lberQJ5&#10;LQ/DsjQ+c+e8/jGn46Ump9TndNx9g4g0xnf4v33UCvJ8BX9n0hGQm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sStvwgAAANwAAAAPAAAAAAAAAAAAAAAAAJgCAABkcnMvZG93&#10;bnJldi54bWxQSwUGAAAAAAQABAD1AAAAhwMAAAAA&#10;" filled="f" stroked="f">
                  <v:textbox style="mso-fit-shape-to-text:t" inset="0,0,0,0">
                    <w:txbxContent>
                      <w:p w:rsidR="002A6D8B" w:rsidRDefault="002A6D8B">
                        <w:r>
                          <w:rPr>
                            <w:rFonts w:ascii="Calibri" w:hAnsi="Calibri" w:cs="Calibri"/>
                            <w:color w:val="000000"/>
                            <w:sz w:val="12"/>
                            <w:szCs w:val="12"/>
                          </w:rPr>
                          <w:t>SEEP</w:t>
                        </w:r>
                      </w:p>
                    </w:txbxContent>
                  </v:textbox>
                </v:rect>
                <v:rect id="Rectangle 317" o:spid="_x0000_s1246" style="position:absolute;left:43116;top:1066;width:1905;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IUL74A&#10;AADcAAAADwAAAGRycy9kb3ducmV2LnhtbERPy4rCMBTdC/5DuMLsNLUDItUoIgiOzMbqB1ya2wcm&#10;NyWJtvP3ZjHg8nDe2/1ojXiRD51jBctFBoK4crrjRsH9dpqvQYSIrNE4JgV/FGC/m062WGg38JVe&#10;ZWxECuFQoII2xr6QMlQtWQwL1xMnrnbeYkzQN1J7HFK4NTLPspW02HFqaLGnY0vVo3xaBfJWnoZ1&#10;aXzmLnn9a37O15qcUl+z8bABEWmMH/G/+6wV5N9pfjqTjoDcv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1SFC++AAAA3AAAAA8AAAAAAAAAAAAAAAAAmAIAAGRycy9kb3ducmV2&#10;LnhtbFBLBQYAAAAABAAEAPUAAACDAwAAAAA=&#10;" filled="f" stroked="f">
                  <v:textbox style="mso-fit-shape-to-text:t" inset="0,0,0,0">
                    <w:txbxContent>
                      <w:p w:rsidR="002A6D8B" w:rsidRDefault="002A6D8B">
                        <w:r>
                          <w:rPr>
                            <w:rFonts w:ascii="Calibri" w:hAnsi="Calibri" w:cs="Calibri"/>
                            <w:color w:val="000000"/>
                            <w:sz w:val="12"/>
                            <w:szCs w:val="12"/>
                          </w:rPr>
                          <w:t>SPYLD</w:t>
                        </w:r>
                      </w:p>
                    </w:txbxContent>
                  </v:textbox>
                </v:rect>
                <v:rect id="Rectangle 318" o:spid="_x0000_s1247" style="position:absolute;left:46418;top:1066;width:2584;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6xtMEA&#10;AADcAAAADwAAAGRycy9kb3ducmV2LnhtbESP3YrCMBSE7xd8h3AE79bUCot0jbIsCCreWH2AQ3P6&#10;wyYnJYm2vr0RhL0cZuYbZr0drRF38qFzrGAxz0AQV0533Ci4XnafKxAhIms0jknBgwJsN5OPNRba&#10;DXymexkbkSAcClTQxtgXUoaqJYth7nri5NXOW4xJ+kZqj0OCWyPzLPuSFjtOCy329NtS9VferAJ5&#10;KXfDqjQ+c8e8PpnD/lyTU2o2HX++QUQa43/43d5rBflyAa8z6Qj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IesbTBAAAA3AAAAA8AAAAAAAAAAAAAAAAAmAIAAGRycy9kb3du&#10;cmV2LnhtbFBLBQYAAAAABAAEAPUAAACGAwAAAAA=&#10;" filled="f" stroked="f">
                  <v:textbox style="mso-fit-shape-to-text:t" inset="0,0,0,0">
                    <w:txbxContent>
                      <w:p w:rsidR="002A6D8B" w:rsidRDefault="002A6D8B">
                        <w:r>
                          <w:rPr>
                            <w:rFonts w:ascii="Calibri" w:hAnsi="Calibri" w:cs="Calibri"/>
                            <w:color w:val="000000"/>
                            <w:sz w:val="12"/>
                            <w:szCs w:val="12"/>
                          </w:rPr>
                          <w:t>HLIFE_N</w:t>
                        </w:r>
                      </w:p>
                    </w:txbxContent>
                  </v:textbox>
                </v:rect>
                <v:rect id="Rectangle 319" o:spid="_x0000_s1248" style="position:absolute;left:49726;top:1066;width:2896;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wvw8EA&#10;AADcAAAADwAAAGRycy9kb3ducmV2LnhtbESP3YrCMBSE7wXfIRxh7zS1wiJdo4ggqOyNdR/g0Jz+&#10;YHJSkmjr25uFhb0cZuYbZrMbrRFP8qFzrGC5yEAQV0533Cj4uR3naxAhIms0jknBiwLsttPJBgvt&#10;Br7Ss4yNSBAOBSpoY+wLKUPVksWwcD1x8mrnLcYkfSO1xyHBrZF5ln1Kix2nhRZ7OrRU3cuHVSBv&#10;5XFYl8Zn7pLX3+Z8utbklPqYjfsvEJHG+B/+a5+0gnyVw++ZdATk9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LML8PBAAAA3AAAAA8AAAAAAAAAAAAAAAAAmAIAAGRycy9kb3du&#10;cmV2LnhtbFBLBQYAAAAABAAEAPUAAACGAwAAAAA=&#10;" filled="f" stroked="f">
                  <v:textbox style="mso-fit-shape-to-text:t" inset="0,0,0,0">
                    <w:txbxContent>
                      <w:p w:rsidR="002A6D8B" w:rsidRDefault="002A6D8B">
                        <w:r>
                          <w:rPr>
                            <w:rFonts w:ascii="Calibri" w:hAnsi="Calibri" w:cs="Calibri"/>
                            <w:color w:val="000000"/>
                            <w:sz w:val="12"/>
                            <w:szCs w:val="12"/>
                          </w:rPr>
                          <w:t>FLO_MIN</w:t>
                        </w:r>
                      </w:p>
                    </w:txbxContent>
                  </v:textbox>
                </v:rect>
                <v:rect id="Rectangle 320" o:spid="_x0000_s1249" style="position:absolute;left:53028;top:1066;width:3772;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CKWMEA&#10;AADcAAAADwAAAGRycy9kb3ducmV2LnhtbESP3YrCMBSE74V9h3CEvdPUCotUo4gguOKN1Qc4NKc/&#10;mJyUJGu7b28WhL0cZuYbZrMbrRFP8qFzrGAxz0AQV0533Ci4346zFYgQkTUax6TglwLsth+TDRba&#10;DXylZxkbkSAcClTQxtgXUoaqJYth7nri5NXOW4xJ+kZqj0OCWyPzLPuSFjtOCy32dGipepQ/VoG8&#10;lcdhVRqfuXNeX8z36VqTU+pzOu7XICKN8T/8bp+0gny5hL8z6QjI7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2AiljBAAAA3AAAAA8AAAAAAAAAAAAAAAAAmAIAAGRycy9kb3du&#10;cmV2LnhtbFBLBQYAAAAABAAEAPUAAACGAwAAAAA=&#10;" filled="f" stroked="f">
                  <v:textbox style="mso-fit-shape-to-text:t" inset="0,0,0,0">
                    <w:txbxContent>
                      <w:p w:rsidR="002A6D8B" w:rsidRDefault="002A6D8B">
                        <w:r>
                          <w:rPr>
                            <w:rFonts w:ascii="Calibri" w:hAnsi="Calibri" w:cs="Calibri"/>
                            <w:color w:val="000000"/>
                            <w:sz w:val="12"/>
                            <w:szCs w:val="12"/>
                          </w:rPr>
                          <w:t>REVAP_MIN</w:t>
                        </w:r>
                      </w:p>
                    </w:txbxContent>
                  </v:textbox>
                </v:rect>
                <v:rect id="Rectangle 321" o:spid="_x0000_s1250" style="position:absolute;left:165;top:2051;width:387;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kSLMIA&#10;AADcAAAADwAAAGRycy9kb3ducmV2LnhtbESP3WoCMRSE7wXfIRzBO826liKrUUQQbOmNqw9w2Jz9&#10;weRkSaK7ffumUOjlMDPfMLvDaI14kQ+dYwWrZQaCuHK640bB/XZebECEiKzROCYF3xTgsJ9Odlho&#10;N/CVXmVsRIJwKFBBG2NfSBmqliyGpeuJk1c7bzEm6RupPQ4Jbo3Ms+xdWuw4LbTY06ml6lE+rQJ5&#10;K8/DpjQ+c595/WU+LteanFLz2Xjcgog0xv/wX/uiFeTrN/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aRIswgAAANwAAAAPAAAAAAAAAAAAAAAAAJgCAABkcnMvZG93&#10;bnJldi54bWxQSwUGAAAAAAQABAD1AAAAhwMAAAAA&#10;" filled="f" stroked="f">
                  <v:textbox style="mso-fit-shape-to-text:t" inset="0,0,0,0">
                    <w:txbxContent>
                      <w:p w:rsidR="002A6D8B" w:rsidRDefault="002A6D8B">
                        <w:r>
                          <w:rPr>
                            <w:rFonts w:ascii="Calibri" w:hAnsi="Calibri" w:cs="Calibri"/>
                            <w:color w:val="000000"/>
                            <w:sz w:val="12"/>
                            <w:szCs w:val="12"/>
                          </w:rPr>
                          <w:t>1</w:t>
                        </w:r>
                      </w:p>
                    </w:txbxContent>
                  </v:textbox>
                </v:rect>
                <v:rect id="Rectangle 322" o:spid="_x0000_s1251" style="position:absolute;left:3467;top:2051;width:1555;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W3t8IA&#10;AADcAAAADwAAAGRycy9kb3ducmV2LnhtbESP3WoCMRSE7wXfIRzBO8260iKrUUQQbOmNqw9w2Jz9&#10;weRkSaK7ffumUOjlMDPfMLvDaI14kQ+dYwWrZQaCuHK640bB/XZebECEiKzROCYF3xTgsJ9Odlho&#10;N/CVXmVsRIJwKFBBG2NfSBmqliyGpeuJk1c7bzEm6RupPQ4Jbo3Ms+xdWuw4LbTY06ml6lE+rQJ5&#10;K8/DpjQ+c595/WU+LteanFLz2Xjcgog0xv/wX/uiFeTrN/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Jbe3wgAAANwAAAAPAAAAAAAAAAAAAAAAAJgCAABkcnMvZG93&#10;bnJldi54bWxQSwUGAAAAAAQABAD1AAAAhwMAAAAA&#10;" filled="f" stroked="f">
                  <v:textbox style="mso-fit-shape-to-text:t" inset="0,0,0,0">
                    <w:txbxContent>
                      <w:p w:rsidR="002A6D8B" w:rsidRDefault="002A6D8B">
                        <w:r>
                          <w:rPr>
                            <w:rFonts w:ascii="Calibri" w:hAnsi="Calibri" w:cs="Calibri"/>
                            <w:color w:val="000000"/>
                            <w:sz w:val="12"/>
                            <w:szCs w:val="12"/>
                          </w:rPr>
                          <w:t>aqu1</w:t>
                        </w:r>
                      </w:p>
                    </w:txbxContent>
                  </v:textbox>
                </v:rect>
                <v:rect id="Rectangle 323" o:spid="_x0000_s1252" style="position:absolute;left:8299;top:2051;width:1549;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cpwMEA&#10;AADcAAAADwAAAGRycy9kb3ducmV2LnhtbESP3YrCMBSE7xd8h3AWvFvTrSBSjbIsCCp7Y/UBDs3p&#10;DyYnJYm2vr1ZELwcZuYbZr0drRF38qFzrOB7loEgrpzuuFFwOe++liBCRNZoHJOCBwXYbiYfayy0&#10;G/hE9zI2IkE4FKigjbEvpAxVSxbDzPXEyaudtxiT9I3UHocEt0bmWbaQFjtOCy329NtSdS1vVoE8&#10;l7thWRqfuWNe/5nD/lSTU2r6Of6sQEQa4zv8au+1gny+gP8z6Qj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33KcDBAAAA3AAAAA8AAAAAAAAAAAAAAAAAmAIAAGRycy9kb3du&#10;cmV2LnhtbFBLBQYAAAAABAAEAPUAAACGAwAAAAA=&#10;" filled="f" stroked="f">
                  <v:textbox style="mso-fit-shape-to-text:t" inset="0,0,0,0">
                    <w:txbxContent>
                      <w:p w:rsidR="002A6D8B" w:rsidRDefault="002A6D8B">
                        <w:r>
                          <w:rPr>
                            <w:rFonts w:ascii="Calibri" w:hAnsi="Calibri" w:cs="Calibri"/>
                            <w:color w:val="000000"/>
                            <w:sz w:val="12"/>
                            <w:szCs w:val="12"/>
                          </w:rPr>
                          <w:t>2500</w:t>
                        </w:r>
                      </w:p>
                    </w:txbxContent>
                  </v:textbox>
                </v:rect>
                <v:rect id="Rectangle 324" o:spid="_x0000_s1253" style="position:absolute;left:11607;top:2051;width:1550;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uMW8IA&#10;AADcAAAADwAAAGRycy9kb3ducmV2LnhtbESP3WoCMRSE7wXfIRzBO826QiurUUQQbOmNqw9w2Jz9&#10;weRkSaK7ffumUOjlMDPfMLvDaI14kQ+dYwWrZQaCuHK640bB/XZebECEiKzROCYF3xTgsJ9Odlho&#10;N/CVXmVsRIJwKFBBG2NfSBmqliyGpeuJk1c7bzEm6RupPQ4Jbo3Ms+xNWuw4LbTY06ml6lE+rQJ5&#10;K8/DpjQ+c595/WU+LteanFLz2Xjcgog0xv/wX/uiFeTrd/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u4xbwgAAANwAAAAPAAAAAAAAAAAAAAAAAJgCAABkcnMvZG93&#10;bnJldi54bWxQSwUGAAAAAAQABAD1AAAAhwMAAAAA&#10;" filled="f" stroked="f">
                  <v:textbox style="mso-fit-shape-to-text:t" inset="0,0,0,0">
                    <w:txbxContent>
                      <w:p w:rsidR="002A6D8B" w:rsidRDefault="002A6D8B">
                        <w:r>
                          <w:rPr>
                            <w:rFonts w:ascii="Calibri" w:hAnsi="Calibri" w:cs="Calibri"/>
                            <w:color w:val="000000"/>
                            <w:sz w:val="12"/>
                            <w:szCs w:val="12"/>
                          </w:rPr>
                          <w:t>1000</w:t>
                        </w:r>
                      </w:p>
                    </w:txbxContent>
                  </v:textbox>
                </v:rect>
                <v:rect id="Rectangle 325" o:spid="_x0000_s1254" style="position:absolute;left:16021;top:2051;width:387;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QYKb4A&#10;AADcAAAADwAAAGRycy9kb3ducmV2LnhtbERPy4rCMBTdC/5DuMLsNLUDItUoIgiOzMbqB1ya2wcm&#10;NyWJtvP3ZjHg8nDe2/1ojXiRD51jBctFBoK4crrjRsH9dpqvQYSIrNE4JgV/FGC/m062WGg38JVe&#10;ZWxECuFQoII2xr6QMlQtWQwL1xMnrnbeYkzQN1J7HFK4NTLPspW02HFqaLGnY0vVo3xaBfJWnoZ1&#10;aXzmLnn9a37O15qcUl+z8bABEWmMH/G/+6wV5N9pbTqTjoDcv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MkGCm+AAAA3AAAAA8AAAAAAAAAAAAAAAAAmAIAAGRycy9kb3ducmV2&#10;LnhtbFBLBQYAAAAABAAEAPUAAACDAwAAAAA=&#10;" filled="f" stroked="f">
                  <v:textbox style="mso-fit-shape-to-text:t" inset="0,0,0,0">
                    <w:txbxContent>
                      <w:p w:rsidR="002A6D8B" w:rsidRDefault="002A6D8B">
                        <w:r>
                          <w:rPr>
                            <w:rFonts w:ascii="Calibri" w:hAnsi="Calibri" w:cs="Calibri"/>
                            <w:color w:val="000000"/>
                            <w:sz w:val="12"/>
                            <w:szCs w:val="12"/>
                          </w:rPr>
                          <w:t>1</w:t>
                        </w:r>
                      </w:p>
                    </w:txbxContent>
                  </v:textbox>
                </v:rect>
                <v:rect id="Rectangle 326" o:spid="_x0000_s1255" style="position:absolute;left:19329;top:2051;width:387;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i9ssIA&#10;AADcAAAADwAAAGRycy9kb3ducmV2LnhtbESP3WoCMRSE7wu+QziCdzXrCkVXo4ggaOmNqw9w2Jz9&#10;weRkSVJ3+/amUOjlMDPfMNv9aI14kg+dYwWLeQaCuHK640bB/XZ6X4EIEVmjcUwKfijAfjd522Kh&#10;3cBXepaxEQnCoUAFbYx9IWWoWrIY5q4nTl7tvMWYpG+k9jgkuDUyz7IPabHjtNBiT8eWqkf5bRXI&#10;W3kaVqXxmfvM6y9zOV9rckrNpuNhAyLSGP/Df+2zVpAv1/B7Jh0BuX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aL2ywgAAANwAAAAPAAAAAAAAAAAAAAAAAJgCAABkcnMvZG93&#10;bnJldi54bWxQSwUGAAAAAAQABAD1AAAAhwMAAAAA&#10;" filled="f" stroked="f">
                  <v:textbox style="mso-fit-shape-to-text:t" inset="0,0,0,0">
                    <w:txbxContent>
                      <w:p w:rsidR="002A6D8B" w:rsidRDefault="002A6D8B">
                        <w:r>
                          <w:rPr>
                            <w:rFonts w:ascii="Calibri" w:hAnsi="Calibri" w:cs="Calibri"/>
                            <w:color w:val="000000"/>
                            <w:sz w:val="12"/>
                            <w:szCs w:val="12"/>
                          </w:rPr>
                          <w:t>0</w:t>
                        </w:r>
                      </w:p>
                    </w:txbxContent>
                  </v:textbox>
                </v:rect>
                <v:rect id="Rectangle 327" o:spid="_x0000_s1256" style="position:absolute;left:22631;top:2051;width:387;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RnUr4A&#10;AADcAAAADwAAAGRycy9kb3ducmV2LnhtbERPy4rCMBTdC/5DuMLsNLUMItUoIgiOzMbqB1ya2wcm&#10;NyWJtvP3ZjHg8nDe2/1ojXiRD51jBctFBoK4crrjRsH9dpqvQYSIrNE4JgV/FGC/m062WGg38JVe&#10;ZWxECuFQoII2xr6QMlQtWQwL1xMnrnbeYkzQN1J7HFK4NTLPspW02HFqaLGnY0vVo3xaBfJWnoZ1&#10;aXzmLnn9a37O15qcUl+z8bABEWmMH/G/+6wV5N9pfjqTjoDcv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VUZ1K+AAAA3AAAAA8AAAAAAAAAAAAAAAAAmAIAAGRycy9kb3ducmV2&#10;LnhtbFBLBQYAAAAABAAEAPUAAACDAwAAAAA=&#10;" filled="f" stroked="f">
                  <v:textbox style="mso-fit-shape-to-text:t" inset="0,0,0,0">
                    <w:txbxContent>
                      <w:p w:rsidR="002A6D8B" w:rsidRDefault="002A6D8B">
                        <w:r>
                          <w:rPr>
                            <w:rFonts w:ascii="Calibri" w:hAnsi="Calibri" w:cs="Calibri"/>
                            <w:color w:val="000000"/>
                            <w:sz w:val="12"/>
                            <w:szCs w:val="12"/>
                          </w:rPr>
                          <w:t>0</w:t>
                        </w:r>
                      </w:p>
                    </w:txbxContent>
                  </v:textbox>
                </v:rect>
                <v:rect id="Rectangle 328" o:spid="_x0000_s1257" style="position:absolute;left:25933;top:2051;width:387;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jCycEA&#10;AADcAAAADwAAAGRycy9kb3ducmV2LnhtbESP3YrCMBSE7xd8h3AE79bUIot0jbIsCCreWH2AQ3P6&#10;wyYnJYm2vr0RhL0cZuYbZr0drRF38qFzrGAxz0AQV0533Ci4XnafKxAhIms0jknBgwJsN5OPNRba&#10;DXymexkbkSAcClTQxtgXUoaqJYth7nri5NXOW4xJ+kZqj0OCWyPzLPuSFjtOCy329NtS9VferAJ5&#10;KXfDqjQ+c8e8PpnD/lyTU2o2HX++QUQa43/43d5rBflyAa8z6Qj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oYwsnBAAAA3AAAAA8AAAAAAAAAAAAAAAAAmAIAAGRycy9kb3du&#10;cmV2LnhtbFBLBQYAAAAABAAEAPUAAACGAwAAAAA=&#10;" filled="f" stroked="f">
                  <v:textbox style="mso-fit-shape-to-text:t" inset="0,0,0,0">
                    <w:txbxContent>
                      <w:p w:rsidR="002A6D8B" w:rsidRDefault="002A6D8B">
                        <w:r>
                          <w:rPr>
                            <w:rFonts w:ascii="Calibri" w:hAnsi="Calibri" w:cs="Calibri"/>
                            <w:color w:val="000000"/>
                            <w:sz w:val="12"/>
                            <w:szCs w:val="12"/>
                          </w:rPr>
                          <w:t>0</w:t>
                        </w:r>
                      </w:p>
                    </w:txbxContent>
                  </v:textbox>
                </v:rect>
                <v:rect id="Rectangle 329" o:spid="_x0000_s1258" style="position:absolute;left:29241;top:2051;width:388;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pcvsEA&#10;AADcAAAADwAAAGRycy9kb3ducmV2LnhtbESP3YrCMBSE7wXfIRxh7zS1yCJdo4ggqOyNdR/g0Jz+&#10;YHJSkmjr25uFhb0cZuYbZrMbrRFP8qFzrGC5yEAQV0533Cj4uR3naxAhIms0jknBiwLsttPJBgvt&#10;Br7Ss4yNSBAOBSpoY+wLKUPVksWwcD1x8mrnLcYkfSO1xyHBrZF5ln1Kix2nhRZ7OrRU3cuHVSBv&#10;5XFYl8Zn7pLX3+Z8utbklPqYjfsvEJHG+B/+a5+0gnyVw++ZdATk9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rKXL7BAAAA3AAAAA8AAAAAAAAAAAAAAAAAmAIAAGRycy9kb3du&#10;cmV2LnhtbFBLBQYAAAAABAAEAPUAAACGAwAAAAA=&#10;" filled="f" stroked="f">
                  <v:textbox style="mso-fit-shape-to-text:t" inset="0,0,0,0">
                    <w:txbxContent>
                      <w:p w:rsidR="002A6D8B" w:rsidRDefault="002A6D8B">
                        <w:r>
                          <w:rPr>
                            <w:rFonts w:ascii="Calibri" w:hAnsi="Calibri" w:cs="Calibri"/>
                            <w:color w:val="000000"/>
                            <w:sz w:val="12"/>
                            <w:szCs w:val="12"/>
                          </w:rPr>
                          <w:t>0</w:t>
                        </w:r>
                      </w:p>
                    </w:txbxContent>
                  </v:textbox>
                </v:rect>
                <v:rect id="Rectangle 330" o:spid="_x0000_s1259" style="position:absolute;left:32169;top:2051;width:774;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b5JcIA&#10;AADcAAAADwAAAGRycy9kb3ducmV2LnhtbESP3WoCMRSE7wXfIRzBO826liKrUUQQbOmNqw9w2Jz9&#10;weRkSaK7ffumUOjlMDPfMLvDaI14kQ+dYwWrZQaCuHK640bB/XZebECEiKzROCYF3xTgsJ9Odlho&#10;N/CVXmVsRIJwKFBBG2NfSBmqliyGpeuJk1c7bzEm6RupPQ4Jbo3Ms+xdWuw4LbTY06ml6lE+rQJ5&#10;K8/DpjQ+c595/WU+LteanFLz2Xjcgog0xv/wX/uiFeRva/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hvklwgAAANwAAAAPAAAAAAAAAAAAAAAAAJgCAABkcnMvZG93&#10;bnJldi54bWxQSwUGAAAAAAQABAD1AAAAhwMAAAAA&#10;" filled="f" stroked="f">
                  <v:textbox style="mso-fit-shape-to-text:t" inset="0,0,0,0">
                    <w:txbxContent>
                      <w:p w:rsidR="002A6D8B" w:rsidRDefault="002A6D8B">
                        <w:r>
                          <w:rPr>
                            <w:rFonts w:ascii="Calibri" w:hAnsi="Calibri" w:cs="Calibri"/>
                            <w:color w:val="000000"/>
                            <w:sz w:val="12"/>
                            <w:szCs w:val="12"/>
                          </w:rPr>
                          <w:t>31</w:t>
                        </w:r>
                      </w:p>
                    </w:txbxContent>
                  </v:textbox>
                </v:rect>
                <v:rect id="Rectangle 331" o:spid="_x0000_s1260" style="position:absolute;left:34524;top:2051;width:1740;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9hUcEA&#10;AADcAAAADwAAAGRycy9kb3ducmV2LnhtbESP3YrCMBSE74V9h3CEvdPUIotUo4gguOKN1Qc4NKc/&#10;mJyUJGu7b28WhL0cZuYbZrMbrRFP8qFzrGAxz0AQV0533Ci4346zFYgQkTUax6TglwLsth+TDRba&#10;DXylZxkbkSAcClTQxtgXUoaqJYth7nri5NXOW4xJ+kZqj0OCWyPzLPuSFjtOCy32dGipepQ/VoG8&#10;lcdhVRqfuXNeX8z36VqTU+pzOu7XICKN8T/8bp+0gny5hL8z6QjI7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pvYVHBAAAA3AAAAA8AAAAAAAAAAAAAAAAAmAIAAGRycy9kb3du&#10;cmV2LnhtbFBLBQYAAAAABAAEAPUAAACGAwAAAAA=&#10;" filled="f" stroked="f">
                  <v:textbox style="mso-fit-shape-to-text:t" inset="0,0,0,0">
                    <w:txbxContent>
                      <w:p w:rsidR="002A6D8B" w:rsidRDefault="002A6D8B">
                        <w:r>
                          <w:rPr>
                            <w:rFonts w:ascii="Calibri" w:hAnsi="Calibri" w:cs="Calibri"/>
                            <w:color w:val="000000"/>
                            <w:sz w:val="12"/>
                            <w:szCs w:val="12"/>
                          </w:rPr>
                          <w:t>0.048</w:t>
                        </w:r>
                      </w:p>
                    </w:txbxContent>
                  </v:textbox>
                </v:rect>
                <v:rect id="Rectangle 332" o:spid="_x0000_s1261" style="position:absolute;left:38201;top:2051;width:1353;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PEysIA&#10;AADcAAAADwAAAGRycy9kb3ducmV2LnhtbESP3WoCMRSE7wXfIRzBO8262CKrUUQQbOmNqw9w2Jz9&#10;weRkSaK7ffumUOjlMDPfMLvDaI14kQ+dYwWrZQaCuHK640bB/XZebECEiKzROCYF3xTgsJ9Odlho&#10;N/CVXmVsRIJwKFBBG2NfSBmqliyGpeuJk1c7bzEm6RupPQ4Jbo3Ms+xdWuw4LbTY06ml6lE+rQJ5&#10;K8/DpjQ+c595/WU+LteanFLz2Xjcgog0xv/wX/uiFeTrN/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I8TKwgAAANwAAAAPAAAAAAAAAAAAAAAAAJgCAABkcnMvZG93&#10;bnJldi54bWxQSwUGAAAAAAQABAD1AAAAhwMAAAAA&#10;" filled="f" stroked="f">
                  <v:textbox style="mso-fit-shape-to-text:t" inset="0,0,0,0">
                    <w:txbxContent>
                      <w:p w:rsidR="002A6D8B" w:rsidRDefault="002A6D8B">
                        <w:r>
                          <w:rPr>
                            <w:rFonts w:ascii="Calibri" w:hAnsi="Calibri" w:cs="Calibri"/>
                            <w:color w:val="000000"/>
                            <w:sz w:val="12"/>
                            <w:szCs w:val="12"/>
                          </w:rPr>
                          <w:t>0.02</w:t>
                        </w:r>
                      </w:p>
                    </w:txbxContent>
                  </v:textbox>
                </v:rect>
                <v:rect id="Rectangle 333" o:spid="_x0000_s1262" style="position:absolute;left:41503;top:2051;width:1353;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FavcEA&#10;AADcAAAADwAAAGRycy9kb3ducmV2LnhtbESP3YrCMBSE7xd8h3AWvFvTLSJSjbIsCCp7Y/UBDs3p&#10;DyYnJYm2vr1ZELwcZuYbZr0drRF38qFzrOB7loEgrpzuuFFwOe++liBCRNZoHJOCBwXYbiYfayy0&#10;G/hE9zI2IkE4FKigjbEvpAxVSxbDzPXEyaudtxiT9I3UHocEt0bmWbaQFjtOCy329NtSdS1vVoE8&#10;l7thWRqfuWNe/5nD/lSTU2r6Of6sQEQa4zv8au+1gny+gP8z6Qj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XxWr3BAAAA3AAAAA8AAAAAAAAAAAAAAAAAmAIAAGRycy9kb3du&#10;cmV2LnhtbFBLBQYAAAAABAAEAPUAAACGAwAAAAA=&#10;" filled="f" stroked="f">
                  <v:textbox style="mso-fit-shape-to-text:t" inset="0,0,0,0">
                    <w:txbxContent>
                      <w:p w:rsidR="002A6D8B" w:rsidRDefault="002A6D8B">
                        <w:r>
                          <w:rPr>
                            <w:rFonts w:ascii="Calibri" w:hAnsi="Calibri" w:cs="Calibri"/>
                            <w:color w:val="000000"/>
                            <w:sz w:val="12"/>
                            <w:szCs w:val="12"/>
                          </w:rPr>
                          <w:t>0.05</w:t>
                        </w:r>
                      </w:p>
                    </w:txbxContent>
                  </v:textbox>
                </v:rect>
                <v:rect id="Rectangle 334" o:spid="_x0000_s1263" style="position:absolute;left:44437;top:2051;width:1740;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3/JsIA&#10;AADcAAAADwAAAGRycy9kb3ducmV2LnhtbESP3WoCMRSE7wXfIRzBO826SCurUUQQbOmNqw9w2Jz9&#10;weRkSaK7ffumUOjlMDPfMLvDaI14kQ+dYwWrZQaCuHK640bB/XZebECEiKzROCYF3xTgsJ9Odlho&#10;N/CVXmVsRIJwKFBBG2NfSBmqliyGpeuJk1c7bzEm6RupPQ4Jbo3Ms+xNWuw4LbTY06ml6lE+rQJ5&#10;K8/DpjQ+c595/WU+LteanFLz2Xjcgog0xv/wX/uiFeTrd/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vf8mwgAAANwAAAAPAAAAAAAAAAAAAAAAAJgCAABkcnMvZG93&#10;bnJldi54bWxQSwUGAAAAAAQABAD1AAAAhwMAAAAA&#10;" filled="f" stroked="f">
                  <v:textbox style="mso-fit-shape-to-text:t" inset="0,0,0,0">
                    <w:txbxContent>
                      <w:p w:rsidR="002A6D8B" w:rsidRDefault="002A6D8B">
                        <w:r>
                          <w:rPr>
                            <w:rFonts w:ascii="Calibri" w:hAnsi="Calibri" w:cs="Calibri"/>
                            <w:color w:val="000000"/>
                            <w:sz w:val="12"/>
                            <w:szCs w:val="12"/>
                          </w:rPr>
                          <w:t>0.003</w:t>
                        </w:r>
                      </w:p>
                    </w:txbxContent>
                  </v:textbox>
                </v:rect>
                <v:rect id="Rectangle 335" o:spid="_x0000_s1264" style="position:absolute;left:49066;top:2051;width:387;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JrVL4A&#10;AADcAAAADwAAAGRycy9kb3ducmV2LnhtbERPy4rCMBTdC/5DuMLsNLUMItUoIgiOzMbqB1ya2wcm&#10;NyWJtvP3ZjHg8nDe2/1ojXiRD51jBctFBoK4crrjRsH9dpqvQYSIrNE4JgV/FGC/m062WGg38JVe&#10;ZWxECuFQoII2xr6QMlQtWQwL1xMnrnbeYkzQN1J7HFK4NTLPspW02HFqaLGnY0vVo3xaBfJWnoZ1&#10;aXzmLnn9a37O15qcUl+z8bABEWmMH/G/+6wV5N9pbTqTjoDcv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sia1S+AAAA3AAAAA8AAAAAAAAAAAAAAAAAmAIAAGRycy9kb3ducmV2&#10;LnhtbFBLBQYAAAAABAAEAPUAAACDAwAAAAA=&#10;" filled="f" stroked="f">
                  <v:textbox style="mso-fit-shape-to-text:t" inset="0,0,0,0">
                    <w:txbxContent>
                      <w:p w:rsidR="002A6D8B" w:rsidRDefault="002A6D8B">
                        <w:r>
                          <w:rPr>
                            <w:rFonts w:ascii="Calibri" w:hAnsi="Calibri" w:cs="Calibri"/>
                            <w:color w:val="000000"/>
                            <w:sz w:val="12"/>
                            <w:szCs w:val="12"/>
                          </w:rPr>
                          <w:t>0</w:t>
                        </w:r>
                      </w:p>
                    </w:txbxContent>
                  </v:textbox>
                </v:rect>
                <v:rect id="Rectangle 336" o:spid="_x0000_s1265" style="position:absolute;left:51250;top:2051;width:1550;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7Oz8IA&#10;AADcAAAADwAAAGRycy9kb3ducmV2LnhtbESP3WoCMRSE7wu+QziCdzXrIkVXo4ggaOmNqw9w2Jz9&#10;weRkSVJ3+/amUOjlMDPfMNv9aI14kg+dYwWLeQaCuHK640bB/XZ6X4EIEVmjcUwKfijAfjd522Kh&#10;3cBXepaxEQnCoUAFbYx9IWWoWrIY5q4nTl7tvMWYpG+k9jgkuDUyz7IPabHjtNBiT8eWqkf5bRXI&#10;W3kaVqXxmfvM6y9zOV9rckrNpuNhAyLSGP/Df+2zVpAv1/B7Jh0BuX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bs7PwgAAANwAAAAPAAAAAAAAAAAAAAAAAJgCAABkcnMvZG93&#10;bnJldi54bWxQSwUGAAAAAAQABAD1AAAAhwMAAAAA&#10;" filled="f" stroked="f">
                  <v:textbox style="mso-fit-shape-to-text:t" inset="0,0,0,0">
                    <w:txbxContent>
                      <w:p w:rsidR="002A6D8B" w:rsidRDefault="002A6D8B">
                        <w:r>
                          <w:rPr>
                            <w:rFonts w:ascii="Calibri" w:hAnsi="Calibri" w:cs="Calibri"/>
                            <w:color w:val="000000"/>
                            <w:sz w:val="12"/>
                            <w:szCs w:val="12"/>
                          </w:rPr>
                          <w:t>1000</w:t>
                        </w:r>
                      </w:p>
                    </w:txbxContent>
                  </v:textbox>
                </v:rect>
                <v:rect id="Rectangle 337" o:spid="_x0000_s1266" style="position:absolute;left:54927;top:2051;width:1162;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3xj74A&#10;AADcAAAADwAAAGRycy9kb3ducmV2LnhtbERPy4rCMBTdC/5DuMLsNLUwItUoIgiOzMbqB1ya2wcm&#10;NyWJtvP3ZjHg8nDe2/1ojXiRD51jBctFBoK4crrjRsH9dpqvQYSIrNE4JgV/FGC/m062WGg38JVe&#10;ZWxECuFQoII2xr6QMlQtWQwL1xMnrnbeYkzQN1J7HFK4NTLPspW02HFqaLGnY0vVo3xaBfJWnoZ1&#10;aXzmLnn9a37O15qcUl+z8bABEWmMH/G/+6wV5N9pfjqTjoDcv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CN8Y++AAAA3AAAAA8AAAAAAAAAAAAAAAAAmAIAAGRycy9kb3ducmV2&#10;LnhtbFBLBQYAAAAABAAEAPUAAACDAwAAAAA=&#10;" filled="f" stroked="f">
                  <v:textbox style="mso-fit-shape-to-text:t" inset="0,0,0,0">
                    <w:txbxContent>
                      <w:p w:rsidR="002A6D8B" w:rsidRDefault="002A6D8B">
                        <w:r>
                          <w:rPr>
                            <w:rFonts w:ascii="Calibri" w:hAnsi="Calibri" w:cs="Calibri"/>
                            <w:color w:val="000000"/>
                            <w:sz w:val="12"/>
                            <w:szCs w:val="12"/>
                          </w:rPr>
                          <w:t>750</w:t>
                        </w:r>
                      </w:p>
                    </w:txbxContent>
                  </v:textbox>
                </v:rect>
                <v:rect id="Rectangle 338" o:spid="_x0000_s1267" style="position:absolute;left:165;top:3041;width:387;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FUFMEA&#10;AADcAAAADwAAAGRycy9kb3ducmV2LnhtbESP3YrCMBSE7xd8h3AE79bUgot0jbIsCCreWH2AQ3P6&#10;wyYnJYm2vr0RhL0cZuYbZr0drRF38qFzrGAxz0AQV0533Ci4XnafKxAhIms0jknBgwJsN5OPNRba&#10;DXymexkbkSAcClTQxtgXUoaqJYth7nri5NXOW4xJ+kZqj0OCWyPzLPuSFjtOCy329NtS9VferAJ5&#10;KXfDqjQ+c8e8PpnD/lyTU2o2HX++QUQa43/43d5rBflyAa8z6Qj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BVBTBAAAA3AAAAA8AAAAAAAAAAAAAAAAAmAIAAGRycy9kb3du&#10;cmV2LnhtbFBLBQYAAAAABAAEAPUAAACGAwAAAAA=&#10;" filled="f" stroked="f">
                  <v:textbox style="mso-fit-shape-to-text:t" inset="0,0,0,0">
                    <w:txbxContent>
                      <w:p w:rsidR="002A6D8B" w:rsidRDefault="002A6D8B">
                        <w:r>
                          <w:rPr>
                            <w:rFonts w:ascii="Calibri" w:hAnsi="Calibri" w:cs="Calibri"/>
                            <w:color w:val="000000"/>
                            <w:sz w:val="12"/>
                            <w:szCs w:val="12"/>
                          </w:rPr>
                          <w:t>2</w:t>
                        </w:r>
                      </w:p>
                    </w:txbxContent>
                  </v:textbox>
                </v:rect>
                <v:rect id="Rectangle 339" o:spid="_x0000_s1268" style="position:absolute;left:3467;top:3041;width:1555;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PKY8EA&#10;AADcAAAADwAAAGRycy9kb3ducmV2LnhtbESP3YrCMBSE7wXfIRxh7zS14CJdo4ggqOyNdR/g0Jz+&#10;YHJSkmjr25uFhb0cZuYbZrMbrRFP8qFzrGC5yEAQV0533Cj4uR3naxAhIms0jknBiwLsttPJBgvt&#10;Br7Ss4yNSBAOBSpoY+wLKUPVksWwcD1x8mrnLcYkfSO1xyHBrZF5ln1Kix2nhRZ7OrRU3cuHVSBv&#10;5XFYl8Zn7pLX3+Z8utbklPqYjfsvEJHG+B/+a5+0gnyVw++ZdATk9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8TymPBAAAA3AAAAA8AAAAAAAAAAAAAAAAAmAIAAGRycy9kb3du&#10;cmV2LnhtbFBLBQYAAAAABAAEAPUAAACGAwAAAAA=&#10;" filled="f" stroked="f">
                  <v:textbox style="mso-fit-shape-to-text:t" inset="0,0,0,0">
                    <w:txbxContent>
                      <w:p w:rsidR="002A6D8B" w:rsidRDefault="002A6D8B">
                        <w:r>
                          <w:rPr>
                            <w:rFonts w:ascii="Calibri" w:hAnsi="Calibri" w:cs="Calibri"/>
                            <w:color w:val="000000"/>
                            <w:sz w:val="12"/>
                            <w:szCs w:val="12"/>
                          </w:rPr>
                          <w:t>aqu2</w:t>
                        </w:r>
                      </w:p>
                    </w:txbxContent>
                  </v:textbox>
                </v:rect>
                <v:rect id="Rectangle 340" o:spid="_x0000_s1269" style="position:absolute;left:8299;top:3041;width:1549;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9v+MIA&#10;AADcAAAADwAAAGRycy9kb3ducmV2LnhtbESP3WoCMRSE7wXfIRzBO8260iKrUUQQbOmNqw9w2Jz9&#10;weRkSaK7ffumUOjlMDPfMLvDaI14kQ+dYwWrZQaCuHK640bB/XZebECEiKzROCYF3xTgsJ9Odlho&#10;N/CVXmVsRIJwKFBBG2NfSBmqliyGpeuJk1c7bzEm6RupPQ4Jbo3Ms+xdWuw4LbTY06ml6lE+rQJ5&#10;K8/DpjQ+c595/WU+LteanFLz2Xjcgog0xv/wX/uiFeRva/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X2/4wgAAANwAAAAPAAAAAAAAAAAAAAAAAJgCAABkcnMvZG93&#10;bnJldi54bWxQSwUGAAAAAAQABAD1AAAAhwMAAAAA&#10;" filled="f" stroked="f">
                  <v:textbox style="mso-fit-shape-to-text:t" inset="0,0,0,0">
                    <w:txbxContent>
                      <w:p w:rsidR="002A6D8B" w:rsidRDefault="002A6D8B">
                        <w:r>
                          <w:rPr>
                            <w:rFonts w:ascii="Calibri" w:hAnsi="Calibri" w:cs="Calibri"/>
                            <w:color w:val="000000"/>
                            <w:sz w:val="12"/>
                            <w:szCs w:val="12"/>
                          </w:rPr>
                          <w:t>2500</w:t>
                        </w:r>
                      </w:p>
                    </w:txbxContent>
                  </v:textbox>
                </v:rect>
                <v:rect id="Rectangle 341" o:spid="_x0000_s1270" style="position:absolute;left:11607;top:3041;width:1550;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7b3jMIA&#10;AADcAAAADwAAAGRycy9kb3ducmV2LnhtbESP3WoCMRSE7wXfIRzBO8262CKrUUQQbOmNqw9w2Jz9&#10;weRkSaK7ffumUOjlMDPfMLvDaI14kQ+dYwWrZQaCuHK640bB/XZebECEiKzROCYF3xTgsJ9Odlho&#10;N/CVXmVsRIJwKFBBG2NfSBmqliyGpeuJk1c7bzEm6RupPQ4Jbo3Ms+xdWuw4LbTY06ml6lE+rQJ5&#10;K8/DpjQ+c595/WU+LteanFLz2Xjcgog0xv/wX/uiFeRva/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tveMwgAAANwAAAAPAAAAAAAAAAAAAAAAAJgCAABkcnMvZG93&#10;bnJldi54bWxQSwUGAAAAAAQABAD1AAAAhwMAAAAA&#10;" filled="f" stroked="f">
                  <v:textbox style="mso-fit-shape-to-text:t" inset="0,0,0,0">
                    <w:txbxContent>
                      <w:p w:rsidR="002A6D8B" w:rsidRDefault="002A6D8B">
                        <w:r>
                          <w:rPr>
                            <w:rFonts w:ascii="Calibri" w:hAnsi="Calibri" w:cs="Calibri"/>
                            <w:color w:val="000000"/>
                            <w:sz w:val="12"/>
                            <w:szCs w:val="12"/>
                          </w:rPr>
                          <w:t>1000</w:t>
                        </w:r>
                      </w:p>
                    </w:txbxContent>
                  </v:textbox>
                </v:rect>
                <v:rect id="Rectangle 342" o:spid="_x0000_s1271" style="position:absolute;left:16021;top:3041;width:387;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pSF8EA&#10;AADcAAAADwAAAGRycy9kb3ducmV2LnhtbESP3YrCMBSE74V9h3CEvdPUgotUo4gguOKN1Qc4NKc/&#10;mJyUJGu7b28WhL0cZuYbZrMbrRFP8qFzrGAxz0AQV0533Ci4346zFYgQkTUax6TglwLsth+TDRba&#10;DXylZxkbkSAcClTQxtgXUoaqJYth7nri5NXOW4xJ+kZqj0OCWyPzLPuSFjtOCy32dGipepQ/VoG8&#10;lcdhVRqfuXNeX8z36VqTU+pzOu7XICKN8T/8bp+0gny5hL8z6QjI7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6UhfBAAAA3AAAAA8AAAAAAAAAAAAAAAAAmAIAAGRycy9kb3du&#10;cmV2LnhtbFBLBQYAAAAABAAEAPUAAACGAwAAAAA=&#10;" filled="f" stroked="f">
                  <v:textbox style="mso-fit-shape-to-text:t" inset="0,0,0,0">
                    <w:txbxContent>
                      <w:p w:rsidR="002A6D8B" w:rsidRDefault="002A6D8B">
                        <w:r>
                          <w:rPr>
                            <w:rFonts w:ascii="Calibri" w:hAnsi="Calibri" w:cs="Calibri"/>
                            <w:color w:val="000000"/>
                            <w:sz w:val="12"/>
                            <w:szCs w:val="12"/>
                          </w:rPr>
                          <w:t>1</w:t>
                        </w:r>
                      </w:p>
                    </w:txbxContent>
                  </v:textbox>
                </v:rect>
                <v:rect id="Rectangle 343" o:spid="_x0000_s1272" style="position:absolute;left:19329;top:3041;width:387;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jMYMEA&#10;AADcAAAADwAAAGRycy9kb3ducmV2LnhtbESP3YrCMBSE7xd8h3AWvFvTLShSjbIsCCp7Y/UBDs3p&#10;DyYnJYm2vr1ZELwcZuYbZr0drRF38qFzrOB7loEgrpzuuFFwOe++liBCRNZoHJOCBwXYbiYfayy0&#10;G/hE9zI2IkE4FKigjbEvpAxVSxbDzPXEyaudtxiT9I3UHocEt0bmWbaQFjtOCy329NtSdS1vVoE8&#10;l7thWRqfuWNe/5nD/lSTU2r6Of6sQEQa4zv8au+1gny+gP8z6Qj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AozGDBAAAA3AAAAA8AAAAAAAAAAAAAAAAAmAIAAGRycy9kb3du&#10;cmV2LnhtbFBLBQYAAAAABAAEAPUAAACGAwAAAAA=&#10;" filled="f" stroked="f">
                  <v:textbox style="mso-fit-shape-to-text:t" inset="0,0,0,0">
                    <w:txbxContent>
                      <w:p w:rsidR="002A6D8B" w:rsidRDefault="002A6D8B">
                        <w:r>
                          <w:rPr>
                            <w:rFonts w:ascii="Calibri" w:hAnsi="Calibri" w:cs="Calibri"/>
                            <w:color w:val="000000"/>
                            <w:sz w:val="12"/>
                            <w:szCs w:val="12"/>
                          </w:rPr>
                          <w:t>0</w:t>
                        </w:r>
                      </w:p>
                    </w:txbxContent>
                  </v:textbox>
                </v:rect>
                <v:rect id="Rectangle 344" o:spid="_x0000_s1273" style="position:absolute;left:22631;top:3041;width:387;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Rp+8IA&#10;AADcAAAADwAAAGRycy9kb3ducmV2LnhtbESP3WoCMRSE7wXfIRzBO826YCurUUQQbOmNqw9w2Jz9&#10;weRkSaK7ffumUOjlMDPfMLvDaI14kQ+dYwWrZQaCuHK640bB/XZebECEiKzROCYF3xTgsJ9Odlho&#10;N/CVXmVsRIJwKFBBG2NfSBmqliyGpeuJk1c7bzEm6RupPQ4Jbo3Ms+xNWuw4LbTY06ml6lE+rQJ5&#10;K8/DpjQ+c595/WU+LteanFLz2Xjcgog0xv/wX/uiFeTrd/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ZGn7wgAAANwAAAAPAAAAAAAAAAAAAAAAAJgCAABkcnMvZG93&#10;bnJldi54bWxQSwUGAAAAAAQABAD1AAAAhwMAAAAA&#10;" filled="f" stroked="f">
                  <v:textbox style="mso-fit-shape-to-text:t" inset="0,0,0,0">
                    <w:txbxContent>
                      <w:p w:rsidR="002A6D8B" w:rsidRDefault="002A6D8B">
                        <w:r>
                          <w:rPr>
                            <w:rFonts w:ascii="Calibri" w:hAnsi="Calibri" w:cs="Calibri"/>
                            <w:color w:val="000000"/>
                            <w:sz w:val="12"/>
                            <w:szCs w:val="12"/>
                          </w:rPr>
                          <w:t>0</w:t>
                        </w:r>
                      </w:p>
                    </w:txbxContent>
                  </v:textbox>
                </v:rect>
                <v:rect id="Rectangle 345" o:spid="_x0000_s1274" style="position:absolute;left:25933;top:3041;width:387;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v9ib4A&#10;AADcAAAADwAAAGRycy9kb3ducmV2LnhtbERPy4rCMBTdC/5DuMLsNLUwItUoIgiOzMbqB1ya2wcm&#10;NyWJtvP3ZjHg8nDe2/1ojXiRD51jBctFBoK4crrjRsH9dpqvQYSIrNE4JgV/FGC/m062WGg38JVe&#10;ZWxECuFQoII2xr6QMlQtWQwL1xMnrnbeYkzQN1J7HFK4NTLPspW02HFqaLGnY0vVo3xaBfJWnoZ1&#10;aXzmLnn9a37O15qcUl+z8bABEWmMH/G/+6wV5N9pbTqTjoDcv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77/Ym+AAAA3AAAAA8AAAAAAAAAAAAAAAAAmAIAAGRycy9kb3ducmV2&#10;LnhtbFBLBQYAAAAABAAEAPUAAACDAwAAAAA=&#10;" filled="f" stroked="f">
                  <v:textbox style="mso-fit-shape-to-text:t" inset="0,0,0,0">
                    <w:txbxContent>
                      <w:p w:rsidR="002A6D8B" w:rsidRDefault="002A6D8B">
                        <w:r>
                          <w:rPr>
                            <w:rFonts w:ascii="Calibri" w:hAnsi="Calibri" w:cs="Calibri"/>
                            <w:color w:val="000000"/>
                            <w:sz w:val="12"/>
                            <w:szCs w:val="12"/>
                          </w:rPr>
                          <w:t>0</w:t>
                        </w:r>
                      </w:p>
                    </w:txbxContent>
                  </v:textbox>
                </v:rect>
                <v:rect id="Rectangle 346" o:spid="_x0000_s1275" style="position:absolute;left:29241;top:3041;width:388;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dYEsIA&#10;AADcAAAADwAAAGRycy9kb3ducmV2LnhtbESP3WoCMRSE7wu+QziCdzXrgkVXo4ggaOmNqw9w2Jz9&#10;weRkSVJ3+/amUOjlMDPfMNv9aI14kg+dYwWLeQaCuHK640bB/XZ6X4EIEVmjcUwKfijAfjd522Kh&#10;3cBXepaxEQnCoUAFbYx9IWWoWrIY5q4nTl7tvMWYpG+k9jgkuDUyz7IPabHjtNBiT8eWqkf5bRXI&#10;W3kaVqXxmfvM6y9zOV9rckrNpuNhAyLSGP/Df+2zVpAv1/B7Jh0BuX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t1gSwgAAANwAAAAPAAAAAAAAAAAAAAAAAJgCAABkcnMvZG93&#10;bnJldi54bWxQSwUGAAAAAAQABAD1AAAAhwMAAAAA&#10;" filled="f" stroked="f">
                  <v:textbox style="mso-fit-shape-to-text:t" inset="0,0,0,0">
                    <w:txbxContent>
                      <w:p w:rsidR="002A6D8B" w:rsidRDefault="002A6D8B">
                        <w:r>
                          <w:rPr>
                            <w:rFonts w:ascii="Calibri" w:hAnsi="Calibri" w:cs="Calibri"/>
                            <w:color w:val="000000"/>
                            <w:sz w:val="12"/>
                            <w:szCs w:val="12"/>
                          </w:rPr>
                          <w:t>0</w:t>
                        </w:r>
                      </w:p>
                    </w:txbxContent>
                  </v:textbox>
                </v:rect>
                <v:rect id="Rectangle 347" o:spid="_x0000_s1276" style="position:absolute;left:32169;top:3041;width:774;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E7Mr8A&#10;AADcAAAADwAAAGRycy9kb3ducmV2LnhtbERPy4rCMBTdC/MP4Q6403S6EKlGGQYKHXFj9QMuze2D&#10;SW5KkrH1781CcHk47/1xtkbcyYfBsYKvdQaCuHF64E7B7VqutiBCRNZoHJOCBwU4Hj4Weyy0m/hC&#10;9zp2IoVwKFBBH+NYSBmaniyGtRuJE9c6bzEm6DupPU4p3BqZZ9lGWhw4NfQ40k9PzV/9bxXIa11O&#10;29r4zJ3y9mx+q0tLTqnl5/y9AxFpjm/xy11pBfkmzU9n0hGQh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u4TsyvwAAANwAAAAPAAAAAAAAAAAAAAAAAJgCAABkcnMvZG93bnJl&#10;di54bWxQSwUGAAAAAAQABAD1AAAAhAMAAAAA&#10;" filled="f" stroked="f">
                  <v:textbox style="mso-fit-shape-to-text:t" inset="0,0,0,0">
                    <w:txbxContent>
                      <w:p w:rsidR="002A6D8B" w:rsidRDefault="002A6D8B">
                        <w:r>
                          <w:rPr>
                            <w:rFonts w:ascii="Calibri" w:hAnsi="Calibri" w:cs="Calibri"/>
                            <w:color w:val="000000"/>
                            <w:sz w:val="12"/>
                            <w:szCs w:val="12"/>
                          </w:rPr>
                          <w:t>31</w:t>
                        </w:r>
                      </w:p>
                    </w:txbxContent>
                  </v:textbox>
                </v:rect>
                <v:rect id="Rectangle 348" o:spid="_x0000_s1277" style="position:absolute;left:34524;top:3041;width:1740;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2eqcEA&#10;AADcAAAADwAAAGRycy9kb3ducmV2LnhtbESPzYoCMRCE74LvEFrYm2acg8hoFBEElb047gM0k54f&#10;TDpDEp3x7c3Cwh6LqvqK2u5Ha8SLfOgcK1guMhDEldMdNwp+7qf5GkSIyBqNY1LwpgD73XSyxUK7&#10;gW/0KmMjEoRDgQraGPtCylC1ZDEsXE+cvNp5izFJ30jtcUhwa2SeZStpseO00GJPx5aqR/m0CuS9&#10;PA3r0vjMXfP621zOt5qcUl+z8bABEWmM/+G/9lkryFdL+D2TjoDcf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GtnqnBAAAA3AAAAA8AAAAAAAAAAAAAAAAAmAIAAGRycy9kb3du&#10;cmV2LnhtbFBLBQYAAAAABAAEAPUAAACGAwAAAAA=&#10;" filled="f" stroked="f">
                  <v:textbox style="mso-fit-shape-to-text:t" inset="0,0,0,0">
                    <w:txbxContent>
                      <w:p w:rsidR="002A6D8B" w:rsidRDefault="002A6D8B">
                        <w:r>
                          <w:rPr>
                            <w:rFonts w:ascii="Calibri" w:hAnsi="Calibri" w:cs="Calibri"/>
                            <w:color w:val="000000"/>
                            <w:sz w:val="12"/>
                            <w:szCs w:val="12"/>
                          </w:rPr>
                          <w:t>0.048</w:t>
                        </w:r>
                      </w:p>
                    </w:txbxContent>
                  </v:textbox>
                </v:rect>
                <v:rect id="Rectangle 349" o:spid="_x0000_s1278" style="position:absolute;left:38201;top:3041;width:1353;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8A3sEA&#10;AADcAAAADwAAAGRycy9kb3ducmV2LnhtbESPzYoCMRCE74LvEFrYm2acg8hoFBEEV/biuA/QTHp+&#10;MOkMSXRm394Iwh6LqvqK2u5Ha8STfOgcK1guMhDEldMdNwp+b6f5GkSIyBqNY1LwRwH2u+lki4V2&#10;A1/pWcZGJAiHAhW0MfaFlKFqyWJYuJ44ebXzFmOSvpHa45Dg1sg8y1bSYsdpocWeji1V9/JhFchb&#10;eRrWpfGZu+T1j/k+X2tySn3NxsMGRKQx/oc/7bNWkK9yeJ9JR0D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F/AN7BAAAA3AAAAA8AAAAAAAAAAAAAAAAAmAIAAGRycy9kb3du&#10;cmV2LnhtbFBLBQYAAAAABAAEAPUAAACGAwAAAAA=&#10;" filled="f" stroked="f">
                  <v:textbox style="mso-fit-shape-to-text:t" inset="0,0,0,0">
                    <w:txbxContent>
                      <w:p w:rsidR="002A6D8B" w:rsidRDefault="002A6D8B">
                        <w:r>
                          <w:rPr>
                            <w:rFonts w:ascii="Calibri" w:hAnsi="Calibri" w:cs="Calibri"/>
                            <w:color w:val="000000"/>
                            <w:sz w:val="12"/>
                            <w:szCs w:val="12"/>
                          </w:rPr>
                          <w:t>0.02</w:t>
                        </w:r>
                      </w:p>
                    </w:txbxContent>
                  </v:textbox>
                </v:rect>
                <v:rect id="Rectangle 350" o:spid="_x0000_s1279" style="position:absolute;left:41503;top:3041;width:1353;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OlRcEA&#10;AADcAAAADwAAAGRycy9kb3ducmV2LnhtbESP3YrCMBSE7xd8h3AWvFvTrSBSjbIsCCp7Y/UBDs3p&#10;DyYnJYm2vr1ZELwcZuYbZr0drRF38qFzrOB7loEgrpzuuFFwOe++liBCRNZoHJOCBwXYbiYfayy0&#10;G/hE9zI2IkE4FKigjbEvpAxVSxbDzPXEyaudtxiT9I3UHocEt0bmWbaQFjtOCy329NtSdS1vVoE8&#10;l7thWRqfuWNe/5nD/lSTU2r6Of6sQEQa4zv8au+1gnwxh/8z6Qj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4zpUXBAAAA3AAAAA8AAAAAAAAAAAAAAAAAmAIAAGRycy9kb3du&#10;cmV2LnhtbFBLBQYAAAAABAAEAPUAAACGAwAAAAA=&#10;" filled="f" stroked="f">
                  <v:textbox style="mso-fit-shape-to-text:t" inset="0,0,0,0">
                    <w:txbxContent>
                      <w:p w:rsidR="002A6D8B" w:rsidRDefault="002A6D8B">
                        <w:r>
                          <w:rPr>
                            <w:rFonts w:ascii="Calibri" w:hAnsi="Calibri" w:cs="Calibri"/>
                            <w:color w:val="000000"/>
                            <w:sz w:val="12"/>
                            <w:szCs w:val="12"/>
                          </w:rPr>
                          <w:t>0.05</w:t>
                        </w:r>
                      </w:p>
                    </w:txbxContent>
                  </v:textbox>
                </v:rect>
                <v:rect id="Rectangle 351" o:spid="_x0000_s1280" style="position:absolute;left:44437;top:3041;width:1740;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o9McEA&#10;AADcAAAADwAAAGRycy9kb3ducmV2LnhtbESP3YrCMBSE7xd8h3AWvFvTLSJSjbIsCCp7Y/UBDs3p&#10;DyYnJYm2vr1ZELwcZuYbZr0drRF38qFzrOB7loEgrpzuuFFwOe++liBCRNZoHJOCBwXYbiYfayy0&#10;G/hE9zI2IkE4FKigjbEvpAxVSxbDzPXEyaudtxiT9I3UHocEt0bmWbaQFjtOCy329NtSdS1vVoE8&#10;l7thWRqfuWNe/5nD/lSTU2r6Of6sQEQa4zv8au+1gnwxh/8z6Qj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HaPTHBAAAA3AAAAA8AAAAAAAAAAAAAAAAAmAIAAGRycy9kb3du&#10;cmV2LnhtbFBLBQYAAAAABAAEAPUAAACGAwAAAAA=&#10;" filled="f" stroked="f">
                  <v:textbox style="mso-fit-shape-to-text:t" inset="0,0,0,0">
                    <w:txbxContent>
                      <w:p w:rsidR="002A6D8B" w:rsidRDefault="002A6D8B">
                        <w:r>
                          <w:rPr>
                            <w:rFonts w:ascii="Calibri" w:hAnsi="Calibri" w:cs="Calibri"/>
                            <w:color w:val="000000"/>
                            <w:sz w:val="12"/>
                            <w:szCs w:val="12"/>
                          </w:rPr>
                          <w:t>0.003</w:t>
                        </w:r>
                      </w:p>
                    </w:txbxContent>
                  </v:textbox>
                </v:rect>
                <v:rect id="Rectangle 352" o:spid="_x0000_s1281" style="position:absolute;left:49066;top:3041;width:387;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aYqsEA&#10;AADcAAAADwAAAGRycy9kb3ducmV2LnhtbESP3YrCMBSE7xd8h3AWvFvTLShSjbIsCCp7Y/UBDs3p&#10;DyYnJYm2vr1ZELwcZuYbZr0drRF38qFzrOB7loEgrpzuuFFwOe++liBCRNZoHJOCBwXYbiYfayy0&#10;G/hE9zI2IkE4FKigjbEvpAxVSxbDzPXEyaudtxiT9I3UHocEt0bmWbaQFjtOCy329NtSdS1vVoE8&#10;l7thWRqfuWNe/5nD/lSTU2r6Of6sQEQa4zv8au+1gnwxh/8z6Qj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6WmKrBAAAA3AAAAA8AAAAAAAAAAAAAAAAAmAIAAGRycy9kb3du&#10;cmV2LnhtbFBLBQYAAAAABAAEAPUAAACGAwAAAAA=&#10;" filled="f" stroked="f">
                  <v:textbox style="mso-fit-shape-to-text:t" inset="0,0,0,0">
                    <w:txbxContent>
                      <w:p w:rsidR="002A6D8B" w:rsidRDefault="002A6D8B">
                        <w:r>
                          <w:rPr>
                            <w:rFonts w:ascii="Calibri" w:hAnsi="Calibri" w:cs="Calibri"/>
                            <w:color w:val="000000"/>
                            <w:sz w:val="12"/>
                            <w:szCs w:val="12"/>
                          </w:rPr>
                          <w:t>0</w:t>
                        </w:r>
                      </w:p>
                    </w:txbxContent>
                  </v:textbox>
                </v:rect>
                <v:rect id="Rectangle 353" o:spid="_x0000_s1282" style="position:absolute;left:51250;top:3041;width:1550;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QG3cEA&#10;AADcAAAADwAAAGRycy9kb3ducmV2LnhtbESP3YrCMBSE7xd8h3AWvFvT7UWRapRlQXDFG6sPcGhO&#10;fzA5KUm03bc3guDlMDPfMOvtZI24kw+9YwXfiwwEce10z62Cy3n3tQQRIrJG45gU/FOA7Wb2scZS&#10;u5FPdK9iKxKEQ4kKuhiHUspQd2QxLNxAnLzGeYsxSd9K7XFMcGtknmWFtNhzWuhwoN+O6mt1swrk&#10;udqNy8r4zB3y5mj+9qeGnFLzz+lnBSLSFN/hV3uvFeRFAc8z6QjIz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5EBt3BAAAA3AAAAA8AAAAAAAAAAAAAAAAAmAIAAGRycy9kb3du&#10;cmV2LnhtbFBLBQYAAAAABAAEAPUAAACGAwAAAAA=&#10;" filled="f" stroked="f">
                  <v:textbox style="mso-fit-shape-to-text:t" inset="0,0,0,0">
                    <w:txbxContent>
                      <w:p w:rsidR="002A6D8B" w:rsidRDefault="002A6D8B">
                        <w:r>
                          <w:rPr>
                            <w:rFonts w:ascii="Calibri" w:hAnsi="Calibri" w:cs="Calibri"/>
                            <w:color w:val="000000"/>
                            <w:sz w:val="12"/>
                            <w:szCs w:val="12"/>
                          </w:rPr>
                          <w:t>1000</w:t>
                        </w:r>
                      </w:p>
                    </w:txbxContent>
                  </v:textbox>
                </v:rect>
                <v:rect id="Rectangle 354" o:spid="_x0000_s1283" style="position:absolute;left:54927;top:3041;width:1162;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ijRsIA&#10;AADcAAAADwAAAGRycy9kb3ducmV2LnhtbESPzYoCMRCE78K+Q2hhb5pxDq6MRhFBcMWLow/QTHp+&#10;MOkMSdaZfXuzIOyxqKqvqM1utEY8yYfOsYLFPANBXDndcaPgfjvOViBCRNZoHJOCXwqw235MNlho&#10;N/CVnmVsRIJwKFBBG2NfSBmqliyGueuJk1c7bzEm6RupPQ4Jbo3Ms2wpLXacFlrs6dBS9Sh/rAJ5&#10;K4/DqjQ+c+e8vpjv07Ump9TndNyvQUQa43/43T5pBfnyC/7OpCMgt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CKNGwgAAANwAAAAPAAAAAAAAAAAAAAAAAJgCAABkcnMvZG93&#10;bnJldi54bWxQSwUGAAAAAAQABAD1AAAAhwMAAAAA&#10;" filled="f" stroked="f">
                  <v:textbox style="mso-fit-shape-to-text:t" inset="0,0,0,0">
                    <w:txbxContent>
                      <w:p w:rsidR="002A6D8B" w:rsidRDefault="002A6D8B">
                        <w:r>
                          <w:rPr>
                            <w:rFonts w:ascii="Calibri" w:hAnsi="Calibri" w:cs="Calibri"/>
                            <w:color w:val="000000"/>
                            <w:sz w:val="12"/>
                            <w:szCs w:val="12"/>
                          </w:rPr>
                          <w:t>750</w:t>
                        </w:r>
                      </w:p>
                    </w:txbxContent>
                  </v:textbox>
                </v:rect>
                <v:rect id="Rectangle 355" o:spid="_x0000_s1284" style="position:absolute;left:165;top:4025;width:387;height:92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c3NL8A&#10;AADcAAAADwAAAGRycy9kb3ducmV2LnhtbERPy4rCMBTdC/MP4Q6403S6EKlGGQYKHXFj9QMuze2D&#10;SW5KkrH1781CcHk47/1xtkbcyYfBsYKvdQaCuHF64E7B7VqutiBCRNZoHJOCBwU4Hj4Weyy0m/hC&#10;9zp2IoVwKFBBH+NYSBmaniyGtRuJE9c6bzEm6DupPU4p3BqZZ9lGWhw4NfQ40k9PzV/9bxXIa11O&#10;29r4zJ3y9mx+q0tLTqnl5/y9AxFpjm/xy11pBfkmrU1n0hGQh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Qlzc0vwAAANwAAAAPAAAAAAAAAAAAAAAAAJgCAABkcnMvZG93bnJl&#10;di54bWxQSwUGAAAAAAQABAD1AAAAhAMAAAAA&#10;" filled="f" stroked="f">
                  <v:textbox style="mso-fit-shape-to-text:t" inset="0,0,0,0">
                    <w:txbxContent>
                      <w:p w:rsidR="002A6D8B" w:rsidRDefault="002A6D8B">
                        <w:r>
                          <w:rPr>
                            <w:rFonts w:ascii="Calibri" w:hAnsi="Calibri" w:cs="Calibri"/>
                            <w:color w:val="000000"/>
                            <w:sz w:val="12"/>
                            <w:szCs w:val="12"/>
                          </w:rPr>
                          <w:t>3</w:t>
                        </w:r>
                      </w:p>
                    </w:txbxContent>
                  </v:textbox>
                </v:rect>
                <v:rect id="Rectangle 356" o:spid="_x0000_s1285" style="position:absolute;left:3467;top:4025;width:1555;height:92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Sr8IA&#10;AADcAAAADwAAAGRycy9kb3ducmV2LnhtbESPzYoCMRCE7wv7DqGFva0Z5yDuaBQRBBUvjj5AM+n5&#10;waQzJFlnfHuzIOyxqKqvqNVmtEY8yIfOsYLZNANBXDndcaPgdt1/L0CEiKzROCYFTwqwWX9+rLDQ&#10;buALPcrYiAThUKCCNsa+kDJULVkMU9cTJ6923mJM0jdSexwS3BqZZ9lcWuw4LbTY066l6l7+WgXy&#10;Wu6HRWl85k55fTbHw6Ump9TXZNwuQUQa43/43T5oBfn8B/7OpCMg1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5KvwgAAANwAAAAPAAAAAAAAAAAAAAAAAJgCAABkcnMvZG93&#10;bnJldi54bWxQSwUGAAAAAAQABAD1AAAAhwMAAAAA&#10;" filled="f" stroked="f">
                  <v:textbox style="mso-fit-shape-to-text:t" inset="0,0,0,0">
                    <w:txbxContent>
                      <w:p w:rsidR="002A6D8B" w:rsidRDefault="002A6D8B">
                        <w:r>
                          <w:rPr>
                            <w:rFonts w:ascii="Calibri" w:hAnsi="Calibri" w:cs="Calibri"/>
                            <w:color w:val="000000"/>
                            <w:sz w:val="12"/>
                            <w:szCs w:val="12"/>
                          </w:rPr>
                          <w:t>aqu3</w:t>
                        </w:r>
                      </w:p>
                    </w:txbxContent>
                  </v:textbox>
                </v:rect>
                <v:rect id="Rectangle 357" o:spid="_x0000_s1286" style="position:absolute;left:8299;top:4025;width:1549;height:92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it774A&#10;AADcAAAADwAAAGRycy9kb3ducmV2LnhtbERPy4rCMBTdC/5DuMLsNLWLUapRRBAcmY3VD7g0tw9M&#10;bkoSbefvzWLA5eG8t/vRGvEiHzrHCpaLDARx5XTHjYL77TRfgwgRWaNxTAr+KMB+N51ssdBu4Cu9&#10;ytiIFMKhQAVtjH0hZahashgWridOXO28xZigb6T2OKRwa2SeZd/SYsepocWeji1Vj/JpFchbeRrW&#10;pfGZu+T1r/k5X2tySn3NxsMGRKQxfsT/7rNWkK/S/HQmHQG5ew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s4re++AAAA3AAAAA8AAAAAAAAAAAAAAAAAmAIAAGRycy9kb3ducmV2&#10;LnhtbFBLBQYAAAAABAAEAPUAAACDAwAAAAA=&#10;" filled="f" stroked="f">
                  <v:textbox style="mso-fit-shape-to-text:t" inset="0,0,0,0">
                    <w:txbxContent>
                      <w:p w:rsidR="002A6D8B" w:rsidRDefault="002A6D8B">
                        <w:r>
                          <w:rPr>
                            <w:rFonts w:ascii="Calibri" w:hAnsi="Calibri" w:cs="Calibri"/>
                            <w:color w:val="000000"/>
                            <w:sz w:val="12"/>
                            <w:szCs w:val="12"/>
                          </w:rPr>
                          <w:t>2500</w:t>
                        </w:r>
                      </w:p>
                    </w:txbxContent>
                  </v:textbox>
                </v:rect>
                <v:rect id="Rectangle 358" o:spid="_x0000_s1287" style="position:absolute;left:11607;top:4025;width:1550;height:92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QIdMIA&#10;AADcAAAADwAAAGRycy9kb3ducmV2LnhtbESPzYoCMRCE7wu+Q2jB25pxDq7MGmVZEFS8OPoAzaTn&#10;h006QxKd8e2NIOyxqKqvqPV2tEbcyYfOsYLFPANBXDndcaPgetl9rkCEiKzROCYFDwqw3Uw+1lho&#10;N/CZ7mVsRIJwKFBBG2NfSBmqliyGueuJk1c7bzEm6RupPQ4Jbo3Ms2wpLXacFlrs6bel6q+8WQXy&#10;Uu6GVWl85o55fTKH/bkmp9RsOv58g4g0xv/wu73XCvKvBbzOpCMgN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dAh0wgAAANwAAAAPAAAAAAAAAAAAAAAAAJgCAABkcnMvZG93&#10;bnJldi54bWxQSwUGAAAAAAQABAD1AAAAhwMAAAAA&#10;" filled="f" stroked="f">
                  <v:textbox style="mso-fit-shape-to-text:t" inset="0,0,0,0">
                    <w:txbxContent>
                      <w:p w:rsidR="002A6D8B" w:rsidRDefault="002A6D8B">
                        <w:r>
                          <w:rPr>
                            <w:rFonts w:ascii="Calibri" w:hAnsi="Calibri" w:cs="Calibri"/>
                            <w:color w:val="000000"/>
                            <w:sz w:val="12"/>
                            <w:szCs w:val="12"/>
                          </w:rPr>
                          <w:t>1000</w:t>
                        </w:r>
                      </w:p>
                    </w:txbxContent>
                  </v:textbox>
                </v:rect>
                <v:rect id="Rectangle 359" o:spid="_x0000_s1288" style="position:absolute;left:16021;top:4025;width:387;height:92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aWA8IA&#10;AADcAAAADwAAAGRycy9kb3ducmV2LnhtbESPzYoCMRCE74LvEFrYm2acgyuzRhFBUNmL4z5AM+n5&#10;waQzJNEZ394sLOyxqKqvqM1utEY8yYfOsYLlIgNBXDndcaPg53acr0GEiKzROCYFLwqw204nGyy0&#10;G/hKzzI2IkE4FKigjbEvpAxVSxbDwvXEyaudtxiT9I3UHocEt0bmWbaSFjtOCy32dGipupcPq0De&#10;yuOwLo3P3CWvv835dK3JKfUxG/dfICKN8T/81z5pBflnDr9n0hGQ2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ppYDwgAAANwAAAAPAAAAAAAAAAAAAAAAAJgCAABkcnMvZG93&#10;bnJldi54bWxQSwUGAAAAAAQABAD1AAAAhwMAAAAA&#10;" filled="f" stroked="f">
                  <v:textbox style="mso-fit-shape-to-text:t" inset="0,0,0,0">
                    <w:txbxContent>
                      <w:p w:rsidR="002A6D8B" w:rsidRDefault="002A6D8B">
                        <w:r>
                          <w:rPr>
                            <w:rFonts w:ascii="Calibri" w:hAnsi="Calibri" w:cs="Calibri"/>
                            <w:color w:val="000000"/>
                            <w:sz w:val="12"/>
                            <w:szCs w:val="12"/>
                          </w:rPr>
                          <w:t>1</w:t>
                        </w:r>
                      </w:p>
                    </w:txbxContent>
                  </v:textbox>
                </v:rect>
                <v:rect id="Rectangle 360" o:spid="_x0000_s1289" style="position:absolute;left:19329;top:4025;width:387;height:92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zmMIA&#10;AADcAAAADwAAAGRycy9kb3ducmV2LnhtbESP3WoCMRSE7wXfIRzBO826QiurUUQQbOmNqw9w2Jz9&#10;weRkSaK7ffumUOjlMDPfMLvDaI14kQ+dYwWrZQaCuHK640bB/XZebECEiKzROCYF3xTgsJ9Odlho&#10;N/CVXmVsRIJwKFBBG2NfSBmqliyGpeuJk1c7bzEm6RupPQ4Jbo3Ms+xNWuw4LbTY06ml6lE+rQJ5&#10;K8/DpjQ+c595/WU+LteanFLz2Xjcgog0xv/wX/uiFeTva/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6jOYwgAAANwAAAAPAAAAAAAAAAAAAAAAAJgCAABkcnMvZG93&#10;bnJldi54bWxQSwUGAAAAAAQABAD1AAAAhwMAAAAA&#10;" filled="f" stroked="f">
                  <v:textbox style="mso-fit-shape-to-text:t" inset="0,0,0,0">
                    <w:txbxContent>
                      <w:p w:rsidR="002A6D8B" w:rsidRDefault="002A6D8B">
                        <w:r>
                          <w:rPr>
                            <w:rFonts w:ascii="Calibri" w:hAnsi="Calibri" w:cs="Calibri"/>
                            <w:color w:val="000000"/>
                            <w:sz w:val="12"/>
                            <w:szCs w:val="12"/>
                          </w:rPr>
                          <w:t>0</w:t>
                        </w:r>
                      </w:p>
                    </w:txbxContent>
                  </v:textbox>
                </v:rect>
                <v:rect id="Rectangle 361" o:spid="_x0000_s1290" style="position:absolute;left:22631;top:4025;width:387;height:92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Or7MIA&#10;AADcAAAADwAAAGRycy9kb3ducmV2LnhtbESP3WoCMRSE7wXfIRzBO826SCurUUQQbOmNqw9w2Jz9&#10;weRkSaK7ffumUOjlMDPfMLvDaI14kQ+dYwWrZQaCuHK640bB/XZebECEiKzROCYF3xTgsJ9Odlho&#10;N/CVXmVsRIJwKFBBG2NfSBmqliyGpeuJk1c7bzEm6RupPQ4Jbo3Ms+xNWuw4LbTY06ml6lE+rQJ5&#10;K8/DpjQ+c595/WU+LteanFLz2Xjcgog0xv/wX/uiFeTva/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A6vswgAAANwAAAAPAAAAAAAAAAAAAAAAAJgCAABkcnMvZG93&#10;bnJldi54bWxQSwUGAAAAAAQABAD1AAAAhwMAAAAA&#10;" filled="f" stroked="f">
                  <v:textbox style="mso-fit-shape-to-text:t" inset="0,0,0,0">
                    <w:txbxContent>
                      <w:p w:rsidR="002A6D8B" w:rsidRDefault="002A6D8B">
                        <w:r>
                          <w:rPr>
                            <w:rFonts w:ascii="Calibri" w:hAnsi="Calibri" w:cs="Calibri"/>
                            <w:color w:val="000000"/>
                            <w:sz w:val="12"/>
                            <w:szCs w:val="12"/>
                          </w:rPr>
                          <w:t>0</w:t>
                        </w:r>
                      </w:p>
                    </w:txbxContent>
                  </v:textbox>
                </v:rect>
                <v:rect id="Rectangle 362" o:spid="_x0000_s1291" style="position:absolute;left:25933;top:4025;width:387;height:92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8Od8IA&#10;AADcAAAADwAAAGRycy9kb3ducmV2LnhtbESP3WoCMRSE7wXfIRzBO826YCurUUQQbOmNqw9w2Jz9&#10;weRkSaK7ffumUOjlMDPfMLvDaI14kQ+dYwWrZQaCuHK640bB/XZebECEiKzROCYF3xTgsJ9Odlho&#10;N/CVXmVsRIJwKFBBG2NfSBmqliyGpeuJk1c7bzEm6RupPQ4Jbo3Ms+xNWuw4LbTY06ml6lE+rQJ5&#10;K8/DpjQ+c595/WU+LteanFLz2Xjcgog0xv/wX/uiFeTva/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Tw53wgAAANwAAAAPAAAAAAAAAAAAAAAAAJgCAABkcnMvZG93&#10;bnJldi54bWxQSwUGAAAAAAQABAD1AAAAhwMAAAAA&#10;" filled="f" stroked="f">
                  <v:textbox style="mso-fit-shape-to-text:t" inset="0,0,0,0">
                    <w:txbxContent>
                      <w:p w:rsidR="002A6D8B" w:rsidRDefault="002A6D8B">
                        <w:r>
                          <w:rPr>
                            <w:rFonts w:ascii="Calibri" w:hAnsi="Calibri" w:cs="Calibri"/>
                            <w:color w:val="000000"/>
                            <w:sz w:val="12"/>
                            <w:szCs w:val="12"/>
                          </w:rPr>
                          <w:t>0</w:t>
                        </w:r>
                      </w:p>
                    </w:txbxContent>
                  </v:textbox>
                </v:rect>
                <v:rect id="Rectangle 363" o:spid="_x0000_s1292" style="position:absolute;left:29241;top:4025;width:388;height:92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2QAMIA&#10;AADcAAAADwAAAGRycy9kb3ducmV2LnhtbESPzYoCMRCE78K+Q2hhb5pxDq6MRhFBcMWLow/QTHp+&#10;MOkMSdaZfXuzIOyxqKqvqM1utEY8yYfOsYLFPANBXDndcaPgfjvOViBCRNZoHJOCXwqw235MNlho&#10;N/CVnmVsRIJwKFBBG2NfSBmqliyGueuJk1c7bzEm6RupPQ4Jbo3Ms2wpLXacFlrs6dBS9Sh/rAJ5&#10;K4/DqjQ+c+e8vpjv07Ump9TndNyvQUQa43/43T5pBfnXEv7OpCMgt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nZAAwgAAANwAAAAPAAAAAAAAAAAAAAAAAJgCAABkcnMvZG93&#10;bnJldi54bWxQSwUGAAAAAAQABAD1AAAAhwMAAAAA&#10;" filled="f" stroked="f">
                  <v:textbox style="mso-fit-shape-to-text:t" inset="0,0,0,0">
                    <w:txbxContent>
                      <w:p w:rsidR="002A6D8B" w:rsidRDefault="002A6D8B">
                        <w:r>
                          <w:rPr>
                            <w:rFonts w:ascii="Calibri" w:hAnsi="Calibri" w:cs="Calibri"/>
                            <w:color w:val="000000"/>
                            <w:sz w:val="12"/>
                            <w:szCs w:val="12"/>
                          </w:rPr>
                          <w:t>0</w:t>
                        </w:r>
                      </w:p>
                    </w:txbxContent>
                  </v:textbox>
                </v:rect>
                <v:rect id="Rectangle 364" o:spid="_x0000_s1293" style="position:absolute;left:32169;top:4025;width:774;height:92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E1m8IA&#10;AADcAAAADwAAAGRycy9kb3ducmV2LnhtbESPzYoCMRCE7wu+Q+gFb2tm56AyGmVZEFT24ugDNJOe&#10;H0w6QxKd8e3NguCxqKqvqPV2tEbcyYfOsYLvWQaCuHK640bB5bz7WoIIEVmjcUwKHhRgu5l8rLHQ&#10;buAT3cvYiAThUKCCNsa+kDJULVkMM9cTJ6923mJM0jdSexwS3BqZZ9lcWuw4LbTY029L1bW8WQXy&#10;XO6GZWl85o55/WcO+1NNTqnp5/izAhFpjO/wq73XCvLFAv7PpCMgN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0TWbwgAAANwAAAAPAAAAAAAAAAAAAAAAAJgCAABkcnMvZG93&#10;bnJldi54bWxQSwUGAAAAAAQABAD1AAAAhwMAAAAA&#10;" filled="f" stroked="f">
                  <v:textbox style="mso-fit-shape-to-text:t" inset="0,0,0,0">
                    <w:txbxContent>
                      <w:p w:rsidR="002A6D8B" w:rsidRDefault="002A6D8B">
                        <w:r>
                          <w:rPr>
                            <w:rFonts w:ascii="Calibri" w:hAnsi="Calibri" w:cs="Calibri"/>
                            <w:color w:val="000000"/>
                            <w:sz w:val="12"/>
                            <w:szCs w:val="12"/>
                          </w:rPr>
                          <w:t>31</w:t>
                        </w:r>
                      </w:p>
                    </w:txbxContent>
                  </v:textbox>
                </v:rect>
                <v:rect id="Rectangle 365" o:spid="_x0000_s1294" style="position:absolute;left:34524;top:4025;width:1740;height:92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6h6b4A&#10;AADcAAAADwAAAGRycy9kb3ducmV2LnhtbERPy4rCMBTdC/5DuMLsNLWLUapRRBAcmY3VD7g0tw9M&#10;bkoSbefvzWLA5eG8t/vRGvEiHzrHCpaLDARx5XTHjYL77TRfgwgRWaNxTAr+KMB+N51ssdBu4Cu9&#10;ytiIFMKhQAVtjH0hZahashgWridOXO28xZigb6T2OKRwa2SeZd/SYsepocWeji1Vj/JpFchbeRrW&#10;pfGZu+T1r/k5X2tySn3NxsMGRKQxfsT/7rNWkK/S2nQmHQG5ew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VOoem+AAAA3AAAAA8AAAAAAAAAAAAAAAAAmAIAAGRycy9kb3ducmV2&#10;LnhtbFBLBQYAAAAABAAEAPUAAACDAwAAAAA=&#10;" filled="f" stroked="f">
                  <v:textbox style="mso-fit-shape-to-text:t" inset="0,0,0,0">
                    <w:txbxContent>
                      <w:p w:rsidR="002A6D8B" w:rsidRDefault="002A6D8B">
                        <w:r>
                          <w:rPr>
                            <w:rFonts w:ascii="Calibri" w:hAnsi="Calibri" w:cs="Calibri"/>
                            <w:color w:val="000000"/>
                            <w:sz w:val="12"/>
                            <w:szCs w:val="12"/>
                          </w:rPr>
                          <w:t>0.048</w:t>
                        </w:r>
                      </w:p>
                    </w:txbxContent>
                  </v:textbox>
                </v:rect>
                <v:rect id="Rectangle 366" o:spid="_x0000_s1295" style="position:absolute;left:38201;top:4025;width:1353;height:92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IEcsIA&#10;AADcAAAADwAAAGRycy9kb3ducmV2LnhtbESP3WoCMRSE7wu+QziCdzXrXlhdjSKCoKU3rj7AYXP2&#10;B5OTJUnd7dubQqGXw8x8w2z3ozXiST50jhUs5hkI4srpjhsF99vpfQUiRGSNxjEp+KEA+93kbYuF&#10;dgNf6VnGRiQIhwIVtDH2hZShaslimLueOHm18xZjkr6R2uOQ4NbIPMuW0mLHaaHFno4tVY/y2yqQ&#10;t/I0rErjM/eZ11/mcr7W5JSaTcfDBkSkMf6H/9pnrSD/WMPvmXQE5O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AgRywgAAANwAAAAPAAAAAAAAAAAAAAAAAJgCAABkcnMvZG93&#10;bnJldi54bWxQSwUGAAAAAAQABAD1AAAAhwMAAAAA&#10;" filled="f" stroked="f">
                  <v:textbox style="mso-fit-shape-to-text:t" inset="0,0,0,0">
                    <w:txbxContent>
                      <w:p w:rsidR="002A6D8B" w:rsidRDefault="002A6D8B">
                        <w:r>
                          <w:rPr>
                            <w:rFonts w:ascii="Calibri" w:hAnsi="Calibri" w:cs="Calibri"/>
                            <w:color w:val="000000"/>
                            <w:sz w:val="12"/>
                            <w:szCs w:val="12"/>
                          </w:rPr>
                          <w:t>0.02</w:t>
                        </w:r>
                      </w:p>
                    </w:txbxContent>
                  </v:textbox>
                </v:rect>
                <v:rect id="Rectangle 367" o:spid="_x0000_s1296" style="position:absolute;left:41503;top:4025;width:1353;height:92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3dyL4A&#10;AADcAAAADwAAAGRycy9kb3ducmV2LnhtbERPy4rCMBTdD/gP4QruxtQupHSMIoLgiBurH3Bpbh9M&#10;clOSaDt/bxaCy8N5b3aTNeJJPvSOFayWGQji2umeWwX32/G7ABEiskbjmBT8U4Dddva1wVK7ka/0&#10;rGIrUgiHEhV0MQ6llKHuyGJYuoE4cY3zFmOCvpXa45jCrZF5lq2lxZ5TQ4cDHTqq/6qHVSBv1XEs&#10;KuMzd86bi/k9XRtySi3m0/4HRKQpfsRv90kryIs0P51JR0Bu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7t3ci+AAAA3AAAAA8AAAAAAAAAAAAAAAAAmAIAAGRycy9kb3ducmV2&#10;LnhtbFBLBQYAAAAABAAEAPUAAACDAwAAAAA=&#10;" filled="f" stroked="f">
                  <v:textbox style="mso-fit-shape-to-text:t" inset="0,0,0,0">
                    <w:txbxContent>
                      <w:p w:rsidR="002A6D8B" w:rsidRDefault="002A6D8B">
                        <w:r>
                          <w:rPr>
                            <w:rFonts w:ascii="Calibri" w:hAnsi="Calibri" w:cs="Calibri"/>
                            <w:color w:val="000000"/>
                            <w:sz w:val="12"/>
                            <w:szCs w:val="12"/>
                          </w:rPr>
                          <w:t>0.05</w:t>
                        </w:r>
                      </w:p>
                    </w:txbxContent>
                  </v:textbox>
                </v:rect>
                <v:rect id="Rectangle 368" o:spid="_x0000_s1297" style="position:absolute;left:44437;top:4025;width:1740;height:92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F4U8EA&#10;AADcAAAADwAAAGRycy9kb3ducmV2LnhtbESP3YrCMBSE74V9h3AWvNPUXkjpGmVZEFS8se4DHJrT&#10;HzY5KUm09e2NIOzlMDPfMJvdZI24kw+9YwWrZQaCuHa651bB73W/KECEiKzROCYFDwqw237MNlhq&#10;N/KF7lVsRYJwKFFBF+NQShnqjiyGpRuIk9c4bzEm6VupPY4Jbo3Ms2wtLfacFjoc6Kej+q+6WQXy&#10;Wu3HojI+c6e8OZvj4dKQU2r+OX1/gYg0xf/wu33QCvJiBa8z6QjI7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GheFPBAAAA3AAAAA8AAAAAAAAAAAAAAAAAmAIAAGRycy9kb3du&#10;cmV2LnhtbFBLBQYAAAAABAAEAPUAAACGAwAAAAA=&#10;" filled="f" stroked="f">
                  <v:textbox style="mso-fit-shape-to-text:t" inset="0,0,0,0">
                    <w:txbxContent>
                      <w:p w:rsidR="002A6D8B" w:rsidRDefault="002A6D8B">
                        <w:r>
                          <w:rPr>
                            <w:rFonts w:ascii="Calibri" w:hAnsi="Calibri" w:cs="Calibri"/>
                            <w:color w:val="000000"/>
                            <w:sz w:val="12"/>
                            <w:szCs w:val="12"/>
                          </w:rPr>
                          <w:t>0.003</w:t>
                        </w:r>
                      </w:p>
                    </w:txbxContent>
                  </v:textbox>
                </v:rect>
                <v:rect id="Rectangle 369" o:spid="_x0000_s1298" style="position:absolute;left:49066;top:4025;width:387;height:92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PmJMEA&#10;AADcAAAADwAAAGRycy9kb3ducmV2LnhtbESP3YrCMBSE7xd8h3AE79Z0eyGlGkUWBF28se4DHJrT&#10;H0xOShJt9+2NIOzlMDPfMJvdZI14kA+9YwVfywwEce10z62C3+vhswARIrJG45gU/FGA3Xb2scFS&#10;u5Ev9KhiKxKEQ4kKuhiHUspQd2QxLN1AnLzGeYsxSd9K7XFMcGtknmUrabHntNDhQN8d1bfqbhXI&#10;a3UYi8r4zP3kzdmcjpeGnFKL+bRfg4g0xf/wu33UCvIih9eZdATk9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Fz5iTBAAAA3AAAAA8AAAAAAAAAAAAAAAAAmAIAAGRycy9kb3du&#10;cmV2LnhtbFBLBQYAAAAABAAEAPUAAACGAwAAAAA=&#10;" filled="f" stroked="f">
                  <v:textbox style="mso-fit-shape-to-text:t" inset="0,0,0,0">
                    <w:txbxContent>
                      <w:p w:rsidR="002A6D8B" w:rsidRDefault="002A6D8B">
                        <w:r>
                          <w:rPr>
                            <w:rFonts w:ascii="Calibri" w:hAnsi="Calibri" w:cs="Calibri"/>
                            <w:color w:val="000000"/>
                            <w:sz w:val="12"/>
                            <w:szCs w:val="12"/>
                          </w:rPr>
                          <w:t>0</w:t>
                        </w:r>
                      </w:p>
                    </w:txbxContent>
                  </v:textbox>
                </v:rect>
                <v:rect id="Rectangle 370" o:spid="_x0000_s1299" style="position:absolute;left:51250;top:4025;width:1550;height:92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9Dv8IA&#10;AADcAAAADwAAAGRycy9kb3ducmV2LnhtbESP3WoCMRSE7wu+QziCdzXbFcqyNUopCCreuPYBDpuz&#10;PzQ5WZLorm9vBKGXw8x8w6y3kzXiRj70jhV8LDMQxLXTPbcKfi+79wJEiMgajWNScKcA283sbY2l&#10;diOf6VbFViQIhxIVdDEOpZSh7shiWLqBOHmN8xZjkr6V2uOY4NbIPMs+pcWe00KHA/10VP9VV6tA&#10;XqrdWFTGZ+6YNydz2J8bckot5tP3F4hIU/wPv9p7rSAvVvA8k46A3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P0O/wgAAANwAAAAPAAAAAAAAAAAAAAAAAJgCAABkcnMvZG93&#10;bnJldi54bWxQSwUGAAAAAAQABAD1AAAAhwMAAAAA&#10;" filled="f" stroked="f">
                  <v:textbox style="mso-fit-shape-to-text:t" inset="0,0,0,0">
                    <w:txbxContent>
                      <w:p w:rsidR="002A6D8B" w:rsidRDefault="002A6D8B">
                        <w:r>
                          <w:rPr>
                            <w:rFonts w:ascii="Calibri" w:hAnsi="Calibri" w:cs="Calibri"/>
                            <w:color w:val="000000"/>
                            <w:sz w:val="12"/>
                            <w:szCs w:val="12"/>
                          </w:rPr>
                          <w:t>1000</w:t>
                        </w:r>
                      </w:p>
                    </w:txbxContent>
                  </v:textbox>
                </v:rect>
                <v:rect id="Rectangle 371" o:spid="_x0000_s1300" style="position:absolute;left:54927;top:4025;width:1162;height:92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bby8IA&#10;AADcAAAADwAAAGRycy9kb3ducmV2LnhtbESP3WoCMRSE7wu+QziCdzXbRcqyNUopCCreuPYBDpuz&#10;PzQ5WZLorm9vBKGXw8x8w6y3kzXiRj70jhV8LDMQxLXTPbcKfi+79wJEiMgajWNScKcA283sbY2l&#10;diOf6VbFViQIhxIVdDEOpZSh7shiWLqBOHmN8xZjkr6V2uOY4NbIPMs+pcWe00KHA/10VP9VV6tA&#10;XqrdWFTGZ+6YNydz2J8bckot5tP3F4hIU/wPv9p7rSAvVvA8k46A3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1tvLwgAAANwAAAAPAAAAAAAAAAAAAAAAAJgCAABkcnMvZG93&#10;bnJldi54bWxQSwUGAAAAAAQABAD1AAAAhwMAAAAA&#10;" filled="f" stroked="f">
                  <v:textbox style="mso-fit-shape-to-text:t" inset="0,0,0,0">
                    <w:txbxContent>
                      <w:p w:rsidR="002A6D8B" w:rsidRDefault="002A6D8B">
                        <w:r>
                          <w:rPr>
                            <w:rFonts w:ascii="Calibri" w:hAnsi="Calibri" w:cs="Calibri"/>
                            <w:color w:val="000000"/>
                            <w:sz w:val="12"/>
                            <w:szCs w:val="12"/>
                          </w:rPr>
                          <w:t>750</w:t>
                        </w:r>
                      </w:p>
                    </w:txbxContent>
                  </v:textbox>
                </v:rect>
                <v:rect id="Rectangle 372" o:spid="_x0000_s1301" style="position:absolute;left:165;top:5010;width:387;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p+UMIA&#10;AADcAAAADwAAAGRycy9kb3ducmV2LnhtbESP3WoCMRSE7wu+QziCdzXbBcuyNUopCCreuPYBDpuz&#10;PzQ5WZLorm9vBKGXw8x8w6y3kzXiRj70jhV8LDMQxLXTPbcKfi+79wJEiMgajWNScKcA283sbY2l&#10;diOf6VbFViQIhxIVdDEOpZSh7shiWLqBOHmN8xZjkr6V2uOY4NbIPMs+pcWe00KHA/10VP9VV6tA&#10;XqrdWFTGZ+6YNydz2J8bckot5tP3F4hIU/wPv9p7rSAvVvA8k46A3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mn5QwgAAANwAAAAPAAAAAAAAAAAAAAAAAJgCAABkcnMvZG93&#10;bnJldi54bWxQSwUGAAAAAAQABAD1AAAAhwMAAAAA&#10;" filled="f" stroked="f">
                  <v:textbox style="mso-fit-shape-to-text:t" inset="0,0,0,0">
                    <w:txbxContent>
                      <w:p w:rsidR="002A6D8B" w:rsidRDefault="002A6D8B">
                        <w:r>
                          <w:rPr>
                            <w:rFonts w:ascii="Calibri" w:hAnsi="Calibri" w:cs="Calibri"/>
                            <w:color w:val="000000"/>
                            <w:sz w:val="12"/>
                            <w:szCs w:val="12"/>
                          </w:rPr>
                          <w:t>4</w:t>
                        </w:r>
                      </w:p>
                    </w:txbxContent>
                  </v:textbox>
                </v:rect>
                <v:rect id="Rectangle 373" o:spid="_x0000_s1302" style="position:absolute;left:3467;top:5010;width:1555;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jgJ8EA&#10;AADcAAAADwAAAGRycy9kb3ducmV2LnhtbESP3YrCMBSE7wXfIZwF7zTdXkjpGmVZEFS8se4DHJrT&#10;HzY5KUm09e2NIOzlMDPfMJvdZI24kw+9YwWfqwwEce10z62C3+t+WYAIEVmjcUwKHhRgt53PNlhq&#10;N/KF7lVsRYJwKFFBF+NQShnqjiyGlRuIk9c4bzEm6VupPY4Jbo3Ms2wtLfacFjoc6Kej+q+6WQXy&#10;Wu3HojI+c6e8OZvj4dKQU2rxMX1/gYg0xf/wu33QCvJiDa8z6QjI7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5I4CfBAAAA3AAAAA8AAAAAAAAAAAAAAAAAmAIAAGRycy9kb3du&#10;cmV2LnhtbFBLBQYAAAAABAAEAPUAAACGAwAAAAA=&#10;" filled="f" stroked="f">
                  <v:textbox style="mso-fit-shape-to-text:t" inset="0,0,0,0">
                    <w:txbxContent>
                      <w:p w:rsidR="002A6D8B" w:rsidRDefault="002A6D8B">
                        <w:r>
                          <w:rPr>
                            <w:rFonts w:ascii="Calibri" w:hAnsi="Calibri" w:cs="Calibri"/>
                            <w:color w:val="000000"/>
                            <w:sz w:val="12"/>
                            <w:szCs w:val="12"/>
                          </w:rPr>
                          <w:t>aqu4</w:t>
                        </w:r>
                      </w:p>
                    </w:txbxContent>
                  </v:textbox>
                </v:rect>
                <v:rect id="Rectangle 374" o:spid="_x0000_s1303" style="position:absolute;left:8299;top:5010;width:1549;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RFvMIA&#10;AADcAAAADwAAAGRycy9kb3ducmV2LnhtbESP3WoCMRSE7wu+QziCdzXbvbDL1iilIKh449oHOGzO&#10;/tDkZEmiu769EYReDjPzDbPeTtaIG/nQO1bwscxAENdO99wq+L3s3gsQISJrNI5JwZ0CbDeztzWW&#10;2o18plsVW5EgHEpU0MU4lFKGuiOLYekG4uQ1zluMSfpWao9jglsj8yxbSYs9p4UOB/rpqP6rrlaB&#10;vFS7saiMz9wxb07msD835JRazKfvLxCRpvgffrX3WkFefMLzTDoCcvM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BEW8wgAAANwAAAAPAAAAAAAAAAAAAAAAAJgCAABkcnMvZG93&#10;bnJldi54bWxQSwUGAAAAAAQABAD1AAAAhwMAAAAA&#10;" filled="f" stroked="f">
                  <v:textbox style="mso-fit-shape-to-text:t" inset="0,0,0,0">
                    <w:txbxContent>
                      <w:p w:rsidR="002A6D8B" w:rsidRDefault="002A6D8B">
                        <w:r>
                          <w:rPr>
                            <w:rFonts w:ascii="Calibri" w:hAnsi="Calibri" w:cs="Calibri"/>
                            <w:color w:val="000000"/>
                            <w:sz w:val="12"/>
                            <w:szCs w:val="12"/>
                          </w:rPr>
                          <w:t>2500</w:t>
                        </w:r>
                      </w:p>
                    </w:txbxContent>
                  </v:textbox>
                </v:rect>
                <v:rect id="Rectangle 375" o:spid="_x0000_s1304" style="position:absolute;left:11607;top:5010;width:1550;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vRzr4A&#10;AADcAAAADwAAAGRycy9kb3ducmV2LnhtbERPy4rCMBTdD/gP4QruxtQupHSMIoLgiBurH3Bpbh9M&#10;clOSaDt/bxaCy8N5b3aTNeJJPvSOFayWGQji2umeWwX32/G7ABEiskbjmBT8U4Dddva1wVK7ka/0&#10;rGIrUgiHEhV0MQ6llKHuyGJYuoE4cY3zFmOCvpXa45jCrZF5lq2lxZ5TQ4cDHTqq/6qHVSBv1XEs&#10;KuMzd86bi/k9XRtySi3m0/4HRKQpfsRv90kryIu0Np1JR0Bu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Cb0c6+AAAA3AAAAA8AAAAAAAAAAAAAAAAAmAIAAGRycy9kb3ducmV2&#10;LnhtbFBLBQYAAAAABAAEAPUAAACDAwAAAAA=&#10;" filled="f" stroked="f">
                  <v:textbox style="mso-fit-shape-to-text:t" inset="0,0,0,0">
                    <w:txbxContent>
                      <w:p w:rsidR="002A6D8B" w:rsidRDefault="002A6D8B">
                        <w:r>
                          <w:rPr>
                            <w:rFonts w:ascii="Calibri" w:hAnsi="Calibri" w:cs="Calibri"/>
                            <w:color w:val="000000"/>
                            <w:sz w:val="12"/>
                            <w:szCs w:val="12"/>
                          </w:rPr>
                          <w:t>1000</w:t>
                        </w:r>
                      </w:p>
                    </w:txbxContent>
                  </v:textbox>
                </v:rect>
                <v:rect id="Rectangle 376" o:spid="_x0000_s1305" style="position:absolute;left:16021;top:5010;width:387;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d0VcIA&#10;AADcAAAADwAAAGRycy9kb3ducmV2LnhtbESP3WoCMRSE7wu+QziCdzXbvZDt1iilIKh449oHOGzO&#10;/tDkZEmiu769EYReDjPzDbPeTtaIG/nQO1bwscxAENdO99wq+L3s3gsQISJrNI5JwZ0CbDeztzWW&#10;2o18plsVW5EgHEpU0MU4lFKGuiOLYekG4uQ1zluMSfpWao9jglsj8yxbSYs9p4UOB/rpqP6rrlaB&#10;vFS7saiMz9wxb07msD835JRazKfvLxCRpvgffrX3WkFefMLzTDoCcvM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13RVwgAAANwAAAAPAAAAAAAAAAAAAAAAAJgCAABkcnMvZG93&#10;bnJldi54bWxQSwUGAAAAAAQABAD1AAAAhwMAAAAA&#10;" filled="f" stroked="f">
                  <v:textbox style="mso-fit-shape-to-text:t" inset="0,0,0,0">
                    <w:txbxContent>
                      <w:p w:rsidR="002A6D8B" w:rsidRDefault="002A6D8B">
                        <w:r>
                          <w:rPr>
                            <w:rFonts w:ascii="Calibri" w:hAnsi="Calibri" w:cs="Calibri"/>
                            <w:color w:val="000000"/>
                            <w:sz w:val="12"/>
                            <w:szCs w:val="12"/>
                          </w:rPr>
                          <w:t>1</w:t>
                        </w:r>
                      </w:p>
                    </w:txbxContent>
                  </v:textbox>
                </v:rect>
                <v:rect id="Rectangle 377" o:spid="_x0000_s1306" style="position:absolute;left:19329;top:5010;width:387;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RLFb4A&#10;AADcAAAADwAAAGRycy9kb3ducmV2LnhtbERPy4rCMBTdC/5DuMLsNLWLwalGEUFQmY3VD7g0tw9M&#10;bkoSbf17sxiY5eG8N7vRGvEiHzrHCpaLDARx5XTHjYL77ThfgQgRWaNxTAreFGC3nU42WGg38JVe&#10;ZWxECuFQoII2xr6QMlQtWQwL1xMnrnbeYkzQN1J7HFK4NTLPsm9psePU0GJPh5aqR/m0CuStPA6r&#10;0vjMXfL615xP15qcUl+zcb8GEWmM/+I/90kryH/S/HQmHQG5/Q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s0SxW+AAAA3AAAAA8AAAAAAAAAAAAAAAAAmAIAAGRycy9kb3ducmV2&#10;LnhtbFBLBQYAAAAABAAEAPUAAACDAwAAAAA=&#10;" filled="f" stroked="f">
                  <v:textbox style="mso-fit-shape-to-text:t" inset="0,0,0,0">
                    <w:txbxContent>
                      <w:p w:rsidR="002A6D8B" w:rsidRDefault="002A6D8B">
                        <w:r>
                          <w:rPr>
                            <w:rFonts w:ascii="Calibri" w:hAnsi="Calibri" w:cs="Calibri"/>
                            <w:color w:val="000000"/>
                            <w:sz w:val="12"/>
                            <w:szCs w:val="12"/>
                          </w:rPr>
                          <w:t>0</w:t>
                        </w:r>
                      </w:p>
                    </w:txbxContent>
                  </v:textbox>
                </v:rect>
                <v:rect id="Rectangle 378" o:spid="_x0000_s1307" style="position:absolute;left:22631;top:5010;width:387;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jujsIA&#10;AADcAAAADwAAAGRycy9kb3ducmV2LnhtbESPzYoCMRCE7wu+Q2jB25pxDuLOGmVZEFS8OPoAzaTn&#10;h006QxKd8e2NIOyxqKqvqPV2tEbcyYfOsYLFPANBXDndcaPgetl9rkCEiKzROCYFDwqw3Uw+1lho&#10;N/CZ7mVsRIJwKFBBG2NfSBmqliyGueuJk1c7bzEm6RupPQ4Jbo3Ms2wpLXacFlrs6bel6q+8WQXy&#10;Uu6GVWl85o55fTKH/bkmp9RsOv58g4g0xv/wu73XCvKvBbzOpCMgN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eO6OwgAAANwAAAAPAAAAAAAAAAAAAAAAAJgCAABkcnMvZG93&#10;bnJldi54bWxQSwUGAAAAAAQABAD1AAAAhwMAAAAA&#10;" filled="f" stroked="f">
                  <v:textbox style="mso-fit-shape-to-text:t" inset="0,0,0,0">
                    <w:txbxContent>
                      <w:p w:rsidR="002A6D8B" w:rsidRDefault="002A6D8B">
                        <w:r>
                          <w:rPr>
                            <w:rFonts w:ascii="Calibri" w:hAnsi="Calibri" w:cs="Calibri"/>
                            <w:color w:val="000000"/>
                            <w:sz w:val="12"/>
                            <w:szCs w:val="12"/>
                          </w:rPr>
                          <w:t>0</w:t>
                        </w:r>
                      </w:p>
                    </w:txbxContent>
                  </v:textbox>
                </v:rect>
                <v:rect id="Rectangle 379" o:spid="_x0000_s1308" style="position:absolute;left:25933;top:5010;width:387;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pw+cIA&#10;AADcAAAADwAAAGRycy9kb3ducmV2LnhtbESPzYoCMRCE7wu+Q2hhb2vGOYjOGkUEQWUvjvsAzaTn&#10;B5POkERnfHuzsOCxqKqvqPV2tEY8yIfOsYL5LANBXDndcaPg93r4WoIIEVmjcUwKnhRgu5l8rLHQ&#10;buALPcrYiAThUKCCNsa+kDJULVkMM9cTJ6923mJM0jdSexwS3BqZZ9lCWuw4LbTY076l6lberQJ5&#10;LQ/DsjQ+c+e8/jGn46Ump9TndNx9g4g0xnf4v33UCvJVDn9n0hGQm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qnD5wgAAANwAAAAPAAAAAAAAAAAAAAAAAJgCAABkcnMvZG93&#10;bnJldi54bWxQSwUGAAAAAAQABAD1AAAAhwMAAAAA&#10;" filled="f" stroked="f">
                  <v:textbox style="mso-fit-shape-to-text:t" inset="0,0,0,0">
                    <w:txbxContent>
                      <w:p w:rsidR="002A6D8B" w:rsidRDefault="002A6D8B">
                        <w:r>
                          <w:rPr>
                            <w:rFonts w:ascii="Calibri" w:hAnsi="Calibri" w:cs="Calibri"/>
                            <w:color w:val="000000"/>
                            <w:sz w:val="12"/>
                            <w:szCs w:val="12"/>
                          </w:rPr>
                          <w:t>0</w:t>
                        </w:r>
                      </w:p>
                    </w:txbxContent>
                  </v:textbox>
                </v:rect>
                <v:rect id="Rectangle 380" o:spid="_x0000_s1309" style="position:absolute;left:29241;top:5010;width:388;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VYsIA&#10;AADcAAAADwAAAGRycy9kb3ducmV2LnhtbESP3WoCMRSE7wu+QziCdzXrCkVXo4ggaOmNqw9w2Jz9&#10;weRkSVJ3+/amUOjlMDPfMNv9aI14kg+dYwWLeQaCuHK640bB/XZ6X4EIEVmjcUwKfijAfjd522Kh&#10;3cBXepaxEQnCoUAFbYx9IWWoWrIY5q4nTl7tvMWYpG+k9jgkuDUyz7IPabHjtNBiT8eWqkf5bRXI&#10;W3kaVqXxmfvM6y9zOV9rckrNpuNhAyLSGP/Df+2zVpCvl/B7Jh0BuX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5tViwgAAANwAAAAPAAAAAAAAAAAAAAAAAJgCAABkcnMvZG93&#10;bnJldi54bWxQSwUGAAAAAAQABAD1AAAAhwMAAAAA&#10;" filled="f" stroked="f">
                  <v:textbox style="mso-fit-shape-to-text:t" inset="0,0,0,0">
                    <w:txbxContent>
                      <w:p w:rsidR="002A6D8B" w:rsidRDefault="002A6D8B">
                        <w:r>
                          <w:rPr>
                            <w:rFonts w:ascii="Calibri" w:hAnsi="Calibri" w:cs="Calibri"/>
                            <w:color w:val="000000"/>
                            <w:sz w:val="12"/>
                            <w:szCs w:val="12"/>
                          </w:rPr>
                          <w:t>0</w:t>
                        </w:r>
                      </w:p>
                    </w:txbxContent>
                  </v:textbox>
                </v:rect>
                <v:rect id="Rectangle 381" o:spid="_x0000_s1310" style="position:absolute;left:32169;top:5010;width:774;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9NFsIA&#10;AADcAAAADwAAAGRycy9kb3ducmV2LnhtbESP3WoCMRSE7wu+QziCdzXrIkVXo4ggaOmNqw9w2Jz9&#10;weRkSVJ3+/amUOjlMDPfMNv9aI14kg+dYwWLeQaCuHK640bB/XZ6X4EIEVmjcUwKfijAfjd522Kh&#10;3cBXepaxEQnCoUAFbYx9IWWoWrIY5q4nTl7tvMWYpG+k9jgkuDUyz7IPabHjtNBiT8eWqkf5bRXI&#10;W3kaVqXxmfvM6y9zOV9rckrNpuNhAyLSGP/Df+2zVpCvl/B7Jh0BuX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D00WwgAAANwAAAAPAAAAAAAAAAAAAAAAAJgCAABkcnMvZG93&#10;bnJldi54bWxQSwUGAAAAAAQABAD1AAAAhwMAAAAA&#10;" filled="f" stroked="f">
                  <v:textbox style="mso-fit-shape-to-text:t" inset="0,0,0,0">
                    <w:txbxContent>
                      <w:p w:rsidR="002A6D8B" w:rsidRDefault="002A6D8B">
                        <w:r>
                          <w:rPr>
                            <w:rFonts w:ascii="Calibri" w:hAnsi="Calibri" w:cs="Calibri"/>
                            <w:color w:val="000000"/>
                            <w:sz w:val="12"/>
                            <w:szCs w:val="12"/>
                          </w:rPr>
                          <w:t>31</w:t>
                        </w:r>
                      </w:p>
                    </w:txbxContent>
                  </v:textbox>
                </v:rect>
                <v:rect id="Rectangle 382" o:spid="_x0000_s1311" style="position:absolute;left:34524;top:5010;width:1740;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0PojcIA&#10;AADcAAAADwAAAGRycy9kb3ducmV2LnhtbESP3WoCMRSE7wu+QziCdzXrgkVXo4ggaOmNqw9w2Jz9&#10;weRkSVJ3+/amUOjlMDPfMNv9aI14kg+dYwWLeQaCuHK640bB/XZ6X4EIEVmjcUwKfijAfjd522Kh&#10;3cBXepaxEQnCoUAFbYx9IWWoWrIY5q4nTl7tvMWYpG+k9jgkuDUyz7IPabHjtNBiT8eWqkf5bRXI&#10;W3kaVqXxmfvM6y9zOV9rckrNpuNhAyLSGP/Df+2zVpCvl/B7Jh0BuX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Q+iNwgAAANwAAAAPAAAAAAAAAAAAAAAAAJgCAABkcnMvZG93&#10;bnJldi54bWxQSwUGAAAAAAQABAD1AAAAhwMAAAAA&#10;" filled="f" stroked="f">
                  <v:textbox style="mso-fit-shape-to-text:t" inset="0,0,0,0">
                    <w:txbxContent>
                      <w:p w:rsidR="002A6D8B" w:rsidRDefault="002A6D8B">
                        <w:r>
                          <w:rPr>
                            <w:rFonts w:ascii="Calibri" w:hAnsi="Calibri" w:cs="Calibri"/>
                            <w:color w:val="000000"/>
                            <w:sz w:val="12"/>
                            <w:szCs w:val="12"/>
                          </w:rPr>
                          <w:t>0.048</w:t>
                        </w:r>
                      </w:p>
                    </w:txbxContent>
                  </v:textbox>
                </v:rect>
                <v:rect id="Rectangle 383" o:spid="_x0000_s1312" style="position:absolute;left:38201;top:5010;width:1353;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F2+sIA&#10;AADcAAAADwAAAGRycy9kb3ducmV2LnhtbESPzYoCMRCE7wv7DqGFva0Z5yDuaBQRBBUvjj5AM+n5&#10;waQzJFlnfHuzIOyxqKqvqNVmtEY8yIfOsYLZNANBXDndcaPgdt1/L0CEiKzROCYFTwqwWX9+rLDQ&#10;buALPcrYiAThUKCCNsa+kDJULVkMU9cTJ6923mJM0jdSexwS3BqZZ9lcWuw4LbTY066l6l7+WgXy&#10;Wu6HRWl85k55fTbHw6Ump9TXZNwuQUQa43/43T5oBfnPHP7OpCMg1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kXb6wgAAANwAAAAPAAAAAAAAAAAAAAAAAJgCAABkcnMvZG93&#10;bnJldi54bWxQSwUGAAAAAAQABAD1AAAAhwMAAAAA&#10;" filled="f" stroked="f">
                  <v:textbox style="mso-fit-shape-to-text:t" inset="0,0,0,0">
                    <w:txbxContent>
                      <w:p w:rsidR="002A6D8B" w:rsidRDefault="002A6D8B">
                        <w:r>
                          <w:rPr>
                            <w:rFonts w:ascii="Calibri" w:hAnsi="Calibri" w:cs="Calibri"/>
                            <w:color w:val="000000"/>
                            <w:sz w:val="12"/>
                            <w:szCs w:val="12"/>
                          </w:rPr>
                          <w:t>0.02</w:t>
                        </w:r>
                      </w:p>
                    </w:txbxContent>
                  </v:textbox>
                </v:rect>
                <v:rect id="Rectangle 384" o:spid="_x0000_s1313" style="position:absolute;left:41503;top:5010;width:1353;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N3TYcIA&#10;AADcAAAADwAAAGRycy9kb3ducmV2LnhtbESP3WoCMRSE7wu+QziCdzXrXlhdjSKCoKU3rj7AYXP2&#10;B5OTJUnd7dubQqGXw8x8w2z3ozXiST50jhUs5hkI4srpjhsF99vpfQUiRGSNxjEp+KEA+93kbYuF&#10;dgNf6VnGRiQIhwIVtDH2hZShaslimLueOHm18xZjkr6R2uOQ4NbIPMuW0mLHaaHFno4tVY/y2yqQ&#10;t/I0rErjM/eZ11/mcr7W5JSaTcfDBkSkMf6H/9pnrSBff8DvmXQE5O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3dNhwgAAANwAAAAPAAAAAAAAAAAAAAAAAJgCAABkcnMvZG93&#10;bnJldi54bWxQSwUGAAAAAAQABAD1AAAAhwMAAAAA&#10;" filled="f" stroked="f">
                  <v:textbox style="mso-fit-shape-to-text:t" inset="0,0,0,0">
                    <w:txbxContent>
                      <w:p w:rsidR="002A6D8B" w:rsidRDefault="002A6D8B">
                        <w:r>
                          <w:rPr>
                            <w:rFonts w:ascii="Calibri" w:hAnsi="Calibri" w:cs="Calibri"/>
                            <w:color w:val="000000"/>
                            <w:sz w:val="12"/>
                            <w:szCs w:val="12"/>
                          </w:rPr>
                          <w:t>0.05</w:t>
                        </w:r>
                      </w:p>
                    </w:txbxContent>
                  </v:textbox>
                </v:rect>
                <v:rect id="Rectangle 385" o:spid="_x0000_s1314" style="position:absolute;left:44437;top:5010;width:1740;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JHE74A&#10;AADcAAAADwAAAGRycy9kb3ducmV2LnhtbERPy4rCMBTdC/5DuMLsNLWLwalGEUFQmY3VD7g0tw9M&#10;bkoSbf17sxiY5eG8N7vRGvEiHzrHCpaLDARx5XTHjYL77ThfgQgRWaNxTAreFGC3nU42WGg38JVe&#10;ZWxECuFQoII2xr6QMlQtWQwL1xMnrnbeYkzQN1J7HFK4NTLPsm9psePU0GJPh5aqR/m0CuStPA6r&#10;0vjMXfL615xP15qcUl+zcb8GEWmM/+I/90kryH/S2nQmHQG5/Q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VCRxO+AAAA3AAAAA8AAAAAAAAAAAAAAAAAmAIAAGRycy9kb3ducmV2&#10;LnhtbFBLBQYAAAAABAAEAPUAAACDAwAAAAA=&#10;" filled="f" stroked="f">
                  <v:textbox style="mso-fit-shape-to-text:t" inset="0,0,0,0">
                    <w:txbxContent>
                      <w:p w:rsidR="002A6D8B" w:rsidRDefault="002A6D8B">
                        <w:r>
                          <w:rPr>
                            <w:rFonts w:ascii="Calibri" w:hAnsi="Calibri" w:cs="Calibri"/>
                            <w:color w:val="000000"/>
                            <w:sz w:val="12"/>
                            <w:szCs w:val="12"/>
                          </w:rPr>
                          <w:t>0.003</w:t>
                        </w:r>
                      </w:p>
                    </w:txbxContent>
                  </v:textbox>
                </v:rect>
                <v:rect id="Rectangle 386" o:spid="_x0000_s1315" style="position:absolute;left:49066;top:5010;width:387;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7iiMIA&#10;AADcAAAADwAAAGRycy9kb3ducmV2LnhtbESPzYoCMRCE7wu+Q+gFb2tm5yA6GmVZEFT24ugDNJOe&#10;H0w6QxKd8e3NguCxqKqvqPV2tEbcyYfOsYLvWQaCuHK640bB5bz7WoAIEVmjcUwKHhRgu5l8rLHQ&#10;buAT3cvYiAThUKCCNsa+kDJULVkMM9cTJ6923mJM0jdSexwS3BqZZ9lcWuw4LbTY029L1bW8WQXy&#10;XO6GRWl85o55/WcO+1NNTqnp5/izAhFpjO/wq73XCvLlEv7PpCMgN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DuKIwgAAANwAAAAPAAAAAAAAAAAAAAAAAJgCAABkcnMvZG93&#10;bnJldi54bWxQSwUGAAAAAAQABAD1AAAAhwMAAAAA&#10;" filled="f" stroked="f">
                  <v:textbox style="mso-fit-shape-to-text:t" inset="0,0,0,0">
                    <w:txbxContent>
                      <w:p w:rsidR="002A6D8B" w:rsidRDefault="002A6D8B">
                        <w:r>
                          <w:rPr>
                            <w:rFonts w:ascii="Calibri" w:hAnsi="Calibri" w:cs="Calibri"/>
                            <w:color w:val="000000"/>
                            <w:sz w:val="12"/>
                            <w:szCs w:val="12"/>
                          </w:rPr>
                          <w:t>0</w:t>
                        </w:r>
                      </w:p>
                    </w:txbxContent>
                  </v:textbox>
                </v:rect>
                <v:rect id="Rectangle 387" o:spid="_x0000_s1316" style="position:absolute;left:51250;top:5010;width:1550;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RD74A&#10;AADcAAAADwAAAGRycy9kb3ducmV2LnhtbERPy2oCMRTdC/5DuEJ3mmihyGgUEQRb3Dj6AZfJnQcm&#10;N0MSnenfNwuhy8N5b/ejs+JFIXaeNSwXCgRx5U3HjYb77TRfg4gJ2aD1TBp+KcJ+N51ssTB+4Cu9&#10;ytSIHMKxQA1tSn0hZaxachgXvifOXO2Dw5RhaKQJOORwZ+VKqS/psOPc0GJPx5aqR/l0GuStPA3r&#10;0gblf1b1xX6frzV5rT9m42EDItGY/sVv99lo+FR5fj6Tj4Dc/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Xf0Q++AAAA3AAAAA8AAAAAAAAAAAAAAAAAmAIAAGRycy9kb3ducmV2&#10;LnhtbFBLBQYAAAAABAAEAPUAAACDAwAAAAA=&#10;" filled="f" stroked="f">
                  <v:textbox style="mso-fit-shape-to-text:t" inset="0,0,0,0">
                    <w:txbxContent>
                      <w:p w:rsidR="002A6D8B" w:rsidRDefault="002A6D8B">
                        <w:r>
                          <w:rPr>
                            <w:rFonts w:ascii="Calibri" w:hAnsi="Calibri" w:cs="Calibri"/>
                            <w:color w:val="000000"/>
                            <w:sz w:val="12"/>
                            <w:szCs w:val="12"/>
                          </w:rPr>
                          <w:t>1000</w:t>
                        </w:r>
                      </w:p>
                    </w:txbxContent>
                  </v:textbox>
                </v:rect>
                <v:rect id="Rectangle 388" o:spid="_x0000_s1317" style="position:absolute;left:54927;top:5010;width:1162;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N0lMIA&#10;AADcAAAADwAAAGRycy9kb3ducmV2LnhtbESPzWrDMBCE74G+g9hCb4nkBEpwo5gQCKShlzh5gMVa&#10;/1BpZSQ1dt++KhR6HGbmG2ZXzc6KB4U4eNZQrBQI4sabgTsN99tpuQURE7JB65k0fFOEav+02GFp&#10;/MRXetSpExnCsUQNfUpjKWVsenIYV34kzl7rg8OUZeikCThluLNyrdSrdDhwXuhxpGNPzWf95TTI&#10;W32atrUNyl/W7Yd9P19b8lq/PM+HNxCJ5vQf/mufjYaNKuD3TD4Ccv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k3SUwgAAANwAAAAPAAAAAAAAAAAAAAAAAJgCAABkcnMvZG93&#10;bnJldi54bWxQSwUGAAAAAAQABAD1AAAAhwMAAAAA&#10;" filled="f" stroked="f">
                  <v:textbox style="mso-fit-shape-to-text:t" inset="0,0,0,0">
                    <w:txbxContent>
                      <w:p w:rsidR="002A6D8B" w:rsidRDefault="002A6D8B">
                        <w:r>
                          <w:rPr>
                            <w:rFonts w:ascii="Calibri" w:hAnsi="Calibri" w:cs="Calibri"/>
                            <w:color w:val="000000"/>
                            <w:sz w:val="12"/>
                            <w:szCs w:val="12"/>
                          </w:rPr>
                          <w:t>750</w:t>
                        </w:r>
                      </w:p>
                    </w:txbxContent>
                  </v:textbox>
                </v:rect>
                <v:rect id="Rectangle 389" o:spid="_x0000_s1318" style="position:absolute;left:165;top:5994;width:387;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Hq48IA&#10;AADcAAAADwAAAGRycy9kb3ducmV2LnhtbESP3WoCMRSE74W+QziF3mnSFURWo0hBsNIbVx/gsDn7&#10;g8nJkqTu9u2bQsHLYWa+Ybb7yVnxoBB7zxreFwoEce1Nz62G2/U4X4OICdmg9UwafijCfvcy22Jp&#10;/MgXelSpFRnCsUQNXUpDKWWsO3IYF34gzl7jg8OUZWilCThmuLOyUGolHfacFzoc6KOj+l59Ow3y&#10;Wh3HdWWD8uei+bKfp0tDXuu31+mwAZFoSs/wf/tkNCxVAX9n8hGQu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QerjwgAAANwAAAAPAAAAAAAAAAAAAAAAAJgCAABkcnMvZG93&#10;bnJldi54bWxQSwUGAAAAAAQABAD1AAAAhwMAAAAA&#10;" filled="f" stroked="f">
                  <v:textbox style="mso-fit-shape-to-text:t" inset="0,0,0,0">
                    <w:txbxContent>
                      <w:p w:rsidR="002A6D8B" w:rsidRDefault="002A6D8B">
                        <w:r>
                          <w:rPr>
                            <w:rFonts w:ascii="Calibri" w:hAnsi="Calibri" w:cs="Calibri"/>
                            <w:color w:val="000000"/>
                            <w:sz w:val="12"/>
                            <w:szCs w:val="12"/>
                          </w:rPr>
                          <w:t>5</w:t>
                        </w:r>
                      </w:p>
                    </w:txbxContent>
                  </v:textbox>
                </v:rect>
                <v:rect id="Rectangle 390" o:spid="_x0000_s1319" style="position:absolute;left:3467;top:5994;width:1555;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1PeMEA&#10;AADcAAAADwAAAGRycy9kb3ducmV2LnhtbESP3WoCMRSE74W+QzhC7zRRQWRrFBEEK71x9QEOm7M/&#10;NDlZktTdvr0pFLwcZuYbZrsfnRUPCrHzrGExVyCIK286bjTcb6fZBkRMyAatZ9LwSxH2u7fJFgvj&#10;B77So0yNyBCOBWpoU+oLKWPVksM49z1x9mofHKYsQyNNwCHDnZVLpdbSYcd5ocWeji1V3+WP0yBv&#10;5WnYlDYof1nWX/bzfK3Ja/0+HQ8fIBKN6RX+b5+NhpVawd+ZfATk7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UNT3jBAAAA3AAAAA8AAAAAAAAAAAAAAAAAmAIAAGRycy9kb3du&#10;cmV2LnhtbFBLBQYAAAAABAAEAPUAAACGAwAAAAA=&#10;" filled="f" stroked="f">
                  <v:textbox style="mso-fit-shape-to-text:t" inset="0,0,0,0">
                    <w:txbxContent>
                      <w:p w:rsidR="002A6D8B" w:rsidRDefault="002A6D8B">
                        <w:r>
                          <w:rPr>
                            <w:rFonts w:ascii="Calibri" w:hAnsi="Calibri" w:cs="Calibri"/>
                            <w:color w:val="000000"/>
                            <w:sz w:val="12"/>
                            <w:szCs w:val="12"/>
                          </w:rPr>
                          <w:t>aqu5</w:t>
                        </w:r>
                      </w:p>
                    </w:txbxContent>
                  </v:textbox>
                </v:rect>
                <v:rect id="Rectangle 391" o:spid="_x0000_s1320" style="position:absolute;left:8299;top:5994;width:1549;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TXDMIA&#10;AADcAAAADwAAAGRycy9kb3ducmV2LnhtbESP3WoCMRSE74W+QziF3mmilSJbo4ggWPHG1Qc4bM7+&#10;0ORkSaK7fXtTKPRymJlvmPV2dFY8KMTOs4b5TIEgrrzpuNFwux6mKxAxIRu0nknDD0XYbl4mayyM&#10;H/hCjzI1IkM4FqihTakvpIxVSw7jzPfE2at9cJiyDI00AYcMd1YulPqQDjvOCy32tG+p+i7vToO8&#10;lodhVdqg/GlRn+3X8VKT1/rtddx9gkg0pv/wX/toNLyrJfyeyUdAb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5NcMwgAAANwAAAAPAAAAAAAAAAAAAAAAAJgCAABkcnMvZG93&#10;bnJldi54bWxQSwUGAAAAAAQABAD1AAAAhwMAAAAA&#10;" filled="f" stroked="f">
                  <v:textbox style="mso-fit-shape-to-text:t" inset="0,0,0,0">
                    <w:txbxContent>
                      <w:p w:rsidR="002A6D8B" w:rsidRDefault="002A6D8B">
                        <w:r>
                          <w:rPr>
                            <w:rFonts w:ascii="Calibri" w:hAnsi="Calibri" w:cs="Calibri"/>
                            <w:color w:val="000000"/>
                            <w:sz w:val="12"/>
                            <w:szCs w:val="12"/>
                          </w:rPr>
                          <w:t>2500</w:t>
                        </w:r>
                      </w:p>
                    </w:txbxContent>
                  </v:textbox>
                </v:rect>
                <v:rect id="Rectangle 392" o:spid="_x0000_s1321" style="position:absolute;left:11607;top:5994;width:1550;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ahyl8IA&#10;AADcAAAADwAAAGRycy9kb3ducmV2LnhtbESP3WoCMRSE74W+QziF3mmixSJbo4ggWPHG1Qc4bM7+&#10;0ORkSaK7fXtTKPRymJlvmPV2dFY8KMTOs4b5TIEgrrzpuNFwux6mKxAxIRu0nknDD0XYbl4mayyM&#10;H/hCjzI1IkM4FqihTakvpIxVSw7jzPfE2at9cJiyDI00AYcMd1YulPqQDjvOCy32tG+p+i7vToO8&#10;lodhVdqg/GlRn+3X8VKT1/rtddx9gkg0pv/wX/toNLyrJfyeyUdAb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qHKXwgAAANwAAAAPAAAAAAAAAAAAAAAAAJgCAABkcnMvZG93&#10;bnJldi54bWxQSwUGAAAAAAQABAD1AAAAhwMAAAAA&#10;" filled="f" stroked="f">
                  <v:textbox style="mso-fit-shape-to-text:t" inset="0,0,0,0">
                    <w:txbxContent>
                      <w:p w:rsidR="002A6D8B" w:rsidRDefault="002A6D8B">
                        <w:r>
                          <w:rPr>
                            <w:rFonts w:ascii="Calibri" w:hAnsi="Calibri" w:cs="Calibri"/>
                            <w:color w:val="000000"/>
                            <w:sz w:val="12"/>
                            <w:szCs w:val="12"/>
                          </w:rPr>
                          <w:t>1000</w:t>
                        </w:r>
                      </w:p>
                    </w:txbxContent>
                  </v:textbox>
                </v:rect>
                <v:rect id="Rectangle 393" o:spid="_x0000_s1322" style="position:absolute;left:16021;top:5994;width:387;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rs4MEA&#10;AADcAAAADwAAAGRycy9kb3ducmV2LnhtbESP3WoCMRSE74W+QzhC7zTRgsjWKCIIVnrj6gMcNmd/&#10;aHKyJKm7fXtTELwcZuYbZrMbnRV3CrHzrGExVyCIK286bjTcrsfZGkRMyAatZ9LwRxF227fJBgvj&#10;B77QvUyNyBCOBWpoU+oLKWPVksM49z1x9mofHKYsQyNNwCHDnZVLpVbSYcd5ocWeDi1VP+Wv0yCv&#10;5XFYlzYof17W3/brdKnJa/0+HfefIBKN6RV+tk9Gw4dawf+ZfATk9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V67ODBAAAA3AAAAA8AAAAAAAAAAAAAAAAAmAIAAGRycy9kb3du&#10;cmV2LnhtbFBLBQYAAAAABAAEAPUAAACGAwAAAAA=&#10;" filled="f" stroked="f">
                  <v:textbox style="mso-fit-shape-to-text:t" inset="0,0,0,0">
                    <w:txbxContent>
                      <w:p w:rsidR="002A6D8B" w:rsidRDefault="002A6D8B">
                        <w:r>
                          <w:rPr>
                            <w:rFonts w:ascii="Calibri" w:hAnsi="Calibri" w:cs="Calibri"/>
                            <w:color w:val="000000"/>
                            <w:sz w:val="12"/>
                            <w:szCs w:val="12"/>
                          </w:rPr>
                          <w:t>1</w:t>
                        </w:r>
                      </w:p>
                    </w:txbxContent>
                  </v:textbox>
                </v:rect>
                <v:rect id="Rectangle 394" o:spid="_x0000_s1323" style="position:absolute;left:19329;top:5994;width:387;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ZJe8IA&#10;AADcAAAADwAAAGRycy9kb3ducmV2LnhtbESP3WoCMRSE74W+QziF3mmiBStbo4ggWPHG1Qc4bM7+&#10;0ORkSaK7fXtTKPRymJlvmPV2dFY8KMTOs4b5TIEgrrzpuNFwux6mKxAxIRu0nknDD0XYbl4mayyM&#10;H/hCjzI1IkM4FqihTakvpIxVSw7jzPfE2at9cJiyDI00AYcMd1YulFpKhx3nhRZ72rdUfZd3p0Fe&#10;y8OwKm1Q/rSoz/breKnJa/32Ou4+QSQa03/4r300Gt7VB/yeyUdAb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Nkl7wgAAANwAAAAPAAAAAAAAAAAAAAAAAJgCAABkcnMvZG93&#10;bnJldi54bWxQSwUGAAAAAAQABAD1AAAAhwMAAAAA&#10;" filled="f" stroked="f">
                  <v:textbox style="mso-fit-shape-to-text:t" inset="0,0,0,0">
                    <w:txbxContent>
                      <w:p w:rsidR="002A6D8B" w:rsidRDefault="002A6D8B">
                        <w:r>
                          <w:rPr>
                            <w:rFonts w:ascii="Calibri" w:hAnsi="Calibri" w:cs="Calibri"/>
                            <w:color w:val="000000"/>
                            <w:sz w:val="12"/>
                            <w:szCs w:val="12"/>
                          </w:rPr>
                          <w:t>0</w:t>
                        </w:r>
                      </w:p>
                    </w:txbxContent>
                  </v:textbox>
                </v:rect>
                <v:rect id="Rectangle 395" o:spid="_x0000_s1324" style="position:absolute;left:22631;top:5994;width:387;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ndCb4A&#10;AADcAAAADwAAAGRycy9kb3ducmV2LnhtbERPy2oCMRTdC/5DuEJ3mmihyGgUEQRb3Dj6AZfJnQcm&#10;N0MSnenfNwuhy8N5b/ejs+JFIXaeNSwXCgRx5U3HjYb77TRfg4gJ2aD1TBp+KcJ+N51ssTB+4Cu9&#10;ytSIHMKxQA1tSn0hZaxachgXvifOXO2Dw5RhaKQJOORwZ+VKqS/psOPc0GJPx5aqR/l0GuStPA3r&#10;0gblf1b1xX6frzV5rT9m42EDItGY/sVv99lo+FR5bT6Tj4Dc/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up3Qm+AAAA3AAAAA8AAAAAAAAAAAAAAAAAmAIAAGRycy9kb3ducmV2&#10;LnhtbFBLBQYAAAAABAAEAPUAAACDAwAAAAA=&#10;" filled="f" stroked="f">
                  <v:textbox style="mso-fit-shape-to-text:t" inset="0,0,0,0">
                    <w:txbxContent>
                      <w:p w:rsidR="002A6D8B" w:rsidRDefault="002A6D8B">
                        <w:r>
                          <w:rPr>
                            <w:rFonts w:ascii="Calibri" w:hAnsi="Calibri" w:cs="Calibri"/>
                            <w:color w:val="000000"/>
                            <w:sz w:val="12"/>
                            <w:szCs w:val="12"/>
                          </w:rPr>
                          <w:t>0</w:t>
                        </w:r>
                      </w:p>
                    </w:txbxContent>
                  </v:textbox>
                </v:rect>
                <v:rect id="Rectangle 396" o:spid="_x0000_s1325" style="position:absolute;left:25933;top:5994;width:387;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V4ksIA&#10;AADcAAAADwAAAGRycy9kb3ducmV2LnhtbESP3WoCMRSE74W+QzgF7zSpBbFbo0hBsNIbVx/gsDn7&#10;g8nJkqTu9u2NUPBymJlvmPV2dFbcKMTOs4a3uQJBXHnTcaPhct7PViBiQjZoPZOGP4qw3bxM1lgY&#10;P/CJbmVqRIZwLFBDm1JfSBmrlhzGue+Js1f74DBlGRppAg4Z7qxcKLWUDjvOCy329NVSdS1/nQZ5&#10;LvfDqrRB+eOi/rHfh1NNXuvp67j7BJFoTM/wf/tgNLyrD3icyUdAbu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5XiSwgAAANwAAAAPAAAAAAAAAAAAAAAAAJgCAABkcnMvZG93&#10;bnJldi54bWxQSwUGAAAAAAQABAD1AAAAhwMAAAAA&#10;" filled="f" stroked="f">
                  <v:textbox style="mso-fit-shape-to-text:t" inset="0,0,0,0">
                    <w:txbxContent>
                      <w:p w:rsidR="002A6D8B" w:rsidRDefault="002A6D8B">
                        <w:r>
                          <w:rPr>
                            <w:rFonts w:ascii="Calibri" w:hAnsi="Calibri" w:cs="Calibri"/>
                            <w:color w:val="000000"/>
                            <w:sz w:val="12"/>
                            <w:szCs w:val="12"/>
                          </w:rPr>
                          <w:t>0</w:t>
                        </w:r>
                      </w:p>
                    </w:txbxContent>
                  </v:textbox>
                </v:rect>
                <v:rect id="Rectangle 397" o:spid="_x0000_s1326" style="position:absolute;left:29241;top:5994;width:388;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ZH0sAA&#10;AADcAAAADwAAAGRycy9kb3ducmV2LnhtbERPS2rDMBDdF3IHMYHsGjkJFONGNiUQSEs2sXuAwRp/&#10;qDQykhK7t68WgS4f73+sFmvEg3wYHSvYbTMQxK3TI/cKvpvzaw4iRGSNxjEp+KUAVbl6OWKh3cw3&#10;etSxFymEQ4EKhhinQsrQDmQxbN1EnLjOeYsxQd9L7XFO4dbIfZa9SYsjp4YBJzoN1P7Ud6tANvV5&#10;zmvjM/e1767m83LryCm1WS8f7yAiLfFf/HRftILDLs1PZ9IRkO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AZH0sAAAADcAAAADwAAAAAAAAAAAAAAAACYAgAAZHJzL2Rvd25y&#10;ZXYueG1sUEsFBgAAAAAEAAQA9QAAAIUDAAAAAA==&#10;" filled="f" stroked="f">
                  <v:textbox style="mso-fit-shape-to-text:t" inset="0,0,0,0">
                    <w:txbxContent>
                      <w:p w:rsidR="002A6D8B" w:rsidRDefault="002A6D8B">
                        <w:r>
                          <w:rPr>
                            <w:rFonts w:ascii="Calibri" w:hAnsi="Calibri" w:cs="Calibri"/>
                            <w:color w:val="000000"/>
                            <w:sz w:val="12"/>
                            <w:szCs w:val="12"/>
                          </w:rPr>
                          <w:t>0</w:t>
                        </w:r>
                      </w:p>
                    </w:txbxContent>
                  </v:textbox>
                </v:rect>
                <v:rect id="Rectangle 398" o:spid="_x0000_s1327" style="position:absolute;left:32169;top:5994;width:774;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riScEA&#10;AADcAAAADwAAAGRycy9kb3ducmV2LnhtbESP3YrCMBSE7xd8h3AE79a0CotUo4gguLI3Vh/g0Jz+&#10;YHJSkqytb2+Ehb0cZuYbZrMbrREP8qFzrCCfZyCIK6c7bhTcrsfPFYgQkTUax6TgSQF228nHBgvt&#10;Br7Qo4yNSBAOBSpoY+wLKUPVksUwdz1x8mrnLcYkfSO1xyHBrZGLLPuSFjtOCy32dGipupe/VoG8&#10;lsdhVRqfufOi/jHfp0tNTqnZdNyvQUQa43/4r33SCpZ5Du8z6QjI7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9K4knBAAAA3AAAAA8AAAAAAAAAAAAAAAAAmAIAAGRycy9kb3du&#10;cmV2LnhtbFBLBQYAAAAABAAEAPUAAACGAwAAAAA=&#10;" filled="f" stroked="f">
                  <v:textbox style="mso-fit-shape-to-text:t" inset="0,0,0,0">
                    <w:txbxContent>
                      <w:p w:rsidR="002A6D8B" w:rsidRDefault="002A6D8B">
                        <w:r>
                          <w:rPr>
                            <w:rFonts w:ascii="Calibri" w:hAnsi="Calibri" w:cs="Calibri"/>
                            <w:color w:val="000000"/>
                            <w:sz w:val="12"/>
                            <w:szCs w:val="12"/>
                          </w:rPr>
                          <w:t>31</w:t>
                        </w:r>
                      </w:p>
                    </w:txbxContent>
                  </v:textbox>
                </v:rect>
                <v:rect id="Rectangle 399" o:spid="_x0000_s1328" style="position:absolute;left:34524;top:5994;width:1740;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5h8PsEA&#10;AADcAAAADwAAAGRycy9kb3ducmV2LnhtbESP3YrCMBSE7xd8h3AE79bUCot0jbIsCCreWH2AQ3P6&#10;wyYnJYm2vr0RhL0cZuYbZr0drRF38qFzrGAxz0AQV0533Ci4XnafKxAhIms0jknBgwJsN5OPNRba&#10;DXymexkbkSAcClTQxtgXUoaqJYth7nri5NXOW4xJ+kZqj0OCWyPzLPuSFjtOCy329NtS9VferAJ5&#10;KXfDqjQ+c8e8PpnD/lyTU2o2HX++QUQa43/43d5rBctFDq8z6Qj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YfD7BAAAA3AAAAA8AAAAAAAAAAAAAAAAAmAIAAGRycy9kb3du&#10;cmV2LnhtbFBLBQYAAAAABAAEAPUAAACGAwAAAAA=&#10;" filled="f" stroked="f">
                  <v:textbox style="mso-fit-shape-to-text:t" inset="0,0,0,0">
                    <w:txbxContent>
                      <w:p w:rsidR="002A6D8B" w:rsidRDefault="002A6D8B">
                        <w:r>
                          <w:rPr>
                            <w:rFonts w:ascii="Calibri" w:hAnsi="Calibri" w:cs="Calibri"/>
                            <w:color w:val="000000"/>
                            <w:sz w:val="12"/>
                            <w:szCs w:val="12"/>
                          </w:rPr>
                          <w:t>0.048</w:t>
                        </w:r>
                      </w:p>
                    </w:txbxContent>
                  </v:textbox>
                </v:rect>
                <v:rect id="Rectangle 400" o:spid="_x0000_s1329" style="position:absolute;left:38201;top:5994;width:1353;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TZpcIA&#10;AADcAAAADwAAAGRycy9kb3ducmV2LnhtbESP3YrCMBSE74V9h3AE72yqwiJdoyyCoOKNdR/g0Jz+&#10;sMlJSbK2vr0RhL0cZuYbZrMbrRF38qFzrGCR5SCIK6c7bhT83A7zNYgQkTUax6TgQQF224/JBgvt&#10;Br7SvYyNSBAOBSpoY+wLKUPVksWQuZ44ebXzFmOSvpHa45Dg1shlnn9Kix2nhRZ72rdU/ZZ/VoG8&#10;lYdhXRqfu/OyvpjT8VqTU2o2Hb+/QEQa43/43T5qBavFCl5n0hGQ2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1NmlwgAAANwAAAAPAAAAAAAAAAAAAAAAAJgCAABkcnMvZG93&#10;bnJldi54bWxQSwUGAAAAAAQABAD1AAAAhwMAAAAA&#10;" filled="f" stroked="f">
                  <v:textbox style="mso-fit-shape-to-text:t" inset="0,0,0,0">
                    <w:txbxContent>
                      <w:p w:rsidR="002A6D8B" w:rsidRDefault="002A6D8B">
                        <w:r>
                          <w:rPr>
                            <w:rFonts w:ascii="Calibri" w:hAnsi="Calibri" w:cs="Calibri"/>
                            <w:color w:val="000000"/>
                            <w:sz w:val="12"/>
                            <w:szCs w:val="12"/>
                          </w:rPr>
                          <w:t>0.02</w:t>
                        </w:r>
                      </w:p>
                    </w:txbxContent>
                  </v:textbox>
                </v:rect>
                <v:rect id="Rectangle 401" o:spid="_x0000_s1330" style="position:absolute;left:41503;top:5994;width:1353;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1B0cIA&#10;AADcAAAADwAAAGRycy9kb3ducmV2LnhtbESPzYoCMRCE74LvEFrwphl/WGQ0igiCu3hx9AGaSc8P&#10;Jp0hic7s228WFvZYVNVX1O4wWCPe5EPrWMFinoEgLp1uuVbwuJ9nGxAhIms0jknBNwU47MejHeba&#10;9XyjdxFrkSAcclTQxNjlUoayIYth7jri5FXOW4xJ+lpqj32CWyOXWfYhLbacFhrs6NRQ+SxeVoG8&#10;F+d+Uxifua9ldTWfl1tFTqnpZDhuQUQa4n/4r33RClaLNfyeSUdA7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UHRwgAAANwAAAAPAAAAAAAAAAAAAAAAAJgCAABkcnMvZG93&#10;bnJldi54bWxQSwUGAAAAAAQABAD1AAAAhwMAAAAA&#10;" filled="f" stroked="f">
                  <v:textbox style="mso-fit-shape-to-text:t" inset="0,0,0,0">
                    <w:txbxContent>
                      <w:p w:rsidR="002A6D8B" w:rsidRDefault="002A6D8B">
                        <w:r>
                          <w:rPr>
                            <w:rFonts w:ascii="Calibri" w:hAnsi="Calibri" w:cs="Calibri"/>
                            <w:color w:val="000000"/>
                            <w:sz w:val="12"/>
                            <w:szCs w:val="12"/>
                          </w:rPr>
                          <w:t>0.05</w:t>
                        </w:r>
                      </w:p>
                    </w:txbxContent>
                  </v:textbox>
                </v:rect>
                <v:rect id="Rectangle 402" o:spid="_x0000_s1331" style="position:absolute;left:44437;top:5994;width:1740;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HkSsIA&#10;AADcAAAADwAAAGRycy9kb3ducmV2LnhtbESPzYoCMRCE74LvEFrwphkVFxmNIoLgLl4cfYBm0vOD&#10;SWdIojP79puFhT0WVfUVtTsM1og3+dA6VrCYZyCIS6dbrhU87ufZBkSIyBqNY1LwTQEO+/Foh7l2&#10;Pd/oXcRaJAiHHBU0MXa5lKFsyGKYu444eZXzFmOSvpbaY5/g1shlln1Iiy2nhQY7OjVUPouXVSDv&#10;xbnfFMZn7mtZXc3n5VaRU2o6GY5bEJGG+B/+a1+0gtViDb9n0hG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ceRKwgAAANwAAAAPAAAAAAAAAAAAAAAAAJgCAABkcnMvZG93&#10;bnJldi54bWxQSwUGAAAAAAQABAD1AAAAhwMAAAAA&#10;" filled="f" stroked="f">
                  <v:textbox style="mso-fit-shape-to-text:t" inset="0,0,0,0">
                    <w:txbxContent>
                      <w:p w:rsidR="002A6D8B" w:rsidRDefault="002A6D8B">
                        <w:r>
                          <w:rPr>
                            <w:rFonts w:ascii="Calibri" w:hAnsi="Calibri" w:cs="Calibri"/>
                            <w:color w:val="000000"/>
                            <w:sz w:val="12"/>
                            <w:szCs w:val="12"/>
                          </w:rPr>
                          <w:t>0.003</w:t>
                        </w:r>
                      </w:p>
                    </w:txbxContent>
                  </v:textbox>
                </v:rect>
                <v:rect id="Rectangle 403" o:spid="_x0000_s1332" style="position:absolute;left:49066;top:5994;width:387;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N6PcEA&#10;AADcAAAADwAAAGRycy9kb3ducmV2LnhtbESPzYoCMRCE7wu+Q2jB25pRQWQ0igiCK3tx9AGaSc8P&#10;Jp0hic7s25sFwWNRVV9Rm91gjXiSD61jBbNpBoK4dLrlWsHtevxegQgRWaNxTAr+KMBuO/raYK5d&#10;zxd6FrEWCcIhRwVNjF0uZSgbshimriNOXuW8xZikr6X22Ce4NXKeZUtpseW00GBHh4bKe/GwCuS1&#10;OParwvjMnefVr/k5XSpySk3Gw34NItIQP+F3+6QVLGZL+D+TjoDcv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Cjej3BAAAA3AAAAA8AAAAAAAAAAAAAAAAAmAIAAGRycy9kb3du&#10;cmV2LnhtbFBLBQYAAAAABAAEAPUAAACGAwAAAAA=&#10;" filled="f" stroked="f">
                  <v:textbox style="mso-fit-shape-to-text:t" inset="0,0,0,0">
                    <w:txbxContent>
                      <w:p w:rsidR="002A6D8B" w:rsidRDefault="002A6D8B">
                        <w:r>
                          <w:rPr>
                            <w:rFonts w:ascii="Calibri" w:hAnsi="Calibri" w:cs="Calibri"/>
                            <w:color w:val="000000"/>
                            <w:sz w:val="12"/>
                            <w:szCs w:val="12"/>
                          </w:rPr>
                          <w:t>0</w:t>
                        </w:r>
                      </w:p>
                    </w:txbxContent>
                  </v:textbox>
                </v:rect>
                <v:rect id="Rectangle 404" o:spid="_x0000_s1333" style="position:absolute;left:51250;top:5994;width:1550;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psIA&#10;AADcAAAADwAAAGRycy9kb3ducmV2LnhtbESPzYoCMRCE74LvEFrwphkVXBmNIoLgLl4cfYBm0vOD&#10;SWdIojP79puFhT0WVfUVtTsM1og3+dA6VrCYZyCIS6dbrhU87ufZBkSIyBqNY1LwTQEO+/Foh7l2&#10;Pd/oXcRaJAiHHBU0MXa5lKFsyGKYu444eZXzFmOSvpbaY5/g1shllq2lxZbTQoMdnRoqn8XLKpD3&#10;4txvCuMz97WsrubzcqvIKTWdDMctiEhD/A//tS9awWrxAb9n0hG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79+mwgAAANwAAAAPAAAAAAAAAAAAAAAAAJgCAABkcnMvZG93&#10;bnJldi54bWxQSwUGAAAAAAQABAD1AAAAhwMAAAAA&#10;" filled="f" stroked="f">
                  <v:textbox style="mso-fit-shape-to-text:t" inset="0,0,0,0">
                    <w:txbxContent>
                      <w:p w:rsidR="002A6D8B" w:rsidRDefault="002A6D8B">
                        <w:r>
                          <w:rPr>
                            <w:rFonts w:ascii="Calibri" w:hAnsi="Calibri" w:cs="Calibri"/>
                            <w:color w:val="000000"/>
                            <w:sz w:val="12"/>
                            <w:szCs w:val="12"/>
                          </w:rPr>
                          <w:t>1000</w:t>
                        </w:r>
                      </w:p>
                    </w:txbxContent>
                  </v:textbox>
                </v:rect>
                <v:rect id="Rectangle 405" o:spid="_x0000_s1334" style="position:absolute;left:54927;top:5994;width:1162;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BL1MAA&#10;AADcAAAADwAAAGRycy9kb3ducmV2LnhtbERPS2rDMBDdF3IHMYHsGjkJFONGNiUQSEs2sXuAwRp/&#10;qDQykhK7t68WgS4f73+sFmvEg3wYHSvYbTMQxK3TI/cKvpvzaw4iRGSNxjEp+KUAVbl6OWKh3cw3&#10;etSxFymEQ4EKhhinQsrQDmQxbN1EnLjOeYsxQd9L7XFO4dbIfZa9SYsjp4YBJzoN1P7Ud6tANvV5&#10;zmvjM/e1767m83LryCm1WS8f7yAiLfFf/HRftILDLq1NZ9IRkO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nBL1MAAAADcAAAADwAAAAAAAAAAAAAAAACYAgAAZHJzL2Rvd25y&#10;ZXYueG1sUEsFBgAAAAAEAAQA9QAAAIUDAAAAAA==&#10;" filled="f" stroked="f">
                  <v:textbox style="mso-fit-shape-to-text:t" inset="0,0,0,0">
                    <w:txbxContent>
                      <w:p w:rsidR="002A6D8B" w:rsidRDefault="002A6D8B">
                        <w:r>
                          <w:rPr>
                            <w:rFonts w:ascii="Calibri" w:hAnsi="Calibri" w:cs="Calibri"/>
                            <w:color w:val="000000"/>
                            <w:sz w:val="12"/>
                            <w:szCs w:val="12"/>
                          </w:rPr>
                          <w:t>750</w:t>
                        </w:r>
                      </w:p>
                    </w:txbxContent>
                  </v:textbox>
                </v:rect>
                <v:rect id="Rectangle 406" o:spid="_x0000_s1335" style="position:absolute;left:165;top:6978;width:387;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TzuT8IA&#10;AADcAAAADwAAAGRycy9kb3ducmV2LnhtbESPzYoCMRCE74LvEFrwphkVFnc0igiCLl4c9wGaSc8P&#10;Jp0hyTqzb28WhD0WVfUVtd0P1ogn+dA6VrCYZyCIS6dbrhV830+zNYgQkTUax6TglwLsd+PRFnPt&#10;er7Rs4i1SBAOOSpoYuxyKUPZkMUwdx1x8irnLcYkfS21xz7BrZHLLPuQFltOCw12dGyofBQ/VoG8&#10;F6d+XRifua9ldTWX860ip9R0Mhw2ICIN8T/8bp+1gtXiE/7OpCMgd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PO5PwgAAANwAAAAPAAAAAAAAAAAAAAAAAJgCAABkcnMvZG93&#10;bnJldi54bWxQSwUGAAAAAAQABAD1AAAAhwMAAAAA&#10;" filled="f" stroked="f">
                  <v:textbox style="mso-fit-shape-to-text:t" inset="0,0,0,0">
                    <w:txbxContent>
                      <w:p w:rsidR="002A6D8B" w:rsidRDefault="002A6D8B">
                        <w:r>
                          <w:rPr>
                            <w:rFonts w:ascii="Calibri" w:hAnsi="Calibri" w:cs="Calibri"/>
                            <w:color w:val="000000"/>
                            <w:sz w:val="12"/>
                            <w:szCs w:val="12"/>
                          </w:rPr>
                          <w:t>6</w:t>
                        </w:r>
                      </w:p>
                    </w:txbxContent>
                  </v:textbox>
                </v:rect>
                <v:rect id="Rectangle 407" o:spid="_x0000_s1336" style="position:absolute;left:3467;top:6978;width:1555;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qNb74A&#10;AADcAAAADwAAAGRycy9kb3ducmV2LnhtbERPy4rCMBTdC/5DuMLsNLUDItUoIgiOzMbqB1ya2wcm&#10;NyWJtvP3ZjHg8nDe2/1ojXiRD51jBctFBoK4crrjRsH9dpqvQYSIrNE4JgV/FGC/m062WGg38JVe&#10;ZWxECuFQoII2xr6QMlQtWQwL1xMnrnbeYkzQN1J7HFK4NTLPspW02HFqaLGnY0vVo3xaBfJWnoZ1&#10;aXzmLnn9a37O15qcUl+z8bABEWmMH/G/+6wVfOdpfjqTjoDcv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5qjW++AAAA3AAAAA8AAAAAAAAAAAAAAAAAmAIAAGRycy9kb3ducmV2&#10;LnhtbFBLBQYAAAAABAAEAPUAAACDAwAAAAA=&#10;" filled="f" stroked="f">
                  <v:textbox style="mso-fit-shape-to-text:t" inset="0,0,0,0">
                    <w:txbxContent>
                      <w:p w:rsidR="002A6D8B" w:rsidRDefault="002A6D8B">
                        <w:r>
                          <w:rPr>
                            <w:rFonts w:ascii="Calibri" w:hAnsi="Calibri" w:cs="Calibri"/>
                            <w:color w:val="000000"/>
                            <w:sz w:val="12"/>
                            <w:szCs w:val="12"/>
                          </w:rPr>
                          <w:t>aqu6</w:t>
                        </w:r>
                      </w:p>
                    </w:txbxContent>
                  </v:textbox>
                </v:rect>
                <v:rect id="Rectangle 408" o:spid="_x0000_s1337" style="position:absolute;left:8299;top:6978;width:1549;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Yo9MEA&#10;AADcAAAADwAAAGRycy9kb3ducmV2LnhtbESP3YrCMBSE7xd8h3AE79bUCot0jbIsCCreWH2AQ3P6&#10;wyYnJYm2vr0RhL0cZuYbZr0drRF38qFzrGAxz0AQV0533Ci4XnafKxAhIms0jknBgwJsN5OPNRba&#10;DXymexkbkSAcClTQxtgXUoaqJYth7nri5NXOW4xJ+kZqj0OCWyPzLPuSFjtOCy329NtS9VferAJ5&#10;KXfDqjQ+c8e8PpnD/lyTU2o2HX++QUQa43/43d5rBct8Aa8z6Qj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EmKPTBAAAA3AAAAA8AAAAAAAAAAAAAAAAAmAIAAGRycy9kb3du&#10;cmV2LnhtbFBLBQYAAAAABAAEAPUAAACGAwAAAAA=&#10;" filled="f" stroked="f">
                  <v:textbox style="mso-fit-shape-to-text:t" inset="0,0,0,0">
                    <w:txbxContent>
                      <w:p w:rsidR="002A6D8B" w:rsidRDefault="002A6D8B">
                        <w:r>
                          <w:rPr>
                            <w:rFonts w:ascii="Calibri" w:hAnsi="Calibri" w:cs="Calibri"/>
                            <w:color w:val="000000"/>
                            <w:sz w:val="12"/>
                            <w:szCs w:val="12"/>
                          </w:rPr>
                          <w:t>2500</w:t>
                        </w:r>
                      </w:p>
                    </w:txbxContent>
                  </v:textbox>
                </v:rect>
                <v:rect id="Rectangle 409" o:spid="_x0000_s1338" style="position:absolute;left:11607;top:6978;width:1550;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S2g8EA&#10;AADcAAAADwAAAGRycy9kb3ducmV2LnhtbESP3YrCMBSE7wXfIRxh7zS1wiJdo4ggqOyNdR/g0Jz+&#10;YHJSkmjr25uFhb0cZuYbZrMbrRFP8qFzrGC5yEAQV0533Cj4uR3naxAhIms0jknBiwLsttPJBgvt&#10;Br7Ss4yNSBAOBSpoY+wLKUPVksWwcD1x8mrnLcYkfSO1xyHBrZF5ln1Kix2nhRZ7OrRU3cuHVSBv&#10;5XFYl8Zn7pLX3+Z8utbklPqYjfsvEJHG+B/+a5+0glWew++ZdATk9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H0toPBAAAA3AAAAA8AAAAAAAAAAAAAAAAAmAIAAGRycy9kb3du&#10;cmV2LnhtbFBLBQYAAAAABAAEAPUAAACGAwAAAAA=&#10;" filled="f" stroked="f">
                  <v:textbox style="mso-fit-shape-to-text:t" inset="0,0,0,0">
                    <w:txbxContent>
                      <w:p w:rsidR="002A6D8B" w:rsidRDefault="002A6D8B">
                        <w:r>
                          <w:rPr>
                            <w:rFonts w:ascii="Calibri" w:hAnsi="Calibri" w:cs="Calibri"/>
                            <w:color w:val="000000"/>
                            <w:sz w:val="12"/>
                            <w:szCs w:val="12"/>
                          </w:rPr>
                          <w:t>1000</w:t>
                        </w:r>
                      </w:p>
                    </w:txbxContent>
                  </v:textbox>
                </v:rect>
                <v:rect id="Rectangle 410" o:spid="_x0000_s1339" style="position:absolute;left:16021;top:6978;width:387;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gTGMEA&#10;AADcAAAADwAAAGRycy9kb3ducmV2LnhtbESP3YrCMBSE74V9h3CEvdPUCotUo4gguOKN1Qc4NKc/&#10;mJyUJGu7b28WhL0cZuYbZrMbrRFP8qFzrGAxz0AQV0533Ci4346zFYgQkTUax6TglwLsth+TDRba&#10;DXylZxkbkSAcClTQxtgXUoaqJYth7nri5NXOW4xJ+kZqj0OCWyPzLPuSFjtOCy32dGipepQ/VoG8&#10;lcdhVRqfuXNeX8z36VqTU+pzOu7XICKN8T/8bp+0gmW+hL8z6QjI7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64ExjBAAAA3AAAAA8AAAAAAAAAAAAAAAAAmAIAAGRycy9kb3du&#10;cmV2LnhtbFBLBQYAAAAABAAEAPUAAACGAwAAAAA=&#10;" filled="f" stroked="f">
                  <v:textbox style="mso-fit-shape-to-text:t" inset="0,0,0,0">
                    <w:txbxContent>
                      <w:p w:rsidR="002A6D8B" w:rsidRDefault="002A6D8B">
                        <w:r>
                          <w:rPr>
                            <w:rFonts w:ascii="Calibri" w:hAnsi="Calibri" w:cs="Calibri"/>
                            <w:color w:val="000000"/>
                            <w:sz w:val="12"/>
                            <w:szCs w:val="12"/>
                          </w:rPr>
                          <w:t>1</w:t>
                        </w:r>
                      </w:p>
                    </w:txbxContent>
                  </v:textbox>
                </v:rect>
                <v:rect id="Rectangle 411" o:spid="_x0000_s1340" style="position:absolute;left:19329;top:6978;width:387;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GLbMIA&#10;AADcAAAADwAAAGRycy9kb3ducmV2LnhtbESP3WoCMRSE7wXfIRzBO826liKrUUQQbOmNqw9w2Jz9&#10;weRkSaK7ffumUOjlMDPfMLvDaI14kQ+dYwWrZQaCuHK640bB/XZebECEiKzROCYF3xTgsJ9Odlho&#10;N/CVXmVsRIJwKFBBG2NfSBmqliyGpeuJk1c7bzEm6RupPQ4Jbo3Ms+xdWuw4LbTY06ml6lE+rQJ5&#10;K8/DpjQ+c595/WU+LteanFLz2Xjcgog0xv/wX/uiFazzN/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UYtswgAAANwAAAAPAAAAAAAAAAAAAAAAAJgCAABkcnMvZG93&#10;bnJldi54bWxQSwUGAAAAAAQABAD1AAAAhwMAAAAA&#10;" filled="f" stroked="f">
                  <v:textbox style="mso-fit-shape-to-text:t" inset="0,0,0,0">
                    <w:txbxContent>
                      <w:p w:rsidR="002A6D8B" w:rsidRDefault="002A6D8B">
                        <w:r>
                          <w:rPr>
                            <w:rFonts w:ascii="Calibri" w:hAnsi="Calibri" w:cs="Calibri"/>
                            <w:color w:val="000000"/>
                            <w:sz w:val="12"/>
                            <w:szCs w:val="12"/>
                          </w:rPr>
                          <w:t>0</w:t>
                        </w:r>
                      </w:p>
                    </w:txbxContent>
                  </v:textbox>
                </v:rect>
                <v:rect id="Rectangle 412" o:spid="_x0000_s1341" style="position:absolute;left:22631;top:6978;width:387;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0u98IA&#10;AADcAAAADwAAAGRycy9kb3ducmV2LnhtbESP3WoCMRSE7wXfIRzBO8260iKrUUQQbOmNqw9w2Jz9&#10;weRkSaK7ffumUOjlMDPfMLvDaI14kQ+dYwWrZQaCuHK640bB/XZebECEiKzROCYF3xTgsJ9Odlho&#10;N/CVXmVsRIJwKFBBG2NfSBmqliyGpeuJk1c7bzEm6RupPQ4Jbo3Ms+xdWuw4LbTY06ml6lE+rQJ5&#10;K8/DpjQ+c595/WU+LteanFLz2Xjcgog0xv/wX/uiFazzN/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HS73wgAAANwAAAAPAAAAAAAAAAAAAAAAAJgCAABkcnMvZG93&#10;bnJldi54bWxQSwUGAAAAAAQABAD1AAAAhwMAAAAA&#10;" filled="f" stroked="f">
                  <v:textbox style="mso-fit-shape-to-text:t" inset="0,0,0,0">
                    <w:txbxContent>
                      <w:p w:rsidR="002A6D8B" w:rsidRDefault="002A6D8B">
                        <w:r>
                          <w:rPr>
                            <w:rFonts w:ascii="Calibri" w:hAnsi="Calibri" w:cs="Calibri"/>
                            <w:color w:val="000000"/>
                            <w:sz w:val="12"/>
                            <w:szCs w:val="12"/>
                          </w:rPr>
                          <w:t>0</w:t>
                        </w:r>
                      </w:p>
                    </w:txbxContent>
                  </v:textbox>
                </v:rect>
                <v:rect id="Rectangle 413" o:spid="_x0000_s1342" style="position:absolute;left:25933;top:6978;width:387;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wgMEA&#10;AADcAAAADwAAAGRycy9kb3ducmV2LnhtbESP3YrCMBSE7xd8h3AWvFvTrSBSjbIsCCp7Y/UBDs3p&#10;DyYnJYm2vr1ZELwcZuYbZr0drRF38qFzrOB7loEgrpzuuFFwOe++liBCRNZoHJOCBwXYbiYfayy0&#10;G/hE9zI2IkE4FKigjbEvpAxVSxbDzPXEyaudtxiT9I3UHocEt0bmWbaQFjtOCy329NtSdS1vVoE8&#10;l7thWRqfuWNe/5nD/lSTU2r6Of6sQEQa4zv8au+1gnm+gP8z6Qj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7PsIDBAAAA3AAAAA8AAAAAAAAAAAAAAAAAmAIAAGRycy9kb3du&#10;cmV2LnhtbFBLBQYAAAAABAAEAPUAAACGAwAAAAA=&#10;" filled="f" stroked="f">
                  <v:textbox style="mso-fit-shape-to-text:t" inset="0,0,0,0">
                    <w:txbxContent>
                      <w:p w:rsidR="002A6D8B" w:rsidRDefault="002A6D8B">
                        <w:r>
                          <w:rPr>
                            <w:rFonts w:ascii="Calibri" w:hAnsi="Calibri" w:cs="Calibri"/>
                            <w:color w:val="000000"/>
                            <w:sz w:val="12"/>
                            <w:szCs w:val="12"/>
                          </w:rPr>
                          <w:t>0</w:t>
                        </w:r>
                      </w:p>
                    </w:txbxContent>
                  </v:textbox>
                </v:rect>
                <v:rect id="Rectangle 414" o:spid="_x0000_s1343" style="position:absolute;left:29241;top:6978;width:388;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MVG8IA&#10;AADcAAAADwAAAGRycy9kb3ducmV2LnhtbESP3WoCMRSE7wXfIRzBO826QiurUUQQbOmNqw9w2Jz9&#10;weRkSaK7ffumUOjlMDPfMLvDaI14kQ+dYwWrZQaCuHK640bB/XZebECEiKzROCYF3xTgsJ9Odlho&#10;N/CVXmVsRIJwKFBBG2NfSBmqliyGpeuJk1c7bzEm6RupPQ4Jbo3Ms+xNWuw4LbTY06ml6lE+rQJ5&#10;K8/DpjQ+c595/WU+LteanFLz2Xjcgog0xv/wX/uiFazzd/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gxUbwgAAANwAAAAPAAAAAAAAAAAAAAAAAJgCAABkcnMvZG93&#10;bnJldi54bWxQSwUGAAAAAAQABAD1AAAAhwMAAAAA&#10;" filled="f" stroked="f">
                  <v:textbox style="mso-fit-shape-to-text:t" inset="0,0,0,0">
                    <w:txbxContent>
                      <w:p w:rsidR="002A6D8B" w:rsidRDefault="002A6D8B">
                        <w:r>
                          <w:rPr>
                            <w:rFonts w:ascii="Calibri" w:hAnsi="Calibri" w:cs="Calibri"/>
                            <w:color w:val="000000"/>
                            <w:sz w:val="12"/>
                            <w:szCs w:val="12"/>
                          </w:rPr>
                          <w:t>0</w:t>
                        </w:r>
                      </w:p>
                    </w:txbxContent>
                  </v:textbox>
                </v:rect>
                <v:rect id="Rectangle 415" o:spid="_x0000_s1344" style="position:absolute;left:32169;top:6978;width:774;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yBab4A&#10;AADcAAAADwAAAGRycy9kb3ducmV2LnhtbERPy4rCMBTdC/5DuMLsNLUDItUoIgiOzMbqB1ya2wcm&#10;NyWJtvP3ZjHg8nDe2/1ojXiRD51jBctFBoK4crrjRsH9dpqvQYSIrNE4JgV/FGC/m062WGg38JVe&#10;ZWxECuFQoII2xr6QMlQtWQwL1xMnrnbeYkzQN1J7HFK4NTLPspW02HFqaLGnY0vVo3xaBfJWnoZ1&#10;aXzmLnn9a37O15qcUl+z8bABEWmMH/G/+6wVfOdpbTqTjoDcv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AcgWm+AAAA3AAAAA8AAAAAAAAAAAAAAAAAmAIAAGRycy9kb3ducmV2&#10;LnhtbFBLBQYAAAAABAAEAPUAAACDAwAAAAA=&#10;" filled="f" stroked="f">
                  <v:textbox style="mso-fit-shape-to-text:t" inset="0,0,0,0">
                    <w:txbxContent>
                      <w:p w:rsidR="002A6D8B" w:rsidRDefault="002A6D8B">
                        <w:r>
                          <w:rPr>
                            <w:rFonts w:ascii="Calibri" w:hAnsi="Calibri" w:cs="Calibri"/>
                            <w:color w:val="000000"/>
                            <w:sz w:val="12"/>
                            <w:szCs w:val="12"/>
                          </w:rPr>
                          <w:t>31</w:t>
                        </w:r>
                      </w:p>
                    </w:txbxContent>
                  </v:textbox>
                </v:rect>
                <v:rect id="Rectangle 416" o:spid="_x0000_s1345" style="position:absolute;left:34524;top:6978;width:1740;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Ak8sIA&#10;AADcAAAADwAAAGRycy9kb3ducmV2LnhtbESP3WoCMRSE7wu+QziCdzXrCkVXo4ggaOmNqw9w2Jz9&#10;weRkSVJ3+/amUOjlMDPfMNv9aI14kg+dYwWLeQaCuHK640bB/XZ6X4EIEVmjcUwKfijAfjd522Kh&#10;3cBXepaxEQnCoUAFbYx9IWWoWrIY5q4nTl7tvMWYpG+k9jgkuDUyz7IPabHjtNBiT8eWqkf5bRXI&#10;W3kaVqXxmfvM6y9zOV9rckrNpuNhAyLSGP/Df+2zVrDM1/B7Jh0BuX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UCTywgAAANwAAAAPAAAAAAAAAAAAAAAAAJgCAABkcnMvZG93&#10;bnJldi54bWxQSwUGAAAAAAQABAD1AAAAhwMAAAAA&#10;" filled="f" stroked="f">
                  <v:textbox style="mso-fit-shape-to-text:t" inset="0,0,0,0">
                    <w:txbxContent>
                      <w:p w:rsidR="002A6D8B" w:rsidRDefault="002A6D8B">
                        <w:r>
                          <w:rPr>
                            <w:rFonts w:ascii="Calibri" w:hAnsi="Calibri" w:cs="Calibri"/>
                            <w:color w:val="000000"/>
                            <w:sz w:val="12"/>
                            <w:szCs w:val="12"/>
                          </w:rPr>
                          <w:t>0.048</w:t>
                        </w:r>
                      </w:p>
                    </w:txbxContent>
                  </v:textbox>
                </v:rect>
                <v:rect id="Rectangle 417" o:spid="_x0000_s1346" style="position:absolute;left:38201;top:6978;width:1353;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MbssAA&#10;AADcAAAADwAAAGRycy9kb3ducmV2LnhtbERPS2rDMBDdF3IHMYHsGrkJFONaDqUQSEI2sXuAwRp/&#10;qDQykhK7t68WgS4f718eFmvEg3wYHSt422YgiFunR+4VfDfH1xxEiMgajWNS8EsBDtXqpcRCu5lv&#10;9KhjL1IIhwIVDDFOhZShHchi2LqJOHGd8xZjgr6X2uOcwq2Ruyx7lxZHTg0DTvQ1UPtT360C2dTH&#10;Oa+Nz9xl113N+XTryCm1WS+fHyAiLfFf/HSftIL9Ps1PZ9IRkN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7MbssAAAADcAAAADwAAAAAAAAAAAAAAAACYAgAAZHJzL2Rvd25y&#10;ZXYueG1sUEsFBgAAAAAEAAQA9QAAAIUDAAAAAA==&#10;" filled="f" stroked="f">
                  <v:textbox style="mso-fit-shape-to-text:t" inset="0,0,0,0">
                    <w:txbxContent>
                      <w:p w:rsidR="002A6D8B" w:rsidRDefault="002A6D8B">
                        <w:r>
                          <w:rPr>
                            <w:rFonts w:ascii="Calibri" w:hAnsi="Calibri" w:cs="Calibri"/>
                            <w:color w:val="000000"/>
                            <w:sz w:val="12"/>
                            <w:szCs w:val="12"/>
                          </w:rPr>
                          <w:t>0.02</w:t>
                        </w:r>
                      </w:p>
                    </w:txbxContent>
                  </v:textbox>
                </v:rect>
                <v:rect id="Rectangle 418" o:spid="_x0000_s1347" style="position:absolute;left:41503;top:6978;width:1353;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KcIA&#10;AADcAAAADwAAAGRycy9kb3ducmV2LnhtbESP3YrCMBSE74V9h3AE72yqwiJdoyyCoOKNdR/g0Jz+&#10;sMlJSbK2vr0RhL0cZuYbZrMbrRF38qFzrGCR5SCIK6c7bhT83A7zNYgQkTUax6TgQQF224/JBgvt&#10;Br7SvYyNSBAOBSpoY+wLKUPVksWQuZ44ebXzFmOSvpHa45Dg1shlnn9Kix2nhRZ72rdU/ZZ/VoG8&#10;lYdhXRqfu/OyvpjT8VqTU2o2Hb+/QEQa43/43T5qBavVAl5n0hGQ2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74pwgAAANwAAAAPAAAAAAAAAAAAAAAAAJgCAABkcnMvZG93&#10;bnJldi54bWxQSwUGAAAAAAQABAD1AAAAhwMAAAAA&#10;" filled="f" stroked="f">
                  <v:textbox style="mso-fit-shape-to-text:t" inset="0,0,0,0">
                    <w:txbxContent>
                      <w:p w:rsidR="002A6D8B" w:rsidRDefault="002A6D8B">
                        <w:r>
                          <w:rPr>
                            <w:rFonts w:ascii="Calibri" w:hAnsi="Calibri" w:cs="Calibri"/>
                            <w:color w:val="000000"/>
                            <w:sz w:val="12"/>
                            <w:szCs w:val="12"/>
                          </w:rPr>
                          <w:t>0.05</w:t>
                        </w:r>
                      </w:p>
                    </w:txbxContent>
                  </v:textbox>
                </v:rect>
                <v:rect id="Rectangle 419" o:spid="_x0000_s1348" style="position:absolute;left:44437;top:6978;width:1740;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0gXsEA&#10;AADcAAAADwAAAGRycy9kb3ducmV2LnhtbESP3YrCMBSE74V9h3CEvdPUCotUo4gguOKN1Qc4NKc/&#10;mJyUJGu7b28WhL0cZuYbZrMbrRFP8qFzrGAxz0AQV0533Ci4346zFYgQkTUax6TglwLsth+TDRba&#10;DXylZxkbkSAcClTQxtgXUoaqJYth7nri5NXOW4xJ+kZqj0OCWyPzLPuSFjtOCy32dGipepQ/VoG8&#10;lcdhVRqfuXNeX8z36VqTU+pzOu7XICKN8T/8bp+0guUyh78z6QjI7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QtIF7BAAAA3AAAAA8AAAAAAAAAAAAAAAAAmAIAAGRycy9kb3du&#10;cmV2LnhtbFBLBQYAAAAABAAEAPUAAACGAwAAAAA=&#10;" filled="f" stroked="f">
                  <v:textbox style="mso-fit-shape-to-text:t" inset="0,0,0,0">
                    <w:txbxContent>
                      <w:p w:rsidR="002A6D8B" w:rsidRDefault="002A6D8B">
                        <w:r>
                          <w:rPr>
                            <w:rFonts w:ascii="Calibri" w:hAnsi="Calibri" w:cs="Calibri"/>
                            <w:color w:val="000000"/>
                            <w:sz w:val="12"/>
                            <w:szCs w:val="12"/>
                          </w:rPr>
                          <w:t>0.003</w:t>
                        </w:r>
                      </w:p>
                    </w:txbxContent>
                  </v:textbox>
                </v:rect>
                <v:rect id="Rectangle 420" o:spid="_x0000_s1349" style="position:absolute;left:49066;top:6978;width:387;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GFxcEA&#10;AADcAAAADwAAAGRycy9kb3ducmV2LnhtbESP3YrCMBSE74V9h3CEvdNUC4tUo4gguOKN1Qc4NKc/&#10;mJyUJGu7b28WhL0cZuYbZrMbrRFP8qFzrGAxz0AQV0533Ci4346zFYgQkTUax6TglwLsth+TDRba&#10;DXylZxkbkSAcClTQxtgXUoaqJYth7nri5NXOW4xJ+kZqj0OCWyOXWfYlLXacFlrs6dBS9Sh/rAJ5&#10;K4/DqjQ+c+dlfTHfp2tNTqnP6bhfg4g0xv/wu33SCvI8h78z6QjI7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thhcXBAAAA3AAAAA8AAAAAAAAAAAAAAAAAmAIAAGRycy9kb3du&#10;cmV2LnhtbFBLBQYAAAAABAAEAPUAAACGAwAAAAA=&#10;" filled="f" stroked="f">
                  <v:textbox style="mso-fit-shape-to-text:t" inset="0,0,0,0">
                    <w:txbxContent>
                      <w:p w:rsidR="002A6D8B" w:rsidRDefault="002A6D8B">
                        <w:r>
                          <w:rPr>
                            <w:rFonts w:ascii="Calibri" w:hAnsi="Calibri" w:cs="Calibri"/>
                            <w:color w:val="000000"/>
                            <w:sz w:val="12"/>
                            <w:szCs w:val="12"/>
                          </w:rPr>
                          <w:t>0</w:t>
                        </w:r>
                      </w:p>
                    </w:txbxContent>
                  </v:textbox>
                </v:rect>
                <v:rect id="Rectangle 421" o:spid="_x0000_s1350" style="position:absolute;left:51250;top:6978;width:1550;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gdscIA&#10;AADcAAAADwAAAGRycy9kb3ducmV2LnhtbESPzYoCMRCE74LvEFrwphl/EJk1igiCLl4c9wGaSc8P&#10;Jp0hyTqzb79ZWPBYVNVX1O4wWCNe5EPrWMFinoEgLp1uuVbw9TjPtiBCRNZoHJOCHwpw2I9HO8y1&#10;6/lOryLWIkE45KigibHLpQxlQxbD3HXEyauctxiT9LXUHvsEt0Yus2wjLbacFhrs6NRQ+Sy+rQL5&#10;KM79tjA+c5/L6maul3tFTqnpZDh+gIg0xHf4v33RClarNfydSUdA7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iB2xwgAAANwAAAAPAAAAAAAAAAAAAAAAAJgCAABkcnMvZG93&#10;bnJldi54bWxQSwUGAAAAAAQABAD1AAAAhwMAAAAA&#10;" filled="f" stroked="f">
                  <v:textbox style="mso-fit-shape-to-text:t" inset="0,0,0,0">
                    <w:txbxContent>
                      <w:p w:rsidR="002A6D8B" w:rsidRDefault="002A6D8B">
                        <w:r>
                          <w:rPr>
                            <w:rFonts w:ascii="Calibri" w:hAnsi="Calibri" w:cs="Calibri"/>
                            <w:color w:val="000000"/>
                            <w:sz w:val="12"/>
                            <w:szCs w:val="12"/>
                          </w:rPr>
                          <w:t>1000</w:t>
                        </w:r>
                      </w:p>
                    </w:txbxContent>
                  </v:textbox>
                </v:rect>
                <v:rect id="Rectangle 422" o:spid="_x0000_s1351" style="position:absolute;left:54927;top:6978;width:1162;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8S4KsIA&#10;AADcAAAADwAAAGRycy9kb3ducmV2LnhtbESPzYoCMRCE74LvEFrwphkVRWaNIoKgixfHfYBm0vOD&#10;SWdIss7s228WFjwWVfUVtTsM1ogX+dA6VrCYZyCIS6dbrhV8Pc6zLYgQkTUax6TghwIc9uPRDnPt&#10;er7Tq4i1SBAOOSpoYuxyKUPZkMUwdx1x8irnLcYkfS21xz7BrZHLLNtIiy2nhQY7OjVUPotvq0A+&#10;inO/LYzP3Oeyupnr5V6RU2o6GY4fICIN8R3+b1+0gtVqDX9n0hG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xLgqwgAAANwAAAAPAAAAAAAAAAAAAAAAAJgCAABkcnMvZG93&#10;bnJldi54bWxQSwUGAAAAAAQABAD1AAAAhwMAAAAA&#10;" filled="f" stroked="f">
                  <v:textbox style="mso-fit-shape-to-text:t" inset="0,0,0,0">
                    <w:txbxContent>
                      <w:p w:rsidR="002A6D8B" w:rsidRDefault="002A6D8B">
                        <w:r>
                          <w:rPr>
                            <w:rFonts w:ascii="Calibri" w:hAnsi="Calibri" w:cs="Calibri"/>
                            <w:color w:val="000000"/>
                            <w:sz w:val="12"/>
                            <w:szCs w:val="12"/>
                          </w:rPr>
                          <w:t>750</w:t>
                        </w:r>
                      </w:p>
                    </w:txbxContent>
                  </v:textbox>
                </v:rect>
                <v:line id="Line 423" o:spid="_x0000_s1352" style="position:absolute;visibility:visible;mso-wrap-style:square" from="56165,0" to="56165,10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4ct2scAAADcAAAADwAAAGRycy9kb3ducmV2LnhtbESP3WoCMRSE7wu+QzhCb4pmrSCyGqXa&#10;WiwI4h/enm6Ou4ubkyWJuvbpm0LBy2FmvmHG08ZU4krOl5YV9LoJCOLM6pJzBfvdojME4QOyxsoy&#10;KbiTh+mk9TTGVNsbb+i6DbmIEPYpKihCqFMpfVaQQd+1NXH0TtYZDFG6XGqHtwg3lXxNkoE0WHJc&#10;KLCmeUHZeXsxCo69r+xns3ezz9nxZfXO3+uPgzwp9dxu3kYgAjXhEf5vL7WCfn8Af2fiEZCT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Hhy3axwAAANwAAAAPAAAAAAAA&#10;AAAAAAAAAKECAABkcnMvZG93bnJldi54bWxQSwUGAAAAAAQABAD5AAAAlQMAAAAA&#10;" strokecolor="#d4d4d4" strokeweight="0"/>
                <v:rect id="Rectangle 424" o:spid="_x0000_s1353" style="position:absolute;left:56165;width:45;height:10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ZytsUA&#10;AADcAAAADwAAAGRycy9kb3ducmV2LnhtbESP3WoCMRSE7wu+QzhCb0SzVvxbN4qUFto7a32Aw+a4&#10;2XVzsiSpbvv0TUHo5TAz3zDFrretuJIPtWMF00kGgrh0uuZKwenzdbwCESKyxtYxKfimALvt4KHA&#10;XLsbf9D1GCuRIBxyVGBi7HIpQ2nIYpi4jjh5Z+ctxiR9JbXHW4LbVj5l2UJarDktGOzo2VB5OX5Z&#10;BbI56Fp2LwvfnEcXvTbvc/yZK/U47PcbEJH6+B++t9+0gtlsCX9n0hGQ2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JnK2xQAAANwAAAAPAAAAAAAAAAAAAAAAAJgCAABkcnMv&#10;ZG93bnJldi54bWxQSwUGAAAAAAQABAD1AAAAigMAAAAA&#10;" fillcolor="#d4d4d4" stroked="f"/>
                <v:line id="Line 425" o:spid="_x0000_s1354" style="position:absolute;visibility:visible;mso-wrap-style:square" from="0,0" to="6,79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VQcM8MAAADcAAAADwAAAGRycy9kb3ducmV2LnhtbERPTWsCMRC9F/wPYQq9FM2qILI1Sm2t&#10;KAiiVbyOm3F3cTNZkqirv94cCj0+3vdo0phKXMn50rKCbicBQZxZXXKuYPf70x6C8AFZY2WZFNzJ&#10;w2Tcehlhqu2NN3TdhlzEEPYpKihCqFMpfVaQQd+xNXHkTtYZDBG6XGqHtxhuKtlLkoE0WHJsKLCm&#10;r4Ky8/ZiFBy6y+yx2bnpfHp4X33zcT3by5NSb6/N5weIQE34F/+5F1pBvx/XxjPxCMjxE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lUHDPDAAAA3AAAAA8AAAAAAAAAAAAA&#10;AAAAoQIAAGRycy9kb3ducmV2LnhtbFBLBQYAAAAABAAEAPkAAACRAwAAAAA=&#10;" strokecolor="#d4d4d4" strokeweight="0"/>
                <v:rect id="Rectangle 426" o:spid="_x0000_s1355" style="position:absolute;width:44;height:79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VDX8QA&#10;AADcAAAADwAAAGRycy9kb3ducmV2LnhtbESP0WoCMRRE3wv9h3ALvhTNVlF03ShFFOpba/2Ay+bu&#10;ZnVzsyRRt/36Rij4OMzMGaZY97YVV/KhcazgbZSBIC6dbrhWcPzeDecgQkTW2DomBT8UYL16fiow&#10;1+7GX3Q9xFokCIccFZgYu1zKUBqyGEauI05e5bzFmKSvpfZ4S3DbynGWzaTFhtOCwY42hsrz4WIV&#10;yNOnbmS3nflT9XrWC7Of4u9UqcFL/74EEamPj/B/+0MrmEwWcD+TjoB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1Q1/EAAAA3AAAAA8AAAAAAAAAAAAAAAAAmAIAAGRycy9k&#10;b3ducmV2LnhtbFBLBQYAAAAABAAEAPUAAACJAwAAAAA=&#10;" fillcolor="#d4d4d4" stroked="f"/>
                <v:line id="Line 427" o:spid="_x0000_s1356" style="position:absolute;visibility:visible;mso-wrap-style:square" from="3302,0" to="3308,79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RjSMUAAADcAAAADwAAAGRycy9kb3ducmV2LnhtbERPW2vCMBR+H+w/hDPYi8zUTcbojDIv&#10;EwVh1Au+njXHtqw5KUnU6q83D8IeP777YNSaWpzI+cqygl43AUGcW11xoWC7+X75AOEDssbaMim4&#10;kIfR8PFhgKm2Z87otA6FiCHsU1RQhtCkUvq8JIO+axviyB2sMxgidIXUDs8x3NTyNUnepcGKY0OJ&#10;DU1Kyv/WR6Ng31vm12zrxvPxvrOa8u/PbCcPSj0/tV+fIAK14V98dy+0grd+nB/PxCMgh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RjSMUAAADcAAAADwAAAAAAAAAA&#10;AAAAAAChAgAAZHJzL2Rvd25yZXYueG1sUEsFBgAAAAAEAAQA+QAAAJMDAAAAAA==&#10;" strokecolor="#d4d4d4" strokeweight="0"/>
                <v:rect id="Rectangle 428" o:spid="_x0000_s1357" style="position:absolute;left:3302;width:44;height:79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U8JMQA&#10;AADcAAAADwAAAGRycy9kb3ducmV2LnhtbESP3WoCMRSE7wu+QziCN0WzahVdjSKlgr3z7wEOm+Nm&#10;dXOyJKlu+/SNUOjlMDPfMMt1a2txJx8qxwqGgwwEceF0xaWC82nbn4EIEVlj7ZgUfFOA9arzssRc&#10;uwcf6H6MpUgQDjkqMDE2uZShMGQxDFxDnLyL8xZjkr6U2uMjwW0tR1k2lRYrTgsGG3o3VNyOX1aB&#10;vO51JZuPqb9eXm96bj4n+DNRqtdtNwsQkdr4H/5r77SC8dsQnmfSEZ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SFPCTEAAAA3AAAAA8AAAAAAAAAAAAAAAAAmAIAAGRycy9k&#10;b3ducmV2LnhtbFBLBQYAAAAABAAEAPUAAACJAwAAAAA=&#10;" fillcolor="#d4d4d4" stroked="f"/>
                <v:line id="Line 429" o:spid="_x0000_s1358" style="position:absolute;visibility:visible;mso-wrap-style:square" from="6610,0" to="6616,79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LpYpMcAAADcAAAADwAAAGRycy9kb3ducmV2LnhtbESP3WoCMRSE7wu+QziCN0Wz2iKyGkVb&#10;LS0UxD+8PW6Ou4ubkyWJuu3TN4VCL4eZ+YaZzBpTiRs5X1pW0O8lIIgzq0vOFex3q+4IhA/IGivL&#10;pOCLPMymrYcJptreeUO3bchFhLBPUUERQp1K6bOCDPqerYmjd7bOYIjS5VI7vEe4qeQgSYbSYMlx&#10;ocCaXgrKLturUXDsf2Tfm71bvC2Oj5+vfFovD/KsVKfdzMcgAjXhP/zXftcKnp4H8HsmHgE5/Q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gulikxwAAANwAAAAPAAAAAAAA&#10;AAAAAAAAAKECAABkcnMvZG93bnJldi54bWxQSwUGAAAAAAQABAD5AAAAlQMAAAAA&#10;" strokecolor="#d4d4d4" strokeweight="0"/>
                <v:rect id="Rectangle 430" o:spid="_x0000_s1359" style="position:absolute;left:6610;width:38;height:79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sHyMUA&#10;AADcAAAADwAAAGRycy9kb3ducmV2LnhtbESPzWrDMBCE74G8g9hAL6GR0/zQOlFCKS00t/z0ARZr&#10;bdmxVkZSE7dPXxUCOQ4z8w2z3va2FRfyoXasYDrJQBAXTtdcKfg6fTw+gwgRWWPrmBT8UIDtZjhY&#10;Y67dlQ90OcZKJAiHHBWYGLtcylAYshgmriNOXum8xZikr6T2eE1w28qnLFtKizWnBYMdvRkqzsdv&#10;q0A2e13L7n3pm3J81i9mt8DfhVIPo/51BSJSH+/hW/tTK5jNZ/B/Jh0Buf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GwfIxQAAANwAAAAPAAAAAAAAAAAAAAAAAJgCAABkcnMv&#10;ZG93bnJldi54bWxQSwUGAAAAAAQABAD1AAAAigMAAAAA&#10;" fillcolor="#d4d4d4" stroked="f"/>
                <v:line id="Line 431" o:spid="_x0000_s1360" style="position:absolute;visibility:visible;mso-wrap-style:square" from="9912,0" to="9918,79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B9lS8cAAADcAAAADwAAAGRycy9kb3ducmV2LnhtbESPW2sCMRSE34X+h3AKvhTNakVkaxRv&#10;LS0UxBu+nm6Ou4ubkyWJuu2vbwoFH4eZ+YYZTxtTiSs5X1pW0OsmIIgzq0vOFex3r50RCB+QNVaW&#10;ScE3eZhOHlpjTLW98Yau25CLCGGfooIihDqV0mcFGfRdWxNH72SdwRCly6V2eItwU8l+kgylwZLj&#10;QoE1LQrKztuLUXDsfWQ/m72bv82PT59L/lqvDvKkVPuxmb2ACNSEe/i//a4VPA8G8HcmHgE5+Q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AH2VLxwAAANwAAAAPAAAAAAAA&#10;AAAAAAAAAKECAABkcnMvZG93bnJldi54bWxQSwUGAAAAAAQABAD5AAAAlQMAAAAA&#10;" strokecolor="#d4d4d4" strokeweight="0"/>
                <v:rect id="Rectangle 432" o:spid="_x0000_s1361" style="position:absolute;left:9912;width:38;height:79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46J8QA&#10;AADcAAAADwAAAGRycy9kb3ducmV2LnhtbESP0WoCMRRE34X+Q7iFvkjNtrqiq1GKVKhvrfUDLpvr&#10;ZnVzsyRRt369KQg+DjNzhpkvO9uIM/lQO1bwNshAEJdO11wp2P2uXycgQkTW2DgmBX8UYLl46s2x&#10;0O7CP3TexkokCIcCFZgY20LKUBqyGAauJU7e3nmLMUlfSe3xkuC2ke9ZNpYWa04LBltaGSqP25NV&#10;IA/fupbt59gf9v2jnppNjtdcqZfn7mMGIlIXH+F7+0srGI5y+D+TjoBc3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u+OifEAAAA3AAAAA8AAAAAAAAAAAAAAAAAmAIAAGRycy9k&#10;b3ducmV2LnhtbFBLBQYAAAAABAAEAPUAAACJAwAAAAA=&#10;" fillcolor="#d4d4d4" stroked="f"/>
                <v:line id="Line 433" o:spid="_x0000_s1362" style="position:absolute;visibility:visible;mso-wrap-style:square" from="13214,0" to="13220,79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4Fep8cAAADcAAAADwAAAGRycy9kb3ducmV2LnhtbESPW2sCMRSE3wv9D+EUfBHNaovI1ije&#10;WloQxBu+nm6Ou4ubkyWJuu2vbwpCH4eZ+YYZTRpTiSs5X1pW0OsmIIgzq0vOFex3b50hCB+QNVaW&#10;ScE3eZiMHx9GmGp74w1dtyEXEcI+RQVFCHUqpc8KMui7tiaO3sk6gyFKl0vt8BbhppL9JBlIgyXH&#10;hQJrmheUnbcXo+DY+8x+Nns3e58d26sFf62XB3lSqvXUTF9BBGrCf/je/tAKnl8G8HcmHgE5/g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fgV6nxwAAANwAAAAPAAAAAAAA&#10;AAAAAAAAAKECAABkcnMvZG93bnJldi54bWxQSwUGAAAAAAQABAD5AAAAlQMAAAAA&#10;" strokecolor="#d4d4d4" strokeweight="0"/>
                <v:rect id="Rectangle 434" o:spid="_x0000_s1363" style="position:absolute;left:13214;width:44;height:79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ABy8UA&#10;AADcAAAADwAAAGRycy9kb3ducmV2LnhtbESP0WoCMRRE34X+Q7iFvkjNWnXbbo0iYkHfrO0HXDbX&#10;zermZkmibvv1jSD4OMzMGWY672wjzuRD7VjBcJCBIC6drrlS8PP9+fwGIkRkjY1jUvBLAeazh94U&#10;C+0u/EXnXaxEgnAoUIGJsS2kDKUhi2HgWuLk7Z23GJP0ldQeLwluG/mSZbm0WHNaMNjS0lB53J2s&#10;AnnY6lq2q9wf9v2jfjebCf5NlHp67BYfICJ18R6+tddawWj8Ctcz6QjI2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IAHLxQAAANwAAAAPAAAAAAAAAAAAAAAAAJgCAABkcnMv&#10;ZG93bnJldi54bWxQSwUGAAAAAAQABAD1AAAAigMAAAAA&#10;" fillcolor="#d4d4d4" stroked="f"/>
                <v:line id="Line 435" o:spid="_x0000_s1364" style="position:absolute;visibility:visible;mso-wrap-style:square" from="16522,0" to="16529,79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VJvTsUAAADcAAAADwAAAGRycy9kb3ducmV2LnhtbERPW2vCMBR+H+w/hDPYi8zUTcbojDIv&#10;EwVh1Au+njXHtqw5KUnU6q83D8IeP777YNSaWpzI+cqygl43AUGcW11xoWC7+X75AOEDssbaMim4&#10;kIfR8PFhgKm2Z87otA6FiCHsU1RQhtCkUvq8JIO+axviyB2sMxgidIXUDs8x3NTyNUnepcGKY0OJ&#10;DU1Kyv/WR6Ng31vm12zrxvPxvrOa8u/PbCcPSj0/tV+fIAK14V98dy+0grd+XBvPxCMgh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VJvTsUAAADcAAAADwAAAAAAAAAA&#10;AAAAAAChAgAAZHJzL2Rvd25yZXYueG1sUEsFBgAAAAAEAAQA+QAAAJMDAAAAAA==&#10;" strokecolor="#d4d4d4" strokeweight="0"/>
                <v:rect id="Rectangle 436" o:spid="_x0000_s1365" style="position:absolute;left:16522;width:38;height:79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MwIsUA&#10;AADcAAAADwAAAGRycy9kb3ducmV2LnhtbESP3WoCMRSE74W+QziF3kjNtv7Q3RqlSIV6Z20f4LA5&#10;u1ndnCxJ1K1PbwqCl8PMfMPMl71txYl8aBwreBllIIhLpxuuFfz+rJ/fQISIrLF1TAr+KMBy8TCY&#10;Y6Hdmb/ptIu1SBAOBSowMXaFlKE0ZDGMXEecvMp5izFJX0vt8ZzgtpWvWTaTFhtOCwY7WhkqD7uj&#10;VSD3W93I7nPm99XwoHOzmeJlqtTTY//xDiJSH+/hW/tLKxhPcvg/k46AX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8zAixQAAANwAAAAPAAAAAAAAAAAAAAAAAJgCAABkcnMv&#10;ZG93bnJldi54bWxQSwUGAAAAAAQABAD1AAAAigMAAAAA&#10;" fillcolor="#d4d4d4" stroked="f"/>
                <v:line id="Line 437" o:spid="_x0000_s1366" style="position:absolute;visibility:visible;mso-wrap-style:square" from="19824,0" to="19831,79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31lcUAAADcAAAADwAAAGRycy9kb3ducmV2LnhtbERPW2vCMBR+H+w/hDPYi8zUDcfojDIv&#10;EwVh1Au+njXHtqw5KUnU6q83D8IeP777YNSaWpzI+cqygl43AUGcW11xoWC7+X75AOEDssbaMim4&#10;kIfR8PFhgKm2Z87otA6FiCHsU1RQhtCkUvq8JIO+axviyB2sMxgidIXUDs8x3NTyNUnepcGKY0OJ&#10;DU1Kyv/WR6Ng31vm12zrxvPxvrOa8u/PbCcPSj0/tV+fIAK14V98dy+0grd+nB/PxCMgh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31lcUAAADcAAAADwAAAAAAAAAA&#10;AAAAAAChAgAAZHJzL2Rvd25yZXYueG1sUEsFBgAAAAAEAAQA+QAAAJMDAAAAAA==&#10;" strokecolor="#d4d4d4" strokeweight="0"/>
                <v:rect id="Rectangle 438" o:spid="_x0000_s1367" style="position:absolute;left:19824;width:38;height:79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yq+cQA&#10;AADcAAAADwAAAGRycy9kb3ducmV2LnhtbESP3WoCMRSE74W+QziF3kjN2rJSV6OIVGjvrPoAh81x&#10;sz85WZJU1z59UxB6OczMN8xyPdhOXMiH2rGC6SQDQVw6XXOl4HTcPb+BCBFZY+eYFNwowHr1MFpi&#10;od2Vv+hyiJVIEA4FKjAx9oWUoTRkMUxcT5y8s/MWY5K+ktrjNcFtJ1+ybCYt1pwWDPa0NVS2h2+r&#10;QDZ7Xcv+feab87jVc/OZ40+u1NPjsFmAiDTE//C9/aEVvOZT+DuTjoB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FcqvnEAAAA3AAAAA8AAAAAAAAAAAAAAAAAmAIAAGRycy9k&#10;b3ducmV2LnhtbFBLBQYAAAAABAAEAPUAAACJAwAAAAA=&#10;" fillcolor="#d4d4d4" stroked="f"/>
                <v:line id="Line 439" o:spid="_x0000_s1368" style="position:absolute;visibility:visible;mso-wrap-style:square" from="23126,0" to="23133,79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WPOeccAAADcAAAADwAAAGRycy9kb3ducmV2LnhtbESP3WoCMRSE7wu+QziCN0WzWiqyGkVb&#10;LS0UxD+8PW6Ou4ubkyWJuu3TN4VCL4eZ+YaZzBpTiRs5X1pW0O8lIIgzq0vOFex3q+4IhA/IGivL&#10;pOCLPMymrYcJptreeUO3bchFhLBPUUERQp1K6bOCDPqerYmjd7bOYIjS5VI7vEe4qeQgSYbSYMlx&#10;ocCaXgrKLturUXDsf2Tfm71bvC2Oj5+vfFovD/KsVKfdzMcgAjXhP/zXftcKnp4H8HsmHgE5/Q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lY855xwAAANwAAAAPAAAAAAAA&#10;AAAAAAAAAKECAABkcnMvZG93bnJldi54bWxQSwUGAAAAAAQABAD5AAAAlQMAAAAA&#10;" strokecolor="#d4d4d4" strokeweight="0"/>
                <v:rect id="Rectangle 440" o:spid="_x0000_s1369" style="position:absolute;left:23126;width:45;height:79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KRFcQA&#10;AADcAAAADwAAAGRycy9kb3ducmV2LnhtbESPUWvCMBSF34X9h3AHvshMVSpb1ygyFLY3p/6AS3Pb&#10;VJubkmTa7dcvA2GPh3POdzjlerCduJIPrWMFs2kGgrhyuuVGwem4e3oGESKyxs4xKfimAOvVw6jE&#10;Qrsbf9L1EBuRIBwKVGBi7AspQ2XIYpi6njh5tfMWY5K+kdrjLcFtJ+dZtpQWW04LBnt6M1RdDl9W&#10;gTzvdSv77dKf68lFv5iPHH9ypcaPw+YVRKQh/ofv7XetYJEv4O9MOgJ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7CkRXEAAAA3AAAAA8AAAAAAAAAAAAAAAAAmAIAAGRycy9k&#10;b3ducmV2LnhtbFBLBQYAAAAABAAEAPUAAACJAwAAAAA=&#10;" fillcolor="#d4d4d4" stroked="f"/>
                <v:line id="Line 441" o:spid="_x0000_s1370" style="position:absolute;visibility:visible;mso-wrap-style:square" from="26428,0" to="26435,79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cbzlsgAAADcAAAADwAAAGRycy9kb3ducmV2LnhtbESP3UrDQBSE7wt9h+UUeiN2U/+Q2G2x&#10;tkoLgqRWenvMnibB7NmwuyapT+8KQi+HmfmGmS16U4uWnK8sK5hOEhDEudUVFwr278+X9yB8QNZY&#10;WyYFJ/KwmA8HM0y17TijdhcKESHsU1RQhtCkUvq8JIN+Yhvi6B2tMxiidIXUDrsIN7W8SpI7abDi&#10;uFBiQ08l5V+7b6PgMN3mP9neLV+Wh4vXFX++rT/kUanxqH98ABGoD+fwf3ujFVzf3sDfmXgE5PwX&#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BcbzlsgAAADcAAAADwAAAAAA&#10;AAAAAAAAAAChAgAAZHJzL2Rvd25yZXYueG1sUEsFBgAAAAAEAAQA+QAAAJYDAAAAAA==&#10;" strokecolor="#d4d4d4" strokeweight="0"/>
                <v:rect id="Rectangle 442" o:spid="_x0000_s1371" style="position:absolute;left:26428;width:45;height:79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es+sQA&#10;AADcAAAADwAAAGRycy9kb3ducmV2LnhtbESPUWvCMBSF3wX/Q7jCXmSmblS22igiDra3qfsBl+a2&#10;qTY3JYna7dcvg4GPh3POdzjlerCduJIPrWMF81kGgrhyuuVGwdfx7fEFRIjIGjvHpOCbAqxX41GJ&#10;hXY33tP1EBuRIBwKVGBi7AspQ2XIYpi5njh5tfMWY5K+kdrjLcFtJ5+ybCEttpwWDPa0NVSdDxer&#10;QJ4+dSv73cKf6ulZv5qPHH9ypR4mw2YJItIQ7+H/9rtW8Jzn8HcmHQG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5nrPrEAAAA3AAAAA8AAAAAAAAAAAAAAAAAmAIAAGRycy9k&#10;b3ducmV2LnhtbFBLBQYAAAAABAAEAPUAAACJAwAAAAA=&#10;" fillcolor="#d4d4d4" stroked="f"/>
                <v:line id="Line 443" o:spid="_x0000_s1372" style="position:absolute;visibility:visible;mso-wrap-style:square" from="29737,0" to="29743,79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ljIescAAADcAAAADwAAAGRycy9kb3ducmV2LnhtbESPW2sCMRSE3wv9D+EUfBHNaqnI1ije&#10;WloQxBu+nm6Ou4ubkyWJuu2vbwpCH4eZ+YYZTRpTiSs5X1pW0OsmIIgzq0vOFex3b50hCB+QNVaW&#10;ScE3eZiMHx9GmGp74w1dtyEXEcI+RQVFCHUqpc8KMui7tiaO3sk6gyFKl0vt8BbhppL9JBlIgyXH&#10;hQJrmheUnbcXo+DY+8x+Nns3e58d26sFf62XB3lSqvXUTF9BBGrCf/je/tAKnl8G8HcmHgE5/g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aWMh6xwAAANwAAAAPAAAAAAAA&#10;AAAAAAAAAKECAABkcnMvZG93bnJldi54bWxQSwUGAAAAAAQABAD5AAAAlQMAAAAA&#10;" strokecolor="#d4d4d4" strokeweight="0"/>
                <v:rect id="Rectangle 444" o:spid="_x0000_s1373" style="position:absolute;left:29737;width:38;height:79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mXFsQA&#10;AADcAAAADwAAAGRycy9kb3ducmV2LnhtbESP0WoCMRRE34X+Q7gFX6Rma9ltuzVKEYX6prYfcNlc&#10;N6ubmyVJde3XN4Lg4zAzZ5jpvLetOJEPjWMFz+MMBHHldMO1gp/v1dMbiBCRNbaOScGFAsxnD4Mp&#10;ltqdeUunXaxFgnAoUYGJsSulDJUhi2HsOuLk7Z23GJP0tdQezwluWznJskJabDgtGOxoYag67n6t&#10;AnnY6EZ2y8If9qOjfjfrHP9ypYaP/ecHiEh9vIdv7S+t4CV/heuZdATk7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H5lxbEAAAA3AAAAA8AAAAAAAAAAAAAAAAAmAIAAGRycy9k&#10;b3ducmV2LnhtbFBLBQYAAAAABAAEAPUAAACJAwAAAAA=&#10;" fillcolor="#d4d4d4" stroked="f"/>
                <v:line id="Line 445" o:spid="_x0000_s1374" style="position:absolute;visibility:visible;mso-wrap-style:square" from="33039,0" to="33045,79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Iv5k8UAAADcAAAADwAAAGRycy9kb3ducmV2LnhtbERPW2vCMBR+H+w/hDPYi8zUDcfojDIv&#10;EwVh1Au+njXHtqw5KUnU6q83D8IeP777YNSaWpzI+cqygl43AUGcW11xoWC7+X75AOEDssbaMim4&#10;kIfR8PFhgKm2Z87otA6FiCHsU1RQhtCkUvq8JIO+axviyB2sMxgidIXUDs8x3NTyNUnepcGKY0OJ&#10;DU1Kyv/WR6Ng31vm12zrxvPxvrOa8u/PbCcPSj0/tV+fIAK14V98dy+0grd+XBvPxCMgh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Iv5k8UAAADcAAAADwAAAAAAAAAA&#10;AAAAAAChAgAAZHJzL2Rvd25yZXYueG1sUEsFBgAAAAAEAAQA+QAAAJMDAAAAAA==&#10;" strokecolor="#d4d4d4" strokeweight="0"/>
                <v:rect id="Rectangle 446" o:spid="_x0000_s1375" style="position:absolute;left:33039;width:44;height:79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qm/8MA&#10;AADcAAAADwAAAGRycy9kb3ducmV2LnhtbESP0WoCMRRE34X+Q7iCL6JZlRVdjVKkhfpmbT/gsrlu&#10;Vjc3S5Lqtl9vBKGPw8ycYdbbzjbiSj7UjhVMxhkI4tLpmisF31/vowWIEJE1No5JwS8F2G5eemss&#10;tLvxJ12PsRIJwqFABSbGtpAylIYshrFriZN3ct5iTNJXUnu8Jbht5DTL5tJizWnBYEs7Q+Xl+GMV&#10;yPNB17J9m/vzaXjRS7PP8S9XatDvXlcgInXxP/xsf2gFs3wJjzPpCMjN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yqm/8MAAADcAAAADwAAAAAAAAAAAAAAAACYAgAAZHJzL2Rv&#10;d25yZXYueG1sUEsFBgAAAAAEAAQA9QAAAIgDAAAAAA==&#10;" fillcolor="#d4d4d4" stroked="f"/>
                <v:line id="Line 447" o:spid="_x0000_s1376" style="position:absolute;visibility:visible;mso-wrap-style:square" from="36341,0" to="36347,79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JE/KMMAAADcAAAADwAAAGRycy9kb3ducmV2LnhtbERPy2oCMRTdF/oP4QpupGZUkDIaRVsV&#10;C4L4wu11cp0ZOrkZkqjTfn2zELo8nPd42phK3Mn50rKCXjcBQZxZXXKu4HhYvr2D8AFZY2WZFPyQ&#10;h+nk9WWMqbYP3tF9H3IRQ9inqKAIoU6l9FlBBn3X1sSRu1pnMETocqkdPmK4qWQ/SYbSYMmxocCa&#10;PgrKvvc3o+Dc+8p+d0c3X83Pnc0nX7aLk7wq1W41sxGIQE34Fz/da61gMIzz45l4BOTk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SRPyjDAAAA3AAAAA8AAAAAAAAAAAAA&#10;AAAAoQIAAGRycy9kb3ducmV2LnhtbFBLBQYAAAAABAAEAPkAAACRAwAAAAA=&#10;" strokecolor="#d4d4d4" strokeweight="0"/>
                <v:rect id="Rectangle 448" o:spid="_x0000_s1377" style="position:absolute;left:36341;width:44;height:79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gRMQA&#10;AADcAAAADwAAAGRycy9kb3ducmV2LnhtbESP3WoCMRSE74W+QziF3kjN2uJSV6OIVGjvrPoAh81x&#10;sz85WZJU1z59UxB6OczMN8xyPdhOXMiH2rGC6SQDQVw6XXOl4HTcPb+BCBFZY+eYFNwowHr1MFpi&#10;od2Vv+hyiJVIEA4FKjAx9oWUoTRkMUxcT5y8s/MWY5K+ktrjNcFtJ1+yLJcWa04LBnvaGirbw7dV&#10;IJu9rmX/nvvmPG713HzO8Gem1NPjsFmAiDTE//C9/aEVvOZT+DuTjoB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8wYETEAAAA3AAAAA8AAAAAAAAAAAAAAAAAmAIAAGRycy9k&#10;b3ducmV2LnhtbFBLBQYAAAAABAAEAPUAAACJAwAAAAA=&#10;" fillcolor="#d4d4d4" stroked="f"/>
                <v:line id="Line 449" o:spid="_x0000_s1378" style="position:absolute;visibility:visible;mso-wrap-style:square" from="39649,0" to="39655,79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w8ExMcAAADcAAAADwAAAGRycy9kb3ducmV2LnhtbESP3WoCMRSE7wXfIRzBG6lZLUjZGqXW&#10;HyoIstbi7enmuLt0c7IkUbd9+qYg9HKYmW+Y6bw1tbiS85VlBaNhAoI4t7riQsHxff3wBMIHZI21&#10;ZVLwTR7ms25niqm2N87oegiFiBD2KSooQ2hSKX1ekkE/tA1x9M7WGQxRukJqh7cIN7UcJ8lEGqw4&#10;LpTY0GtJ+dfhYhScRtv8Jzu6xWZxGuyW/LlffcizUv1e+/IMIlAb/sP39ptW8DgZw9+ZeATk7B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rDwTExwAAANwAAAAPAAAAAAAA&#10;AAAAAAAAAKECAABkcnMvZG93bnJldi54bWxQSwUGAAAAAAQABAD5AAAAlQMAAAAA&#10;" strokecolor="#d4d4d4" strokeweight="0"/>
                <v:rect id="Rectangle 450" o:spid="_x0000_s1379" style="position:absolute;left:39649;width:38;height:79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5bqMQA&#10;AADcAAAADwAAAGRycy9kb3ducmV2LnhtbESPUWvCMBSF34X9h3AHvshMVSxb1ygyFLY3p/6AS3Pb&#10;VJubkmTa7dcvA2GPh3POdzjlerCduJIPrWMFs2kGgrhyuuVGwem4e3oGESKyxs4xKfimAOvVw6jE&#10;Qrsbf9L1EBuRIBwKVGBi7AspQ2XIYpi6njh5tfMWY5K+kdrjLcFtJ+dZlkuLLacFgz29Gaouhy+r&#10;QJ73upX9NvfnenLRL+ZjiT9LpcaPw+YVRKQh/ofv7XetYJEv4O9MOgJ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CuW6jEAAAA3AAAAA8AAAAAAAAAAAAAAAAAmAIAAGRycy9k&#10;b3ducmV2LnhtbFBLBQYAAAAABAAEAPUAAACJAwAAAAA=&#10;" fillcolor="#d4d4d4" stroked="f"/>
                <v:line id="Line 451" o:spid="_x0000_s1380" style="position:absolute;visibility:visible;mso-wrap-style:square" from="42951,0" to="42957,79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6o5K8cAAADcAAAADwAAAGRycy9kb3ducmV2LnhtbESPW2sCMRSE3wv9D+EUfBHNaovI1ije&#10;WloQxBu+nm6Ou4ubkyWJuu2vbwpCH4eZ+YYZTRpTiSs5X1pW0OsmIIgzq0vOFex3b50hCB+QNVaW&#10;ScE3eZiMHx9GmGp74w1dtyEXEcI+RQVFCHUqpc8KMui7tiaO3sk6gyFKl0vt8BbhppL9JBlIgyXH&#10;hQJrmheUnbcXo+DY+8x+Nns3e58d26sFf62XB3lSqvXUTF9BBGrCf/je/tAKngcv8HcmHgE5/g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LqjkrxwAAANwAAAAPAAAAAAAA&#10;AAAAAAAAAKECAABkcnMvZG93bnJldi54bWxQSwUGAAAAAAQABAD5AAAAlQMAAAAA&#10;" strokecolor="#d4d4d4" strokeweight="0"/>
                <v:rect id="Rectangle 452" o:spid="_x0000_s1381" style="position:absolute;left:42951;width:38;height:79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tmR8QA&#10;AADcAAAADwAAAGRycy9kb3ducmV2LnhtbESP3WoCMRSE7wu+QzhCb4pm27KLrkaRotDe1Z8HOGyO&#10;m9XNyZJEXfv0TaHg5TAz3zDzZW9bcSUfGscKXscZCOLK6YZrBYf9ZjQBESKyxtYxKbhTgOVi8DTH&#10;Ursbb+m6i7VIEA4lKjAxdqWUoTJkMYxdR5y8o/MWY5K+ltrjLcFtK9+yrJAWG04LBjv6MFSddxer&#10;QJ6+dSO7deFPx5eznpqvHH9ypZ6H/WoGIlIfH+H/9qdW8F7k8HcmHQG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LZkfEAAAA3AAAAA8AAAAAAAAAAAAAAAAAmAIAAGRycy9k&#10;b3ducmV2LnhtbFBLBQYAAAAABAAEAPUAAACJAwAAAAA=&#10;" fillcolor="#d4d4d4" stroked="f"/>
                <v:line id="Line 453" o:spid="_x0000_s1382" style="position:absolute;visibility:visible;mso-wrap-style:square" from="46253,0" to="46259,79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DQCx8cAAADcAAAADwAAAGRycy9kb3ducmV2LnhtbESP3WoCMRSE7wu+QzhCb4pmtbCU1Sja&#10;WmlBKP7h7XFz3F3cnCxJ1G2fvikUvBxm5htmPG1NLa7kfGVZwaCfgCDOra64ULDbvvdeQPiArLG2&#10;TAq+ycN00nkYY6btjdd03YRCRAj7DBWUITSZlD4vyaDv24Y4eifrDIYoXSG1w1uEm1oOkySVBiuO&#10;CyU29FpSft5cjILD4DP/We/cfDk/PK3e+Pi12MuTUo/ddjYCEagN9/B/+0MreE5T+DsTj4Cc/A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UNALHxwAAANwAAAAPAAAAAAAA&#10;AAAAAAAAAKECAABkcnMvZG93bnJldi54bWxQSwUGAAAAAAQABAD5AAAAlQMAAAAA&#10;" strokecolor="#d4d4d4" strokeweight="0"/>
                <v:rect id="Rectangle 454" o:spid="_x0000_s1383" style="position:absolute;left:46253;width:44;height:79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5Vdq8QA&#10;AADcAAAADwAAAGRycy9kb3ducmV2LnhtbESP0WoCMRRE3wX/IVyhL6Vmrbi2q1GkVKhvrfYDLpvr&#10;ZnVzsyRRV7++EQo+DjNzhpkvO9uIM/lQO1YwGmYgiEuna64U/O7WL28gQkTW2DgmBVcKsFz0e3Ms&#10;tLvwD523sRIJwqFABSbGtpAylIYshqFriZO3d95iTNJXUnu8JLht5GuW5dJizWnBYEsfhsrj9mQV&#10;yMO3rmX7mfvD/vmo381mgreJUk+DbjUDEamLj/B/+0srGOdTuJ9JR0A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VXavEAAAA3AAAAA8AAAAAAAAAAAAAAAAAmAIAAGRycy9k&#10;b3ducmV2LnhtbFBLBQYAAAAABAAEAPUAAACJAwAAAAA=&#10;" fillcolor="#d4d4d4" stroked="f"/>
                <v:line id="Line 455" o:spid="_x0000_s1384" style="position:absolute;visibility:visible;mso-wrap-style:square" from="49561,0" to="49568,79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uczLsMAAADcAAAADwAAAGRycy9kb3ducmV2LnhtbERPy2oCMRTdF/oP4QpupGZUkDIaRVsV&#10;C4L4wu11cp0ZOrkZkqjTfn2zELo8nPd42phK3Mn50rKCXjcBQZxZXXKu4HhYvr2D8AFZY2WZFPyQ&#10;h+nk9WWMqbYP3tF9H3IRQ9inqKAIoU6l9FlBBn3X1sSRu1pnMETocqkdPmK4qWQ/SYbSYMmxocCa&#10;PgrKvvc3o+Dc+8p+d0c3X83Pnc0nX7aLk7wq1W41sxGIQE34Fz/da61gMIxr45l4BOTk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rnMy7DAAAA3AAAAA8AAAAAAAAAAAAA&#10;AAAAoQIAAGRycy9kb3ducmV2LnhtbFBLBQYAAAAABAAEAPkAAACRAwAAAAA=&#10;" strokecolor="#d4d4d4" strokeweight="0"/>
                <v:rect id="Rectangle 456" o:spid="_x0000_s1385" style="position:absolute;left:49561;width:38;height:79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ZsQsMA&#10;AADcAAAADwAAAGRycy9kb3ducmV2LnhtbESP0WoCMRRE34X+Q7iCL6JZFRddjVKkhfpmbT/gsrlu&#10;Vjc3S5Lqtl9vBKGPw8ycYdbbzjbiSj7UjhVMxhkI4tLpmisF31/vowWIEJE1No5JwS8F2G5eemss&#10;tLvxJ12PsRIJwqFABSbGtpAylIYshrFriZN3ct5iTNJXUnu8Jbht5DTLcmmx5rRgsKWdofJy/LEK&#10;5Pmga9m+5f58Gl700uzn+DdXatDvXlcgInXxP/xsf2gFs3wJjzPpCMjN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UZsQsMAAADcAAAADwAAAAAAAAAAAAAAAACYAgAAZHJzL2Rv&#10;d25yZXYueG1sUEsFBgAAAAAEAAQA9QAAAIgDAAAAAA==&#10;" fillcolor="#d4d4d4" stroked="f"/>
                <v:line id="Line 457" o:spid="_x0000_s1386" style="position:absolute;visibility:visible;mso-wrap-style:square" from="52863,0" to="52870,79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Uip9cUAAADcAAAADwAAAGRycy9kb3ducmV2LnhtbERPW2vCMBR+H+w/hDPYi8zUDdzojDIv&#10;EwVh1Au+njXHtqw5KUnU6q83D8IeP777YNSaWpzI+cqygl43AUGcW11xoWC7+X75AOEDssbaMim4&#10;kIfR8PFhgKm2Z87otA6FiCHsU1RQhtCkUvq8JIO+axviyB2sMxgidIXUDs8x3NTyNUn60mDFsaHE&#10;hiYl5X/ro1Gw7y3za7Z14/l431lN+fdntpMHpZ6f2q9PEIHa8C++uxdawdt7nB/PxCMgh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Uip9cUAAADcAAAADwAAAAAAAAAA&#10;AAAAAAChAgAAZHJzL2Rvd25yZXYueG1sUEsFBgAAAAAEAAQA+QAAAJMDAAAAAA==&#10;" strokecolor="#d4d4d4" strokeweight="0"/>
                <v:rect id="Rectangle 458" o:spid="_x0000_s1387" style="position:absolute;left:52863;width:38;height:79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n2mcQA&#10;AADcAAAADwAAAGRycy9kb3ducmV2LnhtbESPzWrDMBCE74W8g9hALyWR05I/x0oIpYX2lr8HWKyN&#10;ZcdaGUlJ3D59VSj0OMzMN0yx6W0rbuRD7VjBZJyBIC6drrlScDq+jxYgQkTW2DomBV8UYLMePBSY&#10;a3fnPd0OsRIJwiFHBSbGLpcylIYshrHriJN3dt5iTNJXUnu8J7ht5XOWzaTFmtOCwY5eDZWXw9Uq&#10;kM1O17J7m/nm/HTRS/M5xe+pUo/DfrsCEamP/+G/9odW8DKfwO+ZdAT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rp9pnEAAAA3AAAAA8AAAAAAAAAAAAAAAAAmAIAAGRycy9k&#10;b3ducmV2LnhtbFBLBQYAAAAABAAEAPUAAACJAwAAAAA=&#10;" fillcolor="#d4d4d4" stroked="f"/>
                <v:line id="Line 459" o:spid="_x0000_s1388" style="position:absolute;visibility:visible;mso-wrap-style:square" from="56165,2012" to="56172,79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taSGccAAADcAAAADwAAAGRycy9kb3ducmV2LnhtbESP3WoCMRSE7wu+QziCN0WzWqiyGkVb&#10;LS0UxD+8PW6Ou4ubkyWJuu3TN4VCL4eZ+YaZzBpTiRs5X1pW0O8lIIgzq0vOFex3q+4IhA/IGivL&#10;pOCLPMymrYcJptreeUO3bchFhLBPUUERQp1K6bOCDPqerYmjd7bOYIjS5VI7vEe4qeQgSZ6lwZLj&#10;QoE1vRSUXbZXo+DY/8i+N3u3eFscHz9f+bReHuRZqU67mY9BBGrCf/iv/a4VPA0H8HsmHgE5/Q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u1pIZxwAAANwAAAAPAAAAAAAA&#10;AAAAAAAAAKECAABkcnMvZG93bnJldi54bWxQSwUGAAAAAAQABAD5AAAAlQMAAAAA&#10;" strokecolor="#d4d4d4" strokeweight="0"/>
                <v:rect id="Rectangle 460" o:spid="_x0000_s1389" style="position:absolute;left:56165;top:2012;width:45;height:59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XfNdcUA&#10;AADcAAAADwAAAGRycy9kb3ducmV2LnhtbESP3WoCMRSE7wu+QzhCb0SzVvxbN4qUFto7a32Aw+a4&#10;2XVzsiSpbvv0TUHo5TAz3zDFrretuJIPtWMF00kGgrh0uuZKwenzdbwCESKyxtYxKfimALvt4KHA&#10;XLsbf9D1GCuRIBxyVGBi7HIpQ2nIYpi4jjh5Z+ctxiR9JbXHW4LbVj5l2UJarDktGOzo2VB5OX5Z&#10;BbI56Fp2LwvfnEcXvTbvc/yZK/U47PcbEJH6+B++t9+0gtlyBn9n0hGQ2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d811xQAAANwAAAAPAAAAAAAAAAAAAAAAAJgCAABkcnMv&#10;ZG93bnJldi54bWxQSwUGAAAAAAQABAD1AAAAigMAAAAA&#10;" fillcolor="#d4d4d4" stroked="f"/>
                <v:line id="Line 461" o:spid="_x0000_s1390" style="position:absolute;visibility:visible;mso-wrap-style:square" from="59467,0" to="59474,79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nOv9sgAAADcAAAADwAAAGRycy9kb3ducmV2LnhtbESPQUvDQBSE74X+h+UVehG7qYpK7LZY&#10;W6UFQVIrvT6zr0kw+zbsrknqr3cFocdhZr5hZove1KIl5yvLCqaTBARxbnXFhYL9+/PlPQgfkDXW&#10;lknBiTws5sPBDFNtO86o3YVCRAj7FBWUITSplD4vyaCf2IY4ekfrDIYoXSG1wy7CTS2vkuRWGqw4&#10;LpTY0FNJ+dfu2yg4TLf5T7Z3y5fl4eJ1xZ9v6w95VGo86h8fQATqwzn8395oBdd3N/B3Jh4BOf8F&#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TnOv9sgAAADcAAAADwAAAAAA&#10;AAAAAAAAAAChAgAAZHJzL2Rvd25yZXYueG1sUEsFBgAAAAAEAAQA+QAAAJYDAAAAAA==&#10;" strokecolor="#d4d4d4" strokeweight="0"/>
                <v:rect id="Rectangle 462" o:spid="_x0000_s1391" style="position:absolute;left:59467;width:45;height:79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LwmsQA&#10;AADcAAAADwAAAGRycy9kb3ducmV2LnhtbESP0WoCMRRE34X+Q7gFX6Rma9ltuzVKEYX6prYfcNlc&#10;N6ubmyVJde3XN4Lg4zAzZ5jpvLetOJEPjWMFz+MMBHHldMO1gp/v1dMbiBCRNbaOScGFAsxnD4Mp&#10;ltqdeUunXaxFgnAoUYGJsSulDJUhi2HsOuLk7Z23GJP0tdQezwluWznJskJabDgtGOxoYag67n6t&#10;AnnY6EZ2y8If9qOjfjfrHP9ypYaP/ecHiEh9vIdv7S+t4OU1h+uZdATk7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XS8JrEAAAA3AAAAA8AAAAAAAAAAAAAAAAAmAIAAGRycy9k&#10;b3ducmV2LnhtbFBLBQYAAAAABAAEAPUAAACJAwAAAAA=&#10;" fillcolor="#d4d4d4" stroked="f"/>
                <v:line id="Line 463" o:spid="_x0000_s1392" style="position:absolute;visibility:visible;mso-wrap-style:square" from="0,0" to="5951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e2UGscAAADcAAAADwAAAGRycy9kb3ducmV2LnhtbESPW2sCMRSE34X+h3AKvhTNakFlaxRv&#10;LS0UxBu+nm6Ou4ubkyWJuu2vbwoFH4eZ+YYZTxtTiSs5X1pW0OsmIIgzq0vOFex3r50RCB+QNVaW&#10;ScE3eZhOHlpjTLW98Yau25CLCGGfooIihDqV0mcFGfRdWxNH72SdwRCly6V2eItwU8l+kgykwZLj&#10;QoE1LQrKztuLUXDsfWQ/m72bv82PT59L/lqvDvKkVPuxmb2ACNSEe/i//a4VPA8H8HcmHgE5+Q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R7ZQaxwAAANwAAAAPAAAAAAAA&#10;AAAAAAAAAKECAABkcnMvZG93bnJldi54bWxQSwUGAAAAAAQABAD5AAAAlQMAAAAA&#10;" strokecolor="#d4d4d4" strokeweight="0"/>
                <v:rect id="Rectangle 464" o:spid="_x0000_s1393" style="position:absolute;width:59550;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zLdsQA&#10;AADcAAAADwAAAGRycy9kb3ducmV2LnhtbESP3WoCMRSE7wXfIRyhN0WzVvxbjVJKC/bOvwc4bI6b&#10;1c3JkqS69elNoeDlMDPfMMt1a2txJR8qxwqGgwwEceF0xaWC4+GrPwMRIrLG2jEp+KUA61W3s8Rc&#10;uxvv6LqPpUgQDjkqMDE2uZShMGQxDFxDnLyT8xZjkr6U2uMtwW0t37JsIi1WnBYMNvRhqLjsf6wC&#10;ed7qSjafE38+vV703HyP8T5W6qXXvi9ARGrjM/zf3mgFo+kU/s6kIy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pMy3bEAAAA3AAAAA8AAAAAAAAAAAAAAAAAmAIAAGRycy9k&#10;b3ducmV2LnhtbFBLBQYAAAAABAAEAPUAAACJAwAAAAA=&#10;" fillcolor="#d4d4d4" stroked="f"/>
                <v:line id="Line 465" o:spid="_x0000_s1394" style="position:absolute;visibility:visible;mso-wrap-style:square" from="0,984" to="59512,9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z6l88UAAADcAAAADwAAAGRycy9kb3ducmV2LnhtbERPW2vCMBR+H+w/hDPYi8zUDdzojDIv&#10;EwVh1Au+njXHtqw5KUnU6q83D8IeP777YNSaWpzI+cqygl43AUGcW11xoWC7+X75AOEDssbaMim4&#10;kIfR8PFhgKm2Z87otA6FiCHsU1RQhtCkUvq8JIO+axviyB2sMxgidIXUDs8x3NTyNUn60mDFsaHE&#10;hiYl5X/ro1Gw7y3za7Z14/l431lN+fdntpMHpZ6f2q9PEIHa8C++uxdawdt7XBvPxCMgh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z6l88UAAADcAAAADwAAAAAAAAAA&#10;AAAAAAChAgAAZHJzL2Rvd25yZXYueG1sUEsFBgAAAAAEAAQA+QAAAJMDAAAAAA==&#10;" strokecolor="#d4d4d4" strokeweight="0"/>
                <v:rect id="Rectangle 466" o:spid="_x0000_s1395" style="position:absolute;top:984;width:59550;height: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6n8QA&#10;AADcAAAADwAAAGRycy9kb3ducmV2LnhtbESP0WoCMRRE34X+Q7iCL6Vma9HqahQRBftmrR9w2Vw3&#10;q5ubJYm69utNoeDjMDNnmNmitbW4kg+VYwXv/QwEceF0xaWCw8/mbQwiRGSNtWNScKcAi/lLZ4a5&#10;djf+pus+liJBOOSowMTY5FKGwpDF0HcNcfKOzluMSfpSao+3BLe1HGTZSFqsOC0YbGhlqDjvL1aB&#10;PO10JZv1yJ+Or2c9MV9D/B0q1eu2yymISG18hv/bW63g43MCf2fSEZD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Sf+p/EAAAA3AAAAA8AAAAAAAAAAAAAAAAAmAIAAGRycy9k&#10;b3ducmV2LnhtbFBLBQYAAAAABAAEAPUAAACJAwAAAAA=&#10;" fillcolor="#d4d4d4" stroked="f"/>
                <v:line id="Line 467" o:spid="_x0000_s1396" style="position:absolute;visibility:visible;mso-wrap-style:square" from="0,1968" to="59512,19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3Z0sMAAADcAAAADwAAAGRycy9kb3ducmV2LnhtbERPTWsCMRC9F/wPYQq9FM1qQWRrlNpa&#10;qSCIVvE6bsbdxc1kSaKu/npzEDw+3vdw3JhKnMn50rKCbicBQZxZXXKuYPP/2x6A8AFZY2WZFFzJ&#10;w3jUehliqu2FV3Reh1zEEPYpKihCqFMpfVaQQd+xNXHkDtYZDBG6XGqHlxhuKtlLkr40WHJsKLCm&#10;74Ky4/pkFOy68+y22rjJbLJ7X/zwfjndyoNSb6/N1yeIQE14ih/uP63gYxDnxzPxCMjR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Sd2dLDAAAA3AAAAA8AAAAAAAAAAAAA&#10;AAAAoQIAAGRycy9kb3ducmV2LnhtbFBLBQYAAAAABAAEAPkAAACRAwAAAAA=&#10;" strokecolor="#d4d4d4" strokeweight="0"/>
                <v:rect id="Rectangle 468" o:spid="_x0000_s1397" style="position:absolute;top:1968;width:59550;height: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yGvsQA&#10;AADcAAAADwAAAGRycy9kb3ducmV2LnhtbESP0WoCMRRE3wv9h3ALfSmataLYrVFEKtg3Xf2Ay+a6&#10;Wd3cLEmqq19vCoKPw8ycYabzzjbiTD7UjhUM+hkI4tLpmisF+92qNwERIrLGxjEpuFKA+ez1ZYq5&#10;dhfe0rmIlUgQDjkqMDG2uZShNGQx9F1LnLyD8xZjkr6S2uMlwW0jP7NsLC3WnBYMtrQ0VJ6KP6tA&#10;Hje6lu3P2B8PHyf9ZX5HeBsp9f7WLb5BROriM/xor7WC4WQA/2fSEZCz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88hr7EAAAA3AAAAA8AAAAAAAAAAAAAAAAAmAIAAGRycy9k&#10;b3ducmV2LnhtbFBLBQYAAAAABAAEAPUAAACJAwAAAAA=&#10;" fillcolor="#d4d4d4" stroked="f"/>
                <v:line id="Line 469" o:spid="_x0000_s1398" style="position:absolute;visibility:visible;mso-wrap-style:square" from="0,2959" to="59512,29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wPiPscAAADcAAAADwAAAGRycy9kb3ducmV2LnhtbESP3WoCMRSE74W+QziF3kjNqiCyNUrt&#10;HwqCrLV4e7o57i7dnCxJqqtPbwTBy2FmvmEms9bU4kDOV5YV9HsJCOLc6ooLBdvvz+cxCB+QNdaW&#10;ScGJPMymD50JptoeOaPDJhQiQtinqKAMoUml9HlJBn3PNsTR21tnMETpCqkdHiPc1HKQJCNpsOK4&#10;UGJDbyXlf5t/o2DXX+bnbOvmX/Ndd/XOv+uPH7lX6umxfX0BEagN9/CtvdAKhuMBXM/EIyCn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bA+I+xwAAANwAAAAPAAAAAAAA&#10;AAAAAAAAAKECAABkcnMvZG93bnJldi54bWxQSwUGAAAAAAQABAD5AAAAlQMAAAAA&#10;" strokecolor="#d4d4d4" strokeweight="0"/>
                <v:rect id="Rectangle 470" o:spid="_x0000_s1399" style="position:absolute;top:2959;width:59550;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K9UsQA&#10;AADcAAAADwAAAGRycy9kb3ducmV2LnhtbESP3WoCMRSE7wu+QziCN6Vmqyi6GqWIQr1rbR/gsDlu&#10;9icnSxJ126dvhIKXw8x8w6y3vW3FlXyoHCt4HWcgiAunKy4VfH8dXhYgQkTW2DomBT8UYLsZPK0x&#10;1+7Gn3Q9xVIkCIccFZgYu1zKUBiyGMauI07e2XmLMUlfSu3xluC2lZMsm0uLFacFgx3tDBXN6WIV&#10;yPpDV7Lbz319fm700hxn+DtTajTs31YgIvXxEf5vv2sF08UU7mfSEZCb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CivVLEAAAA3AAAAA8AAAAAAAAAAAAAAAAAmAIAAGRycy9k&#10;b3ducmV2LnhtbFBLBQYAAAAABAAEAPUAAACJAwAAAAA=&#10;" fillcolor="#d4d4d4" stroked="f"/>
                <v:line id="Line 471" o:spid="_x0000_s1400" style="position:absolute;visibility:visible;mso-wrap-style:square" from="0,3943" to="59512,39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6bf0ccAAADcAAAADwAAAGRycy9kb3ducmV2LnhtbESPW2sCMRSE34X+h3AKvohmtUVkaxRv&#10;LS0UxBu+nm6Ou4ubkyWJuu2vbwoFH4eZ+YYZTxtTiSs5X1pW0O8lIIgzq0vOFex3r90RCB+QNVaW&#10;ScE3eZhOHlpjTLW98Yau25CLCGGfooIihDqV0mcFGfQ9WxNH72SdwRCly6V2eItwU8lBkgylwZLj&#10;QoE1LQrKztuLUXDsf2Q/m72bv82Pnc8lf61XB3lSqv3YzF5ABGrCPfzfftcKnkbP8HcmHgE5+Q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7pt/RxwAAANwAAAAPAAAAAAAA&#10;AAAAAAAAAKECAABkcnMvZG93bnJldi54bWxQSwUGAAAAAAQABAD5AAAAlQMAAAAA&#10;" strokecolor="#d4d4d4" strokeweight="0"/>
                <v:rect id="Rectangle 472" o:spid="_x0000_s1401" style="position:absolute;top:3943;width:59550;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eAvcUA&#10;AADcAAAADwAAAGRycy9kb3ducmV2LnhtbESPzWrDMBCE74W8g9hCL6WR2+KQulZCKAmkt+bnARZr&#10;Y9mxVkZSEidPXxUKOQ4z8w1TzgfbiTP50DhW8DrOQBBXTjdcK9jvVi9TECEia+wck4IrBZjPRg8l&#10;FtpdeEPnbaxFgnAoUIGJsS+kDJUhi2HseuLkHZy3GJP0tdQeLwluO/mWZRNpseG0YLCnL0PVcXuy&#10;CmT7oxvZLye+PTwf9Yf5zvGWK/X0OCw+QUQa4j38315rBe/THP7OpCMgZ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B4C9xQAAANwAAAAPAAAAAAAAAAAAAAAAAJgCAABkcnMv&#10;ZG93bnJldi54bWxQSwUGAAAAAAQABAD1AAAAigMAAAAA&#10;" fillcolor="#d4d4d4" stroked="f"/>
                <v:line id="Line 473" o:spid="_x0000_s1402" style="position:absolute;visibility:visible;mso-wrap-style:square" from="0,4927" to="59512,49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DjkPccAAADcAAAADwAAAGRycy9kb3ducmV2LnhtbESP3WoCMRSE7wu+QzhCb4pmrSCyGqXa&#10;WhQK4h/enm6Ou4ubkyWJuvXpm0LBy2FmvmHG08ZU4krOl5YV9LoJCOLM6pJzBfvdojME4QOyxsoy&#10;KfghD9NJ62mMqbY33tB1G3IRIexTVFCEUKdS+qwgg75ra+LonawzGKJ0udQObxFuKvmaJANpsOS4&#10;UGBN84Ky8/ZiFBx7q+y+2bvZ5+z48vXO3+uPgzwp9dxu3kYgAjXhEf5vL7WC/nAAf2fiEZCT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kOOQ9xwAAANwAAAAPAAAAAAAA&#10;AAAAAAAAAKECAABkcnMvZG93bnJldi54bWxQSwUGAAAAAAQABAD5AAAAlQMAAAAA&#10;" strokecolor="#d4d4d4" strokeweight="0"/>
                <v:rect id="Rectangle 474" o:spid="_x0000_s1403" style="position:absolute;top:4927;width:59550;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m7UcQA&#10;AADcAAAADwAAAGRycy9kb3ducmV2LnhtbESP0WoCMRRE34X+Q7iCL6Vma9HqahQRBftmrR9w2Vw3&#10;q5ubJYm69utNoeDjMDNnmNmitbW4kg+VYwXv/QwEceF0xaWCw8/mbQwiRGSNtWNScKcAi/lLZ4a5&#10;djf+pus+liJBOOSowMTY5FKGwpDF0HcNcfKOzluMSfpSao+3BLe1HGTZSFqsOC0YbGhlqDjvL1aB&#10;PO10JZv1yJ+Or2c9MV9D/B0q1eu2yymISG18hv/bW63gY/wJf2fSEZD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u1HEAAAA3AAAAA8AAAAAAAAAAAAAAAAAmAIAAGRycy9k&#10;b3ducmV2LnhtbFBLBQYAAAAABAAEAPUAAACJAwAAAAA=&#10;" fillcolor="#d4d4d4" stroked="f"/>
                <v:line id="Line 475" o:spid="_x0000_s1404" style="position:absolute;visibility:visible;mso-wrap-style:square" from="0,5911" to="59512,59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V1MMAAADcAAAADwAAAGRycy9kb3ducmV2LnhtbERPTWsCMRC9F/wPYQq9FM1qQWRrlNpa&#10;qSCIVvE6bsbdxc1kSaKu/npzEDw+3vdw3JhKnMn50rKCbicBQZxZXXKuYPP/2x6A8AFZY2WZFFzJ&#10;w3jUehliqu2FV3Reh1zEEPYpKihCqFMpfVaQQd+xNXHkDtYZDBG6XGqHlxhuKtlLkr40WHJsKLCm&#10;74Ky4/pkFOy68+y22rjJbLJ7X/zwfjndyoNSb6/N1yeIQE14ih/uP63gYxDXxjPxCMjR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rr1dTDAAAA3AAAAA8AAAAAAAAAAAAA&#10;AAAAoQIAAGRycy9kb3ducmV2LnhtbFBLBQYAAAAABAAEAPkAAACRAwAAAAA=&#10;" strokecolor="#d4d4d4" strokeweight="0"/>
                <v:rect id="Rectangle 476" o:spid="_x0000_s1405" style="position:absolute;top:5911;width:59550;height: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qKuMQA&#10;AADcAAAADwAAAGRycy9kb3ducmV2LnhtbESP0WoCMRRE3wv+Q7hCX4pmbVF0NYqIQvtWVz/gsrlu&#10;Vjc3SxJ17dc3hYKPw8ycYRarzjbiRj7UjhWMhhkI4tLpmisFx8NuMAURIrLGxjEpeFCA1bL3ssBc&#10;uzvv6VbESiQIhxwVmBjbXMpQGrIYhq4lTt7JeYsxSV9J7fGe4LaR71k2kRZrTgsGW9oYKi/F1SqQ&#10;529dy3Y78efT20XPzNcYf8ZKvfa79RxEpC4+w//tT63gYzqDvzPpCM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FKirjEAAAA3AAAAA8AAAAAAAAAAAAAAAAAmAIAAGRycy9k&#10;b3ducmV2LnhtbFBLBQYAAAAABAAEAPUAAACJAwAAAAA=&#10;" fillcolor="#d4d4d4" stroked="f"/>
                <v:line id="Line 477" o:spid="_x0000_s1406" style="position:absolute;visibility:visible;mso-wrap-style:square" from="0,6896" to="59512,69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URPD8UAAADcAAAADwAAAGRycy9kb3ducmV2LnhtbERPW2vCMBR+H+w/hDPYi8zUDWTrjDIv&#10;EwVh1Au+njXHtqw5KUnU6q83D8IeP777YNSaWpzI+cqygl43AUGcW11xoWC7+X55B+EDssbaMim4&#10;kIfR8PFhgKm2Z87otA6FiCHsU1RQhtCkUvq8JIO+axviyB2sMxgidIXUDs8x3NTyNUn60mDFsaHE&#10;hiYl5X/ro1Gw7y3za7Z14/l431lN+fdntpMHpZ6f2q9PEIHa8C++uxdawdtHnB/PxCMgh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URPD8UAAADcAAAADwAAAAAAAAAA&#10;AAAAAAChAgAAZHJzL2Rvd25yZXYueG1sUEsFBgAAAAAEAAQA+QAAAJMDAAAAAA==&#10;" strokecolor="#d4d4d4" strokeweight="0"/>
                <v:rect id="Rectangle 478" o:spid="_x0000_s1407" style="position:absolute;top:6896;width:59550;height: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UQY8QA&#10;AADcAAAADwAAAGRycy9kb3ducmV2LnhtbESP0WoCMRRE34X+Q7gFX0SzWhRdN0opFupba/2Ay+bu&#10;ZnVzsyRRt/36Rij4OMzMGabY9rYVV/KhcaxgOslAEJdON1wrOH6/j5cgQkTW2DomBT8UYLt5GhSY&#10;a3fjL7oeYi0ShEOOCkyMXS5lKA1ZDBPXESevct5iTNLXUnu8Jbht5SzLFtJiw2nBYEdvhsrz4WIV&#10;yNOnbmS3W/hTNTrrldnP8Xeu1PC5f12DiNTHR/i//aEVvKymcD+TjoD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rlEGPEAAAA3AAAAA8AAAAAAAAAAAAAAAAAmAIAAGRycy9k&#10;b3ducmV2LnhtbFBLBQYAAAAABAAEAPUAAACJAwAAAAA=&#10;" fillcolor="#d4d4d4" stroked="f"/>
                <v:line id="Line 479" o:spid="_x0000_s1408" style="position:absolute;visibility:visible;mso-wrap-style:square" from="0,7886" to="59512,78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tp048cAAADcAAAADwAAAGRycy9kb3ducmV2LnhtbESP3WoCMRSE7wu+QziCN0WzWii6GkVb&#10;LS0UxD+8PW6Ou4ubkyWJuu3TN4VCL4eZ+YaZzBpTiRs5X1pW0O8lIIgzq0vOFex3q+4QhA/IGivL&#10;pOCLPMymrYcJptreeUO3bchFhLBPUUERQp1K6bOCDPqerYmjd7bOYIjS5VI7vEe4qeQgSZ6lwZLj&#10;QoE1vRSUXbZXo+DY/8i+N3u3eFscHz9f+bReHuRZqU67mY9BBGrCf/iv/a4VPI0G8HsmHgE5/Q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e2nTjxwAAANwAAAAPAAAAAAAA&#10;AAAAAAAAAKECAABkcnMvZG93bnJldi54bWxQSwUGAAAAAAQABAD5AAAAlQMAAAAA&#10;" strokecolor="#d4d4d4" strokeweight="0"/>
                <v:rect id="Rectangle 480" o:spid="_x0000_s1409" style="position:absolute;top:7886;width:59550;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srj8QA&#10;AADcAAAADwAAAGRycy9kb3ducmV2LnhtbESP0WoCMRRE3wv9h3ALvhTNVlF03ShFFOpba/2Ay+bu&#10;ZnVzsyRRt/36Rij4OMzMGaZY97YVV/KhcazgbZSBIC6dbrhWcPzeDecgQkTW2DomBT8UYL16fiow&#10;1+7GX3Q9xFokCIccFZgYu1zKUBqyGEauI05e5bzFmKSvpfZ4S3DbynGWzaTFhtOCwY42hsrz4WIV&#10;yNOnbmS3nflT9XrWC7Of4u9UqcFL/74EEamPj/B/+0MrmCwmcD+TjoB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7K4/EAAAA3AAAAA8AAAAAAAAAAAAAAAAAmAIAAGRycy9k&#10;b3ducmV2LnhtbFBLBQYAAAAABAAEAPUAAACJAwAAAAA=&#10;" fillcolor="#d4d4d4" stroked="f"/>
                <w10:anchorlock/>
              </v:group>
            </w:pict>
          </mc:Fallback>
        </mc:AlternateContent>
      </w:r>
    </w:p>
    <w:p w:rsidR="00C84977" w:rsidRDefault="00C84977" w:rsidP="00FE05C4">
      <w:pPr>
        <w:rPr>
          <w:sz w:val="24"/>
          <w:szCs w:val="24"/>
        </w:rPr>
      </w:pPr>
    </w:p>
    <w:p w:rsidR="009F36B3" w:rsidRDefault="009F36B3" w:rsidP="00FE05C4">
      <w:pPr>
        <w:rPr>
          <w:sz w:val="24"/>
          <w:szCs w:val="24"/>
        </w:rPr>
      </w:pPr>
    </w:p>
    <w:tbl>
      <w:tblPr>
        <w:tblW w:w="9180" w:type="dxa"/>
        <w:tblInd w:w="828" w:type="dxa"/>
        <w:tblLayout w:type="fixed"/>
        <w:tblLook w:val="0000" w:firstRow="0" w:lastRow="0" w:firstColumn="0" w:lastColumn="0" w:noHBand="0" w:noVBand="0"/>
      </w:tblPr>
      <w:tblGrid>
        <w:gridCol w:w="2484"/>
        <w:gridCol w:w="6696"/>
      </w:tblGrid>
      <w:tr w:rsidR="009F36B3" w:rsidTr="006C449C">
        <w:trPr>
          <w:cantSplit/>
        </w:trPr>
        <w:tc>
          <w:tcPr>
            <w:tcW w:w="2484" w:type="dxa"/>
          </w:tcPr>
          <w:p w:rsidR="009F36B3" w:rsidRDefault="009F36B3" w:rsidP="006C449C">
            <w:pPr>
              <w:spacing w:before="120"/>
              <w:rPr>
                <w:b/>
                <w:sz w:val="24"/>
              </w:rPr>
            </w:pPr>
            <w:r>
              <w:rPr>
                <w:b/>
                <w:sz w:val="24"/>
              </w:rPr>
              <w:t>Variable name</w:t>
            </w:r>
          </w:p>
        </w:tc>
        <w:tc>
          <w:tcPr>
            <w:tcW w:w="6696" w:type="dxa"/>
          </w:tcPr>
          <w:p w:rsidR="009F36B3" w:rsidRDefault="009F36B3" w:rsidP="006C449C">
            <w:pPr>
              <w:pStyle w:val="Heading1"/>
              <w:spacing w:before="120" w:after="0"/>
              <w:jc w:val="left"/>
              <w:rPr>
                <w:b/>
              </w:rPr>
            </w:pPr>
            <w:r>
              <w:rPr>
                <w:b/>
              </w:rPr>
              <w:t>Definition</w:t>
            </w:r>
          </w:p>
        </w:tc>
      </w:tr>
      <w:tr w:rsidR="00932FE8" w:rsidTr="006C449C">
        <w:trPr>
          <w:cantSplit/>
        </w:trPr>
        <w:tc>
          <w:tcPr>
            <w:tcW w:w="2484" w:type="dxa"/>
          </w:tcPr>
          <w:p w:rsidR="00932FE8" w:rsidRDefault="00932FE8" w:rsidP="00A17B71">
            <w:pPr>
              <w:pStyle w:val="Heading5"/>
              <w:spacing w:before="120"/>
              <w:rPr>
                <w:caps/>
              </w:rPr>
            </w:pPr>
            <w:r>
              <w:rPr>
                <w:caps/>
              </w:rPr>
              <w:t>Title</w:t>
            </w:r>
          </w:p>
        </w:tc>
        <w:tc>
          <w:tcPr>
            <w:tcW w:w="6696" w:type="dxa"/>
          </w:tcPr>
          <w:p w:rsidR="00932FE8" w:rsidRPr="00282F48" w:rsidRDefault="00932FE8" w:rsidP="00A17B71">
            <w:pPr>
              <w:spacing w:before="120"/>
              <w:jc w:val="both"/>
              <w:rPr>
                <w:sz w:val="24"/>
              </w:rPr>
            </w:pPr>
            <w:r w:rsidRPr="00282F48">
              <w:rPr>
                <w:sz w:val="24"/>
              </w:rPr>
              <w:t>The first line is reserved for user comments. This line is not processed by the model and may be left blank.</w:t>
            </w:r>
          </w:p>
          <w:p w:rsidR="00932FE8" w:rsidRPr="00282F48" w:rsidRDefault="00932FE8" w:rsidP="00A17B71">
            <w:pPr>
              <w:spacing w:before="120"/>
              <w:jc w:val="both"/>
              <w:rPr>
                <w:sz w:val="24"/>
              </w:rPr>
            </w:pPr>
            <w:r w:rsidRPr="00282F48">
              <w:rPr>
                <w:sz w:val="24"/>
              </w:rPr>
              <w:t>Optional.</w:t>
            </w:r>
          </w:p>
        </w:tc>
      </w:tr>
      <w:tr w:rsidR="00932FE8" w:rsidTr="006C449C">
        <w:trPr>
          <w:cantSplit/>
        </w:trPr>
        <w:tc>
          <w:tcPr>
            <w:tcW w:w="2484" w:type="dxa"/>
          </w:tcPr>
          <w:p w:rsidR="00932FE8" w:rsidRDefault="00932FE8" w:rsidP="00A17B71">
            <w:pPr>
              <w:pStyle w:val="Heading5"/>
              <w:spacing w:before="120"/>
              <w:rPr>
                <w:caps/>
              </w:rPr>
            </w:pPr>
            <w:r>
              <w:rPr>
                <w:caps/>
              </w:rPr>
              <w:t>header</w:t>
            </w:r>
          </w:p>
        </w:tc>
        <w:tc>
          <w:tcPr>
            <w:tcW w:w="6696" w:type="dxa"/>
          </w:tcPr>
          <w:p w:rsidR="00932FE8" w:rsidRPr="00282F48" w:rsidRDefault="00932FE8" w:rsidP="0011472C">
            <w:pPr>
              <w:keepNext/>
              <w:spacing w:before="120"/>
              <w:jc w:val="both"/>
              <w:outlineLvl w:val="0"/>
              <w:rPr>
                <w:sz w:val="24"/>
              </w:rPr>
            </w:pPr>
            <w:r>
              <w:rPr>
                <w:sz w:val="24"/>
              </w:rPr>
              <w:t>Head</w:t>
            </w:r>
            <w:r w:rsidR="0011472C">
              <w:rPr>
                <w:sz w:val="24"/>
              </w:rPr>
              <w:t>ings</w:t>
            </w:r>
            <w:r>
              <w:rPr>
                <w:sz w:val="24"/>
              </w:rPr>
              <w:t xml:space="preserve"> for the aquifer.aqu file.  </w:t>
            </w:r>
          </w:p>
        </w:tc>
      </w:tr>
      <w:tr w:rsidR="00E7519F" w:rsidTr="006C449C">
        <w:trPr>
          <w:cantSplit/>
        </w:trPr>
        <w:tc>
          <w:tcPr>
            <w:tcW w:w="2484" w:type="dxa"/>
          </w:tcPr>
          <w:p w:rsidR="00E7519F" w:rsidRDefault="00E7519F" w:rsidP="00A17B71">
            <w:pPr>
              <w:spacing w:before="120"/>
              <w:rPr>
                <w:b/>
                <w:sz w:val="24"/>
              </w:rPr>
            </w:pPr>
            <w:r>
              <w:rPr>
                <w:caps/>
                <w:sz w:val="24"/>
              </w:rPr>
              <w:t>numb</w:t>
            </w:r>
          </w:p>
        </w:tc>
        <w:tc>
          <w:tcPr>
            <w:tcW w:w="6696" w:type="dxa"/>
          </w:tcPr>
          <w:p w:rsidR="00E7519F" w:rsidRDefault="00E7519F" w:rsidP="00A17B71">
            <w:pPr>
              <w:pStyle w:val="Heading1"/>
              <w:spacing w:before="120" w:after="0"/>
              <w:jc w:val="left"/>
              <w:rPr>
                <w:b/>
              </w:rPr>
            </w:pPr>
            <w:r>
              <w:rPr>
                <w:b/>
              </w:rPr>
              <w:t>Number</w:t>
            </w:r>
          </w:p>
        </w:tc>
      </w:tr>
      <w:tr w:rsidR="00E7519F" w:rsidTr="006C449C">
        <w:trPr>
          <w:cantSplit/>
        </w:trPr>
        <w:tc>
          <w:tcPr>
            <w:tcW w:w="2484" w:type="dxa"/>
          </w:tcPr>
          <w:p w:rsidR="00E7519F" w:rsidRDefault="00E7519F" w:rsidP="006C449C">
            <w:pPr>
              <w:spacing w:before="120"/>
              <w:rPr>
                <w:caps/>
                <w:sz w:val="24"/>
              </w:rPr>
            </w:pPr>
            <w:r>
              <w:rPr>
                <w:caps/>
                <w:sz w:val="24"/>
              </w:rPr>
              <w:t>aqunm</w:t>
            </w:r>
          </w:p>
        </w:tc>
        <w:tc>
          <w:tcPr>
            <w:tcW w:w="6696" w:type="dxa"/>
          </w:tcPr>
          <w:p w:rsidR="00E7519F" w:rsidRDefault="00E7519F" w:rsidP="00075B31">
            <w:pPr>
              <w:spacing w:before="120"/>
              <w:rPr>
                <w:sz w:val="24"/>
                <w:szCs w:val="24"/>
              </w:rPr>
            </w:pPr>
            <w:r>
              <w:rPr>
                <w:sz w:val="24"/>
                <w:szCs w:val="24"/>
              </w:rPr>
              <w:t>Name</w:t>
            </w:r>
          </w:p>
        </w:tc>
      </w:tr>
      <w:tr w:rsidR="00E7519F" w:rsidTr="006C449C">
        <w:trPr>
          <w:cantSplit/>
        </w:trPr>
        <w:tc>
          <w:tcPr>
            <w:tcW w:w="2484" w:type="dxa"/>
          </w:tcPr>
          <w:p w:rsidR="00E7519F" w:rsidRDefault="00E7519F" w:rsidP="006C449C">
            <w:pPr>
              <w:spacing w:before="120"/>
              <w:rPr>
                <w:caps/>
                <w:sz w:val="24"/>
              </w:rPr>
            </w:pPr>
            <w:r>
              <w:rPr>
                <w:caps/>
                <w:sz w:val="24"/>
              </w:rPr>
              <w:t>flo</w:t>
            </w:r>
          </w:p>
        </w:tc>
        <w:tc>
          <w:tcPr>
            <w:tcW w:w="6696" w:type="dxa"/>
          </w:tcPr>
          <w:p w:rsidR="00E7519F" w:rsidRDefault="00E7519F" w:rsidP="00782952">
            <w:pPr>
              <w:spacing w:before="120"/>
              <w:rPr>
                <w:sz w:val="24"/>
              </w:rPr>
            </w:pPr>
            <w:r>
              <w:rPr>
                <w:sz w:val="24"/>
              </w:rPr>
              <w:t>Initial depth of water in the shallow aquifer (mm H</w:t>
            </w:r>
            <w:r>
              <w:rPr>
                <w:sz w:val="24"/>
                <w:vertAlign w:val="subscript"/>
              </w:rPr>
              <w:t>2</w:t>
            </w:r>
            <w:r>
              <w:rPr>
                <w:sz w:val="24"/>
              </w:rPr>
              <w:t>O).</w:t>
            </w:r>
          </w:p>
          <w:p w:rsidR="00E7519F" w:rsidRDefault="00E7519F" w:rsidP="00782952">
            <w:pPr>
              <w:spacing w:before="120"/>
              <w:rPr>
                <w:sz w:val="24"/>
              </w:rPr>
            </w:pPr>
          </w:p>
          <w:p w:rsidR="00E7519F" w:rsidRDefault="00E7519F" w:rsidP="00782952">
            <w:pPr>
              <w:rPr>
                <w:sz w:val="24"/>
                <w:szCs w:val="24"/>
              </w:rPr>
            </w:pPr>
            <w:r>
              <w:rPr>
                <w:sz w:val="24"/>
              </w:rPr>
              <w:t>We recommend using a 1 year equilibration period for the model where the watershed simulation is set to start 1 year prior to the period of interest. This allows the model to get the water cycling properly before any comparisons between measured and simulated data are made. When an equilibration period is incorporated, the value for FLO is not that important.</w:t>
            </w:r>
          </w:p>
        </w:tc>
      </w:tr>
      <w:tr w:rsidR="00E7519F" w:rsidTr="006C449C">
        <w:trPr>
          <w:cantSplit/>
        </w:trPr>
        <w:tc>
          <w:tcPr>
            <w:tcW w:w="2484" w:type="dxa"/>
          </w:tcPr>
          <w:p w:rsidR="00E7519F" w:rsidRDefault="00E7519F" w:rsidP="006C449C">
            <w:pPr>
              <w:spacing w:before="120"/>
              <w:rPr>
                <w:caps/>
                <w:sz w:val="24"/>
              </w:rPr>
            </w:pPr>
            <w:r>
              <w:rPr>
                <w:caps/>
                <w:sz w:val="24"/>
              </w:rPr>
              <w:t>stor</w:t>
            </w:r>
          </w:p>
        </w:tc>
        <w:tc>
          <w:tcPr>
            <w:tcW w:w="6696" w:type="dxa"/>
          </w:tcPr>
          <w:p w:rsidR="00E7519F" w:rsidRDefault="00E7519F" w:rsidP="00440617">
            <w:pPr>
              <w:spacing w:before="120"/>
              <w:jc w:val="both"/>
              <w:rPr>
                <w:sz w:val="24"/>
              </w:rPr>
            </w:pPr>
            <w:r>
              <w:rPr>
                <w:sz w:val="24"/>
              </w:rPr>
              <w:t>Initial depth of water in the deep aquifer (mm H</w:t>
            </w:r>
            <w:r>
              <w:rPr>
                <w:sz w:val="24"/>
                <w:vertAlign w:val="subscript"/>
              </w:rPr>
              <w:t>2</w:t>
            </w:r>
            <w:r>
              <w:rPr>
                <w:sz w:val="24"/>
              </w:rPr>
              <w:t>O).</w:t>
            </w:r>
          </w:p>
          <w:p w:rsidR="00E7519F" w:rsidRDefault="00E7519F" w:rsidP="00440617">
            <w:pPr>
              <w:spacing w:before="120"/>
              <w:jc w:val="both"/>
              <w:rPr>
                <w:sz w:val="24"/>
              </w:rPr>
            </w:pPr>
            <w:r>
              <w:rPr>
                <w:sz w:val="24"/>
              </w:rPr>
              <w:t>We recommend using a 1 year equilibration period for the model where the watershed simulation is set to start 1 year prior to the period of interest. This allows the model to get the water cycling properly before any comparisons between measured and simulated data are made. When an equilibration period is incorporated, the value for STOR is not that important. In watersheds where there is no irrigation with water from the deep aquifer, this variable has no impact at all.</w:t>
            </w:r>
          </w:p>
          <w:p w:rsidR="00E7519F" w:rsidRDefault="00E7519F" w:rsidP="00440617">
            <w:pPr>
              <w:rPr>
                <w:sz w:val="24"/>
                <w:szCs w:val="24"/>
              </w:rPr>
            </w:pPr>
            <w:r>
              <w:rPr>
                <w:sz w:val="24"/>
              </w:rPr>
              <w:t>If no value for STOR is entered, the model sets STOR = 1000.0 mm.</w:t>
            </w:r>
          </w:p>
        </w:tc>
      </w:tr>
      <w:tr w:rsidR="00E7519F" w:rsidTr="006C449C">
        <w:trPr>
          <w:cantSplit/>
        </w:trPr>
        <w:tc>
          <w:tcPr>
            <w:tcW w:w="2484" w:type="dxa"/>
          </w:tcPr>
          <w:p w:rsidR="00E7519F" w:rsidRDefault="00E7519F" w:rsidP="006C449C">
            <w:pPr>
              <w:spacing w:before="120"/>
              <w:rPr>
                <w:caps/>
                <w:sz w:val="24"/>
              </w:rPr>
            </w:pPr>
            <w:r>
              <w:rPr>
                <w:caps/>
                <w:sz w:val="24"/>
              </w:rPr>
              <w:t>hgt</w:t>
            </w:r>
          </w:p>
        </w:tc>
        <w:tc>
          <w:tcPr>
            <w:tcW w:w="6696" w:type="dxa"/>
          </w:tcPr>
          <w:p w:rsidR="00E7519F" w:rsidRDefault="00E7519F" w:rsidP="00DD0B13">
            <w:pPr>
              <w:spacing w:before="120"/>
              <w:jc w:val="both"/>
              <w:rPr>
                <w:sz w:val="24"/>
              </w:rPr>
            </w:pPr>
            <w:r>
              <w:rPr>
                <w:sz w:val="24"/>
              </w:rPr>
              <w:t>Initial groundwater height (m).</w:t>
            </w:r>
          </w:p>
          <w:p w:rsidR="00E7519F" w:rsidRDefault="00E7519F" w:rsidP="00DD0B13">
            <w:pPr>
              <w:spacing w:before="120"/>
              <w:jc w:val="both"/>
              <w:rPr>
                <w:sz w:val="24"/>
              </w:rPr>
            </w:pPr>
            <w:r>
              <w:rPr>
                <w:sz w:val="24"/>
              </w:rPr>
              <w:t>Steady-state groundwater flow and the height of the water table are linearly proportional. The equations used to calculate the change in groundwater height with change in flow are included in SWAT. However, the groundwater height is not currently printed out in any of the output files.</w:t>
            </w:r>
          </w:p>
          <w:p w:rsidR="00E7519F" w:rsidRDefault="00E7519F" w:rsidP="00DD0B13">
            <w:pPr>
              <w:rPr>
                <w:sz w:val="24"/>
                <w:szCs w:val="24"/>
              </w:rPr>
            </w:pPr>
            <w:r>
              <w:rPr>
                <w:i/>
                <w:sz w:val="24"/>
              </w:rPr>
              <w:t>This variable is not active</w:t>
            </w:r>
            <w:r>
              <w:rPr>
                <w:sz w:val="24"/>
              </w:rPr>
              <w:t>.</w:t>
            </w:r>
          </w:p>
        </w:tc>
      </w:tr>
      <w:tr w:rsidR="00E7519F" w:rsidTr="006C449C">
        <w:trPr>
          <w:cantSplit/>
        </w:trPr>
        <w:tc>
          <w:tcPr>
            <w:tcW w:w="2484" w:type="dxa"/>
          </w:tcPr>
          <w:p w:rsidR="00E7519F" w:rsidRDefault="00E7519F" w:rsidP="006C449C">
            <w:pPr>
              <w:spacing w:before="120"/>
              <w:rPr>
                <w:caps/>
                <w:sz w:val="24"/>
              </w:rPr>
            </w:pPr>
            <w:r>
              <w:rPr>
                <w:caps/>
                <w:sz w:val="24"/>
              </w:rPr>
              <w:t>no3</w:t>
            </w:r>
          </w:p>
        </w:tc>
        <w:tc>
          <w:tcPr>
            <w:tcW w:w="6696" w:type="dxa"/>
          </w:tcPr>
          <w:p w:rsidR="00E7519F" w:rsidRPr="003C4D45" w:rsidRDefault="00E7519F" w:rsidP="003C4D45">
            <w:pPr>
              <w:pStyle w:val="BodyText2"/>
              <w:spacing w:after="0" w:line="240" w:lineRule="auto"/>
              <w:jc w:val="both"/>
              <w:rPr>
                <w:sz w:val="24"/>
                <w:szCs w:val="24"/>
              </w:rPr>
            </w:pPr>
            <w:r w:rsidRPr="003C4D45">
              <w:rPr>
                <w:sz w:val="24"/>
                <w:szCs w:val="24"/>
              </w:rPr>
              <w:t>Initial concentration of nitrate in shallow aquifer. (mg N/L or ppm).</w:t>
            </w:r>
          </w:p>
          <w:p w:rsidR="00E7519F" w:rsidRPr="003C4D45" w:rsidRDefault="00E7519F" w:rsidP="003C4D45">
            <w:pPr>
              <w:pStyle w:val="BodyText2"/>
              <w:spacing w:after="0" w:line="240" w:lineRule="auto"/>
              <w:jc w:val="both"/>
              <w:rPr>
                <w:sz w:val="24"/>
                <w:szCs w:val="24"/>
              </w:rPr>
            </w:pPr>
            <w:r w:rsidRPr="003C4D45">
              <w:rPr>
                <w:sz w:val="24"/>
                <w:szCs w:val="24"/>
              </w:rPr>
              <w:t>Nitrate levels in the shallow aquifer are modeled, allowing for variation in nitrate concentration and groundwater loadings of nitrate contributed to streamflow in the subbasin.</w:t>
            </w:r>
          </w:p>
          <w:p w:rsidR="00E7519F" w:rsidRDefault="00E7519F" w:rsidP="003C4D45">
            <w:pPr>
              <w:rPr>
                <w:sz w:val="24"/>
                <w:szCs w:val="24"/>
              </w:rPr>
            </w:pPr>
            <w:r w:rsidRPr="003C4D45">
              <w:rPr>
                <w:sz w:val="24"/>
                <w:szCs w:val="24"/>
              </w:rPr>
              <w:t>Optional.</w:t>
            </w:r>
          </w:p>
        </w:tc>
      </w:tr>
      <w:tr w:rsidR="00E7519F" w:rsidTr="006C449C">
        <w:trPr>
          <w:cantSplit/>
        </w:trPr>
        <w:tc>
          <w:tcPr>
            <w:tcW w:w="2484" w:type="dxa"/>
          </w:tcPr>
          <w:p w:rsidR="00E7519F" w:rsidRDefault="00E7519F" w:rsidP="006C449C">
            <w:pPr>
              <w:spacing w:before="120"/>
              <w:rPr>
                <w:caps/>
                <w:sz w:val="24"/>
              </w:rPr>
            </w:pPr>
            <w:r>
              <w:rPr>
                <w:caps/>
                <w:sz w:val="24"/>
              </w:rPr>
              <w:lastRenderedPageBreak/>
              <w:t>minp</w:t>
            </w:r>
          </w:p>
        </w:tc>
        <w:tc>
          <w:tcPr>
            <w:tcW w:w="6696" w:type="dxa"/>
          </w:tcPr>
          <w:p w:rsidR="00E7519F" w:rsidRPr="00DF5162" w:rsidRDefault="00E7519F" w:rsidP="00DF5162">
            <w:pPr>
              <w:pStyle w:val="BodyText2"/>
              <w:spacing w:after="0" w:line="240" w:lineRule="auto"/>
              <w:jc w:val="both"/>
              <w:rPr>
                <w:sz w:val="24"/>
                <w:szCs w:val="24"/>
              </w:rPr>
            </w:pPr>
            <w:r w:rsidRPr="00DF5162">
              <w:rPr>
                <w:sz w:val="24"/>
                <w:szCs w:val="24"/>
              </w:rPr>
              <w:t>Concentration of soluble phosphorus in groundwater contribution to streamflow from subbasin (mg P/L or ppm).</w:t>
            </w:r>
          </w:p>
          <w:p w:rsidR="00E7519F" w:rsidRPr="00DF5162" w:rsidRDefault="00E7519F" w:rsidP="00DF5162">
            <w:pPr>
              <w:pStyle w:val="BodyText2"/>
              <w:spacing w:after="0" w:line="240" w:lineRule="auto"/>
              <w:jc w:val="both"/>
              <w:rPr>
                <w:sz w:val="24"/>
                <w:szCs w:val="24"/>
              </w:rPr>
            </w:pPr>
            <w:r w:rsidRPr="00DF5162">
              <w:rPr>
                <w:sz w:val="24"/>
                <w:szCs w:val="24"/>
              </w:rPr>
              <w:t>This is a fixed concentration used throughout the entire period of simulation.</w:t>
            </w:r>
          </w:p>
          <w:p w:rsidR="00E7519F" w:rsidRDefault="00E7519F" w:rsidP="00DF5162">
            <w:pPr>
              <w:rPr>
                <w:sz w:val="24"/>
                <w:szCs w:val="24"/>
              </w:rPr>
            </w:pPr>
            <w:r w:rsidRPr="00DF5162">
              <w:rPr>
                <w:sz w:val="24"/>
                <w:szCs w:val="24"/>
              </w:rPr>
              <w:t xml:space="preserve"> Optional.</w:t>
            </w:r>
          </w:p>
        </w:tc>
      </w:tr>
      <w:tr w:rsidR="00E7519F" w:rsidTr="006C449C">
        <w:trPr>
          <w:cantSplit/>
        </w:trPr>
        <w:tc>
          <w:tcPr>
            <w:tcW w:w="2484" w:type="dxa"/>
          </w:tcPr>
          <w:p w:rsidR="00E7519F" w:rsidRDefault="00E7519F" w:rsidP="006C449C">
            <w:pPr>
              <w:spacing w:before="120"/>
              <w:rPr>
                <w:caps/>
                <w:sz w:val="24"/>
              </w:rPr>
            </w:pPr>
            <w:r>
              <w:rPr>
                <w:caps/>
                <w:sz w:val="24"/>
              </w:rPr>
              <w:t>orgn</w:t>
            </w:r>
          </w:p>
        </w:tc>
        <w:tc>
          <w:tcPr>
            <w:tcW w:w="6696" w:type="dxa"/>
          </w:tcPr>
          <w:p w:rsidR="00E7519F" w:rsidRDefault="00E7519F" w:rsidP="007355DF">
            <w:pPr>
              <w:pStyle w:val="BodyText2"/>
              <w:spacing w:line="240" w:lineRule="auto"/>
              <w:jc w:val="both"/>
              <w:rPr>
                <w:sz w:val="24"/>
                <w:szCs w:val="24"/>
              </w:rPr>
            </w:pPr>
            <w:r w:rsidRPr="007355DF">
              <w:rPr>
                <w:sz w:val="24"/>
                <w:szCs w:val="24"/>
              </w:rPr>
              <w:t xml:space="preserve">Organic N in the base flow (mg/L) (range 0.0 – 200.0) </w:t>
            </w:r>
          </w:p>
          <w:p w:rsidR="00E7519F" w:rsidRPr="007355DF" w:rsidRDefault="00E7519F" w:rsidP="007355DF">
            <w:pPr>
              <w:pStyle w:val="BodyText2"/>
              <w:spacing w:line="240" w:lineRule="auto"/>
              <w:jc w:val="both"/>
              <w:rPr>
                <w:sz w:val="24"/>
                <w:szCs w:val="24"/>
              </w:rPr>
            </w:pPr>
            <w:r w:rsidRPr="007355DF">
              <w:rPr>
                <w:sz w:val="24"/>
                <w:szCs w:val="24"/>
              </w:rPr>
              <w:t>default = 0.0</w:t>
            </w:r>
          </w:p>
          <w:p w:rsidR="00E7519F" w:rsidRDefault="00E7519F" w:rsidP="007355DF">
            <w:pPr>
              <w:rPr>
                <w:sz w:val="24"/>
                <w:szCs w:val="24"/>
              </w:rPr>
            </w:pPr>
            <w:r w:rsidRPr="007355DF">
              <w:rPr>
                <w:sz w:val="24"/>
                <w:szCs w:val="24"/>
              </w:rPr>
              <w:t>Optional.</w:t>
            </w:r>
          </w:p>
        </w:tc>
      </w:tr>
      <w:tr w:rsidR="00E7519F" w:rsidTr="006C449C">
        <w:trPr>
          <w:cantSplit/>
        </w:trPr>
        <w:tc>
          <w:tcPr>
            <w:tcW w:w="2484" w:type="dxa"/>
          </w:tcPr>
          <w:p w:rsidR="00E7519F" w:rsidRDefault="00E7519F" w:rsidP="006C449C">
            <w:pPr>
              <w:spacing w:before="120"/>
              <w:rPr>
                <w:caps/>
                <w:sz w:val="24"/>
              </w:rPr>
            </w:pPr>
            <w:r>
              <w:rPr>
                <w:caps/>
                <w:sz w:val="24"/>
              </w:rPr>
              <w:t>orgp</w:t>
            </w:r>
          </w:p>
        </w:tc>
        <w:tc>
          <w:tcPr>
            <w:tcW w:w="6696" w:type="dxa"/>
          </w:tcPr>
          <w:p w:rsidR="00E7519F" w:rsidRPr="007355DF" w:rsidRDefault="00E7519F" w:rsidP="007355DF">
            <w:pPr>
              <w:pStyle w:val="BodyText2"/>
              <w:spacing w:line="240" w:lineRule="auto"/>
              <w:jc w:val="both"/>
              <w:rPr>
                <w:sz w:val="24"/>
                <w:szCs w:val="24"/>
              </w:rPr>
            </w:pPr>
            <w:r w:rsidRPr="007355DF">
              <w:rPr>
                <w:sz w:val="24"/>
                <w:szCs w:val="24"/>
              </w:rPr>
              <w:t>Organic P in the base flow (mg/L) (range 0.0 – 200.0) default = 0.0</w:t>
            </w:r>
          </w:p>
          <w:p w:rsidR="00E7519F" w:rsidRDefault="00E7519F" w:rsidP="007355DF">
            <w:pPr>
              <w:rPr>
                <w:sz w:val="24"/>
                <w:szCs w:val="24"/>
              </w:rPr>
            </w:pPr>
            <w:r w:rsidRPr="007355DF">
              <w:rPr>
                <w:sz w:val="24"/>
                <w:szCs w:val="24"/>
              </w:rPr>
              <w:t>Optional.</w:t>
            </w:r>
          </w:p>
        </w:tc>
      </w:tr>
      <w:tr w:rsidR="00E7519F" w:rsidTr="006C449C">
        <w:trPr>
          <w:cantSplit/>
        </w:trPr>
        <w:tc>
          <w:tcPr>
            <w:tcW w:w="2484" w:type="dxa"/>
          </w:tcPr>
          <w:p w:rsidR="00E7519F" w:rsidRDefault="00E7519F" w:rsidP="006C449C">
            <w:pPr>
              <w:spacing w:before="120"/>
              <w:rPr>
                <w:caps/>
                <w:sz w:val="24"/>
              </w:rPr>
            </w:pPr>
            <w:r>
              <w:rPr>
                <w:caps/>
                <w:sz w:val="24"/>
              </w:rPr>
              <w:t>delay</w:t>
            </w:r>
          </w:p>
        </w:tc>
        <w:tc>
          <w:tcPr>
            <w:tcW w:w="6696" w:type="dxa"/>
          </w:tcPr>
          <w:p w:rsidR="00E7519F" w:rsidRDefault="00E7519F" w:rsidP="00F42400">
            <w:pPr>
              <w:spacing w:before="120"/>
              <w:jc w:val="both"/>
              <w:rPr>
                <w:sz w:val="24"/>
              </w:rPr>
            </w:pPr>
            <w:r>
              <w:rPr>
                <w:sz w:val="24"/>
              </w:rPr>
              <w:t xml:space="preserve">The delay time, </w:t>
            </w:r>
            <w:r>
              <w:rPr>
                <w:i/>
                <w:sz w:val="24"/>
              </w:rPr>
              <w:sym w:font="Symbol" w:char="F064"/>
            </w:r>
            <w:r>
              <w:rPr>
                <w:i/>
                <w:sz w:val="24"/>
                <w:vertAlign w:val="subscript"/>
              </w:rPr>
              <w:t>gw</w:t>
            </w:r>
            <w:r>
              <w:rPr>
                <w:sz w:val="24"/>
              </w:rPr>
              <w:t xml:space="preserve">, cannot be directly measured. It can be estimated by simulating aquifer recharge using different values for </w:t>
            </w:r>
            <w:r>
              <w:rPr>
                <w:i/>
                <w:sz w:val="24"/>
              </w:rPr>
              <w:sym w:font="Symbol" w:char="F064"/>
            </w:r>
            <w:r>
              <w:rPr>
                <w:i/>
                <w:sz w:val="24"/>
                <w:vertAlign w:val="subscript"/>
              </w:rPr>
              <w:t>gw</w:t>
            </w:r>
            <w:r>
              <w:rPr>
                <w:sz w:val="24"/>
              </w:rPr>
              <w:t xml:space="preserve"> and comparing the simulated variations in water table level with observed values. Johnson (1977) developed a simple program to iteratively test and statistically evaluate different delay times for a watershed. Sangrey et al. (1984) noted that monitoring wells in the same area had similar values for </w:t>
            </w:r>
            <w:r>
              <w:rPr>
                <w:i/>
                <w:sz w:val="24"/>
              </w:rPr>
              <w:sym w:font="Symbol" w:char="F064"/>
            </w:r>
            <w:r>
              <w:rPr>
                <w:i/>
                <w:sz w:val="24"/>
                <w:vertAlign w:val="subscript"/>
              </w:rPr>
              <w:t>gw</w:t>
            </w:r>
            <w:r>
              <w:rPr>
                <w:sz w:val="24"/>
              </w:rPr>
              <w:t>, so once a delay time value for a geomorphic area is defined, similar delay times can be used in adjoining watersheds within the same geomorphic province.</w:t>
            </w:r>
          </w:p>
          <w:p w:rsidR="00E7519F" w:rsidRDefault="00E7519F" w:rsidP="00F42400">
            <w:pPr>
              <w:rPr>
                <w:sz w:val="24"/>
                <w:szCs w:val="24"/>
              </w:rPr>
            </w:pPr>
            <w:r>
              <w:rPr>
                <w:sz w:val="24"/>
              </w:rPr>
              <w:t>Required.</w:t>
            </w:r>
          </w:p>
        </w:tc>
      </w:tr>
      <w:tr w:rsidR="00E7519F" w:rsidTr="006C449C">
        <w:trPr>
          <w:cantSplit/>
        </w:trPr>
        <w:tc>
          <w:tcPr>
            <w:tcW w:w="2484" w:type="dxa"/>
          </w:tcPr>
          <w:p w:rsidR="00E7519F" w:rsidRDefault="00E7519F" w:rsidP="006C449C">
            <w:pPr>
              <w:spacing w:before="120"/>
              <w:rPr>
                <w:caps/>
                <w:sz w:val="24"/>
              </w:rPr>
            </w:pPr>
            <w:r>
              <w:rPr>
                <w:caps/>
                <w:sz w:val="24"/>
              </w:rPr>
              <w:t>alpha</w:t>
            </w:r>
          </w:p>
        </w:tc>
        <w:tc>
          <w:tcPr>
            <w:tcW w:w="6696" w:type="dxa"/>
          </w:tcPr>
          <w:p w:rsidR="00E7519F" w:rsidRPr="00F42400" w:rsidRDefault="00E7519F" w:rsidP="00F42400">
            <w:pPr>
              <w:spacing w:before="120"/>
              <w:jc w:val="both"/>
              <w:rPr>
                <w:sz w:val="24"/>
                <w:szCs w:val="24"/>
              </w:rPr>
            </w:pPr>
            <w:r w:rsidRPr="00F42400">
              <w:rPr>
                <w:sz w:val="24"/>
                <w:szCs w:val="24"/>
              </w:rPr>
              <w:t>Baseflow alpha factor (1/days).</w:t>
            </w:r>
          </w:p>
          <w:p w:rsidR="00E7519F" w:rsidRPr="00F42400" w:rsidRDefault="00E7519F" w:rsidP="00F42400">
            <w:pPr>
              <w:spacing w:before="120"/>
              <w:jc w:val="both"/>
              <w:rPr>
                <w:sz w:val="24"/>
                <w:szCs w:val="24"/>
              </w:rPr>
            </w:pPr>
            <w:r w:rsidRPr="00F42400">
              <w:rPr>
                <w:sz w:val="24"/>
                <w:szCs w:val="24"/>
              </w:rPr>
              <w:t xml:space="preserve">The baseflow recession constant, </w:t>
            </w:r>
            <w:r w:rsidRPr="00F42400">
              <w:rPr>
                <w:i/>
                <w:sz w:val="24"/>
                <w:szCs w:val="24"/>
              </w:rPr>
              <w:sym w:font="Symbol" w:char="F061"/>
            </w:r>
            <w:r w:rsidRPr="00F42400">
              <w:rPr>
                <w:i/>
                <w:sz w:val="24"/>
                <w:szCs w:val="24"/>
                <w:vertAlign w:val="subscript"/>
              </w:rPr>
              <w:t>gw</w:t>
            </w:r>
            <w:r w:rsidRPr="00F42400">
              <w:rPr>
                <w:sz w:val="24"/>
                <w:szCs w:val="24"/>
              </w:rPr>
              <w:t>, is a direct index of groundwater flow response to changes in recharge (Smedema and Rycroft, 1983). Values vary from 0.1-0.3 for land with slow response to recharge to 0.9-1.0 for land with a rapid response. Although the baseflow recession constant may be calculated, the best estimates are obtained by analyzing measured streamflow during periods of no recharge in the watershed.</w:t>
            </w:r>
          </w:p>
          <w:p w:rsidR="00E7519F" w:rsidRPr="00F42400" w:rsidRDefault="00E7519F" w:rsidP="00F42400">
            <w:pPr>
              <w:pStyle w:val="BodyText"/>
              <w:spacing w:before="120" w:line="240" w:lineRule="auto"/>
              <w:rPr>
                <w:szCs w:val="24"/>
              </w:rPr>
            </w:pPr>
            <w:r w:rsidRPr="00F42400">
              <w:rPr>
                <w:szCs w:val="24"/>
              </w:rPr>
              <w:t>It is common to find the baseflow days reported for a stream gage or watershed. This is the number of days for base flow recession to decline through one log cycle. When baseflow days are known, the alpha factor can be calculated:</w:t>
            </w:r>
          </w:p>
          <w:p w:rsidR="00E7519F" w:rsidRPr="00F42400" w:rsidRDefault="00E7519F" w:rsidP="00F42400">
            <w:pPr>
              <w:ind w:left="-18"/>
              <w:jc w:val="both"/>
              <w:rPr>
                <w:sz w:val="24"/>
                <w:szCs w:val="24"/>
              </w:rPr>
            </w:pPr>
            <w:r w:rsidRPr="00F42400">
              <w:rPr>
                <w:sz w:val="24"/>
                <w:szCs w:val="24"/>
              </w:rPr>
              <w:tab/>
            </w:r>
            <w:r w:rsidRPr="00F42400">
              <w:rPr>
                <w:position w:val="-34"/>
                <w:sz w:val="24"/>
                <w:szCs w:val="24"/>
              </w:rPr>
              <w:object w:dxaOrig="4239" w:dyaOrig="800">
                <v:shape id="_x0000_i1101" type="#_x0000_t75" style="width:211.8pt;height:40.2pt" o:ole="" fillcolor="window">
                  <v:imagedata r:id="rId153" o:title=""/>
                </v:shape>
                <o:OLEObject Type="Embed" ProgID="Equation.3" ShapeID="_x0000_i1101" DrawAspect="Content" ObjectID="_1561185782" r:id="rId154"/>
              </w:object>
            </w:r>
            <w:r w:rsidRPr="00F42400">
              <w:rPr>
                <w:sz w:val="24"/>
                <w:szCs w:val="24"/>
              </w:rPr>
              <w:tab/>
            </w:r>
          </w:p>
          <w:p w:rsidR="00E7519F" w:rsidRPr="00F42400" w:rsidRDefault="00E7519F" w:rsidP="00F42400">
            <w:pPr>
              <w:spacing w:before="120"/>
              <w:jc w:val="both"/>
              <w:rPr>
                <w:sz w:val="24"/>
                <w:szCs w:val="24"/>
              </w:rPr>
            </w:pPr>
            <w:r w:rsidRPr="00F42400">
              <w:rPr>
                <w:sz w:val="24"/>
                <w:szCs w:val="24"/>
              </w:rPr>
              <w:t xml:space="preserve">where </w:t>
            </w:r>
            <w:r w:rsidRPr="00F42400">
              <w:rPr>
                <w:i/>
                <w:sz w:val="24"/>
                <w:szCs w:val="24"/>
              </w:rPr>
              <w:sym w:font="Symbol" w:char="F061"/>
            </w:r>
            <w:r w:rsidRPr="00F42400">
              <w:rPr>
                <w:i/>
                <w:sz w:val="24"/>
                <w:szCs w:val="24"/>
                <w:vertAlign w:val="subscript"/>
              </w:rPr>
              <w:t>gw</w:t>
            </w:r>
            <w:r w:rsidRPr="00F42400">
              <w:rPr>
                <w:sz w:val="24"/>
                <w:szCs w:val="24"/>
              </w:rPr>
              <w:t xml:space="preserve"> is the baseflow recession constant, and </w:t>
            </w:r>
            <w:r w:rsidRPr="00F42400">
              <w:rPr>
                <w:i/>
                <w:sz w:val="24"/>
                <w:szCs w:val="24"/>
              </w:rPr>
              <w:t>BFD</w:t>
            </w:r>
            <w:r w:rsidRPr="00F42400">
              <w:rPr>
                <w:sz w:val="24"/>
                <w:szCs w:val="24"/>
              </w:rPr>
              <w:t xml:space="preserve"> is the number of baseflow days for the watershed.</w:t>
            </w:r>
          </w:p>
          <w:p w:rsidR="00E7519F" w:rsidRDefault="00E7519F" w:rsidP="00F42400">
            <w:pPr>
              <w:rPr>
                <w:sz w:val="24"/>
                <w:szCs w:val="24"/>
              </w:rPr>
            </w:pPr>
            <w:r w:rsidRPr="00F42400">
              <w:rPr>
                <w:sz w:val="24"/>
                <w:szCs w:val="24"/>
              </w:rPr>
              <w:t>Required.</w:t>
            </w:r>
          </w:p>
        </w:tc>
      </w:tr>
      <w:tr w:rsidR="00E7519F" w:rsidTr="006C449C">
        <w:trPr>
          <w:cantSplit/>
        </w:trPr>
        <w:tc>
          <w:tcPr>
            <w:tcW w:w="2484" w:type="dxa"/>
          </w:tcPr>
          <w:p w:rsidR="00E7519F" w:rsidRDefault="00E7519F" w:rsidP="006C449C">
            <w:pPr>
              <w:spacing w:before="120"/>
              <w:rPr>
                <w:caps/>
                <w:sz w:val="24"/>
              </w:rPr>
            </w:pPr>
            <w:r>
              <w:rPr>
                <w:caps/>
                <w:sz w:val="24"/>
              </w:rPr>
              <w:lastRenderedPageBreak/>
              <w:t>revap</w:t>
            </w:r>
          </w:p>
        </w:tc>
        <w:tc>
          <w:tcPr>
            <w:tcW w:w="6696" w:type="dxa"/>
          </w:tcPr>
          <w:p w:rsidR="00E7519F" w:rsidRPr="00D35C42" w:rsidRDefault="00E7519F" w:rsidP="00D35C42">
            <w:pPr>
              <w:spacing w:before="120"/>
              <w:jc w:val="both"/>
              <w:rPr>
                <w:sz w:val="24"/>
                <w:szCs w:val="24"/>
              </w:rPr>
            </w:pPr>
            <w:r w:rsidRPr="00D35C42">
              <w:rPr>
                <w:sz w:val="24"/>
                <w:szCs w:val="24"/>
              </w:rPr>
              <w:t xml:space="preserve">Groundwater "revap" coefficient. </w:t>
            </w:r>
          </w:p>
          <w:p w:rsidR="00E7519F" w:rsidRPr="00D35C42" w:rsidRDefault="00E7519F" w:rsidP="00D35C42">
            <w:pPr>
              <w:pStyle w:val="BodyText"/>
              <w:spacing w:before="120" w:line="240" w:lineRule="auto"/>
              <w:rPr>
                <w:szCs w:val="24"/>
              </w:rPr>
            </w:pPr>
            <w:r w:rsidRPr="00D35C42">
              <w:rPr>
                <w:szCs w:val="24"/>
              </w:rPr>
              <w:t>Water may move from the shallow aquifer into the overlying unsaturated zone. In periods when the material overlying the aquifer is dry, water in the capillary fringe that separates the saturated and unsaturated zones will evaporate and diffuse upward. As water is removed from the capillary fringe by evaporation, it is replaced by water from the underlying aquifer. Water may also be removed from the aquifer by deep-rooted plants which are able to uptake water directly from the aquifer.</w:t>
            </w:r>
          </w:p>
          <w:p w:rsidR="00E7519F" w:rsidRPr="00D35C42" w:rsidRDefault="00E7519F" w:rsidP="00D35C42">
            <w:pPr>
              <w:pStyle w:val="BodyText2"/>
              <w:spacing w:line="240" w:lineRule="auto"/>
              <w:jc w:val="both"/>
              <w:rPr>
                <w:sz w:val="24"/>
                <w:szCs w:val="24"/>
              </w:rPr>
            </w:pPr>
            <w:r w:rsidRPr="00D35C42">
              <w:rPr>
                <w:sz w:val="24"/>
                <w:szCs w:val="24"/>
              </w:rPr>
              <w:t>This process is significant in watersheds where the saturated zone is not very far below the surface or where deep-rooted plants are growing. Because the type of plant cover will affect the importance of revap in the water balance, the parameters governing revap can be varied by land use.</w:t>
            </w:r>
          </w:p>
          <w:p w:rsidR="00E7519F" w:rsidRPr="00D35C42" w:rsidRDefault="00E7519F" w:rsidP="00D35C42">
            <w:pPr>
              <w:spacing w:before="120"/>
              <w:jc w:val="both"/>
              <w:rPr>
                <w:sz w:val="24"/>
                <w:szCs w:val="24"/>
              </w:rPr>
            </w:pPr>
            <w:r w:rsidRPr="00D35C42">
              <w:rPr>
                <w:sz w:val="24"/>
                <w:szCs w:val="24"/>
              </w:rPr>
              <w:t>As REVAP approaches 0, movement of water from the shallow aquifer to the root zone is restricted. As REVAP approaches 1, the rate of transfer from the shallow aquifer to the root zone approaches the rate of potential evapotranspiration. The value for REVAP should be between 0.02 and 0.20.</w:t>
            </w:r>
          </w:p>
          <w:p w:rsidR="00E7519F" w:rsidRPr="00D35C42" w:rsidRDefault="00E7519F" w:rsidP="00D35C42">
            <w:pPr>
              <w:spacing w:before="120"/>
              <w:jc w:val="both"/>
              <w:rPr>
                <w:sz w:val="24"/>
                <w:szCs w:val="24"/>
              </w:rPr>
            </w:pPr>
            <w:r w:rsidRPr="00D35C42">
              <w:rPr>
                <w:sz w:val="24"/>
                <w:szCs w:val="24"/>
              </w:rPr>
              <w:t>This variable, along with REVAPMN, is the reason a different groundwater file is created for each HRU rather than each subbasin.</w:t>
            </w:r>
          </w:p>
          <w:p w:rsidR="00E7519F" w:rsidRDefault="00E7519F" w:rsidP="00D35C42">
            <w:pPr>
              <w:rPr>
                <w:sz w:val="24"/>
                <w:szCs w:val="24"/>
              </w:rPr>
            </w:pPr>
            <w:r>
              <w:rPr>
                <w:sz w:val="24"/>
              </w:rPr>
              <w:t>Required.</w:t>
            </w:r>
          </w:p>
        </w:tc>
      </w:tr>
      <w:tr w:rsidR="00E7519F" w:rsidTr="006C449C">
        <w:trPr>
          <w:cantSplit/>
        </w:trPr>
        <w:tc>
          <w:tcPr>
            <w:tcW w:w="2484" w:type="dxa"/>
          </w:tcPr>
          <w:p w:rsidR="00E7519F" w:rsidRDefault="00E7519F" w:rsidP="006C449C">
            <w:pPr>
              <w:spacing w:before="120"/>
              <w:rPr>
                <w:caps/>
                <w:sz w:val="24"/>
              </w:rPr>
            </w:pPr>
            <w:r>
              <w:rPr>
                <w:caps/>
                <w:sz w:val="24"/>
              </w:rPr>
              <w:t>seep</w:t>
            </w:r>
          </w:p>
        </w:tc>
        <w:tc>
          <w:tcPr>
            <w:tcW w:w="6696" w:type="dxa"/>
          </w:tcPr>
          <w:p w:rsidR="00E7519F" w:rsidRPr="00156543" w:rsidRDefault="00E7519F" w:rsidP="00156543">
            <w:pPr>
              <w:pStyle w:val="BodyText2"/>
              <w:jc w:val="both"/>
              <w:rPr>
                <w:sz w:val="24"/>
                <w:szCs w:val="24"/>
              </w:rPr>
            </w:pPr>
            <w:r w:rsidRPr="00156543">
              <w:rPr>
                <w:sz w:val="24"/>
                <w:szCs w:val="24"/>
              </w:rPr>
              <w:t>Deep aquifer percolation fraction.</w:t>
            </w:r>
          </w:p>
          <w:p w:rsidR="00E7519F" w:rsidRPr="00156543" w:rsidRDefault="00E7519F" w:rsidP="00156543">
            <w:pPr>
              <w:spacing w:before="120"/>
              <w:jc w:val="both"/>
              <w:rPr>
                <w:sz w:val="24"/>
                <w:szCs w:val="24"/>
              </w:rPr>
            </w:pPr>
            <w:r w:rsidRPr="00156543">
              <w:rPr>
                <w:sz w:val="24"/>
                <w:szCs w:val="24"/>
              </w:rPr>
              <w:t>The fraction of percolation from the root zone which recharges the deep aquifer. The value for RCHRG_DP should be between 0.0 and 1.0.</w:t>
            </w:r>
          </w:p>
          <w:p w:rsidR="00E7519F" w:rsidRDefault="00E7519F" w:rsidP="00156543">
            <w:pPr>
              <w:rPr>
                <w:sz w:val="24"/>
                <w:szCs w:val="24"/>
              </w:rPr>
            </w:pPr>
            <w:r w:rsidRPr="00156543">
              <w:rPr>
                <w:sz w:val="24"/>
                <w:szCs w:val="24"/>
              </w:rPr>
              <w:t>Required.</w:t>
            </w:r>
          </w:p>
        </w:tc>
      </w:tr>
      <w:tr w:rsidR="00E7519F" w:rsidTr="006C449C">
        <w:trPr>
          <w:cantSplit/>
        </w:trPr>
        <w:tc>
          <w:tcPr>
            <w:tcW w:w="2484" w:type="dxa"/>
          </w:tcPr>
          <w:p w:rsidR="00E7519F" w:rsidRDefault="00E7519F" w:rsidP="006C449C">
            <w:pPr>
              <w:spacing w:before="120"/>
              <w:rPr>
                <w:caps/>
                <w:sz w:val="24"/>
              </w:rPr>
            </w:pPr>
            <w:r>
              <w:rPr>
                <w:caps/>
                <w:sz w:val="24"/>
              </w:rPr>
              <w:t>spyld</w:t>
            </w:r>
          </w:p>
        </w:tc>
        <w:tc>
          <w:tcPr>
            <w:tcW w:w="6696" w:type="dxa"/>
          </w:tcPr>
          <w:p w:rsidR="00E7519F" w:rsidRDefault="00E7519F" w:rsidP="00B70EBF">
            <w:pPr>
              <w:spacing w:before="120"/>
              <w:jc w:val="both"/>
              <w:rPr>
                <w:sz w:val="24"/>
              </w:rPr>
            </w:pPr>
            <w:r>
              <w:rPr>
                <w:sz w:val="24"/>
              </w:rPr>
              <w:t>Specific yield of the shallow aquifer (m</w:t>
            </w:r>
            <w:r>
              <w:rPr>
                <w:sz w:val="24"/>
                <w:vertAlign w:val="superscript"/>
              </w:rPr>
              <w:t>3</w:t>
            </w:r>
            <w:r>
              <w:rPr>
                <w:sz w:val="24"/>
              </w:rPr>
              <w:t>/m</w:t>
            </w:r>
            <w:r>
              <w:rPr>
                <w:sz w:val="24"/>
                <w:vertAlign w:val="superscript"/>
              </w:rPr>
              <w:t>3</w:t>
            </w:r>
            <w:r>
              <w:rPr>
                <w:sz w:val="24"/>
              </w:rPr>
              <w:t>).</w:t>
            </w:r>
          </w:p>
          <w:p w:rsidR="00E7519F" w:rsidRDefault="00E7519F" w:rsidP="00B70EBF">
            <w:pPr>
              <w:pStyle w:val="BodyText2"/>
              <w:jc w:val="both"/>
            </w:pPr>
            <w:r>
              <w:t xml:space="preserve">Specific yield is defined as the ratio of the volume of water that drains by gravity to the total volume of rock. </w:t>
            </w:r>
          </w:p>
          <w:p w:rsidR="00E7519F" w:rsidRDefault="00E7519F" w:rsidP="00B70EBF">
            <w:pPr>
              <w:spacing w:before="120"/>
              <w:jc w:val="both"/>
              <w:rPr>
                <w:sz w:val="24"/>
              </w:rPr>
            </w:pPr>
            <w:r>
              <w:rPr>
                <w:sz w:val="24"/>
              </w:rPr>
              <w:t>Specific yield is required to calculate groundwater height fluctuations.</w:t>
            </w:r>
          </w:p>
          <w:p w:rsidR="00E7519F" w:rsidRDefault="00E7519F" w:rsidP="00B70EBF">
            <w:pPr>
              <w:rPr>
                <w:sz w:val="24"/>
                <w:szCs w:val="24"/>
              </w:rPr>
            </w:pPr>
            <w:r>
              <w:rPr>
                <w:i/>
                <w:sz w:val="24"/>
              </w:rPr>
              <w:t>This variable is not active</w:t>
            </w:r>
          </w:p>
        </w:tc>
      </w:tr>
      <w:tr w:rsidR="00E7519F" w:rsidTr="006C449C">
        <w:trPr>
          <w:cantSplit/>
        </w:trPr>
        <w:tc>
          <w:tcPr>
            <w:tcW w:w="2484" w:type="dxa"/>
          </w:tcPr>
          <w:p w:rsidR="00E7519F" w:rsidRDefault="00E7519F" w:rsidP="006C449C">
            <w:pPr>
              <w:spacing w:before="120"/>
              <w:rPr>
                <w:caps/>
                <w:sz w:val="24"/>
              </w:rPr>
            </w:pPr>
            <w:r>
              <w:rPr>
                <w:caps/>
                <w:sz w:val="24"/>
              </w:rPr>
              <w:lastRenderedPageBreak/>
              <w:t>hlife_n</w:t>
            </w:r>
          </w:p>
        </w:tc>
        <w:tc>
          <w:tcPr>
            <w:tcW w:w="6696" w:type="dxa"/>
          </w:tcPr>
          <w:p w:rsidR="00E7519F" w:rsidRDefault="00E7519F" w:rsidP="00AA6924">
            <w:pPr>
              <w:pStyle w:val="BodyText2"/>
              <w:spacing w:after="0" w:line="240" w:lineRule="auto"/>
              <w:jc w:val="both"/>
            </w:pPr>
          </w:p>
          <w:p w:rsidR="00E7519F" w:rsidRPr="00F03724" w:rsidRDefault="00E7519F" w:rsidP="00AA6924">
            <w:pPr>
              <w:pStyle w:val="BodyText2"/>
              <w:spacing w:after="0" w:line="240" w:lineRule="auto"/>
              <w:jc w:val="both"/>
              <w:rPr>
                <w:sz w:val="24"/>
                <w:szCs w:val="24"/>
              </w:rPr>
            </w:pPr>
            <w:r w:rsidRPr="00F03724">
              <w:rPr>
                <w:sz w:val="24"/>
                <w:szCs w:val="24"/>
              </w:rPr>
              <w:t>Half-life of nitrate in the shallow aquifer (days).</w:t>
            </w:r>
          </w:p>
          <w:p w:rsidR="00E7519F" w:rsidRPr="00F03724" w:rsidRDefault="00E7519F" w:rsidP="00AA6924">
            <w:pPr>
              <w:pStyle w:val="BodyText2"/>
              <w:spacing w:after="0" w:line="240" w:lineRule="auto"/>
              <w:jc w:val="both"/>
              <w:rPr>
                <w:sz w:val="24"/>
                <w:szCs w:val="24"/>
              </w:rPr>
            </w:pPr>
          </w:p>
          <w:p w:rsidR="00E7519F" w:rsidRPr="00F03724" w:rsidRDefault="00E7519F" w:rsidP="00AA6924">
            <w:pPr>
              <w:pStyle w:val="BodyText2"/>
              <w:spacing w:after="0" w:line="240" w:lineRule="auto"/>
              <w:jc w:val="both"/>
              <w:rPr>
                <w:sz w:val="24"/>
                <w:szCs w:val="24"/>
              </w:rPr>
            </w:pPr>
            <w:r w:rsidRPr="00F03724">
              <w:rPr>
                <w:sz w:val="24"/>
                <w:szCs w:val="24"/>
              </w:rPr>
              <w:t>Nitrate in the shallow aquifer may be removed by uptake by bacteria present in the aquifer or by chemical conversion to other compounds in regions of the aquifer that are depleted in oxygen (reduced environment). The half-life, as for half-life values reported for pesticides, is the time period required for the concentration of nitrate to drop to one-half its original value. The reduction is a net reduction by all processes occurring in the shallow aquifer.</w:t>
            </w:r>
          </w:p>
          <w:p w:rsidR="00E7519F" w:rsidRDefault="00E7519F" w:rsidP="00AA6924">
            <w:pPr>
              <w:rPr>
                <w:sz w:val="24"/>
                <w:szCs w:val="24"/>
              </w:rPr>
            </w:pPr>
            <w:r w:rsidRPr="00F03724">
              <w:rPr>
                <w:sz w:val="24"/>
                <w:szCs w:val="24"/>
              </w:rPr>
              <w:t xml:space="preserve"> Optional.</w:t>
            </w:r>
          </w:p>
        </w:tc>
      </w:tr>
      <w:tr w:rsidR="00E7519F" w:rsidTr="006C449C">
        <w:trPr>
          <w:cantSplit/>
        </w:trPr>
        <w:tc>
          <w:tcPr>
            <w:tcW w:w="2484" w:type="dxa"/>
          </w:tcPr>
          <w:p w:rsidR="00E7519F" w:rsidRDefault="00E7519F" w:rsidP="006C449C">
            <w:pPr>
              <w:spacing w:before="120"/>
              <w:rPr>
                <w:caps/>
                <w:sz w:val="24"/>
              </w:rPr>
            </w:pPr>
            <w:r>
              <w:rPr>
                <w:caps/>
                <w:sz w:val="24"/>
              </w:rPr>
              <w:t>flo_min</w:t>
            </w:r>
          </w:p>
        </w:tc>
        <w:tc>
          <w:tcPr>
            <w:tcW w:w="6696" w:type="dxa"/>
          </w:tcPr>
          <w:p w:rsidR="00E7519F" w:rsidRDefault="00E7519F" w:rsidP="006C449C">
            <w:pPr>
              <w:rPr>
                <w:sz w:val="24"/>
                <w:szCs w:val="24"/>
              </w:rPr>
            </w:pPr>
          </w:p>
        </w:tc>
      </w:tr>
      <w:tr w:rsidR="00E7519F" w:rsidTr="006C449C">
        <w:trPr>
          <w:cantSplit/>
        </w:trPr>
        <w:tc>
          <w:tcPr>
            <w:tcW w:w="2484" w:type="dxa"/>
          </w:tcPr>
          <w:p w:rsidR="00E7519F" w:rsidRDefault="00E7519F" w:rsidP="006C449C">
            <w:pPr>
              <w:spacing w:before="120"/>
              <w:rPr>
                <w:caps/>
                <w:sz w:val="24"/>
              </w:rPr>
            </w:pPr>
            <w:r>
              <w:rPr>
                <w:caps/>
                <w:sz w:val="24"/>
              </w:rPr>
              <w:t>revap_min</w:t>
            </w:r>
          </w:p>
        </w:tc>
        <w:tc>
          <w:tcPr>
            <w:tcW w:w="6696" w:type="dxa"/>
          </w:tcPr>
          <w:p w:rsidR="00E7519F" w:rsidRDefault="00E7519F" w:rsidP="00102EA5">
            <w:pPr>
              <w:spacing w:before="120"/>
              <w:jc w:val="both"/>
              <w:rPr>
                <w:sz w:val="24"/>
              </w:rPr>
            </w:pPr>
            <w:r>
              <w:rPr>
                <w:sz w:val="24"/>
              </w:rPr>
              <w:t>Threshold depth of water in the shallow aquifer for “revap” or percolation to the deep aquifer to occur (mm H</w:t>
            </w:r>
            <w:r>
              <w:rPr>
                <w:sz w:val="24"/>
                <w:vertAlign w:val="subscript"/>
              </w:rPr>
              <w:t>2</w:t>
            </w:r>
            <w:r>
              <w:rPr>
                <w:sz w:val="24"/>
              </w:rPr>
              <w:t>O).</w:t>
            </w:r>
          </w:p>
          <w:p w:rsidR="00E7519F" w:rsidRDefault="00E7519F" w:rsidP="00102EA5">
            <w:pPr>
              <w:spacing w:before="120"/>
              <w:jc w:val="both"/>
              <w:rPr>
                <w:sz w:val="24"/>
              </w:rPr>
            </w:pPr>
            <w:r>
              <w:rPr>
                <w:sz w:val="24"/>
              </w:rPr>
              <w:t>Movement of water from the shallow aquifer to the unsaturated zone is allowed only if the volume of water in the shallow aquifer is equal to or greater than REVAPMN.</w:t>
            </w:r>
          </w:p>
          <w:p w:rsidR="00E7519F" w:rsidRDefault="00E7519F" w:rsidP="00102EA5">
            <w:pPr>
              <w:spacing w:before="120"/>
              <w:jc w:val="both"/>
              <w:rPr>
                <w:sz w:val="24"/>
              </w:rPr>
            </w:pPr>
            <w:r>
              <w:rPr>
                <w:sz w:val="24"/>
              </w:rPr>
              <w:t>This variable, along with GW_REVAP, is the reason a different groundwater file is created for each HRU rather than each subbasin.</w:t>
            </w:r>
          </w:p>
          <w:p w:rsidR="00E7519F" w:rsidRDefault="00E7519F" w:rsidP="00102EA5">
            <w:pPr>
              <w:rPr>
                <w:sz w:val="24"/>
                <w:szCs w:val="24"/>
              </w:rPr>
            </w:pPr>
            <w:r>
              <w:rPr>
                <w:sz w:val="24"/>
              </w:rPr>
              <w:t>Required.</w:t>
            </w:r>
          </w:p>
        </w:tc>
      </w:tr>
    </w:tbl>
    <w:p w:rsidR="009F36B3" w:rsidRDefault="009F36B3" w:rsidP="00FE05C4">
      <w:pPr>
        <w:rPr>
          <w:sz w:val="24"/>
          <w:szCs w:val="24"/>
        </w:rPr>
      </w:pPr>
    </w:p>
    <w:p w:rsidR="001F0A21" w:rsidRDefault="001F0A21" w:rsidP="00FE05C4">
      <w:pPr>
        <w:rPr>
          <w:sz w:val="24"/>
          <w:szCs w:val="24"/>
        </w:rPr>
      </w:pPr>
    </w:p>
    <w:p w:rsidR="00E4765C" w:rsidRDefault="00E4765C" w:rsidP="001F0A21">
      <w:pPr>
        <w:rPr>
          <w:b/>
          <w:sz w:val="28"/>
          <w:szCs w:val="28"/>
          <w:u w:val="single"/>
        </w:rPr>
      </w:pPr>
    </w:p>
    <w:p w:rsidR="00E4765C" w:rsidRDefault="00E4765C" w:rsidP="001F0A21">
      <w:pPr>
        <w:rPr>
          <w:b/>
          <w:sz w:val="28"/>
          <w:szCs w:val="28"/>
          <w:u w:val="single"/>
        </w:rPr>
      </w:pPr>
    </w:p>
    <w:p w:rsidR="00E4765C" w:rsidRDefault="00E4765C" w:rsidP="001F0A21">
      <w:pPr>
        <w:rPr>
          <w:b/>
          <w:sz w:val="28"/>
          <w:szCs w:val="28"/>
          <w:u w:val="single"/>
        </w:rPr>
      </w:pPr>
    </w:p>
    <w:p w:rsidR="00E4765C" w:rsidRDefault="00E4765C" w:rsidP="001F0A21">
      <w:pPr>
        <w:rPr>
          <w:b/>
          <w:sz w:val="28"/>
          <w:szCs w:val="28"/>
          <w:u w:val="single"/>
        </w:rPr>
      </w:pPr>
    </w:p>
    <w:p w:rsidR="00E4765C" w:rsidRDefault="00E4765C" w:rsidP="001F0A21">
      <w:pPr>
        <w:rPr>
          <w:b/>
          <w:sz w:val="28"/>
          <w:szCs w:val="28"/>
          <w:u w:val="single"/>
        </w:rPr>
      </w:pPr>
    </w:p>
    <w:p w:rsidR="00E4765C" w:rsidRDefault="00E4765C" w:rsidP="001F0A21">
      <w:pPr>
        <w:rPr>
          <w:b/>
          <w:sz w:val="28"/>
          <w:szCs w:val="28"/>
          <w:u w:val="single"/>
        </w:rPr>
      </w:pPr>
    </w:p>
    <w:p w:rsidR="001F0A21" w:rsidRDefault="001F0A21" w:rsidP="001F0A21">
      <w:pPr>
        <w:rPr>
          <w:sz w:val="28"/>
          <w:szCs w:val="28"/>
        </w:rPr>
      </w:pPr>
      <w:r>
        <w:rPr>
          <w:b/>
          <w:sz w:val="28"/>
          <w:szCs w:val="28"/>
          <w:u w:val="single"/>
        </w:rPr>
        <w:t>HERD</w:t>
      </w:r>
      <w:r>
        <w:rPr>
          <w:b/>
          <w:sz w:val="28"/>
          <w:szCs w:val="28"/>
        </w:rPr>
        <w:t xml:space="preserve"> –</w:t>
      </w:r>
    </w:p>
    <w:p w:rsidR="001F0A21" w:rsidRDefault="001F0A21" w:rsidP="001F0A21">
      <w:pPr>
        <w:rPr>
          <w:sz w:val="28"/>
          <w:szCs w:val="28"/>
        </w:rPr>
      </w:pPr>
    </w:p>
    <w:p w:rsidR="001F0A21" w:rsidRDefault="001F0A21" w:rsidP="001F0A21">
      <w:pPr>
        <w:rPr>
          <w:color w:val="FF0000"/>
          <w:sz w:val="24"/>
          <w:szCs w:val="24"/>
        </w:rPr>
      </w:pPr>
    </w:p>
    <w:p w:rsidR="001F0A21" w:rsidRDefault="001F0A21" w:rsidP="001F0A21">
      <w:pPr>
        <w:rPr>
          <w:b/>
          <w:smallCaps/>
          <w:sz w:val="22"/>
          <w:szCs w:val="24"/>
          <w:u w:val="single"/>
        </w:rPr>
      </w:pPr>
    </w:p>
    <w:p w:rsidR="001F0A21" w:rsidRPr="004700FB" w:rsidRDefault="001F0A21" w:rsidP="001F0A21">
      <w:pPr>
        <w:rPr>
          <w:b/>
          <w:smallCaps/>
          <w:sz w:val="22"/>
          <w:szCs w:val="24"/>
          <w:u w:val="single"/>
        </w:rPr>
      </w:pPr>
      <w:r>
        <w:rPr>
          <w:b/>
          <w:smallCaps/>
          <w:sz w:val="22"/>
          <w:szCs w:val="24"/>
          <w:u w:val="single"/>
        </w:rPr>
        <w:t>animal.hrd</w:t>
      </w:r>
    </w:p>
    <w:p w:rsidR="001F0A21" w:rsidRDefault="001F0A21" w:rsidP="001F0A21">
      <w:pPr>
        <w:rPr>
          <w:color w:val="FF0000"/>
          <w:sz w:val="24"/>
          <w:szCs w:val="24"/>
        </w:rPr>
      </w:pPr>
      <w:r w:rsidRPr="00F943A3">
        <w:rPr>
          <w:color w:val="FF0000"/>
          <w:sz w:val="24"/>
          <w:szCs w:val="24"/>
        </w:rPr>
        <w:t>NEED THIS INFO</w:t>
      </w:r>
    </w:p>
    <w:p w:rsidR="001F0A21" w:rsidRDefault="001F0A21" w:rsidP="001F0A21">
      <w:pPr>
        <w:rPr>
          <w:color w:val="FF0000"/>
          <w:sz w:val="24"/>
          <w:szCs w:val="24"/>
        </w:rPr>
      </w:pPr>
    </w:p>
    <w:p w:rsidR="001F0A21" w:rsidRDefault="001F0A21" w:rsidP="001F0A21">
      <w:pPr>
        <w:rPr>
          <w:smallCaps/>
          <w:sz w:val="22"/>
          <w:szCs w:val="24"/>
        </w:rPr>
      </w:pPr>
      <w:r w:rsidRPr="00C84977">
        <w:rPr>
          <w:sz w:val="24"/>
          <w:szCs w:val="24"/>
        </w:rPr>
        <w:t xml:space="preserve">Below is a sample </w:t>
      </w:r>
      <w:r>
        <w:rPr>
          <w:smallCaps/>
          <w:sz w:val="22"/>
          <w:szCs w:val="24"/>
        </w:rPr>
        <w:t>animal.hrd FILE:</w:t>
      </w:r>
    </w:p>
    <w:p w:rsidR="001F0A21" w:rsidRPr="00FF5A10" w:rsidRDefault="00FF5A10" w:rsidP="00FE05C4">
      <w:pPr>
        <w:rPr>
          <w:color w:val="FF0000"/>
          <w:sz w:val="24"/>
          <w:szCs w:val="24"/>
        </w:rPr>
      </w:pPr>
      <w:r w:rsidRPr="00FF5A10">
        <w:rPr>
          <w:color w:val="FF0000"/>
          <w:sz w:val="24"/>
          <w:szCs w:val="24"/>
        </w:rPr>
        <w:t xml:space="preserve">Need this </w:t>
      </w:r>
    </w:p>
    <w:p w:rsidR="00FF5A10" w:rsidRDefault="00FF5A10" w:rsidP="00FE05C4">
      <w:pPr>
        <w:rPr>
          <w:sz w:val="24"/>
          <w:szCs w:val="24"/>
        </w:rPr>
      </w:pPr>
    </w:p>
    <w:tbl>
      <w:tblPr>
        <w:tblW w:w="9180" w:type="dxa"/>
        <w:tblInd w:w="828" w:type="dxa"/>
        <w:tblLayout w:type="fixed"/>
        <w:tblLook w:val="0000" w:firstRow="0" w:lastRow="0" w:firstColumn="0" w:lastColumn="0" w:noHBand="0" w:noVBand="0"/>
      </w:tblPr>
      <w:tblGrid>
        <w:gridCol w:w="2484"/>
        <w:gridCol w:w="6696"/>
      </w:tblGrid>
      <w:tr w:rsidR="00C7476E" w:rsidTr="006C449C">
        <w:trPr>
          <w:cantSplit/>
        </w:trPr>
        <w:tc>
          <w:tcPr>
            <w:tcW w:w="2484" w:type="dxa"/>
          </w:tcPr>
          <w:p w:rsidR="00C7476E" w:rsidRDefault="00C7476E" w:rsidP="006C449C">
            <w:pPr>
              <w:spacing w:before="120"/>
              <w:rPr>
                <w:b/>
                <w:sz w:val="24"/>
              </w:rPr>
            </w:pPr>
            <w:r>
              <w:rPr>
                <w:b/>
                <w:sz w:val="24"/>
              </w:rPr>
              <w:t>Variable name</w:t>
            </w:r>
          </w:p>
        </w:tc>
        <w:tc>
          <w:tcPr>
            <w:tcW w:w="6696" w:type="dxa"/>
          </w:tcPr>
          <w:p w:rsidR="00C7476E" w:rsidRDefault="00C7476E" w:rsidP="006C449C">
            <w:pPr>
              <w:pStyle w:val="Heading1"/>
              <w:spacing w:before="120" w:after="0"/>
              <w:jc w:val="left"/>
              <w:rPr>
                <w:b/>
              </w:rPr>
            </w:pPr>
            <w:r>
              <w:rPr>
                <w:b/>
              </w:rPr>
              <w:t>Definition</w:t>
            </w:r>
          </w:p>
        </w:tc>
      </w:tr>
      <w:tr w:rsidR="00C7476E" w:rsidTr="006C449C">
        <w:trPr>
          <w:cantSplit/>
        </w:trPr>
        <w:tc>
          <w:tcPr>
            <w:tcW w:w="2484" w:type="dxa"/>
          </w:tcPr>
          <w:p w:rsidR="00C7476E" w:rsidRDefault="00C7476E" w:rsidP="00C7476E">
            <w:pPr>
              <w:spacing w:before="120"/>
              <w:rPr>
                <w:b/>
                <w:sz w:val="24"/>
              </w:rPr>
            </w:pPr>
            <w:r>
              <w:rPr>
                <w:caps/>
                <w:sz w:val="24"/>
              </w:rPr>
              <w:t>name</w:t>
            </w:r>
          </w:p>
        </w:tc>
        <w:tc>
          <w:tcPr>
            <w:tcW w:w="6696" w:type="dxa"/>
          </w:tcPr>
          <w:p w:rsidR="00C7476E" w:rsidRPr="00AB3CE4" w:rsidRDefault="00C7476E" w:rsidP="006C449C">
            <w:pPr>
              <w:pStyle w:val="Heading1"/>
              <w:spacing w:before="120" w:after="0"/>
              <w:jc w:val="left"/>
            </w:pPr>
            <w:r w:rsidRPr="00AB3CE4">
              <w:t>Animal (cattle, sheep, goats, etc)</w:t>
            </w:r>
          </w:p>
        </w:tc>
      </w:tr>
      <w:tr w:rsidR="00C7476E" w:rsidTr="006C449C">
        <w:trPr>
          <w:cantSplit/>
        </w:trPr>
        <w:tc>
          <w:tcPr>
            <w:tcW w:w="2484" w:type="dxa"/>
          </w:tcPr>
          <w:p w:rsidR="00C7476E" w:rsidRDefault="00C7476E" w:rsidP="006C449C">
            <w:pPr>
              <w:spacing w:before="120"/>
              <w:rPr>
                <w:caps/>
                <w:sz w:val="24"/>
              </w:rPr>
            </w:pPr>
            <w:r>
              <w:rPr>
                <w:caps/>
                <w:sz w:val="24"/>
              </w:rPr>
              <w:t>phyp</w:t>
            </w:r>
          </w:p>
        </w:tc>
        <w:tc>
          <w:tcPr>
            <w:tcW w:w="6696" w:type="dxa"/>
          </w:tcPr>
          <w:p w:rsidR="00C7476E" w:rsidRPr="00AB3CE4" w:rsidRDefault="00AB3CE4" w:rsidP="006C449C">
            <w:pPr>
              <w:spacing w:before="120"/>
              <w:rPr>
                <w:sz w:val="24"/>
                <w:szCs w:val="24"/>
              </w:rPr>
            </w:pPr>
            <w:r w:rsidRPr="00AB3CE4">
              <w:rPr>
                <w:sz w:val="24"/>
                <w:szCs w:val="24"/>
              </w:rPr>
              <w:t>Description</w:t>
            </w:r>
          </w:p>
        </w:tc>
      </w:tr>
      <w:tr w:rsidR="00C7476E" w:rsidTr="006C449C">
        <w:trPr>
          <w:cantSplit/>
        </w:trPr>
        <w:tc>
          <w:tcPr>
            <w:tcW w:w="2484" w:type="dxa"/>
          </w:tcPr>
          <w:p w:rsidR="00C7476E" w:rsidRDefault="00C7476E" w:rsidP="006C449C">
            <w:pPr>
              <w:spacing w:before="120"/>
              <w:rPr>
                <w:caps/>
                <w:sz w:val="24"/>
              </w:rPr>
            </w:pPr>
            <w:r>
              <w:rPr>
                <w:caps/>
                <w:sz w:val="24"/>
              </w:rPr>
              <w:lastRenderedPageBreak/>
              <w:t>pthd</w:t>
            </w:r>
          </w:p>
        </w:tc>
        <w:tc>
          <w:tcPr>
            <w:tcW w:w="6696" w:type="dxa"/>
          </w:tcPr>
          <w:p w:rsidR="00C7476E" w:rsidRDefault="00C7476E" w:rsidP="006C449C">
            <w:pPr>
              <w:rPr>
                <w:sz w:val="24"/>
                <w:szCs w:val="24"/>
              </w:rPr>
            </w:pPr>
          </w:p>
        </w:tc>
      </w:tr>
      <w:tr w:rsidR="00C7476E" w:rsidTr="006C449C">
        <w:trPr>
          <w:cantSplit/>
        </w:trPr>
        <w:tc>
          <w:tcPr>
            <w:tcW w:w="2484" w:type="dxa"/>
          </w:tcPr>
          <w:p w:rsidR="00C7476E" w:rsidRDefault="00C7476E" w:rsidP="006C449C">
            <w:pPr>
              <w:spacing w:before="120"/>
              <w:rPr>
                <w:caps/>
                <w:sz w:val="24"/>
              </w:rPr>
            </w:pPr>
            <w:r>
              <w:rPr>
                <w:caps/>
                <w:sz w:val="24"/>
              </w:rPr>
              <w:t>pthu</w:t>
            </w:r>
          </w:p>
        </w:tc>
        <w:tc>
          <w:tcPr>
            <w:tcW w:w="6696" w:type="dxa"/>
          </w:tcPr>
          <w:p w:rsidR="00C7476E" w:rsidRDefault="00C7476E" w:rsidP="006C449C">
            <w:pPr>
              <w:rPr>
                <w:sz w:val="24"/>
                <w:szCs w:val="24"/>
              </w:rPr>
            </w:pPr>
          </w:p>
        </w:tc>
      </w:tr>
      <w:tr w:rsidR="00C7476E" w:rsidTr="006C449C">
        <w:trPr>
          <w:cantSplit/>
        </w:trPr>
        <w:tc>
          <w:tcPr>
            <w:tcW w:w="2484" w:type="dxa"/>
          </w:tcPr>
          <w:p w:rsidR="00C7476E" w:rsidRDefault="00C7476E" w:rsidP="00C7476E">
            <w:pPr>
              <w:spacing w:before="120"/>
              <w:rPr>
                <w:caps/>
                <w:sz w:val="24"/>
              </w:rPr>
            </w:pPr>
            <w:r>
              <w:rPr>
                <w:caps/>
                <w:sz w:val="24"/>
              </w:rPr>
              <w:t>gzlm</w:t>
            </w:r>
          </w:p>
        </w:tc>
        <w:tc>
          <w:tcPr>
            <w:tcW w:w="6696" w:type="dxa"/>
          </w:tcPr>
          <w:p w:rsidR="00C7476E" w:rsidRDefault="00C7476E" w:rsidP="006C449C">
            <w:pPr>
              <w:rPr>
                <w:sz w:val="24"/>
                <w:szCs w:val="24"/>
              </w:rPr>
            </w:pPr>
          </w:p>
        </w:tc>
      </w:tr>
      <w:tr w:rsidR="00C7476E" w:rsidTr="006C449C">
        <w:trPr>
          <w:cantSplit/>
        </w:trPr>
        <w:tc>
          <w:tcPr>
            <w:tcW w:w="2484" w:type="dxa"/>
          </w:tcPr>
          <w:p w:rsidR="00C7476E" w:rsidRDefault="00C7476E" w:rsidP="006C449C">
            <w:pPr>
              <w:spacing w:before="120"/>
              <w:rPr>
                <w:caps/>
                <w:sz w:val="24"/>
              </w:rPr>
            </w:pPr>
            <w:r>
              <w:rPr>
                <w:caps/>
                <w:sz w:val="24"/>
              </w:rPr>
              <w:t>gzin</w:t>
            </w:r>
          </w:p>
        </w:tc>
        <w:tc>
          <w:tcPr>
            <w:tcW w:w="6696" w:type="dxa"/>
          </w:tcPr>
          <w:p w:rsidR="00C7476E" w:rsidRDefault="00C7476E" w:rsidP="006C449C">
            <w:pPr>
              <w:rPr>
                <w:sz w:val="24"/>
                <w:szCs w:val="24"/>
              </w:rPr>
            </w:pPr>
          </w:p>
        </w:tc>
      </w:tr>
      <w:tr w:rsidR="00C7476E" w:rsidTr="006C449C">
        <w:trPr>
          <w:cantSplit/>
        </w:trPr>
        <w:tc>
          <w:tcPr>
            <w:tcW w:w="2484" w:type="dxa"/>
          </w:tcPr>
          <w:p w:rsidR="00C7476E" w:rsidRDefault="00C7476E" w:rsidP="006C449C">
            <w:pPr>
              <w:spacing w:before="120"/>
              <w:rPr>
                <w:caps/>
                <w:sz w:val="24"/>
              </w:rPr>
            </w:pPr>
            <w:r>
              <w:rPr>
                <w:caps/>
                <w:sz w:val="24"/>
              </w:rPr>
              <w:t>gzwi</w:t>
            </w:r>
          </w:p>
        </w:tc>
        <w:tc>
          <w:tcPr>
            <w:tcW w:w="6696" w:type="dxa"/>
          </w:tcPr>
          <w:p w:rsidR="00C7476E" w:rsidRDefault="00C7476E" w:rsidP="006C449C">
            <w:pPr>
              <w:rPr>
                <w:sz w:val="24"/>
                <w:szCs w:val="24"/>
              </w:rPr>
            </w:pPr>
          </w:p>
        </w:tc>
      </w:tr>
      <w:tr w:rsidR="00C7476E" w:rsidTr="006C449C">
        <w:trPr>
          <w:cantSplit/>
        </w:trPr>
        <w:tc>
          <w:tcPr>
            <w:tcW w:w="2484" w:type="dxa"/>
          </w:tcPr>
          <w:p w:rsidR="00C7476E" w:rsidRDefault="00C7476E" w:rsidP="006C449C">
            <w:pPr>
              <w:spacing w:before="120"/>
              <w:rPr>
                <w:caps/>
                <w:sz w:val="24"/>
              </w:rPr>
            </w:pPr>
            <w:r>
              <w:rPr>
                <w:caps/>
                <w:sz w:val="24"/>
              </w:rPr>
              <w:t>gzwm</w:t>
            </w:r>
          </w:p>
        </w:tc>
        <w:tc>
          <w:tcPr>
            <w:tcW w:w="6696" w:type="dxa"/>
          </w:tcPr>
          <w:p w:rsidR="00C7476E" w:rsidRDefault="00C7476E" w:rsidP="006C449C">
            <w:pPr>
              <w:rPr>
                <w:sz w:val="24"/>
                <w:szCs w:val="24"/>
              </w:rPr>
            </w:pPr>
          </w:p>
        </w:tc>
      </w:tr>
      <w:tr w:rsidR="00C7476E" w:rsidTr="006C449C">
        <w:trPr>
          <w:cantSplit/>
        </w:trPr>
        <w:tc>
          <w:tcPr>
            <w:tcW w:w="2484" w:type="dxa"/>
          </w:tcPr>
          <w:p w:rsidR="00C7476E" w:rsidRDefault="00C7476E" w:rsidP="006C449C">
            <w:pPr>
              <w:spacing w:before="120"/>
              <w:rPr>
                <w:caps/>
                <w:sz w:val="24"/>
              </w:rPr>
            </w:pPr>
            <w:r>
              <w:rPr>
                <w:caps/>
                <w:sz w:val="24"/>
              </w:rPr>
              <w:t>pmlk</w:t>
            </w:r>
          </w:p>
        </w:tc>
        <w:tc>
          <w:tcPr>
            <w:tcW w:w="6696" w:type="dxa"/>
          </w:tcPr>
          <w:p w:rsidR="00C7476E" w:rsidRDefault="00C7476E" w:rsidP="006C449C">
            <w:pPr>
              <w:rPr>
                <w:sz w:val="24"/>
                <w:szCs w:val="24"/>
              </w:rPr>
            </w:pPr>
          </w:p>
        </w:tc>
      </w:tr>
      <w:tr w:rsidR="00C7476E" w:rsidTr="006C449C">
        <w:trPr>
          <w:cantSplit/>
        </w:trPr>
        <w:tc>
          <w:tcPr>
            <w:tcW w:w="2484" w:type="dxa"/>
          </w:tcPr>
          <w:p w:rsidR="00C7476E" w:rsidRDefault="00C7476E" w:rsidP="006C449C">
            <w:pPr>
              <w:spacing w:before="120"/>
              <w:rPr>
                <w:caps/>
                <w:sz w:val="24"/>
              </w:rPr>
            </w:pPr>
            <w:r>
              <w:rPr>
                <w:caps/>
                <w:sz w:val="24"/>
              </w:rPr>
              <w:t>antq</w:t>
            </w:r>
          </w:p>
        </w:tc>
        <w:tc>
          <w:tcPr>
            <w:tcW w:w="6696" w:type="dxa"/>
          </w:tcPr>
          <w:p w:rsidR="00C7476E" w:rsidRDefault="00C7476E" w:rsidP="006C449C">
            <w:pPr>
              <w:rPr>
                <w:sz w:val="24"/>
                <w:szCs w:val="24"/>
              </w:rPr>
            </w:pPr>
          </w:p>
        </w:tc>
      </w:tr>
      <w:tr w:rsidR="00C7476E" w:rsidTr="006C449C">
        <w:trPr>
          <w:cantSplit/>
        </w:trPr>
        <w:tc>
          <w:tcPr>
            <w:tcW w:w="2484" w:type="dxa"/>
          </w:tcPr>
          <w:p w:rsidR="00C7476E" w:rsidRDefault="00C7476E" w:rsidP="006C449C">
            <w:pPr>
              <w:spacing w:before="120"/>
              <w:rPr>
                <w:caps/>
                <w:sz w:val="24"/>
              </w:rPr>
            </w:pPr>
            <w:r>
              <w:rPr>
                <w:caps/>
                <w:sz w:val="24"/>
              </w:rPr>
              <w:t>igzd</w:t>
            </w:r>
          </w:p>
        </w:tc>
        <w:tc>
          <w:tcPr>
            <w:tcW w:w="6696" w:type="dxa"/>
          </w:tcPr>
          <w:p w:rsidR="00C7476E" w:rsidRDefault="00C7476E" w:rsidP="006C449C">
            <w:pPr>
              <w:rPr>
                <w:sz w:val="24"/>
                <w:szCs w:val="24"/>
              </w:rPr>
            </w:pPr>
          </w:p>
        </w:tc>
      </w:tr>
      <w:tr w:rsidR="00C7476E" w:rsidTr="006C449C">
        <w:trPr>
          <w:cantSplit/>
        </w:trPr>
        <w:tc>
          <w:tcPr>
            <w:tcW w:w="2484" w:type="dxa"/>
          </w:tcPr>
          <w:p w:rsidR="00C7476E" w:rsidRDefault="00C7476E" w:rsidP="006C449C">
            <w:pPr>
              <w:spacing w:before="120"/>
              <w:rPr>
                <w:caps/>
                <w:sz w:val="24"/>
              </w:rPr>
            </w:pPr>
            <w:r>
              <w:rPr>
                <w:caps/>
                <w:sz w:val="24"/>
              </w:rPr>
              <w:t>impl</w:t>
            </w:r>
          </w:p>
        </w:tc>
        <w:tc>
          <w:tcPr>
            <w:tcW w:w="6696" w:type="dxa"/>
          </w:tcPr>
          <w:p w:rsidR="00C7476E" w:rsidRDefault="00C7476E" w:rsidP="006C449C">
            <w:pPr>
              <w:rPr>
                <w:sz w:val="24"/>
                <w:szCs w:val="24"/>
              </w:rPr>
            </w:pPr>
          </w:p>
        </w:tc>
      </w:tr>
      <w:tr w:rsidR="00C7476E" w:rsidTr="006C449C">
        <w:trPr>
          <w:cantSplit/>
        </w:trPr>
        <w:tc>
          <w:tcPr>
            <w:tcW w:w="2484" w:type="dxa"/>
          </w:tcPr>
          <w:p w:rsidR="00C7476E" w:rsidRDefault="00C7476E" w:rsidP="006C449C">
            <w:pPr>
              <w:spacing w:before="120"/>
              <w:rPr>
                <w:caps/>
                <w:sz w:val="24"/>
              </w:rPr>
            </w:pPr>
            <w:r>
              <w:rPr>
                <w:caps/>
                <w:sz w:val="24"/>
              </w:rPr>
              <w:t>icvb</w:t>
            </w:r>
          </w:p>
        </w:tc>
        <w:tc>
          <w:tcPr>
            <w:tcW w:w="6696" w:type="dxa"/>
          </w:tcPr>
          <w:p w:rsidR="00C7476E" w:rsidRDefault="00C7476E" w:rsidP="006C449C">
            <w:pPr>
              <w:rPr>
                <w:sz w:val="24"/>
                <w:szCs w:val="24"/>
              </w:rPr>
            </w:pPr>
          </w:p>
        </w:tc>
      </w:tr>
      <w:tr w:rsidR="00C7476E" w:rsidTr="006C449C">
        <w:trPr>
          <w:cantSplit/>
        </w:trPr>
        <w:tc>
          <w:tcPr>
            <w:tcW w:w="2484" w:type="dxa"/>
          </w:tcPr>
          <w:p w:rsidR="00C7476E" w:rsidRDefault="00C7476E" w:rsidP="006C449C">
            <w:pPr>
              <w:spacing w:before="120"/>
              <w:rPr>
                <w:caps/>
                <w:sz w:val="24"/>
              </w:rPr>
            </w:pPr>
            <w:r>
              <w:rPr>
                <w:caps/>
                <w:sz w:val="24"/>
              </w:rPr>
              <w:t>icvf</w:t>
            </w:r>
          </w:p>
        </w:tc>
        <w:tc>
          <w:tcPr>
            <w:tcW w:w="6696" w:type="dxa"/>
          </w:tcPr>
          <w:p w:rsidR="00C7476E" w:rsidRDefault="00C7476E" w:rsidP="006C449C">
            <w:pPr>
              <w:rPr>
                <w:sz w:val="24"/>
                <w:szCs w:val="24"/>
              </w:rPr>
            </w:pPr>
          </w:p>
        </w:tc>
      </w:tr>
      <w:tr w:rsidR="00C7476E" w:rsidTr="006C449C">
        <w:trPr>
          <w:cantSplit/>
        </w:trPr>
        <w:tc>
          <w:tcPr>
            <w:tcW w:w="2484" w:type="dxa"/>
          </w:tcPr>
          <w:p w:rsidR="00C7476E" w:rsidRDefault="00C7476E" w:rsidP="006C449C">
            <w:pPr>
              <w:spacing w:before="120"/>
              <w:rPr>
                <w:caps/>
                <w:sz w:val="24"/>
              </w:rPr>
            </w:pPr>
            <w:r>
              <w:rPr>
                <w:caps/>
                <w:sz w:val="24"/>
              </w:rPr>
              <w:t>icwd</w:t>
            </w:r>
          </w:p>
        </w:tc>
        <w:tc>
          <w:tcPr>
            <w:tcW w:w="6696" w:type="dxa"/>
          </w:tcPr>
          <w:p w:rsidR="00C7476E" w:rsidRDefault="00C7476E" w:rsidP="006C449C">
            <w:pPr>
              <w:rPr>
                <w:sz w:val="24"/>
                <w:szCs w:val="24"/>
              </w:rPr>
            </w:pPr>
          </w:p>
        </w:tc>
      </w:tr>
    </w:tbl>
    <w:p w:rsidR="00FF5A10" w:rsidRDefault="00FF5A10" w:rsidP="00FE05C4">
      <w:pPr>
        <w:rPr>
          <w:sz w:val="24"/>
          <w:szCs w:val="24"/>
        </w:rPr>
      </w:pPr>
    </w:p>
    <w:p w:rsidR="00A003A3" w:rsidRDefault="00A003A3" w:rsidP="00A003A3">
      <w:pPr>
        <w:rPr>
          <w:color w:val="FF0000"/>
          <w:sz w:val="24"/>
          <w:szCs w:val="24"/>
        </w:rPr>
      </w:pPr>
    </w:p>
    <w:p w:rsidR="00A003A3" w:rsidRDefault="00A003A3" w:rsidP="00A003A3">
      <w:pPr>
        <w:rPr>
          <w:b/>
          <w:smallCaps/>
          <w:sz w:val="22"/>
          <w:szCs w:val="24"/>
          <w:u w:val="single"/>
        </w:rPr>
      </w:pPr>
    </w:p>
    <w:p w:rsidR="00A003A3" w:rsidRPr="004700FB" w:rsidRDefault="00A003A3" w:rsidP="00A003A3">
      <w:pPr>
        <w:rPr>
          <w:b/>
          <w:smallCaps/>
          <w:sz w:val="22"/>
          <w:szCs w:val="24"/>
          <w:u w:val="single"/>
        </w:rPr>
      </w:pPr>
      <w:r>
        <w:rPr>
          <w:b/>
          <w:smallCaps/>
          <w:sz w:val="22"/>
          <w:szCs w:val="24"/>
          <w:u w:val="single"/>
        </w:rPr>
        <w:t>herd.hrd</w:t>
      </w:r>
    </w:p>
    <w:p w:rsidR="00A003A3" w:rsidRDefault="00A003A3" w:rsidP="00A003A3">
      <w:pPr>
        <w:rPr>
          <w:color w:val="FF0000"/>
          <w:sz w:val="24"/>
          <w:szCs w:val="24"/>
        </w:rPr>
      </w:pPr>
      <w:r w:rsidRPr="00F943A3">
        <w:rPr>
          <w:color w:val="FF0000"/>
          <w:sz w:val="24"/>
          <w:szCs w:val="24"/>
        </w:rPr>
        <w:t>NEED THIS INFO</w:t>
      </w:r>
    </w:p>
    <w:p w:rsidR="00A003A3" w:rsidRDefault="00A003A3" w:rsidP="00A003A3">
      <w:pPr>
        <w:rPr>
          <w:color w:val="FF0000"/>
          <w:sz w:val="24"/>
          <w:szCs w:val="24"/>
        </w:rPr>
      </w:pPr>
    </w:p>
    <w:p w:rsidR="00A003A3" w:rsidRDefault="00A003A3" w:rsidP="00A003A3">
      <w:pPr>
        <w:rPr>
          <w:smallCaps/>
          <w:sz w:val="22"/>
          <w:szCs w:val="24"/>
        </w:rPr>
      </w:pPr>
      <w:r w:rsidRPr="00C84977">
        <w:rPr>
          <w:sz w:val="24"/>
          <w:szCs w:val="24"/>
        </w:rPr>
        <w:t xml:space="preserve">Below is a sample </w:t>
      </w:r>
      <w:r>
        <w:rPr>
          <w:smallCaps/>
          <w:sz w:val="22"/>
          <w:szCs w:val="24"/>
        </w:rPr>
        <w:t>herd.hrd FILE:</w:t>
      </w:r>
    </w:p>
    <w:p w:rsidR="00A003A3" w:rsidRPr="00FF5A10" w:rsidRDefault="00A003A3" w:rsidP="00A003A3">
      <w:pPr>
        <w:rPr>
          <w:color w:val="FF0000"/>
          <w:sz w:val="24"/>
          <w:szCs w:val="24"/>
        </w:rPr>
      </w:pPr>
      <w:r w:rsidRPr="00FF5A10">
        <w:rPr>
          <w:color w:val="FF0000"/>
          <w:sz w:val="24"/>
          <w:szCs w:val="24"/>
        </w:rPr>
        <w:t xml:space="preserve">Need this </w:t>
      </w:r>
    </w:p>
    <w:p w:rsidR="00A003A3" w:rsidRDefault="00A003A3" w:rsidP="00A003A3">
      <w:pPr>
        <w:rPr>
          <w:sz w:val="24"/>
          <w:szCs w:val="24"/>
        </w:rPr>
      </w:pPr>
    </w:p>
    <w:p w:rsidR="00A003A3" w:rsidRDefault="00A003A3" w:rsidP="00FE05C4">
      <w:pPr>
        <w:rPr>
          <w:sz w:val="24"/>
          <w:szCs w:val="24"/>
        </w:rPr>
      </w:pPr>
    </w:p>
    <w:p w:rsidR="00A003A3" w:rsidRDefault="00A003A3" w:rsidP="00A003A3">
      <w:pPr>
        <w:rPr>
          <w:sz w:val="28"/>
          <w:szCs w:val="28"/>
        </w:rPr>
      </w:pPr>
    </w:p>
    <w:p w:rsidR="00A003A3" w:rsidRDefault="00A003A3" w:rsidP="00A003A3">
      <w:pPr>
        <w:rPr>
          <w:color w:val="FF0000"/>
          <w:sz w:val="24"/>
          <w:szCs w:val="24"/>
        </w:rPr>
      </w:pPr>
    </w:p>
    <w:p w:rsidR="00A003A3" w:rsidRDefault="00A003A3" w:rsidP="00A003A3">
      <w:pPr>
        <w:rPr>
          <w:b/>
          <w:smallCaps/>
          <w:sz w:val="22"/>
          <w:szCs w:val="24"/>
          <w:u w:val="single"/>
        </w:rPr>
      </w:pPr>
    </w:p>
    <w:p w:rsidR="00A003A3" w:rsidRPr="004700FB" w:rsidRDefault="00A003A3" w:rsidP="00A003A3">
      <w:pPr>
        <w:rPr>
          <w:b/>
          <w:smallCaps/>
          <w:sz w:val="22"/>
          <w:szCs w:val="24"/>
          <w:u w:val="single"/>
        </w:rPr>
      </w:pPr>
      <w:r>
        <w:rPr>
          <w:b/>
          <w:smallCaps/>
          <w:sz w:val="22"/>
          <w:szCs w:val="24"/>
          <w:u w:val="single"/>
        </w:rPr>
        <w:t>ranch.hrd</w:t>
      </w:r>
    </w:p>
    <w:p w:rsidR="00A003A3" w:rsidRDefault="00A003A3" w:rsidP="00A003A3">
      <w:pPr>
        <w:rPr>
          <w:color w:val="FF0000"/>
          <w:sz w:val="24"/>
          <w:szCs w:val="24"/>
        </w:rPr>
      </w:pPr>
      <w:r w:rsidRPr="00F943A3">
        <w:rPr>
          <w:color w:val="FF0000"/>
          <w:sz w:val="24"/>
          <w:szCs w:val="24"/>
        </w:rPr>
        <w:t>NEED THIS INFO</w:t>
      </w:r>
    </w:p>
    <w:p w:rsidR="00A003A3" w:rsidRDefault="00A003A3" w:rsidP="00A003A3">
      <w:pPr>
        <w:rPr>
          <w:color w:val="FF0000"/>
          <w:sz w:val="24"/>
          <w:szCs w:val="24"/>
        </w:rPr>
      </w:pPr>
    </w:p>
    <w:p w:rsidR="00A003A3" w:rsidRDefault="00A003A3" w:rsidP="00A003A3">
      <w:pPr>
        <w:rPr>
          <w:smallCaps/>
          <w:sz w:val="22"/>
          <w:szCs w:val="24"/>
        </w:rPr>
      </w:pPr>
      <w:r w:rsidRPr="00C84977">
        <w:rPr>
          <w:sz w:val="24"/>
          <w:szCs w:val="24"/>
        </w:rPr>
        <w:t xml:space="preserve">Below is a sample </w:t>
      </w:r>
      <w:r>
        <w:rPr>
          <w:smallCaps/>
          <w:sz w:val="22"/>
          <w:szCs w:val="24"/>
        </w:rPr>
        <w:t>ranch.hrd FILE:</w:t>
      </w:r>
    </w:p>
    <w:p w:rsidR="00A003A3" w:rsidRPr="00FF5A10" w:rsidRDefault="00A003A3" w:rsidP="00A003A3">
      <w:pPr>
        <w:rPr>
          <w:color w:val="FF0000"/>
          <w:sz w:val="24"/>
          <w:szCs w:val="24"/>
        </w:rPr>
      </w:pPr>
      <w:r w:rsidRPr="00FF5A10">
        <w:rPr>
          <w:color w:val="FF0000"/>
          <w:sz w:val="24"/>
          <w:szCs w:val="24"/>
        </w:rPr>
        <w:t xml:space="preserve">Need this </w:t>
      </w:r>
    </w:p>
    <w:p w:rsidR="00A003A3" w:rsidRDefault="00A003A3" w:rsidP="00A003A3">
      <w:pPr>
        <w:rPr>
          <w:sz w:val="24"/>
          <w:szCs w:val="24"/>
        </w:rPr>
      </w:pPr>
    </w:p>
    <w:p w:rsidR="00502666" w:rsidRDefault="00502666" w:rsidP="00502666">
      <w:pPr>
        <w:rPr>
          <w:sz w:val="28"/>
          <w:szCs w:val="28"/>
        </w:rPr>
      </w:pPr>
      <w:r>
        <w:rPr>
          <w:b/>
          <w:sz w:val="28"/>
          <w:szCs w:val="28"/>
          <w:u w:val="single"/>
        </w:rPr>
        <w:t>WATER_RIGHT</w:t>
      </w:r>
      <w:r w:rsidR="00537DEB">
        <w:rPr>
          <w:b/>
          <w:sz w:val="28"/>
          <w:szCs w:val="28"/>
          <w:u w:val="single"/>
        </w:rPr>
        <w:t>S</w:t>
      </w:r>
      <w:r>
        <w:rPr>
          <w:b/>
          <w:sz w:val="28"/>
          <w:szCs w:val="28"/>
        </w:rPr>
        <w:t xml:space="preserve"> –</w:t>
      </w:r>
    </w:p>
    <w:p w:rsidR="00502666" w:rsidRDefault="00502666" w:rsidP="00502666">
      <w:pPr>
        <w:rPr>
          <w:sz w:val="28"/>
          <w:szCs w:val="28"/>
        </w:rPr>
      </w:pPr>
    </w:p>
    <w:p w:rsidR="00502666" w:rsidRDefault="00502666" w:rsidP="00502666">
      <w:pPr>
        <w:rPr>
          <w:color w:val="FF0000"/>
          <w:sz w:val="24"/>
          <w:szCs w:val="24"/>
        </w:rPr>
      </w:pPr>
    </w:p>
    <w:p w:rsidR="00502666" w:rsidRDefault="00502666" w:rsidP="00502666">
      <w:pPr>
        <w:rPr>
          <w:b/>
          <w:smallCaps/>
          <w:sz w:val="22"/>
          <w:szCs w:val="24"/>
          <w:u w:val="single"/>
        </w:rPr>
      </w:pPr>
    </w:p>
    <w:p w:rsidR="00B97B0C" w:rsidRDefault="00690270" w:rsidP="00B97B0C">
      <w:pPr>
        <w:rPr>
          <w:smallCaps/>
          <w:sz w:val="22"/>
          <w:szCs w:val="24"/>
        </w:rPr>
      </w:pPr>
      <w:r>
        <w:rPr>
          <w:b/>
          <w:smallCaps/>
          <w:sz w:val="22"/>
          <w:szCs w:val="24"/>
          <w:u w:val="single"/>
        </w:rPr>
        <w:t>DEFINE</w:t>
      </w:r>
      <w:r w:rsidR="00502666">
        <w:rPr>
          <w:b/>
          <w:smallCaps/>
          <w:sz w:val="22"/>
          <w:szCs w:val="24"/>
          <w:u w:val="single"/>
        </w:rPr>
        <w:t>.WRO</w:t>
      </w:r>
      <w:r w:rsidR="00B97B0C">
        <w:rPr>
          <w:b/>
          <w:smallCaps/>
          <w:sz w:val="22"/>
          <w:szCs w:val="24"/>
          <w:u w:val="single"/>
        </w:rPr>
        <w:t xml:space="preserve">  </w:t>
      </w:r>
      <w:r w:rsidR="00B97B0C" w:rsidRPr="00B97B0C">
        <w:rPr>
          <w:smallCaps/>
          <w:color w:val="FF0000"/>
          <w:sz w:val="22"/>
          <w:szCs w:val="24"/>
        </w:rPr>
        <w:t>:   Is this ??? type water_rights_</w:t>
      </w:r>
      <w:r w:rsidR="00B97B0C">
        <w:rPr>
          <w:smallCaps/>
          <w:color w:val="FF0000"/>
          <w:sz w:val="22"/>
          <w:szCs w:val="24"/>
        </w:rPr>
        <w:t>objects</w:t>
      </w:r>
    </w:p>
    <w:p w:rsidR="00B97B0C" w:rsidRDefault="00B97B0C" w:rsidP="00B97B0C">
      <w:pPr>
        <w:rPr>
          <w:color w:val="FF0000"/>
          <w:sz w:val="24"/>
          <w:szCs w:val="24"/>
        </w:rPr>
      </w:pPr>
    </w:p>
    <w:p w:rsidR="00502666" w:rsidRPr="004700FB" w:rsidRDefault="00502666" w:rsidP="00502666">
      <w:pPr>
        <w:rPr>
          <w:b/>
          <w:smallCaps/>
          <w:sz w:val="22"/>
          <w:szCs w:val="24"/>
          <w:u w:val="single"/>
        </w:rPr>
      </w:pPr>
    </w:p>
    <w:p w:rsidR="00502666" w:rsidRDefault="00502666" w:rsidP="00502666">
      <w:pPr>
        <w:rPr>
          <w:color w:val="FF0000"/>
          <w:sz w:val="24"/>
          <w:szCs w:val="24"/>
        </w:rPr>
      </w:pPr>
      <w:r w:rsidRPr="00F943A3">
        <w:rPr>
          <w:color w:val="FF0000"/>
          <w:sz w:val="24"/>
          <w:szCs w:val="24"/>
        </w:rPr>
        <w:t>NEED THIS INFO</w:t>
      </w:r>
    </w:p>
    <w:p w:rsidR="00502666" w:rsidRDefault="00502666" w:rsidP="00502666">
      <w:pPr>
        <w:rPr>
          <w:color w:val="FF0000"/>
          <w:sz w:val="24"/>
          <w:szCs w:val="24"/>
        </w:rPr>
      </w:pPr>
    </w:p>
    <w:p w:rsidR="00502666" w:rsidRDefault="00502666" w:rsidP="00502666">
      <w:pPr>
        <w:rPr>
          <w:smallCaps/>
          <w:sz w:val="22"/>
          <w:szCs w:val="24"/>
        </w:rPr>
      </w:pPr>
      <w:r w:rsidRPr="00C84977">
        <w:rPr>
          <w:sz w:val="24"/>
          <w:szCs w:val="24"/>
        </w:rPr>
        <w:t xml:space="preserve">Below is a sample </w:t>
      </w:r>
      <w:r w:rsidR="00690270">
        <w:rPr>
          <w:smallCaps/>
          <w:sz w:val="22"/>
          <w:szCs w:val="24"/>
        </w:rPr>
        <w:t>DEFINE</w:t>
      </w:r>
      <w:r>
        <w:rPr>
          <w:smallCaps/>
          <w:sz w:val="22"/>
          <w:szCs w:val="24"/>
        </w:rPr>
        <w:t>.WRO</w:t>
      </w:r>
      <w:r w:rsidR="003B61BD">
        <w:rPr>
          <w:smallCaps/>
          <w:sz w:val="22"/>
          <w:szCs w:val="24"/>
        </w:rPr>
        <w:t xml:space="preserve"> </w:t>
      </w:r>
      <w:r>
        <w:rPr>
          <w:smallCaps/>
          <w:sz w:val="22"/>
          <w:szCs w:val="24"/>
        </w:rPr>
        <w:t xml:space="preserve"> FILE:</w:t>
      </w:r>
    </w:p>
    <w:p w:rsidR="00502666" w:rsidRPr="00FF5A10" w:rsidRDefault="00502666" w:rsidP="00502666">
      <w:pPr>
        <w:rPr>
          <w:color w:val="FF0000"/>
          <w:sz w:val="24"/>
          <w:szCs w:val="24"/>
        </w:rPr>
      </w:pPr>
      <w:r w:rsidRPr="00FF5A10">
        <w:rPr>
          <w:color w:val="FF0000"/>
          <w:sz w:val="24"/>
          <w:szCs w:val="24"/>
        </w:rPr>
        <w:lastRenderedPageBreak/>
        <w:t xml:space="preserve">Need this </w:t>
      </w:r>
    </w:p>
    <w:p w:rsidR="00502666" w:rsidRDefault="00502666" w:rsidP="00502666">
      <w:pPr>
        <w:rPr>
          <w:sz w:val="24"/>
          <w:szCs w:val="24"/>
        </w:rPr>
      </w:pPr>
    </w:p>
    <w:p w:rsidR="00690270" w:rsidRPr="00690270" w:rsidRDefault="00690270" w:rsidP="00690270">
      <w:pPr>
        <w:rPr>
          <w:b/>
          <w:smallCaps/>
          <w:sz w:val="22"/>
          <w:szCs w:val="24"/>
          <w:u w:val="single"/>
        </w:rPr>
      </w:pPr>
      <w:r w:rsidRPr="00690270">
        <w:rPr>
          <w:b/>
          <w:smallCaps/>
          <w:sz w:val="22"/>
          <w:szCs w:val="24"/>
          <w:u w:val="single"/>
        </w:rPr>
        <w:t>ELEMENT.WRO</w:t>
      </w:r>
    </w:p>
    <w:p w:rsidR="00690270" w:rsidRDefault="00690270" w:rsidP="00690270">
      <w:pPr>
        <w:rPr>
          <w:color w:val="FF0000"/>
          <w:sz w:val="24"/>
          <w:szCs w:val="24"/>
        </w:rPr>
      </w:pPr>
      <w:r w:rsidRPr="00F943A3">
        <w:rPr>
          <w:color w:val="FF0000"/>
          <w:sz w:val="24"/>
          <w:szCs w:val="24"/>
        </w:rPr>
        <w:t>NEED THIS INFO</w:t>
      </w:r>
    </w:p>
    <w:p w:rsidR="00690270" w:rsidRDefault="00690270" w:rsidP="00690270">
      <w:pPr>
        <w:rPr>
          <w:smallCaps/>
          <w:sz w:val="22"/>
          <w:szCs w:val="24"/>
        </w:rPr>
      </w:pPr>
      <w:r w:rsidRPr="00C84977">
        <w:rPr>
          <w:sz w:val="24"/>
          <w:szCs w:val="24"/>
        </w:rPr>
        <w:t xml:space="preserve">Below is a sample </w:t>
      </w:r>
      <w:r>
        <w:rPr>
          <w:smallCaps/>
          <w:sz w:val="22"/>
          <w:szCs w:val="24"/>
        </w:rPr>
        <w:t>ELEMENT.WRO  FILE</w:t>
      </w:r>
      <w:r w:rsidRPr="00B97B0C">
        <w:rPr>
          <w:smallCaps/>
          <w:color w:val="FF0000"/>
          <w:sz w:val="22"/>
          <w:szCs w:val="24"/>
        </w:rPr>
        <w:t>:</w:t>
      </w:r>
      <w:r w:rsidR="00B97B0C" w:rsidRPr="00B97B0C">
        <w:rPr>
          <w:smallCaps/>
          <w:color w:val="FF0000"/>
          <w:sz w:val="22"/>
          <w:szCs w:val="24"/>
        </w:rPr>
        <w:t xml:space="preserve">   Is this ??? type water_rights_elements</w:t>
      </w:r>
    </w:p>
    <w:p w:rsidR="00690270" w:rsidRDefault="00690270" w:rsidP="00690270">
      <w:pPr>
        <w:rPr>
          <w:color w:val="FF0000"/>
          <w:sz w:val="24"/>
          <w:szCs w:val="24"/>
        </w:rPr>
      </w:pPr>
    </w:p>
    <w:tbl>
      <w:tblPr>
        <w:tblW w:w="9180" w:type="dxa"/>
        <w:tblInd w:w="828" w:type="dxa"/>
        <w:tblLayout w:type="fixed"/>
        <w:tblLook w:val="0000" w:firstRow="0" w:lastRow="0" w:firstColumn="0" w:lastColumn="0" w:noHBand="0" w:noVBand="0"/>
      </w:tblPr>
      <w:tblGrid>
        <w:gridCol w:w="2484"/>
        <w:gridCol w:w="6696"/>
      </w:tblGrid>
      <w:tr w:rsidR="00690270" w:rsidTr="00B75297">
        <w:trPr>
          <w:cantSplit/>
        </w:trPr>
        <w:tc>
          <w:tcPr>
            <w:tcW w:w="2484" w:type="dxa"/>
          </w:tcPr>
          <w:p w:rsidR="00690270" w:rsidRDefault="00690270" w:rsidP="00B75297">
            <w:pPr>
              <w:spacing w:before="120"/>
              <w:rPr>
                <w:b/>
                <w:sz w:val="24"/>
              </w:rPr>
            </w:pPr>
            <w:r>
              <w:rPr>
                <w:b/>
                <w:sz w:val="24"/>
              </w:rPr>
              <w:t>Variable name</w:t>
            </w:r>
          </w:p>
        </w:tc>
        <w:tc>
          <w:tcPr>
            <w:tcW w:w="6696" w:type="dxa"/>
          </w:tcPr>
          <w:p w:rsidR="00690270" w:rsidRDefault="00690270" w:rsidP="00B75297">
            <w:pPr>
              <w:pStyle w:val="Heading1"/>
              <w:spacing w:before="120" w:after="0"/>
              <w:jc w:val="left"/>
              <w:rPr>
                <w:b/>
              </w:rPr>
            </w:pPr>
            <w:r>
              <w:rPr>
                <w:b/>
              </w:rPr>
              <w:t>Definition</w:t>
            </w:r>
          </w:p>
        </w:tc>
      </w:tr>
      <w:tr w:rsidR="00690270" w:rsidTr="00B75297">
        <w:trPr>
          <w:cantSplit/>
        </w:trPr>
        <w:tc>
          <w:tcPr>
            <w:tcW w:w="2484" w:type="dxa"/>
          </w:tcPr>
          <w:p w:rsidR="00690270" w:rsidRDefault="00690270" w:rsidP="00B75297">
            <w:pPr>
              <w:spacing w:before="120"/>
              <w:rPr>
                <w:b/>
                <w:sz w:val="24"/>
              </w:rPr>
            </w:pPr>
            <w:r>
              <w:rPr>
                <w:caps/>
                <w:sz w:val="24"/>
              </w:rPr>
              <w:t>name</w:t>
            </w:r>
          </w:p>
        </w:tc>
        <w:tc>
          <w:tcPr>
            <w:tcW w:w="6696" w:type="dxa"/>
          </w:tcPr>
          <w:p w:rsidR="00690270" w:rsidRPr="00AB3CE4" w:rsidRDefault="00690270" w:rsidP="00B75297">
            <w:pPr>
              <w:pStyle w:val="Heading1"/>
              <w:spacing w:before="120" w:after="0"/>
              <w:jc w:val="left"/>
            </w:pPr>
          </w:p>
        </w:tc>
      </w:tr>
      <w:tr w:rsidR="00690270" w:rsidTr="00B75297">
        <w:trPr>
          <w:cantSplit/>
        </w:trPr>
        <w:tc>
          <w:tcPr>
            <w:tcW w:w="2484" w:type="dxa"/>
          </w:tcPr>
          <w:p w:rsidR="00690270" w:rsidRDefault="00690270" w:rsidP="00690270">
            <w:pPr>
              <w:spacing w:before="120"/>
              <w:rPr>
                <w:caps/>
                <w:sz w:val="24"/>
              </w:rPr>
            </w:pPr>
            <w:r>
              <w:rPr>
                <w:caps/>
                <w:sz w:val="24"/>
              </w:rPr>
              <w:t>OB_TYP</w:t>
            </w:r>
          </w:p>
        </w:tc>
        <w:tc>
          <w:tcPr>
            <w:tcW w:w="6696" w:type="dxa"/>
          </w:tcPr>
          <w:p w:rsidR="00690270" w:rsidRPr="00AB3CE4" w:rsidRDefault="00690270" w:rsidP="00B75297">
            <w:pPr>
              <w:spacing w:before="120"/>
              <w:rPr>
                <w:sz w:val="24"/>
                <w:szCs w:val="24"/>
              </w:rPr>
            </w:pPr>
            <w:r>
              <w:rPr>
                <w:sz w:val="24"/>
                <w:szCs w:val="24"/>
              </w:rPr>
              <w:t>Object type – hru, channel, reservoir, etc.</w:t>
            </w:r>
          </w:p>
        </w:tc>
      </w:tr>
      <w:tr w:rsidR="00690270" w:rsidTr="00B75297">
        <w:trPr>
          <w:cantSplit/>
        </w:trPr>
        <w:tc>
          <w:tcPr>
            <w:tcW w:w="2484" w:type="dxa"/>
          </w:tcPr>
          <w:p w:rsidR="00690270" w:rsidRDefault="00690270" w:rsidP="008A24F0">
            <w:pPr>
              <w:rPr>
                <w:caps/>
                <w:sz w:val="24"/>
              </w:rPr>
            </w:pPr>
            <w:r>
              <w:rPr>
                <w:caps/>
                <w:sz w:val="24"/>
              </w:rPr>
              <w:t>OB_NUM</w:t>
            </w:r>
          </w:p>
        </w:tc>
        <w:tc>
          <w:tcPr>
            <w:tcW w:w="6696" w:type="dxa"/>
          </w:tcPr>
          <w:p w:rsidR="00690270" w:rsidRDefault="00690270" w:rsidP="008A24F0">
            <w:pPr>
              <w:rPr>
                <w:sz w:val="24"/>
                <w:szCs w:val="24"/>
              </w:rPr>
            </w:pPr>
            <w:r>
              <w:rPr>
                <w:sz w:val="24"/>
                <w:szCs w:val="24"/>
              </w:rPr>
              <w:t>Object Number</w:t>
            </w:r>
          </w:p>
        </w:tc>
      </w:tr>
      <w:tr w:rsidR="00690270" w:rsidTr="00B75297">
        <w:trPr>
          <w:cantSplit/>
        </w:trPr>
        <w:tc>
          <w:tcPr>
            <w:tcW w:w="2484" w:type="dxa"/>
          </w:tcPr>
          <w:p w:rsidR="00690270" w:rsidRDefault="00690270" w:rsidP="008A24F0">
            <w:pPr>
              <w:rPr>
                <w:caps/>
                <w:sz w:val="24"/>
              </w:rPr>
            </w:pPr>
            <w:r>
              <w:rPr>
                <w:caps/>
                <w:sz w:val="24"/>
              </w:rPr>
              <w:t>RIGHTS_TYP</w:t>
            </w:r>
          </w:p>
        </w:tc>
        <w:tc>
          <w:tcPr>
            <w:tcW w:w="6696" w:type="dxa"/>
          </w:tcPr>
          <w:p w:rsidR="00690270" w:rsidRDefault="00690270" w:rsidP="008A24F0">
            <w:pPr>
              <w:rPr>
                <w:sz w:val="24"/>
                <w:szCs w:val="24"/>
              </w:rPr>
            </w:pPr>
            <w:r>
              <w:rPr>
                <w:sz w:val="24"/>
                <w:szCs w:val="24"/>
              </w:rPr>
              <w:t>Ie. jr, sr</w:t>
            </w:r>
          </w:p>
        </w:tc>
      </w:tr>
      <w:tr w:rsidR="00690270" w:rsidTr="00B75297">
        <w:trPr>
          <w:cantSplit/>
        </w:trPr>
        <w:tc>
          <w:tcPr>
            <w:tcW w:w="2484" w:type="dxa"/>
          </w:tcPr>
          <w:p w:rsidR="00690270" w:rsidRDefault="00690270" w:rsidP="008A24F0">
            <w:pPr>
              <w:rPr>
                <w:caps/>
                <w:sz w:val="24"/>
              </w:rPr>
            </w:pPr>
            <w:r>
              <w:rPr>
                <w:caps/>
                <w:sz w:val="24"/>
              </w:rPr>
              <w:t>rights</w:t>
            </w:r>
          </w:p>
        </w:tc>
        <w:tc>
          <w:tcPr>
            <w:tcW w:w="6696" w:type="dxa"/>
          </w:tcPr>
          <w:p w:rsidR="00690270" w:rsidRDefault="00690270" w:rsidP="008A24F0">
            <w:pPr>
              <w:rPr>
                <w:sz w:val="24"/>
                <w:szCs w:val="24"/>
              </w:rPr>
            </w:pPr>
            <w:r>
              <w:rPr>
                <w:sz w:val="24"/>
                <w:szCs w:val="24"/>
              </w:rPr>
              <w:t>Ie. Irr demand, minimum flow, flow fraction, etc.</w:t>
            </w:r>
          </w:p>
        </w:tc>
      </w:tr>
    </w:tbl>
    <w:p w:rsidR="00690270" w:rsidRDefault="00690270" w:rsidP="00690270">
      <w:pPr>
        <w:rPr>
          <w:color w:val="FF0000"/>
          <w:sz w:val="24"/>
          <w:szCs w:val="24"/>
        </w:rPr>
      </w:pPr>
    </w:p>
    <w:p w:rsidR="008A24F0" w:rsidRPr="00690270" w:rsidRDefault="008A24F0" w:rsidP="008A24F0">
      <w:pPr>
        <w:rPr>
          <w:b/>
          <w:smallCaps/>
          <w:sz w:val="22"/>
          <w:szCs w:val="24"/>
          <w:u w:val="single"/>
        </w:rPr>
      </w:pPr>
      <w:r>
        <w:rPr>
          <w:b/>
          <w:smallCaps/>
          <w:sz w:val="22"/>
          <w:szCs w:val="24"/>
          <w:u w:val="single"/>
        </w:rPr>
        <w:t>water_rights</w:t>
      </w:r>
      <w:r w:rsidRPr="00690270">
        <w:rPr>
          <w:b/>
          <w:smallCaps/>
          <w:sz w:val="22"/>
          <w:szCs w:val="24"/>
          <w:u w:val="single"/>
        </w:rPr>
        <w:t>.</w:t>
      </w:r>
      <w:r>
        <w:rPr>
          <w:b/>
          <w:smallCaps/>
          <w:sz w:val="22"/>
          <w:szCs w:val="24"/>
          <w:u w:val="single"/>
        </w:rPr>
        <w:t>wro</w:t>
      </w:r>
    </w:p>
    <w:p w:rsidR="008A24F0" w:rsidRDefault="008A24F0" w:rsidP="008A24F0">
      <w:pPr>
        <w:rPr>
          <w:color w:val="FF0000"/>
          <w:sz w:val="24"/>
          <w:szCs w:val="24"/>
        </w:rPr>
      </w:pPr>
      <w:r w:rsidRPr="00F943A3">
        <w:rPr>
          <w:color w:val="FF0000"/>
          <w:sz w:val="24"/>
          <w:szCs w:val="24"/>
        </w:rPr>
        <w:t>NEED THIS INFO</w:t>
      </w:r>
    </w:p>
    <w:p w:rsidR="008A24F0" w:rsidRDefault="008A24F0" w:rsidP="008A24F0">
      <w:pPr>
        <w:rPr>
          <w:smallCaps/>
          <w:sz w:val="22"/>
          <w:szCs w:val="24"/>
        </w:rPr>
      </w:pPr>
      <w:r w:rsidRPr="00C84977">
        <w:rPr>
          <w:sz w:val="24"/>
          <w:szCs w:val="24"/>
        </w:rPr>
        <w:t xml:space="preserve">Below is a sample </w:t>
      </w:r>
      <w:r>
        <w:rPr>
          <w:smallCaps/>
          <w:sz w:val="22"/>
          <w:szCs w:val="24"/>
        </w:rPr>
        <w:t>water_rights.wro  FILE:</w:t>
      </w:r>
      <w:r w:rsidR="00B97B0C">
        <w:rPr>
          <w:smallCaps/>
          <w:sz w:val="22"/>
          <w:szCs w:val="24"/>
        </w:rPr>
        <w:t xml:space="preserve">  </w:t>
      </w:r>
      <w:r w:rsidR="00B97B0C" w:rsidRPr="00B97B0C">
        <w:rPr>
          <w:smallCaps/>
          <w:color w:val="FF0000"/>
          <w:sz w:val="22"/>
          <w:szCs w:val="24"/>
        </w:rPr>
        <w:t>Is this ??? type water_rights_</w:t>
      </w:r>
      <w:r w:rsidR="00B97B0C">
        <w:rPr>
          <w:smallCaps/>
          <w:color w:val="FF0000"/>
          <w:sz w:val="22"/>
          <w:szCs w:val="24"/>
        </w:rPr>
        <w:t>data</w:t>
      </w:r>
    </w:p>
    <w:p w:rsidR="008A24F0" w:rsidRDefault="008A24F0" w:rsidP="008A24F0">
      <w:pPr>
        <w:rPr>
          <w:color w:val="FF0000"/>
          <w:sz w:val="24"/>
          <w:szCs w:val="24"/>
        </w:rPr>
      </w:pPr>
      <w:r w:rsidRPr="00FF5A10">
        <w:rPr>
          <w:color w:val="FF0000"/>
          <w:sz w:val="24"/>
          <w:szCs w:val="24"/>
        </w:rPr>
        <w:t xml:space="preserve">Need this </w:t>
      </w:r>
    </w:p>
    <w:tbl>
      <w:tblPr>
        <w:tblW w:w="9180" w:type="dxa"/>
        <w:tblInd w:w="828" w:type="dxa"/>
        <w:tblLayout w:type="fixed"/>
        <w:tblLook w:val="0000" w:firstRow="0" w:lastRow="0" w:firstColumn="0" w:lastColumn="0" w:noHBand="0" w:noVBand="0"/>
      </w:tblPr>
      <w:tblGrid>
        <w:gridCol w:w="2484"/>
        <w:gridCol w:w="6696"/>
      </w:tblGrid>
      <w:tr w:rsidR="008A24F0" w:rsidTr="00B75297">
        <w:trPr>
          <w:cantSplit/>
        </w:trPr>
        <w:tc>
          <w:tcPr>
            <w:tcW w:w="2484" w:type="dxa"/>
          </w:tcPr>
          <w:p w:rsidR="008A24F0" w:rsidRDefault="008A24F0" w:rsidP="00B75297">
            <w:pPr>
              <w:spacing w:before="120"/>
              <w:rPr>
                <w:b/>
                <w:sz w:val="24"/>
              </w:rPr>
            </w:pPr>
            <w:r>
              <w:rPr>
                <w:b/>
                <w:sz w:val="24"/>
              </w:rPr>
              <w:t>Variable name</w:t>
            </w:r>
          </w:p>
        </w:tc>
        <w:tc>
          <w:tcPr>
            <w:tcW w:w="6696" w:type="dxa"/>
          </w:tcPr>
          <w:p w:rsidR="008A24F0" w:rsidRDefault="008A24F0" w:rsidP="00B75297">
            <w:pPr>
              <w:pStyle w:val="Heading1"/>
              <w:spacing w:before="120" w:after="0"/>
              <w:jc w:val="left"/>
              <w:rPr>
                <w:b/>
              </w:rPr>
            </w:pPr>
            <w:r>
              <w:rPr>
                <w:b/>
              </w:rPr>
              <w:t>Definition</w:t>
            </w:r>
          </w:p>
        </w:tc>
      </w:tr>
      <w:tr w:rsidR="008A24F0" w:rsidTr="00B75297">
        <w:trPr>
          <w:cantSplit/>
        </w:trPr>
        <w:tc>
          <w:tcPr>
            <w:tcW w:w="2484" w:type="dxa"/>
          </w:tcPr>
          <w:p w:rsidR="008A24F0" w:rsidRDefault="008A24F0" w:rsidP="00B75297">
            <w:pPr>
              <w:spacing w:before="120"/>
              <w:rPr>
                <w:b/>
                <w:sz w:val="24"/>
              </w:rPr>
            </w:pPr>
            <w:r>
              <w:rPr>
                <w:caps/>
                <w:sz w:val="24"/>
              </w:rPr>
              <w:t>name</w:t>
            </w:r>
          </w:p>
        </w:tc>
        <w:tc>
          <w:tcPr>
            <w:tcW w:w="6696" w:type="dxa"/>
          </w:tcPr>
          <w:p w:rsidR="008A24F0" w:rsidRPr="00AB3CE4" w:rsidRDefault="008A24F0" w:rsidP="00B75297">
            <w:pPr>
              <w:pStyle w:val="Heading1"/>
              <w:spacing w:before="120" w:after="0"/>
              <w:jc w:val="left"/>
            </w:pPr>
          </w:p>
        </w:tc>
      </w:tr>
      <w:tr w:rsidR="008A24F0" w:rsidTr="00B75297">
        <w:trPr>
          <w:cantSplit/>
        </w:trPr>
        <w:tc>
          <w:tcPr>
            <w:tcW w:w="2484" w:type="dxa"/>
          </w:tcPr>
          <w:p w:rsidR="008A24F0" w:rsidRDefault="008A24F0" w:rsidP="00B75297">
            <w:pPr>
              <w:spacing w:before="120"/>
              <w:rPr>
                <w:caps/>
                <w:sz w:val="24"/>
              </w:rPr>
            </w:pPr>
            <w:r>
              <w:rPr>
                <w:caps/>
                <w:sz w:val="24"/>
              </w:rPr>
              <w:t>num</w:t>
            </w:r>
          </w:p>
        </w:tc>
        <w:tc>
          <w:tcPr>
            <w:tcW w:w="6696" w:type="dxa"/>
          </w:tcPr>
          <w:p w:rsidR="008A24F0" w:rsidRPr="00AB3CE4" w:rsidRDefault="008A24F0" w:rsidP="00B75297">
            <w:pPr>
              <w:pStyle w:val="Heading1"/>
              <w:spacing w:before="120" w:after="0"/>
              <w:jc w:val="left"/>
            </w:pPr>
            <w:r>
              <w:t>Number of objects</w:t>
            </w:r>
          </w:p>
        </w:tc>
      </w:tr>
      <w:tr w:rsidR="008A24F0" w:rsidTr="00B75297">
        <w:trPr>
          <w:cantSplit/>
        </w:trPr>
        <w:tc>
          <w:tcPr>
            <w:tcW w:w="2484" w:type="dxa"/>
          </w:tcPr>
          <w:p w:rsidR="008A24F0" w:rsidRDefault="008A24F0" w:rsidP="00B75297">
            <w:pPr>
              <w:spacing w:before="120"/>
              <w:rPr>
                <w:caps/>
                <w:sz w:val="24"/>
              </w:rPr>
            </w:pPr>
            <w:r>
              <w:rPr>
                <w:caps/>
                <w:sz w:val="24"/>
              </w:rPr>
              <w:t>constit</w:t>
            </w:r>
          </w:p>
        </w:tc>
        <w:tc>
          <w:tcPr>
            <w:tcW w:w="6696" w:type="dxa"/>
          </w:tcPr>
          <w:p w:rsidR="008A24F0" w:rsidRPr="00AB3CE4" w:rsidRDefault="008A24F0" w:rsidP="00B75297">
            <w:pPr>
              <w:spacing w:before="120"/>
              <w:rPr>
                <w:sz w:val="24"/>
                <w:szCs w:val="24"/>
              </w:rPr>
            </w:pPr>
            <w:r>
              <w:rPr>
                <w:sz w:val="24"/>
                <w:szCs w:val="24"/>
              </w:rPr>
              <w:t>Points to constituent data</w:t>
            </w:r>
          </w:p>
        </w:tc>
      </w:tr>
      <w:tr w:rsidR="008A24F0" w:rsidTr="00B75297">
        <w:trPr>
          <w:cantSplit/>
        </w:trPr>
        <w:tc>
          <w:tcPr>
            <w:tcW w:w="2484" w:type="dxa"/>
          </w:tcPr>
          <w:p w:rsidR="008A24F0" w:rsidRDefault="008A24F0" w:rsidP="00B75297">
            <w:pPr>
              <w:spacing w:before="120"/>
              <w:rPr>
                <w:caps/>
                <w:sz w:val="24"/>
              </w:rPr>
            </w:pPr>
            <w:r>
              <w:rPr>
                <w:caps/>
                <w:sz w:val="24"/>
              </w:rPr>
              <w:t>cond</w:t>
            </w:r>
          </w:p>
        </w:tc>
        <w:tc>
          <w:tcPr>
            <w:tcW w:w="6696" w:type="dxa"/>
          </w:tcPr>
          <w:p w:rsidR="008A24F0" w:rsidRDefault="008A24F0" w:rsidP="008A24F0">
            <w:pPr>
              <w:rPr>
                <w:sz w:val="24"/>
                <w:szCs w:val="24"/>
              </w:rPr>
            </w:pPr>
            <w:r>
              <w:rPr>
                <w:sz w:val="24"/>
                <w:szCs w:val="24"/>
              </w:rPr>
              <w:t>Points to ruleset to allocate water within the water rights object</w:t>
            </w:r>
          </w:p>
        </w:tc>
      </w:tr>
    </w:tbl>
    <w:p w:rsidR="008A24F0" w:rsidRDefault="008A24F0" w:rsidP="008A24F0">
      <w:pPr>
        <w:rPr>
          <w:color w:val="FF0000"/>
          <w:sz w:val="24"/>
          <w:szCs w:val="24"/>
        </w:rPr>
      </w:pPr>
    </w:p>
    <w:p w:rsidR="00690270" w:rsidRPr="00FF5A10" w:rsidRDefault="00690270" w:rsidP="00690270">
      <w:pPr>
        <w:rPr>
          <w:color w:val="FF0000"/>
          <w:sz w:val="24"/>
          <w:szCs w:val="24"/>
        </w:rPr>
      </w:pPr>
    </w:p>
    <w:p w:rsidR="00690270" w:rsidRDefault="00690270" w:rsidP="00502666">
      <w:pPr>
        <w:rPr>
          <w:sz w:val="24"/>
          <w:szCs w:val="24"/>
        </w:rPr>
      </w:pPr>
    </w:p>
    <w:p w:rsidR="00690270" w:rsidRDefault="00690270" w:rsidP="00502666">
      <w:pPr>
        <w:rPr>
          <w:sz w:val="24"/>
          <w:szCs w:val="24"/>
        </w:rPr>
      </w:pPr>
    </w:p>
    <w:p w:rsidR="00690270" w:rsidRDefault="00690270" w:rsidP="00502666">
      <w:pPr>
        <w:rPr>
          <w:sz w:val="24"/>
          <w:szCs w:val="24"/>
        </w:rPr>
      </w:pPr>
    </w:p>
    <w:p w:rsidR="00634A31" w:rsidRPr="00634A31" w:rsidRDefault="00634A31" w:rsidP="00634A31">
      <w:pPr>
        <w:pStyle w:val="BodyTextIndent"/>
        <w:spacing w:before="120"/>
        <w:ind w:left="0"/>
        <w:rPr>
          <w:smallCaps/>
          <w:sz w:val="24"/>
        </w:rPr>
      </w:pPr>
      <w:r>
        <w:rPr>
          <w:b/>
          <w:sz w:val="28"/>
          <w:szCs w:val="28"/>
          <w:u w:val="single"/>
        </w:rPr>
        <w:t>LINK</w:t>
      </w:r>
      <w:r>
        <w:rPr>
          <w:b/>
          <w:sz w:val="28"/>
          <w:szCs w:val="28"/>
        </w:rPr>
        <w:t xml:space="preserve"> –</w:t>
      </w:r>
      <w:r>
        <w:rPr>
          <w:sz w:val="24"/>
        </w:rPr>
        <w:t>Need description on .lin file(s)</w:t>
      </w:r>
      <w:r w:rsidRPr="00092812">
        <w:rPr>
          <w:sz w:val="24"/>
        </w:rPr>
        <w:tab/>
      </w:r>
    </w:p>
    <w:p w:rsidR="00634A31" w:rsidRPr="00645771" w:rsidRDefault="00634A31" w:rsidP="00634A31">
      <w:pPr>
        <w:rPr>
          <w:b/>
          <w:smallCaps/>
          <w:sz w:val="22"/>
          <w:szCs w:val="24"/>
          <w:u w:val="single"/>
        </w:rPr>
      </w:pPr>
      <w:r>
        <w:rPr>
          <w:b/>
          <w:smallCaps/>
          <w:sz w:val="22"/>
          <w:szCs w:val="24"/>
          <w:u w:val="single"/>
        </w:rPr>
        <w:t>c</w:t>
      </w:r>
      <w:r w:rsidR="009145CA">
        <w:rPr>
          <w:b/>
          <w:smallCaps/>
          <w:sz w:val="22"/>
          <w:szCs w:val="24"/>
          <w:u w:val="single"/>
        </w:rPr>
        <w:t>han-</w:t>
      </w:r>
      <w:r>
        <w:rPr>
          <w:b/>
          <w:smallCaps/>
          <w:sz w:val="22"/>
          <w:szCs w:val="24"/>
          <w:u w:val="single"/>
        </w:rPr>
        <w:t>surf.lin</w:t>
      </w:r>
    </w:p>
    <w:p w:rsidR="00634A31" w:rsidRDefault="00634A31" w:rsidP="00634A31">
      <w:pPr>
        <w:rPr>
          <w:smallCaps/>
          <w:sz w:val="22"/>
          <w:szCs w:val="24"/>
        </w:rPr>
      </w:pPr>
      <w:r w:rsidRPr="00C84977">
        <w:rPr>
          <w:sz w:val="24"/>
          <w:szCs w:val="24"/>
        </w:rPr>
        <w:t xml:space="preserve">Below is a sample </w:t>
      </w:r>
      <w:r>
        <w:rPr>
          <w:smallCaps/>
          <w:sz w:val="22"/>
          <w:szCs w:val="24"/>
        </w:rPr>
        <w:t>chan_surf.lin FILE:</w:t>
      </w:r>
    </w:p>
    <w:p w:rsidR="00CB6D4B" w:rsidRDefault="00CB6D4B" w:rsidP="00634A31">
      <w:pPr>
        <w:rPr>
          <w:smallCaps/>
          <w:sz w:val="22"/>
          <w:szCs w:val="24"/>
        </w:rPr>
      </w:pPr>
    </w:p>
    <w:p w:rsidR="00634A31" w:rsidRDefault="00634A31" w:rsidP="00634A31">
      <w:pPr>
        <w:rPr>
          <w:smallCaps/>
          <w:sz w:val="22"/>
          <w:szCs w:val="24"/>
        </w:rPr>
      </w:pPr>
      <w:r w:rsidRPr="00634A31">
        <w:rPr>
          <w:smallCaps/>
          <w:noProof/>
          <w:sz w:val="22"/>
          <w:szCs w:val="24"/>
        </w:rPr>
        <w:drawing>
          <wp:inline distT="0" distB="0" distL="0" distR="0">
            <wp:extent cx="3962400" cy="1044689"/>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3962400" cy="1044689"/>
                    </a:xfrm>
                    <a:prstGeom prst="rect">
                      <a:avLst/>
                    </a:prstGeom>
                    <a:noFill/>
                    <a:ln>
                      <a:noFill/>
                    </a:ln>
                  </pic:spPr>
                </pic:pic>
              </a:graphicData>
            </a:graphic>
          </wp:inline>
        </w:drawing>
      </w:r>
    </w:p>
    <w:p w:rsidR="00F31C95" w:rsidRDefault="00F31C95" w:rsidP="00634A31">
      <w:pPr>
        <w:rPr>
          <w:smallCaps/>
          <w:sz w:val="22"/>
          <w:szCs w:val="24"/>
        </w:rPr>
      </w:pPr>
    </w:p>
    <w:p w:rsidR="00F31C95" w:rsidRDefault="00F31C95" w:rsidP="00634A31">
      <w:pPr>
        <w:rPr>
          <w:smallCaps/>
          <w:sz w:val="22"/>
          <w:szCs w:val="24"/>
        </w:rPr>
      </w:pPr>
    </w:p>
    <w:p w:rsidR="00F31C95" w:rsidRDefault="00F31C95" w:rsidP="00634A31">
      <w:pPr>
        <w:rPr>
          <w:smallCaps/>
          <w:sz w:val="22"/>
          <w:szCs w:val="24"/>
        </w:rPr>
      </w:pPr>
    </w:p>
    <w:p w:rsidR="00F31C95" w:rsidRDefault="00F31C95" w:rsidP="00634A31">
      <w:pPr>
        <w:rPr>
          <w:smallCaps/>
          <w:sz w:val="22"/>
          <w:szCs w:val="24"/>
        </w:rPr>
      </w:pPr>
    </w:p>
    <w:p w:rsidR="00F31C95" w:rsidRDefault="00F31C95" w:rsidP="00634A31">
      <w:pPr>
        <w:rPr>
          <w:smallCaps/>
          <w:sz w:val="22"/>
          <w:szCs w:val="24"/>
        </w:rPr>
      </w:pPr>
    </w:p>
    <w:p w:rsidR="00F31C95" w:rsidRDefault="00F31C95" w:rsidP="00634A31">
      <w:pPr>
        <w:rPr>
          <w:smallCaps/>
          <w:sz w:val="22"/>
          <w:szCs w:val="24"/>
        </w:rPr>
      </w:pPr>
    </w:p>
    <w:tbl>
      <w:tblPr>
        <w:tblW w:w="0" w:type="auto"/>
        <w:tblInd w:w="828" w:type="dxa"/>
        <w:tblLayout w:type="fixed"/>
        <w:tblLook w:val="0000" w:firstRow="0" w:lastRow="0" w:firstColumn="0" w:lastColumn="0" w:noHBand="0" w:noVBand="0"/>
      </w:tblPr>
      <w:tblGrid>
        <w:gridCol w:w="1800"/>
        <w:gridCol w:w="6210"/>
      </w:tblGrid>
      <w:tr w:rsidR="00634A31" w:rsidTr="00554503">
        <w:trPr>
          <w:cantSplit/>
        </w:trPr>
        <w:tc>
          <w:tcPr>
            <w:tcW w:w="1800" w:type="dxa"/>
            <w:tcBorders>
              <w:bottom w:val="single" w:sz="6" w:space="0" w:color="auto"/>
            </w:tcBorders>
          </w:tcPr>
          <w:p w:rsidR="00634A31" w:rsidRDefault="00634A31" w:rsidP="00554503">
            <w:pPr>
              <w:spacing w:before="120"/>
              <w:rPr>
                <w:b/>
                <w:sz w:val="24"/>
              </w:rPr>
            </w:pPr>
            <w:r>
              <w:rPr>
                <w:b/>
                <w:sz w:val="24"/>
              </w:rPr>
              <w:t>Variable name</w:t>
            </w:r>
          </w:p>
        </w:tc>
        <w:tc>
          <w:tcPr>
            <w:tcW w:w="6210" w:type="dxa"/>
            <w:tcBorders>
              <w:bottom w:val="single" w:sz="6" w:space="0" w:color="auto"/>
            </w:tcBorders>
          </w:tcPr>
          <w:p w:rsidR="00634A31" w:rsidRDefault="00634A31" w:rsidP="00554503">
            <w:pPr>
              <w:pStyle w:val="Heading1"/>
              <w:spacing w:before="120" w:after="0"/>
              <w:jc w:val="left"/>
              <w:rPr>
                <w:b/>
              </w:rPr>
            </w:pPr>
            <w:r>
              <w:rPr>
                <w:b/>
              </w:rPr>
              <w:t>Definition</w:t>
            </w:r>
          </w:p>
        </w:tc>
      </w:tr>
      <w:tr w:rsidR="00634A31" w:rsidTr="00554503">
        <w:trPr>
          <w:cantSplit/>
        </w:trPr>
        <w:tc>
          <w:tcPr>
            <w:tcW w:w="1800" w:type="dxa"/>
          </w:tcPr>
          <w:p w:rsidR="00634A31" w:rsidRDefault="00634A31" w:rsidP="00554503">
            <w:pPr>
              <w:pStyle w:val="Heading5"/>
              <w:spacing w:before="120"/>
              <w:rPr>
                <w:caps/>
              </w:rPr>
            </w:pPr>
            <w:r>
              <w:rPr>
                <w:caps/>
              </w:rPr>
              <w:lastRenderedPageBreak/>
              <w:t>Title</w:t>
            </w:r>
          </w:p>
        </w:tc>
        <w:tc>
          <w:tcPr>
            <w:tcW w:w="6210" w:type="dxa"/>
            <w:tcBorders>
              <w:top w:val="dotted" w:sz="4" w:space="0" w:color="auto"/>
            </w:tcBorders>
          </w:tcPr>
          <w:p w:rsidR="00634A31" w:rsidRDefault="00634A31" w:rsidP="009145CA">
            <w:pPr>
              <w:spacing w:before="120"/>
              <w:jc w:val="both"/>
              <w:rPr>
                <w:sz w:val="24"/>
              </w:rPr>
            </w:pPr>
            <w:r>
              <w:rPr>
                <w:sz w:val="24"/>
              </w:rPr>
              <w:t xml:space="preserve">The </w:t>
            </w:r>
            <w:r w:rsidR="009145CA">
              <w:rPr>
                <w:sz w:val="24"/>
              </w:rPr>
              <w:t>title line for the chan-surf.lin file (optional)</w:t>
            </w:r>
            <w:r>
              <w:rPr>
                <w:sz w:val="24"/>
              </w:rPr>
              <w:t xml:space="preserve"> </w:t>
            </w:r>
          </w:p>
        </w:tc>
      </w:tr>
      <w:tr w:rsidR="00634A31" w:rsidTr="00554503">
        <w:trPr>
          <w:cantSplit/>
        </w:trPr>
        <w:tc>
          <w:tcPr>
            <w:tcW w:w="1800" w:type="dxa"/>
          </w:tcPr>
          <w:p w:rsidR="00634A31" w:rsidRDefault="00634A31" w:rsidP="00554503">
            <w:pPr>
              <w:pStyle w:val="Heading5"/>
              <w:spacing w:before="120"/>
              <w:rPr>
                <w:caps/>
              </w:rPr>
            </w:pPr>
            <w:r>
              <w:rPr>
                <w:caps/>
              </w:rPr>
              <w:t>M</w:t>
            </w:r>
            <w:r w:rsidR="009145CA">
              <w:rPr>
                <w:caps/>
              </w:rPr>
              <w:t>CHA</w:t>
            </w:r>
          </w:p>
        </w:tc>
        <w:tc>
          <w:tcPr>
            <w:tcW w:w="6210" w:type="dxa"/>
            <w:tcBorders>
              <w:top w:val="dotted" w:sz="4" w:space="0" w:color="auto"/>
            </w:tcBorders>
          </w:tcPr>
          <w:p w:rsidR="00634A31" w:rsidRDefault="00634A31" w:rsidP="00554503">
            <w:pPr>
              <w:spacing w:before="120"/>
              <w:jc w:val="both"/>
              <w:rPr>
                <w:sz w:val="24"/>
              </w:rPr>
            </w:pPr>
            <w:r>
              <w:rPr>
                <w:sz w:val="24"/>
              </w:rPr>
              <w:t xml:space="preserve">Total number of channel links in file </w:t>
            </w:r>
          </w:p>
        </w:tc>
      </w:tr>
      <w:tr w:rsidR="00F31C95" w:rsidTr="00554503">
        <w:trPr>
          <w:cantSplit/>
        </w:trPr>
        <w:tc>
          <w:tcPr>
            <w:tcW w:w="1800" w:type="dxa"/>
          </w:tcPr>
          <w:p w:rsidR="00F31C95" w:rsidRDefault="00F31C95" w:rsidP="00554503">
            <w:pPr>
              <w:pStyle w:val="Heading5"/>
              <w:spacing w:before="120"/>
              <w:rPr>
                <w:caps/>
              </w:rPr>
            </w:pPr>
            <w:r>
              <w:rPr>
                <w:caps/>
              </w:rPr>
              <w:t>Header</w:t>
            </w:r>
          </w:p>
        </w:tc>
        <w:tc>
          <w:tcPr>
            <w:tcW w:w="6210" w:type="dxa"/>
            <w:tcBorders>
              <w:top w:val="dotted" w:sz="4" w:space="0" w:color="auto"/>
            </w:tcBorders>
          </w:tcPr>
          <w:p w:rsidR="00F31C95" w:rsidRDefault="00F31C95" w:rsidP="00554503">
            <w:pPr>
              <w:spacing w:before="120"/>
              <w:jc w:val="both"/>
              <w:rPr>
                <w:sz w:val="24"/>
              </w:rPr>
            </w:pPr>
            <w:r>
              <w:rPr>
                <w:sz w:val="24"/>
              </w:rPr>
              <w:t xml:space="preserve">Headings for the chan-surf.lin file </w:t>
            </w:r>
          </w:p>
        </w:tc>
      </w:tr>
      <w:tr w:rsidR="00634A31" w:rsidTr="00554503">
        <w:trPr>
          <w:cantSplit/>
        </w:trPr>
        <w:tc>
          <w:tcPr>
            <w:tcW w:w="1800" w:type="dxa"/>
          </w:tcPr>
          <w:p w:rsidR="00634A31" w:rsidRDefault="00634A31" w:rsidP="00554503">
            <w:pPr>
              <w:spacing w:before="120"/>
              <w:rPr>
                <w:caps/>
                <w:sz w:val="24"/>
              </w:rPr>
            </w:pPr>
            <w:r>
              <w:rPr>
                <w:caps/>
                <w:sz w:val="24"/>
              </w:rPr>
              <w:t>numb</w:t>
            </w:r>
          </w:p>
        </w:tc>
        <w:tc>
          <w:tcPr>
            <w:tcW w:w="6210" w:type="dxa"/>
            <w:tcBorders>
              <w:top w:val="dotted" w:sz="4" w:space="0" w:color="auto"/>
              <w:bottom w:val="dotted" w:sz="4" w:space="0" w:color="auto"/>
            </w:tcBorders>
          </w:tcPr>
          <w:p w:rsidR="00634A31" w:rsidRDefault="00AA121D" w:rsidP="00554503">
            <w:pPr>
              <w:spacing w:before="120"/>
              <w:jc w:val="both"/>
              <w:rPr>
                <w:sz w:val="24"/>
              </w:rPr>
            </w:pPr>
            <w:r>
              <w:rPr>
                <w:sz w:val="24"/>
              </w:rPr>
              <w:t>The sequential number of the channel links</w:t>
            </w:r>
          </w:p>
        </w:tc>
      </w:tr>
      <w:tr w:rsidR="00634A31" w:rsidTr="00554503">
        <w:trPr>
          <w:cantSplit/>
        </w:trPr>
        <w:tc>
          <w:tcPr>
            <w:tcW w:w="1800" w:type="dxa"/>
          </w:tcPr>
          <w:p w:rsidR="00634A31" w:rsidRDefault="00634A31" w:rsidP="00554503">
            <w:pPr>
              <w:spacing w:before="120"/>
              <w:rPr>
                <w:caps/>
                <w:sz w:val="24"/>
              </w:rPr>
            </w:pPr>
            <w:r>
              <w:rPr>
                <w:caps/>
                <w:sz w:val="24"/>
              </w:rPr>
              <w:t>name</w:t>
            </w:r>
          </w:p>
        </w:tc>
        <w:tc>
          <w:tcPr>
            <w:tcW w:w="6210" w:type="dxa"/>
            <w:tcBorders>
              <w:bottom w:val="dotted" w:sz="4" w:space="0" w:color="auto"/>
            </w:tcBorders>
          </w:tcPr>
          <w:p w:rsidR="00634A31" w:rsidRDefault="00AA121D" w:rsidP="00554503">
            <w:pPr>
              <w:pStyle w:val="BodyText"/>
              <w:spacing w:before="120" w:line="240" w:lineRule="auto"/>
            </w:pPr>
            <w:r>
              <w:t xml:space="preserve">The </w:t>
            </w:r>
            <w:r w:rsidR="009145CA">
              <w:t xml:space="preserve">unique </w:t>
            </w:r>
            <w:r>
              <w:t xml:space="preserve">name of the </w:t>
            </w:r>
            <w:r w:rsidR="009145CA">
              <w:t>channel link</w:t>
            </w:r>
          </w:p>
        </w:tc>
      </w:tr>
      <w:tr w:rsidR="00634A31" w:rsidTr="00554503">
        <w:trPr>
          <w:cantSplit/>
        </w:trPr>
        <w:tc>
          <w:tcPr>
            <w:tcW w:w="1800" w:type="dxa"/>
          </w:tcPr>
          <w:p w:rsidR="00634A31" w:rsidRDefault="00AA121D" w:rsidP="00F31C95">
            <w:pPr>
              <w:pStyle w:val="Heading5"/>
              <w:spacing w:before="120"/>
              <w:rPr>
                <w:caps/>
              </w:rPr>
            </w:pPr>
            <w:r>
              <w:rPr>
                <w:caps/>
              </w:rPr>
              <w:t>n</w:t>
            </w:r>
            <w:r w:rsidR="00F31C95">
              <w:rPr>
                <w:caps/>
              </w:rPr>
              <w:t>spu</w:t>
            </w:r>
          </w:p>
        </w:tc>
        <w:tc>
          <w:tcPr>
            <w:tcW w:w="6210" w:type="dxa"/>
            <w:tcBorders>
              <w:top w:val="dotted" w:sz="4" w:space="0" w:color="auto"/>
            </w:tcBorders>
          </w:tcPr>
          <w:p w:rsidR="00634A31" w:rsidRDefault="009145CA" w:rsidP="00554503">
            <w:pPr>
              <w:spacing w:before="120"/>
              <w:jc w:val="both"/>
              <w:rPr>
                <w:sz w:val="24"/>
              </w:rPr>
            </w:pPr>
            <w:r>
              <w:rPr>
                <w:sz w:val="24"/>
              </w:rPr>
              <w:t xml:space="preserve">The total objects following </w:t>
            </w:r>
          </w:p>
        </w:tc>
      </w:tr>
      <w:tr w:rsidR="00634A31" w:rsidTr="00554503">
        <w:trPr>
          <w:cantSplit/>
        </w:trPr>
        <w:tc>
          <w:tcPr>
            <w:tcW w:w="1800" w:type="dxa"/>
          </w:tcPr>
          <w:p w:rsidR="00634A31" w:rsidRDefault="00AA121D" w:rsidP="00554503">
            <w:pPr>
              <w:spacing w:before="120"/>
              <w:rPr>
                <w:caps/>
                <w:sz w:val="24"/>
              </w:rPr>
            </w:pPr>
            <w:r>
              <w:rPr>
                <w:caps/>
                <w:sz w:val="24"/>
              </w:rPr>
              <w:t>obtyp</w:t>
            </w:r>
          </w:p>
        </w:tc>
        <w:tc>
          <w:tcPr>
            <w:tcW w:w="6210" w:type="dxa"/>
            <w:tcBorders>
              <w:top w:val="dotted" w:sz="4" w:space="0" w:color="auto"/>
              <w:bottom w:val="dotted" w:sz="4" w:space="0" w:color="auto"/>
            </w:tcBorders>
          </w:tcPr>
          <w:p w:rsidR="00634A31" w:rsidRDefault="009145CA" w:rsidP="00554503">
            <w:pPr>
              <w:spacing w:before="120"/>
              <w:jc w:val="both"/>
              <w:rPr>
                <w:sz w:val="24"/>
              </w:rPr>
            </w:pPr>
            <w:r>
              <w:rPr>
                <w:sz w:val="24"/>
              </w:rPr>
              <w:t>The object type (1=hru; 2=hru_lte; 11=export coeff;</w:t>
            </w:r>
          </w:p>
        </w:tc>
      </w:tr>
      <w:tr w:rsidR="00634A31" w:rsidTr="00554503">
        <w:trPr>
          <w:cantSplit/>
        </w:trPr>
        <w:tc>
          <w:tcPr>
            <w:tcW w:w="1800" w:type="dxa"/>
          </w:tcPr>
          <w:p w:rsidR="00634A31" w:rsidRDefault="00634A31" w:rsidP="00554503">
            <w:pPr>
              <w:spacing w:before="120"/>
              <w:rPr>
                <w:caps/>
                <w:sz w:val="24"/>
              </w:rPr>
            </w:pPr>
            <w:r>
              <w:rPr>
                <w:caps/>
                <w:sz w:val="24"/>
              </w:rPr>
              <w:t>obtypno</w:t>
            </w:r>
          </w:p>
        </w:tc>
        <w:tc>
          <w:tcPr>
            <w:tcW w:w="6210" w:type="dxa"/>
            <w:tcBorders>
              <w:top w:val="dotted" w:sz="4" w:space="0" w:color="auto"/>
              <w:bottom w:val="dotted" w:sz="4" w:space="0" w:color="auto"/>
            </w:tcBorders>
          </w:tcPr>
          <w:p w:rsidR="00634A31" w:rsidRDefault="009145CA" w:rsidP="00554503">
            <w:pPr>
              <w:spacing w:before="120"/>
              <w:jc w:val="both"/>
              <w:rPr>
                <w:sz w:val="24"/>
              </w:rPr>
            </w:pPr>
            <w:r>
              <w:rPr>
                <w:sz w:val="24"/>
              </w:rPr>
              <w:t>Number of hru_lte’s or 1</w:t>
            </w:r>
            <w:r w:rsidRPr="009145CA">
              <w:rPr>
                <w:sz w:val="24"/>
                <w:vertAlign w:val="superscript"/>
              </w:rPr>
              <w:t>st</w:t>
            </w:r>
            <w:r>
              <w:rPr>
                <w:sz w:val="24"/>
              </w:rPr>
              <w:t xml:space="preserve"> hru_lte command</w:t>
            </w:r>
          </w:p>
        </w:tc>
      </w:tr>
    </w:tbl>
    <w:p w:rsidR="00634A31" w:rsidRDefault="00634A31" w:rsidP="00634A31">
      <w:pPr>
        <w:rPr>
          <w:sz w:val="24"/>
          <w:szCs w:val="24"/>
        </w:rPr>
      </w:pPr>
    </w:p>
    <w:p w:rsidR="009145CA" w:rsidRPr="00645771" w:rsidRDefault="009145CA" w:rsidP="009145CA">
      <w:pPr>
        <w:rPr>
          <w:b/>
          <w:smallCaps/>
          <w:sz w:val="22"/>
          <w:szCs w:val="24"/>
          <w:u w:val="single"/>
        </w:rPr>
      </w:pPr>
      <w:r>
        <w:rPr>
          <w:b/>
          <w:smallCaps/>
          <w:sz w:val="22"/>
          <w:szCs w:val="24"/>
          <w:u w:val="single"/>
        </w:rPr>
        <w:t>chan-aqu.lin</w:t>
      </w:r>
    </w:p>
    <w:p w:rsidR="009145CA" w:rsidRDefault="009145CA" w:rsidP="009145CA">
      <w:pPr>
        <w:rPr>
          <w:smallCaps/>
          <w:sz w:val="22"/>
          <w:szCs w:val="24"/>
        </w:rPr>
      </w:pPr>
      <w:r w:rsidRPr="00C84977">
        <w:rPr>
          <w:sz w:val="24"/>
          <w:szCs w:val="24"/>
        </w:rPr>
        <w:t xml:space="preserve">Below is a sample </w:t>
      </w:r>
      <w:r>
        <w:rPr>
          <w:smallCaps/>
          <w:sz w:val="22"/>
          <w:szCs w:val="24"/>
        </w:rPr>
        <w:t>chan-aqu.lin FILE:</w:t>
      </w:r>
    </w:p>
    <w:p w:rsidR="00CB6D4B" w:rsidRDefault="00CB6D4B" w:rsidP="009145CA">
      <w:pPr>
        <w:rPr>
          <w:smallCaps/>
          <w:sz w:val="22"/>
          <w:szCs w:val="24"/>
        </w:rPr>
      </w:pPr>
    </w:p>
    <w:p w:rsidR="003B6BF0" w:rsidRPr="003B6BF0" w:rsidRDefault="003B6BF0" w:rsidP="003B6BF0">
      <w:pPr>
        <w:rPr>
          <w:smallCaps/>
          <w:sz w:val="16"/>
          <w:szCs w:val="16"/>
        </w:rPr>
      </w:pPr>
      <w:r w:rsidRPr="003B6BF0">
        <w:rPr>
          <w:smallCaps/>
          <w:sz w:val="16"/>
          <w:szCs w:val="16"/>
        </w:rPr>
        <w:t>chan-aqu.lin: Channel Aquifer Linkage 2-D - Little River Experimental Watershed</w:t>
      </w:r>
    </w:p>
    <w:p w:rsidR="003B6BF0" w:rsidRPr="003B6BF0" w:rsidRDefault="003B6BF0" w:rsidP="003B6BF0">
      <w:pPr>
        <w:rPr>
          <w:smallCaps/>
          <w:sz w:val="16"/>
          <w:szCs w:val="16"/>
        </w:rPr>
      </w:pPr>
      <w:r w:rsidRPr="003B6BF0">
        <w:rPr>
          <w:smallCaps/>
          <w:sz w:val="16"/>
          <w:szCs w:val="16"/>
        </w:rPr>
        <w:t xml:space="preserve">     4</w:t>
      </w:r>
    </w:p>
    <w:p w:rsidR="003B6BF0" w:rsidRPr="003B6BF0" w:rsidRDefault="003B6BF0" w:rsidP="003B6BF0">
      <w:pPr>
        <w:rPr>
          <w:smallCaps/>
          <w:sz w:val="16"/>
          <w:szCs w:val="16"/>
        </w:rPr>
      </w:pPr>
      <w:r w:rsidRPr="003B6BF0">
        <w:rPr>
          <w:smallCaps/>
          <w:sz w:val="16"/>
          <w:szCs w:val="16"/>
        </w:rPr>
        <w:t>NUMB     NAME    NSPU   AQU1  AQU2  AQU3</w:t>
      </w:r>
    </w:p>
    <w:p w:rsidR="003B6BF0" w:rsidRPr="003B6BF0" w:rsidRDefault="003B6BF0" w:rsidP="003B6BF0">
      <w:pPr>
        <w:rPr>
          <w:smallCaps/>
          <w:sz w:val="16"/>
          <w:szCs w:val="16"/>
        </w:rPr>
      </w:pPr>
      <w:r w:rsidRPr="003B6BF0">
        <w:rPr>
          <w:smallCaps/>
          <w:sz w:val="16"/>
          <w:szCs w:val="16"/>
        </w:rPr>
        <w:t xml:space="preserve">   1     chan1    3       1    2      3</w:t>
      </w:r>
    </w:p>
    <w:p w:rsidR="003B6BF0" w:rsidRPr="003B6BF0" w:rsidRDefault="003B6BF0" w:rsidP="003B6BF0">
      <w:pPr>
        <w:rPr>
          <w:smallCaps/>
          <w:sz w:val="16"/>
          <w:szCs w:val="16"/>
        </w:rPr>
      </w:pPr>
      <w:r w:rsidRPr="003B6BF0">
        <w:rPr>
          <w:smallCaps/>
          <w:sz w:val="16"/>
          <w:szCs w:val="16"/>
        </w:rPr>
        <w:t xml:space="preserve">   2     chan2    1       4</w:t>
      </w:r>
    </w:p>
    <w:p w:rsidR="003B6BF0" w:rsidRPr="003B6BF0" w:rsidRDefault="003B6BF0" w:rsidP="003B6BF0">
      <w:pPr>
        <w:rPr>
          <w:smallCaps/>
          <w:sz w:val="16"/>
          <w:szCs w:val="16"/>
        </w:rPr>
      </w:pPr>
      <w:r w:rsidRPr="003B6BF0">
        <w:rPr>
          <w:smallCaps/>
          <w:sz w:val="16"/>
          <w:szCs w:val="16"/>
        </w:rPr>
        <w:t xml:space="preserve">   8     chan3    2       5    6</w:t>
      </w:r>
    </w:p>
    <w:p w:rsidR="009145CA" w:rsidRDefault="003B6BF0" w:rsidP="009145CA">
      <w:pPr>
        <w:rPr>
          <w:smallCaps/>
          <w:sz w:val="16"/>
          <w:szCs w:val="16"/>
        </w:rPr>
      </w:pPr>
      <w:r w:rsidRPr="003B6BF0">
        <w:rPr>
          <w:smallCaps/>
          <w:sz w:val="16"/>
          <w:szCs w:val="16"/>
        </w:rPr>
        <w:t xml:space="preserve">   9     chan4    2       8    9</w:t>
      </w:r>
    </w:p>
    <w:p w:rsidR="003B6BF0" w:rsidRDefault="003B6BF0" w:rsidP="009145CA">
      <w:pPr>
        <w:rPr>
          <w:smallCaps/>
          <w:sz w:val="22"/>
          <w:szCs w:val="24"/>
        </w:rPr>
      </w:pPr>
    </w:p>
    <w:tbl>
      <w:tblPr>
        <w:tblW w:w="0" w:type="auto"/>
        <w:tblInd w:w="828" w:type="dxa"/>
        <w:tblLayout w:type="fixed"/>
        <w:tblLook w:val="0000" w:firstRow="0" w:lastRow="0" w:firstColumn="0" w:lastColumn="0" w:noHBand="0" w:noVBand="0"/>
      </w:tblPr>
      <w:tblGrid>
        <w:gridCol w:w="1800"/>
        <w:gridCol w:w="6210"/>
      </w:tblGrid>
      <w:tr w:rsidR="009145CA" w:rsidTr="00554503">
        <w:trPr>
          <w:cantSplit/>
        </w:trPr>
        <w:tc>
          <w:tcPr>
            <w:tcW w:w="1800" w:type="dxa"/>
            <w:tcBorders>
              <w:bottom w:val="single" w:sz="6" w:space="0" w:color="auto"/>
            </w:tcBorders>
          </w:tcPr>
          <w:p w:rsidR="009145CA" w:rsidRDefault="009145CA" w:rsidP="00554503">
            <w:pPr>
              <w:spacing w:before="120"/>
              <w:rPr>
                <w:b/>
                <w:sz w:val="24"/>
              </w:rPr>
            </w:pPr>
            <w:r>
              <w:rPr>
                <w:b/>
                <w:sz w:val="24"/>
              </w:rPr>
              <w:t>Variable name</w:t>
            </w:r>
          </w:p>
        </w:tc>
        <w:tc>
          <w:tcPr>
            <w:tcW w:w="6210" w:type="dxa"/>
            <w:tcBorders>
              <w:bottom w:val="single" w:sz="6" w:space="0" w:color="auto"/>
            </w:tcBorders>
          </w:tcPr>
          <w:p w:rsidR="009145CA" w:rsidRDefault="009145CA" w:rsidP="00554503">
            <w:pPr>
              <w:pStyle w:val="Heading1"/>
              <w:spacing w:before="120" w:after="0"/>
              <w:jc w:val="left"/>
              <w:rPr>
                <w:b/>
              </w:rPr>
            </w:pPr>
            <w:r>
              <w:rPr>
                <w:b/>
              </w:rPr>
              <w:t>Definition</w:t>
            </w:r>
          </w:p>
        </w:tc>
      </w:tr>
      <w:tr w:rsidR="009145CA" w:rsidTr="00554503">
        <w:trPr>
          <w:cantSplit/>
        </w:trPr>
        <w:tc>
          <w:tcPr>
            <w:tcW w:w="1800" w:type="dxa"/>
          </w:tcPr>
          <w:p w:rsidR="009145CA" w:rsidRDefault="009145CA" w:rsidP="00554503">
            <w:pPr>
              <w:pStyle w:val="Heading5"/>
              <w:spacing w:before="120"/>
              <w:rPr>
                <w:caps/>
              </w:rPr>
            </w:pPr>
            <w:r>
              <w:rPr>
                <w:caps/>
              </w:rPr>
              <w:t>Title</w:t>
            </w:r>
          </w:p>
        </w:tc>
        <w:tc>
          <w:tcPr>
            <w:tcW w:w="6210" w:type="dxa"/>
            <w:tcBorders>
              <w:top w:val="dotted" w:sz="4" w:space="0" w:color="auto"/>
            </w:tcBorders>
          </w:tcPr>
          <w:p w:rsidR="009145CA" w:rsidRDefault="009145CA" w:rsidP="00554503">
            <w:pPr>
              <w:spacing w:before="120"/>
              <w:jc w:val="both"/>
              <w:rPr>
                <w:sz w:val="24"/>
              </w:rPr>
            </w:pPr>
            <w:r>
              <w:rPr>
                <w:sz w:val="24"/>
              </w:rPr>
              <w:t xml:space="preserve">The title line for the chan-aqu.lin file (may be blank) </w:t>
            </w:r>
          </w:p>
        </w:tc>
      </w:tr>
      <w:tr w:rsidR="009145CA" w:rsidTr="00554503">
        <w:trPr>
          <w:cantSplit/>
        </w:trPr>
        <w:tc>
          <w:tcPr>
            <w:tcW w:w="1800" w:type="dxa"/>
          </w:tcPr>
          <w:p w:rsidR="009145CA" w:rsidRDefault="009145CA" w:rsidP="00554503">
            <w:pPr>
              <w:pStyle w:val="Heading5"/>
              <w:spacing w:before="120"/>
              <w:rPr>
                <w:caps/>
              </w:rPr>
            </w:pPr>
            <w:r>
              <w:rPr>
                <w:caps/>
              </w:rPr>
              <w:t>MCHA_SP</w:t>
            </w:r>
          </w:p>
        </w:tc>
        <w:tc>
          <w:tcPr>
            <w:tcW w:w="6210" w:type="dxa"/>
            <w:tcBorders>
              <w:top w:val="dotted" w:sz="4" w:space="0" w:color="auto"/>
            </w:tcBorders>
          </w:tcPr>
          <w:p w:rsidR="009145CA" w:rsidRDefault="009145CA" w:rsidP="009145CA">
            <w:pPr>
              <w:spacing w:before="120"/>
              <w:jc w:val="both"/>
              <w:rPr>
                <w:sz w:val="24"/>
              </w:rPr>
            </w:pPr>
            <w:r>
              <w:rPr>
                <w:sz w:val="24"/>
              </w:rPr>
              <w:t xml:space="preserve">Total number of channel aquifer links in file </w:t>
            </w:r>
          </w:p>
        </w:tc>
      </w:tr>
      <w:tr w:rsidR="009145CA" w:rsidTr="00554503">
        <w:trPr>
          <w:cantSplit/>
        </w:trPr>
        <w:tc>
          <w:tcPr>
            <w:tcW w:w="1800" w:type="dxa"/>
          </w:tcPr>
          <w:p w:rsidR="009145CA" w:rsidRDefault="009145CA" w:rsidP="00554503">
            <w:pPr>
              <w:spacing w:before="120"/>
              <w:rPr>
                <w:caps/>
                <w:sz w:val="24"/>
              </w:rPr>
            </w:pPr>
            <w:r>
              <w:rPr>
                <w:caps/>
                <w:sz w:val="24"/>
              </w:rPr>
              <w:t>numb</w:t>
            </w:r>
          </w:p>
        </w:tc>
        <w:tc>
          <w:tcPr>
            <w:tcW w:w="6210" w:type="dxa"/>
            <w:tcBorders>
              <w:top w:val="dotted" w:sz="4" w:space="0" w:color="auto"/>
              <w:bottom w:val="dotted" w:sz="4" w:space="0" w:color="auto"/>
            </w:tcBorders>
          </w:tcPr>
          <w:p w:rsidR="009145CA" w:rsidRDefault="009145CA" w:rsidP="00554503">
            <w:pPr>
              <w:spacing w:before="120"/>
              <w:jc w:val="both"/>
              <w:rPr>
                <w:sz w:val="24"/>
              </w:rPr>
            </w:pPr>
            <w:r>
              <w:rPr>
                <w:sz w:val="24"/>
              </w:rPr>
              <w:t>The sequential number of the channel aquifer links</w:t>
            </w:r>
          </w:p>
        </w:tc>
      </w:tr>
      <w:tr w:rsidR="009145CA" w:rsidTr="00554503">
        <w:trPr>
          <w:cantSplit/>
        </w:trPr>
        <w:tc>
          <w:tcPr>
            <w:tcW w:w="1800" w:type="dxa"/>
          </w:tcPr>
          <w:p w:rsidR="009145CA" w:rsidRDefault="009145CA" w:rsidP="00554503">
            <w:pPr>
              <w:spacing w:before="120"/>
              <w:rPr>
                <w:caps/>
                <w:sz w:val="24"/>
              </w:rPr>
            </w:pPr>
            <w:r>
              <w:rPr>
                <w:caps/>
                <w:sz w:val="24"/>
              </w:rPr>
              <w:t>name</w:t>
            </w:r>
          </w:p>
        </w:tc>
        <w:tc>
          <w:tcPr>
            <w:tcW w:w="6210" w:type="dxa"/>
            <w:tcBorders>
              <w:bottom w:val="dotted" w:sz="4" w:space="0" w:color="auto"/>
            </w:tcBorders>
          </w:tcPr>
          <w:p w:rsidR="009145CA" w:rsidRDefault="009145CA" w:rsidP="00554503">
            <w:pPr>
              <w:pStyle w:val="BodyText"/>
              <w:spacing w:before="120" w:line="240" w:lineRule="auto"/>
            </w:pPr>
            <w:r>
              <w:t>The unique name of the channel link</w:t>
            </w:r>
          </w:p>
        </w:tc>
      </w:tr>
      <w:tr w:rsidR="009145CA" w:rsidTr="00554503">
        <w:trPr>
          <w:cantSplit/>
        </w:trPr>
        <w:tc>
          <w:tcPr>
            <w:tcW w:w="1800" w:type="dxa"/>
          </w:tcPr>
          <w:p w:rsidR="009145CA" w:rsidRDefault="009145CA" w:rsidP="00554503">
            <w:pPr>
              <w:pStyle w:val="Heading5"/>
              <w:spacing w:before="120"/>
              <w:rPr>
                <w:caps/>
              </w:rPr>
            </w:pPr>
            <w:r>
              <w:rPr>
                <w:caps/>
              </w:rPr>
              <w:t>num</w:t>
            </w:r>
          </w:p>
        </w:tc>
        <w:tc>
          <w:tcPr>
            <w:tcW w:w="6210" w:type="dxa"/>
            <w:tcBorders>
              <w:top w:val="dotted" w:sz="4" w:space="0" w:color="auto"/>
            </w:tcBorders>
          </w:tcPr>
          <w:p w:rsidR="009145CA" w:rsidRDefault="009145CA" w:rsidP="00554503">
            <w:pPr>
              <w:spacing w:before="120"/>
              <w:jc w:val="both"/>
              <w:rPr>
                <w:sz w:val="24"/>
              </w:rPr>
            </w:pPr>
            <w:r>
              <w:rPr>
                <w:sz w:val="24"/>
              </w:rPr>
              <w:t xml:space="preserve">The total objects following </w:t>
            </w:r>
          </w:p>
        </w:tc>
      </w:tr>
      <w:tr w:rsidR="009145CA" w:rsidTr="00554503">
        <w:trPr>
          <w:cantSplit/>
        </w:trPr>
        <w:tc>
          <w:tcPr>
            <w:tcW w:w="1800" w:type="dxa"/>
          </w:tcPr>
          <w:p w:rsidR="009145CA" w:rsidRDefault="009145CA" w:rsidP="00554503">
            <w:pPr>
              <w:spacing w:before="120"/>
              <w:rPr>
                <w:caps/>
                <w:sz w:val="24"/>
              </w:rPr>
            </w:pPr>
            <w:r>
              <w:rPr>
                <w:caps/>
                <w:sz w:val="24"/>
              </w:rPr>
              <w:t>aqu_no</w:t>
            </w:r>
          </w:p>
        </w:tc>
        <w:tc>
          <w:tcPr>
            <w:tcW w:w="6210" w:type="dxa"/>
            <w:tcBorders>
              <w:top w:val="dotted" w:sz="4" w:space="0" w:color="auto"/>
              <w:bottom w:val="dotted" w:sz="4" w:space="0" w:color="auto"/>
            </w:tcBorders>
          </w:tcPr>
          <w:p w:rsidR="009145CA" w:rsidRDefault="009145CA" w:rsidP="00554503">
            <w:pPr>
              <w:spacing w:before="120"/>
              <w:jc w:val="both"/>
              <w:rPr>
                <w:sz w:val="24"/>
              </w:rPr>
            </w:pPr>
            <w:r>
              <w:rPr>
                <w:sz w:val="24"/>
              </w:rPr>
              <w:t>The aquifer number</w:t>
            </w:r>
          </w:p>
        </w:tc>
      </w:tr>
    </w:tbl>
    <w:p w:rsidR="009145CA" w:rsidRDefault="009145CA" w:rsidP="009145CA">
      <w:pPr>
        <w:rPr>
          <w:sz w:val="24"/>
          <w:szCs w:val="24"/>
        </w:rPr>
      </w:pPr>
    </w:p>
    <w:p w:rsidR="00634A31" w:rsidRDefault="00634A31" w:rsidP="00634A31">
      <w:pPr>
        <w:rPr>
          <w:sz w:val="24"/>
          <w:szCs w:val="24"/>
        </w:rPr>
      </w:pPr>
    </w:p>
    <w:p w:rsidR="00092812" w:rsidRPr="00092812" w:rsidRDefault="0085527F" w:rsidP="00092812">
      <w:pPr>
        <w:pStyle w:val="BodyTextIndent"/>
        <w:spacing w:before="120"/>
        <w:ind w:left="0"/>
        <w:rPr>
          <w:smallCaps/>
          <w:sz w:val="24"/>
        </w:rPr>
      </w:pPr>
      <w:r>
        <w:rPr>
          <w:b/>
          <w:sz w:val="28"/>
          <w:szCs w:val="28"/>
          <w:u w:val="single"/>
        </w:rPr>
        <w:t>BASIN</w:t>
      </w:r>
      <w:r>
        <w:rPr>
          <w:b/>
          <w:sz w:val="28"/>
          <w:szCs w:val="28"/>
        </w:rPr>
        <w:t xml:space="preserve"> –</w:t>
      </w:r>
      <w:r w:rsidR="00092812" w:rsidRPr="00092812">
        <w:rPr>
          <w:sz w:val="24"/>
        </w:rPr>
        <w:t xml:space="preserve"> General watershed attributes are defined in the basin input file. These attributes control a diversity of physical processes at the watershed level. The interfaces will automatically set these parameters to the “default” or recommended values listed in the variable documentation. Users can use the default values or change them to better reflect what is happening in a given watershed. Variables governing bacteria or pesticide transport need to be initialized only if these processes are being modeled in the watershed. Even if nutrients are not being studied in a watershed, some attention must be paid to these variables because nutrient cycling impacts plant growth which in turn affects the hydrologic cycle.</w:t>
      </w:r>
    </w:p>
    <w:p w:rsidR="0085527F" w:rsidRPr="00092812" w:rsidRDefault="00092812" w:rsidP="00092812">
      <w:pPr>
        <w:spacing w:line="360" w:lineRule="auto"/>
        <w:ind w:left="720"/>
        <w:jc w:val="both"/>
        <w:rPr>
          <w:sz w:val="24"/>
        </w:rPr>
      </w:pPr>
      <w:r w:rsidRPr="00092812">
        <w:rPr>
          <w:sz w:val="24"/>
        </w:rPr>
        <w:tab/>
      </w:r>
    </w:p>
    <w:p w:rsidR="0085527F" w:rsidRPr="00645771" w:rsidRDefault="0085527F" w:rsidP="0085527F">
      <w:pPr>
        <w:rPr>
          <w:b/>
          <w:smallCaps/>
          <w:sz w:val="22"/>
          <w:szCs w:val="24"/>
          <w:u w:val="single"/>
        </w:rPr>
      </w:pPr>
      <w:r>
        <w:rPr>
          <w:b/>
          <w:smallCaps/>
          <w:sz w:val="22"/>
          <w:szCs w:val="24"/>
          <w:u w:val="single"/>
        </w:rPr>
        <w:t>CODES.BSN</w:t>
      </w:r>
    </w:p>
    <w:p w:rsidR="0085527F" w:rsidRDefault="0085527F" w:rsidP="0085527F">
      <w:pPr>
        <w:rPr>
          <w:smallCaps/>
          <w:sz w:val="22"/>
          <w:szCs w:val="24"/>
        </w:rPr>
      </w:pPr>
      <w:r w:rsidRPr="00C84977">
        <w:rPr>
          <w:sz w:val="24"/>
          <w:szCs w:val="24"/>
        </w:rPr>
        <w:t xml:space="preserve">Below is a </w:t>
      </w:r>
      <w:r w:rsidR="0039113C">
        <w:rPr>
          <w:sz w:val="24"/>
          <w:szCs w:val="24"/>
        </w:rPr>
        <w:t xml:space="preserve">partial </w:t>
      </w:r>
      <w:r w:rsidRPr="00C84977">
        <w:rPr>
          <w:sz w:val="24"/>
          <w:szCs w:val="24"/>
        </w:rPr>
        <w:t xml:space="preserve">sample </w:t>
      </w:r>
      <w:r>
        <w:rPr>
          <w:smallCaps/>
          <w:sz w:val="22"/>
          <w:szCs w:val="24"/>
        </w:rPr>
        <w:t>CODES.BSN FILE:</w:t>
      </w:r>
    </w:p>
    <w:p w:rsidR="000402F6" w:rsidRDefault="000402F6" w:rsidP="005E2A9B">
      <w:pPr>
        <w:rPr>
          <w:smallCaps/>
          <w:sz w:val="8"/>
          <w:szCs w:val="8"/>
        </w:rPr>
      </w:pPr>
    </w:p>
    <w:p w:rsidR="005E2A9B" w:rsidRPr="0039113C" w:rsidRDefault="005E2A9B" w:rsidP="005E2A9B">
      <w:pPr>
        <w:rPr>
          <w:smallCaps/>
        </w:rPr>
      </w:pPr>
      <w:r w:rsidRPr="0039113C">
        <w:rPr>
          <w:smallCaps/>
        </w:rPr>
        <w:t>codes.bsn: Basin control codes - Little River Experimental Watershed</w:t>
      </w:r>
    </w:p>
    <w:p w:rsidR="005E2A9B" w:rsidRPr="0039113C" w:rsidRDefault="005E2A9B" w:rsidP="005E2A9B">
      <w:pPr>
        <w:rPr>
          <w:smallCaps/>
        </w:rPr>
      </w:pPr>
      <w:r w:rsidRPr="0039113C">
        <w:rPr>
          <w:smallCaps/>
        </w:rPr>
        <w:t xml:space="preserve">PETFILE      WWQFILE     PET   EVENT   CRK  SUBWQ  SED_DET  RTE  DEG  WQ  NOSTRESS  CN  CFAC  1       0     0      1        1    1    0   0       0   0     0      0       0     0       0     0     0            0     0     0     0        0      </w:t>
      </w:r>
    </w:p>
    <w:p w:rsidR="0085527F" w:rsidRPr="0039113C" w:rsidRDefault="0085527F" w:rsidP="00FE05C4"/>
    <w:p w:rsidR="00B801A9" w:rsidRDefault="00B801A9" w:rsidP="00FE05C4">
      <w:pPr>
        <w:rPr>
          <w:sz w:val="24"/>
          <w:szCs w:val="24"/>
        </w:rPr>
      </w:pPr>
    </w:p>
    <w:p w:rsidR="00B801A9" w:rsidRDefault="00B801A9" w:rsidP="00FE05C4">
      <w:pPr>
        <w:rPr>
          <w:sz w:val="24"/>
          <w:szCs w:val="24"/>
        </w:rPr>
      </w:pPr>
    </w:p>
    <w:tbl>
      <w:tblPr>
        <w:tblW w:w="9180" w:type="dxa"/>
        <w:tblInd w:w="828" w:type="dxa"/>
        <w:tblLayout w:type="fixed"/>
        <w:tblLook w:val="0000" w:firstRow="0" w:lastRow="0" w:firstColumn="0" w:lastColumn="0" w:noHBand="0" w:noVBand="0"/>
      </w:tblPr>
      <w:tblGrid>
        <w:gridCol w:w="2484"/>
        <w:gridCol w:w="6696"/>
      </w:tblGrid>
      <w:tr w:rsidR="00B801A9" w:rsidTr="006C449C">
        <w:trPr>
          <w:cantSplit/>
        </w:trPr>
        <w:tc>
          <w:tcPr>
            <w:tcW w:w="2484" w:type="dxa"/>
          </w:tcPr>
          <w:p w:rsidR="00B801A9" w:rsidRDefault="00B801A9" w:rsidP="006C449C">
            <w:pPr>
              <w:spacing w:before="120"/>
              <w:rPr>
                <w:b/>
                <w:sz w:val="24"/>
              </w:rPr>
            </w:pPr>
            <w:r>
              <w:rPr>
                <w:b/>
                <w:sz w:val="24"/>
              </w:rPr>
              <w:t>Variable name</w:t>
            </w:r>
          </w:p>
        </w:tc>
        <w:tc>
          <w:tcPr>
            <w:tcW w:w="6696" w:type="dxa"/>
          </w:tcPr>
          <w:p w:rsidR="00B801A9" w:rsidRDefault="00B801A9" w:rsidP="006C449C">
            <w:pPr>
              <w:pStyle w:val="Heading1"/>
              <w:spacing w:before="120" w:after="0"/>
              <w:jc w:val="left"/>
              <w:rPr>
                <w:b/>
              </w:rPr>
            </w:pPr>
            <w:r>
              <w:rPr>
                <w:b/>
              </w:rPr>
              <w:t>Definition</w:t>
            </w:r>
          </w:p>
        </w:tc>
      </w:tr>
      <w:tr w:rsidR="000402F6" w:rsidTr="006C449C">
        <w:trPr>
          <w:cantSplit/>
        </w:trPr>
        <w:tc>
          <w:tcPr>
            <w:tcW w:w="2484" w:type="dxa"/>
          </w:tcPr>
          <w:p w:rsidR="000402F6" w:rsidRDefault="000402F6" w:rsidP="00A17B71">
            <w:pPr>
              <w:pStyle w:val="Heading5"/>
              <w:spacing w:before="120"/>
              <w:rPr>
                <w:caps/>
              </w:rPr>
            </w:pPr>
            <w:r>
              <w:rPr>
                <w:caps/>
              </w:rPr>
              <w:t>Title</w:t>
            </w:r>
          </w:p>
        </w:tc>
        <w:tc>
          <w:tcPr>
            <w:tcW w:w="6696" w:type="dxa"/>
          </w:tcPr>
          <w:p w:rsidR="000402F6" w:rsidRPr="00282F48" w:rsidRDefault="000402F6" w:rsidP="00A17B71">
            <w:pPr>
              <w:spacing w:before="120"/>
              <w:jc w:val="both"/>
              <w:rPr>
                <w:sz w:val="24"/>
              </w:rPr>
            </w:pPr>
            <w:r w:rsidRPr="00282F48">
              <w:rPr>
                <w:sz w:val="24"/>
              </w:rPr>
              <w:t>The first line is reserved for user comments. This line is not processed by the model and may be left blank.</w:t>
            </w:r>
          </w:p>
          <w:p w:rsidR="000402F6" w:rsidRPr="00282F48" w:rsidRDefault="000402F6" w:rsidP="00A17B71">
            <w:pPr>
              <w:spacing w:before="120"/>
              <w:jc w:val="both"/>
              <w:rPr>
                <w:sz w:val="24"/>
              </w:rPr>
            </w:pPr>
            <w:r w:rsidRPr="00282F48">
              <w:rPr>
                <w:sz w:val="24"/>
              </w:rPr>
              <w:t>Optional.</w:t>
            </w:r>
          </w:p>
        </w:tc>
      </w:tr>
      <w:tr w:rsidR="000402F6" w:rsidTr="006C449C">
        <w:trPr>
          <w:cantSplit/>
        </w:trPr>
        <w:tc>
          <w:tcPr>
            <w:tcW w:w="2484" w:type="dxa"/>
          </w:tcPr>
          <w:p w:rsidR="000402F6" w:rsidRDefault="000402F6" w:rsidP="00A17B71">
            <w:pPr>
              <w:pStyle w:val="Heading5"/>
              <w:spacing w:before="120"/>
              <w:rPr>
                <w:caps/>
              </w:rPr>
            </w:pPr>
            <w:r>
              <w:rPr>
                <w:caps/>
              </w:rPr>
              <w:t>header</w:t>
            </w:r>
          </w:p>
        </w:tc>
        <w:tc>
          <w:tcPr>
            <w:tcW w:w="6696" w:type="dxa"/>
          </w:tcPr>
          <w:p w:rsidR="000402F6" w:rsidRPr="00282F48" w:rsidRDefault="000402F6" w:rsidP="000402F6">
            <w:pPr>
              <w:keepNext/>
              <w:spacing w:before="120"/>
              <w:jc w:val="both"/>
              <w:outlineLvl w:val="0"/>
              <w:rPr>
                <w:sz w:val="24"/>
              </w:rPr>
            </w:pPr>
            <w:r>
              <w:rPr>
                <w:sz w:val="24"/>
              </w:rPr>
              <w:t xml:space="preserve">Headers for the codes.bsn file.  </w:t>
            </w:r>
          </w:p>
        </w:tc>
      </w:tr>
      <w:tr w:rsidR="00B801A9" w:rsidTr="006C449C">
        <w:trPr>
          <w:cantSplit/>
        </w:trPr>
        <w:tc>
          <w:tcPr>
            <w:tcW w:w="2484" w:type="dxa"/>
          </w:tcPr>
          <w:p w:rsidR="00B801A9" w:rsidRDefault="00B801A9" w:rsidP="006C449C">
            <w:pPr>
              <w:spacing w:before="120"/>
              <w:rPr>
                <w:b/>
                <w:sz w:val="24"/>
              </w:rPr>
            </w:pPr>
            <w:r>
              <w:rPr>
                <w:caps/>
                <w:sz w:val="24"/>
              </w:rPr>
              <w:t>petfile</w:t>
            </w:r>
          </w:p>
        </w:tc>
        <w:tc>
          <w:tcPr>
            <w:tcW w:w="6696" w:type="dxa"/>
          </w:tcPr>
          <w:p w:rsidR="00B801A9" w:rsidRPr="00B801A9" w:rsidRDefault="00B801A9" w:rsidP="00B801A9">
            <w:pPr>
              <w:pStyle w:val="Heading1"/>
              <w:spacing w:before="120" w:after="0"/>
              <w:jc w:val="left"/>
            </w:pPr>
            <w:r w:rsidRPr="00B801A9">
              <w:t xml:space="preserve">Potential ET </w:t>
            </w:r>
            <w:r>
              <w:t>filename</w:t>
            </w:r>
          </w:p>
        </w:tc>
      </w:tr>
      <w:tr w:rsidR="00B801A9" w:rsidTr="006C449C">
        <w:trPr>
          <w:cantSplit/>
        </w:trPr>
        <w:tc>
          <w:tcPr>
            <w:tcW w:w="2484" w:type="dxa"/>
          </w:tcPr>
          <w:p w:rsidR="00B801A9" w:rsidRDefault="00B801A9" w:rsidP="006C449C">
            <w:pPr>
              <w:spacing w:before="120"/>
              <w:rPr>
                <w:caps/>
                <w:sz w:val="24"/>
              </w:rPr>
            </w:pPr>
            <w:r>
              <w:rPr>
                <w:caps/>
                <w:sz w:val="24"/>
              </w:rPr>
              <w:t>wwqfile</w:t>
            </w:r>
          </w:p>
        </w:tc>
        <w:tc>
          <w:tcPr>
            <w:tcW w:w="6696" w:type="dxa"/>
          </w:tcPr>
          <w:p w:rsidR="00B801A9" w:rsidRDefault="00B801A9" w:rsidP="006C449C">
            <w:pPr>
              <w:spacing w:before="120"/>
              <w:rPr>
                <w:sz w:val="24"/>
                <w:szCs w:val="24"/>
              </w:rPr>
            </w:pPr>
            <w:r>
              <w:rPr>
                <w:sz w:val="24"/>
                <w:szCs w:val="24"/>
              </w:rPr>
              <w:t>Watershed stream water quality filename</w:t>
            </w:r>
          </w:p>
        </w:tc>
      </w:tr>
      <w:tr w:rsidR="00B801A9" w:rsidTr="006C449C">
        <w:trPr>
          <w:cantSplit/>
        </w:trPr>
        <w:tc>
          <w:tcPr>
            <w:tcW w:w="2484" w:type="dxa"/>
          </w:tcPr>
          <w:p w:rsidR="00B801A9" w:rsidRDefault="00B801A9" w:rsidP="00B801A9">
            <w:pPr>
              <w:spacing w:before="120"/>
              <w:rPr>
                <w:caps/>
                <w:sz w:val="24"/>
              </w:rPr>
            </w:pPr>
            <w:r>
              <w:rPr>
                <w:caps/>
                <w:sz w:val="24"/>
              </w:rPr>
              <w:t>pet</w:t>
            </w:r>
          </w:p>
        </w:tc>
        <w:tc>
          <w:tcPr>
            <w:tcW w:w="6696" w:type="dxa"/>
          </w:tcPr>
          <w:p w:rsidR="006506C2" w:rsidRDefault="006506C2" w:rsidP="006506C2">
            <w:pPr>
              <w:spacing w:before="120"/>
              <w:rPr>
                <w:sz w:val="24"/>
              </w:rPr>
            </w:pPr>
            <w:r>
              <w:rPr>
                <w:sz w:val="24"/>
              </w:rPr>
              <w:t>Potential evapotranspiration (PET) method.</w:t>
            </w:r>
          </w:p>
          <w:p w:rsidR="006506C2" w:rsidRDefault="006506C2" w:rsidP="006506C2">
            <w:pPr>
              <w:spacing w:before="120"/>
              <w:rPr>
                <w:sz w:val="24"/>
              </w:rPr>
            </w:pPr>
            <w:r>
              <w:rPr>
                <w:sz w:val="24"/>
              </w:rPr>
              <w:t>There are four options for potential ET calculations:</w:t>
            </w:r>
          </w:p>
          <w:p w:rsidR="006506C2" w:rsidRDefault="006506C2" w:rsidP="00C44E0A">
            <w:pPr>
              <w:numPr>
                <w:ilvl w:val="0"/>
                <w:numId w:val="8"/>
              </w:numPr>
              <w:rPr>
                <w:sz w:val="24"/>
              </w:rPr>
            </w:pPr>
            <w:r>
              <w:rPr>
                <w:sz w:val="24"/>
              </w:rPr>
              <w:t>Priestley-Taylor method</w:t>
            </w:r>
          </w:p>
          <w:p w:rsidR="006506C2" w:rsidRDefault="006506C2" w:rsidP="00C44E0A">
            <w:pPr>
              <w:numPr>
                <w:ilvl w:val="0"/>
                <w:numId w:val="8"/>
              </w:numPr>
              <w:rPr>
                <w:sz w:val="24"/>
              </w:rPr>
            </w:pPr>
            <w:r>
              <w:rPr>
                <w:sz w:val="24"/>
              </w:rPr>
              <w:t>Penman/Monteith method</w:t>
            </w:r>
          </w:p>
          <w:p w:rsidR="006506C2" w:rsidRDefault="006506C2" w:rsidP="00C44E0A">
            <w:pPr>
              <w:numPr>
                <w:ilvl w:val="0"/>
                <w:numId w:val="8"/>
              </w:numPr>
              <w:rPr>
                <w:sz w:val="24"/>
              </w:rPr>
            </w:pPr>
            <w:r>
              <w:rPr>
                <w:sz w:val="24"/>
              </w:rPr>
              <w:t>Hargreaves method</w:t>
            </w:r>
          </w:p>
          <w:p w:rsidR="006506C2" w:rsidRDefault="006506C2" w:rsidP="00C44E0A">
            <w:pPr>
              <w:numPr>
                <w:ilvl w:val="0"/>
                <w:numId w:val="8"/>
              </w:numPr>
              <w:rPr>
                <w:sz w:val="24"/>
              </w:rPr>
            </w:pPr>
            <w:r>
              <w:rPr>
                <w:sz w:val="24"/>
              </w:rPr>
              <w:t>read in potential ET values</w:t>
            </w:r>
          </w:p>
          <w:p w:rsidR="006506C2" w:rsidRDefault="006506C2" w:rsidP="006506C2">
            <w:pPr>
              <w:spacing w:before="120"/>
              <w:jc w:val="both"/>
              <w:rPr>
                <w:sz w:val="24"/>
              </w:rPr>
            </w:pPr>
            <w:r>
              <w:rPr>
                <w:sz w:val="24"/>
              </w:rPr>
              <w:t>Numerous methods exist to calculate potential evapotranspiration. Three of the most popular or widely-used are included in SWAT. However, if a method other than Priestley-Taylor, Penman/Monteith, or Hargreaves is recommended for the area in which the watershed is located, the user can calculate daily PET values with the recommended method and import them into SWAT. A discussion of Priestley-Taylor, Penman-Monteith and Hargreaves PET methods is found in Chapter 2:2 of the theoretical documentation.</w:t>
            </w:r>
          </w:p>
          <w:p w:rsidR="00B801A9" w:rsidRDefault="006506C2" w:rsidP="006506C2">
            <w:pPr>
              <w:rPr>
                <w:sz w:val="24"/>
                <w:szCs w:val="24"/>
              </w:rPr>
            </w:pPr>
            <w:r>
              <w:rPr>
                <w:sz w:val="24"/>
              </w:rPr>
              <w:t>Required.</w:t>
            </w:r>
          </w:p>
        </w:tc>
      </w:tr>
      <w:tr w:rsidR="00B801A9" w:rsidTr="006C449C">
        <w:trPr>
          <w:cantSplit/>
        </w:trPr>
        <w:tc>
          <w:tcPr>
            <w:tcW w:w="2484" w:type="dxa"/>
          </w:tcPr>
          <w:p w:rsidR="00B801A9" w:rsidRDefault="00B801A9" w:rsidP="006C449C">
            <w:pPr>
              <w:spacing w:before="120"/>
              <w:rPr>
                <w:caps/>
                <w:sz w:val="24"/>
              </w:rPr>
            </w:pPr>
            <w:r>
              <w:rPr>
                <w:caps/>
                <w:sz w:val="24"/>
              </w:rPr>
              <w:t>event</w:t>
            </w:r>
          </w:p>
        </w:tc>
        <w:tc>
          <w:tcPr>
            <w:tcW w:w="6696" w:type="dxa"/>
          </w:tcPr>
          <w:p w:rsidR="006506C2" w:rsidRDefault="006506C2" w:rsidP="006506C2">
            <w:pPr>
              <w:spacing w:before="120"/>
              <w:rPr>
                <w:sz w:val="24"/>
              </w:rPr>
            </w:pPr>
            <w:r>
              <w:rPr>
                <w:sz w:val="24"/>
              </w:rPr>
              <w:t>Rainfall/runoff/routing option:</w:t>
            </w:r>
          </w:p>
          <w:p w:rsidR="006506C2" w:rsidRDefault="006506C2" w:rsidP="00C44E0A">
            <w:pPr>
              <w:numPr>
                <w:ilvl w:val="0"/>
                <w:numId w:val="10"/>
              </w:numPr>
              <w:spacing w:before="120"/>
              <w:rPr>
                <w:sz w:val="24"/>
              </w:rPr>
            </w:pPr>
            <w:r>
              <w:rPr>
                <w:sz w:val="24"/>
              </w:rPr>
              <w:t>daily rainfall/curve number runoff/daily routing</w:t>
            </w:r>
          </w:p>
          <w:p w:rsidR="006506C2" w:rsidRDefault="006506C2" w:rsidP="00C44E0A">
            <w:pPr>
              <w:numPr>
                <w:ilvl w:val="0"/>
                <w:numId w:val="10"/>
              </w:numPr>
              <w:rPr>
                <w:sz w:val="24"/>
              </w:rPr>
            </w:pPr>
            <w:r>
              <w:rPr>
                <w:sz w:val="24"/>
              </w:rPr>
              <w:t>sub-daily rainfall/Green &amp; Ampt infiltration/sub-daily routing</w:t>
            </w:r>
          </w:p>
          <w:p w:rsidR="006506C2" w:rsidRDefault="006506C2" w:rsidP="006506C2">
            <w:pPr>
              <w:pStyle w:val="Heading1"/>
              <w:spacing w:before="120" w:after="0"/>
            </w:pPr>
            <w:r>
              <w:t>Option 0 is the default option.</w:t>
            </w:r>
          </w:p>
          <w:p w:rsidR="00B801A9" w:rsidRDefault="006506C2" w:rsidP="006506C2">
            <w:pPr>
              <w:rPr>
                <w:sz w:val="24"/>
                <w:szCs w:val="24"/>
              </w:rPr>
            </w:pPr>
            <w:r>
              <w:t>Required.</w:t>
            </w:r>
          </w:p>
        </w:tc>
      </w:tr>
      <w:tr w:rsidR="00B801A9" w:rsidTr="006C449C">
        <w:trPr>
          <w:cantSplit/>
        </w:trPr>
        <w:tc>
          <w:tcPr>
            <w:tcW w:w="2484" w:type="dxa"/>
          </w:tcPr>
          <w:p w:rsidR="00B801A9" w:rsidRDefault="00B801A9" w:rsidP="006C449C">
            <w:pPr>
              <w:spacing w:before="120"/>
              <w:rPr>
                <w:caps/>
                <w:sz w:val="24"/>
              </w:rPr>
            </w:pPr>
            <w:r>
              <w:rPr>
                <w:caps/>
                <w:sz w:val="24"/>
              </w:rPr>
              <w:t>crk</w:t>
            </w:r>
          </w:p>
        </w:tc>
        <w:tc>
          <w:tcPr>
            <w:tcW w:w="6696" w:type="dxa"/>
          </w:tcPr>
          <w:p w:rsidR="006506C2" w:rsidRDefault="006506C2" w:rsidP="006506C2">
            <w:pPr>
              <w:spacing w:before="120"/>
              <w:rPr>
                <w:sz w:val="24"/>
              </w:rPr>
            </w:pPr>
            <w:r>
              <w:rPr>
                <w:sz w:val="24"/>
              </w:rPr>
              <w:t xml:space="preserve">Crack flow code. </w:t>
            </w:r>
          </w:p>
          <w:p w:rsidR="006506C2" w:rsidRDefault="006506C2" w:rsidP="006506C2">
            <w:pPr>
              <w:spacing w:before="120"/>
              <w:rPr>
                <w:sz w:val="24"/>
              </w:rPr>
            </w:pPr>
            <w:r>
              <w:rPr>
                <w:sz w:val="24"/>
              </w:rPr>
              <w:t>There are two options:</w:t>
            </w:r>
          </w:p>
          <w:p w:rsidR="006506C2" w:rsidRDefault="006506C2" w:rsidP="00C44E0A">
            <w:pPr>
              <w:numPr>
                <w:ilvl w:val="0"/>
                <w:numId w:val="11"/>
              </w:numPr>
              <w:rPr>
                <w:sz w:val="24"/>
              </w:rPr>
            </w:pPr>
            <w:r>
              <w:rPr>
                <w:sz w:val="24"/>
              </w:rPr>
              <w:t>do not model crack flow in soil</w:t>
            </w:r>
          </w:p>
          <w:p w:rsidR="006506C2" w:rsidRDefault="006506C2" w:rsidP="00C44E0A">
            <w:pPr>
              <w:numPr>
                <w:ilvl w:val="0"/>
                <w:numId w:val="11"/>
              </w:numPr>
              <w:rPr>
                <w:sz w:val="24"/>
              </w:rPr>
            </w:pPr>
            <w:r>
              <w:rPr>
                <w:sz w:val="24"/>
              </w:rPr>
              <w:t>model crack flow in soil</w:t>
            </w:r>
          </w:p>
          <w:p w:rsidR="006506C2" w:rsidRDefault="006506C2" w:rsidP="006506C2">
            <w:pPr>
              <w:spacing w:before="120"/>
              <w:jc w:val="both"/>
              <w:rPr>
                <w:sz w:val="24"/>
              </w:rPr>
            </w:pPr>
            <w:r>
              <w:rPr>
                <w:sz w:val="24"/>
              </w:rPr>
              <w:t xml:space="preserve">Crack, or bypass, flow is a newer feature in SWAT and has been tested on a limited basis in simulations of some areas in </w:t>
            </w:r>
            <w:smartTag w:uri="urn:schemas-microsoft-com:office:smarttags" w:element="place">
              <w:smartTag w:uri="urn:schemas-microsoft-com:office:smarttags" w:element="State">
                <w:r>
                  <w:rPr>
                    <w:sz w:val="24"/>
                  </w:rPr>
                  <w:t>Texas</w:t>
                </w:r>
              </w:smartTag>
            </w:smartTag>
            <w:r>
              <w:rPr>
                <w:sz w:val="24"/>
              </w:rPr>
              <w:t xml:space="preserve">. This type of flow should be modeled only on soils classified as Vertisols. </w:t>
            </w:r>
          </w:p>
          <w:p w:rsidR="006506C2" w:rsidRDefault="006506C2" w:rsidP="006506C2">
            <w:pPr>
              <w:spacing w:before="120"/>
              <w:jc w:val="both"/>
              <w:rPr>
                <w:sz w:val="24"/>
              </w:rPr>
            </w:pPr>
            <w:r>
              <w:rPr>
                <w:sz w:val="24"/>
              </w:rPr>
              <w:t>The default option is to model the watershed without crack flow.</w:t>
            </w:r>
          </w:p>
          <w:p w:rsidR="00B801A9" w:rsidRDefault="006506C2" w:rsidP="006506C2">
            <w:pPr>
              <w:rPr>
                <w:sz w:val="24"/>
                <w:szCs w:val="24"/>
              </w:rPr>
            </w:pPr>
            <w:r>
              <w:rPr>
                <w:sz w:val="24"/>
              </w:rPr>
              <w:t>Required.</w:t>
            </w:r>
          </w:p>
        </w:tc>
      </w:tr>
      <w:tr w:rsidR="00B801A9" w:rsidTr="006C449C">
        <w:trPr>
          <w:cantSplit/>
        </w:trPr>
        <w:tc>
          <w:tcPr>
            <w:tcW w:w="2484" w:type="dxa"/>
          </w:tcPr>
          <w:p w:rsidR="00B801A9" w:rsidRDefault="00B801A9" w:rsidP="006C449C">
            <w:pPr>
              <w:spacing w:before="120"/>
              <w:rPr>
                <w:caps/>
                <w:sz w:val="24"/>
              </w:rPr>
            </w:pPr>
            <w:r>
              <w:rPr>
                <w:caps/>
                <w:sz w:val="24"/>
              </w:rPr>
              <w:lastRenderedPageBreak/>
              <w:t>subwq</w:t>
            </w:r>
          </w:p>
        </w:tc>
        <w:tc>
          <w:tcPr>
            <w:tcW w:w="6696" w:type="dxa"/>
          </w:tcPr>
          <w:p w:rsidR="00A10C51" w:rsidRDefault="00A10C51" w:rsidP="00A10C51">
            <w:pPr>
              <w:pStyle w:val="BodyText"/>
              <w:spacing w:before="60" w:line="240" w:lineRule="auto"/>
            </w:pPr>
            <w:r>
              <w:t xml:space="preserve">Subbasin water quality code. </w:t>
            </w:r>
          </w:p>
          <w:p w:rsidR="00A10C51" w:rsidRDefault="00A10C51" w:rsidP="00A10C51">
            <w:pPr>
              <w:pStyle w:val="BodyText"/>
              <w:spacing w:before="60" w:line="240" w:lineRule="auto"/>
            </w:pPr>
            <w:r>
              <w:t>The algorithms used to calculate loadings of algae, organic carbonaceous biological oxygen demand and dissolved oxygen to the stream network (see Chapter 4:4 in Theoretical Documentation) were derived from results of limited studies and are still in the testing phase. ISUBWQ allows the user to choose to apply or not apply the algorithms.</w:t>
            </w:r>
          </w:p>
          <w:p w:rsidR="00A10C51" w:rsidRDefault="00A10C51" w:rsidP="00C44E0A">
            <w:pPr>
              <w:numPr>
                <w:ilvl w:val="0"/>
                <w:numId w:val="12"/>
              </w:numPr>
              <w:spacing w:before="60"/>
              <w:rPr>
                <w:sz w:val="24"/>
              </w:rPr>
            </w:pPr>
            <w:r>
              <w:rPr>
                <w:sz w:val="24"/>
              </w:rPr>
              <w:t>do not calculate algae/CBOD loadings and set dissolved oxygen to saturated oxygen concentration</w:t>
            </w:r>
          </w:p>
          <w:p w:rsidR="00A10C51" w:rsidRDefault="00A10C51" w:rsidP="00C44E0A">
            <w:pPr>
              <w:numPr>
                <w:ilvl w:val="0"/>
                <w:numId w:val="12"/>
              </w:numPr>
              <w:spacing w:before="60"/>
              <w:rPr>
                <w:sz w:val="24"/>
              </w:rPr>
            </w:pPr>
            <w:r>
              <w:rPr>
                <w:sz w:val="24"/>
              </w:rPr>
              <w:t>calculate algae/CBOD/dissolved oxygen loadings using algorithms documented in Theoretical Documentation</w:t>
            </w:r>
          </w:p>
          <w:p w:rsidR="00A10C51" w:rsidRDefault="00A10C51" w:rsidP="00A10C51">
            <w:pPr>
              <w:spacing w:before="60"/>
              <w:rPr>
                <w:sz w:val="24"/>
              </w:rPr>
            </w:pPr>
            <w:r>
              <w:rPr>
                <w:sz w:val="24"/>
              </w:rPr>
              <w:t>The default option is ISUBWQ=0.</w:t>
            </w:r>
          </w:p>
          <w:p w:rsidR="00B801A9" w:rsidRDefault="00A10C51" w:rsidP="00A10C51">
            <w:pPr>
              <w:rPr>
                <w:sz w:val="24"/>
                <w:szCs w:val="24"/>
              </w:rPr>
            </w:pPr>
            <w:r>
              <w:rPr>
                <w:sz w:val="24"/>
              </w:rPr>
              <w:t>Required.</w:t>
            </w:r>
          </w:p>
        </w:tc>
      </w:tr>
      <w:tr w:rsidR="00B801A9" w:rsidTr="006C449C">
        <w:trPr>
          <w:cantSplit/>
        </w:trPr>
        <w:tc>
          <w:tcPr>
            <w:tcW w:w="2484" w:type="dxa"/>
          </w:tcPr>
          <w:p w:rsidR="00B801A9" w:rsidRDefault="00B801A9" w:rsidP="006C449C">
            <w:pPr>
              <w:spacing w:before="120"/>
              <w:rPr>
                <w:caps/>
                <w:sz w:val="24"/>
              </w:rPr>
            </w:pPr>
            <w:r>
              <w:rPr>
                <w:caps/>
                <w:sz w:val="24"/>
              </w:rPr>
              <w:t>sed_det</w:t>
            </w:r>
          </w:p>
        </w:tc>
        <w:tc>
          <w:tcPr>
            <w:tcW w:w="6696" w:type="dxa"/>
          </w:tcPr>
          <w:p w:rsidR="00A10C51" w:rsidRDefault="00A10C51" w:rsidP="00A10C51">
            <w:pPr>
              <w:spacing w:before="120"/>
              <w:jc w:val="both"/>
              <w:rPr>
                <w:sz w:val="24"/>
                <w:szCs w:val="24"/>
              </w:rPr>
            </w:pPr>
            <w:r>
              <w:rPr>
                <w:sz w:val="24"/>
                <w:szCs w:val="24"/>
              </w:rPr>
              <w:t>Code governing calculation of daily maximum half-hour rainfall value:</w:t>
            </w:r>
          </w:p>
          <w:p w:rsidR="00A10C51" w:rsidRDefault="00A10C51" w:rsidP="00C44E0A">
            <w:pPr>
              <w:numPr>
                <w:ilvl w:val="0"/>
                <w:numId w:val="13"/>
              </w:numPr>
              <w:spacing w:before="120"/>
              <w:jc w:val="both"/>
              <w:rPr>
                <w:sz w:val="24"/>
                <w:szCs w:val="24"/>
              </w:rPr>
            </w:pPr>
            <w:r>
              <w:rPr>
                <w:sz w:val="24"/>
                <w:szCs w:val="24"/>
              </w:rPr>
              <w:t>generate daily value using triangular distribution</w:t>
            </w:r>
          </w:p>
          <w:p w:rsidR="00A10C51" w:rsidRDefault="00A10C51" w:rsidP="00C44E0A">
            <w:pPr>
              <w:numPr>
                <w:ilvl w:val="0"/>
                <w:numId w:val="13"/>
              </w:numPr>
              <w:jc w:val="both"/>
              <w:rPr>
                <w:sz w:val="24"/>
                <w:szCs w:val="24"/>
              </w:rPr>
            </w:pPr>
            <w:r>
              <w:rPr>
                <w:sz w:val="24"/>
                <w:szCs w:val="24"/>
              </w:rPr>
              <w:t>use monthly maximum half-hour rainfall value for all days in month</w:t>
            </w:r>
          </w:p>
          <w:p w:rsidR="00A10C51" w:rsidRDefault="00A10C51" w:rsidP="00A10C51">
            <w:pPr>
              <w:spacing w:before="120"/>
              <w:jc w:val="both"/>
              <w:rPr>
                <w:sz w:val="24"/>
                <w:szCs w:val="24"/>
              </w:rPr>
            </w:pPr>
            <w:r w:rsidRPr="009C6D6C">
              <w:rPr>
                <w:sz w:val="24"/>
                <w:szCs w:val="24"/>
              </w:rPr>
              <w:t>The user has the option of using the monthly maximum half-hour rainfall for all days in the month. The randomness of the triangular distribution used to generated daily values causes the maximum half-hour rainfall value to jump around. For small plots or microwatersheds in particular, the variability of the triangular distribution is unrealistic.</w:t>
            </w:r>
          </w:p>
          <w:p w:rsidR="00B801A9" w:rsidRDefault="00A10C51" w:rsidP="00A10C51">
            <w:pPr>
              <w:rPr>
                <w:sz w:val="24"/>
                <w:szCs w:val="24"/>
              </w:rPr>
            </w:pPr>
            <w:r>
              <w:rPr>
                <w:sz w:val="24"/>
                <w:szCs w:val="24"/>
              </w:rPr>
              <w:t>Required.</w:t>
            </w:r>
          </w:p>
        </w:tc>
      </w:tr>
      <w:tr w:rsidR="00B801A9" w:rsidTr="006C449C">
        <w:trPr>
          <w:cantSplit/>
        </w:trPr>
        <w:tc>
          <w:tcPr>
            <w:tcW w:w="2484" w:type="dxa"/>
          </w:tcPr>
          <w:p w:rsidR="00B801A9" w:rsidRDefault="00B801A9" w:rsidP="006C449C">
            <w:pPr>
              <w:spacing w:before="120"/>
              <w:rPr>
                <w:caps/>
                <w:sz w:val="24"/>
              </w:rPr>
            </w:pPr>
            <w:r>
              <w:rPr>
                <w:caps/>
                <w:sz w:val="24"/>
              </w:rPr>
              <w:t>rte</w:t>
            </w:r>
          </w:p>
        </w:tc>
        <w:tc>
          <w:tcPr>
            <w:tcW w:w="6696" w:type="dxa"/>
          </w:tcPr>
          <w:p w:rsidR="00A10C51" w:rsidRDefault="00A10C51" w:rsidP="00A10C51">
            <w:pPr>
              <w:spacing w:before="120"/>
              <w:rPr>
                <w:sz w:val="24"/>
              </w:rPr>
            </w:pPr>
            <w:r>
              <w:rPr>
                <w:sz w:val="24"/>
              </w:rPr>
              <w:t>Channel water routing method:</w:t>
            </w:r>
          </w:p>
          <w:p w:rsidR="00A10C51" w:rsidRDefault="00A10C51" w:rsidP="00C44E0A">
            <w:pPr>
              <w:numPr>
                <w:ilvl w:val="0"/>
                <w:numId w:val="14"/>
              </w:numPr>
              <w:spacing w:before="120"/>
              <w:rPr>
                <w:sz w:val="24"/>
              </w:rPr>
            </w:pPr>
            <w:r>
              <w:rPr>
                <w:sz w:val="24"/>
              </w:rPr>
              <w:t>variable storage method</w:t>
            </w:r>
          </w:p>
          <w:p w:rsidR="00A10C51" w:rsidRDefault="00A10C51" w:rsidP="00C44E0A">
            <w:pPr>
              <w:numPr>
                <w:ilvl w:val="0"/>
                <w:numId w:val="14"/>
              </w:numPr>
              <w:rPr>
                <w:sz w:val="24"/>
              </w:rPr>
            </w:pPr>
            <w:r>
              <w:rPr>
                <w:sz w:val="24"/>
              </w:rPr>
              <w:t>Muskingum method</w:t>
            </w:r>
          </w:p>
          <w:p w:rsidR="00A10C51" w:rsidRDefault="00A10C51" w:rsidP="00A10C51">
            <w:pPr>
              <w:spacing w:before="120"/>
              <w:jc w:val="both"/>
              <w:rPr>
                <w:sz w:val="24"/>
              </w:rPr>
            </w:pPr>
            <w:r>
              <w:rPr>
                <w:sz w:val="24"/>
              </w:rPr>
              <w:t>The user must be careful to define MSK_CO1, MSK_CO2 and MSK_X when the Muskingum method is chosen.</w:t>
            </w:r>
          </w:p>
          <w:p w:rsidR="00A10C51" w:rsidRDefault="00A10C51" w:rsidP="00A10C51">
            <w:pPr>
              <w:spacing w:before="120"/>
              <w:jc w:val="both"/>
              <w:rPr>
                <w:sz w:val="24"/>
              </w:rPr>
            </w:pPr>
            <w:r>
              <w:rPr>
                <w:sz w:val="24"/>
              </w:rPr>
              <w:t>The default option is IRTE=0.</w:t>
            </w:r>
          </w:p>
          <w:p w:rsidR="00B801A9" w:rsidRDefault="00A10C51" w:rsidP="00A10C51">
            <w:pPr>
              <w:rPr>
                <w:sz w:val="24"/>
                <w:szCs w:val="24"/>
              </w:rPr>
            </w:pPr>
            <w:r>
              <w:rPr>
                <w:sz w:val="24"/>
              </w:rPr>
              <w:t>Required.</w:t>
            </w:r>
          </w:p>
        </w:tc>
      </w:tr>
      <w:tr w:rsidR="00B801A9" w:rsidTr="006C449C">
        <w:trPr>
          <w:cantSplit/>
        </w:trPr>
        <w:tc>
          <w:tcPr>
            <w:tcW w:w="2484" w:type="dxa"/>
          </w:tcPr>
          <w:p w:rsidR="00B801A9" w:rsidRDefault="00B801A9" w:rsidP="006C449C">
            <w:pPr>
              <w:spacing w:before="120"/>
              <w:rPr>
                <w:caps/>
                <w:sz w:val="24"/>
              </w:rPr>
            </w:pPr>
            <w:r>
              <w:rPr>
                <w:caps/>
                <w:sz w:val="24"/>
              </w:rPr>
              <w:t>deg</w:t>
            </w:r>
          </w:p>
        </w:tc>
        <w:tc>
          <w:tcPr>
            <w:tcW w:w="6696" w:type="dxa"/>
          </w:tcPr>
          <w:p w:rsidR="00A10C51" w:rsidRDefault="00A10C51" w:rsidP="00A10C51">
            <w:pPr>
              <w:spacing w:before="120"/>
              <w:rPr>
                <w:sz w:val="24"/>
              </w:rPr>
            </w:pPr>
            <w:r>
              <w:rPr>
                <w:sz w:val="24"/>
              </w:rPr>
              <w:t xml:space="preserve">Channel degradation code. </w:t>
            </w:r>
          </w:p>
          <w:p w:rsidR="00A10C51" w:rsidRDefault="00A10C51" w:rsidP="00A10C51">
            <w:pPr>
              <w:spacing w:before="120"/>
              <w:rPr>
                <w:sz w:val="24"/>
              </w:rPr>
            </w:pPr>
            <w:r>
              <w:rPr>
                <w:sz w:val="24"/>
              </w:rPr>
              <w:t>There are two options:</w:t>
            </w:r>
          </w:p>
          <w:p w:rsidR="00A10C51" w:rsidRDefault="00A10C51" w:rsidP="00C44E0A">
            <w:pPr>
              <w:numPr>
                <w:ilvl w:val="0"/>
                <w:numId w:val="15"/>
              </w:numPr>
              <w:rPr>
                <w:sz w:val="24"/>
              </w:rPr>
            </w:pPr>
            <w:r>
              <w:rPr>
                <w:sz w:val="24"/>
              </w:rPr>
              <w:t>channel dimensions are not updated as a result of degradation (the dimensions remain constant for the entire simulation)</w:t>
            </w:r>
          </w:p>
          <w:p w:rsidR="00A10C51" w:rsidRDefault="00A10C51" w:rsidP="00C44E0A">
            <w:pPr>
              <w:numPr>
                <w:ilvl w:val="0"/>
                <w:numId w:val="15"/>
              </w:numPr>
              <w:rPr>
                <w:sz w:val="24"/>
              </w:rPr>
            </w:pPr>
            <w:r>
              <w:rPr>
                <w:sz w:val="24"/>
              </w:rPr>
              <w:t>channel dimensions are updated as a result of degradation</w:t>
            </w:r>
          </w:p>
          <w:p w:rsidR="00A10C51" w:rsidRDefault="00A10C51" w:rsidP="00A10C51">
            <w:pPr>
              <w:spacing w:before="120"/>
              <w:jc w:val="both"/>
              <w:rPr>
                <w:sz w:val="24"/>
              </w:rPr>
            </w:pPr>
            <w:r>
              <w:rPr>
                <w:sz w:val="24"/>
              </w:rPr>
              <w:t>Traditionally, channel dimensions remain fixed, or constant, throughout the simulation. The change in channel dimensions with time is a new feature in SWAT that is still in the testing phase. The recommended option is to keep the channel dimensions constant.</w:t>
            </w:r>
          </w:p>
          <w:p w:rsidR="00B801A9" w:rsidRDefault="00A10C51" w:rsidP="00A10C51">
            <w:pPr>
              <w:rPr>
                <w:sz w:val="24"/>
                <w:szCs w:val="24"/>
              </w:rPr>
            </w:pPr>
            <w:r>
              <w:rPr>
                <w:sz w:val="24"/>
              </w:rPr>
              <w:t>Required.</w:t>
            </w:r>
          </w:p>
        </w:tc>
      </w:tr>
      <w:tr w:rsidR="00B801A9" w:rsidTr="006C449C">
        <w:trPr>
          <w:cantSplit/>
        </w:trPr>
        <w:tc>
          <w:tcPr>
            <w:tcW w:w="2484" w:type="dxa"/>
          </w:tcPr>
          <w:p w:rsidR="00B801A9" w:rsidRDefault="00B801A9" w:rsidP="006C449C">
            <w:pPr>
              <w:spacing w:before="120"/>
              <w:rPr>
                <w:caps/>
                <w:sz w:val="24"/>
              </w:rPr>
            </w:pPr>
            <w:r>
              <w:rPr>
                <w:caps/>
                <w:sz w:val="24"/>
              </w:rPr>
              <w:lastRenderedPageBreak/>
              <w:t>wq</w:t>
            </w:r>
          </w:p>
        </w:tc>
        <w:tc>
          <w:tcPr>
            <w:tcW w:w="6696" w:type="dxa"/>
          </w:tcPr>
          <w:p w:rsidR="00A10C51" w:rsidRDefault="00A10C51" w:rsidP="00A10C51">
            <w:pPr>
              <w:pStyle w:val="BodyText"/>
              <w:spacing w:before="120" w:line="240" w:lineRule="auto"/>
            </w:pPr>
            <w:r>
              <w:t xml:space="preserve">In-stream water quality code. </w:t>
            </w:r>
          </w:p>
          <w:p w:rsidR="00A10C51" w:rsidRDefault="00A10C51" w:rsidP="00A10C51">
            <w:pPr>
              <w:pStyle w:val="BodyText"/>
              <w:spacing w:before="120" w:line="240" w:lineRule="auto"/>
            </w:pPr>
            <w:r>
              <w:t>The variable identifies whether in-stream transformation of nutrients using the QUAL2E algorithms and in-stream transformation of pesticides is allowed to occur.</w:t>
            </w:r>
          </w:p>
          <w:p w:rsidR="00A10C51" w:rsidRDefault="00A10C51" w:rsidP="00C44E0A">
            <w:pPr>
              <w:numPr>
                <w:ilvl w:val="0"/>
                <w:numId w:val="16"/>
              </w:numPr>
              <w:spacing w:before="120"/>
              <w:rPr>
                <w:sz w:val="24"/>
              </w:rPr>
            </w:pPr>
            <w:r>
              <w:rPr>
                <w:sz w:val="24"/>
              </w:rPr>
              <w:t>do not model in-stream nutrient and pesticide transformations</w:t>
            </w:r>
          </w:p>
          <w:p w:rsidR="00A10C51" w:rsidRDefault="00A10C51" w:rsidP="00C44E0A">
            <w:pPr>
              <w:numPr>
                <w:ilvl w:val="0"/>
                <w:numId w:val="16"/>
              </w:numPr>
              <w:rPr>
                <w:sz w:val="24"/>
              </w:rPr>
            </w:pPr>
            <w:r>
              <w:rPr>
                <w:sz w:val="24"/>
              </w:rPr>
              <w:t>model in-stream nutrient and pesticide transformations</w:t>
            </w:r>
          </w:p>
          <w:p w:rsidR="00A10C51" w:rsidRDefault="00A10C51" w:rsidP="00A10C51">
            <w:pPr>
              <w:spacing w:before="120"/>
              <w:rPr>
                <w:sz w:val="24"/>
              </w:rPr>
            </w:pPr>
            <w:r>
              <w:rPr>
                <w:sz w:val="24"/>
              </w:rPr>
              <w:t>The default option is IWQ=0.</w:t>
            </w:r>
          </w:p>
          <w:p w:rsidR="00B801A9" w:rsidRDefault="00A10C51" w:rsidP="00A10C51">
            <w:pPr>
              <w:rPr>
                <w:sz w:val="24"/>
                <w:szCs w:val="24"/>
              </w:rPr>
            </w:pPr>
            <w:r>
              <w:rPr>
                <w:sz w:val="24"/>
              </w:rPr>
              <w:t>Required.</w:t>
            </w:r>
          </w:p>
        </w:tc>
      </w:tr>
      <w:tr w:rsidR="00B801A9" w:rsidRPr="00C116C2" w:rsidTr="006C449C">
        <w:trPr>
          <w:cantSplit/>
        </w:trPr>
        <w:tc>
          <w:tcPr>
            <w:tcW w:w="2484" w:type="dxa"/>
          </w:tcPr>
          <w:p w:rsidR="00B801A9" w:rsidRDefault="00C116C2" w:rsidP="00C116C2">
            <w:pPr>
              <w:rPr>
                <w:caps/>
                <w:sz w:val="24"/>
              </w:rPr>
            </w:pPr>
            <w:r>
              <w:rPr>
                <w:caps/>
                <w:sz w:val="24"/>
              </w:rPr>
              <w:t>nostress</w:t>
            </w:r>
          </w:p>
        </w:tc>
        <w:tc>
          <w:tcPr>
            <w:tcW w:w="6696" w:type="dxa"/>
          </w:tcPr>
          <w:p w:rsidR="00B801A9" w:rsidRPr="00C116C2" w:rsidRDefault="00C116C2" w:rsidP="005C6938">
            <w:pPr>
              <w:autoSpaceDE w:val="0"/>
              <w:autoSpaceDN w:val="0"/>
              <w:adjustRightInd w:val="0"/>
              <w:rPr>
                <w:sz w:val="24"/>
                <w:szCs w:val="24"/>
              </w:rPr>
            </w:pPr>
            <w:r w:rsidRPr="00C116C2">
              <w:rPr>
                <w:sz w:val="24"/>
                <w:szCs w:val="24"/>
              </w:rPr>
              <w:t>Red</w:t>
            </w:r>
            <w:r>
              <w:rPr>
                <w:sz w:val="24"/>
                <w:szCs w:val="24"/>
              </w:rPr>
              <w:t>ef</w:t>
            </w:r>
            <w:r w:rsidRPr="00C116C2">
              <w:rPr>
                <w:sz w:val="24"/>
                <w:szCs w:val="24"/>
              </w:rPr>
              <w:t>ined to the sequence number  -- changed to no nutrient stress of pest in NPNO(</w:t>
            </w:r>
            <w:r w:rsidR="005C6938">
              <w:rPr>
                <w:sz w:val="24"/>
                <w:szCs w:val="24"/>
              </w:rPr>
              <w:t xml:space="preserve"> : )</w:t>
            </w:r>
            <w:r w:rsidRPr="00C116C2">
              <w:rPr>
                <w:sz w:val="24"/>
                <w:szCs w:val="24"/>
              </w:rPr>
              <w:t>to be routed through the watershed</w:t>
            </w:r>
          </w:p>
        </w:tc>
      </w:tr>
      <w:tr w:rsidR="00B801A9" w:rsidTr="006C449C">
        <w:trPr>
          <w:cantSplit/>
        </w:trPr>
        <w:tc>
          <w:tcPr>
            <w:tcW w:w="2484" w:type="dxa"/>
          </w:tcPr>
          <w:p w:rsidR="00B801A9" w:rsidRDefault="00B801A9" w:rsidP="006C449C">
            <w:pPr>
              <w:spacing w:before="120"/>
              <w:rPr>
                <w:caps/>
                <w:sz w:val="24"/>
              </w:rPr>
            </w:pPr>
            <w:r>
              <w:rPr>
                <w:caps/>
                <w:sz w:val="24"/>
              </w:rPr>
              <w:t>cn</w:t>
            </w:r>
          </w:p>
        </w:tc>
        <w:tc>
          <w:tcPr>
            <w:tcW w:w="6696" w:type="dxa"/>
          </w:tcPr>
          <w:p w:rsidR="00A10C51" w:rsidRDefault="00A10C51" w:rsidP="00A10C51">
            <w:pPr>
              <w:spacing w:before="120"/>
              <w:rPr>
                <w:sz w:val="24"/>
              </w:rPr>
            </w:pPr>
            <w:r>
              <w:rPr>
                <w:sz w:val="24"/>
              </w:rPr>
              <w:t>Daily curve number calculation method:</w:t>
            </w:r>
          </w:p>
          <w:p w:rsidR="00A10C51" w:rsidRDefault="00A10C51" w:rsidP="00C44E0A">
            <w:pPr>
              <w:numPr>
                <w:ilvl w:val="0"/>
                <w:numId w:val="17"/>
              </w:numPr>
              <w:tabs>
                <w:tab w:val="clear" w:pos="720"/>
                <w:tab w:val="num" w:pos="342"/>
              </w:tabs>
              <w:spacing w:before="120"/>
              <w:ind w:left="342"/>
              <w:rPr>
                <w:sz w:val="24"/>
              </w:rPr>
            </w:pPr>
            <w:r>
              <w:rPr>
                <w:sz w:val="24"/>
              </w:rPr>
              <w:t>calculate daily CN value as a function of soil moisture</w:t>
            </w:r>
          </w:p>
          <w:p w:rsidR="00A10C51" w:rsidRDefault="00A10C51" w:rsidP="00C44E0A">
            <w:pPr>
              <w:numPr>
                <w:ilvl w:val="0"/>
                <w:numId w:val="17"/>
              </w:numPr>
              <w:tabs>
                <w:tab w:val="clear" w:pos="720"/>
                <w:tab w:val="num" w:pos="342"/>
              </w:tabs>
              <w:ind w:left="346"/>
              <w:rPr>
                <w:sz w:val="24"/>
              </w:rPr>
            </w:pPr>
            <w:r>
              <w:rPr>
                <w:sz w:val="24"/>
              </w:rPr>
              <w:t>calculate daily CN value as a function of plant evapotranspiration</w:t>
            </w:r>
          </w:p>
          <w:p w:rsidR="00A10C51" w:rsidRDefault="00A10C51" w:rsidP="00C44E0A">
            <w:pPr>
              <w:numPr>
                <w:ilvl w:val="0"/>
                <w:numId w:val="17"/>
              </w:numPr>
              <w:tabs>
                <w:tab w:val="clear" w:pos="720"/>
                <w:tab w:val="num" w:pos="342"/>
              </w:tabs>
              <w:ind w:left="346"/>
              <w:rPr>
                <w:sz w:val="24"/>
              </w:rPr>
            </w:pPr>
            <w:r>
              <w:rPr>
                <w:sz w:val="24"/>
              </w:rPr>
              <w:t>use traditional SWAT method which bases CN on soil</w:t>
            </w:r>
          </w:p>
          <w:p w:rsidR="00A10C51" w:rsidRDefault="00A10C51" w:rsidP="00A10C51">
            <w:pPr>
              <w:ind w:left="346"/>
              <w:rPr>
                <w:sz w:val="24"/>
              </w:rPr>
            </w:pPr>
            <w:r>
              <w:rPr>
                <w:sz w:val="24"/>
              </w:rPr>
              <w:t>moisture but retention is adjusted for mildly-sloped tiled-drained watersheds</w:t>
            </w:r>
          </w:p>
          <w:p w:rsidR="00A10C51" w:rsidRDefault="00A10C51" w:rsidP="00A10C51">
            <w:pPr>
              <w:spacing w:before="120"/>
              <w:ind w:left="-18"/>
              <w:rPr>
                <w:sz w:val="24"/>
              </w:rPr>
            </w:pPr>
            <w:r>
              <w:rPr>
                <w:sz w:val="24"/>
              </w:rPr>
              <w:t>Option 0 was the only method used to calculate the daily CN value in versions of SWAT prior to SWAT2012. Calculation of the daily CN value as a function of plant evapotranspiration was added because the soil moisture method was predicting too much runoff in shallow soils. By calculating daily CN as a function of plant evapotranspiration, the value is less dependent on soil storage and more dependent on antecedent climate.</w:t>
            </w:r>
          </w:p>
          <w:p w:rsidR="00B801A9" w:rsidRDefault="00A10C51" w:rsidP="00A10C51">
            <w:pPr>
              <w:rPr>
                <w:sz w:val="24"/>
                <w:szCs w:val="24"/>
              </w:rPr>
            </w:pPr>
            <w:r>
              <w:rPr>
                <w:sz w:val="24"/>
              </w:rPr>
              <w:t>Required.</w:t>
            </w:r>
          </w:p>
        </w:tc>
      </w:tr>
      <w:tr w:rsidR="00B801A9" w:rsidTr="006C449C">
        <w:trPr>
          <w:cantSplit/>
        </w:trPr>
        <w:tc>
          <w:tcPr>
            <w:tcW w:w="2484" w:type="dxa"/>
          </w:tcPr>
          <w:p w:rsidR="00B801A9" w:rsidRDefault="00B801A9" w:rsidP="006C449C">
            <w:pPr>
              <w:spacing w:before="120"/>
              <w:rPr>
                <w:caps/>
                <w:sz w:val="24"/>
              </w:rPr>
            </w:pPr>
            <w:r>
              <w:rPr>
                <w:caps/>
                <w:sz w:val="24"/>
              </w:rPr>
              <w:t>cfac</w:t>
            </w:r>
          </w:p>
        </w:tc>
        <w:tc>
          <w:tcPr>
            <w:tcW w:w="6696" w:type="dxa"/>
          </w:tcPr>
          <w:p w:rsidR="00A10C51" w:rsidRDefault="00A10C51" w:rsidP="00A10C51">
            <w:pPr>
              <w:rPr>
                <w:sz w:val="24"/>
              </w:rPr>
            </w:pPr>
            <w:r>
              <w:rPr>
                <w:sz w:val="24"/>
              </w:rPr>
              <w:t xml:space="preserve">CFAC = 0 for C-factor calculation using Cmin. </w:t>
            </w:r>
          </w:p>
          <w:p w:rsidR="00B801A9" w:rsidRDefault="00A10C51" w:rsidP="00A10C51">
            <w:pPr>
              <w:rPr>
                <w:sz w:val="24"/>
                <w:szCs w:val="24"/>
              </w:rPr>
            </w:pPr>
            <w:r>
              <w:rPr>
                <w:sz w:val="24"/>
              </w:rPr>
              <w:t xml:space="preserve">           = 1 for new C-factor calculation.  (0-1)</w:t>
            </w:r>
          </w:p>
        </w:tc>
      </w:tr>
      <w:tr w:rsidR="00B801A9" w:rsidTr="006C449C">
        <w:trPr>
          <w:cantSplit/>
        </w:trPr>
        <w:tc>
          <w:tcPr>
            <w:tcW w:w="2484" w:type="dxa"/>
          </w:tcPr>
          <w:p w:rsidR="00B801A9" w:rsidRDefault="00B801A9" w:rsidP="006C449C">
            <w:pPr>
              <w:spacing w:before="120"/>
              <w:rPr>
                <w:caps/>
                <w:sz w:val="24"/>
              </w:rPr>
            </w:pPr>
            <w:r>
              <w:rPr>
                <w:caps/>
                <w:sz w:val="24"/>
              </w:rPr>
              <w:t>cswat</w:t>
            </w:r>
          </w:p>
        </w:tc>
        <w:tc>
          <w:tcPr>
            <w:tcW w:w="6696" w:type="dxa"/>
          </w:tcPr>
          <w:p w:rsidR="00F35925" w:rsidRDefault="00F35925" w:rsidP="00F35925">
            <w:pPr>
              <w:jc w:val="both"/>
              <w:rPr>
                <w:sz w:val="24"/>
              </w:rPr>
            </w:pPr>
            <w:r>
              <w:rPr>
                <w:sz w:val="24"/>
              </w:rPr>
              <w:t>Code for new carbon routines:</w:t>
            </w:r>
          </w:p>
          <w:p w:rsidR="00F35925" w:rsidRDefault="00F35925" w:rsidP="00F35925">
            <w:pPr>
              <w:jc w:val="both"/>
              <w:rPr>
                <w:sz w:val="24"/>
              </w:rPr>
            </w:pPr>
            <w:r>
              <w:rPr>
                <w:sz w:val="24"/>
              </w:rPr>
              <w:t xml:space="preserve">      0 = original routines</w:t>
            </w:r>
          </w:p>
          <w:p w:rsidR="00B801A9" w:rsidRDefault="00F35925" w:rsidP="00F35925">
            <w:pPr>
              <w:rPr>
                <w:sz w:val="24"/>
                <w:szCs w:val="24"/>
              </w:rPr>
            </w:pPr>
            <w:r>
              <w:rPr>
                <w:sz w:val="24"/>
              </w:rPr>
              <w:t xml:space="preserve">      1 = new carbon routines</w:t>
            </w:r>
          </w:p>
        </w:tc>
      </w:tr>
      <w:tr w:rsidR="00B801A9" w:rsidTr="006C449C">
        <w:trPr>
          <w:cantSplit/>
        </w:trPr>
        <w:tc>
          <w:tcPr>
            <w:tcW w:w="2484" w:type="dxa"/>
          </w:tcPr>
          <w:p w:rsidR="00B801A9" w:rsidRDefault="00B801A9" w:rsidP="006C449C">
            <w:pPr>
              <w:spacing w:before="120"/>
              <w:rPr>
                <w:caps/>
                <w:sz w:val="24"/>
              </w:rPr>
            </w:pPr>
            <w:r>
              <w:rPr>
                <w:caps/>
                <w:sz w:val="24"/>
              </w:rPr>
              <w:t>bf_flg</w:t>
            </w:r>
          </w:p>
        </w:tc>
        <w:tc>
          <w:tcPr>
            <w:tcW w:w="6696" w:type="dxa"/>
          </w:tcPr>
          <w:p w:rsidR="000C627A" w:rsidRDefault="000C627A" w:rsidP="000C627A">
            <w:pPr>
              <w:jc w:val="both"/>
              <w:rPr>
                <w:sz w:val="24"/>
              </w:rPr>
            </w:pPr>
            <w:r>
              <w:rPr>
                <w:sz w:val="24"/>
              </w:rPr>
              <w:t xml:space="preserve">Baseflow distribution factor during the day for subdaily runs. </w:t>
            </w:r>
          </w:p>
          <w:p w:rsidR="000C627A" w:rsidRDefault="000C627A" w:rsidP="000C627A">
            <w:pPr>
              <w:ind w:left="432"/>
              <w:jc w:val="both"/>
              <w:rPr>
                <w:sz w:val="24"/>
              </w:rPr>
            </w:pPr>
            <w:r>
              <w:rPr>
                <w:sz w:val="24"/>
              </w:rPr>
              <w:t>0 = baseflow evenly distributed to each time step during the day</w:t>
            </w:r>
          </w:p>
          <w:p w:rsidR="000C627A" w:rsidRDefault="000C627A" w:rsidP="000C627A">
            <w:pPr>
              <w:ind w:left="432"/>
              <w:jc w:val="both"/>
              <w:rPr>
                <w:sz w:val="24"/>
              </w:rPr>
            </w:pPr>
            <w:r>
              <w:rPr>
                <w:sz w:val="24"/>
              </w:rPr>
              <w:t>0.5 = even weights between even distribution and rainfall pattern</w:t>
            </w:r>
          </w:p>
          <w:p w:rsidR="00B801A9" w:rsidRDefault="000C627A" w:rsidP="000C627A">
            <w:pPr>
              <w:rPr>
                <w:sz w:val="24"/>
                <w:szCs w:val="24"/>
              </w:rPr>
            </w:pPr>
            <w:r>
              <w:rPr>
                <w:sz w:val="24"/>
              </w:rPr>
              <w:t>1= profile of baseflow in a day follows rainfall pattern</w:t>
            </w:r>
          </w:p>
        </w:tc>
      </w:tr>
      <w:tr w:rsidR="00B801A9" w:rsidTr="006C449C">
        <w:trPr>
          <w:cantSplit/>
        </w:trPr>
        <w:tc>
          <w:tcPr>
            <w:tcW w:w="2484" w:type="dxa"/>
          </w:tcPr>
          <w:p w:rsidR="00B801A9" w:rsidRDefault="00B801A9" w:rsidP="006C449C">
            <w:pPr>
              <w:spacing w:before="120"/>
              <w:rPr>
                <w:caps/>
                <w:sz w:val="24"/>
              </w:rPr>
            </w:pPr>
            <w:r>
              <w:rPr>
                <w:caps/>
                <w:sz w:val="24"/>
              </w:rPr>
              <w:t>uhyd</w:t>
            </w:r>
          </w:p>
        </w:tc>
        <w:tc>
          <w:tcPr>
            <w:tcW w:w="6696" w:type="dxa"/>
          </w:tcPr>
          <w:p w:rsidR="000C627A" w:rsidRDefault="000C627A" w:rsidP="000C627A">
            <w:pPr>
              <w:jc w:val="both"/>
              <w:rPr>
                <w:sz w:val="24"/>
              </w:rPr>
            </w:pPr>
            <w:r>
              <w:rPr>
                <w:sz w:val="24"/>
              </w:rPr>
              <w:t>Unit hydrograph method:</w:t>
            </w:r>
          </w:p>
          <w:p w:rsidR="000C627A" w:rsidRPr="002425BE" w:rsidRDefault="000C627A" w:rsidP="000C627A">
            <w:pPr>
              <w:jc w:val="both"/>
              <w:rPr>
                <w:sz w:val="24"/>
              </w:rPr>
            </w:pPr>
            <w:r w:rsidRPr="002425BE">
              <w:rPr>
                <w:sz w:val="24"/>
              </w:rPr>
              <w:t xml:space="preserve"> </w:t>
            </w:r>
            <w:r>
              <w:rPr>
                <w:sz w:val="24"/>
              </w:rPr>
              <w:t xml:space="preserve">    1 </w:t>
            </w:r>
            <w:r w:rsidRPr="002425BE">
              <w:rPr>
                <w:sz w:val="24"/>
              </w:rPr>
              <w:t>= triangular UH</w:t>
            </w:r>
          </w:p>
          <w:p w:rsidR="00B801A9" w:rsidRDefault="000C627A" w:rsidP="000C627A">
            <w:pPr>
              <w:rPr>
                <w:sz w:val="24"/>
                <w:szCs w:val="24"/>
              </w:rPr>
            </w:pPr>
            <w:r>
              <w:t xml:space="preserve">       </w:t>
            </w:r>
            <w:r w:rsidRPr="002425BE">
              <w:rPr>
                <w:sz w:val="24"/>
                <w:szCs w:val="24"/>
              </w:rPr>
              <w:t>2 = gamma function UH</w:t>
            </w:r>
          </w:p>
        </w:tc>
      </w:tr>
      <w:tr w:rsidR="00B801A9" w:rsidTr="006C449C">
        <w:trPr>
          <w:cantSplit/>
        </w:trPr>
        <w:tc>
          <w:tcPr>
            <w:tcW w:w="2484" w:type="dxa"/>
          </w:tcPr>
          <w:p w:rsidR="00B801A9" w:rsidRDefault="00B801A9" w:rsidP="006C449C">
            <w:pPr>
              <w:spacing w:before="120"/>
              <w:rPr>
                <w:caps/>
                <w:sz w:val="24"/>
              </w:rPr>
            </w:pPr>
            <w:r>
              <w:rPr>
                <w:caps/>
                <w:sz w:val="24"/>
              </w:rPr>
              <w:t>sed_ch</w:t>
            </w:r>
          </w:p>
        </w:tc>
        <w:tc>
          <w:tcPr>
            <w:tcW w:w="6696" w:type="dxa"/>
          </w:tcPr>
          <w:p w:rsidR="00B801A9" w:rsidRDefault="00AE0C7A" w:rsidP="006C449C">
            <w:pPr>
              <w:rPr>
                <w:sz w:val="24"/>
                <w:szCs w:val="24"/>
              </w:rPr>
            </w:pPr>
            <w:r w:rsidRPr="00AE3F1A">
              <w:rPr>
                <w:sz w:val="24"/>
                <w:szCs w:val="24"/>
              </w:rPr>
              <w:t>Instream sediment model, 0=Bagnold model, 1=Brownlie model, 2=Yang model</w:t>
            </w:r>
          </w:p>
        </w:tc>
      </w:tr>
      <w:tr w:rsidR="00AE0C7A" w:rsidTr="006C449C">
        <w:trPr>
          <w:cantSplit/>
        </w:trPr>
        <w:tc>
          <w:tcPr>
            <w:tcW w:w="2484" w:type="dxa"/>
          </w:tcPr>
          <w:p w:rsidR="00AE0C7A" w:rsidRDefault="00AE0C7A" w:rsidP="006C449C">
            <w:pPr>
              <w:spacing w:before="120"/>
              <w:rPr>
                <w:caps/>
                <w:sz w:val="24"/>
              </w:rPr>
            </w:pPr>
            <w:r>
              <w:rPr>
                <w:caps/>
                <w:sz w:val="24"/>
              </w:rPr>
              <w:lastRenderedPageBreak/>
              <w:t>tdrn</w:t>
            </w:r>
          </w:p>
        </w:tc>
        <w:tc>
          <w:tcPr>
            <w:tcW w:w="6696" w:type="dxa"/>
          </w:tcPr>
          <w:p w:rsidR="00AE0C7A" w:rsidRDefault="00AE0C7A" w:rsidP="006C449C">
            <w:pPr>
              <w:autoSpaceDE w:val="0"/>
              <w:autoSpaceDN w:val="0"/>
              <w:adjustRightInd w:val="0"/>
              <w:rPr>
                <w:sz w:val="24"/>
                <w:szCs w:val="24"/>
              </w:rPr>
            </w:pPr>
            <w:r w:rsidRPr="00D25F4F">
              <w:rPr>
                <w:sz w:val="24"/>
                <w:szCs w:val="24"/>
              </w:rPr>
              <w:t>Tile drainage equations flag/code</w:t>
            </w:r>
          </w:p>
          <w:p w:rsidR="00AE0C7A" w:rsidRPr="007C646B" w:rsidRDefault="00AE0C7A" w:rsidP="006C449C">
            <w:pPr>
              <w:spacing w:before="120"/>
              <w:jc w:val="both"/>
              <w:rPr>
                <w:sz w:val="24"/>
              </w:rPr>
            </w:pPr>
            <w:r>
              <w:rPr>
                <w:sz w:val="24"/>
              </w:rPr>
              <w:t>Tile drainage routines flag/code: 1 = DRAINMOD tile equations (Subroutine DRAINS)</w:t>
            </w:r>
          </w:p>
          <w:p w:rsidR="00AE0C7A" w:rsidRPr="00D25F4F" w:rsidRDefault="00AE0C7A" w:rsidP="006C449C">
            <w:pPr>
              <w:autoSpaceDE w:val="0"/>
              <w:autoSpaceDN w:val="0"/>
              <w:adjustRightInd w:val="0"/>
              <w:ind w:left="522"/>
              <w:rPr>
                <w:sz w:val="24"/>
                <w:szCs w:val="24"/>
              </w:rPr>
            </w:pPr>
            <w:r w:rsidRPr="00D25F4F">
              <w:rPr>
                <w:sz w:val="24"/>
                <w:szCs w:val="24"/>
              </w:rPr>
              <w:t>1 simulate tile flow using subroutine drains(wt_shall)</w:t>
            </w:r>
          </w:p>
          <w:p w:rsidR="00AE0C7A" w:rsidRDefault="00AE0C7A" w:rsidP="006C449C">
            <w:pPr>
              <w:spacing w:before="120"/>
              <w:ind w:left="522"/>
              <w:jc w:val="both"/>
              <w:rPr>
                <w:sz w:val="24"/>
              </w:rPr>
            </w:pPr>
            <w:r w:rsidRPr="00D25F4F">
              <w:rPr>
                <w:sz w:val="24"/>
                <w:szCs w:val="24"/>
              </w:rPr>
              <w:t>0 simulate tile flow using subroutine origtile(wt_shall,d)</w:t>
            </w:r>
          </w:p>
        </w:tc>
      </w:tr>
      <w:tr w:rsidR="00AE0C7A" w:rsidTr="006C449C">
        <w:trPr>
          <w:cantSplit/>
        </w:trPr>
        <w:tc>
          <w:tcPr>
            <w:tcW w:w="2484" w:type="dxa"/>
          </w:tcPr>
          <w:p w:rsidR="00AE0C7A" w:rsidRDefault="00AE0C7A" w:rsidP="006C449C">
            <w:pPr>
              <w:spacing w:before="120"/>
              <w:rPr>
                <w:caps/>
                <w:sz w:val="24"/>
              </w:rPr>
            </w:pPr>
            <w:r>
              <w:rPr>
                <w:caps/>
                <w:sz w:val="24"/>
              </w:rPr>
              <w:t>wtdn</w:t>
            </w:r>
          </w:p>
        </w:tc>
        <w:tc>
          <w:tcPr>
            <w:tcW w:w="6696" w:type="dxa"/>
          </w:tcPr>
          <w:p w:rsidR="00AE0C7A" w:rsidRPr="00D25F4F" w:rsidRDefault="00AE0C7A" w:rsidP="00AE0C7A">
            <w:pPr>
              <w:autoSpaceDE w:val="0"/>
              <w:autoSpaceDN w:val="0"/>
              <w:adjustRightInd w:val="0"/>
              <w:rPr>
                <w:sz w:val="24"/>
                <w:szCs w:val="24"/>
              </w:rPr>
            </w:pPr>
            <w:r w:rsidRPr="00D25F4F">
              <w:rPr>
                <w:sz w:val="24"/>
                <w:szCs w:val="24"/>
              </w:rPr>
              <w:t>water table depth algorithms flag/code</w:t>
            </w:r>
          </w:p>
          <w:p w:rsidR="00AE0C7A" w:rsidRDefault="00AE0C7A" w:rsidP="00AE0C7A">
            <w:pPr>
              <w:autoSpaceDE w:val="0"/>
              <w:autoSpaceDN w:val="0"/>
              <w:adjustRightInd w:val="0"/>
              <w:rPr>
                <w:sz w:val="24"/>
                <w:szCs w:val="24"/>
              </w:rPr>
            </w:pPr>
          </w:p>
          <w:p w:rsidR="00AE0C7A" w:rsidRPr="00D25F4F" w:rsidRDefault="00AE0C7A" w:rsidP="00AE0C7A">
            <w:pPr>
              <w:autoSpaceDE w:val="0"/>
              <w:autoSpaceDN w:val="0"/>
              <w:adjustRightInd w:val="0"/>
              <w:ind w:left="432"/>
              <w:rPr>
                <w:sz w:val="24"/>
                <w:szCs w:val="24"/>
              </w:rPr>
            </w:pPr>
            <w:r w:rsidRPr="00D25F4F">
              <w:rPr>
                <w:sz w:val="24"/>
                <w:szCs w:val="24"/>
              </w:rPr>
              <w:t>1 simulate wt_shall using subroutine new water table depth routine</w:t>
            </w:r>
          </w:p>
          <w:p w:rsidR="00AE0C7A" w:rsidRDefault="00AE0C7A" w:rsidP="00AE0C7A">
            <w:pPr>
              <w:rPr>
                <w:sz w:val="24"/>
                <w:szCs w:val="24"/>
              </w:rPr>
            </w:pPr>
            <w:r w:rsidRPr="00D25F4F">
              <w:rPr>
                <w:sz w:val="24"/>
                <w:szCs w:val="24"/>
              </w:rPr>
              <w:t>0 simulate wt_shall using subroutine original water table depth routine</w:t>
            </w:r>
            <w:r>
              <w:rPr>
                <w:rFonts w:ascii="Courier New" w:hAnsi="Courier New" w:cs="Courier New"/>
              </w:rPr>
              <w:t xml:space="preserve">  </w:t>
            </w:r>
          </w:p>
        </w:tc>
      </w:tr>
      <w:tr w:rsidR="00AE0C7A" w:rsidTr="006C449C">
        <w:trPr>
          <w:cantSplit/>
        </w:trPr>
        <w:tc>
          <w:tcPr>
            <w:tcW w:w="2484" w:type="dxa"/>
          </w:tcPr>
          <w:p w:rsidR="00AE0C7A" w:rsidRDefault="00AE0C7A" w:rsidP="006C449C">
            <w:pPr>
              <w:spacing w:before="120"/>
              <w:rPr>
                <w:caps/>
                <w:sz w:val="24"/>
              </w:rPr>
            </w:pPr>
            <w:r>
              <w:rPr>
                <w:caps/>
                <w:sz w:val="24"/>
              </w:rPr>
              <w:t>sol_P_Model</w:t>
            </w:r>
          </w:p>
        </w:tc>
        <w:tc>
          <w:tcPr>
            <w:tcW w:w="6696" w:type="dxa"/>
          </w:tcPr>
          <w:p w:rsidR="00AE0C7A" w:rsidRDefault="00AE0C7A" w:rsidP="00AE0C7A">
            <w:pPr>
              <w:autoSpaceDE w:val="0"/>
              <w:autoSpaceDN w:val="0"/>
              <w:adjustRightInd w:val="0"/>
              <w:rPr>
                <w:sz w:val="24"/>
                <w:szCs w:val="24"/>
              </w:rPr>
            </w:pPr>
            <w:r>
              <w:rPr>
                <w:sz w:val="24"/>
                <w:szCs w:val="24"/>
              </w:rPr>
              <w:t>Soil phosphorus model</w:t>
            </w:r>
          </w:p>
          <w:p w:rsidR="00AE0C7A" w:rsidRDefault="00AE0C7A" w:rsidP="00AE0C7A">
            <w:pPr>
              <w:autoSpaceDE w:val="0"/>
              <w:autoSpaceDN w:val="0"/>
              <w:adjustRightInd w:val="0"/>
              <w:rPr>
                <w:sz w:val="24"/>
                <w:szCs w:val="24"/>
              </w:rPr>
            </w:pPr>
            <w:r>
              <w:rPr>
                <w:sz w:val="24"/>
                <w:szCs w:val="24"/>
              </w:rPr>
              <w:t>0 = original soil phosphorus model</w:t>
            </w:r>
          </w:p>
          <w:p w:rsidR="00AE0C7A" w:rsidRDefault="00AE0C7A" w:rsidP="00AE0C7A">
            <w:pPr>
              <w:rPr>
                <w:sz w:val="24"/>
                <w:szCs w:val="24"/>
              </w:rPr>
            </w:pPr>
            <w:r>
              <w:rPr>
                <w:sz w:val="24"/>
                <w:szCs w:val="24"/>
              </w:rPr>
              <w:t>1 = new soil phosphorus model</w:t>
            </w:r>
          </w:p>
        </w:tc>
      </w:tr>
      <w:tr w:rsidR="00AE0C7A" w:rsidTr="006C449C">
        <w:trPr>
          <w:cantSplit/>
        </w:trPr>
        <w:tc>
          <w:tcPr>
            <w:tcW w:w="2484" w:type="dxa"/>
          </w:tcPr>
          <w:p w:rsidR="00AE0C7A" w:rsidRDefault="00AE0C7A" w:rsidP="006C449C">
            <w:pPr>
              <w:spacing w:before="120"/>
              <w:rPr>
                <w:caps/>
                <w:sz w:val="24"/>
              </w:rPr>
            </w:pPr>
            <w:r>
              <w:rPr>
                <w:caps/>
                <w:sz w:val="24"/>
              </w:rPr>
              <w:t>abstr</w:t>
            </w:r>
          </w:p>
        </w:tc>
        <w:tc>
          <w:tcPr>
            <w:tcW w:w="6696" w:type="dxa"/>
          </w:tcPr>
          <w:p w:rsidR="00AE0C7A" w:rsidRDefault="00AE0C7A" w:rsidP="006C449C">
            <w:pPr>
              <w:rPr>
                <w:sz w:val="24"/>
                <w:szCs w:val="24"/>
              </w:rPr>
            </w:pPr>
            <w:r>
              <w:rPr>
                <w:sz w:val="24"/>
                <w:szCs w:val="24"/>
              </w:rPr>
              <w:t>Initial abstraction on impervious cover (mm)</w:t>
            </w:r>
          </w:p>
        </w:tc>
      </w:tr>
      <w:tr w:rsidR="00AE0C7A" w:rsidTr="006C449C">
        <w:trPr>
          <w:cantSplit/>
        </w:trPr>
        <w:tc>
          <w:tcPr>
            <w:tcW w:w="2484" w:type="dxa"/>
          </w:tcPr>
          <w:p w:rsidR="00AE0C7A" w:rsidRDefault="00AE0C7A" w:rsidP="006C449C">
            <w:pPr>
              <w:spacing w:before="120"/>
              <w:rPr>
                <w:caps/>
                <w:sz w:val="24"/>
              </w:rPr>
            </w:pPr>
            <w:r>
              <w:rPr>
                <w:caps/>
                <w:sz w:val="24"/>
              </w:rPr>
              <w:t>atmo</w:t>
            </w:r>
          </w:p>
        </w:tc>
        <w:tc>
          <w:tcPr>
            <w:tcW w:w="6696" w:type="dxa"/>
          </w:tcPr>
          <w:p w:rsidR="00AE0C7A" w:rsidRDefault="00AE0C7A" w:rsidP="00AE0C7A">
            <w:pPr>
              <w:autoSpaceDE w:val="0"/>
              <w:autoSpaceDN w:val="0"/>
              <w:adjustRightInd w:val="0"/>
              <w:rPr>
                <w:sz w:val="24"/>
                <w:szCs w:val="24"/>
              </w:rPr>
            </w:pPr>
            <w:r>
              <w:rPr>
                <w:sz w:val="24"/>
                <w:szCs w:val="24"/>
              </w:rPr>
              <w:t xml:space="preserve">Atmospheric deposition values </w:t>
            </w:r>
          </w:p>
          <w:p w:rsidR="00AE0C7A" w:rsidRDefault="00AE0C7A" w:rsidP="00AE0C7A">
            <w:pPr>
              <w:autoSpaceDE w:val="0"/>
              <w:autoSpaceDN w:val="0"/>
              <w:adjustRightInd w:val="0"/>
              <w:rPr>
                <w:sz w:val="24"/>
                <w:szCs w:val="24"/>
              </w:rPr>
            </w:pPr>
            <w:r>
              <w:rPr>
                <w:sz w:val="24"/>
                <w:szCs w:val="24"/>
              </w:rPr>
              <w:t>0=read in average annual values</w:t>
            </w:r>
          </w:p>
          <w:p w:rsidR="00AE0C7A" w:rsidRDefault="00AE0C7A" w:rsidP="00AE0C7A">
            <w:pPr>
              <w:rPr>
                <w:sz w:val="24"/>
                <w:szCs w:val="24"/>
              </w:rPr>
            </w:pPr>
            <w:r>
              <w:rPr>
                <w:sz w:val="24"/>
                <w:szCs w:val="24"/>
              </w:rPr>
              <w:t>1=read in monthly values</w:t>
            </w:r>
          </w:p>
        </w:tc>
      </w:tr>
      <w:tr w:rsidR="00AE0C7A" w:rsidTr="006C449C">
        <w:trPr>
          <w:cantSplit/>
        </w:trPr>
        <w:tc>
          <w:tcPr>
            <w:tcW w:w="2484" w:type="dxa"/>
          </w:tcPr>
          <w:p w:rsidR="00AE0C7A" w:rsidRDefault="00AE0C7A" w:rsidP="006C449C">
            <w:pPr>
              <w:spacing w:before="120"/>
              <w:rPr>
                <w:caps/>
                <w:sz w:val="24"/>
              </w:rPr>
            </w:pPr>
            <w:r>
              <w:rPr>
                <w:caps/>
                <w:sz w:val="24"/>
              </w:rPr>
              <w:t>smax</w:t>
            </w:r>
          </w:p>
        </w:tc>
        <w:tc>
          <w:tcPr>
            <w:tcW w:w="6696" w:type="dxa"/>
          </w:tcPr>
          <w:p w:rsidR="00825EDB" w:rsidRDefault="00825EDB" w:rsidP="006C449C">
            <w:pPr>
              <w:rPr>
                <w:sz w:val="24"/>
                <w:szCs w:val="24"/>
              </w:rPr>
            </w:pPr>
            <w:r>
              <w:rPr>
                <w:sz w:val="24"/>
                <w:szCs w:val="24"/>
              </w:rPr>
              <w:t xml:space="preserve">Maximum depressional storage code; 1=dynamic stmaxd computed as a function of random roughness and rain intensity by depstor.f; 0 = static stmaxd from .bsn for global value or .sdr for specific HRU’s </w:t>
            </w:r>
          </w:p>
        </w:tc>
      </w:tr>
      <w:tr w:rsidR="00AE0C7A" w:rsidTr="006C449C">
        <w:trPr>
          <w:cantSplit/>
        </w:trPr>
        <w:tc>
          <w:tcPr>
            <w:tcW w:w="2484" w:type="dxa"/>
          </w:tcPr>
          <w:p w:rsidR="00AE0C7A" w:rsidRDefault="00AE0C7A" w:rsidP="006C449C">
            <w:pPr>
              <w:spacing w:before="120"/>
              <w:rPr>
                <w:caps/>
                <w:sz w:val="24"/>
              </w:rPr>
            </w:pPr>
            <w:r>
              <w:rPr>
                <w:caps/>
                <w:sz w:val="24"/>
              </w:rPr>
              <w:t>i_subhw</w:t>
            </w:r>
          </w:p>
        </w:tc>
        <w:tc>
          <w:tcPr>
            <w:tcW w:w="6696" w:type="dxa"/>
          </w:tcPr>
          <w:p w:rsidR="00AE0C7A" w:rsidRDefault="00825EDB" w:rsidP="006C449C">
            <w:pPr>
              <w:rPr>
                <w:sz w:val="24"/>
                <w:szCs w:val="24"/>
              </w:rPr>
            </w:pPr>
            <w:r>
              <w:rPr>
                <w:sz w:val="24"/>
                <w:szCs w:val="24"/>
              </w:rPr>
              <w:t>Code for routing headwaters</w:t>
            </w:r>
          </w:p>
        </w:tc>
      </w:tr>
    </w:tbl>
    <w:p w:rsidR="00B801A9" w:rsidRDefault="00B801A9" w:rsidP="00FE05C4">
      <w:pPr>
        <w:rPr>
          <w:sz w:val="24"/>
          <w:szCs w:val="24"/>
        </w:rPr>
      </w:pPr>
    </w:p>
    <w:p w:rsidR="005E02A2" w:rsidRDefault="005E02A2" w:rsidP="00FE05C4">
      <w:pPr>
        <w:rPr>
          <w:sz w:val="24"/>
          <w:szCs w:val="24"/>
        </w:rPr>
      </w:pPr>
    </w:p>
    <w:p w:rsidR="005E02A2" w:rsidRDefault="005E02A2" w:rsidP="00FE05C4">
      <w:pPr>
        <w:rPr>
          <w:sz w:val="24"/>
          <w:szCs w:val="24"/>
        </w:rPr>
      </w:pPr>
    </w:p>
    <w:p w:rsidR="005E02A2" w:rsidRDefault="005E02A2" w:rsidP="00FE05C4">
      <w:pPr>
        <w:rPr>
          <w:sz w:val="24"/>
          <w:szCs w:val="24"/>
        </w:rPr>
      </w:pPr>
    </w:p>
    <w:p w:rsidR="005E02A2" w:rsidRDefault="005E02A2" w:rsidP="00FE05C4">
      <w:pPr>
        <w:rPr>
          <w:sz w:val="24"/>
          <w:szCs w:val="24"/>
        </w:rPr>
      </w:pPr>
    </w:p>
    <w:p w:rsidR="005E02A2" w:rsidRDefault="005E02A2" w:rsidP="00FE05C4">
      <w:pPr>
        <w:rPr>
          <w:sz w:val="24"/>
          <w:szCs w:val="24"/>
        </w:rPr>
      </w:pPr>
    </w:p>
    <w:p w:rsidR="005E02A2" w:rsidRDefault="005E02A2" w:rsidP="00FE05C4">
      <w:pPr>
        <w:rPr>
          <w:sz w:val="24"/>
          <w:szCs w:val="24"/>
        </w:rPr>
      </w:pPr>
    </w:p>
    <w:p w:rsidR="005E02A2" w:rsidRDefault="005E02A2" w:rsidP="00FE05C4">
      <w:pPr>
        <w:rPr>
          <w:sz w:val="24"/>
          <w:szCs w:val="24"/>
        </w:rPr>
      </w:pPr>
    </w:p>
    <w:p w:rsidR="005E02A2" w:rsidRDefault="005E02A2" w:rsidP="00FE05C4">
      <w:pPr>
        <w:rPr>
          <w:sz w:val="24"/>
          <w:szCs w:val="24"/>
        </w:rPr>
      </w:pPr>
    </w:p>
    <w:p w:rsidR="005E02A2" w:rsidRPr="004700FB" w:rsidRDefault="005E02A2" w:rsidP="005E02A2">
      <w:pPr>
        <w:rPr>
          <w:b/>
          <w:smallCaps/>
          <w:sz w:val="22"/>
          <w:szCs w:val="24"/>
          <w:u w:val="single"/>
        </w:rPr>
      </w:pPr>
      <w:r>
        <w:rPr>
          <w:b/>
          <w:smallCaps/>
          <w:sz w:val="22"/>
          <w:szCs w:val="24"/>
          <w:u w:val="single"/>
        </w:rPr>
        <w:t>PARAMETERS.BSN</w:t>
      </w:r>
    </w:p>
    <w:p w:rsidR="005E02A2" w:rsidRDefault="005E02A2" w:rsidP="005E02A2">
      <w:pPr>
        <w:rPr>
          <w:color w:val="FF0000"/>
          <w:sz w:val="24"/>
          <w:szCs w:val="24"/>
        </w:rPr>
      </w:pPr>
      <w:r w:rsidRPr="00F943A3">
        <w:rPr>
          <w:color w:val="FF0000"/>
          <w:sz w:val="24"/>
          <w:szCs w:val="24"/>
        </w:rPr>
        <w:t>NEED THIS INFO</w:t>
      </w:r>
    </w:p>
    <w:p w:rsidR="005E02A2" w:rsidRDefault="005E02A2" w:rsidP="005E02A2">
      <w:pPr>
        <w:rPr>
          <w:color w:val="FF0000"/>
          <w:sz w:val="24"/>
          <w:szCs w:val="24"/>
        </w:rPr>
      </w:pPr>
    </w:p>
    <w:p w:rsidR="005E02A2" w:rsidRDefault="005E02A2" w:rsidP="005E02A2">
      <w:pPr>
        <w:rPr>
          <w:smallCaps/>
          <w:sz w:val="22"/>
          <w:szCs w:val="24"/>
        </w:rPr>
      </w:pPr>
      <w:r w:rsidRPr="00C84977">
        <w:rPr>
          <w:sz w:val="24"/>
          <w:szCs w:val="24"/>
        </w:rPr>
        <w:t xml:space="preserve">Below is a sample </w:t>
      </w:r>
      <w:r>
        <w:rPr>
          <w:smallCaps/>
          <w:sz w:val="22"/>
          <w:szCs w:val="24"/>
        </w:rPr>
        <w:t>PARAMETERS.BSN FILE:</w:t>
      </w:r>
    </w:p>
    <w:p w:rsidR="00CB6D4B" w:rsidRDefault="00CB6D4B" w:rsidP="005E02A2">
      <w:pPr>
        <w:rPr>
          <w:smallCaps/>
          <w:sz w:val="22"/>
          <w:szCs w:val="24"/>
        </w:rPr>
      </w:pPr>
    </w:p>
    <w:p w:rsidR="005E02A2" w:rsidRDefault="005E02A2" w:rsidP="005E02A2">
      <w:pPr>
        <w:rPr>
          <w:smallCaps/>
          <w:sz w:val="22"/>
          <w:szCs w:val="24"/>
        </w:rPr>
      </w:pPr>
      <w:r w:rsidRPr="005E02A2">
        <w:rPr>
          <w:noProof/>
        </w:rPr>
        <w:drawing>
          <wp:inline distT="0" distB="0" distL="0" distR="0" wp14:anchorId="3B6A8A64" wp14:editId="014C01C3">
            <wp:extent cx="6377940" cy="342897"/>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pic:cNvPicPr>
                      <a:picLocks noChangeAspect="1" noChangeArrowheads="1"/>
                    </pic:cNvPicPr>
                  </pic:nvPicPr>
                  <pic:blipFill>
                    <a:blip r:embed="rId156" cstate="print">
                      <a:extLst>
                        <a:ext uri="{28A0092B-C50C-407E-A947-70E740481C1C}">
                          <a14:useLocalDpi xmlns:a14="http://schemas.microsoft.com/office/drawing/2010/main" val="0"/>
                        </a:ext>
                      </a:extLst>
                    </a:blip>
                    <a:srcRect/>
                    <a:stretch>
                      <a:fillRect/>
                    </a:stretch>
                  </pic:blipFill>
                  <pic:spPr bwMode="auto">
                    <a:xfrm>
                      <a:off x="0" y="0"/>
                      <a:ext cx="6377997" cy="342900"/>
                    </a:xfrm>
                    <a:prstGeom prst="rect">
                      <a:avLst/>
                    </a:prstGeom>
                    <a:noFill/>
                    <a:ln>
                      <a:noFill/>
                    </a:ln>
                  </pic:spPr>
                </pic:pic>
              </a:graphicData>
            </a:graphic>
          </wp:inline>
        </w:drawing>
      </w:r>
    </w:p>
    <w:p w:rsidR="005E02A2" w:rsidRDefault="005E02A2" w:rsidP="00FE05C4">
      <w:pPr>
        <w:rPr>
          <w:sz w:val="24"/>
          <w:szCs w:val="24"/>
        </w:rPr>
      </w:pPr>
    </w:p>
    <w:tbl>
      <w:tblPr>
        <w:tblW w:w="9180" w:type="dxa"/>
        <w:tblInd w:w="828" w:type="dxa"/>
        <w:tblLayout w:type="fixed"/>
        <w:tblLook w:val="0000" w:firstRow="0" w:lastRow="0" w:firstColumn="0" w:lastColumn="0" w:noHBand="0" w:noVBand="0"/>
      </w:tblPr>
      <w:tblGrid>
        <w:gridCol w:w="2484"/>
        <w:gridCol w:w="6696"/>
      </w:tblGrid>
      <w:tr w:rsidR="00603B33" w:rsidTr="006C449C">
        <w:trPr>
          <w:cantSplit/>
        </w:trPr>
        <w:tc>
          <w:tcPr>
            <w:tcW w:w="2484" w:type="dxa"/>
          </w:tcPr>
          <w:p w:rsidR="00603B33" w:rsidRDefault="00603B33" w:rsidP="006C449C">
            <w:pPr>
              <w:spacing w:before="120"/>
              <w:rPr>
                <w:b/>
                <w:sz w:val="24"/>
              </w:rPr>
            </w:pPr>
            <w:r>
              <w:rPr>
                <w:b/>
                <w:sz w:val="24"/>
              </w:rPr>
              <w:t>Variable name</w:t>
            </w:r>
          </w:p>
        </w:tc>
        <w:tc>
          <w:tcPr>
            <w:tcW w:w="6696" w:type="dxa"/>
          </w:tcPr>
          <w:p w:rsidR="00603B33" w:rsidRDefault="00603B33" w:rsidP="006C449C">
            <w:pPr>
              <w:pStyle w:val="Heading1"/>
              <w:spacing w:before="120" w:after="0"/>
              <w:jc w:val="left"/>
              <w:rPr>
                <w:b/>
              </w:rPr>
            </w:pPr>
            <w:r>
              <w:rPr>
                <w:b/>
              </w:rPr>
              <w:t>Definition</w:t>
            </w:r>
          </w:p>
        </w:tc>
      </w:tr>
      <w:tr w:rsidR="00397221" w:rsidTr="006C449C">
        <w:trPr>
          <w:cantSplit/>
        </w:trPr>
        <w:tc>
          <w:tcPr>
            <w:tcW w:w="2484" w:type="dxa"/>
          </w:tcPr>
          <w:p w:rsidR="00397221" w:rsidRDefault="00397221" w:rsidP="00A17B71">
            <w:pPr>
              <w:pStyle w:val="Heading5"/>
              <w:spacing w:before="120"/>
              <w:rPr>
                <w:caps/>
              </w:rPr>
            </w:pPr>
            <w:r>
              <w:rPr>
                <w:caps/>
              </w:rPr>
              <w:lastRenderedPageBreak/>
              <w:t>Title</w:t>
            </w:r>
          </w:p>
        </w:tc>
        <w:tc>
          <w:tcPr>
            <w:tcW w:w="6696" w:type="dxa"/>
          </w:tcPr>
          <w:p w:rsidR="00397221" w:rsidRPr="00282F48" w:rsidRDefault="00397221" w:rsidP="00A17B71">
            <w:pPr>
              <w:spacing w:before="120"/>
              <w:jc w:val="both"/>
              <w:rPr>
                <w:sz w:val="24"/>
              </w:rPr>
            </w:pPr>
            <w:r w:rsidRPr="00282F48">
              <w:rPr>
                <w:sz w:val="24"/>
              </w:rPr>
              <w:t>The first line is reserved for user comments. This line is not processed by the model and may be left blank.</w:t>
            </w:r>
          </w:p>
          <w:p w:rsidR="00397221" w:rsidRPr="00282F48" w:rsidRDefault="00397221" w:rsidP="00A17B71">
            <w:pPr>
              <w:spacing w:before="120"/>
              <w:jc w:val="both"/>
              <w:rPr>
                <w:sz w:val="24"/>
              </w:rPr>
            </w:pPr>
            <w:r w:rsidRPr="00282F48">
              <w:rPr>
                <w:sz w:val="24"/>
              </w:rPr>
              <w:t>Optional.</w:t>
            </w:r>
          </w:p>
        </w:tc>
      </w:tr>
      <w:tr w:rsidR="00397221" w:rsidTr="006C449C">
        <w:trPr>
          <w:cantSplit/>
        </w:trPr>
        <w:tc>
          <w:tcPr>
            <w:tcW w:w="2484" w:type="dxa"/>
          </w:tcPr>
          <w:p w:rsidR="00397221" w:rsidRDefault="00397221" w:rsidP="00A17B71">
            <w:pPr>
              <w:pStyle w:val="Heading5"/>
              <w:spacing w:before="120"/>
              <w:rPr>
                <w:caps/>
              </w:rPr>
            </w:pPr>
            <w:r>
              <w:rPr>
                <w:caps/>
              </w:rPr>
              <w:t>header</w:t>
            </w:r>
          </w:p>
        </w:tc>
        <w:tc>
          <w:tcPr>
            <w:tcW w:w="6696" w:type="dxa"/>
          </w:tcPr>
          <w:p w:rsidR="00397221" w:rsidRPr="00282F48" w:rsidRDefault="00397221" w:rsidP="00397221">
            <w:pPr>
              <w:keepNext/>
              <w:spacing w:before="120"/>
              <w:jc w:val="both"/>
              <w:outlineLvl w:val="0"/>
              <w:rPr>
                <w:sz w:val="24"/>
              </w:rPr>
            </w:pPr>
            <w:r>
              <w:rPr>
                <w:sz w:val="24"/>
              </w:rPr>
              <w:t xml:space="preserve">Headers for the parameters.bsn file.  </w:t>
            </w:r>
          </w:p>
        </w:tc>
      </w:tr>
      <w:tr w:rsidR="00603B33" w:rsidRPr="00B801A9" w:rsidTr="006C449C">
        <w:trPr>
          <w:cantSplit/>
        </w:trPr>
        <w:tc>
          <w:tcPr>
            <w:tcW w:w="2484" w:type="dxa"/>
          </w:tcPr>
          <w:p w:rsidR="00603B33" w:rsidRDefault="00603B33" w:rsidP="006C449C">
            <w:pPr>
              <w:spacing w:before="120"/>
              <w:rPr>
                <w:b/>
                <w:sz w:val="24"/>
              </w:rPr>
            </w:pPr>
            <w:r>
              <w:rPr>
                <w:caps/>
                <w:sz w:val="24"/>
              </w:rPr>
              <w:t>name</w:t>
            </w:r>
          </w:p>
        </w:tc>
        <w:tc>
          <w:tcPr>
            <w:tcW w:w="6696" w:type="dxa"/>
          </w:tcPr>
          <w:p w:rsidR="00603B33" w:rsidRPr="00B801A9" w:rsidRDefault="00C4354D" w:rsidP="006C449C">
            <w:pPr>
              <w:pStyle w:val="Heading1"/>
              <w:spacing w:before="120" w:after="0"/>
              <w:jc w:val="left"/>
            </w:pPr>
            <w:r>
              <w:t>Name</w:t>
            </w:r>
          </w:p>
        </w:tc>
      </w:tr>
      <w:tr w:rsidR="00603B33" w:rsidTr="006C449C">
        <w:trPr>
          <w:cantSplit/>
        </w:trPr>
        <w:tc>
          <w:tcPr>
            <w:tcW w:w="2484" w:type="dxa"/>
          </w:tcPr>
          <w:p w:rsidR="00603B33" w:rsidRDefault="00603B33" w:rsidP="006C449C">
            <w:pPr>
              <w:spacing w:before="120"/>
              <w:rPr>
                <w:caps/>
                <w:sz w:val="24"/>
              </w:rPr>
            </w:pPr>
            <w:r>
              <w:rPr>
                <w:caps/>
                <w:sz w:val="24"/>
              </w:rPr>
              <w:t>evlai</w:t>
            </w:r>
          </w:p>
        </w:tc>
        <w:tc>
          <w:tcPr>
            <w:tcW w:w="6696" w:type="dxa"/>
          </w:tcPr>
          <w:p w:rsidR="00C4354D" w:rsidRDefault="00C4354D" w:rsidP="00C4354D">
            <w:pPr>
              <w:spacing w:before="120"/>
              <w:jc w:val="both"/>
              <w:rPr>
                <w:sz w:val="24"/>
              </w:rPr>
            </w:pPr>
            <w:r>
              <w:rPr>
                <w:sz w:val="24"/>
              </w:rPr>
              <w:t xml:space="preserve">Leaf area index at which no evaporation occurs from water surface. </w:t>
            </w:r>
          </w:p>
          <w:p w:rsidR="00C4354D" w:rsidRDefault="00C4354D" w:rsidP="00C4354D">
            <w:pPr>
              <w:spacing w:before="120"/>
              <w:jc w:val="both"/>
              <w:rPr>
                <w:sz w:val="24"/>
              </w:rPr>
            </w:pPr>
            <w:r>
              <w:rPr>
                <w:sz w:val="24"/>
              </w:rPr>
              <w:t>EVLAI is used in HRUs where a plant is growing in a ponded environment (e.g. rice). Currently, this is simulated only in HRUs defined as depressional areas/potholes.</w:t>
            </w:r>
          </w:p>
          <w:p w:rsidR="00C4354D" w:rsidRDefault="00C4354D" w:rsidP="00C4354D">
            <w:pPr>
              <w:spacing w:before="120"/>
              <w:jc w:val="both"/>
              <w:rPr>
                <w:sz w:val="24"/>
              </w:rPr>
            </w:pPr>
            <w:r>
              <w:rPr>
                <w:sz w:val="24"/>
              </w:rPr>
              <w:t>Evaporation from the water surface is allowed until the leaf area of the plant reaches the value specified for EVLAI. Chapter 8:1 in the Theoretical Documentation provides more detail on the use of this parameter.</w:t>
            </w:r>
          </w:p>
          <w:p w:rsidR="00C4354D" w:rsidRDefault="00C4354D" w:rsidP="00C4354D">
            <w:pPr>
              <w:spacing w:before="120"/>
              <w:jc w:val="both"/>
              <w:rPr>
                <w:sz w:val="24"/>
              </w:rPr>
            </w:pPr>
            <w:r>
              <w:rPr>
                <w:sz w:val="24"/>
              </w:rPr>
              <w:t>EVLAI should be set between 0.0 and 10.0. If no value for EVLAI is entered, the model will set EVLAI = 3.0.</w:t>
            </w:r>
          </w:p>
          <w:p w:rsidR="00603B33" w:rsidRDefault="00C4354D" w:rsidP="00C4354D">
            <w:pPr>
              <w:spacing w:before="120"/>
              <w:rPr>
                <w:sz w:val="24"/>
                <w:szCs w:val="24"/>
              </w:rPr>
            </w:pPr>
            <w:r>
              <w:rPr>
                <w:sz w:val="24"/>
              </w:rPr>
              <w:t>Required if depressional areas/potholes are modeled in the watershed.</w:t>
            </w:r>
          </w:p>
        </w:tc>
      </w:tr>
      <w:tr w:rsidR="00603B33" w:rsidTr="006C449C">
        <w:trPr>
          <w:cantSplit/>
        </w:trPr>
        <w:tc>
          <w:tcPr>
            <w:tcW w:w="2484" w:type="dxa"/>
          </w:tcPr>
          <w:p w:rsidR="00603B33" w:rsidRDefault="00603B33" w:rsidP="006C449C">
            <w:pPr>
              <w:spacing w:before="120"/>
              <w:rPr>
                <w:caps/>
                <w:sz w:val="24"/>
              </w:rPr>
            </w:pPr>
            <w:r>
              <w:rPr>
                <w:caps/>
                <w:sz w:val="24"/>
              </w:rPr>
              <w:t>ffcb</w:t>
            </w:r>
          </w:p>
        </w:tc>
        <w:tc>
          <w:tcPr>
            <w:tcW w:w="6696" w:type="dxa"/>
          </w:tcPr>
          <w:p w:rsidR="00C4354D" w:rsidRDefault="00C4354D" w:rsidP="00C4354D">
            <w:pPr>
              <w:spacing w:before="120"/>
              <w:jc w:val="both"/>
              <w:rPr>
                <w:sz w:val="24"/>
              </w:rPr>
            </w:pPr>
            <w:r>
              <w:rPr>
                <w:sz w:val="24"/>
              </w:rPr>
              <w:t>Initial soil water storage expressed as a fraction of field capacity water content.</w:t>
            </w:r>
          </w:p>
          <w:p w:rsidR="00C4354D" w:rsidRDefault="00C4354D" w:rsidP="00C4354D">
            <w:pPr>
              <w:spacing w:before="120"/>
              <w:jc w:val="both"/>
              <w:rPr>
                <w:sz w:val="24"/>
              </w:rPr>
            </w:pPr>
            <w:r>
              <w:rPr>
                <w:sz w:val="24"/>
              </w:rPr>
              <w:t xml:space="preserve">All soils in the watershed will be initialized to the same fraction. </w:t>
            </w:r>
          </w:p>
          <w:p w:rsidR="00C4354D" w:rsidRDefault="00C4354D" w:rsidP="00C4354D">
            <w:pPr>
              <w:spacing w:before="120"/>
              <w:jc w:val="both"/>
              <w:rPr>
                <w:sz w:val="24"/>
              </w:rPr>
            </w:pPr>
            <w:r>
              <w:rPr>
                <w:sz w:val="24"/>
              </w:rPr>
              <w:t>FFCB should be between 0.0 and 1.0. If FFCB is not set to a value, the model will calculate it as a function of average annual precipitation. The default method is to allow the model to calculate FFCB (set FFCB = 0.0).</w:t>
            </w:r>
          </w:p>
          <w:p w:rsidR="00C4354D" w:rsidRDefault="00C4354D" w:rsidP="00C4354D">
            <w:pPr>
              <w:spacing w:before="120"/>
              <w:jc w:val="both"/>
              <w:rPr>
                <w:sz w:val="24"/>
              </w:rPr>
            </w:pPr>
            <w:r>
              <w:rPr>
                <w:sz w:val="24"/>
              </w:rPr>
              <w:t>We recommend using a 1 year equilibration period for the model where the watershed simulation is set to start 1 year prior to the period of interest. This allows the model to get the water cycling properly before any comparisons between measured and simulated data are made. When an equilibration period is incorporated, the value for FFCB is not going to impact model results.</w:t>
            </w:r>
          </w:p>
          <w:p w:rsidR="00603B33" w:rsidRDefault="00C4354D" w:rsidP="00C4354D">
            <w:pPr>
              <w:spacing w:before="120"/>
              <w:rPr>
                <w:sz w:val="24"/>
                <w:szCs w:val="24"/>
              </w:rPr>
            </w:pPr>
            <w:r>
              <w:rPr>
                <w:sz w:val="24"/>
              </w:rPr>
              <w:t>Required.</w:t>
            </w:r>
          </w:p>
        </w:tc>
      </w:tr>
      <w:tr w:rsidR="00603B33" w:rsidTr="006C449C">
        <w:trPr>
          <w:cantSplit/>
        </w:trPr>
        <w:tc>
          <w:tcPr>
            <w:tcW w:w="2484" w:type="dxa"/>
          </w:tcPr>
          <w:p w:rsidR="00603B33" w:rsidRDefault="00603B33" w:rsidP="006C449C">
            <w:pPr>
              <w:spacing w:before="120"/>
              <w:rPr>
                <w:caps/>
                <w:sz w:val="24"/>
              </w:rPr>
            </w:pPr>
            <w:r>
              <w:rPr>
                <w:caps/>
                <w:sz w:val="24"/>
              </w:rPr>
              <w:lastRenderedPageBreak/>
              <w:t>surlag</w:t>
            </w:r>
          </w:p>
        </w:tc>
        <w:tc>
          <w:tcPr>
            <w:tcW w:w="6696" w:type="dxa"/>
          </w:tcPr>
          <w:p w:rsidR="00BC50DF" w:rsidRDefault="00BC50DF" w:rsidP="00BC50DF">
            <w:pPr>
              <w:spacing w:before="120"/>
              <w:jc w:val="both"/>
              <w:rPr>
                <w:sz w:val="24"/>
              </w:rPr>
            </w:pPr>
            <w:r>
              <w:rPr>
                <w:sz w:val="24"/>
              </w:rPr>
              <w:t xml:space="preserve">Surface runoff lag coefficient. </w:t>
            </w:r>
          </w:p>
          <w:p w:rsidR="00BC50DF" w:rsidRDefault="00BC50DF" w:rsidP="00BC50DF">
            <w:pPr>
              <w:pStyle w:val="BodyTextIndent"/>
              <w:spacing w:before="120"/>
              <w:ind w:left="0"/>
            </w:pPr>
            <w:r>
              <w:t>In large subbasins with a time of concentration greater than 1 day, only a portion of the surface runoff will reach the main channel on the day it is generated. SWAT incorporates a surface runoff storage feature to lag a portion of the surface runoff release to the main channel.</w:t>
            </w:r>
          </w:p>
          <w:p w:rsidR="00BC50DF" w:rsidRDefault="00BC50DF" w:rsidP="00BC50DF">
            <w:pPr>
              <w:pStyle w:val="BodyTextIndent"/>
              <w:spacing w:before="120"/>
              <w:ind w:left="-18"/>
            </w:pPr>
            <w:r>
              <w:t xml:space="preserve">SURLAG controls the fraction of the total available water that will be allowed to enter the reach on any one day. Figure 4-7 plots the fraction of total available water entering the reach at different values for </w:t>
            </w:r>
            <w:r>
              <w:rPr>
                <w:i/>
              </w:rPr>
              <w:t>surlag</w:t>
            </w:r>
            <w:r>
              <w:t xml:space="preserve"> and </w:t>
            </w:r>
            <w:r>
              <w:rPr>
                <w:i/>
              </w:rPr>
              <w:t>t</w:t>
            </w:r>
            <w:r>
              <w:rPr>
                <w:i/>
                <w:vertAlign w:val="subscript"/>
              </w:rPr>
              <w:t>conc</w:t>
            </w:r>
            <w:r>
              <w:t>.</w:t>
            </w:r>
          </w:p>
          <w:p w:rsidR="00BC50DF" w:rsidRDefault="00BC50DF" w:rsidP="00BC50DF">
            <w:pPr>
              <w:pStyle w:val="BodyTextIndent"/>
              <w:spacing w:before="120"/>
              <w:ind w:left="-18"/>
            </w:pPr>
            <w:r>
              <w:t xml:space="preserve">Note that for a given time of concentration, as </w:t>
            </w:r>
            <w:r>
              <w:rPr>
                <w:i/>
              </w:rPr>
              <w:t>surlag</w:t>
            </w:r>
            <w:r>
              <w:t xml:space="preserve"> decreases in value more water is held in storage. The delay in release of surface runoff will smooth the streamflow hydrograph simulated in the reach.</w:t>
            </w:r>
          </w:p>
          <w:p w:rsidR="00BC50DF" w:rsidRDefault="00BC50DF" w:rsidP="00BC50DF">
            <w:pPr>
              <w:spacing w:before="120"/>
              <w:jc w:val="both"/>
              <w:rPr>
                <w:sz w:val="24"/>
              </w:rPr>
            </w:pPr>
            <w:r>
              <w:rPr>
                <w:sz w:val="24"/>
              </w:rPr>
              <w:t>If no value for SURLAG is entered, the model will set SURLAG = 4.0.</w:t>
            </w:r>
          </w:p>
          <w:p w:rsidR="00BC50DF" w:rsidRDefault="00BC50DF" w:rsidP="00BC50DF">
            <w:pPr>
              <w:spacing w:before="120"/>
              <w:rPr>
                <w:sz w:val="24"/>
              </w:rPr>
            </w:pPr>
            <w:r>
              <w:rPr>
                <w:sz w:val="24"/>
              </w:rPr>
              <w:t>Required.</w:t>
            </w:r>
          </w:p>
          <w:p w:rsidR="00B401C9" w:rsidRDefault="00B401C9" w:rsidP="00BC50DF">
            <w:pPr>
              <w:spacing w:before="120"/>
              <w:rPr>
                <w:sz w:val="24"/>
                <w:szCs w:val="24"/>
              </w:rPr>
            </w:pPr>
            <w:r>
              <w:rPr>
                <w:noProof/>
                <w:sz w:val="24"/>
                <w:szCs w:val="24"/>
              </w:rPr>
              <w:drawing>
                <wp:inline distT="0" distB="0" distL="0" distR="0" wp14:anchorId="3C06CC10" wp14:editId="6BCF4F10">
                  <wp:extent cx="3871296" cy="252243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74FC8F.tmp"/>
                          <pic:cNvPicPr/>
                        </pic:nvPicPr>
                        <pic:blipFill>
                          <a:blip r:embed="rId157">
                            <a:extLst>
                              <a:ext uri="{28A0092B-C50C-407E-A947-70E740481C1C}">
                                <a14:useLocalDpi xmlns:a14="http://schemas.microsoft.com/office/drawing/2010/main" val="0"/>
                              </a:ext>
                            </a:extLst>
                          </a:blip>
                          <a:stretch>
                            <a:fillRect/>
                          </a:stretch>
                        </pic:blipFill>
                        <pic:spPr>
                          <a:xfrm>
                            <a:off x="0" y="0"/>
                            <a:ext cx="3871296" cy="2522439"/>
                          </a:xfrm>
                          <a:prstGeom prst="rect">
                            <a:avLst/>
                          </a:prstGeom>
                        </pic:spPr>
                      </pic:pic>
                    </a:graphicData>
                  </a:graphic>
                </wp:inline>
              </w:drawing>
            </w:r>
          </w:p>
        </w:tc>
      </w:tr>
      <w:tr w:rsidR="00603B33" w:rsidTr="006C449C">
        <w:trPr>
          <w:cantSplit/>
        </w:trPr>
        <w:tc>
          <w:tcPr>
            <w:tcW w:w="2484" w:type="dxa"/>
          </w:tcPr>
          <w:p w:rsidR="00603B33" w:rsidRDefault="00603B33" w:rsidP="006C449C">
            <w:pPr>
              <w:spacing w:before="120"/>
              <w:rPr>
                <w:caps/>
                <w:sz w:val="24"/>
              </w:rPr>
            </w:pPr>
            <w:r>
              <w:rPr>
                <w:caps/>
                <w:sz w:val="24"/>
              </w:rPr>
              <w:t>adj_pkr</w:t>
            </w:r>
          </w:p>
        </w:tc>
        <w:tc>
          <w:tcPr>
            <w:tcW w:w="6696" w:type="dxa"/>
          </w:tcPr>
          <w:p w:rsidR="00B401C9" w:rsidRDefault="00B401C9" w:rsidP="00B401C9">
            <w:pPr>
              <w:spacing w:before="60"/>
              <w:jc w:val="both"/>
              <w:rPr>
                <w:sz w:val="24"/>
              </w:rPr>
            </w:pPr>
            <w:r>
              <w:rPr>
                <w:sz w:val="24"/>
              </w:rPr>
              <w:t xml:space="preserve">Peak rate adjustment factor for sediment routing in the </w:t>
            </w:r>
            <w:r>
              <w:rPr>
                <w:i/>
                <w:sz w:val="24"/>
              </w:rPr>
              <w:t>subbasin (tributary channels)</w:t>
            </w:r>
            <w:r>
              <w:rPr>
                <w:sz w:val="24"/>
              </w:rPr>
              <w:t>.</w:t>
            </w:r>
          </w:p>
          <w:p w:rsidR="00B401C9" w:rsidRDefault="00B401C9" w:rsidP="00B401C9">
            <w:pPr>
              <w:spacing w:before="60"/>
              <w:jc w:val="both"/>
              <w:rPr>
                <w:sz w:val="24"/>
              </w:rPr>
            </w:pPr>
            <w:r>
              <w:rPr>
                <w:sz w:val="24"/>
              </w:rPr>
              <w:t xml:space="preserve">Sediment routing is a function of peak flow rate and mean daily flow. Because SWAT originally could not directly calculate the sub-daily hydrograph due to the use of precipitation summarized on a daily basis, this variable was incorporated to allow adjustment for the effect of the peak flow rate on sediment routing. This factor is used in the MUSLE equation and impacts the amount of erosion generated in the HRUs. </w:t>
            </w:r>
          </w:p>
          <w:p w:rsidR="00B401C9" w:rsidRDefault="00B401C9" w:rsidP="00B401C9">
            <w:pPr>
              <w:spacing w:before="60"/>
              <w:jc w:val="both"/>
              <w:rPr>
                <w:sz w:val="24"/>
              </w:rPr>
            </w:pPr>
            <w:r>
              <w:rPr>
                <w:sz w:val="24"/>
              </w:rPr>
              <w:t>If no value for ADJ_PKR is entered, the model will set ADJ_PKR=1.0.</w:t>
            </w:r>
          </w:p>
          <w:p w:rsidR="00603B33" w:rsidRDefault="00B401C9" w:rsidP="00B401C9">
            <w:pPr>
              <w:spacing w:before="120"/>
              <w:rPr>
                <w:sz w:val="24"/>
                <w:szCs w:val="24"/>
              </w:rPr>
            </w:pPr>
            <w:r>
              <w:rPr>
                <w:sz w:val="24"/>
              </w:rPr>
              <w:t>Required.</w:t>
            </w:r>
          </w:p>
        </w:tc>
      </w:tr>
      <w:tr w:rsidR="00603B33" w:rsidTr="006C449C">
        <w:trPr>
          <w:cantSplit/>
        </w:trPr>
        <w:tc>
          <w:tcPr>
            <w:tcW w:w="2484" w:type="dxa"/>
          </w:tcPr>
          <w:p w:rsidR="00603B33" w:rsidRDefault="00603B33" w:rsidP="006C449C">
            <w:pPr>
              <w:spacing w:before="120"/>
              <w:rPr>
                <w:caps/>
                <w:sz w:val="24"/>
              </w:rPr>
            </w:pPr>
            <w:r>
              <w:rPr>
                <w:caps/>
                <w:sz w:val="24"/>
              </w:rPr>
              <w:lastRenderedPageBreak/>
              <w:t>prf</w:t>
            </w:r>
          </w:p>
        </w:tc>
        <w:tc>
          <w:tcPr>
            <w:tcW w:w="6696" w:type="dxa"/>
          </w:tcPr>
          <w:p w:rsidR="00B401C9" w:rsidRDefault="00B401C9" w:rsidP="00B401C9">
            <w:pPr>
              <w:spacing w:before="120"/>
              <w:rPr>
                <w:sz w:val="24"/>
              </w:rPr>
            </w:pPr>
            <w:r>
              <w:rPr>
                <w:sz w:val="24"/>
              </w:rPr>
              <w:t xml:space="preserve">Peak rate adjustment factor for sediment routing in the </w:t>
            </w:r>
            <w:r w:rsidRPr="007105A5">
              <w:rPr>
                <w:sz w:val="24"/>
              </w:rPr>
              <w:t>main channel</w:t>
            </w:r>
            <w:r>
              <w:rPr>
                <w:sz w:val="24"/>
              </w:rPr>
              <w:t xml:space="preserve">. </w:t>
            </w:r>
          </w:p>
          <w:p w:rsidR="00B401C9" w:rsidRDefault="00B401C9" w:rsidP="00B401C9">
            <w:pPr>
              <w:spacing w:before="120"/>
              <w:rPr>
                <w:sz w:val="24"/>
              </w:rPr>
            </w:pPr>
            <w:r>
              <w:rPr>
                <w:sz w:val="24"/>
              </w:rPr>
              <w:t xml:space="preserve">Sediment routing is a function of peak flow rate and mean daily flow. Because SWAT originally could not directly calculate the sub-daily hydrograph, this variable was incorporated to allow adjustment for the effect of the peak flow rate on sediment routing. This variable impacts channel degradation. </w:t>
            </w:r>
          </w:p>
          <w:p w:rsidR="00B401C9" w:rsidRDefault="00B401C9" w:rsidP="00B401C9">
            <w:pPr>
              <w:spacing w:before="120"/>
              <w:rPr>
                <w:sz w:val="24"/>
              </w:rPr>
            </w:pPr>
            <w:r>
              <w:rPr>
                <w:sz w:val="24"/>
              </w:rPr>
              <w:t>If no value for PRF is entered, the model will set PRF = 1.0.</w:t>
            </w:r>
          </w:p>
          <w:p w:rsidR="00603B33" w:rsidRDefault="00B401C9" w:rsidP="00B401C9">
            <w:pPr>
              <w:spacing w:before="120"/>
              <w:rPr>
                <w:sz w:val="24"/>
                <w:szCs w:val="24"/>
              </w:rPr>
            </w:pPr>
            <w:r>
              <w:rPr>
                <w:sz w:val="24"/>
              </w:rPr>
              <w:t>Required.</w:t>
            </w:r>
          </w:p>
        </w:tc>
      </w:tr>
      <w:tr w:rsidR="00603B33" w:rsidTr="006C449C">
        <w:trPr>
          <w:cantSplit/>
        </w:trPr>
        <w:tc>
          <w:tcPr>
            <w:tcW w:w="2484" w:type="dxa"/>
          </w:tcPr>
          <w:p w:rsidR="00603B33" w:rsidRDefault="00603B33" w:rsidP="006C449C">
            <w:pPr>
              <w:spacing w:before="120"/>
              <w:rPr>
                <w:caps/>
                <w:sz w:val="24"/>
              </w:rPr>
            </w:pPr>
            <w:r>
              <w:rPr>
                <w:caps/>
                <w:sz w:val="24"/>
              </w:rPr>
              <w:t>spcon</w:t>
            </w:r>
          </w:p>
        </w:tc>
        <w:tc>
          <w:tcPr>
            <w:tcW w:w="6696" w:type="dxa"/>
          </w:tcPr>
          <w:p w:rsidR="00B401C9" w:rsidRDefault="00B401C9" w:rsidP="00B401C9">
            <w:pPr>
              <w:spacing w:before="120"/>
              <w:rPr>
                <w:sz w:val="24"/>
              </w:rPr>
            </w:pPr>
            <w:r>
              <w:rPr>
                <w:sz w:val="24"/>
              </w:rPr>
              <w:t xml:space="preserve">Linear parameter for calculating the maximum amount of sediment that can be reentrained during channel sediment routing. </w:t>
            </w:r>
          </w:p>
          <w:p w:rsidR="00B401C9" w:rsidRPr="007105A5" w:rsidRDefault="00B401C9" w:rsidP="00B401C9">
            <w:pPr>
              <w:spacing w:before="120"/>
              <w:rPr>
                <w:sz w:val="24"/>
              </w:rPr>
            </w:pPr>
            <w:r w:rsidRPr="007105A5">
              <w:rPr>
                <w:sz w:val="24"/>
              </w:rPr>
              <w:t xml:space="preserve">The maximum amount of sediment that can be transported from a reach segment is calculated </w:t>
            </w:r>
            <w:r w:rsidRPr="007105A5">
              <w:rPr>
                <w:sz w:val="24"/>
              </w:rPr>
              <w:object w:dxaOrig="2620" w:dyaOrig="420">
                <v:shape id="_x0000_i1102" type="#_x0000_t75" style="width:132pt;height:19.8pt" o:ole="" fillcolor="window">
                  <v:imagedata r:id="rId158" o:title=""/>
                </v:shape>
                <o:OLEObject Type="Embed" ProgID="Equation.3" ShapeID="_x0000_i1102" DrawAspect="Content" ObjectID="_1561185783" r:id="rId159"/>
              </w:object>
            </w:r>
            <w:r w:rsidRPr="007105A5">
              <w:rPr>
                <w:sz w:val="24"/>
              </w:rPr>
              <w:t xml:space="preserve"> where concsed,ch,mx is the maximum concentration of sediment that can be transported by the water (ton/m3 or kg/L), csp is a coefficient defined by the user, vch,pk is the peak channel velocity (m/s), and spexp is an exponent defined by the user. </w:t>
            </w:r>
          </w:p>
          <w:p w:rsidR="00B401C9" w:rsidRDefault="00B401C9" w:rsidP="00B401C9">
            <w:pPr>
              <w:spacing w:before="120"/>
              <w:rPr>
                <w:sz w:val="24"/>
              </w:rPr>
            </w:pPr>
            <w:r>
              <w:rPr>
                <w:sz w:val="24"/>
              </w:rPr>
              <w:t>SPCON should be between 0.0001 and 0.01. If no value for SPCON is entered, the model will set SPCON =  0.0001.</w:t>
            </w:r>
          </w:p>
          <w:p w:rsidR="00603B33" w:rsidRDefault="00B401C9" w:rsidP="00B401C9">
            <w:pPr>
              <w:spacing w:before="120"/>
              <w:rPr>
                <w:sz w:val="24"/>
                <w:szCs w:val="24"/>
              </w:rPr>
            </w:pPr>
            <w:r>
              <w:rPr>
                <w:sz w:val="24"/>
              </w:rPr>
              <w:t>Required.</w:t>
            </w:r>
          </w:p>
        </w:tc>
      </w:tr>
      <w:tr w:rsidR="00603B33" w:rsidTr="006C449C">
        <w:trPr>
          <w:cantSplit/>
        </w:trPr>
        <w:tc>
          <w:tcPr>
            <w:tcW w:w="2484" w:type="dxa"/>
          </w:tcPr>
          <w:p w:rsidR="00603B33" w:rsidRDefault="00603B33" w:rsidP="006C449C">
            <w:pPr>
              <w:spacing w:before="120"/>
              <w:rPr>
                <w:caps/>
                <w:sz w:val="24"/>
              </w:rPr>
            </w:pPr>
            <w:r>
              <w:rPr>
                <w:caps/>
                <w:sz w:val="24"/>
              </w:rPr>
              <w:t>spexp</w:t>
            </w:r>
          </w:p>
        </w:tc>
        <w:tc>
          <w:tcPr>
            <w:tcW w:w="6696" w:type="dxa"/>
          </w:tcPr>
          <w:p w:rsidR="00B401C9" w:rsidRDefault="00B401C9" w:rsidP="00B401C9">
            <w:pPr>
              <w:spacing w:before="120"/>
              <w:rPr>
                <w:sz w:val="24"/>
              </w:rPr>
            </w:pPr>
            <w:r>
              <w:rPr>
                <w:sz w:val="24"/>
              </w:rPr>
              <w:t>Exponent parameter for calculating sediment reentrained in channel sediment routing</w:t>
            </w:r>
          </w:p>
          <w:p w:rsidR="00B401C9" w:rsidRPr="007105A5" w:rsidRDefault="00B401C9" w:rsidP="00B401C9">
            <w:pPr>
              <w:spacing w:before="120"/>
              <w:rPr>
                <w:sz w:val="24"/>
              </w:rPr>
            </w:pPr>
            <w:r w:rsidRPr="007105A5">
              <w:rPr>
                <w:sz w:val="24"/>
              </w:rPr>
              <w:t xml:space="preserve">The maximum amount of sediment that can be transported from a reach segment is calculated </w:t>
            </w:r>
            <w:r w:rsidRPr="007105A5">
              <w:rPr>
                <w:sz w:val="24"/>
              </w:rPr>
              <w:object w:dxaOrig="2620" w:dyaOrig="420">
                <v:shape id="_x0000_i1103" type="#_x0000_t75" style="width:132pt;height:19.8pt" o:ole="" fillcolor="window">
                  <v:imagedata r:id="rId158" o:title=""/>
                </v:shape>
                <o:OLEObject Type="Embed" ProgID="Equation.3" ShapeID="_x0000_i1103" DrawAspect="Content" ObjectID="_1561185784" r:id="rId160"/>
              </w:object>
            </w:r>
            <w:r w:rsidRPr="007105A5">
              <w:rPr>
                <w:sz w:val="24"/>
              </w:rPr>
              <w:t xml:space="preserve"> where concsed,ch,mx is the maximum concentration of sediment that can be transported by the water (ton/m3 or kg/L), csp is a coefficient defined by the user, vch,pk is the peak channel velocity (m/s), and spexp is an exponent defined by the user. </w:t>
            </w:r>
          </w:p>
          <w:p w:rsidR="00B401C9" w:rsidRDefault="00B401C9" w:rsidP="00B401C9">
            <w:pPr>
              <w:spacing w:before="120"/>
              <w:rPr>
                <w:sz w:val="24"/>
              </w:rPr>
            </w:pPr>
            <w:r>
              <w:rPr>
                <w:sz w:val="24"/>
              </w:rPr>
              <w:t xml:space="preserve">The exponent, </w:t>
            </w:r>
            <w:r w:rsidRPr="007105A5">
              <w:rPr>
                <w:sz w:val="24"/>
              </w:rPr>
              <w:t>spexp</w:t>
            </w:r>
            <w:r>
              <w:rPr>
                <w:sz w:val="24"/>
              </w:rPr>
              <w:t>, normally varies between 1.0 and 2.0 and was set at 1.5 in the original Bagnold stream power equation (Arnold et al., 1995). If no value for SPEXP is entered, the model will set SPEXP = 1.0.</w:t>
            </w:r>
          </w:p>
          <w:p w:rsidR="00603B33" w:rsidRDefault="00B401C9" w:rsidP="00B401C9">
            <w:pPr>
              <w:spacing w:before="120"/>
              <w:rPr>
                <w:sz w:val="24"/>
                <w:szCs w:val="24"/>
              </w:rPr>
            </w:pPr>
            <w:r>
              <w:rPr>
                <w:sz w:val="24"/>
              </w:rPr>
              <w:t>Required.</w:t>
            </w:r>
          </w:p>
        </w:tc>
      </w:tr>
      <w:tr w:rsidR="00603B33" w:rsidTr="006C449C">
        <w:trPr>
          <w:cantSplit/>
        </w:trPr>
        <w:tc>
          <w:tcPr>
            <w:tcW w:w="2484" w:type="dxa"/>
          </w:tcPr>
          <w:p w:rsidR="00603B33" w:rsidRDefault="00603B33" w:rsidP="006C449C">
            <w:pPr>
              <w:spacing w:before="120"/>
              <w:rPr>
                <w:caps/>
                <w:sz w:val="24"/>
              </w:rPr>
            </w:pPr>
            <w:r>
              <w:rPr>
                <w:caps/>
                <w:sz w:val="24"/>
              </w:rPr>
              <w:lastRenderedPageBreak/>
              <w:t>cmn</w:t>
            </w:r>
          </w:p>
        </w:tc>
        <w:tc>
          <w:tcPr>
            <w:tcW w:w="6696" w:type="dxa"/>
          </w:tcPr>
          <w:p w:rsidR="00B401C9" w:rsidRDefault="00B401C9" w:rsidP="00B401C9">
            <w:pPr>
              <w:spacing w:before="120"/>
              <w:jc w:val="both"/>
              <w:rPr>
                <w:sz w:val="24"/>
              </w:rPr>
            </w:pPr>
            <w:r>
              <w:rPr>
                <w:sz w:val="24"/>
              </w:rPr>
              <w:t xml:space="preserve">Rate factor for humus mineralization of active organic nutrients (N and P). </w:t>
            </w:r>
          </w:p>
          <w:p w:rsidR="00B401C9" w:rsidRDefault="00B401C9" w:rsidP="00B401C9">
            <w:pPr>
              <w:spacing w:before="120"/>
              <w:jc w:val="both"/>
              <w:rPr>
                <w:sz w:val="24"/>
              </w:rPr>
            </w:pPr>
            <w:r>
              <w:rPr>
                <w:sz w:val="24"/>
              </w:rPr>
              <w:t>Chapters 3:1 and 3:2 of the Theoretical Documentation describe the use of this parameter in the mineralization calculations.</w:t>
            </w:r>
          </w:p>
          <w:p w:rsidR="00B401C9" w:rsidRDefault="00B401C9" w:rsidP="00B401C9">
            <w:pPr>
              <w:spacing w:before="120"/>
              <w:jc w:val="both"/>
              <w:rPr>
                <w:sz w:val="24"/>
              </w:rPr>
            </w:pPr>
            <w:r>
              <w:rPr>
                <w:sz w:val="24"/>
              </w:rPr>
              <w:t>If no value for CMN is specified, the model will set CMN = 0.0003.</w:t>
            </w:r>
          </w:p>
          <w:p w:rsidR="00603B33" w:rsidRDefault="00B401C9" w:rsidP="00B401C9">
            <w:pPr>
              <w:spacing w:before="120"/>
              <w:rPr>
                <w:sz w:val="24"/>
              </w:rPr>
            </w:pPr>
            <w:r>
              <w:rPr>
                <w:sz w:val="24"/>
              </w:rPr>
              <w:t>Required.</w:t>
            </w:r>
          </w:p>
          <w:p w:rsidR="00DB45FE" w:rsidRDefault="00DB45FE" w:rsidP="00B401C9">
            <w:pPr>
              <w:spacing w:before="120"/>
              <w:rPr>
                <w:sz w:val="24"/>
                <w:szCs w:val="24"/>
              </w:rPr>
            </w:pPr>
          </w:p>
        </w:tc>
      </w:tr>
      <w:tr w:rsidR="00603B33" w:rsidTr="006C449C">
        <w:trPr>
          <w:cantSplit/>
        </w:trPr>
        <w:tc>
          <w:tcPr>
            <w:tcW w:w="2484" w:type="dxa"/>
          </w:tcPr>
          <w:p w:rsidR="00603B33" w:rsidRDefault="00603B33" w:rsidP="006C449C">
            <w:pPr>
              <w:spacing w:before="120"/>
              <w:rPr>
                <w:caps/>
                <w:sz w:val="24"/>
              </w:rPr>
            </w:pPr>
            <w:r>
              <w:rPr>
                <w:caps/>
                <w:sz w:val="24"/>
              </w:rPr>
              <w:lastRenderedPageBreak/>
              <w:t>n_updis</w:t>
            </w:r>
          </w:p>
        </w:tc>
        <w:tc>
          <w:tcPr>
            <w:tcW w:w="6696" w:type="dxa"/>
          </w:tcPr>
          <w:p w:rsidR="00DB45FE" w:rsidRPr="001B739D" w:rsidRDefault="00DB45FE" w:rsidP="00DB45FE">
            <w:pPr>
              <w:spacing w:before="120"/>
              <w:jc w:val="both"/>
              <w:rPr>
                <w:sz w:val="24"/>
                <w:szCs w:val="24"/>
              </w:rPr>
            </w:pPr>
            <w:r w:rsidRPr="001B739D">
              <w:rPr>
                <w:sz w:val="24"/>
                <w:szCs w:val="24"/>
              </w:rPr>
              <w:t>Nitrogen uptake distribution parameter.</w:t>
            </w:r>
          </w:p>
          <w:p w:rsidR="00DB45FE" w:rsidRPr="001B739D" w:rsidRDefault="00DB45FE" w:rsidP="00DB45FE">
            <w:pPr>
              <w:spacing w:before="120"/>
              <w:jc w:val="both"/>
              <w:rPr>
                <w:sz w:val="24"/>
                <w:szCs w:val="24"/>
              </w:rPr>
            </w:pPr>
            <w:r w:rsidRPr="001B739D">
              <w:rPr>
                <w:sz w:val="24"/>
                <w:szCs w:val="24"/>
              </w:rPr>
              <w:t xml:space="preserve">Root density is greatest near the surface, and plant nitrogen uptake in the upper portion of the soil will be greater than in the lower portion. The depth distribution of nitrogen uptake is controlled by </w:t>
            </w:r>
            <w:r w:rsidRPr="001B739D">
              <w:rPr>
                <w:i/>
                <w:sz w:val="24"/>
                <w:szCs w:val="24"/>
              </w:rPr>
              <w:sym w:font="Symbol" w:char="F062"/>
            </w:r>
            <w:r w:rsidRPr="001B739D">
              <w:rPr>
                <w:i/>
                <w:sz w:val="24"/>
                <w:szCs w:val="24"/>
                <w:vertAlign w:val="subscript"/>
              </w:rPr>
              <w:t>n</w:t>
            </w:r>
            <w:r w:rsidRPr="001B739D">
              <w:rPr>
                <w:sz w:val="24"/>
                <w:szCs w:val="24"/>
              </w:rPr>
              <w:t>, the nitrogen uptake distribution parameter.</w:t>
            </w:r>
          </w:p>
          <w:p w:rsidR="00DB45FE" w:rsidRPr="001B739D" w:rsidRDefault="00DB45FE" w:rsidP="00DB45FE">
            <w:pPr>
              <w:spacing w:before="120"/>
              <w:jc w:val="both"/>
              <w:rPr>
                <w:sz w:val="24"/>
                <w:szCs w:val="24"/>
              </w:rPr>
            </w:pPr>
            <w:r w:rsidRPr="001B739D">
              <w:rPr>
                <w:sz w:val="24"/>
                <w:szCs w:val="24"/>
              </w:rPr>
              <w:t xml:space="preserve">The importance of the nitrogen uptake distribution parameter lies in its control over the maximum amount of nitrate removed from the upper layers. Because the top 10 mm of the soil profile interacts with surface runoff, the nitrogen uptake distribution parameter will influence the amount of nitrate available for transport in surface runoff. The model allows lower layers in the root zone to fully compensate for lack of nitrate in the upper layers, so there should not be significant changes in nitrogen stress with variation in the value used for </w:t>
            </w:r>
            <w:r w:rsidRPr="001B739D">
              <w:rPr>
                <w:i/>
                <w:sz w:val="24"/>
                <w:szCs w:val="24"/>
              </w:rPr>
              <w:sym w:font="Symbol" w:char="F062"/>
            </w:r>
            <w:r w:rsidRPr="001B739D">
              <w:rPr>
                <w:i/>
                <w:sz w:val="24"/>
                <w:szCs w:val="24"/>
                <w:vertAlign w:val="subscript"/>
              </w:rPr>
              <w:t>n</w:t>
            </w:r>
            <w:r w:rsidRPr="001B739D">
              <w:rPr>
                <w:sz w:val="24"/>
                <w:szCs w:val="24"/>
              </w:rPr>
              <w:t xml:space="preserve">. </w:t>
            </w:r>
          </w:p>
          <w:p w:rsidR="00DB45FE" w:rsidRPr="001B739D" w:rsidRDefault="00DB45FE" w:rsidP="00DB45FE">
            <w:pPr>
              <w:spacing w:before="120"/>
              <w:jc w:val="both"/>
              <w:rPr>
                <w:sz w:val="24"/>
                <w:szCs w:val="24"/>
              </w:rPr>
            </w:pPr>
            <w:r w:rsidRPr="001B739D">
              <w:rPr>
                <w:sz w:val="24"/>
                <w:szCs w:val="24"/>
              </w:rPr>
              <w:t>If no value for N_UPDIS is entered, the model will set N_UPDIS = 20.0.</w:t>
            </w:r>
          </w:p>
          <w:p w:rsidR="00DB45FE" w:rsidRDefault="00DB45FE" w:rsidP="00DB45FE">
            <w:pPr>
              <w:spacing w:before="120"/>
              <w:jc w:val="both"/>
              <w:rPr>
                <w:sz w:val="24"/>
                <w:szCs w:val="24"/>
              </w:rPr>
            </w:pPr>
            <w:r w:rsidRPr="001B739D">
              <w:rPr>
                <w:sz w:val="24"/>
                <w:szCs w:val="24"/>
              </w:rPr>
              <w:t>Figure 4-9 illustrates nitrogen uptake as a function of depth for four different uptake distribution parameter values.</w:t>
            </w:r>
          </w:p>
          <w:p w:rsidR="00603B33" w:rsidRDefault="00DB45FE" w:rsidP="00DB45FE">
            <w:pPr>
              <w:spacing w:before="120"/>
              <w:rPr>
                <w:sz w:val="24"/>
                <w:szCs w:val="24"/>
              </w:rPr>
            </w:pPr>
            <w:r>
              <w:rPr>
                <w:sz w:val="24"/>
                <w:szCs w:val="24"/>
              </w:rPr>
              <w:t>Required.</w:t>
            </w:r>
          </w:p>
          <w:p w:rsidR="00DB45FE" w:rsidRDefault="00DB45FE" w:rsidP="00DB45FE">
            <w:pPr>
              <w:spacing w:before="120"/>
              <w:rPr>
                <w:sz w:val="24"/>
                <w:szCs w:val="24"/>
              </w:rPr>
            </w:pPr>
            <w:r>
              <w:rPr>
                <w:noProof/>
                <w:sz w:val="24"/>
                <w:szCs w:val="24"/>
              </w:rPr>
              <w:drawing>
                <wp:inline distT="0" distB="0" distL="0" distR="0" wp14:anchorId="77B092CD" wp14:editId="4BFCAD8B">
                  <wp:extent cx="3558849" cy="3322608"/>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74A5AC.tmp"/>
                          <pic:cNvPicPr/>
                        </pic:nvPicPr>
                        <pic:blipFill>
                          <a:blip r:embed="rId161">
                            <a:extLst>
                              <a:ext uri="{28A0092B-C50C-407E-A947-70E740481C1C}">
                                <a14:useLocalDpi xmlns:a14="http://schemas.microsoft.com/office/drawing/2010/main" val="0"/>
                              </a:ext>
                            </a:extLst>
                          </a:blip>
                          <a:stretch>
                            <a:fillRect/>
                          </a:stretch>
                        </pic:blipFill>
                        <pic:spPr>
                          <a:xfrm>
                            <a:off x="0" y="0"/>
                            <a:ext cx="3558849" cy="3322608"/>
                          </a:xfrm>
                          <a:prstGeom prst="rect">
                            <a:avLst/>
                          </a:prstGeom>
                        </pic:spPr>
                      </pic:pic>
                    </a:graphicData>
                  </a:graphic>
                </wp:inline>
              </w:drawing>
            </w:r>
          </w:p>
        </w:tc>
      </w:tr>
      <w:tr w:rsidR="00603B33" w:rsidTr="006C449C">
        <w:trPr>
          <w:cantSplit/>
        </w:trPr>
        <w:tc>
          <w:tcPr>
            <w:tcW w:w="2484" w:type="dxa"/>
          </w:tcPr>
          <w:p w:rsidR="00603B33" w:rsidRDefault="00603B33" w:rsidP="006C449C">
            <w:pPr>
              <w:spacing w:before="120"/>
              <w:rPr>
                <w:caps/>
                <w:sz w:val="24"/>
              </w:rPr>
            </w:pPr>
            <w:r>
              <w:rPr>
                <w:caps/>
                <w:sz w:val="24"/>
              </w:rPr>
              <w:lastRenderedPageBreak/>
              <w:t>p_updis</w:t>
            </w:r>
          </w:p>
        </w:tc>
        <w:tc>
          <w:tcPr>
            <w:tcW w:w="6696" w:type="dxa"/>
          </w:tcPr>
          <w:p w:rsidR="00DB45FE" w:rsidRPr="001B739D" w:rsidRDefault="00DB45FE" w:rsidP="00DB45FE">
            <w:pPr>
              <w:pStyle w:val="Heading1"/>
              <w:jc w:val="left"/>
            </w:pPr>
            <w:r w:rsidRPr="001B739D">
              <w:t>Phosphorus uptake distribution parameter.</w:t>
            </w:r>
          </w:p>
          <w:p w:rsidR="00DB45FE" w:rsidRPr="001B739D" w:rsidRDefault="00DB45FE" w:rsidP="00DB45FE">
            <w:pPr>
              <w:pStyle w:val="Heading1"/>
              <w:jc w:val="left"/>
            </w:pPr>
            <w:r w:rsidRPr="001B739D">
              <w:t>This parameter controls plant uptake of phosphorus from the different soil horizons in the same way that UBN controls nitrogen uptake. The illustration of nitrogen uptake as a function of depth for four different uptake distributio</w:t>
            </w:r>
            <w:r>
              <w:t>n parameter values in Figure 4-9</w:t>
            </w:r>
            <w:r w:rsidRPr="001B739D">
              <w:t xml:space="preserve"> is valid for phosphorus uptake as well.</w:t>
            </w:r>
          </w:p>
          <w:p w:rsidR="00603B33" w:rsidRDefault="00DB45FE" w:rsidP="00DB45FE">
            <w:pPr>
              <w:spacing w:before="120"/>
            </w:pPr>
            <w:r w:rsidRPr="001B739D">
              <w:t xml:space="preserve">Phosphorus removed from the soil by plants is taken from the solution phosphorus pool. The importance of the phosphorus uptake distribution parameter lies in its control over the maximum amount of solution P removed from the upper layers. Because the top 10 mm of the soil profile interacts with surface runoff, the phosphorus uptake distribution parameter will influence the amount of labile phosphorus available for transport in surface runoff. The model allows lower layers in the root zone to fully compensate for lack of solution P in the upper layers, so there should not be significant changes in phosphorus stress with variation in the value used for </w:t>
            </w:r>
            <w:r>
              <w:sym w:font="Symbol" w:char="F062"/>
            </w:r>
            <w:r w:rsidRPr="001B739D">
              <w:rPr>
                <w:vertAlign w:val="subscript"/>
              </w:rPr>
              <w:t>p</w:t>
            </w:r>
            <w:r w:rsidRPr="001B739D">
              <w:t>.</w:t>
            </w:r>
          </w:p>
          <w:p w:rsidR="00DB45FE" w:rsidRDefault="00DB45FE" w:rsidP="00DB45FE">
            <w:pPr>
              <w:spacing w:before="120"/>
              <w:rPr>
                <w:sz w:val="24"/>
              </w:rPr>
            </w:pPr>
            <w:r>
              <w:rPr>
                <w:sz w:val="24"/>
              </w:rPr>
              <w:t>If no value for P_UPDIS is entered, the model will set P_UPDIS = 20.0.</w:t>
            </w:r>
          </w:p>
          <w:p w:rsidR="00DB45FE" w:rsidRDefault="00DB45FE" w:rsidP="00DB45FE">
            <w:pPr>
              <w:spacing w:before="120"/>
              <w:rPr>
                <w:sz w:val="24"/>
                <w:szCs w:val="24"/>
              </w:rPr>
            </w:pPr>
            <w:r>
              <w:rPr>
                <w:sz w:val="24"/>
              </w:rPr>
              <w:t>Required.</w:t>
            </w:r>
          </w:p>
        </w:tc>
      </w:tr>
      <w:tr w:rsidR="00603B33" w:rsidTr="006C449C">
        <w:trPr>
          <w:cantSplit/>
        </w:trPr>
        <w:tc>
          <w:tcPr>
            <w:tcW w:w="2484" w:type="dxa"/>
          </w:tcPr>
          <w:p w:rsidR="00603B33" w:rsidRDefault="00603B33" w:rsidP="006C449C">
            <w:pPr>
              <w:spacing w:before="120"/>
              <w:rPr>
                <w:caps/>
                <w:sz w:val="24"/>
              </w:rPr>
            </w:pPr>
            <w:r>
              <w:rPr>
                <w:caps/>
                <w:sz w:val="24"/>
              </w:rPr>
              <w:t>nperco</w:t>
            </w:r>
          </w:p>
        </w:tc>
        <w:tc>
          <w:tcPr>
            <w:tcW w:w="6696" w:type="dxa"/>
          </w:tcPr>
          <w:p w:rsidR="00DB45FE" w:rsidRDefault="00DB45FE" w:rsidP="00DB45FE">
            <w:pPr>
              <w:spacing w:before="120"/>
              <w:jc w:val="both"/>
              <w:rPr>
                <w:sz w:val="24"/>
              </w:rPr>
            </w:pPr>
            <w:r>
              <w:rPr>
                <w:sz w:val="24"/>
              </w:rPr>
              <w:t xml:space="preserve">Nitrate percolation coefficient. </w:t>
            </w:r>
          </w:p>
          <w:p w:rsidR="00DB45FE" w:rsidRDefault="00DB45FE" w:rsidP="00DB45FE">
            <w:pPr>
              <w:spacing w:before="120"/>
              <w:jc w:val="both"/>
              <w:rPr>
                <w:sz w:val="24"/>
              </w:rPr>
            </w:pPr>
            <w:r>
              <w:rPr>
                <w:sz w:val="24"/>
              </w:rPr>
              <w:t xml:space="preserve">NPERCO controls the amount of nitrate removed from the surface layer in runoff relative to the amount removed via percolation. </w:t>
            </w:r>
          </w:p>
          <w:p w:rsidR="00DB45FE" w:rsidRDefault="00DB45FE" w:rsidP="00DB45FE">
            <w:pPr>
              <w:spacing w:before="120"/>
              <w:jc w:val="both"/>
              <w:rPr>
                <w:sz w:val="24"/>
              </w:rPr>
            </w:pPr>
            <w:r>
              <w:rPr>
                <w:sz w:val="24"/>
              </w:rPr>
              <w:t xml:space="preserve">The value of NPERCO can range from 0.01 to 1.0. As NPERCO → 0.0, the concentration of nitrate in the runoff approaches 0. As NPERCO → 1.0, surface runoff has the same concentration of nitrate as the percolate. </w:t>
            </w:r>
          </w:p>
          <w:p w:rsidR="00DB45FE" w:rsidRDefault="00DB45FE" w:rsidP="00DB45FE">
            <w:pPr>
              <w:spacing w:before="120"/>
              <w:jc w:val="both"/>
              <w:rPr>
                <w:sz w:val="24"/>
              </w:rPr>
            </w:pPr>
            <w:r>
              <w:rPr>
                <w:sz w:val="24"/>
              </w:rPr>
              <w:t>If no value for NPERCO is entered, the model will set NPERCO = 0.20.</w:t>
            </w:r>
          </w:p>
          <w:p w:rsidR="00603B33" w:rsidRDefault="00DB45FE" w:rsidP="00DB45FE">
            <w:pPr>
              <w:spacing w:before="120"/>
              <w:rPr>
                <w:sz w:val="24"/>
                <w:szCs w:val="24"/>
              </w:rPr>
            </w:pPr>
            <w:r>
              <w:rPr>
                <w:sz w:val="24"/>
              </w:rPr>
              <w:t>Required.</w:t>
            </w:r>
          </w:p>
        </w:tc>
      </w:tr>
      <w:tr w:rsidR="00603B33" w:rsidTr="006C449C">
        <w:trPr>
          <w:cantSplit/>
        </w:trPr>
        <w:tc>
          <w:tcPr>
            <w:tcW w:w="2484" w:type="dxa"/>
          </w:tcPr>
          <w:p w:rsidR="00603B33" w:rsidRDefault="00603B33" w:rsidP="006C449C">
            <w:pPr>
              <w:spacing w:before="120"/>
              <w:rPr>
                <w:caps/>
                <w:sz w:val="24"/>
              </w:rPr>
            </w:pPr>
            <w:r>
              <w:rPr>
                <w:caps/>
                <w:sz w:val="24"/>
              </w:rPr>
              <w:t>pperco</w:t>
            </w:r>
          </w:p>
        </w:tc>
        <w:tc>
          <w:tcPr>
            <w:tcW w:w="6696" w:type="dxa"/>
          </w:tcPr>
          <w:p w:rsidR="00DB45FE" w:rsidRDefault="00DB45FE" w:rsidP="00DB45FE">
            <w:pPr>
              <w:spacing w:before="120"/>
              <w:jc w:val="both"/>
              <w:rPr>
                <w:sz w:val="24"/>
              </w:rPr>
            </w:pPr>
            <w:r>
              <w:rPr>
                <w:sz w:val="24"/>
              </w:rPr>
              <w:t>Phosphorus percolation coefficient (10 m</w:t>
            </w:r>
            <w:r>
              <w:rPr>
                <w:sz w:val="24"/>
                <w:vertAlign w:val="superscript"/>
              </w:rPr>
              <w:t>3</w:t>
            </w:r>
            <w:r>
              <w:rPr>
                <w:sz w:val="24"/>
              </w:rPr>
              <w:t>/Mg).</w:t>
            </w:r>
          </w:p>
          <w:p w:rsidR="00DB45FE" w:rsidRDefault="00DB45FE" w:rsidP="00DB45FE">
            <w:pPr>
              <w:spacing w:before="120"/>
              <w:jc w:val="both"/>
              <w:rPr>
                <w:sz w:val="24"/>
              </w:rPr>
            </w:pPr>
            <w:r>
              <w:rPr>
                <w:sz w:val="24"/>
              </w:rPr>
              <w:t xml:space="preserve">The phosphorus percolation coefficient is the ratio of the solution phosphorus concentration in the surface 10 mm of soil to the concentration of phosphorus in percolate. </w:t>
            </w:r>
          </w:p>
          <w:p w:rsidR="00DB45FE" w:rsidRDefault="00DB45FE" w:rsidP="00DB45FE">
            <w:pPr>
              <w:spacing w:before="120"/>
              <w:jc w:val="both"/>
              <w:rPr>
                <w:sz w:val="24"/>
              </w:rPr>
            </w:pPr>
            <w:r>
              <w:rPr>
                <w:sz w:val="24"/>
              </w:rPr>
              <w:t>The value of PPERCO can range from 10.0 to 17.5 If no value for PPERCO is entered, the model will set PPERCO = 10.0.</w:t>
            </w:r>
          </w:p>
          <w:p w:rsidR="00603B33" w:rsidRDefault="00DB45FE" w:rsidP="00DB45FE">
            <w:pPr>
              <w:spacing w:before="120"/>
              <w:rPr>
                <w:sz w:val="24"/>
                <w:szCs w:val="24"/>
              </w:rPr>
            </w:pPr>
            <w:r>
              <w:rPr>
                <w:sz w:val="24"/>
              </w:rPr>
              <w:t>Required.</w:t>
            </w:r>
          </w:p>
        </w:tc>
      </w:tr>
      <w:tr w:rsidR="00603B33" w:rsidTr="006C449C">
        <w:trPr>
          <w:cantSplit/>
        </w:trPr>
        <w:tc>
          <w:tcPr>
            <w:tcW w:w="2484" w:type="dxa"/>
          </w:tcPr>
          <w:p w:rsidR="00603B33" w:rsidRDefault="00603B33" w:rsidP="006C449C">
            <w:pPr>
              <w:spacing w:before="120"/>
              <w:rPr>
                <w:caps/>
                <w:sz w:val="24"/>
              </w:rPr>
            </w:pPr>
            <w:r>
              <w:rPr>
                <w:caps/>
                <w:sz w:val="24"/>
              </w:rPr>
              <w:lastRenderedPageBreak/>
              <w:t>phoskd</w:t>
            </w:r>
          </w:p>
        </w:tc>
        <w:tc>
          <w:tcPr>
            <w:tcW w:w="6696" w:type="dxa"/>
          </w:tcPr>
          <w:p w:rsidR="00DB45FE" w:rsidRDefault="00DB45FE" w:rsidP="00DB45FE">
            <w:pPr>
              <w:spacing w:before="120"/>
              <w:jc w:val="both"/>
              <w:rPr>
                <w:sz w:val="24"/>
              </w:rPr>
            </w:pPr>
            <w:r>
              <w:rPr>
                <w:sz w:val="24"/>
              </w:rPr>
              <w:t>Phosphorus soil partitioning coefficient (m</w:t>
            </w:r>
            <w:r w:rsidRPr="001B739D">
              <w:rPr>
                <w:sz w:val="24"/>
              </w:rPr>
              <w:t>3</w:t>
            </w:r>
            <w:r>
              <w:rPr>
                <w:sz w:val="24"/>
              </w:rPr>
              <w:t>/Mg).</w:t>
            </w:r>
          </w:p>
          <w:p w:rsidR="00DB45FE" w:rsidRDefault="00DB45FE" w:rsidP="00DB45FE">
            <w:pPr>
              <w:spacing w:before="120"/>
              <w:jc w:val="both"/>
              <w:rPr>
                <w:sz w:val="24"/>
              </w:rPr>
            </w:pPr>
            <w:r>
              <w:rPr>
                <w:sz w:val="24"/>
              </w:rPr>
              <w:t xml:space="preserve">The phosphorus soil partitioning coefficient is the ratio of the soluble phosphorus concentration in the surface 10 mm of soil to the concentration of soluble phosphorus in surface runoff. </w:t>
            </w:r>
          </w:p>
          <w:p w:rsidR="00DB45FE" w:rsidRPr="001B739D" w:rsidRDefault="00DB45FE" w:rsidP="00DB45FE">
            <w:pPr>
              <w:spacing w:before="120"/>
              <w:jc w:val="both"/>
              <w:rPr>
                <w:sz w:val="24"/>
              </w:rPr>
            </w:pPr>
            <w:r>
              <w:rPr>
                <w:sz w:val="24"/>
              </w:rPr>
              <w:t>The primary mechanism of phosphorus movement in the soil is by diffusion. Diffusion is the migration of ions over small distances (1-2 mm) in the soil solution in response to a concentration gradient. Due to the low mobility of solution phosphorus, surface runoff will only partially interact with the solution P stored in the top 10 mm of soil</w:t>
            </w:r>
            <w:r w:rsidRPr="001B739D">
              <w:rPr>
                <w:sz w:val="24"/>
              </w:rPr>
              <w:t>.</w:t>
            </w:r>
          </w:p>
          <w:p w:rsidR="00DB45FE" w:rsidRDefault="00DB45FE" w:rsidP="00DB45FE">
            <w:pPr>
              <w:spacing w:before="120"/>
              <w:jc w:val="both"/>
              <w:rPr>
                <w:sz w:val="24"/>
              </w:rPr>
            </w:pPr>
            <w:r>
              <w:rPr>
                <w:sz w:val="24"/>
              </w:rPr>
              <w:t>If no value for PHOSKD is entered, the model will set PHOSKD = 175.0.</w:t>
            </w:r>
          </w:p>
          <w:p w:rsidR="00603B33" w:rsidRDefault="00DB45FE" w:rsidP="00DB45FE">
            <w:pPr>
              <w:spacing w:before="120"/>
              <w:rPr>
                <w:sz w:val="24"/>
                <w:szCs w:val="24"/>
              </w:rPr>
            </w:pPr>
            <w:r>
              <w:rPr>
                <w:sz w:val="24"/>
              </w:rPr>
              <w:t>Required.</w:t>
            </w:r>
          </w:p>
        </w:tc>
      </w:tr>
      <w:tr w:rsidR="00603B33" w:rsidTr="006C449C">
        <w:trPr>
          <w:cantSplit/>
        </w:trPr>
        <w:tc>
          <w:tcPr>
            <w:tcW w:w="2484" w:type="dxa"/>
          </w:tcPr>
          <w:p w:rsidR="00603B33" w:rsidRDefault="00603B33" w:rsidP="006C449C">
            <w:pPr>
              <w:spacing w:before="120"/>
              <w:rPr>
                <w:caps/>
                <w:sz w:val="24"/>
              </w:rPr>
            </w:pPr>
            <w:r>
              <w:rPr>
                <w:caps/>
                <w:sz w:val="24"/>
              </w:rPr>
              <w:lastRenderedPageBreak/>
              <w:t>psp</w:t>
            </w:r>
          </w:p>
        </w:tc>
        <w:tc>
          <w:tcPr>
            <w:tcW w:w="6696" w:type="dxa"/>
          </w:tcPr>
          <w:p w:rsidR="0016375F" w:rsidRDefault="0016375F" w:rsidP="0016375F">
            <w:pPr>
              <w:spacing w:before="120"/>
              <w:jc w:val="both"/>
              <w:rPr>
                <w:sz w:val="24"/>
              </w:rPr>
            </w:pPr>
            <w:r>
              <w:rPr>
                <w:sz w:val="24"/>
              </w:rPr>
              <w:t>Phosphorus availability index.</w:t>
            </w:r>
          </w:p>
          <w:p w:rsidR="0016375F" w:rsidRDefault="0016375F" w:rsidP="0016375F">
            <w:pPr>
              <w:spacing w:before="120"/>
              <w:jc w:val="both"/>
              <w:rPr>
                <w:sz w:val="24"/>
              </w:rPr>
            </w:pPr>
            <w:r>
              <w:rPr>
                <w:sz w:val="24"/>
              </w:rPr>
              <w:t>Many studies have shown that after an application of soluble P fertilizer, solution P concentration decreases rapidly with time due to reaction with the soil. This initial “fast” reaction is followed by a much slower decrease in solution P that may continue for several years (Barrow and Shaw, 1975; Munns and Fox, 1976; Rajan and Fox, 1972; Sharpley, 1982). In order to account for the initial rapid decrease in solution P, SWAT assumes a rapid equilibrium exists between solution P and an “active” mineral pool. The subsequent slow reaction is simulated by the slow equilibrium assumed to exist between the “active” and “stable” mineral pools. The algorithms governing movement of inorganic phosphorus between these three pools are taken from Jones et al. (1984).</w:t>
            </w:r>
          </w:p>
          <w:p w:rsidR="0016375F" w:rsidRDefault="0016375F" w:rsidP="0016375F">
            <w:pPr>
              <w:spacing w:before="120"/>
              <w:jc w:val="both"/>
              <w:rPr>
                <w:sz w:val="24"/>
              </w:rPr>
            </w:pPr>
            <w:r>
              <w:rPr>
                <w:sz w:val="24"/>
              </w:rPr>
              <w:t>Equilibration between the solution and active mineral pool is governed by the phosphorus availability index. This index specifies the fraction of fertilizer P which is in solution after an incubation period, i.e. after the rapid reaction period.</w:t>
            </w:r>
          </w:p>
          <w:p w:rsidR="0016375F" w:rsidRDefault="0016375F" w:rsidP="0016375F">
            <w:pPr>
              <w:spacing w:before="120"/>
              <w:jc w:val="both"/>
              <w:rPr>
                <w:sz w:val="24"/>
              </w:rPr>
            </w:pPr>
            <w:r>
              <w:rPr>
                <w:sz w:val="24"/>
              </w:rPr>
              <w:t>A number of methods have been developed to measure the phosphorus availability index. Jones et al. (1984) recommends a method outlined by Sharpley et al. (1984) in which various amounts of phosphorus are added in solution to the soil as K</w:t>
            </w:r>
            <w:r>
              <w:rPr>
                <w:sz w:val="24"/>
                <w:vertAlign w:val="subscript"/>
              </w:rPr>
              <w:t>2</w:t>
            </w:r>
            <w:r>
              <w:rPr>
                <w:sz w:val="24"/>
              </w:rPr>
              <w:t>HPO</w:t>
            </w:r>
            <w:r>
              <w:rPr>
                <w:sz w:val="24"/>
                <w:vertAlign w:val="subscript"/>
              </w:rPr>
              <w:t>4</w:t>
            </w:r>
            <w:r>
              <w:rPr>
                <w:sz w:val="24"/>
              </w:rPr>
              <w:t>. The soil is wetted to field capacity and then dried slowly at 25</w:t>
            </w:r>
            <w:r>
              <w:rPr>
                <w:sz w:val="24"/>
              </w:rPr>
              <w:sym w:font="Symbol" w:char="F0B0"/>
            </w:r>
            <w:r>
              <w:rPr>
                <w:sz w:val="24"/>
              </w:rPr>
              <w:t>C. When dry, the soil is rewetted with deionized water. The soil is exposed to several wetting and drying cycles over a 6-month incubation period. At the end of the incubation period, solution phosphorus is determined by extraction with anion exchange resin.</w:t>
            </w:r>
          </w:p>
          <w:p w:rsidR="0016375F" w:rsidRDefault="0016375F" w:rsidP="0016375F">
            <w:pPr>
              <w:pStyle w:val="BodyText"/>
              <w:spacing w:before="120" w:line="240" w:lineRule="auto"/>
            </w:pPr>
            <w:r>
              <w:t>The P availability index is then calculated:</w:t>
            </w:r>
          </w:p>
          <w:p w:rsidR="0016375F" w:rsidRDefault="0016375F" w:rsidP="0016375F">
            <w:pPr>
              <w:pStyle w:val="BodyText"/>
              <w:spacing w:line="240" w:lineRule="auto"/>
            </w:pPr>
            <w:r>
              <w:rPr>
                <w:position w:val="-30"/>
                <w:sz w:val="20"/>
              </w:rPr>
              <w:object w:dxaOrig="2400" w:dyaOrig="720">
                <v:shape id="_x0000_i1104" type="#_x0000_t75" style="width:120.6pt;height:36.6pt" o:ole="" fillcolor="window">
                  <v:imagedata r:id="rId162" o:title=""/>
                </v:shape>
                <o:OLEObject Type="Embed" ProgID="Equation.3" ShapeID="_x0000_i1104" DrawAspect="Content" ObjectID="_1561185785" r:id="rId163"/>
              </w:object>
            </w:r>
            <w:r>
              <w:tab/>
            </w:r>
          </w:p>
          <w:p w:rsidR="0016375F" w:rsidRDefault="0016375F" w:rsidP="0016375F">
            <w:pPr>
              <w:pStyle w:val="BodyText"/>
              <w:spacing w:line="240" w:lineRule="auto"/>
            </w:pPr>
            <w:r>
              <w:t xml:space="preserve">where </w:t>
            </w:r>
            <w:r>
              <w:rPr>
                <w:i/>
              </w:rPr>
              <w:t>pai</w:t>
            </w:r>
            <w:r>
              <w:t xml:space="preserve"> is the phosphorus availability index, </w:t>
            </w:r>
            <w:r>
              <w:rPr>
                <w:i/>
              </w:rPr>
              <w:t>P</w:t>
            </w:r>
            <w:r>
              <w:rPr>
                <w:i/>
                <w:vertAlign w:val="subscript"/>
              </w:rPr>
              <w:t>solution,f</w:t>
            </w:r>
            <w:r>
              <w:t xml:space="preserve"> is the amount of phosphorus in solution after fertilization and incubation, </w:t>
            </w:r>
            <w:r>
              <w:rPr>
                <w:i/>
              </w:rPr>
              <w:t>P</w:t>
            </w:r>
            <w:r>
              <w:rPr>
                <w:i/>
                <w:vertAlign w:val="subscript"/>
              </w:rPr>
              <w:t>solution,</w:t>
            </w:r>
            <w:r w:rsidR="004865D3">
              <w:rPr>
                <w:i/>
                <w:vertAlign w:val="subscript"/>
              </w:rPr>
              <w:t>I</w:t>
            </w:r>
            <w:r>
              <w:t xml:space="preserve"> is the amount of phosphorus in solution before fertilization, and </w:t>
            </w:r>
            <w:r>
              <w:rPr>
                <w:i/>
              </w:rPr>
              <w:t>fert</w:t>
            </w:r>
            <w:r>
              <w:rPr>
                <w:i/>
                <w:vertAlign w:val="subscript"/>
              </w:rPr>
              <w:t>minP</w:t>
            </w:r>
            <w:r>
              <w:t xml:space="preserve"> is the amount of soluble P fertilizer added to the sample.</w:t>
            </w:r>
          </w:p>
          <w:p w:rsidR="0016375F" w:rsidRDefault="0016375F" w:rsidP="0016375F">
            <w:pPr>
              <w:pStyle w:val="BodyText"/>
              <w:spacing w:before="120" w:line="240" w:lineRule="auto"/>
            </w:pPr>
            <w:r>
              <w:t>If no value for PSP is entered, the model will set PSP = 0.40.</w:t>
            </w:r>
          </w:p>
          <w:p w:rsidR="00603B33" w:rsidRDefault="0016375F" w:rsidP="0016375F">
            <w:pPr>
              <w:spacing w:before="120"/>
              <w:rPr>
                <w:sz w:val="24"/>
                <w:szCs w:val="24"/>
              </w:rPr>
            </w:pPr>
            <w:r w:rsidRPr="001B739D">
              <w:rPr>
                <w:sz w:val="24"/>
                <w:szCs w:val="24"/>
              </w:rPr>
              <w:t>Required.</w:t>
            </w:r>
          </w:p>
        </w:tc>
      </w:tr>
      <w:tr w:rsidR="00603B33" w:rsidTr="006C449C">
        <w:trPr>
          <w:cantSplit/>
        </w:trPr>
        <w:tc>
          <w:tcPr>
            <w:tcW w:w="2484" w:type="dxa"/>
          </w:tcPr>
          <w:p w:rsidR="00603B33" w:rsidRDefault="00603B33" w:rsidP="006C449C">
            <w:pPr>
              <w:spacing w:before="120"/>
              <w:rPr>
                <w:caps/>
                <w:sz w:val="24"/>
              </w:rPr>
            </w:pPr>
            <w:r>
              <w:rPr>
                <w:caps/>
                <w:sz w:val="24"/>
              </w:rPr>
              <w:t>rsdco</w:t>
            </w:r>
          </w:p>
        </w:tc>
        <w:tc>
          <w:tcPr>
            <w:tcW w:w="6696" w:type="dxa"/>
          </w:tcPr>
          <w:p w:rsidR="0016375F" w:rsidRDefault="0016375F" w:rsidP="0016375F">
            <w:pPr>
              <w:spacing w:before="120"/>
              <w:jc w:val="both"/>
              <w:rPr>
                <w:sz w:val="24"/>
              </w:rPr>
            </w:pPr>
            <w:r>
              <w:rPr>
                <w:sz w:val="24"/>
              </w:rPr>
              <w:t>Residue decomposition coefficient.</w:t>
            </w:r>
          </w:p>
          <w:p w:rsidR="0016375F" w:rsidRDefault="0016375F" w:rsidP="0016375F">
            <w:pPr>
              <w:spacing w:before="120"/>
              <w:jc w:val="both"/>
              <w:rPr>
                <w:sz w:val="24"/>
              </w:rPr>
            </w:pPr>
            <w:r>
              <w:rPr>
                <w:sz w:val="24"/>
              </w:rPr>
              <w:t>The fraction of residue which will decompose in a day assuming optimal moisture, temperature, C:N ratio and C:P ratio.</w:t>
            </w:r>
          </w:p>
          <w:p w:rsidR="0016375F" w:rsidRDefault="0016375F" w:rsidP="0016375F">
            <w:pPr>
              <w:spacing w:before="120"/>
              <w:jc w:val="both"/>
              <w:rPr>
                <w:sz w:val="24"/>
              </w:rPr>
            </w:pPr>
            <w:r>
              <w:rPr>
                <w:sz w:val="24"/>
              </w:rPr>
              <w:t>If no value for RSDCO is entered, the model will set RSDCO = 0.05.</w:t>
            </w:r>
          </w:p>
          <w:p w:rsidR="00603B33" w:rsidRDefault="0016375F" w:rsidP="0016375F">
            <w:pPr>
              <w:spacing w:before="120"/>
              <w:rPr>
                <w:sz w:val="24"/>
                <w:szCs w:val="24"/>
              </w:rPr>
            </w:pPr>
            <w:r>
              <w:rPr>
                <w:sz w:val="24"/>
              </w:rPr>
              <w:t>Required.</w:t>
            </w:r>
          </w:p>
        </w:tc>
      </w:tr>
      <w:tr w:rsidR="00603B33" w:rsidTr="006C449C">
        <w:trPr>
          <w:cantSplit/>
        </w:trPr>
        <w:tc>
          <w:tcPr>
            <w:tcW w:w="2484" w:type="dxa"/>
          </w:tcPr>
          <w:p w:rsidR="00603B33" w:rsidRDefault="00603B33" w:rsidP="006C449C">
            <w:pPr>
              <w:spacing w:before="120"/>
              <w:rPr>
                <w:caps/>
                <w:sz w:val="24"/>
              </w:rPr>
            </w:pPr>
            <w:r>
              <w:rPr>
                <w:caps/>
                <w:sz w:val="24"/>
              </w:rPr>
              <w:lastRenderedPageBreak/>
              <w:t>percop</w:t>
            </w:r>
          </w:p>
        </w:tc>
        <w:tc>
          <w:tcPr>
            <w:tcW w:w="6696" w:type="dxa"/>
          </w:tcPr>
          <w:p w:rsidR="0016375F" w:rsidRDefault="0016375F" w:rsidP="0016375F">
            <w:pPr>
              <w:spacing w:before="60"/>
              <w:jc w:val="both"/>
              <w:rPr>
                <w:sz w:val="24"/>
              </w:rPr>
            </w:pPr>
            <w:r>
              <w:rPr>
                <w:sz w:val="24"/>
              </w:rPr>
              <w:t>Pesticide percolation coefficient.</w:t>
            </w:r>
          </w:p>
          <w:p w:rsidR="0016375F" w:rsidRDefault="0016375F" w:rsidP="0016375F">
            <w:pPr>
              <w:spacing w:before="60"/>
              <w:jc w:val="both"/>
              <w:rPr>
                <w:sz w:val="24"/>
              </w:rPr>
            </w:pPr>
            <w:r>
              <w:rPr>
                <w:sz w:val="24"/>
              </w:rPr>
              <w:t>PERCOP controls the amount of pesticide removed from the surface layer in runoff and lateral flow relative to the amount removed via percolation. The value of PERCOP can range from 0.01 to 1.0. As PERCOP → 0.0, the concentration of pesticide in the runoff and lateral flow approaches 0. As PERCOP → 1.0, surface runoff and lateral flow has the same concentration of pesticide as the percolate.</w:t>
            </w:r>
          </w:p>
          <w:p w:rsidR="0016375F" w:rsidRDefault="0016375F" w:rsidP="0016375F">
            <w:pPr>
              <w:spacing w:before="60"/>
              <w:jc w:val="both"/>
              <w:rPr>
                <w:sz w:val="24"/>
              </w:rPr>
            </w:pPr>
            <w:r>
              <w:rPr>
                <w:sz w:val="24"/>
              </w:rPr>
              <w:t>If no value for PERCOP is entered, the model will set PERCOP = 0.50.</w:t>
            </w:r>
          </w:p>
          <w:p w:rsidR="00603B33" w:rsidRDefault="0016375F" w:rsidP="0016375F">
            <w:pPr>
              <w:spacing w:before="120"/>
              <w:rPr>
                <w:sz w:val="24"/>
                <w:szCs w:val="24"/>
              </w:rPr>
            </w:pPr>
            <w:r>
              <w:rPr>
                <w:sz w:val="24"/>
              </w:rPr>
              <w:t>Required if pesticide transport is of interest.</w:t>
            </w:r>
          </w:p>
        </w:tc>
      </w:tr>
      <w:tr w:rsidR="00603B33" w:rsidTr="006C449C">
        <w:trPr>
          <w:cantSplit/>
        </w:trPr>
        <w:tc>
          <w:tcPr>
            <w:tcW w:w="2484" w:type="dxa"/>
          </w:tcPr>
          <w:p w:rsidR="00603B33" w:rsidRDefault="00603B33" w:rsidP="006C449C">
            <w:pPr>
              <w:spacing w:before="120"/>
              <w:rPr>
                <w:caps/>
                <w:sz w:val="24"/>
              </w:rPr>
            </w:pPr>
            <w:r>
              <w:rPr>
                <w:caps/>
                <w:sz w:val="24"/>
              </w:rPr>
              <w:t>Msk_co1</w:t>
            </w:r>
          </w:p>
        </w:tc>
        <w:tc>
          <w:tcPr>
            <w:tcW w:w="6696" w:type="dxa"/>
          </w:tcPr>
          <w:p w:rsidR="0016375F" w:rsidRDefault="0016375F" w:rsidP="0016375F">
            <w:pPr>
              <w:spacing w:before="120"/>
              <w:jc w:val="both"/>
              <w:rPr>
                <w:sz w:val="24"/>
              </w:rPr>
            </w:pPr>
            <w:r>
              <w:rPr>
                <w:sz w:val="24"/>
              </w:rPr>
              <w:t>Calibration coefficient used to control impact of the storage time constant (</w:t>
            </w:r>
            <w:r>
              <w:rPr>
                <w:i/>
                <w:sz w:val="24"/>
              </w:rPr>
              <w:t>K</w:t>
            </w:r>
            <w:r>
              <w:rPr>
                <w:i/>
                <w:sz w:val="24"/>
                <w:vertAlign w:val="subscript"/>
              </w:rPr>
              <w:t>m</w:t>
            </w:r>
            <w:r>
              <w:rPr>
                <w:sz w:val="24"/>
              </w:rPr>
              <w:t xml:space="preserve">) for normal flow (where normal flow is when river is at bankfull depth) upon the </w:t>
            </w:r>
            <w:r>
              <w:rPr>
                <w:i/>
                <w:sz w:val="24"/>
              </w:rPr>
              <w:t>K</w:t>
            </w:r>
            <w:r>
              <w:rPr>
                <w:i/>
                <w:sz w:val="24"/>
                <w:vertAlign w:val="subscript"/>
              </w:rPr>
              <w:t>m</w:t>
            </w:r>
            <w:r>
              <w:rPr>
                <w:sz w:val="24"/>
              </w:rPr>
              <w:t xml:space="preserve"> value calculated for the reach. </w:t>
            </w:r>
          </w:p>
          <w:p w:rsidR="00603B33" w:rsidRDefault="0016375F" w:rsidP="0016375F">
            <w:pPr>
              <w:spacing w:before="120"/>
              <w:rPr>
                <w:sz w:val="24"/>
                <w:szCs w:val="24"/>
              </w:rPr>
            </w:pPr>
            <w:r>
              <w:rPr>
                <w:sz w:val="24"/>
              </w:rPr>
              <w:t>Required only if IRTE = 1.</w:t>
            </w:r>
          </w:p>
        </w:tc>
      </w:tr>
      <w:tr w:rsidR="00603B33" w:rsidTr="006C449C">
        <w:trPr>
          <w:cantSplit/>
        </w:trPr>
        <w:tc>
          <w:tcPr>
            <w:tcW w:w="2484" w:type="dxa"/>
          </w:tcPr>
          <w:p w:rsidR="00603B33" w:rsidRDefault="00603B33" w:rsidP="006C449C">
            <w:pPr>
              <w:spacing w:before="120"/>
              <w:rPr>
                <w:caps/>
                <w:sz w:val="24"/>
              </w:rPr>
            </w:pPr>
            <w:r>
              <w:rPr>
                <w:caps/>
                <w:sz w:val="24"/>
              </w:rPr>
              <w:t>MSK_CO2</w:t>
            </w:r>
          </w:p>
        </w:tc>
        <w:tc>
          <w:tcPr>
            <w:tcW w:w="6696" w:type="dxa"/>
          </w:tcPr>
          <w:p w:rsidR="0016375F" w:rsidRDefault="0016375F" w:rsidP="0016375F">
            <w:pPr>
              <w:spacing w:before="120"/>
              <w:jc w:val="both"/>
              <w:rPr>
                <w:sz w:val="24"/>
              </w:rPr>
            </w:pPr>
            <w:r>
              <w:rPr>
                <w:sz w:val="24"/>
              </w:rPr>
              <w:t>Calibration coefficient used to control impact of the storage time constant (</w:t>
            </w:r>
            <w:r>
              <w:rPr>
                <w:i/>
                <w:sz w:val="24"/>
              </w:rPr>
              <w:t>K</w:t>
            </w:r>
            <w:r>
              <w:rPr>
                <w:i/>
                <w:sz w:val="24"/>
                <w:vertAlign w:val="subscript"/>
              </w:rPr>
              <w:t>m</w:t>
            </w:r>
            <w:r>
              <w:rPr>
                <w:sz w:val="24"/>
              </w:rPr>
              <w:t xml:space="preserve">) for low flow (where low flow is when river is at 0.1 bankfull depth) upon the </w:t>
            </w:r>
            <w:r>
              <w:rPr>
                <w:i/>
                <w:sz w:val="24"/>
              </w:rPr>
              <w:t>K</w:t>
            </w:r>
            <w:r>
              <w:rPr>
                <w:i/>
                <w:sz w:val="24"/>
                <w:vertAlign w:val="subscript"/>
              </w:rPr>
              <w:t>m</w:t>
            </w:r>
            <w:r>
              <w:rPr>
                <w:sz w:val="24"/>
              </w:rPr>
              <w:t xml:space="preserve"> value calculated for the reach.</w:t>
            </w:r>
          </w:p>
          <w:p w:rsidR="00603B33" w:rsidRDefault="0016375F" w:rsidP="0016375F">
            <w:pPr>
              <w:spacing w:before="120"/>
              <w:rPr>
                <w:sz w:val="24"/>
                <w:szCs w:val="24"/>
              </w:rPr>
            </w:pPr>
            <w:r>
              <w:rPr>
                <w:sz w:val="24"/>
              </w:rPr>
              <w:t>Required only if IRTE = 1.</w:t>
            </w:r>
          </w:p>
        </w:tc>
      </w:tr>
      <w:tr w:rsidR="00603B33" w:rsidTr="006C449C">
        <w:trPr>
          <w:cantSplit/>
        </w:trPr>
        <w:tc>
          <w:tcPr>
            <w:tcW w:w="2484" w:type="dxa"/>
          </w:tcPr>
          <w:p w:rsidR="00603B33" w:rsidRDefault="00603B33" w:rsidP="006C449C">
            <w:pPr>
              <w:spacing w:before="120"/>
              <w:rPr>
                <w:caps/>
                <w:sz w:val="24"/>
              </w:rPr>
            </w:pPr>
            <w:r>
              <w:rPr>
                <w:caps/>
                <w:sz w:val="24"/>
              </w:rPr>
              <w:t>MSK_X</w:t>
            </w:r>
          </w:p>
        </w:tc>
        <w:tc>
          <w:tcPr>
            <w:tcW w:w="6696" w:type="dxa"/>
          </w:tcPr>
          <w:p w:rsidR="0016375F" w:rsidRDefault="0016375F" w:rsidP="0016375F">
            <w:pPr>
              <w:pStyle w:val="BodyText"/>
              <w:spacing w:before="120" w:line="240" w:lineRule="auto"/>
            </w:pPr>
            <w:r>
              <w:t>MSK_X is a weighting factor that controls the relative importance of inflow and outflow in determining the storage in a reach.</w:t>
            </w:r>
          </w:p>
          <w:p w:rsidR="0016375F" w:rsidRDefault="0016375F" w:rsidP="0016375F">
            <w:pPr>
              <w:pStyle w:val="BodyText"/>
              <w:spacing w:before="120" w:line="240" w:lineRule="auto"/>
            </w:pPr>
            <w:r>
              <w:t xml:space="preserve">The weighting factor has a lower limit of 0.0 and an upper limit of 0.5. This factor is a function of the wedge storage. For reservoir-type storage, there is no wedge and </w:t>
            </w:r>
            <w:r>
              <w:rPr>
                <w:i/>
              </w:rPr>
              <w:t>X</w:t>
            </w:r>
            <w:r>
              <w:t xml:space="preserve"> = 0.0. For a full-wedge, </w:t>
            </w:r>
            <w:r>
              <w:rPr>
                <w:i/>
              </w:rPr>
              <w:t>X</w:t>
            </w:r>
            <w:r>
              <w:t xml:space="preserve"> = 0.5. For rivers, </w:t>
            </w:r>
            <w:r>
              <w:rPr>
                <w:i/>
              </w:rPr>
              <w:t>X</w:t>
            </w:r>
            <w:r>
              <w:t xml:space="preserve"> will fall between 0.0 and 0.3 with a mean value near 0.2.</w:t>
            </w:r>
          </w:p>
          <w:p w:rsidR="0016375F" w:rsidRDefault="0016375F" w:rsidP="0016375F">
            <w:pPr>
              <w:pStyle w:val="BodyText"/>
              <w:spacing w:before="120" w:line="240" w:lineRule="auto"/>
            </w:pPr>
            <w:r>
              <w:t xml:space="preserve">If no value for MSK_X is entered, the model will set MSK_X = 0.2. </w:t>
            </w:r>
          </w:p>
          <w:p w:rsidR="00603B33" w:rsidRDefault="0016375F" w:rsidP="0016375F">
            <w:pPr>
              <w:spacing w:before="120"/>
              <w:rPr>
                <w:sz w:val="24"/>
                <w:szCs w:val="24"/>
              </w:rPr>
            </w:pPr>
            <w:r>
              <w:t>Required only if IRTE = 1.</w:t>
            </w:r>
          </w:p>
        </w:tc>
      </w:tr>
      <w:tr w:rsidR="00603B33" w:rsidTr="006C449C">
        <w:trPr>
          <w:cantSplit/>
        </w:trPr>
        <w:tc>
          <w:tcPr>
            <w:tcW w:w="2484" w:type="dxa"/>
          </w:tcPr>
          <w:p w:rsidR="00603B33" w:rsidRDefault="00087342" w:rsidP="006C449C">
            <w:pPr>
              <w:spacing w:before="120"/>
              <w:rPr>
                <w:caps/>
                <w:sz w:val="24"/>
              </w:rPr>
            </w:pPr>
            <w:r>
              <w:rPr>
                <w:caps/>
                <w:sz w:val="24"/>
              </w:rPr>
              <w:t>T</w:t>
            </w:r>
            <w:r w:rsidR="00603B33">
              <w:rPr>
                <w:caps/>
                <w:sz w:val="24"/>
              </w:rPr>
              <w:t>RNSRCH</w:t>
            </w:r>
          </w:p>
        </w:tc>
        <w:tc>
          <w:tcPr>
            <w:tcW w:w="6696" w:type="dxa"/>
          </w:tcPr>
          <w:p w:rsidR="0016375F" w:rsidRDefault="0016375F" w:rsidP="0016375F">
            <w:pPr>
              <w:spacing w:before="120"/>
              <w:jc w:val="both"/>
              <w:rPr>
                <w:sz w:val="24"/>
              </w:rPr>
            </w:pPr>
            <w:r>
              <w:rPr>
                <w:sz w:val="24"/>
              </w:rPr>
              <w:t>Fraction of transmission losses from main channel that enter deep aquifer. The remainder if the transmission losses enter bank storage.</w:t>
            </w:r>
          </w:p>
          <w:p w:rsidR="0016375F" w:rsidRDefault="0016375F" w:rsidP="0016375F">
            <w:pPr>
              <w:spacing w:before="120"/>
              <w:jc w:val="both"/>
              <w:rPr>
                <w:sz w:val="24"/>
              </w:rPr>
            </w:pPr>
            <w:r>
              <w:rPr>
                <w:sz w:val="24"/>
              </w:rPr>
              <w:t xml:space="preserve">In arid watersheds, transmission losses from the main channel network may be permanently lost due to transmission to aquifers that do not contribute flow back to the stream network. This variable allows the user to specify the fraction of transmission losses from the channel network that is permanently lost. </w:t>
            </w:r>
          </w:p>
          <w:p w:rsidR="0016375F" w:rsidRDefault="0016375F" w:rsidP="0016375F">
            <w:pPr>
              <w:spacing w:before="120"/>
              <w:jc w:val="both"/>
              <w:rPr>
                <w:sz w:val="24"/>
              </w:rPr>
            </w:pPr>
            <w:r>
              <w:rPr>
                <w:sz w:val="24"/>
              </w:rPr>
              <w:t>TRNSRCH varies between 0.00 and 1.00. The default value for TRNSRCH is 0.00.</w:t>
            </w:r>
          </w:p>
          <w:p w:rsidR="00603B33" w:rsidRDefault="0016375F" w:rsidP="0016375F">
            <w:pPr>
              <w:spacing w:before="120"/>
              <w:rPr>
                <w:sz w:val="24"/>
                <w:szCs w:val="24"/>
              </w:rPr>
            </w:pPr>
            <w:r>
              <w:rPr>
                <w:sz w:val="24"/>
              </w:rPr>
              <w:t>Required.</w:t>
            </w:r>
          </w:p>
        </w:tc>
      </w:tr>
      <w:tr w:rsidR="00603B33" w:rsidTr="006C449C">
        <w:trPr>
          <w:cantSplit/>
        </w:trPr>
        <w:tc>
          <w:tcPr>
            <w:tcW w:w="2484" w:type="dxa"/>
          </w:tcPr>
          <w:p w:rsidR="00603B33" w:rsidRDefault="00603B33" w:rsidP="006C449C">
            <w:pPr>
              <w:spacing w:before="120"/>
              <w:rPr>
                <w:caps/>
                <w:sz w:val="24"/>
              </w:rPr>
            </w:pPr>
            <w:r>
              <w:rPr>
                <w:caps/>
                <w:sz w:val="24"/>
              </w:rPr>
              <w:lastRenderedPageBreak/>
              <w:t>EVRCH</w:t>
            </w:r>
          </w:p>
        </w:tc>
        <w:tc>
          <w:tcPr>
            <w:tcW w:w="6696" w:type="dxa"/>
          </w:tcPr>
          <w:p w:rsidR="0016375F" w:rsidRDefault="0016375F" w:rsidP="0016375F">
            <w:pPr>
              <w:spacing w:before="120"/>
              <w:jc w:val="both"/>
              <w:rPr>
                <w:sz w:val="24"/>
              </w:rPr>
            </w:pPr>
            <w:r>
              <w:rPr>
                <w:sz w:val="24"/>
              </w:rPr>
              <w:t>Reach evaporation adjustment factor.</w:t>
            </w:r>
          </w:p>
          <w:p w:rsidR="0016375F" w:rsidRDefault="0016375F" w:rsidP="0016375F">
            <w:pPr>
              <w:spacing w:before="120"/>
              <w:jc w:val="both"/>
              <w:rPr>
                <w:sz w:val="24"/>
              </w:rPr>
            </w:pPr>
            <w:r>
              <w:rPr>
                <w:sz w:val="24"/>
              </w:rPr>
              <w:t>The evaporation coefficient is a calibration parameter for the user and is allowed to vary between 0.0 and 1.0. This coefficient was created to allow reach evaporation to be dampened in arid regions. The original equation tends to overestimate evaporation in these areas.</w:t>
            </w:r>
          </w:p>
          <w:p w:rsidR="0016375F" w:rsidRDefault="0016375F" w:rsidP="0016375F">
            <w:pPr>
              <w:spacing w:before="120"/>
              <w:jc w:val="both"/>
              <w:rPr>
                <w:sz w:val="24"/>
              </w:rPr>
            </w:pPr>
            <w:r>
              <w:rPr>
                <w:sz w:val="24"/>
              </w:rPr>
              <w:t>If no value for EVRCH is entered, the model will set EVRCH = 1.00.</w:t>
            </w:r>
          </w:p>
          <w:p w:rsidR="00603B33" w:rsidRDefault="0016375F" w:rsidP="0016375F">
            <w:pPr>
              <w:spacing w:before="120"/>
              <w:rPr>
                <w:sz w:val="24"/>
                <w:szCs w:val="24"/>
              </w:rPr>
            </w:pPr>
            <w:r>
              <w:rPr>
                <w:sz w:val="24"/>
              </w:rPr>
              <w:t>Required.</w:t>
            </w:r>
          </w:p>
        </w:tc>
      </w:tr>
      <w:tr w:rsidR="00603B33" w:rsidTr="006C449C">
        <w:trPr>
          <w:cantSplit/>
        </w:trPr>
        <w:tc>
          <w:tcPr>
            <w:tcW w:w="2484" w:type="dxa"/>
          </w:tcPr>
          <w:p w:rsidR="00603B33" w:rsidRDefault="00603B33" w:rsidP="006C449C">
            <w:pPr>
              <w:spacing w:before="120"/>
              <w:rPr>
                <w:caps/>
                <w:sz w:val="24"/>
              </w:rPr>
            </w:pPr>
            <w:r>
              <w:rPr>
                <w:caps/>
                <w:sz w:val="24"/>
              </w:rPr>
              <w:t>CNCOEF</w:t>
            </w:r>
          </w:p>
        </w:tc>
        <w:tc>
          <w:tcPr>
            <w:tcW w:w="6696" w:type="dxa"/>
          </w:tcPr>
          <w:p w:rsidR="0016375F" w:rsidRDefault="0016375F" w:rsidP="0016375F">
            <w:pPr>
              <w:spacing w:before="120"/>
              <w:rPr>
                <w:sz w:val="24"/>
              </w:rPr>
            </w:pPr>
            <w:r>
              <w:rPr>
                <w:sz w:val="24"/>
              </w:rPr>
              <w:t>Plant ET curve number coefficient.</w:t>
            </w:r>
          </w:p>
          <w:p w:rsidR="0016375F" w:rsidRDefault="0016375F" w:rsidP="0016375F">
            <w:pPr>
              <w:spacing w:before="120"/>
              <w:rPr>
                <w:sz w:val="24"/>
              </w:rPr>
            </w:pPr>
            <w:r>
              <w:rPr>
                <w:sz w:val="24"/>
              </w:rPr>
              <w:t>ET weighting coefficient used to calculate the retention coefficient for daily curve number calculations dependent on plant evapotranspiration.</w:t>
            </w:r>
          </w:p>
          <w:p w:rsidR="0016375F" w:rsidRDefault="0016375F" w:rsidP="0016375F">
            <w:pPr>
              <w:spacing w:before="120"/>
              <w:rPr>
                <w:sz w:val="24"/>
              </w:rPr>
            </w:pPr>
            <w:r>
              <w:rPr>
                <w:sz w:val="24"/>
              </w:rPr>
              <w:t xml:space="preserve">This value can vary between 0.5 and 2.0. If no value is entered for CNCOEF, the model will set CNCOEF = 1.0. </w:t>
            </w:r>
          </w:p>
          <w:p w:rsidR="00603B33" w:rsidRDefault="0016375F" w:rsidP="0016375F">
            <w:pPr>
              <w:spacing w:before="120"/>
              <w:rPr>
                <w:sz w:val="24"/>
                <w:szCs w:val="24"/>
              </w:rPr>
            </w:pPr>
            <w:r>
              <w:rPr>
                <w:sz w:val="24"/>
              </w:rPr>
              <w:t>Required if ICN = 1.</w:t>
            </w:r>
          </w:p>
        </w:tc>
      </w:tr>
      <w:tr w:rsidR="00603B33" w:rsidTr="006C449C">
        <w:trPr>
          <w:cantSplit/>
        </w:trPr>
        <w:tc>
          <w:tcPr>
            <w:tcW w:w="2484" w:type="dxa"/>
          </w:tcPr>
          <w:p w:rsidR="00603B33" w:rsidRDefault="00603B33" w:rsidP="006C449C">
            <w:pPr>
              <w:spacing w:before="120"/>
              <w:rPr>
                <w:caps/>
                <w:sz w:val="24"/>
              </w:rPr>
            </w:pPr>
            <w:r>
              <w:rPr>
                <w:caps/>
                <w:sz w:val="24"/>
              </w:rPr>
              <w:t>CDN</w:t>
            </w:r>
          </w:p>
        </w:tc>
        <w:tc>
          <w:tcPr>
            <w:tcW w:w="6696" w:type="dxa"/>
          </w:tcPr>
          <w:p w:rsidR="0016375F" w:rsidRDefault="0016375F" w:rsidP="0016375F">
            <w:pPr>
              <w:spacing w:before="120"/>
              <w:jc w:val="both"/>
              <w:rPr>
                <w:sz w:val="24"/>
              </w:rPr>
            </w:pPr>
            <w:r>
              <w:rPr>
                <w:sz w:val="24"/>
              </w:rPr>
              <w:t>Denitrification exponential rate coefficient.</w:t>
            </w:r>
          </w:p>
          <w:p w:rsidR="0016375F" w:rsidRDefault="0016375F" w:rsidP="0016375F">
            <w:pPr>
              <w:spacing w:before="120"/>
              <w:jc w:val="both"/>
              <w:rPr>
                <w:sz w:val="24"/>
              </w:rPr>
            </w:pPr>
            <w:r>
              <w:rPr>
                <w:sz w:val="24"/>
              </w:rPr>
              <w:t>This coefficient allows the user to control the rate of denitrification.</w:t>
            </w:r>
          </w:p>
          <w:p w:rsidR="0016375F" w:rsidRDefault="0016375F" w:rsidP="0016375F">
            <w:pPr>
              <w:spacing w:before="120"/>
              <w:jc w:val="both"/>
              <w:rPr>
                <w:sz w:val="24"/>
              </w:rPr>
            </w:pPr>
            <w:r>
              <w:rPr>
                <w:sz w:val="24"/>
              </w:rPr>
              <w:t>Acceptable values for CDN range from 0.0 to 3.0. If no value for CDN is specified, the model will set CDN = 1.4.</w:t>
            </w:r>
          </w:p>
          <w:p w:rsidR="00603B33" w:rsidRDefault="0016375F" w:rsidP="0016375F">
            <w:pPr>
              <w:spacing w:before="120"/>
              <w:rPr>
                <w:sz w:val="24"/>
              </w:rPr>
            </w:pPr>
            <w:r>
              <w:rPr>
                <w:sz w:val="24"/>
              </w:rPr>
              <w:t>Required.</w:t>
            </w:r>
          </w:p>
          <w:p w:rsidR="0016375F" w:rsidRDefault="0016375F" w:rsidP="0016375F">
            <w:pPr>
              <w:spacing w:before="120"/>
              <w:rPr>
                <w:sz w:val="24"/>
                <w:szCs w:val="24"/>
              </w:rPr>
            </w:pPr>
            <w:r>
              <w:rPr>
                <w:noProof/>
                <w:sz w:val="24"/>
                <w:szCs w:val="24"/>
              </w:rPr>
              <w:drawing>
                <wp:inline distT="0" distB="0" distL="0" distR="0" wp14:anchorId="0EC9120A" wp14:editId="52C5CA38">
                  <wp:extent cx="4046571" cy="3185436"/>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74FB7B.tmp"/>
                          <pic:cNvPicPr/>
                        </pic:nvPicPr>
                        <pic:blipFill>
                          <a:blip r:embed="rId164">
                            <a:extLst>
                              <a:ext uri="{28A0092B-C50C-407E-A947-70E740481C1C}">
                                <a14:useLocalDpi xmlns:a14="http://schemas.microsoft.com/office/drawing/2010/main" val="0"/>
                              </a:ext>
                            </a:extLst>
                          </a:blip>
                          <a:stretch>
                            <a:fillRect/>
                          </a:stretch>
                        </pic:blipFill>
                        <pic:spPr>
                          <a:xfrm>
                            <a:off x="0" y="0"/>
                            <a:ext cx="4046571" cy="3185436"/>
                          </a:xfrm>
                          <a:prstGeom prst="rect">
                            <a:avLst/>
                          </a:prstGeom>
                        </pic:spPr>
                      </pic:pic>
                    </a:graphicData>
                  </a:graphic>
                </wp:inline>
              </w:drawing>
            </w:r>
          </w:p>
        </w:tc>
      </w:tr>
      <w:tr w:rsidR="00603B33" w:rsidTr="006C449C">
        <w:trPr>
          <w:cantSplit/>
        </w:trPr>
        <w:tc>
          <w:tcPr>
            <w:tcW w:w="2484" w:type="dxa"/>
          </w:tcPr>
          <w:p w:rsidR="00603B33" w:rsidRDefault="00603B33" w:rsidP="006C449C">
            <w:pPr>
              <w:spacing w:before="120"/>
              <w:rPr>
                <w:caps/>
                <w:sz w:val="24"/>
              </w:rPr>
            </w:pPr>
            <w:r>
              <w:rPr>
                <w:caps/>
                <w:sz w:val="24"/>
              </w:rPr>
              <w:lastRenderedPageBreak/>
              <w:t>SDNCO</w:t>
            </w:r>
          </w:p>
        </w:tc>
        <w:tc>
          <w:tcPr>
            <w:tcW w:w="6696" w:type="dxa"/>
          </w:tcPr>
          <w:p w:rsidR="0016375F" w:rsidRPr="001727FE" w:rsidRDefault="0016375F" w:rsidP="0016375F">
            <w:pPr>
              <w:spacing w:before="120"/>
              <w:jc w:val="both"/>
              <w:rPr>
                <w:sz w:val="24"/>
                <w:szCs w:val="24"/>
              </w:rPr>
            </w:pPr>
            <w:r w:rsidRPr="001727FE">
              <w:rPr>
                <w:sz w:val="24"/>
                <w:szCs w:val="24"/>
              </w:rPr>
              <w:t>Denitrification threshold water content.</w:t>
            </w:r>
          </w:p>
          <w:p w:rsidR="0016375F" w:rsidRPr="001727FE" w:rsidRDefault="0016375F" w:rsidP="0016375F">
            <w:pPr>
              <w:spacing w:before="120"/>
              <w:jc w:val="both"/>
              <w:rPr>
                <w:sz w:val="24"/>
                <w:szCs w:val="24"/>
              </w:rPr>
            </w:pPr>
            <w:r w:rsidRPr="001727FE">
              <w:rPr>
                <w:sz w:val="24"/>
                <w:szCs w:val="24"/>
              </w:rPr>
              <w:t>Fraction of field capacity water content above which denitrification takes place.</w:t>
            </w:r>
          </w:p>
          <w:p w:rsidR="0016375F" w:rsidRDefault="0016375F" w:rsidP="0016375F">
            <w:pPr>
              <w:spacing w:before="120"/>
              <w:jc w:val="both"/>
              <w:rPr>
                <w:sz w:val="24"/>
                <w:szCs w:val="24"/>
              </w:rPr>
            </w:pPr>
            <w:r w:rsidRPr="001727FE">
              <w:rPr>
                <w:sz w:val="24"/>
                <w:szCs w:val="24"/>
              </w:rPr>
              <w:t xml:space="preserve">Denitrification is the bacterial reduction of nitrate, </w:t>
            </w:r>
            <w:r w:rsidRPr="001727FE">
              <w:rPr>
                <w:position w:val="-12"/>
                <w:sz w:val="24"/>
                <w:szCs w:val="24"/>
              </w:rPr>
              <w:object w:dxaOrig="499" w:dyaOrig="380">
                <v:shape id="_x0000_i1105" type="#_x0000_t75" style="width:24.6pt;height:18.6pt" o:ole="" fillcolor="window">
                  <v:imagedata r:id="rId165" o:title=""/>
                </v:shape>
                <o:OLEObject Type="Embed" ProgID="Equation.3" ShapeID="_x0000_i1105" DrawAspect="Content" ObjectID="_1561185786" r:id="rId166"/>
              </w:object>
            </w:r>
            <w:r w:rsidRPr="001727FE">
              <w:rPr>
                <w:sz w:val="24"/>
                <w:szCs w:val="24"/>
              </w:rPr>
              <w:t>, to N</w:t>
            </w:r>
            <w:r w:rsidRPr="001727FE">
              <w:rPr>
                <w:sz w:val="24"/>
                <w:szCs w:val="24"/>
                <w:vertAlign w:val="subscript"/>
              </w:rPr>
              <w:t>2</w:t>
            </w:r>
            <w:r w:rsidRPr="001727FE">
              <w:rPr>
                <w:sz w:val="24"/>
                <w:szCs w:val="24"/>
              </w:rPr>
              <w:t xml:space="preserve"> or N</w:t>
            </w:r>
            <w:r w:rsidRPr="001727FE">
              <w:rPr>
                <w:sz w:val="24"/>
                <w:szCs w:val="24"/>
                <w:vertAlign w:val="subscript"/>
              </w:rPr>
              <w:t>2</w:t>
            </w:r>
            <w:r w:rsidRPr="001727FE">
              <w:rPr>
                <w:sz w:val="24"/>
                <w:szCs w:val="24"/>
              </w:rPr>
              <w:t>O gases under anaerobic (reduced) conditions</w:t>
            </w:r>
            <w:r>
              <w:rPr>
                <w:sz w:val="24"/>
                <w:szCs w:val="24"/>
              </w:rPr>
              <w:t>. Because SWAT does not track the redox status of the soil layers, the presence of anaerobic conditions in a soil layer is defined by this variable. If the soil water content calculated as fraction of field capacity is ≥ SDNCO, then anaerobic conditions are assumed to be present and denitrification is modeled. If the soil water content calculated as a fraction of field capacity is &lt; SDNCO, then aerobic conditions are assumed to be present and denitrification is not modeled.</w:t>
            </w:r>
          </w:p>
          <w:p w:rsidR="0016375F" w:rsidRDefault="0016375F" w:rsidP="0016375F">
            <w:pPr>
              <w:spacing w:before="120"/>
              <w:jc w:val="both"/>
              <w:rPr>
                <w:sz w:val="24"/>
                <w:szCs w:val="24"/>
              </w:rPr>
            </w:pPr>
            <w:r>
              <w:rPr>
                <w:sz w:val="24"/>
                <w:szCs w:val="24"/>
              </w:rPr>
              <w:t>If no value for SDNCO is specified, the model will set SDNCO = 1.10.</w:t>
            </w:r>
          </w:p>
          <w:p w:rsidR="00603B33" w:rsidRDefault="0016375F" w:rsidP="0016375F">
            <w:pPr>
              <w:spacing w:before="120"/>
              <w:rPr>
                <w:sz w:val="24"/>
                <w:szCs w:val="24"/>
              </w:rPr>
            </w:pPr>
            <w:r>
              <w:rPr>
                <w:sz w:val="24"/>
                <w:szCs w:val="24"/>
              </w:rPr>
              <w:t xml:space="preserve">Required.  </w:t>
            </w:r>
          </w:p>
        </w:tc>
      </w:tr>
      <w:tr w:rsidR="00603B33" w:rsidTr="006C449C">
        <w:trPr>
          <w:cantSplit/>
        </w:trPr>
        <w:tc>
          <w:tcPr>
            <w:tcW w:w="2484" w:type="dxa"/>
          </w:tcPr>
          <w:p w:rsidR="00603B33" w:rsidRDefault="00087342" w:rsidP="006C449C">
            <w:pPr>
              <w:spacing w:before="120"/>
              <w:rPr>
                <w:caps/>
                <w:sz w:val="24"/>
              </w:rPr>
            </w:pPr>
            <w:r>
              <w:rPr>
                <w:caps/>
                <w:sz w:val="24"/>
              </w:rPr>
              <w:t>BA</w:t>
            </w:r>
            <w:r w:rsidR="00603B33">
              <w:rPr>
                <w:caps/>
                <w:sz w:val="24"/>
              </w:rPr>
              <w:t>CT_SWF</w:t>
            </w:r>
          </w:p>
        </w:tc>
        <w:tc>
          <w:tcPr>
            <w:tcW w:w="6696" w:type="dxa"/>
          </w:tcPr>
          <w:p w:rsidR="0016375F" w:rsidRDefault="0016375F" w:rsidP="0016375F">
            <w:pPr>
              <w:spacing w:before="120"/>
              <w:jc w:val="both"/>
              <w:rPr>
                <w:sz w:val="24"/>
              </w:rPr>
            </w:pPr>
            <w:r>
              <w:rPr>
                <w:sz w:val="24"/>
              </w:rPr>
              <w:t>Fraction of manure applied to land areas that has active colony forming units.</w:t>
            </w:r>
          </w:p>
          <w:p w:rsidR="0016375F" w:rsidRDefault="0016375F" w:rsidP="0016375F">
            <w:pPr>
              <w:spacing w:before="120"/>
              <w:jc w:val="both"/>
              <w:rPr>
                <w:sz w:val="24"/>
              </w:rPr>
            </w:pPr>
            <w:r>
              <w:rPr>
                <w:sz w:val="24"/>
              </w:rPr>
              <w:t>If no value for BACT_SWF is specified, the model will set BACT_SWF = 0.15.</w:t>
            </w:r>
          </w:p>
          <w:p w:rsidR="00603B33" w:rsidRDefault="0016375F" w:rsidP="0016375F">
            <w:pPr>
              <w:spacing w:before="120"/>
              <w:rPr>
                <w:sz w:val="24"/>
                <w:szCs w:val="24"/>
              </w:rPr>
            </w:pPr>
            <w:r>
              <w:rPr>
                <w:sz w:val="24"/>
              </w:rPr>
              <w:t>Required if bacteria processes are of interest.</w:t>
            </w:r>
          </w:p>
        </w:tc>
      </w:tr>
      <w:tr w:rsidR="00603B33" w:rsidTr="006C449C">
        <w:trPr>
          <w:cantSplit/>
        </w:trPr>
        <w:tc>
          <w:tcPr>
            <w:tcW w:w="2484" w:type="dxa"/>
          </w:tcPr>
          <w:p w:rsidR="00603B33" w:rsidRDefault="00603B33" w:rsidP="006C449C">
            <w:pPr>
              <w:spacing w:before="120"/>
              <w:rPr>
                <w:caps/>
                <w:sz w:val="24"/>
              </w:rPr>
            </w:pPr>
            <w:r>
              <w:rPr>
                <w:caps/>
                <w:sz w:val="24"/>
              </w:rPr>
              <w:t>TB_ADJ</w:t>
            </w:r>
          </w:p>
        </w:tc>
        <w:tc>
          <w:tcPr>
            <w:tcW w:w="6696" w:type="dxa"/>
          </w:tcPr>
          <w:p w:rsidR="0016375F" w:rsidRDefault="0016375F" w:rsidP="0016375F">
            <w:pPr>
              <w:spacing w:before="60"/>
              <w:jc w:val="both"/>
              <w:rPr>
                <w:i/>
                <w:sz w:val="24"/>
              </w:rPr>
            </w:pPr>
            <w:r>
              <w:rPr>
                <w:i/>
                <w:sz w:val="24"/>
              </w:rPr>
              <w:t>New variable in testing.</w:t>
            </w:r>
          </w:p>
          <w:p w:rsidR="00603B33" w:rsidRDefault="0016375F" w:rsidP="0016375F">
            <w:pPr>
              <w:spacing w:before="120"/>
              <w:rPr>
                <w:sz w:val="24"/>
                <w:szCs w:val="24"/>
              </w:rPr>
            </w:pPr>
            <w:r>
              <w:rPr>
                <w:i/>
                <w:sz w:val="24"/>
              </w:rPr>
              <w:t>Adjustment factor for subdaily unit hydrograph basetime.</w:t>
            </w:r>
          </w:p>
        </w:tc>
      </w:tr>
      <w:tr w:rsidR="00603B33" w:rsidTr="006C449C">
        <w:trPr>
          <w:cantSplit/>
        </w:trPr>
        <w:tc>
          <w:tcPr>
            <w:tcW w:w="2484" w:type="dxa"/>
          </w:tcPr>
          <w:p w:rsidR="00603B33" w:rsidRDefault="00087342" w:rsidP="00087342">
            <w:pPr>
              <w:spacing w:before="120"/>
              <w:rPr>
                <w:caps/>
                <w:sz w:val="24"/>
              </w:rPr>
            </w:pPr>
            <w:r>
              <w:rPr>
                <w:caps/>
                <w:sz w:val="24"/>
              </w:rPr>
              <w:t>c</w:t>
            </w:r>
            <w:r w:rsidR="00603B33">
              <w:rPr>
                <w:caps/>
                <w:sz w:val="24"/>
              </w:rPr>
              <w:t>N</w:t>
            </w:r>
            <w:r>
              <w:rPr>
                <w:caps/>
                <w:sz w:val="24"/>
              </w:rPr>
              <w:t>_FROZ</w:t>
            </w:r>
          </w:p>
        </w:tc>
        <w:tc>
          <w:tcPr>
            <w:tcW w:w="6696" w:type="dxa"/>
          </w:tcPr>
          <w:p w:rsidR="0016375F" w:rsidRDefault="0016375F" w:rsidP="0016375F">
            <w:pPr>
              <w:spacing w:before="120"/>
              <w:jc w:val="both"/>
              <w:rPr>
                <w:sz w:val="24"/>
              </w:rPr>
            </w:pPr>
            <w:r>
              <w:rPr>
                <w:sz w:val="24"/>
              </w:rPr>
              <w:t xml:space="preserve">Parameter for frozen soil adjustment on infiltration/runoff.  </w:t>
            </w:r>
          </w:p>
          <w:p w:rsidR="0016375F" w:rsidRDefault="0016375F" w:rsidP="0016375F">
            <w:pPr>
              <w:spacing w:before="120"/>
              <w:jc w:val="both"/>
              <w:rPr>
                <w:sz w:val="24"/>
              </w:rPr>
            </w:pPr>
            <w:r>
              <w:rPr>
                <w:sz w:val="24"/>
              </w:rPr>
              <w:t>If no value for CNFROZ_BSN is entered, the model will set CNFROZ_BSN = 0.000862.</w:t>
            </w:r>
          </w:p>
          <w:p w:rsidR="00603B33" w:rsidRDefault="0016375F" w:rsidP="0016375F">
            <w:pPr>
              <w:spacing w:before="120"/>
              <w:rPr>
                <w:sz w:val="24"/>
                <w:szCs w:val="24"/>
              </w:rPr>
            </w:pPr>
            <w:r>
              <w:rPr>
                <w:sz w:val="24"/>
              </w:rPr>
              <w:t>Optional.</w:t>
            </w:r>
          </w:p>
        </w:tc>
      </w:tr>
      <w:tr w:rsidR="00087342" w:rsidTr="006C449C">
        <w:trPr>
          <w:cantSplit/>
        </w:trPr>
        <w:tc>
          <w:tcPr>
            <w:tcW w:w="2484" w:type="dxa"/>
          </w:tcPr>
          <w:p w:rsidR="00087342" w:rsidRDefault="00087342" w:rsidP="006C449C">
            <w:pPr>
              <w:spacing w:before="120"/>
              <w:rPr>
                <w:caps/>
                <w:sz w:val="24"/>
              </w:rPr>
            </w:pPr>
            <w:r>
              <w:rPr>
                <w:caps/>
                <w:sz w:val="24"/>
              </w:rPr>
              <w:t>dorm_hr</w:t>
            </w:r>
          </w:p>
        </w:tc>
        <w:tc>
          <w:tcPr>
            <w:tcW w:w="6696" w:type="dxa"/>
          </w:tcPr>
          <w:p w:rsidR="00A859E7" w:rsidRDefault="00A859E7" w:rsidP="00A859E7">
            <w:pPr>
              <w:spacing w:before="120"/>
              <w:jc w:val="both"/>
              <w:rPr>
                <w:sz w:val="24"/>
              </w:rPr>
            </w:pPr>
            <w:r>
              <w:rPr>
                <w:sz w:val="24"/>
              </w:rPr>
              <w:t xml:space="preserve">Time threshold used to define dormancy (hours).  The maximum day length minus DORM_HR  is equal to when dormancy occurs.  </w:t>
            </w:r>
          </w:p>
          <w:p w:rsidR="00087342" w:rsidRDefault="00A859E7" w:rsidP="00A859E7">
            <w:pPr>
              <w:spacing w:before="120"/>
              <w:rPr>
                <w:sz w:val="24"/>
                <w:szCs w:val="24"/>
              </w:rPr>
            </w:pPr>
            <w:r>
              <w:rPr>
                <w:sz w:val="24"/>
              </w:rPr>
              <w:t>Optional.</w:t>
            </w:r>
          </w:p>
        </w:tc>
      </w:tr>
      <w:tr w:rsidR="00087342" w:rsidTr="006C449C">
        <w:trPr>
          <w:cantSplit/>
        </w:trPr>
        <w:tc>
          <w:tcPr>
            <w:tcW w:w="2484" w:type="dxa"/>
          </w:tcPr>
          <w:p w:rsidR="00087342" w:rsidRDefault="00087342" w:rsidP="006C449C">
            <w:pPr>
              <w:spacing w:before="120"/>
              <w:rPr>
                <w:caps/>
                <w:sz w:val="24"/>
              </w:rPr>
            </w:pPr>
            <w:r>
              <w:rPr>
                <w:caps/>
                <w:sz w:val="24"/>
              </w:rPr>
              <w:t>smxco</w:t>
            </w:r>
          </w:p>
        </w:tc>
        <w:tc>
          <w:tcPr>
            <w:tcW w:w="6696" w:type="dxa"/>
          </w:tcPr>
          <w:p w:rsidR="006C449C" w:rsidRDefault="006C449C" w:rsidP="006C449C">
            <w:pPr>
              <w:spacing w:before="120"/>
              <w:jc w:val="both"/>
              <w:rPr>
                <w:sz w:val="24"/>
              </w:rPr>
            </w:pPr>
            <w:r>
              <w:rPr>
                <w:sz w:val="24"/>
              </w:rPr>
              <w:t>Adjustment factor for maximum curve number S factor.  Coefficient curve number method that uses antecedent climate.</w:t>
            </w:r>
          </w:p>
          <w:p w:rsidR="00087342" w:rsidRDefault="006C449C" w:rsidP="006C449C">
            <w:pPr>
              <w:spacing w:before="120"/>
              <w:rPr>
                <w:sz w:val="24"/>
                <w:szCs w:val="24"/>
              </w:rPr>
            </w:pPr>
            <w:r>
              <w:rPr>
                <w:sz w:val="24"/>
              </w:rPr>
              <w:t>Optional.</w:t>
            </w:r>
          </w:p>
        </w:tc>
      </w:tr>
      <w:tr w:rsidR="00087342" w:rsidTr="006C449C">
        <w:trPr>
          <w:cantSplit/>
        </w:trPr>
        <w:tc>
          <w:tcPr>
            <w:tcW w:w="2484" w:type="dxa"/>
          </w:tcPr>
          <w:p w:rsidR="00087342" w:rsidRDefault="00087342" w:rsidP="006C449C">
            <w:pPr>
              <w:spacing w:before="120"/>
              <w:rPr>
                <w:caps/>
                <w:sz w:val="24"/>
              </w:rPr>
            </w:pPr>
            <w:r>
              <w:rPr>
                <w:caps/>
                <w:sz w:val="24"/>
              </w:rPr>
              <w:t>FIXCO</w:t>
            </w:r>
          </w:p>
        </w:tc>
        <w:tc>
          <w:tcPr>
            <w:tcW w:w="6696" w:type="dxa"/>
          </w:tcPr>
          <w:p w:rsidR="006C449C" w:rsidRDefault="006C449C" w:rsidP="006C449C">
            <w:pPr>
              <w:spacing w:before="120"/>
              <w:jc w:val="both"/>
              <w:rPr>
                <w:sz w:val="24"/>
              </w:rPr>
            </w:pPr>
            <w:r>
              <w:rPr>
                <w:sz w:val="24"/>
              </w:rPr>
              <w:t>Nitrogen fixation coefficient. (0.0 – 1.0)</w:t>
            </w:r>
          </w:p>
          <w:p w:rsidR="00087342" w:rsidRDefault="006C449C" w:rsidP="006C449C">
            <w:pPr>
              <w:spacing w:before="120"/>
              <w:rPr>
                <w:sz w:val="24"/>
                <w:szCs w:val="24"/>
              </w:rPr>
            </w:pPr>
            <w:r>
              <w:rPr>
                <w:sz w:val="24"/>
              </w:rPr>
              <w:t>1.0 = fixes 100% of nitrogen demand.  0.0 = fixes none of nitrogen demand.</w:t>
            </w:r>
          </w:p>
        </w:tc>
      </w:tr>
      <w:tr w:rsidR="00087342" w:rsidTr="006C449C">
        <w:trPr>
          <w:cantSplit/>
        </w:trPr>
        <w:tc>
          <w:tcPr>
            <w:tcW w:w="2484" w:type="dxa"/>
          </w:tcPr>
          <w:p w:rsidR="00087342" w:rsidRDefault="00087342" w:rsidP="006C449C">
            <w:pPr>
              <w:spacing w:before="120"/>
              <w:rPr>
                <w:caps/>
                <w:sz w:val="24"/>
              </w:rPr>
            </w:pPr>
            <w:r>
              <w:rPr>
                <w:caps/>
                <w:sz w:val="24"/>
              </w:rPr>
              <w:t>NFIXMX</w:t>
            </w:r>
          </w:p>
        </w:tc>
        <w:tc>
          <w:tcPr>
            <w:tcW w:w="6696" w:type="dxa"/>
          </w:tcPr>
          <w:p w:rsidR="00087342" w:rsidRDefault="006C449C" w:rsidP="006C449C">
            <w:pPr>
              <w:spacing w:before="120"/>
              <w:rPr>
                <w:sz w:val="24"/>
                <w:szCs w:val="24"/>
              </w:rPr>
            </w:pPr>
            <w:r>
              <w:rPr>
                <w:sz w:val="24"/>
              </w:rPr>
              <w:t>Maximum daily-n fixation (kg/ha). (1.0 – 20.0)</w:t>
            </w:r>
          </w:p>
        </w:tc>
      </w:tr>
      <w:tr w:rsidR="00087342" w:rsidTr="006C449C">
        <w:trPr>
          <w:cantSplit/>
        </w:trPr>
        <w:tc>
          <w:tcPr>
            <w:tcW w:w="2484" w:type="dxa"/>
          </w:tcPr>
          <w:p w:rsidR="00087342" w:rsidRDefault="00087342" w:rsidP="00087342">
            <w:pPr>
              <w:spacing w:before="120"/>
              <w:rPr>
                <w:caps/>
                <w:sz w:val="24"/>
              </w:rPr>
            </w:pPr>
            <w:r>
              <w:rPr>
                <w:caps/>
                <w:sz w:val="24"/>
              </w:rPr>
              <w:t>DECR_MIN</w:t>
            </w:r>
          </w:p>
        </w:tc>
        <w:tc>
          <w:tcPr>
            <w:tcW w:w="6696" w:type="dxa"/>
          </w:tcPr>
          <w:p w:rsidR="00087342" w:rsidRDefault="006C449C" w:rsidP="006C449C">
            <w:pPr>
              <w:spacing w:before="120"/>
              <w:rPr>
                <w:sz w:val="24"/>
                <w:szCs w:val="24"/>
              </w:rPr>
            </w:pPr>
            <w:r>
              <w:rPr>
                <w:sz w:val="24"/>
              </w:rPr>
              <w:t>Minimum daily residue decay (fraction 0.0 – 0.05)</w:t>
            </w:r>
          </w:p>
        </w:tc>
      </w:tr>
      <w:tr w:rsidR="00087342" w:rsidTr="006C449C">
        <w:trPr>
          <w:cantSplit/>
        </w:trPr>
        <w:tc>
          <w:tcPr>
            <w:tcW w:w="2484" w:type="dxa"/>
          </w:tcPr>
          <w:p w:rsidR="00087342" w:rsidRDefault="00087342" w:rsidP="006C449C">
            <w:pPr>
              <w:spacing w:before="120"/>
              <w:rPr>
                <w:caps/>
                <w:sz w:val="24"/>
              </w:rPr>
            </w:pPr>
            <w:r>
              <w:rPr>
                <w:caps/>
                <w:sz w:val="24"/>
              </w:rPr>
              <w:t>RSD_COVCO</w:t>
            </w:r>
          </w:p>
        </w:tc>
        <w:tc>
          <w:tcPr>
            <w:tcW w:w="6696" w:type="dxa"/>
          </w:tcPr>
          <w:p w:rsidR="00087342" w:rsidRDefault="00F7581A" w:rsidP="006C449C">
            <w:pPr>
              <w:spacing w:before="120"/>
              <w:rPr>
                <w:sz w:val="24"/>
                <w:szCs w:val="24"/>
              </w:rPr>
            </w:pPr>
            <w:r>
              <w:rPr>
                <w:sz w:val="24"/>
              </w:rPr>
              <w:t>Residue cover factor for computing fraction of cover. (0.1 – 0.5)</w:t>
            </w:r>
          </w:p>
        </w:tc>
      </w:tr>
      <w:tr w:rsidR="00087342" w:rsidTr="006C449C">
        <w:trPr>
          <w:cantSplit/>
        </w:trPr>
        <w:tc>
          <w:tcPr>
            <w:tcW w:w="2484" w:type="dxa"/>
          </w:tcPr>
          <w:p w:rsidR="00087342" w:rsidRDefault="00087342" w:rsidP="006C449C">
            <w:pPr>
              <w:spacing w:before="120"/>
              <w:rPr>
                <w:caps/>
                <w:sz w:val="24"/>
              </w:rPr>
            </w:pPr>
            <w:r>
              <w:rPr>
                <w:caps/>
                <w:sz w:val="24"/>
              </w:rPr>
              <w:lastRenderedPageBreak/>
              <w:t>VCRIT</w:t>
            </w:r>
          </w:p>
        </w:tc>
        <w:tc>
          <w:tcPr>
            <w:tcW w:w="6696" w:type="dxa"/>
          </w:tcPr>
          <w:p w:rsidR="00087342" w:rsidRDefault="00F7581A" w:rsidP="006C449C">
            <w:pPr>
              <w:spacing w:before="120"/>
              <w:rPr>
                <w:sz w:val="24"/>
                <w:szCs w:val="24"/>
              </w:rPr>
            </w:pPr>
            <w:r>
              <w:rPr>
                <w:sz w:val="24"/>
              </w:rPr>
              <w:t>Critical velocity</w:t>
            </w:r>
          </w:p>
        </w:tc>
      </w:tr>
      <w:tr w:rsidR="00087342" w:rsidTr="006C449C">
        <w:trPr>
          <w:cantSplit/>
        </w:trPr>
        <w:tc>
          <w:tcPr>
            <w:tcW w:w="2484" w:type="dxa"/>
          </w:tcPr>
          <w:p w:rsidR="00087342" w:rsidRDefault="00087342" w:rsidP="006C449C">
            <w:pPr>
              <w:spacing w:before="120"/>
              <w:rPr>
                <w:caps/>
                <w:sz w:val="24"/>
              </w:rPr>
            </w:pPr>
            <w:r>
              <w:rPr>
                <w:caps/>
                <w:sz w:val="24"/>
              </w:rPr>
              <w:t>RES_STR_CO</w:t>
            </w:r>
          </w:p>
        </w:tc>
        <w:tc>
          <w:tcPr>
            <w:tcW w:w="6696" w:type="dxa"/>
          </w:tcPr>
          <w:p w:rsidR="00087342" w:rsidRDefault="00F7581A" w:rsidP="006C449C">
            <w:pPr>
              <w:spacing w:before="120"/>
              <w:rPr>
                <w:sz w:val="24"/>
                <w:szCs w:val="24"/>
              </w:rPr>
            </w:pPr>
            <w:r>
              <w:rPr>
                <w:sz w:val="24"/>
              </w:rPr>
              <w:t>Reservoir sediment settling coefficient (0.09 – 0.27)</w:t>
            </w:r>
          </w:p>
        </w:tc>
      </w:tr>
      <w:tr w:rsidR="00087342" w:rsidTr="006C449C">
        <w:trPr>
          <w:cantSplit/>
        </w:trPr>
        <w:tc>
          <w:tcPr>
            <w:tcW w:w="2484" w:type="dxa"/>
          </w:tcPr>
          <w:p w:rsidR="00087342" w:rsidRDefault="00087342" w:rsidP="006C449C">
            <w:pPr>
              <w:spacing w:before="120"/>
              <w:rPr>
                <w:caps/>
                <w:sz w:val="24"/>
              </w:rPr>
            </w:pPr>
            <w:r>
              <w:rPr>
                <w:caps/>
                <w:sz w:val="24"/>
              </w:rPr>
              <w:t>UHALPHA</w:t>
            </w:r>
          </w:p>
        </w:tc>
        <w:tc>
          <w:tcPr>
            <w:tcW w:w="6696" w:type="dxa"/>
          </w:tcPr>
          <w:p w:rsidR="00087342" w:rsidRDefault="00355E39" w:rsidP="006C449C">
            <w:pPr>
              <w:spacing w:before="120"/>
              <w:rPr>
                <w:sz w:val="24"/>
                <w:szCs w:val="24"/>
              </w:rPr>
            </w:pPr>
            <w:r>
              <w:rPr>
                <w:sz w:val="24"/>
              </w:rPr>
              <w:t>Alpha coefficient for gamma function unit hydrograph.  Required if iuh = 2 is selected</w:t>
            </w:r>
          </w:p>
        </w:tc>
      </w:tr>
      <w:tr w:rsidR="00087342" w:rsidTr="006C449C">
        <w:trPr>
          <w:cantSplit/>
        </w:trPr>
        <w:tc>
          <w:tcPr>
            <w:tcW w:w="2484" w:type="dxa"/>
          </w:tcPr>
          <w:p w:rsidR="00087342" w:rsidRDefault="00087342" w:rsidP="006C449C">
            <w:pPr>
              <w:spacing w:before="120"/>
              <w:rPr>
                <w:caps/>
                <w:sz w:val="24"/>
              </w:rPr>
            </w:pPr>
            <w:r>
              <w:rPr>
                <w:caps/>
                <w:sz w:val="24"/>
              </w:rPr>
              <w:t>ERO</w:t>
            </w:r>
            <w:r w:rsidR="00550C7A">
              <w:rPr>
                <w:caps/>
                <w:sz w:val="24"/>
              </w:rPr>
              <w:t>S</w:t>
            </w:r>
            <w:r>
              <w:rPr>
                <w:caps/>
                <w:sz w:val="24"/>
              </w:rPr>
              <w:t>_SPL</w:t>
            </w:r>
          </w:p>
        </w:tc>
        <w:tc>
          <w:tcPr>
            <w:tcW w:w="6696" w:type="dxa"/>
          </w:tcPr>
          <w:p w:rsidR="00087342" w:rsidRDefault="00355E39" w:rsidP="006C449C">
            <w:pPr>
              <w:spacing w:before="120"/>
              <w:rPr>
                <w:sz w:val="24"/>
                <w:szCs w:val="24"/>
              </w:rPr>
            </w:pPr>
            <w:r>
              <w:rPr>
                <w:sz w:val="24"/>
              </w:rPr>
              <w:t>Splash erosion coefficient (0.9 – 3.1)</w:t>
            </w:r>
          </w:p>
        </w:tc>
      </w:tr>
      <w:tr w:rsidR="00087342" w:rsidTr="006C449C">
        <w:trPr>
          <w:cantSplit/>
        </w:trPr>
        <w:tc>
          <w:tcPr>
            <w:tcW w:w="2484" w:type="dxa"/>
          </w:tcPr>
          <w:p w:rsidR="00087342" w:rsidRDefault="00087342" w:rsidP="006C449C">
            <w:pPr>
              <w:spacing w:before="120"/>
              <w:rPr>
                <w:caps/>
                <w:sz w:val="24"/>
              </w:rPr>
            </w:pPr>
            <w:r>
              <w:rPr>
                <w:caps/>
                <w:sz w:val="24"/>
              </w:rPr>
              <w:t>RILL_MULT</w:t>
            </w:r>
          </w:p>
        </w:tc>
        <w:tc>
          <w:tcPr>
            <w:tcW w:w="6696" w:type="dxa"/>
          </w:tcPr>
          <w:p w:rsidR="00087342" w:rsidRDefault="00355E39" w:rsidP="006C449C">
            <w:pPr>
              <w:spacing w:before="120"/>
              <w:rPr>
                <w:sz w:val="24"/>
                <w:szCs w:val="24"/>
              </w:rPr>
            </w:pPr>
            <w:r>
              <w:rPr>
                <w:sz w:val="24"/>
              </w:rPr>
              <w:t>Rill erosion coefficient – multiplier to USLE_K for soil susceptible to rill erosion (0.5-2.0)</w:t>
            </w:r>
          </w:p>
        </w:tc>
      </w:tr>
      <w:tr w:rsidR="00087342" w:rsidTr="006C449C">
        <w:trPr>
          <w:cantSplit/>
        </w:trPr>
        <w:tc>
          <w:tcPr>
            <w:tcW w:w="2484" w:type="dxa"/>
          </w:tcPr>
          <w:p w:rsidR="00087342" w:rsidRDefault="00087342" w:rsidP="006C449C">
            <w:pPr>
              <w:spacing w:before="120"/>
              <w:rPr>
                <w:caps/>
                <w:sz w:val="24"/>
              </w:rPr>
            </w:pPr>
            <w:r>
              <w:rPr>
                <w:caps/>
                <w:sz w:val="24"/>
              </w:rPr>
              <w:t>EROS_EXPO</w:t>
            </w:r>
          </w:p>
        </w:tc>
        <w:tc>
          <w:tcPr>
            <w:tcW w:w="6696" w:type="dxa"/>
          </w:tcPr>
          <w:p w:rsidR="00087342" w:rsidRDefault="00355E39" w:rsidP="006C449C">
            <w:pPr>
              <w:spacing w:before="120"/>
              <w:rPr>
                <w:sz w:val="24"/>
                <w:szCs w:val="24"/>
              </w:rPr>
            </w:pPr>
            <w:r>
              <w:rPr>
                <w:sz w:val="24"/>
              </w:rPr>
              <w:t>Exponential coefficient for overland flow – (1.5-3.0)</w:t>
            </w:r>
          </w:p>
        </w:tc>
      </w:tr>
      <w:tr w:rsidR="00087342" w:rsidTr="006C449C">
        <w:trPr>
          <w:cantSplit/>
        </w:trPr>
        <w:tc>
          <w:tcPr>
            <w:tcW w:w="2484" w:type="dxa"/>
          </w:tcPr>
          <w:p w:rsidR="00087342" w:rsidRDefault="00087342" w:rsidP="006C449C">
            <w:pPr>
              <w:spacing w:before="120"/>
              <w:rPr>
                <w:caps/>
                <w:sz w:val="24"/>
              </w:rPr>
            </w:pPr>
            <w:r>
              <w:rPr>
                <w:caps/>
                <w:sz w:val="24"/>
              </w:rPr>
              <w:t>C_FACTOR</w:t>
            </w:r>
          </w:p>
        </w:tc>
        <w:tc>
          <w:tcPr>
            <w:tcW w:w="6696" w:type="dxa"/>
          </w:tcPr>
          <w:p w:rsidR="00087342" w:rsidRDefault="00355E39" w:rsidP="006C449C">
            <w:pPr>
              <w:spacing w:before="120"/>
              <w:rPr>
                <w:sz w:val="24"/>
                <w:szCs w:val="24"/>
              </w:rPr>
            </w:pPr>
            <w:r w:rsidRPr="00AE3F1A">
              <w:rPr>
                <w:sz w:val="24"/>
                <w:szCs w:val="24"/>
              </w:rPr>
              <w:t>Scaling parameter for cover and management factor for overland flow erosion</w:t>
            </w:r>
            <w:r>
              <w:rPr>
                <w:sz w:val="24"/>
                <w:szCs w:val="24"/>
              </w:rPr>
              <w:t xml:space="preserve"> (0.03/0.001/0.45)</w:t>
            </w:r>
          </w:p>
        </w:tc>
      </w:tr>
      <w:tr w:rsidR="00087342" w:rsidTr="006C449C">
        <w:trPr>
          <w:cantSplit/>
        </w:trPr>
        <w:tc>
          <w:tcPr>
            <w:tcW w:w="2484" w:type="dxa"/>
          </w:tcPr>
          <w:p w:rsidR="00087342" w:rsidRDefault="00087342" w:rsidP="006C449C">
            <w:pPr>
              <w:spacing w:before="120"/>
              <w:rPr>
                <w:caps/>
                <w:sz w:val="24"/>
              </w:rPr>
            </w:pPr>
            <w:r>
              <w:rPr>
                <w:caps/>
                <w:sz w:val="24"/>
              </w:rPr>
              <w:t>CH_D50</w:t>
            </w:r>
          </w:p>
        </w:tc>
        <w:tc>
          <w:tcPr>
            <w:tcW w:w="6696" w:type="dxa"/>
          </w:tcPr>
          <w:p w:rsidR="00087342" w:rsidRDefault="00355E39" w:rsidP="006C449C">
            <w:pPr>
              <w:spacing w:before="120"/>
              <w:rPr>
                <w:sz w:val="24"/>
                <w:szCs w:val="24"/>
              </w:rPr>
            </w:pPr>
            <w:r w:rsidRPr="00AE3F1A">
              <w:rPr>
                <w:sz w:val="24"/>
                <w:szCs w:val="24"/>
              </w:rPr>
              <w:t xml:space="preserve">Median particle diameter of main channel (mm) </w:t>
            </w:r>
            <w:r>
              <w:rPr>
                <w:sz w:val="24"/>
                <w:szCs w:val="24"/>
              </w:rPr>
              <w:t xml:space="preserve"> (50/10/100)</w:t>
            </w:r>
          </w:p>
        </w:tc>
      </w:tr>
      <w:tr w:rsidR="00087342" w:rsidTr="006C449C">
        <w:trPr>
          <w:cantSplit/>
        </w:trPr>
        <w:tc>
          <w:tcPr>
            <w:tcW w:w="2484" w:type="dxa"/>
          </w:tcPr>
          <w:p w:rsidR="00087342" w:rsidRDefault="00087342" w:rsidP="006C449C">
            <w:pPr>
              <w:spacing w:before="120"/>
              <w:rPr>
                <w:caps/>
                <w:sz w:val="24"/>
              </w:rPr>
            </w:pPr>
            <w:r>
              <w:rPr>
                <w:caps/>
                <w:sz w:val="24"/>
              </w:rPr>
              <w:t>SIG_G</w:t>
            </w:r>
          </w:p>
        </w:tc>
        <w:tc>
          <w:tcPr>
            <w:tcW w:w="6696" w:type="dxa"/>
          </w:tcPr>
          <w:p w:rsidR="00087342" w:rsidRDefault="00355E39" w:rsidP="006C449C">
            <w:pPr>
              <w:spacing w:before="120"/>
              <w:rPr>
                <w:sz w:val="24"/>
                <w:szCs w:val="24"/>
              </w:rPr>
            </w:pPr>
            <w:r w:rsidRPr="00AE3F1A">
              <w:rPr>
                <w:sz w:val="24"/>
                <w:szCs w:val="24"/>
              </w:rPr>
              <w:t>Geometric standard deviation of particle size</w:t>
            </w:r>
            <w:r>
              <w:rPr>
                <w:sz w:val="24"/>
                <w:szCs w:val="24"/>
              </w:rPr>
              <w:t xml:space="preserve"> (1.57/1.0/5.0)</w:t>
            </w:r>
          </w:p>
        </w:tc>
      </w:tr>
      <w:tr w:rsidR="00087342" w:rsidTr="006C449C">
        <w:trPr>
          <w:cantSplit/>
        </w:trPr>
        <w:tc>
          <w:tcPr>
            <w:tcW w:w="2484" w:type="dxa"/>
          </w:tcPr>
          <w:p w:rsidR="00087342" w:rsidRDefault="00087342" w:rsidP="006C449C">
            <w:pPr>
              <w:spacing w:before="120"/>
              <w:rPr>
                <w:caps/>
                <w:sz w:val="24"/>
              </w:rPr>
            </w:pPr>
            <w:r>
              <w:rPr>
                <w:caps/>
                <w:sz w:val="24"/>
              </w:rPr>
              <w:t>R2ADJ</w:t>
            </w:r>
          </w:p>
        </w:tc>
        <w:tc>
          <w:tcPr>
            <w:tcW w:w="6696" w:type="dxa"/>
          </w:tcPr>
          <w:p w:rsidR="00087342" w:rsidRDefault="00355E39" w:rsidP="006C449C">
            <w:pPr>
              <w:spacing w:before="120"/>
              <w:rPr>
                <w:sz w:val="24"/>
                <w:szCs w:val="24"/>
              </w:rPr>
            </w:pPr>
            <w:r>
              <w:rPr>
                <w:sz w:val="24"/>
                <w:szCs w:val="24"/>
              </w:rPr>
              <w:t>Curve number retention parameter adjustment for low gradient, non-draining soils (dimensionless) (0-3)</w:t>
            </w:r>
          </w:p>
        </w:tc>
      </w:tr>
      <w:tr w:rsidR="00087342" w:rsidTr="006C449C">
        <w:trPr>
          <w:cantSplit/>
        </w:trPr>
        <w:tc>
          <w:tcPr>
            <w:tcW w:w="2484" w:type="dxa"/>
          </w:tcPr>
          <w:p w:rsidR="00087342" w:rsidRDefault="00087342" w:rsidP="006C449C">
            <w:pPr>
              <w:spacing w:before="120"/>
              <w:rPr>
                <w:caps/>
                <w:sz w:val="24"/>
              </w:rPr>
            </w:pPr>
          </w:p>
        </w:tc>
        <w:tc>
          <w:tcPr>
            <w:tcW w:w="6696" w:type="dxa"/>
          </w:tcPr>
          <w:p w:rsidR="002847F8" w:rsidRDefault="002847F8" w:rsidP="002847F8">
            <w:pPr>
              <w:pStyle w:val="BodyText"/>
              <w:spacing w:before="120" w:line="240" w:lineRule="auto"/>
            </w:pPr>
            <w:r>
              <w:t xml:space="preserve">Random generator seed code. </w:t>
            </w:r>
          </w:p>
          <w:p w:rsidR="002847F8" w:rsidRDefault="002847F8" w:rsidP="002847F8">
            <w:pPr>
              <w:pStyle w:val="BodyText"/>
              <w:spacing w:before="120" w:line="240" w:lineRule="auto"/>
            </w:pPr>
            <w:r>
              <w:t>A set of random numbers is needed by SWAT to generate weather data. SWAT has a set of default random numbers embedded in the code. To use the default random numbers, the user should set IGN = 0. This is the default value for IGN.</w:t>
            </w:r>
          </w:p>
          <w:p w:rsidR="002847F8" w:rsidRDefault="002847F8" w:rsidP="002847F8">
            <w:pPr>
              <w:pStyle w:val="BodyText"/>
              <w:spacing w:before="120" w:line="240" w:lineRule="auto"/>
            </w:pPr>
            <w:r>
              <w:t xml:space="preserve"> In some situations, a user may wish to vary the weather sequence between runs. One method to do this is to set </w:t>
            </w:r>
            <w:r>
              <w:rPr>
                <w:caps/>
              </w:rPr>
              <w:t>ign</w:t>
            </w:r>
            <w:r>
              <w:t xml:space="preserve"> to a different number every time the model is run. This code will activate a random number generator, which will replace the default set of random numbers with a new set. The value to which IGN is set determines the number of times the random number generator is cycled before the simulation begins. The seeds produced by the random number generator are then utilized by the weather generator instead of the default values. </w:t>
            </w:r>
          </w:p>
          <w:p w:rsidR="002847F8" w:rsidRDefault="002847F8" w:rsidP="002847F8">
            <w:pPr>
              <w:pStyle w:val="BodyText"/>
              <w:spacing w:before="120" w:line="240" w:lineRule="auto"/>
            </w:pPr>
            <w:r>
              <w:t>Measured weather data read into the model is not affected by this variable. However, if the measured data contains missing values, the weather generator is activated to produce data to replace the missing values. The data produced to replace missing values will be affected by this variable.</w:t>
            </w:r>
          </w:p>
          <w:p w:rsidR="00087342" w:rsidRDefault="002847F8" w:rsidP="002847F8">
            <w:pPr>
              <w:spacing w:before="120"/>
              <w:rPr>
                <w:sz w:val="24"/>
                <w:szCs w:val="24"/>
              </w:rPr>
            </w:pPr>
            <w:r>
              <w:t>Required.</w:t>
            </w:r>
          </w:p>
        </w:tc>
      </w:tr>
      <w:tr w:rsidR="00D378E5" w:rsidTr="006C449C">
        <w:trPr>
          <w:cantSplit/>
        </w:trPr>
        <w:tc>
          <w:tcPr>
            <w:tcW w:w="2484" w:type="dxa"/>
          </w:tcPr>
          <w:p w:rsidR="00D378E5" w:rsidRDefault="00D378E5" w:rsidP="00D378E5">
            <w:pPr>
              <w:rPr>
                <w:caps/>
                <w:sz w:val="24"/>
              </w:rPr>
            </w:pPr>
            <w:r>
              <w:rPr>
                <w:caps/>
                <w:sz w:val="24"/>
              </w:rPr>
              <w:t>igen</w:t>
            </w:r>
          </w:p>
        </w:tc>
        <w:tc>
          <w:tcPr>
            <w:tcW w:w="6696" w:type="dxa"/>
          </w:tcPr>
          <w:p w:rsidR="00D378E5" w:rsidRDefault="00D378E5" w:rsidP="00D378E5">
            <w:pPr>
              <w:pStyle w:val="BodyText"/>
              <w:spacing w:line="240" w:lineRule="auto"/>
            </w:pPr>
            <w:r>
              <w:t>Randon generator code 0 = use default number; 1 = generate new</w:t>
            </w:r>
          </w:p>
          <w:p w:rsidR="00D378E5" w:rsidRDefault="00D378E5" w:rsidP="00D378E5">
            <w:pPr>
              <w:pStyle w:val="BodyText"/>
              <w:spacing w:line="240" w:lineRule="auto"/>
            </w:pPr>
            <w:r>
              <w:t>numbers in every simulation</w:t>
            </w:r>
          </w:p>
        </w:tc>
      </w:tr>
      <w:tr w:rsidR="00087342" w:rsidTr="006C449C">
        <w:trPr>
          <w:cantSplit/>
        </w:trPr>
        <w:tc>
          <w:tcPr>
            <w:tcW w:w="2484" w:type="dxa"/>
          </w:tcPr>
          <w:p w:rsidR="00087342" w:rsidRDefault="00087342" w:rsidP="006C449C">
            <w:pPr>
              <w:spacing w:before="120"/>
              <w:rPr>
                <w:caps/>
                <w:sz w:val="24"/>
              </w:rPr>
            </w:pPr>
            <w:r>
              <w:rPr>
                <w:caps/>
                <w:sz w:val="24"/>
              </w:rPr>
              <w:t>RDIST</w:t>
            </w:r>
          </w:p>
        </w:tc>
        <w:tc>
          <w:tcPr>
            <w:tcW w:w="6696" w:type="dxa"/>
          </w:tcPr>
          <w:p w:rsidR="00087342" w:rsidRDefault="00550C7A" w:rsidP="006C449C">
            <w:pPr>
              <w:spacing w:before="120"/>
              <w:rPr>
                <w:sz w:val="24"/>
                <w:szCs w:val="24"/>
              </w:rPr>
            </w:pPr>
            <w:r>
              <w:rPr>
                <w:sz w:val="24"/>
                <w:szCs w:val="24"/>
              </w:rPr>
              <w:t>Rainfall distribution code 0=skewed; 1=exponential;</w:t>
            </w:r>
          </w:p>
        </w:tc>
      </w:tr>
      <w:tr w:rsidR="00087342" w:rsidTr="006C449C">
        <w:trPr>
          <w:cantSplit/>
        </w:trPr>
        <w:tc>
          <w:tcPr>
            <w:tcW w:w="2484" w:type="dxa"/>
          </w:tcPr>
          <w:p w:rsidR="00087342" w:rsidRDefault="00087342" w:rsidP="006C449C">
            <w:pPr>
              <w:spacing w:before="120"/>
              <w:rPr>
                <w:caps/>
                <w:sz w:val="24"/>
              </w:rPr>
            </w:pPr>
            <w:r>
              <w:rPr>
                <w:caps/>
                <w:sz w:val="24"/>
              </w:rPr>
              <w:t>REXP</w:t>
            </w:r>
          </w:p>
        </w:tc>
        <w:tc>
          <w:tcPr>
            <w:tcW w:w="6696" w:type="dxa"/>
          </w:tcPr>
          <w:p w:rsidR="002847F8" w:rsidRDefault="002847F8" w:rsidP="002847F8">
            <w:pPr>
              <w:spacing w:before="120"/>
              <w:jc w:val="both"/>
              <w:rPr>
                <w:sz w:val="24"/>
              </w:rPr>
            </w:pPr>
            <w:r>
              <w:rPr>
                <w:sz w:val="24"/>
              </w:rPr>
              <w:t>Value of exponent for mixed exponential rainfall distribution.</w:t>
            </w:r>
          </w:p>
          <w:p w:rsidR="00087342" w:rsidRDefault="002847F8" w:rsidP="002847F8">
            <w:pPr>
              <w:spacing w:before="120"/>
              <w:rPr>
                <w:sz w:val="24"/>
                <w:szCs w:val="24"/>
              </w:rPr>
            </w:pPr>
            <w:r>
              <w:rPr>
                <w:sz w:val="24"/>
              </w:rPr>
              <w:t>A value for REXP is needed only if IDIST = 1. The model will set REXP = 1.3 if no value is entered.</w:t>
            </w:r>
          </w:p>
        </w:tc>
      </w:tr>
    </w:tbl>
    <w:p w:rsidR="00603B33" w:rsidRDefault="00603B33" w:rsidP="00FE05C4">
      <w:pPr>
        <w:rPr>
          <w:sz w:val="24"/>
          <w:szCs w:val="24"/>
        </w:rPr>
      </w:pPr>
    </w:p>
    <w:p w:rsidR="007D20D4" w:rsidRDefault="007D20D4" w:rsidP="00FE05C4">
      <w:pPr>
        <w:rPr>
          <w:sz w:val="24"/>
          <w:szCs w:val="24"/>
        </w:rPr>
      </w:pPr>
    </w:p>
    <w:p w:rsidR="007D20D4" w:rsidRDefault="007D20D4" w:rsidP="007D20D4">
      <w:pPr>
        <w:rPr>
          <w:sz w:val="28"/>
          <w:szCs w:val="28"/>
        </w:rPr>
      </w:pPr>
      <w:r>
        <w:rPr>
          <w:b/>
          <w:sz w:val="28"/>
          <w:szCs w:val="28"/>
          <w:u w:val="single"/>
        </w:rPr>
        <w:t>HYDROLOGY</w:t>
      </w:r>
      <w:r>
        <w:rPr>
          <w:b/>
          <w:sz w:val="28"/>
          <w:szCs w:val="28"/>
        </w:rPr>
        <w:t xml:space="preserve"> –</w:t>
      </w:r>
    </w:p>
    <w:p w:rsidR="007D20D4" w:rsidRDefault="007D20D4" w:rsidP="007D20D4">
      <w:pPr>
        <w:rPr>
          <w:sz w:val="28"/>
          <w:szCs w:val="28"/>
        </w:rPr>
      </w:pPr>
    </w:p>
    <w:p w:rsidR="007D20D4" w:rsidRDefault="007D20D4" w:rsidP="007D20D4">
      <w:pPr>
        <w:rPr>
          <w:color w:val="FF0000"/>
          <w:sz w:val="24"/>
          <w:szCs w:val="24"/>
        </w:rPr>
      </w:pPr>
    </w:p>
    <w:p w:rsidR="007D20D4" w:rsidRDefault="007D20D4" w:rsidP="007D20D4">
      <w:pPr>
        <w:rPr>
          <w:b/>
          <w:smallCaps/>
          <w:sz w:val="22"/>
          <w:szCs w:val="24"/>
          <w:u w:val="single"/>
        </w:rPr>
      </w:pPr>
    </w:p>
    <w:p w:rsidR="007D20D4" w:rsidRPr="004700FB" w:rsidRDefault="007D20D4" w:rsidP="007D20D4">
      <w:pPr>
        <w:rPr>
          <w:b/>
          <w:smallCaps/>
          <w:sz w:val="22"/>
          <w:szCs w:val="24"/>
          <w:u w:val="single"/>
        </w:rPr>
      </w:pPr>
      <w:r>
        <w:rPr>
          <w:b/>
          <w:smallCaps/>
          <w:sz w:val="22"/>
          <w:szCs w:val="24"/>
          <w:u w:val="single"/>
        </w:rPr>
        <w:t>HYDROLOGY.HYD</w:t>
      </w:r>
    </w:p>
    <w:p w:rsidR="006E644C" w:rsidRDefault="006E644C" w:rsidP="006E644C">
      <w:pPr>
        <w:jc w:val="both"/>
        <w:rPr>
          <w:b/>
          <w:smallCaps/>
          <w:sz w:val="44"/>
        </w:rPr>
      </w:pPr>
      <w:r>
        <w:rPr>
          <w:sz w:val="24"/>
        </w:rPr>
        <w:t>Data contained in the hydrology.dat data file can be grouped into the following categories: topographic characteristics, water flow, erosion, land cover, and depressional storage areas.</w:t>
      </w:r>
    </w:p>
    <w:p w:rsidR="006E644C" w:rsidRDefault="006E644C" w:rsidP="006E644C">
      <w:pPr>
        <w:rPr>
          <w:color w:val="FF0000"/>
          <w:sz w:val="24"/>
          <w:szCs w:val="24"/>
        </w:rPr>
      </w:pPr>
    </w:p>
    <w:p w:rsidR="007D20D4" w:rsidRDefault="007D20D4" w:rsidP="007D20D4">
      <w:pPr>
        <w:rPr>
          <w:smallCaps/>
          <w:sz w:val="22"/>
          <w:szCs w:val="24"/>
        </w:rPr>
      </w:pPr>
      <w:r w:rsidRPr="00C84977">
        <w:rPr>
          <w:sz w:val="24"/>
          <w:szCs w:val="24"/>
        </w:rPr>
        <w:t xml:space="preserve">Below is a </w:t>
      </w:r>
      <w:r w:rsidR="006E644C">
        <w:rPr>
          <w:sz w:val="24"/>
          <w:szCs w:val="24"/>
        </w:rPr>
        <w:t xml:space="preserve">partial </w:t>
      </w:r>
      <w:r w:rsidRPr="00C84977">
        <w:rPr>
          <w:sz w:val="24"/>
          <w:szCs w:val="24"/>
        </w:rPr>
        <w:t xml:space="preserve">sample </w:t>
      </w:r>
      <w:r>
        <w:rPr>
          <w:smallCaps/>
          <w:sz w:val="22"/>
          <w:szCs w:val="24"/>
        </w:rPr>
        <w:t>HYDROLOGY.HYD FILE:</w:t>
      </w:r>
    </w:p>
    <w:p w:rsidR="00CB6D4B" w:rsidRDefault="00CB6D4B" w:rsidP="007D20D4">
      <w:pPr>
        <w:rPr>
          <w:smallCaps/>
          <w:sz w:val="22"/>
          <w:szCs w:val="24"/>
        </w:rPr>
      </w:pPr>
    </w:p>
    <w:p w:rsidR="00B43D88" w:rsidRDefault="00B43D88" w:rsidP="007D20D4">
      <w:pPr>
        <w:rPr>
          <w:smallCaps/>
          <w:sz w:val="22"/>
          <w:szCs w:val="24"/>
        </w:rPr>
      </w:pPr>
      <w:r w:rsidRPr="00B43D88">
        <w:rPr>
          <w:noProof/>
        </w:rPr>
        <w:drawing>
          <wp:inline distT="0" distB="0" distL="0" distR="0" wp14:anchorId="36D6A17D" wp14:editId="62FE0403">
            <wp:extent cx="5943600" cy="888910"/>
            <wp:effectExtent l="0" t="0" r="0" b="698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
                    <pic:cNvPicPr>
                      <a:picLocks noChangeAspect="1" noChangeArrowheads="1"/>
                    </pic:cNvPicPr>
                  </pic:nvPicPr>
                  <pic:blipFill>
                    <a:blip r:embed="rId167">
                      <a:extLst>
                        <a:ext uri="{28A0092B-C50C-407E-A947-70E740481C1C}">
                          <a14:useLocalDpi xmlns:a14="http://schemas.microsoft.com/office/drawing/2010/main" val="0"/>
                        </a:ext>
                      </a:extLst>
                    </a:blip>
                    <a:srcRect/>
                    <a:stretch>
                      <a:fillRect/>
                    </a:stretch>
                  </pic:blipFill>
                  <pic:spPr bwMode="auto">
                    <a:xfrm>
                      <a:off x="0" y="0"/>
                      <a:ext cx="5943600" cy="888910"/>
                    </a:xfrm>
                    <a:prstGeom prst="rect">
                      <a:avLst/>
                    </a:prstGeom>
                    <a:noFill/>
                    <a:ln>
                      <a:noFill/>
                    </a:ln>
                  </pic:spPr>
                </pic:pic>
              </a:graphicData>
            </a:graphic>
          </wp:inline>
        </w:drawing>
      </w:r>
    </w:p>
    <w:p w:rsidR="007D20D4" w:rsidRDefault="007D20D4" w:rsidP="007D20D4">
      <w:pPr>
        <w:rPr>
          <w:smallCaps/>
          <w:sz w:val="22"/>
          <w:szCs w:val="24"/>
        </w:rPr>
      </w:pPr>
    </w:p>
    <w:p w:rsidR="0026269A" w:rsidRDefault="0026269A" w:rsidP="007D20D4">
      <w:pPr>
        <w:rPr>
          <w:smallCaps/>
          <w:sz w:val="22"/>
          <w:szCs w:val="24"/>
        </w:rPr>
      </w:pPr>
    </w:p>
    <w:p w:rsidR="007D20D4" w:rsidRDefault="007D20D4" w:rsidP="007D20D4">
      <w:pPr>
        <w:rPr>
          <w:smallCaps/>
          <w:sz w:val="22"/>
          <w:szCs w:val="24"/>
        </w:rPr>
      </w:pPr>
    </w:p>
    <w:tbl>
      <w:tblPr>
        <w:tblW w:w="9180" w:type="dxa"/>
        <w:tblInd w:w="828" w:type="dxa"/>
        <w:tblLayout w:type="fixed"/>
        <w:tblLook w:val="0000" w:firstRow="0" w:lastRow="0" w:firstColumn="0" w:lastColumn="0" w:noHBand="0" w:noVBand="0"/>
      </w:tblPr>
      <w:tblGrid>
        <w:gridCol w:w="2484"/>
        <w:gridCol w:w="6696"/>
      </w:tblGrid>
      <w:tr w:rsidR="007D20D4" w:rsidTr="00C854CC">
        <w:trPr>
          <w:cantSplit/>
        </w:trPr>
        <w:tc>
          <w:tcPr>
            <w:tcW w:w="2484" w:type="dxa"/>
          </w:tcPr>
          <w:p w:rsidR="007D20D4" w:rsidRDefault="007D20D4" w:rsidP="00C854CC">
            <w:pPr>
              <w:spacing w:before="120"/>
              <w:rPr>
                <w:b/>
                <w:sz w:val="24"/>
              </w:rPr>
            </w:pPr>
            <w:r>
              <w:rPr>
                <w:b/>
                <w:sz w:val="24"/>
              </w:rPr>
              <w:t>Variable name</w:t>
            </w:r>
          </w:p>
        </w:tc>
        <w:tc>
          <w:tcPr>
            <w:tcW w:w="6696" w:type="dxa"/>
          </w:tcPr>
          <w:p w:rsidR="007D20D4" w:rsidRDefault="007D20D4" w:rsidP="00C854CC">
            <w:pPr>
              <w:pStyle w:val="Heading1"/>
              <w:spacing w:before="120" w:after="0"/>
              <w:jc w:val="left"/>
              <w:rPr>
                <w:b/>
              </w:rPr>
            </w:pPr>
            <w:r>
              <w:rPr>
                <w:b/>
              </w:rPr>
              <w:t>Definition</w:t>
            </w:r>
          </w:p>
        </w:tc>
      </w:tr>
      <w:tr w:rsidR="007D20D4" w:rsidRPr="00B801A9" w:rsidTr="00C854CC">
        <w:trPr>
          <w:cantSplit/>
        </w:trPr>
        <w:tc>
          <w:tcPr>
            <w:tcW w:w="2484" w:type="dxa"/>
          </w:tcPr>
          <w:p w:rsidR="007D20D4" w:rsidRDefault="007D20D4" w:rsidP="00C854CC">
            <w:pPr>
              <w:spacing w:before="120"/>
              <w:rPr>
                <w:b/>
                <w:sz w:val="24"/>
              </w:rPr>
            </w:pPr>
            <w:r>
              <w:rPr>
                <w:caps/>
                <w:sz w:val="24"/>
              </w:rPr>
              <w:t>name</w:t>
            </w:r>
          </w:p>
        </w:tc>
        <w:tc>
          <w:tcPr>
            <w:tcW w:w="6696" w:type="dxa"/>
          </w:tcPr>
          <w:p w:rsidR="007D20D4" w:rsidRPr="00B801A9" w:rsidRDefault="007D20D4" w:rsidP="00C854CC">
            <w:pPr>
              <w:pStyle w:val="Heading1"/>
              <w:spacing w:before="120" w:after="0"/>
              <w:jc w:val="left"/>
            </w:pPr>
            <w:r>
              <w:t>Name</w:t>
            </w:r>
          </w:p>
        </w:tc>
      </w:tr>
      <w:tr w:rsidR="00EC6BA2" w:rsidRPr="00B801A9" w:rsidTr="00C854CC">
        <w:trPr>
          <w:cantSplit/>
        </w:trPr>
        <w:tc>
          <w:tcPr>
            <w:tcW w:w="2484" w:type="dxa"/>
          </w:tcPr>
          <w:p w:rsidR="00EC6BA2" w:rsidRDefault="00EC6BA2" w:rsidP="00A17B71">
            <w:pPr>
              <w:pStyle w:val="Heading5"/>
              <w:spacing w:before="120"/>
              <w:rPr>
                <w:caps/>
              </w:rPr>
            </w:pPr>
            <w:r>
              <w:rPr>
                <w:caps/>
              </w:rPr>
              <w:t>Title</w:t>
            </w:r>
          </w:p>
        </w:tc>
        <w:tc>
          <w:tcPr>
            <w:tcW w:w="6696" w:type="dxa"/>
          </w:tcPr>
          <w:p w:rsidR="00EC6BA2" w:rsidRPr="00282F48" w:rsidRDefault="00EC6BA2" w:rsidP="00A17B71">
            <w:pPr>
              <w:spacing w:before="120"/>
              <w:jc w:val="both"/>
              <w:rPr>
                <w:sz w:val="24"/>
              </w:rPr>
            </w:pPr>
            <w:r w:rsidRPr="00282F48">
              <w:rPr>
                <w:sz w:val="24"/>
              </w:rPr>
              <w:t>The first line is reserved for user comments. This line is not processed by the model and may be left blank.</w:t>
            </w:r>
          </w:p>
          <w:p w:rsidR="00EC6BA2" w:rsidRPr="00282F48" w:rsidRDefault="00EC6BA2" w:rsidP="00A17B71">
            <w:pPr>
              <w:spacing w:before="120"/>
              <w:jc w:val="both"/>
              <w:rPr>
                <w:sz w:val="24"/>
              </w:rPr>
            </w:pPr>
            <w:r w:rsidRPr="00282F48">
              <w:rPr>
                <w:sz w:val="24"/>
              </w:rPr>
              <w:t>Optional.</w:t>
            </w:r>
          </w:p>
        </w:tc>
      </w:tr>
      <w:tr w:rsidR="00EC6BA2" w:rsidRPr="00B801A9" w:rsidTr="00C854CC">
        <w:trPr>
          <w:cantSplit/>
        </w:trPr>
        <w:tc>
          <w:tcPr>
            <w:tcW w:w="2484" w:type="dxa"/>
          </w:tcPr>
          <w:p w:rsidR="00EC6BA2" w:rsidRDefault="00EC6BA2" w:rsidP="00A17B71">
            <w:pPr>
              <w:pStyle w:val="Heading5"/>
              <w:spacing w:before="120"/>
              <w:rPr>
                <w:caps/>
              </w:rPr>
            </w:pPr>
            <w:r>
              <w:rPr>
                <w:caps/>
              </w:rPr>
              <w:t>header</w:t>
            </w:r>
          </w:p>
        </w:tc>
        <w:tc>
          <w:tcPr>
            <w:tcW w:w="6696" w:type="dxa"/>
          </w:tcPr>
          <w:p w:rsidR="00EC6BA2" w:rsidRPr="00282F48" w:rsidRDefault="00EC6BA2" w:rsidP="00A17B71">
            <w:pPr>
              <w:keepNext/>
              <w:spacing w:before="120"/>
              <w:jc w:val="both"/>
              <w:outlineLvl w:val="0"/>
              <w:rPr>
                <w:sz w:val="24"/>
              </w:rPr>
            </w:pPr>
            <w:r>
              <w:rPr>
                <w:sz w:val="24"/>
              </w:rPr>
              <w:t xml:space="preserve">Headers for the nutrients.res file.  </w:t>
            </w:r>
          </w:p>
        </w:tc>
      </w:tr>
      <w:tr w:rsidR="00EC6BA2" w:rsidRPr="00B801A9" w:rsidTr="00C854CC">
        <w:trPr>
          <w:cantSplit/>
        </w:trPr>
        <w:tc>
          <w:tcPr>
            <w:tcW w:w="2484" w:type="dxa"/>
          </w:tcPr>
          <w:p w:rsidR="00EC6BA2" w:rsidRDefault="00EC6BA2" w:rsidP="00A17B71">
            <w:pPr>
              <w:pStyle w:val="Heading5"/>
              <w:spacing w:before="120"/>
              <w:rPr>
                <w:caps/>
              </w:rPr>
            </w:pPr>
            <w:r>
              <w:rPr>
                <w:caps/>
              </w:rPr>
              <w:t>Name</w:t>
            </w:r>
          </w:p>
        </w:tc>
        <w:tc>
          <w:tcPr>
            <w:tcW w:w="6696" w:type="dxa"/>
          </w:tcPr>
          <w:p w:rsidR="00EC6BA2" w:rsidRDefault="009F6E30" w:rsidP="00A17B71">
            <w:pPr>
              <w:keepNext/>
              <w:spacing w:before="120"/>
              <w:jc w:val="both"/>
              <w:outlineLvl w:val="0"/>
              <w:rPr>
                <w:sz w:val="24"/>
              </w:rPr>
            </w:pPr>
            <w:r>
              <w:rPr>
                <w:sz w:val="24"/>
              </w:rPr>
              <w:t>Name</w:t>
            </w:r>
          </w:p>
        </w:tc>
      </w:tr>
      <w:tr w:rsidR="007D20D4" w:rsidTr="00C854CC">
        <w:trPr>
          <w:cantSplit/>
        </w:trPr>
        <w:tc>
          <w:tcPr>
            <w:tcW w:w="2484" w:type="dxa"/>
          </w:tcPr>
          <w:p w:rsidR="007D20D4" w:rsidRDefault="0026269A" w:rsidP="00C854CC">
            <w:pPr>
              <w:spacing w:before="120"/>
              <w:rPr>
                <w:caps/>
                <w:sz w:val="24"/>
              </w:rPr>
            </w:pPr>
            <w:r>
              <w:rPr>
                <w:caps/>
                <w:sz w:val="24"/>
              </w:rPr>
              <w:t>Lat_</w:t>
            </w:r>
            <w:r w:rsidR="00A13912">
              <w:rPr>
                <w:caps/>
                <w:sz w:val="24"/>
              </w:rPr>
              <w:t>T</w:t>
            </w:r>
            <w:r>
              <w:rPr>
                <w:caps/>
                <w:sz w:val="24"/>
              </w:rPr>
              <w:t>time</w:t>
            </w:r>
          </w:p>
        </w:tc>
        <w:tc>
          <w:tcPr>
            <w:tcW w:w="6696" w:type="dxa"/>
          </w:tcPr>
          <w:p w:rsidR="00A33C5A" w:rsidRDefault="00A33C5A" w:rsidP="00A33C5A">
            <w:pPr>
              <w:spacing w:before="120"/>
              <w:jc w:val="both"/>
              <w:rPr>
                <w:sz w:val="24"/>
              </w:rPr>
            </w:pPr>
            <w:r>
              <w:rPr>
                <w:sz w:val="24"/>
              </w:rPr>
              <w:t xml:space="preserve">Lateral flow travel time (days). </w:t>
            </w:r>
          </w:p>
          <w:p w:rsidR="00A33C5A" w:rsidRDefault="00A33C5A" w:rsidP="00A33C5A">
            <w:pPr>
              <w:spacing w:before="120"/>
              <w:jc w:val="both"/>
              <w:rPr>
                <w:sz w:val="24"/>
              </w:rPr>
            </w:pPr>
            <w:r>
              <w:rPr>
                <w:sz w:val="24"/>
              </w:rPr>
              <w:t>Setting LAT_TTIME = 0.0 will allow the model to calculate the travel time based on soil hydraulic properties. This variable should be set to a specific value only by hydrologists familiar with the base flow characteristics of the watershed.</w:t>
            </w:r>
          </w:p>
          <w:p w:rsidR="007D20D4" w:rsidRDefault="00A33C5A" w:rsidP="00A33C5A">
            <w:pPr>
              <w:spacing w:before="120"/>
              <w:rPr>
                <w:sz w:val="24"/>
                <w:szCs w:val="24"/>
              </w:rPr>
            </w:pPr>
            <w:r>
              <w:rPr>
                <w:sz w:val="24"/>
              </w:rPr>
              <w:t>Required.</w:t>
            </w:r>
          </w:p>
        </w:tc>
      </w:tr>
      <w:tr w:rsidR="007D20D4" w:rsidTr="00C854CC">
        <w:trPr>
          <w:cantSplit/>
        </w:trPr>
        <w:tc>
          <w:tcPr>
            <w:tcW w:w="2484" w:type="dxa"/>
          </w:tcPr>
          <w:p w:rsidR="007D20D4" w:rsidRDefault="0026269A" w:rsidP="00C854CC">
            <w:pPr>
              <w:spacing w:before="120"/>
              <w:rPr>
                <w:caps/>
                <w:sz w:val="24"/>
              </w:rPr>
            </w:pPr>
            <w:r>
              <w:rPr>
                <w:caps/>
                <w:sz w:val="24"/>
              </w:rPr>
              <w:t>lat_sed</w:t>
            </w:r>
          </w:p>
        </w:tc>
        <w:tc>
          <w:tcPr>
            <w:tcW w:w="6696" w:type="dxa"/>
          </w:tcPr>
          <w:p w:rsidR="00A33C5A" w:rsidRDefault="00A33C5A" w:rsidP="00A33C5A">
            <w:pPr>
              <w:spacing w:before="120"/>
              <w:jc w:val="both"/>
              <w:rPr>
                <w:sz w:val="24"/>
              </w:rPr>
            </w:pPr>
            <w:r>
              <w:rPr>
                <w:sz w:val="24"/>
              </w:rPr>
              <w:t xml:space="preserve">Sediment concentration in lateral and groundwater flow (mg/L). </w:t>
            </w:r>
          </w:p>
          <w:p w:rsidR="00A33C5A" w:rsidRDefault="00A33C5A" w:rsidP="00A33C5A">
            <w:pPr>
              <w:spacing w:before="120"/>
              <w:jc w:val="both"/>
              <w:rPr>
                <w:sz w:val="24"/>
              </w:rPr>
            </w:pPr>
            <w:r>
              <w:rPr>
                <w:sz w:val="24"/>
              </w:rPr>
              <w:t>Sediment concentration in lateral and groundwater flow is usually very low and does not contribute significantly to total sediment yields unless return flow is very high.</w:t>
            </w:r>
          </w:p>
          <w:p w:rsidR="007D20D4" w:rsidRDefault="00A33C5A" w:rsidP="00A33C5A">
            <w:pPr>
              <w:spacing w:before="120"/>
              <w:rPr>
                <w:sz w:val="24"/>
                <w:szCs w:val="24"/>
              </w:rPr>
            </w:pPr>
            <w:r>
              <w:rPr>
                <w:sz w:val="24"/>
              </w:rPr>
              <w:t>Optional.</w:t>
            </w:r>
          </w:p>
        </w:tc>
      </w:tr>
      <w:tr w:rsidR="00A33C5A" w:rsidTr="00C854CC">
        <w:trPr>
          <w:cantSplit/>
        </w:trPr>
        <w:tc>
          <w:tcPr>
            <w:tcW w:w="2484" w:type="dxa"/>
          </w:tcPr>
          <w:p w:rsidR="00A33C5A" w:rsidRDefault="00A33C5A" w:rsidP="00A33C5A">
            <w:pPr>
              <w:rPr>
                <w:caps/>
                <w:sz w:val="24"/>
              </w:rPr>
            </w:pPr>
            <w:r>
              <w:rPr>
                <w:caps/>
                <w:sz w:val="24"/>
              </w:rPr>
              <w:lastRenderedPageBreak/>
              <w:t>canmx</w:t>
            </w:r>
          </w:p>
        </w:tc>
        <w:tc>
          <w:tcPr>
            <w:tcW w:w="6696" w:type="dxa"/>
          </w:tcPr>
          <w:p w:rsidR="00A33C5A" w:rsidRPr="00A33C5A" w:rsidRDefault="00A33C5A" w:rsidP="00A33C5A">
            <w:pPr>
              <w:jc w:val="both"/>
              <w:rPr>
                <w:sz w:val="24"/>
                <w:szCs w:val="24"/>
              </w:rPr>
            </w:pPr>
            <w:r w:rsidRPr="00A33C5A">
              <w:rPr>
                <w:sz w:val="24"/>
                <w:szCs w:val="24"/>
              </w:rPr>
              <w:t>Maximum canopy storage (mm H</w:t>
            </w:r>
            <w:r w:rsidRPr="00A33C5A">
              <w:rPr>
                <w:sz w:val="24"/>
                <w:szCs w:val="24"/>
                <w:vertAlign w:val="subscript"/>
              </w:rPr>
              <w:t>2</w:t>
            </w:r>
            <w:r w:rsidRPr="00A33C5A">
              <w:rPr>
                <w:sz w:val="24"/>
                <w:szCs w:val="24"/>
              </w:rPr>
              <w:t>O).</w:t>
            </w:r>
          </w:p>
          <w:p w:rsidR="00A33C5A" w:rsidRPr="00A33C5A" w:rsidRDefault="00A33C5A" w:rsidP="00A33C5A">
            <w:pPr>
              <w:pStyle w:val="BodyTextIndent3"/>
              <w:ind w:left="-14" w:firstLine="14"/>
              <w:jc w:val="both"/>
              <w:rPr>
                <w:sz w:val="24"/>
                <w:szCs w:val="24"/>
              </w:rPr>
            </w:pPr>
            <w:r w:rsidRPr="00A33C5A">
              <w:rPr>
                <w:sz w:val="24"/>
                <w:szCs w:val="24"/>
              </w:rPr>
              <w:t>The plant canopy can significantly affect infiltration, surface runoff and evapotranspiration. As rain falls, canopy interception reduces the erosive energy of droplets and traps a portion of the rainfall within the canopy. The influence the canopy exerts on these processes is a function of the density of plant cover and the morphology of the plant species.</w:t>
            </w:r>
          </w:p>
          <w:p w:rsidR="00A33C5A" w:rsidRDefault="00A33C5A" w:rsidP="00A33C5A">
            <w:pPr>
              <w:pStyle w:val="BodyText2"/>
              <w:spacing w:after="0" w:line="240" w:lineRule="auto"/>
              <w:jc w:val="both"/>
              <w:rPr>
                <w:sz w:val="24"/>
                <w:szCs w:val="24"/>
              </w:rPr>
            </w:pPr>
            <w:r w:rsidRPr="00A33C5A">
              <w:rPr>
                <w:sz w:val="24"/>
                <w:szCs w:val="24"/>
              </w:rPr>
              <w:t>When calculating surface runoff, the SCS curve number method lumps canopy interception in the term for initial abstractions. This variable also includes surface storage and infiltration prior to runoff and is estimated as 20% of the retention parameter value for a given day (see Chapter 2:1). When the Green and Ampt infiltration equation is used to calculate infiltration, the interception of rainfall by the canopy must be calculated separately.</w:t>
            </w:r>
          </w:p>
          <w:p w:rsidR="00A33C5A" w:rsidRPr="00A33C5A" w:rsidRDefault="00A33C5A" w:rsidP="00A33C5A">
            <w:pPr>
              <w:pStyle w:val="BodyText2"/>
              <w:spacing w:after="0" w:line="240" w:lineRule="auto"/>
              <w:jc w:val="both"/>
              <w:rPr>
                <w:sz w:val="24"/>
                <w:szCs w:val="24"/>
              </w:rPr>
            </w:pPr>
          </w:p>
          <w:p w:rsidR="00A33C5A" w:rsidRPr="00A33C5A" w:rsidRDefault="00A33C5A" w:rsidP="00A33C5A">
            <w:pPr>
              <w:jc w:val="both"/>
              <w:rPr>
                <w:sz w:val="24"/>
                <w:szCs w:val="24"/>
              </w:rPr>
            </w:pPr>
            <w:r w:rsidRPr="00A33C5A">
              <w:rPr>
                <w:sz w:val="24"/>
                <w:szCs w:val="24"/>
              </w:rPr>
              <w:t>SWAT allows the maximum amount of water that can be held in canopy storage to vary from day to day as a function of the leaf area index. CANMX is the maximum amount of water that can be trapped in the canopy when the canopy is fully developed (mm H</w:t>
            </w:r>
            <w:r w:rsidRPr="00A33C5A">
              <w:rPr>
                <w:sz w:val="24"/>
                <w:szCs w:val="24"/>
                <w:vertAlign w:val="subscript"/>
              </w:rPr>
              <w:t>2</w:t>
            </w:r>
            <w:r w:rsidRPr="00A33C5A">
              <w:rPr>
                <w:sz w:val="24"/>
                <w:szCs w:val="24"/>
              </w:rPr>
              <w:t>O).</w:t>
            </w:r>
          </w:p>
          <w:p w:rsidR="00A33C5A" w:rsidRPr="00245F1E" w:rsidRDefault="00A33C5A" w:rsidP="00A33C5A">
            <w:pPr>
              <w:pStyle w:val="BodyTextIndent3"/>
              <w:ind w:left="-14" w:firstLine="14"/>
              <w:jc w:val="both"/>
              <w:rPr>
                <w:szCs w:val="24"/>
              </w:rPr>
            </w:pPr>
            <w:r w:rsidRPr="00A33C5A">
              <w:rPr>
                <w:sz w:val="24"/>
                <w:szCs w:val="24"/>
              </w:rPr>
              <w:t>Required.</w:t>
            </w:r>
          </w:p>
        </w:tc>
      </w:tr>
      <w:tr w:rsidR="00A33C5A" w:rsidTr="00C854CC">
        <w:trPr>
          <w:cantSplit/>
        </w:trPr>
        <w:tc>
          <w:tcPr>
            <w:tcW w:w="2484" w:type="dxa"/>
          </w:tcPr>
          <w:p w:rsidR="00A33C5A" w:rsidRDefault="00A33C5A" w:rsidP="00C854CC">
            <w:pPr>
              <w:spacing w:before="120"/>
              <w:rPr>
                <w:caps/>
                <w:sz w:val="24"/>
              </w:rPr>
            </w:pPr>
            <w:r>
              <w:rPr>
                <w:caps/>
                <w:sz w:val="24"/>
              </w:rPr>
              <w:lastRenderedPageBreak/>
              <w:t>esco</w:t>
            </w:r>
          </w:p>
        </w:tc>
        <w:tc>
          <w:tcPr>
            <w:tcW w:w="6696" w:type="dxa"/>
          </w:tcPr>
          <w:p w:rsidR="00DF1BC6" w:rsidRDefault="00DF1BC6" w:rsidP="00DF1BC6">
            <w:pPr>
              <w:spacing w:before="120"/>
              <w:jc w:val="both"/>
              <w:rPr>
                <w:sz w:val="24"/>
              </w:rPr>
            </w:pPr>
            <w:r>
              <w:rPr>
                <w:sz w:val="24"/>
              </w:rPr>
              <w:t xml:space="preserve">Soil evaporation compensation factor. </w:t>
            </w:r>
          </w:p>
          <w:p w:rsidR="00DF1BC6" w:rsidRDefault="00DF1BC6" w:rsidP="00DF1BC6">
            <w:pPr>
              <w:spacing w:before="120"/>
              <w:jc w:val="both"/>
              <w:rPr>
                <w:sz w:val="24"/>
              </w:rPr>
            </w:pPr>
            <w:r w:rsidRPr="00124BA7">
              <w:rPr>
                <w:sz w:val="24"/>
              </w:rPr>
              <w:t>This coefficient has been incorporated to allow the user to modify the depth distribution used to meet the soil evaporative demand to account for the effect of capillary action, crusting and cracks. ESCO must be between 0.01 and 1.0. As the value for ESCO is reduced, the model is able to extract more of the evaporative demand from lower levels.</w:t>
            </w:r>
          </w:p>
          <w:p w:rsidR="00DF1BC6" w:rsidRDefault="00DF1BC6" w:rsidP="00DF1BC6">
            <w:pPr>
              <w:spacing w:before="120"/>
              <w:jc w:val="both"/>
              <w:rPr>
                <w:sz w:val="24"/>
              </w:rPr>
            </w:pPr>
            <w:r>
              <w:rPr>
                <w:sz w:val="24"/>
              </w:rPr>
              <w:t xml:space="preserve">The change in depth distribution resulting from different values of </w:t>
            </w:r>
            <w:r>
              <w:rPr>
                <w:i/>
                <w:sz w:val="24"/>
              </w:rPr>
              <w:t>esco</w:t>
            </w:r>
            <w:r>
              <w:rPr>
                <w:sz w:val="24"/>
              </w:rPr>
              <w:t xml:space="preserve"> are graphed in Figure 19-1.</w:t>
            </w:r>
          </w:p>
          <w:p w:rsidR="00DF1BC6" w:rsidRDefault="00DF1BC6" w:rsidP="00DF1BC6">
            <w:pPr>
              <w:spacing w:before="120"/>
              <w:jc w:val="both"/>
              <w:rPr>
                <w:sz w:val="24"/>
              </w:rPr>
            </w:pPr>
            <w:r>
              <w:rPr>
                <w:sz w:val="24"/>
              </w:rPr>
              <w:t>If no value for ESCO is entered, the model will set ESCO = 0.95. The value for ESCO may be set at the watershed or HRU level (ESCO in .bsn, see Chapter 4).</w:t>
            </w:r>
          </w:p>
          <w:p w:rsidR="00DF1BC6" w:rsidRDefault="00DF1BC6" w:rsidP="00DF1BC6">
            <w:pPr>
              <w:spacing w:before="120"/>
              <w:jc w:val="both"/>
              <w:rPr>
                <w:sz w:val="24"/>
              </w:rPr>
            </w:pPr>
            <w:r>
              <w:rPr>
                <w:sz w:val="24"/>
              </w:rPr>
              <w:t>Required.</w:t>
            </w:r>
          </w:p>
          <w:p w:rsidR="00A33C5A" w:rsidRDefault="00DF1BC6" w:rsidP="00C854CC">
            <w:pPr>
              <w:spacing w:before="120"/>
              <w:rPr>
                <w:sz w:val="24"/>
                <w:szCs w:val="24"/>
              </w:rPr>
            </w:pPr>
            <w:r>
              <w:rPr>
                <w:noProof/>
                <w:sz w:val="24"/>
                <w:szCs w:val="24"/>
              </w:rPr>
              <w:drawing>
                <wp:inline distT="0" distB="0" distL="0" distR="0" wp14:anchorId="34B5CD64" wp14:editId="3D9537F1">
                  <wp:extent cx="3581711" cy="3322608"/>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74DBC9.tmp"/>
                          <pic:cNvPicPr/>
                        </pic:nvPicPr>
                        <pic:blipFill>
                          <a:blip r:embed="rId168">
                            <a:extLst>
                              <a:ext uri="{28A0092B-C50C-407E-A947-70E740481C1C}">
                                <a14:useLocalDpi xmlns:a14="http://schemas.microsoft.com/office/drawing/2010/main" val="0"/>
                              </a:ext>
                            </a:extLst>
                          </a:blip>
                          <a:stretch>
                            <a:fillRect/>
                          </a:stretch>
                        </pic:blipFill>
                        <pic:spPr>
                          <a:xfrm>
                            <a:off x="0" y="0"/>
                            <a:ext cx="3581711" cy="3322608"/>
                          </a:xfrm>
                          <a:prstGeom prst="rect">
                            <a:avLst/>
                          </a:prstGeom>
                        </pic:spPr>
                      </pic:pic>
                    </a:graphicData>
                  </a:graphic>
                </wp:inline>
              </w:drawing>
            </w:r>
          </w:p>
          <w:p w:rsidR="00DF1BC6" w:rsidRDefault="00DF1BC6" w:rsidP="00C854CC">
            <w:pPr>
              <w:spacing w:before="120"/>
              <w:rPr>
                <w:sz w:val="24"/>
                <w:szCs w:val="24"/>
              </w:rPr>
            </w:pPr>
          </w:p>
        </w:tc>
      </w:tr>
      <w:tr w:rsidR="00A33C5A" w:rsidTr="00C854CC">
        <w:trPr>
          <w:cantSplit/>
        </w:trPr>
        <w:tc>
          <w:tcPr>
            <w:tcW w:w="2484" w:type="dxa"/>
          </w:tcPr>
          <w:p w:rsidR="00A33C5A" w:rsidRDefault="00A33C5A" w:rsidP="00C854CC">
            <w:pPr>
              <w:spacing w:before="120"/>
              <w:rPr>
                <w:caps/>
                <w:sz w:val="24"/>
              </w:rPr>
            </w:pPr>
            <w:r>
              <w:rPr>
                <w:caps/>
                <w:sz w:val="24"/>
              </w:rPr>
              <w:lastRenderedPageBreak/>
              <w:t>epco</w:t>
            </w:r>
          </w:p>
        </w:tc>
        <w:tc>
          <w:tcPr>
            <w:tcW w:w="6696" w:type="dxa"/>
          </w:tcPr>
          <w:p w:rsidR="00A27DB7" w:rsidRDefault="00A27DB7" w:rsidP="00A27DB7">
            <w:pPr>
              <w:spacing w:before="120"/>
              <w:jc w:val="both"/>
              <w:rPr>
                <w:sz w:val="24"/>
              </w:rPr>
            </w:pPr>
            <w:r>
              <w:rPr>
                <w:sz w:val="24"/>
              </w:rPr>
              <w:t>Plant uptake compensation factor.</w:t>
            </w:r>
          </w:p>
          <w:p w:rsidR="00A27DB7" w:rsidRDefault="00A27DB7" w:rsidP="00A27DB7">
            <w:pPr>
              <w:spacing w:before="120"/>
              <w:jc w:val="both"/>
              <w:rPr>
                <w:sz w:val="24"/>
              </w:rPr>
            </w:pPr>
            <w:r>
              <w:rPr>
                <w:sz w:val="24"/>
              </w:rPr>
              <w:t xml:space="preserve">The amount of water uptake that occurs on a given day is a function of the amount of water required by the plant for transpiration, </w:t>
            </w:r>
            <w:r>
              <w:rPr>
                <w:i/>
                <w:sz w:val="24"/>
              </w:rPr>
              <w:t>E</w:t>
            </w:r>
            <w:r>
              <w:rPr>
                <w:i/>
                <w:sz w:val="24"/>
                <w:vertAlign w:val="subscript"/>
              </w:rPr>
              <w:t>t</w:t>
            </w:r>
            <w:r>
              <w:rPr>
                <w:sz w:val="24"/>
              </w:rPr>
              <w:t xml:space="preserve">, and the amount of water available in the soil, </w:t>
            </w:r>
            <w:r>
              <w:rPr>
                <w:i/>
                <w:sz w:val="24"/>
              </w:rPr>
              <w:t>SW</w:t>
            </w:r>
            <w:r>
              <w:rPr>
                <w:sz w:val="24"/>
              </w:rPr>
              <w:t xml:space="preserve">. If upper layers in the soil profile do not contain enough water to meet the potential water uptake, users may allow lower layers to compensate. The plant uptake compensation factor can range from 0.01 to 1.00. As </w:t>
            </w:r>
            <w:r>
              <w:rPr>
                <w:i/>
                <w:sz w:val="24"/>
              </w:rPr>
              <w:t>epco</w:t>
            </w:r>
            <w:r>
              <w:rPr>
                <w:sz w:val="24"/>
              </w:rPr>
              <w:t xml:space="preserve"> approaches 1.0, the model allows more of the water uptake demand to be met by lower layers in the soil. As </w:t>
            </w:r>
            <w:r>
              <w:rPr>
                <w:i/>
                <w:sz w:val="24"/>
              </w:rPr>
              <w:t>epco</w:t>
            </w:r>
            <w:r>
              <w:rPr>
                <w:sz w:val="24"/>
              </w:rPr>
              <w:t xml:space="preserve"> approaches 0.0, the model allows less variation from the original depth distribution to take place.</w:t>
            </w:r>
          </w:p>
          <w:p w:rsidR="00A27DB7" w:rsidRDefault="00A27DB7" w:rsidP="00A27DB7">
            <w:pPr>
              <w:spacing w:before="120"/>
              <w:jc w:val="both"/>
              <w:rPr>
                <w:sz w:val="24"/>
              </w:rPr>
            </w:pPr>
            <w:r>
              <w:rPr>
                <w:sz w:val="24"/>
              </w:rPr>
              <w:t>If no value for EPCO is entered, the model will set EPCO = 1.0. The value for EPCO may be set at the watershed or HRU level (EPCO in .bsn, see Chapter 4).</w:t>
            </w:r>
          </w:p>
          <w:p w:rsidR="00A33C5A" w:rsidRDefault="00A27DB7" w:rsidP="00A27DB7">
            <w:pPr>
              <w:spacing w:before="120"/>
              <w:rPr>
                <w:sz w:val="24"/>
                <w:szCs w:val="24"/>
              </w:rPr>
            </w:pPr>
            <w:r>
              <w:rPr>
                <w:sz w:val="24"/>
              </w:rPr>
              <w:t>Required.</w:t>
            </w:r>
          </w:p>
        </w:tc>
      </w:tr>
      <w:tr w:rsidR="00A33C5A" w:rsidTr="00C854CC">
        <w:trPr>
          <w:cantSplit/>
        </w:trPr>
        <w:tc>
          <w:tcPr>
            <w:tcW w:w="2484" w:type="dxa"/>
          </w:tcPr>
          <w:p w:rsidR="00A33C5A" w:rsidRDefault="00A33C5A" w:rsidP="005E628C">
            <w:pPr>
              <w:spacing w:before="120"/>
              <w:rPr>
                <w:caps/>
                <w:sz w:val="24"/>
              </w:rPr>
            </w:pPr>
            <w:r>
              <w:rPr>
                <w:caps/>
                <w:sz w:val="24"/>
              </w:rPr>
              <w:t>erorgn</w:t>
            </w:r>
          </w:p>
        </w:tc>
        <w:tc>
          <w:tcPr>
            <w:tcW w:w="6696" w:type="dxa"/>
          </w:tcPr>
          <w:p w:rsidR="00A13912" w:rsidRDefault="00A13912" w:rsidP="00A13912">
            <w:pPr>
              <w:spacing w:before="120"/>
              <w:jc w:val="both"/>
              <w:rPr>
                <w:sz w:val="24"/>
              </w:rPr>
            </w:pPr>
            <w:r>
              <w:rPr>
                <w:sz w:val="24"/>
              </w:rPr>
              <w:t>Organic N enrichment ratio for loading with sediment.</w:t>
            </w:r>
          </w:p>
          <w:p w:rsidR="00A13912" w:rsidRDefault="00A13912" w:rsidP="00A13912">
            <w:pPr>
              <w:pStyle w:val="BodyText"/>
              <w:spacing w:before="120" w:line="240" w:lineRule="auto"/>
            </w:pPr>
            <w:r>
              <w:t>As surface runoff flows over the soil surface, part of the water’s energy is used to pick up and transport soil particles. The smaller particles weigh less and are more easily transported than coarser particles. When the particle size distribution of the transported sediment is compared to that of the soil surface layer, the sediment load to the main channel has a greater proportion of clay sized particles. In other words, the sediment load is enriched in clay particles. Organic nitrogen in the soil is attached primarily to colloidal (clay) particles, so the sediment load will also contain a greater proportion or concentration of organic N than that found in the soil surface layer.</w:t>
            </w:r>
          </w:p>
          <w:p w:rsidR="00A13912" w:rsidRDefault="00A13912" w:rsidP="00A13912">
            <w:pPr>
              <w:spacing w:before="120"/>
              <w:jc w:val="both"/>
              <w:rPr>
                <w:sz w:val="24"/>
              </w:rPr>
            </w:pPr>
            <w:r>
              <w:rPr>
                <w:sz w:val="24"/>
              </w:rPr>
              <w:t>The enrichment ratio is defined as the ratio of the concentration of organic nitrogen transported with the sediment to the concentration in the soil surface layer. SWAT will calculate an enrichment ratio for each storm event, or allow the user to define a particular enrichment ratio for organic nitrogen that is used for all storms during the simulation. To calculate the enrichment ratio, the value for ERORGN is set to zero. The default option is to allow the model to calculate the enrichment ratio.</w:t>
            </w:r>
          </w:p>
          <w:p w:rsidR="00A33C5A" w:rsidRDefault="00A13912" w:rsidP="00A13912">
            <w:pPr>
              <w:spacing w:before="120"/>
              <w:rPr>
                <w:sz w:val="24"/>
                <w:szCs w:val="24"/>
              </w:rPr>
            </w:pPr>
            <w:r>
              <w:t>Required.</w:t>
            </w:r>
          </w:p>
        </w:tc>
      </w:tr>
      <w:tr w:rsidR="00A33C5A" w:rsidTr="00C854CC">
        <w:trPr>
          <w:cantSplit/>
        </w:trPr>
        <w:tc>
          <w:tcPr>
            <w:tcW w:w="2484" w:type="dxa"/>
          </w:tcPr>
          <w:p w:rsidR="00A33C5A" w:rsidRDefault="00A33C5A" w:rsidP="005E628C">
            <w:pPr>
              <w:spacing w:before="120"/>
              <w:rPr>
                <w:caps/>
                <w:sz w:val="24"/>
              </w:rPr>
            </w:pPr>
            <w:r>
              <w:rPr>
                <w:caps/>
                <w:sz w:val="24"/>
              </w:rPr>
              <w:lastRenderedPageBreak/>
              <w:t>erorgp</w:t>
            </w:r>
          </w:p>
        </w:tc>
        <w:tc>
          <w:tcPr>
            <w:tcW w:w="6696" w:type="dxa"/>
          </w:tcPr>
          <w:p w:rsidR="00A13912" w:rsidRDefault="00A13912" w:rsidP="00A13912">
            <w:pPr>
              <w:spacing w:before="120"/>
              <w:jc w:val="both"/>
              <w:rPr>
                <w:sz w:val="24"/>
              </w:rPr>
            </w:pPr>
            <w:r>
              <w:rPr>
                <w:sz w:val="24"/>
              </w:rPr>
              <w:t xml:space="preserve">Phosphorus enrichment ratio for loading with sediment. </w:t>
            </w:r>
          </w:p>
          <w:p w:rsidR="00A13912" w:rsidRDefault="00A13912" w:rsidP="00A13912">
            <w:pPr>
              <w:spacing w:before="120"/>
              <w:jc w:val="both"/>
              <w:rPr>
                <w:sz w:val="24"/>
              </w:rPr>
            </w:pPr>
            <w:r>
              <w:rPr>
                <w:sz w:val="24"/>
              </w:rPr>
              <w:t>The enrichment ratio is defined as the ratio of the concentration of phosphorus transported with the sediment to the concentration of phosphorus in the soil surface layer. SWAT will calculate an enrichment ratio for each storm event, or allow the user to define a particular enrichment ratio for phosphorus attached to sediment that is used for all storms during the simulation.</w:t>
            </w:r>
          </w:p>
          <w:p w:rsidR="00A13912" w:rsidRDefault="00A13912" w:rsidP="00A13912">
            <w:pPr>
              <w:spacing w:before="120"/>
              <w:jc w:val="both"/>
              <w:rPr>
                <w:sz w:val="24"/>
              </w:rPr>
            </w:pPr>
            <w:r>
              <w:rPr>
                <w:sz w:val="24"/>
              </w:rPr>
              <w:t>If the value for ERORGP is set to zero, the model will calculate an enrichment ratio for every storm event. The default option is to allow the model to calculate the enrichment ratio.</w:t>
            </w:r>
          </w:p>
          <w:p w:rsidR="00A33C5A" w:rsidRDefault="00A13912" w:rsidP="00A13912">
            <w:pPr>
              <w:spacing w:before="120"/>
              <w:rPr>
                <w:sz w:val="24"/>
                <w:szCs w:val="24"/>
              </w:rPr>
            </w:pPr>
            <w:r>
              <w:rPr>
                <w:sz w:val="24"/>
              </w:rPr>
              <w:t>Required.</w:t>
            </w:r>
          </w:p>
        </w:tc>
      </w:tr>
      <w:tr w:rsidR="00A33C5A" w:rsidTr="00C854CC">
        <w:trPr>
          <w:cantSplit/>
        </w:trPr>
        <w:tc>
          <w:tcPr>
            <w:tcW w:w="2484" w:type="dxa"/>
          </w:tcPr>
          <w:p w:rsidR="00A33C5A" w:rsidRDefault="00A33C5A" w:rsidP="00C854CC">
            <w:pPr>
              <w:spacing w:before="120"/>
              <w:rPr>
                <w:caps/>
                <w:sz w:val="24"/>
              </w:rPr>
            </w:pPr>
            <w:r>
              <w:rPr>
                <w:caps/>
                <w:sz w:val="24"/>
              </w:rPr>
              <w:t>cn3_swf</w:t>
            </w:r>
          </w:p>
        </w:tc>
        <w:tc>
          <w:tcPr>
            <w:tcW w:w="6696" w:type="dxa"/>
          </w:tcPr>
          <w:p w:rsidR="00A55C2B" w:rsidRPr="00A55C2B" w:rsidRDefault="00A55C2B" w:rsidP="00A55C2B">
            <w:pPr>
              <w:jc w:val="both"/>
              <w:rPr>
                <w:sz w:val="24"/>
                <w:szCs w:val="24"/>
              </w:rPr>
            </w:pPr>
            <w:r w:rsidRPr="00A55C2B">
              <w:rPr>
                <w:sz w:val="24"/>
                <w:szCs w:val="24"/>
              </w:rPr>
              <w:t>Pothole evaporation coefficient</w:t>
            </w:r>
          </w:p>
          <w:p w:rsidR="00A33C5A" w:rsidRDefault="00A33C5A" w:rsidP="00C854CC">
            <w:pPr>
              <w:spacing w:before="120"/>
              <w:rPr>
                <w:sz w:val="24"/>
                <w:szCs w:val="24"/>
              </w:rPr>
            </w:pPr>
          </w:p>
        </w:tc>
      </w:tr>
      <w:tr w:rsidR="00A33C5A" w:rsidTr="00C854CC">
        <w:trPr>
          <w:cantSplit/>
        </w:trPr>
        <w:tc>
          <w:tcPr>
            <w:tcW w:w="2484" w:type="dxa"/>
          </w:tcPr>
          <w:p w:rsidR="00A33C5A" w:rsidRDefault="00A33C5A" w:rsidP="00C854CC">
            <w:pPr>
              <w:spacing w:before="120"/>
              <w:rPr>
                <w:caps/>
                <w:sz w:val="24"/>
              </w:rPr>
            </w:pPr>
            <w:r>
              <w:rPr>
                <w:caps/>
                <w:sz w:val="24"/>
              </w:rPr>
              <w:t>biomix</w:t>
            </w:r>
          </w:p>
        </w:tc>
        <w:tc>
          <w:tcPr>
            <w:tcW w:w="6696" w:type="dxa"/>
          </w:tcPr>
          <w:p w:rsidR="00546F6A" w:rsidRDefault="00546F6A" w:rsidP="00546F6A">
            <w:pPr>
              <w:spacing w:before="120"/>
              <w:jc w:val="both"/>
              <w:rPr>
                <w:sz w:val="24"/>
              </w:rPr>
            </w:pPr>
            <w:r>
              <w:rPr>
                <w:sz w:val="24"/>
              </w:rPr>
              <w:t xml:space="preserve">Biological mixing efficiency. </w:t>
            </w:r>
          </w:p>
          <w:p w:rsidR="00546F6A" w:rsidRDefault="00546F6A" w:rsidP="00546F6A">
            <w:pPr>
              <w:pStyle w:val="BodyText"/>
              <w:spacing w:before="120" w:line="240" w:lineRule="auto"/>
            </w:pPr>
            <w:r>
              <w:t xml:space="preserve">Biological mixing is the redistribution of soil constituents as a result of the activity of biota in the soil (e.g. earthworms, etc.). Studies have shown that biological mixing can be significant in systems where the soil is only infrequently disturbed. In general, as a management system shifts from conventional tillage to conservation tillage to no-till there will be an increase in biological mixing. SWAT allows biological mixing to occur to a depth of 300 mm (or the bottom of the soil profile if it is shallower than 300 mm). </w:t>
            </w:r>
          </w:p>
          <w:p w:rsidR="00A33C5A" w:rsidRPr="00546F6A" w:rsidRDefault="00546F6A" w:rsidP="00546F6A">
            <w:pPr>
              <w:spacing w:before="120"/>
              <w:rPr>
                <w:sz w:val="24"/>
                <w:szCs w:val="24"/>
              </w:rPr>
            </w:pPr>
            <w:r w:rsidRPr="00546F6A">
              <w:rPr>
                <w:sz w:val="24"/>
                <w:szCs w:val="24"/>
              </w:rPr>
              <w:t>The efficiency of biological mixing is defined by the user and is conceptually the same as the mixing efficiency of a tillage implement. The redistribution of nutrients by biological mixing is calculated using the same methodology as that used for a tillage operation. Biological mixing is performed at the end of every calendar year.</w:t>
            </w:r>
          </w:p>
          <w:p w:rsidR="00546F6A" w:rsidRDefault="00546F6A" w:rsidP="00546F6A">
            <w:pPr>
              <w:pStyle w:val="BodyText"/>
              <w:spacing w:before="120" w:line="240" w:lineRule="auto"/>
            </w:pPr>
            <w:r>
              <w:t>If no value for BIOMIX is entered, the model will set BIOMIX = 0.20.</w:t>
            </w:r>
          </w:p>
          <w:p w:rsidR="00546F6A" w:rsidRDefault="00546F6A" w:rsidP="00546F6A">
            <w:pPr>
              <w:spacing w:before="120"/>
              <w:rPr>
                <w:sz w:val="24"/>
                <w:szCs w:val="24"/>
              </w:rPr>
            </w:pPr>
            <w:r>
              <w:t>Optional.</w:t>
            </w:r>
          </w:p>
        </w:tc>
      </w:tr>
      <w:tr w:rsidR="00A33C5A" w:rsidTr="00C854CC">
        <w:trPr>
          <w:cantSplit/>
        </w:trPr>
        <w:tc>
          <w:tcPr>
            <w:tcW w:w="2484" w:type="dxa"/>
          </w:tcPr>
          <w:p w:rsidR="00A33C5A" w:rsidRDefault="00A33C5A" w:rsidP="00C854CC">
            <w:pPr>
              <w:spacing w:before="120"/>
              <w:rPr>
                <w:caps/>
                <w:sz w:val="24"/>
              </w:rPr>
            </w:pPr>
            <w:r>
              <w:rPr>
                <w:caps/>
                <w:sz w:val="24"/>
              </w:rPr>
              <w:lastRenderedPageBreak/>
              <w:t>dep_imp</w:t>
            </w:r>
          </w:p>
        </w:tc>
        <w:tc>
          <w:tcPr>
            <w:tcW w:w="6696" w:type="dxa"/>
          </w:tcPr>
          <w:p w:rsidR="00EB5206" w:rsidRDefault="00EB5206" w:rsidP="00EB5206">
            <w:pPr>
              <w:spacing w:before="120"/>
              <w:jc w:val="both"/>
              <w:rPr>
                <w:sz w:val="24"/>
              </w:rPr>
            </w:pPr>
            <w:r>
              <w:rPr>
                <w:sz w:val="24"/>
              </w:rPr>
              <w:t>Depth to impervious layer in soil profile (mm).</w:t>
            </w:r>
          </w:p>
          <w:p w:rsidR="00EB5206" w:rsidRDefault="00EB5206" w:rsidP="00EB5206">
            <w:pPr>
              <w:spacing w:before="120"/>
              <w:jc w:val="both"/>
              <w:rPr>
                <w:sz w:val="24"/>
              </w:rPr>
            </w:pPr>
            <w:r>
              <w:rPr>
                <w:sz w:val="24"/>
              </w:rPr>
              <w:t>Perched water tables are created when water percolating through the soil profile reaches a layer of low hydraulic conductivity that causes water to pond at the upper boundary of the impervous layer. This variable defines the depth to the impervious layer in the soil profile and is required if perched water tables, depressional storage areas/potholes, or tile drainage is being modeled in the HRU (or subbasin for depressional storage areas).</w:t>
            </w:r>
          </w:p>
          <w:p w:rsidR="00A33C5A" w:rsidRDefault="00EB5206" w:rsidP="00EB5206">
            <w:pPr>
              <w:spacing w:before="120"/>
              <w:rPr>
                <w:sz w:val="24"/>
                <w:szCs w:val="24"/>
              </w:rPr>
            </w:pPr>
            <w:r>
              <w:rPr>
                <w:sz w:val="24"/>
              </w:rPr>
              <w:t>If perched water tables do not occur in the HRU leave this variable set to 0. If a generic depth is defined using DEPIMP_BSN (.bsn), set DEP_IMP = 0 to use the basin-level value.</w:t>
            </w:r>
          </w:p>
        </w:tc>
      </w:tr>
      <w:tr w:rsidR="00A33C5A" w:rsidTr="00C854CC">
        <w:trPr>
          <w:cantSplit/>
        </w:trPr>
        <w:tc>
          <w:tcPr>
            <w:tcW w:w="2484" w:type="dxa"/>
          </w:tcPr>
          <w:p w:rsidR="00A33C5A" w:rsidRDefault="00A33C5A" w:rsidP="00C854CC">
            <w:pPr>
              <w:spacing w:before="120"/>
              <w:rPr>
                <w:caps/>
                <w:sz w:val="24"/>
              </w:rPr>
            </w:pPr>
            <w:r>
              <w:rPr>
                <w:caps/>
                <w:sz w:val="24"/>
              </w:rPr>
              <w:t>lat_orgn</w:t>
            </w:r>
          </w:p>
        </w:tc>
        <w:tc>
          <w:tcPr>
            <w:tcW w:w="6696" w:type="dxa"/>
          </w:tcPr>
          <w:p w:rsidR="00800162" w:rsidRDefault="00800162" w:rsidP="00800162">
            <w:pPr>
              <w:pStyle w:val="BodyText"/>
              <w:spacing w:before="120" w:line="240" w:lineRule="auto"/>
            </w:pPr>
            <w:r>
              <w:t>If no value for BIOMIX is entered, the model will set BIOMIX = 0.20.</w:t>
            </w:r>
          </w:p>
          <w:p w:rsidR="00A33C5A" w:rsidRDefault="00800162" w:rsidP="00800162">
            <w:pPr>
              <w:spacing w:before="120"/>
              <w:rPr>
                <w:sz w:val="24"/>
                <w:szCs w:val="24"/>
              </w:rPr>
            </w:pPr>
            <w:r>
              <w:t>Optional.</w:t>
            </w:r>
          </w:p>
        </w:tc>
      </w:tr>
      <w:tr w:rsidR="00A33C5A" w:rsidTr="00C854CC">
        <w:trPr>
          <w:cantSplit/>
        </w:trPr>
        <w:tc>
          <w:tcPr>
            <w:tcW w:w="2484" w:type="dxa"/>
          </w:tcPr>
          <w:p w:rsidR="00A33C5A" w:rsidRDefault="00A33C5A" w:rsidP="00C854CC">
            <w:pPr>
              <w:spacing w:before="120"/>
              <w:rPr>
                <w:caps/>
                <w:sz w:val="24"/>
              </w:rPr>
            </w:pPr>
            <w:r>
              <w:rPr>
                <w:caps/>
                <w:sz w:val="24"/>
              </w:rPr>
              <w:t>lat_orgp</w:t>
            </w:r>
          </w:p>
        </w:tc>
        <w:tc>
          <w:tcPr>
            <w:tcW w:w="6696" w:type="dxa"/>
          </w:tcPr>
          <w:p w:rsidR="00800162" w:rsidRPr="00800162" w:rsidRDefault="00800162" w:rsidP="00800162">
            <w:pPr>
              <w:pStyle w:val="BodyText2"/>
              <w:spacing w:line="240" w:lineRule="auto"/>
              <w:jc w:val="both"/>
              <w:rPr>
                <w:sz w:val="24"/>
                <w:szCs w:val="24"/>
              </w:rPr>
            </w:pPr>
            <w:r w:rsidRPr="00800162">
              <w:rPr>
                <w:sz w:val="24"/>
                <w:szCs w:val="24"/>
              </w:rPr>
              <w:t>Organic P in the base flow (mg/L) (range 0.0 – 200.0) default = 0.0</w:t>
            </w:r>
          </w:p>
          <w:p w:rsidR="00A33C5A" w:rsidRPr="00800162" w:rsidRDefault="00800162" w:rsidP="00800162">
            <w:pPr>
              <w:spacing w:before="120"/>
            </w:pPr>
            <w:r w:rsidRPr="00800162">
              <w:t>Optional.</w:t>
            </w:r>
          </w:p>
        </w:tc>
      </w:tr>
      <w:tr w:rsidR="00A33C5A" w:rsidTr="00C854CC">
        <w:trPr>
          <w:cantSplit/>
        </w:trPr>
        <w:tc>
          <w:tcPr>
            <w:tcW w:w="2484" w:type="dxa"/>
          </w:tcPr>
          <w:p w:rsidR="00A33C5A" w:rsidRDefault="00A33C5A" w:rsidP="00C854CC">
            <w:pPr>
              <w:spacing w:before="120"/>
              <w:rPr>
                <w:caps/>
                <w:sz w:val="24"/>
              </w:rPr>
            </w:pPr>
            <w:r>
              <w:rPr>
                <w:caps/>
                <w:sz w:val="24"/>
              </w:rPr>
              <w:t>harg_pet</w:t>
            </w:r>
          </w:p>
        </w:tc>
        <w:tc>
          <w:tcPr>
            <w:tcW w:w="6696" w:type="dxa"/>
          </w:tcPr>
          <w:p w:rsidR="00EB5206" w:rsidRPr="00A55C2B" w:rsidRDefault="00A55C2B" w:rsidP="00EB5206">
            <w:pPr>
              <w:rPr>
                <w:sz w:val="24"/>
                <w:szCs w:val="24"/>
              </w:rPr>
            </w:pPr>
            <w:r>
              <w:rPr>
                <w:sz w:val="24"/>
                <w:szCs w:val="24"/>
              </w:rPr>
              <w:t>C</w:t>
            </w:r>
            <w:r w:rsidR="00EB5206" w:rsidRPr="00A55C2B">
              <w:rPr>
                <w:sz w:val="24"/>
                <w:szCs w:val="24"/>
              </w:rPr>
              <w:t>oefficient related to radiation used in Hargreaves equation</w:t>
            </w:r>
          </w:p>
          <w:p w:rsidR="00A33C5A" w:rsidRDefault="00A33C5A" w:rsidP="00C854CC">
            <w:pPr>
              <w:spacing w:before="120"/>
              <w:rPr>
                <w:sz w:val="24"/>
                <w:szCs w:val="24"/>
              </w:rPr>
            </w:pPr>
          </w:p>
        </w:tc>
      </w:tr>
      <w:tr w:rsidR="00A33C5A" w:rsidTr="00C854CC">
        <w:trPr>
          <w:cantSplit/>
        </w:trPr>
        <w:tc>
          <w:tcPr>
            <w:tcW w:w="2484" w:type="dxa"/>
          </w:tcPr>
          <w:p w:rsidR="00A33C5A" w:rsidRDefault="00A33C5A" w:rsidP="00C854CC">
            <w:pPr>
              <w:spacing w:before="120"/>
              <w:rPr>
                <w:caps/>
                <w:sz w:val="24"/>
              </w:rPr>
            </w:pPr>
            <w:r>
              <w:rPr>
                <w:caps/>
                <w:sz w:val="24"/>
              </w:rPr>
              <w:t>cncoef</w:t>
            </w:r>
          </w:p>
        </w:tc>
        <w:tc>
          <w:tcPr>
            <w:tcW w:w="6696" w:type="dxa"/>
          </w:tcPr>
          <w:p w:rsidR="00F36286" w:rsidRDefault="00F36286" w:rsidP="00F36286">
            <w:pPr>
              <w:spacing w:before="120"/>
              <w:rPr>
                <w:sz w:val="24"/>
              </w:rPr>
            </w:pPr>
            <w:r>
              <w:rPr>
                <w:sz w:val="24"/>
              </w:rPr>
              <w:t>Plant ET curve number coefficient.</w:t>
            </w:r>
          </w:p>
          <w:p w:rsidR="00F36286" w:rsidRDefault="00F36286" w:rsidP="00F36286">
            <w:pPr>
              <w:spacing w:before="120"/>
              <w:rPr>
                <w:sz w:val="24"/>
              </w:rPr>
            </w:pPr>
            <w:r>
              <w:rPr>
                <w:sz w:val="24"/>
              </w:rPr>
              <w:t>ET weighting coefficient used to calculate the retention coefficient for daily curve number calculations dependent on plant evapotranspiration.</w:t>
            </w:r>
          </w:p>
          <w:p w:rsidR="00F36286" w:rsidRDefault="00F36286" w:rsidP="00F36286">
            <w:pPr>
              <w:spacing w:before="120"/>
              <w:rPr>
                <w:sz w:val="24"/>
              </w:rPr>
            </w:pPr>
            <w:r>
              <w:rPr>
                <w:sz w:val="24"/>
              </w:rPr>
              <w:t xml:space="preserve">This value can vary between 0.5 and 2.0. If no value is entered for CNCOEF, the model will set CNCOEF = 1.0. </w:t>
            </w:r>
          </w:p>
          <w:p w:rsidR="00A33C5A" w:rsidRDefault="00F36286" w:rsidP="00F36286">
            <w:pPr>
              <w:spacing w:before="120"/>
              <w:rPr>
                <w:sz w:val="24"/>
                <w:szCs w:val="24"/>
              </w:rPr>
            </w:pPr>
            <w:r>
              <w:rPr>
                <w:sz w:val="24"/>
              </w:rPr>
              <w:t>Required if ICN = 1.</w:t>
            </w:r>
          </w:p>
        </w:tc>
      </w:tr>
      <w:tr w:rsidR="004865D3" w:rsidTr="00C854CC">
        <w:trPr>
          <w:cantSplit/>
        </w:trPr>
        <w:tc>
          <w:tcPr>
            <w:tcW w:w="2484" w:type="dxa"/>
          </w:tcPr>
          <w:p w:rsidR="004865D3" w:rsidRDefault="004865D3" w:rsidP="00C854CC">
            <w:pPr>
              <w:spacing w:before="120"/>
              <w:rPr>
                <w:caps/>
                <w:sz w:val="24"/>
              </w:rPr>
            </w:pPr>
            <w:r>
              <w:rPr>
                <w:caps/>
                <w:sz w:val="24"/>
              </w:rPr>
              <w:t>perco</w:t>
            </w:r>
          </w:p>
        </w:tc>
        <w:tc>
          <w:tcPr>
            <w:tcW w:w="6696" w:type="dxa"/>
          </w:tcPr>
          <w:p w:rsidR="004865D3" w:rsidRDefault="004865D3" w:rsidP="004865D3">
            <w:pPr>
              <w:spacing w:before="120"/>
              <w:rPr>
                <w:sz w:val="24"/>
              </w:rPr>
            </w:pPr>
            <w:r>
              <w:rPr>
                <w:sz w:val="24"/>
              </w:rPr>
              <w:t>Percolation coefficient  - adjusts soil moisture for perc to occur (1.0 = fc)</w:t>
            </w:r>
          </w:p>
        </w:tc>
      </w:tr>
    </w:tbl>
    <w:p w:rsidR="007D20D4" w:rsidRDefault="007D20D4" w:rsidP="007D20D4">
      <w:pPr>
        <w:rPr>
          <w:sz w:val="24"/>
          <w:szCs w:val="24"/>
        </w:rPr>
      </w:pPr>
    </w:p>
    <w:p w:rsidR="00EB5206" w:rsidRDefault="00EB5206" w:rsidP="007D20D4">
      <w:pPr>
        <w:rPr>
          <w:sz w:val="24"/>
          <w:szCs w:val="24"/>
        </w:rPr>
      </w:pPr>
    </w:p>
    <w:p w:rsidR="002927C6" w:rsidRPr="002927C6" w:rsidRDefault="002927C6" w:rsidP="002927C6"/>
    <w:p w:rsidR="005A0F3F" w:rsidRDefault="005A0F3F" w:rsidP="007D20D4">
      <w:pPr>
        <w:rPr>
          <w:sz w:val="24"/>
          <w:szCs w:val="24"/>
        </w:rPr>
      </w:pPr>
    </w:p>
    <w:p w:rsidR="005A0F3F" w:rsidRDefault="005A0F3F" w:rsidP="007D20D4">
      <w:pPr>
        <w:rPr>
          <w:sz w:val="24"/>
          <w:szCs w:val="24"/>
        </w:rPr>
      </w:pPr>
    </w:p>
    <w:p w:rsidR="007576E1" w:rsidRDefault="007576E1" w:rsidP="00D04593">
      <w:pPr>
        <w:rPr>
          <w:b/>
          <w:smallCaps/>
          <w:sz w:val="22"/>
          <w:szCs w:val="24"/>
          <w:u w:val="single"/>
        </w:rPr>
      </w:pPr>
    </w:p>
    <w:p w:rsidR="007576E1" w:rsidRDefault="007576E1" w:rsidP="00D04593">
      <w:pPr>
        <w:rPr>
          <w:b/>
          <w:smallCaps/>
          <w:sz w:val="22"/>
          <w:szCs w:val="24"/>
          <w:u w:val="single"/>
        </w:rPr>
      </w:pPr>
    </w:p>
    <w:p w:rsidR="007576E1" w:rsidRDefault="007576E1" w:rsidP="00D04593">
      <w:pPr>
        <w:rPr>
          <w:b/>
          <w:smallCaps/>
          <w:sz w:val="22"/>
          <w:szCs w:val="24"/>
          <w:u w:val="single"/>
        </w:rPr>
      </w:pPr>
    </w:p>
    <w:p w:rsidR="00D816DF" w:rsidRPr="004700FB" w:rsidRDefault="00D816DF" w:rsidP="00D816DF">
      <w:pPr>
        <w:rPr>
          <w:b/>
          <w:smallCaps/>
          <w:sz w:val="22"/>
          <w:szCs w:val="24"/>
          <w:u w:val="single"/>
        </w:rPr>
      </w:pPr>
      <w:r>
        <w:rPr>
          <w:b/>
          <w:smallCaps/>
          <w:sz w:val="22"/>
          <w:szCs w:val="24"/>
          <w:u w:val="single"/>
        </w:rPr>
        <w:t>topography.</w:t>
      </w:r>
      <w:r w:rsidR="00EB2F09">
        <w:rPr>
          <w:b/>
          <w:smallCaps/>
          <w:sz w:val="22"/>
          <w:szCs w:val="24"/>
          <w:u w:val="single"/>
        </w:rPr>
        <w:t>hyd</w:t>
      </w:r>
    </w:p>
    <w:p w:rsidR="00D816DF" w:rsidRDefault="00D816DF" w:rsidP="00D816DF">
      <w:pPr>
        <w:jc w:val="both"/>
        <w:rPr>
          <w:b/>
          <w:smallCaps/>
          <w:sz w:val="44"/>
        </w:rPr>
      </w:pPr>
      <w:r>
        <w:rPr>
          <w:sz w:val="24"/>
        </w:rPr>
        <w:t>Data contained in the topo.dat data file can be grouped into the following categories: topographic characteristics, water flow, erosion, land cover, and depressional storage areas.</w:t>
      </w:r>
    </w:p>
    <w:p w:rsidR="00D816DF" w:rsidRDefault="00D816DF" w:rsidP="00D816DF">
      <w:pPr>
        <w:rPr>
          <w:color w:val="FF0000"/>
          <w:sz w:val="24"/>
          <w:szCs w:val="24"/>
        </w:rPr>
      </w:pPr>
    </w:p>
    <w:p w:rsidR="00D816DF" w:rsidRDefault="00D816DF" w:rsidP="00D816DF">
      <w:pPr>
        <w:rPr>
          <w:smallCaps/>
          <w:sz w:val="22"/>
          <w:szCs w:val="24"/>
        </w:rPr>
      </w:pPr>
      <w:r w:rsidRPr="00C84977">
        <w:rPr>
          <w:sz w:val="24"/>
          <w:szCs w:val="24"/>
        </w:rPr>
        <w:t xml:space="preserve">Below is a sample </w:t>
      </w:r>
      <w:r>
        <w:rPr>
          <w:smallCaps/>
          <w:sz w:val="22"/>
          <w:szCs w:val="24"/>
        </w:rPr>
        <w:t>TOPOGRAPHY.</w:t>
      </w:r>
      <w:r w:rsidR="00EB2F09">
        <w:rPr>
          <w:smallCaps/>
          <w:sz w:val="22"/>
          <w:szCs w:val="24"/>
        </w:rPr>
        <w:t>HYD</w:t>
      </w:r>
      <w:r>
        <w:rPr>
          <w:smallCaps/>
          <w:sz w:val="22"/>
          <w:szCs w:val="24"/>
        </w:rPr>
        <w:t xml:space="preserve"> FILE:</w:t>
      </w:r>
    </w:p>
    <w:p w:rsidR="00CB6D4B" w:rsidRDefault="00CB6D4B" w:rsidP="00D816DF">
      <w:pPr>
        <w:rPr>
          <w:smallCaps/>
          <w:sz w:val="22"/>
          <w:szCs w:val="24"/>
        </w:rPr>
      </w:pPr>
    </w:p>
    <w:p w:rsidR="00CB6D4B" w:rsidRDefault="00CB6D4B" w:rsidP="00D816DF">
      <w:pPr>
        <w:rPr>
          <w:smallCaps/>
          <w:sz w:val="22"/>
          <w:szCs w:val="24"/>
        </w:rPr>
      </w:pPr>
    </w:p>
    <w:p w:rsidR="00CB6D4B" w:rsidRDefault="00CB6D4B" w:rsidP="00D816DF">
      <w:pPr>
        <w:rPr>
          <w:smallCaps/>
          <w:sz w:val="22"/>
          <w:szCs w:val="24"/>
        </w:rPr>
      </w:pPr>
    </w:p>
    <w:p w:rsidR="00EB2F09" w:rsidRPr="00EB2F09" w:rsidRDefault="00EB2F09" w:rsidP="00EB2F09">
      <w:pPr>
        <w:autoSpaceDE w:val="0"/>
        <w:autoSpaceDN w:val="0"/>
        <w:adjustRightInd w:val="0"/>
        <w:rPr>
          <w:sz w:val="16"/>
          <w:szCs w:val="16"/>
        </w:rPr>
      </w:pPr>
      <w:r w:rsidRPr="00EB2F09">
        <w:rPr>
          <w:sz w:val="16"/>
          <w:szCs w:val="16"/>
        </w:rPr>
        <w:t>topography.hyd</w:t>
      </w:r>
    </w:p>
    <w:p w:rsidR="00EB2F09" w:rsidRPr="00EB2F09" w:rsidRDefault="00EB2F09" w:rsidP="00EB2F09">
      <w:pPr>
        <w:autoSpaceDE w:val="0"/>
        <w:autoSpaceDN w:val="0"/>
        <w:adjustRightInd w:val="0"/>
        <w:rPr>
          <w:sz w:val="16"/>
          <w:szCs w:val="16"/>
        </w:rPr>
      </w:pPr>
      <w:r w:rsidRPr="00EB2F09">
        <w:rPr>
          <w:sz w:val="16"/>
          <w:szCs w:val="16"/>
        </w:rPr>
        <w:lastRenderedPageBreak/>
        <w:t>NAME       SLOPE SLOPE_LEN LAT_LEN DIS_STREAM DEP_CO</w:t>
      </w:r>
    </w:p>
    <w:p w:rsidR="00EB2F09" w:rsidRPr="00EB2F09" w:rsidRDefault="00EB2F09" w:rsidP="00EB2F09">
      <w:pPr>
        <w:autoSpaceDE w:val="0"/>
        <w:autoSpaceDN w:val="0"/>
        <w:adjustRightInd w:val="0"/>
        <w:rPr>
          <w:sz w:val="16"/>
          <w:szCs w:val="16"/>
        </w:rPr>
      </w:pPr>
      <w:r w:rsidRPr="00EB2F09">
        <w:rPr>
          <w:sz w:val="16"/>
          <w:szCs w:val="16"/>
        </w:rPr>
        <w:t xml:space="preserve">top1      </w:t>
      </w:r>
      <w:r>
        <w:rPr>
          <w:sz w:val="16"/>
          <w:szCs w:val="16"/>
        </w:rPr>
        <w:t xml:space="preserve">      </w:t>
      </w:r>
      <w:r w:rsidRPr="00EB2F09">
        <w:rPr>
          <w:sz w:val="16"/>
          <w:szCs w:val="16"/>
        </w:rPr>
        <w:t xml:space="preserve"> 0.037     </w:t>
      </w:r>
      <w:r>
        <w:rPr>
          <w:sz w:val="16"/>
          <w:szCs w:val="16"/>
        </w:rPr>
        <w:t xml:space="preserve">             </w:t>
      </w:r>
      <w:r w:rsidRPr="00EB2F09">
        <w:rPr>
          <w:sz w:val="16"/>
          <w:szCs w:val="16"/>
        </w:rPr>
        <w:t xml:space="preserve"> 50      </w:t>
      </w:r>
      <w:r>
        <w:rPr>
          <w:sz w:val="16"/>
          <w:szCs w:val="16"/>
        </w:rPr>
        <w:t xml:space="preserve">         </w:t>
      </w:r>
      <w:r w:rsidRPr="00EB2F09">
        <w:rPr>
          <w:sz w:val="16"/>
          <w:szCs w:val="16"/>
        </w:rPr>
        <w:t xml:space="preserve">50     </w:t>
      </w:r>
      <w:r>
        <w:rPr>
          <w:sz w:val="16"/>
          <w:szCs w:val="16"/>
        </w:rPr>
        <w:t xml:space="preserve">               </w:t>
      </w:r>
      <w:r w:rsidRPr="00EB2F09">
        <w:rPr>
          <w:sz w:val="16"/>
          <w:szCs w:val="16"/>
        </w:rPr>
        <w:t xml:space="preserve">100       </w:t>
      </w:r>
      <w:r>
        <w:rPr>
          <w:sz w:val="16"/>
          <w:szCs w:val="16"/>
        </w:rPr>
        <w:t xml:space="preserve">       </w:t>
      </w:r>
      <w:r w:rsidRPr="00EB2F09">
        <w:rPr>
          <w:sz w:val="16"/>
          <w:szCs w:val="16"/>
        </w:rPr>
        <w:t>1</w:t>
      </w:r>
    </w:p>
    <w:p w:rsidR="00EB2F09" w:rsidRPr="00EB2F09" w:rsidRDefault="00EB2F09" w:rsidP="00EB2F09">
      <w:pPr>
        <w:autoSpaceDE w:val="0"/>
        <w:autoSpaceDN w:val="0"/>
        <w:adjustRightInd w:val="0"/>
        <w:rPr>
          <w:sz w:val="16"/>
          <w:szCs w:val="16"/>
        </w:rPr>
      </w:pPr>
      <w:r w:rsidRPr="00EB2F09">
        <w:rPr>
          <w:sz w:val="16"/>
          <w:szCs w:val="16"/>
        </w:rPr>
        <w:t>1</w:t>
      </w:r>
    </w:p>
    <w:p w:rsidR="007576E1" w:rsidRPr="00EB2F09" w:rsidRDefault="007576E1" w:rsidP="00D816DF">
      <w:pPr>
        <w:rPr>
          <w:smallCaps/>
          <w:sz w:val="16"/>
          <w:szCs w:val="16"/>
        </w:rPr>
      </w:pPr>
    </w:p>
    <w:tbl>
      <w:tblPr>
        <w:tblW w:w="8010" w:type="dxa"/>
        <w:tblInd w:w="828" w:type="dxa"/>
        <w:tblLayout w:type="fixed"/>
        <w:tblLook w:val="0000" w:firstRow="0" w:lastRow="0" w:firstColumn="0" w:lastColumn="0" w:noHBand="0" w:noVBand="0"/>
      </w:tblPr>
      <w:tblGrid>
        <w:gridCol w:w="2070"/>
        <w:gridCol w:w="5940"/>
      </w:tblGrid>
      <w:tr w:rsidR="00D816DF" w:rsidTr="00554503">
        <w:trPr>
          <w:cantSplit/>
        </w:trPr>
        <w:tc>
          <w:tcPr>
            <w:tcW w:w="2070" w:type="dxa"/>
            <w:tcBorders>
              <w:bottom w:val="single" w:sz="6" w:space="0" w:color="auto"/>
            </w:tcBorders>
          </w:tcPr>
          <w:p w:rsidR="00D816DF" w:rsidRDefault="00D816DF" w:rsidP="00554503">
            <w:pPr>
              <w:spacing w:before="120"/>
              <w:rPr>
                <w:b/>
                <w:sz w:val="24"/>
              </w:rPr>
            </w:pPr>
            <w:r>
              <w:rPr>
                <w:b/>
                <w:sz w:val="24"/>
              </w:rPr>
              <w:t>Variable name</w:t>
            </w:r>
          </w:p>
        </w:tc>
        <w:tc>
          <w:tcPr>
            <w:tcW w:w="5940" w:type="dxa"/>
            <w:tcBorders>
              <w:bottom w:val="single" w:sz="6" w:space="0" w:color="auto"/>
            </w:tcBorders>
          </w:tcPr>
          <w:p w:rsidR="00D816DF" w:rsidRDefault="00D816DF" w:rsidP="00554503">
            <w:pPr>
              <w:pStyle w:val="Heading1"/>
              <w:spacing w:before="120" w:after="0"/>
              <w:jc w:val="left"/>
              <w:rPr>
                <w:b/>
              </w:rPr>
            </w:pPr>
            <w:r>
              <w:rPr>
                <w:b/>
              </w:rPr>
              <w:t>Definition</w:t>
            </w:r>
          </w:p>
        </w:tc>
      </w:tr>
      <w:tr w:rsidR="00697210" w:rsidTr="00554503">
        <w:trPr>
          <w:cantSplit/>
        </w:trPr>
        <w:tc>
          <w:tcPr>
            <w:tcW w:w="2070" w:type="dxa"/>
            <w:tcBorders>
              <w:bottom w:val="single" w:sz="6" w:space="0" w:color="auto"/>
            </w:tcBorders>
          </w:tcPr>
          <w:p w:rsidR="00697210" w:rsidRPr="00D05737" w:rsidRDefault="00697210" w:rsidP="00554503">
            <w:pPr>
              <w:spacing w:before="120"/>
              <w:rPr>
                <w:sz w:val="24"/>
              </w:rPr>
            </w:pPr>
            <w:r w:rsidRPr="00D05737">
              <w:rPr>
                <w:sz w:val="24"/>
              </w:rPr>
              <w:t>TITLE</w:t>
            </w:r>
          </w:p>
        </w:tc>
        <w:tc>
          <w:tcPr>
            <w:tcW w:w="5940" w:type="dxa"/>
            <w:tcBorders>
              <w:bottom w:val="single" w:sz="6" w:space="0" w:color="auto"/>
            </w:tcBorders>
          </w:tcPr>
          <w:p w:rsidR="00697210" w:rsidRPr="00282F48" w:rsidRDefault="00697210" w:rsidP="00A17B71">
            <w:pPr>
              <w:spacing w:before="120"/>
              <w:jc w:val="both"/>
              <w:rPr>
                <w:sz w:val="24"/>
              </w:rPr>
            </w:pPr>
            <w:r w:rsidRPr="00282F48">
              <w:rPr>
                <w:sz w:val="24"/>
              </w:rPr>
              <w:t>The first line is reserved for user comments. This line is not processed by the model and may be left blank.</w:t>
            </w:r>
          </w:p>
          <w:p w:rsidR="00697210" w:rsidRPr="00282F48" w:rsidRDefault="00697210" w:rsidP="00A17B71">
            <w:pPr>
              <w:spacing w:before="120"/>
              <w:jc w:val="both"/>
              <w:rPr>
                <w:sz w:val="24"/>
              </w:rPr>
            </w:pPr>
            <w:r w:rsidRPr="00282F48">
              <w:rPr>
                <w:sz w:val="24"/>
              </w:rPr>
              <w:t>Optional.</w:t>
            </w:r>
          </w:p>
        </w:tc>
      </w:tr>
      <w:tr w:rsidR="00697210" w:rsidTr="00554503">
        <w:trPr>
          <w:cantSplit/>
        </w:trPr>
        <w:tc>
          <w:tcPr>
            <w:tcW w:w="2070" w:type="dxa"/>
            <w:tcBorders>
              <w:bottom w:val="single" w:sz="6" w:space="0" w:color="auto"/>
            </w:tcBorders>
          </w:tcPr>
          <w:p w:rsidR="00697210" w:rsidRPr="00D05737" w:rsidRDefault="00697210" w:rsidP="00554503">
            <w:pPr>
              <w:spacing w:before="120"/>
              <w:rPr>
                <w:sz w:val="24"/>
              </w:rPr>
            </w:pPr>
            <w:r>
              <w:rPr>
                <w:sz w:val="24"/>
              </w:rPr>
              <w:t>HEADER</w:t>
            </w:r>
          </w:p>
        </w:tc>
        <w:tc>
          <w:tcPr>
            <w:tcW w:w="5940" w:type="dxa"/>
            <w:tcBorders>
              <w:bottom w:val="single" w:sz="6" w:space="0" w:color="auto"/>
            </w:tcBorders>
          </w:tcPr>
          <w:p w:rsidR="00697210" w:rsidRPr="00282F48" w:rsidRDefault="00697210" w:rsidP="00697210">
            <w:pPr>
              <w:keepNext/>
              <w:spacing w:before="120"/>
              <w:jc w:val="both"/>
              <w:outlineLvl w:val="0"/>
              <w:rPr>
                <w:sz w:val="24"/>
              </w:rPr>
            </w:pPr>
            <w:r>
              <w:rPr>
                <w:sz w:val="24"/>
              </w:rPr>
              <w:t xml:space="preserve">Headers for the topography.hyd file.  </w:t>
            </w:r>
          </w:p>
        </w:tc>
      </w:tr>
      <w:tr w:rsidR="00697210" w:rsidTr="00554503">
        <w:trPr>
          <w:cantSplit/>
        </w:trPr>
        <w:tc>
          <w:tcPr>
            <w:tcW w:w="2070" w:type="dxa"/>
          </w:tcPr>
          <w:p w:rsidR="00697210" w:rsidRDefault="00697210" w:rsidP="00554503">
            <w:pPr>
              <w:pStyle w:val="Heading5"/>
              <w:spacing w:before="120"/>
              <w:rPr>
                <w:caps/>
              </w:rPr>
            </w:pPr>
            <w:r>
              <w:rPr>
                <w:caps/>
              </w:rPr>
              <w:t>Name</w:t>
            </w:r>
          </w:p>
        </w:tc>
        <w:tc>
          <w:tcPr>
            <w:tcW w:w="5940" w:type="dxa"/>
            <w:tcBorders>
              <w:top w:val="dotted" w:sz="4" w:space="0" w:color="auto"/>
              <w:bottom w:val="dotted" w:sz="4" w:space="0" w:color="auto"/>
            </w:tcBorders>
          </w:tcPr>
          <w:p w:rsidR="00697210" w:rsidRDefault="00697210" w:rsidP="00554503">
            <w:pPr>
              <w:spacing w:before="120"/>
              <w:jc w:val="both"/>
              <w:rPr>
                <w:sz w:val="24"/>
              </w:rPr>
            </w:pPr>
            <w:r>
              <w:rPr>
                <w:sz w:val="24"/>
              </w:rPr>
              <w:t>Sequential number of topo in file</w:t>
            </w:r>
          </w:p>
        </w:tc>
      </w:tr>
      <w:tr w:rsidR="00697210" w:rsidRPr="001102CC" w:rsidTr="00554503">
        <w:trPr>
          <w:cantSplit/>
        </w:trPr>
        <w:tc>
          <w:tcPr>
            <w:tcW w:w="2070" w:type="dxa"/>
          </w:tcPr>
          <w:p w:rsidR="00697210" w:rsidRPr="001102CC" w:rsidRDefault="00697210" w:rsidP="00554503">
            <w:pPr>
              <w:spacing w:before="120"/>
              <w:rPr>
                <w:caps/>
                <w:sz w:val="24"/>
              </w:rPr>
            </w:pPr>
            <w:r>
              <w:rPr>
                <w:caps/>
                <w:sz w:val="24"/>
              </w:rPr>
              <w:t>slope</w:t>
            </w:r>
          </w:p>
        </w:tc>
        <w:tc>
          <w:tcPr>
            <w:tcW w:w="5940" w:type="dxa"/>
            <w:tcBorders>
              <w:top w:val="dotted" w:sz="4" w:space="0" w:color="auto"/>
              <w:bottom w:val="dotted" w:sz="4" w:space="0" w:color="auto"/>
            </w:tcBorders>
          </w:tcPr>
          <w:p w:rsidR="00697210" w:rsidRPr="001102CC" w:rsidRDefault="00697210" w:rsidP="00554503">
            <w:pPr>
              <w:spacing w:before="120"/>
              <w:rPr>
                <w:sz w:val="24"/>
              </w:rPr>
            </w:pPr>
            <w:r>
              <w:rPr>
                <w:sz w:val="24"/>
              </w:rPr>
              <w:t>Average slope steepness in HRU (m/m)</w:t>
            </w:r>
          </w:p>
        </w:tc>
      </w:tr>
      <w:tr w:rsidR="00697210" w:rsidTr="00554503">
        <w:trPr>
          <w:cantSplit/>
        </w:trPr>
        <w:tc>
          <w:tcPr>
            <w:tcW w:w="2070" w:type="dxa"/>
          </w:tcPr>
          <w:p w:rsidR="00697210" w:rsidRDefault="00697210" w:rsidP="00554503">
            <w:pPr>
              <w:pStyle w:val="Heading5"/>
              <w:spacing w:before="120"/>
              <w:rPr>
                <w:caps/>
              </w:rPr>
            </w:pPr>
            <w:r>
              <w:rPr>
                <w:caps/>
              </w:rPr>
              <w:t>slope_len</w:t>
            </w:r>
          </w:p>
        </w:tc>
        <w:tc>
          <w:tcPr>
            <w:tcW w:w="5940" w:type="dxa"/>
            <w:tcBorders>
              <w:top w:val="dotted" w:sz="4" w:space="0" w:color="auto"/>
              <w:bottom w:val="dotted" w:sz="4" w:space="0" w:color="auto"/>
            </w:tcBorders>
          </w:tcPr>
          <w:p w:rsidR="00697210" w:rsidRDefault="00697210" w:rsidP="00554503">
            <w:pPr>
              <w:spacing w:before="120"/>
              <w:jc w:val="both"/>
              <w:rPr>
                <w:sz w:val="24"/>
              </w:rPr>
            </w:pPr>
            <w:r>
              <w:rPr>
                <w:sz w:val="24"/>
              </w:rPr>
              <w:t>Average slope length for erosion (m)</w:t>
            </w:r>
          </w:p>
        </w:tc>
      </w:tr>
      <w:tr w:rsidR="00697210" w:rsidTr="00554503">
        <w:trPr>
          <w:cantSplit/>
        </w:trPr>
        <w:tc>
          <w:tcPr>
            <w:tcW w:w="2070" w:type="dxa"/>
          </w:tcPr>
          <w:p w:rsidR="00697210" w:rsidRDefault="00697210" w:rsidP="00554503">
            <w:pPr>
              <w:pStyle w:val="Heading5"/>
              <w:spacing w:before="120"/>
              <w:rPr>
                <w:caps/>
              </w:rPr>
            </w:pPr>
            <w:r>
              <w:rPr>
                <w:caps/>
              </w:rPr>
              <w:t>Lat_len</w:t>
            </w:r>
          </w:p>
        </w:tc>
        <w:tc>
          <w:tcPr>
            <w:tcW w:w="5940" w:type="dxa"/>
            <w:tcBorders>
              <w:top w:val="dotted" w:sz="4" w:space="0" w:color="auto"/>
              <w:bottom w:val="dotted" w:sz="4" w:space="0" w:color="auto"/>
            </w:tcBorders>
          </w:tcPr>
          <w:p w:rsidR="00697210" w:rsidRDefault="00697210" w:rsidP="00554503">
            <w:pPr>
              <w:spacing w:before="120"/>
              <w:jc w:val="both"/>
              <w:rPr>
                <w:sz w:val="24"/>
              </w:rPr>
            </w:pPr>
            <w:r>
              <w:rPr>
                <w:sz w:val="24"/>
              </w:rPr>
              <w:t>Slope length for lateral subsurface flow (m)</w:t>
            </w:r>
          </w:p>
        </w:tc>
      </w:tr>
      <w:tr w:rsidR="00697210" w:rsidRPr="001102CC" w:rsidTr="00554503">
        <w:trPr>
          <w:cantSplit/>
        </w:trPr>
        <w:tc>
          <w:tcPr>
            <w:tcW w:w="2070" w:type="dxa"/>
          </w:tcPr>
          <w:p w:rsidR="00697210" w:rsidRPr="001102CC" w:rsidRDefault="00697210" w:rsidP="00554503">
            <w:pPr>
              <w:spacing w:before="120"/>
              <w:rPr>
                <w:caps/>
                <w:sz w:val="24"/>
              </w:rPr>
            </w:pPr>
            <w:r>
              <w:rPr>
                <w:caps/>
                <w:sz w:val="24"/>
              </w:rPr>
              <w:t>dis_stream</w:t>
            </w:r>
          </w:p>
        </w:tc>
        <w:tc>
          <w:tcPr>
            <w:tcW w:w="5940" w:type="dxa"/>
            <w:tcBorders>
              <w:top w:val="dotted" w:sz="4" w:space="0" w:color="auto"/>
              <w:bottom w:val="dotted" w:sz="4" w:space="0" w:color="auto"/>
            </w:tcBorders>
          </w:tcPr>
          <w:p w:rsidR="00697210" w:rsidRPr="001102CC" w:rsidRDefault="00697210" w:rsidP="00554503">
            <w:pPr>
              <w:spacing w:before="120"/>
              <w:rPr>
                <w:sz w:val="24"/>
              </w:rPr>
            </w:pPr>
            <w:r>
              <w:rPr>
                <w:sz w:val="24"/>
              </w:rPr>
              <w:t>Average distance to stream (m)</w:t>
            </w:r>
          </w:p>
        </w:tc>
      </w:tr>
      <w:tr w:rsidR="00697210" w:rsidRPr="001102CC" w:rsidTr="00554503">
        <w:trPr>
          <w:cantSplit/>
        </w:trPr>
        <w:tc>
          <w:tcPr>
            <w:tcW w:w="2070" w:type="dxa"/>
          </w:tcPr>
          <w:p w:rsidR="00697210" w:rsidRPr="001102CC" w:rsidRDefault="00697210" w:rsidP="00554503">
            <w:pPr>
              <w:spacing w:before="120"/>
              <w:rPr>
                <w:caps/>
                <w:sz w:val="24"/>
              </w:rPr>
            </w:pPr>
            <w:r>
              <w:rPr>
                <w:caps/>
                <w:sz w:val="24"/>
              </w:rPr>
              <w:t>dep_co</w:t>
            </w:r>
          </w:p>
        </w:tc>
        <w:tc>
          <w:tcPr>
            <w:tcW w:w="5940" w:type="dxa"/>
            <w:tcBorders>
              <w:top w:val="dotted" w:sz="4" w:space="0" w:color="auto"/>
              <w:bottom w:val="dotted" w:sz="4" w:space="0" w:color="auto"/>
            </w:tcBorders>
          </w:tcPr>
          <w:p w:rsidR="00697210" w:rsidRPr="001102CC" w:rsidRDefault="00697210" w:rsidP="00554503">
            <w:pPr>
              <w:spacing w:before="120"/>
              <w:rPr>
                <w:sz w:val="24"/>
              </w:rPr>
            </w:pPr>
            <w:r>
              <w:rPr>
                <w:sz w:val="24"/>
              </w:rPr>
              <w:t>Deposition coefficient</w:t>
            </w:r>
          </w:p>
        </w:tc>
      </w:tr>
    </w:tbl>
    <w:p w:rsidR="00D816DF" w:rsidRDefault="00D816DF" w:rsidP="00D816DF">
      <w:pPr>
        <w:rPr>
          <w:sz w:val="24"/>
          <w:szCs w:val="24"/>
        </w:rPr>
      </w:pPr>
    </w:p>
    <w:p w:rsidR="006E2F1B" w:rsidRDefault="006E2F1B" w:rsidP="007D20D4">
      <w:pPr>
        <w:rPr>
          <w:sz w:val="24"/>
          <w:szCs w:val="24"/>
        </w:rPr>
      </w:pPr>
    </w:p>
    <w:p w:rsidR="00DA0477" w:rsidRPr="004700FB" w:rsidRDefault="00DA0477" w:rsidP="00DA0477">
      <w:pPr>
        <w:rPr>
          <w:b/>
          <w:smallCaps/>
          <w:sz w:val="22"/>
          <w:szCs w:val="24"/>
          <w:u w:val="single"/>
        </w:rPr>
      </w:pPr>
      <w:r>
        <w:rPr>
          <w:b/>
          <w:smallCaps/>
          <w:sz w:val="22"/>
          <w:szCs w:val="24"/>
          <w:u w:val="single"/>
        </w:rPr>
        <w:t>FIELD.FLD</w:t>
      </w:r>
    </w:p>
    <w:p w:rsidR="00DA0477" w:rsidRDefault="00DA0477" w:rsidP="00DA0477">
      <w:pPr>
        <w:rPr>
          <w:color w:val="FF0000"/>
          <w:sz w:val="24"/>
          <w:szCs w:val="24"/>
        </w:rPr>
      </w:pPr>
      <w:r w:rsidRPr="00F943A3">
        <w:rPr>
          <w:color w:val="FF0000"/>
          <w:sz w:val="24"/>
          <w:szCs w:val="24"/>
        </w:rPr>
        <w:t>NEED THIS INFO</w:t>
      </w:r>
    </w:p>
    <w:p w:rsidR="00DA0477" w:rsidRDefault="00DA0477" w:rsidP="00DA0477">
      <w:pPr>
        <w:rPr>
          <w:color w:val="FF0000"/>
          <w:sz w:val="24"/>
          <w:szCs w:val="24"/>
        </w:rPr>
      </w:pPr>
    </w:p>
    <w:p w:rsidR="00DA0477" w:rsidRDefault="00DA0477" w:rsidP="00DA0477">
      <w:pPr>
        <w:rPr>
          <w:smallCaps/>
          <w:sz w:val="22"/>
          <w:szCs w:val="24"/>
        </w:rPr>
      </w:pPr>
      <w:r w:rsidRPr="00C84977">
        <w:rPr>
          <w:sz w:val="24"/>
          <w:szCs w:val="24"/>
        </w:rPr>
        <w:t xml:space="preserve">Below is a sample </w:t>
      </w:r>
      <w:r>
        <w:rPr>
          <w:smallCaps/>
          <w:sz w:val="22"/>
          <w:szCs w:val="24"/>
        </w:rPr>
        <w:t>FIELD.FLD FILE:</w:t>
      </w:r>
    </w:p>
    <w:p w:rsidR="00B221E1" w:rsidRDefault="00B221E1" w:rsidP="00DA0477">
      <w:pPr>
        <w:rPr>
          <w:smallCaps/>
          <w:sz w:val="22"/>
          <w:szCs w:val="24"/>
        </w:rPr>
      </w:pPr>
    </w:p>
    <w:p w:rsidR="00B3194A" w:rsidRPr="00B3194A" w:rsidRDefault="00B3194A" w:rsidP="00B3194A">
      <w:pPr>
        <w:rPr>
          <w:smallCaps/>
          <w:sz w:val="22"/>
          <w:szCs w:val="24"/>
        </w:rPr>
      </w:pPr>
      <w:r w:rsidRPr="00B3194A">
        <w:rPr>
          <w:smallCaps/>
          <w:sz w:val="22"/>
          <w:szCs w:val="24"/>
        </w:rPr>
        <w:t>field.fld: Field data - LREW Subbasin March 2016</w:t>
      </w:r>
    </w:p>
    <w:p w:rsidR="00B3194A" w:rsidRPr="00B3194A" w:rsidRDefault="00B3194A" w:rsidP="00B3194A">
      <w:pPr>
        <w:rPr>
          <w:smallCaps/>
          <w:sz w:val="22"/>
          <w:szCs w:val="24"/>
        </w:rPr>
      </w:pPr>
      <w:r w:rsidRPr="00B3194A">
        <w:rPr>
          <w:smallCaps/>
          <w:sz w:val="22"/>
          <w:szCs w:val="24"/>
        </w:rPr>
        <w:t xml:space="preserve">      NAME    LENGTH     WIDTH     ANGLE</w:t>
      </w:r>
    </w:p>
    <w:p w:rsidR="00B3194A" w:rsidRPr="00B3194A" w:rsidRDefault="00B3194A" w:rsidP="00B3194A">
      <w:pPr>
        <w:rPr>
          <w:smallCaps/>
          <w:sz w:val="22"/>
          <w:szCs w:val="24"/>
        </w:rPr>
      </w:pPr>
      <w:r w:rsidRPr="00B3194A">
        <w:rPr>
          <w:smallCaps/>
          <w:sz w:val="22"/>
          <w:szCs w:val="24"/>
        </w:rPr>
        <w:t xml:space="preserve">          fld1           600.0          </w:t>
      </w:r>
      <w:r>
        <w:rPr>
          <w:smallCaps/>
          <w:sz w:val="22"/>
          <w:szCs w:val="24"/>
        </w:rPr>
        <w:t xml:space="preserve">  </w:t>
      </w:r>
      <w:r w:rsidRPr="00B3194A">
        <w:rPr>
          <w:smallCaps/>
          <w:sz w:val="22"/>
          <w:szCs w:val="24"/>
        </w:rPr>
        <w:t xml:space="preserve">20.0         </w:t>
      </w:r>
      <w:r>
        <w:rPr>
          <w:smallCaps/>
          <w:sz w:val="22"/>
          <w:szCs w:val="24"/>
        </w:rPr>
        <w:t xml:space="preserve">   </w:t>
      </w:r>
      <w:r w:rsidRPr="00B3194A">
        <w:rPr>
          <w:smallCaps/>
          <w:sz w:val="22"/>
          <w:szCs w:val="24"/>
        </w:rPr>
        <w:t xml:space="preserve">  30.0</w:t>
      </w:r>
    </w:p>
    <w:p w:rsidR="00B3194A" w:rsidRDefault="00B3194A" w:rsidP="00B3194A">
      <w:pPr>
        <w:rPr>
          <w:smallCaps/>
          <w:sz w:val="22"/>
          <w:szCs w:val="24"/>
        </w:rPr>
      </w:pPr>
      <w:r w:rsidRPr="00B3194A">
        <w:rPr>
          <w:smallCaps/>
          <w:sz w:val="22"/>
          <w:szCs w:val="24"/>
        </w:rPr>
        <w:t xml:space="preserve">          fld2           600.0          </w:t>
      </w:r>
      <w:r>
        <w:rPr>
          <w:smallCaps/>
          <w:sz w:val="22"/>
          <w:szCs w:val="24"/>
        </w:rPr>
        <w:t xml:space="preserve">  </w:t>
      </w:r>
      <w:r w:rsidRPr="00B3194A">
        <w:rPr>
          <w:smallCaps/>
          <w:sz w:val="22"/>
          <w:szCs w:val="24"/>
        </w:rPr>
        <w:t xml:space="preserve">20.0          </w:t>
      </w:r>
      <w:r>
        <w:rPr>
          <w:smallCaps/>
          <w:sz w:val="22"/>
          <w:szCs w:val="24"/>
        </w:rPr>
        <w:t xml:space="preserve">   </w:t>
      </w:r>
      <w:r w:rsidR="002803B2">
        <w:rPr>
          <w:smallCaps/>
          <w:sz w:val="22"/>
          <w:szCs w:val="24"/>
        </w:rPr>
        <w:t xml:space="preserve"> </w:t>
      </w:r>
      <w:r w:rsidRPr="00B3194A">
        <w:rPr>
          <w:smallCaps/>
          <w:sz w:val="22"/>
          <w:szCs w:val="24"/>
        </w:rPr>
        <w:t>30.0</w:t>
      </w:r>
    </w:p>
    <w:p w:rsidR="00DA0477" w:rsidRDefault="00DA0477" w:rsidP="00DA0477">
      <w:pPr>
        <w:rPr>
          <w:smallCaps/>
          <w:sz w:val="22"/>
          <w:szCs w:val="24"/>
        </w:rPr>
      </w:pPr>
    </w:p>
    <w:p w:rsidR="00A62962" w:rsidRDefault="00A62962" w:rsidP="00DA0477">
      <w:pPr>
        <w:rPr>
          <w:smallCaps/>
          <w:sz w:val="22"/>
          <w:szCs w:val="24"/>
        </w:rPr>
      </w:pPr>
    </w:p>
    <w:tbl>
      <w:tblPr>
        <w:tblW w:w="8010" w:type="dxa"/>
        <w:tblInd w:w="828" w:type="dxa"/>
        <w:tblLayout w:type="fixed"/>
        <w:tblLook w:val="0000" w:firstRow="0" w:lastRow="0" w:firstColumn="0" w:lastColumn="0" w:noHBand="0" w:noVBand="0"/>
      </w:tblPr>
      <w:tblGrid>
        <w:gridCol w:w="2070"/>
        <w:gridCol w:w="5940"/>
      </w:tblGrid>
      <w:tr w:rsidR="00F930D1" w:rsidTr="00554503">
        <w:trPr>
          <w:cantSplit/>
        </w:trPr>
        <w:tc>
          <w:tcPr>
            <w:tcW w:w="2070" w:type="dxa"/>
            <w:tcBorders>
              <w:bottom w:val="single" w:sz="6" w:space="0" w:color="auto"/>
            </w:tcBorders>
          </w:tcPr>
          <w:p w:rsidR="00F930D1" w:rsidRDefault="00F930D1" w:rsidP="00554503">
            <w:pPr>
              <w:spacing w:before="120"/>
              <w:rPr>
                <w:b/>
                <w:sz w:val="24"/>
              </w:rPr>
            </w:pPr>
            <w:r>
              <w:rPr>
                <w:b/>
                <w:sz w:val="24"/>
              </w:rPr>
              <w:t>Variable name</w:t>
            </w:r>
          </w:p>
        </w:tc>
        <w:tc>
          <w:tcPr>
            <w:tcW w:w="5940" w:type="dxa"/>
            <w:tcBorders>
              <w:bottom w:val="single" w:sz="6" w:space="0" w:color="auto"/>
            </w:tcBorders>
          </w:tcPr>
          <w:p w:rsidR="00F930D1" w:rsidRDefault="00F930D1" w:rsidP="00554503">
            <w:pPr>
              <w:pStyle w:val="Heading1"/>
              <w:spacing w:before="120" w:after="0"/>
              <w:jc w:val="left"/>
              <w:rPr>
                <w:b/>
              </w:rPr>
            </w:pPr>
            <w:r>
              <w:rPr>
                <w:b/>
              </w:rPr>
              <w:t>Definition</w:t>
            </w:r>
          </w:p>
        </w:tc>
      </w:tr>
      <w:tr w:rsidR="00254088" w:rsidTr="00554503">
        <w:trPr>
          <w:cantSplit/>
        </w:trPr>
        <w:tc>
          <w:tcPr>
            <w:tcW w:w="2070" w:type="dxa"/>
            <w:tcBorders>
              <w:bottom w:val="single" w:sz="6" w:space="0" w:color="auto"/>
            </w:tcBorders>
          </w:tcPr>
          <w:p w:rsidR="00254088" w:rsidRPr="00EB2F09" w:rsidRDefault="00254088" w:rsidP="00554503">
            <w:pPr>
              <w:spacing w:before="120"/>
              <w:rPr>
                <w:sz w:val="24"/>
              </w:rPr>
            </w:pPr>
            <w:r w:rsidRPr="00EB2F09">
              <w:rPr>
                <w:sz w:val="24"/>
              </w:rPr>
              <w:t>TITLE</w:t>
            </w:r>
          </w:p>
        </w:tc>
        <w:tc>
          <w:tcPr>
            <w:tcW w:w="5940" w:type="dxa"/>
            <w:tcBorders>
              <w:bottom w:val="single" w:sz="6" w:space="0" w:color="auto"/>
            </w:tcBorders>
          </w:tcPr>
          <w:p w:rsidR="00254088" w:rsidRPr="00282F48" w:rsidRDefault="00254088" w:rsidP="00A17B71">
            <w:pPr>
              <w:spacing w:before="120"/>
              <w:jc w:val="both"/>
              <w:rPr>
                <w:sz w:val="24"/>
              </w:rPr>
            </w:pPr>
            <w:r w:rsidRPr="00282F48">
              <w:rPr>
                <w:sz w:val="24"/>
              </w:rPr>
              <w:t>The first line is reserved for user comments. This line is not processed by the model and may be left blank.</w:t>
            </w:r>
          </w:p>
          <w:p w:rsidR="00254088" w:rsidRPr="00282F48" w:rsidRDefault="00254088" w:rsidP="00A17B71">
            <w:pPr>
              <w:spacing w:before="120"/>
              <w:jc w:val="both"/>
              <w:rPr>
                <w:sz w:val="24"/>
              </w:rPr>
            </w:pPr>
            <w:r w:rsidRPr="00282F48">
              <w:rPr>
                <w:sz w:val="24"/>
              </w:rPr>
              <w:t>Optional.</w:t>
            </w:r>
          </w:p>
        </w:tc>
      </w:tr>
      <w:tr w:rsidR="00254088" w:rsidTr="00554503">
        <w:trPr>
          <w:cantSplit/>
        </w:trPr>
        <w:tc>
          <w:tcPr>
            <w:tcW w:w="2070" w:type="dxa"/>
            <w:tcBorders>
              <w:bottom w:val="single" w:sz="6" w:space="0" w:color="auto"/>
            </w:tcBorders>
          </w:tcPr>
          <w:p w:rsidR="00254088" w:rsidRPr="00EB2F09" w:rsidRDefault="00254088" w:rsidP="00554503">
            <w:pPr>
              <w:spacing w:before="120"/>
              <w:rPr>
                <w:sz w:val="24"/>
              </w:rPr>
            </w:pPr>
            <w:r w:rsidRPr="00EB2F09">
              <w:rPr>
                <w:sz w:val="24"/>
              </w:rPr>
              <w:t>HEADER</w:t>
            </w:r>
          </w:p>
        </w:tc>
        <w:tc>
          <w:tcPr>
            <w:tcW w:w="5940" w:type="dxa"/>
            <w:tcBorders>
              <w:bottom w:val="single" w:sz="6" w:space="0" w:color="auto"/>
            </w:tcBorders>
          </w:tcPr>
          <w:p w:rsidR="00254088" w:rsidRPr="00282F48" w:rsidRDefault="00254088" w:rsidP="00254088">
            <w:pPr>
              <w:keepNext/>
              <w:spacing w:before="120"/>
              <w:jc w:val="both"/>
              <w:outlineLvl w:val="0"/>
              <w:rPr>
                <w:sz w:val="24"/>
              </w:rPr>
            </w:pPr>
            <w:r>
              <w:rPr>
                <w:sz w:val="24"/>
              </w:rPr>
              <w:t xml:space="preserve">Headers for the field.fld file.  </w:t>
            </w:r>
          </w:p>
        </w:tc>
      </w:tr>
      <w:tr w:rsidR="00F930D1" w:rsidTr="00554503">
        <w:trPr>
          <w:cantSplit/>
        </w:trPr>
        <w:tc>
          <w:tcPr>
            <w:tcW w:w="2070" w:type="dxa"/>
          </w:tcPr>
          <w:p w:rsidR="00F930D1" w:rsidRDefault="00F930D1" w:rsidP="00554503">
            <w:pPr>
              <w:pStyle w:val="Heading5"/>
              <w:spacing w:before="120"/>
              <w:rPr>
                <w:caps/>
              </w:rPr>
            </w:pPr>
            <w:r>
              <w:rPr>
                <w:caps/>
              </w:rPr>
              <w:t>name</w:t>
            </w:r>
          </w:p>
        </w:tc>
        <w:tc>
          <w:tcPr>
            <w:tcW w:w="5940" w:type="dxa"/>
            <w:tcBorders>
              <w:top w:val="dotted" w:sz="4" w:space="0" w:color="auto"/>
              <w:bottom w:val="dotted" w:sz="4" w:space="0" w:color="auto"/>
            </w:tcBorders>
          </w:tcPr>
          <w:p w:rsidR="00F930D1" w:rsidRDefault="00F930D1" w:rsidP="00554503">
            <w:pPr>
              <w:spacing w:before="120"/>
              <w:jc w:val="both"/>
              <w:rPr>
                <w:sz w:val="24"/>
              </w:rPr>
            </w:pPr>
            <w:r>
              <w:rPr>
                <w:sz w:val="24"/>
              </w:rPr>
              <w:t>Name of the field</w:t>
            </w:r>
          </w:p>
        </w:tc>
      </w:tr>
      <w:tr w:rsidR="00F930D1" w:rsidRPr="001102CC" w:rsidTr="00554503">
        <w:trPr>
          <w:cantSplit/>
        </w:trPr>
        <w:tc>
          <w:tcPr>
            <w:tcW w:w="2070" w:type="dxa"/>
          </w:tcPr>
          <w:p w:rsidR="00F930D1" w:rsidRPr="001102CC" w:rsidRDefault="00F930D1" w:rsidP="00554503">
            <w:pPr>
              <w:spacing w:before="120"/>
              <w:rPr>
                <w:caps/>
                <w:sz w:val="24"/>
              </w:rPr>
            </w:pPr>
            <w:r>
              <w:rPr>
                <w:caps/>
                <w:sz w:val="24"/>
              </w:rPr>
              <w:t>length</w:t>
            </w:r>
          </w:p>
        </w:tc>
        <w:tc>
          <w:tcPr>
            <w:tcW w:w="5940" w:type="dxa"/>
            <w:tcBorders>
              <w:top w:val="dotted" w:sz="4" w:space="0" w:color="auto"/>
              <w:bottom w:val="dotted" w:sz="4" w:space="0" w:color="auto"/>
            </w:tcBorders>
          </w:tcPr>
          <w:p w:rsidR="00F930D1" w:rsidRPr="001102CC" w:rsidRDefault="00F930D1" w:rsidP="00554503">
            <w:pPr>
              <w:spacing w:before="120"/>
              <w:rPr>
                <w:sz w:val="24"/>
              </w:rPr>
            </w:pPr>
            <w:r>
              <w:rPr>
                <w:sz w:val="24"/>
              </w:rPr>
              <w:t>Field length for wind erosion (m)</w:t>
            </w:r>
          </w:p>
        </w:tc>
      </w:tr>
      <w:tr w:rsidR="00F930D1" w:rsidTr="00554503">
        <w:trPr>
          <w:cantSplit/>
        </w:trPr>
        <w:tc>
          <w:tcPr>
            <w:tcW w:w="2070" w:type="dxa"/>
          </w:tcPr>
          <w:p w:rsidR="00F930D1" w:rsidRDefault="00F930D1" w:rsidP="00554503">
            <w:pPr>
              <w:pStyle w:val="Heading5"/>
              <w:spacing w:before="120"/>
              <w:rPr>
                <w:caps/>
              </w:rPr>
            </w:pPr>
            <w:r>
              <w:rPr>
                <w:caps/>
              </w:rPr>
              <w:t>wid</w:t>
            </w:r>
          </w:p>
        </w:tc>
        <w:tc>
          <w:tcPr>
            <w:tcW w:w="5940" w:type="dxa"/>
            <w:tcBorders>
              <w:top w:val="dotted" w:sz="4" w:space="0" w:color="auto"/>
              <w:bottom w:val="dotted" w:sz="4" w:space="0" w:color="auto"/>
            </w:tcBorders>
          </w:tcPr>
          <w:p w:rsidR="00F930D1" w:rsidRDefault="00F930D1" w:rsidP="00554503">
            <w:pPr>
              <w:spacing w:before="120"/>
              <w:jc w:val="both"/>
              <w:rPr>
                <w:sz w:val="24"/>
              </w:rPr>
            </w:pPr>
            <w:r>
              <w:rPr>
                <w:sz w:val="24"/>
              </w:rPr>
              <w:t>Field width for wind erosion (m)</w:t>
            </w:r>
          </w:p>
        </w:tc>
      </w:tr>
      <w:tr w:rsidR="00F930D1" w:rsidTr="00554503">
        <w:trPr>
          <w:cantSplit/>
        </w:trPr>
        <w:tc>
          <w:tcPr>
            <w:tcW w:w="2070" w:type="dxa"/>
          </w:tcPr>
          <w:p w:rsidR="00F930D1" w:rsidRDefault="00F930D1" w:rsidP="00554503">
            <w:pPr>
              <w:pStyle w:val="Heading5"/>
              <w:spacing w:before="120"/>
              <w:rPr>
                <w:caps/>
              </w:rPr>
            </w:pPr>
            <w:r>
              <w:rPr>
                <w:caps/>
              </w:rPr>
              <w:t>ang</w:t>
            </w:r>
          </w:p>
        </w:tc>
        <w:tc>
          <w:tcPr>
            <w:tcW w:w="5940" w:type="dxa"/>
            <w:tcBorders>
              <w:top w:val="dotted" w:sz="4" w:space="0" w:color="auto"/>
              <w:bottom w:val="dotted" w:sz="4" w:space="0" w:color="auto"/>
            </w:tcBorders>
          </w:tcPr>
          <w:p w:rsidR="00F930D1" w:rsidRDefault="00F930D1" w:rsidP="00554503">
            <w:pPr>
              <w:spacing w:before="120"/>
              <w:jc w:val="both"/>
              <w:rPr>
                <w:sz w:val="24"/>
              </w:rPr>
            </w:pPr>
            <w:r>
              <w:rPr>
                <w:sz w:val="24"/>
              </w:rPr>
              <w:t>Field angle for wind erosion (m)</w:t>
            </w:r>
          </w:p>
        </w:tc>
      </w:tr>
    </w:tbl>
    <w:p w:rsidR="005007FD" w:rsidRDefault="005007FD" w:rsidP="00C01A20">
      <w:pPr>
        <w:rPr>
          <w:b/>
          <w:sz w:val="28"/>
          <w:szCs w:val="28"/>
          <w:u w:val="single"/>
        </w:rPr>
      </w:pPr>
    </w:p>
    <w:p w:rsidR="005007FD" w:rsidRDefault="005007FD" w:rsidP="00C01A20">
      <w:pPr>
        <w:rPr>
          <w:b/>
          <w:sz w:val="28"/>
          <w:szCs w:val="28"/>
          <w:u w:val="single"/>
        </w:rPr>
      </w:pPr>
    </w:p>
    <w:p w:rsidR="005007FD" w:rsidRDefault="00C01A20" w:rsidP="00C01A20">
      <w:pPr>
        <w:rPr>
          <w:b/>
          <w:sz w:val="28"/>
          <w:szCs w:val="28"/>
        </w:rPr>
      </w:pPr>
      <w:r>
        <w:rPr>
          <w:b/>
          <w:sz w:val="28"/>
          <w:szCs w:val="28"/>
          <w:u w:val="single"/>
        </w:rPr>
        <w:t>EXCO</w:t>
      </w:r>
      <w:r>
        <w:rPr>
          <w:b/>
          <w:sz w:val="28"/>
          <w:szCs w:val="28"/>
        </w:rPr>
        <w:t xml:space="preserve"> –</w:t>
      </w:r>
    </w:p>
    <w:p w:rsidR="005007FD" w:rsidRDefault="005007FD" w:rsidP="00C01A20">
      <w:pPr>
        <w:rPr>
          <w:b/>
          <w:sz w:val="28"/>
          <w:szCs w:val="28"/>
        </w:rPr>
      </w:pPr>
    </w:p>
    <w:p w:rsidR="00C01A20" w:rsidRPr="004700FB" w:rsidRDefault="00C01A20" w:rsidP="00C01A20">
      <w:pPr>
        <w:rPr>
          <w:b/>
          <w:smallCaps/>
          <w:sz w:val="22"/>
          <w:szCs w:val="24"/>
          <w:u w:val="single"/>
        </w:rPr>
      </w:pPr>
      <w:r>
        <w:rPr>
          <w:b/>
          <w:smallCaps/>
          <w:sz w:val="22"/>
          <w:szCs w:val="24"/>
          <w:u w:val="single"/>
        </w:rPr>
        <w:lastRenderedPageBreak/>
        <w:t>EXCO.EXC</w:t>
      </w:r>
    </w:p>
    <w:p w:rsidR="00C01A20" w:rsidRDefault="00C01A20" w:rsidP="00C01A20">
      <w:pPr>
        <w:rPr>
          <w:color w:val="FF0000"/>
          <w:sz w:val="24"/>
          <w:szCs w:val="24"/>
        </w:rPr>
      </w:pPr>
      <w:r w:rsidRPr="00F943A3">
        <w:rPr>
          <w:color w:val="FF0000"/>
          <w:sz w:val="24"/>
          <w:szCs w:val="24"/>
        </w:rPr>
        <w:t>NEED THIS INFO</w:t>
      </w:r>
    </w:p>
    <w:p w:rsidR="00C01A20" w:rsidRDefault="00C01A20" w:rsidP="00C01A20">
      <w:pPr>
        <w:rPr>
          <w:color w:val="FF0000"/>
          <w:sz w:val="24"/>
          <w:szCs w:val="24"/>
        </w:rPr>
      </w:pPr>
    </w:p>
    <w:p w:rsidR="00C01A20" w:rsidRDefault="00C01A20" w:rsidP="00C01A20">
      <w:pPr>
        <w:rPr>
          <w:smallCaps/>
          <w:sz w:val="22"/>
          <w:szCs w:val="24"/>
        </w:rPr>
      </w:pPr>
      <w:r w:rsidRPr="00C84977">
        <w:rPr>
          <w:sz w:val="24"/>
          <w:szCs w:val="24"/>
        </w:rPr>
        <w:t xml:space="preserve">Below is a sample </w:t>
      </w:r>
      <w:r>
        <w:rPr>
          <w:smallCaps/>
          <w:sz w:val="22"/>
          <w:szCs w:val="24"/>
        </w:rPr>
        <w:t>EXCO.EXC FILE:</w:t>
      </w:r>
    </w:p>
    <w:p w:rsidR="006D305B" w:rsidRPr="006D305B" w:rsidRDefault="006D305B" w:rsidP="006D305B">
      <w:pPr>
        <w:rPr>
          <w:b/>
          <w:sz w:val="28"/>
          <w:szCs w:val="28"/>
        </w:rPr>
      </w:pPr>
    </w:p>
    <w:p w:rsidR="009657C6" w:rsidRDefault="00ED2927" w:rsidP="009657C6">
      <w:pPr>
        <w:rPr>
          <w:color w:val="FF0000"/>
          <w:sz w:val="24"/>
          <w:szCs w:val="24"/>
        </w:rPr>
      </w:pPr>
      <w:r>
        <w:rPr>
          <w:color w:val="FF0000"/>
          <w:sz w:val="24"/>
          <w:szCs w:val="24"/>
        </w:rPr>
        <w:t xml:space="preserve">Need </w:t>
      </w:r>
    </w:p>
    <w:tbl>
      <w:tblPr>
        <w:tblW w:w="0" w:type="auto"/>
        <w:tblInd w:w="738" w:type="dxa"/>
        <w:tblLayout w:type="fixed"/>
        <w:tblLook w:val="0000" w:firstRow="0" w:lastRow="0" w:firstColumn="0" w:lastColumn="0" w:noHBand="0" w:noVBand="0"/>
      </w:tblPr>
      <w:tblGrid>
        <w:gridCol w:w="2250"/>
        <w:gridCol w:w="5850"/>
      </w:tblGrid>
      <w:tr w:rsidR="006D305B" w:rsidTr="00554503">
        <w:trPr>
          <w:cantSplit/>
        </w:trPr>
        <w:tc>
          <w:tcPr>
            <w:tcW w:w="2250" w:type="dxa"/>
            <w:tcBorders>
              <w:bottom w:val="single" w:sz="6" w:space="0" w:color="auto"/>
            </w:tcBorders>
          </w:tcPr>
          <w:p w:rsidR="006D305B" w:rsidRDefault="006D305B" w:rsidP="00554503">
            <w:pPr>
              <w:pStyle w:val="Heading5"/>
              <w:spacing w:before="120"/>
              <w:rPr>
                <w:b/>
              </w:rPr>
            </w:pPr>
            <w:r>
              <w:rPr>
                <w:b/>
                <w:caps/>
              </w:rPr>
              <w:lastRenderedPageBreak/>
              <w:t>V</w:t>
            </w:r>
            <w:r>
              <w:rPr>
                <w:b/>
              </w:rPr>
              <w:t>ariable name</w:t>
            </w:r>
          </w:p>
        </w:tc>
        <w:tc>
          <w:tcPr>
            <w:tcW w:w="5850" w:type="dxa"/>
          </w:tcPr>
          <w:p w:rsidR="006D305B" w:rsidRDefault="006D305B" w:rsidP="00554503">
            <w:pPr>
              <w:pStyle w:val="Heading1"/>
              <w:spacing w:before="120" w:after="0"/>
              <w:jc w:val="left"/>
              <w:rPr>
                <w:b/>
              </w:rPr>
            </w:pPr>
            <w:r>
              <w:rPr>
                <w:b/>
              </w:rPr>
              <w:t>Definition</w:t>
            </w:r>
          </w:p>
        </w:tc>
      </w:tr>
      <w:tr w:rsidR="00E1608B" w:rsidTr="00554503">
        <w:trPr>
          <w:cantSplit/>
        </w:trPr>
        <w:tc>
          <w:tcPr>
            <w:tcW w:w="2250" w:type="dxa"/>
            <w:tcBorders>
              <w:bottom w:val="single" w:sz="6" w:space="0" w:color="auto"/>
            </w:tcBorders>
          </w:tcPr>
          <w:p w:rsidR="00E1608B" w:rsidRDefault="00E1608B" w:rsidP="00A17B71">
            <w:pPr>
              <w:pStyle w:val="Heading5"/>
              <w:spacing w:before="120"/>
              <w:rPr>
                <w:caps/>
              </w:rPr>
            </w:pPr>
            <w:r>
              <w:rPr>
                <w:caps/>
              </w:rPr>
              <w:t>Title</w:t>
            </w:r>
          </w:p>
        </w:tc>
        <w:tc>
          <w:tcPr>
            <w:tcW w:w="5850" w:type="dxa"/>
          </w:tcPr>
          <w:p w:rsidR="00E1608B" w:rsidRPr="00282F48" w:rsidRDefault="00E1608B" w:rsidP="00A17B71">
            <w:pPr>
              <w:spacing w:before="120"/>
              <w:jc w:val="both"/>
              <w:rPr>
                <w:sz w:val="24"/>
              </w:rPr>
            </w:pPr>
            <w:r w:rsidRPr="00282F48">
              <w:rPr>
                <w:sz w:val="24"/>
              </w:rPr>
              <w:t>The first line is reserved for user comments. This line is not processed by the model and may be left blank.</w:t>
            </w:r>
          </w:p>
          <w:p w:rsidR="00E1608B" w:rsidRPr="00282F48" w:rsidRDefault="00E1608B" w:rsidP="00A17B71">
            <w:pPr>
              <w:spacing w:before="120"/>
              <w:jc w:val="both"/>
              <w:rPr>
                <w:sz w:val="24"/>
              </w:rPr>
            </w:pPr>
            <w:r w:rsidRPr="00282F48">
              <w:rPr>
                <w:sz w:val="24"/>
              </w:rPr>
              <w:t>Optional.</w:t>
            </w:r>
          </w:p>
        </w:tc>
      </w:tr>
      <w:tr w:rsidR="00E1608B" w:rsidTr="00554503">
        <w:trPr>
          <w:cantSplit/>
        </w:trPr>
        <w:tc>
          <w:tcPr>
            <w:tcW w:w="2250" w:type="dxa"/>
            <w:tcBorders>
              <w:bottom w:val="single" w:sz="6" w:space="0" w:color="auto"/>
            </w:tcBorders>
          </w:tcPr>
          <w:p w:rsidR="00E1608B" w:rsidRDefault="00E1608B" w:rsidP="00A17B71">
            <w:pPr>
              <w:pStyle w:val="Heading5"/>
              <w:spacing w:before="120"/>
              <w:rPr>
                <w:caps/>
              </w:rPr>
            </w:pPr>
            <w:r>
              <w:rPr>
                <w:caps/>
              </w:rPr>
              <w:t>header</w:t>
            </w:r>
          </w:p>
        </w:tc>
        <w:tc>
          <w:tcPr>
            <w:tcW w:w="5850" w:type="dxa"/>
          </w:tcPr>
          <w:p w:rsidR="00E1608B" w:rsidRPr="00282F48" w:rsidRDefault="00E1608B" w:rsidP="00E1608B">
            <w:pPr>
              <w:keepNext/>
              <w:spacing w:before="120"/>
              <w:jc w:val="both"/>
              <w:outlineLvl w:val="0"/>
              <w:rPr>
                <w:sz w:val="24"/>
              </w:rPr>
            </w:pPr>
            <w:r>
              <w:rPr>
                <w:sz w:val="24"/>
              </w:rPr>
              <w:t xml:space="preserve">Headers for the exco.exc file.  </w:t>
            </w:r>
          </w:p>
        </w:tc>
      </w:tr>
      <w:tr w:rsidR="00ED2927" w:rsidTr="00554503">
        <w:trPr>
          <w:cantSplit/>
        </w:trPr>
        <w:tc>
          <w:tcPr>
            <w:tcW w:w="2250" w:type="dxa"/>
          </w:tcPr>
          <w:p w:rsidR="00ED2927" w:rsidRDefault="00ED2927" w:rsidP="00554503">
            <w:pPr>
              <w:pStyle w:val="Heading5"/>
              <w:spacing w:before="120"/>
              <w:rPr>
                <w:caps/>
              </w:rPr>
            </w:pPr>
            <w:r>
              <w:rPr>
                <w:caps/>
              </w:rPr>
              <w:t>NAME</w:t>
            </w:r>
          </w:p>
        </w:tc>
        <w:tc>
          <w:tcPr>
            <w:tcW w:w="5850" w:type="dxa"/>
            <w:tcBorders>
              <w:top w:val="single" w:sz="6" w:space="0" w:color="auto"/>
            </w:tcBorders>
          </w:tcPr>
          <w:p w:rsidR="00ED2927" w:rsidRDefault="00ED2927" w:rsidP="00554503">
            <w:pPr>
              <w:pStyle w:val="Heading1"/>
              <w:spacing w:before="120" w:after="0"/>
              <w:jc w:val="left"/>
            </w:pPr>
            <w:r>
              <w:t>Name</w:t>
            </w:r>
          </w:p>
        </w:tc>
      </w:tr>
      <w:tr w:rsidR="00ED2927" w:rsidTr="00554503">
        <w:trPr>
          <w:cantSplit/>
        </w:trPr>
        <w:tc>
          <w:tcPr>
            <w:tcW w:w="2250" w:type="dxa"/>
          </w:tcPr>
          <w:p w:rsidR="00ED2927" w:rsidRDefault="00ED2927" w:rsidP="00554503">
            <w:pPr>
              <w:pStyle w:val="Heading5"/>
              <w:spacing w:before="120"/>
              <w:rPr>
                <w:caps/>
              </w:rPr>
            </w:pPr>
            <w:r>
              <w:rPr>
                <w:caps/>
              </w:rPr>
              <w:t>FLO</w:t>
            </w:r>
          </w:p>
        </w:tc>
        <w:tc>
          <w:tcPr>
            <w:tcW w:w="5850" w:type="dxa"/>
            <w:tcBorders>
              <w:top w:val="dotted" w:sz="4" w:space="0" w:color="auto"/>
            </w:tcBorders>
          </w:tcPr>
          <w:p w:rsidR="00ED2927" w:rsidRDefault="00ED2927" w:rsidP="00554503">
            <w:pPr>
              <w:pStyle w:val="Heading1"/>
              <w:spacing w:before="120" w:after="0"/>
              <w:jc w:val="left"/>
            </w:pPr>
            <w:r>
              <w:t>Volume of water (m^3)</w:t>
            </w:r>
          </w:p>
        </w:tc>
      </w:tr>
      <w:tr w:rsidR="00ED2927" w:rsidTr="00554503">
        <w:trPr>
          <w:cantSplit/>
        </w:trPr>
        <w:tc>
          <w:tcPr>
            <w:tcW w:w="2250" w:type="dxa"/>
          </w:tcPr>
          <w:p w:rsidR="00ED2927" w:rsidRDefault="00ED2927" w:rsidP="00554503">
            <w:pPr>
              <w:pStyle w:val="Heading5"/>
              <w:spacing w:before="120"/>
              <w:rPr>
                <w:caps/>
              </w:rPr>
            </w:pPr>
            <w:r>
              <w:rPr>
                <w:caps/>
              </w:rPr>
              <w:t>SED</w:t>
            </w:r>
          </w:p>
        </w:tc>
        <w:tc>
          <w:tcPr>
            <w:tcW w:w="5850" w:type="dxa"/>
            <w:tcBorders>
              <w:top w:val="dotted" w:sz="4" w:space="0" w:color="auto"/>
            </w:tcBorders>
          </w:tcPr>
          <w:p w:rsidR="00ED2927" w:rsidRDefault="00ED2927" w:rsidP="00554503">
            <w:pPr>
              <w:pStyle w:val="Heading1"/>
              <w:spacing w:before="120" w:after="0"/>
              <w:jc w:val="left"/>
            </w:pPr>
            <w:r>
              <w:t>sediment (metric tons)</w:t>
            </w:r>
          </w:p>
        </w:tc>
      </w:tr>
      <w:tr w:rsidR="00ED2927" w:rsidTr="00554503">
        <w:trPr>
          <w:cantSplit/>
        </w:trPr>
        <w:tc>
          <w:tcPr>
            <w:tcW w:w="2250" w:type="dxa"/>
          </w:tcPr>
          <w:p w:rsidR="00ED2927" w:rsidRDefault="00ED2927" w:rsidP="00554503">
            <w:pPr>
              <w:pStyle w:val="Heading5"/>
              <w:spacing w:before="120"/>
              <w:rPr>
                <w:caps/>
              </w:rPr>
            </w:pPr>
            <w:r>
              <w:rPr>
                <w:caps/>
              </w:rPr>
              <w:t>Orgn</w:t>
            </w:r>
          </w:p>
        </w:tc>
        <w:tc>
          <w:tcPr>
            <w:tcW w:w="5850" w:type="dxa"/>
            <w:tcBorders>
              <w:top w:val="dotted" w:sz="4" w:space="0" w:color="auto"/>
            </w:tcBorders>
          </w:tcPr>
          <w:p w:rsidR="00ED2927" w:rsidRDefault="00ED2927" w:rsidP="00554503">
            <w:pPr>
              <w:pStyle w:val="Heading1"/>
              <w:spacing w:before="120" w:after="0"/>
              <w:jc w:val="left"/>
            </w:pPr>
            <w:r>
              <w:t>Organic N (kg N)</w:t>
            </w:r>
          </w:p>
        </w:tc>
      </w:tr>
      <w:tr w:rsidR="00ED2927" w:rsidTr="00554503">
        <w:trPr>
          <w:cantSplit/>
        </w:trPr>
        <w:tc>
          <w:tcPr>
            <w:tcW w:w="2250" w:type="dxa"/>
          </w:tcPr>
          <w:p w:rsidR="00ED2927" w:rsidRDefault="00ED2927" w:rsidP="00554503">
            <w:pPr>
              <w:pStyle w:val="Heading5"/>
              <w:spacing w:before="120"/>
              <w:rPr>
                <w:caps/>
              </w:rPr>
            </w:pPr>
            <w:r>
              <w:rPr>
                <w:caps/>
              </w:rPr>
              <w:t>sedp</w:t>
            </w:r>
          </w:p>
        </w:tc>
        <w:tc>
          <w:tcPr>
            <w:tcW w:w="5850" w:type="dxa"/>
            <w:tcBorders>
              <w:top w:val="dotted" w:sz="4" w:space="0" w:color="auto"/>
            </w:tcBorders>
          </w:tcPr>
          <w:p w:rsidR="00ED2927" w:rsidRDefault="00ED2927" w:rsidP="00554503">
            <w:pPr>
              <w:pStyle w:val="Heading1"/>
              <w:spacing w:before="120" w:after="0"/>
              <w:jc w:val="left"/>
            </w:pPr>
            <w:r>
              <w:t>Organic P (kg P)</w:t>
            </w:r>
          </w:p>
        </w:tc>
      </w:tr>
      <w:tr w:rsidR="00ED2927" w:rsidTr="00554503">
        <w:trPr>
          <w:cantSplit/>
        </w:trPr>
        <w:tc>
          <w:tcPr>
            <w:tcW w:w="2250" w:type="dxa"/>
          </w:tcPr>
          <w:p w:rsidR="00ED2927" w:rsidRDefault="00ED2927" w:rsidP="00554503">
            <w:pPr>
              <w:pStyle w:val="Heading5"/>
              <w:spacing w:before="120"/>
              <w:rPr>
                <w:caps/>
              </w:rPr>
            </w:pPr>
            <w:r>
              <w:rPr>
                <w:caps/>
              </w:rPr>
              <w:t>no3</w:t>
            </w:r>
          </w:p>
        </w:tc>
        <w:tc>
          <w:tcPr>
            <w:tcW w:w="5850" w:type="dxa"/>
            <w:tcBorders>
              <w:top w:val="dotted" w:sz="4" w:space="0" w:color="auto"/>
            </w:tcBorders>
          </w:tcPr>
          <w:p w:rsidR="00ED2927" w:rsidRDefault="00ED2927" w:rsidP="00554503">
            <w:pPr>
              <w:pStyle w:val="Heading1"/>
              <w:spacing w:before="120" w:after="0"/>
              <w:jc w:val="left"/>
            </w:pPr>
            <w:r>
              <w:t>NO3-N (kg N)</w:t>
            </w:r>
          </w:p>
        </w:tc>
      </w:tr>
      <w:tr w:rsidR="00ED2927" w:rsidTr="00554503">
        <w:trPr>
          <w:cantSplit/>
        </w:trPr>
        <w:tc>
          <w:tcPr>
            <w:tcW w:w="2250" w:type="dxa"/>
          </w:tcPr>
          <w:p w:rsidR="00ED2927" w:rsidRDefault="00ED2927" w:rsidP="00554503">
            <w:pPr>
              <w:pStyle w:val="Heading5"/>
              <w:spacing w:before="120"/>
              <w:rPr>
                <w:caps/>
              </w:rPr>
            </w:pPr>
            <w:r>
              <w:rPr>
                <w:caps/>
              </w:rPr>
              <w:t>solp</w:t>
            </w:r>
          </w:p>
        </w:tc>
        <w:tc>
          <w:tcPr>
            <w:tcW w:w="5850" w:type="dxa"/>
            <w:tcBorders>
              <w:top w:val="dotted" w:sz="4" w:space="0" w:color="auto"/>
            </w:tcBorders>
          </w:tcPr>
          <w:p w:rsidR="00ED2927" w:rsidRDefault="00ED2927" w:rsidP="00554503">
            <w:pPr>
              <w:pStyle w:val="Heading1"/>
              <w:spacing w:before="120" w:after="0"/>
              <w:jc w:val="left"/>
            </w:pPr>
            <w:r>
              <w:t>Mineral (soluble P) (kg P)</w:t>
            </w:r>
          </w:p>
        </w:tc>
      </w:tr>
      <w:tr w:rsidR="00ED2927" w:rsidTr="00554503">
        <w:trPr>
          <w:cantSplit/>
        </w:trPr>
        <w:tc>
          <w:tcPr>
            <w:tcW w:w="2250" w:type="dxa"/>
          </w:tcPr>
          <w:p w:rsidR="00ED2927" w:rsidRDefault="00ED2927" w:rsidP="00554503">
            <w:pPr>
              <w:pStyle w:val="Heading5"/>
              <w:spacing w:before="120"/>
              <w:rPr>
                <w:caps/>
              </w:rPr>
            </w:pPr>
            <w:r>
              <w:rPr>
                <w:caps/>
              </w:rPr>
              <w:t>psol</w:t>
            </w:r>
          </w:p>
        </w:tc>
        <w:tc>
          <w:tcPr>
            <w:tcW w:w="5850" w:type="dxa"/>
            <w:tcBorders>
              <w:top w:val="dotted" w:sz="4" w:space="0" w:color="auto"/>
            </w:tcBorders>
          </w:tcPr>
          <w:p w:rsidR="00ED2927" w:rsidRDefault="00ED2927" w:rsidP="00554503">
            <w:pPr>
              <w:pStyle w:val="Heading1"/>
              <w:spacing w:before="120" w:after="0"/>
              <w:jc w:val="left"/>
            </w:pPr>
            <w:r>
              <w:t>Pesticide in solution (mg pst)</w:t>
            </w:r>
          </w:p>
        </w:tc>
      </w:tr>
      <w:tr w:rsidR="00ED2927" w:rsidTr="00554503">
        <w:trPr>
          <w:cantSplit/>
        </w:trPr>
        <w:tc>
          <w:tcPr>
            <w:tcW w:w="2250" w:type="dxa"/>
          </w:tcPr>
          <w:p w:rsidR="00ED2927" w:rsidRDefault="00ED2927" w:rsidP="00554503">
            <w:pPr>
              <w:pStyle w:val="Heading5"/>
              <w:spacing w:before="120"/>
              <w:rPr>
                <w:caps/>
              </w:rPr>
            </w:pPr>
            <w:r>
              <w:rPr>
                <w:caps/>
              </w:rPr>
              <w:t>psor</w:t>
            </w:r>
          </w:p>
        </w:tc>
        <w:tc>
          <w:tcPr>
            <w:tcW w:w="5850" w:type="dxa"/>
            <w:tcBorders>
              <w:top w:val="dotted" w:sz="4" w:space="0" w:color="auto"/>
            </w:tcBorders>
          </w:tcPr>
          <w:p w:rsidR="00ED2927" w:rsidRDefault="00ED2927" w:rsidP="00554503">
            <w:pPr>
              <w:pStyle w:val="Heading1"/>
              <w:spacing w:before="120" w:after="0"/>
              <w:jc w:val="left"/>
            </w:pPr>
            <w:r>
              <w:t>Pesticide sorbed to sediment (mg pst)</w:t>
            </w:r>
          </w:p>
        </w:tc>
      </w:tr>
      <w:tr w:rsidR="00ED2927" w:rsidTr="00554503">
        <w:trPr>
          <w:cantSplit/>
        </w:trPr>
        <w:tc>
          <w:tcPr>
            <w:tcW w:w="2250" w:type="dxa"/>
          </w:tcPr>
          <w:p w:rsidR="00ED2927" w:rsidRDefault="00ED2927" w:rsidP="00554503">
            <w:pPr>
              <w:pStyle w:val="Heading5"/>
              <w:spacing w:before="120"/>
              <w:rPr>
                <w:caps/>
              </w:rPr>
            </w:pPr>
            <w:r>
              <w:rPr>
                <w:caps/>
              </w:rPr>
              <w:t>chla</w:t>
            </w:r>
          </w:p>
        </w:tc>
        <w:tc>
          <w:tcPr>
            <w:tcW w:w="5850" w:type="dxa"/>
            <w:tcBorders>
              <w:top w:val="dotted" w:sz="4" w:space="0" w:color="auto"/>
            </w:tcBorders>
          </w:tcPr>
          <w:p w:rsidR="00ED2927" w:rsidRDefault="00ED2927" w:rsidP="00554503">
            <w:pPr>
              <w:pStyle w:val="Heading1"/>
              <w:spacing w:before="120" w:after="0"/>
              <w:jc w:val="left"/>
            </w:pPr>
            <w:r>
              <w:t>Chlorophyll-a (kg)</w:t>
            </w:r>
          </w:p>
        </w:tc>
      </w:tr>
      <w:tr w:rsidR="00ED2927" w:rsidTr="00554503">
        <w:trPr>
          <w:cantSplit/>
        </w:trPr>
        <w:tc>
          <w:tcPr>
            <w:tcW w:w="2250" w:type="dxa"/>
          </w:tcPr>
          <w:p w:rsidR="00ED2927" w:rsidRDefault="00ED2927" w:rsidP="00554503">
            <w:pPr>
              <w:pStyle w:val="Heading5"/>
              <w:spacing w:before="120"/>
              <w:rPr>
                <w:caps/>
              </w:rPr>
            </w:pPr>
            <w:r>
              <w:rPr>
                <w:caps/>
              </w:rPr>
              <w:t>nh3</w:t>
            </w:r>
          </w:p>
        </w:tc>
        <w:tc>
          <w:tcPr>
            <w:tcW w:w="5850" w:type="dxa"/>
            <w:tcBorders>
              <w:top w:val="dotted" w:sz="4" w:space="0" w:color="auto"/>
            </w:tcBorders>
          </w:tcPr>
          <w:p w:rsidR="00ED2927" w:rsidRDefault="00ED2927" w:rsidP="00554503">
            <w:pPr>
              <w:pStyle w:val="Heading1"/>
              <w:spacing w:before="120" w:after="0"/>
              <w:jc w:val="left"/>
            </w:pPr>
            <w:r>
              <w:t>NH3 (kg N)</w:t>
            </w:r>
          </w:p>
        </w:tc>
      </w:tr>
      <w:tr w:rsidR="00ED2927" w:rsidTr="00554503">
        <w:trPr>
          <w:cantSplit/>
        </w:trPr>
        <w:tc>
          <w:tcPr>
            <w:tcW w:w="2250" w:type="dxa"/>
          </w:tcPr>
          <w:p w:rsidR="00ED2927" w:rsidRDefault="00ED2927" w:rsidP="00554503">
            <w:pPr>
              <w:pStyle w:val="Heading5"/>
              <w:spacing w:before="120"/>
              <w:rPr>
                <w:caps/>
              </w:rPr>
            </w:pPr>
            <w:r>
              <w:rPr>
                <w:caps/>
              </w:rPr>
              <w:t>no2</w:t>
            </w:r>
          </w:p>
        </w:tc>
        <w:tc>
          <w:tcPr>
            <w:tcW w:w="5850" w:type="dxa"/>
            <w:tcBorders>
              <w:top w:val="dotted" w:sz="4" w:space="0" w:color="auto"/>
            </w:tcBorders>
          </w:tcPr>
          <w:p w:rsidR="00ED2927" w:rsidRDefault="00ED2927" w:rsidP="00554503">
            <w:pPr>
              <w:pStyle w:val="Heading1"/>
              <w:spacing w:before="120" w:after="0"/>
              <w:jc w:val="left"/>
            </w:pPr>
            <w:r>
              <w:t>NO2 (kg N)</w:t>
            </w:r>
          </w:p>
        </w:tc>
      </w:tr>
      <w:tr w:rsidR="00ED2927" w:rsidTr="00554503">
        <w:trPr>
          <w:cantSplit/>
        </w:trPr>
        <w:tc>
          <w:tcPr>
            <w:tcW w:w="2250" w:type="dxa"/>
          </w:tcPr>
          <w:p w:rsidR="00ED2927" w:rsidRDefault="00ED2927" w:rsidP="00554503">
            <w:pPr>
              <w:pStyle w:val="Heading5"/>
              <w:spacing w:before="120"/>
              <w:rPr>
                <w:caps/>
              </w:rPr>
            </w:pPr>
            <w:r>
              <w:rPr>
                <w:caps/>
              </w:rPr>
              <w:t>cbod</w:t>
            </w:r>
          </w:p>
        </w:tc>
        <w:tc>
          <w:tcPr>
            <w:tcW w:w="5850" w:type="dxa"/>
            <w:tcBorders>
              <w:top w:val="dotted" w:sz="4" w:space="0" w:color="auto"/>
            </w:tcBorders>
          </w:tcPr>
          <w:p w:rsidR="00ED2927" w:rsidRDefault="00ED2927" w:rsidP="00554503">
            <w:pPr>
              <w:pStyle w:val="Heading1"/>
              <w:spacing w:before="120" w:after="0"/>
              <w:jc w:val="left"/>
            </w:pPr>
            <w:r>
              <w:t>Carbonaceous biological oxygen demand (kg)</w:t>
            </w:r>
          </w:p>
        </w:tc>
      </w:tr>
      <w:tr w:rsidR="00ED2927" w:rsidTr="00554503">
        <w:trPr>
          <w:cantSplit/>
        </w:trPr>
        <w:tc>
          <w:tcPr>
            <w:tcW w:w="2250" w:type="dxa"/>
          </w:tcPr>
          <w:p w:rsidR="00ED2927" w:rsidRDefault="00ED2927" w:rsidP="00554503">
            <w:pPr>
              <w:pStyle w:val="Heading5"/>
              <w:spacing w:before="120"/>
              <w:rPr>
                <w:caps/>
              </w:rPr>
            </w:pPr>
            <w:r>
              <w:rPr>
                <w:caps/>
              </w:rPr>
              <w:t>dox</w:t>
            </w:r>
          </w:p>
        </w:tc>
        <w:tc>
          <w:tcPr>
            <w:tcW w:w="5850" w:type="dxa"/>
            <w:tcBorders>
              <w:top w:val="dotted" w:sz="4" w:space="0" w:color="auto"/>
            </w:tcBorders>
          </w:tcPr>
          <w:p w:rsidR="00ED2927" w:rsidRDefault="00ED2927" w:rsidP="00554503">
            <w:pPr>
              <w:pStyle w:val="Heading1"/>
              <w:spacing w:before="120" w:after="0"/>
              <w:jc w:val="left"/>
            </w:pPr>
            <w:r>
              <w:t>Dissolved oxygen (kg)</w:t>
            </w:r>
          </w:p>
        </w:tc>
      </w:tr>
      <w:tr w:rsidR="00ED2927" w:rsidTr="00554503">
        <w:trPr>
          <w:cantSplit/>
        </w:trPr>
        <w:tc>
          <w:tcPr>
            <w:tcW w:w="2250" w:type="dxa"/>
          </w:tcPr>
          <w:p w:rsidR="00ED2927" w:rsidRDefault="00ED2927" w:rsidP="00554503">
            <w:pPr>
              <w:pStyle w:val="Heading5"/>
              <w:spacing w:before="120"/>
              <w:rPr>
                <w:caps/>
              </w:rPr>
            </w:pPr>
            <w:r>
              <w:rPr>
                <w:caps/>
              </w:rPr>
              <w:t>bacp</w:t>
            </w:r>
          </w:p>
        </w:tc>
        <w:tc>
          <w:tcPr>
            <w:tcW w:w="5850" w:type="dxa"/>
            <w:tcBorders>
              <w:top w:val="dotted" w:sz="4" w:space="0" w:color="auto"/>
            </w:tcBorders>
          </w:tcPr>
          <w:p w:rsidR="00ED2927" w:rsidRDefault="00ED2927" w:rsidP="00554503">
            <w:pPr>
              <w:pStyle w:val="Heading1"/>
              <w:spacing w:before="120" w:after="0"/>
              <w:jc w:val="left"/>
            </w:pPr>
            <w:r>
              <w:t>Persistent bacteria (# cfu/100ml)</w:t>
            </w:r>
          </w:p>
        </w:tc>
      </w:tr>
      <w:tr w:rsidR="00ED2927" w:rsidTr="00554503">
        <w:trPr>
          <w:cantSplit/>
        </w:trPr>
        <w:tc>
          <w:tcPr>
            <w:tcW w:w="2250" w:type="dxa"/>
          </w:tcPr>
          <w:p w:rsidR="00ED2927" w:rsidRDefault="00ED2927" w:rsidP="00554503">
            <w:pPr>
              <w:pStyle w:val="Heading5"/>
              <w:spacing w:before="120"/>
              <w:rPr>
                <w:caps/>
              </w:rPr>
            </w:pPr>
            <w:r>
              <w:rPr>
                <w:caps/>
              </w:rPr>
              <w:t>BACLP</w:t>
            </w:r>
          </w:p>
        </w:tc>
        <w:tc>
          <w:tcPr>
            <w:tcW w:w="5850" w:type="dxa"/>
            <w:tcBorders>
              <w:top w:val="dotted" w:sz="4" w:space="0" w:color="auto"/>
            </w:tcBorders>
          </w:tcPr>
          <w:p w:rsidR="00ED2927" w:rsidRDefault="00ED2927" w:rsidP="00554503">
            <w:pPr>
              <w:pStyle w:val="Heading1"/>
              <w:spacing w:before="120" w:after="0"/>
              <w:jc w:val="left"/>
            </w:pPr>
            <w:r>
              <w:t>Less persistent bacteria (# cfu/100ml)</w:t>
            </w:r>
          </w:p>
        </w:tc>
      </w:tr>
      <w:tr w:rsidR="00ED2927" w:rsidTr="00554503">
        <w:trPr>
          <w:cantSplit/>
        </w:trPr>
        <w:tc>
          <w:tcPr>
            <w:tcW w:w="2250" w:type="dxa"/>
          </w:tcPr>
          <w:p w:rsidR="00ED2927" w:rsidRDefault="00ED2927" w:rsidP="00554503">
            <w:pPr>
              <w:pStyle w:val="Heading5"/>
              <w:spacing w:before="120"/>
              <w:rPr>
                <w:caps/>
              </w:rPr>
            </w:pPr>
            <w:r>
              <w:rPr>
                <w:caps/>
              </w:rPr>
              <w:t>MET1</w:t>
            </w:r>
          </w:p>
        </w:tc>
        <w:tc>
          <w:tcPr>
            <w:tcW w:w="5850" w:type="dxa"/>
            <w:tcBorders>
              <w:top w:val="dotted" w:sz="4" w:space="0" w:color="auto"/>
            </w:tcBorders>
          </w:tcPr>
          <w:p w:rsidR="00ED2927" w:rsidRDefault="00ED2927" w:rsidP="00554503">
            <w:pPr>
              <w:pStyle w:val="Heading1"/>
              <w:spacing w:before="120" w:after="0"/>
              <w:jc w:val="left"/>
            </w:pPr>
            <w:r>
              <w:t>Conservative metal #1 (kg)</w:t>
            </w:r>
          </w:p>
        </w:tc>
      </w:tr>
      <w:tr w:rsidR="00ED2927" w:rsidTr="00554503">
        <w:trPr>
          <w:cantSplit/>
        </w:trPr>
        <w:tc>
          <w:tcPr>
            <w:tcW w:w="2250" w:type="dxa"/>
          </w:tcPr>
          <w:p w:rsidR="00ED2927" w:rsidRDefault="00ED2927" w:rsidP="00554503">
            <w:pPr>
              <w:pStyle w:val="Heading5"/>
              <w:spacing w:before="120"/>
              <w:rPr>
                <w:caps/>
              </w:rPr>
            </w:pPr>
            <w:r>
              <w:rPr>
                <w:caps/>
              </w:rPr>
              <w:t>met2</w:t>
            </w:r>
          </w:p>
        </w:tc>
        <w:tc>
          <w:tcPr>
            <w:tcW w:w="5850" w:type="dxa"/>
            <w:tcBorders>
              <w:top w:val="dotted" w:sz="4" w:space="0" w:color="auto"/>
            </w:tcBorders>
          </w:tcPr>
          <w:p w:rsidR="00ED2927" w:rsidRDefault="00ED2927" w:rsidP="00554503">
            <w:pPr>
              <w:pStyle w:val="Heading1"/>
              <w:spacing w:before="120" w:after="0"/>
              <w:jc w:val="left"/>
            </w:pPr>
            <w:r>
              <w:t>Conservative metal #2 (kg)</w:t>
            </w:r>
          </w:p>
        </w:tc>
      </w:tr>
      <w:tr w:rsidR="00ED2927" w:rsidTr="00554503">
        <w:trPr>
          <w:cantSplit/>
        </w:trPr>
        <w:tc>
          <w:tcPr>
            <w:tcW w:w="2250" w:type="dxa"/>
          </w:tcPr>
          <w:p w:rsidR="00ED2927" w:rsidRDefault="00ED2927" w:rsidP="00554503">
            <w:pPr>
              <w:pStyle w:val="Heading5"/>
              <w:spacing w:before="120"/>
              <w:rPr>
                <w:caps/>
              </w:rPr>
            </w:pPr>
            <w:r>
              <w:rPr>
                <w:caps/>
              </w:rPr>
              <w:t>met3</w:t>
            </w:r>
          </w:p>
        </w:tc>
        <w:tc>
          <w:tcPr>
            <w:tcW w:w="5850" w:type="dxa"/>
            <w:tcBorders>
              <w:top w:val="dotted" w:sz="4" w:space="0" w:color="auto"/>
            </w:tcBorders>
          </w:tcPr>
          <w:p w:rsidR="00ED2927" w:rsidRDefault="00ED2927" w:rsidP="00554503">
            <w:pPr>
              <w:pStyle w:val="Heading1"/>
              <w:spacing w:before="120" w:after="0"/>
              <w:jc w:val="left"/>
            </w:pPr>
            <w:r>
              <w:t>Conservative metal #3 (kg)</w:t>
            </w:r>
          </w:p>
        </w:tc>
      </w:tr>
      <w:tr w:rsidR="00ED2927" w:rsidTr="00554503">
        <w:trPr>
          <w:cantSplit/>
        </w:trPr>
        <w:tc>
          <w:tcPr>
            <w:tcW w:w="2250" w:type="dxa"/>
          </w:tcPr>
          <w:p w:rsidR="00ED2927" w:rsidRDefault="00ED2927" w:rsidP="00554503">
            <w:pPr>
              <w:pStyle w:val="Heading5"/>
              <w:spacing w:before="120"/>
              <w:rPr>
                <w:caps/>
              </w:rPr>
            </w:pPr>
            <w:r>
              <w:rPr>
                <w:caps/>
              </w:rPr>
              <w:t>san</w:t>
            </w:r>
          </w:p>
        </w:tc>
        <w:tc>
          <w:tcPr>
            <w:tcW w:w="5850" w:type="dxa"/>
            <w:tcBorders>
              <w:top w:val="dotted" w:sz="4" w:space="0" w:color="auto"/>
            </w:tcBorders>
          </w:tcPr>
          <w:p w:rsidR="00ED2927" w:rsidRDefault="00ED2927" w:rsidP="00554503">
            <w:pPr>
              <w:pStyle w:val="Heading1"/>
              <w:spacing w:before="120" w:after="0"/>
              <w:jc w:val="left"/>
            </w:pPr>
            <w:r>
              <w:t>Detached sand (tons)</w:t>
            </w:r>
          </w:p>
        </w:tc>
      </w:tr>
      <w:tr w:rsidR="00ED2927" w:rsidTr="00554503">
        <w:trPr>
          <w:cantSplit/>
        </w:trPr>
        <w:tc>
          <w:tcPr>
            <w:tcW w:w="2250" w:type="dxa"/>
          </w:tcPr>
          <w:p w:rsidR="00ED2927" w:rsidRDefault="00ED2927" w:rsidP="00554503">
            <w:pPr>
              <w:pStyle w:val="Heading5"/>
              <w:spacing w:before="120"/>
              <w:rPr>
                <w:caps/>
              </w:rPr>
            </w:pPr>
            <w:r>
              <w:rPr>
                <w:caps/>
              </w:rPr>
              <w:t>sil</w:t>
            </w:r>
          </w:p>
        </w:tc>
        <w:tc>
          <w:tcPr>
            <w:tcW w:w="5850" w:type="dxa"/>
            <w:tcBorders>
              <w:top w:val="dotted" w:sz="4" w:space="0" w:color="auto"/>
            </w:tcBorders>
          </w:tcPr>
          <w:p w:rsidR="00ED2927" w:rsidRDefault="00ED2927" w:rsidP="00554503">
            <w:pPr>
              <w:pStyle w:val="Heading1"/>
              <w:spacing w:before="120" w:after="0"/>
              <w:jc w:val="left"/>
            </w:pPr>
            <w:r>
              <w:t>Detached clay (tons)</w:t>
            </w:r>
          </w:p>
        </w:tc>
      </w:tr>
      <w:tr w:rsidR="00ED2927" w:rsidTr="00554503">
        <w:trPr>
          <w:cantSplit/>
        </w:trPr>
        <w:tc>
          <w:tcPr>
            <w:tcW w:w="2250" w:type="dxa"/>
          </w:tcPr>
          <w:p w:rsidR="00ED2927" w:rsidRDefault="00ED2927" w:rsidP="00554503">
            <w:pPr>
              <w:pStyle w:val="Heading5"/>
              <w:spacing w:before="120"/>
              <w:rPr>
                <w:caps/>
              </w:rPr>
            </w:pPr>
            <w:r>
              <w:rPr>
                <w:caps/>
              </w:rPr>
              <w:t>cla</w:t>
            </w:r>
          </w:p>
        </w:tc>
        <w:tc>
          <w:tcPr>
            <w:tcW w:w="5850" w:type="dxa"/>
            <w:tcBorders>
              <w:top w:val="dotted" w:sz="4" w:space="0" w:color="auto"/>
            </w:tcBorders>
          </w:tcPr>
          <w:p w:rsidR="00ED2927" w:rsidRDefault="00ED2927" w:rsidP="00554503">
            <w:pPr>
              <w:pStyle w:val="Heading1"/>
              <w:spacing w:before="120" w:after="0"/>
              <w:jc w:val="left"/>
            </w:pPr>
            <w:r>
              <w:t>Detached clay (tons)</w:t>
            </w:r>
          </w:p>
        </w:tc>
      </w:tr>
      <w:tr w:rsidR="00ED2927" w:rsidTr="00554503">
        <w:trPr>
          <w:cantSplit/>
        </w:trPr>
        <w:tc>
          <w:tcPr>
            <w:tcW w:w="2250" w:type="dxa"/>
          </w:tcPr>
          <w:p w:rsidR="00ED2927" w:rsidRDefault="00ED2927" w:rsidP="00554503">
            <w:pPr>
              <w:pStyle w:val="Heading5"/>
              <w:spacing w:before="120"/>
              <w:rPr>
                <w:caps/>
              </w:rPr>
            </w:pPr>
            <w:r>
              <w:rPr>
                <w:caps/>
              </w:rPr>
              <w:t>sag</w:t>
            </w:r>
          </w:p>
        </w:tc>
        <w:tc>
          <w:tcPr>
            <w:tcW w:w="5850" w:type="dxa"/>
            <w:tcBorders>
              <w:top w:val="dotted" w:sz="4" w:space="0" w:color="auto"/>
            </w:tcBorders>
          </w:tcPr>
          <w:p w:rsidR="00ED2927" w:rsidRDefault="00ED2927" w:rsidP="00554503">
            <w:pPr>
              <w:pStyle w:val="Heading1"/>
              <w:spacing w:before="120" w:after="0"/>
              <w:jc w:val="left"/>
            </w:pPr>
            <w:r>
              <w:t>Detached small ag (tons)</w:t>
            </w:r>
          </w:p>
        </w:tc>
      </w:tr>
      <w:tr w:rsidR="00ED2927" w:rsidTr="00554503">
        <w:trPr>
          <w:cantSplit/>
        </w:trPr>
        <w:tc>
          <w:tcPr>
            <w:tcW w:w="2250" w:type="dxa"/>
          </w:tcPr>
          <w:p w:rsidR="00ED2927" w:rsidRDefault="00ED2927" w:rsidP="00554503">
            <w:pPr>
              <w:pStyle w:val="Heading5"/>
              <w:spacing w:before="120"/>
              <w:rPr>
                <w:caps/>
              </w:rPr>
            </w:pPr>
            <w:r>
              <w:rPr>
                <w:caps/>
              </w:rPr>
              <w:t>lag</w:t>
            </w:r>
          </w:p>
        </w:tc>
        <w:tc>
          <w:tcPr>
            <w:tcW w:w="5850" w:type="dxa"/>
            <w:tcBorders>
              <w:top w:val="dotted" w:sz="4" w:space="0" w:color="auto"/>
            </w:tcBorders>
          </w:tcPr>
          <w:p w:rsidR="00ED2927" w:rsidRDefault="00ED2927" w:rsidP="00554503">
            <w:pPr>
              <w:pStyle w:val="Heading1"/>
              <w:spacing w:before="120" w:after="0"/>
              <w:jc w:val="left"/>
            </w:pPr>
            <w:r>
              <w:t>Detached large ag (tons)</w:t>
            </w:r>
          </w:p>
        </w:tc>
      </w:tr>
      <w:tr w:rsidR="00ED2927" w:rsidTr="00554503">
        <w:trPr>
          <w:cantSplit/>
        </w:trPr>
        <w:tc>
          <w:tcPr>
            <w:tcW w:w="2250" w:type="dxa"/>
          </w:tcPr>
          <w:p w:rsidR="00ED2927" w:rsidRDefault="00ED2927" w:rsidP="00554503">
            <w:pPr>
              <w:pStyle w:val="Heading5"/>
              <w:spacing w:before="120"/>
              <w:rPr>
                <w:caps/>
              </w:rPr>
            </w:pPr>
            <w:r>
              <w:rPr>
                <w:caps/>
              </w:rPr>
              <w:t>grv</w:t>
            </w:r>
          </w:p>
        </w:tc>
        <w:tc>
          <w:tcPr>
            <w:tcW w:w="5850" w:type="dxa"/>
            <w:tcBorders>
              <w:top w:val="dotted" w:sz="4" w:space="0" w:color="auto"/>
            </w:tcBorders>
          </w:tcPr>
          <w:p w:rsidR="00ED2927" w:rsidRDefault="00ED2927" w:rsidP="00554503">
            <w:pPr>
              <w:pStyle w:val="Heading1"/>
              <w:spacing w:before="120" w:after="0"/>
              <w:jc w:val="left"/>
            </w:pPr>
            <w:r>
              <w:t>gravel (tons)</w:t>
            </w:r>
          </w:p>
        </w:tc>
      </w:tr>
      <w:tr w:rsidR="00684F5E" w:rsidTr="00554503">
        <w:trPr>
          <w:cantSplit/>
        </w:trPr>
        <w:tc>
          <w:tcPr>
            <w:tcW w:w="2250" w:type="dxa"/>
          </w:tcPr>
          <w:p w:rsidR="00684F5E" w:rsidRDefault="00684F5E" w:rsidP="002A6D8B">
            <w:pPr>
              <w:pStyle w:val="Heading5"/>
              <w:spacing w:before="120"/>
              <w:rPr>
                <w:caps/>
              </w:rPr>
            </w:pPr>
            <w:r>
              <w:rPr>
                <w:caps/>
              </w:rPr>
              <w:t>TEMP</w:t>
            </w:r>
          </w:p>
        </w:tc>
        <w:tc>
          <w:tcPr>
            <w:tcW w:w="5850" w:type="dxa"/>
            <w:tcBorders>
              <w:top w:val="dotted" w:sz="4" w:space="0" w:color="auto"/>
            </w:tcBorders>
          </w:tcPr>
          <w:p w:rsidR="00684F5E" w:rsidRDefault="00684F5E" w:rsidP="002A6D8B">
            <w:pPr>
              <w:pStyle w:val="Heading1"/>
              <w:spacing w:before="120" w:after="0"/>
              <w:jc w:val="left"/>
            </w:pPr>
            <w:r>
              <w:t>Temperature (deg c)</w:t>
            </w:r>
          </w:p>
        </w:tc>
      </w:tr>
    </w:tbl>
    <w:p w:rsidR="006D305B" w:rsidRDefault="006D305B" w:rsidP="006D305B">
      <w:pPr>
        <w:rPr>
          <w:sz w:val="24"/>
        </w:rPr>
      </w:pPr>
    </w:p>
    <w:p w:rsidR="00D31128" w:rsidRDefault="00D31128" w:rsidP="00C01A20">
      <w:pPr>
        <w:rPr>
          <w:smallCaps/>
          <w:sz w:val="22"/>
          <w:szCs w:val="24"/>
        </w:rPr>
      </w:pPr>
    </w:p>
    <w:p w:rsidR="00805F57" w:rsidRDefault="00805F57" w:rsidP="00C01A20">
      <w:pPr>
        <w:rPr>
          <w:smallCaps/>
          <w:sz w:val="22"/>
          <w:szCs w:val="24"/>
        </w:rPr>
      </w:pPr>
    </w:p>
    <w:p w:rsidR="00D31128" w:rsidRDefault="00D31128" w:rsidP="00D31128">
      <w:pPr>
        <w:rPr>
          <w:sz w:val="28"/>
          <w:szCs w:val="28"/>
        </w:rPr>
      </w:pPr>
      <w:r>
        <w:rPr>
          <w:b/>
          <w:sz w:val="28"/>
          <w:szCs w:val="28"/>
          <w:u w:val="single"/>
        </w:rPr>
        <w:lastRenderedPageBreak/>
        <w:t>BACTERIA</w:t>
      </w:r>
      <w:r>
        <w:rPr>
          <w:b/>
          <w:sz w:val="28"/>
          <w:szCs w:val="28"/>
        </w:rPr>
        <w:t xml:space="preserve"> –</w:t>
      </w:r>
    </w:p>
    <w:p w:rsidR="00D31128" w:rsidRDefault="00D31128" w:rsidP="00D31128">
      <w:pPr>
        <w:rPr>
          <w:color w:val="FF0000"/>
          <w:sz w:val="24"/>
          <w:szCs w:val="24"/>
        </w:rPr>
      </w:pPr>
    </w:p>
    <w:p w:rsidR="00D31128" w:rsidRDefault="00D31128" w:rsidP="00D31128">
      <w:pPr>
        <w:rPr>
          <w:b/>
          <w:smallCaps/>
          <w:sz w:val="22"/>
          <w:szCs w:val="24"/>
          <w:u w:val="single"/>
        </w:rPr>
      </w:pPr>
    </w:p>
    <w:p w:rsidR="00D31128" w:rsidRPr="004700FB" w:rsidRDefault="00D31128" w:rsidP="00D31128">
      <w:pPr>
        <w:rPr>
          <w:b/>
          <w:smallCaps/>
          <w:sz w:val="22"/>
          <w:szCs w:val="24"/>
          <w:u w:val="single"/>
        </w:rPr>
      </w:pPr>
      <w:r>
        <w:rPr>
          <w:b/>
          <w:smallCaps/>
          <w:sz w:val="22"/>
          <w:szCs w:val="24"/>
          <w:u w:val="single"/>
        </w:rPr>
        <w:t>INITIAL.BAC</w:t>
      </w:r>
    </w:p>
    <w:p w:rsidR="00D31128" w:rsidRDefault="00D31128" w:rsidP="00D31128">
      <w:pPr>
        <w:rPr>
          <w:color w:val="FF0000"/>
          <w:sz w:val="24"/>
          <w:szCs w:val="24"/>
        </w:rPr>
      </w:pPr>
      <w:r w:rsidRPr="00F943A3">
        <w:rPr>
          <w:color w:val="FF0000"/>
          <w:sz w:val="24"/>
          <w:szCs w:val="24"/>
        </w:rPr>
        <w:t>NEED THIS INFO</w:t>
      </w:r>
    </w:p>
    <w:p w:rsidR="00D31128" w:rsidRDefault="00D31128" w:rsidP="00D31128">
      <w:pPr>
        <w:rPr>
          <w:color w:val="FF0000"/>
          <w:sz w:val="24"/>
          <w:szCs w:val="24"/>
        </w:rPr>
      </w:pPr>
    </w:p>
    <w:p w:rsidR="00D31128" w:rsidRDefault="00D31128" w:rsidP="00D31128">
      <w:pPr>
        <w:rPr>
          <w:smallCaps/>
          <w:sz w:val="22"/>
          <w:szCs w:val="24"/>
        </w:rPr>
      </w:pPr>
      <w:r w:rsidRPr="00C84977">
        <w:rPr>
          <w:sz w:val="24"/>
          <w:szCs w:val="24"/>
        </w:rPr>
        <w:t xml:space="preserve">Below is a sample </w:t>
      </w:r>
      <w:r>
        <w:rPr>
          <w:smallCaps/>
          <w:sz w:val="22"/>
          <w:szCs w:val="24"/>
        </w:rPr>
        <w:t>INITIAL.BAC FILE:</w:t>
      </w:r>
    </w:p>
    <w:p w:rsidR="00BA0DC2" w:rsidRDefault="00BA0DC2" w:rsidP="00D31128">
      <w:pPr>
        <w:rPr>
          <w:smallCaps/>
          <w:sz w:val="22"/>
          <w:szCs w:val="24"/>
        </w:rPr>
      </w:pPr>
    </w:p>
    <w:p w:rsidR="00BC6025" w:rsidRDefault="00F726C0" w:rsidP="00D31128">
      <w:pPr>
        <w:rPr>
          <w:smallCaps/>
          <w:sz w:val="22"/>
          <w:szCs w:val="24"/>
        </w:rPr>
      </w:pPr>
      <w:r>
        <w:rPr>
          <w:smallCaps/>
          <w:noProof/>
          <w:sz w:val="22"/>
          <w:szCs w:val="24"/>
        </w:rPr>
        <mc:AlternateContent>
          <mc:Choice Requires="wpc">
            <w:drawing>
              <wp:inline distT="0" distB="0" distL="0" distR="0">
                <wp:extent cx="3055620" cy="1470660"/>
                <wp:effectExtent l="9525" t="9525" r="40005" b="34290"/>
                <wp:docPr id="949" name="Canvas 94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895" name="Rectangle 278"/>
                        <wps:cNvSpPr>
                          <a:spLocks noChangeArrowheads="1"/>
                        </wps:cNvSpPr>
                        <wps:spPr bwMode="auto">
                          <a:xfrm>
                            <a:off x="30480" y="15240"/>
                            <a:ext cx="50038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rPr>
                                <w:t>initial.bac</w:t>
                              </w:r>
                            </w:p>
                          </w:txbxContent>
                        </wps:txbx>
                        <wps:bodyPr rot="0" vert="horz" wrap="none" lIns="0" tIns="0" rIns="0" bIns="0" anchor="t" anchorCtr="0">
                          <a:spAutoFit/>
                        </wps:bodyPr>
                      </wps:wsp>
                      <wps:wsp>
                        <wps:cNvPr id="896" name="Rectangle 279"/>
                        <wps:cNvSpPr>
                          <a:spLocks noChangeArrowheads="1"/>
                        </wps:cNvSpPr>
                        <wps:spPr bwMode="auto">
                          <a:xfrm>
                            <a:off x="640080" y="15240"/>
                            <a:ext cx="2921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rPr>
                                <w:t xml:space="preserve"> </w:t>
                              </w:r>
                            </w:p>
                          </w:txbxContent>
                        </wps:txbx>
                        <wps:bodyPr rot="0" vert="horz" wrap="none" lIns="0" tIns="0" rIns="0" bIns="0" anchor="t" anchorCtr="0">
                          <a:spAutoFit/>
                        </wps:bodyPr>
                      </wps:wsp>
                      <wps:wsp>
                        <wps:cNvPr id="897" name="Rectangle 280"/>
                        <wps:cNvSpPr>
                          <a:spLocks noChangeArrowheads="1"/>
                        </wps:cNvSpPr>
                        <wps:spPr bwMode="auto">
                          <a:xfrm>
                            <a:off x="1249680" y="15240"/>
                            <a:ext cx="2921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rPr>
                                <w:t xml:space="preserve"> </w:t>
                              </w:r>
                            </w:p>
                          </w:txbxContent>
                        </wps:txbx>
                        <wps:bodyPr rot="0" vert="horz" wrap="none" lIns="0" tIns="0" rIns="0" bIns="0" anchor="t" anchorCtr="0">
                          <a:spAutoFit/>
                        </wps:bodyPr>
                      </wps:wsp>
                      <wps:wsp>
                        <wps:cNvPr id="898" name="Rectangle 281"/>
                        <wps:cNvSpPr>
                          <a:spLocks noChangeArrowheads="1"/>
                        </wps:cNvSpPr>
                        <wps:spPr bwMode="auto">
                          <a:xfrm>
                            <a:off x="1859280" y="15240"/>
                            <a:ext cx="2921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rPr>
                                <w:t xml:space="preserve"> </w:t>
                              </w:r>
                            </w:p>
                          </w:txbxContent>
                        </wps:txbx>
                        <wps:bodyPr rot="0" vert="horz" wrap="none" lIns="0" tIns="0" rIns="0" bIns="0" anchor="t" anchorCtr="0">
                          <a:spAutoFit/>
                        </wps:bodyPr>
                      </wps:wsp>
                      <wps:wsp>
                        <wps:cNvPr id="899" name="Rectangle 282"/>
                        <wps:cNvSpPr>
                          <a:spLocks noChangeArrowheads="1"/>
                        </wps:cNvSpPr>
                        <wps:spPr bwMode="auto">
                          <a:xfrm>
                            <a:off x="2468880" y="15240"/>
                            <a:ext cx="2921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rPr>
                                <w:t xml:space="preserve">  </w:t>
                              </w:r>
                            </w:p>
                          </w:txbxContent>
                        </wps:txbx>
                        <wps:bodyPr rot="0" vert="horz" wrap="none" lIns="0" tIns="0" rIns="0" bIns="0" anchor="t" anchorCtr="0">
                          <a:spAutoFit/>
                        </wps:bodyPr>
                      </wps:wsp>
                      <wps:wsp>
                        <wps:cNvPr id="900" name="Rectangle 283"/>
                        <wps:cNvSpPr>
                          <a:spLocks noChangeArrowheads="1"/>
                        </wps:cNvSpPr>
                        <wps:spPr bwMode="auto">
                          <a:xfrm>
                            <a:off x="518160" y="198120"/>
                            <a:ext cx="6477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rPr>
                                <w:t>2</w:t>
                              </w:r>
                            </w:p>
                          </w:txbxContent>
                        </wps:txbx>
                        <wps:bodyPr rot="0" vert="horz" wrap="none" lIns="0" tIns="0" rIns="0" bIns="0" anchor="t" anchorCtr="0">
                          <a:spAutoFit/>
                        </wps:bodyPr>
                      </wps:wsp>
                      <wps:wsp>
                        <wps:cNvPr id="901" name="Rectangle 284"/>
                        <wps:cNvSpPr>
                          <a:spLocks noChangeArrowheads="1"/>
                        </wps:cNvSpPr>
                        <wps:spPr bwMode="auto">
                          <a:xfrm>
                            <a:off x="30480" y="381000"/>
                            <a:ext cx="27241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rPr>
                                <w:t>NUM</w:t>
                              </w:r>
                            </w:p>
                          </w:txbxContent>
                        </wps:txbx>
                        <wps:bodyPr rot="0" vert="horz" wrap="none" lIns="0" tIns="0" rIns="0" bIns="0" anchor="t" anchorCtr="0">
                          <a:spAutoFit/>
                        </wps:bodyPr>
                      </wps:wsp>
                      <wps:wsp>
                        <wps:cNvPr id="902" name="Rectangle 285"/>
                        <wps:cNvSpPr>
                          <a:spLocks noChangeArrowheads="1"/>
                        </wps:cNvSpPr>
                        <wps:spPr bwMode="auto">
                          <a:xfrm>
                            <a:off x="1249680" y="381000"/>
                            <a:ext cx="18097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rPr>
                                <w:t>PLT</w:t>
                              </w:r>
                            </w:p>
                          </w:txbxContent>
                        </wps:txbx>
                        <wps:bodyPr rot="0" vert="horz" wrap="none" lIns="0" tIns="0" rIns="0" bIns="0" anchor="t" anchorCtr="0">
                          <a:spAutoFit/>
                        </wps:bodyPr>
                      </wps:wsp>
                      <wps:wsp>
                        <wps:cNvPr id="903" name="Rectangle 286"/>
                        <wps:cNvSpPr>
                          <a:spLocks noChangeArrowheads="1"/>
                        </wps:cNvSpPr>
                        <wps:spPr bwMode="auto">
                          <a:xfrm>
                            <a:off x="1859280" y="381000"/>
                            <a:ext cx="19621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rPr>
                                <w:t>SOL</w:t>
                              </w:r>
                            </w:p>
                          </w:txbxContent>
                        </wps:txbx>
                        <wps:bodyPr rot="0" vert="horz" wrap="none" lIns="0" tIns="0" rIns="0" bIns="0" anchor="t" anchorCtr="0">
                          <a:spAutoFit/>
                        </wps:bodyPr>
                      </wps:wsp>
                      <wps:wsp>
                        <wps:cNvPr id="904" name="Rectangle 287"/>
                        <wps:cNvSpPr>
                          <a:spLocks noChangeArrowheads="1"/>
                        </wps:cNvSpPr>
                        <wps:spPr bwMode="auto">
                          <a:xfrm>
                            <a:off x="2468880" y="381000"/>
                            <a:ext cx="21145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rPr>
                                <w:t>SOR</w:t>
                              </w:r>
                            </w:p>
                          </w:txbxContent>
                        </wps:txbx>
                        <wps:bodyPr rot="0" vert="horz" wrap="none" lIns="0" tIns="0" rIns="0" bIns="0" anchor="t" anchorCtr="0">
                          <a:spAutoFit/>
                        </wps:bodyPr>
                      </wps:wsp>
                      <wps:wsp>
                        <wps:cNvPr id="905" name="Rectangle 288"/>
                        <wps:cNvSpPr>
                          <a:spLocks noChangeArrowheads="1"/>
                        </wps:cNvSpPr>
                        <wps:spPr bwMode="auto">
                          <a:xfrm>
                            <a:off x="518160" y="563880"/>
                            <a:ext cx="6477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rPr>
                                <w:t>1</w:t>
                              </w:r>
                            </w:p>
                          </w:txbxContent>
                        </wps:txbx>
                        <wps:bodyPr rot="0" vert="horz" wrap="none" lIns="0" tIns="0" rIns="0" bIns="0" anchor="t" anchorCtr="0">
                          <a:spAutoFit/>
                        </wps:bodyPr>
                      </wps:wsp>
                      <wps:wsp>
                        <wps:cNvPr id="906" name="Rectangle 289"/>
                        <wps:cNvSpPr>
                          <a:spLocks noChangeArrowheads="1"/>
                        </wps:cNvSpPr>
                        <wps:spPr bwMode="auto">
                          <a:xfrm>
                            <a:off x="1127760" y="746760"/>
                            <a:ext cx="6477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rPr>
                                <w:t>1</w:t>
                              </w:r>
                            </w:p>
                          </w:txbxContent>
                        </wps:txbx>
                        <wps:bodyPr rot="0" vert="horz" wrap="none" lIns="0" tIns="0" rIns="0" bIns="0" anchor="t" anchorCtr="0">
                          <a:spAutoFit/>
                        </wps:bodyPr>
                      </wps:wsp>
                      <wps:wsp>
                        <wps:cNvPr id="907" name="Rectangle 290"/>
                        <wps:cNvSpPr>
                          <a:spLocks noChangeArrowheads="1"/>
                        </wps:cNvSpPr>
                        <wps:spPr bwMode="auto">
                          <a:xfrm>
                            <a:off x="1600200" y="746760"/>
                            <a:ext cx="19367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rPr>
                                <w:t>100</w:t>
                              </w:r>
                            </w:p>
                          </w:txbxContent>
                        </wps:txbx>
                        <wps:bodyPr rot="0" vert="horz" wrap="none" lIns="0" tIns="0" rIns="0" bIns="0" anchor="t" anchorCtr="0">
                          <a:spAutoFit/>
                        </wps:bodyPr>
                      </wps:wsp>
                      <wps:wsp>
                        <wps:cNvPr id="908" name="Rectangle 291"/>
                        <wps:cNvSpPr>
                          <a:spLocks noChangeArrowheads="1"/>
                        </wps:cNvSpPr>
                        <wps:spPr bwMode="auto">
                          <a:xfrm>
                            <a:off x="2141220" y="746760"/>
                            <a:ext cx="25781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rPr>
                                <w:t>1000</w:t>
                              </w:r>
                            </w:p>
                          </w:txbxContent>
                        </wps:txbx>
                        <wps:bodyPr rot="0" vert="horz" wrap="none" lIns="0" tIns="0" rIns="0" bIns="0" anchor="t" anchorCtr="0">
                          <a:spAutoFit/>
                        </wps:bodyPr>
                      </wps:wsp>
                      <wps:wsp>
                        <wps:cNvPr id="909" name="Rectangle 292"/>
                        <wps:cNvSpPr>
                          <a:spLocks noChangeArrowheads="1"/>
                        </wps:cNvSpPr>
                        <wps:spPr bwMode="auto">
                          <a:xfrm>
                            <a:off x="2887980" y="746760"/>
                            <a:ext cx="12890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rPr>
                                <w:t>10</w:t>
                              </w:r>
                            </w:p>
                          </w:txbxContent>
                        </wps:txbx>
                        <wps:bodyPr rot="0" vert="horz" wrap="none" lIns="0" tIns="0" rIns="0" bIns="0" anchor="t" anchorCtr="0">
                          <a:spAutoFit/>
                        </wps:bodyPr>
                      </wps:wsp>
                      <wps:wsp>
                        <wps:cNvPr id="910" name="Rectangle 293"/>
                        <wps:cNvSpPr>
                          <a:spLocks noChangeArrowheads="1"/>
                        </wps:cNvSpPr>
                        <wps:spPr bwMode="auto">
                          <a:xfrm>
                            <a:off x="518160" y="929640"/>
                            <a:ext cx="6477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rPr>
                                <w:t>2</w:t>
                              </w:r>
                            </w:p>
                          </w:txbxContent>
                        </wps:txbx>
                        <wps:bodyPr rot="0" vert="horz" wrap="none" lIns="0" tIns="0" rIns="0" bIns="0" anchor="t" anchorCtr="0">
                          <a:spAutoFit/>
                        </wps:bodyPr>
                      </wps:wsp>
                      <wps:wsp>
                        <wps:cNvPr id="911" name="Rectangle 294"/>
                        <wps:cNvSpPr>
                          <a:spLocks noChangeArrowheads="1"/>
                        </wps:cNvSpPr>
                        <wps:spPr bwMode="auto">
                          <a:xfrm>
                            <a:off x="1127760" y="1112520"/>
                            <a:ext cx="6477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rPr>
                                <w:t>1</w:t>
                              </w:r>
                            </w:p>
                          </w:txbxContent>
                        </wps:txbx>
                        <wps:bodyPr rot="0" vert="horz" wrap="none" lIns="0" tIns="0" rIns="0" bIns="0" anchor="t" anchorCtr="0">
                          <a:spAutoFit/>
                        </wps:bodyPr>
                      </wps:wsp>
                      <wps:wsp>
                        <wps:cNvPr id="912" name="Rectangle 295"/>
                        <wps:cNvSpPr>
                          <a:spLocks noChangeArrowheads="1"/>
                        </wps:cNvSpPr>
                        <wps:spPr bwMode="auto">
                          <a:xfrm>
                            <a:off x="1737360" y="1112520"/>
                            <a:ext cx="6477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rPr>
                                <w:t>0</w:t>
                              </w:r>
                            </w:p>
                          </w:txbxContent>
                        </wps:txbx>
                        <wps:bodyPr rot="0" vert="horz" wrap="none" lIns="0" tIns="0" rIns="0" bIns="0" anchor="t" anchorCtr="0">
                          <a:spAutoFit/>
                        </wps:bodyPr>
                      </wps:wsp>
                      <wps:wsp>
                        <wps:cNvPr id="913" name="Rectangle 296"/>
                        <wps:cNvSpPr>
                          <a:spLocks noChangeArrowheads="1"/>
                        </wps:cNvSpPr>
                        <wps:spPr bwMode="auto">
                          <a:xfrm>
                            <a:off x="2141220" y="1112520"/>
                            <a:ext cx="25781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rPr>
                                <w:t>5000</w:t>
                              </w:r>
                            </w:p>
                          </w:txbxContent>
                        </wps:txbx>
                        <wps:bodyPr rot="0" vert="horz" wrap="none" lIns="0" tIns="0" rIns="0" bIns="0" anchor="t" anchorCtr="0">
                          <a:spAutoFit/>
                        </wps:bodyPr>
                      </wps:wsp>
                      <wps:wsp>
                        <wps:cNvPr id="914" name="Rectangle 297"/>
                        <wps:cNvSpPr>
                          <a:spLocks noChangeArrowheads="1"/>
                        </wps:cNvSpPr>
                        <wps:spPr bwMode="auto">
                          <a:xfrm>
                            <a:off x="2819400" y="1112520"/>
                            <a:ext cx="19367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rPr>
                                <w:t>600</w:t>
                              </w:r>
                            </w:p>
                          </w:txbxContent>
                        </wps:txbx>
                        <wps:bodyPr rot="0" vert="horz" wrap="none" lIns="0" tIns="0" rIns="0" bIns="0" anchor="t" anchorCtr="0">
                          <a:spAutoFit/>
                        </wps:bodyPr>
                      </wps:wsp>
                      <wps:wsp>
                        <wps:cNvPr id="915" name="Rectangle 298"/>
                        <wps:cNvSpPr>
                          <a:spLocks noChangeArrowheads="1"/>
                        </wps:cNvSpPr>
                        <wps:spPr bwMode="auto">
                          <a:xfrm>
                            <a:off x="1127760" y="1295400"/>
                            <a:ext cx="6477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rPr>
                                <w:t>2</w:t>
                              </w:r>
                            </w:p>
                          </w:txbxContent>
                        </wps:txbx>
                        <wps:bodyPr rot="0" vert="horz" wrap="none" lIns="0" tIns="0" rIns="0" bIns="0" anchor="t" anchorCtr="0">
                          <a:spAutoFit/>
                        </wps:bodyPr>
                      </wps:wsp>
                      <wps:wsp>
                        <wps:cNvPr id="916" name="Rectangle 299"/>
                        <wps:cNvSpPr>
                          <a:spLocks noChangeArrowheads="1"/>
                        </wps:cNvSpPr>
                        <wps:spPr bwMode="auto">
                          <a:xfrm>
                            <a:off x="1531620" y="1295400"/>
                            <a:ext cx="25781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rPr>
                                <w:t>5000</w:t>
                              </w:r>
                            </w:p>
                          </w:txbxContent>
                        </wps:txbx>
                        <wps:bodyPr rot="0" vert="horz" wrap="none" lIns="0" tIns="0" rIns="0" bIns="0" anchor="t" anchorCtr="0">
                          <a:spAutoFit/>
                        </wps:bodyPr>
                      </wps:wsp>
                      <wps:wsp>
                        <wps:cNvPr id="917" name="Rectangle 300"/>
                        <wps:cNvSpPr>
                          <a:spLocks noChangeArrowheads="1"/>
                        </wps:cNvSpPr>
                        <wps:spPr bwMode="auto">
                          <a:xfrm>
                            <a:off x="2072640" y="1295400"/>
                            <a:ext cx="32194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rPr>
                                <w:t>30000</w:t>
                              </w:r>
                            </w:p>
                          </w:txbxContent>
                        </wps:txbx>
                        <wps:bodyPr rot="0" vert="horz" wrap="none" lIns="0" tIns="0" rIns="0" bIns="0" anchor="t" anchorCtr="0">
                          <a:spAutoFit/>
                        </wps:bodyPr>
                      </wps:wsp>
                      <wps:wsp>
                        <wps:cNvPr id="918" name="Rectangle 301"/>
                        <wps:cNvSpPr>
                          <a:spLocks noChangeArrowheads="1"/>
                        </wps:cNvSpPr>
                        <wps:spPr bwMode="auto">
                          <a:xfrm>
                            <a:off x="2682240" y="1295400"/>
                            <a:ext cx="32194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rPr>
                                <w:t>20000</w:t>
                              </w:r>
                            </w:p>
                          </w:txbxContent>
                        </wps:txbx>
                        <wps:bodyPr rot="0" vert="horz" wrap="none" lIns="0" tIns="0" rIns="0" bIns="0" anchor="t" anchorCtr="0">
                          <a:spAutoFit/>
                        </wps:bodyPr>
                      </wps:wsp>
                      <wps:wsp>
                        <wps:cNvPr id="919" name="Line 302"/>
                        <wps:cNvCnPr/>
                        <wps:spPr bwMode="auto">
                          <a:xfrm>
                            <a:off x="0" y="0"/>
                            <a:ext cx="3048000" cy="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920" name="Rectangle 303"/>
                        <wps:cNvSpPr>
                          <a:spLocks noChangeArrowheads="1"/>
                        </wps:cNvSpPr>
                        <wps:spPr bwMode="auto">
                          <a:xfrm>
                            <a:off x="0" y="0"/>
                            <a:ext cx="3048000" cy="762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21" name="Line 304"/>
                        <wps:cNvCnPr/>
                        <wps:spPr bwMode="auto">
                          <a:xfrm>
                            <a:off x="0" y="182880"/>
                            <a:ext cx="3048000" cy="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922" name="Rectangle 305"/>
                        <wps:cNvSpPr>
                          <a:spLocks noChangeArrowheads="1"/>
                        </wps:cNvSpPr>
                        <wps:spPr bwMode="auto">
                          <a:xfrm>
                            <a:off x="0" y="182880"/>
                            <a:ext cx="3048000" cy="762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23" name="Line 306"/>
                        <wps:cNvCnPr/>
                        <wps:spPr bwMode="auto">
                          <a:xfrm>
                            <a:off x="0" y="365760"/>
                            <a:ext cx="3048000" cy="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924" name="Rectangle 307"/>
                        <wps:cNvSpPr>
                          <a:spLocks noChangeArrowheads="1"/>
                        </wps:cNvSpPr>
                        <wps:spPr bwMode="auto">
                          <a:xfrm>
                            <a:off x="0" y="365760"/>
                            <a:ext cx="3048000" cy="762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25" name="Line 308"/>
                        <wps:cNvCnPr/>
                        <wps:spPr bwMode="auto">
                          <a:xfrm>
                            <a:off x="0" y="548640"/>
                            <a:ext cx="3048000" cy="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926" name="Rectangle 309"/>
                        <wps:cNvSpPr>
                          <a:spLocks noChangeArrowheads="1"/>
                        </wps:cNvSpPr>
                        <wps:spPr bwMode="auto">
                          <a:xfrm>
                            <a:off x="0" y="548640"/>
                            <a:ext cx="3048000" cy="762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27" name="Line 310"/>
                        <wps:cNvCnPr/>
                        <wps:spPr bwMode="auto">
                          <a:xfrm>
                            <a:off x="0" y="731520"/>
                            <a:ext cx="3048000" cy="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928" name="Rectangle 311"/>
                        <wps:cNvSpPr>
                          <a:spLocks noChangeArrowheads="1"/>
                        </wps:cNvSpPr>
                        <wps:spPr bwMode="auto">
                          <a:xfrm>
                            <a:off x="0" y="731520"/>
                            <a:ext cx="3048000" cy="762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29" name="Line 312"/>
                        <wps:cNvCnPr/>
                        <wps:spPr bwMode="auto">
                          <a:xfrm>
                            <a:off x="0" y="914400"/>
                            <a:ext cx="3048000" cy="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930" name="Rectangle 313"/>
                        <wps:cNvSpPr>
                          <a:spLocks noChangeArrowheads="1"/>
                        </wps:cNvSpPr>
                        <wps:spPr bwMode="auto">
                          <a:xfrm>
                            <a:off x="0" y="914400"/>
                            <a:ext cx="3048000" cy="762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31" name="Line 314"/>
                        <wps:cNvCnPr/>
                        <wps:spPr bwMode="auto">
                          <a:xfrm>
                            <a:off x="0" y="1097280"/>
                            <a:ext cx="3048000" cy="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932" name="Rectangle 315"/>
                        <wps:cNvSpPr>
                          <a:spLocks noChangeArrowheads="1"/>
                        </wps:cNvSpPr>
                        <wps:spPr bwMode="auto">
                          <a:xfrm>
                            <a:off x="0" y="1097280"/>
                            <a:ext cx="3048000" cy="762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33" name="Line 316"/>
                        <wps:cNvCnPr/>
                        <wps:spPr bwMode="auto">
                          <a:xfrm>
                            <a:off x="0" y="1280160"/>
                            <a:ext cx="3048000" cy="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934" name="Rectangle 317"/>
                        <wps:cNvSpPr>
                          <a:spLocks noChangeArrowheads="1"/>
                        </wps:cNvSpPr>
                        <wps:spPr bwMode="auto">
                          <a:xfrm>
                            <a:off x="0" y="1280160"/>
                            <a:ext cx="3048000" cy="762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35" name="Line 318"/>
                        <wps:cNvCnPr/>
                        <wps:spPr bwMode="auto">
                          <a:xfrm>
                            <a:off x="0" y="1463040"/>
                            <a:ext cx="3048000" cy="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936" name="Rectangle 319"/>
                        <wps:cNvSpPr>
                          <a:spLocks noChangeArrowheads="1"/>
                        </wps:cNvSpPr>
                        <wps:spPr bwMode="auto">
                          <a:xfrm>
                            <a:off x="0" y="1463040"/>
                            <a:ext cx="3048000" cy="762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37" name="Line 320"/>
                        <wps:cNvCnPr/>
                        <wps:spPr bwMode="auto">
                          <a:xfrm>
                            <a:off x="0" y="0"/>
                            <a:ext cx="0" cy="147066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938" name="Rectangle 321"/>
                        <wps:cNvSpPr>
                          <a:spLocks noChangeArrowheads="1"/>
                        </wps:cNvSpPr>
                        <wps:spPr bwMode="auto">
                          <a:xfrm>
                            <a:off x="0" y="0"/>
                            <a:ext cx="7620" cy="147066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39" name="Line 322"/>
                        <wps:cNvCnPr/>
                        <wps:spPr bwMode="auto">
                          <a:xfrm>
                            <a:off x="609600" y="0"/>
                            <a:ext cx="0" cy="147066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940" name="Rectangle 323"/>
                        <wps:cNvSpPr>
                          <a:spLocks noChangeArrowheads="1"/>
                        </wps:cNvSpPr>
                        <wps:spPr bwMode="auto">
                          <a:xfrm>
                            <a:off x="609600" y="0"/>
                            <a:ext cx="7620" cy="147066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41" name="Line 324"/>
                        <wps:cNvCnPr/>
                        <wps:spPr bwMode="auto">
                          <a:xfrm>
                            <a:off x="1219200" y="0"/>
                            <a:ext cx="0" cy="147066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942" name="Rectangle 325"/>
                        <wps:cNvSpPr>
                          <a:spLocks noChangeArrowheads="1"/>
                        </wps:cNvSpPr>
                        <wps:spPr bwMode="auto">
                          <a:xfrm>
                            <a:off x="1219200" y="0"/>
                            <a:ext cx="7620" cy="147066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43" name="Line 326"/>
                        <wps:cNvCnPr/>
                        <wps:spPr bwMode="auto">
                          <a:xfrm>
                            <a:off x="1828800" y="0"/>
                            <a:ext cx="0" cy="147066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944" name="Rectangle 327"/>
                        <wps:cNvSpPr>
                          <a:spLocks noChangeArrowheads="1"/>
                        </wps:cNvSpPr>
                        <wps:spPr bwMode="auto">
                          <a:xfrm>
                            <a:off x="1828800" y="0"/>
                            <a:ext cx="7620" cy="147066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45" name="Line 328"/>
                        <wps:cNvCnPr/>
                        <wps:spPr bwMode="auto">
                          <a:xfrm>
                            <a:off x="2438400" y="0"/>
                            <a:ext cx="0" cy="147066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946" name="Rectangle 329"/>
                        <wps:cNvSpPr>
                          <a:spLocks noChangeArrowheads="1"/>
                        </wps:cNvSpPr>
                        <wps:spPr bwMode="auto">
                          <a:xfrm>
                            <a:off x="2438400" y="0"/>
                            <a:ext cx="7620" cy="147066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47" name="Line 330"/>
                        <wps:cNvCnPr/>
                        <wps:spPr bwMode="auto">
                          <a:xfrm>
                            <a:off x="3048000" y="0"/>
                            <a:ext cx="0" cy="147066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948" name="Rectangle 331"/>
                        <wps:cNvSpPr>
                          <a:spLocks noChangeArrowheads="1"/>
                        </wps:cNvSpPr>
                        <wps:spPr bwMode="auto">
                          <a:xfrm>
                            <a:off x="3048000" y="0"/>
                            <a:ext cx="7620" cy="147066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c:wpc>
                  </a:graphicData>
                </a:graphic>
              </wp:inline>
            </w:drawing>
          </mc:Choice>
          <mc:Fallback>
            <w:pict>
              <v:group id="Canvas 949" o:spid="_x0000_s1410" editas="canvas" style="width:240.6pt;height:115.8pt;mso-position-horizontal-relative:char;mso-position-vertical-relative:line" coordsize="30556,147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">
                <v:shape id="_x0000_s1411" type="#_x0000_t75" style="position:absolute;width:30556;height:14706;visibility:visible;mso-wrap-style:square">
                  <v:fill o:detectmouseclick="t"/>
                  <v:path o:connecttype="none"/>
                </v:shape>
                <v:rect id="Rectangle 278" o:spid="_x0000_s1412" style="position:absolute;left:304;top:152;width:5004;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nfX8IA&#10;AADcAAAADwAAAGRycy9kb3ducmV2LnhtbESP3WoCMRSE7wXfIRzBO80qtKyrUYog2OKNqw9w2Jz9&#10;ocnJkqTu9u1NQejlMDPfMLvDaI14kA+dYwWrZQaCuHK640bB/XZa5CBCRNZoHJOCXwpw2E8nOyy0&#10;G/hKjzI2IkE4FKigjbEvpAxVSxbD0vXEyaudtxiT9I3UHocEt0aus+xdWuw4LbTY07Gl6rv8sQrk&#10;rTwNeWl85r7W9cV8nq81OaXms/FjCyLSGP/Dr/ZZK8g3b/B3Jh0BuX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md9fwgAAANwAAAAPAAAAAAAAAAAAAAAAAJgCAABkcnMvZG93&#10;bnJldi54bWxQSwUGAAAAAAQABAD1AAAAhwMAAAAA&#10;" filled="f" stroked="f">
                  <v:textbox style="mso-fit-shape-to-text:t" inset="0,0,0,0">
                    <w:txbxContent>
                      <w:p w:rsidR="002A6D8B" w:rsidRDefault="002A6D8B">
                        <w:r>
                          <w:rPr>
                            <w:rFonts w:ascii="Calibri" w:hAnsi="Calibri" w:cs="Calibri"/>
                            <w:color w:val="000000"/>
                          </w:rPr>
                          <w:t>initial.bac</w:t>
                        </w:r>
                      </w:p>
                    </w:txbxContent>
                  </v:textbox>
                </v:rect>
                <v:rect id="Rectangle 279" o:spid="_x0000_s1413" style="position:absolute;left:6400;top:152;width:292;height:146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tBKMIA&#10;AADcAAAADwAAAGRycy9kb3ducmV2LnhtbESPzYoCMRCE7wu+Q2jB25rRg8yORhFBcGUvjj5AM+n5&#10;waQzJNGZfXsjLOyxqKqvqM1utEY8yYfOsYLFPANBXDndcaPgdj1+5iBCRNZoHJOCXwqw204+Nlho&#10;N/CFnmVsRIJwKFBBG2NfSBmqliyGueuJk1c7bzEm6RupPQ4Jbo1cZtlKWuw4LbTY06Gl6l4+rAJ5&#10;LY9DXhqfufOy/jHfp0tNTqnZdNyvQUQa43/4r33SCvKvFbzPpCMgt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S0EowgAAANwAAAAPAAAAAAAAAAAAAAAAAJgCAABkcnMvZG93&#10;bnJldi54bWxQSwUGAAAAAAQABAD1AAAAhwMAAAAA&#10;" filled="f" stroked="f">
                  <v:textbox style="mso-fit-shape-to-text:t" inset="0,0,0,0">
                    <w:txbxContent>
                      <w:p w:rsidR="002A6D8B" w:rsidRDefault="002A6D8B">
                        <w:r>
                          <w:rPr>
                            <w:rFonts w:ascii="Calibri" w:hAnsi="Calibri" w:cs="Calibri"/>
                            <w:color w:val="000000"/>
                          </w:rPr>
                          <w:t xml:space="preserve"> </w:t>
                        </w:r>
                      </w:p>
                    </w:txbxContent>
                  </v:textbox>
                </v:rect>
                <v:rect id="Rectangle 280" o:spid="_x0000_s1414" style="position:absolute;left:12496;top:152;width:292;height:146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fks8IA&#10;AADcAAAADwAAAGRycy9kb3ducmV2LnhtbESP3WoCMRSE7wXfIRzBO83qRbuuRimCYIs3rj7AYXP2&#10;hyYnS5K627c3BaGXw8x8w+wOozXiQT50jhWslhkI4srpjhsF99tpkYMIEVmjcUwKfinAYT+d7LDQ&#10;buArPcrYiAThUKCCNsa+kDJULVkMS9cTJ6923mJM0jdSexwS3Bq5zrI3abHjtNBiT8eWqu/yxyqQ&#10;t/I05KXxmfta1xfzeb7W5JSaz8aPLYhIY/wPv9pnrSDfvMPfmXQE5P4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B+SzwgAAANwAAAAPAAAAAAAAAAAAAAAAAJgCAABkcnMvZG93&#10;bnJldi54bWxQSwUGAAAAAAQABAD1AAAAhwMAAAAA&#10;" filled="f" stroked="f">
                  <v:textbox style="mso-fit-shape-to-text:t" inset="0,0,0,0">
                    <w:txbxContent>
                      <w:p w:rsidR="002A6D8B" w:rsidRDefault="002A6D8B">
                        <w:r>
                          <w:rPr>
                            <w:rFonts w:ascii="Calibri" w:hAnsi="Calibri" w:cs="Calibri"/>
                            <w:color w:val="000000"/>
                          </w:rPr>
                          <w:t xml:space="preserve"> </w:t>
                        </w:r>
                      </w:p>
                    </w:txbxContent>
                  </v:textbox>
                </v:rect>
                <v:rect id="Rectangle 281" o:spid="_x0000_s1415" style="position:absolute;left:18592;top:152;width:292;height:146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hwwb4A&#10;AADcAAAADwAAAGRycy9kb3ducmV2LnhtbERPy4rCMBTdD/gP4QruxlQX0qlGEUFwxI3VD7g0tw9M&#10;bkoSbefvzUKY5eG8N7vRGvEiHzrHChbzDARx5XTHjYL77fidgwgRWaNxTAr+KMBuO/naYKHdwFd6&#10;lbERKYRDgQraGPtCylC1ZDHMXU+cuNp5izFB30jtcUjh1shllq2kxY5TQ4s9HVqqHuXTKpC38jjk&#10;pfGZOy/ri/k9XWtySs2m434NItIY/8Uf90kryH/S2nQmHQG5fQ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6YcMG+AAAA3AAAAA8AAAAAAAAAAAAAAAAAmAIAAGRycy9kb3ducmV2&#10;LnhtbFBLBQYAAAAABAAEAPUAAACDAwAAAAA=&#10;" filled="f" stroked="f">
                  <v:textbox style="mso-fit-shape-to-text:t" inset="0,0,0,0">
                    <w:txbxContent>
                      <w:p w:rsidR="002A6D8B" w:rsidRDefault="002A6D8B">
                        <w:r>
                          <w:rPr>
                            <w:rFonts w:ascii="Calibri" w:hAnsi="Calibri" w:cs="Calibri"/>
                            <w:color w:val="000000"/>
                          </w:rPr>
                          <w:t xml:space="preserve"> </w:t>
                        </w:r>
                      </w:p>
                    </w:txbxContent>
                  </v:textbox>
                </v:rect>
                <v:rect id="Rectangle 282" o:spid="_x0000_s1416" style="position:absolute;left:24688;top:152;width:292;height:146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TVWsIA&#10;AADcAAAADwAAAGRycy9kb3ducmV2LnhtbESPzYoCMRCE7wu+Q2jB25rRg4yjUZYFQZe9OPoAzaTn&#10;B5POkERnfPvNguCxqKqvqO1+tEY8yIfOsYLFPANBXDndcaPgejl85iBCRNZoHJOCJwXY7yYfWyy0&#10;G/hMjzI2IkE4FKigjbEvpAxVSxbD3PXEyaudtxiT9I3UHocEt0Yus2wlLXacFlrs6bul6lberQJ5&#10;KQ9DXhqfuZ9l/WtOx3NNTqnZdPzagIg0xnf41T5qBfl6Df9n0hGQu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1NVawgAAANwAAAAPAAAAAAAAAAAAAAAAAJgCAABkcnMvZG93&#10;bnJldi54bWxQSwUGAAAAAAQABAD1AAAAhwMAAAAA&#10;" filled="f" stroked="f">
                  <v:textbox style="mso-fit-shape-to-text:t" inset="0,0,0,0">
                    <w:txbxContent>
                      <w:p w:rsidR="002A6D8B" w:rsidRDefault="002A6D8B">
                        <w:r>
                          <w:rPr>
                            <w:rFonts w:ascii="Calibri" w:hAnsi="Calibri" w:cs="Calibri"/>
                            <w:color w:val="000000"/>
                          </w:rPr>
                          <w:t xml:space="preserve">  </w:t>
                        </w:r>
                      </w:p>
                    </w:txbxContent>
                  </v:textbox>
                </v:rect>
                <v:rect id="Rectangle 283" o:spid="_x0000_s1417" style="position:absolute;left:5181;top:1981;width:648;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Xm3b4A&#10;AADcAAAADwAAAGRycy9kb3ducmV2LnhtbERPy2oCMRTdC/5DuAV3mtSF6GiUUhCsdOPoB1wmdx6Y&#10;3AxJdKZ/bxYFl4fz3h1GZ8WTQuw8a/hcKBDElTcdNxpu1+N8DSImZIPWM2n4owiH/XSyw8L4gS/0&#10;LFMjcgjHAjW0KfWFlLFqyWFc+J44c7UPDlOGoZEm4JDDnZVLpVbSYce5ocWevluq7uXDaZDX8jis&#10;SxuUPy/rX/tzutTktZ59jF9bEInG9Bb/u09Gw0bl+flMPgJy/w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4F5t2+AAAA3AAAAA8AAAAAAAAAAAAAAAAAmAIAAGRycy9kb3ducmV2&#10;LnhtbFBLBQYAAAAABAAEAPUAAACDAwAAAAA=&#10;" filled="f" stroked="f">
                  <v:textbox style="mso-fit-shape-to-text:t" inset="0,0,0,0">
                    <w:txbxContent>
                      <w:p w:rsidR="002A6D8B" w:rsidRDefault="002A6D8B">
                        <w:r>
                          <w:rPr>
                            <w:rFonts w:ascii="Calibri" w:hAnsi="Calibri" w:cs="Calibri"/>
                            <w:color w:val="000000"/>
                          </w:rPr>
                          <w:t>2</w:t>
                        </w:r>
                      </w:p>
                    </w:txbxContent>
                  </v:textbox>
                </v:rect>
                <v:rect id="Rectangle 284" o:spid="_x0000_s1418" style="position:absolute;left:304;top:3810;width:2724;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lDRsIA&#10;AADcAAAADwAAAGRycy9kb3ducmV2LnhtbESPzWrDMBCE74W+g9hCb43kHELiRjEhEEhDL3HyAIu1&#10;/qHSykhq7L59VSjkOMzMN8y2mp0Vdwpx8KyhWCgQxI03A3cabtfj2xpETMgGrWfS8EMRqt3z0xZL&#10;4ye+0L1OncgQjiVq6FMaSylj05PDuPAjcfZaHxymLEMnTcApw52VS6VW0uHAeaHHkQ49NV/1t9Mg&#10;r/VxWtc2KH9etp/243RpyWv9+jLv30EkmtMj/N8+GQ0bVcDfmXwE5O4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SUNGwgAAANwAAAAPAAAAAAAAAAAAAAAAAJgCAABkcnMvZG93&#10;bnJldi54bWxQSwUGAAAAAAQABAD1AAAAhwMAAAAA&#10;" filled="f" stroked="f">
                  <v:textbox style="mso-fit-shape-to-text:t" inset="0,0,0,0">
                    <w:txbxContent>
                      <w:p w:rsidR="002A6D8B" w:rsidRDefault="002A6D8B">
                        <w:r>
                          <w:rPr>
                            <w:rFonts w:ascii="Calibri" w:hAnsi="Calibri" w:cs="Calibri"/>
                            <w:color w:val="000000"/>
                          </w:rPr>
                          <w:t>NUM</w:t>
                        </w:r>
                      </w:p>
                    </w:txbxContent>
                  </v:textbox>
                </v:rect>
                <v:rect id="Rectangle 285" o:spid="_x0000_s1419" style="position:absolute;left:12496;top:3810;width:1810;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vdMcIA&#10;AADcAAAADwAAAGRycy9kb3ducmV2LnhtbESP3WoCMRSE74W+QziF3mnSvRBdjSIFwUpvXH2Aw+bs&#10;DyYnS5K627dvCgUvh5n5htnuJ2fFg0LsPWt4XygQxLU3PbcabtfjfAUiJmSD1jNp+KEI+93LbIul&#10;8SNf6FGlVmQIxxI1dCkNpZSx7shhXPiBOHuNDw5TlqGVJuCY4c7KQqmldNhzXuhwoI+O6nv17TTI&#10;a3UcV5UNyp+L5st+ni4Nea3fXqfDBkSiKT3D/+2T0bBWBfydyUdA7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m90xwgAAANwAAAAPAAAAAAAAAAAAAAAAAJgCAABkcnMvZG93&#10;bnJldi54bWxQSwUGAAAAAAQABAD1AAAAhwMAAAAA&#10;" filled="f" stroked="f">
                  <v:textbox style="mso-fit-shape-to-text:t" inset="0,0,0,0">
                    <w:txbxContent>
                      <w:p w:rsidR="002A6D8B" w:rsidRDefault="002A6D8B">
                        <w:r>
                          <w:rPr>
                            <w:rFonts w:ascii="Calibri" w:hAnsi="Calibri" w:cs="Calibri"/>
                            <w:color w:val="000000"/>
                          </w:rPr>
                          <w:t>PLT</w:t>
                        </w:r>
                      </w:p>
                    </w:txbxContent>
                  </v:textbox>
                </v:rect>
                <v:rect id="Rectangle 286" o:spid="_x0000_s1420" style="position:absolute;left:18592;top:3810;width:1962;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d4qsIA&#10;AADcAAAADwAAAGRycy9kb3ducmV2LnhtbESP3WoCMRSE74W+QzgF7zSpBbFbo0hBsNIbVx/gsDn7&#10;g8nJkqTu9u2NUPBymJlvmPV2dFbcKMTOs4a3uQJBXHnTcaPhct7PViBiQjZoPZOGP4qw3bxM1lgY&#10;P/CJbmVqRIZwLFBDm1JfSBmrlhzGue+Js1f74DBlGRppAg4Z7qxcKLWUDjvOCy329NVSdS1/nQZ5&#10;LvfDqrRB+eOi/rHfh1NNXuvp67j7BJFoTM/wf/tgNHyod3icyUdAbu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13iqwgAAANwAAAAPAAAAAAAAAAAAAAAAAJgCAABkcnMvZG93&#10;bnJldi54bWxQSwUGAAAAAAQABAD1AAAAhwMAAAAA&#10;" filled="f" stroked="f">
                  <v:textbox style="mso-fit-shape-to-text:t" inset="0,0,0,0">
                    <w:txbxContent>
                      <w:p w:rsidR="002A6D8B" w:rsidRDefault="002A6D8B">
                        <w:r>
                          <w:rPr>
                            <w:rFonts w:ascii="Calibri" w:hAnsi="Calibri" w:cs="Calibri"/>
                            <w:color w:val="000000"/>
                          </w:rPr>
                          <w:t>SOL</w:t>
                        </w:r>
                      </w:p>
                    </w:txbxContent>
                  </v:textbox>
                </v:rect>
                <v:rect id="Rectangle 287" o:spid="_x0000_s1421" style="position:absolute;left:24688;top:3810;width:2115;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7g3sIA&#10;AADcAAAADwAAAGRycy9kb3ducmV2LnhtbESP3WoCMRSE74W+QzgF7zSpFLFbo0hBsNIbVx/gsDn7&#10;g8nJkqTu9u2NUPBymJlvmPV2dFbcKMTOs4a3uQJBXHnTcaPhct7PViBiQjZoPZOGP4qw3bxM1lgY&#10;P/CJbmVqRIZwLFBDm1JfSBmrlhzGue+Js1f74DBlGRppAg4Z7qxcKLWUDjvOCy329NVSdS1/nQZ5&#10;LvfDqrRB+eOi/rHfh1NNXuvp67j7BJFoTM/wf/tgNHyod3icyUdAbu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PuDewgAAANwAAAAPAAAAAAAAAAAAAAAAAJgCAABkcnMvZG93&#10;bnJldi54bWxQSwUGAAAAAAQABAD1AAAAhwMAAAAA&#10;" filled="f" stroked="f">
                  <v:textbox style="mso-fit-shape-to-text:t" inset="0,0,0,0">
                    <w:txbxContent>
                      <w:p w:rsidR="002A6D8B" w:rsidRDefault="002A6D8B">
                        <w:r>
                          <w:rPr>
                            <w:rFonts w:ascii="Calibri" w:hAnsi="Calibri" w:cs="Calibri"/>
                            <w:color w:val="000000"/>
                          </w:rPr>
                          <w:t>SOR</w:t>
                        </w:r>
                      </w:p>
                    </w:txbxContent>
                  </v:textbox>
                </v:rect>
                <v:rect id="Rectangle 288" o:spid="_x0000_s1422" style="position:absolute;left:5181;top:5638;width:648;height:15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JFRcIA&#10;AADcAAAADwAAAGRycy9kb3ducmV2LnhtbESP3WoCMRSE74W+QzgF7zSpULFbo0hBsNIbVx/gsDn7&#10;g8nJkqTu9u2NUPBymJlvmPV2dFbcKMTOs4a3uQJBXHnTcaPhct7PViBiQjZoPZOGP4qw3bxM1lgY&#10;P/CJbmVqRIZwLFBDm1JfSBmrlhzGue+Js1f74DBlGRppAg4Z7qxcKLWUDjvOCy329NVSdS1/nQZ5&#10;LvfDqrRB+eOi/rHfh1NNXuvp67j7BJFoTM/wf/tgNHyod3icyUdAbu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ckVFwgAAANwAAAAPAAAAAAAAAAAAAAAAAJgCAABkcnMvZG93&#10;bnJldi54bWxQSwUGAAAAAAQABAD1AAAAhwMAAAAA&#10;" filled="f" stroked="f">
                  <v:textbox style="mso-fit-shape-to-text:t" inset="0,0,0,0">
                    <w:txbxContent>
                      <w:p w:rsidR="002A6D8B" w:rsidRDefault="002A6D8B">
                        <w:r>
                          <w:rPr>
                            <w:rFonts w:ascii="Calibri" w:hAnsi="Calibri" w:cs="Calibri"/>
                            <w:color w:val="000000"/>
                          </w:rPr>
                          <w:t>1</w:t>
                        </w:r>
                      </w:p>
                    </w:txbxContent>
                  </v:textbox>
                </v:rect>
                <v:rect id="Rectangle 289" o:spid="_x0000_s1423" style="position:absolute;left:11277;top:7467;width:648;height:15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DbMsIA&#10;AADcAAAADwAAAGRycy9kb3ducmV2LnhtbESP3WoCMRSE7wt9h3CE3tVEL0S3RhFBUOmNqw9w2Jz9&#10;ocnJkqTu+vamUPBymJlvmPV2dFbcKcTOs4bZVIEgrrzpuNFwux4+lyBiQjZoPZOGB0XYbt7f1lgY&#10;P/CF7mVqRIZwLFBDm1JfSBmrlhzGqe+Js1f74DBlGRppAg4Z7qycK7WQDjvOCy32tG+p+il/nQZ5&#10;LQ/DsrRB+fO8/ran46Umr/XHZNx9gUg0plf4v300GlZqAX9n8hGQm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NsywgAAANwAAAAPAAAAAAAAAAAAAAAAAJgCAABkcnMvZG93&#10;bnJldi54bWxQSwUGAAAAAAQABAD1AAAAhwMAAAAA&#10;" filled="f" stroked="f">
                  <v:textbox style="mso-fit-shape-to-text:t" inset="0,0,0,0">
                    <w:txbxContent>
                      <w:p w:rsidR="002A6D8B" w:rsidRDefault="002A6D8B">
                        <w:r>
                          <w:rPr>
                            <w:rFonts w:ascii="Calibri" w:hAnsi="Calibri" w:cs="Calibri"/>
                            <w:color w:val="000000"/>
                          </w:rPr>
                          <w:t>1</w:t>
                        </w:r>
                      </w:p>
                    </w:txbxContent>
                  </v:textbox>
                </v:rect>
                <v:rect id="Rectangle 290" o:spid="_x0000_s1424" style="position:absolute;left:16002;top:7467;width:1936;height:15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x+qcIA&#10;AADcAAAADwAAAGRycy9kb3ducmV2LnhtbESP3WoCMRSE74W+QzgF7zSpF9VujSIFwUpvXH2Aw+bs&#10;DyYnS5K627c3QsHLYWa+Ydbb0VlxoxA7zxre5goEceVNx42Gy3k/W4GICdmg9Uwa/ijCdvMyWWNh&#10;/MAnupWpERnCsUANbUp9IWWsWnIY574nzl7tg8OUZWikCThkuLNyodS7dNhxXmixp6+Wqmv56zTI&#10;c7kfVqUNyh8X9Y/9Ppxq8lpPX8fdJ4hEY3qG/9sHo+FDLeFxJh8Bub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7H6pwgAAANwAAAAPAAAAAAAAAAAAAAAAAJgCAABkcnMvZG93&#10;bnJldi54bWxQSwUGAAAAAAQABAD1AAAAhwMAAAAA&#10;" filled="f" stroked="f">
                  <v:textbox style="mso-fit-shape-to-text:t" inset="0,0,0,0">
                    <w:txbxContent>
                      <w:p w:rsidR="002A6D8B" w:rsidRDefault="002A6D8B">
                        <w:r>
                          <w:rPr>
                            <w:rFonts w:ascii="Calibri" w:hAnsi="Calibri" w:cs="Calibri"/>
                            <w:color w:val="000000"/>
                          </w:rPr>
                          <w:t>100</w:t>
                        </w:r>
                      </w:p>
                    </w:txbxContent>
                  </v:textbox>
                </v:rect>
                <v:rect id="Rectangle 291" o:spid="_x0000_s1425" style="position:absolute;left:21412;top:7467;width:2578;height:15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Pq274A&#10;AADcAAAADwAAAGRycy9kb3ducmV2LnhtbERPy2oCMRTdC/5DuAV3mtSF6GiUUhCsdOPoB1wmdx6Y&#10;3AxJdKZ/bxYFl4fz3h1GZ8WTQuw8a/hcKBDElTcdNxpu1+N8DSImZIPWM2n4owiH/XSyw8L4gS/0&#10;LFMjcgjHAjW0KfWFlLFqyWFc+J44c7UPDlOGoZEm4JDDnZVLpVbSYce5ocWevluq7uXDaZDX8jis&#10;SxuUPy/rX/tzutTktZ59jF9bEInG9Bb/u09Gw0bltflMPgJy/w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Bz6tu+AAAA3AAAAA8AAAAAAAAAAAAAAAAAmAIAAGRycy9kb3ducmV2&#10;LnhtbFBLBQYAAAAABAAEAPUAAACDAwAAAAA=&#10;" filled="f" stroked="f">
                  <v:textbox style="mso-fit-shape-to-text:t" inset="0,0,0,0">
                    <w:txbxContent>
                      <w:p w:rsidR="002A6D8B" w:rsidRDefault="002A6D8B">
                        <w:r>
                          <w:rPr>
                            <w:rFonts w:ascii="Calibri" w:hAnsi="Calibri" w:cs="Calibri"/>
                            <w:color w:val="000000"/>
                          </w:rPr>
                          <w:t>1000</w:t>
                        </w:r>
                      </w:p>
                    </w:txbxContent>
                  </v:textbox>
                </v:rect>
                <v:rect id="Rectangle 292" o:spid="_x0000_s1426" style="position:absolute;left:28879;top:7467;width:1289;height:15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9PQMIA&#10;AADcAAAADwAAAGRycy9kb3ducmV2LnhtbESP3WoCMRSE74W+QzhC7zTRi6Jbo4ggWOmNqw9w2Jz9&#10;ocnJkqTu9u1NQfBymJlvmM1udFbcKcTOs4bFXIEgrrzpuNFwux5nKxAxIRu0nknDH0XYbd8mGyyM&#10;H/hC9zI1IkM4FqihTakvpIxVSw7j3PfE2at9cJiyDI00AYcMd1YulfqQDjvOCy32dGip+il/nQZ5&#10;LY/DqrRB+fOy/rZfp0tNXuv36bj/BJFoTK/ws30yGtZqDf9n8hGQ2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P09AwgAAANwAAAAPAAAAAAAAAAAAAAAAAJgCAABkcnMvZG93&#10;bnJldi54bWxQSwUGAAAAAAQABAD1AAAAhwMAAAAA&#10;" filled="f" stroked="f">
                  <v:textbox style="mso-fit-shape-to-text:t" inset="0,0,0,0">
                    <w:txbxContent>
                      <w:p w:rsidR="002A6D8B" w:rsidRDefault="002A6D8B">
                        <w:r>
                          <w:rPr>
                            <w:rFonts w:ascii="Calibri" w:hAnsi="Calibri" w:cs="Calibri"/>
                            <w:color w:val="000000"/>
                          </w:rPr>
                          <w:t>10</w:t>
                        </w:r>
                      </w:p>
                    </w:txbxContent>
                  </v:textbox>
                </v:rect>
                <v:rect id="Rectangle 293" o:spid="_x0000_s1427" style="position:absolute;left:5181;top:9296;width:648;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9xwAMAA&#10;AADcAAAADwAAAGRycy9kb3ducmV2LnhtbERPS2rDMBDdF3oHMYXuGtlZFMeJbErBkJZuYucAgzX+&#10;UGlkJDV2b18tClk+3v9Ub9aIG/kwO1aQ7zIQxL3TM48Krl3zUoAIEVmjcUwKfilAXT0+nLDUbuUL&#10;3do4ihTCoUQFU4xLKWXoJ7IYdm4hTtzgvMWYoB+l9rimcGvkPstepcWZU8OEC71P1H+3P1aB7Npm&#10;LVrjM/e5H77Mx/kykFPq+Wl7O4KItMW7+N991goOeZqfzqQjIK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9xwAMAAAADcAAAADwAAAAAAAAAAAAAAAACYAgAAZHJzL2Rvd25y&#10;ZXYueG1sUEsFBgAAAAAEAAQA9QAAAIUDAAAAAA==&#10;" filled="f" stroked="f">
                  <v:textbox style="mso-fit-shape-to-text:t" inset="0,0,0,0">
                    <w:txbxContent>
                      <w:p w:rsidR="002A6D8B" w:rsidRDefault="002A6D8B">
                        <w:r>
                          <w:rPr>
                            <w:rFonts w:ascii="Calibri" w:hAnsi="Calibri" w:cs="Calibri"/>
                            <w:color w:val="000000"/>
                          </w:rPr>
                          <w:t>2</w:t>
                        </w:r>
                      </w:p>
                    </w:txbxContent>
                  </v:textbox>
                </v:rect>
                <v:rect id="Rectangle 294" o:spid="_x0000_s1428" style="position:absolute;left:11277;top:11125;width:648;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DVm8IA&#10;AADcAAAADwAAAGRycy9kb3ducmV2LnhtbESPzYoCMRCE7wu+Q2jB25oZD+KORhFBcGUvjj5AM+n5&#10;waQzJFlnfHsjLOyxqKqvqM1utEY8yIfOsYJ8noEgrpzuuFFwux4/VyBCRNZoHJOCJwXYbScfGyy0&#10;G/hCjzI2IkE4FKigjbEvpAxVSxbD3PXEyaudtxiT9I3UHocEt0YusmwpLXacFlrs6dBSdS9/rQJ5&#10;LY/DqjQ+c+dF/WO+T5eanFKz6bhfg4g0xv/wX/ukFXzlObzPpCMgt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kNWbwgAAANwAAAAPAAAAAAAAAAAAAAAAAJgCAABkcnMvZG93&#10;bnJldi54bWxQSwUGAAAAAAQABAD1AAAAhwMAAAAA&#10;" filled="f" stroked="f">
                  <v:textbox style="mso-fit-shape-to-text:t" inset="0,0,0,0">
                    <w:txbxContent>
                      <w:p w:rsidR="002A6D8B" w:rsidRDefault="002A6D8B">
                        <w:r>
                          <w:rPr>
                            <w:rFonts w:ascii="Calibri" w:hAnsi="Calibri" w:cs="Calibri"/>
                            <w:color w:val="000000"/>
                          </w:rPr>
                          <w:t>1</w:t>
                        </w:r>
                      </w:p>
                    </w:txbxContent>
                  </v:textbox>
                </v:rect>
                <v:rect id="Rectangle 295" o:spid="_x0000_s1429" style="position:absolute;left:17373;top:11125;width:648;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JL7MIA&#10;AADcAAAADwAAAGRycy9kb3ducmV2LnhtbESPzYoCMRCE7wu+Q2jB25pxDuLOGmVZEFS8OPoAzaTn&#10;h006QxKd8e2NIOyxqKqvqPV2tEbcyYfOsYLFPANBXDndcaPgetl9rkCEiKzROCYFDwqw3Uw+1lho&#10;N/CZ7mVsRIJwKFBBG2NfSBmqliyGueuJk1c7bzEm6RupPQ4Jbo3Ms2wpLXacFlrs6bel6q+8WQXy&#10;Uu6GVWl85o55fTKH/bkmp9RsOv58g4g0xv/wu73XCr4WObzOpCMgN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QkvswgAAANwAAAAPAAAAAAAAAAAAAAAAAJgCAABkcnMvZG93&#10;bnJldi54bWxQSwUGAAAAAAQABAD1AAAAhwMAAAAA&#10;" filled="f" stroked="f">
                  <v:textbox style="mso-fit-shape-to-text:t" inset="0,0,0,0">
                    <w:txbxContent>
                      <w:p w:rsidR="002A6D8B" w:rsidRDefault="002A6D8B">
                        <w:r>
                          <w:rPr>
                            <w:rFonts w:ascii="Calibri" w:hAnsi="Calibri" w:cs="Calibri"/>
                            <w:color w:val="000000"/>
                          </w:rPr>
                          <w:t>0</w:t>
                        </w:r>
                      </w:p>
                    </w:txbxContent>
                  </v:textbox>
                </v:rect>
                <v:rect id="Rectangle 296" o:spid="_x0000_s1430" style="position:absolute;left:21412;top:11125;width:2578;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7ud8IA&#10;AADcAAAADwAAAGRycy9kb3ducmV2LnhtbESPzYoCMRCE74LvEFrwphkVFnc0igiCLl4c9wGaSc8P&#10;Jp0hyTqzb28WhD0WVfUVtd0P1ogn+dA6VrCYZyCIS6dbrhV830+zNYgQkTUax6TglwLsd+PRFnPt&#10;er7Rs4i1SBAOOSpoYuxyKUPZkMUwdx1x8irnLcYkfS21xz7BrZHLLPuQFltOCw12dGyofBQ/VoG8&#10;F6d+XRifua9ldTWX860ip9R0Mhw2ICIN8T/8bp+1gs/FCv7OpCMgd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Du53wgAAANwAAAAPAAAAAAAAAAAAAAAAAJgCAABkcnMvZG93&#10;bnJldi54bWxQSwUGAAAAAAQABAD1AAAAhwMAAAAA&#10;" filled="f" stroked="f">
                  <v:textbox style="mso-fit-shape-to-text:t" inset="0,0,0,0">
                    <w:txbxContent>
                      <w:p w:rsidR="002A6D8B" w:rsidRDefault="002A6D8B">
                        <w:r>
                          <w:rPr>
                            <w:rFonts w:ascii="Calibri" w:hAnsi="Calibri" w:cs="Calibri"/>
                            <w:color w:val="000000"/>
                          </w:rPr>
                          <w:t>5000</w:t>
                        </w:r>
                      </w:p>
                    </w:txbxContent>
                  </v:textbox>
                </v:rect>
                <v:rect id="Rectangle 297" o:spid="_x0000_s1431" style="position:absolute;left:28194;top:11125;width:1936;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d2A8IA&#10;AADcAAAADwAAAGRycy9kb3ducmV2LnhtbESPzYoCMRCE74LvEFrwphlFFnc0igiCLl4c9wGaSc8P&#10;Jp0hyTqzb28WhD0WVfUVtd0P1ogn+dA6VrCYZyCIS6dbrhV830+zNYgQkTUax6TglwLsd+PRFnPt&#10;er7Rs4i1SBAOOSpoYuxyKUPZkMUwdx1x8irnLcYkfS21xz7BrZHLLPuQFltOCw12dGyofBQ/VoG8&#10;F6d+XRifua9ldTWX860ip9R0Mhw2ICIN8T/8bp+1gs/FCv7OpCMgd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53YDwgAAANwAAAAPAAAAAAAAAAAAAAAAAJgCAABkcnMvZG93&#10;bnJldi54bWxQSwUGAAAAAAQABAD1AAAAhwMAAAAA&#10;" filled="f" stroked="f">
                  <v:textbox style="mso-fit-shape-to-text:t" inset="0,0,0,0">
                    <w:txbxContent>
                      <w:p w:rsidR="002A6D8B" w:rsidRDefault="002A6D8B">
                        <w:r>
                          <w:rPr>
                            <w:rFonts w:ascii="Calibri" w:hAnsi="Calibri" w:cs="Calibri"/>
                            <w:color w:val="000000"/>
                          </w:rPr>
                          <w:t>600</w:t>
                        </w:r>
                      </w:p>
                    </w:txbxContent>
                  </v:textbox>
                </v:rect>
                <v:rect id="Rectangle 298" o:spid="_x0000_s1432" style="position:absolute;left:11277;top:12954;width:648;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vTmMIA&#10;AADcAAAADwAAAGRycy9kb3ducmV2LnhtbESPzYoCMRCE74LvEFrwphkFF3c0igiCLl4c9wGaSc8P&#10;Jp0hyTqzb28WhD0WVfUVtd0P1ogn+dA6VrCYZyCIS6dbrhV830+zNYgQkTUax6TglwLsd+PRFnPt&#10;er7Rs4i1SBAOOSpoYuxyKUPZkMUwdx1x8irnLcYkfS21xz7BrZHLLPuQFltOCw12dGyofBQ/VoG8&#10;F6d+XRifua9ldTWX860ip9R0Mhw2ICIN8T/8bp+1gs/FCv7OpCMgd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q9OYwgAAANwAAAAPAAAAAAAAAAAAAAAAAJgCAABkcnMvZG93&#10;bnJldi54bWxQSwUGAAAAAAQABAD1AAAAhwMAAAAA&#10;" filled="f" stroked="f">
                  <v:textbox style="mso-fit-shape-to-text:t" inset="0,0,0,0">
                    <w:txbxContent>
                      <w:p w:rsidR="002A6D8B" w:rsidRDefault="002A6D8B">
                        <w:r>
                          <w:rPr>
                            <w:rFonts w:ascii="Calibri" w:hAnsi="Calibri" w:cs="Calibri"/>
                            <w:color w:val="000000"/>
                          </w:rPr>
                          <w:t>2</w:t>
                        </w:r>
                      </w:p>
                    </w:txbxContent>
                  </v:textbox>
                </v:rect>
                <v:rect id="Rectangle 299" o:spid="_x0000_s1433" style="position:absolute;left:15316;top:12954;width:2578;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lN78IA&#10;AADcAAAADwAAAGRycy9kb3ducmV2LnhtbESPzYoCMRCE78K+Q2jBm5PRg7izRlkEQcWL4z5AM+n5&#10;YZPOkGSd8e2NIOyxqKqvqM1utEbcyYfOsYJFloMgrpzuuFHwczvM1yBCRNZoHJOCBwXYbT8mGyy0&#10;G/hK9zI2IkE4FKigjbEvpAxVSxZD5nri5NXOW4xJ+kZqj0OCWyOXeb6SFjtOCy32tG+p+i3/rAJ5&#10;Kw/DujQ+d+dlfTGn47Ump9RsOn5/gYg0xv/wu33UCj4XK3idSUdAb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eU3vwgAAANwAAAAPAAAAAAAAAAAAAAAAAJgCAABkcnMvZG93&#10;bnJldi54bWxQSwUGAAAAAAQABAD1AAAAhwMAAAAA&#10;" filled="f" stroked="f">
                  <v:textbox style="mso-fit-shape-to-text:t" inset="0,0,0,0">
                    <w:txbxContent>
                      <w:p w:rsidR="002A6D8B" w:rsidRDefault="002A6D8B">
                        <w:r>
                          <w:rPr>
                            <w:rFonts w:ascii="Calibri" w:hAnsi="Calibri" w:cs="Calibri"/>
                            <w:color w:val="000000"/>
                          </w:rPr>
                          <w:t>5000</w:t>
                        </w:r>
                      </w:p>
                    </w:txbxContent>
                  </v:textbox>
                </v:rect>
                <v:rect id="Rectangle 300" o:spid="_x0000_s1434" style="position:absolute;left:20726;top:12954;width:3219;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XodMIA&#10;AADcAAAADwAAAGRycy9kb3ducmV2LnhtbESPzYoCMRCE74LvEFrwphk9uO5oFBEEXbw47gM0k54f&#10;TDpDknVm394sCHssquorarsfrBFP8qF1rGAxz0AQl063XCv4vp9maxAhIms0jknBLwXY78ajLeba&#10;9XyjZxFrkSAcclTQxNjlUoayIYth7jri5FXOW4xJ+lpqj32CWyOXWbaSFltOCw12dGyofBQ/VoG8&#10;F6d+XRifua9ldTWX860ip9R0Mhw2ICIN8T/8bp+1gs/FB/ydSUdA7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Neh0wgAAANwAAAAPAAAAAAAAAAAAAAAAAJgCAABkcnMvZG93&#10;bnJldi54bWxQSwUGAAAAAAQABAD1AAAAhwMAAAAA&#10;" filled="f" stroked="f">
                  <v:textbox style="mso-fit-shape-to-text:t" inset="0,0,0,0">
                    <w:txbxContent>
                      <w:p w:rsidR="002A6D8B" w:rsidRDefault="002A6D8B">
                        <w:r>
                          <w:rPr>
                            <w:rFonts w:ascii="Calibri" w:hAnsi="Calibri" w:cs="Calibri"/>
                            <w:color w:val="000000"/>
                          </w:rPr>
                          <w:t>30000</w:t>
                        </w:r>
                      </w:p>
                    </w:txbxContent>
                  </v:textbox>
                </v:rect>
                <v:rect id="Rectangle 301" o:spid="_x0000_s1435" style="position:absolute;left:26822;top:12954;width:3219;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p8BsAA&#10;AADcAAAADwAAAGRycy9kb3ducmV2LnhtbERPS2rDMBDdF3oHMYXuGtlZFMeJbErBkJZuYucAgzX+&#10;UGlkJDV2b18tClk+3v9Ub9aIG/kwO1aQ7zIQxL3TM48Krl3zUoAIEVmjcUwKfilAXT0+nLDUbuUL&#10;3do4ihTCoUQFU4xLKWXoJ7IYdm4hTtzgvMWYoB+l9rimcGvkPstepcWZU8OEC71P1H+3P1aB7Npm&#10;LVrjM/e5H77Mx/kykFPq+Wl7O4KItMW7+N991goOeVqbzqQjIK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ap8BsAAAADcAAAADwAAAAAAAAAAAAAAAACYAgAAZHJzL2Rvd25y&#10;ZXYueG1sUEsFBgAAAAAEAAQA9QAAAIUDAAAAAA==&#10;" filled="f" stroked="f">
                  <v:textbox style="mso-fit-shape-to-text:t" inset="0,0,0,0">
                    <w:txbxContent>
                      <w:p w:rsidR="002A6D8B" w:rsidRDefault="002A6D8B">
                        <w:r>
                          <w:rPr>
                            <w:rFonts w:ascii="Calibri" w:hAnsi="Calibri" w:cs="Calibri"/>
                            <w:color w:val="000000"/>
                          </w:rPr>
                          <w:t>20000</w:t>
                        </w:r>
                      </w:p>
                    </w:txbxContent>
                  </v:textbox>
                </v:rect>
                <v:line id="Line 302" o:spid="_x0000_s1436" style="position:absolute;visibility:visible;mso-wrap-style:square" from="0,0" to="3048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nfSGscAAADcAAAADwAAAGRycy9kb3ducmV2LnhtbESPT2sCMRTE7wW/Q3hCL0Wz66HU1Sja&#10;WmlBKP7D63Pz3F3cvCxJ1G0/fVMoeBxm5jfMeNqaWlzJ+cqygrSfgCDOra64ULDbvvdeQPiArLG2&#10;TAq+ycN00nkYY6btjdd03YRCRAj7DBWUITSZlD4vyaDv24Y4eifrDIYoXSG1w1uEm1oOkuRZGqw4&#10;LpTY0GtJ+XlzMQoO6Wf+s965+XJ+eFq98fFrsZcnpR677WwEIlAb7uH/9odWMEyH8HcmHgE5+Q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md9IaxwAAANwAAAAPAAAAAAAA&#10;AAAAAAAAAKECAABkcnMvZG93bnJldi54bWxQSwUGAAAAAAQABAD5AAAAlQMAAAAA&#10;" strokecolor="#d4d4d4" strokeweight="0"/>
                <v:rect id="Rectangle 303" o:spid="_x0000_s1437" style="position:absolute;width:30480;height: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xLzcAA&#10;AADcAAAADwAAAGRycy9kb3ducmV2LnhtbERPzYrCMBC+C75DGMGLrKmCsnaNsiy7oDet+wBDMzbV&#10;ZlKSqNWnNwfB48f3v1x3thFX8qF2rGAyzkAQl07XXCn4P/x9fIIIEVlj45gU3CnAetXvLTHX7sZ7&#10;uhaxEimEQ44KTIxtLmUoDVkMY9cSJ+7ovMWYoK+k9nhL4baR0yybS4s1pwaDLf0YKs/FxSqQp52u&#10;Zfs796fj6KwXZjvDx0yp4aD7/gIRqYtv8cu90QoW0zQ/nUlHQK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cxLzcAAAADcAAAADwAAAAAAAAAAAAAAAACYAgAAZHJzL2Rvd25y&#10;ZXYueG1sUEsFBgAAAAAEAAQA9QAAAIUDAAAAAA==&#10;" fillcolor="#d4d4d4" stroked="f"/>
                <v:line id="Line 304" o:spid="_x0000_s1438" style="position:absolute;visibility:visible;mso-wrap-style:square" from="0,1828" to="30480,18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m0UoccAAADcAAAADwAAAGRycy9kb3ducmV2LnhtbESPT2sCMRTE7wW/Q3hCL6Vm10Oxq1G0&#10;rcWCUPxTvL5unruLm5clibr66U1B6HGYmd8wo0lranEi5yvLCtJeAoI4t7riQsF2M38egPABWWNt&#10;mRRcyMNk3HkYYabtmVd0WodCRAj7DBWUITSZlD4vyaDv2YY4envrDIYoXSG1w3OEm1r2k+RFGqw4&#10;LpTY0FtJ+WF9NAp26Vd+XW3d7HO2e1q+8+/3x4/cK/XYbadDEIHa8B++txdawWs/hb8z8QjI8Q0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WbRShxwAAANwAAAAPAAAAAAAA&#10;AAAAAAAAAKECAABkcnMvZG93bnJldi54bWxQSwUGAAAAAAQABAD5AAAAlQMAAAAA&#10;" strokecolor="#d4d4d4" strokeweight="0"/>
                <v:rect id="Rectangle 305" o:spid="_x0000_s1439" style="position:absolute;top:1828;width:30480;height: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JwIcMA&#10;AADcAAAADwAAAGRycy9kb3ducmV2LnhtbESP0WoCMRRE3wv9h3ALvhTNdkHRrVFKqVDfdPUDLpvr&#10;ZnVzsySpbv16Iwg+DjNzhpkve9uKM/nQOFbwMcpAEFdON1wr2O9WwymIEJE1to5JwT8FWC5eX+ZY&#10;aHfhLZ3LWIsE4VCgAhNjV0gZKkMWw8h1xMk7OG8xJulrqT1eEty2Ms+yibTYcFow2NG3oepU/lkF&#10;8rjRjex+Jv54eD/pmVmP8TpWavDWf32CiNTHZ/jR/tUKZnkO9zPpCMjF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lJwIcMAAADcAAAADwAAAAAAAAAAAAAAAACYAgAAZHJzL2Rv&#10;d25yZXYueG1sUEsFBgAAAAAEAAQA9QAAAIgDAAAAAA==&#10;" fillcolor="#d4d4d4" stroked="f"/>
                <v:line id="Line 306" o:spid="_x0000_s1440" style="position:absolute;visibility:visible;mso-wrap-style:square" from="0,3657" to="30480,36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fMvTccAAADcAAAADwAAAGRycy9kb3ducmV2LnhtbESP3WoCMRSE7wu+QziCN0WzWii6GkVb&#10;LS0UxD+8PW6Ou4ubkyWJuu3TN4VCL4eZ+YaZzBpTiRs5X1pW0O8lIIgzq0vOFex3q+4QhA/IGivL&#10;pOCLPMymrYcJptreeUO3bchFhLBPUUERQp1K6bOCDPqerYmjd7bOYIjS5VI7vEe4qeQgSZ6lwZLj&#10;QoE1vRSUXbZXo+DY/8i+N3u3eFscHz9f+bReHuRZqU67mY9BBGrCf/iv/a4VjAZP8HsmHgE5/Q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J8y9NxwAAANwAAAAPAAAAAAAA&#10;AAAAAAAAAKECAABkcnMvZG93bnJldi54bWxQSwUGAAAAAAQABAD5AAAAlQMAAAAA&#10;" strokecolor="#d4d4d4" strokeweight="0"/>
                <v:rect id="Rectangle 307" o:spid="_x0000_s1441" style="position:absolute;top:3657;width:30480;height: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dNzsMA&#10;AADcAAAADwAAAGRycy9kb3ducmV2LnhtbESP0WoCMRRE3wX/IVzBF6lZpUrdGkVEob5V7QdcNtfN&#10;6uZmSaKu/fpGKPg4zMwZZr5sbS1u5EPlWMFomIEgLpyuuFTwc9y+fYAIEVlj7ZgUPCjActHtzDHX&#10;7s57uh1iKRKEQ44KTIxNLmUoDFkMQ9cQJ+/kvMWYpC+l9nhPcFvLcZZNpcWK04LBhtaGisvhahXI&#10;87euZLOZ+vNpcNEzs5vg70Spfq9dfYKI1MZX+L/9pRXMxu/wPJOOgF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vdNzsMAAADcAAAADwAAAAAAAAAAAAAAAACYAgAAZHJzL2Rv&#10;d25yZXYueG1sUEsFBgAAAAAEAAQA9QAAAIgDAAAAAA==&#10;" fillcolor="#d4d4d4" stroked="f"/>
                <v:line id="Line 308" o:spid="_x0000_s1442" style="position:absolute;visibility:visible;mso-wrap-style:square" from="0,5486" to="30480,54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VYSoscAAADcAAAADwAAAGRycy9kb3ducmV2LnhtbESP3WoCMRSE7wu+QziCN0WzCi26GkVb&#10;LS0UxD+8PW6Ou4ubkyWJuu3TN4VCL4eZ+YaZzBpTiRs5X1pW0O8lIIgzq0vOFex3q+4QhA/IGivL&#10;pOCLPMymrYcJptreeUO3bchFhLBPUUERQp1K6bOCDPqerYmjd7bOYIjS5VI7vEe4qeQgSZ6lwZLj&#10;QoE1vRSUXbZXo+DY/8i+N3u3eFscHz9f+bReHuRZqU67mY9BBGrCf/iv/a4VjAZP8HsmHgE5/Q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pVhKixwAAANwAAAAPAAAAAAAA&#10;AAAAAAAAAKECAABkcnMvZG93bnJldi54bWxQSwUGAAAAAAQABAD5AAAAlQMAAAAA&#10;" strokecolor="#d4d4d4" strokeweight="0"/>
                <v:rect id="Rectangle 309" o:spid="_x0000_s1443" style="position:absolute;top:5486;width:30480;height: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l2IsMA&#10;AADcAAAADwAAAGRycy9kb3ducmV2LnhtbESP0WoCMRRE3wX/IVyhL1KzCi51NYpIC+2bbvsBl811&#10;s7q5WZJUt369KQg+DjNzhlltetuKC/nQOFYwnWQgiCunG64V/Hx/vL6BCBFZY+uYFPxRgM16OFhh&#10;od2VD3QpYy0ShEOBCkyMXSFlqAxZDBPXESfv6LzFmKSvpfZ4TXDbylmW5dJiw2nBYEc7Q9W5/LUK&#10;5GmvG9m95/50HJ/1wnzN8TZX6mXUb5cgIvXxGX60P7WCxSyH/zPpCMj1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Wl2IsMAAADcAAAADwAAAAAAAAAAAAAAAACYAgAAZHJzL2Rv&#10;d25yZXYueG1sUEsFBgAAAAAEAAQA9QAAAIgDAAAAAA==&#10;" fillcolor="#d4d4d4" stroked="f"/>
                <v:line id="Line 310" o:spid="_x0000_s1444" style="position:absolute;visibility:visible;mso-wrap-style:square" from="0,7315" to="30480,73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gpTscAAADcAAAADwAAAGRycy9kb3ducmV2LnhtbESPT2sCMRTE7wW/Q3iCl6JZPbS6GkVb&#10;LS0UxH94fW6eu4ublyWJuu2nbwqFHoeZ+Q0zmTWmEjdyvrSsoN9LQBBnVpecK9jvVt0hCB+QNVaW&#10;ScEXeZhNWw8TTLW984Zu25CLCGGfooIihDqV0mcFGfQ9WxNH72ydwRCly6V2eI9wU8lBkjxJgyXH&#10;hQJreikou2yvRsGx/5F9b/Zu8bY4Pn6+8mm9PMizUp12Mx+DCNSE//Bf+10rGA2e4fdMPAJy+g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2yClOxwAAANwAAAAPAAAAAAAA&#10;AAAAAAAAAKECAABkcnMvZG93bnJldi54bWxQSwUGAAAAAAQABAD5AAAAlQMAAAAA&#10;" strokecolor="#d4d4d4" strokeweight="0"/>
                <v:rect id="Rectangle 311" o:spid="_x0000_s1445" style="position:absolute;top:7315;width:30480;height: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pHy8AA&#10;AADcAAAADwAAAGRycy9kb3ducmV2LnhtbERPzYrCMBC+C75DGMGLrKmCsnaNsiy7oDet+wBDMzbV&#10;ZlKSqNWnNwfB48f3v1x3thFX8qF2rGAyzkAQl07XXCn4P/x9fIIIEVlj45gU3CnAetXvLTHX7sZ7&#10;uhaxEimEQ44KTIxtLmUoDVkMY9cSJ+7ovMWYoK+k9nhL4baR0yybS4s1pwaDLf0YKs/FxSqQp52u&#10;Zfs796fj6KwXZjvDx0yp4aD7/gIRqYtv8cu90QoW07Q2nUlHQK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7pHy8AAAADcAAAADwAAAAAAAAAAAAAAAACYAgAAZHJzL2Rvd25y&#10;ZXYueG1sUEsFBgAAAAAEAAQA9QAAAIUDAAAAAA==&#10;" fillcolor="#d4d4d4" stroked="f"/>
                <v:line id="Line 312" o:spid="_x0000_s1446" style="position:absolute;visibility:visible;mso-wrap-style:square" from="0,9144" to="30480,9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BsYp8cAAADcAAAADwAAAGRycy9kb3ducmV2LnhtbESPT2sCMRTE70K/Q3iFXqRm9SC6NUrt&#10;PxQEWWvx+rp57i7dvCxJqquf3giCx2FmfsNMZq2pxYGcrywr6PcSEMS51RUXCrbfn88jED4ga6wt&#10;k4ITeZhNHzoTTLU9ckaHTShEhLBPUUEZQpNK6fOSDPqebYijt7fOYIjSFVI7PEa4qeUgSYbSYMVx&#10;ocSG3krK/zb/RsGuv8zP2dbNv+a77uqdf9cfP3Kv1NNj+/oCIlAb7uFbe6EVjAdjuJ6JR0BO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oGxinxwAAANwAAAAPAAAAAAAA&#10;AAAAAAAAAKECAABkcnMvZG93bnJldi54bWxQSwUGAAAAAAQABAD5AAAAlQMAAAAA&#10;" strokecolor="#d4d4d4" strokeweight="0"/>
                <v:rect id="Rectangle 313" o:spid="_x0000_s1447" style="position:absolute;top:9144;width:30480;height: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XdEMAA&#10;AADcAAAADwAAAGRycy9kb3ducmV2LnhtbERPzYrCMBC+C/sOYRa8iKYqinaNssgKelN3H2Boxqba&#10;TEqS1erTm4Pg8eP7X6xaW4sr+VA5VjAcZCCIC6crLhX8/W76MxAhImusHZOCOwVYLT86C8y1u/GB&#10;rsdYihTCIUcFJsYmlzIUhiyGgWuIE3dy3mJM0JdSe7ylcFvLUZZNpcWKU4PBhtaGisvx3yqQ572u&#10;ZPMz9edT76LnZjfBx0Sp7mf7/QUiUhvf4pd7qxXMx2l+OpOOgF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BXdEMAAAADcAAAADwAAAAAAAAAAAAAAAACYAgAAZHJzL2Rvd25y&#10;ZXYueG1sUEsFBgAAAAAEAAQA9QAAAIUDAAAAAA==&#10;" fillcolor="#d4d4d4" stroked="f"/>
                <v:line id="Line 314" o:spid="_x0000_s1448" style="position:absolute;visibility:visible;mso-wrap-style:square" from="0,10972" to="30480,109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7SCfMgAAADcAAAADwAAAGRycy9kb3ducmV2LnhtbESP3WoCMRSE7wt9h3AEb4pmtwWxW6PU&#10;VqWCUPwp3h43x92lm5Mlibrt0xuh0MthZr5hRpPW1OJMzleWFaT9BARxbnXFhYLddt4bgvABWWNt&#10;mRT8kIfJ+P5uhJm2F17TeRMKESHsM1RQhtBkUvq8JIO+bxvi6B2tMxiidIXUDi8Rbmr5mCQDabDi&#10;uFBiQ28l5d+bk1GwT5f573rnpovp/mH1zofP2Zc8KtXttK8vIAK14T/81/7QCp6fUridiUdAjq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U7SCfMgAAADcAAAADwAAAAAA&#10;AAAAAAAAAAChAgAAZHJzL2Rvd25yZXYueG1sUEsFBgAAAAAEAAQA+QAAAJYDAAAAAA==&#10;" strokecolor="#d4d4d4" strokeweight="0"/>
                <v:rect id="Rectangle 315" o:spid="_x0000_s1449" style="position:absolute;top:10972;width:30480;height: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vm/MMA&#10;AADcAAAADwAAAGRycy9kb3ducmV2LnhtbESP0WoCMRRE3wX/IVzBF6lZLUrdGkVEob5V7QdcNtfN&#10;6uZmSaKu/fpGKPg4zMwZZr5sbS1u5EPlWMFomIEgLpyuuFTwc9y+fYAIEVlj7ZgUPCjActHtzDHX&#10;7s57uh1iKRKEQ44KTIxNLmUoDFkMQ9cQJ+/kvMWYpC+l9nhPcFvLcZZNpcWK04LBhtaGisvhahXI&#10;87euZLOZ+vNpcNEzs5vg70Spfq9dfYKI1MZX+L/9pRXM3sfwPJOOgF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4vm/MMAAADcAAAADwAAAAAAAAAAAAAAAACYAgAAZHJzL2Rv&#10;d25yZXYueG1sUEsFBgAAAAAEAAQA9QAAAIgDAAAAAA==&#10;" fillcolor="#d4d4d4" stroked="f"/>
                <v:line id="Line 316" o:spid="_x0000_s1450" style="position:absolute;visibility:visible;mso-wrap-style:square" from="0,12801" to="30480,128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Cq5kMcAAADcAAAADwAAAGRycy9kb3ducmV2LnhtbESPW2sCMRSE3wv9D+EUfBHNqlB0axRv&#10;LS0UxBu+nm6Ou4ubkyWJuu2vbwpCH4eZ+YYZTxtTiSs5X1pW0OsmIIgzq0vOFex3r50hCB+QNVaW&#10;ScE3eZhOHh/GmGp74w1dtyEXEcI+RQVFCHUqpc8KMui7tiaO3sk6gyFKl0vt8BbhppL9JHmWBkuO&#10;CwXWtCgoO28vRsGx95H9bPZu/jY/tj+X/LVeHeRJqdZTM3sBEagJ/+F7+10rGA0G8HcmHgE5+Q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MKrmQxwAAANwAAAAPAAAAAAAA&#10;AAAAAAAAAKECAABkcnMvZG93bnJldi54bWxQSwUGAAAAAAQABAD5AAAAlQMAAAAA&#10;" strokecolor="#d4d4d4" strokeweight="0"/>
                <v:rect id="Rectangle 317" o:spid="_x0000_s1451" style="position:absolute;top:12801;width:30480;height: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7bE8UA&#10;AADcAAAADwAAAGRycy9kb3ducmV2LnhtbESP3WoCMRSE74W+QziF3kjNtv7Q3RqlSIV6Z20f4LA5&#10;u1ndnCxJ1K1PbwqCl8PMfMPMl71txYl8aBwreBllIIhLpxuuFfz+rJ/fQISIrLF1TAr+KMBy8TCY&#10;Y6Hdmb/ptIu1SBAOBSowMXaFlKE0ZDGMXEecvMp5izFJX0vt8ZzgtpWvWTaTFhtOCwY7WhkqD7uj&#10;VSD3W93I7nPm99XwoHOzmeJlqtTTY//xDiJSH+/hW/tLK8jHE/g/k46AX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LtsTxQAAANwAAAAPAAAAAAAAAAAAAAAAAJgCAABkcnMv&#10;ZG93bnJldi54bWxQSwUGAAAAAAQABAD1AAAAigMAAAAA&#10;" fillcolor="#d4d4d4" stroked="f"/>
                <v:line id="Line 318" o:spid="_x0000_s1452" style="position:absolute;visibility:visible;mso-wrap-style:square" from="0,14630" to="30480,146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Ef8gAAADcAAAADwAAAGRycy9kb3ducmV2LnhtbESPQUvDQBSE74X+h+UVehG7qaJo7LZY&#10;W6UFQVIrvT6zr0kw+zbsrknqr3cFocdhZr5hZove1KIl5yvLCqaTBARxbnXFhYL9+/PlHQgfkDXW&#10;lknBiTws5sPBDFNtO86o3YVCRAj7FBWUITSplD4vyaCf2IY4ekfrDIYoXSG1wy7CTS2vkuRWGqw4&#10;LpTY0FNJ+dfu2yg4TLf5T7Z3y5fl4eJ1xZ9v6w95VGo86h8fQATqwzn8395oBffXN/B3Jh4BOf8F&#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LI+Ef8gAAADcAAAADwAAAAAA&#10;AAAAAAAAAAChAgAAZHJzL2Rvd25yZXYueG1sUEsFBgAAAAAEAAQA+QAAAJYDAAAAAA==&#10;" strokecolor="#d4d4d4" strokeweight="0"/>
                <v:rect id="Rectangle 319" o:spid="_x0000_s1453" style="position:absolute;top:14630;width:30480;height: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g/8MA&#10;AADcAAAADwAAAGRycy9kb3ducmV2LnhtbESP0WoCMRRE34X+Q7iCL6JZFRddjVKkhfpmbT/gsrlu&#10;Vjc3S5Lqtl9vBKGPw8ycYdbbzjbiSj7UjhVMxhkI4tLpmisF31/vowWIEJE1No5JwS8F2G5eemss&#10;tLvxJ12PsRIJwqFABSbGtpAylIYshrFriZN3ct5iTNJXUnu8Jbht5DTLcmmx5rRgsKWdofJy/LEK&#10;5Pmga9m+5f58Gl700uzn+DdXatDvXlcgInXxP/xsf2gFy1kOjzPpCMjN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Dg/8MAAADcAAAADwAAAAAAAAAAAAAAAACYAgAAZHJzL2Rv&#10;d25yZXYueG1sUEsFBgAAAAAEAAQA9QAAAIgDAAAAAA==&#10;" fillcolor="#d4d4d4" stroked="f"/>
                <v:line id="Line 320" o:spid="_x0000_s1454" style="position:absolute;visibility:visible;mso-wrap-style:square" from="0,0" to="0,147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xG/k8kAAADcAAAADwAAAGRycy9kb3ducmV2LnhtbESP3UrDQBSE7wt9h+UUeiN2UwV/YrfF&#10;2iotCJJa6e0xe5oEs2fD7pqkPr0rCL0cZuYbZrboTS1acr6yrGA6SUAQ51ZXXCjYvz9f3oHwAVlj&#10;bZkUnMjDYj4czDDVtuOM2l0oRISwT1FBGUKTSunzkgz6iW2Io3e0zmCI0hVSO+wi3NTyKklupMGK&#10;40KJDT2VlH/tvo2Cw3Sb/2R7t3xZHi5eV/z5tv6QR6XGo/7xAUSgPpzD/+2NVnB/fQt/Z+IRkPNf&#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LMRv5PJAAAA3AAAAA8AAAAA&#10;AAAAAAAAAAAAoQIAAGRycy9kb3ducmV2LnhtbFBLBQYAAAAABAAEAPkAAACXAwAAAAA=&#10;" strokecolor="#d4d4d4" strokeweight="0"/>
                <v:rect id="Rectangle 321" o:spid="_x0000_s1455" style="position:absolute;width:76;height:147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PRFsAA&#10;AADcAAAADwAAAGRycy9kb3ducmV2LnhtbERPzYrCMBC+C/sOYRa8iKYqinaNssgKelN3H2Boxqba&#10;TEqS1erTm4Pg8eP7X6xaW4sr+VA5VjAcZCCIC6crLhX8/W76MxAhImusHZOCOwVYLT86C8y1u/GB&#10;rsdYihTCIUcFJsYmlzIUhiyGgWuIE3dy3mJM0JdSe7ylcFvLUZZNpcWKU4PBhtaGisvx3yqQ572u&#10;ZPMz9edT76LnZjfBx0Sp7mf7/QUiUhvf4pd7qxXMx2ltOpOOgF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mPRFsAAAADcAAAADwAAAAAAAAAAAAAAAACYAgAAZHJzL2Rvd25y&#10;ZXYueG1sUEsFBgAAAAAEAAQA9QAAAIUDAAAAAA==&#10;" fillcolor="#d4d4d4" stroked="f"/>
                <v:line id="Line 322" o:spid="_x0000_s1456" style="position:absolute;visibility:visible;mso-wrap-style:square" from="6096,0" to="6096,147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KOescAAADcAAAADwAAAGRycy9kb3ducmV2LnhtbESPW2sCMRSE34X+h3AKvohmtVB0axRv&#10;LS0UxBu+nm6Ou4ubkyWJuu2vbwoFH4eZ+YYZTxtTiSs5X1pW0O8lIIgzq0vOFex3r90hCB+QNVaW&#10;ScE3eZhOHlpjTLW98Yau25CLCGGfooIihDqV0mcFGfQ9WxNH72SdwRCly6V2eItwU8lBkjxLgyXH&#10;hQJrWhSUnbcXo+DY/8h+Nns3f5sfO59L/lqvDvKkVPuxmb2ACNSEe/i//a4VjJ5G8HcmHgE5+Q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two56xwAAANwAAAAPAAAAAAAA&#10;AAAAAAAAAKECAABkcnMvZG93bnJldi54bWxQSwUGAAAAAAQABAD5AAAAlQMAAAAA&#10;" strokecolor="#d4d4d4" strokeweight="0"/>
                <v:rect id="Rectangle 323" o:spid="_x0000_s1457" style="position:absolute;left:6096;width:76;height:147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OubcAA&#10;AADcAAAADwAAAGRycy9kb3ducmV2LnhtbERPzYrCMBC+C/sOYRa8iKaKinaNssgKelN3H2Boxqba&#10;TEqS1erTm4Pg8eP7X6xaW4sr+VA5VjAcZCCIC6crLhX8/W76MxAhImusHZOCOwVYLT86C8y1u/GB&#10;rsdYihTCIUcFJsYmlzIUhiyGgWuIE3dy3mJM0JdSe7ylcFvLUZZNpcWKU4PBhtaGisvx3yqQ572u&#10;ZPMz9edT76LnZjfBx0Sp7mf7/QUiUhvf4pd7qxXMx2l+OpOOgF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BOubcAAAADcAAAADwAAAAAAAAAAAAAAAACYAgAAZHJzL2Rvd25y&#10;ZXYueG1sUEsFBgAAAAAEAAQA9QAAAIUDAAAAAA==&#10;" fillcolor="#d4d4d4" stroked="f"/>
                <v:line id="Line 324" o:spid="_x0000_s1458" style="position:absolute;visibility:visible;mso-wrap-style:square" from="12192,0" to="12192,147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7LxAcgAAADcAAAADwAAAGRycy9kb3ducmV2LnhtbESP3WoCMRSE7wt9h3AEb4pmtxSxW6PU&#10;VqWCUPwp3h43x92lm5Mlibrt0xuh0MthZr5hRpPW1OJMzleWFaT9BARxbnXFhYLddt4bgvABWWNt&#10;mRT8kIfJ+P5uhJm2F17TeRMKESHsM1RQhtBkUvq8JIO+bxvi6B2tMxiidIXUDi8Rbmr5mCQDabDi&#10;uFBiQ28l5d+bk1GwT5f573rnpovp/mH1zofP2Zc8KtXttK8vIAK14T/81/7QCp6fUridiUdAjq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C7LxAcgAAADcAAAADwAAAAAA&#10;AAAAAAAAAAChAgAAZHJzL2Rvd25yZXYueG1sUEsFBgAAAAAEAAQA+QAAAJYDAAAAAA==&#10;" strokecolor="#d4d4d4" strokeweight="0"/>
                <v:rect id="Rectangle 325" o:spid="_x0000_s1459" style="position:absolute;left:12192;width:76;height:147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42VgcMA&#10;AADcAAAADwAAAGRycy9kb3ducmV2LnhtbESP0WoCMRRE3wX/IVzBF6lZpUrdGkVEob5V7QdcNtfN&#10;6uZmSaKu/fpGKPg4zMwZZr5sbS1u5EPlWMFomIEgLpyuuFTwc9y+fYAIEVlj7ZgUPCjActHtzDHX&#10;7s57uh1iKRKEQ44KTIxNLmUoDFkMQ9cQJ+/kvMWYpC+l9nhPcFvLcZZNpcWK04LBhtaGisvhahXI&#10;87euZLOZ+vNpcNEzs5vg70Spfq9dfYKI1MZX+L/9pRXM3sfwPJOOgF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42VgcMAAADcAAAADwAAAAAAAAAAAAAAAACYAgAAZHJzL2Rv&#10;d25yZXYueG1sUEsFBgAAAAAEAAQA9QAAAIgDAAAAAA==&#10;" fillcolor="#d4d4d4" stroked="f"/>
                <v:line id="Line 326" o:spid="_x0000_s1460" style="position:absolute;visibility:visible;mso-wrap-style:square" from="18288,0" to="18288,147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CzK7cgAAADcAAAADwAAAGRycy9kb3ducmV2LnhtbESPQUvDQBSE74X+h+UVehG7qYpo7LZY&#10;W6UFQVIrvT6zr0kw+zbsrknqr3cFocdhZr5hZove1KIl5yvLCqaTBARxbnXFhYL9+/PlHQgfkDXW&#10;lknBiTws5sPBDFNtO86o3YVCRAj7FBWUITSplD4vyaCf2IY4ekfrDIYoXSG1wy7CTS2vkuRWGqw4&#10;LpTY0FNJ+dfu2yg4TLf5T7Z3y5fl4eJ1xZ9v6w95VGo86h8fQATqwzn8395oBfc31/B3Jh4BOf8F&#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lCzK7cgAAADcAAAADwAAAAAA&#10;AAAAAAAAAAChAgAAZHJzL2Rvd25yZXYueG1sUEsFBgAAAAAEAAQA+QAAAJYDAAAAAA==&#10;" strokecolor="#d4d4d4" strokeweight="0"/>
                <v:rect id="Rectangle 327" o:spid="_x0000_s1461" style="position:absolute;left:18288;width:76;height:147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iobsQA&#10;AADcAAAADwAAAGRycy9kb3ducmV2LnhtbESP0WoCMRRE3wv9h3ALvhTNVlR03ShFFOpba/2Ay+bu&#10;ZnVzsyRRt/36Rij4OMzMGaZY97YVV/KhcazgbZSBIC6dbrhWcPzeDecgQkTW2DomBT8UYL16fiow&#10;1+7GX3Q9xFokCIccFZgYu1zKUBqyGEauI05e5bzFmKSvpfZ4S3DbynGWzaTFhtOCwY42hsrz4WIV&#10;yNOnbmS3nflT9XrWC7Of4u9UqcFL/74EEamPj/B/+0MrWEwmcD+TjoB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8oqG7EAAAA3AAAAA8AAAAAAAAAAAAAAAAAmAIAAGRycy9k&#10;b3ducmV2LnhtbFBLBQYAAAAABAAEAPUAAACJAwAAAAA=&#10;" fillcolor="#d4d4d4" stroked="f"/>
                <v:line id="Line 328" o:spid="_x0000_s1462" style="position:absolute;visibility:visible;mso-wrap-style:square" from="24384,0" to="24384,147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n3AsgAAADcAAAADwAAAGRycy9kb3ducmV2LnhtbESPQUvDQBSE74X+h+UVehG7qaho7LZY&#10;W6UFQVIrvT6zr0kw+zbsrknqr3cFocdhZr5hZove1KIl5yvLCqaTBARxbnXFhYL9+/PlHQgfkDXW&#10;lknBiTws5sPBDFNtO86o3YVCRAj7FBWUITSplD4vyaCf2IY4ekfrDIYoXSG1wy7CTS2vkuRWGqw4&#10;LpTY0FNJ+dfu2yg4TLf5T7Z3y5fl4eJ1xZ9v6w95VGo86h8fQATqwzn8395oBffXN/B3Jh4BOf8F&#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dIn3AsgAAADcAAAADwAAAAAA&#10;AAAAAAAAAAChAgAAZHJzL2Rvd25yZXYueG1sUEsFBgAAAAAEAAQA+QAAAJYDAAAAAA==&#10;" strokecolor="#d4d4d4" strokeweight="0"/>
                <v:rect id="Rectangle 329" o:spid="_x0000_s1463" style="position:absolute;left:24384;width:76;height:147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aTgsMA&#10;AADcAAAADwAAAGRycy9kb3ducmV2LnhtbESP0WoCMRRE34X+Q7iCL6JZRRddjVKkhfpmbT/gsrlu&#10;Vjc3S5Lqtl9vBKGPw8ycYdbbzjbiSj7UjhVMxhkI4tLpmisF31/vowWIEJE1No5JwS8F2G5eemss&#10;tLvxJ12PsRIJwqFABSbGtpAylIYshrFriZN3ct5iTNJXUnu8Jbht5DTLcmmx5rRgsKWdofJy/LEK&#10;5Pmga9m+5f58Gl700uzn+DdXatDvXlcgInXxP/xsf2gFy1kOjzPpCMjN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LaTgsMAAADcAAAADwAAAAAAAAAAAAAAAACYAgAAZHJzL2Rv&#10;d25yZXYueG1sUEsFBgAAAAAEAAQA9QAAAIgDAAAAAA==&#10;" fillcolor="#d4d4d4" stroked="f"/>
                <v:line id="Line 330" o:spid="_x0000_s1464" style="position:absolute;visibility:visible;mso-wrap-style:square" from="30480,0" to="30480,147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xfM7skAAADcAAAADwAAAGRycy9kb3ducmV2LnhtbESP3UrDQBSE7wt9h+UUeiN2UxF/YrfF&#10;2iotCJJa6e0xe5oEs2fD7pqkPr0rCL0cZuYbZrboTS1acr6yrGA6SUAQ51ZXXCjYvz9f3oHwAVlj&#10;bZkUnMjDYj4czDDVtuOM2l0oRISwT1FBGUKTSunzkgz6iW2Io3e0zmCI0hVSO+wi3NTyKklupMGK&#10;40KJDT2VlH/tvo2Cw3Sb/2R7t3xZHi5eV/z5tv6QR6XGo/7xAUSgPpzD/+2NVnB/fQt/Z+IRkPNf&#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OsXzO7JAAAA3AAAAA8AAAAA&#10;AAAAAAAAAAAAoQIAAGRycy9kb3ducmV2LnhtbFBLBQYAAAAABAAEAPkAAACXAwAAAAA=&#10;" strokecolor="#d4d4d4" strokeweight="0"/>
                <v:rect id="Rectangle 331" o:spid="_x0000_s1465" style="position:absolute;left:30480;width:76;height:147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Wia8AA&#10;AADcAAAADwAAAGRycy9kb3ducmV2LnhtbERPzYrCMBC+C/sOYRa8iKaKinaNssgKelN3H2Boxqba&#10;TEqS1erTm4Pg8eP7X6xaW4sr+VA5VjAcZCCIC6crLhX8/W76MxAhImusHZOCOwVYLT86C8y1u/GB&#10;rsdYihTCIUcFJsYmlzIUhiyGgWuIE3dy3mJM0JdSe7ylcFvLUZZNpcWKU4PBhtaGisvx3yqQ572u&#10;ZPMz9edT76LnZjfBx0Sp7mf7/QUiUhvf4pd7qxXMx2ltOpOOgF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mWia8AAAADcAAAADwAAAAAAAAAAAAAAAACYAgAAZHJzL2Rvd25y&#10;ZXYueG1sUEsFBgAAAAAEAAQA9QAAAIUDAAAAAA==&#10;" fillcolor="#d4d4d4" stroked="f"/>
                <w10:anchorlock/>
              </v:group>
            </w:pict>
          </mc:Fallback>
        </mc:AlternateContent>
      </w:r>
    </w:p>
    <w:p w:rsidR="00161798" w:rsidRDefault="00161798" w:rsidP="00D31128">
      <w:pPr>
        <w:rPr>
          <w:smallCaps/>
          <w:sz w:val="22"/>
          <w:szCs w:val="24"/>
        </w:rPr>
      </w:pPr>
    </w:p>
    <w:tbl>
      <w:tblPr>
        <w:tblW w:w="8010" w:type="dxa"/>
        <w:tblInd w:w="828" w:type="dxa"/>
        <w:tblLayout w:type="fixed"/>
        <w:tblLook w:val="0000" w:firstRow="0" w:lastRow="0" w:firstColumn="0" w:lastColumn="0" w:noHBand="0" w:noVBand="0"/>
      </w:tblPr>
      <w:tblGrid>
        <w:gridCol w:w="2070"/>
        <w:gridCol w:w="5940"/>
      </w:tblGrid>
      <w:tr w:rsidR="006D305B" w:rsidTr="00554503">
        <w:trPr>
          <w:cantSplit/>
        </w:trPr>
        <w:tc>
          <w:tcPr>
            <w:tcW w:w="2070" w:type="dxa"/>
            <w:tcBorders>
              <w:bottom w:val="single" w:sz="6" w:space="0" w:color="auto"/>
            </w:tcBorders>
          </w:tcPr>
          <w:p w:rsidR="006D305B" w:rsidRDefault="006D305B" w:rsidP="00554503">
            <w:pPr>
              <w:spacing w:before="120"/>
              <w:rPr>
                <w:b/>
                <w:sz w:val="24"/>
              </w:rPr>
            </w:pPr>
            <w:r>
              <w:rPr>
                <w:b/>
                <w:sz w:val="24"/>
              </w:rPr>
              <w:t>Variable name</w:t>
            </w:r>
          </w:p>
        </w:tc>
        <w:tc>
          <w:tcPr>
            <w:tcW w:w="5940" w:type="dxa"/>
            <w:tcBorders>
              <w:bottom w:val="single" w:sz="6" w:space="0" w:color="auto"/>
            </w:tcBorders>
          </w:tcPr>
          <w:p w:rsidR="006D305B" w:rsidRDefault="006D305B" w:rsidP="00554503">
            <w:pPr>
              <w:pStyle w:val="Heading1"/>
              <w:spacing w:before="120" w:after="0"/>
              <w:jc w:val="left"/>
              <w:rPr>
                <w:b/>
              </w:rPr>
            </w:pPr>
            <w:r>
              <w:rPr>
                <w:b/>
              </w:rPr>
              <w:t>Definition</w:t>
            </w:r>
          </w:p>
        </w:tc>
      </w:tr>
      <w:tr w:rsidR="00F726C0" w:rsidTr="00554503">
        <w:trPr>
          <w:cantSplit/>
        </w:trPr>
        <w:tc>
          <w:tcPr>
            <w:tcW w:w="2070" w:type="dxa"/>
            <w:tcBorders>
              <w:bottom w:val="single" w:sz="6" w:space="0" w:color="auto"/>
            </w:tcBorders>
          </w:tcPr>
          <w:p w:rsidR="00F726C0" w:rsidRDefault="00F726C0" w:rsidP="00A17B71">
            <w:pPr>
              <w:pStyle w:val="Heading5"/>
              <w:spacing w:before="120"/>
              <w:rPr>
                <w:caps/>
              </w:rPr>
            </w:pPr>
            <w:r>
              <w:rPr>
                <w:caps/>
              </w:rPr>
              <w:t>Title</w:t>
            </w:r>
          </w:p>
        </w:tc>
        <w:tc>
          <w:tcPr>
            <w:tcW w:w="5940" w:type="dxa"/>
            <w:tcBorders>
              <w:bottom w:val="single" w:sz="6" w:space="0" w:color="auto"/>
            </w:tcBorders>
          </w:tcPr>
          <w:p w:rsidR="00F726C0" w:rsidRPr="00282F48" w:rsidRDefault="00F726C0" w:rsidP="00A17B71">
            <w:pPr>
              <w:spacing w:before="120"/>
              <w:jc w:val="both"/>
              <w:rPr>
                <w:sz w:val="24"/>
              </w:rPr>
            </w:pPr>
            <w:r w:rsidRPr="00282F48">
              <w:rPr>
                <w:sz w:val="24"/>
              </w:rPr>
              <w:t>The first line is reserved for user comments. This line is not processed by the model and may be left blank.</w:t>
            </w:r>
          </w:p>
          <w:p w:rsidR="00F726C0" w:rsidRPr="00282F48" w:rsidRDefault="00F726C0" w:rsidP="00A17B71">
            <w:pPr>
              <w:spacing w:before="120"/>
              <w:jc w:val="both"/>
              <w:rPr>
                <w:sz w:val="24"/>
              </w:rPr>
            </w:pPr>
            <w:r w:rsidRPr="00282F48">
              <w:rPr>
                <w:sz w:val="24"/>
              </w:rPr>
              <w:t>Optional.</w:t>
            </w:r>
          </w:p>
        </w:tc>
      </w:tr>
      <w:tr w:rsidR="00F726C0" w:rsidTr="00554503">
        <w:trPr>
          <w:cantSplit/>
        </w:trPr>
        <w:tc>
          <w:tcPr>
            <w:tcW w:w="2070" w:type="dxa"/>
            <w:tcBorders>
              <w:bottom w:val="single" w:sz="6" w:space="0" w:color="auto"/>
            </w:tcBorders>
          </w:tcPr>
          <w:p w:rsidR="00F726C0" w:rsidRDefault="00F726C0" w:rsidP="00A17B71">
            <w:pPr>
              <w:pStyle w:val="Heading5"/>
              <w:spacing w:before="120"/>
              <w:rPr>
                <w:caps/>
              </w:rPr>
            </w:pPr>
            <w:r>
              <w:rPr>
                <w:caps/>
              </w:rPr>
              <w:t>mbac_db</w:t>
            </w:r>
          </w:p>
        </w:tc>
        <w:tc>
          <w:tcPr>
            <w:tcW w:w="5940" w:type="dxa"/>
            <w:tcBorders>
              <w:bottom w:val="single" w:sz="6" w:space="0" w:color="auto"/>
            </w:tcBorders>
          </w:tcPr>
          <w:p w:rsidR="00F726C0" w:rsidRPr="00282F48" w:rsidRDefault="00F726C0" w:rsidP="00A17B71">
            <w:pPr>
              <w:spacing w:before="120"/>
              <w:jc w:val="both"/>
              <w:rPr>
                <w:sz w:val="24"/>
              </w:rPr>
            </w:pPr>
          </w:p>
        </w:tc>
      </w:tr>
      <w:tr w:rsidR="00F726C0" w:rsidTr="00554503">
        <w:trPr>
          <w:cantSplit/>
        </w:trPr>
        <w:tc>
          <w:tcPr>
            <w:tcW w:w="2070" w:type="dxa"/>
            <w:tcBorders>
              <w:bottom w:val="single" w:sz="6" w:space="0" w:color="auto"/>
            </w:tcBorders>
          </w:tcPr>
          <w:p w:rsidR="00F726C0" w:rsidRDefault="00F726C0" w:rsidP="00A17B71">
            <w:pPr>
              <w:pStyle w:val="Heading5"/>
              <w:spacing w:before="120"/>
              <w:rPr>
                <w:caps/>
              </w:rPr>
            </w:pPr>
            <w:r>
              <w:rPr>
                <w:caps/>
              </w:rPr>
              <w:t>header</w:t>
            </w:r>
          </w:p>
        </w:tc>
        <w:tc>
          <w:tcPr>
            <w:tcW w:w="5940" w:type="dxa"/>
            <w:tcBorders>
              <w:bottom w:val="single" w:sz="6" w:space="0" w:color="auto"/>
            </w:tcBorders>
          </w:tcPr>
          <w:p w:rsidR="00F726C0" w:rsidRPr="00282F48" w:rsidRDefault="00F726C0" w:rsidP="00F726C0">
            <w:pPr>
              <w:spacing w:before="120"/>
              <w:jc w:val="both"/>
              <w:rPr>
                <w:sz w:val="24"/>
              </w:rPr>
            </w:pPr>
            <w:r>
              <w:rPr>
                <w:sz w:val="24"/>
              </w:rPr>
              <w:t>Headings for the initial.bac file</w:t>
            </w:r>
          </w:p>
        </w:tc>
      </w:tr>
      <w:tr w:rsidR="006D305B" w:rsidTr="00554503">
        <w:trPr>
          <w:cantSplit/>
        </w:trPr>
        <w:tc>
          <w:tcPr>
            <w:tcW w:w="2070" w:type="dxa"/>
          </w:tcPr>
          <w:p w:rsidR="006D305B" w:rsidRDefault="006D305B" w:rsidP="00F726C0">
            <w:pPr>
              <w:pStyle w:val="Heading5"/>
              <w:spacing w:before="120"/>
              <w:rPr>
                <w:caps/>
              </w:rPr>
            </w:pPr>
            <w:r>
              <w:rPr>
                <w:caps/>
              </w:rPr>
              <w:t>Num</w:t>
            </w:r>
          </w:p>
        </w:tc>
        <w:tc>
          <w:tcPr>
            <w:tcW w:w="5940" w:type="dxa"/>
            <w:tcBorders>
              <w:top w:val="dotted" w:sz="4" w:space="0" w:color="auto"/>
              <w:bottom w:val="dotted" w:sz="4" w:space="0" w:color="auto"/>
            </w:tcBorders>
          </w:tcPr>
          <w:p w:rsidR="006D305B" w:rsidRDefault="006D305B" w:rsidP="00554503">
            <w:pPr>
              <w:spacing w:before="120"/>
              <w:jc w:val="both"/>
              <w:rPr>
                <w:sz w:val="24"/>
              </w:rPr>
            </w:pPr>
            <w:r>
              <w:rPr>
                <w:sz w:val="24"/>
              </w:rPr>
              <w:t xml:space="preserve">Total number of initial bacteria </w:t>
            </w:r>
            <w:r w:rsidR="00F206DF">
              <w:rPr>
                <w:sz w:val="24"/>
              </w:rPr>
              <w:t>in file</w:t>
            </w:r>
          </w:p>
        </w:tc>
      </w:tr>
      <w:tr w:rsidR="006D305B" w:rsidTr="00554503">
        <w:trPr>
          <w:cantSplit/>
        </w:trPr>
        <w:tc>
          <w:tcPr>
            <w:tcW w:w="2070" w:type="dxa"/>
          </w:tcPr>
          <w:p w:rsidR="006D305B" w:rsidRDefault="00F206DF" w:rsidP="00554503">
            <w:pPr>
              <w:pStyle w:val="Heading5"/>
              <w:spacing w:before="120"/>
              <w:rPr>
                <w:caps/>
              </w:rPr>
            </w:pPr>
            <w:r>
              <w:rPr>
                <w:caps/>
              </w:rPr>
              <w:t>NUM_DB</w:t>
            </w:r>
          </w:p>
        </w:tc>
        <w:tc>
          <w:tcPr>
            <w:tcW w:w="5940" w:type="dxa"/>
            <w:tcBorders>
              <w:top w:val="dotted" w:sz="4" w:space="0" w:color="auto"/>
              <w:bottom w:val="dotted" w:sz="4" w:space="0" w:color="auto"/>
            </w:tcBorders>
          </w:tcPr>
          <w:p w:rsidR="006D305B" w:rsidRDefault="00F206DF" w:rsidP="00554503">
            <w:pPr>
              <w:spacing w:before="120"/>
              <w:jc w:val="both"/>
              <w:rPr>
                <w:sz w:val="24"/>
              </w:rPr>
            </w:pPr>
            <w:r>
              <w:rPr>
                <w:sz w:val="24"/>
              </w:rPr>
              <w:t>Number of bacteria to follow</w:t>
            </w:r>
          </w:p>
        </w:tc>
      </w:tr>
      <w:tr w:rsidR="006D305B" w:rsidTr="00554503">
        <w:trPr>
          <w:cantSplit/>
        </w:trPr>
        <w:tc>
          <w:tcPr>
            <w:tcW w:w="2070" w:type="dxa"/>
          </w:tcPr>
          <w:p w:rsidR="006D305B" w:rsidRDefault="00F206DF" w:rsidP="00554503">
            <w:pPr>
              <w:pStyle w:val="Heading5"/>
              <w:spacing w:before="120"/>
              <w:rPr>
                <w:caps/>
              </w:rPr>
            </w:pPr>
            <w:r>
              <w:rPr>
                <w:caps/>
              </w:rPr>
              <w:t>PLt</w:t>
            </w:r>
          </w:p>
        </w:tc>
        <w:tc>
          <w:tcPr>
            <w:tcW w:w="5940" w:type="dxa"/>
            <w:tcBorders>
              <w:top w:val="dotted" w:sz="4" w:space="0" w:color="auto"/>
              <w:bottom w:val="dotted" w:sz="4" w:space="0" w:color="auto"/>
            </w:tcBorders>
          </w:tcPr>
          <w:p w:rsidR="006D305B" w:rsidRDefault="00F206DF" w:rsidP="00554503">
            <w:pPr>
              <w:spacing w:before="120"/>
              <w:jc w:val="both"/>
              <w:rPr>
                <w:sz w:val="24"/>
              </w:rPr>
            </w:pPr>
            <w:r>
              <w:rPr>
                <w:sz w:val="24"/>
              </w:rPr>
              <w:t>Bacteria on plants at beginning of simulation (#cfu/m^2)</w:t>
            </w:r>
          </w:p>
        </w:tc>
      </w:tr>
      <w:tr w:rsidR="006D305B" w:rsidTr="00554503">
        <w:trPr>
          <w:cantSplit/>
        </w:trPr>
        <w:tc>
          <w:tcPr>
            <w:tcW w:w="2070" w:type="dxa"/>
          </w:tcPr>
          <w:p w:rsidR="006D305B" w:rsidRDefault="00F206DF" w:rsidP="00554503">
            <w:pPr>
              <w:pStyle w:val="Heading5"/>
              <w:spacing w:before="120"/>
              <w:rPr>
                <w:caps/>
              </w:rPr>
            </w:pPr>
            <w:r>
              <w:rPr>
                <w:caps/>
              </w:rPr>
              <w:t>SOL</w:t>
            </w:r>
          </w:p>
        </w:tc>
        <w:tc>
          <w:tcPr>
            <w:tcW w:w="5940" w:type="dxa"/>
            <w:tcBorders>
              <w:top w:val="dotted" w:sz="4" w:space="0" w:color="auto"/>
              <w:bottom w:val="dotted" w:sz="4" w:space="0" w:color="auto"/>
            </w:tcBorders>
          </w:tcPr>
          <w:p w:rsidR="006D305B" w:rsidRDefault="00F206DF" w:rsidP="00554503">
            <w:pPr>
              <w:spacing w:before="120"/>
              <w:jc w:val="both"/>
              <w:rPr>
                <w:sz w:val="24"/>
              </w:rPr>
            </w:pPr>
            <w:r>
              <w:rPr>
                <w:sz w:val="24"/>
              </w:rPr>
              <w:t>Soluble bacteria in soil at beginning of simulation (#cfu/m^2)</w:t>
            </w:r>
          </w:p>
        </w:tc>
      </w:tr>
      <w:tr w:rsidR="00F206DF" w:rsidTr="00554503">
        <w:trPr>
          <w:cantSplit/>
        </w:trPr>
        <w:tc>
          <w:tcPr>
            <w:tcW w:w="2070" w:type="dxa"/>
          </w:tcPr>
          <w:p w:rsidR="00F206DF" w:rsidRDefault="00F206DF" w:rsidP="00554503">
            <w:pPr>
              <w:pStyle w:val="Heading5"/>
              <w:spacing w:before="120"/>
              <w:rPr>
                <w:caps/>
              </w:rPr>
            </w:pPr>
            <w:r>
              <w:rPr>
                <w:caps/>
              </w:rPr>
              <w:t>SOr</w:t>
            </w:r>
          </w:p>
        </w:tc>
        <w:tc>
          <w:tcPr>
            <w:tcW w:w="5940" w:type="dxa"/>
            <w:tcBorders>
              <w:top w:val="dotted" w:sz="4" w:space="0" w:color="auto"/>
              <w:bottom w:val="dotted" w:sz="4" w:space="0" w:color="auto"/>
            </w:tcBorders>
          </w:tcPr>
          <w:p w:rsidR="00F206DF" w:rsidRDefault="00F206DF" w:rsidP="00554503">
            <w:pPr>
              <w:spacing w:before="120"/>
              <w:jc w:val="both"/>
              <w:rPr>
                <w:sz w:val="24"/>
              </w:rPr>
            </w:pPr>
            <w:r>
              <w:rPr>
                <w:sz w:val="24"/>
              </w:rPr>
              <w:t>Sorbed bacteria in soil at beginning of simulation (#cfu/m^2)</w:t>
            </w:r>
          </w:p>
        </w:tc>
      </w:tr>
    </w:tbl>
    <w:p w:rsidR="00161798" w:rsidRDefault="00161798" w:rsidP="00D31128">
      <w:pPr>
        <w:rPr>
          <w:smallCaps/>
          <w:sz w:val="22"/>
          <w:szCs w:val="24"/>
        </w:rPr>
      </w:pPr>
    </w:p>
    <w:p w:rsidR="00161798" w:rsidRDefault="00161798" w:rsidP="00D31128">
      <w:pPr>
        <w:rPr>
          <w:smallCaps/>
          <w:sz w:val="22"/>
          <w:szCs w:val="24"/>
        </w:rPr>
      </w:pPr>
    </w:p>
    <w:p w:rsidR="006A4C3D" w:rsidRPr="004700FB" w:rsidRDefault="006A4C3D" w:rsidP="006A4C3D">
      <w:pPr>
        <w:rPr>
          <w:b/>
          <w:smallCaps/>
          <w:sz w:val="22"/>
          <w:szCs w:val="24"/>
          <w:u w:val="single"/>
        </w:rPr>
      </w:pPr>
      <w:r>
        <w:rPr>
          <w:b/>
          <w:smallCaps/>
          <w:sz w:val="22"/>
          <w:szCs w:val="24"/>
          <w:u w:val="single"/>
        </w:rPr>
        <w:t>BACTERIA.BAC</w:t>
      </w:r>
    </w:p>
    <w:p w:rsidR="006A4C3D" w:rsidRDefault="006A4C3D" w:rsidP="006A4C3D">
      <w:pPr>
        <w:rPr>
          <w:color w:val="FF0000"/>
          <w:sz w:val="24"/>
          <w:szCs w:val="24"/>
        </w:rPr>
      </w:pPr>
      <w:r w:rsidRPr="00F943A3">
        <w:rPr>
          <w:color w:val="FF0000"/>
          <w:sz w:val="24"/>
          <w:szCs w:val="24"/>
        </w:rPr>
        <w:t>NEED THIS INFO</w:t>
      </w:r>
    </w:p>
    <w:p w:rsidR="006A4C3D" w:rsidRDefault="006A4C3D" w:rsidP="006A4C3D">
      <w:pPr>
        <w:rPr>
          <w:color w:val="FF0000"/>
          <w:sz w:val="24"/>
          <w:szCs w:val="24"/>
        </w:rPr>
      </w:pPr>
    </w:p>
    <w:p w:rsidR="006A4C3D" w:rsidRDefault="006A4C3D" w:rsidP="006A4C3D">
      <w:pPr>
        <w:rPr>
          <w:smallCaps/>
          <w:sz w:val="22"/>
          <w:szCs w:val="24"/>
        </w:rPr>
      </w:pPr>
      <w:r w:rsidRPr="00C84977">
        <w:rPr>
          <w:sz w:val="24"/>
          <w:szCs w:val="24"/>
        </w:rPr>
        <w:t xml:space="preserve">Below is a sample </w:t>
      </w:r>
      <w:r w:rsidR="00DC0271">
        <w:rPr>
          <w:sz w:val="24"/>
          <w:szCs w:val="24"/>
        </w:rPr>
        <w:t xml:space="preserve">partial </w:t>
      </w:r>
      <w:r>
        <w:rPr>
          <w:smallCaps/>
          <w:sz w:val="22"/>
          <w:szCs w:val="24"/>
        </w:rPr>
        <w:t>BACTERIA.BAC FILE:</w:t>
      </w:r>
    </w:p>
    <w:p w:rsidR="00D75FDD" w:rsidRDefault="00D75FDD" w:rsidP="006A4C3D">
      <w:pPr>
        <w:rPr>
          <w:smallCaps/>
          <w:sz w:val="22"/>
          <w:szCs w:val="24"/>
        </w:rPr>
      </w:pPr>
    </w:p>
    <w:p w:rsidR="00DC0271" w:rsidRPr="00DC0271" w:rsidRDefault="00DC0271" w:rsidP="00DC0271">
      <w:pPr>
        <w:rPr>
          <w:sz w:val="16"/>
          <w:szCs w:val="16"/>
        </w:rPr>
      </w:pPr>
      <w:r w:rsidRPr="00DC0271">
        <w:rPr>
          <w:sz w:val="16"/>
          <w:szCs w:val="16"/>
        </w:rPr>
        <w:t>bacteria.bac: Bacteria properties - LREW Subbasin March 2016</w:t>
      </w:r>
    </w:p>
    <w:p w:rsidR="00DC0271" w:rsidRDefault="00DC0271" w:rsidP="00DC0271">
      <w:pPr>
        <w:rPr>
          <w:sz w:val="16"/>
          <w:szCs w:val="16"/>
        </w:rPr>
      </w:pPr>
      <w:r w:rsidRPr="00DC0271">
        <w:rPr>
          <w:sz w:val="16"/>
          <w:szCs w:val="16"/>
        </w:rPr>
        <w:t xml:space="preserve">   BACT_NAME    DO_SOLN    GR_SOLN    DO_SORB    GR_SORB         KD      T_ADJ    WASHOFF    DO_PLNT    GR_PLNT  </w:t>
      </w:r>
    </w:p>
    <w:p w:rsidR="00DA0477" w:rsidRPr="00DC0271" w:rsidRDefault="00DC0271" w:rsidP="00DC0271">
      <w:pPr>
        <w:rPr>
          <w:sz w:val="16"/>
          <w:szCs w:val="16"/>
        </w:rPr>
      </w:pPr>
      <w:r w:rsidRPr="00DC0271">
        <w:rPr>
          <w:sz w:val="24"/>
          <w:szCs w:val="24"/>
        </w:rPr>
        <w:t xml:space="preserve">       </w:t>
      </w:r>
      <w:r>
        <w:rPr>
          <w:sz w:val="24"/>
          <w:szCs w:val="24"/>
        </w:rPr>
        <w:t xml:space="preserve"> </w:t>
      </w:r>
      <w:r w:rsidRPr="00DC0271">
        <w:rPr>
          <w:sz w:val="24"/>
          <w:szCs w:val="24"/>
        </w:rPr>
        <w:t xml:space="preserve">      </w:t>
      </w:r>
      <w:r w:rsidRPr="00DC0271">
        <w:rPr>
          <w:sz w:val="16"/>
          <w:szCs w:val="16"/>
        </w:rPr>
        <w:t xml:space="preserve">null            0.000             0.000      </w:t>
      </w:r>
      <w:r>
        <w:rPr>
          <w:sz w:val="16"/>
          <w:szCs w:val="16"/>
        </w:rPr>
        <w:t xml:space="preserve"> </w:t>
      </w:r>
      <w:r w:rsidRPr="00DC0271">
        <w:rPr>
          <w:sz w:val="16"/>
          <w:szCs w:val="16"/>
        </w:rPr>
        <w:t xml:space="preserve">       0.000            0.000      0.000      </w:t>
      </w:r>
      <w:r>
        <w:rPr>
          <w:sz w:val="16"/>
          <w:szCs w:val="16"/>
        </w:rPr>
        <w:t xml:space="preserve">    </w:t>
      </w:r>
      <w:r w:rsidRPr="00DC0271">
        <w:rPr>
          <w:sz w:val="16"/>
          <w:szCs w:val="16"/>
        </w:rPr>
        <w:t xml:space="preserve">0.000              0.000            0.000    </w:t>
      </w:r>
      <w:r>
        <w:rPr>
          <w:sz w:val="16"/>
          <w:szCs w:val="16"/>
        </w:rPr>
        <w:t xml:space="preserve"> </w:t>
      </w:r>
      <w:r w:rsidRPr="00DC0271">
        <w:rPr>
          <w:sz w:val="16"/>
          <w:szCs w:val="16"/>
        </w:rPr>
        <w:t xml:space="preserve">        0.000                 </w:t>
      </w:r>
    </w:p>
    <w:p w:rsidR="00AE5BE3" w:rsidRDefault="00AE5BE3" w:rsidP="007D20D4">
      <w:pPr>
        <w:rPr>
          <w:sz w:val="24"/>
          <w:szCs w:val="24"/>
        </w:rPr>
      </w:pPr>
    </w:p>
    <w:tbl>
      <w:tblPr>
        <w:tblW w:w="9180" w:type="dxa"/>
        <w:tblInd w:w="828" w:type="dxa"/>
        <w:tblLayout w:type="fixed"/>
        <w:tblLook w:val="0000" w:firstRow="0" w:lastRow="0" w:firstColumn="0" w:lastColumn="0" w:noHBand="0" w:noVBand="0"/>
      </w:tblPr>
      <w:tblGrid>
        <w:gridCol w:w="2484"/>
        <w:gridCol w:w="6696"/>
      </w:tblGrid>
      <w:tr w:rsidR="00AE5BE3" w:rsidTr="00C854CC">
        <w:trPr>
          <w:cantSplit/>
        </w:trPr>
        <w:tc>
          <w:tcPr>
            <w:tcW w:w="2484" w:type="dxa"/>
          </w:tcPr>
          <w:p w:rsidR="00AE5BE3" w:rsidRDefault="00AE5BE3" w:rsidP="00C854CC">
            <w:pPr>
              <w:spacing w:before="120"/>
              <w:rPr>
                <w:b/>
                <w:sz w:val="24"/>
              </w:rPr>
            </w:pPr>
            <w:r>
              <w:rPr>
                <w:b/>
                <w:sz w:val="24"/>
              </w:rPr>
              <w:t>Variable name</w:t>
            </w:r>
          </w:p>
        </w:tc>
        <w:tc>
          <w:tcPr>
            <w:tcW w:w="6696" w:type="dxa"/>
          </w:tcPr>
          <w:p w:rsidR="00AE5BE3" w:rsidRDefault="00AE5BE3" w:rsidP="00C854CC">
            <w:pPr>
              <w:pStyle w:val="Heading1"/>
              <w:spacing w:before="120" w:after="0"/>
              <w:jc w:val="left"/>
              <w:rPr>
                <w:b/>
              </w:rPr>
            </w:pPr>
            <w:r>
              <w:rPr>
                <w:b/>
              </w:rPr>
              <w:t>Definition</w:t>
            </w:r>
          </w:p>
        </w:tc>
      </w:tr>
      <w:tr w:rsidR="003E124B" w:rsidTr="00C854CC">
        <w:trPr>
          <w:cantSplit/>
        </w:trPr>
        <w:tc>
          <w:tcPr>
            <w:tcW w:w="2484" w:type="dxa"/>
          </w:tcPr>
          <w:p w:rsidR="003E124B" w:rsidRDefault="003E124B" w:rsidP="00A17B71">
            <w:pPr>
              <w:pStyle w:val="Heading5"/>
              <w:spacing w:before="120"/>
              <w:rPr>
                <w:caps/>
              </w:rPr>
            </w:pPr>
            <w:r>
              <w:rPr>
                <w:caps/>
              </w:rPr>
              <w:lastRenderedPageBreak/>
              <w:t>Title</w:t>
            </w:r>
          </w:p>
        </w:tc>
        <w:tc>
          <w:tcPr>
            <w:tcW w:w="6696" w:type="dxa"/>
          </w:tcPr>
          <w:p w:rsidR="003E124B" w:rsidRPr="00282F48" w:rsidRDefault="003E124B" w:rsidP="00A17B71">
            <w:pPr>
              <w:spacing w:before="120"/>
              <w:jc w:val="both"/>
              <w:rPr>
                <w:sz w:val="24"/>
              </w:rPr>
            </w:pPr>
            <w:r w:rsidRPr="00282F48">
              <w:rPr>
                <w:sz w:val="24"/>
              </w:rPr>
              <w:t>The first line is reserved for user comments. This line is not processed by the model and may be left blank.</w:t>
            </w:r>
          </w:p>
          <w:p w:rsidR="003E124B" w:rsidRPr="00282F48" w:rsidRDefault="003E124B" w:rsidP="00A17B71">
            <w:pPr>
              <w:spacing w:before="120"/>
              <w:jc w:val="both"/>
              <w:rPr>
                <w:sz w:val="24"/>
              </w:rPr>
            </w:pPr>
            <w:r w:rsidRPr="00282F48">
              <w:rPr>
                <w:sz w:val="24"/>
              </w:rPr>
              <w:t>Optional.</w:t>
            </w:r>
          </w:p>
        </w:tc>
      </w:tr>
      <w:tr w:rsidR="003E124B" w:rsidTr="00C854CC">
        <w:trPr>
          <w:cantSplit/>
        </w:trPr>
        <w:tc>
          <w:tcPr>
            <w:tcW w:w="2484" w:type="dxa"/>
          </w:tcPr>
          <w:p w:rsidR="003E124B" w:rsidRDefault="003E124B" w:rsidP="00A17B71">
            <w:pPr>
              <w:pStyle w:val="Heading5"/>
              <w:spacing w:before="120"/>
              <w:rPr>
                <w:caps/>
              </w:rPr>
            </w:pPr>
            <w:r>
              <w:rPr>
                <w:caps/>
              </w:rPr>
              <w:t>header</w:t>
            </w:r>
          </w:p>
        </w:tc>
        <w:tc>
          <w:tcPr>
            <w:tcW w:w="6696" w:type="dxa"/>
          </w:tcPr>
          <w:p w:rsidR="003E124B" w:rsidRPr="00282F48" w:rsidRDefault="003E124B" w:rsidP="003E124B">
            <w:pPr>
              <w:keepNext/>
              <w:spacing w:before="120"/>
              <w:jc w:val="both"/>
              <w:outlineLvl w:val="0"/>
              <w:rPr>
                <w:sz w:val="24"/>
              </w:rPr>
            </w:pPr>
            <w:r>
              <w:rPr>
                <w:sz w:val="24"/>
              </w:rPr>
              <w:t xml:space="preserve">Headers for the bacteria.bac file.  </w:t>
            </w:r>
          </w:p>
        </w:tc>
      </w:tr>
      <w:tr w:rsidR="00AE5BE3" w:rsidRPr="00B801A9" w:rsidTr="00C854CC">
        <w:trPr>
          <w:cantSplit/>
        </w:trPr>
        <w:tc>
          <w:tcPr>
            <w:tcW w:w="2484" w:type="dxa"/>
          </w:tcPr>
          <w:p w:rsidR="00AE5BE3" w:rsidRDefault="00AE5BE3" w:rsidP="00C854CC">
            <w:pPr>
              <w:spacing w:before="120"/>
              <w:rPr>
                <w:b/>
                <w:sz w:val="24"/>
              </w:rPr>
            </w:pPr>
            <w:r>
              <w:rPr>
                <w:caps/>
                <w:sz w:val="24"/>
              </w:rPr>
              <w:t>bactnm</w:t>
            </w:r>
          </w:p>
        </w:tc>
        <w:tc>
          <w:tcPr>
            <w:tcW w:w="6696" w:type="dxa"/>
          </w:tcPr>
          <w:p w:rsidR="00AE5BE3" w:rsidRPr="00B801A9" w:rsidRDefault="003343EF" w:rsidP="00C854CC">
            <w:pPr>
              <w:pStyle w:val="Heading1"/>
              <w:spacing w:before="120" w:after="0"/>
              <w:jc w:val="left"/>
            </w:pPr>
            <w:r>
              <w:t>Name of bacteria</w:t>
            </w:r>
          </w:p>
        </w:tc>
      </w:tr>
      <w:tr w:rsidR="00AE5BE3" w:rsidTr="00C854CC">
        <w:trPr>
          <w:cantSplit/>
        </w:trPr>
        <w:tc>
          <w:tcPr>
            <w:tcW w:w="2484" w:type="dxa"/>
          </w:tcPr>
          <w:p w:rsidR="00AE5BE3" w:rsidRDefault="00AE5BE3" w:rsidP="00C854CC">
            <w:pPr>
              <w:spacing w:before="120"/>
              <w:rPr>
                <w:caps/>
                <w:sz w:val="24"/>
              </w:rPr>
            </w:pPr>
            <w:r>
              <w:rPr>
                <w:caps/>
                <w:sz w:val="24"/>
              </w:rPr>
              <w:t>do_soln</w:t>
            </w:r>
          </w:p>
        </w:tc>
        <w:tc>
          <w:tcPr>
            <w:tcW w:w="6696" w:type="dxa"/>
          </w:tcPr>
          <w:p w:rsidR="006413F4" w:rsidRDefault="006413F4" w:rsidP="006413F4">
            <w:pPr>
              <w:spacing w:before="120"/>
              <w:jc w:val="both"/>
              <w:rPr>
                <w:sz w:val="24"/>
              </w:rPr>
            </w:pPr>
            <w:r>
              <w:rPr>
                <w:sz w:val="24"/>
              </w:rPr>
              <w:t>Die-off factor for persistent bacteria in soil solution at 20</w:t>
            </w:r>
            <w:r>
              <w:rPr>
                <w:sz w:val="24"/>
              </w:rPr>
              <w:sym w:font="Symbol" w:char="F0B0"/>
            </w:r>
            <w:r>
              <w:rPr>
                <w:sz w:val="24"/>
              </w:rPr>
              <w:t>C. (1/day)</w:t>
            </w:r>
          </w:p>
          <w:p w:rsidR="006413F4" w:rsidRDefault="006413F4" w:rsidP="006413F4">
            <w:pPr>
              <w:spacing w:before="120"/>
              <w:jc w:val="both"/>
              <w:rPr>
                <w:sz w:val="24"/>
              </w:rPr>
            </w:pPr>
            <w:r>
              <w:rPr>
                <w:sz w:val="24"/>
              </w:rPr>
              <w:t>SWAT allows two different bacteria types to be modeled in a given simulation. In the input/output files these two types are referred to as ‘persistent’ and ‘less persistent’. These terms are purely descriptive and are used solely to differentiate between the two types. The bacteria input variables in the .bsn file govern the actual persistence of the two bacteria types. The user may choose to model no, one, or two types of bacteria.</w:t>
            </w:r>
          </w:p>
          <w:p w:rsidR="00AE5BE3" w:rsidRPr="00693535" w:rsidRDefault="006413F4" w:rsidP="006413F4">
            <w:pPr>
              <w:rPr>
                <w:sz w:val="24"/>
                <w:szCs w:val="24"/>
              </w:rPr>
            </w:pPr>
            <w:r>
              <w:rPr>
                <w:sz w:val="24"/>
              </w:rPr>
              <w:t>Required if bacteria processes are of interest.</w:t>
            </w:r>
          </w:p>
        </w:tc>
      </w:tr>
      <w:tr w:rsidR="00AE5BE3" w:rsidTr="00C854CC">
        <w:trPr>
          <w:cantSplit/>
        </w:trPr>
        <w:tc>
          <w:tcPr>
            <w:tcW w:w="2484" w:type="dxa"/>
          </w:tcPr>
          <w:p w:rsidR="00AE5BE3" w:rsidRDefault="00AE5BE3" w:rsidP="00C854CC">
            <w:pPr>
              <w:spacing w:before="120"/>
              <w:rPr>
                <w:caps/>
                <w:sz w:val="24"/>
              </w:rPr>
            </w:pPr>
            <w:r>
              <w:rPr>
                <w:caps/>
                <w:sz w:val="24"/>
              </w:rPr>
              <w:t>gr_soln</w:t>
            </w:r>
          </w:p>
        </w:tc>
        <w:tc>
          <w:tcPr>
            <w:tcW w:w="6696" w:type="dxa"/>
          </w:tcPr>
          <w:p w:rsidR="006413F4" w:rsidRDefault="006413F4" w:rsidP="006413F4">
            <w:pPr>
              <w:spacing w:before="120"/>
              <w:jc w:val="both"/>
              <w:rPr>
                <w:sz w:val="24"/>
              </w:rPr>
            </w:pPr>
            <w:r>
              <w:rPr>
                <w:sz w:val="24"/>
              </w:rPr>
              <w:t>Growth factor for persistent bacteria in soil solution at 20</w:t>
            </w:r>
            <w:r>
              <w:rPr>
                <w:sz w:val="24"/>
              </w:rPr>
              <w:sym w:font="Symbol" w:char="F0B0"/>
            </w:r>
            <w:r>
              <w:rPr>
                <w:sz w:val="24"/>
              </w:rPr>
              <w:t>C. (1/day)</w:t>
            </w:r>
          </w:p>
          <w:p w:rsidR="00AE5BE3" w:rsidRPr="00DB01A9" w:rsidRDefault="006413F4" w:rsidP="006413F4">
            <w:pPr>
              <w:rPr>
                <w:sz w:val="24"/>
                <w:szCs w:val="24"/>
              </w:rPr>
            </w:pPr>
            <w:r>
              <w:rPr>
                <w:sz w:val="24"/>
              </w:rPr>
              <w:t>Required if bacteria processes are of interest.</w:t>
            </w:r>
          </w:p>
        </w:tc>
      </w:tr>
      <w:tr w:rsidR="00AE5BE3" w:rsidTr="00C854CC">
        <w:trPr>
          <w:cantSplit/>
        </w:trPr>
        <w:tc>
          <w:tcPr>
            <w:tcW w:w="2484" w:type="dxa"/>
          </w:tcPr>
          <w:p w:rsidR="00AE5BE3" w:rsidRDefault="00AE5BE3" w:rsidP="00C854CC">
            <w:pPr>
              <w:spacing w:before="120"/>
              <w:rPr>
                <w:caps/>
                <w:sz w:val="24"/>
              </w:rPr>
            </w:pPr>
            <w:r>
              <w:rPr>
                <w:caps/>
                <w:sz w:val="24"/>
              </w:rPr>
              <w:t>do_sorb</w:t>
            </w:r>
          </w:p>
        </w:tc>
        <w:tc>
          <w:tcPr>
            <w:tcW w:w="6696" w:type="dxa"/>
          </w:tcPr>
          <w:p w:rsidR="006413F4" w:rsidRDefault="006413F4" w:rsidP="006413F4">
            <w:pPr>
              <w:spacing w:before="120"/>
              <w:jc w:val="both"/>
              <w:rPr>
                <w:sz w:val="24"/>
              </w:rPr>
            </w:pPr>
            <w:r>
              <w:rPr>
                <w:sz w:val="24"/>
              </w:rPr>
              <w:t>Die-off factor for persistent bacteria adsorbed to soil particles at 20</w:t>
            </w:r>
            <w:r>
              <w:rPr>
                <w:sz w:val="24"/>
              </w:rPr>
              <w:sym w:font="Symbol" w:char="F0B0"/>
            </w:r>
            <w:r>
              <w:rPr>
                <w:sz w:val="24"/>
              </w:rPr>
              <w:t>C. (1/day)</w:t>
            </w:r>
          </w:p>
          <w:p w:rsidR="00AE5BE3" w:rsidRPr="00DB01A9" w:rsidRDefault="006413F4" w:rsidP="006413F4">
            <w:pPr>
              <w:rPr>
                <w:sz w:val="24"/>
                <w:szCs w:val="24"/>
              </w:rPr>
            </w:pPr>
            <w:r>
              <w:rPr>
                <w:sz w:val="24"/>
              </w:rPr>
              <w:t>Required if bacteria processes are of interest.</w:t>
            </w:r>
          </w:p>
        </w:tc>
      </w:tr>
      <w:tr w:rsidR="00AE5BE3" w:rsidTr="00C854CC">
        <w:trPr>
          <w:cantSplit/>
        </w:trPr>
        <w:tc>
          <w:tcPr>
            <w:tcW w:w="2484" w:type="dxa"/>
          </w:tcPr>
          <w:p w:rsidR="00AE5BE3" w:rsidRDefault="00AE5BE3" w:rsidP="00C854CC">
            <w:pPr>
              <w:spacing w:before="120"/>
              <w:rPr>
                <w:caps/>
                <w:sz w:val="24"/>
              </w:rPr>
            </w:pPr>
            <w:r>
              <w:rPr>
                <w:caps/>
                <w:sz w:val="24"/>
              </w:rPr>
              <w:t>gr_sorb</w:t>
            </w:r>
          </w:p>
        </w:tc>
        <w:tc>
          <w:tcPr>
            <w:tcW w:w="6696" w:type="dxa"/>
          </w:tcPr>
          <w:p w:rsidR="006413F4" w:rsidRDefault="006413F4" w:rsidP="006413F4">
            <w:pPr>
              <w:spacing w:before="120"/>
              <w:jc w:val="both"/>
              <w:rPr>
                <w:sz w:val="24"/>
              </w:rPr>
            </w:pPr>
            <w:r>
              <w:rPr>
                <w:sz w:val="24"/>
              </w:rPr>
              <w:t>Growth factor for persistent bacteria adsorbed to soil particles at 20</w:t>
            </w:r>
            <w:r>
              <w:rPr>
                <w:sz w:val="24"/>
              </w:rPr>
              <w:sym w:font="Symbol" w:char="F0B0"/>
            </w:r>
            <w:r>
              <w:rPr>
                <w:sz w:val="24"/>
              </w:rPr>
              <w:t>C. (1/day)</w:t>
            </w:r>
          </w:p>
          <w:p w:rsidR="00AE5BE3" w:rsidRPr="00DB01A9" w:rsidRDefault="006413F4" w:rsidP="006413F4">
            <w:pPr>
              <w:rPr>
                <w:sz w:val="24"/>
                <w:szCs w:val="24"/>
              </w:rPr>
            </w:pPr>
            <w:r>
              <w:rPr>
                <w:sz w:val="24"/>
              </w:rPr>
              <w:t>Required if bacteria processes are of interest.</w:t>
            </w:r>
          </w:p>
        </w:tc>
      </w:tr>
      <w:tr w:rsidR="00AE5BE3" w:rsidTr="00C854CC">
        <w:trPr>
          <w:cantSplit/>
        </w:trPr>
        <w:tc>
          <w:tcPr>
            <w:tcW w:w="2484" w:type="dxa"/>
          </w:tcPr>
          <w:p w:rsidR="00AE5BE3" w:rsidRDefault="00AE5BE3" w:rsidP="003343EF">
            <w:pPr>
              <w:rPr>
                <w:caps/>
                <w:sz w:val="24"/>
              </w:rPr>
            </w:pPr>
            <w:r>
              <w:rPr>
                <w:caps/>
                <w:sz w:val="24"/>
              </w:rPr>
              <w:t>kd</w:t>
            </w:r>
          </w:p>
        </w:tc>
        <w:tc>
          <w:tcPr>
            <w:tcW w:w="6696" w:type="dxa"/>
          </w:tcPr>
          <w:p w:rsidR="00AE5BE3" w:rsidRPr="00DB01A9" w:rsidRDefault="003343EF" w:rsidP="003343EF">
            <w:pPr>
              <w:autoSpaceDE w:val="0"/>
              <w:autoSpaceDN w:val="0"/>
              <w:adjustRightInd w:val="0"/>
              <w:rPr>
                <w:sz w:val="24"/>
                <w:szCs w:val="24"/>
              </w:rPr>
            </w:pPr>
            <w:r w:rsidRPr="003343EF">
              <w:rPr>
                <w:sz w:val="24"/>
                <w:szCs w:val="24"/>
              </w:rPr>
              <w:t>Bact part coeff bet sol and sorbed phase in surf runoff</w:t>
            </w:r>
          </w:p>
        </w:tc>
      </w:tr>
      <w:tr w:rsidR="006413F4" w:rsidTr="00C854CC">
        <w:trPr>
          <w:cantSplit/>
        </w:trPr>
        <w:tc>
          <w:tcPr>
            <w:tcW w:w="2484" w:type="dxa"/>
          </w:tcPr>
          <w:p w:rsidR="006413F4" w:rsidRDefault="006413F4" w:rsidP="00C854CC">
            <w:pPr>
              <w:spacing w:before="120"/>
              <w:rPr>
                <w:caps/>
                <w:sz w:val="24"/>
              </w:rPr>
            </w:pPr>
            <w:r>
              <w:rPr>
                <w:caps/>
                <w:sz w:val="24"/>
              </w:rPr>
              <w:t>t_adj</w:t>
            </w:r>
          </w:p>
        </w:tc>
        <w:tc>
          <w:tcPr>
            <w:tcW w:w="6696" w:type="dxa"/>
          </w:tcPr>
          <w:p w:rsidR="006413F4" w:rsidRDefault="006413F4" w:rsidP="00C854CC">
            <w:pPr>
              <w:spacing w:before="120"/>
              <w:jc w:val="both"/>
              <w:rPr>
                <w:sz w:val="24"/>
              </w:rPr>
            </w:pPr>
            <w:r>
              <w:rPr>
                <w:sz w:val="24"/>
              </w:rPr>
              <w:t xml:space="preserve">Temperature adjustment factor for bacteria die-off/growth. </w:t>
            </w:r>
          </w:p>
          <w:p w:rsidR="006413F4" w:rsidRDefault="006413F4" w:rsidP="00C854CC">
            <w:pPr>
              <w:spacing w:before="120"/>
              <w:jc w:val="both"/>
              <w:rPr>
                <w:sz w:val="24"/>
              </w:rPr>
            </w:pPr>
            <w:r>
              <w:rPr>
                <w:sz w:val="24"/>
              </w:rPr>
              <w:t>If no value for THBACT is entered, the model will set THBACT = 1.07.</w:t>
            </w:r>
          </w:p>
          <w:p w:rsidR="006413F4" w:rsidRDefault="006413F4" w:rsidP="00C854CC">
            <w:pPr>
              <w:spacing w:before="120"/>
              <w:jc w:val="both"/>
              <w:rPr>
                <w:sz w:val="24"/>
              </w:rPr>
            </w:pPr>
            <w:r>
              <w:rPr>
                <w:sz w:val="24"/>
              </w:rPr>
              <w:t>Required if bacteria processes are of interest.</w:t>
            </w:r>
          </w:p>
        </w:tc>
      </w:tr>
      <w:tr w:rsidR="006413F4" w:rsidTr="00C854CC">
        <w:trPr>
          <w:cantSplit/>
        </w:trPr>
        <w:tc>
          <w:tcPr>
            <w:tcW w:w="2484" w:type="dxa"/>
          </w:tcPr>
          <w:p w:rsidR="006413F4" w:rsidRDefault="006413F4" w:rsidP="00C854CC">
            <w:pPr>
              <w:spacing w:before="120"/>
              <w:rPr>
                <w:caps/>
                <w:sz w:val="24"/>
              </w:rPr>
            </w:pPr>
            <w:r>
              <w:rPr>
                <w:caps/>
                <w:sz w:val="24"/>
              </w:rPr>
              <w:t>washoff</w:t>
            </w:r>
          </w:p>
        </w:tc>
        <w:tc>
          <w:tcPr>
            <w:tcW w:w="6696" w:type="dxa"/>
          </w:tcPr>
          <w:p w:rsidR="006413F4" w:rsidRDefault="006413F4" w:rsidP="006413F4">
            <w:pPr>
              <w:spacing w:before="120"/>
              <w:jc w:val="both"/>
              <w:rPr>
                <w:sz w:val="24"/>
              </w:rPr>
            </w:pPr>
            <w:r>
              <w:rPr>
                <w:sz w:val="24"/>
              </w:rPr>
              <w:t>Wash-off fraction for persistent bacteria.</w:t>
            </w:r>
          </w:p>
          <w:p w:rsidR="006413F4" w:rsidRDefault="006413F4" w:rsidP="006413F4">
            <w:pPr>
              <w:spacing w:before="120"/>
              <w:jc w:val="both"/>
              <w:rPr>
                <w:sz w:val="24"/>
              </w:rPr>
            </w:pPr>
            <w:r>
              <w:rPr>
                <w:sz w:val="24"/>
              </w:rPr>
              <w:t>Fraction of persistent bacteria on foliage that washes off during a rainfall event.</w:t>
            </w:r>
          </w:p>
          <w:p w:rsidR="006413F4" w:rsidRPr="00DB01A9" w:rsidRDefault="006413F4" w:rsidP="006413F4">
            <w:pPr>
              <w:rPr>
                <w:sz w:val="24"/>
                <w:szCs w:val="24"/>
              </w:rPr>
            </w:pPr>
            <w:r>
              <w:rPr>
                <w:sz w:val="24"/>
              </w:rPr>
              <w:t>Required if bacteria processes are of interest.</w:t>
            </w:r>
          </w:p>
        </w:tc>
      </w:tr>
      <w:tr w:rsidR="006413F4" w:rsidTr="00C854CC">
        <w:trPr>
          <w:cantSplit/>
        </w:trPr>
        <w:tc>
          <w:tcPr>
            <w:tcW w:w="2484" w:type="dxa"/>
          </w:tcPr>
          <w:p w:rsidR="006413F4" w:rsidRDefault="006413F4" w:rsidP="00C854CC">
            <w:pPr>
              <w:spacing w:before="120"/>
              <w:rPr>
                <w:caps/>
                <w:sz w:val="24"/>
              </w:rPr>
            </w:pPr>
            <w:r>
              <w:rPr>
                <w:caps/>
                <w:sz w:val="24"/>
              </w:rPr>
              <w:t>do_plnt</w:t>
            </w:r>
          </w:p>
        </w:tc>
        <w:tc>
          <w:tcPr>
            <w:tcW w:w="6696" w:type="dxa"/>
          </w:tcPr>
          <w:p w:rsidR="006413F4" w:rsidRDefault="006413F4" w:rsidP="006413F4">
            <w:pPr>
              <w:spacing w:before="120"/>
              <w:jc w:val="both"/>
              <w:rPr>
                <w:sz w:val="24"/>
              </w:rPr>
            </w:pPr>
            <w:r>
              <w:rPr>
                <w:sz w:val="24"/>
              </w:rPr>
              <w:t>Die-off factor for persistent bacteria on foliage at 20</w:t>
            </w:r>
            <w:r>
              <w:rPr>
                <w:sz w:val="24"/>
              </w:rPr>
              <w:sym w:font="Symbol" w:char="F0B0"/>
            </w:r>
            <w:r>
              <w:rPr>
                <w:sz w:val="24"/>
              </w:rPr>
              <w:t>C. (1/day)</w:t>
            </w:r>
          </w:p>
          <w:p w:rsidR="006413F4" w:rsidRPr="00DB01A9" w:rsidRDefault="006413F4" w:rsidP="006413F4">
            <w:pPr>
              <w:rPr>
                <w:sz w:val="24"/>
                <w:szCs w:val="24"/>
              </w:rPr>
            </w:pPr>
            <w:r>
              <w:rPr>
                <w:sz w:val="24"/>
              </w:rPr>
              <w:t>Required if bacteria processes are of interest.</w:t>
            </w:r>
          </w:p>
        </w:tc>
      </w:tr>
      <w:tr w:rsidR="006413F4" w:rsidTr="00C854CC">
        <w:trPr>
          <w:cantSplit/>
        </w:trPr>
        <w:tc>
          <w:tcPr>
            <w:tcW w:w="2484" w:type="dxa"/>
          </w:tcPr>
          <w:p w:rsidR="006413F4" w:rsidRDefault="006413F4" w:rsidP="00C854CC">
            <w:pPr>
              <w:spacing w:before="120"/>
              <w:rPr>
                <w:caps/>
                <w:sz w:val="24"/>
              </w:rPr>
            </w:pPr>
            <w:r>
              <w:rPr>
                <w:caps/>
                <w:sz w:val="24"/>
              </w:rPr>
              <w:t>gr_plnt</w:t>
            </w:r>
          </w:p>
        </w:tc>
        <w:tc>
          <w:tcPr>
            <w:tcW w:w="6696" w:type="dxa"/>
          </w:tcPr>
          <w:p w:rsidR="006413F4" w:rsidRDefault="006413F4" w:rsidP="006413F4">
            <w:pPr>
              <w:spacing w:before="120"/>
              <w:jc w:val="both"/>
              <w:rPr>
                <w:sz w:val="24"/>
              </w:rPr>
            </w:pPr>
            <w:r>
              <w:rPr>
                <w:sz w:val="24"/>
              </w:rPr>
              <w:t>Growth factor for persistent bacteria on foliage at 20</w:t>
            </w:r>
            <w:r>
              <w:rPr>
                <w:sz w:val="24"/>
              </w:rPr>
              <w:sym w:font="Symbol" w:char="F0B0"/>
            </w:r>
            <w:r>
              <w:rPr>
                <w:sz w:val="24"/>
              </w:rPr>
              <w:t>C. (1/day)</w:t>
            </w:r>
          </w:p>
          <w:p w:rsidR="006413F4" w:rsidRPr="00DB01A9" w:rsidRDefault="006413F4" w:rsidP="006413F4">
            <w:pPr>
              <w:rPr>
                <w:sz w:val="24"/>
                <w:szCs w:val="24"/>
              </w:rPr>
            </w:pPr>
            <w:r>
              <w:rPr>
                <w:sz w:val="24"/>
              </w:rPr>
              <w:t>Required if bacteria processes are of interest.</w:t>
            </w:r>
          </w:p>
        </w:tc>
      </w:tr>
      <w:tr w:rsidR="006413F4" w:rsidTr="00C854CC">
        <w:trPr>
          <w:cantSplit/>
        </w:trPr>
        <w:tc>
          <w:tcPr>
            <w:tcW w:w="2484" w:type="dxa"/>
          </w:tcPr>
          <w:p w:rsidR="006413F4" w:rsidRDefault="006413F4" w:rsidP="00C854CC">
            <w:pPr>
              <w:spacing w:before="120"/>
              <w:rPr>
                <w:caps/>
                <w:sz w:val="24"/>
              </w:rPr>
            </w:pPr>
            <w:r>
              <w:rPr>
                <w:caps/>
                <w:sz w:val="24"/>
              </w:rPr>
              <w:lastRenderedPageBreak/>
              <w:t>fr_manure</w:t>
            </w:r>
          </w:p>
        </w:tc>
        <w:tc>
          <w:tcPr>
            <w:tcW w:w="6696" w:type="dxa"/>
          </w:tcPr>
          <w:p w:rsidR="00B53B23" w:rsidRDefault="00B53B23" w:rsidP="00B53B23">
            <w:pPr>
              <w:spacing w:before="120"/>
              <w:jc w:val="both"/>
              <w:rPr>
                <w:sz w:val="24"/>
              </w:rPr>
            </w:pPr>
            <w:r>
              <w:rPr>
                <w:sz w:val="24"/>
              </w:rPr>
              <w:t>Fraction of manure applied to land areas that has active colony forming units.</w:t>
            </w:r>
          </w:p>
          <w:p w:rsidR="00B53B23" w:rsidRDefault="00B53B23" w:rsidP="00B53B23">
            <w:pPr>
              <w:spacing w:before="120"/>
              <w:jc w:val="both"/>
              <w:rPr>
                <w:sz w:val="24"/>
              </w:rPr>
            </w:pPr>
            <w:r>
              <w:rPr>
                <w:sz w:val="24"/>
              </w:rPr>
              <w:t>If no value for SWF is specified, the model will set SWF = 0.15.</w:t>
            </w:r>
          </w:p>
          <w:p w:rsidR="006413F4" w:rsidRPr="00DB01A9" w:rsidRDefault="00B53B23" w:rsidP="00B53B23">
            <w:pPr>
              <w:rPr>
                <w:sz w:val="24"/>
                <w:szCs w:val="24"/>
              </w:rPr>
            </w:pPr>
            <w:r>
              <w:rPr>
                <w:sz w:val="24"/>
              </w:rPr>
              <w:t>Required if bacteria processes are of interest.</w:t>
            </w:r>
          </w:p>
        </w:tc>
      </w:tr>
      <w:tr w:rsidR="006413F4" w:rsidTr="00C854CC">
        <w:trPr>
          <w:cantSplit/>
        </w:trPr>
        <w:tc>
          <w:tcPr>
            <w:tcW w:w="2484" w:type="dxa"/>
          </w:tcPr>
          <w:p w:rsidR="006413F4" w:rsidRDefault="006413F4" w:rsidP="00C854CC">
            <w:pPr>
              <w:spacing w:before="120"/>
              <w:rPr>
                <w:caps/>
                <w:sz w:val="24"/>
              </w:rPr>
            </w:pPr>
            <w:r>
              <w:rPr>
                <w:caps/>
                <w:sz w:val="24"/>
              </w:rPr>
              <w:t>perco</w:t>
            </w:r>
          </w:p>
        </w:tc>
        <w:tc>
          <w:tcPr>
            <w:tcW w:w="6696" w:type="dxa"/>
          </w:tcPr>
          <w:p w:rsidR="00B53B23" w:rsidRDefault="00B53B23" w:rsidP="00B53B23">
            <w:pPr>
              <w:spacing w:before="120"/>
              <w:jc w:val="both"/>
              <w:rPr>
                <w:sz w:val="24"/>
              </w:rPr>
            </w:pPr>
            <w:r>
              <w:rPr>
                <w:sz w:val="24"/>
              </w:rPr>
              <w:t>Bacteria percolation coefficient (10 m</w:t>
            </w:r>
            <w:r>
              <w:rPr>
                <w:sz w:val="24"/>
                <w:vertAlign w:val="superscript"/>
              </w:rPr>
              <w:t>3</w:t>
            </w:r>
            <w:r>
              <w:rPr>
                <w:sz w:val="24"/>
              </w:rPr>
              <w:t>/Mg).</w:t>
            </w:r>
          </w:p>
          <w:p w:rsidR="00B53B23" w:rsidRDefault="00B53B23" w:rsidP="00B53B23">
            <w:pPr>
              <w:spacing w:before="120"/>
              <w:jc w:val="both"/>
              <w:rPr>
                <w:sz w:val="24"/>
              </w:rPr>
            </w:pPr>
            <w:r>
              <w:rPr>
                <w:sz w:val="24"/>
              </w:rPr>
              <w:t xml:space="preserve">The bacteria percolation coefficient is the ratio of the solution bacteria concentration in the surface 10 mm of soil to the concentration of bacteria in percolate. </w:t>
            </w:r>
          </w:p>
          <w:p w:rsidR="00B53B23" w:rsidRDefault="00B53B23" w:rsidP="00B53B23">
            <w:pPr>
              <w:spacing w:before="120"/>
              <w:jc w:val="both"/>
              <w:rPr>
                <w:sz w:val="24"/>
              </w:rPr>
            </w:pPr>
            <w:r>
              <w:rPr>
                <w:sz w:val="24"/>
              </w:rPr>
              <w:t>The value of BACTMIX can range from 7.0 to 20.0. If no value for BACTMIX is entered, the model will set BACTMIX = 10.0.</w:t>
            </w:r>
          </w:p>
          <w:p w:rsidR="006413F4" w:rsidRPr="00DB01A9" w:rsidRDefault="00B53B23" w:rsidP="00B53B23">
            <w:pPr>
              <w:rPr>
                <w:sz w:val="24"/>
                <w:szCs w:val="24"/>
              </w:rPr>
            </w:pPr>
            <w:r>
              <w:rPr>
                <w:sz w:val="24"/>
              </w:rPr>
              <w:t>Required if bacteria processes are of interest.</w:t>
            </w:r>
          </w:p>
        </w:tc>
      </w:tr>
      <w:tr w:rsidR="006413F4" w:rsidTr="00C854CC">
        <w:trPr>
          <w:cantSplit/>
        </w:trPr>
        <w:tc>
          <w:tcPr>
            <w:tcW w:w="2484" w:type="dxa"/>
          </w:tcPr>
          <w:p w:rsidR="006413F4" w:rsidRDefault="006413F4" w:rsidP="00C854CC">
            <w:pPr>
              <w:spacing w:before="120"/>
              <w:rPr>
                <w:caps/>
                <w:sz w:val="24"/>
              </w:rPr>
            </w:pPr>
            <w:r>
              <w:rPr>
                <w:caps/>
                <w:sz w:val="24"/>
              </w:rPr>
              <w:t>det_thrshd</w:t>
            </w:r>
          </w:p>
        </w:tc>
        <w:tc>
          <w:tcPr>
            <w:tcW w:w="6696" w:type="dxa"/>
          </w:tcPr>
          <w:p w:rsidR="006413F4" w:rsidRPr="00DB01A9" w:rsidRDefault="00B53B23" w:rsidP="00B53B23">
            <w:pPr>
              <w:rPr>
                <w:sz w:val="24"/>
                <w:szCs w:val="24"/>
              </w:rPr>
            </w:pPr>
            <w:r w:rsidRPr="00B53B23">
              <w:rPr>
                <w:sz w:val="24"/>
                <w:szCs w:val="24"/>
              </w:rPr>
              <w:t>Threshold detection level for less pers</w:t>
            </w:r>
            <w:r>
              <w:rPr>
                <w:sz w:val="24"/>
                <w:szCs w:val="24"/>
              </w:rPr>
              <w:t>istent</w:t>
            </w:r>
            <w:r w:rsidRPr="00B53B23">
              <w:rPr>
                <w:sz w:val="24"/>
                <w:szCs w:val="24"/>
              </w:rPr>
              <w:t xml:space="preserve"> bac when bact</w:t>
            </w:r>
            <w:r>
              <w:rPr>
                <w:sz w:val="24"/>
                <w:szCs w:val="24"/>
              </w:rPr>
              <w:t>eria</w:t>
            </w:r>
            <w:r w:rsidRPr="00B53B23">
              <w:rPr>
                <w:sz w:val="24"/>
                <w:szCs w:val="24"/>
              </w:rPr>
              <w:t xml:space="preserve"> levels</w:t>
            </w:r>
            <w:r>
              <w:rPr>
                <w:sz w:val="24"/>
                <w:szCs w:val="24"/>
              </w:rPr>
              <w:t xml:space="preserve"> </w:t>
            </w:r>
            <w:r w:rsidRPr="00B53B23">
              <w:rPr>
                <w:sz w:val="24"/>
                <w:szCs w:val="24"/>
              </w:rPr>
              <w:t>drop to this am</w:t>
            </w:r>
            <w:r>
              <w:rPr>
                <w:sz w:val="24"/>
                <w:szCs w:val="24"/>
              </w:rPr>
              <w:t>oun</w:t>
            </w:r>
            <w:r w:rsidRPr="00B53B23">
              <w:rPr>
                <w:sz w:val="24"/>
                <w:szCs w:val="24"/>
              </w:rPr>
              <w:t>t the model considers bac</w:t>
            </w:r>
            <w:r>
              <w:rPr>
                <w:sz w:val="24"/>
                <w:szCs w:val="24"/>
              </w:rPr>
              <w:t>teria</w:t>
            </w:r>
            <w:r w:rsidRPr="00B53B23">
              <w:rPr>
                <w:sz w:val="24"/>
                <w:szCs w:val="24"/>
              </w:rPr>
              <w:t xml:space="preserve"> in the soil to be insignificant and sets the levels to zero</w:t>
            </w:r>
          </w:p>
        </w:tc>
      </w:tr>
      <w:tr w:rsidR="006413F4" w:rsidTr="00C854CC">
        <w:trPr>
          <w:cantSplit/>
        </w:trPr>
        <w:tc>
          <w:tcPr>
            <w:tcW w:w="2484" w:type="dxa"/>
          </w:tcPr>
          <w:p w:rsidR="006413F4" w:rsidRDefault="006413F4" w:rsidP="00C854CC">
            <w:pPr>
              <w:spacing w:before="120"/>
              <w:rPr>
                <w:caps/>
                <w:sz w:val="24"/>
              </w:rPr>
            </w:pPr>
            <w:r>
              <w:rPr>
                <w:caps/>
                <w:sz w:val="24"/>
              </w:rPr>
              <w:t>do_stream</w:t>
            </w:r>
          </w:p>
        </w:tc>
        <w:tc>
          <w:tcPr>
            <w:tcW w:w="6696" w:type="dxa"/>
          </w:tcPr>
          <w:p w:rsidR="00B53B23" w:rsidRDefault="00B53B23" w:rsidP="00B53B23">
            <w:pPr>
              <w:spacing w:before="120"/>
              <w:jc w:val="both"/>
              <w:rPr>
                <w:sz w:val="24"/>
              </w:rPr>
            </w:pPr>
            <w:r>
              <w:rPr>
                <w:sz w:val="24"/>
              </w:rPr>
              <w:t>Die-off factor for persistent bacteria in streams (moving water) at 20</w:t>
            </w:r>
            <w:r>
              <w:rPr>
                <w:sz w:val="24"/>
              </w:rPr>
              <w:sym w:font="Symbol" w:char="F0B0"/>
            </w:r>
            <w:r>
              <w:rPr>
                <w:sz w:val="24"/>
              </w:rPr>
              <w:t>C. (1/day)</w:t>
            </w:r>
          </w:p>
          <w:p w:rsidR="006413F4" w:rsidRPr="00DB01A9" w:rsidRDefault="00B53B23" w:rsidP="00B53B23">
            <w:pPr>
              <w:rPr>
                <w:sz w:val="24"/>
                <w:szCs w:val="24"/>
              </w:rPr>
            </w:pPr>
            <w:r>
              <w:rPr>
                <w:sz w:val="24"/>
              </w:rPr>
              <w:t>Required if bacteria processes are of interest.</w:t>
            </w:r>
          </w:p>
        </w:tc>
      </w:tr>
      <w:tr w:rsidR="006413F4" w:rsidTr="00C854CC">
        <w:trPr>
          <w:cantSplit/>
        </w:trPr>
        <w:tc>
          <w:tcPr>
            <w:tcW w:w="2484" w:type="dxa"/>
          </w:tcPr>
          <w:p w:rsidR="006413F4" w:rsidRDefault="006413F4" w:rsidP="00B42CE3">
            <w:pPr>
              <w:rPr>
                <w:caps/>
                <w:sz w:val="24"/>
              </w:rPr>
            </w:pPr>
            <w:r>
              <w:rPr>
                <w:caps/>
                <w:sz w:val="24"/>
              </w:rPr>
              <w:t>gr_stream</w:t>
            </w:r>
          </w:p>
        </w:tc>
        <w:tc>
          <w:tcPr>
            <w:tcW w:w="6696" w:type="dxa"/>
          </w:tcPr>
          <w:p w:rsidR="006413F4" w:rsidRPr="00DB01A9" w:rsidRDefault="00B53B23" w:rsidP="00B42CE3">
            <w:pPr>
              <w:rPr>
                <w:sz w:val="24"/>
                <w:szCs w:val="24"/>
              </w:rPr>
            </w:pPr>
            <w:r w:rsidRPr="00B53B23">
              <w:rPr>
                <w:sz w:val="24"/>
                <w:szCs w:val="24"/>
              </w:rPr>
              <w:t>growth factor for persistent bacteria in streams</w:t>
            </w:r>
          </w:p>
        </w:tc>
      </w:tr>
      <w:tr w:rsidR="006413F4" w:rsidTr="00C854CC">
        <w:trPr>
          <w:cantSplit/>
        </w:trPr>
        <w:tc>
          <w:tcPr>
            <w:tcW w:w="2484" w:type="dxa"/>
          </w:tcPr>
          <w:p w:rsidR="006413F4" w:rsidRDefault="006413F4" w:rsidP="00C854CC">
            <w:pPr>
              <w:spacing w:before="120"/>
              <w:rPr>
                <w:caps/>
                <w:sz w:val="24"/>
              </w:rPr>
            </w:pPr>
            <w:r>
              <w:rPr>
                <w:caps/>
                <w:sz w:val="24"/>
              </w:rPr>
              <w:t>do_res</w:t>
            </w:r>
          </w:p>
        </w:tc>
        <w:tc>
          <w:tcPr>
            <w:tcW w:w="6696" w:type="dxa"/>
          </w:tcPr>
          <w:p w:rsidR="00B53B23" w:rsidRDefault="00B53B23" w:rsidP="00B53B23">
            <w:pPr>
              <w:spacing w:before="120"/>
              <w:jc w:val="both"/>
              <w:rPr>
                <w:sz w:val="24"/>
              </w:rPr>
            </w:pPr>
            <w:r>
              <w:rPr>
                <w:sz w:val="24"/>
              </w:rPr>
              <w:t>Die-off factor for less persistent bacteria in streams (moving water) at 20</w:t>
            </w:r>
            <w:r>
              <w:rPr>
                <w:sz w:val="24"/>
              </w:rPr>
              <w:sym w:font="Symbol" w:char="F0B0"/>
            </w:r>
            <w:r>
              <w:rPr>
                <w:sz w:val="24"/>
              </w:rPr>
              <w:t>C. (1/day)</w:t>
            </w:r>
          </w:p>
          <w:p w:rsidR="006413F4" w:rsidRPr="00DB01A9" w:rsidRDefault="00B53B23" w:rsidP="00B53B23">
            <w:pPr>
              <w:rPr>
                <w:sz w:val="24"/>
                <w:szCs w:val="24"/>
              </w:rPr>
            </w:pPr>
            <w:r>
              <w:rPr>
                <w:sz w:val="24"/>
              </w:rPr>
              <w:t>Required if bacteria processes are of interest.</w:t>
            </w:r>
          </w:p>
        </w:tc>
      </w:tr>
      <w:tr w:rsidR="006413F4" w:rsidTr="00C854CC">
        <w:trPr>
          <w:cantSplit/>
        </w:trPr>
        <w:tc>
          <w:tcPr>
            <w:tcW w:w="2484" w:type="dxa"/>
          </w:tcPr>
          <w:p w:rsidR="006413F4" w:rsidRDefault="006413F4" w:rsidP="00B42CE3">
            <w:pPr>
              <w:rPr>
                <w:caps/>
                <w:sz w:val="24"/>
              </w:rPr>
            </w:pPr>
            <w:r>
              <w:rPr>
                <w:caps/>
                <w:sz w:val="24"/>
              </w:rPr>
              <w:t>gr_res</w:t>
            </w:r>
          </w:p>
        </w:tc>
        <w:tc>
          <w:tcPr>
            <w:tcW w:w="6696" w:type="dxa"/>
          </w:tcPr>
          <w:p w:rsidR="006413F4" w:rsidRPr="00DB01A9" w:rsidRDefault="00B53B23" w:rsidP="00B42CE3">
            <w:pPr>
              <w:rPr>
                <w:sz w:val="24"/>
                <w:szCs w:val="24"/>
              </w:rPr>
            </w:pPr>
            <w:r w:rsidRPr="00B53B23">
              <w:rPr>
                <w:sz w:val="24"/>
                <w:szCs w:val="24"/>
              </w:rPr>
              <w:t>growth factor for less persistent bacteria in reservoirs</w:t>
            </w:r>
          </w:p>
        </w:tc>
      </w:tr>
      <w:tr w:rsidR="006413F4" w:rsidTr="00C854CC">
        <w:trPr>
          <w:cantSplit/>
        </w:trPr>
        <w:tc>
          <w:tcPr>
            <w:tcW w:w="2484" w:type="dxa"/>
          </w:tcPr>
          <w:p w:rsidR="006413F4" w:rsidRDefault="006413F4" w:rsidP="00B42CE3">
            <w:pPr>
              <w:rPr>
                <w:caps/>
                <w:sz w:val="24"/>
              </w:rPr>
            </w:pPr>
            <w:r>
              <w:rPr>
                <w:caps/>
                <w:sz w:val="24"/>
              </w:rPr>
              <w:t>swf</w:t>
            </w:r>
          </w:p>
        </w:tc>
        <w:tc>
          <w:tcPr>
            <w:tcW w:w="6696" w:type="dxa"/>
          </w:tcPr>
          <w:p w:rsidR="006413F4" w:rsidRPr="00DB01A9" w:rsidRDefault="00B53B23" w:rsidP="00B42CE3">
            <w:pPr>
              <w:rPr>
                <w:sz w:val="24"/>
                <w:szCs w:val="24"/>
              </w:rPr>
            </w:pPr>
            <w:r w:rsidRPr="00B53B23">
              <w:rPr>
                <w:sz w:val="24"/>
                <w:szCs w:val="24"/>
              </w:rPr>
              <w:t>fraction of manure containing active colony forming units</w:t>
            </w:r>
          </w:p>
        </w:tc>
      </w:tr>
      <w:tr w:rsidR="006413F4" w:rsidTr="00C854CC">
        <w:trPr>
          <w:cantSplit/>
        </w:trPr>
        <w:tc>
          <w:tcPr>
            <w:tcW w:w="2484" w:type="dxa"/>
          </w:tcPr>
          <w:p w:rsidR="006413F4" w:rsidRDefault="006413F4" w:rsidP="00C854CC">
            <w:pPr>
              <w:spacing w:before="120"/>
              <w:rPr>
                <w:caps/>
                <w:sz w:val="24"/>
              </w:rPr>
            </w:pPr>
            <w:r>
              <w:rPr>
                <w:caps/>
                <w:sz w:val="24"/>
              </w:rPr>
              <w:t>conc_min</w:t>
            </w:r>
          </w:p>
        </w:tc>
        <w:tc>
          <w:tcPr>
            <w:tcW w:w="6696" w:type="dxa"/>
          </w:tcPr>
          <w:p w:rsidR="006413F4" w:rsidRPr="00DB01A9" w:rsidRDefault="006413F4" w:rsidP="00C854CC">
            <w:pPr>
              <w:rPr>
                <w:sz w:val="24"/>
                <w:szCs w:val="24"/>
              </w:rPr>
            </w:pPr>
          </w:p>
        </w:tc>
      </w:tr>
    </w:tbl>
    <w:p w:rsidR="00AE5BE3" w:rsidRDefault="00AE5BE3" w:rsidP="007D20D4">
      <w:pPr>
        <w:rPr>
          <w:sz w:val="24"/>
          <w:szCs w:val="24"/>
        </w:rPr>
      </w:pPr>
    </w:p>
    <w:p w:rsidR="00AF0597" w:rsidRDefault="00AF0597" w:rsidP="007D20D4">
      <w:pPr>
        <w:rPr>
          <w:sz w:val="24"/>
          <w:szCs w:val="24"/>
        </w:rPr>
      </w:pPr>
    </w:p>
    <w:p w:rsidR="00AF0597" w:rsidRDefault="00AF0597" w:rsidP="007D20D4">
      <w:pPr>
        <w:rPr>
          <w:sz w:val="24"/>
          <w:szCs w:val="24"/>
        </w:rPr>
      </w:pPr>
    </w:p>
    <w:p w:rsidR="00AF0597" w:rsidRDefault="00AF0597" w:rsidP="00AF0597">
      <w:pPr>
        <w:rPr>
          <w:b/>
          <w:sz w:val="28"/>
          <w:szCs w:val="28"/>
        </w:rPr>
      </w:pPr>
      <w:r>
        <w:rPr>
          <w:b/>
          <w:sz w:val="28"/>
          <w:szCs w:val="28"/>
          <w:u w:val="single"/>
        </w:rPr>
        <w:t>STRUCTURAL</w:t>
      </w:r>
      <w:r>
        <w:rPr>
          <w:b/>
          <w:sz w:val="28"/>
          <w:szCs w:val="28"/>
        </w:rPr>
        <w:t xml:space="preserve"> –</w:t>
      </w:r>
    </w:p>
    <w:p w:rsidR="00B75297" w:rsidRDefault="00B75297" w:rsidP="00AF0597">
      <w:pPr>
        <w:rPr>
          <w:b/>
          <w:sz w:val="28"/>
          <w:szCs w:val="28"/>
        </w:rPr>
      </w:pPr>
    </w:p>
    <w:p w:rsidR="00B75297" w:rsidRPr="004700FB" w:rsidRDefault="00B75297" w:rsidP="00B75297">
      <w:pPr>
        <w:rPr>
          <w:b/>
          <w:smallCaps/>
          <w:sz w:val="22"/>
          <w:szCs w:val="24"/>
          <w:u w:val="single"/>
        </w:rPr>
      </w:pPr>
      <w:r>
        <w:rPr>
          <w:b/>
          <w:smallCaps/>
          <w:sz w:val="22"/>
          <w:szCs w:val="24"/>
          <w:u w:val="single"/>
        </w:rPr>
        <w:t>TILEDRAIN.STR</w:t>
      </w:r>
    </w:p>
    <w:p w:rsidR="00B75297" w:rsidRPr="00B75297" w:rsidRDefault="00B75297" w:rsidP="00B75297">
      <w:pPr>
        <w:jc w:val="both"/>
        <w:rPr>
          <w:rFonts w:eastAsia="Batang"/>
          <w:color w:val="FF0000"/>
          <w:sz w:val="24"/>
          <w:lang w:eastAsia="ko-KR"/>
        </w:rPr>
      </w:pPr>
      <w:r w:rsidRPr="00B75297">
        <w:rPr>
          <w:rFonts w:eastAsia="Batang"/>
          <w:color w:val="FF0000"/>
          <w:sz w:val="24"/>
          <w:lang w:eastAsia="ko-KR"/>
        </w:rPr>
        <w:t>Need this info</w:t>
      </w:r>
    </w:p>
    <w:p w:rsidR="00B75297" w:rsidRDefault="00B75297" w:rsidP="00B75297">
      <w:pPr>
        <w:rPr>
          <w:color w:val="FF0000"/>
          <w:sz w:val="24"/>
          <w:szCs w:val="24"/>
        </w:rPr>
      </w:pPr>
    </w:p>
    <w:p w:rsidR="00B75297" w:rsidRDefault="00B75297" w:rsidP="00B75297">
      <w:pPr>
        <w:rPr>
          <w:smallCaps/>
          <w:sz w:val="22"/>
          <w:szCs w:val="24"/>
        </w:rPr>
      </w:pPr>
      <w:r w:rsidRPr="00C84977">
        <w:rPr>
          <w:sz w:val="24"/>
          <w:szCs w:val="24"/>
        </w:rPr>
        <w:t xml:space="preserve">Below is a sample </w:t>
      </w:r>
      <w:r>
        <w:rPr>
          <w:smallCaps/>
          <w:sz w:val="22"/>
          <w:szCs w:val="24"/>
        </w:rPr>
        <w:t>TILEDRAIN.STR FILE:</w:t>
      </w:r>
    </w:p>
    <w:p w:rsidR="00BA0DC2" w:rsidRDefault="00BA0DC2" w:rsidP="00B75297">
      <w:pPr>
        <w:rPr>
          <w:smallCaps/>
          <w:sz w:val="22"/>
          <w:szCs w:val="24"/>
        </w:rPr>
      </w:pPr>
    </w:p>
    <w:p w:rsidR="00B75297" w:rsidRPr="00B75297" w:rsidRDefault="00B75297" w:rsidP="00B75297">
      <w:pPr>
        <w:rPr>
          <w:smallCaps/>
          <w:sz w:val="16"/>
          <w:szCs w:val="16"/>
        </w:rPr>
      </w:pPr>
      <w:r w:rsidRPr="00B75297">
        <w:rPr>
          <w:smallCaps/>
          <w:sz w:val="16"/>
          <w:szCs w:val="16"/>
        </w:rPr>
        <w:t>tiledrain.str: Subsurface drainage properties - Little River Experimental Watershed</w:t>
      </w:r>
    </w:p>
    <w:p w:rsidR="00B75297" w:rsidRPr="00B75297" w:rsidRDefault="00B75297" w:rsidP="00B75297">
      <w:pPr>
        <w:rPr>
          <w:smallCaps/>
          <w:sz w:val="16"/>
          <w:szCs w:val="16"/>
        </w:rPr>
      </w:pPr>
      <w:r w:rsidRPr="00B75297">
        <w:rPr>
          <w:smallCaps/>
          <w:sz w:val="16"/>
          <w:szCs w:val="16"/>
        </w:rPr>
        <w:t xml:space="preserve">        NAME       </w:t>
      </w:r>
      <w:r>
        <w:rPr>
          <w:smallCaps/>
          <w:sz w:val="16"/>
          <w:szCs w:val="16"/>
        </w:rPr>
        <w:t xml:space="preserve">         </w:t>
      </w:r>
      <w:r w:rsidRPr="00B75297">
        <w:rPr>
          <w:smallCaps/>
          <w:sz w:val="16"/>
          <w:szCs w:val="16"/>
        </w:rPr>
        <w:t xml:space="preserve">DEPTH   </w:t>
      </w:r>
      <w:r>
        <w:rPr>
          <w:smallCaps/>
          <w:sz w:val="16"/>
          <w:szCs w:val="16"/>
        </w:rPr>
        <w:t xml:space="preserve">   </w:t>
      </w:r>
      <w:r w:rsidRPr="00B75297">
        <w:rPr>
          <w:smallCaps/>
          <w:sz w:val="16"/>
          <w:szCs w:val="16"/>
        </w:rPr>
        <w:t xml:space="preserve">TIME    LAG  </w:t>
      </w:r>
      <w:r>
        <w:rPr>
          <w:smallCaps/>
          <w:sz w:val="16"/>
          <w:szCs w:val="16"/>
        </w:rPr>
        <w:t xml:space="preserve">  </w:t>
      </w:r>
      <w:r w:rsidRPr="00B75297">
        <w:rPr>
          <w:smallCaps/>
          <w:sz w:val="16"/>
          <w:szCs w:val="16"/>
        </w:rPr>
        <w:t xml:space="preserve">RADIUS   DIST </w:t>
      </w:r>
      <w:r>
        <w:rPr>
          <w:smallCaps/>
          <w:sz w:val="16"/>
          <w:szCs w:val="16"/>
        </w:rPr>
        <w:t xml:space="preserve">  </w:t>
      </w:r>
      <w:r w:rsidRPr="00B75297">
        <w:rPr>
          <w:smallCaps/>
          <w:sz w:val="16"/>
          <w:szCs w:val="16"/>
        </w:rPr>
        <w:t xml:space="preserve"> DRAIN_CO  PUMPCAP  LATKSAT </w:t>
      </w:r>
    </w:p>
    <w:p w:rsidR="00AF0597" w:rsidRDefault="00B75297" w:rsidP="00B75297">
      <w:pPr>
        <w:rPr>
          <w:smallCaps/>
          <w:sz w:val="16"/>
          <w:szCs w:val="16"/>
        </w:rPr>
      </w:pPr>
      <w:r w:rsidRPr="00B75297">
        <w:rPr>
          <w:smallCaps/>
          <w:sz w:val="16"/>
          <w:szCs w:val="16"/>
        </w:rPr>
        <w:t xml:space="preserve">      Example  </w:t>
      </w:r>
      <w:r w:rsidRPr="00B75297">
        <w:rPr>
          <w:smallCaps/>
          <w:sz w:val="16"/>
          <w:szCs w:val="16"/>
        </w:rPr>
        <w:tab/>
        <w:t xml:space="preserve">1000.0  </w:t>
      </w:r>
      <w:r>
        <w:rPr>
          <w:smallCaps/>
          <w:sz w:val="16"/>
          <w:szCs w:val="16"/>
        </w:rPr>
        <w:t xml:space="preserve">   </w:t>
      </w:r>
      <w:r w:rsidRPr="00B75297">
        <w:rPr>
          <w:smallCaps/>
          <w:sz w:val="16"/>
          <w:szCs w:val="16"/>
        </w:rPr>
        <w:t xml:space="preserve"> 24.0  </w:t>
      </w:r>
      <w:r>
        <w:rPr>
          <w:smallCaps/>
          <w:sz w:val="16"/>
          <w:szCs w:val="16"/>
        </w:rPr>
        <w:t xml:space="preserve">  </w:t>
      </w:r>
      <w:r w:rsidRPr="00B75297">
        <w:rPr>
          <w:smallCaps/>
          <w:sz w:val="16"/>
          <w:szCs w:val="16"/>
        </w:rPr>
        <w:t xml:space="preserve"> 96.0   </w:t>
      </w:r>
      <w:r>
        <w:rPr>
          <w:smallCaps/>
          <w:sz w:val="16"/>
          <w:szCs w:val="16"/>
        </w:rPr>
        <w:t xml:space="preserve">       </w:t>
      </w:r>
      <w:r w:rsidRPr="00B75297">
        <w:rPr>
          <w:smallCaps/>
          <w:sz w:val="16"/>
          <w:szCs w:val="16"/>
        </w:rPr>
        <w:t xml:space="preserve">100.0   </w:t>
      </w:r>
      <w:r>
        <w:rPr>
          <w:smallCaps/>
          <w:sz w:val="16"/>
          <w:szCs w:val="16"/>
        </w:rPr>
        <w:t xml:space="preserve">    </w:t>
      </w:r>
      <w:r w:rsidRPr="00B75297">
        <w:rPr>
          <w:smallCaps/>
          <w:sz w:val="16"/>
          <w:szCs w:val="16"/>
        </w:rPr>
        <w:t xml:space="preserve">30.0     </w:t>
      </w:r>
      <w:r>
        <w:rPr>
          <w:smallCaps/>
          <w:sz w:val="16"/>
          <w:szCs w:val="16"/>
        </w:rPr>
        <w:t xml:space="preserve">             </w:t>
      </w:r>
      <w:r w:rsidRPr="00B75297">
        <w:rPr>
          <w:smallCaps/>
          <w:sz w:val="16"/>
          <w:szCs w:val="16"/>
        </w:rPr>
        <w:t xml:space="preserve"> 10.0      </w:t>
      </w:r>
      <w:r>
        <w:rPr>
          <w:smallCaps/>
          <w:sz w:val="16"/>
          <w:szCs w:val="16"/>
        </w:rPr>
        <w:t xml:space="preserve">            </w:t>
      </w:r>
      <w:r w:rsidRPr="00B75297">
        <w:rPr>
          <w:smallCaps/>
          <w:sz w:val="16"/>
          <w:szCs w:val="16"/>
        </w:rPr>
        <w:t xml:space="preserve">1.0    </w:t>
      </w:r>
      <w:r>
        <w:rPr>
          <w:smallCaps/>
          <w:sz w:val="16"/>
          <w:szCs w:val="16"/>
        </w:rPr>
        <w:t xml:space="preserve">            </w:t>
      </w:r>
      <w:r w:rsidRPr="00B75297">
        <w:rPr>
          <w:smallCaps/>
          <w:sz w:val="16"/>
          <w:szCs w:val="16"/>
        </w:rPr>
        <w:t xml:space="preserve">  2.0  </w:t>
      </w:r>
    </w:p>
    <w:p w:rsidR="00BA0DC2" w:rsidRDefault="00BA0DC2" w:rsidP="00B75297">
      <w:pPr>
        <w:rPr>
          <w:smallCaps/>
          <w:sz w:val="16"/>
          <w:szCs w:val="16"/>
        </w:rPr>
      </w:pPr>
    </w:p>
    <w:p w:rsidR="004A63C4" w:rsidRDefault="004A63C4" w:rsidP="00B75297">
      <w:pPr>
        <w:rPr>
          <w:smallCaps/>
          <w:sz w:val="16"/>
          <w:szCs w:val="16"/>
        </w:rPr>
      </w:pPr>
    </w:p>
    <w:tbl>
      <w:tblPr>
        <w:tblW w:w="9180" w:type="dxa"/>
        <w:tblInd w:w="828" w:type="dxa"/>
        <w:tblLayout w:type="fixed"/>
        <w:tblLook w:val="0000" w:firstRow="0" w:lastRow="0" w:firstColumn="0" w:lastColumn="0" w:noHBand="0" w:noVBand="0"/>
      </w:tblPr>
      <w:tblGrid>
        <w:gridCol w:w="2484"/>
        <w:gridCol w:w="6696"/>
      </w:tblGrid>
      <w:tr w:rsidR="004A63C4" w:rsidTr="00F0515D">
        <w:trPr>
          <w:cantSplit/>
        </w:trPr>
        <w:tc>
          <w:tcPr>
            <w:tcW w:w="2484" w:type="dxa"/>
          </w:tcPr>
          <w:p w:rsidR="004A63C4" w:rsidRDefault="004A63C4" w:rsidP="00F0515D">
            <w:pPr>
              <w:spacing w:before="120"/>
              <w:rPr>
                <w:b/>
                <w:sz w:val="24"/>
              </w:rPr>
            </w:pPr>
            <w:r>
              <w:rPr>
                <w:b/>
                <w:sz w:val="24"/>
              </w:rPr>
              <w:t>Variable name</w:t>
            </w:r>
          </w:p>
        </w:tc>
        <w:tc>
          <w:tcPr>
            <w:tcW w:w="6696" w:type="dxa"/>
          </w:tcPr>
          <w:p w:rsidR="004A63C4" w:rsidRDefault="004A63C4" w:rsidP="00F0515D">
            <w:pPr>
              <w:pStyle w:val="Heading1"/>
              <w:spacing w:before="120" w:after="0"/>
              <w:jc w:val="left"/>
              <w:rPr>
                <w:b/>
              </w:rPr>
            </w:pPr>
            <w:r>
              <w:rPr>
                <w:b/>
              </w:rPr>
              <w:t>Definition</w:t>
            </w:r>
          </w:p>
        </w:tc>
      </w:tr>
      <w:tr w:rsidR="00393A2D" w:rsidTr="00F0515D">
        <w:trPr>
          <w:cantSplit/>
        </w:trPr>
        <w:tc>
          <w:tcPr>
            <w:tcW w:w="2484" w:type="dxa"/>
          </w:tcPr>
          <w:p w:rsidR="00393A2D" w:rsidRPr="00E77957" w:rsidRDefault="00393A2D" w:rsidP="00095041">
            <w:pPr>
              <w:spacing w:before="120"/>
              <w:rPr>
                <w:sz w:val="24"/>
              </w:rPr>
            </w:pPr>
            <w:r w:rsidRPr="00E77957">
              <w:rPr>
                <w:sz w:val="24"/>
              </w:rPr>
              <w:t>TITLE</w:t>
            </w:r>
          </w:p>
        </w:tc>
        <w:tc>
          <w:tcPr>
            <w:tcW w:w="6696" w:type="dxa"/>
          </w:tcPr>
          <w:p w:rsidR="00393A2D" w:rsidRDefault="00393A2D" w:rsidP="00095041">
            <w:pPr>
              <w:pStyle w:val="Heading1"/>
              <w:spacing w:before="120" w:after="0"/>
              <w:jc w:val="left"/>
              <w:rPr>
                <w:b/>
              </w:rPr>
            </w:pPr>
            <w:r>
              <w:t>The first line of the file is reserved for user comments.  The comments may take up to 80 spaces. The title line is not processed by the model and may be left blank.</w:t>
            </w:r>
          </w:p>
        </w:tc>
      </w:tr>
      <w:tr w:rsidR="00393A2D" w:rsidTr="00F0515D">
        <w:trPr>
          <w:cantSplit/>
        </w:trPr>
        <w:tc>
          <w:tcPr>
            <w:tcW w:w="2484" w:type="dxa"/>
          </w:tcPr>
          <w:p w:rsidR="00393A2D" w:rsidRPr="00E77957" w:rsidRDefault="00393A2D" w:rsidP="00095041">
            <w:pPr>
              <w:spacing w:before="120"/>
              <w:rPr>
                <w:sz w:val="24"/>
              </w:rPr>
            </w:pPr>
            <w:r w:rsidRPr="00E77957">
              <w:rPr>
                <w:sz w:val="24"/>
              </w:rPr>
              <w:t>HEADER</w:t>
            </w:r>
          </w:p>
        </w:tc>
        <w:tc>
          <w:tcPr>
            <w:tcW w:w="6696" w:type="dxa"/>
          </w:tcPr>
          <w:p w:rsidR="00393A2D" w:rsidRDefault="00393A2D" w:rsidP="00095041">
            <w:pPr>
              <w:pStyle w:val="Heading1"/>
              <w:spacing w:before="120" w:after="0"/>
              <w:jc w:val="left"/>
              <w:rPr>
                <w:b/>
              </w:rPr>
            </w:pPr>
            <w:r>
              <w:t>Headings for variables</w:t>
            </w:r>
          </w:p>
        </w:tc>
      </w:tr>
      <w:tr w:rsidR="004A63C4" w:rsidRPr="00B801A9" w:rsidTr="00F0515D">
        <w:trPr>
          <w:cantSplit/>
        </w:trPr>
        <w:tc>
          <w:tcPr>
            <w:tcW w:w="2484" w:type="dxa"/>
          </w:tcPr>
          <w:p w:rsidR="004A63C4" w:rsidRDefault="004A63C4" w:rsidP="00F0515D">
            <w:pPr>
              <w:spacing w:before="120"/>
              <w:rPr>
                <w:caps/>
                <w:sz w:val="24"/>
              </w:rPr>
            </w:pPr>
            <w:r>
              <w:rPr>
                <w:caps/>
                <w:sz w:val="24"/>
              </w:rPr>
              <w:lastRenderedPageBreak/>
              <w:t>name</w:t>
            </w:r>
          </w:p>
        </w:tc>
        <w:tc>
          <w:tcPr>
            <w:tcW w:w="6696" w:type="dxa"/>
          </w:tcPr>
          <w:p w:rsidR="004A63C4" w:rsidRPr="00B801A9" w:rsidRDefault="004A63C4" w:rsidP="00F0515D">
            <w:pPr>
              <w:pStyle w:val="Heading1"/>
              <w:spacing w:before="120" w:after="0"/>
              <w:jc w:val="left"/>
            </w:pPr>
            <w:r>
              <w:t>Name</w:t>
            </w:r>
          </w:p>
        </w:tc>
      </w:tr>
      <w:tr w:rsidR="004A63C4" w:rsidRPr="00B801A9" w:rsidTr="00F0515D">
        <w:trPr>
          <w:cantSplit/>
        </w:trPr>
        <w:tc>
          <w:tcPr>
            <w:tcW w:w="2484" w:type="dxa"/>
          </w:tcPr>
          <w:p w:rsidR="004A63C4" w:rsidRPr="00B84D0F" w:rsidRDefault="004A63C4" w:rsidP="00F0515D">
            <w:pPr>
              <w:spacing w:before="120"/>
              <w:rPr>
                <w:sz w:val="24"/>
              </w:rPr>
            </w:pPr>
            <w:r>
              <w:rPr>
                <w:sz w:val="24"/>
              </w:rPr>
              <w:t>DEPTH</w:t>
            </w:r>
          </w:p>
        </w:tc>
        <w:tc>
          <w:tcPr>
            <w:tcW w:w="6696" w:type="dxa"/>
          </w:tcPr>
          <w:p w:rsidR="004A63C4" w:rsidRPr="00B801A9" w:rsidRDefault="004A63C4" w:rsidP="00F0515D">
            <w:pPr>
              <w:pStyle w:val="Heading1"/>
              <w:spacing w:before="120" w:after="0"/>
              <w:jc w:val="left"/>
            </w:pPr>
            <w:r>
              <w:t>D</w:t>
            </w:r>
            <w:r w:rsidRPr="007C50A4">
              <w:t>epth of drain tube from the soil surface</w:t>
            </w:r>
          </w:p>
        </w:tc>
      </w:tr>
      <w:tr w:rsidR="004A63C4" w:rsidRPr="00B801A9" w:rsidTr="00F0515D">
        <w:trPr>
          <w:cantSplit/>
        </w:trPr>
        <w:tc>
          <w:tcPr>
            <w:tcW w:w="2484" w:type="dxa"/>
          </w:tcPr>
          <w:p w:rsidR="004A63C4" w:rsidRDefault="004A63C4" w:rsidP="00F0515D">
            <w:pPr>
              <w:spacing w:before="120"/>
              <w:rPr>
                <w:sz w:val="24"/>
              </w:rPr>
            </w:pPr>
            <w:r>
              <w:rPr>
                <w:sz w:val="24"/>
              </w:rPr>
              <w:t>TIME</w:t>
            </w:r>
          </w:p>
        </w:tc>
        <w:tc>
          <w:tcPr>
            <w:tcW w:w="6696" w:type="dxa"/>
          </w:tcPr>
          <w:p w:rsidR="004A63C4" w:rsidRPr="00B801A9" w:rsidRDefault="004A63C4" w:rsidP="00F0515D">
            <w:pPr>
              <w:pStyle w:val="Heading1"/>
              <w:spacing w:before="120" w:after="0"/>
              <w:jc w:val="left"/>
            </w:pPr>
            <w:r>
              <w:t>T</w:t>
            </w:r>
            <w:r w:rsidRPr="007C50A4">
              <w:t>ime to drain soil to field capacity</w:t>
            </w:r>
          </w:p>
        </w:tc>
      </w:tr>
      <w:tr w:rsidR="004A63C4" w:rsidRPr="00B801A9" w:rsidTr="00F0515D">
        <w:trPr>
          <w:cantSplit/>
        </w:trPr>
        <w:tc>
          <w:tcPr>
            <w:tcW w:w="2484" w:type="dxa"/>
          </w:tcPr>
          <w:p w:rsidR="004A63C4" w:rsidRDefault="004A63C4" w:rsidP="00F0515D">
            <w:pPr>
              <w:spacing w:before="120"/>
              <w:rPr>
                <w:sz w:val="24"/>
              </w:rPr>
            </w:pPr>
            <w:r>
              <w:rPr>
                <w:sz w:val="24"/>
              </w:rPr>
              <w:t>LAG</w:t>
            </w:r>
          </w:p>
        </w:tc>
        <w:tc>
          <w:tcPr>
            <w:tcW w:w="6696" w:type="dxa"/>
          </w:tcPr>
          <w:p w:rsidR="004A63C4" w:rsidRPr="00B801A9" w:rsidRDefault="004A63C4" w:rsidP="00F0515D">
            <w:pPr>
              <w:pStyle w:val="Heading1"/>
              <w:spacing w:before="120" w:after="0"/>
              <w:jc w:val="left"/>
            </w:pPr>
            <w:r>
              <w:t>D</w:t>
            </w:r>
            <w:r w:rsidRPr="007C50A4">
              <w:t>rain tile lag time</w:t>
            </w:r>
          </w:p>
        </w:tc>
      </w:tr>
      <w:tr w:rsidR="004A63C4" w:rsidRPr="00B801A9" w:rsidTr="00F0515D">
        <w:trPr>
          <w:cantSplit/>
        </w:trPr>
        <w:tc>
          <w:tcPr>
            <w:tcW w:w="2484" w:type="dxa"/>
          </w:tcPr>
          <w:p w:rsidR="004A63C4" w:rsidRDefault="004A63C4" w:rsidP="00F0515D">
            <w:pPr>
              <w:spacing w:before="120"/>
              <w:rPr>
                <w:sz w:val="24"/>
              </w:rPr>
            </w:pPr>
            <w:r>
              <w:rPr>
                <w:sz w:val="24"/>
              </w:rPr>
              <w:t>RADIUS</w:t>
            </w:r>
          </w:p>
        </w:tc>
        <w:tc>
          <w:tcPr>
            <w:tcW w:w="6696" w:type="dxa"/>
          </w:tcPr>
          <w:p w:rsidR="004A63C4" w:rsidRDefault="004A63C4" w:rsidP="00F0515D">
            <w:pPr>
              <w:spacing w:before="120"/>
              <w:jc w:val="both"/>
              <w:rPr>
                <w:sz w:val="24"/>
              </w:rPr>
            </w:pPr>
            <w:r>
              <w:rPr>
                <w:sz w:val="24"/>
              </w:rPr>
              <w:t xml:space="preserve">Effective radius of drains (mm) </w:t>
            </w:r>
          </w:p>
          <w:p w:rsidR="004A63C4" w:rsidRPr="00B801A9" w:rsidRDefault="004A63C4" w:rsidP="00F0515D">
            <w:pPr>
              <w:pStyle w:val="Heading1"/>
              <w:spacing w:before="120" w:after="0"/>
              <w:jc w:val="left"/>
            </w:pPr>
            <w:r>
              <w:t>Range (3.0 – 40.0 mm)</w:t>
            </w:r>
          </w:p>
        </w:tc>
      </w:tr>
      <w:tr w:rsidR="004A63C4" w:rsidRPr="00B801A9" w:rsidTr="00F0515D">
        <w:trPr>
          <w:cantSplit/>
        </w:trPr>
        <w:tc>
          <w:tcPr>
            <w:tcW w:w="2484" w:type="dxa"/>
          </w:tcPr>
          <w:p w:rsidR="004A63C4" w:rsidRDefault="004A63C4" w:rsidP="00F0515D">
            <w:pPr>
              <w:spacing w:before="120"/>
              <w:rPr>
                <w:sz w:val="24"/>
              </w:rPr>
            </w:pPr>
            <w:r>
              <w:rPr>
                <w:sz w:val="24"/>
              </w:rPr>
              <w:t>DIST</w:t>
            </w:r>
          </w:p>
        </w:tc>
        <w:tc>
          <w:tcPr>
            <w:tcW w:w="6696" w:type="dxa"/>
          </w:tcPr>
          <w:p w:rsidR="004A63C4" w:rsidRDefault="004A63C4" w:rsidP="00F0515D">
            <w:pPr>
              <w:spacing w:before="120"/>
              <w:jc w:val="both"/>
              <w:rPr>
                <w:sz w:val="24"/>
              </w:rPr>
            </w:pPr>
            <w:r>
              <w:rPr>
                <w:sz w:val="24"/>
              </w:rPr>
              <w:t>Distance between two drain tubes or tiles (mm)</w:t>
            </w:r>
          </w:p>
          <w:p w:rsidR="004A63C4" w:rsidRPr="00B801A9" w:rsidRDefault="004A63C4" w:rsidP="00F0515D">
            <w:pPr>
              <w:pStyle w:val="Heading1"/>
              <w:spacing w:before="120" w:after="0"/>
              <w:jc w:val="left"/>
            </w:pPr>
            <w:r>
              <w:t>Range (7600 – 30000 mm)</w:t>
            </w:r>
          </w:p>
        </w:tc>
      </w:tr>
      <w:tr w:rsidR="004A63C4" w:rsidRPr="00B801A9" w:rsidTr="00F0515D">
        <w:trPr>
          <w:cantSplit/>
        </w:trPr>
        <w:tc>
          <w:tcPr>
            <w:tcW w:w="2484" w:type="dxa"/>
          </w:tcPr>
          <w:p w:rsidR="004A63C4" w:rsidRDefault="004A63C4" w:rsidP="00F0515D">
            <w:pPr>
              <w:spacing w:before="120"/>
              <w:rPr>
                <w:sz w:val="24"/>
              </w:rPr>
            </w:pPr>
            <w:r>
              <w:rPr>
                <w:sz w:val="24"/>
              </w:rPr>
              <w:t>DRAIN_CO</w:t>
            </w:r>
          </w:p>
        </w:tc>
        <w:tc>
          <w:tcPr>
            <w:tcW w:w="6696" w:type="dxa"/>
          </w:tcPr>
          <w:p w:rsidR="004A63C4" w:rsidRDefault="004A63C4" w:rsidP="00F0515D">
            <w:pPr>
              <w:spacing w:before="120"/>
              <w:jc w:val="both"/>
              <w:rPr>
                <w:sz w:val="24"/>
              </w:rPr>
            </w:pPr>
            <w:r>
              <w:rPr>
                <w:sz w:val="24"/>
              </w:rPr>
              <w:t>Daily drainage coefficient (mm day</w:t>
            </w:r>
            <w:r w:rsidRPr="00AA17D9">
              <w:rPr>
                <w:sz w:val="24"/>
                <w:vertAlign w:val="superscript"/>
              </w:rPr>
              <w:t>-1</w:t>
            </w:r>
            <w:r>
              <w:rPr>
                <w:sz w:val="24"/>
              </w:rPr>
              <w:t>).</w:t>
            </w:r>
          </w:p>
          <w:p w:rsidR="004A63C4" w:rsidRDefault="004A63C4" w:rsidP="00F0515D">
            <w:pPr>
              <w:spacing w:before="120"/>
              <w:jc w:val="both"/>
              <w:rPr>
                <w:sz w:val="24"/>
              </w:rPr>
            </w:pPr>
            <w:r>
              <w:rPr>
                <w:sz w:val="24"/>
              </w:rPr>
              <w:t>Tile drainage routines flag/code: 1 = DRAINMOD tile equations (Subroutine DRAINS)</w:t>
            </w:r>
          </w:p>
          <w:p w:rsidR="004A63C4" w:rsidRPr="00B801A9" w:rsidRDefault="004A63C4" w:rsidP="00F0515D">
            <w:pPr>
              <w:pStyle w:val="Heading1"/>
              <w:spacing w:before="120" w:after="0"/>
              <w:jc w:val="left"/>
            </w:pPr>
            <w:r>
              <w:t>Range (10-51 mm day</w:t>
            </w:r>
            <w:r w:rsidRPr="00AA17D9">
              <w:rPr>
                <w:vertAlign w:val="superscript"/>
              </w:rPr>
              <w:t>-1</w:t>
            </w:r>
            <w:r>
              <w:t>)</w:t>
            </w:r>
          </w:p>
        </w:tc>
      </w:tr>
      <w:tr w:rsidR="004A63C4" w:rsidRPr="00B801A9" w:rsidTr="00F0515D">
        <w:trPr>
          <w:cantSplit/>
        </w:trPr>
        <w:tc>
          <w:tcPr>
            <w:tcW w:w="2484" w:type="dxa"/>
          </w:tcPr>
          <w:p w:rsidR="004A63C4" w:rsidRDefault="004A63C4" w:rsidP="00F0515D">
            <w:pPr>
              <w:spacing w:before="120"/>
              <w:rPr>
                <w:sz w:val="24"/>
              </w:rPr>
            </w:pPr>
            <w:r>
              <w:rPr>
                <w:sz w:val="24"/>
              </w:rPr>
              <w:t>PUMPCAP</w:t>
            </w:r>
          </w:p>
        </w:tc>
        <w:tc>
          <w:tcPr>
            <w:tcW w:w="6696" w:type="dxa"/>
          </w:tcPr>
          <w:p w:rsidR="004A63C4" w:rsidRDefault="004A63C4" w:rsidP="00F0515D">
            <w:pPr>
              <w:spacing w:before="120"/>
              <w:jc w:val="both"/>
              <w:rPr>
                <w:sz w:val="24"/>
              </w:rPr>
            </w:pPr>
            <w:r>
              <w:rPr>
                <w:sz w:val="24"/>
              </w:rPr>
              <w:t>Pump capacity  (mm h</w:t>
            </w:r>
            <w:r w:rsidRPr="00AA17D9">
              <w:rPr>
                <w:sz w:val="24"/>
                <w:vertAlign w:val="superscript"/>
              </w:rPr>
              <w:t>-1</w:t>
            </w:r>
            <w:r>
              <w:rPr>
                <w:sz w:val="24"/>
              </w:rPr>
              <w:t>)</w:t>
            </w:r>
          </w:p>
          <w:p w:rsidR="004A63C4" w:rsidRPr="00B801A9" w:rsidRDefault="004A63C4" w:rsidP="00F0515D">
            <w:pPr>
              <w:pStyle w:val="Heading1"/>
              <w:spacing w:before="120" w:after="0"/>
              <w:jc w:val="left"/>
            </w:pPr>
            <w:r>
              <w:t>Default value = 1.042 mm h</w:t>
            </w:r>
            <w:r w:rsidRPr="00AA17D9">
              <w:rPr>
                <w:vertAlign w:val="superscript"/>
              </w:rPr>
              <w:t>-1</w:t>
            </w:r>
            <w:r>
              <w:t xml:space="preserve"> or 22 mm day</w:t>
            </w:r>
            <w:r w:rsidRPr="00AA17D9">
              <w:rPr>
                <w:vertAlign w:val="superscript"/>
              </w:rPr>
              <w:t>-1</w:t>
            </w:r>
          </w:p>
        </w:tc>
      </w:tr>
      <w:tr w:rsidR="004A63C4" w:rsidRPr="00B801A9" w:rsidTr="00F0515D">
        <w:trPr>
          <w:cantSplit/>
        </w:trPr>
        <w:tc>
          <w:tcPr>
            <w:tcW w:w="2484" w:type="dxa"/>
          </w:tcPr>
          <w:p w:rsidR="004A63C4" w:rsidRDefault="004A63C4" w:rsidP="00F0515D">
            <w:pPr>
              <w:spacing w:before="120"/>
              <w:rPr>
                <w:sz w:val="24"/>
              </w:rPr>
            </w:pPr>
            <w:r>
              <w:rPr>
                <w:sz w:val="24"/>
              </w:rPr>
              <w:t>LATKSAT</w:t>
            </w:r>
          </w:p>
        </w:tc>
        <w:tc>
          <w:tcPr>
            <w:tcW w:w="6696" w:type="dxa"/>
          </w:tcPr>
          <w:p w:rsidR="004A63C4" w:rsidRDefault="004A63C4" w:rsidP="00F0515D">
            <w:pPr>
              <w:spacing w:before="120"/>
              <w:jc w:val="both"/>
              <w:rPr>
                <w:sz w:val="24"/>
              </w:rPr>
            </w:pPr>
            <w:r>
              <w:rPr>
                <w:sz w:val="24"/>
              </w:rPr>
              <w:t>Multiplication factor to determine lateral ksat (conk(j1,j)) from SWAT ksat input value (sol_k(j1,j)) for HRU</w:t>
            </w:r>
          </w:p>
          <w:p w:rsidR="004A63C4" w:rsidRPr="00B801A9" w:rsidRDefault="004A63C4" w:rsidP="00F0515D">
            <w:pPr>
              <w:pStyle w:val="Heading1"/>
              <w:spacing w:before="120" w:after="0"/>
              <w:jc w:val="left"/>
            </w:pPr>
            <w:r>
              <w:t>Range (0.01 - 4.00)</w:t>
            </w:r>
          </w:p>
        </w:tc>
      </w:tr>
    </w:tbl>
    <w:p w:rsidR="004A63C4" w:rsidRDefault="004A63C4" w:rsidP="00B75297">
      <w:pPr>
        <w:rPr>
          <w:smallCaps/>
          <w:sz w:val="16"/>
          <w:szCs w:val="16"/>
        </w:rPr>
      </w:pPr>
    </w:p>
    <w:p w:rsidR="00B75297" w:rsidRDefault="00B75297" w:rsidP="00B75297">
      <w:pPr>
        <w:rPr>
          <w:smallCaps/>
          <w:sz w:val="16"/>
          <w:szCs w:val="16"/>
        </w:rPr>
      </w:pPr>
    </w:p>
    <w:p w:rsidR="00B75297" w:rsidRDefault="00B75297" w:rsidP="00B75297">
      <w:pPr>
        <w:rPr>
          <w:smallCaps/>
          <w:sz w:val="16"/>
          <w:szCs w:val="16"/>
        </w:rPr>
      </w:pPr>
    </w:p>
    <w:p w:rsidR="00B75297" w:rsidRDefault="00B75297" w:rsidP="00B75297">
      <w:pPr>
        <w:rPr>
          <w:smallCaps/>
          <w:sz w:val="16"/>
          <w:szCs w:val="16"/>
        </w:rPr>
      </w:pPr>
    </w:p>
    <w:p w:rsidR="00B75297" w:rsidRDefault="00B75297" w:rsidP="00B75297">
      <w:pPr>
        <w:rPr>
          <w:smallCaps/>
          <w:sz w:val="16"/>
          <w:szCs w:val="16"/>
        </w:rPr>
      </w:pPr>
    </w:p>
    <w:p w:rsidR="00B75297" w:rsidRDefault="00B75297" w:rsidP="00B75297">
      <w:pPr>
        <w:rPr>
          <w:b/>
          <w:smallCaps/>
          <w:sz w:val="22"/>
          <w:szCs w:val="24"/>
          <w:u w:val="single"/>
        </w:rPr>
      </w:pPr>
    </w:p>
    <w:p w:rsidR="00AF0597" w:rsidRPr="004700FB" w:rsidRDefault="00AF0597" w:rsidP="00AF0597">
      <w:pPr>
        <w:rPr>
          <w:b/>
          <w:smallCaps/>
          <w:sz w:val="22"/>
          <w:szCs w:val="24"/>
          <w:u w:val="single"/>
        </w:rPr>
      </w:pPr>
      <w:r>
        <w:rPr>
          <w:b/>
          <w:smallCaps/>
          <w:sz w:val="22"/>
          <w:szCs w:val="24"/>
          <w:u w:val="single"/>
        </w:rPr>
        <w:t>SEPTIC.S</w:t>
      </w:r>
      <w:r w:rsidR="00AA4084">
        <w:rPr>
          <w:b/>
          <w:smallCaps/>
          <w:sz w:val="22"/>
          <w:szCs w:val="24"/>
          <w:u w:val="single"/>
        </w:rPr>
        <w:t>TR</w:t>
      </w:r>
    </w:p>
    <w:p w:rsidR="00B50B46" w:rsidRPr="00B50B46" w:rsidRDefault="00B50B46" w:rsidP="00B50B46">
      <w:pPr>
        <w:jc w:val="both"/>
        <w:rPr>
          <w:rFonts w:eastAsia="Batang"/>
          <w:sz w:val="24"/>
          <w:lang w:eastAsia="ko-KR"/>
        </w:rPr>
      </w:pPr>
      <w:r w:rsidRPr="00B50B46">
        <w:rPr>
          <w:rFonts w:eastAsia="Batang"/>
          <w:sz w:val="24"/>
          <w:lang w:eastAsia="ko-KR"/>
        </w:rPr>
        <w:t>The Onsite Wastewater Systems (OWSs) input file contains information related to a diversity of features of OWSs within the subbasin.  Data contained in the septic.dat data file are: type of septic system, geometry of biozone, characteristic</w:t>
      </w:r>
      <w:r w:rsidRPr="00B50B46">
        <w:rPr>
          <w:rFonts w:eastAsia="Batang" w:hint="eastAsia"/>
          <w:sz w:val="24"/>
          <w:lang w:eastAsia="ko-KR"/>
        </w:rPr>
        <w:t>s</w:t>
      </w:r>
      <w:r w:rsidRPr="00B50B46">
        <w:rPr>
          <w:rFonts w:eastAsia="Batang"/>
          <w:sz w:val="24"/>
          <w:lang w:eastAsia="ko-KR"/>
        </w:rPr>
        <w:t xml:space="preserve"> of biomass, and bio-physical reaction coefficients occurring in the biozone</w:t>
      </w:r>
      <w:r w:rsidRPr="00B50B46">
        <w:rPr>
          <w:rFonts w:eastAsia="Batang" w:hint="eastAsia"/>
          <w:sz w:val="24"/>
          <w:lang w:eastAsia="ko-KR"/>
        </w:rPr>
        <w:t xml:space="preserve"> (Adapted from Siegrist et al., 2005)</w:t>
      </w:r>
      <w:r w:rsidRPr="00B50B46">
        <w:rPr>
          <w:rFonts w:eastAsia="Batang"/>
          <w:sz w:val="24"/>
          <w:lang w:eastAsia="ko-KR"/>
        </w:rPr>
        <w:t>.</w:t>
      </w:r>
      <w:r w:rsidRPr="00B50B46">
        <w:rPr>
          <w:rFonts w:eastAsia="Batang" w:hint="eastAsia"/>
          <w:sz w:val="24"/>
          <w:lang w:eastAsia="ko-KR"/>
        </w:rPr>
        <w:t xml:space="preserve"> </w:t>
      </w:r>
    </w:p>
    <w:p w:rsidR="00AF0597" w:rsidRDefault="00AF0597" w:rsidP="00AF0597">
      <w:pPr>
        <w:rPr>
          <w:color w:val="FF0000"/>
          <w:sz w:val="24"/>
          <w:szCs w:val="24"/>
        </w:rPr>
      </w:pPr>
    </w:p>
    <w:p w:rsidR="00AF0597" w:rsidRDefault="00AF0597" w:rsidP="00AF0597">
      <w:pPr>
        <w:rPr>
          <w:smallCaps/>
          <w:sz w:val="22"/>
          <w:szCs w:val="24"/>
        </w:rPr>
      </w:pPr>
      <w:r w:rsidRPr="00C84977">
        <w:rPr>
          <w:sz w:val="24"/>
          <w:szCs w:val="24"/>
        </w:rPr>
        <w:t xml:space="preserve">Below is a </w:t>
      </w:r>
      <w:r w:rsidR="00A844CE">
        <w:rPr>
          <w:sz w:val="24"/>
          <w:szCs w:val="24"/>
        </w:rPr>
        <w:t xml:space="preserve">partial </w:t>
      </w:r>
      <w:r w:rsidRPr="00C84977">
        <w:rPr>
          <w:sz w:val="24"/>
          <w:szCs w:val="24"/>
        </w:rPr>
        <w:t xml:space="preserve">sample </w:t>
      </w:r>
      <w:r>
        <w:rPr>
          <w:smallCaps/>
          <w:sz w:val="22"/>
          <w:szCs w:val="24"/>
        </w:rPr>
        <w:t>SEPTIC.</w:t>
      </w:r>
      <w:r w:rsidR="00AA4084">
        <w:rPr>
          <w:smallCaps/>
          <w:sz w:val="22"/>
          <w:szCs w:val="24"/>
        </w:rPr>
        <w:t>STR</w:t>
      </w:r>
      <w:r>
        <w:rPr>
          <w:smallCaps/>
          <w:sz w:val="22"/>
          <w:szCs w:val="24"/>
        </w:rPr>
        <w:t xml:space="preserve"> FILE:</w:t>
      </w:r>
    </w:p>
    <w:p w:rsidR="00BA0DC2" w:rsidRDefault="00BA0DC2" w:rsidP="00AF0597">
      <w:pPr>
        <w:rPr>
          <w:smallCaps/>
          <w:sz w:val="22"/>
          <w:szCs w:val="24"/>
        </w:rPr>
      </w:pPr>
    </w:p>
    <w:p w:rsidR="00A844CE" w:rsidRPr="00A844CE" w:rsidRDefault="00A844CE" w:rsidP="00A844CE">
      <w:pPr>
        <w:rPr>
          <w:smallCaps/>
          <w:sz w:val="16"/>
          <w:szCs w:val="16"/>
        </w:rPr>
      </w:pPr>
      <w:r w:rsidRPr="00A844CE">
        <w:rPr>
          <w:smallCaps/>
          <w:sz w:val="16"/>
          <w:szCs w:val="16"/>
        </w:rPr>
        <w:t>septic.str: Septic system properties - LREW Subbasin March 2016</w:t>
      </w:r>
    </w:p>
    <w:p w:rsidR="00B84D0F" w:rsidRDefault="00A844CE" w:rsidP="007D20D4">
      <w:pPr>
        <w:rPr>
          <w:sz w:val="24"/>
          <w:szCs w:val="24"/>
        </w:rPr>
      </w:pPr>
      <w:r w:rsidRPr="00A844CE">
        <w:rPr>
          <w:smallCaps/>
          <w:sz w:val="16"/>
          <w:szCs w:val="16"/>
        </w:rPr>
        <w:t xml:space="preserve">    SEP_NAME         TYP          YR         OPT        CAP       AREA       TFAIL          Z        THK  </w:t>
      </w:r>
      <w:r w:rsidR="00BA0DC2">
        <w:rPr>
          <w:smallCaps/>
          <w:sz w:val="16"/>
          <w:szCs w:val="16"/>
        </w:rPr>
        <w:t xml:space="preserve">   </w:t>
      </w:r>
      <w:r w:rsidRPr="00A844CE">
        <w:rPr>
          <w:smallCaps/>
          <w:sz w:val="16"/>
          <w:szCs w:val="16"/>
        </w:rPr>
        <w:t xml:space="preserve">STRM_DIST    DENSITY         BD     BOD_DC         </w:t>
      </w:r>
      <w:r>
        <w:rPr>
          <w:smallCaps/>
          <w:sz w:val="16"/>
          <w:szCs w:val="16"/>
        </w:rPr>
        <w:t xml:space="preserve">    E</w:t>
      </w:r>
      <w:r w:rsidRPr="00A844CE">
        <w:rPr>
          <w:smallCaps/>
          <w:sz w:val="16"/>
          <w:szCs w:val="16"/>
        </w:rPr>
        <w:t xml:space="preserve">xample          </w:t>
      </w:r>
      <w:r>
        <w:rPr>
          <w:smallCaps/>
          <w:sz w:val="16"/>
          <w:szCs w:val="16"/>
        </w:rPr>
        <w:t xml:space="preserve">          </w:t>
      </w:r>
      <w:r w:rsidRPr="00A844CE">
        <w:rPr>
          <w:smallCaps/>
          <w:sz w:val="16"/>
          <w:szCs w:val="16"/>
        </w:rPr>
        <w:t xml:space="preserve"> 0          </w:t>
      </w:r>
      <w:r>
        <w:rPr>
          <w:smallCaps/>
          <w:sz w:val="16"/>
          <w:szCs w:val="16"/>
        </w:rPr>
        <w:t xml:space="preserve">     </w:t>
      </w:r>
      <w:r w:rsidRPr="00A844CE">
        <w:rPr>
          <w:smallCaps/>
          <w:sz w:val="16"/>
          <w:szCs w:val="16"/>
        </w:rPr>
        <w:t xml:space="preserve"> 0           </w:t>
      </w:r>
      <w:r>
        <w:rPr>
          <w:smallCaps/>
          <w:sz w:val="16"/>
          <w:szCs w:val="16"/>
        </w:rPr>
        <w:t xml:space="preserve">      </w:t>
      </w:r>
      <w:r w:rsidRPr="00A844CE">
        <w:rPr>
          <w:smallCaps/>
          <w:sz w:val="16"/>
          <w:szCs w:val="16"/>
        </w:rPr>
        <w:t xml:space="preserve">0     </w:t>
      </w:r>
      <w:r w:rsidR="00BA0DC2">
        <w:rPr>
          <w:smallCaps/>
          <w:sz w:val="16"/>
          <w:szCs w:val="16"/>
        </w:rPr>
        <w:t xml:space="preserve">  </w:t>
      </w:r>
      <w:r w:rsidRPr="00A844CE">
        <w:rPr>
          <w:smallCaps/>
          <w:sz w:val="16"/>
          <w:szCs w:val="16"/>
        </w:rPr>
        <w:t xml:space="preserve"> 0.000    </w:t>
      </w:r>
      <w:r>
        <w:rPr>
          <w:smallCaps/>
          <w:sz w:val="16"/>
          <w:szCs w:val="16"/>
        </w:rPr>
        <w:t xml:space="preserve">    </w:t>
      </w:r>
      <w:r w:rsidRPr="00A844CE">
        <w:rPr>
          <w:smallCaps/>
          <w:sz w:val="16"/>
          <w:szCs w:val="16"/>
        </w:rPr>
        <w:t xml:space="preserve">  0.000           </w:t>
      </w:r>
      <w:r>
        <w:rPr>
          <w:smallCaps/>
          <w:sz w:val="16"/>
          <w:szCs w:val="16"/>
        </w:rPr>
        <w:t xml:space="preserve">     </w:t>
      </w:r>
      <w:r w:rsidRPr="00A844CE">
        <w:rPr>
          <w:smallCaps/>
          <w:sz w:val="16"/>
          <w:szCs w:val="16"/>
        </w:rPr>
        <w:t xml:space="preserve">0      0.000      0.000      </w:t>
      </w:r>
      <w:r>
        <w:rPr>
          <w:smallCaps/>
          <w:sz w:val="16"/>
          <w:szCs w:val="16"/>
        </w:rPr>
        <w:t xml:space="preserve">             </w:t>
      </w:r>
      <w:r w:rsidRPr="00A844CE">
        <w:rPr>
          <w:smallCaps/>
          <w:sz w:val="16"/>
          <w:szCs w:val="16"/>
        </w:rPr>
        <w:t xml:space="preserve">0.000    </w:t>
      </w:r>
      <w:r w:rsidR="00BA0DC2">
        <w:rPr>
          <w:smallCaps/>
          <w:sz w:val="16"/>
          <w:szCs w:val="16"/>
        </w:rPr>
        <w:t xml:space="preserve">        </w:t>
      </w:r>
      <w:r w:rsidRPr="00A844CE">
        <w:rPr>
          <w:smallCaps/>
          <w:sz w:val="16"/>
          <w:szCs w:val="16"/>
        </w:rPr>
        <w:t xml:space="preserve">  0.000   </w:t>
      </w:r>
      <w:r>
        <w:rPr>
          <w:smallCaps/>
          <w:sz w:val="16"/>
          <w:szCs w:val="16"/>
        </w:rPr>
        <w:t xml:space="preserve">   </w:t>
      </w:r>
      <w:r w:rsidRPr="00A844CE">
        <w:rPr>
          <w:smallCaps/>
          <w:sz w:val="16"/>
          <w:szCs w:val="16"/>
        </w:rPr>
        <w:t xml:space="preserve">0.000   </w:t>
      </w:r>
      <w:r w:rsidR="00BA0DC2">
        <w:rPr>
          <w:smallCaps/>
          <w:sz w:val="16"/>
          <w:szCs w:val="16"/>
        </w:rPr>
        <w:t xml:space="preserve">               </w:t>
      </w:r>
      <w:r w:rsidRPr="00A844CE">
        <w:rPr>
          <w:smallCaps/>
          <w:sz w:val="16"/>
          <w:szCs w:val="16"/>
        </w:rPr>
        <w:t xml:space="preserve">   0.</w:t>
      </w:r>
      <w:r>
        <w:rPr>
          <w:sz w:val="24"/>
          <w:szCs w:val="24"/>
        </w:rPr>
        <w:t xml:space="preserve"> </w:t>
      </w:r>
    </w:p>
    <w:p w:rsidR="00A844CE" w:rsidRDefault="00A844CE" w:rsidP="007D20D4">
      <w:pPr>
        <w:rPr>
          <w:sz w:val="24"/>
          <w:szCs w:val="24"/>
        </w:rPr>
      </w:pPr>
    </w:p>
    <w:tbl>
      <w:tblPr>
        <w:tblW w:w="9180" w:type="dxa"/>
        <w:tblInd w:w="828" w:type="dxa"/>
        <w:tblLayout w:type="fixed"/>
        <w:tblLook w:val="0000" w:firstRow="0" w:lastRow="0" w:firstColumn="0" w:lastColumn="0" w:noHBand="0" w:noVBand="0"/>
      </w:tblPr>
      <w:tblGrid>
        <w:gridCol w:w="2484"/>
        <w:gridCol w:w="6696"/>
      </w:tblGrid>
      <w:tr w:rsidR="00B84D0F" w:rsidTr="00C854CC">
        <w:trPr>
          <w:cantSplit/>
        </w:trPr>
        <w:tc>
          <w:tcPr>
            <w:tcW w:w="2484" w:type="dxa"/>
          </w:tcPr>
          <w:p w:rsidR="00B84D0F" w:rsidRDefault="00B84D0F" w:rsidP="00C854CC">
            <w:pPr>
              <w:spacing w:before="120"/>
              <w:rPr>
                <w:b/>
                <w:sz w:val="24"/>
              </w:rPr>
            </w:pPr>
            <w:r>
              <w:rPr>
                <w:b/>
                <w:sz w:val="24"/>
              </w:rPr>
              <w:t>Variable name</w:t>
            </w:r>
          </w:p>
        </w:tc>
        <w:tc>
          <w:tcPr>
            <w:tcW w:w="6696" w:type="dxa"/>
          </w:tcPr>
          <w:p w:rsidR="00B84D0F" w:rsidRDefault="00B84D0F" w:rsidP="00C854CC">
            <w:pPr>
              <w:pStyle w:val="Heading1"/>
              <w:spacing w:before="120" w:after="0"/>
              <w:jc w:val="left"/>
              <w:rPr>
                <w:b/>
              </w:rPr>
            </w:pPr>
            <w:r>
              <w:rPr>
                <w:b/>
              </w:rPr>
              <w:t>Definition</w:t>
            </w:r>
          </w:p>
        </w:tc>
      </w:tr>
      <w:tr w:rsidR="00E77957" w:rsidTr="00C854CC">
        <w:trPr>
          <w:cantSplit/>
        </w:trPr>
        <w:tc>
          <w:tcPr>
            <w:tcW w:w="2484" w:type="dxa"/>
          </w:tcPr>
          <w:p w:rsidR="00E77957" w:rsidRPr="00E77957" w:rsidRDefault="00E77957" w:rsidP="00C854CC">
            <w:pPr>
              <w:spacing w:before="120"/>
              <w:rPr>
                <w:sz w:val="24"/>
              </w:rPr>
            </w:pPr>
            <w:r w:rsidRPr="00E77957">
              <w:rPr>
                <w:sz w:val="24"/>
              </w:rPr>
              <w:t>TITLE</w:t>
            </w:r>
          </w:p>
        </w:tc>
        <w:tc>
          <w:tcPr>
            <w:tcW w:w="6696" w:type="dxa"/>
          </w:tcPr>
          <w:p w:rsidR="00E77957" w:rsidRDefault="00393A2D" w:rsidP="00393A2D">
            <w:pPr>
              <w:pStyle w:val="Heading1"/>
              <w:spacing w:before="120" w:after="0"/>
              <w:jc w:val="left"/>
              <w:rPr>
                <w:b/>
              </w:rPr>
            </w:pPr>
            <w:r>
              <w:t>The first line of the file is reserved for user comments.  The comments may take up to 80 spaces. The title line is not processed by the model and may be left blank.</w:t>
            </w:r>
          </w:p>
        </w:tc>
      </w:tr>
      <w:tr w:rsidR="00E77957" w:rsidTr="00C854CC">
        <w:trPr>
          <w:cantSplit/>
        </w:trPr>
        <w:tc>
          <w:tcPr>
            <w:tcW w:w="2484" w:type="dxa"/>
          </w:tcPr>
          <w:p w:rsidR="00E77957" w:rsidRPr="00E77957" w:rsidRDefault="00E77957" w:rsidP="00C854CC">
            <w:pPr>
              <w:spacing w:before="120"/>
              <w:rPr>
                <w:sz w:val="24"/>
              </w:rPr>
            </w:pPr>
            <w:r w:rsidRPr="00E77957">
              <w:rPr>
                <w:sz w:val="24"/>
              </w:rPr>
              <w:t>HEADER</w:t>
            </w:r>
          </w:p>
        </w:tc>
        <w:tc>
          <w:tcPr>
            <w:tcW w:w="6696" w:type="dxa"/>
          </w:tcPr>
          <w:p w:rsidR="00E77957" w:rsidRDefault="00393A2D" w:rsidP="00393A2D">
            <w:pPr>
              <w:pStyle w:val="Heading1"/>
              <w:spacing w:before="120" w:after="0"/>
              <w:jc w:val="left"/>
              <w:rPr>
                <w:b/>
              </w:rPr>
            </w:pPr>
            <w:r>
              <w:t>Headings for variables</w:t>
            </w:r>
          </w:p>
        </w:tc>
      </w:tr>
      <w:tr w:rsidR="00B84D0F" w:rsidRPr="00B801A9" w:rsidTr="00C854CC">
        <w:trPr>
          <w:cantSplit/>
        </w:trPr>
        <w:tc>
          <w:tcPr>
            <w:tcW w:w="2484" w:type="dxa"/>
          </w:tcPr>
          <w:p w:rsidR="00B84D0F" w:rsidRPr="00B84D0F" w:rsidRDefault="00B84D0F" w:rsidP="00C854CC">
            <w:pPr>
              <w:spacing w:before="120"/>
              <w:rPr>
                <w:sz w:val="24"/>
              </w:rPr>
            </w:pPr>
            <w:r w:rsidRPr="00B84D0F">
              <w:rPr>
                <w:sz w:val="24"/>
              </w:rPr>
              <w:t>NAME</w:t>
            </w:r>
          </w:p>
        </w:tc>
        <w:tc>
          <w:tcPr>
            <w:tcW w:w="6696" w:type="dxa"/>
          </w:tcPr>
          <w:p w:rsidR="00B84D0F" w:rsidRPr="00B801A9" w:rsidRDefault="00AA4084" w:rsidP="00C854CC">
            <w:pPr>
              <w:pStyle w:val="Heading1"/>
              <w:spacing w:before="120" w:after="0"/>
              <w:jc w:val="left"/>
            </w:pPr>
            <w:r>
              <w:t>Name</w:t>
            </w:r>
          </w:p>
        </w:tc>
      </w:tr>
      <w:tr w:rsidR="00B84D0F" w:rsidTr="00C854CC">
        <w:trPr>
          <w:cantSplit/>
        </w:trPr>
        <w:tc>
          <w:tcPr>
            <w:tcW w:w="2484" w:type="dxa"/>
          </w:tcPr>
          <w:p w:rsidR="00B84D0F" w:rsidRDefault="00A844CE" w:rsidP="00C854CC">
            <w:pPr>
              <w:spacing w:before="120"/>
              <w:rPr>
                <w:caps/>
                <w:sz w:val="24"/>
              </w:rPr>
            </w:pPr>
            <w:r>
              <w:rPr>
                <w:caps/>
                <w:sz w:val="24"/>
              </w:rPr>
              <w:lastRenderedPageBreak/>
              <w:t>T</w:t>
            </w:r>
            <w:r w:rsidR="00B84D0F">
              <w:rPr>
                <w:caps/>
                <w:sz w:val="24"/>
              </w:rPr>
              <w:t>YP</w:t>
            </w:r>
          </w:p>
        </w:tc>
        <w:tc>
          <w:tcPr>
            <w:tcW w:w="6696" w:type="dxa"/>
          </w:tcPr>
          <w:p w:rsidR="002245C0" w:rsidRDefault="002245C0" w:rsidP="002245C0">
            <w:pPr>
              <w:pStyle w:val="Heading1"/>
              <w:spacing w:before="120" w:after="0"/>
              <w:rPr>
                <w:lang w:eastAsia="ko-KR"/>
              </w:rPr>
            </w:pPr>
            <w:r w:rsidRPr="005A0070">
              <w:t>The type of septic system</w:t>
            </w:r>
          </w:p>
          <w:p w:rsidR="00B84D0F" w:rsidRDefault="00B84D0F" w:rsidP="00C854CC">
            <w:pPr>
              <w:rPr>
                <w:sz w:val="24"/>
                <w:szCs w:val="24"/>
              </w:rPr>
            </w:pPr>
          </w:p>
          <w:tbl>
            <w:tblPr>
              <w:tblW w:w="7082" w:type="dxa"/>
              <w:tblLayout w:type="fixed"/>
              <w:tblLook w:val="04A0" w:firstRow="1" w:lastRow="0" w:firstColumn="1" w:lastColumn="0" w:noHBand="0" w:noVBand="1"/>
            </w:tblPr>
            <w:tblGrid>
              <w:gridCol w:w="1062"/>
              <w:gridCol w:w="6020"/>
            </w:tblGrid>
            <w:tr w:rsidR="002245C0" w:rsidRPr="005A0070" w:rsidTr="00C854CC">
              <w:tc>
                <w:tcPr>
                  <w:tcW w:w="1062" w:type="dxa"/>
                  <w:tcBorders>
                    <w:top w:val="single" w:sz="4" w:space="0" w:color="000000"/>
                    <w:bottom w:val="single" w:sz="4" w:space="0" w:color="000000"/>
                  </w:tcBorders>
                </w:tcPr>
                <w:p w:rsidR="002245C0" w:rsidRPr="005A0070" w:rsidRDefault="002245C0" w:rsidP="00C854CC">
                  <w:pPr>
                    <w:rPr>
                      <w:sz w:val="24"/>
                      <w:szCs w:val="24"/>
                      <w:lang w:eastAsia="ko-KR"/>
                    </w:rPr>
                  </w:pPr>
                  <w:r>
                    <w:rPr>
                      <w:rFonts w:hint="eastAsia"/>
                      <w:sz w:val="24"/>
                      <w:szCs w:val="24"/>
                      <w:lang w:eastAsia="ko-KR"/>
                    </w:rPr>
                    <w:t>Type</w:t>
                  </w:r>
                </w:p>
              </w:tc>
              <w:tc>
                <w:tcPr>
                  <w:tcW w:w="6020" w:type="dxa"/>
                  <w:tcBorders>
                    <w:top w:val="single" w:sz="4" w:space="0" w:color="000000"/>
                    <w:bottom w:val="single" w:sz="4" w:space="0" w:color="000000"/>
                  </w:tcBorders>
                </w:tcPr>
                <w:p w:rsidR="002245C0" w:rsidRPr="005A0070" w:rsidRDefault="002245C0" w:rsidP="00C854CC">
                  <w:pPr>
                    <w:rPr>
                      <w:sz w:val="24"/>
                      <w:szCs w:val="24"/>
                    </w:rPr>
                  </w:pPr>
                  <w:r w:rsidRPr="005A0070">
                    <w:rPr>
                      <w:sz w:val="24"/>
                      <w:szCs w:val="24"/>
                    </w:rPr>
                    <w:t>Definition</w:t>
                  </w:r>
                </w:p>
              </w:tc>
            </w:tr>
            <w:tr w:rsidR="002245C0" w:rsidRPr="005A0070" w:rsidTr="00C854CC">
              <w:tc>
                <w:tcPr>
                  <w:tcW w:w="1062" w:type="dxa"/>
                  <w:tcBorders>
                    <w:top w:val="single" w:sz="4" w:space="0" w:color="000000"/>
                  </w:tcBorders>
                </w:tcPr>
                <w:p w:rsidR="002245C0" w:rsidRPr="005A0070" w:rsidRDefault="002245C0" w:rsidP="00C854CC">
                  <w:pPr>
                    <w:rPr>
                      <w:sz w:val="24"/>
                      <w:szCs w:val="24"/>
                    </w:rPr>
                  </w:pPr>
                  <w:r w:rsidRPr="005A0070">
                    <w:rPr>
                      <w:sz w:val="24"/>
                      <w:szCs w:val="24"/>
                    </w:rPr>
                    <w:t>1</w:t>
                  </w:r>
                </w:p>
              </w:tc>
              <w:tc>
                <w:tcPr>
                  <w:tcW w:w="6020" w:type="dxa"/>
                  <w:tcBorders>
                    <w:top w:val="single" w:sz="4" w:space="0" w:color="000000"/>
                  </w:tcBorders>
                  <w:vAlign w:val="center"/>
                </w:tcPr>
                <w:p w:rsidR="002245C0" w:rsidRPr="007527EB" w:rsidRDefault="002245C0" w:rsidP="00C854CC">
                  <w:pPr>
                    <w:rPr>
                      <w:sz w:val="24"/>
                      <w:szCs w:val="24"/>
                    </w:rPr>
                  </w:pPr>
                  <w:r>
                    <w:rPr>
                      <w:rFonts w:hint="eastAsia"/>
                      <w:sz w:val="24"/>
                      <w:szCs w:val="24"/>
                      <w:lang w:eastAsia="ko-KR"/>
                    </w:rPr>
                    <w:t>Generic type c</w:t>
                  </w:r>
                  <w:r w:rsidRPr="007527EB">
                    <w:rPr>
                      <w:sz w:val="24"/>
                      <w:szCs w:val="24"/>
                    </w:rPr>
                    <w:t xml:space="preserve">onventional </w:t>
                  </w:r>
                  <w:r>
                    <w:rPr>
                      <w:rFonts w:hint="eastAsia"/>
                      <w:sz w:val="24"/>
                      <w:szCs w:val="24"/>
                      <w:lang w:eastAsia="ko-KR"/>
                    </w:rPr>
                    <w:t>system</w:t>
                  </w:r>
                </w:p>
              </w:tc>
            </w:tr>
            <w:tr w:rsidR="002245C0" w:rsidRPr="005A0070" w:rsidTr="00C854CC">
              <w:tc>
                <w:tcPr>
                  <w:tcW w:w="1062" w:type="dxa"/>
                </w:tcPr>
                <w:p w:rsidR="002245C0" w:rsidRPr="005A0070" w:rsidRDefault="002245C0" w:rsidP="00C854CC">
                  <w:pPr>
                    <w:rPr>
                      <w:sz w:val="24"/>
                      <w:szCs w:val="24"/>
                    </w:rPr>
                  </w:pPr>
                  <w:r w:rsidRPr="005A0070">
                    <w:rPr>
                      <w:sz w:val="24"/>
                      <w:szCs w:val="24"/>
                    </w:rPr>
                    <w:t>2</w:t>
                  </w:r>
                </w:p>
              </w:tc>
              <w:tc>
                <w:tcPr>
                  <w:tcW w:w="6020" w:type="dxa"/>
                  <w:vAlign w:val="center"/>
                </w:tcPr>
                <w:p w:rsidR="002245C0" w:rsidRPr="007527EB" w:rsidRDefault="002245C0" w:rsidP="00C854CC">
                  <w:pPr>
                    <w:rPr>
                      <w:sz w:val="24"/>
                      <w:szCs w:val="24"/>
                    </w:rPr>
                  </w:pPr>
                  <w:r>
                    <w:rPr>
                      <w:rFonts w:hint="eastAsia"/>
                      <w:sz w:val="24"/>
                      <w:szCs w:val="24"/>
                      <w:lang w:eastAsia="ko-KR"/>
                    </w:rPr>
                    <w:t>Generic type advanced system</w:t>
                  </w:r>
                </w:p>
              </w:tc>
            </w:tr>
            <w:tr w:rsidR="002245C0" w:rsidRPr="005A0070" w:rsidTr="00C854CC">
              <w:tc>
                <w:tcPr>
                  <w:tcW w:w="1062" w:type="dxa"/>
                </w:tcPr>
                <w:p w:rsidR="002245C0" w:rsidRPr="005A0070" w:rsidRDefault="002245C0" w:rsidP="00C854CC">
                  <w:pPr>
                    <w:rPr>
                      <w:sz w:val="24"/>
                      <w:szCs w:val="24"/>
                    </w:rPr>
                  </w:pPr>
                  <w:r w:rsidRPr="005A0070">
                    <w:rPr>
                      <w:sz w:val="24"/>
                      <w:szCs w:val="24"/>
                    </w:rPr>
                    <w:t>3</w:t>
                  </w:r>
                </w:p>
              </w:tc>
              <w:tc>
                <w:tcPr>
                  <w:tcW w:w="6020" w:type="dxa"/>
                  <w:vAlign w:val="center"/>
                </w:tcPr>
                <w:p w:rsidR="002245C0" w:rsidRPr="007527EB" w:rsidRDefault="002245C0" w:rsidP="00C854CC">
                  <w:pPr>
                    <w:rPr>
                      <w:sz w:val="24"/>
                      <w:szCs w:val="24"/>
                    </w:rPr>
                  </w:pPr>
                  <w:r>
                    <w:rPr>
                      <w:rFonts w:hint="eastAsia"/>
                      <w:sz w:val="24"/>
                      <w:szCs w:val="24"/>
                      <w:lang w:eastAsia="ko-KR"/>
                    </w:rPr>
                    <w:t>Septic tank with c</w:t>
                  </w:r>
                  <w:r w:rsidRPr="007527EB">
                    <w:rPr>
                      <w:sz w:val="24"/>
                      <w:szCs w:val="24"/>
                    </w:rPr>
                    <w:t xml:space="preserve">onventional </w:t>
                  </w:r>
                  <w:r>
                    <w:rPr>
                      <w:rFonts w:hint="eastAsia"/>
                      <w:sz w:val="24"/>
                      <w:szCs w:val="24"/>
                      <w:lang w:eastAsia="ko-KR"/>
                    </w:rPr>
                    <w:t>drainfield</w:t>
                  </w:r>
                </w:p>
              </w:tc>
            </w:tr>
            <w:tr w:rsidR="002245C0" w:rsidRPr="005A0070" w:rsidTr="00C854CC">
              <w:tc>
                <w:tcPr>
                  <w:tcW w:w="1062" w:type="dxa"/>
                </w:tcPr>
                <w:p w:rsidR="002245C0" w:rsidRPr="005A0070" w:rsidRDefault="002245C0" w:rsidP="00C854CC">
                  <w:pPr>
                    <w:rPr>
                      <w:sz w:val="24"/>
                      <w:szCs w:val="24"/>
                    </w:rPr>
                  </w:pPr>
                  <w:r w:rsidRPr="005A0070">
                    <w:rPr>
                      <w:sz w:val="24"/>
                      <w:szCs w:val="24"/>
                    </w:rPr>
                    <w:t>4</w:t>
                  </w:r>
                </w:p>
              </w:tc>
              <w:tc>
                <w:tcPr>
                  <w:tcW w:w="6020" w:type="dxa"/>
                  <w:vAlign w:val="center"/>
                </w:tcPr>
                <w:p w:rsidR="002245C0" w:rsidRPr="007527EB" w:rsidRDefault="002245C0" w:rsidP="00C854CC">
                  <w:pPr>
                    <w:rPr>
                      <w:sz w:val="24"/>
                      <w:szCs w:val="24"/>
                    </w:rPr>
                  </w:pPr>
                  <w:r w:rsidRPr="007527EB">
                    <w:rPr>
                      <w:sz w:val="24"/>
                      <w:szCs w:val="24"/>
                    </w:rPr>
                    <w:t>Septic tank with SAS</w:t>
                  </w:r>
                  <w:r w:rsidRPr="007527EB">
                    <w:rPr>
                      <w:sz w:val="24"/>
                      <w:szCs w:val="24"/>
                      <w:vertAlign w:val="superscript"/>
                    </w:rPr>
                    <w:t>a</w:t>
                  </w:r>
                  <w:r w:rsidRPr="007527EB">
                    <w:rPr>
                      <w:sz w:val="24"/>
                      <w:szCs w:val="24"/>
                    </w:rPr>
                    <w:t xml:space="preserve"> type 1</w:t>
                  </w:r>
                </w:p>
              </w:tc>
            </w:tr>
            <w:tr w:rsidR="002245C0" w:rsidRPr="005A0070" w:rsidTr="00C854CC">
              <w:tc>
                <w:tcPr>
                  <w:tcW w:w="1062" w:type="dxa"/>
                </w:tcPr>
                <w:p w:rsidR="002245C0" w:rsidRPr="005A0070" w:rsidRDefault="002245C0" w:rsidP="00C854CC">
                  <w:pPr>
                    <w:rPr>
                      <w:sz w:val="24"/>
                      <w:szCs w:val="24"/>
                    </w:rPr>
                  </w:pPr>
                  <w:r w:rsidRPr="005A0070">
                    <w:rPr>
                      <w:sz w:val="24"/>
                      <w:szCs w:val="24"/>
                    </w:rPr>
                    <w:t>5</w:t>
                  </w:r>
                </w:p>
              </w:tc>
              <w:tc>
                <w:tcPr>
                  <w:tcW w:w="6020" w:type="dxa"/>
                  <w:vAlign w:val="center"/>
                </w:tcPr>
                <w:p w:rsidR="002245C0" w:rsidRPr="007527EB" w:rsidRDefault="002245C0" w:rsidP="00C854CC">
                  <w:pPr>
                    <w:rPr>
                      <w:sz w:val="24"/>
                      <w:szCs w:val="24"/>
                    </w:rPr>
                  </w:pPr>
                  <w:r w:rsidRPr="007527EB">
                    <w:rPr>
                      <w:sz w:val="24"/>
                      <w:szCs w:val="24"/>
                    </w:rPr>
                    <w:t>Septic tank with SAS type 2</w:t>
                  </w:r>
                </w:p>
              </w:tc>
            </w:tr>
            <w:tr w:rsidR="002245C0" w:rsidRPr="005A0070" w:rsidTr="00C854CC">
              <w:tc>
                <w:tcPr>
                  <w:tcW w:w="1062" w:type="dxa"/>
                </w:tcPr>
                <w:p w:rsidR="002245C0" w:rsidRPr="005A0070" w:rsidRDefault="002245C0" w:rsidP="00C854CC">
                  <w:pPr>
                    <w:rPr>
                      <w:sz w:val="24"/>
                      <w:szCs w:val="24"/>
                    </w:rPr>
                  </w:pPr>
                  <w:r w:rsidRPr="005A0070">
                    <w:rPr>
                      <w:sz w:val="24"/>
                      <w:szCs w:val="24"/>
                    </w:rPr>
                    <w:t>6</w:t>
                  </w:r>
                </w:p>
              </w:tc>
              <w:tc>
                <w:tcPr>
                  <w:tcW w:w="6020" w:type="dxa"/>
                  <w:vAlign w:val="center"/>
                </w:tcPr>
                <w:p w:rsidR="002245C0" w:rsidRPr="007527EB" w:rsidRDefault="002245C0" w:rsidP="00C854CC">
                  <w:pPr>
                    <w:rPr>
                      <w:sz w:val="24"/>
                      <w:szCs w:val="24"/>
                      <w:lang w:eastAsia="ko-KR"/>
                    </w:rPr>
                  </w:pPr>
                  <w:r w:rsidRPr="007527EB">
                    <w:rPr>
                      <w:sz w:val="24"/>
                      <w:szCs w:val="24"/>
                    </w:rPr>
                    <w:t xml:space="preserve">Septic tank with </w:t>
                  </w:r>
                  <w:r>
                    <w:rPr>
                      <w:rFonts w:hint="eastAsia"/>
                      <w:sz w:val="24"/>
                      <w:szCs w:val="24"/>
                      <w:lang w:eastAsia="ko-KR"/>
                    </w:rPr>
                    <w:t>in-tank N removal and SAS</w:t>
                  </w:r>
                </w:p>
              </w:tc>
            </w:tr>
            <w:tr w:rsidR="002245C0" w:rsidRPr="005A0070" w:rsidTr="00C854CC">
              <w:tc>
                <w:tcPr>
                  <w:tcW w:w="1062" w:type="dxa"/>
                </w:tcPr>
                <w:p w:rsidR="002245C0" w:rsidRPr="005A0070" w:rsidRDefault="002245C0" w:rsidP="00C854CC">
                  <w:pPr>
                    <w:rPr>
                      <w:sz w:val="24"/>
                      <w:szCs w:val="24"/>
                    </w:rPr>
                  </w:pPr>
                  <w:r w:rsidRPr="005A0070">
                    <w:rPr>
                      <w:sz w:val="24"/>
                      <w:szCs w:val="24"/>
                    </w:rPr>
                    <w:t>7</w:t>
                  </w:r>
                </w:p>
              </w:tc>
              <w:tc>
                <w:tcPr>
                  <w:tcW w:w="6020" w:type="dxa"/>
                  <w:vAlign w:val="center"/>
                </w:tcPr>
                <w:p w:rsidR="002245C0" w:rsidRPr="007527EB" w:rsidRDefault="002245C0" w:rsidP="00C854CC">
                  <w:pPr>
                    <w:rPr>
                      <w:sz w:val="24"/>
                      <w:szCs w:val="24"/>
                      <w:lang w:eastAsia="ko-KR"/>
                    </w:rPr>
                  </w:pPr>
                  <w:r w:rsidRPr="007527EB">
                    <w:rPr>
                      <w:sz w:val="24"/>
                      <w:szCs w:val="24"/>
                    </w:rPr>
                    <w:t xml:space="preserve">Septic tank with effluent </w:t>
                  </w:r>
                  <w:r>
                    <w:rPr>
                      <w:rFonts w:hint="eastAsia"/>
                      <w:sz w:val="24"/>
                      <w:szCs w:val="24"/>
                      <w:lang w:eastAsia="ko-KR"/>
                    </w:rPr>
                    <w:t>N</w:t>
                  </w:r>
                  <w:r w:rsidRPr="007527EB">
                    <w:rPr>
                      <w:sz w:val="24"/>
                      <w:szCs w:val="24"/>
                    </w:rPr>
                    <w:t xml:space="preserve"> removal </w:t>
                  </w:r>
                  <w:r>
                    <w:rPr>
                      <w:rFonts w:hint="eastAsia"/>
                      <w:sz w:val="24"/>
                      <w:szCs w:val="24"/>
                      <w:lang w:eastAsia="ko-KR"/>
                    </w:rPr>
                    <w:t>recycle</w:t>
                  </w:r>
                </w:p>
              </w:tc>
            </w:tr>
            <w:tr w:rsidR="002245C0" w:rsidRPr="005A0070" w:rsidTr="00C854CC">
              <w:tc>
                <w:tcPr>
                  <w:tcW w:w="1062" w:type="dxa"/>
                </w:tcPr>
                <w:p w:rsidR="002245C0" w:rsidRPr="005A0070" w:rsidRDefault="002245C0" w:rsidP="00C854CC">
                  <w:pPr>
                    <w:rPr>
                      <w:sz w:val="24"/>
                      <w:szCs w:val="24"/>
                    </w:rPr>
                  </w:pPr>
                  <w:r w:rsidRPr="005A0070">
                    <w:rPr>
                      <w:sz w:val="24"/>
                      <w:szCs w:val="24"/>
                    </w:rPr>
                    <w:t>8</w:t>
                  </w:r>
                </w:p>
              </w:tc>
              <w:tc>
                <w:tcPr>
                  <w:tcW w:w="6020" w:type="dxa"/>
                  <w:vAlign w:val="center"/>
                </w:tcPr>
                <w:p w:rsidR="002245C0" w:rsidRDefault="002245C0" w:rsidP="00C854CC">
                  <w:pPr>
                    <w:rPr>
                      <w:sz w:val="24"/>
                      <w:szCs w:val="24"/>
                      <w:lang w:eastAsia="ko-KR"/>
                    </w:rPr>
                  </w:pPr>
                  <w:r w:rsidRPr="007527EB">
                    <w:rPr>
                      <w:sz w:val="24"/>
                      <w:szCs w:val="24"/>
                    </w:rPr>
                    <w:t xml:space="preserve">Septic tank </w:t>
                  </w:r>
                  <w:r>
                    <w:rPr>
                      <w:rFonts w:hint="eastAsia"/>
                      <w:sz w:val="24"/>
                      <w:szCs w:val="24"/>
                      <w:lang w:eastAsia="ko-KR"/>
                    </w:rPr>
                    <w:t xml:space="preserve">with </w:t>
                  </w:r>
                  <w:r w:rsidRPr="007527EB">
                    <w:rPr>
                      <w:sz w:val="24"/>
                      <w:szCs w:val="24"/>
                    </w:rPr>
                    <w:t xml:space="preserve">corrugated plastic trickling </w:t>
                  </w:r>
                </w:p>
                <w:p w:rsidR="002245C0" w:rsidRPr="007527EB" w:rsidRDefault="002245C0" w:rsidP="00C854CC">
                  <w:pPr>
                    <w:rPr>
                      <w:sz w:val="24"/>
                      <w:szCs w:val="24"/>
                    </w:rPr>
                  </w:pPr>
                  <w:r w:rsidRPr="007527EB">
                    <w:rPr>
                      <w:sz w:val="24"/>
                      <w:szCs w:val="24"/>
                    </w:rPr>
                    <w:t>Filter</w:t>
                  </w:r>
                </w:p>
              </w:tc>
            </w:tr>
            <w:tr w:rsidR="002245C0" w:rsidRPr="005A0070" w:rsidTr="00C854CC">
              <w:tc>
                <w:tcPr>
                  <w:tcW w:w="1062" w:type="dxa"/>
                </w:tcPr>
                <w:p w:rsidR="002245C0" w:rsidRPr="005A0070" w:rsidRDefault="002245C0" w:rsidP="00C854CC">
                  <w:pPr>
                    <w:rPr>
                      <w:sz w:val="24"/>
                      <w:szCs w:val="24"/>
                    </w:rPr>
                  </w:pPr>
                  <w:r w:rsidRPr="005A0070">
                    <w:rPr>
                      <w:sz w:val="24"/>
                      <w:szCs w:val="24"/>
                    </w:rPr>
                    <w:t>9</w:t>
                  </w:r>
                </w:p>
              </w:tc>
              <w:tc>
                <w:tcPr>
                  <w:tcW w:w="6020" w:type="dxa"/>
                  <w:vAlign w:val="center"/>
                </w:tcPr>
                <w:p w:rsidR="002245C0" w:rsidRPr="007527EB" w:rsidRDefault="002245C0" w:rsidP="00C854CC">
                  <w:pPr>
                    <w:rPr>
                      <w:sz w:val="24"/>
                      <w:szCs w:val="24"/>
                    </w:rPr>
                  </w:pPr>
                  <w:r w:rsidRPr="007527EB">
                    <w:rPr>
                      <w:sz w:val="24"/>
                      <w:szCs w:val="24"/>
                    </w:rPr>
                    <w:t xml:space="preserve">Septic tank with </w:t>
                  </w:r>
                  <w:r>
                    <w:rPr>
                      <w:rFonts w:hint="eastAsia"/>
                      <w:sz w:val="24"/>
                      <w:szCs w:val="24"/>
                      <w:lang w:eastAsia="ko-KR"/>
                    </w:rPr>
                    <w:t xml:space="preserve">open-cell form trickling </w:t>
                  </w:r>
                  <w:r w:rsidRPr="007527EB">
                    <w:rPr>
                      <w:sz w:val="24"/>
                      <w:szCs w:val="24"/>
                    </w:rPr>
                    <w:t>filter</w:t>
                  </w:r>
                </w:p>
              </w:tc>
            </w:tr>
            <w:tr w:rsidR="002245C0" w:rsidRPr="005A0070" w:rsidTr="00C854CC">
              <w:tc>
                <w:tcPr>
                  <w:tcW w:w="1062" w:type="dxa"/>
                </w:tcPr>
                <w:p w:rsidR="002245C0" w:rsidRPr="005A0070" w:rsidRDefault="002245C0" w:rsidP="00C854CC">
                  <w:pPr>
                    <w:rPr>
                      <w:sz w:val="24"/>
                      <w:szCs w:val="24"/>
                    </w:rPr>
                  </w:pPr>
                  <w:r w:rsidRPr="005A0070">
                    <w:rPr>
                      <w:sz w:val="24"/>
                      <w:szCs w:val="24"/>
                    </w:rPr>
                    <w:t>10</w:t>
                  </w:r>
                </w:p>
              </w:tc>
              <w:tc>
                <w:tcPr>
                  <w:tcW w:w="6020" w:type="dxa"/>
                  <w:vAlign w:val="center"/>
                </w:tcPr>
                <w:p w:rsidR="002245C0" w:rsidRPr="007527EB" w:rsidRDefault="002245C0" w:rsidP="00C854CC">
                  <w:pPr>
                    <w:rPr>
                      <w:sz w:val="24"/>
                      <w:szCs w:val="24"/>
                    </w:rPr>
                  </w:pPr>
                  <w:r w:rsidRPr="007527EB">
                    <w:rPr>
                      <w:sz w:val="24"/>
                      <w:szCs w:val="24"/>
                    </w:rPr>
                    <w:t>Single pass sand filter 1</w:t>
                  </w:r>
                </w:p>
              </w:tc>
            </w:tr>
            <w:tr w:rsidR="002245C0" w:rsidRPr="005A0070" w:rsidTr="00C854CC">
              <w:tc>
                <w:tcPr>
                  <w:tcW w:w="1062" w:type="dxa"/>
                </w:tcPr>
                <w:p w:rsidR="002245C0" w:rsidRPr="005A0070" w:rsidRDefault="002245C0" w:rsidP="00C854CC">
                  <w:pPr>
                    <w:rPr>
                      <w:sz w:val="24"/>
                      <w:szCs w:val="24"/>
                    </w:rPr>
                  </w:pPr>
                  <w:r w:rsidRPr="005A0070">
                    <w:rPr>
                      <w:sz w:val="24"/>
                      <w:szCs w:val="24"/>
                    </w:rPr>
                    <w:t>11</w:t>
                  </w:r>
                </w:p>
              </w:tc>
              <w:tc>
                <w:tcPr>
                  <w:tcW w:w="6020" w:type="dxa"/>
                  <w:vAlign w:val="center"/>
                </w:tcPr>
                <w:p w:rsidR="002245C0" w:rsidRPr="007527EB" w:rsidRDefault="002245C0" w:rsidP="00C854CC">
                  <w:pPr>
                    <w:rPr>
                      <w:sz w:val="24"/>
                      <w:szCs w:val="24"/>
                    </w:rPr>
                  </w:pPr>
                  <w:r w:rsidRPr="007527EB">
                    <w:rPr>
                      <w:sz w:val="24"/>
                      <w:szCs w:val="24"/>
                    </w:rPr>
                    <w:t>Single pass sand filter 2</w:t>
                  </w:r>
                </w:p>
              </w:tc>
            </w:tr>
            <w:tr w:rsidR="002245C0" w:rsidRPr="005A0070" w:rsidTr="00C854CC">
              <w:tc>
                <w:tcPr>
                  <w:tcW w:w="1062" w:type="dxa"/>
                </w:tcPr>
                <w:p w:rsidR="002245C0" w:rsidRPr="005A0070" w:rsidRDefault="002245C0" w:rsidP="00C854CC">
                  <w:pPr>
                    <w:rPr>
                      <w:sz w:val="24"/>
                      <w:szCs w:val="24"/>
                    </w:rPr>
                  </w:pPr>
                  <w:r w:rsidRPr="005A0070">
                    <w:rPr>
                      <w:sz w:val="24"/>
                      <w:szCs w:val="24"/>
                    </w:rPr>
                    <w:t>12</w:t>
                  </w:r>
                </w:p>
              </w:tc>
              <w:tc>
                <w:tcPr>
                  <w:tcW w:w="6020" w:type="dxa"/>
                  <w:vAlign w:val="center"/>
                </w:tcPr>
                <w:p w:rsidR="002245C0" w:rsidRPr="007527EB" w:rsidRDefault="002245C0" w:rsidP="00C854CC">
                  <w:pPr>
                    <w:rPr>
                      <w:sz w:val="24"/>
                      <w:szCs w:val="24"/>
                    </w:rPr>
                  </w:pPr>
                  <w:r w:rsidRPr="007527EB">
                    <w:rPr>
                      <w:sz w:val="24"/>
                      <w:szCs w:val="24"/>
                    </w:rPr>
                    <w:t>Single pass sand filter 3</w:t>
                  </w:r>
                </w:p>
              </w:tc>
            </w:tr>
            <w:tr w:rsidR="002245C0" w:rsidRPr="005A0070" w:rsidTr="00C854CC">
              <w:tc>
                <w:tcPr>
                  <w:tcW w:w="1062" w:type="dxa"/>
                </w:tcPr>
                <w:p w:rsidR="002245C0" w:rsidRPr="005A0070" w:rsidRDefault="002245C0" w:rsidP="00C854CC">
                  <w:pPr>
                    <w:rPr>
                      <w:sz w:val="24"/>
                      <w:szCs w:val="24"/>
                    </w:rPr>
                  </w:pPr>
                  <w:r w:rsidRPr="005A0070">
                    <w:rPr>
                      <w:sz w:val="24"/>
                      <w:szCs w:val="24"/>
                    </w:rPr>
                    <w:t>13</w:t>
                  </w:r>
                </w:p>
              </w:tc>
              <w:tc>
                <w:tcPr>
                  <w:tcW w:w="6020" w:type="dxa"/>
                  <w:vAlign w:val="center"/>
                </w:tcPr>
                <w:p w:rsidR="002245C0" w:rsidRPr="007527EB" w:rsidRDefault="002245C0" w:rsidP="00C854CC">
                  <w:pPr>
                    <w:rPr>
                      <w:sz w:val="24"/>
                      <w:szCs w:val="24"/>
                    </w:rPr>
                  </w:pPr>
                  <w:r w:rsidRPr="007527EB">
                    <w:rPr>
                      <w:sz w:val="24"/>
                      <w:szCs w:val="24"/>
                    </w:rPr>
                    <w:t>Single pass sand filter 4</w:t>
                  </w:r>
                </w:p>
              </w:tc>
            </w:tr>
            <w:tr w:rsidR="002245C0" w:rsidRPr="005A0070" w:rsidTr="00C854CC">
              <w:tc>
                <w:tcPr>
                  <w:tcW w:w="1062" w:type="dxa"/>
                </w:tcPr>
                <w:p w:rsidR="002245C0" w:rsidRPr="005A0070" w:rsidRDefault="002245C0" w:rsidP="00C854CC">
                  <w:pPr>
                    <w:rPr>
                      <w:sz w:val="24"/>
                      <w:szCs w:val="24"/>
                    </w:rPr>
                  </w:pPr>
                  <w:r w:rsidRPr="005A0070">
                    <w:rPr>
                      <w:sz w:val="24"/>
                      <w:szCs w:val="24"/>
                    </w:rPr>
                    <w:t>14</w:t>
                  </w:r>
                </w:p>
              </w:tc>
              <w:tc>
                <w:tcPr>
                  <w:tcW w:w="6020" w:type="dxa"/>
                  <w:vAlign w:val="center"/>
                </w:tcPr>
                <w:p w:rsidR="002245C0" w:rsidRPr="007527EB" w:rsidRDefault="002245C0" w:rsidP="00C854CC">
                  <w:pPr>
                    <w:rPr>
                      <w:sz w:val="24"/>
                      <w:szCs w:val="24"/>
                    </w:rPr>
                  </w:pPr>
                  <w:r w:rsidRPr="007527EB">
                    <w:rPr>
                      <w:sz w:val="24"/>
                      <w:szCs w:val="24"/>
                    </w:rPr>
                    <w:t>At grade recirculating sand filter</w:t>
                  </w:r>
                </w:p>
              </w:tc>
            </w:tr>
            <w:tr w:rsidR="002245C0" w:rsidRPr="005A0070" w:rsidTr="00C854CC">
              <w:tc>
                <w:tcPr>
                  <w:tcW w:w="1062" w:type="dxa"/>
                </w:tcPr>
                <w:p w:rsidR="002245C0" w:rsidRPr="005A0070" w:rsidRDefault="002245C0" w:rsidP="00C854CC">
                  <w:pPr>
                    <w:rPr>
                      <w:sz w:val="24"/>
                      <w:szCs w:val="24"/>
                    </w:rPr>
                  </w:pPr>
                  <w:r w:rsidRPr="005A0070">
                    <w:rPr>
                      <w:sz w:val="24"/>
                      <w:szCs w:val="24"/>
                    </w:rPr>
                    <w:t>15</w:t>
                  </w:r>
                </w:p>
              </w:tc>
              <w:tc>
                <w:tcPr>
                  <w:tcW w:w="6020" w:type="dxa"/>
                  <w:vAlign w:val="center"/>
                </w:tcPr>
                <w:p w:rsidR="002245C0" w:rsidRPr="007527EB" w:rsidRDefault="002245C0" w:rsidP="00C854CC">
                  <w:pPr>
                    <w:rPr>
                      <w:sz w:val="24"/>
                      <w:szCs w:val="24"/>
                    </w:rPr>
                  </w:pPr>
                  <w:r w:rsidRPr="007527EB">
                    <w:rPr>
                      <w:sz w:val="24"/>
                      <w:szCs w:val="24"/>
                    </w:rPr>
                    <w:t>Maryland style RSF</w:t>
                  </w:r>
                  <w:r w:rsidRPr="007527EB">
                    <w:rPr>
                      <w:rFonts w:hint="eastAsia"/>
                      <w:sz w:val="24"/>
                      <w:szCs w:val="24"/>
                      <w:vertAlign w:val="superscript"/>
                    </w:rPr>
                    <w:t>b</w:t>
                  </w:r>
                </w:p>
              </w:tc>
            </w:tr>
            <w:tr w:rsidR="002245C0" w:rsidRPr="005A0070" w:rsidTr="00C854CC">
              <w:tc>
                <w:tcPr>
                  <w:tcW w:w="1062" w:type="dxa"/>
                </w:tcPr>
                <w:p w:rsidR="002245C0" w:rsidRPr="005A0070" w:rsidRDefault="002245C0" w:rsidP="00C854CC">
                  <w:pPr>
                    <w:rPr>
                      <w:sz w:val="24"/>
                      <w:szCs w:val="24"/>
                    </w:rPr>
                  </w:pPr>
                  <w:r w:rsidRPr="005A0070">
                    <w:rPr>
                      <w:sz w:val="24"/>
                      <w:szCs w:val="24"/>
                    </w:rPr>
                    <w:t>16</w:t>
                  </w:r>
                </w:p>
              </w:tc>
              <w:tc>
                <w:tcPr>
                  <w:tcW w:w="6020" w:type="dxa"/>
                  <w:vAlign w:val="center"/>
                </w:tcPr>
                <w:p w:rsidR="002245C0" w:rsidRPr="007527EB" w:rsidRDefault="002245C0" w:rsidP="00C854CC">
                  <w:pPr>
                    <w:rPr>
                      <w:sz w:val="24"/>
                      <w:szCs w:val="24"/>
                    </w:rPr>
                  </w:pPr>
                  <w:r w:rsidRPr="007527EB">
                    <w:rPr>
                      <w:sz w:val="24"/>
                      <w:szCs w:val="24"/>
                    </w:rPr>
                    <w:t>RSF</w:t>
                  </w:r>
                </w:p>
              </w:tc>
            </w:tr>
            <w:tr w:rsidR="002245C0" w:rsidRPr="005A0070" w:rsidTr="00C854CC">
              <w:tc>
                <w:tcPr>
                  <w:tcW w:w="1062" w:type="dxa"/>
                </w:tcPr>
                <w:p w:rsidR="002245C0" w:rsidRPr="005A0070" w:rsidRDefault="002245C0" w:rsidP="00C854CC">
                  <w:pPr>
                    <w:rPr>
                      <w:sz w:val="24"/>
                      <w:szCs w:val="24"/>
                    </w:rPr>
                  </w:pPr>
                  <w:r w:rsidRPr="005A0070">
                    <w:rPr>
                      <w:sz w:val="24"/>
                      <w:szCs w:val="24"/>
                    </w:rPr>
                    <w:t>17</w:t>
                  </w:r>
                </w:p>
              </w:tc>
              <w:tc>
                <w:tcPr>
                  <w:tcW w:w="6020" w:type="dxa"/>
                  <w:vAlign w:val="center"/>
                </w:tcPr>
                <w:p w:rsidR="002245C0" w:rsidRDefault="002245C0" w:rsidP="00C854CC">
                  <w:pPr>
                    <w:rPr>
                      <w:sz w:val="24"/>
                      <w:szCs w:val="24"/>
                      <w:lang w:eastAsia="ko-KR"/>
                    </w:rPr>
                  </w:pPr>
                  <w:r w:rsidRPr="007527EB">
                    <w:rPr>
                      <w:sz w:val="24"/>
                      <w:szCs w:val="24"/>
                    </w:rPr>
                    <w:t xml:space="preserve">Septic tank w/ constructed wetland </w:t>
                  </w:r>
                </w:p>
                <w:p w:rsidR="002245C0" w:rsidRPr="007527EB" w:rsidRDefault="002245C0" w:rsidP="00C854CC">
                  <w:pPr>
                    <w:rPr>
                      <w:sz w:val="24"/>
                      <w:szCs w:val="24"/>
                    </w:rPr>
                  </w:pPr>
                  <w:r w:rsidRPr="007527EB">
                    <w:rPr>
                      <w:sz w:val="24"/>
                      <w:szCs w:val="24"/>
                    </w:rPr>
                    <w:t>and surface water discharge</w:t>
                  </w:r>
                </w:p>
              </w:tc>
            </w:tr>
            <w:tr w:rsidR="002245C0" w:rsidRPr="005A0070" w:rsidTr="00C854CC">
              <w:tc>
                <w:tcPr>
                  <w:tcW w:w="1062" w:type="dxa"/>
                </w:tcPr>
                <w:p w:rsidR="002245C0" w:rsidRPr="005A0070" w:rsidRDefault="002245C0" w:rsidP="00C854CC">
                  <w:pPr>
                    <w:rPr>
                      <w:sz w:val="24"/>
                      <w:szCs w:val="24"/>
                    </w:rPr>
                  </w:pPr>
                  <w:r w:rsidRPr="005A0070">
                    <w:rPr>
                      <w:sz w:val="24"/>
                      <w:szCs w:val="24"/>
                    </w:rPr>
                    <w:t>18</w:t>
                  </w:r>
                </w:p>
              </w:tc>
              <w:tc>
                <w:tcPr>
                  <w:tcW w:w="6020" w:type="dxa"/>
                  <w:vAlign w:val="center"/>
                </w:tcPr>
                <w:p w:rsidR="002245C0" w:rsidRDefault="002245C0" w:rsidP="00C854CC">
                  <w:pPr>
                    <w:rPr>
                      <w:sz w:val="24"/>
                      <w:szCs w:val="24"/>
                      <w:lang w:eastAsia="ko-KR"/>
                    </w:rPr>
                  </w:pPr>
                  <w:r w:rsidRPr="007527EB">
                    <w:rPr>
                      <w:sz w:val="24"/>
                      <w:szCs w:val="24"/>
                    </w:rPr>
                    <w:t>Municipal wastewater w/ constructed wetland</w:t>
                  </w:r>
                </w:p>
                <w:p w:rsidR="002245C0" w:rsidRPr="007527EB" w:rsidRDefault="002245C0" w:rsidP="00C854CC">
                  <w:pPr>
                    <w:rPr>
                      <w:sz w:val="24"/>
                      <w:szCs w:val="24"/>
                    </w:rPr>
                  </w:pPr>
                  <w:r w:rsidRPr="007527EB">
                    <w:rPr>
                      <w:sz w:val="24"/>
                      <w:szCs w:val="24"/>
                    </w:rPr>
                    <w:t xml:space="preserve"> and surface water discharge 1</w:t>
                  </w:r>
                </w:p>
              </w:tc>
            </w:tr>
            <w:tr w:rsidR="002245C0" w:rsidRPr="005A0070" w:rsidTr="00C854CC">
              <w:tc>
                <w:tcPr>
                  <w:tcW w:w="1062" w:type="dxa"/>
                </w:tcPr>
                <w:p w:rsidR="002245C0" w:rsidRPr="005A0070" w:rsidRDefault="002245C0" w:rsidP="00C854CC">
                  <w:pPr>
                    <w:rPr>
                      <w:sz w:val="24"/>
                      <w:szCs w:val="24"/>
                    </w:rPr>
                  </w:pPr>
                  <w:r w:rsidRPr="005A0070">
                    <w:rPr>
                      <w:sz w:val="24"/>
                      <w:szCs w:val="24"/>
                    </w:rPr>
                    <w:t>19</w:t>
                  </w:r>
                </w:p>
              </w:tc>
              <w:tc>
                <w:tcPr>
                  <w:tcW w:w="6020" w:type="dxa"/>
                  <w:vAlign w:val="center"/>
                </w:tcPr>
                <w:p w:rsidR="002245C0" w:rsidRDefault="002245C0" w:rsidP="00C854CC">
                  <w:pPr>
                    <w:rPr>
                      <w:sz w:val="24"/>
                      <w:szCs w:val="24"/>
                      <w:lang w:eastAsia="ko-KR"/>
                    </w:rPr>
                  </w:pPr>
                  <w:r w:rsidRPr="007527EB">
                    <w:rPr>
                      <w:sz w:val="24"/>
                      <w:szCs w:val="24"/>
                    </w:rPr>
                    <w:t>Municipal wastewater w/ constructed wetland</w:t>
                  </w:r>
                </w:p>
                <w:p w:rsidR="002245C0" w:rsidRPr="007527EB" w:rsidRDefault="002245C0" w:rsidP="00C854CC">
                  <w:pPr>
                    <w:rPr>
                      <w:sz w:val="24"/>
                      <w:szCs w:val="24"/>
                    </w:rPr>
                  </w:pPr>
                  <w:r w:rsidRPr="007527EB">
                    <w:rPr>
                      <w:sz w:val="24"/>
                      <w:szCs w:val="24"/>
                    </w:rPr>
                    <w:t xml:space="preserve"> and surface water discharge 2</w:t>
                  </w:r>
                </w:p>
              </w:tc>
            </w:tr>
            <w:tr w:rsidR="002245C0" w:rsidRPr="005A0070" w:rsidTr="00C854CC">
              <w:tc>
                <w:tcPr>
                  <w:tcW w:w="1062" w:type="dxa"/>
                </w:tcPr>
                <w:p w:rsidR="002245C0" w:rsidRPr="005A0070" w:rsidRDefault="002245C0" w:rsidP="00C854CC">
                  <w:pPr>
                    <w:rPr>
                      <w:sz w:val="24"/>
                      <w:szCs w:val="24"/>
                    </w:rPr>
                  </w:pPr>
                  <w:r w:rsidRPr="005A0070">
                    <w:rPr>
                      <w:sz w:val="24"/>
                      <w:szCs w:val="24"/>
                    </w:rPr>
                    <w:t>20</w:t>
                  </w:r>
                </w:p>
              </w:tc>
              <w:tc>
                <w:tcPr>
                  <w:tcW w:w="6020" w:type="dxa"/>
                  <w:vAlign w:val="center"/>
                </w:tcPr>
                <w:p w:rsidR="002245C0" w:rsidRPr="007527EB" w:rsidRDefault="002245C0" w:rsidP="00C854CC">
                  <w:pPr>
                    <w:rPr>
                      <w:sz w:val="24"/>
                      <w:szCs w:val="24"/>
                    </w:rPr>
                  </w:pPr>
                  <w:r w:rsidRPr="007527EB">
                    <w:rPr>
                      <w:sz w:val="24"/>
                      <w:szCs w:val="24"/>
                    </w:rPr>
                    <w:t>Municipal wastewater w/ constructed wetland</w:t>
                  </w:r>
                </w:p>
              </w:tc>
            </w:tr>
            <w:tr w:rsidR="002245C0" w:rsidRPr="005A0070" w:rsidTr="00C854CC">
              <w:tc>
                <w:tcPr>
                  <w:tcW w:w="1062" w:type="dxa"/>
                </w:tcPr>
                <w:p w:rsidR="002245C0" w:rsidRPr="005A0070" w:rsidRDefault="002245C0" w:rsidP="00C854CC">
                  <w:pPr>
                    <w:rPr>
                      <w:sz w:val="24"/>
                      <w:szCs w:val="24"/>
                    </w:rPr>
                  </w:pPr>
                  <w:r w:rsidRPr="005A0070">
                    <w:rPr>
                      <w:sz w:val="24"/>
                      <w:szCs w:val="24"/>
                    </w:rPr>
                    <w:t>21</w:t>
                  </w:r>
                </w:p>
              </w:tc>
              <w:tc>
                <w:tcPr>
                  <w:tcW w:w="6020" w:type="dxa"/>
                  <w:vAlign w:val="center"/>
                </w:tcPr>
                <w:p w:rsidR="002245C0" w:rsidRDefault="002245C0" w:rsidP="00C854CC">
                  <w:pPr>
                    <w:rPr>
                      <w:sz w:val="24"/>
                      <w:szCs w:val="24"/>
                      <w:lang w:eastAsia="ko-KR"/>
                    </w:rPr>
                  </w:pPr>
                  <w:r w:rsidRPr="007527EB">
                    <w:rPr>
                      <w:sz w:val="24"/>
                      <w:szCs w:val="24"/>
                    </w:rPr>
                    <w:t xml:space="preserve">Municipal wastewater w/ lagoon and </w:t>
                  </w:r>
                </w:p>
                <w:p w:rsidR="002245C0" w:rsidRPr="007527EB" w:rsidRDefault="002245C0" w:rsidP="00C854CC">
                  <w:pPr>
                    <w:rPr>
                      <w:sz w:val="24"/>
                      <w:szCs w:val="24"/>
                    </w:rPr>
                  </w:pPr>
                  <w:r w:rsidRPr="007527EB">
                    <w:rPr>
                      <w:sz w:val="24"/>
                      <w:szCs w:val="24"/>
                    </w:rPr>
                    <w:t>constructed wetland</w:t>
                  </w:r>
                </w:p>
              </w:tc>
            </w:tr>
            <w:tr w:rsidR="002245C0" w:rsidRPr="005A0070" w:rsidTr="00C854CC">
              <w:tc>
                <w:tcPr>
                  <w:tcW w:w="1062" w:type="dxa"/>
                </w:tcPr>
                <w:p w:rsidR="002245C0" w:rsidRPr="005A0070" w:rsidRDefault="002245C0" w:rsidP="00C854CC">
                  <w:pPr>
                    <w:rPr>
                      <w:sz w:val="24"/>
                      <w:szCs w:val="24"/>
                    </w:rPr>
                  </w:pPr>
                  <w:r w:rsidRPr="005A0070">
                    <w:rPr>
                      <w:sz w:val="24"/>
                      <w:szCs w:val="24"/>
                    </w:rPr>
                    <w:t>22</w:t>
                  </w:r>
                </w:p>
              </w:tc>
              <w:tc>
                <w:tcPr>
                  <w:tcW w:w="6020" w:type="dxa"/>
                  <w:vAlign w:val="center"/>
                </w:tcPr>
                <w:p w:rsidR="002245C0" w:rsidRPr="007527EB" w:rsidRDefault="002245C0" w:rsidP="00C854CC">
                  <w:pPr>
                    <w:rPr>
                      <w:sz w:val="24"/>
                      <w:szCs w:val="24"/>
                    </w:rPr>
                  </w:pPr>
                  <w:r w:rsidRPr="007527EB">
                    <w:rPr>
                      <w:sz w:val="24"/>
                      <w:szCs w:val="24"/>
                    </w:rPr>
                    <w:t>Waterloo biofilter (plastic media) 1</w:t>
                  </w:r>
                </w:p>
              </w:tc>
            </w:tr>
            <w:tr w:rsidR="002245C0" w:rsidRPr="005A0070" w:rsidTr="00C854CC">
              <w:tc>
                <w:tcPr>
                  <w:tcW w:w="1062" w:type="dxa"/>
                </w:tcPr>
                <w:p w:rsidR="002245C0" w:rsidRPr="005A0070" w:rsidRDefault="002245C0" w:rsidP="00C854CC">
                  <w:pPr>
                    <w:rPr>
                      <w:sz w:val="24"/>
                      <w:szCs w:val="24"/>
                    </w:rPr>
                  </w:pPr>
                  <w:r w:rsidRPr="005A0070">
                    <w:rPr>
                      <w:sz w:val="24"/>
                      <w:szCs w:val="24"/>
                    </w:rPr>
                    <w:t>23</w:t>
                  </w:r>
                </w:p>
              </w:tc>
              <w:tc>
                <w:tcPr>
                  <w:tcW w:w="6020" w:type="dxa"/>
                  <w:vAlign w:val="center"/>
                </w:tcPr>
                <w:p w:rsidR="002245C0" w:rsidRPr="007527EB" w:rsidRDefault="002245C0" w:rsidP="00C854CC">
                  <w:pPr>
                    <w:rPr>
                      <w:sz w:val="24"/>
                      <w:szCs w:val="24"/>
                    </w:rPr>
                  </w:pPr>
                  <w:r w:rsidRPr="007527EB">
                    <w:rPr>
                      <w:sz w:val="24"/>
                      <w:szCs w:val="24"/>
                    </w:rPr>
                    <w:t>Waterloo biofilter (plastic media) 2</w:t>
                  </w:r>
                </w:p>
              </w:tc>
            </w:tr>
            <w:tr w:rsidR="002245C0" w:rsidRPr="005A0070" w:rsidTr="00C854CC">
              <w:tc>
                <w:tcPr>
                  <w:tcW w:w="1062" w:type="dxa"/>
                </w:tcPr>
                <w:p w:rsidR="002245C0" w:rsidRPr="005A0070" w:rsidRDefault="002245C0" w:rsidP="00C854CC">
                  <w:pPr>
                    <w:rPr>
                      <w:sz w:val="24"/>
                      <w:szCs w:val="24"/>
                    </w:rPr>
                  </w:pPr>
                  <w:r w:rsidRPr="005A0070">
                    <w:rPr>
                      <w:sz w:val="24"/>
                      <w:szCs w:val="24"/>
                    </w:rPr>
                    <w:t>24</w:t>
                  </w:r>
                </w:p>
              </w:tc>
              <w:tc>
                <w:tcPr>
                  <w:tcW w:w="6020" w:type="dxa"/>
                  <w:vAlign w:val="center"/>
                </w:tcPr>
                <w:p w:rsidR="002245C0" w:rsidRPr="007527EB" w:rsidRDefault="002245C0" w:rsidP="00C854CC">
                  <w:pPr>
                    <w:rPr>
                      <w:sz w:val="24"/>
                      <w:szCs w:val="24"/>
                    </w:rPr>
                  </w:pPr>
                  <w:r w:rsidRPr="007527EB">
                    <w:rPr>
                      <w:sz w:val="24"/>
                      <w:szCs w:val="24"/>
                    </w:rPr>
                    <w:t>Peat biofilter</w:t>
                  </w:r>
                </w:p>
              </w:tc>
            </w:tr>
            <w:tr w:rsidR="002245C0" w:rsidRPr="005A0070" w:rsidTr="00C854CC">
              <w:tc>
                <w:tcPr>
                  <w:tcW w:w="1062" w:type="dxa"/>
                </w:tcPr>
                <w:p w:rsidR="002245C0" w:rsidRPr="005A0070" w:rsidRDefault="002245C0" w:rsidP="00C854CC">
                  <w:pPr>
                    <w:rPr>
                      <w:sz w:val="24"/>
                      <w:szCs w:val="24"/>
                    </w:rPr>
                  </w:pPr>
                  <w:r w:rsidRPr="005A0070">
                    <w:rPr>
                      <w:sz w:val="24"/>
                      <w:szCs w:val="24"/>
                    </w:rPr>
                    <w:t>25</w:t>
                  </w:r>
                </w:p>
              </w:tc>
              <w:tc>
                <w:tcPr>
                  <w:tcW w:w="6020" w:type="dxa"/>
                  <w:vAlign w:val="center"/>
                </w:tcPr>
                <w:p w:rsidR="002245C0" w:rsidRPr="007527EB" w:rsidRDefault="002245C0" w:rsidP="00C854CC">
                  <w:pPr>
                    <w:rPr>
                      <w:sz w:val="24"/>
                      <w:szCs w:val="24"/>
                    </w:rPr>
                  </w:pPr>
                  <w:r w:rsidRPr="007527EB">
                    <w:rPr>
                      <w:sz w:val="24"/>
                      <w:szCs w:val="24"/>
                    </w:rPr>
                    <w:t>Recirculating textile filter</w:t>
                  </w:r>
                </w:p>
              </w:tc>
            </w:tr>
            <w:tr w:rsidR="002245C0" w:rsidRPr="005A0070" w:rsidTr="00C854CC">
              <w:tc>
                <w:tcPr>
                  <w:tcW w:w="1062" w:type="dxa"/>
                </w:tcPr>
                <w:p w:rsidR="002245C0" w:rsidRPr="005A0070" w:rsidRDefault="002245C0" w:rsidP="00C854CC">
                  <w:pPr>
                    <w:rPr>
                      <w:sz w:val="24"/>
                      <w:szCs w:val="24"/>
                    </w:rPr>
                  </w:pPr>
                  <w:r w:rsidRPr="005A0070">
                    <w:rPr>
                      <w:sz w:val="24"/>
                      <w:szCs w:val="24"/>
                    </w:rPr>
                    <w:t>2</w:t>
                  </w:r>
                  <w:r>
                    <w:rPr>
                      <w:rFonts w:hint="eastAsia"/>
                      <w:sz w:val="24"/>
                      <w:szCs w:val="24"/>
                      <w:lang w:eastAsia="ko-KR"/>
                    </w:rPr>
                    <w:t>6</w:t>
                  </w:r>
                </w:p>
              </w:tc>
              <w:tc>
                <w:tcPr>
                  <w:tcW w:w="6020" w:type="dxa"/>
                  <w:vAlign w:val="center"/>
                </w:tcPr>
                <w:p w:rsidR="002245C0" w:rsidRPr="007527EB" w:rsidRDefault="002245C0" w:rsidP="00C854CC">
                  <w:pPr>
                    <w:rPr>
                      <w:sz w:val="24"/>
                      <w:szCs w:val="24"/>
                    </w:rPr>
                  </w:pPr>
                  <w:r w:rsidRPr="007527EB">
                    <w:rPr>
                      <w:sz w:val="24"/>
                      <w:szCs w:val="24"/>
                    </w:rPr>
                    <w:t>Foam or textile filter effluent</w:t>
                  </w:r>
                </w:p>
              </w:tc>
            </w:tr>
            <w:tr w:rsidR="002245C0" w:rsidRPr="005A0070" w:rsidTr="00C854CC">
              <w:tc>
                <w:tcPr>
                  <w:tcW w:w="1062" w:type="dxa"/>
                </w:tcPr>
                <w:p w:rsidR="002245C0" w:rsidRPr="005A0070" w:rsidRDefault="002245C0" w:rsidP="00C854CC">
                  <w:pPr>
                    <w:rPr>
                      <w:sz w:val="24"/>
                      <w:szCs w:val="24"/>
                      <w:lang w:eastAsia="ko-KR"/>
                    </w:rPr>
                  </w:pPr>
                  <w:r>
                    <w:rPr>
                      <w:sz w:val="24"/>
                      <w:szCs w:val="24"/>
                    </w:rPr>
                    <w:t>2</w:t>
                  </w:r>
                  <w:r>
                    <w:rPr>
                      <w:rFonts w:hint="eastAsia"/>
                      <w:sz w:val="24"/>
                      <w:szCs w:val="24"/>
                      <w:lang w:eastAsia="ko-KR"/>
                    </w:rPr>
                    <w:t>7</w:t>
                  </w:r>
                </w:p>
              </w:tc>
              <w:tc>
                <w:tcPr>
                  <w:tcW w:w="6020" w:type="dxa"/>
                  <w:vAlign w:val="center"/>
                </w:tcPr>
                <w:p w:rsidR="002245C0" w:rsidRDefault="002245C0" w:rsidP="00C854CC">
                  <w:pPr>
                    <w:rPr>
                      <w:sz w:val="24"/>
                      <w:szCs w:val="24"/>
                      <w:lang w:eastAsia="ko-KR"/>
                    </w:rPr>
                  </w:pPr>
                  <w:r w:rsidRPr="007527EB">
                    <w:rPr>
                      <w:sz w:val="24"/>
                      <w:szCs w:val="24"/>
                    </w:rPr>
                    <w:t xml:space="preserve">Septic, recirculating gravel filter, </w:t>
                  </w:r>
                </w:p>
                <w:p w:rsidR="002245C0" w:rsidRPr="007527EB" w:rsidRDefault="002245C0" w:rsidP="00C854CC">
                  <w:pPr>
                    <w:rPr>
                      <w:sz w:val="24"/>
                      <w:szCs w:val="24"/>
                    </w:rPr>
                  </w:pPr>
                  <w:r w:rsidRPr="007527EB">
                    <w:rPr>
                      <w:sz w:val="24"/>
                      <w:szCs w:val="24"/>
                    </w:rPr>
                    <w:t>UV disinfection</w:t>
                  </w:r>
                </w:p>
              </w:tc>
            </w:tr>
            <w:tr w:rsidR="002245C0" w:rsidRPr="005A0070" w:rsidTr="00C854CC">
              <w:tc>
                <w:tcPr>
                  <w:tcW w:w="1062" w:type="dxa"/>
                  <w:tcBorders>
                    <w:bottom w:val="single" w:sz="4" w:space="0" w:color="000000"/>
                  </w:tcBorders>
                </w:tcPr>
                <w:p w:rsidR="002245C0" w:rsidRPr="005A0070" w:rsidRDefault="002245C0" w:rsidP="00C854CC">
                  <w:pPr>
                    <w:rPr>
                      <w:sz w:val="24"/>
                      <w:szCs w:val="24"/>
                      <w:lang w:eastAsia="ko-KR"/>
                    </w:rPr>
                  </w:pPr>
                  <w:r>
                    <w:rPr>
                      <w:sz w:val="24"/>
                      <w:szCs w:val="24"/>
                    </w:rPr>
                    <w:t>2</w:t>
                  </w:r>
                  <w:r>
                    <w:rPr>
                      <w:rFonts w:hint="eastAsia"/>
                      <w:sz w:val="24"/>
                      <w:szCs w:val="24"/>
                      <w:lang w:eastAsia="ko-KR"/>
                    </w:rPr>
                    <w:t>8</w:t>
                  </w:r>
                </w:p>
              </w:tc>
              <w:tc>
                <w:tcPr>
                  <w:tcW w:w="6020" w:type="dxa"/>
                  <w:tcBorders>
                    <w:bottom w:val="single" w:sz="4" w:space="0" w:color="000000"/>
                  </w:tcBorders>
                  <w:vAlign w:val="center"/>
                </w:tcPr>
                <w:p w:rsidR="002245C0" w:rsidRPr="007527EB" w:rsidRDefault="002245C0" w:rsidP="00C854CC">
                  <w:pPr>
                    <w:rPr>
                      <w:sz w:val="24"/>
                      <w:szCs w:val="24"/>
                    </w:rPr>
                  </w:pPr>
                  <w:r>
                    <w:rPr>
                      <w:rFonts w:hint="eastAsia"/>
                      <w:sz w:val="24"/>
                      <w:szCs w:val="24"/>
                      <w:lang w:eastAsia="ko-KR"/>
                    </w:rPr>
                    <w:t xml:space="preserve">Untreated Effluent - </w:t>
                  </w:r>
                  <w:r w:rsidRPr="007527EB">
                    <w:rPr>
                      <w:sz w:val="24"/>
                      <w:szCs w:val="24"/>
                    </w:rPr>
                    <w:t>Texas A&amp;M reference</w:t>
                  </w:r>
                </w:p>
              </w:tc>
            </w:tr>
          </w:tbl>
          <w:p w:rsidR="002245C0" w:rsidRPr="00693535" w:rsidRDefault="002245C0" w:rsidP="00C854CC">
            <w:pPr>
              <w:rPr>
                <w:sz w:val="24"/>
                <w:szCs w:val="24"/>
              </w:rPr>
            </w:pPr>
          </w:p>
        </w:tc>
      </w:tr>
      <w:tr w:rsidR="00B84D0F" w:rsidTr="00C854CC">
        <w:trPr>
          <w:cantSplit/>
        </w:trPr>
        <w:tc>
          <w:tcPr>
            <w:tcW w:w="2484" w:type="dxa"/>
          </w:tcPr>
          <w:p w:rsidR="00B84D0F" w:rsidRDefault="00B84D0F" w:rsidP="00C854CC">
            <w:pPr>
              <w:spacing w:before="120"/>
              <w:rPr>
                <w:caps/>
                <w:sz w:val="24"/>
              </w:rPr>
            </w:pPr>
            <w:r>
              <w:rPr>
                <w:caps/>
                <w:sz w:val="24"/>
              </w:rPr>
              <w:t>YR</w:t>
            </w:r>
          </w:p>
        </w:tc>
        <w:tc>
          <w:tcPr>
            <w:tcW w:w="6696" w:type="dxa"/>
          </w:tcPr>
          <w:p w:rsidR="002245C0" w:rsidRDefault="002245C0" w:rsidP="002245C0">
            <w:pPr>
              <w:pStyle w:val="Heading1"/>
              <w:spacing w:after="0"/>
              <w:rPr>
                <w:lang w:eastAsia="ko-KR"/>
              </w:rPr>
            </w:pPr>
            <w:r>
              <w:rPr>
                <w:rFonts w:hint="eastAsia"/>
                <w:lang w:eastAsia="ko-KR"/>
              </w:rPr>
              <w:t>Year the septic system became operational (eg 1980).</w:t>
            </w:r>
          </w:p>
          <w:p w:rsidR="002245C0" w:rsidRDefault="002245C0" w:rsidP="002245C0">
            <w:pPr>
              <w:rPr>
                <w:lang w:eastAsia="ko-KR"/>
              </w:rPr>
            </w:pPr>
          </w:p>
          <w:p w:rsidR="002245C0" w:rsidRDefault="002245C0" w:rsidP="002245C0">
            <w:pPr>
              <w:rPr>
                <w:sz w:val="24"/>
                <w:lang w:eastAsia="ko-KR"/>
              </w:rPr>
            </w:pPr>
            <w:r>
              <w:rPr>
                <w:rFonts w:hint="eastAsia"/>
                <w:sz w:val="24"/>
                <w:lang w:eastAsia="ko-KR"/>
              </w:rPr>
              <w:t xml:space="preserve">If 0 is input for </w:t>
            </w:r>
            <w:r w:rsidRPr="000E1E00">
              <w:rPr>
                <w:rFonts w:hint="eastAsia"/>
                <w:i/>
                <w:sz w:val="24"/>
                <w:lang w:eastAsia="ko-KR"/>
              </w:rPr>
              <w:t>isep_iyr</w:t>
            </w:r>
            <w:r>
              <w:rPr>
                <w:rFonts w:hint="eastAsia"/>
                <w:sz w:val="24"/>
                <w:lang w:eastAsia="ko-KR"/>
              </w:rPr>
              <w:t>, the model assumes the septic system is in operation at the beginning of the simulation</w:t>
            </w:r>
          </w:p>
          <w:p w:rsidR="002245C0" w:rsidRDefault="002245C0" w:rsidP="002245C0">
            <w:pPr>
              <w:rPr>
                <w:sz w:val="24"/>
                <w:lang w:eastAsia="ko-KR"/>
              </w:rPr>
            </w:pPr>
          </w:p>
          <w:p w:rsidR="00B84D0F" w:rsidRPr="00DB01A9" w:rsidRDefault="002245C0" w:rsidP="002245C0">
            <w:pPr>
              <w:rPr>
                <w:sz w:val="24"/>
                <w:szCs w:val="24"/>
              </w:rPr>
            </w:pPr>
            <w:r>
              <w:rPr>
                <w:rFonts w:hint="eastAsia"/>
                <w:sz w:val="24"/>
                <w:lang w:eastAsia="ko-KR"/>
              </w:rPr>
              <w:t>Required.</w:t>
            </w:r>
          </w:p>
        </w:tc>
      </w:tr>
      <w:tr w:rsidR="002245C0" w:rsidTr="00C854CC">
        <w:trPr>
          <w:cantSplit/>
        </w:trPr>
        <w:tc>
          <w:tcPr>
            <w:tcW w:w="2484" w:type="dxa"/>
          </w:tcPr>
          <w:p w:rsidR="002245C0" w:rsidRDefault="002245C0" w:rsidP="00C854CC">
            <w:pPr>
              <w:spacing w:before="120"/>
              <w:rPr>
                <w:caps/>
                <w:sz w:val="24"/>
              </w:rPr>
            </w:pPr>
            <w:r>
              <w:rPr>
                <w:caps/>
                <w:sz w:val="24"/>
              </w:rPr>
              <w:lastRenderedPageBreak/>
              <w:t>OPT</w:t>
            </w:r>
          </w:p>
        </w:tc>
        <w:tc>
          <w:tcPr>
            <w:tcW w:w="6696" w:type="dxa"/>
          </w:tcPr>
          <w:p w:rsidR="002245C0" w:rsidRPr="00601135" w:rsidRDefault="002245C0" w:rsidP="00C854CC">
            <w:pPr>
              <w:pStyle w:val="Heading1"/>
              <w:spacing w:before="120" w:after="0"/>
              <w:rPr>
                <w:lang w:eastAsia="ko-KR"/>
              </w:rPr>
            </w:pPr>
            <w:r w:rsidRPr="00601135">
              <w:rPr>
                <w:rFonts w:hint="eastAsia"/>
                <w:lang w:eastAsia="ko-KR"/>
              </w:rPr>
              <w:t xml:space="preserve">Initial septic HRU </w:t>
            </w:r>
            <w:r>
              <w:rPr>
                <w:rFonts w:hint="eastAsia"/>
                <w:lang w:eastAsia="ko-KR"/>
              </w:rPr>
              <w:t xml:space="preserve">operational </w:t>
            </w:r>
            <w:r w:rsidRPr="00601135">
              <w:rPr>
                <w:rFonts w:hint="eastAsia"/>
                <w:lang w:eastAsia="ko-KR"/>
              </w:rPr>
              <w:t xml:space="preserve">condition. User can define the default condition of </w:t>
            </w:r>
            <w:r>
              <w:rPr>
                <w:rFonts w:hint="eastAsia"/>
                <w:lang w:eastAsia="ko-KR"/>
              </w:rPr>
              <w:t>a septic HRU as either active (</w:t>
            </w:r>
            <w:r w:rsidRPr="00601135">
              <w:rPr>
                <w:rFonts w:hint="eastAsia"/>
                <w:lang w:eastAsia="ko-KR"/>
              </w:rPr>
              <w:t>sep_opt=1)</w:t>
            </w:r>
            <w:r>
              <w:rPr>
                <w:rFonts w:hint="eastAsia"/>
                <w:lang w:eastAsia="ko-KR"/>
              </w:rPr>
              <w:t>, failing (</w:t>
            </w:r>
            <w:r w:rsidRPr="00601135">
              <w:rPr>
                <w:rFonts w:hint="eastAsia"/>
                <w:lang w:eastAsia="ko-KR"/>
              </w:rPr>
              <w:t>sep_opt=</w:t>
            </w:r>
            <w:r>
              <w:rPr>
                <w:rFonts w:hint="eastAsia"/>
                <w:lang w:eastAsia="ko-KR"/>
              </w:rPr>
              <w:t>2</w:t>
            </w:r>
            <w:r w:rsidRPr="00601135">
              <w:rPr>
                <w:rFonts w:hint="eastAsia"/>
                <w:lang w:eastAsia="ko-KR"/>
              </w:rPr>
              <w:t>)</w:t>
            </w:r>
            <w:r>
              <w:rPr>
                <w:rFonts w:hint="eastAsia"/>
                <w:lang w:eastAsia="ko-KR"/>
              </w:rPr>
              <w:t>, or non-septic (sep_opt=0)</w:t>
            </w:r>
            <w:r w:rsidRPr="00601135">
              <w:rPr>
                <w:rFonts w:hint="eastAsia"/>
                <w:lang w:eastAsia="ko-KR"/>
              </w:rPr>
              <w:t xml:space="preserve">. An active system </w:t>
            </w:r>
            <w:r>
              <w:rPr>
                <w:rFonts w:hint="eastAsia"/>
                <w:lang w:eastAsia="ko-KR"/>
              </w:rPr>
              <w:t xml:space="preserve">automatically </w:t>
            </w:r>
            <w:r w:rsidRPr="00601135">
              <w:rPr>
                <w:rFonts w:hint="eastAsia"/>
                <w:lang w:eastAsia="ko-KR"/>
              </w:rPr>
              <w:t xml:space="preserve">becomes failing as biozone layer gets clogged over time. A failing system turns to an active system after user specified </w:t>
            </w:r>
            <w:r w:rsidRPr="00601135">
              <w:rPr>
                <w:lang w:eastAsia="ko-KR"/>
              </w:rPr>
              <w:t>“</w:t>
            </w:r>
            <w:r w:rsidRPr="00601135">
              <w:rPr>
                <w:rFonts w:hint="eastAsia"/>
                <w:lang w:eastAsia="ko-KR"/>
              </w:rPr>
              <w:t>number of days for rehabilitation</w:t>
            </w:r>
            <w:r w:rsidRPr="00601135">
              <w:rPr>
                <w:lang w:eastAsia="ko-KR"/>
              </w:rPr>
              <w:t>”</w:t>
            </w:r>
            <w:r w:rsidRPr="00601135">
              <w:rPr>
                <w:rFonts w:hint="eastAsia"/>
                <w:lang w:eastAsia="ko-KR"/>
              </w:rPr>
              <w:t xml:space="preserve"> defined by </w:t>
            </w:r>
            <w:r w:rsidRPr="000E1E00">
              <w:rPr>
                <w:rFonts w:hint="eastAsia"/>
                <w:i/>
                <w:lang w:eastAsia="ko-KR"/>
              </w:rPr>
              <w:t>i</w:t>
            </w:r>
            <w:r w:rsidRPr="00601135">
              <w:rPr>
                <w:rFonts w:hint="eastAsia"/>
                <w:i/>
                <w:lang w:eastAsia="ko-KR"/>
              </w:rPr>
              <w:t>sep_tfail</w:t>
            </w:r>
            <w:r w:rsidRPr="00601135">
              <w:rPr>
                <w:rFonts w:hint="eastAsia"/>
                <w:lang w:eastAsia="ko-KR"/>
              </w:rPr>
              <w:t>.</w:t>
            </w:r>
            <w:r>
              <w:rPr>
                <w:rFonts w:hint="eastAsia"/>
                <w:lang w:eastAsia="ko-KR"/>
              </w:rPr>
              <w:t xml:space="preserve"> </w:t>
            </w:r>
            <w:r w:rsidRPr="00601135">
              <w:rPr>
                <w:rFonts w:hint="eastAsia"/>
                <w:lang w:eastAsia="ko-KR"/>
              </w:rPr>
              <w:t xml:space="preserve"> </w:t>
            </w:r>
          </w:p>
          <w:p w:rsidR="002245C0" w:rsidRDefault="002245C0" w:rsidP="00C854CC">
            <w:pPr>
              <w:rPr>
                <w:sz w:val="24"/>
                <w:lang w:eastAsia="ko-KR"/>
              </w:rPr>
            </w:pPr>
          </w:p>
          <w:p w:rsidR="002245C0" w:rsidRPr="00601135" w:rsidRDefault="002245C0" w:rsidP="00C854CC">
            <w:pPr>
              <w:rPr>
                <w:sz w:val="24"/>
                <w:lang w:eastAsia="ko-KR"/>
              </w:rPr>
            </w:pPr>
            <w:r w:rsidRPr="00601135">
              <w:rPr>
                <w:rFonts w:hint="eastAsia"/>
                <w:sz w:val="24"/>
                <w:lang w:eastAsia="ko-KR"/>
              </w:rPr>
              <w:t>Required</w:t>
            </w:r>
            <w:r>
              <w:rPr>
                <w:rFonts w:hint="eastAsia"/>
                <w:sz w:val="24"/>
                <w:lang w:eastAsia="ko-KR"/>
              </w:rPr>
              <w:t>.</w:t>
            </w:r>
          </w:p>
        </w:tc>
      </w:tr>
      <w:tr w:rsidR="002245C0" w:rsidTr="00C854CC">
        <w:trPr>
          <w:cantSplit/>
        </w:trPr>
        <w:tc>
          <w:tcPr>
            <w:tcW w:w="2484" w:type="dxa"/>
          </w:tcPr>
          <w:p w:rsidR="002245C0" w:rsidRDefault="002245C0" w:rsidP="00C854CC">
            <w:pPr>
              <w:spacing w:before="120"/>
              <w:rPr>
                <w:caps/>
                <w:sz w:val="24"/>
              </w:rPr>
            </w:pPr>
            <w:r>
              <w:rPr>
                <w:caps/>
                <w:sz w:val="24"/>
              </w:rPr>
              <w:t>CAP</w:t>
            </w:r>
          </w:p>
        </w:tc>
        <w:tc>
          <w:tcPr>
            <w:tcW w:w="6696" w:type="dxa"/>
          </w:tcPr>
          <w:p w:rsidR="002245C0" w:rsidRDefault="002245C0" w:rsidP="002245C0">
            <w:pPr>
              <w:spacing w:before="120"/>
              <w:rPr>
                <w:sz w:val="24"/>
                <w:lang w:eastAsia="ko-KR"/>
              </w:rPr>
            </w:pPr>
            <w:r>
              <w:rPr>
                <w:rFonts w:hint="eastAsia"/>
                <w:sz w:val="24"/>
                <w:lang w:eastAsia="ko-KR"/>
              </w:rPr>
              <w:t>Number of permanent residents in the house. SEP_cap for a typical US residence is 2.5 and ranges 1~10000.</w:t>
            </w:r>
          </w:p>
          <w:p w:rsidR="002245C0" w:rsidRDefault="002245C0" w:rsidP="002245C0">
            <w:pPr>
              <w:rPr>
                <w:sz w:val="24"/>
                <w:lang w:eastAsia="ko-KR"/>
              </w:rPr>
            </w:pPr>
          </w:p>
          <w:p w:rsidR="002245C0" w:rsidRPr="00DB01A9" w:rsidRDefault="002245C0" w:rsidP="002245C0">
            <w:pPr>
              <w:rPr>
                <w:sz w:val="24"/>
                <w:szCs w:val="24"/>
              </w:rPr>
            </w:pPr>
            <w:r w:rsidRPr="00601135">
              <w:rPr>
                <w:rFonts w:hint="eastAsia"/>
                <w:sz w:val="24"/>
                <w:lang w:eastAsia="ko-KR"/>
              </w:rPr>
              <w:t>Required</w:t>
            </w:r>
            <w:r>
              <w:rPr>
                <w:rFonts w:hint="eastAsia"/>
                <w:sz w:val="24"/>
                <w:lang w:eastAsia="ko-KR"/>
              </w:rPr>
              <w:t>.</w:t>
            </w:r>
          </w:p>
        </w:tc>
      </w:tr>
      <w:tr w:rsidR="002245C0" w:rsidTr="00C854CC">
        <w:trPr>
          <w:cantSplit/>
        </w:trPr>
        <w:tc>
          <w:tcPr>
            <w:tcW w:w="2484" w:type="dxa"/>
          </w:tcPr>
          <w:p w:rsidR="002245C0" w:rsidRDefault="002245C0" w:rsidP="00C854CC">
            <w:pPr>
              <w:spacing w:before="120"/>
              <w:rPr>
                <w:caps/>
                <w:sz w:val="24"/>
              </w:rPr>
            </w:pPr>
            <w:r>
              <w:rPr>
                <w:caps/>
                <w:sz w:val="24"/>
              </w:rPr>
              <w:t>AREA</w:t>
            </w:r>
          </w:p>
        </w:tc>
        <w:tc>
          <w:tcPr>
            <w:tcW w:w="6696" w:type="dxa"/>
          </w:tcPr>
          <w:p w:rsidR="002245C0" w:rsidRDefault="002245C0" w:rsidP="002245C0">
            <w:pPr>
              <w:spacing w:before="120"/>
              <w:rPr>
                <w:sz w:val="24"/>
                <w:lang w:eastAsia="ko-KR"/>
              </w:rPr>
            </w:pPr>
            <w:r>
              <w:rPr>
                <w:rFonts w:hint="eastAsia"/>
                <w:sz w:val="24"/>
                <w:lang w:eastAsia="ko-KR"/>
              </w:rPr>
              <w:t>Average area of drainfield of individual septic systems (m</w:t>
            </w:r>
            <w:r>
              <w:rPr>
                <w:rFonts w:hint="eastAsia"/>
                <w:sz w:val="24"/>
                <w:vertAlign w:val="superscript"/>
                <w:lang w:eastAsia="ko-KR"/>
              </w:rPr>
              <w:t>2</w:t>
            </w:r>
            <w:r>
              <w:rPr>
                <w:rFonts w:hint="eastAsia"/>
                <w:sz w:val="24"/>
                <w:lang w:eastAsia="ko-KR"/>
              </w:rPr>
              <w:t>)</w:t>
            </w:r>
            <w:r>
              <w:rPr>
                <w:sz w:val="24"/>
                <w:lang w:eastAsia="ko-KR"/>
              </w:rPr>
              <w:t xml:space="preserve">. </w:t>
            </w:r>
          </w:p>
          <w:p w:rsidR="002245C0" w:rsidRDefault="002245C0" w:rsidP="002245C0">
            <w:pPr>
              <w:spacing w:before="120"/>
              <w:rPr>
                <w:sz w:val="24"/>
                <w:lang w:eastAsia="ko-KR"/>
              </w:rPr>
            </w:pPr>
            <w:r>
              <w:rPr>
                <w:sz w:val="24"/>
                <w:lang w:eastAsia="ko-KR"/>
              </w:rPr>
              <w:t xml:space="preserve">Typically recommended drainfield area per person is about 40  to 70 </w:t>
            </w:r>
            <w:r>
              <w:rPr>
                <w:rFonts w:hint="eastAsia"/>
                <w:sz w:val="24"/>
                <w:lang w:eastAsia="ko-KR"/>
              </w:rPr>
              <w:t>(m</w:t>
            </w:r>
            <w:r>
              <w:rPr>
                <w:rFonts w:hint="eastAsia"/>
                <w:sz w:val="24"/>
                <w:vertAlign w:val="superscript"/>
                <w:lang w:eastAsia="ko-KR"/>
              </w:rPr>
              <w:t>2</w:t>
            </w:r>
            <w:r>
              <w:rPr>
                <w:rFonts w:hint="eastAsia"/>
                <w:sz w:val="24"/>
                <w:lang w:eastAsia="ko-KR"/>
              </w:rPr>
              <w:t>)</w:t>
            </w:r>
            <w:r>
              <w:rPr>
                <w:sz w:val="24"/>
                <w:lang w:eastAsia="ko-KR"/>
              </w:rPr>
              <w:t xml:space="preserve">.  This varies from state to state in the United States. For a household with 2.5 people, generally a drainfield area of 100 </w:t>
            </w:r>
            <w:r>
              <w:rPr>
                <w:rFonts w:hint="eastAsia"/>
                <w:sz w:val="24"/>
                <w:lang w:eastAsia="ko-KR"/>
              </w:rPr>
              <w:t>(m</w:t>
            </w:r>
            <w:r>
              <w:rPr>
                <w:rFonts w:hint="eastAsia"/>
                <w:sz w:val="24"/>
                <w:vertAlign w:val="superscript"/>
                <w:lang w:eastAsia="ko-KR"/>
              </w:rPr>
              <w:t>2</w:t>
            </w:r>
            <w:r>
              <w:rPr>
                <w:rFonts w:hint="eastAsia"/>
                <w:sz w:val="24"/>
                <w:lang w:eastAsia="ko-KR"/>
              </w:rPr>
              <w:t>)</w:t>
            </w:r>
            <w:r>
              <w:rPr>
                <w:sz w:val="24"/>
                <w:lang w:eastAsia="ko-KR"/>
              </w:rPr>
              <w:t xml:space="preserve"> is recommended. User can modify the bz_area based on the number of people in a household. The bz_area and sep_cap </w:t>
            </w:r>
            <w:r>
              <w:rPr>
                <w:rFonts w:hint="eastAsia"/>
                <w:sz w:val="24"/>
                <w:lang w:eastAsia="ko-KR"/>
              </w:rPr>
              <w:t xml:space="preserve">may </w:t>
            </w:r>
            <w:r>
              <w:rPr>
                <w:sz w:val="24"/>
                <w:lang w:eastAsia="ko-KR"/>
              </w:rPr>
              <w:t>be modified appropriately to study the effects of larger population size using septic systems.</w:t>
            </w:r>
          </w:p>
          <w:p w:rsidR="002245C0" w:rsidRDefault="002245C0" w:rsidP="002245C0">
            <w:pPr>
              <w:rPr>
                <w:sz w:val="24"/>
                <w:lang w:eastAsia="ko-KR"/>
              </w:rPr>
            </w:pPr>
          </w:p>
          <w:p w:rsidR="002245C0" w:rsidRPr="00DB01A9" w:rsidRDefault="002245C0" w:rsidP="002245C0">
            <w:pPr>
              <w:rPr>
                <w:sz w:val="24"/>
                <w:szCs w:val="24"/>
              </w:rPr>
            </w:pPr>
            <w:r>
              <w:rPr>
                <w:rFonts w:hint="eastAsia"/>
                <w:sz w:val="24"/>
                <w:lang w:eastAsia="ko-KR"/>
              </w:rPr>
              <w:t>Required</w:t>
            </w:r>
          </w:p>
        </w:tc>
      </w:tr>
      <w:tr w:rsidR="002245C0" w:rsidTr="00C854CC">
        <w:trPr>
          <w:cantSplit/>
        </w:trPr>
        <w:tc>
          <w:tcPr>
            <w:tcW w:w="2484" w:type="dxa"/>
          </w:tcPr>
          <w:p w:rsidR="002245C0" w:rsidRDefault="002245C0" w:rsidP="00B84D0F">
            <w:pPr>
              <w:spacing w:before="120"/>
              <w:rPr>
                <w:caps/>
                <w:sz w:val="24"/>
              </w:rPr>
            </w:pPr>
            <w:r>
              <w:rPr>
                <w:caps/>
                <w:sz w:val="24"/>
              </w:rPr>
              <w:t>tFAIL</w:t>
            </w:r>
          </w:p>
        </w:tc>
        <w:tc>
          <w:tcPr>
            <w:tcW w:w="6696" w:type="dxa"/>
          </w:tcPr>
          <w:p w:rsidR="000E30FB" w:rsidRDefault="000E30FB" w:rsidP="000E30FB">
            <w:pPr>
              <w:spacing w:before="120"/>
              <w:rPr>
                <w:sz w:val="24"/>
                <w:lang w:eastAsia="ko-KR"/>
              </w:rPr>
            </w:pPr>
            <w:r>
              <w:rPr>
                <w:rFonts w:hint="eastAsia"/>
                <w:sz w:val="24"/>
                <w:lang w:eastAsia="ko-KR"/>
              </w:rPr>
              <w:t>Time until failing systems gets fixed (days). An active system becomes failing as the biozone gets clogged and hydraulic failure occurs. A failing system automatically turns active during the simulation and septic parameters are re-initialized to default values after the user specified number of days</w:t>
            </w:r>
            <w:r>
              <w:rPr>
                <w:sz w:val="24"/>
                <w:lang w:eastAsia="ko-KR"/>
              </w:rPr>
              <w:t xml:space="preserve"> (days assigned for isep_tfail)</w:t>
            </w:r>
            <w:r>
              <w:rPr>
                <w:rFonts w:hint="eastAsia"/>
                <w:sz w:val="24"/>
                <w:lang w:eastAsia="ko-KR"/>
              </w:rPr>
              <w:t xml:space="preserve"> for rehabilitation. The default value for </w:t>
            </w:r>
            <w:r w:rsidRPr="000E1E00">
              <w:rPr>
                <w:rFonts w:hint="eastAsia"/>
                <w:i/>
                <w:sz w:val="24"/>
                <w:lang w:eastAsia="ko-KR"/>
              </w:rPr>
              <w:t>isep_tfail</w:t>
            </w:r>
            <w:r>
              <w:rPr>
                <w:rFonts w:hint="eastAsia"/>
                <w:sz w:val="24"/>
                <w:lang w:eastAsia="ko-KR"/>
              </w:rPr>
              <w:t xml:space="preserve"> is 70 days </w:t>
            </w:r>
            <w:r>
              <w:rPr>
                <w:sz w:val="24"/>
                <w:lang w:eastAsia="ko-KR"/>
              </w:rPr>
              <w:t xml:space="preserve">but it can range </w:t>
            </w:r>
            <w:r>
              <w:rPr>
                <w:rFonts w:hint="eastAsia"/>
                <w:sz w:val="24"/>
                <w:lang w:eastAsia="ko-KR"/>
              </w:rPr>
              <w:t>between 10~100000 days.</w:t>
            </w:r>
            <w:r>
              <w:rPr>
                <w:sz w:val="24"/>
                <w:lang w:eastAsia="ko-KR"/>
              </w:rPr>
              <w:t xml:space="preserve"> For testing long term failure, isep_tfail can be increased as per the failing duration. isep_opt should be set at 2 for simulating failing conditions..</w:t>
            </w:r>
          </w:p>
          <w:p w:rsidR="000E30FB" w:rsidRDefault="000E30FB" w:rsidP="000E30FB">
            <w:pPr>
              <w:rPr>
                <w:sz w:val="24"/>
                <w:lang w:eastAsia="ko-KR"/>
              </w:rPr>
            </w:pPr>
          </w:p>
          <w:p w:rsidR="002245C0" w:rsidRDefault="000E30FB" w:rsidP="000E30FB">
            <w:pPr>
              <w:spacing w:before="120"/>
              <w:jc w:val="both"/>
              <w:rPr>
                <w:sz w:val="24"/>
              </w:rPr>
            </w:pPr>
            <w:r w:rsidRPr="00601135">
              <w:rPr>
                <w:rFonts w:hint="eastAsia"/>
                <w:sz w:val="24"/>
                <w:lang w:eastAsia="ko-KR"/>
              </w:rPr>
              <w:t>Required</w:t>
            </w:r>
            <w:r>
              <w:rPr>
                <w:rFonts w:hint="eastAsia"/>
                <w:sz w:val="24"/>
                <w:lang w:eastAsia="ko-KR"/>
              </w:rPr>
              <w:t>.</w:t>
            </w:r>
          </w:p>
        </w:tc>
      </w:tr>
      <w:tr w:rsidR="002245C0" w:rsidTr="00C854CC">
        <w:trPr>
          <w:cantSplit/>
        </w:trPr>
        <w:tc>
          <w:tcPr>
            <w:tcW w:w="2484" w:type="dxa"/>
          </w:tcPr>
          <w:p w:rsidR="002245C0" w:rsidRDefault="002245C0" w:rsidP="00B84D0F">
            <w:pPr>
              <w:spacing w:before="120"/>
              <w:rPr>
                <w:caps/>
                <w:sz w:val="24"/>
              </w:rPr>
            </w:pPr>
            <w:r>
              <w:rPr>
                <w:caps/>
                <w:sz w:val="24"/>
              </w:rPr>
              <w:t>z</w:t>
            </w:r>
          </w:p>
        </w:tc>
        <w:tc>
          <w:tcPr>
            <w:tcW w:w="6696" w:type="dxa"/>
          </w:tcPr>
          <w:p w:rsidR="000E30FB" w:rsidRDefault="000E30FB" w:rsidP="000E30FB">
            <w:pPr>
              <w:spacing w:before="120"/>
              <w:rPr>
                <w:sz w:val="24"/>
                <w:lang w:eastAsia="ko-KR"/>
              </w:rPr>
            </w:pPr>
            <w:r>
              <w:rPr>
                <w:rFonts w:hint="eastAsia"/>
                <w:sz w:val="24"/>
                <w:lang w:eastAsia="ko-KR"/>
              </w:rPr>
              <w:t xml:space="preserve">Depth to the top of biozone layer from the ground surface (mm). The thickness includes top soil layer and septic tank effluent (STE) distribution chamber including </w:t>
            </w:r>
            <w:r>
              <w:rPr>
                <w:sz w:val="24"/>
                <w:lang w:eastAsia="ko-KR"/>
              </w:rPr>
              <w:t>perforated</w:t>
            </w:r>
            <w:r>
              <w:rPr>
                <w:rFonts w:hint="eastAsia"/>
                <w:sz w:val="24"/>
                <w:lang w:eastAsia="ko-KR"/>
              </w:rPr>
              <w:t xml:space="preserve"> pipe. The default is 500mm and the depth typically ranges between 10-10000mm.</w:t>
            </w:r>
          </w:p>
          <w:p w:rsidR="000E30FB" w:rsidRDefault="000E30FB" w:rsidP="000E30FB">
            <w:pPr>
              <w:rPr>
                <w:sz w:val="24"/>
                <w:lang w:eastAsia="ko-KR"/>
              </w:rPr>
            </w:pPr>
          </w:p>
          <w:p w:rsidR="002245C0" w:rsidRDefault="000E30FB" w:rsidP="000E30FB">
            <w:pPr>
              <w:spacing w:before="120"/>
              <w:jc w:val="both"/>
              <w:rPr>
                <w:sz w:val="24"/>
              </w:rPr>
            </w:pPr>
            <w:r w:rsidRPr="00601135">
              <w:rPr>
                <w:rFonts w:hint="eastAsia"/>
                <w:sz w:val="24"/>
                <w:lang w:eastAsia="ko-KR"/>
              </w:rPr>
              <w:t>Required</w:t>
            </w:r>
            <w:r>
              <w:rPr>
                <w:rFonts w:hint="eastAsia"/>
                <w:sz w:val="24"/>
                <w:lang w:eastAsia="ko-KR"/>
              </w:rPr>
              <w:t>.</w:t>
            </w:r>
          </w:p>
        </w:tc>
      </w:tr>
      <w:tr w:rsidR="002245C0" w:rsidTr="00C854CC">
        <w:trPr>
          <w:cantSplit/>
        </w:trPr>
        <w:tc>
          <w:tcPr>
            <w:tcW w:w="2484" w:type="dxa"/>
          </w:tcPr>
          <w:p w:rsidR="002245C0" w:rsidRDefault="002245C0" w:rsidP="00B84D0F">
            <w:pPr>
              <w:spacing w:before="120"/>
              <w:rPr>
                <w:caps/>
                <w:sz w:val="24"/>
              </w:rPr>
            </w:pPr>
            <w:r>
              <w:rPr>
                <w:caps/>
                <w:sz w:val="24"/>
              </w:rPr>
              <w:lastRenderedPageBreak/>
              <w:t>thk</w:t>
            </w:r>
          </w:p>
        </w:tc>
        <w:tc>
          <w:tcPr>
            <w:tcW w:w="6696" w:type="dxa"/>
          </w:tcPr>
          <w:p w:rsidR="000E30FB" w:rsidRDefault="000E30FB" w:rsidP="000E30FB">
            <w:pPr>
              <w:spacing w:before="120"/>
              <w:rPr>
                <w:sz w:val="24"/>
                <w:lang w:eastAsia="ko-KR"/>
              </w:rPr>
            </w:pPr>
            <w:r>
              <w:rPr>
                <w:rFonts w:hint="eastAsia"/>
                <w:sz w:val="24"/>
                <w:lang w:eastAsia="ko-KR"/>
              </w:rPr>
              <w:t xml:space="preserve">Thickness of the biozone layer (mm). The biozone layer is thin soil layer underneath the STE distribution chamber where pollutants are degraded by naturally existing live biomass bacteria. The default </w:t>
            </w:r>
            <w:r>
              <w:rPr>
                <w:sz w:val="24"/>
                <w:lang w:eastAsia="ko-KR"/>
              </w:rPr>
              <w:t>thickness</w:t>
            </w:r>
            <w:r>
              <w:rPr>
                <w:rFonts w:hint="eastAsia"/>
                <w:sz w:val="24"/>
                <w:lang w:eastAsia="ko-KR"/>
              </w:rPr>
              <w:t xml:space="preserve"> is 50mm and ranges 5~100mm.</w:t>
            </w:r>
          </w:p>
          <w:p w:rsidR="000E30FB" w:rsidRDefault="000E30FB" w:rsidP="000E30FB">
            <w:pPr>
              <w:rPr>
                <w:sz w:val="24"/>
                <w:lang w:eastAsia="ko-KR"/>
              </w:rPr>
            </w:pPr>
          </w:p>
          <w:p w:rsidR="002245C0" w:rsidRDefault="000E30FB" w:rsidP="000E30FB">
            <w:pPr>
              <w:spacing w:before="120"/>
              <w:jc w:val="both"/>
              <w:rPr>
                <w:sz w:val="24"/>
              </w:rPr>
            </w:pPr>
            <w:r w:rsidRPr="00601135">
              <w:rPr>
                <w:rFonts w:hint="eastAsia"/>
                <w:sz w:val="24"/>
                <w:lang w:eastAsia="ko-KR"/>
              </w:rPr>
              <w:t>Required</w:t>
            </w:r>
            <w:r>
              <w:rPr>
                <w:rFonts w:hint="eastAsia"/>
                <w:sz w:val="24"/>
                <w:lang w:eastAsia="ko-KR"/>
              </w:rPr>
              <w:t>.</w:t>
            </w:r>
          </w:p>
        </w:tc>
      </w:tr>
      <w:tr w:rsidR="002245C0" w:rsidTr="00C854CC">
        <w:trPr>
          <w:cantSplit/>
        </w:trPr>
        <w:tc>
          <w:tcPr>
            <w:tcW w:w="2484" w:type="dxa"/>
          </w:tcPr>
          <w:p w:rsidR="002245C0" w:rsidRDefault="002245C0" w:rsidP="00B84D0F">
            <w:pPr>
              <w:spacing w:before="120"/>
              <w:rPr>
                <w:caps/>
                <w:sz w:val="24"/>
              </w:rPr>
            </w:pPr>
            <w:r>
              <w:rPr>
                <w:caps/>
                <w:sz w:val="24"/>
              </w:rPr>
              <w:t>strm_dist</w:t>
            </w:r>
          </w:p>
        </w:tc>
        <w:tc>
          <w:tcPr>
            <w:tcW w:w="6696" w:type="dxa"/>
          </w:tcPr>
          <w:p w:rsidR="000E30FB" w:rsidRDefault="000E30FB" w:rsidP="000E30FB">
            <w:pPr>
              <w:spacing w:before="120"/>
              <w:rPr>
                <w:sz w:val="24"/>
                <w:lang w:eastAsia="ko-KR"/>
              </w:rPr>
            </w:pPr>
            <w:r>
              <w:rPr>
                <w:rFonts w:hint="eastAsia"/>
                <w:sz w:val="24"/>
                <w:lang w:eastAsia="ko-KR"/>
              </w:rPr>
              <w:t>Distance to the stream from the septic HRU (km)</w:t>
            </w:r>
          </w:p>
          <w:p w:rsidR="000E30FB" w:rsidRDefault="000E30FB" w:rsidP="000E30FB">
            <w:pPr>
              <w:rPr>
                <w:sz w:val="24"/>
                <w:lang w:eastAsia="ko-KR"/>
              </w:rPr>
            </w:pPr>
          </w:p>
          <w:p w:rsidR="002245C0" w:rsidRDefault="000E30FB" w:rsidP="000E30FB">
            <w:pPr>
              <w:spacing w:before="120"/>
              <w:jc w:val="both"/>
              <w:rPr>
                <w:sz w:val="24"/>
              </w:rPr>
            </w:pPr>
            <w:r>
              <w:rPr>
                <w:rFonts w:hint="eastAsia"/>
                <w:sz w:val="24"/>
                <w:lang w:eastAsia="ko-KR"/>
              </w:rPr>
              <w:t>Currently not available.</w:t>
            </w:r>
          </w:p>
        </w:tc>
      </w:tr>
      <w:tr w:rsidR="002245C0" w:rsidTr="00C854CC">
        <w:trPr>
          <w:cantSplit/>
        </w:trPr>
        <w:tc>
          <w:tcPr>
            <w:tcW w:w="2484" w:type="dxa"/>
          </w:tcPr>
          <w:p w:rsidR="002245C0" w:rsidRDefault="002245C0" w:rsidP="00B84D0F">
            <w:pPr>
              <w:spacing w:before="120"/>
              <w:rPr>
                <w:caps/>
                <w:sz w:val="24"/>
              </w:rPr>
            </w:pPr>
            <w:r>
              <w:rPr>
                <w:caps/>
                <w:sz w:val="24"/>
              </w:rPr>
              <w:t>density</w:t>
            </w:r>
          </w:p>
        </w:tc>
        <w:tc>
          <w:tcPr>
            <w:tcW w:w="6696" w:type="dxa"/>
          </w:tcPr>
          <w:p w:rsidR="000E30FB" w:rsidRDefault="000E30FB" w:rsidP="000E30FB">
            <w:pPr>
              <w:spacing w:before="120"/>
              <w:rPr>
                <w:sz w:val="24"/>
                <w:lang w:eastAsia="ko-KR"/>
              </w:rPr>
            </w:pPr>
            <w:r>
              <w:rPr>
                <w:rFonts w:hint="eastAsia"/>
                <w:sz w:val="24"/>
                <w:lang w:eastAsia="ko-KR"/>
              </w:rPr>
              <w:t>Number of septic systems per square kilometer.</w:t>
            </w:r>
          </w:p>
          <w:p w:rsidR="000E30FB" w:rsidRDefault="000E30FB" w:rsidP="000E30FB">
            <w:pPr>
              <w:rPr>
                <w:sz w:val="24"/>
                <w:lang w:eastAsia="ko-KR"/>
              </w:rPr>
            </w:pPr>
          </w:p>
          <w:p w:rsidR="002245C0" w:rsidRDefault="000E30FB" w:rsidP="000E30FB">
            <w:pPr>
              <w:spacing w:before="120"/>
              <w:jc w:val="both"/>
              <w:rPr>
                <w:sz w:val="24"/>
              </w:rPr>
            </w:pPr>
            <w:r>
              <w:rPr>
                <w:rFonts w:hint="eastAsia"/>
                <w:sz w:val="24"/>
                <w:lang w:eastAsia="ko-KR"/>
              </w:rPr>
              <w:t>Currently not available.</w:t>
            </w:r>
          </w:p>
        </w:tc>
      </w:tr>
      <w:tr w:rsidR="002245C0" w:rsidTr="00C854CC">
        <w:trPr>
          <w:cantSplit/>
        </w:trPr>
        <w:tc>
          <w:tcPr>
            <w:tcW w:w="2484" w:type="dxa"/>
          </w:tcPr>
          <w:p w:rsidR="002245C0" w:rsidRDefault="002245C0" w:rsidP="00B84D0F">
            <w:pPr>
              <w:spacing w:before="120"/>
              <w:rPr>
                <w:caps/>
                <w:sz w:val="24"/>
              </w:rPr>
            </w:pPr>
            <w:r>
              <w:rPr>
                <w:caps/>
                <w:sz w:val="24"/>
              </w:rPr>
              <w:t>bd</w:t>
            </w:r>
          </w:p>
        </w:tc>
        <w:tc>
          <w:tcPr>
            <w:tcW w:w="6696" w:type="dxa"/>
          </w:tcPr>
          <w:p w:rsidR="000E30FB" w:rsidRPr="00047A6F" w:rsidRDefault="000E30FB" w:rsidP="000E30FB">
            <w:pPr>
              <w:spacing w:before="120"/>
              <w:rPr>
                <w:sz w:val="24"/>
                <w:lang w:eastAsia="ko-KR"/>
              </w:rPr>
            </w:pPr>
            <w:r>
              <w:rPr>
                <w:rFonts w:hint="eastAsia"/>
                <w:sz w:val="24"/>
                <w:lang w:eastAsia="ko-KR"/>
              </w:rPr>
              <w:t>Density of biomass (kg/m</w:t>
            </w:r>
            <w:r w:rsidRPr="00047A6F">
              <w:rPr>
                <w:rFonts w:hint="eastAsia"/>
                <w:sz w:val="24"/>
                <w:vertAlign w:val="superscript"/>
                <w:lang w:eastAsia="ko-KR"/>
              </w:rPr>
              <w:t>3</w:t>
            </w:r>
            <w:r>
              <w:rPr>
                <w:rFonts w:hint="eastAsia"/>
                <w:sz w:val="24"/>
                <w:lang w:eastAsia="ko-KR"/>
              </w:rPr>
              <w:t>), typically in the range of 900~1100 kg/m</w:t>
            </w:r>
            <w:r w:rsidRPr="00047A6F">
              <w:rPr>
                <w:rFonts w:hint="eastAsia"/>
                <w:sz w:val="24"/>
                <w:vertAlign w:val="superscript"/>
                <w:lang w:eastAsia="ko-KR"/>
              </w:rPr>
              <w:t>3</w:t>
            </w:r>
            <w:r>
              <w:rPr>
                <w:rFonts w:hint="eastAsia"/>
                <w:sz w:val="24"/>
                <w:lang w:eastAsia="ko-KR"/>
              </w:rPr>
              <w:t>. The default is 1000 kg/m</w:t>
            </w:r>
            <w:r w:rsidRPr="00047A6F">
              <w:rPr>
                <w:rFonts w:hint="eastAsia"/>
                <w:sz w:val="24"/>
                <w:vertAlign w:val="superscript"/>
                <w:lang w:eastAsia="ko-KR"/>
              </w:rPr>
              <w:t>3</w:t>
            </w:r>
            <w:r>
              <w:rPr>
                <w:rFonts w:hint="eastAsia"/>
                <w:sz w:val="24"/>
                <w:lang w:eastAsia="ko-KR"/>
              </w:rPr>
              <w:t>.</w:t>
            </w:r>
          </w:p>
          <w:p w:rsidR="000E30FB" w:rsidRDefault="000E30FB" w:rsidP="000E30FB">
            <w:pPr>
              <w:rPr>
                <w:sz w:val="24"/>
                <w:lang w:eastAsia="ko-KR"/>
              </w:rPr>
            </w:pPr>
          </w:p>
          <w:p w:rsidR="002245C0" w:rsidRDefault="000E30FB" w:rsidP="000E30FB">
            <w:pPr>
              <w:spacing w:before="120"/>
              <w:jc w:val="both"/>
              <w:rPr>
                <w:sz w:val="24"/>
              </w:rPr>
            </w:pPr>
            <w:r w:rsidRPr="00601135">
              <w:rPr>
                <w:rFonts w:hint="eastAsia"/>
                <w:sz w:val="24"/>
                <w:lang w:eastAsia="ko-KR"/>
              </w:rPr>
              <w:t>Required</w:t>
            </w:r>
            <w:r>
              <w:rPr>
                <w:rFonts w:hint="eastAsia"/>
                <w:sz w:val="24"/>
                <w:lang w:eastAsia="ko-KR"/>
              </w:rPr>
              <w:t>.</w:t>
            </w:r>
          </w:p>
        </w:tc>
      </w:tr>
      <w:tr w:rsidR="002245C0" w:rsidTr="00C854CC">
        <w:trPr>
          <w:cantSplit/>
        </w:trPr>
        <w:tc>
          <w:tcPr>
            <w:tcW w:w="2484" w:type="dxa"/>
          </w:tcPr>
          <w:p w:rsidR="002245C0" w:rsidRDefault="002245C0" w:rsidP="00B84D0F">
            <w:pPr>
              <w:spacing w:before="120"/>
              <w:rPr>
                <w:caps/>
                <w:sz w:val="24"/>
              </w:rPr>
            </w:pPr>
            <w:r>
              <w:rPr>
                <w:caps/>
                <w:sz w:val="24"/>
              </w:rPr>
              <w:t>bod_dc</w:t>
            </w:r>
          </w:p>
        </w:tc>
        <w:tc>
          <w:tcPr>
            <w:tcW w:w="6696" w:type="dxa"/>
          </w:tcPr>
          <w:p w:rsidR="000E30FB" w:rsidRDefault="000E30FB" w:rsidP="000E30FB">
            <w:pPr>
              <w:spacing w:before="120"/>
              <w:rPr>
                <w:sz w:val="24"/>
                <w:lang w:eastAsia="ko-KR"/>
              </w:rPr>
            </w:pPr>
            <w:r>
              <w:rPr>
                <w:rFonts w:hint="eastAsia"/>
                <w:sz w:val="24"/>
                <w:lang w:eastAsia="ko-KR"/>
              </w:rPr>
              <w:t>BOD decay rate coefficient. Biozone BOD coefficient is normalized by the volume of biomass in the formula. The default value is 0.5 and the value ranges 0.1~ 5.</w:t>
            </w:r>
          </w:p>
          <w:p w:rsidR="000E30FB" w:rsidRDefault="000E30FB" w:rsidP="000E30FB">
            <w:pPr>
              <w:rPr>
                <w:sz w:val="24"/>
                <w:lang w:eastAsia="ko-KR"/>
              </w:rPr>
            </w:pPr>
          </w:p>
          <w:p w:rsidR="002245C0" w:rsidRDefault="000E30FB" w:rsidP="000E30FB">
            <w:pPr>
              <w:spacing w:before="120"/>
              <w:jc w:val="both"/>
              <w:rPr>
                <w:sz w:val="24"/>
              </w:rPr>
            </w:pPr>
            <w:r w:rsidRPr="00601135">
              <w:rPr>
                <w:rFonts w:hint="eastAsia"/>
                <w:sz w:val="24"/>
                <w:lang w:eastAsia="ko-KR"/>
              </w:rPr>
              <w:t>Required</w:t>
            </w:r>
            <w:r>
              <w:rPr>
                <w:rFonts w:hint="eastAsia"/>
                <w:sz w:val="24"/>
                <w:lang w:eastAsia="ko-KR"/>
              </w:rPr>
              <w:t>.</w:t>
            </w:r>
          </w:p>
        </w:tc>
      </w:tr>
      <w:tr w:rsidR="002245C0" w:rsidTr="00C854CC">
        <w:trPr>
          <w:cantSplit/>
        </w:trPr>
        <w:tc>
          <w:tcPr>
            <w:tcW w:w="2484" w:type="dxa"/>
          </w:tcPr>
          <w:p w:rsidR="002245C0" w:rsidRDefault="002245C0" w:rsidP="00B84D0F">
            <w:pPr>
              <w:spacing w:before="120"/>
              <w:rPr>
                <w:caps/>
                <w:sz w:val="24"/>
              </w:rPr>
            </w:pPr>
            <w:r>
              <w:rPr>
                <w:caps/>
                <w:sz w:val="24"/>
              </w:rPr>
              <w:t>bod_cov</w:t>
            </w:r>
          </w:p>
        </w:tc>
        <w:tc>
          <w:tcPr>
            <w:tcW w:w="6696" w:type="dxa"/>
          </w:tcPr>
          <w:p w:rsidR="000E30FB" w:rsidRDefault="000E30FB" w:rsidP="000E30FB">
            <w:pPr>
              <w:spacing w:before="120"/>
              <w:rPr>
                <w:sz w:val="24"/>
                <w:lang w:eastAsia="ko-KR"/>
              </w:rPr>
            </w:pPr>
            <w:r>
              <w:rPr>
                <w:rFonts w:hint="eastAsia"/>
                <w:sz w:val="24"/>
                <w:lang w:eastAsia="ko-KR"/>
              </w:rPr>
              <w:t>A conversion factor representing the proportion of mass bacterial growth and mass BOD degraded in the STE. The default value is 0.32 and the value ranges 0.1~ 0.5.</w:t>
            </w:r>
          </w:p>
          <w:p w:rsidR="000E30FB" w:rsidRDefault="000E30FB" w:rsidP="000E30FB">
            <w:pPr>
              <w:rPr>
                <w:sz w:val="24"/>
                <w:lang w:eastAsia="ko-KR"/>
              </w:rPr>
            </w:pPr>
          </w:p>
          <w:p w:rsidR="002245C0" w:rsidRDefault="000E30FB" w:rsidP="000E30FB">
            <w:pPr>
              <w:spacing w:before="120"/>
              <w:jc w:val="both"/>
              <w:rPr>
                <w:sz w:val="24"/>
              </w:rPr>
            </w:pPr>
            <w:r w:rsidRPr="00601135">
              <w:rPr>
                <w:rFonts w:hint="eastAsia"/>
                <w:sz w:val="24"/>
                <w:lang w:eastAsia="ko-KR"/>
              </w:rPr>
              <w:t>Required</w:t>
            </w:r>
            <w:r>
              <w:rPr>
                <w:rFonts w:hint="eastAsia"/>
                <w:sz w:val="24"/>
                <w:lang w:eastAsia="ko-KR"/>
              </w:rPr>
              <w:t>.</w:t>
            </w:r>
          </w:p>
        </w:tc>
      </w:tr>
      <w:tr w:rsidR="002245C0" w:rsidTr="00C854CC">
        <w:trPr>
          <w:cantSplit/>
        </w:trPr>
        <w:tc>
          <w:tcPr>
            <w:tcW w:w="2484" w:type="dxa"/>
          </w:tcPr>
          <w:p w:rsidR="002245C0" w:rsidRDefault="002245C0" w:rsidP="00B84D0F">
            <w:pPr>
              <w:spacing w:before="120"/>
              <w:rPr>
                <w:caps/>
                <w:sz w:val="24"/>
              </w:rPr>
            </w:pPr>
            <w:r>
              <w:rPr>
                <w:caps/>
                <w:sz w:val="24"/>
              </w:rPr>
              <w:t>fc1</w:t>
            </w:r>
          </w:p>
        </w:tc>
        <w:tc>
          <w:tcPr>
            <w:tcW w:w="6696" w:type="dxa"/>
          </w:tcPr>
          <w:p w:rsidR="000E30FB" w:rsidRDefault="000E30FB" w:rsidP="000E30FB">
            <w:pPr>
              <w:spacing w:before="120"/>
              <w:rPr>
                <w:sz w:val="24"/>
                <w:lang w:eastAsia="ko-KR"/>
              </w:rPr>
            </w:pPr>
            <w:r>
              <w:rPr>
                <w:rFonts w:hint="eastAsia"/>
                <w:sz w:val="24"/>
                <w:lang w:eastAsia="ko-KR"/>
              </w:rPr>
              <w:t>Linear coefficient for calculation of field capacity in the biozone. The default value is 30 and the value ranges 0~ 50.</w:t>
            </w:r>
          </w:p>
          <w:p w:rsidR="000E30FB" w:rsidRDefault="000E30FB" w:rsidP="000E30FB">
            <w:pPr>
              <w:rPr>
                <w:sz w:val="24"/>
                <w:lang w:eastAsia="ko-KR"/>
              </w:rPr>
            </w:pPr>
          </w:p>
          <w:p w:rsidR="002245C0" w:rsidRDefault="000E30FB" w:rsidP="000E30FB">
            <w:pPr>
              <w:spacing w:before="120"/>
              <w:jc w:val="both"/>
              <w:rPr>
                <w:sz w:val="24"/>
              </w:rPr>
            </w:pPr>
            <w:r w:rsidRPr="00601135">
              <w:rPr>
                <w:rFonts w:hint="eastAsia"/>
                <w:sz w:val="24"/>
                <w:lang w:eastAsia="ko-KR"/>
              </w:rPr>
              <w:t>Required</w:t>
            </w:r>
            <w:r>
              <w:rPr>
                <w:rFonts w:hint="eastAsia"/>
                <w:sz w:val="24"/>
                <w:lang w:eastAsia="ko-KR"/>
              </w:rPr>
              <w:t>.</w:t>
            </w:r>
          </w:p>
        </w:tc>
      </w:tr>
      <w:tr w:rsidR="002245C0" w:rsidTr="00C854CC">
        <w:trPr>
          <w:cantSplit/>
        </w:trPr>
        <w:tc>
          <w:tcPr>
            <w:tcW w:w="2484" w:type="dxa"/>
          </w:tcPr>
          <w:p w:rsidR="002245C0" w:rsidRDefault="002245C0" w:rsidP="00B84D0F">
            <w:pPr>
              <w:spacing w:before="120"/>
              <w:rPr>
                <w:caps/>
                <w:sz w:val="24"/>
              </w:rPr>
            </w:pPr>
            <w:r>
              <w:rPr>
                <w:caps/>
                <w:sz w:val="24"/>
              </w:rPr>
              <w:t>fc2</w:t>
            </w:r>
          </w:p>
        </w:tc>
        <w:tc>
          <w:tcPr>
            <w:tcW w:w="6696" w:type="dxa"/>
          </w:tcPr>
          <w:p w:rsidR="000E30FB" w:rsidRDefault="000E30FB" w:rsidP="000E30FB">
            <w:pPr>
              <w:spacing w:before="120"/>
              <w:rPr>
                <w:sz w:val="24"/>
                <w:lang w:eastAsia="ko-KR"/>
              </w:rPr>
            </w:pPr>
            <w:r>
              <w:rPr>
                <w:rFonts w:hint="eastAsia"/>
                <w:sz w:val="24"/>
                <w:lang w:eastAsia="ko-KR"/>
              </w:rPr>
              <w:t>Exponential coefficient for calculation of field capacity in the biozone. The default value is 0.8 and the value ranges 0.5~ 1.</w:t>
            </w:r>
          </w:p>
          <w:p w:rsidR="000E30FB" w:rsidRDefault="000E30FB" w:rsidP="000E30FB">
            <w:pPr>
              <w:rPr>
                <w:sz w:val="24"/>
                <w:lang w:eastAsia="ko-KR"/>
              </w:rPr>
            </w:pPr>
          </w:p>
          <w:p w:rsidR="002245C0" w:rsidRDefault="000E30FB" w:rsidP="000E30FB">
            <w:pPr>
              <w:spacing w:before="120"/>
              <w:jc w:val="both"/>
              <w:rPr>
                <w:sz w:val="24"/>
              </w:rPr>
            </w:pPr>
            <w:r w:rsidRPr="00601135">
              <w:rPr>
                <w:rFonts w:hint="eastAsia"/>
                <w:sz w:val="24"/>
                <w:lang w:eastAsia="ko-KR"/>
              </w:rPr>
              <w:t>Required</w:t>
            </w:r>
            <w:r>
              <w:rPr>
                <w:rFonts w:hint="eastAsia"/>
                <w:sz w:val="24"/>
                <w:lang w:eastAsia="ko-KR"/>
              </w:rPr>
              <w:t>.</w:t>
            </w:r>
          </w:p>
        </w:tc>
      </w:tr>
      <w:tr w:rsidR="002245C0" w:rsidTr="00C854CC">
        <w:trPr>
          <w:cantSplit/>
        </w:trPr>
        <w:tc>
          <w:tcPr>
            <w:tcW w:w="2484" w:type="dxa"/>
          </w:tcPr>
          <w:p w:rsidR="002245C0" w:rsidRDefault="002245C0" w:rsidP="00B84D0F">
            <w:pPr>
              <w:spacing w:before="120"/>
              <w:rPr>
                <w:caps/>
                <w:sz w:val="24"/>
              </w:rPr>
            </w:pPr>
            <w:r>
              <w:rPr>
                <w:caps/>
                <w:sz w:val="24"/>
              </w:rPr>
              <w:t>fecal</w:t>
            </w:r>
          </w:p>
        </w:tc>
        <w:tc>
          <w:tcPr>
            <w:tcW w:w="6696" w:type="dxa"/>
          </w:tcPr>
          <w:p w:rsidR="000E30FB" w:rsidRDefault="000E30FB" w:rsidP="000E30FB">
            <w:pPr>
              <w:spacing w:before="120"/>
              <w:rPr>
                <w:sz w:val="24"/>
                <w:lang w:eastAsia="ko-KR"/>
              </w:rPr>
            </w:pPr>
            <w:r>
              <w:rPr>
                <w:rFonts w:hint="eastAsia"/>
                <w:sz w:val="24"/>
                <w:lang w:eastAsia="ko-KR"/>
              </w:rPr>
              <w:t>Fecal coliform bacteria decay rate coefficient. Biozone fecal coliform coefficient is normalized by the volume of biomass in the formula. The default value is 1.3 and the value ranges 0.5~ 2.</w:t>
            </w:r>
          </w:p>
          <w:p w:rsidR="000E30FB" w:rsidRDefault="000E30FB" w:rsidP="000E30FB">
            <w:pPr>
              <w:rPr>
                <w:sz w:val="24"/>
                <w:lang w:eastAsia="ko-KR"/>
              </w:rPr>
            </w:pPr>
          </w:p>
          <w:p w:rsidR="002245C0" w:rsidRDefault="000E30FB" w:rsidP="000E30FB">
            <w:pPr>
              <w:spacing w:before="120"/>
              <w:jc w:val="both"/>
              <w:rPr>
                <w:sz w:val="24"/>
              </w:rPr>
            </w:pPr>
            <w:r w:rsidRPr="00601135">
              <w:rPr>
                <w:rFonts w:hint="eastAsia"/>
                <w:sz w:val="24"/>
                <w:lang w:eastAsia="ko-KR"/>
              </w:rPr>
              <w:t>Required</w:t>
            </w:r>
            <w:r>
              <w:rPr>
                <w:rFonts w:hint="eastAsia"/>
                <w:sz w:val="24"/>
                <w:lang w:eastAsia="ko-KR"/>
              </w:rPr>
              <w:t>.</w:t>
            </w:r>
          </w:p>
        </w:tc>
      </w:tr>
      <w:tr w:rsidR="002245C0" w:rsidTr="00C854CC">
        <w:trPr>
          <w:cantSplit/>
        </w:trPr>
        <w:tc>
          <w:tcPr>
            <w:tcW w:w="2484" w:type="dxa"/>
          </w:tcPr>
          <w:p w:rsidR="002245C0" w:rsidRDefault="002245C0" w:rsidP="00B84D0F">
            <w:pPr>
              <w:spacing w:before="120"/>
              <w:rPr>
                <w:caps/>
                <w:sz w:val="24"/>
              </w:rPr>
            </w:pPr>
            <w:r>
              <w:rPr>
                <w:caps/>
                <w:sz w:val="24"/>
              </w:rPr>
              <w:lastRenderedPageBreak/>
              <w:t>plq</w:t>
            </w:r>
          </w:p>
        </w:tc>
        <w:tc>
          <w:tcPr>
            <w:tcW w:w="6696" w:type="dxa"/>
          </w:tcPr>
          <w:p w:rsidR="000E30FB" w:rsidRDefault="000E30FB" w:rsidP="000E30FB">
            <w:pPr>
              <w:spacing w:before="120"/>
              <w:rPr>
                <w:sz w:val="24"/>
                <w:lang w:eastAsia="ko-KR"/>
              </w:rPr>
            </w:pPr>
            <w:r>
              <w:rPr>
                <w:rFonts w:hint="eastAsia"/>
                <w:sz w:val="24"/>
                <w:lang w:eastAsia="ko-KR"/>
              </w:rPr>
              <w:t>Conversion factor for plaque from total dissolved solids. The default value is 0.1 and the value ranges 0.08~ 0.95.</w:t>
            </w:r>
          </w:p>
          <w:p w:rsidR="000E30FB" w:rsidRDefault="000E30FB" w:rsidP="000E30FB">
            <w:pPr>
              <w:rPr>
                <w:sz w:val="24"/>
                <w:lang w:eastAsia="ko-KR"/>
              </w:rPr>
            </w:pPr>
          </w:p>
          <w:p w:rsidR="002245C0" w:rsidRDefault="000E30FB" w:rsidP="000E30FB">
            <w:pPr>
              <w:spacing w:before="120"/>
              <w:jc w:val="both"/>
              <w:rPr>
                <w:sz w:val="24"/>
              </w:rPr>
            </w:pPr>
            <w:r w:rsidRPr="00601135">
              <w:rPr>
                <w:rFonts w:hint="eastAsia"/>
                <w:sz w:val="24"/>
                <w:lang w:eastAsia="ko-KR"/>
              </w:rPr>
              <w:t>Required</w:t>
            </w:r>
            <w:r>
              <w:rPr>
                <w:rFonts w:hint="eastAsia"/>
                <w:sz w:val="24"/>
                <w:lang w:eastAsia="ko-KR"/>
              </w:rPr>
              <w:t>.</w:t>
            </w:r>
          </w:p>
        </w:tc>
      </w:tr>
      <w:tr w:rsidR="000E30FB" w:rsidTr="00C854CC">
        <w:trPr>
          <w:cantSplit/>
        </w:trPr>
        <w:tc>
          <w:tcPr>
            <w:tcW w:w="2484" w:type="dxa"/>
          </w:tcPr>
          <w:p w:rsidR="000E30FB" w:rsidRDefault="000E30FB" w:rsidP="00B84D0F">
            <w:pPr>
              <w:spacing w:before="120"/>
              <w:rPr>
                <w:caps/>
                <w:sz w:val="24"/>
              </w:rPr>
            </w:pPr>
            <w:r>
              <w:rPr>
                <w:caps/>
                <w:sz w:val="24"/>
              </w:rPr>
              <w:t>mrt</w:t>
            </w:r>
          </w:p>
        </w:tc>
        <w:tc>
          <w:tcPr>
            <w:tcW w:w="6696" w:type="dxa"/>
          </w:tcPr>
          <w:p w:rsidR="000E30FB" w:rsidRDefault="000E30FB" w:rsidP="00C854CC">
            <w:pPr>
              <w:spacing w:before="120"/>
              <w:rPr>
                <w:sz w:val="24"/>
                <w:lang w:eastAsia="ko-KR"/>
              </w:rPr>
            </w:pPr>
            <w:r>
              <w:rPr>
                <w:rFonts w:hint="eastAsia"/>
                <w:sz w:val="24"/>
                <w:lang w:eastAsia="ko-KR"/>
              </w:rPr>
              <w:t>Mortality rate coefficient. The default value is 0.5 and the value ranges 0.01~ 1.</w:t>
            </w:r>
          </w:p>
          <w:p w:rsidR="000E30FB" w:rsidRDefault="000E30FB" w:rsidP="00C854CC">
            <w:pPr>
              <w:rPr>
                <w:sz w:val="24"/>
                <w:lang w:eastAsia="ko-KR"/>
              </w:rPr>
            </w:pPr>
          </w:p>
          <w:p w:rsidR="000E30FB" w:rsidRPr="00601135" w:rsidRDefault="000E30FB" w:rsidP="00C854CC">
            <w:pPr>
              <w:rPr>
                <w:lang w:eastAsia="ko-KR"/>
              </w:rPr>
            </w:pPr>
            <w:r w:rsidRPr="00601135">
              <w:rPr>
                <w:rFonts w:hint="eastAsia"/>
                <w:sz w:val="24"/>
                <w:lang w:eastAsia="ko-KR"/>
              </w:rPr>
              <w:t>Required</w:t>
            </w:r>
            <w:r>
              <w:rPr>
                <w:rFonts w:hint="eastAsia"/>
                <w:sz w:val="24"/>
                <w:lang w:eastAsia="ko-KR"/>
              </w:rPr>
              <w:t>.</w:t>
            </w:r>
          </w:p>
        </w:tc>
      </w:tr>
      <w:tr w:rsidR="000E30FB" w:rsidTr="00C854CC">
        <w:trPr>
          <w:cantSplit/>
        </w:trPr>
        <w:tc>
          <w:tcPr>
            <w:tcW w:w="2484" w:type="dxa"/>
          </w:tcPr>
          <w:p w:rsidR="000E30FB" w:rsidRDefault="000E30FB" w:rsidP="00B84D0F">
            <w:pPr>
              <w:spacing w:before="120"/>
              <w:rPr>
                <w:caps/>
                <w:sz w:val="24"/>
              </w:rPr>
            </w:pPr>
            <w:r>
              <w:rPr>
                <w:caps/>
                <w:sz w:val="24"/>
              </w:rPr>
              <w:t>rsp</w:t>
            </w:r>
          </w:p>
        </w:tc>
        <w:tc>
          <w:tcPr>
            <w:tcW w:w="6696" w:type="dxa"/>
          </w:tcPr>
          <w:p w:rsidR="000E30FB" w:rsidRDefault="000E30FB" w:rsidP="000E30FB">
            <w:pPr>
              <w:spacing w:before="120"/>
              <w:rPr>
                <w:sz w:val="24"/>
                <w:lang w:eastAsia="ko-KR"/>
              </w:rPr>
            </w:pPr>
            <w:r>
              <w:rPr>
                <w:rFonts w:hint="eastAsia"/>
                <w:sz w:val="24"/>
                <w:lang w:eastAsia="ko-KR"/>
              </w:rPr>
              <w:t>Respiration rate coefficient. The default value is 0.16 and the value ranges 0.01~ 1.</w:t>
            </w:r>
          </w:p>
          <w:p w:rsidR="000E30FB" w:rsidRDefault="000E30FB" w:rsidP="000E30FB">
            <w:pPr>
              <w:rPr>
                <w:sz w:val="24"/>
                <w:lang w:eastAsia="ko-KR"/>
              </w:rPr>
            </w:pPr>
          </w:p>
          <w:p w:rsidR="000E30FB" w:rsidRDefault="000E30FB" w:rsidP="000E30FB">
            <w:pPr>
              <w:spacing w:before="120"/>
              <w:jc w:val="both"/>
              <w:rPr>
                <w:sz w:val="24"/>
              </w:rPr>
            </w:pPr>
            <w:r w:rsidRPr="00601135">
              <w:rPr>
                <w:rFonts w:hint="eastAsia"/>
                <w:sz w:val="24"/>
                <w:lang w:eastAsia="ko-KR"/>
              </w:rPr>
              <w:t>Required</w:t>
            </w:r>
            <w:r>
              <w:rPr>
                <w:rFonts w:hint="eastAsia"/>
                <w:sz w:val="24"/>
                <w:lang w:eastAsia="ko-KR"/>
              </w:rPr>
              <w:t>.</w:t>
            </w:r>
          </w:p>
        </w:tc>
      </w:tr>
      <w:tr w:rsidR="000E30FB" w:rsidTr="00C854CC">
        <w:trPr>
          <w:cantSplit/>
        </w:trPr>
        <w:tc>
          <w:tcPr>
            <w:tcW w:w="2484" w:type="dxa"/>
          </w:tcPr>
          <w:p w:rsidR="000E30FB" w:rsidRDefault="000E30FB" w:rsidP="00B84D0F">
            <w:pPr>
              <w:spacing w:before="120"/>
              <w:rPr>
                <w:caps/>
                <w:sz w:val="24"/>
              </w:rPr>
            </w:pPr>
            <w:r>
              <w:rPr>
                <w:caps/>
                <w:sz w:val="24"/>
              </w:rPr>
              <w:t>slg1</w:t>
            </w:r>
          </w:p>
        </w:tc>
        <w:tc>
          <w:tcPr>
            <w:tcW w:w="6696" w:type="dxa"/>
          </w:tcPr>
          <w:p w:rsidR="000E30FB" w:rsidRDefault="000E30FB" w:rsidP="000E30FB">
            <w:pPr>
              <w:spacing w:before="120"/>
              <w:rPr>
                <w:sz w:val="24"/>
                <w:lang w:eastAsia="ko-KR"/>
              </w:rPr>
            </w:pPr>
            <w:r>
              <w:rPr>
                <w:rFonts w:hint="eastAsia"/>
                <w:sz w:val="24"/>
                <w:lang w:eastAsia="ko-KR"/>
              </w:rPr>
              <w:t>Linear coefficient for calculating the rate of biomass sloughing. The default value is 0.3 and the value ranges 0.01~ 0.5.</w:t>
            </w:r>
          </w:p>
          <w:p w:rsidR="000E30FB" w:rsidRDefault="000E30FB" w:rsidP="000E30FB">
            <w:pPr>
              <w:rPr>
                <w:sz w:val="24"/>
                <w:lang w:eastAsia="ko-KR"/>
              </w:rPr>
            </w:pPr>
          </w:p>
          <w:p w:rsidR="000E30FB" w:rsidRDefault="000E30FB" w:rsidP="000E30FB">
            <w:pPr>
              <w:spacing w:before="120"/>
              <w:jc w:val="both"/>
              <w:rPr>
                <w:sz w:val="24"/>
              </w:rPr>
            </w:pPr>
            <w:r w:rsidRPr="00601135">
              <w:rPr>
                <w:rFonts w:hint="eastAsia"/>
                <w:sz w:val="24"/>
                <w:lang w:eastAsia="ko-KR"/>
              </w:rPr>
              <w:t>Required</w:t>
            </w:r>
            <w:r>
              <w:rPr>
                <w:rFonts w:hint="eastAsia"/>
                <w:sz w:val="24"/>
                <w:lang w:eastAsia="ko-KR"/>
              </w:rPr>
              <w:t>.</w:t>
            </w:r>
          </w:p>
        </w:tc>
      </w:tr>
      <w:tr w:rsidR="000E30FB" w:rsidTr="00C854CC">
        <w:trPr>
          <w:cantSplit/>
        </w:trPr>
        <w:tc>
          <w:tcPr>
            <w:tcW w:w="2484" w:type="dxa"/>
          </w:tcPr>
          <w:p w:rsidR="000E30FB" w:rsidRDefault="000E30FB" w:rsidP="00B84D0F">
            <w:pPr>
              <w:spacing w:before="120"/>
              <w:rPr>
                <w:caps/>
                <w:sz w:val="24"/>
              </w:rPr>
            </w:pPr>
            <w:r>
              <w:rPr>
                <w:caps/>
                <w:sz w:val="24"/>
              </w:rPr>
              <w:t>slg2</w:t>
            </w:r>
          </w:p>
        </w:tc>
        <w:tc>
          <w:tcPr>
            <w:tcW w:w="6696" w:type="dxa"/>
          </w:tcPr>
          <w:p w:rsidR="000E30FB" w:rsidRDefault="000E30FB" w:rsidP="000E30FB">
            <w:pPr>
              <w:spacing w:before="120"/>
              <w:rPr>
                <w:sz w:val="24"/>
                <w:lang w:eastAsia="ko-KR"/>
              </w:rPr>
            </w:pPr>
            <w:r>
              <w:rPr>
                <w:rFonts w:hint="eastAsia"/>
                <w:sz w:val="24"/>
                <w:lang w:eastAsia="ko-KR"/>
              </w:rPr>
              <w:t>Exponential coefficient for calculating the rate of biomass sloughing. The default value is 0.5 and the value ranges 0.1~ 2.5.</w:t>
            </w:r>
          </w:p>
          <w:p w:rsidR="000E30FB" w:rsidRDefault="000E30FB" w:rsidP="000E30FB">
            <w:pPr>
              <w:rPr>
                <w:sz w:val="24"/>
                <w:lang w:eastAsia="ko-KR"/>
              </w:rPr>
            </w:pPr>
          </w:p>
          <w:p w:rsidR="000E30FB" w:rsidRDefault="000E30FB" w:rsidP="000E30FB">
            <w:pPr>
              <w:spacing w:before="120"/>
              <w:jc w:val="both"/>
              <w:rPr>
                <w:sz w:val="24"/>
              </w:rPr>
            </w:pPr>
            <w:r w:rsidRPr="00601135">
              <w:rPr>
                <w:rFonts w:hint="eastAsia"/>
                <w:sz w:val="24"/>
                <w:lang w:eastAsia="ko-KR"/>
              </w:rPr>
              <w:t>Required</w:t>
            </w:r>
            <w:r>
              <w:rPr>
                <w:rFonts w:hint="eastAsia"/>
                <w:sz w:val="24"/>
                <w:lang w:eastAsia="ko-KR"/>
              </w:rPr>
              <w:t>.</w:t>
            </w:r>
          </w:p>
        </w:tc>
      </w:tr>
      <w:tr w:rsidR="000E30FB" w:rsidTr="00C854CC">
        <w:trPr>
          <w:cantSplit/>
        </w:trPr>
        <w:tc>
          <w:tcPr>
            <w:tcW w:w="2484" w:type="dxa"/>
          </w:tcPr>
          <w:p w:rsidR="000E30FB" w:rsidRDefault="000E30FB" w:rsidP="00B84D0F">
            <w:pPr>
              <w:spacing w:before="120"/>
              <w:rPr>
                <w:caps/>
                <w:sz w:val="24"/>
              </w:rPr>
            </w:pPr>
            <w:r>
              <w:rPr>
                <w:caps/>
                <w:sz w:val="24"/>
              </w:rPr>
              <w:t>nitr</w:t>
            </w:r>
          </w:p>
        </w:tc>
        <w:tc>
          <w:tcPr>
            <w:tcW w:w="6696" w:type="dxa"/>
          </w:tcPr>
          <w:p w:rsidR="000E30FB" w:rsidRDefault="000E30FB" w:rsidP="000E30FB">
            <w:pPr>
              <w:spacing w:before="120"/>
              <w:rPr>
                <w:sz w:val="24"/>
                <w:lang w:eastAsia="ko-KR"/>
              </w:rPr>
            </w:pPr>
            <w:r>
              <w:rPr>
                <w:rFonts w:hint="eastAsia"/>
                <w:sz w:val="24"/>
                <w:lang w:eastAsia="ko-KR"/>
              </w:rPr>
              <w:t>Nitrification rate coefficient. Biozone nitrification rate coefficient is normalized by the volume of biomass in the formula.  The default value is 1.5 and the value ranges 0.1~ 300.</w:t>
            </w:r>
          </w:p>
          <w:p w:rsidR="000E30FB" w:rsidRDefault="000E30FB" w:rsidP="000E30FB">
            <w:pPr>
              <w:rPr>
                <w:sz w:val="24"/>
                <w:lang w:eastAsia="ko-KR"/>
              </w:rPr>
            </w:pPr>
          </w:p>
          <w:p w:rsidR="000E30FB" w:rsidRDefault="000E30FB" w:rsidP="000E30FB">
            <w:pPr>
              <w:spacing w:before="120"/>
              <w:jc w:val="both"/>
              <w:rPr>
                <w:sz w:val="24"/>
              </w:rPr>
            </w:pPr>
            <w:r w:rsidRPr="00601135">
              <w:rPr>
                <w:rFonts w:hint="eastAsia"/>
                <w:sz w:val="24"/>
                <w:lang w:eastAsia="ko-KR"/>
              </w:rPr>
              <w:t>Required</w:t>
            </w:r>
            <w:r>
              <w:rPr>
                <w:rFonts w:hint="eastAsia"/>
                <w:sz w:val="24"/>
                <w:lang w:eastAsia="ko-KR"/>
              </w:rPr>
              <w:t>.</w:t>
            </w:r>
          </w:p>
        </w:tc>
      </w:tr>
      <w:tr w:rsidR="000E30FB" w:rsidTr="00C854CC">
        <w:trPr>
          <w:cantSplit/>
        </w:trPr>
        <w:tc>
          <w:tcPr>
            <w:tcW w:w="2484" w:type="dxa"/>
          </w:tcPr>
          <w:p w:rsidR="000E30FB" w:rsidRDefault="000E30FB" w:rsidP="00B84D0F">
            <w:pPr>
              <w:spacing w:before="120"/>
              <w:rPr>
                <w:caps/>
                <w:sz w:val="24"/>
              </w:rPr>
            </w:pPr>
            <w:r>
              <w:rPr>
                <w:caps/>
                <w:sz w:val="24"/>
              </w:rPr>
              <w:t>denitr</w:t>
            </w:r>
          </w:p>
        </w:tc>
        <w:tc>
          <w:tcPr>
            <w:tcW w:w="6696" w:type="dxa"/>
          </w:tcPr>
          <w:p w:rsidR="000E30FB" w:rsidRDefault="000E30FB" w:rsidP="000E30FB">
            <w:pPr>
              <w:spacing w:before="120"/>
              <w:rPr>
                <w:sz w:val="24"/>
                <w:lang w:eastAsia="ko-KR"/>
              </w:rPr>
            </w:pPr>
            <w:r>
              <w:rPr>
                <w:rFonts w:hint="eastAsia"/>
                <w:sz w:val="24"/>
                <w:lang w:eastAsia="ko-KR"/>
              </w:rPr>
              <w:t>Denitrification rate coefficient. Biozone denitrification rate coefficient is normalized by the volume of biomass in the formula.  The default value is 0.32 and the value ranges 0.1~50.</w:t>
            </w:r>
          </w:p>
          <w:p w:rsidR="000E30FB" w:rsidRDefault="000E30FB" w:rsidP="000E30FB">
            <w:pPr>
              <w:rPr>
                <w:sz w:val="24"/>
                <w:lang w:eastAsia="ko-KR"/>
              </w:rPr>
            </w:pPr>
          </w:p>
          <w:p w:rsidR="000E30FB" w:rsidRDefault="000E30FB" w:rsidP="000E30FB">
            <w:pPr>
              <w:spacing w:before="120"/>
              <w:jc w:val="both"/>
              <w:rPr>
                <w:sz w:val="24"/>
              </w:rPr>
            </w:pPr>
            <w:r w:rsidRPr="00601135">
              <w:rPr>
                <w:rFonts w:hint="eastAsia"/>
                <w:sz w:val="24"/>
                <w:lang w:eastAsia="ko-KR"/>
              </w:rPr>
              <w:t>Required</w:t>
            </w:r>
            <w:r>
              <w:rPr>
                <w:rFonts w:hint="eastAsia"/>
                <w:sz w:val="24"/>
                <w:lang w:eastAsia="ko-KR"/>
              </w:rPr>
              <w:t>.</w:t>
            </w:r>
          </w:p>
        </w:tc>
      </w:tr>
      <w:tr w:rsidR="000E30FB" w:rsidTr="00C854CC">
        <w:trPr>
          <w:cantSplit/>
        </w:trPr>
        <w:tc>
          <w:tcPr>
            <w:tcW w:w="2484" w:type="dxa"/>
          </w:tcPr>
          <w:p w:rsidR="000E30FB" w:rsidRDefault="000E30FB" w:rsidP="00B84D0F">
            <w:pPr>
              <w:spacing w:before="120"/>
              <w:rPr>
                <w:caps/>
                <w:sz w:val="24"/>
              </w:rPr>
            </w:pPr>
            <w:r>
              <w:rPr>
                <w:caps/>
                <w:sz w:val="24"/>
              </w:rPr>
              <w:t>pdistrb</w:t>
            </w:r>
          </w:p>
        </w:tc>
        <w:tc>
          <w:tcPr>
            <w:tcW w:w="6696" w:type="dxa"/>
          </w:tcPr>
          <w:p w:rsidR="000E30FB" w:rsidRDefault="000E30FB" w:rsidP="000E30FB">
            <w:pPr>
              <w:spacing w:before="120"/>
              <w:rPr>
                <w:sz w:val="24"/>
                <w:lang w:eastAsia="ko-KR"/>
              </w:rPr>
            </w:pPr>
            <w:r>
              <w:rPr>
                <w:rFonts w:hint="eastAsia"/>
                <w:sz w:val="24"/>
                <w:lang w:eastAsia="ko-KR"/>
              </w:rPr>
              <w:t>Linear P sorption distribution coefficient (L/kg). The default value is 128 and the value ranges 1.4~478.</w:t>
            </w:r>
          </w:p>
          <w:p w:rsidR="000E30FB" w:rsidRDefault="000E30FB" w:rsidP="000E30FB">
            <w:pPr>
              <w:rPr>
                <w:sz w:val="24"/>
                <w:lang w:eastAsia="ko-KR"/>
              </w:rPr>
            </w:pPr>
          </w:p>
          <w:p w:rsidR="000E30FB" w:rsidRDefault="000E30FB" w:rsidP="000E30FB">
            <w:pPr>
              <w:spacing w:before="120"/>
              <w:jc w:val="both"/>
              <w:rPr>
                <w:sz w:val="24"/>
              </w:rPr>
            </w:pPr>
            <w:r w:rsidRPr="00601135">
              <w:rPr>
                <w:rFonts w:hint="eastAsia"/>
                <w:sz w:val="24"/>
                <w:lang w:eastAsia="ko-KR"/>
              </w:rPr>
              <w:t>Required</w:t>
            </w:r>
            <w:r>
              <w:rPr>
                <w:rFonts w:hint="eastAsia"/>
                <w:sz w:val="24"/>
                <w:lang w:eastAsia="ko-KR"/>
              </w:rPr>
              <w:t>.</w:t>
            </w:r>
          </w:p>
        </w:tc>
      </w:tr>
      <w:tr w:rsidR="000E30FB" w:rsidTr="00C854CC">
        <w:trPr>
          <w:cantSplit/>
        </w:trPr>
        <w:tc>
          <w:tcPr>
            <w:tcW w:w="2484" w:type="dxa"/>
          </w:tcPr>
          <w:p w:rsidR="000E30FB" w:rsidRDefault="000E30FB" w:rsidP="00B84D0F">
            <w:pPr>
              <w:spacing w:before="120"/>
              <w:rPr>
                <w:caps/>
                <w:sz w:val="24"/>
              </w:rPr>
            </w:pPr>
            <w:r>
              <w:rPr>
                <w:caps/>
                <w:sz w:val="24"/>
              </w:rPr>
              <w:t>psorpmax</w:t>
            </w:r>
          </w:p>
        </w:tc>
        <w:tc>
          <w:tcPr>
            <w:tcW w:w="6696" w:type="dxa"/>
          </w:tcPr>
          <w:p w:rsidR="000E30FB" w:rsidRDefault="000E30FB" w:rsidP="000E30FB">
            <w:pPr>
              <w:spacing w:before="120"/>
              <w:rPr>
                <w:sz w:val="24"/>
                <w:lang w:eastAsia="ko-KR"/>
              </w:rPr>
            </w:pPr>
            <w:r>
              <w:rPr>
                <w:rFonts w:hint="eastAsia"/>
                <w:sz w:val="24"/>
                <w:lang w:eastAsia="ko-KR"/>
              </w:rPr>
              <w:t>Maximum P sorption capacity (mg P/kg Soil). The default value is 850 and the value ranges 0~17600.</w:t>
            </w:r>
          </w:p>
          <w:p w:rsidR="000E30FB" w:rsidRDefault="000E30FB" w:rsidP="000E30FB">
            <w:pPr>
              <w:rPr>
                <w:sz w:val="24"/>
                <w:lang w:eastAsia="ko-KR"/>
              </w:rPr>
            </w:pPr>
          </w:p>
          <w:p w:rsidR="000E30FB" w:rsidRDefault="000E30FB" w:rsidP="000E30FB">
            <w:pPr>
              <w:spacing w:before="120"/>
              <w:jc w:val="both"/>
              <w:rPr>
                <w:sz w:val="24"/>
              </w:rPr>
            </w:pPr>
            <w:r w:rsidRPr="00601135">
              <w:rPr>
                <w:rFonts w:hint="eastAsia"/>
                <w:sz w:val="24"/>
                <w:lang w:eastAsia="ko-KR"/>
              </w:rPr>
              <w:t>Required</w:t>
            </w:r>
            <w:r>
              <w:rPr>
                <w:rFonts w:hint="eastAsia"/>
                <w:sz w:val="24"/>
                <w:lang w:eastAsia="ko-KR"/>
              </w:rPr>
              <w:t>.</w:t>
            </w:r>
          </w:p>
        </w:tc>
      </w:tr>
      <w:tr w:rsidR="000E30FB" w:rsidTr="00C854CC">
        <w:trPr>
          <w:cantSplit/>
        </w:trPr>
        <w:tc>
          <w:tcPr>
            <w:tcW w:w="2484" w:type="dxa"/>
          </w:tcPr>
          <w:p w:rsidR="000E30FB" w:rsidRDefault="000E30FB" w:rsidP="00C854CC">
            <w:pPr>
              <w:spacing w:before="120"/>
              <w:rPr>
                <w:caps/>
                <w:sz w:val="24"/>
              </w:rPr>
            </w:pPr>
            <w:r>
              <w:rPr>
                <w:caps/>
                <w:sz w:val="24"/>
              </w:rPr>
              <w:lastRenderedPageBreak/>
              <w:t>solpslp</w:t>
            </w:r>
          </w:p>
        </w:tc>
        <w:tc>
          <w:tcPr>
            <w:tcW w:w="6696" w:type="dxa"/>
          </w:tcPr>
          <w:p w:rsidR="000E30FB" w:rsidRDefault="000E30FB" w:rsidP="000E30FB">
            <w:pPr>
              <w:spacing w:before="120"/>
              <w:rPr>
                <w:sz w:val="24"/>
                <w:lang w:eastAsia="ko-KR"/>
              </w:rPr>
            </w:pPr>
            <w:r>
              <w:rPr>
                <w:rFonts w:hint="eastAsia"/>
                <w:sz w:val="24"/>
                <w:lang w:eastAsia="ko-KR"/>
              </w:rPr>
              <w:t>Slope of the linear effluent soluble P equation. The default value is 0.04 and the value ranges 0~0.3.</w:t>
            </w:r>
          </w:p>
          <w:p w:rsidR="000E30FB" w:rsidRDefault="000E30FB" w:rsidP="000E30FB">
            <w:pPr>
              <w:rPr>
                <w:sz w:val="24"/>
                <w:lang w:eastAsia="ko-KR"/>
              </w:rPr>
            </w:pPr>
          </w:p>
          <w:p w:rsidR="000E30FB" w:rsidRDefault="000E30FB" w:rsidP="000E30FB">
            <w:pPr>
              <w:spacing w:before="120"/>
              <w:jc w:val="both"/>
              <w:rPr>
                <w:sz w:val="24"/>
              </w:rPr>
            </w:pPr>
            <w:r w:rsidRPr="00601135">
              <w:rPr>
                <w:rFonts w:hint="eastAsia"/>
                <w:sz w:val="24"/>
                <w:lang w:eastAsia="ko-KR"/>
              </w:rPr>
              <w:t>Required</w:t>
            </w:r>
            <w:r>
              <w:rPr>
                <w:rFonts w:hint="eastAsia"/>
                <w:sz w:val="24"/>
                <w:lang w:eastAsia="ko-KR"/>
              </w:rPr>
              <w:t>.</w:t>
            </w:r>
          </w:p>
        </w:tc>
      </w:tr>
      <w:tr w:rsidR="000E30FB" w:rsidTr="00C854CC">
        <w:trPr>
          <w:cantSplit/>
        </w:trPr>
        <w:tc>
          <w:tcPr>
            <w:tcW w:w="2484" w:type="dxa"/>
          </w:tcPr>
          <w:p w:rsidR="000E30FB" w:rsidRDefault="000E30FB" w:rsidP="00C854CC">
            <w:pPr>
              <w:spacing w:before="120"/>
              <w:rPr>
                <w:caps/>
                <w:sz w:val="24"/>
              </w:rPr>
            </w:pPr>
            <w:r>
              <w:rPr>
                <w:caps/>
                <w:sz w:val="24"/>
              </w:rPr>
              <w:t>solpintc</w:t>
            </w:r>
          </w:p>
        </w:tc>
        <w:tc>
          <w:tcPr>
            <w:tcW w:w="6696" w:type="dxa"/>
          </w:tcPr>
          <w:p w:rsidR="000E30FB" w:rsidRDefault="000E30FB" w:rsidP="000E30FB">
            <w:pPr>
              <w:spacing w:before="120"/>
              <w:rPr>
                <w:sz w:val="24"/>
                <w:lang w:eastAsia="ko-KR"/>
              </w:rPr>
            </w:pPr>
            <w:r>
              <w:rPr>
                <w:rFonts w:hint="eastAsia"/>
                <w:sz w:val="24"/>
                <w:lang w:eastAsia="ko-KR"/>
              </w:rPr>
              <w:t>Intercept of the linear effluent soluble P equation. The default value is 3.1 and the value ranges 0~10.</w:t>
            </w:r>
          </w:p>
          <w:p w:rsidR="000E30FB" w:rsidRDefault="000E30FB" w:rsidP="000E30FB">
            <w:pPr>
              <w:rPr>
                <w:sz w:val="24"/>
                <w:lang w:eastAsia="ko-KR"/>
              </w:rPr>
            </w:pPr>
          </w:p>
          <w:p w:rsidR="000E30FB" w:rsidRDefault="000E30FB" w:rsidP="000E30FB">
            <w:pPr>
              <w:spacing w:before="120"/>
              <w:jc w:val="both"/>
              <w:rPr>
                <w:sz w:val="24"/>
              </w:rPr>
            </w:pPr>
            <w:r w:rsidRPr="00601135">
              <w:rPr>
                <w:rFonts w:hint="eastAsia"/>
                <w:sz w:val="24"/>
                <w:lang w:eastAsia="ko-KR"/>
              </w:rPr>
              <w:t>Required</w:t>
            </w:r>
            <w:r>
              <w:rPr>
                <w:rFonts w:hint="eastAsia"/>
                <w:sz w:val="24"/>
                <w:lang w:eastAsia="ko-KR"/>
              </w:rPr>
              <w:t>.</w:t>
            </w:r>
          </w:p>
        </w:tc>
      </w:tr>
    </w:tbl>
    <w:p w:rsidR="00B84D0F" w:rsidRDefault="00B84D0F" w:rsidP="007D20D4">
      <w:pPr>
        <w:rPr>
          <w:sz w:val="24"/>
          <w:szCs w:val="24"/>
        </w:rPr>
      </w:pPr>
    </w:p>
    <w:p w:rsidR="00DD5F20" w:rsidRPr="004700FB" w:rsidRDefault="00DD5F20" w:rsidP="00DD5F20">
      <w:pPr>
        <w:rPr>
          <w:b/>
          <w:smallCaps/>
          <w:sz w:val="22"/>
          <w:szCs w:val="24"/>
          <w:u w:val="single"/>
        </w:rPr>
      </w:pPr>
      <w:r>
        <w:rPr>
          <w:b/>
          <w:smallCaps/>
          <w:sz w:val="22"/>
          <w:szCs w:val="24"/>
          <w:u w:val="single"/>
        </w:rPr>
        <w:t>FILTERSTRIP.STR</w:t>
      </w:r>
    </w:p>
    <w:p w:rsidR="00DD5F20" w:rsidRDefault="00DD5F20" w:rsidP="00DD5F20">
      <w:pPr>
        <w:rPr>
          <w:color w:val="FF0000"/>
          <w:sz w:val="24"/>
          <w:szCs w:val="24"/>
        </w:rPr>
      </w:pPr>
      <w:r w:rsidRPr="00F943A3">
        <w:rPr>
          <w:color w:val="FF0000"/>
          <w:sz w:val="24"/>
          <w:szCs w:val="24"/>
        </w:rPr>
        <w:t>NEED THIS INFO</w:t>
      </w:r>
    </w:p>
    <w:p w:rsidR="00DD5F20" w:rsidRDefault="00DD5F20" w:rsidP="00DD5F20">
      <w:pPr>
        <w:rPr>
          <w:color w:val="FF0000"/>
          <w:sz w:val="24"/>
          <w:szCs w:val="24"/>
        </w:rPr>
      </w:pPr>
    </w:p>
    <w:p w:rsidR="00DD5F20" w:rsidRDefault="00DD5F20" w:rsidP="00DD5F20">
      <w:pPr>
        <w:rPr>
          <w:smallCaps/>
          <w:sz w:val="22"/>
          <w:szCs w:val="24"/>
        </w:rPr>
      </w:pPr>
      <w:r w:rsidRPr="00C84977">
        <w:rPr>
          <w:sz w:val="24"/>
          <w:szCs w:val="24"/>
        </w:rPr>
        <w:t xml:space="preserve">Below is a sample </w:t>
      </w:r>
      <w:r>
        <w:rPr>
          <w:smallCaps/>
          <w:sz w:val="22"/>
          <w:szCs w:val="24"/>
        </w:rPr>
        <w:t>FILTERSTRIP.STR FILE:</w:t>
      </w:r>
    </w:p>
    <w:p w:rsidR="00707755" w:rsidRDefault="00707755" w:rsidP="00DD5F20">
      <w:pPr>
        <w:rPr>
          <w:smallCaps/>
          <w:sz w:val="22"/>
          <w:szCs w:val="24"/>
        </w:rPr>
      </w:pPr>
    </w:p>
    <w:p w:rsidR="00996D2C" w:rsidRPr="00996D2C" w:rsidRDefault="00996D2C" w:rsidP="00996D2C">
      <w:pPr>
        <w:rPr>
          <w:smallCaps/>
          <w:sz w:val="16"/>
          <w:szCs w:val="16"/>
        </w:rPr>
      </w:pPr>
      <w:r w:rsidRPr="00996D2C">
        <w:rPr>
          <w:smallCaps/>
          <w:sz w:val="16"/>
          <w:szCs w:val="16"/>
        </w:rPr>
        <w:t>FIlterstrip.str - Little River Experimental Watershed</w:t>
      </w:r>
    </w:p>
    <w:p w:rsidR="00996D2C" w:rsidRPr="00996D2C" w:rsidRDefault="00996D2C" w:rsidP="00996D2C">
      <w:pPr>
        <w:rPr>
          <w:smallCaps/>
          <w:sz w:val="16"/>
          <w:szCs w:val="16"/>
        </w:rPr>
      </w:pPr>
      <w:r w:rsidRPr="00996D2C">
        <w:rPr>
          <w:smallCaps/>
          <w:sz w:val="16"/>
          <w:szCs w:val="16"/>
        </w:rPr>
        <w:t xml:space="preserve">     NAME       VFSI   VFSRATIO   VFSCON    VFSCH</w:t>
      </w:r>
    </w:p>
    <w:p w:rsidR="00996D2C" w:rsidRPr="00996D2C" w:rsidRDefault="00996D2C" w:rsidP="00996D2C">
      <w:pPr>
        <w:rPr>
          <w:smallCaps/>
          <w:sz w:val="16"/>
          <w:szCs w:val="16"/>
        </w:rPr>
      </w:pPr>
      <w:r w:rsidRPr="00996D2C">
        <w:rPr>
          <w:smallCaps/>
          <w:sz w:val="16"/>
          <w:szCs w:val="16"/>
        </w:rPr>
        <w:t xml:space="preserve">      filstr1       0.02    </w:t>
      </w:r>
      <w:r>
        <w:rPr>
          <w:smallCaps/>
          <w:sz w:val="16"/>
          <w:szCs w:val="16"/>
        </w:rPr>
        <w:t xml:space="preserve">            </w:t>
      </w:r>
      <w:r w:rsidRPr="00996D2C">
        <w:rPr>
          <w:smallCaps/>
          <w:sz w:val="16"/>
          <w:szCs w:val="16"/>
        </w:rPr>
        <w:t xml:space="preserve"> 0.10    </w:t>
      </w:r>
      <w:r>
        <w:rPr>
          <w:smallCaps/>
          <w:sz w:val="16"/>
          <w:szCs w:val="16"/>
        </w:rPr>
        <w:t xml:space="preserve">      </w:t>
      </w:r>
      <w:r w:rsidRPr="00996D2C">
        <w:rPr>
          <w:smallCaps/>
          <w:sz w:val="16"/>
          <w:szCs w:val="16"/>
        </w:rPr>
        <w:t xml:space="preserve">0.003   </w:t>
      </w:r>
      <w:r>
        <w:rPr>
          <w:smallCaps/>
          <w:sz w:val="16"/>
          <w:szCs w:val="16"/>
        </w:rPr>
        <w:t xml:space="preserve">      </w:t>
      </w:r>
      <w:r w:rsidRPr="00996D2C">
        <w:rPr>
          <w:smallCaps/>
          <w:sz w:val="16"/>
          <w:szCs w:val="16"/>
        </w:rPr>
        <w:t xml:space="preserve">  0.20</w:t>
      </w:r>
    </w:p>
    <w:p w:rsidR="00DD5F20" w:rsidRDefault="00DD5F20" w:rsidP="00C854CC">
      <w:pPr>
        <w:rPr>
          <w:b/>
          <w:smallCaps/>
          <w:sz w:val="22"/>
          <w:szCs w:val="24"/>
          <w:u w:val="single"/>
        </w:rPr>
      </w:pPr>
    </w:p>
    <w:tbl>
      <w:tblPr>
        <w:tblW w:w="9180" w:type="dxa"/>
        <w:tblInd w:w="828" w:type="dxa"/>
        <w:tblLayout w:type="fixed"/>
        <w:tblLook w:val="0000" w:firstRow="0" w:lastRow="0" w:firstColumn="0" w:lastColumn="0" w:noHBand="0" w:noVBand="0"/>
      </w:tblPr>
      <w:tblGrid>
        <w:gridCol w:w="2484"/>
        <w:gridCol w:w="6696"/>
      </w:tblGrid>
      <w:tr w:rsidR="00613E17" w:rsidTr="00613E17">
        <w:trPr>
          <w:cantSplit/>
        </w:trPr>
        <w:tc>
          <w:tcPr>
            <w:tcW w:w="2484" w:type="dxa"/>
          </w:tcPr>
          <w:p w:rsidR="00613E17" w:rsidRDefault="00613E17" w:rsidP="00F0515D">
            <w:pPr>
              <w:spacing w:before="120"/>
              <w:rPr>
                <w:b/>
                <w:sz w:val="24"/>
              </w:rPr>
            </w:pPr>
            <w:r>
              <w:rPr>
                <w:b/>
                <w:sz w:val="24"/>
              </w:rPr>
              <w:t>Variable name</w:t>
            </w:r>
          </w:p>
        </w:tc>
        <w:tc>
          <w:tcPr>
            <w:tcW w:w="6696" w:type="dxa"/>
          </w:tcPr>
          <w:p w:rsidR="00613E17" w:rsidRDefault="00613E17" w:rsidP="00F0515D">
            <w:pPr>
              <w:pStyle w:val="Heading1"/>
              <w:spacing w:before="120" w:after="0"/>
              <w:jc w:val="left"/>
              <w:rPr>
                <w:b/>
              </w:rPr>
            </w:pPr>
            <w:r>
              <w:rPr>
                <w:b/>
              </w:rPr>
              <w:t>Definition</w:t>
            </w:r>
          </w:p>
        </w:tc>
      </w:tr>
      <w:tr w:rsidR="00A752B1" w:rsidTr="00613E17">
        <w:trPr>
          <w:cantSplit/>
        </w:trPr>
        <w:tc>
          <w:tcPr>
            <w:tcW w:w="2484" w:type="dxa"/>
          </w:tcPr>
          <w:p w:rsidR="00A752B1" w:rsidRPr="00E77957" w:rsidRDefault="00A752B1" w:rsidP="00095041">
            <w:pPr>
              <w:spacing w:before="120"/>
              <w:rPr>
                <w:sz w:val="24"/>
              </w:rPr>
            </w:pPr>
            <w:r w:rsidRPr="00E77957">
              <w:rPr>
                <w:sz w:val="24"/>
              </w:rPr>
              <w:t>TITLE</w:t>
            </w:r>
          </w:p>
        </w:tc>
        <w:tc>
          <w:tcPr>
            <w:tcW w:w="6696" w:type="dxa"/>
          </w:tcPr>
          <w:p w:rsidR="00A752B1" w:rsidRDefault="00A752B1" w:rsidP="00095041">
            <w:pPr>
              <w:pStyle w:val="Heading1"/>
              <w:spacing w:before="120" w:after="0"/>
              <w:jc w:val="left"/>
              <w:rPr>
                <w:b/>
              </w:rPr>
            </w:pPr>
            <w:r>
              <w:t>The first line of the file is reserved for user comments.  The comments may take up to 80 spaces. The title line is not processed by the model and may be left blank.</w:t>
            </w:r>
          </w:p>
        </w:tc>
      </w:tr>
      <w:tr w:rsidR="00A752B1" w:rsidTr="00613E17">
        <w:trPr>
          <w:cantSplit/>
        </w:trPr>
        <w:tc>
          <w:tcPr>
            <w:tcW w:w="2484" w:type="dxa"/>
          </w:tcPr>
          <w:p w:rsidR="00A752B1" w:rsidRPr="00E77957" w:rsidRDefault="00A752B1" w:rsidP="00095041">
            <w:pPr>
              <w:spacing w:before="120"/>
              <w:rPr>
                <w:sz w:val="24"/>
              </w:rPr>
            </w:pPr>
            <w:r w:rsidRPr="00E77957">
              <w:rPr>
                <w:sz w:val="24"/>
              </w:rPr>
              <w:t>HEADER</w:t>
            </w:r>
          </w:p>
        </w:tc>
        <w:tc>
          <w:tcPr>
            <w:tcW w:w="6696" w:type="dxa"/>
          </w:tcPr>
          <w:p w:rsidR="00A752B1" w:rsidRDefault="00A752B1" w:rsidP="00095041">
            <w:pPr>
              <w:pStyle w:val="Heading1"/>
              <w:spacing w:before="120" w:after="0"/>
              <w:jc w:val="left"/>
              <w:rPr>
                <w:b/>
              </w:rPr>
            </w:pPr>
            <w:r>
              <w:t>Headings for variables</w:t>
            </w:r>
          </w:p>
        </w:tc>
      </w:tr>
      <w:tr w:rsidR="00613E17" w:rsidRPr="00B801A9" w:rsidTr="00613E17">
        <w:trPr>
          <w:cantSplit/>
        </w:trPr>
        <w:tc>
          <w:tcPr>
            <w:tcW w:w="2484" w:type="dxa"/>
          </w:tcPr>
          <w:p w:rsidR="00613E17" w:rsidRPr="00A752B1" w:rsidRDefault="00A752B1" w:rsidP="00F0515D">
            <w:pPr>
              <w:spacing w:before="120"/>
              <w:rPr>
                <w:sz w:val="24"/>
              </w:rPr>
            </w:pPr>
            <w:r w:rsidRPr="00A752B1">
              <w:rPr>
                <w:sz w:val="24"/>
              </w:rPr>
              <w:t>NAME</w:t>
            </w:r>
          </w:p>
        </w:tc>
        <w:tc>
          <w:tcPr>
            <w:tcW w:w="6696" w:type="dxa"/>
          </w:tcPr>
          <w:p w:rsidR="00613E17" w:rsidRPr="00A90AF3" w:rsidRDefault="00613E17" w:rsidP="00F0515D">
            <w:pPr>
              <w:pStyle w:val="Heading1"/>
              <w:spacing w:before="120" w:after="0"/>
              <w:jc w:val="left"/>
            </w:pPr>
            <w:r w:rsidRPr="00A90AF3">
              <w:t>Name</w:t>
            </w:r>
          </w:p>
        </w:tc>
      </w:tr>
      <w:tr w:rsidR="00613E17" w:rsidRPr="00B801A9" w:rsidTr="00613E17">
        <w:trPr>
          <w:cantSplit/>
        </w:trPr>
        <w:tc>
          <w:tcPr>
            <w:tcW w:w="2484" w:type="dxa"/>
          </w:tcPr>
          <w:p w:rsidR="00613E17" w:rsidRPr="00A752B1" w:rsidRDefault="00613E17" w:rsidP="00F0515D">
            <w:pPr>
              <w:spacing w:before="120"/>
              <w:rPr>
                <w:sz w:val="24"/>
              </w:rPr>
            </w:pPr>
            <w:r w:rsidRPr="00A752B1">
              <w:rPr>
                <w:sz w:val="24"/>
              </w:rPr>
              <w:t>VFSI</w:t>
            </w:r>
          </w:p>
        </w:tc>
        <w:tc>
          <w:tcPr>
            <w:tcW w:w="6696" w:type="dxa"/>
          </w:tcPr>
          <w:p w:rsidR="00613E17" w:rsidRPr="00613E17" w:rsidRDefault="00613E17" w:rsidP="00F0515D">
            <w:pPr>
              <w:pStyle w:val="Heading1"/>
              <w:spacing w:before="120" w:after="0"/>
              <w:jc w:val="left"/>
            </w:pPr>
            <w:r w:rsidRPr="00613E17">
              <w:t>Flag for the simulation of filter strips (VFSI = 1/0 active/inactive).</w:t>
            </w:r>
          </w:p>
        </w:tc>
      </w:tr>
      <w:tr w:rsidR="00613E17" w:rsidRPr="00B801A9" w:rsidTr="00613E17">
        <w:trPr>
          <w:cantSplit/>
        </w:trPr>
        <w:tc>
          <w:tcPr>
            <w:tcW w:w="2484" w:type="dxa"/>
          </w:tcPr>
          <w:p w:rsidR="00613E17" w:rsidRPr="00A752B1" w:rsidRDefault="00613E17" w:rsidP="00F0515D">
            <w:pPr>
              <w:spacing w:before="120"/>
              <w:rPr>
                <w:sz w:val="24"/>
              </w:rPr>
            </w:pPr>
            <w:r w:rsidRPr="00A752B1">
              <w:rPr>
                <w:sz w:val="24"/>
              </w:rPr>
              <w:t>VFSRATIO</w:t>
            </w:r>
          </w:p>
        </w:tc>
        <w:tc>
          <w:tcPr>
            <w:tcW w:w="6696" w:type="dxa"/>
          </w:tcPr>
          <w:p w:rsidR="00613E17" w:rsidRPr="00613E17" w:rsidRDefault="00613E17" w:rsidP="00F0515D">
            <w:pPr>
              <w:pStyle w:val="Heading1"/>
              <w:spacing w:before="120" w:after="0"/>
              <w:jc w:val="left"/>
            </w:pPr>
            <w:r w:rsidRPr="00613E17">
              <w:t>Ratio of field area to filter strip area (unitless).  Ranges from 0 to 300 with values from 30-60 being most common. Default value is 40</w:t>
            </w:r>
          </w:p>
        </w:tc>
      </w:tr>
      <w:tr w:rsidR="00613E17" w:rsidRPr="00B801A9" w:rsidTr="00613E17">
        <w:trPr>
          <w:cantSplit/>
        </w:trPr>
        <w:tc>
          <w:tcPr>
            <w:tcW w:w="2484" w:type="dxa"/>
          </w:tcPr>
          <w:p w:rsidR="00613E17" w:rsidRPr="00A752B1" w:rsidRDefault="00613E17" w:rsidP="00F0515D">
            <w:pPr>
              <w:spacing w:before="120"/>
              <w:rPr>
                <w:sz w:val="24"/>
              </w:rPr>
            </w:pPr>
            <w:r w:rsidRPr="00A752B1">
              <w:rPr>
                <w:sz w:val="24"/>
              </w:rPr>
              <w:t>VFSCON</w:t>
            </w:r>
          </w:p>
        </w:tc>
        <w:tc>
          <w:tcPr>
            <w:tcW w:w="6696" w:type="dxa"/>
          </w:tcPr>
          <w:p w:rsidR="00613E17" w:rsidRPr="00613E17" w:rsidRDefault="00613E17" w:rsidP="00F0515D">
            <w:pPr>
              <w:pStyle w:val="Heading1"/>
              <w:spacing w:before="120" w:after="0"/>
              <w:jc w:val="left"/>
            </w:pPr>
            <w:r w:rsidRPr="00613E17">
              <w:t>Fraction of the HRU which drains to the most concentrated ten percent of the filters strip area.   Runoff generated upslope a filter strip is not uniformly distributed across the entire length of the strip.  Ten percent of the filter strip can receive between 0.25 and 0.75 of the runoff from the entire filed.  Default value is 0.5.</w:t>
            </w:r>
          </w:p>
        </w:tc>
      </w:tr>
      <w:tr w:rsidR="00613E17" w:rsidRPr="00B801A9" w:rsidTr="00613E17">
        <w:trPr>
          <w:cantSplit/>
        </w:trPr>
        <w:tc>
          <w:tcPr>
            <w:tcW w:w="2484" w:type="dxa"/>
          </w:tcPr>
          <w:p w:rsidR="00613E17" w:rsidRPr="00A752B1" w:rsidRDefault="00613E17" w:rsidP="00F0515D">
            <w:pPr>
              <w:spacing w:before="120"/>
              <w:rPr>
                <w:sz w:val="24"/>
              </w:rPr>
            </w:pPr>
            <w:r w:rsidRPr="00A752B1">
              <w:rPr>
                <w:sz w:val="24"/>
              </w:rPr>
              <w:t>VFSCH</w:t>
            </w:r>
          </w:p>
        </w:tc>
        <w:tc>
          <w:tcPr>
            <w:tcW w:w="6696" w:type="dxa"/>
          </w:tcPr>
          <w:p w:rsidR="00613E17" w:rsidRPr="00613E17" w:rsidRDefault="00613E17" w:rsidP="00F0515D">
            <w:pPr>
              <w:pStyle w:val="Heading1"/>
              <w:spacing w:before="120" w:after="0"/>
              <w:jc w:val="left"/>
            </w:pPr>
            <w:r w:rsidRPr="00613E17">
              <w:t>Fraction of the flow within the most concentrated ten percent of the filter strip which is fully channelized (dimensionless).  Flow which is fully channelized is not subject to filtering or infiltration effects. Default value is 0.0</w:t>
            </w:r>
          </w:p>
        </w:tc>
      </w:tr>
    </w:tbl>
    <w:p w:rsidR="00DD5F20" w:rsidRDefault="00DD5F20" w:rsidP="00C854CC">
      <w:pPr>
        <w:rPr>
          <w:b/>
          <w:smallCaps/>
          <w:sz w:val="22"/>
          <w:szCs w:val="24"/>
          <w:u w:val="single"/>
        </w:rPr>
      </w:pPr>
    </w:p>
    <w:p w:rsidR="00DD5F20" w:rsidRDefault="00DD5F20" w:rsidP="00C854CC">
      <w:pPr>
        <w:rPr>
          <w:b/>
          <w:smallCaps/>
          <w:sz w:val="22"/>
          <w:szCs w:val="24"/>
          <w:u w:val="single"/>
        </w:rPr>
      </w:pPr>
    </w:p>
    <w:p w:rsidR="00060344" w:rsidRPr="004700FB" w:rsidRDefault="00073781" w:rsidP="00060344">
      <w:pPr>
        <w:rPr>
          <w:b/>
          <w:smallCaps/>
          <w:sz w:val="22"/>
          <w:szCs w:val="24"/>
          <w:u w:val="single"/>
        </w:rPr>
      </w:pPr>
      <w:r>
        <w:rPr>
          <w:b/>
          <w:smallCaps/>
          <w:sz w:val="22"/>
          <w:szCs w:val="24"/>
          <w:u w:val="single"/>
        </w:rPr>
        <w:t>GRASSEDWW</w:t>
      </w:r>
      <w:r w:rsidR="00060344">
        <w:rPr>
          <w:b/>
          <w:smallCaps/>
          <w:sz w:val="22"/>
          <w:szCs w:val="24"/>
          <w:u w:val="single"/>
        </w:rPr>
        <w:t>.STR</w:t>
      </w:r>
    </w:p>
    <w:p w:rsidR="00060344" w:rsidRDefault="00060344" w:rsidP="00060344">
      <w:pPr>
        <w:rPr>
          <w:color w:val="FF0000"/>
          <w:sz w:val="24"/>
          <w:szCs w:val="24"/>
        </w:rPr>
      </w:pPr>
      <w:r w:rsidRPr="00F943A3">
        <w:rPr>
          <w:color w:val="FF0000"/>
          <w:sz w:val="24"/>
          <w:szCs w:val="24"/>
        </w:rPr>
        <w:t>NEED THIS INFO</w:t>
      </w:r>
    </w:p>
    <w:p w:rsidR="00060344" w:rsidRDefault="00060344" w:rsidP="00060344">
      <w:pPr>
        <w:rPr>
          <w:smallCaps/>
          <w:sz w:val="22"/>
          <w:szCs w:val="24"/>
        </w:rPr>
      </w:pPr>
      <w:r w:rsidRPr="00C84977">
        <w:rPr>
          <w:sz w:val="24"/>
          <w:szCs w:val="24"/>
        </w:rPr>
        <w:t xml:space="preserve">Below is a sample </w:t>
      </w:r>
      <w:r w:rsidR="006376DF">
        <w:rPr>
          <w:smallCaps/>
          <w:sz w:val="22"/>
          <w:szCs w:val="24"/>
        </w:rPr>
        <w:t>GRASSEDWW</w:t>
      </w:r>
      <w:r>
        <w:rPr>
          <w:smallCaps/>
          <w:sz w:val="22"/>
          <w:szCs w:val="24"/>
        </w:rPr>
        <w:t xml:space="preserve">.STR FILE </w:t>
      </w:r>
    </w:p>
    <w:p w:rsidR="001D1352" w:rsidRPr="001D1352" w:rsidRDefault="001D1352" w:rsidP="001D1352">
      <w:pPr>
        <w:rPr>
          <w:smallCaps/>
          <w:sz w:val="16"/>
          <w:szCs w:val="16"/>
        </w:rPr>
      </w:pPr>
      <w:r w:rsidRPr="001D1352">
        <w:rPr>
          <w:smallCaps/>
          <w:sz w:val="16"/>
          <w:szCs w:val="16"/>
        </w:rPr>
        <w:t>grassedww.str - Little River Experimental Watershed</w:t>
      </w:r>
    </w:p>
    <w:p w:rsidR="001D1352" w:rsidRPr="001D1352" w:rsidRDefault="001D1352" w:rsidP="001D1352">
      <w:pPr>
        <w:rPr>
          <w:smallCaps/>
          <w:sz w:val="16"/>
          <w:szCs w:val="16"/>
        </w:rPr>
      </w:pPr>
      <w:r w:rsidRPr="001D1352">
        <w:rPr>
          <w:smallCaps/>
          <w:sz w:val="16"/>
          <w:szCs w:val="16"/>
        </w:rPr>
        <w:t xml:space="preserve">   NAME    </w:t>
      </w:r>
      <w:r>
        <w:rPr>
          <w:smallCaps/>
          <w:sz w:val="16"/>
          <w:szCs w:val="16"/>
        </w:rPr>
        <w:t xml:space="preserve">  </w:t>
      </w:r>
      <w:r w:rsidRPr="001D1352">
        <w:rPr>
          <w:smallCaps/>
          <w:sz w:val="16"/>
          <w:szCs w:val="16"/>
        </w:rPr>
        <w:t xml:space="preserve">   GRWAT_I    GRWAT_N    GRWAT_SPCON    GRWAT_D    GRWAT_W    GRWAT_L    GRWAT_S</w:t>
      </w:r>
    </w:p>
    <w:p w:rsidR="001D1352" w:rsidRPr="001D1352" w:rsidRDefault="001D1352" w:rsidP="001D1352">
      <w:pPr>
        <w:rPr>
          <w:smallCaps/>
          <w:sz w:val="16"/>
          <w:szCs w:val="16"/>
        </w:rPr>
      </w:pPr>
      <w:r w:rsidRPr="001D1352">
        <w:rPr>
          <w:smallCaps/>
          <w:sz w:val="16"/>
          <w:szCs w:val="16"/>
        </w:rPr>
        <w:t xml:space="preserve">  grwway1    </w:t>
      </w:r>
      <w:r>
        <w:rPr>
          <w:smallCaps/>
          <w:sz w:val="16"/>
          <w:szCs w:val="16"/>
        </w:rPr>
        <w:t xml:space="preserve">          </w:t>
      </w:r>
      <w:r w:rsidRPr="001D1352">
        <w:rPr>
          <w:smallCaps/>
          <w:sz w:val="16"/>
          <w:szCs w:val="16"/>
        </w:rPr>
        <w:t xml:space="preserve"> 0.20       </w:t>
      </w:r>
      <w:r>
        <w:rPr>
          <w:smallCaps/>
          <w:sz w:val="16"/>
          <w:szCs w:val="16"/>
        </w:rPr>
        <w:t xml:space="preserve">           </w:t>
      </w:r>
      <w:r w:rsidRPr="001D1352">
        <w:rPr>
          <w:smallCaps/>
          <w:sz w:val="16"/>
          <w:szCs w:val="16"/>
        </w:rPr>
        <w:t xml:space="preserve">0.20         </w:t>
      </w:r>
      <w:r>
        <w:rPr>
          <w:smallCaps/>
          <w:sz w:val="16"/>
          <w:szCs w:val="16"/>
        </w:rPr>
        <w:t xml:space="preserve">                    </w:t>
      </w:r>
      <w:r w:rsidRPr="001D1352">
        <w:rPr>
          <w:smallCaps/>
          <w:sz w:val="16"/>
          <w:szCs w:val="16"/>
        </w:rPr>
        <w:t xml:space="preserve">  0.20     </w:t>
      </w:r>
      <w:r>
        <w:rPr>
          <w:smallCaps/>
          <w:sz w:val="16"/>
          <w:szCs w:val="16"/>
        </w:rPr>
        <w:t xml:space="preserve">             </w:t>
      </w:r>
      <w:r w:rsidRPr="001D1352">
        <w:rPr>
          <w:smallCaps/>
          <w:sz w:val="16"/>
          <w:szCs w:val="16"/>
        </w:rPr>
        <w:t xml:space="preserve">  0.20      </w:t>
      </w:r>
      <w:r>
        <w:rPr>
          <w:smallCaps/>
          <w:sz w:val="16"/>
          <w:szCs w:val="16"/>
        </w:rPr>
        <w:t xml:space="preserve">              </w:t>
      </w:r>
      <w:r w:rsidRPr="001D1352">
        <w:rPr>
          <w:smallCaps/>
          <w:sz w:val="16"/>
          <w:szCs w:val="16"/>
        </w:rPr>
        <w:t xml:space="preserve"> 0.20       </w:t>
      </w:r>
      <w:r>
        <w:rPr>
          <w:smallCaps/>
          <w:sz w:val="16"/>
          <w:szCs w:val="16"/>
        </w:rPr>
        <w:t xml:space="preserve">            </w:t>
      </w:r>
      <w:r w:rsidRPr="001D1352">
        <w:rPr>
          <w:smallCaps/>
          <w:sz w:val="16"/>
          <w:szCs w:val="16"/>
        </w:rPr>
        <w:t xml:space="preserve">0.20     </w:t>
      </w:r>
      <w:r>
        <w:rPr>
          <w:smallCaps/>
          <w:sz w:val="16"/>
          <w:szCs w:val="16"/>
        </w:rPr>
        <w:t xml:space="preserve">            </w:t>
      </w:r>
      <w:r w:rsidRPr="001D1352">
        <w:rPr>
          <w:smallCaps/>
          <w:sz w:val="16"/>
          <w:szCs w:val="16"/>
        </w:rPr>
        <w:t xml:space="preserve">  0.20</w:t>
      </w:r>
    </w:p>
    <w:p w:rsidR="00060344" w:rsidRDefault="00060344" w:rsidP="00060344">
      <w:pPr>
        <w:rPr>
          <w:smallCaps/>
          <w:sz w:val="22"/>
          <w:szCs w:val="24"/>
        </w:rPr>
      </w:pPr>
    </w:p>
    <w:tbl>
      <w:tblPr>
        <w:tblW w:w="9180" w:type="dxa"/>
        <w:tblInd w:w="828" w:type="dxa"/>
        <w:tblLayout w:type="fixed"/>
        <w:tblLook w:val="0000" w:firstRow="0" w:lastRow="0" w:firstColumn="0" w:lastColumn="0" w:noHBand="0" w:noVBand="0"/>
      </w:tblPr>
      <w:tblGrid>
        <w:gridCol w:w="2484"/>
        <w:gridCol w:w="6696"/>
      </w:tblGrid>
      <w:tr w:rsidR="006376DF" w:rsidTr="00F0515D">
        <w:trPr>
          <w:cantSplit/>
        </w:trPr>
        <w:tc>
          <w:tcPr>
            <w:tcW w:w="2484" w:type="dxa"/>
          </w:tcPr>
          <w:p w:rsidR="006376DF" w:rsidRDefault="006376DF" w:rsidP="00F0515D">
            <w:pPr>
              <w:spacing w:before="120"/>
              <w:rPr>
                <w:b/>
                <w:sz w:val="24"/>
              </w:rPr>
            </w:pPr>
            <w:r>
              <w:rPr>
                <w:b/>
                <w:sz w:val="24"/>
              </w:rPr>
              <w:t>Variable name</w:t>
            </w:r>
          </w:p>
        </w:tc>
        <w:tc>
          <w:tcPr>
            <w:tcW w:w="6696" w:type="dxa"/>
          </w:tcPr>
          <w:p w:rsidR="006376DF" w:rsidRDefault="006376DF" w:rsidP="00F0515D">
            <w:pPr>
              <w:pStyle w:val="Heading1"/>
              <w:spacing w:before="120" w:after="0"/>
              <w:jc w:val="left"/>
              <w:rPr>
                <w:b/>
              </w:rPr>
            </w:pPr>
            <w:r>
              <w:rPr>
                <w:b/>
              </w:rPr>
              <w:t>Definition</w:t>
            </w:r>
          </w:p>
        </w:tc>
      </w:tr>
      <w:tr w:rsidR="00A752B1" w:rsidTr="00F0515D">
        <w:trPr>
          <w:cantSplit/>
        </w:trPr>
        <w:tc>
          <w:tcPr>
            <w:tcW w:w="2484" w:type="dxa"/>
          </w:tcPr>
          <w:p w:rsidR="00A752B1" w:rsidRPr="00E77957" w:rsidRDefault="00A752B1" w:rsidP="00095041">
            <w:pPr>
              <w:spacing w:before="120"/>
              <w:rPr>
                <w:sz w:val="24"/>
              </w:rPr>
            </w:pPr>
            <w:r w:rsidRPr="00E77957">
              <w:rPr>
                <w:sz w:val="24"/>
              </w:rPr>
              <w:t>TITLE</w:t>
            </w:r>
          </w:p>
        </w:tc>
        <w:tc>
          <w:tcPr>
            <w:tcW w:w="6696" w:type="dxa"/>
          </w:tcPr>
          <w:p w:rsidR="00A752B1" w:rsidRDefault="00A752B1" w:rsidP="00095041">
            <w:pPr>
              <w:pStyle w:val="Heading1"/>
              <w:spacing w:before="120" w:after="0"/>
              <w:jc w:val="left"/>
              <w:rPr>
                <w:b/>
              </w:rPr>
            </w:pPr>
            <w:r>
              <w:t>The first line of the file is reserved for user comments.  The comments may take up to 80 spaces. The title line is not processed by the model and may be left blank.</w:t>
            </w:r>
          </w:p>
        </w:tc>
      </w:tr>
      <w:tr w:rsidR="00A752B1" w:rsidTr="00F0515D">
        <w:trPr>
          <w:cantSplit/>
        </w:trPr>
        <w:tc>
          <w:tcPr>
            <w:tcW w:w="2484" w:type="dxa"/>
          </w:tcPr>
          <w:p w:rsidR="00A752B1" w:rsidRPr="00E77957" w:rsidRDefault="00A752B1" w:rsidP="00095041">
            <w:pPr>
              <w:spacing w:before="120"/>
              <w:rPr>
                <w:sz w:val="24"/>
              </w:rPr>
            </w:pPr>
            <w:r w:rsidRPr="00E77957">
              <w:rPr>
                <w:sz w:val="24"/>
              </w:rPr>
              <w:t>HEADER</w:t>
            </w:r>
          </w:p>
        </w:tc>
        <w:tc>
          <w:tcPr>
            <w:tcW w:w="6696" w:type="dxa"/>
          </w:tcPr>
          <w:p w:rsidR="00A752B1" w:rsidRDefault="00A752B1" w:rsidP="00095041">
            <w:pPr>
              <w:pStyle w:val="Heading1"/>
              <w:spacing w:before="120" w:after="0"/>
              <w:jc w:val="left"/>
              <w:rPr>
                <w:b/>
              </w:rPr>
            </w:pPr>
            <w:r>
              <w:t>Headings for variables</w:t>
            </w:r>
          </w:p>
        </w:tc>
      </w:tr>
      <w:tr w:rsidR="006376DF" w:rsidRPr="00B801A9" w:rsidTr="00F0515D">
        <w:trPr>
          <w:cantSplit/>
        </w:trPr>
        <w:tc>
          <w:tcPr>
            <w:tcW w:w="2484" w:type="dxa"/>
          </w:tcPr>
          <w:p w:rsidR="006376DF" w:rsidRDefault="006376DF" w:rsidP="00F0515D">
            <w:pPr>
              <w:spacing w:before="120"/>
              <w:rPr>
                <w:caps/>
                <w:sz w:val="24"/>
              </w:rPr>
            </w:pPr>
            <w:r>
              <w:rPr>
                <w:caps/>
                <w:sz w:val="24"/>
              </w:rPr>
              <w:t>name</w:t>
            </w:r>
          </w:p>
        </w:tc>
        <w:tc>
          <w:tcPr>
            <w:tcW w:w="6696" w:type="dxa"/>
          </w:tcPr>
          <w:p w:rsidR="006376DF" w:rsidRPr="00B801A9" w:rsidRDefault="006376DF" w:rsidP="00F0515D">
            <w:pPr>
              <w:pStyle w:val="Heading1"/>
              <w:spacing w:before="120" w:after="0"/>
              <w:jc w:val="left"/>
            </w:pPr>
            <w:r>
              <w:t>Name</w:t>
            </w:r>
          </w:p>
        </w:tc>
      </w:tr>
      <w:tr w:rsidR="006376DF" w:rsidRPr="00B801A9" w:rsidTr="00F0515D">
        <w:trPr>
          <w:cantSplit/>
        </w:trPr>
        <w:tc>
          <w:tcPr>
            <w:tcW w:w="2484" w:type="dxa"/>
          </w:tcPr>
          <w:p w:rsidR="006376DF" w:rsidRPr="00B84D0F" w:rsidRDefault="006376DF" w:rsidP="00F0515D">
            <w:pPr>
              <w:rPr>
                <w:sz w:val="24"/>
              </w:rPr>
            </w:pPr>
            <w:r>
              <w:rPr>
                <w:sz w:val="24"/>
              </w:rPr>
              <w:t>GRWAT_I</w:t>
            </w:r>
          </w:p>
        </w:tc>
        <w:tc>
          <w:tcPr>
            <w:tcW w:w="6696" w:type="dxa"/>
          </w:tcPr>
          <w:p w:rsidR="006376DF" w:rsidRPr="006376DF" w:rsidRDefault="006376DF" w:rsidP="006376DF">
            <w:pPr>
              <w:autoSpaceDE w:val="0"/>
              <w:autoSpaceDN w:val="0"/>
              <w:adjustRightInd w:val="0"/>
              <w:rPr>
                <w:sz w:val="24"/>
                <w:szCs w:val="24"/>
              </w:rPr>
            </w:pPr>
            <w:r w:rsidRPr="006376DF">
              <w:rPr>
                <w:sz w:val="24"/>
                <w:szCs w:val="24"/>
              </w:rPr>
              <w:t>On/off Flag for waterway simulation</w:t>
            </w:r>
          </w:p>
        </w:tc>
      </w:tr>
      <w:tr w:rsidR="006376DF" w:rsidRPr="00B801A9" w:rsidTr="00F0515D">
        <w:trPr>
          <w:cantSplit/>
        </w:trPr>
        <w:tc>
          <w:tcPr>
            <w:tcW w:w="2484" w:type="dxa"/>
          </w:tcPr>
          <w:p w:rsidR="006376DF" w:rsidRDefault="006376DF" w:rsidP="006376DF">
            <w:pPr>
              <w:rPr>
                <w:sz w:val="24"/>
              </w:rPr>
            </w:pPr>
            <w:r>
              <w:rPr>
                <w:sz w:val="24"/>
              </w:rPr>
              <w:t>GRWAT_N</w:t>
            </w:r>
          </w:p>
        </w:tc>
        <w:tc>
          <w:tcPr>
            <w:tcW w:w="6696" w:type="dxa"/>
          </w:tcPr>
          <w:p w:rsidR="006376DF" w:rsidRPr="006376DF" w:rsidRDefault="006376DF" w:rsidP="006376DF">
            <w:pPr>
              <w:autoSpaceDE w:val="0"/>
              <w:autoSpaceDN w:val="0"/>
              <w:adjustRightInd w:val="0"/>
              <w:rPr>
                <w:sz w:val="24"/>
                <w:szCs w:val="24"/>
              </w:rPr>
            </w:pPr>
            <w:r w:rsidRPr="006376DF">
              <w:rPr>
                <w:sz w:val="24"/>
                <w:szCs w:val="24"/>
              </w:rPr>
              <w:t>Mannings's n for grassed waterway</w:t>
            </w:r>
          </w:p>
        </w:tc>
      </w:tr>
      <w:tr w:rsidR="006376DF" w:rsidRPr="00B801A9" w:rsidTr="00F0515D">
        <w:trPr>
          <w:cantSplit/>
        </w:trPr>
        <w:tc>
          <w:tcPr>
            <w:tcW w:w="2484" w:type="dxa"/>
          </w:tcPr>
          <w:p w:rsidR="006376DF" w:rsidRDefault="006376DF" w:rsidP="006376DF">
            <w:pPr>
              <w:rPr>
                <w:sz w:val="24"/>
              </w:rPr>
            </w:pPr>
            <w:r>
              <w:rPr>
                <w:sz w:val="24"/>
              </w:rPr>
              <w:t>GRWAT_SPCON</w:t>
            </w:r>
          </w:p>
        </w:tc>
        <w:tc>
          <w:tcPr>
            <w:tcW w:w="6696" w:type="dxa"/>
          </w:tcPr>
          <w:p w:rsidR="006376DF" w:rsidRPr="006376DF" w:rsidRDefault="006376DF" w:rsidP="006376DF">
            <w:pPr>
              <w:autoSpaceDE w:val="0"/>
              <w:autoSpaceDN w:val="0"/>
              <w:adjustRightInd w:val="0"/>
              <w:rPr>
                <w:sz w:val="24"/>
                <w:szCs w:val="24"/>
              </w:rPr>
            </w:pPr>
            <w:r w:rsidRPr="006376DF">
              <w:rPr>
                <w:sz w:val="24"/>
                <w:szCs w:val="24"/>
              </w:rPr>
              <w:t>sediment transport coefficant defined by user</w:t>
            </w:r>
          </w:p>
        </w:tc>
      </w:tr>
      <w:tr w:rsidR="006376DF" w:rsidRPr="00B801A9" w:rsidTr="00F0515D">
        <w:trPr>
          <w:cantSplit/>
        </w:trPr>
        <w:tc>
          <w:tcPr>
            <w:tcW w:w="2484" w:type="dxa"/>
          </w:tcPr>
          <w:p w:rsidR="006376DF" w:rsidRDefault="006376DF" w:rsidP="006376DF">
            <w:pPr>
              <w:rPr>
                <w:sz w:val="24"/>
              </w:rPr>
            </w:pPr>
            <w:r>
              <w:rPr>
                <w:sz w:val="24"/>
              </w:rPr>
              <w:t>GRWAT_D</w:t>
            </w:r>
          </w:p>
        </w:tc>
        <w:tc>
          <w:tcPr>
            <w:tcW w:w="6696" w:type="dxa"/>
          </w:tcPr>
          <w:p w:rsidR="006376DF" w:rsidRPr="006376DF" w:rsidRDefault="006376DF" w:rsidP="006376DF">
            <w:pPr>
              <w:autoSpaceDE w:val="0"/>
              <w:autoSpaceDN w:val="0"/>
              <w:adjustRightInd w:val="0"/>
              <w:rPr>
                <w:sz w:val="24"/>
                <w:szCs w:val="24"/>
              </w:rPr>
            </w:pPr>
            <w:r w:rsidRPr="006376DF">
              <w:rPr>
                <w:sz w:val="24"/>
                <w:szCs w:val="24"/>
              </w:rPr>
              <w:t>depth of Grassed waterway (m)</w:t>
            </w:r>
          </w:p>
        </w:tc>
      </w:tr>
      <w:tr w:rsidR="006376DF" w:rsidRPr="00B801A9" w:rsidTr="00F0515D">
        <w:trPr>
          <w:cantSplit/>
        </w:trPr>
        <w:tc>
          <w:tcPr>
            <w:tcW w:w="2484" w:type="dxa"/>
          </w:tcPr>
          <w:p w:rsidR="006376DF" w:rsidRDefault="006376DF" w:rsidP="006376DF">
            <w:pPr>
              <w:rPr>
                <w:sz w:val="24"/>
              </w:rPr>
            </w:pPr>
            <w:r>
              <w:rPr>
                <w:sz w:val="24"/>
              </w:rPr>
              <w:t>GRWAT_W</w:t>
            </w:r>
          </w:p>
        </w:tc>
        <w:tc>
          <w:tcPr>
            <w:tcW w:w="6696" w:type="dxa"/>
          </w:tcPr>
          <w:p w:rsidR="006376DF" w:rsidRPr="006376DF" w:rsidRDefault="006376DF" w:rsidP="006376DF">
            <w:pPr>
              <w:autoSpaceDE w:val="0"/>
              <w:autoSpaceDN w:val="0"/>
              <w:adjustRightInd w:val="0"/>
              <w:rPr>
                <w:sz w:val="24"/>
                <w:szCs w:val="24"/>
              </w:rPr>
            </w:pPr>
            <w:r w:rsidRPr="006376DF">
              <w:rPr>
                <w:sz w:val="24"/>
                <w:szCs w:val="24"/>
              </w:rPr>
              <w:t>width of grass waterway</w:t>
            </w:r>
          </w:p>
        </w:tc>
      </w:tr>
      <w:tr w:rsidR="006376DF" w:rsidRPr="00B801A9" w:rsidTr="00F0515D">
        <w:trPr>
          <w:cantSplit/>
        </w:trPr>
        <w:tc>
          <w:tcPr>
            <w:tcW w:w="2484" w:type="dxa"/>
          </w:tcPr>
          <w:p w:rsidR="006376DF" w:rsidRDefault="006376DF" w:rsidP="006376DF">
            <w:pPr>
              <w:rPr>
                <w:sz w:val="24"/>
              </w:rPr>
            </w:pPr>
            <w:r>
              <w:rPr>
                <w:sz w:val="24"/>
              </w:rPr>
              <w:t>GRWAT_L</w:t>
            </w:r>
          </w:p>
        </w:tc>
        <w:tc>
          <w:tcPr>
            <w:tcW w:w="6696" w:type="dxa"/>
          </w:tcPr>
          <w:p w:rsidR="006376DF" w:rsidRPr="006376DF" w:rsidRDefault="006376DF" w:rsidP="006376DF">
            <w:pPr>
              <w:autoSpaceDE w:val="0"/>
              <w:autoSpaceDN w:val="0"/>
              <w:adjustRightInd w:val="0"/>
              <w:rPr>
                <w:sz w:val="24"/>
                <w:szCs w:val="24"/>
              </w:rPr>
            </w:pPr>
            <w:r w:rsidRPr="006376DF">
              <w:rPr>
                <w:sz w:val="24"/>
                <w:szCs w:val="24"/>
              </w:rPr>
              <w:t>length of Grass Waterway (km)</w:t>
            </w:r>
          </w:p>
        </w:tc>
      </w:tr>
      <w:tr w:rsidR="006376DF" w:rsidRPr="00B801A9" w:rsidTr="00F0515D">
        <w:trPr>
          <w:cantSplit/>
        </w:trPr>
        <w:tc>
          <w:tcPr>
            <w:tcW w:w="2484" w:type="dxa"/>
          </w:tcPr>
          <w:p w:rsidR="006376DF" w:rsidRDefault="006376DF" w:rsidP="006376DF">
            <w:pPr>
              <w:rPr>
                <w:sz w:val="24"/>
              </w:rPr>
            </w:pPr>
            <w:r>
              <w:rPr>
                <w:sz w:val="24"/>
              </w:rPr>
              <w:t>GRWAT_S</w:t>
            </w:r>
          </w:p>
        </w:tc>
        <w:tc>
          <w:tcPr>
            <w:tcW w:w="6696" w:type="dxa"/>
          </w:tcPr>
          <w:p w:rsidR="006376DF" w:rsidRPr="006376DF" w:rsidRDefault="006376DF" w:rsidP="006376DF">
            <w:pPr>
              <w:autoSpaceDE w:val="0"/>
              <w:autoSpaceDN w:val="0"/>
              <w:adjustRightInd w:val="0"/>
              <w:rPr>
                <w:sz w:val="24"/>
                <w:szCs w:val="24"/>
              </w:rPr>
            </w:pPr>
            <w:r w:rsidRPr="006376DF">
              <w:rPr>
                <w:sz w:val="24"/>
                <w:szCs w:val="24"/>
              </w:rPr>
              <w:t>slope of grass waterway (m/m)</w:t>
            </w:r>
          </w:p>
        </w:tc>
      </w:tr>
    </w:tbl>
    <w:p w:rsidR="006376DF" w:rsidRDefault="006376DF" w:rsidP="00060344">
      <w:pPr>
        <w:rPr>
          <w:smallCaps/>
          <w:sz w:val="22"/>
          <w:szCs w:val="24"/>
        </w:rPr>
      </w:pPr>
    </w:p>
    <w:p w:rsidR="006376DF" w:rsidRDefault="006376DF" w:rsidP="00060344">
      <w:pPr>
        <w:rPr>
          <w:smallCaps/>
          <w:sz w:val="22"/>
          <w:szCs w:val="24"/>
        </w:rPr>
      </w:pPr>
    </w:p>
    <w:p w:rsidR="006376DF" w:rsidRDefault="006376DF" w:rsidP="00060344">
      <w:pPr>
        <w:rPr>
          <w:smallCaps/>
          <w:sz w:val="22"/>
          <w:szCs w:val="24"/>
        </w:rPr>
      </w:pPr>
    </w:p>
    <w:p w:rsidR="006376DF" w:rsidRDefault="006376DF" w:rsidP="00060344">
      <w:pPr>
        <w:rPr>
          <w:smallCaps/>
          <w:sz w:val="22"/>
          <w:szCs w:val="24"/>
        </w:rPr>
      </w:pPr>
    </w:p>
    <w:p w:rsidR="006376DF" w:rsidRDefault="006376DF" w:rsidP="00060344">
      <w:pPr>
        <w:rPr>
          <w:smallCaps/>
          <w:sz w:val="22"/>
          <w:szCs w:val="24"/>
        </w:rPr>
      </w:pPr>
    </w:p>
    <w:p w:rsidR="00060344" w:rsidRDefault="00060344" w:rsidP="00060344">
      <w:pPr>
        <w:rPr>
          <w:b/>
          <w:smallCaps/>
          <w:sz w:val="22"/>
          <w:szCs w:val="24"/>
          <w:u w:val="single"/>
        </w:rPr>
      </w:pPr>
    </w:p>
    <w:p w:rsidR="00C854CC" w:rsidRPr="004700FB" w:rsidRDefault="00C854CC" w:rsidP="00C854CC">
      <w:pPr>
        <w:rPr>
          <w:b/>
          <w:smallCaps/>
          <w:sz w:val="22"/>
          <w:szCs w:val="24"/>
          <w:u w:val="single"/>
        </w:rPr>
      </w:pPr>
      <w:r>
        <w:rPr>
          <w:b/>
          <w:smallCaps/>
          <w:sz w:val="22"/>
          <w:szCs w:val="24"/>
          <w:u w:val="single"/>
        </w:rPr>
        <w:t>BMPUSER.STR</w:t>
      </w:r>
    </w:p>
    <w:p w:rsidR="00C854CC" w:rsidRDefault="00C854CC" w:rsidP="00C854CC">
      <w:pPr>
        <w:rPr>
          <w:color w:val="FF0000"/>
          <w:sz w:val="24"/>
          <w:szCs w:val="24"/>
        </w:rPr>
      </w:pPr>
      <w:r w:rsidRPr="00F943A3">
        <w:rPr>
          <w:color w:val="FF0000"/>
          <w:sz w:val="24"/>
          <w:szCs w:val="24"/>
        </w:rPr>
        <w:t>NEED THIS INFO</w:t>
      </w:r>
    </w:p>
    <w:p w:rsidR="00C854CC" w:rsidRDefault="00C854CC" w:rsidP="007D20D4">
      <w:pPr>
        <w:rPr>
          <w:smallCaps/>
          <w:sz w:val="22"/>
          <w:szCs w:val="24"/>
        </w:rPr>
      </w:pPr>
      <w:r w:rsidRPr="00C84977">
        <w:rPr>
          <w:sz w:val="24"/>
          <w:szCs w:val="24"/>
        </w:rPr>
        <w:t xml:space="preserve">Below is a sample </w:t>
      </w:r>
      <w:r>
        <w:rPr>
          <w:smallCaps/>
          <w:sz w:val="22"/>
          <w:szCs w:val="24"/>
        </w:rPr>
        <w:t>BMPUSER.STR FILE:</w:t>
      </w:r>
    </w:p>
    <w:p w:rsidR="00707755" w:rsidRPr="00B50B46" w:rsidRDefault="00707755" w:rsidP="007D20D4">
      <w:pPr>
        <w:rPr>
          <w:smallCaps/>
          <w:sz w:val="22"/>
          <w:szCs w:val="24"/>
        </w:rPr>
      </w:pPr>
    </w:p>
    <w:p w:rsidR="00C854CC" w:rsidRDefault="00C478D0" w:rsidP="007D20D4">
      <w:pPr>
        <w:rPr>
          <w:sz w:val="24"/>
          <w:szCs w:val="24"/>
        </w:rPr>
      </w:pPr>
      <w:r w:rsidRPr="00C478D0">
        <w:rPr>
          <w:noProof/>
        </w:rPr>
        <w:drawing>
          <wp:inline distT="0" distB="0" distL="0" distR="0">
            <wp:extent cx="4953000" cy="55626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pic:cNvPicPr>
                      <a:picLocks noChangeAspect="1" noChangeArrowheads="1"/>
                    </pic:cNvPicPr>
                  </pic:nvPicPr>
                  <pic:blipFill>
                    <a:blip r:embed="rId169">
                      <a:extLst>
                        <a:ext uri="{28A0092B-C50C-407E-A947-70E740481C1C}">
                          <a14:useLocalDpi xmlns:a14="http://schemas.microsoft.com/office/drawing/2010/main" val="0"/>
                        </a:ext>
                      </a:extLst>
                    </a:blip>
                    <a:srcRect/>
                    <a:stretch>
                      <a:fillRect/>
                    </a:stretch>
                  </pic:blipFill>
                  <pic:spPr bwMode="auto">
                    <a:xfrm>
                      <a:off x="0" y="0"/>
                      <a:ext cx="4953000" cy="556260"/>
                    </a:xfrm>
                    <a:prstGeom prst="rect">
                      <a:avLst/>
                    </a:prstGeom>
                    <a:noFill/>
                    <a:ln>
                      <a:noFill/>
                    </a:ln>
                  </pic:spPr>
                </pic:pic>
              </a:graphicData>
            </a:graphic>
          </wp:inline>
        </w:drawing>
      </w:r>
    </w:p>
    <w:p w:rsidR="00C854CC" w:rsidRDefault="00C854CC" w:rsidP="007D20D4">
      <w:pPr>
        <w:rPr>
          <w:sz w:val="24"/>
          <w:szCs w:val="24"/>
        </w:rPr>
      </w:pPr>
    </w:p>
    <w:tbl>
      <w:tblPr>
        <w:tblW w:w="9180" w:type="dxa"/>
        <w:tblInd w:w="828" w:type="dxa"/>
        <w:tblLayout w:type="fixed"/>
        <w:tblLook w:val="0000" w:firstRow="0" w:lastRow="0" w:firstColumn="0" w:lastColumn="0" w:noHBand="0" w:noVBand="0"/>
      </w:tblPr>
      <w:tblGrid>
        <w:gridCol w:w="2484"/>
        <w:gridCol w:w="6696"/>
      </w:tblGrid>
      <w:tr w:rsidR="00C478D0" w:rsidTr="00ED63E4">
        <w:trPr>
          <w:cantSplit/>
        </w:trPr>
        <w:tc>
          <w:tcPr>
            <w:tcW w:w="2484" w:type="dxa"/>
          </w:tcPr>
          <w:p w:rsidR="00C478D0" w:rsidRDefault="00C478D0" w:rsidP="00ED63E4">
            <w:pPr>
              <w:spacing w:before="120"/>
              <w:rPr>
                <w:b/>
                <w:sz w:val="24"/>
              </w:rPr>
            </w:pPr>
            <w:r>
              <w:rPr>
                <w:b/>
                <w:sz w:val="24"/>
              </w:rPr>
              <w:t>Variable name</w:t>
            </w:r>
          </w:p>
        </w:tc>
        <w:tc>
          <w:tcPr>
            <w:tcW w:w="6696" w:type="dxa"/>
          </w:tcPr>
          <w:p w:rsidR="00C478D0" w:rsidRDefault="00C478D0" w:rsidP="00ED63E4">
            <w:pPr>
              <w:pStyle w:val="Heading1"/>
              <w:spacing w:before="120" w:after="0"/>
              <w:jc w:val="left"/>
              <w:rPr>
                <w:b/>
              </w:rPr>
            </w:pPr>
            <w:r>
              <w:rPr>
                <w:b/>
              </w:rPr>
              <w:t>Definition</w:t>
            </w:r>
          </w:p>
        </w:tc>
      </w:tr>
      <w:tr w:rsidR="00D00B8C" w:rsidTr="00ED63E4">
        <w:trPr>
          <w:cantSplit/>
        </w:trPr>
        <w:tc>
          <w:tcPr>
            <w:tcW w:w="2484" w:type="dxa"/>
          </w:tcPr>
          <w:p w:rsidR="00D00B8C" w:rsidRPr="00E77957" w:rsidRDefault="00D00B8C" w:rsidP="00095041">
            <w:pPr>
              <w:spacing w:before="120"/>
              <w:rPr>
                <w:sz w:val="24"/>
              </w:rPr>
            </w:pPr>
            <w:r w:rsidRPr="00E77957">
              <w:rPr>
                <w:sz w:val="24"/>
              </w:rPr>
              <w:t>TITLE</w:t>
            </w:r>
          </w:p>
        </w:tc>
        <w:tc>
          <w:tcPr>
            <w:tcW w:w="6696" w:type="dxa"/>
          </w:tcPr>
          <w:p w:rsidR="00D00B8C" w:rsidRDefault="00D00B8C" w:rsidP="00095041">
            <w:pPr>
              <w:pStyle w:val="Heading1"/>
              <w:spacing w:before="120" w:after="0"/>
              <w:jc w:val="left"/>
              <w:rPr>
                <w:b/>
              </w:rPr>
            </w:pPr>
            <w:r>
              <w:t>The first line of the file is reserved for user comments.  The comments may take up to 80 spaces. The title line is not processed by the model and may be left blank.</w:t>
            </w:r>
          </w:p>
        </w:tc>
      </w:tr>
      <w:tr w:rsidR="00D00B8C" w:rsidTr="00ED63E4">
        <w:trPr>
          <w:cantSplit/>
        </w:trPr>
        <w:tc>
          <w:tcPr>
            <w:tcW w:w="2484" w:type="dxa"/>
          </w:tcPr>
          <w:p w:rsidR="00D00B8C" w:rsidRPr="00E77957" w:rsidRDefault="00D00B8C" w:rsidP="00095041">
            <w:pPr>
              <w:spacing w:before="120"/>
              <w:rPr>
                <w:sz w:val="24"/>
              </w:rPr>
            </w:pPr>
            <w:r w:rsidRPr="00E77957">
              <w:rPr>
                <w:sz w:val="24"/>
              </w:rPr>
              <w:t>HEADER</w:t>
            </w:r>
          </w:p>
        </w:tc>
        <w:tc>
          <w:tcPr>
            <w:tcW w:w="6696" w:type="dxa"/>
          </w:tcPr>
          <w:p w:rsidR="00D00B8C" w:rsidRDefault="00D00B8C" w:rsidP="00095041">
            <w:pPr>
              <w:pStyle w:val="Heading1"/>
              <w:spacing w:before="120" w:after="0"/>
              <w:jc w:val="left"/>
              <w:rPr>
                <w:b/>
              </w:rPr>
            </w:pPr>
            <w:r>
              <w:t>Headings for variables</w:t>
            </w:r>
          </w:p>
        </w:tc>
      </w:tr>
      <w:tr w:rsidR="00C478D0" w:rsidRPr="00B801A9" w:rsidTr="00ED63E4">
        <w:trPr>
          <w:cantSplit/>
        </w:trPr>
        <w:tc>
          <w:tcPr>
            <w:tcW w:w="2484" w:type="dxa"/>
          </w:tcPr>
          <w:p w:rsidR="00C478D0" w:rsidRDefault="00C478D0" w:rsidP="00C478D0">
            <w:pPr>
              <w:spacing w:before="120"/>
              <w:rPr>
                <w:caps/>
                <w:sz w:val="24"/>
              </w:rPr>
            </w:pPr>
            <w:r>
              <w:rPr>
                <w:caps/>
                <w:sz w:val="24"/>
              </w:rPr>
              <w:t>name</w:t>
            </w:r>
          </w:p>
        </w:tc>
        <w:tc>
          <w:tcPr>
            <w:tcW w:w="6696" w:type="dxa"/>
          </w:tcPr>
          <w:p w:rsidR="00C478D0" w:rsidRPr="00B801A9" w:rsidRDefault="00C478D0" w:rsidP="00ED63E4">
            <w:pPr>
              <w:pStyle w:val="Heading1"/>
              <w:spacing w:before="120" w:after="0"/>
              <w:jc w:val="left"/>
            </w:pPr>
            <w:r>
              <w:t>User BMP Name</w:t>
            </w:r>
          </w:p>
        </w:tc>
      </w:tr>
      <w:tr w:rsidR="00C478D0" w:rsidRPr="00B801A9" w:rsidTr="00ED63E4">
        <w:trPr>
          <w:cantSplit/>
        </w:trPr>
        <w:tc>
          <w:tcPr>
            <w:tcW w:w="2484" w:type="dxa"/>
          </w:tcPr>
          <w:p w:rsidR="00C478D0" w:rsidRPr="00B84D0F" w:rsidRDefault="00C478D0" w:rsidP="00ED63E4">
            <w:pPr>
              <w:spacing w:before="120"/>
              <w:rPr>
                <w:sz w:val="24"/>
              </w:rPr>
            </w:pPr>
            <w:r>
              <w:rPr>
                <w:sz w:val="24"/>
              </w:rPr>
              <w:t>BMP_FLAG</w:t>
            </w:r>
          </w:p>
        </w:tc>
        <w:tc>
          <w:tcPr>
            <w:tcW w:w="6696" w:type="dxa"/>
          </w:tcPr>
          <w:p w:rsidR="00C478D0" w:rsidRPr="00B801A9" w:rsidRDefault="00332EDC" w:rsidP="00ED63E4">
            <w:pPr>
              <w:pStyle w:val="Heading1"/>
              <w:spacing w:before="120" w:after="0"/>
              <w:jc w:val="left"/>
            </w:pPr>
            <w:r>
              <w:rPr>
                <w:szCs w:val="24"/>
              </w:rPr>
              <w:t>Code to turn on/off user BMP (range 0-1)( mgt1i)</w:t>
            </w:r>
          </w:p>
        </w:tc>
      </w:tr>
      <w:tr w:rsidR="00C478D0" w:rsidRPr="00B801A9" w:rsidTr="00ED63E4">
        <w:trPr>
          <w:cantSplit/>
        </w:trPr>
        <w:tc>
          <w:tcPr>
            <w:tcW w:w="2484" w:type="dxa"/>
          </w:tcPr>
          <w:p w:rsidR="00C478D0" w:rsidRDefault="00C478D0" w:rsidP="00ED63E4">
            <w:pPr>
              <w:spacing w:before="120"/>
              <w:rPr>
                <w:sz w:val="24"/>
              </w:rPr>
            </w:pPr>
            <w:r>
              <w:rPr>
                <w:sz w:val="24"/>
              </w:rPr>
              <w:t>BMP_SED</w:t>
            </w:r>
          </w:p>
        </w:tc>
        <w:tc>
          <w:tcPr>
            <w:tcW w:w="6696" w:type="dxa"/>
          </w:tcPr>
          <w:p w:rsidR="00C478D0" w:rsidRPr="00B801A9" w:rsidRDefault="00332EDC" w:rsidP="00ED63E4">
            <w:pPr>
              <w:pStyle w:val="Heading1"/>
              <w:spacing w:before="120" w:after="0"/>
              <w:jc w:val="left"/>
            </w:pPr>
            <w:r w:rsidRPr="0093172F">
              <w:rPr>
                <w:szCs w:val="24"/>
              </w:rPr>
              <w:t>Sediment removal by BMP (%) (range 0-100)</w:t>
            </w:r>
          </w:p>
        </w:tc>
      </w:tr>
      <w:tr w:rsidR="00C478D0" w:rsidRPr="00B801A9" w:rsidTr="00ED63E4">
        <w:trPr>
          <w:cantSplit/>
        </w:trPr>
        <w:tc>
          <w:tcPr>
            <w:tcW w:w="2484" w:type="dxa"/>
          </w:tcPr>
          <w:p w:rsidR="00C478D0" w:rsidRDefault="00C478D0" w:rsidP="00ED63E4">
            <w:pPr>
              <w:spacing w:before="120"/>
              <w:rPr>
                <w:sz w:val="24"/>
              </w:rPr>
            </w:pPr>
            <w:r>
              <w:rPr>
                <w:sz w:val="24"/>
              </w:rPr>
              <w:t>BMP_PP</w:t>
            </w:r>
          </w:p>
        </w:tc>
        <w:tc>
          <w:tcPr>
            <w:tcW w:w="6696" w:type="dxa"/>
          </w:tcPr>
          <w:p w:rsidR="00C478D0" w:rsidRPr="00B801A9" w:rsidRDefault="00332EDC" w:rsidP="00ED63E4">
            <w:pPr>
              <w:pStyle w:val="Heading1"/>
              <w:spacing w:before="120" w:after="0"/>
              <w:jc w:val="left"/>
            </w:pPr>
            <w:r w:rsidRPr="0093172F">
              <w:rPr>
                <w:szCs w:val="24"/>
              </w:rPr>
              <w:t>Particulate</w:t>
            </w:r>
            <w:r>
              <w:rPr>
                <w:szCs w:val="24"/>
              </w:rPr>
              <w:t xml:space="preserve"> (Organic)</w:t>
            </w:r>
            <w:r w:rsidRPr="0093172F">
              <w:rPr>
                <w:szCs w:val="24"/>
              </w:rPr>
              <w:t xml:space="preserve"> phosphorous removal by BMP (%) (range 0-100)</w:t>
            </w:r>
          </w:p>
        </w:tc>
      </w:tr>
      <w:tr w:rsidR="00C478D0" w:rsidRPr="00B801A9" w:rsidTr="00ED63E4">
        <w:trPr>
          <w:cantSplit/>
        </w:trPr>
        <w:tc>
          <w:tcPr>
            <w:tcW w:w="2484" w:type="dxa"/>
          </w:tcPr>
          <w:p w:rsidR="00C478D0" w:rsidRDefault="00C478D0" w:rsidP="00ED63E4">
            <w:pPr>
              <w:spacing w:before="120"/>
              <w:rPr>
                <w:sz w:val="24"/>
              </w:rPr>
            </w:pPr>
            <w:r>
              <w:rPr>
                <w:sz w:val="24"/>
              </w:rPr>
              <w:t>BMP_SP</w:t>
            </w:r>
          </w:p>
        </w:tc>
        <w:tc>
          <w:tcPr>
            <w:tcW w:w="6696" w:type="dxa"/>
          </w:tcPr>
          <w:p w:rsidR="00C478D0" w:rsidRPr="00B801A9" w:rsidRDefault="00332EDC" w:rsidP="00ED63E4">
            <w:pPr>
              <w:pStyle w:val="Heading1"/>
              <w:spacing w:before="120" w:after="0"/>
              <w:jc w:val="left"/>
            </w:pPr>
            <w:r w:rsidRPr="0093172F">
              <w:rPr>
                <w:szCs w:val="24"/>
              </w:rPr>
              <w:t>Soluble phosphorous removal by BMP (%) (range 0-100)</w:t>
            </w:r>
          </w:p>
        </w:tc>
      </w:tr>
      <w:tr w:rsidR="00C478D0" w:rsidRPr="00B801A9" w:rsidTr="00ED63E4">
        <w:trPr>
          <w:cantSplit/>
        </w:trPr>
        <w:tc>
          <w:tcPr>
            <w:tcW w:w="2484" w:type="dxa"/>
          </w:tcPr>
          <w:p w:rsidR="00C478D0" w:rsidRDefault="00C478D0" w:rsidP="00ED63E4">
            <w:pPr>
              <w:spacing w:before="120"/>
              <w:rPr>
                <w:sz w:val="24"/>
              </w:rPr>
            </w:pPr>
            <w:r>
              <w:rPr>
                <w:sz w:val="24"/>
              </w:rPr>
              <w:t>BMP_PN</w:t>
            </w:r>
          </w:p>
        </w:tc>
        <w:tc>
          <w:tcPr>
            <w:tcW w:w="6696" w:type="dxa"/>
          </w:tcPr>
          <w:p w:rsidR="00C478D0" w:rsidRPr="00B801A9" w:rsidRDefault="00332EDC" w:rsidP="00ED63E4">
            <w:pPr>
              <w:pStyle w:val="Heading1"/>
              <w:spacing w:before="120" w:after="0"/>
              <w:jc w:val="left"/>
            </w:pPr>
            <w:r w:rsidRPr="0093172F">
              <w:rPr>
                <w:szCs w:val="24"/>
              </w:rPr>
              <w:t>Particulate</w:t>
            </w:r>
            <w:r>
              <w:rPr>
                <w:szCs w:val="24"/>
              </w:rPr>
              <w:t xml:space="preserve"> (Organic)</w:t>
            </w:r>
            <w:r w:rsidRPr="0093172F">
              <w:rPr>
                <w:szCs w:val="24"/>
              </w:rPr>
              <w:t xml:space="preserve">  nitrogen removal by BMP (%) (range 0-100)</w:t>
            </w:r>
          </w:p>
        </w:tc>
      </w:tr>
      <w:tr w:rsidR="00C478D0" w:rsidRPr="00B801A9" w:rsidTr="00ED63E4">
        <w:trPr>
          <w:cantSplit/>
        </w:trPr>
        <w:tc>
          <w:tcPr>
            <w:tcW w:w="2484" w:type="dxa"/>
          </w:tcPr>
          <w:p w:rsidR="00C478D0" w:rsidRDefault="00C478D0" w:rsidP="00ED63E4">
            <w:pPr>
              <w:spacing w:before="120"/>
              <w:rPr>
                <w:sz w:val="24"/>
              </w:rPr>
            </w:pPr>
            <w:r>
              <w:rPr>
                <w:sz w:val="24"/>
              </w:rPr>
              <w:t>BMP_SN</w:t>
            </w:r>
          </w:p>
        </w:tc>
        <w:tc>
          <w:tcPr>
            <w:tcW w:w="6696" w:type="dxa"/>
          </w:tcPr>
          <w:p w:rsidR="00C478D0" w:rsidRPr="00B801A9" w:rsidRDefault="00332EDC" w:rsidP="00ED63E4">
            <w:pPr>
              <w:pStyle w:val="Heading1"/>
              <w:spacing w:before="120" w:after="0"/>
              <w:jc w:val="left"/>
            </w:pPr>
            <w:r w:rsidRPr="0093172F">
              <w:rPr>
                <w:szCs w:val="24"/>
              </w:rPr>
              <w:t>Soluble nitrogen removal by BMP (%) (range 0-100)</w:t>
            </w:r>
          </w:p>
        </w:tc>
      </w:tr>
      <w:tr w:rsidR="00C478D0" w:rsidRPr="00B801A9" w:rsidTr="00ED63E4">
        <w:trPr>
          <w:cantSplit/>
        </w:trPr>
        <w:tc>
          <w:tcPr>
            <w:tcW w:w="2484" w:type="dxa"/>
          </w:tcPr>
          <w:p w:rsidR="00C478D0" w:rsidRDefault="00C478D0" w:rsidP="00ED63E4">
            <w:pPr>
              <w:spacing w:before="120"/>
              <w:rPr>
                <w:sz w:val="24"/>
              </w:rPr>
            </w:pPr>
            <w:r>
              <w:rPr>
                <w:sz w:val="24"/>
              </w:rPr>
              <w:t>BMP_BAC</w:t>
            </w:r>
          </w:p>
        </w:tc>
        <w:tc>
          <w:tcPr>
            <w:tcW w:w="6696" w:type="dxa"/>
          </w:tcPr>
          <w:p w:rsidR="00C478D0" w:rsidRPr="00B801A9" w:rsidRDefault="00332EDC" w:rsidP="00ED63E4">
            <w:pPr>
              <w:pStyle w:val="Heading1"/>
              <w:spacing w:before="120" w:after="0"/>
              <w:jc w:val="left"/>
            </w:pPr>
            <w:r>
              <w:rPr>
                <w:szCs w:val="24"/>
              </w:rPr>
              <w:t xml:space="preserve">Bacteria removed </w:t>
            </w:r>
            <w:r w:rsidRPr="0093172F">
              <w:rPr>
                <w:szCs w:val="24"/>
              </w:rPr>
              <w:t>by BMP (%) (range 0-100)</w:t>
            </w:r>
          </w:p>
        </w:tc>
      </w:tr>
    </w:tbl>
    <w:p w:rsidR="00C478D0" w:rsidRDefault="00C478D0" w:rsidP="007D20D4">
      <w:pPr>
        <w:rPr>
          <w:sz w:val="24"/>
          <w:szCs w:val="24"/>
        </w:rPr>
      </w:pPr>
    </w:p>
    <w:p w:rsidR="00A15C4D" w:rsidRDefault="00A15C4D" w:rsidP="007D20D4">
      <w:pPr>
        <w:rPr>
          <w:sz w:val="24"/>
          <w:szCs w:val="24"/>
        </w:rPr>
      </w:pPr>
    </w:p>
    <w:p w:rsidR="00F476E1" w:rsidRDefault="00F476E1" w:rsidP="00F476E1">
      <w:pPr>
        <w:rPr>
          <w:smallCaps/>
          <w:sz w:val="22"/>
          <w:szCs w:val="24"/>
        </w:rPr>
      </w:pPr>
    </w:p>
    <w:p w:rsidR="00F476E1" w:rsidRDefault="00F476E1" w:rsidP="007D20D4">
      <w:pPr>
        <w:rPr>
          <w:sz w:val="24"/>
          <w:szCs w:val="24"/>
        </w:rPr>
      </w:pPr>
    </w:p>
    <w:p w:rsidR="00C44D88" w:rsidRDefault="00C44D88" w:rsidP="00C44D88">
      <w:pPr>
        <w:rPr>
          <w:smallCaps/>
          <w:sz w:val="22"/>
          <w:szCs w:val="24"/>
        </w:rPr>
      </w:pPr>
    </w:p>
    <w:p w:rsidR="003F1B00" w:rsidRDefault="003F1B00" w:rsidP="00C44D88">
      <w:pPr>
        <w:rPr>
          <w:smallCaps/>
          <w:sz w:val="22"/>
          <w:szCs w:val="24"/>
        </w:rPr>
      </w:pPr>
    </w:p>
    <w:p w:rsidR="00B81367" w:rsidRDefault="00B81367" w:rsidP="00C44D88">
      <w:pPr>
        <w:rPr>
          <w:smallCaps/>
          <w:sz w:val="22"/>
          <w:szCs w:val="24"/>
        </w:rPr>
      </w:pPr>
    </w:p>
    <w:p w:rsidR="00C44D88" w:rsidRDefault="00C44D88" w:rsidP="007D20D4">
      <w:pPr>
        <w:rPr>
          <w:sz w:val="24"/>
          <w:szCs w:val="24"/>
        </w:rPr>
      </w:pPr>
    </w:p>
    <w:p w:rsidR="00905B15" w:rsidRDefault="00905B15" w:rsidP="007D20D4">
      <w:pPr>
        <w:rPr>
          <w:sz w:val="24"/>
          <w:szCs w:val="24"/>
        </w:rPr>
      </w:pPr>
    </w:p>
    <w:p w:rsidR="002A2245" w:rsidRDefault="002A2245" w:rsidP="00905B15">
      <w:pPr>
        <w:rPr>
          <w:smallCaps/>
          <w:sz w:val="22"/>
          <w:szCs w:val="24"/>
        </w:rPr>
      </w:pPr>
    </w:p>
    <w:p w:rsidR="00B50B46" w:rsidRDefault="00B50B46" w:rsidP="00C36687">
      <w:pPr>
        <w:rPr>
          <w:b/>
          <w:smallCaps/>
          <w:sz w:val="22"/>
          <w:szCs w:val="24"/>
          <w:u w:val="single"/>
        </w:rPr>
      </w:pPr>
    </w:p>
    <w:p w:rsidR="00C36687" w:rsidRDefault="00C36687" w:rsidP="00C36687">
      <w:pPr>
        <w:rPr>
          <w:color w:val="FF0000"/>
          <w:sz w:val="24"/>
          <w:szCs w:val="24"/>
        </w:rPr>
      </w:pPr>
    </w:p>
    <w:p w:rsidR="00C36687" w:rsidRDefault="00C36687" w:rsidP="00C36687">
      <w:pPr>
        <w:rPr>
          <w:smallCaps/>
          <w:sz w:val="22"/>
          <w:szCs w:val="24"/>
        </w:rPr>
      </w:pPr>
    </w:p>
    <w:p w:rsidR="00905B15" w:rsidRDefault="00905B15" w:rsidP="007D20D4">
      <w:pPr>
        <w:rPr>
          <w:sz w:val="24"/>
          <w:szCs w:val="24"/>
        </w:rPr>
      </w:pPr>
    </w:p>
    <w:p w:rsidR="00602CE9" w:rsidRDefault="00602CE9" w:rsidP="007D20D4">
      <w:pPr>
        <w:rPr>
          <w:sz w:val="24"/>
          <w:szCs w:val="24"/>
        </w:rPr>
      </w:pPr>
    </w:p>
    <w:p w:rsidR="001B431D" w:rsidRDefault="001B431D" w:rsidP="001B431D">
      <w:pPr>
        <w:rPr>
          <w:sz w:val="28"/>
          <w:szCs w:val="28"/>
        </w:rPr>
      </w:pPr>
      <w:r>
        <w:rPr>
          <w:b/>
          <w:sz w:val="28"/>
          <w:szCs w:val="28"/>
          <w:u w:val="single"/>
        </w:rPr>
        <w:t>PARM_DB</w:t>
      </w:r>
      <w:r>
        <w:rPr>
          <w:b/>
          <w:sz w:val="28"/>
          <w:szCs w:val="28"/>
        </w:rPr>
        <w:t xml:space="preserve">– </w:t>
      </w:r>
      <w:r>
        <w:rPr>
          <w:sz w:val="28"/>
          <w:szCs w:val="28"/>
        </w:rPr>
        <w:t xml:space="preserve">The parameters database files are supplied with the model containing </w:t>
      </w:r>
    </w:p>
    <w:p w:rsidR="001B431D" w:rsidRDefault="001B431D" w:rsidP="001B431D">
      <w:pPr>
        <w:rPr>
          <w:sz w:val="28"/>
          <w:szCs w:val="28"/>
        </w:rPr>
      </w:pPr>
      <w:r>
        <w:rPr>
          <w:sz w:val="28"/>
          <w:szCs w:val="28"/>
        </w:rPr>
        <w:t xml:space="preserve">Input parameters for most of the common plants, fertilizers, pesticides, urban, are included in the database files with the option for the user to add new parameters to each file. </w:t>
      </w:r>
    </w:p>
    <w:p w:rsidR="001B431D" w:rsidRPr="00C9260F" w:rsidRDefault="001B431D" w:rsidP="001B431D">
      <w:r>
        <w:rPr>
          <w:sz w:val="28"/>
          <w:szCs w:val="28"/>
        </w:rPr>
        <w:t xml:space="preserve">  </w:t>
      </w:r>
    </w:p>
    <w:p w:rsidR="001B431D" w:rsidRDefault="001B431D" w:rsidP="001B431D">
      <w:pPr>
        <w:tabs>
          <w:tab w:val="center" w:pos="4680"/>
        </w:tabs>
        <w:jc w:val="both"/>
        <w:rPr>
          <w:b/>
          <w:smallCaps/>
          <w:sz w:val="28"/>
          <w:szCs w:val="28"/>
          <w:u w:val="single"/>
        </w:rPr>
      </w:pPr>
      <w:r>
        <w:rPr>
          <w:b/>
          <w:smallCaps/>
          <w:sz w:val="28"/>
          <w:szCs w:val="28"/>
          <w:u w:val="single"/>
        </w:rPr>
        <w:t>plants.plt</w:t>
      </w:r>
    </w:p>
    <w:p w:rsidR="001B431D" w:rsidRDefault="001B431D" w:rsidP="001B431D">
      <w:pPr>
        <w:jc w:val="both"/>
        <w:rPr>
          <w:sz w:val="24"/>
          <w:szCs w:val="24"/>
        </w:rPr>
      </w:pPr>
      <w:r>
        <w:rPr>
          <w:sz w:val="24"/>
        </w:rPr>
        <w:t xml:space="preserve">Information required to simulate plant growth is stored by plant species in the plant growth database file. This database file is supplied with the model. The plant growth database distributed with SWAT includes parameters for most of the common plant species. If a user needs to model a land use or plant not included in the database, please feel free to contact the SWAT development team for assistance in determining plant parameters. Appendix A documents the source of parameter values in the distributed database file.  </w:t>
      </w:r>
      <w:r>
        <w:rPr>
          <w:sz w:val="24"/>
          <w:szCs w:val="24"/>
        </w:rPr>
        <w:t xml:space="preserve">Below is a </w:t>
      </w:r>
      <w:r w:rsidR="0052309E">
        <w:rPr>
          <w:sz w:val="24"/>
          <w:szCs w:val="24"/>
        </w:rPr>
        <w:t xml:space="preserve">partial </w:t>
      </w:r>
      <w:r>
        <w:rPr>
          <w:sz w:val="24"/>
          <w:szCs w:val="24"/>
        </w:rPr>
        <w:t xml:space="preserve">sample </w:t>
      </w:r>
      <w:r>
        <w:rPr>
          <w:smallCaps/>
          <w:sz w:val="24"/>
          <w:szCs w:val="24"/>
        </w:rPr>
        <w:t xml:space="preserve">plants.plt </w:t>
      </w:r>
      <w:r w:rsidRPr="009D5112">
        <w:rPr>
          <w:sz w:val="24"/>
          <w:szCs w:val="24"/>
        </w:rPr>
        <w:t>file</w:t>
      </w:r>
      <w:r>
        <w:rPr>
          <w:sz w:val="24"/>
          <w:szCs w:val="24"/>
        </w:rPr>
        <w:t xml:space="preserve"> (partial file, please see plants.plt in example input dataset directory for complete file</w:t>
      </w:r>
      <w:r w:rsidRPr="009D5112">
        <w:rPr>
          <w:sz w:val="24"/>
          <w:szCs w:val="24"/>
        </w:rPr>
        <w:t>:</w:t>
      </w:r>
    </w:p>
    <w:p w:rsidR="00707755" w:rsidRDefault="00707755" w:rsidP="001B431D">
      <w:pPr>
        <w:jc w:val="both"/>
        <w:rPr>
          <w:sz w:val="24"/>
          <w:szCs w:val="24"/>
        </w:rPr>
      </w:pPr>
    </w:p>
    <w:p w:rsidR="001B431D" w:rsidRDefault="0052309E" w:rsidP="0052309E">
      <w:pPr>
        <w:jc w:val="both"/>
        <w:rPr>
          <w:sz w:val="24"/>
          <w:szCs w:val="24"/>
        </w:rPr>
      </w:pPr>
      <w:r w:rsidRPr="0052309E">
        <w:rPr>
          <w:sz w:val="16"/>
          <w:szCs w:val="16"/>
        </w:rPr>
        <w:t>plants.plt</w:t>
      </w:r>
      <w:r w:rsidRPr="0052309E">
        <w:rPr>
          <w:sz w:val="16"/>
          <w:szCs w:val="16"/>
        </w:rPr>
        <w:tab/>
        <w:t xml:space="preserve"> </w:t>
      </w:r>
      <w:r w:rsidRPr="0052309E">
        <w:rPr>
          <w:sz w:val="16"/>
          <w:szCs w:val="16"/>
        </w:rPr>
        <w:tab/>
      </w:r>
      <w:r w:rsidRPr="0052309E">
        <w:rPr>
          <w:sz w:val="16"/>
          <w:szCs w:val="16"/>
        </w:rPr>
        <w:tab/>
        <w:t xml:space="preserve"> </w:t>
      </w:r>
      <w:r w:rsidRPr="0052309E">
        <w:rPr>
          <w:sz w:val="16"/>
          <w:szCs w:val="16"/>
        </w:rPr>
        <w:tab/>
        <w:t xml:space="preserve"> </w:t>
      </w:r>
      <w:r w:rsidRPr="0052309E">
        <w:rPr>
          <w:sz w:val="16"/>
          <w:szCs w:val="16"/>
        </w:rPr>
        <w:tab/>
        <w:t xml:space="preserve">  </w:t>
      </w:r>
      <w:r w:rsidRPr="0052309E">
        <w:rPr>
          <w:sz w:val="16"/>
          <w:szCs w:val="16"/>
        </w:rPr>
        <w:tab/>
        <w:t xml:space="preserve"> </w:t>
      </w:r>
      <w:r w:rsidRPr="0052309E">
        <w:rPr>
          <w:sz w:val="16"/>
          <w:szCs w:val="16"/>
        </w:rPr>
        <w:tab/>
        <w:t xml:space="preserve"> </w:t>
      </w:r>
      <w:r w:rsidRPr="0052309E">
        <w:rPr>
          <w:sz w:val="16"/>
          <w:szCs w:val="16"/>
        </w:rPr>
        <w:tab/>
      </w:r>
      <w:r w:rsidRPr="0052309E">
        <w:rPr>
          <w:sz w:val="16"/>
          <w:szCs w:val="16"/>
        </w:rPr>
        <w:tab/>
      </w:r>
      <w:r w:rsidRPr="0052309E">
        <w:rPr>
          <w:sz w:val="16"/>
          <w:szCs w:val="16"/>
        </w:rPr>
        <w:tab/>
      </w:r>
      <w:r w:rsidRPr="0052309E">
        <w:rPr>
          <w:sz w:val="16"/>
          <w:szCs w:val="16"/>
        </w:rPr>
        <w:tab/>
      </w:r>
      <w:r w:rsidRPr="0052309E">
        <w:rPr>
          <w:sz w:val="16"/>
          <w:szCs w:val="16"/>
        </w:rPr>
        <w:tab/>
      </w:r>
      <w:r w:rsidRPr="0052309E">
        <w:rPr>
          <w:sz w:val="16"/>
          <w:szCs w:val="16"/>
        </w:rPr>
        <w:tab/>
        <w:t>NAME</w:t>
      </w:r>
      <w:r w:rsidRPr="0052309E">
        <w:rPr>
          <w:sz w:val="16"/>
          <w:szCs w:val="16"/>
        </w:rPr>
        <w:tab/>
        <w:t>IDC</w:t>
      </w:r>
      <w:r w:rsidRPr="0052309E">
        <w:rPr>
          <w:sz w:val="16"/>
          <w:szCs w:val="16"/>
        </w:rPr>
        <w:tab/>
        <w:t>PHU</w:t>
      </w:r>
      <w:r w:rsidRPr="0052309E">
        <w:rPr>
          <w:sz w:val="16"/>
          <w:szCs w:val="16"/>
        </w:rPr>
        <w:tab/>
        <w:t>BIO_E</w:t>
      </w:r>
      <w:r w:rsidRPr="0052309E">
        <w:rPr>
          <w:sz w:val="16"/>
          <w:szCs w:val="16"/>
        </w:rPr>
        <w:tab/>
        <w:t>HVSTI</w:t>
      </w:r>
      <w:r w:rsidRPr="0052309E">
        <w:rPr>
          <w:sz w:val="16"/>
          <w:szCs w:val="16"/>
        </w:rPr>
        <w:tab/>
        <w:t>BLAI</w:t>
      </w:r>
      <w:r w:rsidRPr="0052309E">
        <w:rPr>
          <w:sz w:val="16"/>
          <w:szCs w:val="16"/>
        </w:rPr>
        <w:tab/>
        <w:t>FRGRW1</w:t>
      </w:r>
      <w:r w:rsidRPr="0052309E">
        <w:rPr>
          <w:sz w:val="16"/>
          <w:szCs w:val="16"/>
        </w:rPr>
        <w:tab/>
        <w:t>LAIMX1</w:t>
      </w:r>
      <w:r w:rsidRPr="0052309E">
        <w:rPr>
          <w:sz w:val="16"/>
          <w:szCs w:val="16"/>
        </w:rPr>
        <w:tab/>
        <w:t>FRGRW2</w:t>
      </w:r>
      <w:r w:rsidRPr="0052309E">
        <w:rPr>
          <w:sz w:val="16"/>
          <w:szCs w:val="16"/>
        </w:rPr>
        <w:tab/>
        <w:t>LAIMX2</w:t>
      </w:r>
      <w:r w:rsidRPr="0052309E">
        <w:rPr>
          <w:sz w:val="16"/>
          <w:szCs w:val="16"/>
        </w:rPr>
        <w:tab/>
        <w:t>DLAI</w:t>
      </w:r>
      <w:r w:rsidRPr="0052309E">
        <w:rPr>
          <w:sz w:val="16"/>
          <w:szCs w:val="16"/>
        </w:rPr>
        <w:tab/>
        <w:t>CHTMX</w:t>
      </w:r>
      <w:r w:rsidRPr="0052309E">
        <w:rPr>
          <w:sz w:val="16"/>
          <w:szCs w:val="16"/>
        </w:rPr>
        <w:tab/>
        <w:t>agrl</w:t>
      </w:r>
      <w:r w:rsidRPr="0052309E">
        <w:rPr>
          <w:sz w:val="16"/>
          <w:szCs w:val="16"/>
        </w:rPr>
        <w:tab/>
        <w:t>4</w:t>
      </w:r>
      <w:r w:rsidRPr="0052309E">
        <w:rPr>
          <w:sz w:val="16"/>
          <w:szCs w:val="16"/>
        </w:rPr>
        <w:tab/>
        <w:t>2000</w:t>
      </w:r>
      <w:r w:rsidRPr="0052309E">
        <w:rPr>
          <w:sz w:val="16"/>
          <w:szCs w:val="16"/>
        </w:rPr>
        <w:tab/>
        <w:t>33.5</w:t>
      </w:r>
      <w:r w:rsidRPr="0052309E">
        <w:rPr>
          <w:sz w:val="16"/>
          <w:szCs w:val="16"/>
        </w:rPr>
        <w:tab/>
        <w:t>0.45</w:t>
      </w:r>
      <w:r w:rsidRPr="0052309E">
        <w:rPr>
          <w:sz w:val="16"/>
          <w:szCs w:val="16"/>
        </w:rPr>
        <w:tab/>
        <w:t>3</w:t>
      </w:r>
      <w:r w:rsidRPr="0052309E">
        <w:rPr>
          <w:sz w:val="16"/>
          <w:szCs w:val="16"/>
        </w:rPr>
        <w:tab/>
        <w:t>0.15</w:t>
      </w:r>
      <w:r w:rsidRPr="0052309E">
        <w:rPr>
          <w:sz w:val="16"/>
          <w:szCs w:val="16"/>
        </w:rPr>
        <w:tab/>
        <w:t>0.05</w:t>
      </w:r>
      <w:r w:rsidRPr="0052309E">
        <w:rPr>
          <w:sz w:val="16"/>
          <w:szCs w:val="16"/>
        </w:rPr>
        <w:tab/>
        <w:t>0.5</w:t>
      </w:r>
      <w:r w:rsidRPr="0052309E">
        <w:rPr>
          <w:sz w:val="16"/>
          <w:szCs w:val="16"/>
        </w:rPr>
        <w:tab/>
        <w:t>0.95</w:t>
      </w:r>
      <w:r w:rsidRPr="0052309E">
        <w:rPr>
          <w:sz w:val="16"/>
          <w:szCs w:val="16"/>
        </w:rPr>
        <w:tab/>
        <w:t>0.64</w:t>
      </w:r>
      <w:r w:rsidRPr="0052309E">
        <w:rPr>
          <w:sz w:val="16"/>
          <w:szCs w:val="16"/>
        </w:rPr>
        <w:tab/>
        <w:t>1</w:t>
      </w:r>
      <w:r w:rsidRPr="0052309E">
        <w:rPr>
          <w:sz w:val="16"/>
          <w:szCs w:val="16"/>
        </w:rPr>
        <w:tab/>
        <w:t>2</w:t>
      </w:r>
      <w:r w:rsidRPr="0052309E">
        <w:rPr>
          <w:sz w:val="16"/>
          <w:szCs w:val="16"/>
        </w:rPr>
        <w:tab/>
        <w:t>30</w:t>
      </w:r>
      <w:r w:rsidRPr="0052309E">
        <w:rPr>
          <w:sz w:val="16"/>
          <w:szCs w:val="16"/>
        </w:rPr>
        <w:tab/>
        <w:t>11</w:t>
      </w:r>
      <w:r w:rsidRPr="0052309E">
        <w:rPr>
          <w:sz w:val="16"/>
          <w:szCs w:val="16"/>
        </w:rPr>
        <w:tab/>
        <w:t>0.0199</w:t>
      </w:r>
      <w:r w:rsidRPr="0052309E">
        <w:rPr>
          <w:sz w:val="16"/>
          <w:szCs w:val="16"/>
        </w:rPr>
        <w:tab/>
        <w:t>0.0032</w:t>
      </w:r>
      <w:r w:rsidRPr="0052309E">
        <w:rPr>
          <w:sz w:val="16"/>
          <w:szCs w:val="16"/>
        </w:rPr>
        <w:tab/>
        <w:t>0.044</w:t>
      </w:r>
      <w:r w:rsidRPr="0052309E">
        <w:rPr>
          <w:sz w:val="16"/>
          <w:szCs w:val="16"/>
        </w:rPr>
        <w:tab/>
        <w:t>0.0164</w:t>
      </w:r>
      <w:r w:rsidRPr="0052309E">
        <w:rPr>
          <w:sz w:val="16"/>
          <w:szCs w:val="16"/>
        </w:rPr>
        <w:tab/>
        <w:t>0.0128</w:t>
      </w:r>
      <w:r w:rsidRPr="0052309E">
        <w:rPr>
          <w:sz w:val="16"/>
          <w:szCs w:val="16"/>
        </w:rPr>
        <w:tab/>
        <w:t>0.006</w:t>
      </w:r>
      <w:r w:rsidRPr="0052309E">
        <w:rPr>
          <w:sz w:val="16"/>
          <w:szCs w:val="16"/>
        </w:rPr>
        <w:tab/>
        <w:t>0.0022</w:t>
      </w:r>
      <w:r w:rsidRPr="0052309E">
        <w:rPr>
          <w:sz w:val="16"/>
          <w:szCs w:val="16"/>
        </w:rPr>
        <w:tab/>
        <w:t>0.0018</w:t>
      </w:r>
      <w:r w:rsidRPr="0052309E">
        <w:rPr>
          <w:sz w:val="16"/>
          <w:szCs w:val="16"/>
        </w:rPr>
        <w:tab/>
        <w:t>0.25</w:t>
      </w:r>
      <w:r w:rsidRPr="0052309E">
        <w:rPr>
          <w:sz w:val="16"/>
          <w:szCs w:val="16"/>
        </w:rPr>
        <w:tab/>
        <w:t>0.2</w:t>
      </w:r>
      <w:r w:rsidRPr="0052309E">
        <w:rPr>
          <w:sz w:val="16"/>
          <w:szCs w:val="16"/>
        </w:rPr>
        <w:tab/>
        <w:t>0.005</w:t>
      </w:r>
      <w:r w:rsidRPr="0052309E">
        <w:rPr>
          <w:sz w:val="16"/>
          <w:szCs w:val="16"/>
        </w:rPr>
        <w:tab/>
        <w:t>4</w:t>
      </w:r>
      <w:r w:rsidRPr="0052309E">
        <w:rPr>
          <w:sz w:val="16"/>
          <w:szCs w:val="16"/>
        </w:rPr>
        <w:tab/>
        <w:t>0.75</w:t>
      </w:r>
      <w:r w:rsidRPr="0052309E">
        <w:rPr>
          <w:sz w:val="16"/>
          <w:szCs w:val="16"/>
        </w:rPr>
        <w:tab/>
        <w:t>8.5</w:t>
      </w:r>
      <w:r w:rsidRPr="0052309E">
        <w:rPr>
          <w:sz w:val="16"/>
          <w:szCs w:val="16"/>
        </w:rPr>
        <w:tab/>
        <w:t>660</w:t>
      </w:r>
      <w:r w:rsidRPr="0052309E">
        <w:rPr>
          <w:sz w:val="16"/>
          <w:szCs w:val="16"/>
        </w:rPr>
        <w:tab/>
        <w:t>36</w:t>
      </w:r>
      <w:r w:rsidRPr="0052309E">
        <w:rPr>
          <w:sz w:val="16"/>
          <w:szCs w:val="16"/>
        </w:rPr>
        <w:tab/>
        <w:t>0.05</w:t>
      </w:r>
      <w:r w:rsidRPr="0052309E">
        <w:rPr>
          <w:sz w:val="16"/>
          <w:szCs w:val="16"/>
        </w:rPr>
        <w:tab/>
        <w:t>0</w:t>
      </w:r>
      <w:r w:rsidRPr="0052309E">
        <w:rPr>
          <w:sz w:val="16"/>
          <w:szCs w:val="16"/>
        </w:rPr>
        <w:tab/>
        <w:t>0</w:t>
      </w:r>
      <w:r w:rsidRPr="0052309E">
        <w:rPr>
          <w:sz w:val="16"/>
          <w:szCs w:val="16"/>
        </w:rPr>
        <w:tab/>
        <w:t>0</w:t>
      </w:r>
      <w:r w:rsidRPr="0052309E">
        <w:rPr>
          <w:sz w:val="16"/>
          <w:szCs w:val="16"/>
        </w:rPr>
        <w:tab/>
        <w:t>0</w:t>
      </w:r>
      <w:r w:rsidRPr="0052309E">
        <w:rPr>
          <w:sz w:val="16"/>
          <w:szCs w:val="16"/>
        </w:rPr>
        <w:tab/>
        <w:t>0.65</w:t>
      </w:r>
      <w:r w:rsidRPr="0052309E">
        <w:rPr>
          <w:sz w:val="16"/>
          <w:szCs w:val="16"/>
        </w:rPr>
        <w:tab/>
        <w:t>0.1</w:t>
      </w:r>
      <w:r w:rsidRPr="0052309E">
        <w:rPr>
          <w:sz w:val="16"/>
          <w:szCs w:val="16"/>
        </w:rPr>
        <w:tab/>
        <w:t>0</w:t>
      </w:r>
      <w:r w:rsidRPr="0052309E">
        <w:rPr>
          <w:sz w:val="16"/>
          <w:szCs w:val="16"/>
        </w:rPr>
        <w:tab/>
        <w:t>0</w:t>
      </w:r>
      <w:r w:rsidRPr="0052309E">
        <w:rPr>
          <w:sz w:val="16"/>
          <w:szCs w:val="16"/>
        </w:rPr>
        <w:tab/>
        <w:t>0</w:t>
      </w:r>
      <w:r w:rsidRPr="0052309E">
        <w:rPr>
          <w:sz w:val="16"/>
          <w:szCs w:val="16"/>
        </w:rPr>
        <w:tab/>
        <w:t>0</w:t>
      </w:r>
      <w:r w:rsidRPr="0052309E">
        <w:rPr>
          <w:sz w:val="16"/>
          <w:szCs w:val="16"/>
        </w:rPr>
        <w:tab/>
        <w:t>0</w:t>
      </w:r>
      <w:r w:rsidRPr="0052309E">
        <w:rPr>
          <w:sz w:val="16"/>
          <w:szCs w:val="16"/>
        </w:rPr>
        <w:tab/>
        <w:t>0</w:t>
      </w:r>
      <w:r w:rsidRPr="0052309E">
        <w:rPr>
          <w:sz w:val="16"/>
          <w:szCs w:val="16"/>
        </w:rPr>
        <w:tab/>
        <w:t>0.5</w:t>
      </w:r>
      <w:r w:rsidRPr="0052309E">
        <w:rPr>
          <w:sz w:val="16"/>
          <w:szCs w:val="16"/>
        </w:rPr>
        <w:tab/>
        <w:t>0</w:t>
      </w:r>
      <w:r w:rsidRPr="0052309E">
        <w:rPr>
          <w:sz w:val="16"/>
          <w:szCs w:val="16"/>
        </w:rPr>
        <w:tab/>
        <w:t>0</w:t>
      </w:r>
      <w:r w:rsidRPr="0052309E">
        <w:rPr>
          <w:sz w:val="16"/>
          <w:szCs w:val="16"/>
        </w:rPr>
        <w:tab/>
        <w:t>0</w:t>
      </w:r>
      <w:r w:rsidRPr="0052309E">
        <w:rPr>
          <w:sz w:val="16"/>
          <w:szCs w:val="16"/>
        </w:rPr>
        <w:tab/>
      </w:r>
      <w:r w:rsidRPr="0052309E">
        <w:rPr>
          <w:sz w:val="24"/>
          <w:szCs w:val="24"/>
        </w:rPr>
        <w:tab/>
      </w:r>
    </w:p>
    <w:p w:rsidR="001B431D" w:rsidRPr="003C15E4" w:rsidRDefault="001B431D" w:rsidP="001B431D">
      <w:pPr>
        <w:jc w:val="both"/>
        <w:rPr>
          <w:sz w:val="24"/>
        </w:rPr>
      </w:pPr>
    </w:p>
    <w:p w:rsidR="001B431D" w:rsidRDefault="001B431D" w:rsidP="001B431D">
      <w:pPr>
        <w:rPr>
          <w:sz w:val="24"/>
          <w:szCs w:val="24"/>
        </w:rPr>
      </w:pPr>
    </w:p>
    <w:tbl>
      <w:tblPr>
        <w:tblW w:w="0" w:type="auto"/>
        <w:tblInd w:w="828" w:type="dxa"/>
        <w:tblLayout w:type="fixed"/>
        <w:tblLook w:val="0000" w:firstRow="0" w:lastRow="0" w:firstColumn="0" w:lastColumn="0" w:noHBand="0" w:noVBand="0"/>
      </w:tblPr>
      <w:tblGrid>
        <w:gridCol w:w="2160"/>
        <w:gridCol w:w="5850"/>
      </w:tblGrid>
      <w:tr w:rsidR="001B431D" w:rsidRPr="007704DB" w:rsidTr="00554503">
        <w:trPr>
          <w:cantSplit/>
        </w:trPr>
        <w:tc>
          <w:tcPr>
            <w:tcW w:w="2160" w:type="dxa"/>
            <w:tcBorders>
              <w:bottom w:val="single" w:sz="6" w:space="0" w:color="auto"/>
            </w:tcBorders>
          </w:tcPr>
          <w:p w:rsidR="001B431D" w:rsidRPr="007704DB" w:rsidRDefault="001B431D" w:rsidP="00554503">
            <w:pPr>
              <w:spacing w:before="120"/>
              <w:rPr>
                <w:b/>
                <w:sz w:val="24"/>
              </w:rPr>
            </w:pPr>
            <w:r w:rsidRPr="007704DB">
              <w:rPr>
                <w:b/>
                <w:sz w:val="24"/>
              </w:rPr>
              <w:t>Variable name</w:t>
            </w:r>
          </w:p>
        </w:tc>
        <w:tc>
          <w:tcPr>
            <w:tcW w:w="5850" w:type="dxa"/>
            <w:tcBorders>
              <w:bottom w:val="single" w:sz="4" w:space="0" w:color="auto"/>
            </w:tcBorders>
          </w:tcPr>
          <w:p w:rsidR="001B431D" w:rsidRPr="007704DB" w:rsidRDefault="001B431D" w:rsidP="00554503">
            <w:pPr>
              <w:keepNext/>
              <w:spacing w:before="120"/>
              <w:outlineLvl w:val="0"/>
              <w:rPr>
                <w:b/>
                <w:sz w:val="24"/>
              </w:rPr>
            </w:pPr>
            <w:r w:rsidRPr="007704DB">
              <w:rPr>
                <w:b/>
                <w:sz w:val="24"/>
              </w:rPr>
              <w:t>Definition</w:t>
            </w:r>
          </w:p>
        </w:tc>
      </w:tr>
      <w:tr w:rsidR="0052309E" w:rsidRPr="007704DB" w:rsidTr="00554503">
        <w:trPr>
          <w:cantSplit/>
        </w:trPr>
        <w:tc>
          <w:tcPr>
            <w:tcW w:w="2160" w:type="dxa"/>
            <w:tcBorders>
              <w:bottom w:val="single" w:sz="6" w:space="0" w:color="auto"/>
            </w:tcBorders>
          </w:tcPr>
          <w:p w:rsidR="0052309E" w:rsidRPr="00E77957" w:rsidRDefault="0052309E" w:rsidP="00095041">
            <w:pPr>
              <w:spacing w:before="120"/>
              <w:rPr>
                <w:sz w:val="24"/>
              </w:rPr>
            </w:pPr>
            <w:r w:rsidRPr="00E77957">
              <w:rPr>
                <w:sz w:val="24"/>
              </w:rPr>
              <w:t>TITLE</w:t>
            </w:r>
          </w:p>
        </w:tc>
        <w:tc>
          <w:tcPr>
            <w:tcW w:w="5850" w:type="dxa"/>
            <w:tcBorders>
              <w:bottom w:val="single" w:sz="4" w:space="0" w:color="auto"/>
            </w:tcBorders>
          </w:tcPr>
          <w:p w:rsidR="0052309E" w:rsidRDefault="0052309E" w:rsidP="00095041">
            <w:pPr>
              <w:pStyle w:val="Heading1"/>
              <w:spacing w:before="120" w:after="0"/>
              <w:jc w:val="left"/>
              <w:rPr>
                <w:b/>
              </w:rPr>
            </w:pPr>
            <w:r>
              <w:t>The first line of the file is reserved for user comments.  The comments may take up to 80 spaces. The title line is not processed by the model and may be left blank.</w:t>
            </w:r>
          </w:p>
        </w:tc>
      </w:tr>
      <w:tr w:rsidR="0052309E" w:rsidRPr="007704DB" w:rsidTr="00554503">
        <w:trPr>
          <w:cantSplit/>
        </w:trPr>
        <w:tc>
          <w:tcPr>
            <w:tcW w:w="2160" w:type="dxa"/>
            <w:tcBorders>
              <w:bottom w:val="single" w:sz="6" w:space="0" w:color="auto"/>
            </w:tcBorders>
          </w:tcPr>
          <w:p w:rsidR="0052309E" w:rsidRPr="00E77957" w:rsidRDefault="0052309E" w:rsidP="00095041">
            <w:pPr>
              <w:spacing w:before="120"/>
              <w:rPr>
                <w:sz w:val="24"/>
              </w:rPr>
            </w:pPr>
            <w:r w:rsidRPr="00E77957">
              <w:rPr>
                <w:sz w:val="24"/>
              </w:rPr>
              <w:t>HEADER</w:t>
            </w:r>
          </w:p>
        </w:tc>
        <w:tc>
          <w:tcPr>
            <w:tcW w:w="5850" w:type="dxa"/>
            <w:tcBorders>
              <w:bottom w:val="single" w:sz="4" w:space="0" w:color="auto"/>
            </w:tcBorders>
          </w:tcPr>
          <w:p w:rsidR="0052309E" w:rsidRDefault="0052309E" w:rsidP="00095041">
            <w:pPr>
              <w:pStyle w:val="Heading1"/>
              <w:spacing w:before="120" w:after="0"/>
              <w:jc w:val="left"/>
              <w:rPr>
                <w:b/>
              </w:rPr>
            </w:pPr>
            <w:r>
              <w:t>Headings for variables</w:t>
            </w:r>
          </w:p>
        </w:tc>
      </w:tr>
      <w:tr w:rsidR="0052309E" w:rsidRPr="007704DB" w:rsidTr="00F0515D">
        <w:trPr>
          <w:cantSplit/>
        </w:trPr>
        <w:tc>
          <w:tcPr>
            <w:tcW w:w="2160" w:type="dxa"/>
          </w:tcPr>
          <w:p w:rsidR="0052309E" w:rsidRPr="007704DB" w:rsidRDefault="0052309E" w:rsidP="00554503">
            <w:pPr>
              <w:spacing w:before="120"/>
              <w:rPr>
                <w:b/>
                <w:sz w:val="24"/>
              </w:rPr>
            </w:pPr>
            <w:r>
              <w:rPr>
                <w:caps/>
                <w:sz w:val="24"/>
              </w:rPr>
              <w:lastRenderedPageBreak/>
              <w:t>plant</w:t>
            </w:r>
            <w:r w:rsidRPr="007704DB">
              <w:rPr>
                <w:caps/>
                <w:sz w:val="24"/>
              </w:rPr>
              <w:t>NM</w:t>
            </w:r>
          </w:p>
        </w:tc>
        <w:tc>
          <w:tcPr>
            <w:tcW w:w="5850" w:type="dxa"/>
            <w:tcBorders>
              <w:top w:val="dotted" w:sz="4" w:space="0" w:color="auto"/>
            </w:tcBorders>
          </w:tcPr>
          <w:p w:rsidR="0052309E" w:rsidRPr="007704DB" w:rsidRDefault="0052309E" w:rsidP="00554503">
            <w:pPr>
              <w:spacing w:before="120"/>
              <w:jc w:val="both"/>
              <w:rPr>
                <w:sz w:val="24"/>
              </w:rPr>
            </w:pPr>
            <w:r w:rsidRPr="007704DB">
              <w:rPr>
                <w:sz w:val="24"/>
              </w:rPr>
              <w:t xml:space="preserve">A four character code to represent the land cover/plant name. </w:t>
            </w:r>
          </w:p>
          <w:p w:rsidR="0052309E" w:rsidRPr="007704DB" w:rsidRDefault="0052309E" w:rsidP="00554503">
            <w:pPr>
              <w:spacing w:before="120"/>
              <w:jc w:val="both"/>
              <w:rPr>
                <w:sz w:val="24"/>
              </w:rPr>
            </w:pPr>
            <w:r w:rsidRPr="007704DB">
              <w:rPr>
                <w:sz w:val="24"/>
              </w:rPr>
              <w:t>The 4-letter codes in the plant growth and urban databases are used by the GIS interfaces to link land use/land cover maps to SWAT plant types. This code is printed to the output files.</w:t>
            </w:r>
          </w:p>
          <w:p w:rsidR="0052309E" w:rsidRPr="007704DB" w:rsidRDefault="0052309E" w:rsidP="00554503">
            <w:pPr>
              <w:spacing w:before="120"/>
              <w:jc w:val="both"/>
              <w:rPr>
                <w:sz w:val="24"/>
              </w:rPr>
            </w:pPr>
            <w:r w:rsidRPr="007704DB">
              <w:rPr>
                <w:sz w:val="24"/>
              </w:rPr>
              <w:t>When adding a new plant species or land cover category, the four letter code for the new plant must be unique.</w:t>
            </w:r>
          </w:p>
          <w:p w:rsidR="0052309E" w:rsidRPr="007704DB" w:rsidRDefault="0052309E" w:rsidP="00554503">
            <w:pPr>
              <w:keepNext/>
              <w:spacing w:before="120"/>
              <w:outlineLvl w:val="0"/>
              <w:rPr>
                <w:b/>
                <w:sz w:val="24"/>
              </w:rPr>
            </w:pPr>
            <w:r w:rsidRPr="007704DB">
              <w:rPr>
                <w:sz w:val="24"/>
              </w:rPr>
              <w:t xml:space="preserve">Required. </w:t>
            </w:r>
          </w:p>
        </w:tc>
      </w:tr>
      <w:tr w:rsidR="0052309E" w:rsidRPr="007704DB" w:rsidTr="00F0515D">
        <w:trPr>
          <w:cantSplit/>
        </w:trPr>
        <w:tc>
          <w:tcPr>
            <w:tcW w:w="2160" w:type="dxa"/>
          </w:tcPr>
          <w:p w:rsidR="0052309E" w:rsidRPr="007704DB" w:rsidRDefault="0052309E" w:rsidP="00554503">
            <w:pPr>
              <w:keepNext/>
              <w:spacing w:before="120"/>
              <w:outlineLvl w:val="4"/>
              <w:rPr>
                <w:caps/>
                <w:sz w:val="24"/>
              </w:rPr>
            </w:pPr>
            <w:r w:rsidRPr="007704DB">
              <w:rPr>
                <w:caps/>
                <w:sz w:val="24"/>
              </w:rPr>
              <w:t>IDC</w:t>
            </w:r>
          </w:p>
        </w:tc>
        <w:tc>
          <w:tcPr>
            <w:tcW w:w="5850" w:type="dxa"/>
            <w:tcBorders>
              <w:top w:val="dotted" w:sz="4" w:space="0" w:color="auto"/>
              <w:bottom w:val="dotted" w:sz="4" w:space="0" w:color="auto"/>
            </w:tcBorders>
          </w:tcPr>
          <w:p w:rsidR="0052309E" w:rsidRPr="007704DB" w:rsidRDefault="0052309E" w:rsidP="00554503">
            <w:pPr>
              <w:spacing w:before="120"/>
              <w:jc w:val="both"/>
              <w:rPr>
                <w:sz w:val="24"/>
              </w:rPr>
            </w:pPr>
            <w:r w:rsidRPr="007704DB">
              <w:rPr>
                <w:sz w:val="24"/>
              </w:rPr>
              <w:t>Land cover/plant classification:</w:t>
            </w:r>
          </w:p>
          <w:p w:rsidR="0052309E" w:rsidRPr="007704DB" w:rsidRDefault="0052309E" w:rsidP="00C44E0A">
            <w:pPr>
              <w:numPr>
                <w:ilvl w:val="0"/>
                <w:numId w:val="23"/>
              </w:numPr>
              <w:spacing w:before="120"/>
              <w:jc w:val="both"/>
              <w:rPr>
                <w:sz w:val="24"/>
              </w:rPr>
            </w:pPr>
            <w:r w:rsidRPr="007704DB">
              <w:rPr>
                <w:sz w:val="24"/>
              </w:rPr>
              <w:t>warm season annual legume</w:t>
            </w:r>
          </w:p>
          <w:p w:rsidR="0052309E" w:rsidRPr="007704DB" w:rsidRDefault="0052309E" w:rsidP="00C44E0A">
            <w:pPr>
              <w:numPr>
                <w:ilvl w:val="0"/>
                <w:numId w:val="23"/>
              </w:numPr>
              <w:jc w:val="both"/>
              <w:rPr>
                <w:sz w:val="24"/>
              </w:rPr>
            </w:pPr>
            <w:r w:rsidRPr="007704DB">
              <w:rPr>
                <w:sz w:val="24"/>
              </w:rPr>
              <w:t>cold season annual legume</w:t>
            </w:r>
          </w:p>
          <w:p w:rsidR="0052309E" w:rsidRPr="007704DB" w:rsidRDefault="0052309E" w:rsidP="00C44E0A">
            <w:pPr>
              <w:numPr>
                <w:ilvl w:val="0"/>
                <w:numId w:val="23"/>
              </w:numPr>
              <w:jc w:val="both"/>
              <w:rPr>
                <w:sz w:val="24"/>
              </w:rPr>
            </w:pPr>
            <w:r w:rsidRPr="007704DB">
              <w:rPr>
                <w:sz w:val="24"/>
              </w:rPr>
              <w:t>perennial legume</w:t>
            </w:r>
          </w:p>
          <w:p w:rsidR="0052309E" w:rsidRPr="007704DB" w:rsidRDefault="0052309E" w:rsidP="00C44E0A">
            <w:pPr>
              <w:numPr>
                <w:ilvl w:val="0"/>
                <w:numId w:val="23"/>
              </w:numPr>
              <w:jc w:val="both"/>
              <w:rPr>
                <w:sz w:val="24"/>
              </w:rPr>
            </w:pPr>
            <w:r w:rsidRPr="007704DB">
              <w:rPr>
                <w:sz w:val="24"/>
              </w:rPr>
              <w:t>warm season annual</w:t>
            </w:r>
          </w:p>
          <w:p w:rsidR="0052309E" w:rsidRPr="007704DB" w:rsidRDefault="0052309E" w:rsidP="00C44E0A">
            <w:pPr>
              <w:numPr>
                <w:ilvl w:val="0"/>
                <w:numId w:val="23"/>
              </w:numPr>
              <w:jc w:val="both"/>
              <w:rPr>
                <w:sz w:val="24"/>
              </w:rPr>
            </w:pPr>
            <w:r w:rsidRPr="007704DB">
              <w:rPr>
                <w:sz w:val="24"/>
              </w:rPr>
              <w:t>cold season annual</w:t>
            </w:r>
          </w:p>
          <w:p w:rsidR="0052309E" w:rsidRPr="007704DB" w:rsidRDefault="0052309E" w:rsidP="00C44E0A">
            <w:pPr>
              <w:numPr>
                <w:ilvl w:val="0"/>
                <w:numId w:val="23"/>
              </w:numPr>
              <w:jc w:val="both"/>
              <w:rPr>
                <w:sz w:val="24"/>
              </w:rPr>
            </w:pPr>
            <w:r w:rsidRPr="007704DB">
              <w:rPr>
                <w:sz w:val="24"/>
              </w:rPr>
              <w:t>perennial</w:t>
            </w:r>
          </w:p>
          <w:p w:rsidR="0052309E" w:rsidRPr="007704DB" w:rsidRDefault="0052309E" w:rsidP="00C44E0A">
            <w:pPr>
              <w:numPr>
                <w:ilvl w:val="0"/>
                <w:numId w:val="23"/>
              </w:numPr>
              <w:jc w:val="both"/>
              <w:rPr>
                <w:sz w:val="24"/>
              </w:rPr>
            </w:pPr>
            <w:r w:rsidRPr="007704DB">
              <w:rPr>
                <w:sz w:val="24"/>
              </w:rPr>
              <w:t>trees</w:t>
            </w:r>
          </w:p>
          <w:p w:rsidR="0052309E" w:rsidRPr="007704DB" w:rsidRDefault="0052309E" w:rsidP="00554503">
            <w:pPr>
              <w:spacing w:before="120"/>
              <w:jc w:val="both"/>
              <w:rPr>
                <w:sz w:val="24"/>
              </w:rPr>
            </w:pPr>
            <w:r w:rsidRPr="007704DB">
              <w:rPr>
                <w:sz w:val="24"/>
              </w:rPr>
              <w:t>Processes modeled differently for the 7 groups are:</w:t>
            </w:r>
          </w:p>
          <w:p w:rsidR="0052309E" w:rsidRPr="007704DB" w:rsidRDefault="0052309E" w:rsidP="00C44E0A">
            <w:pPr>
              <w:numPr>
                <w:ilvl w:val="0"/>
                <w:numId w:val="24"/>
              </w:numPr>
              <w:jc w:val="both"/>
              <w:rPr>
                <w:sz w:val="24"/>
              </w:rPr>
            </w:pPr>
            <w:r w:rsidRPr="007704DB">
              <w:rPr>
                <w:sz w:val="24"/>
              </w:rPr>
              <w:t>warm season annual legume</w:t>
            </w:r>
          </w:p>
          <w:p w:rsidR="0052309E" w:rsidRPr="007704DB" w:rsidRDefault="0052309E" w:rsidP="00C44E0A">
            <w:pPr>
              <w:numPr>
                <w:ilvl w:val="0"/>
                <w:numId w:val="25"/>
              </w:numPr>
              <w:tabs>
                <w:tab w:val="clear" w:pos="360"/>
                <w:tab w:val="num" w:pos="702"/>
              </w:tabs>
              <w:ind w:left="706"/>
              <w:jc w:val="both"/>
              <w:rPr>
                <w:sz w:val="24"/>
              </w:rPr>
            </w:pPr>
            <w:r w:rsidRPr="007704DB">
              <w:rPr>
                <w:sz w:val="24"/>
              </w:rPr>
              <w:t>simulate nitrogen fixation</w:t>
            </w:r>
          </w:p>
          <w:p w:rsidR="0052309E" w:rsidRPr="007704DB" w:rsidRDefault="0052309E" w:rsidP="00C44E0A">
            <w:pPr>
              <w:numPr>
                <w:ilvl w:val="0"/>
                <w:numId w:val="25"/>
              </w:numPr>
              <w:tabs>
                <w:tab w:val="clear" w:pos="360"/>
                <w:tab w:val="num" w:pos="702"/>
              </w:tabs>
              <w:ind w:left="706"/>
              <w:jc w:val="both"/>
              <w:rPr>
                <w:sz w:val="24"/>
              </w:rPr>
            </w:pPr>
            <w:r w:rsidRPr="007704DB">
              <w:rPr>
                <w:sz w:val="24"/>
              </w:rPr>
              <w:t>root depth varies during growing season due to root growth</w:t>
            </w:r>
          </w:p>
          <w:p w:rsidR="0052309E" w:rsidRPr="007704DB" w:rsidRDefault="0052309E" w:rsidP="00C44E0A">
            <w:pPr>
              <w:numPr>
                <w:ilvl w:val="0"/>
                <w:numId w:val="24"/>
              </w:numPr>
              <w:jc w:val="both"/>
              <w:rPr>
                <w:sz w:val="24"/>
              </w:rPr>
            </w:pPr>
            <w:r w:rsidRPr="007704DB">
              <w:rPr>
                <w:sz w:val="24"/>
              </w:rPr>
              <w:t>cold season annual legume</w:t>
            </w:r>
          </w:p>
          <w:p w:rsidR="0052309E" w:rsidRPr="007704DB" w:rsidRDefault="0052309E" w:rsidP="00C44E0A">
            <w:pPr>
              <w:numPr>
                <w:ilvl w:val="0"/>
                <w:numId w:val="26"/>
              </w:numPr>
              <w:tabs>
                <w:tab w:val="clear" w:pos="360"/>
                <w:tab w:val="num" w:pos="702"/>
              </w:tabs>
              <w:ind w:left="702"/>
              <w:jc w:val="both"/>
              <w:rPr>
                <w:sz w:val="24"/>
              </w:rPr>
            </w:pPr>
            <w:r w:rsidRPr="007704DB">
              <w:rPr>
                <w:sz w:val="24"/>
              </w:rPr>
              <w:t>simulate nitrogen fixation</w:t>
            </w:r>
          </w:p>
          <w:p w:rsidR="0052309E" w:rsidRPr="007704DB" w:rsidRDefault="0052309E" w:rsidP="00C44E0A">
            <w:pPr>
              <w:numPr>
                <w:ilvl w:val="0"/>
                <w:numId w:val="26"/>
              </w:numPr>
              <w:tabs>
                <w:tab w:val="clear" w:pos="360"/>
                <w:tab w:val="num" w:pos="702"/>
              </w:tabs>
              <w:ind w:left="702"/>
              <w:jc w:val="both"/>
              <w:rPr>
                <w:sz w:val="24"/>
              </w:rPr>
            </w:pPr>
            <w:r w:rsidRPr="007704DB">
              <w:rPr>
                <w:sz w:val="24"/>
              </w:rPr>
              <w:t>root depth varies during growing season due to root growth</w:t>
            </w:r>
          </w:p>
          <w:p w:rsidR="0052309E" w:rsidRPr="007704DB" w:rsidRDefault="0052309E" w:rsidP="00554503">
            <w:pPr>
              <w:spacing w:before="120"/>
              <w:jc w:val="both"/>
              <w:rPr>
                <w:sz w:val="24"/>
              </w:rPr>
            </w:pPr>
            <w:r w:rsidRPr="007704DB">
              <w:rPr>
                <w:sz w:val="24"/>
              </w:rPr>
              <w:t>fall-planted land covers will go dormant when daylength is less than the threshold daylength</w:t>
            </w:r>
          </w:p>
        </w:tc>
      </w:tr>
    </w:tbl>
    <w:p w:rsidR="001B431D" w:rsidRPr="007704DB" w:rsidRDefault="001B431D" w:rsidP="001B431D">
      <w:r w:rsidRPr="007704DB">
        <w:br w:type="page"/>
      </w:r>
    </w:p>
    <w:tbl>
      <w:tblPr>
        <w:tblW w:w="0" w:type="auto"/>
        <w:tblInd w:w="828" w:type="dxa"/>
        <w:tblLayout w:type="fixed"/>
        <w:tblLook w:val="0000" w:firstRow="0" w:lastRow="0" w:firstColumn="0" w:lastColumn="0" w:noHBand="0" w:noVBand="0"/>
      </w:tblPr>
      <w:tblGrid>
        <w:gridCol w:w="2160"/>
        <w:gridCol w:w="5850"/>
      </w:tblGrid>
      <w:tr w:rsidR="001B431D" w:rsidRPr="007704DB" w:rsidTr="00554503">
        <w:trPr>
          <w:cantSplit/>
        </w:trPr>
        <w:tc>
          <w:tcPr>
            <w:tcW w:w="2160" w:type="dxa"/>
            <w:tcBorders>
              <w:bottom w:val="single" w:sz="6" w:space="0" w:color="auto"/>
            </w:tcBorders>
          </w:tcPr>
          <w:p w:rsidR="001B431D" w:rsidRPr="007704DB" w:rsidRDefault="001B431D" w:rsidP="00554503">
            <w:pPr>
              <w:spacing w:before="120"/>
              <w:rPr>
                <w:b/>
                <w:sz w:val="24"/>
              </w:rPr>
            </w:pPr>
            <w:r w:rsidRPr="007704DB">
              <w:rPr>
                <w:b/>
                <w:sz w:val="24"/>
              </w:rPr>
              <w:lastRenderedPageBreak/>
              <w:t>Variable name</w:t>
            </w:r>
          </w:p>
        </w:tc>
        <w:tc>
          <w:tcPr>
            <w:tcW w:w="5850" w:type="dxa"/>
            <w:tcBorders>
              <w:bottom w:val="single" w:sz="4" w:space="0" w:color="auto"/>
            </w:tcBorders>
          </w:tcPr>
          <w:p w:rsidR="001B431D" w:rsidRPr="007704DB" w:rsidRDefault="001B431D" w:rsidP="00554503">
            <w:pPr>
              <w:keepNext/>
              <w:spacing w:before="120"/>
              <w:outlineLvl w:val="0"/>
              <w:rPr>
                <w:b/>
                <w:sz w:val="24"/>
              </w:rPr>
            </w:pPr>
            <w:r w:rsidRPr="007704DB">
              <w:rPr>
                <w:b/>
                <w:sz w:val="24"/>
              </w:rPr>
              <w:t>Definition</w:t>
            </w:r>
          </w:p>
        </w:tc>
      </w:tr>
      <w:tr w:rsidR="001B431D" w:rsidRPr="007704DB" w:rsidTr="00554503">
        <w:trPr>
          <w:cantSplit/>
        </w:trPr>
        <w:tc>
          <w:tcPr>
            <w:tcW w:w="2160" w:type="dxa"/>
          </w:tcPr>
          <w:p w:rsidR="001B431D" w:rsidRPr="007704DB" w:rsidRDefault="001B431D" w:rsidP="00554503">
            <w:pPr>
              <w:spacing w:before="120"/>
              <w:rPr>
                <w:caps/>
                <w:sz w:val="24"/>
              </w:rPr>
            </w:pPr>
            <w:r w:rsidRPr="007704DB">
              <w:rPr>
                <w:caps/>
                <w:sz w:val="24"/>
              </w:rPr>
              <w:t xml:space="preserve">IDC, </w:t>
            </w:r>
            <w:r w:rsidRPr="007704DB">
              <w:rPr>
                <w:sz w:val="24"/>
              </w:rPr>
              <w:t>cont</w:t>
            </w:r>
            <w:r w:rsidRPr="007704DB">
              <w:rPr>
                <w:caps/>
                <w:sz w:val="24"/>
              </w:rPr>
              <w:t>.</w:t>
            </w:r>
          </w:p>
        </w:tc>
        <w:tc>
          <w:tcPr>
            <w:tcW w:w="5850" w:type="dxa"/>
            <w:tcBorders>
              <w:top w:val="dotted" w:sz="4" w:space="0" w:color="auto"/>
            </w:tcBorders>
          </w:tcPr>
          <w:p w:rsidR="001B431D" w:rsidRPr="007704DB" w:rsidRDefault="001B431D" w:rsidP="00C44E0A">
            <w:pPr>
              <w:numPr>
                <w:ilvl w:val="0"/>
                <w:numId w:val="24"/>
              </w:numPr>
              <w:jc w:val="both"/>
              <w:rPr>
                <w:sz w:val="24"/>
              </w:rPr>
            </w:pPr>
            <w:r w:rsidRPr="007704DB">
              <w:rPr>
                <w:sz w:val="24"/>
              </w:rPr>
              <w:t>perennial legume</w:t>
            </w:r>
          </w:p>
          <w:p w:rsidR="001B431D" w:rsidRPr="007704DB" w:rsidRDefault="001B431D" w:rsidP="00C44E0A">
            <w:pPr>
              <w:numPr>
                <w:ilvl w:val="0"/>
                <w:numId w:val="27"/>
              </w:numPr>
              <w:tabs>
                <w:tab w:val="clear" w:pos="360"/>
                <w:tab w:val="num" w:pos="702"/>
              </w:tabs>
              <w:ind w:left="702"/>
              <w:jc w:val="both"/>
              <w:rPr>
                <w:sz w:val="24"/>
              </w:rPr>
            </w:pPr>
            <w:r w:rsidRPr="007704DB">
              <w:rPr>
                <w:sz w:val="24"/>
              </w:rPr>
              <w:t>simulate nitrogen fixation</w:t>
            </w:r>
          </w:p>
          <w:p w:rsidR="001B431D" w:rsidRPr="007704DB" w:rsidRDefault="001B431D" w:rsidP="00C44E0A">
            <w:pPr>
              <w:numPr>
                <w:ilvl w:val="0"/>
                <w:numId w:val="27"/>
              </w:numPr>
              <w:tabs>
                <w:tab w:val="clear" w:pos="360"/>
                <w:tab w:val="num" w:pos="702"/>
              </w:tabs>
              <w:ind w:left="702"/>
              <w:jc w:val="both"/>
              <w:rPr>
                <w:sz w:val="24"/>
              </w:rPr>
            </w:pPr>
            <w:r w:rsidRPr="007704DB">
              <w:rPr>
                <w:sz w:val="24"/>
              </w:rPr>
              <w:t>root depth always equal to the maximum allowed for the plant species and soil</w:t>
            </w:r>
          </w:p>
          <w:p w:rsidR="001B431D" w:rsidRPr="007704DB" w:rsidRDefault="001B431D" w:rsidP="00C44E0A">
            <w:pPr>
              <w:numPr>
                <w:ilvl w:val="0"/>
                <w:numId w:val="27"/>
              </w:numPr>
              <w:tabs>
                <w:tab w:val="clear" w:pos="360"/>
                <w:tab w:val="num" w:pos="702"/>
              </w:tabs>
              <w:ind w:left="702"/>
              <w:jc w:val="both"/>
              <w:rPr>
                <w:sz w:val="24"/>
              </w:rPr>
            </w:pPr>
            <w:r w:rsidRPr="007704DB">
              <w:rPr>
                <w:sz w:val="24"/>
              </w:rPr>
              <w:t>plant goes dormant when daylength is less than the threshold daylength</w:t>
            </w:r>
          </w:p>
          <w:p w:rsidR="001B431D" w:rsidRPr="007704DB" w:rsidRDefault="001B431D" w:rsidP="00C44E0A">
            <w:pPr>
              <w:numPr>
                <w:ilvl w:val="0"/>
                <w:numId w:val="24"/>
              </w:numPr>
              <w:jc w:val="both"/>
              <w:rPr>
                <w:sz w:val="24"/>
              </w:rPr>
            </w:pPr>
            <w:r w:rsidRPr="007704DB">
              <w:rPr>
                <w:sz w:val="24"/>
              </w:rPr>
              <w:t>warm season annual</w:t>
            </w:r>
          </w:p>
          <w:p w:rsidR="001B431D" w:rsidRPr="007704DB" w:rsidRDefault="001B431D" w:rsidP="00C44E0A">
            <w:pPr>
              <w:numPr>
                <w:ilvl w:val="0"/>
                <w:numId w:val="31"/>
              </w:numPr>
              <w:tabs>
                <w:tab w:val="clear" w:pos="360"/>
                <w:tab w:val="num" w:pos="702"/>
              </w:tabs>
              <w:ind w:left="702"/>
              <w:jc w:val="both"/>
              <w:rPr>
                <w:sz w:val="24"/>
              </w:rPr>
            </w:pPr>
            <w:r w:rsidRPr="007704DB">
              <w:rPr>
                <w:sz w:val="24"/>
              </w:rPr>
              <w:t xml:space="preserve">root depth varies during growing season due to root growth </w:t>
            </w:r>
          </w:p>
          <w:p w:rsidR="001B431D" w:rsidRPr="007704DB" w:rsidRDefault="001B431D" w:rsidP="00C44E0A">
            <w:pPr>
              <w:numPr>
                <w:ilvl w:val="0"/>
                <w:numId w:val="24"/>
              </w:numPr>
              <w:jc w:val="both"/>
              <w:rPr>
                <w:sz w:val="24"/>
              </w:rPr>
            </w:pPr>
            <w:r w:rsidRPr="007704DB">
              <w:rPr>
                <w:sz w:val="24"/>
              </w:rPr>
              <w:t>cold season annual</w:t>
            </w:r>
          </w:p>
          <w:p w:rsidR="001B431D" w:rsidRPr="007704DB" w:rsidRDefault="001B431D" w:rsidP="00C44E0A">
            <w:pPr>
              <w:numPr>
                <w:ilvl w:val="0"/>
                <w:numId w:val="28"/>
              </w:numPr>
              <w:tabs>
                <w:tab w:val="clear" w:pos="360"/>
                <w:tab w:val="num" w:pos="702"/>
              </w:tabs>
              <w:ind w:left="702"/>
              <w:jc w:val="both"/>
              <w:rPr>
                <w:sz w:val="24"/>
              </w:rPr>
            </w:pPr>
            <w:r w:rsidRPr="007704DB">
              <w:rPr>
                <w:sz w:val="24"/>
              </w:rPr>
              <w:t>root depth varies during growing season due to root growth</w:t>
            </w:r>
          </w:p>
          <w:p w:rsidR="001B431D" w:rsidRPr="007704DB" w:rsidRDefault="001B431D" w:rsidP="00C44E0A">
            <w:pPr>
              <w:numPr>
                <w:ilvl w:val="0"/>
                <w:numId w:val="28"/>
              </w:numPr>
              <w:tabs>
                <w:tab w:val="clear" w:pos="360"/>
                <w:tab w:val="num" w:pos="702"/>
              </w:tabs>
              <w:ind w:left="702"/>
              <w:jc w:val="both"/>
              <w:rPr>
                <w:sz w:val="24"/>
              </w:rPr>
            </w:pPr>
            <w:r w:rsidRPr="007704DB">
              <w:rPr>
                <w:sz w:val="24"/>
              </w:rPr>
              <w:t>fall-planted land covers will go dormant when daylength is less than the threshold daylength</w:t>
            </w:r>
          </w:p>
          <w:p w:rsidR="001B431D" w:rsidRPr="007704DB" w:rsidRDefault="001B431D" w:rsidP="00C44E0A">
            <w:pPr>
              <w:numPr>
                <w:ilvl w:val="0"/>
                <w:numId w:val="24"/>
              </w:numPr>
              <w:jc w:val="both"/>
              <w:rPr>
                <w:sz w:val="24"/>
              </w:rPr>
            </w:pPr>
            <w:r w:rsidRPr="007704DB">
              <w:rPr>
                <w:sz w:val="24"/>
              </w:rPr>
              <w:t>perennial</w:t>
            </w:r>
          </w:p>
          <w:p w:rsidR="001B431D" w:rsidRPr="007704DB" w:rsidRDefault="001B431D" w:rsidP="00C44E0A">
            <w:pPr>
              <w:numPr>
                <w:ilvl w:val="0"/>
                <w:numId w:val="29"/>
              </w:numPr>
              <w:tabs>
                <w:tab w:val="clear" w:pos="360"/>
                <w:tab w:val="num" w:pos="702"/>
              </w:tabs>
              <w:ind w:left="702"/>
              <w:jc w:val="both"/>
              <w:rPr>
                <w:sz w:val="24"/>
              </w:rPr>
            </w:pPr>
            <w:r w:rsidRPr="007704DB">
              <w:rPr>
                <w:sz w:val="24"/>
              </w:rPr>
              <w:t>root depth always equal to the maximum allowed for the plant species and soil</w:t>
            </w:r>
          </w:p>
          <w:p w:rsidR="001B431D" w:rsidRPr="007704DB" w:rsidRDefault="001B431D" w:rsidP="00C44E0A">
            <w:pPr>
              <w:numPr>
                <w:ilvl w:val="0"/>
                <w:numId w:val="29"/>
              </w:numPr>
              <w:tabs>
                <w:tab w:val="clear" w:pos="360"/>
                <w:tab w:val="num" w:pos="702"/>
              </w:tabs>
              <w:ind w:left="702"/>
              <w:jc w:val="both"/>
              <w:rPr>
                <w:sz w:val="24"/>
              </w:rPr>
            </w:pPr>
            <w:r w:rsidRPr="007704DB">
              <w:rPr>
                <w:sz w:val="24"/>
              </w:rPr>
              <w:t>plant goes dormant when daylength is less than the threshold daylength</w:t>
            </w:r>
          </w:p>
          <w:p w:rsidR="001B431D" w:rsidRPr="007704DB" w:rsidRDefault="001B431D" w:rsidP="00C44E0A">
            <w:pPr>
              <w:numPr>
                <w:ilvl w:val="0"/>
                <w:numId w:val="24"/>
              </w:numPr>
              <w:jc w:val="both"/>
              <w:rPr>
                <w:sz w:val="24"/>
              </w:rPr>
            </w:pPr>
            <w:r w:rsidRPr="007704DB">
              <w:rPr>
                <w:sz w:val="24"/>
              </w:rPr>
              <w:t>trees</w:t>
            </w:r>
          </w:p>
          <w:p w:rsidR="001B431D" w:rsidRPr="007704DB" w:rsidRDefault="001B431D" w:rsidP="00C44E0A">
            <w:pPr>
              <w:numPr>
                <w:ilvl w:val="0"/>
                <w:numId w:val="30"/>
              </w:numPr>
              <w:tabs>
                <w:tab w:val="clear" w:pos="360"/>
                <w:tab w:val="num" w:pos="702"/>
              </w:tabs>
              <w:ind w:left="702"/>
              <w:jc w:val="both"/>
              <w:rPr>
                <w:sz w:val="24"/>
              </w:rPr>
            </w:pPr>
            <w:r w:rsidRPr="007704DB">
              <w:rPr>
                <w:sz w:val="24"/>
              </w:rPr>
              <w:t>root depth always equal to the maximum allowed for the plant species and soil</w:t>
            </w:r>
          </w:p>
          <w:p w:rsidR="001B431D" w:rsidRPr="007704DB" w:rsidRDefault="001B431D" w:rsidP="00C44E0A">
            <w:pPr>
              <w:numPr>
                <w:ilvl w:val="0"/>
                <w:numId w:val="30"/>
              </w:numPr>
              <w:tabs>
                <w:tab w:val="clear" w:pos="360"/>
                <w:tab w:val="num" w:pos="702"/>
              </w:tabs>
              <w:ind w:left="702"/>
              <w:jc w:val="both"/>
              <w:rPr>
                <w:sz w:val="24"/>
              </w:rPr>
            </w:pPr>
            <w:r w:rsidRPr="007704DB">
              <w:rPr>
                <w:sz w:val="24"/>
              </w:rPr>
              <w:t>partitions new growth between leaves/needles (20%) and woody growth (80%). At the end of each growing season, a fraction of the biomass is converted to residue</w:t>
            </w:r>
          </w:p>
          <w:p w:rsidR="001B431D" w:rsidRPr="007704DB" w:rsidRDefault="001B431D" w:rsidP="00554503">
            <w:pPr>
              <w:spacing w:before="120"/>
              <w:jc w:val="both"/>
              <w:rPr>
                <w:sz w:val="24"/>
              </w:rPr>
            </w:pPr>
            <w:r w:rsidRPr="007704DB">
              <w:rPr>
                <w:sz w:val="24"/>
              </w:rPr>
              <w:t>Required.</w:t>
            </w:r>
          </w:p>
        </w:tc>
      </w:tr>
      <w:tr w:rsidR="00C81657" w:rsidRPr="007704DB" w:rsidTr="00554503">
        <w:trPr>
          <w:cantSplit/>
        </w:trPr>
        <w:tc>
          <w:tcPr>
            <w:tcW w:w="2160" w:type="dxa"/>
          </w:tcPr>
          <w:p w:rsidR="00C81657" w:rsidRPr="007704DB" w:rsidRDefault="00C81657" w:rsidP="00C81657">
            <w:pPr>
              <w:rPr>
                <w:caps/>
                <w:sz w:val="24"/>
              </w:rPr>
            </w:pPr>
            <w:r>
              <w:rPr>
                <w:caps/>
                <w:sz w:val="24"/>
              </w:rPr>
              <w:t>PHU</w:t>
            </w:r>
          </w:p>
        </w:tc>
        <w:tc>
          <w:tcPr>
            <w:tcW w:w="5850" w:type="dxa"/>
            <w:tcBorders>
              <w:top w:val="dotted" w:sz="4" w:space="0" w:color="auto"/>
            </w:tcBorders>
          </w:tcPr>
          <w:p w:rsidR="00C81657" w:rsidRPr="007704DB" w:rsidRDefault="0052309E" w:rsidP="0052309E">
            <w:pPr>
              <w:autoSpaceDE w:val="0"/>
              <w:autoSpaceDN w:val="0"/>
              <w:adjustRightInd w:val="0"/>
              <w:rPr>
                <w:sz w:val="24"/>
              </w:rPr>
            </w:pPr>
            <w:r>
              <w:rPr>
                <w:sz w:val="24"/>
                <w:szCs w:val="24"/>
              </w:rPr>
              <w:t>T</w:t>
            </w:r>
            <w:r w:rsidR="00C81657" w:rsidRPr="00C81657">
              <w:rPr>
                <w:sz w:val="24"/>
                <w:szCs w:val="24"/>
              </w:rPr>
              <w:t>otal number of heat units to bring crop to maturity</w:t>
            </w:r>
          </w:p>
        </w:tc>
      </w:tr>
      <w:tr w:rsidR="001B431D" w:rsidRPr="007704DB" w:rsidTr="00554503">
        <w:trPr>
          <w:cantSplit/>
        </w:trPr>
        <w:tc>
          <w:tcPr>
            <w:tcW w:w="2160" w:type="dxa"/>
          </w:tcPr>
          <w:p w:rsidR="001B431D" w:rsidRPr="007704DB" w:rsidRDefault="001B431D" w:rsidP="00554503">
            <w:pPr>
              <w:spacing w:before="120"/>
              <w:rPr>
                <w:caps/>
                <w:sz w:val="24"/>
              </w:rPr>
            </w:pPr>
            <w:r w:rsidRPr="007704DB">
              <w:rPr>
                <w:caps/>
                <w:sz w:val="24"/>
              </w:rPr>
              <w:t>BIO_E</w:t>
            </w:r>
          </w:p>
        </w:tc>
        <w:tc>
          <w:tcPr>
            <w:tcW w:w="5850" w:type="dxa"/>
            <w:tcBorders>
              <w:top w:val="dotted" w:sz="4" w:space="0" w:color="auto"/>
              <w:bottom w:val="dotted" w:sz="4" w:space="0" w:color="auto"/>
            </w:tcBorders>
          </w:tcPr>
          <w:p w:rsidR="001B431D" w:rsidRPr="007704DB" w:rsidRDefault="001B431D" w:rsidP="00554503">
            <w:pPr>
              <w:spacing w:before="120"/>
              <w:jc w:val="both"/>
              <w:rPr>
                <w:sz w:val="24"/>
              </w:rPr>
            </w:pPr>
            <w:r w:rsidRPr="007704DB">
              <w:rPr>
                <w:sz w:val="24"/>
              </w:rPr>
              <w:t>Radiation-use efficiency or biomass-energy ratio ((kg/ha)/(MJ/m</w:t>
            </w:r>
            <w:r w:rsidRPr="007704DB">
              <w:rPr>
                <w:sz w:val="24"/>
                <w:vertAlign w:val="superscript"/>
              </w:rPr>
              <w:t>2</w:t>
            </w:r>
            <w:r w:rsidRPr="007704DB">
              <w:rPr>
                <w:sz w:val="24"/>
              </w:rPr>
              <w:t>)).</w:t>
            </w:r>
          </w:p>
          <w:p w:rsidR="001B431D" w:rsidRPr="007704DB" w:rsidRDefault="001B431D" w:rsidP="00554503">
            <w:pPr>
              <w:spacing w:before="120"/>
              <w:jc w:val="both"/>
              <w:rPr>
                <w:sz w:val="24"/>
              </w:rPr>
            </w:pPr>
            <w:r w:rsidRPr="007704DB">
              <w:rPr>
                <w:sz w:val="24"/>
              </w:rPr>
              <w:t>Radiation-use efficiency (RUE) is the amount of dry biomass produced per unit intercepted solar radiation. The radiation-use efficiency is assumed to be independent of the plant’s growth stage. BIO_E represents the potential or unstressed growth rate (including roots) per unit of intercepted photosynthetically active radiation.</w:t>
            </w:r>
          </w:p>
        </w:tc>
      </w:tr>
    </w:tbl>
    <w:p w:rsidR="001B431D" w:rsidRPr="007704DB" w:rsidRDefault="001B431D" w:rsidP="001B431D">
      <w:r w:rsidRPr="007704DB">
        <w:br w:type="page"/>
      </w:r>
    </w:p>
    <w:tbl>
      <w:tblPr>
        <w:tblW w:w="0" w:type="auto"/>
        <w:tblInd w:w="828" w:type="dxa"/>
        <w:tblLayout w:type="fixed"/>
        <w:tblLook w:val="0000" w:firstRow="0" w:lastRow="0" w:firstColumn="0" w:lastColumn="0" w:noHBand="0" w:noVBand="0"/>
      </w:tblPr>
      <w:tblGrid>
        <w:gridCol w:w="2160"/>
        <w:gridCol w:w="5850"/>
      </w:tblGrid>
      <w:tr w:rsidR="001B431D" w:rsidRPr="007704DB" w:rsidTr="00554503">
        <w:trPr>
          <w:cantSplit/>
        </w:trPr>
        <w:tc>
          <w:tcPr>
            <w:tcW w:w="2160" w:type="dxa"/>
            <w:tcBorders>
              <w:bottom w:val="single" w:sz="6" w:space="0" w:color="auto"/>
            </w:tcBorders>
          </w:tcPr>
          <w:p w:rsidR="001B431D" w:rsidRPr="007704DB" w:rsidRDefault="001B431D" w:rsidP="00554503">
            <w:pPr>
              <w:spacing w:before="120"/>
              <w:rPr>
                <w:b/>
                <w:sz w:val="24"/>
              </w:rPr>
            </w:pPr>
            <w:r w:rsidRPr="007704DB">
              <w:rPr>
                <w:b/>
                <w:sz w:val="24"/>
              </w:rPr>
              <w:lastRenderedPageBreak/>
              <w:t>Variable name</w:t>
            </w:r>
          </w:p>
        </w:tc>
        <w:tc>
          <w:tcPr>
            <w:tcW w:w="5850" w:type="dxa"/>
            <w:tcBorders>
              <w:bottom w:val="single" w:sz="4" w:space="0" w:color="auto"/>
            </w:tcBorders>
          </w:tcPr>
          <w:p w:rsidR="001B431D" w:rsidRPr="007704DB" w:rsidRDefault="001B431D" w:rsidP="00554503">
            <w:pPr>
              <w:keepNext/>
              <w:spacing w:before="120"/>
              <w:outlineLvl w:val="0"/>
              <w:rPr>
                <w:b/>
                <w:sz w:val="24"/>
              </w:rPr>
            </w:pPr>
            <w:r w:rsidRPr="007704DB">
              <w:rPr>
                <w:b/>
                <w:sz w:val="24"/>
              </w:rPr>
              <w:t>Definition</w:t>
            </w:r>
          </w:p>
        </w:tc>
      </w:tr>
      <w:tr w:rsidR="001B431D" w:rsidRPr="007704DB" w:rsidTr="00554503">
        <w:trPr>
          <w:cantSplit/>
        </w:trPr>
        <w:tc>
          <w:tcPr>
            <w:tcW w:w="2160" w:type="dxa"/>
          </w:tcPr>
          <w:p w:rsidR="001B431D" w:rsidRPr="007704DB" w:rsidRDefault="001B431D" w:rsidP="00554503">
            <w:pPr>
              <w:spacing w:before="120"/>
              <w:rPr>
                <w:sz w:val="24"/>
              </w:rPr>
            </w:pPr>
            <w:r w:rsidRPr="007704DB">
              <w:rPr>
                <w:caps/>
                <w:sz w:val="24"/>
              </w:rPr>
              <w:t xml:space="preserve">BIO_E, </w:t>
            </w:r>
            <w:r w:rsidRPr="007704DB">
              <w:rPr>
                <w:sz w:val="24"/>
              </w:rPr>
              <w:t>cont.</w:t>
            </w:r>
          </w:p>
        </w:tc>
        <w:tc>
          <w:tcPr>
            <w:tcW w:w="5850" w:type="dxa"/>
            <w:tcBorders>
              <w:top w:val="dotted" w:sz="4" w:space="0" w:color="auto"/>
              <w:bottom w:val="dotted" w:sz="4" w:space="0" w:color="auto"/>
            </w:tcBorders>
          </w:tcPr>
          <w:p w:rsidR="001B431D" w:rsidRPr="007704DB" w:rsidRDefault="001B431D" w:rsidP="00554503">
            <w:pPr>
              <w:spacing w:before="120"/>
              <w:jc w:val="both"/>
              <w:rPr>
                <w:sz w:val="24"/>
              </w:rPr>
            </w:pPr>
            <w:r w:rsidRPr="007704DB">
              <w:rPr>
                <w:sz w:val="24"/>
              </w:rPr>
              <w:t>Determination of RUE is commonly performed and a literature review will provide those setting up experiments with numerous examples. The following overview of the methodology used to measure RUE was summarized from Kiniry et al (1998) and Kiniry et al (1999).</w:t>
            </w:r>
          </w:p>
          <w:p w:rsidR="001B431D" w:rsidRPr="007704DB" w:rsidRDefault="001B431D" w:rsidP="00554503">
            <w:pPr>
              <w:spacing w:before="120"/>
              <w:jc w:val="both"/>
              <w:rPr>
                <w:sz w:val="24"/>
              </w:rPr>
            </w:pPr>
            <w:r w:rsidRPr="007704DB">
              <w:rPr>
                <w:sz w:val="24"/>
              </w:rPr>
              <w:t>To calculate RUE, the amount of photosynthetically active radiation (PAR) intercepted and the mass of aboveground biomass is measured several times throughout a plant’s growing season. The frequency of the measurements taken will vary but in general 4 to 7 measurements per growing season are considered to be adequate. As with leaf area determinations, the measurements should be performed on non-stressed plants.</w:t>
            </w:r>
          </w:p>
          <w:p w:rsidR="001B431D" w:rsidRPr="007704DB" w:rsidRDefault="001B431D" w:rsidP="00554503">
            <w:pPr>
              <w:spacing w:before="120"/>
              <w:jc w:val="both"/>
              <w:rPr>
                <w:sz w:val="24"/>
              </w:rPr>
            </w:pPr>
            <w:r w:rsidRPr="007704DB">
              <w:rPr>
                <w:sz w:val="24"/>
              </w:rPr>
              <w:t>Intercepted radiation is measured with a light meter. Whole spectrum and PAR sensors are available and calculations of RUE will be performed differently depending on the sensor used. A brief discussion of the difference between whole spectrum and PAR sensors and the difference in calculations is given in Kiniry (1999). The use of a PAR sensor in RUE studies is strongly encouraged.</w:t>
            </w:r>
          </w:p>
          <w:p w:rsidR="001B431D" w:rsidRPr="007704DB" w:rsidRDefault="001B431D" w:rsidP="00554503">
            <w:pPr>
              <w:spacing w:before="120"/>
              <w:jc w:val="both"/>
              <w:rPr>
                <w:sz w:val="24"/>
              </w:rPr>
            </w:pPr>
            <w:r w:rsidRPr="007704DB">
              <w:rPr>
                <w:sz w:val="24"/>
              </w:rPr>
              <w:t xml:space="preserve">When measuring radiation, three to five sets of measurements are taken rapidly for each plant plot. A set of measurements consists of 10 measurements above the leaf canopy, 10 below, and 10 more above. The light measurements should be taken between </w:t>
            </w:r>
            <w:smartTag w:uri="urn:schemas-microsoft-com:office:smarttags" w:element="time">
              <w:smartTagPr>
                <w:attr w:name="Minute" w:val="0"/>
                <w:attr w:name="Hour" w:val="10"/>
              </w:smartTagPr>
              <w:r w:rsidRPr="007704DB">
                <w:rPr>
                  <w:sz w:val="24"/>
                </w:rPr>
                <w:t>10:00 am</w:t>
              </w:r>
            </w:smartTag>
            <w:r w:rsidRPr="007704DB">
              <w:rPr>
                <w:sz w:val="24"/>
              </w:rPr>
              <w:t xml:space="preserve"> and </w:t>
            </w:r>
            <w:smartTag w:uri="urn:schemas-microsoft-com:office:smarttags" w:element="time">
              <w:smartTagPr>
                <w:attr w:name="Minute" w:val="0"/>
                <w:attr w:name="Hour" w:val="14"/>
              </w:smartTagPr>
              <w:r w:rsidRPr="007704DB">
                <w:rPr>
                  <w:sz w:val="24"/>
                </w:rPr>
                <w:t>2:00 pm</w:t>
              </w:r>
            </w:smartTag>
            <w:r w:rsidRPr="007704DB">
              <w:rPr>
                <w:sz w:val="24"/>
              </w:rPr>
              <w:t xml:space="preserve"> local time.</w:t>
            </w:r>
          </w:p>
          <w:p w:rsidR="001B431D" w:rsidRPr="007704DB" w:rsidRDefault="001B431D" w:rsidP="00554503">
            <w:pPr>
              <w:spacing w:before="120"/>
              <w:jc w:val="both"/>
              <w:rPr>
                <w:sz w:val="24"/>
              </w:rPr>
            </w:pPr>
            <w:r w:rsidRPr="007704DB">
              <w:rPr>
                <w:sz w:val="24"/>
              </w:rPr>
              <w:t>The measurements above and below the leaf canopy are averaged and the fraction of intercepted PAR is calculated for the day from the two values. Daily estimates of the fraction of intercepted PAR are determined by linearly interpolating the measured values.</w:t>
            </w:r>
          </w:p>
        </w:tc>
      </w:tr>
    </w:tbl>
    <w:p w:rsidR="001B431D" w:rsidRPr="007704DB" w:rsidRDefault="001B431D" w:rsidP="001B431D"/>
    <w:p w:rsidR="001B431D" w:rsidRPr="007704DB" w:rsidRDefault="001B431D" w:rsidP="001B431D">
      <w:r w:rsidRPr="007704DB">
        <w:br w:type="page"/>
      </w:r>
    </w:p>
    <w:tbl>
      <w:tblPr>
        <w:tblW w:w="0" w:type="auto"/>
        <w:tblInd w:w="828" w:type="dxa"/>
        <w:tblLayout w:type="fixed"/>
        <w:tblLook w:val="0000" w:firstRow="0" w:lastRow="0" w:firstColumn="0" w:lastColumn="0" w:noHBand="0" w:noVBand="0"/>
      </w:tblPr>
      <w:tblGrid>
        <w:gridCol w:w="2160"/>
        <w:gridCol w:w="5850"/>
      </w:tblGrid>
      <w:tr w:rsidR="001B431D" w:rsidRPr="007704DB" w:rsidTr="00554503">
        <w:trPr>
          <w:cantSplit/>
        </w:trPr>
        <w:tc>
          <w:tcPr>
            <w:tcW w:w="2160" w:type="dxa"/>
            <w:tcBorders>
              <w:bottom w:val="single" w:sz="6" w:space="0" w:color="auto"/>
            </w:tcBorders>
          </w:tcPr>
          <w:p w:rsidR="001B431D" w:rsidRPr="007704DB" w:rsidRDefault="001B431D" w:rsidP="00554503">
            <w:pPr>
              <w:spacing w:before="120"/>
              <w:rPr>
                <w:b/>
                <w:sz w:val="24"/>
              </w:rPr>
            </w:pPr>
            <w:r w:rsidRPr="007704DB">
              <w:rPr>
                <w:b/>
                <w:sz w:val="24"/>
              </w:rPr>
              <w:lastRenderedPageBreak/>
              <w:t>Variable name</w:t>
            </w:r>
          </w:p>
        </w:tc>
        <w:tc>
          <w:tcPr>
            <w:tcW w:w="5850" w:type="dxa"/>
            <w:tcBorders>
              <w:bottom w:val="single" w:sz="4" w:space="0" w:color="auto"/>
            </w:tcBorders>
          </w:tcPr>
          <w:p w:rsidR="001B431D" w:rsidRPr="007704DB" w:rsidRDefault="001B431D" w:rsidP="00554503">
            <w:pPr>
              <w:keepNext/>
              <w:spacing w:before="120"/>
              <w:outlineLvl w:val="0"/>
              <w:rPr>
                <w:b/>
                <w:sz w:val="24"/>
              </w:rPr>
            </w:pPr>
            <w:r w:rsidRPr="007704DB">
              <w:rPr>
                <w:b/>
                <w:sz w:val="24"/>
              </w:rPr>
              <w:t>Definition</w:t>
            </w:r>
          </w:p>
        </w:tc>
      </w:tr>
      <w:tr w:rsidR="001B431D" w:rsidRPr="007704DB" w:rsidTr="00554503">
        <w:trPr>
          <w:cantSplit/>
        </w:trPr>
        <w:tc>
          <w:tcPr>
            <w:tcW w:w="2160" w:type="dxa"/>
          </w:tcPr>
          <w:p w:rsidR="001B431D" w:rsidRPr="007704DB" w:rsidRDefault="001B431D" w:rsidP="00554503">
            <w:pPr>
              <w:spacing w:before="120"/>
              <w:rPr>
                <w:sz w:val="24"/>
              </w:rPr>
            </w:pPr>
            <w:r w:rsidRPr="007704DB">
              <w:rPr>
                <w:caps/>
                <w:sz w:val="24"/>
              </w:rPr>
              <w:t xml:space="preserve">BIO_E, </w:t>
            </w:r>
            <w:r w:rsidRPr="007704DB">
              <w:rPr>
                <w:sz w:val="24"/>
              </w:rPr>
              <w:t>cont.</w:t>
            </w:r>
          </w:p>
        </w:tc>
        <w:tc>
          <w:tcPr>
            <w:tcW w:w="5850" w:type="dxa"/>
            <w:tcBorders>
              <w:top w:val="single" w:sz="4" w:space="0" w:color="auto"/>
              <w:bottom w:val="dotted" w:sz="4" w:space="0" w:color="auto"/>
            </w:tcBorders>
          </w:tcPr>
          <w:p w:rsidR="001B431D" w:rsidRPr="007704DB" w:rsidRDefault="001B431D" w:rsidP="00554503">
            <w:pPr>
              <w:spacing w:before="120"/>
              <w:jc w:val="both"/>
              <w:rPr>
                <w:sz w:val="24"/>
              </w:rPr>
            </w:pPr>
            <w:r w:rsidRPr="007704DB">
              <w:rPr>
                <w:sz w:val="24"/>
              </w:rPr>
              <w:t xml:space="preserve">The </w:t>
            </w:r>
            <w:r w:rsidRPr="007704DB">
              <w:rPr>
                <w:i/>
                <w:sz w:val="24"/>
              </w:rPr>
              <w:t>fraction</w:t>
            </w:r>
            <w:r w:rsidRPr="007704DB">
              <w:rPr>
                <w:sz w:val="24"/>
              </w:rPr>
              <w:t xml:space="preserve"> of intercepted PAR is converted to an </w:t>
            </w:r>
            <w:r w:rsidRPr="007704DB">
              <w:rPr>
                <w:i/>
                <w:sz w:val="24"/>
              </w:rPr>
              <w:t>amount</w:t>
            </w:r>
            <w:r w:rsidRPr="007704DB">
              <w:rPr>
                <w:sz w:val="24"/>
              </w:rPr>
              <w:t xml:space="preserve"> of intercepted PAR using daily values of incident total solar radiation measured with a standard weather station. To convert total incident radiation to total incident PAR, the daily solar radiation values are multiplied by the percent of total radiation that has a wavelength between 400 and 700 mm. This percent usually falls in the range 45 to 55% and is a function of cloud cover. 50% is considered to be a default value.</w:t>
            </w:r>
          </w:p>
          <w:p w:rsidR="001B431D" w:rsidRPr="007704DB" w:rsidRDefault="001B431D" w:rsidP="00554503">
            <w:pPr>
              <w:spacing w:before="120"/>
              <w:jc w:val="both"/>
              <w:rPr>
                <w:sz w:val="24"/>
              </w:rPr>
            </w:pPr>
            <w:r w:rsidRPr="007704DB">
              <w:rPr>
                <w:sz w:val="24"/>
              </w:rPr>
              <w:t>Once daily intercepted PAR values are determined, the total amount of PAR intercepted by the plant is calculated for each date on which biomass was harvested. This is calculated by summing daily intercepted PAR values from the date of seedling emergence to the date of biomass harvest.</w:t>
            </w:r>
          </w:p>
          <w:p w:rsidR="001B431D" w:rsidRPr="007704DB" w:rsidRDefault="001B431D" w:rsidP="00554503">
            <w:pPr>
              <w:spacing w:before="120"/>
              <w:jc w:val="both"/>
              <w:rPr>
                <w:sz w:val="24"/>
              </w:rPr>
            </w:pPr>
            <w:r w:rsidRPr="007704DB">
              <w:rPr>
                <w:sz w:val="24"/>
              </w:rPr>
              <w:t>To determine biomass production, aboveground biomass is harvested from a known area of land within the plot. The plant material should be dried at least 2 days at 65</w:t>
            </w:r>
            <w:r w:rsidRPr="007704DB">
              <w:rPr>
                <w:sz w:val="24"/>
              </w:rPr>
              <w:sym w:font="Symbol" w:char="F0B0"/>
            </w:r>
            <w:r w:rsidRPr="007704DB">
              <w:rPr>
                <w:sz w:val="24"/>
              </w:rPr>
              <w:t>C and then weighed.</w:t>
            </w:r>
          </w:p>
          <w:p w:rsidR="001B431D" w:rsidRPr="007704DB" w:rsidRDefault="001B431D" w:rsidP="00554503">
            <w:pPr>
              <w:spacing w:before="120"/>
              <w:jc w:val="both"/>
              <w:rPr>
                <w:sz w:val="24"/>
              </w:rPr>
            </w:pPr>
            <w:r w:rsidRPr="007704DB">
              <w:rPr>
                <w:sz w:val="24"/>
              </w:rPr>
              <w:t>RUE is determined by fitting a linear regression for aboveground biomass as a function of intercepted PAR. The slope of the line is the RUE. Figure 14-1 shows the plots of aboveground biomass and summed intercepted photosynthetically active radiation for Eastern gamagrass. (Note that the units for RUE values in the graph, as well as values typically reported in literature, are different from those used by SWAT. To obtain the value used in SWAT, multiply by 10.)</w:t>
            </w:r>
          </w:p>
          <w:p w:rsidR="001B431D" w:rsidRPr="007704DB" w:rsidRDefault="001B431D" w:rsidP="00554503">
            <w:pPr>
              <w:spacing w:before="120"/>
              <w:jc w:val="both"/>
              <w:rPr>
                <w:sz w:val="24"/>
              </w:rPr>
            </w:pPr>
            <w:r w:rsidRPr="007704DB">
              <w:rPr>
                <w:sz w:val="24"/>
              </w:rPr>
              <w:t>This parameter can greatly change the rate of growth, incidence of stress during the season and the resultant yield. This parameter should be one of the last to be adjusted. Adjustments should be based on research results. Care should be taken to make adjustments based only on data with no drought, nutrient or temperature stress.</w:t>
            </w:r>
          </w:p>
          <w:p w:rsidR="001B431D" w:rsidRPr="007704DB" w:rsidRDefault="001B431D" w:rsidP="00554503">
            <w:pPr>
              <w:spacing w:before="120"/>
              <w:jc w:val="both"/>
              <w:rPr>
                <w:sz w:val="24"/>
              </w:rPr>
            </w:pPr>
            <w:r w:rsidRPr="007704DB">
              <w:rPr>
                <w:sz w:val="24"/>
              </w:rPr>
              <w:t>Required.</w:t>
            </w:r>
          </w:p>
        </w:tc>
      </w:tr>
    </w:tbl>
    <w:p w:rsidR="001B431D" w:rsidRPr="007704DB" w:rsidRDefault="001B431D" w:rsidP="001B431D">
      <w:pPr>
        <w:ind w:left="3330" w:right="810"/>
        <w:jc w:val="both"/>
        <w:rPr>
          <w:noProof/>
        </w:rPr>
      </w:pPr>
    </w:p>
    <w:p w:rsidR="001B431D" w:rsidRPr="007704DB" w:rsidRDefault="001B431D" w:rsidP="001B431D">
      <w:r w:rsidRPr="007704DB">
        <w:br w:type="page"/>
      </w:r>
    </w:p>
    <w:p w:rsidR="001B431D" w:rsidRPr="007704DB" w:rsidRDefault="001B431D" w:rsidP="001B431D"/>
    <w:tbl>
      <w:tblPr>
        <w:tblW w:w="0" w:type="auto"/>
        <w:tblInd w:w="828" w:type="dxa"/>
        <w:tblLayout w:type="fixed"/>
        <w:tblLook w:val="0000" w:firstRow="0" w:lastRow="0" w:firstColumn="0" w:lastColumn="0" w:noHBand="0" w:noVBand="0"/>
      </w:tblPr>
      <w:tblGrid>
        <w:gridCol w:w="2160"/>
        <w:gridCol w:w="5850"/>
      </w:tblGrid>
      <w:tr w:rsidR="001B431D" w:rsidRPr="007704DB" w:rsidTr="00554503">
        <w:trPr>
          <w:cantSplit/>
        </w:trPr>
        <w:tc>
          <w:tcPr>
            <w:tcW w:w="2160" w:type="dxa"/>
            <w:tcBorders>
              <w:bottom w:val="single" w:sz="6" w:space="0" w:color="auto"/>
            </w:tcBorders>
          </w:tcPr>
          <w:p w:rsidR="001B431D" w:rsidRPr="007704DB" w:rsidRDefault="001B431D" w:rsidP="00554503">
            <w:pPr>
              <w:spacing w:before="120"/>
              <w:rPr>
                <w:b/>
                <w:sz w:val="24"/>
              </w:rPr>
            </w:pPr>
            <w:r w:rsidRPr="007704DB">
              <w:rPr>
                <w:b/>
                <w:sz w:val="24"/>
              </w:rPr>
              <w:t>Variable name</w:t>
            </w:r>
          </w:p>
        </w:tc>
        <w:tc>
          <w:tcPr>
            <w:tcW w:w="5850" w:type="dxa"/>
            <w:tcBorders>
              <w:bottom w:val="single" w:sz="4" w:space="0" w:color="auto"/>
            </w:tcBorders>
          </w:tcPr>
          <w:p w:rsidR="001B431D" w:rsidRPr="007704DB" w:rsidRDefault="001B431D" w:rsidP="00554503">
            <w:pPr>
              <w:keepNext/>
              <w:spacing w:before="120"/>
              <w:outlineLvl w:val="0"/>
              <w:rPr>
                <w:b/>
                <w:sz w:val="24"/>
              </w:rPr>
            </w:pPr>
            <w:r w:rsidRPr="007704DB">
              <w:rPr>
                <w:b/>
                <w:sz w:val="24"/>
              </w:rPr>
              <w:t>Definition</w:t>
            </w:r>
          </w:p>
        </w:tc>
      </w:tr>
    </w:tbl>
    <w:p w:rsidR="001B431D" w:rsidRPr="007704DB" w:rsidRDefault="001B431D" w:rsidP="001B431D"/>
    <w:p w:rsidR="001B431D" w:rsidRPr="007704DB" w:rsidRDefault="001B431D" w:rsidP="001B431D">
      <w:r w:rsidRPr="007704DB">
        <w:rPr>
          <w:noProof/>
        </w:rPr>
        <w:drawing>
          <wp:anchor distT="0" distB="0" distL="114300" distR="114300" simplePos="0" relativeHeight="251661312" behindDoc="0" locked="0" layoutInCell="1" allowOverlap="1" wp14:anchorId="1C2E5DF5" wp14:editId="39D72EFC">
            <wp:simplePos x="0" y="0"/>
            <wp:positionH relativeFrom="column">
              <wp:posOffset>1970405</wp:posOffset>
            </wp:positionH>
            <wp:positionV relativeFrom="paragraph">
              <wp:posOffset>152400</wp:posOffset>
            </wp:positionV>
            <wp:extent cx="3019425" cy="2951480"/>
            <wp:effectExtent l="0" t="0" r="0" b="0"/>
            <wp:wrapTopAndBottom/>
            <wp:docPr id="73" name="Picture 14" descr="ruega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uegama"/>
                    <pic:cNvPicPr>
                      <a:picLocks noChangeAspect="1" noChangeArrowheads="1"/>
                    </pic:cNvPicPr>
                  </pic:nvPicPr>
                  <pic:blipFill>
                    <a:blip r:embed="rId170">
                      <a:extLst>
                        <a:ext uri="{28A0092B-C50C-407E-A947-70E740481C1C}">
                          <a14:useLocalDpi xmlns:a14="http://schemas.microsoft.com/office/drawing/2010/main" val="0"/>
                        </a:ext>
                      </a:extLst>
                    </a:blip>
                    <a:srcRect/>
                    <a:stretch>
                      <a:fillRect/>
                    </a:stretch>
                  </pic:blipFill>
                  <pic:spPr bwMode="auto">
                    <a:xfrm>
                      <a:off x="0" y="0"/>
                      <a:ext cx="3019425" cy="2951480"/>
                    </a:xfrm>
                    <a:prstGeom prst="rect">
                      <a:avLst/>
                    </a:prstGeom>
                    <a:noFill/>
                  </pic:spPr>
                </pic:pic>
              </a:graphicData>
            </a:graphic>
            <wp14:sizeRelH relativeFrom="page">
              <wp14:pctWidth>0</wp14:pctWidth>
            </wp14:sizeRelH>
            <wp14:sizeRelV relativeFrom="page">
              <wp14:pctHeight>0</wp14:pctHeight>
            </wp14:sizeRelV>
          </wp:anchor>
        </w:drawing>
      </w:r>
    </w:p>
    <w:p w:rsidR="001B431D" w:rsidRPr="007704DB" w:rsidRDefault="001B431D" w:rsidP="001B431D">
      <w:pPr>
        <w:ind w:left="3330" w:right="810"/>
        <w:jc w:val="both"/>
        <w:rPr>
          <w:noProof/>
        </w:rPr>
      </w:pPr>
      <w:r w:rsidRPr="007704DB">
        <w:rPr>
          <w:noProof/>
        </w:rPr>
        <w:t>Figure 14-1: Aboveground biomass and summed intercepted photosynthetically active radiation for Eastern gamagrass (after Kiniry et al.,1999).</w:t>
      </w:r>
    </w:p>
    <w:tbl>
      <w:tblPr>
        <w:tblW w:w="0" w:type="auto"/>
        <w:tblInd w:w="828" w:type="dxa"/>
        <w:tblLayout w:type="fixed"/>
        <w:tblLook w:val="0000" w:firstRow="0" w:lastRow="0" w:firstColumn="0" w:lastColumn="0" w:noHBand="0" w:noVBand="0"/>
      </w:tblPr>
      <w:tblGrid>
        <w:gridCol w:w="2160"/>
        <w:gridCol w:w="5850"/>
      </w:tblGrid>
      <w:tr w:rsidR="001B431D" w:rsidRPr="007704DB" w:rsidTr="00554503">
        <w:trPr>
          <w:cantSplit/>
        </w:trPr>
        <w:tc>
          <w:tcPr>
            <w:tcW w:w="2160" w:type="dxa"/>
          </w:tcPr>
          <w:p w:rsidR="001B431D" w:rsidRPr="007704DB" w:rsidRDefault="001B431D" w:rsidP="00554503">
            <w:pPr>
              <w:spacing w:before="120"/>
              <w:rPr>
                <w:caps/>
                <w:sz w:val="24"/>
              </w:rPr>
            </w:pPr>
            <w:r w:rsidRPr="007704DB">
              <w:rPr>
                <w:caps/>
                <w:sz w:val="24"/>
              </w:rPr>
              <w:t>HVSTI</w:t>
            </w:r>
          </w:p>
        </w:tc>
        <w:tc>
          <w:tcPr>
            <w:tcW w:w="5850" w:type="dxa"/>
            <w:tcBorders>
              <w:top w:val="dotted" w:sz="4" w:space="0" w:color="auto"/>
              <w:bottom w:val="dotted" w:sz="4" w:space="0" w:color="auto"/>
            </w:tcBorders>
          </w:tcPr>
          <w:p w:rsidR="001B431D" w:rsidRPr="007704DB" w:rsidRDefault="001B431D" w:rsidP="00554503">
            <w:pPr>
              <w:spacing w:before="120"/>
              <w:jc w:val="both"/>
              <w:rPr>
                <w:sz w:val="24"/>
              </w:rPr>
            </w:pPr>
            <w:r w:rsidRPr="007704DB">
              <w:rPr>
                <w:sz w:val="24"/>
              </w:rPr>
              <w:t>Harvest index for optimal growing conditions.</w:t>
            </w:r>
          </w:p>
          <w:p w:rsidR="001B431D" w:rsidRPr="007704DB" w:rsidRDefault="001B431D" w:rsidP="00554503">
            <w:pPr>
              <w:spacing w:before="120"/>
              <w:jc w:val="both"/>
              <w:rPr>
                <w:sz w:val="24"/>
              </w:rPr>
            </w:pPr>
            <w:r w:rsidRPr="007704DB">
              <w:rPr>
                <w:sz w:val="24"/>
              </w:rPr>
              <w:t>The harvest index defines the fraction of the aboveground biomass that is removed in a harvest operation. This value defines the fraction of plant biomass that is “lost” from the system and unavailable for conversion to residue and subsequent decomposition. For crops where the harvested portion of the plant is aboveground, the harvest index is always a fraction less than 1. For crops where the harvested portion is belowground, the harvest index may be greater than 1. Two harvest indices are provided in the database, the harvest index for optimal growing conditions (HVSTI) and the harvest index under highly stressed growing conditions (WSYF).</w:t>
            </w:r>
          </w:p>
        </w:tc>
      </w:tr>
    </w:tbl>
    <w:p w:rsidR="001B431D" w:rsidRPr="007704DB" w:rsidRDefault="001B431D" w:rsidP="001B431D"/>
    <w:p w:rsidR="001B431D" w:rsidRPr="007704DB" w:rsidRDefault="001B431D" w:rsidP="001B431D">
      <w:r w:rsidRPr="007704DB">
        <w:br w:type="page"/>
      </w:r>
    </w:p>
    <w:tbl>
      <w:tblPr>
        <w:tblW w:w="0" w:type="auto"/>
        <w:tblInd w:w="828" w:type="dxa"/>
        <w:tblLayout w:type="fixed"/>
        <w:tblLook w:val="0000" w:firstRow="0" w:lastRow="0" w:firstColumn="0" w:lastColumn="0" w:noHBand="0" w:noVBand="0"/>
      </w:tblPr>
      <w:tblGrid>
        <w:gridCol w:w="2160"/>
        <w:gridCol w:w="5850"/>
      </w:tblGrid>
      <w:tr w:rsidR="001B431D" w:rsidRPr="007704DB" w:rsidTr="00554503">
        <w:trPr>
          <w:cantSplit/>
        </w:trPr>
        <w:tc>
          <w:tcPr>
            <w:tcW w:w="2160" w:type="dxa"/>
            <w:tcBorders>
              <w:bottom w:val="single" w:sz="6" w:space="0" w:color="auto"/>
            </w:tcBorders>
          </w:tcPr>
          <w:p w:rsidR="001B431D" w:rsidRPr="007704DB" w:rsidRDefault="001B431D" w:rsidP="00554503">
            <w:pPr>
              <w:spacing w:before="120"/>
              <w:rPr>
                <w:b/>
                <w:sz w:val="24"/>
              </w:rPr>
            </w:pPr>
            <w:r w:rsidRPr="007704DB">
              <w:rPr>
                <w:b/>
                <w:sz w:val="24"/>
              </w:rPr>
              <w:lastRenderedPageBreak/>
              <w:t>Variable name</w:t>
            </w:r>
          </w:p>
        </w:tc>
        <w:tc>
          <w:tcPr>
            <w:tcW w:w="5850" w:type="dxa"/>
            <w:tcBorders>
              <w:bottom w:val="single" w:sz="4" w:space="0" w:color="auto"/>
            </w:tcBorders>
          </w:tcPr>
          <w:p w:rsidR="001B431D" w:rsidRPr="007704DB" w:rsidRDefault="001B431D" w:rsidP="00554503">
            <w:pPr>
              <w:keepNext/>
              <w:spacing w:before="120"/>
              <w:outlineLvl w:val="0"/>
              <w:rPr>
                <w:b/>
                <w:sz w:val="24"/>
              </w:rPr>
            </w:pPr>
            <w:r w:rsidRPr="007704DB">
              <w:rPr>
                <w:b/>
                <w:sz w:val="24"/>
              </w:rPr>
              <w:t>Definition</w:t>
            </w:r>
          </w:p>
        </w:tc>
      </w:tr>
      <w:tr w:rsidR="001B431D" w:rsidRPr="007704DB" w:rsidTr="00554503">
        <w:trPr>
          <w:cantSplit/>
        </w:trPr>
        <w:tc>
          <w:tcPr>
            <w:tcW w:w="2160" w:type="dxa"/>
          </w:tcPr>
          <w:p w:rsidR="001B431D" w:rsidRPr="007704DB" w:rsidRDefault="001B431D" w:rsidP="00554503">
            <w:pPr>
              <w:spacing w:before="120"/>
              <w:rPr>
                <w:sz w:val="24"/>
                <w:szCs w:val="24"/>
              </w:rPr>
            </w:pPr>
            <w:r w:rsidRPr="007704DB">
              <w:rPr>
                <w:caps/>
                <w:sz w:val="24"/>
              </w:rPr>
              <w:t xml:space="preserve">HVSTI, </w:t>
            </w:r>
            <w:r w:rsidRPr="007704DB">
              <w:rPr>
                <w:sz w:val="24"/>
                <w:szCs w:val="24"/>
              </w:rPr>
              <w:t>cont.</w:t>
            </w:r>
          </w:p>
        </w:tc>
        <w:tc>
          <w:tcPr>
            <w:tcW w:w="5850" w:type="dxa"/>
            <w:tcBorders>
              <w:top w:val="dotted" w:sz="4" w:space="0" w:color="auto"/>
              <w:bottom w:val="dotted" w:sz="4" w:space="0" w:color="auto"/>
            </w:tcBorders>
          </w:tcPr>
          <w:p w:rsidR="001B431D" w:rsidRPr="007704DB" w:rsidRDefault="001B431D" w:rsidP="00554503">
            <w:pPr>
              <w:spacing w:before="120"/>
              <w:jc w:val="both"/>
              <w:rPr>
                <w:sz w:val="24"/>
              </w:rPr>
            </w:pPr>
            <w:r w:rsidRPr="007704DB">
              <w:rPr>
                <w:sz w:val="24"/>
              </w:rPr>
              <w:t>To determine the harvest index, the plant biomass removed during the harvest operation is dried at least 2 days at 65</w:t>
            </w:r>
            <w:r w:rsidRPr="007704DB">
              <w:rPr>
                <w:sz w:val="24"/>
              </w:rPr>
              <w:sym w:font="Symbol" w:char="F0B0"/>
            </w:r>
            <w:r w:rsidRPr="007704DB">
              <w:rPr>
                <w:sz w:val="24"/>
              </w:rPr>
              <w:t>C and weighed. The total aboveground plant biomass in the field should also be dried and weighed. The harvest index is then calculated by dividing the weight of the harvested portion of the plant biomass by the weight of the total aboveground plant biomass. Plants will need to be grown in two different plots where optimal climatic conditions and stressed conditions are produced to obtain values for both harvest indices.</w:t>
            </w:r>
          </w:p>
          <w:p w:rsidR="001B431D" w:rsidRPr="007704DB" w:rsidRDefault="001B431D" w:rsidP="00554503">
            <w:pPr>
              <w:spacing w:before="120"/>
              <w:jc w:val="both"/>
              <w:rPr>
                <w:sz w:val="24"/>
              </w:rPr>
            </w:pPr>
            <w:r w:rsidRPr="007704DB">
              <w:rPr>
                <w:sz w:val="24"/>
              </w:rPr>
              <w:t>Required.</w:t>
            </w:r>
          </w:p>
        </w:tc>
      </w:tr>
      <w:tr w:rsidR="001B431D" w:rsidRPr="007704DB" w:rsidTr="00554503">
        <w:trPr>
          <w:cantSplit/>
        </w:trPr>
        <w:tc>
          <w:tcPr>
            <w:tcW w:w="2160" w:type="dxa"/>
          </w:tcPr>
          <w:p w:rsidR="001B431D" w:rsidRPr="007704DB" w:rsidRDefault="001B431D" w:rsidP="00554503">
            <w:pPr>
              <w:spacing w:before="120"/>
              <w:rPr>
                <w:caps/>
                <w:sz w:val="24"/>
              </w:rPr>
            </w:pPr>
            <w:r w:rsidRPr="007704DB">
              <w:rPr>
                <w:caps/>
                <w:sz w:val="24"/>
              </w:rPr>
              <w:t>BLAI</w:t>
            </w:r>
          </w:p>
        </w:tc>
        <w:tc>
          <w:tcPr>
            <w:tcW w:w="5850" w:type="dxa"/>
            <w:tcBorders>
              <w:top w:val="dotted" w:sz="4" w:space="0" w:color="auto"/>
            </w:tcBorders>
          </w:tcPr>
          <w:p w:rsidR="001B431D" w:rsidRPr="007704DB" w:rsidRDefault="001B431D" w:rsidP="00554503">
            <w:pPr>
              <w:spacing w:before="120"/>
              <w:jc w:val="both"/>
              <w:rPr>
                <w:sz w:val="24"/>
              </w:rPr>
            </w:pPr>
            <w:r w:rsidRPr="007704DB">
              <w:rPr>
                <w:sz w:val="24"/>
              </w:rPr>
              <w:t>Maximum potential leaf area index.</w:t>
            </w:r>
          </w:p>
          <w:p w:rsidR="001B431D" w:rsidRPr="007704DB" w:rsidRDefault="001B431D" w:rsidP="00554503">
            <w:pPr>
              <w:spacing w:before="120"/>
              <w:jc w:val="both"/>
              <w:rPr>
                <w:sz w:val="24"/>
              </w:rPr>
            </w:pPr>
            <w:r w:rsidRPr="007704DB">
              <w:rPr>
                <w:sz w:val="24"/>
              </w:rPr>
              <w:t>BLAI is one of six parameters use to quantify leaf area development of a plant species during the growing season. Figure 14-2 illustrates the relationship of the database parameters to the leaf area development modeled by SWAT.</w:t>
            </w:r>
          </w:p>
        </w:tc>
      </w:tr>
    </w:tbl>
    <w:p w:rsidR="001B431D" w:rsidRPr="007704DB" w:rsidRDefault="001B431D" w:rsidP="001B431D"/>
    <w:p w:rsidR="001B431D" w:rsidRPr="007704DB" w:rsidRDefault="001B431D" w:rsidP="001B431D">
      <w:pPr>
        <w:pBdr>
          <w:bottom w:val="dotted" w:sz="4" w:space="1" w:color="auto"/>
        </w:pBdr>
        <w:ind w:left="630"/>
      </w:pPr>
      <w:r w:rsidRPr="007704DB">
        <w:rPr>
          <w:noProof/>
        </w:rPr>
        <w:drawing>
          <wp:anchor distT="0" distB="0" distL="114300" distR="114300" simplePos="0" relativeHeight="251660288" behindDoc="0" locked="0" layoutInCell="1" allowOverlap="1" wp14:anchorId="0F324F1E" wp14:editId="1811F603">
            <wp:simplePos x="0" y="0"/>
            <wp:positionH relativeFrom="column">
              <wp:posOffset>502920</wp:posOffset>
            </wp:positionH>
            <wp:positionV relativeFrom="paragraph">
              <wp:posOffset>69215</wp:posOffset>
            </wp:positionV>
            <wp:extent cx="5069205" cy="3325495"/>
            <wp:effectExtent l="0" t="0" r="0" b="0"/>
            <wp:wrapTopAndBottom/>
            <wp:docPr id="74" name="Picture 10" descr="laid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aidev"/>
                    <pic:cNvPicPr>
                      <a:picLocks noChangeAspect="1" noChangeArrowheads="1"/>
                    </pic:cNvPicPr>
                  </pic:nvPicPr>
                  <pic:blipFill>
                    <a:blip r:embed="rId171">
                      <a:extLst>
                        <a:ext uri="{28A0092B-C50C-407E-A947-70E740481C1C}">
                          <a14:useLocalDpi xmlns:a14="http://schemas.microsoft.com/office/drawing/2010/main" val="0"/>
                        </a:ext>
                      </a:extLst>
                    </a:blip>
                    <a:srcRect/>
                    <a:stretch>
                      <a:fillRect/>
                    </a:stretch>
                  </pic:blipFill>
                  <pic:spPr bwMode="auto">
                    <a:xfrm>
                      <a:off x="0" y="0"/>
                      <a:ext cx="5069205" cy="33254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704DB">
        <w:t xml:space="preserve">Figure 14-2: Leaf area index as a function of fraction of growing season for </w:t>
      </w:r>
      <w:smartTag w:uri="urn:schemas-microsoft-com:office:smarttags" w:element="place">
        <w:r w:rsidRPr="007704DB">
          <w:t>Alamo</w:t>
        </w:r>
      </w:smartTag>
      <w:r w:rsidRPr="007704DB">
        <w:t xml:space="preserve"> switchgrass</w:t>
      </w:r>
    </w:p>
    <w:p w:rsidR="001B431D" w:rsidRPr="007704DB" w:rsidRDefault="001B431D" w:rsidP="001B431D">
      <w:pPr>
        <w:pBdr>
          <w:bottom w:val="dotted" w:sz="4" w:space="1" w:color="auto"/>
        </w:pBdr>
        <w:ind w:left="630"/>
      </w:pPr>
    </w:p>
    <w:p w:rsidR="001B431D" w:rsidRPr="007704DB" w:rsidRDefault="001B431D" w:rsidP="001B431D">
      <w:r w:rsidRPr="007704DB">
        <w:br w:type="page"/>
      </w:r>
    </w:p>
    <w:tbl>
      <w:tblPr>
        <w:tblW w:w="0" w:type="auto"/>
        <w:tblInd w:w="828" w:type="dxa"/>
        <w:tblLayout w:type="fixed"/>
        <w:tblLook w:val="0000" w:firstRow="0" w:lastRow="0" w:firstColumn="0" w:lastColumn="0" w:noHBand="0" w:noVBand="0"/>
      </w:tblPr>
      <w:tblGrid>
        <w:gridCol w:w="2160"/>
        <w:gridCol w:w="5850"/>
      </w:tblGrid>
      <w:tr w:rsidR="001B431D" w:rsidRPr="007704DB" w:rsidTr="00554503">
        <w:trPr>
          <w:cantSplit/>
        </w:trPr>
        <w:tc>
          <w:tcPr>
            <w:tcW w:w="2160" w:type="dxa"/>
            <w:tcBorders>
              <w:bottom w:val="single" w:sz="6" w:space="0" w:color="auto"/>
            </w:tcBorders>
          </w:tcPr>
          <w:p w:rsidR="001B431D" w:rsidRPr="007704DB" w:rsidRDefault="001B431D" w:rsidP="00554503">
            <w:pPr>
              <w:spacing w:before="120"/>
              <w:rPr>
                <w:b/>
                <w:sz w:val="24"/>
              </w:rPr>
            </w:pPr>
            <w:r w:rsidRPr="007704DB">
              <w:rPr>
                <w:b/>
                <w:sz w:val="24"/>
              </w:rPr>
              <w:lastRenderedPageBreak/>
              <w:t>Variable name</w:t>
            </w:r>
          </w:p>
        </w:tc>
        <w:tc>
          <w:tcPr>
            <w:tcW w:w="5850" w:type="dxa"/>
            <w:tcBorders>
              <w:bottom w:val="single" w:sz="4" w:space="0" w:color="auto"/>
            </w:tcBorders>
          </w:tcPr>
          <w:p w:rsidR="001B431D" w:rsidRPr="007704DB" w:rsidRDefault="001B431D" w:rsidP="00554503">
            <w:pPr>
              <w:keepNext/>
              <w:spacing w:before="120"/>
              <w:outlineLvl w:val="0"/>
              <w:rPr>
                <w:b/>
                <w:sz w:val="24"/>
              </w:rPr>
            </w:pPr>
            <w:r w:rsidRPr="007704DB">
              <w:rPr>
                <w:b/>
                <w:sz w:val="24"/>
              </w:rPr>
              <w:t>Definition</w:t>
            </w:r>
          </w:p>
        </w:tc>
      </w:tr>
      <w:tr w:rsidR="001B431D" w:rsidRPr="007704DB" w:rsidTr="00554503">
        <w:trPr>
          <w:cantSplit/>
        </w:trPr>
        <w:tc>
          <w:tcPr>
            <w:tcW w:w="2160" w:type="dxa"/>
          </w:tcPr>
          <w:p w:rsidR="001B431D" w:rsidRPr="007704DB" w:rsidRDefault="001B431D" w:rsidP="00554503">
            <w:pPr>
              <w:spacing w:before="120"/>
              <w:rPr>
                <w:sz w:val="24"/>
                <w:szCs w:val="24"/>
              </w:rPr>
            </w:pPr>
            <w:r w:rsidRPr="007704DB">
              <w:rPr>
                <w:caps/>
                <w:sz w:val="24"/>
              </w:rPr>
              <w:t xml:space="preserve">BLAI, </w:t>
            </w:r>
            <w:r w:rsidRPr="007704DB">
              <w:rPr>
                <w:sz w:val="24"/>
                <w:szCs w:val="24"/>
              </w:rPr>
              <w:t>cont.</w:t>
            </w:r>
          </w:p>
        </w:tc>
        <w:tc>
          <w:tcPr>
            <w:tcW w:w="5850" w:type="dxa"/>
            <w:tcBorders>
              <w:bottom w:val="dotted" w:sz="4" w:space="0" w:color="auto"/>
            </w:tcBorders>
          </w:tcPr>
          <w:p w:rsidR="001B431D" w:rsidRPr="007704DB" w:rsidRDefault="001B431D" w:rsidP="00554503">
            <w:pPr>
              <w:spacing w:before="120"/>
              <w:jc w:val="both"/>
              <w:rPr>
                <w:sz w:val="24"/>
                <w:szCs w:val="24"/>
              </w:rPr>
            </w:pPr>
            <w:r w:rsidRPr="007704DB">
              <w:rPr>
                <w:sz w:val="24"/>
                <w:szCs w:val="24"/>
              </w:rPr>
              <w:t>To identify the leaf area development parameters, record the leaf area index and number of accumulated heat units for the plant species throughout the growing season and then plot the results. For best results, several years worth of field data should be collected. At the very minimum, data for two years is recommended. It is important that the plants undergo no water or nutrient stress during the years in which data is collected.</w:t>
            </w:r>
          </w:p>
          <w:p w:rsidR="001B431D" w:rsidRPr="007704DB" w:rsidRDefault="001B431D" w:rsidP="00554503">
            <w:pPr>
              <w:spacing w:before="120"/>
              <w:jc w:val="both"/>
              <w:rPr>
                <w:sz w:val="24"/>
                <w:szCs w:val="24"/>
              </w:rPr>
            </w:pPr>
            <w:r w:rsidRPr="007704DB">
              <w:rPr>
                <w:sz w:val="24"/>
                <w:szCs w:val="24"/>
              </w:rPr>
              <w:t>The leaf area index incorporates information about the plant density, so field experiments should either be set up to reproduce actual plant densities or the maximum LAI value for the plant determined from field experiments should be adjusted to reflect plant densities desired in the simulation. Maximum LAI values in the default database correspond to plant densities associated with rainfed agriculture.</w:t>
            </w:r>
          </w:p>
          <w:p w:rsidR="001B431D" w:rsidRPr="007704DB" w:rsidRDefault="001B431D" w:rsidP="00554503">
            <w:pPr>
              <w:spacing w:before="120"/>
              <w:jc w:val="both"/>
              <w:rPr>
                <w:sz w:val="24"/>
                <w:szCs w:val="24"/>
              </w:rPr>
            </w:pPr>
            <w:r w:rsidRPr="007704DB">
              <w:rPr>
                <w:sz w:val="24"/>
                <w:szCs w:val="24"/>
              </w:rPr>
              <w:t>The leaf area index is calculated by dividing the green leaf area by the land area. Because the entire plant must be harvested to determine the leaf area, the field experiment needs to be designed to include enough plants to accommodate all leaf area measurements made during the year.</w:t>
            </w:r>
          </w:p>
          <w:p w:rsidR="001B431D" w:rsidRPr="007704DB" w:rsidRDefault="001B431D" w:rsidP="00554503">
            <w:pPr>
              <w:spacing w:before="120"/>
              <w:jc w:val="both"/>
              <w:rPr>
                <w:sz w:val="24"/>
                <w:szCs w:val="24"/>
              </w:rPr>
            </w:pPr>
            <w:r w:rsidRPr="007704DB">
              <w:rPr>
                <w:sz w:val="24"/>
                <w:szCs w:val="24"/>
              </w:rPr>
              <w:t>Although measuring leaf area can be laborious for large samples, there is no intrinsic difficulty in the process. The most common method is to obtain an electronic scanner and feed the harvested green leaves and stems into the scanner. Older methods for estimating leaf area include tracing of the leaves (or weighed subsamples) onto paper, the use of planimeters, the punch disk method of Watson (1958) and the linear dimension method of Duncan and Hesketh (1968).</w:t>
            </w:r>
          </w:p>
          <w:p w:rsidR="001B431D" w:rsidRPr="007704DB" w:rsidRDefault="001B431D" w:rsidP="00554503">
            <w:pPr>
              <w:spacing w:before="120"/>
              <w:jc w:val="both"/>
              <w:rPr>
                <w:sz w:val="24"/>
                <w:szCs w:val="24"/>
              </w:rPr>
            </w:pPr>
            <w:r w:rsidRPr="007704DB">
              <w:rPr>
                <w:sz w:val="24"/>
                <w:szCs w:val="24"/>
              </w:rPr>
              <w:t>Chapter 5:1 in the Theoretical Documentation reviews the methodology used to calculate accumulated heat units for a plant at different times of the year as well as determination of the fraction of total, or potential, heat units that is required for the plant database.</w:t>
            </w:r>
          </w:p>
        </w:tc>
      </w:tr>
    </w:tbl>
    <w:p w:rsidR="001B431D" w:rsidRPr="007704DB" w:rsidRDefault="001B431D" w:rsidP="001B431D"/>
    <w:p w:rsidR="001B431D" w:rsidRPr="007704DB" w:rsidRDefault="001B431D" w:rsidP="001B431D">
      <w:r w:rsidRPr="007704DB">
        <w:br w:type="page"/>
      </w:r>
    </w:p>
    <w:tbl>
      <w:tblPr>
        <w:tblW w:w="8190" w:type="dxa"/>
        <w:tblInd w:w="828" w:type="dxa"/>
        <w:tblLayout w:type="fixed"/>
        <w:tblLook w:val="0000" w:firstRow="0" w:lastRow="0" w:firstColumn="0" w:lastColumn="0" w:noHBand="0" w:noVBand="0"/>
      </w:tblPr>
      <w:tblGrid>
        <w:gridCol w:w="2160"/>
        <w:gridCol w:w="6030"/>
      </w:tblGrid>
      <w:tr w:rsidR="001B431D" w:rsidRPr="007704DB" w:rsidTr="00554503">
        <w:trPr>
          <w:cantSplit/>
        </w:trPr>
        <w:tc>
          <w:tcPr>
            <w:tcW w:w="2160" w:type="dxa"/>
            <w:tcBorders>
              <w:bottom w:val="single" w:sz="6" w:space="0" w:color="auto"/>
            </w:tcBorders>
          </w:tcPr>
          <w:p w:rsidR="001B431D" w:rsidRPr="007704DB" w:rsidRDefault="001B431D" w:rsidP="00554503">
            <w:pPr>
              <w:spacing w:before="120"/>
              <w:rPr>
                <w:b/>
                <w:sz w:val="24"/>
              </w:rPr>
            </w:pPr>
            <w:r w:rsidRPr="007704DB">
              <w:rPr>
                <w:b/>
                <w:sz w:val="24"/>
              </w:rPr>
              <w:lastRenderedPageBreak/>
              <w:t>Variable name</w:t>
            </w:r>
          </w:p>
        </w:tc>
        <w:tc>
          <w:tcPr>
            <w:tcW w:w="6030" w:type="dxa"/>
          </w:tcPr>
          <w:p w:rsidR="001B431D" w:rsidRPr="007704DB" w:rsidRDefault="001B431D" w:rsidP="00554503">
            <w:pPr>
              <w:keepNext/>
              <w:spacing w:before="120"/>
              <w:outlineLvl w:val="0"/>
              <w:rPr>
                <w:b/>
                <w:sz w:val="24"/>
              </w:rPr>
            </w:pPr>
            <w:r w:rsidRPr="007704DB">
              <w:rPr>
                <w:b/>
                <w:sz w:val="24"/>
              </w:rPr>
              <w:t>Definition</w:t>
            </w:r>
          </w:p>
        </w:tc>
      </w:tr>
      <w:tr w:rsidR="001B431D" w:rsidRPr="007704DB" w:rsidTr="00554503">
        <w:trPr>
          <w:cantSplit/>
        </w:trPr>
        <w:tc>
          <w:tcPr>
            <w:tcW w:w="2160" w:type="dxa"/>
          </w:tcPr>
          <w:p w:rsidR="001B431D" w:rsidRPr="007704DB" w:rsidRDefault="001B431D" w:rsidP="00554503">
            <w:pPr>
              <w:spacing w:before="120"/>
              <w:rPr>
                <w:sz w:val="24"/>
              </w:rPr>
            </w:pPr>
            <w:r w:rsidRPr="007704DB">
              <w:rPr>
                <w:caps/>
                <w:sz w:val="24"/>
              </w:rPr>
              <w:t xml:space="preserve">BLAI, </w:t>
            </w:r>
            <w:r w:rsidRPr="007704DB">
              <w:rPr>
                <w:sz w:val="24"/>
              </w:rPr>
              <w:t>cont.</w:t>
            </w:r>
          </w:p>
        </w:tc>
        <w:tc>
          <w:tcPr>
            <w:tcW w:w="6030" w:type="dxa"/>
            <w:tcBorders>
              <w:top w:val="single" w:sz="4" w:space="0" w:color="auto"/>
            </w:tcBorders>
          </w:tcPr>
          <w:p w:rsidR="001B431D" w:rsidRPr="007704DB" w:rsidRDefault="001B431D" w:rsidP="00554503">
            <w:pPr>
              <w:spacing w:before="120"/>
              <w:jc w:val="both"/>
              <w:rPr>
                <w:sz w:val="24"/>
              </w:rPr>
            </w:pPr>
            <w:r w:rsidRPr="007704DB">
              <w:rPr>
                <w:sz w:val="24"/>
              </w:rPr>
              <w:t>The values for BLAI in the plant growth database are based on average plant densities in dryland (rainfed) agriculture. BLAI may need to be adjusted for drought-prone regions where planting densities are much smaller or irrigated conditions where densities are much greater.</w:t>
            </w:r>
          </w:p>
          <w:p w:rsidR="001B431D" w:rsidRPr="007704DB" w:rsidRDefault="001B431D" w:rsidP="00554503">
            <w:pPr>
              <w:spacing w:before="120"/>
              <w:jc w:val="both"/>
              <w:rPr>
                <w:sz w:val="24"/>
              </w:rPr>
            </w:pPr>
            <w:r w:rsidRPr="007704DB">
              <w:rPr>
                <w:sz w:val="24"/>
              </w:rPr>
              <w:t>Required.</w:t>
            </w:r>
          </w:p>
        </w:tc>
      </w:tr>
      <w:tr w:rsidR="001B431D" w:rsidRPr="007704DB" w:rsidTr="00554503">
        <w:trPr>
          <w:cantSplit/>
        </w:trPr>
        <w:tc>
          <w:tcPr>
            <w:tcW w:w="2160" w:type="dxa"/>
          </w:tcPr>
          <w:p w:rsidR="001B431D" w:rsidRPr="007704DB" w:rsidRDefault="001B431D" w:rsidP="00554503">
            <w:pPr>
              <w:spacing w:before="120"/>
              <w:rPr>
                <w:caps/>
                <w:sz w:val="24"/>
              </w:rPr>
            </w:pPr>
            <w:r w:rsidRPr="007704DB">
              <w:rPr>
                <w:caps/>
                <w:sz w:val="24"/>
              </w:rPr>
              <w:t>FRGRW1</w:t>
            </w:r>
          </w:p>
        </w:tc>
        <w:tc>
          <w:tcPr>
            <w:tcW w:w="6030" w:type="dxa"/>
            <w:tcBorders>
              <w:top w:val="dotted" w:sz="4" w:space="0" w:color="auto"/>
            </w:tcBorders>
          </w:tcPr>
          <w:p w:rsidR="001B431D" w:rsidRPr="007704DB" w:rsidRDefault="001B431D" w:rsidP="00554503">
            <w:pPr>
              <w:spacing w:before="120"/>
              <w:jc w:val="both"/>
              <w:rPr>
                <w:sz w:val="24"/>
              </w:rPr>
            </w:pPr>
            <w:r w:rsidRPr="007704DB">
              <w:rPr>
                <w:sz w:val="24"/>
              </w:rPr>
              <w:t>Fraction of the plant growing season or fraction of total potential heat units corresponding to the 1</w:t>
            </w:r>
            <w:r w:rsidRPr="007704DB">
              <w:rPr>
                <w:sz w:val="24"/>
                <w:vertAlign w:val="superscript"/>
              </w:rPr>
              <w:t>st</w:t>
            </w:r>
            <w:r w:rsidRPr="007704DB">
              <w:rPr>
                <w:sz w:val="24"/>
              </w:rPr>
              <w:t xml:space="preserve"> point on the optimal leaf area development curve.</w:t>
            </w:r>
          </w:p>
          <w:p w:rsidR="001B431D" w:rsidRPr="007704DB" w:rsidRDefault="001B431D" w:rsidP="00554503">
            <w:pPr>
              <w:spacing w:before="120"/>
              <w:jc w:val="both"/>
              <w:rPr>
                <w:sz w:val="24"/>
              </w:rPr>
            </w:pPr>
            <w:r w:rsidRPr="007704DB">
              <w:rPr>
                <w:sz w:val="24"/>
              </w:rPr>
              <w:t>Please see Figure 14-2 and the explanation given for parameter BLAI to obtain additional information about this parameter and methods used to measure it.</w:t>
            </w:r>
          </w:p>
          <w:p w:rsidR="001B431D" w:rsidRPr="007704DB" w:rsidRDefault="001B431D" w:rsidP="00554503">
            <w:pPr>
              <w:spacing w:before="120"/>
              <w:jc w:val="both"/>
              <w:rPr>
                <w:sz w:val="24"/>
              </w:rPr>
            </w:pPr>
            <w:r w:rsidRPr="007704DB">
              <w:rPr>
                <w:sz w:val="24"/>
              </w:rPr>
              <w:t>Required.</w:t>
            </w:r>
          </w:p>
        </w:tc>
      </w:tr>
      <w:tr w:rsidR="001B431D" w:rsidRPr="007704DB" w:rsidTr="00554503">
        <w:trPr>
          <w:cantSplit/>
        </w:trPr>
        <w:tc>
          <w:tcPr>
            <w:tcW w:w="2160" w:type="dxa"/>
          </w:tcPr>
          <w:p w:rsidR="001B431D" w:rsidRPr="007704DB" w:rsidRDefault="001B431D" w:rsidP="00554503">
            <w:pPr>
              <w:spacing w:before="120"/>
              <w:rPr>
                <w:caps/>
                <w:sz w:val="24"/>
              </w:rPr>
            </w:pPr>
            <w:r w:rsidRPr="007704DB">
              <w:rPr>
                <w:caps/>
                <w:sz w:val="24"/>
              </w:rPr>
              <w:t>LAIMX1</w:t>
            </w:r>
          </w:p>
        </w:tc>
        <w:tc>
          <w:tcPr>
            <w:tcW w:w="6030" w:type="dxa"/>
            <w:tcBorders>
              <w:top w:val="dotted" w:sz="4" w:space="0" w:color="auto"/>
              <w:bottom w:val="dotted" w:sz="4" w:space="0" w:color="auto"/>
            </w:tcBorders>
          </w:tcPr>
          <w:p w:rsidR="001B431D" w:rsidRPr="007704DB" w:rsidRDefault="001B431D" w:rsidP="00554503">
            <w:pPr>
              <w:spacing w:before="120"/>
              <w:jc w:val="both"/>
              <w:rPr>
                <w:sz w:val="24"/>
              </w:rPr>
            </w:pPr>
            <w:r w:rsidRPr="007704DB">
              <w:rPr>
                <w:sz w:val="24"/>
              </w:rPr>
              <w:t>Fraction of the maximum leaf area index corresponding to the 1</w:t>
            </w:r>
            <w:r w:rsidRPr="007704DB">
              <w:rPr>
                <w:sz w:val="24"/>
                <w:vertAlign w:val="superscript"/>
              </w:rPr>
              <w:t>st</w:t>
            </w:r>
            <w:r w:rsidRPr="007704DB">
              <w:rPr>
                <w:sz w:val="24"/>
              </w:rPr>
              <w:t xml:space="preserve"> point on the optimal leaf area development curve.</w:t>
            </w:r>
          </w:p>
          <w:p w:rsidR="001B431D" w:rsidRPr="007704DB" w:rsidRDefault="001B431D" w:rsidP="00554503">
            <w:pPr>
              <w:spacing w:before="120"/>
              <w:jc w:val="both"/>
              <w:rPr>
                <w:sz w:val="24"/>
              </w:rPr>
            </w:pPr>
            <w:r w:rsidRPr="007704DB">
              <w:rPr>
                <w:sz w:val="24"/>
              </w:rPr>
              <w:t>Please see Figure 14-2 and the explanation given for parameter BLAI to obtain additional information about this parameter and methods used to measure it.</w:t>
            </w:r>
          </w:p>
          <w:p w:rsidR="001B431D" w:rsidRPr="007704DB" w:rsidRDefault="001B431D" w:rsidP="00554503">
            <w:pPr>
              <w:spacing w:before="120"/>
              <w:jc w:val="both"/>
              <w:rPr>
                <w:sz w:val="24"/>
              </w:rPr>
            </w:pPr>
            <w:r w:rsidRPr="007704DB">
              <w:rPr>
                <w:sz w:val="24"/>
              </w:rPr>
              <w:t>Required.</w:t>
            </w:r>
          </w:p>
        </w:tc>
      </w:tr>
      <w:tr w:rsidR="001B431D" w:rsidRPr="007704DB" w:rsidTr="00554503">
        <w:trPr>
          <w:cantSplit/>
        </w:trPr>
        <w:tc>
          <w:tcPr>
            <w:tcW w:w="2160" w:type="dxa"/>
          </w:tcPr>
          <w:p w:rsidR="001B431D" w:rsidRPr="007704DB" w:rsidRDefault="001B431D" w:rsidP="00554503">
            <w:pPr>
              <w:spacing w:before="120"/>
              <w:rPr>
                <w:caps/>
                <w:sz w:val="24"/>
              </w:rPr>
            </w:pPr>
            <w:r w:rsidRPr="007704DB">
              <w:rPr>
                <w:caps/>
                <w:sz w:val="24"/>
              </w:rPr>
              <w:t>FRGRW2</w:t>
            </w:r>
          </w:p>
        </w:tc>
        <w:tc>
          <w:tcPr>
            <w:tcW w:w="6030" w:type="dxa"/>
            <w:tcBorders>
              <w:top w:val="dotted" w:sz="4" w:space="0" w:color="auto"/>
              <w:bottom w:val="dotted" w:sz="4" w:space="0" w:color="auto"/>
            </w:tcBorders>
          </w:tcPr>
          <w:p w:rsidR="001B431D" w:rsidRPr="007704DB" w:rsidRDefault="001B431D" w:rsidP="00554503">
            <w:pPr>
              <w:spacing w:before="120"/>
              <w:jc w:val="both"/>
              <w:rPr>
                <w:sz w:val="24"/>
              </w:rPr>
            </w:pPr>
            <w:r w:rsidRPr="007704DB">
              <w:rPr>
                <w:sz w:val="24"/>
              </w:rPr>
              <w:t>Fraction of the plant growing season or fraction of total potential heat units corresponding to the 2</w:t>
            </w:r>
            <w:r w:rsidRPr="007704DB">
              <w:rPr>
                <w:sz w:val="24"/>
                <w:vertAlign w:val="superscript"/>
              </w:rPr>
              <w:t>nd</w:t>
            </w:r>
            <w:r w:rsidRPr="007704DB">
              <w:rPr>
                <w:sz w:val="24"/>
              </w:rPr>
              <w:t xml:space="preserve"> point on the optimal leaf area development curve. </w:t>
            </w:r>
          </w:p>
          <w:p w:rsidR="001B431D" w:rsidRPr="007704DB" w:rsidRDefault="001B431D" w:rsidP="00554503">
            <w:pPr>
              <w:spacing w:before="120"/>
              <w:jc w:val="both"/>
              <w:rPr>
                <w:sz w:val="24"/>
              </w:rPr>
            </w:pPr>
            <w:r w:rsidRPr="007704DB">
              <w:rPr>
                <w:sz w:val="24"/>
              </w:rPr>
              <w:t>Please see Figure 14-2 and the explanation given for parameter BLAI to obtain additional information about this parameter and methods used to measure it.</w:t>
            </w:r>
          </w:p>
          <w:p w:rsidR="001B431D" w:rsidRPr="007704DB" w:rsidRDefault="001B431D" w:rsidP="00554503">
            <w:pPr>
              <w:spacing w:before="120"/>
              <w:jc w:val="both"/>
              <w:rPr>
                <w:sz w:val="24"/>
              </w:rPr>
            </w:pPr>
            <w:r w:rsidRPr="007704DB">
              <w:rPr>
                <w:sz w:val="24"/>
              </w:rPr>
              <w:t>Required.</w:t>
            </w:r>
          </w:p>
        </w:tc>
      </w:tr>
      <w:tr w:rsidR="001B431D" w:rsidRPr="007704DB" w:rsidTr="00554503">
        <w:trPr>
          <w:cantSplit/>
        </w:trPr>
        <w:tc>
          <w:tcPr>
            <w:tcW w:w="2160" w:type="dxa"/>
          </w:tcPr>
          <w:p w:rsidR="001B431D" w:rsidRPr="007704DB" w:rsidRDefault="001B431D" w:rsidP="00554503">
            <w:pPr>
              <w:spacing w:before="120"/>
              <w:rPr>
                <w:caps/>
                <w:sz w:val="24"/>
              </w:rPr>
            </w:pPr>
            <w:r w:rsidRPr="007704DB">
              <w:rPr>
                <w:caps/>
                <w:sz w:val="24"/>
              </w:rPr>
              <w:t>LAIMX2</w:t>
            </w:r>
          </w:p>
        </w:tc>
        <w:tc>
          <w:tcPr>
            <w:tcW w:w="6030" w:type="dxa"/>
            <w:tcBorders>
              <w:bottom w:val="dotted" w:sz="4" w:space="0" w:color="auto"/>
            </w:tcBorders>
          </w:tcPr>
          <w:p w:rsidR="001B431D" w:rsidRPr="007704DB" w:rsidRDefault="001B431D" w:rsidP="00554503">
            <w:pPr>
              <w:spacing w:before="120"/>
              <w:jc w:val="both"/>
              <w:rPr>
                <w:sz w:val="24"/>
              </w:rPr>
            </w:pPr>
            <w:r w:rsidRPr="007704DB">
              <w:rPr>
                <w:sz w:val="24"/>
              </w:rPr>
              <w:t>Fraction of the maximum leaf area index corresponding to the 2</w:t>
            </w:r>
            <w:r w:rsidRPr="007704DB">
              <w:rPr>
                <w:sz w:val="24"/>
                <w:vertAlign w:val="superscript"/>
              </w:rPr>
              <w:t>nd</w:t>
            </w:r>
            <w:r w:rsidRPr="007704DB">
              <w:rPr>
                <w:sz w:val="24"/>
              </w:rPr>
              <w:t xml:space="preserve"> point on the optimal leaf area development curve.</w:t>
            </w:r>
          </w:p>
          <w:p w:rsidR="001B431D" w:rsidRPr="007704DB" w:rsidRDefault="001B431D" w:rsidP="00554503">
            <w:pPr>
              <w:spacing w:before="120"/>
              <w:jc w:val="both"/>
              <w:rPr>
                <w:sz w:val="24"/>
              </w:rPr>
            </w:pPr>
            <w:r w:rsidRPr="007704DB">
              <w:rPr>
                <w:sz w:val="24"/>
              </w:rPr>
              <w:t>Please see Figure 14-2 and the explanation given for parameter BLAI to obtain additional information about this parameter and methods used to measure it.</w:t>
            </w:r>
          </w:p>
          <w:p w:rsidR="001B431D" w:rsidRPr="007704DB" w:rsidRDefault="001B431D" w:rsidP="00554503">
            <w:pPr>
              <w:spacing w:before="120"/>
              <w:jc w:val="both"/>
              <w:rPr>
                <w:sz w:val="24"/>
              </w:rPr>
            </w:pPr>
            <w:r w:rsidRPr="007704DB">
              <w:rPr>
                <w:sz w:val="24"/>
              </w:rPr>
              <w:t>Required.</w:t>
            </w:r>
          </w:p>
        </w:tc>
      </w:tr>
    </w:tbl>
    <w:p w:rsidR="001B431D" w:rsidRPr="007704DB" w:rsidRDefault="001B431D" w:rsidP="001B431D">
      <w:r w:rsidRPr="007704DB">
        <w:br w:type="page"/>
      </w:r>
    </w:p>
    <w:tbl>
      <w:tblPr>
        <w:tblW w:w="8190" w:type="dxa"/>
        <w:tblInd w:w="828" w:type="dxa"/>
        <w:tblLayout w:type="fixed"/>
        <w:tblLook w:val="0000" w:firstRow="0" w:lastRow="0" w:firstColumn="0" w:lastColumn="0" w:noHBand="0" w:noVBand="0"/>
      </w:tblPr>
      <w:tblGrid>
        <w:gridCol w:w="2160"/>
        <w:gridCol w:w="6030"/>
      </w:tblGrid>
      <w:tr w:rsidR="001B431D" w:rsidRPr="007704DB" w:rsidTr="00554503">
        <w:trPr>
          <w:cantSplit/>
        </w:trPr>
        <w:tc>
          <w:tcPr>
            <w:tcW w:w="2160" w:type="dxa"/>
            <w:tcBorders>
              <w:bottom w:val="single" w:sz="6" w:space="0" w:color="auto"/>
            </w:tcBorders>
          </w:tcPr>
          <w:p w:rsidR="001B431D" w:rsidRPr="007704DB" w:rsidRDefault="001B431D" w:rsidP="00554503">
            <w:pPr>
              <w:spacing w:before="120"/>
              <w:rPr>
                <w:b/>
                <w:sz w:val="24"/>
              </w:rPr>
            </w:pPr>
            <w:r w:rsidRPr="007704DB">
              <w:rPr>
                <w:b/>
                <w:sz w:val="24"/>
              </w:rPr>
              <w:lastRenderedPageBreak/>
              <w:t>Variable name</w:t>
            </w:r>
          </w:p>
        </w:tc>
        <w:tc>
          <w:tcPr>
            <w:tcW w:w="6030" w:type="dxa"/>
            <w:tcBorders>
              <w:bottom w:val="single" w:sz="4" w:space="0" w:color="auto"/>
            </w:tcBorders>
          </w:tcPr>
          <w:p w:rsidR="001B431D" w:rsidRPr="007704DB" w:rsidRDefault="001B431D" w:rsidP="00554503">
            <w:pPr>
              <w:keepNext/>
              <w:spacing w:before="120"/>
              <w:outlineLvl w:val="0"/>
              <w:rPr>
                <w:b/>
                <w:sz w:val="24"/>
              </w:rPr>
            </w:pPr>
            <w:r w:rsidRPr="007704DB">
              <w:rPr>
                <w:b/>
                <w:sz w:val="24"/>
              </w:rPr>
              <w:t>Definition</w:t>
            </w:r>
          </w:p>
        </w:tc>
      </w:tr>
      <w:tr w:rsidR="001B431D" w:rsidRPr="007704DB" w:rsidTr="00554503">
        <w:trPr>
          <w:cantSplit/>
        </w:trPr>
        <w:tc>
          <w:tcPr>
            <w:tcW w:w="2160" w:type="dxa"/>
          </w:tcPr>
          <w:p w:rsidR="001B431D" w:rsidRPr="007704DB" w:rsidRDefault="001B431D" w:rsidP="00554503">
            <w:pPr>
              <w:spacing w:before="120"/>
              <w:rPr>
                <w:caps/>
                <w:sz w:val="24"/>
              </w:rPr>
            </w:pPr>
            <w:r w:rsidRPr="007704DB">
              <w:rPr>
                <w:caps/>
                <w:sz w:val="24"/>
              </w:rPr>
              <w:t>DLAI</w:t>
            </w:r>
          </w:p>
        </w:tc>
        <w:tc>
          <w:tcPr>
            <w:tcW w:w="6030" w:type="dxa"/>
            <w:tcBorders>
              <w:top w:val="dotted" w:sz="4" w:space="0" w:color="auto"/>
            </w:tcBorders>
          </w:tcPr>
          <w:p w:rsidR="001B431D" w:rsidRPr="007704DB" w:rsidRDefault="001B431D" w:rsidP="00554503">
            <w:pPr>
              <w:spacing w:before="120"/>
              <w:jc w:val="both"/>
              <w:rPr>
                <w:sz w:val="24"/>
              </w:rPr>
            </w:pPr>
            <w:r w:rsidRPr="007704DB">
              <w:rPr>
                <w:sz w:val="24"/>
              </w:rPr>
              <w:t xml:space="preserve">Fraction of growing season when leaf area begins to decline. </w:t>
            </w:r>
          </w:p>
          <w:p w:rsidR="001B431D" w:rsidRPr="007704DB" w:rsidRDefault="001B431D" w:rsidP="00554503">
            <w:pPr>
              <w:spacing w:before="120"/>
              <w:jc w:val="both"/>
              <w:rPr>
                <w:sz w:val="24"/>
              </w:rPr>
            </w:pPr>
            <w:r w:rsidRPr="007704DB">
              <w:rPr>
                <w:sz w:val="24"/>
              </w:rPr>
              <w:t>Please see Figure 14-2 and the explanation given for parameter BLAI to obtain additional information about this parameter and methods used to measure it.</w:t>
            </w:r>
          </w:p>
          <w:p w:rsidR="001B431D" w:rsidRPr="007704DB" w:rsidRDefault="001B431D" w:rsidP="00554503">
            <w:pPr>
              <w:spacing w:before="120"/>
              <w:jc w:val="both"/>
              <w:rPr>
                <w:sz w:val="24"/>
              </w:rPr>
            </w:pPr>
            <w:r w:rsidRPr="007704DB">
              <w:rPr>
                <w:sz w:val="24"/>
              </w:rPr>
              <w:t>Required.</w:t>
            </w:r>
          </w:p>
        </w:tc>
      </w:tr>
      <w:tr w:rsidR="001B431D" w:rsidRPr="007704DB" w:rsidTr="00554503">
        <w:trPr>
          <w:cantSplit/>
        </w:trPr>
        <w:tc>
          <w:tcPr>
            <w:tcW w:w="2160" w:type="dxa"/>
          </w:tcPr>
          <w:p w:rsidR="001B431D" w:rsidRPr="007704DB" w:rsidRDefault="001B431D" w:rsidP="00554503">
            <w:pPr>
              <w:spacing w:before="120"/>
              <w:rPr>
                <w:caps/>
                <w:sz w:val="24"/>
              </w:rPr>
            </w:pPr>
            <w:r w:rsidRPr="007704DB">
              <w:rPr>
                <w:caps/>
                <w:sz w:val="24"/>
              </w:rPr>
              <w:t>CHTMX</w:t>
            </w:r>
          </w:p>
        </w:tc>
        <w:tc>
          <w:tcPr>
            <w:tcW w:w="6030" w:type="dxa"/>
            <w:tcBorders>
              <w:top w:val="dotted" w:sz="4" w:space="0" w:color="auto"/>
            </w:tcBorders>
          </w:tcPr>
          <w:p w:rsidR="001B431D" w:rsidRPr="007704DB" w:rsidRDefault="001B431D" w:rsidP="00554503">
            <w:pPr>
              <w:spacing w:before="120"/>
              <w:jc w:val="both"/>
              <w:rPr>
                <w:sz w:val="24"/>
              </w:rPr>
            </w:pPr>
            <w:r w:rsidRPr="007704DB">
              <w:rPr>
                <w:sz w:val="24"/>
              </w:rPr>
              <w:t>Maximum canopy height (m).</w:t>
            </w:r>
          </w:p>
          <w:p w:rsidR="001B431D" w:rsidRPr="007704DB" w:rsidRDefault="001B431D" w:rsidP="00554503">
            <w:pPr>
              <w:spacing w:before="120"/>
              <w:jc w:val="both"/>
              <w:rPr>
                <w:sz w:val="24"/>
              </w:rPr>
            </w:pPr>
            <w:r w:rsidRPr="007704DB">
              <w:rPr>
                <w:sz w:val="24"/>
              </w:rPr>
              <w:t>Maximum canopy height is a straightforward measurement. The canopy height of non-stressed plants should be recorded at intervals throughout the growing season. The maximum value recorded is used in the database.</w:t>
            </w:r>
          </w:p>
          <w:p w:rsidR="001B431D" w:rsidRPr="007704DB" w:rsidRDefault="001B431D" w:rsidP="00554503">
            <w:pPr>
              <w:spacing w:before="120"/>
              <w:jc w:val="both"/>
              <w:rPr>
                <w:sz w:val="24"/>
              </w:rPr>
            </w:pPr>
            <w:r w:rsidRPr="007704DB">
              <w:rPr>
                <w:sz w:val="24"/>
              </w:rPr>
              <w:t xml:space="preserve">Required. </w:t>
            </w:r>
          </w:p>
        </w:tc>
      </w:tr>
      <w:tr w:rsidR="001B431D" w:rsidRPr="007704DB" w:rsidTr="00554503">
        <w:trPr>
          <w:cantSplit/>
        </w:trPr>
        <w:tc>
          <w:tcPr>
            <w:tcW w:w="2160" w:type="dxa"/>
          </w:tcPr>
          <w:p w:rsidR="001B431D" w:rsidRPr="007704DB" w:rsidRDefault="001B431D" w:rsidP="00554503">
            <w:pPr>
              <w:spacing w:before="120"/>
              <w:rPr>
                <w:caps/>
                <w:sz w:val="24"/>
              </w:rPr>
            </w:pPr>
            <w:r w:rsidRPr="007704DB">
              <w:rPr>
                <w:caps/>
                <w:sz w:val="24"/>
              </w:rPr>
              <w:t>RDMX</w:t>
            </w:r>
          </w:p>
        </w:tc>
        <w:tc>
          <w:tcPr>
            <w:tcW w:w="6030" w:type="dxa"/>
            <w:tcBorders>
              <w:top w:val="dotted" w:sz="4" w:space="0" w:color="auto"/>
              <w:bottom w:val="dotted" w:sz="4" w:space="0" w:color="auto"/>
            </w:tcBorders>
          </w:tcPr>
          <w:p w:rsidR="001B431D" w:rsidRPr="007704DB" w:rsidRDefault="001B431D" w:rsidP="00554503">
            <w:pPr>
              <w:spacing w:before="120"/>
              <w:jc w:val="both"/>
              <w:rPr>
                <w:sz w:val="24"/>
              </w:rPr>
            </w:pPr>
            <w:r w:rsidRPr="007704DB">
              <w:rPr>
                <w:sz w:val="24"/>
              </w:rPr>
              <w:t>Maximum root depth (m).</w:t>
            </w:r>
          </w:p>
          <w:p w:rsidR="001B431D" w:rsidRPr="007704DB" w:rsidRDefault="001B431D" w:rsidP="00554503">
            <w:pPr>
              <w:spacing w:before="120"/>
              <w:jc w:val="both"/>
              <w:rPr>
                <w:sz w:val="24"/>
              </w:rPr>
            </w:pPr>
            <w:r w:rsidRPr="007704DB">
              <w:rPr>
                <w:sz w:val="24"/>
              </w:rPr>
              <w:t>To determine maximum rooting depth, plant samples need to be grown on soils without an impermeable layer. Once the plants have reached maturity, soil cores are taken for the entire depth of the soil. Each 0.25 meter increment is washed and the live plant material collected. Live roots can be differentiated from dead roots by the fact that live roots are whiter and more elastic and have an intact cortex. The deepest increment of the soil core in which live roots are found defines the maximum rooting depth.</w:t>
            </w:r>
          </w:p>
          <w:p w:rsidR="001B431D" w:rsidRPr="007704DB" w:rsidRDefault="001B431D" w:rsidP="00554503">
            <w:pPr>
              <w:spacing w:before="120"/>
              <w:jc w:val="both"/>
              <w:rPr>
                <w:sz w:val="24"/>
              </w:rPr>
            </w:pPr>
            <w:r w:rsidRPr="007704DB">
              <w:rPr>
                <w:sz w:val="24"/>
              </w:rPr>
              <w:t>Required.</w:t>
            </w:r>
          </w:p>
        </w:tc>
      </w:tr>
      <w:tr w:rsidR="001B431D" w:rsidRPr="007704DB" w:rsidTr="00554503">
        <w:trPr>
          <w:cantSplit/>
        </w:trPr>
        <w:tc>
          <w:tcPr>
            <w:tcW w:w="2160" w:type="dxa"/>
          </w:tcPr>
          <w:p w:rsidR="001B431D" w:rsidRPr="007704DB" w:rsidRDefault="001B431D" w:rsidP="00554503">
            <w:pPr>
              <w:spacing w:before="120"/>
              <w:rPr>
                <w:caps/>
                <w:sz w:val="24"/>
              </w:rPr>
            </w:pPr>
            <w:r w:rsidRPr="007704DB">
              <w:rPr>
                <w:caps/>
                <w:sz w:val="24"/>
              </w:rPr>
              <w:t>T_OPT</w:t>
            </w:r>
          </w:p>
        </w:tc>
        <w:tc>
          <w:tcPr>
            <w:tcW w:w="6030" w:type="dxa"/>
            <w:tcBorders>
              <w:bottom w:val="dotted" w:sz="4" w:space="0" w:color="auto"/>
            </w:tcBorders>
          </w:tcPr>
          <w:p w:rsidR="001B431D" w:rsidRPr="007704DB" w:rsidRDefault="001B431D" w:rsidP="00554503">
            <w:pPr>
              <w:spacing w:before="120"/>
              <w:jc w:val="both"/>
              <w:rPr>
                <w:sz w:val="24"/>
              </w:rPr>
            </w:pPr>
            <w:r w:rsidRPr="007704DB">
              <w:rPr>
                <w:sz w:val="24"/>
              </w:rPr>
              <w:t xml:space="preserve">Optimal temperature for plant growth (ºC). </w:t>
            </w:r>
          </w:p>
          <w:p w:rsidR="001B431D" w:rsidRPr="007704DB" w:rsidRDefault="001B431D" w:rsidP="00554503">
            <w:pPr>
              <w:spacing w:before="120"/>
              <w:jc w:val="both"/>
              <w:rPr>
                <w:sz w:val="24"/>
              </w:rPr>
            </w:pPr>
            <w:r w:rsidRPr="007704DB">
              <w:rPr>
                <w:sz w:val="24"/>
              </w:rPr>
              <w:t>Both optimal and base temperatures are very stable for cultivars within a species.</w:t>
            </w:r>
          </w:p>
          <w:p w:rsidR="001B431D" w:rsidRPr="007704DB" w:rsidRDefault="001B431D" w:rsidP="00554503">
            <w:pPr>
              <w:spacing w:before="120"/>
              <w:jc w:val="both"/>
              <w:rPr>
                <w:sz w:val="24"/>
              </w:rPr>
            </w:pPr>
            <w:r w:rsidRPr="007704DB">
              <w:rPr>
                <w:sz w:val="24"/>
              </w:rPr>
              <w:t>Optimal temperature for plant growth is difficult to measure directly. Looking at Figure 14-3, one might be tempted to select the temperature corresponding to the peak of the plot as the optimal temperature. This would not be correct.</w:t>
            </w:r>
          </w:p>
        </w:tc>
      </w:tr>
    </w:tbl>
    <w:p w:rsidR="001B431D" w:rsidRPr="007704DB" w:rsidRDefault="001B431D" w:rsidP="001B431D"/>
    <w:p w:rsidR="001B431D" w:rsidRPr="007704DB" w:rsidRDefault="001B431D" w:rsidP="001B431D">
      <w:r w:rsidRPr="007704DB">
        <w:br w:type="page"/>
      </w:r>
    </w:p>
    <w:tbl>
      <w:tblPr>
        <w:tblW w:w="0" w:type="auto"/>
        <w:tblInd w:w="828" w:type="dxa"/>
        <w:tblLayout w:type="fixed"/>
        <w:tblLook w:val="0000" w:firstRow="0" w:lastRow="0" w:firstColumn="0" w:lastColumn="0" w:noHBand="0" w:noVBand="0"/>
      </w:tblPr>
      <w:tblGrid>
        <w:gridCol w:w="2160"/>
        <w:gridCol w:w="5850"/>
      </w:tblGrid>
      <w:tr w:rsidR="001B431D" w:rsidRPr="007704DB" w:rsidTr="00554503">
        <w:trPr>
          <w:cantSplit/>
        </w:trPr>
        <w:tc>
          <w:tcPr>
            <w:tcW w:w="2160" w:type="dxa"/>
            <w:tcBorders>
              <w:bottom w:val="single" w:sz="6" w:space="0" w:color="auto"/>
            </w:tcBorders>
          </w:tcPr>
          <w:p w:rsidR="001B431D" w:rsidRPr="007704DB" w:rsidRDefault="001B431D" w:rsidP="00554503">
            <w:pPr>
              <w:spacing w:before="120"/>
              <w:rPr>
                <w:b/>
                <w:sz w:val="24"/>
              </w:rPr>
            </w:pPr>
            <w:r w:rsidRPr="007704DB">
              <w:rPr>
                <w:b/>
                <w:sz w:val="24"/>
              </w:rPr>
              <w:lastRenderedPageBreak/>
              <w:t>Variable name</w:t>
            </w:r>
          </w:p>
        </w:tc>
        <w:tc>
          <w:tcPr>
            <w:tcW w:w="5850" w:type="dxa"/>
            <w:tcBorders>
              <w:bottom w:val="single" w:sz="4" w:space="0" w:color="auto"/>
            </w:tcBorders>
          </w:tcPr>
          <w:p w:rsidR="001B431D" w:rsidRPr="007704DB" w:rsidRDefault="001B431D" w:rsidP="00554503">
            <w:pPr>
              <w:keepNext/>
              <w:spacing w:before="120"/>
              <w:outlineLvl w:val="0"/>
              <w:rPr>
                <w:b/>
                <w:sz w:val="24"/>
              </w:rPr>
            </w:pPr>
            <w:r w:rsidRPr="007704DB">
              <w:rPr>
                <w:b/>
                <w:sz w:val="24"/>
              </w:rPr>
              <w:t>Definition</w:t>
            </w:r>
          </w:p>
        </w:tc>
      </w:tr>
      <w:tr w:rsidR="001B431D" w:rsidRPr="007704DB" w:rsidTr="00554503">
        <w:trPr>
          <w:cantSplit/>
        </w:trPr>
        <w:tc>
          <w:tcPr>
            <w:tcW w:w="2160" w:type="dxa"/>
          </w:tcPr>
          <w:p w:rsidR="001B431D" w:rsidRPr="007704DB" w:rsidRDefault="001B431D" w:rsidP="00554503">
            <w:pPr>
              <w:spacing w:before="120"/>
              <w:rPr>
                <w:sz w:val="24"/>
              </w:rPr>
            </w:pPr>
            <w:r w:rsidRPr="007704DB">
              <w:rPr>
                <w:caps/>
                <w:sz w:val="24"/>
              </w:rPr>
              <w:t xml:space="preserve">T_OPT, </w:t>
            </w:r>
            <w:r w:rsidRPr="007704DB">
              <w:rPr>
                <w:sz w:val="24"/>
              </w:rPr>
              <w:t>cont.</w:t>
            </w:r>
          </w:p>
        </w:tc>
        <w:tc>
          <w:tcPr>
            <w:tcW w:w="5850" w:type="dxa"/>
            <w:tcBorders>
              <w:top w:val="dotted" w:sz="4" w:space="0" w:color="auto"/>
              <w:bottom w:val="dotted" w:sz="4" w:space="0" w:color="auto"/>
            </w:tcBorders>
          </w:tcPr>
          <w:p w:rsidR="001B431D" w:rsidRPr="007704DB" w:rsidRDefault="001B431D" w:rsidP="00554503">
            <w:pPr>
              <w:spacing w:before="60"/>
              <w:jc w:val="both"/>
              <w:rPr>
                <w:sz w:val="24"/>
              </w:rPr>
            </w:pPr>
            <w:r w:rsidRPr="007704DB">
              <w:rPr>
                <w:sz w:val="24"/>
              </w:rPr>
              <w:t>The peak of the plot defines the optimal temperature for leaf development—not for plant growth.</w:t>
            </w:r>
          </w:p>
          <w:p w:rsidR="001B431D" w:rsidRPr="007704DB" w:rsidRDefault="001B431D" w:rsidP="00554503">
            <w:pPr>
              <w:spacing w:before="60"/>
              <w:jc w:val="both"/>
              <w:rPr>
                <w:sz w:val="24"/>
              </w:rPr>
            </w:pPr>
            <w:r w:rsidRPr="007704DB">
              <w:rPr>
                <w:sz w:val="24"/>
              </w:rPr>
              <w:t>If an optimal temperature cannot be obtained through a review of literature, use the optimal temperature listed for a plant already in the database with similar growth habits.</w:t>
            </w:r>
          </w:p>
          <w:p w:rsidR="001B431D" w:rsidRPr="007704DB" w:rsidRDefault="001B431D" w:rsidP="00554503">
            <w:pPr>
              <w:spacing w:before="60"/>
              <w:jc w:val="both"/>
              <w:rPr>
                <w:sz w:val="24"/>
              </w:rPr>
            </w:pPr>
            <w:r w:rsidRPr="007704DB">
              <w:rPr>
                <w:sz w:val="24"/>
              </w:rPr>
              <w:t>Review of temperatures for many different plants have provided generic values for base and optimal temperatures as a function of growing season. In situations, where temperature information is unavailable, these values may be used. For warm season plants, the generic base temperature is ~8ºC and the generic optimal temperature is ~25ºC. For cool season plants, the generic base temperature is ~0ºC and the generic optimal temperature is ~13ºC.</w:t>
            </w:r>
          </w:p>
          <w:p w:rsidR="001B431D" w:rsidRPr="007704DB" w:rsidRDefault="001B431D" w:rsidP="00554503">
            <w:pPr>
              <w:spacing w:before="60"/>
              <w:jc w:val="both"/>
              <w:rPr>
                <w:sz w:val="24"/>
              </w:rPr>
            </w:pPr>
            <w:r w:rsidRPr="007704DB">
              <w:rPr>
                <w:sz w:val="24"/>
              </w:rPr>
              <w:t xml:space="preserve">Required. </w:t>
            </w:r>
          </w:p>
        </w:tc>
      </w:tr>
      <w:tr w:rsidR="001B431D" w:rsidRPr="007704DB" w:rsidTr="00554503">
        <w:trPr>
          <w:cantSplit/>
        </w:trPr>
        <w:tc>
          <w:tcPr>
            <w:tcW w:w="2160" w:type="dxa"/>
          </w:tcPr>
          <w:p w:rsidR="001B431D" w:rsidRPr="007704DB" w:rsidRDefault="001B431D" w:rsidP="00554503">
            <w:pPr>
              <w:spacing w:before="120"/>
              <w:rPr>
                <w:caps/>
                <w:sz w:val="24"/>
              </w:rPr>
            </w:pPr>
            <w:r w:rsidRPr="007704DB">
              <w:rPr>
                <w:caps/>
                <w:sz w:val="24"/>
              </w:rPr>
              <w:t>T_BASE</w:t>
            </w:r>
          </w:p>
        </w:tc>
        <w:tc>
          <w:tcPr>
            <w:tcW w:w="5850" w:type="dxa"/>
            <w:tcBorders>
              <w:top w:val="dotted" w:sz="4" w:space="0" w:color="auto"/>
              <w:bottom w:val="dotted" w:sz="4" w:space="0" w:color="auto"/>
            </w:tcBorders>
          </w:tcPr>
          <w:p w:rsidR="001B431D" w:rsidRPr="007704DB" w:rsidRDefault="001B431D" w:rsidP="00554503">
            <w:pPr>
              <w:spacing w:before="60"/>
              <w:jc w:val="both"/>
              <w:rPr>
                <w:sz w:val="24"/>
              </w:rPr>
            </w:pPr>
            <w:r w:rsidRPr="007704DB">
              <w:rPr>
                <w:sz w:val="24"/>
              </w:rPr>
              <w:t>Minimum (base) temperature for plant growth (ºC).</w:t>
            </w:r>
          </w:p>
          <w:p w:rsidR="001B431D" w:rsidRPr="007704DB" w:rsidRDefault="001B431D" w:rsidP="00554503">
            <w:pPr>
              <w:spacing w:before="60"/>
              <w:jc w:val="both"/>
              <w:rPr>
                <w:sz w:val="24"/>
              </w:rPr>
            </w:pPr>
            <w:r w:rsidRPr="007704DB">
              <w:rPr>
                <w:sz w:val="24"/>
              </w:rPr>
              <w:t>SWAT uses the base temperature to calculate the number of heat units accrued every day. The minimum or base temperature for plant growth varies with growth stage of the plant. However, this variation is ignored by the model—SWAT uses the same base temperature throughout the growing season.</w:t>
            </w:r>
          </w:p>
          <w:p w:rsidR="001B431D" w:rsidRPr="007704DB" w:rsidRDefault="001B431D" w:rsidP="00554503">
            <w:pPr>
              <w:spacing w:before="60"/>
              <w:jc w:val="both"/>
              <w:rPr>
                <w:sz w:val="24"/>
              </w:rPr>
            </w:pPr>
            <w:r w:rsidRPr="007704DB">
              <w:rPr>
                <w:sz w:val="24"/>
              </w:rPr>
              <w:t>Base temperature is measured by growing plants in growth chambers at several different temperatures. The rate of leaf tip appearance as a function of temperature is plotted. Extrapolating the line to the leaf tip appearance rate of 0.0 leaves/day gives the base or minimum temperature for plant growth. Figure 14-3 plots data for corn. (Note that the line intersects the x-axis at 8</w:t>
            </w:r>
            <w:r w:rsidRPr="007704DB">
              <w:rPr>
                <w:sz w:val="24"/>
              </w:rPr>
              <w:sym w:font="Symbol" w:char="F0B0"/>
            </w:r>
            <w:r w:rsidRPr="007704DB">
              <w:rPr>
                <w:sz w:val="24"/>
              </w:rPr>
              <w:t>C.)</w:t>
            </w:r>
          </w:p>
          <w:p w:rsidR="001B431D" w:rsidRPr="007704DB" w:rsidRDefault="001B431D" w:rsidP="00554503">
            <w:pPr>
              <w:spacing w:before="60"/>
              <w:jc w:val="both"/>
              <w:rPr>
                <w:sz w:val="24"/>
              </w:rPr>
            </w:pPr>
            <w:r w:rsidRPr="007704DB">
              <w:rPr>
                <w:sz w:val="24"/>
              </w:rPr>
              <w:t>Required.</w:t>
            </w:r>
          </w:p>
        </w:tc>
      </w:tr>
    </w:tbl>
    <w:p w:rsidR="001B431D" w:rsidRPr="007704DB" w:rsidRDefault="001B431D" w:rsidP="001B431D">
      <w:pPr>
        <w:ind w:left="3240" w:right="180"/>
        <w:jc w:val="both"/>
      </w:pPr>
    </w:p>
    <w:p w:rsidR="001B431D" w:rsidRPr="007704DB" w:rsidRDefault="001B431D" w:rsidP="001B431D">
      <w:pPr>
        <w:ind w:left="3240" w:right="180"/>
        <w:jc w:val="both"/>
      </w:pPr>
      <w:r w:rsidRPr="007704DB">
        <w:br w:type="page"/>
      </w:r>
    </w:p>
    <w:tbl>
      <w:tblPr>
        <w:tblW w:w="0" w:type="auto"/>
        <w:tblInd w:w="828" w:type="dxa"/>
        <w:tblLayout w:type="fixed"/>
        <w:tblLook w:val="0000" w:firstRow="0" w:lastRow="0" w:firstColumn="0" w:lastColumn="0" w:noHBand="0" w:noVBand="0"/>
      </w:tblPr>
      <w:tblGrid>
        <w:gridCol w:w="2160"/>
        <w:gridCol w:w="5850"/>
      </w:tblGrid>
      <w:tr w:rsidR="001B431D" w:rsidRPr="007704DB" w:rsidTr="00554503">
        <w:trPr>
          <w:cantSplit/>
        </w:trPr>
        <w:tc>
          <w:tcPr>
            <w:tcW w:w="2160" w:type="dxa"/>
            <w:tcBorders>
              <w:bottom w:val="single" w:sz="6" w:space="0" w:color="auto"/>
            </w:tcBorders>
          </w:tcPr>
          <w:p w:rsidR="001B431D" w:rsidRPr="007704DB" w:rsidRDefault="001B431D" w:rsidP="00554503">
            <w:pPr>
              <w:spacing w:before="120"/>
              <w:rPr>
                <w:b/>
                <w:sz w:val="24"/>
              </w:rPr>
            </w:pPr>
            <w:r w:rsidRPr="007704DB">
              <w:rPr>
                <w:b/>
                <w:sz w:val="24"/>
              </w:rPr>
              <w:lastRenderedPageBreak/>
              <w:t>Variable name</w:t>
            </w:r>
          </w:p>
        </w:tc>
        <w:tc>
          <w:tcPr>
            <w:tcW w:w="5850" w:type="dxa"/>
            <w:tcBorders>
              <w:bottom w:val="single" w:sz="4" w:space="0" w:color="auto"/>
            </w:tcBorders>
          </w:tcPr>
          <w:p w:rsidR="001B431D" w:rsidRPr="007704DB" w:rsidRDefault="001B431D" w:rsidP="00554503">
            <w:pPr>
              <w:keepNext/>
              <w:spacing w:before="120"/>
              <w:outlineLvl w:val="0"/>
              <w:rPr>
                <w:b/>
                <w:sz w:val="24"/>
              </w:rPr>
            </w:pPr>
            <w:r w:rsidRPr="007704DB">
              <w:rPr>
                <w:b/>
                <w:sz w:val="24"/>
              </w:rPr>
              <w:t>Definition</w:t>
            </w:r>
          </w:p>
        </w:tc>
      </w:tr>
      <w:tr w:rsidR="001B431D" w:rsidRPr="007704DB" w:rsidTr="00554503">
        <w:trPr>
          <w:cantSplit/>
        </w:trPr>
        <w:tc>
          <w:tcPr>
            <w:tcW w:w="2160" w:type="dxa"/>
          </w:tcPr>
          <w:p w:rsidR="001B431D" w:rsidRPr="007704DB" w:rsidRDefault="001B431D" w:rsidP="00554503">
            <w:pPr>
              <w:spacing w:before="120"/>
              <w:rPr>
                <w:b/>
                <w:sz w:val="24"/>
              </w:rPr>
            </w:pPr>
            <w:r w:rsidRPr="007704DB">
              <w:rPr>
                <w:b/>
                <w:sz w:val="24"/>
              </w:rPr>
              <w:t>T_BASE, cont.</w:t>
            </w:r>
          </w:p>
        </w:tc>
        <w:tc>
          <w:tcPr>
            <w:tcW w:w="5850" w:type="dxa"/>
          </w:tcPr>
          <w:p w:rsidR="001B431D" w:rsidRPr="007704DB" w:rsidRDefault="001B431D" w:rsidP="00554503">
            <w:pPr>
              <w:keepNext/>
              <w:spacing w:after="120"/>
              <w:outlineLvl w:val="0"/>
              <w:rPr>
                <w:b/>
                <w:sz w:val="24"/>
              </w:rPr>
            </w:pPr>
          </w:p>
        </w:tc>
      </w:tr>
    </w:tbl>
    <w:p w:rsidR="001B431D" w:rsidRPr="007704DB" w:rsidRDefault="001B431D" w:rsidP="001B431D">
      <w:pPr>
        <w:ind w:left="90" w:right="180"/>
        <w:jc w:val="both"/>
      </w:pPr>
      <w:r w:rsidRPr="007704DB">
        <w:rPr>
          <w:noProof/>
        </w:rPr>
        <w:drawing>
          <wp:anchor distT="0" distB="0" distL="114300" distR="114300" simplePos="0" relativeHeight="251662336" behindDoc="0" locked="0" layoutInCell="1" allowOverlap="1" wp14:anchorId="041788D7" wp14:editId="15E958FB">
            <wp:simplePos x="0" y="0"/>
            <wp:positionH relativeFrom="column">
              <wp:posOffset>1962150</wp:posOffset>
            </wp:positionH>
            <wp:positionV relativeFrom="paragraph">
              <wp:posOffset>165735</wp:posOffset>
            </wp:positionV>
            <wp:extent cx="3200400" cy="2260600"/>
            <wp:effectExtent l="0" t="0" r="0" b="0"/>
            <wp:wrapTopAndBottom/>
            <wp:docPr id="75" name="Picture 16" descr="leafr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leafrate"/>
                    <pic:cNvPicPr>
                      <a:picLocks noChangeAspect="1" noChangeArrowheads="1"/>
                    </pic:cNvPicPr>
                  </pic:nvPicPr>
                  <pic:blipFill>
                    <a:blip r:embed="rId172">
                      <a:extLst>
                        <a:ext uri="{28A0092B-C50C-407E-A947-70E740481C1C}">
                          <a14:useLocalDpi xmlns:a14="http://schemas.microsoft.com/office/drawing/2010/main" val="0"/>
                        </a:ext>
                      </a:extLst>
                    </a:blip>
                    <a:srcRect/>
                    <a:stretch>
                      <a:fillRect/>
                    </a:stretch>
                  </pic:blipFill>
                  <pic:spPr bwMode="auto">
                    <a:xfrm>
                      <a:off x="0" y="0"/>
                      <a:ext cx="3200400" cy="2260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B431D" w:rsidRPr="007704DB" w:rsidRDefault="001B431D" w:rsidP="001B431D">
      <w:pPr>
        <w:ind w:left="3240" w:right="180"/>
        <w:jc w:val="both"/>
        <w:rPr>
          <w:noProof/>
          <w:sz w:val="24"/>
        </w:rPr>
      </w:pPr>
      <w:r w:rsidRPr="007704DB">
        <w:t>Figure 14-3: Rate of leaf tip appearance as a function of temperature for corn (after Kiniry et al, 1991)</w:t>
      </w:r>
      <w:r w:rsidRPr="007704DB">
        <w:rPr>
          <w:noProof/>
          <w:sz w:val="24"/>
        </w:rPr>
        <w:t xml:space="preserve"> </w:t>
      </w:r>
    </w:p>
    <w:p w:rsidR="001B431D" w:rsidRPr="007704DB" w:rsidRDefault="001B431D" w:rsidP="001B431D">
      <w:pPr>
        <w:ind w:left="2880" w:right="-90"/>
        <w:jc w:val="both"/>
        <w:rPr>
          <w:sz w:val="16"/>
        </w:rPr>
      </w:pPr>
    </w:p>
    <w:tbl>
      <w:tblPr>
        <w:tblW w:w="0" w:type="auto"/>
        <w:tblInd w:w="828" w:type="dxa"/>
        <w:tblLayout w:type="fixed"/>
        <w:tblLook w:val="0000" w:firstRow="0" w:lastRow="0" w:firstColumn="0" w:lastColumn="0" w:noHBand="0" w:noVBand="0"/>
      </w:tblPr>
      <w:tblGrid>
        <w:gridCol w:w="2160"/>
        <w:gridCol w:w="5850"/>
      </w:tblGrid>
      <w:tr w:rsidR="001B431D" w:rsidRPr="007704DB" w:rsidTr="00554503">
        <w:trPr>
          <w:cantSplit/>
        </w:trPr>
        <w:tc>
          <w:tcPr>
            <w:tcW w:w="2160" w:type="dxa"/>
          </w:tcPr>
          <w:p w:rsidR="001B431D" w:rsidRPr="007704DB" w:rsidRDefault="001B431D" w:rsidP="00554503">
            <w:pPr>
              <w:spacing w:before="120"/>
              <w:rPr>
                <w:caps/>
                <w:sz w:val="24"/>
              </w:rPr>
            </w:pPr>
            <w:r w:rsidRPr="007704DB">
              <w:rPr>
                <w:caps/>
                <w:sz w:val="24"/>
              </w:rPr>
              <w:t>CNYLD</w:t>
            </w:r>
          </w:p>
        </w:tc>
        <w:tc>
          <w:tcPr>
            <w:tcW w:w="5850" w:type="dxa"/>
            <w:tcBorders>
              <w:top w:val="dotted" w:sz="4" w:space="0" w:color="auto"/>
              <w:bottom w:val="dotted" w:sz="4" w:space="0" w:color="auto"/>
            </w:tcBorders>
          </w:tcPr>
          <w:p w:rsidR="001B431D" w:rsidRPr="007704DB" w:rsidRDefault="001B431D" w:rsidP="00554503">
            <w:pPr>
              <w:spacing w:before="120"/>
              <w:jc w:val="both"/>
              <w:rPr>
                <w:sz w:val="24"/>
              </w:rPr>
            </w:pPr>
            <w:r w:rsidRPr="007704DB">
              <w:rPr>
                <w:sz w:val="24"/>
              </w:rPr>
              <w:t>Normal fraction of nitrogen in yield (kg N/kg yield).</w:t>
            </w:r>
          </w:p>
          <w:p w:rsidR="001B431D" w:rsidRPr="007704DB" w:rsidRDefault="001B431D" w:rsidP="00554503">
            <w:pPr>
              <w:spacing w:before="120"/>
              <w:jc w:val="both"/>
              <w:rPr>
                <w:sz w:val="24"/>
              </w:rPr>
            </w:pPr>
            <w:r w:rsidRPr="007704DB">
              <w:rPr>
                <w:sz w:val="24"/>
              </w:rPr>
              <w:t>In addition to the amount of plant biomass removed in the yield, SWAT needs to know the amount of nitrogen and phosphorus removed in the yield. The harvested portion of the plant biomass is sent to a testing laboratory to determine the fraction of nitrogen and phosphorus in the biomass.</w:t>
            </w:r>
          </w:p>
          <w:p w:rsidR="001B431D" w:rsidRPr="007704DB" w:rsidRDefault="001B431D" w:rsidP="00554503">
            <w:pPr>
              <w:spacing w:before="120"/>
              <w:jc w:val="both"/>
              <w:rPr>
                <w:sz w:val="24"/>
              </w:rPr>
            </w:pPr>
            <w:r w:rsidRPr="007704DB">
              <w:rPr>
                <w:sz w:val="24"/>
              </w:rPr>
              <w:t>This value is estimated on a dry weight basis.</w:t>
            </w:r>
          </w:p>
          <w:p w:rsidR="001B431D" w:rsidRPr="007704DB" w:rsidRDefault="001B431D" w:rsidP="00554503">
            <w:pPr>
              <w:spacing w:before="120"/>
              <w:jc w:val="both"/>
              <w:rPr>
                <w:sz w:val="24"/>
              </w:rPr>
            </w:pPr>
            <w:r w:rsidRPr="007704DB">
              <w:rPr>
                <w:sz w:val="24"/>
              </w:rPr>
              <w:t>Required.</w:t>
            </w:r>
          </w:p>
        </w:tc>
      </w:tr>
      <w:tr w:rsidR="001B431D" w:rsidRPr="007704DB" w:rsidTr="00554503">
        <w:trPr>
          <w:cantSplit/>
        </w:trPr>
        <w:tc>
          <w:tcPr>
            <w:tcW w:w="2160" w:type="dxa"/>
          </w:tcPr>
          <w:p w:rsidR="001B431D" w:rsidRPr="007704DB" w:rsidRDefault="001B431D" w:rsidP="00554503">
            <w:pPr>
              <w:spacing w:before="120"/>
              <w:rPr>
                <w:caps/>
                <w:sz w:val="24"/>
              </w:rPr>
            </w:pPr>
            <w:r w:rsidRPr="007704DB">
              <w:rPr>
                <w:caps/>
                <w:sz w:val="24"/>
              </w:rPr>
              <w:t>CPYLD</w:t>
            </w:r>
          </w:p>
        </w:tc>
        <w:tc>
          <w:tcPr>
            <w:tcW w:w="5850" w:type="dxa"/>
            <w:tcBorders>
              <w:top w:val="dotted" w:sz="4" w:space="0" w:color="auto"/>
              <w:bottom w:val="dotted" w:sz="4" w:space="0" w:color="auto"/>
            </w:tcBorders>
          </w:tcPr>
          <w:p w:rsidR="001B431D" w:rsidRPr="007704DB" w:rsidRDefault="001B431D" w:rsidP="00554503">
            <w:pPr>
              <w:spacing w:before="120"/>
              <w:jc w:val="both"/>
              <w:rPr>
                <w:sz w:val="24"/>
              </w:rPr>
            </w:pPr>
            <w:r w:rsidRPr="007704DB">
              <w:rPr>
                <w:sz w:val="24"/>
              </w:rPr>
              <w:t>Normal fraction of phosphorus in yield (kg P/kg yield).</w:t>
            </w:r>
          </w:p>
          <w:p w:rsidR="001B431D" w:rsidRPr="007704DB" w:rsidRDefault="001B431D" w:rsidP="00554503">
            <w:pPr>
              <w:spacing w:before="120"/>
              <w:jc w:val="both"/>
              <w:rPr>
                <w:sz w:val="24"/>
              </w:rPr>
            </w:pPr>
            <w:r w:rsidRPr="007704DB">
              <w:rPr>
                <w:sz w:val="24"/>
              </w:rPr>
              <w:t>In addition to the amount of plant biomass removed in the yield, SWAT needs to know the amount of nitrogen and phosphorus removed in the yield. The harvested portion of the plant biomass is sent to a testing laboratory to determine the fraction of nitrogen and phosphorus in the biomass.</w:t>
            </w:r>
          </w:p>
          <w:p w:rsidR="001B431D" w:rsidRPr="007704DB" w:rsidRDefault="001B431D" w:rsidP="00554503">
            <w:pPr>
              <w:spacing w:before="120"/>
              <w:jc w:val="both"/>
              <w:rPr>
                <w:sz w:val="24"/>
              </w:rPr>
            </w:pPr>
            <w:r w:rsidRPr="007704DB">
              <w:rPr>
                <w:sz w:val="24"/>
              </w:rPr>
              <w:t>This value is estimated on a dry weight basis.</w:t>
            </w:r>
          </w:p>
          <w:p w:rsidR="001B431D" w:rsidRPr="007704DB" w:rsidRDefault="001B431D" w:rsidP="00554503">
            <w:pPr>
              <w:spacing w:before="120"/>
              <w:jc w:val="both"/>
              <w:rPr>
                <w:sz w:val="24"/>
              </w:rPr>
            </w:pPr>
            <w:r w:rsidRPr="007704DB">
              <w:rPr>
                <w:sz w:val="24"/>
              </w:rPr>
              <w:t>Required.</w:t>
            </w:r>
          </w:p>
        </w:tc>
      </w:tr>
    </w:tbl>
    <w:p w:rsidR="001B431D" w:rsidRPr="007704DB" w:rsidRDefault="001B431D" w:rsidP="001B431D">
      <w:pPr>
        <w:ind w:left="720" w:firstLine="720"/>
        <w:jc w:val="both"/>
        <w:rPr>
          <w:sz w:val="24"/>
        </w:rPr>
      </w:pPr>
    </w:p>
    <w:p w:rsidR="001B431D" w:rsidRPr="007704DB" w:rsidRDefault="001B431D" w:rsidP="001B431D">
      <w:r w:rsidRPr="007704DB">
        <w:br w:type="page"/>
      </w:r>
    </w:p>
    <w:tbl>
      <w:tblPr>
        <w:tblW w:w="0" w:type="auto"/>
        <w:tblInd w:w="828" w:type="dxa"/>
        <w:tblLayout w:type="fixed"/>
        <w:tblLook w:val="0000" w:firstRow="0" w:lastRow="0" w:firstColumn="0" w:lastColumn="0" w:noHBand="0" w:noVBand="0"/>
      </w:tblPr>
      <w:tblGrid>
        <w:gridCol w:w="2160"/>
        <w:gridCol w:w="5850"/>
      </w:tblGrid>
      <w:tr w:rsidR="001B431D" w:rsidRPr="007704DB" w:rsidTr="00554503">
        <w:trPr>
          <w:cantSplit/>
        </w:trPr>
        <w:tc>
          <w:tcPr>
            <w:tcW w:w="2160" w:type="dxa"/>
            <w:tcBorders>
              <w:bottom w:val="single" w:sz="6" w:space="0" w:color="auto"/>
            </w:tcBorders>
          </w:tcPr>
          <w:p w:rsidR="001B431D" w:rsidRPr="007704DB" w:rsidRDefault="001B431D" w:rsidP="00554503">
            <w:pPr>
              <w:spacing w:before="120"/>
              <w:rPr>
                <w:b/>
                <w:sz w:val="24"/>
              </w:rPr>
            </w:pPr>
            <w:r w:rsidRPr="007704DB">
              <w:rPr>
                <w:b/>
                <w:sz w:val="24"/>
              </w:rPr>
              <w:lastRenderedPageBreak/>
              <w:t>Variable name</w:t>
            </w:r>
          </w:p>
        </w:tc>
        <w:tc>
          <w:tcPr>
            <w:tcW w:w="5850" w:type="dxa"/>
            <w:tcBorders>
              <w:bottom w:val="single" w:sz="4" w:space="0" w:color="auto"/>
            </w:tcBorders>
          </w:tcPr>
          <w:p w:rsidR="001B431D" w:rsidRPr="007704DB" w:rsidRDefault="001B431D" w:rsidP="00554503">
            <w:pPr>
              <w:keepNext/>
              <w:spacing w:before="120"/>
              <w:outlineLvl w:val="0"/>
              <w:rPr>
                <w:b/>
                <w:sz w:val="24"/>
              </w:rPr>
            </w:pPr>
            <w:r w:rsidRPr="007704DB">
              <w:rPr>
                <w:b/>
                <w:sz w:val="24"/>
              </w:rPr>
              <w:t>Definition</w:t>
            </w:r>
          </w:p>
        </w:tc>
      </w:tr>
      <w:tr w:rsidR="001B431D" w:rsidRPr="007704DB" w:rsidTr="00554503">
        <w:trPr>
          <w:cantSplit/>
        </w:trPr>
        <w:tc>
          <w:tcPr>
            <w:tcW w:w="2160" w:type="dxa"/>
          </w:tcPr>
          <w:p w:rsidR="001B431D" w:rsidRPr="007704DB" w:rsidRDefault="001B431D" w:rsidP="00EB370B">
            <w:pPr>
              <w:spacing w:before="120"/>
              <w:rPr>
                <w:caps/>
                <w:sz w:val="24"/>
              </w:rPr>
            </w:pPr>
            <w:r w:rsidRPr="007704DB">
              <w:rPr>
                <w:caps/>
                <w:sz w:val="24"/>
              </w:rPr>
              <w:t>PLTNFR1</w:t>
            </w:r>
          </w:p>
        </w:tc>
        <w:tc>
          <w:tcPr>
            <w:tcW w:w="5850" w:type="dxa"/>
            <w:tcBorders>
              <w:top w:val="dotted" w:sz="4" w:space="0" w:color="auto"/>
              <w:bottom w:val="dotted" w:sz="4" w:space="0" w:color="auto"/>
            </w:tcBorders>
          </w:tcPr>
          <w:p w:rsidR="001B431D" w:rsidRPr="007704DB" w:rsidRDefault="001B431D" w:rsidP="00554503">
            <w:pPr>
              <w:spacing w:before="120"/>
              <w:jc w:val="both"/>
              <w:rPr>
                <w:sz w:val="24"/>
              </w:rPr>
            </w:pPr>
            <w:r w:rsidRPr="007704DB">
              <w:rPr>
                <w:sz w:val="24"/>
              </w:rPr>
              <w:t>Nitrogen uptake parameter #1: normal fraction of nitrogen in plant biomass at emergence (kg N/kg biomass)</w:t>
            </w:r>
          </w:p>
          <w:p w:rsidR="001B431D" w:rsidRPr="007704DB" w:rsidRDefault="001B431D" w:rsidP="00554503">
            <w:pPr>
              <w:spacing w:before="120"/>
              <w:jc w:val="both"/>
              <w:rPr>
                <w:sz w:val="24"/>
              </w:rPr>
            </w:pPr>
            <w:r w:rsidRPr="007704DB">
              <w:rPr>
                <w:sz w:val="24"/>
              </w:rPr>
              <w:t>In order to calculate the plant nutrient demand throughout a plant’s growing cycle, SWAT needs to know the fraction of nutrient in the total plant biomass (on a dry weight basis) at different stages of crop growth. Six variables in the plant database provide this information: PLTNFR(1), PLTNFR(2), PLTNFR(3), PLTPFR(1), PLTPFR(2), and PLTPFR(3).  Plant samples are analyzed for nitrogen and phosphorus content at three times during the growing season: shortly after emergence, near the middle of the season, and at maturity. The plant samples can be sent to testing laboratories to obtain the fraction of nitrogen and phosphorus in the biomass.</w:t>
            </w:r>
          </w:p>
          <w:p w:rsidR="001B431D" w:rsidRPr="007704DB" w:rsidRDefault="001B431D" w:rsidP="00554503">
            <w:pPr>
              <w:spacing w:before="120"/>
              <w:jc w:val="both"/>
              <w:rPr>
                <w:sz w:val="24"/>
              </w:rPr>
            </w:pPr>
            <w:r w:rsidRPr="007704DB">
              <w:rPr>
                <w:sz w:val="24"/>
              </w:rPr>
              <w:t>Ideally, the plant samples tested for nutrient content should include the roots as well as the aboveground biomass. Differences in partitioning of nutrients to roots and shoots can cause erroneous conclusions when comparing productivity among species if only the aboveground biomass is measured.</w:t>
            </w:r>
          </w:p>
          <w:p w:rsidR="001B431D" w:rsidRPr="007704DB" w:rsidRDefault="001B431D" w:rsidP="00554503">
            <w:pPr>
              <w:spacing w:before="120"/>
              <w:jc w:val="both"/>
              <w:rPr>
                <w:sz w:val="24"/>
              </w:rPr>
            </w:pPr>
            <w:r w:rsidRPr="007704DB">
              <w:rPr>
                <w:sz w:val="24"/>
              </w:rPr>
              <w:t>Required.</w:t>
            </w:r>
          </w:p>
        </w:tc>
      </w:tr>
      <w:tr w:rsidR="001B431D" w:rsidRPr="007704DB" w:rsidTr="00554503">
        <w:trPr>
          <w:cantSplit/>
        </w:trPr>
        <w:tc>
          <w:tcPr>
            <w:tcW w:w="2160" w:type="dxa"/>
          </w:tcPr>
          <w:p w:rsidR="001B431D" w:rsidRPr="007704DB" w:rsidRDefault="001B431D" w:rsidP="00EB370B">
            <w:pPr>
              <w:spacing w:before="120"/>
              <w:rPr>
                <w:caps/>
                <w:sz w:val="24"/>
              </w:rPr>
            </w:pPr>
            <w:r w:rsidRPr="007704DB">
              <w:rPr>
                <w:caps/>
                <w:sz w:val="24"/>
              </w:rPr>
              <w:t>PLTNFR2</w:t>
            </w:r>
          </w:p>
        </w:tc>
        <w:tc>
          <w:tcPr>
            <w:tcW w:w="5850" w:type="dxa"/>
            <w:tcBorders>
              <w:top w:val="dotted" w:sz="4" w:space="0" w:color="auto"/>
              <w:bottom w:val="dotted" w:sz="4" w:space="0" w:color="auto"/>
            </w:tcBorders>
          </w:tcPr>
          <w:p w:rsidR="001B431D" w:rsidRPr="007704DB" w:rsidRDefault="001B431D" w:rsidP="00554503">
            <w:pPr>
              <w:spacing w:before="120"/>
              <w:jc w:val="both"/>
              <w:rPr>
                <w:sz w:val="24"/>
              </w:rPr>
            </w:pPr>
            <w:r w:rsidRPr="007704DB">
              <w:rPr>
                <w:sz w:val="24"/>
              </w:rPr>
              <w:t>Nitrogen uptake parameter #2: normal fraction of nitrogen in plant biomass at 50% maturity (kg N/kg biomass)</w:t>
            </w:r>
          </w:p>
          <w:p w:rsidR="001B431D" w:rsidRPr="007704DB" w:rsidRDefault="001B431D" w:rsidP="00554503">
            <w:pPr>
              <w:spacing w:before="120"/>
              <w:jc w:val="both"/>
              <w:rPr>
                <w:sz w:val="24"/>
              </w:rPr>
            </w:pPr>
            <w:r w:rsidRPr="007704DB">
              <w:rPr>
                <w:sz w:val="24"/>
              </w:rPr>
              <w:t>Please read the explanation for parameter PLTNFR(1) to obtain additional information about this parameter and methods used to measure it.</w:t>
            </w:r>
          </w:p>
          <w:p w:rsidR="001B431D" w:rsidRPr="007704DB" w:rsidRDefault="001B431D" w:rsidP="00554503">
            <w:pPr>
              <w:spacing w:before="120"/>
              <w:jc w:val="both"/>
              <w:rPr>
                <w:sz w:val="24"/>
              </w:rPr>
            </w:pPr>
            <w:r w:rsidRPr="007704DB">
              <w:rPr>
                <w:sz w:val="24"/>
              </w:rPr>
              <w:t>Required.</w:t>
            </w:r>
          </w:p>
        </w:tc>
      </w:tr>
      <w:tr w:rsidR="001B431D" w:rsidRPr="007704DB" w:rsidTr="00554503">
        <w:trPr>
          <w:cantSplit/>
        </w:trPr>
        <w:tc>
          <w:tcPr>
            <w:tcW w:w="2160" w:type="dxa"/>
          </w:tcPr>
          <w:p w:rsidR="001B431D" w:rsidRPr="007704DB" w:rsidRDefault="001B431D" w:rsidP="00EB370B">
            <w:pPr>
              <w:spacing w:before="120"/>
              <w:rPr>
                <w:caps/>
                <w:sz w:val="24"/>
              </w:rPr>
            </w:pPr>
            <w:r w:rsidRPr="007704DB">
              <w:rPr>
                <w:caps/>
                <w:sz w:val="24"/>
              </w:rPr>
              <w:t>PLTNFR3</w:t>
            </w:r>
          </w:p>
        </w:tc>
        <w:tc>
          <w:tcPr>
            <w:tcW w:w="5850" w:type="dxa"/>
            <w:tcBorders>
              <w:top w:val="dotted" w:sz="4" w:space="0" w:color="auto"/>
              <w:bottom w:val="dotted" w:sz="4" w:space="0" w:color="auto"/>
            </w:tcBorders>
          </w:tcPr>
          <w:p w:rsidR="001B431D" w:rsidRPr="007704DB" w:rsidRDefault="001B431D" w:rsidP="00554503">
            <w:pPr>
              <w:spacing w:before="120"/>
              <w:jc w:val="both"/>
              <w:rPr>
                <w:sz w:val="24"/>
              </w:rPr>
            </w:pPr>
            <w:r w:rsidRPr="007704DB">
              <w:rPr>
                <w:sz w:val="24"/>
              </w:rPr>
              <w:t>Nitrogen uptake parameter #3: normal fraction of nitrogen in plant biomass at maturity (kg N/kg biomass)</w:t>
            </w:r>
          </w:p>
          <w:p w:rsidR="001B431D" w:rsidRPr="007704DB" w:rsidRDefault="001B431D" w:rsidP="00554503">
            <w:pPr>
              <w:spacing w:before="120"/>
              <w:jc w:val="both"/>
              <w:rPr>
                <w:sz w:val="24"/>
              </w:rPr>
            </w:pPr>
            <w:r w:rsidRPr="007704DB">
              <w:rPr>
                <w:sz w:val="24"/>
              </w:rPr>
              <w:t>Please read the explanation for parameter PLTNFR(1) to obtain additional information about this parameter and methods used to measure it.</w:t>
            </w:r>
          </w:p>
          <w:p w:rsidR="001B431D" w:rsidRPr="007704DB" w:rsidRDefault="001B431D" w:rsidP="00554503">
            <w:pPr>
              <w:spacing w:before="120"/>
              <w:jc w:val="both"/>
              <w:rPr>
                <w:sz w:val="24"/>
              </w:rPr>
            </w:pPr>
            <w:r w:rsidRPr="007704DB">
              <w:rPr>
                <w:sz w:val="24"/>
              </w:rPr>
              <w:t>Required.</w:t>
            </w:r>
          </w:p>
        </w:tc>
      </w:tr>
    </w:tbl>
    <w:p w:rsidR="001B431D" w:rsidRPr="007704DB" w:rsidRDefault="001B431D" w:rsidP="001B431D">
      <w:pPr>
        <w:ind w:left="720" w:firstLine="720"/>
        <w:jc w:val="both"/>
        <w:rPr>
          <w:sz w:val="24"/>
        </w:rPr>
      </w:pPr>
    </w:p>
    <w:p w:rsidR="001B431D" w:rsidRPr="007704DB" w:rsidRDefault="001B431D" w:rsidP="001B431D">
      <w:pPr>
        <w:ind w:left="720" w:firstLine="720"/>
        <w:jc w:val="both"/>
        <w:rPr>
          <w:sz w:val="24"/>
        </w:rPr>
      </w:pPr>
    </w:p>
    <w:p w:rsidR="001B431D" w:rsidRPr="007704DB" w:rsidRDefault="001B431D" w:rsidP="001B431D">
      <w:r w:rsidRPr="007704DB">
        <w:br w:type="page"/>
      </w:r>
    </w:p>
    <w:tbl>
      <w:tblPr>
        <w:tblW w:w="0" w:type="auto"/>
        <w:tblInd w:w="828" w:type="dxa"/>
        <w:tblLayout w:type="fixed"/>
        <w:tblLook w:val="0000" w:firstRow="0" w:lastRow="0" w:firstColumn="0" w:lastColumn="0" w:noHBand="0" w:noVBand="0"/>
      </w:tblPr>
      <w:tblGrid>
        <w:gridCol w:w="2160"/>
        <w:gridCol w:w="5850"/>
      </w:tblGrid>
      <w:tr w:rsidR="001B431D" w:rsidRPr="007704DB" w:rsidTr="00554503">
        <w:trPr>
          <w:cantSplit/>
        </w:trPr>
        <w:tc>
          <w:tcPr>
            <w:tcW w:w="2160" w:type="dxa"/>
            <w:tcBorders>
              <w:bottom w:val="single" w:sz="6" w:space="0" w:color="auto"/>
            </w:tcBorders>
          </w:tcPr>
          <w:p w:rsidR="001B431D" w:rsidRPr="007704DB" w:rsidRDefault="001B431D" w:rsidP="00554503">
            <w:pPr>
              <w:spacing w:before="120"/>
              <w:rPr>
                <w:b/>
                <w:sz w:val="24"/>
              </w:rPr>
            </w:pPr>
            <w:r w:rsidRPr="007704DB">
              <w:rPr>
                <w:b/>
                <w:sz w:val="24"/>
              </w:rPr>
              <w:lastRenderedPageBreak/>
              <w:t>Variable name</w:t>
            </w:r>
          </w:p>
        </w:tc>
        <w:tc>
          <w:tcPr>
            <w:tcW w:w="5850" w:type="dxa"/>
            <w:tcBorders>
              <w:bottom w:val="single" w:sz="4" w:space="0" w:color="auto"/>
            </w:tcBorders>
          </w:tcPr>
          <w:p w:rsidR="001B431D" w:rsidRPr="007704DB" w:rsidRDefault="001B431D" w:rsidP="00554503">
            <w:pPr>
              <w:keepNext/>
              <w:spacing w:before="120"/>
              <w:outlineLvl w:val="0"/>
              <w:rPr>
                <w:b/>
                <w:sz w:val="24"/>
              </w:rPr>
            </w:pPr>
            <w:r w:rsidRPr="007704DB">
              <w:rPr>
                <w:b/>
                <w:sz w:val="24"/>
              </w:rPr>
              <w:t>Definition</w:t>
            </w:r>
          </w:p>
        </w:tc>
      </w:tr>
      <w:tr w:rsidR="001B431D" w:rsidRPr="007704DB" w:rsidTr="00554503">
        <w:trPr>
          <w:cantSplit/>
        </w:trPr>
        <w:tc>
          <w:tcPr>
            <w:tcW w:w="2160" w:type="dxa"/>
          </w:tcPr>
          <w:p w:rsidR="001B431D" w:rsidRPr="007704DB" w:rsidRDefault="001B431D" w:rsidP="00EB370B">
            <w:pPr>
              <w:spacing w:before="120"/>
              <w:rPr>
                <w:caps/>
                <w:sz w:val="24"/>
              </w:rPr>
            </w:pPr>
            <w:r w:rsidRPr="007704DB">
              <w:rPr>
                <w:caps/>
                <w:sz w:val="24"/>
              </w:rPr>
              <w:t>PLTPFR1</w:t>
            </w:r>
          </w:p>
        </w:tc>
        <w:tc>
          <w:tcPr>
            <w:tcW w:w="5850" w:type="dxa"/>
          </w:tcPr>
          <w:p w:rsidR="001B431D" w:rsidRPr="007704DB" w:rsidRDefault="001B431D" w:rsidP="00554503">
            <w:pPr>
              <w:spacing w:before="120"/>
              <w:jc w:val="both"/>
              <w:rPr>
                <w:sz w:val="24"/>
              </w:rPr>
            </w:pPr>
            <w:r w:rsidRPr="007704DB">
              <w:rPr>
                <w:sz w:val="24"/>
              </w:rPr>
              <w:t>Phosphorus uptake parameter #1: normal fraction of phosphorus in plant biomass at emergence (kg P/kg biomass)</w:t>
            </w:r>
          </w:p>
          <w:p w:rsidR="001B431D" w:rsidRPr="007704DB" w:rsidRDefault="001B431D" w:rsidP="00554503">
            <w:pPr>
              <w:spacing w:before="120"/>
              <w:jc w:val="both"/>
              <w:rPr>
                <w:sz w:val="24"/>
              </w:rPr>
            </w:pPr>
            <w:r w:rsidRPr="007704DB">
              <w:rPr>
                <w:sz w:val="24"/>
              </w:rPr>
              <w:t>Please read the explanation for parameter PLTNFR(1) to obtain additional information about this parameter and methods used to measure it.</w:t>
            </w:r>
          </w:p>
          <w:p w:rsidR="001B431D" w:rsidRPr="007704DB" w:rsidRDefault="001B431D" w:rsidP="00554503">
            <w:pPr>
              <w:spacing w:before="120"/>
              <w:jc w:val="both"/>
              <w:rPr>
                <w:sz w:val="24"/>
              </w:rPr>
            </w:pPr>
            <w:r w:rsidRPr="007704DB">
              <w:rPr>
                <w:sz w:val="24"/>
              </w:rPr>
              <w:t>Required.</w:t>
            </w:r>
          </w:p>
        </w:tc>
      </w:tr>
      <w:tr w:rsidR="001B431D" w:rsidRPr="007704DB" w:rsidTr="00554503">
        <w:trPr>
          <w:cantSplit/>
        </w:trPr>
        <w:tc>
          <w:tcPr>
            <w:tcW w:w="2160" w:type="dxa"/>
          </w:tcPr>
          <w:p w:rsidR="001B431D" w:rsidRPr="007704DB" w:rsidRDefault="001B431D" w:rsidP="00EB370B">
            <w:pPr>
              <w:spacing w:before="120"/>
              <w:rPr>
                <w:caps/>
                <w:sz w:val="24"/>
              </w:rPr>
            </w:pPr>
            <w:r w:rsidRPr="007704DB">
              <w:rPr>
                <w:caps/>
                <w:sz w:val="24"/>
              </w:rPr>
              <w:t>PLTPFR2</w:t>
            </w:r>
          </w:p>
        </w:tc>
        <w:tc>
          <w:tcPr>
            <w:tcW w:w="5850" w:type="dxa"/>
            <w:tcBorders>
              <w:top w:val="dotted" w:sz="4" w:space="0" w:color="auto"/>
            </w:tcBorders>
          </w:tcPr>
          <w:p w:rsidR="001B431D" w:rsidRPr="007704DB" w:rsidRDefault="001B431D" w:rsidP="00554503">
            <w:pPr>
              <w:spacing w:before="120"/>
              <w:jc w:val="both"/>
              <w:rPr>
                <w:sz w:val="24"/>
              </w:rPr>
            </w:pPr>
            <w:r w:rsidRPr="007704DB">
              <w:rPr>
                <w:sz w:val="24"/>
              </w:rPr>
              <w:t>Phosphorus uptake parameter #2: normal fraction of phosphorus in plant biomass at 50% maturity (kg P/kg biomass)</w:t>
            </w:r>
          </w:p>
          <w:p w:rsidR="001B431D" w:rsidRPr="007704DB" w:rsidRDefault="001B431D" w:rsidP="00554503">
            <w:pPr>
              <w:spacing w:before="120"/>
              <w:jc w:val="both"/>
              <w:rPr>
                <w:sz w:val="24"/>
              </w:rPr>
            </w:pPr>
            <w:r w:rsidRPr="007704DB">
              <w:rPr>
                <w:sz w:val="24"/>
              </w:rPr>
              <w:t>Please read the explanation for parameter PLTNFR(1) to obtain additional information about this parameter and methods used to measure it.</w:t>
            </w:r>
          </w:p>
          <w:p w:rsidR="001B431D" w:rsidRPr="007704DB" w:rsidRDefault="001B431D" w:rsidP="00554503">
            <w:pPr>
              <w:spacing w:before="120"/>
              <w:jc w:val="both"/>
              <w:rPr>
                <w:sz w:val="24"/>
              </w:rPr>
            </w:pPr>
            <w:r w:rsidRPr="007704DB">
              <w:rPr>
                <w:sz w:val="24"/>
              </w:rPr>
              <w:t>Required.</w:t>
            </w:r>
          </w:p>
        </w:tc>
      </w:tr>
      <w:tr w:rsidR="001B431D" w:rsidRPr="007704DB" w:rsidTr="00554503">
        <w:trPr>
          <w:cantSplit/>
        </w:trPr>
        <w:tc>
          <w:tcPr>
            <w:tcW w:w="2160" w:type="dxa"/>
          </w:tcPr>
          <w:p w:rsidR="001B431D" w:rsidRPr="007704DB" w:rsidRDefault="001B431D" w:rsidP="00EB370B">
            <w:pPr>
              <w:spacing w:before="120"/>
              <w:rPr>
                <w:caps/>
                <w:sz w:val="24"/>
              </w:rPr>
            </w:pPr>
            <w:r w:rsidRPr="007704DB">
              <w:rPr>
                <w:caps/>
                <w:sz w:val="24"/>
              </w:rPr>
              <w:t>PLTPFR3</w:t>
            </w:r>
          </w:p>
        </w:tc>
        <w:tc>
          <w:tcPr>
            <w:tcW w:w="5850" w:type="dxa"/>
            <w:tcBorders>
              <w:top w:val="dotted" w:sz="4" w:space="0" w:color="auto"/>
            </w:tcBorders>
          </w:tcPr>
          <w:p w:rsidR="001B431D" w:rsidRPr="007704DB" w:rsidRDefault="001B431D" w:rsidP="00554503">
            <w:pPr>
              <w:spacing w:before="120"/>
              <w:jc w:val="both"/>
              <w:rPr>
                <w:sz w:val="24"/>
              </w:rPr>
            </w:pPr>
            <w:r w:rsidRPr="007704DB">
              <w:rPr>
                <w:sz w:val="24"/>
              </w:rPr>
              <w:t>Phosphorus uptake parameter #3: normal fraction of phosphorus in plant biomass at maturity (kg P/kg biomass)</w:t>
            </w:r>
          </w:p>
          <w:p w:rsidR="001B431D" w:rsidRPr="007704DB" w:rsidRDefault="001B431D" w:rsidP="00554503">
            <w:pPr>
              <w:spacing w:before="120"/>
              <w:jc w:val="both"/>
              <w:rPr>
                <w:sz w:val="24"/>
              </w:rPr>
            </w:pPr>
            <w:r w:rsidRPr="007704DB">
              <w:rPr>
                <w:sz w:val="24"/>
              </w:rPr>
              <w:t>Please read the explanation for parameter PLTNFR(1) to obtain additional information about this parameter and methods used to measure it.</w:t>
            </w:r>
          </w:p>
          <w:p w:rsidR="001B431D" w:rsidRPr="007704DB" w:rsidRDefault="001B431D" w:rsidP="00554503">
            <w:pPr>
              <w:spacing w:before="120"/>
              <w:jc w:val="both"/>
              <w:rPr>
                <w:sz w:val="24"/>
              </w:rPr>
            </w:pPr>
            <w:r w:rsidRPr="007704DB">
              <w:rPr>
                <w:sz w:val="24"/>
              </w:rPr>
              <w:t>Required.</w:t>
            </w:r>
          </w:p>
        </w:tc>
      </w:tr>
      <w:tr w:rsidR="001B431D" w:rsidRPr="007704DB" w:rsidTr="00554503">
        <w:trPr>
          <w:cantSplit/>
        </w:trPr>
        <w:tc>
          <w:tcPr>
            <w:tcW w:w="2160" w:type="dxa"/>
          </w:tcPr>
          <w:p w:rsidR="001B431D" w:rsidRPr="007704DB" w:rsidRDefault="001B431D" w:rsidP="00554503">
            <w:pPr>
              <w:spacing w:before="120"/>
              <w:rPr>
                <w:caps/>
                <w:sz w:val="24"/>
              </w:rPr>
            </w:pPr>
            <w:r w:rsidRPr="007704DB">
              <w:rPr>
                <w:caps/>
                <w:sz w:val="24"/>
              </w:rPr>
              <w:t>WSYF</w:t>
            </w:r>
          </w:p>
        </w:tc>
        <w:tc>
          <w:tcPr>
            <w:tcW w:w="5850" w:type="dxa"/>
            <w:tcBorders>
              <w:top w:val="dotted" w:sz="4" w:space="0" w:color="auto"/>
              <w:bottom w:val="dotted" w:sz="4" w:space="0" w:color="auto"/>
            </w:tcBorders>
          </w:tcPr>
          <w:p w:rsidR="001B431D" w:rsidRPr="007704DB" w:rsidRDefault="001B431D" w:rsidP="00554503">
            <w:pPr>
              <w:spacing w:before="120"/>
              <w:jc w:val="both"/>
              <w:rPr>
                <w:sz w:val="24"/>
              </w:rPr>
            </w:pPr>
            <w:r w:rsidRPr="007704DB">
              <w:rPr>
                <w:sz w:val="24"/>
              </w:rPr>
              <w:t xml:space="preserve">Lower limit of harvest index ((kg/ha)/(kg/ha)). </w:t>
            </w:r>
          </w:p>
          <w:p w:rsidR="001B431D" w:rsidRPr="007704DB" w:rsidRDefault="001B431D" w:rsidP="00554503">
            <w:pPr>
              <w:spacing w:before="120"/>
              <w:jc w:val="both"/>
              <w:rPr>
                <w:sz w:val="24"/>
              </w:rPr>
            </w:pPr>
            <w:r w:rsidRPr="007704DB">
              <w:rPr>
                <w:sz w:val="24"/>
              </w:rPr>
              <w:t>The value between 0.0 and HVSTI which represents the lowest harvest index expected due to water stress.</w:t>
            </w:r>
          </w:p>
          <w:p w:rsidR="001B431D" w:rsidRPr="007704DB" w:rsidRDefault="001B431D" w:rsidP="00554503">
            <w:pPr>
              <w:spacing w:before="120"/>
              <w:jc w:val="both"/>
              <w:rPr>
                <w:sz w:val="24"/>
              </w:rPr>
            </w:pPr>
            <w:r w:rsidRPr="007704DB">
              <w:rPr>
                <w:sz w:val="24"/>
              </w:rPr>
              <w:t>Please read the explanation for parameter HVSTI to obtain additional information about this parameter and methods used to measure it.</w:t>
            </w:r>
          </w:p>
          <w:p w:rsidR="001B431D" w:rsidRPr="007704DB" w:rsidRDefault="001B431D" w:rsidP="00554503">
            <w:pPr>
              <w:spacing w:before="120"/>
              <w:jc w:val="both"/>
              <w:rPr>
                <w:sz w:val="24"/>
              </w:rPr>
            </w:pPr>
            <w:r w:rsidRPr="007704DB">
              <w:rPr>
                <w:sz w:val="24"/>
              </w:rPr>
              <w:t>Required.</w:t>
            </w:r>
          </w:p>
        </w:tc>
      </w:tr>
    </w:tbl>
    <w:p w:rsidR="001B431D" w:rsidRPr="007704DB" w:rsidRDefault="001B431D" w:rsidP="001B431D"/>
    <w:p w:rsidR="001B431D" w:rsidRPr="007704DB" w:rsidRDefault="001B431D" w:rsidP="001B431D">
      <w:r w:rsidRPr="007704DB">
        <w:br w:type="page"/>
      </w:r>
    </w:p>
    <w:tbl>
      <w:tblPr>
        <w:tblW w:w="0" w:type="auto"/>
        <w:tblInd w:w="828" w:type="dxa"/>
        <w:tblLayout w:type="fixed"/>
        <w:tblLook w:val="0000" w:firstRow="0" w:lastRow="0" w:firstColumn="0" w:lastColumn="0" w:noHBand="0" w:noVBand="0"/>
      </w:tblPr>
      <w:tblGrid>
        <w:gridCol w:w="2160"/>
        <w:gridCol w:w="5850"/>
      </w:tblGrid>
      <w:tr w:rsidR="001B431D" w:rsidRPr="007704DB" w:rsidTr="00554503">
        <w:trPr>
          <w:cantSplit/>
        </w:trPr>
        <w:tc>
          <w:tcPr>
            <w:tcW w:w="2160" w:type="dxa"/>
            <w:tcBorders>
              <w:bottom w:val="single" w:sz="6" w:space="0" w:color="auto"/>
            </w:tcBorders>
          </w:tcPr>
          <w:p w:rsidR="001B431D" w:rsidRPr="007704DB" w:rsidRDefault="001B431D" w:rsidP="00554503">
            <w:pPr>
              <w:spacing w:before="120"/>
              <w:rPr>
                <w:b/>
                <w:sz w:val="24"/>
              </w:rPr>
            </w:pPr>
            <w:r w:rsidRPr="007704DB">
              <w:rPr>
                <w:b/>
                <w:sz w:val="24"/>
              </w:rPr>
              <w:lastRenderedPageBreak/>
              <w:t>Variable name</w:t>
            </w:r>
          </w:p>
        </w:tc>
        <w:tc>
          <w:tcPr>
            <w:tcW w:w="5850" w:type="dxa"/>
            <w:tcBorders>
              <w:bottom w:val="single" w:sz="4" w:space="0" w:color="auto"/>
            </w:tcBorders>
          </w:tcPr>
          <w:p w:rsidR="001B431D" w:rsidRPr="007704DB" w:rsidRDefault="001B431D" w:rsidP="00554503">
            <w:pPr>
              <w:keepNext/>
              <w:spacing w:before="120"/>
              <w:outlineLvl w:val="0"/>
              <w:rPr>
                <w:b/>
                <w:sz w:val="24"/>
              </w:rPr>
            </w:pPr>
            <w:r w:rsidRPr="007704DB">
              <w:rPr>
                <w:b/>
                <w:sz w:val="24"/>
              </w:rPr>
              <w:t>Definition</w:t>
            </w:r>
          </w:p>
        </w:tc>
      </w:tr>
      <w:tr w:rsidR="001B431D" w:rsidRPr="007704DB" w:rsidTr="00554503">
        <w:trPr>
          <w:cantSplit/>
        </w:trPr>
        <w:tc>
          <w:tcPr>
            <w:tcW w:w="2160" w:type="dxa"/>
          </w:tcPr>
          <w:p w:rsidR="001B431D" w:rsidRPr="007704DB" w:rsidRDefault="001B431D" w:rsidP="00554503">
            <w:pPr>
              <w:spacing w:before="120"/>
              <w:rPr>
                <w:caps/>
                <w:sz w:val="24"/>
              </w:rPr>
            </w:pPr>
            <w:r w:rsidRPr="007704DB">
              <w:rPr>
                <w:caps/>
                <w:sz w:val="24"/>
              </w:rPr>
              <w:t>USLE_C</w:t>
            </w:r>
          </w:p>
        </w:tc>
        <w:tc>
          <w:tcPr>
            <w:tcW w:w="5850" w:type="dxa"/>
            <w:tcBorders>
              <w:top w:val="dotted" w:sz="4" w:space="0" w:color="auto"/>
              <w:bottom w:val="dotted" w:sz="4" w:space="0" w:color="auto"/>
            </w:tcBorders>
          </w:tcPr>
          <w:p w:rsidR="001B431D" w:rsidRPr="007704DB" w:rsidRDefault="001B431D" w:rsidP="00554503">
            <w:pPr>
              <w:spacing w:before="120"/>
              <w:jc w:val="both"/>
              <w:rPr>
                <w:sz w:val="24"/>
              </w:rPr>
            </w:pPr>
            <w:r w:rsidRPr="007704DB">
              <w:rPr>
                <w:sz w:val="24"/>
              </w:rPr>
              <w:t>Minimum value of USLE C factor for water erosion applicable to the land cover/plant.</w:t>
            </w:r>
          </w:p>
          <w:p w:rsidR="001B431D" w:rsidRPr="007704DB" w:rsidRDefault="001B431D" w:rsidP="00554503">
            <w:pPr>
              <w:spacing w:before="120"/>
              <w:jc w:val="both"/>
              <w:rPr>
                <w:sz w:val="24"/>
              </w:rPr>
            </w:pPr>
            <w:r w:rsidRPr="007704DB">
              <w:rPr>
                <w:sz w:val="24"/>
              </w:rPr>
              <w:t>The minimum C factor can be estimated from a known average annual C factor using the following equation (Arnold and Williams, 1995):</w:t>
            </w:r>
          </w:p>
          <w:p w:rsidR="001B431D" w:rsidRPr="007704DB" w:rsidRDefault="001B431D" w:rsidP="00554503">
            <w:pPr>
              <w:jc w:val="both"/>
              <w:rPr>
                <w:sz w:val="24"/>
              </w:rPr>
            </w:pPr>
            <w:r w:rsidRPr="007704DB">
              <w:rPr>
                <w:position w:val="-14"/>
                <w:sz w:val="24"/>
              </w:rPr>
              <w:object w:dxaOrig="3519" w:dyaOrig="380">
                <v:shape id="_x0000_i1106" type="#_x0000_t75" style="width:177pt;height:17.4pt" o:ole="" fillcolor="window">
                  <v:imagedata r:id="rId173" o:title=""/>
                </v:shape>
                <o:OLEObject Type="Embed" ProgID="Equation.3" ShapeID="_x0000_i1106" DrawAspect="Content" ObjectID="_1561185787" r:id="rId174"/>
              </w:object>
            </w:r>
            <w:r w:rsidRPr="007704DB">
              <w:rPr>
                <w:sz w:val="24"/>
              </w:rPr>
              <w:tab/>
            </w:r>
          </w:p>
          <w:p w:rsidR="001B431D" w:rsidRPr="007704DB" w:rsidRDefault="001B431D" w:rsidP="00554503">
            <w:pPr>
              <w:spacing w:before="60"/>
              <w:jc w:val="both"/>
              <w:rPr>
                <w:sz w:val="24"/>
              </w:rPr>
            </w:pPr>
            <w:r w:rsidRPr="007704DB">
              <w:rPr>
                <w:sz w:val="24"/>
              </w:rPr>
              <w:t xml:space="preserve">where </w:t>
            </w:r>
            <w:r w:rsidRPr="007704DB">
              <w:rPr>
                <w:i/>
                <w:sz w:val="24"/>
              </w:rPr>
              <w:t>C</w:t>
            </w:r>
            <w:r w:rsidRPr="007704DB">
              <w:rPr>
                <w:i/>
                <w:sz w:val="24"/>
                <w:vertAlign w:val="subscript"/>
              </w:rPr>
              <w:t>USLE,mn</w:t>
            </w:r>
            <w:r w:rsidRPr="007704DB">
              <w:rPr>
                <w:sz w:val="24"/>
              </w:rPr>
              <w:t xml:space="preserve"> is the minimum C factor for the land cover and </w:t>
            </w:r>
            <w:r w:rsidRPr="007704DB">
              <w:rPr>
                <w:i/>
                <w:sz w:val="24"/>
              </w:rPr>
              <w:t>C</w:t>
            </w:r>
            <w:r w:rsidRPr="007704DB">
              <w:rPr>
                <w:i/>
                <w:sz w:val="24"/>
                <w:vertAlign w:val="subscript"/>
              </w:rPr>
              <w:t>USLE,aa</w:t>
            </w:r>
            <w:r w:rsidRPr="007704DB">
              <w:rPr>
                <w:sz w:val="24"/>
              </w:rPr>
              <w:t xml:space="preserve"> is the average annual C factor for the land cover.</w:t>
            </w:r>
          </w:p>
          <w:p w:rsidR="001B431D" w:rsidRPr="007704DB" w:rsidRDefault="001B431D" w:rsidP="00554503">
            <w:pPr>
              <w:spacing w:before="60"/>
              <w:jc w:val="both"/>
              <w:rPr>
                <w:sz w:val="24"/>
              </w:rPr>
            </w:pPr>
            <w:r w:rsidRPr="007704DB">
              <w:rPr>
                <w:sz w:val="24"/>
              </w:rPr>
              <w:t>Required.</w:t>
            </w:r>
          </w:p>
        </w:tc>
      </w:tr>
      <w:tr w:rsidR="001B431D" w:rsidRPr="007704DB" w:rsidTr="00554503">
        <w:trPr>
          <w:cantSplit/>
        </w:trPr>
        <w:tc>
          <w:tcPr>
            <w:tcW w:w="2160" w:type="dxa"/>
          </w:tcPr>
          <w:p w:rsidR="001B431D" w:rsidRPr="007704DB" w:rsidRDefault="001B431D" w:rsidP="00554503">
            <w:pPr>
              <w:spacing w:before="120"/>
              <w:rPr>
                <w:caps/>
                <w:sz w:val="24"/>
              </w:rPr>
            </w:pPr>
            <w:r w:rsidRPr="007704DB">
              <w:rPr>
                <w:caps/>
                <w:sz w:val="24"/>
              </w:rPr>
              <w:t>GSI</w:t>
            </w:r>
          </w:p>
        </w:tc>
        <w:tc>
          <w:tcPr>
            <w:tcW w:w="5850" w:type="dxa"/>
            <w:tcBorders>
              <w:top w:val="dotted" w:sz="4" w:space="0" w:color="auto"/>
              <w:bottom w:val="dotted" w:sz="4" w:space="0" w:color="auto"/>
            </w:tcBorders>
          </w:tcPr>
          <w:p w:rsidR="001B431D" w:rsidRPr="007704DB" w:rsidRDefault="001B431D" w:rsidP="00554503">
            <w:pPr>
              <w:spacing w:before="120"/>
              <w:jc w:val="both"/>
              <w:rPr>
                <w:sz w:val="24"/>
              </w:rPr>
            </w:pPr>
            <w:r w:rsidRPr="007704DB">
              <w:rPr>
                <w:sz w:val="24"/>
              </w:rPr>
              <w:t xml:space="preserve">Maximum stomatal conductance at high solar radiation and low vapor pressure deficit (m·s-1). </w:t>
            </w:r>
          </w:p>
          <w:p w:rsidR="001B431D" w:rsidRPr="007704DB" w:rsidRDefault="001B431D" w:rsidP="00554503">
            <w:pPr>
              <w:spacing w:before="120"/>
              <w:jc w:val="both"/>
              <w:rPr>
                <w:sz w:val="24"/>
              </w:rPr>
            </w:pPr>
            <w:r w:rsidRPr="007704DB">
              <w:rPr>
                <w:sz w:val="24"/>
              </w:rPr>
              <w:t>Stomatal conductance of water vapor is used in the Penman-Monteith calculations of maximum plant evapotranspiration. The plant database contains three variables pertaining to stomatal conductance that are required only if the Penman-Monteith equations are chosen to model evapotranspiration: maximum stomatal conductance (GSI), and two variables that define the impact of vapor pressure deficit on stomatal conductance (FRGMAX, VPDFR).</w:t>
            </w:r>
          </w:p>
          <w:p w:rsidR="001B431D" w:rsidRPr="007704DB" w:rsidRDefault="001B431D" w:rsidP="00554503">
            <w:pPr>
              <w:spacing w:before="120"/>
              <w:jc w:val="both"/>
              <w:rPr>
                <w:sz w:val="24"/>
              </w:rPr>
            </w:pPr>
            <w:r w:rsidRPr="007704DB">
              <w:rPr>
                <w:sz w:val="24"/>
              </w:rPr>
              <w:t>Körner et al (1979) defines maximum leaf diffusive conductance as the largest value of conductance observed in fully developed leaves of well-watered plants under optimal climatic conditions, natural outdoor CO2 concentrations and sufficient nutrient supply. Leaf diffusive conductance of water vapor cannot be measured directly but can be calculated from measurements of transpiration under known climatic conditions. A number of different methods are used to determine diffusive conductance: transpiration measurements in photosynthesis cuvettes, energy balance measurements or weighing experiments, ventilated diffusion porometers and non-ventilated porometers. Körner (1977) measured diffusive conductance using a ventilated diffusion porometer.</w:t>
            </w:r>
          </w:p>
        </w:tc>
      </w:tr>
    </w:tbl>
    <w:p w:rsidR="001B431D" w:rsidRPr="007704DB" w:rsidRDefault="001B431D" w:rsidP="001B431D">
      <w:pPr>
        <w:ind w:left="720" w:firstLine="720"/>
        <w:jc w:val="both"/>
        <w:rPr>
          <w:sz w:val="24"/>
        </w:rPr>
      </w:pPr>
    </w:p>
    <w:p w:rsidR="001B431D" w:rsidRPr="007704DB" w:rsidRDefault="001B431D" w:rsidP="001B431D">
      <w:pPr>
        <w:ind w:left="720" w:firstLine="720"/>
        <w:jc w:val="both"/>
        <w:rPr>
          <w:sz w:val="24"/>
        </w:rPr>
      </w:pPr>
      <w:r w:rsidRPr="007704DB">
        <w:rPr>
          <w:sz w:val="24"/>
        </w:rPr>
        <w:br w:type="page"/>
      </w:r>
    </w:p>
    <w:tbl>
      <w:tblPr>
        <w:tblW w:w="0" w:type="auto"/>
        <w:tblInd w:w="828" w:type="dxa"/>
        <w:tblLayout w:type="fixed"/>
        <w:tblLook w:val="0000" w:firstRow="0" w:lastRow="0" w:firstColumn="0" w:lastColumn="0" w:noHBand="0" w:noVBand="0"/>
      </w:tblPr>
      <w:tblGrid>
        <w:gridCol w:w="2160"/>
        <w:gridCol w:w="5850"/>
      </w:tblGrid>
      <w:tr w:rsidR="001B431D" w:rsidRPr="007704DB" w:rsidTr="00554503">
        <w:trPr>
          <w:cantSplit/>
        </w:trPr>
        <w:tc>
          <w:tcPr>
            <w:tcW w:w="2160" w:type="dxa"/>
            <w:tcBorders>
              <w:bottom w:val="single" w:sz="6" w:space="0" w:color="auto"/>
            </w:tcBorders>
          </w:tcPr>
          <w:p w:rsidR="001B431D" w:rsidRPr="007704DB" w:rsidRDefault="001B431D" w:rsidP="00554503">
            <w:pPr>
              <w:spacing w:before="120"/>
              <w:rPr>
                <w:b/>
                <w:sz w:val="24"/>
              </w:rPr>
            </w:pPr>
            <w:r w:rsidRPr="007704DB">
              <w:rPr>
                <w:b/>
                <w:sz w:val="24"/>
              </w:rPr>
              <w:lastRenderedPageBreak/>
              <w:t>Variable name</w:t>
            </w:r>
          </w:p>
        </w:tc>
        <w:tc>
          <w:tcPr>
            <w:tcW w:w="5850" w:type="dxa"/>
            <w:tcBorders>
              <w:bottom w:val="single" w:sz="4" w:space="0" w:color="auto"/>
            </w:tcBorders>
          </w:tcPr>
          <w:p w:rsidR="001B431D" w:rsidRPr="007704DB" w:rsidRDefault="001B431D" w:rsidP="00554503">
            <w:pPr>
              <w:keepNext/>
              <w:spacing w:before="120"/>
              <w:outlineLvl w:val="0"/>
              <w:rPr>
                <w:b/>
                <w:sz w:val="24"/>
              </w:rPr>
            </w:pPr>
            <w:r w:rsidRPr="007704DB">
              <w:rPr>
                <w:b/>
                <w:sz w:val="24"/>
              </w:rPr>
              <w:t>Definition</w:t>
            </w:r>
          </w:p>
        </w:tc>
      </w:tr>
      <w:tr w:rsidR="001B431D" w:rsidRPr="007704DB" w:rsidTr="00554503">
        <w:trPr>
          <w:cantSplit/>
        </w:trPr>
        <w:tc>
          <w:tcPr>
            <w:tcW w:w="2160" w:type="dxa"/>
          </w:tcPr>
          <w:p w:rsidR="001B431D" w:rsidRPr="007704DB" w:rsidRDefault="001B431D" w:rsidP="00554503">
            <w:pPr>
              <w:spacing w:before="120"/>
              <w:rPr>
                <w:sz w:val="24"/>
              </w:rPr>
            </w:pPr>
            <w:r w:rsidRPr="007704DB">
              <w:rPr>
                <w:caps/>
                <w:sz w:val="24"/>
              </w:rPr>
              <w:t xml:space="preserve">GSI, </w:t>
            </w:r>
            <w:r w:rsidRPr="007704DB">
              <w:rPr>
                <w:sz w:val="24"/>
              </w:rPr>
              <w:t>cont.</w:t>
            </w:r>
          </w:p>
        </w:tc>
        <w:tc>
          <w:tcPr>
            <w:tcW w:w="5850" w:type="dxa"/>
            <w:tcBorders>
              <w:top w:val="dotted" w:sz="4" w:space="0" w:color="auto"/>
              <w:bottom w:val="dotted" w:sz="4" w:space="0" w:color="auto"/>
            </w:tcBorders>
          </w:tcPr>
          <w:p w:rsidR="001B431D" w:rsidRPr="007704DB" w:rsidRDefault="001B431D" w:rsidP="00554503">
            <w:pPr>
              <w:spacing w:before="60"/>
              <w:jc w:val="both"/>
              <w:rPr>
                <w:sz w:val="24"/>
              </w:rPr>
            </w:pPr>
            <w:r w:rsidRPr="007704DB">
              <w:rPr>
                <w:sz w:val="24"/>
              </w:rPr>
              <w:t>To obtain maximum leaf conductance values, leaf conductance is determined between sunrise and late morning until a clear decline or no further increase is observed. Depending on phenology, measurements are taken on at least three bright days in late spring and summer, preferably just after a rainy period. The means of maximum leaf conductance of 5 to 10 samples each day are averaged, yielding the maximum diffusive conductance for the species. Due to the variation of the location of stomata on plant leaves for different plant species, conductance values should be calculated for the total leaf surface area.</w:t>
            </w:r>
          </w:p>
          <w:p w:rsidR="001B431D" w:rsidRPr="007704DB" w:rsidRDefault="001B431D" w:rsidP="00554503">
            <w:pPr>
              <w:spacing w:before="60"/>
              <w:jc w:val="both"/>
              <w:rPr>
                <w:sz w:val="24"/>
              </w:rPr>
            </w:pPr>
            <w:r w:rsidRPr="007704DB">
              <w:rPr>
                <w:sz w:val="24"/>
              </w:rPr>
              <w:t>Required.</w:t>
            </w:r>
          </w:p>
        </w:tc>
      </w:tr>
      <w:tr w:rsidR="001B431D" w:rsidRPr="007704DB" w:rsidTr="00554503">
        <w:trPr>
          <w:cantSplit/>
        </w:trPr>
        <w:tc>
          <w:tcPr>
            <w:tcW w:w="2160" w:type="dxa"/>
          </w:tcPr>
          <w:p w:rsidR="001B431D" w:rsidRPr="007704DB" w:rsidRDefault="001B431D" w:rsidP="00554503">
            <w:pPr>
              <w:spacing w:before="120"/>
              <w:rPr>
                <w:caps/>
                <w:sz w:val="24"/>
              </w:rPr>
            </w:pPr>
            <w:r w:rsidRPr="007704DB">
              <w:rPr>
                <w:caps/>
                <w:sz w:val="24"/>
              </w:rPr>
              <w:t>VPDFR</w:t>
            </w:r>
          </w:p>
        </w:tc>
        <w:tc>
          <w:tcPr>
            <w:tcW w:w="5850" w:type="dxa"/>
            <w:tcBorders>
              <w:top w:val="dotted" w:sz="4" w:space="0" w:color="auto"/>
              <w:bottom w:val="dotted" w:sz="4" w:space="0" w:color="auto"/>
            </w:tcBorders>
          </w:tcPr>
          <w:p w:rsidR="001B431D" w:rsidRPr="007704DB" w:rsidRDefault="001B431D" w:rsidP="00554503">
            <w:pPr>
              <w:spacing w:before="120"/>
              <w:jc w:val="both"/>
              <w:rPr>
                <w:sz w:val="24"/>
              </w:rPr>
            </w:pPr>
            <w:r w:rsidRPr="007704DB">
              <w:rPr>
                <w:sz w:val="24"/>
              </w:rPr>
              <w:t>Vapor pressure deficit (kPa) corresponding to the second point on the stomatal conductance curve.</w:t>
            </w:r>
          </w:p>
          <w:p w:rsidR="001B431D" w:rsidRPr="007704DB" w:rsidRDefault="001B431D" w:rsidP="00554503">
            <w:pPr>
              <w:spacing w:before="120"/>
              <w:jc w:val="both"/>
              <w:rPr>
                <w:sz w:val="24"/>
              </w:rPr>
            </w:pPr>
            <w:r w:rsidRPr="007704DB">
              <w:rPr>
                <w:sz w:val="24"/>
              </w:rPr>
              <w:t>(The first point on the stomatal conductance curve is comprised of a vapor pressure deficit of 1 kPa and the fraction of maximum stomatal conductance equal to 1.00.)</w:t>
            </w:r>
          </w:p>
          <w:p w:rsidR="001B431D" w:rsidRPr="007704DB" w:rsidRDefault="001B431D" w:rsidP="00554503">
            <w:pPr>
              <w:spacing w:before="120"/>
              <w:jc w:val="both"/>
              <w:rPr>
                <w:sz w:val="24"/>
              </w:rPr>
            </w:pPr>
            <w:r w:rsidRPr="007704DB">
              <w:rPr>
                <w:sz w:val="24"/>
              </w:rPr>
              <w:t>As with radiation-use efficiency, stomatal conductance is sensitive to vapor pressure deficit. Stockle et al (1992) compiled a short list of stomatal conductance response to vapor pressure deficit for a few plant species. Due to the paucity of data, default values for the second point on the stomatal conductance vs. vapor pressure deficit curve are used for all plant species in the database. The fraction of maximum stomatal conductance (FRGMAX) is set to 0.75 and the vapor pressure deficit corresponding to the fraction given by FRGMAX (VPDFR) is set to 4.00 kPa. If the user has actual data, they should use those values, otherwise the default values are adequate.</w:t>
            </w:r>
          </w:p>
          <w:p w:rsidR="001B431D" w:rsidRPr="007704DB" w:rsidRDefault="001B431D" w:rsidP="00554503">
            <w:pPr>
              <w:spacing w:before="120"/>
              <w:jc w:val="both"/>
              <w:rPr>
                <w:sz w:val="24"/>
              </w:rPr>
            </w:pPr>
            <w:r w:rsidRPr="007704DB">
              <w:rPr>
                <w:sz w:val="24"/>
              </w:rPr>
              <w:t>Required.</w:t>
            </w:r>
          </w:p>
        </w:tc>
      </w:tr>
    </w:tbl>
    <w:p w:rsidR="001B431D" w:rsidRPr="007704DB" w:rsidRDefault="001B431D" w:rsidP="001B431D">
      <w:pPr>
        <w:ind w:left="720" w:firstLine="720"/>
        <w:jc w:val="both"/>
        <w:rPr>
          <w:sz w:val="16"/>
        </w:rPr>
      </w:pPr>
    </w:p>
    <w:p w:rsidR="001B431D" w:rsidRPr="007704DB" w:rsidRDefault="001B431D" w:rsidP="001B431D">
      <w:pPr>
        <w:ind w:left="720" w:firstLine="720"/>
        <w:jc w:val="both"/>
        <w:rPr>
          <w:sz w:val="16"/>
        </w:rPr>
      </w:pPr>
      <w:r w:rsidRPr="007704DB">
        <w:rPr>
          <w:sz w:val="16"/>
        </w:rPr>
        <w:br w:type="page"/>
      </w:r>
    </w:p>
    <w:tbl>
      <w:tblPr>
        <w:tblW w:w="0" w:type="auto"/>
        <w:tblInd w:w="828" w:type="dxa"/>
        <w:tblLayout w:type="fixed"/>
        <w:tblLook w:val="0000" w:firstRow="0" w:lastRow="0" w:firstColumn="0" w:lastColumn="0" w:noHBand="0" w:noVBand="0"/>
      </w:tblPr>
      <w:tblGrid>
        <w:gridCol w:w="2160"/>
        <w:gridCol w:w="5850"/>
      </w:tblGrid>
      <w:tr w:rsidR="001B431D" w:rsidRPr="007704DB" w:rsidTr="00554503">
        <w:trPr>
          <w:cantSplit/>
        </w:trPr>
        <w:tc>
          <w:tcPr>
            <w:tcW w:w="2160" w:type="dxa"/>
            <w:tcBorders>
              <w:bottom w:val="single" w:sz="6" w:space="0" w:color="auto"/>
            </w:tcBorders>
          </w:tcPr>
          <w:p w:rsidR="001B431D" w:rsidRPr="007704DB" w:rsidRDefault="001B431D" w:rsidP="00554503">
            <w:pPr>
              <w:spacing w:before="120"/>
              <w:rPr>
                <w:b/>
                <w:sz w:val="24"/>
              </w:rPr>
            </w:pPr>
            <w:r w:rsidRPr="007704DB">
              <w:rPr>
                <w:b/>
                <w:sz w:val="24"/>
              </w:rPr>
              <w:lastRenderedPageBreak/>
              <w:t>Variable name</w:t>
            </w:r>
          </w:p>
        </w:tc>
        <w:tc>
          <w:tcPr>
            <w:tcW w:w="5850" w:type="dxa"/>
            <w:tcBorders>
              <w:bottom w:val="single" w:sz="4" w:space="0" w:color="auto"/>
            </w:tcBorders>
          </w:tcPr>
          <w:p w:rsidR="001B431D" w:rsidRPr="007704DB" w:rsidRDefault="001B431D" w:rsidP="00554503">
            <w:pPr>
              <w:keepNext/>
              <w:spacing w:before="120"/>
              <w:outlineLvl w:val="0"/>
              <w:rPr>
                <w:b/>
                <w:sz w:val="24"/>
              </w:rPr>
            </w:pPr>
            <w:r w:rsidRPr="007704DB">
              <w:rPr>
                <w:b/>
                <w:sz w:val="24"/>
              </w:rPr>
              <w:t>Definition</w:t>
            </w:r>
          </w:p>
        </w:tc>
      </w:tr>
      <w:tr w:rsidR="001B431D" w:rsidRPr="007704DB" w:rsidTr="00554503">
        <w:trPr>
          <w:cantSplit/>
        </w:trPr>
        <w:tc>
          <w:tcPr>
            <w:tcW w:w="2160" w:type="dxa"/>
          </w:tcPr>
          <w:p w:rsidR="001B431D" w:rsidRPr="007704DB" w:rsidRDefault="001B431D" w:rsidP="00554503">
            <w:pPr>
              <w:spacing w:before="120"/>
              <w:rPr>
                <w:caps/>
                <w:sz w:val="24"/>
              </w:rPr>
            </w:pPr>
            <w:r w:rsidRPr="007704DB">
              <w:rPr>
                <w:caps/>
                <w:sz w:val="24"/>
              </w:rPr>
              <w:t>GMAX</w:t>
            </w:r>
            <w:r w:rsidR="00EB370B" w:rsidRPr="007704DB">
              <w:rPr>
                <w:caps/>
                <w:sz w:val="24"/>
              </w:rPr>
              <w:t>FR</w:t>
            </w:r>
          </w:p>
        </w:tc>
        <w:tc>
          <w:tcPr>
            <w:tcW w:w="5850" w:type="dxa"/>
            <w:tcBorders>
              <w:top w:val="single" w:sz="4" w:space="0" w:color="auto"/>
            </w:tcBorders>
          </w:tcPr>
          <w:p w:rsidR="001B431D" w:rsidRPr="007704DB" w:rsidRDefault="001B431D" w:rsidP="00554503">
            <w:pPr>
              <w:spacing w:before="120"/>
              <w:jc w:val="both"/>
              <w:rPr>
                <w:sz w:val="24"/>
              </w:rPr>
            </w:pPr>
            <w:r w:rsidRPr="007704DB">
              <w:rPr>
                <w:sz w:val="24"/>
              </w:rPr>
              <w:t xml:space="preserve">Fraction of maximum stomatal conductance corresponding to the second point on the stomatal conductance curve. </w:t>
            </w:r>
          </w:p>
          <w:p w:rsidR="001B431D" w:rsidRPr="007704DB" w:rsidRDefault="001B431D" w:rsidP="00554503">
            <w:pPr>
              <w:spacing w:before="120"/>
              <w:jc w:val="both"/>
              <w:rPr>
                <w:sz w:val="24"/>
              </w:rPr>
            </w:pPr>
            <w:r w:rsidRPr="007704DB">
              <w:rPr>
                <w:sz w:val="24"/>
              </w:rPr>
              <w:t>(The first point on the stomatal conductance curve is comprised of a vapor pressure deficit of 1 kPa and the fraction of maximum stomatal conductance equal to 1.00.)</w:t>
            </w:r>
          </w:p>
          <w:p w:rsidR="001B431D" w:rsidRPr="007704DB" w:rsidRDefault="001B431D" w:rsidP="00554503">
            <w:pPr>
              <w:spacing w:before="120"/>
              <w:jc w:val="both"/>
              <w:rPr>
                <w:sz w:val="24"/>
              </w:rPr>
            </w:pPr>
            <w:r w:rsidRPr="007704DB">
              <w:rPr>
                <w:sz w:val="24"/>
              </w:rPr>
              <w:t>Please read the explanation for parameter VPDFR to obtain additional information about this parameter and methods used to measure it.</w:t>
            </w:r>
          </w:p>
          <w:p w:rsidR="001B431D" w:rsidRPr="007704DB" w:rsidRDefault="001B431D" w:rsidP="00554503">
            <w:pPr>
              <w:spacing w:before="120"/>
              <w:jc w:val="both"/>
              <w:rPr>
                <w:sz w:val="24"/>
              </w:rPr>
            </w:pPr>
            <w:r w:rsidRPr="007704DB">
              <w:rPr>
                <w:sz w:val="24"/>
              </w:rPr>
              <w:t>Required.</w:t>
            </w:r>
          </w:p>
        </w:tc>
      </w:tr>
      <w:tr w:rsidR="001B431D" w:rsidRPr="007704DB" w:rsidTr="00554503">
        <w:trPr>
          <w:cantSplit/>
        </w:trPr>
        <w:tc>
          <w:tcPr>
            <w:tcW w:w="2160" w:type="dxa"/>
          </w:tcPr>
          <w:p w:rsidR="001B431D" w:rsidRPr="007704DB" w:rsidRDefault="001B431D" w:rsidP="00554503">
            <w:pPr>
              <w:spacing w:before="120"/>
              <w:rPr>
                <w:caps/>
                <w:sz w:val="24"/>
              </w:rPr>
            </w:pPr>
            <w:r w:rsidRPr="007704DB">
              <w:rPr>
                <w:caps/>
                <w:sz w:val="24"/>
              </w:rPr>
              <w:t>WAVP</w:t>
            </w:r>
          </w:p>
        </w:tc>
        <w:tc>
          <w:tcPr>
            <w:tcW w:w="5850" w:type="dxa"/>
            <w:tcBorders>
              <w:top w:val="dotted" w:sz="4" w:space="0" w:color="auto"/>
              <w:bottom w:val="dotted" w:sz="4" w:space="0" w:color="auto"/>
            </w:tcBorders>
          </w:tcPr>
          <w:p w:rsidR="001B431D" w:rsidRPr="007704DB" w:rsidRDefault="001B431D" w:rsidP="00554503">
            <w:pPr>
              <w:spacing w:before="120"/>
              <w:jc w:val="both"/>
              <w:rPr>
                <w:sz w:val="24"/>
              </w:rPr>
            </w:pPr>
            <w:r w:rsidRPr="007704DB">
              <w:rPr>
                <w:sz w:val="24"/>
              </w:rPr>
              <w:t xml:space="preserve">Rate of decline in radiation use efficiency per unit increase in vapor pressure deficit. </w:t>
            </w:r>
          </w:p>
          <w:p w:rsidR="001B431D" w:rsidRPr="007704DB" w:rsidRDefault="001B431D" w:rsidP="00554503">
            <w:pPr>
              <w:spacing w:before="120"/>
              <w:jc w:val="both"/>
              <w:rPr>
                <w:sz w:val="24"/>
              </w:rPr>
            </w:pPr>
            <w:r w:rsidRPr="007704DB">
              <w:rPr>
                <w:sz w:val="24"/>
              </w:rPr>
              <w:t>Stockle and Kiniry (1990) first noticed a relationship between RUE and vapor pressure deficit and were able to explain a large portion of within-species variability in RUE values for sorghum and corn by plotting RUE values as a function of average daily vapor pressure deficit values. Since this first article, a number of other studies have been conducted that support the dependence of RUE on vapor pressure deficit. However, there is still some debate in the scientific community on the validity of this relationship. If the user does not wish to simulate a change in RUE with vapor pressure deficit, the variable WAVP can be set to 0.0 for the plant.</w:t>
            </w:r>
          </w:p>
          <w:p w:rsidR="001B431D" w:rsidRPr="007704DB" w:rsidRDefault="001B431D" w:rsidP="00554503">
            <w:pPr>
              <w:spacing w:before="120"/>
              <w:jc w:val="both"/>
              <w:rPr>
                <w:sz w:val="24"/>
              </w:rPr>
            </w:pPr>
            <w:r w:rsidRPr="007704DB">
              <w:rPr>
                <w:sz w:val="24"/>
              </w:rPr>
              <w:t>To define the impact of vapor pressure deficit on RUE, vapor pressure deficit values must be recorded during the growing seasons that RUE determinations are being made. It is important that the plants are exposed to no other stress than vapor pressure deficit, i.e. plant growth should not be limited by lack of soil water and nutrients.</w:t>
            </w:r>
          </w:p>
          <w:p w:rsidR="001B431D" w:rsidRPr="007704DB" w:rsidRDefault="001B431D" w:rsidP="00554503">
            <w:pPr>
              <w:spacing w:before="120"/>
              <w:jc w:val="both"/>
              <w:rPr>
                <w:sz w:val="24"/>
              </w:rPr>
            </w:pPr>
            <w:r w:rsidRPr="007704DB">
              <w:rPr>
                <w:sz w:val="24"/>
              </w:rPr>
              <w:t>Vapor pressure deficits can be calculated from relative humidity (see Chapter 1:2 in Theoretical Documentation) or from daily maximum and minimum temperatures using the technique of Diaz and Campbell (1988) as described by Stockle and Kiniry (1990). The change in RUE with vapor pressure deficit is determined by fitting a linear regression for RUE as a function of vapor pressure deficit. Figure 14-4 shows a plot of RUE as a function of vapor pressure deficit for grain sorghum.</w:t>
            </w:r>
          </w:p>
        </w:tc>
      </w:tr>
    </w:tbl>
    <w:p w:rsidR="001B431D" w:rsidRPr="007704DB" w:rsidRDefault="001B431D" w:rsidP="001B431D"/>
    <w:p w:rsidR="001B431D" w:rsidRPr="007704DB" w:rsidRDefault="001B431D" w:rsidP="001B431D"/>
    <w:tbl>
      <w:tblPr>
        <w:tblW w:w="0" w:type="auto"/>
        <w:tblInd w:w="828" w:type="dxa"/>
        <w:tblLayout w:type="fixed"/>
        <w:tblLook w:val="0000" w:firstRow="0" w:lastRow="0" w:firstColumn="0" w:lastColumn="0" w:noHBand="0" w:noVBand="0"/>
      </w:tblPr>
      <w:tblGrid>
        <w:gridCol w:w="2160"/>
        <w:gridCol w:w="5850"/>
      </w:tblGrid>
      <w:tr w:rsidR="001B431D" w:rsidRPr="007704DB" w:rsidTr="00554503">
        <w:trPr>
          <w:cantSplit/>
        </w:trPr>
        <w:tc>
          <w:tcPr>
            <w:tcW w:w="2160" w:type="dxa"/>
            <w:tcBorders>
              <w:bottom w:val="single" w:sz="6" w:space="0" w:color="auto"/>
            </w:tcBorders>
          </w:tcPr>
          <w:p w:rsidR="001B431D" w:rsidRPr="007704DB" w:rsidRDefault="001B431D" w:rsidP="00554503">
            <w:pPr>
              <w:spacing w:before="120"/>
              <w:rPr>
                <w:b/>
                <w:sz w:val="24"/>
              </w:rPr>
            </w:pPr>
            <w:r w:rsidRPr="007704DB">
              <w:rPr>
                <w:b/>
                <w:sz w:val="24"/>
              </w:rPr>
              <w:t>Variable name</w:t>
            </w:r>
          </w:p>
        </w:tc>
        <w:tc>
          <w:tcPr>
            <w:tcW w:w="5850" w:type="dxa"/>
          </w:tcPr>
          <w:p w:rsidR="001B431D" w:rsidRPr="007704DB" w:rsidRDefault="001B431D" w:rsidP="00554503">
            <w:pPr>
              <w:keepNext/>
              <w:spacing w:before="120"/>
              <w:outlineLvl w:val="0"/>
              <w:rPr>
                <w:b/>
                <w:sz w:val="24"/>
              </w:rPr>
            </w:pPr>
            <w:r w:rsidRPr="007704DB">
              <w:rPr>
                <w:b/>
                <w:sz w:val="24"/>
              </w:rPr>
              <w:t>Definition</w:t>
            </w:r>
          </w:p>
        </w:tc>
      </w:tr>
      <w:tr w:rsidR="001B431D" w:rsidRPr="007704DB" w:rsidTr="00554503">
        <w:trPr>
          <w:cantSplit/>
        </w:trPr>
        <w:tc>
          <w:tcPr>
            <w:tcW w:w="2160" w:type="dxa"/>
          </w:tcPr>
          <w:p w:rsidR="001B431D" w:rsidRPr="007704DB" w:rsidRDefault="001B431D" w:rsidP="00554503">
            <w:pPr>
              <w:spacing w:before="120"/>
              <w:rPr>
                <w:sz w:val="24"/>
              </w:rPr>
            </w:pPr>
            <w:r w:rsidRPr="007704DB">
              <w:rPr>
                <w:caps/>
                <w:sz w:val="24"/>
              </w:rPr>
              <w:lastRenderedPageBreak/>
              <w:t xml:space="preserve">WAVP, </w:t>
            </w:r>
            <w:r w:rsidRPr="007704DB">
              <w:rPr>
                <w:sz w:val="24"/>
              </w:rPr>
              <w:t>cont.</w:t>
            </w:r>
          </w:p>
        </w:tc>
        <w:tc>
          <w:tcPr>
            <w:tcW w:w="5850" w:type="dxa"/>
            <w:tcBorders>
              <w:top w:val="single" w:sz="4" w:space="0" w:color="auto"/>
            </w:tcBorders>
          </w:tcPr>
          <w:p w:rsidR="001B431D" w:rsidRPr="007704DB" w:rsidRDefault="001B431D" w:rsidP="00554503">
            <w:pPr>
              <w:spacing w:before="120"/>
              <w:jc w:val="both"/>
              <w:rPr>
                <w:sz w:val="24"/>
              </w:rPr>
            </w:pPr>
          </w:p>
        </w:tc>
      </w:tr>
    </w:tbl>
    <w:p w:rsidR="001B431D" w:rsidRPr="007704DB" w:rsidRDefault="001B431D" w:rsidP="001B431D">
      <w:pPr>
        <w:ind w:left="720" w:firstLine="720"/>
        <w:jc w:val="both"/>
        <w:rPr>
          <w:noProof/>
        </w:rPr>
      </w:pPr>
      <w:r w:rsidRPr="007704DB">
        <w:rPr>
          <w:noProof/>
        </w:rPr>
        <w:drawing>
          <wp:anchor distT="0" distB="0" distL="114300" distR="114300" simplePos="0" relativeHeight="251659264" behindDoc="0" locked="0" layoutInCell="0" allowOverlap="1" wp14:anchorId="3407437E" wp14:editId="15B4F5FE">
            <wp:simplePos x="0" y="0"/>
            <wp:positionH relativeFrom="column">
              <wp:posOffset>2331720</wp:posOffset>
            </wp:positionH>
            <wp:positionV relativeFrom="paragraph">
              <wp:posOffset>151130</wp:posOffset>
            </wp:positionV>
            <wp:extent cx="2689860" cy="2689860"/>
            <wp:effectExtent l="0" t="0" r="0" b="0"/>
            <wp:wrapTopAndBottom/>
            <wp:docPr id="76" name="Picture 6" descr="rue_vp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ue_vpd"/>
                    <pic:cNvPicPr>
                      <a:picLocks noChangeAspect="1" noChangeArrowheads="1"/>
                    </pic:cNvPicPr>
                  </pic:nvPicPr>
                  <pic:blipFill>
                    <a:blip r:embed="rId175">
                      <a:extLst>
                        <a:ext uri="{28A0092B-C50C-407E-A947-70E740481C1C}">
                          <a14:useLocalDpi xmlns:a14="http://schemas.microsoft.com/office/drawing/2010/main" val="0"/>
                        </a:ext>
                      </a:extLst>
                    </a:blip>
                    <a:srcRect/>
                    <a:stretch>
                      <a:fillRect/>
                    </a:stretch>
                  </pic:blipFill>
                  <pic:spPr bwMode="auto">
                    <a:xfrm>
                      <a:off x="0" y="0"/>
                      <a:ext cx="2689860" cy="26898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B431D" w:rsidRPr="007704DB" w:rsidRDefault="001B431D" w:rsidP="001B431D">
      <w:pPr>
        <w:ind w:left="2970"/>
        <w:jc w:val="both"/>
      </w:pPr>
      <w:r w:rsidRPr="007704DB">
        <w:t>Figure 14-4: Response of radiation-use efficiency to mean daily vapor pressure deficit for grain sorghum (after Kiniry, 1999).</w:t>
      </w:r>
    </w:p>
    <w:p w:rsidR="001B431D" w:rsidRPr="007704DB" w:rsidRDefault="001B431D" w:rsidP="001B431D">
      <w:pPr>
        <w:ind w:left="2880" w:right="-90"/>
        <w:jc w:val="both"/>
        <w:rPr>
          <w:sz w:val="16"/>
        </w:rPr>
      </w:pPr>
    </w:p>
    <w:tbl>
      <w:tblPr>
        <w:tblW w:w="0" w:type="auto"/>
        <w:tblInd w:w="828" w:type="dxa"/>
        <w:tblLayout w:type="fixed"/>
        <w:tblLook w:val="0000" w:firstRow="0" w:lastRow="0" w:firstColumn="0" w:lastColumn="0" w:noHBand="0" w:noVBand="0"/>
      </w:tblPr>
      <w:tblGrid>
        <w:gridCol w:w="2160"/>
        <w:gridCol w:w="5850"/>
      </w:tblGrid>
      <w:tr w:rsidR="001B431D" w:rsidRPr="007704DB" w:rsidTr="00554503">
        <w:trPr>
          <w:cantSplit/>
        </w:trPr>
        <w:tc>
          <w:tcPr>
            <w:tcW w:w="2160" w:type="dxa"/>
          </w:tcPr>
          <w:p w:rsidR="001B431D" w:rsidRPr="007704DB" w:rsidRDefault="001B431D" w:rsidP="00554503">
            <w:pPr>
              <w:spacing w:before="120"/>
              <w:rPr>
                <w:sz w:val="24"/>
              </w:rPr>
            </w:pPr>
          </w:p>
        </w:tc>
        <w:tc>
          <w:tcPr>
            <w:tcW w:w="5850" w:type="dxa"/>
            <w:tcBorders>
              <w:bottom w:val="dotted" w:sz="4" w:space="0" w:color="auto"/>
            </w:tcBorders>
          </w:tcPr>
          <w:p w:rsidR="001B431D" w:rsidRPr="007704DB" w:rsidRDefault="001B431D" w:rsidP="00554503">
            <w:pPr>
              <w:spacing w:before="120"/>
              <w:jc w:val="both"/>
              <w:rPr>
                <w:sz w:val="24"/>
              </w:rPr>
            </w:pPr>
            <w:r w:rsidRPr="007704DB">
              <w:rPr>
                <w:sz w:val="24"/>
              </w:rPr>
              <w:t xml:space="preserve">From Figure 14-4, the rate of decline in radiation-use efficiency per unit increase in vapor pressure deficit, </w:t>
            </w:r>
            <w:r w:rsidRPr="007704DB">
              <w:rPr>
                <w:sz w:val="24"/>
              </w:rPr>
              <w:sym w:font="Symbol" w:char="F044"/>
            </w:r>
            <w:r w:rsidRPr="007704DB">
              <w:rPr>
                <w:i/>
                <w:sz w:val="24"/>
              </w:rPr>
              <w:t>rue</w:t>
            </w:r>
            <w:r w:rsidRPr="007704DB">
              <w:rPr>
                <w:i/>
                <w:sz w:val="24"/>
                <w:vertAlign w:val="subscript"/>
              </w:rPr>
              <w:t>dcl</w:t>
            </w:r>
            <w:r w:rsidRPr="007704DB">
              <w:rPr>
                <w:sz w:val="24"/>
              </w:rPr>
              <w:t>, for sorghum is 8.4</w:t>
            </w:r>
            <w:r w:rsidRPr="007704DB">
              <w:rPr>
                <w:sz w:val="24"/>
              </w:rPr>
              <w:sym w:font="Symbol" w:char="F0B4"/>
            </w:r>
            <w:r w:rsidRPr="007704DB">
              <w:rPr>
                <w:sz w:val="24"/>
              </w:rPr>
              <w:t>10</w:t>
            </w:r>
            <w:r w:rsidRPr="007704DB">
              <w:rPr>
                <w:sz w:val="24"/>
                <w:vertAlign w:val="superscript"/>
              </w:rPr>
              <w:t xml:space="preserve">-1 </w:t>
            </w:r>
            <w:r w:rsidRPr="007704DB">
              <w:rPr>
                <w:sz w:val="24"/>
              </w:rPr>
              <w:t>g</w:t>
            </w:r>
            <w:r w:rsidRPr="007704DB">
              <w:rPr>
                <w:sz w:val="24"/>
              </w:rPr>
              <w:sym w:font="Symbol" w:char="F0D7"/>
            </w:r>
            <w:r w:rsidRPr="007704DB">
              <w:rPr>
                <w:sz w:val="24"/>
              </w:rPr>
              <w:t>MJ</w:t>
            </w:r>
            <w:r w:rsidRPr="007704DB">
              <w:rPr>
                <w:sz w:val="24"/>
                <w:vertAlign w:val="superscript"/>
              </w:rPr>
              <w:t>-1</w:t>
            </w:r>
            <w:r w:rsidRPr="007704DB">
              <w:rPr>
                <w:sz w:val="24"/>
              </w:rPr>
              <w:sym w:font="Symbol" w:char="F0D7"/>
            </w:r>
            <w:r w:rsidRPr="007704DB">
              <w:rPr>
                <w:sz w:val="24"/>
              </w:rPr>
              <w:t>kPa</w:t>
            </w:r>
            <w:r w:rsidRPr="007704DB">
              <w:rPr>
                <w:sz w:val="24"/>
                <w:vertAlign w:val="superscript"/>
              </w:rPr>
              <w:t>-1</w:t>
            </w:r>
            <w:r w:rsidRPr="007704DB">
              <w:rPr>
                <w:sz w:val="24"/>
              </w:rPr>
              <w:t>. When RUE is adjusted for vapor pressure deficit, the model assumes the RUE value reported for BIO_E is the radiation-use efficiency at a vapor pressure deficit of 1 kPa.</w:t>
            </w:r>
          </w:p>
          <w:p w:rsidR="001B431D" w:rsidRPr="007704DB" w:rsidRDefault="001B431D" w:rsidP="00554503">
            <w:pPr>
              <w:spacing w:before="120"/>
              <w:jc w:val="both"/>
              <w:rPr>
                <w:sz w:val="24"/>
              </w:rPr>
            </w:pPr>
            <w:r w:rsidRPr="007704DB">
              <w:rPr>
                <w:sz w:val="24"/>
              </w:rPr>
              <w:t>The value of WAVP varies among species, but a value of 6 to 8 is suggested as an approximation for most plants.</w:t>
            </w:r>
          </w:p>
          <w:p w:rsidR="001B431D" w:rsidRPr="007704DB" w:rsidRDefault="001B431D" w:rsidP="00554503">
            <w:pPr>
              <w:spacing w:before="120"/>
              <w:jc w:val="both"/>
              <w:rPr>
                <w:sz w:val="24"/>
              </w:rPr>
            </w:pPr>
            <w:r w:rsidRPr="007704DB">
              <w:rPr>
                <w:sz w:val="24"/>
              </w:rPr>
              <w:t>Required.</w:t>
            </w:r>
          </w:p>
        </w:tc>
      </w:tr>
      <w:tr w:rsidR="001B431D" w:rsidRPr="007704DB" w:rsidTr="00554503">
        <w:trPr>
          <w:cantSplit/>
        </w:trPr>
        <w:tc>
          <w:tcPr>
            <w:tcW w:w="2160" w:type="dxa"/>
          </w:tcPr>
          <w:p w:rsidR="001B431D" w:rsidRPr="007704DB" w:rsidRDefault="001B431D" w:rsidP="00554503">
            <w:pPr>
              <w:spacing w:before="120"/>
              <w:rPr>
                <w:caps/>
                <w:sz w:val="24"/>
              </w:rPr>
            </w:pPr>
            <w:r w:rsidRPr="007704DB">
              <w:rPr>
                <w:caps/>
                <w:sz w:val="24"/>
              </w:rPr>
              <w:t>CO2HI</w:t>
            </w:r>
          </w:p>
        </w:tc>
        <w:tc>
          <w:tcPr>
            <w:tcW w:w="5850" w:type="dxa"/>
            <w:tcBorders>
              <w:top w:val="dotted" w:sz="4" w:space="0" w:color="auto"/>
              <w:bottom w:val="dotted" w:sz="4" w:space="0" w:color="auto"/>
            </w:tcBorders>
          </w:tcPr>
          <w:p w:rsidR="001B431D" w:rsidRPr="007704DB" w:rsidRDefault="001B431D" w:rsidP="00554503">
            <w:pPr>
              <w:spacing w:before="120"/>
              <w:jc w:val="both"/>
              <w:rPr>
                <w:sz w:val="24"/>
              </w:rPr>
            </w:pPr>
            <w:r w:rsidRPr="007704DB">
              <w:rPr>
                <w:sz w:val="24"/>
              </w:rPr>
              <w:t>Elevated CO</w:t>
            </w:r>
            <w:r w:rsidRPr="007704DB">
              <w:rPr>
                <w:sz w:val="24"/>
                <w:vertAlign w:val="subscript"/>
              </w:rPr>
              <w:t>2</w:t>
            </w:r>
            <w:r w:rsidRPr="007704DB">
              <w:rPr>
                <w:sz w:val="24"/>
              </w:rPr>
              <w:t xml:space="preserve"> atmospheric concentration (μL CO</w:t>
            </w:r>
            <w:r w:rsidRPr="007704DB">
              <w:rPr>
                <w:sz w:val="24"/>
                <w:vertAlign w:val="subscript"/>
              </w:rPr>
              <w:t>2</w:t>
            </w:r>
            <w:r w:rsidRPr="007704DB">
              <w:rPr>
                <w:sz w:val="24"/>
              </w:rPr>
              <w:t>/L air) corresponding the 2</w:t>
            </w:r>
            <w:r w:rsidRPr="007704DB">
              <w:rPr>
                <w:sz w:val="24"/>
                <w:vertAlign w:val="superscript"/>
              </w:rPr>
              <w:t>nd</w:t>
            </w:r>
            <w:r w:rsidRPr="007704DB">
              <w:rPr>
                <w:sz w:val="24"/>
              </w:rPr>
              <w:t xml:space="preserve"> point on the radiation use efficiency curve.</w:t>
            </w:r>
          </w:p>
          <w:p w:rsidR="001B431D" w:rsidRPr="007704DB" w:rsidRDefault="001B431D" w:rsidP="00554503">
            <w:pPr>
              <w:spacing w:before="120"/>
              <w:jc w:val="both"/>
              <w:rPr>
                <w:sz w:val="24"/>
              </w:rPr>
            </w:pPr>
            <w:r w:rsidRPr="007704DB">
              <w:rPr>
                <w:sz w:val="24"/>
              </w:rPr>
              <w:t>(The 1</w:t>
            </w:r>
            <w:r w:rsidRPr="007704DB">
              <w:rPr>
                <w:sz w:val="24"/>
                <w:vertAlign w:val="superscript"/>
              </w:rPr>
              <w:t>st</w:t>
            </w:r>
            <w:r w:rsidRPr="007704DB">
              <w:rPr>
                <w:sz w:val="24"/>
              </w:rPr>
              <w:t xml:space="preserve"> point on the radiation use efficiency curve is comprised of the ambient CO</w:t>
            </w:r>
            <w:r w:rsidRPr="007704DB">
              <w:rPr>
                <w:sz w:val="24"/>
                <w:vertAlign w:val="subscript"/>
              </w:rPr>
              <w:t>2</w:t>
            </w:r>
            <w:r w:rsidRPr="007704DB">
              <w:rPr>
                <w:sz w:val="24"/>
              </w:rPr>
              <w:t xml:space="preserve"> concentration, 330 μL CO</w:t>
            </w:r>
            <w:r w:rsidRPr="007704DB">
              <w:rPr>
                <w:sz w:val="24"/>
                <w:vertAlign w:val="subscript"/>
              </w:rPr>
              <w:t>2</w:t>
            </w:r>
            <w:r w:rsidRPr="007704DB">
              <w:rPr>
                <w:sz w:val="24"/>
              </w:rPr>
              <w:t>/L air, and the biomass-energy ratio reported for BIO_E)</w:t>
            </w:r>
          </w:p>
        </w:tc>
      </w:tr>
    </w:tbl>
    <w:p w:rsidR="001B431D" w:rsidRPr="007704DB" w:rsidRDefault="001B431D" w:rsidP="001B431D">
      <w:pPr>
        <w:spacing w:before="120"/>
        <w:ind w:left="720"/>
        <w:jc w:val="both"/>
        <w:rPr>
          <w:sz w:val="24"/>
        </w:rPr>
      </w:pPr>
    </w:p>
    <w:p w:rsidR="001B431D" w:rsidRPr="007704DB" w:rsidRDefault="001B431D" w:rsidP="001B431D">
      <w:r w:rsidRPr="007704DB">
        <w:br w:type="page"/>
      </w:r>
    </w:p>
    <w:tbl>
      <w:tblPr>
        <w:tblW w:w="0" w:type="auto"/>
        <w:tblInd w:w="828" w:type="dxa"/>
        <w:tblLayout w:type="fixed"/>
        <w:tblLook w:val="0000" w:firstRow="0" w:lastRow="0" w:firstColumn="0" w:lastColumn="0" w:noHBand="0" w:noVBand="0"/>
      </w:tblPr>
      <w:tblGrid>
        <w:gridCol w:w="2160"/>
        <w:gridCol w:w="5850"/>
      </w:tblGrid>
      <w:tr w:rsidR="001B431D" w:rsidRPr="007704DB" w:rsidTr="00554503">
        <w:trPr>
          <w:cantSplit/>
        </w:trPr>
        <w:tc>
          <w:tcPr>
            <w:tcW w:w="2160" w:type="dxa"/>
            <w:tcBorders>
              <w:bottom w:val="single" w:sz="6" w:space="0" w:color="auto"/>
            </w:tcBorders>
          </w:tcPr>
          <w:p w:rsidR="001B431D" w:rsidRPr="007704DB" w:rsidRDefault="001B431D" w:rsidP="00554503">
            <w:pPr>
              <w:spacing w:before="120"/>
              <w:rPr>
                <w:b/>
                <w:sz w:val="24"/>
              </w:rPr>
            </w:pPr>
            <w:r w:rsidRPr="007704DB">
              <w:rPr>
                <w:b/>
                <w:sz w:val="24"/>
              </w:rPr>
              <w:lastRenderedPageBreak/>
              <w:t>Variable name</w:t>
            </w:r>
          </w:p>
        </w:tc>
        <w:tc>
          <w:tcPr>
            <w:tcW w:w="5850" w:type="dxa"/>
            <w:tcBorders>
              <w:bottom w:val="single" w:sz="4" w:space="0" w:color="auto"/>
            </w:tcBorders>
          </w:tcPr>
          <w:p w:rsidR="001B431D" w:rsidRPr="007704DB" w:rsidRDefault="001B431D" w:rsidP="00554503">
            <w:pPr>
              <w:keepNext/>
              <w:spacing w:before="120"/>
              <w:outlineLvl w:val="0"/>
              <w:rPr>
                <w:b/>
                <w:sz w:val="24"/>
              </w:rPr>
            </w:pPr>
            <w:r w:rsidRPr="007704DB">
              <w:rPr>
                <w:b/>
                <w:sz w:val="24"/>
              </w:rPr>
              <w:t>Definition</w:t>
            </w:r>
          </w:p>
        </w:tc>
      </w:tr>
      <w:tr w:rsidR="001B431D" w:rsidRPr="007704DB" w:rsidTr="00554503">
        <w:trPr>
          <w:cantSplit/>
        </w:trPr>
        <w:tc>
          <w:tcPr>
            <w:tcW w:w="2160" w:type="dxa"/>
          </w:tcPr>
          <w:p w:rsidR="001B431D" w:rsidRPr="007704DB" w:rsidRDefault="001B431D" w:rsidP="00554503">
            <w:pPr>
              <w:spacing w:before="120"/>
              <w:rPr>
                <w:sz w:val="24"/>
                <w:szCs w:val="24"/>
              </w:rPr>
            </w:pPr>
            <w:r w:rsidRPr="007704DB">
              <w:rPr>
                <w:caps/>
                <w:sz w:val="24"/>
              </w:rPr>
              <w:t xml:space="preserve">CO2HI, </w:t>
            </w:r>
            <w:r w:rsidRPr="007704DB">
              <w:rPr>
                <w:sz w:val="24"/>
                <w:szCs w:val="24"/>
              </w:rPr>
              <w:t>cont.</w:t>
            </w:r>
          </w:p>
        </w:tc>
        <w:tc>
          <w:tcPr>
            <w:tcW w:w="5850" w:type="dxa"/>
            <w:tcBorders>
              <w:top w:val="single" w:sz="4" w:space="0" w:color="auto"/>
              <w:bottom w:val="dotted" w:sz="4" w:space="0" w:color="auto"/>
            </w:tcBorders>
          </w:tcPr>
          <w:p w:rsidR="001B431D" w:rsidRPr="007704DB" w:rsidRDefault="001B431D" w:rsidP="00554503">
            <w:pPr>
              <w:spacing w:before="120"/>
              <w:jc w:val="both"/>
              <w:rPr>
                <w:sz w:val="24"/>
              </w:rPr>
            </w:pPr>
            <w:r w:rsidRPr="007704DB">
              <w:rPr>
                <w:sz w:val="24"/>
              </w:rPr>
              <w:t>In order to assess the impact of climate change on agricultural productivity, SWAT incorporates equations that adjust RUE for elevated atmospheric CO</w:t>
            </w:r>
            <w:r w:rsidRPr="007704DB">
              <w:rPr>
                <w:sz w:val="24"/>
                <w:vertAlign w:val="subscript"/>
              </w:rPr>
              <w:t>2</w:t>
            </w:r>
            <w:r w:rsidRPr="007704DB">
              <w:rPr>
                <w:sz w:val="24"/>
              </w:rPr>
              <w:t xml:space="preserve"> concentrations. Values must be entered for CO2HI and BIOEHI in the plant database whether or not the user plans to simulate climate change.</w:t>
            </w:r>
          </w:p>
          <w:p w:rsidR="001B431D" w:rsidRPr="007704DB" w:rsidRDefault="001B431D" w:rsidP="00554503">
            <w:pPr>
              <w:spacing w:before="120"/>
              <w:jc w:val="both"/>
              <w:rPr>
                <w:sz w:val="24"/>
              </w:rPr>
            </w:pPr>
            <w:r w:rsidRPr="007704DB">
              <w:rPr>
                <w:sz w:val="24"/>
              </w:rPr>
              <w:t>For simulations in which elevated CO</w:t>
            </w:r>
            <w:r w:rsidRPr="007704DB">
              <w:rPr>
                <w:sz w:val="24"/>
                <w:vertAlign w:val="subscript"/>
              </w:rPr>
              <w:t>2</w:t>
            </w:r>
            <w:r w:rsidRPr="007704DB">
              <w:rPr>
                <w:sz w:val="24"/>
              </w:rPr>
              <w:t xml:space="preserve"> levels are not modeled, CO2HI should be set to some number greater than 330 ppmv and BIOEHI should be set to some number greater than BIO_E.</w:t>
            </w:r>
          </w:p>
          <w:p w:rsidR="001B431D" w:rsidRPr="007704DB" w:rsidRDefault="001B431D" w:rsidP="00554503">
            <w:pPr>
              <w:spacing w:before="120"/>
              <w:jc w:val="both"/>
              <w:rPr>
                <w:sz w:val="24"/>
              </w:rPr>
            </w:pPr>
            <w:r w:rsidRPr="007704DB">
              <w:rPr>
                <w:sz w:val="24"/>
              </w:rPr>
              <w:t>To obtain radiation-use efficiency values at elevated CO</w:t>
            </w:r>
            <w:r w:rsidRPr="007704DB">
              <w:rPr>
                <w:sz w:val="24"/>
                <w:vertAlign w:val="subscript"/>
              </w:rPr>
              <w:t>2</w:t>
            </w:r>
            <w:r w:rsidRPr="007704DB">
              <w:rPr>
                <w:sz w:val="24"/>
              </w:rPr>
              <w:t xml:space="preserve"> levels for plant species not currently in the database, plants should be established in growth chambers set up in the field or laboratory where CO</w:t>
            </w:r>
            <w:r w:rsidRPr="007704DB">
              <w:rPr>
                <w:sz w:val="24"/>
                <w:vertAlign w:val="subscript"/>
              </w:rPr>
              <w:t>2</w:t>
            </w:r>
            <w:r w:rsidRPr="007704DB">
              <w:rPr>
                <w:sz w:val="24"/>
              </w:rPr>
              <w:t xml:space="preserve"> levels can be controlled. RUE values are determined using the same methodology described in the explanation of BIO_E.</w:t>
            </w:r>
          </w:p>
          <w:p w:rsidR="001B431D" w:rsidRPr="007704DB" w:rsidRDefault="001B431D" w:rsidP="00554503">
            <w:pPr>
              <w:spacing w:before="120"/>
              <w:jc w:val="both"/>
              <w:rPr>
                <w:sz w:val="24"/>
              </w:rPr>
            </w:pPr>
            <w:r w:rsidRPr="007704DB">
              <w:rPr>
                <w:sz w:val="24"/>
              </w:rPr>
              <w:t>Required.</w:t>
            </w:r>
          </w:p>
        </w:tc>
      </w:tr>
      <w:tr w:rsidR="001B431D" w:rsidRPr="007704DB" w:rsidTr="00554503">
        <w:trPr>
          <w:cantSplit/>
        </w:trPr>
        <w:tc>
          <w:tcPr>
            <w:tcW w:w="2160" w:type="dxa"/>
          </w:tcPr>
          <w:p w:rsidR="001B431D" w:rsidRPr="007704DB" w:rsidRDefault="001B431D" w:rsidP="00554503">
            <w:pPr>
              <w:spacing w:before="120"/>
              <w:rPr>
                <w:caps/>
                <w:sz w:val="24"/>
              </w:rPr>
            </w:pPr>
            <w:r w:rsidRPr="007704DB">
              <w:rPr>
                <w:caps/>
                <w:sz w:val="24"/>
              </w:rPr>
              <w:t>BIOEHI</w:t>
            </w:r>
          </w:p>
        </w:tc>
        <w:tc>
          <w:tcPr>
            <w:tcW w:w="5850" w:type="dxa"/>
            <w:tcBorders>
              <w:top w:val="dotted" w:sz="4" w:space="0" w:color="auto"/>
              <w:bottom w:val="dotted" w:sz="4" w:space="0" w:color="auto"/>
            </w:tcBorders>
          </w:tcPr>
          <w:p w:rsidR="001B431D" w:rsidRPr="007704DB" w:rsidRDefault="001B431D" w:rsidP="00554503">
            <w:pPr>
              <w:spacing w:before="120"/>
              <w:jc w:val="both"/>
              <w:rPr>
                <w:sz w:val="24"/>
              </w:rPr>
            </w:pPr>
            <w:r w:rsidRPr="007704DB">
              <w:rPr>
                <w:sz w:val="24"/>
              </w:rPr>
              <w:t>Biomass-energy ratio corresponding to the 2</w:t>
            </w:r>
            <w:r w:rsidRPr="007704DB">
              <w:rPr>
                <w:sz w:val="24"/>
                <w:vertAlign w:val="superscript"/>
              </w:rPr>
              <w:t>nd</w:t>
            </w:r>
            <w:r w:rsidRPr="007704DB">
              <w:rPr>
                <w:sz w:val="24"/>
              </w:rPr>
              <w:t xml:space="preserve"> point on the radiation use efficiency curve. </w:t>
            </w:r>
          </w:p>
          <w:p w:rsidR="001B431D" w:rsidRPr="007704DB" w:rsidRDefault="001B431D" w:rsidP="00554503">
            <w:pPr>
              <w:spacing w:before="120"/>
              <w:jc w:val="both"/>
              <w:rPr>
                <w:sz w:val="24"/>
              </w:rPr>
            </w:pPr>
            <w:r w:rsidRPr="007704DB">
              <w:rPr>
                <w:sz w:val="24"/>
              </w:rPr>
              <w:t>(The 1</w:t>
            </w:r>
            <w:r w:rsidRPr="007704DB">
              <w:rPr>
                <w:sz w:val="24"/>
                <w:vertAlign w:val="superscript"/>
              </w:rPr>
              <w:t>st</w:t>
            </w:r>
            <w:r w:rsidRPr="007704DB">
              <w:rPr>
                <w:sz w:val="24"/>
              </w:rPr>
              <w:t xml:space="preserve"> point on the radiation use efficiency curve is comprised of the ambient CO</w:t>
            </w:r>
            <w:r w:rsidRPr="007704DB">
              <w:rPr>
                <w:sz w:val="24"/>
                <w:vertAlign w:val="subscript"/>
              </w:rPr>
              <w:t>2</w:t>
            </w:r>
            <w:r w:rsidRPr="007704DB">
              <w:rPr>
                <w:sz w:val="24"/>
              </w:rPr>
              <w:t xml:space="preserve"> concentration, 330 μL CO</w:t>
            </w:r>
            <w:r w:rsidRPr="007704DB">
              <w:rPr>
                <w:sz w:val="24"/>
                <w:vertAlign w:val="subscript"/>
              </w:rPr>
              <w:t>2</w:t>
            </w:r>
            <w:r w:rsidRPr="007704DB">
              <w:rPr>
                <w:sz w:val="24"/>
              </w:rPr>
              <w:t>/L air, and the biomass-energy ratio reported for BIO_E.)</w:t>
            </w:r>
          </w:p>
          <w:p w:rsidR="001B431D" w:rsidRPr="007704DB" w:rsidRDefault="001B431D" w:rsidP="00554503">
            <w:pPr>
              <w:spacing w:before="120"/>
              <w:jc w:val="both"/>
              <w:rPr>
                <w:sz w:val="24"/>
              </w:rPr>
            </w:pPr>
            <w:r w:rsidRPr="007704DB">
              <w:rPr>
                <w:sz w:val="24"/>
              </w:rPr>
              <w:t>Please read the explanation for parameter CO2HI and BIO_E to obtain additional information about this parameter and methods used to measure it.</w:t>
            </w:r>
          </w:p>
          <w:p w:rsidR="001B431D" w:rsidRPr="007704DB" w:rsidRDefault="001B431D" w:rsidP="00554503">
            <w:pPr>
              <w:spacing w:before="120"/>
              <w:jc w:val="both"/>
              <w:rPr>
                <w:sz w:val="24"/>
              </w:rPr>
            </w:pPr>
            <w:r w:rsidRPr="007704DB">
              <w:rPr>
                <w:sz w:val="24"/>
              </w:rPr>
              <w:t>Required.</w:t>
            </w:r>
          </w:p>
        </w:tc>
      </w:tr>
      <w:tr w:rsidR="001B431D" w:rsidRPr="007704DB" w:rsidTr="00554503">
        <w:trPr>
          <w:cantSplit/>
        </w:trPr>
        <w:tc>
          <w:tcPr>
            <w:tcW w:w="2160" w:type="dxa"/>
          </w:tcPr>
          <w:p w:rsidR="001B431D" w:rsidRPr="007704DB" w:rsidRDefault="001B431D" w:rsidP="00554503">
            <w:pPr>
              <w:spacing w:before="120"/>
              <w:rPr>
                <w:caps/>
                <w:sz w:val="24"/>
              </w:rPr>
            </w:pPr>
            <w:r w:rsidRPr="007704DB">
              <w:rPr>
                <w:caps/>
                <w:sz w:val="24"/>
              </w:rPr>
              <w:t>RSDCO_PL</w:t>
            </w:r>
          </w:p>
        </w:tc>
        <w:tc>
          <w:tcPr>
            <w:tcW w:w="5850" w:type="dxa"/>
            <w:tcBorders>
              <w:top w:val="dotted" w:sz="4" w:space="0" w:color="auto"/>
              <w:bottom w:val="dotted" w:sz="4" w:space="0" w:color="auto"/>
            </w:tcBorders>
          </w:tcPr>
          <w:p w:rsidR="001B431D" w:rsidRPr="007704DB" w:rsidRDefault="001B431D" w:rsidP="00554503">
            <w:pPr>
              <w:spacing w:before="120"/>
              <w:jc w:val="both"/>
              <w:rPr>
                <w:sz w:val="24"/>
              </w:rPr>
            </w:pPr>
            <w:r w:rsidRPr="007704DB">
              <w:rPr>
                <w:sz w:val="24"/>
              </w:rPr>
              <w:t xml:space="preserve">Plant residue decomposition coefficient. </w:t>
            </w:r>
          </w:p>
          <w:p w:rsidR="001B431D" w:rsidRPr="007704DB" w:rsidRDefault="001B431D" w:rsidP="00554503">
            <w:pPr>
              <w:spacing w:before="120"/>
              <w:ind w:left="-14" w:firstLine="14"/>
              <w:jc w:val="both"/>
              <w:rPr>
                <w:sz w:val="24"/>
              </w:rPr>
            </w:pPr>
            <w:r w:rsidRPr="007704DB">
              <w:rPr>
                <w:sz w:val="24"/>
              </w:rPr>
              <w:t>The plant residue decomposition coefficient is the fraction of residue that will decompose in a day assuming optimal moisture, temperature, C:N ratio, and C:P ratio.</w:t>
            </w:r>
          </w:p>
          <w:p w:rsidR="001B431D" w:rsidRPr="007704DB" w:rsidRDefault="001B431D" w:rsidP="00554503">
            <w:pPr>
              <w:spacing w:before="120"/>
              <w:ind w:left="-14" w:firstLine="14"/>
              <w:jc w:val="both"/>
              <w:rPr>
                <w:sz w:val="24"/>
              </w:rPr>
            </w:pPr>
            <w:r w:rsidRPr="007704DB">
              <w:rPr>
                <w:sz w:val="24"/>
              </w:rPr>
              <w:t>This variable was originally in the basin input file (.bsn), but was added to the crop database so that users could vary decomposition by plant species. A default value of 0.05 is used for all plant species in the database.</w:t>
            </w:r>
          </w:p>
          <w:p w:rsidR="001B431D" w:rsidRPr="007704DB" w:rsidRDefault="001B431D" w:rsidP="00554503">
            <w:pPr>
              <w:spacing w:before="120"/>
              <w:ind w:left="-14" w:firstLine="14"/>
              <w:jc w:val="both"/>
              <w:rPr>
                <w:sz w:val="24"/>
              </w:rPr>
            </w:pPr>
            <w:r w:rsidRPr="007704DB">
              <w:rPr>
                <w:sz w:val="24"/>
              </w:rPr>
              <w:t>Required.</w:t>
            </w:r>
          </w:p>
        </w:tc>
      </w:tr>
    </w:tbl>
    <w:p w:rsidR="001B431D" w:rsidRPr="007704DB" w:rsidRDefault="001B431D" w:rsidP="001B431D"/>
    <w:p w:rsidR="001B431D" w:rsidRPr="007704DB" w:rsidRDefault="001B431D" w:rsidP="001B431D">
      <w:r w:rsidRPr="007704DB">
        <w:br w:type="page"/>
      </w:r>
    </w:p>
    <w:tbl>
      <w:tblPr>
        <w:tblW w:w="0" w:type="auto"/>
        <w:tblInd w:w="828" w:type="dxa"/>
        <w:tblLayout w:type="fixed"/>
        <w:tblLook w:val="0000" w:firstRow="0" w:lastRow="0" w:firstColumn="0" w:lastColumn="0" w:noHBand="0" w:noVBand="0"/>
      </w:tblPr>
      <w:tblGrid>
        <w:gridCol w:w="2160"/>
        <w:gridCol w:w="5850"/>
      </w:tblGrid>
      <w:tr w:rsidR="001B431D" w:rsidRPr="007704DB" w:rsidTr="00554503">
        <w:trPr>
          <w:cantSplit/>
        </w:trPr>
        <w:tc>
          <w:tcPr>
            <w:tcW w:w="2160" w:type="dxa"/>
            <w:tcBorders>
              <w:bottom w:val="single" w:sz="6" w:space="0" w:color="auto"/>
            </w:tcBorders>
          </w:tcPr>
          <w:p w:rsidR="001B431D" w:rsidRPr="007704DB" w:rsidRDefault="001B431D" w:rsidP="00554503">
            <w:pPr>
              <w:spacing w:before="120"/>
              <w:rPr>
                <w:b/>
                <w:sz w:val="24"/>
              </w:rPr>
            </w:pPr>
            <w:r w:rsidRPr="007704DB">
              <w:rPr>
                <w:b/>
                <w:sz w:val="24"/>
              </w:rPr>
              <w:lastRenderedPageBreak/>
              <w:t>Variable name</w:t>
            </w:r>
          </w:p>
        </w:tc>
        <w:tc>
          <w:tcPr>
            <w:tcW w:w="5850" w:type="dxa"/>
            <w:tcBorders>
              <w:bottom w:val="single" w:sz="4" w:space="0" w:color="auto"/>
            </w:tcBorders>
          </w:tcPr>
          <w:p w:rsidR="001B431D" w:rsidRPr="007704DB" w:rsidRDefault="001B431D" w:rsidP="00554503">
            <w:pPr>
              <w:keepNext/>
              <w:spacing w:before="120"/>
              <w:outlineLvl w:val="0"/>
              <w:rPr>
                <w:b/>
                <w:sz w:val="24"/>
              </w:rPr>
            </w:pPr>
            <w:r w:rsidRPr="007704DB">
              <w:rPr>
                <w:b/>
                <w:sz w:val="24"/>
              </w:rPr>
              <w:t>Definition</w:t>
            </w:r>
          </w:p>
        </w:tc>
      </w:tr>
      <w:tr w:rsidR="001B431D" w:rsidRPr="007704DB" w:rsidTr="00554503">
        <w:trPr>
          <w:cantSplit/>
        </w:trPr>
        <w:tc>
          <w:tcPr>
            <w:tcW w:w="2160" w:type="dxa"/>
          </w:tcPr>
          <w:p w:rsidR="001B431D" w:rsidRPr="007704DB" w:rsidRDefault="001B431D" w:rsidP="00554503">
            <w:pPr>
              <w:spacing w:before="120"/>
              <w:rPr>
                <w:caps/>
                <w:sz w:val="24"/>
              </w:rPr>
            </w:pPr>
            <w:r w:rsidRPr="007704DB">
              <w:rPr>
                <w:caps/>
                <w:sz w:val="24"/>
              </w:rPr>
              <w:t>ALAI_MIN</w:t>
            </w:r>
          </w:p>
        </w:tc>
        <w:tc>
          <w:tcPr>
            <w:tcW w:w="5850" w:type="dxa"/>
            <w:tcBorders>
              <w:top w:val="dotted" w:sz="4" w:space="0" w:color="auto"/>
              <w:bottom w:val="dotted" w:sz="4" w:space="0" w:color="auto"/>
            </w:tcBorders>
          </w:tcPr>
          <w:p w:rsidR="001B431D" w:rsidRPr="007704DB" w:rsidRDefault="001B431D" w:rsidP="00554503">
            <w:pPr>
              <w:spacing w:before="120"/>
              <w:jc w:val="both"/>
              <w:rPr>
                <w:sz w:val="24"/>
              </w:rPr>
            </w:pPr>
            <w:r w:rsidRPr="007704DB">
              <w:rPr>
                <w:sz w:val="24"/>
              </w:rPr>
              <w:t>Minimum leaf area index for plant during dormant period (m</w:t>
            </w:r>
            <w:r w:rsidRPr="007704DB">
              <w:rPr>
                <w:sz w:val="24"/>
                <w:vertAlign w:val="superscript"/>
              </w:rPr>
              <w:t>2</w:t>
            </w:r>
            <w:r w:rsidRPr="007704DB">
              <w:rPr>
                <w:sz w:val="24"/>
              </w:rPr>
              <w:t>/m</w:t>
            </w:r>
            <w:r w:rsidRPr="007704DB">
              <w:rPr>
                <w:sz w:val="24"/>
                <w:vertAlign w:val="superscript"/>
              </w:rPr>
              <w:t>2</w:t>
            </w:r>
            <w:r w:rsidRPr="007704DB">
              <w:rPr>
                <w:sz w:val="24"/>
              </w:rPr>
              <w:t>).</w:t>
            </w:r>
          </w:p>
          <w:p w:rsidR="001B431D" w:rsidRPr="007704DB" w:rsidRDefault="001B431D" w:rsidP="00554503">
            <w:pPr>
              <w:spacing w:before="120"/>
              <w:jc w:val="both"/>
              <w:rPr>
                <w:sz w:val="24"/>
              </w:rPr>
            </w:pPr>
            <w:r w:rsidRPr="007704DB">
              <w:rPr>
                <w:sz w:val="24"/>
              </w:rPr>
              <w:t>This variable pertains to perennials and trees only. (The value is never used for other types of plants.) In versions of SWAT prior to SWAT2012, the minimum leaf area index for plants during the dormant period was always set to 0.75. Because this value was not ideal for all plants (trees in particular), users are now allowed to vary the minimum LAI for dormancy.</w:t>
            </w:r>
          </w:p>
          <w:p w:rsidR="001B431D" w:rsidRPr="007704DB" w:rsidRDefault="001B431D" w:rsidP="00554503">
            <w:pPr>
              <w:spacing w:before="120"/>
              <w:jc w:val="both"/>
              <w:rPr>
                <w:sz w:val="24"/>
              </w:rPr>
            </w:pPr>
            <w:r w:rsidRPr="007704DB">
              <w:rPr>
                <w:sz w:val="24"/>
              </w:rPr>
              <w:t>Please see the explanation given for parameter BLAI to obtain additional information about this parameter and methods used to measure it.</w:t>
            </w:r>
          </w:p>
          <w:p w:rsidR="001B431D" w:rsidRPr="007704DB" w:rsidRDefault="001B431D" w:rsidP="00554503">
            <w:pPr>
              <w:spacing w:before="120"/>
              <w:jc w:val="both"/>
              <w:rPr>
                <w:sz w:val="24"/>
              </w:rPr>
            </w:pPr>
            <w:r w:rsidRPr="007704DB">
              <w:rPr>
                <w:sz w:val="24"/>
              </w:rPr>
              <w:t>Required.</w:t>
            </w:r>
          </w:p>
        </w:tc>
      </w:tr>
      <w:tr w:rsidR="001B431D" w:rsidRPr="007704DB" w:rsidTr="00554503">
        <w:trPr>
          <w:cantSplit/>
        </w:trPr>
        <w:tc>
          <w:tcPr>
            <w:tcW w:w="2160" w:type="dxa"/>
          </w:tcPr>
          <w:p w:rsidR="001B431D" w:rsidRPr="007704DB" w:rsidRDefault="0079560A" w:rsidP="00554503">
            <w:pPr>
              <w:spacing w:before="120"/>
              <w:rPr>
                <w:caps/>
                <w:sz w:val="24"/>
              </w:rPr>
            </w:pPr>
            <w:r>
              <w:rPr>
                <w:caps/>
                <w:sz w:val="24"/>
              </w:rPr>
              <w:t>laixco_tree</w:t>
            </w:r>
          </w:p>
        </w:tc>
        <w:tc>
          <w:tcPr>
            <w:tcW w:w="5850" w:type="dxa"/>
            <w:tcBorders>
              <w:top w:val="dotted" w:sz="4" w:space="0" w:color="auto"/>
              <w:bottom w:val="dotted" w:sz="4" w:space="0" w:color="auto"/>
            </w:tcBorders>
          </w:tcPr>
          <w:p w:rsidR="001B431D" w:rsidRPr="007704DB" w:rsidRDefault="001B431D" w:rsidP="00554503">
            <w:pPr>
              <w:spacing w:before="120"/>
              <w:jc w:val="both"/>
              <w:rPr>
                <w:sz w:val="24"/>
              </w:rPr>
            </w:pPr>
            <w:r w:rsidRPr="007704DB">
              <w:rPr>
                <w:sz w:val="24"/>
              </w:rPr>
              <w:t>Fraction of tree biomass accumulated each year that is converted to residue during dormancy.</w:t>
            </w:r>
          </w:p>
          <w:p w:rsidR="001B431D" w:rsidRPr="007704DB" w:rsidRDefault="001B431D" w:rsidP="00554503">
            <w:pPr>
              <w:spacing w:before="120"/>
              <w:jc w:val="both"/>
              <w:rPr>
                <w:sz w:val="24"/>
              </w:rPr>
            </w:pPr>
            <w:r w:rsidRPr="007704DB">
              <w:rPr>
                <w:sz w:val="24"/>
              </w:rPr>
              <w:t>This variable pertains to trees only. (The value is never used for other types of plants.) BIO_LEAF governs the amount of biomass that falls off the tree and is converted to residue when the plant goes dormant in the winter. In versions of SWAT prior to SWAT2012, the fraction of biomass converted to residue at the beginning of dormancy was always defined as 0.30.</w:t>
            </w:r>
          </w:p>
          <w:p w:rsidR="001B431D" w:rsidRPr="007704DB" w:rsidRDefault="001B431D" w:rsidP="00554503">
            <w:pPr>
              <w:spacing w:before="120"/>
              <w:jc w:val="both"/>
              <w:rPr>
                <w:sz w:val="24"/>
              </w:rPr>
            </w:pPr>
            <w:r w:rsidRPr="007704DB">
              <w:rPr>
                <w:sz w:val="24"/>
              </w:rPr>
              <w:t>Required if land cover is classified as a tree (see IDC).</w:t>
            </w:r>
          </w:p>
        </w:tc>
      </w:tr>
      <w:tr w:rsidR="001B431D" w:rsidRPr="007704DB" w:rsidTr="00554503">
        <w:trPr>
          <w:cantSplit/>
        </w:trPr>
        <w:tc>
          <w:tcPr>
            <w:tcW w:w="2160" w:type="dxa"/>
          </w:tcPr>
          <w:p w:rsidR="001B431D" w:rsidRPr="007704DB" w:rsidRDefault="001B431D" w:rsidP="00554503">
            <w:pPr>
              <w:spacing w:before="120"/>
              <w:rPr>
                <w:caps/>
                <w:sz w:val="24"/>
              </w:rPr>
            </w:pPr>
            <w:r w:rsidRPr="007704DB">
              <w:rPr>
                <w:caps/>
                <w:sz w:val="24"/>
              </w:rPr>
              <w:t>MAT_YRS</w:t>
            </w:r>
          </w:p>
        </w:tc>
        <w:tc>
          <w:tcPr>
            <w:tcW w:w="5850" w:type="dxa"/>
            <w:tcBorders>
              <w:top w:val="dotted" w:sz="4" w:space="0" w:color="auto"/>
              <w:bottom w:val="dotted" w:sz="4" w:space="0" w:color="auto"/>
            </w:tcBorders>
          </w:tcPr>
          <w:p w:rsidR="001B431D" w:rsidRPr="007704DB" w:rsidRDefault="001B431D" w:rsidP="00554503">
            <w:pPr>
              <w:spacing w:before="120"/>
              <w:jc w:val="both"/>
              <w:rPr>
                <w:sz w:val="24"/>
              </w:rPr>
            </w:pPr>
            <w:r w:rsidRPr="007704DB">
              <w:rPr>
                <w:sz w:val="24"/>
              </w:rPr>
              <w:t>Number of years required for tree species to reach full development (years).</w:t>
            </w:r>
          </w:p>
          <w:p w:rsidR="001B431D" w:rsidRPr="007704DB" w:rsidRDefault="001B431D" w:rsidP="00554503">
            <w:pPr>
              <w:spacing w:before="120"/>
              <w:jc w:val="both"/>
              <w:rPr>
                <w:sz w:val="24"/>
              </w:rPr>
            </w:pPr>
            <w:r w:rsidRPr="007704DB">
              <w:rPr>
                <w:sz w:val="24"/>
              </w:rPr>
              <w:t>This variable pertains to trees only. (The value is never used for other types of plants.)</w:t>
            </w:r>
          </w:p>
          <w:p w:rsidR="001B431D" w:rsidRPr="007704DB" w:rsidRDefault="001B431D" w:rsidP="00554503">
            <w:pPr>
              <w:spacing w:before="120"/>
              <w:jc w:val="both"/>
              <w:rPr>
                <w:sz w:val="24"/>
              </w:rPr>
            </w:pPr>
            <w:r w:rsidRPr="007704DB">
              <w:rPr>
                <w:sz w:val="24"/>
              </w:rPr>
              <w:t>Required if land cover is classified as a tree (see IDC).</w:t>
            </w:r>
          </w:p>
        </w:tc>
      </w:tr>
      <w:tr w:rsidR="001B431D" w:rsidRPr="007704DB" w:rsidTr="00554503">
        <w:trPr>
          <w:cantSplit/>
        </w:trPr>
        <w:tc>
          <w:tcPr>
            <w:tcW w:w="2160" w:type="dxa"/>
          </w:tcPr>
          <w:p w:rsidR="001B431D" w:rsidRPr="007704DB" w:rsidRDefault="001B431D" w:rsidP="0079560A">
            <w:pPr>
              <w:spacing w:before="120"/>
              <w:rPr>
                <w:caps/>
                <w:sz w:val="24"/>
              </w:rPr>
            </w:pPr>
            <w:r w:rsidRPr="007704DB">
              <w:rPr>
                <w:caps/>
                <w:sz w:val="24"/>
              </w:rPr>
              <w:t>BMX_</w:t>
            </w:r>
            <w:r w:rsidR="0079560A">
              <w:rPr>
                <w:caps/>
                <w:sz w:val="24"/>
              </w:rPr>
              <w:t>peren</w:t>
            </w:r>
          </w:p>
        </w:tc>
        <w:tc>
          <w:tcPr>
            <w:tcW w:w="5850" w:type="dxa"/>
            <w:tcBorders>
              <w:top w:val="dotted" w:sz="4" w:space="0" w:color="auto"/>
              <w:bottom w:val="dotted" w:sz="4" w:space="0" w:color="auto"/>
            </w:tcBorders>
          </w:tcPr>
          <w:p w:rsidR="001B431D" w:rsidRPr="007704DB" w:rsidRDefault="001B431D" w:rsidP="00554503">
            <w:pPr>
              <w:spacing w:before="120"/>
              <w:jc w:val="both"/>
              <w:rPr>
                <w:sz w:val="24"/>
              </w:rPr>
            </w:pPr>
            <w:r w:rsidRPr="007704DB">
              <w:rPr>
                <w:sz w:val="24"/>
              </w:rPr>
              <w:t>Maximum biomass for a forest (metric tons/ha).</w:t>
            </w:r>
          </w:p>
          <w:p w:rsidR="001B431D" w:rsidRPr="007704DB" w:rsidRDefault="001B431D" w:rsidP="00554503">
            <w:pPr>
              <w:spacing w:before="120"/>
              <w:jc w:val="both"/>
              <w:rPr>
                <w:sz w:val="24"/>
              </w:rPr>
            </w:pPr>
            <w:r w:rsidRPr="007704DB">
              <w:rPr>
                <w:sz w:val="24"/>
              </w:rPr>
              <w:t>This variable pertains to trees only. (The value is never used for other types of plants.)</w:t>
            </w:r>
          </w:p>
          <w:p w:rsidR="001B431D" w:rsidRPr="007704DB" w:rsidRDefault="001B431D" w:rsidP="00554503">
            <w:pPr>
              <w:spacing w:before="120"/>
              <w:jc w:val="both"/>
              <w:rPr>
                <w:sz w:val="24"/>
              </w:rPr>
            </w:pPr>
            <w:r w:rsidRPr="007704DB">
              <w:rPr>
                <w:sz w:val="24"/>
              </w:rPr>
              <w:t>The maximum biomass for a mature forest stand generally falls in the range of 30-50 metric tons/ha.</w:t>
            </w:r>
          </w:p>
          <w:p w:rsidR="001B431D" w:rsidRPr="007704DB" w:rsidRDefault="001B431D" w:rsidP="00554503">
            <w:pPr>
              <w:spacing w:before="120"/>
              <w:jc w:val="both"/>
              <w:rPr>
                <w:sz w:val="24"/>
              </w:rPr>
            </w:pPr>
            <w:r w:rsidRPr="007704DB">
              <w:rPr>
                <w:sz w:val="24"/>
              </w:rPr>
              <w:t>Required if land cover is classified as a tree (see IDC).</w:t>
            </w:r>
          </w:p>
        </w:tc>
      </w:tr>
      <w:tr w:rsidR="0079560A" w:rsidRPr="007704DB" w:rsidTr="00554503">
        <w:trPr>
          <w:cantSplit/>
        </w:trPr>
        <w:tc>
          <w:tcPr>
            <w:tcW w:w="2160" w:type="dxa"/>
          </w:tcPr>
          <w:p w:rsidR="0079560A" w:rsidRPr="007704DB" w:rsidRDefault="0079560A" w:rsidP="00F0515D">
            <w:pPr>
              <w:spacing w:before="120"/>
              <w:rPr>
                <w:caps/>
                <w:sz w:val="24"/>
              </w:rPr>
            </w:pPr>
            <w:r w:rsidRPr="007704DB">
              <w:rPr>
                <w:caps/>
                <w:sz w:val="24"/>
              </w:rPr>
              <w:t>EXT_COEF</w:t>
            </w:r>
          </w:p>
        </w:tc>
        <w:tc>
          <w:tcPr>
            <w:tcW w:w="5850" w:type="dxa"/>
            <w:tcBorders>
              <w:top w:val="dotted" w:sz="4" w:space="0" w:color="auto"/>
              <w:bottom w:val="dotted" w:sz="4" w:space="0" w:color="auto"/>
            </w:tcBorders>
          </w:tcPr>
          <w:p w:rsidR="0079560A" w:rsidRPr="007704DB" w:rsidRDefault="0079560A" w:rsidP="00F0515D">
            <w:pPr>
              <w:spacing w:before="120"/>
              <w:jc w:val="both"/>
              <w:rPr>
                <w:sz w:val="24"/>
                <w:szCs w:val="24"/>
              </w:rPr>
            </w:pPr>
            <w:r w:rsidRPr="007704DB">
              <w:rPr>
                <w:sz w:val="24"/>
                <w:szCs w:val="24"/>
              </w:rPr>
              <w:t>Light extinction coefficient.</w:t>
            </w:r>
          </w:p>
          <w:p w:rsidR="0079560A" w:rsidRPr="007704DB" w:rsidRDefault="0079560A" w:rsidP="00F0515D">
            <w:pPr>
              <w:spacing w:before="120"/>
              <w:jc w:val="both"/>
              <w:rPr>
                <w:sz w:val="24"/>
                <w:szCs w:val="24"/>
              </w:rPr>
            </w:pPr>
            <w:r w:rsidRPr="007704DB">
              <w:rPr>
                <w:sz w:val="24"/>
                <w:szCs w:val="24"/>
              </w:rPr>
              <w:t>This coefficient is used to calculate the amount of intercepted photosynthetically active radiation. In versions of SWAT prior to SWAT2012, the light extinction coefficient was always defined as 0.65.</w:t>
            </w:r>
          </w:p>
        </w:tc>
      </w:tr>
      <w:tr w:rsidR="0079560A" w:rsidRPr="007704DB" w:rsidTr="00554503">
        <w:trPr>
          <w:cantSplit/>
        </w:trPr>
        <w:tc>
          <w:tcPr>
            <w:tcW w:w="2160" w:type="dxa"/>
          </w:tcPr>
          <w:p w:rsidR="0079560A" w:rsidRDefault="0079560A" w:rsidP="0079560A">
            <w:pPr>
              <w:rPr>
                <w:caps/>
                <w:sz w:val="24"/>
              </w:rPr>
            </w:pPr>
            <w:r w:rsidRPr="007704DB">
              <w:rPr>
                <w:caps/>
                <w:sz w:val="24"/>
              </w:rPr>
              <w:lastRenderedPageBreak/>
              <w:t>EXT_COEF</w:t>
            </w:r>
            <w:r>
              <w:rPr>
                <w:caps/>
                <w:sz w:val="24"/>
              </w:rPr>
              <w:t xml:space="preserve"> (cont)</w:t>
            </w:r>
          </w:p>
          <w:p w:rsidR="0079560A" w:rsidRPr="007704DB" w:rsidRDefault="0079560A" w:rsidP="0079560A">
            <w:pPr>
              <w:ind w:left="720"/>
              <w:rPr>
                <w:b/>
                <w:smallCaps/>
                <w:sz w:val="32"/>
                <w:u w:val="single"/>
              </w:rPr>
            </w:pPr>
          </w:p>
          <w:p w:rsidR="0079560A" w:rsidRPr="007704DB" w:rsidRDefault="0079560A" w:rsidP="00F0515D">
            <w:pPr>
              <w:spacing w:before="120"/>
              <w:rPr>
                <w:caps/>
                <w:sz w:val="24"/>
              </w:rPr>
            </w:pPr>
          </w:p>
        </w:tc>
        <w:tc>
          <w:tcPr>
            <w:tcW w:w="5850" w:type="dxa"/>
            <w:tcBorders>
              <w:top w:val="dotted" w:sz="4" w:space="0" w:color="auto"/>
              <w:bottom w:val="dotted" w:sz="4" w:space="0" w:color="auto"/>
            </w:tcBorders>
          </w:tcPr>
          <w:p w:rsidR="0079560A" w:rsidRPr="007704DB" w:rsidRDefault="0079560A" w:rsidP="0079560A">
            <w:pPr>
              <w:spacing w:before="120"/>
              <w:jc w:val="both"/>
              <w:rPr>
                <w:sz w:val="24"/>
              </w:rPr>
            </w:pPr>
            <w:r w:rsidRPr="007704DB">
              <w:rPr>
                <w:sz w:val="24"/>
              </w:rPr>
              <w:t>Differences in canopy structure for a species are described by the number of leaves present (leaf area index) and the leaf orientation. Leaf orientation has a significant impact on light interception and consequently on radiation-use efficiency. More erect leaf types spread the incoming light over a greater leaf area, decreasing the average light intensity intercepted by individual leaves (Figure 14-5). A reduction in light intensity interception by an individual leaf favors a more complete conversion of total canopy-intercepted light energy into biomass.</w:t>
            </w:r>
          </w:p>
          <w:p w:rsidR="0079560A" w:rsidRPr="007704DB" w:rsidRDefault="0079560A" w:rsidP="0079560A">
            <w:pPr>
              <w:spacing w:before="120"/>
              <w:jc w:val="both"/>
              <w:rPr>
                <w:sz w:val="24"/>
              </w:rPr>
            </w:pPr>
          </w:p>
          <w:p w:rsidR="0079560A" w:rsidRPr="007704DB" w:rsidRDefault="0079560A" w:rsidP="0079560A">
            <w:pPr>
              <w:spacing w:after="120"/>
              <w:jc w:val="both"/>
            </w:pPr>
            <w:r w:rsidRPr="007704DB">
              <w:rPr>
                <w:noProof/>
              </w:rPr>
              <mc:AlternateContent>
                <mc:Choice Requires="wpc">
                  <w:drawing>
                    <wp:inline distT="0" distB="0" distL="0" distR="0" wp14:anchorId="46FD3E47" wp14:editId="7C4B013B">
                      <wp:extent cx="3175000" cy="1776730"/>
                      <wp:effectExtent l="9525" t="28575" r="0" b="4445"/>
                      <wp:docPr id="77" name="Canvas 7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57" name="Group 54"/>
                              <wpg:cNvGrpSpPr>
                                <a:grpSpLocks/>
                              </wpg:cNvGrpSpPr>
                              <wpg:grpSpPr bwMode="auto">
                                <a:xfrm>
                                  <a:off x="0" y="0"/>
                                  <a:ext cx="2420136" cy="1454275"/>
                                  <a:chOff x="585" y="439"/>
                                  <a:chExt cx="2875" cy="1727"/>
                                </a:xfrm>
                              </wpg:grpSpPr>
                              <wps:wsp>
                                <wps:cNvPr id="58" name="Line 55"/>
                                <wps:cNvCnPr/>
                                <wps:spPr bwMode="auto">
                                  <a:xfrm>
                                    <a:off x="1446" y="439"/>
                                    <a:ext cx="1291" cy="1721"/>
                                  </a:xfrm>
                                  <a:prstGeom prst="line">
                                    <a:avLst/>
                                  </a:prstGeom>
                                  <a:noFill/>
                                  <a:ln w="9525">
                                    <a:solidFill>
                                      <a:srgbClr val="000000"/>
                                    </a:solidFill>
                                    <a:round/>
                                    <a:headEnd/>
                                    <a:tailEnd type="arrow" w="lg" len="lg"/>
                                  </a:ln>
                                  <a:extLst>
                                    <a:ext uri="{909E8E84-426E-40DD-AFC4-6F175D3DCCD1}">
                                      <a14:hiddenFill xmlns:a14="http://schemas.microsoft.com/office/drawing/2010/main">
                                        <a:noFill/>
                                      </a14:hiddenFill>
                                    </a:ext>
                                  </a:extLst>
                                </wps:spPr>
                                <wps:bodyPr/>
                              </wps:wsp>
                              <wps:wsp>
                                <wps:cNvPr id="59" name="Line 56"/>
                                <wps:cNvCnPr/>
                                <wps:spPr bwMode="auto">
                                  <a:xfrm>
                                    <a:off x="872" y="439"/>
                                    <a:ext cx="1291" cy="1721"/>
                                  </a:xfrm>
                                  <a:prstGeom prst="line">
                                    <a:avLst/>
                                  </a:prstGeom>
                                  <a:noFill/>
                                  <a:ln w="9525">
                                    <a:solidFill>
                                      <a:srgbClr val="000000"/>
                                    </a:solidFill>
                                    <a:round/>
                                    <a:headEnd/>
                                    <a:tailEnd type="arrow" w="lg" len="lg"/>
                                  </a:ln>
                                  <a:extLst>
                                    <a:ext uri="{909E8E84-426E-40DD-AFC4-6F175D3DCCD1}">
                                      <a14:hiddenFill xmlns:a14="http://schemas.microsoft.com/office/drawing/2010/main">
                                        <a:noFill/>
                                      </a14:hiddenFill>
                                    </a:ext>
                                  </a:extLst>
                                </wps:spPr>
                                <wps:bodyPr/>
                              </wps:wsp>
                              <wps:wsp>
                                <wps:cNvPr id="60" name="Line 57"/>
                                <wps:cNvCnPr/>
                                <wps:spPr bwMode="auto">
                                  <a:xfrm>
                                    <a:off x="1159" y="439"/>
                                    <a:ext cx="1291" cy="1721"/>
                                  </a:xfrm>
                                  <a:prstGeom prst="line">
                                    <a:avLst/>
                                  </a:prstGeom>
                                  <a:noFill/>
                                  <a:ln w="9525">
                                    <a:solidFill>
                                      <a:srgbClr val="000000"/>
                                    </a:solidFill>
                                    <a:round/>
                                    <a:headEnd/>
                                    <a:tailEnd type="arrow" w="lg" len="lg"/>
                                  </a:ln>
                                  <a:extLst>
                                    <a:ext uri="{909E8E84-426E-40DD-AFC4-6F175D3DCCD1}">
                                      <a14:hiddenFill xmlns:a14="http://schemas.microsoft.com/office/drawing/2010/main">
                                        <a:noFill/>
                                      </a14:hiddenFill>
                                    </a:ext>
                                  </a:extLst>
                                </wps:spPr>
                                <wps:bodyPr/>
                              </wps:wsp>
                              <wps:wsp>
                                <wps:cNvPr id="61" name="Line 58"/>
                                <wps:cNvCnPr/>
                                <wps:spPr bwMode="auto">
                                  <a:xfrm>
                                    <a:off x="1733" y="439"/>
                                    <a:ext cx="1290" cy="1721"/>
                                  </a:xfrm>
                                  <a:prstGeom prst="line">
                                    <a:avLst/>
                                  </a:prstGeom>
                                  <a:noFill/>
                                  <a:ln w="9525">
                                    <a:solidFill>
                                      <a:srgbClr val="000000"/>
                                    </a:solidFill>
                                    <a:round/>
                                    <a:headEnd/>
                                    <a:tailEnd type="arrow" w="lg" len="lg"/>
                                  </a:ln>
                                  <a:extLst>
                                    <a:ext uri="{909E8E84-426E-40DD-AFC4-6F175D3DCCD1}">
                                      <a14:hiddenFill xmlns:a14="http://schemas.microsoft.com/office/drawing/2010/main">
                                        <a:noFill/>
                                      </a14:hiddenFill>
                                    </a:ext>
                                  </a:extLst>
                                </wps:spPr>
                                <wps:bodyPr/>
                              </wps:wsp>
                              <wps:wsp>
                                <wps:cNvPr id="62" name="Line 59"/>
                                <wps:cNvCnPr/>
                                <wps:spPr bwMode="auto">
                                  <a:xfrm>
                                    <a:off x="2019" y="439"/>
                                    <a:ext cx="1291" cy="1721"/>
                                  </a:xfrm>
                                  <a:prstGeom prst="line">
                                    <a:avLst/>
                                  </a:prstGeom>
                                  <a:noFill/>
                                  <a:ln w="9525">
                                    <a:solidFill>
                                      <a:srgbClr val="000000"/>
                                    </a:solidFill>
                                    <a:round/>
                                    <a:headEnd/>
                                    <a:tailEnd type="arrow" w="lg" len="lg"/>
                                  </a:ln>
                                  <a:extLst>
                                    <a:ext uri="{909E8E84-426E-40DD-AFC4-6F175D3DCCD1}">
                                      <a14:hiddenFill xmlns:a14="http://schemas.microsoft.com/office/drawing/2010/main">
                                        <a:noFill/>
                                      </a14:hiddenFill>
                                    </a:ext>
                                  </a:extLst>
                                </wps:spPr>
                                <wps:bodyPr/>
                              </wps:wsp>
                              <wps:wsp>
                                <wps:cNvPr id="63" name="Line 60"/>
                                <wps:cNvCnPr/>
                                <wps:spPr bwMode="auto">
                                  <a:xfrm>
                                    <a:off x="2306" y="439"/>
                                    <a:ext cx="1148" cy="1530"/>
                                  </a:xfrm>
                                  <a:prstGeom prst="line">
                                    <a:avLst/>
                                  </a:prstGeom>
                                  <a:noFill/>
                                  <a:ln w="9525">
                                    <a:solidFill>
                                      <a:srgbClr val="000000"/>
                                    </a:solidFill>
                                    <a:round/>
                                    <a:headEnd/>
                                    <a:tailEnd type="arrow" w="lg" len="lg"/>
                                  </a:ln>
                                  <a:extLst>
                                    <a:ext uri="{909E8E84-426E-40DD-AFC4-6F175D3DCCD1}">
                                      <a14:hiddenFill xmlns:a14="http://schemas.microsoft.com/office/drawing/2010/main">
                                        <a:noFill/>
                                      </a14:hiddenFill>
                                    </a:ext>
                                  </a:extLst>
                                </wps:spPr>
                                <wps:bodyPr/>
                              </wps:wsp>
                              <wps:wsp>
                                <wps:cNvPr id="64" name="Line 61"/>
                                <wps:cNvCnPr/>
                                <wps:spPr bwMode="auto">
                                  <a:xfrm>
                                    <a:off x="2593" y="439"/>
                                    <a:ext cx="861" cy="1147"/>
                                  </a:xfrm>
                                  <a:prstGeom prst="line">
                                    <a:avLst/>
                                  </a:prstGeom>
                                  <a:noFill/>
                                  <a:ln w="9525">
                                    <a:solidFill>
                                      <a:srgbClr val="000000"/>
                                    </a:solidFill>
                                    <a:round/>
                                    <a:headEnd/>
                                    <a:tailEnd type="arrow" w="lg" len="lg"/>
                                  </a:ln>
                                  <a:extLst>
                                    <a:ext uri="{909E8E84-426E-40DD-AFC4-6F175D3DCCD1}">
                                      <a14:hiddenFill xmlns:a14="http://schemas.microsoft.com/office/drawing/2010/main">
                                        <a:noFill/>
                                      </a14:hiddenFill>
                                    </a:ext>
                                  </a:extLst>
                                </wps:spPr>
                                <wps:bodyPr/>
                              </wps:wsp>
                              <wps:wsp>
                                <wps:cNvPr id="65" name="Line 62"/>
                                <wps:cNvCnPr/>
                                <wps:spPr bwMode="auto">
                                  <a:xfrm>
                                    <a:off x="2880" y="439"/>
                                    <a:ext cx="574" cy="765"/>
                                  </a:xfrm>
                                  <a:prstGeom prst="line">
                                    <a:avLst/>
                                  </a:prstGeom>
                                  <a:noFill/>
                                  <a:ln w="9525">
                                    <a:solidFill>
                                      <a:srgbClr val="000000"/>
                                    </a:solidFill>
                                    <a:round/>
                                    <a:headEnd/>
                                    <a:tailEnd type="arrow" w="lg" len="lg"/>
                                  </a:ln>
                                  <a:extLst>
                                    <a:ext uri="{909E8E84-426E-40DD-AFC4-6F175D3DCCD1}">
                                      <a14:hiddenFill xmlns:a14="http://schemas.microsoft.com/office/drawing/2010/main">
                                        <a:noFill/>
                                      </a14:hiddenFill>
                                    </a:ext>
                                  </a:extLst>
                                </wps:spPr>
                                <wps:bodyPr/>
                              </wps:wsp>
                              <wps:wsp>
                                <wps:cNvPr id="66" name="Line 63"/>
                                <wps:cNvCnPr/>
                                <wps:spPr bwMode="auto">
                                  <a:xfrm>
                                    <a:off x="3167" y="439"/>
                                    <a:ext cx="287" cy="382"/>
                                  </a:xfrm>
                                  <a:prstGeom prst="line">
                                    <a:avLst/>
                                  </a:prstGeom>
                                  <a:noFill/>
                                  <a:ln w="9525">
                                    <a:solidFill>
                                      <a:srgbClr val="000000"/>
                                    </a:solidFill>
                                    <a:round/>
                                    <a:headEnd/>
                                    <a:tailEnd type="arrow" w="lg" len="lg"/>
                                  </a:ln>
                                  <a:extLst>
                                    <a:ext uri="{909E8E84-426E-40DD-AFC4-6F175D3DCCD1}">
                                      <a14:hiddenFill xmlns:a14="http://schemas.microsoft.com/office/drawing/2010/main">
                                        <a:noFill/>
                                      </a14:hiddenFill>
                                    </a:ext>
                                  </a:extLst>
                                </wps:spPr>
                                <wps:bodyPr/>
                              </wps:wsp>
                              <wps:wsp>
                                <wps:cNvPr id="67" name="Line 64"/>
                                <wps:cNvCnPr/>
                                <wps:spPr bwMode="auto">
                                  <a:xfrm flipH="1">
                                    <a:off x="1733" y="2160"/>
                                    <a:ext cx="1727" cy="0"/>
                                  </a:xfrm>
                                  <a:prstGeom prst="line">
                                    <a:avLst/>
                                  </a:prstGeom>
                                  <a:noFill/>
                                  <a:ln w="57150">
                                    <a:solidFill>
                                      <a:srgbClr val="009900"/>
                                    </a:solidFill>
                                    <a:round/>
                                    <a:headEnd/>
                                    <a:tailEnd/>
                                  </a:ln>
                                  <a:extLst>
                                    <a:ext uri="{909E8E84-426E-40DD-AFC4-6F175D3DCCD1}">
                                      <a14:hiddenFill xmlns:a14="http://schemas.microsoft.com/office/drawing/2010/main">
                                        <a:noFill/>
                                      </a14:hiddenFill>
                                    </a:ext>
                                  </a:extLst>
                                </wps:spPr>
                                <wps:bodyPr/>
                              </wps:wsp>
                              <wps:wsp>
                                <wps:cNvPr id="68" name="Line 65"/>
                                <wps:cNvCnPr/>
                                <wps:spPr bwMode="auto">
                                  <a:xfrm flipV="1">
                                    <a:off x="3454" y="439"/>
                                    <a:ext cx="0" cy="1727"/>
                                  </a:xfrm>
                                  <a:prstGeom prst="line">
                                    <a:avLst/>
                                  </a:prstGeom>
                                  <a:noFill/>
                                  <a:ln w="57150">
                                    <a:solidFill>
                                      <a:srgbClr val="009900"/>
                                    </a:solidFill>
                                    <a:round/>
                                    <a:headEnd/>
                                    <a:tailEnd/>
                                  </a:ln>
                                  <a:extLst>
                                    <a:ext uri="{909E8E84-426E-40DD-AFC4-6F175D3DCCD1}">
                                      <a14:hiddenFill xmlns:a14="http://schemas.microsoft.com/office/drawing/2010/main">
                                        <a:noFill/>
                                      </a14:hiddenFill>
                                    </a:ext>
                                  </a:extLst>
                                </wps:spPr>
                                <wps:bodyPr/>
                              </wps:wsp>
                              <wps:wsp>
                                <wps:cNvPr id="69" name="Line 66"/>
                                <wps:cNvCnPr/>
                                <wps:spPr bwMode="auto">
                                  <a:xfrm>
                                    <a:off x="585" y="439"/>
                                    <a:ext cx="1291" cy="1721"/>
                                  </a:xfrm>
                                  <a:prstGeom prst="line">
                                    <a:avLst/>
                                  </a:prstGeom>
                                  <a:noFill/>
                                  <a:ln w="9525">
                                    <a:solidFill>
                                      <a:srgbClr val="000000"/>
                                    </a:solidFill>
                                    <a:round/>
                                    <a:headEnd/>
                                    <a:tailEnd type="arrow" w="lg" len="lg"/>
                                  </a:ln>
                                  <a:extLst>
                                    <a:ext uri="{909E8E84-426E-40DD-AFC4-6F175D3DCCD1}">
                                      <a14:hiddenFill xmlns:a14="http://schemas.microsoft.com/office/drawing/2010/main">
                                        <a:noFill/>
                                      </a14:hiddenFill>
                                    </a:ext>
                                  </a:extLst>
                                </wps:spPr>
                                <wps:bodyPr/>
                              </wps:wsp>
                            </wpg:wgp>
                            <wps:wsp>
                              <wps:cNvPr id="70" name="Text Box 67"/>
                              <wps:cNvSpPr txBox="1">
                                <a:spLocks noChangeArrowheads="1"/>
                              </wps:cNvSpPr>
                              <wps:spPr bwMode="auto">
                                <a:xfrm>
                                  <a:off x="612737" y="1491042"/>
                                  <a:ext cx="2024566" cy="285688"/>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sidP="0079560A">
                                    <w:pPr>
                                      <w:autoSpaceDE w:val="0"/>
                                      <w:autoSpaceDN w:val="0"/>
                                      <w:adjustRightInd w:val="0"/>
                                      <w:jc w:val="center"/>
                                      <w:rPr>
                                        <w:rFonts w:ascii="Arial" w:hAnsi="Arial" w:cs="Arial"/>
                                        <w:color w:val="000000"/>
                                        <w:sz w:val="24"/>
                                        <w:szCs w:val="24"/>
                                      </w:rPr>
                                    </w:pPr>
                                    <w:r>
                                      <w:rPr>
                                        <w:rFonts w:ascii="Arial" w:hAnsi="Arial" w:cs="Arial"/>
                                        <w:color w:val="000000"/>
                                        <w:sz w:val="24"/>
                                        <w:szCs w:val="24"/>
                                      </w:rPr>
                                      <w:t>horizontally oriented leaf</w:t>
                                    </w:r>
                                  </w:p>
                                </w:txbxContent>
                              </wps:txbx>
                              <wps:bodyPr rot="0" vert="horz" wrap="square" lIns="91440" tIns="45720" rIns="91440" bIns="45720" anchor="t" anchorCtr="0" upright="1">
                                <a:noAutofit/>
                              </wps:bodyPr>
                            </wps:wsp>
                            <wps:wsp>
                              <wps:cNvPr id="71" name="Text Box 68"/>
                              <wps:cNvSpPr txBox="1">
                                <a:spLocks noChangeArrowheads="1"/>
                              </wps:cNvSpPr>
                              <wps:spPr bwMode="auto">
                                <a:xfrm rot="16200000">
                                  <a:off x="2446052" y="500752"/>
                                  <a:ext cx="744279" cy="714114"/>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sidP="0079560A">
                                    <w:pPr>
                                      <w:autoSpaceDE w:val="0"/>
                                      <w:autoSpaceDN w:val="0"/>
                                      <w:adjustRightInd w:val="0"/>
                                      <w:jc w:val="center"/>
                                      <w:rPr>
                                        <w:rFonts w:ascii="Arial" w:hAnsi="Arial" w:cs="Arial"/>
                                        <w:color w:val="000000"/>
                                        <w:sz w:val="24"/>
                                        <w:szCs w:val="24"/>
                                      </w:rPr>
                                    </w:pPr>
                                    <w:r>
                                      <w:rPr>
                                        <w:rFonts w:ascii="Arial" w:hAnsi="Arial" w:cs="Arial"/>
                                        <w:color w:val="000000"/>
                                        <w:sz w:val="24"/>
                                        <w:szCs w:val="24"/>
                                      </w:rPr>
                                      <w:t>vertically oriented leaf</w:t>
                                    </w:r>
                                  </w:p>
                                </w:txbxContent>
                              </wps:txbx>
                              <wps:bodyPr rot="0" vert="horz" wrap="square" lIns="91440" tIns="45720" rIns="91440" bIns="45720" anchor="t" anchorCtr="0" upright="1">
                                <a:noAutofit/>
                              </wps:bodyPr>
                            </wps:wsp>
                          </wpc:wpc>
                        </a:graphicData>
                      </a:graphic>
                    </wp:inline>
                  </w:drawing>
                </mc:Choice>
                <mc:Fallback>
                  <w:pict>
                    <v:group w14:anchorId="46FD3E47" id="Canvas 77" o:spid="_x0000_s1466" editas="canvas" style="width:250pt;height:139.9pt;mso-position-horizontal-relative:char;mso-position-vertical-relative:line" coordsize="31750,177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">
                      <v:shape id="_x0000_s1467" type="#_x0000_t75" style="position:absolute;width:31750;height:17767;visibility:visible;mso-wrap-style:square">
                        <v:fill o:detectmouseclick="t"/>
                        <v:path o:connecttype="none"/>
                      </v:shape>
                      <v:group id="Group 54" o:spid="_x0000_s1468" style="position:absolute;width:24201;height:14542" coordorigin="585,439" coordsize="2875,17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7jrsUAAADbAAAADwAAAGRycy9kb3ducmV2LnhtbESPT2vCQBTE70K/w/IK&#10;vdVNWtJKdBWRtvQgBZOCeHtkn0kw+zZkt/nz7V2h4HGYmd8wq81oGtFT52rLCuJ5BIK4sLrmUsFv&#10;/vm8AOE8ssbGMimYyMFm/TBbYartwAfqM1+KAGGXooLK+zaV0hUVGXRz2xIH72w7gz7IrpS6wyHA&#10;TSNfouhNGqw5LFTY0q6i4pL9GQVfAw7b1/ij31/Ou+mUJz/HfUxKPT2O2yUIT6O/h//b31pB8g6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S+467FAAAA2wAA&#10;AA8AAAAAAAAAAAAAAAAAqgIAAGRycy9kb3ducmV2LnhtbFBLBQYAAAAABAAEAPoAAACcAwAAAAA=&#10;">
                        <v:line id="Line 55" o:spid="_x0000_s1469" style="position:absolute;visibility:visible;mso-wrap-style:square" from="1446,439" to="2737,21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IFZcEAAADbAAAADwAAAGRycy9kb3ducmV2LnhtbERPXWvCMBR9H/gfwhX2NlMHiqtGGYJs&#10;Ywhatz1fm2vT2dyUJtX4783DYI+H871YRduIC3W+dqxgPMpAEJdO11wp+DpsnmYgfEDW2DgmBTfy&#10;sFoOHhaYa3flPV2KUIkUwj5HBSaENpfSl4Ys+pFriRN3cp3FkGBXSd3hNYXbRj5n2VRarDk1GGxp&#10;bag8F71V8PF72L5gNJPjTzzuzm/9d/zsx0o9DuPrHESgGP7Ff+53rWCSxqYv6QfI5R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ZggVlwQAAANsAAAAPAAAAAAAAAAAAAAAA&#10;AKECAABkcnMvZG93bnJldi54bWxQSwUGAAAAAAQABAD5AAAAjwMAAAAA&#10;">
                          <v:stroke endarrow="open" endarrowwidth="wide" endarrowlength="long"/>
                        </v:line>
                        <v:line id="Line 56" o:spid="_x0000_s1470" style="position:absolute;visibility:visible;mso-wrap-style:square" from="872,439" to="2163,21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s6g/sUAAADbAAAADwAAAGRycy9kb3ducmV2LnhtbESP3WoCMRSE7wt9h3AKvatZBYtujVIE&#10;sSJC/Wmvj5vTzdbNybLJavr2piB4OczMN8xkFm0tztT6yrGCfi8DQVw4XXGp4LBfvIxA+ICssXZM&#10;Cv7Iw2z6+DDBXLsLb+m8C6VIEPY5KjAhNLmUvjBk0fdcQ5y8H9daDEm2pdQtXhLc1nKQZa/SYsVp&#10;wWBDc0PFaddZBavf/WaM0QyP3/H4eVp2X3Hd9ZV6forvbyACxXAP39ofWsFwDP9f0g+Q0y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s6g/sUAAADbAAAADwAAAAAAAAAA&#10;AAAAAAChAgAAZHJzL2Rvd25yZXYueG1sUEsFBgAAAAAEAAQA+QAAAJMDAAAAAA==&#10;">
                          <v:stroke endarrow="open" endarrowwidth="wide" endarrowlength="long"/>
                        </v:line>
                        <v:line id="Line 57" o:spid="_x0000_s1471" style="position:absolute;visibility:visible;mso-wrap-style:square" from="1159,439" to="2450,21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ZjD3sEAAADbAAAADwAAAGRycy9kb3ducmV2LnhtbERPTWsCMRC9C/6HMII3zVqotKtRiiCt&#10;SKFq2/O4GTdbN5Nlk9X475uD4PHxvufLaGtxodZXjhVMxhkI4sLpiksF34f16AWED8gaa8ek4EYe&#10;lot+b465dlfe0WUfSpFC2OeowITQ5FL6wpBFP3YNceJOrrUYEmxLqVu8pnBby6csm0qLFacGgw2t&#10;DBXnfWcVbP4On68YzfPxNx6/zu/dT9x2E6WGg/g2AxEohof47v7QCqZpffqSfoBc/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pmMPewQAAANsAAAAPAAAAAAAAAAAAAAAA&#10;AKECAABkcnMvZG93bnJldi54bWxQSwUGAAAAAAQABAD5AAAAjwMAAAAA&#10;">
                          <v:stroke endarrow="open" endarrowwidth="wide" endarrowlength="long"/>
                        </v:line>
                        <v:line id="Line 58" o:spid="_x0000_s1472" style="position:absolute;visibility:visible;mso-wrap-style:square" from="1733,439" to="3023,21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tRmRcUAAADbAAAADwAAAGRycy9kb3ducmV2LnhtbESP3WoCMRSE7wu+QziCdzW7hYpujVIK&#10;pRUp1J/2+rg53WzdnCybrMa3bwqCl8PMfMPMl9E24kSdrx0ryMcZCOLS6ZorBfvd6/0UhA/IGhvH&#10;pOBCHpaLwd0cC+3OvKHTNlQiQdgXqMCE0BZS+tKQRT92LXHyflxnMSTZVVJ3eE5w28iHLJtIizWn&#10;BYMtvRgqj9veKlj97j5mGM3j4TsePo9v/Vdc97lSo2F8fgIRKIZb+Np+1womOfx/ST9AL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tRmRcUAAADbAAAADwAAAAAAAAAA&#10;AAAAAAChAgAAZHJzL2Rvd25yZXYueG1sUEsFBgAAAAAEAAQA+QAAAJMDAAAAAA==&#10;">
                          <v:stroke endarrow="open" endarrowwidth="wide" endarrowlength="long"/>
                        </v:line>
                        <v:line id="Line 59" o:spid="_x0000_s1473" style="position:absolute;visibility:visible;mso-wrap-style:square" from="2019,439" to="3310,21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gb4MsQAAADbAAAADwAAAGRycy9kb3ducmV2LnhtbESP3WoCMRSE7wu+QzgF72pWodKuRimC&#10;WJFC/b0+bk43Wzcnyyar8e2bQqGXw8x8w0zn0dbiSq2vHCsYDjIQxIXTFZcKDvvl0wsIH5A11o5J&#10;wZ08zGe9hynm2t14S9ddKEWCsM9RgQmhyaX0hSGLfuAa4uR9udZiSLItpW7xluC2lqMsG0uLFacF&#10;gw0tDBWXXWcVrL/3H68YzfP5FM+fl1V3jJtuqFT/Mb5NQASK4T/8137XCsYj+P2SfoCc/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2BvgyxAAAANsAAAAPAAAAAAAAAAAA&#10;AAAAAKECAABkcnMvZG93bnJldi54bWxQSwUGAAAAAAQABAD5AAAAkgMAAAAA&#10;">
                          <v:stroke endarrow="open" endarrowwidth="wide" endarrowlength="long"/>
                        </v:line>
                        <v:line id="Line 60" o:spid="_x0000_s1474" style="position:absolute;visibility:visible;mso-wrap-style:square" from="2306,439" to="3454,19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UpdqcUAAADbAAAADwAAAGRycy9kb3ducmV2LnhtbESP3WoCMRSE74W+QziF3tWsLYpdjVIK&#10;pYoU/Gl7fdwcN1s3J8smq/HtTaHg5TAz3zDTebS1OFHrK8cKBv0MBHHhdMWlgq/d++MYhA/IGmvH&#10;pOBCHuazu94Uc+3OvKHTNpQiQdjnqMCE0ORS+sKQRd93DXHyDq61GJJsS6lbPCe4reVTlo2kxYrT&#10;gsGG3gwVx21nFSx/d58vGM1w/xP36+NH9x1X3UCph/v4OgERKIZb+L+90ApGz/D3Jf0AObs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UpdqcUAAADbAAAADwAAAAAAAAAA&#10;AAAAAAChAgAAZHJzL2Rvd25yZXYueG1sUEsFBgAAAAAEAAQA+QAAAJMDAAAAAA==&#10;">
                          <v:stroke endarrow="open" endarrowwidth="wide" endarrowlength="long"/>
                        </v:line>
                        <v:line id="Line 61" o:spid="_x0000_s1475" style="position:absolute;visibility:visible;mso-wrap-style:square" from="2593,439" to="3454,15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qPF3cUAAADbAAAADwAAAGRycy9kb3ducmV2LnhtbESP3WoCMRSE74W+QziF3tWspYpdjVIK&#10;pYoU/Gl7fdwcN1s3J8smq/HtTaHg5TAz3zDTebS1OFHrK8cKBv0MBHHhdMWlgq/d++MYhA/IGmvH&#10;pOBCHuazu94Uc+3OvKHTNpQiQdjnqMCE0ORS+sKQRd93DXHyDq61GJJsS6lbPCe4reVTlo2kxYrT&#10;gsGG3gwVx21nFSx/d58vGM1w/xP36+NH9x1X3UCph/v4OgERKIZb+L+90ApGz/D3Jf0AObs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qPF3cUAAADbAAAADwAAAAAAAAAA&#10;AAAAAAChAgAAZHJzL2Rvd25yZXYueG1sUEsFBgAAAAAEAAQA+QAAAJMDAAAAAA==&#10;">
                          <v:stroke endarrow="open" endarrowwidth="wide" endarrowlength="long"/>
                        </v:line>
                        <v:line id="Line 62" o:spid="_x0000_s1476" style="position:absolute;visibility:visible;mso-wrap-style:square" from="2880,439" to="3454,12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e9gRsQAAADbAAAADwAAAGRycy9kb3ducmV2LnhtbESP3WoCMRSE7wXfIZxC7zSroLSrUYog&#10;bSlC/b0+bk43Wzcnyyar6dubQqGXw8x8w8yX0dbiSq2vHCsYDTMQxIXTFZcKDvv14AmED8gaa8ek&#10;4Ic8LBf93hxz7W68pesulCJB2OeowITQ5FL6wpBFP3QNcfK+XGsxJNmWUrd4S3Bby3GWTaXFitOC&#10;wYZWhorLrrMK3r/3m2eMZnI+xfPn5bU7xo9upNTjQ3yZgQgUw3/4r/2mFUwn8Psl/QC5u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572BGxAAAANsAAAAPAAAAAAAAAAAA&#10;AAAAAKECAABkcnMvZG93bnJldi54bWxQSwUGAAAAAAQABAD5AAAAkgMAAAAA&#10;">
                          <v:stroke endarrow="open" endarrowwidth="wide" endarrowlength="long"/>
                        </v:line>
                        <v:line id="Line 63" o:spid="_x0000_s1477" style="position:absolute;visibility:visible;mso-wrap-style:square" from="3167,439" to="3454,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3+McQAAADbAAAADwAAAGRycy9kb3ducmV2LnhtbESPQWsCMRSE7wX/Q3iCt5q10KVdjVIE&#10;aaUIrVbPz81zs3Xzsmyymv57Uyj0OMzMN8xsEW0jLtT52rGCyTgDQVw6XXOl4Gu3un8C4QOyxsYx&#10;KfghD4v54G6GhXZX/qTLNlQiQdgXqMCE0BZS+tKQRT92LXHyTq6zGJLsKqk7vCa4beRDluXSYs1p&#10;wWBLS0PledtbBevv3eYZo3k8HuLx4/za7+N7P1FqNIwvUxCBYvgP/7XftII8h98v6QfI+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Pf4xxAAAANsAAAAPAAAAAAAAAAAA&#10;AAAAAKECAABkcnMvZG93bnJldi54bWxQSwUGAAAAAAQABAD5AAAAkgMAAAAA&#10;">
                          <v:stroke endarrow="open" endarrowwidth="wide" endarrowlength="long"/>
                        </v:line>
                        <v:line id="Line 64" o:spid="_x0000_s1478" style="position:absolute;flip:x;visibility:visible;mso-wrap-style:square" from="1733,2160" to="3460,21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bbrfcQAAADbAAAADwAAAGRycy9kb3ducmV2LnhtbESPQWsCMRSE74L/ITzBm2brYS1bo0hF&#10;8FApVQ/t7bF5ZrduXpYk3V3/fSMUehxm5htmtRlsIzryoXas4GmegSAuna7ZKLic97NnECEia2wc&#10;k4I7Bdisx6MVFtr1/EHdKRqRIBwKVFDF2BZShrIii2HuWuLkXZ23GJP0RmqPfYLbRi6yLJcWa04L&#10;Fbb0WlF5O/1YBSbvPu+XN09fQ252PYf3cPy+KjWdDNsXEJGG+B/+ax+0gnwJjy/pB8j1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tut9xAAAANsAAAAPAAAAAAAAAAAA&#10;AAAAAKECAABkcnMvZG93bnJldi54bWxQSwUGAAAAAAQABAD5AAAAkgMAAAAA&#10;" strokecolor="#090" strokeweight="4.5pt"/>
                        <v:line id="Line 65" o:spid="_x0000_s1479" style="position:absolute;flip:y;visibility:visible;mso-wrap-style:square" from="3454,439" to="3454,21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Cl/D8AAAADbAAAADwAAAGRycy9kb3ducmV2LnhtbERPz2vCMBS+D/wfwhO8zXQeyqhGGQ7B&#10;gyI6D3p7NM+0s3kpSWzrf28Ogx0/vt+L1WAb0ZEPtWMFH9MMBHHpdM1Gwfln8/4JIkRkjY1jUvCk&#10;AKvl6G2BhXY9H6k7RSNSCIcCFVQxtoWUoazIYpi6ljhxN+ctxgS9kdpjn8JtI2dZlkuLNaeGClta&#10;V1TeTw+rwOTd5XneeboOufnuORzC/vem1GQ8fM1BRBriv/jPvdUK8jQ2fUk/QC5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wpfw/AAAAA2wAAAA8AAAAAAAAAAAAAAAAA&#10;oQIAAGRycy9kb3ducmV2LnhtbFBLBQYAAAAABAAEAPkAAACOAwAAAAA=&#10;" strokecolor="#090" strokeweight="4.5pt"/>
                        <v:line id="Line 66" o:spid="_x0000_s1480" style="position:absolute;visibility:visible;mso-wrap-style:square" from="585,439" to="1876,21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KJqQ8UAAADbAAAADwAAAGRycy9kb3ducmV2LnhtbESP3WoCMRSE7wu+QziCdzVroaJboxRB&#10;WpGCP22vj5vTzdbNybLJanz7RhB6OczMN8xsEW0tztT6yrGC0TADQVw4XXGp4POwepyA8AFZY+2Y&#10;FFzJw2Lee5hhrt2Fd3Teh1IkCPscFZgQmlxKXxiy6IeuIU7ej2sthiTbUuoWLwlua/mUZWNpseK0&#10;YLChpaHitO+sgvXv4WOK0Twfv+Nxe3rrvuKmGyk16MfXFxCBYvgP39vvWsF4Crcv6QfI+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KJqQ8UAAADbAAAADwAAAAAAAAAA&#10;AAAAAAChAgAAZHJzL2Rvd25yZXYueG1sUEsFBgAAAAAEAAQA+QAAAJMDAAAAAA==&#10;">
                          <v:stroke endarrow="open" endarrowwidth="wide" endarrowlength="long"/>
                        </v:line>
                      </v:group>
                      <v:shapetype id="_x0000_t202" coordsize="21600,21600" o:spt="202" path="m,l,21600r21600,l21600,xe">
                        <v:stroke joinstyle="miter"/>
                        <v:path gradientshapeok="t" o:connecttype="rect"/>
                      </v:shapetype>
                      <v:shape id="Text Box 67" o:spid="_x0000_s1481" type="#_x0000_t202" style="position:absolute;left:6127;top:14910;width:20246;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rKS8MA&#10;AADbAAAADwAAAGRycy9kb3ducmV2LnhtbERPy2rCQBTdF/yH4Qru6kSRKqmjqCiKC6mP0i6vmWsS&#10;zNwJmanGfL2zELo8nPd4WptC3KhyuWUFvW4EgjixOudUwem4eh+BcB5ZY2GZFDzIwXTSehtjrO2d&#10;93Q7+FSEEHYxKsi8L2MpXZKRQde1JXHgLrYy6AOsUqkrvIdwU8h+FH1IgzmHhgxLWmSUXA9/RsHm&#10;azmn7bppmsHu53t0/j2t/eKqVKddzz5BeKr9v/jl3mgFw7A+fAk/QE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XrKS8MAAADbAAAADwAAAAAAAAAAAAAAAACYAgAAZHJzL2Rv&#10;d25yZXYueG1sUEsFBgAAAAAEAAQA9QAAAIgDAAAAAA==&#10;" filled="f" fillcolor="#bbe0e3" stroked="f">
                        <v:textbox>
                          <w:txbxContent>
                            <w:p w:rsidR="002A6D8B" w:rsidRDefault="002A6D8B" w:rsidP="0079560A">
                              <w:pPr>
                                <w:autoSpaceDE w:val="0"/>
                                <w:autoSpaceDN w:val="0"/>
                                <w:adjustRightInd w:val="0"/>
                                <w:jc w:val="center"/>
                                <w:rPr>
                                  <w:rFonts w:ascii="Arial" w:hAnsi="Arial" w:cs="Arial"/>
                                  <w:color w:val="000000"/>
                                  <w:sz w:val="24"/>
                                  <w:szCs w:val="24"/>
                                </w:rPr>
                              </w:pPr>
                              <w:r>
                                <w:rPr>
                                  <w:rFonts w:ascii="Arial" w:hAnsi="Arial" w:cs="Arial"/>
                                  <w:color w:val="000000"/>
                                  <w:sz w:val="24"/>
                                  <w:szCs w:val="24"/>
                                </w:rPr>
                                <w:t>horizontally oriented leaf</w:t>
                              </w:r>
                            </w:p>
                          </w:txbxContent>
                        </v:textbox>
                      </v:shape>
                      <v:shape id="Text Box 68" o:spid="_x0000_s1482" type="#_x0000_t202" style="position:absolute;left:24460;top:5007;width:7443;height:7141;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BSzcYA&#10;AADbAAAADwAAAGRycy9kb3ducmV2LnhtbESPT2vCQBTE74V+h+UVeinNJkqrpK4SFLWHXhJ78PjI&#10;vvyh2bcxu9X47V2h0OMwM79hFqvRdOJMg2stK0iiGARxaXXLtYLvw/Z1DsJ5ZI2dZVJwJQer5ePD&#10;AlNtL5zTufC1CBB2KSpovO9TKV3ZkEEX2Z44eJUdDPogh1rqAS8Bbjo5ieN3abDlsNBgT+uGyp/i&#10;1yjYb14mu+Qry99OWTWf5u7YnfZHpZ6fxuwDhKfR/4f/2p9awSyB+5fwA+Ty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eBSzcYAAADbAAAADwAAAAAAAAAAAAAAAACYAgAAZHJz&#10;L2Rvd25yZXYueG1sUEsFBgAAAAAEAAQA9QAAAIsDAAAAAA==&#10;" filled="f" fillcolor="#bbe0e3" stroked="f">
                        <v:textbox>
                          <w:txbxContent>
                            <w:p w:rsidR="002A6D8B" w:rsidRDefault="002A6D8B" w:rsidP="0079560A">
                              <w:pPr>
                                <w:autoSpaceDE w:val="0"/>
                                <w:autoSpaceDN w:val="0"/>
                                <w:adjustRightInd w:val="0"/>
                                <w:jc w:val="center"/>
                                <w:rPr>
                                  <w:rFonts w:ascii="Arial" w:hAnsi="Arial" w:cs="Arial"/>
                                  <w:color w:val="000000"/>
                                  <w:sz w:val="24"/>
                                  <w:szCs w:val="24"/>
                                </w:rPr>
                              </w:pPr>
                              <w:r>
                                <w:rPr>
                                  <w:rFonts w:ascii="Arial" w:hAnsi="Arial" w:cs="Arial"/>
                                  <w:color w:val="000000"/>
                                  <w:sz w:val="24"/>
                                  <w:szCs w:val="24"/>
                                </w:rPr>
                                <w:t>vertically oriented leaf</w:t>
                              </w:r>
                            </w:p>
                          </w:txbxContent>
                        </v:textbox>
                      </v:shape>
                      <w10:anchorlock/>
                    </v:group>
                  </w:pict>
                </mc:Fallback>
              </mc:AlternateContent>
            </w:r>
          </w:p>
          <w:p w:rsidR="0079560A" w:rsidRPr="007704DB" w:rsidRDefault="0079560A" w:rsidP="0079560A">
            <w:pPr>
              <w:spacing w:after="120"/>
              <w:jc w:val="both"/>
            </w:pPr>
            <w:r w:rsidRPr="007704DB">
              <w:t>Figure 14-5: Light intensity interception as a function of leaf orientation. The vertically oriented leaf intercepts 4 units of light while a horizontally oriented leaf of the same length intercepts 6 units of light.</w:t>
            </w:r>
          </w:p>
          <w:p w:rsidR="0079560A" w:rsidRPr="007704DB" w:rsidRDefault="0079560A" w:rsidP="0079560A">
            <w:pPr>
              <w:spacing w:after="120"/>
              <w:jc w:val="both"/>
              <w:rPr>
                <w:sz w:val="24"/>
              </w:rPr>
            </w:pPr>
            <w:r w:rsidRPr="007704DB">
              <w:rPr>
                <w:sz w:val="24"/>
              </w:rPr>
              <w:t>Using the light extinction coefficient value (</w:t>
            </w:r>
            <w:r w:rsidRPr="007704DB">
              <w:rPr>
                <w:i/>
                <w:sz w:val="24"/>
              </w:rPr>
              <w:t>k</w:t>
            </w:r>
            <w:r w:rsidRPr="007704DB">
              <w:rPr>
                <w:i/>
                <w:sz w:val="24"/>
                <w:vertAlign w:val="subscript"/>
              </w:rPr>
              <w:t>ℓ</w:t>
            </w:r>
            <w:r w:rsidRPr="007704DB">
              <w:rPr>
                <w:sz w:val="24"/>
              </w:rPr>
              <w:t xml:space="preserve">) in the Beer-Lambert formula (equation 5:2.1.1) to quantify efficiency of light interception per unit leaf area index, more erect leaf types have a smaller </w:t>
            </w:r>
            <w:r w:rsidRPr="007704DB">
              <w:rPr>
                <w:i/>
                <w:sz w:val="24"/>
              </w:rPr>
              <w:t>k</w:t>
            </w:r>
            <w:r w:rsidRPr="007704DB">
              <w:rPr>
                <w:i/>
                <w:sz w:val="24"/>
                <w:vertAlign w:val="subscript"/>
              </w:rPr>
              <w:t>ℓ</w:t>
            </w:r>
            <w:r w:rsidRPr="007704DB">
              <w:rPr>
                <w:sz w:val="24"/>
              </w:rPr>
              <w:t>.</w:t>
            </w:r>
          </w:p>
          <w:p w:rsidR="0079560A" w:rsidRPr="007704DB" w:rsidRDefault="0079560A" w:rsidP="0079560A">
            <w:pPr>
              <w:spacing w:after="120"/>
              <w:jc w:val="both"/>
              <w:rPr>
                <w:sz w:val="24"/>
              </w:rPr>
            </w:pPr>
            <w:r w:rsidRPr="007704DB">
              <w:rPr>
                <w:sz w:val="24"/>
              </w:rPr>
              <w:t>To calculate the light extinction coefficient, the amount of photosynthetically active radiation (PAR) intercepted and the mass of aboveground biomass (LAI) is measured several times throughout a plant’s growing season using the methodology described in the previous sections. The light extinction coefficient is then calculated using the Beer-Lambert equation:</w:t>
            </w:r>
          </w:p>
          <w:p w:rsidR="0079560A" w:rsidRPr="007704DB" w:rsidRDefault="0079560A" w:rsidP="0079560A">
            <w:pPr>
              <w:spacing w:after="120"/>
              <w:jc w:val="both"/>
              <w:rPr>
                <w:sz w:val="24"/>
                <w:szCs w:val="24"/>
              </w:rPr>
            </w:pPr>
            <w:r w:rsidRPr="007704DB">
              <w:rPr>
                <w:position w:val="-24"/>
                <w:sz w:val="24"/>
                <w:szCs w:val="24"/>
              </w:rPr>
              <w:object w:dxaOrig="2799" w:dyaOrig="620">
                <v:shape id="_x0000_i1107" type="#_x0000_t75" style="width:139.8pt;height:31.2pt" o:ole="" fillcolor="window">
                  <v:imagedata r:id="rId176" o:title=""/>
                </v:shape>
                <o:OLEObject Type="Embed" ProgID="Equation.3" ShapeID="_x0000_i1107" DrawAspect="Content" ObjectID="_1561185788" r:id="rId177"/>
              </w:object>
            </w:r>
            <w:r w:rsidRPr="007704DB">
              <w:rPr>
                <w:sz w:val="24"/>
                <w:szCs w:val="24"/>
              </w:rPr>
              <w:t xml:space="preserve">  or </w:t>
            </w:r>
            <w:r w:rsidRPr="007704DB">
              <w:rPr>
                <w:position w:val="-28"/>
                <w:sz w:val="24"/>
                <w:szCs w:val="24"/>
              </w:rPr>
              <w:object w:dxaOrig="2299" w:dyaOrig="680">
                <v:shape id="_x0000_i1108" type="#_x0000_t75" style="width:115.2pt;height:33pt" o:ole="">
                  <v:imagedata r:id="rId178" o:title=""/>
                </v:shape>
                <o:OLEObject Type="Embed" ProgID="Equation.3" ShapeID="_x0000_i1108" DrawAspect="Content" ObjectID="_1561185789" r:id="rId179"/>
              </w:object>
            </w:r>
          </w:p>
          <w:p w:rsidR="0079560A" w:rsidRPr="007704DB" w:rsidRDefault="0079560A" w:rsidP="0079560A">
            <w:pPr>
              <w:spacing w:before="120"/>
              <w:jc w:val="both"/>
              <w:rPr>
                <w:sz w:val="24"/>
                <w:szCs w:val="24"/>
              </w:rPr>
            </w:pPr>
            <w:r w:rsidRPr="007704DB">
              <w:rPr>
                <w:sz w:val="24"/>
                <w:szCs w:val="24"/>
              </w:rPr>
              <w:t xml:space="preserve">where </w:t>
            </w:r>
            <w:r w:rsidRPr="007704DB">
              <w:rPr>
                <w:i/>
                <w:sz w:val="24"/>
                <w:szCs w:val="24"/>
              </w:rPr>
              <w:t>TPAR</w:t>
            </w:r>
            <w:r w:rsidRPr="007704DB">
              <w:rPr>
                <w:sz w:val="24"/>
                <w:szCs w:val="24"/>
              </w:rPr>
              <w:t xml:space="preserve"> is the transmitted photosynthetically active radiation, and </w:t>
            </w:r>
            <w:r w:rsidRPr="007704DB">
              <w:rPr>
                <w:i/>
                <w:sz w:val="24"/>
                <w:szCs w:val="24"/>
              </w:rPr>
              <w:t>PAR</w:t>
            </w:r>
            <w:r w:rsidRPr="007704DB">
              <w:rPr>
                <w:sz w:val="24"/>
                <w:szCs w:val="24"/>
              </w:rPr>
              <w:t xml:space="preserve"> is the incoming photosynthetically active radiation.</w:t>
            </w:r>
          </w:p>
        </w:tc>
      </w:tr>
      <w:tr w:rsidR="0079560A" w:rsidRPr="007704DB" w:rsidTr="00554503">
        <w:trPr>
          <w:cantSplit/>
        </w:trPr>
        <w:tc>
          <w:tcPr>
            <w:tcW w:w="2160" w:type="dxa"/>
          </w:tcPr>
          <w:p w:rsidR="0079560A" w:rsidRPr="007704DB" w:rsidRDefault="0079560A" w:rsidP="00554503">
            <w:pPr>
              <w:spacing w:before="120"/>
              <w:rPr>
                <w:caps/>
                <w:sz w:val="24"/>
              </w:rPr>
            </w:pPr>
            <w:r w:rsidRPr="007704DB">
              <w:rPr>
                <w:caps/>
                <w:sz w:val="24"/>
              </w:rPr>
              <w:t>BM</w:t>
            </w:r>
            <w:r>
              <w:rPr>
                <w:caps/>
                <w:sz w:val="24"/>
              </w:rPr>
              <w:t>_</w:t>
            </w:r>
            <w:r w:rsidRPr="007704DB">
              <w:rPr>
                <w:caps/>
                <w:sz w:val="24"/>
              </w:rPr>
              <w:t>DIEOFF</w:t>
            </w:r>
          </w:p>
        </w:tc>
        <w:tc>
          <w:tcPr>
            <w:tcW w:w="5850" w:type="dxa"/>
            <w:tcBorders>
              <w:top w:val="dotted" w:sz="4" w:space="0" w:color="auto"/>
              <w:bottom w:val="dotted" w:sz="4" w:space="0" w:color="auto"/>
            </w:tcBorders>
          </w:tcPr>
          <w:p w:rsidR="0079560A" w:rsidRPr="007704DB" w:rsidRDefault="0079560A" w:rsidP="00554503">
            <w:pPr>
              <w:spacing w:before="120"/>
              <w:jc w:val="both"/>
              <w:rPr>
                <w:sz w:val="24"/>
                <w:szCs w:val="24"/>
              </w:rPr>
            </w:pPr>
            <w:r w:rsidRPr="007704DB">
              <w:rPr>
                <w:sz w:val="24"/>
                <w:szCs w:val="24"/>
              </w:rPr>
              <w:t xml:space="preserve">Biomass dieoff fraction.  </w:t>
            </w:r>
          </w:p>
          <w:p w:rsidR="0079560A" w:rsidRPr="007704DB" w:rsidRDefault="0079560A" w:rsidP="00554503">
            <w:pPr>
              <w:spacing w:before="120"/>
              <w:jc w:val="both"/>
              <w:rPr>
                <w:sz w:val="24"/>
                <w:szCs w:val="24"/>
              </w:rPr>
            </w:pPr>
            <w:r w:rsidRPr="007704DB">
              <w:rPr>
                <w:sz w:val="24"/>
                <w:szCs w:val="24"/>
              </w:rPr>
              <w:t>This coefficient is the fraction above ground biomass that dies off at dormancy.   Default value = 0.10.</w:t>
            </w:r>
          </w:p>
        </w:tc>
      </w:tr>
      <w:tr w:rsidR="0079560A" w:rsidRPr="007704DB" w:rsidTr="00554503">
        <w:trPr>
          <w:cantSplit/>
        </w:trPr>
        <w:tc>
          <w:tcPr>
            <w:tcW w:w="2160" w:type="dxa"/>
          </w:tcPr>
          <w:p w:rsidR="0079560A" w:rsidRPr="007704DB" w:rsidRDefault="0079560A" w:rsidP="004B2AF6">
            <w:pPr>
              <w:spacing w:before="120"/>
              <w:rPr>
                <w:caps/>
                <w:sz w:val="24"/>
              </w:rPr>
            </w:pPr>
            <w:r w:rsidRPr="007704DB">
              <w:rPr>
                <w:caps/>
                <w:sz w:val="24"/>
              </w:rPr>
              <w:lastRenderedPageBreak/>
              <w:t>RSR1</w:t>
            </w:r>
          </w:p>
        </w:tc>
        <w:tc>
          <w:tcPr>
            <w:tcW w:w="5850" w:type="dxa"/>
            <w:tcBorders>
              <w:top w:val="dotted" w:sz="4" w:space="0" w:color="auto"/>
              <w:bottom w:val="dotted" w:sz="4" w:space="0" w:color="auto"/>
            </w:tcBorders>
          </w:tcPr>
          <w:p w:rsidR="0079560A" w:rsidRPr="007704DB" w:rsidRDefault="0079560A" w:rsidP="00554503">
            <w:pPr>
              <w:spacing w:before="120"/>
              <w:jc w:val="both"/>
              <w:rPr>
                <w:sz w:val="24"/>
                <w:szCs w:val="24"/>
              </w:rPr>
            </w:pPr>
            <w:r w:rsidRPr="007704DB">
              <w:rPr>
                <w:sz w:val="24"/>
                <w:szCs w:val="24"/>
              </w:rPr>
              <w:t>Initial root to shoot ration at the beginning of the growing season.   Default = 0.40.</w:t>
            </w:r>
          </w:p>
        </w:tc>
      </w:tr>
      <w:tr w:rsidR="0079560A" w:rsidRPr="007704DB" w:rsidTr="00554503">
        <w:trPr>
          <w:cantSplit/>
        </w:trPr>
        <w:tc>
          <w:tcPr>
            <w:tcW w:w="2160" w:type="dxa"/>
          </w:tcPr>
          <w:p w:rsidR="0079560A" w:rsidRPr="007704DB" w:rsidRDefault="0079560A" w:rsidP="004B2AF6">
            <w:pPr>
              <w:spacing w:before="120"/>
              <w:rPr>
                <w:caps/>
                <w:sz w:val="24"/>
              </w:rPr>
            </w:pPr>
            <w:r w:rsidRPr="007704DB">
              <w:rPr>
                <w:caps/>
                <w:sz w:val="24"/>
              </w:rPr>
              <w:t>RSR2</w:t>
            </w:r>
          </w:p>
        </w:tc>
        <w:tc>
          <w:tcPr>
            <w:tcW w:w="5850" w:type="dxa"/>
            <w:tcBorders>
              <w:top w:val="dotted" w:sz="4" w:space="0" w:color="auto"/>
              <w:bottom w:val="dotted" w:sz="4" w:space="0" w:color="auto"/>
            </w:tcBorders>
          </w:tcPr>
          <w:p w:rsidR="0079560A" w:rsidRPr="007704DB" w:rsidRDefault="0079560A" w:rsidP="00554503">
            <w:pPr>
              <w:spacing w:before="120"/>
              <w:jc w:val="both"/>
              <w:rPr>
                <w:sz w:val="24"/>
                <w:szCs w:val="24"/>
              </w:rPr>
            </w:pPr>
            <w:r w:rsidRPr="007704DB">
              <w:rPr>
                <w:sz w:val="24"/>
                <w:szCs w:val="24"/>
              </w:rPr>
              <w:t>Root to shoot ration at the end of the growing season.  Default = 0.20.</w:t>
            </w:r>
          </w:p>
        </w:tc>
      </w:tr>
      <w:tr w:rsidR="004B2AF6" w:rsidRPr="007704DB" w:rsidTr="00554503">
        <w:trPr>
          <w:cantSplit/>
        </w:trPr>
        <w:tc>
          <w:tcPr>
            <w:tcW w:w="2160" w:type="dxa"/>
          </w:tcPr>
          <w:p w:rsidR="004B2AF6" w:rsidRPr="007704DB" w:rsidRDefault="004B2AF6" w:rsidP="004B2AF6">
            <w:pPr>
              <w:spacing w:before="120"/>
              <w:rPr>
                <w:caps/>
                <w:sz w:val="24"/>
              </w:rPr>
            </w:pPr>
            <w:r>
              <w:rPr>
                <w:caps/>
                <w:sz w:val="24"/>
              </w:rPr>
              <w:t>pop1</w:t>
            </w:r>
          </w:p>
        </w:tc>
        <w:tc>
          <w:tcPr>
            <w:tcW w:w="5850" w:type="dxa"/>
            <w:tcBorders>
              <w:top w:val="dotted" w:sz="4" w:space="0" w:color="auto"/>
              <w:bottom w:val="dotted" w:sz="4" w:space="0" w:color="auto"/>
            </w:tcBorders>
          </w:tcPr>
          <w:p w:rsidR="004B2AF6" w:rsidRPr="004B2AF6" w:rsidRDefault="004B2AF6" w:rsidP="004B2AF6">
            <w:pPr>
              <w:autoSpaceDE w:val="0"/>
              <w:autoSpaceDN w:val="0"/>
              <w:adjustRightInd w:val="0"/>
              <w:rPr>
                <w:b/>
                <w:bCs/>
                <w:sz w:val="24"/>
                <w:szCs w:val="24"/>
              </w:rPr>
            </w:pPr>
            <w:r>
              <w:rPr>
                <w:sz w:val="24"/>
                <w:szCs w:val="24"/>
              </w:rPr>
              <w:t>P</w:t>
            </w:r>
            <w:r w:rsidRPr="004B2AF6">
              <w:rPr>
                <w:sz w:val="24"/>
                <w:szCs w:val="24"/>
              </w:rPr>
              <w:t>lant population corresponding to the 1st point on the</w:t>
            </w:r>
          </w:p>
          <w:p w:rsidR="004B2AF6" w:rsidRPr="004B2AF6" w:rsidRDefault="004B2AF6" w:rsidP="004B2AF6">
            <w:pPr>
              <w:autoSpaceDE w:val="0"/>
              <w:autoSpaceDN w:val="0"/>
              <w:adjustRightInd w:val="0"/>
              <w:rPr>
                <w:sz w:val="24"/>
                <w:szCs w:val="24"/>
              </w:rPr>
            </w:pPr>
            <w:r w:rsidRPr="004B2AF6">
              <w:rPr>
                <w:sz w:val="24"/>
                <w:szCs w:val="24"/>
              </w:rPr>
              <w:t>population lai curve (plants/m^2)</w:t>
            </w:r>
          </w:p>
        </w:tc>
      </w:tr>
      <w:tr w:rsidR="004B2AF6" w:rsidRPr="007704DB" w:rsidTr="00554503">
        <w:trPr>
          <w:cantSplit/>
        </w:trPr>
        <w:tc>
          <w:tcPr>
            <w:tcW w:w="2160" w:type="dxa"/>
          </w:tcPr>
          <w:p w:rsidR="004B2AF6" w:rsidRDefault="004B2AF6" w:rsidP="004B2AF6">
            <w:pPr>
              <w:spacing w:before="120"/>
              <w:rPr>
                <w:caps/>
                <w:sz w:val="24"/>
              </w:rPr>
            </w:pPr>
            <w:r>
              <w:rPr>
                <w:caps/>
                <w:sz w:val="24"/>
              </w:rPr>
              <w:t>frlai1</w:t>
            </w:r>
          </w:p>
        </w:tc>
        <w:tc>
          <w:tcPr>
            <w:tcW w:w="5850" w:type="dxa"/>
            <w:tcBorders>
              <w:top w:val="dotted" w:sz="4" w:space="0" w:color="auto"/>
              <w:bottom w:val="dotted" w:sz="4" w:space="0" w:color="auto"/>
            </w:tcBorders>
          </w:tcPr>
          <w:p w:rsidR="004B2AF6" w:rsidRPr="004B2AF6" w:rsidRDefault="004B2AF6" w:rsidP="004B2AF6">
            <w:pPr>
              <w:autoSpaceDE w:val="0"/>
              <w:autoSpaceDN w:val="0"/>
              <w:adjustRightInd w:val="0"/>
              <w:rPr>
                <w:b/>
                <w:bCs/>
                <w:sz w:val="24"/>
                <w:szCs w:val="24"/>
              </w:rPr>
            </w:pPr>
            <w:r>
              <w:rPr>
                <w:sz w:val="24"/>
                <w:szCs w:val="24"/>
              </w:rPr>
              <w:t>F</w:t>
            </w:r>
            <w:r w:rsidRPr="004B2AF6">
              <w:rPr>
                <w:sz w:val="24"/>
                <w:szCs w:val="24"/>
              </w:rPr>
              <w:t xml:space="preserve">rac of max leaf area index corresponding to the 1st </w:t>
            </w:r>
          </w:p>
          <w:p w:rsidR="004B2AF6" w:rsidRPr="004B2AF6" w:rsidRDefault="004B2AF6" w:rsidP="004B2AF6">
            <w:pPr>
              <w:autoSpaceDE w:val="0"/>
              <w:autoSpaceDN w:val="0"/>
              <w:adjustRightInd w:val="0"/>
              <w:rPr>
                <w:sz w:val="24"/>
                <w:szCs w:val="24"/>
              </w:rPr>
            </w:pPr>
            <w:r w:rsidRPr="004B2AF6">
              <w:rPr>
                <w:sz w:val="24"/>
                <w:szCs w:val="24"/>
              </w:rPr>
              <w:t>point on the leaf area development curve (frac)</w:t>
            </w:r>
          </w:p>
        </w:tc>
      </w:tr>
      <w:tr w:rsidR="004B2AF6" w:rsidRPr="007704DB" w:rsidTr="00554503">
        <w:trPr>
          <w:cantSplit/>
        </w:trPr>
        <w:tc>
          <w:tcPr>
            <w:tcW w:w="2160" w:type="dxa"/>
          </w:tcPr>
          <w:p w:rsidR="004B2AF6" w:rsidRDefault="004B2AF6" w:rsidP="004B2AF6">
            <w:pPr>
              <w:spacing w:before="120"/>
              <w:rPr>
                <w:caps/>
                <w:sz w:val="24"/>
              </w:rPr>
            </w:pPr>
            <w:r>
              <w:rPr>
                <w:caps/>
                <w:sz w:val="24"/>
              </w:rPr>
              <w:t>pop2</w:t>
            </w:r>
          </w:p>
        </w:tc>
        <w:tc>
          <w:tcPr>
            <w:tcW w:w="5850" w:type="dxa"/>
            <w:tcBorders>
              <w:top w:val="dotted" w:sz="4" w:space="0" w:color="auto"/>
              <w:bottom w:val="dotted" w:sz="4" w:space="0" w:color="auto"/>
            </w:tcBorders>
          </w:tcPr>
          <w:p w:rsidR="004B2AF6" w:rsidRPr="004B2AF6" w:rsidRDefault="004B2AF6" w:rsidP="004B2AF6">
            <w:pPr>
              <w:autoSpaceDE w:val="0"/>
              <w:autoSpaceDN w:val="0"/>
              <w:adjustRightInd w:val="0"/>
              <w:rPr>
                <w:b/>
                <w:bCs/>
                <w:sz w:val="24"/>
                <w:szCs w:val="24"/>
              </w:rPr>
            </w:pPr>
            <w:r>
              <w:rPr>
                <w:sz w:val="24"/>
                <w:szCs w:val="24"/>
              </w:rPr>
              <w:t>P</w:t>
            </w:r>
            <w:r w:rsidRPr="004B2AF6">
              <w:rPr>
                <w:sz w:val="24"/>
                <w:szCs w:val="24"/>
              </w:rPr>
              <w:t>lant population corresponding to the 2nd point on the</w:t>
            </w:r>
          </w:p>
          <w:p w:rsidR="004B2AF6" w:rsidRPr="004B2AF6" w:rsidRDefault="004B2AF6" w:rsidP="004B2AF6">
            <w:pPr>
              <w:autoSpaceDE w:val="0"/>
              <w:autoSpaceDN w:val="0"/>
              <w:adjustRightInd w:val="0"/>
              <w:rPr>
                <w:sz w:val="24"/>
                <w:szCs w:val="24"/>
              </w:rPr>
            </w:pPr>
            <w:r w:rsidRPr="004B2AF6">
              <w:rPr>
                <w:sz w:val="24"/>
                <w:szCs w:val="24"/>
              </w:rPr>
              <w:t xml:space="preserve">population lai curve (plants/m^2) </w:t>
            </w:r>
          </w:p>
        </w:tc>
      </w:tr>
      <w:tr w:rsidR="004B2AF6" w:rsidRPr="007704DB" w:rsidTr="00554503">
        <w:trPr>
          <w:cantSplit/>
        </w:trPr>
        <w:tc>
          <w:tcPr>
            <w:tcW w:w="2160" w:type="dxa"/>
          </w:tcPr>
          <w:p w:rsidR="004B2AF6" w:rsidRDefault="004B2AF6" w:rsidP="004B2AF6">
            <w:pPr>
              <w:spacing w:before="120"/>
              <w:rPr>
                <w:caps/>
                <w:sz w:val="24"/>
              </w:rPr>
            </w:pPr>
            <w:r>
              <w:rPr>
                <w:caps/>
                <w:sz w:val="24"/>
              </w:rPr>
              <w:t>FRLAI2</w:t>
            </w:r>
          </w:p>
        </w:tc>
        <w:tc>
          <w:tcPr>
            <w:tcW w:w="5850" w:type="dxa"/>
            <w:tcBorders>
              <w:top w:val="dotted" w:sz="4" w:space="0" w:color="auto"/>
              <w:bottom w:val="dotted" w:sz="4" w:space="0" w:color="auto"/>
            </w:tcBorders>
          </w:tcPr>
          <w:p w:rsidR="004B2AF6" w:rsidRPr="004B2AF6" w:rsidRDefault="004B2AF6" w:rsidP="004B2AF6">
            <w:pPr>
              <w:autoSpaceDE w:val="0"/>
              <w:autoSpaceDN w:val="0"/>
              <w:adjustRightInd w:val="0"/>
              <w:rPr>
                <w:b/>
                <w:bCs/>
                <w:sz w:val="24"/>
                <w:szCs w:val="24"/>
              </w:rPr>
            </w:pPr>
            <w:r>
              <w:rPr>
                <w:sz w:val="24"/>
                <w:szCs w:val="24"/>
              </w:rPr>
              <w:t>F</w:t>
            </w:r>
            <w:r w:rsidRPr="004B2AF6">
              <w:rPr>
                <w:sz w:val="24"/>
                <w:szCs w:val="24"/>
              </w:rPr>
              <w:t xml:space="preserve">rac of max leaf area index corresponding to the 2nd </w:t>
            </w:r>
          </w:p>
          <w:p w:rsidR="004B2AF6" w:rsidRPr="004B2AF6" w:rsidRDefault="004B2AF6" w:rsidP="004B2AF6">
            <w:pPr>
              <w:autoSpaceDE w:val="0"/>
              <w:autoSpaceDN w:val="0"/>
              <w:adjustRightInd w:val="0"/>
              <w:rPr>
                <w:sz w:val="24"/>
                <w:szCs w:val="24"/>
              </w:rPr>
            </w:pPr>
            <w:r w:rsidRPr="004B2AF6">
              <w:rPr>
                <w:sz w:val="24"/>
                <w:szCs w:val="24"/>
              </w:rPr>
              <w:t>point on the leaf area development curve (frac)</w:t>
            </w:r>
          </w:p>
        </w:tc>
      </w:tr>
      <w:tr w:rsidR="004B2AF6" w:rsidRPr="007704DB" w:rsidTr="00554503">
        <w:trPr>
          <w:cantSplit/>
        </w:trPr>
        <w:tc>
          <w:tcPr>
            <w:tcW w:w="2160" w:type="dxa"/>
          </w:tcPr>
          <w:p w:rsidR="004B2AF6" w:rsidRDefault="004B2AF6" w:rsidP="004B2AF6">
            <w:pPr>
              <w:spacing w:before="120"/>
              <w:rPr>
                <w:caps/>
                <w:sz w:val="24"/>
              </w:rPr>
            </w:pPr>
            <w:r>
              <w:rPr>
                <w:caps/>
                <w:sz w:val="24"/>
              </w:rPr>
              <w:t>frsw_gro</w:t>
            </w:r>
          </w:p>
        </w:tc>
        <w:tc>
          <w:tcPr>
            <w:tcW w:w="5850" w:type="dxa"/>
            <w:tcBorders>
              <w:top w:val="dotted" w:sz="4" w:space="0" w:color="auto"/>
              <w:bottom w:val="dotted" w:sz="4" w:space="0" w:color="auto"/>
            </w:tcBorders>
          </w:tcPr>
          <w:p w:rsidR="004B2AF6" w:rsidRPr="004B2AF6" w:rsidRDefault="004B2AF6" w:rsidP="004B2AF6">
            <w:pPr>
              <w:autoSpaceDE w:val="0"/>
              <w:autoSpaceDN w:val="0"/>
              <w:adjustRightInd w:val="0"/>
              <w:rPr>
                <w:b/>
                <w:bCs/>
                <w:sz w:val="24"/>
                <w:szCs w:val="24"/>
              </w:rPr>
            </w:pPr>
            <w:r>
              <w:rPr>
                <w:sz w:val="24"/>
                <w:szCs w:val="24"/>
              </w:rPr>
              <w:t>F</w:t>
            </w:r>
            <w:r w:rsidRPr="004B2AF6">
              <w:rPr>
                <w:sz w:val="24"/>
                <w:szCs w:val="24"/>
              </w:rPr>
              <w:t xml:space="preserve">rac of field capacity to initiate growth of tropical </w:t>
            </w:r>
          </w:p>
          <w:p w:rsidR="004B2AF6" w:rsidRPr="004B2AF6" w:rsidRDefault="004B2AF6" w:rsidP="004B2AF6">
            <w:pPr>
              <w:autoSpaceDE w:val="0"/>
              <w:autoSpaceDN w:val="0"/>
              <w:adjustRightInd w:val="0"/>
              <w:rPr>
                <w:sz w:val="24"/>
                <w:szCs w:val="24"/>
              </w:rPr>
            </w:pPr>
            <w:r w:rsidRPr="004B2AF6">
              <w:rPr>
                <w:sz w:val="24"/>
                <w:szCs w:val="24"/>
              </w:rPr>
              <w:t>plants during monsoon season - pcom()%plcur()%iseason</w:t>
            </w:r>
          </w:p>
          <w:p w:rsidR="004B2AF6" w:rsidRPr="004B2AF6" w:rsidRDefault="004B2AF6" w:rsidP="004B2AF6">
            <w:pPr>
              <w:autoSpaceDE w:val="0"/>
              <w:autoSpaceDN w:val="0"/>
              <w:adjustRightInd w:val="0"/>
              <w:rPr>
                <w:sz w:val="24"/>
                <w:szCs w:val="24"/>
              </w:rPr>
            </w:pPr>
            <w:r w:rsidRPr="004B2AF6">
              <w:rPr>
                <w:sz w:val="24"/>
                <w:szCs w:val="24"/>
              </w:rPr>
              <w:t>(frac)</w:t>
            </w:r>
          </w:p>
        </w:tc>
      </w:tr>
      <w:tr w:rsidR="004B2AF6" w:rsidRPr="007704DB" w:rsidTr="00554503">
        <w:trPr>
          <w:cantSplit/>
        </w:trPr>
        <w:tc>
          <w:tcPr>
            <w:tcW w:w="2160" w:type="dxa"/>
          </w:tcPr>
          <w:p w:rsidR="004B2AF6" w:rsidRDefault="004B2AF6" w:rsidP="004B2AF6">
            <w:pPr>
              <w:rPr>
                <w:caps/>
                <w:sz w:val="24"/>
              </w:rPr>
            </w:pPr>
            <w:r>
              <w:rPr>
                <w:caps/>
                <w:sz w:val="24"/>
              </w:rPr>
              <w:t>Wind_stl</w:t>
            </w:r>
          </w:p>
        </w:tc>
        <w:tc>
          <w:tcPr>
            <w:tcW w:w="5850" w:type="dxa"/>
            <w:tcBorders>
              <w:top w:val="dotted" w:sz="4" w:space="0" w:color="auto"/>
              <w:bottom w:val="dotted" w:sz="4" w:space="0" w:color="auto"/>
            </w:tcBorders>
          </w:tcPr>
          <w:p w:rsidR="004B2AF6" w:rsidRPr="004B2AF6" w:rsidRDefault="004B2AF6" w:rsidP="004B2AF6">
            <w:pPr>
              <w:autoSpaceDE w:val="0"/>
              <w:autoSpaceDN w:val="0"/>
              <w:adjustRightInd w:val="0"/>
              <w:rPr>
                <w:sz w:val="24"/>
                <w:szCs w:val="24"/>
              </w:rPr>
            </w:pPr>
            <w:r>
              <w:rPr>
                <w:sz w:val="24"/>
                <w:szCs w:val="24"/>
              </w:rPr>
              <w:t>W</w:t>
            </w:r>
            <w:r w:rsidRPr="004B2AF6">
              <w:rPr>
                <w:sz w:val="24"/>
                <w:szCs w:val="24"/>
              </w:rPr>
              <w:t>ind erosion factor for standing live biomass</w:t>
            </w:r>
          </w:p>
        </w:tc>
      </w:tr>
      <w:tr w:rsidR="004B2AF6" w:rsidRPr="007704DB" w:rsidTr="00554503">
        <w:trPr>
          <w:cantSplit/>
        </w:trPr>
        <w:tc>
          <w:tcPr>
            <w:tcW w:w="2160" w:type="dxa"/>
          </w:tcPr>
          <w:p w:rsidR="004B2AF6" w:rsidRDefault="004B2AF6" w:rsidP="004B2AF6">
            <w:pPr>
              <w:rPr>
                <w:caps/>
                <w:sz w:val="24"/>
              </w:rPr>
            </w:pPr>
            <w:r>
              <w:rPr>
                <w:caps/>
                <w:sz w:val="24"/>
              </w:rPr>
              <w:t>wind_std</w:t>
            </w:r>
          </w:p>
        </w:tc>
        <w:tc>
          <w:tcPr>
            <w:tcW w:w="5850" w:type="dxa"/>
            <w:tcBorders>
              <w:top w:val="dotted" w:sz="4" w:space="0" w:color="auto"/>
              <w:bottom w:val="dotted" w:sz="4" w:space="0" w:color="auto"/>
            </w:tcBorders>
          </w:tcPr>
          <w:p w:rsidR="004B2AF6" w:rsidRPr="004B2AF6" w:rsidRDefault="004B2AF6" w:rsidP="004B2AF6">
            <w:pPr>
              <w:autoSpaceDE w:val="0"/>
              <w:autoSpaceDN w:val="0"/>
              <w:adjustRightInd w:val="0"/>
              <w:rPr>
                <w:sz w:val="24"/>
                <w:szCs w:val="24"/>
              </w:rPr>
            </w:pPr>
            <w:r>
              <w:rPr>
                <w:sz w:val="24"/>
                <w:szCs w:val="24"/>
              </w:rPr>
              <w:t>W</w:t>
            </w:r>
            <w:r w:rsidRPr="004B2AF6">
              <w:rPr>
                <w:sz w:val="24"/>
                <w:szCs w:val="24"/>
              </w:rPr>
              <w:t>ind erosion factor for standing dead residue</w:t>
            </w:r>
          </w:p>
        </w:tc>
      </w:tr>
      <w:tr w:rsidR="004B2AF6" w:rsidRPr="007704DB" w:rsidTr="00554503">
        <w:trPr>
          <w:cantSplit/>
        </w:trPr>
        <w:tc>
          <w:tcPr>
            <w:tcW w:w="2160" w:type="dxa"/>
          </w:tcPr>
          <w:p w:rsidR="004B2AF6" w:rsidRDefault="004B2AF6" w:rsidP="004B2AF6">
            <w:pPr>
              <w:rPr>
                <w:caps/>
                <w:sz w:val="24"/>
              </w:rPr>
            </w:pPr>
            <w:r>
              <w:rPr>
                <w:caps/>
                <w:sz w:val="24"/>
              </w:rPr>
              <w:t>wind_flat</w:t>
            </w:r>
          </w:p>
        </w:tc>
        <w:tc>
          <w:tcPr>
            <w:tcW w:w="5850" w:type="dxa"/>
            <w:tcBorders>
              <w:top w:val="dotted" w:sz="4" w:space="0" w:color="auto"/>
              <w:bottom w:val="dotted" w:sz="4" w:space="0" w:color="auto"/>
            </w:tcBorders>
          </w:tcPr>
          <w:p w:rsidR="004B2AF6" w:rsidRPr="004B2AF6" w:rsidRDefault="004B2AF6" w:rsidP="004B2AF6">
            <w:pPr>
              <w:autoSpaceDE w:val="0"/>
              <w:autoSpaceDN w:val="0"/>
              <w:adjustRightInd w:val="0"/>
              <w:rPr>
                <w:sz w:val="24"/>
                <w:szCs w:val="24"/>
              </w:rPr>
            </w:pPr>
            <w:r>
              <w:rPr>
                <w:sz w:val="24"/>
                <w:szCs w:val="24"/>
              </w:rPr>
              <w:t>W</w:t>
            </w:r>
            <w:r w:rsidRPr="004B2AF6">
              <w:rPr>
                <w:sz w:val="24"/>
                <w:szCs w:val="24"/>
              </w:rPr>
              <w:t>ind erosion factor for flat residue</w:t>
            </w:r>
          </w:p>
        </w:tc>
      </w:tr>
    </w:tbl>
    <w:p w:rsidR="001B431D" w:rsidRPr="007704DB" w:rsidRDefault="001B431D" w:rsidP="001B431D">
      <w:pPr>
        <w:ind w:left="720"/>
        <w:rPr>
          <w:b/>
          <w:smallCaps/>
          <w:sz w:val="32"/>
          <w:u w:val="single"/>
        </w:rPr>
      </w:pPr>
    </w:p>
    <w:p w:rsidR="001B431D" w:rsidRPr="007704DB" w:rsidRDefault="001B431D" w:rsidP="001B431D">
      <w:pPr>
        <w:ind w:left="720"/>
        <w:rPr>
          <w:b/>
          <w:smallCaps/>
          <w:sz w:val="32"/>
          <w:u w:val="single"/>
        </w:rPr>
      </w:pPr>
    </w:p>
    <w:p w:rsidR="001B431D" w:rsidRDefault="001B431D" w:rsidP="001B431D">
      <w:pPr>
        <w:rPr>
          <w:sz w:val="24"/>
        </w:rPr>
      </w:pPr>
      <w:r>
        <w:rPr>
          <w:sz w:val="24"/>
        </w:rPr>
        <w:br w:type="page"/>
      </w:r>
    </w:p>
    <w:p w:rsidR="001B431D" w:rsidRDefault="001B431D" w:rsidP="001B431D">
      <w:pPr>
        <w:tabs>
          <w:tab w:val="center" w:pos="4680"/>
        </w:tabs>
        <w:jc w:val="both"/>
        <w:rPr>
          <w:b/>
          <w:smallCaps/>
          <w:sz w:val="28"/>
          <w:szCs w:val="28"/>
          <w:u w:val="single"/>
        </w:rPr>
      </w:pPr>
      <w:r>
        <w:rPr>
          <w:b/>
          <w:smallCaps/>
          <w:sz w:val="28"/>
          <w:szCs w:val="28"/>
          <w:u w:val="single"/>
        </w:rPr>
        <w:lastRenderedPageBreak/>
        <w:t>fertilizer.frt</w:t>
      </w:r>
    </w:p>
    <w:p w:rsidR="001B431D" w:rsidRDefault="001B431D" w:rsidP="001B431D">
      <w:pPr>
        <w:jc w:val="both"/>
        <w:rPr>
          <w:sz w:val="24"/>
        </w:rPr>
      </w:pPr>
      <w:r w:rsidRPr="008E279C">
        <w:rPr>
          <w:sz w:val="24"/>
        </w:rPr>
        <w:t>The fertilizer database summarizes the relative fractions of nitrogen and phosphorus pools in the different fertilizers. Information on levels of bacteria in manure is also stored in this file. Appendix A documents the source of parameter values in the database file provided with the model.</w:t>
      </w:r>
      <w:r>
        <w:rPr>
          <w:sz w:val="24"/>
        </w:rPr>
        <w:t xml:space="preserve"> Below is a partial listing of the fertilizer.frt file.</w:t>
      </w:r>
    </w:p>
    <w:p w:rsidR="001B431D" w:rsidRDefault="001B431D" w:rsidP="001B431D">
      <w:pPr>
        <w:jc w:val="both"/>
        <w:rPr>
          <w:sz w:val="24"/>
        </w:rPr>
      </w:pPr>
    </w:p>
    <w:p w:rsidR="001B431D" w:rsidRPr="008137DE" w:rsidRDefault="001B431D" w:rsidP="001B431D">
      <w:pPr>
        <w:jc w:val="both"/>
        <w:rPr>
          <w:sz w:val="24"/>
        </w:rPr>
      </w:pPr>
      <w:r w:rsidRPr="00EE33A7">
        <w:rPr>
          <w:noProof/>
          <w:sz w:val="24"/>
        </w:rPr>
        <w:drawing>
          <wp:inline distT="0" distB="0" distL="0" distR="0" wp14:anchorId="00C89337" wp14:editId="29C44D12">
            <wp:extent cx="5943600" cy="816317"/>
            <wp:effectExtent l="0" t="0" r="0" b="3175"/>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180">
                      <a:extLst>
                        <a:ext uri="{28A0092B-C50C-407E-A947-70E740481C1C}">
                          <a14:useLocalDpi xmlns:a14="http://schemas.microsoft.com/office/drawing/2010/main" val="0"/>
                        </a:ext>
                      </a:extLst>
                    </a:blip>
                    <a:srcRect/>
                    <a:stretch>
                      <a:fillRect/>
                    </a:stretch>
                  </pic:blipFill>
                  <pic:spPr bwMode="auto">
                    <a:xfrm>
                      <a:off x="0" y="0"/>
                      <a:ext cx="5943600" cy="816317"/>
                    </a:xfrm>
                    <a:prstGeom prst="rect">
                      <a:avLst/>
                    </a:prstGeom>
                    <a:noFill/>
                    <a:ln>
                      <a:noFill/>
                    </a:ln>
                  </pic:spPr>
                </pic:pic>
              </a:graphicData>
            </a:graphic>
          </wp:inline>
        </w:drawing>
      </w:r>
    </w:p>
    <w:tbl>
      <w:tblPr>
        <w:tblW w:w="0" w:type="auto"/>
        <w:tblInd w:w="738" w:type="dxa"/>
        <w:tblLayout w:type="fixed"/>
        <w:tblLook w:val="0000" w:firstRow="0" w:lastRow="0" w:firstColumn="0" w:lastColumn="0" w:noHBand="0" w:noVBand="0"/>
      </w:tblPr>
      <w:tblGrid>
        <w:gridCol w:w="2250"/>
        <w:gridCol w:w="5850"/>
      </w:tblGrid>
      <w:tr w:rsidR="001B431D" w:rsidTr="00554503">
        <w:trPr>
          <w:cantSplit/>
        </w:trPr>
        <w:tc>
          <w:tcPr>
            <w:tcW w:w="2250" w:type="dxa"/>
            <w:tcBorders>
              <w:bottom w:val="single" w:sz="6" w:space="0" w:color="auto"/>
            </w:tcBorders>
          </w:tcPr>
          <w:p w:rsidR="001B431D" w:rsidRDefault="001B431D" w:rsidP="00554503">
            <w:pPr>
              <w:pStyle w:val="Heading5"/>
              <w:spacing w:before="120"/>
              <w:rPr>
                <w:b/>
              </w:rPr>
            </w:pPr>
            <w:r>
              <w:rPr>
                <w:b/>
                <w:caps/>
              </w:rPr>
              <w:lastRenderedPageBreak/>
              <w:t>V</w:t>
            </w:r>
            <w:r>
              <w:rPr>
                <w:b/>
              </w:rPr>
              <w:t>ariable name</w:t>
            </w:r>
          </w:p>
        </w:tc>
        <w:tc>
          <w:tcPr>
            <w:tcW w:w="5850" w:type="dxa"/>
          </w:tcPr>
          <w:p w:rsidR="001B431D" w:rsidRDefault="001B431D" w:rsidP="00554503">
            <w:pPr>
              <w:pStyle w:val="Heading1"/>
              <w:spacing w:before="120" w:after="0"/>
              <w:jc w:val="left"/>
              <w:rPr>
                <w:b/>
              </w:rPr>
            </w:pPr>
            <w:r>
              <w:rPr>
                <w:b/>
              </w:rPr>
              <w:t>Definition</w:t>
            </w:r>
          </w:p>
        </w:tc>
      </w:tr>
      <w:tr w:rsidR="001B6FB6" w:rsidTr="00554503">
        <w:trPr>
          <w:cantSplit/>
        </w:trPr>
        <w:tc>
          <w:tcPr>
            <w:tcW w:w="2250" w:type="dxa"/>
            <w:tcBorders>
              <w:bottom w:val="single" w:sz="6" w:space="0" w:color="auto"/>
            </w:tcBorders>
          </w:tcPr>
          <w:p w:rsidR="001B6FB6" w:rsidRDefault="001B6FB6" w:rsidP="00A17B71">
            <w:pPr>
              <w:pStyle w:val="Heading5"/>
              <w:spacing w:before="120"/>
              <w:rPr>
                <w:caps/>
              </w:rPr>
            </w:pPr>
            <w:r>
              <w:rPr>
                <w:caps/>
              </w:rPr>
              <w:t>Title</w:t>
            </w:r>
          </w:p>
        </w:tc>
        <w:tc>
          <w:tcPr>
            <w:tcW w:w="5850" w:type="dxa"/>
          </w:tcPr>
          <w:p w:rsidR="001B6FB6" w:rsidRPr="00282F48" w:rsidRDefault="001B6FB6" w:rsidP="00A17B71">
            <w:pPr>
              <w:spacing w:before="120"/>
              <w:jc w:val="both"/>
              <w:rPr>
                <w:sz w:val="24"/>
              </w:rPr>
            </w:pPr>
            <w:r w:rsidRPr="00282F48">
              <w:rPr>
                <w:sz w:val="24"/>
              </w:rPr>
              <w:t>The first line is reserved for user comments. This line is not processed by the model and may be left blank.</w:t>
            </w:r>
          </w:p>
          <w:p w:rsidR="001B6FB6" w:rsidRPr="00282F48" w:rsidRDefault="001B6FB6" w:rsidP="00A17B71">
            <w:pPr>
              <w:spacing w:before="120"/>
              <w:jc w:val="both"/>
              <w:rPr>
                <w:sz w:val="24"/>
              </w:rPr>
            </w:pPr>
            <w:r w:rsidRPr="00282F48">
              <w:rPr>
                <w:sz w:val="24"/>
              </w:rPr>
              <w:t>Optional.</w:t>
            </w:r>
          </w:p>
        </w:tc>
      </w:tr>
      <w:tr w:rsidR="001B6FB6" w:rsidTr="00554503">
        <w:trPr>
          <w:cantSplit/>
        </w:trPr>
        <w:tc>
          <w:tcPr>
            <w:tcW w:w="2250" w:type="dxa"/>
            <w:tcBorders>
              <w:bottom w:val="single" w:sz="6" w:space="0" w:color="auto"/>
            </w:tcBorders>
          </w:tcPr>
          <w:p w:rsidR="001B6FB6" w:rsidRDefault="001B6FB6" w:rsidP="00A17B71">
            <w:pPr>
              <w:pStyle w:val="Heading5"/>
              <w:spacing w:before="120"/>
              <w:rPr>
                <w:caps/>
              </w:rPr>
            </w:pPr>
            <w:r>
              <w:rPr>
                <w:caps/>
              </w:rPr>
              <w:t>header</w:t>
            </w:r>
          </w:p>
        </w:tc>
        <w:tc>
          <w:tcPr>
            <w:tcW w:w="5850" w:type="dxa"/>
          </w:tcPr>
          <w:p w:rsidR="001B6FB6" w:rsidRPr="00282F48" w:rsidRDefault="001B6FB6" w:rsidP="001B6FB6">
            <w:pPr>
              <w:keepNext/>
              <w:spacing w:before="120"/>
              <w:jc w:val="both"/>
              <w:outlineLvl w:val="0"/>
              <w:rPr>
                <w:sz w:val="24"/>
              </w:rPr>
            </w:pPr>
            <w:r>
              <w:rPr>
                <w:sz w:val="24"/>
              </w:rPr>
              <w:t xml:space="preserve">Headers for the fertilizer.frt file.  </w:t>
            </w:r>
          </w:p>
        </w:tc>
      </w:tr>
      <w:tr w:rsidR="001B431D" w:rsidTr="00554503">
        <w:trPr>
          <w:cantSplit/>
        </w:trPr>
        <w:tc>
          <w:tcPr>
            <w:tcW w:w="2250" w:type="dxa"/>
          </w:tcPr>
          <w:p w:rsidR="001B431D" w:rsidRDefault="001B431D" w:rsidP="00554503">
            <w:pPr>
              <w:pStyle w:val="Heading5"/>
              <w:spacing w:before="120"/>
              <w:rPr>
                <w:caps/>
              </w:rPr>
            </w:pPr>
            <w:r>
              <w:rPr>
                <w:caps/>
              </w:rPr>
              <w:t>FERTNM</w:t>
            </w:r>
          </w:p>
        </w:tc>
        <w:tc>
          <w:tcPr>
            <w:tcW w:w="5850" w:type="dxa"/>
          </w:tcPr>
          <w:p w:rsidR="001B431D" w:rsidRDefault="001B431D" w:rsidP="00554503">
            <w:pPr>
              <w:pStyle w:val="Heading1"/>
              <w:spacing w:before="120" w:after="0"/>
            </w:pPr>
            <w:r>
              <w:t>Name of fertilizer/manure (up to 8 characters allowed).</w:t>
            </w:r>
          </w:p>
          <w:p w:rsidR="001B431D" w:rsidRDefault="001B431D" w:rsidP="00554503">
            <w:pPr>
              <w:pStyle w:val="Heading1"/>
              <w:spacing w:before="120" w:after="0"/>
            </w:pPr>
            <w:r>
              <w:t>Required.</w:t>
            </w:r>
          </w:p>
        </w:tc>
      </w:tr>
      <w:tr w:rsidR="001B431D" w:rsidTr="00554503">
        <w:trPr>
          <w:cantSplit/>
        </w:trPr>
        <w:tc>
          <w:tcPr>
            <w:tcW w:w="2250" w:type="dxa"/>
          </w:tcPr>
          <w:p w:rsidR="001B431D" w:rsidRDefault="001B431D" w:rsidP="00554503">
            <w:pPr>
              <w:pStyle w:val="Heading5"/>
              <w:spacing w:before="120"/>
            </w:pPr>
            <w:r>
              <w:t>FMINN</w:t>
            </w:r>
          </w:p>
        </w:tc>
        <w:tc>
          <w:tcPr>
            <w:tcW w:w="5850" w:type="dxa"/>
            <w:tcBorders>
              <w:top w:val="dotted" w:sz="4" w:space="0" w:color="auto"/>
              <w:bottom w:val="dotted" w:sz="4" w:space="0" w:color="auto"/>
            </w:tcBorders>
          </w:tcPr>
          <w:p w:rsidR="001B431D" w:rsidRDefault="001B431D" w:rsidP="00554503">
            <w:pPr>
              <w:pStyle w:val="Heading1"/>
              <w:spacing w:before="120" w:after="0"/>
            </w:pPr>
            <w:r>
              <w:t>Fraction of mineral N (NO</w:t>
            </w:r>
            <w:r>
              <w:rPr>
                <w:vertAlign w:val="subscript"/>
              </w:rPr>
              <w:t>3</w:t>
            </w:r>
            <w:r>
              <w:t xml:space="preserve"> and NH</w:t>
            </w:r>
            <w:r>
              <w:rPr>
                <w:vertAlign w:val="subscript"/>
              </w:rPr>
              <w:t>4</w:t>
            </w:r>
            <w:r>
              <w:t>) in fertilizer (kg min-N/kg fertilizer).</w:t>
            </w:r>
          </w:p>
          <w:p w:rsidR="001B431D" w:rsidRDefault="001B431D" w:rsidP="00554503">
            <w:pPr>
              <w:pStyle w:val="Heading1"/>
              <w:spacing w:before="120" w:after="0"/>
            </w:pPr>
            <w:r>
              <w:t>Value should be between 0.0 and 1.0.</w:t>
            </w:r>
          </w:p>
          <w:p w:rsidR="001B431D" w:rsidRDefault="001B431D" w:rsidP="00554503">
            <w:pPr>
              <w:pStyle w:val="Heading1"/>
              <w:spacing w:before="120" w:after="0"/>
            </w:pPr>
            <w:r>
              <w:t>Required.</w:t>
            </w:r>
          </w:p>
        </w:tc>
      </w:tr>
      <w:tr w:rsidR="001B431D" w:rsidTr="00554503">
        <w:trPr>
          <w:cantSplit/>
        </w:trPr>
        <w:tc>
          <w:tcPr>
            <w:tcW w:w="2250" w:type="dxa"/>
          </w:tcPr>
          <w:p w:rsidR="001B431D" w:rsidRDefault="001B431D" w:rsidP="00554503">
            <w:pPr>
              <w:pStyle w:val="Heading5"/>
              <w:spacing w:before="120"/>
              <w:rPr>
                <w:caps/>
              </w:rPr>
            </w:pPr>
            <w:r>
              <w:rPr>
                <w:caps/>
              </w:rPr>
              <w:t>FMINP</w:t>
            </w:r>
          </w:p>
        </w:tc>
        <w:tc>
          <w:tcPr>
            <w:tcW w:w="5850" w:type="dxa"/>
            <w:tcBorders>
              <w:top w:val="dotted" w:sz="4" w:space="0" w:color="auto"/>
              <w:bottom w:val="dotted" w:sz="4" w:space="0" w:color="auto"/>
            </w:tcBorders>
          </w:tcPr>
          <w:p w:rsidR="001B431D" w:rsidRDefault="001B431D" w:rsidP="00554503">
            <w:pPr>
              <w:pStyle w:val="Heading1"/>
              <w:spacing w:before="120" w:after="0"/>
            </w:pPr>
            <w:r>
              <w:t xml:space="preserve">Fraction of mineral P in fertilizer (kg min-P/kg fertilizer). </w:t>
            </w:r>
          </w:p>
          <w:p w:rsidR="001B431D" w:rsidRDefault="001B431D" w:rsidP="00554503">
            <w:pPr>
              <w:pStyle w:val="Heading1"/>
              <w:spacing w:before="120" w:after="0"/>
            </w:pPr>
            <w:r>
              <w:t>Value should be between 0.0 and 1.0.</w:t>
            </w:r>
          </w:p>
          <w:p w:rsidR="001B431D" w:rsidRDefault="001B431D" w:rsidP="00554503">
            <w:pPr>
              <w:pStyle w:val="Heading1"/>
              <w:spacing w:before="120" w:after="0"/>
            </w:pPr>
            <w:r>
              <w:t>Required.</w:t>
            </w:r>
          </w:p>
        </w:tc>
      </w:tr>
      <w:tr w:rsidR="001B431D" w:rsidTr="00554503">
        <w:trPr>
          <w:cantSplit/>
        </w:trPr>
        <w:tc>
          <w:tcPr>
            <w:tcW w:w="2250" w:type="dxa"/>
          </w:tcPr>
          <w:p w:rsidR="001B431D" w:rsidRDefault="001B431D" w:rsidP="00554503">
            <w:pPr>
              <w:pStyle w:val="Heading5"/>
              <w:spacing w:before="120"/>
              <w:rPr>
                <w:caps/>
              </w:rPr>
            </w:pPr>
            <w:r>
              <w:rPr>
                <w:caps/>
              </w:rPr>
              <w:t>FORGN</w:t>
            </w:r>
          </w:p>
        </w:tc>
        <w:tc>
          <w:tcPr>
            <w:tcW w:w="5850" w:type="dxa"/>
            <w:tcBorders>
              <w:top w:val="dotted" w:sz="4" w:space="0" w:color="auto"/>
              <w:bottom w:val="dotted" w:sz="4" w:space="0" w:color="auto"/>
            </w:tcBorders>
          </w:tcPr>
          <w:p w:rsidR="001B431D" w:rsidRDefault="001B431D" w:rsidP="00554503">
            <w:pPr>
              <w:pStyle w:val="Heading1"/>
              <w:spacing w:before="120" w:after="0"/>
              <w:jc w:val="left"/>
            </w:pPr>
            <w:r>
              <w:t xml:space="preserve">Fraction of organic N in fertilizer (kg org-N/kg fertilizer). </w:t>
            </w:r>
          </w:p>
          <w:p w:rsidR="001B431D" w:rsidRDefault="001B431D" w:rsidP="00554503">
            <w:pPr>
              <w:pStyle w:val="Heading1"/>
              <w:spacing w:before="120" w:after="0"/>
              <w:jc w:val="left"/>
            </w:pPr>
            <w:r>
              <w:t>Value should be between 0.0 and 1.0.</w:t>
            </w:r>
          </w:p>
          <w:p w:rsidR="001B431D" w:rsidRDefault="001B431D" w:rsidP="00554503">
            <w:pPr>
              <w:pStyle w:val="Heading1"/>
              <w:spacing w:before="120" w:after="0"/>
              <w:jc w:val="left"/>
            </w:pPr>
            <w:r>
              <w:t>Required.</w:t>
            </w:r>
          </w:p>
        </w:tc>
      </w:tr>
      <w:tr w:rsidR="001B431D" w:rsidTr="00554503">
        <w:trPr>
          <w:cantSplit/>
        </w:trPr>
        <w:tc>
          <w:tcPr>
            <w:tcW w:w="2250" w:type="dxa"/>
          </w:tcPr>
          <w:p w:rsidR="001B431D" w:rsidRDefault="001B431D" w:rsidP="00554503">
            <w:pPr>
              <w:pStyle w:val="Heading5"/>
              <w:spacing w:before="120"/>
            </w:pPr>
            <w:r>
              <w:t>FORGP</w:t>
            </w:r>
          </w:p>
        </w:tc>
        <w:tc>
          <w:tcPr>
            <w:tcW w:w="5850" w:type="dxa"/>
            <w:tcBorders>
              <w:top w:val="dotted" w:sz="4" w:space="0" w:color="auto"/>
              <w:bottom w:val="dotted" w:sz="4" w:space="0" w:color="auto"/>
            </w:tcBorders>
          </w:tcPr>
          <w:p w:rsidR="001B431D" w:rsidRDefault="001B431D" w:rsidP="00554503">
            <w:pPr>
              <w:pStyle w:val="Heading1"/>
              <w:spacing w:before="120" w:after="0"/>
              <w:jc w:val="left"/>
            </w:pPr>
            <w:r>
              <w:t xml:space="preserve">Fraction of organic P in fertilizer (kg org-P/kg fertilizer). </w:t>
            </w:r>
          </w:p>
          <w:p w:rsidR="001B431D" w:rsidRDefault="001B431D" w:rsidP="00554503">
            <w:pPr>
              <w:pStyle w:val="Heading1"/>
              <w:spacing w:before="120" w:after="0"/>
              <w:jc w:val="left"/>
            </w:pPr>
            <w:r>
              <w:t>Value should be between 0.0 and 1.0.</w:t>
            </w:r>
          </w:p>
          <w:p w:rsidR="001B431D" w:rsidRDefault="001B431D" w:rsidP="00554503">
            <w:pPr>
              <w:pStyle w:val="Heading1"/>
              <w:spacing w:before="120" w:after="0"/>
              <w:jc w:val="left"/>
            </w:pPr>
            <w:r>
              <w:t>Required.</w:t>
            </w:r>
          </w:p>
        </w:tc>
      </w:tr>
      <w:tr w:rsidR="001B431D" w:rsidTr="00554503">
        <w:trPr>
          <w:cantSplit/>
        </w:trPr>
        <w:tc>
          <w:tcPr>
            <w:tcW w:w="2250" w:type="dxa"/>
          </w:tcPr>
          <w:p w:rsidR="001B431D" w:rsidRDefault="001B431D" w:rsidP="00554503">
            <w:pPr>
              <w:pStyle w:val="Heading5"/>
              <w:spacing w:before="120"/>
              <w:rPr>
                <w:caps/>
              </w:rPr>
            </w:pPr>
            <w:r>
              <w:rPr>
                <w:caps/>
              </w:rPr>
              <w:t>FNH3N</w:t>
            </w:r>
          </w:p>
        </w:tc>
        <w:tc>
          <w:tcPr>
            <w:tcW w:w="5850" w:type="dxa"/>
            <w:tcBorders>
              <w:top w:val="dotted" w:sz="4" w:space="0" w:color="auto"/>
              <w:bottom w:val="dotted" w:sz="4" w:space="0" w:color="auto"/>
            </w:tcBorders>
          </w:tcPr>
          <w:p w:rsidR="001B431D" w:rsidRDefault="001B431D" w:rsidP="00554503">
            <w:pPr>
              <w:pStyle w:val="Heading1"/>
              <w:spacing w:before="120" w:after="0"/>
            </w:pPr>
            <w:r>
              <w:t>Fraction of mineral N in fertilizer applied as ammonia (kg NH</w:t>
            </w:r>
            <w:r>
              <w:rPr>
                <w:vertAlign w:val="subscript"/>
              </w:rPr>
              <w:t>3</w:t>
            </w:r>
            <w:r>
              <w:t>-N/kg min-N).</w:t>
            </w:r>
          </w:p>
          <w:p w:rsidR="001B431D" w:rsidRDefault="001B431D" w:rsidP="00554503">
            <w:pPr>
              <w:pStyle w:val="Heading1"/>
              <w:spacing w:before="120" w:after="0"/>
            </w:pPr>
            <w:r>
              <w:t>Value should be between 0.0 and 1.0.</w:t>
            </w:r>
          </w:p>
          <w:p w:rsidR="001B431D" w:rsidRDefault="001B431D" w:rsidP="00554503">
            <w:pPr>
              <w:pStyle w:val="Heading1"/>
              <w:spacing w:before="120" w:after="0"/>
            </w:pPr>
            <w:r>
              <w:t>Required.</w:t>
            </w:r>
          </w:p>
        </w:tc>
      </w:tr>
      <w:tr w:rsidR="001B431D" w:rsidTr="00554503">
        <w:trPr>
          <w:cantSplit/>
        </w:trPr>
        <w:tc>
          <w:tcPr>
            <w:tcW w:w="2250" w:type="dxa"/>
          </w:tcPr>
          <w:p w:rsidR="001B431D" w:rsidRDefault="001B431D" w:rsidP="00554503">
            <w:pPr>
              <w:pStyle w:val="Heading5"/>
              <w:spacing w:before="120"/>
              <w:rPr>
                <w:caps/>
              </w:rPr>
            </w:pPr>
            <w:r>
              <w:rPr>
                <w:caps/>
              </w:rPr>
              <w:t>BACTpdb</w:t>
            </w:r>
          </w:p>
        </w:tc>
        <w:tc>
          <w:tcPr>
            <w:tcW w:w="5850" w:type="dxa"/>
            <w:tcBorders>
              <w:top w:val="dotted" w:sz="4" w:space="0" w:color="auto"/>
              <w:bottom w:val="dotted" w:sz="4" w:space="0" w:color="auto"/>
            </w:tcBorders>
          </w:tcPr>
          <w:p w:rsidR="001B431D" w:rsidRDefault="001B431D" w:rsidP="00554503">
            <w:pPr>
              <w:pStyle w:val="Heading1"/>
              <w:spacing w:before="60" w:after="0"/>
              <w:jc w:val="left"/>
            </w:pPr>
            <w:r>
              <w:t>Concentration of persistent bacteria in manure/fertilizer (# cfu/g manure).</w:t>
            </w:r>
          </w:p>
          <w:p w:rsidR="001B431D" w:rsidRDefault="001B431D" w:rsidP="00554503">
            <w:pPr>
              <w:pStyle w:val="Heading1"/>
              <w:spacing w:before="60" w:after="0"/>
              <w:jc w:val="left"/>
              <w:rPr>
                <w:i/>
              </w:rPr>
            </w:pPr>
            <w:r>
              <w:t xml:space="preserve">Optional. </w:t>
            </w:r>
          </w:p>
        </w:tc>
      </w:tr>
    </w:tbl>
    <w:p w:rsidR="001B431D" w:rsidRDefault="001B431D" w:rsidP="001B431D">
      <w:r>
        <w:br/>
      </w:r>
      <w:r>
        <w:br/>
      </w:r>
    </w:p>
    <w:tbl>
      <w:tblPr>
        <w:tblW w:w="0" w:type="auto"/>
        <w:tblInd w:w="738" w:type="dxa"/>
        <w:tblLayout w:type="fixed"/>
        <w:tblLook w:val="0000" w:firstRow="0" w:lastRow="0" w:firstColumn="0" w:lastColumn="0" w:noHBand="0" w:noVBand="0"/>
      </w:tblPr>
      <w:tblGrid>
        <w:gridCol w:w="2250"/>
        <w:gridCol w:w="5850"/>
      </w:tblGrid>
      <w:tr w:rsidR="001B431D" w:rsidTr="00554503">
        <w:trPr>
          <w:cantSplit/>
        </w:trPr>
        <w:tc>
          <w:tcPr>
            <w:tcW w:w="2250" w:type="dxa"/>
            <w:tcBorders>
              <w:bottom w:val="single" w:sz="6" w:space="0" w:color="auto"/>
            </w:tcBorders>
          </w:tcPr>
          <w:p w:rsidR="001B431D" w:rsidRDefault="001B431D" w:rsidP="00554503">
            <w:pPr>
              <w:pStyle w:val="Heading5"/>
              <w:spacing w:before="120"/>
              <w:rPr>
                <w:b/>
              </w:rPr>
            </w:pPr>
            <w:r>
              <w:rPr>
                <w:b/>
                <w:caps/>
              </w:rPr>
              <w:lastRenderedPageBreak/>
              <w:t>V</w:t>
            </w:r>
            <w:r>
              <w:rPr>
                <w:b/>
              </w:rPr>
              <w:t>ariable name</w:t>
            </w:r>
          </w:p>
        </w:tc>
        <w:tc>
          <w:tcPr>
            <w:tcW w:w="5850" w:type="dxa"/>
            <w:tcBorders>
              <w:bottom w:val="single" w:sz="4" w:space="0" w:color="auto"/>
            </w:tcBorders>
          </w:tcPr>
          <w:p w:rsidR="001B431D" w:rsidRDefault="001B431D" w:rsidP="00554503">
            <w:pPr>
              <w:pStyle w:val="Heading1"/>
              <w:spacing w:before="120" w:after="0"/>
              <w:jc w:val="left"/>
              <w:rPr>
                <w:b/>
              </w:rPr>
            </w:pPr>
            <w:r>
              <w:rPr>
                <w:b/>
              </w:rPr>
              <w:t>Definition</w:t>
            </w:r>
          </w:p>
        </w:tc>
      </w:tr>
      <w:tr w:rsidR="001B431D" w:rsidTr="00554503">
        <w:trPr>
          <w:cantSplit/>
        </w:trPr>
        <w:tc>
          <w:tcPr>
            <w:tcW w:w="2250" w:type="dxa"/>
          </w:tcPr>
          <w:p w:rsidR="001B431D" w:rsidRDefault="001B431D" w:rsidP="00554503">
            <w:pPr>
              <w:pStyle w:val="Heading5"/>
              <w:spacing w:before="120"/>
              <w:rPr>
                <w:caps/>
              </w:rPr>
            </w:pPr>
            <w:r>
              <w:rPr>
                <w:caps/>
              </w:rPr>
              <w:t>BACTlpdb</w:t>
            </w:r>
          </w:p>
        </w:tc>
        <w:tc>
          <w:tcPr>
            <w:tcW w:w="5850" w:type="dxa"/>
            <w:tcBorders>
              <w:top w:val="single" w:sz="4" w:space="0" w:color="auto"/>
              <w:bottom w:val="dotted" w:sz="4" w:space="0" w:color="auto"/>
            </w:tcBorders>
          </w:tcPr>
          <w:p w:rsidR="001B431D" w:rsidRDefault="001B431D" w:rsidP="00554503">
            <w:pPr>
              <w:pStyle w:val="Heading1"/>
              <w:spacing w:before="60" w:after="0"/>
            </w:pPr>
            <w:r>
              <w:t xml:space="preserve">Concentration of less-persistent bacteria in manure/fertilizer (# cfu/g manure). </w:t>
            </w:r>
          </w:p>
          <w:p w:rsidR="001B431D" w:rsidRDefault="001B431D" w:rsidP="00554503">
            <w:pPr>
              <w:pStyle w:val="Heading1"/>
              <w:spacing w:before="60" w:after="0"/>
              <w:rPr>
                <w:i/>
              </w:rPr>
            </w:pPr>
            <w:r>
              <w:t xml:space="preserve">Optional. </w:t>
            </w:r>
          </w:p>
        </w:tc>
      </w:tr>
      <w:tr w:rsidR="001B431D" w:rsidTr="00554503">
        <w:trPr>
          <w:cantSplit/>
        </w:trPr>
        <w:tc>
          <w:tcPr>
            <w:tcW w:w="2250" w:type="dxa"/>
          </w:tcPr>
          <w:p w:rsidR="001B431D" w:rsidRDefault="001B431D" w:rsidP="00554503">
            <w:pPr>
              <w:pStyle w:val="Heading5"/>
              <w:spacing w:before="120"/>
              <w:rPr>
                <w:caps/>
              </w:rPr>
            </w:pPr>
            <w:r>
              <w:rPr>
                <w:caps/>
              </w:rPr>
              <w:t>BACtkddb</w:t>
            </w:r>
          </w:p>
        </w:tc>
        <w:tc>
          <w:tcPr>
            <w:tcW w:w="5850" w:type="dxa"/>
            <w:tcBorders>
              <w:top w:val="dotted" w:sz="4" w:space="0" w:color="auto"/>
              <w:bottom w:val="dotted" w:sz="4" w:space="0" w:color="auto"/>
            </w:tcBorders>
          </w:tcPr>
          <w:p w:rsidR="001B431D" w:rsidRDefault="001B431D" w:rsidP="00554503">
            <w:pPr>
              <w:pStyle w:val="Heading1"/>
              <w:spacing w:before="60" w:after="0"/>
            </w:pPr>
            <w:r>
              <w:t>Fraction of bacteria in solution.</w:t>
            </w:r>
          </w:p>
          <w:p w:rsidR="001B431D" w:rsidRDefault="001B431D" w:rsidP="00554503">
            <w:pPr>
              <w:pStyle w:val="Heading1"/>
              <w:spacing w:before="60" w:after="0"/>
            </w:pPr>
            <w:r>
              <w:t xml:space="preserve">Value should be between 0.0 and 1.0.  As the bacteria partition coefficient approaches 0.0, bacteria is primarily sorbed to soil particles. As the bacteria partition coefficient approaches 1.0, bacteria is primarily in solution. </w:t>
            </w:r>
          </w:p>
          <w:p w:rsidR="001B431D" w:rsidRDefault="001B431D" w:rsidP="00554503">
            <w:pPr>
              <w:pStyle w:val="Heading1"/>
              <w:spacing w:before="60" w:after="0"/>
            </w:pPr>
            <w:r>
              <w:t xml:space="preserve">Optional. </w:t>
            </w:r>
          </w:p>
        </w:tc>
      </w:tr>
    </w:tbl>
    <w:p w:rsidR="001B431D" w:rsidRPr="003C15E4" w:rsidRDefault="001B431D" w:rsidP="001B431D">
      <w:pPr>
        <w:jc w:val="both"/>
        <w:rPr>
          <w:sz w:val="24"/>
        </w:rPr>
      </w:pPr>
    </w:p>
    <w:p w:rsidR="001B431D" w:rsidRDefault="001B431D" w:rsidP="001B431D"/>
    <w:p w:rsidR="001B431D" w:rsidRDefault="001B431D" w:rsidP="001B431D">
      <w:r>
        <w:br w:type="page"/>
      </w:r>
    </w:p>
    <w:p w:rsidR="001B431D" w:rsidRDefault="001B431D" w:rsidP="001B431D">
      <w:pPr>
        <w:tabs>
          <w:tab w:val="center" w:pos="4680"/>
        </w:tabs>
        <w:jc w:val="both"/>
        <w:rPr>
          <w:b/>
          <w:smallCaps/>
          <w:sz w:val="28"/>
          <w:szCs w:val="28"/>
          <w:u w:val="single"/>
        </w:rPr>
      </w:pPr>
      <w:r>
        <w:rPr>
          <w:b/>
          <w:smallCaps/>
          <w:sz w:val="28"/>
          <w:szCs w:val="28"/>
          <w:u w:val="single"/>
        </w:rPr>
        <w:lastRenderedPageBreak/>
        <w:t>tillage.til</w:t>
      </w:r>
    </w:p>
    <w:p w:rsidR="001B431D" w:rsidRDefault="001B431D" w:rsidP="001B431D">
      <w:pPr>
        <w:rPr>
          <w:sz w:val="24"/>
        </w:rPr>
      </w:pPr>
      <w:r>
        <w:rPr>
          <w:sz w:val="24"/>
        </w:rPr>
        <w:t>Tillage operations redistribute nutrients, pesticide and residue in the soil profile. Appendix A documents the source of parameter values in the database file provided with the model.</w:t>
      </w:r>
    </w:p>
    <w:p w:rsidR="001B431D" w:rsidRDefault="001B431D" w:rsidP="001B431D">
      <w:pPr>
        <w:rPr>
          <w:sz w:val="24"/>
        </w:rPr>
      </w:pPr>
      <w:r>
        <w:rPr>
          <w:sz w:val="24"/>
        </w:rPr>
        <w:t>Below is a partial listing of the tillage.til file.</w:t>
      </w:r>
    </w:p>
    <w:p w:rsidR="001B431D" w:rsidRDefault="000167AB" w:rsidP="001B431D">
      <w:pPr>
        <w:rPr>
          <w:sz w:val="24"/>
        </w:rPr>
      </w:pPr>
      <w:r>
        <w:rPr>
          <w:noProof/>
          <w:sz w:val="24"/>
        </w:rPr>
        <mc:AlternateContent>
          <mc:Choice Requires="wpc">
            <w:drawing>
              <wp:inline distT="0" distB="0" distL="0" distR="0">
                <wp:extent cx="5890260" cy="2567940"/>
                <wp:effectExtent l="9525" t="9525" r="5715" b="32385"/>
                <wp:docPr id="670" name="Canvas 67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18" name="Rectangle 577"/>
                        <wps:cNvSpPr>
                          <a:spLocks noChangeArrowheads="1"/>
                        </wps:cNvSpPr>
                        <wps:spPr bwMode="auto">
                          <a:xfrm>
                            <a:off x="30480" y="15240"/>
                            <a:ext cx="48069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rPr>
                                <w:t>tillage.til:</w:t>
                              </w:r>
                            </w:p>
                          </w:txbxContent>
                        </wps:txbx>
                        <wps:bodyPr rot="0" vert="horz" wrap="none" lIns="0" tIns="0" rIns="0" bIns="0" anchor="t" anchorCtr="0">
                          <a:spAutoFit/>
                        </wps:bodyPr>
                      </wps:wsp>
                      <wps:wsp>
                        <wps:cNvPr id="519" name="Rectangle 578"/>
                        <wps:cNvSpPr>
                          <a:spLocks noChangeArrowheads="1"/>
                        </wps:cNvSpPr>
                        <wps:spPr bwMode="auto">
                          <a:xfrm>
                            <a:off x="640080" y="15240"/>
                            <a:ext cx="2921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rPr>
                                <w:t xml:space="preserve"> </w:t>
                              </w:r>
                            </w:p>
                          </w:txbxContent>
                        </wps:txbx>
                        <wps:bodyPr rot="0" vert="horz" wrap="none" lIns="0" tIns="0" rIns="0" bIns="0" anchor="t" anchorCtr="0">
                          <a:spAutoFit/>
                        </wps:bodyPr>
                      </wps:wsp>
                      <wps:wsp>
                        <wps:cNvPr id="520" name="Rectangle 579"/>
                        <wps:cNvSpPr>
                          <a:spLocks noChangeArrowheads="1"/>
                        </wps:cNvSpPr>
                        <wps:spPr bwMode="auto">
                          <a:xfrm>
                            <a:off x="1249680" y="15240"/>
                            <a:ext cx="2921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rPr>
                                <w:t xml:space="preserve"> </w:t>
                              </w:r>
                            </w:p>
                          </w:txbxContent>
                        </wps:txbx>
                        <wps:bodyPr rot="0" vert="horz" wrap="none" lIns="0" tIns="0" rIns="0" bIns="0" anchor="t" anchorCtr="0">
                          <a:spAutoFit/>
                        </wps:bodyPr>
                      </wps:wsp>
                      <wps:wsp>
                        <wps:cNvPr id="521" name="Rectangle 580"/>
                        <wps:cNvSpPr>
                          <a:spLocks noChangeArrowheads="1"/>
                        </wps:cNvSpPr>
                        <wps:spPr bwMode="auto">
                          <a:xfrm>
                            <a:off x="1859280" y="15240"/>
                            <a:ext cx="5778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txbxContent>
                        </wps:txbx>
                        <wps:bodyPr rot="0" vert="horz" wrap="none" lIns="0" tIns="0" rIns="0" bIns="0" anchor="t" anchorCtr="0">
                          <a:spAutoFit/>
                        </wps:bodyPr>
                      </wps:wsp>
                      <wps:wsp>
                        <wps:cNvPr id="522" name="Rectangle 581"/>
                        <wps:cNvSpPr>
                          <a:spLocks noChangeArrowheads="1"/>
                        </wps:cNvSpPr>
                        <wps:spPr bwMode="auto">
                          <a:xfrm>
                            <a:off x="2468880" y="15240"/>
                            <a:ext cx="2921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rPr>
                                <w:t xml:space="preserve"> </w:t>
                              </w:r>
                            </w:p>
                          </w:txbxContent>
                        </wps:txbx>
                        <wps:bodyPr rot="0" vert="horz" wrap="none" lIns="0" tIns="0" rIns="0" bIns="0" anchor="t" anchorCtr="0">
                          <a:spAutoFit/>
                        </wps:bodyPr>
                      </wps:wsp>
                      <wps:wsp>
                        <wps:cNvPr id="523" name="Rectangle 582"/>
                        <wps:cNvSpPr>
                          <a:spLocks noChangeArrowheads="1"/>
                        </wps:cNvSpPr>
                        <wps:spPr bwMode="auto">
                          <a:xfrm>
                            <a:off x="30480" y="198120"/>
                            <a:ext cx="39179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rPr>
                                <w:t>TILLNM</w:t>
                              </w:r>
                            </w:p>
                          </w:txbxContent>
                        </wps:txbx>
                        <wps:bodyPr rot="0" vert="horz" wrap="none" lIns="0" tIns="0" rIns="0" bIns="0" anchor="t" anchorCtr="0">
                          <a:spAutoFit/>
                        </wps:bodyPr>
                      </wps:wsp>
                      <wps:wsp>
                        <wps:cNvPr id="524" name="Rectangle 583"/>
                        <wps:cNvSpPr>
                          <a:spLocks noChangeArrowheads="1"/>
                        </wps:cNvSpPr>
                        <wps:spPr bwMode="auto">
                          <a:xfrm>
                            <a:off x="640080" y="198120"/>
                            <a:ext cx="38544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rPr>
                                <w:t>EFFMIX</w:t>
                              </w:r>
                            </w:p>
                          </w:txbxContent>
                        </wps:txbx>
                        <wps:bodyPr rot="0" vert="horz" wrap="none" lIns="0" tIns="0" rIns="0" bIns="0" anchor="t" anchorCtr="0">
                          <a:spAutoFit/>
                        </wps:bodyPr>
                      </wps:wsp>
                      <wps:wsp>
                        <wps:cNvPr id="525" name="Rectangle 584"/>
                        <wps:cNvSpPr>
                          <a:spLocks noChangeArrowheads="1"/>
                        </wps:cNvSpPr>
                        <wps:spPr bwMode="auto">
                          <a:xfrm>
                            <a:off x="1249680" y="198120"/>
                            <a:ext cx="35306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rPr>
                                <w:t>DEPTIL</w:t>
                              </w:r>
                            </w:p>
                          </w:txbxContent>
                        </wps:txbx>
                        <wps:bodyPr rot="0" vert="horz" wrap="none" lIns="0" tIns="0" rIns="0" bIns="0" anchor="t" anchorCtr="0">
                          <a:spAutoFit/>
                        </wps:bodyPr>
                      </wps:wsp>
                      <wps:wsp>
                        <wps:cNvPr id="526" name="Rectangle 585"/>
                        <wps:cNvSpPr>
                          <a:spLocks noChangeArrowheads="1"/>
                        </wps:cNvSpPr>
                        <wps:spPr bwMode="auto">
                          <a:xfrm>
                            <a:off x="1859280" y="198120"/>
                            <a:ext cx="43434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rPr>
                                <w:t>RANRNS</w:t>
                              </w:r>
                            </w:p>
                          </w:txbxContent>
                        </wps:txbx>
                        <wps:bodyPr rot="0" vert="horz" wrap="none" lIns="0" tIns="0" rIns="0" bIns="0" anchor="t" anchorCtr="0">
                          <a:spAutoFit/>
                        </wps:bodyPr>
                      </wps:wsp>
                      <wps:wsp>
                        <wps:cNvPr id="527" name="Rectangle 586"/>
                        <wps:cNvSpPr>
                          <a:spLocks noChangeArrowheads="1"/>
                        </wps:cNvSpPr>
                        <wps:spPr bwMode="auto">
                          <a:xfrm>
                            <a:off x="2468880" y="198120"/>
                            <a:ext cx="52578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rPr>
                                <w:t>RIDGE_HT</w:t>
                              </w:r>
                            </w:p>
                          </w:txbxContent>
                        </wps:txbx>
                        <wps:bodyPr rot="0" vert="horz" wrap="none" lIns="0" tIns="0" rIns="0" bIns="0" anchor="t" anchorCtr="0">
                          <a:spAutoFit/>
                        </wps:bodyPr>
                      </wps:wsp>
                      <wps:wsp>
                        <wps:cNvPr id="528" name="Rectangle 587"/>
                        <wps:cNvSpPr>
                          <a:spLocks noChangeArrowheads="1"/>
                        </wps:cNvSpPr>
                        <wps:spPr bwMode="auto">
                          <a:xfrm>
                            <a:off x="3078480" y="198120"/>
                            <a:ext cx="50863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rPr>
                                <w:t>RIDGE_SP</w:t>
                              </w:r>
                            </w:p>
                          </w:txbxContent>
                        </wps:txbx>
                        <wps:bodyPr rot="0" vert="horz" wrap="none" lIns="0" tIns="0" rIns="0" bIns="0" anchor="t" anchorCtr="0">
                          <a:spAutoFit/>
                        </wps:bodyPr>
                      </wps:wsp>
                      <wps:wsp>
                        <wps:cNvPr id="529" name="Rectangle 588"/>
                        <wps:cNvSpPr>
                          <a:spLocks noChangeArrowheads="1"/>
                        </wps:cNvSpPr>
                        <wps:spPr bwMode="auto">
                          <a:xfrm>
                            <a:off x="4084320" y="198120"/>
                            <a:ext cx="59055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rPr>
                                <w:t>Description</w:t>
                              </w:r>
                            </w:p>
                          </w:txbxContent>
                        </wps:txbx>
                        <wps:bodyPr rot="0" vert="horz" wrap="none" lIns="0" tIns="0" rIns="0" bIns="0" anchor="t" anchorCtr="0">
                          <a:spAutoFit/>
                        </wps:bodyPr>
                      </wps:wsp>
                      <wps:wsp>
                        <wps:cNvPr id="530" name="Rectangle 589"/>
                        <wps:cNvSpPr>
                          <a:spLocks noChangeArrowheads="1"/>
                        </wps:cNvSpPr>
                        <wps:spPr bwMode="auto">
                          <a:xfrm>
                            <a:off x="30480" y="381000"/>
                            <a:ext cx="41211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rPr>
                                <w:t>fallplow</w:t>
                              </w:r>
                            </w:p>
                          </w:txbxContent>
                        </wps:txbx>
                        <wps:bodyPr rot="0" vert="horz" wrap="none" lIns="0" tIns="0" rIns="0" bIns="0" anchor="t" anchorCtr="0">
                          <a:spAutoFit/>
                        </wps:bodyPr>
                      </wps:wsp>
                      <wps:wsp>
                        <wps:cNvPr id="531" name="Rectangle 590"/>
                        <wps:cNvSpPr>
                          <a:spLocks noChangeArrowheads="1"/>
                        </wps:cNvSpPr>
                        <wps:spPr bwMode="auto">
                          <a:xfrm>
                            <a:off x="952500" y="381000"/>
                            <a:ext cx="22542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rPr>
                                <w:t>0.95</w:t>
                              </w:r>
                            </w:p>
                          </w:txbxContent>
                        </wps:txbx>
                        <wps:bodyPr rot="0" vert="horz" wrap="none" lIns="0" tIns="0" rIns="0" bIns="0" anchor="t" anchorCtr="0">
                          <a:spAutoFit/>
                        </wps:bodyPr>
                      </wps:wsp>
                      <wps:wsp>
                        <wps:cNvPr id="532" name="Rectangle 591"/>
                        <wps:cNvSpPr>
                          <a:spLocks noChangeArrowheads="1"/>
                        </wps:cNvSpPr>
                        <wps:spPr bwMode="auto">
                          <a:xfrm>
                            <a:off x="1600200" y="381000"/>
                            <a:ext cx="19367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rPr>
                                <w:t>150</w:t>
                              </w:r>
                            </w:p>
                          </w:txbxContent>
                        </wps:txbx>
                        <wps:bodyPr rot="0" vert="horz" wrap="none" lIns="0" tIns="0" rIns="0" bIns="0" anchor="t" anchorCtr="0">
                          <a:spAutoFit/>
                        </wps:bodyPr>
                      </wps:wsp>
                      <wps:wsp>
                        <wps:cNvPr id="533" name="Rectangle 592"/>
                        <wps:cNvSpPr>
                          <a:spLocks noChangeArrowheads="1"/>
                        </wps:cNvSpPr>
                        <wps:spPr bwMode="auto">
                          <a:xfrm>
                            <a:off x="2278380" y="381000"/>
                            <a:ext cx="12890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rPr>
                                <w:t>75</w:t>
                              </w:r>
                            </w:p>
                          </w:txbxContent>
                        </wps:txbx>
                        <wps:bodyPr rot="0" vert="horz" wrap="none" lIns="0" tIns="0" rIns="0" bIns="0" anchor="t" anchorCtr="0">
                          <a:spAutoFit/>
                        </wps:bodyPr>
                      </wps:wsp>
                      <wps:wsp>
                        <wps:cNvPr id="534" name="Rectangle 593"/>
                        <wps:cNvSpPr>
                          <a:spLocks noChangeArrowheads="1"/>
                        </wps:cNvSpPr>
                        <wps:spPr bwMode="auto">
                          <a:xfrm>
                            <a:off x="2956560" y="381000"/>
                            <a:ext cx="6477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rPr>
                                <w:t>0</w:t>
                              </w:r>
                            </w:p>
                          </w:txbxContent>
                        </wps:txbx>
                        <wps:bodyPr rot="0" vert="horz" wrap="none" lIns="0" tIns="0" rIns="0" bIns="0" anchor="t" anchorCtr="0">
                          <a:spAutoFit/>
                        </wps:bodyPr>
                      </wps:wsp>
                      <wps:wsp>
                        <wps:cNvPr id="535" name="Rectangle 594"/>
                        <wps:cNvSpPr>
                          <a:spLocks noChangeArrowheads="1"/>
                        </wps:cNvSpPr>
                        <wps:spPr bwMode="auto">
                          <a:xfrm>
                            <a:off x="3566160" y="381000"/>
                            <a:ext cx="6477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rPr>
                                <w:t>0</w:t>
                              </w:r>
                            </w:p>
                          </w:txbxContent>
                        </wps:txbx>
                        <wps:bodyPr rot="0" vert="horz" wrap="none" lIns="0" tIns="0" rIns="0" bIns="0" anchor="t" anchorCtr="0">
                          <a:spAutoFit/>
                        </wps:bodyPr>
                      </wps:wsp>
                      <wps:wsp>
                        <wps:cNvPr id="536" name="Rectangle 595"/>
                        <wps:cNvSpPr>
                          <a:spLocks noChangeArrowheads="1"/>
                        </wps:cNvSpPr>
                        <wps:spPr bwMode="auto">
                          <a:xfrm>
                            <a:off x="4084320" y="381000"/>
                            <a:ext cx="145478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rPr>
                                <w:t>genericfallplowingoperation</w:t>
                              </w:r>
                            </w:p>
                          </w:txbxContent>
                        </wps:txbx>
                        <wps:bodyPr rot="0" vert="horz" wrap="none" lIns="0" tIns="0" rIns="0" bIns="0" anchor="t" anchorCtr="0">
                          <a:spAutoFit/>
                        </wps:bodyPr>
                      </wps:wsp>
                      <wps:wsp>
                        <wps:cNvPr id="537" name="Rectangle 596"/>
                        <wps:cNvSpPr>
                          <a:spLocks noChangeArrowheads="1"/>
                        </wps:cNvSpPr>
                        <wps:spPr bwMode="auto">
                          <a:xfrm>
                            <a:off x="30480" y="563880"/>
                            <a:ext cx="47434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rPr>
                                <w:t>sprgplow</w:t>
                              </w:r>
                            </w:p>
                          </w:txbxContent>
                        </wps:txbx>
                        <wps:bodyPr rot="0" vert="horz" wrap="none" lIns="0" tIns="0" rIns="0" bIns="0" anchor="t" anchorCtr="0">
                          <a:spAutoFit/>
                        </wps:bodyPr>
                      </wps:wsp>
                      <wps:wsp>
                        <wps:cNvPr id="538" name="Rectangle 597"/>
                        <wps:cNvSpPr>
                          <a:spLocks noChangeArrowheads="1"/>
                        </wps:cNvSpPr>
                        <wps:spPr bwMode="auto">
                          <a:xfrm>
                            <a:off x="1021080" y="563880"/>
                            <a:ext cx="16129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rPr>
                                <w:t>0.5</w:t>
                              </w:r>
                            </w:p>
                          </w:txbxContent>
                        </wps:txbx>
                        <wps:bodyPr rot="0" vert="horz" wrap="none" lIns="0" tIns="0" rIns="0" bIns="0" anchor="t" anchorCtr="0">
                          <a:spAutoFit/>
                        </wps:bodyPr>
                      </wps:wsp>
                      <wps:wsp>
                        <wps:cNvPr id="539" name="Rectangle 598"/>
                        <wps:cNvSpPr>
                          <a:spLocks noChangeArrowheads="1"/>
                        </wps:cNvSpPr>
                        <wps:spPr bwMode="auto">
                          <a:xfrm>
                            <a:off x="1600200" y="563880"/>
                            <a:ext cx="19367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rPr>
                                <w:t>125</w:t>
                              </w:r>
                            </w:p>
                          </w:txbxContent>
                        </wps:txbx>
                        <wps:bodyPr rot="0" vert="horz" wrap="none" lIns="0" tIns="0" rIns="0" bIns="0" anchor="t" anchorCtr="0">
                          <a:spAutoFit/>
                        </wps:bodyPr>
                      </wps:wsp>
                      <wps:wsp>
                        <wps:cNvPr id="540" name="Rectangle 599"/>
                        <wps:cNvSpPr>
                          <a:spLocks noChangeArrowheads="1"/>
                        </wps:cNvSpPr>
                        <wps:spPr bwMode="auto">
                          <a:xfrm>
                            <a:off x="2278380" y="563880"/>
                            <a:ext cx="12890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rPr>
                                <w:t>50</w:t>
                              </w:r>
                            </w:p>
                          </w:txbxContent>
                        </wps:txbx>
                        <wps:bodyPr rot="0" vert="horz" wrap="none" lIns="0" tIns="0" rIns="0" bIns="0" anchor="t" anchorCtr="0">
                          <a:spAutoFit/>
                        </wps:bodyPr>
                      </wps:wsp>
                      <wps:wsp>
                        <wps:cNvPr id="541" name="Rectangle 600"/>
                        <wps:cNvSpPr>
                          <a:spLocks noChangeArrowheads="1"/>
                        </wps:cNvSpPr>
                        <wps:spPr bwMode="auto">
                          <a:xfrm>
                            <a:off x="2956560" y="563880"/>
                            <a:ext cx="6477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rPr>
                                <w:t>0</w:t>
                              </w:r>
                            </w:p>
                          </w:txbxContent>
                        </wps:txbx>
                        <wps:bodyPr rot="0" vert="horz" wrap="none" lIns="0" tIns="0" rIns="0" bIns="0" anchor="t" anchorCtr="0">
                          <a:spAutoFit/>
                        </wps:bodyPr>
                      </wps:wsp>
                      <wps:wsp>
                        <wps:cNvPr id="542" name="Rectangle 601"/>
                        <wps:cNvSpPr>
                          <a:spLocks noChangeArrowheads="1"/>
                        </wps:cNvSpPr>
                        <wps:spPr bwMode="auto">
                          <a:xfrm>
                            <a:off x="3566160" y="563880"/>
                            <a:ext cx="6477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rPr>
                                <w:t>0</w:t>
                              </w:r>
                            </w:p>
                          </w:txbxContent>
                        </wps:txbx>
                        <wps:bodyPr rot="0" vert="horz" wrap="none" lIns="0" tIns="0" rIns="0" bIns="0" anchor="t" anchorCtr="0">
                          <a:spAutoFit/>
                        </wps:bodyPr>
                      </wps:wsp>
                      <wps:wsp>
                        <wps:cNvPr id="543" name="Rectangle 602"/>
                        <wps:cNvSpPr>
                          <a:spLocks noChangeArrowheads="1"/>
                        </wps:cNvSpPr>
                        <wps:spPr bwMode="auto">
                          <a:xfrm>
                            <a:off x="4084320" y="563880"/>
                            <a:ext cx="161353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rPr>
                                <w:t>genericspringplowingoperation</w:t>
                              </w:r>
                            </w:p>
                          </w:txbxContent>
                        </wps:txbx>
                        <wps:bodyPr rot="0" vert="horz" wrap="none" lIns="0" tIns="0" rIns="0" bIns="0" anchor="t" anchorCtr="0">
                          <a:spAutoFit/>
                        </wps:bodyPr>
                      </wps:wsp>
                      <wps:wsp>
                        <wps:cNvPr id="544" name="Rectangle 603"/>
                        <wps:cNvSpPr>
                          <a:spLocks noChangeArrowheads="1"/>
                        </wps:cNvSpPr>
                        <wps:spPr bwMode="auto">
                          <a:xfrm>
                            <a:off x="30480" y="746760"/>
                            <a:ext cx="36766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rPr>
                                <w:t>constill</w:t>
                              </w:r>
                            </w:p>
                          </w:txbxContent>
                        </wps:txbx>
                        <wps:bodyPr rot="0" vert="horz" wrap="none" lIns="0" tIns="0" rIns="0" bIns="0" anchor="t" anchorCtr="0">
                          <a:spAutoFit/>
                        </wps:bodyPr>
                      </wps:wsp>
                      <wps:wsp>
                        <wps:cNvPr id="545" name="Rectangle 604"/>
                        <wps:cNvSpPr>
                          <a:spLocks noChangeArrowheads="1"/>
                        </wps:cNvSpPr>
                        <wps:spPr bwMode="auto">
                          <a:xfrm>
                            <a:off x="952500" y="746760"/>
                            <a:ext cx="22542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rPr>
                                <w:t>0.25</w:t>
                              </w:r>
                            </w:p>
                          </w:txbxContent>
                        </wps:txbx>
                        <wps:bodyPr rot="0" vert="horz" wrap="none" lIns="0" tIns="0" rIns="0" bIns="0" anchor="t" anchorCtr="0">
                          <a:spAutoFit/>
                        </wps:bodyPr>
                      </wps:wsp>
                      <wps:wsp>
                        <wps:cNvPr id="546" name="Rectangle 605"/>
                        <wps:cNvSpPr>
                          <a:spLocks noChangeArrowheads="1"/>
                        </wps:cNvSpPr>
                        <wps:spPr bwMode="auto">
                          <a:xfrm>
                            <a:off x="1600200" y="746760"/>
                            <a:ext cx="19367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rPr>
                                <w:t>100</w:t>
                              </w:r>
                            </w:p>
                          </w:txbxContent>
                        </wps:txbx>
                        <wps:bodyPr rot="0" vert="horz" wrap="none" lIns="0" tIns="0" rIns="0" bIns="0" anchor="t" anchorCtr="0">
                          <a:spAutoFit/>
                        </wps:bodyPr>
                      </wps:wsp>
                      <wps:wsp>
                        <wps:cNvPr id="547" name="Rectangle 606"/>
                        <wps:cNvSpPr>
                          <a:spLocks noChangeArrowheads="1"/>
                        </wps:cNvSpPr>
                        <wps:spPr bwMode="auto">
                          <a:xfrm>
                            <a:off x="2278380" y="746760"/>
                            <a:ext cx="12890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rPr>
                                <w:t>40</w:t>
                              </w:r>
                            </w:p>
                          </w:txbxContent>
                        </wps:txbx>
                        <wps:bodyPr rot="0" vert="horz" wrap="none" lIns="0" tIns="0" rIns="0" bIns="0" anchor="t" anchorCtr="0">
                          <a:spAutoFit/>
                        </wps:bodyPr>
                      </wps:wsp>
                      <wps:wsp>
                        <wps:cNvPr id="548" name="Rectangle 607"/>
                        <wps:cNvSpPr>
                          <a:spLocks noChangeArrowheads="1"/>
                        </wps:cNvSpPr>
                        <wps:spPr bwMode="auto">
                          <a:xfrm>
                            <a:off x="2956560" y="746760"/>
                            <a:ext cx="6477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rPr>
                                <w:t>0</w:t>
                              </w:r>
                            </w:p>
                          </w:txbxContent>
                        </wps:txbx>
                        <wps:bodyPr rot="0" vert="horz" wrap="none" lIns="0" tIns="0" rIns="0" bIns="0" anchor="t" anchorCtr="0">
                          <a:spAutoFit/>
                        </wps:bodyPr>
                      </wps:wsp>
                      <wps:wsp>
                        <wps:cNvPr id="549" name="Rectangle 608"/>
                        <wps:cNvSpPr>
                          <a:spLocks noChangeArrowheads="1"/>
                        </wps:cNvSpPr>
                        <wps:spPr bwMode="auto">
                          <a:xfrm>
                            <a:off x="3566160" y="746760"/>
                            <a:ext cx="6477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rPr>
                                <w:t>0</w:t>
                              </w:r>
                            </w:p>
                          </w:txbxContent>
                        </wps:txbx>
                        <wps:bodyPr rot="0" vert="horz" wrap="none" lIns="0" tIns="0" rIns="0" bIns="0" anchor="t" anchorCtr="0">
                          <a:spAutoFit/>
                        </wps:bodyPr>
                      </wps:wsp>
                      <wps:wsp>
                        <wps:cNvPr id="550" name="Rectangle 609"/>
                        <wps:cNvSpPr>
                          <a:spLocks noChangeArrowheads="1"/>
                        </wps:cNvSpPr>
                        <wps:spPr bwMode="auto">
                          <a:xfrm>
                            <a:off x="4084320" y="746760"/>
                            <a:ext cx="136207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rPr>
                                <w:t>genericconservationtillage</w:t>
                              </w:r>
                            </w:p>
                          </w:txbxContent>
                        </wps:txbx>
                        <wps:bodyPr rot="0" vert="horz" wrap="none" lIns="0" tIns="0" rIns="0" bIns="0" anchor="t" anchorCtr="0">
                          <a:spAutoFit/>
                        </wps:bodyPr>
                      </wps:wsp>
                      <wps:wsp>
                        <wps:cNvPr id="551" name="Rectangle 610"/>
                        <wps:cNvSpPr>
                          <a:spLocks noChangeArrowheads="1"/>
                        </wps:cNvSpPr>
                        <wps:spPr bwMode="auto">
                          <a:xfrm>
                            <a:off x="30480" y="929640"/>
                            <a:ext cx="35496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rPr>
                                <w:t>zerotill</w:t>
                              </w:r>
                            </w:p>
                          </w:txbxContent>
                        </wps:txbx>
                        <wps:bodyPr rot="0" vert="horz" wrap="none" lIns="0" tIns="0" rIns="0" bIns="0" anchor="t" anchorCtr="0">
                          <a:spAutoFit/>
                        </wps:bodyPr>
                      </wps:wsp>
                      <wps:wsp>
                        <wps:cNvPr id="552" name="Rectangle 611"/>
                        <wps:cNvSpPr>
                          <a:spLocks noChangeArrowheads="1"/>
                        </wps:cNvSpPr>
                        <wps:spPr bwMode="auto">
                          <a:xfrm>
                            <a:off x="952500" y="929640"/>
                            <a:ext cx="22542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rPr>
                                <w:t>0.05</w:t>
                              </w:r>
                            </w:p>
                          </w:txbxContent>
                        </wps:txbx>
                        <wps:bodyPr rot="0" vert="horz" wrap="none" lIns="0" tIns="0" rIns="0" bIns="0" anchor="t" anchorCtr="0">
                          <a:spAutoFit/>
                        </wps:bodyPr>
                      </wps:wsp>
                      <wps:wsp>
                        <wps:cNvPr id="553" name="Rectangle 612"/>
                        <wps:cNvSpPr>
                          <a:spLocks noChangeArrowheads="1"/>
                        </wps:cNvSpPr>
                        <wps:spPr bwMode="auto">
                          <a:xfrm>
                            <a:off x="1668780" y="929640"/>
                            <a:ext cx="12890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rPr>
                                <w:t>25</w:t>
                              </w:r>
                            </w:p>
                          </w:txbxContent>
                        </wps:txbx>
                        <wps:bodyPr rot="0" vert="horz" wrap="none" lIns="0" tIns="0" rIns="0" bIns="0" anchor="t" anchorCtr="0">
                          <a:spAutoFit/>
                        </wps:bodyPr>
                      </wps:wsp>
                      <wps:wsp>
                        <wps:cNvPr id="554" name="Rectangle 613"/>
                        <wps:cNvSpPr>
                          <a:spLocks noChangeArrowheads="1"/>
                        </wps:cNvSpPr>
                        <wps:spPr bwMode="auto">
                          <a:xfrm>
                            <a:off x="2278380" y="929640"/>
                            <a:ext cx="12890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rPr>
                                <w:t>10</w:t>
                              </w:r>
                            </w:p>
                          </w:txbxContent>
                        </wps:txbx>
                        <wps:bodyPr rot="0" vert="horz" wrap="none" lIns="0" tIns="0" rIns="0" bIns="0" anchor="t" anchorCtr="0">
                          <a:spAutoFit/>
                        </wps:bodyPr>
                      </wps:wsp>
                      <wps:wsp>
                        <wps:cNvPr id="555" name="Rectangle 614"/>
                        <wps:cNvSpPr>
                          <a:spLocks noChangeArrowheads="1"/>
                        </wps:cNvSpPr>
                        <wps:spPr bwMode="auto">
                          <a:xfrm>
                            <a:off x="2956560" y="929640"/>
                            <a:ext cx="6477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rPr>
                                <w:t>0</w:t>
                              </w:r>
                            </w:p>
                          </w:txbxContent>
                        </wps:txbx>
                        <wps:bodyPr rot="0" vert="horz" wrap="none" lIns="0" tIns="0" rIns="0" bIns="0" anchor="t" anchorCtr="0">
                          <a:spAutoFit/>
                        </wps:bodyPr>
                      </wps:wsp>
                      <wps:wsp>
                        <wps:cNvPr id="556" name="Rectangle 615"/>
                        <wps:cNvSpPr>
                          <a:spLocks noChangeArrowheads="1"/>
                        </wps:cNvSpPr>
                        <wps:spPr bwMode="auto">
                          <a:xfrm>
                            <a:off x="3566160" y="929640"/>
                            <a:ext cx="6477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rPr>
                                <w:t>0</w:t>
                              </w:r>
                            </w:p>
                          </w:txbxContent>
                        </wps:txbx>
                        <wps:bodyPr rot="0" vert="horz" wrap="none" lIns="0" tIns="0" rIns="0" bIns="0" anchor="t" anchorCtr="0">
                          <a:spAutoFit/>
                        </wps:bodyPr>
                      </wps:wsp>
                      <wps:wsp>
                        <wps:cNvPr id="557" name="Rectangle 616"/>
                        <wps:cNvSpPr>
                          <a:spLocks noChangeArrowheads="1"/>
                        </wps:cNvSpPr>
                        <wps:spPr bwMode="auto">
                          <a:xfrm>
                            <a:off x="4084320" y="929640"/>
                            <a:ext cx="102425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rPr>
                                <w:t>genericno-tillmixing</w:t>
                              </w:r>
                            </w:p>
                          </w:txbxContent>
                        </wps:txbx>
                        <wps:bodyPr rot="0" vert="horz" wrap="none" lIns="0" tIns="0" rIns="0" bIns="0" anchor="t" anchorCtr="0">
                          <a:spAutoFit/>
                        </wps:bodyPr>
                      </wps:wsp>
                      <wps:wsp>
                        <wps:cNvPr id="558" name="Rectangle 617"/>
                        <wps:cNvSpPr>
                          <a:spLocks noChangeArrowheads="1"/>
                        </wps:cNvSpPr>
                        <wps:spPr bwMode="auto">
                          <a:xfrm>
                            <a:off x="30480" y="1112520"/>
                            <a:ext cx="38036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rPr>
                                <w:t>duckftc</w:t>
                              </w:r>
                            </w:p>
                          </w:txbxContent>
                        </wps:txbx>
                        <wps:bodyPr rot="0" vert="horz" wrap="none" lIns="0" tIns="0" rIns="0" bIns="0" anchor="t" anchorCtr="0">
                          <a:spAutoFit/>
                        </wps:bodyPr>
                      </wps:wsp>
                      <wps:wsp>
                        <wps:cNvPr id="559" name="Rectangle 618"/>
                        <wps:cNvSpPr>
                          <a:spLocks noChangeArrowheads="1"/>
                        </wps:cNvSpPr>
                        <wps:spPr bwMode="auto">
                          <a:xfrm>
                            <a:off x="952500" y="1112520"/>
                            <a:ext cx="22542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rPr>
                                <w:t>0.55</w:t>
                              </w:r>
                            </w:p>
                          </w:txbxContent>
                        </wps:txbx>
                        <wps:bodyPr rot="0" vert="horz" wrap="none" lIns="0" tIns="0" rIns="0" bIns="0" anchor="t" anchorCtr="0">
                          <a:spAutoFit/>
                        </wps:bodyPr>
                      </wps:wsp>
                      <wps:wsp>
                        <wps:cNvPr id="560" name="Rectangle 619"/>
                        <wps:cNvSpPr>
                          <a:spLocks noChangeArrowheads="1"/>
                        </wps:cNvSpPr>
                        <wps:spPr bwMode="auto">
                          <a:xfrm>
                            <a:off x="1600200" y="1112520"/>
                            <a:ext cx="19367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rPr>
                                <w:t>100</w:t>
                              </w:r>
                            </w:p>
                          </w:txbxContent>
                        </wps:txbx>
                        <wps:bodyPr rot="0" vert="horz" wrap="none" lIns="0" tIns="0" rIns="0" bIns="0" anchor="t" anchorCtr="0">
                          <a:spAutoFit/>
                        </wps:bodyPr>
                      </wps:wsp>
                      <wps:wsp>
                        <wps:cNvPr id="561" name="Rectangle 620"/>
                        <wps:cNvSpPr>
                          <a:spLocks noChangeArrowheads="1"/>
                        </wps:cNvSpPr>
                        <wps:spPr bwMode="auto">
                          <a:xfrm>
                            <a:off x="2278380" y="1112520"/>
                            <a:ext cx="12890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rPr>
                                <w:t>15</w:t>
                              </w:r>
                            </w:p>
                          </w:txbxContent>
                        </wps:txbx>
                        <wps:bodyPr rot="0" vert="horz" wrap="none" lIns="0" tIns="0" rIns="0" bIns="0" anchor="t" anchorCtr="0">
                          <a:spAutoFit/>
                        </wps:bodyPr>
                      </wps:wsp>
                      <wps:wsp>
                        <wps:cNvPr id="562" name="Rectangle 621"/>
                        <wps:cNvSpPr>
                          <a:spLocks noChangeArrowheads="1"/>
                        </wps:cNvSpPr>
                        <wps:spPr bwMode="auto">
                          <a:xfrm>
                            <a:off x="2956560" y="1112520"/>
                            <a:ext cx="6477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rPr>
                                <w:t>0</w:t>
                              </w:r>
                            </w:p>
                          </w:txbxContent>
                        </wps:txbx>
                        <wps:bodyPr rot="0" vert="horz" wrap="none" lIns="0" tIns="0" rIns="0" bIns="0" anchor="t" anchorCtr="0">
                          <a:spAutoFit/>
                        </wps:bodyPr>
                      </wps:wsp>
                      <wps:wsp>
                        <wps:cNvPr id="563" name="Rectangle 622"/>
                        <wps:cNvSpPr>
                          <a:spLocks noChangeArrowheads="1"/>
                        </wps:cNvSpPr>
                        <wps:spPr bwMode="auto">
                          <a:xfrm>
                            <a:off x="3566160" y="1112520"/>
                            <a:ext cx="6477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rPr>
                                <w:t>0</w:t>
                              </w:r>
                            </w:p>
                          </w:txbxContent>
                        </wps:txbx>
                        <wps:bodyPr rot="0" vert="horz" wrap="none" lIns="0" tIns="0" rIns="0" bIns="0" anchor="t" anchorCtr="0">
                          <a:spAutoFit/>
                        </wps:bodyPr>
                      </wps:wsp>
                      <wps:wsp>
                        <wps:cNvPr id="564" name="Rectangle 623"/>
                        <wps:cNvSpPr>
                          <a:spLocks noChangeArrowheads="1"/>
                        </wps:cNvSpPr>
                        <wps:spPr bwMode="auto">
                          <a:xfrm>
                            <a:off x="4084320" y="1112520"/>
                            <a:ext cx="95377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rPr>
                                <w:t>duckfootcultivator</w:t>
                              </w:r>
                            </w:p>
                          </w:txbxContent>
                        </wps:txbx>
                        <wps:bodyPr rot="0" vert="horz" wrap="none" lIns="0" tIns="0" rIns="0" bIns="0" anchor="t" anchorCtr="0">
                          <a:spAutoFit/>
                        </wps:bodyPr>
                      </wps:wsp>
                      <wps:wsp>
                        <wps:cNvPr id="565" name="Rectangle 624"/>
                        <wps:cNvSpPr>
                          <a:spLocks noChangeArrowheads="1"/>
                        </wps:cNvSpPr>
                        <wps:spPr bwMode="auto">
                          <a:xfrm>
                            <a:off x="30480" y="1295400"/>
                            <a:ext cx="32702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rPr>
                                <w:t>fldcult</w:t>
                              </w:r>
                            </w:p>
                          </w:txbxContent>
                        </wps:txbx>
                        <wps:bodyPr rot="0" vert="horz" wrap="none" lIns="0" tIns="0" rIns="0" bIns="0" anchor="t" anchorCtr="0">
                          <a:spAutoFit/>
                        </wps:bodyPr>
                      </wps:wsp>
                      <wps:wsp>
                        <wps:cNvPr id="566" name="Rectangle 625"/>
                        <wps:cNvSpPr>
                          <a:spLocks noChangeArrowheads="1"/>
                        </wps:cNvSpPr>
                        <wps:spPr bwMode="auto">
                          <a:xfrm>
                            <a:off x="1021080" y="1295400"/>
                            <a:ext cx="16129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rPr>
                                <w:t>0.3</w:t>
                              </w:r>
                            </w:p>
                          </w:txbxContent>
                        </wps:txbx>
                        <wps:bodyPr rot="0" vert="horz" wrap="none" lIns="0" tIns="0" rIns="0" bIns="0" anchor="t" anchorCtr="0">
                          <a:spAutoFit/>
                        </wps:bodyPr>
                      </wps:wsp>
                      <wps:wsp>
                        <wps:cNvPr id="567" name="Rectangle 626"/>
                        <wps:cNvSpPr>
                          <a:spLocks noChangeArrowheads="1"/>
                        </wps:cNvSpPr>
                        <wps:spPr bwMode="auto">
                          <a:xfrm>
                            <a:off x="1600200" y="1295400"/>
                            <a:ext cx="19367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rPr>
                                <w:t>100</w:t>
                              </w:r>
                            </w:p>
                          </w:txbxContent>
                        </wps:txbx>
                        <wps:bodyPr rot="0" vert="horz" wrap="none" lIns="0" tIns="0" rIns="0" bIns="0" anchor="t" anchorCtr="0">
                          <a:spAutoFit/>
                        </wps:bodyPr>
                      </wps:wsp>
                      <wps:wsp>
                        <wps:cNvPr id="568" name="Rectangle 627"/>
                        <wps:cNvSpPr>
                          <a:spLocks noChangeArrowheads="1"/>
                        </wps:cNvSpPr>
                        <wps:spPr bwMode="auto">
                          <a:xfrm>
                            <a:off x="2278380" y="1295400"/>
                            <a:ext cx="12890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rPr>
                                <w:t>20</w:t>
                              </w:r>
                            </w:p>
                          </w:txbxContent>
                        </wps:txbx>
                        <wps:bodyPr rot="0" vert="horz" wrap="none" lIns="0" tIns="0" rIns="0" bIns="0" anchor="t" anchorCtr="0">
                          <a:spAutoFit/>
                        </wps:bodyPr>
                      </wps:wsp>
                      <wps:wsp>
                        <wps:cNvPr id="569" name="Rectangle 628"/>
                        <wps:cNvSpPr>
                          <a:spLocks noChangeArrowheads="1"/>
                        </wps:cNvSpPr>
                        <wps:spPr bwMode="auto">
                          <a:xfrm>
                            <a:off x="2956560" y="1295400"/>
                            <a:ext cx="6477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rPr>
                                <w:t>0</w:t>
                              </w:r>
                            </w:p>
                          </w:txbxContent>
                        </wps:txbx>
                        <wps:bodyPr rot="0" vert="horz" wrap="none" lIns="0" tIns="0" rIns="0" bIns="0" anchor="t" anchorCtr="0">
                          <a:spAutoFit/>
                        </wps:bodyPr>
                      </wps:wsp>
                      <wps:wsp>
                        <wps:cNvPr id="570" name="Rectangle 629"/>
                        <wps:cNvSpPr>
                          <a:spLocks noChangeArrowheads="1"/>
                        </wps:cNvSpPr>
                        <wps:spPr bwMode="auto">
                          <a:xfrm>
                            <a:off x="3566160" y="1295400"/>
                            <a:ext cx="6477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rPr>
                                <w:t>0</w:t>
                              </w:r>
                            </w:p>
                          </w:txbxContent>
                        </wps:txbx>
                        <wps:bodyPr rot="0" vert="horz" wrap="none" lIns="0" tIns="0" rIns="0" bIns="0" anchor="t" anchorCtr="0">
                          <a:spAutoFit/>
                        </wps:bodyPr>
                      </wps:wsp>
                      <wps:wsp>
                        <wps:cNvPr id="571" name="Rectangle 630"/>
                        <wps:cNvSpPr>
                          <a:spLocks noChangeArrowheads="1"/>
                        </wps:cNvSpPr>
                        <wps:spPr bwMode="auto">
                          <a:xfrm>
                            <a:off x="4084320" y="1295400"/>
                            <a:ext cx="72072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rPr>
                                <w:t>fieldcultivator</w:t>
                              </w:r>
                            </w:p>
                          </w:txbxContent>
                        </wps:txbx>
                        <wps:bodyPr rot="0" vert="horz" wrap="none" lIns="0" tIns="0" rIns="0" bIns="0" anchor="t" anchorCtr="0">
                          <a:spAutoFit/>
                        </wps:bodyPr>
                      </wps:wsp>
                      <wps:wsp>
                        <wps:cNvPr id="572" name="Rectangle 631"/>
                        <wps:cNvSpPr>
                          <a:spLocks noChangeArrowheads="1"/>
                        </wps:cNvSpPr>
                        <wps:spPr bwMode="auto">
                          <a:xfrm>
                            <a:off x="30480" y="1478280"/>
                            <a:ext cx="48387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rPr>
                                <w:t>furowout</w:t>
                              </w:r>
                            </w:p>
                          </w:txbxContent>
                        </wps:txbx>
                        <wps:bodyPr rot="0" vert="horz" wrap="none" lIns="0" tIns="0" rIns="0" bIns="0" anchor="t" anchorCtr="0">
                          <a:spAutoFit/>
                        </wps:bodyPr>
                      </wps:wsp>
                      <wps:wsp>
                        <wps:cNvPr id="573" name="Rectangle 632"/>
                        <wps:cNvSpPr>
                          <a:spLocks noChangeArrowheads="1"/>
                        </wps:cNvSpPr>
                        <wps:spPr bwMode="auto">
                          <a:xfrm>
                            <a:off x="952500" y="1478280"/>
                            <a:ext cx="22542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rPr>
                                <w:t>0.75</w:t>
                              </w:r>
                            </w:p>
                          </w:txbxContent>
                        </wps:txbx>
                        <wps:bodyPr rot="0" vert="horz" wrap="none" lIns="0" tIns="0" rIns="0" bIns="0" anchor="t" anchorCtr="0">
                          <a:spAutoFit/>
                        </wps:bodyPr>
                      </wps:wsp>
                      <wps:wsp>
                        <wps:cNvPr id="574" name="Rectangle 633"/>
                        <wps:cNvSpPr>
                          <a:spLocks noChangeArrowheads="1"/>
                        </wps:cNvSpPr>
                        <wps:spPr bwMode="auto">
                          <a:xfrm>
                            <a:off x="1668780" y="1478280"/>
                            <a:ext cx="12890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rPr>
                                <w:t>25</w:t>
                              </w:r>
                            </w:p>
                          </w:txbxContent>
                        </wps:txbx>
                        <wps:bodyPr rot="0" vert="horz" wrap="none" lIns="0" tIns="0" rIns="0" bIns="0" anchor="t" anchorCtr="0">
                          <a:spAutoFit/>
                        </wps:bodyPr>
                      </wps:wsp>
                      <wps:wsp>
                        <wps:cNvPr id="575" name="Rectangle 634"/>
                        <wps:cNvSpPr>
                          <a:spLocks noChangeArrowheads="1"/>
                        </wps:cNvSpPr>
                        <wps:spPr bwMode="auto">
                          <a:xfrm>
                            <a:off x="2278380" y="1478280"/>
                            <a:ext cx="12890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rPr>
                                <w:t>15</w:t>
                              </w:r>
                            </w:p>
                          </w:txbxContent>
                        </wps:txbx>
                        <wps:bodyPr rot="0" vert="horz" wrap="none" lIns="0" tIns="0" rIns="0" bIns="0" anchor="t" anchorCtr="0">
                          <a:spAutoFit/>
                        </wps:bodyPr>
                      </wps:wsp>
                      <wps:wsp>
                        <wps:cNvPr id="576" name="Rectangle 635"/>
                        <wps:cNvSpPr>
                          <a:spLocks noChangeArrowheads="1"/>
                        </wps:cNvSpPr>
                        <wps:spPr bwMode="auto">
                          <a:xfrm>
                            <a:off x="2956560" y="1478280"/>
                            <a:ext cx="6477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rPr>
                                <w:t>0</w:t>
                              </w:r>
                            </w:p>
                          </w:txbxContent>
                        </wps:txbx>
                        <wps:bodyPr rot="0" vert="horz" wrap="none" lIns="0" tIns="0" rIns="0" bIns="0" anchor="t" anchorCtr="0">
                          <a:spAutoFit/>
                        </wps:bodyPr>
                      </wps:wsp>
                      <wps:wsp>
                        <wps:cNvPr id="577" name="Rectangle 636"/>
                        <wps:cNvSpPr>
                          <a:spLocks noChangeArrowheads="1"/>
                        </wps:cNvSpPr>
                        <wps:spPr bwMode="auto">
                          <a:xfrm>
                            <a:off x="3566160" y="1478280"/>
                            <a:ext cx="6477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rPr>
                                <w:t>0</w:t>
                              </w:r>
                            </w:p>
                          </w:txbxContent>
                        </wps:txbx>
                        <wps:bodyPr rot="0" vert="horz" wrap="none" lIns="0" tIns="0" rIns="0" bIns="0" anchor="t" anchorCtr="0">
                          <a:spAutoFit/>
                        </wps:bodyPr>
                      </wps:wsp>
                      <wps:wsp>
                        <wps:cNvPr id="578" name="Rectangle 637"/>
                        <wps:cNvSpPr>
                          <a:spLocks noChangeArrowheads="1"/>
                        </wps:cNvSpPr>
                        <wps:spPr bwMode="auto">
                          <a:xfrm>
                            <a:off x="4084320" y="1478280"/>
                            <a:ext cx="106045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rPr>
                                <w:t>furrow-outcultivator</w:t>
                              </w:r>
                            </w:p>
                          </w:txbxContent>
                        </wps:txbx>
                        <wps:bodyPr rot="0" vert="horz" wrap="none" lIns="0" tIns="0" rIns="0" bIns="0" anchor="t" anchorCtr="0">
                          <a:spAutoFit/>
                        </wps:bodyPr>
                      </wps:wsp>
                      <wps:wsp>
                        <wps:cNvPr id="579" name="Rectangle 638"/>
                        <wps:cNvSpPr>
                          <a:spLocks noChangeArrowheads="1"/>
                        </wps:cNvSpPr>
                        <wps:spPr bwMode="auto">
                          <a:xfrm>
                            <a:off x="30480" y="1661160"/>
                            <a:ext cx="37211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rPr>
                                <w:t>marker</w:t>
                              </w:r>
                            </w:p>
                          </w:txbxContent>
                        </wps:txbx>
                        <wps:bodyPr rot="0" vert="horz" wrap="none" lIns="0" tIns="0" rIns="0" bIns="0" anchor="t" anchorCtr="0">
                          <a:spAutoFit/>
                        </wps:bodyPr>
                      </wps:wsp>
                      <wps:wsp>
                        <wps:cNvPr id="580" name="Rectangle 639"/>
                        <wps:cNvSpPr>
                          <a:spLocks noChangeArrowheads="1"/>
                        </wps:cNvSpPr>
                        <wps:spPr bwMode="auto">
                          <a:xfrm>
                            <a:off x="952500" y="1661160"/>
                            <a:ext cx="22542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rPr>
                                <w:t>0.45</w:t>
                              </w:r>
                            </w:p>
                          </w:txbxContent>
                        </wps:txbx>
                        <wps:bodyPr rot="0" vert="horz" wrap="none" lIns="0" tIns="0" rIns="0" bIns="0" anchor="t" anchorCtr="0">
                          <a:spAutoFit/>
                        </wps:bodyPr>
                      </wps:wsp>
                      <wps:wsp>
                        <wps:cNvPr id="581" name="Rectangle 640"/>
                        <wps:cNvSpPr>
                          <a:spLocks noChangeArrowheads="1"/>
                        </wps:cNvSpPr>
                        <wps:spPr bwMode="auto">
                          <a:xfrm>
                            <a:off x="1600200" y="1661160"/>
                            <a:ext cx="19367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rPr>
                                <w:t>100</w:t>
                              </w:r>
                            </w:p>
                          </w:txbxContent>
                        </wps:txbx>
                        <wps:bodyPr rot="0" vert="horz" wrap="none" lIns="0" tIns="0" rIns="0" bIns="0" anchor="t" anchorCtr="0">
                          <a:spAutoFit/>
                        </wps:bodyPr>
                      </wps:wsp>
                      <wps:wsp>
                        <wps:cNvPr id="582" name="Rectangle 641"/>
                        <wps:cNvSpPr>
                          <a:spLocks noChangeArrowheads="1"/>
                        </wps:cNvSpPr>
                        <wps:spPr bwMode="auto">
                          <a:xfrm>
                            <a:off x="2278380" y="1661160"/>
                            <a:ext cx="12890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rPr>
                                <w:t>15</w:t>
                              </w:r>
                            </w:p>
                          </w:txbxContent>
                        </wps:txbx>
                        <wps:bodyPr rot="0" vert="horz" wrap="none" lIns="0" tIns="0" rIns="0" bIns="0" anchor="t" anchorCtr="0">
                          <a:spAutoFit/>
                        </wps:bodyPr>
                      </wps:wsp>
                      <wps:wsp>
                        <wps:cNvPr id="583" name="Rectangle 642"/>
                        <wps:cNvSpPr>
                          <a:spLocks noChangeArrowheads="1"/>
                        </wps:cNvSpPr>
                        <wps:spPr bwMode="auto">
                          <a:xfrm>
                            <a:off x="2956560" y="1661160"/>
                            <a:ext cx="6477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rPr>
                                <w:t>0</w:t>
                              </w:r>
                            </w:p>
                          </w:txbxContent>
                        </wps:txbx>
                        <wps:bodyPr rot="0" vert="horz" wrap="none" lIns="0" tIns="0" rIns="0" bIns="0" anchor="t" anchorCtr="0">
                          <a:spAutoFit/>
                        </wps:bodyPr>
                      </wps:wsp>
                      <wps:wsp>
                        <wps:cNvPr id="584" name="Rectangle 643"/>
                        <wps:cNvSpPr>
                          <a:spLocks noChangeArrowheads="1"/>
                        </wps:cNvSpPr>
                        <wps:spPr bwMode="auto">
                          <a:xfrm>
                            <a:off x="3566160" y="1661160"/>
                            <a:ext cx="6477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rPr>
                                <w:t>0</w:t>
                              </w:r>
                            </w:p>
                          </w:txbxContent>
                        </wps:txbx>
                        <wps:bodyPr rot="0" vert="horz" wrap="none" lIns="0" tIns="0" rIns="0" bIns="0" anchor="t" anchorCtr="0">
                          <a:spAutoFit/>
                        </wps:bodyPr>
                      </wps:wsp>
                      <wps:wsp>
                        <wps:cNvPr id="585" name="Rectangle 644"/>
                        <wps:cNvSpPr>
                          <a:spLocks noChangeArrowheads="1"/>
                        </wps:cNvSpPr>
                        <wps:spPr bwMode="auto">
                          <a:xfrm>
                            <a:off x="4084320" y="1661160"/>
                            <a:ext cx="94234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rPr>
                                <w:t>marker(cultivator)</w:t>
                              </w:r>
                            </w:p>
                          </w:txbxContent>
                        </wps:txbx>
                        <wps:bodyPr rot="0" vert="horz" wrap="none" lIns="0" tIns="0" rIns="0" bIns="0" anchor="t" anchorCtr="0">
                          <a:spAutoFit/>
                        </wps:bodyPr>
                      </wps:wsp>
                      <wps:wsp>
                        <wps:cNvPr id="586" name="Rectangle 645"/>
                        <wps:cNvSpPr>
                          <a:spLocks noChangeArrowheads="1"/>
                        </wps:cNvSpPr>
                        <wps:spPr bwMode="auto">
                          <a:xfrm>
                            <a:off x="30480" y="1844040"/>
                            <a:ext cx="36195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rPr>
                                <w:t>rollcult</w:t>
                              </w:r>
                            </w:p>
                          </w:txbxContent>
                        </wps:txbx>
                        <wps:bodyPr rot="0" vert="horz" wrap="none" lIns="0" tIns="0" rIns="0" bIns="0" anchor="t" anchorCtr="0">
                          <a:spAutoFit/>
                        </wps:bodyPr>
                      </wps:wsp>
                      <wps:wsp>
                        <wps:cNvPr id="587" name="Rectangle 646"/>
                        <wps:cNvSpPr>
                          <a:spLocks noChangeArrowheads="1"/>
                        </wps:cNvSpPr>
                        <wps:spPr bwMode="auto">
                          <a:xfrm>
                            <a:off x="1021080" y="1844040"/>
                            <a:ext cx="16129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rPr>
                                <w:t>0.5</w:t>
                              </w:r>
                            </w:p>
                          </w:txbxContent>
                        </wps:txbx>
                        <wps:bodyPr rot="0" vert="horz" wrap="none" lIns="0" tIns="0" rIns="0" bIns="0" anchor="t" anchorCtr="0">
                          <a:spAutoFit/>
                        </wps:bodyPr>
                      </wps:wsp>
                      <wps:wsp>
                        <wps:cNvPr id="588" name="Rectangle 647"/>
                        <wps:cNvSpPr>
                          <a:spLocks noChangeArrowheads="1"/>
                        </wps:cNvSpPr>
                        <wps:spPr bwMode="auto">
                          <a:xfrm>
                            <a:off x="1668780" y="1844040"/>
                            <a:ext cx="12890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rPr>
                                <w:t>25</w:t>
                              </w:r>
                            </w:p>
                          </w:txbxContent>
                        </wps:txbx>
                        <wps:bodyPr rot="0" vert="horz" wrap="none" lIns="0" tIns="0" rIns="0" bIns="0" anchor="t" anchorCtr="0">
                          <a:spAutoFit/>
                        </wps:bodyPr>
                      </wps:wsp>
                      <wps:wsp>
                        <wps:cNvPr id="589" name="Rectangle 648"/>
                        <wps:cNvSpPr>
                          <a:spLocks noChangeArrowheads="1"/>
                        </wps:cNvSpPr>
                        <wps:spPr bwMode="auto">
                          <a:xfrm>
                            <a:off x="2278380" y="1844040"/>
                            <a:ext cx="12890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rPr>
                                <w:t>15</w:t>
                              </w:r>
                            </w:p>
                          </w:txbxContent>
                        </wps:txbx>
                        <wps:bodyPr rot="0" vert="horz" wrap="none" lIns="0" tIns="0" rIns="0" bIns="0" anchor="t" anchorCtr="0">
                          <a:spAutoFit/>
                        </wps:bodyPr>
                      </wps:wsp>
                      <wps:wsp>
                        <wps:cNvPr id="590" name="Rectangle 649"/>
                        <wps:cNvSpPr>
                          <a:spLocks noChangeArrowheads="1"/>
                        </wps:cNvSpPr>
                        <wps:spPr bwMode="auto">
                          <a:xfrm>
                            <a:off x="2956560" y="1844040"/>
                            <a:ext cx="6477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rPr>
                                <w:t>0</w:t>
                              </w:r>
                            </w:p>
                          </w:txbxContent>
                        </wps:txbx>
                        <wps:bodyPr rot="0" vert="horz" wrap="none" lIns="0" tIns="0" rIns="0" bIns="0" anchor="t" anchorCtr="0">
                          <a:spAutoFit/>
                        </wps:bodyPr>
                      </wps:wsp>
                      <wps:wsp>
                        <wps:cNvPr id="591" name="Rectangle 650"/>
                        <wps:cNvSpPr>
                          <a:spLocks noChangeArrowheads="1"/>
                        </wps:cNvSpPr>
                        <wps:spPr bwMode="auto">
                          <a:xfrm>
                            <a:off x="3566160" y="1844040"/>
                            <a:ext cx="6477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rPr>
                                <w:t>0</w:t>
                              </w:r>
                            </w:p>
                          </w:txbxContent>
                        </wps:txbx>
                        <wps:bodyPr rot="0" vert="horz" wrap="none" lIns="0" tIns="0" rIns="0" bIns="0" anchor="t" anchorCtr="0">
                          <a:spAutoFit/>
                        </wps:bodyPr>
                      </wps:wsp>
                      <wps:wsp>
                        <wps:cNvPr id="592" name="Rectangle 651"/>
                        <wps:cNvSpPr>
                          <a:spLocks noChangeArrowheads="1"/>
                        </wps:cNvSpPr>
                        <wps:spPr bwMode="auto">
                          <a:xfrm>
                            <a:off x="4084320" y="1844040"/>
                            <a:ext cx="81851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rPr>
                                <w:t>rollingcultivator</w:t>
                              </w:r>
                            </w:p>
                          </w:txbxContent>
                        </wps:txbx>
                        <wps:bodyPr rot="0" vert="horz" wrap="none" lIns="0" tIns="0" rIns="0" bIns="0" anchor="t" anchorCtr="0">
                          <a:spAutoFit/>
                        </wps:bodyPr>
                      </wps:wsp>
                      <wps:wsp>
                        <wps:cNvPr id="593" name="Rectangle 652"/>
                        <wps:cNvSpPr>
                          <a:spLocks noChangeArrowheads="1"/>
                        </wps:cNvSpPr>
                        <wps:spPr bwMode="auto">
                          <a:xfrm>
                            <a:off x="30480" y="2026920"/>
                            <a:ext cx="39433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rPr>
                                <w:t>rowcult</w:t>
                              </w:r>
                            </w:p>
                          </w:txbxContent>
                        </wps:txbx>
                        <wps:bodyPr rot="0" vert="horz" wrap="none" lIns="0" tIns="0" rIns="0" bIns="0" anchor="t" anchorCtr="0">
                          <a:spAutoFit/>
                        </wps:bodyPr>
                      </wps:wsp>
                      <wps:wsp>
                        <wps:cNvPr id="594" name="Rectangle 653"/>
                        <wps:cNvSpPr>
                          <a:spLocks noChangeArrowheads="1"/>
                        </wps:cNvSpPr>
                        <wps:spPr bwMode="auto">
                          <a:xfrm>
                            <a:off x="952500" y="2026920"/>
                            <a:ext cx="22542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rPr>
                                <w:t>0.25</w:t>
                              </w:r>
                            </w:p>
                          </w:txbxContent>
                        </wps:txbx>
                        <wps:bodyPr rot="0" vert="horz" wrap="none" lIns="0" tIns="0" rIns="0" bIns="0" anchor="t" anchorCtr="0">
                          <a:spAutoFit/>
                        </wps:bodyPr>
                      </wps:wsp>
                      <wps:wsp>
                        <wps:cNvPr id="595" name="Rectangle 654"/>
                        <wps:cNvSpPr>
                          <a:spLocks noChangeArrowheads="1"/>
                        </wps:cNvSpPr>
                        <wps:spPr bwMode="auto">
                          <a:xfrm>
                            <a:off x="1668780" y="2026920"/>
                            <a:ext cx="12890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rPr>
                                <w:t>25</w:t>
                              </w:r>
                            </w:p>
                          </w:txbxContent>
                        </wps:txbx>
                        <wps:bodyPr rot="0" vert="horz" wrap="none" lIns="0" tIns="0" rIns="0" bIns="0" anchor="t" anchorCtr="0">
                          <a:spAutoFit/>
                        </wps:bodyPr>
                      </wps:wsp>
                      <wps:wsp>
                        <wps:cNvPr id="596" name="Rectangle 655"/>
                        <wps:cNvSpPr>
                          <a:spLocks noChangeArrowheads="1"/>
                        </wps:cNvSpPr>
                        <wps:spPr bwMode="auto">
                          <a:xfrm>
                            <a:off x="2278380" y="2026920"/>
                            <a:ext cx="12890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rPr>
                                <w:t>15</w:t>
                              </w:r>
                            </w:p>
                          </w:txbxContent>
                        </wps:txbx>
                        <wps:bodyPr rot="0" vert="horz" wrap="none" lIns="0" tIns="0" rIns="0" bIns="0" anchor="t" anchorCtr="0">
                          <a:spAutoFit/>
                        </wps:bodyPr>
                      </wps:wsp>
                      <wps:wsp>
                        <wps:cNvPr id="597" name="Rectangle 656"/>
                        <wps:cNvSpPr>
                          <a:spLocks noChangeArrowheads="1"/>
                        </wps:cNvSpPr>
                        <wps:spPr bwMode="auto">
                          <a:xfrm>
                            <a:off x="2956560" y="2026920"/>
                            <a:ext cx="6477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rPr>
                                <w:t>0</w:t>
                              </w:r>
                            </w:p>
                          </w:txbxContent>
                        </wps:txbx>
                        <wps:bodyPr rot="0" vert="horz" wrap="none" lIns="0" tIns="0" rIns="0" bIns="0" anchor="t" anchorCtr="0">
                          <a:spAutoFit/>
                        </wps:bodyPr>
                      </wps:wsp>
                      <wps:wsp>
                        <wps:cNvPr id="598" name="Rectangle 657"/>
                        <wps:cNvSpPr>
                          <a:spLocks noChangeArrowheads="1"/>
                        </wps:cNvSpPr>
                        <wps:spPr bwMode="auto">
                          <a:xfrm>
                            <a:off x="3566160" y="2026920"/>
                            <a:ext cx="6477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rPr>
                                <w:t>0</w:t>
                              </w:r>
                            </w:p>
                          </w:txbxContent>
                        </wps:txbx>
                        <wps:bodyPr rot="0" vert="horz" wrap="none" lIns="0" tIns="0" rIns="0" bIns="0" anchor="t" anchorCtr="0">
                          <a:spAutoFit/>
                        </wps:bodyPr>
                      </wps:wsp>
                      <wps:wsp>
                        <wps:cNvPr id="599" name="Rectangle 658"/>
                        <wps:cNvSpPr>
                          <a:spLocks noChangeArrowheads="1"/>
                        </wps:cNvSpPr>
                        <wps:spPr bwMode="auto">
                          <a:xfrm>
                            <a:off x="4084320" y="2026920"/>
                            <a:ext cx="69532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rPr>
                                <w:t>rowcultivator</w:t>
                              </w:r>
                            </w:p>
                          </w:txbxContent>
                        </wps:txbx>
                        <wps:bodyPr rot="0" vert="horz" wrap="none" lIns="0" tIns="0" rIns="0" bIns="0" anchor="t" anchorCtr="0">
                          <a:spAutoFit/>
                        </wps:bodyPr>
                      </wps:wsp>
                      <wps:wsp>
                        <wps:cNvPr id="600" name="Rectangle 659"/>
                        <wps:cNvSpPr>
                          <a:spLocks noChangeArrowheads="1"/>
                        </wps:cNvSpPr>
                        <wps:spPr bwMode="auto">
                          <a:xfrm>
                            <a:off x="30480" y="2209800"/>
                            <a:ext cx="42735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rPr>
                                <w:t>discovat</w:t>
                              </w:r>
                            </w:p>
                          </w:txbxContent>
                        </wps:txbx>
                        <wps:bodyPr rot="0" vert="horz" wrap="none" lIns="0" tIns="0" rIns="0" bIns="0" anchor="t" anchorCtr="0">
                          <a:spAutoFit/>
                        </wps:bodyPr>
                      </wps:wsp>
                      <wps:wsp>
                        <wps:cNvPr id="601" name="Rectangle 660"/>
                        <wps:cNvSpPr>
                          <a:spLocks noChangeArrowheads="1"/>
                        </wps:cNvSpPr>
                        <wps:spPr bwMode="auto">
                          <a:xfrm>
                            <a:off x="1021080" y="2209800"/>
                            <a:ext cx="16129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rPr>
                                <w:t>0.5</w:t>
                              </w:r>
                            </w:p>
                          </w:txbxContent>
                        </wps:txbx>
                        <wps:bodyPr rot="0" vert="horz" wrap="none" lIns="0" tIns="0" rIns="0" bIns="0" anchor="t" anchorCtr="0">
                          <a:spAutoFit/>
                        </wps:bodyPr>
                      </wps:wsp>
                      <wps:wsp>
                        <wps:cNvPr id="602" name="Rectangle 661"/>
                        <wps:cNvSpPr>
                          <a:spLocks noChangeArrowheads="1"/>
                        </wps:cNvSpPr>
                        <wps:spPr bwMode="auto">
                          <a:xfrm>
                            <a:off x="1668780" y="2209800"/>
                            <a:ext cx="12890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rPr>
                                <w:t>25</w:t>
                              </w:r>
                            </w:p>
                          </w:txbxContent>
                        </wps:txbx>
                        <wps:bodyPr rot="0" vert="horz" wrap="none" lIns="0" tIns="0" rIns="0" bIns="0" anchor="t" anchorCtr="0">
                          <a:spAutoFit/>
                        </wps:bodyPr>
                      </wps:wsp>
                      <wps:wsp>
                        <wps:cNvPr id="603" name="Rectangle 662"/>
                        <wps:cNvSpPr>
                          <a:spLocks noChangeArrowheads="1"/>
                        </wps:cNvSpPr>
                        <wps:spPr bwMode="auto">
                          <a:xfrm>
                            <a:off x="2278380" y="2209800"/>
                            <a:ext cx="12890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rPr>
                                <w:t>15</w:t>
                              </w:r>
                            </w:p>
                          </w:txbxContent>
                        </wps:txbx>
                        <wps:bodyPr rot="0" vert="horz" wrap="none" lIns="0" tIns="0" rIns="0" bIns="0" anchor="t" anchorCtr="0">
                          <a:spAutoFit/>
                        </wps:bodyPr>
                      </wps:wsp>
                      <wps:wsp>
                        <wps:cNvPr id="604" name="Rectangle 663"/>
                        <wps:cNvSpPr>
                          <a:spLocks noChangeArrowheads="1"/>
                        </wps:cNvSpPr>
                        <wps:spPr bwMode="auto">
                          <a:xfrm>
                            <a:off x="2956560" y="2209800"/>
                            <a:ext cx="6477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rPr>
                                <w:t>0</w:t>
                              </w:r>
                            </w:p>
                          </w:txbxContent>
                        </wps:txbx>
                        <wps:bodyPr rot="0" vert="horz" wrap="none" lIns="0" tIns="0" rIns="0" bIns="0" anchor="t" anchorCtr="0">
                          <a:spAutoFit/>
                        </wps:bodyPr>
                      </wps:wsp>
                      <wps:wsp>
                        <wps:cNvPr id="605" name="Rectangle 664"/>
                        <wps:cNvSpPr>
                          <a:spLocks noChangeArrowheads="1"/>
                        </wps:cNvSpPr>
                        <wps:spPr bwMode="auto">
                          <a:xfrm>
                            <a:off x="3566160" y="2209800"/>
                            <a:ext cx="6477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rPr>
                                <w:t>0</w:t>
                              </w:r>
                            </w:p>
                          </w:txbxContent>
                        </wps:txbx>
                        <wps:bodyPr rot="0" vert="horz" wrap="none" lIns="0" tIns="0" rIns="0" bIns="0" anchor="t" anchorCtr="0">
                          <a:spAutoFit/>
                        </wps:bodyPr>
                      </wps:wsp>
                      <wps:wsp>
                        <wps:cNvPr id="606" name="Rectangle 665"/>
                        <wps:cNvSpPr>
                          <a:spLocks noChangeArrowheads="1"/>
                        </wps:cNvSpPr>
                        <wps:spPr bwMode="auto">
                          <a:xfrm>
                            <a:off x="4084320" y="2209800"/>
                            <a:ext cx="53848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rPr>
                                <w:t>discovator</w:t>
                              </w:r>
                            </w:p>
                          </w:txbxContent>
                        </wps:txbx>
                        <wps:bodyPr rot="0" vert="horz" wrap="none" lIns="0" tIns="0" rIns="0" bIns="0" anchor="t" anchorCtr="0">
                          <a:spAutoFit/>
                        </wps:bodyPr>
                      </wps:wsp>
                      <wps:wsp>
                        <wps:cNvPr id="607" name="Rectangle 666"/>
                        <wps:cNvSpPr>
                          <a:spLocks noChangeArrowheads="1"/>
                        </wps:cNvSpPr>
                        <wps:spPr bwMode="auto">
                          <a:xfrm>
                            <a:off x="30480" y="2392680"/>
                            <a:ext cx="34988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rPr>
                                <w:t>leveler</w:t>
                              </w:r>
                            </w:p>
                          </w:txbxContent>
                        </wps:txbx>
                        <wps:bodyPr rot="0" vert="horz" wrap="none" lIns="0" tIns="0" rIns="0" bIns="0" anchor="t" anchorCtr="0">
                          <a:spAutoFit/>
                        </wps:bodyPr>
                      </wps:wsp>
                      <wps:wsp>
                        <wps:cNvPr id="608" name="Rectangle 667"/>
                        <wps:cNvSpPr>
                          <a:spLocks noChangeArrowheads="1"/>
                        </wps:cNvSpPr>
                        <wps:spPr bwMode="auto">
                          <a:xfrm>
                            <a:off x="1021080" y="2392680"/>
                            <a:ext cx="16129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rPr>
                                <w:t>0.5</w:t>
                              </w:r>
                            </w:p>
                          </w:txbxContent>
                        </wps:txbx>
                        <wps:bodyPr rot="0" vert="horz" wrap="none" lIns="0" tIns="0" rIns="0" bIns="0" anchor="t" anchorCtr="0">
                          <a:spAutoFit/>
                        </wps:bodyPr>
                      </wps:wsp>
                      <wps:wsp>
                        <wps:cNvPr id="609" name="Rectangle 668"/>
                        <wps:cNvSpPr>
                          <a:spLocks noChangeArrowheads="1"/>
                        </wps:cNvSpPr>
                        <wps:spPr bwMode="auto">
                          <a:xfrm>
                            <a:off x="1668780" y="2392680"/>
                            <a:ext cx="12890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rPr>
                                <w:t>25</w:t>
                              </w:r>
                            </w:p>
                          </w:txbxContent>
                        </wps:txbx>
                        <wps:bodyPr rot="0" vert="horz" wrap="none" lIns="0" tIns="0" rIns="0" bIns="0" anchor="t" anchorCtr="0">
                          <a:spAutoFit/>
                        </wps:bodyPr>
                      </wps:wsp>
                      <wps:wsp>
                        <wps:cNvPr id="610" name="Rectangle 669"/>
                        <wps:cNvSpPr>
                          <a:spLocks noChangeArrowheads="1"/>
                        </wps:cNvSpPr>
                        <wps:spPr bwMode="auto">
                          <a:xfrm>
                            <a:off x="2278380" y="2392680"/>
                            <a:ext cx="12890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rPr>
                                <w:t>15</w:t>
                              </w:r>
                            </w:p>
                          </w:txbxContent>
                        </wps:txbx>
                        <wps:bodyPr rot="0" vert="horz" wrap="none" lIns="0" tIns="0" rIns="0" bIns="0" anchor="t" anchorCtr="0">
                          <a:spAutoFit/>
                        </wps:bodyPr>
                      </wps:wsp>
                      <wps:wsp>
                        <wps:cNvPr id="611" name="Rectangle 670"/>
                        <wps:cNvSpPr>
                          <a:spLocks noChangeArrowheads="1"/>
                        </wps:cNvSpPr>
                        <wps:spPr bwMode="auto">
                          <a:xfrm>
                            <a:off x="2956560" y="2392680"/>
                            <a:ext cx="6477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rPr>
                                <w:t>0</w:t>
                              </w:r>
                            </w:p>
                          </w:txbxContent>
                        </wps:txbx>
                        <wps:bodyPr rot="0" vert="horz" wrap="none" lIns="0" tIns="0" rIns="0" bIns="0" anchor="t" anchorCtr="0">
                          <a:spAutoFit/>
                        </wps:bodyPr>
                      </wps:wsp>
                      <wps:wsp>
                        <wps:cNvPr id="612" name="Rectangle 671"/>
                        <wps:cNvSpPr>
                          <a:spLocks noChangeArrowheads="1"/>
                        </wps:cNvSpPr>
                        <wps:spPr bwMode="auto">
                          <a:xfrm>
                            <a:off x="3566160" y="2392680"/>
                            <a:ext cx="6477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rPr>
                                <w:t>0</w:t>
                              </w:r>
                            </w:p>
                          </w:txbxContent>
                        </wps:txbx>
                        <wps:bodyPr rot="0" vert="horz" wrap="none" lIns="0" tIns="0" rIns="0" bIns="0" anchor="t" anchorCtr="0">
                          <a:spAutoFit/>
                        </wps:bodyPr>
                      </wps:wsp>
                      <wps:wsp>
                        <wps:cNvPr id="613" name="Rectangle 672"/>
                        <wps:cNvSpPr>
                          <a:spLocks noChangeArrowheads="1"/>
                        </wps:cNvSpPr>
                        <wps:spPr bwMode="auto">
                          <a:xfrm>
                            <a:off x="4084320" y="2392680"/>
                            <a:ext cx="34988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rPr>
                                <w:t>leveler</w:t>
                              </w:r>
                            </w:p>
                          </w:txbxContent>
                        </wps:txbx>
                        <wps:bodyPr rot="0" vert="horz" wrap="none" lIns="0" tIns="0" rIns="0" bIns="0" anchor="t" anchorCtr="0">
                          <a:spAutoFit/>
                        </wps:bodyPr>
                      </wps:wsp>
                      <wps:wsp>
                        <wps:cNvPr id="614" name="Line 673"/>
                        <wps:cNvCnPr/>
                        <wps:spPr bwMode="auto">
                          <a:xfrm>
                            <a:off x="5273040" y="0"/>
                            <a:ext cx="0" cy="37338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615" name="Rectangle 674"/>
                        <wps:cNvSpPr>
                          <a:spLocks noChangeArrowheads="1"/>
                        </wps:cNvSpPr>
                        <wps:spPr bwMode="auto">
                          <a:xfrm>
                            <a:off x="5273040" y="0"/>
                            <a:ext cx="7620" cy="37338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16" name="Line 675"/>
                        <wps:cNvCnPr/>
                        <wps:spPr bwMode="auto">
                          <a:xfrm>
                            <a:off x="4663440" y="0"/>
                            <a:ext cx="0" cy="19050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617" name="Rectangle 676"/>
                        <wps:cNvSpPr>
                          <a:spLocks noChangeArrowheads="1"/>
                        </wps:cNvSpPr>
                        <wps:spPr bwMode="auto">
                          <a:xfrm>
                            <a:off x="4663440" y="0"/>
                            <a:ext cx="7620" cy="19050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18" name="Line 677"/>
                        <wps:cNvCnPr/>
                        <wps:spPr bwMode="auto">
                          <a:xfrm>
                            <a:off x="0" y="0"/>
                            <a:ext cx="635" cy="256794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619" name="Rectangle 678"/>
                        <wps:cNvSpPr>
                          <a:spLocks noChangeArrowheads="1"/>
                        </wps:cNvSpPr>
                        <wps:spPr bwMode="auto">
                          <a:xfrm>
                            <a:off x="0" y="0"/>
                            <a:ext cx="7620" cy="257556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20" name="Line 679"/>
                        <wps:cNvCnPr/>
                        <wps:spPr bwMode="auto">
                          <a:xfrm>
                            <a:off x="609600" y="0"/>
                            <a:ext cx="635" cy="256794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621" name="Rectangle 680"/>
                        <wps:cNvSpPr>
                          <a:spLocks noChangeArrowheads="1"/>
                        </wps:cNvSpPr>
                        <wps:spPr bwMode="auto">
                          <a:xfrm>
                            <a:off x="609600" y="0"/>
                            <a:ext cx="7620" cy="257556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22" name="Line 681"/>
                        <wps:cNvCnPr/>
                        <wps:spPr bwMode="auto">
                          <a:xfrm>
                            <a:off x="1219200" y="0"/>
                            <a:ext cx="635" cy="256794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623" name="Rectangle 682"/>
                        <wps:cNvSpPr>
                          <a:spLocks noChangeArrowheads="1"/>
                        </wps:cNvSpPr>
                        <wps:spPr bwMode="auto">
                          <a:xfrm>
                            <a:off x="1219200" y="0"/>
                            <a:ext cx="7620" cy="257556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24" name="Line 683"/>
                        <wps:cNvCnPr/>
                        <wps:spPr bwMode="auto">
                          <a:xfrm>
                            <a:off x="1828800" y="0"/>
                            <a:ext cx="635" cy="256794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625" name="Rectangle 684"/>
                        <wps:cNvSpPr>
                          <a:spLocks noChangeArrowheads="1"/>
                        </wps:cNvSpPr>
                        <wps:spPr bwMode="auto">
                          <a:xfrm>
                            <a:off x="1828800" y="0"/>
                            <a:ext cx="7620" cy="257556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26" name="Line 685"/>
                        <wps:cNvCnPr/>
                        <wps:spPr bwMode="auto">
                          <a:xfrm>
                            <a:off x="2438400" y="0"/>
                            <a:ext cx="635" cy="256794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627" name="Rectangle 686"/>
                        <wps:cNvSpPr>
                          <a:spLocks noChangeArrowheads="1"/>
                        </wps:cNvSpPr>
                        <wps:spPr bwMode="auto">
                          <a:xfrm>
                            <a:off x="2438400" y="0"/>
                            <a:ext cx="7620" cy="257556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28" name="Line 687"/>
                        <wps:cNvCnPr/>
                        <wps:spPr bwMode="auto">
                          <a:xfrm>
                            <a:off x="3048000" y="0"/>
                            <a:ext cx="635" cy="256794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629" name="Rectangle 688"/>
                        <wps:cNvSpPr>
                          <a:spLocks noChangeArrowheads="1"/>
                        </wps:cNvSpPr>
                        <wps:spPr bwMode="auto">
                          <a:xfrm>
                            <a:off x="3048000" y="0"/>
                            <a:ext cx="7620" cy="257556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30" name="Line 689"/>
                        <wps:cNvCnPr/>
                        <wps:spPr bwMode="auto">
                          <a:xfrm>
                            <a:off x="3657600" y="0"/>
                            <a:ext cx="635" cy="256794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631" name="Rectangle 690"/>
                        <wps:cNvSpPr>
                          <a:spLocks noChangeArrowheads="1"/>
                        </wps:cNvSpPr>
                        <wps:spPr bwMode="auto">
                          <a:xfrm>
                            <a:off x="3657600" y="0"/>
                            <a:ext cx="7620" cy="257556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32" name="Line 691"/>
                        <wps:cNvCnPr/>
                        <wps:spPr bwMode="auto">
                          <a:xfrm>
                            <a:off x="4053840" y="0"/>
                            <a:ext cx="635" cy="256794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633" name="Rectangle 692"/>
                        <wps:cNvSpPr>
                          <a:spLocks noChangeArrowheads="1"/>
                        </wps:cNvSpPr>
                        <wps:spPr bwMode="auto">
                          <a:xfrm>
                            <a:off x="4053840" y="0"/>
                            <a:ext cx="7620" cy="257556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34" name="Line 693"/>
                        <wps:cNvCnPr/>
                        <wps:spPr bwMode="auto">
                          <a:xfrm>
                            <a:off x="4663440" y="2385060"/>
                            <a:ext cx="635" cy="18288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635" name="Rectangle 694"/>
                        <wps:cNvSpPr>
                          <a:spLocks noChangeArrowheads="1"/>
                        </wps:cNvSpPr>
                        <wps:spPr bwMode="auto">
                          <a:xfrm>
                            <a:off x="4663440" y="2385060"/>
                            <a:ext cx="7620" cy="19050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36" name="Line 695"/>
                        <wps:cNvCnPr/>
                        <wps:spPr bwMode="auto">
                          <a:xfrm>
                            <a:off x="5273040" y="922020"/>
                            <a:ext cx="635" cy="164592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637" name="Rectangle 696"/>
                        <wps:cNvSpPr>
                          <a:spLocks noChangeArrowheads="1"/>
                        </wps:cNvSpPr>
                        <wps:spPr bwMode="auto">
                          <a:xfrm>
                            <a:off x="5273040" y="922020"/>
                            <a:ext cx="7620" cy="165354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38" name="Line 697"/>
                        <wps:cNvCnPr/>
                        <wps:spPr bwMode="auto">
                          <a:xfrm>
                            <a:off x="5882640" y="0"/>
                            <a:ext cx="635" cy="256794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639" name="Rectangle 698"/>
                        <wps:cNvSpPr>
                          <a:spLocks noChangeArrowheads="1"/>
                        </wps:cNvSpPr>
                        <wps:spPr bwMode="auto">
                          <a:xfrm>
                            <a:off x="5882640" y="0"/>
                            <a:ext cx="7620" cy="257556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40" name="Line 699"/>
                        <wps:cNvCnPr/>
                        <wps:spPr bwMode="auto">
                          <a:xfrm>
                            <a:off x="0" y="0"/>
                            <a:ext cx="5890260"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641" name="Rectangle 700"/>
                        <wps:cNvSpPr>
                          <a:spLocks noChangeArrowheads="1"/>
                        </wps:cNvSpPr>
                        <wps:spPr bwMode="auto">
                          <a:xfrm>
                            <a:off x="0" y="0"/>
                            <a:ext cx="5897880" cy="762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42" name="Line 701"/>
                        <wps:cNvCnPr/>
                        <wps:spPr bwMode="auto">
                          <a:xfrm>
                            <a:off x="0" y="182880"/>
                            <a:ext cx="5890260"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643" name="Rectangle 702"/>
                        <wps:cNvSpPr>
                          <a:spLocks noChangeArrowheads="1"/>
                        </wps:cNvSpPr>
                        <wps:spPr bwMode="auto">
                          <a:xfrm>
                            <a:off x="0" y="182880"/>
                            <a:ext cx="5897880" cy="762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44" name="Line 703"/>
                        <wps:cNvCnPr/>
                        <wps:spPr bwMode="auto">
                          <a:xfrm>
                            <a:off x="0" y="365760"/>
                            <a:ext cx="5890260"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645" name="Rectangle 704"/>
                        <wps:cNvSpPr>
                          <a:spLocks noChangeArrowheads="1"/>
                        </wps:cNvSpPr>
                        <wps:spPr bwMode="auto">
                          <a:xfrm>
                            <a:off x="0" y="365760"/>
                            <a:ext cx="5897880" cy="762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46" name="Line 705"/>
                        <wps:cNvCnPr/>
                        <wps:spPr bwMode="auto">
                          <a:xfrm>
                            <a:off x="0" y="548640"/>
                            <a:ext cx="5890260"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647" name="Rectangle 706"/>
                        <wps:cNvSpPr>
                          <a:spLocks noChangeArrowheads="1"/>
                        </wps:cNvSpPr>
                        <wps:spPr bwMode="auto">
                          <a:xfrm>
                            <a:off x="0" y="548640"/>
                            <a:ext cx="5897880" cy="762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48" name="Line 707"/>
                        <wps:cNvCnPr/>
                        <wps:spPr bwMode="auto">
                          <a:xfrm>
                            <a:off x="0" y="731520"/>
                            <a:ext cx="5890260"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649" name="Rectangle 708"/>
                        <wps:cNvSpPr>
                          <a:spLocks noChangeArrowheads="1"/>
                        </wps:cNvSpPr>
                        <wps:spPr bwMode="auto">
                          <a:xfrm>
                            <a:off x="0" y="731520"/>
                            <a:ext cx="5897880" cy="762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50" name="Line 709"/>
                        <wps:cNvCnPr/>
                        <wps:spPr bwMode="auto">
                          <a:xfrm>
                            <a:off x="0" y="914400"/>
                            <a:ext cx="5890260"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651" name="Rectangle 710"/>
                        <wps:cNvSpPr>
                          <a:spLocks noChangeArrowheads="1"/>
                        </wps:cNvSpPr>
                        <wps:spPr bwMode="auto">
                          <a:xfrm>
                            <a:off x="0" y="914400"/>
                            <a:ext cx="5897880" cy="762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52" name="Line 711"/>
                        <wps:cNvCnPr/>
                        <wps:spPr bwMode="auto">
                          <a:xfrm>
                            <a:off x="0" y="1097280"/>
                            <a:ext cx="5890260"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653" name="Rectangle 712"/>
                        <wps:cNvSpPr>
                          <a:spLocks noChangeArrowheads="1"/>
                        </wps:cNvSpPr>
                        <wps:spPr bwMode="auto">
                          <a:xfrm>
                            <a:off x="0" y="1097280"/>
                            <a:ext cx="5897880" cy="762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54" name="Line 713"/>
                        <wps:cNvCnPr/>
                        <wps:spPr bwMode="auto">
                          <a:xfrm>
                            <a:off x="0" y="1280160"/>
                            <a:ext cx="5890260"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655" name="Rectangle 714"/>
                        <wps:cNvSpPr>
                          <a:spLocks noChangeArrowheads="1"/>
                        </wps:cNvSpPr>
                        <wps:spPr bwMode="auto">
                          <a:xfrm>
                            <a:off x="0" y="1280160"/>
                            <a:ext cx="5897880" cy="762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56" name="Line 715"/>
                        <wps:cNvCnPr/>
                        <wps:spPr bwMode="auto">
                          <a:xfrm>
                            <a:off x="0" y="1463040"/>
                            <a:ext cx="5890260"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657" name="Rectangle 716"/>
                        <wps:cNvSpPr>
                          <a:spLocks noChangeArrowheads="1"/>
                        </wps:cNvSpPr>
                        <wps:spPr bwMode="auto">
                          <a:xfrm>
                            <a:off x="0" y="1463040"/>
                            <a:ext cx="5897880" cy="762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58" name="Line 717"/>
                        <wps:cNvCnPr/>
                        <wps:spPr bwMode="auto">
                          <a:xfrm>
                            <a:off x="0" y="1645920"/>
                            <a:ext cx="5890260"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659" name="Rectangle 718"/>
                        <wps:cNvSpPr>
                          <a:spLocks noChangeArrowheads="1"/>
                        </wps:cNvSpPr>
                        <wps:spPr bwMode="auto">
                          <a:xfrm>
                            <a:off x="0" y="1645920"/>
                            <a:ext cx="5897880" cy="762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60" name="Line 719"/>
                        <wps:cNvCnPr/>
                        <wps:spPr bwMode="auto">
                          <a:xfrm>
                            <a:off x="0" y="1828800"/>
                            <a:ext cx="5890260"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661" name="Rectangle 720"/>
                        <wps:cNvSpPr>
                          <a:spLocks noChangeArrowheads="1"/>
                        </wps:cNvSpPr>
                        <wps:spPr bwMode="auto">
                          <a:xfrm>
                            <a:off x="0" y="1828800"/>
                            <a:ext cx="5897880" cy="762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62" name="Line 721"/>
                        <wps:cNvCnPr/>
                        <wps:spPr bwMode="auto">
                          <a:xfrm>
                            <a:off x="0" y="2011680"/>
                            <a:ext cx="5890260"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663" name="Rectangle 722"/>
                        <wps:cNvSpPr>
                          <a:spLocks noChangeArrowheads="1"/>
                        </wps:cNvSpPr>
                        <wps:spPr bwMode="auto">
                          <a:xfrm>
                            <a:off x="0" y="2011680"/>
                            <a:ext cx="5897880" cy="762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64" name="Line 723"/>
                        <wps:cNvCnPr/>
                        <wps:spPr bwMode="auto">
                          <a:xfrm>
                            <a:off x="0" y="2194560"/>
                            <a:ext cx="5890260"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665" name="Rectangle 724"/>
                        <wps:cNvSpPr>
                          <a:spLocks noChangeArrowheads="1"/>
                        </wps:cNvSpPr>
                        <wps:spPr bwMode="auto">
                          <a:xfrm>
                            <a:off x="0" y="2194560"/>
                            <a:ext cx="5897880" cy="762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66" name="Line 725"/>
                        <wps:cNvCnPr/>
                        <wps:spPr bwMode="auto">
                          <a:xfrm>
                            <a:off x="0" y="2377440"/>
                            <a:ext cx="5890260"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667" name="Rectangle 726"/>
                        <wps:cNvSpPr>
                          <a:spLocks noChangeArrowheads="1"/>
                        </wps:cNvSpPr>
                        <wps:spPr bwMode="auto">
                          <a:xfrm>
                            <a:off x="0" y="2377440"/>
                            <a:ext cx="5897880" cy="762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68" name="Line 727"/>
                        <wps:cNvCnPr/>
                        <wps:spPr bwMode="auto">
                          <a:xfrm>
                            <a:off x="0" y="2560320"/>
                            <a:ext cx="5890260"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669" name="Rectangle 728"/>
                        <wps:cNvSpPr>
                          <a:spLocks noChangeArrowheads="1"/>
                        </wps:cNvSpPr>
                        <wps:spPr bwMode="auto">
                          <a:xfrm>
                            <a:off x="0" y="2560320"/>
                            <a:ext cx="5897880" cy="762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c:wpc>
                  </a:graphicData>
                </a:graphic>
              </wp:inline>
            </w:drawing>
          </mc:Choice>
          <mc:Fallback>
            <w:pict>
              <v:group id="Canvas 670" o:spid="_x0000_s1483" editas="canvas" style="width:463.8pt;height:202.2pt;mso-position-horizontal-relative:char;mso-position-vertical-relative:line" coordsize="58902,256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">
                <v:shape id="_x0000_s1484" type="#_x0000_t75" style="position:absolute;width:58902;height:25679;visibility:visible;mso-wrap-style:square">
                  <v:fill o:detectmouseclick="t"/>
                  <v:path o:connecttype="none"/>
                </v:shape>
                <v:rect id="Rectangle 577" o:spid="_x0000_s1485" style="position:absolute;left:304;top:152;width:4807;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uJLMAA&#10;AADcAAAADwAAAGRycy9kb3ducmV2LnhtbERPS2rDMBDdF3IHMYHsGjmBFONGNiUQSEs2sXuAwRp/&#10;qDQykhK7t68WgS4f73+sFmvEg3wYHSvYbTMQxK3TI/cKvpvzaw4iRGSNxjEp+KUAVbl6OWKh3cw3&#10;etSxFymEQ4EKhhinQsrQDmQxbN1EnLjOeYsxQd9L7XFO4dbIfZa9SYsjp4YBJzoN1P7Ud6tANvV5&#10;zmvjM/e1767m83LryCm1WS8f7yAiLfFf/HRftILDLq1NZ9IRkO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DuJLMAAAADcAAAADwAAAAAAAAAAAAAAAACYAgAAZHJzL2Rvd25y&#10;ZXYueG1sUEsFBgAAAAAEAAQA9QAAAIUDAAAAAA==&#10;" filled="f" stroked="f">
                  <v:textbox style="mso-fit-shape-to-text:t" inset="0,0,0,0">
                    <w:txbxContent>
                      <w:p w:rsidR="002A6D8B" w:rsidRDefault="002A6D8B">
                        <w:r>
                          <w:rPr>
                            <w:rFonts w:ascii="Calibri" w:hAnsi="Calibri" w:cs="Calibri"/>
                            <w:color w:val="000000"/>
                          </w:rPr>
                          <w:t>tillage.til:</w:t>
                        </w:r>
                      </w:p>
                    </w:txbxContent>
                  </v:textbox>
                </v:rect>
                <v:rect id="Rectangle 578" o:spid="_x0000_s1486" style="position:absolute;left:6400;top:152;width:292;height:146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3cst8IA&#10;AADcAAAADwAAAGRycy9kb3ducmV2LnhtbESPzYoCMRCE74LvEFrwphkFF3c0igiCLl4c9wGaSc8P&#10;Jp0hyTqzb28WhD0WVfUVtd0P1ogn+dA6VrCYZyCIS6dbrhV830+zNYgQkTUax6TglwLsd+PRFnPt&#10;er7Rs4i1SBAOOSpoYuxyKUPZkMUwdx1x8irnLcYkfS21xz7BrZHLLPuQFltOCw12dGyofBQ/VoG8&#10;F6d+XRifua9ldTWX860ip9R0Mhw2ICIN8T/8bp+1gtXiE/7OpCMgd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dyy3wgAAANwAAAAPAAAAAAAAAAAAAAAAAJgCAABkcnMvZG93&#10;bnJldi54bWxQSwUGAAAAAAQABAD1AAAAhwMAAAAA&#10;" filled="f" stroked="f">
                  <v:textbox style="mso-fit-shape-to-text:t" inset="0,0,0,0">
                    <w:txbxContent>
                      <w:p w:rsidR="002A6D8B" w:rsidRDefault="002A6D8B">
                        <w:r>
                          <w:rPr>
                            <w:rFonts w:ascii="Calibri" w:hAnsi="Calibri" w:cs="Calibri"/>
                            <w:color w:val="000000"/>
                          </w:rPr>
                          <w:t xml:space="preserve"> </w:t>
                        </w:r>
                      </w:p>
                    </w:txbxContent>
                  </v:textbox>
                </v:rect>
                <v:rect id="Rectangle 579" o:spid="_x0000_s1487" style="position:absolute;left:12496;top:152;width:292;height:146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FPl74A&#10;AADcAAAADwAAAGRycy9kb3ducmV2LnhtbERPy4rCMBTdC/5DuMLsNLUwItUoIgiOzMbqB1ya2wcm&#10;NyWJtvP3ZjHg8nDe2/1ojXiRD51jBctFBoK4crrjRsH9dpqvQYSIrNE4JgV/FGC/m062WGg38JVe&#10;ZWxECuFQoII2xr6QMlQtWQwL1xMnrnbeYkzQN1J7HFK4NTLPspW02HFqaLGnY0vVo3xaBfJWnoZ1&#10;aXzmLnn9a37O15qcUl+z8bABEWmMH/G/+6wVfOdpfjqTjoDcv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ghT5e+AAAA3AAAAA8AAAAAAAAAAAAAAAAAmAIAAGRycy9kb3ducmV2&#10;LnhtbFBLBQYAAAAABAAEAPUAAACDAwAAAAA=&#10;" filled="f" stroked="f">
                  <v:textbox style="mso-fit-shape-to-text:t" inset="0,0,0,0">
                    <w:txbxContent>
                      <w:p w:rsidR="002A6D8B" w:rsidRDefault="002A6D8B">
                        <w:r>
                          <w:rPr>
                            <w:rFonts w:ascii="Calibri" w:hAnsi="Calibri" w:cs="Calibri"/>
                            <w:color w:val="000000"/>
                          </w:rPr>
                          <w:t xml:space="preserve"> </w:t>
                        </w:r>
                      </w:p>
                    </w:txbxContent>
                  </v:textbox>
                </v:rect>
                <v:rect id="Rectangle 580" o:spid="_x0000_s1488" style="position:absolute;left:18592;top:152;width:578;height:146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3qDMEA&#10;AADcAAAADwAAAGRycy9kb3ducmV2LnhtbESP3YrCMBSE7xd8h3AE79bUgot0jbIsCCreWH2AQ3P6&#10;wyYnJYm2vr0RhL0cZuYbZr0drRF38qFzrGAxz0AQV0533Ci4XnafKxAhIms0jknBgwJsN5OPNRba&#10;DXymexkbkSAcClTQxtgXUoaqJYth7nri5NXOW4xJ+kZqj0OCWyPzLPuSFjtOCy329NtS9VferAJ5&#10;KXfDqjQ+c8e8PpnD/lyTU2o2HX++QUQa43/43d5rBct8Aa8z6Qj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dt6gzBAAAA3AAAAA8AAAAAAAAAAAAAAAAAmAIAAGRycy9kb3du&#10;cmV2LnhtbFBLBQYAAAAABAAEAPUAAACGAwAAAAA=&#10;" filled="f" stroked="f">
                  <v:textbox style="mso-fit-shape-to-text:t" inset="0,0,0,0">
                    <w:txbxContent>
                      <w:p w:rsidR="002A6D8B" w:rsidRDefault="002A6D8B"/>
                    </w:txbxContent>
                  </v:textbox>
                </v:rect>
                <v:rect id="Rectangle 581" o:spid="_x0000_s1489" style="position:absolute;left:24688;top:152;width:292;height:146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90e8EA&#10;AADcAAAADwAAAGRycy9kb3ducmV2LnhtbESP3YrCMBSE7wXfIRxh7zS14CJdo4ggqOyNdR/g0Jz+&#10;YHJSkmjr25uFhb0cZuYbZrMbrRFP8qFzrGC5yEAQV0533Cj4uR3naxAhIms0jknBiwLsttPJBgvt&#10;Br7Ss4yNSBAOBSpoY+wLKUPVksWwcD1x8mrnLcYkfSO1xyHBrZF5ln1Kix2nhRZ7OrRU3cuHVSBv&#10;5XFYl8Zn7pLX3+Z8utbklPqYjfsvEJHG+B/+a5+0glWew++ZdATk9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e/dHvBAAAA3AAAAA8AAAAAAAAAAAAAAAAAmAIAAGRycy9kb3du&#10;cmV2LnhtbFBLBQYAAAAABAAEAPUAAACGAwAAAAA=&#10;" filled="f" stroked="f">
                  <v:textbox style="mso-fit-shape-to-text:t" inset="0,0,0,0">
                    <w:txbxContent>
                      <w:p w:rsidR="002A6D8B" w:rsidRDefault="002A6D8B">
                        <w:r>
                          <w:rPr>
                            <w:rFonts w:ascii="Calibri" w:hAnsi="Calibri" w:cs="Calibri"/>
                            <w:color w:val="000000"/>
                          </w:rPr>
                          <w:t xml:space="preserve"> </w:t>
                        </w:r>
                      </w:p>
                    </w:txbxContent>
                  </v:textbox>
                </v:rect>
                <v:rect id="Rectangle 582" o:spid="_x0000_s1490" style="position:absolute;left:304;top:1981;width:3918;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PR4MIA&#10;AADcAAAADwAAAGRycy9kb3ducmV2LnhtbESP3WoCMRSE7wXfIRzBO8260iKrUUQQbOmNqw9w2Jz9&#10;weRkSaK7ffumUOjlMDPfMLvDaI14kQ+dYwWrZQaCuHK640bB/XZebECEiKzROCYF3xTgsJ9Odlho&#10;N/CVXmVsRIJwKFBBG2NfSBmqliyGpeuJk1c7bzEm6RupPQ4Jbo3Ms+xdWuw4LbTY06ml6lE+rQJ5&#10;K8/DpjQ+c595/WU+LteanFLz2Xjcgog0xv/wX/uiFbzla/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89HgwgAAANwAAAAPAAAAAAAAAAAAAAAAAJgCAABkcnMvZG93&#10;bnJldi54bWxQSwUGAAAAAAQABAD1AAAAhwMAAAAA&#10;" filled="f" stroked="f">
                  <v:textbox style="mso-fit-shape-to-text:t" inset="0,0,0,0">
                    <w:txbxContent>
                      <w:p w:rsidR="002A6D8B" w:rsidRDefault="002A6D8B">
                        <w:r>
                          <w:rPr>
                            <w:rFonts w:ascii="Calibri" w:hAnsi="Calibri" w:cs="Calibri"/>
                            <w:color w:val="000000"/>
                          </w:rPr>
                          <w:t>TILLNM</w:t>
                        </w:r>
                      </w:p>
                    </w:txbxContent>
                  </v:textbox>
                </v:rect>
                <v:rect id="Rectangle 583" o:spid="_x0000_s1491" style="position:absolute;left:6400;top:1981;width:3855;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pJlMIA&#10;AADcAAAADwAAAGRycy9kb3ducmV2LnhtbESP3WoCMRSE7wXfIRzBO8262CKrUUQQbOmNqw9w2Jz9&#10;weRkSaK7ffumUOjlMDPfMLvDaI14kQ+dYwWrZQaCuHK640bB/XZebECEiKzROCYF3xTgsJ9Odlho&#10;N/CVXmVsRIJwKFBBG2NfSBmqliyGpeuJk1c7bzEm6RupPQ4Jbo3Ms+xdWuw4LbTY06ml6lE+rQJ5&#10;K8/DpjQ+c595/WU+LteanFLz2Xjcgog0xv/wX/uiFbzla/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GkmUwgAAANwAAAAPAAAAAAAAAAAAAAAAAJgCAABkcnMvZG93&#10;bnJldi54bWxQSwUGAAAAAAQABAD1AAAAhwMAAAAA&#10;" filled="f" stroked="f">
                  <v:textbox style="mso-fit-shape-to-text:t" inset="0,0,0,0">
                    <w:txbxContent>
                      <w:p w:rsidR="002A6D8B" w:rsidRDefault="002A6D8B">
                        <w:r>
                          <w:rPr>
                            <w:rFonts w:ascii="Calibri" w:hAnsi="Calibri" w:cs="Calibri"/>
                            <w:color w:val="000000"/>
                          </w:rPr>
                          <w:t>EFFMIX</w:t>
                        </w:r>
                      </w:p>
                    </w:txbxContent>
                  </v:textbox>
                </v:rect>
                <v:rect id="Rectangle 584" o:spid="_x0000_s1492" style="position:absolute;left:12496;top:1981;width:3531;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bsD8EA&#10;AADcAAAADwAAAGRycy9kb3ducmV2LnhtbESP3YrCMBSE74V9h3CEvdPUgotUo4gguOKN1Qc4NKc/&#10;mJyUJGu7b28WhL0cZuYbZrMbrRFP8qFzrGAxz0AQV0533Ci4346zFYgQkTUax6TglwLsth+TDRba&#10;DXylZxkbkSAcClTQxtgXUoaqJYth7nri5NXOW4xJ+kZqj0OCWyPzLPuSFjtOCy32dGipepQ/VoG8&#10;lcdhVRqfuXNeX8z36VqTU+pzOu7XICKN8T/8bp+0gmW+hL8z6QjI7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hW7A/BAAAA3AAAAA8AAAAAAAAAAAAAAAAAmAIAAGRycy9kb3du&#10;cmV2LnhtbFBLBQYAAAAABAAEAPUAAACGAwAAAAA=&#10;" filled="f" stroked="f">
                  <v:textbox style="mso-fit-shape-to-text:t" inset="0,0,0,0">
                    <w:txbxContent>
                      <w:p w:rsidR="002A6D8B" w:rsidRDefault="002A6D8B">
                        <w:r>
                          <w:rPr>
                            <w:rFonts w:ascii="Calibri" w:hAnsi="Calibri" w:cs="Calibri"/>
                            <w:color w:val="000000"/>
                          </w:rPr>
                          <w:t>DEPTIL</w:t>
                        </w:r>
                      </w:p>
                    </w:txbxContent>
                  </v:textbox>
                </v:rect>
                <v:rect id="Rectangle 585" o:spid="_x0000_s1493" style="position:absolute;left:18592;top:1981;width:4344;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RyeMEA&#10;AADcAAAADwAAAGRycy9kb3ducmV2LnhtbESP3YrCMBSE7xd8h3AWvFvTLShSjbIsCCp7Y/UBDs3p&#10;DyYnJYm2vr1ZELwcZuYbZr0drRF38qFzrOB7loEgrpzuuFFwOe++liBCRNZoHJOCBwXYbiYfayy0&#10;G/hE9zI2IkE4FKigjbEvpAxVSxbDzPXEyaudtxiT9I3UHocEt0bmWbaQFjtOCy329NtSdS1vVoE8&#10;l7thWRqfuWNe/5nD/lSTU2r6Of6sQEQa4zv8au+1gnm+gP8z6Qj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iEcnjBAAAA3AAAAA8AAAAAAAAAAAAAAAAAmAIAAGRycy9kb3du&#10;cmV2LnhtbFBLBQYAAAAABAAEAPUAAACGAwAAAAA=&#10;" filled="f" stroked="f">
                  <v:textbox style="mso-fit-shape-to-text:t" inset="0,0,0,0">
                    <w:txbxContent>
                      <w:p w:rsidR="002A6D8B" w:rsidRDefault="002A6D8B">
                        <w:r>
                          <w:rPr>
                            <w:rFonts w:ascii="Calibri" w:hAnsi="Calibri" w:cs="Calibri"/>
                            <w:color w:val="000000"/>
                          </w:rPr>
                          <w:t>RANRNS</w:t>
                        </w:r>
                      </w:p>
                    </w:txbxContent>
                  </v:textbox>
                </v:rect>
                <v:rect id="Rectangle 586" o:spid="_x0000_s1494" style="position:absolute;left:24688;top:1981;width:5258;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jX48IA&#10;AADcAAAADwAAAGRycy9kb3ducmV2LnhtbESP3WoCMRSE7wXfIRzBO826YCurUUQQbOmNqw9w2Jz9&#10;weRkSaK7ffumUOjlMDPfMLvDaI14kQ+dYwWrZQaCuHK640bB/XZebECEiKzROCYF3xTgsJ9Odlho&#10;N/CVXmVsRIJwKFBBG2NfSBmqliyGpeuJk1c7bzEm6RupPQ4Jbo3Ms+xNWuw4LbTY06ml6lE+rQJ5&#10;K8/DpjQ+c595/WU+LteanFLz2Xjcgog0xv/wX/uiFazzd/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yNfjwgAAANwAAAAPAAAAAAAAAAAAAAAAAJgCAABkcnMvZG93&#10;bnJldi54bWxQSwUGAAAAAAQABAD1AAAAhwMAAAAA&#10;" filled="f" stroked="f">
                  <v:textbox style="mso-fit-shape-to-text:t" inset="0,0,0,0">
                    <w:txbxContent>
                      <w:p w:rsidR="002A6D8B" w:rsidRDefault="002A6D8B">
                        <w:r>
                          <w:rPr>
                            <w:rFonts w:ascii="Calibri" w:hAnsi="Calibri" w:cs="Calibri"/>
                            <w:color w:val="000000"/>
                          </w:rPr>
                          <w:t>RIDGE_HT</w:t>
                        </w:r>
                      </w:p>
                    </w:txbxContent>
                  </v:textbox>
                </v:rect>
                <v:rect id="Rectangle 587" o:spid="_x0000_s1495" style="position:absolute;left:30784;top:1981;width:5087;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dDkb4A&#10;AADcAAAADwAAAGRycy9kb3ducmV2LnhtbERPy4rCMBTdC/5DuMLsNLUwItUoIgiOzMbqB1ya2wcm&#10;NyWJtvP3ZjHg8nDe2/1ojXiRD51jBctFBoK4crrjRsH9dpqvQYSIrNE4JgV/FGC/m062WGg38JVe&#10;ZWxECuFQoII2xr6QMlQtWQwL1xMnrnbeYkzQN1J7HFK4NTLPspW02HFqaLGnY0vVo3xaBfJWnoZ1&#10;aXzmLnn9a37O15qcUl+z8bABEWmMH/G/+6wVfOdpbTqTjoDcv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ZXQ5G+AAAA3AAAAA8AAAAAAAAAAAAAAAAAmAIAAGRycy9kb3ducmV2&#10;LnhtbFBLBQYAAAAABAAEAPUAAACDAwAAAAA=&#10;" filled="f" stroked="f">
                  <v:textbox style="mso-fit-shape-to-text:t" inset="0,0,0,0">
                    <w:txbxContent>
                      <w:p w:rsidR="002A6D8B" w:rsidRDefault="002A6D8B">
                        <w:r>
                          <w:rPr>
                            <w:rFonts w:ascii="Calibri" w:hAnsi="Calibri" w:cs="Calibri"/>
                            <w:color w:val="000000"/>
                          </w:rPr>
                          <w:t>RIDGE_SP</w:t>
                        </w:r>
                      </w:p>
                    </w:txbxContent>
                  </v:textbox>
                </v:rect>
                <v:rect id="Rectangle 588" o:spid="_x0000_s1496" style="position:absolute;left:40843;top:1981;width:5905;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vmCsIA&#10;AADcAAAADwAAAGRycy9kb3ducmV2LnhtbESP3WoCMRSE7wu+QziCdzXrgkVXo4ggaOmNqw9w2Jz9&#10;weRkSVJ3+/amUOjlMDPfMNv9aI14kg+dYwWLeQaCuHK640bB/XZ6X4EIEVmjcUwKfijAfjd522Kh&#10;3cBXepaxEQnCoUAFbYx9IWWoWrIY5q4nTl7tvMWYpG+k9jgkuDUyz7IPabHjtNBiT8eWqkf5bRXI&#10;W3kaVqXxmfvM6y9zOV9rckrNpuNhAyLSGP/Df+2zVrDM1/B7Jh0BuX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G+YKwgAAANwAAAAPAAAAAAAAAAAAAAAAAJgCAABkcnMvZG93&#10;bnJldi54bWxQSwUGAAAAAAQABAD1AAAAhwMAAAAA&#10;" filled="f" stroked="f">
                  <v:textbox style="mso-fit-shape-to-text:t" inset="0,0,0,0">
                    <w:txbxContent>
                      <w:p w:rsidR="002A6D8B" w:rsidRDefault="002A6D8B">
                        <w:r>
                          <w:rPr>
                            <w:rFonts w:ascii="Calibri" w:hAnsi="Calibri" w:cs="Calibri"/>
                            <w:color w:val="000000"/>
                          </w:rPr>
                          <w:t>Description</w:t>
                        </w:r>
                      </w:p>
                    </w:txbxContent>
                  </v:textbox>
                </v:rect>
                <v:rect id="Rectangle 589" o:spid="_x0000_s1497" style="position:absolute;left:304;top:3810;width:4121;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jZSr8A&#10;AADcAAAADwAAAGRycy9kb3ducmV2LnhtbERPy4rCMBTdC/MP4Q7MTtNRFKlGkQFBBze2fsCluX1g&#10;clOSaOvfTxYDLg/nvd2P1ogn+dA5VvA9y0AQV0533Ci4lcfpGkSIyBqNY1LwogD73cdki7l2A1/p&#10;WcRGpBAOOSpoY+xzKUPVksUwcz1x4mrnLcYEfSO1xyGFWyPnWbaSFjtODS329NNSdS8eVoEsi+Ow&#10;LozP3O+8vpjz6VqTU+rrczxsQEQa41v87z5pBctFmp/OpCMgd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9+NlKvwAAANwAAAAPAAAAAAAAAAAAAAAAAJgCAABkcnMvZG93bnJl&#10;di54bWxQSwUGAAAAAAQABAD1AAAAhAMAAAAA&#10;" filled="f" stroked="f">
                  <v:textbox style="mso-fit-shape-to-text:t" inset="0,0,0,0">
                    <w:txbxContent>
                      <w:p w:rsidR="002A6D8B" w:rsidRDefault="002A6D8B">
                        <w:r>
                          <w:rPr>
                            <w:rFonts w:ascii="Calibri" w:hAnsi="Calibri" w:cs="Calibri"/>
                            <w:color w:val="000000"/>
                          </w:rPr>
                          <w:t>fallplow</w:t>
                        </w:r>
                      </w:p>
                    </w:txbxContent>
                  </v:textbox>
                </v:rect>
                <v:rect id="Rectangle 590" o:spid="_x0000_s1498" style="position:absolute;left:9525;top:3810;width:2254;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R80cIA&#10;AADcAAAADwAAAGRycy9kb3ducmV2LnhtbESPzYoCMRCE74LvEFrwphkVFxmNIoLgLl4cfYBm0vOD&#10;SWdIojP79puFhT0WVfUVtTsM1og3+dA6VrCYZyCIS6dbrhU87ufZBkSIyBqNY1LwTQEO+/Foh7l2&#10;Pd/oXcRaJAiHHBU0MXa5lKFsyGKYu444eZXzFmOSvpbaY5/g1shlln1Iiy2nhQY7OjVUPouXVSDv&#10;xbnfFMZn7mtZXc3n5VaRU2o6GY5bEJGG+B/+a1+0gvVqAb9n0hG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tHzRwgAAANwAAAAPAAAAAAAAAAAAAAAAAJgCAABkcnMvZG93&#10;bnJldi54bWxQSwUGAAAAAAQABAD1AAAAhwMAAAAA&#10;" filled="f" stroked="f">
                  <v:textbox style="mso-fit-shape-to-text:t" inset="0,0,0,0">
                    <w:txbxContent>
                      <w:p w:rsidR="002A6D8B" w:rsidRDefault="002A6D8B">
                        <w:r>
                          <w:rPr>
                            <w:rFonts w:ascii="Calibri" w:hAnsi="Calibri" w:cs="Calibri"/>
                            <w:color w:val="000000"/>
                          </w:rPr>
                          <w:t>0.95</w:t>
                        </w:r>
                      </w:p>
                    </w:txbxContent>
                  </v:textbox>
                </v:rect>
                <v:rect id="Rectangle 591" o:spid="_x0000_s1499" style="position:absolute;left:16002;top:3810;width:1936;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bipsIA&#10;AADcAAAADwAAAGRycy9kb3ducmV2LnhtbESP3WoCMRSE7wXfIRzBO8260iKrUUQQbOmNqw9w2Jz9&#10;weRkSaK7ffumUOjlMDPfMLvDaI14kQ+dYwWrZQaCuHK640bB/XZebECEiKzROCYF3xTgsJ9Odlho&#10;N/CVXmVsRIJwKFBBG2NfSBmqliyGpeuJk1c7bzEm6RupPQ4Jbo3Ms+xdWuw4LbTY06ml6lE+rQJ5&#10;K8/DpjQ+c595/WU+LteanFLz2Xjcgog0xv/wX/uiFbytc/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ZuKmwgAAANwAAAAPAAAAAAAAAAAAAAAAAJgCAABkcnMvZG93&#10;bnJldi54bWxQSwUGAAAAAAQABAD1AAAAhwMAAAAA&#10;" filled="f" stroked="f">
                  <v:textbox style="mso-fit-shape-to-text:t" inset="0,0,0,0">
                    <w:txbxContent>
                      <w:p w:rsidR="002A6D8B" w:rsidRDefault="002A6D8B">
                        <w:r>
                          <w:rPr>
                            <w:rFonts w:ascii="Calibri" w:hAnsi="Calibri" w:cs="Calibri"/>
                            <w:color w:val="000000"/>
                          </w:rPr>
                          <w:t>150</w:t>
                        </w:r>
                      </w:p>
                    </w:txbxContent>
                  </v:textbox>
                </v:rect>
                <v:rect id="Rectangle 592" o:spid="_x0000_s1500" style="position:absolute;left:22783;top:3810;width:1289;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pHPcIA&#10;AADcAAAADwAAAGRycy9kb3ducmV2LnhtbESPzYoCMRCE74LvEFrwphkVRWaNIoKgixfHfYBm0vOD&#10;SWdIss7s228WFjwWVfUVtTsM1ogX+dA6VrCYZyCIS6dbrhV8Pc6zLYgQkTUax6TghwIc9uPRDnPt&#10;er7Tq4i1SBAOOSpoYuxyKUPZkMUwdx1x8irnLcYkfS21xz7BrZHLLNtIiy2nhQY7OjVUPotvq0A+&#10;inO/LYzP3Oeyupnr5V6RU2o6GY4fICIN8R3+b1+0gvVqBX9n0hG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Kkc9wgAAANwAAAAPAAAAAAAAAAAAAAAAAJgCAABkcnMvZG93&#10;bnJldi54bWxQSwUGAAAAAAQABAD1AAAAhwMAAAAA&#10;" filled="f" stroked="f">
                  <v:textbox style="mso-fit-shape-to-text:t" inset="0,0,0,0">
                    <w:txbxContent>
                      <w:p w:rsidR="002A6D8B" w:rsidRDefault="002A6D8B">
                        <w:r>
                          <w:rPr>
                            <w:rFonts w:ascii="Calibri" w:hAnsi="Calibri" w:cs="Calibri"/>
                            <w:color w:val="000000"/>
                          </w:rPr>
                          <w:t>75</w:t>
                        </w:r>
                      </w:p>
                    </w:txbxContent>
                  </v:textbox>
                </v:rect>
                <v:rect id="Rectangle 593" o:spid="_x0000_s1501" style="position:absolute;left:29565;top:3810;width:648;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PfScIA&#10;AADcAAAADwAAAGRycy9kb3ducmV2LnhtbESP3WoCMRSE7wu+QziCdzWrVpHVKFIQbPHG1Qc4bM7+&#10;YHKyJKm7ffumIHg5zMw3zHY/WCMe5EPrWMFsmoEgLp1uuVZwux7f1yBCRNZoHJOCXwqw343etphr&#10;1/OFHkWsRYJwyFFBE2OXSxnKhiyGqeuIk1c5bzEm6WupPfYJbo2cZ9lKWmw5LTTY0WdD5b34sQrk&#10;tTj268L4zH3Pq7P5Ol0qckpNxsNhAyLSEF/hZ/ukFSwXH/B/Jh0B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w99JwgAAANwAAAAPAAAAAAAAAAAAAAAAAJgCAABkcnMvZG93&#10;bnJldi54bWxQSwUGAAAAAAQABAD1AAAAhwMAAAAA&#10;" filled="f" stroked="f">
                  <v:textbox style="mso-fit-shape-to-text:t" inset="0,0,0,0">
                    <w:txbxContent>
                      <w:p w:rsidR="002A6D8B" w:rsidRDefault="002A6D8B">
                        <w:r>
                          <w:rPr>
                            <w:rFonts w:ascii="Calibri" w:hAnsi="Calibri" w:cs="Calibri"/>
                            <w:color w:val="000000"/>
                          </w:rPr>
                          <w:t>0</w:t>
                        </w:r>
                      </w:p>
                    </w:txbxContent>
                  </v:textbox>
                </v:rect>
                <v:rect id="Rectangle 594" o:spid="_x0000_s1502" style="position:absolute;left:35661;top:3810;width:648;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960sIA&#10;AADcAAAADwAAAGRycy9kb3ducmV2LnhtbESPzYoCMRCE74LvEFrYm2ZUXGTWKCIIKl4c9wGaSc8P&#10;Jp0hyTqzb78RhD0WVfUVtdkN1ogn+dA6VjCfZSCIS6dbrhV834/TNYgQkTUax6TglwLstuPRBnPt&#10;er7Rs4i1SBAOOSpoYuxyKUPZkMUwcx1x8irnLcYkfS21xz7BrZGLLPuUFltOCw12dGiofBQ/VoG8&#10;F8d+XRifucuiuprz6VaRU+pjMuy/QEQa4n/43T5pBavlCl5n0hGQ2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j3rSwgAAANwAAAAPAAAAAAAAAAAAAAAAAJgCAABkcnMvZG93&#10;bnJldi54bWxQSwUGAAAAAAQABAD1AAAAhwMAAAAA&#10;" filled="f" stroked="f">
                  <v:textbox style="mso-fit-shape-to-text:t" inset="0,0,0,0">
                    <w:txbxContent>
                      <w:p w:rsidR="002A6D8B" w:rsidRDefault="002A6D8B">
                        <w:r>
                          <w:rPr>
                            <w:rFonts w:ascii="Calibri" w:hAnsi="Calibri" w:cs="Calibri"/>
                            <w:color w:val="000000"/>
                          </w:rPr>
                          <w:t>0</w:t>
                        </w:r>
                      </w:p>
                    </w:txbxContent>
                  </v:textbox>
                </v:rect>
                <v:rect id="Rectangle 595" o:spid="_x0000_s1503" style="position:absolute;left:40843;top:3810;width:14548;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3kpcIA&#10;AADcAAAADwAAAGRycy9kb3ducmV2LnhtbESPzYoCMRCE74LvEFrwphmVFZk1igiCLl4c9wGaSc8P&#10;Jp0hyTqzb28WhD0WVfUVtd0P1ogn+dA6VrCYZyCIS6dbrhV830+zDYgQkTUax6TglwLsd+PRFnPt&#10;er7Rs4i1SBAOOSpoYuxyKUPZkMUwdx1x8irnLcYkfS21xz7BrZHLLFtLiy2nhQY7OjZUPoofq0De&#10;i1O/KYzP3NeyuprL+VaRU2o6GQ6fICIN8T/8bp+1go/VGv7OpCMgd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XeSlwgAAANwAAAAPAAAAAAAAAAAAAAAAAJgCAABkcnMvZG93&#10;bnJldi54bWxQSwUGAAAAAAQABAD1AAAAhwMAAAAA&#10;" filled="f" stroked="f">
                  <v:textbox style="mso-fit-shape-to-text:t" inset="0,0,0,0">
                    <w:txbxContent>
                      <w:p w:rsidR="002A6D8B" w:rsidRDefault="002A6D8B">
                        <w:r>
                          <w:rPr>
                            <w:rFonts w:ascii="Calibri" w:hAnsi="Calibri" w:cs="Calibri"/>
                            <w:color w:val="000000"/>
                          </w:rPr>
                          <w:t>genericfallplowingoperation</w:t>
                        </w:r>
                      </w:p>
                    </w:txbxContent>
                  </v:textbox>
                </v:rect>
                <v:rect id="Rectangle 596" o:spid="_x0000_s1504" style="position:absolute;left:304;top:5638;width:4744;height:15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FBPsIA&#10;AADcAAAADwAAAGRycy9kb3ducmV2LnhtbESP3WoCMRSE7wu+QziCdzWrUpXVKFIQbPHG1Qc4bM7+&#10;YHKyJKm7ffumIHg5zMw3zHY/WCMe5EPrWMFsmoEgLp1uuVZwux7f1yBCRNZoHJOCXwqw343etphr&#10;1/OFHkWsRYJwyFFBE2OXSxnKhiyGqeuIk1c5bzEm6WupPfYJbo2cZ9lSWmw5LTTY0WdD5b34sQrk&#10;tTj268L4zH3Pq7P5Ol0qckpNxsNhAyLSEF/hZ/ukFXwsVvB/Jh0B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EUE+wgAAANwAAAAPAAAAAAAAAAAAAAAAAJgCAABkcnMvZG93&#10;bnJldi54bWxQSwUGAAAAAAQABAD1AAAAhwMAAAAA&#10;" filled="f" stroked="f">
                  <v:textbox style="mso-fit-shape-to-text:t" inset="0,0,0,0">
                    <w:txbxContent>
                      <w:p w:rsidR="002A6D8B" w:rsidRDefault="002A6D8B">
                        <w:r>
                          <w:rPr>
                            <w:rFonts w:ascii="Calibri" w:hAnsi="Calibri" w:cs="Calibri"/>
                            <w:color w:val="000000"/>
                          </w:rPr>
                          <w:t>sprgplow</w:t>
                        </w:r>
                      </w:p>
                    </w:txbxContent>
                  </v:textbox>
                </v:rect>
                <v:rect id="Rectangle 597" o:spid="_x0000_s1505" style="position:absolute;left:10210;top:5638;width:1613;height:15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47VTL8A&#10;AADcAAAADwAAAGRycy9kb3ducmV2LnhtbERPy4rCMBTdC/MP4Q7MTtNRFKlGkQFBBze2fsCluX1g&#10;clOSaOvfTxYDLg/nvd2P1ogn+dA5VvA9y0AQV0533Ci4lcfpGkSIyBqNY1LwogD73cdki7l2A1/p&#10;WcRGpBAOOSpoY+xzKUPVksUwcz1x4mrnLcYEfSO1xyGFWyPnWbaSFjtODS329NNSdS8eVoEsi+Ow&#10;LozP3O+8vpjz6VqTU+rrczxsQEQa41v87z5pBctFWpvOpCMgd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DjtVMvwAAANwAAAAPAAAAAAAAAAAAAAAAAJgCAABkcnMvZG93bnJl&#10;di54bWxQSwUGAAAAAAQABAD1AAAAhAMAAAAA&#10;" filled="f" stroked="f">
                  <v:textbox style="mso-fit-shape-to-text:t" inset="0,0,0,0">
                    <w:txbxContent>
                      <w:p w:rsidR="002A6D8B" w:rsidRDefault="002A6D8B">
                        <w:r>
                          <w:rPr>
                            <w:rFonts w:ascii="Calibri" w:hAnsi="Calibri" w:cs="Calibri"/>
                            <w:color w:val="000000"/>
                          </w:rPr>
                          <w:t>0.5</w:t>
                        </w:r>
                      </w:p>
                    </w:txbxContent>
                  </v:textbox>
                </v:rect>
                <v:rect id="Rectangle 598" o:spid="_x0000_s1506" style="position:absolute;left:16002;top:5638;width:1936;height:15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Jw18IA&#10;AADcAAAADwAAAGRycy9kb3ducmV2LnhtbESP3WoCMRSE7wu+QziCdzWrUtHVKFIQbPHG1Qc4bM7+&#10;YHKyJKm7ffumIHg5zMw3zHY/WCMe5EPrWMFsmoEgLp1uuVZwux7fVyBCRNZoHJOCXwqw343etphr&#10;1/OFHkWsRYJwyFFBE2OXSxnKhiyGqeuIk1c5bzEm6WupPfYJbo2cZ9lSWmw5LTTY0WdD5b34sQrk&#10;tTj2q8L4zH3Pq7P5Ol0qckpNxsNhAyLSEF/hZ/ukFXws1vB/Jh0B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wnDXwgAAANwAAAAPAAAAAAAAAAAAAAAAAJgCAABkcnMvZG93&#10;bnJldi54bWxQSwUGAAAAAAQABAD1AAAAhwMAAAAA&#10;" filled="f" stroked="f">
                  <v:textbox style="mso-fit-shape-to-text:t" inset="0,0,0,0">
                    <w:txbxContent>
                      <w:p w:rsidR="002A6D8B" w:rsidRDefault="002A6D8B">
                        <w:r>
                          <w:rPr>
                            <w:rFonts w:ascii="Calibri" w:hAnsi="Calibri" w:cs="Calibri"/>
                            <w:color w:val="000000"/>
                          </w:rPr>
                          <w:t>125</w:t>
                        </w:r>
                      </w:p>
                    </w:txbxContent>
                  </v:textbox>
                </v:rect>
                <v:rect id="Rectangle 599" o:spid="_x0000_s1507" style="position:absolute;left:22783;top:5638;width:1289;height:15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6qN78A&#10;AADcAAAADwAAAGRycy9kb3ducmV2LnhtbERPy4rCMBTdC/MP4Q7MTtMRFalGkQFBBze2fsCluX1g&#10;clOSaOvfTxYDLg/nvd2P1ogn+dA5VvA9y0AQV0533Ci4lcfpGkSIyBqNY1LwogD73cdki7l2A1/p&#10;WcRGpBAOOSpoY+xzKUPVksUwcz1x4mrnLcYEfSO1xyGFWyPnWbaSFjtODS329NNSdS8eVoEsi+Ow&#10;LozP3O+8vpjz6VqTU+rrczxsQEQa41v87z5pBctFmp/OpCMgd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qo3vwAAANwAAAAPAAAAAAAAAAAAAAAAAJgCAABkcnMvZG93bnJl&#10;di54bWxQSwUGAAAAAAQABAD1AAAAhAMAAAAA&#10;" filled="f" stroked="f">
                  <v:textbox style="mso-fit-shape-to-text:t" inset="0,0,0,0">
                    <w:txbxContent>
                      <w:p w:rsidR="002A6D8B" w:rsidRDefault="002A6D8B">
                        <w:r>
                          <w:rPr>
                            <w:rFonts w:ascii="Calibri" w:hAnsi="Calibri" w:cs="Calibri"/>
                            <w:color w:val="000000"/>
                          </w:rPr>
                          <w:t>50</w:t>
                        </w:r>
                      </w:p>
                    </w:txbxContent>
                  </v:textbox>
                </v:rect>
                <v:rect id="Rectangle 600" o:spid="_x0000_s1508" style="position:absolute;left:29565;top:5638;width:648;height:15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IPrMIA&#10;AADcAAAADwAAAGRycy9kb3ducmV2LnhtbESPzYoCMRCE74LvEFrwphlFFxmNIoLgLl4cfYBm0vOD&#10;SWdIojP79puFhT0WVfUVtTsM1og3+dA6VrCYZyCIS6dbrhU87ufZBkSIyBqNY1LwTQEO+/Foh7l2&#10;Pd/oXcRaJAiHHBU0MXa5lKFsyGKYu444eZXzFmOSvpbaY5/g1shlln1Iiy2nhQY7OjVUPouXVSDv&#10;xbnfFMZn7mtZXc3n5VaRU2o6GY5bEJGG+B/+a1+0gvVqAb9n0hG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sg+swgAAANwAAAAPAAAAAAAAAAAAAAAAAJgCAABkcnMvZG93&#10;bnJldi54bWxQSwUGAAAAAAQABAD1AAAAhwMAAAAA&#10;" filled="f" stroked="f">
                  <v:textbox style="mso-fit-shape-to-text:t" inset="0,0,0,0">
                    <w:txbxContent>
                      <w:p w:rsidR="002A6D8B" w:rsidRDefault="002A6D8B">
                        <w:r>
                          <w:rPr>
                            <w:rFonts w:ascii="Calibri" w:hAnsi="Calibri" w:cs="Calibri"/>
                            <w:color w:val="000000"/>
                          </w:rPr>
                          <w:t>0</w:t>
                        </w:r>
                      </w:p>
                    </w:txbxContent>
                  </v:textbox>
                </v:rect>
                <v:rect id="Rectangle 601" o:spid="_x0000_s1509" style="position:absolute;left:35661;top:5638;width:648;height:15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CR28IA&#10;AADcAAAADwAAAGRycy9kb3ducmV2LnhtbESP3WoCMRSE7wXfIRzBO8262CKrUUQQbOmNqw9w2Jz9&#10;weRkSaK7ffumUOjlMDPfMLvDaI14kQ+dYwWrZQaCuHK640bB/XZebECEiKzROCYF3xTgsJ9Odlho&#10;N/CVXmVsRIJwKFBBG2NfSBmqliyGpeuJk1c7bzEm6RupPQ4Jbo3Ms+xdWuw4LbTY06ml6lE+rQJ5&#10;K8/DpjQ+c595/WU+LteanFLz2Xjcgog0xv/wX/uiFbytc/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YJHbwgAAANwAAAAPAAAAAAAAAAAAAAAAAJgCAABkcnMvZG93&#10;bnJldi54bWxQSwUGAAAAAAQABAD1AAAAhwMAAAAA&#10;" filled="f" stroked="f">
                  <v:textbox style="mso-fit-shape-to-text:t" inset="0,0,0,0">
                    <w:txbxContent>
                      <w:p w:rsidR="002A6D8B" w:rsidRDefault="002A6D8B">
                        <w:r>
                          <w:rPr>
                            <w:rFonts w:ascii="Calibri" w:hAnsi="Calibri" w:cs="Calibri"/>
                            <w:color w:val="000000"/>
                          </w:rPr>
                          <w:t>0</w:t>
                        </w:r>
                      </w:p>
                    </w:txbxContent>
                  </v:textbox>
                </v:rect>
                <v:rect id="Rectangle 602" o:spid="_x0000_s1510" style="position:absolute;left:40843;top:5638;width:16135;height:15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w0QMIA&#10;AADcAAAADwAAAGRycy9kb3ducmV2LnhtbESP3WoCMRSE7wu+QziCdzWrVpHVKFIQbPHG1Qc4bM7+&#10;YHKyJKm7ffumIHg5zMw3zHY/WCMe5EPrWMFsmoEgLp1uuVZwux7f1yBCRNZoHJOCXwqw343etphr&#10;1/OFHkWsRYJwyFFBE2OXSxnKhiyGqeuIk1c5bzEm6WupPfYJbo2cZ9lKWmw5LTTY0WdD5b34sQrk&#10;tTj268L4zH3Pq7P5Ol0qckpNxsNhAyLSEF/hZ/ukFSw/FvB/Jh0B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LDRAwgAAANwAAAAPAAAAAAAAAAAAAAAAAJgCAABkcnMvZG93&#10;bnJldi54bWxQSwUGAAAAAAQABAD1AAAAhwMAAAAA&#10;" filled="f" stroked="f">
                  <v:textbox style="mso-fit-shape-to-text:t" inset="0,0,0,0">
                    <w:txbxContent>
                      <w:p w:rsidR="002A6D8B" w:rsidRDefault="002A6D8B">
                        <w:r>
                          <w:rPr>
                            <w:rFonts w:ascii="Calibri" w:hAnsi="Calibri" w:cs="Calibri"/>
                            <w:color w:val="000000"/>
                          </w:rPr>
                          <w:t>genericspringplowingoperation</w:t>
                        </w:r>
                      </w:p>
                    </w:txbxContent>
                  </v:textbox>
                </v:rect>
                <v:rect id="Rectangle 603" o:spid="_x0000_s1511" style="position:absolute;left:304;top:7467;width:3677;height:15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WsNMIA&#10;AADcAAAADwAAAGRycy9kb3ducmV2LnhtbESPzYoCMRCE74LvEFrwphlFRWaNIoKgixfHfYBm0vOD&#10;SWdIss7s228WFjwWVfUVtTsM1ogX+dA6VrCYZyCIS6dbrhV8Pc6zLYgQkTUax6TghwIc9uPRDnPt&#10;er7Tq4i1SBAOOSpoYuxyKUPZkMUwdx1x8irnLcYkfS21xz7BrZHLLNtIiy2nhQY7OjVUPotvq0A+&#10;inO/LYzP3Oeyupnr5V6RU2o6GY4fICIN8R3+b1+0gvVqBX9n0hG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xaw0wgAAANwAAAAPAAAAAAAAAAAAAAAAAJgCAABkcnMvZG93&#10;bnJldi54bWxQSwUGAAAAAAQABAD1AAAAhwMAAAAA&#10;" filled="f" stroked="f">
                  <v:textbox style="mso-fit-shape-to-text:t" inset="0,0,0,0">
                    <w:txbxContent>
                      <w:p w:rsidR="002A6D8B" w:rsidRDefault="002A6D8B">
                        <w:r>
                          <w:rPr>
                            <w:rFonts w:ascii="Calibri" w:hAnsi="Calibri" w:cs="Calibri"/>
                            <w:color w:val="000000"/>
                          </w:rPr>
                          <w:t>constill</w:t>
                        </w:r>
                      </w:p>
                    </w:txbxContent>
                  </v:textbox>
                </v:rect>
                <v:rect id="Rectangle 604" o:spid="_x0000_s1512" style="position:absolute;left:9525;top:7467;width:2254;height:15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kJr8IA&#10;AADcAAAADwAAAGRycy9kb3ducmV2LnhtbESPzYoCMRCE74LvEFrYm2YUXWTWKCIIKl4c9wGaSc8P&#10;Jp0hyTqzb78RhD0WVfUVtdkN1ogn+dA6VjCfZSCIS6dbrhV834/TNYgQkTUax6TglwLstuPRBnPt&#10;er7Rs4i1SBAOOSpoYuxyKUPZkMUwcx1x8irnLcYkfS21xz7BrZGLLPuUFltOCw12dGiofBQ/VoG8&#10;F8d+XRifucuiuprz6VaRU+pjMuy/QEQa4n/43T5pBavlCl5n0hGQ2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1iQmvwgAAANwAAAAPAAAAAAAAAAAAAAAAAJgCAABkcnMvZG93&#10;bnJldi54bWxQSwUGAAAAAAQABAD1AAAAhwMAAAAA&#10;" filled="f" stroked="f">
                  <v:textbox style="mso-fit-shape-to-text:t" inset="0,0,0,0">
                    <w:txbxContent>
                      <w:p w:rsidR="002A6D8B" w:rsidRDefault="002A6D8B">
                        <w:r>
                          <w:rPr>
                            <w:rFonts w:ascii="Calibri" w:hAnsi="Calibri" w:cs="Calibri"/>
                            <w:color w:val="000000"/>
                          </w:rPr>
                          <w:t>0.25</w:t>
                        </w:r>
                      </w:p>
                    </w:txbxContent>
                  </v:textbox>
                </v:rect>
                <v:rect id="Rectangle 605" o:spid="_x0000_s1513" style="position:absolute;left:16002;top:7467;width:1936;height:15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uX2MIA&#10;AADcAAAADwAAAGRycy9kb3ducmV2LnhtbESPzYoCMRCE74LvEFrwphnFFZk1igiCLl4c9wGaSc8P&#10;Jp0hyTqzb28WhD0WVfUVtd0P1ogn+dA6VrCYZyCIS6dbrhV830+zDYgQkTUax6TglwLsd+PRFnPt&#10;er7Rs4i1SBAOOSpoYuxyKUPZkMUwdx1x8irnLcYkfS21xz7BrZHLLFtLiy2nhQY7OjZUPoofq0De&#10;i1O/KYzP3NeyuprL+VaRU2o6GQ6fICIN8T/8bp+1go/VGv7OpCMgd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W5fYwgAAANwAAAAPAAAAAAAAAAAAAAAAAJgCAABkcnMvZG93&#10;bnJldi54bWxQSwUGAAAAAAQABAD1AAAAhwMAAAAA&#10;" filled="f" stroked="f">
                  <v:textbox style="mso-fit-shape-to-text:t" inset="0,0,0,0">
                    <w:txbxContent>
                      <w:p w:rsidR="002A6D8B" w:rsidRDefault="002A6D8B">
                        <w:r>
                          <w:rPr>
                            <w:rFonts w:ascii="Calibri" w:hAnsi="Calibri" w:cs="Calibri"/>
                            <w:color w:val="000000"/>
                          </w:rPr>
                          <w:t>100</w:t>
                        </w:r>
                      </w:p>
                    </w:txbxContent>
                  </v:textbox>
                </v:rect>
                <v:rect id="Rectangle 606" o:spid="_x0000_s1514" style="position:absolute;left:22783;top:7467;width:1289;height:15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cyQ8IA&#10;AADcAAAADwAAAGRycy9kb3ducmV2LnhtbESP3WoCMRSE7wu+QziCdzWrWJXVKFIQbPHG1Qc4bM7+&#10;YHKyJKm7ffumIHg5zMw3zHY/WCMe5EPrWMFsmoEgLp1uuVZwux7f1yBCRNZoHJOCXwqw343etphr&#10;1/OFHkWsRYJwyFFBE2OXSxnKhiyGqeuIk1c5bzEm6WupPfYJbo2cZ9lSWmw5LTTY0WdD5b34sQrk&#10;tTj268L4zH3Pq7P5Ol0qckpNxsNhAyLSEF/hZ/ukFXwsVvB/Jh0B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FzJDwgAAANwAAAAPAAAAAAAAAAAAAAAAAJgCAABkcnMvZG93&#10;bnJldi54bWxQSwUGAAAAAAQABAD1AAAAhwMAAAAA&#10;" filled="f" stroked="f">
                  <v:textbox style="mso-fit-shape-to-text:t" inset="0,0,0,0">
                    <w:txbxContent>
                      <w:p w:rsidR="002A6D8B" w:rsidRDefault="002A6D8B">
                        <w:r>
                          <w:rPr>
                            <w:rFonts w:ascii="Calibri" w:hAnsi="Calibri" w:cs="Calibri"/>
                            <w:color w:val="000000"/>
                          </w:rPr>
                          <w:t>40</w:t>
                        </w:r>
                      </w:p>
                    </w:txbxContent>
                  </v:textbox>
                </v:rect>
                <v:rect id="Rectangle 607" o:spid="_x0000_s1515" style="position:absolute;left:29565;top:7467;width:648;height:15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imMb8A&#10;AADcAAAADwAAAGRycy9kb3ducmV2LnhtbERPy4rCMBTdC/MP4Q7MTtMRFalGkQFBBze2fsCluX1g&#10;clOSaOvfTxYDLg/nvd2P1ogn+dA5VvA9y0AQV0533Ci4lcfpGkSIyBqNY1LwogD73cdki7l2A1/p&#10;WcRGpBAOOSpoY+xzKUPVksUwcz1x4mrnLcYEfSO1xyGFWyPnWbaSFjtODS329NNSdS8eVoEsi+Ow&#10;LozP3O+8vpjz6VqTU+rrczxsQEQa41v87z5pBctFWpvOpCMgd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biKYxvwAAANwAAAAPAAAAAAAAAAAAAAAAAJgCAABkcnMvZG93bnJl&#10;di54bWxQSwUGAAAAAAQABAD1AAAAhAMAAAAA&#10;" filled="f" stroked="f">
                  <v:textbox style="mso-fit-shape-to-text:t" inset="0,0,0,0">
                    <w:txbxContent>
                      <w:p w:rsidR="002A6D8B" w:rsidRDefault="002A6D8B">
                        <w:r>
                          <w:rPr>
                            <w:rFonts w:ascii="Calibri" w:hAnsi="Calibri" w:cs="Calibri"/>
                            <w:color w:val="000000"/>
                          </w:rPr>
                          <w:t>0</w:t>
                        </w:r>
                      </w:p>
                    </w:txbxContent>
                  </v:textbox>
                </v:rect>
                <v:rect id="Rectangle 608" o:spid="_x0000_s1516" style="position:absolute;left:35661;top:7467;width:648;height:15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QDqsIA&#10;AADcAAAADwAAAGRycy9kb3ducmV2LnhtbESP3WoCMRSE7wu+QziCdzWrWNHVKFIQbPHG1Qc4bM7+&#10;YHKyJKm7ffumIHg5zMw3zHY/WCMe5EPrWMFsmoEgLp1uuVZwux7fVyBCRNZoHJOCXwqw343etphr&#10;1/OFHkWsRYJwyFFBE2OXSxnKhiyGqeuIk1c5bzEm6WupPfYJbo2cZ9lSWmw5LTTY0WdD5b34sQrk&#10;tTj2q8L4zH3Pq7P5Ol0qckpNxsNhAyLSEF/hZ/ukFXws1vB/Jh0B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xAOqwgAAANwAAAAPAAAAAAAAAAAAAAAAAJgCAABkcnMvZG93&#10;bnJldi54bWxQSwUGAAAAAAQABAD1AAAAhwMAAAAA&#10;" filled="f" stroked="f">
                  <v:textbox style="mso-fit-shape-to-text:t" inset="0,0,0,0">
                    <w:txbxContent>
                      <w:p w:rsidR="002A6D8B" w:rsidRDefault="002A6D8B">
                        <w:r>
                          <w:rPr>
                            <w:rFonts w:ascii="Calibri" w:hAnsi="Calibri" w:cs="Calibri"/>
                            <w:color w:val="000000"/>
                          </w:rPr>
                          <w:t>0</w:t>
                        </w:r>
                      </w:p>
                    </w:txbxContent>
                  </v:textbox>
                </v:rect>
                <v:rect id="Rectangle 609" o:spid="_x0000_s1517" style="position:absolute;left:40843;top:7467;width:13620;height:15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c86sAA&#10;AADcAAAADwAAAGRycy9kb3ducmV2LnhtbERPS2rDMBDdF3IHMYHsGrmBFONaDqUQSEI2sXuAwRp/&#10;qDQykhK7t68WgS4f718eFmvEg3wYHSt422YgiFunR+4VfDfH1xxEiMgajWNS8EsBDtXqpcRCu5lv&#10;9KhjL1IIhwIVDDFOhZShHchi2LqJOHGd8xZjgr6X2uOcwq2Ruyx7lxZHTg0DTvQ1UPtT360C2dTH&#10;Oa+Nz9xl113N+XTryCm1WS+fHyAiLfFf/HSftIL9Ps1PZ9IRkN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Cc86sAAAADcAAAADwAAAAAAAAAAAAAAAACYAgAAZHJzL2Rvd25y&#10;ZXYueG1sUEsFBgAAAAAEAAQA9QAAAIUDAAAAAA==&#10;" filled="f" stroked="f">
                  <v:textbox style="mso-fit-shape-to-text:t" inset="0,0,0,0">
                    <w:txbxContent>
                      <w:p w:rsidR="002A6D8B" w:rsidRDefault="002A6D8B">
                        <w:r>
                          <w:rPr>
                            <w:rFonts w:ascii="Calibri" w:hAnsi="Calibri" w:cs="Calibri"/>
                            <w:color w:val="000000"/>
                          </w:rPr>
                          <w:t>genericconservationtillage</w:t>
                        </w:r>
                      </w:p>
                    </w:txbxContent>
                  </v:textbox>
                </v:rect>
                <v:rect id="Rectangle 610" o:spid="_x0000_s1518" style="position:absolute;left:304;top:9296;width:3550;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uZccIA&#10;AADcAAAADwAAAGRycy9kb3ducmV2LnhtbESP3YrCMBSE74V9h3AE72yq4CJdoyyCoOKNdR/g0Jz+&#10;sMlJSbK2vr0RhL0cZuYbZrMbrRF38qFzrGCR5SCIK6c7bhT83A7zNYgQkTUax6TgQQF224/JBgvt&#10;Br7SvYyNSBAOBSpoY+wLKUPVksWQuZ44ebXzFmOSvpHa45Dg1shlnn9Kix2nhRZ72rdU/ZZ/VoG8&#10;lYdhXRqfu/OyvpjT8VqTU2o2Hb+/QEQa43/43T5qBavVAl5n0hGQ2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a5lxwgAAANwAAAAPAAAAAAAAAAAAAAAAAJgCAABkcnMvZG93&#10;bnJldi54bWxQSwUGAAAAAAQABAD1AAAAhwMAAAAA&#10;" filled="f" stroked="f">
                  <v:textbox style="mso-fit-shape-to-text:t" inset="0,0,0,0">
                    <w:txbxContent>
                      <w:p w:rsidR="002A6D8B" w:rsidRDefault="002A6D8B">
                        <w:r>
                          <w:rPr>
                            <w:rFonts w:ascii="Calibri" w:hAnsi="Calibri" w:cs="Calibri"/>
                            <w:color w:val="000000"/>
                          </w:rPr>
                          <w:t>zerotill</w:t>
                        </w:r>
                      </w:p>
                    </w:txbxContent>
                  </v:textbox>
                </v:rect>
                <v:rect id="Rectangle 611" o:spid="_x0000_s1519" style="position:absolute;left:9525;top:9296;width:2254;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kHBsEA&#10;AADcAAAADwAAAGRycy9kb3ducmV2LnhtbESP3YrCMBSE74V9h3CEvdPUgotUo4gguOKN1Qc4NKc/&#10;mJyUJGu7b28WhL0cZuYbZrMbrRFP8qFzrGAxz0AQV0533Ci4346zFYgQkTUax6TglwLsth+TDRba&#10;DXylZxkbkSAcClTQxtgXUoaqJYth7nri5NXOW4xJ+kZqj0OCWyPzLPuSFjtOCy32dGipepQ/VoG8&#10;lcdhVRqfuXNeX8z36VqTU+pzOu7XICKN8T/8bp+0guUyh78z6QjI7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5BwbBAAAA3AAAAA8AAAAAAAAAAAAAAAAAmAIAAGRycy9kb3du&#10;cmV2LnhtbFBLBQYAAAAABAAEAPUAAACGAwAAAAA=&#10;" filled="f" stroked="f">
                  <v:textbox style="mso-fit-shape-to-text:t" inset="0,0,0,0">
                    <w:txbxContent>
                      <w:p w:rsidR="002A6D8B" w:rsidRDefault="002A6D8B">
                        <w:r>
                          <w:rPr>
                            <w:rFonts w:ascii="Calibri" w:hAnsi="Calibri" w:cs="Calibri"/>
                            <w:color w:val="000000"/>
                          </w:rPr>
                          <w:t>0.05</w:t>
                        </w:r>
                      </w:p>
                    </w:txbxContent>
                  </v:textbox>
                </v:rect>
                <v:rect id="Rectangle 612" o:spid="_x0000_s1520" style="position:absolute;left:16687;top:9296;width:1289;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WincIA&#10;AADcAAAADwAAAGRycy9kb3ducmV2LnhtbESPzYoCMRCE74LvEFrYm2ZUXGTWKCIIKl4c9wGaSc8P&#10;Jp0hyTqzb78RhD0WVfUVtdkN1ogn+dA6VjCfZSCIS6dbrhV834/TNYgQkTUax6TglwLstuPRBnPt&#10;er7Rs4i1SBAOOSpoYuxyKUPZkMUwcx1x8irnLcYkfS21xz7BrZGLLPuUFltOCw12dGiofBQ/VoG8&#10;F8d+XRifucuiuprz6VaRU+pjMuy/QEQa4n/43T5pBavVEl5n0hGQ2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9aKdwgAAANwAAAAPAAAAAAAAAAAAAAAAAJgCAABkcnMvZG93&#10;bnJldi54bWxQSwUGAAAAAAQABAD1AAAAhwMAAAAA&#10;" filled="f" stroked="f">
                  <v:textbox style="mso-fit-shape-to-text:t" inset="0,0,0,0">
                    <w:txbxContent>
                      <w:p w:rsidR="002A6D8B" w:rsidRDefault="002A6D8B">
                        <w:r>
                          <w:rPr>
                            <w:rFonts w:ascii="Calibri" w:hAnsi="Calibri" w:cs="Calibri"/>
                            <w:color w:val="000000"/>
                          </w:rPr>
                          <w:t>25</w:t>
                        </w:r>
                      </w:p>
                    </w:txbxContent>
                  </v:textbox>
                </v:rect>
                <v:rect id="Rectangle 613" o:spid="_x0000_s1521" style="position:absolute;left:22783;top:9296;width:1289;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w66cIA&#10;AADcAAAADwAAAGRycy9kb3ducmV2LnhtbESPzYoCMRCE74LvEFrYm2YUXWTWKCIIKl4c9wGaSc8P&#10;Jp0hyTqzb78RhD0WVfUVtdkN1ogn+dA6VjCfZSCIS6dbrhV834/TNYgQkTUax6TglwLstuPRBnPt&#10;er7Rs4i1SBAOOSpoYuxyKUPZkMUwcx1x8irnLcYkfS21xz7BrZGLLPuUFltOCw12dGiofBQ/VoG8&#10;F8d+XRifucuiuprz6VaRU+pjMuy/QEQa4n/43T5pBavVEl5n0hGQ2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HDrpwgAAANwAAAAPAAAAAAAAAAAAAAAAAJgCAABkcnMvZG93&#10;bnJldi54bWxQSwUGAAAAAAQABAD1AAAAhwMAAAAA&#10;" filled="f" stroked="f">
                  <v:textbox style="mso-fit-shape-to-text:t" inset="0,0,0,0">
                    <w:txbxContent>
                      <w:p w:rsidR="002A6D8B" w:rsidRDefault="002A6D8B">
                        <w:r>
                          <w:rPr>
                            <w:rFonts w:ascii="Calibri" w:hAnsi="Calibri" w:cs="Calibri"/>
                            <w:color w:val="000000"/>
                          </w:rPr>
                          <w:t>10</w:t>
                        </w:r>
                      </w:p>
                    </w:txbxContent>
                  </v:textbox>
                </v:rect>
                <v:rect id="Rectangle 614" o:spid="_x0000_s1522" style="position:absolute;left:29565;top:9296;width:648;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CfcsEA&#10;AADcAAAADwAAAGRycy9kb3ducmV2LnhtbESP3YrCMBSE74V9h3CEvdNUoYtUo4gguOKN1Qc4NKc/&#10;mJyUJGu7b28WhL0cZuYbZrMbrRFP8qFzrGAxz0AQV0533Ci4346zFYgQkTUax6TglwLsth+TDRba&#10;DXylZxkbkSAcClTQxtgXUoaqJYth7nri5NXOW4xJ+kZqj0OCWyOXWfYlLXacFlrs6dBS9Sh/rAJ5&#10;K4/DqjQ+c+dlfTHfp2tNTqnP6bhfg4g0xv/wu33SCvI8h78z6QjI7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BQn3LBAAAA3AAAAA8AAAAAAAAAAAAAAAAAmAIAAGRycy9kb3du&#10;cmV2LnhtbFBLBQYAAAAABAAEAPUAAACGAwAAAAA=&#10;" filled="f" stroked="f">
                  <v:textbox style="mso-fit-shape-to-text:t" inset="0,0,0,0">
                    <w:txbxContent>
                      <w:p w:rsidR="002A6D8B" w:rsidRDefault="002A6D8B">
                        <w:r>
                          <w:rPr>
                            <w:rFonts w:ascii="Calibri" w:hAnsi="Calibri" w:cs="Calibri"/>
                            <w:color w:val="000000"/>
                          </w:rPr>
                          <w:t>0</w:t>
                        </w:r>
                      </w:p>
                    </w:txbxContent>
                  </v:textbox>
                </v:rect>
                <v:rect id="Rectangle 615" o:spid="_x0000_s1523" style="position:absolute;left:35661;top:9296;width:648;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IBBcEA&#10;AADcAAAADwAAAGRycy9kb3ducmV2LnhtbESPzYoCMRCE7wu+Q2jB25pRUGTWKCIIKl4c9wGaSc8P&#10;Jp0hic749kZY2GNRVV9R6+1gjXiSD61jBbNpBoK4dLrlWsHv7fC9AhEiskbjmBS8KMB2M/paY65d&#10;z1d6FrEWCcIhRwVNjF0uZSgbshimriNOXuW8xZikr6X22Ce4NXKeZUtpseW00GBH+4bKe/GwCuSt&#10;OPSrwvjMnefVxZyO14qcUpPxsPsBEWmI/+G/9lErWCyW8DmTjoDcv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CCAQXBAAAA3AAAAA8AAAAAAAAAAAAAAAAAmAIAAGRycy9kb3du&#10;cmV2LnhtbFBLBQYAAAAABAAEAPUAAACGAwAAAAA=&#10;" filled="f" stroked="f">
                  <v:textbox style="mso-fit-shape-to-text:t" inset="0,0,0,0">
                    <w:txbxContent>
                      <w:p w:rsidR="002A6D8B" w:rsidRDefault="002A6D8B">
                        <w:r>
                          <w:rPr>
                            <w:rFonts w:ascii="Calibri" w:hAnsi="Calibri" w:cs="Calibri"/>
                            <w:color w:val="000000"/>
                          </w:rPr>
                          <w:t>0</w:t>
                        </w:r>
                      </w:p>
                    </w:txbxContent>
                  </v:textbox>
                </v:rect>
                <v:rect id="Rectangle 616" o:spid="_x0000_s1524" style="position:absolute;left:40843;top:9296;width:10242;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86knsIA&#10;AADcAAAADwAAAGRycy9kb3ducmV2LnhtbESPzYoCMRCE74LvEFrwphkFf5g1igiCLl4c9wGaSc8P&#10;Jp0hyTqzb79ZWPBYVNVX1O4wWCNe5EPrWMFinoEgLp1uuVbw9TjPtiBCRNZoHJOCHwpw2I9HO8y1&#10;6/lOryLWIkE45KigibHLpQxlQxbD3HXEyauctxiT9LXUHvsEt0Yus2wtLbacFhrs6NRQ+Sy+rQL5&#10;KM79tjA+c5/L6maul3tFTqnpZDh+gIg0xHf4v33RClarDfydSUdA7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zqSewgAAANwAAAAPAAAAAAAAAAAAAAAAAJgCAABkcnMvZG93&#10;bnJldi54bWxQSwUGAAAAAAQABAD1AAAAhwMAAAAA&#10;" filled="f" stroked="f">
                  <v:textbox style="mso-fit-shape-to-text:t" inset="0,0,0,0">
                    <w:txbxContent>
                      <w:p w:rsidR="002A6D8B" w:rsidRDefault="002A6D8B">
                        <w:r>
                          <w:rPr>
                            <w:rFonts w:ascii="Calibri" w:hAnsi="Calibri" w:cs="Calibri"/>
                            <w:color w:val="000000"/>
                          </w:rPr>
                          <w:t>genericno-tillmixing</w:t>
                        </w:r>
                      </w:p>
                    </w:txbxContent>
                  </v:textbox>
                </v:rect>
                <v:rect id="Rectangle 617" o:spid="_x0000_s1525" style="position:absolute;left:304;top:11125;width:3804;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Ew7MAA&#10;AADcAAAADwAAAGRycy9kb3ducmV2LnhtbERPS2rDMBDdF3IHMYHsGrmBFONaDqUQSEI2sXuAwRp/&#10;qDQykhK7t68WgS4f718eFmvEg3wYHSt422YgiFunR+4VfDfH1xxEiMgajWNS8EsBDtXqpcRCu5lv&#10;9KhjL1IIhwIVDDFOhZShHchi2LqJOHGd8xZjgr6X2uOcwq2Ruyx7lxZHTg0DTvQ1UPtT360C2dTH&#10;Oa+Nz9xl113N+XTryCm1WS+fHyAiLfFf/HSftIL9Pq1NZ9IRkN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lEw7MAAAADcAAAADwAAAAAAAAAAAAAAAACYAgAAZHJzL2Rvd25y&#10;ZXYueG1sUEsFBgAAAAAEAAQA9QAAAIUDAAAAAA==&#10;" filled="f" stroked="f">
                  <v:textbox style="mso-fit-shape-to-text:t" inset="0,0,0,0">
                    <w:txbxContent>
                      <w:p w:rsidR="002A6D8B" w:rsidRDefault="002A6D8B">
                        <w:r>
                          <w:rPr>
                            <w:rFonts w:ascii="Calibri" w:hAnsi="Calibri" w:cs="Calibri"/>
                            <w:color w:val="000000"/>
                          </w:rPr>
                          <w:t>duckftc</w:t>
                        </w:r>
                      </w:p>
                    </w:txbxContent>
                  </v:textbox>
                </v:rect>
                <v:rect id="Rectangle 618" o:spid="_x0000_s1526" style="position:absolute;left:9525;top:11125;width:2254;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2Vd8IA&#10;AADcAAAADwAAAGRycy9kb3ducmV2LnhtbESPzYoCMRCE7wu+Q2jB25pRcHFHo4ggqOzFcR+gmfT8&#10;YNIZkuiMb2+EhT0WVfUVtd4O1ogH+dA6VjCbZiCIS6dbrhX8Xg+fSxAhIms0jknBkwJsN6OPNeba&#10;9XyhRxFrkSAcclTQxNjlUoayIYth6jri5FXOW4xJ+lpqj32CWyPnWfYlLbacFhrsaN9QeSvuVoG8&#10;Fod+WRifufO8+jGn46Uip9RkPOxWICIN8T/81z5qBYvFN7zPpCMgN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HZV3wgAAANwAAAAPAAAAAAAAAAAAAAAAAJgCAABkcnMvZG93&#10;bnJldi54bWxQSwUGAAAAAAQABAD1AAAAhwMAAAAA&#10;" filled="f" stroked="f">
                  <v:textbox style="mso-fit-shape-to-text:t" inset="0,0,0,0">
                    <w:txbxContent>
                      <w:p w:rsidR="002A6D8B" w:rsidRDefault="002A6D8B">
                        <w:r>
                          <w:rPr>
                            <w:rFonts w:ascii="Calibri" w:hAnsi="Calibri" w:cs="Calibri"/>
                            <w:color w:val="000000"/>
                          </w:rPr>
                          <w:t>0.55</w:t>
                        </w:r>
                      </w:p>
                    </w:txbxContent>
                  </v:textbox>
                </v:rect>
                <v:rect id="Rectangle 619" o:spid="_x0000_s1527" style="position:absolute;left:16002;top:11125;width:1936;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v2V8AA&#10;AADcAAAADwAAAGRycy9kb3ducmV2LnhtbERPS2rDMBDdF3IHMYHuGjmGBuNGCSUQSEo2sXuAwRp/&#10;qDQykmK7t68WhSwf778/LtaIiXwYHCvYbjIQxI3TA3cKvuvzWwEiRGSNxjEp+KUAx8PqZY+ldjPf&#10;aapiJ1IIhxIV9DGOpZSh6cli2LiROHGt8xZjgr6T2uOcwq2ReZbtpMWBU0OPI516an6qh1Ug6+o8&#10;F5XxmfvK25u5Xu4tOaVe18vnB4hIS3yK/90XreB9l+anM+kIyMM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kv2V8AAAADcAAAADwAAAAAAAAAAAAAAAACYAgAAZHJzL2Rvd25y&#10;ZXYueG1sUEsFBgAAAAAEAAQA9QAAAIUDAAAAAA==&#10;" filled="f" stroked="f">
                  <v:textbox style="mso-fit-shape-to-text:t" inset="0,0,0,0">
                    <w:txbxContent>
                      <w:p w:rsidR="002A6D8B" w:rsidRDefault="002A6D8B">
                        <w:r>
                          <w:rPr>
                            <w:rFonts w:ascii="Calibri" w:hAnsi="Calibri" w:cs="Calibri"/>
                            <w:color w:val="000000"/>
                          </w:rPr>
                          <w:t>100</w:t>
                        </w:r>
                      </w:p>
                    </w:txbxContent>
                  </v:textbox>
                </v:rect>
                <v:rect id="Rectangle 620" o:spid="_x0000_s1528" style="position:absolute;left:22783;top:11125;width:1289;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dTzMEA&#10;AADcAAAADwAAAGRycy9kb3ducmV2LnhtbESPzYoCMRCE7wu+Q2jB25pRUGQ0igiCK3tx9AGaSc8P&#10;Jp0hic7s25sFwWNRVV9Rm91gjXiSD61jBbNpBoK4dLrlWsHtevxegQgRWaNxTAr+KMBuO/raYK5d&#10;zxd6FrEWCcIhRwVNjF0uZSgbshimriNOXuW8xZikr6X22Ce4NXKeZUtpseW00GBHh4bKe/GwCuS1&#10;OParwvjMnefVr/k5XSpySk3Gw34NItIQP+F3+6QVLJYz+D+TjoDcv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EHU8zBAAAA3AAAAA8AAAAAAAAAAAAAAAAAmAIAAGRycy9kb3du&#10;cmV2LnhtbFBLBQYAAAAABAAEAPUAAACGAwAAAAA=&#10;" filled="f" stroked="f">
                  <v:textbox style="mso-fit-shape-to-text:t" inset="0,0,0,0">
                    <w:txbxContent>
                      <w:p w:rsidR="002A6D8B" w:rsidRDefault="002A6D8B">
                        <w:r>
                          <w:rPr>
                            <w:rFonts w:ascii="Calibri" w:hAnsi="Calibri" w:cs="Calibri"/>
                            <w:color w:val="000000"/>
                          </w:rPr>
                          <w:t>15</w:t>
                        </w:r>
                      </w:p>
                    </w:txbxContent>
                  </v:textbox>
                </v:rect>
                <v:rect id="Rectangle 621" o:spid="_x0000_s1529" style="position:absolute;left:29565;top:11125;width:648;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XNu8EA&#10;AADcAAAADwAAAGRycy9kb3ducmV2LnhtbESP3YrCMBSE7xd8h3AWvFvTLShSjbIsCCp7Y/UBDs3p&#10;DyYnJYm2vr1ZELwcZuYbZr0drRF38qFzrOB7loEgrpzuuFFwOe++liBCRNZoHJOCBwXYbiYfayy0&#10;G/hE9zI2IkE4FKigjbEvpAxVSxbDzPXEyaudtxiT9I3UHocEt0bmWbaQFjtOCy329NtSdS1vVoE8&#10;l7thWRqfuWNe/5nD/lSTU2r6Of6sQEQa4zv8au+1gvkih/8z6Qj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HVzbvBAAAA3AAAAA8AAAAAAAAAAAAAAAAAmAIAAGRycy9kb3du&#10;cmV2LnhtbFBLBQYAAAAABAAEAPUAAACGAwAAAAA=&#10;" filled="f" stroked="f">
                  <v:textbox style="mso-fit-shape-to-text:t" inset="0,0,0,0">
                    <w:txbxContent>
                      <w:p w:rsidR="002A6D8B" w:rsidRDefault="002A6D8B">
                        <w:r>
                          <w:rPr>
                            <w:rFonts w:ascii="Calibri" w:hAnsi="Calibri" w:cs="Calibri"/>
                            <w:color w:val="000000"/>
                          </w:rPr>
                          <w:t>0</w:t>
                        </w:r>
                      </w:p>
                    </w:txbxContent>
                  </v:textbox>
                </v:rect>
                <v:rect id="Rectangle 622" o:spid="_x0000_s1530" style="position:absolute;left:35661;top:11125;width:648;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loIMIA&#10;AADcAAAADwAAAGRycy9kb3ducmV2LnhtbESPzYoCMRCE74LvEFrwphmVFZk1igiCLl4c9wGaSc8P&#10;Jp0hyTqzb28WhD0WVfUVtd0P1ogn+dA6VrCYZyCIS6dbrhV830+zDYgQkTUax6TglwLsd+PRFnPt&#10;er7Rs4i1SBAOOSpoYuxyKUPZkMUwdx1x8irnLcYkfS21xz7BrZHLLFtLiy2nhQY7OjZUPoofq0De&#10;i1O/KYzP3NeyuprL+VaRU2o6GQ6fICIN8T/8bp+1go/1Cv7OpCMgd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mWggwgAAANwAAAAPAAAAAAAAAAAAAAAAAJgCAABkcnMvZG93&#10;bnJldi54bWxQSwUGAAAAAAQABAD1AAAAhwMAAAAA&#10;" filled="f" stroked="f">
                  <v:textbox style="mso-fit-shape-to-text:t" inset="0,0,0,0">
                    <w:txbxContent>
                      <w:p w:rsidR="002A6D8B" w:rsidRDefault="002A6D8B">
                        <w:r>
                          <w:rPr>
                            <w:rFonts w:ascii="Calibri" w:hAnsi="Calibri" w:cs="Calibri"/>
                            <w:color w:val="000000"/>
                          </w:rPr>
                          <w:t>0</w:t>
                        </w:r>
                      </w:p>
                    </w:txbxContent>
                  </v:textbox>
                </v:rect>
                <v:rect id="Rectangle 623" o:spid="_x0000_s1531" style="position:absolute;left:40843;top:11125;width:9537;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DwVMIA&#10;AADcAAAADwAAAGRycy9kb3ducmV2LnhtbESPzYoCMRCE74LvEFrwphnFFZk1igiCLl4c9wGaSc8P&#10;Jp0hyTqzb28WhD0WVfUVtd0P1ogn+dA6VrCYZyCIS6dbrhV830+zDYgQkTUax6TglwLsd+PRFnPt&#10;er7Rs4i1SBAOOSpoYuxyKUPZkMUwdx1x8irnLcYkfS21xz7BrZHLLFtLiy2nhQY7OjZUPoofq0De&#10;i1O/KYzP3NeyuprL+VaRU2o6GQ6fICIN8T/8bp+1go/1Cv7OpCMgd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cPBUwgAAANwAAAAPAAAAAAAAAAAAAAAAAJgCAABkcnMvZG93&#10;bnJldi54bWxQSwUGAAAAAAQABAD1AAAAhwMAAAAA&#10;" filled="f" stroked="f">
                  <v:textbox style="mso-fit-shape-to-text:t" inset="0,0,0,0">
                    <w:txbxContent>
                      <w:p w:rsidR="002A6D8B" w:rsidRDefault="002A6D8B">
                        <w:r>
                          <w:rPr>
                            <w:rFonts w:ascii="Calibri" w:hAnsi="Calibri" w:cs="Calibri"/>
                            <w:color w:val="000000"/>
                          </w:rPr>
                          <w:t>duckfootcultivator</w:t>
                        </w:r>
                      </w:p>
                    </w:txbxContent>
                  </v:textbox>
                </v:rect>
                <v:rect id="Rectangle 624" o:spid="_x0000_s1532" style="position:absolute;left:304;top:12954;width:3271;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xVz8EA&#10;AADcAAAADwAAAGRycy9kb3ducmV2LnhtbESPzYoCMRCE7wu+Q2jB25pRUGTWKCIIKl4c9wGaSc8P&#10;Jp0hic749kZY2GNRVV9R6+1gjXiSD61jBbNpBoK4dLrlWsHv7fC9AhEiskbjmBS8KMB2M/paY65d&#10;z1d6FrEWCcIhRwVNjF0uZSgbshimriNOXuW8xZikr6X22Ce4NXKeZUtpseW00GBH+4bKe/GwCuSt&#10;OPSrwvjMnefVxZyO14qcUpPxsPsBEWmI/+G/9lErWCwX8DmTjoDcv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48Vc/BAAAA3AAAAA8AAAAAAAAAAAAAAAAAmAIAAGRycy9kb3du&#10;cmV2LnhtbFBLBQYAAAAABAAEAPUAAACGAwAAAAA=&#10;" filled="f" stroked="f">
                  <v:textbox style="mso-fit-shape-to-text:t" inset="0,0,0,0">
                    <w:txbxContent>
                      <w:p w:rsidR="002A6D8B" w:rsidRDefault="002A6D8B">
                        <w:r>
                          <w:rPr>
                            <w:rFonts w:ascii="Calibri" w:hAnsi="Calibri" w:cs="Calibri"/>
                            <w:color w:val="000000"/>
                          </w:rPr>
                          <w:t>fldcult</w:t>
                        </w:r>
                      </w:p>
                    </w:txbxContent>
                  </v:textbox>
                </v:rect>
                <v:rect id="Rectangle 625" o:spid="_x0000_s1533" style="position:absolute;left:10210;top:12954;width:1613;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7LuMEA&#10;AADcAAAADwAAAGRycy9kb3ducmV2LnhtbESP3YrCMBSE7xd8h3AE79ZUwSLVKMuCoMveWH2AQ3P6&#10;g8lJSaKtb79ZELwcZuYbZrsfrREP8qFzrGAxz0AQV0533Ci4Xg6faxAhIms0jknBkwLsd5OPLRba&#10;DXymRxkbkSAcClTQxtgXUoaqJYth7nri5NXOW4xJ+kZqj0OCWyOXWZZLix2nhRZ7+m6pupV3q0Be&#10;ysOwLo3P3M+y/jWn47kmp9RsOn5tQEQa4zv8ah+1glWew/+ZdATk7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7uy7jBAAAA3AAAAA8AAAAAAAAAAAAAAAAAmAIAAGRycy9kb3du&#10;cmV2LnhtbFBLBQYAAAAABAAEAPUAAACGAwAAAAA=&#10;" filled="f" stroked="f">
                  <v:textbox style="mso-fit-shape-to-text:t" inset="0,0,0,0">
                    <w:txbxContent>
                      <w:p w:rsidR="002A6D8B" w:rsidRDefault="002A6D8B">
                        <w:r>
                          <w:rPr>
                            <w:rFonts w:ascii="Calibri" w:hAnsi="Calibri" w:cs="Calibri"/>
                            <w:color w:val="000000"/>
                          </w:rPr>
                          <w:t>0.3</w:t>
                        </w:r>
                      </w:p>
                    </w:txbxContent>
                  </v:textbox>
                </v:rect>
                <v:rect id="Rectangle 626" o:spid="_x0000_s1534" style="position:absolute;left:16002;top:12954;width:1936;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JuI8IA&#10;AADcAAAADwAAAGRycy9kb3ducmV2LnhtbESPzYoCMRCE74LvEFrYm2YUdGXWKCIIKl4c9wGaSc8P&#10;Jp0hyTqzb78RhD0WVfUVtdkN1ogn+dA6VjCfZSCIS6dbrhV834/TNYgQkTUax6TglwLstuPRBnPt&#10;er7Rs4i1SBAOOSpoYuxyKUPZkMUwcx1x8irnLcYkfS21xz7BrZGLLFtJiy2nhQY7OjRUPoofq0De&#10;i2O/LozP3GVRXc35dKvIKfUxGfZfICIN8T/8bp+0guXqE15n0hGQ2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om4jwgAAANwAAAAPAAAAAAAAAAAAAAAAAJgCAABkcnMvZG93&#10;bnJldi54bWxQSwUGAAAAAAQABAD1AAAAhwMAAAAA&#10;" filled="f" stroked="f">
                  <v:textbox style="mso-fit-shape-to-text:t" inset="0,0,0,0">
                    <w:txbxContent>
                      <w:p w:rsidR="002A6D8B" w:rsidRDefault="002A6D8B">
                        <w:r>
                          <w:rPr>
                            <w:rFonts w:ascii="Calibri" w:hAnsi="Calibri" w:cs="Calibri"/>
                            <w:color w:val="000000"/>
                          </w:rPr>
                          <w:t>100</w:t>
                        </w:r>
                      </w:p>
                    </w:txbxContent>
                  </v:textbox>
                </v:rect>
                <v:rect id="Rectangle 627" o:spid="_x0000_s1535" style="position:absolute;left:22783;top:12954;width:1289;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36UcAA&#10;AADcAAAADwAAAGRycy9kb3ducmV2LnhtbERPS2rDMBDdF3IHMYHuGjmGBuNGCSUQSEo2sXuAwRp/&#10;qDQykmK7t68WhSwf778/LtaIiXwYHCvYbjIQxI3TA3cKvuvzWwEiRGSNxjEp+KUAx8PqZY+ldjPf&#10;aapiJ1IIhxIV9DGOpZSh6cli2LiROHGt8xZjgr6T2uOcwq2ReZbtpMWBU0OPI516an6qh1Ug6+o8&#10;F5XxmfvK25u5Xu4tOaVe18vnB4hIS3yK/90XreB9l9amM+kIyMM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D36UcAAAADcAAAADwAAAAAAAAAAAAAAAACYAgAAZHJzL2Rvd25y&#10;ZXYueG1sUEsFBgAAAAAEAAQA9QAAAIUDAAAAAA==&#10;" filled="f" stroked="f">
                  <v:textbox style="mso-fit-shape-to-text:t" inset="0,0,0,0">
                    <w:txbxContent>
                      <w:p w:rsidR="002A6D8B" w:rsidRDefault="002A6D8B">
                        <w:r>
                          <w:rPr>
                            <w:rFonts w:ascii="Calibri" w:hAnsi="Calibri" w:cs="Calibri"/>
                            <w:color w:val="000000"/>
                          </w:rPr>
                          <w:t>20</w:t>
                        </w:r>
                      </w:p>
                    </w:txbxContent>
                  </v:textbox>
                </v:rect>
                <v:rect id="Rectangle 628" o:spid="_x0000_s1536" style="position:absolute;left:29565;top:12954;width:648;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FfysIA&#10;AADcAAAADwAAAGRycy9kb3ducmV2LnhtbESPzYoCMRCE74LvEFrwphkFxR2NIoKgy14c9wGaSc8P&#10;Jp0hic749puFhT0WVfUVtTsM1ogX+dA6VrCYZyCIS6dbrhV838+zDYgQkTUax6TgTQEO+/Foh7l2&#10;Pd/oVcRaJAiHHBU0MXa5lKFsyGKYu444eZXzFmOSvpbaY5/g1shllq2lxZbTQoMdnRoqH8XTKpD3&#10;4txvCuMz97msvsz1cqvIKTWdDMctiEhD/A//tS9awWr9Ab9n0hG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V/KwgAAANwAAAAPAAAAAAAAAAAAAAAAAJgCAABkcnMvZG93&#10;bnJldi54bWxQSwUGAAAAAAQABAD1AAAAhwMAAAAA&#10;" filled="f" stroked="f">
                  <v:textbox style="mso-fit-shape-to-text:t" inset="0,0,0,0">
                    <w:txbxContent>
                      <w:p w:rsidR="002A6D8B" w:rsidRDefault="002A6D8B">
                        <w:r>
                          <w:rPr>
                            <w:rFonts w:ascii="Calibri" w:hAnsi="Calibri" w:cs="Calibri"/>
                            <w:color w:val="000000"/>
                          </w:rPr>
                          <w:t>0</w:t>
                        </w:r>
                      </w:p>
                    </w:txbxContent>
                  </v:textbox>
                </v:rect>
                <v:rect id="Rectangle 629" o:spid="_x0000_s1537" style="position:absolute;left:35661;top:12954;width:648;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5Jgir8A&#10;AADcAAAADwAAAGRycy9kb3ducmV2LnhtbERPy4rCMBTdC/MP4Q7MTtMRfFCNIgOCDm5s/YBLc/vA&#10;5KYk0da/nywGXB7Oe7sfrRFP8qFzrOB7loEgrpzuuFFwK4/TNYgQkTUax6TgRQH2u4/JFnPtBr7S&#10;s4iNSCEcclTQxtjnUoaqJYth5nrixNXOW4wJ+kZqj0MKt0bOs2wpLXacGlrs6ael6l48rAJZFsdh&#10;XRifud95fTHn07Ump9TX53jYgIg0xrf4333SCharND+dSUdA7v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rkmCKvwAAANwAAAAPAAAAAAAAAAAAAAAAAJgCAABkcnMvZG93bnJl&#10;di54bWxQSwUGAAAAAAQABAD1AAAAhAMAAAAA&#10;" filled="f" stroked="f">
                  <v:textbox style="mso-fit-shape-to-text:t" inset="0,0,0,0">
                    <w:txbxContent>
                      <w:p w:rsidR="002A6D8B" w:rsidRDefault="002A6D8B">
                        <w:r>
                          <w:rPr>
                            <w:rFonts w:ascii="Calibri" w:hAnsi="Calibri" w:cs="Calibri"/>
                            <w:color w:val="000000"/>
                          </w:rPr>
                          <w:t>0</w:t>
                        </w:r>
                      </w:p>
                    </w:txbxContent>
                  </v:textbox>
                </v:rect>
                <v:rect id="Rectangle 630" o:spid="_x0000_s1538" style="position:absolute;left:40843;top:12954;width:7207;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7FEcIA&#10;AADcAAAADwAAAGRycy9kb3ducmV2LnhtbESPzYoCMRCE74LvEFrwphkFXRmNIoLgLl4cfYBm0vOD&#10;SWdIojP79puFhT0WVfUVtTsM1og3+dA6VrCYZyCIS6dbrhU87ufZBkSIyBqNY1LwTQEO+/Foh7l2&#10;Pd/oXcRaJAiHHBU0MXa5lKFsyGKYu444eZXzFmOSvpbaY5/g1shllq2lxZbTQoMdnRoqn8XLKpD3&#10;4txvCuMz97WsrubzcqvIKTWdDMctiEhD/A//tS9awepjAb9n0hG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3sURwgAAANwAAAAPAAAAAAAAAAAAAAAAAJgCAABkcnMvZG93&#10;bnJldi54bWxQSwUGAAAAAAQABAD1AAAAhwMAAAAA&#10;" filled="f" stroked="f">
                  <v:textbox style="mso-fit-shape-to-text:t" inset="0,0,0,0">
                    <w:txbxContent>
                      <w:p w:rsidR="002A6D8B" w:rsidRDefault="002A6D8B">
                        <w:r>
                          <w:rPr>
                            <w:rFonts w:ascii="Calibri" w:hAnsi="Calibri" w:cs="Calibri"/>
                            <w:color w:val="000000"/>
                          </w:rPr>
                          <w:t>fieldcultivator</w:t>
                        </w:r>
                      </w:p>
                    </w:txbxContent>
                  </v:textbox>
                </v:rect>
                <v:rect id="Rectangle 631" o:spid="_x0000_s1539" style="position:absolute;left:304;top:14782;width:4839;height:15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xbZsIA&#10;AADcAAAADwAAAGRycy9kb3ducmV2LnhtbESP3WoCMRSE7wXfIRzBO826YCurUUQQbOmNqw9w2Jz9&#10;weRkSaK7ffumUOjlMDPfMLvDaI14kQ+dYwWrZQaCuHK640bB/XZebECEiKzROCYF3xTgsJ9Odlho&#10;N/CVXmVsRIJwKFBBG2NfSBmqliyGpeuJk1c7bzEm6RupPQ4Jbo3Ms+xNWuw4LbTY06ml6lE+rQJ5&#10;K8/DpjQ+c595/WU+LteanFLz2Xjcgog0xv/wX/uiFazfc/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DFtmwgAAANwAAAAPAAAAAAAAAAAAAAAAAJgCAABkcnMvZG93&#10;bnJldi54bWxQSwUGAAAAAAQABAD1AAAAhwMAAAAA&#10;" filled="f" stroked="f">
                  <v:textbox style="mso-fit-shape-to-text:t" inset="0,0,0,0">
                    <w:txbxContent>
                      <w:p w:rsidR="002A6D8B" w:rsidRDefault="002A6D8B">
                        <w:r>
                          <w:rPr>
                            <w:rFonts w:ascii="Calibri" w:hAnsi="Calibri" w:cs="Calibri"/>
                            <w:color w:val="000000"/>
                          </w:rPr>
                          <w:t>furowout</w:t>
                        </w:r>
                      </w:p>
                    </w:txbxContent>
                  </v:textbox>
                </v:rect>
                <v:rect id="Rectangle 632" o:spid="_x0000_s1540" style="position:absolute;left:9525;top:14782;width:2254;height:15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0D+/cIA&#10;AADcAAAADwAAAGRycy9kb3ducmV2LnhtbESP3WoCMRSE7wu+QziCdzWrUpXVKFIQbPHG1Qc4bM7+&#10;YHKyJKm7ffumIHg5zMw3zHY/WCMe5EPrWMFsmoEgLp1uuVZwux7f1yBCRNZoHJOCXwqw343etphr&#10;1/OFHkWsRYJwyFFBE2OXSxnKhiyGqeuIk1c5bzEm6WupPfYJbo2cZ9lSWmw5LTTY0WdD5b34sQrk&#10;tTj268L4zH3Pq7P5Ol0qckpNxsNhAyLSEF/hZ/ukFXysFvB/Jh0B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QP79wgAAANwAAAAPAAAAAAAAAAAAAAAAAJgCAABkcnMvZG93&#10;bnJldi54bWxQSwUGAAAAAAQABAD1AAAAhwMAAAAA&#10;" filled="f" stroked="f">
                  <v:textbox style="mso-fit-shape-to-text:t" inset="0,0,0,0">
                    <w:txbxContent>
                      <w:p w:rsidR="002A6D8B" w:rsidRDefault="002A6D8B">
                        <w:r>
                          <w:rPr>
                            <w:rFonts w:ascii="Calibri" w:hAnsi="Calibri" w:cs="Calibri"/>
                            <w:color w:val="000000"/>
                          </w:rPr>
                          <w:t>0.75</w:t>
                        </w:r>
                      </w:p>
                    </w:txbxContent>
                  </v:textbox>
                </v:rect>
                <v:rect id="Rectangle 633" o:spid="_x0000_s1541" style="position:absolute;left:16687;top:14782;width:1289;height:15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lmicIA&#10;AADcAAAADwAAAGRycy9kb3ducmV2LnhtbESP3WoCMRSE7wu+QziCdzWrWJXVKFIQbPHG1Qc4bM7+&#10;YHKyJKm7ffumIHg5zMw3zHY/WCMe5EPrWMFsmoEgLp1uuVZwux7f1yBCRNZoHJOCXwqw343etphr&#10;1/OFHkWsRYJwyFFBE2OXSxnKhiyGqeuIk1c5bzEm6WupPfYJbo2cZ9lSWmw5LTTY0WdD5b34sQrk&#10;tTj268L4zH3Pq7P5Ol0qckpNxsNhAyLSEF/hZ/ukFXysFvB/Jh0B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qWaJwgAAANwAAAAPAAAAAAAAAAAAAAAAAJgCAABkcnMvZG93&#10;bnJldi54bWxQSwUGAAAAAAQABAD1AAAAhwMAAAAA&#10;" filled="f" stroked="f">
                  <v:textbox style="mso-fit-shape-to-text:t" inset="0,0,0,0">
                    <w:txbxContent>
                      <w:p w:rsidR="002A6D8B" w:rsidRDefault="002A6D8B">
                        <w:r>
                          <w:rPr>
                            <w:rFonts w:ascii="Calibri" w:hAnsi="Calibri" w:cs="Calibri"/>
                            <w:color w:val="000000"/>
                          </w:rPr>
                          <w:t>25</w:t>
                        </w:r>
                      </w:p>
                    </w:txbxContent>
                  </v:textbox>
                </v:rect>
                <v:rect id="Rectangle 634" o:spid="_x0000_s1542" style="position:absolute;left:22783;top:14782;width:1289;height:15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DEsIA&#10;AADcAAAADwAAAGRycy9kb3ducmV2LnhtbESPzYoCMRCE74LvEFrwphkFf5g1igiCLl4c9wGaSc8P&#10;Jp0hyTqzb79ZWPBYVNVX1O4wWCNe5EPrWMFinoEgLp1uuVbw9TjPtiBCRNZoHJOCHwpw2I9HO8y1&#10;6/lOryLWIkE45KigibHLpQxlQxbD3HXEyauctxiT9LXUHvsEt0Yus2wtLbacFhrs6NRQ+Sy+rQL5&#10;KM79tjA+c5/L6maul3tFTqnpZDh+gIg0xHf4v33RClabFfydSUdA7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5cMSwgAAANwAAAAPAAAAAAAAAAAAAAAAAJgCAABkcnMvZG93&#10;bnJldi54bWxQSwUGAAAAAAQABAD1AAAAhwMAAAAA&#10;" filled="f" stroked="f">
                  <v:textbox style="mso-fit-shape-to-text:t" inset="0,0,0,0">
                    <w:txbxContent>
                      <w:p w:rsidR="002A6D8B" w:rsidRDefault="002A6D8B">
                        <w:r>
                          <w:rPr>
                            <w:rFonts w:ascii="Calibri" w:hAnsi="Calibri" w:cs="Calibri"/>
                            <w:color w:val="000000"/>
                          </w:rPr>
                          <w:t>15</w:t>
                        </w:r>
                      </w:p>
                    </w:txbxContent>
                  </v:textbox>
                </v:rect>
                <v:rect id="Rectangle 635" o:spid="_x0000_s1543" style="position:absolute;left:29565;top:14782;width:648;height:15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ddZcIA&#10;AADcAAAADwAAAGRycy9kb3ducmV2LnhtbESPzYoCMRCE74LvEFrYm2YUdGXWKCIIKl4c9wGaSc8P&#10;Jp0hyTqzb78RhD0WVfUVtdkN1ogn+dA6VjCfZSCIS6dbrhV834/TNYgQkTUax6TglwLstuPRBnPt&#10;er7Rs4i1SBAOOSpoYuxyKUPZkMUwcx1x8irnLcYkfS21xz7BrZGLLFtJiy2nhQY7OjRUPoofq0De&#10;i2O/LozP3GVRXc35dKvIKfUxGfZfICIN8T/8bp+0guXnCl5n0hGQ2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N11lwgAAANwAAAAPAAAAAAAAAAAAAAAAAJgCAABkcnMvZG93&#10;bnJldi54bWxQSwUGAAAAAAQABAD1AAAAhwMAAAAA&#10;" filled="f" stroked="f">
                  <v:textbox style="mso-fit-shape-to-text:t" inset="0,0,0,0">
                    <w:txbxContent>
                      <w:p w:rsidR="002A6D8B" w:rsidRDefault="002A6D8B">
                        <w:r>
                          <w:rPr>
                            <w:rFonts w:ascii="Calibri" w:hAnsi="Calibri" w:cs="Calibri"/>
                            <w:color w:val="000000"/>
                          </w:rPr>
                          <w:t>0</w:t>
                        </w:r>
                      </w:p>
                    </w:txbxContent>
                  </v:textbox>
                </v:rect>
                <v:rect id="Rectangle 636" o:spid="_x0000_s1544" style="position:absolute;left:35661;top:14782;width:648;height:15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v4/sIA&#10;AADcAAAADwAAAGRycy9kb3ducmV2LnhtbESPzYoCMRCE74LvEFrwphkFV5k1igiCLl4c9wGaSc8P&#10;Jp0hyTqzb28WhD0WVfUVtd0P1ogn+dA6VrCYZyCIS6dbrhV830+zDYgQkTUax6TglwLsd+PRFnPt&#10;er7Rs4i1SBAOOSpoYuxyKUPZkMUwdx1x8irnLcYkfS21xz7BrZHLLPuQFltOCw12dGyofBQ/VoG8&#10;F6d+Uxifua9ldTWX860ip9R0Mhw+QUQa4n/43T5rBav1Gv7OpCMgd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e/j+wgAAANwAAAAPAAAAAAAAAAAAAAAAAJgCAABkcnMvZG93&#10;bnJldi54bWxQSwUGAAAAAAQABAD1AAAAhwMAAAAA&#10;" filled="f" stroked="f">
                  <v:textbox style="mso-fit-shape-to-text:t" inset="0,0,0,0">
                    <w:txbxContent>
                      <w:p w:rsidR="002A6D8B" w:rsidRDefault="002A6D8B">
                        <w:r>
                          <w:rPr>
                            <w:rFonts w:ascii="Calibri" w:hAnsi="Calibri" w:cs="Calibri"/>
                            <w:color w:val="000000"/>
                          </w:rPr>
                          <w:t>0</w:t>
                        </w:r>
                      </w:p>
                    </w:txbxContent>
                  </v:textbox>
                </v:rect>
                <v:rect id="Rectangle 637" o:spid="_x0000_s1545" style="position:absolute;left:40843;top:14782;width:10604;height:15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eRsjL8A&#10;AADcAAAADwAAAGRycy9kb3ducmV2LnhtbERPy4rCMBTdC/MP4Q7MTtMRfFCNIgOCDm5s/YBLc/vA&#10;5KYk0da/nywGXB7Oe7sfrRFP8qFzrOB7loEgrpzuuFFwK4/TNYgQkTUax6TgRQH2u4/JFnPtBr7S&#10;s4iNSCEcclTQxtjnUoaqJYth5nrixNXOW4wJ+kZqj0MKt0bOs2wpLXacGlrs6ael6l48rAJZFsdh&#10;XRifud95fTHn07Ump9TX53jYgIg0xrf4333SChartDadSUdA7v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V5GyMvwAAANwAAAAPAAAAAAAAAAAAAAAAAJgCAABkcnMvZG93bnJl&#10;di54bWxQSwUGAAAAAAQABAD1AAAAhAMAAAAA&#10;" filled="f" stroked="f">
                  <v:textbox style="mso-fit-shape-to-text:t" inset="0,0,0,0">
                    <w:txbxContent>
                      <w:p w:rsidR="002A6D8B" w:rsidRDefault="002A6D8B">
                        <w:r>
                          <w:rPr>
                            <w:rFonts w:ascii="Calibri" w:hAnsi="Calibri" w:cs="Calibri"/>
                            <w:color w:val="000000"/>
                          </w:rPr>
                          <w:t>furrow-outcultivator</w:t>
                        </w:r>
                      </w:p>
                    </w:txbxContent>
                  </v:textbox>
                </v:rect>
                <v:rect id="Rectangle 638" o:spid="_x0000_s1546" style="position:absolute;left:304;top:16611;width:3721;height:15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jJF8IA&#10;AADcAAAADwAAAGRycy9kb3ducmV2LnhtbESP3WoCMRSE7wu+QziCdzWrYNXVKFIQbPHG1Qc4bM7+&#10;YHKyJKm7ffumIHg5zMw3zHY/WCMe5EPrWMFsmoEgLp1uuVZwux7fVyBCRNZoHJOCXwqw343etphr&#10;1/OFHkWsRYJwyFFBE2OXSxnKhiyGqeuIk1c5bzEm6WupPfYJbo2cZ9mHtNhyWmiwo8+GynvxYxXI&#10;a3HsV4XxmfueV2fzdbpU5JSajIfDBkSkIb7Cz/ZJK1gs1/B/Jh0B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qMkXwgAAANwAAAAPAAAAAAAAAAAAAAAAAJgCAABkcnMvZG93&#10;bnJldi54bWxQSwUGAAAAAAQABAD1AAAAhwMAAAAA&#10;" filled="f" stroked="f">
                  <v:textbox style="mso-fit-shape-to-text:t" inset="0,0,0,0">
                    <w:txbxContent>
                      <w:p w:rsidR="002A6D8B" w:rsidRDefault="002A6D8B">
                        <w:r>
                          <w:rPr>
                            <w:rFonts w:ascii="Calibri" w:hAnsi="Calibri" w:cs="Calibri"/>
                            <w:color w:val="000000"/>
                          </w:rPr>
                          <w:t>marker</w:t>
                        </w:r>
                      </w:p>
                    </w:txbxContent>
                  </v:textbox>
                </v:rect>
                <v:rect id="Rectangle 639" o:spid="_x0000_s1547" style="position:absolute;left:9525;top:16611;width:2254;height:15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cQrb4A&#10;AADcAAAADwAAAGRycy9kb3ducmV2LnhtbERPy4rCMBTdD/gP4QruxlTBoVSjiCA44sbqB1ya2wcm&#10;NyWJtvP3ZiHM8nDem91ojXiRD51jBYt5BoK4crrjRsH9dvzOQYSIrNE4JgV/FGC3nXxtsNBu4Cu9&#10;ytiIFMKhQAVtjH0hZahashjmridOXO28xZigb6T2OKRwa+Qyy36kxY5TQ4s9HVqqHuXTKpC38jjk&#10;pfGZOy/ri/k9XWtySs2m434NItIY/8Uf90krWOVpfjqTjoDcv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5HEK2+AAAA3AAAAA8AAAAAAAAAAAAAAAAAmAIAAGRycy9kb3ducmV2&#10;LnhtbFBLBQYAAAAABAAEAPUAAACDAwAAAAA=&#10;" filled="f" stroked="f">
                  <v:textbox style="mso-fit-shape-to-text:t" inset="0,0,0,0">
                    <w:txbxContent>
                      <w:p w:rsidR="002A6D8B" w:rsidRDefault="002A6D8B">
                        <w:r>
                          <w:rPr>
                            <w:rFonts w:ascii="Calibri" w:hAnsi="Calibri" w:cs="Calibri"/>
                            <w:color w:val="000000"/>
                          </w:rPr>
                          <w:t>0.45</w:t>
                        </w:r>
                      </w:p>
                    </w:txbxContent>
                  </v:textbox>
                </v:rect>
                <v:rect id="Rectangle 640" o:spid="_x0000_s1548" style="position:absolute;left:16002;top:16611;width:1936;height:15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u1NsEA&#10;AADcAAAADwAAAGRycy9kb3ducmV2LnhtbESP3YrCMBSE7xd8h3AE79ZUwaVUo4gguLI3Vh/g0Jz+&#10;YHJSkqytb2+Ehb0cZuYbZrMbrREP8qFzrGAxz0AQV0533Ci4XY+fOYgQkTUax6TgSQF228nHBgvt&#10;Br7Qo4yNSBAOBSpoY+wLKUPVksUwdz1x8mrnLcYkfSO1xyHBrZHLLPuSFjtOCy32dGipupe/VoG8&#10;lschL43P3HlZ/5jv06Ump9RsOu7XICKN8T/81z5pBat8Ae8z6QjI7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ELtTbBAAAA3AAAAA8AAAAAAAAAAAAAAAAAmAIAAGRycy9kb3du&#10;cmV2LnhtbFBLBQYAAAAABAAEAPUAAACGAwAAAAA=&#10;" filled="f" stroked="f">
                  <v:textbox style="mso-fit-shape-to-text:t" inset="0,0,0,0">
                    <w:txbxContent>
                      <w:p w:rsidR="002A6D8B" w:rsidRDefault="002A6D8B">
                        <w:r>
                          <w:rPr>
                            <w:rFonts w:ascii="Calibri" w:hAnsi="Calibri" w:cs="Calibri"/>
                            <w:color w:val="000000"/>
                          </w:rPr>
                          <w:t>100</w:t>
                        </w:r>
                      </w:p>
                    </w:txbxContent>
                  </v:textbox>
                </v:rect>
                <v:rect id="Rectangle 641" o:spid="_x0000_s1549" style="position:absolute;left:22783;top:16611;width:1289;height:15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krQcIA&#10;AADcAAAADwAAAGRycy9kb3ducmV2LnhtbESP3WoCMRSE7wu+QziCdzXbBcuyNUopCCreuPYBDpuz&#10;PzQ5WZLorm9vBKGXw8x8w6y3kzXiRj70jhV8LDMQxLXTPbcKfi+79wJEiMgajWNScKcA283sbY2l&#10;diOf6VbFViQIhxIVdDEOpZSh7shiWLqBOHmN8xZjkr6V2uOY4NbIPMs+pcWe00KHA/10VP9VV6tA&#10;XqrdWFTGZ+6YNydz2J8bckot5tP3F4hIU/wPv9p7rWBV5PA8k46A3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2StBwgAAANwAAAAPAAAAAAAAAAAAAAAAAJgCAABkcnMvZG93&#10;bnJldi54bWxQSwUGAAAAAAQABAD1AAAAhwMAAAAA&#10;" filled="f" stroked="f">
                  <v:textbox style="mso-fit-shape-to-text:t" inset="0,0,0,0">
                    <w:txbxContent>
                      <w:p w:rsidR="002A6D8B" w:rsidRDefault="002A6D8B">
                        <w:r>
                          <w:rPr>
                            <w:rFonts w:ascii="Calibri" w:hAnsi="Calibri" w:cs="Calibri"/>
                            <w:color w:val="000000"/>
                          </w:rPr>
                          <w:t>15</w:t>
                        </w:r>
                      </w:p>
                    </w:txbxContent>
                  </v:textbox>
                </v:rect>
                <v:rect id="Rectangle 642" o:spid="_x0000_s1550" style="position:absolute;left:29565;top:16611;width:648;height:15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pWO2sIA&#10;AADcAAAADwAAAGRycy9kb3ducmV2LnhtbESP3WoCMRSE74W+QzgF7zRbRVlWoxRBsMUbVx/gsDn7&#10;g8nJkkR3+/ZNoeDlMDPfMNv9aI14kg+dYwUf8wwEceV0x42C2/U4y0GEiKzROCYFPxRgv3ubbLHQ&#10;buALPcvYiAThUKCCNsa+kDJULVkMc9cTJ6923mJM0jdSexwS3Bq5yLK1tNhxWmixp0NL1b18WAXy&#10;Wh6HvDQ+c9+L+my+TpeanFLT9/FzAyLSGF/h//ZJK1jlS/g7k46A3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lY7awgAAANwAAAAPAAAAAAAAAAAAAAAAAJgCAABkcnMvZG93&#10;bnJldi54bWxQSwUGAAAAAAQABAD1AAAAhwMAAAAA&#10;" filled="f" stroked="f">
                  <v:textbox style="mso-fit-shape-to-text:t" inset="0,0,0,0">
                    <w:txbxContent>
                      <w:p w:rsidR="002A6D8B" w:rsidRDefault="002A6D8B">
                        <w:r>
                          <w:rPr>
                            <w:rFonts w:ascii="Calibri" w:hAnsi="Calibri" w:cs="Calibri"/>
                            <w:color w:val="000000"/>
                          </w:rPr>
                          <w:t>0</w:t>
                        </w:r>
                      </w:p>
                    </w:txbxContent>
                  </v:textbox>
                </v:rect>
                <v:rect id="Rectangle 643" o:spid="_x0000_s1551" style="position:absolute;left:35661;top:16611;width:648;height:15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wWrsIA&#10;AADcAAAADwAAAGRycy9kb3ducmV2LnhtbESP3WoCMRSE74W+QzgF7zRbUVlWoxRBsMUbVx/gsDn7&#10;g8nJkkR3+/ZNoeDlMDPfMNv9aI14kg+dYwUf8wwEceV0x42C2/U4y0GEiKzROCYFPxRgv3ubbLHQ&#10;buALPcvYiAThUKCCNsa+kDJULVkMc9cTJ6923mJM0jdSexwS3Bq5yLK1tNhxWmixp0NL1b18WAXy&#10;Wh6HvDQ+c9+L+my+TpeanFLT9/FzAyLSGF/h//ZJK1jlS/g7k46A3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fBauwgAAANwAAAAPAAAAAAAAAAAAAAAAAJgCAABkcnMvZG93&#10;bnJldi54bWxQSwUGAAAAAAQABAD1AAAAhwMAAAAA&#10;" filled="f" stroked="f">
                  <v:textbox style="mso-fit-shape-to-text:t" inset="0,0,0,0">
                    <w:txbxContent>
                      <w:p w:rsidR="002A6D8B" w:rsidRDefault="002A6D8B">
                        <w:r>
                          <w:rPr>
                            <w:rFonts w:ascii="Calibri" w:hAnsi="Calibri" w:cs="Calibri"/>
                            <w:color w:val="000000"/>
                          </w:rPr>
                          <w:t>0</w:t>
                        </w:r>
                      </w:p>
                    </w:txbxContent>
                  </v:textbox>
                </v:rect>
                <v:rect id="Rectangle 644" o:spid="_x0000_s1552" style="position:absolute;left:40843;top:16611;width:9423;height:15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CzNcEA&#10;AADcAAAADwAAAGRycy9kb3ducmV2LnhtbESP3YrCMBSE7xd8h3AE79ZUwaVUo4gguLI3Vh/g0Jz+&#10;YHJSkmi7b2+Ehb0cZuYbZrMbrRFP8qFzrGAxz0AQV0533Ci4XY+fOYgQkTUax6TglwLstpOPDRba&#10;DXyhZxkbkSAcClTQxtgXUoaqJYth7nri5NXOW4xJ+kZqj0OCWyOXWfYlLXacFlrs6dBSdS8fVoG8&#10;lschL43P3HlZ/5jv06Ump9RsOu7XICKN8T/81z5pBat8Be8z6QjI7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4wszXBAAAA3AAAAA8AAAAAAAAAAAAAAAAAmAIAAGRycy9kb3du&#10;cmV2LnhtbFBLBQYAAAAABAAEAPUAAACGAwAAAAA=&#10;" filled="f" stroked="f">
                  <v:textbox style="mso-fit-shape-to-text:t" inset="0,0,0,0">
                    <w:txbxContent>
                      <w:p w:rsidR="002A6D8B" w:rsidRDefault="002A6D8B">
                        <w:r>
                          <w:rPr>
                            <w:rFonts w:ascii="Calibri" w:hAnsi="Calibri" w:cs="Calibri"/>
                            <w:color w:val="000000"/>
                          </w:rPr>
                          <w:t>marker(cultivator)</w:t>
                        </w:r>
                      </w:p>
                    </w:txbxContent>
                  </v:textbox>
                </v:rect>
                <v:rect id="Rectangle 645" o:spid="_x0000_s1553" style="position:absolute;left:304;top:18440;width:3620;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tQsEA&#10;AADcAAAADwAAAGRycy9kb3ducmV2LnhtbESP3YrCMBSE7xd8h3AE79ZUQSnVKMuCoMveWH2AQ3P6&#10;g8lJSaKtb79ZELwcZuYbZrsfrREP8qFzrGAxz0AQV0533Ci4Xg6fOYgQkTUax6TgSQH2u8nHFgvt&#10;Bj7To4yNSBAOBSpoY+wLKUPVksUwdz1x8mrnLcYkfSO1xyHBrZHLLFtLix2nhRZ7+m6pupV3q0Be&#10;ysOQl8Zn7mdZ/5rT8VyTU2o2Hb82ICKN8R1+tY9awSpfw/+ZdATk7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7iLULBAAAA3AAAAA8AAAAAAAAAAAAAAAAAmAIAAGRycy9kb3du&#10;cmV2LnhtbFBLBQYAAAAABAAEAPUAAACGAwAAAAA=&#10;" filled="f" stroked="f">
                  <v:textbox style="mso-fit-shape-to-text:t" inset="0,0,0,0">
                    <w:txbxContent>
                      <w:p w:rsidR="002A6D8B" w:rsidRDefault="002A6D8B">
                        <w:r>
                          <w:rPr>
                            <w:rFonts w:ascii="Calibri" w:hAnsi="Calibri" w:cs="Calibri"/>
                            <w:color w:val="000000"/>
                          </w:rPr>
                          <w:t>rollcult</w:t>
                        </w:r>
                      </w:p>
                    </w:txbxContent>
                  </v:textbox>
                </v:rect>
                <v:rect id="Rectangle 646" o:spid="_x0000_s1554" style="position:absolute;left:10210;top:18440;width:1613;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6I2cIA&#10;AADcAAAADwAAAGRycy9kb3ducmV2LnhtbESP3WoCMRSE74W+QzgF7zRbQV1WoxRBsMUbVx/gsDn7&#10;g8nJkkR3+/ZNoeDlMDPfMNv9aI14kg+dYwUf8wwEceV0x42C2/U4y0GEiKzROCYFPxRgv3ubbLHQ&#10;buALPcvYiAThUKCCNsa+kDJULVkMc9cTJ6923mJM0jdSexwS3Bq5yLKVtNhxWmixp0NL1b18WAXy&#10;Wh6HvDQ+c9+L+my+TpeanFLT9/FzAyLSGF/h//ZJK1jma/g7k46A3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rojZwgAAANwAAAAPAAAAAAAAAAAAAAAAAJgCAABkcnMvZG93&#10;bnJldi54bWxQSwUGAAAAAAQABAD1AAAAhwMAAAAA&#10;" filled="f" stroked="f">
                  <v:textbox style="mso-fit-shape-to-text:t" inset="0,0,0,0">
                    <w:txbxContent>
                      <w:p w:rsidR="002A6D8B" w:rsidRDefault="002A6D8B">
                        <w:r>
                          <w:rPr>
                            <w:rFonts w:ascii="Calibri" w:hAnsi="Calibri" w:cs="Calibri"/>
                            <w:color w:val="000000"/>
                          </w:rPr>
                          <w:t>0.5</w:t>
                        </w:r>
                      </w:p>
                    </w:txbxContent>
                  </v:textbox>
                </v:rect>
                <v:rect id="Rectangle 647" o:spid="_x0000_s1555" style="position:absolute;left:16687;top:18440;width:1289;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DEcq74A&#10;AADcAAAADwAAAGRycy9kb3ducmV2LnhtbERPy4rCMBTdD/gP4QruxlTBoVSjiCA44sbqB1ya2wcm&#10;NyWJtvP3ZiHM8nDem91ojXiRD51jBYt5BoK4crrjRsH9dvzOQYSIrNE4JgV/FGC3nXxtsNBu4Cu9&#10;ytiIFMKhQAVtjH0hZahashjmridOXO28xZigb6T2OKRwa+Qyy36kxY5TQ4s9HVqqHuXTKpC38jjk&#10;pfGZOy/ri/k9XWtySs2m434NItIY/8Uf90krWOVpbTqTjoDcv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AxHKu+AAAA3AAAAA8AAAAAAAAAAAAAAAAAmAIAAGRycy9kb3ducmV2&#10;LnhtbFBLBQYAAAAABAAEAPUAAACDAwAAAAA=&#10;" filled="f" stroked="f">
                  <v:textbox style="mso-fit-shape-to-text:t" inset="0,0,0,0">
                    <w:txbxContent>
                      <w:p w:rsidR="002A6D8B" w:rsidRDefault="002A6D8B">
                        <w:r>
                          <w:rPr>
                            <w:rFonts w:ascii="Calibri" w:hAnsi="Calibri" w:cs="Calibri"/>
                            <w:color w:val="000000"/>
                          </w:rPr>
                          <w:t>25</w:t>
                        </w:r>
                      </w:p>
                    </w:txbxContent>
                  </v:textbox>
                </v:rect>
                <v:rect id="Rectangle 648" o:spid="_x0000_s1556" style="position:absolute;left:22783;top:18440;width:1289;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25MMIA&#10;AADcAAAADwAAAGRycy9kb3ducmV2LnhtbESP3WoCMRSE7wXfIRzBO80qtKyrUYog2OKNqw9w2Jz9&#10;ocnJkqTu9u1NQejlMDPfMLvDaI14kA+dYwWrZQaCuHK640bB/XZa5CBCRNZoHJOCXwpw2E8nOyy0&#10;G/hKjzI2IkE4FKigjbEvpAxVSxbD0vXEyaudtxiT9I3UHocEt0aus+xdWuw4LbTY07Gl6rv8sQrk&#10;rTwNeWl85r7W9cV8nq81OaXms/FjCyLSGP/Dr/ZZK3jLN/B3Jh0BuX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fbkwwgAAANwAAAAPAAAAAAAAAAAAAAAAAJgCAABkcnMvZG93&#10;bnJldi54bWxQSwUGAAAAAAQABAD1AAAAhwMAAAAA&#10;" filled="f" stroked="f">
                  <v:textbox style="mso-fit-shape-to-text:t" inset="0,0,0,0">
                    <w:txbxContent>
                      <w:p w:rsidR="002A6D8B" w:rsidRDefault="002A6D8B">
                        <w:r>
                          <w:rPr>
                            <w:rFonts w:ascii="Calibri" w:hAnsi="Calibri" w:cs="Calibri"/>
                            <w:color w:val="000000"/>
                          </w:rPr>
                          <w:t>15</w:t>
                        </w:r>
                      </w:p>
                    </w:txbxContent>
                  </v:textbox>
                </v:rect>
                <v:rect id="Rectangle 649" o:spid="_x0000_s1557" style="position:absolute;left:29565;top:18440;width:648;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56GcL4A&#10;AADcAAAADwAAAGRycy9kb3ducmV2LnhtbERPy4rCMBTdC/5DuII7TUdQnI5RBkFQcWOdD7g0tw8m&#10;uSlJtPXvzUJweTjvzW6wRjzIh9axgq95BoK4dLrlWsHf7TBbgwgRWaNxTAqeFGC3HY82mGvX85Ue&#10;RaxFCuGQo4Imxi6XMpQNWQxz1xEnrnLeYkzQ11J77FO4NXKRZStpseXU0GBH+4bK/+JuFchbcejX&#10;hfGZOy+qizkdrxU5paaT4fcHRKQhfsRv91ErWH6n+elMOgJy+w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uehnC+AAAA3AAAAA8AAAAAAAAAAAAAAAAAmAIAAGRycy9kb3ducmV2&#10;LnhtbFBLBQYAAAAABAAEAPUAAACDAwAAAAA=&#10;" filled="f" stroked="f">
                  <v:textbox style="mso-fit-shape-to-text:t" inset="0,0,0,0">
                    <w:txbxContent>
                      <w:p w:rsidR="002A6D8B" w:rsidRDefault="002A6D8B">
                        <w:r>
                          <w:rPr>
                            <w:rFonts w:ascii="Calibri" w:hAnsi="Calibri" w:cs="Calibri"/>
                            <w:color w:val="000000"/>
                          </w:rPr>
                          <w:t>0</w:t>
                        </w:r>
                      </w:p>
                    </w:txbxContent>
                  </v:textbox>
                </v:rect>
                <v:rect id="Rectangle 650" o:spid="_x0000_s1558" style="position:absolute;left:35661;top:18440;width:648;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Ij68IA&#10;AADcAAAADwAAAGRycy9kb3ducmV2LnhtbESPzYoCMRCE74LvEFrwphkFF3c0igiCLl4c9wGaSc8P&#10;Jp0hyTqzb28WhD0WVfUVtd0P1ogn+dA6VrCYZyCIS6dbrhV830+zNYgQkTUax6TglwLsd+PRFnPt&#10;er7Rs4i1SBAOOSpoYuxyKUPZkMUwdx1x8irnLcYkfS21xz7BrZHLLPuQFltOCw12dGyofBQ/VoG8&#10;F6d+XRifua9ldTWX860ip9R0Mhw2ICIN8T/8bp+1gtXnAv7OpCMgd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0iPrwgAAANwAAAAPAAAAAAAAAAAAAAAAAJgCAABkcnMvZG93&#10;bnJldi54bWxQSwUGAAAAAAQABAD1AAAAhwMAAAAA&#10;" filled="f" stroked="f">
                  <v:textbox style="mso-fit-shape-to-text:t" inset="0,0,0,0">
                    <w:txbxContent>
                      <w:p w:rsidR="002A6D8B" w:rsidRDefault="002A6D8B">
                        <w:r>
                          <w:rPr>
                            <w:rFonts w:ascii="Calibri" w:hAnsi="Calibri" w:cs="Calibri"/>
                            <w:color w:val="000000"/>
                          </w:rPr>
                          <w:t>0</w:t>
                        </w:r>
                      </w:p>
                    </w:txbxContent>
                  </v:textbox>
                </v:rect>
                <v:rect id="Rectangle 651" o:spid="_x0000_s1559" style="position:absolute;left:40843;top:18440;width:8185;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C9nMIA&#10;AADcAAAADwAAAGRycy9kb3ducmV2LnhtbESP3WoCMRSE7wu+QziCdzXrgkVXo4ggaOmNqw9w2Jz9&#10;weRkSVJ3+/amUOjlMDPfMNv9aI14kg+dYwWLeQaCuHK640bB/XZ6X4EIEVmjcUwKfijAfjd522Kh&#10;3cBXepaxEQnCoUAFbYx9IWWoWrIY5q4nTl7tvMWYpG+k9jgkuDUyz7IPabHjtNBiT8eWqkf5bRXI&#10;W3kaVqXxmfvM6y9zOV9rckrNpuNhAyLSGP/Df+2zVrBc5/B7Jh0BuX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AL2cwgAAANwAAAAPAAAAAAAAAAAAAAAAAJgCAABkcnMvZG93&#10;bnJldi54bWxQSwUGAAAAAAQABAD1AAAAhwMAAAAA&#10;" filled="f" stroked="f">
                  <v:textbox style="mso-fit-shape-to-text:t" inset="0,0,0,0">
                    <w:txbxContent>
                      <w:p w:rsidR="002A6D8B" w:rsidRDefault="002A6D8B">
                        <w:r>
                          <w:rPr>
                            <w:rFonts w:ascii="Calibri" w:hAnsi="Calibri" w:cs="Calibri"/>
                            <w:color w:val="000000"/>
                          </w:rPr>
                          <w:t>rollingcultivator</w:t>
                        </w:r>
                      </w:p>
                    </w:txbxContent>
                  </v:textbox>
                </v:rect>
                <v:rect id="Rectangle 652" o:spid="_x0000_s1560" style="position:absolute;left:304;top:20269;width:3944;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wYB8IA&#10;AADcAAAADwAAAGRycy9kb3ducmV2LnhtbESP3WoCMRSE7wu+QziCdzWrUtHVKFIQbPHG1Qc4bM7+&#10;YHKyJKm7ffumIHg5zMw3zHY/WCMe5EPrWMFsmoEgLp1uuVZwux7fVyBCRNZoHJOCXwqw343etphr&#10;1/OFHkWsRYJwyFFBE2OXSxnKhiyGqeuIk1c5bzEm6WupPfYJbo2cZ9lSWmw5LTTY0WdD5b34sQrk&#10;tTj2q8L4zH3Pq7P5Ol0qckpNxsNhAyLSEF/hZ/ukFXysF/B/Jh0B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TBgHwgAAANwAAAAPAAAAAAAAAAAAAAAAAJgCAABkcnMvZG93&#10;bnJldi54bWxQSwUGAAAAAAQABAD1AAAAhwMAAAAA&#10;" filled="f" stroked="f">
                  <v:textbox style="mso-fit-shape-to-text:t" inset="0,0,0,0">
                    <w:txbxContent>
                      <w:p w:rsidR="002A6D8B" w:rsidRDefault="002A6D8B">
                        <w:r>
                          <w:rPr>
                            <w:rFonts w:ascii="Calibri" w:hAnsi="Calibri" w:cs="Calibri"/>
                            <w:color w:val="000000"/>
                          </w:rPr>
                          <w:t>rowcult</w:t>
                        </w:r>
                      </w:p>
                    </w:txbxContent>
                  </v:textbox>
                </v:rect>
                <v:rect id="Rectangle 653" o:spid="_x0000_s1561" style="position:absolute;left:9525;top:20269;width:2254;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KWAc8IA&#10;AADcAAAADwAAAGRycy9kb3ducmV2LnhtbESP3WoCMRSE7wu+QziCdzWrWNHVKFIQbPHG1Qc4bM7+&#10;YHKyJKm7ffumIHg5zMw3zHY/WCMe5EPrWMFsmoEgLp1uuVZwux7fVyBCRNZoHJOCXwqw343etphr&#10;1/OFHkWsRYJwyFFBE2OXSxnKhiyGqeuIk1c5bzEm6WupPfYJbo2cZ9lSWmw5LTTY0WdD5b34sQrk&#10;tTj2q8L4zH3Pq7P5Ol0qckpNxsNhAyLSEF/hZ/ukFXysF/B/Jh0B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pYBzwgAAANwAAAAPAAAAAAAAAAAAAAAAAJgCAABkcnMvZG93&#10;bnJldi54bWxQSwUGAAAAAAQABAD1AAAAhwMAAAAA&#10;" filled="f" stroked="f">
                  <v:textbox style="mso-fit-shape-to-text:t" inset="0,0,0,0">
                    <w:txbxContent>
                      <w:p w:rsidR="002A6D8B" w:rsidRDefault="002A6D8B">
                        <w:r>
                          <w:rPr>
                            <w:rFonts w:ascii="Calibri" w:hAnsi="Calibri" w:cs="Calibri"/>
                            <w:color w:val="000000"/>
                          </w:rPr>
                          <w:t>0.25</w:t>
                        </w:r>
                      </w:p>
                    </w:txbxContent>
                  </v:textbox>
                </v:rect>
                <v:rect id="Rectangle 654" o:spid="_x0000_s1562" style="position:absolute;left:16687;top:20269;width:1289;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l6MIA&#10;AADcAAAADwAAAGRycy9kb3ducmV2LnhtbESPzYoCMRCE7wu+Q2jB25pRcHFHo4ggqOzFcR+gmfT8&#10;YNIZkuiMb2+EhT0WVfUVtd4O1ogH+dA6VjCbZiCIS6dbrhX8Xg+fSxAhIms0jknBkwJsN6OPNeba&#10;9XyhRxFrkSAcclTQxNjlUoayIYth6jri5FXOW4xJ+lpqj32CWyPnWfYlLbacFhrsaN9QeSvuVoG8&#10;Fod+WRifufO8+jGn46Uip9RkPOxWICIN8T/81z5qBYvvBbzPpCMgN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6SXowgAAANwAAAAPAAAAAAAAAAAAAAAAAJgCAABkcnMvZG93&#10;bnJldi54bWxQSwUGAAAAAAQABAD1AAAAhwMAAAAA&#10;" filled="f" stroked="f">
                  <v:textbox style="mso-fit-shape-to-text:t" inset="0,0,0,0">
                    <w:txbxContent>
                      <w:p w:rsidR="002A6D8B" w:rsidRDefault="002A6D8B">
                        <w:r>
                          <w:rPr>
                            <w:rFonts w:ascii="Calibri" w:hAnsi="Calibri" w:cs="Calibri"/>
                            <w:color w:val="000000"/>
                          </w:rPr>
                          <w:t>25</w:t>
                        </w:r>
                      </w:p>
                    </w:txbxContent>
                  </v:textbox>
                </v:rect>
                <v:rect id="Rectangle 655" o:spid="_x0000_s1563" style="position:absolute;left:22783;top:20269;width:1289;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u7n8IA&#10;AADcAAAADwAAAGRycy9kb3ducmV2LnhtbESPzYoCMRCE74LvEFrwphkFxR2NIoKgy14c9wGaSc8P&#10;Jp0hic749puFhT0WVfUVtTsM1ogX+dA6VrCYZyCIS6dbrhV838+zDYgQkTUax6TgTQEO+/Foh7l2&#10;Pd/oVcRaJAiHHBU0MXa5lKFsyGKYu444eZXzFmOSvpbaY5/g1shllq2lxZbTQoMdnRoqH8XTKpD3&#10;4txvCuMz97msvsz1cqvIKTWdDMctiEhD/A//tS9awepjDb9n0hG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O7ufwgAAANwAAAAPAAAAAAAAAAAAAAAAAJgCAABkcnMvZG93&#10;bnJldi54bWxQSwUGAAAAAAQABAD1AAAAhwMAAAAA&#10;" filled="f" stroked="f">
                  <v:textbox style="mso-fit-shape-to-text:t" inset="0,0,0,0">
                    <w:txbxContent>
                      <w:p w:rsidR="002A6D8B" w:rsidRDefault="002A6D8B">
                        <w:r>
                          <w:rPr>
                            <w:rFonts w:ascii="Calibri" w:hAnsi="Calibri" w:cs="Calibri"/>
                            <w:color w:val="000000"/>
                          </w:rPr>
                          <w:t>15</w:t>
                        </w:r>
                      </w:p>
                    </w:txbxContent>
                  </v:textbox>
                </v:rect>
                <v:rect id="Rectangle 656" o:spid="_x0000_s1564" style="position:absolute;left:29565;top:20269;width:648;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ceBMIA&#10;AADcAAAADwAAAGRycy9kb3ducmV2LnhtbESP3WoCMRSE7wu+QziCdzWrYNXVKFIQbPHG1Qc4bM7+&#10;YHKyJKm7ffumIHg5zMw3zHY/WCMe5EPrWMFsmoEgLp1uuVZwux7fVyBCRNZoHJOCXwqw343etphr&#10;1/OFHkWsRYJwyFFBE2OXSxnKhiyGqeuIk1c5bzEm6WupPfYJbo2cZ9mHtNhyWmiwo8+GynvxYxXI&#10;a3HsV4XxmfueV2fzdbpU5JSajIfDBkSkIb7Cz/ZJK1isl/B/Jh0B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dx4EwgAAANwAAAAPAAAAAAAAAAAAAAAAAJgCAABkcnMvZG93&#10;bnJldi54bWxQSwUGAAAAAAQABAD1AAAAhwMAAAAA&#10;" filled="f" stroked="f">
                  <v:textbox style="mso-fit-shape-to-text:t" inset="0,0,0,0">
                    <w:txbxContent>
                      <w:p w:rsidR="002A6D8B" w:rsidRDefault="002A6D8B">
                        <w:r>
                          <w:rPr>
                            <w:rFonts w:ascii="Calibri" w:hAnsi="Calibri" w:cs="Calibri"/>
                            <w:color w:val="000000"/>
                          </w:rPr>
                          <w:t>0</w:t>
                        </w:r>
                      </w:p>
                    </w:txbxContent>
                  </v:textbox>
                </v:rect>
                <v:rect id="Rectangle 657" o:spid="_x0000_s1565" style="position:absolute;left:35661;top:20269;width:648;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iKdr4A&#10;AADcAAAADwAAAGRycy9kb3ducmV2LnhtbERPy4rCMBTdC/5DuII7TUdQnI5RBkFQcWOdD7g0tw8m&#10;uSlJtPXvzUJweTjvzW6wRjzIh9axgq95BoK4dLrlWsHf7TBbgwgRWaNxTAqeFGC3HY82mGvX85Ue&#10;RaxFCuGQo4Imxi6XMpQNWQxz1xEnrnLeYkzQ11J77FO4NXKRZStpseXU0GBH+4bK/+JuFchbcejX&#10;hfGZOy+qizkdrxU5paaT4fcHRKQhfsRv91ErWH6ntelMOgJy+w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Xoina+AAAA3AAAAA8AAAAAAAAAAAAAAAAAmAIAAGRycy9kb3ducmV2&#10;LnhtbFBLBQYAAAAABAAEAPUAAACDAwAAAAA=&#10;" filled="f" stroked="f">
                  <v:textbox style="mso-fit-shape-to-text:t" inset="0,0,0,0">
                    <w:txbxContent>
                      <w:p w:rsidR="002A6D8B" w:rsidRDefault="002A6D8B">
                        <w:r>
                          <w:rPr>
                            <w:rFonts w:ascii="Calibri" w:hAnsi="Calibri" w:cs="Calibri"/>
                            <w:color w:val="000000"/>
                          </w:rPr>
                          <w:t>0</w:t>
                        </w:r>
                      </w:p>
                    </w:txbxContent>
                  </v:textbox>
                </v:rect>
                <v:rect id="Rectangle 658" o:spid="_x0000_s1566" style="position:absolute;left:40843;top:20269;width:6953;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Qv7cIA&#10;AADcAAAADwAAAGRycy9kb3ducmV2LnhtbESPzYoCMRCE74LvEFrwphkFF501igiCLl4c9wGaSc8P&#10;Jp0hyTqzb28WhD0WVfUVtd0P1ogn+dA6VrCYZyCIS6dbrhV830+zNYgQkTUax6TglwLsd+PRFnPt&#10;er7Rs4i1SBAOOSpoYuxyKUPZkMUwdx1x8irnLcYkfS21xz7BrZHLLPuQFltOCw12dGyofBQ/VoG8&#10;F6d+XRifua9ldTWX860ip9R0Mhw+QUQa4n/43T5rBavNBv7OpCMgd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pC/twgAAANwAAAAPAAAAAAAAAAAAAAAAAJgCAABkcnMvZG93&#10;bnJldi54bWxQSwUGAAAAAAQABAD1AAAAhwMAAAAA&#10;" filled="f" stroked="f">
                  <v:textbox style="mso-fit-shape-to-text:t" inset="0,0,0,0">
                    <w:txbxContent>
                      <w:p w:rsidR="002A6D8B" w:rsidRDefault="002A6D8B">
                        <w:r>
                          <w:rPr>
                            <w:rFonts w:ascii="Calibri" w:hAnsi="Calibri" w:cs="Calibri"/>
                            <w:color w:val="000000"/>
                          </w:rPr>
                          <w:t>rowcultivator</w:t>
                        </w:r>
                      </w:p>
                    </w:txbxContent>
                  </v:textbox>
                </v:rect>
                <v:rect id="Rectangle 659" o:spid="_x0000_s1567" style="position:absolute;left:304;top:22098;width:4274;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Fyi74A&#10;AADcAAAADwAAAGRycy9kb3ducmV2LnhtbERPS4oCMRDdD3iHUMLsxmRciLRGkQFBxY2tByg61R9M&#10;Kk0S7fb2ZjHg8vH+6+3orHhSiJ1nDb8zBYK48qbjRsPtuv9ZgogJ2aD1TBpeFGG7mXytsTB+4As9&#10;y9SIHMKxQA1tSn0hZaxachhnvifOXO2Dw5RhaKQJOORwZ+VcqYV02HFuaLGnv5aqe/lwGuS13A/L&#10;0gblT/P6bI+HS01e6+/puFuBSDSmj/jffTAaFirPz2fyEZCbN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ixcou+AAAA3AAAAA8AAAAAAAAAAAAAAAAAmAIAAGRycy9kb3ducmV2&#10;LnhtbFBLBQYAAAAABAAEAPUAAACDAwAAAAA=&#10;" filled="f" stroked="f">
                  <v:textbox style="mso-fit-shape-to-text:t" inset="0,0,0,0">
                    <w:txbxContent>
                      <w:p w:rsidR="002A6D8B" w:rsidRDefault="002A6D8B">
                        <w:r>
                          <w:rPr>
                            <w:rFonts w:ascii="Calibri" w:hAnsi="Calibri" w:cs="Calibri"/>
                            <w:color w:val="000000"/>
                          </w:rPr>
                          <w:t>discovat</w:t>
                        </w:r>
                      </w:p>
                    </w:txbxContent>
                  </v:textbox>
                </v:rect>
                <v:rect id="Rectangle 660" o:spid="_x0000_s1568" style="position:absolute;left:10210;top:22098;width:1613;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XEMEA&#10;AADcAAAADwAAAGRycy9kb3ducmV2LnhtbESPzYoCMRCE78K+Q+gFb5roQWQ0yrIgqHhx9AGaSc8P&#10;m3SGJOuMb28WFjwWVfUVtd2PzooHhdh51rCYKxDElTcdNxrut8NsDSImZIPWM2l4UoT97mOyxcL4&#10;ga/0KFMjMoRjgRralPpCyli15DDOfU+cvdoHhynL0EgTcMhwZ+VSqZV02HFeaLGn75aqn/LXaZC3&#10;8jCsSxuUPy/riz0drzV5raef49cGRKIxvcP/7aPRsFIL+DuTj4Dcv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f91xDBAAAA3AAAAA8AAAAAAAAAAAAAAAAAmAIAAGRycy9kb3du&#10;cmV2LnhtbFBLBQYAAAAABAAEAPUAAACGAwAAAAA=&#10;" filled="f" stroked="f">
                  <v:textbox style="mso-fit-shape-to-text:t" inset="0,0,0,0">
                    <w:txbxContent>
                      <w:p w:rsidR="002A6D8B" w:rsidRDefault="002A6D8B">
                        <w:r>
                          <w:rPr>
                            <w:rFonts w:ascii="Calibri" w:hAnsi="Calibri" w:cs="Calibri"/>
                            <w:color w:val="000000"/>
                          </w:rPr>
                          <w:t>0.5</w:t>
                        </w:r>
                      </w:p>
                    </w:txbxContent>
                  </v:textbox>
                </v:rect>
                <v:rect id="Rectangle 661" o:spid="_x0000_s1569" style="position:absolute;left:16687;top:22098;width:1289;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9JZ8IA&#10;AADcAAAADwAAAGRycy9kb3ducmV2LnhtbESPzWrDMBCE74W+g9hCb7VUH0Jwo5gQMKSllzh5gMVa&#10;/1BpZSQ1dt++KhRyHGbmG2ZXr86KG4U4edbwWigQxJ03Ew8arpfmZQsiJmSD1jNp+KEI9f7xYYeV&#10;8Quf6damQWQIxwo1jCnNlZSxG8lhLPxMnL3eB4cpyzBIE3DJcGdlqdRGOpw4L4w403Gk7qv9dhrk&#10;pW2WbWuD8h9l/2nfT+eevNbPT+vhDUSiNd3D/+2T0bBRJfydyUdA7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L0lnwgAAANwAAAAPAAAAAAAAAAAAAAAAAJgCAABkcnMvZG93&#10;bnJldi54bWxQSwUGAAAAAAQABAD1AAAAhwMAAAAA&#10;" filled="f" stroked="f">
                  <v:textbox style="mso-fit-shape-to-text:t" inset="0,0,0,0">
                    <w:txbxContent>
                      <w:p w:rsidR="002A6D8B" w:rsidRDefault="002A6D8B">
                        <w:r>
                          <w:rPr>
                            <w:rFonts w:ascii="Calibri" w:hAnsi="Calibri" w:cs="Calibri"/>
                            <w:color w:val="000000"/>
                          </w:rPr>
                          <w:t>25</w:t>
                        </w:r>
                      </w:p>
                    </w:txbxContent>
                  </v:textbox>
                </v:rect>
                <v:rect id="Rectangle 662" o:spid="_x0000_s1570" style="position:absolute;left:22783;top:22098;width:1289;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Ps/MEA&#10;AADcAAAADwAAAGRycy9kb3ducmV2LnhtbESP3WoCMRSE74W+QzhC7zTRgsjWKCIIVnrj6gMcNmd/&#10;aHKyJKm7fXtTELwcZuYbZrMbnRV3CrHzrGExVyCIK286bjTcrsfZGkRMyAatZ9LwRxF227fJBgvj&#10;B77QvUyNyBCOBWpoU+oLKWPVksM49z1x9mofHKYsQyNNwCHDnZVLpVbSYcd5ocWeDi1VP+Wv0yCv&#10;5XFYlzYof17W3/brdKnJa/0+HfefIBKN6RV+tk9Gw0p9wP+ZfATk9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hj7PzBAAAA3AAAAA8AAAAAAAAAAAAAAAAAmAIAAGRycy9kb3du&#10;cmV2LnhtbFBLBQYAAAAABAAEAPUAAACGAwAAAAA=&#10;" filled="f" stroked="f">
                  <v:textbox style="mso-fit-shape-to-text:t" inset="0,0,0,0">
                    <w:txbxContent>
                      <w:p w:rsidR="002A6D8B" w:rsidRDefault="002A6D8B">
                        <w:r>
                          <w:rPr>
                            <w:rFonts w:ascii="Calibri" w:hAnsi="Calibri" w:cs="Calibri"/>
                            <w:color w:val="000000"/>
                          </w:rPr>
                          <w:t>15</w:t>
                        </w:r>
                      </w:p>
                    </w:txbxContent>
                  </v:textbox>
                </v:rect>
                <v:rect id="Rectangle 663" o:spid="_x0000_s1571" style="position:absolute;left:29565;top:22098;width:648;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4p0iMEA&#10;AADcAAAADwAAAGRycy9kb3ducmV2LnhtbESP3WoCMRSE74W+QzhC7zRRisjWKCIIVnrj6gMcNmd/&#10;aHKyJKm7fXtTELwcZuYbZrMbnRV3CrHzrGExVyCIK286bjTcrsfZGkRMyAatZ9LwRxF227fJBgvj&#10;B77QvUyNyBCOBWpoU+oLKWPVksM49z1x9mofHKYsQyNNwCHDnZVLpVbSYcd5ocWeDi1VP+Wv0yCv&#10;5XFYlzYof17W3/brdKnJa/0+HfefIBKN6RV+tk9Gw0p9wP+ZfATk9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eKdIjBAAAA3AAAAA8AAAAAAAAAAAAAAAAAmAIAAGRycy9kb3du&#10;cmV2LnhtbFBLBQYAAAAABAAEAPUAAACGAwAAAAA=&#10;" filled="f" stroked="f">
                  <v:textbox style="mso-fit-shape-to-text:t" inset="0,0,0,0">
                    <w:txbxContent>
                      <w:p w:rsidR="002A6D8B" w:rsidRDefault="002A6D8B">
                        <w:r>
                          <w:rPr>
                            <w:rFonts w:ascii="Calibri" w:hAnsi="Calibri" w:cs="Calibri"/>
                            <w:color w:val="000000"/>
                          </w:rPr>
                          <w:t>0</w:t>
                        </w:r>
                      </w:p>
                    </w:txbxContent>
                  </v:textbox>
                </v:rect>
                <v:rect id="Rectangle 664" o:spid="_x0000_s1572" style="position:absolute;left:35661;top:22098;width:648;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bRE8EA&#10;AADcAAAADwAAAGRycy9kb3ducmV2LnhtbESP3WoCMRSE74W+QzhC7zRRqMjWKCIIVnrj6gMcNmd/&#10;aHKyJKm7fXtTELwcZuYbZrMbnRV3CrHzrGExVyCIK286bjTcrsfZGkRMyAatZ9LwRxF227fJBgvj&#10;B77QvUyNyBCOBWpoU+oLKWPVksM49z1x9mofHKYsQyNNwCHDnZVLpVbSYcd5ocWeDi1VP+Wv0yCv&#10;5XFYlzYof17W3/brdKnJa/0+HfefIBKN6RV+tk9Gw0p9wP+ZfATk9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jG0RPBAAAA3AAAAA8AAAAAAAAAAAAAAAAAmAIAAGRycy9kb3du&#10;cmV2LnhtbFBLBQYAAAAABAAEAPUAAACGAwAAAAA=&#10;" filled="f" stroked="f">
                  <v:textbox style="mso-fit-shape-to-text:t" inset="0,0,0,0">
                    <w:txbxContent>
                      <w:p w:rsidR="002A6D8B" w:rsidRDefault="002A6D8B">
                        <w:r>
                          <w:rPr>
                            <w:rFonts w:ascii="Calibri" w:hAnsi="Calibri" w:cs="Calibri"/>
                            <w:color w:val="000000"/>
                          </w:rPr>
                          <w:t>0</w:t>
                        </w:r>
                      </w:p>
                    </w:txbxContent>
                  </v:textbox>
                </v:rect>
                <v:rect id="Rectangle 665" o:spid="_x0000_s1573" style="position:absolute;left:40843;top:22098;width:5385;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RPZMEA&#10;AADcAAAADwAAAGRycy9kb3ducmV2LnhtbESP3WoCMRSE74W+QzgF7zSpF4usRhFB0OKNax/gsDn7&#10;g8nJkqTu+vZNodDLYWa+Ybb7yVnxpBB7zxo+lgoEce1Nz62Gr/tpsQYRE7JB65k0vCjCfvc222Jp&#10;/Mg3elapFRnCsUQNXUpDKWWsO3IYl34gzl7jg8OUZWilCThmuLNypVQhHfacFzoc6NhR/ai+nQZ5&#10;r07jurJB+c9Vc7WX860hr/X8fTpsQCSa0n/4r302GgpVwO+ZfATk7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gUT2TBAAAA3AAAAA8AAAAAAAAAAAAAAAAAmAIAAGRycy9kb3du&#10;cmV2LnhtbFBLBQYAAAAABAAEAPUAAACGAwAAAAA=&#10;" filled="f" stroked="f">
                  <v:textbox style="mso-fit-shape-to-text:t" inset="0,0,0,0">
                    <w:txbxContent>
                      <w:p w:rsidR="002A6D8B" w:rsidRDefault="002A6D8B">
                        <w:r>
                          <w:rPr>
                            <w:rFonts w:ascii="Calibri" w:hAnsi="Calibri" w:cs="Calibri"/>
                            <w:color w:val="000000"/>
                          </w:rPr>
                          <w:t>discovator</w:t>
                        </w:r>
                      </w:p>
                    </w:txbxContent>
                  </v:textbox>
                </v:rect>
                <v:rect id="Rectangle 666" o:spid="_x0000_s1574" style="position:absolute;left:304;top:23926;width:3499;height:15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jq/8IA&#10;AADcAAAADwAAAGRycy9kb3ducmV2LnhtbESP3WoCMRSE74W+QzhC7zTRC5WtUUQQrPTG1Qc4bM7+&#10;0ORkSVJ3+/amUPBymJlvmO1+dFY8KMTOs4bFXIEgrrzpuNFwv51mGxAxIRu0nknDL0XY794mWyyM&#10;H/hKjzI1IkM4FqihTakvpIxVSw7j3PfE2at9cJiyDI00AYcMd1YulVpJhx3nhRZ7OrZUfZc/ToO8&#10;ladhU9qg/GVZf9nP87Umr/X7dDx8gEg0plf4v302GlZqDX9n8hGQu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WOr/wgAAANwAAAAPAAAAAAAAAAAAAAAAAJgCAABkcnMvZG93&#10;bnJldi54bWxQSwUGAAAAAAQABAD1AAAAhwMAAAAA&#10;" filled="f" stroked="f">
                  <v:textbox style="mso-fit-shape-to-text:t" inset="0,0,0,0">
                    <w:txbxContent>
                      <w:p w:rsidR="002A6D8B" w:rsidRDefault="002A6D8B">
                        <w:r>
                          <w:rPr>
                            <w:rFonts w:ascii="Calibri" w:hAnsi="Calibri" w:cs="Calibri"/>
                            <w:color w:val="000000"/>
                          </w:rPr>
                          <w:t>leveler</w:t>
                        </w:r>
                      </w:p>
                    </w:txbxContent>
                  </v:textbox>
                </v:rect>
                <v:rect id="Rectangle 667" o:spid="_x0000_s1575" style="position:absolute;left:10210;top:23926;width:1613;height:15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d+jb4A&#10;AADcAAAADwAAAGRycy9kb3ducmV2LnhtbERPS4oCMRDdD3iHUMLsxmRciLRGkQFBxY2tByg61R9M&#10;Kk0S7fb2ZjHg8vH+6+3orHhSiJ1nDb8zBYK48qbjRsPtuv9ZgogJ2aD1TBpeFGG7mXytsTB+4As9&#10;y9SIHMKxQA1tSn0hZaxachhnvifOXO2Dw5RhaKQJOORwZ+VcqYV02HFuaLGnv5aqe/lwGuS13A/L&#10;0gblT/P6bI+HS01e6+/puFuBSDSmj/jffTAaFiqvzWfyEZCbN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bHfo2+AAAA3AAAAA8AAAAAAAAAAAAAAAAAmAIAAGRycy9kb3ducmV2&#10;LnhtbFBLBQYAAAAABAAEAPUAAACDAwAAAAA=&#10;" filled="f" stroked="f">
                  <v:textbox style="mso-fit-shape-to-text:t" inset="0,0,0,0">
                    <w:txbxContent>
                      <w:p w:rsidR="002A6D8B" w:rsidRDefault="002A6D8B">
                        <w:r>
                          <w:rPr>
                            <w:rFonts w:ascii="Calibri" w:hAnsi="Calibri" w:cs="Calibri"/>
                            <w:color w:val="000000"/>
                          </w:rPr>
                          <w:t>0.5</w:t>
                        </w:r>
                      </w:p>
                    </w:txbxContent>
                  </v:textbox>
                </v:rect>
                <v:rect id="Rectangle 668" o:spid="_x0000_s1576" style="position:absolute;left:16687;top:23926;width:1289;height:15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vbFsIA&#10;AADcAAAADwAAAGRycy9kb3ducmV2LnhtbESP3WoCMRSE7wt9h3CE3tVEL0S3RhFBUOmNqw9w2Jz9&#10;ocnJkqTu+vamUPBymJlvmPV2dFbcKcTOs4bZVIEgrrzpuNFwux4+lyBiQjZoPZOGB0XYbt7f1lgY&#10;P/CF7mVqRIZwLFBDm1JfSBmrlhzGqe+Js1f74DBlGRppAg4Z7qycK7WQDjvOCy32tG+p+il/nQZ5&#10;LQ/DsrRB+fO8/ran46Umr/XHZNx9gUg0plf4v300GhZqBX9n8hGQm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i9sWwgAAANwAAAAPAAAAAAAAAAAAAAAAAJgCAABkcnMvZG93&#10;bnJldi54bWxQSwUGAAAAAAQABAD1AAAAhwMAAAAA&#10;" filled="f" stroked="f">
                  <v:textbox style="mso-fit-shape-to-text:t" inset="0,0,0,0">
                    <w:txbxContent>
                      <w:p w:rsidR="002A6D8B" w:rsidRDefault="002A6D8B">
                        <w:r>
                          <w:rPr>
                            <w:rFonts w:ascii="Calibri" w:hAnsi="Calibri" w:cs="Calibri"/>
                            <w:color w:val="000000"/>
                          </w:rPr>
                          <w:t>25</w:t>
                        </w:r>
                      </w:p>
                    </w:txbxContent>
                  </v:textbox>
                </v:rect>
                <v:rect id="Rectangle 669" o:spid="_x0000_s1577" style="position:absolute;left:22783;top:23926;width:1289;height:15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jkVr8A&#10;AADcAAAADwAAAGRycy9kb3ducmV2LnhtbERPy4rCMBTdC/5DuMLsbFoXItVYRBAcmY11PuDS3D4w&#10;uSlJxta/nywGZnk470M1WyNe5MPgWEGR5SCIG6cH7hR8Py7rHYgQkTUax6TgTQGq43JxwFK7ie/0&#10;qmMnUgiHEhX0MY6llKHpyWLI3EicuNZ5izFB30ntcUrh1shNnm+lxYFTQ48jnXtqnvWPVSAf9WXa&#10;1cbn7rZpv8zn9d6SU+pjNZ/2ICLN8V/8575qBdsizU9n0hGQx1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taORWvwAAANwAAAAPAAAAAAAAAAAAAAAAAJgCAABkcnMvZG93bnJl&#10;di54bWxQSwUGAAAAAAQABAD1AAAAhAMAAAAA&#10;" filled="f" stroked="f">
                  <v:textbox style="mso-fit-shape-to-text:t" inset="0,0,0,0">
                    <w:txbxContent>
                      <w:p w:rsidR="002A6D8B" w:rsidRDefault="002A6D8B">
                        <w:r>
                          <w:rPr>
                            <w:rFonts w:ascii="Calibri" w:hAnsi="Calibri" w:cs="Calibri"/>
                            <w:color w:val="000000"/>
                          </w:rPr>
                          <w:t>15</w:t>
                        </w:r>
                      </w:p>
                    </w:txbxContent>
                  </v:textbox>
                </v:rect>
                <v:rect id="Rectangle 670" o:spid="_x0000_s1578" style="position:absolute;left:29565;top:23926;width:648;height:15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RBzcIA&#10;AADcAAAADwAAAGRycy9kb3ducmV2LnhtbESP3YrCMBSE7xd8h3CEvdum9UKkGkUEwZW9sfoAh+b0&#10;B5OTkkTbfXuzsODlMDPfMJvdZI14kg+9YwVFloMgrp3uuVVwux6/ViBCRNZoHJOCXwqw284+Nlhq&#10;N/KFnlVsRYJwKFFBF+NQShnqjiyGzA3EyWuctxiT9K3UHscEt0Yu8nwpLfacFjoc6NBRfa8eVoG8&#10;VsdxVRmfu/Oi+THfp0tDTqnP+bRfg4g0xXf4v33SCpZFAX9n0hGQ2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JEHNwgAAANwAAAAPAAAAAAAAAAAAAAAAAJgCAABkcnMvZG93&#10;bnJldi54bWxQSwUGAAAAAAQABAD1AAAAhwMAAAAA&#10;" filled="f" stroked="f">
                  <v:textbox style="mso-fit-shape-to-text:t" inset="0,0,0,0">
                    <w:txbxContent>
                      <w:p w:rsidR="002A6D8B" w:rsidRDefault="002A6D8B">
                        <w:r>
                          <w:rPr>
                            <w:rFonts w:ascii="Calibri" w:hAnsi="Calibri" w:cs="Calibri"/>
                            <w:color w:val="000000"/>
                          </w:rPr>
                          <w:t>0</w:t>
                        </w:r>
                      </w:p>
                    </w:txbxContent>
                  </v:textbox>
                </v:rect>
                <v:rect id="Rectangle 671" o:spid="_x0000_s1579" style="position:absolute;left:35661;top:23926;width:648;height:15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bfusEA&#10;AADcAAAADwAAAGRycy9kb3ducmV2LnhtbESPzYoCMRCE74LvEFrYm2acg8hoFBEElb047gM0k54f&#10;TDpDEp3x7c3Cwh6LqvqK2u5Ha8SLfOgcK1guMhDEldMdNwp+7qf5GkSIyBqNY1LwpgD73XSyxUK7&#10;gW/0KmMjEoRDgQraGPtCylC1ZDEsXE+cvNp5izFJ30jtcUhwa2SeZStpseO00GJPx5aqR/m0CuS9&#10;PA3r0vjMXfP621zOt5qcUl+z8bABEWmM/+G/9lkrWC1z+D2TjoDcf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L237rBAAAA3AAAAA8AAAAAAAAAAAAAAAAAmAIAAGRycy9kb3du&#10;cmV2LnhtbFBLBQYAAAAABAAEAPUAAACGAwAAAAA=&#10;" filled="f" stroked="f">
                  <v:textbox style="mso-fit-shape-to-text:t" inset="0,0,0,0">
                    <w:txbxContent>
                      <w:p w:rsidR="002A6D8B" w:rsidRDefault="002A6D8B">
                        <w:r>
                          <w:rPr>
                            <w:rFonts w:ascii="Calibri" w:hAnsi="Calibri" w:cs="Calibri"/>
                            <w:color w:val="000000"/>
                          </w:rPr>
                          <w:t>0</w:t>
                        </w:r>
                      </w:p>
                    </w:txbxContent>
                  </v:textbox>
                </v:rect>
                <v:rect id="Rectangle 672" o:spid="_x0000_s1580" style="position:absolute;left:40843;top:23926;width:3499;height:15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p6IcEA&#10;AADcAAAADwAAAGRycy9kb3ducmV2LnhtbESPzYoCMRCE7wu+Q2jB25pRQWQ0igiCK3tx9AGaSc8P&#10;Jp0hic7s25sFwWNRVV9Rm91gjXiSD61jBbNpBoK4dLrlWsHtevxegQgRWaNxTAr+KMBuO/raYK5d&#10;zxd6FrEWCcIhRwVNjF0uZSgbshimriNOXuW8xZikr6X22Ce4NXKeZUtpseW00GBHh4bKe/GwCuS1&#10;OParwvjMnefVr/k5XSpySk3Gw34NItIQP+F3+6QVLGcL+D+TjoDcv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26eiHBAAAA3AAAAA8AAAAAAAAAAAAAAAAAmAIAAGRycy9kb3du&#10;cmV2LnhtbFBLBQYAAAAABAAEAPUAAACGAwAAAAA=&#10;" filled="f" stroked="f">
                  <v:textbox style="mso-fit-shape-to-text:t" inset="0,0,0,0">
                    <w:txbxContent>
                      <w:p w:rsidR="002A6D8B" w:rsidRDefault="002A6D8B">
                        <w:r>
                          <w:rPr>
                            <w:rFonts w:ascii="Calibri" w:hAnsi="Calibri" w:cs="Calibri"/>
                            <w:color w:val="000000"/>
                          </w:rPr>
                          <w:t>leveler</w:t>
                        </w:r>
                      </w:p>
                    </w:txbxContent>
                  </v:textbox>
                </v:rect>
                <v:line id="Line 673" o:spid="_x0000_s1581" style="position:absolute;visibility:visible;mso-wrap-style:square" from="52730,0" to="52730,37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Lp0scAAADcAAAADwAAAGRycy9kb3ducmV2LnhtbESP3WoCMRSE7wu+QzhCb4pmV4qU1Sja&#10;WmlBKP7h7XFz3F3cnCxJ1G2fvikUvBxm5htmPG1NLa7kfGVZQdpPQBDnVldcKNht33svIHxA1lhb&#10;JgXf5GE66TyMMdP2xmu6bkIhIoR9hgrKEJpMSp+XZND3bUMcvZN1BkOUrpDa4S3CTS0HSTKUBiuO&#10;CyU29FpSft5cjIJD+pn/rHduvpwfnlZvfPxa7OVJqcduOxuBCNSGe/i//aEVDNNn+DsTj4Cc/A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wunSxwAAANwAAAAPAAAAAAAA&#10;AAAAAAAAAKECAABkcnMvZG93bnJldi54bWxQSwUGAAAAAAQABAD5AAAAlQMAAAAA&#10;" strokecolor="#d4d4d4" strokeweight="0"/>
                <v:rect id="Rectangle 674" o:spid="_x0000_s1582" style="position:absolute;left:52730;width:76;height:37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O2vsMA&#10;AADcAAAADwAAAGRycy9kb3ducmV2LnhtbESP3WoCMRSE74W+QzhCb6RmLexiV6OUotDe+fcAh81x&#10;s7o5WZJUtz69KQheDjPzDTNf9rYVF/KhcaxgMs5AEFdON1wrOOzXb1MQISJrbB2Tgj8KsFy8DOZY&#10;anflLV12sRYJwqFEBSbGrpQyVIYshrHriJN3dN5iTNLXUnu8Jrht5XuWFdJiw2nBYEdfhqrz7tcq&#10;kKeNbmS3KvzpODrrD/OT4y1X6nXYf85AROrjM/xof2sFxSSH/zPpCMjF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WO2vsMAAADcAAAADwAAAAAAAAAAAAAAAACYAgAAZHJzL2Rv&#10;d25yZXYueG1sUEsFBgAAAAAEAAQA9QAAAIgDAAAAAA==&#10;" fillcolor="#d4d4d4" stroked="f"/>
                <v:line id="Line 675" o:spid="_x0000_s1583" style="position:absolute;visibility:visible;mso-wrap-style:square" from="46634,0" to="46634,1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VzSPscAAADcAAAADwAAAGRycy9kb3ducmV2LnhtbESPT2vCQBTE70K/w/IKXqRu4iGU1FXq&#10;XyoUilbx+sw+k9Ds27C7auqn7xYKPQ4z8xtmPO1MI67kfG1ZQTpMQBAXVtdcKth/rp6eQfiArLGx&#10;TAq+ycN08tAbY67tjbd03YVSRAj7HBVUIbS5lL6oyKAf2pY4emfrDIYoXSm1w1uEm0aOkiSTBmuO&#10;CxW2NK+o+NpdjIJjuinu272brWfHwfuCTx/Lgzwr1X/sXl9ABOrCf/iv/aYVZGkGv2fiEZCT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hXNI+xwAAANwAAAAPAAAAAAAA&#10;AAAAAAAAAKECAABkcnMvZG93bnJldi54bWxQSwUGAAAAAAQABAD5AAAAlQMAAAAA&#10;" strokecolor="#d4d4d4" strokeweight="0"/>
                <v:rect id="Rectangle 676" o:spid="_x0000_s1584" style="position:absolute;left:46634;width:76;height:19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2NUsMA&#10;AADcAAAADwAAAGRycy9kb3ducmV2LnhtbESP0WoCMRRE3wX/IVzBl6JZBVe7NUopFuxbtf2Ay+a6&#10;Wd3cLEnUrV/fCIKPw8ycYZbrzjbiQj7UjhVMxhkI4tLpmisFvz+fowWIEJE1No5JwR8FWK/6vSUW&#10;2l15R5d9rESCcChQgYmxLaQMpSGLYexa4uQdnLcYk/SV1B6vCW4bOc2yXFqsOS0YbOnDUHnan60C&#10;efzWtWw3uT8eXk761XzN8DZTajjo3t9AROriM/xob7WCfDKH+5l0BOTq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v2NUsMAAADcAAAADwAAAAAAAAAAAAAAAACYAgAAZHJzL2Rv&#10;d25yZXYueG1sUEsFBgAAAAAEAAQA9QAAAIgDAAAAAA==&#10;" fillcolor="#d4d4d4" stroked="f"/>
                <v:line id="Line 677" o:spid="_x0000_s1585" style="position:absolute;visibility:visible;mso-wrap-style:square" from="0,0" to="6,256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4/j18QAAADcAAAADwAAAGRycy9kb3ducmV2LnhtbERPz2vCMBS+D/Y/hCfsMta0O8jojKKb&#10;isJAdEqvz+bZljUvJYla/euXw2DHj+/3aNKbVlzI+caygixJQRCXVjdcKdh/L17eQPiArLG1TApu&#10;5GEyfnwYYa7tlbd02YVKxBD2OSqoQ+hyKX1Zk0Gf2I44cifrDIYIXSW1w2sMN618TdOhNNhwbKix&#10;o4+ayp/d2SgosnV53+7dbDkrnr8++biZH+RJqadBP30HEagP/+I/90orGGZxbTwTj4Ac/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PXxAAAANwAAAAPAAAAAAAAAAAA&#10;AAAAAKECAABkcnMvZG93bnJldi54bWxQSwUGAAAAAAQABAD5AAAAkgMAAAAA&#10;" strokecolor="#d4d4d4" strokeweight="0"/>
                <v:rect id="Rectangle 678" o:spid="_x0000_s1586" style="position:absolute;width:76;height:25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68u8MA&#10;AADcAAAADwAAAGRycy9kb3ducmV2LnhtbESP0WoCMRRE34X+Q7iFvohmLbjo1ihFFOpbXf2Ay+a6&#10;Wd3cLEnUbb++EQo+DjNzhlmsetuKG/nQOFYwGWcgiCunG64VHA/b0QxEiMgaW8ek4IcCrJYvgwUW&#10;2t15T7cy1iJBOBSowMTYFVKGypDFMHYdcfJOzluMSfpaao/3BLetfM+yXFpsOC0Y7GhtqLqUV6tA&#10;nr91I7tN7s+n4UXPzW6Kv1Ol3l77zw8Qkfr4DP+3v7SCfDKHx5l0BO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C68u8MAAADcAAAADwAAAAAAAAAAAAAAAACYAgAAZHJzL2Rv&#10;d25yZXYueG1sUEsFBgAAAAAEAAQA9QAAAIgDAAAAAA==&#10;" fillcolor="#d4d4d4" stroked="f"/>
                <v:line id="Line 679" o:spid="_x0000_s1587" style="position:absolute;visibility:visible;mso-wrap-style:square" from="6096,0" to="6102,256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5UlbMQAAADcAAAADwAAAGRycy9kb3ducmV2LnhtbERPz2vCMBS+D/wfwhO8DJvqQUbXKNNN&#10;2UAYdYrXt+bZFpuXkkTt9tebw2DHj+93vuhNK67kfGNZwSRJQRCXVjdcKdh/rcdPIHxA1thaJgU/&#10;5GExHzzkmGl744Kuu1CJGMI+QwV1CF0mpS9rMugT2xFH7mSdwRChq6R2eIvhppXTNJ1Jgw3Hhho7&#10;WtVUnncXo+A4+Sh/i71bbpbHx+0rf3++HeRJqdGwf3kGEagP/+I/97tWMJvG+fFMPAJyf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lSVsxAAAANwAAAAPAAAAAAAAAAAA&#10;AAAAAKECAABkcnMvZG93bnJldi54bWxQSwUGAAAAAAQABAD5AAAAkgMAAAAA&#10;" strokecolor="#d4d4d4" strokeweight="0"/>
                <v:rect id="Rectangle 680" o:spid="_x0000_s1588" style="position:absolute;left:6096;width:76;height:25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R6AMQA&#10;AADcAAAADwAAAGRycy9kb3ducmV2LnhtbESPUWvCMBSF3wf+h3AFX8ZMFSzaNYrIBPe2qT/g0lyb&#10;1uamJJnW/fplMNjj4ZzzHU65GWwnbuRD41jBbJqBIK6cbrhWcD7tX5YgQkTW2DkmBQ8KsFmPnkos&#10;tLvzJ92OsRYJwqFABSbGvpAyVIYshqnriZN3cd5iTNLXUnu8J7jt5DzLcmmx4bRgsKedoep6/LIK&#10;ZPuhG9m/5b69PF/1yrwv8Huh1GQ8bF9BRBrif/ivfdAK8vkMfs+kIyD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0egDEAAAA3AAAAA8AAAAAAAAAAAAAAAAAmAIAAGRycy9k&#10;b3ducmV2LnhtbFBLBQYAAAAABAAEAPUAAACJAwAAAAA=&#10;" fillcolor="#d4d4d4" stroked="f"/>
                <v:line id="Line 681" o:spid="_x0000_s1589" style="position:absolute;visibility:visible;mso-wrap-style:square" from="12192,0" to="12198,256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AsegMcAAADcAAAADwAAAGRycy9kb3ducmV2LnhtbESPT2sCMRTE7wW/Q3iCl6JZ9yBlNYra&#10;WlooiP/w+tw8dxc3L0uS6rafvikIHoeZ+Q0zmbWmFldyvrKsYDhIQBDnVldcKNjvVv0XED4ga6wt&#10;k4If8jCbdp4mmGl74w1dt6EQEcI+QwVlCE0mpc9LMugHtiGO3tk6gyFKV0jt8BbhppZpkoykwYrj&#10;QokNLUvKL9tvo+A4/Mx/N3u3eF8cn79e+bR+O8izUr1uOx+DCNSGR/je/tAKRmkK/2fiEZDT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QCx6AxwAAANwAAAAPAAAAAAAA&#10;AAAAAAAAAKECAABkcnMvZG93bnJldi54bWxQSwUGAAAAAAQABAD5AAAAlQMAAAAA&#10;" strokecolor="#d4d4d4" strokeweight="0"/>
                <v:rect id="Rectangle 682" o:spid="_x0000_s1590" style="position:absolute;left:12192;width:76;height:25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pB7MQA&#10;AADcAAAADwAAAGRycy9kb3ducmV2LnhtbESPUWvCMBSF34X9h3AHe5GZzmHZukYZMsG9qdsPuDS3&#10;TbW5KUnU6q9fBoKPh3POdzjlYrCdOJEPrWMFL5MMBHHldMuNgt+f1fMbiBCRNXaOScGFAizmD6MS&#10;C+3OvKXTLjYiQTgUqMDE2BdShsqQxTBxPXHyauctxiR9I7XHc4LbTk6zLJcWW04LBntaGqoOu6NV&#10;IPcb3cr+K/f7enzQ7+Z7hteZUk+Pw+cHiEhDvIdv7bVWkE9f4f9MOgJy/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uqQezEAAAA3AAAAA8AAAAAAAAAAAAAAAAAmAIAAGRycy9k&#10;b3ducmV2LnhtbFBLBQYAAAAABAAEAPUAAACJAwAAAAA=&#10;" fillcolor="#d4d4d4" stroked="f"/>
                <v:line id="Line 683" o:spid="_x0000_s1591" style="position:absolute;visibility:visible;mso-wrap-style:square" from="18288,0" to="18294,256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K4jb8cAAADcAAAADwAAAGRycy9kb3ducmV2LnhtbESP3WoCMRSE7wXfIRzBG6lZpUjZGqXW&#10;HyoIstbi7enmuLt0c7IkUbd9+qYg9HKYmW+Y6bw1tbiS85VlBaNhAoI4t7riQsHxff3wBMIHZI21&#10;ZVLwTR7ms25niqm2N87oegiFiBD2KSooQ2hSKX1ekkE/tA1x9M7WGQxRukJqh7cIN7UcJ8lEGqw4&#10;LpTY0GtJ+dfhYhScRtv8Jzu6xWZxGuyW/LlffcizUv1e+/IMIlAb/sP39ptWMBk/wt+ZeATk7B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wriNvxwAAANwAAAAPAAAAAAAA&#10;AAAAAAAAAKECAABkcnMvZG93bnJldi54bWxQSwUGAAAAAAQABAD5AAAAlQMAAAAA&#10;" strokecolor="#d4d4d4" strokeweight="0"/>
                <v:rect id="Rectangle 684" o:spid="_x0000_s1592" style="position:absolute;left:18288;width:76;height:25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98A8MA&#10;AADcAAAADwAAAGRycy9kb3ducmV2LnhtbESP0WoCMRRE3wv+Q7iCL0WzCrvoahSRCvWtVT/gsrlu&#10;Vjc3S5Lqtl/fCIU+DjNzhlltetuKO/nQOFYwnWQgiCunG64VnE/78RxEiMgaW8ek4JsCbNaDlxWW&#10;2j34k+7HWIsE4VCiAhNjV0oZKkMWw8R1xMm7OG8xJulrqT0+Ety2cpZlhbTYcFow2NHOUHU7flkF&#10;8vqhG9m9Ff56eb3phTnk+JMrNRr22yWISH38D/+137WCYpbD80w6An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w98A8MAAADcAAAADwAAAAAAAAAAAAAAAACYAgAAZHJzL2Rv&#10;d25yZXYueG1sUEsFBgAAAAAEAAQA9QAAAIgDAAAAAA==&#10;" fillcolor="#d4d4d4" stroked="f"/>
                <v:line id="Line 685" o:spid="_x0000_s1593" style="position:absolute;visibility:visible;mso-wrap-style:square" from="24384,0" to="24390,256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zAYg8cAAADcAAAADwAAAGRycy9kb3ducmV2LnhtbESPT2sCMRTE7wW/Q3iCl6JZPSxlNYra&#10;WlooiP/w+tw8dxc3L0uS6rafvikIHoeZ+Q0zmbWmFldyvrKsYDhIQBDnVldcKNjvVv0XED4ga6wt&#10;k4If8jCbdp4mmGl74w1dt6EQEcI+QwVlCE0mpc9LMugHtiGO3tk6gyFKV0jt8BbhppajJEmlwYrj&#10;QokNLUvKL9tvo+A4/Mx/N3u3eF8cn79e+bR+O8izUr1uOx+DCNSGR/je/tAK0lEK/2fiEZDT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vMBiDxwAAANwAAAAPAAAAAAAA&#10;AAAAAAAAAKECAABkcnMvZG93bnJldi54bWxQSwUGAAAAAAQABAD5AAAAlQMAAAAA&#10;" strokecolor="#d4d4d4" strokeweight="0"/>
                <v:rect id="Rectangle 686" o:spid="_x0000_s1594" style="position:absolute;left:24384;width:76;height:25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FH78QA&#10;AADcAAAADwAAAGRycy9kb3ducmV2LnhtbESPUWvCMBSF3wf+h3CFvYimE+xc1yhjbKBvzu0HXJrb&#10;ptrclCTTzl9vBGGPh3POdzjlerCdOJEPrWMFT7MMBHHldMuNgp/vz+kSRIjIGjvHpOCPAqxXo4cS&#10;C+3O/EWnfWxEgnAoUIGJsS+kDJUhi2HmeuLk1c5bjEn6RmqP5wS3nZxnWS4ttpwWDPb0bqg67n+t&#10;AnnY6Vb2H7k/1JOjfjHbBV4WSj2Oh7dXEJGG+B++tzdaQT5/htuZdATk6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SRR+/EAAAA3AAAAA8AAAAAAAAAAAAAAAAAmAIAAGRycy9k&#10;b3ducmV2LnhtbFBLBQYAAAAABAAEAPUAAACJAwAAAAA=&#10;" fillcolor="#d4d4d4" stroked="f"/>
                <v:line id="Line 687" o:spid="_x0000_s1595" style="position:absolute;visibility:visible;mso-wrap-style:square" from="30480,0" to="30486,256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MpasQAAADcAAAADwAAAGRycy9kb3ducmV2LnhtbERPz2vCMBS+D/wfwhO8DJvqQUbXKNNN&#10;2UAYdYrXt+bZFpuXkkTt9tebw2DHj+93vuhNK67kfGNZwSRJQRCXVjdcKdh/rcdPIHxA1thaJgU/&#10;5GExHzzkmGl744Kuu1CJGMI+QwV1CF0mpS9rMugT2xFH7mSdwRChq6R2eIvhppXTNJ1Jgw3Hhho7&#10;WtVUnncXo+A4+Sh/i71bbpbHx+0rf3++HeRJqdGwf3kGEagP/+I/97tWMJvGtfFMPAJyf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4ylqxAAAANwAAAAPAAAAAAAAAAAA&#10;AAAAAKECAABkcnMvZG93bnJldi54bWxQSwUGAAAAAAQABAD5AAAAkgMAAAAA&#10;" strokecolor="#d4d4d4" strokeweight="0"/>
                <v:rect id="Rectangle 688" o:spid="_x0000_s1596" style="position:absolute;left:30480;width:76;height:25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2BsMA&#10;AADcAAAADwAAAGRycy9kb3ducmV2LnhtbESP0WoCMRRE3wX/IVyhL1KzCi51NYpIC+2bbvsBl811&#10;s7q5WZJUt369KQg+DjNzhlltetuKC/nQOFYwnWQgiCunG64V/Hx/vL6BCBFZY+uYFPxRgM16OFhh&#10;od2VD3QpYy0ShEOBCkyMXSFlqAxZDBPXESfv6LzFmKSvpfZ4TXDbylmW5dJiw2nBYEc7Q9W5/LUK&#10;5GmvG9m95/50HJ/1wnzN8TZX6mXUb5cgIvXxGX60P7WCfLaA/zPpCMj1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J2BsMAAADcAAAADwAAAAAAAAAAAAAAAACYAgAAZHJzL2Rv&#10;d25yZXYueG1sUEsFBgAAAAAEAAQA9QAAAIgDAAAAAA==&#10;" fillcolor="#d4d4d4" stroked="f"/>
                <v:line id="Line 689" o:spid="_x0000_s1597" style="position:absolute;visibility:visible;mso-wrap-style:square" from="36576,0" to="36582,256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kyzscMAAADcAAAADwAAAGRycy9kb3ducmV2LnhtbERPy2oCMRTdF/oP4QpupGZUkDIaRVsV&#10;C4L4wu11cp0ZOrkZkqjTfn2zELo8nPd42phK3Mn50rKCXjcBQZxZXXKu4HhYvr2D8AFZY2WZFPyQ&#10;h+nk9WWMqbYP3tF9H3IRQ9inqKAIoU6l9FlBBn3X1sSRu1pnMETocqkdPmK4qWQ/SYbSYMmxocCa&#10;PgrKvvc3o+Dc+8p+d0c3X83Pnc0nX7aLk7wq1W41sxGIQE34Fz/da61gOIjz45l4BOTk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pMs7HDAAAA3AAAAA8AAAAAAAAAAAAA&#10;AAAAoQIAAGRycy9kb3ducmV2LnhtbFBLBQYAAAAABAAEAPkAAACRAwAAAAA=&#10;" strokecolor="#d4d4d4" strokeweight="0"/>
                <v:rect id="Rectangle 690" o:spid="_x0000_s1598" style="position:absolute;left:36576;width:76;height:25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3s3cQA&#10;AADcAAAADwAAAGRycy9kb3ducmV2LnhtbESP3WoCMRSE74W+QziF3kjN2uJSV6OIVGjvrPoAh81x&#10;sz85WZJU1z59UxB6OczMN8xyPdhOXMiH2rGC6SQDQVw6XXOl4HTcPb+BCBFZY+eYFNwowHr1MFpi&#10;od2Vv+hyiJVIEA4FKjAx9oWUoTRkMUxcT5y8s/MWY5K+ktrjNcFtJ1+yLJcWa04LBnvaGirbw7dV&#10;IJu9rmX/nvvmPG713HzO8Gem1NPjsFmAiDTE//C9/aEV5K9T+DuTjoB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t7N3EAAAA3AAAAA8AAAAAAAAAAAAAAAAAmAIAAGRycy9k&#10;b3ducmV2LnhtbFBLBQYAAAAABAAEAPUAAACJAwAAAAA=&#10;" fillcolor="#d4d4d4" stroked="f"/>
                <v:line id="Line 691" o:spid="_x0000_s1599" style="position:absolute;visibility:visible;mso-wrap-style:square" from="40538,0" to="40544,256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dKIXccAAADcAAAADwAAAGRycy9kb3ducmV2LnhtbESP3WoCMRSE7wXfIRzBG6lZLUjZGqXW&#10;HyoIstbi7enmuLt0c7IkUbd9+qYg9HKYmW+Y6bw1tbiS85VlBaNhAoI4t7riQsHxff3wBMIHZI21&#10;ZVLwTR7ms25niqm2N87oegiFiBD2KSooQ2hSKX1ekkE/tA1x9M7WGQxRukJqh7cIN7UcJ8lEGqw4&#10;LpTY0GtJ+dfhYhScRtv8Jzu6xWZxGuyW/LlffcizUv1e+/IMIlAb/sP39ptWMHkcw9+ZeATk7B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V0ohdxwAAANwAAAAPAAAAAAAA&#10;AAAAAAAAAKECAABkcnMvZG93bnJldi54bWxQSwUGAAAAAAQABAD5AAAAlQMAAAAA&#10;" strokecolor="#d4d4d4" strokeweight="0"/>
                <v:rect id="Rectangle 692" o:spid="_x0000_s1600" style="position:absolute;left:40538;width:76;height:25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PXMcQA&#10;AADcAAAADwAAAGRycy9kb3ducmV2LnhtbESPUWvCMBSF34X9h3AHvshMVSxb1ygyFLY3p/6AS3Pb&#10;VJubkmTa7dcvA2GPh3POdzjlerCduJIPrWMFs2kGgrhyuuVGwem4e3oGESKyxs4xKfimAOvVw6jE&#10;Qrsbf9L1EBuRIBwKVGBi7AspQ2XIYpi6njh5tfMWY5K+kdrjLcFtJ+dZlkuLLacFgz29Gaouhy+r&#10;QJ73upX9NvfnenLRL+ZjiT9LpcaPw+YVRKQh/ofv7XetIF8s4O9MOgJ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5z1zHEAAAA3AAAAA8AAAAAAAAAAAAAAAAAmAIAAGRycy9k&#10;b3ducmV2LnhtbFBLBQYAAAAABAAEAPUAAACJAwAAAAA=&#10;" fillcolor="#d4d4d4" stroked="f"/>
                <v:line id="Line 693" o:spid="_x0000_s1601" style="position:absolute;visibility:visible;mso-wrap-style:square" from="46634,23850" to="46640,256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Xe1sscAAADcAAAADwAAAGRycy9kb3ducmV2LnhtbESPW2sCMRSE3wv9D+EUfBHNaovI1ije&#10;WloQxBu+nm6Ou4ubkyWJuu2vbwpCH4eZ+YYZTRpTiSs5X1pW0OsmIIgzq0vOFex3b50hCB+QNVaW&#10;ScE3eZiMHx9GmGp74w1dtyEXEcI+RQVFCHUqpc8KMui7tiaO3sk6gyFKl0vt8BbhppL9JBlIgyXH&#10;hQJrmheUnbcXo+DY+8x+Nns3e58d26sFf62XB3lSqvXUTF9BBGrCf/je/tAKBs8v8HcmHgE5/g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1d7WyxwAAANwAAAAPAAAAAAAA&#10;AAAAAAAAAKECAABkcnMvZG93bnJldi54bWxQSwUGAAAAAAQABAD5AAAAlQMAAAAA&#10;" strokecolor="#d4d4d4" strokeweight="0"/>
                <v:rect id="Rectangle 694" o:spid="_x0000_s1602" style="position:absolute;left:46634;top:23850;width:76;height:19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q3sQA&#10;AADcAAAADwAAAGRycy9kb3ducmV2LnhtbESP3WoCMRSE7wu+QzhCb4pm27KLrkaRotDe1Z8HOGyO&#10;m9XNyZJEXfv0TaHg5TAz3zDzZW9bcSUfGscKXscZCOLK6YZrBYf9ZjQBESKyxtYxKbhTgOVi8DTH&#10;Ursbb+m6i7VIEA4lKjAxdqWUoTJkMYxdR5y8o/MWY5K+ltrjLcFtK9+yrJAWG04LBjv6MFSddxer&#10;QJ6+dSO7deFPx5eznpqvHH9ypZ6H/WoGIlIfH+H/9qdWULzn8HcmHQG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7W6t7EAAAA3AAAAA8AAAAAAAAAAAAAAAAAmAIAAGRycy9k&#10;b3ducmV2LnhtbFBLBQYAAAAABAAEAPUAAACJAwAAAAA=&#10;" fillcolor="#d4d4d4" stroked="f"/>
                <v:line id="Line 695" o:spid="_x0000_s1603" style="position:absolute;visibility:visible;mso-wrap-style:square" from="52730,9220" to="52736,256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umOXscAAADcAAAADwAAAGRycy9kb3ducmV2LnhtbESP3WoCMRSE7wu+QzhCb4pmtbCU1Sja&#10;WmlBKP7h7XFz3F3cnCxJ1G2fvikUvBxm5htmPG1NLa7kfGVZwaCfgCDOra64ULDbvvdeQPiArLG2&#10;TAq+ycN00nkYY6btjdd03YRCRAj7DBWUITSZlD4vyaDv24Y4eifrDIYoXSG1w1uEm1oOkySVBiuO&#10;CyU29FpSft5cjILD4DP/We/cfDk/PK3e+Pi12MuTUo/ddjYCEagN9/B/+0MrSJ9T+DsTj4Cc/A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q6Y5exwAAANwAAAAPAAAAAAAA&#10;AAAAAAAAAKECAABkcnMvZG93bnJldi54bWxQSwUGAAAAAAQABAD5AAAAlQMAAAAA&#10;" strokecolor="#d4d4d4" strokeweight="0"/>
                <v:rect id="Rectangle 696" o:spid="_x0000_s1604" style="position:absolute;left:52730;top:9220;width:76;height:165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jRMsQA&#10;AADcAAAADwAAAGRycy9kb3ducmV2LnhtbESP0WoCMRRE3wX/IVyhL6Vmrbi2q1GkVKhvrfYDLpvr&#10;ZnVzsyRRV7++EQo+DjNzhpkvO9uIM/lQO1YwGmYgiEuna64U/O7WL28gQkTW2DgmBVcKsFz0e3Ms&#10;tLvwD523sRIJwqFABSbGtpAylIYshqFriZO3d95iTNJXUnu8JLht5GuW5dJizWnBYEsfhsrj9mQV&#10;yMO3rmX7mfvD/vmo381mgreJUk+DbjUDEamLj/B/+0sryMdTuJ9JR0A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FI0TLEAAAA3AAAAA8AAAAAAAAAAAAAAAAAmAIAAGRycy9k&#10;b3ducmV2LnhtbFBLBQYAAAAABAAEAPUAAACJAwAAAAA=&#10;" fillcolor="#d4d4d4" stroked="f"/>
                <v:line id="Line 697" o:spid="_x0000_s1605" style="position:absolute;visibility:visible;mso-wrap-style:square" from="58826,0" to="58832,256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Dq/t8MAAADcAAAADwAAAGRycy9kb3ducmV2LnhtbERPy2oCMRTdF/oP4QpupGZUkDIaRVsV&#10;C4L4wu11cp0ZOrkZkqjTfn2zELo8nPd42phK3Mn50rKCXjcBQZxZXXKu4HhYvr2D8AFZY2WZFPyQ&#10;h+nk9WWMqbYP3tF9H3IRQ9inqKAIoU6l9FlBBn3X1sSRu1pnMETocqkdPmK4qWQ/SYbSYMmxocCa&#10;PgrKvvc3o+Dc+8p+d0c3X83Pnc0nX7aLk7wq1W41sxGIQE34Fz/da61gOIhr45l4BOTk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Q6v7fDAAAA3AAAAA8AAAAAAAAAAAAA&#10;AAAAoQIAAGRycy9kb3ducmV2LnhtbFBLBQYAAAAABAAEAPkAAACRAwAAAAA=&#10;" strokecolor="#d4d4d4" strokeweight="0"/>
                <v:rect id="Rectangle 698" o:spid="_x0000_s1606" style="position:absolute;left:58826;width:76;height:25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vg28MA&#10;AADcAAAADwAAAGRycy9kb3ducmV2LnhtbESP0WoCMRRE34X+Q7iCL6JZFRddjVKkhfpmbT/gsrlu&#10;Vjc3S5Lqtl9vBKGPw8ycYdbbzjbiSj7UjhVMxhkI4tLpmisF31/vowWIEJE1No5JwS8F2G5eemss&#10;tLvxJ12PsRIJwqFABSbGtpAylIYshrFriZN3ct5iTNJXUnu8Jbht5DTLcmmx5rRgsKWdofJy/LEK&#10;5Pmga9m+5f58Gl700uzn+DdXatDvXlcgInXxP/xsf2gF+WwJjzPpCMjN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5vg28MAAADcAAAADwAAAAAAAAAAAAAAAACYAgAAZHJzL2Rv&#10;d25yZXYueG1sUEsFBgAAAAAEAAQA9QAAAIgDAAAAAA==&#10;" fillcolor="#d4d4d4" stroked="f"/>
                <v:line id="Line 699" o:spid="_x0000_s1607" style="position:absolute;visibility:visible;mso-wrap-style:square" from="0,0" to="5890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krAzMMAAADcAAAADwAAAGRycy9kb3ducmV2LnhtbERPy2oCMRTdF/oP4QpupGYUkTIaRVsV&#10;C4L4wu11cp0ZOrkZkqjTfn2zELo8nPd42phK3Mn50rKCXjcBQZxZXXKu4HhYvr2D8AFZY2WZFPyQ&#10;h+nk9WWMqbYP3tF9H3IRQ9inqKAIoU6l9FlBBn3X1sSRu1pnMETocqkdPmK4qWQ/SYbSYMmxocCa&#10;PgrKvvc3o+Dc+8p+d0c3X83Pnc0nX7aLk7wq1W41sxGIQE34Fz/da61gOIjz45l4BOTk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JKwMzDAAAA3AAAAA8AAAAAAAAAAAAA&#10;AAAAoQIAAGRycy9kb3ducmV2LnhtbFBLBQYAAAAABAAEAPkAAACRAwAAAAA=&#10;" strokecolor="#d4d4d4" strokeweight="0"/>
                <v:rect id="Rectangle 700" o:spid="_x0000_s1608" style="position:absolute;width:58978;height: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ufoMQA&#10;AADcAAAADwAAAGRycy9kb3ducmV2LnhtbESP3WoCMRSE74W+QziF3kjNWupSV6OIVGjvrPoAh81x&#10;sz85WZJU1z59UxB6OczMN8xyPdhOXMiH2rGC6SQDQVw6XXOl4HTcPb+BCBFZY+eYFNwowHr1MFpi&#10;od2Vv+hyiJVIEA4FKjAx9oWUoTRkMUxcT5y8s/MWY5K+ktrjNcFtJ1+yLJcWa04LBnvaGirbw7dV&#10;IJu9rmX/nvvmPG713HzO8Gem1NPjsFmAiDTE//C9/aEV5K9T+DuTjoB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rn6DEAAAA3AAAAA8AAAAAAAAAAAAAAAAAmAIAAGRycy9k&#10;b3ducmV2LnhtbFBLBQYAAAAABAAEAPUAAACJAwAAAAA=&#10;" fillcolor="#d4d4d4" stroked="f"/>
                <v:line id="Line 701" o:spid="_x0000_s1609" style="position:absolute;visibility:visible;mso-wrap-style:square" from="0,1828" to="58902,18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dT7IMcAAADcAAAADwAAAGRycy9kb3ducmV2LnhtbESP3WoCMRSE7wXfIRzBG6lZpUjZGqXW&#10;HyoIstbi7enmuLt0c7IkUbd9+qYg9HKYmW+Y6bw1tbiS85VlBaNhAoI4t7riQsHxff3wBMIHZI21&#10;ZVLwTR7ms25niqm2N87oegiFiBD2KSooQ2hSKX1ekkE/tA1x9M7WGQxRukJqh7cIN7UcJ8lEGqw4&#10;LpTY0GtJ+dfhYhScRtv8Jzu6xWZxGuyW/LlffcizUv1e+/IMIlAb/sP39ptWMHkcw9+ZeATk7B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N1PsgxwAAANwAAAAPAAAAAAAA&#10;AAAAAAAAAKECAABkcnMvZG93bnJldi54bWxQSwUGAAAAAAQABAD5AAAAlQMAAAAA&#10;" strokecolor="#d4d4d4" strokeweight="0"/>
                <v:rect id="Rectangle 702" o:spid="_x0000_s1610" style="position:absolute;top:1828;width:58978;height: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WkTMQA&#10;AADcAAAADwAAAGRycy9kb3ducmV2LnhtbESP0WoCMRRE34X+Q7iFvkjNtuqiq1GKVKhvrfUDLpvr&#10;ZnVzsyRRt369KQg+DjNzhpkvO9uIM/lQO1bwNshAEJdO11wp2P2uXycgQkTW2DgmBX8UYLl46s2x&#10;0O7CP3TexkokCIcCFZgY20LKUBqyGAauJU7e3nmLMUlfSe3xkuC2ke9ZlkuLNacFgy2tDJXH7ckq&#10;kIdvXcv2M/eHff+op2YzxutYqZfn7mMGIlIXH+F7+0sryEdD+D+TjoBc3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Z1pEzEAAAA3AAAAA8AAAAAAAAAAAAAAAAAmAIAAGRycy9k&#10;b3ducmV2LnhtbFBLBQYAAAAABAAEAPUAAACJAwAAAAA=&#10;" fillcolor="#d4d4d4" stroked="f"/>
                <v:line id="Line 703" o:spid="_x0000_s1611" style="position:absolute;visibility:visible;mso-wrap-style:square" from="0,3657" to="58902,36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XHGz8cAAADcAAAADwAAAGRycy9kb3ducmV2LnhtbESP3WoCMRSE7wu+QzhCb4pmLSKyGqXa&#10;WiwI4h/enm6Ou4ubkyWJuvbpm0LBy2FmvmHG08ZU4krOl5YV9LoJCOLM6pJzBfvdojME4QOyxsoy&#10;KbiTh+mk9TTGVNsbb+i6DbmIEPYpKihCqFMpfVaQQd+1NXH0TtYZDFG6XGqHtwg3lXxNkoE0WHJc&#10;KLCmeUHZeXsxCo69r+xns3ezz9nxZfXO3+uPgzwp9dxu3kYgAjXhEf5vL7WCQb8Pf2fiEZCT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tccbPxwAAANwAAAAPAAAAAAAA&#10;AAAAAAAAAKECAABkcnMvZG93bnJldi54bWxQSwUGAAAAAAQABAD5AAAAlQMAAAAA&#10;" strokecolor="#d4d4d4" strokeweight="0"/>
                <v:rect id="Rectangle 704" o:spid="_x0000_s1612" style="position:absolute;top:3657;width:58978;height: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CZo8QA&#10;AADcAAAADwAAAGRycy9kb3ducmV2LnhtbESP3WoCMRSE7wu+QzhCb4pmW7qLrkaRotDe1Z8HOGyO&#10;m9XNyZJEXfv0TaHg5TAz3zDzZW9bcSUfGscKXscZCOLK6YZrBYf9ZjQBESKyxtYxKbhTgOVi8DTH&#10;Ursbb+m6i7VIEA4lKjAxdqWUoTJkMYxdR5y8o/MWY5K+ltrjLcFtK9+yrJAWG04LBjv6MFSddxer&#10;QJ6+dSO7deFPx5eznpqvHH9ypZ6H/WoGIlIfH+H/9qdWULzn8HcmHQG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bQmaPEAAAA3AAAAA8AAAAAAAAAAAAAAAAAmAIAAGRycy9k&#10;b3ducmV2LnhtbFBLBQYAAAAABAAEAPUAAACJAwAAAAA=&#10;" fillcolor="#d4d4d4" stroked="f"/>
                <v:line id="Line 705" o:spid="_x0000_s1613" style="position:absolute;visibility:visible;mso-wrap-style:square" from="0,5486" to="58902,54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9I8cAAADcAAAADwAAAGRycy9kb3ducmV2LnhtbESP3WoCMRSE7wu+QzhCb4pmlbKU1Sja&#10;WmlBKP7h7XFz3F3cnCxJ1G2fvikUvBxm5htmPG1NLa7kfGVZwaCfgCDOra64ULDbvvdeQPiArLG2&#10;TAq+ycN00nkYY6btjdd03YRCRAj7DBWUITSZlD4vyaDv24Y4eifrDIYoXSG1w1uEm1oOkySVBiuO&#10;CyU29FpSft5cjILD4DP/We/cfDk/PK3e+Pi12MuTUo/ddjYCEagN9/B/+0MrSJ9T+DsTj4Cc/A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y7/0jxwAAANwAAAAPAAAAAAAA&#10;AAAAAAAAAKECAABkcnMvZG93bnJldi54bWxQSwUGAAAAAAQABAD5AAAAlQMAAAAA&#10;" strokecolor="#d4d4d4" strokeweight="0"/>
                <v:rect id="Rectangle 706" o:spid="_x0000_s1614" style="position:absolute;top:5486;width:58978;height: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6iT8QA&#10;AADcAAAADwAAAGRycy9kb3ducmV2LnhtbESP0WoCMRRE3wX/IVyhL6VmLbq2q1GkVKhvrfYDLpvr&#10;ZnVzsyRRV7++EQo+DjNzhpkvO9uIM/lQO1YwGmYgiEuna64U/O7WL28gQkTW2DgmBVcKsFz0e3Ms&#10;tLvwD523sRIJwqFABSbGtpAylIYshqFriZO3d95iTNJXUnu8JLht5GuW5dJizWnBYEsfhsrj9mQV&#10;yMO3rmX7mfvD/vmo381mgreJUk+DbjUDEamLj/B/+0sryMdTuJ9JR0A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lOok/EAAAA3AAAAA8AAAAAAAAAAAAAAAAAmAIAAGRycy9k&#10;b3ducmV2LnhtbFBLBQYAAAAABAAEAPUAAACJAwAAAAA=&#10;" fillcolor="#d4d4d4" stroked="f"/>
                <v:line id="Line 707" o:spid="_x0000_s1615" style="position:absolute;visibility:visible;mso-wrap-style:square" from="0,7315" to="58902,73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DzMysMAAADcAAAADwAAAGRycy9kb3ducmV2LnhtbERPy2oCMRTdF/oP4QpupGYUkTIaRVsV&#10;C4L4wu11cp0ZOrkZkqjTfn2zELo8nPd42phK3Mn50rKCXjcBQZxZXXKu4HhYvr2D8AFZY2WZFPyQ&#10;h+nk9WWMqbYP3tF9H3IRQ9inqKAIoU6l9FlBBn3X1sSRu1pnMETocqkdPmK4qWQ/SYbSYMmxocCa&#10;PgrKvvc3o+Dc+8p+d0c3X83Pnc0nX7aLk7wq1W41sxGIQE34Fz/da61gOIhr45l4BOTk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w8zMrDAAAA3AAAAA8AAAAAAAAAAAAA&#10;AAAAoQIAAGRycy9kb3ducmV2LnhtbFBLBQYAAAAABAAEAPkAAACRAwAAAAA=&#10;" strokecolor="#d4d4d4" strokeweight="0"/>
                <v:rect id="Rectangle 708" o:spid="_x0000_s1616" style="position:absolute;top:7315;width:58978;height: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2TpsMA&#10;AADcAAAADwAAAGRycy9kb3ducmV2LnhtbESP0WoCMRRE34X+Q7iCL6JZRRddjVKkhfpmbT/gsrlu&#10;Vjc3S5Lqtl9vBKGPw8ycYdbbzjbiSj7UjhVMxhkI4tLpmisF31/vowWIEJE1No5JwS8F2G5eemss&#10;tLvxJ12PsRIJwqFABSbGtpAylIYshrFriZN3ct5iTNJXUnu8Jbht5DTLcmmx5rRgsKWdofJy/LEK&#10;5Pmga9m+5f58Gl700uzn+DdXatDvXlcgInXxP/xsf2gF+WwJjzPpCMjN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52TpsMAAADcAAAADwAAAAAAAAAAAAAAAACYAgAAZHJzL2Rv&#10;d25yZXYueG1sUEsFBgAAAAAEAAQA9QAAAIgDAAAAAA==&#10;" fillcolor="#d4d4d4" stroked="f"/>
                <v:line id="Line 709" o:spid="_x0000_s1617" style="position:absolute;visibility:visible;mso-wrap-style:square" from="0,9144" to="58902,91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5NWEcMAAADcAAAADwAAAGRycy9kb3ducmV2LnhtbERPy2oCMRTdF/oP4QpupGYUlDIaRVsV&#10;C4L4wu11cp0ZOrkZkqjTfn2zELo8nPd42phK3Mn50rKCXjcBQZxZXXKu4HhYvr2D8AFZY2WZFPyQ&#10;h+nk9WWMqbYP3tF9H3IRQ9inqKAIoU6l9FlBBn3X1sSRu1pnMETocqkdPmK4qWQ/SYbSYMmxocCa&#10;PgrKvvc3o+Dc+8p+d0c3X83Pnc0nX7aLk7wq1W41sxGIQE34Fz/da61gOIjz45l4BOTk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eTVhHDAAAA3AAAAA8AAAAAAAAAAAAA&#10;AAAAoQIAAGRycy9kb3ducmV2LnhtbFBLBQYAAAAABAAEAPkAAACRAwAAAAA=&#10;" strokecolor="#d4d4d4" strokeweight="0"/>
                <v:rect id="Rectangle 710" o:spid="_x0000_s1618" style="position:absolute;top:9144;width:58978;height: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IJfcMA&#10;AADcAAAADwAAAGRycy9kb3ducmV2LnhtbESP3WoCMRSE74W+QzhCb6RmLexiV6OUotDe+fcAh81x&#10;s7o5WZJUtz69KQheDjPzDTNf9rYVF/KhcaxgMs5AEFdON1wrOOzXb1MQISJrbB2Tgj8KsFy8DOZY&#10;anflLV12sRYJwqFEBSbGrpQyVIYshrHriJN3dN5iTNLXUnu8Jrht5XuWFdJiw2nBYEdfhqrz7tcq&#10;kKeNbmS3KvzpODrrD/OT4y1X6nXYf85AROrjM/xof2sFRT6B/zPpCMjF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DIJfcMAAADcAAAADwAAAAAAAAAAAAAAAACYAgAAZHJzL2Rv&#10;d25yZXYueG1sUEsFBgAAAAAEAAQA9QAAAIgDAAAAAA==&#10;" fillcolor="#d4d4d4" stroked="f"/>
                <v:line id="Line 711" o:spid="_x0000_s1619" style="position:absolute;visibility:visible;mso-wrap-style:square" from="0,10972" to="58902,10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1t/ccAAADcAAAADwAAAGRycy9kb3ducmV2LnhtbESP3WoCMRSE7wXfIRzBG6lZhUrZGqXW&#10;HyoIstbi7enmuLt0c7IkUbd9+qYg9HKYmW+Y6bw1tbiS85VlBaNhAoI4t7riQsHxff3wBMIHZI21&#10;ZVLwTR7ms25niqm2N87oegiFiBD2KSooQ2hSKX1ekkE/tA1x9M7WGQxRukJqh7cIN7UcJ8lEGqw4&#10;LpTY0GtJ+dfhYhScRtv8Jzu6xWZxGuyW/LlffcizUv1e+/IMIlAb/sP39ptWMHkcw9+ZeATk7B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IDW39xwAAANwAAAAPAAAAAAAA&#10;AAAAAAAAAKECAABkcnMvZG93bnJldi54bWxQSwUGAAAAAAQABAD5AAAAlQMAAAAA&#10;" strokecolor="#d4d4d4" strokeweight="0"/>
                <v:rect id="Rectangle 712" o:spid="_x0000_s1620" style="position:absolute;top:10972;width:58978;height: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wykcQA&#10;AADcAAAADwAAAGRycy9kb3ducmV2LnhtbESP3WoCMRSE7wu+QzhCb4pm27KLrkaRotDe1Z8HOGyO&#10;m9XNyZJEXfv0TaHg5TAz3zDzZW9bcSUfGscKXscZCOLK6YZrBYf9ZjQBESKyxtYxKbhTgOVi8DTH&#10;Ursbb+m6i7VIEA4lKjAxdqWUoTJkMYxdR5y8o/MWY5K+ltrjLcFtK9+yrJAWG04LBjv6MFSddxer&#10;QJ6+dSO7deFPx5eznpqvHH9ypZ6H/WoGIlIfH+H/9qdWUOTv8HcmHQG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OsMpHEAAAA3AAAAA8AAAAAAAAAAAAAAAAAmAIAAGRycy9k&#10;b3ducmV2LnhtbFBLBQYAAAAABAAEAPUAAACJAwAAAAA=&#10;" fillcolor="#d4d4d4" stroked="f"/>
                <v:line id="Line 713" o:spid="_x0000_s1621" style="position:absolute;visibility:visible;mso-wrap-style:square" from="0,12801" to="58902,128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KhQEscAAADcAAAADwAAAGRycy9kb3ducmV2LnhtbESPW2sCMRSE3wv9D+EUfBHNKq3I1ije&#10;WloQxBu+nm6Ou4ubkyWJuu2vbwpCH4eZ+YYZTRpTiSs5X1pW0OsmIIgzq0vOFex3b50hCB+QNVaW&#10;ScE3eZiMHx9GmGp74w1dtyEXEcI+RQVFCHUqpc8KMui7tiaO3sk6gyFKl0vt8BbhppL9JBlIgyXH&#10;hQJrmheUnbcXo+DY+8x+Nns3e58d26sFf62XB3lSqvXUTF9BBGrCf/je/tAKBi/P8HcmHgE5/g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oqFASxwAAANwAAAAPAAAAAAAA&#10;AAAAAAAAAKECAABkcnMvZG93bnJldi54bWxQSwUGAAAAAAQABAD5AAAAlQMAAAAA&#10;" strokecolor="#d4d4d4" strokeweight="0"/>
                <v:rect id="Rectangle 714" o:spid="_x0000_s1622" style="position:absolute;top:12801;width:58978;height: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kPfsMA&#10;AADcAAAADwAAAGRycy9kb3ducmV2LnhtbESP0WoCMRRE34X+Q7iFvkjNtrCLbo0ioqBvVv2Ay+a6&#10;Wd3cLEmqa7++EYQ+DjNzhpnOe9uKK/nQOFbwMcpAEFdON1wrOB7W72MQISJrbB2TgjsFmM9eBlMs&#10;tbvxN133sRYJwqFEBSbGrpQyVIYshpHriJN3ct5iTNLXUnu8Jbht5WeWFdJiw2nBYEdLQ9Vl/2MV&#10;yPNON7JbFf58Gl70xGxz/M2VenvtF18gIvXxP/xsb7SCIs/hcSYdATn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wkPfsMAAADcAAAADwAAAAAAAAAAAAAAAACYAgAAZHJzL2Rv&#10;d25yZXYueG1sUEsFBgAAAAAEAAQA9QAAAIgDAAAAAA==&#10;" fillcolor="#d4d4d4" stroked="f"/>
                <v:line id="Line 715" o:spid="_x0000_s1623" style="position:absolute;visibility:visible;mso-wrap-style:square" from="0,14630" to="58902,146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zZr/scAAADcAAAADwAAAGRycy9kb3ducmV2LnhtbESP3WoCMRSE7wu+QzhCb4pmFbqU1Sja&#10;WmlBKP7h7XFz3F3cnCxJ1G2fvikUvBxm5htmPG1NLa7kfGVZwaCfgCDOra64ULDbvvdeQPiArLG2&#10;TAq+ycN00nkYY6btjdd03YRCRAj7DBWUITSZlD4vyaDv24Y4eifrDIYoXSG1w1uEm1oOkySVBiuO&#10;CyU29FpSft5cjILD4DP/We/cfDk/PK3e+Pi12MuTUo/ddjYCEagN9/B/+0MrSJ9T+DsTj4Cc/A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3Nmv+xwAAANwAAAAPAAAAAAAA&#10;AAAAAAAAAKECAABkcnMvZG93bnJldi54bWxQSwUGAAAAAAQABAD5AAAAlQMAAAAA&#10;" strokecolor="#d4d4d4" strokeweight="0"/>
                <v:rect id="Rectangle 716" o:spid="_x0000_s1624" style="position:absolute;top:14630;width:58978;height: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c0ksQA&#10;AADcAAAADwAAAGRycy9kb3ducmV2LnhtbESP3WoCMRSE7wu+QzhCb4pmW9hVV6NIUWjv6s8DHDbH&#10;zermZEmirn36plDo5TAz3zCLVW9bcSMfGscKXscZCOLK6YZrBcfDdjQFESKyxtYxKXhQgNVy8LTA&#10;Urs77+i2j7VIEA4lKjAxdqWUoTJkMYxdR5y8k/MWY5K+ltrjPcFtK9+yrJAWG04LBjt6N1Rd9ler&#10;QJ6/dCO7TeHPp5eLnpnPHL9zpZ6H/XoOIlIf/8N/7Q+toMgn8HsmHQG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yXNJLEAAAA3AAAAA8AAAAAAAAAAAAAAAAAmAIAAGRycy9k&#10;b3ducmV2LnhtbFBLBQYAAAAABAAEAPUAAACJAwAAAAA=&#10;" fillcolor="#d4d4d4" stroked="f"/>
                <v:line id="Line 717" o:spid="_x0000_s1625" style="position:absolute;visibility:visible;mso-wrap-style:square" from="0,16459" to="58902,164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eVaF8MAAADcAAAADwAAAGRycy9kb3ducmV2LnhtbERPy2oCMRTdF/oP4QpupGYUlDIaRVsV&#10;C4L4wu11cp0ZOrkZkqjTfn2zELo8nPd42phK3Mn50rKCXjcBQZxZXXKu4HhYvr2D8AFZY2WZFPyQ&#10;h+nk9WWMqbYP3tF9H3IRQ9inqKAIoU6l9FlBBn3X1sSRu1pnMETocqkdPmK4qWQ/SYbSYMmxocCa&#10;PgrKvvc3o+Dc+8p+d0c3X83Pnc0nX7aLk7wq1W41sxGIQE34Fz/da61gOIhr45l4BOTk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nlWhfDAAAA3AAAAA8AAAAAAAAAAAAA&#10;AAAAoQIAAGRycy9kb3ducmV2LnhtbFBLBQYAAAAABAAEAPkAAACRAwAAAAA=&#10;" strokecolor="#d4d4d4" strokeweight="0"/>
                <v:rect id="Rectangle 718" o:spid="_x0000_s1626" style="position:absolute;top:16459;width:58978;height: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QFe8MA&#10;AADcAAAADwAAAGRycy9kb3ducmV2LnhtbESP3WoCMRSE7wXfIRyhN1KzLeyiW6OUotDe+fcAh81x&#10;s7o5WZJUtz69KQheDjPzDTNf9rYVF/KhcazgbZKBIK6cbrhWcNivX6cgQkTW2DomBX8UYLkYDuZY&#10;anflLV12sRYJwqFEBSbGrpQyVIYshonriJN3dN5iTNLXUnu8Jrht5XuWFdJiw2nBYEdfhqrz7tcq&#10;kKeNbmS3KvzpOD7rmfnJ8ZYr9TLqPz9AROrjM/xof2sFRT6D/zPpCMjF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kQFe8MAAADcAAAADwAAAAAAAAAAAAAAAACYAgAAZHJzL2Rv&#10;d25yZXYueG1sUEsFBgAAAAAEAAQA9QAAAIgDAAAAAA==&#10;" fillcolor="#d4d4d4" stroked="f"/>
                <v:line id="Line 719" o:spid="_x0000_s1627" style="position:absolute;visibility:visible;mso-wrap-style:square" from="0,18288" to="58902,182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f+crMQAAADcAAAADwAAAGRycy9kb3ducmV2LnhtbERPy2rCQBTdF/yH4RbcFDPRRSjRUWqr&#10;0kJBfJRsbzPXJJi5E2ZGTfv1nUXB5eG8Z4vetOJKzjeWFYyTFARxaXXDlYLjYT16BuEDssbWMin4&#10;IQ+L+eBhhrm2N97RdR8qEUPY56igDqHLpfRlTQZ9YjviyJ2sMxgidJXUDm8x3LRykqaZNNhwbKix&#10;o9eayvP+YhQU44/yd3d0y82yePp84+/t6kuelBo+9i9TEIH6cBf/u9+1giyL8+OZeATk/A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5ysxAAAANwAAAAPAAAAAAAAAAAA&#10;AAAAAKECAABkcnMvZG93bnJldi54bWxQSwUGAAAAAAQABAD5AAAAkgMAAAAA&#10;" strokecolor="#d4d4d4" strokeweight="0"/>
                <v:rect id="Rectangle 720" o:spid="_x0000_s1628" style="position:absolute;top:18288;width:58978;height: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7DwMMA&#10;AADcAAAADwAAAGRycy9kb3ducmV2LnhtbESP0WoCMRRE3wv+Q7hCX4pmLbjoahQRBfvWrn7AZXPd&#10;rG5uliTq2q9vCoU+DjNzhlmue9uKO/nQOFYwGWcgiCunG64VnI770QxEiMgaW8ek4EkB1qvByxIL&#10;7R78Rfcy1iJBOBSowMTYFVKGypDFMHYdcfLOzluMSfpaao+PBLetfM+yXFpsOC0Y7GhrqLqWN6tA&#10;Xj51I7td7i/nt6uem48pfk+Veh32mwWISH38D/+1D1pBnk/g90w6AnL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l7DwMMAAADcAAAADwAAAAAAAAAAAAAAAACYAgAAZHJzL2Rv&#10;d25yZXYueG1sUEsFBgAAAAAEAAQA9QAAAIgDAAAAAA==&#10;" fillcolor="#d4d4d4" stroked="f"/>
                <v:line id="Line 721" o:spid="_x0000_s1629" style="position:absolute;visibility:visible;mso-wrap-style:square" from="0,20116" to="58902,201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mGnQMcAAADcAAAADwAAAGRycy9kb3ducmV2LnhtbESPT2sCMRTE7wW/Q3iCl6JZPSxlNYra&#10;WlooiP/w+tw8dxc3L0uS6rafvikIHoeZ+Q0zmbWmFldyvrKsYDhIQBDnVldcKNjvVv0XED4ga6wt&#10;k4If8jCbdp4mmGl74w1dt6EQEcI+QwVlCE0mpc9LMugHtiGO3tk6gyFKV0jt8BbhppajJEmlwYrj&#10;QokNLUvKL9tvo+A4/Mx/N3u3eF8cn79e+bR+O8izUr1uOx+DCNSGR/je/tAK0nQE/2fiEZDT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GYadAxwAAANwAAAAPAAAAAAAA&#10;AAAAAAAAAKECAABkcnMvZG93bnJldi54bWxQSwUGAAAAAAQABAD5AAAAlQMAAAAA&#10;" strokecolor="#d4d4d4" strokeweight="0"/>
                <v:rect id="Rectangle 722" o:spid="_x0000_s1630" style="position:absolute;top:20116;width:58978;height: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D4LMQA&#10;AADcAAAADwAAAGRycy9kb3ducmV2LnhtbESPUWvCMBSF3wX/Q7jCXmSmbli22igiDra3qfsBl+a2&#10;qTY3JYna7dcvg4GPh3POdzjlerCduJIPrWMF81kGgrhyuuVGwdfx7fEFRIjIGjvHpOCbAqxX41GJ&#10;hXY33tP1EBuRIBwKVGBi7AspQ2XIYpi5njh5tfMWY5K+kdrjLcFtJ5+yLJcWW04LBnvaGqrOh4tV&#10;IE+fupX9LvenenrWr+ZjgT8LpR4mw2YJItIQ7+H/9rtWkOfP8HcmHQG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3A+CzEAAAA3AAAAA8AAAAAAAAAAAAAAAAAmAIAAGRycy9k&#10;b3ducmV2LnhtbFBLBQYAAAAABAAEAPUAAACJAwAAAAA=&#10;" fillcolor="#d4d4d4" stroked="f"/>
                <v:line id="Line 723" o:spid="_x0000_s1631" style="position:absolute;visibility:visible;mso-wrap-style:square" from="0,21945" to="58902,219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sSar8cAAADcAAAADwAAAGRycy9kb3ducmV2LnhtbESP3WoCMRSE7wu+QzhCb4pmlbKU1Sja&#10;WmlBKP7h7XFz3F3cnCxJ1G2fvikUvBxm5htmPG1NLa7kfGVZwaCfgCDOra64ULDbvvdeQPiArLG2&#10;TAq+ycN00nkYY6btjdd03YRCRAj7DBWUITSZlD4vyaDv24Y4eifrDIYoXSG1w1uEm1oOkySVBiuO&#10;CyU29FpSft5cjILD4DP/We/cfDk/PK3e+Pi12MuTUo/ddjYCEagN9/B/+0MrSNNn+DsTj4Cc/A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mxJqvxwAAANwAAAAPAAAAAAAA&#10;AAAAAAAAAKECAABkcnMvZG93bnJldi54bWxQSwUGAAAAAAQABAD5AAAAlQMAAAAA&#10;" strokecolor="#d4d4d4" strokeweight="0"/>
                <v:rect id="Rectangle 724" o:spid="_x0000_s1632" style="position:absolute;top:21945;width:58978;height: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XFw8MA&#10;AADcAAAADwAAAGRycy9kb3ducmV2LnhtbESP0WoCMRRE34X+Q7iFvkjNtrCLbo0ioqBvVv2Ay+a6&#10;Wd3cLEmqa7++EYQ+DjNzhpnOe9uKK/nQOFbwMcpAEFdON1wrOB7W72MQISJrbB2TgjsFmM9eBlMs&#10;tbvxN133sRYJwqFEBSbGrpQyVIYshpHriJN3ct5iTNLXUnu8Jbht5WeWFdJiw2nBYEdLQ9Vl/2MV&#10;yPNON7JbFf58Gl70xGxz/M2VenvtF18gIvXxP/xsb7SCosjhcSYdATn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WXFw8MAAADcAAAADwAAAAAAAAAAAAAAAACYAgAAZHJzL2Rv&#10;d25yZXYueG1sUEsFBgAAAAAEAAQA9QAAAIgDAAAAAA==&#10;" fillcolor="#d4d4d4" stroked="f"/>
                <v:line id="Line 725" o:spid="_x0000_s1633" style="position:absolute;visibility:visible;mso-wrap-style:square" from="0,23774" to="58902,237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qhQ8cAAADcAAAADwAAAGRycy9kb3ducmV2LnhtbESPW2sCMRSE34X+h3CEvohm7cNSVqN4&#10;aUuFgnjD1+PmuLt0c7IkqW799U1B8HGYmW+Y8bQ1tbiQ85VlBcNBAoI4t7riQsF+995/BeEDssba&#10;Min4JQ/TyVNnjJm2V97QZRsKESHsM1RQhtBkUvq8JIN+YBvi6J2tMxiidIXUDq8Rbmr5kiSpNFhx&#10;XCixoUVJ+ff2xyg4Dlf5bbN384/5sfe15NP67SDPSj1329kIRKA2PML39qdWkKYp/J+JR0BO/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5WqFDxwAAANwAAAAPAAAAAAAA&#10;AAAAAAAAAKECAABkcnMvZG93bnJldi54bWxQSwUGAAAAAAQABAD5AAAAlQMAAAAA&#10;" strokecolor="#d4d4d4" strokeweight="0"/>
                <v:rect id="Rectangle 726" o:spid="_x0000_s1634" style="position:absolute;top:23774;width:58978;height: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v+L8QA&#10;AADcAAAADwAAAGRycy9kb3ducmV2LnhtbESPUWvCMBSF34X9h3AHvshMJ9htXaOM4UDf1O0HXJrb&#10;ptrclCRq5683g4GPh3POdzjlcrCdOJMPrWMFz9MMBHHldMuNgp/vr6dXECEia+wck4JfCrBcPIxK&#10;LLS78I7O+9iIBOFQoAITY19IGSpDFsPU9cTJq523GJP0jdQeLwluOznLslxabDktGOzp01B13J+s&#10;AnnY6lb2q9wf6slRv5nNHK9zpcaPw8c7iEhDvIf/22utIM9f4O9MOgJy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L7/i/EAAAA3AAAAA8AAAAAAAAAAAAAAAAAmAIAAGRycy9k&#10;b3ducmV2LnhtbFBLBQYAAAAABAAEAPUAAACJAwAAAAA=&#10;" fillcolor="#d4d4d4" stroked="f"/>
                <v:line id="Line 727" o:spid="_x0000_s1635" style="position:absolute;visibility:visible;mso-wrap-style:square" from="0,25603" to="58902,256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4mQqsQAAADcAAAADwAAAGRycy9kb3ducmV2LnhtbERPy2rCQBTdF/yH4RbcFDPRRSjRUWqr&#10;0kJBfJRsbzPXJJi5E2ZGTfv1nUXB5eG8Z4vetOJKzjeWFYyTFARxaXXDlYLjYT16BuEDssbWMin4&#10;IQ+L+eBhhrm2N97RdR8qEUPY56igDqHLpfRlTQZ9YjviyJ2sMxgidJXUDm8x3LRykqaZNNhwbKix&#10;o9eayvP+YhQU44/yd3d0y82yePp84+/t6kuelBo+9i9TEIH6cBf/u9+1giyLa+OZeATk/A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iZCqxAAAANwAAAAPAAAAAAAAAAAA&#10;AAAAAKECAABkcnMvZG93bnJldi54bWxQSwUGAAAAAAQABAD5AAAAkgMAAAAA&#10;" strokecolor="#d4d4d4" strokeweight="0"/>
                <v:rect id="Rectangle 728" o:spid="_x0000_s1636" style="position:absolute;top:25603;width:58978;height: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jPxsQA&#10;AADcAAAADwAAAGRycy9kb3ducmV2LnhtbESPUWvCMBSF3wX/Q7jCXsSmDiyzNsoYG8y3qfsBl+ba&#10;VJubkkTt9usXYeDj4ZzzHU61GWwnruRD61jBPMtBENdOt9wo+D58zF5AhIissXNMCn4owGY9HlVY&#10;anfjHV33sREJwqFEBSbGvpQy1IYshsz1xMk7Om8xJukbqT3eEtx28jnPC2mx5bRgsKc3Q/V5f7EK&#10;5OlLt7J/L/zpOD3rpdku8Heh1NNkeF2BiDTER/i//akVFMUS7mfSEZD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oz8bEAAAA3AAAAA8AAAAAAAAAAAAAAAAAmAIAAGRycy9k&#10;b3ducmV2LnhtbFBLBQYAAAAABAAEAPUAAACJAwAAAAA=&#10;" fillcolor="#d4d4d4" stroked="f"/>
                <w10:anchorlock/>
              </v:group>
            </w:pict>
          </mc:Fallback>
        </mc:AlternateContent>
      </w:r>
    </w:p>
    <w:p w:rsidR="001B431D" w:rsidRDefault="001B431D" w:rsidP="001B431D">
      <w:pPr>
        <w:rPr>
          <w:sz w:val="24"/>
        </w:rPr>
      </w:pPr>
    </w:p>
    <w:p w:rsidR="001B431D" w:rsidRPr="008137DE" w:rsidRDefault="001B431D" w:rsidP="001B431D">
      <w:pPr>
        <w:jc w:val="both"/>
        <w:rPr>
          <w:sz w:val="24"/>
        </w:rPr>
      </w:pPr>
    </w:p>
    <w:tbl>
      <w:tblPr>
        <w:tblW w:w="0" w:type="auto"/>
        <w:tblInd w:w="630" w:type="dxa"/>
        <w:tblLayout w:type="fixed"/>
        <w:tblLook w:val="0000" w:firstRow="0" w:lastRow="0" w:firstColumn="0" w:lastColumn="0" w:noHBand="0" w:noVBand="0"/>
      </w:tblPr>
      <w:tblGrid>
        <w:gridCol w:w="18"/>
        <w:gridCol w:w="2340"/>
        <w:gridCol w:w="5850"/>
      </w:tblGrid>
      <w:tr w:rsidR="001B431D" w:rsidTr="000167AB">
        <w:trPr>
          <w:gridBefore w:val="1"/>
          <w:wBefore w:w="18" w:type="dxa"/>
          <w:cantSplit/>
        </w:trPr>
        <w:tc>
          <w:tcPr>
            <w:tcW w:w="2340" w:type="dxa"/>
            <w:tcBorders>
              <w:bottom w:val="single" w:sz="6" w:space="0" w:color="auto"/>
            </w:tcBorders>
          </w:tcPr>
          <w:p w:rsidR="001B431D" w:rsidRDefault="001B431D" w:rsidP="00554503">
            <w:pPr>
              <w:pStyle w:val="Heading5"/>
              <w:spacing w:before="120"/>
              <w:rPr>
                <w:b/>
              </w:rPr>
            </w:pPr>
            <w:r>
              <w:rPr>
                <w:b/>
                <w:caps/>
              </w:rPr>
              <w:lastRenderedPageBreak/>
              <w:t>V</w:t>
            </w:r>
            <w:r>
              <w:rPr>
                <w:b/>
              </w:rPr>
              <w:t>ariable name</w:t>
            </w:r>
          </w:p>
        </w:tc>
        <w:tc>
          <w:tcPr>
            <w:tcW w:w="5850" w:type="dxa"/>
          </w:tcPr>
          <w:p w:rsidR="001B431D" w:rsidRDefault="001B431D" w:rsidP="00554503">
            <w:pPr>
              <w:pStyle w:val="Heading1"/>
              <w:spacing w:before="120" w:after="0"/>
              <w:jc w:val="left"/>
              <w:rPr>
                <w:b/>
              </w:rPr>
            </w:pPr>
            <w:r>
              <w:rPr>
                <w:b/>
              </w:rPr>
              <w:t>Definition</w:t>
            </w:r>
          </w:p>
        </w:tc>
      </w:tr>
      <w:tr w:rsidR="009231DF" w:rsidTr="000167AB">
        <w:trPr>
          <w:gridBefore w:val="1"/>
          <w:wBefore w:w="18" w:type="dxa"/>
          <w:cantSplit/>
        </w:trPr>
        <w:tc>
          <w:tcPr>
            <w:tcW w:w="2340" w:type="dxa"/>
            <w:tcBorders>
              <w:bottom w:val="single" w:sz="6" w:space="0" w:color="auto"/>
            </w:tcBorders>
          </w:tcPr>
          <w:p w:rsidR="009231DF" w:rsidRDefault="009231DF" w:rsidP="00A17B71">
            <w:pPr>
              <w:pStyle w:val="Heading5"/>
              <w:spacing w:before="120"/>
              <w:rPr>
                <w:caps/>
              </w:rPr>
            </w:pPr>
            <w:r>
              <w:rPr>
                <w:caps/>
              </w:rPr>
              <w:t>Title</w:t>
            </w:r>
          </w:p>
        </w:tc>
        <w:tc>
          <w:tcPr>
            <w:tcW w:w="5850" w:type="dxa"/>
          </w:tcPr>
          <w:p w:rsidR="009231DF" w:rsidRPr="00282F48" w:rsidRDefault="009231DF" w:rsidP="00A17B71">
            <w:pPr>
              <w:spacing w:before="120"/>
              <w:jc w:val="both"/>
              <w:rPr>
                <w:sz w:val="24"/>
              </w:rPr>
            </w:pPr>
            <w:r w:rsidRPr="00282F48">
              <w:rPr>
                <w:sz w:val="24"/>
              </w:rPr>
              <w:t>The first line is reserved for user comments. This line is not processed by the model and may be left blank.</w:t>
            </w:r>
          </w:p>
          <w:p w:rsidR="009231DF" w:rsidRPr="00282F48" w:rsidRDefault="009231DF" w:rsidP="00A17B71">
            <w:pPr>
              <w:spacing w:before="120"/>
              <w:jc w:val="both"/>
              <w:rPr>
                <w:sz w:val="24"/>
              </w:rPr>
            </w:pPr>
            <w:r w:rsidRPr="00282F48">
              <w:rPr>
                <w:sz w:val="24"/>
              </w:rPr>
              <w:t>Optional.</w:t>
            </w:r>
          </w:p>
        </w:tc>
      </w:tr>
      <w:tr w:rsidR="009231DF" w:rsidTr="000167AB">
        <w:trPr>
          <w:gridBefore w:val="1"/>
          <w:wBefore w:w="18" w:type="dxa"/>
          <w:cantSplit/>
        </w:trPr>
        <w:tc>
          <w:tcPr>
            <w:tcW w:w="2340" w:type="dxa"/>
            <w:tcBorders>
              <w:bottom w:val="single" w:sz="6" w:space="0" w:color="auto"/>
            </w:tcBorders>
          </w:tcPr>
          <w:p w:rsidR="009231DF" w:rsidRDefault="009231DF" w:rsidP="00A17B71">
            <w:pPr>
              <w:pStyle w:val="Heading5"/>
              <w:spacing w:before="120"/>
              <w:rPr>
                <w:caps/>
              </w:rPr>
            </w:pPr>
            <w:r>
              <w:rPr>
                <w:caps/>
              </w:rPr>
              <w:t>header</w:t>
            </w:r>
          </w:p>
        </w:tc>
        <w:tc>
          <w:tcPr>
            <w:tcW w:w="5850" w:type="dxa"/>
          </w:tcPr>
          <w:p w:rsidR="009231DF" w:rsidRPr="00282F48" w:rsidRDefault="009231DF" w:rsidP="009231DF">
            <w:pPr>
              <w:keepNext/>
              <w:spacing w:before="120"/>
              <w:jc w:val="both"/>
              <w:outlineLvl w:val="0"/>
              <w:rPr>
                <w:sz w:val="24"/>
              </w:rPr>
            </w:pPr>
            <w:r>
              <w:rPr>
                <w:sz w:val="24"/>
              </w:rPr>
              <w:t xml:space="preserve">Headers for the tillage.til.res file.  </w:t>
            </w:r>
          </w:p>
        </w:tc>
      </w:tr>
      <w:tr w:rsidR="001B431D" w:rsidTr="000167AB">
        <w:trPr>
          <w:gridBefore w:val="1"/>
          <w:wBefore w:w="18" w:type="dxa"/>
          <w:cantSplit/>
        </w:trPr>
        <w:tc>
          <w:tcPr>
            <w:tcW w:w="2340" w:type="dxa"/>
          </w:tcPr>
          <w:p w:rsidR="001B431D" w:rsidRDefault="001B431D" w:rsidP="00554503">
            <w:pPr>
              <w:pStyle w:val="Heading5"/>
              <w:spacing w:before="120"/>
              <w:rPr>
                <w:caps/>
              </w:rPr>
            </w:pPr>
            <w:r>
              <w:rPr>
                <w:caps/>
              </w:rPr>
              <w:t>TILLNM</w:t>
            </w:r>
          </w:p>
        </w:tc>
        <w:tc>
          <w:tcPr>
            <w:tcW w:w="5850" w:type="dxa"/>
          </w:tcPr>
          <w:p w:rsidR="001B431D" w:rsidRDefault="001B431D" w:rsidP="00554503">
            <w:pPr>
              <w:pStyle w:val="Heading1"/>
              <w:spacing w:before="120" w:after="0"/>
            </w:pPr>
            <w:r>
              <w:t>Name of fertilizer/manure (up to 8 characters allowed).</w:t>
            </w:r>
          </w:p>
          <w:p w:rsidR="001B431D" w:rsidRDefault="001B431D" w:rsidP="00554503">
            <w:pPr>
              <w:pStyle w:val="Heading1"/>
              <w:spacing w:before="120" w:after="0"/>
            </w:pPr>
            <w:r>
              <w:t>Required.</w:t>
            </w:r>
          </w:p>
        </w:tc>
      </w:tr>
      <w:tr w:rsidR="001B431D" w:rsidTr="009231DF">
        <w:trPr>
          <w:cantSplit/>
        </w:trPr>
        <w:tc>
          <w:tcPr>
            <w:tcW w:w="2358" w:type="dxa"/>
            <w:gridSpan w:val="2"/>
          </w:tcPr>
          <w:p w:rsidR="001B431D" w:rsidRDefault="001B431D" w:rsidP="00554503">
            <w:pPr>
              <w:pStyle w:val="Heading5"/>
              <w:spacing w:before="120"/>
              <w:rPr>
                <w:caps/>
              </w:rPr>
            </w:pPr>
            <w:r>
              <w:rPr>
                <w:caps/>
              </w:rPr>
              <w:t>effmix</w:t>
            </w:r>
          </w:p>
        </w:tc>
        <w:tc>
          <w:tcPr>
            <w:tcW w:w="5850" w:type="dxa"/>
            <w:tcBorders>
              <w:top w:val="dotted" w:sz="4" w:space="0" w:color="auto"/>
              <w:bottom w:val="dotted" w:sz="4" w:space="0" w:color="auto"/>
            </w:tcBorders>
          </w:tcPr>
          <w:p w:rsidR="001B431D" w:rsidRDefault="001B431D" w:rsidP="00554503">
            <w:pPr>
              <w:pStyle w:val="Heading1"/>
              <w:spacing w:before="120" w:after="0"/>
            </w:pPr>
            <w:r>
              <w:t>Mixing efficiency of tillage operation.</w:t>
            </w:r>
          </w:p>
          <w:p w:rsidR="001B431D" w:rsidRDefault="001B431D" w:rsidP="00554503">
            <w:pPr>
              <w:pStyle w:val="Heading1"/>
              <w:spacing w:before="120" w:after="0"/>
            </w:pPr>
            <w:r>
              <w:t>The mixing efficiency specifies the fraction of materials (residue, nutrients and pesticides) on the soil surface which are mixed uniformly throughout the soil depth specified by DEPTIL. The remaining fraction of residue and nutrients is left in the original location (soil surface or layer).</w:t>
            </w:r>
          </w:p>
          <w:p w:rsidR="001B431D" w:rsidRDefault="001B431D" w:rsidP="00554503">
            <w:pPr>
              <w:pStyle w:val="Heading1"/>
              <w:spacing w:before="120" w:after="0"/>
            </w:pPr>
            <w:r>
              <w:t>Required.</w:t>
            </w:r>
          </w:p>
        </w:tc>
      </w:tr>
      <w:tr w:rsidR="001B431D" w:rsidTr="009231DF">
        <w:trPr>
          <w:cantSplit/>
        </w:trPr>
        <w:tc>
          <w:tcPr>
            <w:tcW w:w="2358" w:type="dxa"/>
            <w:gridSpan w:val="2"/>
          </w:tcPr>
          <w:p w:rsidR="001B431D" w:rsidRDefault="001B431D" w:rsidP="009231DF">
            <w:pPr>
              <w:pStyle w:val="Heading5"/>
              <w:spacing w:before="120"/>
              <w:rPr>
                <w:caps/>
              </w:rPr>
            </w:pPr>
            <w:r>
              <w:rPr>
                <w:caps/>
              </w:rPr>
              <w:t>deptil</w:t>
            </w:r>
          </w:p>
          <w:p w:rsidR="001B431D" w:rsidRPr="00953769" w:rsidRDefault="001B431D" w:rsidP="009231DF"/>
        </w:tc>
        <w:tc>
          <w:tcPr>
            <w:tcW w:w="5850" w:type="dxa"/>
            <w:tcBorders>
              <w:top w:val="dotted" w:sz="4" w:space="0" w:color="auto"/>
              <w:bottom w:val="dotted" w:sz="4" w:space="0" w:color="auto"/>
            </w:tcBorders>
          </w:tcPr>
          <w:p w:rsidR="001B431D" w:rsidRDefault="001B431D" w:rsidP="00554503">
            <w:pPr>
              <w:pStyle w:val="Heading1"/>
              <w:spacing w:before="120" w:after="0"/>
              <w:jc w:val="left"/>
            </w:pPr>
            <w:r>
              <w:t>Depth of mixing caused by the tillage operation (mm).</w:t>
            </w:r>
          </w:p>
          <w:p w:rsidR="001B431D" w:rsidRDefault="001B431D" w:rsidP="00554503">
            <w:pPr>
              <w:pStyle w:val="Heading1"/>
              <w:spacing w:before="120" w:after="0"/>
              <w:jc w:val="left"/>
            </w:pPr>
            <w:r>
              <w:t>Required.</w:t>
            </w:r>
          </w:p>
        </w:tc>
      </w:tr>
      <w:tr w:rsidR="001B431D" w:rsidTr="009231DF">
        <w:trPr>
          <w:cantSplit/>
        </w:trPr>
        <w:tc>
          <w:tcPr>
            <w:tcW w:w="2358" w:type="dxa"/>
            <w:gridSpan w:val="2"/>
          </w:tcPr>
          <w:p w:rsidR="001B431D" w:rsidRDefault="001B431D" w:rsidP="009231DF">
            <w:pPr>
              <w:pStyle w:val="Heading5"/>
              <w:spacing w:before="120"/>
              <w:rPr>
                <w:caps/>
              </w:rPr>
            </w:pPr>
            <w:r>
              <w:rPr>
                <w:caps/>
              </w:rPr>
              <w:t>RANR</w:t>
            </w:r>
            <w:r w:rsidR="000167AB">
              <w:rPr>
                <w:caps/>
              </w:rPr>
              <w:t>N</w:t>
            </w:r>
            <w:r>
              <w:rPr>
                <w:caps/>
              </w:rPr>
              <w:t>S</w:t>
            </w:r>
          </w:p>
          <w:p w:rsidR="001B431D" w:rsidRPr="00953769" w:rsidRDefault="001B431D" w:rsidP="009231DF"/>
        </w:tc>
        <w:tc>
          <w:tcPr>
            <w:tcW w:w="5850" w:type="dxa"/>
            <w:tcBorders>
              <w:top w:val="dotted" w:sz="4" w:space="0" w:color="auto"/>
              <w:bottom w:val="dotted" w:sz="4" w:space="0" w:color="auto"/>
            </w:tcBorders>
          </w:tcPr>
          <w:p w:rsidR="001B431D" w:rsidRDefault="001B431D" w:rsidP="00554503">
            <w:pPr>
              <w:pStyle w:val="Heading1"/>
              <w:spacing w:before="120" w:after="0"/>
              <w:jc w:val="left"/>
            </w:pPr>
            <w:r>
              <w:t>Random roughness (mm)</w:t>
            </w:r>
          </w:p>
          <w:p w:rsidR="001B431D" w:rsidRDefault="001B431D" w:rsidP="00554503">
            <w:pPr>
              <w:pStyle w:val="Heading1"/>
              <w:spacing w:before="120" w:after="0"/>
              <w:jc w:val="left"/>
            </w:pPr>
            <w:r>
              <w:t>Required.</w:t>
            </w:r>
          </w:p>
        </w:tc>
      </w:tr>
      <w:tr w:rsidR="001B431D" w:rsidTr="009231DF">
        <w:trPr>
          <w:cantSplit/>
        </w:trPr>
        <w:tc>
          <w:tcPr>
            <w:tcW w:w="2358" w:type="dxa"/>
            <w:gridSpan w:val="2"/>
          </w:tcPr>
          <w:p w:rsidR="001B431D" w:rsidRDefault="001B431D" w:rsidP="009231DF">
            <w:pPr>
              <w:pStyle w:val="Heading5"/>
              <w:spacing w:before="120"/>
              <w:rPr>
                <w:caps/>
              </w:rPr>
            </w:pPr>
            <w:r>
              <w:rPr>
                <w:caps/>
              </w:rPr>
              <w:t>RIDGE_HT</w:t>
            </w:r>
          </w:p>
          <w:p w:rsidR="001B431D" w:rsidRPr="00953769" w:rsidRDefault="001B431D" w:rsidP="009231DF"/>
        </w:tc>
        <w:tc>
          <w:tcPr>
            <w:tcW w:w="5850" w:type="dxa"/>
            <w:tcBorders>
              <w:top w:val="dotted" w:sz="4" w:space="0" w:color="auto"/>
              <w:bottom w:val="dotted" w:sz="4" w:space="0" w:color="auto"/>
            </w:tcBorders>
          </w:tcPr>
          <w:p w:rsidR="001B431D" w:rsidRDefault="001B431D" w:rsidP="00554503">
            <w:pPr>
              <w:pStyle w:val="Heading1"/>
              <w:spacing w:before="120" w:after="0"/>
              <w:jc w:val="left"/>
            </w:pPr>
            <w:r>
              <w:t>Ridge height (mm)</w:t>
            </w:r>
          </w:p>
          <w:p w:rsidR="001B431D" w:rsidRDefault="001B431D" w:rsidP="00554503">
            <w:pPr>
              <w:pStyle w:val="Heading1"/>
              <w:spacing w:before="120" w:after="0"/>
              <w:jc w:val="left"/>
            </w:pPr>
            <w:r>
              <w:t>Required.</w:t>
            </w:r>
          </w:p>
        </w:tc>
      </w:tr>
      <w:tr w:rsidR="001B431D" w:rsidTr="009231DF">
        <w:trPr>
          <w:cantSplit/>
        </w:trPr>
        <w:tc>
          <w:tcPr>
            <w:tcW w:w="2358" w:type="dxa"/>
            <w:gridSpan w:val="2"/>
          </w:tcPr>
          <w:p w:rsidR="001B431D" w:rsidRDefault="001B431D" w:rsidP="009231DF">
            <w:pPr>
              <w:pStyle w:val="Heading5"/>
              <w:spacing w:before="120"/>
              <w:rPr>
                <w:caps/>
              </w:rPr>
            </w:pPr>
            <w:r>
              <w:rPr>
                <w:caps/>
              </w:rPr>
              <w:t>RIDGE_SP</w:t>
            </w:r>
          </w:p>
          <w:p w:rsidR="001B431D" w:rsidRPr="00953769" w:rsidRDefault="001B431D" w:rsidP="009231DF"/>
        </w:tc>
        <w:tc>
          <w:tcPr>
            <w:tcW w:w="5850" w:type="dxa"/>
            <w:tcBorders>
              <w:top w:val="dotted" w:sz="4" w:space="0" w:color="auto"/>
              <w:bottom w:val="dotted" w:sz="4" w:space="0" w:color="auto"/>
            </w:tcBorders>
          </w:tcPr>
          <w:p w:rsidR="001B431D" w:rsidRDefault="001B431D" w:rsidP="00554503">
            <w:pPr>
              <w:pStyle w:val="Heading1"/>
              <w:spacing w:before="120" w:after="0"/>
              <w:jc w:val="left"/>
            </w:pPr>
            <w:r>
              <w:t>Ridge interval (mm)</w:t>
            </w:r>
          </w:p>
          <w:p w:rsidR="001B431D" w:rsidRDefault="001B431D" w:rsidP="00554503">
            <w:pPr>
              <w:pStyle w:val="Heading1"/>
              <w:spacing w:before="120" w:after="0"/>
              <w:jc w:val="left"/>
            </w:pPr>
            <w:r>
              <w:t>Required.</w:t>
            </w:r>
          </w:p>
        </w:tc>
      </w:tr>
    </w:tbl>
    <w:p w:rsidR="001B431D" w:rsidRDefault="001B431D" w:rsidP="001B431D">
      <w:pPr>
        <w:spacing w:line="360" w:lineRule="auto"/>
        <w:ind w:left="720"/>
        <w:rPr>
          <w:sz w:val="24"/>
        </w:rPr>
      </w:pPr>
    </w:p>
    <w:p w:rsidR="001B431D" w:rsidRDefault="001B431D" w:rsidP="001B431D">
      <w:pPr>
        <w:tabs>
          <w:tab w:val="center" w:pos="4680"/>
        </w:tabs>
        <w:jc w:val="both"/>
        <w:rPr>
          <w:b/>
          <w:smallCaps/>
          <w:sz w:val="28"/>
          <w:szCs w:val="28"/>
          <w:u w:val="single"/>
        </w:rPr>
      </w:pPr>
      <w:r>
        <w:rPr>
          <w:b/>
          <w:smallCaps/>
          <w:sz w:val="28"/>
          <w:szCs w:val="28"/>
          <w:u w:val="single"/>
        </w:rPr>
        <w:t>pesticide.pst</w:t>
      </w:r>
    </w:p>
    <w:p w:rsidR="001B431D" w:rsidRDefault="001B431D" w:rsidP="001B431D">
      <w:pPr>
        <w:jc w:val="both"/>
        <w:rPr>
          <w:sz w:val="24"/>
        </w:rPr>
      </w:pPr>
      <w:r>
        <w:rPr>
          <w:sz w:val="24"/>
        </w:rPr>
        <w:t>The pesticide database contains parameters that govern pesticide fate and transport in the HRUs. Appendix A documents the source of parameter values in the database file provided with the model.  Below is a partial listing of the pesticide.pst file.</w:t>
      </w:r>
    </w:p>
    <w:p w:rsidR="001B431D" w:rsidRPr="008137DE" w:rsidRDefault="001B431D" w:rsidP="001B431D">
      <w:pPr>
        <w:jc w:val="both"/>
        <w:rPr>
          <w:sz w:val="24"/>
        </w:rPr>
      </w:pPr>
      <w:r w:rsidRPr="00087324">
        <w:rPr>
          <w:noProof/>
          <w:sz w:val="24"/>
        </w:rPr>
        <w:drawing>
          <wp:inline distT="0" distB="0" distL="0" distR="0" wp14:anchorId="7CF6FB53" wp14:editId="2A148728">
            <wp:extent cx="5943600" cy="2013717"/>
            <wp:effectExtent l="0" t="0" r="0" b="5715"/>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181">
                      <a:extLst>
                        <a:ext uri="{28A0092B-C50C-407E-A947-70E740481C1C}">
                          <a14:useLocalDpi xmlns:a14="http://schemas.microsoft.com/office/drawing/2010/main" val="0"/>
                        </a:ext>
                      </a:extLst>
                    </a:blip>
                    <a:srcRect/>
                    <a:stretch>
                      <a:fillRect/>
                    </a:stretch>
                  </pic:blipFill>
                  <pic:spPr bwMode="auto">
                    <a:xfrm>
                      <a:off x="0" y="0"/>
                      <a:ext cx="5943600" cy="2013717"/>
                    </a:xfrm>
                    <a:prstGeom prst="rect">
                      <a:avLst/>
                    </a:prstGeom>
                    <a:noFill/>
                    <a:ln>
                      <a:noFill/>
                    </a:ln>
                  </pic:spPr>
                </pic:pic>
              </a:graphicData>
            </a:graphic>
          </wp:inline>
        </w:drawing>
      </w:r>
    </w:p>
    <w:tbl>
      <w:tblPr>
        <w:tblW w:w="0" w:type="auto"/>
        <w:tblInd w:w="630" w:type="dxa"/>
        <w:tblLayout w:type="fixed"/>
        <w:tblLook w:val="0000" w:firstRow="0" w:lastRow="0" w:firstColumn="0" w:lastColumn="0" w:noHBand="0" w:noVBand="0"/>
      </w:tblPr>
      <w:tblGrid>
        <w:gridCol w:w="2250"/>
        <w:gridCol w:w="5850"/>
      </w:tblGrid>
      <w:tr w:rsidR="001B431D" w:rsidTr="00554503">
        <w:trPr>
          <w:cantSplit/>
        </w:trPr>
        <w:tc>
          <w:tcPr>
            <w:tcW w:w="2250" w:type="dxa"/>
            <w:tcBorders>
              <w:bottom w:val="single" w:sz="6" w:space="0" w:color="auto"/>
            </w:tcBorders>
          </w:tcPr>
          <w:p w:rsidR="001B431D" w:rsidRDefault="001B431D" w:rsidP="00554503">
            <w:pPr>
              <w:pStyle w:val="Heading5"/>
              <w:spacing w:before="120"/>
              <w:rPr>
                <w:b/>
              </w:rPr>
            </w:pPr>
            <w:r>
              <w:rPr>
                <w:b/>
                <w:caps/>
              </w:rPr>
              <w:lastRenderedPageBreak/>
              <w:t>V</w:t>
            </w:r>
            <w:r>
              <w:rPr>
                <w:b/>
              </w:rPr>
              <w:t>ariable name</w:t>
            </w:r>
          </w:p>
        </w:tc>
        <w:tc>
          <w:tcPr>
            <w:tcW w:w="5850" w:type="dxa"/>
          </w:tcPr>
          <w:p w:rsidR="001B431D" w:rsidRDefault="001B431D" w:rsidP="00554503">
            <w:pPr>
              <w:pStyle w:val="Heading1"/>
              <w:spacing w:before="120" w:after="0"/>
              <w:jc w:val="left"/>
              <w:rPr>
                <w:b/>
              </w:rPr>
            </w:pPr>
            <w:r>
              <w:rPr>
                <w:b/>
              </w:rPr>
              <w:t>Definition</w:t>
            </w:r>
          </w:p>
        </w:tc>
      </w:tr>
      <w:tr w:rsidR="00EB0633" w:rsidTr="00554503">
        <w:trPr>
          <w:cantSplit/>
        </w:trPr>
        <w:tc>
          <w:tcPr>
            <w:tcW w:w="2250" w:type="dxa"/>
            <w:tcBorders>
              <w:bottom w:val="single" w:sz="6" w:space="0" w:color="auto"/>
            </w:tcBorders>
          </w:tcPr>
          <w:p w:rsidR="00EB0633" w:rsidRDefault="00EB0633" w:rsidP="00A17B71">
            <w:pPr>
              <w:pStyle w:val="Heading5"/>
              <w:spacing w:before="120"/>
              <w:rPr>
                <w:caps/>
              </w:rPr>
            </w:pPr>
            <w:r>
              <w:rPr>
                <w:caps/>
              </w:rPr>
              <w:t>Title</w:t>
            </w:r>
          </w:p>
        </w:tc>
        <w:tc>
          <w:tcPr>
            <w:tcW w:w="5850" w:type="dxa"/>
          </w:tcPr>
          <w:p w:rsidR="00EB0633" w:rsidRPr="00282F48" w:rsidRDefault="00EB0633" w:rsidP="00A17B71">
            <w:pPr>
              <w:spacing w:before="120"/>
              <w:jc w:val="both"/>
              <w:rPr>
                <w:sz w:val="24"/>
              </w:rPr>
            </w:pPr>
            <w:r w:rsidRPr="00282F48">
              <w:rPr>
                <w:sz w:val="24"/>
              </w:rPr>
              <w:t>The first line is reserved for user comments. This line is not processed by the model and may be left blank.</w:t>
            </w:r>
          </w:p>
          <w:p w:rsidR="00EB0633" w:rsidRPr="00282F48" w:rsidRDefault="00EB0633" w:rsidP="00A17B71">
            <w:pPr>
              <w:spacing w:before="120"/>
              <w:jc w:val="both"/>
              <w:rPr>
                <w:sz w:val="24"/>
              </w:rPr>
            </w:pPr>
            <w:r w:rsidRPr="00282F48">
              <w:rPr>
                <w:sz w:val="24"/>
              </w:rPr>
              <w:t>Optional.</w:t>
            </w:r>
          </w:p>
        </w:tc>
      </w:tr>
      <w:tr w:rsidR="00EB0633" w:rsidTr="00554503">
        <w:trPr>
          <w:cantSplit/>
        </w:trPr>
        <w:tc>
          <w:tcPr>
            <w:tcW w:w="2250" w:type="dxa"/>
            <w:tcBorders>
              <w:bottom w:val="single" w:sz="6" w:space="0" w:color="auto"/>
            </w:tcBorders>
          </w:tcPr>
          <w:p w:rsidR="00EB0633" w:rsidRDefault="00EB0633" w:rsidP="00A17B71">
            <w:pPr>
              <w:pStyle w:val="Heading5"/>
              <w:spacing w:before="120"/>
              <w:rPr>
                <w:caps/>
              </w:rPr>
            </w:pPr>
            <w:r>
              <w:rPr>
                <w:caps/>
              </w:rPr>
              <w:t>header</w:t>
            </w:r>
          </w:p>
        </w:tc>
        <w:tc>
          <w:tcPr>
            <w:tcW w:w="5850" w:type="dxa"/>
          </w:tcPr>
          <w:p w:rsidR="00EB0633" w:rsidRPr="00282F48" w:rsidRDefault="00EB0633" w:rsidP="00EB0633">
            <w:pPr>
              <w:keepNext/>
              <w:spacing w:before="120"/>
              <w:jc w:val="both"/>
              <w:outlineLvl w:val="0"/>
              <w:rPr>
                <w:sz w:val="24"/>
              </w:rPr>
            </w:pPr>
            <w:r>
              <w:rPr>
                <w:sz w:val="24"/>
              </w:rPr>
              <w:t xml:space="preserve">Headers for the pestidide.pst file.  </w:t>
            </w:r>
          </w:p>
        </w:tc>
      </w:tr>
      <w:tr w:rsidR="001B431D" w:rsidRPr="005111D1" w:rsidTr="00554503">
        <w:trPr>
          <w:cantSplit/>
        </w:trPr>
        <w:tc>
          <w:tcPr>
            <w:tcW w:w="2250" w:type="dxa"/>
          </w:tcPr>
          <w:p w:rsidR="001B431D" w:rsidRPr="005111D1" w:rsidRDefault="001B431D" w:rsidP="00554503">
            <w:pPr>
              <w:keepNext/>
              <w:spacing w:before="120"/>
              <w:outlineLvl w:val="4"/>
              <w:rPr>
                <w:caps/>
                <w:sz w:val="24"/>
              </w:rPr>
            </w:pPr>
            <w:r w:rsidRPr="005111D1">
              <w:rPr>
                <w:caps/>
                <w:sz w:val="24"/>
              </w:rPr>
              <w:t>P</w:t>
            </w:r>
            <w:r>
              <w:rPr>
                <w:caps/>
                <w:sz w:val="24"/>
              </w:rPr>
              <w:t>ESTNM</w:t>
            </w:r>
          </w:p>
        </w:tc>
        <w:tc>
          <w:tcPr>
            <w:tcW w:w="5850" w:type="dxa"/>
            <w:tcBorders>
              <w:top w:val="dotted" w:sz="4" w:space="0" w:color="auto"/>
              <w:bottom w:val="dotted" w:sz="4" w:space="0" w:color="auto"/>
            </w:tcBorders>
          </w:tcPr>
          <w:p w:rsidR="001B431D" w:rsidRPr="005111D1" w:rsidRDefault="001B431D" w:rsidP="00554503">
            <w:pPr>
              <w:keepNext/>
              <w:spacing w:before="120"/>
              <w:outlineLvl w:val="0"/>
              <w:rPr>
                <w:sz w:val="24"/>
              </w:rPr>
            </w:pPr>
            <w:r w:rsidRPr="005111D1">
              <w:rPr>
                <w:sz w:val="24"/>
              </w:rPr>
              <w:t>Name of pesticide/toxin. (up to 17 characters allowed)</w:t>
            </w:r>
          </w:p>
          <w:p w:rsidR="001B431D" w:rsidRPr="005111D1" w:rsidRDefault="001B431D" w:rsidP="00554503">
            <w:pPr>
              <w:keepNext/>
              <w:spacing w:before="120"/>
              <w:outlineLvl w:val="0"/>
              <w:rPr>
                <w:sz w:val="24"/>
              </w:rPr>
            </w:pPr>
            <w:r w:rsidRPr="005111D1">
              <w:rPr>
                <w:sz w:val="24"/>
              </w:rPr>
              <w:t>Required.</w:t>
            </w:r>
          </w:p>
        </w:tc>
      </w:tr>
      <w:tr w:rsidR="001B431D" w:rsidRPr="005111D1" w:rsidTr="00554503">
        <w:trPr>
          <w:cantSplit/>
        </w:trPr>
        <w:tc>
          <w:tcPr>
            <w:tcW w:w="2250" w:type="dxa"/>
          </w:tcPr>
          <w:p w:rsidR="001B431D" w:rsidRPr="005111D1" w:rsidRDefault="001B431D" w:rsidP="00554503">
            <w:pPr>
              <w:keepNext/>
              <w:spacing w:before="120"/>
              <w:outlineLvl w:val="4"/>
              <w:rPr>
                <w:caps/>
                <w:sz w:val="24"/>
              </w:rPr>
            </w:pPr>
            <w:r w:rsidRPr="005111D1">
              <w:rPr>
                <w:caps/>
                <w:sz w:val="24"/>
              </w:rPr>
              <w:t>SKOC</w:t>
            </w:r>
          </w:p>
        </w:tc>
        <w:tc>
          <w:tcPr>
            <w:tcW w:w="5850" w:type="dxa"/>
            <w:tcBorders>
              <w:top w:val="dotted" w:sz="4" w:space="0" w:color="auto"/>
              <w:bottom w:val="dotted" w:sz="4" w:space="0" w:color="auto"/>
            </w:tcBorders>
          </w:tcPr>
          <w:p w:rsidR="001B431D" w:rsidRPr="005111D1" w:rsidRDefault="001B431D" w:rsidP="00554503">
            <w:pPr>
              <w:keepNext/>
              <w:spacing w:before="120"/>
              <w:jc w:val="both"/>
              <w:outlineLvl w:val="0"/>
              <w:rPr>
                <w:sz w:val="24"/>
              </w:rPr>
            </w:pPr>
            <w:r w:rsidRPr="005111D1">
              <w:rPr>
                <w:sz w:val="24"/>
              </w:rPr>
              <w:t>Soil adsorption coefficient normalized for soil organic carbon content (mg/kg)/(mg/L).</w:t>
            </w:r>
          </w:p>
          <w:p w:rsidR="001B431D" w:rsidRPr="005111D1" w:rsidRDefault="001B431D" w:rsidP="00554503">
            <w:pPr>
              <w:spacing w:before="120"/>
              <w:jc w:val="both"/>
              <w:rPr>
                <w:sz w:val="24"/>
              </w:rPr>
            </w:pPr>
            <w:r w:rsidRPr="005111D1">
              <w:rPr>
                <w:sz w:val="24"/>
              </w:rPr>
              <w:t>Pesticide in the soil environment can be transported in solution or attached to sediment. The partitioning of a pesticide between the solution and soil phases is defined by the soil adsorption coefficient for the pesticide. The soil adsorption coefficient is the ratio of the pesticide concentration in the soil or solid phase to the pesticide concentration in the solution or liquid phase:</w:t>
            </w:r>
          </w:p>
          <w:p w:rsidR="001B431D" w:rsidRPr="005111D1" w:rsidRDefault="001B431D" w:rsidP="00554503">
            <w:pPr>
              <w:jc w:val="both"/>
              <w:rPr>
                <w:sz w:val="24"/>
              </w:rPr>
            </w:pPr>
            <w:r w:rsidRPr="005111D1">
              <w:rPr>
                <w:position w:val="-30"/>
                <w:sz w:val="24"/>
              </w:rPr>
              <w:object w:dxaOrig="1460" w:dyaOrig="720">
                <v:shape id="_x0000_i1109" type="#_x0000_t75" style="width:73.8pt;height:36.6pt" o:ole="" fillcolor="window">
                  <v:imagedata r:id="rId182" o:title=""/>
                </v:shape>
                <o:OLEObject Type="Embed" ProgID="Equation.3" ShapeID="_x0000_i1109" DrawAspect="Content" ObjectID="_1561185790" r:id="rId183"/>
              </w:object>
            </w:r>
          </w:p>
          <w:p w:rsidR="001B431D" w:rsidRPr="005111D1" w:rsidRDefault="001B431D" w:rsidP="00554503">
            <w:pPr>
              <w:jc w:val="both"/>
              <w:rPr>
                <w:sz w:val="24"/>
              </w:rPr>
            </w:pPr>
            <w:r w:rsidRPr="005111D1">
              <w:rPr>
                <w:sz w:val="24"/>
              </w:rPr>
              <w:t xml:space="preserve">where </w:t>
            </w:r>
            <w:r w:rsidRPr="005111D1">
              <w:rPr>
                <w:i/>
                <w:sz w:val="24"/>
              </w:rPr>
              <w:t>K</w:t>
            </w:r>
            <w:r w:rsidRPr="005111D1">
              <w:rPr>
                <w:i/>
                <w:sz w:val="24"/>
                <w:vertAlign w:val="subscript"/>
              </w:rPr>
              <w:t>p</w:t>
            </w:r>
            <w:r w:rsidRPr="005111D1">
              <w:rPr>
                <w:sz w:val="24"/>
              </w:rPr>
              <w:t xml:space="preserve"> is the soil adsorption coefficient ((mg/kg)/(mg/L) or m</w:t>
            </w:r>
            <w:r w:rsidRPr="005111D1">
              <w:rPr>
                <w:sz w:val="24"/>
                <w:vertAlign w:val="superscript"/>
              </w:rPr>
              <w:t>3</w:t>
            </w:r>
            <w:r w:rsidRPr="005111D1">
              <w:rPr>
                <w:sz w:val="24"/>
              </w:rPr>
              <w:t xml:space="preserve">/ton), </w:t>
            </w:r>
            <w:r w:rsidRPr="005111D1">
              <w:rPr>
                <w:i/>
                <w:sz w:val="24"/>
              </w:rPr>
              <w:t>C</w:t>
            </w:r>
            <w:r w:rsidRPr="005111D1">
              <w:rPr>
                <w:i/>
                <w:sz w:val="24"/>
                <w:vertAlign w:val="subscript"/>
              </w:rPr>
              <w:t>solidphase</w:t>
            </w:r>
            <w:r w:rsidRPr="005111D1">
              <w:rPr>
                <w:sz w:val="24"/>
              </w:rPr>
              <w:t xml:space="preserve"> is the concentration of the pesticide sorbed to the solid phase (mg chemical/kg solid material or g/ton), and </w:t>
            </w:r>
            <w:r w:rsidRPr="005111D1">
              <w:rPr>
                <w:i/>
                <w:sz w:val="24"/>
              </w:rPr>
              <w:t>C</w:t>
            </w:r>
            <w:r w:rsidRPr="005111D1">
              <w:rPr>
                <w:i/>
                <w:sz w:val="24"/>
                <w:vertAlign w:val="subscript"/>
              </w:rPr>
              <w:t>solution</w:t>
            </w:r>
            <w:r w:rsidRPr="005111D1">
              <w:rPr>
                <w:sz w:val="24"/>
              </w:rPr>
              <w:t xml:space="preserve"> is the concentration of the pesticide in solution (mg chemical/L solution or g/ton). The definition of the soil adsorption coefficient in this equation assumes that the pesticide sorption process is linear with concentration and instantaneously reversible.</w:t>
            </w:r>
          </w:p>
          <w:p w:rsidR="001B431D" w:rsidRPr="005111D1" w:rsidRDefault="001B431D" w:rsidP="00554503">
            <w:pPr>
              <w:spacing w:before="120"/>
              <w:jc w:val="both"/>
              <w:rPr>
                <w:sz w:val="24"/>
              </w:rPr>
            </w:pPr>
            <w:r w:rsidRPr="005111D1">
              <w:rPr>
                <w:sz w:val="24"/>
              </w:rPr>
              <w:t>Because the partitioning of pesticide is dependent upon the amount of organic material in the soil, the soil adsorption coefficient input to the model is normalized for soil organic carbon content. The relationship between the soil adsorption coefficient and the soil adsorption coefficient normalized for soil organic carbon content is:</w:t>
            </w:r>
          </w:p>
          <w:p w:rsidR="001B431D" w:rsidRPr="005111D1" w:rsidRDefault="001B431D" w:rsidP="00554503">
            <w:pPr>
              <w:spacing w:before="120"/>
              <w:jc w:val="both"/>
              <w:rPr>
                <w:sz w:val="24"/>
              </w:rPr>
            </w:pPr>
            <w:r w:rsidRPr="005111D1">
              <w:rPr>
                <w:position w:val="-24"/>
              </w:rPr>
              <w:object w:dxaOrig="1660" w:dyaOrig="620">
                <v:shape id="_x0000_i1110" type="#_x0000_t75" style="width:83.4pt;height:31.2pt" o:ole="" fillcolor="window">
                  <v:imagedata r:id="rId184" o:title=""/>
                </v:shape>
                <o:OLEObject Type="Embed" ProgID="Equation.3" ShapeID="_x0000_i1110" DrawAspect="Content" ObjectID="_1561185791" r:id="rId185"/>
              </w:object>
            </w:r>
          </w:p>
        </w:tc>
      </w:tr>
    </w:tbl>
    <w:p w:rsidR="001B431D" w:rsidRPr="005111D1" w:rsidRDefault="001B431D" w:rsidP="001B431D"/>
    <w:tbl>
      <w:tblPr>
        <w:tblW w:w="0" w:type="auto"/>
        <w:tblInd w:w="738" w:type="dxa"/>
        <w:tblLayout w:type="fixed"/>
        <w:tblLook w:val="0000" w:firstRow="0" w:lastRow="0" w:firstColumn="0" w:lastColumn="0" w:noHBand="0" w:noVBand="0"/>
      </w:tblPr>
      <w:tblGrid>
        <w:gridCol w:w="2250"/>
        <w:gridCol w:w="5850"/>
      </w:tblGrid>
      <w:tr w:rsidR="001B431D" w:rsidRPr="005111D1" w:rsidTr="00554503">
        <w:trPr>
          <w:cantSplit/>
        </w:trPr>
        <w:tc>
          <w:tcPr>
            <w:tcW w:w="2250" w:type="dxa"/>
            <w:tcBorders>
              <w:bottom w:val="single" w:sz="6" w:space="0" w:color="auto"/>
            </w:tcBorders>
          </w:tcPr>
          <w:p w:rsidR="001B431D" w:rsidRPr="005111D1" w:rsidRDefault="001B431D" w:rsidP="00554503">
            <w:pPr>
              <w:keepNext/>
              <w:spacing w:before="120"/>
              <w:outlineLvl w:val="4"/>
              <w:rPr>
                <w:b/>
                <w:sz w:val="24"/>
              </w:rPr>
            </w:pPr>
            <w:r w:rsidRPr="005111D1">
              <w:rPr>
                <w:b/>
                <w:caps/>
                <w:sz w:val="24"/>
              </w:rPr>
              <w:lastRenderedPageBreak/>
              <w:t>V</w:t>
            </w:r>
            <w:r w:rsidRPr="005111D1">
              <w:rPr>
                <w:b/>
                <w:sz w:val="24"/>
              </w:rPr>
              <w:t>ariable name</w:t>
            </w:r>
          </w:p>
        </w:tc>
        <w:tc>
          <w:tcPr>
            <w:tcW w:w="5850" w:type="dxa"/>
            <w:tcBorders>
              <w:bottom w:val="single" w:sz="6" w:space="0" w:color="auto"/>
            </w:tcBorders>
          </w:tcPr>
          <w:p w:rsidR="001B431D" w:rsidRPr="005111D1" w:rsidRDefault="001B431D" w:rsidP="00554503">
            <w:pPr>
              <w:keepNext/>
              <w:spacing w:before="120"/>
              <w:outlineLvl w:val="0"/>
              <w:rPr>
                <w:b/>
                <w:sz w:val="24"/>
              </w:rPr>
            </w:pPr>
            <w:r w:rsidRPr="005111D1">
              <w:rPr>
                <w:b/>
                <w:sz w:val="24"/>
              </w:rPr>
              <w:t>Definition</w:t>
            </w:r>
          </w:p>
        </w:tc>
      </w:tr>
      <w:tr w:rsidR="001B431D" w:rsidRPr="005111D1" w:rsidTr="00554503">
        <w:trPr>
          <w:cantSplit/>
        </w:trPr>
        <w:tc>
          <w:tcPr>
            <w:tcW w:w="2250" w:type="dxa"/>
          </w:tcPr>
          <w:p w:rsidR="001B431D" w:rsidRPr="005111D1" w:rsidRDefault="001B431D" w:rsidP="00554503">
            <w:pPr>
              <w:keepNext/>
              <w:spacing w:before="120"/>
              <w:outlineLvl w:val="4"/>
              <w:rPr>
                <w:caps/>
                <w:sz w:val="24"/>
              </w:rPr>
            </w:pPr>
            <w:r w:rsidRPr="005111D1">
              <w:rPr>
                <w:caps/>
                <w:sz w:val="24"/>
              </w:rPr>
              <w:t xml:space="preserve">skoc, </w:t>
            </w:r>
            <w:r w:rsidRPr="005111D1">
              <w:rPr>
                <w:sz w:val="24"/>
              </w:rPr>
              <w:t>cont</w:t>
            </w:r>
            <w:r w:rsidRPr="005111D1">
              <w:rPr>
                <w:caps/>
                <w:sz w:val="24"/>
              </w:rPr>
              <w:t>.</w:t>
            </w:r>
          </w:p>
        </w:tc>
        <w:tc>
          <w:tcPr>
            <w:tcW w:w="5850" w:type="dxa"/>
            <w:tcBorders>
              <w:top w:val="dotted" w:sz="4" w:space="0" w:color="auto"/>
              <w:bottom w:val="dotted" w:sz="4" w:space="0" w:color="auto"/>
            </w:tcBorders>
          </w:tcPr>
          <w:p w:rsidR="001B431D" w:rsidRPr="005111D1" w:rsidRDefault="001B431D" w:rsidP="00554503">
            <w:pPr>
              <w:spacing w:before="120"/>
              <w:jc w:val="both"/>
              <w:rPr>
                <w:sz w:val="24"/>
              </w:rPr>
            </w:pPr>
            <w:r w:rsidRPr="005111D1">
              <w:rPr>
                <w:sz w:val="24"/>
              </w:rPr>
              <w:t xml:space="preserve">where </w:t>
            </w:r>
            <w:r w:rsidRPr="005111D1">
              <w:rPr>
                <w:i/>
                <w:sz w:val="24"/>
              </w:rPr>
              <w:t>K</w:t>
            </w:r>
            <w:r w:rsidRPr="005111D1">
              <w:rPr>
                <w:i/>
                <w:sz w:val="24"/>
                <w:vertAlign w:val="subscript"/>
              </w:rPr>
              <w:t>p</w:t>
            </w:r>
            <w:r w:rsidRPr="005111D1">
              <w:rPr>
                <w:sz w:val="24"/>
              </w:rPr>
              <w:t xml:space="preserve"> is the soil adsorption coefficient ((mg/kg)/(mg/L)), </w:t>
            </w:r>
            <w:r w:rsidRPr="005111D1">
              <w:rPr>
                <w:i/>
                <w:sz w:val="24"/>
              </w:rPr>
              <w:t>K</w:t>
            </w:r>
            <w:r w:rsidRPr="005111D1">
              <w:rPr>
                <w:i/>
                <w:sz w:val="24"/>
                <w:vertAlign w:val="subscript"/>
              </w:rPr>
              <w:t>oc</w:t>
            </w:r>
            <w:r w:rsidRPr="005111D1">
              <w:rPr>
                <w:sz w:val="24"/>
              </w:rPr>
              <w:t xml:space="preserve"> is the soil adsorption coefficient normalized for soil organic carbon content ((mg/kg)/(mg/L) or m</w:t>
            </w:r>
            <w:r w:rsidRPr="005111D1">
              <w:rPr>
                <w:sz w:val="24"/>
                <w:vertAlign w:val="superscript"/>
              </w:rPr>
              <w:t>3</w:t>
            </w:r>
            <w:r w:rsidRPr="005111D1">
              <w:rPr>
                <w:sz w:val="24"/>
              </w:rPr>
              <w:t xml:space="preserve">/ton), and </w:t>
            </w:r>
            <w:r w:rsidRPr="005111D1">
              <w:rPr>
                <w:i/>
                <w:sz w:val="24"/>
              </w:rPr>
              <w:t>orgC</w:t>
            </w:r>
            <w:r w:rsidRPr="005111D1">
              <w:rPr>
                <w:sz w:val="24"/>
              </w:rPr>
              <w:t xml:space="preserve"> is the percent organic carbon present in the soil.</w:t>
            </w:r>
          </w:p>
          <w:p w:rsidR="001B431D" w:rsidRPr="005111D1" w:rsidRDefault="001B431D" w:rsidP="00554503">
            <w:pPr>
              <w:spacing w:before="120"/>
              <w:jc w:val="both"/>
              <w:rPr>
                <w:sz w:val="24"/>
              </w:rPr>
            </w:pPr>
            <w:r w:rsidRPr="005111D1">
              <w:rPr>
                <w:sz w:val="24"/>
              </w:rPr>
              <w:t>Required.</w:t>
            </w:r>
          </w:p>
        </w:tc>
      </w:tr>
      <w:tr w:rsidR="001B431D" w:rsidRPr="005111D1" w:rsidTr="00554503">
        <w:trPr>
          <w:cantSplit/>
        </w:trPr>
        <w:tc>
          <w:tcPr>
            <w:tcW w:w="2250" w:type="dxa"/>
          </w:tcPr>
          <w:p w:rsidR="001B431D" w:rsidRPr="005111D1" w:rsidRDefault="001B431D" w:rsidP="00554503">
            <w:pPr>
              <w:keepNext/>
              <w:spacing w:before="120"/>
              <w:outlineLvl w:val="4"/>
              <w:rPr>
                <w:caps/>
                <w:sz w:val="24"/>
              </w:rPr>
            </w:pPr>
            <w:r>
              <w:rPr>
                <w:caps/>
                <w:sz w:val="24"/>
              </w:rPr>
              <w:t>PST_</w:t>
            </w:r>
            <w:r w:rsidRPr="005111D1">
              <w:rPr>
                <w:caps/>
                <w:sz w:val="24"/>
              </w:rPr>
              <w:t>WOF</w:t>
            </w:r>
          </w:p>
        </w:tc>
        <w:tc>
          <w:tcPr>
            <w:tcW w:w="5850" w:type="dxa"/>
            <w:tcBorders>
              <w:top w:val="dotted" w:sz="4" w:space="0" w:color="auto"/>
              <w:bottom w:val="dotted" w:sz="4" w:space="0" w:color="auto"/>
            </w:tcBorders>
          </w:tcPr>
          <w:p w:rsidR="001B431D" w:rsidRPr="005111D1" w:rsidRDefault="001B431D" w:rsidP="00554503">
            <w:pPr>
              <w:keepNext/>
              <w:spacing w:before="120"/>
              <w:jc w:val="both"/>
              <w:outlineLvl w:val="0"/>
              <w:rPr>
                <w:sz w:val="24"/>
              </w:rPr>
            </w:pPr>
            <w:r w:rsidRPr="005111D1">
              <w:rPr>
                <w:sz w:val="24"/>
              </w:rPr>
              <w:t xml:space="preserve">Wash-off fraction. </w:t>
            </w:r>
          </w:p>
          <w:p w:rsidR="001B431D" w:rsidRPr="005111D1" w:rsidRDefault="001B431D" w:rsidP="00554503">
            <w:pPr>
              <w:spacing w:before="120"/>
              <w:jc w:val="both"/>
              <w:rPr>
                <w:sz w:val="24"/>
              </w:rPr>
            </w:pPr>
            <w:r w:rsidRPr="005111D1">
              <w:rPr>
                <w:sz w:val="24"/>
              </w:rPr>
              <w:t>The wash-off fraction quantifies the fraction of pesticide on the plant canopy that may be dislodged. The wash-off fraction is a function of the nature of the leaf surface, plant morphology, pesticide solubility, polarity of the pesticide molecule, formulation of the commercial product and timing and volume of the rainfall event.</w:t>
            </w:r>
          </w:p>
          <w:p w:rsidR="001B431D" w:rsidRPr="005111D1" w:rsidRDefault="001B431D" w:rsidP="00554503">
            <w:pPr>
              <w:spacing w:before="120"/>
              <w:jc w:val="both"/>
              <w:rPr>
                <w:sz w:val="24"/>
              </w:rPr>
            </w:pPr>
            <w:r w:rsidRPr="005111D1">
              <w:rPr>
                <w:sz w:val="24"/>
              </w:rPr>
              <w:t xml:space="preserve">Required. </w:t>
            </w:r>
          </w:p>
        </w:tc>
      </w:tr>
      <w:tr w:rsidR="001B431D" w:rsidRPr="005111D1" w:rsidTr="00554503">
        <w:trPr>
          <w:cantSplit/>
        </w:trPr>
        <w:tc>
          <w:tcPr>
            <w:tcW w:w="2250" w:type="dxa"/>
          </w:tcPr>
          <w:p w:rsidR="001B431D" w:rsidRPr="005111D1" w:rsidRDefault="001B431D" w:rsidP="00554503">
            <w:pPr>
              <w:keepNext/>
              <w:spacing w:before="120"/>
              <w:outlineLvl w:val="4"/>
              <w:rPr>
                <w:sz w:val="24"/>
              </w:rPr>
            </w:pPr>
            <w:r w:rsidRPr="005111D1">
              <w:rPr>
                <w:sz w:val="24"/>
              </w:rPr>
              <w:t>HLIFE_F</w:t>
            </w:r>
          </w:p>
        </w:tc>
        <w:tc>
          <w:tcPr>
            <w:tcW w:w="5850" w:type="dxa"/>
            <w:tcBorders>
              <w:top w:val="dotted" w:sz="4" w:space="0" w:color="auto"/>
              <w:bottom w:val="dotted" w:sz="4" w:space="0" w:color="auto"/>
            </w:tcBorders>
          </w:tcPr>
          <w:p w:rsidR="001B431D" w:rsidRPr="005111D1" w:rsidRDefault="001B431D" w:rsidP="00554503">
            <w:pPr>
              <w:keepNext/>
              <w:spacing w:before="120"/>
              <w:jc w:val="both"/>
              <w:outlineLvl w:val="0"/>
              <w:rPr>
                <w:sz w:val="24"/>
              </w:rPr>
            </w:pPr>
            <w:r w:rsidRPr="005111D1">
              <w:rPr>
                <w:sz w:val="24"/>
              </w:rPr>
              <w:t xml:space="preserve">Degradation half-life of the chemical on the foliage (days). </w:t>
            </w:r>
          </w:p>
          <w:p w:rsidR="001B431D" w:rsidRPr="005111D1" w:rsidRDefault="001B431D" w:rsidP="00554503">
            <w:pPr>
              <w:keepNext/>
              <w:spacing w:before="120"/>
              <w:jc w:val="both"/>
              <w:outlineLvl w:val="0"/>
              <w:rPr>
                <w:sz w:val="24"/>
              </w:rPr>
            </w:pPr>
            <w:r w:rsidRPr="005111D1">
              <w:rPr>
                <w:sz w:val="24"/>
              </w:rPr>
              <w:t xml:space="preserve">The half-life for a pesticide defines the number of days required for a given pesticide concentration to be reduced by one-half. The half-life entered for a pesticide is a lumped parameter that includes the net effect of volatilization, photolysis, hydrolysis, biological degradation and chemical reactions. </w:t>
            </w:r>
          </w:p>
          <w:p w:rsidR="001B431D" w:rsidRPr="005111D1" w:rsidRDefault="001B431D" w:rsidP="00554503">
            <w:pPr>
              <w:spacing w:before="120"/>
              <w:jc w:val="both"/>
              <w:rPr>
                <w:sz w:val="24"/>
              </w:rPr>
            </w:pPr>
            <w:r w:rsidRPr="005111D1">
              <w:rPr>
                <w:sz w:val="24"/>
              </w:rPr>
              <w:t>For most pesticides, the foliar half-life is much less than the soil half-life due to enhanced volatilization and photodecomposition. If the foliar half-life is available for the pesticide this value should be used. If the foliar half-life is not available, the foliar half-life can be estimated using the following rules:</w:t>
            </w:r>
          </w:p>
          <w:p w:rsidR="001B431D" w:rsidRPr="005111D1" w:rsidRDefault="001B431D" w:rsidP="00C44E0A">
            <w:pPr>
              <w:numPr>
                <w:ilvl w:val="0"/>
                <w:numId w:val="32"/>
              </w:numPr>
              <w:ind w:left="342"/>
              <w:jc w:val="both"/>
              <w:rPr>
                <w:sz w:val="24"/>
              </w:rPr>
            </w:pPr>
            <w:r w:rsidRPr="005111D1">
              <w:rPr>
                <w:sz w:val="24"/>
              </w:rPr>
              <w:t>Foliar half-life is assumed to be less than the soil half-life by a factor of 0.5 to 0.25, depending on vapor pressure and sensitivity to photodegradation.</w:t>
            </w:r>
          </w:p>
          <w:p w:rsidR="001B431D" w:rsidRPr="005111D1" w:rsidRDefault="001B431D" w:rsidP="00C44E0A">
            <w:pPr>
              <w:numPr>
                <w:ilvl w:val="0"/>
                <w:numId w:val="32"/>
              </w:numPr>
              <w:ind w:left="342"/>
              <w:jc w:val="both"/>
              <w:rPr>
                <w:sz w:val="24"/>
              </w:rPr>
            </w:pPr>
            <w:r w:rsidRPr="005111D1">
              <w:rPr>
                <w:sz w:val="24"/>
              </w:rPr>
              <w:t>Foliar half-life is adjusted downward for pesticides with vapor pressures less than 10</w:t>
            </w:r>
            <w:r w:rsidRPr="005111D1">
              <w:rPr>
                <w:sz w:val="24"/>
                <w:vertAlign w:val="superscript"/>
              </w:rPr>
              <w:t>-5</w:t>
            </w:r>
            <w:r w:rsidRPr="005111D1">
              <w:rPr>
                <w:sz w:val="24"/>
              </w:rPr>
              <w:t xml:space="preserve"> mm Hg.</w:t>
            </w:r>
          </w:p>
          <w:p w:rsidR="001B431D" w:rsidRPr="005111D1" w:rsidRDefault="001B431D" w:rsidP="00C44E0A">
            <w:pPr>
              <w:numPr>
                <w:ilvl w:val="0"/>
                <w:numId w:val="32"/>
              </w:numPr>
              <w:ind w:left="342"/>
              <w:jc w:val="both"/>
              <w:rPr>
                <w:sz w:val="24"/>
              </w:rPr>
            </w:pPr>
            <w:r w:rsidRPr="005111D1">
              <w:rPr>
                <w:sz w:val="24"/>
              </w:rPr>
              <w:t>The maximum foliar half-life assigned is 30 days.</w:t>
            </w:r>
          </w:p>
          <w:p w:rsidR="001B431D" w:rsidRPr="005111D1" w:rsidRDefault="001B431D" w:rsidP="00554503">
            <w:pPr>
              <w:spacing w:before="120"/>
              <w:ind w:left="-14"/>
              <w:jc w:val="both"/>
              <w:rPr>
                <w:sz w:val="24"/>
              </w:rPr>
            </w:pPr>
            <w:r w:rsidRPr="005111D1">
              <w:rPr>
                <w:sz w:val="24"/>
              </w:rPr>
              <w:t>Required.</w:t>
            </w:r>
          </w:p>
        </w:tc>
      </w:tr>
    </w:tbl>
    <w:p w:rsidR="001B431D" w:rsidRPr="005111D1" w:rsidRDefault="001B431D" w:rsidP="001B431D"/>
    <w:tbl>
      <w:tblPr>
        <w:tblW w:w="0" w:type="auto"/>
        <w:tblInd w:w="738" w:type="dxa"/>
        <w:tblLayout w:type="fixed"/>
        <w:tblLook w:val="0000" w:firstRow="0" w:lastRow="0" w:firstColumn="0" w:lastColumn="0" w:noHBand="0" w:noVBand="0"/>
      </w:tblPr>
      <w:tblGrid>
        <w:gridCol w:w="2250"/>
        <w:gridCol w:w="5850"/>
      </w:tblGrid>
      <w:tr w:rsidR="001B431D" w:rsidRPr="005111D1" w:rsidTr="00554503">
        <w:trPr>
          <w:cantSplit/>
        </w:trPr>
        <w:tc>
          <w:tcPr>
            <w:tcW w:w="2250" w:type="dxa"/>
            <w:tcBorders>
              <w:bottom w:val="single" w:sz="6" w:space="0" w:color="auto"/>
            </w:tcBorders>
          </w:tcPr>
          <w:p w:rsidR="001B431D" w:rsidRPr="005111D1" w:rsidRDefault="001B431D" w:rsidP="00554503">
            <w:pPr>
              <w:keepNext/>
              <w:spacing w:before="120"/>
              <w:outlineLvl w:val="4"/>
              <w:rPr>
                <w:b/>
                <w:sz w:val="24"/>
              </w:rPr>
            </w:pPr>
            <w:r w:rsidRPr="005111D1">
              <w:rPr>
                <w:b/>
                <w:caps/>
                <w:sz w:val="24"/>
              </w:rPr>
              <w:lastRenderedPageBreak/>
              <w:t>V</w:t>
            </w:r>
            <w:r w:rsidRPr="005111D1">
              <w:rPr>
                <w:b/>
                <w:sz w:val="24"/>
              </w:rPr>
              <w:t>ariable name</w:t>
            </w:r>
          </w:p>
        </w:tc>
        <w:tc>
          <w:tcPr>
            <w:tcW w:w="5850" w:type="dxa"/>
            <w:tcBorders>
              <w:bottom w:val="single" w:sz="6" w:space="0" w:color="auto"/>
            </w:tcBorders>
          </w:tcPr>
          <w:p w:rsidR="001B431D" w:rsidRPr="005111D1" w:rsidRDefault="001B431D" w:rsidP="00554503">
            <w:pPr>
              <w:keepNext/>
              <w:spacing w:before="120"/>
              <w:outlineLvl w:val="0"/>
              <w:rPr>
                <w:b/>
                <w:sz w:val="24"/>
              </w:rPr>
            </w:pPr>
            <w:r w:rsidRPr="005111D1">
              <w:rPr>
                <w:b/>
                <w:sz w:val="24"/>
              </w:rPr>
              <w:t>Definition</w:t>
            </w:r>
          </w:p>
        </w:tc>
      </w:tr>
      <w:tr w:rsidR="001B431D" w:rsidRPr="005111D1" w:rsidTr="00554503">
        <w:trPr>
          <w:cantSplit/>
        </w:trPr>
        <w:tc>
          <w:tcPr>
            <w:tcW w:w="2250" w:type="dxa"/>
          </w:tcPr>
          <w:p w:rsidR="001B431D" w:rsidRPr="005111D1" w:rsidRDefault="001B431D" w:rsidP="00554503">
            <w:pPr>
              <w:keepNext/>
              <w:spacing w:before="120"/>
              <w:outlineLvl w:val="4"/>
              <w:rPr>
                <w:caps/>
                <w:sz w:val="24"/>
              </w:rPr>
            </w:pPr>
            <w:r w:rsidRPr="005111D1">
              <w:rPr>
                <w:caps/>
                <w:sz w:val="24"/>
              </w:rPr>
              <w:t>HLIFE_S</w:t>
            </w:r>
          </w:p>
        </w:tc>
        <w:tc>
          <w:tcPr>
            <w:tcW w:w="5850" w:type="dxa"/>
            <w:tcBorders>
              <w:top w:val="dotted" w:sz="4" w:space="0" w:color="auto"/>
              <w:bottom w:val="dotted" w:sz="4" w:space="0" w:color="auto"/>
            </w:tcBorders>
          </w:tcPr>
          <w:p w:rsidR="001B431D" w:rsidRPr="005111D1" w:rsidRDefault="001B431D" w:rsidP="00554503">
            <w:pPr>
              <w:keepNext/>
              <w:spacing w:before="120"/>
              <w:outlineLvl w:val="0"/>
              <w:rPr>
                <w:sz w:val="24"/>
              </w:rPr>
            </w:pPr>
            <w:r w:rsidRPr="005111D1">
              <w:rPr>
                <w:sz w:val="24"/>
              </w:rPr>
              <w:t>Degradation half-life of the chemical in the soil (days).</w:t>
            </w:r>
          </w:p>
          <w:p w:rsidR="001B431D" w:rsidRPr="005111D1" w:rsidRDefault="001B431D" w:rsidP="00554503">
            <w:pPr>
              <w:spacing w:before="120"/>
              <w:jc w:val="both"/>
              <w:rPr>
                <w:sz w:val="24"/>
              </w:rPr>
            </w:pPr>
            <w:r w:rsidRPr="005111D1">
              <w:rPr>
                <w:sz w:val="24"/>
              </w:rPr>
              <w:t>The half-life for a pesticide defines the number of days required for a given pesticide concentration to be reduced by one-half. The soil half-life entered for a pesticide is a lumped parameter that includes the net effect of volatilization, photolysis, hydrolysis, biological degradation and chemical reactions.</w:t>
            </w:r>
          </w:p>
          <w:p w:rsidR="001B431D" w:rsidRPr="005111D1" w:rsidRDefault="001B431D" w:rsidP="00554503">
            <w:pPr>
              <w:spacing w:before="120"/>
              <w:jc w:val="both"/>
              <w:rPr>
                <w:sz w:val="24"/>
              </w:rPr>
            </w:pPr>
            <w:r w:rsidRPr="005111D1">
              <w:rPr>
                <w:sz w:val="24"/>
              </w:rPr>
              <w:t>Required.</w:t>
            </w:r>
          </w:p>
        </w:tc>
      </w:tr>
      <w:tr w:rsidR="001B431D" w:rsidRPr="005111D1" w:rsidTr="00554503">
        <w:trPr>
          <w:cantSplit/>
        </w:trPr>
        <w:tc>
          <w:tcPr>
            <w:tcW w:w="2250" w:type="dxa"/>
          </w:tcPr>
          <w:p w:rsidR="001B431D" w:rsidRPr="005111D1" w:rsidRDefault="001B431D" w:rsidP="00554503">
            <w:pPr>
              <w:keepNext/>
              <w:spacing w:before="120"/>
              <w:outlineLvl w:val="4"/>
              <w:rPr>
                <w:caps/>
                <w:sz w:val="24"/>
              </w:rPr>
            </w:pPr>
            <w:r w:rsidRPr="005111D1">
              <w:rPr>
                <w:caps/>
                <w:sz w:val="24"/>
              </w:rPr>
              <w:t>ap_ef</w:t>
            </w:r>
          </w:p>
        </w:tc>
        <w:tc>
          <w:tcPr>
            <w:tcW w:w="5850" w:type="dxa"/>
            <w:tcBorders>
              <w:top w:val="dotted" w:sz="4" w:space="0" w:color="auto"/>
              <w:bottom w:val="dotted" w:sz="4" w:space="0" w:color="auto"/>
            </w:tcBorders>
          </w:tcPr>
          <w:p w:rsidR="001B431D" w:rsidRPr="005111D1" w:rsidRDefault="001B431D" w:rsidP="00554503">
            <w:pPr>
              <w:keepNext/>
              <w:spacing w:before="120"/>
              <w:jc w:val="both"/>
              <w:outlineLvl w:val="0"/>
              <w:rPr>
                <w:sz w:val="24"/>
              </w:rPr>
            </w:pPr>
            <w:r w:rsidRPr="005111D1">
              <w:rPr>
                <w:sz w:val="24"/>
              </w:rPr>
              <w:t xml:space="preserve">Application efficiency. </w:t>
            </w:r>
          </w:p>
          <w:p w:rsidR="001B431D" w:rsidRPr="005111D1" w:rsidRDefault="001B431D" w:rsidP="00554503">
            <w:pPr>
              <w:keepNext/>
              <w:spacing w:before="120"/>
              <w:jc w:val="both"/>
              <w:outlineLvl w:val="0"/>
              <w:rPr>
                <w:sz w:val="24"/>
              </w:rPr>
            </w:pPr>
            <w:r w:rsidRPr="005111D1">
              <w:rPr>
                <w:sz w:val="24"/>
              </w:rPr>
              <w:t>The fraction of pesticide applied which is deposited on the foliage and soil surface (0.1-1.0). The remainder is lost.</w:t>
            </w:r>
          </w:p>
          <w:p w:rsidR="001B431D" w:rsidRPr="005111D1" w:rsidRDefault="001B431D" w:rsidP="00554503">
            <w:pPr>
              <w:spacing w:before="120"/>
              <w:jc w:val="both"/>
              <w:rPr>
                <w:sz w:val="24"/>
              </w:rPr>
            </w:pPr>
            <w:r w:rsidRPr="005111D1">
              <w:rPr>
                <w:sz w:val="24"/>
              </w:rPr>
              <w:t>The application efficiency for all pesticides listed in the database is defaulted to 0.75. This variable is a calibration parameter.</w:t>
            </w:r>
          </w:p>
          <w:p w:rsidR="001B431D" w:rsidRPr="005111D1" w:rsidRDefault="001B431D" w:rsidP="00554503">
            <w:pPr>
              <w:spacing w:before="120"/>
              <w:jc w:val="both"/>
              <w:rPr>
                <w:sz w:val="24"/>
              </w:rPr>
            </w:pPr>
            <w:r w:rsidRPr="005111D1">
              <w:rPr>
                <w:sz w:val="24"/>
              </w:rPr>
              <w:t>Required.</w:t>
            </w:r>
          </w:p>
        </w:tc>
      </w:tr>
      <w:tr w:rsidR="001B431D" w:rsidRPr="005111D1" w:rsidTr="00554503">
        <w:trPr>
          <w:cantSplit/>
        </w:trPr>
        <w:tc>
          <w:tcPr>
            <w:tcW w:w="2250" w:type="dxa"/>
          </w:tcPr>
          <w:p w:rsidR="001B431D" w:rsidRPr="005111D1" w:rsidRDefault="001B431D" w:rsidP="00554503">
            <w:pPr>
              <w:keepNext/>
              <w:spacing w:before="120"/>
              <w:outlineLvl w:val="4"/>
              <w:rPr>
                <w:caps/>
                <w:sz w:val="24"/>
              </w:rPr>
            </w:pPr>
            <w:r>
              <w:rPr>
                <w:caps/>
                <w:sz w:val="24"/>
              </w:rPr>
              <w:t>PST_</w:t>
            </w:r>
            <w:r w:rsidRPr="005111D1">
              <w:rPr>
                <w:caps/>
                <w:sz w:val="24"/>
              </w:rPr>
              <w:t>WSOL</w:t>
            </w:r>
          </w:p>
        </w:tc>
        <w:tc>
          <w:tcPr>
            <w:tcW w:w="5850" w:type="dxa"/>
            <w:tcBorders>
              <w:top w:val="dotted" w:sz="4" w:space="0" w:color="auto"/>
              <w:bottom w:val="dotted" w:sz="4" w:space="0" w:color="auto"/>
            </w:tcBorders>
          </w:tcPr>
          <w:p w:rsidR="001B431D" w:rsidRPr="005111D1" w:rsidRDefault="001B431D" w:rsidP="00554503">
            <w:pPr>
              <w:keepNext/>
              <w:spacing w:before="120"/>
              <w:outlineLvl w:val="0"/>
              <w:rPr>
                <w:sz w:val="24"/>
              </w:rPr>
            </w:pPr>
            <w:r w:rsidRPr="005111D1">
              <w:rPr>
                <w:sz w:val="24"/>
              </w:rPr>
              <w:t>Solubility of the chemical in water (mg/L or ppm)</w:t>
            </w:r>
          </w:p>
          <w:p w:rsidR="001B431D" w:rsidRPr="005111D1" w:rsidRDefault="001B431D" w:rsidP="00554503">
            <w:pPr>
              <w:spacing w:before="120"/>
              <w:jc w:val="both"/>
              <w:rPr>
                <w:sz w:val="24"/>
              </w:rPr>
            </w:pPr>
            <w:r w:rsidRPr="005111D1">
              <w:rPr>
                <w:sz w:val="24"/>
              </w:rPr>
              <w:t xml:space="preserve">The water solubility value defines the highest concentration of pesticide that can be reached in the runoff and soil pore water. While this is an important characteristic, researchers have found that the soil adsorption coefficient, </w:t>
            </w:r>
            <w:r w:rsidRPr="005111D1">
              <w:rPr>
                <w:i/>
                <w:sz w:val="24"/>
              </w:rPr>
              <w:t>K</w:t>
            </w:r>
            <w:r w:rsidRPr="005111D1">
              <w:rPr>
                <w:i/>
                <w:sz w:val="24"/>
                <w:vertAlign w:val="subscript"/>
              </w:rPr>
              <w:t>oc</w:t>
            </w:r>
            <w:r w:rsidRPr="005111D1">
              <w:rPr>
                <w:sz w:val="24"/>
              </w:rPr>
              <w:t>, tends to limit the amount of pesticide entering solution so that the maximum possible concentration of pesticide in solution is seldom reached.</w:t>
            </w:r>
          </w:p>
          <w:p w:rsidR="001B431D" w:rsidRPr="005111D1" w:rsidRDefault="001B431D" w:rsidP="00554503">
            <w:pPr>
              <w:spacing w:before="120"/>
              <w:jc w:val="both"/>
              <w:rPr>
                <w:sz w:val="24"/>
              </w:rPr>
            </w:pPr>
            <w:r w:rsidRPr="005111D1">
              <w:rPr>
                <w:sz w:val="24"/>
              </w:rPr>
              <w:t>Reported solubility values are determined under laboratory conditions at a constant temperature, typically between 20</w:t>
            </w:r>
            <w:r w:rsidRPr="005111D1">
              <w:rPr>
                <w:sz w:val="24"/>
              </w:rPr>
              <w:sym w:font="Symbol" w:char="F0B0"/>
            </w:r>
            <w:r w:rsidRPr="005111D1">
              <w:rPr>
                <w:sz w:val="24"/>
              </w:rPr>
              <w:t>C and 30</w:t>
            </w:r>
            <w:r w:rsidRPr="005111D1">
              <w:rPr>
                <w:sz w:val="24"/>
              </w:rPr>
              <w:sym w:font="Symbol" w:char="F0B0"/>
            </w:r>
            <w:r w:rsidRPr="005111D1">
              <w:rPr>
                <w:sz w:val="24"/>
              </w:rPr>
              <w:t>C.</w:t>
            </w:r>
          </w:p>
          <w:p w:rsidR="001B431D" w:rsidRPr="005111D1" w:rsidRDefault="001B431D" w:rsidP="00554503">
            <w:pPr>
              <w:spacing w:before="120"/>
              <w:jc w:val="both"/>
              <w:rPr>
                <w:sz w:val="24"/>
              </w:rPr>
            </w:pPr>
            <w:r w:rsidRPr="005111D1">
              <w:rPr>
                <w:sz w:val="24"/>
              </w:rPr>
              <w:t xml:space="preserve">Required. </w:t>
            </w:r>
          </w:p>
        </w:tc>
      </w:tr>
    </w:tbl>
    <w:p w:rsidR="001B431D" w:rsidRDefault="001B431D" w:rsidP="001B431D">
      <w:r>
        <w:br w:type="page"/>
      </w:r>
    </w:p>
    <w:p w:rsidR="001B431D" w:rsidRDefault="001B431D" w:rsidP="001B431D">
      <w:pPr>
        <w:rPr>
          <w:sz w:val="24"/>
          <w:szCs w:val="24"/>
        </w:rPr>
      </w:pPr>
    </w:p>
    <w:p w:rsidR="001B431D" w:rsidRDefault="001B431D" w:rsidP="001B431D">
      <w:pPr>
        <w:tabs>
          <w:tab w:val="center" w:pos="4680"/>
        </w:tabs>
        <w:jc w:val="both"/>
        <w:rPr>
          <w:b/>
          <w:smallCaps/>
          <w:sz w:val="28"/>
          <w:szCs w:val="28"/>
          <w:u w:val="single"/>
        </w:rPr>
      </w:pPr>
      <w:r>
        <w:rPr>
          <w:b/>
          <w:smallCaps/>
          <w:sz w:val="28"/>
          <w:szCs w:val="28"/>
          <w:u w:val="single"/>
        </w:rPr>
        <w:t>urban.urb</w:t>
      </w:r>
    </w:p>
    <w:p w:rsidR="001B431D" w:rsidRDefault="001B431D" w:rsidP="001B431D">
      <w:pPr>
        <w:jc w:val="both"/>
        <w:rPr>
          <w:sz w:val="24"/>
        </w:rPr>
      </w:pPr>
      <w:r w:rsidRPr="000F06AC">
        <w:rPr>
          <w:sz w:val="24"/>
        </w:rPr>
        <w:t>The urban database summarizes parameters used by the model to simulate different types of urban areas. Appendix A documents the source of parameter values in the database file provided with the model</w:t>
      </w:r>
      <w:r>
        <w:rPr>
          <w:sz w:val="24"/>
        </w:rPr>
        <w:t>.  Below is a partial listing of the urban.urb file.</w:t>
      </w:r>
    </w:p>
    <w:p w:rsidR="00C1401B" w:rsidRPr="00C1401B" w:rsidRDefault="00C1401B" w:rsidP="00C1401B">
      <w:pPr>
        <w:rPr>
          <w:sz w:val="16"/>
          <w:szCs w:val="16"/>
        </w:rPr>
      </w:pPr>
      <w:r w:rsidRPr="00C1401B">
        <w:rPr>
          <w:sz w:val="16"/>
          <w:szCs w:val="16"/>
        </w:rPr>
        <w:t>urban.urb: Urban parameters</w:t>
      </w:r>
    </w:p>
    <w:p w:rsidR="00C1401B" w:rsidRPr="00C1401B" w:rsidRDefault="00C1401B" w:rsidP="00C1401B">
      <w:pPr>
        <w:rPr>
          <w:sz w:val="16"/>
          <w:szCs w:val="16"/>
        </w:rPr>
      </w:pPr>
      <w:r w:rsidRPr="00C1401B">
        <w:rPr>
          <w:sz w:val="16"/>
          <w:szCs w:val="16"/>
        </w:rPr>
        <w:t xml:space="preserve">urbnm                  </w:t>
      </w:r>
      <w:r>
        <w:rPr>
          <w:sz w:val="16"/>
          <w:szCs w:val="16"/>
        </w:rPr>
        <w:t xml:space="preserve">       </w:t>
      </w:r>
      <w:r w:rsidRPr="00C1401B">
        <w:rPr>
          <w:sz w:val="16"/>
          <w:szCs w:val="16"/>
        </w:rPr>
        <w:t xml:space="preserve">fimp      fcimp    curbden    urbcoef     dirtmx      thalf     tnconc     tpconc   </w:t>
      </w:r>
      <w:r>
        <w:rPr>
          <w:sz w:val="16"/>
          <w:szCs w:val="16"/>
        </w:rPr>
        <w:t xml:space="preserve">  </w:t>
      </w:r>
      <w:r w:rsidRPr="00C1401B">
        <w:rPr>
          <w:sz w:val="16"/>
          <w:szCs w:val="16"/>
        </w:rPr>
        <w:t>tno3conc     urbcn2    Description</w:t>
      </w:r>
    </w:p>
    <w:p w:rsidR="00C1401B" w:rsidRPr="00C1401B" w:rsidRDefault="00C1401B" w:rsidP="00C1401B">
      <w:pPr>
        <w:rPr>
          <w:sz w:val="16"/>
          <w:szCs w:val="16"/>
        </w:rPr>
      </w:pPr>
      <w:r w:rsidRPr="00C1401B">
        <w:rPr>
          <w:sz w:val="16"/>
          <w:szCs w:val="16"/>
        </w:rPr>
        <w:t xml:space="preserve">residen_high_den      0.600      0.440     </w:t>
      </w:r>
      <w:r>
        <w:rPr>
          <w:sz w:val="16"/>
          <w:szCs w:val="16"/>
        </w:rPr>
        <w:t xml:space="preserve"> </w:t>
      </w:r>
      <w:r w:rsidRPr="00C1401B">
        <w:rPr>
          <w:sz w:val="16"/>
          <w:szCs w:val="16"/>
        </w:rPr>
        <w:t xml:space="preserve"> 0.240      0.180    225.000      0.750    550.000    223.000      7.200     98.000    Residential-High Density</w:t>
      </w:r>
    </w:p>
    <w:p w:rsidR="00C1401B" w:rsidRPr="00C1401B" w:rsidRDefault="00C1401B" w:rsidP="00C1401B">
      <w:pPr>
        <w:rPr>
          <w:sz w:val="16"/>
          <w:szCs w:val="16"/>
        </w:rPr>
      </w:pPr>
      <w:r w:rsidRPr="00C1401B">
        <w:rPr>
          <w:sz w:val="16"/>
          <w:szCs w:val="16"/>
        </w:rPr>
        <w:t xml:space="preserve">residen_med_den       0.380      0.300    </w:t>
      </w:r>
      <w:r>
        <w:rPr>
          <w:sz w:val="16"/>
          <w:szCs w:val="16"/>
        </w:rPr>
        <w:t xml:space="preserve"> </w:t>
      </w:r>
      <w:r w:rsidRPr="00C1401B">
        <w:rPr>
          <w:sz w:val="16"/>
          <w:szCs w:val="16"/>
        </w:rPr>
        <w:t xml:space="preserve">  0.240      0.180    225.000      0.750    550.000    223.000      7.200     98.000  </w:t>
      </w:r>
      <w:r>
        <w:rPr>
          <w:sz w:val="16"/>
          <w:szCs w:val="16"/>
        </w:rPr>
        <w:t xml:space="preserve"> </w:t>
      </w:r>
      <w:r w:rsidRPr="00C1401B">
        <w:rPr>
          <w:sz w:val="16"/>
          <w:szCs w:val="16"/>
        </w:rPr>
        <w:t xml:space="preserve">Residential-Medium residen_ml_den        0.200     </w:t>
      </w:r>
      <w:r>
        <w:rPr>
          <w:sz w:val="16"/>
          <w:szCs w:val="16"/>
        </w:rPr>
        <w:t xml:space="preserve"> </w:t>
      </w:r>
      <w:r w:rsidRPr="00C1401B">
        <w:rPr>
          <w:sz w:val="16"/>
          <w:szCs w:val="16"/>
        </w:rPr>
        <w:t xml:space="preserve"> 0.170     </w:t>
      </w:r>
      <w:r>
        <w:rPr>
          <w:sz w:val="16"/>
          <w:szCs w:val="16"/>
        </w:rPr>
        <w:t xml:space="preserve"> </w:t>
      </w:r>
      <w:r w:rsidRPr="00C1401B">
        <w:rPr>
          <w:sz w:val="16"/>
          <w:szCs w:val="16"/>
        </w:rPr>
        <w:t xml:space="preserve"> 0.240      0.180    225.000      0.750    460.000    196.000      6.000     98.000 </w:t>
      </w:r>
      <w:r>
        <w:rPr>
          <w:sz w:val="16"/>
          <w:szCs w:val="16"/>
        </w:rPr>
        <w:t xml:space="preserve">   </w:t>
      </w:r>
      <w:r w:rsidRPr="00C1401B">
        <w:rPr>
          <w:sz w:val="16"/>
          <w:szCs w:val="16"/>
        </w:rPr>
        <w:t xml:space="preserve">Residential-Med/Low residen_low_den       0.120      0.100     </w:t>
      </w:r>
      <w:r>
        <w:rPr>
          <w:sz w:val="16"/>
          <w:szCs w:val="16"/>
        </w:rPr>
        <w:t xml:space="preserve"> </w:t>
      </w:r>
      <w:r w:rsidRPr="00C1401B">
        <w:rPr>
          <w:sz w:val="16"/>
          <w:szCs w:val="16"/>
        </w:rPr>
        <w:t xml:space="preserve"> 0.240      0.180    225.000      0.750    460.000    196.000      6.000     98.000    Residential-Low Density</w:t>
      </w:r>
    </w:p>
    <w:p w:rsidR="00C1401B" w:rsidRPr="00C1401B" w:rsidRDefault="00C1401B" w:rsidP="00C1401B">
      <w:pPr>
        <w:rPr>
          <w:sz w:val="16"/>
          <w:szCs w:val="16"/>
        </w:rPr>
      </w:pPr>
      <w:r w:rsidRPr="00C1401B">
        <w:rPr>
          <w:sz w:val="16"/>
          <w:szCs w:val="16"/>
        </w:rPr>
        <w:t xml:space="preserve">commercial            </w:t>
      </w:r>
      <w:r>
        <w:rPr>
          <w:sz w:val="16"/>
          <w:szCs w:val="16"/>
        </w:rPr>
        <w:t xml:space="preserve">   </w:t>
      </w:r>
      <w:r w:rsidRPr="00C1401B">
        <w:rPr>
          <w:sz w:val="16"/>
          <w:szCs w:val="16"/>
        </w:rPr>
        <w:t xml:space="preserve">0.670      0.620     </w:t>
      </w:r>
      <w:r>
        <w:rPr>
          <w:sz w:val="16"/>
          <w:szCs w:val="16"/>
        </w:rPr>
        <w:t xml:space="preserve"> </w:t>
      </w:r>
      <w:r w:rsidRPr="00C1401B">
        <w:rPr>
          <w:sz w:val="16"/>
          <w:szCs w:val="16"/>
        </w:rPr>
        <w:t xml:space="preserve"> 0.280      0.180    200.000      1.600    420.000    240.000      5.500     98.000     Commercial</w:t>
      </w:r>
    </w:p>
    <w:p w:rsidR="00C1401B" w:rsidRPr="00C1401B" w:rsidRDefault="00C1401B" w:rsidP="00C1401B">
      <w:pPr>
        <w:rPr>
          <w:sz w:val="16"/>
          <w:szCs w:val="16"/>
        </w:rPr>
      </w:pPr>
      <w:r w:rsidRPr="00C1401B">
        <w:rPr>
          <w:sz w:val="16"/>
          <w:szCs w:val="16"/>
        </w:rPr>
        <w:t xml:space="preserve">industrial          </w:t>
      </w:r>
      <w:r>
        <w:rPr>
          <w:sz w:val="16"/>
          <w:szCs w:val="16"/>
        </w:rPr>
        <w:t xml:space="preserve">       </w:t>
      </w:r>
      <w:r w:rsidRPr="00C1401B">
        <w:rPr>
          <w:sz w:val="16"/>
          <w:szCs w:val="16"/>
        </w:rPr>
        <w:t xml:space="preserve">  0.840      0.790    </w:t>
      </w:r>
      <w:r>
        <w:rPr>
          <w:sz w:val="16"/>
          <w:szCs w:val="16"/>
        </w:rPr>
        <w:t xml:space="preserve"> </w:t>
      </w:r>
      <w:r w:rsidRPr="00C1401B">
        <w:rPr>
          <w:sz w:val="16"/>
          <w:szCs w:val="16"/>
        </w:rPr>
        <w:t xml:space="preserve">  0.140      0.180    400.000      2.350    430.000    104.000      5.600     98.000     Industrial</w:t>
      </w:r>
    </w:p>
    <w:p w:rsidR="00C1401B" w:rsidRPr="00C1401B" w:rsidRDefault="00C1401B" w:rsidP="00C1401B">
      <w:pPr>
        <w:rPr>
          <w:sz w:val="16"/>
          <w:szCs w:val="16"/>
        </w:rPr>
      </w:pPr>
      <w:r w:rsidRPr="00C1401B">
        <w:rPr>
          <w:sz w:val="16"/>
          <w:szCs w:val="16"/>
        </w:rPr>
        <w:t xml:space="preserve">transportation        </w:t>
      </w:r>
      <w:r>
        <w:rPr>
          <w:sz w:val="16"/>
          <w:szCs w:val="16"/>
        </w:rPr>
        <w:t xml:space="preserve">    </w:t>
      </w:r>
      <w:r w:rsidRPr="00C1401B">
        <w:rPr>
          <w:sz w:val="16"/>
          <w:szCs w:val="16"/>
        </w:rPr>
        <w:t xml:space="preserve">0.980      0.950    </w:t>
      </w:r>
      <w:r>
        <w:rPr>
          <w:sz w:val="16"/>
          <w:szCs w:val="16"/>
        </w:rPr>
        <w:t xml:space="preserve"> </w:t>
      </w:r>
      <w:r w:rsidRPr="00C1401B">
        <w:rPr>
          <w:sz w:val="16"/>
          <w:szCs w:val="16"/>
        </w:rPr>
        <w:t xml:space="preserve">  0.120      0.180    340.000      3.900    480.000    212.000      6.300     98.000     Transportation</w:t>
      </w:r>
    </w:p>
    <w:p w:rsidR="00C1401B" w:rsidRPr="00C1401B" w:rsidRDefault="00C1401B" w:rsidP="00C1401B">
      <w:pPr>
        <w:rPr>
          <w:sz w:val="16"/>
          <w:szCs w:val="16"/>
        </w:rPr>
      </w:pPr>
      <w:r w:rsidRPr="00C1401B">
        <w:rPr>
          <w:sz w:val="16"/>
          <w:szCs w:val="16"/>
        </w:rPr>
        <w:t xml:space="preserve">institutional         </w:t>
      </w:r>
      <w:r>
        <w:rPr>
          <w:sz w:val="16"/>
          <w:szCs w:val="16"/>
        </w:rPr>
        <w:t xml:space="preserve">      </w:t>
      </w:r>
      <w:r w:rsidRPr="00C1401B">
        <w:rPr>
          <w:sz w:val="16"/>
          <w:szCs w:val="16"/>
        </w:rPr>
        <w:t xml:space="preserve">0.510      0.470     </w:t>
      </w:r>
      <w:r>
        <w:rPr>
          <w:sz w:val="16"/>
          <w:szCs w:val="16"/>
        </w:rPr>
        <w:t xml:space="preserve"> </w:t>
      </w:r>
      <w:r w:rsidRPr="00C1401B">
        <w:rPr>
          <w:sz w:val="16"/>
          <w:szCs w:val="16"/>
        </w:rPr>
        <w:t xml:space="preserve"> 0.120      0.180    340.000      3.900    480.000    212.000      6.300     98.000      Institutional</w:t>
      </w:r>
    </w:p>
    <w:p w:rsidR="001B431D" w:rsidRPr="00C1401B" w:rsidRDefault="00C1401B" w:rsidP="00C1401B">
      <w:pPr>
        <w:rPr>
          <w:sz w:val="16"/>
          <w:szCs w:val="16"/>
        </w:rPr>
      </w:pPr>
      <w:r w:rsidRPr="00C1401B">
        <w:rPr>
          <w:sz w:val="16"/>
          <w:szCs w:val="16"/>
        </w:rPr>
        <w:t xml:space="preserve">residential          </w:t>
      </w:r>
      <w:r>
        <w:rPr>
          <w:sz w:val="16"/>
          <w:szCs w:val="16"/>
        </w:rPr>
        <w:t xml:space="preserve">       </w:t>
      </w:r>
      <w:r w:rsidRPr="00C1401B">
        <w:rPr>
          <w:sz w:val="16"/>
          <w:szCs w:val="16"/>
        </w:rPr>
        <w:t xml:space="preserve"> 0.380      0.300     </w:t>
      </w:r>
      <w:r>
        <w:rPr>
          <w:sz w:val="16"/>
          <w:szCs w:val="16"/>
        </w:rPr>
        <w:t xml:space="preserve"> </w:t>
      </w:r>
      <w:r w:rsidRPr="00C1401B">
        <w:rPr>
          <w:sz w:val="16"/>
          <w:szCs w:val="16"/>
        </w:rPr>
        <w:t xml:space="preserve"> 0.240      0.180    225.000      0.750    550.000    223.000      7.200     98.000     Residential</w:t>
      </w:r>
    </w:p>
    <w:p w:rsidR="001B431D" w:rsidRPr="00C1401B" w:rsidRDefault="001B431D" w:rsidP="001B431D">
      <w:pPr>
        <w:jc w:val="both"/>
        <w:rPr>
          <w:sz w:val="16"/>
          <w:szCs w:val="16"/>
        </w:rPr>
      </w:pPr>
    </w:p>
    <w:tbl>
      <w:tblPr>
        <w:tblW w:w="0" w:type="auto"/>
        <w:tblInd w:w="630" w:type="dxa"/>
        <w:tblLayout w:type="fixed"/>
        <w:tblLook w:val="0000" w:firstRow="0" w:lastRow="0" w:firstColumn="0" w:lastColumn="0" w:noHBand="0" w:noVBand="0"/>
      </w:tblPr>
      <w:tblGrid>
        <w:gridCol w:w="2250"/>
        <w:gridCol w:w="5850"/>
      </w:tblGrid>
      <w:tr w:rsidR="001B431D" w:rsidTr="00554503">
        <w:trPr>
          <w:cantSplit/>
        </w:trPr>
        <w:tc>
          <w:tcPr>
            <w:tcW w:w="2250" w:type="dxa"/>
            <w:tcBorders>
              <w:bottom w:val="single" w:sz="6" w:space="0" w:color="auto"/>
            </w:tcBorders>
          </w:tcPr>
          <w:p w:rsidR="001B431D" w:rsidRDefault="001B431D" w:rsidP="00554503">
            <w:pPr>
              <w:pStyle w:val="Heading5"/>
              <w:spacing w:before="120"/>
              <w:rPr>
                <w:b/>
              </w:rPr>
            </w:pPr>
            <w:r>
              <w:rPr>
                <w:b/>
                <w:caps/>
              </w:rPr>
              <w:t>V</w:t>
            </w:r>
            <w:r>
              <w:rPr>
                <w:b/>
              </w:rPr>
              <w:t>ariable name</w:t>
            </w:r>
          </w:p>
        </w:tc>
        <w:tc>
          <w:tcPr>
            <w:tcW w:w="5850" w:type="dxa"/>
          </w:tcPr>
          <w:p w:rsidR="001B431D" w:rsidRDefault="001B431D" w:rsidP="00554503">
            <w:pPr>
              <w:pStyle w:val="Heading1"/>
              <w:spacing w:before="120" w:after="0"/>
              <w:jc w:val="left"/>
              <w:rPr>
                <w:b/>
              </w:rPr>
            </w:pPr>
            <w:r>
              <w:rPr>
                <w:b/>
              </w:rPr>
              <w:t>Definition</w:t>
            </w:r>
          </w:p>
        </w:tc>
      </w:tr>
      <w:tr w:rsidR="00AB2820" w:rsidTr="00554503">
        <w:trPr>
          <w:cantSplit/>
        </w:trPr>
        <w:tc>
          <w:tcPr>
            <w:tcW w:w="2250" w:type="dxa"/>
            <w:tcBorders>
              <w:bottom w:val="single" w:sz="6" w:space="0" w:color="auto"/>
            </w:tcBorders>
          </w:tcPr>
          <w:p w:rsidR="00AB2820" w:rsidRDefault="00AB2820" w:rsidP="00095041">
            <w:pPr>
              <w:pStyle w:val="Heading5"/>
              <w:spacing w:before="120"/>
              <w:rPr>
                <w:caps/>
              </w:rPr>
            </w:pPr>
            <w:r>
              <w:rPr>
                <w:caps/>
              </w:rPr>
              <w:t>title</w:t>
            </w:r>
          </w:p>
        </w:tc>
        <w:tc>
          <w:tcPr>
            <w:tcW w:w="5850" w:type="dxa"/>
          </w:tcPr>
          <w:p w:rsidR="00AB2820" w:rsidRDefault="00AB2820" w:rsidP="00AB2820">
            <w:pPr>
              <w:pStyle w:val="Heading1"/>
              <w:spacing w:before="120" w:after="0"/>
            </w:pPr>
            <w:r>
              <w:t>The first line of the file is reserved for user comments.  The comments may take up to 80 spaces. The title line is not processed by the model and may be left blank.</w:t>
            </w:r>
          </w:p>
        </w:tc>
      </w:tr>
      <w:tr w:rsidR="00AB2820" w:rsidTr="00554503">
        <w:trPr>
          <w:cantSplit/>
        </w:trPr>
        <w:tc>
          <w:tcPr>
            <w:tcW w:w="2250" w:type="dxa"/>
            <w:tcBorders>
              <w:bottom w:val="single" w:sz="6" w:space="0" w:color="auto"/>
            </w:tcBorders>
          </w:tcPr>
          <w:p w:rsidR="00AB2820" w:rsidRDefault="00AB2820" w:rsidP="00095041">
            <w:pPr>
              <w:pStyle w:val="Heading5"/>
              <w:spacing w:before="120"/>
              <w:rPr>
                <w:caps/>
              </w:rPr>
            </w:pPr>
            <w:r>
              <w:rPr>
                <w:caps/>
              </w:rPr>
              <w:t>Header</w:t>
            </w:r>
          </w:p>
        </w:tc>
        <w:tc>
          <w:tcPr>
            <w:tcW w:w="5850" w:type="dxa"/>
          </w:tcPr>
          <w:p w:rsidR="00AB2820" w:rsidRDefault="00AB2820" w:rsidP="00AB2820">
            <w:pPr>
              <w:pStyle w:val="Heading1"/>
              <w:spacing w:before="120" w:after="0"/>
            </w:pPr>
            <w:r>
              <w:t>Headings for the variables</w:t>
            </w:r>
          </w:p>
        </w:tc>
      </w:tr>
      <w:tr w:rsidR="001B431D" w:rsidRPr="00CA3F8E" w:rsidTr="00554503">
        <w:trPr>
          <w:cantSplit/>
        </w:trPr>
        <w:tc>
          <w:tcPr>
            <w:tcW w:w="2250" w:type="dxa"/>
          </w:tcPr>
          <w:p w:rsidR="001B431D" w:rsidRPr="00CA3F8E" w:rsidRDefault="001B431D" w:rsidP="00554503">
            <w:pPr>
              <w:keepNext/>
              <w:spacing w:before="120"/>
              <w:outlineLvl w:val="4"/>
              <w:rPr>
                <w:sz w:val="24"/>
              </w:rPr>
            </w:pPr>
            <w:r>
              <w:rPr>
                <w:sz w:val="24"/>
              </w:rPr>
              <w:t>URBN</w:t>
            </w:r>
            <w:r w:rsidRPr="00CA3F8E">
              <w:rPr>
                <w:sz w:val="24"/>
              </w:rPr>
              <w:t>M</w:t>
            </w:r>
          </w:p>
        </w:tc>
        <w:tc>
          <w:tcPr>
            <w:tcW w:w="5850" w:type="dxa"/>
            <w:tcBorders>
              <w:top w:val="dotted" w:sz="4" w:space="0" w:color="auto"/>
              <w:bottom w:val="dotted" w:sz="4" w:space="0" w:color="auto"/>
            </w:tcBorders>
          </w:tcPr>
          <w:p w:rsidR="001B431D" w:rsidRPr="00CA3F8E" w:rsidRDefault="001B431D" w:rsidP="00554503">
            <w:pPr>
              <w:keepNext/>
              <w:spacing w:before="120"/>
              <w:outlineLvl w:val="0"/>
              <w:rPr>
                <w:sz w:val="24"/>
              </w:rPr>
            </w:pPr>
            <w:r w:rsidRPr="00CA3F8E">
              <w:rPr>
                <w:sz w:val="24"/>
              </w:rPr>
              <w:t xml:space="preserve"> 4-character code for urban land type.</w:t>
            </w:r>
          </w:p>
          <w:p w:rsidR="001B431D" w:rsidRPr="00CA3F8E" w:rsidRDefault="001B431D" w:rsidP="00554503">
            <w:pPr>
              <w:spacing w:before="120"/>
              <w:jc w:val="both"/>
              <w:rPr>
                <w:sz w:val="24"/>
              </w:rPr>
            </w:pPr>
            <w:r w:rsidRPr="00CA3F8E">
              <w:rPr>
                <w:sz w:val="24"/>
              </w:rPr>
              <w:t>The 4-letter codes in the plant growth and urban databases are used by the GIS interfaces to link land use/land cover maps to SWAT plant types. This code is printed to the output files.</w:t>
            </w:r>
          </w:p>
          <w:p w:rsidR="001B431D" w:rsidRPr="00CA3F8E" w:rsidRDefault="001B431D" w:rsidP="00554503">
            <w:pPr>
              <w:spacing w:before="120"/>
              <w:rPr>
                <w:sz w:val="24"/>
              </w:rPr>
            </w:pPr>
            <w:r w:rsidRPr="00CA3F8E">
              <w:rPr>
                <w:sz w:val="24"/>
              </w:rPr>
              <w:t>When adding a new urban category, the four letter code for the new urban land type must be unique.</w:t>
            </w:r>
          </w:p>
          <w:p w:rsidR="001B431D" w:rsidRPr="00CA3F8E" w:rsidRDefault="001B431D" w:rsidP="00554503">
            <w:pPr>
              <w:spacing w:before="120"/>
              <w:rPr>
                <w:sz w:val="24"/>
              </w:rPr>
            </w:pPr>
            <w:r w:rsidRPr="00CA3F8E">
              <w:rPr>
                <w:sz w:val="24"/>
              </w:rPr>
              <w:t>Required.</w:t>
            </w:r>
          </w:p>
        </w:tc>
      </w:tr>
      <w:tr w:rsidR="001B431D" w:rsidRPr="00CA3F8E" w:rsidTr="00554503">
        <w:trPr>
          <w:cantSplit/>
        </w:trPr>
        <w:tc>
          <w:tcPr>
            <w:tcW w:w="2250" w:type="dxa"/>
          </w:tcPr>
          <w:p w:rsidR="001B431D" w:rsidRPr="00CA3F8E" w:rsidRDefault="001B431D" w:rsidP="00554503">
            <w:pPr>
              <w:keepNext/>
              <w:spacing w:before="120"/>
              <w:outlineLvl w:val="4"/>
              <w:rPr>
                <w:caps/>
                <w:sz w:val="24"/>
              </w:rPr>
            </w:pPr>
            <w:r w:rsidRPr="00CA3F8E">
              <w:rPr>
                <w:caps/>
                <w:sz w:val="24"/>
              </w:rPr>
              <w:t>FIMP</w:t>
            </w:r>
          </w:p>
        </w:tc>
        <w:tc>
          <w:tcPr>
            <w:tcW w:w="5850" w:type="dxa"/>
            <w:tcBorders>
              <w:top w:val="dotted" w:sz="4" w:space="0" w:color="auto"/>
              <w:bottom w:val="dotted" w:sz="4" w:space="0" w:color="auto"/>
            </w:tcBorders>
          </w:tcPr>
          <w:p w:rsidR="001B431D" w:rsidRPr="00CA3F8E" w:rsidRDefault="001B431D" w:rsidP="00554503">
            <w:pPr>
              <w:keepNext/>
              <w:spacing w:before="120"/>
              <w:jc w:val="both"/>
              <w:outlineLvl w:val="0"/>
              <w:rPr>
                <w:sz w:val="24"/>
              </w:rPr>
            </w:pPr>
            <w:r w:rsidRPr="00CA3F8E">
              <w:rPr>
                <w:sz w:val="24"/>
              </w:rPr>
              <w:t>Fraction total impervious area in urban land type. This includes directly and indirectly connected impervious areas.</w:t>
            </w:r>
          </w:p>
          <w:p w:rsidR="001B431D" w:rsidRPr="00CA3F8E" w:rsidRDefault="001B431D" w:rsidP="00554503">
            <w:pPr>
              <w:spacing w:before="120"/>
              <w:jc w:val="both"/>
              <w:rPr>
                <w:sz w:val="24"/>
              </w:rPr>
            </w:pPr>
            <w:r w:rsidRPr="00CA3F8E">
              <w:rPr>
                <w:sz w:val="24"/>
              </w:rPr>
              <w:t>Urban areas differ from rural areas in the fraction of total area that is impervious. Construction of buildings, parking lots and paved roads increases the impervious cover in a watershed and reduces infiltration. With development, the spatial flow pattern of water is altered and the hydraulic efficiency of flow is increased through artificial channels, curbing, and storm drainage and collection systems.</w:t>
            </w:r>
          </w:p>
          <w:p w:rsidR="001B431D" w:rsidRPr="00CA3F8E" w:rsidRDefault="001B431D" w:rsidP="00554503">
            <w:pPr>
              <w:spacing w:before="120"/>
              <w:jc w:val="both"/>
              <w:rPr>
                <w:sz w:val="24"/>
              </w:rPr>
            </w:pPr>
            <w:r w:rsidRPr="00CA3F8E">
              <w:rPr>
                <w:sz w:val="24"/>
              </w:rPr>
              <w:t>Required.</w:t>
            </w:r>
          </w:p>
        </w:tc>
      </w:tr>
      <w:tr w:rsidR="001B431D" w:rsidRPr="00CA3F8E" w:rsidTr="00554503">
        <w:trPr>
          <w:cantSplit/>
        </w:trPr>
        <w:tc>
          <w:tcPr>
            <w:tcW w:w="2250" w:type="dxa"/>
          </w:tcPr>
          <w:p w:rsidR="001B431D" w:rsidRPr="00CA3F8E" w:rsidRDefault="001B431D" w:rsidP="00554503">
            <w:pPr>
              <w:keepNext/>
              <w:spacing w:before="120"/>
              <w:outlineLvl w:val="4"/>
              <w:rPr>
                <w:caps/>
                <w:sz w:val="24"/>
              </w:rPr>
            </w:pPr>
            <w:r w:rsidRPr="00CA3F8E">
              <w:rPr>
                <w:caps/>
                <w:sz w:val="24"/>
              </w:rPr>
              <w:t>FCIMP</w:t>
            </w:r>
          </w:p>
        </w:tc>
        <w:tc>
          <w:tcPr>
            <w:tcW w:w="5850" w:type="dxa"/>
            <w:tcBorders>
              <w:top w:val="dotted" w:sz="4" w:space="0" w:color="auto"/>
              <w:bottom w:val="dotted" w:sz="4" w:space="0" w:color="auto"/>
            </w:tcBorders>
          </w:tcPr>
          <w:p w:rsidR="001B431D" w:rsidRPr="00CA3F8E" w:rsidRDefault="001B431D" w:rsidP="00554503">
            <w:pPr>
              <w:keepNext/>
              <w:spacing w:before="120"/>
              <w:jc w:val="both"/>
              <w:outlineLvl w:val="0"/>
              <w:rPr>
                <w:sz w:val="24"/>
              </w:rPr>
            </w:pPr>
            <w:r w:rsidRPr="00CA3F8E">
              <w:rPr>
                <w:sz w:val="24"/>
              </w:rPr>
              <w:t>Fraction directly connected impervious area in urban land type.</w:t>
            </w:r>
          </w:p>
        </w:tc>
      </w:tr>
    </w:tbl>
    <w:p w:rsidR="001B431D" w:rsidRPr="00CA3F8E" w:rsidRDefault="001B431D" w:rsidP="001B431D"/>
    <w:p w:rsidR="001B431D" w:rsidRPr="00CA3F8E" w:rsidRDefault="001B431D" w:rsidP="001B431D"/>
    <w:tbl>
      <w:tblPr>
        <w:tblW w:w="0" w:type="auto"/>
        <w:tblInd w:w="738" w:type="dxa"/>
        <w:tblLayout w:type="fixed"/>
        <w:tblLook w:val="0000" w:firstRow="0" w:lastRow="0" w:firstColumn="0" w:lastColumn="0" w:noHBand="0" w:noVBand="0"/>
      </w:tblPr>
      <w:tblGrid>
        <w:gridCol w:w="2250"/>
        <w:gridCol w:w="5850"/>
      </w:tblGrid>
      <w:tr w:rsidR="001B431D" w:rsidRPr="00CA3F8E" w:rsidTr="00554503">
        <w:trPr>
          <w:cantSplit/>
        </w:trPr>
        <w:tc>
          <w:tcPr>
            <w:tcW w:w="2250" w:type="dxa"/>
            <w:tcBorders>
              <w:bottom w:val="single" w:sz="6" w:space="0" w:color="auto"/>
            </w:tcBorders>
          </w:tcPr>
          <w:p w:rsidR="001B431D" w:rsidRPr="00CA3F8E" w:rsidRDefault="001B431D" w:rsidP="00554503">
            <w:pPr>
              <w:keepNext/>
              <w:spacing w:before="120"/>
              <w:outlineLvl w:val="4"/>
              <w:rPr>
                <w:b/>
                <w:sz w:val="24"/>
              </w:rPr>
            </w:pPr>
            <w:r w:rsidRPr="00CA3F8E">
              <w:rPr>
                <w:b/>
                <w:caps/>
                <w:sz w:val="24"/>
              </w:rPr>
              <w:lastRenderedPageBreak/>
              <w:t>V</w:t>
            </w:r>
            <w:r w:rsidRPr="00CA3F8E">
              <w:rPr>
                <w:b/>
                <w:sz w:val="24"/>
              </w:rPr>
              <w:t>ariable name</w:t>
            </w:r>
          </w:p>
        </w:tc>
        <w:tc>
          <w:tcPr>
            <w:tcW w:w="5850" w:type="dxa"/>
            <w:tcBorders>
              <w:bottom w:val="single" w:sz="6" w:space="0" w:color="auto"/>
            </w:tcBorders>
          </w:tcPr>
          <w:p w:rsidR="001B431D" w:rsidRPr="00CA3F8E" w:rsidRDefault="001B431D" w:rsidP="00554503">
            <w:pPr>
              <w:keepNext/>
              <w:spacing w:before="120"/>
              <w:outlineLvl w:val="0"/>
              <w:rPr>
                <w:b/>
                <w:sz w:val="24"/>
              </w:rPr>
            </w:pPr>
            <w:r w:rsidRPr="00CA3F8E">
              <w:rPr>
                <w:b/>
                <w:sz w:val="24"/>
              </w:rPr>
              <w:t>Definition</w:t>
            </w:r>
          </w:p>
        </w:tc>
      </w:tr>
      <w:tr w:rsidR="001B431D" w:rsidRPr="00CA3F8E" w:rsidTr="00554503">
        <w:trPr>
          <w:cantSplit/>
        </w:trPr>
        <w:tc>
          <w:tcPr>
            <w:tcW w:w="2250" w:type="dxa"/>
          </w:tcPr>
          <w:p w:rsidR="001B431D" w:rsidRPr="00CA3F8E" w:rsidRDefault="001B431D" w:rsidP="00554503">
            <w:pPr>
              <w:keepNext/>
              <w:spacing w:before="120"/>
              <w:outlineLvl w:val="4"/>
              <w:rPr>
                <w:sz w:val="24"/>
              </w:rPr>
            </w:pPr>
            <w:r w:rsidRPr="00CA3F8E">
              <w:rPr>
                <w:caps/>
                <w:sz w:val="24"/>
              </w:rPr>
              <w:t>FCIMP,</w:t>
            </w:r>
            <w:r w:rsidRPr="00CA3F8E">
              <w:rPr>
                <w:sz w:val="24"/>
              </w:rPr>
              <w:t xml:space="preserve"> cont.</w:t>
            </w:r>
          </w:p>
        </w:tc>
        <w:tc>
          <w:tcPr>
            <w:tcW w:w="5850" w:type="dxa"/>
            <w:tcBorders>
              <w:top w:val="dotted" w:sz="4" w:space="0" w:color="auto"/>
              <w:bottom w:val="dotted" w:sz="4" w:space="0" w:color="auto"/>
            </w:tcBorders>
          </w:tcPr>
          <w:p w:rsidR="001B431D" w:rsidRPr="00CA3F8E" w:rsidRDefault="001B431D" w:rsidP="00554503">
            <w:pPr>
              <w:keepNext/>
              <w:spacing w:before="120"/>
              <w:outlineLvl w:val="0"/>
              <w:rPr>
                <w:sz w:val="24"/>
              </w:rPr>
            </w:pPr>
            <w:r w:rsidRPr="00CA3F8E">
              <w:rPr>
                <w:sz w:val="24"/>
              </w:rPr>
              <w:t>Impervious areas can be differentiated into two groups—the area that is hydraulically connected to the drainage system and the area that is not directly connected. As an example, assume there is a house surrounded by a yard where runoff from the roof flows into the yard and is able to infiltrate into the soil. The rooftop is impervious but it is not hydraulically connected to the drainage system. In contrast, a parking lot whose runoff enters a storm water drain is hydraulically connected.</w:t>
            </w:r>
          </w:p>
          <w:p w:rsidR="001B431D" w:rsidRPr="00CA3F8E" w:rsidRDefault="001B431D" w:rsidP="00554503">
            <w:pPr>
              <w:keepNext/>
              <w:spacing w:before="120"/>
              <w:outlineLvl w:val="0"/>
              <w:rPr>
                <w:sz w:val="24"/>
              </w:rPr>
            </w:pPr>
            <w:r w:rsidRPr="00CA3F8E">
              <w:rPr>
                <w:sz w:val="24"/>
              </w:rPr>
              <w:t>When modeling urban areas the connectedness of the drainage system must be quantified. The best methods for determining the fraction total and directly connected impervious areas is to conduct a field survey or analyze aerial photographs.</w:t>
            </w:r>
          </w:p>
          <w:p w:rsidR="001B431D" w:rsidRPr="00CA3F8E" w:rsidRDefault="001B431D" w:rsidP="00554503">
            <w:pPr>
              <w:keepNext/>
              <w:spacing w:before="120"/>
              <w:outlineLvl w:val="0"/>
              <w:rPr>
                <w:sz w:val="24"/>
              </w:rPr>
            </w:pPr>
            <w:r w:rsidRPr="00CA3F8E">
              <w:rPr>
                <w:sz w:val="24"/>
              </w:rPr>
              <w:t>Required.</w:t>
            </w:r>
          </w:p>
        </w:tc>
      </w:tr>
      <w:tr w:rsidR="001B431D" w:rsidRPr="00CA3F8E" w:rsidTr="00554503">
        <w:trPr>
          <w:cantSplit/>
        </w:trPr>
        <w:tc>
          <w:tcPr>
            <w:tcW w:w="2250" w:type="dxa"/>
          </w:tcPr>
          <w:p w:rsidR="001B431D" w:rsidRPr="00CA3F8E" w:rsidRDefault="001B431D" w:rsidP="00554503">
            <w:pPr>
              <w:keepNext/>
              <w:spacing w:before="120"/>
              <w:outlineLvl w:val="4"/>
              <w:rPr>
                <w:caps/>
                <w:sz w:val="24"/>
              </w:rPr>
            </w:pPr>
            <w:r w:rsidRPr="00CA3F8E">
              <w:rPr>
                <w:caps/>
                <w:sz w:val="24"/>
              </w:rPr>
              <w:t>CURBDEN</w:t>
            </w:r>
          </w:p>
        </w:tc>
        <w:tc>
          <w:tcPr>
            <w:tcW w:w="5850" w:type="dxa"/>
            <w:tcBorders>
              <w:top w:val="dotted" w:sz="4" w:space="0" w:color="auto"/>
              <w:bottom w:val="dotted" w:sz="4" w:space="0" w:color="auto"/>
            </w:tcBorders>
          </w:tcPr>
          <w:p w:rsidR="001B431D" w:rsidRPr="00CA3F8E" w:rsidRDefault="001B431D" w:rsidP="00554503">
            <w:pPr>
              <w:keepNext/>
              <w:spacing w:before="120"/>
              <w:outlineLvl w:val="0"/>
              <w:rPr>
                <w:sz w:val="24"/>
              </w:rPr>
            </w:pPr>
            <w:r w:rsidRPr="00CA3F8E">
              <w:rPr>
                <w:sz w:val="24"/>
              </w:rPr>
              <w:t>Curb length density in urban land type (km/ha).</w:t>
            </w:r>
          </w:p>
          <w:p w:rsidR="001B431D" w:rsidRPr="00CA3F8E" w:rsidRDefault="001B431D" w:rsidP="00554503">
            <w:pPr>
              <w:keepNext/>
              <w:spacing w:before="120"/>
              <w:jc w:val="both"/>
              <w:outlineLvl w:val="1"/>
              <w:rPr>
                <w:sz w:val="24"/>
              </w:rPr>
            </w:pPr>
            <w:r w:rsidRPr="00CA3F8E">
              <w:rPr>
                <w:sz w:val="24"/>
              </w:rPr>
              <w:t>Curb length may be measured directly by scaling the total length of streets off of maps and multiplying by two. To calculate the density, the curb length is divided by the area represented by the map.</w:t>
            </w:r>
          </w:p>
          <w:p w:rsidR="001B431D" w:rsidRPr="00CA3F8E" w:rsidRDefault="001B431D" w:rsidP="00554503">
            <w:pPr>
              <w:keepNext/>
              <w:spacing w:before="120"/>
              <w:jc w:val="both"/>
              <w:outlineLvl w:val="1"/>
              <w:rPr>
                <w:sz w:val="24"/>
              </w:rPr>
            </w:pPr>
            <w:r w:rsidRPr="00CA3F8E">
              <w:rPr>
                <w:sz w:val="24"/>
              </w:rPr>
              <w:t>Required.</w:t>
            </w:r>
          </w:p>
        </w:tc>
      </w:tr>
      <w:tr w:rsidR="001B431D" w:rsidRPr="00CA3F8E" w:rsidTr="00554503">
        <w:trPr>
          <w:cantSplit/>
        </w:trPr>
        <w:tc>
          <w:tcPr>
            <w:tcW w:w="2250" w:type="dxa"/>
          </w:tcPr>
          <w:p w:rsidR="001B431D" w:rsidRPr="00CA3F8E" w:rsidRDefault="001B431D" w:rsidP="00554503">
            <w:pPr>
              <w:keepNext/>
              <w:spacing w:before="120"/>
              <w:outlineLvl w:val="4"/>
              <w:rPr>
                <w:caps/>
                <w:sz w:val="24"/>
              </w:rPr>
            </w:pPr>
            <w:r w:rsidRPr="00CA3F8E">
              <w:rPr>
                <w:caps/>
                <w:sz w:val="24"/>
              </w:rPr>
              <w:t>URBCOEF</w:t>
            </w:r>
          </w:p>
        </w:tc>
        <w:tc>
          <w:tcPr>
            <w:tcW w:w="5850" w:type="dxa"/>
            <w:tcBorders>
              <w:top w:val="dotted" w:sz="4" w:space="0" w:color="auto"/>
              <w:bottom w:val="dotted" w:sz="4" w:space="0" w:color="auto"/>
            </w:tcBorders>
          </w:tcPr>
          <w:p w:rsidR="001B431D" w:rsidRPr="00CA3F8E" w:rsidRDefault="001B431D" w:rsidP="00554503">
            <w:pPr>
              <w:keepNext/>
              <w:spacing w:before="120"/>
              <w:jc w:val="both"/>
              <w:outlineLvl w:val="0"/>
              <w:rPr>
                <w:sz w:val="24"/>
              </w:rPr>
            </w:pPr>
            <w:r w:rsidRPr="00CA3F8E">
              <w:rPr>
                <w:sz w:val="24"/>
              </w:rPr>
              <w:t>Wash-off coefficient for removal of constituents from impervious area (mm</w:t>
            </w:r>
            <w:r w:rsidRPr="00CA3F8E">
              <w:rPr>
                <w:sz w:val="24"/>
                <w:vertAlign w:val="superscript"/>
              </w:rPr>
              <w:t>-1</w:t>
            </w:r>
            <w:r w:rsidRPr="00CA3F8E">
              <w:rPr>
                <w:sz w:val="24"/>
              </w:rPr>
              <w:t>).</w:t>
            </w:r>
          </w:p>
          <w:p w:rsidR="001B431D" w:rsidRPr="00CA3F8E" w:rsidRDefault="001B431D" w:rsidP="00554503">
            <w:pPr>
              <w:spacing w:before="120"/>
              <w:jc w:val="both"/>
              <w:rPr>
                <w:sz w:val="24"/>
              </w:rPr>
            </w:pPr>
            <w:r w:rsidRPr="00CA3F8E">
              <w:rPr>
                <w:sz w:val="24"/>
              </w:rPr>
              <w:t xml:space="preserve">Wash off is the process of erosion or solution of constituents from an impervious surface during a runoff event. The original default value for </w:t>
            </w:r>
            <w:r w:rsidRPr="00CA3F8E">
              <w:rPr>
                <w:i/>
                <w:sz w:val="24"/>
              </w:rPr>
              <w:t>urb</w:t>
            </w:r>
            <w:r w:rsidRPr="00CA3F8E">
              <w:rPr>
                <w:i/>
                <w:sz w:val="24"/>
                <w:vertAlign w:val="subscript"/>
              </w:rPr>
              <w:t>coef</w:t>
            </w:r>
            <w:r w:rsidRPr="00CA3F8E">
              <w:rPr>
                <w:sz w:val="24"/>
              </w:rPr>
              <w:t xml:space="preserve"> was calculated as 0.18 mm</w:t>
            </w:r>
            <w:r w:rsidRPr="00CA3F8E">
              <w:rPr>
                <w:sz w:val="24"/>
                <w:vertAlign w:val="superscript"/>
              </w:rPr>
              <w:t>-1</w:t>
            </w:r>
            <w:r w:rsidRPr="00CA3F8E">
              <w:rPr>
                <w:sz w:val="24"/>
              </w:rPr>
              <w:t xml:space="preserve"> by assuming that 13 mm of total runoff in one hour would wash off 90% of the initial surface load (Huber and Heaney, 1982). Using sediment transport theory, Sonnen (1980) estimated values for the wash-off coefficient ranging from 0.002-0.26 mm</w:t>
            </w:r>
            <w:r w:rsidRPr="00CA3F8E">
              <w:rPr>
                <w:sz w:val="24"/>
                <w:vertAlign w:val="superscript"/>
              </w:rPr>
              <w:t>-1</w:t>
            </w:r>
            <w:r w:rsidRPr="00CA3F8E">
              <w:rPr>
                <w:sz w:val="24"/>
              </w:rPr>
              <w:t>. Huber and Dickinson (1988) noted that values between 0.039 and 0.390 mm</w:t>
            </w:r>
            <w:r w:rsidRPr="00CA3F8E">
              <w:rPr>
                <w:sz w:val="24"/>
                <w:vertAlign w:val="superscript"/>
              </w:rPr>
              <w:t>-1</w:t>
            </w:r>
            <w:r w:rsidRPr="00CA3F8E">
              <w:rPr>
                <w:sz w:val="24"/>
              </w:rPr>
              <w:t xml:space="preserve"> for the wash-off coefficient give sediment concentrations in the range of most observed values. This variable is used to calibrate the model to observed data.</w:t>
            </w:r>
          </w:p>
          <w:p w:rsidR="001B431D" w:rsidRPr="00CA3F8E" w:rsidRDefault="001B431D" w:rsidP="00554503">
            <w:pPr>
              <w:spacing w:before="120"/>
              <w:jc w:val="both"/>
              <w:rPr>
                <w:sz w:val="24"/>
              </w:rPr>
            </w:pPr>
            <w:r w:rsidRPr="00CA3F8E">
              <w:rPr>
                <w:sz w:val="24"/>
              </w:rPr>
              <w:t xml:space="preserve">Required. </w:t>
            </w:r>
          </w:p>
        </w:tc>
      </w:tr>
      <w:tr w:rsidR="001B431D" w:rsidRPr="00CA3F8E" w:rsidTr="00554503">
        <w:trPr>
          <w:cantSplit/>
        </w:trPr>
        <w:tc>
          <w:tcPr>
            <w:tcW w:w="2250" w:type="dxa"/>
          </w:tcPr>
          <w:p w:rsidR="001B431D" w:rsidRPr="00CA3F8E" w:rsidRDefault="001B431D" w:rsidP="00554503">
            <w:pPr>
              <w:keepNext/>
              <w:spacing w:before="120"/>
              <w:outlineLvl w:val="4"/>
              <w:rPr>
                <w:caps/>
                <w:sz w:val="24"/>
              </w:rPr>
            </w:pPr>
            <w:r w:rsidRPr="00CA3F8E">
              <w:rPr>
                <w:caps/>
                <w:sz w:val="24"/>
              </w:rPr>
              <w:t>DIRTMX</w:t>
            </w:r>
          </w:p>
        </w:tc>
        <w:tc>
          <w:tcPr>
            <w:tcW w:w="5850" w:type="dxa"/>
            <w:tcBorders>
              <w:top w:val="dotted" w:sz="4" w:space="0" w:color="auto"/>
              <w:bottom w:val="dotted" w:sz="4" w:space="0" w:color="auto"/>
            </w:tcBorders>
          </w:tcPr>
          <w:p w:rsidR="001B431D" w:rsidRPr="00CA3F8E" w:rsidRDefault="001B431D" w:rsidP="00554503">
            <w:pPr>
              <w:keepNext/>
              <w:spacing w:before="120"/>
              <w:jc w:val="both"/>
              <w:outlineLvl w:val="0"/>
              <w:rPr>
                <w:sz w:val="24"/>
              </w:rPr>
            </w:pPr>
            <w:r w:rsidRPr="00CA3F8E">
              <w:rPr>
                <w:sz w:val="24"/>
              </w:rPr>
              <w:t>Maximum amount of solids allowed to build up on impervious areas (kg/curb km).</w:t>
            </w:r>
          </w:p>
          <w:p w:rsidR="001B431D" w:rsidRPr="00CA3F8E" w:rsidRDefault="001B431D" w:rsidP="00554503">
            <w:pPr>
              <w:keepNext/>
              <w:spacing w:before="120"/>
              <w:jc w:val="both"/>
              <w:outlineLvl w:val="0"/>
              <w:rPr>
                <w:sz w:val="24"/>
              </w:rPr>
            </w:pPr>
            <w:r w:rsidRPr="00CA3F8E">
              <w:rPr>
                <w:sz w:val="24"/>
              </w:rPr>
              <w:t>Required.</w:t>
            </w:r>
          </w:p>
        </w:tc>
      </w:tr>
    </w:tbl>
    <w:p w:rsidR="001B431D" w:rsidRPr="00CA3F8E" w:rsidRDefault="001B431D" w:rsidP="001B431D"/>
    <w:tbl>
      <w:tblPr>
        <w:tblW w:w="0" w:type="auto"/>
        <w:tblInd w:w="738" w:type="dxa"/>
        <w:tblLayout w:type="fixed"/>
        <w:tblLook w:val="0000" w:firstRow="0" w:lastRow="0" w:firstColumn="0" w:lastColumn="0" w:noHBand="0" w:noVBand="0"/>
      </w:tblPr>
      <w:tblGrid>
        <w:gridCol w:w="2250"/>
        <w:gridCol w:w="5850"/>
      </w:tblGrid>
      <w:tr w:rsidR="001B431D" w:rsidRPr="00CA3F8E" w:rsidTr="00554503">
        <w:trPr>
          <w:cantSplit/>
        </w:trPr>
        <w:tc>
          <w:tcPr>
            <w:tcW w:w="2250" w:type="dxa"/>
            <w:tcBorders>
              <w:bottom w:val="single" w:sz="6" w:space="0" w:color="auto"/>
            </w:tcBorders>
          </w:tcPr>
          <w:p w:rsidR="001B431D" w:rsidRPr="00CA3F8E" w:rsidRDefault="001B431D" w:rsidP="00554503">
            <w:pPr>
              <w:keepNext/>
              <w:spacing w:before="120"/>
              <w:outlineLvl w:val="4"/>
              <w:rPr>
                <w:b/>
                <w:sz w:val="24"/>
              </w:rPr>
            </w:pPr>
            <w:r w:rsidRPr="00CA3F8E">
              <w:rPr>
                <w:b/>
                <w:caps/>
                <w:sz w:val="24"/>
              </w:rPr>
              <w:lastRenderedPageBreak/>
              <w:t>V</w:t>
            </w:r>
            <w:r w:rsidRPr="00CA3F8E">
              <w:rPr>
                <w:b/>
                <w:sz w:val="24"/>
              </w:rPr>
              <w:t>ariable name</w:t>
            </w:r>
          </w:p>
        </w:tc>
        <w:tc>
          <w:tcPr>
            <w:tcW w:w="5850" w:type="dxa"/>
            <w:tcBorders>
              <w:bottom w:val="single" w:sz="6" w:space="0" w:color="auto"/>
            </w:tcBorders>
          </w:tcPr>
          <w:p w:rsidR="001B431D" w:rsidRPr="00CA3F8E" w:rsidRDefault="001B431D" w:rsidP="00554503">
            <w:pPr>
              <w:keepNext/>
              <w:spacing w:before="120"/>
              <w:outlineLvl w:val="0"/>
              <w:rPr>
                <w:b/>
                <w:sz w:val="24"/>
              </w:rPr>
            </w:pPr>
            <w:r w:rsidRPr="00CA3F8E">
              <w:rPr>
                <w:b/>
                <w:sz w:val="24"/>
              </w:rPr>
              <w:t>Definition</w:t>
            </w:r>
          </w:p>
        </w:tc>
      </w:tr>
      <w:tr w:rsidR="001B431D" w:rsidRPr="00CA3F8E" w:rsidTr="00554503">
        <w:trPr>
          <w:cantSplit/>
        </w:trPr>
        <w:tc>
          <w:tcPr>
            <w:tcW w:w="2250" w:type="dxa"/>
          </w:tcPr>
          <w:p w:rsidR="001B431D" w:rsidRPr="00CA3F8E" w:rsidRDefault="001B431D" w:rsidP="00554503">
            <w:pPr>
              <w:keepNext/>
              <w:spacing w:before="120"/>
              <w:outlineLvl w:val="4"/>
              <w:rPr>
                <w:caps/>
                <w:sz w:val="24"/>
              </w:rPr>
            </w:pPr>
            <w:r w:rsidRPr="00CA3F8E">
              <w:rPr>
                <w:caps/>
                <w:sz w:val="24"/>
              </w:rPr>
              <w:t>THALF</w:t>
            </w:r>
          </w:p>
        </w:tc>
        <w:tc>
          <w:tcPr>
            <w:tcW w:w="5850" w:type="dxa"/>
            <w:tcBorders>
              <w:top w:val="dotted" w:sz="4" w:space="0" w:color="auto"/>
              <w:bottom w:val="dotted" w:sz="4" w:space="0" w:color="auto"/>
            </w:tcBorders>
          </w:tcPr>
          <w:p w:rsidR="001B431D" w:rsidRPr="00CA3F8E" w:rsidRDefault="001B431D" w:rsidP="00554503">
            <w:pPr>
              <w:keepNext/>
              <w:spacing w:before="120"/>
              <w:jc w:val="both"/>
              <w:outlineLvl w:val="0"/>
              <w:rPr>
                <w:sz w:val="24"/>
              </w:rPr>
            </w:pPr>
            <w:r w:rsidRPr="00CA3F8E">
              <w:rPr>
                <w:sz w:val="24"/>
              </w:rPr>
              <w:t>Number of days for amount of solids on impervious areas to build up from 0 kg/curb km to half the maximum allowed, i.e. 1/2 DIRTMX (days).</w:t>
            </w:r>
          </w:p>
          <w:p w:rsidR="001B431D" w:rsidRPr="00CA3F8E" w:rsidRDefault="001B431D" w:rsidP="00554503">
            <w:pPr>
              <w:keepNext/>
              <w:spacing w:before="120"/>
              <w:jc w:val="both"/>
              <w:outlineLvl w:val="0"/>
              <w:rPr>
                <w:sz w:val="24"/>
              </w:rPr>
            </w:pPr>
            <w:r w:rsidRPr="00CA3F8E">
              <w:rPr>
                <w:sz w:val="24"/>
              </w:rPr>
              <w:t>Required.</w:t>
            </w:r>
          </w:p>
        </w:tc>
      </w:tr>
      <w:tr w:rsidR="001B431D" w:rsidRPr="00CA3F8E" w:rsidTr="00554503">
        <w:trPr>
          <w:cantSplit/>
        </w:trPr>
        <w:tc>
          <w:tcPr>
            <w:tcW w:w="2250" w:type="dxa"/>
          </w:tcPr>
          <w:p w:rsidR="001B431D" w:rsidRPr="00CA3F8E" w:rsidRDefault="001B431D" w:rsidP="00554503">
            <w:pPr>
              <w:keepNext/>
              <w:spacing w:before="120"/>
              <w:outlineLvl w:val="4"/>
              <w:rPr>
                <w:caps/>
                <w:sz w:val="24"/>
              </w:rPr>
            </w:pPr>
            <w:r w:rsidRPr="00CA3F8E">
              <w:rPr>
                <w:caps/>
                <w:sz w:val="24"/>
              </w:rPr>
              <w:t>TNCONC</w:t>
            </w:r>
          </w:p>
        </w:tc>
        <w:tc>
          <w:tcPr>
            <w:tcW w:w="5850" w:type="dxa"/>
            <w:tcBorders>
              <w:top w:val="dotted" w:sz="4" w:space="0" w:color="auto"/>
              <w:bottom w:val="dotted" w:sz="4" w:space="0" w:color="auto"/>
            </w:tcBorders>
          </w:tcPr>
          <w:p w:rsidR="001B431D" w:rsidRPr="00CA3F8E" w:rsidRDefault="001B431D" w:rsidP="00554503">
            <w:pPr>
              <w:keepNext/>
              <w:spacing w:before="120"/>
              <w:jc w:val="both"/>
              <w:outlineLvl w:val="0"/>
              <w:rPr>
                <w:sz w:val="24"/>
              </w:rPr>
            </w:pPr>
            <w:r w:rsidRPr="00CA3F8E">
              <w:rPr>
                <w:sz w:val="24"/>
              </w:rPr>
              <w:t>Concentration of total nitrogen in suspended solid load from impervious areas (mg N/kg sed).</w:t>
            </w:r>
          </w:p>
          <w:p w:rsidR="001B431D" w:rsidRPr="00CA3F8E" w:rsidRDefault="001B431D" w:rsidP="00554503">
            <w:pPr>
              <w:keepNext/>
              <w:spacing w:before="120"/>
              <w:jc w:val="both"/>
              <w:outlineLvl w:val="0"/>
              <w:rPr>
                <w:sz w:val="24"/>
              </w:rPr>
            </w:pPr>
            <w:r w:rsidRPr="00CA3F8E">
              <w:rPr>
                <w:sz w:val="24"/>
              </w:rPr>
              <w:t>Required.</w:t>
            </w:r>
          </w:p>
        </w:tc>
      </w:tr>
      <w:tr w:rsidR="001B431D" w:rsidRPr="00CA3F8E" w:rsidTr="00554503">
        <w:trPr>
          <w:cantSplit/>
        </w:trPr>
        <w:tc>
          <w:tcPr>
            <w:tcW w:w="2250" w:type="dxa"/>
          </w:tcPr>
          <w:p w:rsidR="001B431D" w:rsidRPr="00CA3F8E" w:rsidRDefault="001B431D" w:rsidP="00554503">
            <w:pPr>
              <w:keepNext/>
              <w:spacing w:before="120"/>
              <w:outlineLvl w:val="4"/>
              <w:rPr>
                <w:caps/>
                <w:sz w:val="24"/>
              </w:rPr>
            </w:pPr>
            <w:r w:rsidRPr="00CA3F8E">
              <w:rPr>
                <w:caps/>
                <w:sz w:val="24"/>
              </w:rPr>
              <w:t>TPCONC</w:t>
            </w:r>
          </w:p>
        </w:tc>
        <w:tc>
          <w:tcPr>
            <w:tcW w:w="5850" w:type="dxa"/>
            <w:tcBorders>
              <w:top w:val="dotted" w:sz="4" w:space="0" w:color="auto"/>
              <w:bottom w:val="dotted" w:sz="4" w:space="0" w:color="auto"/>
            </w:tcBorders>
          </w:tcPr>
          <w:p w:rsidR="001B431D" w:rsidRPr="00CA3F8E" w:rsidRDefault="001B431D" w:rsidP="00554503">
            <w:pPr>
              <w:keepNext/>
              <w:spacing w:before="120"/>
              <w:jc w:val="both"/>
              <w:outlineLvl w:val="0"/>
              <w:rPr>
                <w:sz w:val="24"/>
              </w:rPr>
            </w:pPr>
            <w:r w:rsidRPr="00CA3F8E">
              <w:rPr>
                <w:sz w:val="24"/>
              </w:rPr>
              <w:t>Concentration of total phosphorus in suspended solid load from impervious areas (mg P/kg sed).</w:t>
            </w:r>
          </w:p>
          <w:p w:rsidR="001B431D" w:rsidRPr="00CA3F8E" w:rsidRDefault="001B431D" w:rsidP="00554503">
            <w:pPr>
              <w:keepNext/>
              <w:spacing w:before="120"/>
              <w:jc w:val="both"/>
              <w:outlineLvl w:val="0"/>
              <w:rPr>
                <w:sz w:val="24"/>
              </w:rPr>
            </w:pPr>
            <w:r w:rsidRPr="00CA3F8E">
              <w:rPr>
                <w:sz w:val="24"/>
              </w:rPr>
              <w:t>Required.</w:t>
            </w:r>
          </w:p>
        </w:tc>
      </w:tr>
      <w:tr w:rsidR="001B431D" w:rsidRPr="00CA3F8E" w:rsidTr="00554503">
        <w:trPr>
          <w:cantSplit/>
        </w:trPr>
        <w:tc>
          <w:tcPr>
            <w:tcW w:w="2250" w:type="dxa"/>
          </w:tcPr>
          <w:p w:rsidR="001B431D" w:rsidRPr="00CA3F8E" w:rsidRDefault="001B431D" w:rsidP="00554503">
            <w:pPr>
              <w:keepNext/>
              <w:spacing w:before="120"/>
              <w:outlineLvl w:val="4"/>
              <w:rPr>
                <w:caps/>
                <w:sz w:val="24"/>
              </w:rPr>
            </w:pPr>
            <w:r w:rsidRPr="00CA3F8E">
              <w:rPr>
                <w:caps/>
                <w:sz w:val="24"/>
              </w:rPr>
              <w:t>TNO3CONC</w:t>
            </w:r>
          </w:p>
        </w:tc>
        <w:tc>
          <w:tcPr>
            <w:tcW w:w="5850" w:type="dxa"/>
            <w:tcBorders>
              <w:top w:val="dotted" w:sz="4" w:space="0" w:color="auto"/>
              <w:bottom w:val="dotted" w:sz="4" w:space="0" w:color="auto"/>
            </w:tcBorders>
          </w:tcPr>
          <w:p w:rsidR="001B431D" w:rsidRPr="00CA3F8E" w:rsidRDefault="001B431D" w:rsidP="00554503">
            <w:pPr>
              <w:keepNext/>
              <w:spacing w:before="120"/>
              <w:jc w:val="both"/>
              <w:outlineLvl w:val="0"/>
              <w:rPr>
                <w:sz w:val="24"/>
              </w:rPr>
            </w:pPr>
            <w:r w:rsidRPr="00CA3F8E">
              <w:rPr>
                <w:sz w:val="24"/>
              </w:rPr>
              <w:t>Concentration of nitrate in suspended solid load from impervious areas (mg NO</w:t>
            </w:r>
            <w:r w:rsidRPr="00CA3F8E">
              <w:rPr>
                <w:sz w:val="24"/>
                <w:vertAlign w:val="subscript"/>
              </w:rPr>
              <w:t>3</w:t>
            </w:r>
            <w:r w:rsidRPr="00CA3F8E">
              <w:rPr>
                <w:sz w:val="24"/>
              </w:rPr>
              <w:t>-N/kg sed).</w:t>
            </w:r>
          </w:p>
          <w:p w:rsidR="001B431D" w:rsidRPr="00CA3F8E" w:rsidRDefault="001B431D" w:rsidP="00554503">
            <w:pPr>
              <w:keepNext/>
              <w:spacing w:before="120"/>
              <w:jc w:val="both"/>
              <w:outlineLvl w:val="0"/>
              <w:rPr>
                <w:sz w:val="24"/>
              </w:rPr>
            </w:pPr>
            <w:r w:rsidRPr="00CA3F8E">
              <w:rPr>
                <w:sz w:val="24"/>
              </w:rPr>
              <w:t>Required.</w:t>
            </w:r>
          </w:p>
        </w:tc>
      </w:tr>
      <w:tr w:rsidR="001B431D" w:rsidRPr="00CA3F8E" w:rsidTr="00554503">
        <w:trPr>
          <w:cantSplit/>
        </w:trPr>
        <w:tc>
          <w:tcPr>
            <w:tcW w:w="2250" w:type="dxa"/>
          </w:tcPr>
          <w:p w:rsidR="001B431D" w:rsidRPr="00CA3F8E" w:rsidRDefault="001B431D" w:rsidP="00554503">
            <w:pPr>
              <w:keepNext/>
              <w:spacing w:before="120"/>
              <w:outlineLvl w:val="4"/>
              <w:rPr>
                <w:caps/>
                <w:sz w:val="24"/>
              </w:rPr>
            </w:pPr>
            <w:r w:rsidRPr="00CA3F8E">
              <w:rPr>
                <w:caps/>
                <w:sz w:val="24"/>
              </w:rPr>
              <w:t>URBCN2</w:t>
            </w:r>
          </w:p>
        </w:tc>
        <w:tc>
          <w:tcPr>
            <w:tcW w:w="5850" w:type="dxa"/>
            <w:tcBorders>
              <w:top w:val="dotted" w:sz="4" w:space="0" w:color="auto"/>
              <w:bottom w:val="dotted" w:sz="4" w:space="0" w:color="auto"/>
            </w:tcBorders>
          </w:tcPr>
          <w:p w:rsidR="001B431D" w:rsidRPr="00CA3F8E" w:rsidRDefault="001B431D" w:rsidP="00554503">
            <w:pPr>
              <w:keepNext/>
              <w:spacing w:before="120"/>
              <w:jc w:val="both"/>
              <w:outlineLvl w:val="0"/>
              <w:rPr>
                <w:sz w:val="24"/>
              </w:rPr>
            </w:pPr>
            <w:r w:rsidRPr="00CA3F8E">
              <w:rPr>
                <w:sz w:val="24"/>
              </w:rPr>
              <w:t>Curve number for moisture condition II in impervious areas of urban land type.</w:t>
            </w:r>
          </w:p>
          <w:p w:rsidR="001B431D" w:rsidRPr="00CA3F8E" w:rsidRDefault="001B431D" w:rsidP="00554503">
            <w:pPr>
              <w:keepNext/>
              <w:spacing w:before="120"/>
              <w:jc w:val="both"/>
              <w:outlineLvl w:val="0"/>
              <w:rPr>
                <w:sz w:val="24"/>
              </w:rPr>
            </w:pPr>
            <w:r w:rsidRPr="00CA3F8E">
              <w:rPr>
                <w:sz w:val="24"/>
              </w:rPr>
              <w:t>Required.</w:t>
            </w:r>
          </w:p>
        </w:tc>
      </w:tr>
    </w:tbl>
    <w:p w:rsidR="001B431D" w:rsidRPr="00CA3F8E" w:rsidRDefault="001B431D" w:rsidP="001B431D"/>
    <w:p w:rsidR="001B431D" w:rsidRDefault="001B431D" w:rsidP="001B431D">
      <w:pPr>
        <w:rPr>
          <w:sz w:val="24"/>
        </w:rPr>
      </w:pPr>
    </w:p>
    <w:p w:rsidR="001B431D" w:rsidRDefault="001B431D" w:rsidP="001B431D">
      <w:pPr>
        <w:tabs>
          <w:tab w:val="center" w:pos="4680"/>
        </w:tabs>
        <w:jc w:val="both"/>
        <w:rPr>
          <w:b/>
          <w:smallCaps/>
          <w:sz w:val="28"/>
          <w:szCs w:val="28"/>
          <w:u w:val="single"/>
        </w:rPr>
      </w:pPr>
      <w:r>
        <w:rPr>
          <w:b/>
          <w:smallCaps/>
          <w:sz w:val="28"/>
          <w:szCs w:val="28"/>
          <w:u w:val="single"/>
        </w:rPr>
        <w:t>septic.sep</w:t>
      </w:r>
    </w:p>
    <w:p w:rsidR="001B431D" w:rsidRDefault="001B431D" w:rsidP="001B431D">
      <w:pPr>
        <w:jc w:val="both"/>
        <w:rPr>
          <w:sz w:val="24"/>
        </w:rPr>
      </w:pPr>
      <w:r w:rsidRPr="00DC6F5B">
        <w:rPr>
          <w:rFonts w:eastAsia="Batang" w:hint="eastAsia"/>
          <w:sz w:val="24"/>
          <w:lang w:eastAsia="ko-KR"/>
        </w:rPr>
        <w:t xml:space="preserve">Information of water quality </w:t>
      </w:r>
      <w:r w:rsidRPr="00DC6F5B">
        <w:rPr>
          <w:rFonts w:eastAsia="Batang"/>
          <w:sz w:val="24"/>
          <w:lang w:eastAsia="ko-KR"/>
        </w:rPr>
        <w:t xml:space="preserve">or effluent characteristics </w:t>
      </w:r>
      <w:r w:rsidRPr="00DC6F5B">
        <w:rPr>
          <w:rFonts w:eastAsia="Batang" w:hint="eastAsia"/>
          <w:sz w:val="24"/>
          <w:lang w:eastAsia="ko-KR"/>
        </w:rPr>
        <w:t xml:space="preserve">required to simulate </w:t>
      </w:r>
      <w:r w:rsidRPr="00DC6F5B">
        <w:rPr>
          <w:rFonts w:eastAsia="Batang"/>
          <w:sz w:val="24"/>
          <w:lang w:eastAsia="ko-KR"/>
        </w:rPr>
        <w:t xml:space="preserve">different types of </w:t>
      </w:r>
      <w:r w:rsidRPr="00DC6F5B">
        <w:rPr>
          <w:rFonts w:eastAsia="Batang" w:hint="eastAsia"/>
          <w:sz w:val="24"/>
          <w:lang w:eastAsia="ko-KR"/>
        </w:rPr>
        <w:t>Onsite Wastewater Systems (</w:t>
      </w:r>
      <w:r w:rsidRPr="00DC6F5B">
        <w:rPr>
          <w:rFonts w:eastAsia="Batang"/>
          <w:sz w:val="24"/>
        </w:rPr>
        <w:t>OWSs</w:t>
      </w:r>
      <w:r w:rsidRPr="00DC6F5B">
        <w:rPr>
          <w:rFonts w:eastAsia="Batang" w:hint="eastAsia"/>
          <w:sz w:val="24"/>
          <w:lang w:eastAsia="ko-KR"/>
        </w:rPr>
        <w:t>)</w:t>
      </w:r>
      <w:r w:rsidRPr="00DC6F5B">
        <w:rPr>
          <w:rFonts w:eastAsia="Batang"/>
          <w:sz w:val="24"/>
        </w:rPr>
        <w:t xml:space="preserve"> </w:t>
      </w:r>
      <w:r w:rsidRPr="00DC6F5B">
        <w:rPr>
          <w:rFonts w:eastAsia="Batang" w:hint="eastAsia"/>
          <w:sz w:val="24"/>
          <w:lang w:eastAsia="ko-KR"/>
        </w:rPr>
        <w:t xml:space="preserve">is stored in the septic water quality database. The database file distributed with SWAT includes water quality data for most of conventional, advanced, and failing septic systems. Information </w:t>
      </w:r>
      <w:r w:rsidRPr="00DC6F5B">
        <w:rPr>
          <w:rFonts w:eastAsia="Batang"/>
          <w:sz w:val="24"/>
        </w:rPr>
        <w:t xml:space="preserve">contained in the </w:t>
      </w:r>
      <w:r w:rsidRPr="00DC6F5B">
        <w:rPr>
          <w:rFonts w:eastAsia="Batang" w:hint="eastAsia"/>
          <w:sz w:val="24"/>
        </w:rPr>
        <w:t xml:space="preserve">septic water quality database </w:t>
      </w:r>
      <w:r w:rsidRPr="00DC6F5B">
        <w:rPr>
          <w:rFonts w:eastAsia="Batang" w:hint="eastAsia"/>
          <w:sz w:val="24"/>
          <w:lang w:eastAsia="ko-KR"/>
        </w:rPr>
        <w:t>is</w:t>
      </w:r>
      <w:r w:rsidRPr="00DC6F5B">
        <w:rPr>
          <w:rFonts w:eastAsia="Batang"/>
          <w:sz w:val="24"/>
        </w:rPr>
        <w:t xml:space="preserve"> </w:t>
      </w:r>
      <w:r w:rsidRPr="00DC6F5B">
        <w:rPr>
          <w:rFonts w:eastAsia="Batang" w:hint="eastAsia"/>
          <w:sz w:val="24"/>
          <w:lang w:eastAsia="ko-KR"/>
        </w:rPr>
        <w:t>septic tank effluent flow rate</w:t>
      </w:r>
      <w:r w:rsidRPr="00DC6F5B">
        <w:rPr>
          <w:rFonts w:eastAsia="Batang"/>
          <w:sz w:val="24"/>
          <w:lang w:eastAsia="ko-KR"/>
        </w:rPr>
        <w:t xml:space="preserve"> for per capita</w:t>
      </w:r>
      <w:r w:rsidRPr="00DC6F5B">
        <w:rPr>
          <w:rFonts w:eastAsia="Batang" w:hint="eastAsia"/>
          <w:sz w:val="24"/>
          <w:lang w:eastAsia="ko-KR"/>
        </w:rPr>
        <w:t xml:space="preserve"> and </w:t>
      </w:r>
      <w:r w:rsidRPr="00DC6F5B">
        <w:rPr>
          <w:rFonts w:eastAsia="Batang"/>
          <w:sz w:val="24"/>
          <w:lang w:eastAsia="ko-KR"/>
        </w:rPr>
        <w:t xml:space="preserve">effluent characteristics of </w:t>
      </w:r>
      <w:r w:rsidRPr="00DC6F5B">
        <w:rPr>
          <w:rFonts w:eastAsia="Batang" w:hint="eastAsia"/>
          <w:sz w:val="24"/>
          <w:lang w:eastAsia="ko-KR"/>
        </w:rPr>
        <w:t xml:space="preserve">various septic systems. The database is </w:t>
      </w:r>
      <w:r w:rsidRPr="00DC6F5B">
        <w:rPr>
          <w:rFonts w:eastAsia="Batang"/>
          <w:sz w:val="24"/>
          <w:lang w:eastAsia="ko-KR"/>
        </w:rPr>
        <w:t xml:space="preserve">developed </w:t>
      </w:r>
      <w:r w:rsidRPr="00DC6F5B">
        <w:rPr>
          <w:rFonts w:eastAsia="Batang" w:hint="eastAsia"/>
          <w:sz w:val="24"/>
          <w:lang w:eastAsia="ko-KR"/>
        </w:rPr>
        <w:t>based on the field data summarized by Siegrist et al. (2005)</w:t>
      </w:r>
      <w:r w:rsidRPr="00DC6F5B">
        <w:rPr>
          <w:rFonts w:eastAsia="Batang"/>
          <w:sz w:val="24"/>
          <w:lang w:eastAsia="ko-KR"/>
        </w:rPr>
        <w:t>,</w:t>
      </w:r>
      <w:r w:rsidRPr="00DC6F5B">
        <w:rPr>
          <w:rFonts w:eastAsia="Batang" w:hint="eastAsia"/>
          <w:sz w:val="24"/>
          <w:lang w:eastAsia="ko-KR"/>
        </w:rPr>
        <w:t xml:space="preserve"> McCray et al. (2005)</w:t>
      </w:r>
      <w:r w:rsidRPr="00DC6F5B">
        <w:rPr>
          <w:rFonts w:eastAsia="Batang"/>
          <w:sz w:val="24"/>
          <w:lang w:eastAsia="ko-KR"/>
        </w:rPr>
        <w:t xml:space="preserve"> and </w:t>
      </w:r>
      <w:r>
        <w:rPr>
          <w:rFonts w:eastAsia="Batang" w:hint="eastAsia"/>
          <w:sz w:val="24"/>
          <w:lang w:eastAsia="ko-KR"/>
        </w:rPr>
        <w:t xml:space="preserve">OWTS 201 (2005).  </w:t>
      </w:r>
      <w:r>
        <w:rPr>
          <w:sz w:val="24"/>
        </w:rPr>
        <w:t>Below is a partial listing of the septic.sep file.</w:t>
      </w:r>
    </w:p>
    <w:p w:rsidR="001B431D" w:rsidRPr="00DC5A05" w:rsidRDefault="001B431D" w:rsidP="001B431D">
      <w:pPr>
        <w:jc w:val="both"/>
        <w:rPr>
          <w:rFonts w:eastAsia="Batang"/>
          <w:sz w:val="24"/>
          <w:lang w:eastAsia="ko-KR"/>
        </w:rPr>
      </w:pPr>
    </w:p>
    <w:p w:rsidR="00EE4411" w:rsidRPr="00EE4411" w:rsidRDefault="00EE4411" w:rsidP="00EE4411">
      <w:pPr>
        <w:rPr>
          <w:sz w:val="16"/>
          <w:szCs w:val="16"/>
        </w:rPr>
      </w:pPr>
      <w:r w:rsidRPr="00EE4411">
        <w:rPr>
          <w:sz w:val="16"/>
          <w:szCs w:val="16"/>
        </w:rPr>
        <w:t>septic_parms.dat: Septic parameters - General (Septic type 1-conventional,2-advanced,3-failing)</w:t>
      </w:r>
    </w:p>
    <w:p w:rsidR="00EE4411" w:rsidRPr="00EE4411" w:rsidRDefault="00EE4411" w:rsidP="00EE4411">
      <w:pPr>
        <w:rPr>
          <w:sz w:val="16"/>
          <w:szCs w:val="16"/>
        </w:rPr>
      </w:pPr>
      <w:r w:rsidRPr="00EE4411">
        <w:rPr>
          <w:sz w:val="16"/>
          <w:szCs w:val="16"/>
        </w:rPr>
        <w:t xml:space="preserve">    SEPNM             </w:t>
      </w:r>
      <w:r>
        <w:rPr>
          <w:sz w:val="16"/>
          <w:szCs w:val="16"/>
        </w:rPr>
        <w:t xml:space="preserve"> </w:t>
      </w:r>
      <w:r w:rsidRPr="00EE4411">
        <w:rPr>
          <w:sz w:val="16"/>
          <w:szCs w:val="16"/>
        </w:rPr>
        <w:t>QS  BODCONCS  TSSCONCS  NH4CONCS  NO3CONCS  NO2CONCS  ORGNCONCS    MINPS     ORGPS       FCOLIS</w:t>
      </w:r>
    </w:p>
    <w:p w:rsidR="00EE4411" w:rsidRDefault="00EE4411" w:rsidP="00EE4411">
      <w:pPr>
        <w:rPr>
          <w:sz w:val="16"/>
          <w:szCs w:val="16"/>
        </w:rPr>
      </w:pPr>
      <w:r w:rsidRPr="00EE4411">
        <w:rPr>
          <w:sz w:val="16"/>
          <w:szCs w:val="16"/>
        </w:rPr>
        <w:t xml:space="preserve">      GCON         0.227         170.000        </w:t>
      </w:r>
      <w:r>
        <w:rPr>
          <w:sz w:val="16"/>
          <w:szCs w:val="16"/>
        </w:rPr>
        <w:t xml:space="preserve">  </w:t>
      </w:r>
      <w:r w:rsidRPr="00EE4411">
        <w:rPr>
          <w:sz w:val="16"/>
          <w:szCs w:val="16"/>
        </w:rPr>
        <w:t xml:space="preserve">  75.000            42.400              0.000              0.000               10.000     </w:t>
      </w:r>
      <w:r>
        <w:rPr>
          <w:sz w:val="16"/>
          <w:szCs w:val="16"/>
        </w:rPr>
        <w:t xml:space="preserve">  </w:t>
      </w:r>
      <w:r w:rsidRPr="00EE4411">
        <w:rPr>
          <w:sz w:val="16"/>
          <w:szCs w:val="16"/>
        </w:rPr>
        <w:t xml:space="preserve">  6.000         1.000   10000000.0    </w:t>
      </w:r>
    </w:p>
    <w:p w:rsidR="00EE4411" w:rsidRPr="00EE4411" w:rsidRDefault="00EE4411" w:rsidP="00EE4411">
      <w:pPr>
        <w:rPr>
          <w:sz w:val="16"/>
          <w:szCs w:val="16"/>
        </w:rPr>
      </w:pPr>
      <w:r w:rsidRPr="00EE4411">
        <w:rPr>
          <w:sz w:val="16"/>
          <w:szCs w:val="16"/>
        </w:rPr>
        <w:t xml:space="preserve">     </w:t>
      </w:r>
      <w:r>
        <w:rPr>
          <w:sz w:val="16"/>
          <w:szCs w:val="16"/>
        </w:rPr>
        <w:t xml:space="preserve"> </w:t>
      </w:r>
      <w:r w:rsidRPr="00EE4411">
        <w:rPr>
          <w:sz w:val="16"/>
          <w:szCs w:val="16"/>
        </w:rPr>
        <w:t xml:space="preserve">GADV         0.227           22.000          </w:t>
      </w:r>
      <w:r>
        <w:rPr>
          <w:sz w:val="16"/>
          <w:szCs w:val="16"/>
        </w:rPr>
        <w:t xml:space="preserve"> </w:t>
      </w:r>
      <w:r w:rsidRPr="00EE4411">
        <w:rPr>
          <w:sz w:val="16"/>
          <w:szCs w:val="16"/>
        </w:rPr>
        <w:t xml:space="preserve">14.000             18.900           </w:t>
      </w:r>
      <w:r>
        <w:rPr>
          <w:sz w:val="16"/>
          <w:szCs w:val="16"/>
        </w:rPr>
        <w:t xml:space="preserve"> </w:t>
      </w:r>
      <w:r w:rsidRPr="00EE4411">
        <w:rPr>
          <w:sz w:val="16"/>
          <w:szCs w:val="16"/>
        </w:rPr>
        <w:t xml:space="preserve">  9.600              0.000                 3.000      </w:t>
      </w:r>
      <w:r>
        <w:rPr>
          <w:sz w:val="16"/>
          <w:szCs w:val="16"/>
        </w:rPr>
        <w:t xml:space="preserve">  </w:t>
      </w:r>
      <w:r w:rsidRPr="00EE4411">
        <w:rPr>
          <w:sz w:val="16"/>
          <w:szCs w:val="16"/>
        </w:rPr>
        <w:t xml:space="preserve"> 5.100         0.900      </w:t>
      </w:r>
      <w:r>
        <w:rPr>
          <w:sz w:val="16"/>
          <w:szCs w:val="16"/>
        </w:rPr>
        <w:t xml:space="preserve">       </w:t>
      </w:r>
      <w:r w:rsidRPr="00EE4411">
        <w:rPr>
          <w:sz w:val="16"/>
          <w:szCs w:val="16"/>
        </w:rPr>
        <w:t xml:space="preserve">543.0      </w:t>
      </w:r>
    </w:p>
    <w:p w:rsidR="00EE4411" w:rsidRPr="00EE4411" w:rsidRDefault="00EE4411" w:rsidP="00EE4411">
      <w:pPr>
        <w:rPr>
          <w:sz w:val="16"/>
          <w:szCs w:val="16"/>
        </w:rPr>
      </w:pPr>
      <w:r w:rsidRPr="00EE4411">
        <w:rPr>
          <w:sz w:val="16"/>
          <w:szCs w:val="16"/>
        </w:rPr>
        <w:t xml:space="preserve">      COND         0.227         170.000         </w:t>
      </w:r>
      <w:r>
        <w:rPr>
          <w:sz w:val="16"/>
          <w:szCs w:val="16"/>
        </w:rPr>
        <w:t xml:space="preserve"> </w:t>
      </w:r>
      <w:r w:rsidRPr="00EE4411">
        <w:rPr>
          <w:sz w:val="16"/>
          <w:szCs w:val="16"/>
        </w:rPr>
        <w:t xml:space="preserve"> 75.000          </w:t>
      </w:r>
      <w:r>
        <w:rPr>
          <w:sz w:val="16"/>
          <w:szCs w:val="16"/>
        </w:rPr>
        <w:t xml:space="preserve"> </w:t>
      </w:r>
      <w:r w:rsidRPr="00EE4411">
        <w:rPr>
          <w:sz w:val="16"/>
          <w:szCs w:val="16"/>
        </w:rPr>
        <w:t xml:space="preserve">  58.000              0.200              0.000               14.000      </w:t>
      </w:r>
      <w:r>
        <w:rPr>
          <w:sz w:val="16"/>
          <w:szCs w:val="16"/>
        </w:rPr>
        <w:t xml:space="preserve">  </w:t>
      </w:r>
      <w:r w:rsidRPr="00EE4411">
        <w:rPr>
          <w:sz w:val="16"/>
          <w:szCs w:val="16"/>
        </w:rPr>
        <w:t xml:space="preserve"> 9.000         1.000 </w:t>
      </w:r>
      <w:r>
        <w:rPr>
          <w:sz w:val="16"/>
          <w:szCs w:val="16"/>
        </w:rPr>
        <w:t xml:space="preserve"> </w:t>
      </w:r>
      <w:r w:rsidRPr="00EE4411">
        <w:rPr>
          <w:sz w:val="16"/>
          <w:szCs w:val="16"/>
        </w:rPr>
        <w:t xml:space="preserve"> 10000000.0    </w:t>
      </w:r>
    </w:p>
    <w:p w:rsidR="001B431D" w:rsidRPr="008137DE" w:rsidRDefault="00EE4411" w:rsidP="001B431D">
      <w:pPr>
        <w:jc w:val="both"/>
        <w:rPr>
          <w:sz w:val="24"/>
        </w:rPr>
      </w:pPr>
      <w:r w:rsidRPr="00EE4411">
        <w:rPr>
          <w:sz w:val="16"/>
          <w:szCs w:val="16"/>
        </w:rPr>
        <w:t xml:space="preserve">       SAS1        </w:t>
      </w:r>
      <w:r>
        <w:rPr>
          <w:sz w:val="16"/>
          <w:szCs w:val="16"/>
        </w:rPr>
        <w:t xml:space="preserve"> </w:t>
      </w:r>
      <w:r w:rsidRPr="00EE4411">
        <w:rPr>
          <w:sz w:val="16"/>
          <w:szCs w:val="16"/>
        </w:rPr>
        <w:t xml:space="preserve"> 0.227         170.000           75.000          </w:t>
      </w:r>
      <w:r>
        <w:rPr>
          <w:sz w:val="16"/>
          <w:szCs w:val="16"/>
        </w:rPr>
        <w:t xml:space="preserve">  </w:t>
      </w:r>
      <w:r w:rsidRPr="00EE4411">
        <w:rPr>
          <w:sz w:val="16"/>
          <w:szCs w:val="16"/>
        </w:rPr>
        <w:t xml:space="preserve"> 60.000              0.000              0.000               10.000       8.500         </w:t>
      </w:r>
      <w:r>
        <w:rPr>
          <w:sz w:val="16"/>
          <w:szCs w:val="16"/>
        </w:rPr>
        <w:t xml:space="preserve">  </w:t>
      </w:r>
      <w:r w:rsidRPr="00EE4411">
        <w:rPr>
          <w:sz w:val="16"/>
          <w:szCs w:val="16"/>
        </w:rPr>
        <w:t xml:space="preserve">1.500 </w:t>
      </w:r>
      <w:r>
        <w:rPr>
          <w:sz w:val="16"/>
          <w:szCs w:val="16"/>
        </w:rPr>
        <w:t xml:space="preserve"> </w:t>
      </w:r>
      <w:r w:rsidRPr="00EE4411">
        <w:rPr>
          <w:sz w:val="16"/>
          <w:szCs w:val="16"/>
        </w:rPr>
        <w:t xml:space="preserve"> 10000000.0    </w:t>
      </w:r>
    </w:p>
    <w:tbl>
      <w:tblPr>
        <w:tblW w:w="0" w:type="auto"/>
        <w:tblInd w:w="630" w:type="dxa"/>
        <w:tblLayout w:type="fixed"/>
        <w:tblLook w:val="0000" w:firstRow="0" w:lastRow="0" w:firstColumn="0" w:lastColumn="0" w:noHBand="0" w:noVBand="0"/>
      </w:tblPr>
      <w:tblGrid>
        <w:gridCol w:w="90"/>
        <w:gridCol w:w="2160"/>
        <w:gridCol w:w="5850"/>
      </w:tblGrid>
      <w:tr w:rsidR="001B431D" w:rsidTr="00554503">
        <w:trPr>
          <w:cantSplit/>
        </w:trPr>
        <w:tc>
          <w:tcPr>
            <w:tcW w:w="2250" w:type="dxa"/>
            <w:gridSpan w:val="2"/>
            <w:tcBorders>
              <w:bottom w:val="single" w:sz="6" w:space="0" w:color="auto"/>
            </w:tcBorders>
          </w:tcPr>
          <w:p w:rsidR="001B431D" w:rsidRDefault="001B431D" w:rsidP="00554503">
            <w:pPr>
              <w:pStyle w:val="Heading5"/>
              <w:spacing w:before="120"/>
              <w:rPr>
                <w:b/>
              </w:rPr>
            </w:pPr>
            <w:r>
              <w:rPr>
                <w:b/>
                <w:caps/>
              </w:rPr>
              <w:lastRenderedPageBreak/>
              <w:t>V</w:t>
            </w:r>
            <w:r>
              <w:rPr>
                <w:b/>
              </w:rPr>
              <w:t>ariable name</w:t>
            </w:r>
          </w:p>
        </w:tc>
        <w:tc>
          <w:tcPr>
            <w:tcW w:w="5850" w:type="dxa"/>
          </w:tcPr>
          <w:p w:rsidR="001B431D" w:rsidRDefault="001B431D" w:rsidP="00554503">
            <w:pPr>
              <w:pStyle w:val="Heading1"/>
              <w:spacing w:before="120" w:after="0"/>
              <w:jc w:val="left"/>
              <w:rPr>
                <w:b/>
              </w:rPr>
            </w:pPr>
            <w:r>
              <w:rPr>
                <w:b/>
              </w:rPr>
              <w:t>Definition</w:t>
            </w:r>
          </w:p>
        </w:tc>
      </w:tr>
      <w:tr w:rsidR="001101E0" w:rsidTr="00554503">
        <w:trPr>
          <w:cantSplit/>
        </w:trPr>
        <w:tc>
          <w:tcPr>
            <w:tcW w:w="2250" w:type="dxa"/>
            <w:gridSpan w:val="2"/>
            <w:tcBorders>
              <w:bottom w:val="single" w:sz="6" w:space="0" w:color="auto"/>
            </w:tcBorders>
          </w:tcPr>
          <w:p w:rsidR="001101E0" w:rsidRDefault="001101E0" w:rsidP="00A17B71">
            <w:pPr>
              <w:pStyle w:val="Heading5"/>
              <w:spacing w:before="120"/>
              <w:rPr>
                <w:caps/>
              </w:rPr>
            </w:pPr>
            <w:r>
              <w:rPr>
                <w:caps/>
              </w:rPr>
              <w:t>Title</w:t>
            </w:r>
          </w:p>
        </w:tc>
        <w:tc>
          <w:tcPr>
            <w:tcW w:w="5850" w:type="dxa"/>
          </w:tcPr>
          <w:p w:rsidR="001101E0" w:rsidRPr="00282F48" w:rsidRDefault="001101E0" w:rsidP="00A17B71">
            <w:pPr>
              <w:spacing w:before="120"/>
              <w:jc w:val="both"/>
              <w:rPr>
                <w:sz w:val="24"/>
              </w:rPr>
            </w:pPr>
            <w:r w:rsidRPr="00282F48">
              <w:rPr>
                <w:sz w:val="24"/>
              </w:rPr>
              <w:t>The first line is reserved for user comments. This line is not processed by the model and may be left blank.</w:t>
            </w:r>
          </w:p>
          <w:p w:rsidR="001101E0" w:rsidRPr="00282F48" w:rsidRDefault="001101E0" w:rsidP="00A17B71">
            <w:pPr>
              <w:spacing w:before="120"/>
              <w:jc w:val="both"/>
              <w:rPr>
                <w:sz w:val="24"/>
              </w:rPr>
            </w:pPr>
            <w:r w:rsidRPr="00282F48">
              <w:rPr>
                <w:sz w:val="24"/>
              </w:rPr>
              <w:t>Optional.</w:t>
            </w:r>
          </w:p>
        </w:tc>
      </w:tr>
      <w:tr w:rsidR="001101E0" w:rsidTr="00554503">
        <w:trPr>
          <w:cantSplit/>
        </w:trPr>
        <w:tc>
          <w:tcPr>
            <w:tcW w:w="2250" w:type="dxa"/>
            <w:gridSpan w:val="2"/>
            <w:tcBorders>
              <w:bottom w:val="single" w:sz="6" w:space="0" w:color="auto"/>
            </w:tcBorders>
          </w:tcPr>
          <w:p w:rsidR="001101E0" w:rsidRDefault="001101E0" w:rsidP="00A17B71">
            <w:pPr>
              <w:pStyle w:val="Heading5"/>
              <w:spacing w:before="120"/>
              <w:rPr>
                <w:caps/>
              </w:rPr>
            </w:pPr>
            <w:r>
              <w:rPr>
                <w:caps/>
              </w:rPr>
              <w:t>header</w:t>
            </w:r>
          </w:p>
        </w:tc>
        <w:tc>
          <w:tcPr>
            <w:tcW w:w="5850" w:type="dxa"/>
          </w:tcPr>
          <w:p w:rsidR="001101E0" w:rsidRPr="00282F48" w:rsidRDefault="001101E0" w:rsidP="001101E0">
            <w:pPr>
              <w:keepNext/>
              <w:spacing w:before="120"/>
              <w:jc w:val="both"/>
              <w:outlineLvl w:val="0"/>
              <w:rPr>
                <w:sz w:val="24"/>
              </w:rPr>
            </w:pPr>
            <w:r>
              <w:rPr>
                <w:sz w:val="24"/>
              </w:rPr>
              <w:t xml:space="preserve">Headers for the septic.sep file.  </w:t>
            </w:r>
          </w:p>
        </w:tc>
      </w:tr>
      <w:tr w:rsidR="001B431D" w:rsidRPr="00DC6F5B" w:rsidTr="00554503">
        <w:trPr>
          <w:gridBefore w:val="1"/>
          <w:wBefore w:w="90" w:type="dxa"/>
          <w:cantSplit/>
        </w:trPr>
        <w:tc>
          <w:tcPr>
            <w:tcW w:w="2160" w:type="dxa"/>
          </w:tcPr>
          <w:p w:rsidR="001B431D" w:rsidRPr="00DC6F5B" w:rsidRDefault="001B431D" w:rsidP="00FE00A4">
            <w:pPr>
              <w:spacing w:before="120"/>
              <w:rPr>
                <w:rFonts w:eastAsia="Batang"/>
                <w:sz w:val="24"/>
                <w:szCs w:val="24"/>
                <w:lang w:eastAsia="ko-KR"/>
              </w:rPr>
            </w:pPr>
            <w:r w:rsidRPr="00DC6F5B">
              <w:rPr>
                <w:rFonts w:eastAsia="Batang" w:hint="eastAsia"/>
                <w:sz w:val="24"/>
                <w:szCs w:val="24"/>
                <w:lang w:eastAsia="ko-KR"/>
              </w:rPr>
              <w:lastRenderedPageBreak/>
              <w:t>S</w:t>
            </w:r>
            <w:r w:rsidR="00FE00A4">
              <w:rPr>
                <w:rFonts w:eastAsia="Batang"/>
                <w:sz w:val="24"/>
                <w:szCs w:val="24"/>
                <w:lang w:eastAsia="ko-KR"/>
              </w:rPr>
              <w:t>EPNM</w:t>
            </w:r>
          </w:p>
        </w:tc>
        <w:tc>
          <w:tcPr>
            <w:tcW w:w="5850" w:type="dxa"/>
            <w:tcBorders>
              <w:top w:val="dotted" w:sz="4" w:space="0" w:color="auto"/>
            </w:tcBorders>
          </w:tcPr>
          <w:p w:rsidR="001B431D" w:rsidRPr="00DC6F5B" w:rsidRDefault="001B431D" w:rsidP="00554503">
            <w:pPr>
              <w:spacing w:before="120"/>
              <w:rPr>
                <w:rFonts w:eastAsia="Batang"/>
                <w:sz w:val="24"/>
                <w:szCs w:val="24"/>
                <w:lang w:eastAsia="ko-KR"/>
              </w:rPr>
            </w:pPr>
            <w:r w:rsidRPr="00DC6F5B">
              <w:rPr>
                <w:rFonts w:eastAsia="Batang" w:hint="eastAsia"/>
                <w:sz w:val="24"/>
                <w:szCs w:val="24"/>
                <w:lang w:eastAsia="ko-KR"/>
              </w:rPr>
              <w:t>Abridged name</w:t>
            </w:r>
            <w:r w:rsidRPr="00DC6F5B">
              <w:rPr>
                <w:rFonts w:eastAsia="Batang"/>
                <w:sz w:val="24"/>
                <w:szCs w:val="24"/>
              </w:rPr>
              <w:t xml:space="preserve"> of </w:t>
            </w:r>
            <w:r w:rsidRPr="00DC6F5B">
              <w:rPr>
                <w:rFonts w:eastAsia="Batang" w:hint="eastAsia"/>
                <w:sz w:val="24"/>
                <w:szCs w:val="24"/>
                <w:lang w:eastAsia="ko-KR"/>
              </w:rPr>
              <w:t xml:space="preserve">a </w:t>
            </w:r>
            <w:r w:rsidRPr="00DC6F5B">
              <w:rPr>
                <w:rFonts w:eastAsia="Batang"/>
                <w:sz w:val="24"/>
                <w:szCs w:val="24"/>
              </w:rPr>
              <w:t>septic system</w:t>
            </w:r>
          </w:p>
          <w:tbl>
            <w:tblPr>
              <w:tblW w:w="7082" w:type="dxa"/>
              <w:tblLayout w:type="fixed"/>
              <w:tblLook w:val="04A0" w:firstRow="1" w:lastRow="0" w:firstColumn="1" w:lastColumn="0" w:noHBand="0" w:noVBand="1"/>
            </w:tblPr>
            <w:tblGrid>
              <w:gridCol w:w="1062"/>
              <w:gridCol w:w="6020"/>
            </w:tblGrid>
            <w:tr w:rsidR="001B431D" w:rsidRPr="00DC6F5B" w:rsidTr="00554503">
              <w:trPr>
                <w:trHeight w:val="288"/>
              </w:trPr>
              <w:tc>
                <w:tcPr>
                  <w:tcW w:w="1062" w:type="dxa"/>
                  <w:tcBorders>
                    <w:top w:val="single" w:sz="4" w:space="0" w:color="000000"/>
                    <w:bottom w:val="single" w:sz="4" w:space="0" w:color="000000"/>
                  </w:tcBorders>
                  <w:vAlign w:val="center"/>
                </w:tcPr>
                <w:p w:rsidR="001B431D" w:rsidRPr="00DC6F5B" w:rsidRDefault="001B431D" w:rsidP="00554503">
                  <w:pPr>
                    <w:rPr>
                      <w:rFonts w:eastAsia="Batang"/>
                      <w:sz w:val="24"/>
                      <w:szCs w:val="24"/>
                      <w:lang w:eastAsia="ko-KR"/>
                    </w:rPr>
                  </w:pPr>
                  <w:r w:rsidRPr="00DC6F5B">
                    <w:rPr>
                      <w:rFonts w:eastAsia="Batang" w:hint="eastAsia"/>
                      <w:sz w:val="24"/>
                      <w:szCs w:val="24"/>
                      <w:lang w:eastAsia="ko-KR"/>
                    </w:rPr>
                    <w:t>sptname</w:t>
                  </w:r>
                </w:p>
              </w:tc>
              <w:tc>
                <w:tcPr>
                  <w:tcW w:w="6020" w:type="dxa"/>
                  <w:tcBorders>
                    <w:top w:val="single" w:sz="4" w:space="0" w:color="000000"/>
                    <w:bottom w:val="single" w:sz="4" w:space="0" w:color="000000"/>
                  </w:tcBorders>
                  <w:vAlign w:val="center"/>
                </w:tcPr>
                <w:p w:rsidR="001B431D" w:rsidRPr="00DC6F5B" w:rsidRDefault="001B431D" w:rsidP="00554503">
                  <w:pPr>
                    <w:rPr>
                      <w:rFonts w:eastAsia="Batang"/>
                      <w:sz w:val="24"/>
                      <w:szCs w:val="24"/>
                    </w:rPr>
                  </w:pPr>
                  <w:r w:rsidRPr="00DC6F5B">
                    <w:rPr>
                      <w:rFonts w:eastAsia="Batang"/>
                      <w:sz w:val="24"/>
                      <w:szCs w:val="24"/>
                    </w:rPr>
                    <w:t>Definition</w:t>
                  </w:r>
                </w:p>
              </w:tc>
            </w:tr>
            <w:tr w:rsidR="001B431D" w:rsidRPr="00DC6F5B" w:rsidTr="00554503">
              <w:trPr>
                <w:trHeight w:val="288"/>
              </w:trPr>
              <w:tc>
                <w:tcPr>
                  <w:tcW w:w="1062" w:type="dxa"/>
                  <w:tcBorders>
                    <w:top w:val="single" w:sz="4" w:space="0" w:color="000000"/>
                  </w:tcBorders>
                  <w:vAlign w:val="center"/>
                </w:tcPr>
                <w:p w:rsidR="001B431D" w:rsidRPr="00DC6F5B" w:rsidRDefault="001B431D" w:rsidP="00554503">
                  <w:pPr>
                    <w:rPr>
                      <w:rFonts w:eastAsia="Batang"/>
                      <w:sz w:val="24"/>
                      <w:szCs w:val="24"/>
                      <w:lang w:eastAsia="ko-KR"/>
                    </w:rPr>
                  </w:pPr>
                  <w:r w:rsidRPr="00DC6F5B">
                    <w:rPr>
                      <w:rFonts w:eastAsia="Batang" w:hint="eastAsia"/>
                      <w:sz w:val="24"/>
                      <w:szCs w:val="24"/>
                      <w:lang w:eastAsia="ko-KR"/>
                    </w:rPr>
                    <w:t>GCON</w:t>
                  </w:r>
                </w:p>
              </w:tc>
              <w:tc>
                <w:tcPr>
                  <w:tcW w:w="6020" w:type="dxa"/>
                  <w:tcBorders>
                    <w:top w:val="single" w:sz="4" w:space="0" w:color="000000"/>
                  </w:tcBorders>
                  <w:vAlign w:val="center"/>
                </w:tcPr>
                <w:p w:rsidR="001B431D" w:rsidRPr="00DC6F5B" w:rsidRDefault="001B431D" w:rsidP="00554503">
                  <w:pPr>
                    <w:rPr>
                      <w:rFonts w:eastAsia="Batang"/>
                      <w:sz w:val="24"/>
                      <w:szCs w:val="24"/>
                    </w:rPr>
                  </w:pPr>
                  <w:r w:rsidRPr="00DC6F5B">
                    <w:rPr>
                      <w:rFonts w:eastAsia="Batang" w:hint="eastAsia"/>
                      <w:sz w:val="24"/>
                      <w:szCs w:val="24"/>
                      <w:lang w:eastAsia="ko-KR"/>
                    </w:rPr>
                    <w:t>Generic type c</w:t>
                  </w:r>
                  <w:r w:rsidRPr="00DC6F5B">
                    <w:rPr>
                      <w:rFonts w:eastAsia="Batang"/>
                      <w:sz w:val="24"/>
                      <w:szCs w:val="24"/>
                    </w:rPr>
                    <w:t xml:space="preserve">onventional </w:t>
                  </w:r>
                  <w:r w:rsidRPr="00DC6F5B">
                    <w:rPr>
                      <w:rFonts w:eastAsia="Batang" w:hint="eastAsia"/>
                      <w:sz w:val="24"/>
                      <w:szCs w:val="24"/>
                      <w:lang w:eastAsia="ko-KR"/>
                    </w:rPr>
                    <w:t>system</w:t>
                  </w:r>
                </w:p>
              </w:tc>
            </w:tr>
            <w:tr w:rsidR="001B431D" w:rsidRPr="00DC6F5B" w:rsidTr="00554503">
              <w:trPr>
                <w:trHeight w:val="288"/>
              </w:trPr>
              <w:tc>
                <w:tcPr>
                  <w:tcW w:w="1062" w:type="dxa"/>
                  <w:vAlign w:val="center"/>
                </w:tcPr>
                <w:p w:rsidR="001B431D" w:rsidRPr="00DC6F5B" w:rsidRDefault="001B431D" w:rsidP="00554503">
                  <w:pPr>
                    <w:rPr>
                      <w:rFonts w:eastAsia="Batang"/>
                      <w:sz w:val="24"/>
                      <w:szCs w:val="24"/>
                      <w:lang w:eastAsia="ko-KR"/>
                    </w:rPr>
                  </w:pPr>
                  <w:r w:rsidRPr="00DC6F5B">
                    <w:rPr>
                      <w:rFonts w:eastAsia="Batang" w:hint="eastAsia"/>
                      <w:sz w:val="24"/>
                      <w:szCs w:val="24"/>
                      <w:lang w:eastAsia="ko-KR"/>
                    </w:rPr>
                    <w:t>GADV</w:t>
                  </w:r>
                </w:p>
              </w:tc>
              <w:tc>
                <w:tcPr>
                  <w:tcW w:w="6020" w:type="dxa"/>
                  <w:vAlign w:val="center"/>
                </w:tcPr>
                <w:p w:rsidR="001B431D" w:rsidRPr="00DC6F5B" w:rsidRDefault="001B431D" w:rsidP="00554503">
                  <w:pPr>
                    <w:rPr>
                      <w:rFonts w:eastAsia="Batang"/>
                      <w:sz w:val="24"/>
                      <w:szCs w:val="24"/>
                    </w:rPr>
                  </w:pPr>
                  <w:r w:rsidRPr="00DC6F5B">
                    <w:rPr>
                      <w:rFonts w:eastAsia="Batang" w:hint="eastAsia"/>
                      <w:sz w:val="24"/>
                      <w:szCs w:val="24"/>
                      <w:lang w:eastAsia="ko-KR"/>
                    </w:rPr>
                    <w:t>Generic type advanced system</w:t>
                  </w:r>
                </w:p>
              </w:tc>
            </w:tr>
            <w:tr w:rsidR="001B431D" w:rsidRPr="00DC6F5B" w:rsidTr="00554503">
              <w:trPr>
                <w:trHeight w:val="288"/>
              </w:trPr>
              <w:tc>
                <w:tcPr>
                  <w:tcW w:w="1062" w:type="dxa"/>
                  <w:vAlign w:val="center"/>
                </w:tcPr>
                <w:p w:rsidR="001B431D" w:rsidRPr="00DC6F5B" w:rsidRDefault="001B431D" w:rsidP="00554503">
                  <w:pPr>
                    <w:rPr>
                      <w:rFonts w:eastAsia="Batang"/>
                      <w:sz w:val="24"/>
                      <w:szCs w:val="24"/>
                      <w:lang w:eastAsia="ko-KR"/>
                    </w:rPr>
                  </w:pPr>
                  <w:r w:rsidRPr="00DC6F5B">
                    <w:rPr>
                      <w:rFonts w:eastAsia="Batang" w:hint="eastAsia"/>
                      <w:sz w:val="24"/>
                      <w:szCs w:val="24"/>
                      <w:lang w:eastAsia="ko-KR"/>
                    </w:rPr>
                    <w:t>COND</w:t>
                  </w:r>
                </w:p>
              </w:tc>
              <w:tc>
                <w:tcPr>
                  <w:tcW w:w="6020" w:type="dxa"/>
                  <w:vAlign w:val="center"/>
                </w:tcPr>
                <w:p w:rsidR="001B431D" w:rsidRPr="00DC6F5B" w:rsidRDefault="001B431D" w:rsidP="00554503">
                  <w:pPr>
                    <w:rPr>
                      <w:rFonts w:eastAsia="Batang"/>
                      <w:sz w:val="24"/>
                      <w:szCs w:val="24"/>
                    </w:rPr>
                  </w:pPr>
                  <w:r w:rsidRPr="00DC6F5B">
                    <w:rPr>
                      <w:rFonts w:eastAsia="Batang" w:hint="eastAsia"/>
                      <w:sz w:val="24"/>
                      <w:szCs w:val="24"/>
                      <w:lang w:eastAsia="ko-KR"/>
                    </w:rPr>
                    <w:t>Septic tank with c</w:t>
                  </w:r>
                  <w:r w:rsidRPr="00DC6F5B">
                    <w:rPr>
                      <w:rFonts w:eastAsia="Batang"/>
                      <w:sz w:val="24"/>
                      <w:szCs w:val="24"/>
                    </w:rPr>
                    <w:t xml:space="preserve">onventional </w:t>
                  </w:r>
                  <w:r w:rsidRPr="00DC6F5B">
                    <w:rPr>
                      <w:rFonts w:eastAsia="Batang" w:hint="eastAsia"/>
                      <w:sz w:val="24"/>
                      <w:szCs w:val="24"/>
                      <w:lang w:eastAsia="ko-KR"/>
                    </w:rPr>
                    <w:t>drainfield</w:t>
                  </w:r>
                </w:p>
              </w:tc>
            </w:tr>
            <w:tr w:rsidR="001B431D" w:rsidRPr="00DC6F5B" w:rsidTr="00554503">
              <w:trPr>
                <w:trHeight w:val="288"/>
              </w:trPr>
              <w:tc>
                <w:tcPr>
                  <w:tcW w:w="1062" w:type="dxa"/>
                  <w:vAlign w:val="center"/>
                </w:tcPr>
                <w:p w:rsidR="001B431D" w:rsidRPr="00DC6F5B" w:rsidRDefault="001B431D" w:rsidP="00554503">
                  <w:pPr>
                    <w:rPr>
                      <w:rFonts w:eastAsia="Batang"/>
                      <w:sz w:val="24"/>
                      <w:szCs w:val="24"/>
                      <w:lang w:eastAsia="ko-KR"/>
                    </w:rPr>
                  </w:pPr>
                  <w:r w:rsidRPr="00DC6F5B">
                    <w:rPr>
                      <w:rFonts w:eastAsia="Batang" w:hint="eastAsia"/>
                      <w:sz w:val="24"/>
                      <w:szCs w:val="24"/>
                      <w:lang w:eastAsia="ko-KR"/>
                    </w:rPr>
                    <w:t>SAS1</w:t>
                  </w:r>
                </w:p>
              </w:tc>
              <w:tc>
                <w:tcPr>
                  <w:tcW w:w="6020" w:type="dxa"/>
                  <w:vAlign w:val="center"/>
                </w:tcPr>
                <w:p w:rsidR="001B431D" w:rsidRPr="00DC6F5B" w:rsidRDefault="001B431D" w:rsidP="00554503">
                  <w:pPr>
                    <w:rPr>
                      <w:rFonts w:eastAsia="Batang"/>
                      <w:sz w:val="24"/>
                      <w:szCs w:val="24"/>
                    </w:rPr>
                  </w:pPr>
                  <w:r w:rsidRPr="00DC6F5B">
                    <w:rPr>
                      <w:rFonts w:eastAsia="Batang"/>
                      <w:sz w:val="24"/>
                      <w:szCs w:val="24"/>
                    </w:rPr>
                    <w:t>Septic tank with SAS</w:t>
                  </w:r>
                  <w:r w:rsidRPr="00DC6F5B">
                    <w:rPr>
                      <w:rFonts w:eastAsia="Batang"/>
                      <w:sz w:val="24"/>
                      <w:szCs w:val="24"/>
                      <w:vertAlign w:val="superscript"/>
                    </w:rPr>
                    <w:t>a</w:t>
                  </w:r>
                  <w:r w:rsidRPr="00DC6F5B">
                    <w:rPr>
                      <w:rFonts w:eastAsia="Batang"/>
                      <w:sz w:val="24"/>
                      <w:szCs w:val="24"/>
                    </w:rPr>
                    <w:t xml:space="preserve"> type 1</w:t>
                  </w:r>
                </w:p>
              </w:tc>
            </w:tr>
            <w:tr w:rsidR="001B431D" w:rsidRPr="00DC6F5B" w:rsidTr="00554503">
              <w:trPr>
                <w:trHeight w:val="288"/>
              </w:trPr>
              <w:tc>
                <w:tcPr>
                  <w:tcW w:w="1062" w:type="dxa"/>
                  <w:vAlign w:val="center"/>
                </w:tcPr>
                <w:p w:rsidR="001B431D" w:rsidRPr="00DC6F5B" w:rsidRDefault="001B431D" w:rsidP="00554503">
                  <w:pPr>
                    <w:rPr>
                      <w:rFonts w:eastAsia="Batang"/>
                      <w:sz w:val="24"/>
                      <w:szCs w:val="24"/>
                      <w:lang w:eastAsia="ko-KR"/>
                    </w:rPr>
                  </w:pPr>
                  <w:r w:rsidRPr="00DC6F5B">
                    <w:rPr>
                      <w:rFonts w:eastAsia="Batang" w:hint="eastAsia"/>
                      <w:sz w:val="24"/>
                      <w:szCs w:val="24"/>
                      <w:lang w:eastAsia="ko-KR"/>
                    </w:rPr>
                    <w:t>SAS2</w:t>
                  </w:r>
                </w:p>
              </w:tc>
              <w:tc>
                <w:tcPr>
                  <w:tcW w:w="6020" w:type="dxa"/>
                  <w:vAlign w:val="center"/>
                </w:tcPr>
                <w:p w:rsidR="001B431D" w:rsidRPr="00DC6F5B" w:rsidRDefault="001B431D" w:rsidP="00554503">
                  <w:pPr>
                    <w:rPr>
                      <w:rFonts w:eastAsia="Batang"/>
                      <w:sz w:val="24"/>
                      <w:szCs w:val="24"/>
                    </w:rPr>
                  </w:pPr>
                  <w:r w:rsidRPr="00DC6F5B">
                    <w:rPr>
                      <w:rFonts w:eastAsia="Batang"/>
                      <w:sz w:val="24"/>
                      <w:szCs w:val="24"/>
                    </w:rPr>
                    <w:t>Septic tank with SAS type 2</w:t>
                  </w:r>
                </w:p>
              </w:tc>
            </w:tr>
            <w:tr w:rsidR="001B431D" w:rsidRPr="00DC6F5B" w:rsidTr="00554503">
              <w:trPr>
                <w:trHeight w:val="288"/>
              </w:trPr>
              <w:tc>
                <w:tcPr>
                  <w:tcW w:w="1062" w:type="dxa"/>
                  <w:vAlign w:val="center"/>
                </w:tcPr>
                <w:p w:rsidR="001B431D" w:rsidRPr="00DC6F5B" w:rsidRDefault="001B431D" w:rsidP="00554503">
                  <w:pPr>
                    <w:rPr>
                      <w:rFonts w:eastAsia="Batang"/>
                      <w:sz w:val="24"/>
                      <w:szCs w:val="24"/>
                      <w:lang w:eastAsia="ko-KR"/>
                    </w:rPr>
                  </w:pPr>
                  <w:r w:rsidRPr="00DC6F5B">
                    <w:rPr>
                      <w:rFonts w:eastAsia="Batang" w:hint="eastAsia"/>
                      <w:sz w:val="24"/>
                      <w:szCs w:val="24"/>
                      <w:lang w:eastAsia="ko-KR"/>
                    </w:rPr>
                    <w:t>SAS3</w:t>
                  </w:r>
                </w:p>
              </w:tc>
              <w:tc>
                <w:tcPr>
                  <w:tcW w:w="6020" w:type="dxa"/>
                  <w:vAlign w:val="center"/>
                </w:tcPr>
                <w:p w:rsidR="001B431D" w:rsidRPr="00DC6F5B" w:rsidRDefault="001B431D" w:rsidP="00554503">
                  <w:pPr>
                    <w:rPr>
                      <w:rFonts w:eastAsia="Batang"/>
                      <w:sz w:val="24"/>
                      <w:szCs w:val="24"/>
                      <w:lang w:eastAsia="ko-KR"/>
                    </w:rPr>
                  </w:pPr>
                  <w:r w:rsidRPr="00DC6F5B">
                    <w:rPr>
                      <w:rFonts w:eastAsia="Batang"/>
                      <w:sz w:val="24"/>
                      <w:szCs w:val="24"/>
                    </w:rPr>
                    <w:t xml:space="preserve">Septic tank with </w:t>
                  </w:r>
                  <w:r w:rsidRPr="00DC6F5B">
                    <w:rPr>
                      <w:rFonts w:eastAsia="Batang" w:hint="eastAsia"/>
                      <w:sz w:val="24"/>
                      <w:szCs w:val="24"/>
                      <w:lang w:eastAsia="ko-KR"/>
                    </w:rPr>
                    <w:t>in-tank N removal and SAS</w:t>
                  </w:r>
                </w:p>
              </w:tc>
            </w:tr>
            <w:tr w:rsidR="001B431D" w:rsidRPr="00DC6F5B" w:rsidTr="00554503">
              <w:trPr>
                <w:trHeight w:val="317"/>
              </w:trPr>
              <w:tc>
                <w:tcPr>
                  <w:tcW w:w="1062" w:type="dxa"/>
                  <w:vAlign w:val="center"/>
                </w:tcPr>
                <w:p w:rsidR="001B431D" w:rsidRPr="00DC6F5B" w:rsidRDefault="001B431D" w:rsidP="00554503">
                  <w:pPr>
                    <w:rPr>
                      <w:rFonts w:eastAsia="Batang"/>
                      <w:sz w:val="24"/>
                      <w:szCs w:val="24"/>
                      <w:lang w:eastAsia="ko-KR"/>
                    </w:rPr>
                  </w:pPr>
                  <w:r w:rsidRPr="00DC6F5B">
                    <w:rPr>
                      <w:rFonts w:eastAsia="Batang" w:hint="eastAsia"/>
                      <w:sz w:val="24"/>
                      <w:szCs w:val="24"/>
                      <w:lang w:eastAsia="ko-KR"/>
                    </w:rPr>
                    <w:t>SAS4</w:t>
                  </w:r>
                </w:p>
              </w:tc>
              <w:tc>
                <w:tcPr>
                  <w:tcW w:w="6020" w:type="dxa"/>
                  <w:vAlign w:val="center"/>
                </w:tcPr>
                <w:p w:rsidR="001B431D" w:rsidRPr="00DC6F5B" w:rsidRDefault="001B431D" w:rsidP="00554503">
                  <w:pPr>
                    <w:rPr>
                      <w:rFonts w:eastAsia="Batang"/>
                      <w:sz w:val="24"/>
                      <w:szCs w:val="24"/>
                      <w:lang w:eastAsia="ko-KR"/>
                    </w:rPr>
                  </w:pPr>
                  <w:r w:rsidRPr="00DC6F5B">
                    <w:rPr>
                      <w:rFonts w:eastAsia="Batang"/>
                      <w:sz w:val="24"/>
                      <w:szCs w:val="24"/>
                    </w:rPr>
                    <w:t xml:space="preserve">Septic tank with effluent </w:t>
                  </w:r>
                  <w:r w:rsidRPr="00DC6F5B">
                    <w:rPr>
                      <w:rFonts w:eastAsia="Batang" w:hint="eastAsia"/>
                      <w:sz w:val="24"/>
                      <w:szCs w:val="24"/>
                      <w:lang w:eastAsia="ko-KR"/>
                    </w:rPr>
                    <w:t>N</w:t>
                  </w:r>
                  <w:r w:rsidRPr="00DC6F5B">
                    <w:rPr>
                      <w:rFonts w:eastAsia="Batang"/>
                      <w:sz w:val="24"/>
                      <w:szCs w:val="24"/>
                    </w:rPr>
                    <w:t xml:space="preserve"> removal </w:t>
                  </w:r>
                  <w:r w:rsidRPr="00DC6F5B">
                    <w:rPr>
                      <w:rFonts w:eastAsia="Batang" w:hint="eastAsia"/>
                      <w:sz w:val="24"/>
                      <w:szCs w:val="24"/>
                      <w:lang w:eastAsia="ko-KR"/>
                    </w:rPr>
                    <w:t>recycle</w:t>
                  </w:r>
                </w:p>
              </w:tc>
            </w:tr>
            <w:tr w:rsidR="001B431D" w:rsidRPr="00DC6F5B" w:rsidTr="00554503">
              <w:trPr>
                <w:trHeight w:val="288"/>
              </w:trPr>
              <w:tc>
                <w:tcPr>
                  <w:tcW w:w="1062" w:type="dxa"/>
                  <w:vAlign w:val="center"/>
                </w:tcPr>
                <w:p w:rsidR="001B431D" w:rsidRPr="00DC6F5B" w:rsidRDefault="001B431D" w:rsidP="00554503">
                  <w:pPr>
                    <w:rPr>
                      <w:rFonts w:eastAsia="Batang"/>
                      <w:sz w:val="24"/>
                      <w:szCs w:val="24"/>
                      <w:lang w:eastAsia="ko-KR"/>
                    </w:rPr>
                  </w:pPr>
                  <w:r w:rsidRPr="00DC6F5B">
                    <w:rPr>
                      <w:rFonts w:eastAsia="Batang" w:hint="eastAsia"/>
                      <w:sz w:val="24"/>
                      <w:szCs w:val="24"/>
                      <w:lang w:eastAsia="ko-KR"/>
                    </w:rPr>
                    <w:t>SAS5</w:t>
                  </w:r>
                </w:p>
              </w:tc>
              <w:tc>
                <w:tcPr>
                  <w:tcW w:w="6020" w:type="dxa"/>
                  <w:vAlign w:val="center"/>
                </w:tcPr>
                <w:p w:rsidR="001B431D" w:rsidRPr="00DC6F5B" w:rsidRDefault="001B431D" w:rsidP="00554503">
                  <w:pPr>
                    <w:rPr>
                      <w:rFonts w:eastAsia="Batang"/>
                      <w:sz w:val="24"/>
                      <w:szCs w:val="24"/>
                      <w:lang w:eastAsia="ko-KR"/>
                    </w:rPr>
                  </w:pPr>
                  <w:r w:rsidRPr="00DC6F5B">
                    <w:rPr>
                      <w:rFonts w:eastAsia="Batang"/>
                      <w:sz w:val="24"/>
                      <w:szCs w:val="24"/>
                    </w:rPr>
                    <w:t xml:space="preserve">Septic tank </w:t>
                  </w:r>
                  <w:r w:rsidRPr="00DC6F5B">
                    <w:rPr>
                      <w:rFonts w:eastAsia="Batang" w:hint="eastAsia"/>
                      <w:sz w:val="24"/>
                      <w:szCs w:val="24"/>
                      <w:lang w:eastAsia="ko-KR"/>
                    </w:rPr>
                    <w:t xml:space="preserve">with </w:t>
                  </w:r>
                  <w:r w:rsidRPr="00DC6F5B">
                    <w:rPr>
                      <w:rFonts w:eastAsia="Batang"/>
                      <w:sz w:val="24"/>
                      <w:szCs w:val="24"/>
                    </w:rPr>
                    <w:t xml:space="preserve">corrugated plastic trickling </w:t>
                  </w:r>
                </w:p>
                <w:p w:rsidR="001B431D" w:rsidRPr="00DC6F5B" w:rsidRDefault="001B431D" w:rsidP="00554503">
                  <w:pPr>
                    <w:rPr>
                      <w:rFonts w:eastAsia="Batang"/>
                      <w:sz w:val="24"/>
                      <w:szCs w:val="24"/>
                    </w:rPr>
                  </w:pPr>
                  <w:r w:rsidRPr="00DC6F5B">
                    <w:rPr>
                      <w:rFonts w:eastAsia="Batang"/>
                      <w:sz w:val="24"/>
                      <w:szCs w:val="24"/>
                    </w:rPr>
                    <w:t>Filter</w:t>
                  </w:r>
                </w:p>
              </w:tc>
            </w:tr>
            <w:tr w:rsidR="001B431D" w:rsidRPr="00DC6F5B" w:rsidTr="00554503">
              <w:trPr>
                <w:trHeight w:val="288"/>
              </w:trPr>
              <w:tc>
                <w:tcPr>
                  <w:tcW w:w="1062" w:type="dxa"/>
                  <w:vAlign w:val="center"/>
                </w:tcPr>
                <w:p w:rsidR="001B431D" w:rsidRPr="00DC6F5B" w:rsidRDefault="001B431D" w:rsidP="00554503">
                  <w:pPr>
                    <w:rPr>
                      <w:rFonts w:eastAsia="Batang"/>
                      <w:sz w:val="24"/>
                      <w:szCs w:val="24"/>
                      <w:lang w:eastAsia="ko-KR"/>
                    </w:rPr>
                  </w:pPr>
                  <w:r w:rsidRPr="00DC6F5B">
                    <w:rPr>
                      <w:rFonts w:eastAsia="Batang" w:hint="eastAsia"/>
                      <w:sz w:val="24"/>
                      <w:szCs w:val="24"/>
                      <w:lang w:eastAsia="ko-KR"/>
                    </w:rPr>
                    <w:t>SAS6</w:t>
                  </w:r>
                </w:p>
              </w:tc>
              <w:tc>
                <w:tcPr>
                  <w:tcW w:w="6020" w:type="dxa"/>
                  <w:vAlign w:val="center"/>
                </w:tcPr>
                <w:p w:rsidR="001B431D" w:rsidRPr="00DC6F5B" w:rsidRDefault="001B431D" w:rsidP="00554503">
                  <w:pPr>
                    <w:rPr>
                      <w:rFonts w:eastAsia="Batang"/>
                      <w:sz w:val="24"/>
                      <w:szCs w:val="24"/>
                    </w:rPr>
                  </w:pPr>
                  <w:r w:rsidRPr="00DC6F5B">
                    <w:rPr>
                      <w:rFonts w:eastAsia="Batang"/>
                      <w:sz w:val="24"/>
                      <w:szCs w:val="24"/>
                    </w:rPr>
                    <w:t xml:space="preserve">Septic tank with </w:t>
                  </w:r>
                  <w:r w:rsidRPr="00DC6F5B">
                    <w:rPr>
                      <w:rFonts w:eastAsia="Batang" w:hint="eastAsia"/>
                      <w:sz w:val="24"/>
                      <w:szCs w:val="24"/>
                      <w:lang w:eastAsia="ko-KR"/>
                    </w:rPr>
                    <w:t xml:space="preserve">open-cell form trickling </w:t>
                  </w:r>
                  <w:r w:rsidRPr="00DC6F5B">
                    <w:rPr>
                      <w:rFonts w:eastAsia="Batang"/>
                      <w:sz w:val="24"/>
                      <w:szCs w:val="24"/>
                    </w:rPr>
                    <w:t>filter</w:t>
                  </w:r>
                </w:p>
              </w:tc>
            </w:tr>
            <w:tr w:rsidR="001B431D" w:rsidRPr="00DC6F5B" w:rsidTr="00554503">
              <w:trPr>
                <w:trHeight w:val="288"/>
              </w:trPr>
              <w:tc>
                <w:tcPr>
                  <w:tcW w:w="1062" w:type="dxa"/>
                  <w:vAlign w:val="center"/>
                </w:tcPr>
                <w:p w:rsidR="001B431D" w:rsidRPr="00DC6F5B" w:rsidRDefault="001B431D" w:rsidP="00554503">
                  <w:pPr>
                    <w:rPr>
                      <w:rFonts w:eastAsia="Batang"/>
                      <w:sz w:val="24"/>
                      <w:szCs w:val="24"/>
                      <w:lang w:eastAsia="ko-KR"/>
                    </w:rPr>
                  </w:pPr>
                  <w:r w:rsidRPr="00DC6F5B">
                    <w:rPr>
                      <w:rFonts w:eastAsia="Batang" w:hint="eastAsia"/>
                      <w:sz w:val="24"/>
                      <w:szCs w:val="24"/>
                      <w:lang w:eastAsia="ko-KR"/>
                    </w:rPr>
                    <w:t>SPF1</w:t>
                  </w:r>
                </w:p>
              </w:tc>
              <w:tc>
                <w:tcPr>
                  <w:tcW w:w="6020" w:type="dxa"/>
                  <w:vAlign w:val="center"/>
                </w:tcPr>
                <w:p w:rsidR="001B431D" w:rsidRPr="00DC6F5B" w:rsidRDefault="001B431D" w:rsidP="00554503">
                  <w:pPr>
                    <w:rPr>
                      <w:rFonts w:eastAsia="Batang"/>
                      <w:sz w:val="24"/>
                      <w:szCs w:val="24"/>
                    </w:rPr>
                  </w:pPr>
                  <w:r w:rsidRPr="00DC6F5B">
                    <w:rPr>
                      <w:rFonts w:eastAsia="Batang"/>
                      <w:sz w:val="24"/>
                      <w:szCs w:val="24"/>
                    </w:rPr>
                    <w:t>Single pass sand filter 1</w:t>
                  </w:r>
                </w:p>
              </w:tc>
            </w:tr>
            <w:tr w:rsidR="001B431D" w:rsidRPr="00DC6F5B" w:rsidTr="00554503">
              <w:trPr>
                <w:trHeight w:val="288"/>
              </w:trPr>
              <w:tc>
                <w:tcPr>
                  <w:tcW w:w="1062" w:type="dxa"/>
                  <w:vAlign w:val="center"/>
                </w:tcPr>
                <w:p w:rsidR="001B431D" w:rsidRPr="00DC6F5B" w:rsidRDefault="001B431D" w:rsidP="00554503">
                  <w:pPr>
                    <w:rPr>
                      <w:rFonts w:eastAsia="Batang"/>
                      <w:sz w:val="24"/>
                      <w:szCs w:val="24"/>
                      <w:lang w:eastAsia="ko-KR"/>
                    </w:rPr>
                  </w:pPr>
                  <w:r w:rsidRPr="00DC6F5B">
                    <w:rPr>
                      <w:rFonts w:eastAsia="Batang" w:hint="eastAsia"/>
                      <w:sz w:val="24"/>
                      <w:szCs w:val="24"/>
                      <w:lang w:eastAsia="ko-KR"/>
                    </w:rPr>
                    <w:t>SPF2</w:t>
                  </w:r>
                </w:p>
              </w:tc>
              <w:tc>
                <w:tcPr>
                  <w:tcW w:w="6020" w:type="dxa"/>
                  <w:vAlign w:val="center"/>
                </w:tcPr>
                <w:p w:rsidR="001B431D" w:rsidRPr="00DC6F5B" w:rsidRDefault="001B431D" w:rsidP="00554503">
                  <w:pPr>
                    <w:rPr>
                      <w:rFonts w:eastAsia="Batang"/>
                      <w:sz w:val="24"/>
                      <w:szCs w:val="24"/>
                    </w:rPr>
                  </w:pPr>
                  <w:r w:rsidRPr="00DC6F5B">
                    <w:rPr>
                      <w:rFonts w:eastAsia="Batang"/>
                      <w:sz w:val="24"/>
                      <w:szCs w:val="24"/>
                    </w:rPr>
                    <w:t>Single pass sand filter 2</w:t>
                  </w:r>
                </w:p>
              </w:tc>
            </w:tr>
            <w:tr w:rsidR="001B431D" w:rsidRPr="00DC6F5B" w:rsidTr="00554503">
              <w:trPr>
                <w:trHeight w:val="288"/>
              </w:trPr>
              <w:tc>
                <w:tcPr>
                  <w:tcW w:w="1062" w:type="dxa"/>
                  <w:vAlign w:val="center"/>
                </w:tcPr>
                <w:p w:rsidR="001B431D" w:rsidRPr="00DC6F5B" w:rsidRDefault="001B431D" w:rsidP="00554503">
                  <w:pPr>
                    <w:rPr>
                      <w:rFonts w:eastAsia="Batang"/>
                      <w:sz w:val="24"/>
                      <w:szCs w:val="24"/>
                      <w:lang w:eastAsia="ko-KR"/>
                    </w:rPr>
                  </w:pPr>
                  <w:r w:rsidRPr="00DC6F5B">
                    <w:rPr>
                      <w:rFonts w:eastAsia="Batang" w:hint="eastAsia"/>
                      <w:sz w:val="24"/>
                      <w:szCs w:val="24"/>
                      <w:lang w:eastAsia="ko-KR"/>
                    </w:rPr>
                    <w:t>SPF3</w:t>
                  </w:r>
                </w:p>
              </w:tc>
              <w:tc>
                <w:tcPr>
                  <w:tcW w:w="6020" w:type="dxa"/>
                  <w:vAlign w:val="center"/>
                </w:tcPr>
                <w:p w:rsidR="001B431D" w:rsidRPr="00DC6F5B" w:rsidRDefault="001B431D" w:rsidP="00554503">
                  <w:pPr>
                    <w:rPr>
                      <w:rFonts w:eastAsia="Batang"/>
                      <w:sz w:val="24"/>
                      <w:szCs w:val="24"/>
                    </w:rPr>
                  </w:pPr>
                  <w:r w:rsidRPr="00DC6F5B">
                    <w:rPr>
                      <w:rFonts w:eastAsia="Batang"/>
                      <w:sz w:val="24"/>
                      <w:szCs w:val="24"/>
                    </w:rPr>
                    <w:t>Single pass sand filter 3</w:t>
                  </w:r>
                </w:p>
              </w:tc>
            </w:tr>
            <w:tr w:rsidR="001B431D" w:rsidRPr="00DC6F5B" w:rsidTr="00554503">
              <w:trPr>
                <w:trHeight w:val="288"/>
              </w:trPr>
              <w:tc>
                <w:tcPr>
                  <w:tcW w:w="1062" w:type="dxa"/>
                  <w:vAlign w:val="center"/>
                </w:tcPr>
                <w:p w:rsidR="001B431D" w:rsidRPr="00DC6F5B" w:rsidRDefault="001B431D" w:rsidP="00554503">
                  <w:pPr>
                    <w:rPr>
                      <w:rFonts w:eastAsia="Batang"/>
                      <w:sz w:val="24"/>
                      <w:szCs w:val="24"/>
                      <w:lang w:eastAsia="ko-KR"/>
                    </w:rPr>
                  </w:pPr>
                  <w:r w:rsidRPr="00DC6F5B">
                    <w:rPr>
                      <w:rFonts w:eastAsia="Batang" w:hint="eastAsia"/>
                      <w:sz w:val="24"/>
                      <w:szCs w:val="24"/>
                      <w:lang w:eastAsia="ko-KR"/>
                    </w:rPr>
                    <w:t>SPF4</w:t>
                  </w:r>
                </w:p>
              </w:tc>
              <w:tc>
                <w:tcPr>
                  <w:tcW w:w="6020" w:type="dxa"/>
                  <w:vAlign w:val="center"/>
                </w:tcPr>
                <w:p w:rsidR="001B431D" w:rsidRPr="00DC6F5B" w:rsidRDefault="001B431D" w:rsidP="00554503">
                  <w:pPr>
                    <w:rPr>
                      <w:rFonts w:eastAsia="Batang"/>
                      <w:sz w:val="24"/>
                      <w:szCs w:val="24"/>
                    </w:rPr>
                  </w:pPr>
                  <w:r w:rsidRPr="00DC6F5B">
                    <w:rPr>
                      <w:rFonts w:eastAsia="Batang"/>
                      <w:sz w:val="24"/>
                      <w:szCs w:val="24"/>
                    </w:rPr>
                    <w:t>Single pass sand filter 4</w:t>
                  </w:r>
                </w:p>
              </w:tc>
            </w:tr>
            <w:tr w:rsidR="001B431D" w:rsidRPr="00DC6F5B" w:rsidTr="00554503">
              <w:trPr>
                <w:trHeight w:val="288"/>
              </w:trPr>
              <w:tc>
                <w:tcPr>
                  <w:tcW w:w="1062" w:type="dxa"/>
                  <w:vAlign w:val="center"/>
                </w:tcPr>
                <w:p w:rsidR="001B431D" w:rsidRPr="00DC6F5B" w:rsidRDefault="001B431D" w:rsidP="00554503">
                  <w:pPr>
                    <w:rPr>
                      <w:rFonts w:eastAsia="Batang"/>
                      <w:sz w:val="24"/>
                      <w:szCs w:val="24"/>
                      <w:lang w:eastAsia="ko-KR"/>
                    </w:rPr>
                  </w:pPr>
                  <w:r w:rsidRPr="00DC6F5B">
                    <w:rPr>
                      <w:rFonts w:eastAsia="Batang" w:hint="eastAsia"/>
                      <w:sz w:val="24"/>
                      <w:szCs w:val="24"/>
                      <w:lang w:eastAsia="ko-KR"/>
                    </w:rPr>
                    <w:t>RCF1</w:t>
                  </w:r>
                </w:p>
              </w:tc>
              <w:tc>
                <w:tcPr>
                  <w:tcW w:w="6020" w:type="dxa"/>
                  <w:vAlign w:val="center"/>
                </w:tcPr>
                <w:p w:rsidR="001B431D" w:rsidRPr="00DC6F5B" w:rsidRDefault="001B431D" w:rsidP="00554503">
                  <w:pPr>
                    <w:rPr>
                      <w:rFonts w:eastAsia="Batang"/>
                      <w:sz w:val="24"/>
                      <w:szCs w:val="24"/>
                    </w:rPr>
                  </w:pPr>
                  <w:r w:rsidRPr="00DC6F5B">
                    <w:rPr>
                      <w:rFonts w:eastAsia="Batang"/>
                      <w:sz w:val="24"/>
                      <w:szCs w:val="24"/>
                    </w:rPr>
                    <w:t>At grade recirculating sand filter</w:t>
                  </w:r>
                </w:p>
              </w:tc>
            </w:tr>
            <w:tr w:rsidR="001B431D" w:rsidRPr="00DC6F5B" w:rsidTr="00554503">
              <w:trPr>
                <w:trHeight w:val="288"/>
              </w:trPr>
              <w:tc>
                <w:tcPr>
                  <w:tcW w:w="1062" w:type="dxa"/>
                  <w:vAlign w:val="center"/>
                </w:tcPr>
                <w:p w:rsidR="001B431D" w:rsidRPr="00DC6F5B" w:rsidRDefault="001B431D" w:rsidP="00554503">
                  <w:pPr>
                    <w:rPr>
                      <w:rFonts w:eastAsia="Batang"/>
                      <w:sz w:val="24"/>
                      <w:szCs w:val="24"/>
                      <w:lang w:eastAsia="ko-KR"/>
                    </w:rPr>
                  </w:pPr>
                  <w:r w:rsidRPr="00DC6F5B">
                    <w:rPr>
                      <w:rFonts w:eastAsia="Batang" w:hint="eastAsia"/>
                      <w:sz w:val="24"/>
                      <w:szCs w:val="24"/>
                      <w:lang w:eastAsia="ko-KR"/>
                    </w:rPr>
                    <w:t>RCF2</w:t>
                  </w:r>
                </w:p>
              </w:tc>
              <w:tc>
                <w:tcPr>
                  <w:tcW w:w="6020" w:type="dxa"/>
                  <w:vAlign w:val="center"/>
                </w:tcPr>
                <w:p w:rsidR="001B431D" w:rsidRPr="00DC6F5B" w:rsidRDefault="001B431D" w:rsidP="00554503">
                  <w:pPr>
                    <w:rPr>
                      <w:rFonts w:eastAsia="Batang"/>
                      <w:sz w:val="24"/>
                      <w:szCs w:val="24"/>
                    </w:rPr>
                  </w:pPr>
                  <w:smartTag w:uri="urn:schemas-microsoft-com:office:smarttags" w:element="place">
                    <w:smartTag w:uri="urn:schemas-microsoft-com:office:smarttags" w:element="State">
                      <w:r w:rsidRPr="00DC6F5B">
                        <w:rPr>
                          <w:rFonts w:eastAsia="Batang"/>
                          <w:sz w:val="24"/>
                          <w:szCs w:val="24"/>
                        </w:rPr>
                        <w:t>Maryland</w:t>
                      </w:r>
                    </w:smartTag>
                  </w:smartTag>
                  <w:r w:rsidRPr="00DC6F5B">
                    <w:rPr>
                      <w:rFonts w:eastAsia="Batang"/>
                      <w:sz w:val="24"/>
                      <w:szCs w:val="24"/>
                    </w:rPr>
                    <w:t xml:space="preserve"> style RSF</w:t>
                  </w:r>
                  <w:r w:rsidRPr="00DC6F5B">
                    <w:rPr>
                      <w:rFonts w:eastAsia="Batang" w:hint="eastAsia"/>
                      <w:sz w:val="24"/>
                      <w:szCs w:val="24"/>
                      <w:vertAlign w:val="superscript"/>
                    </w:rPr>
                    <w:t>b</w:t>
                  </w:r>
                </w:p>
              </w:tc>
            </w:tr>
            <w:tr w:rsidR="001B431D" w:rsidRPr="00DC6F5B" w:rsidTr="00554503">
              <w:trPr>
                <w:trHeight w:val="288"/>
              </w:trPr>
              <w:tc>
                <w:tcPr>
                  <w:tcW w:w="1062" w:type="dxa"/>
                  <w:vAlign w:val="center"/>
                </w:tcPr>
                <w:p w:rsidR="001B431D" w:rsidRPr="00DC6F5B" w:rsidRDefault="001B431D" w:rsidP="00554503">
                  <w:pPr>
                    <w:rPr>
                      <w:rFonts w:eastAsia="Batang"/>
                      <w:sz w:val="24"/>
                      <w:szCs w:val="24"/>
                      <w:lang w:eastAsia="ko-KR"/>
                    </w:rPr>
                  </w:pPr>
                  <w:r w:rsidRPr="00DC6F5B">
                    <w:rPr>
                      <w:rFonts w:eastAsia="Batang" w:hint="eastAsia"/>
                      <w:sz w:val="24"/>
                      <w:szCs w:val="24"/>
                      <w:lang w:eastAsia="ko-KR"/>
                    </w:rPr>
                    <w:t>RCF3</w:t>
                  </w:r>
                </w:p>
              </w:tc>
              <w:tc>
                <w:tcPr>
                  <w:tcW w:w="6020" w:type="dxa"/>
                  <w:vAlign w:val="center"/>
                </w:tcPr>
                <w:p w:rsidR="001B431D" w:rsidRPr="00DC6F5B" w:rsidRDefault="001B431D" w:rsidP="00554503">
                  <w:pPr>
                    <w:rPr>
                      <w:rFonts w:eastAsia="Batang"/>
                      <w:sz w:val="24"/>
                      <w:szCs w:val="24"/>
                    </w:rPr>
                  </w:pPr>
                  <w:r w:rsidRPr="00DC6F5B">
                    <w:rPr>
                      <w:rFonts w:eastAsia="Batang"/>
                      <w:sz w:val="24"/>
                      <w:szCs w:val="24"/>
                    </w:rPr>
                    <w:t>RSF</w:t>
                  </w:r>
                </w:p>
              </w:tc>
            </w:tr>
            <w:tr w:rsidR="001B431D" w:rsidRPr="00DC6F5B" w:rsidTr="00554503">
              <w:trPr>
                <w:trHeight w:val="612"/>
              </w:trPr>
              <w:tc>
                <w:tcPr>
                  <w:tcW w:w="1062" w:type="dxa"/>
                  <w:vAlign w:val="center"/>
                </w:tcPr>
                <w:p w:rsidR="001B431D" w:rsidRPr="00DC6F5B" w:rsidRDefault="001B431D" w:rsidP="00554503">
                  <w:pPr>
                    <w:rPr>
                      <w:rFonts w:eastAsia="Batang"/>
                      <w:sz w:val="24"/>
                      <w:szCs w:val="24"/>
                      <w:lang w:eastAsia="ko-KR"/>
                    </w:rPr>
                  </w:pPr>
                  <w:r w:rsidRPr="00DC6F5B">
                    <w:rPr>
                      <w:rFonts w:eastAsia="Batang" w:hint="eastAsia"/>
                      <w:sz w:val="24"/>
                      <w:szCs w:val="24"/>
                      <w:lang w:eastAsia="ko-KR"/>
                    </w:rPr>
                    <w:t>CWT1</w:t>
                  </w:r>
                </w:p>
              </w:tc>
              <w:tc>
                <w:tcPr>
                  <w:tcW w:w="6020" w:type="dxa"/>
                  <w:vAlign w:val="center"/>
                </w:tcPr>
                <w:p w:rsidR="001B431D" w:rsidRPr="00DC6F5B" w:rsidRDefault="001B431D" w:rsidP="00554503">
                  <w:pPr>
                    <w:rPr>
                      <w:rFonts w:eastAsia="Batang"/>
                      <w:sz w:val="24"/>
                      <w:szCs w:val="24"/>
                      <w:lang w:eastAsia="ko-KR"/>
                    </w:rPr>
                  </w:pPr>
                  <w:r w:rsidRPr="00DC6F5B">
                    <w:rPr>
                      <w:rFonts w:eastAsia="Batang"/>
                      <w:sz w:val="24"/>
                      <w:szCs w:val="24"/>
                    </w:rPr>
                    <w:t xml:space="preserve">Septic tank w/ constructed wetland </w:t>
                  </w:r>
                </w:p>
                <w:p w:rsidR="001B431D" w:rsidRPr="00DC6F5B" w:rsidRDefault="001B431D" w:rsidP="00554503">
                  <w:pPr>
                    <w:rPr>
                      <w:rFonts w:eastAsia="Batang"/>
                      <w:sz w:val="24"/>
                      <w:szCs w:val="24"/>
                    </w:rPr>
                  </w:pPr>
                  <w:r w:rsidRPr="00DC6F5B">
                    <w:rPr>
                      <w:rFonts w:eastAsia="Batang"/>
                      <w:sz w:val="24"/>
                      <w:szCs w:val="24"/>
                    </w:rPr>
                    <w:t>and surface water discharge</w:t>
                  </w:r>
                </w:p>
              </w:tc>
            </w:tr>
            <w:tr w:rsidR="001B431D" w:rsidRPr="00DC6F5B" w:rsidTr="00554503">
              <w:trPr>
                <w:trHeight w:val="621"/>
              </w:trPr>
              <w:tc>
                <w:tcPr>
                  <w:tcW w:w="1062" w:type="dxa"/>
                  <w:vAlign w:val="center"/>
                </w:tcPr>
                <w:p w:rsidR="001B431D" w:rsidRPr="00DC6F5B" w:rsidRDefault="001B431D" w:rsidP="00554503">
                  <w:pPr>
                    <w:rPr>
                      <w:rFonts w:eastAsia="Batang"/>
                      <w:sz w:val="24"/>
                      <w:szCs w:val="24"/>
                      <w:lang w:eastAsia="ko-KR"/>
                    </w:rPr>
                  </w:pPr>
                  <w:r w:rsidRPr="00DC6F5B">
                    <w:rPr>
                      <w:rFonts w:eastAsia="Batang" w:hint="eastAsia"/>
                      <w:sz w:val="24"/>
                      <w:szCs w:val="24"/>
                      <w:lang w:eastAsia="ko-KR"/>
                    </w:rPr>
                    <w:t>CWT2</w:t>
                  </w:r>
                </w:p>
              </w:tc>
              <w:tc>
                <w:tcPr>
                  <w:tcW w:w="6020" w:type="dxa"/>
                  <w:vAlign w:val="center"/>
                </w:tcPr>
                <w:p w:rsidR="001B431D" w:rsidRPr="00DC6F5B" w:rsidRDefault="001B431D" w:rsidP="00554503">
                  <w:pPr>
                    <w:rPr>
                      <w:rFonts w:eastAsia="Batang"/>
                      <w:sz w:val="24"/>
                      <w:szCs w:val="24"/>
                      <w:lang w:eastAsia="ko-KR"/>
                    </w:rPr>
                  </w:pPr>
                  <w:r w:rsidRPr="00DC6F5B">
                    <w:rPr>
                      <w:rFonts w:eastAsia="Batang"/>
                      <w:sz w:val="24"/>
                      <w:szCs w:val="24"/>
                    </w:rPr>
                    <w:t>Municipal wastewater w/ constructed wetland</w:t>
                  </w:r>
                </w:p>
                <w:p w:rsidR="001B431D" w:rsidRPr="00DC6F5B" w:rsidRDefault="001B431D" w:rsidP="00554503">
                  <w:pPr>
                    <w:rPr>
                      <w:rFonts w:eastAsia="Batang"/>
                      <w:sz w:val="24"/>
                      <w:szCs w:val="24"/>
                    </w:rPr>
                  </w:pPr>
                  <w:r w:rsidRPr="00DC6F5B">
                    <w:rPr>
                      <w:rFonts w:eastAsia="Batang"/>
                      <w:sz w:val="24"/>
                      <w:szCs w:val="24"/>
                    </w:rPr>
                    <w:t xml:space="preserve"> and surface water discharge 1</w:t>
                  </w:r>
                </w:p>
              </w:tc>
            </w:tr>
            <w:tr w:rsidR="001B431D" w:rsidRPr="00DC6F5B" w:rsidTr="00554503">
              <w:trPr>
                <w:trHeight w:val="630"/>
              </w:trPr>
              <w:tc>
                <w:tcPr>
                  <w:tcW w:w="1062" w:type="dxa"/>
                  <w:vAlign w:val="center"/>
                </w:tcPr>
                <w:p w:rsidR="001B431D" w:rsidRPr="00DC6F5B" w:rsidRDefault="001B431D" w:rsidP="00554503">
                  <w:pPr>
                    <w:rPr>
                      <w:rFonts w:eastAsia="Batang"/>
                      <w:sz w:val="24"/>
                      <w:szCs w:val="24"/>
                      <w:lang w:eastAsia="ko-KR"/>
                    </w:rPr>
                  </w:pPr>
                  <w:r w:rsidRPr="00DC6F5B">
                    <w:rPr>
                      <w:rFonts w:eastAsia="Batang" w:hint="eastAsia"/>
                      <w:sz w:val="24"/>
                      <w:szCs w:val="24"/>
                      <w:lang w:eastAsia="ko-KR"/>
                    </w:rPr>
                    <w:t>CWT3</w:t>
                  </w:r>
                </w:p>
              </w:tc>
              <w:tc>
                <w:tcPr>
                  <w:tcW w:w="6020" w:type="dxa"/>
                  <w:vAlign w:val="center"/>
                </w:tcPr>
                <w:p w:rsidR="001B431D" w:rsidRPr="00DC6F5B" w:rsidRDefault="001B431D" w:rsidP="00554503">
                  <w:pPr>
                    <w:rPr>
                      <w:rFonts w:eastAsia="Batang"/>
                      <w:sz w:val="24"/>
                      <w:szCs w:val="24"/>
                      <w:lang w:eastAsia="ko-KR"/>
                    </w:rPr>
                  </w:pPr>
                  <w:r w:rsidRPr="00DC6F5B">
                    <w:rPr>
                      <w:rFonts w:eastAsia="Batang"/>
                      <w:sz w:val="24"/>
                      <w:szCs w:val="24"/>
                    </w:rPr>
                    <w:t>Municipal wastewater w/ constructed wetland</w:t>
                  </w:r>
                </w:p>
                <w:p w:rsidR="001B431D" w:rsidRPr="00DC6F5B" w:rsidRDefault="001B431D" w:rsidP="00554503">
                  <w:pPr>
                    <w:rPr>
                      <w:rFonts w:eastAsia="Batang"/>
                      <w:sz w:val="24"/>
                      <w:szCs w:val="24"/>
                    </w:rPr>
                  </w:pPr>
                  <w:r w:rsidRPr="00DC6F5B">
                    <w:rPr>
                      <w:rFonts w:eastAsia="Batang"/>
                      <w:sz w:val="24"/>
                      <w:szCs w:val="24"/>
                    </w:rPr>
                    <w:t xml:space="preserve"> and surface water discharge 2</w:t>
                  </w:r>
                </w:p>
              </w:tc>
            </w:tr>
            <w:tr w:rsidR="001B431D" w:rsidRPr="00DC6F5B" w:rsidTr="00554503">
              <w:trPr>
                <w:trHeight w:val="288"/>
              </w:trPr>
              <w:tc>
                <w:tcPr>
                  <w:tcW w:w="1062" w:type="dxa"/>
                  <w:vAlign w:val="center"/>
                </w:tcPr>
                <w:p w:rsidR="001B431D" w:rsidRPr="00DC6F5B" w:rsidRDefault="001B431D" w:rsidP="00554503">
                  <w:pPr>
                    <w:rPr>
                      <w:rFonts w:eastAsia="Batang"/>
                      <w:sz w:val="24"/>
                      <w:szCs w:val="24"/>
                      <w:lang w:eastAsia="ko-KR"/>
                    </w:rPr>
                  </w:pPr>
                  <w:r w:rsidRPr="00DC6F5B">
                    <w:rPr>
                      <w:rFonts w:eastAsia="Batang" w:hint="eastAsia"/>
                      <w:sz w:val="24"/>
                      <w:szCs w:val="24"/>
                      <w:lang w:eastAsia="ko-KR"/>
                    </w:rPr>
                    <w:t>CWT4</w:t>
                  </w:r>
                </w:p>
              </w:tc>
              <w:tc>
                <w:tcPr>
                  <w:tcW w:w="6020" w:type="dxa"/>
                  <w:vAlign w:val="center"/>
                </w:tcPr>
                <w:p w:rsidR="001B431D" w:rsidRPr="00DC6F5B" w:rsidRDefault="001B431D" w:rsidP="00554503">
                  <w:pPr>
                    <w:rPr>
                      <w:rFonts w:eastAsia="Batang"/>
                      <w:sz w:val="24"/>
                      <w:szCs w:val="24"/>
                    </w:rPr>
                  </w:pPr>
                  <w:r w:rsidRPr="00DC6F5B">
                    <w:rPr>
                      <w:rFonts w:eastAsia="Batang"/>
                      <w:sz w:val="24"/>
                      <w:szCs w:val="24"/>
                    </w:rPr>
                    <w:t>Municipal wastewater w/ constructed wetland</w:t>
                  </w:r>
                </w:p>
              </w:tc>
            </w:tr>
            <w:tr w:rsidR="001B431D" w:rsidRPr="00DC6F5B" w:rsidTr="00554503">
              <w:trPr>
                <w:trHeight w:val="288"/>
              </w:trPr>
              <w:tc>
                <w:tcPr>
                  <w:tcW w:w="1062" w:type="dxa"/>
                  <w:vAlign w:val="center"/>
                </w:tcPr>
                <w:p w:rsidR="001B431D" w:rsidRPr="00DC6F5B" w:rsidRDefault="001B431D" w:rsidP="00554503">
                  <w:pPr>
                    <w:rPr>
                      <w:rFonts w:eastAsia="Batang"/>
                      <w:sz w:val="24"/>
                      <w:szCs w:val="24"/>
                      <w:lang w:eastAsia="ko-KR"/>
                    </w:rPr>
                  </w:pPr>
                  <w:r w:rsidRPr="00DC6F5B">
                    <w:rPr>
                      <w:rFonts w:eastAsia="Batang" w:hint="eastAsia"/>
                      <w:sz w:val="24"/>
                      <w:szCs w:val="24"/>
                      <w:lang w:eastAsia="ko-KR"/>
                    </w:rPr>
                    <w:t>CWT5</w:t>
                  </w:r>
                </w:p>
              </w:tc>
              <w:tc>
                <w:tcPr>
                  <w:tcW w:w="6020" w:type="dxa"/>
                  <w:vAlign w:val="center"/>
                </w:tcPr>
                <w:p w:rsidR="001B431D" w:rsidRPr="00DC6F5B" w:rsidRDefault="001B431D" w:rsidP="00554503">
                  <w:pPr>
                    <w:rPr>
                      <w:rFonts w:eastAsia="Batang"/>
                      <w:sz w:val="24"/>
                      <w:szCs w:val="24"/>
                      <w:lang w:eastAsia="ko-KR"/>
                    </w:rPr>
                  </w:pPr>
                  <w:r w:rsidRPr="00DC6F5B">
                    <w:rPr>
                      <w:rFonts w:eastAsia="Batang"/>
                      <w:sz w:val="24"/>
                      <w:szCs w:val="24"/>
                    </w:rPr>
                    <w:t xml:space="preserve">Municipal wastewater w/ lagoon and </w:t>
                  </w:r>
                </w:p>
                <w:p w:rsidR="001B431D" w:rsidRPr="00DC6F5B" w:rsidRDefault="001B431D" w:rsidP="00554503">
                  <w:pPr>
                    <w:rPr>
                      <w:rFonts w:eastAsia="Batang"/>
                      <w:sz w:val="24"/>
                      <w:szCs w:val="24"/>
                    </w:rPr>
                  </w:pPr>
                  <w:r w:rsidRPr="00DC6F5B">
                    <w:rPr>
                      <w:rFonts w:eastAsia="Batang"/>
                      <w:sz w:val="24"/>
                      <w:szCs w:val="24"/>
                    </w:rPr>
                    <w:t>constructed wetland</w:t>
                  </w:r>
                </w:p>
              </w:tc>
            </w:tr>
            <w:tr w:rsidR="001B431D" w:rsidRPr="00DC6F5B" w:rsidTr="00554503">
              <w:trPr>
                <w:trHeight w:val="288"/>
              </w:trPr>
              <w:tc>
                <w:tcPr>
                  <w:tcW w:w="1062" w:type="dxa"/>
                  <w:vAlign w:val="center"/>
                </w:tcPr>
                <w:p w:rsidR="001B431D" w:rsidRPr="00DC6F5B" w:rsidRDefault="001B431D" w:rsidP="00554503">
                  <w:pPr>
                    <w:rPr>
                      <w:rFonts w:eastAsia="Batang"/>
                      <w:sz w:val="24"/>
                      <w:szCs w:val="24"/>
                      <w:lang w:eastAsia="ko-KR"/>
                    </w:rPr>
                  </w:pPr>
                  <w:r w:rsidRPr="00DC6F5B">
                    <w:rPr>
                      <w:rFonts w:eastAsia="Batang" w:hint="eastAsia"/>
                      <w:sz w:val="24"/>
                      <w:szCs w:val="24"/>
                      <w:lang w:eastAsia="ko-KR"/>
                    </w:rPr>
                    <w:t>BFL1</w:t>
                  </w:r>
                </w:p>
              </w:tc>
              <w:tc>
                <w:tcPr>
                  <w:tcW w:w="6020" w:type="dxa"/>
                  <w:vAlign w:val="center"/>
                </w:tcPr>
                <w:p w:rsidR="001B431D" w:rsidRPr="00DC6F5B" w:rsidRDefault="001B431D" w:rsidP="00554503">
                  <w:pPr>
                    <w:rPr>
                      <w:rFonts w:eastAsia="Batang"/>
                      <w:sz w:val="24"/>
                      <w:szCs w:val="24"/>
                    </w:rPr>
                  </w:pPr>
                  <w:smartTag w:uri="urn:schemas-microsoft-com:office:smarttags" w:element="place">
                    <w:smartTag w:uri="urn:schemas-microsoft-com:office:smarttags" w:element="City">
                      <w:r w:rsidRPr="00DC6F5B">
                        <w:rPr>
                          <w:rFonts w:eastAsia="Batang"/>
                          <w:sz w:val="24"/>
                          <w:szCs w:val="24"/>
                        </w:rPr>
                        <w:t>Waterloo</w:t>
                      </w:r>
                    </w:smartTag>
                  </w:smartTag>
                  <w:r w:rsidRPr="00DC6F5B">
                    <w:rPr>
                      <w:rFonts w:eastAsia="Batang"/>
                      <w:sz w:val="24"/>
                      <w:szCs w:val="24"/>
                    </w:rPr>
                    <w:t xml:space="preserve"> biofilter (plastic media) 1</w:t>
                  </w:r>
                </w:p>
              </w:tc>
            </w:tr>
            <w:tr w:rsidR="001B431D" w:rsidRPr="00DC6F5B" w:rsidTr="00554503">
              <w:trPr>
                <w:trHeight w:val="288"/>
              </w:trPr>
              <w:tc>
                <w:tcPr>
                  <w:tcW w:w="1062" w:type="dxa"/>
                  <w:vAlign w:val="center"/>
                </w:tcPr>
                <w:p w:rsidR="001B431D" w:rsidRPr="00DC6F5B" w:rsidRDefault="001B431D" w:rsidP="00554503">
                  <w:pPr>
                    <w:rPr>
                      <w:rFonts w:eastAsia="Batang"/>
                      <w:sz w:val="24"/>
                      <w:szCs w:val="24"/>
                      <w:lang w:eastAsia="ko-KR"/>
                    </w:rPr>
                  </w:pPr>
                  <w:r w:rsidRPr="00DC6F5B">
                    <w:rPr>
                      <w:rFonts w:eastAsia="Batang" w:hint="eastAsia"/>
                      <w:sz w:val="24"/>
                      <w:szCs w:val="24"/>
                      <w:lang w:eastAsia="ko-KR"/>
                    </w:rPr>
                    <w:t>BFL2</w:t>
                  </w:r>
                </w:p>
              </w:tc>
              <w:tc>
                <w:tcPr>
                  <w:tcW w:w="6020" w:type="dxa"/>
                  <w:vAlign w:val="center"/>
                </w:tcPr>
                <w:p w:rsidR="001B431D" w:rsidRPr="00DC6F5B" w:rsidRDefault="001B431D" w:rsidP="00554503">
                  <w:pPr>
                    <w:rPr>
                      <w:rFonts w:eastAsia="Batang"/>
                      <w:sz w:val="24"/>
                      <w:szCs w:val="24"/>
                    </w:rPr>
                  </w:pPr>
                  <w:smartTag w:uri="urn:schemas-microsoft-com:office:smarttags" w:element="place">
                    <w:smartTag w:uri="urn:schemas-microsoft-com:office:smarttags" w:element="City">
                      <w:r w:rsidRPr="00DC6F5B">
                        <w:rPr>
                          <w:rFonts w:eastAsia="Batang"/>
                          <w:sz w:val="24"/>
                          <w:szCs w:val="24"/>
                        </w:rPr>
                        <w:t>Waterloo</w:t>
                      </w:r>
                    </w:smartTag>
                  </w:smartTag>
                  <w:r w:rsidRPr="00DC6F5B">
                    <w:rPr>
                      <w:rFonts w:eastAsia="Batang"/>
                      <w:sz w:val="24"/>
                      <w:szCs w:val="24"/>
                    </w:rPr>
                    <w:t xml:space="preserve"> biofilter (plastic media) 2</w:t>
                  </w:r>
                </w:p>
              </w:tc>
            </w:tr>
            <w:tr w:rsidR="001B431D" w:rsidRPr="00DC6F5B" w:rsidTr="00554503">
              <w:trPr>
                <w:trHeight w:val="288"/>
              </w:trPr>
              <w:tc>
                <w:tcPr>
                  <w:tcW w:w="1062" w:type="dxa"/>
                  <w:vAlign w:val="center"/>
                </w:tcPr>
                <w:p w:rsidR="001B431D" w:rsidRPr="00DC6F5B" w:rsidRDefault="001B431D" w:rsidP="00554503">
                  <w:pPr>
                    <w:rPr>
                      <w:rFonts w:eastAsia="Batang"/>
                      <w:sz w:val="24"/>
                      <w:szCs w:val="24"/>
                      <w:lang w:eastAsia="ko-KR"/>
                    </w:rPr>
                  </w:pPr>
                  <w:r w:rsidRPr="00DC6F5B">
                    <w:rPr>
                      <w:rFonts w:eastAsia="Batang" w:hint="eastAsia"/>
                      <w:sz w:val="24"/>
                      <w:szCs w:val="24"/>
                      <w:lang w:eastAsia="ko-KR"/>
                    </w:rPr>
                    <w:t>BFL3</w:t>
                  </w:r>
                </w:p>
              </w:tc>
              <w:tc>
                <w:tcPr>
                  <w:tcW w:w="6020" w:type="dxa"/>
                  <w:vAlign w:val="center"/>
                </w:tcPr>
                <w:p w:rsidR="001B431D" w:rsidRPr="00DC6F5B" w:rsidRDefault="001B431D" w:rsidP="00554503">
                  <w:pPr>
                    <w:rPr>
                      <w:rFonts w:eastAsia="Batang"/>
                      <w:sz w:val="24"/>
                      <w:szCs w:val="24"/>
                    </w:rPr>
                  </w:pPr>
                  <w:r w:rsidRPr="00DC6F5B">
                    <w:rPr>
                      <w:rFonts w:eastAsia="Batang"/>
                      <w:sz w:val="24"/>
                      <w:szCs w:val="24"/>
                    </w:rPr>
                    <w:t>Peat biofilter</w:t>
                  </w:r>
                </w:p>
              </w:tc>
            </w:tr>
            <w:tr w:rsidR="001B431D" w:rsidRPr="00DC6F5B" w:rsidTr="00554503">
              <w:trPr>
                <w:trHeight w:val="288"/>
              </w:trPr>
              <w:tc>
                <w:tcPr>
                  <w:tcW w:w="1062" w:type="dxa"/>
                  <w:vAlign w:val="center"/>
                </w:tcPr>
                <w:p w:rsidR="001B431D" w:rsidRPr="00DC6F5B" w:rsidRDefault="001B431D" w:rsidP="00554503">
                  <w:pPr>
                    <w:rPr>
                      <w:rFonts w:eastAsia="Batang"/>
                      <w:sz w:val="24"/>
                      <w:szCs w:val="24"/>
                      <w:lang w:eastAsia="ko-KR"/>
                    </w:rPr>
                  </w:pPr>
                  <w:r w:rsidRPr="00DC6F5B">
                    <w:rPr>
                      <w:rFonts w:eastAsia="Batang" w:hint="eastAsia"/>
                      <w:sz w:val="24"/>
                      <w:szCs w:val="24"/>
                      <w:lang w:eastAsia="ko-KR"/>
                    </w:rPr>
                    <w:t>TXF1</w:t>
                  </w:r>
                </w:p>
              </w:tc>
              <w:tc>
                <w:tcPr>
                  <w:tcW w:w="6020" w:type="dxa"/>
                  <w:vAlign w:val="center"/>
                </w:tcPr>
                <w:p w:rsidR="001B431D" w:rsidRPr="00DC6F5B" w:rsidRDefault="001B431D" w:rsidP="00554503">
                  <w:pPr>
                    <w:rPr>
                      <w:rFonts w:eastAsia="Batang"/>
                      <w:sz w:val="24"/>
                      <w:szCs w:val="24"/>
                    </w:rPr>
                  </w:pPr>
                  <w:r w:rsidRPr="00DC6F5B">
                    <w:rPr>
                      <w:rFonts w:eastAsia="Batang"/>
                      <w:sz w:val="24"/>
                      <w:szCs w:val="24"/>
                    </w:rPr>
                    <w:t>Recirculating textile filter</w:t>
                  </w:r>
                </w:p>
              </w:tc>
            </w:tr>
            <w:tr w:rsidR="001B431D" w:rsidRPr="00DC6F5B" w:rsidTr="00554503">
              <w:trPr>
                <w:trHeight w:val="288"/>
              </w:trPr>
              <w:tc>
                <w:tcPr>
                  <w:tcW w:w="1062" w:type="dxa"/>
                  <w:vAlign w:val="center"/>
                </w:tcPr>
                <w:p w:rsidR="001B431D" w:rsidRPr="00DC6F5B" w:rsidRDefault="001B431D" w:rsidP="00554503">
                  <w:pPr>
                    <w:rPr>
                      <w:rFonts w:eastAsia="Batang"/>
                      <w:sz w:val="24"/>
                      <w:szCs w:val="24"/>
                      <w:lang w:eastAsia="ko-KR"/>
                    </w:rPr>
                  </w:pPr>
                  <w:r w:rsidRPr="00DC6F5B">
                    <w:rPr>
                      <w:rFonts w:eastAsia="Batang" w:hint="eastAsia"/>
                      <w:sz w:val="24"/>
                      <w:szCs w:val="24"/>
                      <w:lang w:eastAsia="ko-KR"/>
                    </w:rPr>
                    <w:t>TXF2</w:t>
                  </w:r>
                </w:p>
              </w:tc>
              <w:tc>
                <w:tcPr>
                  <w:tcW w:w="6020" w:type="dxa"/>
                  <w:vAlign w:val="center"/>
                </w:tcPr>
                <w:p w:rsidR="001B431D" w:rsidRPr="00DC6F5B" w:rsidRDefault="001B431D" w:rsidP="00554503">
                  <w:pPr>
                    <w:rPr>
                      <w:rFonts w:eastAsia="Batang"/>
                      <w:sz w:val="24"/>
                      <w:szCs w:val="24"/>
                    </w:rPr>
                  </w:pPr>
                  <w:r w:rsidRPr="00DC6F5B">
                    <w:rPr>
                      <w:rFonts w:eastAsia="Batang"/>
                      <w:sz w:val="24"/>
                      <w:szCs w:val="24"/>
                    </w:rPr>
                    <w:t>Foam or textile filter effluent</w:t>
                  </w:r>
                </w:p>
              </w:tc>
            </w:tr>
            <w:tr w:rsidR="001B431D" w:rsidRPr="00DC6F5B" w:rsidTr="00554503">
              <w:trPr>
                <w:trHeight w:val="317"/>
              </w:trPr>
              <w:tc>
                <w:tcPr>
                  <w:tcW w:w="1062" w:type="dxa"/>
                  <w:vAlign w:val="center"/>
                </w:tcPr>
                <w:p w:rsidR="001B431D" w:rsidRPr="00DC6F5B" w:rsidRDefault="001B431D" w:rsidP="00554503">
                  <w:pPr>
                    <w:rPr>
                      <w:rFonts w:eastAsia="Batang"/>
                      <w:sz w:val="24"/>
                      <w:szCs w:val="24"/>
                      <w:lang w:eastAsia="ko-KR"/>
                    </w:rPr>
                  </w:pPr>
                  <w:r w:rsidRPr="00DC6F5B">
                    <w:rPr>
                      <w:rFonts w:eastAsia="Batang" w:hint="eastAsia"/>
                      <w:sz w:val="24"/>
                      <w:szCs w:val="24"/>
                      <w:lang w:eastAsia="ko-KR"/>
                    </w:rPr>
                    <w:t>GFL1</w:t>
                  </w:r>
                </w:p>
              </w:tc>
              <w:tc>
                <w:tcPr>
                  <w:tcW w:w="6020" w:type="dxa"/>
                  <w:vAlign w:val="center"/>
                </w:tcPr>
                <w:p w:rsidR="001B431D" w:rsidRPr="00DC6F5B" w:rsidRDefault="001B431D" w:rsidP="00554503">
                  <w:pPr>
                    <w:rPr>
                      <w:rFonts w:eastAsia="Batang"/>
                      <w:sz w:val="24"/>
                      <w:szCs w:val="24"/>
                      <w:lang w:eastAsia="ko-KR"/>
                    </w:rPr>
                  </w:pPr>
                  <w:r w:rsidRPr="00DC6F5B">
                    <w:rPr>
                      <w:rFonts w:eastAsia="Batang"/>
                      <w:sz w:val="24"/>
                      <w:szCs w:val="24"/>
                    </w:rPr>
                    <w:t xml:space="preserve">Septic, recirculating gravel filter, </w:t>
                  </w:r>
                </w:p>
                <w:p w:rsidR="001B431D" w:rsidRPr="00DC6F5B" w:rsidRDefault="001B431D" w:rsidP="00554503">
                  <w:pPr>
                    <w:rPr>
                      <w:rFonts w:eastAsia="Batang"/>
                      <w:sz w:val="24"/>
                      <w:szCs w:val="24"/>
                    </w:rPr>
                  </w:pPr>
                  <w:r w:rsidRPr="00DC6F5B">
                    <w:rPr>
                      <w:rFonts w:eastAsia="Batang"/>
                      <w:sz w:val="24"/>
                      <w:szCs w:val="24"/>
                    </w:rPr>
                    <w:t>UV disinfection</w:t>
                  </w:r>
                </w:p>
              </w:tc>
            </w:tr>
            <w:tr w:rsidR="001B431D" w:rsidRPr="00DC6F5B" w:rsidTr="00554503">
              <w:trPr>
                <w:trHeight w:val="317"/>
              </w:trPr>
              <w:tc>
                <w:tcPr>
                  <w:tcW w:w="1062" w:type="dxa"/>
                  <w:tcBorders>
                    <w:bottom w:val="single" w:sz="4" w:space="0" w:color="000000"/>
                  </w:tcBorders>
                  <w:vAlign w:val="center"/>
                </w:tcPr>
                <w:p w:rsidR="001B431D" w:rsidRPr="00DC6F5B" w:rsidRDefault="001B431D" w:rsidP="00554503">
                  <w:pPr>
                    <w:rPr>
                      <w:rFonts w:eastAsia="Batang"/>
                      <w:sz w:val="24"/>
                      <w:szCs w:val="24"/>
                      <w:lang w:eastAsia="ko-KR"/>
                    </w:rPr>
                  </w:pPr>
                  <w:r w:rsidRPr="00DC6F5B">
                    <w:rPr>
                      <w:rFonts w:eastAsia="Batang"/>
                      <w:sz w:val="24"/>
                      <w:szCs w:val="24"/>
                      <w:lang w:eastAsia="ko-KR"/>
                    </w:rPr>
                    <w:t>U</w:t>
                  </w:r>
                  <w:r w:rsidRPr="00DC6F5B">
                    <w:rPr>
                      <w:rFonts w:eastAsia="Batang" w:hint="eastAsia"/>
                      <w:sz w:val="24"/>
                      <w:szCs w:val="24"/>
                      <w:lang w:eastAsia="ko-KR"/>
                    </w:rPr>
                    <w:t>SPT</w:t>
                  </w:r>
                </w:p>
              </w:tc>
              <w:tc>
                <w:tcPr>
                  <w:tcW w:w="6020" w:type="dxa"/>
                  <w:tcBorders>
                    <w:bottom w:val="single" w:sz="4" w:space="0" w:color="000000"/>
                  </w:tcBorders>
                  <w:vAlign w:val="center"/>
                </w:tcPr>
                <w:p w:rsidR="001B431D" w:rsidRPr="00DC6F5B" w:rsidRDefault="001B431D" w:rsidP="00554503">
                  <w:pPr>
                    <w:rPr>
                      <w:rFonts w:eastAsia="Batang"/>
                      <w:sz w:val="24"/>
                      <w:szCs w:val="24"/>
                    </w:rPr>
                  </w:pPr>
                  <w:r w:rsidRPr="00DC6F5B">
                    <w:rPr>
                      <w:rFonts w:eastAsia="Batang" w:hint="eastAsia"/>
                      <w:sz w:val="24"/>
                      <w:szCs w:val="24"/>
                      <w:lang w:eastAsia="ko-KR"/>
                    </w:rPr>
                    <w:t xml:space="preserve">Untreated Effluent - </w:t>
                  </w:r>
                  <w:r w:rsidRPr="00DC6F5B">
                    <w:rPr>
                      <w:rFonts w:eastAsia="Batang"/>
                      <w:sz w:val="24"/>
                      <w:szCs w:val="24"/>
                    </w:rPr>
                    <w:t>Texas A&amp;M reference</w:t>
                  </w:r>
                </w:p>
              </w:tc>
            </w:tr>
          </w:tbl>
          <w:p w:rsidR="001B431D" w:rsidRPr="00DC6F5B" w:rsidRDefault="001B431D" w:rsidP="00554503">
            <w:pPr>
              <w:rPr>
                <w:rFonts w:eastAsia="Batang"/>
                <w:sz w:val="24"/>
                <w:szCs w:val="24"/>
              </w:rPr>
            </w:pPr>
            <w:r w:rsidRPr="00DC6F5B">
              <w:rPr>
                <w:rFonts w:eastAsia="Batang"/>
                <w:sz w:val="24"/>
                <w:szCs w:val="24"/>
              </w:rPr>
              <w:t xml:space="preserve">a: </w:t>
            </w:r>
            <w:r w:rsidRPr="00DC6F5B">
              <w:rPr>
                <w:rFonts w:eastAsia="Batang" w:hint="eastAsia"/>
                <w:sz w:val="24"/>
                <w:szCs w:val="24"/>
                <w:lang w:eastAsia="ko-KR"/>
              </w:rPr>
              <w:t>Sand</w:t>
            </w:r>
            <w:r w:rsidRPr="00DC6F5B">
              <w:rPr>
                <w:rFonts w:eastAsia="Batang"/>
                <w:sz w:val="24"/>
                <w:szCs w:val="24"/>
              </w:rPr>
              <w:t xml:space="preserve"> absorption system</w:t>
            </w:r>
          </w:p>
          <w:p w:rsidR="001B431D" w:rsidRPr="00DC6F5B" w:rsidRDefault="001B431D" w:rsidP="00554503">
            <w:pPr>
              <w:rPr>
                <w:rFonts w:eastAsia="Batang"/>
                <w:sz w:val="24"/>
                <w:szCs w:val="24"/>
                <w:lang w:eastAsia="ko-KR"/>
              </w:rPr>
            </w:pPr>
            <w:r w:rsidRPr="00DC6F5B">
              <w:rPr>
                <w:rFonts w:eastAsia="Batang"/>
                <w:sz w:val="24"/>
                <w:szCs w:val="24"/>
              </w:rPr>
              <w:t>b: Recirculating sand filter</w:t>
            </w:r>
          </w:p>
          <w:p w:rsidR="001B431D" w:rsidRPr="00DC6F5B" w:rsidRDefault="001B431D" w:rsidP="00554503">
            <w:pPr>
              <w:spacing w:before="120"/>
              <w:rPr>
                <w:rFonts w:eastAsia="Batang"/>
                <w:sz w:val="24"/>
                <w:szCs w:val="24"/>
                <w:lang w:eastAsia="ko-KR"/>
              </w:rPr>
            </w:pPr>
            <w:r w:rsidRPr="00DC6F5B">
              <w:rPr>
                <w:rFonts w:eastAsia="Batang" w:hint="eastAsia"/>
                <w:sz w:val="24"/>
                <w:szCs w:val="24"/>
                <w:lang w:eastAsia="ko-KR"/>
              </w:rPr>
              <w:t>Optional.</w:t>
            </w:r>
          </w:p>
        </w:tc>
      </w:tr>
    </w:tbl>
    <w:p w:rsidR="001B431D" w:rsidRPr="00DC6F5B" w:rsidRDefault="001B431D" w:rsidP="001B431D">
      <w:pPr>
        <w:rPr>
          <w:rFonts w:eastAsia="Batang"/>
          <w:lang w:eastAsia="ko-KR"/>
        </w:rPr>
      </w:pPr>
    </w:p>
    <w:tbl>
      <w:tblPr>
        <w:tblW w:w="0" w:type="auto"/>
        <w:tblInd w:w="828" w:type="dxa"/>
        <w:tblLayout w:type="fixed"/>
        <w:tblLook w:val="0000" w:firstRow="0" w:lastRow="0" w:firstColumn="0" w:lastColumn="0" w:noHBand="0" w:noVBand="0"/>
      </w:tblPr>
      <w:tblGrid>
        <w:gridCol w:w="2160"/>
        <w:gridCol w:w="5850"/>
      </w:tblGrid>
      <w:tr w:rsidR="001B431D" w:rsidRPr="00DC6F5B" w:rsidTr="00554503">
        <w:trPr>
          <w:cantSplit/>
        </w:trPr>
        <w:tc>
          <w:tcPr>
            <w:tcW w:w="2160" w:type="dxa"/>
            <w:tcBorders>
              <w:top w:val="single" w:sz="4" w:space="0" w:color="auto"/>
            </w:tcBorders>
          </w:tcPr>
          <w:p w:rsidR="001B431D" w:rsidRPr="00DC6F5B" w:rsidRDefault="001B431D" w:rsidP="00554503">
            <w:pPr>
              <w:spacing w:before="120"/>
              <w:rPr>
                <w:rFonts w:eastAsia="Batang"/>
                <w:sz w:val="24"/>
                <w:lang w:eastAsia="ko-KR"/>
              </w:rPr>
            </w:pPr>
            <w:r>
              <w:rPr>
                <w:rFonts w:eastAsia="Batang" w:hint="eastAsia"/>
                <w:caps/>
                <w:sz w:val="24"/>
                <w:lang w:eastAsia="ko-KR"/>
              </w:rPr>
              <w:lastRenderedPageBreak/>
              <w:t>QS</w:t>
            </w:r>
          </w:p>
        </w:tc>
        <w:tc>
          <w:tcPr>
            <w:tcW w:w="5850" w:type="dxa"/>
            <w:tcBorders>
              <w:top w:val="single" w:sz="4" w:space="0" w:color="auto"/>
              <w:bottom w:val="dotted" w:sz="4" w:space="0" w:color="auto"/>
            </w:tcBorders>
          </w:tcPr>
          <w:p w:rsidR="001B431D" w:rsidRPr="00DC6F5B" w:rsidRDefault="001B431D" w:rsidP="00554503">
            <w:pPr>
              <w:spacing w:before="120"/>
              <w:jc w:val="both"/>
              <w:rPr>
                <w:rFonts w:eastAsia="Batang"/>
                <w:sz w:val="24"/>
                <w:lang w:eastAsia="ko-KR"/>
              </w:rPr>
            </w:pPr>
            <w:r w:rsidRPr="00DC6F5B">
              <w:rPr>
                <w:rFonts w:eastAsia="Batang" w:hint="eastAsia"/>
                <w:sz w:val="24"/>
                <w:lang w:eastAsia="ko-KR"/>
              </w:rPr>
              <w:t>Septic tank effluent (STE) flow rate (m</w:t>
            </w:r>
            <w:r w:rsidRPr="00DC6F5B">
              <w:rPr>
                <w:rFonts w:eastAsia="Batang" w:hint="eastAsia"/>
                <w:sz w:val="24"/>
                <w:vertAlign w:val="superscript"/>
                <w:lang w:eastAsia="ko-KR"/>
              </w:rPr>
              <w:t>3</w:t>
            </w:r>
            <w:r w:rsidRPr="00DC6F5B">
              <w:rPr>
                <w:rFonts w:eastAsia="Batang" w:hint="eastAsia"/>
                <w:sz w:val="24"/>
                <w:lang w:eastAsia="ko-KR"/>
              </w:rPr>
              <w:t>/capita/day). McCray et al. (2005) proposed 0.227 m</w:t>
            </w:r>
            <w:r w:rsidRPr="00DC6F5B">
              <w:rPr>
                <w:rFonts w:eastAsia="Batang" w:hint="eastAsia"/>
                <w:sz w:val="24"/>
                <w:vertAlign w:val="superscript"/>
                <w:lang w:eastAsia="ko-KR"/>
              </w:rPr>
              <w:t>3</w:t>
            </w:r>
            <w:r w:rsidRPr="00DC6F5B">
              <w:rPr>
                <w:rFonts w:eastAsia="Batang" w:hint="eastAsia"/>
                <w:sz w:val="24"/>
                <w:lang w:eastAsia="ko-KR"/>
              </w:rPr>
              <w:t xml:space="preserve">/capita/day as the median value for USA based on the </w:t>
            </w:r>
            <w:r w:rsidRPr="00DC6F5B">
              <w:rPr>
                <w:rFonts w:eastAsia="Batang"/>
                <w:sz w:val="24"/>
                <w:lang w:eastAsia="ko-KR"/>
              </w:rPr>
              <w:t xml:space="preserve">data </w:t>
            </w:r>
            <w:r w:rsidRPr="00DC6F5B">
              <w:rPr>
                <w:rFonts w:eastAsia="Batang" w:hint="eastAsia"/>
                <w:sz w:val="24"/>
                <w:lang w:eastAsia="ko-KR"/>
              </w:rPr>
              <w:t xml:space="preserve">collected </w:t>
            </w:r>
            <w:r w:rsidRPr="00DC6F5B">
              <w:rPr>
                <w:rFonts w:eastAsia="Batang"/>
                <w:sz w:val="24"/>
                <w:lang w:eastAsia="ko-KR"/>
              </w:rPr>
              <w:t>from various sources</w:t>
            </w:r>
            <w:r w:rsidRPr="00DC6F5B">
              <w:rPr>
                <w:rFonts w:eastAsia="Batang" w:hint="eastAsia"/>
                <w:sz w:val="24"/>
                <w:lang w:eastAsia="ko-KR"/>
              </w:rPr>
              <w:t>.</w:t>
            </w:r>
          </w:p>
          <w:p w:rsidR="001B431D" w:rsidRPr="00DC6F5B" w:rsidRDefault="002C7284" w:rsidP="00554503">
            <w:pPr>
              <w:spacing w:before="120"/>
              <w:jc w:val="both"/>
              <w:rPr>
                <w:rFonts w:eastAsia="Batang"/>
                <w:lang w:eastAsia="ko-KR"/>
              </w:rPr>
            </w:pPr>
            <w:r>
              <w:rPr>
                <w:rFonts w:eastAsia="Batang"/>
                <w:noProof/>
                <w:sz w:val="24"/>
                <w:lang w:eastAsia="ko-KR"/>
              </w:rPr>
              <w:object w:dxaOrig="1440" w:dyaOrig="1440">
                <v:group id="_x0000_s1107" style="position:absolute;left:0;text-align:left;margin-left:139.4pt;margin-top:63.3pt;width:105pt;height:44.3pt;z-index:251663360" coordorigin="3608,2283" coordsize="2100,886">
                  <v:shape id="_x0000_s1108" type="#_x0000_t75" style="position:absolute;left:3608;top:2283;width:2100;height:502" filled="t">
                    <v:imagedata r:id="rId186" o:title=""/>
                  </v:shape>
                  <v:shape id="_x0000_s1109" type="#_x0000_t202" style="position:absolute;left:4095;top:2859;width:1075;height:310" stroked="f">
                    <v:textbox style="mso-next-textbox:#_x0000_s1109">
                      <w:txbxContent>
                        <w:p w:rsidR="002A6D8B" w:rsidRPr="00D4285D" w:rsidRDefault="002A6D8B" w:rsidP="001B431D">
                          <w:pPr>
                            <w:rPr>
                              <w:rFonts w:ascii="Calibri" w:hAnsi="Calibri"/>
                              <w:sz w:val="16"/>
                              <w:szCs w:val="16"/>
                            </w:rPr>
                          </w:pPr>
                          <w:r w:rsidRPr="00D4285D">
                            <w:rPr>
                              <w:rFonts w:ascii="Calibri" w:hAnsi="Calibri"/>
                              <w:sz w:val="16"/>
                              <w:szCs w:val="16"/>
                            </w:rPr>
                            <w:t>R</w:t>
                          </w:r>
                          <w:r w:rsidRPr="00D4285D">
                            <w:rPr>
                              <w:rFonts w:ascii="Calibri" w:hAnsi="Calibri"/>
                              <w:sz w:val="16"/>
                              <w:szCs w:val="16"/>
                              <w:vertAlign w:val="superscript"/>
                            </w:rPr>
                            <w:t>2</w:t>
                          </w:r>
                          <w:r w:rsidRPr="00D4285D">
                            <w:rPr>
                              <w:rFonts w:ascii="Calibri" w:hAnsi="Calibri"/>
                              <w:sz w:val="16"/>
                              <w:szCs w:val="16"/>
                            </w:rPr>
                            <w:t>=0.999877</w:t>
                          </w:r>
                        </w:p>
                      </w:txbxContent>
                    </v:textbox>
                  </v:shape>
                </v:group>
                <o:OLEObject Type="Embed" ProgID="Equation.3" ShapeID="_x0000_s1108" DrawAspect="Content" ObjectID="_1561185803" r:id="rId187"/>
              </w:object>
            </w:r>
            <w:r w:rsidR="001B431D" w:rsidRPr="00DC6F5B">
              <w:rPr>
                <w:rFonts w:eastAsia="Batang"/>
                <w:noProof/>
              </w:rPr>
              <w:drawing>
                <wp:inline distT="0" distB="0" distL="0" distR="0" wp14:anchorId="65DAB940" wp14:editId="1301B6A7">
                  <wp:extent cx="3562350" cy="2362200"/>
                  <wp:effectExtent l="0" t="0" r="0" b="0"/>
                  <wp:docPr id="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8" cstate="print">
                            <a:extLst>
                              <a:ext uri="{28A0092B-C50C-407E-A947-70E740481C1C}">
                                <a14:useLocalDpi xmlns:a14="http://schemas.microsoft.com/office/drawing/2010/main" val="0"/>
                              </a:ext>
                            </a:extLst>
                          </a:blip>
                          <a:srcRect/>
                          <a:stretch>
                            <a:fillRect/>
                          </a:stretch>
                        </pic:blipFill>
                        <pic:spPr bwMode="auto">
                          <a:xfrm>
                            <a:off x="0" y="0"/>
                            <a:ext cx="3562350" cy="2362200"/>
                          </a:xfrm>
                          <a:prstGeom prst="rect">
                            <a:avLst/>
                          </a:prstGeom>
                          <a:noFill/>
                          <a:ln>
                            <a:noFill/>
                          </a:ln>
                        </pic:spPr>
                      </pic:pic>
                    </a:graphicData>
                  </a:graphic>
                </wp:inline>
              </w:drawing>
            </w:r>
          </w:p>
          <w:p w:rsidR="001B431D" w:rsidRPr="00DC6F5B" w:rsidRDefault="001B431D" w:rsidP="00554503">
            <w:pPr>
              <w:jc w:val="both"/>
              <w:rPr>
                <w:rFonts w:eastAsia="Batang"/>
                <w:sz w:val="24"/>
                <w:lang w:eastAsia="ko-KR"/>
              </w:rPr>
            </w:pPr>
            <w:r w:rsidRPr="00DC6F5B">
              <w:rPr>
                <w:rFonts w:eastAsia="Batang" w:hint="eastAsia"/>
                <w:lang w:eastAsia="ko-KR"/>
              </w:rPr>
              <w:t>Figure 34.1 Cumulative frequency distribution for residential septic tank effluent flow rate (after McCray et al., 2005)</w:t>
            </w:r>
          </w:p>
        </w:tc>
      </w:tr>
      <w:tr w:rsidR="001B431D" w:rsidRPr="00DC6F5B" w:rsidTr="00554503">
        <w:trPr>
          <w:cantSplit/>
        </w:trPr>
        <w:tc>
          <w:tcPr>
            <w:tcW w:w="2160" w:type="dxa"/>
          </w:tcPr>
          <w:p w:rsidR="001B431D" w:rsidRPr="00DC6F5B" w:rsidRDefault="001B431D" w:rsidP="00554503">
            <w:pPr>
              <w:spacing w:before="120"/>
              <w:rPr>
                <w:rFonts w:eastAsia="Batang"/>
                <w:caps/>
                <w:sz w:val="24"/>
                <w:lang w:eastAsia="ko-KR"/>
              </w:rPr>
            </w:pPr>
            <w:r w:rsidRPr="00DC6F5B">
              <w:rPr>
                <w:rFonts w:eastAsia="Batang" w:hint="eastAsia"/>
                <w:caps/>
                <w:sz w:val="24"/>
                <w:lang w:eastAsia="ko-KR"/>
              </w:rPr>
              <w:t>BOD</w:t>
            </w:r>
            <w:r>
              <w:rPr>
                <w:rFonts w:eastAsia="Batang"/>
                <w:caps/>
                <w:sz w:val="24"/>
                <w:lang w:eastAsia="ko-KR"/>
              </w:rPr>
              <w:t>CONCS</w:t>
            </w:r>
          </w:p>
        </w:tc>
        <w:tc>
          <w:tcPr>
            <w:tcW w:w="5850" w:type="dxa"/>
            <w:tcBorders>
              <w:top w:val="dotted" w:sz="4" w:space="0" w:color="auto"/>
              <w:bottom w:val="dotted" w:sz="4" w:space="0" w:color="auto"/>
            </w:tcBorders>
          </w:tcPr>
          <w:p w:rsidR="001B431D" w:rsidRPr="00DC6F5B" w:rsidRDefault="001B431D" w:rsidP="00554503">
            <w:pPr>
              <w:spacing w:before="120"/>
              <w:jc w:val="both"/>
              <w:rPr>
                <w:rFonts w:eastAsia="Batang"/>
                <w:sz w:val="24"/>
              </w:rPr>
            </w:pPr>
            <w:r w:rsidRPr="00DC6F5B">
              <w:rPr>
                <w:rFonts w:eastAsia="Batang" w:hint="eastAsia"/>
                <w:sz w:val="24"/>
                <w:lang w:eastAsia="ko-KR"/>
              </w:rPr>
              <w:t>7 day Biochemical oxygen demand in STE (mg/L). BOD for a conventional system is typically 170 mg/L. The value varies greatly for different types of septic systems (See Table A-1 of Siegrist et al., 2005).</w:t>
            </w:r>
          </w:p>
          <w:p w:rsidR="001B431D" w:rsidRPr="00DC6F5B" w:rsidRDefault="001B431D" w:rsidP="00554503">
            <w:pPr>
              <w:spacing w:before="120"/>
              <w:jc w:val="both"/>
              <w:rPr>
                <w:rFonts w:eastAsia="Batang"/>
                <w:sz w:val="24"/>
              </w:rPr>
            </w:pPr>
            <w:r w:rsidRPr="00DC6F5B">
              <w:rPr>
                <w:rFonts w:eastAsia="Batang" w:hint="eastAsia"/>
                <w:sz w:val="24"/>
                <w:lang w:eastAsia="ko-KR"/>
              </w:rPr>
              <w:t>Required</w:t>
            </w:r>
            <w:r w:rsidRPr="00DC6F5B">
              <w:rPr>
                <w:rFonts w:eastAsia="Batang"/>
                <w:sz w:val="24"/>
              </w:rPr>
              <w:t>.</w:t>
            </w:r>
          </w:p>
        </w:tc>
      </w:tr>
      <w:tr w:rsidR="001B431D" w:rsidRPr="00DC6F5B" w:rsidTr="00554503">
        <w:trPr>
          <w:cantSplit/>
        </w:trPr>
        <w:tc>
          <w:tcPr>
            <w:tcW w:w="2160" w:type="dxa"/>
          </w:tcPr>
          <w:p w:rsidR="001B431D" w:rsidRPr="00DC6F5B" w:rsidRDefault="001B431D" w:rsidP="00554503">
            <w:pPr>
              <w:spacing w:before="120"/>
              <w:rPr>
                <w:rFonts w:eastAsia="Batang"/>
                <w:caps/>
                <w:sz w:val="24"/>
                <w:lang w:eastAsia="ko-KR"/>
              </w:rPr>
            </w:pPr>
            <w:r w:rsidRPr="00DC6F5B">
              <w:rPr>
                <w:rFonts w:eastAsia="Batang" w:hint="eastAsia"/>
                <w:caps/>
                <w:sz w:val="24"/>
                <w:lang w:eastAsia="ko-KR"/>
              </w:rPr>
              <w:t>TSS</w:t>
            </w:r>
            <w:r>
              <w:rPr>
                <w:rFonts w:eastAsia="Batang"/>
                <w:caps/>
                <w:sz w:val="24"/>
                <w:lang w:eastAsia="ko-KR"/>
              </w:rPr>
              <w:t>CONCS</w:t>
            </w:r>
          </w:p>
        </w:tc>
        <w:tc>
          <w:tcPr>
            <w:tcW w:w="5850" w:type="dxa"/>
            <w:tcBorders>
              <w:top w:val="dotted" w:sz="4" w:space="0" w:color="auto"/>
              <w:bottom w:val="dotted" w:sz="4" w:space="0" w:color="auto"/>
            </w:tcBorders>
          </w:tcPr>
          <w:p w:rsidR="001B431D" w:rsidRPr="00DC6F5B" w:rsidRDefault="001B431D" w:rsidP="00554503">
            <w:pPr>
              <w:spacing w:before="120"/>
              <w:jc w:val="both"/>
              <w:rPr>
                <w:rFonts w:eastAsia="Batang"/>
                <w:sz w:val="24"/>
                <w:lang w:eastAsia="ko-KR"/>
              </w:rPr>
            </w:pPr>
            <w:r w:rsidRPr="00DC6F5B">
              <w:rPr>
                <w:rFonts w:eastAsia="Batang" w:hint="eastAsia"/>
                <w:sz w:val="24"/>
                <w:lang w:eastAsia="ko-KR"/>
              </w:rPr>
              <w:t>Total suspended solids in STE (mg/L). TSS for a conventional system is typically 75 mg/L. The value varies greatly for different types of septic systems (See Table A-1 of Siegrist et al., 2005).</w:t>
            </w:r>
          </w:p>
          <w:p w:rsidR="001B431D" w:rsidRPr="00DC6F5B" w:rsidRDefault="001B431D" w:rsidP="00554503">
            <w:pPr>
              <w:spacing w:before="120"/>
              <w:jc w:val="both"/>
              <w:rPr>
                <w:rFonts w:eastAsia="Batang"/>
                <w:sz w:val="24"/>
                <w:lang w:eastAsia="ko-KR"/>
              </w:rPr>
            </w:pPr>
            <w:r w:rsidRPr="00DC6F5B">
              <w:rPr>
                <w:rFonts w:eastAsia="Batang" w:hint="eastAsia"/>
                <w:sz w:val="24"/>
                <w:lang w:eastAsia="ko-KR"/>
              </w:rPr>
              <w:t>Required.</w:t>
            </w:r>
          </w:p>
        </w:tc>
      </w:tr>
    </w:tbl>
    <w:p w:rsidR="001B431D" w:rsidRPr="00DC6F5B" w:rsidRDefault="001B431D" w:rsidP="001B431D">
      <w:pPr>
        <w:rPr>
          <w:rFonts w:eastAsia="Batang"/>
          <w:lang w:eastAsia="ko-KR"/>
        </w:rPr>
      </w:pPr>
    </w:p>
    <w:p w:rsidR="001B431D" w:rsidRPr="00DC6F5B" w:rsidRDefault="001B431D" w:rsidP="001B431D">
      <w:pPr>
        <w:rPr>
          <w:rFonts w:eastAsia="Batang"/>
          <w:lang w:eastAsia="ko-KR"/>
        </w:rPr>
      </w:pPr>
      <w:r w:rsidRPr="00DC6F5B">
        <w:rPr>
          <w:rFonts w:eastAsia="Batang"/>
          <w:lang w:eastAsia="ko-KR"/>
        </w:rPr>
        <w:br w:type="page"/>
      </w:r>
    </w:p>
    <w:tbl>
      <w:tblPr>
        <w:tblW w:w="0" w:type="auto"/>
        <w:tblInd w:w="828" w:type="dxa"/>
        <w:tblLayout w:type="fixed"/>
        <w:tblLook w:val="0000" w:firstRow="0" w:lastRow="0" w:firstColumn="0" w:lastColumn="0" w:noHBand="0" w:noVBand="0"/>
      </w:tblPr>
      <w:tblGrid>
        <w:gridCol w:w="2160"/>
        <w:gridCol w:w="5850"/>
      </w:tblGrid>
      <w:tr w:rsidR="001B431D" w:rsidRPr="00DC6F5B" w:rsidTr="00554503">
        <w:trPr>
          <w:cantSplit/>
        </w:trPr>
        <w:tc>
          <w:tcPr>
            <w:tcW w:w="2160" w:type="dxa"/>
            <w:tcBorders>
              <w:bottom w:val="single" w:sz="4" w:space="0" w:color="auto"/>
            </w:tcBorders>
          </w:tcPr>
          <w:p w:rsidR="001B431D" w:rsidRPr="00DC6F5B" w:rsidRDefault="001B431D" w:rsidP="00554503">
            <w:pPr>
              <w:spacing w:before="120"/>
              <w:rPr>
                <w:rFonts w:eastAsia="Batang"/>
                <w:b/>
                <w:caps/>
                <w:sz w:val="24"/>
                <w:lang w:eastAsia="ko-KR"/>
              </w:rPr>
            </w:pPr>
            <w:r w:rsidRPr="00DC6F5B">
              <w:rPr>
                <w:rFonts w:eastAsia="Batang"/>
                <w:b/>
                <w:sz w:val="24"/>
              </w:rPr>
              <w:lastRenderedPageBreak/>
              <w:t>Variable name</w:t>
            </w:r>
          </w:p>
        </w:tc>
        <w:tc>
          <w:tcPr>
            <w:tcW w:w="5850" w:type="dxa"/>
            <w:tcBorders>
              <w:bottom w:val="single" w:sz="4" w:space="0" w:color="auto"/>
            </w:tcBorders>
          </w:tcPr>
          <w:p w:rsidR="001B431D" w:rsidRPr="00DC6F5B" w:rsidRDefault="001B431D" w:rsidP="00554503">
            <w:pPr>
              <w:keepNext/>
              <w:spacing w:before="120"/>
              <w:outlineLvl w:val="0"/>
              <w:rPr>
                <w:rFonts w:eastAsia="Batang"/>
                <w:b/>
                <w:sz w:val="24"/>
              </w:rPr>
            </w:pPr>
            <w:r w:rsidRPr="00DC6F5B">
              <w:rPr>
                <w:rFonts w:eastAsia="Batang"/>
                <w:b/>
                <w:sz w:val="24"/>
              </w:rPr>
              <w:t>Definition</w:t>
            </w:r>
          </w:p>
        </w:tc>
      </w:tr>
      <w:tr w:rsidR="001B431D" w:rsidRPr="00DC6F5B" w:rsidTr="00554503">
        <w:trPr>
          <w:cantSplit/>
        </w:trPr>
        <w:tc>
          <w:tcPr>
            <w:tcW w:w="2160" w:type="dxa"/>
          </w:tcPr>
          <w:p w:rsidR="001B431D" w:rsidRPr="00DC6F5B" w:rsidRDefault="001B431D" w:rsidP="00554503">
            <w:pPr>
              <w:spacing w:before="120"/>
              <w:rPr>
                <w:rFonts w:eastAsia="Batang"/>
                <w:caps/>
                <w:sz w:val="24"/>
                <w:vertAlign w:val="subscript"/>
                <w:lang w:eastAsia="ko-KR"/>
              </w:rPr>
            </w:pPr>
            <w:r w:rsidRPr="00DC6F5B">
              <w:rPr>
                <w:rFonts w:eastAsia="Batang" w:hint="eastAsia"/>
                <w:caps/>
                <w:sz w:val="24"/>
                <w:lang w:eastAsia="ko-KR"/>
              </w:rPr>
              <w:t>N</w:t>
            </w:r>
            <w:r>
              <w:rPr>
                <w:rFonts w:eastAsia="Batang" w:hint="eastAsia"/>
                <w:caps/>
                <w:sz w:val="24"/>
                <w:lang w:eastAsia="ko-KR"/>
              </w:rPr>
              <w:t>H4CONCS</w:t>
            </w:r>
          </w:p>
        </w:tc>
        <w:tc>
          <w:tcPr>
            <w:tcW w:w="5850" w:type="dxa"/>
            <w:tcBorders>
              <w:top w:val="dotted" w:sz="4" w:space="0" w:color="auto"/>
              <w:bottom w:val="dotted" w:sz="4" w:space="0" w:color="auto"/>
            </w:tcBorders>
          </w:tcPr>
          <w:p w:rsidR="001B431D" w:rsidRPr="00DC6F5B" w:rsidRDefault="001B431D" w:rsidP="00554503">
            <w:pPr>
              <w:spacing w:before="120"/>
              <w:jc w:val="both"/>
              <w:rPr>
                <w:rFonts w:eastAsia="Batang"/>
                <w:sz w:val="24"/>
                <w:lang w:eastAsia="ko-KR"/>
              </w:rPr>
            </w:pPr>
            <w:r w:rsidRPr="00DC6F5B">
              <w:rPr>
                <w:rFonts w:eastAsia="Batang" w:hint="eastAsia"/>
                <w:sz w:val="24"/>
                <w:lang w:eastAsia="ko-KR"/>
              </w:rPr>
              <w:t>Ammonium nitrogen in STE (mg-N/L). NH</w:t>
            </w:r>
            <w:r w:rsidRPr="00DC6F5B">
              <w:rPr>
                <w:rFonts w:eastAsia="Batang" w:hint="eastAsia"/>
                <w:sz w:val="24"/>
                <w:vertAlign w:val="subscript"/>
                <w:lang w:eastAsia="ko-KR"/>
              </w:rPr>
              <w:t>4</w:t>
            </w:r>
            <w:r w:rsidRPr="00DC6F5B">
              <w:rPr>
                <w:rFonts w:eastAsia="Batang" w:hint="eastAsia"/>
                <w:sz w:val="24"/>
                <w:lang w:eastAsia="ko-KR"/>
              </w:rPr>
              <w:t xml:space="preserve"> for a conventional system is typically 60 mg-N/L (ranging </w:t>
            </w:r>
            <w:r w:rsidRPr="00DC6F5B">
              <w:rPr>
                <w:rFonts w:eastAsia="Batang"/>
                <w:sz w:val="22"/>
                <w:szCs w:val="22"/>
              </w:rPr>
              <w:t>17~78</w:t>
            </w:r>
            <w:r w:rsidRPr="00DC6F5B">
              <w:rPr>
                <w:rFonts w:eastAsia="Batang" w:hint="eastAsia"/>
                <w:sz w:val="24"/>
                <w:lang w:eastAsia="ko-KR"/>
              </w:rPr>
              <w:t xml:space="preserve"> mg-N/L). The value varies greatly for different types of septic systems (See Table A-1 of Siegrist et al., 2005).</w:t>
            </w:r>
          </w:p>
          <w:p w:rsidR="001B431D" w:rsidRPr="00DC6F5B" w:rsidRDefault="001B431D" w:rsidP="00554503">
            <w:pPr>
              <w:spacing w:before="120"/>
              <w:jc w:val="both"/>
              <w:rPr>
                <w:rFonts w:eastAsia="Batang"/>
                <w:color w:val="FF0000"/>
                <w:lang w:eastAsia="ko-KR"/>
              </w:rPr>
            </w:pPr>
            <w:r w:rsidRPr="00DC6F5B">
              <w:rPr>
                <w:rFonts w:eastAsia="Batang" w:hint="eastAsia"/>
                <w:noProof/>
                <w:color w:val="FF0000"/>
              </w:rPr>
              <w:drawing>
                <wp:inline distT="0" distB="0" distL="0" distR="0" wp14:anchorId="43C8D572" wp14:editId="0AB159C6">
                  <wp:extent cx="2924175" cy="1895475"/>
                  <wp:effectExtent l="0" t="0" r="0" b="0"/>
                  <wp:docPr id="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9" cstate="print">
                            <a:extLst>
                              <a:ext uri="{28A0092B-C50C-407E-A947-70E740481C1C}">
                                <a14:useLocalDpi xmlns:a14="http://schemas.microsoft.com/office/drawing/2010/main" val="0"/>
                              </a:ext>
                            </a:extLst>
                          </a:blip>
                          <a:srcRect/>
                          <a:stretch>
                            <a:fillRect/>
                          </a:stretch>
                        </pic:blipFill>
                        <pic:spPr bwMode="auto">
                          <a:xfrm>
                            <a:off x="0" y="0"/>
                            <a:ext cx="2924175" cy="1895475"/>
                          </a:xfrm>
                          <a:prstGeom prst="rect">
                            <a:avLst/>
                          </a:prstGeom>
                          <a:noFill/>
                          <a:ln>
                            <a:noFill/>
                          </a:ln>
                        </pic:spPr>
                      </pic:pic>
                    </a:graphicData>
                  </a:graphic>
                </wp:inline>
              </w:drawing>
            </w:r>
          </w:p>
          <w:p w:rsidR="001B431D" w:rsidRPr="00DC6F5B" w:rsidRDefault="001B431D" w:rsidP="00554503">
            <w:pPr>
              <w:spacing w:before="120"/>
              <w:jc w:val="both"/>
              <w:rPr>
                <w:rFonts w:eastAsia="Batang"/>
                <w:sz w:val="24"/>
                <w:lang w:eastAsia="ko-KR"/>
              </w:rPr>
            </w:pPr>
            <w:r w:rsidRPr="00DC6F5B">
              <w:rPr>
                <w:rFonts w:eastAsia="Batang" w:hint="eastAsia"/>
                <w:lang w:eastAsia="ko-KR"/>
              </w:rPr>
              <w:t>Figure 34.2 Cumulative frequency distribution for ammonium concentration in the septic tank effluent flow rate (after McCray et al., 2005)</w:t>
            </w:r>
          </w:p>
          <w:p w:rsidR="001B431D" w:rsidRPr="00DC6F5B" w:rsidRDefault="001B431D" w:rsidP="00554503">
            <w:pPr>
              <w:spacing w:before="120"/>
              <w:jc w:val="both"/>
              <w:rPr>
                <w:rFonts w:eastAsia="Batang"/>
                <w:sz w:val="24"/>
              </w:rPr>
            </w:pPr>
            <w:r w:rsidRPr="00DC6F5B">
              <w:rPr>
                <w:rFonts w:eastAsia="Batang" w:hint="eastAsia"/>
                <w:sz w:val="24"/>
                <w:lang w:eastAsia="ko-KR"/>
              </w:rPr>
              <w:t>Required</w:t>
            </w:r>
            <w:r w:rsidRPr="00DC6F5B">
              <w:rPr>
                <w:rFonts w:eastAsia="Batang"/>
                <w:sz w:val="24"/>
              </w:rPr>
              <w:t>.</w:t>
            </w:r>
          </w:p>
        </w:tc>
      </w:tr>
      <w:tr w:rsidR="001B431D" w:rsidRPr="00DC6F5B" w:rsidTr="00554503">
        <w:trPr>
          <w:cantSplit/>
        </w:trPr>
        <w:tc>
          <w:tcPr>
            <w:tcW w:w="2160" w:type="dxa"/>
          </w:tcPr>
          <w:p w:rsidR="001B431D" w:rsidRPr="00DC6F5B" w:rsidRDefault="001B431D" w:rsidP="00554503">
            <w:pPr>
              <w:spacing w:before="120"/>
              <w:rPr>
                <w:rFonts w:eastAsia="Batang"/>
                <w:caps/>
                <w:sz w:val="24"/>
                <w:lang w:eastAsia="ko-KR"/>
              </w:rPr>
            </w:pPr>
            <w:r w:rsidRPr="00DC6F5B">
              <w:rPr>
                <w:rFonts w:eastAsia="Batang" w:hint="eastAsia"/>
                <w:caps/>
                <w:sz w:val="24"/>
                <w:lang w:eastAsia="ko-KR"/>
              </w:rPr>
              <w:t>N</w:t>
            </w:r>
            <w:r>
              <w:rPr>
                <w:rFonts w:eastAsia="Batang" w:hint="eastAsia"/>
                <w:caps/>
                <w:sz w:val="24"/>
                <w:lang w:eastAsia="ko-KR"/>
              </w:rPr>
              <w:t>O3CONCS</w:t>
            </w:r>
          </w:p>
        </w:tc>
        <w:tc>
          <w:tcPr>
            <w:tcW w:w="5850" w:type="dxa"/>
            <w:tcBorders>
              <w:top w:val="dotted" w:sz="4" w:space="0" w:color="auto"/>
              <w:bottom w:val="dotted" w:sz="4" w:space="0" w:color="auto"/>
            </w:tcBorders>
          </w:tcPr>
          <w:p w:rsidR="001B431D" w:rsidRPr="00DC6F5B" w:rsidRDefault="001B431D" w:rsidP="00554503">
            <w:pPr>
              <w:spacing w:before="120"/>
              <w:jc w:val="both"/>
              <w:rPr>
                <w:rFonts w:eastAsia="Batang"/>
                <w:sz w:val="24"/>
              </w:rPr>
            </w:pPr>
            <w:r w:rsidRPr="00DC6F5B">
              <w:rPr>
                <w:rFonts w:eastAsia="Batang" w:hint="eastAsia"/>
                <w:sz w:val="24"/>
                <w:lang w:eastAsia="ko-KR"/>
              </w:rPr>
              <w:t>Nitrate nitrogen in STE (mg-N/L). NO</w:t>
            </w:r>
            <w:r w:rsidRPr="00DC6F5B">
              <w:rPr>
                <w:rFonts w:eastAsia="Batang" w:hint="eastAsia"/>
                <w:sz w:val="24"/>
                <w:vertAlign w:val="subscript"/>
                <w:lang w:eastAsia="ko-KR"/>
              </w:rPr>
              <w:t>3</w:t>
            </w:r>
            <w:r w:rsidRPr="00DC6F5B">
              <w:rPr>
                <w:rFonts w:eastAsia="Batang" w:hint="eastAsia"/>
                <w:sz w:val="24"/>
                <w:lang w:eastAsia="ko-KR"/>
              </w:rPr>
              <w:t xml:space="preserve"> for a conventional system ranges </w:t>
            </w:r>
            <w:r w:rsidRPr="00DC6F5B">
              <w:rPr>
                <w:rFonts w:eastAsia="Batang"/>
                <w:sz w:val="22"/>
                <w:szCs w:val="22"/>
              </w:rPr>
              <w:t>0~1.94</w:t>
            </w:r>
            <w:r w:rsidRPr="00DC6F5B">
              <w:rPr>
                <w:rFonts w:eastAsia="Batang" w:hint="eastAsia"/>
                <w:sz w:val="22"/>
                <w:szCs w:val="22"/>
                <w:lang w:eastAsia="ko-KR"/>
              </w:rPr>
              <w:t xml:space="preserve"> </w:t>
            </w:r>
            <w:r w:rsidRPr="00DC6F5B">
              <w:rPr>
                <w:rFonts w:eastAsia="Batang" w:hint="eastAsia"/>
                <w:sz w:val="24"/>
                <w:lang w:eastAsia="ko-KR"/>
              </w:rPr>
              <w:t>mg-N/L. The value varies for different types of septic systems (See Table A-1 of Siegrist et al., 2005).</w:t>
            </w:r>
          </w:p>
          <w:p w:rsidR="001B431D" w:rsidRPr="00DC6F5B" w:rsidRDefault="001B431D" w:rsidP="00554503">
            <w:pPr>
              <w:spacing w:before="120"/>
              <w:jc w:val="both"/>
              <w:rPr>
                <w:rFonts w:eastAsia="Batang"/>
                <w:sz w:val="24"/>
                <w:lang w:eastAsia="ko-KR"/>
              </w:rPr>
            </w:pPr>
            <w:r w:rsidRPr="00DC6F5B">
              <w:rPr>
                <w:rFonts w:eastAsia="Batang" w:hint="eastAsia"/>
                <w:sz w:val="24"/>
                <w:lang w:eastAsia="ko-KR"/>
              </w:rPr>
              <w:t>Required</w:t>
            </w:r>
            <w:r w:rsidRPr="00DC6F5B">
              <w:rPr>
                <w:rFonts w:eastAsia="Batang"/>
                <w:sz w:val="24"/>
              </w:rPr>
              <w:t>.</w:t>
            </w:r>
          </w:p>
        </w:tc>
      </w:tr>
      <w:tr w:rsidR="001B431D" w:rsidRPr="00DC6F5B" w:rsidTr="00554503">
        <w:trPr>
          <w:cantSplit/>
        </w:trPr>
        <w:tc>
          <w:tcPr>
            <w:tcW w:w="2160" w:type="dxa"/>
          </w:tcPr>
          <w:p w:rsidR="001B431D" w:rsidRPr="00DC6F5B" w:rsidRDefault="001B431D" w:rsidP="00554503">
            <w:pPr>
              <w:spacing w:before="120"/>
              <w:rPr>
                <w:rFonts w:eastAsia="Batang"/>
                <w:sz w:val="24"/>
                <w:lang w:eastAsia="ko-KR"/>
              </w:rPr>
            </w:pPr>
            <w:r w:rsidRPr="00DC6F5B">
              <w:rPr>
                <w:rFonts w:eastAsia="Batang" w:hint="eastAsia"/>
                <w:sz w:val="24"/>
                <w:lang w:eastAsia="ko-KR"/>
              </w:rPr>
              <w:t>N</w:t>
            </w:r>
            <w:r>
              <w:rPr>
                <w:rFonts w:eastAsia="Batang" w:hint="eastAsia"/>
                <w:sz w:val="24"/>
                <w:lang w:eastAsia="ko-KR"/>
              </w:rPr>
              <w:t>O2CONCS</w:t>
            </w:r>
          </w:p>
        </w:tc>
        <w:tc>
          <w:tcPr>
            <w:tcW w:w="5850" w:type="dxa"/>
            <w:tcBorders>
              <w:top w:val="dotted" w:sz="4" w:space="0" w:color="auto"/>
              <w:bottom w:val="dotted" w:sz="4" w:space="0" w:color="auto"/>
            </w:tcBorders>
          </w:tcPr>
          <w:p w:rsidR="001B431D" w:rsidRPr="00DC6F5B" w:rsidRDefault="001B431D" w:rsidP="00554503">
            <w:pPr>
              <w:spacing w:before="120"/>
              <w:jc w:val="both"/>
              <w:rPr>
                <w:rFonts w:eastAsia="Batang"/>
                <w:sz w:val="24"/>
              </w:rPr>
            </w:pPr>
            <w:r w:rsidRPr="00DC6F5B">
              <w:rPr>
                <w:rFonts w:eastAsia="Batang" w:hint="eastAsia"/>
                <w:sz w:val="24"/>
                <w:lang w:eastAsia="ko-KR"/>
              </w:rPr>
              <w:t>Nitrite nitrogen in STE (mg-N/L). NO</w:t>
            </w:r>
            <w:r w:rsidRPr="00DC6F5B">
              <w:rPr>
                <w:rFonts w:eastAsia="Batang" w:hint="eastAsia"/>
                <w:sz w:val="24"/>
                <w:vertAlign w:val="subscript"/>
                <w:lang w:eastAsia="ko-KR"/>
              </w:rPr>
              <w:t>2</w:t>
            </w:r>
            <w:r w:rsidRPr="00DC6F5B">
              <w:rPr>
                <w:rFonts w:eastAsia="Batang" w:hint="eastAsia"/>
                <w:sz w:val="24"/>
                <w:lang w:eastAsia="ko-KR"/>
              </w:rPr>
              <w:t xml:space="preserve"> for a conventional system is typically very low.</w:t>
            </w:r>
          </w:p>
          <w:p w:rsidR="001B431D" w:rsidRPr="00DC6F5B" w:rsidRDefault="001B431D" w:rsidP="00554503">
            <w:pPr>
              <w:spacing w:before="120"/>
              <w:jc w:val="both"/>
              <w:rPr>
                <w:rFonts w:eastAsia="Batang"/>
                <w:sz w:val="24"/>
                <w:lang w:eastAsia="ko-KR"/>
              </w:rPr>
            </w:pPr>
            <w:r w:rsidRPr="00DC6F5B">
              <w:rPr>
                <w:rFonts w:eastAsia="Batang" w:hint="eastAsia"/>
                <w:sz w:val="24"/>
                <w:lang w:eastAsia="ko-KR"/>
              </w:rPr>
              <w:t>Required</w:t>
            </w:r>
            <w:r w:rsidRPr="00DC6F5B">
              <w:rPr>
                <w:rFonts w:eastAsia="Batang"/>
                <w:sz w:val="24"/>
              </w:rPr>
              <w:t>.</w:t>
            </w:r>
          </w:p>
        </w:tc>
      </w:tr>
      <w:tr w:rsidR="001B431D" w:rsidRPr="00DC6F5B" w:rsidTr="00554503">
        <w:trPr>
          <w:cantSplit/>
        </w:trPr>
        <w:tc>
          <w:tcPr>
            <w:tcW w:w="2160" w:type="dxa"/>
          </w:tcPr>
          <w:p w:rsidR="001B431D" w:rsidRPr="00DC6F5B" w:rsidRDefault="001B431D" w:rsidP="00554503">
            <w:pPr>
              <w:spacing w:before="120"/>
              <w:rPr>
                <w:rFonts w:eastAsia="Batang"/>
                <w:sz w:val="24"/>
                <w:lang w:eastAsia="ko-KR"/>
              </w:rPr>
            </w:pPr>
            <w:r w:rsidRPr="00DC6F5B">
              <w:rPr>
                <w:rFonts w:eastAsia="Batang" w:hint="eastAsia"/>
                <w:sz w:val="24"/>
                <w:lang w:eastAsia="ko-KR"/>
              </w:rPr>
              <w:t>ORGN</w:t>
            </w:r>
            <w:r>
              <w:rPr>
                <w:rFonts w:eastAsia="Batang"/>
                <w:sz w:val="24"/>
                <w:lang w:eastAsia="ko-KR"/>
              </w:rPr>
              <w:t>CONCS</w:t>
            </w:r>
          </w:p>
        </w:tc>
        <w:tc>
          <w:tcPr>
            <w:tcW w:w="5850" w:type="dxa"/>
            <w:tcBorders>
              <w:top w:val="dotted" w:sz="4" w:space="0" w:color="auto"/>
              <w:bottom w:val="dotted" w:sz="4" w:space="0" w:color="auto"/>
            </w:tcBorders>
          </w:tcPr>
          <w:p w:rsidR="001B431D" w:rsidRPr="00DC6F5B" w:rsidRDefault="001B431D" w:rsidP="00554503">
            <w:pPr>
              <w:spacing w:before="120"/>
              <w:jc w:val="both"/>
              <w:rPr>
                <w:rFonts w:eastAsia="Batang"/>
                <w:sz w:val="24"/>
              </w:rPr>
            </w:pPr>
            <w:r w:rsidRPr="00DC6F5B">
              <w:rPr>
                <w:rFonts w:eastAsia="Batang" w:hint="eastAsia"/>
                <w:sz w:val="24"/>
                <w:lang w:eastAsia="ko-KR"/>
              </w:rPr>
              <w:t xml:space="preserve">Organic nitrogen in STE (mg-N/L). ORGN for a conventional system ranges </w:t>
            </w:r>
            <w:r w:rsidRPr="00DC6F5B">
              <w:rPr>
                <w:rFonts w:eastAsia="Batang"/>
                <w:sz w:val="22"/>
                <w:szCs w:val="22"/>
              </w:rPr>
              <w:t>9.4~15</w:t>
            </w:r>
            <w:r w:rsidRPr="00DC6F5B">
              <w:rPr>
                <w:rFonts w:eastAsia="Batang" w:hint="eastAsia"/>
                <w:sz w:val="24"/>
                <w:lang w:eastAsia="ko-KR"/>
              </w:rPr>
              <w:t xml:space="preserve"> mg-N/L.</w:t>
            </w:r>
          </w:p>
          <w:p w:rsidR="001B431D" w:rsidRPr="00DC6F5B" w:rsidRDefault="001B431D" w:rsidP="00554503">
            <w:pPr>
              <w:spacing w:before="120"/>
              <w:jc w:val="both"/>
              <w:rPr>
                <w:rFonts w:eastAsia="Batang"/>
                <w:sz w:val="24"/>
                <w:lang w:eastAsia="ko-KR"/>
              </w:rPr>
            </w:pPr>
            <w:r w:rsidRPr="00DC6F5B">
              <w:rPr>
                <w:rFonts w:eastAsia="Batang" w:hint="eastAsia"/>
                <w:sz w:val="24"/>
                <w:lang w:eastAsia="ko-KR"/>
              </w:rPr>
              <w:t>Required</w:t>
            </w:r>
            <w:r w:rsidRPr="00DC6F5B">
              <w:rPr>
                <w:rFonts w:eastAsia="Batang"/>
                <w:sz w:val="24"/>
              </w:rPr>
              <w:t>.</w:t>
            </w:r>
          </w:p>
        </w:tc>
      </w:tr>
    </w:tbl>
    <w:p w:rsidR="001B431D" w:rsidRDefault="001B431D" w:rsidP="001B431D">
      <w:pPr>
        <w:rPr>
          <w:rFonts w:eastAsia="Batang"/>
        </w:rPr>
      </w:pPr>
    </w:p>
    <w:p w:rsidR="001B431D" w:rsidRDefault="001B431D" w:rsidP="001B431D">
      <w:pPr>
        <w:rPr>
          <w:rFonts w:eastAsia="Batang"/>
        </w:rPr>
      </w:pPr>
    </w:p>
    <w:p w:rsidR="001B431D" w:rsidRDefault="001B431D" w:rsidP="001B431D">
      <w:pPr>
        <w:rPr>
          <w:rFonts w:eastAsia="Batang"/>
        </w:rPr>
      </w:pPr>
    </w:p>
    <w:p w:rsidR="001B431D" w:rsidRDefault="001B431D" w:rsidP="001B431D">
      <w:pPr>
        <w:rPr>
          <w:rFonts w:eastAsia="Batang"/>
        </w:rPr>
      </w:pPr>
    </w:p>
    <w:p w:rsidR="001B431D" w:rsidRDefault="001B431D" w:rsidP="001B431D">
      <w:pPr>
        <w:rPr>
          <w:rFonts w:eastAsia="Batang"/>
        </w:rPr>
      </w:pPr>
    </w:p>
    <w:p w:rsidR="001B431D" w:rsidRDefault="001B431D" w:rsidP="001B431D">
      <w:pPr>
        <w:rPr>
          <w:rFonts w:eastAsia="Batang"/>
        </w:rPr>
      </w:pPr>
    </w:p>
    <w:p w:rsidR="001B431D" w:rsidRDefault="001B431D" w:rsidP="001B431D">
      <w:pPr>
        <w:rPr>
          <w:rFonts w:eastAsia="Batang"/>
        </w:rPr>
      </w:pPr>
    </w:p>
    <w:p w:rsidR="001B431D" w:rsidRDefault="001B431D" w:rsidP="001B431D">
      <w:pPr>
        <w:rPr>
          <w:rFonts w:eastAsia="Batang"/>
        </w:rPr>
      </w:pPr>
    </w:p>
    <w:p w:rsidR="001B431D" w:rsidRDefault="001B431D" w:rsidP="001B431D">
      <w:pPr>
        <w:rPr>
          <w:rFonts w:eastAsia="Batang"/>
        </w:rPr>
      </w:pPr>
    </w:p>
    <w:p w:rsidR="001B431D" w:rsidRDefault="001B431D" w:rsidP="001B431D">
      <w:pPr>
        <w:rPr>
          <w:rFonts w:eastAsia="Batang"/>
        </w:rPr>
      </w:pPr>
    </w:p>
    <w:p w:rsidR="001B431D" w:rsidRDefault="001B431D" w:rsidP="001B431D">
      <w:pPr>
        <w:rPr>
          <w:rFonts w:eastAsia="Batang"/>
        </w:rPr>
      </w:pPr>
    </w:p>
    <w:p w:rsidR="001B431D" w:rsidRDefault="001B431D" w:rsidP="001B431D">
      <w:pPr>
        <w:rPr>
          <w:rFonts w:eastAsia="Batang"/>
        </w:rPr>
      </w:pPr>
    </w:p>
    <w:p w:rsidR="001B431D" w:rsidRPr="00DC6F5B" w:rsidRDefault="001B431D" w:rsidP="001B431D">
      <w:pPr>
        <w:rPr>
          <w:rFonts w:eastAsia="Batang"/>
        </w:rPr>
      </w:pPr>
    </w:p>
    <w:tbl>
      <w:tblPr>
        <w:tblW w:w="0" w:type="auto"/>
        <w:tblInd w:w="828" w:type="dxa"/>
        <w:tblLayout w:type="fixed"/>
        <w:tblLook w:val="0000" w:firstRow="0" w:lastRow="0" w:firstColumn="0" w:lastColumn="0" w:noHBand="0" w:noVBand="0"/>
      </w:tblPr>
      <w:tblGrid>
        <w:gridCol w:w="2160"/>
        <w:gridCol w:w="5850"/>
      </w:tblGrid>
      <w:tr w:rsidR="001B431D" w:rsidRPr="00DC6F5B" w:rsidTr="00554503">
        <w:trPr>
          <w:cantSplit/>
        </w:trPr>
        <w:tc>
          <w:tcPr>
            <w:tcW w:w="2160" w:type="dxa"/>
            <w:tcBorders>
              <w:bottom w:val="single" w:sz="4" w:space="0" w:color="auto"/>
            </w:tcBorders>
          </w:tcPr>
          <w:p w:rsidR="001B431D" w:rsidRPr="00DC6F5B" w:rsidRDefault="001B431D" w:rsidP="00554503">
            <w:pPr>
              <w:spacing w:before="120"/>
              <w:rPr>
                <w:rFonts w:eastAsia="Batang"/>
                <w:b/>
                <w:sz w:val="24"/>
              </w:rPr>
            </w:pPr>
            <w:r w:rsidRPr="00DC6F5B">
              <w:rPr>
                <w:rFonts w:eastAsia="Batang"/>
                <w:b/>
                <w:sz w:val="24"/>
              </w:rPr>
              <w:lastRenderedPageBreak/>
              <w:t>Variable name</w:t>
            </w:r>
          </w:p>
        </w:tc>
        <w:tc>
          <w:tcPr>
            <w:tcW w:w="5850" w:type="dxa"/>
            <w:tcBorders>
              <w:bottom w:val="single" w:sz="4" w:space="0" w:color="auto"/>
            </w:tcBorders>
          </w:tcPr>
          <w:p w:rsidR="001B431D" w:rsidRPr="00DC6F5B" w:rsidRDefault="001B431D" w:rsidP="00554503">
            <w:pPr>
              <w:spacing w:before="120"/>
              <w:rPr>
                <w:rFonts w:eastAsia="Batang"/>
                <w:b/>
                <w:sz w:val="24"/>
              </w:rPr>
            </w:pPr>
            <w:r w:rsidRPr="00DC6F5B">
              <w:rPr>
                <w:rFonts w:eastAsia="Batang"/>
                <w:b/>
                <w:sz w:val="24"/>
              </w:rPr>
              <w:t>Definition</w:t>
            </w:r>
          </w:p>
        </w:tc>
      </w:tr>
      <w:tr w:rsidR="001B431D" w:rsidRPr="00DC6F5B" w:rsidTr="00554503">
        <w:trPr>
          <w:cantSplit/>
        </w:trPr>
        <w:tc>
          <w:tcPr>
            <w:tcW w:w="2160" w:type="dxa"/>
            <w:tcBorders>
              <w:top w:val="single" w:sz="4" w:space="0" w:color="auto"/>
            </w:tcBorders>
          </w:tcPr>
          <w:p w:rsidR="001B431D" w:rsidRPr="00DC6F5B" w:rsidRDefault="001B431D" w:rsidP="00554503">
            <w:pPr>
              <w:spacing w:before="120"/>
              <w:rPr>
                <w:rFonts w:eastAsia="Batang"/>
                <w:caps/>
                <w:sz w:val="24"/>
                <w:lang w:eastAsia="ko-KR"/>
              </w:rPr>
            </w:pPr>
            <w:r>
              <w:rPr>
                <w:rFonts w:eastAsia="Batang"/>
                <w:caps/>
                <w:sz w:val="24"/>
                <w:lang w:eastAsia="ko-KR"/>
              </w:rPr>
              <w:t>minps</w:t>
            </w:r>
          </w:p>
        </w:tc>
        <w:tc>
          <w:tcPr>
            <w:tcW w:w="5850" w:type="dxa"/>
            <w:tcBorders>
              <w:top w:val="single" w:sz="4" w:space="0" w:color="auto"/>
              <w:bottom w:val="dotted" w:sz="4" w:space="0" w:color="auto"/>
            </w:tcBorders>
          </w:tcPr>
          <w:p w:rsidR="001B431D" w:rsidRPr="00DC6F5B" w:rsidRDefault="001B431D" w:rsidP="00554503">
            <w:pPr>
              <w:spacing w:before="120"/>
              <w:jc w:val="both"/>
              <w:rPr>
                <w:rFonts w:eastAsia="Batang"/>
                <w:sz w:val="24"/>
              </w:rPr>
            </w:pPr>
            <w:r>
              <w:rPr>
                <w:rFonts w:eastAsia="Batang" w:hint="eastAsia"/>
                <w:sz w:val="24"/>
                <w:lang w:eastAsia="ko-KR"/>
              </w:rPr>
              <w:t>Concentration of mineral phosphorus in the septic</w:t>
            </w:r>
            <w:r>
              <w:rPr>
                <w:rFonts w:eastAsia="Batang"/>
                <w:sz w:val="24"/>
                <w:lang w:eastAsia="ko-KR"/>
              </w:rPr>
              <w:t xml:space="preserve"> tank effluent (mg/L).  Required.</w:t>
            </w:r>
          </w:p>
        </w:tc>
      </w:tr>
      <w:tr w:rsidR="001B431D" w:rsidRPr="00DC6F5B" w:rsidTr="00554503">
        <w:trPr>
          <w:cantSplit/>
        </w:trPr>
        <w:tc>
          <w:tcPr>
            <w:tcW w:w="2160" w:type="dxa"/>
          </w:tcPr>
          <w:p w:rsidR="001B431D" w:rsidRPr="00DC6F5B" w:rsidRDefault="001B431D" w:rsidP="00554503">
            <w:pPr>
              <w:spacing w:before="120"/>
              <w:rPr>
                <w:rFonts w:eastAsia="Batang"/>
                <w:caps/>
                <w:sz w:val="24"/>
                <w:lang w:eastAsia="ko-KR"/>
              </w:rPr>
            </w:pPr>
            <w:r w:rsidRPr="00DC6F5B">
              <w:rPr>
                <w:rFonts w:eastAsia="Batang" w:hint="eastAsia"/>
                <w:caps/>
                <w:sz w:val="24"/>
                <w:lang w:eastAsia="ko-KR"/>
              </w:rPr>
              <w:t>ORGP</w:t>
            </w:r>
            <w:r>
              <w:rPr>
                <w:rFonts w:eastAsia="Batang"/>
                <w:caps/>
                <w:sz w:val="24"/>
                <w:lang w:eastAsia="ko-KR"/>
              </w:rPr>
              <w:t>S</w:t>
            </w:r>
          </w:p>
        </w:tc>
        <w:tc>
          <w:tcPr>
            <w:tcW w:w="5850" w:type="dxa"/>
            <w:tcBorders>
              <w:top w:val="dotted" w:sz="4" w:space="0" w:color="auto"/>
              <w:bottom w:val="dotted" w:sz="4" w:space="0" w:color="auto"/>
            </w:tcBorders>
          </w:tcPr>
          <w:p w:rsidR="001B431D" w:rsidRPr="00DC6F5B" w:rsidRDefault="001B431D" w:rsidP="00554503">
            <w:pPr>
              <w:spacing w:before="120"/>
              <w:jc w:val="both"/>
              <w:rPr>
                <w:rFonts w:eastAsia="Batang"/>
                <w:sz w:val="24"/>
                <w:lang w:eastAsia="ko-KR"/>
              </w:rPr>
            </w:pPr>
            <w:r w:rsidRPr="00DC6F5B">
              <w:rPr>
                <w:rFonts w:eastAsia="Batang" w:hint="eastAsia"/>
                <w:sz w:val="24"/>
                <w:lang w:eastAsia="ko-KR"/>
              </w:rPr>
              <w:t xml:space="preserve">Organic phosphorus in STE (mg-P/L). ORGP for a conventional system is typically 1 mg-p/L. </w:t>
            </w:r>
          </w:p>
          <w:p w:rsidR="001B431D" w:rsidRPr="00DC6F5B" w:rsidRDefault="001B431D" w:rsidP="00554503">
            <w:pPr>
              <w:spacing w:before="120"/>
              <w:jc w:val="both"/>
              <w:rPr>
                <w:rFonts w:eastAsia="Batang"/>
                <w:sz w:val="24"/>
                <w:szCs w:val="24"/>
                <w:lang w:eastAsia="ko-KR"/>
              </w:rPr>
            </w:pPr>
            <w:r w:rsidRPr="00DC6F5B">
              <w:rPr>
                <w:rFonts w:eastAsia="Batang" w:hint="eastAsia"/>
                <w:sz w:val="24"/>
                <w:szCs w:val="24"/>
                <w:lang w:eastAsia="ko-KR"/>
              </w:rPr>
              <w:t>Required.</w:t>
            </w:r>
          </w:p>
        </w:tc>
      </w:tr>
      <w:tr w:rsidR="001B431D" w:rsidRPr="00DC6F5B" w:rsidTr="00554503">
        <w:trPr>
          <w:cantSplit/>
        </w:trPr>
        <w:tc>
          <w:tcPr>
            <w:tcW w:w="2160" w:type="dxa"/>
          </w:tcPr>
          <w:p w:rsidR="001B431D" w:rsidRPr="00DC6F5B" w:rsidRDefault="001B431D" w:rsidP="00554503">
            <w:pPr>
              <w:spacing w:before="120"/>
              <w:rPr>
                <w:rFonts w:eastAsia="Batang"/>
                <w:sz w:val="24"/>
                <w:lang w:eastAsia="ko-KR"/>
              </w:rPr>
            </w:pPr>
            <w:r w:rsidRPr="00DC6F5B">
              <w:rPr>
                <w:rFonts w:eastAsia="Batang" w:hint="eastAsia"/>
                <w:sz w:val="24"/>
                <w:lang w:eastAsia="ko-KR"/>
              </w:rPr>
              <w:t>FCOLI</w:t>
            </w:r>
            <w:r>
              <w:rPr>
                <w:rFonts w:eastAsia="Batang"/>
                <w:sz w:val="24"/>
                <w:lang w:eastAsia="ko-KR"/>
              </w:rPr>
              <w:t>S</w:t>
            </w:r>
          </w:p>
        </w:tc>
        <w:tc>
          <w:tcPr>
            <w:tcW w:w="5850" w:type="dxa"/>
            <w:tcBorders>
              <w:top w:val="dotted" w:sz="4" w:space="0" w:color="auto"/>
              <w:bottom w:val="dotted" w:sz="4" w:space="0" w:color="auto"/>
            </w:tcBorders>
          </w:tcPr>
          <w:p w:rsidR="001B431D" w:rsidRPr="00DC6F5B" w:rsidRDefault="001B431D" w:rsidP="00554503">
            <w:pPr>
              <w:spacing w:before="120"/>
              <w:jc w:val="both"/>
              <w:rPr>
                <w:rFonts w:eastAsia="Batang"/>
                <w:sz w:val="24"/>
              </w:rPr>
            </w:pPr>
            <w:r w:rsidRPr="00DC6F5B">
              <w:rPr>
                <w:rFonts w:eastAsia="Batang" w:hint="eastAsia"/>
                <w:sz w:val="24"/>
                <w:lang w:eastAsia="ko-KR"/>
              </w:rPr>
              <w:t>Total number of fecal coliform in STE (cfu/100mL). FCOLI for a conventional system is typically 1E7 cfu/100mL</w:t>
            </w:r>
            <w:r w:rsidRPr="00DC6F5B">
              <w:rPr>
                <w:rFonts w:eastAsia="Batang" w:hint="eastAsia"/>
                <w:sz w:val="22"/>
                <w:szCs w:val="22"/>
                <w:lang w:eastAsia="ko-KR"/>
              </w:rPr>
              <w:t>. T</w:t>
            </w:r>
            <w:r w:rsidRPr="00DC6F5B">
              <w:rPr>
                <w:rFonts w:eastAsia="Batang" w:hint="eastAsia"/>
                <w:sz w:val="24"/>
                <w:lang w:eastAsia="ko-KR"/>
              </w:rPr>
              <w:t>he value varies greatly for different types of septic systems (See Table A-1 of Siegrist et al., 2005).</w:t>
            </w:r>
          </w:p>
          <w:p w:rsidR="001B431D" w:rsidRPr="00DC6F5B" w:rsidRDefault="001B431D" w:rsidP="00554503">
            <w:pPr>
              <w:spacing w:before="120"/>
              <w:jc w:val="both"/>
              <w:rPr>
                <w:rFonts w:eastAsia="Batang"/>
                <w:sz w:val="24"/>
                <w:lang w:eastAsia="ko-KR"/>
              </w:rPr>
            </w:pPr>
            <w:r w:rsidRPr="00DC6F5B">
              <w:rPr>
                <w:rFonts w:eastAsia="Batang" w:hint="eastAsia"/>
                <w:sz w:val="24"/>
                <w:lang w:eastAsia="ko-KR"/>
              </w:rPr>
              <w:t>Required</w:t>
            </w:r>
            <w:r w:rsidRPr="00DC6F5B">
              <w:rPr>
                <w:rFonts w:eastAsia="Batang"/>
                <w:sz w:val="24"/>
              </w:rPr>
              <w:t>.</w:t>
            </w:r>
          </w:p>
        </w:tc>
      </w:tr>
    </w:tbl>
    <w:p w:rsidR="001B431D" w:rsidRPr="00DC6F5B" w:rsidRDefault="001B431D" w:rsidP="001B431D">
      <w:pPr>
        <w:rPr>
          <w:rFonts w:eastAsia="Batang"/>
          <w:lang w:eastAsia="ko-KR"/>
        </w:rPr>
      </w:pPr>
    </w:p>
    <w:p w:rsidR="001B431D" w:rsidRDefault="001B431D" w:rsidP="001B431D">
      <w:pPr>
        <w:tabs>
          <w:tab w:val="center" w:pos="4680"/>
        </w:tabs>
        <w:jc w:val="both"/>
        <w:rPr>
          <w:b/>
          <w:smallCaps/>
          <w:sz w:val="28"/>
          <w:szCs w:val="28"/>
          <w:u w:val="single"/>
        </w:rPr>
      </w:pPr>
      <w:r>
        <w:rPr>
          <w:b/>
          <w:smallCaps/>
          <w:sz w:val="28"/>
          <w:szCs w:val="28"/>
          <w:u w:val="single"/>
        </w:rPr>
        <w:t>snow.sno</w:t>
      </w:r>
    </w:p>
    <w:p w:rsidR="001B431D" w:rsidRDefault="001B431D" w:rsidP="001B431D">
      <w:pPr>
        <w:tabs>
          <w:tab w:val="center" w:pos="4680"/>
        </w:tabs>
        <w:jc w:val="both"/>
        <w:rPr>
          <w:sz w:val="24"/>
        </w:rPr>
      </w:pPr>
      <w:r>
        <w:rPr>
          <w:sz w:val="24"/>
          <w:szCs w:val="24"/>
        </w:rPr>
        <w:t xml:space="preserve">The </w:t>
      </w:r>
      <w:r>
        <w:rPr>
          <w:smallCaps/>
          <w:sz w:val="24"/>
          <w:szCs w:val="24"/>
        </w:rPr>
        <w:t>snow.sno</w:t>
      </w:r>
      <w:r>
        <w:rPr>
          <w:sz w:val="24"/>
          <w:szCs w:val="24"/>
        </w:rPr>
        <w:t xml:space="preserve"> file contains the input variables for snow.  </w:t>
      </w:r>
      <w:r>
        <w:rPr>
          <w:sz w:val="24"/>
        </w:rPr>
        <w:t>Below is a partial listing of the snow.sno file.</w:t>
      </w:r>
    </w:p>
    <w:p w:rsidR="001B431D" w:rsidRPr="00A0046A" w:rsidRDefault="001B431D" w:rsidP="001B431D">
      <w:pPr>
        <w:tabs>
          <w:tab w:val="center" w:pos="4680"/>
        </w:tabs>
        <w:jc w:val="both"/>
        <w:rPr>
          <w:b/>
          <w:smallCaps/>
          <w:sz w:val="28"/>
          <w:szCs w:val="28"/>
          <w:u w:val="single"/>
        </w:rPr>
      </w:pPr>
      <w:r w:rsidRPr="00A0046A">
        <w:rPr>
          <w:b/>
          <w:smallCaps/>
          <w:noProof/>
          <w:sz w:val="28"/>
          <w:szCs w:val="28"/>
          <w:u w:val="single"/>
        </w:rPr>
        <w:drawing>
          <wp:inline distT="0" distB="0" distL="0" distR="0" wp14:anchorId="50CDAEDC" wp14:editId="7DBA1505">
            <wp:extent cx="4884420" cy="556260"/>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190">
                      <a:extLst>
                        <a:ext uri="{28A0092B-C50C-407E-A947-70E740481C1C}">
                          <a14:useLocalDpi xmlns:a14="http://schemas.microsoft.com/office/drawing/2010/main" val="0"/>
                        </a:ext>
                      </a:extLst>
                    </a:blip>
                    <a:srcRect/>
                    <a:stretch>
                      <a:fillRect/>
                    </a:stretch>
                  </pic:blipFill>
                  <pic:spPr bwMode="auto">
                    <a:xfrm>
                      <a:off x="0" y="0"/>
                      <a:ext cx="4884420" cy="556260"/>
                    </a:xfrm>
                    <a:prstGeom prst="rect">
                      <a:avLst/>
                    </a:prstGeom>
                    <a:noFill/>
                    <a:ln>
                      <a:noFill/>
                    </a:ln>
                  </pic:spPr>
                </pic:pic>
              </a:graphicData>
            </a:graphic>
          </wp:inline>
        </w:drawing>
      </w:r>
    </w:p>
    <w:p w:rsidR="001B431D" w:rsidRPr="008137DE" w:rsidRDefault="001B431D" w:rsidP="001B431D">
      <w:pPr>
        <w:jc w:val="both"/>
        <w:rPr>
          <w:sz w:val="24"/>
        </w:rPr>
      </w:pPr>
    </w:p>
    <w:tbl>
      <w:tblPr>
        <w:tblW w:w="0" w:type="auto"/>
        <w:tblInd w:w="648" w:type="dxa"/>
        <w:tblLayout w:type="fixed"/>
        <w:tblLook w:val="0000" w:firstRow="0" w:lastRow="0" w:firstColumn="0" w:lastColumn="0" w:noHBand="0" w:noVBand="0"/>
      </w:tblPr>
      <w:tblGrid>
        <w:gridCol w:w="1890"/>
        <w:gridCol w:w="6192"/>
      </w:tblGrid>
      <w:tr w:rsidR="001B431D" w:rsidTr="00C031DF">
        <w:trPr>
          <w:cantSplit/>
        </w:trPr>
        <w:tc>
          <w:tcPr>
            <w:tcW w:w="1890" w:type="dxa"/>
            <w:tcBorders>
              <w:bottom w:val="single" w:sz="6" w:space="0" w:color="auto"/>
            </w:tcBorders>
          </w:tcPr>
          <w:p w:rsidR="001B431D" w:rsidRDefault="001B431D" w:rsidP="00554503">
            <w:pPr>
              <w:pStyle w:val="Heading5"/>
              <w:spacing w:before="120"/>
              <w:rPr>
                <w:b/>
              </w:rPr>
            </w:pPr>
            <w:r>
              <w:rPr>
                <w:b/>
                <w:caps/>
              </w:rPr>
              <w:t>V</w:t>
            </w:r>
            <w:r>
              <w:rPr>
                <w:b/>
              </w:rPr>
              <w:t>ariable name</w:t>
            </w:r>
          </w:p>
        </w:tc>
        <w:tc>
          <w:tcPr>
            <w:tcW w:w="6192" w:type="dxa"/>
          </w:tcPr>
          <w:p w:rsidR="001B431D" w:rsidRDefault="001B431D" w:rsidP="00554503">
            <w:pPr>
              <w:pStyle w:val="Heading1"/>
              <w:spacing w:before="120" w:after="0"/>
              <w:jc w:val="left"/>
              <w:rPr>
                <w:b/>
              </w:rPr>
            </w:pPr>
            <w:r>
              <w:rPr>
                <w:b/>
              </w:rPr>
              <w:t>Definition</w:t>
            </w:r>
          </w:p>
        </w:tc>
      </w:tr>
      <w:tr w:rsidR="00771D17" w:rsidTr="00C031DF">
        <w:trPr>
          <w:cantSplit/>
        </w:trPr>
        <w:tc>
          <w:tcPr>
            <w:tcW w:w="1890" w:type="dxa"/>
            <w:tcBorders>
              <w:bottom w:val="single" w:sz="6" w:space="0" w:color="auto"/>
            </w:tcBorders>
          </w:tcPr>
          <w:p w:rsidR="00771D17" w:rsidRDefault="00771D17" w:rsidP="00A17B71">
            <w:pPr>
              <w:pStyle w:val="Heading5"/>
              <w:spacing w:before="120"/>
              <w:rPr>
                <w:caps/>
              </w:rPr>
            </w:pPr>
            <w:r>
              <w:rPr>
                <w:caps/>
              </w:rPr>
              <w:t>Title</w:t>
            </w:r>
          </w:p>
        </w:tc>
        <w:tc>
          <w:tcPr>
            <w:tcW w:w="6192" w:type="dxa"/>
          </w:tcPr>
          <w:p w:rsidR="00771D17" w:rsidRPr="00282F48" w:rsidRDefault="00771D17" w:rsidP="00A17B71">
            <w:pPr>
              <w:spacing w:before="120"/>
              <w:jc w:val="both"/>
              <w:rPr>
                <w:sz w:val="24"/>
              </w:rPr>
            </w:pPr>
            <w:r w:rsidRPr="00282F48">
              <w:rPr>
                <w:sz w:val="24"/>
              </w:rPr>
              <w:t>The first line is reserved for user comments. This line is not processed by the model and may be left blank.</w:t>
            </w:r>
          </w:p>
          <w:p w:rsidR="00771D17" w:rsidRPr="00282F48" w:rsidRDefault="00771D17" w:rsidP="00A17B71">
            <w:pPr>
              <w:spacing w:before="120"/>
              <w:jc w:val="both"/>
              <w:rPr>
                <w:sz w:val="24"/>
              </w:rPr>
            </w:pPr>
            <w:r w:rsidRPr="00282F48">
              <w:rPr>
                <w:sz w:val="24"/>
              </w:rPr>
              <w:t>Optional.</w:t>
            </w:r>
          </w:p>
        </w:tc>
      </w:tr>
      <w:tr w:rsidR="00771D17" w:rsidTr="00C031DF">
        <w:trPr>
          <w:cantSplit/>
        </w:trPr>
        <w:tc>
          <w:tcPr>
            <w:tcW w:w="1890" w:type="dxa"/>
            <w:tcBorders>
              <w:bottom w:val="single" w:sz="6" w:space="0" w:color="auto"/>
            </w:tcBorders>
          </w:tcPr>
          <w:p w:rsidR="00771D17" w:rsidRDefault="00771D17" w:rsidP="00A17B71">
            <w:pPr>
              <w:pStyle w:val="Heading5"/>
              <w:spacing w:before="120"/>
              <w:rPr>
                <w:caps/>
              </w:rPr>
            </w:pPr>
            <w:r>
              <w:rPr>
                <w:caps/>
              </w:rPr>
              <w:t>header</w:t>
            </w:r>
          </w:p>
        </w:tc>
        <w:tc>
          <w:tcPr>
            <w:tcW w:w="6192" w:type="dxa"/>
          </w:tcPr>
          <w:p w:rsidR="00771D17" w:rsidRPr="00282F48" w:rsidRDefault="00771D17" w:rsidP="00771D17">
            <w:pPr>
              <w:keepNext/>
              <w:spacing w:before="120"/>
              <w:jc w:val="both"/>
              <w:outlineLvl w:val="0"/>
              <w:rPr>
                <w:sz w:val="24"/>
              </w:rPr>
            </w:pPr>
            <w:r>
              <w:rPr>
                <w:sz w:val="24"/>
              </w:rPr>
              <w:t xml:space="preserve">Headers for the snow.sno file.  </w:t>
            </w:r>
          </w:p>
        </w:tc>
      </w:tr>
      <w:tr w:rsidR="001B431D" w:rsidRPr="00CA3F8E" w:rsidTr="00C031DF">
        <w:trPr>
          <w:cantSplit/>
        </w:trPr>
        <w:tc>
          <w:tcPr>
            <w:tcW w:w="1890" w:type="dxa"/>
          </w:tcPr>
          <w:p w:rsidR="001B431D" w:rsidRPr="00CA3F8E" w:rsidRDefault="001B431D" w:rsidP="00C031DF">
            <w:pPr>
              <w:keepNext/>
              <w:spacing w:before="120"/>
              <w:outlineLvl w:val="4"/>
              <w:rPr>
                <w:sz w:val="24"/>
              </w:rPr>
            </w:pPr>
            <w:r>
              <w:rPr>
                <w:sz w:val="24"/>
              </w:rPr>
              <w:t>NAME</w:t>
            </w:r>
          </w:p>
        </w:tc>
        <w:tc>
          <w:tcPr>
            <w:tcW w:w="6192" w:type="dxa"/>
            <w:tcBorders>
              <w:top w:val="dotted" w:sz="4" w:space="0" w:color="auto"/>
              <w:bottom w:val="dotted" w:sz="4" w:space="0" w:color="auto"/>
            </w:tcBorders>
          </w:tcPr>
          <w:p w:rsidR="001B431D" w:rsidRPr="00CA3F8E" w:rsidRDefault="001B431D" w:rsidP="00554503">
            <w:pPr>
              <w:spacing w:before="120"/>
              <w:rPr>
                <w:sz w:val="24"/>
              </w:rPr>
            </w:pPr>
            <w:r>
              <w:rPr>
                <w:sz w:val="24"/>
              </w:rPr>
              <w:t xml:space="preserve">Name of the snow parameters </w:t>
            </w:r>
          </w:p>
        </w:tc>
      </w:tr>
      <w:tr w:rsidR="001B431D" w:rsidTr="00C031DF">
        <w:trPr>
          <w:cantSplit/>
        </w:trPr>
        <w:tc>
          <w:tcPr>
            <w:tcW w:w="1890" w:type="dxa"/>
          </w:tcPr>
          <w:p w:rsidR="001B431D" w:rsidRDefault="001B431D" w:rsidP="00554503">
            <w:pPr>
              <w:spacing w:before="120"/>
              <w:rPr>
                <w:caps/>
                <w:sz w:val="24"/>
              </w:rPr>
            </w:pPr>
            <w:r>
              <w:rPr>
                <w:caps/>
                <w:sz w:val="24"/>
              </w:rPr>
              <w:t>FALLTMP</w:t>
            </w:r>
          </w:p>
        </w:tc>
        <w:tc>
          <w:tcPr>
            <w:tcW w:w="6192" w:type="dxa"/>
            <w:tcBorders>
              <w:top w:val="dotted" w:sz="4" w:space="0" w:color="auto"/>
            </w:tcBorders>
          </w:tcPr>
          <w:p w:rsidR="001B431D" w:rsidRDefault="001B431D" w:rsidP="00554503">
            <w:pPr>
              <w:spacing w:before="120"/>
              <w:jc w:val="both"/>
              <w:rPr>
                <w:sz w:val="24"/>
              </w:rPr>
            </w:pPr>
            <w:r>
              <w:rPr>
                <w:sz w:val="24"/>
              </w:rPr>
              <w:t>Snowfall temperature (ºC).</w:t>
            </w:r>
          </w:p>
          <w:p w:rsidR="001B431D" w:rsidRDefault="001B431D" w:rsidP="00554503">
            <w:pPr>
              <w:spacing w:before="120"/>
              <w:jc w:val="both"/>
              <w:rPr>
                <w:sz w:val="24"/>
              </w:rPr>
            </w:pPr>
            <w:r>
              <w:rPr>
                <w:sz w:val="24"/>
              </w:rPr>
              <w:t xml:space="preserve">Mean air temperature at which precipitation is equally likely to be rain as snow/freezing rain. The snowfall temperature should be between –5 ºC and 5 ºC. </w:t>
            </w:r>
          </w:p>
          <w:p w:rsidR="001B431D" w:rsidRDefault="001B431D" w:rsidP="00554503">
            <w:pPr>
              <w:spacing w:before="120"/>
              <w:jc w:val="both"/>
              <w:rPr>
                <w:sz w:val="24"/>
              </w:rPr>
            </w:pPr>
            <w:r>
              <w:rPr>
                <w:sz w:val="24"/>
              </w:rPr>
              <w:t>A default recommended for this variable is SFTMP = 1.0.</w:t>
            </w:r>
          </w:p>
          <w:p w:rsidR="001B431D" w:rsidRDefault="001B431D" w:rsidP="00554503">
            <w:pPr>
              <w:spacing w:before="120"/>
              <w:jc w:val="both"/>
              <w:rPr>
                <w:sz w:val="24"/>
              </w:rPr>
            </w:pPr>
            <w:r>
              <w:rPr>
                <w:sz w:val="24"/>
              </w:rPr>
              <w:t>Required in watersheds where snowfall is significant.</w:t>
            </w:r>
          </w:p>
        </w:tc>
      </w:tr>
      <w:tr w:rsidR="001B431D" w:rsidTr="00C031DF">
        <w:trPr>
          <w:cantSplit/>
        </w:trPr>
        <w:tc>
          <w:tcPr>
            <w:tcW w:w="1890" w:type="dxa"/>
          </w:tcPr>
          <w:p w:rsidR="001B431D" w:rsidRDefault="001B431D" w:rsidP="00554503">
            <w:pPr>
              <w:spacing w:before="120"/>
              <w:rPr>
                <w:caps/>
                <w:sz w:val="24"/>
              </w:rPr>
            </w:pPr>
            <w:r>
              <w:rPr>
                <w:caps/>
                <w:sz w:val="24"/>
              </w:rPr>
              <w:t>MELTTMP</w:t>
            </w:r>
          </w:p>
        </w:tc>
        <w:tc>
          <w:tcPr>
            <w:tcW w:w="6192" w:type="dxa"/>
            <w:tcBorders>
              <w:top w:val="dotted" w:sz="4" w:space="0" w:color="auto"/>
              <w:bottom w:val="dotted" w:sz="4" w:space="0" w:color="auto"/>
            </w:tcBorders>
          </w:tcPr>
          <w:p w:rsidR="001B431D" w:rsidRDefault="001B431D" w:rsidP="00554503">
            <w:pPr>
              <w:spacing w:before="120"/>
              <w:jc w:val="both"/>
              <w:rPr>
                <w:sz w:val="24"/>
              </w:rPr>
            </w:pPr>
            <w:r>
              <w:rPr>
                <w:sz w:val="24"/>
              </w:rPr>
              <w:t xml:space="preserve">Snow melt base temperature (ºC). </w:t>
            </w:r>
          </w:p>
          <w:p w:rsidR="001B431D" w:rsidRDefault="001B431D" w:rsidP="00554503">
            <w:pPr>
              <w:spacing w:before="120"/>
              <w:jc w:val="both"/>
              <w:rPr>
                <w:sz w:val="24"/>
              </w:rPr>
            </w:pPr>
            <w:r>
              <w:rPr>
                <w:sz w:val="24"/>
              </w:rPr>
              <w:t xml:space="preserve">The snow pack will not melt until the snow pack temperature exceeds a threshold value, </w:t>
            </w:r>
            <w:r>
              <w:rPr>
                <w:i/>
                <w:sz w:val="24"/>
              </w:rPr>
              <w:t>T</w:t>
            </w:r>
            <w:r>
              <w:rPr>
                <w:i/>
                <w:sz w:val="24"/>
                <w:vertAlign w:val="subscript"/>
              </w:rPr>
              <w:t>mlt</w:t>
            </w:r>
            <w:r>
              <w:rPr>
                <w:sz w:val="24"/>
              </w:rPr>
              <w:t xml:space="preserve">. The snow melt base temperature should be between –5 ºC and 5 ºC. </w:t>
            </w:r>
          </w:p>
          <w:p w:rsidR="001B431D" w:rsidRDefault="001B431D" w:rsidP="00554503">
            <w:pPr>
              <w:spacing w:before="120"/>
              <w:jc w:val="both"/>
              <w:rPr>
                <w:sz w:val="24"/>
              </w:rPr>
            </w:pPr>
            <w:r>
              <w:rPr>
                <w:sz w:val="24"/>
              </w:rPr>
              <w:t>A default recommended for this variable is SMTMP = 0.50.</w:t>
            </w:r>
          </w:p>
          <w:p w:rsidR="001B431D" w:rsidRDefault="001B431D" w:rsidP="00554503">
            <w:pPr>
              <w:spacing w:before="120"/>
              <w:jc w:val="both"/>
              <w:rPr>
                <w:sz w:val="24"/>
              </w:rPr>
            </w:pPr>
            <w:r>
              <w:rPr>
                <w:sz w:val="24"/>
              </w:rPr>
              <w:t>Required in watersheds where snowfall is significant.</w:t>
            </w:r>
          </w:p>
        </w:tc>
      </w:tr>
      <w:tr w:rsidR="001B431D" w:rsidTr="00C031DF">
        <w:trPr>
          <w:cantSplit/>
        </w:trPr>
        <w:tc>
          <w:tcPr>
            <w:tcW w:w="1890" w:type="dxa"/>
          </w:tcPr>
          <w:p w:rsidR="001B431D" w:rsidRPr="00380AB3" w:rsidRDefault="001B431D" w:rsidP="00554503">
            <w:pPr>
              <w:spacing w:before="120"/>
              <w:rPr>
                <w:sz w:val="24"/>
                <w:szCs w:val="24"/>
              </w:rPr>
            </w:pPr>
            <w:r>
              <w:rPr>
                <w:caps/>
                <w:sz w:val="24"/>
              </w:rPr>
              <w:lastRenderedPageBreak/>
              <w:t>MELTMX</w:t>
            </w:r>
          </w:p>
        </w:tc>
        <w:tc>
          <w:tcPr>
            <w:tcW w:w="6192" w:type="dxa"/>
            <w:tcBorders>
              <w:top w:val="dotted" w:sz="4" w:space="0" w:color="auto"/>
              <w:bottom w:val="dotted" w:sz="4" w:space="0" w:color="auto"/>
            </w:tcBorders>
          </w:tcPr>
          <w:p w:rsidR="001B431D" w:rsidRDefault="001B431D" w:rsidP="00554503">
            <w:pPr>
              <w:spacing w:before="120"/>
              <w:jc w:val="both"/>
              <w:rPr>
                <w:sz w:val="24"/>
              </w:rPr>
            </w:pPr>
            <w:r>
              <w:rPr>
                <w:sz w:val="24"/>
              </w:rPr>
              <w:t xml:space="preserve"> Melt factor for snow on June 21 (mm H</w:t>
            </w:r>
            <w:r>
              <w:rPr>
                <w:sz w:val="24"/>
                <w:vertAlign w:val="subscript"/>
              </w:rPr>
              <w:t>2</w:t>
            </w:r>
            <w:r>
              <w:rPr>
                <w:sz w:val="24"/>
              </w:rPr>
              <w:t>O/ºC-day).</w:t>
            </w:r>
          </w:p>
          <w:p w:rsidR="001B431D" w:rsidRDefault="001B431D" w:rsidP="00554503">
            <w:pPr>
              <w:spacing w:before="120"/>
              <w:jc w:val="both"/>
              <w:rPr>
                <w:sz w:val="24"/>
              </w:rPr>
            </w:pPr>
            <w:r>
              <w:rPr>
                <w:sz w:val="24"/>
              </w:rPr>
              <w:t>If the watershed is in the Northern Hemisphere, SMFMX will be the maximum melt factor. If the watershed is in the Southern Hemisphere, SMFMX will be the minimum melt factor. SMFMX and SMFMN allow the rate of snow melt to vary through the year. The variables account for the impact of snow pack density on snow melt.</w:t>
            </w:r>
          </w:p>
          <w:p w:rsidR="001B431D" w:rsidRDefault="001B431D" w:rsidP="00554503">
            <w:pPr>
              <w:spacing w:before="120"/>
              <w:jc w:val="both"/>
              <w:rPr>
                <w:sz w:val="24"/>
              </w:rPr>
            </w:pPr>
            <w:r>
              <w:rPr>
                <w:sz w:val="24"/>
              </w:rPr>
              <w:t>In rural areas, the melt factor will vary from 1.4 to 6.9 mm H</w:t>
            </w:r>
            <w:r>
              <w:rPr>
                <w:sz w:val="24"/>
                <w:vertAlign w:val="subscript"/>
              </w:rPr>
              <w:t>2</w:t>
            </w:r>
            <w:r>
              <w:rPr>
                <w:sz w:val="24"/>
              </w:rPr>
              <w:t>O/day-</w:t>
            </w:r>
            <w:r>
              <w:rPr>
                <w:sz w:val="24"/>
              </w:rPr>
              <w:sym w:font="Symbol" w:char="F0B0"/>
            </w:r>
            <w:r>
              <w:rPr>
                <w:sz w:val="24"/>
              </w:rPr>
              <w:t>C (Huber and Dickinson, 1988). In urban areas, values will fall in the higher end of the range due to compression of the snow pack by vehicles, pedestrians, etc. Urban snow melt studies in Sweden (Bengston, 1981; Westerstrom, 1981) reported melt factors ranging from 3.0 to 8.0 mm H</w:t>
            </w:r>
            <w:r>
              <w:rPr>
                <w:sz w:val="24"/>
                <w:vertAlign w:val="subscript"/>
              </w:rPr>
              <w:t>2</w:t>
            </w:r>
            <w:r>
              <w:rPr>
                <w:sz w:val="24"/>
              </w:rPr>
              <w:t>O/day-</w:t>
            </w:r>
            <w:r>
              <w:rPr>
                <w:sz w:val="24"/>
              </w:rPr>
              <w:sym w:font="Symbol" w:char="F0B0"/>
            </w:r>
            <w:r>
              <w:rPr>
                <w:sz w:val="24"/>
              </w:rPr>
              <w:t>C. Studies of snow melt on asphalt (Westerstrom, 1984) gave melt factors of 1.7 to 6.5 mm H</w:t>
            </w:r>
            <w:r>
              <w:rPr>
                <w:sz w:val="24"/>
                <w:vertAlign w:val="subscript"/>
              </w:rPr>
              <w:t>2</w:t>
            </w:r>
            <w:r>
              <w:rPr>
                <w:sz w:val="24"/>
              </w:rPr>
              <w:t>O/day-</w:t>
            </w:r>
            <w:r>
              <w:rPr>
                <w:sz w:val="24"/>
              </w:rPr>
              <w:sym w:font="Symbol" w:char="F0B0"/>
            </w:r>
            <w:r>
              <w:rPr>
                <w:sz w:val="24"/>
              </w:rPr>
              <w:t>C.</w:t>
            </w:r>
          </w:p>
          <w:p w:rsidR="001B431D" w:rsidRDefault="001B431D" w:rsidP="00554503">
            <w:pPr>
              <w:spacing w:before="120"/>
              <w:jc w:val="both"/>
              <w:rPr>
                <w:sz w:val="24"/>
              </w:rPr>
            </w:pPr>
            <w:r>
              <w:rPr>
                <w:sz w:val="24"/>
              </w:rPr>
              <w:t>If no value for SMFMX is entered, the model will set SMFMX = 4.5.</w:t>
            </w:r>
          </w:p>
          <w:p w:rsidR="001B431D" w:rsidRDefault="001B431D" w:rsidP="00554503">
            <w:pPr>
              <w:spacing w:before="120"/>
              <w:jc w:val="both"/>
              <w:rPr>
                <w:sz w:val="24"/>
              </w:rPr>
            </w:pPr>
            <w:r>
              <w:rPr>
                <w:sz w:val="24"/>
              </w:rPr>
              <w:t>Required in watersheds where snowfall is significant.</w:t>
            </w:r>
          </w:p>
        </w:tc>
      </w:tr>
    </w:tbl>
    <w:p w:rsidR="001B431D" w:rsidRDefault="001B431D" w:rsidP="001B431D">
      <w:r>
        <w:br w:type="page"/>
      </w:r>
    </w:p>
    <w:tbl>
      <w:tblPr>
        <w:tblW w:w="0" w:type="auto"/>
        <w:tblInd w:w="828" w:type="dxa"/>
        <w:tblLayout w:type="fixed"/>
        <w:tblLook w:val="0000" w:firstRow="0" w:lastRow="0" w:firstColumn="0" w:lastColumn="0" w:noHBand="0" w:noVBand="0"/>
      </w:tblPr>
      <w:tblGrid>
        <w:gridCol w:w="1800"/>
        <w:gridCol w:w="6210"/>
      </w:tblGrid>
      <w:tr w:rsidR="001B431D" w:rsidTr="00554503">
        <w:trPr>
          <w:cantSplit/>
        </w:trPr>
        <w:tc>
          <w:tcPr>
            <w:tcW w:w="1800" w:type="dxa"/>
            <w:tcBorders>
              <w:bottom w:val="single" w:sz="4" w:space="0" w:color="auto"/>
            </w:tcBorders>
          </w:tcPr>
          <w:p w:rsidR="001B431D" w:rsidRDefault="001B431D" w:rsidP="00554503">
            <w:pPr>
              <w:spacing w:before="120"/>
              <w:rPr>
                <w:b/>
                <w:sz w:val="24"/>
              </w:rPr>
            </w:pPr>
            <w:r>
              <w:rPr>
                <w:b/>
                <w:sz w:val="24"/>
              </w:rPr>
              <w:lastRenderedPageBreak/>
              <w:t>Variable name</w:t>
            </w:r>
          </w:p>
        </w:tc>
        <w:tc>
          <w:tcPr>
            <w:tcW w:w="6210" w:type="dxa"/>
            <w:tcBorders>
              <w:bottom w:val="single" w:sz="4" w:space="0" w:color="auto"/>
            </w:tcBorders>
          </w:tcPr>
          <w:p w:rsidR="001B431D" w:rsidRDefault="001B431D" w:rsidP="00554503">
            <w:pPr>
              <w:pStyle w:val="Heading1"/>
              <w:spacing w:before="120" w:after="0"/>
              <w:jc w:val="left"/>
              <w:rPr>
                <w:b/>
              </w:rPr>
            </w:pPr>
            <w:r>
              <w:rPr>
                <w:b/>
              </w:rPr>
              <w:t>Definition</w:t>
            </w:r>
          </w:p>
        </w:tc>
      </w:tr>
      <w:tr w:rsidR="001B431D" w:rsidTr="00554503">
        <w:trPr>
          <w:cantSplit/>
        </w:trPr>
        <w:tc>
          <w:tcPr>
            <w:tcW w:w="1800" w:type="dxa"/>
          </w:tcPr>
          <w:p w:rsidR="001B431D" w:rsidRDefault="001B431D" w:rsidP="00554503">
            <w:pPr>
              <w:spacing w:before="120"/>
              <w:rPr>
                <w:caps/>
                <w:sz w:val="24"/>
              </w:rPr>
            </w:pPr>
            <w:r>
              <w:rPr>
                <w:caps/>
                <w:sz w:val="24"/>
              </w:rPr>
              <w:t>MELTMN</w:t>
            </w:r>
          </w:p>
        </w:tc>
        <w:tc>
          <w:tcPr>
            <w:tcW w:w="6210" w:type="dxa"/>
            <w:tcBorders>
              <w:top w:val="dotted" w:sz="4" w:space="0" w:color="auto"/>
              <w:bottom w:val="dotted" w:sz="4" w:space="0" w:color="auto"/>
            </w:tcBorders>
          </w:tcPr>
          <w:p w:rsidR="001B431D" w:rsidRDefault="001B431D" w:rsidP="00554503">
            <w:pPr>
              <w:spacing w:before="120"/>
              <w:jc w:val="both"/>
              <w:rPr>
                <w:sz w:val="24"/>
              </w:rPr>
            </w:pPr>
            <w:r>
              <w:rPr>
                <w:sz w:val="24"/>
              </w:rPr>
              <w:t>Melt factor for snow on December 21 (mm H</w:t>
            </w:r>
            <w:r>
              <w:rPr>
                <w:sz w:val="24"/>
                <w:vertAlign w:val="subscript"/>
              </w:rPr>
              <w:t>2</w:t>
            </w:r>
            <w:r>
              <w:rPr>
                <w:sz w:val="24"/>
              </w:rPr>
              <w:t>O/ºC-day).</w:t>
            </w:r>
          </w:p>
          <w:p w:rsidR="001B431D" w:rsidRDefault="001B431D" w:rsidP="00554503">
            <w:pPr>
              <w:spacing w:before="120"/>
              <w:jc w:val="both"/>
              <w:rPr>
                <w:sz w:val="24"/>
              </w:rPr>
            </w:pPr>
            <w:r>
              <w:rPr>
                <w:sz w:val="24"/>
              </w:rPr>
              <w:t xml:space="preserve">If the watershed is in the Northern Hemisphere, SMFMN will be the minimum melt factor. If the watershed is in the Southern Hemisphere, SMFMN will be the maximum melt factor. SMFMX and SMFMN allow the rate of snow melt to vary through the year. The variables account for the impact of snow pack density on snow melt. </w:t>
            </w:r>
          </w:p>
          <w:p w:rsidR="001B431D" w:rsidRDefault="001B431D" w:rsidP="00554503">
            <w:pPr>
              <w:spacing w:before="120"/>
              <w:jc w:val="both"/>
              <w:rPr>
                <w:sz w:val="24"/>
              </w:rPr>
            </w:pPr>
            <w:r>
              <w:rPr>
                <w:sz w:val="24"/>
              </w:rPr>
              <w:t>In rural areas, the melt factor will vary from 1.4 to 6.9 mm H</w:t>
            </w:r>
            <w:r>
              <w:rPr>
                <w:sz w:val="24"/>
                <w:vertAlign w:val="subscript"/>
              </w:rPr>
              <w:t>2</w:t>
            </w:r>
            <w:r>
              <w:rPr>
                <w:sz w:val="24"/>
              </w:rPr>
              <w:t>O/day-</w:t>
            </w:r>
            <w:r>
              <w:rPr>
                <w:sz w:val="24"/>
              </w:rPr>
              <w:sym w:font="Symbol" w:char="F0B0"/>
            </w:r>
            <w:r>
              <w:rPr>
                <w:sz w:val="24"/>
              </w:rPr>
              <w:t>C (Huber and Dickinson, 1988). In urban areas, values will fall in the higher end of the range due to compression of the snow pack by vehicles, pedestrians, etc. Urban snow melt studies in Sweden (Bengston, 1981; Westerstrom, 1981) reported melt factors ranging from 3.0 to 8.0 mm H</w:t>
            </w:r>
            <w:r>
              <w:rPr>
                <w:sz w:val="24"/>
                <w:vertAlign w:val="subscript"/>
              </w:rPr>
              <w:t>2</w:t>
            </w:r>
            <w:r>
              <w:rPr>
                <w:sz w:val="24"/>
              </w:rPr>
              <w:t>O/day-</w:t>
            </w:r>
            <w:r>
              <w:rPr>
                <w:sz w:val="24"/>
              </w:rPr>
              <w:sym w:font="Symbol" w:char="F0B0"/>
            </w:r>
            <w:r>
              <w:rPr>
                <w:sz w:val="24"/>
              </w:rPr>
              <w:t>C. Studies of snow melt on asphalt (Westerstrom, 1984) gave melt factors of 1.7 to 6.5 mm H</w:t>
            </w:r>
            <w:r>
              <w:rPr>
                <w:sz w:val="24"/>
                <w:vertAlign w:val="subscript"/>
              </w:rPr>
              <w:t>2</w:t>
            </w:r>
            <w:r>
              <w:rPr>
                <w:sz w:val="24"/>
              </w:rPr>
              <w:t>O/day-</w:t>
            </w:r>
            <w:r>
              <w:rPr>
                <w:sz w:val="24"/>
              </w:rPr>
              <w:sym w:font="Symbol" w:char="F0B0"/>
            </w:r>
            <w:r>
              <w:rPr>
                <w:sz w:val="24"/>
              </w:rPr>
              <w:t>C.</w:t>
            </w:r>
          </w:p>
          <w:p w:rsidR="001B431D" w:rsidRDefault="001B431D" w:rsidP="00554503">
            <w:pPr>
              <w:spacing w:before="120"/>
              <w:jc w:val="both"/>
              <w:rPr>
                <w:sz w:val="24"/>
              </w:rPr>
            </w:pPr>
            <w:r>
              <w:rPr>
                <w:sz w:val="24"/>
              </w:rPr>
              <w:t>If no value for SMFMN is entered, the model will set SMFMN = 4.5.</w:t>
            </w:r>
          </w:p>
          <w:p w:rsidR="001B431D" w:rsidRDefault="001B431D" w:rsidP="00554503">
            <w:pPr>
              <w:spacing w:before="120"/>
              <w:jc w:val="both"/>
              <w:rPr>
                <w:sz w:val="24"/>
              </w:rPr>
            </w:pPr>
            <w:r>
              <w:rPr>
                <w:sz w:val="24"/>
              </w:rPr>
              <w:t>Required in watersheds where snowfall is significant.</w:t>
            </w:r>
          </w:p>
        </w:tc>
      </w:tr>
      <w:tr w:rsidR="001B431D" w:rsidTr="00554503">
        <w:trPr>
          <w:cantSplit/>
        </w:trPr>
        <w:tc>
          <w:tcPr>
            <w:tcW w:w="1800" w:type="dxa"/>
          </w:tcPr>
          <w:p w:rsidR="001B431D" w:rsidRDefault="001B431D" w:rsidP="00554503">
            <w:pPr>
              <w:spacing w:before="120"/>
              <w:rPr>
                <w:caps/>
                <w:sz w:val="24"/>
              </w:rPr>
            </w:pPr>
            <w:r>
              <w:rPr>
                <w:caps/>
                <w:sz w:val="24"/>
              </w:rPr>
              <w:t>TIMP</w:t>
            </w:r>
          </w:p>
        </w:tc>
        <w:tc>
          <w:tcPr>
            <w:tcW w:w="6210" w:type="dxa"/>
            <w:tcBorders>
              <w:top w:val="dotted" w:sz="4" w:space="0" w:color="auto"/>
              <w:bottom w:val="dotted" w:sz="4" w:space="0" w:color="auto"/>
            </w:tcBorders>
          </w:tcPr>
          <w:p w:rsidR="001B431D" w:rsidRDefault="001B431D" w:rsidP="00554503">
            <w:pPr>
              <w:spacing w:before="120"/>
              <w:jc w:val="both"/>
              <w:rPr>
                <w:sz w:val="24"/>
              </w:rPr>
            </w:pPr>
            <w:r>
              <w:rPr>
                <w:sz w:val="24"/>
              </w:rPr>
              <w:t xml:space="preserve">Snow pack temperature lag factor. </w:t>
            </w:r>
          </w:p>
          <w:p w:rsidR="001B431D" w:rsidRDefault="001B431D" w:rsidP="00554503">
            <w:pPr>
              <w:spacing w:before="120"/>
              <w:jc w:val="both"/>
              <w:rPr>
                <w:sz w:val="24"/>
              </w:rPr>
            </w:pPr>
            <w:r>
              <w:rPr>
                <w:sz w:val="24"/>
              </w:rPr>
              <w:t xml:space="preserve">The influence of the previous day’s snow pack temperature on the current day’s snow pack temperature is controlled by a lagging factor, </w:t>
            </w:r>
            <w:r>
              <w:rPr>
                <w:position w:val="-12"/>
                <w:sz w:val="24"/>
              </w:rPr>
              <w:object w:dxaOrig="400" w:dyaOrig="360">
                <v:shape id="_x0000_i1111" type="#_x0000_t75" style="width:21pt;height:18.6pt" o:ole="" fillcolor="window">
                  <v:imagedata r:id="rId191" o:title=""/>
                </v:shape>
                <o:OLEObject Type="Embed" ProgID="Equation.3" ShapeID="_x0000_i1111" DrawAspect="Content" ObjectID="_1561185792" r:id="rId192"/>
              </w:object>
            </w:r>
            <w:r>
              <w:rPr>
                <w:sz w:val="24"/>
              </w:rPr>
              <w:t xml:space="preserve">. The lagging factor inherently accounts for snow pack density, snow pack depth, exposure and other factors affecting snow pack temperature. TIMP can vary between 0.01 and 1.0. As </w:t>
            </w:r>
            <w:r>
              <w:rPr>
                <w:position w:val="-12"/>
                <w:sz w:val="24"/>
              </w:rPr>
              <w:object w:dxaOrig="400" w:dyaOrig="360">
                <v:shape id="_x0000_i1112" type="#_x0000_t75" style="width:21pt;height:18.6pt" o:ole="" fillcolor="window">
                  <v:imagedata r:id="rId191" o:title=""/>
                </v:shape>
                <o:OLEObject Type="Embed" ProgID="Equation.3" ShapeID="_x0000_i1112" DrawAspect="Content" ObjectID="_1561185793" r:id="rId193"/>
              </w:object>
            </w:r>
            <w:r>
              <w:rPr>
                <w:sz w:val="24"/>
              </w:rPr>
              <w:t xml:space="preserve"> approaches 1.0, the mean air temperature on the current day exerts an increasingly greater influence on the snow pack temperature and the snow pack temperature from the previous day exerts less and less influence. As TIMP goes to zero, the snow pack's temperature will be less influenced by the current day's air temperature. </w:t>
            </w:r>
          </w:p>
          <w:p w:rsidR="001B431D" w:rsidRDefault="001B431D" w:rsidP="00554503">
            <w:pPr>
              <w:spacing w:before="120"/>
              <w:jc w:val="both"/>
              <w:rPr>
                <w:sz w:val="24"/>
              </w:rPr>
            </w:pPr>
            <w:r>
              <w:rPr>
                <w:sz w:val="24"/>
              </w:rPr>
              <w:t>If no value for TIMP is entered, the model will set TIMP = 1.0.</w:t>
            </w:r>
          </w:p>
          <w:p w:rsidR="001B431D" w:rsidRDefault="001B431D" w:rsidP="00554503">
            <w:pPr>
              <w:spacing w:before="120"/>
              <w:jc w:val="both"/>
              <w:rPr>
                <w:sz w:val="24"/>
              </w:rPr>
            </w:pPr>
            <w:r>
              <w:rPr>
                <w:sz w:val="24"/>
              </w:rPr>
              <w:t>Required in watersheds where snowfall is significant.</w:t>
            </w:r>
          </w:p>
        </w:tc>
      </w:tr>
      <w:tr w:rsidR="001B431D" w:rsidTr="00554503">
        <w:trPr>
          <w:cantSplit/>
        </w:trPr>
        <w:tc>
          <w:tcPr>
            <w:tcW w:w="1800" w:type="dxa"/>
          </w:tcPr>
          <w:p w:rsidR="001B431D" w:rsidRDefault="001B431D" w:rsidP="00554503">
            <w:pPr>
              <w:spacing w:before="120"/>
              <w:rPr>
                <w:caps/>
                <w:sz w:val="24"/>
              </w:rPr>
            </w:pPr>
            <w:r>
              <w:rPr>
                <w:caps/>
                <w:sz w:val="24"/>
              </w:rPr>
              <w:t>COVMX</w:t>
            </w:r>
          </w:p>
        </w:tc>
        <w:tc>
          <w:tcPr>
            <w:tcW w:w="6210" w:type="dxa"/>
            <w:tcBorders>
              <w:top w:val="dotted" w:sz="4" w:space="0" w:color="auto"/>
              <w:bottom w:val="dotted" w:sz="4" w:space="0" w:color="auto"/>
            </w:tcBorders>
          </w:tcPr>
          <w:p w:rsidR="001B431D" w:rsidRDefault="001B431D" w:rsidP="00554503">
            <w:pPr>
              <w:spacing w:before="120"/>
              <w:jc w:val="both"/>
              <w:rPr>
                <w:sz w:val="24"/>
              </w:rPr>
            </w:pPr>
            <w:r>
              <w:rPr>
                <w:sz w:val="24"/>
              </w:rPr>
              <w:t xml:space="preserve">Minimum snow water content (mm H20) </w:t>
            </w:r>
          </w:p>
        </w:tc>
      </w:tr>
      <w:tr w:rsidR="001B431D" w:rsidTr="00554503">
        <w:trPr>
          <w:cantSplit/>
        </w:trPr>
        <w:tc>
          <w:tcPr>
            <w:tcW w:w="1800" w:type="dxa"/>
          </w:tcPr>
          <w:p w:rsidR="001B431D" w:rsidRDefault="001B431D" w:rsidP="00554503">
            <w:pPr>
              <w:spacing w:before="120"/>
              <w:rPr>
                <w:caps/>
                <w:sz w:val="24"/>
              </w:rPr>
            </w:pPr>
            <w:r>
              <w:rPr>
                <w:caps/>
                <w:sz w:val="24"/>
              </w:rPr>
              <w:t>COv50</w:t>
            </w:r>
          </w:p>
        </w:tc>
        <w:tc>
          <w:tcPr>
            <w:tcW w:w="6210" w:type="dxa"/>
            <w:tcBorders>
              <w:top w:val="dotted" w:sz="4" w:space="0" w:color="auto"/>
              <w:bottom w:val="dotted" w:sz="4" w:space="0" w:color="auto"/>
            </w:tcBorders>
          </w:tcPr>
          <w:p w:rsidR="001B431D" w:rsidRDefault="001B431D" w:rsidP="00554503">
            <w:pPr>
              <w:spacing w:before="120"/>
              <w:jc w:val="both"/>
              <w:rPr>
                <w:sz w:val="24"/>
              </w:rPr>
            </w:pPr>
            <w:r>
              <w:rPr>
                <w:sz w:val="24"/>
              </w:rPr>
              <w:t xml:space="preserve">Fraction of COVMX </w:t>
            </w:r>
          </w:p>
        </w:tc>
      </w:tr>
    </w:tbl>
    <w:p w:rsidR="001B431D" w:rsidRDefault="001B431D" w:rsidP="001B431D">
      <w:pPr>
        <w:ind w:left="720"/>
        <w:rPr>
          <w:sz w:val="24"/>
        </w:rPr>
      </w:pPr>
    </w:p>
    <w:p w:rsidR="001B431D" w:rsidRPr="0019154B" w:rsidRDefault="001B431D" w:rsidP="009B20CD">
      <w:pPr>
        <w:rPr>
          <w:rFonts w:eastAsia="Batang"/>
          <w:sz w:val="24"/>
        </w:rPr>
      </w:pPr>
      <w:r>
        <w:rPr>
          <w:sz w:val="24"/>
        </w:rPr>
        <w:br w:type="page"/>
      </w:r>
      <w:r w:rsidR="009B20CD" w:rsidRPr="0019154B">
        <w:rPr>
          <w:rFonts w:eastAsia="Batang"/>
          <w:sz w:val="24"/>
        </w:rPr>
        <w:lastRenderedPageBreak/>
        <w:t xml:space="preserve"> </w:t>
      </w:r>
    </w:p>
    <w:p w:rsidR="001B431D" w:rsidRDefault="001B431D" w:rsidP="001B431D">
      <w:pPr>
        <w:rPr>
          <w:sz w:val="28"/>
          <w:szCs w:val="28"/>
        </w:rPr>
      </w:pPr>
      <w:r>
        <w:rPr>
          <w:b/>
          <w:sz w:val="28"/>
          <w:szCs w:val="28"/>
          <w:u w:val="single"/>
        </w:rPr>
        <w:t>OPS</w:t>
      </w:r>
      <w:r>
        <w:rPr>
          <w:b/>
          <w:sz w:val="28"/>
          <w:szCs w:val="28"/>
        </w:rPr>
        <w:t xml:space="preserve">– </w:t>
      </w:r>
      <w:r>
        <w:rPr>
          <w:sz w:val="28"/>
          <w:szCs w:val="28"/>
        </w:rPr>
        <w:t xml:space="preserve">The OPS files contain management operations for fertilizer, pesticide, grazing, harvest, irrigation and sweep.  </w:t>
      </w:r>
    </w:p>
    <w:p w:rsidR="00961910" w:rsidRDefault="00961910" w:rsidP="001B431D">
      <w:pPr>
        <w:rPr>
          <w:sz w:val="28"/>
          <w:szCs w:val="28"/>
        </w:rPr>
      </w:pPr>
    </w:p>
    <w:p w:rsidR="00961910" w:rsidRDefault="00961910" w:rsidP="00961910">
      <w:pPr>
        <w:tabs>
          <w:tab w:val="center" w:pos="4680"/>
        </w:tabs>
        <w:jc w:val="both"/>
        <w:rPr>
          <w:b/>
          <w:smallCaps/>
          <w:sz w:val="28"/>
          <w:szCs w:val="28"/>
          <w:u w:val="single"/>
        </w:rPr>
      </w:pPr>
      <w:r>
        <w:rPr>
          <w:b/>
          <w:smallCaps/>
          <w:sz w:val="28"/>
          <w:szCs w:val="28"/>
          <w:u w:val="single"/>
        </w:rPr>
        <w:t>harv.ops</w:t>
      </w:r>
    </w:p>
    <w:p w:rsidR="00961910" w:rsidRDefault="00961910" w:rsidP="00961910">
      <w:pPr>
        <w:jc w:val="both"/>
        <w:rPr>
          <w:sz w:val="24"/>
        </w:rPr>
      </w:pPr>
      <w:r>
        <w:rPr>
          <w:sz w:val="24"/>
        </w:rPr>
        <w:t xml:space="preserve">The inputs for grazing are found in </w:t>
      </w:r>
      <w:r>
        <w:rPr>
          <w:sz w:val="24"/>
          <w:szCs w:val="24"/>
        </w:rPr>
        <w:t xml:space="preserve">the </w:t>
      </w:r>
      <w:r>
        <w:rPr>
          <w:smallCaps/>
          <w:sz w:val="24"/>
          <w:szCs w:val="24"/>
        </w:rPr>
        <w:t>harv.ops</w:t>
      </w:r>
      <w:r>
        <w:rPr>
          <w:sz w:val="24"/>
          <w:szCs w:val="24"/>
        </w:rPr>
        <w:t xml:space="preserve"> </w:t>
      </w:r>
      <w:r>
        <w:rPr>
          <w:sz w:val="24"/>
        </w:rPr>
        <w:t>file.  This operation harvests the portion of the plant designated as yield and removes the yield from the HRU, but allows the plant to continue growing.  This operation is used for hay cuttings.  A sample</w:t>
      </w:r>
      <w:r w:rsidRPr="00213EA1">
        <w:rPr>
          <w:sz w:val="24"/>
          <w:szCs w:val="24"/>
        </w:rPr>
        <w:t xml:space="preserve"> </w:t>
      </w:r>
      <w:r>
        <w:rPr>
          <w:smallCaps/>
          <w:sz w:val="24"/>
          <w:szCs w:val="24"/>
        </w:rPr>
        <w:t>harv.ops</w:t>
      </w:r>
      <w:r>
        <w:rPr>
          <w:sz w:val="24"/>
        </w:rPr>
        <w:t xml:space="preserve"> file is listed below.</w:t>
      </w:r>
    </w:p>
    <w:p w:rsidR="00961910" w:rsidRDefault="00961910" w:rsidP="00961910">
      <w:pPr>
        <w:jc w:val="both"/>
        <w:rPr>
          <w:sz w:val="24"/>
        </w:rPr>
      </w:pPr>
      <w:r w:rsidRPr="002810CA">
        <w:rPr>
          <w:noProof/>
          <w:sz w:val="24"/>
        </w:rPr>
        <w:drawing>
          <wp:inline distT="0" distB="0" distL="0" distR="0" wp14:anchorId="582F573F" wp14:editId="2B32ED98">
            <wp:extent cx="3322320" cy="2567940"/>
            <wp:effectExtent l="0" t="0" r="0" b="381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pic:cNvPicPr>
                      <a:picLocks noChangeAspect="1" noChangeArrowheads="1"/>
                    </pic:cNvPicPr>
                  </pic:nvPicPr>
                  <pic:blipFill>
                    <a:blip r:embed="rId194">
                      <a:extLst>
                        <a:ext uri="{28A0092B-C50C-407E-A947-70E740481C1C}">
                          <a14:useLocalDpi xmlns:a14="http://schemas.microsoft.com/office/drawing/2010/main" val="0"/>
                        </a:ext>
                      </a:extLst>
                    </a:blip>
                    <a:srcRect/>
                    <a:stretch>
                      <a:fillRect/>
                    </a:stretch>
                  </pic:blipFill>
                  <pic:spPr bwMode="auto">
                    <a:xfrm>
                      <a:off x="0" y="0"/>
                      <a:ext cx="3322320" cy="2567940"/>
                    </a:xfrm>
                    <a:prstGeom prst="rect">
                      <a:avLst/>
                    </a:prstGeom>
                    <a:noFill/>
                    <a:ln>
                      <a:noFill/>
                    </a:ln>
                  </pic:spPr>
                </pic:pic>
              </a:graphicData>
            </a:graphic>
          </wp:inline>
        </w:drawing>
      </w:r>
    </w:p>
    <w:tbl>
      <w:tblPr>
        <w:tblW w:w="0" w:type="auto"/>
        <w:tblInd w:w="630" w:type="dxa"/>
        <w:tblLayout w:type="fixed"/>
        <w:tblLook w:val="0000" w:firstRow="0" w:lastRow="0" w:firstColumn="0" w:lastColumn="0" w:noHBand="0" w:noVBand="0"/>
      </w:tblPr>
      <w:tblGrid>
        <w:gridCol w:w="2250"/>
        <w:gridCol w:w="5850"/>
      </w:tblGrid>
      <w:tr w:rsidR="00961910" w:rsidTr="00F0515D">
        <w:trPr>
          <w:cantSplit/>
        </w:trPr>
        <w:tc>
          <w:tcPr>
            <w:tcW w:w="2250" w:type="dxa"/>
            <w:tcBorders>
              <w:bottom w:val="single" w:sz="6" w:space="0" w:color="auto"/>
            </w:tcBorders>
          </w:tcPr>
          <w:p w:rsidR="00961910" w:rsidRDefault="00961910" w:rsidP="00F0515D">
            <w:pPr>
              <w:pStyle w:val="Heading5"/>
              <w:spacing w:before="120"/>
              <w:rPr>
                <w:b/>
              </w:rPr>
            </w:pPr>
            <w:r>
              <w:rPr>
                <w:b/>
                <w:caps/>
              </w:rPr>
              <w:t>V</w:t>
            </w:r>
            <w:r>
              <w:rPr>
                <w:b/>
              </w:rPr>
              <w:t>ariable name</w:t>
            </w:r>
          </w:p>
        </w:tc>
        <w:tc>
          <w:tcPr>
            <w:tcW w:w="5850" w:type="dxa"/>
          </w:tcPr>
          <w:p w:rsidR="00961910" w:rsidRDefault="00961910" w:rsidP="00F0515D">
            <w:pPr>
              <w:pStyle w:val="Heading1"/>
              <w:spacing w:before="120" w:after="0"/>
              <w:jc w:val="left"/>
              <w:rPr>
                <w:b/>
              </w:rPr>
            </w:pPr>
            <w:r>
              <w:rPr>
                <w:b/>
              </w:rPr>
              <w:t>Definition</w:t>
            </w:r>
          </w:p>
        </w:tc>
      </w:tr>
      <w:tr w:rsidR="00775063" w:rsidTr="00F0515D">
        <w:trPr>
          <w:cantSplit/>
        </w:trPr>
        <w:tc>
          <w:tcPr>
            <w:tcW w:w="2250" w:type="dxa"/>
            <w:tcBorders>
              <w:bottom w:val="single" w:sz="6" w:space="0" w:color="auto"/>
            </w:tcBorders>
          </w:tcPr>
          <w:p w:rsidR="00775063" w:rsidRPr="00E77957" w:rsidRDefault="00775063" w:rsidP="00095041">
            <w:pPr>
              <w:spacing w:before="120"/>
              <w:rPr>
                <w:sz w:val="24"/>
              </w:rPr>
            </w:pPr>
            <w:r w:rsidRPr="00E77957">
              <w:rPr>
                <w:sz w:val="24"/>
              </w:rPr>
              <w:t>TITLE</w:t>
            </w:r>
          </w:p>
        </w:tc>
        <w:tc>
          <w:tcPr>
            <w:tcW w:w="5850" w:type="dxa"/>
          </w:tcPr>
          <w:p w:rsidR="00775063" w:rsidRDefault="00775063" w:rsidP="00095041">
            <w:pPr>
              <w:pStyle w:val="Heading1"/>
              <w:spacing w:before="120" w:after="0"/>
              <w:jc w:val="left"/>
              <w:rPr>
                <w:b/>
              </w:rPr>
            </w:pPr>
            <w:r>
              <w:t>The first line of the file is reserved for user comments.  The comments may take up to 80 spaces. The title line is not processed by the model and may be left blank.</w:t>
            </w:r>
          </w:p>
        </w:tc>
      </w:tr>
      <w:tr w:rsidR="00775063" w:rsidTr="00F0515D">
        <w:trPr>
          <w:cantSplit/>
        </w:trPr>
        <w:tc>
          <w:tcPr>
            <w:tcW w:w="2250" w:type="dxa"/>
            <w:tcBorders>
              <w:bottom w:val="single" w:sz="6" w:space="0" w:color="auto"/>
            </w:tcBorders>
          </w:tcPr>
          <w:p w:rsidR="00775063" w:rsidRPr="00E77957" w:rsidRDefault="00775063" w:rsidP="00095041">
            <w:pPr>
              <w:spacing w:before="120"/>
              <w:rPr>
                <w:sz w:val="24"/>
              </w:rPr>
            </w:pPr>
            <w:r w:rsidRPr="00E77957">
              <w:rPr>
                <w:sz w:val="24"/>
              </w:rPr>
              <w:t>HEADER</w:t>
            </w:r>
          </w:p>
        </w:tc>
        <w:tc>
          <w:tcPr>
            <w:tcW w:w="5850" w:type="dxa"/>
          </w:tcPr>
          <w:p w:rsidR="00775063" w:rsidRDefault="00775063" w:rsidP="00095041">
            <w:pPr>
              <w:pStyle w:val="Heading1"/>
              <w:spacing w:before="120" w:after="0"/>
              <w:jc w:val="left"/>
              <w:rPr>
                <w:b/>
              </w:rPr>
            </w:pPr>
            <w:r>
              <w:t>Headings for variables</w:t>
            </w:r>
          </w:p>
        </w:tc>
      </w:tr>
      <w:tr w:rsidR="00961910" w:rsidTr="00F0515D">
        <w:trPr>
          <w:cantSplit/>
        </w:trPr>
        <w:tc>
          <w:tcPr>
            <w:tcW w:w="2250" w:type="dxa"/>
          </w:tcPr>
          <w:p w:rsidR="00961910" w:rsidRDefault="00961910" w:rsidP="00F0515D">
            <w:pPr>
              <w:pStyle w:val="Heading5"/>
              <w:tabs>
                <w:tab w:val="right" w:pos="2034"/>
              </w:tabs>
              <w:spacing w:before="120"/>
              <w:rPr>
                <w:caps/>
              </w:rPr>
            </w:pPr>
            <w:r>
              <w:rPr>
                <w:caps/>
              </w:rPr>
              <w:lastRenderedPageBreak/>
              <w:t>NAME</w:t>
            </w:r>
            <w:r>
              <w:rPr>
                <w:caps/>
              </w:rPr>
              <w:tab/>
            </w:r>
          </w:p>
        </w:tc>
        <w:tc>
          <w:tcPr>
            <w:tcW w:w="5850" w:type="dxa"/>
            <w:tcBorders>
              <w:top w:val="dotted" w:sz="4" w:space="0" w:color="auto"/>
            </w:tcBorders>
          </w:tcPr>
          <w:p w:rsidR="00961910" w:rsidRDefault="00961910" w:rsidP="00F0515D">
            <w:pPr>
              <w:pStyle w:val="Heading1"/>
              <w:spacing w:before="60" w:after="0"/>
              <w:jc w:val="left"/>
            </w:pPr>
            <w:r>
              <w:t>Name of harvest operation</w:t>
            </w:r>
            <w:r>
              <w:tab/>
            </w:r>
          </w:p>
        </w:tc>
      </w:tr>
      <w:tr w:rsidR="00961910" w:rsidTr="00F0515D">
        <w:trPr>
          <w:cantSplit/>
        </w:trPr>
        <w:tc>
          <w:tcPr>
            <w:tcW w:w="2250" w:type="dxa"/>
          </w:tcPr>
          <w:p w:rsidR="00961910" w:rsidRDefault="00961910" w:rsidP="00F0515D">
            <w:pPr>
              <w:pStyle w:val="Heading5"/>
              <w:spacing w:before="120"/>
              <w:rPr>
                <w:caps/>
              </w:rPr>
            </w:pPr>
            <w:r>
              <w:rPr>
                <w:caps/>
              </w:rPr>
              <w:t>typ</w:t>
            </w:r>
          </w:p>
        </w:tc>
        <w:tc>
          <w:tcPr>
            <w:tcW w:w="5850" w:type="dxa"/>
            <w:tcBorders>
              <w:top w:val="dotted" w:sz="4" w:space="0" w:color="auto"/>
            </w:tcBorders>
          </w:tcPr>
          <w:p w:rsidR="00961910" w:rsidRDefault="00961910" w:rsidP="00F0515D">
            <w:pPr>
              <w:pStyle w:val="Heading1"/>
              <w:spacing w:before="60" w:after="0"/>
              <w:jc w:val="left"/>
            </w:pPr>
            <w:r>
              <w:t>grain;biomass;residue;tree;tuber;</w:t>
            </w:r>
            <w:r>
              <w:tab/>
            </w:r>
          </w:p>
        </w:tc>
      </w:tr>
      <w:tr w:rsidR="00961910" w:rsidTr="00F0515D">
        <w:trPr>
          <w:cantSplit/>
        </w:trPr>
        <w:tc>
          <w:tcPr>
            <w:tcW w:w="2250" w:type="dxa"/>
          </w:tcPr>
          <w:p w:rsidR="00961910" w:rsidRDefault="00961910" w:rsidP="00F0515D">
            <w:pPr>
              <w:pStyle w:val="Heading5"/>
              <w:spacing w:before="120"/>
              <w:rPr>
                <w:caps/>
              </w:rPr>
            </w:pPr>
            <w:r>
              <w:rPr>
                <w:caps/>
              </w:rPr>
              <w:t>HI_OVR</w:t>
            </w:r>
          </w:p>
        </w:tc>
        <w:tc>
          <w:tcPr>
            <w:tcW w:w="5850" w:type="dxa"/>
            <w:tcBorders>
              <w:top w:val="dotted" w:sz="4" w:space="0" w:color="auto"/>
            </w:tcBorders>
          </w:tcPr>
          <w:p w:rsidR="00961910" w:rsidRDefault="00961910" w:rsidP="00F0515D">
            <w:pPr>
              <w:pStyle w:val="Heading1"/>
              <w:spacing w:before="120" w:after="0"/>
            </w:pPr>
            <w:r>
              <w:t>Harvest index override ((kg/ha)/(kg/ha))</w:t>
            </w:r>
          </w:p>
          <w:p w:rsidR="00961910" w:rsidRDefault="00961910" w:rsidP="00F0515D">
            <w:pPr>
              <w:pStyle w:val="Heading1"/>
              <w:spacing w:before="120" w:after="0"/>
            </w:pPr>
            <w:r>
              <w:t>This variable will force the ratio of yield to total aboveground biomass to the specified value. For grain harvest, the harvest index in the plant growth database (plant.dat) is used that assumes that only the seed is being harvested (HI_OVR is not used in grain harvest). If biomass is cut and removed (for example, in hay cuttings), HIOVR must be used to specify the amount of biomass cut.</w:t>
            </w:r>
          </w:p>
          <w:p w:rsidR="00961910" w:rsidRDefault="00961910" w:rsidP="00F0515D">
            <w:pPr>
              <w:pStyle w:val="Heading1"/>
              <w:spacing w:before="60" w:after="0"/>
              <w:jc w:val="left"/>
            </w:pPr>
            <w:r>
              <w:t>Optional.</w:t>
            </w:r>
            <w:r>
              <w:tab/>
            </w:r>
            <w:r>
              <w:tab/>
            </w:r>
          </w:p>
        </w:tc>
      </w:tr>
      <w:tr w:rsidR="00961910" w:rsidTr="00F0515D">
        <w:trPr>
          <w:cantSplit/>
        </w:trPr>
        <w:tc>
          <w:tcPr>
            <w:tcW w:w="2250" w:type="dxa"/>
          </w:tcPr>
          <w:p w:rsidR="00961910" w:rsidRDefault="00961910" w:rsidP="00F0515D">
            <w:pPr>
              <w:pStyle w:val="Heading5"/>
              <w:spacing w:before="120"/>
              <w:rPr>
                <w:caps/>
              </w:rPr>
            </w:pPr>
            <w:r>
              <w:rPr>
                <w:caps/>
              </w:rPr>
              <w:t>EFF</w:t>
            </w:r>
          </w:p>
        </w:tc>
        <w:tc>
          <w:tcPr>
            <w:tcW w:w="5850" w:type="dxa"/>
            <w:tcBorders>
              <w:top w:val="dotted" w:sz="4" w:space="0" w:color="auto"/>
            </w:tcBorders>
          </w:tcPr>
          <w:p w:rsidR="00961910" w:rsidRDefault="00961910" w:rsidP="00F0515D">
            <w:pPr>
              <w:pStyle w:val="Heading1"/>
              <w:spacing w:before="120" w:after="0"/>
            </w:pPr>
            <w:r>
              <w:t xml:space="preserve">Harvest efficiency. </w:t>
            </w:r>
          </w:p>
          <w:p w:rsidR="00961910" w:rsidRDefault="00961910" w:rsidP="00F0515D">
            <w:pPr>
              <w:spacing w:before="120"/>
              <w:jc w:val="both"/>
              <w:rPr>
                <w:sz w:val="24"/>
              </w:rPr>
            </w:pPr>
            <w:r>
              <w:rPr>
                <w:sz w:val="24"/>
              </w:rPr>
              <w:t>For grain harvest, the harvest efficiency defines the fraction of yield biomass removed by the harvesting equipment, with the remaining yield lost. For biomass harvest, if HARVEFF is close to zero, the cutting or clipping are left on the ground and if HARVEFF is 1.0, all cut biomass (yield) is removed. If the harvest efficiency is not set or 0.00 is entered, the model assumes the user wants to ignore harvest efficiency and sets the fraction to 1.00 so that the entire yield is removed from the HRU.</w:t>
            </w:r>
          </w:p>
          <w:p w:rsidR="00961910" w:rsidRDefault="00961910" w:rsidP="00F0515D">
            <w:pPr>
              <w:pStyle w:val="Heading1"/>
              <w:spacing w:before="60" w:after="0"/>
              <w:jc w:val="left"/>
            </w:pPr>
            <w:r>
              <w:t>Optional.</w:t>
            </w:r>
          </w:p>
        </w:tc>
      </w:tr>
      <w:tr w:rsidR="00961910" w:rsidTr="00F0515D">
        <w:trPr>
          <w:cantSplit/>
        </w:trPr>
        <w:tc>
          <w:tcPr>
            <w:tcW w:w="2250" w:type="dxa"/>
          </w:tcPr>
          <w:p w:rsidR="00961910" w:rsidRDefault="00055B74" w:rsidP="00055B74">
            <w:pPr>
              <w:pStyle w:val="Heading5"/>
              <w:rPr>
                <w:caps/>
              </w:rPr>
            </w:pPr>
            <w:r>
              <w:rPr>
                <w:caps/>
              </w:rPr>
              <w:t>bm_min</w:t>
            </w:r>
          </w:p>
        </w:tc>
        <w:tc>
          <w:tcPr>
            <w:tcW w:w="5850" w:type="dxa"/>
            <w:tcBorders>
              <w:top w:val="dotted" w:sz="4" w:space="0" w:color="auto"/>
            </w:tcBorders>
          </w:tcPr>
          <w:p w:rsidR="00961910" w:rsidRDefault="00055B74" w:rsidP="00055B74">
            <w:pPr>
              <w:autoSpaceDE w:val="0"/>
              <w:autoSpaceDN w:val="0"/>
              <w:adjustRightInd w:val="0"/>
            </w:pPr>
            <w:r w:rsidRPr="00055B74">
              <w:rPr>
                <w:sz w:val="24"/>
                <w:szCs w:val="24"/>
              </w:rPr>
              <w:t>minimum biomass to allow harvest (kg/ha)</w:t>
            </w:r>
            <w:r w:rsidR="00961910">
              <w:tab/>
            </w:r>
          </w:p>
        </w:tc>
      </w:tr>
    </w:tbl>
    <w:p w:rsidR="001B431D" w:rsidRPr="00C9260F" w:rsidRDefault="001B431D" w:rsidP="001B431D">
      <w:r>
        <w:rPr>
          <w:sz w:val="28"/>
          <w:szCs w:val="28"/>
        </w:rPr>
        <w:t xml:space="preserve">  </w:t>
      </w:r>
    </w:p>
    <w:p w:rsidR="001B431D" w:rsidRDefault="001B431D" w:rsidP="001B431D">
      <w:pPr>
        <w:jc w:val="both"/>
        <w:rPr>
          <w:sz w:val="24"/>
          <w:szCs w:val="24"/>
        </w:rPr>
      </w:pPr>
    </w:p>
    <w:p w:rsidR="001B431D" w:rsidRPr="003C15E4" w:rsidRDefault="001B431D" w:rsidP="001B431D">
      <w:pPr>
        <w:jc w:val="both"/>
        <w:rPr>
          <w:sz w:val="24"/>
        </w:rPr>
      </w:pPr>
    </w:p>
    <w:p w:rsidR="001B431D" w:rsidRPr="00D748D0" w:rsidRDefault="001B431D" w:rsidP="001B431D">
      <w:pPr>
        <w:jc w:val="both"/>
        <w:rPr>
          <w:sz w:val="24"/>
        </w:rPr>
      </w:pPr>
    </w:p>
    <w:p w:rsidR="001B431D" w:rsidRDefault="001B431D" w:rsidP="001B431D">
      <w:pPr>
        <w:rPr>
          <w:sz w:val="24"/>
          <w:szCs w:val="24"/>
        </w:rPr>
      </w:pPr>
    </w:p>
    <w:p w:rsidR="001B431D" w:rsidRPr="00D748D0" w:rsidRDefault="001B431D" w:rsidP="001B431D">
      <w:pPr>
        <w:jc w:val="both"/>
        <w:rPr>
          <w:sz w:val="24"/>
        </w:rPr>
      </w:pPr>
    </w:p>
    <w:p w:rsidR="001B431D" w:rsidRDefault="001B431D" w:rsidP="001B431D">
      <w:pPr>
        <w:rPr>
          <w:sz w:val="24"/>
          <w:szCs w:val="24"/>
        </w:rPr>
      </w:pPr>
    </w:p>
    <w:p w:rsidR="001B431D" w:rsidRDefault="001B431D" w:rsidP="001B431D">
      <w:pPr>
        <w:tabs>
          <w:tab w:val="center" w:pos="4680"/>
        </w:tabs>
        <w:jc w:val="both"/>
        <w:rPr>
          <w:b/>
          <w:smallCaps/>
          <w:sz w:val="28"/>
          <w:szCs w:val="28"/>
          <w:u w:val="single"/>
        </w:rPr>
      </w:pPr>
      <w:r>
        <w:rPr>
          <w:b/>
          <w:smallCaps/>
          <w:sz w:val="28"/>
          <w:szCs w:val="28"/>
          <w:u w:val="single"/>
        </w:rPr>
        <w:t>graze.ops</w:t>
      </w:r>
    </w:p>
    <w:p w:rsidR="001B431D" w:rsidRDefault="001B431D" w:rsidP="001B431D">
      <w:pPr>
        <w:jc w:val="both"/>
        <w:rPr>
          <w:sz w:val="24"/>
        </w:rPr>
      </w:pPr>
      <w:r>
        <w:rPr>
          <w:sz w:val="24"/>
        </w:rPr>
        <w:t xml:space="preserve">The inputs for grazing are found in </w:t>
      </w:r>
      <w:r>
        <w:rPr>
          <w:sz w:val="24"/>
          <w:szCs w:val="24"/>
        </w:rPr>
        <w:t xml:space="preserve">the </w:t>
      </w:r>
      <w:r>
        <w:rPr>
          <w:smallCaps/>
          <w:sz w:val="24"/>
          <w:szCs w:val="24"/>
        </w:rPr>
        <w:t>graze.ops</w:t>
      </w:r>
      <w:r>
        <w:rPr>
          <w:sz w:val="24"/>
          <w:szCs w:val="24"/>
        </w:rPr>
        <w:t xml:space="preserve"> </w:t>
      </w:r>
      <w:r>
        <w:rPr>
          <w:sz w:val="24"/>
        </w:rPr>
        <w:t>file.  This operation removes plant biomass at a specified rate and allows simultaneous application of manure.  A sample</w:t>
      </w:r>
      <w:r w:rsidRPr="00213EA1">
        <w:rPr>
          <w:sz w:val="24"/>
          <w:szCs w:val="24"/>
        </w:rPr>
        <w:t xml:space="preserve"> </w:t>
      </w:r>
      <w:r>
        <w:rPr>
          <w:smallCaps/>
          <w:sz w:val="24"/>
          <w:szCs w:val="24"/>
        </w:rPr>
        <w:t>graze.ops</w:t>
      </w:r>
      <w:r>
        <w:rPr>
          <w:sz w:val="24"/>
        </w:rPr>
        <w:t xml:space="preserve"> file is listed below.</w:t>
      </w:r>
    </w:p>
    <w:p w:rsidR="001B431D" w:rsidRDefault="001B431D" w:rsidP="001B431D">
      <w:pPr>
        <w:jc w:val="both"/>
        <w:rPr>
          <w:sz w:val="24"/>
        </w:rPr>
      </w:pPr>
      <w:r w:rsidRPr="00B3755F">
        <w:rPr>
          <w:noProof/>
          <w:sz w:val="24"/>
        </w:rPr>
        <w:drawing>
          <wp:inline distT="0" distB="0" distL="0" distR="0" wp14:anchorId="452D4152" wp14:editId="742FC3EC">
            <wp:extent cx="4274820" cy="739140"/>
            <wp:effectExtent l="0" t="0" r="0" b="381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pic:cNvPicPr>
                      <a:picLocks noChangeAspect="1" noChangeArrowheads="1"/>
                    </pic:cNvPicPr>
                  </pic:nvPicPr>
                  <pic:blipFill>
                    <a:blip r:embed="rId195">
                      <a:extLst>
                        <a:ext uri="{28A0092B-C50C-407E-A947-70E740481C1C}">
                          <a14:useLocalDpi xmlns:a14="http://schemas.microsoft.com/office/drawing/2010/main" val="0"/>
                        </a:ext>
                      </a:extLst>
                    </a:blip>
                    <a:srcRect/>
                    <a:stretch>
                      <a:fillRect/>
                    </a:stretch>
                  </pic:blipFill>
                  <pic:spPr bwMode="auto">
                    <a:xfrm>
                      <a:off x="0" y="0"/>
                      <a:ext cx="4274820" cy="739140"/>
                    </a:xfrm>
                    <a:prstGeom prst="rect">
                      <a:avLst/>
                    </a:prstGeom>
                    <a:noFill/>
                    <a:ln>
                      <a:noFill/>
                    </a:ln>
                  </pic:spPr>
                </pic:pic>
              </a:graphicData>
            </a:graphic>
          </wp:inline>
        </w:drawing>
      </w:r>
    </w:p>
    <w:tbl>
      <w:tblPr>
        <w:tblW w:w="0" w:type="auto"/>
        <w:tblInd w:w="630" w:type="dxa"/>
        <w:tblLayout w:type="fixed"/>
        <w:tblLook w:val="0000" w:firstRow="0" w:lastRow="0" w:firstColumn="0" w:lastColumn="0" w:noHBand="0" w:noVBand="0"/>
      </w:tblPr>
      <w:tblGrid>
        <w:gridCol w:w="2250"/>
        <w:gridCol w:w="5850"/>
      </w:tblGrid>
      <w:tr w:rsidR="001B431D" w:rsidTr="00554503">
        <w:trPr>
          <w:cantSplit/>
        </w:trPr>
        <w:tc>
          <w:tcPr>
            <w:tcW w:w="2250" w:type="dxa"/>
            <w:tcBorders>
              <w:bottom w:val="single" w:sz="6" w:space="0" w:color="auto"/>
            </w:tcBorders>
          </w:tcPr>
          <w:p w:rsidR="001B431D" w:rsidRDefault="001B431D" w:rsidP="00554503">
            <w:pPr>
              <w:pStyle w:val="Heading5"/>
              <w:spacing w:before="120"/>
              <w:rPr>
                <w:b/>
              </w:rPr>
            </w:pPr>
            <w:r>
              <w:rPr>
                <w:b/>
                <w:caps/>
              </w:rPr>
              <w:t>V</w:t>
            </w:r>
            <w:r>
              <w:rPr>
                <w:b/>
              </w:rPr>
              <w:t>ariable name</w:t>
            </w:r>
          </w:p>
        </w:tc>
        <w:tc>
          <w:tcPr>
            <w:tcW w:w="5850" w:type="dxa"/>
          </w:tcPr>
          <w:p w:rsidR="001B431D" w:rsidRDefault="001B431D" w:rsidP="00554503">
            <w:pPr>
              <w:pStyle w:val="Heading1"/>
              <w:spacing w:before="120" w:after="0"/>
              <w:jc w:val="left"/>
              <w:rPr>
                <w:b/>
              </w:rPr>
            </w:pPr>
            <w:r>
              <w:rPr>
                <w:b/>
              </w:rPr>
              <w:t>Definition</w:t>
            </w:r>
          </w:p>
        </w:tc>
      </w:tr>
      <w:tr w:rsidR="00DC21B4" w:rsidTr="00554503">
        <w:trPr>
          <w:cantSplit/>
        </w:trPr>
        <w:tc>
          <w:tcPr>
            <w:tcW w:w="2250" w:type="dxa"/>
            <w:tcBorders>
              <w:bottom w:val="single" w:sz="6" w:space="0" w:color="auto"/>
            </w:tcBorders>
          </w:tcPr>
          <w:p w:rsidR="00DC21B4" w:rsidRPr="00E77957" w:rsidRDefault="00DC21B4" w:rsidP="00095041">
            <w:pPr>
              <w:spacing w:before="120"/>
              <w:rPr>
                <w:sz w:val="24"/>
              </w:rPr>
            </w:pPr>
            <w:r w:rsidRPr="00E77957">
              <w:rPr>
                <w:sz w:val="24"/>
              </w:rPr>
              <w:t>TITLE</w:t>
            </w:r>
          </w:p>
        </w:tc>
        <w:tc>
          <w:tcPr>
            <w:tcW w:w="5850" w:type="dxa"/>
          </w:tcPr>
          <w:p w:rsidR="00DC21B4" w:rsidRDefault="00DC21B4" w:rsidP="00095041">
            <w:pPr>
              <w:pStyle w:val="Heading1"/>
              <w:spacing w:before="120" w:after="0"/>
              <w:jc w:val="left"/>
              <w:rPr>
                <w:b/>
              </w:rPr>
            </w:pPr>
            <w:r>
              <w:t>The first line of the file is reserved for user comments.  The comments may take up to 80 spaces. The title line is not processed by the model and may be left blank.</w:t>
            </w:r>
          </w:p>
        </w:tc>
      </w:tr>
      <w:tr w:rsidR="00DC21B4" w:rsidTr="00554503">
        <w:trPr>
          <w:cantSplit/>
        </w:trPr>
        <w:tc>
          <w:tcPr>
            <w:tcW w:w="2250" w:type="dxa"/>
            <w:tcBorders>
              <w:bottom w:val="single" w:sz="6" w:space="0" w:color="auto"/>
            </w:tcBorders>
          </w:tcPr>
          <w:p w:rsidR="00DC21B4" w:rsidRPr="00E77957" w:rsidRDefault="00DC21B4" w:rsidP="00095041">
            <w:pPr>
              <w:spacing w:before="120"/>
              <w:rPr>
                <w:sz w:val="24"/>
              </w:rPr>
            </w:pPr>
            <w:r w:rsidRPr="00E77957">
              <w:rPr>
                <w:sz w:val="24"/>
              </w:rPr>
              <w:t>HEADER</w:t>
            </w:r>
          </w:p>
        </w:tc>
        <w:tc>
          <w:tcPr>
            <w:tcW w:w="5850" w:type="dxa"/>
          </w:tcPr>
          <w:p w:rsidR="00DC21B4" w:rsidRDefault="00DC21B4" w:rsidP="00095041">
            <w:pPr>
              <w:pStyle w:val="Heading1"/>
              <w:spacing w:before="120" w:after="0"/>
              <w:jc w:val="left"/>
              <w:rPr>
                <w:b/>
              </w:rPr>
            </w:pPr>
            <w:r>
              <w:t>Headings for variables</w:t>
            </w:r>
          </w:p>
        </w:tc>
      </w:tr>
      <w:tr w:rsidR="001B431D" w:rsidTr="00554503">
        <w:trPr>
          <w:cantSplit/>
        </w:trPr>
        <w:tc>
          <w:tcPr>
            <w:tcW w:w="2250" w:type="dxa"/>
          </w:tcPr>
          <w:p w:rsidR="001B431D" w:rsidRDefault="001B431D" w:rsidP="00554503">
            <w:pPr>
              <w:pStyle w:val="Heading5"/>
              <w:tabs>
                <w:tab w:val="right" w:pos="2034"/>
              </w:tabs>
              <w:spacing w:before="120"/>
              <w:rPr>
                <w:caps/>
              </w:rPr>
            </w:pPr>
            <w:r>
              <w:rPr>
                <w:caps/>
              </w:rPr>
              <w:lastRenderedPageBreak/>
              <w:t>NAME</w:t>
            </w:r>
            <w:r>
              <w:rPr>
                <w:caps/>
              </w:rPr>
              <w:tab/>
            </w:r>
          </w:p>
        </w:tc>
        <w:tc>
          <w:tcPr>
            <w:tcW w:w="5850" w:type="dxa"/>
            <w:tcBorders>
              <w:top w:val="dotted" w:sz="4" w:space="0" w:color="auto"/>
            </w:tcBorders>
          </w:tcPr>
          <w:p w:rsidR="001B431D" w:rsidRDefault="001B431D" w:rsidP="00554503">
            <w:pPr>
              <w:pStyle w:val="Heading1"/>
              <w:spacing w:before="60" w:after="0"/>
              <w:jc w:val="left"/>
            </w:pPr>
            <w:r>
              <w:t>Name of grazing operation</w:t>
            </w:r>
            <w:r>
              <w:tab/>
            </w:r>
          </w:p>
        </w:tc>
      </w:tr>
      <w:tr w:rsidR="001B431D" w:rsidTr="00554503">
        <w:trPr>
          <w:cantSplit/>
        </w:trPr>
        <w:tc>
          <w:tcPr>
            <w:tcW w:w="2250" w:type="dxa"/>
          </w:tcPr>
          <w:p w:rsidR="001B431D" w:rsidRDefault="001B431D" w:rsidP="00554503">
            <w:pPr>
              <w:pStyle w:val="Heading5"/>
              <w:spacing w:before="120"/>
              <w:rPr>
                <w:caps/>
              </w:rPr>
            </w:pPr>
            <w:r>
              <w:rPr>
                <w:caps/>
              </w:rPr>
              <w:t>fertnm</w:t>
            </w:r>
          </w:p>
        </w:tc>
        <w:tc>
          <w:tcPr>
            <w:tcW w:w="5850" w:type="dxa"/>
            <w:tcBorders>
              <w:top w:val="dotted" w:sz="4" w:space="0" w:color="auto"/>
            </w:tcBorders>
          </w:tcPr>
          <w:p w:rsidR="001B431D" w:rsidRDefault="001B431D" w:rsidP="00554503">
            <w:pPr>
              <w:pStyle w:val="Heading1"/>
              <w:spacing w:before="60" w:after="0"/>
              <w:jc w:val="left"/>
            </w:pPr>
            <w:r>
              <w:t>Name of grazing operation from fertilizer database</w:t>
            </w:r>
            <w:r>
              <w:tab/>
            </w:r>
          </w:p>
        </w:tc>
      </w:tr>
      <w:tr w:rsidR="001B431D" w:rsidTr="00554503">
        <w:trPr>
          <w:cantSplit/>
        </w:trPr>
        <w:tc>
          <w:tcPr>
            <w:tcW w:w="2250" w:type="dxa"/>
          </w:tcPr>
          <w:p w:rsidR="001B431D" w:rsidRDefault="001B431D" w:rsidP="00554503">
            <w:pPr>
              <w:pStyle w:val="Heading5"/>
              <w:spacing w:before="120"/>
              <w:rPr>
                <w:caps/>
              </w:rPr>
            </w:pPr>
            <w:r>
              <w:rPr>
                <w:caps/>
              </w:rPr>
              <w:t>DAYS</w:t>
            </w:r>
          </w:p>
        </w:tc>
        <w:tc>
          <w:tcPr>
            <w:tcW w:w="5850" w:type="dxa"/>
            <w:tcBorders>
              <w:top w:val="dotted" w:sz="4" w:space="0" w:color="auto"/>
            </w:tcBorders>
          </w:tcPr>
          <w:p w:rsidR="001B431D" w:rsidRDefault="001B431D" w:rsidP="00554503">
            <w:pPr>
              <w:pStyle w:val="Heading1"/>
              <w:spacing w:before="120" w:after="0"/>
            </w:pPr>
            <w:r>
              <w:t>Number of consecutive days grazing takes place in the HRU.</w:t>
            </w:r>
            <w:r>
              <w:tab/>
            </w:r>
          </w:p>
        </w:tc>
      </w:tr>
      <w:tr w:rsidR="001B431D" w:rsidTr="00554503">
        <w:trPr>
          <w:cantSplit/>
        </w:trPr>
        <w:tc>
          <w:tcPr>
            <w:tcW w:w="2250" w:type="dxa"/>
          </w:tcPr>
          <w:p w:rsidR="001B431D" w:rsidRDefault="001B431D" w:rsidP="00554503">
            <w:pPr>
              <w:pStyle w:val="Heading5"/>
              <w:spacing w:before="120"/>
              <w:rPr>
                <w:caps/>
              </w:rPr>
            </w:pPr>
            <w:r>
              <w:rPr>
                <w:caps/>
              </w:rPr>
              <w:t>EAT</w:t>
            </w:r>
          </w:p>
        </w:tc>
        <w:tc>
          <w:tcPr>
            <w:tcW w:w="5850" w:type="dxa"/>
            <w:tcBorders>
              <w:top w:val="dotted" w:sz="4" w:space="0" w:color="auto"/>
            </w:tcBorders>
          </w:tcPr>
          <w:p w:rsidR="001B431D" w:rsidRDefault="001B431D" w:rsidP="00554503">
            <w:pPr>
              <w:pStyle w:val="Heading1"/>
              <w:spacing w:before="120" w:after="0"/>
              <w:jc w:val="left"/>
            </w:pPr>
            <w:r>
              <w:t>Dry weight of biomass consumed daily ((kg/ha)/day</w:t>
            </w:r>
            <w:r>
              <w:tab/>
            </w:r>
          </w:p>
        </w:tc>
      </w:tr>
      <w:tr w:rsidR="001B431D" w:rsidTr="00554503">
        <w:trPr>
          <w:cantSplit/>
        </w:trPr>
        <w:tc>
          <w:tcPr>
            <w:tcW w:w="2250" w:type="dxa"/>
          </w:tcPr>
          <w:p w:rsidR="001B431D" w:rsidRDefault="001B431D" w:rsidP="00554503">
            <w:pPr>
              <w:pStyle w:val="Heading5"/>
              <w:spacing w:before="120"/>
              <w:rPr>
                <w:caps/>
              </w:rPr>
            </w:pPr>
            <w:r>
              <w:rPr>
                <w:caps/>
              </w:rPr>
              <w:t>TRAMP</w:t>
            </w:r>
          </w:p>
        </w:tc>
        <w:tc>
          <w:tcPr>
            <w:tcW w:w="5850" w:type="dxa"/>
            <w:tcBorders>
              <w:top w:val="dotted" w:sz="4" w:space="0" w:color="auto"/>
            </w:tcBorders>
          </w:tcPr>
          <w:p w:rsidR="001B431D" w:rsidRDefault="001B431D" w:rsidP="00554503">
            <w:pPr>
              <w:pStyle w:val="Heading1"/>
              <w:spacing w:before="120" w:after="0"/>
            </w:pPr>
            <w:r>
              <w:t>Dry weight of biomass trampled daily ((kg/ha)/day)</w:t>
            </w:r>
          </w:p>
          <w:p w:rsidR="001B431D" w:rsidRDefault="001B431D" w:rsidP="00554503">
            <w:pPr>
              <w:pStyle w:val="Heading1"/>
              <w:spacing w:before="120" w:after="0"/>
            </w:pPr>
            <w:r>
              <w:t>Trampling becomes significant as the number of animals grazing per hectare increases. This is a very subjective value which is typically set equal to BIO_EAT, i.e. the animals trample as much as they eat.</w:t>
            </w:r>
            <w:r>
              <w:tab/>
            </w:r>
          </w:p>
        </w:tc>
      </w:tr>
      <w:tr w:rsidR="001B431D" w:rsidTr="00554503">
        <w:trPr>
          <w:cantSplit/>
        </w:trPr>
        <w:tc>
          <w:tcPr>
            <w:tcW w:w="2250" w:type="dxa"/>
          </w:tcPr>
          <w:p w:rsidR="001B431D" w:rsidRDefault="001B431D" w:rsidP="00554503">
            <w:pPr>
              <w:pStyle w:val="Heading5"/>
              <w:spacing w:before="120"/>
              <w:rPr>
                <w:caps/>
              </w:rPr>
            </w:pPr>
            <w:r>
              <w:rPr>
                <w:caps/>
              </w:rPr>
              <w:t>MANURE</w:t>
            </w:r>
          </w:p>
        </w:tc>
        <w:tc>
          <w:tcPr>
            <w:tcW w:w="5850" w:type="dxa"/>
            <w:tcBorders>
              <w:top w:val="dotted" w:sz="4" w:space="0" w:color="auto"/>
            </w:tcBorders>
          </w:tcPr>
          <w:p w:rsidR="001B431D" w:rsidRDefault="001B431D" w:rsidP="00554503">
            <w:pPr>
              <w:pStyle w:val="Heading1"/>
              <w:spacing w:before="120" w:after="0"/>
              <w:jc w:val="left"/>
            </w:pPr>
            <w:r>
              <w:t>Dry weight of manure deposited daily ((kg/ha)/day).</w:t>
            </w:r>
          </w:p>
        </w:tc>
      </w:tr>
      <w:tr w:rsidR="001B431D" w:rsidTr="00554503">
        <w:trPr>
          <w:cantSplit/>
        </w:trPr>
        <w:tc>
          <w:tcPr>
            <w:tcW w:w="2250" w:type="dxa"/>
          </w:tcPr>
          <w:p w:rsidR="001B431D" w:rsidRDefault="001B431D" w:rsidP="008B70A8">
            <w:pPr>
              <w:pStyle w:val="Heading5"/>
              <w:rPr>
                <w:caps/>
              </w:rPr>
            </w:pPr>
            <w:r>
              <w:rPr>
                <w:caps/>
              </w:rPr>
              <w:t>BIO_min</w:t>
            </w:r>
          </w:p>
        </w:tc>
        <w:tc>
          <w:tcPr>
            <w:tcW w:w="5850" w:type="dxa"/>
            <w:tcBorders>
              <w:top w:val="dotted" w:sz="4" w:space="0" w:color="auto"/>
            </w:tcBorders>
          </w:tcPr>
          <w:p w:rsidR="001B431D" w:rsidRPr="002810CA" w:rsidRDefault="001B431D" w:rsidP="008B70A8">
            <w:pPr>
              <w:pStyle w:val="Heading1"/>
              <w:spacing w:after="0"/>
              <w:jc w:val="left"/>
            </w:pPr>
            <w:r>
              <w:t>Minimum plant biomass for grazing (kg/ha)</w:t>
            </w:r>
          </w:p>
        </w:tc>
      </w:tr>
    </w:tbl>
    <w:p w:rsidR="001B431D" w:rsidRDefault="001B431D" w:rsidP="001B431D">
      <w:pPr>
        <w:jc w:val="both"/>
        <w:rPr>
          <w:b/>
          <w:sz w:val="28"/>
          <w:szCs w:val="28"/>
          <w:u w:val="single"/>
        </w:rPr>
      </w:pPr>
    </w:p>
    <w:p w:rsidR="001B431D" w:rsidRDefault="001B431D" w:rsidP="001B431D">
      <w:pPr>
        <w:tabs>
          <w:tab w:val="center" w:pos="4680"/>
        </w:tabs>
        <w:jc w:val="both"/>
        <w:rPr>
          <w:b/>
          <w:smallCaps/>
          <w:sz w:val="28"/>
          <w:szCs w:val="28"/>
          <w:u w:val="single"/>
        </w:rPr>
      </w:pPr>
      <w:r>
        <w:rPr>
          <w:b/>
          <w:smallCaps/>
          <w:sz w:val="28"/>
          <w:szCs w:val="28"/>
          <w:u w:val="single"/>
        </w:rPr>
        <w:t>irr.ops</w:t>
      </w:r>
    </w:p>
    <w:p w:rsidR="001B431D" w:rsidRDefault="001B431D" w:rsidP="001B431D">
      <w:pPr>
        <w:jc w:val="both"/>
        <w:rPr>
          <w:sz w:val="24"/>
        </w:rPr>
      </w:pPr>
      <w:r>
        <w:rPr>
          <w:sz w:val="24"/>
        </w:rPr>
        <w:t xml:space="preserve">The inputs for irrigation are found in </w:t>
      </w:r>
      <w:r>
        <w:rPr>
          <w:sz w:val="24"/>
          <w:szCs w:val="24"/>
        </w:rPr>
        <w:t xml:space="preserve">the </w:t>
      </w:r>
      <w:r>
        <w:rPr>
          <w:smallCaps/>
          <w:sz w:val="24"/>
          <w:szCs w:val="24"/>
        </w:rPr>
        <w:t>irr.ops</w:t>
      </w:r>
      <w:r>
        <w:rPr>
          <w:sz w:val="24"/>
          <w:szCs w:val="24"/>
        </w:rPr>
        <w:t xml:space="preserve"> </w:t>
      </w:r>
      <w:r>
        <w:rPr>
          <w:sz w:val="24"/>
        </w:rPr>
        <w:t>file.  This operation applies water to the HRU on the specified day.  A sample</w:t>
      </w:r>
      <w:r w:rsidRPr="00213EA1">
        <w:rPr>
          <w:sz w:val="24"/>
          <w:szCs w:val="24"/>
        </w:rPr>
        <w:t xml:space="preserve"> </w:t>
      </w:r>
      <w:r>
        <w:rPr>
          <w:smallCaps/>
          <w:sz w:val="24"/>
          <w:szCs w:val="24"/>
        </w:rPr>
        <w:t>irr.ops</w:t>
      </w:r>
      <w:r>
        <w:rPr>
          <w:sz w:val="24"/>
        </w:rPr>
        <w:t xml:space="preserve"> file is listed below.</w:t>
      </w:r>
    </w:p>
    <w:tbl>
      <w:tblPr>
        <w:tblW w:w="9483" w:type="dxa"/>
        <w:tblInd w:w="93" w:type="dxa"/>
        <w:tblLook w:val="04A0" w:firstRow="1" w:lastRow="0" w:firstColumn="1" w:lastColumn="0" w:noHBand="0" w:noVBand="1"/>
      </w:tblPr>
      <w:tblGrid>
        <w:gridCol w:w="2895"/>
        <w:gridCol w:w="1113"/>
        <w:gridCol w:w="1420"/>
        <w:gridCol w:w="1194"/>
        <w:gridCol w:w="985"/>
        <w:gridCol w:w="948"/>
        <w:gridCol w:w="928"/>
      </w:tblGrid>
      <w:tr w:rsidR="00660899" w:rsidRPr="00446E7E" w:rsidTr="00660899">
        <w:trPr>
          <w:trHeight w:val="288"/>
        </w:trPr>
        <w:tc>
          <w:tcPr>
            <w:tcW w:w="2895" w:type="dxa"/>
            <w:tcBorders>
              <w:top w:val="nil"/>
              <w:left w:val="nil"/>
              <w:bottom w:val="nil"/>
              <w:right w:val="nil"/>
            </w:tcBorders>
            <w:shd w:val="clear" w:color="auto" w:fill="auto"/>
            <w:noWrap/>
            <w:vAlign w:val="bottom"/>
            <w:hideMark/>
          </w:tcPr>
          <w:p w:rsidR="00446E7E" w:rsidRPr="00446E7E" w:rsidRDefault="001B2AA7" w:rsidP="00446E7E">
            <w:pPr>
              <w:rPr>
                <w:rFonts w:ascii="Calibri" w:hAnsi="Calibri"/>
                <w:color w:val="000000"/>
                <w:sz w:val="22"/>
                <w:szCs w:val="22"/>
              </w:rPr>
            </w:pPr>
            <w:r w:rsidRPr="00446E7E">
              <w:rPr>
                <w:rFonts w:ascii="Calibri" w:hAnsi="Calibri"/>
                <w:color w:val="000000"/>
                <w:sz w:val="22"/>
                <w:szCs w:val="22"/>
              </w:rPr>
              <w:t>I</w:t>
            </w:r>
            <w:r w:rsidR="00446E7E" w:rsidRPr="00446E7E">
              <w:rPr>
                <w:rFonts w:ascii="Calibri" w:hAnsi="Calibri"/>
                <w:color w:val="000000"/>
                <w:sz w:val="22"/>
                <w:szCs w:val="22"/>
              </w:rPr>
              <w:t>rrigation_operation_datafile</w:t>
            </w:r>
          </w:p>
        </w:tc>
        <w:tc>
          <w:tcPr>
            <w:tcW w:w="1113" w:type="dxa"/>
            <w:tcBorders>
              <w:top w:val="nil"/>
              <w:left w:val="nil"/>
              <w:bottom w:val="nil"/>
              <w:right w:val="nil"/>
            </w:tcBorders>
            <w:shd w:val="clear" w:color="auto" w:fill="auto"/>
            <w:noWrap/>
            <w:vAlign w:val="bottom"/>
            <w:hideMark/>
          </w:tcPr>
          <w:p w:rsidR="00446E7E" w:rsidRPr="00446E7E" w:rsidRDefault="00446E7E" w:rsidP="00446E7E">
            <w:pPr>
              <w:jc w:val="right"/>
              <w:rPr>
                <w:rFonts w:ascii="Calibri" w:hAnsi="Calibri"/>
                <w:color w:val="000000"/>
                <w:sz w:val="22"/>
                <w:szCs w:val="22"/>
              </w:rPr>
            </w:pPr>
          </w:p>
        </w:tc>
        <w:tc>
          <w:tcPr>
            <w:tcW w:w="1420" w:type="dxa"/>
            <w:tcBorders>
              <w:top w:val="nil"/>
              <w:left w:val="nil"/>
              <w:bottom w:val="nil"/>
              <w:right w:val="nil"/>
            </w:tcBorders>
            <w:shd w:val="clear" w:color="auto" w:fill="auto"/>
            <w:noWrap/>
            <w:vAlign w:val="bottom"/>
            <w:hideMark/>
          </w:tcPr>
          <w:p w:rsidR="00446E7E" w:rsidRPr="00446E7E" w:rsidRDefault="00446E7E" w:rsidP="00446E7E">
            <w:pPr>
              <w:jc w:val="right"/>
              <w:rPr>
                <w:rFonts w:ascii="Calibri" w:hAnsi="Calibri"/>
                <w:color w:val="000000"/>
                <w:sz w:val="22"/>
                <w:szCs w:val="22"/>
              </w:rPr>
            </w:pPr>
          </w:p>
        </w:tc>
        <w:tc>
          <w:tcPr>
            <w:tcW w:w="1194" w:type="dxa"/>
            <w:tcBorders>
              <w:top w:val="nil"/>
              <w:left w:val="nil"/>
              <w:bottom w:val="nil"/>
              <w:right w:val="nil"/>
            </w:tcBorders>
            <w:shd w:val="clear" w:color="auto" w:fill="auto"/>
            <w:noWrap/>
            <w:vAlign w:val="bottom"/>
            <w:hideMark/>
          </w:tcPr>
          <w:p w:rsidR="00446E7E" w:rsidRPr="00446E7E" w:rsidRDefault="00446E7E" w:rsidP="00446E7E">
            <w:pPr>
              <w:jc w:val="right"/>
              <w:rPr>
                <w:rFonts w:ascii="Calibri" w:hAnsi="Calibri"/>
                <w:color w:val="000000"/>
                <w:sz w:val="22"/>
                <w:szCs w:val="22"/>
              </w:rPr>
            </w:pPr>
          </w:p>
        </w:tc>
        <w:tc>
          <w:tcPr>
            <w:tcW w:w="985" w:type="dxa"/>
            <w:tcBorders>
              <w:top w:val="nil"/>
              <w:left w:val="nil"/>
              <w:bottom w:val="nil"/>
              <w:right w:val="nil"/>
            </w:tcBorders>
            <w:shd w:val="clear" w:color="auto" w:fill="auto"/>
            <w:noWrap/>
            <w:vAlign w:val="bottom"/>
            <w:hideMark/>
          </w:tcPr>
          <w:p w:rsidR="00446E7E" w:rsidRPr="00446E7E" w:rsidRDefault="00446E7E" w:rsidP="00446E7E">
            <w:pPr>
              <w:jc w:val="right"/>
              <w:rPr>
                <w:rFonts w:ascii="Calibri" w:hAnsi="Calibri"/>
                <w:color w:val="000000"/>
                <w:sz w:val="22"/>
                <w:szCs w:val="22"/>
              </w:rPr>
            </w:pPr>
          </w:p>
        </w:tc>
        <w:tc>
          <w:tcPr>
            <w:tcW w:w="948" w:type="dxa"/>
            <w:tcBorders>
              <w:top w:val="nil"/>
              <w:left w:val="nil"/>
              <w:bottom w:val="nil"/>
              <w:right w:val="nil"/>
            </w:tcBorders>
            <w:shd w:val="clear" w:color="auto" w:fill="auto"/>
            <w:noWrap/>
            <w:vAlign w:val="bottom"/>
            <w:hideMark/>
          </w:tcPr>
          <w:p w:rsidR="00446E7E" w:rsidRPr="00446E7E" w:rsidRDefault="00446E7E" w:rsidP="00446E7E">
            <w:pPr>
              <w:jc w:val="right"/>
              <w:rPr>
                <w:rFonts w:ascii="Calibri" w:hAnsi="Calibri"/>
                <w:color w:val="000000"/>
                <w:sz w:val="22"/>
                <w:szCs w:val="22"/>
              </w:rPr>
            </w:pPr>
          </w:p>
        </w:tc>
        <w:tc>
          <w:tcPr>
            <w:tcW w:w="928" w:type="dxa"/>
            <w:tcBorders>
              <w:top w:val="nil"/>
              <w:left w:val="nil"/>
              <w:bottom w:val="nil"/>
              <w:right w:val="nil"/>
            </w:tcBorders>
            <w:shd w:val="clear" w:color="auto" w:fill="auto"/>
            <w:noWrap/>
            <w:vAlign w:val="bottom"/>
            <w:hideMark/>
          </w:tcPr>
          <w:p w:rsidR="00446E7E" w:rsidRPr="00446E7E" w:rsidRDefault="00446E7E" w:rsidP="00446E7E">
            <w:pPr>
              <w:jc w:val="right"/>
              <w:rPr>
                <w:rFonts w:ascii="Calibri" w:hAnsi="Calibri"/>
                <w:color w:val="000000"/>
                <w:sz w:val="22"/>
                <w:szCs w:val="22"/>
              </w:rPr>
            </w:pPr>
          </w:p>
        </w:tc>
      </w:tr>
      <w:tr w:rsidR="00660899" w:rsidRPr="00446E7E" w:rsidTr="00660899">
        <w:trPr>
          <w:trHeight w:val="288"/>
        </w:trPr>
        <w:tc>
          <w:tcPr>
            <w:tcW w:w="2895" w:type="dxa"/>
            <w:tcBorders>
              <w:top w:val="nil"/>
              <w:left w:val="nil"/>
              <w:bottom w:val="nil"/>
              <w:right w:val="nil"/>
            </w:tcBorders>
            <w:shd w:val="clear" w:color="auto" w:fill="auto"/>
            <w:noWrap/>
            <w:vAlign w:val="bottom"/>
            <w:hideMark/>
          </w:tcPr>
          <w:p w:rsidR="00446E7E" w:rsidRPr="00446E7E" w:rsidRDefault="00446E7E" w:rsidP="00446E7E">
            <w:pPr>
              <w:rPr>
                <w:rFonts w:ascii="Calibri" w:hAnsi="Calibri"/>
                <w:color w:val="000000"/>
                <w:sz w:val="22"/>
                <w:szCs w:val="22"/>
              </w:rPr>
            </w:pPr>
            <w:r w:rsidRPr="00446E7E">
              <w:rPr>
                <w:rFonts w:ascii="Calibri" w:hAnsi="Calibri"/>
                <w:color w:val="000000"/>
                <w:sz w:val="22"/>
                <w:szCs w:val="22"/>
              </w:rPr>
              <w:t>NAME</w:t>
            </w:r>
          </w:p>
        </w:tc>
        <w:tc>
          <w:tcPr>
            <w:tcW w:w="1113" w:type="dxa"/>
            <w:tcBorders>
              <w:top w:val="nil"/>
              <w:left w:val="nil"/>
              <w:bottom w:val="nil"/>
              <w:right w:val="nil"/>
            </w:tcBorders>
            <w:shd w:val="clear" w:color="auto" w:fill="auto"/>
            <w:noWrap/>
            <w:vAlign w:val="bottom"/>
            <w:hideMark/>
          </w:tcPr>
          <w:p w:rsidR="00446E7E" w:rsidRPr="00446E7E" w:rsidRDefault="00446E7E" w:rsidP="00446E7E">
            <w:pPr>
              <w:jc w:val="right"/>
              <w:rPr>
                <w:rFonts w:ascii="Calibri" w:hAnsi="Calibri"/>
                <w:color w:val="000000"/>
                <w:sz w:val="22"/>
                <w:szCs w:val="22"/>
              </w:rPr>
            </w:pPr>
            <w:r w:rsidRPr="00446E7E">
              <w:rPr>
                <w:rFonts w:ascii="Calibri" w:hAnsi="Calibri"/>
                <w:color w:val="000000"/>
                <w:sz w:val="22"/>
                <w:szCs w:val="22"/>
              </w:rPr>
              <w:t>EFF_FRAC</w:t>
            </w:r>
          </w:p>
        </w:tc>
        <w:tc>
          <w:tcPr>
            <w:tcW w:w="1420" w:type="dxa"/>
            <w:tcBorders>
              <w:top w:val="nil"/>
              <w:left w:val="nil"/>
              <w:bottom w:val="nil"/>
              <w:right w:val="nil"/>
            </w:tcBorders>
            <w:shd w:val="clear" w:color="auto" w:fill="auto"/>
            <w:noWrap/>
            <w:vAlign w:val="bottom"/>
            <w:hideMark/>
          </w:tcPr>
          <w:p w:rsidR="00446E7E" w:rsidRPr="00446E7E" w:rsidRDefault="00446E7E" w:rsidP="00446E7E">
            <w:pPr>
              <w:jc w:val="right"/>
              <w:rPr>
                <w:rFonts w:ascii="Calibri" w:hAnsi="Calibri"/>
                <w:color w:val="000000"/>
                <w:sz w:val="22"/>
                <w:szCs w:val="22"/>
              </w:rPr>
            </w:pPr>
            <w:r w:rsidRPr="00446E7E">
              <w:rPr>
                <w:rFonts w:ascii="Calibri" w:hAnsi="Calibri"/>
                <w:color w:val="000000"/>
                <w:sz w:val="22"/>
                <w:szCs w:val="22"/>
              </w:rPr>
              <w:t>SURQ_FRAC</w:t>
            </w:r>
          </w:p>
        </w:tc>
        <w:tc>
          <w:tcPr>
            <w:tcW w:w="1194" w:type="dxa"/>
            <w:tcBorders>
              <w:top w:val="nil"/>
              <w:left w:val="nil"/>
              <w:bottom w:val="nil"/>
              <w:right w:val="nil"/>
            </w:tcBorders>
            <w:shd w:val="clear" w:color="auto" w:fill="auto"/>
            <w:noWrap/>
            <w:vAlign w:val="bottom"/>
            <w:hideMark/>
          </w:tcPr>
          <w:p w:rsidR="00446E7E" w:rsidRPr="00446E7E" w:rsidRDefault="00446E7E" w:rsidP="00446E7E">
            <w:pPr>
              <w:jc w:val="right"/>
              <w:rPr>
                <w:rFonts w:ascii="Calibri" w:hAnsi="Calibri"/>
                <w:color w:val="000000"/>
                <w:sz w:val="22"/>
                <w:szCs w:val="22"/>
              </w:rPr>
            </w:pPr>
            <w:r w:rsidRPr="00446E7E">
              <w:rPr>
                <w:rFonts w:ascii="Calibri" w:hAnsi="Calibri"/>
                <w:color w:val="000000"/>
                <w:sz w:val="22"/>
                <w:szCs w:val="22"/>
              </w:rPr>
              <w:t>DEP_MM</w:t>
            </w:r>
          </w:p>
        </w:tc>
        <w:tc>
          <w:tcPr>
            <w:tcW w:w="985" w:type="dxa"/>
            <w:tcBorders>
              <w:top w:val="nil"/>
              <w:left w:val="nil"/>
              <w:bottom w:val="nil"/>
              <w:right w:val="nil"/>
            </w:tcBorders>
            <w:shd w:val="clear" w:color="auto" w:fill="auto"/>
            <w:noWrap/>
            <w:vAlign w:val="bottom"/>
            <w:hideMark/>
          </w:tcPr>
          <w:p w:rsidR="00446E7E" w:rsidRPr="00446E7E" w:rsidRDefault="00446E7E" w:rsidP="00446E7E">
            <w:pPr>
              <w:jc w:val="right"/>
              <w:rPr>
                <w:rFonts w:ascii="Calibri" w:hAnsi="Calibri"/>
                <w:color w:val="000000"/>
                <w:sz w:val="22"/>
                <w:szCs w:val="22"/>
              </w:rPr>
            </w:pPr>
            <w:r w:rsidRPr="00446E7E">
              <w:rPr>
                <w:rFonts w:ascii="Calibri" w:hAnsi="Calibri"/>
                <w:color w:val="000000"/>
                <w:sz w:val="22"/>
                <w:szCs w:val="22"/>
              </w:rPr>
              <w:t>SALT</w:t>
            </w:r>
          </w:p>
        </w:tc>
        <w:tc>
          <w:tcPr>
            <w:tcW w:w="948" w:type="dxa"/>
            <w:tcBorders>
              <w:top w:val="nil"/>
              <w:left w:val="nil"/>
              <w:bottom w:val="nil"/>
              <w:right w:val="nil"/>
            </w:tcBorders>
            <w:shd w:val="clear" w:color="auto" w:fill="auto"/>
            <w:noWrap/>
            <w:vAlign w:val="bottom"/>
            <w:hideMark/>
          </w:tcPr>
          <w:p w:rsidR="00446E7E" w:rsidRPr="00446E7E" w:rsidRDefault="00446E7E" w:rsidP="00446E7E">
            <w:pPr>
              <w:jc w:val="right"/>
              <w:rPr>
                <w:rFonts w:ascii="Calibri" w:hAnsi="Calibri"/>
                <w:color w:val="000000"/>
                <w:sz w:val="22"/>
                <w:szCs w:val="22"/>
              </w:rPr>
            </w:pPr>
            <w:r w:rsidRPr="00446E7E">
              <w:rPr>
                <w:rFonts w:ascii="Calibri" w:hAnsi="Calibri"/>
                <w:color w:val="000000"/>
                <w:sz w:val="22"/>
                <w:szCs w:val="22"/>
              </w:rPr>
              <w:t>NO3</w:t>
            </w:r>
          </w:p>
        </w:tc>
        <w:tc>
          <w:tcPr>
            <w:tcW w:w="928" w:type="dxa"/>
            <w:tcBorders>
              <w:top w:val="nil"/>
              <w:left w:val="nil"/>
              <w:bottom w:val="nil"/>
              <w:right w:val="nil"/>
            </w:tcBorders>
            <w:shd w:val="clear" w:color="auto" w:fill="auto"/>
            <w:noWrap/>
            <w:vAlign w:val="bottom"/>
            <w:hideMark/>
          </w:tcPr>
          <w:p w:rsidR="00446E7E" w:rsidRPr="00446E7E" w:rsidRDefault="00446E7E" w:rsidP="00446E7E">
            <w:pPr>
              <w:jc w:val="right"/>
              <w:rPr>
                <w:rFonts w:ascii="Calibri" w:hAnsi="Calibri"/>
                <w:color w:val="000000"/>
                <w:sz w:val="22"/>
                <w:szCs w:val="22"/>
              </w:rPr>
            </w:pPr>
            <w:r w:rsidRPr="00446E7E">
              <w:rPr>
                <w:rFonts w:ascii="Calibri" w:hAnsi="Calibri"/>
                <w:color w:val="000000"/>
                <w:sz w:val="22"/>
                <w:szCs w:val="22"/>
              </w:rPr>
              <w:t>PO4</w:t>
            </w:r>
          </w:p>
        </w:tc>
      </w:tr>
      <w:tr w:rsidR="00660899" w:rsidRPr="00446E7E" w:rsidTr="00660899">
        <w:trPr>
          <w:trHeight w:val="288"/>
        </w:trPr>
        <w:tc>
          <w:tcPr>
            <w:tcW w:w="2895" w:type="dxa"/>
            <w:tcBorders>
              <w:top w:val="nil"/>
              <w:left w:val="nil"/>
              <w:bottom w:val="nil"/>
              <w:right w:val="nil"/>
            </w:tcBorders>
            <w:shd w:val="clear" w:color="auto" w:fill="auto"/>
            <w:noWrap/>
            <w:vAlign w:val="bottom"/>
            <w:hideMark/>
          </w:tcPr>
          <w:p w:rsidR="00446E7E" w:rsidRPr="00446E7E" w:rsidRDefault="00446E7E" w:rsidP="00446E7E">
            <w:pPr>
              <w:rPr>
                <w:rFonts w:ascii="Calibri" w:hAnsi="Calibri"/>
                <w:color w:val="000000"/>
                <w:sz w:val="22"/>
                <w:szCs w:val="22"/>
              </w:rPr>
            </w:pPr>
            <w:r w:rsidRPr="00446E7E">
              <w:rPr>
                <w:rFonts w:ascii="Calibri" w:hAnsi="Calibri"/>
                <w:color w:val="000000"/>
                <w:sz w:val="22"/>
                <w:szCs w:val="22"/>
              </w:rPr>
              <w:t>sprinkler_med</w:t>
            </w:r>
          </w:p>
        </w:tc>
        <w:tc>
          <w:tcPr>
            <w:tcW w:w="1113" w:type="dxa"/>
            <w:tcBorders>
              <w:top w:val="nil"/>
              <w:left w:val="nil"/>
              <w:bottom w:val="nil"/>
              <w:right w:val="nil"/>
            </w:tcBorders>
            <w:shd w:val="clear" w:color="auto" w:fill="auto"/>
            <w:noWrap/>
            <w:vAlign w:val="bottom"/>
            <w:hideMark/>
          </w:tcPr>
          <w:p w:rsidR="00446E7E" w:rsidRPr="00446E7E" w:rsidRDefault="00446E7E" w:rsidP="00446E7E">
            <w:pPr>
              <w:jc w:val="right"/>
              <w:rPr>
                <w:rFonts w:ascii="Calibri" w:hAnsi="Calibri"/>
                <w:color w:val="000000"/>
                <w:sz w:val="22"/>
                <w:szCs w:val="22"/>
              </w:rPr>
            </w:pPr>
            <w:r w:rsidRPr="00446E7E">
              <w:rPr>
                <w:rFonts w:ascii="Calibri" w:hAnsi="Calibri"/>
                <w:color w:val="000000"/>
                <w:sz w:val="22"/>
                <w:szCs w:val="22"/>
              </w:rPr>
              <w:t>0.8</w:t>
            </w:r>
          </w:p>
        </w:tc>
        <w:tc>
          <w:tcPr>
            <w:tcW w:w="1420" w:type="dxa"/>
            <w:tcBorders>
              <w:top w:val="nil"/>
              <w:left w:val="nil"/>
              <w:bottom w:val="nil"/>
              <w:right w:val="nil"/>
            </w:tcBorders>
            <w:shd w:val="clear" w:color="auto" w:fill="auto"/>
            <w:noWrap/>
            <w:vAlign w:val="bottom"/>
            <w:hideMark/>
          </w:tcPr>
          <w:p w:rsidR="00446E7E" w:rsidRPr="00446E7E" w:rsidRDefault="00446E7E" w:rsidP="00446E7E">
            <w:pPr>
              <w:jc w:val="right"/>
              <w:rPr>
                <w:rFonts w:ascii="Calibri" w:hAnsi="Calibri"/>
                <w:color w:val="000000"/>
                <w:sz w:val="22"/>
                <w:szCs w:val="22"/>
              </w:rPr>
            </w:pPr>
            <w:r w:rsidRPr="00446E7E">
              <w:rPr>
                <w:rFonts w:ascii="Calibri" w:hAnsi="Calibri"/>
                <w:color w:val="000000"/>
                <w:sz w:val="22"/>
                <w:szCs w:val="22"/>
              </w:rPr>
              <w:t>0.1</w:t>
            </w:r>
          </w:p>
        </w:tc>
        <w:tc>
          <w:tcPr>
            <w:tcW w:w="1194" w:type="dxa"/>
            <w:tcBorders>
              <w:top w:val="nil"/>
              <w:left w:val="nil"/>
              <w:bottom w:val="nil"/>
              <w:right w:val="nil"/>
            </w:tcBorders>
            <w:shd w:val="clear" w:color="auto" w:fill="auto"/>
            <w:noWrap/>
            <w:vAlign w:val="bottom"/>
            <w:hideMark/>
          </w:tcPr>
          <w:p w:rsidR="00446E7E" w:rsidRPr="00446E7E" w:rsidRDefault="00446E7E" w:rsidP="00446E7E">
            <w:pPr>
              <w:jc w:val="right"/>
              <w:rPr>
                <w:rFonts w:ascii="Calibri" w:hAnsi="Calibri"/>
                <w:color w:val="000000"/>
                <w:sz w:val="22"/>
                <w:szCs w:val="22"/>
              </w:rPr>
            </w:pPr>
            <w:r w:rsidRPr="00446E7E">
              <w:rPr>
                <w:rFonts w:ascii="Calibri" w:hAnsi="Calibri"/>
                <w:color w:val="000000"/>
                <w:sz w:val="22"/>
                <w:szCs w:val="22"/>
              </w:rPr>
              <w:t>25</w:t>
            </w:r>
          </w:p>
        </w:tc>
        <w:tc>
          <w:tcPr>
            <w:tcW w:w="985" w:type="dxa"/>
            <w:tcBorders>
              <w:top w:val="nil"/>
              <w:left w:val="nil"/>
              <w:bottom w:val="nil"/>
              <w:right w:val="nil"/>
            </w:tcBorders>
            <w:shd w:val="clear" w:color="auto" w:fill="auto"/>
            <w:noWrap/>
            <w:vAlign w:val="bottom"/>
            <w:hideMark/>
          </w:tcPr>
          <w:p w:rsidR="00446E7E" w:rsidRPr="00446E7E" w:rsidRDefault="00446E7E" w:rsidP="00446E7E">
            <w:pPr>
              <w:jc w:val="right"/>
              <w:rPr>
                <w:rFonts w:ascii="Calibri" w:hAnsi="Calibri"/>
                <w:color w:val="000000"/>
                <w:sz w:val="22"/>
                <w:szCs w:val="22"/>
              </w:rPr>
            </w:pPr>
            <w:r w:rsidRPr="00446E7E">
              <w:rPr>
                <w:rFonts w:ascii="Calibri" w:hAnsi="Calibri"/>
                <w:color w:val="000000"/>
                <w:sz w:val="22"/>
                <w:szCs w:val="22"/>
              </w:rPr>
              <w:t>100</w:t>
            </w:r>
          </w:p>
        </w:tc>
        <w:tc>
          <w:tcPr>
            <w:tcW w:w="948" w:type="dxa"/>
            <w:tcBorders>
              <w:top w:val="nil"/>
              <w:left w:val="nil"/>
              <w:bottom w:val="nil"/>
              <w:right w:val="nil"/>
            </w:tcBorders>
            <w:shd w:val="clear" w:color="auto" w:fill="auto"/>
            <w:noWrap/>
            <w:vAlign w:val="bottom"/>
            <w:hideMark/>
          </w:tcPr>
          <w:p w:rsidR="00446E7E" w:rsidRPr="00446E7E" w:rsidRDefault="00446E7E" w:rsidP="00446E7E">
            <w:pPr>
              <w:jc w:val="right"/>
              <w:rPr>
                <w:rFonts w:ascii="Calibri" w:hAnsi="Calibri"/>
                <w:color w:val="000000"/>
                <w:sz w:val="22"/>
                <w:szCs w:val="22"/>
              </w:rPr>
            </w:pPr>
            <w:r w:rsidRPr="00446E7E">
              <w:rPr>
                <w:rFonts w:ascii="Calibri" w:hAnsi="Calibri"/>
                <w:color w:val="000000"/>
                <w:sz w:val="22"/>
                <w:szCs w:val="22"/>
              </w:rPr>
              <w:t>20</w:t>
            </w:r>
          </w:p>
        </w:tc>
        <w:tc>
          <w:tcPr>
            <w:tcW w:w="928" w:type="dxa"/>
            <w:tcBorders>
              <w:top w:val="nil"/>
              <w:left w:val="nil"/>
              <w:bottom w:val="nil"/>
              <w:right w:val="nil"/>
            </w:tcBorders>
            <w:shd w:val="clear" w:color="auto" w:fill="auto"/>
            <w:noWrap/>
            <w:vAlign w:val="bottom"/>
            <w:hideMark/>
          </w:tcPr>
          <w:p w:rsidR="00446E7E" w:rsidRPr="00446E7E" w:rsidRDefault="00446E7E" w:rsidP="00446E7E">
            <w:pPr>
              <w:jc w:val="right"/>
              <w:rPr>
                <w:rFonts w:ascii="Calibri" w:hAnsi="Calibri"/>
                <w:color w:val="000000"/>
                <w:sz w:val="22"/>
                <w:szCs w:val="22"/>
              </w:rPr>
            </w:pPr>
            <w:r w:rsidRPr="00446E7E">
              <w:rPr>
                <w:rFonts w:ascii="Calibri" w:hAnsi="Calibri"/>
                <w:color w:val="000000"/>
                <w:sz w:val="22"/>
                <w:szCs w:val="22"/>
              </w:rPr>
              <w:t>1</w:t>
            </w:r>
          </w:p>
        </w:tc>
      </w:tr>
      <w:tr w:rsidR="00660899" w:rsidRPr="00446E7E" w:rsidTr="00660899">
        <w:trPr>
          <w:trHeight w:val="288"/>
        </w:trPr>
        <w:tc>
          <w:tcPr>
            <w:tcW w:w="2895" w:type="dxa"/>
            <w:tcBorders>
              <w:top w:val="nil"/>
              <w:left w:val="nil"/>
              <w:bottom w:val="nil"/>
              <w:right w:val="nil"/>
            </w:tcBorders>
            <w:shd w:val="clear" w:color="auto" w:fill="auto"/>
            <w:noWrap/>
            <w:vAlign w:val="bottom"/>
            <w:hideMark/>
          </w:tcPr>
          <w:p w:rsidR="00446E7E" w:rsidRPr="00446E7E" w:rsidRDefault="00446E7E" w:rsidP="00446E7E">
            <w:pPr>
              <w:rPr>
                <w:rFonts w:ascii="Calibri" w:hAnsi="Calibri"/>
                <w:color w:val="000000"/>
                <w:sz w:val="22"/>
                <w:szCs w:val="22"/>
              </w:rPr>
            </w:pPr>
            <w:r w:rsidRPr="00446E7E">
              <w:rPr>
                <w:rFonts w:ascii="Calibri" w:hAnsi="Calibri"/>
                <w:color w:val="000000"/>
                <w:sz w:val="22"/>
                <w:szCs w:val="22"/>
              </w:rPr>
              <w:t>sprinkler_high</w:t>
            </w:r>
          </w:p>
        </w:tc>
        <w:tc>
          <w:tcPr>
            <w:tcW w:w="1113" w:type="dxa"/>
            <w:tcBorders>
              <w:top w:val="nil"/>
              <w:left w:val="nil"/>
              <w:bottom w:val="nil"/>
              <w:right w:val="nil"/>
            </w:tcBorders>
            <w:shd w:val="clear" w:color="auto" w:fill="auto"/>
            <w:noWrap/>
            <w:vAlign w:val="bottom"/>
            <w:hideMark/>
          </w:tcPr>
          <w:p w:rsidR="00446E7E" w:rsidRPr="00446E7E" w:rsidRDefault="00446E7E" w:rsidP="00446E7E">
            <w:pPr>
              <w:jc w:val="right"/>
              <w:rPr>
                <w:rFonts w:ascii="Calibri" w:hAnsi="Calibri"/>
                <w:color w:val="000000"/>
                <w:sz w:val="22"/>
                <w:szCs w:val="22"/>
              </w:rPr>
            </w:pPr>
            <w:r w:rsidRPr="00446E7E">
              <w:rPr>
                <w:rFonts w:ascii="Calibri" w:hAnsi="Calibri"/>
                <w:color w:val="000000"/>
                <w:sz w:val="22"/>
                <w:szCs w:val="22"/>
              </w:rPr>
              <w:t>0.8</w:t>
            </w:r>
          </w:p>
        </w:tc>
        <w:tc>
          <w:tcPr>
            <w:tcW w:w="1420" w:type="dxa"/>
            <w:tcBorders>
              <w:top w:val="nil"/>
              <w:left w:val="nil"/>
              <w:bottom w:val="nil"/>
              <w:right w:val="nil"/>
            </w:tcBorders>
            <w:shd w:val="clear" w:color="auto" w:fill="auto"/>
            <w:noWrap/>
            <w:vAlign w:val="bottom"/>
            <w:hideMark/>
          </w:tcPr>
          <w:p w:rsidR="00446E7E" w:rsidRPr="00446E7E" w:rsidRDefault="00446E7E" w:rsidP="00446E7E">
            <w:pPr>
              <w:jc w:val="right"/>
              <w:rPr>
                <w:rFonts w:ascii="Calibri" w:hAnsi="Calibri"/>
                <w:color w:val="000000"/>
                <w:sz w:val="22"/>
                <w:szCs w:val="22"/>
              </w:rPr>
            </w:pPr>
            <w:r w:rsidRPr="00446E7E">
              <w:rPr>
                <w:rFonts w:ascii="Calibri" w:hAnsi="Calibri"/>
                <w:color w:val="000000"/>
                <w:sz w:val="22"/>
                <w:szCs w:val="22"/>
              </w:rPr>
              <w:t>0.1</w:t>
            </w:r>
          </w:p>
        </w:tc>
        <w:tc>
          <w:tcPr>
            <w:tcW w:w="1194" w:type="dxa"/>
            <w:tcBorders>
              <w:top w:val="nil"/>
              <w:left w:val="nil"/>
              <w:bottom w:val="nil"/>
              <w:right w:val="nil"/>
            </w:tcBorders>
            <w:shd w:val="clear" w:color="auto" w:fill="auto"/>
            <w:noWrap/>
            <w:vAlign w:val="bottom"/>
            <w:hideMark/>
          </w:tcPr>
          <w:p w:rsidR="00446E7E" w:rsidRPr="00446E7E" w:rsidRDefault="00446E7E" w:rsidP="00446E7E">
            <w:pPr>
              <w:jc w:val="right"/>
              <w:rPr>
                <w:rFonts w:ascii="Calibri" w:hAnsi="Calibri"/>
                <w:color w:val="000000"/>
                <w:sz w:val="22"/>
                <w:szCs w:val="22"/>
              </w:rPr>
            </w:pPr>
            <w:r w:rsidRPr="00446E7E">
              <w:rPr>
                <w:rFonts w:ascii="Calibri" w:hAnsi="Calibri"/>
                <w:color w:val="000000"/>
                <w:sz w:val="22"/>
                <w:szCs w:val="22"/>
              </w:rPr>
              <w:t>40</w:t>
            </w:r>
          </w:p>
        </w:tc>
        <w:tc>
          <w:tcPr>
            <w:tcW w:w="985" w:type="dxa"/>
            <w:tcBorders>
              <w:top w:val="nil"/>
              <w:left w:val="nil"/>
              <w:bottom w:val="nil"/>
              <w:right w:val="nil"/>
            </w:tcBorders>
            <w:shd w:val="clear" w:color="auto" w:fill="auto"/>
            <w:noWrap/>
            <w:vAlign w:val="bottom"/>
            <w:hideMark/>
          </w:tcPr>
          <w:p w:rsidR="00446E7E" w:rsidRPr="00446E7E" w:rsidRDefault="00446E7E" w:rsidP="00446E7E">
            <w:pPr>
              <w:jc w:val="right"/>
              <w:rPr>
                <w:rFonts w:ascii="Calibri" w:hAnsi="Calibri"/>
                <w:color w:val="000000"/>
                <w:sz w:val="22"/>
                <w:szCs w:val="22"/>
              </w:rPr>
            </w:pPr>
            <w:r w:rsidRPr="00446E7E">
              <w:rPr>
                <w:rFonts w:ascii="Calibri" w:hAnsi="Calibri"/>
                <w:color w:val="000000"/>
                <w:sz w:val="22"/>
                <w:szCs w:val="22"/>
              </w:rPr>
              <w:t>100</w:t>
            </w:r>
          </w:p>
        </w:tc>
        <w:tc>
          <w:tcPr>
            <w:tcW w:w="948" w:type="dxa"/>
            <w:tcBorders>
              <w:top w:val="nil"/>
              <w:left w:val="nil"/>
              <w:bottom w:val="nil"/>
              <w:right w:val="nil"/>
            </w:tcBorders>
            <w:shd w:val="clear" w:color="auto" w:fill="auto"/>
            <w:noWrap/>
            <w:vAlign w:val="bottom"/>
            <w:hideMark/>
          </w:tcPr>
          <w:p w:rsidR="00446E7E" w:rsidRPr="00446E7E" w:rsidRDefault="00446E7E" w:rsidP="00446E7E">
            <w:pPr>
              <w:jc w:val="right"/>
              <w:rPr>
                <w:rFonts w:ascii="Calibri" w:hAnsi="Calibri"/>
                <w:color w:val="000000"/>
                <w:sz w:val="22"/>
                <w:szCs w:val="22"/>
              </w:rPr>
            </w:pPr>
            <w:r w:rsidRPr="00446E7E">
              <w:rPr>
                <w:rFonts w:ascii="Calibri" w:hAnsi="Calibri"/>
                <w:color w:val="000000"/>
                <w:sz w:val="22"/>
                <w:szCs w:val="22"/>
              </w:rPr>
              <w:t>20</w:t>
            </w:r>
          </w:p>
        </w:tc>
        <w:tc>
          <w:tcPr>
            <w:tcW w:w="928" w:type="dxa"/>
            <w:tcBorders>
              <w:top w:val="nil"/>
              <w:left w:val="nil"/>
              <w:bottom w:val="nil"/>
              <w:right w:val="nil"/>
            </w:tcBorders>
            <w:shd w:val="clear" w:color="auto" w:fill="auto"/>
            <w:noWrap/>
            <w:vAlign w:val="bottom"/>
            <w:hideMark/>
          </w:tcPr>
          <w:p w:rsidR="00446E7E" w:rsidRPr="00446E7E" w:rsidRDefault="00446E7E" w:rsidP="00446E7E">
            <w:pPr>
              <w:jc w:val="right"/>
              <w:rPr>
                <w:rFonts w:ascii="Calibri" w:hAnsi="Calibri"/>
                <w:color w:val="000000"/>
                <w:sz w:val="22"/>
                <w:szCs w:val="22"/>
              </w:rPr>
            </w:pPr>
            <w:r w:rsidRPr="00446E7E">
              <w:rPr>
                <w:rFonts w:ascii="Calibri" w:hAnsi="Calibri"/>
                <w:color w:val="000000"/>
                <w:sz w:val="22"/>
                <w:szCs w:val="22"/>
              </w:rPr>
              <w:t>1</w:t>
            </w:r>
          </w:p>
        </w:tc>
      </w:tr>
      <w:tr w:rsidR="00660899" w:rsidRPr="00446E7E" w:rsidTr="00660899">
        <w:trPr>
          <w:trHeight w:val="288"/>
        </w:trPr>
        <w:tc>
          <w:tcPr>
            <w:tcW w:w="2895" w:type="dxa"/>
            <w:tcBorders>
              <w:top w:val="nil"/>
              <w:left w:val="nil"/>
              <w:bottom w:val="nil"/>
              <w:right w:val="nil"/>
            </w:tcBorders>
            <w:shd w:val="clear" w:color="auto" w:fill="auto"/>
            <w:noWrap/>
            <w:vAlign w:val="bottom"/>
            <w:hideMark/>
          </w:tcPr>
          <w:p w:rsidR="00446E7E" w:rsidRPr="00446E7E" w:rsidRDefault="00446E7E" w:rsidP="00446E7E">
            <w:pPr>
              <w:rPr>
                <w:rFonts w:ascii="Calibri" w:hAnsi="Calibri"/>
                <w:color w:val="000000"/>
                <w:sz w:val="22"/>
                <w:szCs w:val="22"/>
              </w:rPr>
            </w:pPr>
            <w:r w:rsidRPr="00446E7E">
              <w:rPr>
                <w:rFonts w:ascii="Calibri" w:hAnsi="Calibri"/>
                <w:color w:val="000000"/>
                <w:sz w:val="22"/>
                <w:szCs w:val="22"/>
              </w:rPr>
              <w:t>drip</w:t>
            </w:r>
          </w:p>
        </w:tc>
        <w:tc>
          <w:tcPr>
            <w:tcW w:w="1113" w:type="dxa"/>
            <w:tcBorders>
              <w:top w:val="nil"/>
              <w:left w:val="nil"/>
              <w:bottom w:val="nil"/>
              <w:right w:val="nil"/>
            </w:tcBorders>
            <w:shd w:val="clear" w:color="auto" w:fill="auto"/>
            <w:noWrap/>
            <w:vAlign w:val="bottom"/>
            <w:hideMark/>
          </w:tcPr>
          <w:p w:rsidR="00446E7E" w:rsidRPr="00446E7E" w:rsidRDefault="00446E7E" w:rsidP="00446E7E">
            <w:pPr>
              <w:jc w:val="right"/>
              <w:rPr>
                <w:rFonts w:ascii="Calibri" w:hAnsi="Calibri"/>
                <w:color w:val="000000"/>
                <w:sz w:val="22"/>
                <w:szCs w:val="22"/>
              </w:rPr>
            </w:pPr>
            <w:r w:rsidRPr="00446E7E">
              <w:rPr>
                <w:rFonts w:ascii="Calibri" w:hAnsi="Calibri"/>
                <w:color w:val="000000"/>
                <w:sz w:val="22"/>
                <w:szCs w:val="22"/>
              </w:rPr>
              <w:t>0.8</w:t>
            </w:r>
          </w:p>
        </w:tc>
        <w:tc>
          <w:tcPr>
            <w:tcW w:w="1420" w:type="dxa"/>
            <w:tcBorders>
              <w:top w:val="nil"/>
              <w:left w:val="nil"/>
              <w:bottom w:val="nil"/>
              <w:right w:val="nil"/>
            </w:tcBorders>
            <w:shd w:val="clear" w:color="auto" w:fill="auto"/>
            <w:noWrap/>
            <w:vAlign w:val="bottom"/>
            <w:hideMark/>
          </w:tcPr>
          <w:p w:rsidR="00446E7E" w:rsidRPr="00446E7E" w:rsidRDefault="00446E7E" w:rsidP="00446E7E">
            <w:pPr>
              <w:jc w:val="right"/>
              <w:rPr>
                <w:rFonts w:ascii="Calibri" w:hAnsi="Calibri"/>
                <w:color w:val="000000"/>
                <w:sz w:val="22"/>
                <w:szCs w:val="22"/>
              </w:rPr>
            </w:pPr>
            <w:r w:rsidRPr="00446E7E">
              <w:rPr>
                <w:rFonts w:ascii="Calibri" w:hAnsi="Calibri"/>
                <w:color w:val="000000"/>
                <w:sz w:val="22"/>
                <w:szCs w:val="22"/>
              </w:rPr>
              <w:t>0.1</w:t>
            </w:r>
          </w:p>
        </w:tc>
        <w:tc>
          <w:tcPr>
            <w:tcW w:w="1194" w:type="dxa"/>
            <w:tcBorders>
              <w:top w:val="nil"/>
              <w:left w:val="nil"/>
              <w:bottom w:val="nil"/>
              <w:right w:val="nil"/>
            </w:tcBorders>
            <w:shd w:val="clear" w:color="auto" w:fill="auto"/>
            <w:noWrap/>
            <w:vAlign w:val="bottom"/>
            <w:hideMark/>
          </w:tcPr>
          <w:p w:rsidR="00446E7E" w:rsidRPr="00446E7E" w:rsidRDefault="00446E7E" w:rsidP="00446E7E">
            <w:pPr>
              <w:jc w:val="right"/>
              <w:rPr>
                <w:rFonts w:ascii="Calibri" w:hAnsi="Calibri"/>
                <w:color w:val="000000"/>
                <w:sz w:val="22"/>
                <w:szCs w:val="22"/>
              </w:rPr>
            </w:pPr>
            <w:r w:rsidRPr="00446E7E">
              <w:rPr>
                <w:rFonts w:ascii="Calibri" w:hAnsi="Calibri"/>
                <w:color w:val="000000"/>
                <w:sz w:val="22"/>
                <w:szCs w:val="22"/>
              </w:rPr>
              <w:t>25</w:t>
            </w:r>
          </w:p>
        </w:tc>
        <w:tc>
          <w:tcPr>
            <w:tcW w:w="985" w:type="dxa"/>
            <w:tcBorders>
              <w:top w:val="nil"/>
              <w:left w:val="nil"/>
              <w:bottom w:val="nil"/>
              <w:right w:val="nil"/>
            </w:tcBorders>
            <w:shd w:val="clear" w:color="auto" w:fill="auto"/>
            <w:noWrap/>
            <w:vAlign w:val="bottom"/>
            <w:hideMark/>
          </w:tcPr>
          <w:p w:rsidR="00446E7E" w:rsidRPr="00446E7E" w:rsidRDefault="00446E7E" w:rsidP="00446E7E">
            <w:pPr>
              <w:jc w:val="right"/>
              <w:rPr>
                <w:rFonts w:ascii="Calibri" w:hAnsi="Calibri"/>
                <w:color w:val="000000"/>
                <w:sz w:val="22"/>
                <w:szCs w:val="22"/>
              </w:rPr>
            </w:pPr>
            <w:r w:rsidRPr="00446E7E">
              <w:rPr>
                <w:rFonts w:ascii="Calibri" w:hAnsi="Calibri"/>
                <w:color w:val="000000"/>
                <w:sz w:val="22"/>
                <w:szCs w:val="22"/>
              </w:rPr>
              <w:t>100</w:t>
            </w:r>
          </w:p>
        </w:tc>
        <w:tc>
          <w:tcPr>
            <w:tcW w:w="948" w:type="dxa"/>
            <w:tcBorders>
              <w:top w:val="nil"/>
              <w:left w:val="nil"/>
              <w:bottom w:val="nil"/>
              <w:right w:val="nil"/>
            </w:tcBorders>
            <w:shd w:val="clear" w:color="auto" w:fill="auto"/>
            <w:noWrap/>
            <w:vAlign w:val="bottom"/>
            <w:hideMark/>
          </w:tcPr>
          <w:p w:rsidR="00446E7E" w:rsidRPr="00446E7E" w:rsidRDefault="00446E7E" w:rsidP="00446E7E">
            <w:pPr>
              <w:jc w:val="right"/>
              <w:rPr>
                <w:rFonts w:ascii="Calibri" w:hAnsi="Calibri"/>
                <w:color w:val="000000"/>
                <w:sz w:val="22"/>
                <w:szCs w:val="22"/>
              </w:rPr>
            </w:pPr>
            <w:r w:rsidRPr="00446E7E">
              <w:rPr>
                <w:rFonts w:ascii="Calibri" w:hAnsi="Calibri"/>
                <w:color w:val="000000"/>
                <w:sz w:val="22"/>
                <w:szCs w:val="22"/>
              </w:rPr>
              <w:t>20</w:t>
            </w:r>
          </w:p>
        </w:tc>
        <w:tc>
          <w:tcPr>
            <w:tcW w:w="928" w:type="dxa"/>
            <w:tcBorders>
              <w:top w:val="nil"/>
              <w:left w:val="nil"/>
              <w:bottom w:val="nil"/>
              <w:right w:val="nil"/>
            </w:tcBorders>
            <w:shd w:val="clear" w:color="auto" w:fill="auto"/>
            <w:noWrap/>
            <w:vAlign w:val="bottom"/>
            <w:hideMark/>
          </w:tcPr>
          <w:p w:rsidR="00446E7E" w:rsidRPr="00446E7E" w:rsidRDefault="00446E7E" w:rsidP="00446E7E">
            <w:pPr>
              <w:jc w:val="right"/>
              <w:rPr>
                <w:rFonts w:ascii="Calibri" w:hAnsi="Calibri"/>
                <w:color w:val="000000"/>
                <w:sz w:val="22"/>
                <w:szCs w:val="22"/>
              </w:rPr>
            </w:pPr>
            <w:r w:rsidRPr="00446E7E">
              <w:rPr>
                <w:rFonts w:ascii="Calibri" w:hAnsi="Calibri"/>
                <w:color w:val="000000"/>
                <w:sz w:val="22"/>
                <w:szCs w:val="22"/>
              </w:rPr>
              <w:t>1</w:t>
            </w:r>
          </w:p>
        </w:tc>
      </w:tr>
      <w:tr w:rsidR="00660899" w:rsidRPr="00446E7E" w:rsidTr="00660899">
        <w:trPr>
          <w:trHeight w:val="288"/>
        </w:trPr>
        <w:tc>
          <w:tcPr>
            <w:tcW w:w="2895" w:type="dxa"/>
            <w:tcBorders>
              <w:top w:val="nil"/>
              <w:left w:val="nil"/>
              <w:bottom w:val="nil"/>
              <w:right w:val="nil"/>
            </w:tcBorders>
            <w:shd w:val="clear" w:color="auto" w:fill="auto"/>
            <w:noWrap/>
            <w:vAlign w:val="bottom"/>
            <w:hideMark/>
          </w:tcPr>
          <w:p w:rsidR="00446E7E" w:rsidRPr="00446E7E" w:rsidRDefault="00446E7E" w:rsidP="00446E7E">
            <w:pPr>
              <w:rPr>
                <w:rFonts w:ascii="Calibri" w:hAnsi="Calibri"/>
                <w:color w:val="000000"/>
                <w:sz w:val="22"/>
                <w:szCs w:val="22"/>
              </w:rPr>
            </w:pPr>
            <w:r w:rsidRPr="00446E7E">
              <w:rPr>
                <w:rFonts w:ascii="Calibri" w:hAnsi="Calibri"/>
                <w:color w:val="000000"/>
                <w:sz w:val="22"/>
                <w:szCs w:val="22"/>
              </w:rPr>
              <w:t>furrow</w:t>
            </w:r>
          </w:p>
        </w:tc>
        <w:tc>
          <w:tcPr>
            <w:tcW w:w="1113" w:type="dxa"/>
            <w:tcBorders>
              <w:top w:val="nil"/>
              <w:left w:val="nil"/>
              <w:bottom w:val="nil"/>
              <w:right w:val="nil"/>
            </w:tcBorders>
            <w:shd w:val="clear" w:color="auto" w:fill="auto"/>
            <w:noWrap/>
            <w:vAlign w:val="bottom"/>
            <w:hideMark/>
          </w:tcPr>
          <w:p w:rsidR="00446E7E" w:rsidRPr="00446E7E" w:rsidRDefault="00446E7E" w:rsidP="00446E7E">
            <w:pPr>
              <w:jc w:val="right"/>
              <w:rPr>
                <w:rFonts w:ascii="Calibri" w:hAnsi="Calibri"/>
                <w:color w:val="000000"/>
                <w:sz w:val="22"/>
                <w:szCs w:val="22"/>
              </w:rPr>
            </w:pPr>
            <w:r w:rsidRPr="00446E7E">
              <w:rPr>
                <w:rFonts w:ascii="Calibri" w:hAnsi="Calibri"/>
                <w:color w:val="000000"/>
                <w:sz w:val="22"/>
                <w:szCs w:val="22"/>
              </w:rPr>
              <w:t>0.8</w:t>
            </w:r>
          </w:p>
        </w:tc>
        <w:tc>
          <w:tcPr>
            <w:tcW w:w="1420" w:type="dxa"/>
            <w:tcBorders>
              <w:top w:val="nil"/>
              <w:left w:val="nil"/>
              <w:bottom w:val="nil"/>
              <w:right w:val="nil"/>
            </w:tcBorders>
            <w:shd w:val="clear" w:color="auto" w:fill="auto"/>
            <w:noWrap/>
            <w:vAlign w:val="bottom"/>
            <w:hideMark/>
          </w:tcPr>
          <w:p w:rsidR="00446E7E" w:rsidRPr="00446E7E" w:rsidRDefault="00446E7E" w:rsidP="00446E7E">
            <w:pPr>
              <w:jc w:val="right"/>
              <w:rPr>
                <w:rFonts w:ascii="Calibri" w:hAnsi="Calibri"/>
                <w:color w:val="000000"/>
                <w:sz w:val="22"/>
                <w:szCs w:val="22"/>
              </w:rPr>
            </w:pPr>
            <w:r w:rsidRPr="00446E7E">
              <w:rPr>
                <w:rFonts w:ascii="Calibri" w:hAnsi="Calibri"/>
                <w:color w:val="000000"/>
                <w:sz w:val="22"/>
                <w:szCs w:val="22"/>
              </w:rPr>
              <w:t>0.1</w:t>
            </w:r>
          </w:p>
        </w:tc>
        <w:tc>
          <w:tcPr>
            <w:tcW w:w="1194" w:type="dxa"/>
            <w:tcBorders>
              <w:top w:val="nil"/>
              <w:left w:val="nil"/>
              <w:bottom w:val="nil"/>
              <w:right w:val="nil"/>
            </w:tcBorders>
            <w:shd w:val="clear" w:color="auto" w:fill="auto"/>
            <w:noWrap/>
            <w:vAlign w:val="bottom"/>
            <w:hideMark/>
          </w:tcPr>
          <w:p w:rsidR="00446E7E" w:rsidRPr="00446E7E" w:rsidRDefault="00446E7E" w:rsidP="00446E7E">
            <w:pPr>
              <w:jc w:val="right"/>
              <w:rPr>
                <w:rFonts w:ascii="Calibri" w:hAnsi="Calibri"/>
                <w:color w:val="000000"/>
                <w:sz w:val="22"/>
                <w:szCs w:val="22"/>
              </w:rPr>
            </w:pPr>
            <w:r w:rsidRPr="00446E7E">
              <w:rPr>
                <w:rFonts w:ascii="Calibri" w:hAnsi="Calibri"/>
                <w:color w:val="000000"/>
                <w:sz w:val="22"/>
                <w:szCs w:val="22"/>
              </w:rPr>
              <w:t>25</w:t>
            </w:r>
          </w:p>
        </w:tc>
        <w:tc>
          <w:tcPr>
            <w:tcW w:w="985" w:type="dxa"/>
            <w:tcBorders>
              <w:top w:val="nil"/>
              <w:left w:val="nil"/>
              <w:bottom w:val="nil"/>
              <w:right w:val="nil"/>
            </w:tcBorders>
            <w:shd w:val="clear" w:color="auto" w:fill="auto"/>
            <w:noWrap/>
            <w:vAlign w:val="bottom"/>
            <w:hideMark/>
          </w:tcPr>
          <w:p w:rsidR="00446E7E" w:rsidRPr="00446E7E" w:rsidRDefault="00446E7E" w:rsidP="00446E7E">
            <w:pPr>
              <w:jc w:val="right"/>
              <w:rPr>
                <w:rFonts w:ascii="Calibri" w:hAnsi="Calibri"/>
                <w:color w:val="000000"/>
                <w:sz w:val="22"/>
                <w:szCs w:val="22"/>
              </w:rPr>
            </w:pPr>
            <w:r w:rsidRPr="00446E7E">
              <w:rPr>
                <w:rFonts w:ascii="Calibri" w:hAnsi="Calibri"/>
                <w:color w:val="000000"/>
                <w:sz w:val="22"/>
                <w:szCs w:val="22"/>
              </w:rPr>
              <w:t>100</w:t>
            </w:r>
          </w:p>
        </w:tc>
        <w:tc>
          <w:tcPr>
            <w:tcW w:w="948" w:type="dxa"/>
            <w:tcBorders>
              <w:top w:val="nil"/>
              <w:left w:val="nil"/>
              <w:bottom w:val="nil"/>
              <w:right w:val="nil"/>
            </w:tcBorders>
            <w:shd w:val="clear" w:color="auto" w:fill="auto"/>
            <w:noWrap/>
            <w:vAlign w:val="bottom"/>
            <w:hideMark/>
          </w:tcPr>
          <w:p w:rsidR="00446E7E" w:rsidRPr="00446E7E" w:rsidRDefault="00446E7E" w:rsidP="00446E7E">
            <w:pPr>
              <w:jc w:val="right"/>
              <w:rPr>
                <w:rFonts w:ascii="Calibri" w:hAnsi="Calibri"/>
                <w:color w:val="000000"/>
                <w:sz w:val="22"/>
                <w:szCs w:val="22"/>
              </w:rPr>
            </w:pPr>
            <w:r w:rsidRPr="00446E7E">
              <w:rPr>
                <w:rFonts w:ascii="Calibri" w:hAnsi="Calibri"/>
                <w:color w:val="000000"/>
                <w:sz w:val="22"/>
                <w:szCs w:val="22"/>
              </w:rPr>
              <w:t>20</w:t>
            </w:r>
          </w:p>
        </w:tc>
        <w:tc>
          <w:tcPr>
            <w:tcW w:w="928" w:type="dxa"/>
            <w:tcBorders>
              <w:top w:val="nil"/>
              <w:left w:val="nil"/>
              <w:bottom w:val="nil"/>
              <w:right w:val="nil"/>
            </w:tcBorders>
            <w:shd w:val="clear" w:color="auto" w:fill="auto"/>
            <w:noWrap/>
            <w:vAlign w:val="bottom"/>
            <w:hideMark/>
          </w:tcPr>
          <w:p w:rsidR="00446E7E" w:rsidRPr="00446E7E" w:rsidRDefault="00446E7E" w:rsidP="00446E7E">
            <w:pPr>
              <w:jc w:val="right"/>
              <w:rPr>
                <w:rFonts w:ascii="Calibri" w:hAnsi="Calibri"/>
                <w:color w:val="000000"/>
                <w:sz w:val="22"/>
                <w:szCs w:val="22"/>
              </w:rPr>
            </w:pPr>
            <w:r w:rsidRPr="00446E7E">
              <w:rPr>
                <w:rFonts w:ascii="Calibri" w:hAnsi="Calibri"/>
                <w:color w:val="000000"/>
                <w:sz w:val="22"/>
                <w:szCs w:val="22"/>
              </w:rPr>
              <w:t>1</w:t>
            </w:r>
          </w:p>
        </w:tc>
      </w:tr>
    </w:tbl>
    <w:p w:rsidR="001B431D" w:rsidRDefault="001B431D" w:rsidP="001B431D">
      <w:pPr>
        <w:jc w:val="both"/>
        <w:rPr>
          <w:sz w:val="24"/>
        </w:rPr>
      </w:pPr>
    </w:p>
    <w:p w:rsidR="001B431D" w:rsidRDefault="001B431D" w:rsidP="001B431D">
      <w:pPr>
        <w:jc w:val="both"/>
        <w:rPr>
          <w:sz w:val="24"/>
        </w:rPr>
      </w:pPr>
    </w:p>
    <w:tbl>
      <w:tblPr>
        <w:tblW w:w="0" w:type="auto"/>
        <w:tblInd w:w="630" w:type="dxa"/>
        <w:tblLayout w:type="fixed"/>
        <w:tblLook w:val="0000" w:firstRow="0" w:lastRow="0" w:firstColumn="0" w:lastColumn="0" w:noHBand="0" w:noVBand="0"/>
      </w:tblPr>
      <w:tblGrid>
        <w:gridCol w:w="2250"/>
        <w:gridCol w:w="5850"/>
      </w:tblGrid>
      <w:tr w:rsidR="001B431D" w:rsidTr="00554503">
        <w:trPr>
          <w:cantSplit/>
        </w:trPr>
        <w:tc>
          <w:tcPr>
            <w:tcW w:w="2250" w:type="dxa"/>
            <w:tcBorders>
              <w:bottom w:val="single" w:sz="6" w:space="0" w:color="auto"/>
            </w:tcBorders>
          </w:tcPr>
          <w:p w:rsidR="001B431D" w:rsidRDefault="001B431D" w:rsidP="00554503">
            <w:pPr>
              <w:pStyle w:val="Heading5"/>
              <w:spacing w:before="120"/>
              <w:rPr>
                <w:b/>
              </w:rPr>
            </w:pPr>
            <w:r>
              <w:rPr>
                <w:b/>
                <w:caps/>
              </w:rPr>
              <w:t>V</w:t>
            </w:r>
            <w:r>
              <w:rPr>
                <w:b/>
              </w:rPr>
              <w:t>ariable name</w:t>
            </w:r>
          </w:p>
        </w:tc>
        <w:tc>
          <w:tcPr>
            <w:tcW w:w="5850" w:type="dxa"/>
          </w:tcPr>
          <w:p w:rsidR="001B431D" w:rsidRDefault="001B431D" w:rsidP="00554503">
            <w:pPr>
              <w:pStyle w:val="Heading1"/>
              <w:spacing w:before="120" w:after="0"/>
              <w:jc w:val="left"/>
              <w:rPr>
                <w:b/>
              </w:rPr>
            </w:pPr>
            <w:r>
              <w:rPr>
                <w:b/>
              </w:rPr>
              <w:t>Definition</w:t>
            </w:r>
          </w:p>
        </w:tc>
      </w:tr>
      <w:tr w:rsidR="00A92FC4" w:rsidTr="00554503">
        <w:trPr>
          <w:cantSplit/>
        </w:trPr>
        <w:tc>
          <w:tcPr>
            <w:tcW w:w="2250" w:type="dxa"/>
            <w:tcBorders>
              <w:bottom w:val="single" w:sz="6" w:space="0" w:color="auto"/>
            </w:tcBorders>
          </w:tcPr>
          <w:p w:rsidR="00A92FC4" w:rsidRPr="00E77957" w:rsidRDefault="00A92FC4" w:rsidP="00095041">
            <w:pPr>
              <w:spacing w:before="120"/>
              <w:rPr>
                <w:sz w:val="24"/>
              </w:rPr>
            </w:pPr>
            <w:r w:rsidRPr="00E77957">
              <w:rPr>
                <w:sz w:val="24"/>
              </w:rPr>
              <w:t>TITLE</w:t>
            </w:r>
          </w:p>
        </w:tc>
        <w:tc>
          <w:tcPr>
            <w:tcW w:w="5850" w:type="dxa"/>
          </w:tcPr>
          <w:p w:rsidR="00A92FC4" w:rsidRDefault="00A92FC4" w:rsidP="00095041">
            <w:pPr>
              <w:pStyle w:val="Heading1"/>
              <w:spacing w:before="120" w:after="0"/>
              <w:jc w:val="left"/>
              <w:rPr>
                <w:b/>
              </w:rPr>
            </w:pPr>
            <w:r>
              <w:t>The first line of the file is reserved for user comments.  The comments may take up to 80 spaces. The title line is not processed by the model and may be left blank.</w:t>
            </w:r>
          </w:p>
        </w:tc>
      </w:tr>
      <w:tr w:rsidR="00A92FC4" w:rsidTr="00554503">
        <w:trPr>
          <w:cantSplit/>
        </w:trPr>
        <w:tc>
          <w:tcPr>
            <w:tcW w:w="2250" w:type="dxa"/>
            <w:tcBorders>
              <w:bottom w:val="single" w:sz="6" w:space="0" w:color="auto"/>
            </w:tcBorders>
          </w:tcPr>
          <w:p w:rsidR="00A92FC4" w:rsidRPr="00E77957" w:rsidRDefault="00A92FC4" w:rsidP="00095041">
            <w:pPr>
              <w:spacing w:before="120"/>
              <w:rPr>
                <w:sz w:val="24"/>
              </w:rPr>
            </w:pPr>
            <w:r w:rsidRPr="00E77957">
              <w:rPr>
                <w:sz w:val="24"/>
              </w:rPr>
              <w:t>HEADER</w:t>
            </w:r>
          </w:p>
        </w:tc>
        <w:tc>
          <w:tcPr>
            <w:tcW w:w="5850" w:type="dxa"/>
          </w:tcPr>
          <w:p w:rsidR="00A92FC4" w:rsidRDefault="00A92FC4" w:rsidP="00095041">
            <w:pPr>
              <w:pStyle w:val="Heading1"/>
              <w:spacing w:before="120" w:after="0"/>
              <w:jc w:val="left"/>
              <w:rPr>
                <w:b/>
              </w:rPr>
            </w:pPr>
            <w:r>
              <w:t>Headings for variables</w:t>
            </w:r>
          </w:p>
        </w:tc>
      </w:tr>
      <w:tr w:rsidR="001B431D" w:rsidTr="00554503">
        <w:trPr>
          <w:cantSplit/>
        </w:trPr>
        <w:tc>
          <w:tcPr>
            <w:tcW w:w="2250" w:type="dxa"/>
          </w:tcPr>
          <w:p w:rsidR="001B431D" w:rsidRDefault="001B431D" w:rsidP="00554503">
            <w:pPr>
              <w:pStyle w:val="Heading5"/>
              <w:tabs>
                <w:tab w:val="right" w:pos="2034"/>
              </w:tabs>
              <w:spacing w:before="120"/>
              <w:rPr>
                <w:caps/>
              </w:rPr>
            </w:pPr>
            <w:r>
              <w:rPr>
                <w:caps/>
              </w:rPr>
              <w:t>NAME</w:t>
            </w:r>
            <w:r>
              <w:rPr>
                <w:caps/>
              </w:rPr>
              <w:tab/>
            </w:r>
          </w:p>
        </w:tc>
        <w:tc>
          <w:tcPr>
            <w:tcW w:w="5850" w:type="dxa"/>
            <w:tcBorders>
              <w:top w:val="dotted" w:sz="4" w:space="0" w:color="auto"/>
            </w:tcBorders>
          </w:tcPr>
          <w:p w:rsidR="001B431D" w:rsidRDefault="001B431D" w:rsidP="00554503">
            <w:pPr>
              <w:pStyle w:val="Heading1"/>
              <w:spacing w:before="60" w:after="0"/>
              <w:jc w:val="left"/>
            </w:pPr>
            <w:r>
              <w:t>Name of irrigation operation</w:t>
            </w:r>
            <w:r>
              <w:tab/>
            </w:r>
          </w:p>
        </w:tc>
      </w:tr>
      <w:tr w:rsidR="00446E7E" w:rsidTr="00554503">
        <w:trPr>
          <w:cantSplit/>
        </w:trPr>
        <w:tc>
          <w:tcPr>
            <w:tcW w:w="2250" w:type="dxa"/>
          </w:tcPr>
          <w:p w:rsidR="00446E7E" w:rsidRDefault="00446E7E" w:rsidP="00F0515D">
            <w:pPr>
              <w:pStyle w:val="Heading5"/>
              <w:spacing w:before="120"/>
              <w:rPr>
                <w:caps/>
              </w:rPr>
            </w:pPr>
            <w:r>
              <w:rPr>
                <w:caps/>
              </w:rPr>
              <w:t>EFf</w:t>
            </w:r>
          </w:p>
        </w:tc>
        <w:tc>
          <w:tcPr>
            <w:tcW w:w="5850" w:type="dxa"/>
            <w:tcBorders>
              <w:top w:val="dotted" w:sz="4" w:space="0" w:color="auto"/>
            </w:tcBorders>
          </w:tcPr>
          <w:p w:rsidR="00446E7E" w:rsidRDefault="00446E7E" w:rsidP="00F0515D">
            <w:pPr>
              <w:pStyle w:val="Heading1"/>
              <w:spacing w:before="60" w:after="0"/>
            </w:pPr>
            <w:r>
              <w:t>Irrigation in-field efficiency (0-1).</w:t>
            </w:r>
          </w:p>
        </w:tc>
      </w:tr>
      <w:tr w:rsidR="00446E7E" w:rsidTr="00554503">
        <w:trPr>
          <w:cantSplit/>
        </w:trPr>
        <w:tc>
          <w:tcPr>
            <w:tcW w:w="2250" w:type="dxa"/>
          </w:tcPr>
          <w:p w:rsidR="00446E7E" w:rsidRDefault="00446E7E" w:rsidP="00F0515D">
            <w:pPr>
              <w:pStyle w:val="Heading5"/>
              <w:spacing w:before="120"/>
              <w:rPr>
                <w:caps/>
              </w:rPr>
            </w:pPr>
            <w:r>
              <w:rPr>
                <w:caps/>
              </w:rPr>
              <w:t>surq</w:t>
            </w:r>
          </w:p>
        </w:tc>
        <w:tc>
          <w:tcPr>
            <w:tcW w:w="5850" w:type="dxa"/>
            <w:tcBorders>
              <w:top w:val="dotted" w:sz="4" w:space="0" w:color="auto"/>
            </w:tcBorders>
          </w:tcPr>
          <w:p w:rsidR="00446E7E" w:rsidRPr="00CC6D3F" w:rsidRDefault="00446E7E" w:rsidP="00F0515D">
            <w:pPr>
              <w:spacing w:before="60"/>
              <w:jc w:val="both"/>
              <w:rPr>
                <w:sz w:val="24"/>
                <w:szCs w:val="24"/>
              </w:rPr>
            </w:pPr>
            <w:r w:rsidRPr="00CC6D3F">
              <w:rPr>
                <w:sz w:val="24"/>
                <w:szCs w:val="24"/>
              </w:rPr>
              <w:t>Surface runoff ratio (0-1).  (.1 is 10% surface runoff) (fraction)</w:t>
            </w:r>
          </w:p>
        </w:tc>
      </w:tr>
      <w:tr w:rsidR="00446E7E" w:rsidTr="00554503">
        <w:trPr>
          <w:cantSplit/>
        </w:trPr>
        <w:tc>
          <w:tcPr>
            <w:tcW w:w="2250" w:type="dxa"/>
          </w:tcPr>
          <w:p w:rsidR="00446E7E" w:rsidRDefault="00446E7E" w:rsidP="00554503">
            <w:pPr>
              <w:pStyle w:val="Heading5"/>
              <w:spacing w:before="120"/>
              <w:rPr>
                <w:caps/>
              </w:rPr>
            </w:pPr>
            <w:r>
              <w:rPr>
                <w:caps/>
              </w:rPr>
              <w:t>dep_mm</w:t>
            </w:r>
          </w:p>
        </w:tc>
        <w:tc>
          <w:tcPr>
            <w:tcW w:w="5850" w:type="dxa"/>
            <w:tcBorders>
              <w:top w:val="dotted" w:sz="4" w:space="0" w:color="auto"/>
            </w:tcBorders>
          </w:tcPr>
          <w:p w:rsidR="00446E7E" w:rsidRDefault="00446E7E" w:rsidP="00554503">
            <w:pPr>
              <w:pStyle w:val="Heading1"/>
              <w:spacing w:before="120" w:after="0"/>
              <w:jc w:val="left"/>
            </w:pPr>
            <w:r>
              <w:t>Depth of irrigation water applied on HRU (mm).</w:t>
            </w:r>
          </w:p>
          <w:p w:rsidR="00446E7E" w:rsidRDefault="00446E7E" w:rsidP="00554503">
            <w:pPr>
              <w:pStyle w:val="Heading1"/>
              <w:spacing w:before="60" w:after="0"/>
              <w:jc w:val="left"/>
            </w:pPr>
            <w:r>
              <w:t>Required.</w:t>
            </w:r>
            <w:r>
              <w:tab/>
            </w:r>
          </w:p>
        </w:tc>
      </w:tr>
      <w:tr w:rsidR="00446E7E" w:rsidTr="00554503">
        <w:trPr>
          <w:cantSplit/>
        </w:trPr>
        <w:tc>
          <w:tcPr>
            <w:tcW w:w="2250" w:type="dxa"/>
          </w:tcPr>
          <w:p w:rsidR="00446E7E" w:rsidRDefault="00446E7E" w:rsidP="00554503">
            <w:pPr>
              <w:pStyle w:val="Heading5"/>
              <w:spacing w:before="120"/>
              <w:rPr>
                <w:caps/>
              </w:rPr>
            </w:pPr>
            <w:r>
              <w:rPr>
                <w:caps/>
              </w:rPr>
              <w:t>SALT</w:t>
            </w:r>
          </w:p>
        </w:tc>
        <w:tc>
          <w:tcPr>
            <w:tcW w:w="5850" w:type="dxa"/>
            <w:tcBorders>
              <w:top w:val="dotted" w:sz="4" w:space="0" w:color="auto"/>
            </w:tcBorders>
          </w:tcPr>
          <w:p w:rsidR="00446E7E" w:rsidRDefault="00446E7E" w:rsidP="00554503">
            <w:pPr>
              <w:pStyle w:val="Heading1"/>
              <w:spacing w:before="60" w:after="0"/>
              <w:jc w:val="left"/>
            </w:pPr>
            <w:r>
              <w:t>Concentration of salt in irrigation (mg/kg).  Not currently operational.</w:t>
            </w:r>
          </w:p>
        </w:tc>
      </w:tr>
      <w:tr w:rsidR="00446E7E" w:rsidTr="00554503">
        <w:trPr>
          <w:cantSplit/>
        </w:trPr>
        <w:tc>
          <w:tcPr>
            <w:tcW w:w="2250" w:type="dxa"/>
          </w:tcPr>
          <w:p w:rsidR="00446E7E" w:rsidRDefault="00446E7E" w:rsidP="00554503">
            <w:pPr>
              <w:pStyle w:val="Heading5"/>
              <w:spacing w:before="120"/>
              <w:rPr>
                <w:caps/>
              </w:rPr>
            </w:pPr>
            <w:r>
              <w:rPr>
                <w:caps/>
              </w:rPr>
              <w:t>no3</w:t>
            </w:r>
          </w:p>
        </w:tc>
        <w:tc>
          <w:tcPr>
            <w:tcW w:w="5850" w:type="dxa"/>
            <w:tcBorders>
              <w:top w:val="dotted" w:sz="4" w:space="0" w:color="auto"/>
            </w:tcBorders>
          </w:tcPr>
          <w:p w:rsidR="00446E7E" w:rsidRDefault="00446E7E" w:rsidP="00554503">
            <w:pPr>
              <w:pStyle w:val="Heading1"/>
              <w:spacing w:before="60" w:after="0"/>
              <w:jc w:val="left"/>
            </w:pPr>
            <w:r>
              <w:t>Concentration of nitrate in irrigation (mg/kg)</w:t>
            </w:r>
          </w:p>
        </w:tc>
      </w:tr>
      <w:tr w:rsidR="00446E7E" w:rsidTr="00554503">
        <w:trPr>
          <w:cantSplit/>
        </w:trPr>
        <w:tc>
          <w:tcPr>
            <w:tcW w:w="2250" w:type="dxa"/>
          </w:tcPr>
          <w:p w:rsidR="00446E7E" w:rsidRDefault="00446E7E" w:rsidP="00554503">
            <w:pPr>
              <w:pStyle w:val="Heading5"/>
              <w:spacing w:before="120"/>
              <w:rPr>
                <w:caps/>
              </w:rPr>
            </w:pPr>
            <w:r>
              <w:rPr>
                <w:caps/>
              </w:rPr>
              <w:t>po4</w:t>
            </w:r>
          </w:p>
        </w:tc>
        <w:tc>
          <w:tcPr>
            <w:tcW w:w="5850" w:type="dxa"/>
            <w:tcBorders>
              <w:top w:val="dotted" w:sz="4" w:space="0" w:color="auto"/>
            </w:tcBorders>
          </w:tcPr>
          <w:p w:rsidR="00446E7E" w:rsidRDefault="00446E7E" w:rsidP="00554503">
            <w:pPr>
              <w:pStyle w:val="Heading1"/>
              <w:spacing w:before="60" w:after="0"/>
              <w:jc w:val="left"/>
            </w:pPr>
            <w:r>
              <w:t xml:space="preserve">Concentration of phosphate in irrigation </w:t>
            </w:r>
          </w:p>
        </w:tc>
      </w:tr>
    </w:tbl>
    <w:p w:rsidR="001B431D" w:rsidRDefault="001B431D" w:rsidP="001B431D"/>
    <w:p w:rsidR="00F0515D" w:rsidRDefault="00F0515D" w:rsidP="001B431D"/>
    <w:p w:rsidR="00F0515D" w:rsidRDefault="00F0515D" w:rsidP="001B431D"/>
    <w:p w:rsidR="00F0515D" w:rsidRDefault="00F0515D" w:rsidP="00F0515D">
      <w:pPr>
        <w:tabs>
          <w:tab w:val="center" w:pos="4680"/>
        </w:tabs>
        <w:jc w:val="both"/>
        <w:rPr>
          <w:b/>
          <w:smallCaps/>
          <w:sz w:val="28"/>
          <w:szCs w:val="28"/>
          <w:u w:val="single"/>
        </w:rPr>
      </w:pPr>
      <w:r>
        <w:rPr>
          <w:b/>
          <w:smallCaps/>
          <w:sz w:val="28"/>
          <w:szCs w:val="28"/>
          <w:u w:val="single"/>
        </w:rPr>
        <w:t>chem_app.ops</w:t>
      </w:r>
    </w:p>
    <w:p w:rsidR="00F0515D" w:rsidRDefault="00F0515D" w:rsidP="00F0515D">
      <w:pPr>
        <w:jc w:val="both"/>
        <w:rPr>
          <w:sz w:val="24"/>
        </w:rPr>
      </w:pPr>
      <w:r>
        <w:rPr>
          <w:sz w:val="24"/>
        </w:rPr>
        <w:t xml:space="preserve">The inputs for sweeping operations are found in </w:t>
      </w:r>
      <w:r>
        <w:rPr>
          <w:sz w:val="24"/>
          <w:szCs w:val="24"/>
        </w:rPr>
        <w:t xml:space="preserve">the </w:t>
      </w:r>
      <w:r>
        <w:rPr>
          <w:smallCaps/>
          <w:sz w:val="24"/>
          <w:szCs w:val="24"/>
        </w:rPr>
        <w:t>chem_app.ops</w:t>
      </w:r>
      <w:r>
        <w:rPr>
          <w:sz w:val="24"/>
          <w:szCs w:val="24"/>
        </w:rPr>
        <w:t xml:space="preserve"> </w:t>
      </w:r>
      <w:r>
        <w:rPr>
          <w:sz w:val="24"/>
        </w:rPr>
        <w:t>file.  A sample</w:t>
      </w:r>
      <w:r w:rsidRPr="00213EA1">
        <w:rPr>
          <w:sz w:val="24"/>
          <w:szCs w:val="24"/>
        </w:rPr>
        <w:t xml:space="preserve"> </w:t>
      </w:r>
      <w:r>
        <w:rPr>
          <w:smallCaps/>
          <w:sz w:val="24"/>
          <w:szCs w:val="24"/>
        </w:rPr>
        <w:t>chem_app.ops</w:t>
      </w:r>
      <w:r>
        <w:rPr>
          <w:sz w:val="24"/>
        </w:rPr>
        <w:t xml:space="preserve"> file is listed below.</w:t>
      </w:r>
    </w:p>
    <w:p w:rsidR="00D20E90" w:rsidRPr="00D20E90" w:rsidRDefault="00D20E90" w:rsidP="00D20E90">
      <w:pPr>
        <w:jc w:val="both"/>
        <w:rPr>
          <w:sz w:val="16"/>
          <w:szCs w:val="16"/>
        </w:rPr>
      </w:pPr>
      <w:r>
        <w:rPr>
          <w:sz w:val="16"/>
          <w:szCs w:val="16"/>
        </w:rPr>
        <w:t>Chem_</w:t>
      </w:r>
      <w:r w:rsidRPr="00D20E90">
        <w:rPr>
          <w:sz w:val="16"/>
          <w:szCs w:val="16"/>
        </w:rPr>
        <w:t>app.ops: Fertilzer and Pesticide operations</w:t>
      </w:r>
    </w:p>
    <w:p w:rsidR="00D20E90" w:rsidRPr="00D20E90" w:rsidRDefault="00D20E90" w:rsidP="00D20E90">
      <w:pPr>
        <w:jc w:val="both"/>
        <w:rPr>
          <w:sz w:val="16"/>
          <w:szCs w:val="16"/>
        </w:rPr>
      </w:pPr>
      <w:r w:rsidRPr="00D20E90">
        <w:rPr>
          <w:sz w:val="16"/>
          <w:szCs w:val="16"/>
        </w:rPr>
        <w:t xml:space="preserve">  PEST_OP_NAME   </w:t>
      </w:r>
      <w:r w:rsidRPr="00D20E90">
        <w:rPr>
          <w:sz w:val="16"/>
          <w:szCs w:val="16"/>
        </w:rPr>
        <w:tab/>
        <w:t>FORM</w:t>
      </w:r>
      <w:r w:rsidRPr="00D20E90">
        <w:rPr>
          <w:sz w:val="16"/>
          <w:szCs w:val="16"/>
        </w:rPr>
        <w:tab/>
        <w:t>OPERATION   APP_EFF  FOLIAR_EFF</w:t>
      </w:r>
      <w:r w:rsidRPr="00D20E90">
        <w:rPr>
          <w:sz w:val="16"/>
          <w:szCs w:val="16"/>
        </w:rPr>
        <w:tab/>
        <w:t>INJECT_DEP  SURF_FRAC  DRIFT_POT  AERIAL_UNIF</w:t>
      </w:r>
    </w:p>
    <w:p w:rsidR="00D20E90" w:rsidRPr="00D20E90" w:rsidRDefault="00D20E90" w:rsidP="00D20E90">
      <w:pPr>
        <w:jc w:val="both"/>
        <w:rPr>
          <w:sz w:val="16"/>
          <w:szCs w:val="16"/>
        </w:rPr>
      </w:pPr>
      <w:r w:rsidRPr="00D20E90">
        <w:rPr>
          <w:sz w:val="16"/>
          <w:szCs w:val="16"/>
        </w:rPr>
        <w:t xml:space="preserve">       broadcast</w:t>
      </w:r>
      <w:r w:rsidRPr="00D20E90">
        <w:rPr>
          <w:sz w:val="16"/>
          <w:szCs w:val="16"/>
        </w:rPr>
        <w:tab/>
        <w:t xml:space="preserve">                    solid</w:t>
      </w:r>
      <w:r w:rsidRPr="00D20E90">
        <w:rPr>
          <w:sz w:val="16"/>
          <w:szCs w:val="16"/>
        </w:rPr>
        <w:tab/>
        <w:t>spread                         0.9</w:t>
      </w:r>
      <w:r w:rsidRPr="00D20E90">
        <w:rPr>
          <w:sz w:val="16"/>
          <w:szCs w:val="16"/>
        </w:rPr>
        <w:tab/>
        <w:t>0.0</w:t>
      </w:r>
      <w:r w:rsidRPr="00D20E90">
        <w:rPr>
          <w:sz w:val="16"/>
          <w:szCs w:val="16"/>
        </w:rPr>
        <w:tab/>
        <w:t xml:space="preserve">  0.0</w:t>
      </w:r>
      <w:r w:rsidRPr="00D20E90">
        <w:rPr>
          <w:sz w:val="16"/>
          <w:szCs w:val="16"/>
        </w:rPr>
        <w:tab/>
      </w:r>
      <w:r w:rsidRPr="00D20E90">
        <w:rPr>
          <w:sz w:val="16"/>
          <w:szCs w:val="16"/>
        </w:rPr>
        <w:tab/>
        <w:t>1.0</w:t>
      </w:r>
      <w:r w:rsidRPr="00D20E90">
        <w:rPr>
          <w:sz w:val="16"/>
          <w:szCs w:val="16"/>
        </w:rPr>
        <w:tab/>
        <w:t xml:space="preserve"> 0.0</w:t>
      </w:r>
      <w:r w:rsidRPr="00D20E90">
        <w:rPr>
          <w:sz w:val="16"/>
          <w:szCs w:val="16"/>
        </w:rPr>
        <w:tab/>
        <w:t xml:space="preserve">     1.0</w:t>
      </w:r>
    </w:p>
    <w:p w:rsidR="00D20E90" w:rsidRPr="00D20E90" w:rsidRDefault="00D20E90" w:rsidP="00D20E90">
      <w:pPr>
        <w:jc w:val="both"/>
        <w:rPr>
          <w:sz w:val="16"/>
          <w:szCs w:val="16"/>
        </w:rPr>
      </w:pPr>
      <w:r w:rsidRPr="00D20E90">
        <w:rPr>
          <w:sz w:val="16"/>
          <w:szCs w:val="16"/>
        </w:rPr>
        <w:t xml:space="preserve">       band</w:t>
      </w:r>
      <w:r w:rsidRPr="00D20E90">
        <w:rPr>
          <w:sz w:val="16"/>
          <w:szCs w:val="16"/>
        </w:rPr>
        <w:tab/>
      </w:r>
      <w:r w:rsidRPr="00D20E90">
        <w:rPr>
          <w:sz w:val="16"/>
          <w:szCs w:val="16"/>
        </w:rPr>
        <w:tab/>
        <w:t xml:space="preserve">                    solid</w:t>
      </w:r>
      <w:r w:rsidRPr="00D20E90">
        <w:rPr>
          <w:sz w:val="16"/>
          <w:szCs w:val="16"/>
        </w:rPr>
        <w:tab/>
        <w:t>spread</w:t>
      </w:r>
      <w:r w:rsidRPr="00D20E90">
        <w:rPr>
          <w:sz w:val="16"/>
          <w:szCs w:val="16"/>
        </w:rPr>
        <w:tab/>
        <w:t xml:space="preserve">                  0.9</w:t>
      </w:r>
      <w:r w:rsidRPr="00D20E90">
        <w:rPr>
          <w:sz w:val="16"/>
          <w:szCs w:val="16"/>
        </w:rPr>
        <w:tab/>
        <w:t>0.0</w:t>
      </w:r>
      <w:r w:rsidRPr="00D20E90">
        <w:rPr>
          <w:sz w:val="16"/>
          <w:szCs w:val="16"/>
        </w:rPr>
        <w:tab/>
        <w:t xml:space="preserve">  0.0</w:t>
      </w:r>
      <w:r w:rsidRPr="00D20E90">
        <w:rPr>
          <w:sz w:val="16"/>
          <w:szCs w:val="16"/>
        </w:rPr>
        <w:tab/>
      </w:r>
      <w:r w:rsidRPr="00D20E90">
        <w:rPr>
          <w:sz w:val="16"/>
          <w:szCs w:val="16"/>
        </w:rPr>
        <w:tab/>
        <w:t>1.0</w:t>
      </w:r>
      <w:r w:rsidRPr="00D20E90">
        <w:rPr>
          <w:sz w:val="16"/>
          <w:szCs w:val="16"/>
        </w:rPr>
        <w:tab/>
        <w:t xml:space="preserve"> 0.0</w:t>
      </w:r>
      <w:r w:rsidRPr="00D20E90">
        <w:rPr>
          <w:sz w:val="16"/>
          <w:szCs w:val="16"/>
        </w:rPr>
        <w:tab/>
        <w:t xml:space="preserve">     0.5</w:t>
      </w:r>
    </w:p>
    <w:p w:rsidR="00D20E90" w:rsidRPr="00D20E90" w:rsidRDefault="00D20E90" w:rsidP="00D20E90">
      <w:pPr>
        <w:jc w:val="both"/>
        <w:rPr>
          <w:sz w:val="16"/>
          <w:szCs w:val="16"/>
        </w:rPr>
      </w:pPr>
      <w:r w:rsidRPr="00D20E90">
        <w:rPr>
          <w:sz w:val="16"/>
          <w:szCs w:val="16"/>
        </w:rPr>
        <w:t xml:space="preserve">       foliar</w:t>
      </w:r>
      <w:r w:rsidRPr="00D20E90">
        <w:rPr>
          <w:sz w:val="16"/>
          <w:szCs w:val="16"/>
        </w:rPr>
        <w:tab/>
      </w:r>
      <w:r w:rsidRPr="00D20E90">
        <w:rPr>
          <w:sz w:val="16"/>
          <w:szCs w:val="16"/>
        </w:rPr>
        <w:tab/>
        <w:t xml:space="preserve">                    liquid</w:t>
      </w:r>
      <w:r w:rsidRPr="00D20E90">
        <w:rPr>
          <w:sz w:val="16"/>
          <w:szCs w:val="16"/>
        </w:rPr>
        <w:tab/>
        <w:t>spray</w:t>
      </w:r>
      <w:r w:rsidRPr="00D20E90">
        <w:rPr>
          <w:sz w:val="16"/>
          <w:szCs w:val="16"/>
        </w:rPr>
        <w:tab/>
        <w:t xml:space="preserve">                  0.8</w:t>
      </w:r>
      <w:r w:rsidRPr="00D20E90">
        <w:rPr>
          <w:sz w:val="16"/>
          <w:szCs w:val="16"/>
        </w:rPr>
        <w:tab/>
        <w:t>0.7</w:t>
      </w:r>
      <w:r w:rsidRPr="00D20E90">
        <w:rPr>
          <w:sz w:val="16"/>
          <w:szCs w:val="16"/>
        </w:rPr>
        <w:tab/>
        <w:t xml:space="preserve">  0.0</w:t>
      </w:r>
      <w:r w:rsidRPr="00D20E90">
        <w:rPr>
          <w:sz w:val="16"/>
          <w:szCs w:val="16"/>
        </w:rPr>
        <w:tab/>
      </w:r>
      <w:r w:rsidRPr="00D20E90">
        <w:rPr>
          <w:sz w:val="16"/>
          <w:szCs w:val="16"/>
        </w:rPr>
        <w:tab/>
        <w:t>1.0</w:t>
      </w:r>
      <w:r w:rsidRPr="00D20E90">
        <w:rPr>
          <w:sz w:val="16"/>
          <w:szCs w:val="16"/>
        </w:rPr>
        <w:tab/>
        <w:t xml:space="preserve"> 0.0</w:t>
      </w:r>
      <w:r w:rsidRPr="00D20E90">
        <w:rPr>
          <w:sz w:val="16"/>
          <w:szCs w:val="16"/>
        </w:rPr>
        <w:tab/>
        <w:t xml:space="preserve">     1.0</w:t>
      </w:r>
    </w:p>
    <w:p w:rsidR="00D20E90" w:rsidRDefault="00D20E90" w:rsidP="00F0515D">
      <w:pPr>
        <w:jc w:val="both"/>
        <w:rPr>
          <w:sz w:val="24"/>
        </w:rPr>
      </w:pPr>
    </w:p>
    <w:p w:rsidR="00D20E90" w:rsidRDefault="00D20E90" w:rsidP="00F0515D">
      <w:pPr>
        <w:jc w:val="both"/>
        <w:rPr>
          <w:sz w:val="24"/>
        </w:rPr>
      </w:pPr>
    </w:p>
    <w:tbl>
      <w:tblPr>
        <w:tblW w:w="0" w:type="auto"/>
        <w:tblInd w:w="630" w:type="dxa"/>
        <w:tblLayout w:type="fixed"/>
        <w:tblLook w:val="0000" w:firstRow="0" w:lastRow="0" w:firstColumn="0" w:lastColumn="0" w:noHBand="0" w:noVBand="0"/>
      </w:tblPr>
      <w:tblGrid>
        <w:gridCol w:w="2250"/>
        <w:gridCol w:w="5850"/>
      </w:tblGrid>
      <w:tr w:rsidR="00D20E90" w:rsidTr="00381820">
        <w:trPr>
          <w:cantSplit/>
        </w:trPr>
        <w:tc>
          <w:tcPr>
            <w:tcW w:w="2250" w:type="dxa"/>
            <w:tcBorders>
              <w:bottom w:val="single" w:sz="6" w:space="0" w:color="auto"/>
            </w:tcBorders>
          </w:tcPr>
          <w:p w:rsidR="00D20E90" w:rsidRDefault="00D20E90" w:rsidP="00381820">
            <w:pPr>
              <w:pStyle w:val="Heading5"/>
              <w:spacing w:before="120"/>
              <w:rPr>
                <w:b/>
              </w:rPr>
            </w:pPr>
            <w:r>
              <w:rPr>
                <w:b/>
                <w:caps/>
              </w:rPr>
              <w:t>V</w:t>
            </w:r>
            <w:r>
              <w:rPr>
                <w:b/>
              </w:rPr>
              <w:t>ariable name</w:t>
            </w:r>
          </w:p>
        </w:tc>
        <w:tc>
          <w:tcPr>
            <w:tcW w:w="5850" w:type="dxa"/>
          </w:tcPr>
          <w:p w:rsidR="00D20E90" w:rsidRDefault="00D20E90" w:rsidP="00381820">
            <w:pPr>
              <w:pStyle w:val="Heading1"/>
              <w:spacing w:before="120" w:after="0"/>
              <w:jc w:val="left"/>
              <w:rPr>
                <w:b/>
              </w:rPr>
            </w:pPr>
            <w:r>
              <w:rPr>
                <w:b/>
              </w:rPr>
              <w:t>Definition</w:t>
            </w:r>
          </w:p>
        </w:tc>
      </w:tr>
      <w:tr w:rsidR="00E63CB5" w:rsidTr="00381820">
        <w:trPr>
          <w:cantSplit/>
        </w:trPr>
        <w:tc>
          <w:tcPr>
            <w:tcW w:w="2250" w:type="dxa"/>
            <w:tcBorders>
              <w:bottom w:val="single" w:sz="6" w:space="0" w:color="auto"/>
            </w:tcBorders>
          </w:tcPr>
          <w:p w:rsidR="00E63CB5" w:rsidRPr="00E77957" w:rsidRDefault="00E63CB5" w:rsidP="00095041">
            <w:pPr>
              <w:spacing w:before="120"/>
              <w:rPr>
                <w:sz w:val="24"/>
              </w:rPr>
            </w:pPr>
            <w:r w:rsidRPr="00E77957">
              <w:rPr>
                <w:sz w:val="24"/>
              </w:rPr>
              <w:t>TITLE</w:t>
            </w:r>
          </w:p>
        </w:tc>
        <w:tc>
          <w:tcPr>
            <w:tcW w:w="5850" w:type="dxa"/>
          </w:tcPr>
          <w:p w:rsidR="00E63CB5" w:rsidRDefault="00E63CB5" w:rsidP="00095041">
            <w:pPr>
              <w:pStyle w:val="Heading1"/>
              <w:spacing w:before="120" w:after="0"/>
              <w:jc w:val="left"/>
              <w:rPr>
                <w:b/>
              </w:rPr>
            </w:pPr>
            <w:r>
              <w:t>The first line of the file is reserved for user comments.  The comments may take up to 80 spaces. The title line is not processed by the model and may be left blank.</w:t>
            </w:r>
          </w:p>
        </w:tc>
      </w:tr>
      <w:tr w:rsidR="00E63CB5" w:rsidTr="00381820">
        <w:trPr>
          <w:cantSplit/>
        </w:trPr>
        <w:tc>
          <w:tcPr>
            <w:tcW w:w="2250" w:type="dxa"/>
            <w:tcBorders>
              <w:bottom w:val="single" w:sz="6" w:space="0" w:color="auto"/>
            </w:tcBorders>
          </w:tcPr>
          <w:p w:rsidR="00E63CB5" w:rsidRPr="00E77957" w:rsidRDefault="00E63CB5" w:rsidP="00095041">
            <w:pPr>
              <w:spacing w:before="120"/>
              <w:rPr>
                <w:sz w:val="24"/>
              </w:rPr>
            </w:pPr>
            <w:r w:rsidRPr="00E77957">
              <w:rPr>
                <w:sz w:val="24"/>
              </w:rPr>
              <w:t>HEADER</w:t>
            </w:r>
          </w:p>
        </w:tc>
        <w:tc>
          <w:tcPr>
            <w:tcW w:w="5850" w:type="dxa"/>
          </w:tcPr>
          <w:p w:rsidR="00E63CB5" w:rsidRDefault="00E63CB5" w:rsidP="00095041">
            <w:pPr>
              <w:pStyle w:val="Heading1"/>
              <w:spacing w:before="120" w:after="0"/>
              <w:jc w:val="left"/>
              <w:rPr>
                <w:b/>
              </w:rPr>
            </w:pPr>
            <w:r>
              <w:t>Headings for variables</w:t>
            </w:r>
          </w:p>
        </w:tc>
      </w:tr>
      <w:tr w:rsidR="00D20E90" w:rsidTr="00381820">
        <w:trPr>
          <w:cantSplit/>
        </w:trPr>
        <w:tc>
          <w:tcPr>
            <w:tcW w:w="2250" w:type="dxa"/>
          </w:tcPr>
          <w:p w:rsidR="00D20E90" w:rsidRDefault="00D20E90" w:rsidP="00381820">
            <w:pPr>
              <w:pStyle w:val="Heading5"/>
              <w:tabs>
                <w:tab w:val="right" w:pos="2034"/>
              </w:tabs>
              <w:spacing w:before="120"/>
              <w:rPr>
                <w:caps/>
              </w:rPr>
            </w:pPr>
            <w:r>
              <w:rPr>
                <w:caps/>
              </w:rPr>
              <w:t>NAME</w:t>
            </w:r>
            <w:r>
              <w:rPr>
                <w:caps/>
              </w:rPr>
              <w:tab/>
            </w:r>
          </w:p>
        </w:tc>
        <w:tc>
          <w:tcPr>
            <w:tcW w:w="5850" w:type="dxa"/>
            <w:tcBorders>
              <w:top w:val="dotted" w:sz="4" w:space="0" w:color="auto"/>
            </w:tcBorders>
          </w:tcPr>
          <w:p w:rsidR="00D20E90" w:rsidRDefault="00D20E90" w:rsidP="00D20E90">
            <w:pPr>
              <w:pStyle w:val="Heading1"/>
              <w:spacing w:before="60" w:after="0"/>
              <w:jc w:val="left"/>
            </w:pPr>
            <w:r>
              <w:t>Name of chemical application operation</w:t>
            </w:r>
            <w:r>
              <w:tab/>
            </w:r>
          </w:p>
        </w:tc>
      </w:tr>
      <w:tr w:rsidR="00D20E90" w:rsidTr="00381820">
        <w:trPr>
          <w:cantSplit/>
        </w:trPr>
        <w:tc>
          <w:tcPr>
            <w:tcW w:w="2250" w:type="dxa"/>
          </w:tcPr>
          <w:p w:rsidR="00D20E90" w:rsidRDefault="00D20E90" w:rsidP="00D20E90">
            <w:pPr>
              <w:pStyle w:val="Heading5"/>
              <w:rPr>
                <w:caps/>
              </w:rPr>
            </w:pPr>
            <w:r>
              <w:rPr>
                <w:caps/>
              </w:rPr>
              <w:t>form</w:t>
            </w:r>
          </w:p>
        </w:tc>
        <w:tc>
          <w:tcPr>
            <w:tcW w:w="5850" w:type="dxa"/>
            <w:tcBorders>
              <w:top w:val="dotted" w:sz="4" w:space="0" w:color="auto"/>
            </w:tcBorders>
          </w:tcPr>
          <w:p w:rsidR="00D20E90" w:rsidRPr="00D20E90" w:rsidRDefault="00D20E90" w:rsidP="00D20E90">
            <w:pPr>
              <w:autoSpaceDE w:val="0"/>
              <w:autoSpaceDN w:val="0"/>
              <w:adjustRightInd w:val="0"/>
              <w:rPr>
                <w:sz w:val="24"/>
                <w:szCs w:val="24"/>
              </w:rPr>
            </w:pPr>
            <w:r w:rsidRPr="00D20E90">
              <w:rPr>
                <w:sz w:val="24"/>
                <w:szCs w:val="24"/>
              </w:rPr>
              <w:t>solid; liquid</w:t>
            </w:r>
          </w:p>
        </w:tc>
      </w:tr>
      <w:tr w:rsidR="00D20E90" w:rsidTr="00381820">
        <w:trPr>
          <w:cantSplit/>
        </w:trPr>
        <w:tc>
          <w:tcPr>
            <w:tcW w:w="2250" w:type="dxa"/>
          </w:tcPr>
          <w:p w:rsidR="00D20E90" w:rsidRDefault="00D20E90" w:rsidP="00D20E90">
            <w:pPr>
              <w:pStyle w:val="Heading5"/>
              <w:rPr>
                <w:caps/>
              </w:rPr>
            </w:pPr>
            <w:r>
              <w:rPr>
                <w:caps/>
              </w:rPr>
              <w:t>op_typ</w:t>
            </w:r>
          </w:p>
        </w:tc>
        <w:tc>
          <w:tcPr>
            <w:tcW w:w="5850" w:type="dxa"/>
            <w:tcBorders>
              <w:top w:val="dotted" w:sz="4" w:space="0" w:color="auto"/>
            </w:tcBorders>
          </w:tcPr>
          <w:p w:rsidR="00D20E90" w:rsidRPr="00D20E90" w:rsidRDefault="00D20E90" w:rsidP="00D20E90">
            <w:pPr>
              <w:autoSpaceDE w:val="0"/>
              <w:autoSpaceDN w:val="0"/>
              <w:adjustRightInd w:val="0"/>
              <w:rPr>
                <w:sz w:val="24"/>
                <w:szCs w:val="24"/>
              </w:rPr>
            </w:pPr>
            <w:r w:rsidRPr="00D20E90">
              <w:rPr>
                <w:sz w:val="24"/>
                <w:szCs w:val="24"/>
              </w:rPr>
              <w:t>operation type-spread; spray; inject; direct</w:t>
            </w:r>
          </w:p>
        </w:tc>
      </w:tr>
      <w:tr w:rsidR="00D20E90" w:rsidTr="00381820">
        <w:trPr>
          <w:cantSplit/>
        </w:trPr>
        <w:tc>
          <w:tcPr>
            <w:tcW w:w="2250" w:type="dxa"/>
          </w:tcPr>
          <w:p w:rsidR="00D20E90" w:rsidRDefault="00D20E90" w:rsidP="00D20E90">
            <w:pPr>
              <w:pStyle w:val="Heading5"/>
              <w:rPr>
                <w:caps/>
              </w:rPr>
            </w:pPr>
            <w:r>
              <w:rPr>
                <w:caps/>
              </w:rPr>
              <w:t>app_eff</w:t>
            </w:r>
          </w:p>
        </w:tc>
        <w:tc>
          <w:tcPr>
            <w:tcW w:w="5850" w:type="dxa"/>
            <w:tcBorders>
              <w:top w:val="dotted" w:sz="4" w:space="0" w:color="auto"/>
            </w:tcBorders>
          </w:tcPr>
          <w:p w:rsidR="00D20E90" w:rsidRPr="00D20E90" w:rsidRDefault="00D20E90" w:rsidP="00D20E90">
            <w:pPr>
              <w:autoSpaceDE w:val="0"/>
              <w:autoSpaceDN w:val="0"/>
              <w:adjustRightInd w:val="0"/>
              <w:rPr>
                <w:sz w:val="24"/>
                <w:szCs w:val="24"/>
              </w:rPr>
            </w:pPr>
            <w:r w:rsidRPr="00D20E90">
              <w:rPr>
                <w:sz w:val="24"/>
                <w:szCs w:val="24"/>
              </w:rPr>
              <w:t>application efficiency</w:t>
            </w:r>
            <w:r w:rsidRPr="00D20E90">
              <w:rPr>
                <w:sz w:val="24"/>
                <w:szCs w:val="24"/>
              </w:rPr>
              <w:tab/>
            </w:r>
          </w:p>
        </w:tc>
      </w:tr>
      <w:tr w:rsidR="00D20E90" w:rsidTr="00381820">
        <w:trPr>
          <w:cantSplit/>
        </w:trPr>
        <w:tc>
          <w:tcPr>
            <w:tcW w:w="2250" w:type="dxa"/>
          </w:tcPr>
          <w:p w:rsidR="00D20E90" w:rsidRDefault="00D20E90" w:rsidP="00D20E90">
            <w:pPr>
              <w:pStyle w:val="Heading5"/>
              <w:rPr>
                <w:caps/>
              </w:rPr>
            </w:pPr>
            <w:r>
              <w:rPr>
                <w:caps/>
              </w:rPr>
              <w:t>foliar_eff</w:t>
            </w:r>
          </w:p>
        </w:tc>
        <w:tc>
          <w:tcPr>
            <w:tcW w:w="5850" w:type="dxa"/>
            <w:tcBorders>
              <w:top w:val="dotted" w:sz="4" w:space="0" w:color="auto"/>
            </w:tcBorders>
          </w:tcPr>
          <w:p w:rsidR="00D20E90" w:rsidRPr="00D20E90" w:rsidRDefault="00D20E90" w:rsidP="00D20E90">
            <w:pPr>
              <w:autoSpaceDE w:val="0"/>
              <w:autoSpaceDN w:val="0"/>
              <w:adjustRightInd w:val="0"/>
              <w:rPr>
                <w:sz w:val="24"/>
                <w:szCs w:val="24"/>
              </w:rPr>
            </w:pPr>
            <w:r w:rsidRPr="00D20E90">
              <w:rPr>
                <w:sz w:val="24"/>
                <w:szCs w:val="24"/>
              </w:rPr>
              <w:t>foliar efficiency</w:t>
            </w:r>
          </w:p>
        </w:tc>
      </w:tr>
      <w:tr w:rsidR="00D20E90" w:rsidTr="00381820">
        <w:trPr>
          <w:cantSplit/>
        </w:trPr>
        <w:tc>
          <w:tcPr>
            <w:tcW w:w="2250" w:type="dxa"/>
          </w:tcPr>
          <w:p w:rsidR="00D20E90" w:rsidRDefault="00D20E90" w:rsidP="00D20E90">
            <w:pPr>
              <w:pStyle w:val="Heading5"/>
              <w:rPr>
                <w:caps/>
              </w:rPr>
            </w:pPr>
            <w:r>
              <w:rPr>
                <w:caps/>
              </w:rPr>
              <w:t>inject_dep</w:t>
            </w:r>
          </w:p>
        </w:tc>
        <w:tc>
          <w:tcPr>
            <w:tcW w:w="5850" w:type="dxa"/>
            <w:tcBorders>
              <w:top w:val="dotted" w:sz="4" w:space="0" w:color="auto"/>
            </w:tcBorders>
          </w:tcPr>
          <w:p w:rsidR="00D20E90" w:rsidRPr="00D20E90" w:rsidRDefault="00D20E90" w:rsidP="00D20E90">
            <w:pPr>
              <w:autoSpaceDE w:val="0"/>
              <w:autoSpaceDN w:val="0"/>
              <w:adjustRightInd w:val="0"/>
              <w:rPr>
                <w:sz w:val="24"/>
                <w:szCs w:val="24"/>
              </w:rPr>
            </w:pPr>
            <w:r w:rsidRPr="00D20E90">
              <w:rPr>
                <w:sz w:val="24"/>
                <w:szCs w:val="24"/>
              </w:rPr>
              <w:t>injection depth (mm)</w:t>
            </w:r>
          </w:p>
        </w:tc>
      </w:tr>
      <w:tr w:rsidR="00D20E90" w:rsidTr="00D20E90">
        <w:trPr>
          <w:cantSplit/>
        </w:trPr>
        <w:tc>
          <w:tcPr>
            <w:tcW w:w="2250" w:type="dxa"/>
          </w:tcPr>
          <w:p w:rsidR="00D20E90" w:rsidRDefault="00D20E90" w:rsidP="00D20E90">
            <w:pPr>
              <w:pStyle w:val="Heading5"/>
              <w:rPr>
                <w:caps/>
              </w:rPr>
            </w:pPr>
            <w:r>
              <w:rPr>
                <w:caps/>
              </w:rPr>
              <w:t>surf_frac</w:t>
            </w:r>
          </w:p>
        </w:tc>
        <w:tc>
          <w:tcPr>
            <w:tcW w:w="5850" w:type="dxa"/>
            <w:tcBorders>
              <w:top w:val="dotted" w:sz="4" w:space="0" w:color="auto"/>
              <w:bottom w:val="dotted" w:sz="4" w:space="0" w:color="auto"/>
            </w:tcBorders>
          </w:tcPr>
          <w:p w:rsidR="00D20E90" w:rsidRPr="00D20E90" w:rsidRDefault="00D20E90" w:rsidP="00D20E90">
            <w:pPr>
              <w:autoSpaceDE w:val="0"/>
              <w:autoSpaceDN w:val="0"/>
              <w:adjustRightInd w:val="0"/>
              <w:rPr>
                <w:sz w:val="24"/>
                <w:szCs w:val="24"/>
              </w:rPr>
            </w:pPr>
            <w:r w:rsidRPr="00D20E90">
              <w:rPr>
                <w:sz w:val="24"/>
                <w:szCs w:val="24"/>
              </w:rPr>
              <w:t>surface fraction-amount in upper 10 mm</w:t>
            </w:r>
          </w:p>
        </w:tc>
      </w:tr>
      <w:tr w:rsidR="00D20E90" w:rsidTr="00D20E90">
        <w:trPr>
          <w:cantSplit/>
        </w:trPr>
        <w:tc>
          <w:tcPr>
            <w:tcW w:w="2250" w:type="dxa"/>
          </w:tcPr>
          <w:p w:rsidR="00D20E90" w:rsidRDefault="00D20E90" w:rsidP="00D20E90">
            <w:pPr>
              <w:pStyle w:val="Heading5"/>
              <w:rPr>
                <w:caps/>
              </w:rPr>
            </w:pPr>
            <w:r>
              <w:rPr>
                <w:caps/>
              </w:rPr>
              <w:t>Drift_pot</w:t>
            </w:r>
          </w:p>
        </w:tc>
        <w:tc>
          <w:tcPr>
            <w:tcW w:w="5850" w:type="dxa"/>
            <w:tcBorders>
              <w:top w:val="dotted" w:sz="4" w:space="0" w:color="auto"/>
              <w:bottom w:val="dotted" w:sz="4" w:space="0" w:color="auto"/>
            </w:tcBorders>
          </w:tcPr>
          <w:p w:rsidR="00D20E90" w:rsidRPr="00D20E90" w:rsidRDefault="00D20E90" w:rsidP="00D20E90">
            <w:pPr>
              <w:autoSpaceDE w:val="0"/>
              <w:autoSpaceDN w:val="0"/>
              <w:adjustRightInd w:val="0"/>
              <w:rPr>
                <w:sz w:val="24"/>
                <w:szCs w:val="24"/>
              </w:rPr>
            </w:pPr>
            <w:r w:rsidRPr="00D20E90">
              <w:rPr>
                <w:sz w:val="24"/>
                <w:szCs w:val="24"/>
              </w:rPr>
              <w:t>drift potential</w:t>
            </w:r>
          </w:p>
        </w:tc>
      </w:tr>
      <w:tr w:rsidR="00D20E90" w:rsidTr="00381820">
        <w:trPr>
          <w:cantSplit/>
        </w:trPr>
        <w:tc>
          <w:tcPr>
            <w:tcW w:w="2250" w:type="dxa"/>
          </w:tcPr>
          <w:p w:rsidR="00D20E90" w:rsidRDefault="00D20E90" w:rsidP="00D20E90">
            <w:pPr>
              <w:pStyle w:val="Heading5"/>
              <w:rPr>
                <w:caps/>
              </w:rPr>
            </w:pPr>
            <w:r>
              <w:rPr>
                <w:caps/>
              </w:rPr>
              <w:t>aerial_unif</w:t>
            </w:r>
          </w:p>
        </w:tc>
        <w:tc>
          <w:tcPr>
            <w:tcW w:w="5850" w:type="dxa"/>
            <w:tcBorders>
              <w:top w:val="dotted" w:sz="4" w:space="0" w:color="auto"/>
            </w:tcBorders>
          </w:tcPr>
          <w:p w:rsidR="00D20E90" w:rsidRPr="00D20E90" w:rsidRDefault="00D20E90" w:rsidP="00D20E90">
            <w:pPr>
              <w:autoSpaceDE w:val="0"/>
              <w:autoSpaceDN w:val="0"/>
              <w:adjustRightInd w:val="0"/>
              <w:rPr>
                <w:sz w:val="24"/>
                <w:szCs w:val="24"/>
              </w:rPr>
            </w:pPr>
            <w:r w:rsidRPr="00D20E90">
              <w:rPr>
                <w:sz w:val="24"/>
                <w:szCs w:val="24"/>
              </w:rPr>
              <w:t>aerial uniformity</w:t>
            </w:r>
          </w:p>
        </w:tc>
      </w:tr>
    </w:tbl>
    <w:p w:rsidR="00F0515D" w:rsidRDefault="00F0515D" w:rsidP="00D20E90">
      <w:pPr>
        <w:jc w:val="both"/>
        <w:rPr>
          <w:sz w:val="24"/>
        </w:rPr>
      </w:pPr>
    </w:p>
    <w:p w:rsidR="00A212B2" w:rsidRDefault="00A212B2" w:rsidP="00A212B2">
      <w:pPr>
        <w:tabs>
          <w:tab w:val="center" w:pos="4680"/>
        </w:tabs>
        <w:jc w:val="both"/>
        <w:rPr>
          <w:b/>
          <w:smallCaps/>
          <w:sz w:val="28"/>
          <w:szCs w:val="28"/>
          <w:u w:val="single"/>
        </w:rPr>
      </w:pPr>
      <w:r>
        <w:rPr>
          <w:b/>
          <w:smallCaps/>
          <w:sz w:val="28"/>
          <w:szCs w:val="28"/>
          <w:u w:val="single"/>
        </w:rPr>
        <w:t>fire.ops</w:t>
      </w:r>
    </w:p>
    <w:p w:rsidR="00A212B2" w:rsidRDefault="00A212B2" w:rsidP="00A212B2">
      <w:pPr>
        <w:jc w:val="both"/>
        <w:rPr>
          <w:sz w:val="24"/>
        </w:rPr>
      </w:pPr>
      <w:r>
        <w:rPr>
          <w:sz w:val="24"/>
        </w:rPr>
        <w:t xml:space="preserve">The inputs for sweeping operations are found in </w:t>
      </w:r>
      <w:r>
        <w:rPr>
          <w:sz w:val="24"/>
          <w:szCs w:val="24"/>
        </w:rPr>
        <w:t xml:space="preserve">the </w:t>
      </w:r>
      <w:r>
        <w:rPr>
          <w:smallCaps/>
          <w:sz w:val="24"/>
          <w:szCs w:val="24"/>
        </w:rPr>
        <w:t>fire.ops</w:t>
      </w:r>
      <w:r>
        <w:rPr>
          <w:sz w:val="24"/>
          <w:szCs w:val="24"/>
        </w:rPr>
        <w:t xml:space="preserve"> </w:t>
      </w:r>
      <w:r>
        <w:rPr>
          <w:sz w:val="24"/>
        </w:rPr>
        <w:t>file.  A sample</w:t>
      </w:r>
      <w:r w:rsidRPr="00213EA1">
        <w:rPr>
          <w:sz w:val="24"/>
          <w:szCs w:val="24"/>
        </w:rPr>
        <w:t xml:space="preserve"> </w:t>
      </w:r>
      <w:r>
        <w:rPr>
          <w:smallCaps/>
          <w:sz w:val="24"/>
          <w:szCs w:val="24"/>
        </w:rPr>
        <w:t>fire.ops</w:t>
      </w:r>
      <w:r>
        <w:rPr>
          <w:sz w:val="24"/>
        </w:rPr>
        <w:t xml:space="preserve"> file is listed below.</w:t>
      </w:r>
    </w:p>
    <w:p w:rsidR="00A212B2" w:rsidRPr="00A212B2" w:rsidRDefault="001B2AA7" w:rsidP="00A212B2">
      <w:pPr>
        <w:jc w:val="both"/>
        <w:rPr>
          <w:sz w:val="16"/>
          <w:szCs w:val="16"/>
        </w:rPr>
      </w:pPr>
      <w:r w:rsidRPr="00A212B2">
        <w:rPr>
          <w:sz w:val="16"/>
          <w:szCs w:val="16"/>
        </w:rPr>
        <w:t>F</w:t>
      </w:r>
      <w:r w:rsidR="00A212B2" w:rsidRPr="00A212B2">
        <w:rPr>
          <w:sz w:val="16"/>
          <w:szCs w:val="16"/>
        </w:rPr>
        <w:t xml:space="preserve">ire.ops: fire operations </w:t>
      </w:r>
    </w:p>
    <w:p w:rsidR="00A212B2" w:rsidRPr="00A212B2" w:rsidRDefault="00A212B2" w:rsidP="00A212B2">
      <w:pPr>
        <w:jc w:val="both"/>
        <w:rPr>
          <w:sz w:val="16"/>
          <w:szCs w:val="16"/>
        </w:rPr>
      </w:pPr>
      <w:r w:rsidRPr="00A212B2">
        <w:rPr>
          <w:sz w:val="16"/>
          <w:szCs w:val="16"/>
        </w:rPr>
        <w:t xml:space="preserve">      NAME       CN2_UPD   FR_BURN</w:t>
      </w:r>
    </w:p>
    <w:p w:rsidR="00A212B2" w:rsidRDefault="00A212B2" w:rsidP="00A212B2">
      <w:pPr>
        <w:jc w:val="both"/>
        <w:rPr>
          <w:sz w:val="16"/>
          <w:szCs w:val="16"/>
        </w:rPr>
      </w:pPr>
      <w:r w:rsidRPr="00A212B2">
        <w:rPr>
          <w:sz w:val="16"/>
          <w:szCs w:val="16"/>
        </w:rPr>
        <w:t xml:space="preserve">      example              0.000             0.000</w:t>
      </w:r>
    </w:p>
    <w:p w:rsidR="00A212B2" w:rsidRDefault="00A212B2" w:rsidP="00A212B2">
      <w:pPr>
        <w:jc w:val="both"/>
        <w:rPr>
          <w:sz w:val="16"/>
          <w:szCs w:val="16"/>
        </w:rPr>
      </w:pPr>
    </w:p>
    <w:tbl>
      <w:tblPr>
        <w:tblW w:w="0" w:type="auto"/>
        <w:tblInd w:w="630" w:type="dxa"/>
        <w:tblLayout w:type="fixed"/>
        <w:tblLook w:val="0000" w:firstRow="0" w:lastRow="0" w:firstColumn="0" w:lastColumn="0" w:noHBand="0" w:noVBand="0"/>
      </w:tblPr>
      <w:tblGrid>
        <w:gridCol w:w="2250"/>
        <w:gridCol w:w="5850"/>
      </w:tblGrid>
      <w:tr w:rsidR="00A212B2" w:rsidTr="00381820">
        <w:trPr>
          <w:cantSplit/>
        </w:trPr>
        <w:tc>
          <w:tcPr>
            <w:tcW w:w="2250" w:type="dxa"/>
            <w:tcBorders>
              <w:bottom w:val="single" w:sz="6" w:space="0" w:color="auto"/>
            </w:tcBorders>
          </w:tcPr>
          <w:p w:rsidR="00A212B2" w:rsidRDefault="00A212B2" w:rsidP="00381820">
            <w:pPr>
              <w:pStyle w:val="Heading5"/>
              <w:spacing w:before="120"/>
              <w:rPr>
                <w:b/>
              </w:rPr>
            </w:pPr>
            <w:r>
              <w:rPr>
                <w:b/>
                <w:caps/>
              </w:rPr>
              <w:t>V</w:t>
            </w:r>
            <w:r>
              <w:rPr>
                <w:b/>
              </w:rPr>
              <w:t>ariable name</w:t>
            </w:r>
          </w:p>
        </w:tc>
        <w:tc>
          <w:tcPr>
            <w:tcW w:w="5850" w:type="dxa"/>
          </w:tcPr>
          <w:p w:rsidR="00A212B2" w:rsidRDefault="00A212B2" w:rsidP="00381820">
            <w:pPr>
              <w:pStyle w:val="Heading1"/>
              <w:spacing w:before="120" w:after="0"/>
              <w:jc w:val="left"/>
              <w:rPr>
                <w:b/>
              </w:rPr>
            </w:pPr>
            <w:r>
              <w:rPr>
                <w:b/>
              </w:rPr>
              <w:t>Definition</w:t>
            </w:r>
          </w:p>
        </w:tc>
      </w:tr>
      <w:tr w:rsidR="004F2E27" w:rsidTr="00381820">
        <w:trPr>
          <w:cantSplit/>
        </w:trPr>
        <w:tc>
          <w:tcPr>
            <w:tcW w:w="2250" w:type="dxa"/>
            <w:tcBorders>
              <w:bottom w:val="single" w:sz="6" w:space="0" w:color="auto"/>
            </w:tcBorders>
          </w:tcPr>
          <w:p w:rsidR="004F2E27" w:rsidRPr="00E77957" w:rsidRDefault="004F2E27" w:rsidP="00095041">
            <w:pPr>
              <w:spacing w:before="120"/>
              <w:rPr>
                <w:sz w:val="24"/>
              </w:rPr>
            </w:pPr>
            <w:r w:rsidRPr="00E77957">
              <w:rPr>
                <w:sz w:val="24"/>
              </w:rPr>
              <w:t>TITLE</w:t>
            </w:r>
          </w:p>
        </w:tc>
        <w:tc>
          <w:tcPr>
            <w:tcW w:w="5850" w:type="dxa"/>
          </w:tcPr>
          <w:p w:rsidR="004F2E27" w:rsidRDefault="004F2E27" w:rsidP="00095041">
            <w:pPr>
              <w:pStyle w:val="Heading1"/>
              <w:spacing w:before="120" w:after="0"/>
              <w:jc w:val="left"/>
              <w:rPr>
                <w:b/>
              </w:rPr>
            </w:pPr>
            <w:r>
              <w:t>The first line of the file is reserved for user comments.  The comments may take up to 80 spaces. The title line is not processed by the model and may be left blank.</w:t>
            </w:r>
          </w:p>
        </w:tc>
      </w:tr>
      <w:tr w:rsidR="004F2E27" w:rsidTr="00381820">
        <w:trPr>
          <w:cantSplit/>
        </w:trPr>
        <w:tc>
          <w:tcPr>
            <w:tcW w:w="2250" w:type="dxa"/>
            <w:tcBorders>
              <w:bottom w:val="single" w:sz="6" w:space="0" w:color="auto"/>
            </w:tcBorders>
          </w:tcPr>
          <w:p w:rsidR="004F2E27" w:rsidRPr="00E77957" w:rsidRDefault="004F2E27" w:rsidP="00095041">
            <w:pPr>
              <w:spacing w:before="120"/>
              <w:rPr>
                <w:sz w:val="24"/>
              </w:rPr>
            </w:pPr>
            <w:r w:rsidRPr="00E77957">
              <w:rPr>
                <w:sz w:val="24"/>
              </w:rPr>
              <w:t>HEADER</w:t>
            </w:r>
          </w:p>
        </w:tc>
        <w:tc>
          <w:tcPr>
            <w:tcW w:w="5850" w:type="dxa"/>
          </w:tcPr>
          <w:p w:rsidR="004F2E27" w:rsidRDefault="004F2E27" w:rsidP="00095041">
            <w:pPr>
              <w:pStyle w:val="Heading1"/>
              <w:spacing w:before="120" w:after="0"/>
              <w:jc w:val="left"/>
              <w:rPr>
                <w:b/>
              </w:rPr>
            </w:pPr>
            <w:r>
              <w:t>Headings for variables</w:t>
            </w:r>
          </w:p>
        </w:tc>
      </w:tr>
      <w:tr w:rsidR="00A212B2" w:rsidTr="00381820">
        <w:trPr>
          <w:cantSplit/>
        </w:trPr>
        <w:tc>
          <w:tcPr>
            <w:tcW w:w="2250" w:type="dxa"/>
          </w:tcPr>
          <w:p w:rsidR="00A212B2" w:rsidRDefault="00A212B2" w:rsidP="00381820">
            <w:pPr>
              <w:pStyle w:val="Heading5"/>
              <w:tabs>
                <w:tab w:val="right" w:pos="2034"/>
              </w:tabs>
              <w:spacing w:before="120"/>
              <w:rPr>
                <w:caps/>
              </w:rPr>
            </w:pPr>
            <w:r>
              <w:rPr>
                <w:caps/>
              </w:rPr>
              <w:t>NAME</w:t>
            </w:r>
            <w:r>
              <w:rPr>
                <w:caps/>
              </w:rPr>
              <w:tab/>
            </w:r>
          </w:p>
        </w:tc>
        <w:tc>
          <w:tcPr>
            <w:tcW w:w="5850" w:type="dxa"/>
            <w:tcBorders>
              <w:top w:val="dotted" w:sz="4" w:space="0" w:color="auto"/>
            </w:tcBorders>
          </w:tcPr>
          <w:p w:rsidR="00A212B2" w:rsidRDefault="00A212B2" w:rsidP="00A212B2">
            <w:pPr>
              <w:pStyle w:val="Heading1"/>
              <w:spacing w:before="60" w:after="0"/>
              <w:jc w:val="left"/>
            </w:pPr>
            <w:r>
              <w:t>Name of fire operation</w:t>
            </w:r>
            <w:r>
              <w:tab/>
            </w:r>
          </w:p>
        </w:tc>
      </w:tr>
      <w:tr w:rsidR="00A212B2" w:rsidTr="00381820">
        <w:trPr>
          <w:cantSplit/>
        </w:trPr>
        <w:tc>
          <w:tcPr>
            <w:tcW w:w="2250" w:type="dxa"/>
          </w:tcPr>
          <w:p w:rsidR="00A212B2" w:rsidRDefault="00A212B2" w:rsidP="00A212B2">
            <w:pPr>
              <w:pStyle w:val="Heading5"/>
              <w:rPr>
                <w:caps/>
              </w:rPr>
            </w:pPr>
            <w:r>
              <w:rPr>
                <w:caps/>
              </w:rPr>
              <w:t>CN2_UPD</w:t>
            </w:r>
          </w:p>
        </w:tc>
        <w:tc>
          <w:tcPr>
            <w:tcW w:w="5850" w:type="dxa"/>
            <w:tcBorders>
              <w:top w:val="dotted" w:sz="4" w:space="0" w:color="auto"/>
            </w:tcBorders>
          </w:tcPr>
          <w:p w:rsidR="00A212B2" w:rsidRPr="00A212B2" w:rsidRDefault="00A212B2" w:rsidP="00A212B2">
            <w:pPr>
              <w:autoSpaceDE w:val="0"/>
              <w:autoSpaceDN w:val="0"/>
              <w:adjustRightInd w:val="0"/>
              <w:rPr>
                <w:sz w:val="24"/>
                <w:szCs w:val="24"/>
              </w:rPr>
            </w:pPr>
            <w:r w:rsidRPr="00A212B2">
              <w:rPr>
                <w:sz w:val="24"/>
                <w:szCs w:val="24"/>
              </w:rPr>
              <w:t>change in SCS curve number II value</w:t>
            </w:r>
          </w:p>
        </w:tc>
      </w:tr>
      <w:tr w:rsidR="00A212B2" w:rsidTr="00381820">
        <w:trPr>
          <w:cantSplit/>
        </w:trPr>
        <w:tc>
          <w:tcPr>
            <w:tcW w:w="2250" w:type="dxa"/>
          </w:tcPr>
          <w:p w:rsidR="00A212B2" w:rsidRDefault="00A212B2" w:rsidP="00A212B2">
            <w:pPr>
              <w:pStyle w:val="Heading5"/>
              <w:rPr>
                <w:caps/>
              </w:rPr>
            </w:pPr>
            <w:r>
              <w:rPr>
                <w:caps/>
              </w:rPr>
              <w:t>FR_BURN</w:t>
            </w:r>
          </w:p>
        </w:tc>
        <w:tc>
          <w:tcPr>
            <w:tcW w:w="5850" w:type="dxa"/>
            <w:tcBorders>
              <w:top w:val="dotted" w:sz="4" w:space="0" w:color="auto"/>
            </w:tcBorders>
          </w:tcPr>
          <w:p w:rsidR="00A212B2" w:rsidRPr="00A212B2" w:rsidRDefault="00A212B2" w:rsidP="00A212B2">
            <w:pPr>
              <w:autoSpaceDE w:val="0"/>
              <w:autoSpaceDN w:val="0"/>
              <w:adjustRightInd w:val="0"/>
              <w:rPr>
                <w:sz w:val="24"/>
                <w:szCs w:val="24"/>
              </w:rPr>
            </w:pPr>
            <w:r w:rsidRPr="00A212B2">
              <w:rPr>
                <w:sz w:val="24"/>
                <w:szCs w:val="24"/>
              </w:rPr>
              <w:t>fraction burned</w:t>
            </w:r>
          </w:p>
        </w:tc>
      </w:tr>
    </w:tbl>
    <w:p w:rsidR="00A212B2" w:rsidRDefault="00A212B2" w:rsidP="00A212B2">
      <w:pPr>
        <w:jc w:val="both"/>
        <w:rPr>
          <w:sz w:val="16"/>
          <w:szCs w:val="16"/>
        </w:rPr>
      </w:pPr>
    </w:p>
    <w:p w:rsidR="00A212B2" w:rsidRPr="00A212B2" w:rsidRDefault="00A212B2" w:rsidP="00A212B2">
      <w:pPr>
        <w:jc w:val="both"/>
        <w:rPr>
          <w:sz w:val="16"/>
          <w:szCs w:val="16"/>
        </w:rPr>
      </w:pPr>
    </w:p>
    <w:p w:rsidR="00A212B2" w:rsidRPr="00A212B2" w:rsidRDefault="00A212B2" w:rsidP="00D20E90">
      <w:pPr>
        <w:jc w:val="both"/>
        <w:rPr>
          <w:sz w:val="16"/>
          <w:szCs w:val="16"/>
        </w:rPr>
      </w:pPr>
    </w:p>
    <w:p w:rsidR="001B431D" w:rsidRDefault="001B431D" w:rsidP="001B431D">
      <w:pPr>
        <w:ind w:firstLine="720"/>
        <w:jc w:val="both"/>
        <w:rPr>
          <w:sz w:val="24"/>
        </w:rPr>
      </w:pPr>
    </w:p>
    <w:p w:rsidR="001B431D" w:rsidRDefault="001B431D" w:rsidP="001B431D"/>
    <w:p w:rsidR="001B431D" w:rsidRDefault="001B431D" w:rsidP="001B431D">
      <w:pPr>
        <w:tabs>
          <w:tab w:val="center" w:pos="4680"/>
        </w:tabs>
        <w:jc w:val="both"/>
        <w:rPr>
          <w:b/>
          <w:smallCaps/>
          <w:sz w:val="28"/>
          <w:szCs w:val="28"/>
          <w:u w:val="single"/>
        </w:rPr>
      </w:pPr>
      <w:r>
        <w:rPr>
          <w:b/>
          <w:smallCaps/>
          <w:sz w:val="28"/>
          <w:szCs w:val="28"/>
          <w:u w:val="single"/>
        </w:rPr>
        <w:t>sweep.ops</w:t>
      </w:r>
    </w:p>
    <w:p w:rsidR="001B431D" w:rsidRDefault="001B431D" w:rsidP="001B431D">
      <w:pPr>
        <w:jc w:val="both"/>
        <w:rPr>
          <w:sz w:val="24"/>
        </w:rPr>
      </w:pPr>
      <w:r>
        <w:rPr>
          <w:sz w:val="24"/>
        </w:rPr>
        <w:t xml:space="preserve">The inputs for sweeping operations are found in </w:t>
      </w:r>
      <w:r>
        <w:rPr>
          <w:sz w:val="24"/>
          <w:szCs w:val="24"/>
        </w:rPr>
        <w:t xml:space="preserve">the </w:t>
      </w:r>
      <w:r>
        <w:rPr>
          <w:smallCaps/>
          <w:sz w:val="24"/>
          <w:szCs w:val="24"/>
        </w:rPr>
        <w:t>sweep.ops</w:t>
      </w:r>
      <w:r>
        <w:rPr>
          <w:sz w:val="24"/>
          <w:szCs w:val="24"/>
        </w:rPr>
        <w:t xml:space="preserve"> </w:t>
      </w:r>
      <w:r>
        <w:rPr>
          <w:sz w:val="24"/>
        </w:rPr>
        <w:t>file.  A sample</w:t>
      </w:r>
      <w:r w:rsidRPr="00213EA1">
        <w:rPr>
          <w:sz w:val="24"/>
          <w:szCs w:val="24"/>
        </w:rPr>
        <w:t xml:space="preserve"> </w:t>
      </w:r>
      <w:r>
        <w:rPr>
          <w:smallCaps/>
          <w:sz w:val="24"/>
          <w:szCs w:val="24"/>
        </w:rPr>
        <w:t>sweep.ops</w:t>
      </w:r>
      <w:r>
        <w:rPr>
          <w:sz w:val="24"/>
        </w:rPr>
        <w:t xml:space="preserve"> file is listed below.</w:t>
      </w:r>
    </w:p>
    <w:p w:rsidR="001B431D" w:rsidRDefault="001B431D" w:rsidP="001B431D">
      <w:pPr>
        <w:jc w:val="both"/>
        <w:rPr>
          <w:sz w:val="24"/>
        </w:rPr>
      </w:pPr>
      <w:r w:rsidRPr="00377987">
        <w:rPr>
          <w:noProof/>
          <w:sz w:val="24"/>
        </w:rPr>
        <w:lastRenderedPageBreak/>
        <w:drawing>
          <wp:inline distT="0" distB="0" distL="0" distR="0" wp14:anchorId="2F4AE80B" wp14:editId="67B4C117">
            <wp:extent cx="2103120" cy="556260"/>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pic:cNvPicPr>
                      <a:picLocks noChangeAspect="1" noChangeArrowheads="1"/>
                    </pic:cNvPicPr>
                  </pic:nvPicPr>
                  <pic:blipFill>
                    <a:blip r:embed="rId196">
                      <a:extLst>
                        <a:ext uri="{28A0092B-C50C-407E-A947-70E740481C1C}">
                          <a14:useLocalDpi xmlns:a14="http://schemas.microsoft.com/office/drawing/2010/main" val="0"/>
                        </a:ext>
                      </a:extLst>
                    </a:blip>
                    <a:srcRect/>
                    <a:stretch>
                      <a:fillRect/>
                    </a:stretch>
                  </pic:blipFill>
                  <pic:spPr bwMode="auto">
                    <a:xfrm>
                      <a:off x="0" y="0"/>
                      <a:ext cx="2103120" cy="556260"/>
                    </a:xfrm>
                    <a:prstGeom prst="rect">
                      <a:avLst/>
                    </a:prstGeom>
                    <a:noFill/>
                    <a:ln>
                      <a:noFill/>
                    </a:ln>
                  </pic:spPr>
                </pic:pic>
              </a:graphicData>
            </a:graphic>
          </wp:inline>
        </w:drawing>
      </w:r>
    </w:p>
    <w:p w:rsidR="001B431D" w:rsidRDefault="001B431D" w:rsidP="001B431D">
      <w:pPr>
        <w:ind w:firstLine="720"/>
        <w:jc w:val="both"/>
        <w:rPr>
          <w:sz w:val="24"/>
        </w:rPr>
      </w:pPr>
    </w:p>
    <w:tbl>
      <w:tblPr>
        <w:tblW w:w="0" w:type="auto"/>
        <w:tblInd w:w="630" w:type="dxa"/>
        <w:tblLayout w:type="fixed"/>
        <w:tblLook w:val="0000" w:firstRow="0" w:lastRow="0" w:firstColumn="0" w:lastColumn="0" w:noHBand="0" w:noVBand="0"/>
      </w:tblPr>
      <w:tblGrid>
        <w:gridCol w:w="2250"/>
        <w:gridCol w:w="5850"/>
      </w:tblGrid>
      <w:tr w:rsidR="001B431D" w:rsidTr="00554503">
        <w:trPr>
          <w:cantSplit/>
        </w:trPr>
        <w:tc>
          <w:tcPr>
            <w:tcW w:w="2250" w:type="dxa"/>
            <w:tcBorders>
              <w:bottom w:val="single" w:sz="6" w:space="0" w:color="auto"/>
            </w:tcBorders>
          </w:tcPr>
          <w:p w:rsidR="001B431D" w:rsidRDefault="001B431D" w:rsidP="00554503">
            <w:pPr>
              <w:pStyle w:val="Heading5"/>
              <w:spacing w:before="120"/>
              <w:rPr>
                <w:b/>
              </w:rPr>
            </w:pPr>
            <w:r>
              <w:rPr>
                <w:b/>
                <w:caps/>
              </w:rPr>
              <w:t>V</w:t>
            </w:r>
            <w:r>
              <w:rPr>
                <w:b/>
              </w:rPr>
              <w:t>ariable name</w:t>
            </w:r>
          </w:p>
        </w:tc>
        <w:tc>
          <w:tcPr>
            <w:tcW w:w="5850" w:type="dxa"/>
          </w:tcPr>
          <w:p w:rsidR="001B431D" w:rsidRDefault="001B431D" w:rsidP="00554503">
            <w:pPr>
              <w:pStyle w:val="Heading1"/>
              <w:spacing w:before="120" w:after="0"/>
              <w:jc w:val="left"/>
              <w:rPr>
                <w:b/>
              </w:rPr>
            </w:pPr>
            <w:r>
              <w:rPr>
                <w:b/>
              </w:rPr>
              <w:t>Definition</w:t>
            </w:r>
          </w:p>
        </w:tc>
      </w:tr>
      <w:tr w:rsidR="00A74ECC" w:rsidTr="00554503">
        <w:trPr>
          <w:cantSplit/>
        </w:trPr>
        <w:tc>
          <w:tcPr>
            <w:tcW w:w="2250" w:type="dxa"/>
            <w:tcBorders>
              <w:bottom w:val="single" w:sz="6" w:space="0" w:color="auto"/>
            </w:tcBorders>
          </w:tcPr>
          <w:p w:rsidR="00A74ECC" w:rsidRPr="00EE45CF" w:rsidRDefault="00A74ECC" w:rsidP="00095041">
            <w:pPr>
              <w:spacing w:before="120"/>
              <w:rPr>
                <w:sz w:val="24"/>
                <w:szCs w:val="24"/>
              </w:rPr>
            </w:pPr>
            <w:r w:rsidRPr="00EE45CF">
              <w:rPr>
                <w:sz w:val="24"/>
                <w:szCs w:val="24"/>
              </w:rPr>
              <w:t>TITLE</w:t>
            </w:r>
          </w:p>
        </w:tc>
        <w:tc>
          <w:tcPr>
            <w:tcW w:w="5850" w:type="dxa"/>
          </w:tcPr>
          <w:p w:rsidR="00A74ECC" w:rsidRPr="00A74ECC" w:rsidRDefault="00A74ECC" w:rsidP="00095041">
            <w:pPr>
              <w:pStyle w:val="Heading1"/>
              <w:spacing w:before="120" w:after="0"/>
              <w:jc w:val="left"/>
            </w:pPr>
            <w:r w:rsidRPr="00A74ECC">
              <w:t>The first line of the file is reserved for user comments.  The comments may take up to 80 spaces. The title line is not processed by the model and may be left blank.</w:t>
            </w:r>
          </w:p>
        </w:tc>
      </w:tr>
      <w:tr w:rsidR="00A74ECC" w:rsidTr="00554503">
        <w:trPr>
          <w:cantSplit/>
        </w:trPr>
        <w:tc>
          <w:tcPr>
            <w:tcW w:w="2250" w:type="dxa"/>
            <w:tcBorders>
              <w:bottom w:val="single" w:sz="6" w:space="0" w:color="auto"/>
            </w:tcBorders>
          </w:tcPr>
          <w:p w:rsidR="00A74ECC" w:rsidRPr="00EE45CF" w:rsidRDefault="00A74ECC" w:rsidP="00095041">
            <w:pPr>
              <w:spacing w:before="120"/>
              <w:rPr>
                <w:sz w:val="24"/>
                <w:szCs w:val="24"/>
              </w:rPr>
            </w:pPr>
            <w:r w:rsidRPr="00EE45CF">
              <w:rPr>
                <w:sz w:val="24"/>
                <w:szCs w:val="24"/>
              </w:rPr>
              <w:t>HEADER</w:t>
            </w:r>
          </w:p>
        </w:tc>
        <w:tc>
          <w:tcPr>
            <w:tcW w:w="5850" w:type="dxa"/>
          </w:tcPr>
          <w:p w:rsidR="00A74ECC" w:rsidRPr="00A74ECC" w:rsidRDefault="00A74ECC" w:rsidP="00095041">
            <w:pPr>
              <w:pStyle w:val="Heading1"/>
              <w:spacing w:before="120" w:after="0"/>
              <w:jc w:val="left"/>
            </w:pPr>
            <w:r w:rsidRPr="00A74ECC">
              <w:t>Headings for variables</w:t>
            </w:r>
          </w:p>
        </w:tc>
      </w:tr>
      <w:tr w:rsidR="001B431D" w:rsidTr="00554503">
        <w:trPr>
          <w:cantSplit/>
        </w:trPr>
        <w:tc>
          <w:tcPr>
            <w:tcW w:w="2250" w:type="dxa"/>
          </w:tcPr>
          <w:p w:rsidR="001B431D" w:rsidRPr="00EE45CF" w:rsidRDefault="001B431D" w:rsidP="00554503">
            <w:pPr>
              <w:pStyle w:val="Heading5"/>
              <w:tabs>
                <w:tab w:val="right" w:pos="2034"/>
              </w:tabs>
              <w:spacing w:before="120"/>
              <w:rPr>
                <w:caps/>
                <w:szCs w:val="24"/>
              </w:rPr>
            </w:pPr>
            <w:r w:rsidRPr="00EE45CF">
              <w:rPr>
                <w:caps/>
                <w:szCs w:val="24"/>
              </w:rPr>
              <w:t>NAME</w:t>
            </w:r>
            <w:r w:rsidRPr="00EE45CF">
              <w:rPr>
                <w:caps/>
                <w:szCs w:val="24"/>
              </w:rPr>
              <w:tab/>
            </w:r>
          </w:p>
        </w:tc>
        <w:tc>
          <w:tcPr>
            <w:tcW w:w="5850" w:type="dxa"/>
            <w:tcBorders>
              <w:top w:val="dotted" w:sz="4" w:space="0" w:color="auto"/>
            </w:tcBorders>
          </w:tcPr>
          <w:p w:rsidR="001B431D" w:rsidRDefault="001B431D" w:rsidP="00554503">
            <w:pPr>
              <w:pStyle w:val="Heading1"/>
              <w:spacing w:before="60" w:after="0"/>
              <w:jc w:val="left"/>
            </w:pPr>
            <w:r>
              <w:t>Name of sweep operation</w:t>
            </w:r>
            <w:r>
              <w:tab/>
            </w:r>
          </w:p>
        </w:tc>
      </w:tr>
      <w:tr w:rsidR="001B431D" w:rsidTr="00554503">
        <w:trPr>
          <w:cantSplit/>
        </w:trPr>
        <w:tc>
          <w:tcPr>
            <w:tcW w:w="2250" w:type="dxa"/>
          </w:tcPr>
          <w:p w:rsidR="001B431D" w:rsidRPr="00EE45CF" w:rsidRDefault="001B431D" w:rsidP="00554503">
            <w:pPr>
              <w:pStyle w:val="Heading5"/>
              <w:spacing w:before="120"/>
              <w:rPr>
                <w:caps/>
                <w:szCs w:val="24"/>
              </w:rPr>
            </w:pPr>
            <w:r w:rsidRPr="00EE45CF">
              <w:rPr>
                <w:caps/>
                <w:szCs w:val="24"/>
              </w:rPr>
              <w:t>eff</w:t>
            </w:r>
          </w:p>
        </w:tc>
        <w:tc>
          <w:tcPr>
            <w:tcW w:w="5850" w:type="dxa"/>
            <w:tcBorders>
              <w:top w:val="dotted" w:sz="4" w:space="0" w:color="auto"/>
            </w:tcBorders>
          </w:tcPr>
          <w:p w:rsidR="001B431D" w:rsidRDefault="001B431D" w:rsidP="00554503">
            <w:pPr>
              <w:pStyle w:val="Heading1"/>
              <w:spacing w:before="60" w:after="0"/>
              <w:jc w:val="left"/>
            </w:pPr>
            <w:r>
              <w:t>Removal efficiency of sweeping operation</w:t>
            </w:r>
          </w:p>
        </w:tc>
      </w:tr>
      <w:tr w:rsidR="001B431D" w:rsidTr="00554503">
        <w:trPr>
          <w:cantSplit/>
        </w:trPr>
        <w:tc>
          <w:tcPr>
            <w:tcW w:w="2250" w:type="dxa"/>
          </w:tcPr>
          <w:p w:rsidR="001B431D" w:rsidRPr="00EE45CF" w:rsidRDefault="001B431D" w:rsidP="00554503">
            <w:pPr>
              <w:pStyle w:val="Heading5"/>
              <w:spacing w:before="120"/>
              <w:rPr>
                <w:caps/>
                <w:szCs w:val="24"/>
              </w:rPr>
            </w:pPr>
            <w:r w:rsidRPr="00EE45CF">
              <w:rPr>
                <w:caps/>
                <w:szCs w:val="24"/>
              </w:rPr>
              <w:t>fr_curb</w:t>
            </w:r>
          </w:p>
        </w:tc>
        <w:tc>
          <w:tcPr>
            <w:tcW w:w="5850" w:type="dxa"/>
            <w:tcBorders>
              <w:top w:val="dotted" w:sz="4" w:space="0" w:color="auto"/>
            </w:tcBorders>
          </w:tcPr>
          <w:p w:rsidR="001B431D" w:rsidRDefault="001B431D" w:rsidP="00554503">
            <w:pPr>
              <w:pStyle w:val="Heading1"/>
              <w:spacing w:before="60" w:after="0"/>
              <w:jc w:val="left"/>
            </w:pPr>
            <w:r>
              <w:t>Availability factor, the fraction of the curb length that is sweepable</w:t>
            </w:r>
          </w:p>
        </w:tc>
      </w:tr>
    </w:tbl>
    <w:p w:rsidR="001B431D" w:rsidRDefault="001B431D" w:rsidP="001B431D">
      <w:pPr>
        <w:jc w:val="both"/>
        <w:rPr>
          <w:b/>
          <w:sz w:val="28"/>
          <w:szCs w:val="28"/>
          <w:u w:val="single"/>
        </w:rPr>
      </w:pPr>
    </w:p>
    <w:p w:rsidR="001B431D" w:rsidRPr="00C9260F" w:rsidRDefault="001B431D" w:rsidP="001B431D">
      <w:r>
        <w:rPr>
          <w:sz w:val="28"/>
          <w:szCs w:val="28"/>
        </w:rPr>
        <w:t xml:space="preserve">  </w:t>
      </w:r>
    </w:p>
    <w:p w:rsidR="00602CE9" w:rsidRDefault="00602CE9" w:rsidP="00602CE9">
      <w:pPr>
        <w:rPr>
          <w:b/>
          <w:sz w:val="28"/>
          <w:szCs w:val="28"/>
          <w:u w:val="single"/>
        </w:rPr>
      </w:pPr>
    </w:p>
    <w:p w:rsidR="0013555A" w:rsidRDefault="00602CE9" w:rsidP="0013555A">
      <w:pPr>
        <w:jc w:val="both"/>
        <w:rPr>
          <w:sz w:val="24"/>
        </w:rPr>
      </w:pPr>
      <w:r>
        <w:rPr>
          <w:b/>
          <w:sz w:val="28"/>
          <w:szCs w:val="28"/>
          <w:u w:val="single"/>
        </w:rPr>
        <w:t>LUM</w:t>
      </w:r>
      <w:r>
        <w:rPr>
          <w:b/>
          <w:sz w:val="28"/>
          <w:szCs w:val="28"/>
        </w:rPr>
        <w:t xml:space="preserve"> –</w:t>
      </w:r>
      <w:r w:rsidR="0013555A" w:rsidRPr="0013555A">
        <w:rPr>
          <w:sz w:val="24"/>
        </w:rPr>
        <w:t xml:space="preserve"> </w:t>
      </w:r>
      <w:r w:rsidR="0013555A">
        <w:rPr>
          <w:sz w:val="24"/>
        </w:rPr>
        <w:t>A primary goal of environmental modeling is to assess the impact of human activities on a given system. Central to this assessment is the itemization of the land and water management practices taking place within the system. The primary file used to summarize these practices is the HRU management file (.sch). This file contains input data for planting, harvest, irrigation applications, nutrient applications, pesticide applications, and tillage operations. Information regarding tile drains and urban areas is also stored in this file.</w:t>
      </w:r>
    </w:p>
    <w:p w:rsidR="00602CE9" w:rsidRDefault="00602CE9" w:rsidP="00602CE9">
      <w:pPr>
        <w:rPr>
          <w:sz w:val="28"/>
          <w:szCs w:val="28"/>
        </w:rPr>
      </w:pPr>
    </w:p>
    <w:p w:rsidR="00030704" w:rsidRPr="004700FB" w:rsidRDefault="00030704" w:rsidP="00030704">
      <w:pPr>
        <w:rPr>
          <w:b/>
          <w:smallCaps/>
          <w:sz w:val="22"/>
          <w:szCs w:val="24"/>
          <w:u w:val="single"/>
        </w:rPr>
      </w:pPr>
      <w:r>
        <w:rPr>
          <w:b/>
          <w:smallCaps/>
          <w:sz w:val="22"/>
          <w:szCs w:val="24"/>
          <w:u w:val="single"/>
        </w:rPr>
        <w:t>LANDUSE.LUM</w:t>
      </w:r>
    </w:p>
    <w:p w:rsidR="00030704" w:rsidRDefault="00030704" w:rsidP="00030704">
      <w:pPr>
        <w:rPr>
          <w:color w:val="FF0000"/>
          <w:sz w:val="24"/>
          <w:szCs w:val="24"/>
        </w:rPr>
      </w:pPr>
      <w:r w:rsidRPr="00F943A3">
        <w:rPr>
          <w:color w:val="FF0000"/>
          <w:sz w:val="24"/>
          <w:szCs w:val="24"/>
        </w:rPr>
        <w:t>NEED THIS INFO</w:t>
      </w:r>
    </w:p>
    <w:p w:rsidR="00030704" w:rsidRDefault="00030704" w:rsidP="00030704">
      <w:pPr>
        <w:rPr>
          <w:color w:val="FF0000"/>
          <w:sz w:val="24"/>
          <w:szCs w:val="24"/>
        </w:rPr>
      </w:pPr>
    </w:p>
    <w:p w:rsidR="00030704" w:rsidRDefault="00030704" w:rsidP="00030704">
      <w:pPr>
        <w:rPr>
          <w:smallCaps/>
          <w:sz w:val="22"/>
          <w:szCs w:val="24"/>
        </w:rPr>
      </w:pPr>
      <w:r w:rsidRPr="00C84977">
        <w:rPr>
          <w:sz w:val="24"/>
          <w:szCs w:val="24"/>
        </w:rPr>
        <w:t xml:space="preserve">Below is a sample </w:t>
      </w:r>
      <w:r>
        <w:rPr>
          <w:smallCaps/>
          <w:sz w:val="22"/>
          <w:szCs w:val="24"/>
        </w:rPr>
        <w:t>LANDUSE.LUM FILE:</w:t>
      </w:r>
    </w:p>
    <w:p w:rsidR="00707755" w:rsidRDefault="00707755" w:rsidP="00030704">
      <w:pPr>
        <w:rPr>
          <w:smallCaps/>
          <w:sz w:val="22"/>
          <w:szCs w:val="24"/>
        </w:rPr>
      </w:pPr>
    </w:p>
    <w:p w:rsidR="00395534" w:rsidRPr="00395534" w:rsidRDefault="00395534" w:rsidP="00395534">
      <w:pPr>
        <w:rPr>
          <w:smallCaps/>
          <w:sz w:val="16"/>
          <w:szCs w:val="16"/>
        </w:rPr>
      </w:pPr>
      <w:r w:rsidRPr="00395534">
        <w:rPr>
          <w:smallCaps/>
          <w:sz w:val="16"/>
          <w:szCs w:val="16"/>
        </w:rPr>
        <w:t>landuse.lum</w:t>
      </w:r>
    </w:p>
    <w:p w:rsidR="00395534" w:rsidRPr="00395534" w:rsidRDefault="00395534" w:rsidP="00395534">
      <w:pPr>
        <w:rPr>
          <w:smallCaps/>
          <w:sz w:val="12"/>
          <w:szCs w:val="12"/>
        </w:rPr>
      </w:pPr>
      <w:r w:rsidRPr="00395534">
        <w:rPr>
          <w:smallCaps/>
          <w:sz w:val="12"/>
          <w:szCs w:val="12"/>
        </w:rPr>
        <w:t xml:space="preserve">NAME     </w:t>
      </w:r>
      <w:r>
        <w:rPr>
          <w:smallCaps/>
          <w:sz w:val="12"/>
          <w:szCs w:val="12"/>
        </w:rPr>
        <w:t xml:space="preserve">      </w:t>
      </w:r>
      <w:r w:rsidRPr="00395534">
        <w:rPr>
          <w:smallCaps/>
          <w:sz w:val="12"/>
          <w:szCs w:val="12"/>
        </w:rPr>
        <w:t xml:space="preserve"> PLANT_COV      MGT_OPS       CN_LU             CONS_PRAC         </w:t>
      </w:r>
      <w:r w:rsidR="00BF7C90">
        <w:rPr>
          <w:smallCaps/>
          <w:sz w:val="12"/>
          <w:szCs w:val="12"/>
        </w:rPr>
        <w:t xml:space="preserve">   </w:t>
      </w:r>
      <w:r w:rsidRPr="00395534">
        <w:rPr>
          <w:smallCaps/>
          <w:sz w:val="12"/>
          <w:szCs w:val="12"/>
        </w:rPr>
        <w:t xml:space="preserve">URB_LU        URB_RO            </w:t>
      </w:r>
      <w:r w:rsidR="00BF7C90">
        <w:rPr>
          <w:smallCaps/>
          <w:sz w:val="12"/>
          <w:szCs w:val="12"/>
        </w:rPr>
        <w:t xml:space="preserve">             </w:t>
      </w:r>
      <w:r w:rsidRPr="00395534">
        <w:rPr>
          <w:smallCaps/>
          <w:sz w:val="12"/>
          <w:szCs w:val="12"/>
        </w:rPr>
        <w:t xml:space="preserve">OVN          TILEDRAIN </w:t>
      </w:r>
      <w:r w:rsidR="00BF7C90">
        <w:rPr>
          <w:smallCaps/>
          <w:sz w:val="12"/>
          <w:szCs w:val="12"/>
        </w:rPr>
        <w:t xml:space="preserve">  </w:t>
      </w:r>
      <w:r w:rsidRPr="00395534">
        <w:rPr>
          <w:smallCaps/>
          <w:sz w:val="12"/>
          <w:szCs w:val="12"/>
        </w:rPr>
        <w:t xml:space="preserve"> SEPTIC     FSTRIP    </w:t>
      </w:r>
      <w:r w:rsidR="00BF7C90">
        <w:rPr>
          <w:smallCaps/>
          <w:sz w:val="12"/>
          <w:szCs w:val="12"/>
        </w:rPr>
        <w:t xml:space="preserve"> </w:t>
      </w:r>
      <w:r w:rsidRPr="00395534">
        <w:rPr>
          <w:smallCaps/>
          <w:sz w:val="12"/>
          <w:szCs w:val="12"/>
        </w:rPr>
        <w:t xml:space="preserve">GRASSWW     </w:t>
      </w:r>
      <w:r w:rsidR="00BF7C90">
        <w:rPr>
          <w:smallCaps/>
          <w:sz w:val="12"/>
          <w:szCs w:val="12"/>
        </w:rPr>
        <w:t xml:space="preserve">  </w:t>
      </w:r>
      <w:r w:rsidRPr="00395534">
        <w:rPr>
          <w:smallCaps/>
          <w:sz w:val="12"/>
          <w:szCs w:val="12"/>
        </w:rPr>
        <w:t>BMPUSER</w:t>
      </w:r>
    </w:p>
    <w:p w:rsidR="00395534" w:rsidRPr="00395534" w:rsidRDefault="00395534" w:rsidP="00395534">
      <w:pPr>
        <w:rPr>
          <w:smallCaps/>
          <w:sz w:val="12"/>
          <w:szCs w:val="12"/>
        </w:rPr>
      </w:pPr>
      <w:r w:rsidRPr="00395534">
        <w:rPr>
          <w:smallCaps/>
          <w:sz w:val="12"/>
          <w:szCs w:val="12"/>
        </w:rPr>
        <w:t>lrew_past      lrew_past        lrew_past         pasth                 up_down_slope         null            null            bermudagrass                  null         null            null                   null                  null</w:t>
      </w:r>
    </w:p>
    <w:p w:rsidR="00395534" w:rsidRPr="00395534" w:rsidRDefault="00395534" w:rsidP="00395534">
      <w:pPr>
        <w:rPr>
          <w:smallCaps/>
          <w:sz w:val="12"/>
          <w:szCs w:val="12"/>
        </w:rPr>
      </w:pPr>
      <w:r w:rsidRPr="00395534">
        <w:rPr>
          <w:smallCaps/>
          <w:sz w:val="12"/>
          <w:szCs w:val="12"/>
        </w:rPr>
        <w:t>lrew_frse       lrew_frse         lrew_frse        wood_f            up_down_slope         null            null             forest_light                     null         null            null                   null                 null</w:t>
      </w:r>
    </w:p>
    <w:p w:rsidR="00395534" w:rsidRPr="00395534" w:rsidRDefault="00395534" w:rsidP="00395534">
      <w:pPr>
        <w:rPr>
          <w:smallCaps/>
          <w:sz w:val="12"/>
          <w:szCs w:val="12"/>
        </w:rPr>
      </w:pPr>
      <w:r w:rsidRPr="00395534">
        <w:rPr>
          <w:smallCaps/>
          <w:sz w:val="12"/>
          <w:szCs w:val="12"/>
        </w:rPr>
        <w:t>lrew_frsd      lrew_frsd         lrew_frsd         wood_f           up_down_slope         null            null             forest_light                     null         null            null                   null                 null</w:t>
      </w:r>
    </w:p>
    <w:p w:rsidR="00395534" w:rsidRPr="00395534" w:rsidRDefault="00395534" w:rsidP="00395534">
      <w:pPr>
        <w:rPr>
          <w:smallCaps/>
          <w:sz w:val="12"/>
          <w:szCs w:val="12"/>
        </w:rPr>
      </w:pPr>
      <w:r w:rsidRPr="00395534">
        <w:rPr>
          <w:smallCaps/>
          <w:sz w:val="12"/>
          <w:szCs w:val="12"/>
        </w:rPr>
        <w:t>lrew_wetf      lrew_wetf        lrew_wetf        wood_g           up_down_slope         null            null            forest_med                       null         null            null                   null                  null</w:t>
      </w:r>
    </w:p>
    <w:p w:rsidR="00030704" w:rsidRPr="00395534" w:rsidRDefault="00030704" w:rsidP="00030704">
      <w:pPr>
        <w:rPr>
          <w:smallCaps/>
          <w:sz w:val="12"/>
          <w:szCs w:val="12"/>
        </w:rPr>
      </w:pPr>
    </w:p>
    <w:p w:rsidR="00030704" w:rsidRDefault="00030704" w:rsidP="00030704">
      <w:pPr>
        <w:rPr>
          <w:sz w:val="24"/>
          <w:szCs w:val="24"/>
        </w:rPr>
      </w:pPr>
    </w:p>
    <w:tbl>
      <w:tblPr>
        <w:tblW w:w="8100" w:type="dxa"/>
        <w:tblInd w:w="738" w:type="dxa"/>
        <w:tblLayout w:type="fixed"/>
        <w:tblLook w:val="0000" w:firstRow="0" w:lastRow="0" w:firstColumn="0" w:lastColumn="0" w:noHBand="0" w:noVBand="0"/>
      </w:tblPr>
      <w:tblGrid>
        <w:gridCol w:w="2250"/>
        <w:gridCol w:w="5850"/>
      </w:tblGrid>
      <w:tr w:rsidR="00030704" w:rsidTr="006F5FF9">
        <w:trPr>
          <w:cantSplit/>
        </w:trPr>
        <w:tc>
          <w:tcPr>
            <w:tcW w:w="2250" w:type="dxa"/>
            <w:tcBorders>
              <w:bottom w:val="single" w:sz="6" w:space="0" w:color="auto"/>
            </w:tcBorders>
          </w:tcPr>
          <w:p w:rsidR="00030704" w:rsidRDefault="00030704" w:rsidP="00381820">
            <w:pPr>
              <w:pStyle w:val="Heading5"/>
              <w:spacing w:before="120"/>
              <w:rPr>
                <w:b/>
              </w:rPr>
            </w:pPr>
            <w:r>
              <w:rPr>
                <w:b/>
                <w:caps/>
              </w:rPr>
              <w:lastRenderedPageBreak/>
              <w:t>V</w:t>
            </w:r>
            <w:r>
              <w:rPr>
                <w:b/>
              </w:rPr>
              <w:t>ariable name</w:t>
            </w:r>
          </w:p>
        </w:tc>
        <w:tc>
          <w:tcPr>
            <w:tcW w:w="5850" w:type="dxa"/>
            <w:tcBorders>
              <w:bottom w:val="single" w:sz="6" w:space="0" w:color="auto"/>
            </w:tcBorders>
          </w:tcPr>
          <w:p w:rsidR="00030704" w:rsidRDefault="00030704" w:rsidP="00381820">
            <w:pPr>
              <w:pStyle w:val="Heading1"/>
              <w:spacing w:before="120" w:after="0"/>
              <w:jc w:val="left"/>
              <w:rPr>
                <w:b/>
              </w:rPr>
            </w:pPr>
            <w:r>
              <w:rPr>
                <w:b/>
              </w:rPr>
              <w:t>Definition</w:t>
            </w:r>
          </w:p>
        </w:tc>
      </w:tr>
      <w:tr w:rsidR="00030704" w:rsidTr="006F5FF9">
        <w:trPr>
          <w:cantSplit/>
        </w:trPr>
        <w:tc>
          <w:tcPr>
            <w:tcW w:w="2250" w:type="dxa"/>
          </w:tcPr>
          <w:p w:rsidR="00030704" w:rsidRDefault="00030704" w:rsidP="00381820">
            <w:pPr>
              <w:pStyle w:val="Heading5"/>
              <w:spacing w:before="120"/>
              <w:rPr>
                <w:caps/>
              </w:rPr>
            </w:pPr>
            <w:r>
              <w:rPr>
                <w:caps/>
              </w:rPr>
              <w:t>title</w:t>
            </w:r>
          </w:p>
        </w:tc>
        <w:tc>
          <w:tcPr>
            <w:tcW w:w="5850" w:type="dxa"/>
          </w:tcPr>
          <w:p w:rsidR="00030704" w:rsidRDefault="00030704" w:rsidP="0060775C">
            <w:pPr>
              <w:pStyle w:val="Heading1"/>
              <w:spacing w:before="120" w:after="0"/>
            </w:pPr>
            <w:r>
              <w:t xml:space="preserve">The first line of the </w:t>
            </w:r>
            <w:r w:rsidR="0060775C">
              <w:t>landuse.lum</w:t>
            </w:r>
            <w:r>
              <w:t xml:space="preserve"> file is reserved for user comments.  The comments may take up to 80 spaces. The title line is not processed by the model and may be left blank.</w:t>
            </w:r>
          </w:p>
        </w:tc>
      </w:tr>
      <w:tr w:rsidR="00030704" w:rsidTr="006F5FF9">
        <w:trPr>
          <w:cantSplit/>
        </w:trPr>
        <w:tc>
          <w:tcPr>
            <w:tcW w:w="2250" w:type="dxa"/>
          </w:tcPr>
          <w:p w:rsidR="00030704" w:rsidRDefault="00030704" w:rsidP="00381820">
            <w:pPr>
              <w:pStyle w:val="Heading5"/>
              <w:spacing w:before="120"/>
              <w:rPr>
                <w:caps/>
              </w:rPr>
            </w:pPr>
            <w:r>
              <w:rPr>
                <w:caps/>
              </w:rPr>
              <w:t>Header</w:t>
            </w:r>
          </w:p>
        </w:tc>
        <w:tc>
          <w:tcPr>
            <w:tcW w:w="5850" w:type="dxa"/>
            <w:tcBorders>
              <w:top w:val="dotted" w:sz="4" w:space="0" w:color="auto"/>
              <w:bottom w:val="dotted" w:sz="4" w:space="0" w:color="auto"/>
            </w:tcBorders>
          </w:tcPr>
          <w:p w:rsidR="00030704" w:rsidRDefault="00030704" w:rsidP="00381820">
            <w:pPr>
              <w:pStyle w:val="Heading1"/>
              <w:spacing w:before="120" w:after="0"/>
            </w:pPr>
            <w:r>
              <w:t>Headings for landuse.lum variables</w:t>
            </w:r>
          </w:p>
        </w:tc>
      </w:tr>
      <w:tr w:rsidR="00030704" w:rsidTr="006F5FF9">
        <w:trPr>
          <w:cantSplit/>
        </w:trPr>
        <w:tc>
          <w:tcPr>
            <w:tcW w:w="2250" w:type="dxa"/>
          </w:tcPr>
          <w:p w:rsidR="00030704" w:rsidRDefault="00030704" w:rsidP="00381820">
            <w:pPr>
              <w:pStyle w:val="Heading5"/>
              <w:spacing w:before="120"/>
              <w:rPr>
                <w:caps/>
              </w:rPr>
            </w:pPr>
            <w:r>
              <w:rPr>
                <w:caps/>
              </w:rPr>
              <w:t>name</w:t>
            </w:r>
          </w:p>
        </w:tc>
        <w:tc>
          <w:tcPr>
            <w:tcW w:w="5850" w:type="dxa"/>
            <w:tcBorders>
              <w:top w:val="dotted" w:sz="4" w:space="0" w:color="auto"/>
              <w:bottom w:val="dotted" w:sz="4" w:space="0" w:color="auto"/>
            </w:tcBorders>
          </w:tcPr>
          <w:p w:rsidR="00030704" w:rsidRDefault="00030704" w:rsidP="00381820">
            <w:pPr>
              <w:pStyle w:val="Heading1"/>
              <w:spacing w:before="120" w:after="0"/>
            </w:pPr>
            <w:r>
              <w:t>Name of land use treatments/practice/conditions</w:t>
            </w:r>
          </w:p>
        </w:tc>
      </w:tr>
      <w:tr w:rsidR="00030704" w:rsidTr="006F5FF9">
        <w:trPr>
          <w:cantSplit/>
        </w:trPr>
        <w:tc>
          <w:tcPr>
            <w:tcW w:w="2250" w:type="dxa"/>
          </w:tcPr>
          <w:p w:rsidR="00030704" w:rsidRDefault="00386610" w:rsidP="00381820">
            <w:pPr>
              <w:pStyle w:val="Heading5"/>
              <w:spacing w:before="120"/>
              <w:rPr>
                <w:caps/>
              </w:rPr>
            </w:pPr>
            <w:r>
              <w:rPr>
                <w:caps/>
              </w:rPr>
              <w:t>plant_cov</w:t>
            </w:r>
          </w:p>
        </w:tc>
        <w:tc>
          <w:tcPr>
            <w:tcW w:w="5850" w:type="dxa"/>
            <w:tcBorders>
              <w:top w:val="dotted" w:sz="4" w:space="0" w:color="auto"/>
              <w:bottom w:val="dotted" w:sz="4" w:space="0" w:color="auto"/>
            </w:tcBorders>
          </w:tcPr>
          <w:p w:rsidR="00030704" w:rsidRDefault="00030704" w:rsidP="00381820">
            <w:pPr>
              <w:pStyle w:val="Heading1"/>
              <w:spacing w:before="120" w:after="0"/>
            </w:pPr>
            <w:r>
              <w:t>Plant cover from plants.plt</w:t>
            </w:r>
          </w:p>
        </w:tc>
      </w:tr>
      <w:tr w:rsidR="00030704" w:rsidTr="006F5FF9">
        <w:trPr>
          <w:cantSplit/>
        </w:trPr>
        <w:tc>
          <w:tcPr>
            <w:tcW w:w="2250" w:type="dxa"/>
          </w:tcPr>
          <w:p w:rsidR="00030704" w:rsidRDefault="00386610" w:rsidP="00381820">
            <w:pPr>
              <w:pStyle w:val="Heading5"/>
              <w:spacing w:before="120"/>
              <w:rPr>
                <w:caps/>
              </w:rPr>
            </w:pPr>
            <w:r>
              <w:rPr>
                <w:caps/>
              </w:rPr>
              <w:t>mgt_ops</w:t>
            </w:r>
          </w:p>
        </w:tc>
        <w:tc>
          <w:tcPr>
            <w:tcW w:w="5850" w:type="dxa"/>
            <w:tcBorders>
              <w:top w:val="dotted" w:sz="4" w:space="0" w:color="auto"/>
              <w:bottom w:val="dotted" w:sz="4" w:space="0" w:color="auto"/>
            </w:tcBorders>
          </w:tcPr>
          <w:p w:rsidR="00030704" w:rsidRDefault="00030704" w:rsidP="00381820">
            <w:pPr>
              <w:pStyle w:val="Heading1"/>
              <w:spacing w:before="120" w:after="0"/>
            </w:pPr>
            <w:r>
              <w:t>Management operation</w:t>
            </w:r>
          </w:p>
        </w:tc>
      </w:tr>
      <w:tr w:rsidR="00030704" w:rsidTr="006F5FF9">
        <w:trPr>
          <w:cantSplit/>
        </w:trPr>
        <w:tc>
          <w:tcPr>
            <w:tcW w:w="2250" w:type="dxa"/>
          </w:tcPr>
          <w:p w:rsidR="00030704" w:rsidRDefault="00386610" w:rsidP="00381820">
            <w:pPr>
              <w:pStyle w:val="Heading5"/>
              <w:spacing w:before="120"/>
              <w:rPr>
                <w:caps/>
              </w:rPr>
            </w:pPr>
            <w:r>
              <w:rPr>
                <w:caps/>
              </w:rPr>
              <w:t>cn_lu</w:t>
            </w:r>
          </w:p>
        </w:tc>
        <w:tc>
          <w:tcPr>
            <w:tcW w:w="5850" w:type="dxa"/>
            <w:tcBorders>
              <w:top w:val="dotted" w:sz="4" w:space="0" w:color="auto"/>
              <w:bottom w:val="dotted" w:sz="4" w:space="0" w:color="auto"/>
            </w:tcBorders>
          </w:tcPr>
          <w:p w:rsidR="00030704" w:rsidRDefault="00030704" w:rsidP="00381820">
            <w:pPr>
              <w:pStyle w:val="Heading1"/>
              <w:spacing w:before="120" w:after="0"/>
            </w:pPr>
            <w:r>
              <w:t>Landuse curve number identifier (from table)</w:t>
            </w:r>
          </w:p>
        </w:tc>
      </w:tr>
      <w:tr w:rsidR="00030704" w:rsidTr="006F5FF9">
        <w:trPr>
          <w:cantSplit/>
        </w:trPr>
        <w:tc>
          <w:tcPr>
            <w:tcW w:w="2250" w:type="dxa"/>
          </w:tcPr>
          <w:p w:rsidR="00030704" w:rsidRDefault="00386610" w:rsidP="00381820">
            <w:pPr>
              <w:pStyle w:val="Heading5"/>
              <w:spacing w:before="120"/>
              <w:rPr>
                <w:caps/>
              </w:rPr>
            </w:pPr>
            <w:r>
              <w:rPr>
                <w:caps/>
              </w:rPr>
              <w:t>cons_prac</w:t>
            </w:r>
          </w:p>
        </w:tc>
        <w:tc>
          <w:tcPr>
            <w:tcW w:w="5850" w:type="dxa"/>
            <w:tcBorders>
              <w:top w:val="dotted" w:sz="4" w:space="0" w:color="auto"/>
              <w:bottom w:val="dotted" w:sz="4" w:space="0" w:color="auto"/>
            </w:tcBorders>
          </w:tcPr>
          <w:p w:rsidR="00030704" w:rsidRDefault="003E788F" w:rsidP="00381820">
            <w:pPr>
              <w:pStyle w:val="Heading1"/>
              <w:spacing w:before="120" w:after="0"/>
            </w:pPr>
            <w:r>
              <w:t>USLE equation support practice (P) factor</w:t>
            </w:r>
          </w:p>
        </w:tc>
      </w:tr>
      <w:tr w:rsidR="00030704" w:rsidTr="006F5FF9">
        <w:trPr>
          <w:cantSplit/>
        </w:trPr>
        <w:tc>
          <w:tcPr>
            <w:tcW w:w="2250" w:type="dxa"/>
          </w:tcPr>
          <w:p w:rsidR="00030704" w:rsidRDefault="00386610" w:rsidP="00381820">
            <w:pPr>
              <w:pStyle w:val="Heading5"/>
              <w:spacing w:before="120"/>
              <w:rPr>
                <w:caps/>
              </w:rPr>
            </w:pPr>
            <w:r>
              <w:rPr>
                <w:caps/>
              </w:rPr>
              <w:t>urb_lu</w:t>
            </w:r>
          </w:p>
        </w:tc>
        <w:tc>
          <w:tcPr>
            <w:tcW w:w="5850" w:type="dxa"/>
            <w:tcBorders>
              <w:top w:val="dotted" w:sz="4" w:space="0" w:color="auto"/>
              <w:bottom w:val="dotted" w:sz="4" w:space="0" w:color="auto"/>
            </w:tcBorders>
          </w:tcPr>
          <w:p w:rsidR="00030704" w:rsidRDefault="00030704" w:rsidP="000041A6">
            <w:pPr>
              <w:pStyle w:val="Heading1"/>
              <w:spacing w:before="120" w:after="0"/>
            </w:pPr>
            <w:r>
              <w:t xml:space="preserve">Urban land </w:t>
            </w:r>
            <w:r w:rsidR="000041A6">
              <w:t>use</w:t>
            </w:r>
            <w:r>
              <w:t xml:space="preserve"> </w:t>
            </w:r>
          </w:p>
        </w:tc>
      </w:tr>
      <w:tr w:rsidR="00030704" w:rsidTr="006F5FF9">
        <w:trPr>
          <w:cantSplit/>
        </w:trPr>
        <w:tc>
          <w:tcPr>
            <w:tcW w:w="2250" w:type="dxa"/>
          </w:tcPr>
          <w:p w:rsidR="00030704" w:rsidRDefault="00386610" w:rsidP="00381820">
            <w:pPr>
              <w:pStyle w:val="Heading5"/>
              <w:spacing w:before="120"/>
              <w:rPr>
                <w:caps/>
              </w:rPr>
            </w:pPr>
            <w:r>
              <w:rPr>
                <w:caps/>
              </w:rPr>
              <w:t>urb_ro</w:t>
            </w:r>
          </w:p>
        </w:tc>
        <w:tc>
          <w:tcPr>
            <w:tcW w:w="5850" w:type="dxa"/>
            <w:tcBorders>
              <w:top w:val="dotted" w:sz="4" w:space="0" w:color="auto"/>
              <w:bottom w:val="dotted" w:sz="4" w:space="0" w:color="auto"/>
            </w:tcBorders>
          </w:tcPr>
          <w:p w:rsidR="00030704" w:rsidRDefault="00030704" w:rsidP="00381820">
            <w:pPr>
              <w:spacing w:before="120"/>
              <w:jc w:val="both"/>
              <w:rPr>
                <w:sz w:val="24"/>
              </w:rPr>
            </w:pPr>
            <w:r>
              <w:rPr>
                <w:sz w:val="24"/>
              </w:rPr>
              <w:t>Urban simulation</w:t>
            </w:r>
            <w:r w:rsidR="003E788F">
              <w:rPr>
                <w:sz w:val="24"/>
              </w:rPr>
              <w:t xml:space="preserve"> runoff</w:t>
            </w:r>
            <w:r>
              <w:rPr>
                <w:sz w:val="24"/>
              </w:rPr>
              <w:t xml:space="preserve"> code:</w:t>
            </w:r>
          </w:p>
          <w:p w:rsidR="00030704" w:rsidRDefault="000041A6" w:rsidP="000041A6">
            <w:pPr>
              <w:jc w:val="both"/>
              <w:rPr>
                <w:sz w:val="24"/>
              </w:rPr>
            </w:pPr>
            <w:r>
              <w:rPr>
                <w:sz w:val="24"/>
              </w:rPr>
              <w:t xml:space="preserve">USGS_REG -  </w:t>
            </w:r>
            <w:r w:rsidR="003E788F">
              <w:rPr>
                <w:sz w:val="24"/>
              </w:rPr>
              <w:t xml:space="preserve">simulate using </w:t>
            </w:r>
            <w:r w:rsidR="00030704">
              <w:rPr>
                <w:sz w:val="24"/>
              </w:rPr>
              <w:t>USGS regression equations</w:t>
            </w:r>
          </w:p>
          <w:p w:rsidR="00030704" w:rsidRDefault="000041A6" w:rsidP="000041A6">
            <w:pPr>
              <w:jc w:val="both"/>
              <w:rPr>
                <w:sz w:val="24"/>
              </w:rPr>
            </w:pPr>
            <w:r>
              <w:rPr>
                <w:sz w:val="24"/>
              </w:rPr>
              <w:t>B</w:t>
            </w:r>
            <w:r w:rsidR="00030704">
              <w:rPr>
                <w:sz w:val="24"/>
              </w:rPr>
              <w:t xml:space="preserve">uild up/wash off </w:t>
            </w:r>
            <w:r>
              <w:rPr>
                <w:sz w:val="24"/>
              </w:rPr>
              <w:t xml:space="preserve">– </w:t>
            </w:r>
            <w:r w:rsidR="003E788F">
              <w:rPr>
                <w:sz w:val="24"/>
              </w:rPr>
              <w:t xml:space="preserve">simulate using </w:t>
            </w:r>
            <w:r>
              <w:rPr>
                <w:sz w:val="24"/>
              </w:rPr>
              <w:t xml:space="preserve">build up washoff </w:t>
            </w:r>
            <w:r w:rsidR="00030704">
              <w:rPr>
                <w:sz w:val="24"/>
              </w:rPr>
              <w:t>algorithm</w:t>
            </w:r>
          </w:p>
          <w:p w:rsidR="00030704" w:rsidRPr="00B97267" w:rsidRDefault="00030704" w:rsidP="00381820">
            <w:pPr>
              <w:spacing w:before="120"/>
              <w:jc w:val="both"/>
              <w:rPr>
                <w:sz w:val="24"/>
              </w:rPr>
            </w:pPr>
            <w:r>
              <w:rPr>
                <w:sz w:val="24"/>
              </w:rPr>
              <w:t xml:space="preserve">Most large watersheds and river basins contain areas of urban land use. Estimates of the quantity and quality of runoff in urban areas are required for comprehensive management analysis. SWAT calculates runoff from urban areas with the SCS curve number method or the Green &amp; Ampt equation. Loadings of sediment and nutrients are determined using one of two options. The first is a set of linear regression equations developed by the USGS (Driver and Tasker, 1988) for estimating storm runoff volumes and constituent loads. The other option is to simulate the buildup and washoff mechanisms, similar to SWMM </w:t>
            </w:r>
            <w:r w:rsidR="001B2AA7">
              <w:rPr>
                <w:sz w:val="24"/>
              </w:rPr>
              <w:t>–</w:t>
            </w:r>
            <w:r>
              <w:rPr>
                <w:sz w:val="24"/>
              </w:rPr>
              <w:t xml:space="preserve"> Storm Water Management Model (Huber and Dickinson, 1988).</w:t>
            </w:r>
          </w:p>
        </w:tc>
      </w:tr>
      <w:tr w:rsidR="00030704" w:rsidTr="006F5FF9">
        <w:trPr>
          <w:cantSplit/>
        </w:trPr>
        <w:tc>
          <w:tcPr>
            <w:tcW w:w="2250" w:type="dxa"/>
          </w:tcPr>
          <w:p w:rsidR="00030704" w:rsidRDefault="00030704" w:rsidP="00381820">
            <w:pPr>
              <w:pStyle w:val="Heading5"/>
              <w:spacing w:before="120"/>
              <w:rPr>
                <w:caps/>
              </w:rPr>
            </w:pPr>
            <w:r>
              <w:rPr>
                <w:caps/>
              </w:rPr>
              <w:t>ovn</w:t>
            </w:r>
          </w:p>
        </w:tc>
        <w:tc>
          <w:tcPr>
            <w:tcW w:w="5850" w:type="dxa"/>
            <w:tcBorders>
              <w:top w:val="dotted" w:sz="4" w:space="0" w:color="auto"/>
              <w:bottom w:val="dotted" w:sz="4" w:space="0" w:color="auto"/>
            </w:tcBorders>
          </w:tcPr>
          <w:p w:rsidR="00030704" w:rsidRDefault="00030704" w:rsidP="00381820">
            <w:pPr>
              <w:pStyle w:val="Heading1"/>
              <w:spacing w:before="120" w:after="0"/>
            </w:pPr>
            <w:r>
              <w:t>Manning’s “n” value for overland flow</w:t>
            </w:r>
          </w:p>
        </w:tc>
      </w:tr>
      <w:tr w:rsidR="00030704" w:rsidTr="006F5FF9">
        <w:trPr>
          <w:cantSplit/>
        </w:trPr>
        <w:tc>
          <w:tcPr>
            <w:tcW w:w="2250" w:type="dxa"/>
          </w:tcPr>
          <w:p w:rsidR="00030704" w:rsidRDefault="00030704" w:rsidP="00381820">
            <w:pPr>
              <w:pStyle w:val="Heading5"/>
              <w:spacing w:before="120"/>
              <w:rPr>
                <w:caps/>
              </w:rPr>
            </w:pPr>
            <w:r>
              <w:rPr>
                <w:caps/>
              </w:rPr>
              <w:t>tiledrain</w:t>
            </w:r>
          </w:p>
        </w:tc>
        <w:tc>
          <w:tcPr>
            <w:tcW w:w="5850" w:type="dxa"/>
            <w:tcBorders>
              <w:top w:val="dotted" w:sz="4" w:space="0" w:color="auto"/>
              <w:bottom w:val="dotted" w:sz="4" w:space="0" w:color="auto"/>
            </w:tcBorders>
          </w:tcPr>
          <w:p w:rsidR="00030704" w:rsidRDefault="00030704" w:rsidP="00381820">
            <w:pPr>
              <w:pStyle w:val="Heading1"/>
              <w:spacing w:before="120" w:after="0"/>
            </w:pPr>
            <w:r>
              <w:t>Tile drain file name</w:t>
            </w:r>
          </w:p>
        </w:tc>
      </w:tr>
      <w:tr w:rsidR="00030704" w:rsidTr="006F5FF9">
        <w:trPr>
          <w:cantSplit/>
        </w:trPr>
        <w:tc>
          <w:tcPr>
            <w:tcW w:w="2250" w:type="dxa"/>
          </w:tcPr>
          <w:p w:rsidR="00030704" w:rsidRDefault="00030704" w:rsidP="00381820">
            <w:pPr>
              <w:pStyle w:val="Heading5"/>
              <w:spacing w:before="120"/>
              <w:rPr>
                <w:caps/>
              </w:rPr>
            </w:pPr>
            <w:r>
              <w:rPr>
                <w:caps/>
              </w:rPr>
              <w:t>septic</w:t>
            </w:r>
          </w:p>
        </w:tc>
        <w:tc>
          <w:tcPr>
            <w:tcW w:w="5850" w:type="dxa"/>
            <w:tcBorders>
              <w:top w:val="dotted" w:sz="4" w:space="0" w:color="auto"/>
              <w:bottom w:val="dotted" w:sz="4" w:space="0" w:color="auto"/>
            </w:tcBorders>
          </w:tcPr>
          <w:p w:rsidR="00030704" w:rsidRDefault="00030704" w:rsidP="00381820">
            <w:pPr>
              <w:pStyle w:val="Heading1"/>
              <w:spacing w:before="120" w:after="0"/>
            </w:pPr>
            <w:r>
              <w:t>Septic tank file name</w:t>
            </w:r>
          </w:p>
        </w:tc>
      </w:tr>
      <w:tr w:rsidR="00030704" w:rsidTr="006F5FF9">
        <w:trPr>
          <w:cantSplit/>
        </w:trPr>
        <w:tc>
          <w:tcPr>
            <w:tcW w:w="2250" w:type="dxa"/>
          </w:tcPr>
          <w:p w:rsidR="00030704" w:rsidRDefault="00030704" w:rsidP="00381820">
            <w:pPr>
              <w:pStyle w:val="Heading5"/>
              <w:spacing w:before="120"/>
              <w:rPr>
                <w:caps/>
              </w:rPr>
            </w:pPr>
            <w:r>
              <w:rPr>
                <w:caps/>
              </w:rPr>
              <w:t>fstrip</w:t>
            </w:r>
          </w:p>
        </w:tc>
        <w:tc>
          <w:tcPr>
            <w:tcW w:w="5850" w:type="dxa"/>
            <w:tcBorders>
              <w:top w:val="dotted" w:sz="4" w:space="0" w:color="auto"/>
              <w:bottom w:val="dotted" w:sz="4" w:space="0" w:color="auto"/>
            </w:tcBorders>
          </w:tcPr>
          <w:p w:rsidR="00030704" w:rsidRDefault="00030704" w:rsidP="00381820">
            <w:pPr>
              <w:pStyle w:val="Heading1"/>
              <w:spacing w:before="120" w:after="0"/>
            </w:pPr>
            <w:r>
              <w:t>Filter strip file name</w:t>
            </w:r>
          </w:p>
        </w:tc>
      </w:tr>
      <w:tr w:rsidR="00030704" w:rsidTr="006F5FF9">
        <w:trPr>
          <w:cantSplit/>
        </w:trPr>
        <w:tc>
          <w:tcPr>
            <w:tcW w:w="2250" w:type="dxa"/>
          </w:tcPr>
          <w:p w:rsidR="00030704" w:rsidRDefault="00030704" w:rsidP="00381820">
            <w:pPr>
              <w:pStyle w:val="Heading5"/>
              <w:spacing w:before="120"/>
              <w:rPr>
                <w:caps/>
              </w:rPr>
            </w:pPr>
            <w:r>
              <w:rPr>
                <w:caps/>
              </w:rPr>
              <w:t>grassww</w:t>
            </w:r>
          </w:p>
        </w:tc>
        <w:tc>
          <w:tcPr>
            <w:tcW w:w="5850" w:type="dxa"/>
            <w:tcBorders>
              <w:top w:val="dotted" w:sz="4" w:space="0" w:color="auto"/>
              <w:bottom w:val="dotted" w:sz="4" w:space="0" w:color="auto"/>
            </w:tcBorders>
          </w:tcPr>
          <w:p w:rsidR="00030704" w:rsidRDefault="00030704" w:rsidP="00381820">
            <w:pPr>
              <w:pStyle w:val="Heading1"/>
              <w:spacing w:before="120" w:after="0"/>
            </w:pPr>
            <w:r>
              <w:t>Grassed waterways file name</w:t>
            </w:r>
          </w:p>
        </w:tc>
      </w:tr>
      <w:tr w:rsidR="00030704" w:rsidTr="006F5FF9">
        <w:trPr>
          <w:cantSplit/>
        </w:trPr>
        <w:tc>
          <w:tcPr>
            <w:tcW w:w="2250" w:type="dxa"/>
          </w:tcPr>
          <w:p w:rsidR="00030704" w:rsidRDefault="00030704" w:rsidP="00381820">
            <w:pPr>
              <w:pStyle w:val="Heading5"/>
              <w:spacing w:before="120"/>
              <w:rPr>
                <w:caps/>
              </w:rPr>
            </w:pPr>
            <w:r>
              <w:rPr>
                <w:caps/>
              </w:rPr>
              <w:t>bmpuser</w:t>
            </w:r>
          </w:p>
        </w:tc>
        <w:tc>
          <w:tcPr>
            <w:tcW w:w="5850" w:type="dxa"/>
            <w:tcBorders>
              <w:top w:val="dotted" w:sz="4" w:space="0" w:color="auto"/>
              <w:bottom w:val="dotted" w:sz="4" w:space="0" w:color="auto"/>
            </w:tcBorders>
          </w:tcPr>
          <w:p w:rsidR="00030704" w:rsidRDefault="00030704" w:rsidP="00381820">
            <w:pPr>
              <w:pStyle w:val="Heading1"/>
              <w:spacing w:before="120" w:after="0"/>
            </w:pPr>
            <w:r>
              <w:t>Best management practices file name</w:t>
            </w:r>
          </w:p>
        </w:tc>
      </w:tr>
    </w:tbl>
    <w:p w:rsidR="00030704" w:rsidRDefault="00030704" w:rsidP="00030704">
      <w:pPr>
        <w:rPr>
          <w:b/>
          <w:sz w:val="28"/>
          <w:szCs w:val="28"/>
          <w:u w:val="single"/>
        </w:rPr>
      </w:pPr>
    </w:p>
    <w:p w:rsidR="00602CE9" w:rsidRDefault="00602CE9" w:rsidP="00602CE9">
      <w:pPr>
        <w:rPr>
          <w:sz w:val="28"/>
          <w:szCs w:val="28"/>
        </w:rPr>
      </w:pPr>
    </w:p>
    <w:p w:rsidR="0013555A" w:rsidRDefault="0013555A" w:rsidP="00602CE9">
      <w:pPr>
        <w:rPr>
          <w:sz w:val="28"/>
          <w:szCs w:val="28"/>
        </w:rPr>
      </w:pPr>
    </w:p>
    <w:p w:rsidR="0013555A" w:rsidRDefault="0013555A" w:rsidP="0013555A">
      <w:pPr>
        <w:tabs>
          <w:tab w:val="center" w:pos="4680"/>
        </w:tabs>
        <w:jc w:val="both"/>
        <w:rPr>
          <w:b/>
          <w:smallCaps/>
          <w:sz w:val="28"/>
          <w:szCs w:val="28"/>
          <w:u w:val="single"/>
        </w:rPr>
      </w:pPr>
      <w:r>
        <w:rPr>
          <w:b/>
          <w:smallCaps/>
          <w:sz w:val="28"/>
          <w:szCs w:val="28"/>
          <w:u w:val="single"/>
        </w:rPr>
        <w:t>management.sch</w:t>
      </w:r>
    </w:p>
    <w:p w:rsidR="0013555A" w:rsidRDefault="0013555A" w:rsidP="0013555A">
      <w:pPr>
        <w:jc w:val="both"/>
        <w:rPr>
          <w:sz w:val="24"/>
        </w:rPr>
      </w:pPr>
      <w:r>
        <w:rPr>
          <w:sz w:val="24"/>
        </w:rPr>
        <w:lastRenderedPageBreak/>
        <w:t xml:space="preserve">The inputs management operations are found in </w:t>
      </w:r>
      <w:r>
        <w:rPr>
          <w:sz w:val="24"/>
          <w:szCs w:val="24"/>
        </w:rPr>
        <w:t xml:space="preserve">the </w:t>
      </w:r>
      <w:r>
        <w:rPr>
          <w:smallCaps/>
          <w:sz w:val="24"/>
          <w:szCs w:val="24"/>
        </w:rPr>
        <w:t>management.sch</w:t>
      </w:r>
      <w:r>
        <w:rPr>
          <w:sz w:val="24"/>
          <w:szCs w:val="24"/>
        </w:rPr>
        <w:t xml:space="preserve"> </w:t>
      </w:r>
      <w:r>
        <w:rPr>
          <w:sz w:val="24"/>
        </w:rPr>
        <w:t>file.  A sample</w:t>
      </w:r>
      <w:r w:rsidRPr="00213EA1">
        <w:rPr>
          <w:sz w:val="24"/>
          <w:szCs w:val="24"/>
        </w:rPr>
        <w:t xml:space="preserve"> </w:t>
      </w:r>
      <w:r>
        <w:rPr>
          <w:smallCaps/>
          <w:sz w:val="24"/>
          <w:szCs w:val="24"/>
        </w:rPr>
        <w:t>management.sch</w:t>
      </w:r>
      <w:r>
        <w:rPr>
          <w:sz w:val="24"/>
        </w:rPr>
        <w:t xml:space="preserve"> file is listed below:</w:t>
      </w:r>
    </w:p>
    <w:p w:rsidR="002B4998" w:rsidRPr="002B4998" w:rsidRDefault="002B4998" w:rsidP="002B4998">
      <w:pPr>
        <w:jc w:val="both"/>
        <w:rPr>
          <w:sz w:val="16"/>
          <w:szCs w:val="16"/>
        </w:rPr>
      </w:pPr>
      <w:r w:rsidRPr="002B4998">
        <w:rPr>
          <w:sz w:val="16"/>
          <w:szCs w:val="16"/>
        </w:rPr>
        <w:t xml:space="preserve">management.lum: Management schedules </w:t>
      </w:r>
      <w:r w:rsidR="001B2AA7">
        <w:rPr>
          <w:sz w:val="16"/>
          <w:szCs w:val="16"/>
        </w:rPr>
        <w:t>–</w:t>
      </w:r>
      <w:r w:rsidRPr="002B4998">
        <w:rPr>
          <w:sz w:val="16"/>
          <w:szCs w:val="16"/>
        </w:rPr>
        <w:t xml:space="preserve"> 2-stage ditch</w:t>
      </w:r>
    </w:p>
    <w:p w:rsidR="002B4998" w:rsidRPr="002B4998" w:rsidRDefault="002B4998" w:rsidP="002B4998">
      <w:pPr>
        <w:jc w:val="both"/>
        <w:rPr>
          <w:sz w:val="16"/>
          <w:szCs w:val="16"/>
        </w:rPr>
      </w:pPr>
      <w:r w:rsidRPr="002B4998">
        <w:rPr>
          <w:sz w:val="16"/>
          <w:szCs w:val="16"/>
        </w:rPr>
        <w:t xml:space="preserve">    NAME  NUM_OPS       OP      MON      DAY     HUSC           OP_TYPE   </w:t>
      </w:r>
      <w:r>
        <w:rPr>
          <w:sz w:val="16"/>
          <w:szCs w:val="16"/>
        </w:rPr>
        <w:t xml:space="preserve">   </w:t>
      </w:r>
      <w:r w:rsidRPr="002B4998">
        <w:rPr>
          <w:sz w:val="16"/>
          <w:szCs w:val="16"/>
        </w:rPr>
        <w:t xml:space="preserve">OP_PLANT  OP_OVER      </w:t>
      </w:r>
    </w:p>
    <w:p w:rsidR="002B4998" w:rsidRPr="002B4998" w:rsidRDefault="002B4998" w:rsidP="002B4998">
      <w:pPr>
        <w:jc w:val="both"/>
        <w:rPr>
          <w:sz w:val="16"/>
          <w:szCs w:val="16"/>
        </w:rPr>
      </w:pPr>
      <w:r w:rsidRPr="002B4998">
        <w:rPr>
          <w:sz w:val="16"/>
          <w:szCs w:val="16"/>
        </w:rPr>
        <w:t xml:space="preserve">   csoy    7  1    </w:t>
      </w:r>
    </w:p>
    <w:p w:rsidR="002B4998" w:rsidRPr="002B4998" w:rsidRDefault="002B4998" w:rsidP="002B4998">
      <w:pPr>
        <w:jc w:val="both"/>
        <w:rPr>
          <w:sz w:val="16"/>
          <w:szCs w:val="16"/>
        </w:rPr>
      </w:pPr>
      <w:r w:rsidRPr="002B4998">
        <w:rPr>
          <w:sz w:val="16"/>
          <w:szCs w:val="16"/>
        </w:rPr>
        <w:t xml:space="preserve">              autoirr_str.8</w:t>
      </w:r>
    </w:p>
    <w:p w:rsidR="002B4998" w:rsidRPr="002B4998" w:rsidRDefault="002B4998" w:rsidP="002B4998">
      <w:pPr>
        <w:jc w:val="both"/>
        <w:rPr>
          <w:sz w:val="16"/>
          <w:szCs w:val="16"/>
        </w:rPr>
      </w:pPr>
      <w:r w:rsidRPr="002B4998">
        <w:rPr>
          <w:sz w:val="16"/>
          <w:szCs w:val="16"/>
        </w:rPr>
        <w:t xml:space="preserve">                      </w:t>
      </w:r>
      <w:r>
        <w:rPr>
          <w:sz w:val="16"/>
          <w:szCs w:val="16"/>
        </w:rPr>
        <w:t xml:space="preserve">                     </w:t>
      </w:r>
      <w:r w:rsidRPr="002B4998">
        <w:rPr>
          <w:sz w:val="16"/>
          <w:szCs w:val="16"/>
        </w:rPr>
        <w:t xml:space="preserve">fert        </w:t>
      </w:r>
      <w:r>
        <w:rPr>
          <w:sz w:val="16"/>
          <w:szCs w:val="16"/>
        </w:rPr>
        <w:t xml:space="preserve"> </w:t>
      </w:r>
      <w:r w:rsidRPr="002B4998">
        <w:rPr>
          <w:sz w:val="16"/>
          <w:szCs w:val="16"/>
        </w:rPr>
        <w:t xml:space="preserve">0       </w:t>
      </w:r>
      <w:r>
        <w:rPr>
          <w:sz w:val="16"/>
          <w:szCs w:val="16"/>
        </w:rPr>
        <w:t xml:space="preserve">     </w:t>
      </w:r>
      <w:r w:rsidRPr="002B4998">
        <w:rPr>
          <w:sz w:val="16"/>
          <w:szCs w:val="16"/>
        </w:rPr>
        <w:t xml:space="preserve"> 0    </w:t>
      </w:r>
      <w:r>
        <w:rPr>
          <w:sz w:val="16"/>
          <w:szCs w:val="16"/>
        </w:rPr>
        <w:t xml:space="preserve">     </w:t>
      </w:r>
      <w:r w:rsidRPr="002B4998">
        <w:rPr>
          <w:sz w:val="16"/>
          <w:szCs w:val="16"/>
        </w:rPr>
        <w:t xml:space="preserve">0.140           </w:t>
      </w:r>
      <w:r>
        <w:rPr>
          <w:sz w:val="16"/>
          <w:szCs w:val="16"/>
        </w:rPr>
        <w:t xml:space="preserve">     </w:t>
      </w:r>
      <w:r w:rsidRPr="002B4998">
        <w:rPr>
          <w:sz w:val="16"/>
          <w:szCs w:val="16"/>
        </w:rPr>
        <w:t xml:space="preserve">nh-nh3     </w:t>
      </w:r>
      <w:r>
        <w:rPr>
          <w:sz w:val="16"/>
          <w:szCs w:val="16"/>
        </w:rPr>
        <w:t xml:space="preserve">                </w:t>
      </w:r>
      <w:r w:rsidRPr="002B4998">
        <w:rPr>
          <w:sz w:val="16"/>
          <w:szCs w:val="16"/>
        </w:rPr>
        <w:t xml:space="preserve">null    200.0      FERTILIZER           </w:t>
      </w:r>
    </w:p>
    <w:p w:rsidR="002B4998" w:rsidRPr="002B4998" w:rsidRDefault="002B4998" w:rsidP="002B4998">
      <w:pPr>
        <w:jc w:val="both"/>
        <w:rPr>
          <w:sz w:val="16"/>
          <w:szCs w:val="16"/>
        </w:rPr>
      </w:pPr>
      <w:r w:rsidRPr="002B4998">
        <w:rPr>
          <w:sz w:val="16"/>
          <w:szCs w:val="16"/>
        </w:rPr>
        <w:t xml:space="preserve">                      </w:t>
      </w:r>
      <w:r>
        <w:rPr>
          <w:sz w:val="16"/>
          <w:szCs w:val="16"/>
        </w:rPr>
        <w:t xml:space="preserve">                     </w:t>
      </w:r>
      <w:r w:rsidRPr="002B4998">
        <w:rPr>
          <w:sz w:val="16"/>
          <w:szCs w:val="16"/>
        </w:rPr>
        <w:t xml:space="preserve">plnt        0      </w:t>
      </w:r>
      <w:r>
        <w:rPr>
          <w:sz w:val="16"/>
          <w:szCs w:val="16"/>
        </w:rPr>
        <w:t xml:space="preserve">      </w:t>
      </w:r>
      <w:r w:rsidRPr="002B4998">
        <w:rPr>
          <w:sz w:val="16"/>
          <w:szCs w:val="16"/>
        </w:rPr>
        <w:t xml:space="preserve">  0    </w:t>
      </w:r>
      <w:r>
        <w:rPr>
          <w:sz w:val="16"/>
          <w:szCs w:val="16"/>
        </w:rPr>
        <w:t xml:space="preserve">    </w:t>
      </w:r>
      <w:r w:rsidRPr="002B4998">
        <w:rPr>
          <w:sz w:val="16"/>
          <w:szCs w:val="16"/>
        </w:rPr>
        <w:t xml:space="preserve">0.150             </w:t>
      </w:r>
      <w:r>
        <w:rPr>
          <w:sz w:val="16"/>
          <w:szCs w:val="16"/>
        </w:rPr>
        <w:t xml:space="preserve">      </w:t>
      </w:r>
      <w:r w:rsidRPr="002B4998">
        <w:rPr>
          <w:sz w:val="16"/>
          <w:szCs w:val="16"/>
        </w:rPr>
        <w:t xml:space="preserve"> corn     </w:t>
      </w:r>
      <w:r>
        <w:rPr>
          <w:sz w:val="16"/>
          <w:szCs w:val="16"/>
        </w:rPr>
        <w:t xml:space="preserve">                </w:t>
      </w:r>
      <w:r w:rsidRPr="002B4998">
        <w:rPr>
          <w:sz w:val="16"/>
          <w:szCs w:val="16"/>
        </w:rPr>
        <w:t>null      0.0      plant CORN BEGIN</w:t>
      </w:r>
    </w:p>
    <w:p w:rsidR="002B4998" w:rsidRPr="002B4998" w:rsidRDefault="002B4998" w:rsidP="002B4998">
      <w:pPr>
        <w:jc w:val="both"/>
        <w:rPr>
          <w:sz w:val="16"/>
          <w:szCs w:val="16"/>
        </w:rPr>
      </w:pPr>
      <w:r w:rsidRPr="002B4998">
        <w:rPr>
          <w:sz w:val="16"/>
          <w:szCs w:val="16"/>
        </w:rPr>
        <w:t xml:space="preserve">                      </w:t>
      </w:r>
      <w:r>
        <w:rPr>
          <w:sz w:val="16"/>
          <w:szCs w:val="16"/>
        </w:rPr>
        <w:t xml:space="preserve">                     </w:t>
      </w:r>
      <w:r w:rsidRPr="002B4998">
        <w:rPr>
          <w:sz w:val="16"/>
          <w:szCs w:val="16"/>
        </w:rPr>
        <w:t xml:space="preserve">hvkl       10      </w:t>
      </w:r>
      <w:r>
        <w:rPr>
          <w:sz w:val="16"/>
          <w:szCs w:val="16"/>
        </w:rPr>
        <w:t xml:space="preserve">   </w:t>
      </w:r>
      <w:r w:rsidRPr="002B4998">
        <w:rPr>
          <w:sz w:val="16"/>
          <w:szCs w:val="16"/>
        </w:rPr>
        <w:t xml:space="preserve"> 30    </w:t>
      </w:r>
      <w:r>
        <w:rPr>
          <w:sz w:val="16"/>
          <w:szCs w:val="16"/>
        </w:rPr>
        <w:t xml:space="preserve">   </w:t>
      </w:r>
      <w:r w:rsidRPr="002B4998">
        <w:rPr>
          <w:sz w:val="16"/>
          <w:szCs w:val="16"/>
        </w:rPr>
        <w:t xml:space="preserve">1.200             </w:t>
      </w:r>
      <w:r>
        <w:rPr>
          <w:sz w:val="16"/>
          <w:szCs w:val="16"/>
        </w:rPr>
        <w:t xml:space="preserve">        </w:t>
      </w:r>
      <w:r w:rsidRPr="002B4998">
        <w:rPr>
          <w:sz w:val="16"/>
          <w:szCs w:val="16"/>
        </w:rPr>
        <w:t xml:space="preserve">grain    </w:t>
      </w:r>
      <w:r>
        <w:rPr>
          <w:sz w:val="16"/>
          <w:szCs w:val="16"/>
        </w:rPr>
        <w:t xml:space="preserve">              </w:t>
      </w:r>
      <w:r w:rsidRPr="002B4998">
        <w:rPr>
          <w:sz w:val="16"/>
          <w:szCs w:val="16"/>
        </w:rPr>
        <w:t xml:space="preserve"> corn      0.0      HARVKILL</w:t>
      </w:r>
    </w:p>
    <w:p w:rsidR="002B4998" w:rsidRPr="002B4998" w:rsidRDefault="002B4998" w:rsidP="002B4998">
      <w:pPr>
        <w:jc w:val="both"/>
        <w:rPr>
          <w:sz w:val="16"/>
          <w:szCs w:val="16"/>
        </w:rPr>
      </w:pPr>
      <w:r w:rsidRPr="002B4998">
        <w:rPr>
          <w:sz w:val="16"/>
          <w:szCs w:val="16"/>
        </w:rPr>
        <w:tab/>
        <w:t xml:space="preserve">              </w:t>
      </w:r>
      <w:r>
        <w:rPr>
          <w:sz w:val="16"/>
          <w:szCs w:val="16"/>
        </w:rPr>
        <w:t xml:space="preserve">           </w:t>
      </w:r>
      <w:r w:rsidRPr="002B4998">
        <w:rPr>
          <w:sz w:val="16"/>
          <w:szCs w:val="16"/>
        </w:rPr>
        <w:t xml:space="preserve">skip        0       </w:t>
      </w:r>
      <w:r>
        <w:rPr>
          <w:sz w:val="16"/>
          <w:szCs w:val="16"/>
        </w:rPr>
        <w:t xml:space="preserve">     </w:t>
      </w:r>
      <w:r w:rsidRPr="002B4998">
        <w:rPr>
          <w:sz w:val="16"/>
          <w:szCs w:val="16"/>
        </w:rPr>
        <w:t xml:space="preserve"> 0    </w:t>
      </w:r>
      <w:r>
        <w:rPr>
          <w:sz w:val="16"/>
          <w:szCs w:val="16"/>
        </w:rPr>
        <w:t xml:space="preserve">    </w:t>
      </w:r>
      <w:r w:rsidRPr="002B4998">
        <w:rPr>
          <w:sz w:val="16"/>
          <w:szCs w:val="16"/>
        </w:rPr>
        <w:t xml:space="preserve">0.000             </w:t>
      </w:r>
      <w:r>
        <w:rPr>
          <w:sz w:val="16"/>
          <w:szCs w:val="16"/>
        </w:rPr>
        <w:t xml:space="preserve">       </w:t>
      </w:r>
      <w:r w:rsidRPr="002B4998">
        <w:rPr>
          <w:sz w:val="16"/>
          <w:szCs w:val="16"/>
        </w:rPr>
        <w:t xml:space="preserve"> null     </w:t>
      </w:r>
      <w:r>
        <w:rPr>
          <w:sz w:val="16"/>
          <w:szCs w:val="16"/>
        </w:rPr>
        <w:t xml:space="preserve">                </w:t>
      </w:r>
      <w:r w:rsidRPr="002B4998">
        <w:rPr>
          <w:sz w:val="16"/>
          <w:szCs w:val="16"/>
        </w:rPr>
        <w:t xml:space="preserve">null      0.0      SKIP_YEAR </w:t>
      </w:r>
    </w:p>
    <w:p w:rsidR="002B4998" w:rsidRPr="002B4998" w:rsidRDefault="002B4998" w:rsidP="002B4998">
      <w:pPr>
        <w:jc w:val="both"/>
        <w:rPr>
          <w:sz w:val="16"/>
          <w:szCs w:val="16"/>
        </w:rPr>
      </w:pPr>
      <w:r w:rsidRPr="002B4998">
        <w:rPr>
          <w:sz w:val="16"/>
          <w:szCs w:val="16"/>
        </w:rPr>
        <w:t xml:space="preserve">                      </w:t>
      </w:r>
      <w:r>
        <w:rPr>
          <w:sz w:val="16"/>
          <w:szCs w:val="16"/>
        </w:rPr>
        <w:t xml:space="preserve">                     </w:t>
      </w:r>
      <w:r w:rsidRPr="002B4998">
        <w:rPr>
          <w:sz w:val="16"/>
          <w:szCs w:val="16"/>
        </w:rPr>
        <w:t xml:space="preserve">plnt        0        </w:t>
      </w:r>
      <w:r>
        <w:rPr>
          <w:sz w:val="16"/>
          <w:szCs w:val="16"/>
        </w:rPr>
        <w:t xml:space="preserve">     </w:t>
      </w:r>
      <w:r w:rsidRPr="002B4998">
        <w:rPr>
          <w:sz w:val="16"/>
          <w:szCs w:val="16"/>
        </w:rPr>
        <w:t xml:space="preserve">0   </w:t>
      </w:r>
      <w:r>
        <w:rPr>
          <w:sz w:val="16"/>
          <w:szCs w:val="16"/>
        </w:rPr>
        <w:t xml:space="preserve">    </w:t>
      </w:r>
      <w:r w:rsidRPr="002B4998">
        <w:rPr>
          <w:sz w:val="16"/>
          <w:szCs w:val="16"/>
        </w:rPr>
        <w:t xml:space="preserve"> 0.150              </w:t>
      </w:r>
      <w:r>
        <w:rPr>
          <w:sz w:val="16"/>
          <w:szCs w:val="16"/>
        </w:rPr>
        <w:t xml:space="preserve">       </w:t>
      </w:r>
      <w:r w:rsidRPr="002B4998">
        <w:rPr>
          <w:sz w:val="16"/>
          <w:szCs w:val="16"/>
        </w:rPr>
        <w:t xml:space="preserve">soyb     </w:t>
      </w:r>
      <w:r>
        <w:rPr>
          <w:sz w:val="16"/>
          <w:szCs w:val="16"/>
        </w:rPr>
        <w:t xml:space="preserve">               </w:t>
      </w:r>
      <w:r w:rsidRPr="002B4998">
        <w:rPr>
          <w:sz w:val="16"/>
          <w:szCs w:val="16"/>
        </w:rPr>
        <w:t>null      0.0      PLANT SOYBEANS</w:t>
      </w:r>
    </w:p>
    <w:p w:rsidR="002B4998" w:rsidRPr="002B4998" w:rsidRDefault="002B4998" w:rsidP="002B4998">
      <w:pPr>
        <w:jc w:val="both"/>
        <w:rPr>
          <w:sz w:val="16"/>
          <w:szCs w:val="16"/>
        </w:rPr>
      </w:pPr>
      <w:r w:rsidRPr="002B4998">
        <w:rPr>
          <w:sz w:val="16"/>
          <w:szCs w:val="16"/>
        </w:rPr>
        <w:t xml:space="preserve">                      </w:t>
      </w:r>
      <w:r>
        <w:rPr>
          <w:sz w:val="16"/>
          <w:szCs w:val="16"/>
        </w:rPr>
        <w:t xml:space="preserve">                     </w:t>
      </w:r>
      <w:r w:rsidRPr="002B4998">
        <w:rPr>
          <w:sz w:val="16"/>
          <w:szCs w:val="16"/>
        </w:rPr>
        <w:t xml:space="preserve">hvkl       10      </w:t>
      </w:r>
      <w:r>
        <w:rPr>
          <w:sz w:val="16"/>
          <w:szCs w:val="16"/>
        </w:rPr>
        <w:t xml:space="preserve">  </w:t>
      </w:r>
      <w:r w:rsidRPr="002B4998">
        <w:rPr>
          <w:sz w:val="16"/>
          <w:szCs w:val="16"/>
        </w:rPr>
        <w:t xml:space="preserve"> 30    </w:t>
      </w:r>
      <w:r>
        <w:rPr>
          <w:sz w:val="16"/>
          <w:szCs w:val="16"/>
        </w:rPr>
        <w:t xml:space="preserve">    </w:t>
      </w:r>
      <w:r w:rsidRPr="002B4998">
        <w:rPr>
          <w:sz w:val="16"/>
          <w:szCs w:val="16"/>
        </w:rPr>
        <w:t xml:space="preserve">1.200             </w:t>
      </w:r>
      <w:r>
        <w:rPr>
          <w:sz w:val="16"/>
          <w:szCs w:val="16"/>
        </w:rPr>
        <w:t xml:space="preserve">       </w:t>
      </w:r>
      <w:r w:rsidRPr="002B4998">
        <w:rPr>
          <w:sz w:val="16"/>
          <w:szCs w:val="16"/>
        </w:rPr>
        <w:t xml:space="preserve"> soyb    </w:t>
      </w:r>
      <w:r>
        <w:rPr>
          <w:sz w:val="16"/>
          <w:szCs w:val="16"/>
        </w:rPr>
        <w:t xml:space="preserve">              </w:t>
      </w:r>
      <w:r w:rsidRPr="002B4998">
        <w:rPr>
          <w:sz w:val="16"/>
          <w:szCs w:val="16"/>
        </w:rPr>
        <w:t>grain      0.0      HARVKILL</w:t>
      </w:r>
    </w:p>
    <w:p w:rsidR="002B4998" w:rsidRPr="002B4998" w:rsidRDefault="002B4998" w:rsidP="002B4998">
      <w:pPr>
        <w:jc w:val="both"/>
        <w:rPr>
          <w:sz w:val="16"/>
          <w:szCs w:val="16"/>
        </w:rPr>
      </w:pPr>
      <w:r w:rsidRPr="002B4998">
        <w:rPr>
          <w:sz w:val="16"/>
          <w:szCs w:val="16"/>
        </w:rPr>
        <w:tab/>
        <w:t xml:space="preserve">              </w:t>
      </w:r>
      <w:r>
        <w:rPr>
          <w:sz w:val="16"/>
          <w:szCs w:val="16"/>
        </w:rPr>
        <w:t xml:space="preserve">           </w:t>
      </w:r>
      <w:r w:rsidRPr="002B4998">
        <w:rPr>
          <w:sz w:val="16"/>
          <w:szCs w:val="16"/>
        </w:rPr>
        <w:t xml:space="preserve">skip        0       </w:t>
      </w:r>
      <w:r>
        <w:rPr>
          <w:sz w:val="16"/>
          <w:szCs w:val="16"/>
        </w:rPr>
        <w:t xml:space="preserve">    </w:t>
      </w:r>
      <w:r w:rsidRPr="002B4998">
        <w:rPr>
          <w:sz w:val="16"/>
          <w:szCs w:val="16"/>
        </w:rPr>
        <w:t xml:space="preserve"> 0    </w:t>
      </w:r>
      <w:r>
        <w:rPr>
          <w:sz w:val="16"/>
          <w:szCs w:val="16"/>
        </w:rPr>
        <w:t xml:space="preserve">    </w:t>
      </w:r>
      <w:r w:rsidRPr="002B4998">
        <w:rPr>
          <w:sz w:val="16"/>
          <w:szCs w:val="16"/>
        </w:rPr>
        <w:t xml:space="preserve">0.000             </w:t>
      </w:r>
      <w:r>
        <w:rPr>
          <w:sz w:val="16"/>
          <w:szCs w:val="16"/>
        </w:rPr>
        <w:t xml:space="preserve">        </w:t>
      </w:r>
      <w:r w:rsidRPr="002B4998">
        <w:rPr>
          <w:sz w:val="16"/>
          <w:szCs w:val="16"/>
        </w:rPr>
        <w:t xml:space="preserve"> null     </w:t>
      </w:r>
      <w:r>
        <w:rPr>
          <w:sz w:val="16"/>
          <w:szCs w:val="16"/>
        </w:rPr>
        <w:t xml:space="preserve">                </w:t>
      </w:r>
      <w:r w:rsidRPr="002B4998">
        <w:rPr>
          <w:sz w:val="16"/>
          <w:szCs w:val="16"/>
        </w:rPr>
        <w:t xml:space="preserve">null     0.0      SKIP_YEAR </w:t>
      </w:r>
    </w:p>
    <w:p w:rsidR="002B4998" w:rsidRPr="002B4998" w:rsidRDefault="002B4998" w:rsidP="002B4998">
      <w:pPr>
        <w:jc w:val="both"/>
        <w:rPr>
          <w:sz w:val="16"/>
          <w:szCs w:val="16"/>
        </w:rPr>
      </w:pPr>
      <w:r w:rsidRPr="002B4998">
        <w:rPr>
          <w:sz w:val="16"/>
          <w:szCs w:val="16"/>
        </w:rPr>
        <w:t xml:space="preserve">  </w:t>
      </w:r>
      <w:r>
        <w:rPr>
          <w:sz w:val="16"/>
          <w:szCs w:val="16"/>
        </w:rPr>
        <w:t xml:space="preserve">            </w:t>
      </w:r>
      <w:r w:rsidRPr="002B4998">
        <w:rPr>
          <w:sz w:val="16"/>
          <w:szCs w:val="16"/>
        </w:rPr>
        <w:t xml:space="preserve"> cana    0  0</w:t>
      </w:r>
    </w:p>
    <w:p w:rsidR="002B4998" w:rsidRPr="002B4998" w:rsidRDefault="002B4998" w:rsidP="002B4998">
      <w:pPr>
        <w:jc w:val="both"/>
        <w:rPr>
          <w:sz w:val="24"/>
        </w:rPr>
      </w:pPr>
    </w:p>
    <w:p w:rsidR="0013555A" w:rsidRPr="00A0562B" w:rsidRDefault="0013555A" w:rsidP="005A5EF9">
      <w:pPr>
        <w:jc w:val="both"/>
        <w:rPr>
          <w:sz w:val="24"/>
        </w:rPr>
      </w:pPr>
      <w:r>
        <w:rPr>
          <w:sz w:val="24"/>
        </w:rPr>
        <w:t>SWAT will simulate</w:t>
      </w:r>
      <w:r w:rsidRPr="00A0562B">
        <w:rPr>
          <w:sz w:val="24"/>
        </w:rPr>
        <w:t xml:space="preserve"> different types of management operations. The variables for the different operations will be defined in separate sections. The type of operation simulated is identified by the code given for the variable MGT_OP. </w:t>
      </w:r>
    </w:p>
    <w:p w:rsidR="0013555A" w:rsidRDefault="0013555A" w:rsidP="0013555A">
      <w:pPr>
        <w:spacing w:after="120"/>
        <w:ind w:left="720"/>
        <w:rPr>
          <w:sz w:val="24"/>
        </w:rPr>
      </w:pPr>
      <w:r w:rsidRPr="00A0562B">
        <w:rPr>
          <w:sz w:val="24"/>
        </w:rPr>
        <w:t>The different codes for MGT_OP are:</w:t>
      </w:r>
    </w:p>
    <w:tbl>
      <w:tblPr>
        <w:tblW w:w="0" w:type="auto"/>
        <w:tblInd w:w="1368" w:type="dxa"/>
        <w:tblLayout w:type="fixed"/>
        <w:tblLook w:val="0000" w:firstRow="0" w:lastRow="0" w:firstColumn="0" w:lastColumn="0" w:noHBand="0" w:noVBand="0"/>
      </w:tblPr>
      <w:tblGrid>
        <w:gridCol w:w="1710"/>
        <w:gridCol w:w="5760"/>
      </w:tblGrid>
      <w:tr w:rsidR="00025686" w:rsidRPr="00A0562B" w:rsidTr="001B2AA7">
        <w:tc>
          <w:tcPr>
            <w:tcW w:w="1710" w:type="dxa"/>
          </w:tcPr>
          <w:p w:rsidR="00025686" w:rsidRPr="00A0562B" w:rsidRDefault="00025686" w:rsidP="001B2AA7">
            <w:pPr>
              <w:rPr>
                <w:sz w:val="22"/>
              </w:rPr>
            </w:pPr>
            <w:r>
              <w:rPr>
                <w:sz w:val="22"/>
              </w:rPr>
              <w:t>PCO</w:t>
            </w:r>
          </w:p>
        </w:tc>
        <w:tc>
          <w:tcPr>
            <w:tcW w:w="5760" w:type="dxa"/>
          </w:tcPr>
          <w:p w:rsidR="00025686" w:rsidRPr="00A0562B" w:rsidRDefault="00025686" w:rsidP="00095041">
            <w:pPr>
              <w:rPr>
                <w:sz w:val="22"/>
              </w:rPr>
            </w:pPr>
            <w:r>
              <w:rPr>
                <w:b/>
                <w:sz w:val="22"/>
              </w:rPr>
              <w:t>plant community</w:t>
            </w:r>
            <w:r w:rsidRPr="00A0562B">
              <w:rPr>
                <w:b/>
                <w:sz w:val="22"/>
              </w:rPr>
              <w:t>:</w:t>
            </w:r>
            <w:r w:rsidRPr="00A0562B">
              <w:rPr>
                <w:sz w:val="22"/>
              </w:rPr>
              <w:t xml:space="preserve"> this operation initializes the </w:t>
            </w:r>
            <w:r>
              <w:rPr>
                <w:sz w:val="22"/>
              </w:rPr>
              <w:t xml:space="preserve">plant community </w:t>
            </w:r>
            <w:r w:rsidRPr="00A0562B">
              <w:rPr>
                <w:sz w:val="22"/>
              </w:rPr>
              <w:t>in the HRU</w:t>
            </w:r>
          </w:p>
        </w:tc>
      </w:tr>
      <w:tr w:rsidR="00025686" w:rsidRPr="00A0562B" w:rsidTr="001B2AA7">
        <w:tc>
          <w:tcPr>
            <w:tcW w:w="1710" w:type="dxa"/>
          </w:tcPr>
          <w:p w:rsidR="00025686" w:rsidRPr="00A0562B" w:rsidRDefault="00025686" w:rsidP="001B2AA7">
            <w:pPr>
              <w:rPr>
                <w:sz w:val="22"/>
              </w:rPr>
            </w:pPr>
            <w:r>
              <w:rPr>
                <w:sz w:val="22"/>
              </w:rPr>
              <w:t>PLNT</w:t>
            </w:r>
          </w:p>
        </w:tc>
        <w:tc>
          <w:tcPr>
            <w:tcW w:w="5760" w:type="dxa"/>
          </w:tcPr>
          <w:p w:rsidR="00025686" w:rsidRPr="00A0562B" w:rsidRDefault="00025686" w:rsidP="00381820">
            <w:pPr>
              <w:rPr>
                <w:sz w:val="22"/>
              </w:rPr>
            </w:pPr>
            <w:r w:rsidRPr="00A0562B">
              <w:rPr>
                <w:b/>
                <w:sz w:val="22"/>
              </w:rPr>
              <w:t>planting/beginning of growing season:</w:t>
            </w:r>
            <w:r w:rsidRPr="00A0562B">
              <w:rPr>
                <w:sz w:val="22"/>
              </w:rPr>
              <w:t xml:space="preserve"> this operation initializes the growth of a specific land cover/plant type in the HR</w:t>
            </w:r>
            <w:r>
              <w:rPr>
                <w:sz w:val="22"/>
              </w:rPr>
              <w:t>U</w:t>
            </w:r>
          </w:p>
        </w:tc>
      </w:tr>
      <w:tr w:rsidR="00025686" w:rsidRPr="00A0562B" w:rsidTr="001B2AA7">
        <w:tc>
          <w:tcPr>
            <w:tcW w:w="1710" w:type="dxa"/>
          </w:tcPr>
          <w:p w:rsidR="00025686" w:rsidRPr="00A0562B" w:rsidRDefault="00025686" w:rsidP="001B2AA7">
            <w:pPr>
              <w:rPr>
                <w:sz w:val="22"/>
              </w:rPr>
            </w:pPr>
            <w:r>
              <w:rPr>
                <w:sz w:val="22"/>
              </w:rPr>
              <w:t>HARV</w:t>
            </w:r>
          </w:p>
        </w:tc>
        <w:tc>
          <w:tcPr>
            <w:tcW w:w="5760" w:type="dxa"/>
          </w:tcPr>
          <w:p w:rsidR="00025686" w:rsidRPr="00A0562B" w:rsidRDefault="00025686" w:rsidP="00381820">
            <w:pPr>
              <w:rPr>
                <w:b/>
                <w:sz w:val="22"/>
              </w:rPr>
            </w:pPr>
            <w:r w:rsidRPr="00A0562B">
              <w:rPr>
                <w:b/>
                <w:sz w:val="22"/>
              </w:rPr>
              <w:t xml:space="preserve">harvest only operation: </w:t>
            </w:r>
            <w:r w:rsidRPr="00A0562B">
              <w:rPr>
                <w:sz w:val="22"/>
              </w:rPr>
              <w:t>this operation harvests the portion of the plant designated as yield and removes the yield from the HRU, but allows the plant to continue growing. This operation is used for hay cuttings.</w:t>
            </w:r>
          </w:p>
        </w:tc>
      </w:tr>
      <w:tr w:rsidR="00025686" w:rsidRPr="00A0562B" w:rsidTr="001B2AA7">
        <w:tc>
          <w:tcPr>
            <w:tcW w:w="1710" w:type="dxa"/>
          </w:tcPr>
          <w:p w:rsidR="00025686" w:rsidRPr="00A0562B" w:rsidRDefault="00025686" w:rsidP="001B2AA7">
            <w:pPr>
              <w:rPr>
                <w:sz w:val="22"/>
              </w:rPr>
            </w:pPr>
            <w:r>
              <w:rPr>
                <w:sz w:val="22"/>
              </w:rPr>
              <w:t>HVKL</w:t>
            </w:r>
          </w:p>
        </w:tc>
        <w:tc>
          <w:tcPr>
            <w:tcW w:w="5760" w:type="dxa"/>
          </w:tcPr>
          <w:p w:rsidR="00025686" w:rsidRPr="00A0562B" w:rsidRDefault="00025686" w:rsidP="00381820">
            <w:pPr>
              <w:rPr>
                <w:b/>
                <w:sz w:val="22"/>
              </w:rPr>
            </w:pPr>
            <w:r w:rsidRPr="00A0562B">
              <w:rPr>
                <w:b/>
                <w:sz w:val="22"/>
              </w:rPr>
              <w:t xml:space="preserve">harvest and kill operation: </w:t>
            </w:r>
            <w:r w:rsidRPr="00A0562B">
              <w:rPr>
                <w:sz w:val="22"/>
              </w:rPr>
              <w:t>this operation harvests the portion of the plant designated as yield, removes the yield from the HRU and converts the remaining plant biomass to residue on the soil surface.</w:t>
            </w:r>
          </w:p>
        </w:tc>
      </w:tr>
      <w:tr w:rsidR="00025686" w:rsidRPr="00A0562B" w:rsidTr="001B2AA7">
        <w:tc>
          <w:tcPr>
            <w:tcW w:w="1710" w:type="dxa"/>
          </w:tcPr>
          <w:p w:rsidR="00025686" w:rsidRPr="00A0562B" w:rsidRDefault="00025686" w:rsidP="001B2AA7">
            <w:pPr>
              <w:rPr>
                <w:sz w:val="22"/>
              </w:rPr>
            </w:pPr>
            <w:r>
              <w:rPr>
                <w:sz w:val="22"/>
              </w:rPr>
              <w:t>TILL</w:t>
            </w:r>
          </w:p>
        </w:tc>
        <w:tc>
          <w:tcPr>
            <w:tcW w:w="5760" w:type="dxa"/>
          </w:tcPr>
          <w:p w:rsidR="00025686" w:rsidRPr="00A0562B" w:rsidRDefault="00025686" w:rsidP="00381820">
            <w:pPr>
              <w:rPr>
                <w:b/>
                <w:sz w:val="22"/>
              </w:rPr>
            </w:pPr>
            <w:r w:rsidRPr="00A0562B">
              <w:rPr>
                <w:b/>
                <w:sz w:val="22"/>
              </w:rPr>
              <w:t xml:space="preserve">tillage operation: </w:t>
            </w:r>
            <w:r w:rsidRPr="00A0562B">
              <w:rPr>
                <w:sz w:val="22"/>
              </w:rPr>
              <w:t>this operation mixes the upper soil layers and redistributes the nutrients/chemicals/etc. within those layers</w:t>
            </w:r>
          </w:p>
        </w:tc>
      </w:tr>
      <w:tr w:rsidR="00025686" w:rsidRPr="00A0562B" w:rsidTr="001B2AA7">
        <w:tc>
          <w:tcPr>
            <w:tcW w:w="1710" w:type="dxa"/>
          </w:tcPr>
          <w:p w:rsidR="00025686" w:rsidRPr="00A0562B" w:rsidRDefault="00025686" w:rsidP="001B2AA7">
            <w:pPr>
              <w:spacing w:before="60"/>
              <w:rPr>
                <w:sz w:val="22"/>
              </w:rPr>
            </w:pPr>
            <w:r>
              <w:rPr>
                <w:sz w:val="22"/>
              </w:rPr>
              <w:t>IRRM</w:t>
            </w:r>
          </w:p>
        </w:tc>
        <w:tc>
          <w:tcPr>
            <w:tcW w:w="5760" w:type="dxa"/>
          </w:tcPr>
          <w:p w:rsidR="00025686" w:rsidRPr="00A0562B" w:rsidRDefault="00025686" w:rsidP="00381820">
            <w:pPr>
              <w:spacing w:before="60"/>
              <w:rPr>
                <w:sz w:val="22"/>
              </w:rPr>
            </w:pPr>
            <w:r w:rsidRPr="00A0562B">
              <w:rPr>
                <w:b/>
                <w:sz w:val="22"/>
              </w:rPr>
              <w:t>irrigation operation:</w:t>
            </w:r>
            <w:r w:rsidRPr="00A0562B">
              <w:rPr>
                <w:sz w:val="22"/>
              </w:rPr>
              <w:t xml:space="preserve"> this operation applies water to the HRU on the specified day. (IRROPS.DAT)</w:t>
            </w:r>
          </w:p>
        </w:tc>
      </w:tr>
      <w:tr w:rsidR="00025686" w:rsidRPr="00A0562B" w:rsidTr="001B2AA7">
        <w:tc>
          <w:tcPr>
            <w:tcW w:w="1710" w:type="dxa"/>
          </w:tcPr>
          <w:p w:rsidR="00025686" w:rsidRPr="00A0562B" w:rsidRDefault="00025686" w:rsidP="001B2AA7">
            <w:pPr>
              <w:spacing w:before="60"/>
              <w:rPr>
                <w:sz w:val="22"/>
              </w:rPr>
            </w:pPr>
            <w:r>
              <w:rPr>
                <w:sz w:val="22"/>
              </w:rPr>
              <w:t>FERT</w:t>
            </w:r>
          </w:p>
        </w:tc>
        <w:tc>
          <w:tcPr>
            <w:tcW w:w="5760" w:type="dxa"/>
          </w:tcPr>
          <w:p w:rsidR="00025686" w:rsidRPr="00A0562B" w:rsidRDefault="00025686" w:rsidP="00381820">
            <w:pPr>
              <w:spacing w:before="60"/>
              <w:rPr>
                <w:sz w:val="22"/>
              </w:rPr>
            </w:pPr>
            <w:r w:rsidRPr="00A0562B">
              <w:rPr>
                <w:b/>
                <w:sz w:val="22"/>
              </w:rPr>
              <w:t>fertilizer application:</w:t>
            </w:r>
            <w:r w:rsidRPr="00A0562B">
              <w:rPr>
                <w:sz w:val="22"/>
              </w:rPr>
              <w:t xml:space="preserve"> this operation adds nutrients to the soil in the HRU on the specified day (FERTOPS.DAT)</w:t>
            </w:r>
          </w:p>
        </w:tc>
      </w:tr>
      <w:tr w:rsidR="00025686" w:rsidRPr="00A0562B" w:rsidTr="001B2AA7">
        <w:tc>
          <w:tcPr>
            <w:tcW w:w="1710" w:type="dxa"/>
          </w:tcPr>
          <w:p w:rsidR="00025686" w:rsidRPr="00A0562B" w:rsidRDefault="00025686" w:rsidP="001B2AA7">
            <w:pPr>
              <w:spacing w:before="60"/>
              <w:rPr>
                <w:sz w:val="22"/>
              </w:rPr>
            </w:pPr>
            <w:r>
              <w:rPr>
                <w:sz w:val="22"/>
              </w:rPr>
              <w:t>PEST</w:t>
            </w:r>
          </w:p>
        </w:tc>
        <w:tc>
          <w:tcPr>
            <w:tcW w:w="5760" w:type="dxa"/>
          </w:tcPr>
          <w:p w:rsidR="00025686" w:rsidRPr="00A0562B" w:rsidRDefault="00025686" w:rsidP="00381820">
            <w:pPr>
              <w:spacing w:before="60"/>
              <w:rPr>
                <w:sz w:val="22"/>
              </w:rPr>
            </w:pPr>
            <w:r w:rsidRPr="00A0562B">
              <w:rPr>
                <w:b/>
                <w:sz w:val="22"/>
              </w:rPr>
              <w:t>pesticide application:</w:t>
            </w:r>
            <w:r w:rsidRPr="00A0562B">
              <w:rPr>
                <w:sz w:val="22"/>
              </w:rPr>
              <w:t xml:space="preserve"> this operation applies a pesticide to the plant and/or soil in the HRU on the specified day</w:t>
            </w:r>
          </w:p>
        </w:tc>
      </w:tr>
      <w:tr w:rsidR="00025686" w:rsidRPr="00A0562B" w:rsidTr="001B2AA7">
        <w:tc>
          <w:tcPr>
            <w:tcW w:w="1710" w:type="dxa"/>
          </w:tcPr>
          <w:p w:rsidR="00025686" w:rsidRPr="00A0562B" w:rsidRDefault="00025686" w:rsidP="001B2AA7">
            <w:pPr>
              <w:spacing w:before="60"/>
              <w:rPr>
                <w:sz w:val="22"/>
              </w:rPr>
            </w:pPr>
            <w:r>
              <w:rPr>
                <w:sz w:val="22"/>
              </w:rPr>
              <w:t>GRAZ</w:t>
            </w:r>
          </w:p>
        </w:tc>
        <w:tc>
          <w:tcPr>
            <w:tcW w:w="5760" w:type="dxa"/>
          </w:tcPr>
          <w:p w:rsidR="00025686" w:rsidRPr="00A0562B" w:rsidRDefault="00025686" w:rsidP="00381820">
            <w:pPr>
              <w:spacing w:before="60"/>
              <w:rPr>
                <w:sz w:val="22"/>
              </w:rPr>
            </w:pPr>
            <w:r w:rsidRPr="00A0562B">
              <w:rPr>
                <w:b/>
                <w:sz w:val="22"/>
              </w:rPr>
              <w:t>grazing operation:</w:t>
            </w:r>
            <w:r w:rsidRPr="00A0562B">
              <w:rPr>
                <w:sz w:val="22"/>
              </w:rPr>
              <w:t xml:space="preserve"> this operation removes plant biomass at a specified rate and allows simultaneous application of manure.</w:t>
            </w:r>
          </w:p>
        </w:tc>
      </w:tr>
      <w:tr w:rsidR="00025686" w:rsidRPr="00A0562B" w:rsidTr="001B2AA7">
        <w:tc>
          <w:tcPr>
            <w:tcW w:w="1710" w:type="dxa"/>
          </w:tcPr>
          <w:p w:rsidR="00025686" w:rsidRPr="00A0562B" w:rsidRDefault="00025686" w:rsidP="001B2AA7">
            <w:pPr>
              <w:spacing w:before="60"/>
              <w:rPr>
                <w:sz w:val="22"/>
              </w:rPr>
            </w:pPr>
            <w:r>
              <w:rPr>
                <w:sz w:val="22"/>
              </w:rPr>
              <w:t>BURN</w:t>
            </w:r>
          </w:p>
        </w:tc>
        <w:tc>
          <w:tcPr>
            <w:tcW w:w="5760" w:type="dxa"/>
          </w:tcPr>
          <w:p w:rsidR="00025686" w:rsidRPr="00A0562B" w:rsidRDefault="00025686" w:rsidP="00381820">
            <w:pPr>
              <w:spacing w:before="60"/>
              <w:rPr>
                <w:b/>
                <w:sz w:val="22"/>
              </w:rPr>
            </w:pPr>
            <w:r>
              <w:rPr>
                <w:b/>
                <w:sz w:val="22"/>
              </w:rPr>
              <w:t>burn</w:t>
            </w:r>
            <w:r w:rsidRPr="00A0562B">
              <w:rPr>
                <w:b/>
                <w:sz w:val="22"/>
              </w:rPr>
              <w:t xml:space="preserve"> operation: </w:t>
            </w:r>
            <w:r w:rsidRPr="00885EB7">
              <w:rPr>
                <w:sz w:val="22"/>
              </w:rPr>
              <w:t>the burn operation records the biomass, residue and phosphorus that is burned.</w:t>
            </w:r>
            <w:r>
              <w:rPr>
                <w:b/>
                <w:sz w:val="22"/>
              </w:rPr>
              <w:t xml:space="preserve"> </w:t>
            </w:r>
          </w:p>
        </w:tc>
      </w:tr>
      <w:tr w:rsidR="00025686" w:rsidRPr="00A0562B" w:rsidTr="001B2AA7">
        <w:tc>
          <w:tcPr>
            <w:tcW w:w="1710" w:type="dxa"/>
          </w:tcPr>
          <w:p w:rsidR="00025686" w:rsidRPr="00A0562B" w:rsidRDefault="00025686" w:rsidP="001B2AA7">
            <w:pPr>
              <w:spacing w:before="60"/>
              <w:rPr>
                <w:sz w:val="22"/>
              </w:rPr>
            </w:pPr>
            <w:r>
              <w:rPr>
                <w:sz w:val="22"/>
              </w:rPr>
              <w:t>SWEP</w:t>
            </w:r>
          </w:p>
        </w:tc>
        <w:tc>
          <w:tcPr>
            <w:tcW w:w="5760" w:type="dxa"/>
          </w:tcPr>
          <w:p w:rsidR="00025686" w:rsidRPr="00A0562B" w:rsidRDefault="00025686" w:rsidP="00381820">
            <w:pPr>
              <w:spacing w:before="60"/>
              <w:rPr>
                <w:sz w:val="22"/>
              </w:rPr>
            </w:pPr>
            <w:r w:rsidRPr="00A0562B">
              <w:rPr>
                <w:b/>
                <w:sz w:val="22"/>
              </w:rPr>
              <w:t>street sweeping operation:</w:t>
            </w:r>
            <w:r w:rsidRPr="00A0562B">
              <w:rPr>
                <w:sz w:val="22"/>
              </w:rPr>
              <w:t xml:space="preserve"> this operation removes sediment and nutrient build-up on impervious areas in the HRU. This operation can only be used when the urban build up/wash off routines are activated for the HRU (see IURBAN).</w:t>
            </w:r>
          </w:p>
        </w:tc>
      </w:tr>
      <w:tr w:rsidR="00025686" w:rsidRPr="00A0562B" w:rsidTr="001B2AA7">
        <w:tc>
          <w:tcPr>
            <w:tcW w:w="1710" w:type="dxa"/>
          </w:tcPr>
          <w:p w:rsidR="00025686" w:rsidRPr="00A0562B" w:rsidRDefault="00025686" w:rsidP="001B2AA7">
            <w:pPr>
              <w:spacing w:before="60"/>
              <w:rPr>
                <w:sz w:val="22"/>
              </w:rPr>
            </w:pPr>
            <w:r>
              <w:rPr>
                <w:sz w:val="22"/>
              </w:rPr>
              <w:t>SKIP</w:t>
            </w:r>
          </w:p>
        </w:tc>
        <w:tc>
          <w:tcPr>
            <w:tcW w:w="5760" w:type="dxa"/>
          </w:tcPr>
          <w:p w:rsidR="00025686" w:rsidRPr="00A0562B" w:rsidRDefault="00025686" w:rsidP="00381820">
            <w:pPr>
              <w:spacing w:before="60"/>
              <w:rPr>
                <w:b/>
                <w:sz w:val="22"/>
              </w:rPr>
            </w:pPr>
            <w:r>
              <w:rPr>
                <w:b/>
                <w:sz w:val="22"/>
              </w:rPr>
              <w:t>skip</w:t>
            </w:r>
            <w:r w:rsidRPr="00A0562B">
              <w:rPr>
                <w:b/>
                <w:sz w:val="22"/>
              </w:rPr>
              <w:t xml:space="preserve"> operation: </w:t>
            </w:r>
            <w:r w:rsidRPr="00885EB7">
              <w:rPr>
                <w:sz w:val="22"/>
              </w:rPr>
              <w:t>this operation skips to the end of the year.</w:t>
            </w:r>
          </w:p>
        </w:tc>
      </w:tr>
    </w:tbl>
    <w:p w:rsidR="0013555A" w:rsidRPr="00A0562B" w:rsidRDefault="0013555A" w:rsidP="0013555A">
      <w:pPr>
        <w:spacing w:before="120"/>
        <w:rPr>
          <w:b/>
          <w:sz w:val="24"/>
        </w:rPr>
      </w:pPr>
    </w:p>
    <w:p w:rsidR="0013555A" w:rsidRPr="00A0562B" w:rsidRDefault="0013555A" w:rsidP="0013555A">
      <w:pPr>
        <w:spacing w:before="120" w:line="360" w:lineRule="auto"/>
        <w:ind w:left="720" w:firstLine="720"/>
        <w:rPr>
          <w:sz w:val="24"/>
        </w:rPr>
      </w:pPr>
      <w:r w:rsidRPr="00A0562B">
        <w:rPr>
          <w:sz w:val="24"/>
        </w:rPr>
        <w:lastRenderedPageBreak/>
        <w:t>For each year of management operations provided, the operations must be listed in chronological order starting in January.</w:t>
      </w:r>
    </w:p>
    <w:p w:rsidR="0013555A" w:rsidRDefault="0013555A" w:rsidP="0013555A">
      <w:pPr>
        <w:spacing w:line="360" w:lineRule="auto"/>
        <w:ind w:left="720" w:firstLine="720"/>
        <w:jc w:val="both"/>
        <w:rPr>
          <w:sz w:val="24"/>
        </w:rPr>
      </w:pPr>
      <w:r w:rsidRPr="00A0562B">
        <w:rPr>
          <w:sz w:val="24"/>
        </w:rPr>
        <w:t>For simulations where a certain amount of crop yield and biomass is required, the user can force the model to meet this amount by setting a harvest index target and a biomass target. These targets are effective only if a harvest and kill operation is used to harvest the crop.  Variables are listed below.</w:t>
      </w:r>
    </w:p>
    <w:tbl>
      <w:tblPr>
        <w:tblW w:w="0" w:type="auto"/>
        <w:tblInd w:w="738" w:type="dxa"/>
        <w:tblLayout w:type="fixed"/>
        <w:tblLook w:val="0000" w:firstRow="0" w:lastRow="0" w:firstColumn="0" w:lastColumn="0" w:noHBand="0" w:noVBand="0"/>
      </w:tblPr>
      <w:tblGrid>
        <w:gridCol w:w="2250"/>
        <w:gridCol w:w="5742"/>
        <w:gridCol w:w="108"/>
      </w:tblGrid>
      <w:tr w:rsidR="0013555A" w:rsidTr="00381820">
        <w:trPr>
          <w:cantSplit/>
        </w:trPr>
        <w:tc>
          <w:tcPr>
            <w:tcW w:w="2250" w:type="dxa"/>
            <w:tcBorders>
              <w:bottom w:val="single" w:sz="6" w:space="0" w:color="auto"/>
            </w:tcBorders>
          </w:tcPr>
          <w:p w:rsidR="0013555A" w:rsidRDefault="0013555A" w:rsidP="00381820">
            <w:pPr>
              <w:pStyle w:val="Heading5"/>
              <w:spacing w:before="120"/>
              <w:rPr>
                <w:b/>
              </w:rPr>
            </w:pPr>
            <w:r>
              <w:rPr>
                <w:b/>
                <w:caps/>
              </w:rPr>
              <w:lastRenderedPageBreak/>
              <w:t>V</w:t>
            </w:r>
            <w:r>
              <w:rPr>
                <w:b/>
              </w:rPr>
              <w:t>ariable name</w:t>
            </w:r>
          </w:p>
        </w:tc>
        <w:tc>
          <w:tcPr>
            <w:tcW w:w="5850" w:type="dxa"/>
            <w:gridSpan w:val="2"/>
          </w:tcPr>
          <w:p w:rsidR="0013555A" w:rsidRDefault="0013555A" w:rsidP="00381820">
            <w:pPr>
              <w:pStyle w:val="Heading1"/>
              <w:spacing w:before="120" w:after="0"/>
              <w:jc w:val="left"/>
              <w:rPr>
                <w:b/>
              </w:rPr>
            </w:pPr>
            <w:r>
              <w:rPr>
                <w:b/>
              </w:rPr>
              <w:t>Definition</w:t>
            </w:r>
          </w:p>
        </w:tc>
      </w:tr>
      <w:tr w:rsidR="0013555A" w:rsidTr="00381820">
        <w:trPr>
          <w:cantSplit/>
        </w:trPr>
        <w:tc>
          <w:tcPr>
            <w:tcW w:w="2250" w:type="dxa"/>
          </w:tcPr>
          <w:p w:rsidR="0013555A" w:rsidRDefault="0013555A" w:rsidP="00381820">
            <w:pPr>
              <w:pStyle w:val="Heading5"/>
              <w:spacing w:before="120"/>
              <w:rPr>
                <w:caps/>
              </w:rPr>
            </w:pPr>
            <w:r>
              <w:rPr>
                <w:caps/>
              </w:rPr>
              <w:t>title</w:t>
            </w:r>
          </w:p>
        </w:tc>
        <w:tc>
          <w:tcPr>
            <w:tcW w:w="5850" w:type="dxa"/>
            <w:gridSpan w:val="2"/>
            <w:tcBorders>
              <w:top w:val="dotted" w:sz="4" w:space="0" w:color="auto"/>
            </w:tcBorders>
          </w:tcPr>
          <w:p w:rsidR="0013555A" w:rsidRDefault="0013555A" w:rsidP="00381820">
            <w:pPr>
              <w:pStyle w:val="Heading1"/>
              <w:spacing w:before="60" w:after="0"/>
              <w:jc w:val="left"/>
            </w:pPr>
            <w:r>
              <w:t>Title for the management.sch file.  Optional (may be blank)</w:t>
            </w:r>
            <w:r>
              <w:tab/>
            </w:r>
          </w:p>
        </w:tc>
      </w:tr>
      <w:tr w:rsidR="0013555A" w:rsidTr="00381820">
        <w:trPr>
          <w:cantSplit/>
        </w:trPr>
        <w:tc>
          <w:tcPr>
            <w:tcW w:w="2250" w:type="dxa"/>
          </w:tcPr>
          <w:p w:rsidR="0013555A" w:rsidRDefault="0013555A" w:rsidP="00381820">
            <w:pPr>
              <w:pStyle w:val="Heading5"/>
              <w:spacing w:before="120"/>
              <w:rPr>
                <w:caps/>
              </w:rPr>
            </w:pPr>
            <w:r>
              <w:rPr>
                <w:caps/>
              </w:rPr>
              <w:t>header</w:t>
            </w:r>
          </w:p>
        </w:tc>
        <w:tc>
          <w:tcPr>
            <w:tcW w:w="5850" w:type="dxa"/>
            <w:gridSpan w:val="2"/>
            <w:tcBorders>
              <w:top w:val="dotted" w:sz="4" w:space="0" w:color="auto"/>
            </w:tcBorders>
          </w:tcPr>
          <w:p w:rsidR="0013555A" w:rsidRDefault="0013555A" w:rsidP="00381820">
            <w:pPr>
              <w:pStyle w:val="Heading1"/>
              <w:spacing w:before="60" w:after="0"/>
              <w:jc w:val="left"/>
            </w:pPr>
            <w:r>
              <w:t xml:space="preserve">Header for the management.sch variables </w:t>
            </w:r>
            <w:r>
              <w:tab/>
            </w:r>
          </w:p>
        </w:tc>
      </w:tr>
      <w:tr w:rsidR="0013555A" w:rsidTr="00381820">
        <w:trPr>
          <w:cantSplit/>
        </w:trPr>
        <w:tc>
          <w:tcPr>
            <w:tcW w:w="2250" w:type="dxa"/>
          </w:tcPr>
          <w:p w:rsidR="0013555A" w:rsidRDefault="0013555A" w:rsidP="00381820">
            <w:pPr>
              <w:pStyle w:val="Heading5"/>
              <w:spacing w:before="120"/>
              <w:rPr>
                <w:caps/>
              </w:rPr>
            </w:pPr>
            <w:r>
              <w:rPr>
                <w:caps/>
              </w:rPr>
              <w:t>name</w:t>
            </w:r>
          </w:p>
        </w:tc>
        <w:tc>
          <w:tcPr>
            <w:tcW w:w="5850" w:type="dxa"/>
            <w:gridSpan w:val="2"/>
            <w:tcBorders>
              <w:top w:val="dotted" w:sz="4" w:space="0" w:color="auto"/>
            </w:tcBorders>
          </w:tcPr>
          <w:p w:rsidR="0013555A" w:rsidRDefault="0013555A" w:rsidP="00381820">
            <w:pPr>
              <w:pStyle w:val="Heading1"/>
              <w:spacing w:before="60" w:after="0"/>
              <w:jc w:val="left"/>
            </w:pPr>
            <w:r>
              <w:t xml:space="preserve">Name of the operations </w:t>
            </w:r>
          </w:p>
        </w:tc>
      </w:tr>
      <w:tr w:rsidR="0013555A" w:rsidTr="00381820">
        <w:trPr>
          <w:cantSplit/>
        </w:trPr>
        <w:tc>
          <w:tcPr>
            <w:tcW w:w="2250" w:type="dxa"/>
          </w:tcPr>
          <w:p w:rsidR="0013555A" w:rsidRDefault="0013555A" w:rsidP="00381820">
            <w:pPr>
              <w:pStyle w:val="Heading5"/>
              <w:spacing w:before="120"/>
              <w:rPr>
                <w:caps/>
              </w:rPr>
            </w:pPr>
            <w:r>
              <w:rPr>
                <w:caps/>
              </w:rPr>
              <w:t>nUM_OPS</w:t>
            </w:r>
          </w:p>
        </w:tc>
        <w:tc>
          <w:tcPr>
            <w:tcW w:w="5850" w:type="dxa"/>
            <w:gridSpan w:val="2"/>
            <w:tcBorders>
              <w:top w:val="dotted" w:sz="4" w:space="0" w:color="auto"/>
            </w:tcBorders>
          </w:tcPr>
          <w:p w:rsidR="0013555A" w:rsidRDefault="0013555A" w:rsidP="00381820">
            <w:pPr>
              <w:pStyle w:val="Heading1"/>
              <w:spacing w:before="60" w:after="0"/>
              <w:jc w:val="left"/>
            </w:pPr>
            <w:r>
              <w:t>Number of operations following</w:t>
            </w:r>
          </w:p>
        </w:tc>
      </w:tr>
      <w:tr w:rsidR="0013555A" w:rsidTr="00381820">
        <w:trPr>
          <w:cantSplit/>
        </w:trPr>
        <w:tc>
          <w:tcPr>
            <w:tcW w:w="2250" w:type="dxa"/>
          </w:tcPr>
          <w:p w:rsidR="0013555A" w:rsidRDefault="0013555A" w:rsidP="00381820">
            <w:pPr>
              <w:pStyle w:val="Heading5"/>
              <w:spacing w:before="120"/>
              <w:rPr>
                <w:caps/>
              </w:rPr>
            </w:pPr>
            <w:r>
              <w:rPr>
                <w:caps/>
              </w:rPr>
              <w:t>nUM_AUTO</w:t>
            </w:r>
            <w:r w:rsidR="00844F00">
              <w:rPr>
                <w:caps/>
              </w:rPr>
              <w:t>s</w:t>
            </w:r>
          </w:p>
        </w:tc>
        <w:tc>
          <w:tcPr>
            <w:tcW w:w="5850" w:type="dxa"/>
            <w:gridSpan w:val="2"/>
            <w:tcBorders>
              <w:top w:val="dotted" w:sz="4" w:space="0" w:color="auto"/>
            </w:tcBorders>
          </w:tcPr>
          <w:p w:rsidR="0013555A" w:rsidRDefault="0013555A" w:rsidP="00381820">
            <w:pPr>
              <w:pStyle w:val="Heading1"/>
              <w:spacing w:before="60" w:after="0"/>
              <w:jc w:val="left"/>
            </w:pPr>
          </w:p>
        </w:tc>
      </w:tr>
      <w:tr w:rsidR="0013555A" w:rsidTr="00381820">
        <w:trPr>
          <w:cantSplit/>
        </w:trPr>
        <w:tc>
          <w:tcPr>
            <w:tcW w:w="2250" w:type="dxa"/>
          </w:tcPr>
          <w:p w:rsidR="0013555A" w:rsidRDefault="0013555A" w:rsidP="00381820">
            <w:pPr>
              <w:pStyle w:val="Heading5"/>
              <w:spacing w:before="120"/>
              <w:rPr>
                <w:caps/>
              </w:rPr>
            </w:pPr>
            <w:r>
              <w:rPr>
                <w:caps/>
              </w:rPr>
              <w:t>OP</w:t>
            </w:r>
          </w:p>
        </w:tc>
        <w:tc>
          <w:tcPr>
            <w:tcW w:w="5850" w:type="dxa"/>
            <w:gridSpan w:val="2"/>
            <w:tcBorders>
              <w:top w:val="dotted" w:sz="4" w:space="0" w:color="auto"/>
            </w:tcBorders>
          </w:tcPr>
          <w:p w:rsidR="0013555A" w:rsidRDefault="0013555A" w:rsidP="00381820">
            <w:pPr>
              <w:pStyle w:val="Heading1"/>
              <w:spacing w:before="60" w:after="0"/>
              <w:jc w:val="left"/>
            </w:pPr>
            <w:r>
              <w:t>Management operation name:</w:t>
            </w:r>
          </w:p>
          <w:p w:rsidR="0013555A" w:rsidRDefault="0013555A" w:rsidP="00381820">
            <w:pPr>
              <w:pStyle w:val="Heading1"/>
              <w:spacing w:before="60" w:after="0"/>
              <w:jc w:val="left"/>
            </w:pPr>
            <w:r w:rsidRPr="00E366CE">
              <w:rPr>
                <w:b/>
              </w:rPr>
              <w:t>pcom</w:t>
            </w:r>
            <w:r>
              <w:t xml:space="preserve"> = plant community</w:t>
            </w:r>
          </w:p>
          <w:p w:rsidR="0013555A" w:rsidRDefault="0013555A" w:rsidP="00381820">
            <w:pPr>
              <w:pStyle w:val="Heading1"/>
              <w:spacing w:before="60" w:after="0"/>
              <w:jc w:val="left"/>
            </w:pPr>
            <w:r w:rsidRPr="00E366CE">
              <w:rPr>
                <w:b/>
              </w:rPr>
              <w:t>plnt</w:t>
            </w:r>
            <w:r>
              <w:t xml:space="preserve"> = beginning of growing season</w:t>
            </w:r>
          </w:p>
          <w:p w:rsidR="0013555A" w:rsidRDefault="0013555A" w:rsidP="00381820">
            <w:pPr>
              <w:pStyle w:val="Heading1"/>
              <w:spacing w:before="60" w:after="0"/>
              <w:jc w:val="left"/>
            </w:pPr>
            <w:r w:rsidRPr="00E366CE">
              <w:rPr>
                <w:b/>
              </w:rPr>
              <w:t>harv</w:t>
            </w:r>
            <w:r>
              <w:t xml:space="preserve"> = harvests the portion of the plant designated as yield and removes the yield from the HRU, but allows the plant to continue to grow.</w:t>
            </w:r>
          </w:p>
          <w:p w:rsidR="0013555A" w:rsidRDefault="0013555A" w:rsidP="00381820">
            <w:pPr>
              <w:pStyle w:val="Heading1"/>
              <w:spacing w:before="60" w:after="0"/>
              <w:jc w:val="left"/>
            </w:pPr>
            <w:r w:rsidRPr="00E366CE">
              <w:rPr>
                <w:b/>
              </w:rPr>
              <w:t>hvkl</w:t>
            </w:r>
            <w:r>
              <w:t xml:space="preserve"> = harvests the portion of the plant designated as yield, removes the yield from the HRU and converts the remaining plant biomass to residue on the soil surface.</w:t>
            </w:r>
          </w:p>
          <w:p w:rsidR="0013555A" w:rsidRDefault="0013555A" w:rsidP="00381820">
            <w:pPr>
              <w:pStyle w:val="Heading1"/>
              <w:spacing w:before="60" w:after="0"/>
              <w:jc w:val="left"/>
            </w:pPr>
            <w:r w:rsidRPr="00E366CE">
              <w:rPr>
                <w:b/>
              </w:rPr>
              <w:t>till</w:t>
            </w:r>
            <w:r>
              <w:t xml:space="preserve"> = mixed the upper soil layers and redistributes the nutrients/chemicals, etc within thos layers</w:t>
            </w:r>
          </w:p>
          <w:p w:rsidR="0013555A" w:rsidRDefault="0013555A" w:rsidP="00381820">
            <w:pPr>
              <w:pStyle w:val="Heading1"/>
              <w:spacing w:before="60" w:after="0"/>
              <w:jc w:val="left"/>
            </w:pPr>
            <w:r w:rsidRPr="00E366CE">
              <w:rPr>
                <w:b/>
              </w:rPr>
              <w:t>irrm</w:t>
            </w:r>
            <w:r>
              <w:t xml:space="preserve"> = applies water to the HRU on the specified day</w:t>
            </w:r>
          </w:p>
          <w:p w:rsidR="0013555A" w:rsidRDefault="0013555A" w:rsidP="00381820">
            <w:pPr>
              <w:pStyle w:val="Heading1"/>
              <w:spacing w:before="60" w:after="0"/>
              <w:jc w:val="left"/>
            </w:pPr>
            <w:r w:rsidRPr="00E366CE">
              <w:rPr>
                <w:b/>
              </w:rPr>
              <w:t>fert</w:t>
            </w:r>
            <w:r>
              <w:t xml:space="preserve"> = adds nutrients to the soil in the specified day</w:t>
            </w:r>
          </w:p>
          <w:p w:rsidR="0013555A" w:rsidRDefault="0013555A" w:rsidP="00381820">
            <w:pPr>
              <w:pStyle w:val="Heading1"/>
              <w:spacing w:before="60" w:after="0"/>
              <w:jc w:val="left"/>
            </w:pPr>
            <w:r w:rsidRPr="00E366CE">
              <w:rPr>
                <w:b/>
              </w:rPr>
              <w:t>pest</w:t>
            </w:r>
            <w:r>
              <w:t xml:space="preserve"> = applies a pesticide to the plant and/or soil in the HRU on a specified day</w:t>
            </w:r>
          </w:p>
          <w:p w:rsidR="0013555A" w:rsidRDefault="0013555A" w:rsidP="00381820">
            <w:pPr>
              <w:pStyle w:val="Heading1"/>
              <w:spacing w:before="60" w:after="0"/>
              <w:jc w:val="left"/>
            </w:pPr>
            <w:r w:rsidRPr="00E366CE">
              <w:rPr>
                <w:b/>
              </w:rPr>
              <w:t>graz</w:t>
            </w:r>
            <w:r>
              <w:t xml:space="preserve"> = removes plant biomass at a specified rate and allows simultaneous application of manure</w:t>
            </w:r>
          </w:p>
          <w:p w:rsidR="0013555A" w:rsidRDefault="0013555A" w:rsidP="00381820">
            <w:pPr>
              <w:pStyle w:val="Heading1"/>
              <w:spacing w:before="60" w:after="0"/>
              <w:jc w:val="left"/>
            </w:pPr>
            <w:r w:rsidRPr="00E366CE">
              <w:rPr>
                <w:b/>
              </w:rPr>
              <w:t>burn</w:t>
            </w:r>
            <w:r>
              <w:t xml:space="preserve"> = burning</w:t>
            </w:r>
          </w:p>
          <w:p w:rsidR="0013555A" w:rsidRDefault="0013555A" w:rsidP="00381820">
            <w:pPr>
              <w:pStyle w:val="Heading1"/>
              <w:spacing w:before="60" w:after="0"/>
              <w:jc w:val="left"/>
            </w:pPr>
            <w:r w:rsidRPr="00E366CE">
              <w:rPr>
                <w:b/>
              </w:rPr>
              <w:t>swep</w:t>
            </w:r>
            <w:r>
              <w:t xml:space="preserve"> = removes sediment and nutrient build up on impervious areas in the HRU.  This operation can only be used when the urban build up/wash off routines are activated for the HRU (see IURBAN)</w:t>
            </w:r>
          </w:p>
          <w:p w:rsidR="001B2AA7" w:rsidRPr="001B2AA7" w:rsidRDefault="001B2AA7" w:rsidP="001B2AA7">
            <w:pPr>
              <w:rPr>
                <w:b/>
              </w:rPr>
            </w:pPr>
            <w:r w:rsidRPr="001B2AA7">
              <w:rPr>
                <w:b/>
              </w:rPr>
              <w:t>skip</w:t>
            </w:r>
          </w:p>
        </w:tc>
      </w:tr>
      <w:tr w:rsidR="0013555A" w:rsidTr="001B2AA7">
        <w:trPr>
          <w:gridAfter w:val="1"/>
          <w:wAfter w:w="108" w:type="dxa"/>
          <w:cantSplit/>
        </w:trPr>
        <w:tc>
          <w:tcPr>
            <w:tcW w:w="2250" w:type="dxa"/>
          </w:tcPr>
          <w:p w:rsidR="0013555A" w:rsidRDefault="0013555A" w:rsidP="00381820">
            <w:pPr>
              <w:pStyle w:val="Heading5"/>
              <w:spacing w:before="120"/>
              <w:rPr>
                <w:caps/>
              </w:rPr>
            </w:pPr>
            <w:r>
              <w:rPr>
                <w:caps/>
              </w:rPr>
              <w:t>MON</w:t>
            </w:r>
          </w:p>
        </w:tc>
        <w:tc>
          <w:tcPr>
            <w:tcW w:w="5742" w:type="dxa"/>
            <w:tcBorders>
              <w:top w:val="single" w:sz="6" w:space="0" w:color="auto"/>
            </w:tcBorders>
          </w:tcPr>
          <w:p w:rsidR="0013555A" w:rsidRDefault="0013555A" w:rsidP="00381820">
            <w:pPr>
              <w:pStyle w:val="Heading1"/>
              <w:spacing w:before="120" w:after="0"/>
              <w:jc w:val="left"/>
            </w:pPr>
            <w:r>
              <w:t>Month operation takes place.</w:t>
            </w:r>
          </w:p>
          <w:p w:rsidR="0013555A" w:rsidRDefault="0013555A" w:rsidP="00381820">
            <w:pPr>
              <w:pStyle w:val="Heading1"/>
              <w:spacing w:before="120" w:after="0"/>
              <w:jc w:val="left"/>
            </w:pPr>
            <w:r>
              <w:t>Either MONTH/DAY or HUSC is required.</w:t>
            </w:r>
          </w:p>
        </w:tc>
      </w:tr>
      <w:tr w:rsidR="0013555A" w:rsidTr="001B2AA7">
        <w:trPr>
          <w:gridAfter w:val="1"/>
          <w:wAfter w:w="108" w:type="dxa"/>
          <w:cantSplit/>
        </w:trPr>
        <w:tc>
          <w:tcPr>
            <w:tcW w:w="2250" w:type="dxa"/>
          </w:tcPr>
          <w:p w:rsidR="0013555A" w:rsidRDefault="0013555A" w:rsidP="00381820">
            <w:pPr>
              <w:pStyle w:val="Heading5"/>
              <w:spacing w:before="120"/>
              <w:rPr>
                <w:caps/>
              </w:rPr>
            </w:pPr>
            <w:r>
              <w:rPr>
                <w:caps/>
              </w:rPr>
              <w:t>DAY</w:t>
            </w:r>
          </w:p>
        </w:tc>
        <w:tc>
          <w:tcPr>
            <w:tcW w:w="5742" w:type="dxa"/>
            <w:tcBorders>
              <w:top w:val="dotted" w:sz="4" w:space="0" w:color="auto"/>
            </w:tcBorders>
          </w:tcPr>
          <w:p w:rsidR="0013555A" w:rsidRDefault="0013555A" w:rsidP="00381820">
            <w:pPr>
              <w:pStyle w:val="Heading1"/>
              <w:spacing w:before="120" w:after="0"/>
              <w:jc w:val="left"/>
            </w:pPr>
            <w:r>
              <w:t>Day operation takes place.</w:t>
            </w:r>
          </w:p>
          <w:p w:rsidR="0013555A" w:rsidRDefault="0013555A" w:rsidP="00381820">
            <w:pPr>
              <w:pStyle w:val="Heading1"/>
              <w:spacing w:before="120" w:after="0"/>
              <w:jc w:val="left"/>
            </w:pPr>
            <w:r>
              <w:t>Either MONTH/DAY or HUSC is required.</w:t>
            </w:r>
          </w:p>
        </w:tc>
      </w:tr>
      <w:tr w:rsidR="0013555A" w:rsidTr="001B2AA7">
        <w:trPr>
          <w:gridAfter w:val="1"/>
          <w:wAfter w:w="108" w:type="dxa"/>
          <w:cantSplit/>
        </w:trPr>
        <w:tc>
          <w:tcPr>
            <w:tcW w:w="2250" w:type="dxa"/>
          </w:tcPr>
          <w:p w:rsidR="0013555A" w:rsidRDefault="0013555A" w:rsidP="00381820">
            <w:pPr>
              <w:pStyle w:val="Heading5"/>
              <w:spacing w:before="120"/>
              <w:rPr>
                <w:caps/>
              </w:rPr>
            </w:pPr>
            <w:r>
              <w:rPr>
                <w:caps/>
              </w:rPr>
              <w:t>HUSC</w:t>
            </w:r>
          </w:p>
        </w:tc>
        <w:tc>
          <w:tcPr>
            <w:tcW w:w="5742" w:type="dxa"/>
            <w:tcBorders>
              <w:top w:val="dotted" w:sz="4" w:space="0" w:color="auto"/>
            </w:tcBorders>
          </w:tcPr>
          <w:p w:rsidR="0013555A" w:rsidRDefault="0013555A" w:rsidP="00381820">
            <w:pPr>
              <w:pStyle w:val="Heading1"/>
              <w:spacing w:before="120" w:after="0"/>
              <w:rPr>
                <w:szCs w:val="24"/>
              </w:rPr>
            </w:pPr>
            <w:r>
              <w:rPr>
                <w:szCs w:val="24"/>
              </w:rPr>
              <w:t>Fraction of total base zero heat units at which operation takes place.</w:t>
            </w:r>
          </w:p>
          <w:p w:rsidR="0013555A" w:rsidRDefault="0013555A" w:rsidP="00381820">
            <w:pPr>
              <w:spacing w:before="120"/>
              <w:jc w:val="both"/>
              <w:rPr>
                <w:sz w:val="24"/>
                <w:szCs w:val="24"/>
              </w:rPr>
            </w:pPr>
            <w:r>
              <w:rPr>
                <w:sz w:val="24"/>
                <w:szCs w:val="24"/>
              </w:rPr>
              <w:t>Heat unit scheduling is explained in Chapter 5:1 of the Theoretical Documentation. If MONTH and DAY are not provided, HUSC must be set to a value.</w:t>
            </w:r>
          </w:p>
          <w:p w:rsidR="0013555A" w:rsidRDefault="0013555A" w:rsidP="00381820">
            <w:pPr>
              <w:spacing w:before="120"/>
              <w:jc w:val="both"/>
              <w:rPr>
                <w:sz w:val="24"/>
                <w:szCs w:val="24"/>
              </w:rPr>
            </w:pPr>
            <w:r>
              <w:rPr>
                <w:sz w:val="24"/>
                <w:szCs w:val="24"/>
              </w:rPr>
              <w:t>Either MONTH/DAY or HUSC is required.</w:t>
            </w:r>
          </w:p>
        </w:tc>
      </w:tr>
      <w:tr w:rsidR="0013555A" w:rsidTr="001B2AA7">
        <w:trPr>
          <w:gridAfter w:val="1"/>
          <w:wAfter w:w="108" w:type="dxa"/>
          <w:cantSplit/>
        </w:trPr>
        <w:tc>
          <w:tcPr>
            <w:tcW w:w="2250" w:type="dxa"/>
          </w:tcPr>
          <w:p w:rsidR="0013555A" w:rsidRDefault="0013555A" w:rsidP="00381820">
            <w:pPr>
              <w:pStyle w:val="Heading5"/>
              <w:spacing w:before="120"/>
              <w:rPr>
                <w:caps/>
              </w:rPr>
            </w:pPr>
            <w:r>
              <w:rPr>
                <w:caps/>
              </w:rPr>
              <w:lastRenderedPageBreak/>
              <w:t>OP_CHAR</w:t>
            </w:r>
          </w:p>
        </w:tc>
        <w:tc>
          <w:tcPr>
            <w:tcW w:w="5742" w:type="dxa"/>
            <w:tcBorders>
              <w:top w:val="dotted" w:sz="4" w:space="0" w:color="auto"/>
            </w:tcBorders>
          </w:tcPr>
          <w:p w:rsidR="0013555A" w:rsidRDefault="0013555A" w:rsidP="00381820">
            <w:pPr>
              <w:pStyle w:val="Heading1"/>
              <w:spacing w:before="60" w:after="0"/>
            </w:pPr>
            <w:r>
              <w:t>Operation type character</w:t>
            </w:r>
          </w:p>
        </w:tc>
      </w:tr>
      <w:tr w:rsidR="0013555A" w:rsidTr="001B2AA7">
        <w:trPr>
          <w:gridAfter w:val="1"/>
          <w:wAfter w:w="108" w:type="dxa"/>
          <w:cantSplit/>
        </w:trPr>
        <w:tc>
          <w:tcPr>
            <w:tcW w:w="2250" w:type="dxa"/>
          </w:tcPr>
          <w:p w:rsidR="0013555A" w:rsidRDefault="0013555A" w:rsidP="00381820">
            <w:pPr>
              <w:pStyle w:val="Heading5"/>
              <w:spacing w:before="120"/>
              <w:rPr>
                <w:caps/>
              </w:rPr>
            </w:pPr>
            <w:r>
              <w:rPr>
                <w:caps/>
              </w:rPr>
              <w:t>op_PLANT</w:t>
            </w:r>
          </w:p>
        </w:tc>
        <w:tc>
          <w:tcPr>
            <w:tcW w:w="5742" w:type="dxa"/>
            <w:tcBorders>
              <w:top w:val="dotted" w:sz="4" w:space="0" w:color="auto"/>
            </w:tcBorders>
          </w:tcPr>
          <w:p w:rsidR="0013555A" w:rsidRDefault="0013555A" w:rsidP="00381820">
            <w:pPr>
              <w:pStyle w:val="Heading1"/>
              <w:spacing w:before="60" w:after="0"/>
            </w:pPr>
            <w:r>
              <w:t>Plant name in community</w:t>
            </w:r>
          </w:p>
        </w:tc>
      </w:tr>
      <w:tr w:rsidR="0013555A" w:rsidTr="001B2AA7">
        <w:trPr>
          <w:gridAfter w:val="1"/>
          <w:wAfter w:w="108" w:type="dxa"/>
          <w:cantSplit/>
        </w:trPr>
        <w:tc>
          <w:tcPr>
            <w:tcW w:w="2250" w:type="dxa"/>
          </w:tcPr>
          <w:p w:rsidR="0013555A" w:rsidRDefault="0013555A" w:rsidP="00381820">
            <w:pPr>
              <w:pStyle w:val="Heading5"/>
              <w:spacing w:before="120"/>
              <w:rPr>
                <w:caps/>
              </w:rPr>
            </w:pPr>
            <w:r>
              <w:rPr>
                <w:caps/>
              </w:rPr>
              <w:t>op3</w:t>
            </w:r>
          </w:p>
        </w:tc>
        <w:tc>
          <w:tcPr>
            <w:tcW w:w="5742" w:type="dxa"/>
            <w:tcBorders>
              <w:top w:val="dotted" w:sz="4" w:space="0" w:color="auto"/>
            </w:tcBorders>
          </w:tcPr>
          <w:p w:rsidR="0013555A" w:rsidRDefault="0013555A" w:rsidP="00381820">
            <w:pPr>
              <w:spacing w:before="60"/>
              <w:jc w:val="both"/>
            </w:pPr>
            <w:r>
              <w:rPr>
                <w:sz w:val="24"/>
              </w:rPr>
              <w:t>Harvest index override</w:t>
            </w:r>
          </w:p>
        </w:tc>
      </w:tr>
    </w:tbl>
    <w:p w:rsidR="0013555A" w:rsidRDefault="0013555A" w:rsidP="0013555A"/>
    <w:p w:rsidR="0013555A" w:rsidRDefault="0013555A" w:rsidP="0013555A">
      <w:pPr>
        <w:rPr>
          <w:b/>
          <w:sz w:val="28"/>
          <w:szCs w:val="28"/>
          <w:u w:val="single"/>
        </w:rPr>
      </w:pPr>
    </w:p>
    <w:p w:rsidR="0013555A" w:rsidRDefault="0013555A" w:rsidP="0013555A">
      <w:pPr>
        <w:rPr>
          <w:b/>
          <w:sz w:val="28"/>
          <w:szCs w:val="28"/>
          <w:u w:val="single"/>
        </w:rPr>
      </w:pPr>
    </w:p>
    <w:p w:rsidR="0013555A" w:rsidRDefault="0013555A" w:rsidP="00602CE9">
      <w:pPr>
        <w:rPr>
          <w:sz w:val="28"/>
          <w:szCs w:val="28"/>
        </w:rPr>
      </w:pPr>
    </w:p>
    <w:p w:rsidR="0013555A" w:rsidRDefault="0013555A" w:rsidP="00602CE9">
      <w:pPr>
        <w:rPr>
          <w:sz w:val="28"/>
          <w:szCs w:val="28"/>
        </w:rPr>
      </w:pPr>
    </w:p>
    <w:p w:rsidR="0013555A" w:rsidRDefault="0013555A" w:rsidP="00602CE9">
      <w:pPr>
        <w:rPr>
          <w:sz w:val="28"/>
          <w:szCs w:val="28"/>
        </w:rPr>
      </w:pPr>
    </w:p>
    <w:p w:rsidR="0013555A" w:rsidRDefault="0013555A" w:rsidP="00602CE9">
      <w:pPr>
        <w:rPr>
          <w:sz w:val="28"/>
          <w:szCs w:val="28"/>
        </w:rPr>
      </w:pPr>
    </w:p>
    <w:p w:rsidR="00602CE9" w:rsidRPr="004700FB" w:rsidRDefault="00602CE9" w:rsidP="00602CE9">
      <w:pPr>
        <w:rPr>
          <w:b/>
          <w:smallCaps/>
          <w:sz w:val="22"/>
          <w:szCs w:val="24"/>
          <w:u w:val="single"/>
        </w:rPr>
      </w:pPr>
      <w:r>
        <w:rPr>
          <w:b/>
          <w:smallCaps/>
          <w:sz w:val="22"/>
          <w:szCs w:val="24"/>
          <w:u w:val="single"/>
        </w:rPr>
        <w:t>CNTABLE.LUM</w:t>
      </w:r>
    </w:p>
    <w:p w:rsidR="00602CE9" w:rsidRDefault="00602CE9" w:rsidP="00602CE9">
      <w:pPr>
        <w:rPr>
          <w:color w:val="FF0000"/>
          <w:sz w:val="24"/>
          <w:szCs w:val="24"/>
        </w:rPr>
      </w:pPr>
      <w:r w:rsidRPr="00F943A3">
        <w:rPr>
          <w:color w:val="FF0000"/>
          <w:sz w:val="24"/>
          <w:szCs w:val="24"/>
        </w:rPr>
        <w:t>NEED THIS INFO</w:t>
      </w:r>
    </w:p>
    <w:p w:rsidR="00602CE9" w:rsidRDefault="00602CE9" w:rsidP="00602CE9">
      <w:pPr>
        <w:rPr>
          <w:color w:val="FF0000"/>
          <w:sz w:val="24"/>
          <w:szCs w:val="24"/>
        </w:rPr>
      </w:pPr>
    </w:p>
    <w:p w:rsidR="00602CE9" w:rsidRDefault="00602CE9" w:rsidP="00602CE9">
      <w:pPr>
        <w:rPr>
          <w:smallCaps/>
          <w:sz w:val="22"/>
          <w:szCs w:val="24"/>
        </w:rPr>
      </w:pPr>
      <w:r w:rsidRPr="00C84977">
        <w:rPr>
          <w:sz w:val="24"/>
          <w:szCs w:val="24"/>
        </w:rPr>
        <w:t xml:space="preserve">Below is a sample </w:t>
      </w:r>
      <w:r>
        <w:rPr>
          <w:smallCaps/>
          <w:sz w:val="22"/>
          <w:szCs w:val="24"/>
        </w:rPr>
        <w:t>CNTABLE.LUM FILE:</w:t>
      </w:r>
    </w:p>
    <w:p w:rsidR="00602CE9" w:rsidRDefault="00602CE9" w:rsidP="00602CE9">
      <w:pPr>
        <w:rPr>
          <w:smallCaps/>
          <w:sz w:val="22"/>
          <w:szCs w:val="24"/>
        </w:rPr>
      </w:pPr>
    </w:p>
    <w:p w:rsidR="00602CE9" w:rsidRDefault="00602CE9" w:rsidP="007D20D4">
      <w:pPr>
        <w:rPr>
          <w:sz w:val="24"/>
          <w:szCs w:val="24"/>
        </w:rPr>
      </w:pPr>
      <w:r w:rsidRPr="00602CE9">
        <w:rPr>
          <w:noProof/>
        </w:rPr>
        <w:lastRenderedPageBreak/>
        <w:drawing>
          <wp:inline distT="0" distB="0" distL="0" distR="0" wp14:anchorId="0E4C12E4" wp14:editId="177D6562">
            <wp:extent cx="5943600" cy="5813612"/>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5943600" cy="5813612"/>
                    </a:xfrm>
                    <a:prstGeom prst="rect">
                      <a:avLst/>
                    </a:prstGeom>
                    <a:noFill/>
                    <a:ln>
                      <a:noFill/>
                    </a:ln>
                  </pic:spPr>
                </pic:pic>
              </a:graphicData>
            </a:graphic>
          </wp:inline>
        </w:drawing>
      </w:r>
    </w:p>
    <w:tbl>
      <w:tblPr>
        <w:tblW w:w="8100" w:type="dxa"/>
        <w:tblInd w:w="738" w:type="dxa"/>
        <w:tblLayout w:type="fixed"/>
        <w:tblLook w:val="0000" w:firstRow="0" w:lastRow="0" w:firstColumn="0" w:lastColumn="0" w:noHBand="0" w:noVBand="0"/>
      </w:tblPr>
      <w:tblGrid>
        <w:gridCol w:w="2250"/>
        <w:gridCol w:w="5850"/>
      </w:tblGrid>
      <w:tr w:rsidR="00554503" w:rsidTr="00554503">
        <w:trPr>
          <w:cantSplit/>
        </w:trPr>
        <w:tc>
          <w:tcPr>
            <w:tcW w:w="2250" w:type="dxa"/>
            <w:tcBorders>
              <w:bottom w:val="single" w:sz="6" w:space="0" w:color="auto"/>
            </w:tcBorders>
          </w:tcPr>
          <w:p w:rsidR="00554503" w:rsidRDefault="00554503" w:rsidP="00554503">
            <w:pPr>
              <w:pStyle w:val="Heading5"/>
              <w:spacing w:before="120"/>
              <w:rPr>
                <w:b/>
              </w:rPr>
            </w:pPr>
            <w:r>
              <w:rPr>
                <w:b/>
                <w:caps/>
              </w:rPr>
              <w:lastRenderedPageBreak/>
              <w:t>V</w:t>
            </w:r>
            <w:r>
              <w:rPr>
                <w:b/>
              </w:rPr>
              <w:t>ariable name</w:t>
            </w:r>
          </w:p>
        </w:tc>
        <w:tc>
          <w:tcPr>
            <w:tcW w:w="5850" w:type="dxa"/>
            <w:tcBorders>
              <w:bottom w:val="single" w:sz="6" w:space="0" w:color="auto"/>
            </w:tcBorders>
          </w:tcPr>
          <w:p w:rsidR="00554503" w:rsidRDefault="00554503" w:rsidP="00554503">
            <w:pPr>
              <w:pStyle w:val="Heading1"/>
              <w:spacing w:before="120" w:after="0"/>
              <w:jc w:val="left"/>
              <w:rPr>
                <w:b/>
              </w:rPr>
            </w:pPr>
            <w:r>
              <w:rPr>
                <w:b/>
              </w:rPr>
              <w:t>Definition</w:t>
            </w:r>
          </w:p>
        </w:tc>
      </w:tr>
      <w:tr w:rsidR="00554503" w:rsidTr="00554503">
        <w:trPr>
          <w:cantSplit/>
        </w:trPr>
        <w:tc>
          <w:tcPr>
            <w:tcW w:w="2250" w:type="dxa"/>
          </w:tcPr>
          <w:p w:rsidR="00554503" w:rsidRDefault="00554503" w:rsidP="00554503">
            <w:pPr>
              <w:pStyle w:val="Heading5"/>
              <w:spacing w:before="120"/>
              <w:rPr>
                <w:caps/>
              </w:rPr>
            </w:pPr>
            <w:r>
              <w:rPr>
                <w:caps/>
              </w:rPr>
              <w:t>title</w:t>
            </w:r>
          </w:p>
        </w:tc>
        <w:tc>
          <w:tcPr>
            <w:tcW w:w="5850" w:type="dxa"/>
          </w:tcPr>
          <w:p w:rsidR="00554503" w:rsidRDefault="00554503" w:rsidP="00FA35E6">
            <w:pPr>
              <w:pStyle w:val="Heading1"/>
              <w:spacing w:before="120" w:after="0"/>
            </w:pPr>
            <w:r>
              <w:t xml:space="preserve">The first line of the </w:t>
            </w:r>
            <w:r w:rsidR="00FA35E6">
              <w:t>cntable.lum</w:t>
            </w:r>
            <w:r>
              <w:t xml:space="preserve"> file is reserved for user comments.  The comments may take up to 80 spaces. The title line is not processed by the model and may be left blank.</w:t>
            </w:r>
          </w:p>
        </w:tc>
      </w:tr>
      <w:tr w:rsidR="00554503" w:rsidTr="00554503">
        <w:trPr>
          <w:cantSplit/>
        </w:trPr>
        <w:tc>
          <w:tcPr>
            <w:tcW w:w="2250" w:type="dxa"/>
          </w:tcPr>
          <w:p w:rsidR="00554503" w:rsidRDefault="00554503" w:rsidP="00554503">
            <w:pPr>
              <w:pStyle w:val="Heading5"/>
              <w:spacing w:before="120"/>
              <w:rPr>
                <w:caps/>
              </w:rPr>
            </w:pPr>
            <w:r>
              <w:rPr>
                <w:caps/>
              </w:rPr>
              <w:t>Header</w:t>
            </w:r>
          </w:p>
        </w:tc>
        <w:tc>
          <w:tcPr>
            <w:tcW w:w="5850" w:type="dxa"/>
            <w:tcBorders>
              <w:top w:val="dotted" w:sz="4" w:space="0" w:color="auto"/>
              <w:bottom w:val="dotted" w:sz="4" w:space="0" w:color="auto"/>
            </w:tcBorders>
          </w:tcPr>
          <w:p w:rsidR="00554503" w:rsidRDefault="00554503" w:rsidP="00554503">
            <w:pPr>
              <w:pStyle w:val="Heading1"/>
              <w:spacing w:before="120" w:after="0"/>
            </w:pPr>
            <w:r>
              <w:t>Headings for cntable.lum variables</w:t>
            </w:r>
          </w:p>
        </w:tc>
      </w:tr>
      <w:tr w:rsidR="00554503" w:rsidTr="00554503">
        <w:trPr>
          <w:cantSplit/>
        </w:trPr>
        <w:tc>
          <w:tcPr>
            <w:tcW w:w="2250" w:type="dxa"/>
          </w:tcPr>
          <w:p w:rsidR="00554503" w:rsidRDefault="00554503" w:rsidP="00554503">
            <w:pPr>
              <w:pStyle w:val="Heading5"/>
              <w:spacing w:before="120"/>
              <w:rPr>
                <w:caps/>
              </w:rPr>
            </w:pPr>
            <w:r>
              <w:rPr>
                <w:caps/>
              </w:rPr>
              <w:t>name</w:t>
            </w:r>
          </w:p>
        </w:tc>
        <w:tc>
          <w:tcPr>
            <w:tcW w:w="5850" w:type="dxa"/>
            <w:tcBorders>
              <w:top w:val="dotted" w:sz="4" w:space="0" w:color="auto"/>
              <w:bottom w:val="dotted" w:sz="4" w:space="0" w:color="auto"/>
            </w:tcBorders>
          </w:tcPr>
          <w:p w:rsidR="00554503" w:rsidRDefault="00554503" w:rsidP="00554503">
            <w:pPr>
              <w:pStyle w:val="Heading1"/>
              <w:spacing w:before="120" w:after="0"/>
            </w:pPr>
            <w:r>
              <w:t>Name of land use treatments/practice/conditions</w:t>
            </w:r>
          </w:p>
        </w:tc>
      </w:tr>
      <w:tr w:rsidR="00554503" w:rsidTr="00554503">
        <w:trPr>
          <w:cantSplit/>
        </w:trPr>
        <w:tc>
          <w:tcPr>
            <w:tcW w:w="2250" w:type="dxa"/>
          </w:tcPr>
          <w:p w:rsidR="00554503" w:rsidRDefault="00554503" w:rsidP="00A275F8">
            <w:pPr>
              <w:pStyle w:val="Heading5"/>
              <w:spacing w:before="120"/>
              <w:rPr>
                <w:caps/>
              </w:rPr>
            </w:pPr>
            <w:r>
              <w:rPr>
                <w:caps/>
              </w:rPr>
              <w:t>cnA</w:t>
            </w:r>
          </w:p>
        </w:tc>
        <w:tc>
          <w:tcPr>
            <w:tcW w:w="5850" w:type="dxa"/>
            <w:tcBorders>
              <w:top w:val="dotted" w:sz="4" w:space="0" w:color="auto"/>
              <w:bottom w:val="dotted" w:sz="4" w:space="0" w:color="auto"/>
            </w:tcBorders>
          </w:tcPr>
          <w:p w:rsidR="00554503" w:rsidRDefault="00554503" w:rsidP="00554503">
            <w:pPr>
              <w:pStyle w:val="Heading1"/>
              <w:spacing w:before="120" w:after="0"/>
            </w:pPr>
            <w:r>
              <w:t>Land use curve number A</w:t>
            </w:r>
          </w:p>
        </w:tc>
      </w:tr>
      <w:tr w:rsidR="00554503" w:rsidTr="00554503">
        <w:trPr>
          <w:cantSplit/>
        </w:trPr>
        <w:tc>
          <w:tcPr>
            <w:tcW w:w="2250" w:type="dxa"/>
          </w:tcPr>
          <w:p w:rsidR="00554503" w:rsidRDefault="00554503" w:rsidP="00A275F8">
            <w:pPr>
              <w:pStyle w:val="Heading5"/>
              <w:spacing w:before="120"/>
              <w:rPr>
                <w:caps/>
              </w:rPr>
            </w:pPr>
            <w:r>
              <w:rPr>
                <w:caps/>
              </w:rPr>
              <w:t>cnb</w:t>
            </w:r>
          </w:p>
        </w:tc>
        <w:tc>
          <w:tcPr>
            <w:tcW w:w="5850" w:type="dxa"/>
            <w:tcBorders>
              <w:top w:val="dotted" w:sz="4" w:space="0" w:color="auto"/>
              <w:bottom w:val="dotted" w:sz="4" w:space="0" w:color="auto"/>
            </w:tcBorders>
          </w:tcPr>
          <w:p w:rsidR="00554503" w:rsidRDefault="00554503" w:rsidP="00554503">
            <w:pPr>
              <w:pStyle w:val="Heading1"/>
              <w:spacing w:before="120" w:after="0"/>
            </w:pPr>
            <w:r>
              <w:t>Land use curve number B</w:t>
            </w:r>
          </w:p>
        </w:tc>
      </w:tr>
      <w:tr w:rsidR="00554503" w:rsidTr="00554503">
        <w:trPr>
          <w:cantSplit/>
        </w:trPr>
        <w:tc>
          <w:tcPr>
            <w:tcW w:w="2250" w:type="dxa"/>
          </w:tcPr>
          <w:p w:rsidR="00554503" w:rsidRDefault="00554503" w:rsidP="00A275F8">
            <w:pPr>
              <w:pStyle w:val="Heading5"/>
              <w:spacing w:before="120"/>
              <w:rPr>
                <w:caps/>
              </w:rPr>
            </w:pPr>
            <w:r>
              <w:rPr>
                <w:caps/>
              </w:rPr>
              <w:t>cnc</w:t>
            </w:r>
          </w:p>
        </w:tc>
        <w:tc>
          <w:tcPr>
            <w:tcW w:w="5850" w:type="dxa"/>
            <w:tcBorders>
              <w:top w:val="dotted" w:sz="4" w:space="0" w:color="auto"/>
              <w:bottom w:val="dotted" w:sz="4" w:space="0" w:color="auto"/>
            </w:tcBorders>
          </w:tcPr>
          <w:p w:rsidR="00554503" w:rsidRDefault="00554503" w:rsidP="00554503">
            <w:pPr>
              <w:pStyle w:val="Heading1"/>
              <w:spacing w:before="120" w:after="0"/>
            </w:pPr>
            <w:r>
              <w:t>Land use curve number C</w:t>
            </w:r>
          </w:p>
        </w:tc>
      </w:tr>
      <w:tr w:rsidR="00554503" w:rsidTr="00554503">
        <w:trPr>
          <w:cantSplit/>
        </w:trPr>
        <w:tc>
          <w:tcPr>
            <w:tcW w:w="2250" w:type="dxa"/>
          </w:tcPr>
          <w:p w:rsidR="00554503" w:rsidRDefault="00554503" w:rsidP="00A275F8">
            <w:pPr>
              <w:pStyle w:val="Heading5"/>
              <w:spacing w:before="120"/>
              <w:rPr>
                <w:caps/>
              </w:rPr>
            </w:pPr>
            <w:r>
              <w:rPr>
                <w:caps/>
              </w:rPr>
              <w:t>cnd</w:t>
            </w:r>
          </w:p>
        </w:tc>
        <w:tc>
          <w:tcPr>
            <w:tcW w:w="5850" w:type="dxa"/>
            <w:tcBorders>
              <w:top w:val="dotted" w:sz="4" w:space="0" w:color="auto"/>
              <w:bottom w:val="dotted" w:sz="4" w:space="0" w:color="auto"/>
            </w:tcBorders>
          </w:tcPr>
          <w:p w:rsidR="00554503" w:rsidRDefault="00554503" w:rsidP="00554503">
            <w:pPr>
              <w:pStyle w:val="Heading1"/>
              <w:spacing w:before="120" w:after="0"/>
            </w:pPr>
            <w:r>
              <w:t>Land use curve number D</w:t>
            </w:r>
          </w:p>
        </w:tc>
      </w:tr>
      <w:tr w:rsidR="00554503" w:rsidTr="00554503">
        <w:trPr>
          <w:cantSplit/>
        </w:trPr>
        <w:tc>
          <w:tcPr>
            <w:tcW w:w="2250" w:type="dxa"/>
          </w:tcPr>
          <w:p w:rsidR="00554503" w:rsidRDefault="00554503" w:rsidP="00554503">
            <w:pPr>
              <w:pStyle w:val="Heading5"/>
              <w:spacing w:before="120"/>
              <w:rPr>
                <w:caps/>
              </w:rPr>
            </w:pPr>
          </w:p>
        </w:tc>
        <w:tc>
          <w:tcPr>
            <w:tcW w:w="5850" w:type="dxa"/>
            <w:tcBorders>
              <w:top w:val="dotted" w:sz="4" w:space="0" w:color="auto"/>
              <w:bottom w:val="dotted" w:sz="4" w:space="0" w:color="auto"/>
            </w:tcBorders>
          </w:tcPr>
          <w:p w:rsidR="00554503" w:rsidRDefault="00554503" w:rsidP="00554503">
            <w:pPr>
              <w:pStyle w:val="Heading1"/>
              <w:spacing w:before="120" w:after="0"/>
            </w:pPr>
            <w:r>
              <w:t>Land use description follows (not read by model)</w:t>
            </w:r>
          </w:p>
        </w:tc>
      </w:tr>
    </w:tbl>
    <w:p w:rsidR="00554503" w:rsidRDefault="00554503" w:rsidP="008B7B84">
      <w:pPr>
        <w:rPr>
          <w:b/>
          <w:smallCaps/>
          <w:sz w:val="22"/>
          <w:szCs w:val="24"/>
          <w:u w:val="single"/>
        </w:rPr>
      </w:pPr>
    </w:p>
    <w:p w:rsidR="004B3100" w:rsidRPr="004700FB" w:rsidRDefault="004B3100" w:rsidP="004B3100">
      <w:pPr>
        <w:rPr>
          <w:b/>
          <w:smallCaps/>
          <w:sz w:val="22"/>
          <w:szCs w:val="24"/>
          <w:u w:val="single"/>
        </w:rPr>
      </w:pPr>
      <w:r>
        <w:rPr>
          <w:b/>
          <w:smallCaps/>
          <w:sz w:val="22"/>
          <w:szCs w:val="24"/>
          <w:u w:val="single"/>
        </w:rPr>
        <w:t>CONS_PRACTICE.LUM</w:t>
      </w:r>
    </w:p>
    <w:p w:rsidR="004B3100" w:rsidRDefault="004B3100" w:rsidP="004B3100">
      <w:pPr>
        <w:rPr>
          <w:color w:val="FF0000"/>
          <w:sz w:val="24"/>
          <w:szCs w:val="24"/>
        </w:rPr>
      </w:pPr>
      <w:r w:rsidRPr="00F943A3">
        <w:rPr>
          <w:color w:val="FF0000"/>
          <w:sz w:val="24"/>
          <w:szCs w:val="24"/>
        </w:rPr>
        <w:t>NEED THIS INFO</w:t>
      </w:r>
    </w:p>
    <w:p w:rsidR="004B3100" w:rsidRDefault="004B3100" w:rsidP="004B3100">
      <w:pPr>
        <w:rPr>
          <w:smallCaps/>
          <w:sz w:val="22"/>
          <w:szCs w:val="24"/>
        </w:rPr>
      </w:pPr>
      <w:r w:rsidRPr="00C84977">
        <w:rPr>
          <w:sz w:val="24"/>
          <w:szCs w:val="24"/>
        </w:rPr>
        <w:t xml:space="preserve">Below is a sample </w:t>
      </w:r>
      <w:r>
        <w:rPr>
          <w:smallCaps/>
          <w:sz w:val="22"/>
          <w:szCs w:val="24"/>
        </w:rPr>
        <w:t>CONS_PRACTICE.LUM FILE:</w:t>
      </w:r>
    </w:p>
    <w:p w:rsidR="00707755" w:rsidRDefault="00707755" w:rsidP="004B3100">
      <w:pPr>
        <w:rPr>
          <w:smallCaps/>
          <w:sz w:val="22"/>
          <w:szCs w:val="24"/>
        </w:rPr>
      </w:pPr>
    </w:p>
    <w:p w:rsidR="004B3100" w:rsidRPr="004B3100" w:rsidRDefault="004B3100" w:rsidP="004B3100">
      <w:pPr>
        <w:rPr>
          <w:smallCaps/>
          <w:sz w:val="16"/>
          <w:szCs w:val="16"/>
          <w:u w:val="single"/>
        </w:rPr>
      </w:pPr>
      <w:r w:rsidRPr="004B3100">
        <w:rPr>
          <w:smallCaps/>
          <w:sz w:val="16"/>
          <w:szCs w:val="16"/>
          <w:u w:val="single"/>
        </w:rPr>
        <w:t>Table 5. P Factor and Slope Length Data for Conservation Practices From USLE Handbook</w:t>
      </w:r>
    </w:p>
    <w:p w:rsidR="004B3100" w:rsidRPr="004B3100" w:rsidRDefault="004B3100" w:rsidP="004B3100">
      <w:pPr>
        <w:rPr>
          <w:smallCaps/>
          <w:sz w:val="16"/>
          <w:szCs w:val="16"/>
          <w:u w:val="single"/>
        </w:rPr>
      </w:pPr>
      <w:r w:rsidRPr="004B3100">
        <w:rPr>
          <w:smallCaps/>
          <w:sz w:val="16"/>
          <w:szCs w:val="16"/>
          <w:u w:val="single"/>
        </w:rPr>
        <w:t>NAME</w:t>
      </w:r>
      <w:r w:rsidRPr="004B3100">
        <w:rPr>
          <w:smallCaps/>
          <w:sz w:val="16"/>
          <w:szCs w:val="16"/>
          <w:u w:val="single"/>
        </w:rPr>
        <w:tab/>
      </w:r>
      <w:r w:rsidRPr="004B3100">
        <w:rPr>
          <w:smallCaps/>
          <w:sz w:val="16"/>
          <w:szCs w:val="16"/>
          <w:u w:val="single"/>
        </w:rPr>
        <w:tab/>
      </w:r>
      <w:r w:rsidRPr="004B3100">
        <w:rPr>
          <w:smallCaps/>
          <w:sz w:val="16"/>
          <w:szCs w:val="16"/>
          <w:u w:val="single"/>
        </w:rPr>
        <w:tab/>
        <w:t xml:space="preserve">     P_FACTOR      SLOPE_LEN_MAX</w:t>
      </w:r>
      <w:r w:rsidRPr="004B3100">
        <w:rPr>
          <w:smallCaps/>
          <w:sz w:val="16"/>
          <w:szCs w:val="16"/>
          <w:u w:val="single"/>
        </w:rPr>
        <w:tab/>
        <w:t>DESCRIPTION</w:t>
      </w:r>
    </w:p>
    <w:p w:rsidR="004B3100" w:rsidRPr="004B3100" w:rsidRDefault="004B3100" w:rsidP="004B3100">
      <w:pPr>
        <w:rPr>
          <w:smallCaps/>
          <w:sz w:val="16"/>
          <w:szCs w:val="16"/>
          <w:u w:val="single"/>
        </w:rPr>
      </w:pPr>
      <w:r w:rsidRPr="004B3100">
        <w:rPr>
          <w:smallCaps/>
          <w:sz w:val="16"/>
          <w:szCs w:val="16"/>
          <w:u w:val="single"/>
        </w:rPr>
        <w:t>up_down_slope</w:t>
      </w:r>
      <w:r w:rsidRPr="004B3100">
        <w:rPr>
          <w:smallCaps/>
          <w:sz w:val="16"/>
          <w:szCs w:val="16"/>
          <w:u w:val="single"/>
        </w:rPr>
        <w:tab/>
      </w:r>
      <w:r w:rsidRPr="004B3100">
        <w:rPr>
          <w:smallCaps/>
          <w:sz w:val="16"/>
          <w:szCs w:val="16"/>
          <w:u w:val="single"/>
        </w:rPr>
        <w:tab/>
      </w:r>
      <w:r w:rsidRPr="004B3100">
        <w:rPr>
          <w:smallCaps/>
          <w:sz w:val="16"/>
          <w:szCs w:val="16"/>
          <w:u w:val="single"/>
        </w:rPr>
        <w:tab/>
        <w:t>1.0</w:t>
      </w:r>
      <w:r w:rsidRPr="004B3100">
        <w:rPr>
          <w:smallCaps/>
          <w:sz w:val="16"/>
          <w:szCs w:val="16"/>
          <w:u w:val="single"/>
        </w:rPr>
        <w:tab/>
      </w:r>
      <w:r w:rsidRPr="004B3100">
        <w:rPr>
          <w:smallCaps/>
          <w:sz w:val="16"/>
          <w:szCs w:val="16"/>
          <w:u w:val="single"/>
        </w:rPr>
        <w:tab/>
        <w:t>121.</w:t>
      </w:r>
      <w:r w:rsidRPr="004B3100">
        <w:rPr>
          <w:smallCaps/>
          <w:sz w:val="16"/>
          <w:szCs w:val="16"/>
          <w:u w:val="single"/>
        </w:rPr>
        <w:tab/>
      </w:r>
      <w:r w:rsidRPr="004B3100">
        <w:rPr>
          <w:smallCaps/>
          <w:sz w:val="16"/>
          <w:szCs w:val="16"/>
          <w:u w:val="single"/>
        </w:rPr>
        <w:tab/>
        <w:t>Up_and_down_slope</w:t>
      </w:r>
    </w:p>
    <w:p w:rsidR="004B3100" w:rsidRPr="004B3100" w:rsidRDefault="004B3100" w:rsidP="004B3100">
      <w:pPr>
        <w:rPr>
          <w:smallCaps/>
          <w:sz w:val="16"/>
          <w:szCs w:val="16"/>
          <w:u w:val="single"/>
        </w:rPr>
      </w:pPr>
      <w:r w:rsidRPr="004B3100">
        <w:rPr>
          <w:smallCaps/>
          <w:sz w:val="16"/>
          <w:szCs w:val="16"/>
          <w:u w:val="single"/>
        </w:rPr>
        <w:t>cross_slope</w:t>
      </w:r>
      <w:r w:rsidRPr="004B3100">
        <w:rPr>
          <w:smallCaps/>
          <w:sz w:val="16"/>
          <w:szCs w:val="16"/>
          <w:u w:val="single"/>
        </w:rPr>
        <w:tab/>
      </w:r>
      <w:r w:rsidRPr="004B3100">
        <w:rPr>
          <w:smallCaps/>
          <w:sz w:val="16"/>
          <w:szCs w:val="16"/>
          <w:u w:val="single"/>
        </w:rPr>
        <w:tab/>
      </w:r>
      <w:r w:rsidRPr="004B3100">
        <w:rPr>
          <w:smallCaps/>
          <w:sz w:val="16"/>
          <w:szCs w:val="16"/>
          <w:u w:val="single"/>
        </w:rPr>
        <w:tab/>
        <w:t>0.75</w:t>
      </w:r>
      <w:r w:rsidRPr="004B3100">
        <w:rPr>
          <w:smallCaps/>
          <w:sz w:val="16"/>
          <w:szCs w:val="16"/>
          <w:u w:val="single"/>
        </w:rPr>
        <w:tab/>
      </w:r>
      <w:r w:rsidRPr="004B3100">
        <w:rPr>
          <w:smallCaps/>
          <w:sz w:val="16"/>
          <w:szCs w:val="16"/>
          <w:u w:val="single"/>
        </w:rPr>
        <w:tab/>
        <w:t>121.</w:t>
      </w:r>
      <w:r w:rsidRPr="004B3100">
        <w:rPr>
          <w:smallCaps/>
          <w:sz w:val="16"/>
          <w:szCs w:val="16"/>
          <w:u w:val="single"/>
        </w:rPr>
        <w:tab/>
      </w:r>
      <w:r w:rsidRPr="004B3100">
        <w:rPr>
          <w:smallCaps/>
          <w:sz w:val="16"/>
          <w:szCs w:val="16"/>
          <w:u w:val="single"/>
        </w:rPr>
        <w:tab/>
        <w:t>Cross_slope_tillage</w:t>
      </w:r>
    </w:p>
    <w:p w:rsidR="004B3100" w:rsidRPr="004B3100" w:rsidRDefault="004B3100" w:rsidP="004B3100">
      <w:pPr>
        <w:rPr>
          <w:smallCaps/>
          <w:sz w:val="16"/>
          <w:szCs w:val="16"/>
          <w:u w:val="single"/>
        </w:rPr>
      </w:pPr>
      <w:r w:rsidRPr="004B3100">
        <w:rPr>
          <w:smallCaps/>
          <w:sz w:val="16"/>
          <w:szCs w:val="16"/>
          <w:u w:val="single"/>
        </w:rPr>
        <w:t>contour_farming</w:t>
      </w:r>
      <w:r w:rsidRPr="004B3100">
        <w:rPr>
          <w:smallCaps/>
          <w:sz w:val="16"/>
          <w:szCs w:val="16"/>
          <w:u w:val="single"/>
        </w:rPr>
        <w:tab/>
      </w:r>
      <w:r w:rsidRPr="004B3100">
        <w:rPr>
          <w:smallCaps/>
          <w:sz w:val="16"/>
          <w:szCs w:val="16"/>
          <w:u w:val="single"/>
        </w:rPr>
        <w:tab/>
      </w:r>
      <w:r w:rsidRPr="004B3100">
        <w:rPr>
          <w:smallCaps/>
          <w:sz w:val="16"/>
          <w:szCs w:val="16"/>
          <w:u w:val="single"/>
        </w:rPr>
        <w:tab/>
        <w:t>0.50</w:t>
      </w:r>
      <w:r w:rsidRPr="004B3100">
        <w:rPr>
          <w:smallCaps/>
          <w:sz w:val="16"/>
          <w:szCs w:val="16"/>
          <w:u w:val="single"/>
        </w:rPr>
        <w:tab/>
      </w:r>
      <w:r w:rsidRPr="004B3100">
        <w:rPr>
          <w:smallCaps/>
          <w:sz w:val="16"/>
          <w:szCs w:val="16"/>
          <w:u w:val="single"/>
        </w:rPr>
        <w:tab/>
        <w:t>121.</w:t>
      </w:r>
      <w:r w:rsidRPr="004B3100">
        <w:rPr>
          <w:smallCaps/>
          <w:sz w:val="16"/>
          <w:szCs w:val="16"/>
          <w:u w:val="single"/>
        </w:rPr>
        <w:tab/>
      </w:r>
      <w:r w:rsidRPr="004B3100">
        <w:rPr>
          <w:smallCaps/>
          <w:sz w:val="16"/>
          <w:szCs w:val="16"/>
          <w:u w:val="single"/>
        </w:rPr>
        <w:tab/>
        <w:t>Contour_tillage</w:t>
      </w:r>
    </w:p>
    <w:p w:rsidR="004B3100" w:rsidRPr="004B3100" w:rsidRDefault="004B3100" w:rsidP="004B3100">
      <w:pPr>
        <w:rPr>
          <w:smallCaps/>
          <w:sz w:val="16"/>
          <w:szCs w:val="16"/>
          <w:u w:val="single"/>
        </w:rPr>
      </w:pPr>
      <w:r w:rsidRPr="004B3100">
        <w:rPr>
          <w:smallCaps/>
          <w:sz w:val="16"/>
          <w:szCs w:val="16"/>
          <w:u w:val="single"/>
        </w:rPr>
        <w:t>strip_cros_slope</w:t>
      </w:r>
      <w:r w:rsidRPr="004B3100">
        <w:rPr>
          <w:smallCaps/>
          <w:sz w:val="16"/>
          <w:szCs w:val="16"/>
          <w:u w:val="single"/>
        </w:rPr>
        <w:tab/>
      </w:r>
      <w:r w:rsidRPr="004B3100">
        <w:rPr>
          <w:smallCaps/>
          <w:sz w:val="16"/>
          <w:szCs w:val="16"/>
          <w:u w:val="single"/>
        </w:rPr>
        <w:tab/>
        <w:t>0.37</w:t>
      </w:r>
      <w:r w:rsidRPr="004B3100">
        <w:rPr>
          <w:smallCaps/>
          <w:sz w:val="16"/>
          <w:szCs w:val="16"/>
          <w:u w:val="single"/>
        </w:rPr>
        <w:tab/>
      </w:r>
      <w:r w:rsidRPr="004B3100">
        <w:rPr>
          <w:smallCaps/>
          <w:sz w:val="16"/>
          <w:szCs w:val="16"/>
          <w:u w:val="single"/>
        </w:rPr>
        <w:tab/>
        <w:t>121.</w:t>
      </w:r>
      <w:r w:rsidRPr="004B3100">
        <w:rPr>
          <w:smallCaps/>
          <w:sz w:val="16"/>
          <w:szCs w:val="16"/>
          <w:u w:val="single"/>
        </w:rPr>
        <w:tab/>
      </w:r>
      <w:r w:rsidRPr="004B3100">
        <w:rPr>
          <w:smallCaps/>
          <w:sz w:val="16"/>
          <w:szCs w:val="16"/>
          <w:u w:val="single"/>
        </w:rPr>
        <w:tab/>
        <w:t>Strip_cropping_cross_slope</w:t>
      </w:r>
    </w:p>
    <w:p w:rsidR="004B3100" w:rsidRPr="004B3100" w:rsidRDefault="004B3100" w:rsidP="004B3100">
      <w:pPr>
        <w:rPr>
          <w:smallCaps/>
          <w:sz w:val="16"/>
          <w:szCs w:val="16"/>
          <w:u w:val="single"/>
        </w:rPr>
      </w:pPr>
      <w:r w:rsidRPr="004B3100">
        <w:rPr>
          <w:smallCaps/>
          <w:sz w:val="16"/>
          <w:szCs w:val="16"/>
          <w:u w:val="single"/>
        </w:rPr>
        <w:t>strip_contour</w:t>
      </w:r>
      <w:r w:rsidRPr="004B3100">
        <w:rPr>
          <w:smallCaps/>
          <w:sz w:val="16"/>
          <w:szCs w:val="16"/>
          <w:u w:val="single"/>
        </w:rPr>
        <w:tab/>
      </w:r>
      <w:r w:rsidRPr="004B3100">
        <w:rPr>
          <w:smallCaps/>
          <w:sz w:val="16"/>
          <w:szCs w:val="16"/>
          <w:u w:val="single"/>
        </w:rPr>
        <w:tab/>
      </w:r>
      <w:r w:rsidRPr="004B3100">
        <w:rPr>
          <w:smallCaps/>
          <w:sz w:val="16"/>
          <w:szCs w:val="16"/>
          <w:u w:val="single"/>
        </w:rPr>
        <w:tab/>
        <w:t>0.25</w:t>
      </w:r>
      <w:r w:rsidRPr="004B3100">
        <w:rPr>
          <w:smallCaps/>
          <w:sz w:val="16"/>
          <w:szCs w:val="16"/>
          <w:u w:val="single"/>
        </w:rPr>
        <w:tab/>
      </w:r>
      <w:r w:rsidRPr="004B3100">
        <w:rPr>
          <w:smallCaps/>
          <w:sz w:val="16"/>
          <w:szCs w:val="16"/>
          <w:u w:val="single"/>
        </w:rPr>
        <w:tab/>
        <w:t>121.</w:t>
      </w:r>
      <w:r w:rsidRPr="004B3100">
        <w:rPr>
          <w:smallCaps/>
          <w:sz w:val="16"/>
          <w:szCs w:val="16"/>
          <w:u w:val="single"/>
        </w:rPr>
        <w:tab/>
      </w:r>
      <w:r w:rsidRPr="004B3100">
        <w:rPr>
          <w:smallCaps/>
          <w:sz w:val="16"/>
          <w:szCs w:val="16"/>
          <w:u w:val="single"/>
        </w:rPr>
        <w:tab/>
        <w:t>Strip_cropping_contour</w:t>
      </w:r>
    </w:p>
    <w:p w:rsidR="004B3100" w:rsidRPr="004B3100" w:rsidRDefault="004B3100" w:rsidP="004B3100">
      <w:pPr>
        <w:rPr>
          <w:smallCaps/>
          <w:sz w:val="16"/>
          <w:szCs w:val="16"/>
          <w:u w:val="single"/>
        </w:rPr>
      </w:pPr>
      <w:r w:rsidRPr="004B3100">
        <w:rPr>
          <w:smallCaps/>
          <w:sz w:val="16"/>
          <w:szCs w:val="16"/>
          <w:u w:val="single"/>
        </w:rPr>
        <w:t>contour_1-2</w:t>
      </w:r>
      <w:r w:rsidRPr="004B3100">
        <w:rPr>
          <w:smallCaps/>
          <w:sz w:val="16"/>
          <w:szCs w:val="16"/>
          <w:u w:val="single"/>
        </w:rPr>
        <w:tab/>
      </w:r>
      <w:r w:rsidRPr="004B3100">
        <w:rPr>
          <w:smallCaps/>
          <w:sz w:val="16"/>
          <w:szCs w:val="16"/>
          <w:u w:val="single"/>
        </w:rPr>
        <w:tab/>
      </w:r>
      <w:r w:rsidRPr="004B3100">
        <w:rPr>
          <w:smallCaps/>
          <w:sz w:val="16"/>
          <w:szCs w:val="16"/>
          <w:u w:val="single"/>
        </w:rPr>
        <w:tab/>
        <w:t>0.30</w:t>
      </w:r>
      <w:r w:rsidRPr="004B3100">
        <w:rPr>
          <w:smallCaps/>
          <w:sz w:val="16"/>
          <w:szCs w:val="16"/>
          <w:u w:val="single"/>
        </w:rPr>
        <w:tab/>
      </w:r>
      <w:r w:rsidRPr="004B3100">
        <w:rPr>
          <w:smallCaps/>
          <w:sz w:val="16"/>
          <w:szCs w:val="16"/>
          <w:u w:val="single"/>
        </w:rPr>
        <w:tab/>
        <w:t>121.</w:t>
      </w:r>
      <w:r w:rsidRPr="004B3100">
        <w:rPr>
          <w:smallCaps/>
          <w:sz w:val="16"/>
          <w:szCs w:val="16"/>
          <w:u w:val="single"/>
        </w:rPr>
        <w:tab/>
      </w:r>
      <w:r w:rsidRPr="004B3100">
        <w:rPr>
          <w:smallCaps/>
          <w:sz w:val="16"/>
          <w:szCs w:val="16"/>
          <w:u w:val="single"/>
        </w:rPr>
        <w:tab/>
        <w:t>Contour_tillage_1-2%_slopes</w:t>
      </w:r>
    </w:p>
    <w:p w:rsidR="004B3100" w:rsidRPr="004B3100" w:rsidRDefault="004B3100" w:rsidP="004B3100">
      <w:pPr>
        <w:rPr>
          <w:smallCaps/>
          <w:sz w:val="16"/>
          <w:szCs w:val="16"/>
          <w:u w:val="single"/>
        </w:rPr>
      </w:pPr>
      <w:r w:rsidRPr="004B3100">
        <w:rPr>
          <w:smallCaps/>
          <w:sz w:val="16"/>
          <w:szCs w:val="16"/>
          <w:u w:val="single"/>
        </w:rPr>
        <w:t>contour_3-5</w:t>
      </w:r>
      <w:r w:rsidRPr="004B3100">
        <w:rPr>
          <w:smallCaps/>
          <w:sz w:val="16"/>
          <w:szCs w:val="16"/>
          <w:u w:val="single"/>
        </w:rPr>
        <w:tab/>
      </w:r>
      <w:r w:rsidRPr="004B3100">
        <w:rPr>
          <w:smallCaps/>
          <w:sz w:val="16"/>
          <w:szCs w:val="16"/>
          <w:u w:val="single"/>
        </w:rPr>
        <w:tab/>
      </w:r>
      <w:r w:rsidRPr="004B3100">
        <w:rPr>
          <w:smallCaps/>
          <w:sz w:val="16"/>
          <w:szCs w:val="16"/>
          <w:u w:val="single"/>
        </w:rPr>
        <w:tab/>
        <w:t>0.50</w:t>
      </w:r>
      <w:r w:rsidRPr="004B3100">
        <w:rPr>
          <w:smallCaps/>
          <w:sz w:val="16"/>
          <w:szCs w:val="16"/>
          <w:u w:val="single"/>
        </w:rPr>
        <w:tab/>
      </w:r>
      <w:r w:rsidRPr="004B3100">
        <w:rPr>
          <w:smallCaps/>
          <w:sz w:val="16"/>
          <w:szCs w:val="16"/>
          <w:u w:val="single"/>
        </w:rPr>
        <w:tab/>
        <w:t>91.</w:t>
      </w:r>
      <w:r w:rsidRPr="004B3100">
        <w:rPr>
          <w:smallCaps/>
          <w:sz w:val="16"/>
          <w:szCs w:val="16"/>
          <w:u w:val="single"/>
        </w:rPr>
        <w:tab/>
      </w:r>
      <w:r w:rsidRPr="004B3100">
        <w:rPr>
          <w:smallCaps/>
          <w:sz w:val="16"/>
          <w:szCs w:val="16"/>
          <w:u w:val="single"/>
        </w:rPr>
        <w:tab/>
        <w:t>Contour_tillage_3-5%_slopes</w:t>
      </w:r>
    </w:p>
    <w:p w:rsidR="004B3100" w:rsidRPr="004B3100" w:rsidRDefault="004B3100" w:rsidP="004B3100">
      <w:pPr>
        <w:rPr>
          <w:smallCaps/>
          <w:sz w:val="16"/>
          <w:szCs w:val="16"/>
          <w:u w:val="single"/>
        </w:rPr>
      </w:pPr>
      <w:r w:rsidRPr="004B3100">
        <w:rPr>
          <w:smallCaps/>
          <w:sz w:val="16"/>
          <w:szCs w:val="16"/>
          <w:u w:val="single"/>
        </w:rPr>
        <w:t>contour_6-8</w:t>
      </w:r>
      <w:r w:rsidRPr="004B3100">
        <w:rPr>
          <w:smallCaps/>
          <w:sz w:val="16"/>
          <w:szCs w:val="16"/>
          <w:u w:val="single"/>
        </w:rPr>
        <w:tab/>
      </w:r>
      <w:r w:rsidRPr="004B3100">
        <w:rPr>
          <w:smallCaps/>
          <w:sz w:val="16"/>
          <w:szCs w:val="16"/>
          <w:u w:val="single"/>
        </w:rPr>
        <w:tab/>
      </w:r>
      <w:r w:rsidRPr="004B3100">
        <w:rPr>
          <w:smallCaps/>
          <w:sz w:val="16"/>
          <w:szCs w:val="16"/>
          <w:u w:val="single"/>
        </w:rPr>
        <w:tab/>
        <w:t>0.50</w:t>
      </w:r>
      <w:r w:rsidRPr="004B3100">
        <w:rPr>
          <w:smallCaps/>
          <w:sz w:val="16"/>
          <w:szCs w:val="16"/>
          <w:u w:val="single"/>
        </w:rPr>
        <w:tab/>
      </w:r>
      <w:r w:rsidRPr="004B3100">
        <w:rPr>
          <w:smallCaps/>
          <w:sz w:val="16"/>
          <w:szCs w:val="16"/>
          <w:u w:val="single"/>
        </w:rPr>
        <w:tab/>
        <w:t>61.</w:t>
      </w:r>
      <w:r w:rsidRPr="004B3100">
        <w:rPr>
          <w:smallCaps/>
          <w:sz w:val="16"/>
          <w:szCs w:val="16"/>
          <w:u w:val="single"/>
        </w:rPr>
        <w:tab/>
      </w:r>
      <w:r w:rsidRPr="004B3100">
        <w:rPr>
          <w:smallCaps/>
          <w:sz w:val="16"/>
          <w:szCs w:val="16"/>
          <w:u w:val="single"/>
        </w:rPr>
        <w:tab/>
        <w:t>Contour_tillage_6-8%_slopes</w:t>
      </w:r>
    </w:p>
    <w:p w:rsidR="004B3100" w:rsidRPr="004B3100" w:rsidRDefault="004B3100" w:rsidP="004B3100">
      <w:pPr>
        <w:rPr>
          <w:smallCaps/>
          <w:sz w:val="16"/>
          <w:szCs w:val="16"/>
          <w:u w:val="single"/>
        </w:rPr>
      </w:pPr>
      <w:r w:rsidRPr="004B3100">
        <w:rPr>
          <w:smallCaps/>
          <w:sz w:val="16"/>
          <w:szCs w:val="16"/>
          <w:u w:val="single"/>
        </w:rPr>
        <w:t>contour_9-12</w:t>
      </w:r>
      <w:r w:rsidRPr="004B3100">
        <w:rPr>
          <w:smallCaps/>
          <w:sz w:val="16"/>
          <w:szCs w:val="16"/>
          <w:u w:val="single"/>
        </w:rPr>
        <w:tab/>
      </w:r>
      <w:r w:rsidRPr="004B3100">
        <w:rPr>
          <w:smallCaps/>
          <w:sz w:val="16"/>
          <w:szCs w:val="16"/>
          <w:u w:val="single"/>
        </w:rPr>
        <w:tab/>
      </w:r>
      <w:r w:rsidRPr="004B3100">
        <w:rPr>
          <w:smallCaps/>
          <w:sz w:val="16"/>
          <w:szCs w:val="16"/>
          <w:u w:val="single"/>
        </w:rPr>
        <w:tab/>
        <w:t>0.60</w:t>
      </w:r>
      <w:r w:rsidRPr="004B3100">
        <w:rPr>
          <w:smallCaps/>
          <w:sz w:val="16"/>
          <w:szCs w:val="16"/>
          <w:u w:val="single"/>
        </w:rPr>
        <w:tab/>
      </w:r>
      <w:r w:rsidRPr="004B3100">
        <w:rPr>
          <w:smallCaps/>
          <w:sz w:val="16"/>
          <w:szCs w:val="16"/>
          <w:u w:val="single"/>
        </w:rPr>
        <w:tab/>
        <w:t>36.</w:t>
      </w:r>
      <w:r w:rsidRPr="004B3100">
        <w:rPr>
          <w:smallCaps/>
          <w:sz w:val="16"/>
          <w:szCs w:val="16"/>
          <w:u w:val="single"/>
        </w:rPr>
        <w:tab/>
      </w:r>
      <w:r w:rsidRPr="004B3100">
        <w:rPr>
          <w:smallCaps/>
          <w:sz w:val="16"/>
          <w:szCs w:val="16"/>
          <w:u w:val="single"/>
        </w:rPr>
        <w:tab/>
        <w:t>Contour_tillage_9-12%_slopes</w:t>
      </w:r>
    </w:p>
    <w:p w:rsidR="004B3100" w:rsidRPr="004B3100" w:rsidRDefault="004B3100" w:rsidP="004B3100">
      <w:pPr>
        <w:rPr>
          <w:smallCaps/>
          <w:sz w:val="16"/>
          <w:szCs w:val="16"/>
          <w:u w:val="single"/>
        </w:rPr>
      </w:pPr>
      <w:r w:rsidRPr="004B3100">
        <w:rPr>
          <w:smallCaps/>
          <w:sz w:val="16"/>
          <w:szCs w:val="16"/>
          <w:u w:val="single"/>
        </w:rPr>
        <w:t>contour_13-16</w:t>
      </w:r>
      <w:r w:rsidRPr="004B3100">
        <w:rPr>
          <w:smallCaps/>
          <w:sz w:val="16"/>
          <w:szCs w:val="16"/>
          <w:u w:val="single"/>
        </w:rPr>
        <w:tab/>
      </w:r>
      <w:r w:rsidRPr="004B3100">
        <w:rPr>
          <w:smallCaps/>
          <w:sz w:val="16"/>
          <w:szCs w:val="16"/>
          <w:u w:val="single"/>
        </w:rPr>
        <w:tab/>
      </w:r>
      <w:r w:rsidRPr="004B3100">
        <w:rPr>
          <w:smallCaps/>
          <w:sz w:val="16"/>
          <w:szCs w:val="16"/>
          <w:u w:val="single"/>
        </w:rPr>
        <w:tab/>
        <w:t>0.70</w:t>
      </w:r>
      <w:r w:rsidRPr="004B3100">
        <w:rPr>
          <w:smallCaps/>
          <w:sz w:val="16"/>
          <w:szCs w:val="16"/>
          <w:u w:val="single"/>
        </w:rPr>
        <w:tab/>
      </w:r>
      <w:r w:rsidRPr="004B3100">
        <w:rPr>
          <w:smallCaps/>
          <w:sz w:val="16"/>
          <w:szCs w:val="16"/>
          <w:u w:val="single"/>
        </w:rPr>
        <w:tab/>
        <w:t>24.</w:t>
      </w:r>
      <w:r w:rsidRPr="004B3100">
        <w:rPr>
          <w:smallCaps/>
          <w:sz w:val="16"/>
          <w:szCs w:val="16"/>
          <w:u w:val="single"/>
        </w:rPr>
        <w:tab/>
      </w:r>
      <w:r w:rsidRPr="004B3100">
        <w:rPr>
          <w:smallCaps/>
          <w:sz w:val="16"/>
          <w:szCs w:val="16"/>
          <w:u w:val="single"/>
        </w:rPr>
        <w:tab/>
        <w:t>Contour_tillage_13-16%_slopes</w:t>
      </w:r>
    </w:p>
    <w:p w:rsidR="004B3100" w:rsidRPr="004B3100" w:rsidRDefault="004B3100" w:rsidP="004B3100">
      <w:pPr>
        <w:rPr>
          <w:smallCaps/>
          <w:sz w:val="16"/>
          <w:szCs w:val="16"/>
          <w:u w:val="single"/>
        </w:rPr>
      </w:pPr>
      <w:r w:rsidRPr="004B3100">
        <w:rPr>
          <w:smallCaps/>
          <w:sz w:val="16"/>
          <w:szCs w:val="16"/>
          <w:u w:val="single"/>
        </w:rPr>
        <w:t>contour_17-20</w:t>
      </w:r>
      <w:r w:rsidRPr="004B3100">
        <w:rPr>
          <w:smallCaps/>
          <w:sz w:val="16"/>
          <w:szCs w:val="16"/>
          <w:u w:val="single"/>
        </w:rPr>
        <w:tab/>
      </w:r>
      <w:r w:rsidRPr="004B3100">
        <w:rPr>
          <w:smallCaps/>
          <w:sz w:val="16"/>
          <w:szCs w:val="16"/>
          <w:u w:val="single"/>
        </w:rPr>
        <w:tab/>
      </w:r>
      <w:r w:rsidRPr="004B3100">
        <w:rPr>
          <w:smallCaps/>
          <w:sz w:val="16"/>
          <w:szCs w:val="16"/>
          <w:u w:val="single"/>
        </w:rPr>
        <w:tab/>
        <w:t>0.80</w:t>
      </w:r>
      <w:r w:rsidRPr="004B3100">
        <w:rPr>
          <w:smallCaps/>
          <w:sz w:val="16"/>
          <w:szCs w:val="16"/>
          <w:u w:val="single"/>
        </w:rPr>
        <w:tab/>
      </w:r>
      <w:r w:rsidRPr="004B3100">
        <w:rPr>
          <w:smallCaps/>
          <w:sz w:val="16"/>
          <w:szCs w:val="16"/>
          <w:u w:val="single"/>
        </w:rPr>
        <w:tab/>
        <w:t>18.</w:t>
      </w:r>
      <w:r w:rsidRPr="004B3100">
        <w:rPr>
          <w:smallCaps/>
          <w:sz w:val="16"/>
          <w:szCs w:val="16"/>
          <w:u w:val="single"/>
        </w:rPr>
        <w:tab/>
      </w:r>
      <w:r w:rsidRPr="004B3100">
        <w:rPr>
          <w:smallCaps/>
          <w:sz w:val="16"/>
          <w:szCs w:val="16"/>
          <w:u w:val="single"/>
        </w:rPr>
        <w:tab/>
        <w:t>Contour_tillage_17-20%_slopes</w:t>
      </w:r>
    </w:p>
    <w:p w:rsidR="004B3100" w:rsidRPr="004B3100" w:rsidRDefault="004B3100" w:rsidP="004B3100">
      <w:pPr>
        <w:rPr>
          <w:smallCaps/>
          <w:sz w:val="16"/>
          <w:szCs w:val="16"/>
          <w:u w:val="single"/>
        </w:rPr>
      </w:pPr>
      <w:r w:rsidRPr="004B3100">
        <w:rPr>
          <w:smallCaps/>
          <w:sz w:val="16"/>
          <w:szCs w:val="16"/>
          <w:u w:val="single"/>
        </w:rPr>
        <w:t>contour_21-25</w:t>
      </w:r>
      <w:r w:rsidRPr="004B3100">
        <w:rPr>
          <w:smallCaps/>
          <w:sz w:val="16"/>
          <w:szCs w:val="16"/>
          <w:u w:val="single"/>
        </w:rPr>
        <w:tab/>
      </w:r>
      <w:r w:rsidRPr="004B3100">
        <w:rPr>
          <w:smallCaps/>
          <w:sz w:val="16"/>
          <w:szCs w:val="16"/>
          <w:u w:val="single"/>
        </w:rPr>
        <w:tab/>
      </w:r>
      <w:r w:rsidRPr="004B3100">
        <w:rPr>
          <w:smallCaps/>
          <w:sz w:val="16"/>
          <w:szCs w:val="16"/>
          <w:u w:val="single"/>
        </w:rPr>
        <w:tab/>
        <w:t>0.90</w:t>
      </w:r>
      <w:r w:rsidRPr="004B3100">
        <w:rPr>
          <w:smallCaps/>
          <w:sz w:val="16"/>
          <w:szCs w:val="16"/>
          <w:u w:val="single"/>
        </w:rPr>
        <w:tab/>
      </w:r>
      <w:r w:rsidRPr="004B3100">
        <w:rPr>
          <w:smallCaps/>
          <w:sz w:val="16"/>
          <w:szCs w:val="16"/>
          <w:u w:val="single"/>
        </w:rPr>
        <w:tab/>
        <w:t>15.</w:t>
      </w:r>
      <w:r w:rsidRPr="004B3100">
        <w:rPr>
          <w:smallCaps/>
          <w:sz w:val="16"/>
          <w:szCs w:val="16"/>
          <w:u w:val="single"/>
        </w:rPr>
        <w:tab/>
      </w:r>
      <w:r w:rsidRPr="004B3100">
        <w:rPr>
          <w:smallCaps/>
          <w:sz w:val="16"/>
          <w:szCs w:val="16"/>
          <w:u w:val="single"/>
        </w:rPr>
        <w:tab/>
        <w:t>Contour_tillage_21-25%_slopes</w:t>
      </w:r>
    </w:p>
    <w:p w:rsidR="004B3100" w:rsidRPr="004B3100" w:rsidRDefault="004B3100" w:rsidP="004B3100">
      <w:pPr>
        <w:rPr>
          <w:smallCaps/>
          <w:sz w:val="16"/>
          <w:szCs w:val="16"/>
          <w:u w:val="single"/>
        </w:rPr>
      </w:pPr>
      <w:r w:rsidRPr="004B3100">
        <w:rPr>
          <w:smallCaps/>
          <w:sz w:val="16"/>
          <w:szCs w:val="16"/>
          <w:u w:val="single"/>
        </w:rPr>
        <w:t>strip_1-2_past</w:t>
      </w:r>
      <w:r w:rsidRPr="004B3100">
        <w:rPr>
          <w:smallCaps/>
          <w:sz w:val="16"/>
          <w:szCs w:val="16"/>
          <w:u w:val="single"/>
        </w:rPr>
        <w:tab/>
      </w:r>
      <w:r w:rsidRPr="004B3100">
        <w:rPr>
          <w:smallCaps/>
          <w:sz w:val="16"/>
          <w:szCs w:val="16"/>
          <w:u w:val="single"/>
        </w:rPr>
        <w:tab/>
      </w:r>
      <w:r w:rsidRPr="004B3100">
        <w:rPr>
          <w:smallCaps/>
          <w:sz w:val="16"/>
          <w:szCs w:val="16"/>
          <w:u w:val="single"/>
        </w:rPr>
        <w:tab/>
        <w:t>0.30</w:t>
      </w:r>
      <w:r w:rsidRPr="004B3100">
        <w:rPr>
          <w:smallCaps/>
          <w:sz w:val="16"/>
          <w:szCs w:val="16"/>
          <w:u w:val="single"/>
        </w:rPr>
        <w:tab/>
      </w:r>
      <w:r w:rsidRPr="004B3100">
        <w:rPr>
          <w:smallCaps/>
          <w:sz w:val="16"/>
          <w:szCs w:val="16"/>
          <w:u w:val="single"/>
        </w:rPr>
        <w:tab/>
        <w:t>244.</w:t>
      </w:r>
      <w:r w:rsidRPr="004B3100">
        <w:rPr>
          <w:smallCaps/>
          <w:sz w:val="16"/>
          <w:szCs w:val="16"/>
          <w:u w:val="single"/>
        </w:rPr>
        <w:tab/>
      </w:r>
      <w:r w:rsidRPr="004B3100">
        <w:rPr>
          <w:smallCaps/>
          <w:sz w:val="16"/>
          <w:szCs w:val="16"/>
          <w:u w:val="single"/>
        </w:rPr>
        <w:tab/>
        <w:t>Strip_cropping_1-2%_slopes_with-pasture</w:t>
      </w:r>
    </w:p>
    <w:p w:rsidR="004B3100" w:rsidRPr="004B3100" w:rsidRDefault="004B3100" w:rsidP="004B3100">
      <w:pPr>
        <w:rPr>
          <w:smallCaps/>
          <w:sz w:val="16"/>
          <w:szCs w:val="16"/>
          <w:u w:val="single"/>
        </w:rPr>
      </w:pPr>
      <w:r w:rsidRPr="004B3100">
        <w:rPr>
          <w:smallCaps/>
          <w:sz w:val="16"/>
          <w:szCs w:val="16"/>
          <w:u w:val="single"/>
        </w:rPr>
        <w:t>strip_1-2_row</w:t>
      </w:r>
      <w:r w:rsidRPr="004B3100">
        <w:rPr>
          <w:smallCaps/>
          <w:sz w:val="16"/>
          <w:szCs w:val="16"/>
          <w:u w:val="single"/>
        </w:rPr>
        <w:tab/>
      </w:r>
      <w:r w:rsidRPr="004B3100">
        <w:rPr>
          <w:smallCaps/>
          <w:sz w:val="16"/>
          <w:szCs w:val="16"/>
          <w:u w:val="single"/>
        </w:rPr>
        <w:tab/>
      </w:r>
      <w:r w:rsidRPr="004B3100">
        <w:rPr>
          <w:smallCaps/>
          <w:sz w:val="16"/>
          <w:szCs w:val="16"/>
          <w:u w:val="single"/>
        </w:rPr>
        <w:tab/>
        <w:t>0.60</w:t>
      </w:r>
      <w:r w:rsidRPr="004B3100">
        <w:rPr>
          <w:smallCaps/>
          <w:sz w:val="16"/>
          <w:szCs w:val="16"/>
          <w:u w:val="single"/>
        </w:rPr>
        <w:tab/>
      </w:r>
      <w:r w:rsidRPr="004B3100">
        <w:rPr>
          <w:smallCaps/>
          <w:sz w:val="16"/>
          <w:szCs w:val="16"/>
          <w:u w:val="single"/>
        </w:rPr>
        <w:tab/>
        <w:t>244.</w:t>
      </w:r>
      <w:r w:rsidRPr="004B3100">
        <w:rPr>
          <w:smallCaps/>
          <w:sz w:val="16"/>
          <w:szCs w:val="16"/>
          <w:u w:val="single"/>
        </w:rPr>
        <w:tab/>
      </w:r>
      <w:r w:rsidRPr="004B3100">
        <w:rPr>
          <w:smallCaps/>
          <w:sz w:val="16"/>
          <w:szCs w:val="16"/>
          <w:u w:val="single"/>
        </w:rPr>
        <w:tab/>
        <w:t>Strip_cropping_1-2$_slopes_with-rowcrops</w:t>
      </w:r>
    </w:p>
    <w:p w:rsidR="004B3100" w:rsidRPr="004B3100" w:rsidRDefault="004B3100" w:rsidP="004B3100">
      <w:pPr>
        <w:rPr>
          <w:smallCaps/>
          <w:sz w:val="16"/>
          <w:szCs w:val="16"/>
          <w:u w:val="single"/>
        </w:rPr>
      </w:pPr>
      <w:r w:rsidRPr="004B3100">
        <w:rPr>
          <w:smallCaps/>
          <w:sz w:val="16"/>
          <w:szCs w:val="16"/>
          <w:u w:val="single"/>
        </w:rPr>
        <w:t>strip_3-5_past</w:t>
      </w:r>
      <w:r w:rsidRPr="004B3100">
        <w:rPr>
          <w:smallCaps/>
          <w:sz w:val="16"/>
          <w:szCs w:val="16"/>
          <w:u w:val="single"/>
        </w:rPr>
        <w:tab/>
      </w:r>
      <w:r w:rsidRPr="004B3100">
        <w:rPr>
          <w:smallCaps/>
          <w:sz w:val="16"/>
          <w:szCs w:val="16"/>
          <w:u w:val="single"/>
        </w:rPr>
        <w:tab/>
      </w:r>
      <w:r w:rsidRPr="004B3100">
        <w:rPr>
          <w:smallCaps/>
          <w:sz w:val="16"/>
          <w:szCs w:val="16"/>
          <w:u w:val="single"/>
        </w:rPr>
        <w:tab/>
        <w:t>0.25</w:t>
      </w:r>
      <w:r w:rsidRPr="004B3100">
        <w:rPr>
          <w:smallCaps/>
          <w:sz w:val="16"/>
          <w:szCs w:val="16"/>
          <w:u w:val="single"/>
        </w:rPr>
        <w:tab/>
      </w:r>
      <w:r w:rsidRPr="004B3100">
        <w:rPr>
          <w:smallCaps/>
          <w:sz w:val="16"/>
          <w:szCs w:val="16"/>
          <w:u w:val="single"/>
        </w:rPr>
        <w:tab/>
        <w:t>183.</w:t>
      </w:r>
      <w:r w:rsidRPr="004B3100">
        <w:rPr>
          <w:smallCaps/>
          <w:sz w:val="16"/>
          <w:szCs w:val="16"/>
          <w:u w:val="single"/>
        </w:rPr>
        <w:tab/>
      </w:r>
      <w:r w:rsidRPr="004B3100">
        <w:rPr>
          <w:smallCaps/>
          <w:sz w:val="16"/>
          <w:szCs w:val="16"/>
          <w:u w:val="single"/>
        </w:rPr>
        <w:tab/>
        <w:t>Strip_cropping_3-5%_slopes_with-pasture</w:t>
      </w:r>
    </w:p>
    <w:p w:rsidR="004B3100" w:rsidRPr="004B3100" w:rsidRDefault="004B3100" w:rsidP="004B3100">
      <w:pPr>
        <w:rPr>
          <w:smallCaps/>
          <w:sz w:val="16"/>
          <w:szCs w:val="16"/>
          <w:u w:val="single"/>
        </w:rPr>
      </w:pPr>
      <w:r w:rsidRPr="004B3100">
        <w:rPr>
          <w:smallCaps/>
          <w:sz w:val="16"/>
          <w:szCs w:val="16"/>
          <w:u w:val="single"/>
        </w:rPr>
        <w:t>strip_3-5_row</w:t>
      </w:r>
      <w:r w:rsidRPr="004B3100">
        <w:rPr>
          <w:smallCaps/>
          <w:sz w:val="16"/>
          <w:szCs w:val="16"/>
          <w:u w:val="single"/>
        </w:rPr>
        <w:tab/>
      </w:r>
      <w:r w:rsidRPr="004B3100">
        <w:rPr>
          <w:smallCaps/>
          <w:sz w:val="16"/>
          <w:szCs w:val="16"/>
          <w:u w:val="single"/>
        </w:rPr>
        <w:tab/>
      </w:r>
      <w:r w:rsidRPr="004B3100">
        <w:rPr>
          <w:smallCaps/>
          <w:sz w:val="16"/>
          <w:szCs w:val="16"/>
          <w:u w:val="single"/>
        </w:rPr>
        <w:tab/>
        <w:t>0.50</w:t>
      </w:r>
      <w:r w:rsidRPr="004B3100">
        <w:rPr>
          <w:smallCaps/>
          <w:sz w:val="16"/>
          <w:szCs w:val="16"/>
          <w:u w:val="single"/>
        </w:rPr>
        <w:tab/>
      </w:r>
      <w:r w:rsidRPr="004B3100">
        <w:rPr>
          <w:smallCaps/>
          <w:sz w:val="16"/>
          <w:szCs w:val="16"/>
          <w:u w:val="single"/>
        </w:rPr>
        <w:tab/>
        <w:t>183.</w:t>
      </w:r>
      <w:r w:rsidRPr="004B3100">
        <w:rPr>
          <w:smallCaps/>
          <w:sz w:val="16"/>
          <w:szCs w:val="16"/>
          <w:u w:val="single"/>
        </w:rPr>
        <w:tab/>
      </w:r>
      <w:r w:rsidRPr="004B3100">
        <w:rPr>
          <w:smallCaps/>
          <w:sz w:val="16"/>
          <w:szCs w:val="16"/>
          <w:u w:val="single"/>
        </w:rPr>
        <w:tab/>
        <w:t>Strip_cropping_3-5%_slopes_with-rowcrops</w:t>
      </w:r>
    </w:p>
    <w:p w:rsidR="004B3100" w:rsidRPr="004B3100" w:rsidRDefault="004B3100" w:rsidP="004B3100">
      <w:pPr>
        <w:rPr>
          <w:smallCaps/>
          <w:sz w:val="16"/>
          <w:szCs w:val="16"/>
          <w:u w:val="single"/>
        </w:rPr>
      </w:pPr>
      <w:r w:rsidRPr="004B3100">
        <w:rPr>
          <w:smallCaps/>
          <w:sz w:val="16"/>
          <w:szCs w:val="16"/>
          <w:u w:val="single"/>
        </w:rPr>
        <w:t>strip_6-8_past</w:t>
      </w:r>
      <w:r w:rsidRPr="004B3100">
        <w:rPr>
          <w:smallCaps/>
          <w:sz w:val="16"/>
          <w:szCs w:val="16"/>
          <w:u w:val="single"/>
        </w:rPr>
        <w:tab/>
      </w:r>
      <w:r w:rsidRPr="004B3100">
        <w:rPr>
          <w:smallCaps/>
          <w:sz w:val="16"/>
          <w:szCs w:val="16"/>
          <w:u w:val="single"/>
        </w:rPr>
        <w:tab/>
      </w:r>
      <w:r w:rsidRPr="004B3100">
        <w:rPr>
          <w:smallCaps/>
          <w:sz w:val="16"/>
          <w:szCs w:val="16"/>
          <w:u w:val="single"/>
        </w:rPr>
        <w:tab/>
        <w:t>0.25</w:t>
      </w:r>
      <w:r w:rsidRPr="004B3100">
        <w:rPr>
          <w:smallCaps/>
          <w:sz w:val="16"/>
          <w:szCs w:val="16"/>
          <w:u w:val="single"/>
        </w:rPr>
        <w:tab/>
      </w:r>
      <w:r w:rsidRPr="004B3100">
        <w:rPr>
          <w:smallCaps/>
          <w:sz w:val="16"/>
          <w:szCs w:val="16"/>
          <w:u w:val="single"/>
        </w:rPr>
        <w:tab/>
        <w:t>122.</w:t>
      </w:r>
      <w:r w:rsidRPr="004B3100">
        <w:rPr>
          <w:smallCaps/>
          <w:sz w:val="16"/>
          <w:szCs w:val="16"/>
          <w:u w:val="single"/>
        </w:rPr>
        <w:tab/>
      </w:r>
      <w:r w:rsidRPr="004B3100">
        <w:rPr>
          <w:smallCaps/>
          <w:sz w:val="16"/>
          <w:szCs w:val="16"/>
          <w:u w:val="single"/>
        </w:rPr>
        <w:tab/>
        <w:t>Strip_cropping_6-8%_slopes_with-pasture</w:t>
      </w:r>
    </w:p>
    <w:p w:rsidR="004B3100" w:rsidRPr="004B3100" w:rsidRDefault="004B3100" w:rsidP="004B3100">
      <w:pPr>
        <w:rPr>
          <w:smallCaps/>
          <w:sz w:val="16"/>
          <w:szCs w:val="16"/>
          <w:u w:val="single"/>
        </w:rPr>
      </w:pPr>
      <w:r w:rsidRPr="004B3100">
        <w:rPr>
          <w:smallCaps/>
          <w:sz w:val="16"/>
          <w:szCs w:val="16"/>
          <w:u w:val="single"/>
        </w:rPr>
        <w:t>strip_6-8_row</w:t>
      </w:r>
      <w:r w:rsidRPr="004B3100">
        <w:rPr>
          <w:smallCaps/>
          <w:sz w:val="16"/>
          <w:szCs w:val="16"/>
          <w:u w:val="single"/>
        </w:rPr>
        <w:tab/>
      </w:r>
      <w:r w:rsidRPr="004B3100">
        <w:rPr>
          <w:smallCaps/>
          <w:sz w:val="16"/>
          <w:szCs w:val="16"/>
          <w:u w:val="single"/>
        </w:rPr>
        <w:tab/>
      </w:r>
      <w:r w:rsidRPr="004B3100">
        <w:rPr>
          <w:smallCaps/>
          <w:sz w:val="16"/>
          <w:szCs w:val="16"/>
          <w:u w:val="single"/>
        </w:rPr>
        <w:tab/>
        <w:t>0.50</w:t>
      </w:r>
      <w:r w:rsidRPr="004B3100">
        <w:rPr>
          <w:smallCaps/>
          <w:sz w:val="16"/>
          <w:szCs w:val="16"/>
          <w:u w:val="single"/>
        </w:rPr>
        <w:tab/>
      </w:r>
      <w:r w:rsidRPr="004B3100">
        <w:rPr>
          <w:smallCaps/>
          <w:sz w:val="16"/>
          <w:szCs w:val="16"/>
          <w:u w:val="single"/>
        </w:rPr>
        <w:tab/>
        <w:t>122.</w:t>
      </w:r>
      <w:r w:rsidRPr="004B3100">
        <w:rPr>
          <w:smallCaps/>
          <w:sz w:val="16"/>
          <w:szCs w:val="16"/>
          <w:u w:val="single"/>
        </w:rPr>
        <w:tab/>
      </w:r>
      <w:r w:rsidRPr="004B3100">
        <w:rPr>
          <w:smallCaps/>
          <w:sz w:val="16"/>
          <w:szCs w:val="16"/>
          <w:u w:val="single"/>
        </w:rPr>
        <w:tab/>
        <w:t>Strip_cropping_6-8%_slopes_with-rowcrops</w:t>
      </w:r>
    </w:p>
    <w:p w:rsidR="004B3100" w:rsidRPr="004B3100" w:rsidRDefault="004B3100" w:rsidP="004B3100">
      <w:pPr>
        <w:rPr>
          <w:smallCaps/>
          <w:sz w:val="16"/>
          <w:szCs w:val="16"/>
          <w:u w:val="single"/>
        </w:rPr>
      </w:pPr>
      <w:r w:rsidRPr="004B3100">
        <w:rPr>
          <w:smallCaps/>
          <w:sz w:val="16"/>
          <w:szCs w:val="16"/>
          <w:u w:val="single"/>
        </w:rPr>
        <w:t>strip_9-12_past</w:t>
      </w:r>
      <w:r w:rsidRPr="004B3100">
        <w:rPr>
          <w:smallCaps/>
          <w:sz w:val="16"/>
          <w:szCs w:val="16"/>
          <w:u w:val="single"/>
        </w:rPr>
        <w:tab/>
      </w:r>
      <w:r w:rsidRPr="004B3100">
        <w:rPr>
          <w:smallCaps/>
          <w:sz w:val="16"/>
          <w:szCs w:val="16"/>
          <w:u w:val="single"/>
        </w:rPr>
        <w:tab/>
      </w:r>
      <w:r w:rsidRPr="004B3100">
        <w:rPr>
          <w:smallCaps/>
          <w:sz w:val="16"/>
          <w:szCs w:val="16"/>
          <w:u w:val="single"/>
        </w:rPr>
        <w:tab/>
        <w:t>0.30</w:t>
      </w:r>
      <w:r w:rsidRPr="004B3100">
        <w:rPr>
          <w:smallCaps/>
          <w:sz w:val="16"/>
          <w:szCs w:val="16"/>
          <w:u w:val="single"/>
        </w:rPr>
        <w:tab/>
      </w:r>
      <w:r w:rsidRPr="004B3100">
        <w:rPr>
          <w:smallCaps/>
          <w:sz w:val="16"/>
          <w:szCs w:val="16"/>
          <w:u w:val="single"/>
        </w:rPr>
        <w:tab/>
        <w:t>73.</w:t>
      </w:r>
      <w:r w:rsidRPr="004B3100">
        <w:rPr>
          <w:smallCaps/>
          <w:sz w:val="16"/>
          <w:szCs w:val="16"/>
          <w:u w:val="single"/>
        </w:rPr>
        <w:tab/>
      </w:r>
      <w:r w:rsidRPr="004B3100">
        <w:rPr>
          <w:smallCaps/>
          <w:sz w:val="16"/>
          <w:szCs w:val="16"/>
          <w:u w:val="single"/>
        </w:rPr>
        <w:tab/>
        <w:t>Strip_cropping_9-12%_slopes_with-pasture</w:t>
      </w:r>
    </w:p>
    <w:p w:rsidR="004B3100" w:rsidRPr="004B3100" w:rsidRDefault="004B3100" w:rsidP="004B3100">
      <w:pPr>
        <w:rPr>
          <w:smallCaps/>
          <w:sz w:val="16"/>
          <w:szCs w:val="16"/>
          <w:u w:val="single"/>
        </w:rPr>
      </w:pPr>
      <w:r w:rsidRPr="004B3100">
        <w:rPr>
          <w:smallCaps/>
          <w:sz w:val="16"/>
          <w:szCs w:val="16"/>
          <w:u w:val="single"/>
        </w:rPr>
        <w:t>strip_9-12_row</w:t>
      </w:r>
      <w:r w:rsidRPr="004B3100">
        <w:rPr>
          <w:smallCaps/>
          <w:sz w:val="16"/>
          <w:szCs w:val="16"/>
          <w:u w:val="single"/>
        </w:rPr>
        <w:tab/>
      </w:r>
      <w:r w:rsidRPr="004B3100">
        <w:rPr>
          <w:smallCaps/>
          <w:sz w:val="16"/>
          <w:szCs w:val="16"/>
          <w:u w:val="single"/>
        </w:rPr>
        <w:tab/>
      </w:r>
      <w:r w:rsidRPr="004B3100">
        <w:rPr>
          <w:smallCaps/>
          <w:sz w:val="16"/>
          <w:szCs w:val="16"/>
          <w:u w:val="single"/>
        </w:rPr>
        <w:tab/>
        <w:t>0.60</w:t>
      </w:r>
      <w:r w:rsidRPr="004B3100">
        <w:rPr>
          <w:smallCaps/>
          <w:sz w:val="16"/>
          <w:szCs w:val="16"/>
          <w:u w:val="single"/>
        </w:rPr>
        <w:tab/>
      </w:r>
      <w:r w:rsidRPr="004B3100">
        <w:rPr>
          <w:smallCaps/>
          <w:sz w:val="16"/>
          <w:szCs w:val="16"/>
          <w:u w:val="single"/>
        </w:rPr>
        <w:tab/>
        <w:t>73.</w:t>
      </w:r>
      <w:r w:rsidRPr="004B3100">
        <w:rPr>
          <w:smallCaps/>
          <w:sz w:val="16"/>
          <w:szCs w:val="16"/>
          <w:u w:val="single"/>
        </w:rPr>
        <w:tab/>
      </w:r>
      <w:r w:rsidRPr="004B3100">
        <w:rPr>
          <w:smallCaps/>
          <w:sz w:val="16"/>
          <w:szCs w:val="16"/>
          <w:u w:val="single"/>
        </w:rPr>
        <w:tab/>
        <w:t>Strip_cropping_9-12%_slopes_with-rowcrops</w:t>
      </w:r>
    </w:p>
    <w:p w:rsidR="004B3100" w:rsidRPr="004B3100" w:rsidRDefault="004B3100" w:rsidP="004B3100">
      <w:pPr>
        <w:rPr>
          <w:smallCaps/>
          <w:sz w:val="16"/>
          <w:szCs w:val="16"/>
          <w:u w:val="single"/>
        </w:rPr>
      </w:pPr>
      <w:r w:rsidRPr="004B3100">
        <w:rPr>
          <w:smallCaps/>
          <w:sz w:val="16"/>
          <w:szCs w:val="16"/>
          <w:u w:val="single"/>
        </w:rPr>
        <w:t>strip_13-16_past</w:t>
      </w:r>
      <w:r w:rsidRPr="004B3100">
        <w:rPr>
          <w:smallCaps/>
          <w:sz w:val="16"/>
          <w:szCs w:val="16"/>
          <w:u w:val="single"/>
        </w:rPr>
        <w:tab/>
      </w:r>
      <w:r w:rsidRPr="004B3100">
        <w:rPr>
          <w:smallCaps/>
          <w:sz w:val="16"/>
          <w:szCs w:val="16"/>
          <w:u w:val="single"/>
        </w:rPr>
        <w:tab/>
        <w:t>0.35</w:t>
      </w:r>
      <w:r w:rsidRPr="004B3100">
        <w:rPr>
          <w:smallCaps/>
          <w:sz w:val="16"/>
          <w:szCs w:val="16"/>
          <w:u w:val="single"/>
        </w:rPr>
        <w:tab/>
      </w:r>
      <w:r w:rsidRPr="004B3100">
        <w:rPr>
          <w:smallCaps/>
          <w:sz w:val="16"/>
          <w:szCs w:val="16"/>
          <w:u w:val="single"/>
        </w:rPr>
        <w:tab/>
        <w:t>49.</w:t>
      </w:r>
      <w:r w:rsidRPr="004B3100">
        <w:rPr>
          <w:smallCaps/>
          <w:sz w:val="16"/>
          <w:szCs w:val="16"/>
          <w:u w:val="single"/>
        </w:rPr>
        <w:tab/>
      </w:r>
      <w:r w:rsidRPr="004B3100">
        <w:rPr>
          <w:smallCaps/>
          <w:sz w:val="16"/>
          <w:szCs w:val="16"/>
          <w:u w:val="single"/>
        </w:rPr>
        <w:tab/>
        <w:t>Strip_cropping_13-16%_slopes_with-pasture</w:t>
      </w:r>
    </w:p>
    <w:p w:rsidR="004B3100" w:rsidRPr="004B3100" w:rsidRDefault="004B3100" w:rsidP="004B3100">
      <w:pPr>
        <w:rPr>
          <w:smallCaps/>
          <w:sz w:val="16"/>
          <w:szCs w:val="16"/>
          <w:u w:val="single"/>
        </w:rPr>
      </w:pPr>
      <w:r w:rsidRPr="004B3100">
        <w:rPr>
          <w:smallCaps/>
          <w:sz w:val="16"/>
          <w:szCs w:val="16"/>
          <w:u w:val="single"/>
        </w:rPr>
        <w:t>strip_13-16_row</w:t>
      </w:r>
      <w:r w:rsidRPr="004B3100">
        <w:rPr>
          <w:smallCaps/>
          <w:sz w:val="16"/>
          <w:szCs w:val="16"/>
          <w:u w:val="single"/>
        </w:rPr>
        <w:tab/>
      </w:r>
      <w:r w:rsidRPr="004B3100">
        <w:rPr>
          <w:smallCaps/>
          <w:sz w:val="16"/>
          <w:szCs w:val="16"/>
          <w:u w:val="single"/>
        </w:rPr>
        <w:tab/>
      </w:r>
      <w:r w:rsidRPr="004B3100">
        <w:rPr>
          <w:smallCaps/>
          <w:sz w:val="16"/>
          <w:szCs w:val="16"/>
          <w:u w:val="single"/>
        </w:rPr>
        <w:tab/>
        <w:t>0.70</w:t>
      </w:r>
      <w:r w:rsidRPr="004B3100">
        <w:rPr>
          <w:smallCaps/>
          <w:sz w:val="16"/>
          <w:szCs w:val="16"/>
          <w:u w:val="single"/>
        </w:rPr>
        <w:tab/>
      </w:r>
      <w:r w:rsidRPr="004B3100">
        <w:rPr>
          <w:smallCaps/>
          <w:sz w:val="16"/>
          <w:szCs w:val="16"/>
          <w:u w:val="single"/>
        </w:rPr>
        <w:tab/>
        <w:t>49.</w:t>
      </w:r>
      <w:r w:rsidRPr="004B3100">
        <w:rPr>
          <w:smallCaps/>
          <w:sz w:val="16"/>
          <w:szCs w:val="16"/>
          <w:u w:val="single"/>
        </w:rPr>
        <w:tab/>
      </w:r>
      <w:r w:rsidRPr="004B3100">
        <w:rPr>
          <w:smallCaps/>
          <w:sz w:val="16"/>
          <w:szCs w:val="16"/>
          <w:u w:val="single"/>
        </w:rPr>
        <w:tab/>
        <w:t>Strip_cropping_13-16%_slopes_with-rowcrops</w:t>
      </w:r>
    </w:p>
    <w:p w:rsidR="004B3100" w:rsidRPr="004B3100" w:rsidRDefault="004B3100" w:rsidP="004B3100">
      <w:pPr>
        <w:rPr>
          <w:smallCaps/>
          <w:sz w:val="16"/>
          <w:szCs w:val="16"/>
          <w:u w:val="single"/>
        </w:rPr>
      </w:pPr>
      <w:r w:rsidRPr="004B3100">
        <w:rPr>
          <w:smallCaps/>
          <w:sz w:val="16"/>
          <w:szCs w:val="16"/>
          <w:u w:val="single"/>
        </w:rPr>
        <w:t>strip17-20_past</w:t>
      </w:r>
      <w:r w:rsidRPr="004B3100">
        <w:rPr>
          <w:smallCaps/>
          <w:sz w:val="16"/>
          <w:szCs w:val="16"/>
          <w:u w:val="single"/>
        </w:rPr>
        <w:tab/>
      </w:r>
      <w:r w:rsidRPr="004B3100">
        <w:rPr>
          <w:smallCaps/>
          <w:sz w:val="16"/>
          <w:szCs w:val="16"/>
          <w:u w:val="single"/>
        </w:rPr>
        <w:tab/>
      </w:r>
      <w:r w:rsidRPr="004B3100">
        <w:rPr>
          <w:smallCaps/>
          <w:sz w:val="16"/>
          <w:szCs w:val="16"/>
          <w:u w:val="single"/>
        </w:rPr>
        <w:tab/>
        <w:t>0.40</w:t>
      </w:r>
      <w:r w:rsidRPr="004B3100">
        <w:rPr>
          <w:smallCaps/>
          <w:sz w:val="16"/>
          <w:szCs w:val="16"/>
          <w:u w:val="single"/>
        </w:rPr>
        <w:tab/>
      </w:r>
      <w:r w:rsidRPr="004B3100">
        <w:rPr>
          <w:smallCaps/>
          <w:sz w:val="16"/>
          <w:szCs w:val="16"/>
          <w:u w:val="single"/>
        </w:rPr>
        <w:tab/>
        <w:t>36.</w:t>
      </w:r>
      <w:r w:rsidRPr="004B3100">
        <w:rPr>
          <w:smallCaps/>
          <w:sz w:val="16"/>
          <w:szCs w:val="16"/>
          <w:u w:val="single"/>
        </w:rPr>
        <w:tab/>
      </w:r>
      <w:r w:rsidRPr="004B3100">
        <w:rPr>
          <w:smallCaps/>
          <w:sz w:val="16"/>
          <w:szCs w:val="16"/>
          <w:u w:val="single"/>
        </w:rPr>
        <w:tab/>
        <w:t>Strip_cropping_17-20%_slopes_with-pasture</w:t>
      </w:r>
    </w:p>
    <w:p w:rsidR="004B3100" w:rsidRPr="004B3100" w:rsidRDefault="004B3100" w:rsidP="004B3100">
      <w:pPr>
        <w:rPr>
          <w:smallCaps/>
          <w:sz w:val="16"/>
          <w:szCs w:val="16"/>
          <w:u w:val="single"/>
        </w:rPr>
      </w:pPr>
      <w:r w:rsidRPr="004B3100">
        <w:rPr>
          <w:smallCaps/>
          <w:sz w:val="16"/>
          <w:szCs w:val="16"/>
          <w:u w:val="single"/>
        </w:rPr>
        <w:t>strip_17-20_row</w:t>
      </w:r>
      <w:r w:rsidRPr="004B3100">
        <w:rPr>
          <w:smallCaps/>
          <w:sz w:val="16"/>
          <w:szCs w:val="16"/>
          <w:u w:val="single"/>
        </w:rPr>
        <w:tab/>
      </w:r>
      <w:r w:rsidRPr="004B3100">
        <w:rPr>
          <w:smallCaps/>
          <w:sz w:val="16"/>
          <w:szCs w:val="16"/>
          <w:u w:val="single"/>
        </w:rPr>
        <w:tab/>
      </w:r>
      <w:r w:rsidRPr="004B3100">
        <w:rPr>
          <w:smallCaps/>
          <w:sz w:val="16"/>
          <w:szCs w:val="16"/>
          <w:u w:val="single"/>
        </w:rPr>
        <w:tab/>
        <w:t>0.80</w:t>
      </w:r>
      <w:r w:rsidRPr="004B3100">
        <w:rPr>
          <w:smallCaps/>
          <w:sz w:val="16"/>
          <w:szCs w:val="16"/>
          <w:u w:val="single"/>
        </w:rPr>
        <w:tab/>
      </w:r>
      <w:r w:rsidRPr="004B3100">
        <w:rPr>
          <w:smallCaps/>
          <w:sz w:val="16"/>
          <w:szCs w:val="16"/>
          <w:u w:val="single"/>
        </w:rPr>
        <w:tab/>
        <w:t>36.</w:t>
      </w:r>
      <w:r w:rsidRPr="004B3100">
        <w:rPr>
          <w:smallCaps/>
          <w:sz w:val="16"/>
          <w:szCs w:val="16"/>
          <w:u w:val="single"/>
        </w:rPr>
        <w:tab/>
      </w:r>
      <w:r w:rsidRPr="004B3100">
        <w:rPr>
          <w:smallCaps/>
          <w:sz w:val="16"/>
          <w:szCs w:val="16"/>
          <w:u w:val="single"/>
        </w:rPr>
        <w:tab/>
        <w:t>Strip_cropping_17-20%_slopes_with-rowcrops</w:t>
      </w:r>
    </w:p>
    <w:p w:rsidR="004B3100" w:rsidRPr="004B3100" w:rsidRDefault="004B3100" w:rsidP="004B3100">
      <w:pPr>
        <w:rPr>
          <w:smallCaps/>
          <w:sz w:val="16"/>
          <w:szCs w:val="16"/>
          <w:u w:val="single"/>
        </w:rPr>
      </w:pPr>
      <w:r w:rsidRPr="004B3100">
        <w:rPr>
          <w:smallCaps/>
          <w:sz w:val="16"/>
          <w:szCs w:val="16"/>
          <w:u w:val="single"/>
        </w:rPr>
        <w:t>strip_21-25_past</w:t>
      </w:r>
      <w:r w:rsidRPr="004B3100">
        <w:rPr>
          <w:smallCaps/>
          <w:sz w:val="16"/>
          <w:szCs w:val="16"/>
          <w:u w:val="single"/>
        </w:rPr>
        <w:tab/>
      </w:r>
      <w:r w:rsidRPr="004B3100">
        <w:rPr>
          <w:smallCaps/>
          <w:sz w:val="16"/>
          <w:szCs w:val="16"/>
          <w:u w:val="single"/>
        </w:rPr>
        <w:tab/>
        <w:t>0.45</w:t>
      </w:r>
      <w:r w:rsidRPr="004B3100">
        <w:rPr>
          <w:smallCaps/>
          <w:sz w:val="16"/>
          <w:szCs w:val="16"/>
          <w:u w:val="single"/>
        </w:rPr>
        <w:tab/>
      </w:r>
      <w:r w:rsidRPr="004B3100">
        <w:rPr>
          <w:smallCaps/>
          <w:sz w:val="16"/>
          <w:szCs w:val="16"/>
          <w:u w:val="single"/>
        </w:rPr>
        <w:tab/>
        <w:t>30.</w:t>
      </w:r>
      <w:r w:rsidRPr="004B3100">
        <w:rPr>
          <w:smallCaps/>
          <w:sz w:val="16"/>
          <w:szCs w:val="16"/>
          <w:u w:val="single"/>
        </w:rPr>
        <w:tab/>
      </w:r>
      <w:r w:rsidRPr="004B3100">
        <w:rPr>
          <w:smallCaps/>
          <w:sz w:val="16"/>
          <w:szCs w:val="16"/>
          <w:u w:val="single"/>
        </w:rPr>
        <w:tab/>
        <w:t>Strip_cropping_21-25%_slopes_with-pasture</w:t>
      </w:r>
    </w:p>
    <w:p w:rsidR="004B3100" w:rsidRPr="004B3100" w:rsidRDefault="004B3100" w:rsidP="004B3100">
      <w:pPr>
        <w:rPr>
          <w:smallCaps/>
          <w:sz w:val="16"/>
          <w:szCs w:val="16"/>
          <w:u w:val="single"/>
        </w:rPr>
      </w:pPr>
      <w:r w:rsidRPr="004B3100">
        <w:rPr>
          <w:smallCaps/>
          <w:sz w:val="16"/>
          <w:szCs w:val="16"/>
          <w:u w:val="single"/>
        </w:rPr>
        <w:t>strip_21-25_row</w:t>
      </w:r>
      <w:r w:rsidRPr="004B3100">
        <w:rPr>
          <w:smallCaps/>
          <w:sz w:val="16"/>
          <w:szCs w:val="16"/>
          <w:u w:val="single"/>
        </w:rPr>
        <w:tab/>
      </w:r>
      <w:r w:rsidRPr="004B3100">
        <w:rPr>
          <w:smallCaps/>
          <w:sz w:val="16"/>
          <w:szCs w:val="16"/>
          <w:u w:val="single"/>
        </w:rPr>
        <w:tab/>
      </w:r>
      <w:r w:rsidRPr="004B3100">
        <w:rPr>
          <w:smallCaps/>
          <w:sz w:val="16"/>
          <w:szCs w:val="16"/>
          <w:u w:val="single"/>
        </w:rPr>
        <w:tab/>
        <w:t>0.90</w:t>
      </w:r>
      <w:r w:rsidRPr="004B3100">
        <w:rPr>
          <w:smallCaps/>
          <w:sz w:val="16"/>
          <w:szCs w:val="16"/>
          <w:u w:val="single"/>
        </w:rPr>
        <w:tab/>
      </w:r>
      <w:r w:rsidRPr="004B3100">
        <w:rPr>
          <w:smallCaps/>
          <w:sz w:val="16"/>
          <w:szCs w:val="16"/>
          <w:u w:val="single"/>
        </w:rPr>
        <w:tab/>
        <w:t>30.</w:t>
      </w:r>
      <w:r w:rsidRPr="004B3100">
        <w:rPr>
          <w:smallCaps/>
          <w:sz w:val="16"/>
          <w:szCs w:val="16"/>
          <w:u w:val="single"/>
        </w:rPr>
        <w:tab/>
      </w:r>
      <w:r w:rsidRPr="004B3100">
        <w:rPr>
          <w:smallCaps/>
          <w:sz w:val="16"/>
          <w:szCs w:val="16"/>
          <w:u w:val="single"/>
        </w:rPr>
        <w:tab/>
        <w:t>Strip_cropping_21-25%_slopes_with-rowcrops</w:t>
      </w:r>
    </w:p>
    <w:p w:rsidR="004B3100" w:rsidRPr="004B3100" w:rsidRDefault="004B3100" w:rsidP="004B3100">
      <w:pPr>
        <w:rPr>
          <w:smallCaps/>
          <w:sz w:val="16"/>
          <w:szCs w:val="16"/>
          <w:u w:val="single"/>
        </w:rPr>
      </w:pPr>
      <w:r w:rsidRPr="004B3100">
        <w:rPr>
          <w:smallCaps/>
          <w:sz w:val="16"/>
          <w:szCs w:val="16"/>
          <w:u w:val="single"/>
        </w:rPr>
        <w:t>ter_1-2_sodout</w:t>
      </w:r>
      <w:r w:rsidRPr="004B3100">
        <w:rPr>
          <w:smallCaps/>
          <w:sz w:val="16"/>
          <w:szCs w:val="16"/>
          <w:u w:val="single"/>
        </w:rPr>
        <w:tab/>
      </w:r>
      <w:r w:rsidRPr="004B3100">
        <w:rPr>
          <w:smallCaps/>
          <w:sz w:val="16"/>
          <w:szCs w:val="16"/>
          <w:u w:val="single"/>
        </w:rPr>
        <w:tab/>
      </w:r>
      <w:r w:rsidRPr="004B3100">
        <w:rPr>
          <w:smallCaps/>
          <w:sz w:val="16"/>
          <w:szCs w:val="16"/>
          <w:u w:val="single"/>
        </w:rPr>
        <w:tab/>
        <w:t>0.12</w:t>
      </w:r>
      <w:r w:rsidRPr="004B3100">
        <w:rPr>
          <w:smallCaps/>
          <w:sz w:val="16"/>
          <w:szCs w:val="16"/>
          <w:u w:val="single"/>
        </w:rPr>
        <w:tab/>
      </w:r>
      <w:r w:rsidRPr="004B3100">
        <w:rPr>
          <w:smallCaps/>
          <w:sz w:val="16"/>
          <w:szCs w:val="16"/>
          <w:u w:val="single"/>
        </w:rPr>
        <w:tab/>
        <w:t>121.</w:t>
      </w:r>
      <w:r w:rsidRPr="004B3100">
        <w:rPr>
          <w:smallCaps/>
          <w:sz w:val="16"/>
          <w:szCs w:val="16"/>
          <w:u w:val="single"/>
        </w:rPr>
        <w:tab/>
      </w:r>
      <w:r w:rsidRPr="004B3100">
        <w:rPr>
          <w:smallCaps/>
          <w:sz w:val="16"/>
          <w:szCs w:val="16"/>
          <w:u w:val="single"/>
        </w:rPr>
        <w:tab/>
        <w:t>terraces_1-2%_slopes_sod-outlet</w:t>
      </w:r>
    </w:p>
    <w:p w:rsidR="004B3100" w:rsidRPr="004B3100" w:rsidRDefault="004B3100" w:rsidP="004B3100">
      <w:pPr>
        <w:rPr>
          <w:smallCaps/>
          <w:sz w:val="16"/>
          <w:szCs w:val="16"/>
          <w:u w:val="single"/>
        </w:rPr>
      </w:pPr>
      <w:r w:rsidRPr="004B3100">
        <w:rPr>
          <w:smallCaps/>
          <w:sz w:val="16"/>
          <w:szCs w:val="16"/>
          <w:u w:val="single"/>
        </w:rPr>
        <w:t>ter_1-2_undout</w:t>
      </w:r>
      <w:r w:rsidRPr="004B3100">
        <w:rPr>
          <w:smallCaps/>
          <w:sz w:val="16"/>
          <w:szCs w:val="16"/>
          <w:u w:val="single"/>
        </w:rPr>
        <w:tab/>
      </w:r>
      <w:r w:rsidRPr="004B3100">
        <w:rPr>
          <w:smallCaps/>
          <w:sz w:val="16"/>
          <w:szCs w:val="16"/>
          <w:u w:val="single"/>
        </w:rPr>
        <w:tab/>
      </w:r>
      <w:r w:rsidRPr="004B3100">
        <w:rPr>
          <w:smallCaps/>
          <w:sz w:val="16"/>
          <w:szCs w:val="16"/>
          <w:u w:val="single"/>
        </w:rPr>
        <w:tab/>
        <w:t>0.05</w:t>
      </w:r>
      <w:r w:rsidRPr="004B3100">
        <w:rPr>
          <w:smallCaps/>
          <w:sz w:val="16"/>
          <w:szCs w:val="16"/>
          <w:u w:val="single"/>
        </w:rPr>
        <w:tab/>
      </w:r>
      <w:r w:rsidRPr="004B3100">
        <w:rPr>
          <w:smallCaps/>
          <w:sz w:val="16"/>
          <w:szCs w:val="16"/>
          <w:u w:val="single"/>
        </w:rPr>
        <w:tab/>
        <w:t>121.</w:t>
      </w:r>
      <w:r w:rsidRPr="004B3100">
        <w:rPr>
          <w:smallCaps/>
          <w:sz w:val="16"/>
          <w:szCs w:val="16"/>
          <w:u w:val="single"/>
        </w:rPr>
        <w:tab/>
      </w:r>
      <w:r w:rsidRPr="004B3100">
        <w:rPr>
          <w:smallCaps/>
          <w:sz w:val="16"/>
          <w:szCs w:val="16"/>
          <w:u w:val="single"/>
        </w:rPr>
        <w:tab/>
        <w:t>terraces_1-2%_slopes_underflow-outlet</w:t>
      </w:r>
    </w:p>
    <w:p w:rsidR="004B3100" w:rsidRPr="004B3100" w:rsidRDefault="004B3100" w:rsidP="004B3100">
      <w:pPr>
        <w:rPr>
          <w:smallCaps/>
          <w:sz w:val="16"/>
          <w:szCs w:val="16"/>
          <w:u w:val="single"/>
        </w:rPr>
      </w:pPr>
      <w:r w:rsidRPr="004B3100">
        <w:rPr>
          <w:smallCaps/>
          <w:sz w:val="16"/>
          <w:szCs w:val="16"/>
          <w:u w:val="single"/>
        </w:rPr>
        <w:t>ter_3-8_sodout</w:t>
      </w:r>
      <w:r w:rsidRPr="004B3100">
        <w:rPr>
          <w:smallCaps/>
          <w:sz w:val="16"/>
          <w:szCs w:val="16"/>
          <w:u w:val="single"/>
        </w:rPr>
        <w:tab/>
      </w:r>
      <w:r w:rsidRPr="004B3100">
        <w:rPr>
          <w:smallCaps/>
          <w:sz w:val="16"/>
          <w:szCs w:val="16"/>
          <w:u w:val="single"/>
        </w:rPr>
        <w:tab/>
      </w:r>
      <w:r w:rsidRPr="004B3100">
        <w:rPr>
          <w:smallCaps/>
          <w:sz w:val="16"/>
          <w:szCs w:val="16"/>
          <w:u w:val="single"/>
        </w:rPr>
        <w:tab/>
        <w:t>0.50</w:t>
      </w:r>
      <w:r w:rsidRPr="004B3100">
        <w:rPr>
          <w:smallCaps/>
          <w:sz w:val="16"/>
          <w:szCs w:val="16"/>
          <w:u w:val="single"/>
        </w:rPr>
        <w:tab/>
      </w:r>
      <w:r w:rsidRPr="004B3100">
        <w:rPr>
          <w:smallCaps/>
          <w:sz w:val="16"/>
          <w:szCs w:val="16"/>
          <w:u w:val="single"/>
        </w:rPr>
        <w:tab/>
        <w:t>76.</w:t>
      </w:r>
      <w:r w:rsidRPr="004B3100">
        <w:rPr>
          <w:smallCaps/>
          <w:sz w:val="16"/>
          <w:szCs w:val="16"/>
          <w:u w:val="single"/>
        </w:rPr>
        <w:tab/>
      </w:r>
      <w:r w:rsidRPr="004B3100">
        <w:rPr>
          <w:smallCaps/>
          <w:sz w:val="16"/>
          <w:szCs w:val="16"/>
          <w:u w:val="single"/>
        </w:rPr>
        <w:tab/>
        <w:t>terraces_3-8%_slopes_sod-outlet</w:t>
      </w:r>
    </w:p>
    <w:p w:rsidR="004B3100" w:rsidRPr="004B3100" w:rsidRDefault="004B3100" w:rsidP="004B3100">
      <w:pPr>
        <w:rPr>
          <w:smallCaps/>
          <w:sz w:val="16"/>
          <w:szCs w:val="16"/>
          <w:u w:val="single"/>
        </w:rPr>
      </w:pPr>
      <w:r w:rsidRPr="004B3100">
        <w:rPr>
          <w:smallCaps/>
          <w:sz w:val="16"/>
          <w:szCs w:val="16"/>
          <w:u w:val="single"/>
        </w:rPr>
        <w:t>ter_3-8_undout</w:t>
      </w:r>
      <w:r w:rsidRPr="004B3100">
        <w:rPr>
          <w:smallCaps/>
          <w:sz w:val="16"/>
          <w:szCs w:val="16"/>
          <w:u w:val="single"/>
        </w:rPr>
        <w:tab/>
      </w:r>
      <w:r w:rsidRPr="004B3100">
        <w:rPr>
          <w:smallCaps/>
          <w:sz w:val="16"/>
          <w:szCs w:val="16"/>
          <w:u w:val="single"/>
        </w:rPr>
        <w:tab/>
      </w:r>
      <w:r w:rsidRPr="004B3100">
        <w:rPr>
          <w:smallCaps/>
          <w:sz w:val="16"/>
          <w:szCs w:val="16"/>
          <w:u w:val="single"/>
        </w:rPr>
        <w:tab/>
        <w:t>0.25</w:t>
      </w:r>
      <w:r w:rsidRPr="004B3100">
        <w:rPr>
          <w:smallCaps/>
          <w:sz w:val="16"/>
          <w:szCs w:val="16"/>
          <w:u w:val="single"/>
        </w:rPr>
        <w:tab/>
      </w:r>
      <w:r w:rsidRPr="004B3100">
        <w:rPr>
          <w:smallCaps/>
          <w:sz w:val="16"/>
          <w:szCs w:val="16"/>
          <w:u w:val="single"/>
        </w:rPr>
        <w:tab/>
        <w:t>76.</w:t>
      </w:r>
      <w:r w:rsidRPr="004B3100">
        <w:rPr>
          <w:smallCaps/>
          <w:sz w:val="16"/>
          <w:szCs w:val="16"/>
          <w:u w:val="single"/>
        </w:rPr>
        <w:tab/>
      </w:r>
      <w:r w:rsidRPr="004B3100">
        <w:rPr>
          <w:smallCaps/>
          <w:sz w:val="16"/>
          <w:szCs w:val="16"/>
          <w:u w:val="single"/>
        </w:rPr>
        <w:tab/>
        <w:t>terraces_3-8%_slopes_underflow--outlet</w:t>
      </w:r>
    </w:p>
    <w:p w:rsidR="004B3100" w:rsidRPr="004B3100" w:rsidRDefault="004B3100" w:rsidP="004B3100">
      <w:pPr>
        <w:rPr>
          <w:smallCaps/>
          <w:sz w:val="16"/>
          <w:szCs w:val="16"/>
          <w:u w:val="single"/>
        </w:rPr>
      </w:pPr>
      <w:r w:rsidRPr="004B3100">
        <w:rPr>
          <w:smallCaps/>
          <w:sz w:val="16"/>
          <w:szCs w:val="16"/>
          <w:u w:val="single"/>
        </w:rPr>
        <w:t>ter_9-12_sodout</w:t>
      </w:r>
      <w:r w:rsidRPr="004B3100">
        <w:rPr>
          <w:smallCaps/>
          <w:sz w:val="16"/>
          <w:szCs w:val="16"/>
          <w:u w:val="single"/>
        </w:rPr>
        <w:tab/>
      </w:r>
      <w:r w:rsidRPr="004B3100">
        <w:rPr>
          <w:smallCaps/>
          <w:sz w:val="16"/>
          <w:szCs w:val="16"/>
          <w:u w:val="single"/>
        </w:rPr>
        <w:tab/>
      </w:r>
      <w:r w:rsidRPr="004B3100">
        <w:rPr>
          <w:smallCaps/>
          <w:sz w:val="16"/>
          <w:szCs w:val="16"/>
          <w:u w:val="single"/>
        </w:rPr>
        <w:tab/>
        <w:t>0.60</w:t>
      </w:r>
      <w:r w:rsidRPr="004B3100">
        <w:rPr>
          <w:smallCaps/>
          <w:sz w:val="16"/>
          <w:szCs w:val="16"/>
          <w:u w:val="single"/>
        </w:rPr>
        <w:tab/>
      </w:r>
      <w:r w:rsidRPr="004B3100">
        <w:rPr>
          <w:smallCaps/>
          <w:sz w:val="16"/>
          <w:szCs w:val="16"/>
          <w:u w:val="single"/>
        </w:rPr>
        <w:tab/>
        <w:t>61.</w:t>
      </w:r>
      <w:r w:rsidRPr="004B3100">
        <w:rPr>
          <w:smallCaps/>
          <w:sz w:val="16"/>
          <w:szCs w:val="16"/>
          <w:u w:val="single"/>
        </w:rPr>
        <w:tab/>
      </w:r>
      <w:r w:rsidRPr="004B3100">
        <w:rPr>
          <w:smallCaps/>
          <w:sz w:val="16"/>
          <w:szCs w:val="16"/>
          <w:u w:val="single"/>
        </w:rPr>
        <w:tab/>
        <w:t>terraces_9-12%_slopes_sod-outlet</w:t>
      </w:r>
    </w:p>
    <w:p w:rsidR="004B3100" w:rsidRPr="004B3100" w:rsidRDefault="004B3100" w:rsidP="004B3100">
      <w:pPr>
        <w:rPr>
          <w:smallCaps/>
          <w:sz w:val="16"/>
          <w:szCs w:val="16"/>
          <w:u w:val="single"/>
        </w:rPr>
      </w:pPr>
      <w:r w:rsidRPr="004B3100">
        <w:rPr>
          <w:smallCaps/>
          <w:sz w:val="16"/>
          <w:szCs w:val="16"/>
          <w:u w:val="single"/>
        </w:rPr>
        <w:t>ter_9-12_undout</w:t>
      </w:r>
      <w:r w:rsidRPr="004B3100">
        <w:rPr>
          <w:smallCaps/>
          <w:sz w:val="16"/>
          <w:szCs w:val="16"/>
          <w:u w:val="single"/>
        </w:rPr>
        <w:tab/>
      </w:r>
      <w:r w:rsidRPr="004B3100">
        <w:rPr>
          <w:smallCaps/>
          <w:sz w:val="16"/>
          <w:szCs w:val="16"/>
          <w:u w:val="single"/>
        </w:rPr>
        <w:tab/>
      </w:r>
      <w:r w:rsidRPr="004B3100">
        <w:rPr>
          <w:smallCaps/>
          <w:sz w:val="16"/>
          <w:szCs w:val="16"/>
          <w:u w:val="single"/>
        </w:rPr>
        <w:tab/>
        <w:t>0.30</w:t>
      </w:r>
      <w:r w:rsidRPr="004B3100">
        <w:rPr>
          <w:smallCaps/>
          <w:sz w:val="16"/>
          <w:szCs w:val="16"/>
          <w:u w:val="single"/>
        </w:rPr>
        <w:tab/>
      </w:r>
      <w:r w:rsidRPr="004B3100">
        <w:rPr>
          <w:smallCaps/>
          <w:sz w:val="16"/>
          <w:szCs w:val="16"/>
          <w:u w:val="single"/>
        </w:rPr>
        <w:tab/>
        <w:t>61.</w:t>
      </w:r>
      <w:r w:rsidRPr="004B3100">
        <w:rPr>
          <w:smallCaps/>
          <w:sz w:val="16"/>
          <w:szCs w:val="16"/>
          <w:u w:val="single"/>
        </w:rPr>
        <w:tab/>
      </w:r>
      <w:r w:rsidRPr="004B3100">
        <w:rPr>
          <w:smallCaps/>
          <w:sz w:val="16"/>
          <w:szCs w:val="16"/>
          <w:u w:val="single"/>
        </w:rPr>
        <w:tab/>
        <w:t>terraces_9-12%_slopes_underflow--outlet</w:t>
      </w:r>
    </w:p>
    <w:p w:rsidR="004B3100" w:rsidRPr="004B3100" w:rsidRDefault="004B3100" w:rsidP="004B3100">
      <w:pPr>
        <w:rPr>
          <w:smallCaps/>
          <w:sz w:val="16"/>
          <w:szCs w:val="16"/>
          <w:u w:val="single"/>
        </w:rPr>
      </w:pPr>
      <w:r w:rsidRPr="004B3100">
        <w:rPr>
          <w:smallCaps/>
          <w:sz w:val="16"/>
          <w:szCs w:val="16"/>
          <w:u w:val="single"/>
        </w:rPr>
        <w:t>ter_13-16_sodout</w:t>
      </w:r>
      <w:r w:rsidRPr="004B3100">
        <w:rPr>
          <w:smallCaps/>
          <w:sz w:val="16"/>
          <w:szCs w:val="16"/>
          <w:u w:val="single"/>
        </w:rPr>
        <w:tab/>
      </w:r>
      <w:r w:rsidRPr="004B3100">
        <w:rPr>
          <w:smallCaps/>
          <w:sz w:val="16"/>
          <w:szCs w:val="16"/>
          <w:u w:val="single"/>
        </w:rPr>
        <w:tab/>
        <w:t>0.70</w:t>
      </w:r>
      <w:r w:rsidRPr="004B3100">
        <w:rPr>
          <w:smallCaps/>
          <w:sz w:val="16"/>
          <w:szCs w:val="16"/>
          <w:u w:val="single"/>
        </w:rPr>
        <w:tab/>
      </w:r>
      <w:r w:rsidRPr="004B3100">
        <w:rPr>
          <w:smallCaps/>
          <w:sz w:val="16"/>
          <w:szCs w:val="16"/>
          <w:u w:val="single"/>
        </w:rPr>
        <w:tab/>
        <w:t>45.</w:t>
      </w:r>
      <w:r w:rsidRPr="004B3100">
        <w:rPr>
          <w:smallCaps/>
          <w:sz w:val="16"/>
          <w:szCs w:val="16"/>
          <w:u w:val="single"/>
        </w:rPr>
        <w:tab/>
      </w:r>
      <w:r w:rsidRPr="004B3100">
        <w:rPr>
          <w:smallCaps/>
          <w:sz w:val="16"/>
          <w:szCs w:val="16"/>
          <w:u w:val="single"/>
        </w:rPr>
        <w:tab/>
        <w:t>terraces_13-16%_slopes_sod-outlet</w:t>
      </w:r>
    </w:p>
    <w:p w:rsidR="004B3100" w:rsidRPr="004B3100" w:rsidRDefault="004B3100" w:rsidP="004B3100">
      <w:pPr>
        <w:rPr>
          <w:b/>
          <w:smallCaps/>
          <w:sz w:val="16"/>
          <w:szCs w:val="16"/>
          <w:u w:val="single"/>
        </w:rPr>
      </w:pPr>
      <w:r w:rsidRPr="004B3100">
        <w:rPr>
          <w:b/>
          <w:smallCaps/>
          <w:sz w:val="16"/>
          <w:szCs w:val="16"/>
          <w:u w:val="single"/>
        </w:rPr>
        <w:t>ter_13-16_undout</w:t>
      </w:r>
      <w:r w:rsidRPr="004B3100">
        <w:rPr>
          <w:b/>
          <w:smallCaps/>
          <w:sz w:val="16"/>
          <w:szCs w:val="16"/>
          <w:u w:val="single"/>
        </w:rPr>
        <w:tab/>
      </w:r>
      <w:r w:rsidRPr="004B3100">
        <w:rPr>
          <w:b/>
          <w:smallCaps/>
          <w:sz w:val="16"/>
          <w:szCs w:val="16"/>
          <w:u w:val="single"/>
        </w:rPr>
        <w:tab/>
        <w:t>0.35</w:t>
      </w:r>
      <w:r w:rsidRPr="004B3100">
        <w:rPr>
          <w:b/>
          <w:smallCaps/>
          <w:sz w:val="16"/>
          <w:szCs w:val="16"/>
          <w:u w:val="single"/>
        </w:rPr>
        <w:tab/>
      </w:r>
      <w:r w:rsidRPr="004B3100">
        <w:rPr>
          <w:b/>
          <w:smallCaps/>
          <w:sz w:val="16"/>
          <w:szCs w:val="16"/>
          <w:u w:val="single"/>
        </w:rPr>
        <w:tab/>
        <w:t>45.</w:t>
      </w:r>
      <w:r w:rsidRPr="004B3100">
        <w:rPr>
          <w:b/>
          <w:smallCaps/>
          <w:sz w:val="16"/>
          <w:szCs w:val="16"/>
          <w:u w:val="single"/>
        </w:rPr>
        <w:tab/>
      </w:r>
      <w:r w:rsidRPr="004B3100">
        <w:rPr>
          <w:b/>
          <w:smallCaps/>
          <w:sz w:val="16"/>
          <w:szCs w:val="16"/>
          <w:u w:val="single"/>
        </w:rPr>
        <w:tab/>
        <w:t>terraces_13-16%_slopes_underflow--outlet</w:t>
      </w:r>
    </w:p>
    <w:p w:rsidR="004B3100" w:rsidRPr="004B3100" w:rsidRDefault="004B3100" w:rsidP="004B3100">
      <w:pPr>
        <w:rPr>
          <w:b/>
          <w:smallCaps/>
          <w:sz w:val="16"/>
          <w:szCs w:val="16"/>
          <w:u w:val="single"/>
        </w:rPr>
      </w:pPr>
      <w:r w:rsidRPr="004B3100">
        <w:rPr>
          <w:b/>
          <w:smallCaps/>
          <w:sz w:val="16"/>
          <w:szCs w:val="16"/>
          <w:u w:val="single"/>
        </w:rPr>
        <w:t>ter_17-20_sodout</w:t>
      </w:r>
      <w:r w:rsidRPr="004B3100">
        <w:rPr>
          <w:b/>
          <w:smallCaps/>
          <w:sz w:val="16"/>
          <w:szCs w:val="16"/>
          <w:u w:val="single"/>
        </w:rPr>
        <w:tab/>
      </w:r>
      <w:r w:rsidRPr="004B3100">
        <w:rPr>
          <w:b/>
          <w:smallCaps/>
          <w:sz w:val="16"/>
          <w:szCs w:val="16"/>
          <w:u w:val="single"/>
        </w:rPr>
        <w:tab/>
        <w:t>0.80</w:t>
      </w:r>
      <w:r w:rsidRPr="004B3100">
        <w:rPr>
          <w:b/>
          <w:smallCaps/>
          <w:sz w:val="16"/>
          <w:szCs w:val="16"/>
          <w:u w:val="single"/>
        </w:rPr>
        <w:tab/>
      </w:r>
      <w:r w:rsidRPr="004B3100">
        <w:rPr>
          <w:b/>
          <w:smallCaps/>
          <w:sz w:val="16"/>
          <w:szCs w:val="16"/>
          <w:u w:val="single"/>
        </w:rPr>
        <w:tab/>
        <w:t>45.</w:t>
      </w:r>
      <w:r w:rsidRPr="004B3100">
        <w:rPr>
          <w:b/>
          <w:smallCaps/>
          <w:sz w:val="16"/>
          <w:szCs w:val="16"/>
          <w:u w:val="single"/>
        </w:rPr>
        <w:tab/>
      </w:r>
      <w:r w:rsidRPr="004B3100">
        <w:rPr>
          <w:b/>
          <w:smallCaps/>
          <w:sz w:val="16"/>
          <w:szCs w:val="16"/>
          <w:u w:val="single"/>
        </w:rPr>
        <w:tab/>
        <w:t>terraces_17-20%_slopes_sod-outlet</w:t>
      </w:r>
    </w:p>
    <w:p w:rsidR="004B3100" w:rsidRPr="004B3100" w:rsidRDefault="004B3100" w:rsidP="004B3100">
      <w:pPr>
        <w:rPr>
          <w:b/>
          <w:smallCaps/>
          <w:sz w:val="16"/>
          <w:szCs w:val="16"/>
          <w:u w:val="single"/>
        </w:rPr>
      </w:pPr>
      <w:r w:rsidRPr="004B3100">
        <w:rPr>
          <w:b/>
          <w:smallCaps/>
          <w:sz w:val="16"/>
          <w:szCs w:val="16"/>
          <w:u w:val="single"/>
        </w:rPr>
        <w:t>ter_17-20_undout</w:t>
      </w:r>
      <w:r w:rsidRPr="004B3100">
        <w:rPr>
          <w:b/>
          <w:smallCaps/>
          <w:sz w:val="16"/>
          <w:szCs w:val="16"/>
          <w:u w:val="single"/>
        </w:rPr>
        <w:tab/>
      </w:r>
      <w:r w:rsidRPr="004B3100">
        <w:rPr>
          <w:b/>
          <w:smallCaps/>
          <w:sz w:val="16"/>
          <w:szCs w:val="16"/>
          <w:u w:val="single"/>
        </w:rPr>
        <w:tab/>
        <w:t>0.40</w:t>
      </w:r>
      <w:r w:rsidRPr="004B3100">
        <w:rPr>
          <w:b/>
          <w:smallCaps/>
          <w:sz w:val="16"/>
          <w:szCs w:val="16"/>
          <w:u w:val="single"/>
        </w:rPr>
        <w:tab/>
      </w:r>
      <w:r w:rsidRPr="004B3100">
        <w:rPr>
          <w:b/>
          <w:smallCaps/>
          <w:sz w:val="16"/>
          <w:szCs w:val="16"/>
          <w:u w:val="single"/>
        </w:rPr>
        <w:tab/>
        <w:t>45.</w:t>
      </w:r>
      <w:r w:rsidRPr="004B3100">
        <w:rPr>
          <w:b/>
          <w:smallCaps/>
          <w:sz w:val="16"/>
          <w:szCs w:val="16"/>
          <w:u w:val="single"/>
        </w:rPr>
        <w:tab/>
      </w:r>
      <w:r w:rsidRPr="004B3100">
        <w:rPr>
          <w:b/>
          <w:smallCaps/>
          <w:sz w:val="16"/>
          <w:szCs w:val="16"/>
          <w:u w:val="single"/>
        </w:rPr>
        <w:tab/>
        <w:t>terraces_17-20%_slopes_underflow--outlet</w:t>
      </w:r>
    </w:p>
    <w:p w:rsidR="004B3100" w:rsidRPr="004B3100" w:rsidRDefault="004B3100" w:rsidP="004B3100">
      <w:pPr>
        <w:rPr>
          <w:b/>
          <w:smallCaps/>
          <w:sz w:val="16"/>
          <w:szCs w:val="16"/>
          <w:u w:val="single"/>
        </w:rPr>
      </w:pPr>
      <w:r w:rsidRPr="004B3100">
        <w:rPr>
          <w:b/>
          <w:smallCaps/>
          <w:sz w:val="16"/>
          <w:szCs w:val="16"/>
          <w:u w:val="single"/>
        </w:rPr>
        <w:t>ter_21-25_sodout</w:t>
      </w:r>
      <w:r w:rsidRPr="004B3100">
        <w:rPr>
          <w:b/>
          <w:smallCaps/>
          <w:sz w:val="16"/>
          <w:szCs w:val="16"/>
          <w:u w:val="single"/>
        </w:rPr>
        <w:tab/>
      </w:r>
      <w:r w:rsidRPr="004B3100">
        <w:rPr>
          <w:b/>
          <w:smallCaps/>
          <w:sz w:val="16"/>
          <w:szCs w:val="16"/>
          <w:u w:val="single"/>
        </w:rPr>
        <w:tab/>
        <w:t>0.90</w:t>
      </w:r>
      <w:r w:rsidRPr="004B3100">
        <w:rPr>
          <w:b/>
          <w:smallCaps/>
          <w:sz w:val="16"/>
          <w:szCs w:val="16"/>
          <w:u w:val="single"/>
        </w:rPr>
        <w:tab/>
      </w:r>
      <w:r w:rsidRPr="004B3100">
        <w:rPr>
          <w:b/>
          <w:smallCaps/>
          <w:sz w:val="16"/>
          <w:szCs w:val="16"/>
          <w:u w:val="single"/>
        </w:rPr>
        <w:tab/>
        <w:t>30.</w:t>
      </w:r>
      <w:r w:rsidRPr="004B3100">
        <w:rPr>
          <w:b/>
          <w:smallCaps/>
          <w:sz w:val="16"/>
          <w:szCs w:val="16"/>
          <w:u w:val="single"/>
        </w:rPr>
        <w:tab/>
      </w:r>
      <w:r w:rsidRPr="004B3100">
        <w:rPr>
          <w:b/>
          <w:smallCaps/>
          <w:sz w:val="16"/>
          <w:szCs w:val="16"/>
          <w:u w:val="single"/>
        </w:rPr>
        <w:tab/>
        <w:t>terraces_21-25%_slopes_sod-outlet</w:t>
      </w:r>
    </w:p>
    <w:p w:rsidR="004B3100" w:rsidRPr="004B3100" w:rsidRDefault="004B3100" w:rsidP="004B3100">
      <w:pPr>
        <w:rPr>
          <w:b/>
          <w:smallCaps/>
          <w:sz w:val="16"/>
          <w:szCs w:val="16"/>
          <w:u w:val="single"/>
        </w:rPr>
      </w:pPr>
      <w:r w:rsidRPr="004B3100">
        <w:rPr>
          <w:b/>
          <w:smallCaps/>
          <w:sz w:val="16"/>
          <w:szCs w:val="16"/>
          <w:u w:val="single"/>
        </w:rPr>
        <w:t>ter_21-25_undout</w:t>
      </w:r>
      <w:r w:rsidRPr="004B3100">
        <w:rPr>
          <w:b/>
          <w:smallCaps/>
          <w:sz w:val="16"/>
          <w:szCs w:val="16"/>
          <w:u w:val="single"/>
        </w:rPr>
        <w:tab/>
      </w:r>
      <w:r w:rsidRPr="004B3100">
        <w:rPr>
          <w:b/>
          <w:smallCaps/>
          <w:sz w:val="16"/>
          <w:szCs w:val="16"/>
          <w:u w:val="single"/>
        </w:rPr>
        <w:tab/>
        <w:t>0.45</w:t>
      </w:r>
      <w:r w:rsidRPr="004B3100">
        <w:rPr>
          <w:b/>
          <w:smallCaps/>
          <w:sz w:val="16"/>
          <w:szCs w:val="16"/>
          <w:u w:val="single"/>
        </w:rPr>
        <w:tab/>
      </w:r>
      <w:r w:rsidRPr="004B3100">
        <w:rPr>
          <w:b/>
          <w:smallCaps/>
          <w:sz w:val="16"/>
          <w:szCs w:val="16"/>
          <w:u w:val="single"/>
        </w:rPr>
        <w:tab/>
        <w:t>30.</w:t>
      </w:r>
      <w:r w:rsidRPr="004B3100">
        <w:rPr>
          <w:b/>
          <w:smallCaps/>
          <w:sz w:val="16"/>
          <w:szCs w:val="16"/>
          <w:u w:val="single"/>
        </w:rPr>
        <w:tab/>
      </w:r>
      <w:r w:rsidRPr="004B3100">
        <w:rPr>
          <w:b/>
          <w:smallCaps/>
          <w:sz w:val="16"/>
          <w:szCs w:val="16"/>
          <w:u w:val="single"/>
        </w:rPr>
        <w:tab/>
        <w:t>terraces_21-25%_slopes_underflow--outlet</w:t>
      </w:r>
    </w:p>
    <w:tbl>
      <w:tblPr>
        <w:tblW w:w="8100" w:type="dxa"/>
        <w:tblInd w:w="738" w:type="dxa"/>
        <w:tblLayout w:type="fixed"/>
        <w:tblLook w:val="0000" w:firstRow="0" w:lastRow="0" w:firstColumn="0" w:lastColumn="0" w:noHBand="0" w:noVBand="0"/>
      </w:tblPr>
      <w:tblGrid>
        <w:gridCol w:w="2250"/>
        <w:gridCol w:w="5850"/>
      </w:tblGrid>
      <w:tr w:rsidR="00BF1A68" w:rsidTr="00381820">
        <w:trPr>
          <w:cantSplit/>
        </w:trPr>
        <w:tc>
          <w:tcPr>
            <w:tcW w:w="2250" w:type="dxa"/>
            <w:tcBorders>
              <w:bottom w:val="single" w:sz="6" w:space="0" w:color="auto"/>
            </w:tcBorders>
          </w:tcPr>
          <w:p w:rsidR="00BF1A68" w:rsidRDefault="00BF1A68" w:rsidP="00381820">
            <w:pPr>
              <w:pStyle w:val="Heading5"/>
              <w:spacing w:before="120"/>
              <w:rPr>
                <w:b/>
              </w:rPr>
            </w:pPr>
            <w:r>
              <w:rPr>
                <w:b/>
                <w:caps/>
              </w:rPr>
              <w:lastRenderedPageBreak/>
              <w:t>V</w:t>
            </w:r>
            <w:r>
              <w:rPr>
                <w:b/>
              </w:rPr>
              <w:t>ariable name</w:t>
            </w:r>
          </w:p>
        </w:tc>
        <w:tc>
          <w:tcPr>
            <w:tcW w:w="5850" w:type="dxa"/>
            <w:tcBorders>
              <w:bottom w:val="single" w:sz="6" w:space="0" w:color="auto"/>
            </w:tcBorders>
          </w:tcPr>
          <w:p w:rsidR="00BF1A68" w:rsidRDefault="00BF1A68" w:rsidP="00381820">
            <w:pPr>
              <w:pStyle w:val="Heading1"/>
              <w:spacing w:before="120" w:after="0"/>
              <w:jc w:val="left"/>
              <w:rPr>
                <w:b/>
              </w:rPr>
            </w:pPr>
            <w:r>
              <w:rPr>
                <w:b/>
              </w:rPr>
              <w:t>Definition</w:t>
            </w:r>
          </w:p>
        </w:tc>
      </w:tr>
      <w:tr w:rsidR="00BF1A68" w:rsidTr="00381820">
        <w:trPr>
          <w:cantSplit/>
        </w:trPr>
        <w:tc>
          <w:tcPr>
            <w:tcW w:w="2250" w:type="dxa"/>
          </w:tcPr>
          <w:p w:rsidR="00BF1A68" w:rsidRDefault="00BF1A68" w:rsidP="00381820">
            <w:pPr>
              <w:pStyle w:val="Heading5"/>
              <w:spacing w:before="120"/>
              <w:rPr>
                <w:caps/>
              </w:rPr>
            </w:pPr>
            <w:r>
              <w:rPr>
                <w:caps/>
              </w:rPr>
              <w:t>title</w:t>
            </w:r>
          </w:p>
        </w:tc>
        <w:tc>
          <w:tcPr>
            <w:tcW w:w="5850" w:type="dxa"/>
          </w:tcPr>
          <w:p w:rsidR="00BF1A68" w:rsidRDefault="00BF1A68" w:rsidP="00BF1A68">
            <w:pPr>
              <w:pStyle w:val="Heading1"/>
              <w:spacing w:before="120" w:after="0"/>
            </w:pPr>
            <w:r>
              <w:t>The first line of the cons_practice.lum file is reserved for user comments.  The comments may take up to 80 spaces. The title line is not processed by the model and may be left blank.</w:t>
            </w:r>
          </w:p>
        </w:tc>
      </w:tr>
      <w:tr w:rsidR="00BF1A68" w:rsidTr="00381820">
        <w:trPr>
          <w:cantSplit/>
        </w:trPr>
        <w:tc>
          <w:tcPr>
            <w:tcW w:w="2250" w:type="dxa"/>
          </w:tcPr>
          <w:p w:rsidR="00BF1A68" w:rsidRDefault="00BF1A68" w:rsidP="00381820">
            <w:pPr>
              <w:pStyle w:val="Heading5"/>
              <w:spacing w:before="120"/>
              <w:rPr>
                <w:caps/>
              </w:rPr>
            </w:pPr>
            <w:r>
              <w:rPr>
                <w:caps/>
              </w:rPr>
              <w:t>Header</w:t>
            </w:r>
          </w:p>
        </w:tc>
        <w:tc>
          <w:tcPr>
            <w:tcW w:w="5850" w:type="dxa"/>
            <w:tcBorders>
              <w:top w:val="dotted" w:sz="4" w:space="0" w:color="auto"/>
              <w:bottom w:val="dotted" w:sz="4" w:space="0" w:color="auto"/>
            </w:tcBorders>
          </w:tcPr>
          <w:p w:rsidR="00BF1A68" w:rsidRDefault="00BF1A68" w:rsidP="00381820">
            <w:pPr>
              <w:pStyle w:val="Heading1"/>
              <w:spacing w:before="120" w:after="0"/>
            </w:pPr>
            <w:r>
              <w:t>Headings for cons_practice.lum variables</w:t>
            </w:r>
          </w:p>
        </w:tc>
      </w:tr>
      <w:tr w:rsidR="00BF1A68" w:rsidTr="00381820">
        <w:trPr>
          <w:cantSplit/>
        </w:trPr>
        <w:tc>
          <w:tcPr>
            <w:tcW w:w="2250" w:type="dxa"/>
          </w:tcPr>
          <w:p w:rsidR="00BF1A68" w:rsidRDefault="00BF1A68" w:rsidP="00381820">
            <w:pPr>
              <w:pStyle w:val="Heading5"/>
              <w:spacing w:before="120"/>
              <w:rPr>
                <w:caps/>
              </w:rPr>
            </w:pPr>
            <w:r>
              <w:rPr>
                <w:caps/>
              </w:rPr>
              <w:t>name</w:t>
            </w:r>
          </w:p>
        </w:tc>
        <w:tc>
          <w:tcPr>
            <w:tcW w:w="5850" w:type="dxa"/>
            <w:tcBorders>
              <w:top w:val="dotted" w:sz="4" w:space="0" w:color="auto"/>
              <w:bottom w:val="dotted" w:sz="4" w:space="0" w:color="auto"/>
            </w:tcBorders>
          </w:tcPr>
          <w:p w:rsidR="00BF1A68" w:rsidRDefault="00BF1A68" w:rsidP="00BA5726">
            <w:pPr>
              <w:pStyle w:val="Heading1"/>
              <w:spacing w:before="120" w:after="0"/>
            </w:pPr>
            <w:r>
              <w:t xml:space="preserve">Name of </w:t>
            </w:r>
            <w:r w:rsidR="00BA5726">
              <w:t>conservation practice</w:t>
            </w:r>
          </w:p>
        </w:tc>
      </w:tr>
      <w:tr w:rsidR="00BF1A68" w:rsidTr="00381820">
        <w:trPr>
          <w:cantSplit/>
        </w:trPr>
        <w:tc>
          <w:tcPr>
            <w:tcW w:w="2250" w:type="dxa"/>
          </w:tcPr>
          <w:p w:rsidR="00BF1A68" w:rsidRDefault="00BF1A68" w:rsidP="00381820">
            <w:pPr>
              <w:pStyle w:val="Heading5"/>
              <w:spacing w:before="120"/>
              <w:rPr>
                <w:caps/>
              </w:rPr>
            </w:pPr>
            <w:r>
              <w:rPr>
                <w:caps/>
              </w:rPr>
              <w:t>pfac</w:t>
            </w:r>
          </w:p>
        </w:tc>
        <w:tc>
          <w:tcPr>
            <w:tcW w:w="5850" w:type="dxa"/>
            <w:tcBorders>
              <w:top w:val="dotted" w:sz="4" w:space="0" w:color="auto"/>
              <w:bottom w:val="dotted" w:sz="4" w:space="0" w:color="auto"/>
            </w:tcBorders>
          </w:tcPr>
          <w:p w:rsidR="00BF1A68" w:rsidRDefault="00BA5726" w:rsidP="00CC7F52">
            <w:pPr>
              <w:pStyle w:val="Heading1"/>
              <w:spacing w:before="120" w:after="0"/>
            </w:pPr>
            <w:r>
              <w:t xml:space="preserve">Usle </w:t>
            </w:r>
            <w:r w:rsidR="00CC7F52">
              <w:t>P</w:t>
            </w:r>
            <w:r>
              <w:t xml:space="preserve"> factor</w:t>
            </w:r>
          </w:p>
        </w:tc>
      </w:tr>
      <w:tr w:rsidR="00BF1A68" w:rsidTr="00381820">
        <w:trPr>
          <w:cantSplit/>
        </w:trPr>
        <w:tc>
          <w:tcPr>
            <w:tcW w:w="2250" w:type="dxa"/>
          </w:tcPr>
          <w:p w:rsidR="00BF1A68" w:rsidRDefault="00BA5726" w:rsidP="00381820">
            <w:pPr>
              <w:pStyle w:val="Heading5"/>
              <w:spacing w:before="120"/>
              <w:rPr>
                <w:caps/>
              </w:rPr>
            </w:pPr>
            <w:r>
              <w:rPr>
                <w:caps/>
              </w:rPr>
              <w:t>sl_len_mx</w:t>
            </w:r>
          </w:p>
        </w:tc>
        <w:tc>
          <w:tcPr>
            <w:tcW w:w="5850" w:type="dxa"/>
            <w:tcBorders>
              <w:top w:val="dotted" w:sz="4" w:space="0" w:color="auto"/>
              <w:bottom w:val="dotted" w:sz="4" w:space="0" w:color="auto"/>
            </w:tcBorders>
          </w:tcPr>
          <w:p w:rsidR="00BF1A68" w:rsidRDefault="00BA5726" w:rsidP="00381820">
            <w:pPr>
              <w:pStyle w:val="Heading1"/>
              <w:spacing w:before="120" w:after="0"/>
            </w:pPr>
            <w:r>
              <w:t>Maximum slope length (m)</w:t>
            </w:r>
          </w:p>
        </w:tc>
      </w:tr>
    </w:tbl>
    <w:p w:rsidR="004B3100" w:rsidRDefault="004B3100" w:rsidP="008B7B84">
      <w:pPr>
        <w:rPr>
          <w:b/>
          <w:smallCaps/>
          <w:sz w:val="22"/>
          <w:szCs w:val="24"/>
          <w:u w:val="single"/>
        </w:rPr>
      </w:pPr>
    </w:p>
    <w:p w:rsidR="004B3100" w:rsidRDefault="004B3100" w:rsidP="008B7B84">
      <w:pPr>
        <w:rPr>
          <w:b/>
          <w:smallCaps/>
          <w:sz w:val="22"/>
          <w:szCs w:val="24"/>
          <w:u w:val="single"/>
        </w:rPr>
      </w:pPr>
    </w:p>
    <w:p w:rsidR="00110D29" w:rsidRPr="004700FB" w:rsidRDefault="00110D29" w:rsidP="00110D29">
      <w:pPr>
        <w:rPr>
          <w:b/>
          <w:smallCaps/>
          <w:sz w:val="22"/>
          <w:szCs w:val="24"/>
          <w:u w:val="single"/>
        </w:rPr>
      </w:pPr>
      <w:r>
        <w:rPr>
          <w:b/>
          <w:smallCaps/>
          <w:sz w:val="22"/>
          <w:szCs w:val="24"/>
          <w:u w:val="single"/>
        </w:rPr>
        <w:t>OVN_TABLE.LUM</w:t>
      </w:r>
    </w:p>
    <w:p w:rsidR="00110D29" w:rsidRDefault="00110D29" w:rsidP="00110D29">
      <w:pPr>
        <w:rPr>
          <w:color w:val="FF0000"/>
          <w:sz w:val="24"/>
          <w:szCs w:val="24"/>
        </w:rPr>
      </w:pPr>
      <w:r w:rsidRPr="00F943A3">
        <w:rPr>
          <w:color w:val="FF0000"/>
          <w:sz w:val="24"/>
          <w:szCs w:val="24"/>
        </w:rPr>
        <w:t>NEED THIS INFO</w:t>
      </w:r>
    </w:p>
    <w:p w:rsidR="00110D29" w:rsidRDefault="00110D29" w:rsidP="00110D29">
      <w:pPr>
        <w:rPr>
          <w:color w:val="FF0000"/>
          <w:sz w:val="24"/>
          <w:szCs w:val="24"/>
        </w:rPr>
      </w:pPr>
    </w:p>
    <w:p w:rsidR="00110D29" w:rsidRDefault="00110D29" w:rsidP="00110D29">
      <w:pPr>
        <w:rPr>
          <w:smallCaps/>
          <w:sz w:val="22"/>
          <w:szCs w:val="24"/>
        </w:rPr>
      </w:pPr>
      <w:r w:rsidRPr="00C84977">
        <w:rPr>
          <w:sz w:val="24"/>
          <w:szCs w:val="24"/>
        </w:rPr>
        <w:t xml:space="preserve">Below is a sample </w:t>
      </w:r>
      <w:r>
        <w:rPr>
          <w:smallCaps/>
          <w:sz w:val="22"/>
          <w:szCs w:val="24"/>
        </w:rPr>
        <w:t>OVN_TABLE.LUM FILE:</w:t>
      </w:r>
    </w:p>
    <w:p w:rsidR="00707755" w:rsidRDefault="00707755" w:rsidP="00110D29">
      <w:pPr>
        <w:rPr>
          <w:smallCaps/>
          <w:sz w:val="22"/>
          <w:szCs w:val="24"/>
        </w:rPr>
      </w:pPr>
    </w:p>
    <w:p w:rsidR="003F4603" w:rsidRPr="003F4603" w:rsidRDefault="003F4603" w:rsidP="003F4603">
      <w:pPr>
        <w:rPr>
          <w:smallCaps/>
          <w:sz w:val="16"/>
          <w:szCs w:val="16"/>
        </w:rPr>
      </w:pPr>
      <w:r w:rsidRPr="003F4603">
        <w:rPr>
          <w:smallCaps/>
          <w:sz w:val="16"/>
          <w:szCs w:val="16"/>
        </w:rPr>
        <w:t>ovn_table.lum: Typical Manning's n values - LREW Sub Water</w:t>
      </w:r>
    </w:p>
    <w:p w:rsidR="003F4603" w:rsidRPr="003F4603" w:rsidRDefault="003F4603" w:rsidP="003F4603">
      <w:pPr>
        <w:rPr>
          <w:smallCaps/>
          <w:sz w:val="16"/>
          <w:szCs w:val="16"/>
        </w:rPr>
      </w:pPr>
      <w:r w:rsidRPr="003F4603">
        <w:rPr>
          <w:smallCaps/>
          <w:sz w:val="16"/>
          <w:szCs w:val="16"/>
        </w:rPr>
        <w:t>NAME                      OVN    OVN_MIN   OVN_ MAX   DESCRIPTION</w:t>
      </w:r>
    </w:p>
    <w:p w:rsidR="003F4603" w:rsidRPr="003F4603" w:rsidRDefault="003F4603" w:rsidP="003F4603">
      <w:pPr>
        <w:rPr>
          <w:smallCaps/>
          <w:sz w:val="16"/>
          <w:szCs w:val="16"/>
        </w:rPr>
      </w:pPr>
      <w:r w:rsidRPr="003F4603">
        <w:rPr>
          <w:smallCaps/>
          <w:sz w:val="16"/>
          <w:szCs w:val="16"/>
        </w:rPr>
        <w:t>fallow_nores             0.010  0.008  0.012   Fallow_no_residue</w:t>
      </w:r>
    </w:p>
    <w:p w:rsidR="003F4603" w:rsidRPr="003F4603" w:rsidRDefault="003F4603" w:rsidP="003F4603">
      <w:pPr>
        <w:rPr>
          <w:smallCaps/>
          <w:sz w:val="16"/>
          <w:szCs w:val="16"/>
        </w:rPr>
      </w:pPr>
      <w:r w:rsidRPr="003F4603">
        <w:rPr>
          <w:smallCaps/>
          <w:sz w:val="16"/>
          <w:szCs w:val="16"/>
        </w:rPr>
        <w:t>convtill_nores           0.090  0.060  0.120   Conventional_tillage_no_residue</w:t>
      </w:r>
    </w:p>
    <w:p w:rsidR="003F4603" w:rsidRPr="003F4603" w:rsidRDefault="003F4603" w:rsidP="003F4603">
      <w:pPr>
        <w:rPr>
          <w:smallCaps/>
          <w:sz w:val="16"/>
          <w:szCs w:val="16"/>
        </w:rPr>
      </w:pPr>
      <w:r w:rsidRPr="003F4603">
        <w:rPr>
          <w:smallCaps/>
          <w:sz w:val="16"/>
          <w:szCs w:val="16"/>
        </w:rPr>
        <w:t>convtill_res             0.190  0.160  0.220   Conventional_tillage_residue</w:t>
      </w:r>
    </w:p>
    <w:p w:rsidR="003F4603" w:rsidRPr="003F4603" w:rsidRDefault="003F4603" w:rsidP="003F4603">
      <w:pPr>
        <w:rPr>
          <w:smallCaps/>
          <w:sz w:val="16"/>
          <w:szCs w:val="16"/>
        </w:rPr>
      </w:pPr>
      <w:r w:rsidRPr="003F4603">
        <w:rPr>
          <w:smallCaps/>
          <w:sz w:val="16"/>
          <w:szCs w:val="16"/>
        </w:rPr>
        <w:t>chisplow_nores           0.090  0.060  0.120   Chisel_plow_no_residue</w:t>
      </w:r>
    </w:p>
    <w:p w:rsidR="003F4603" w:rsidRPr="003F4603" w:rsidRDefault="003F4603" w:rsidP="003F4603">
      <w:pPr>
        <w:rPr>
          <w:smallCaps/>
          <w:sz w:val="16"/>
          <w:szCs w:val="16"/>
        </w:rPr>
      </w:pPr>
      <w:r w:rsidRPr="003F4603">
        <w:rPr>
          <w:smallCaps/>
          <w:sz w:val="16"/>
          <w:szCs w:val="16"/>
        </w:rPr>
        <w:t>chisplow_res             0.130  0.100  0.160   Chisel_plow_residue</w:t>
      </w:r>
    </w:p>
    <w:p w:rsidR="003F4603" w:rsidRPr="003F4603" w:rsidRDefault="003F4603" w:rsidP="003F4603">
      <w:pPr>
        <w:rPr>
          <w:smallCaps/>
          <w:sz w:val="16"/>
          <w:szCs w:val="16"/>
        </w:rPr>
      </w:pPr>
      <w:r w:rsidRPr="003F4603">
        <w:rPr>
          <w:smallCaps/>
          <w:sz w:val="16"/>
          <w:szCs w:val="16"/>
        </w:rPr>
        <w:t>falldisk_res             0.400  0.300  0.500   Fall_disking_residue</w:t>
      </w:r>
    </w:p>
    <w:p w:rsidR="003F4603" w:rsidRPr="003F4603" w:rsidRDefault="003F4603" w:rsidP="003F4603">
      <w:pPr>
        <w:rPr>
          <w:smallCaps/>
          <w:sz w:val="16"/>
          <w:szCs w:val="16"/>
        </w:rPr>
      </w:pPr>
      <w:r w:rsidRPr="003F4603">
        <w:rPr>
          <w:smallCaps/>
          <w:sz w:val="16"/>
          <w:szCs w:val="16"/>
        </w:rPr>
        <w:t>notill_nores             0.070  0.040  0.100   No_till_no_residue</w:t>
      </w:r>
    </w:p>
    <w:p w:rsidR="003F4603" w:rsidRPr="003F4603" w:rsidRDefault="003F4603" w:rsidP="003F4603">
      <w:pPr>
        <w:rPr>
          <w:smallCaps/>
          <w:sz w:val="16"/>
          <w:szCs w:val="16"/>
        </w:rPr>
      </w:pPr>
      <w:r w:rsidRPr="003F4603">
        <w:rPr>
          <w:smallCaps/>
          <w:sz w:val="16"/>
          <w:szCs w:val="16"/>
        </w:rPr>
        <w:t>notill_0.5-1res          0.120  0.070  0.170   No_till_0.5-1_t/ha_residue</w:t>
      </w:r>
    </w:p>
    <w:p w:rsidR="003F4603" w:rsidRPr="003F4603" w:rsidRDefault="003F4603" w:rsidP="003F4603">
      <w:pPr>
        <w:rPr>
          <w:smallCaps/>
          <w:sz w:val="16"/>
          <w:szCs w:val="16"/>
        </w:rPr>
      </w:pPr>
      <w:r w:rsidRPr="003F4603">
        <w:rPr>
          <w:smallCaps/>
          <w:sz w:val="16"/>
          <w:szCs w:val="16"/>
        </w:rPr>
        <w:t>notill_2-9res            0.300  0.170  0.470   No_till_2-9_t/ha_residue</w:t>
      </w:r>
    </w:p>
    <w:p w:rsidR="003F4603" w:rsidRPr="003F4603" w:rsidRDefault="003F4603" w:rsidP="003F4603">
      <w:pPr>
        <w:rPr>
          <w:smallCaps/>
          <w:sz w:val="16"/>
          <w:szCs w:val="16"/>
        </w:rPr>
      </w:pPr>
      <w:r w:rsidRPr="003F4603">
        <w:rPr>
          <w:smallCaps/>
          <w:sz w:val="16"/>
          <w:szCs w:val="16"/>
        </w:rPr>
        <w:t>range_sparse             0.130  0.130  0.130   Rangeland_sparse_cover</w:t>
      </w:r>
    </w:p>
    <w:p w:rsidR="003F4603" w:rsidRPr="003F4603" w:rsidRDefault="003F4603" w:rsidP="003F4603">
      <w:pPr>
        <w:rPr>
          <w:smallCaps/>
          <w:sz w:val="16"/>
          <w:szCs w:val="16"/>
        </w:rPr>
      </w:pPr>
      <w:r w:rsidRPr="003F4603">
        <w:rPr>
          <w:smallCaps/>
          <w:sz w:val="16"/>
          <w:szCs w:val="16"/>
        </w:rPr>
        <w:t>range_20cover            0.600  0.600  0.600   Rangeland_20%_cover</w:t>
      </w:r>
    </w:p>
    <w:p w:rsidR="003F4603" w:rsidRPr="003F4603" w:rsidRDefault="003F4603" w:rsidP="003F4603">
      <w:pPr>
        <w:rPr>
          <w:smallCaps/>
          <w:sz w:val="16"/>
          <w:szCs w:val="16"/>
        </w:rPr>
      </w:pPr>
      <w:r w:rsidRPr="003F4603">
        <w:rPr>
          <w:smallCaps/>
          <w:sz w:val="16"/>
          <w:szCs w:val="16"/>
        </w:rPr>
        <w:t>shortgrass               0.150  0.100  0.200   Short_grass_prairie</w:t>
      </w:r>
    </w:p>
    <w:p w:rsidR="003F4603" w:rsidRPr="003F4603" w:rsidRDefault="003F4603" w:rsidP="003F4603">
      <w:pPr>
        <w:rPr>
          <w:smallCaps/>
          <w:sz w:val="16"/>
          <w:szCs w:val="16"/>
        </w:rPr>
      </w:pPr>
      <w:r w:rsidRPr="003F4603">
        <w:rPr>
          <w:smallCaps/>
          <w:sz w:val="16"/>
          <w:szCs w:val="16"/>
        </w:rPr>
        <w:t>densegrass               0.240  0.170  0.300   Dense_grass</w:t>
      </w:r>
    </w:p>
    <w:p w:rsidR="003F4603" w:rsidRPr="003F4603" w:rsidRDefault="003F4603" w:rsidP="003F4603">
      <w:pPr>
        <w:rPr>
          <w:smallCaps/>
          <w:sz w:val="16"/>
          <w:szCs w:val="16"/>
        </w:rPr>
      </w:pPr>
      <w:r w:rsidRPr="003F4603">
        <w:rPr>
          <w:smallCaps/>
          <w:sz w:val="16"/>
          <w:szCs w:val="16"/>
        </w:rPr>
        <w:t>bermudagrass             0.410  0.300  0.480   Bermudagrass</w:t>
      </w:r>
    </w:p>
    <w:p w:rsidR="003F4603" w:rsidRPr="003F4603" w:rsidRDefault="003F4603" w:rsidP="003F4603">
      <w:pPr>
        <w:rPr>
          <w:smallCaps/>
          <w:sz w:val="16"/>
          <w:szCs w:val="16"/>
        </w:rPr>
      </w:pPr>
      <w:r w:rsidRPr="003F4603">
        <w:rPr>
          <w:smallCaps/>
          <w:sz w:val="16"/>
          <w:szCs w:val="16"/>
        </w:rPr>
        <w:t>forest_light             0.400  0.300  0.500   Forest_light_fair</w:t>
      </w:r>
    </w:p>
    <w:p w:rsidR="003F4603" w:rsidRPr="003F4603" w:rsidRDefault="003F4603" w:rsidP="003F4603">
      <w:pPr>
        <w:rPr>
          <w:smallCaps/>
          <w:sz w:val="16"/>
          <w:szCs w:val="16"/>
        </w:rPr>
      </w:pPr>
      <w:r w:rsidRPr="003F4603">
        <w:rPr>
          <w:smallCaps/>
          <w:sz w:val="16"/>
          <w:szCs w:val="16"/>
        </w:rPr>
        <w:t>forest_med               0.600  0.500  0.700   Forest_medimum_good</w:t>
      </w:r>
    </w:p>
    <w:p w:rsidR="003F4603" w:rsidRPr="003F4603" w:rsidRDefault="003F4603" w:rsidP="003F4603">
      <w:pPr>
        <w:rPr>
          <w:smallCaps/>
          <w:sz w:val="16"/>
          <w:szCs w:val="16"/>
        </w:rPr>
      </w:pPr>
      <w:r w:rsidRPr="003F4603">
        <w:rPr>
          <w:smallCaps/>
          <w:sz w:val="16"/>
          <w:szCs w:val="16"/>
        </w:rPr>
        <w:t>forest_heavy             0.800  0.700  0.900   Forest_heavy</w:t>
      </w:r>
    </w:p>
    <w:p w:rsidR="003F4603" w:rsidRPr="003F4603" w:rsidRDefault="003F4603" w:rsidP="003F4603">
      <w:pPr>
        <w:rPr>
          <w:smallCaps/>
          <w:sz w:val="16"/>
          <w:szCs w:val="16"/>
        </w:rPr>
      </w:pPr>
      <w:r w:rsidRPr="003F4603">
        <w:rPr>
          <w:smallCaps/>
          <w:sz w:val="16"/>
          <w:szCs w:val="16"/>
        </w:rPr>
        <w:t>urban_asphalt            0.110  0.110  0.110   Urban_asphalt</w:t>
      </w:r>
    </w:p>
    <w:p w:rsidR="003F4603" w:rsidRPr="003F4603" w:rsidRDefault="003F4603" w:rsidP="003F4603">
      <w:pPr>
        <w:rPr>
          <w:smallCaps/>
          <w:sz w:val="16"/>
          <w:szCs w:val="16"/>
        </w:rPr>
      </w:pPr>
      <w:r w:rsidRPr="003F4603">
        <w:rPr>
          <w:smallCaps/>
          <w:sz w:val="16"/>
          <w:szCs w:val="16"/>
        </w:rPr>
        <w:t>urban_concrete           0.012  0.012  0.012   Urban_concrete</w:t>
      </w:r>
    </w:p>
    <w:p w:rsidR="003F4603" w:rsidRPr="003F4603" w:rsidRDefault="003F4603" w:rsidP="003F4603">
      <w:pPr>
        <w:rPr>
          <w:smallCaps/>
          <w:sz w:val="16"/>
          <w:szCs w:val="16"/>
        </w:rPr>
      </w:pPr>
      <w:r w:rsidRPr="003F4603">
        <w:rPr>
          <w:smallCaps/>
          <w:sz w:val="16"/>
          <w:szCs w:val="16"/>
        </w:rPr>
        <w:t>urban_rubble             0.024  0.024  0.024   Urban_rubble</w:t>
      </w:r>
    </w:p>
    <w:p w:rsidR="00110D29" w:rsidRDefault="00110D29" w:rsidP="00110D29">
      <w:pPr>
        <w:rPr>
          <w:smallCaps/>
          <w:sz w:val="22"/>
          <w:szCs w:val="24"/>
        </w:rPr>
      </w:pPr>
    </w:p>
    <w:tbl>
      <w:tblPr>
        <w:tblW w:w="8100" w:type="dxa"/>
        <w:tblInd w:w="738" w:type="dxa"/>
        <w:tblLayout w:type="fixed"/>
        <w:tblLook w:val="0000" w:firstRow="0" w:lastRow="0" w:firstColumn="0" w:lastColumn="0" w:noHBand="0" w:noVBand="0"/>
      </w:tblPr>
      <w:tblGrid>
        <w:gridCol w:w="2250"/>
        <w:gridCol w:w="5850"/>
      </w:tblGrid>
      <w:tr w:rsidR="00BA37E4" w:rsidTr="00381820">
        <w:trPr>
          <w:cantSplit/>
        </w:trPr>
        <w:tc>
          <w:tcPr>
            <w:tcW w:w="2250" w:type="dxa"/>
            <w:tcBorders>
              <w:bottom w:val="single" w:sz="6" w:space="0" w:color="auto"/>
            </w:tcBorders>
          </w:tcPr>
          <w:p w:rsidR="00BA37E4" w:rsidRDefault="00BA37E4" w:rsidP="00381820">
            <w:pPr>
              <w:pStyle w:val="Heading5"/>
              <w:spacing w:before="120"/>
              <w:rPr>
                <w:b/>
              </w:rPr>
            </w:pPr>
            <w:r>
              <w:rPr>
                <w:b/>
                <w:caps/>
              </w:rPr>
              <w:t>V</w:t>
            </w:r>
            <w:r>
              <w:rPr>
                <w:b/>
              </w:rPr>
              <w:t>ariable name</w:t>
            </w:r>
          </w:p>
        </w:tc>
        <w:tc>
          <w:tcPr>
            <w:tcW w:w="5850" w:type="dxa"/>
            <w:tcBorders>
              <w:bottom w:val="single" w:sz="6" w:space="0" w:color="auto"/>
            </w:tcBorders>
          </w:tcPr>
          <w:p w:rsidR="00BA37E4" w:rsidRDefault="00BA37E4" w:rsidP="00381820">
            <w:pPr>
              <w:pStyle w:val="Heading1"/>
              <w:spacing w:before="120" w:after="0"/>
              <w:jc w:val="left"/>
              <w:rPr>
                <w:b/>
              </w:rPr>
            </w:pPr>
            <w:r>
              <w:rPr>
                <w:b/>
              </w:rPr>
              <w:t>Definition</w:t>
            </w:r>
          </w:p>
        </w:tc>
      </w:tr>
      <w:tr w:rsidR="00BA37E4" w:rsidTr="00381820">
        <w:trPr>
          <w:cantSplit/>
        </w:trPr>
        <w:tc>
          <w:tcPr>
            <w:tcW w:w="2250" w:type="dxa"/>
          </w:tcPr>
          <w:p w:rsidR="00BA37E4" w:rsidRDefault="00BA37E4" w:rsidP="00381820">
            <w:pPr>
              <w:pStyle w:val="Heading5"/>
              <w:spacing w:before="120"/>
              <w:rPr>
                <w:caps/>
              </w:rPr>
            </w:pPr>
            <w:r>
              <w:rPr>
                <w:caps/>
              </w:rPr>
              <w:t>title</w:t>
            </w:r>
          </w:p>
        </w:tc>
        <w:tc>
          <w:tcPr>
            <w:tcW w:w="5850" w:type="dxa"/>
          </w:tcPr>
          <w:p w:rsidR="00BA37E4" w:rsidRDefault="00BA37E4" w:rsidP="00BA37E4">
            <w:pPr>
              <w:pStyle w:val="Heading1"/>
              <w:spacing w:before="120" w:after="0"/>
            </w:pPr>
            <w:r>
              <w:t>The first line of the ovn_table.lum file is reserved for user comments.  The comments may take up to 80 spaces. The title line is not processed by the model and may be left blank.</w:t>
            </w:r>
          </w:p>
        </w:tc>
      </w:tr>
      <w:tr w:rsidR="00BA37E4" w:rsidTr="00381820">
        <w:trPr>
          <w:cantSplit/>
        </w:trPr>
        <w:tc>
          <w:tcPr>
            <w:tcW w:w="2250" w:type="dxa"/>
          </w:tcPr>
          <w:p w:rsidR="00BA37E4" w:rsidRDefault="00BA37E4" w:rsidP="00381820">
            <w:pPr>
              <w:pStyle w:val="Heading5"/>
              <w:spacing w:before="120"/>
              <w:rPr>
                <w:caps/>
              </w:rPr>
            </w:pPr>
            <w:r>
              <w:rPr>
                <w:caps/>
              </w:rPr>
              <w:t>Header</w:t>
            </w:r>
          </w:p>
        </w:tc>
        <w:tc>
          <w:tcPr>
            <w:tcW w:w="5850" w:type="dxa"/>
            <w:tcBorders>
              <w:top w:val="dotted" w:sz="4" w:space="0" w:color="auto"/>
              <w:bottom w:val="dotted" w:sz="4" w:space="0" w:color="auto"/>
            </w:tcBorders>
          </w:tcPr>
          <w:p w:rsidR="00BA37E4" w:rsidRDefault="00BA37E4" w:rsidP="00BA37E4">
            <w:pPr>
              <w:pStyle w:val="Heading1"/>
              <w:spacing w:before="120" w:after="0"/>
            </w:pPr>
            <w:r>
              <w:t>Headings for ovn_table.lum variables</w:t>
            </w:r>
          </w:p>
        </w:tc>
      </w:tr>
      <w:tr w:rsidR="00BA37E4" w:rsidTr="00381820">
        <w:trPr>
          <w:cantSplit/>
        </w:trPr>
        <w:tc>
          <w:tcPr>
            <w:tcW w:w="2250" w:type="dxa"/>
          </w:tcPr>
          <w:p w:rsidR="00BA37E4" w:rsidRDefault="00BA37E4" w:rsidP="00381820">
            <w:pPr>
              <w:pStyle w:val="Heading5"/>
              <w:spacing w:before="120"/>
              <w:rPr>
                <w:caps/>
              </w:rPr>
            </w:pPr>
            <w:r>
              <w:rPr>
                <w:caps/>
              </w:rPr>
              <w:t>name</w:t>
            </w:r>
          </w:p>
        </w:tc>
        <w:tc>
          <w:tcPr>
            <w:tcW w:w="5850" w:type="dxa"/>
            <w:tcBorders>
              <w:top w:val="dotted" w:sz="4" w:space="0" w:color="auto"/>
              <w:bottom w:val="dotted" w:sz="4" w:space="0" w:color="auto"/>
            </w:tcBorders>
          </w:tcPr>
          <w:p w:rsidR="00BA37E4" w:rsidRDefault="00BA37E4" w:rsidP="00381820">
            <w:pPr>
              <w:pStyle w:val="Heading1"/>
              <w:spacing w:before="120" w:after="0"/>
            </w:pPr>
            <w:r>
              <w:t>Name of conservation practice</w:t>
            </w:r>
          </w:p>
        </w:tc>
      </w:tr>
      <w:tr w:rsidR="00BA37E4" w:rsidTr="00381820">
        <w:trPr>
          <w:cantSplit/>
        </w:trPr>
        <w:tc>
          <w:tcPr>
            <w:tcW w:w="2250" w:type="dxa"/>
          </w:tcPr>
          <w:p w:rsidR="00BA37E4" w:rsidRDefault="00BA37E4" w:rsidP="00BA37E4">
            <w:pPr>
              <w:pStyle w:val="Heading5"/>
              <w:rPr>
                <w:caps/>
              </w:rPr>
            </w:pPr>
            <w:r>
              <w:rPr>
                <w:caps/>
              </w:rPr>
              <w:t>ovn</w:t>
            </w:r>
          </w:p>
        </w:tc>
        <w:tc>
          <w:tcPr>
            <w:tcW w:w="5850" w:type="dxa"/>
            <w:tcBorders>
              <w:top w:val="dotted" w:sz="4" w:space="0" w:color="auto"/>
              <w:bottom w:val="dotted" w:sz="4" w:space="0" w:color="auto"/>
            </w:tcBorders>
          </w:tcPr>
          <w:p w:rsidR="00BA37E4" w:rsidRPr="00BA37E4" w:rsidRDefault="00BA37E4" w:rsidP="00BA37E4">
            <w:pPr>
              <w:autoSpaceDE w:val="0"/>
              <w:autoSpaceDN w:val="0"/>
              <w:adjustRightInd w:val="0"/>
              <w:rPr>
                <w:sz w:val="24"/>
                <w:szCs w:val="24"/>
              </w:rPr>
            </w:pPr>
            <w:r w:rsidRPr="00BA37E4">
              <w:rPr>
                <w:sz w:val="24"/>
                <w:szCs w:val="24"/>
              </w:rPr>
              <w:t xml:space="preserve">Overland flow mannings n </w:t>
            </w:r>
            <w:r>
              <w:rPr>
                <w:sz w:val="24"/>
                <w:szCs w:val="24"/>
              </w:rPr>
              <w:t>–</w:t>
            </w:r>
            <w:r w:rsidRPr="00BA37E4">
              <w:rPr>
                <w:sz w:val="24"/>
                <w:szCs w:val="24"/>
              </w:rPr>
              <w:t xml:space="preserve"> mean</w:t>
            </w:r>
          </w:p>
        </w:tc>
      </w:tr>
      <w:tr w:rsidR="00BA37E4" w:rsidTr="00381820">
        <w:trPr>
          <w:cantSplit/>
        </w:trPr>
        <w:tc>
          <w:tcPr>
            <w:tcW w:w="2250" w:type="dxa"/>
          </w:tcPr>
          <w:p w:rsidR="00BA37E4" w:rsidRDefault="00BA37E4" w:rsidP="00BA37E4">
            <w:pPr>
              <w:pStyle w:val="Heading5"/>
              <w:rPr>
                <w:caps/>
              </w:rPr>
            </w:pPr>
            <w:r>
              <w:rPr>
                <w:caps/>
              </w:rPr>
              <w:t>ovn_min</w:t>
            </w:r>
          </w:p>
        </w:tc>
        <w:tc>
          <w:tcPr>
            <w:tcW w:w="5850" w:type="dxa"/>
            <w:tcBorders>
              <w:top w:val="dotted" w:sz="4" w:space="0" w:color="auto"/>
              <w:bottom w:val="dotted" w:sz="4" w:space="0" w:color="auto"/>
            </w:tcBorders>
          </w:tcPr>
          <w:p w:rsidR="00BA37E4" w:rsidRPr="00BA37E4" w:rsidRDefault="00BA37E4" w:rsidP="00BA37E4">
            <w:pPr>
              <w:autoSpaceDE w:val="0"/>
              <w:autoSpaceDN w:val="0"/>
              <w:adjustRightInd w:val="0"/>
              <w:rPr>
                <w:sz w:val="24"/>
                <w:szCs w:val="24"/>
              </w:rPr>
            </w:pPr>
            <w:r w:rsidRPr="00BA37E4">
              <w:rPr>
                <w:sz w:val="24"/>
                <w:szCs w:val="24"/>
              </w:rPr>
              <w:t xml:space="preserve">Overland flow mannings n </w:t>
            </w:r>
            <w:r>
              <w:rPr>
                <w:sz w:val="24"/>
                <w:szCs w:val="24"/>
              </w:rPr>
              <w:t>–</w:t>
            </w:r>
            <w:r w:rsidRPr="00BA37E4">
              <w:rPr>
                <w:sz w:val="24"/>
                <w:szCs w:val="24"/>
              </w:rPr>
              <w:t xml:space="preserve"> min</w:t>
            </w:r>
          </w:p>
        </w:tc>
      </w:tr>
      <w:tr w:rsidR="00BA37E4" w:rsidTr="00381820">
        <w:trPr>
          <w:cantSplit/>
        </w:trPr>
        <w:tc>
          <w:tcPr>
            <w:tcW w:w="2250" w:type="dxa"/>
          </w:tcPr>
          <w:p w:rsidR="00BA37E4" w:rsidRDefault="00BA37E4" w:rsidP="00BA37E4">
            <w:pPr>
              <w:pStyle w:val="Heading5"/>
              <w:rPr>
                <w:caps/>
              </w:rPr>
            </w:pPr>
            <w:r>
              <w:rPr>
                <w:caps/>
              </w:rPr>
              <w:t>ovn_max</w:t>
            </w:r>
          </w:p>
        </w:tc>
        <w:tc>
          <w:tcPr>
            <w:tcW w:w="5850" w:type="dxa"/>
            <w:tcBorders>
              <w:top w:val="dotted" w:sz="4" w:space="0" w:color="auto"/>
              <w:bottom w:val="dotted" w:sz="4" w:space="0" w:color="auto"/>
            </w:tcBorders>
          </w:tcPr>
          <w:p w:rsidR="00BA37E4" w:rsidRPr="00BA37E4" w:rsidRDefault="00BA37E4" w:rsidP="00BA37E4">
            <w:pPr>
              <w:autoSpaceDE w:val="0"/>
              <w:autoSpaceDN w:val="0"/>
              <w:adjustRightInd w:val="0"/>
              <w:rPr>
                <w:sz w:val="24"/>
                <w:szCs w:val="24"/>
              </w:rPr>
            </w:pPr>
            <w:r w:rsidRPr="00BA37E4">
              <w:rPr>
                <w:sz w:val="24"/>
                <w:szCs w:val="24"/>
              </w:rPr>
              <w:t>Overland flow mannings n - max</w:t>
            </w:r>
          </w:p>
        </w:tc>
      </w:tr>
    </w:tbl>
    <w:p w:rsidR="004B3100" w:rsidRDefault="004B3100" w:rsidP="008B7B84">
      <w:pPr>
        <w:rPr>
          <w:b/>
          <w:smallCaps/>
          <w:sz w:val="22"/>
          <w:szCs w:val="24"/>
          <w:u w:val="single"/>
        </w:rPr>
      </w:pPr>
    </w:p>
    <w:p w:rsidR="004B3100" w:rsidRDefault="004B3100" w:rsidP="008B7B84">
      <w:pPr>
        <w:rPr>
          <w:b/>
          <w:smallCaps/>
          <w:sz w:val="22"/>
          <w:szCs w:val="24"/>
          <w:u w:val="single"/>
        </w:rPr>
      </w:pPr>
    </w:p>
    <w:p w:rsidR="004B3100" w:rsidRDefault="004B3100" w:rsidP="008B7B84">
      <w:pPr>
        <w:rPr>
          <w:b/>
          <w:smallCaps/>
          <w:sz w:val="22"/>
          <w:szCs w:val="24"/>
          <w:u w:val="single"/>
        </w:rPr>
      </w:pPr>
    </w:p>
    <w:p w:rsidR="004B3100" w:rsidRDefault="004B3100" w:rsidP="008B7B84">
      <w:pPr>
        <w:rPr>
          <w:b/>
          <w:smallCaps/>
          <w:sz w:val="22"/>
          <w:szCs w:val="24"/>
          <w:u w:val="single"/>
        </w:rPr>
      </w:pPr>
    </w:p>
    <w:p w:rsidR="004B3100" w:rsidRDefault="004B3100" w:rsidP="008B7B84">
      <w:pPr>
        <w:rPr>
          <w:b/>
          <w:smallCaps/>
          <w:sz w:val="22"/>
          <w:szCs w:val="24"/>
          <w:u w:val="single"/>
        </w:rPr>
      </w:pPr>
    </w:p>
    <w:p w:rsidR="00084DD2" w:rsidRDefault="00084DD2" w:rsidP="00084DD2">
      <w:pPr>
        <w:rPr>
          <w:sz w:val="28"/>
          <w:szCs w:val="28"/>
        </w:rPr>
      </w:pPr>
      <w:r>
        <w:rPr>
          <w:b/>
          <w:sz w:val="28"/>
          <w:szCs w:val="28"/>
          <w:u w:val="single"/>
        </w:rPr>
        <w:t>CHG</w:t>
      </w:r>
      <w:r>
        <w:rPr>
          <w:b/>
          <w:sz w:val="28"/>
          <w:szCs w:val="28"/>
        </w:rPr>
        <w:t xml:space="preserve"> – </w:t>
      </w:r>
      <w:r>
        <w:rPr>
          <w:sz w:val="28"/>
          <w:szCs w:val="28"/>
        </w:rPr>
        <w:t>The change section includes the files for soft calibration simulation runs in SWAT+.</w:t>
      </w:r>
    </w:p>
    <w:p w:rsidR="00BA0B70" w:rsidRDefault="00BA0B70" w:rsidP="00084DD2">
      <w:pPr>
        <w:rPr>
          <w:sz w:val="28"/>
          <w:szCs w:val="28"/>
        </w:rPr>
      </w:pPr>
    </w:p>
    <w:p w:rsidR="00BA0B70" w:rsidRDefault="00BA0B70" w:rsidP="00BA0B70">
      <w:pPr>
        <w:tabs>
          <w:tab w:val="center" w:pos="4680"/>
        </w:tabs>
        <w:jc w:val="both"/>
        <w:rPr>
          <w:b/>
          <w:smallCaps/>
          <w:sz w:val="28"/>
          <w:szCs w:val="28"/>
          <w:u w:val="single"/>
        </w:rPr>
      </w:pPr>
      <w:r>
        <w:rPr>
          <w:b/>
          <w:smallCaps/>
          <w:sz w:val="28"/>
          <w:szCs w:val="28"/>
          <w:u w:val="single"/>
        </w:rPr>
        <w:t>codes.cal</w:t>
      </w:r>
    </w:p>
    <w:p w:rsidR="00BA0B70" w:rsidRDefault="00BA0B70" w:rsidP="00BA0B70">
      <w:pPr>
        <w:rPr>
          <w:sz w:val="24"/>
          <w:szCs w:val="24"/>
        </w:rPr>
      </w:pPr>
      <w:r>
        <w:rPr>
          <w:sz w:val="24"/>
          <w:szCs w:val="24"/>
        </w:rPr>
        <w:t xml:space="preserve">The </w:t>
      </w:r>
      <w:r>
        <w:rPr>
          <w:smallCaps/>
          <w:sz w:val="24"/>
          <w:szCs w:val="24"/>
        </w:rPr>
        <w:t>codes.cal</w:t>
      </w:r>
      <w:r>
        <w:rPr>
          <w:sz w:val="24"/>
          <w:szCs w:val="24"/>
        </w:rPr>
        <w:t xml:space="preserve"> file contains the input variables for the characteristics of the calibration update properties.  Below is a sample </w:t>
      </w:r>
      <w:r>
        <w:rPr>
          <w:smallCaps/>
          <w:sz w:val="24"/>
          <w:szCs w:val="24"/>
        </w:rPr>
        <w:t xml:space="preserve">codes.cal </w:t>
      </w:r>
      <w:r w:rsidRPr="009D5112">
        <w:rPr>
          <w:sz w:val="24"/>
          <w:szCs w:val="24"/>
        </w:rPr>
        <w:t>file:</w:t>
      </w:r>
    </w:p>
    <w:p w:rsidR="00707755" w:rsidRDefault="00707755" w:rsidP="00BA0B70">
      <w:pPr>
        <w:rPr>
          <w:sz w:val="24"/>
          <w:szCs w:val="24"/>
        </w:rPr>
      </w:pPr>
    </w:p>
    <w:p w:rsidR="00D47C63" w:rsidRPr="00D47C63" w:rsidRDefault="00D47C63" w:rsidP="00D47C63">
      <w:pPr>
        <w:rPr>
          <w:color w:val="000000" w:themeColor="text1"/>
          <w:sz w:val="16"/>
          <w:szCs w:val="16"/>
        </w:rPr>
      </w:pPr>
      <w:r w:rsidRPr="00D47C63">
        <w:rPr>
          <w:color w:val="000000" w:themeColor="text1"/>
          <w:sz w:val="16"/>
          <w:szCs w:val="16"/>
        </w:rPr>
        <w:t>codes.cal</w:t>
      </w:r>
    </w:p>
    <w:p w:rsidR="00D47C63" w:rsidRPr="00D47C63" w:rsidRDefault="00D47C63" w:rsidP="00D47C63">
      <w:pPr>
        <w:rPr>
          <w:color w:val="000000" w:themeColor="text1"/>
          <w:sz w:val="16"/>
          <w:szCs w:val="16"/>
        </w:rPr>
      </w:pPr>
      <w:r w:rsidRPr="00D47C63">
        <w:rPr>
          <w:color w:val="000000" w:themeColor="text1"/>
          <w:sz w:val="16"/>
          <w:szCs w:val="16"/>
        </w:rPr>
        <w:t>HYD_HRU  HYD_HRUL  PLT  SED  NUT  CHSED  CHNUT  RES</w:t>
      </w:r>
    </w:p>
    <w:p w:rsidR="00BA0B70" w:rsidRPr="00D47C63" w:rsidRDefault="00D47C63" w:rsidP="00D47C63">
      <w:pPr>
        <w:rPr>
          <w:color w:val="000000" w:themeColor="text1"/>
          <w:sz w:val="16"/>
          <w:szCs w:val="16"/>
        </w:rPr>
      </w:pPr>
      <w:r w:rsidRPr="00D47C63">
        <w:rPr>
          <w:color w:val="000000" w:themeColor="text1"/>
          <w:sz w:val="16"/>
          <w:szCs w:val="16"/>
        </w:rPr>
        <w:t xml:space="preserve">   n            n                     n       n       n         n            n                        n</w:t>
      </w:r>
    </w:p>
    <w:p w:rsidR="00D47C63" w:rsidRPr="00D825D2" w:rsidRDefault="00D47C63" w:rsidP="00084DD2">
      <w:pPr>
        <w:rPr>
          <w:color w:val="FF0000"/>
          <w:sz w:val="28"/>
          <w:szCs w:val="28"/>
        </w:rPr>
      </w:pPr>
    </w:p>
    <w:tbl>
      <w:tblPr>
        <w:tblW w:w="8100" w:type="dxa"/>
        <w:tblInd w:w="738" w:type="dxa"/>
        <w:tblLayout w:type="fixed"/>
        <w:tblLook w:val="0000" w:firstRow="0" w:lastRow="0" w:firstColumn="0" w:lastColumn="0" w:noHBand="0" w:noVBand="0"/>
      </w:tblPr>
      <w:tblGrid>
        <w:gridCol w:w="2250"/>
        <w:gridCol w:w="5850"/>
      </w:tblGrid>
      <w:tr w:rsidR="00D825D2" w:rsidTr="00381820">
        <w:trPr>
          <w:cantSplit/>
        </w:trPr>
        <w:tc>
          <w:tcPr>
            <w:tcW w:w="2250" w:type="dxa"/>
            <w:tcBorders>
              <w:bottom w:val="single" w:sz="6" w:space="0" w:color="auto"/>
            </w:tcBorders>
          </w:tcPr>
          <w:p w:rsidR="00D825D2" w:rsidRDefault="00D825D2" w:rsidP="00381820">
            <w:pPr>
              <w:pStyle w:val="Heading5"/>
              <w:spacing w:before="120"/>
              <w:rPr>
                <w:b/>
              </w:rPr>
            </w:pPr>
            <w:r>
              <w:rPr>
                <w:b/>
                <w:caps/>
              </w:rPr>
              <w:t>V</w:t>
            </w:r>
            <w:r>
              <w:rPr>
                <w:b/>
              </w:rPr>
              <w:t>ariable name</w:t>
            </w:r>
          </w:p>
        </w:tc>
        <w:tc>
          <w:tcPr>
            <w:tcW w:w="5850" w:type="dxa"/>
            <w:tcBorders>
              <w:bottom w:val="single" w:sz="6" w:space="0" w:color="auto"/>
            </w:tcBorders>
          </w:tcPr>
          <w:p w:rsidR="00D825D2" w:rsidRDefault="00D825D2" w:rsidP="00381820">
            <w:pPr>
              <w:pStyle w:val="Heading1"/>
              <w:spacing w:before="120" w:after="0"/>
              <w:jc w:val="left"/>
              <w:rPr>
                <w:b/>
              </w:rPr>
            </w:pPr>
            <w:r>
              <w:rPr>
                <w:b/>
              </w:rPr>
              <w:t>Definition</w:t>
            </w:r>
          </w:p>
        </w:tc>
      </w:tr>
      <w:tr w:rsidR="00D825D2" w:rsidTr="00381820">
        <w:trPr>
          <w:cantSplit/>
        </w:trPr>
        <w:tc>
          <w:tcPr>
            <w:tcW w:w="2250" w:type="dxa"/>
          </w:tcPr>
          <w:p w:rsidR="00D825D2" w:rsidRDefault="00D825D2" w:rsidP="00381820">
            <w:pPr>
              <w:pStyle w:val="Heading5"/>
              <w:spacing w:before="120"/>
              <w:rPr>
                <w:caps/>
              </w:rPr>
            </w:pPr>
            <w:r>
              <w:rPr>
                <w:caps/>
              </w:rPr>
              <w:t>title</w:t>
            </w:r>
          </w:p>
        </w:tc>
        <w:tc>
          <w:tcPr>
            <w:tcW w:w="5850" w:type="dxa"/>
          </w:tcPr>
          <w:p w:rsidR="00D825D2" w:rsidRDefault="00D825D2" w:rsidP="00D825D2">
            <w:pPr>
              <w:pStyle w:val="Heading1"/>
              <w:spacing w:before="120" w:after="0"/>
            </w:pPr>
            <w:r>
              <w:t>The first line of the codes.cal file is reserved for user comments.  The comments may take up to 80 spaces. The title line is not processed by the model and may be left blank.</w:t>
            </w:r>
          </w:p>
        </w:tc>
      </w:tr>
      <w:tr w:rsidR="00D825D2" w:rsidTr="00381820">
        <w:trPr>
          <w:cantSplit/>
        </w:trPr>
        <w:tc>
          <w:tcPr>
            <w:tcW w:w="2250" w:type="dxa"/>
          </w:tcPr>
          <w:p w:rsidR="00D825D2" w:rsidRDefault="00D825D2" w:rsidP="00381820">
            <w:pPr>
              <w:pStyle w:val="Heading5"/>
              <w:spacing w:before="120"/>
              <w:rPr>
                <w:caps/>
              </w:rPr>
            </w:pPr>
            <w:r>
              <w:rPr>
                <w:caps/>
              </w:rPr>
              <w:t>Header</w:t>
            </w:r>
          </w:p>
        </w:tc>
        <w:tc>
          <w:tcPr>
            <w:tcW w:w="5850" w:type="dxa"/>
            <w:tcBorders>
              <w:top w:val="dotted" w:sz="4" w:space="0" w:color="auto"/>
              <w:bottom w:val="dotted" w:sz="4" w:space="0" w:color="auto"/>
            </w:tcBorders>
          </w:tcPr>
          <w:p w:rsidR="00D825D2" w:rsidRDefault="00D825D2" w:rsidP="00D825D2">
            <w:pPr>
              <w:pStyle w:val="Heading1"/>
              <w:spacing w:before="120" w:after="0"/>
            </w:pPr>
            <w:r>
              <w:t>Headings for codes.cal variables</w:t>
            </w:r>
          </w:p>
        </w:tc>
      </w:tr>
      <w:tr w:rsidR="00D825D2" w:rsidTr="00381820">
        <w:trPr>
          <w:cantSplit/>
        </w:trPr>
        <w:tc>
          <w:tcPr>
            <w:tcW w:w="2250" w:type="dxa"/>
          </w:tcPr>
          <w:p w:rsidR="00D825D2" w:rsidRDefault="00D825D2" w:rsidP="00D825D2">
            <w:pPr>
              <w:pStyle w:val="Heading5"/>
              <w:rPr>
                <w:caps/>
              </w:rPr>
            </w:pPr>
            <w:r>
              <w:rPr>
                <w:caps/>
              </w:rPr>
              <w:t>hyd_hru</w:t>
            </w:r>
          </w:p>
        </w:tc>
        <w:tc>
          <w:tcPr>
            <w:tcW w:w="5850" w:type="dxa"/>
            <w:tcBorders>
              <w:top w:val="dotted" w:sz="4" w:space="0" w:color="auto"/>
              <w:bottom w:val="dotted" w:sz="4" w:space="0" w:color="auto"/>
            </w:tcBorders>
          </w:tcPr>
          <w:p w:rsidR="00D825D2" w:rsidRPr="00D825D2" w:rsidRDefault="00D825D2" w:rsidP="00D825D2">
            <w:pPr>
              <w:autoSpaceDE w:val="0"/>
              <w:autoSpaceDN w:val="0"/>
              <w:adjustRightInd w:val="0"/>
              <w:rPr>
                <w:color w:val="000000" w:themeColor="text1"/>
                <w:sz w:val="24"/>
                <w:szCs w:val="24"/>
              </w:rPr>
            </w:pPr>
            <w:r w:rsidRPr="00D825D2">
              <w:rPr>
                <w:color w:val="000000" w:themeColor="text1"/>
                <w:sz w:val="24"/>
                <w:szCs w:val="24"/>
              </w:rPr>
              <w:t>if y, calibrate hydrologic balance for hru by land use in each region</w:t>
            </w:r>
          </w:p>
        </w:tc>
      </w:tr>
      <w:tr w:rsidR="00D825D2" w:rsidTr="00381820">
        <w:trPr>
          <w:cantSplit/>
        </w:trPr>
        <w:tc>
          <w:tcPr>
            <w:tcW w:w="2250" w:type="dxa"/>
          </w:tcPr>
          <w:p w:rsidR="00D825D2" w:rsidRDefault="00D825D2" w:rsidP="005B70E9">
            <w:pPr>
              <w:pStyle w:val="Heading5"/>
              <w:rPr>
                <w:caps/>
              </w:rPr>
            </w:pPr>
            <w:r>
              <w:rPr>
                <w:caps/>
              </w:rPr>
              <w:t>hyd_hru</w:t>
            </w:r>
            <w:r w:rsidR="005B70E9">
              <w:rPr>
                <w:caps/>
              </w:rPr>
              <w:t>1</w:t>
            </w:r>
          </w:p>
        </w:tc>
        <w:tc>
          <w:tcPr>
            <w:tcW w:w="5850" w:type="dxa"/>
            <w:tcBorders>
              <w:top w:val="dotted" w:sz="4" w:space="0" w:color="auto"/>
              <w:bottom w:val="dotted" w:sz="4" w:space="0" w:color="auto"/>
            </w:tcBorders>
          </w:tcPr>
          <w:p w:rsidR="00D825D2" w:rsidRPr="00D825D2" w:rsidRDefault="00D825D2" w:rsidP="00D825D2">
            <w:pPr>
              <w:autoSpaceDE w:val="0"/>
              <w:autoSpaceDN w:val="0"/>
              <w:adjustRightInd w:val="0"/>
              <w:rPr>
                <w:color w:val="000000" w:themeColor="text1"/>
                <w:sz w:val="24"/>
                <w:szCs w:val="24"/>
              </w:rPr>
            </w:pPr>
            <w:r w:rsidRPr="00D825D2">
              <w:rPr>
                <w:color w:val="000000" w:themeColor="text1"/>
                <w:sz w:val="24"/>
                <w:szCs w:val="24"/>
              </w:rPr>
              <w:t>if y, calibrate hydrologic balance for hru_lte by land use in each region</w:t>
            </w:r>
          </w:p>
        </w:tc>
      </w:tr>
      <w:tr w:rsidR="00D825D2" w:rsidTr="00381820">
        <w:trPr>
          <w:cantSplit/>
        </w:trPr>
        <w:tc>
          <w:tcPr>
            <w:tcW w:w="2250" w:type="dxa"/>
          </w:tcPr>
          <w:p w:rsidR="00D825D2" w:rsidRDefault="00D825D2" w:rsidP="00D825D2">
            <w:pPr>
              <w:pStyle w:val="Heading5"/>
              <w:rPr>
                <w:caps/>
              </w:rPr>
            </w:pPr>
            <w:r>
              <w:rPr>
                <w:caps/>
              </w:rPr>
              <w:t>PLT</w:t>
            </w:r>
          </w:p>
        </w:tc>
        <w:tc>
          <w:tcPr>
            <w:tcW w:w="5850" w:type="dxa"/>
            <w:tcBorders>
              <w:top w:val="dotted" w:sz="4" w:space="0" w:color="auto"/>
              <w:bottom w:val="dotted" w:sz="4" w:space="0" w:color="auto"/>
            </w:tcBorders>
          </w:tcPr>
          <w:p w:rsidR="00D825D2" w:rsidRPr="00D825D2" w:rsidRDefault="00D825D2" w:rsidP="00D825D2">
            <w:pPr>
              <w:autoSpaceDE w:val="0"/>
              <w:autoSpaceDN w:val="0"/>
              <w:adjustRightInd w:val="0"/>
              <w:rPr>
                <w:color w:val="000000" w:themeColor="text1"/>
                <w:sz w:val="24"/>
                <w:szCs w:val="24"/>
              </w:rPr>
            </w:pPr>
            <w:r w:rsidRPr="00D825D2">
              <w:rPr>
                <w:color w:val="000000" w:themeColor="text1"/>
                <w:sz w:val="24"/>
                <w:szCs w:val="24"/>
              </w:rPr>
              <w:t>if y, calibrate plant growth by land use (by plant) in each region</w:t>
            </w:r>
          </w:p>
        </w:tc>
      </w:tr>
      <w:tr w:rsidR="00D825D2" w:rsidTr="00381820">
        <w:trPr>
          <w:cantSplit/>
        </w:trPr>
        <w:tc>
          <w:tcPr>
            <w:tcW w:w="2250" w:type="dxa"/>
          </w:tcPr>
          <w:p w:rsidR="00D825D2" w:rsidRDefault="00D825D2" w:rsidP="00D825D2">
            <w:pPr>
              <w:pStyle w:val="Heading5"/>
              <w:rPr>
                <w:caps/>
              </w:rPr>
            </w:pPr>
            <w:r>
              <w:rPr>
                <w:caps/>
              </w:rPr>
              <w:t>sed</w:t>
            </w:r>
          </w:p>
        </w:tc>
        <w:tc>
          <w:tcPr>
            <w:tcW w:w="5850" w:type="dxa"/>
            <w:tcBorders>
              <w:top w:val="dotted" w:sz="4" w:space="0" w:color="auto"/>
              <w:bottom w:val="dotted" w:sz="4" w:space="0" w:color="auto"/>
            </w:tcBorders>
          </w:tcPr>
          <w:p w:rsidR="00D825D2" w:rsidRPr="00D825D2" w:rsidRDefault="00D825D2" w:rsidP="00D825D2">
            <w:pPr>
              <w:autoSpaceDE w:val="0"/>
              <w:autoSpaceDN w:val="0"/>
              <w:adjustRightInd w:val="0"/>
              <w:rPr>
                <w:color w:val="000000" w:themeColor="text1"/>
                <w:sz w:val="24"/>
                <w:szCs w:val="24"/>
              </w:rPr>
            </w:pPr>
            <w:r w:rsidRPr="00D825D2">
              <w:rPr>
                <w:color w:val="000000" w:themeColor="text1"/>
                <w:sz w:val="24"/>
                <w:szCs w:val="24"/>
              </w:rPr>
              <w:t xml:space="preserve">if y, calibrate sediment yield by land use in each region </w:t>
            </w:r>
          </w:p>
        </w:tc>
      </w:tr>
      <w:tr w:rsidR="00D825D2" w:rsidTr="00381820">
        <w:trPr>
          <w:cantSplit/>
        </w:trPr>
        <w:tc>
          <w:tcPr>
            <w:tcW w:w="2250" w:type="dxa"/>
          </w:tcPr>
          <w:p w:rsidR="00D825D2" w:rsidRDefault="00D825D2" w:rsidP="00D825D2">
            <w:pPr>
              <w:pStyle w:val="Heading5"/>
              <w:rPr>
                <w:caps/>
              </w:rPr>
            </w:pPr>
            <w:r>
              <w:rPr>
                <w:caps/>
              </w:rPr>
              <w:t>nut</w:t>
            </w:r>
          </w:p>
        </w:tc>
        <w:tc>
          <w:tcPr>
            <w:tcW w:w="5850" w:type="dxa"/>
            <w:tcBorders>
              <w:top w:val="dotted" w:sz="4" w:space="0" w:color="auto"/>
              <w:bottom w:val="dotted" w:sz="4" w:space="0" w:color="auto"/>
            </w:tcBorders>
          </w:tcPr>
          <w:p w:rsidR="00D825D2" w:rsidRPr="00D825D2" w:rsidRDefault="00D825D2" w:rsidP="00D825D2">
            <w:pPr>
              <w:autoSpaceDE w:val="0"/>
              <w:autoSpaceDN w:val="0"/>
              <w:adjustRightInd w:val="0"/>
              <w:rPr>
                <w:color w:val="000000" w:themeColor="text1"/>
                <w:sz w:val="24"/>
                <w:szCs w:val="24"/>
              </w:rPr>
            </w:pPr>
            <w:r w:rsidRPr="00D825D2">
              <w:rPr>
                <w:color w:val="000000" w:themeColor="text1"/>
                <w:sz w:val="24"/>
                <w:szCs w:val="24"/>
              </w:rPr>
              <w:t>if y, calibrate nutrient balance by land use in each region</w:t>
            </w:r>
          </w:p>
        </w:tc>
      </w:tr>
      <w:tr w:rsidR="00D825D2" w:rsidTr="00381820">
        <w:trPr>
          <w:cantSplit/>
        </w:trPr>
        <w:tc>
          <w:tcPr>
            <w:tcW w:w="2250" w:type="dxa"/>
          </w:tcPr>
          <w:p w:rsidR="00D825D2" w:rsidRDefault="00D825D2" w:rsidP="00D825D2">
            <w:pPr>
              <w:pStyle w:val="Heading5"/>
              <w:rPr>
                <w:caps/>
              </w:rPr>
            </w:pPr>
            <w:r>
              <w:rPr>
                <w:caps/>
              </w:rPr>
              <w:t>chsed</w:t>
            </w:r>
          </w:p>
        </w:tc>
        <w:tc>
          <w:tcPr>
            <w:tcW w:w="5850" w:type="dxa"/>
            <w:tcBorders>
              <w:top w:val="dotted" w:sz="4" w:space="0" w:color="auto"/>
              <w:bottom w:val="dotted" w:sz="4" w:space="0" w:color="auto"/>
            </w:tcBorders>
          </w:tcPr>
          <w:p w:rsidR="00D825D2" w:rsidRPr="00D825D2" w:rsidRDefault="00D825D2" w:rsidP="00D825D2">
            <w:pPr>
              <w:autoSpaceDE w:val="0"/>
              <w:autoSpaceDN w:val="0"/>
              <w:adjustRightInd w:val="0"/>
              <w:rPr>
                <w:color w:val="000000" w:themeColor="text1"/>
                <w:sz w:val="24"/>
                <w:szCs w:val="24"/>
              </w:rPr>
            </w:pPr>
            <w:r w:rsidRPr="00D825D2">
              <w:rPr>
                <w:color w:val="000000" w:themeColor="text1"/>
                <w:sz w:val="24"/>
                <w:szCs w:val="24"/>
              </w:rPr>
              <w:t xml:space="preserve">if y, calibrate channel widening and bank accretion by </w:t>
            </w:r>
            <w:r>
              <w:rPr>
                <w:color w:val="000000" w:themeColor="text1"/>
                <w:sz w:val="24"/>
                <w:szCs w:val="24"/>
              </w:rPr>
              <w:t>s</w:t>
            </w:r>
            <w:r w:rsidRPr="00D825D2">
              <w:rPr>
                <w:color w:val="000000" w:themeColor="text1"/>
                <w:sz w:val="24"/>
                <w:szCs w:val="24"/>
              </w:rPr>
              <w:t>tream order</w:t>
            </w:r>
          </w:p>
        </w:tc>
      </w:tr>
      <w:tr w:rsidR="00D825D2" w:rsidTr="00381820">
        <w:trPr>
          <w:cantSplit/>
        </w:trPr>
        <w:tc>
          <w:tcPr>
            <w:tcW w:w="2250" w:type="dxa"/>
          </w:tcPr>
          <w:p w:rsidR="00D825D2" w:rsidRDefault="00D825D2" w:rsidP="00D825D2">
            <w:pPr>
              <w:pStyle w:val="Heading5"/>
              <w:rPr>
                <w:caps/>
              </w:rPr>
            </w:pPr>
            <w:r>
              <w:rPr>
                <w:caps/>
              </w:rPr>
              <w:t>chnut</w:t>
            </w:r>
          </w:p>
        </w:tc>
        <w:tc>
          <w:tcPr>
            <w:tcW w:w="5850" w:type="dxa"/>
            <w:tcBorders>
              <w:top w:val="dotted" w:sz="4" w:space="0" w:color="auto"/>
              <w:bottom w:val="dotted" w:sz="4" w:space="0" w:color="auto"/>
            </w:tcBorders>
          </w:tcPr>
          <w:p w:rsidR="00D825D2" w:rsidRPr="00D825D2" w:rsidRDefault="00D825D2" w:rsidP="00D825D2">
            <w:pPr>
              <w:autoSpaceDE w:val="0"/>
              <w:autoSpaceDN w:val="0"/>
              <w:adjustRightInd w:val="0"/>
              <w:rPr>
                <w:color w:val="000000" w:themeColor="text1"/>
                <w:sz w:val="24"/>
                <w:szCs w:val="24"/>
              </w:rPr>
            </w:pPr>
            <w:r w:rsidRPr="00D825D2">
              <w:rPr>
                <w:color w:val="000000" w:themeColor="text1"/>
                <w:sz w:val="24"/>
                <w:szCs w:val="24"/>
              </w:rPr>
              <w:t>if y, calibrate channel nutrient balance by stream order</w:t>
            </w:r>
          </w:p>
        </w:tc>
      </w:tr>
      <w:tr w:rsidR="00D825D2" w:rsidTr="00381820">
        <w:trPr>
          <w:cantSplit/>
        </w:trPr>
        <w:tc>
          <w:tcPr>
            <w:tcW w:w="2250" w:type="dxa"/>
          </w:tcPr>
          <w:p w:rsidR="00D825D2" w:rsidRDefault="00D825D2" w:rsidP="00D825D2">
            <w:pPr>
              <w:pStyle w:val="Heading5"/>
              <w:rPr>
                <w:caps/>
              </w:rPr>
            </w:pPr>
            <w:r>
              <w:rPr>
                <w:caps/>
              </w:rPr>
              <w:t>res</w:t>
            </w:r>
          </w:p>
        </w:tc>
        <w:tc>
          <w:tcPr>
            <w:tcW w:w="5850" w:type="dxa"/>
            <w:tcBorders>
              <w:top w:val="dotted" w:sz="4" w:space="0" w:color="auto"/>
              <w:bottom w:val="dotted" w:sz="4" w:space="0" w:color="auto"/>
            </w:tcBorders>
          </w:tcPr>
          <w:p w:rsidR="00D825D2" w:rsidRPr="00D825D2" w:rsidRDefault="00D825D2" w:rsidP="00D825D2">
            <w:pPr>
              <w:autoSpaceDE w:val="0"/>
              <w:autoSpaceDN w:val="0"/>
              <w:adjustRightInd w:val="0"/>
              <w:rPr>
                <w:color w:val="000000" w:themeColor="text1"/>
                <w:sz w:val="24"/>
                <w:szCs w:val="24"/>
              </w:rPr>
            </w:pPr>
            <w:r w:rsidRPr="00D825D2">
              <w:rPr>
                <w:color w:val="000000" w:themeColor="text1"/>
                <w:sz w:val="24"/>
                <w:szCs w:val="24"/>
              </w:rPr>
              <w:t>if y, calibrate reservoir budgets by reservoir</w:t>
            </w:r>
          </w:p>
        </w:tc>
      </w:tr>
    </w:tbl>
    <w:p w:rsidR="00D825D2" w:rsidRDefault="00D825D2" w:rsidP="00084DD2">
      <w:pPr>
        <w:rPr>
          <w:sz w:val="28"/>
          <w:szCs w:val="28"/>
        </w:rPr>
      </w:pPr>
    </w:p>
    <w:p w:rsidR="00570EA0" w:rsidRDefault="00570EA0" w:rsidP="00570EA0">
      <w:pPr>
        <w:tabs>
          <w:tab w:val="center" w:pos="4680"/>
        </w:tabs>
        <w:jc w:val="both"/>
        <w:rPr>
          <w:b/>
          <w:smallCaps/>
          <w:sz w:val="28"/>
          <w:szCs w:val="28"/>
          <w:u w:val="single"/>
        </w:rPr>
      </w:pPr>
      <w:r>
        <w:rPr>
          <w:b/>
          <w:smallCaps/>
          <w:sz w:val="28"/>
          <w:szCs w:val="28"/>
          <w:u w:val="single"/>
        </w:rPr>
        <w:t>cal_parms.cal</w:t>
      </w:r>
    </w:p>
    <w:p w:rsidR="00570EA0" w:rsidRDefault="00570EA0" w:rsidP="00570EA0">
      <w:pPr>
        <w:rPr>
          <w:sz w:val="24"/>
          <w:szCs w:val="24"/>
        </w:rPr>
      </w:pPr>
      <w:r>
        <w:rPr>
          <w:sz w:val="24"/>
          <w:szCs w:val="24"/>
        </w:rPr>
        <w:t xml:space="preserve">The </w:t>
      </w:r>
      <w:r>
        <w:rPr>
          <w:smallCaps/>
          <w:sz w:val="24"/>
          <w:szCs w:val="24"/>
        </w:rPr>
        <w:t>cal_parms.cal</w:t>
      </w:r>
      <w:r>
        <w:rPr>
          <w:sz w:val="24"/>
          <w:szCs w:val="24"/>
        </w:rPr>
        <w:t xml:space="preserve"> file contains the input variables for the characteristics of the calibration update properties.  Below is a sample </w:t>
      </w:r>
      <w:r>
        <w:rPr>
          <w:smallCaps/>
          <w:sz w:val="24"/>
          <w:szCs w:val="24"/>
        </w:rPr>
        <w:t xml:space="preserve">cal_parms.cal </w:t>
      </w:r>
      <w:r w:rsidRPr="009D5112">
        <w:rPr>
          <w:sz w:val="24"/>
          <w:szCs w:val="24"/>
        </w:rPr>
        <w:t>file:</w:t>
      </w:r>
    </w:p>
    <w:p w:rsidR="00570EA0" w:rsidRDefault="00570EA0" w:rsidP="00570EA0">
      <w:pPr>
        <w:rPr>
          <w:sz w:val="24"/>
          <w:szCs w:val="24"/>
        </w:rPr>
      </w:pPr>
    </w:p>
    <w:p w:rsidR="00B74577" w:rsidRPr="00B74577" w:rsidRDefault="00B74577" w:rsidP="00B74577">
      <w:pPr>
        <w:rPr>
          <w:sz w:val="16"/>
          <w:szCs w:val="16"/>
        </w:rPr>
      </w:pPr>
      <w:r w:rsidRPr="00B74577">
        <w:rPr>
          <w:sz w:val="16"/>
          <w:szCs w:val="16"/>
        </w:rPr>
        <w:t>cal_parms.cal</w:t>
      </w:r>
    </w:p>
    <w:p w:rsidR="00B74577" w:rsidRPr="00B74577" w:rsidRDefault="00B74577" w:rsidP="00B74577">
      <w:pPr>
        <w:rPr>
          <w:sz w:val="16"/>
          <w:szCs w:val="16"/>
        </w:rPr>
      </w:pPr>
      <w:r w:rsidRPr="00B74577">
        <w:rPr>
          <w:sz w:val="16"/>
          <w:szCs w:val="16"/>
        </w:rPr>
        <w:t xml:space="preserve">         9</w:t>
      </w:r>
    </w:p>
    <w:p w:rsidR="00B74577" w:rsidRPr="00B74577" w:rsidRDefault="00B74577" w:rsidP="00B74577">
      <w:pPr>
        <w:rPr>
          <w:sz w:val="16"/>
          <w:szCs w:val="16"/>
        </w:rPr>
      </w:pPr>
      <w:r w:rsidRPr="00B74577">
        <w:rPr>
          <w:sz w:val="16"/>
          <w:szCs w:val="16"/>
        </w:rPr>
        <w:t>NAME        OBJ_TYP     ABSMIN    ABSMAX              UNITS</w:t>
      </w:r>
    </w:p>
    <w:p w:rsidR="00B74577" w:rsidRPr="00B74577" w:rsidRDefault="00B74577" w:rsidP="00B74577">
      <w:pPr>
        <w:rPr>
          <w:sz w:val="16"/>
          <w:szCs w:val="16"/>
        </w:rPr>
      </w:pPr>
      <w:r w:rsidRPr="00B74577">
        <w:rPr>
          <w:sz w:val="16"/>
          <w:szCs w:val="16"/>
        </w:rPr>
        <w:t xml:space="preserve">cn2            </w:t>
      </w:r>
      <w:r w:rsidR="00E82FA4">
        <w:rPr>
          <w:sz w:val="16"/>
          <w:szCs w:val="16"/>
        </w:rPr>
        <w:t xml:space="preserve"> </w:t>
      </w:r>
      <w:r w:rsidRPr="00B74577">
        <w:rPr>
          <w:sz w:val="16"/>
          <w:szCs w:val="16"/>
        </w:rPr>
        <w:t xml:space="preserve"> </w:t>
      </w:r>
      <w:r w:rsidR="00E82FA4">
        <w:rPr>
          <w:sz w:val="16"/>
          <w:szCs w:val="16"/>
        </w:rPr>
        <w:t xml:space="preserve">          </w:t>
      </w:r>
      <w:r w:rsidRPr="00B74577">
        <w:rPr>
          <w:sz w:val="16"/>
          <w:szCs w:val="16"/>
        </w:rPr>
        <w:t xml:space="preserve">hru        </w:t>
      </w:r>
      <w:r w:rsidR="00E82FA4">
        <w:rPr>
          <w:sz w:val="16"/>
          <w:szCs w:val="16"/>
        </w:rPr>
        <w:t xml:space="preserve">        </w:t>
      </w:r>
      <w:r w:rsidRPr="00B74577">
        <w:rPr>
          <w:sz w:val="16"/>
          <w:szCs w:val="16"/>
        </w:rPr>
        <w:t xml:space="preserve"> 25        </w:t>
      </w:r>
      <w:r w:rsidR="00E82FA4">
        <w:rPr>
          <w:sz w:val="16"/>
          <w:szCs w:val="16"/>
        </w:rPr>
        <w:t xml:space="preserve">         </w:t>
      </w:r>
      <w:r w:rsidRPr="00B74577">
        <w:rPr>
          <w:sz w:val="16"/>
          <w:szCs w:val="16"/>
        </w:rPr>
        <w:t>98                    null</w:t>
      </w:r>
    </w:p>
    <w:p w:rsidR="00B74577" w:rsidRPr="00B74577" w:rsidRDefault="00B74577" w:rsidP="00B74577">
      <w:pPr>
        <w:rPr>
          <w:sz w:val="16"/>
          <w:szCs w:val="16"/>
        </w:rPr>
      </w:pPr>
      <w:r w:rsidRPr="00B74577">
        <w:rPr>
          <w:sz w:val="16"/>
          <w:szCs w:val="16"/>
        </w:rPr>
        <w:t xml:space="preserve">usle_p         </w:t>
      </w:r>
      <w:r w:rsidR="00E82FA4">
        <w:rPr>
          <w:sz w:val="16"/>
          <w:szCs w:val="16"/>
        </w:rPr>
        <w:t xml:space="preserve">         </w:t>
      </w:r>
      <w:r w:rsidRPr="00B74577">
        <w:rPr>
          <w:sz w:val="16"/>
          <w:szCs w:val="16"/>
        </w:rPr>
        <w:t xml:space="preserve"> hru         </w:t>
      </w:r>
      <w:r w:rsidR="00E82FA4">
        <w:rPr>
          <w:sz w:val="16"/>
          <w:szCs w:val="16"/>
        </w:rPr>
        <w:t xml:space="preserve">         </w:t>
      </w:r>
      <w:r w:rsidRPr="00B74577">
        <w:rPr>
          <w:sz w:val="16"/>
          <w:szCs w:val="16"/>
        </w:rPr>
        <w:t xml:space="preserve"> 0         </w:t>
      </w:r>
      <w:r w:rsidR="00E82FA4">
        <w:rPr>
          <w:sz w:val="16"/>
          <w:szCs w:val="16"/>
        </w:rPr>
        <w:t xml:space="preserve">          </w:t>
      </w:r>
      <w:r w:rsidRPr="00B74577">
        <w:rPr>
          <w:sz w:val="16"/>
          <w:szCs w:val="16"/>
        </w:rPr>
        <w:t>1                    null</w:t>
      </w:r>
    </w:p>
    <w:p w:rsidR="00B74577" w:rsidRPr="00B74577" w:rsidRDefault="00B74577" w:rsidP="00B74577">
      <w:pPr>
        <w:rPr>
          <w:sz w:val="16"/>
          <w:szCs w:val="16"/>
        </w:rPr>
      </w:pPr>
      <w:r w:rsidRPr="00B74577">
        <w:rPr>
          <w:sz w:val="16"/>
          <w:szCs w:val="16"/>
        </w:rPr>
        <w:t xml:space="preserve">ovn             </w:t>
      </w:r>
      <w:r w:rsidR="00E82FA4">
        <w:rPr>
          <w:sz w:val="16"/>
          <w:szCs w:val="16"/>
        </w:rPr>
        <w:t xml:space="preserve">           </w:t>
      </w:r>
      <w:r w:rsidRPr="00B74577">
        <w:rPr>
          <w:sz w:val="16"/>
          <w:szCs w:val="16"/>
        </w:rPr>
        <w:t xml:space="preserve">hru      </w:t>
      </w:r>
      <w:r w:rsidR="00E82FA4">
        <w:rPr>
          <w:sz w:val="16"/>
          <w:szCs w:val="16"/>
        </w:rPr>
        <w:t xml:space="preserve">      </w:t>
      </w:r>
      <w:r w:rsidRPr="00B74577">
        <w:rPr>
          <w:sz w:val="16"/>
          <w:szCs w:val="16"/>
        </w:rPr>
        <w:t xml:space="preserve"> 0.01        </w:t>
      </w:r>
      <w:r w:rsidR="00E82FA4">
        <w:rPr>
          <w:sz w:val="16"/>
          <w:szCs w:val="16"/>
        </w:rPr>
        <w:t xml:space="preserve">         </w:t>
      </w:r>
      <w:r w:rsidRPr="00B74577">
        <w:rPr>
          <w:sz w:val="16"/>
          <w:szCs w:val="16"/>
        </w:rPr>
        <w:t>30                    null</w:t>
      </w:r>
    </w:p>
    <w:p w:rsidR="00B74577" w:rsidRPr="00B74577" w:rsidRDefault="00B74577" w:rsidP="00B74577">
      <w:pPr>
        <w:rPr>
          <w:sz w:val="16"/>
          <w:szCs w:val="16"/>
        </w:rPr>
      </w:pPr>
      <w:r w:rsidRPr="00B74577">
        <w:rPr>
          <w:sz w:val="16"/>
          <w:szCs w:val="16"/>
        </w:rPr>
        <w:t xml:space="preserve">elev            </w:t>
      </w:r>
      <w:r w:rsidR="00E82FA4">
        <w:rPr>
          <w:sz w:val="16"/>
          <w:szCs w:val="16"/>
        </w:rPr>
        <w:t xml:space="preserve">           </w:t>
      </w:r>
      <w:r w:rsidRPr="00B74577">
        <w:rPr>
          <w:sz w:val="16"/>
          <w:szCs w:val="16"/>
        </w:rPr>
        <w:t xml:space="preserve">hru          </w:t>
      </w:r>
      <w:r w:rsidR="00E82FA4">
        <w:rPr>
          <w:sz w:val="16"/>
          <w:szCs w:val="16"/>
        </w:rPr>
        <w:t xml:space="preserve">       </w:t>
      </w:r>
      <w:r w:rsidRPr="00B74577">
        <w:rPr>
          <w:sz w:val="16"/>
          <w:szCs w:val="16"/>
        </w:rPr>
        <w:t xml:space="preserve">0     </w:t>
      </w:r>
      <w:r w:rsidR="00E82FA4">
        <w:rPr>
          <w:sz w:val="16"/>
          <w:szCs w:val="16"/>
        </w:rPr>
        <w:t xml:space="preserve">         </w:t>
      </w:r>
      <w:r w:rsidRPr="00B74577">
        <w:rPr>
          <w:sz w:val="16"/>
          <w:szCs w:val="16"/>
        </w:rPr>
        <w:t>5000                       m</w:t>
      </w:r>
    </w:p>
    <w:p w:rsidR="00B74577" w:rsidRPr="00B74577" w:rsidRDefault="00B74577" w:rsidP="00B74577">
      <w:pPr>
        <w:rPr>
          <w:sz w:val="16"/>
          <w:szCs w:val="16"/>
        </w:rPr>
      </w:pPr>
      <w:r w:rsidRPr="00B74577">
        <w:rPr>
          <w:sz w:val="16"/>
          <w:szCs w:val="16"/>
        </w:rPr>
        <w:t xml:space="preserve">slope           </w:t>
      </w:r>
      <w:r w:rsidR="00E82FA4">
        <w:rPr>
          <w:sz w:val="16"/>
          <w:szCs w:val="16"/>
        </w:rPr>
        <w:t xml:space="preserve">          </w:t>
      </w:r>
      <w:r w:rsidRPr="00B74577">
        <w:rPr>
          <w:sz w:val="16"/>
          <w:szCs w:val="16"/>
        </w:rPr>
        <w:t xml:space="preserve">hru         </w:t>
      </w:r>
      <w:r w:rsidR="00E82FA4">
        <w:rPr>
          <w:sz w:val="16"/>
          <w:szCs w:val="16"/>
        </w:rPr>
        <w:t xml:space="preserve">       </w:t>
      </w:r>
      <w:r w:rsidRPr="00B74577">
        <w:rPr>
          <w:sz w:val="16"/>
          <w:szCs w:val="16"/>
        </w:rPr>
        <w:t xml:space="preserve"> 0        </w:t>
      </w:r>
      <w:r w:rsidR="00E82FA4">
        <w:rPr>
          <w:sz w:val="16"/>
          <w:szCs w:val="16"/>
        </w:rPr>
        <w:t xml:space="preserve">           </w:t>
      </w:r>
      <w:r w:rsidRPr="00B74577">
        <w:rPr>
          <w:sz w:val="16"/>
          <w:szCs w:val="16"/>
        </w:rPr>
        <w:t xml:space="preserve"> 1                    m/m</w:t>
      </w:r>
    </w:p>
    <w:p w:rsidR="00B74577" w:rsidRPr="00B74577" w:rsidRDefault="00B74577" w:rsidP="00B74577">
      <w:pPr>
        <w:rPr>
          <w:sz w:val="16"/>
          <w:szCs w:val="16"/>
        </w:rPr>
      </w:pPr>
      <w:r w:rsidRPr="00B74577">
        <w:rPr>
          <w:sz w:val="16"/>
          <w:szCs w:val="16"/>
        </w:rPr>
        <w:t xml:space="preserve">slope_len       </w:t>
      </w:r>
      <w:r w:rsidR="00E82FA4">
        <w:rPr>
          <w:sz w:val="16"/>
          <w:szCs w:val="16"/>
        </w:rPr>
        <w:t xml:space="preserve">       </w:t>
      </w:r>
      <w:r w:rsidRPr="00B74577">
        <w:rPr>
          <w:sz w:val="16"/>
          <w:szCs w:val="16"/>
        </w:rPr>
        <w:t xml:space="preserve">hru         </w:t>
      </w:r>
      <w:r w:rsidR="00E82FA4">
        <w:rPr>
          <w:sz w:val="16"/>
          <w:szCs w:val="16"/>
        </w:rPr>
        <w:t xml:space="preserve">      </w:t>
      </w:r>
      <w:r w:rsidRPr="00B74577">
        <w:rPr>
          <w:sz w:val="16"/>
          <w:szCs w:val="16"/>
        </w:rPr>
        <w:t xml:space="preserve">10      </w:t>
      </w:r>
      <w:r w:rsidR="00E82FA4">
        <w:rPr>
          <w:sz w:val="16"/>
          <w:szCs w:val="16"/>
        </w:rPr>
        <w:t xml:space="preserve">         </w:t>
      </w:r>
      <w:r w:rsidRPr="00B74577">
        <w:rPr>
          <w:sz w:val="16"/>
          <w:szCs w:val="16"/>
        </w:rPr>
        <w:t xml:space="preserve"> 150                       m</w:t>
      </w:r>
    </w:p>
    <w:p w:rsidR="00B74577" w:rsidRPr="00B74577" w:rsidRDefault="00B74577" w:rsidP="00B74577">
      <w:pPr>
        <w:rPr>
          <w:sz w:val="16"/>
          <w:szCs w:val="16"/>
        </w:rPr>
      </w:pPr>
      <w:r w:rsidRPr="00B74577">
        <w:rPr>
          <w:sz w:val="16"/>
          <w:szCs w:val="16"/>
        </w:rPr>
        <w:t xml:space="preserve">lat_ttime       </w:t>
      </w:r>
      <w:r w:rsidR="00E82FA4">
        <w:rPr>
          <w:sz w:val="16"/>
          <w:szCs w:val="16"/>
        </w:rPr>
        <w:t xml:space="preserve">        </w:t>
      </w:r>
      <w:r w:rsidRPr="00B74577">
        <w:rPr>
          <w:sz w:val="16"/>
          <w:szCs w:val="16"/>
        </w:rPr>
        <w:t xml:space="preserve">hru          </w:t>
      </w:r>
      <w:r w:rsidR="00E82FA4">
        <w:rPr>
          <w:sz w:val="16"/>
          <w:szCs w:val="16"/>
        </w:rPr>
        <w:t xml:space="preserve">       </w:t>
      </w:r>
      <w:r w:rsidRPr="00B74577">
        <w:rPr>
          <w:sz w:val="16"/>
          <w:szCs w:val="16"/>
        </w:rPr>
        <w:t xml:space="preserve">0       </w:t>
      </w:r>
      <w:r w:rsidR="00E82FA4">
        <w:rPr>
          <w:sz w:val="16"/>
          <w:szCs w:val="16"/>
        </w:rPr>
        <w:t xml:space="preserve">         </w:t>
      </w:r>
      <w:r w:rsidRPr="00B74577">
        <w:rPr>
          <w:sz w:val="16"/>
          <w:szCs w:val="16"/>
        </w:rPr>
        <w:t>180                    days</w:t>
      </w:r>
    </w:p>
    <w:p w:rsidR="00B74577" w:rsidRPr="00B74577" w:rsidRDefault="00B74577" w:rsidP="00B74577">
      <w:pPr>
        <w:rPr>
          <w:sz w:val="16"/>
          <w:szCs w:val="16"/>
        </w:rPr>
      </w:pPr>
      <w:r w:rsidRPr="00B74577">
        <w:rPr>
          <w:sz w:val="16"/>
          <w:szCs w:val="16"/>
        </w:rPr>
        <w:t xml:space="preserve">lat_sed        </w:t>
      </w:r>
      <w:r w:rsidR="00E82FA4">
        <w:rPr>
          <w:sz w:val="16"/>
          <w:szCs w:val="16"/>
        </w:rPr>
        <w:t xml:space="preserve">         </w:t>
      </w:r>
      <w:r w:rsidRPr="00B74577">
        <w:rPr>
          <w:sz w:val="16"/>
          <w:szCs w:val="16"/>
        </w:rPr>
        <w:t xml:space="preserve"> hru          </w:t>
      </w:r>
      <w:r w:rsidR="00E82FA4">
        <w:rPr>
          <w:sz w:val="16"/>
          <w:szCs w:val="16"/>
        </w:rPr>
        <w:t xml:space="preserve">      </w:t>
      </w:r>
      <w:r w:rsidRPr="00B74577">
        <w:rPr>
          <w:sz w:val="16"/>
          <w:szCs w:val="16"/>
        </w:rPr>
        <w:t xml:space="preserve">0     </w:t>
      </w:r>
      <w:r w:rsidR="00E82FA4">
        <w:rPr>
          <w:sz w:val="16"/>
          <w:szCs w:val="16"/>
        </w:rPr>
        <w:t xml:space="preserve">         </w:t>
      </w:r>
      <w:r w:rsidRPr="00B74577">
        <w:rPr>
          <w:sz w:val="16"/>
          <w:szCs w:val="16"/>
        </w:rPr>
        <w:t xml:space="preserve"> 5000                     g/L</w:t>
      </w:r>
    </w:p>
    <w:p w:rsidR="00B74577" w:rsidRPr="00B74577" w:rsidRDefault="00B74577" w:rsidP="00B74577">
      <w:pPr>
        <w:rPr>
          <w:sz w:val="16"/>
          <w:szCs w:val="16"/>
        </w:rPr>
      </w:pPr>
      <w:r w:rsidRPr="00B74577">
        <w:rPr>
          <w:sz w:val="16"/>
          <w:szCs w:val="16"/>
        </w:rPr>
        <w:t xml:space="preserve">lat_len         </w:t>
      </w:r>
      <w:r w:rsidR="00E82FA4">
        <w:rPr>
          <w:sz w:val="16"/>
          <w:szCs w:val="16"/>
        </w:rPr>
        <w:t xml:space="preserve">         </w:t>
      </w:r>
      <w:r w:rsidRPr="00B74577">
        <w:rPr>
          <w:sz w:val="16"/>
          <w:szCs w:val="16"/>
        </w:rPr>
        <w:t xml:space="preserve">hru        </w:t>
      </w:r>
      <w:r w:rsidR="00E82FA4">
        <w:rPr>
          <w:sz w:val="16"/>
          <w:szCs w:val="16"/>
        </w:rPr>
        <w:t xml:space="preserve">      </w:t>
      </w:r>
      <w:r w:rsidRPr="00B74577">
        <w:rPr>
          <w:sz w:val="16"/>
          <w:szCs w:val="16"/>
        </w:rPr>
        <w:t xml:space="preserve">  0       </w:t>
      </w:r>
      <w:r w:rsidR="00E82FA4">
        <w:rPr>
          <w:sz w:val="16"/>
          <w:szCs w:val="16"/>
        </w:rPr>
        <w:t xml:space="preserve">          </w:t>
      </w:r>
      <w:r w:rsidRPr="00B74577">
        <w:rPr>
          <w:sz w:val="16"/>
          <w:szCs w:val="16"/>
        </w:rPr>
        <w:t>150                       m</w:t>
      </w:r>
    </w:p>
    <w:tbl>
      <w:tblPr>
        <w:tblW w:w="8100" w:type="dxa"/>
        <w:tblInd w:w="738" w:type="dxa"/>
        <w:tblLayout w:type="fixed"/>
        <w:tblLook w:val="0000" w:firstRow="0" w:lastRow="0" w:firstColumn="0" w:lastColumn="0" w:noHBand="0" w:noVBand="0"/>
      </w:tblPr>
      <w:tblGrid>
        <w:gridCol w:w="2250"/>
        <w:gridCol w:w="5850"/>
      </w:tblGrid>
      <w:tr w:rsidR="00570EA0" w:rsidTr="00381820">
        <w:trPr>
          <w:cantSplit/>
        </w:trPr>
        <w:tc>
          <w:tcPr>
            <w:tcW w:w="2250" w:type="dxa"/>
            <w:tcBorders>
              <w:bottom w:val="single" w:sz="6" w:space="0" w:color="auto"/>
            </w:tcBorders>
          </w:tcPr>
          <w:p w:rsidR="00570EA0" w:rsidRDefault="00570EA0" w:rsidP="00381820">
            <w:pPr>
              <w:pStyle w:val="Heading5"/>
              <w:spacing w:before="120"/>
              <w:rPr>
                <w:b/>
              </w:rPr>
            </w:pPr>
            <w:r>
              <w:rPr>
                <w:b/>
                <w:caps/>
              </w:rPr>
              <w:lastRenderedPageBreak/>
              <w:t>V</w:t>
            </w:r>
            <w:r>
              <w:rPr>
                <w:b/>
              </w:rPr>
              <w:t>ariable name</w:t>
            </w:r>
          </w:p>
        </w:tc>
        <w:tc>
          <w:tcPr>
            <w:tcW w:w="5850" w:type="dxa"/>
            <w:tcBorders>
              <w:bottom w:val="single" w:sz="6" w:space="0" w:color="auto"/>
            </w:tcBorders>
          </w:tcPr>
          <w:p w:rsidR="00570EA0" w:rsidRDefault="00570EA0" w:rsidP="00381820">
            <w:pPr>
              <w:pStyle w:val="Heading1"/>
              <w:spacing w:before="120" w:after="0"/>
              <w:jc w:val="left"/>
              <w:rPr>
                <w:b/>
              </w:rPr>
            </w:pPr>
            <w:r>
              <w:rPr>
                <w:b/>
              </w:rPr>
              <w:t>Definition</w:t>
            </w:r>
          </w:p>
        </w:tc>
      </w:tr>
      <w:tr w:rsidR="00570EA0" w:rsidTr="00381820">
        <w:trPr>
          <w:cantSplit/>
        </w:trPr>
        <w:tc>
          <w:tcPr>
            <w:tcW w:w="2250" w:type="dxa"/>
          </w:tcPr>
          <w:p w:rsidR="00570EA0" w:rsidRDefault="00570EA0" w:rsidP="00381820">
            <w:pPr>
              <w:pStyle w:val="Heading5"/>
              <w:spacing w:before="120"/>
              <w:rPr>
                <w:caps/>
              </w:rPr>
            </w:pPr>
            <w:r>
              <w:rPr>
                <w:caps/>
              </w:rPr>
              <w:t>title</w:t>
            </w:r>
          </w:p>
        </w:tc>
        <w:tc>
          <w:tcPr>
            <w:tcW w:w="5850" w:type="dxa"/>
          </w:tcPr>
          <w:p w:rsidR="00570EA0" w:rsidRDefault="00570EA0" w:rsidP="00570EA0">
            <w:pPr>
              <w:pStyle w:val="Heading1"/>
              <w:spacing w:before="120" w:after="0"/>
            </w:pPr>
            <w:r>
              <w:t>The first line of the cal_parms.cal file is reserved for user comments.  The comments may take up to 80 spaces. The title line is not processed by the model and may be left blank.</w:t>
            </w:r>
          </w:p>
        </w:tc>
      </w:tr>
      <w:tr w:rsidR="00570EA0" w:rsidTr="00381820">
        <w:trPr>
          <w:cantSplit/>
        </w:trPr>
        <w:tc>
          <w:tcPr>
            <w:tcW w:w="2250" w:type="dxa"/>
          </w:tcPr>
          <w:p w:rsidR="00570EA0" w:rsidRDefault="00570EA0" w:rsidP="00381820">
            <w:pPr>
              <w:pStyle w:val="Heading5"/>
              <w:spacing w:before="120"/>
              <w:rPr>
                <w:caps/>
              </w:rPr>
            </w:pPr>
            <w:r>
              <w:rPr>
                <w:caps/>
              </w:rPr>
              <w:t>mchg_par</w:t>
            </w:r>
          </w:p>
        </w:tc>
        <w:tc>
          <w:tcPr>
            <w:tcW w:w="5850" w:type="dxa"/>
          </w:tcPr>
          <w:p w:rsidR="00570EA0" w:rsidRDefault="00570EA0" w:rsidP="00570EA0">
            <w:pPr>
              <w:pStyle w:val="Heading1"/>
              <w:spacing w:before="120" w:after="0"/>
            </w:pPr>
            <w:r>
              <w:t>Maximum number of calibration parm changes</w:t>
            </w:r>
          </w:p>
        </w:tc>
      </w:tr>
      <w:tr w:rsidR="00570EA0" w:rsidTr="00381820">
        <w:trPr>
          <w:cantSplit/>
        </w:trPr>
        <w:tc>
          <w:tcPr>
            <w:tcW w:w="2250" w:type="dxa"/>
          </w:tcPr>
          <w:p w:rsidR="00570EA0" w:rsidRDefault="00570EA0" w:rsidP="00381820">
            <w:pPr>
              <w:pStyle w:val="Heading5"/>
              <w:spacing w:before="120"/>
              <w:rPr>
                <w:caps/>
              </w:rPr>
            </w:pPr>
            <w:r>
              <w:rPr>
                <w:caps/>
              </w:rPr>
              <w:t>Header</w:t>
            </w:r>
          </w:p>
        </w:tc>
        <w:tc>
          <w:tcPr>
            <w:tcW w:w="5850" w:type="dxa"/>
            <w:tcBorders>
              <w:top w:val="dotted" w:sz="4" w:space="0" w:color="auto"/>
              <w:bottom w:val="dotted" w:sz="4" w:space="0" w:color="auto"/>
            </w:tcBorders>
          </w:tcPr>
          <w:p w:rsidR="00570EA0" w:rsidRDefault="00570EA0" w:rsidP="00570EA0">
            <w:pPr>
              <w:pStyle w:val="Heading1"/>
              <w:spacing w:before="120" w:after="0"/>
            </w:pPr>
            <w:r>
              <w:t>Headings for cal_parms.cal variables</w:t>
            </w:r>
          </w:p>
        </w:tc>
      </w:tr>
      <w:tr w:rsidR="00E07E6B" w:rsidTr="00381820">
        <w:trPr>
          <w:cantSplit/>
        </w:trPr>
        <w:tc>
          <w:tcPr>
            <w:tcW w:w="2250" w:type="dxa"/>
          </w:tcPr>
          <w:p w:rsidR="00E07E6B" w:rsidRDefault="00E07E6B" w:rsidP="00E07E6B">
            <w:pPr>
              <w:pStyle w:val="Heading5"/>
              <w:rPr>
                <w:caps/>
              </w:rPr>
            </w:pPr>
            <w:r>
              <w:rPr>
                <w:caps/>
              </w:rPr>
              <w:t>name</w:t>
            </w:r>
          </w:p>
        </w:tc>
        <w:tc>
          <w:tcPr>
            <w:tcW w:w="5850" w:type="dxa"/>
            <w:tcBorders>
              <w:top w:val="dotted" w:sz="4" w:space="0" w:color="auto"/>
              <w:bottom w:val="dotted" w:sz="4" w:space="0" w:color="auto"/>
            </w:tcBorders>
          </w:tcPr>
          <w:p w:rsidR="00E07E6B" w:rsidRPr="00E07E6B" w:rsidRDefault="00E07E6B" w:rsidP="00E07E6B">
            <w:pPr>
              <w:autoSpaceDE w:val="0"/>
              <w:autoSpaceDN w:val="0"/>
              <w:adjustRightInd w:val="0"/>
              <w:rPr>
                <w:color w:val="000000" w:themeColor="text1"/>
                <w:sz w:val="24"/>
                <w:szCs w:val="24"/>
              </w:rPr>
            </w:pPr>
            <w:r w:rsidRPr="00E07E6B">
              <w:rPr>
                <w:color w:val="000000" w:themeColor="text1"/>
                <w:sz w:val="24"/>
                <w:szCs w:val="24"/>
              </w:rPr>
              <w:t>cn2, esco, awc, etc.</w:t>
            </w:r>
          </w:p>
        </w:tc>
      </w:tr>
      <w:tr w:rsidR="00570EA0" w:rsidTr="00381820">
        <w:trPr>
          <w:cantSplit/>
        </w:trPr>
        <w:tc>
          <w:tcPr>
            <w:tcW w:w="2250" w:type="dxa"/>
          </w:tcPr>
          <w:p w:rsidR="00570EA0" w:rsidRDefault="00E07E6B" w:rsidP="00E07E6B">
            <w:pPr>
              <w:pStyle w:val="Heading5"/>
              <w:rPr>
                <w:caps/>
              </w:rPr>
            </w:pPr>
            <w:r>
              <w:rPr>
                <w:caps/>
              </w:rPr>
              <w:t>ob_typ</w:t>
            </w:r>
          </w:p>
        </w:tc>
        <w:tc>
          <w:tcPr>
            <w:tcW w:w="5850" w:type="dxa"/>
            <w:tcBorders>
              <w:top w:val="dotted" w:sz="4" w:space="0" w:color="auto"/>
              <w:bottom w:val="dotted" w:sz="4" w:space="0" w:color="auto"/>
            </w:tcBorders>
          </w:tcPr>
          <w:p w:rsidR="00570EA0" w:rsidRPr="00E07E6B" w:rsidRDefault="00E07E6B" w:rsidP="00E07E6B">
            <w:pPr>
              <w:autoSpaceDE w:val="0"/>
              <w:autoSpaceDN w:val="0"/>
              <w:adjustRightInd w:val="0"/>
              <w:rPr>
                <w:color w:val="000000" w:themeColor="text1"/>
                <w:sz w:val="24"/>
                <w:szCs w:val="24"/>
              </w:rPr>
            </w:pPr>
            <w:r w:rsidRPr="00E07E6B">
              <w:rPr>
                <w:color w:val="000000" w:themeColor="text1"/>
                <w:sz w:val="24"/>
                <w:szCs w:val="24"/>
              </w:rPr>
              <w:t>object type the parameter is associated with (hru, chan, res, basin, etc)</w:t>
            </w:r>
          </w:p>
        </w:tc>
      </w:tr>
      <w:tr w:rsidR="00570EA0" w:rsidTr="00381820">
        <w:trPr>
          <w:cantSplit/>
        </w:trPr>
        <w:tc>
          <w:tcPr>
            <w:tcW w:w="2250" w:type="dxa"/>
          </w:tcPr>
          <w:p w:rsidR="00570EA0" w:rsidRDefault="00E07E6B" w:rsidP="00E07E6B">
            <w:pPr>
              <w:pStyle w:val="Heading5"/>
              <w:rPr>
                <w:caps/>
              </w:rPr>
            </w:pPr>
            <w:r>
              <w:rPr>
                <w:caps/>
              </w:rPr>
              <w:t>absmin</w:t>
            </w:r>
          </w:p>
        </w:tc>
        <w:tc>
          <w:tcPr>
            <w:tcW w:w="5850" w:type="dxa"/>
            <w:tcBorders>
              <w:top w:val="dotted" w:sz="4" w:space="0" w:color="auto"/>
              <w:bottom w:val="dotted" w:sz="4" w:space="0" w:color="auto"/>
            </w:tcBorders>
          </w:tcPr>
          <w:p w:rsidR="00570EA0" w:rsidRPr="00E07E6B" w:rsidRDefault="00E07E6B" w:rsidP="00E07E6B">
            <w:pPr>
              <w:autoSpaceDE w:val="0"/>
              <w:autoSpaceDN w:val="0"/>
              <w:adjustRightInd w:val="0"/>
              <w:rPr>
                <w:color w:val="000000" w:themeColor="text1"/>
                <w:sz w:val="24"/>
                <w:szCs w:val="24"/>
              </w:rPr>
            </w:pPr>
            <w:r w:rsidRPr="00E07E6B">
              <w:rPr>
                <w:color w:val="000000" w:themeColor="text1"/>
                <w:sz w:val="24"/>
                <w:szCs w:val="24"/>
              </w:rPr>
              <w:t>minimum range for variable</w:t>
            </w:r>
          </w:p>
        </w:tc>
      </w:tr>
      <w:tr w:rsidR="00570EA0" w:rsidTr="00381820">
        <w:trPr>
          <w:cantSplit/>
        </w:trPr>
        <w:tc>
          <w:tcPr>
            <w:tcW w:w="2250" w:type="dxa"/>
          </w:tcPr>
          <w:p w:rsidR="00570EA0" w:rsidRDefault="00E07E6B" w:rsidP="00E07E6B">
            <w:pPr>
              <w:pStyle w:val="Heading5"/>
              <w:rPr>
                <w:caps/>
              </w:rPr>
            </w:pPr>
            <w:r>
              <w:rPr>
                <w:caps/>
              </w:rPr>
              <w:t>absmax</w:t>
            </w:r>
          </w:p>
        </w:tc>
        <w:tc>
          <w:tcPr>
            <w:tcW w:w="5850" w:type="dxa"/>
            <w:tcBorders>
              <w:top w:val="dotted" w:sz="4" w:space="0" w:color="auto"/>
              <w:bottom w:val="dotted" w:sz="4" w:space="0" w:color="auto"/>
            </w:tcBorders>
          </w:tcPr>
          <w:p w:rsidR="00570EA0" w:rsidRPr="00E07E6B" w:rsidRDefault="00E07E6B" w:rsidP="00E07E6B">
            <w:pPr>
              <w:autoSpaceDE w:val="0"/>
              <w:autoSpaceDN w:val="0"/>
              <w:adjustRightInd w:val="0"/>
              <w:rPr>
                <w:color w:val="000000" w:themeColor="text1"/>
                <w:sz w:val="24"/>
                <w:szCs w:val="24"/>
              </w:rPr>
            </w:pPr>
            <w:r w:rsidRPr="00E07E6B">
              <w:rPr>
                <w:color w:val="000000" w:themeColor="text1"/>
                <w:sz w:val="24"/>
                <w:szCs w:val="24"/>
              </w:rPr>
              <w:t>maximum change for variable</w:t>
            </w:r>
          </w:p>
        </w:tc>
      </w:tr>
      <w:tr w:rsidR="00570EA0" w:rsidTr="00381820">
        <w:trPr>
          <w:cantSplit/>
        </w:trPr>
        <w:tc>
          <w:tcPr>
            <w:tcW w:w="2250" w:type="dxa"/>
          </w:tcPr>
          <w:p w:rsidR="00570EA0" w:rsidRDefault="00E07E6B" w:rsidP="00E07E6B">
            <w:pPr>
              <w:pStyle w:val="Heading5"/>
              <w:rPr>
                <w:caps/>
              </w:rPr>
            </w:pPr>
            <w:r>
              <w:rPr>
                <w:caps/>
              </w:rPr>
              <w:t>units</w:t>
            </w:r>
          </w:p>
        </w:tc>
        <w:tc>
          <w:tcPr>
            <w:tcW w:w="5850" w:type="dxa"/>
            <w:tcBorders>
              <w:top w:val="dotted" w:sz="4" w:space="0" w:color="auto"/>
              <w:bottom w:val="dotted" w:sz="4" w:space="0" w:color="auto"/>
            </w:tcBorders>
          </w:tcPr>
          <w:p w:rsidR="00570EA0" w:rsidRPr="00E07E6B" w:rsidRDefault="00E07E6B" w:rsidP="00E07E6B">
            <w:pPr>
              <w:autoSpaceDE w:val="0"/>
              <w:autoSpaceDN w:val="0"/>
              <w:adjustRightInd w:val="0"/>
              <w:rPr>
                <w:color w:val="000000" w:themeColor="text1"/>
                <w:sz w:val="24"/>
                <w:szCs w:val="24"/>
              </w:rPr>
            </w:pPr>
            <w:r w:rsidRPr="00E07E6B">
              <w:rPr>
                <w:color w:val="000000" w:themeColor="text1"/>
                <w:sz w:val="24"/>
                <w:szCs w:val="24"/>
              </w:rPr>
              <w:t>units used for each parameter</w:t>
            </w:r>
          </w:p>
        </w:tc>
      </w:tr>
    </w:tbl>
    <w:p w:rsidR="00BA0B70" w:rsidRPr="009463FF" w:rsidRDefault="00BA0B70" w:rsidP="00084DD2">
      <w:pPr>
        <w:rPr>
          <w:sz w:val="24"/>
          <w:szCs w:val="24"/>
        </w:rPr>
      </w:pPr>
    </w:p>
    <w:p w:rsidR="00084DD2" w:rsidRPr="00C9260F" w:rsidRDefault="00084DD2" w:rsidP="00084DD2">
      <w:r>
        <w:rPr>
          <w:sz w:val="28"/>
          <w:szCs w:val="28"/>
        </w:rPr>
        <w:t xml:space="preserve">  </w:t>
      </w:r>
    </w:p>
    <w:p w:rsidR="00084DD2" w:rsidRDefault="00084DD2" w:rsidP="00084DD2">
      <w:pPr>
        <w:tabs>
          <w:tab w:val="center" w:pos="4680"/>
        </w:tabs>
        <w:jc w:val="both"/>
        <w:rPr>
          <w:b/>
          <w:smallCaps/>
          <w:sz w:val="28"/>
          <w:szCs w:val="28"/>
          <w:u w:val="single"/>
        </w:rPr>
      </w:pPr>
      <w:r>
        <w:rPr>
          <w:b/>
          <w:smallCaps/>
          <w:sz w:val="28"/>
          <w:szCs w:val="28"/>
          <w:u w:val="single"/>
        </w:rPr>
        <w:t>calibration.cal</w:t>
      </w:r>
    </w:p>
    <w:p w:rsidR="00084DD2" w:rsidRDefault="00084DD2" w:rsidP="00084DD2">
      <w:pPr>
        <w:rPr>
          <w:sz w:val="24"/>
          <w:szCs w:val="24"/>
        </w:rPr>
      </w:pPr>
      <w:r>
        <w:rPr>
          <w:sz w:val="24"/>
          <w:szCs w:val="24"/>
        </w:rPr>
        <w:t xml:space="preserve">The </w:t>
      </w:r>
      <w:r>
        <w:rPr>
          <w:smallCaps/>
          <w:sz w:val="24"/>
          <w:szCs w:val="24"/>
        </w:rPr>
        <w:t>calibration.cal</w:t>
      </w:r>
      <w:r>
        <w:rPr>
          <w:sz w:val="24"/>
          <w:szCs w:val="24"/>
        </w:rPr>
        <w:t xml:space="preserve"> file contains the input variables for the characteristics of the calibration update properties.  Below is a sample </w:t>
      </w:r>
      <w:r>
        <w:rPr>
          <w:smallCaps/>
          <w:sz w:val="24"/>
          <w:szCs w:val="24"/>
        </w:rPr>
        <w:t xml:space="preserve">calibration.cal </w:t>
      </w:r>
      <w:r w:rsidRPr="009D5112">
        <w:rPr>
          <w:sz w:val="24"/>
          <w:szCs w:val="24"/>
        </w:rPr>
        <w:t>file:</w:t>
      </w:r>
    </w:p>
    <w:p w:rsidR="0032387F" w:rsidRDefault="0032387F" w:rsidP="00084DD2">
      <w:pPr>
        <w:rPr>
          <w:sz w:val="24"/>
          <w:szCs w:val="24"/>
        </w:rPr>
      </w:pPr>
    </w:p>
    <w:p w:rsidR="00084DD2" w:rsidRDefault="005D449B" w:rsidP="00084DD2">
      <w:pPr>
        <w:rPr>
          <w:sz w:val="24"/>
          <w:szCs w:val="24"/>
        </w:rPr>
      </w:pPr>
      <w:r>
        <w:rPr>
          <w:noProof/>
          <w:sz w:val="24"/>
          <w:szCs w:val="24"/>
        </w:rPr>
        <mc:AlternateContent>
          <mc:Choice Requires="wpc">
            <w:drawing>
              <wp:inline distT="0" distB="0" distL="0" distR="0">
                <wp:extent cx="5936615" cy="2331720"/>
                <wp:effectExtent l="0" t="0" r="26035" b="49530"/>
                <wp:docPr id="868" name="Canvas 86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672" name="Rectangle 732"/>
                        <wps:cNvSpPr>
                          <a:spLocks noChangeArrowheads="1"/>
                        </wps:cNvSpPr>
                        <wps:spPr bwMode="auto">
                          <a:xfrm>
                            <a:off x="22860" y="11430"/>
                            <a:ext cx="38671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6"/>
                                  <w:szCs w:val="16"/>
                                </w:rPr>
                                <w:t>calibratio</w:t>
                              </w:r>
                            </w:p>
                          </w:txbxContent>
                        </wps:txbx>
                        <wps:bodyPr rot="0" vert="horz" wrap="none" lIns="0" tIns="0" rIns="0" bIns="0" anchor="t" anchorCtr="0">
                          <a:spAutoFit/>
                        </wps:bodyPr>
                      </wps:wsp>
                      <wps:wsp>
                        <wps:cNvPr id="673" name="Rectangle 733"/>
                        <wps:cNvSpPr>
                          <a:spLocks noChangeArrowheads="1"/>
                        </wps:cNvSpPr>
                        <wps:spPr bwMode="auto">
                          <a:xfrm>
                            <a:off x="478790" y="11430"/>
                            <a:ext cx="2349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6"/>
                                  <w:szCs w:val="16"/>
                                </w:rPr>
                                <w:t xml:space="preserve"> </w:t>
                              </w:r>
                            </w:p>
                          </w:txbxContent>
                        </wps:txbx>
                        <wps:bodyPr rot="0" vert="horz" wrap="none" lIns="0" tIns="0" rIns="0" bIns="0" anchor="t" anchorCtr="0">
                          <a:spAutoFit/>
                        </wps:bodyPr>
                      </wps:wsp>
                      <wps:wsp>
                        <wps:cNvPr id="674" name="Rectangle 734"/>
                        <wps:cNvSpPr>
                          <a:spLocks noChangeArrowheads="1"/>
                        </wps:cNvSpPr>
                        <wps:spPr bwMode="auto">
                          <a:xfrm>
                            <a:off x="935355" y="11430"/>
                            <a:ext cx="2349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6"/>
                                  <w:szCs w:val="16"/>
                                </w:rPr>
                                <w:t xml:space="preserve"> </w:t>
                              </w:r>
                            </w:p>
                          </w:txbxContent>
                        </wps:txbx>
                        <wps:bodyPr rot="0" vert="horz" wrap="none" lIns="0" tIns="0" rIns="0" bIns="0" anchor="t" anchorCtr="0">
                          <a:spAutoFit/>
                        </wps:bodyPr>
                      </wps:wsp>
                      <wps:wsp>
                        <wps:cNvPr id="675" name="Rectangle 735"/>
                        <wps:cNvSpPr>
                          <a:spLocks noChangeArrowheads="1"/>
                        </wps:cNvSpPr>
                        <wps:spPr bwMode="auto">
                          <a:xfrm>
                            <a:off x="387985" y="147955"/>
                            <a:ext cx="5207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6"/>
                                  <w:szCs w:val="16"/>
                                </w:rPr>
                                <w:t>8</w:t>
                              </w:r>
                            </w:p>
                          </w:txbxContent>
                        </wps:txbx>
                        <wps:bodyPr rot="0" vert="horz" wrap="none" lIns="0" tIns="0" rIns="0" bIns="0" anchor="t" anchorCtr="0">
                          <a:spAutoFit/>
                        </wps:bodyPr>
                      </wps:wsp>
                      <wps:wsp>
                        <wps:cNvPr id="676" name="Rectangle 736"/>
                        <wps:cNvSpPr>
                          <a:spLocks noChangeArrowheads="1"/>
                        </wps:cNvSpPr>
                        <wps:spPr bwMode="auto">
                          <a:xfrm>
                            <a:off x="22860" y="285115"/>
                            <a:ext cx="26098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6"/>
                                  <w:szCs w:val="16"/>
                                </w:rPr>
                                <w:t>NAME</w:t>
                              </w:r>
                            </w:p>
                          </w:txbxContent>
                        </wps:txbx>
                        <wps:bodyPr rot="0" vert="horz" wrap="none" lIns="0" tIns="0" rIns="0" bIns="0" anchor="t" anchorCtr="0">
                          <a:spAutoFit/>
                        </wps:bodyPr>
                      </wps:wsp>
                      <wps:wsp>
                        <wps:cNvPr id="677" name="Rectangle 737"/>
                        <wps:cNvSpPr>
                          <a:spLocks noChangeArrowheads="1"/>
                        </wps:cNvSpPr>
                        <wps:spPr bwMode="auto">
                          <a:xfrm>
                            <a:off x="478790" y="285115"/>
                            <a:ext cx="43370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6"/>
                                  <w:szCs w:val="16"/>
                                </w:rPr>
                                <w:t>CHG_TYPE</w:t>
                              </w:r>
                            </w:p>
                          </w:txbxContent>
                        </wps:txbx>
                        <wps:bodyPr rot="0" vert="horz" wrap="none" lIns="0" tIns="0" rIns="0" bIns="0" anchor="t" anchorCtr="0">
                          <a:spAutoFit/>
                        </wps:bodyPr>
                      </wps:wsp>
                      <wps:wsp>
                        <wps:cNvPr id="678" name="Rectangle 738"/>
                        <wps:cNvSpPr>
                          <a:spLocks noChangeArrowheads="1"/>
                        </wps:cNvSpPr>
                        <wps:spPr bwMode="auto">
                          <a:xfrm>
                            <a:off x="935355" y="285115"/>
                            <a:ext cx="15938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6"/>
                                  <w:szCs w:val="16"/>
                                </w:rPr>
                                <w:t>VAL</w:t>
                              </w:r>
                            </w:p>
                          </w:txbxContent>
                        </wps:txbx>
                        <wps:bodyPr rot="0" vert="horz" wrap="none" lIns="0" tIns="0" rIns="0" bIns="0" anchor="t" anchorCtr="0">
                          <a:spAutoFit/>
                        </wps:bodyPr>
                      </wps:wsp>
                      <wps:wsp>
                        <wps:cNvPr id="679" name="Rectangle 739"/>
                        <wps:cNvSpPr>
                          <a:spLocks noChangeArrowheads="1"/>
                        </wps:cNvSpPr>
                        <wps:spPr bwMode="auto">
                          <a:xfrm>
                            <a:off x="1505585" y="285115"/>
                            <a:ext cx="29654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6"/>
                                  <w:szCs w:val="16"/>
                                </w:rPr>
                                <w:t>CONDS</w:t>
                              </w:r>
                            </w:p>
                          </w:txbxContent>
                        </wps:txbx>
                        <wps:bodyPr rot="0" vert="horz" wrap="none" lIns="0" tIns="0" rIns="0" bIns="0" anchor="t" anchorCtr="0">
                          <a:spAutoFit/>
                        </wps:bodyPr>
                      </wps:wsp>
                      <wps:wsp>
                        <wps:cNvPr id="680" name="Rectangle 740"/>
                        <wps:cNvSpPr>
                          <a:spLocks noChangeArrowheads="1"/>
                        </wps:cNvSpPr>
                        <wps:spPr bwMode="auto">
                          <a:xfrm>
                            <a:off x="1847215" y="285115"/>
                            <a:ext cx="19939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6"/>
                                  <w:szCs w:val="16"/>
                                </w:rPr>
                                <w:t>LYR1</w:t>
                              </w:r>
                            </w:p>
                          </w:txbxContent>
                        </wps:txbx>
                        <wps:bodyPr rot="0" vert="horz" wrap="none" lIns="0" tIns="0" rIns="0" bIns="0" anchor="t" anchorCtr="0">
                          <a:spAutoFit/>
                        </wps:bodyPr>
                      </wps:wsp>
                      <wps:wsp>
                        <wps:cNvPr id="681" name="Rectangle 741"/>
                        <wps:cNvSpPr>
                          <a:spLocks noChangeArrowheads="1"/>
                        </wps:cNvSpPr>
                        <wps:spPr bwMode="auto">
                          <a:xfrm>
                            <a:off x="2303780" y="285115"/>
                            <a:ext cx="19939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6"/>
                                  <w:szCs w:val="16"/>
                                </w:rPr>
                                <w:t>LYR2</w:t>
                              </w:r>
                            </w:p>
                          </w:txbxContent>
                        </wps:txbx>
                        <wps:bodyPr rot="0" vert="horz" wrap="none" lIns="0" tIns="0" rIns="0" bIns="0" anchor="t" anchorCtr="0">
                          <a:spAutoFit/>
                        </wps:bodyPr>
                      </wps:wsp>
                      <wps:wsp>
                        <wps:cNvPr id="682" name="Rectangle 742"/>
                        <wps:cNvSpPr>
                          <a:spLocks noChangeArrowheads="1"/>
                        </wps:cNvSpPr>
                        <wps:spPr bwMode="auto">
                          <a:xfrm>
                            <a:off x="2759710" y="285115"/>
                            <a:ext cx="26479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6"/>
                                  <w:szCs w:val="16"/>
                                </w:rPr>
                                <w:t>YEAR1</w:t>
                              </w:r>
                            </w:p>
                          </w:txbxContent>
                        </wps:txbx>
                        <wps:bodyPr rot="0" vert="horz" wrap="none" lIns="0" tIns="0" rIns="0" bIns="0" anchor="t" anchorCtr="0">
                          <a:spAutoFit/>
                        </wps:bodyPr>
                      </wps:wsp>
                      <wps:wsp>
                        <wps:cNvPr id="683" name="Rectangle 743"/>
                        <wps:cNvSpPr>
                          <a:spLocks noChangeArrowheads="1"/>
                        </wps:cNvSpPr>
                        <wps:spPr bwMode="auto">
                          <a:xfrm>
                            <a:off x="3216275" y="285115"/>
                            <a:ext cx="26479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6"/>
                                  <w:szCs w:val="16"/>
                                </w:rPr>
                                <w:t>YEAR2</w:t>
                              </w:r>
                            </w:p>
                          </w:txbxContent>
                        </wps:txbx>
                        <wps:bodyPr rot="0" vert="horz" wrap="none" lIns="0" tIns="0" rIns="0" bIns="0" anchor="t" anchorCtr="0">
                          <a:spAutoFit/>
                        </wps:bodyPr>
                      </wps:wsp>
                      <wps:wsp>
                        <wps:cNvPr id="684" name="Rectangle 744"/>
                        <wps:cNvSpPr>
                          <a:spLocks noChangeArrowheads="1"/>
                        </wps:cNvSpPr>
                        <wps:spPr bwMode="auto">
                          <a:xfrm>
                            <a:off x="3672205" y="285115"/>
                            <a:ext cx="22288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6"/>
                                  <w:szCs w:val="16"/>
                                </w:rPr>
                                <w:t>DAY1</w:t>
                              </w:r>
                            </w:p>
                          </w:txbxContent>
                        </wps:txbx>
                        <wps:bodyPr rot="0" vert="horz" wrap="none" lIns="0" tIns="0" rIns="0" bIns="0" anchor="t" anchorCtr="0">
                          <a:spAutoFit/>
                        </wps:bodyPr>
                      </wps:wsp>
                      <wps:wsp>
                        <wps:cNvPr id="685" name="Rectangle 745"/>
                        <wps:cNvSpPr>
                          <a:spLocks noChangeArrowheads="1"/>
                        </wps:cNvSpPr>
                        <wps:spPr bwMode="auto">
                          <a:xfrm>
                            <a:off x="4128135" y="285115"/>
                            <a:ext cx="22288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6"/>
                                  <w:szCs w:val="16"/>
                                </w:rPr>
                                <w:t>DAY2</w:t>
                              </w:r>
                            </w:p>
                          </w:txbxContent>
                        </wps:txbx>
                        <wps:bodyPr rot="0" vert="horz" wrap="none" lIns="0" tIns="0" rIns="0" bIns="0" anchor="t" anchorCtr="0">
                          <a:spAutoFit/>
                        </wps:bodyPr>
                      </wps:wsp>
                      <wps:wsp>
                        <wps:cNvPr id="686" name="Rectangle 746"/>
                        <wps:cNvSpPr>
                          <a:spLocks noChangeArrowheads="1"/>
                        </wps:cNvSpPr>
                        <wps:spPr bwMode="auto">
                          <a:xfrm>
                            <a:off x="4584700" y="285115"/>
                            <a:ext cx="43497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6"/>
                                  <w:szCs w:val="16"/>
                                </w:rPr>
                                <w:t>NUM_TOT</w:t>
                              </w:r>
                            </w:p>
                          </w:txbxContent>
                        </wps:txbx>
                        <wps:bodyPr rot="0" vert="horz" wrap="none" lIns="0" tIns="0" rIns="0" bIns="0" anchor="t" anchorCtr="0">
                          <a:spAutoFit/>
                        </wps:bodyPr>
                      </wps:wsp>
                      <wps:wsp>
                        <wps:cNvPr id="687" name="Rectangle 747"/>
                        <wps:cNvSpPr>
                          <a:spLocks noChangeArrowheads="1"/>
                        </wps:cNvSpPr>
                        <wps:spPr bwMode="auto">
                          <a:xfrm>
                            <a:off x="22860" y="421640"/>
                            <a:ext cx="4635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6"/>
                                  <w:szCs w:val="16"/>
                                </w:rPr>
                                <w:t>k</w:t>
                              </w:r>
                            </w:p>
                          </w:txbxContent>
                        </wps:txbx>
                        <wps:bodyPr rot="0" vert="horz" wrap="none" lIns="0" tIns="0" rIns="0" bIns="0" anchor="t" anchorCtr="0">
                          <a:spAutoFit/>
                        </wps:bodyPr>
                      </wps:wsp>
                      <wps:wsp>
                        <wps:cNvPr id="688" name="Rectangle 748"/>
                        <wps:cNvSpPr>
                          <a:spLocks noChangeArrowheads="1"/>
                        </wps:cNvSpPr>
                        <wps:spPr bwMode="auto">
                          <a:xfrm>
                            <a:off x="478790" y="421640"/>
                            <a:ext cx="27495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6"/>
                                  <w:szCs w:val="16"/>
                                </w:rPr>
                                <w:t>pctchg</w:t>
                              </w:r>
                            </w:p>
                          </w:txbxContent>
                        </wps:txbx>
                        <wps:bodyPr rot="0" vert="horz" wrap="none" lIns="0" tIns="0" rIns="0" bIns="0" anchor="t" anchorCtr="0">
                          <a:spAutoFit/>
                        </wps:bodyPr>
                      </wps:wsp>
                      <wps:wsp>
                        <wps:cNvPr id="689" name="Rectangle 749"/>
                        <wps:cNvSpPr>
                          <a:spLocks noChangeArrowheads="1"/>
                        </wps:cNvSpPr>
                        <wps:spPr bwMode="auto">
                          <a:xfrm>
                            <a:off x="1249045" y="421640"/>
                            <a:ext cx="10350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6"/>
                                  <w:szCs w:val="16"/>
                                </w:rPr>
                                <w:t>25</w:t>
                              </w:r>
                            </w:p>
                          </w:txbxContent>
                        </wps:txbx>
                        <wps:bodyPr rot="0" vert="horz" wrap="none" lIns="0" tIns="0" rIns="0" bIns="0" anchor="t" anchorCtr="0">
                          <a:spAutoFit/>
                        </wps:bodyPr>
                      </wps:wsp>
                      <wps:wsp>
                        <wps:cNvPr id="690" name="Rectangle 750"/>
                        <wps:cNvSpPr>
                          <a:spLocks noChangeArrowheads="1"/>
                        </wps:cNvSpPr>
                        <wps:spPr bwMode="auto">
                          <a:xfrm>
                            <a:off x="1756410" y="421640"/>
                            <a:ext cx="5207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6"/>
                                  <w:szCs w:val="16"/>
                                </w:rPr>
                                <w:t>0</w:t>
                              </w:r>
                            </w:p>
                          </w:txbxContent>
                        </wps:txbx>
                        <wps:bodyPr rot="0" vert="horz" wrap="none" lIns="0" tIns="0" rIns="0" bIns="0" anchor="t" anchorCtr="0">
                          <a:spAutoFit/>
                        </wps:bodyPr>
                      </wps:wsp>
                      <wps:wsp>
                        <wps:cNvPr id="691" name="Rectangle 751"/>
                        <wps:cNvSpPr>
                          <a:spLocks noChangeArrowheads="1"/>
                        </wps:cNvSpPr>
                        <wps:spPr bwMode="auto">
                          <a:xfrm>
                            <a:off x="2212340" y="421640"/>
                            <a:ext cx="5207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6"/>
                                  <w:szCs w:val="16"/>
                                </w:rPr>
                                <w:t>1</w:t>
                              </w:r>
                            </w:p>
                          </w:txbxContent>
                        </wps:txbx>
                        <wps:bodyPr rot="0" vert="horz" wrap="none" lIns="0" tIns="0" rIns="0" bIns="0" anchor="t" anchorCtr="0">
                          <a:spAutoFit/>
                        </wps:bodyPr>
                      </wps:wsp>
                      <wps:wsp>
                        <wps:cNvPr id="692" name="Rectangle 752"/>
                        <wps:cNvSpPr>
                          <a:spLocks noChangeArrowheads="1"/>
                        </wps:cNvSpPr>
                        <wps:spPr bwMode="auto">
                          <a:xfrm>
                            <a:off x="2668905" y="421640"/>
                            <a:ext cx="5207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6"/>
                                  <w:szCs w:val="16"/>
                                </w:rPr>
                                <w:t>1</w:t>
                              </w:r>
                            </w:p>
                          </w:txbxContent>
                        </wps:txbx>
                        <wps:bodyPr rot="0" vert="horz" wrap="none" lIns="0" tIns="0" rIns="0" bIns="0" anchor="t" anchorCtr="0">
                          <a:spAutoFit/>
                        </wps:bodyPr>
                      </wps:wsp>
                      <wps:wsp>
                        <wps:cNvPr id="693" name="Rectangle 753"/>
                        <wps:cNvSpPr>
                          <a:spLocks noChangeArrowheads="1"/>
                        </wps:cNvSpPr>
                        <wps:spPr bwMode="auto">
                          <a:xfrm>
                            <a:off x="3124835" y="421640"/>
                            <a:ext cx="5207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6"/>
                                  <w:szCs w:val="16"/>
                                </w:rPr>
                                <w:t>0</w:t>
                              </w:r>
                            </w:p>
                          </w:txbxContent>
                        </wps:txbx>
                        <wps:bodyPr rot="0" vert="horz" wrap="none" lIns="0" tIns="0" rIns="0" bIns="0" anchor="t" anchorCtr="0">
                          <a:spAutoFit/>
                        </wps:bodyPr>
                      </wps:wsp>
                      <wps:wsp>
                        <wps:cNvPr id="694" name="Rectangle 754"/>
                        <wps:cNvSpPr>
                          <a:spLocks noChangeArrowheads="1"/>
                        </wps:cNvSpPr>
                        <wps:spPr bwMode="auto">
                          <a:xfrm>
                            <a:off x="3580765" y="421640"/>
                            <a:ext cx="5207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6"/>
                                  <w:szCs w:val="16"/>
                                </w:rPr>
                                <w:t>0</w:t>
                              </w:r>
                            </w:p>
                          </w:txbxContent>
                        </wps:txbx>
                        <wps:bodyPr rot="0" vert="horz" wrap="none" lIns="0" tIns="0" rIns="0" bIns="0" anchor="t" anchorCtr="0">
                          <a:spAutoFit/>
                        </wps:bodyPr>
                      </wps:wsp>
                      <wps:wsp>
                        <wps:cNvPr id="695" name="Rectangle 755"/>
                        <wps:cNvSpPr>
                          <a:spLocks noChangeArrowheads="1"/>
                        </wps:cNvSpPr>
                        <wps:spPr bwMode="auto">
                          <a:xfrm>
                            <a:off x="4037330" y="421640"/>
                            <a:ext cx="5207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6"/>
                                  <w:szCs w:val="16"/>
                                </w:rPr>
                                <w:t>0</w:t>
                              </w:r>
                            </w:p>
                          </w:txbxContent>
                        </wps:txbx>
                        <wps:bodyPr rot="0" vert="horz" wrap="none" lIns="0" tIns="0" rIns="0" bIns="0" anchor="t" anchorCtr="0">
                          <a:spAutoFit/>
                        </wps:bodyPr>
                      </wps:wsp>
                      <wps:wsp>
                        <wps:cNvPr id="696" name="Rectangle 756"/>
                        <wps:cNvSpPr>
                          <a:spLocks noChangeArrowheads="1"/>
                        </wps:cNvSpPr>
                        <wps:spPr bwMode="auto">
                          <a:xfrm>
                            <a:off x="4493260" y="421640"/>
                            <a:ext cx="5207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6"/>
                                  <w:szCs w:val="16"/>
                                </w:rPr>
                                <w:t>0</w:t>
                              </w:r>
                            </w:p>
                          </w:txbxContent>
                        </wps:txbx>
                        <wps:bodyPr rot="0" vert="horz" wrap="none" lIns="0" tIns="0" rIns="0" bIns="0" anchor="t" anchorCtr="0">
                          <a:spAutoFit/>
                        </wps:bodyPr>
                      </wps:wsp>
                      <wps:wsp>
                        <wps:cNvPr id="697" name="Rectangle 757"/>
                        <wps:cNvSpPr>
                          <a:spLocks noChangeArrowheads="1"/>
                        </wps:cNvSpPr>
                        <wps:spPr bwMode="auto">
                          <a:xfrm>
                            <a:off x="4949190" y="421640"/>
                            <a:ext cx="5207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6"/>
                                  <w:szCs w:val="16"/>
                                </w:rPr>
                                <w:t>0</w:t>
                              </w:r>
                            </w:p>
                          </w:txbxContent>
                        </wps:txbx>
                        <wps:bodyPr rot="0" vert="horz" wrap="none" lIns="0" tIns="0" rIns="0" bIns="0" anchor="t" anchorCtr="0">
                          <a:spAutoFit/>
                        </wps:bodyPr>
                      </wps:wsp>
                      <wps:wsp>
                        <wps:cNvPr id="698" name="Rectangle 758"/>
                        <wps:cNvSpPr>
                          <a:spLocks noChangeArrowheads="1"/>
                        </wps:cNvSpPr>
                        <wps:spPr bwMode="auto">
                          <a:xfrm>
                            <a:off x="22860" y="558800"/>
                            <a:ext cx="4635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6"/>
                                  <w:szCs w:val="16"/>
                                </w:rPr>
                                <w:t>k</w:t>
                              </w:r>
                            </w:p>
                          </w:txbxContent>
                        </wps:txbx>
                        <wps:bodyPr rot="0" vert="horz" wrap="none" lIns="0" tIns="0" rIns="0" bIns="0" anchor="t" anchorCtr="0">
                          <a:spAutoFit/>
                        </wps:bodyPr>
                      </wps:wsp>
                      <wps:wsp>
                        <wps:cNvPr id="699" name="Rectangle 759"/>
                        <wps:cNvSpPr>
                          <a:spLocks noChangeArrowheads="1"/>
                        </wps:cNvSpPr>
                        <wps:spPr bwMode="auto">
                          <a:xfrm>
                            <a:off x="478790" y="558800"/>
                            <a:ext cx="27495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6"/>
                                  <w:szCs w:val="16"/>
                                </w:rPr>
                                <w:t>pctchg</w:t>
                              </w:r>
                            </w:p>
                          </w:txbxContent>
                        </wps:txbx>
                        <wps:bodyPr rot="0" vert="horz" wrap="none" lIns="0" tIns="0" rIns="0" bIns="0" anchor="t" anchorCtr="0">
                          <a:spAutoFit/>
                        </wps:bodyPr>
                      </wps:wsp>
                      <wps:wsp>
                        <wps:cNvPr id="700" name="Rectangle 760"/>
                        <wps:cNvSpPr>
                          <a:spLocks noChangeArrowheads="1"/>
                        </wps:cNvSpPr>
                        <wps:spPr bwMode="auto">
                          <a:xfrm>
                            <a:off x="1249045" y="558800"/>
                            <a:ext cx="10350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6"/>
                                  <w:szCs w:val="16"/>
                                </w:rPr>
                                <w:t>20</w:t>
                              </w:r>
                            </w:p>
                          </w:txbxContent>
                        </wps:txbx>
                        <wps:bodyPr rot="0" vert="horz" wrap="none" lIns="0" tIns="0" rIns="0" bIns="0" anchor="t" anchorCtr="0">
                          <a:spAutoFit/>
                        </wps:bodyPr>
                      </wps:wsp>
                      <wps:wsp>
                        <wps:cNvPr id="701" name="Rectangle 761"/>
                        <wps:cNvSpPr>
                          <a:spLocks noChangeArrowheads="1"/>
                        </wps:cNvSpPr>
                        <wps:spPr bwMode="auto">
                          <a:xfrm>
                            <a:off x="1756410" y="558800"/>
                            <a:ext cx="5207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6"/>
                                  <w:szCs w:val="16"/>
                                </w:rPr>
                                <w:t>0</w:t>
                              </w:r>
                            </w:p>
                          </w:txbxContent>
                        </wps:txbx>
                        <wps:bodyPr rot="0" vert="horz" wrap="none" lIns="0" tIns="0" rIns="0" bIns="0" anchor="t" anchorCtr="0">
                          <a:spAutoFit/>
                        </wps:bodyPr>
                      </wps:wsp>
                      <wps:wsp>
                        <wps:cNvPr id="702" name="Rectangle 762"/>
                        <wps:cNvSpPr>
                          <a:spLocks noChangeArrowheads="1"/>
                        </wps:cNvSpPr>
                        <wps:spPr bwMode="auto">
                          <a:xfrm>
                            <a:off x="2212340" y="558800"/>
                            <a:ext cx="5207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6"/>
                                  <w:szCs w:val="16"/>
                                </w:rPr>
                                <w:t>1</w:t>
                              </w:r>
                            </w:p>
                          </w:txbxContent>
                        </wps:txbx>
                        <wps:bodyPr rot="0" vert="horz" wrap="none" lIns="0" tIns="0" rIns="0" bIns="0" anchor="t" anchorCtr="0">
                          <a:spAutoFit/>
                        </wps:bodyPr>
                      </wps:wsp>
                      <wps:wsp>
                        <wps:cNvPr id="703" name="Rectangle 763"/>
                        <wps:cNvSpPr>
                          <a:spLocks noChangeArrowheads="1"/>
                        </wps:cNvSpPr>
                        <wps:spPr bwMode="auto">
                          <a:xfrm>
                            <a:off x="2668905" y="558800"/>
                            <a:ext cx="5207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6"/>
                                  <w:szCs w:val="16"/>
                                </w:rPr>
                                <w:t>2</w:t>
                              </w:r>
                            </w:p>
                          </w:txbxContent>
                        </wps:txbx>
                        <wps:bodyPr rot="0" vert="horz" wrap="none" lIns="0" tIns="0" rIns="0" bIns="0" anchor="t" anchorCtr="0">
                          <a:spAutoFit/>
                        </wps:bodyPr>
                      </wps:wsp>
                      <wps:wsp>
                        <wps:cNvPr id="704" name="Rectangle 764"/>
                        <wps:cNvSpPr>
                          <a:spLocks noChangeArrowheads="1"/>
                        </wps:cNvSpPr>
                        <wps:spPr bwMode="auto">
                          <a:xfrm>
                            <a:off x="3124835" y="558800"/>
                            <a:ext cx="5207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6"/>
                                  <w:szCs w:val="16"/>
                                </w:rPr>
                                <w:t>0</w:t>
                              </w:r>
                            </w:p>
                          </w:txbxContent>
                        </wps:txbx>
                        <wps:bodyPr rot="0" vert="horz" wrap="none" lIns="0" tIns="0" rIns="0" bIns="0" anchor="t" anchorCtr="0">
                          <a:spAutoFit/>
                        </wps:bodyPr>
                      </wps:wsp>
                      <wps:wsp>
                        <wps:cNvPr id="705" name="Rectangle 765"/>
                        <wps:cNvSpPr>
                          <a:spLocks noChangeArrowheads="1"/>
                        </wps:cNvSpPr>
                        <wps:spPr bwMode="auto">
                          <a:xfrm>
                            <a:off x="3580765" y="558800"/>
                            <a:ext cx="5207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6"/>
                                  <w:szCs w:val="16"/>
                                </w:rPr>
                                <w:t>0</w:t>
                              </w:r>
                            </w:p>
                          </w:txbxContent>
                        </wps:txbx>
                        <wps:bodyPr rot="0" vert="horz" wrap="none" lIns="0" tIns="0" rIns="0" bIns="0" anchor="t" anchorCtr="0">
                          <a:spAutoFit/>
                        </wps:bodyPr>
                      </wps:wsp>
                      <wps:wsp>
                        <wps:cNvPr id="706" name="Rectangle 766"/>
                        <wps:cNvSpPr>
                          <a:spLocks noChangeArrowheads="1"/>
                        </wps:cNvSpPr>
                        <wps:spPr bwMode="auto">
                          <a:xfrm>
                            <a:off x="4037330" y="558800"/>
                            <a:ext cx="5207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6"/>
                                  <w:szCs w:val="16"/>
                                </w:rPr>
                                <w:t>0</w:t>
                              </w:r>
                            </w:p>
                          </w:txbxContent>
                        </wps:txbx>
                        <wps:bodyPr rot="0" vert="horz" wrap="none" lIns="0" tIns="0" rIns="0" bIns="0" anchor="t" anchorCtr="0">
                          <a:spAutoFit/>
                        </wps:bodyPr>
                      </wps:wsp>
                      <wps:wsp>
                        <wps:cNvPr id="707" name="Rectangle 767"/>
                        <wps:cNvSpPr>
                          <a:spLocks noChangeArrowheads="1"/>
                        </wps:cNvSpPr>
                        <wps:spPr bwMode="auto">
                          <a:xfrm>
                            <a:off x="4493260" y="558800"/>
                            <a:ext cx="5207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6"/>
                                  <w:szCs w:val="16"/>
                                </w:rPr>
                                <w:t>0</w:t>
                              </w:r>
                            </w:p>
                          </w:txbxContent>
                        </wps:txbx>
                        <wps:bodyPr rot="0" vert="horz" wrap="none" lIns="0" tIns="0" rIns="0" bIns="0" anchor="t" anchorCtr="0">
                          <a:spAutoFit/>
                        </wps:bodyPr>
                      </wps:wsp>
                      <wps:wsp>
                        <wps:cNvPr id="708" name="Rectangle 768"/>
                        <wps:cNvSpPr>
                          <a:spLocks noChangeArrowheads="1"/>
                        </wps:cNvSpPr>
                        <wps:spPr bwMode="auto">
                          <a:xfrm>
                            <a:off x="4949190" y="558800"/>
                            <a:ext cx="5207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6"/>
                                  <w:szCs w:val="16"/>
                                </w:rPr>
                                <w:t>0</w:t>
                              </w:r>
                            </w:p>
                          </w:txbxContent>
                        </wps:txbx>
                        <wps:bodyPr rot="0" vert="horz" wrap="none" lIns="0" tIns="0" rIns="0" bIns="0" anchor="t" anchorCtr="0">
                          <a:spAutoFit/>
                        </wps:bodyPr>
                      </wps:wsp>
                      <wps:wsp>
                        <wps:cNvPr id="709" name="Rectangle 769"/>
                        <wps:cNvSpPr>
                          <a:spLocks noChangeArrowheads="1"/>
                        </wps:cNvSpPr>
                        <wps:spPr bwMode="auto">
                          <a:xfrm>
                            <a:off x="22860" y="695325"/>
                            <a:ext cx="4635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6"/>
                                  <w:szCs w:val="16"/>
                                </w:rPr>
                                <w:t>k</w:t>
                              </w:r>
                            </w:p>
                          </w:txbxContent>
                        </wps:txbx>
                        <wps:bodyPr rot="0" vert="horz" wrap="none" lIns="0" tIns="0" rIns="0" bIns="0" anchor="t" anchorCtr="0">
                          <a:spAutoFit/>
                        </wps:bodyPr>
                      </wps:wsp>
                      <wps:wsp>
                        <wps:cNvPr id="710" name="Rectangle 770"/>
                        <wps:cNvSpPr>
                          <a:spLocks noChangeArrowheads="1"/>
                        </wps:cNvSpPr>
                        <wps:spPr bwMode="auto">
                          <a:xfrm>
                            <a:off x="478790" y="695325"/>
                            <a:ext cx="27495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6"/>
                                  <w:szCs w:val="16"/>
                                </w:rPr>
                                <w:t>pctchg</w:t>
                              </w:r>
                            </w:p>
                          </w:txbxContent>
                        </wps:txbx>
                        <wps:bodyPr rot="0" vert="horz" wrap="none" lIns="0" tIns="0" rIns="0" bIns="0" anchor="t" anchorCtr="0">
                          <a:spAutoFit/>
                        </wps:bodyPr>
                      </wps:wsp>
                      <wps:wsp>
                        <wps:cNvPr id="711" name="Rectangle 771"/>
                        <wps:cNvSpPr>
                          <a:spLocks noChangeArrowheads="1"/>
                        </wps:cNvSpPr>
                        <wps:spPr bwMode="auto">
                          <a:xfrm>
                            <a:off x="1249045" y="695325"/>
                            <a:ext cx="10350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6"/>
                                  <w:szCs w:val="16"/>
                                </w:rPr>
                                <w:t>20</w:t>
                              </w:r>
                            </w:p>
                          </w:txbxContent>
                        </wps:txbx>
                        <wps:bodyPr rot="0" vert="horz" wrap="none" lIns="0" tIns="0" rIns="0" bIns="0" anchor="t" anchorCtr="0">
                          <a:spAutoFit/>
                        </wps:bodyPr>
                      </wps:wsp>
                      <wps:wsp>
                        <wps:cNvPr id="712" name="Rectangle 772"/>
                        <wps:cNvSpPr>
                          <a:spLocks noChangeArrowheads="1"/>
                        </wps:cNvSpPr>
                        <wps:spPr bwMode="auto">
                          <a:xfrm>
                            <a:off x="1756410" y="695325"/>
                            <a:ext cx="5207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6"/>
                                  <w:szCs w:val="16"/>
                                </w:rPr>
                                <w:t>0</w:t>
                              </w:r>
                            </w:p>
                          </w:txbxContent>
                        </wps:txbx>
                        <wps:bodyPr rot="0" vert="horz" wrap="none" lIns="0" tIns="0" rIns="0" bIns="0" anchor="t" anchorCtr="0">
                          <a:spAutoFit/>
                        </wps:bodyPr>
                      </wps:wsp>
                      <wps:wsp>
                        <wps:cNvPr id="713" name="Rectangle 773"/>
                        <wps:cNvSpPr>
                          <a:spLocks noChangeArrowheads="1"/>
                        </wps:cNvSpPr>
                        <wps:spPr bwMode="auto">
                          <a:xfrm>
                            <a:off x="2212340" y="695325"/>
                            <a:ext cx="5207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6"/>
                                  <w:szCs w:val="16"/>
                                </w:rPr>
                                <w:t>4</w:t>
                              </w:r>
                            </w:p>
                          </w:txbxContent>
                        </wps:txbx>
                        <wps:bodyPr rot="0" vert="horz" wrap="none" lIns="0" tIns="0" rIns="0" bIns="0" anchor="t" anchorCtr="0">
                          <a:spAutoFit/>
                        </wps:bodyPr>
                      </wps:wsp>
                      <wps:wsp>
                        <wps:cNvPr id="714" name="Rectangle 774"/>
                        <wps:cNvSpPr>
                          <a:spLocks noChangeArrowheads="1"/>
                        </wps:cNvSpPr>
                        <wps:spPr bwMode="auto">
                          <a:xfrm>
                            <a:off x="2668905" y="695325"/>
                            <a:ext cx="5207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6"/>
                                  <w:szCs w:val="16"/>
                                </w:rPr>
                                <w:t>6</w:t>
                              </w:r>
                            </w:p>
                          </w:txbxContent>
                        </wps:txbx>
                        <wps:bodyPr rot="0" vert="horz" wrap="none" lIns="0" tIns="0" rIns="0" bIns="0" anchor="t" anchorCtr="0">
                          <a:spAutoFit/>
                        </wps:bodyPr>
                      </wps:wsp>
                      <wps:wsp>
                        <wps:cNvPr id="715" name="Rectangle 775"/>
                        <wps:cNvSpPr>
                          <a:spLocks noChangeArrowheads="1"/>
                        </wps:cNvSpPr>
                        <wps:spPr bwMode="auto">
                          <a:xfrm>
                            <a:off x="3124835" y="695325"/>
                            <a:ext cx="5207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6"/>
                                  <w:szCs w:val="16"/>
                                </w:rPr>
                                <w:t>0</w:t>
                              </w:r>
                            </w:p>
                          </w:txbxContent>
                        </wps:txbx>
                        <wps:bodyPr rot="0" vert="horz" wrap="none" lIns="0" tIns="0" rIns="0" bIns="0" anchor="t" anchorCtr="0">
                          <a:spAutoFit/>
                        </wps:bodyPr>
                      </wps:wsp>
                      <wps:wsp>
                        <wps:cNvPr id="716" name="Rectangle 776"/>
                        <wps:cNvSpPr>
                          <a:spLocks noChangeArrowheads="1"/>
                        </wps:cNvSpPr>
                        <wps:spPr bwMode="auto">
                          <a:xfrm>
                            <a:off x="3580765" y="695325"/>
                            <a:ext cx="5207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6"/>
                                  <w:szCs w:val="16"/>
                                </w:rPr>
                                <w:t>0</w:t>
                              </w:r>
                            </w:p>
                          </w:txbxContent>
                        </wps:txbx>
                        <wps:bodyPr rot="0" vert="horz" wrap="none" lIns="0" tIns="0" rIns="0" bIns="0" anchor="t" anchorCtr="0">
                          <a:spAutoFit/>
                        </wps:bodyPr>
                      </wps:wsp>
                      <wps:wsp>
                        <wps:cNvPr id="717" name="Rectangle 777"/>
                        <wps:cNvSpPr>
                          <a:spLocks noChangeArrowheads="1"/>
                        </wps:cNvSpPr>
                        <wps:spPr bwMode="auto">
                          <a:xfrm>
                            <a:off x="4037330" y="695325"/>
                            <a:ext cx="5207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6"/>
                                  <w:szCs w:val="16"/>
                                </w:rPr>
                                <w:t>0</w:t>
                              </w:r>
                            </w:p>
                          </w:txbxContent>
                        </wps:txbx>
                        <wps:bodyPr rot="0" vert="horz" wrap="none" lIns="0" tIns="0" rIns="0" bIns="0" anchor="t" anchorCtr="0">
                          <a:spAutoFit/>
                        </wps:bodyPr>
                      </wps:wsp>
                      <wps:wsp>
                        <wps:cNvPr id="718" name="Rectangle 778"/>
                        <wps:cNvSpPr>
                          <a:spLocks noChangeArrowheads="1"/>
                        </wps:cNvSpPr>
                        <wps:spPr bwMode="auto">
                          <a:xfrm>
                            <a:off x="4493260" y="695325"/>
                            <a:ext cx="5207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6"/>
                                  <w:szCs w:val="16"/>
                                </w:rPr>
                                <w:t>0</w:t>
                              </w:r>
                            </w:p>
                          </w:txbxContent>
                        </wps:txbx>
                        <wps:bodyPr rot="0" vert="horz" wrap="none" lIns="0" tIns="0" rIns="0" bIns="0" anchor="t" anchorCtr="0">
                          <a:spAutoFit/>
                        </wps:bodyPr>
                      </wps:wsp>
                      <wps:wsp>
                        <wps:cNvPr id="719" name="Rectangle 779"/>
                        <wps:cNvSpPr>
                          <a:spLocks noChangeArrowheads="1"/>
                        </wps:cNvSpPr>
                        <wps:spPr bwMode="auto">
                          <a:xfrm>
                            <a:off x="4949190" y="695325"/>
                            <a:ext cx="5207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6"/>
                                  <w:szCs w:val="16"/>
                                </w:rPr>
                                <w:t>0</w:t>
                              </w:r>
                            </w:p>
                          </w:txbxContent>
                        </wps:txbx>
                        <wps:bodyPr rot="0" vert="horz" wrap="none" lIns="0" tIns="0" rIns="0" bIns="0" anchor="t" anchorCtr="0">
                          <a:spAutoFit/>
                        </wps:bodyPr>
                      </wps:wsp>
                      <wps:wsp>
                        <wps:cNvPr id="720" name="Rectangle 780"/>
                        <wps:cNvSpPr>
                          <a:spLocks noChangeArrowheads="1"/>
                        </wps:cNvSpPr>
                        <wps:spPr bwMode="auto">
                          <a:xfrm>
                            <a:off x="22860" y="832485"/>
                            <a:ext cx="4635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6"/>
                                  <w:szCs w:val="16"/>
                                </w:rPr>
                                <w:t>k</w:t>
                              </w:r>
                            </w:p>
                          </w:txbxContent>
                        </wps:txbx>
                        <wps:bodyPr rot="0" vert="horz" wrap="none" lIns="0" tIns="0" rIns="0" bIns="0" anchor="t" anchorCtr="0">
                          <a:spAutoFit/>
                        </wps:bodyPr>
                      </wps:wsp>
                      <wps:wsp>
                        <wps:cNvPr id="721" name="Rectangle 781"/>
                        <wps:cNvSpPr>
                          <a:spLocks noChangeArrowheads="1"/>
                        </wps:cNvSpPr>
                        <wps:spPr bwMode="auto">
                          <a:xfrm>
                            <a:off x="478790" y="832485"/>
                            <a:ext cx="27495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6"/>
                                  <w:szCs w:val="16"/>
                                </w:rPr>
                                <w:t>pctchg</w:t>
                              </w:r>
                            </w:p>
                          </w:txbxContent>
                        </wps:txbx>
                        <wps:bodyPr rot="0" vert="horz" wrap="none" lIns="0" tIns="0" rIns="0" bIns="0" anchor="t" anchorCtr="0">
                          <a:spAutoFit/>
                        </wps:bodyPr>
                      </wps:wsp>
                      <wps:wsp>
                        <wps:cNvPr id="722" name="Rectangle 782"/>
                        <wps:cNvSpPr>
                          <a:spLocks noChangeArrowheads="1"/>
                        </wps:cNvSpPr>
                        <wps:spPr bwMode="auto">
                          <a:xfrm>
                            <a:off x="1249045" y="832485"/>
                            <a:ext cx="10350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6"/>
                                  <w:szCs w:val="16"/>
                                </w:rPr>
                                <w:t>27</w:t>
                              </w:r>
                            </w:p>
                          </w:txbxContent>
                        </wps:txbx>
                        <wps:bodyPr rot="0" vert="horz" wrap="none" lIns="0" tIns="0" rIns="0" bIns="0" anchor="t" anchorCtr="0">
                          <a:spAutoFit/>
                        </wps:bodyPr>
                      </wps:wsp>
                      <wps:wsp>
                        <wps:cNvPr id="723" name="Rectangle 783"/>
                        <wps:cNvSpPr>
                          <a:spLocks noChangeArrowheads="1"/>
                        </wps:cNvSpPr>
                        <wps:spPr bwMode="auto">
                          <a:xfrm>
                            <a:off x="1756410" y="832485"/>
                            <a:ext cx="5207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6"/>
                                  <w:szCs w:val="16"/>
                                </w:rPr>
                                <w:t>0</w:t>
                              </w:r>
                            </w:p>
                          </w:txbxContent>
                        </wps:txbx>
                        <wps:bodyPr rot="0" vert="horz" wrap="none" lIns="0" tIns="0" rIns="0" bIns="0" anchor="t" anchorCtr="0">
                          <a:spAutoFit/>
                        </wps:bodyPr>
                      </wps:wsp>
                      <wps:wsp>
                        <wps:cNvPr id="724" name="Rectangle 784"/>
                        <wps:cNvSpPr>
                          <a:spLocks noChangeArrowheads="1"/>
                        </wps:cNvSpPr>
                        <wps:spPr bwMode="auto">
                          <a:xfrm>
                            <a:off x="2212340" y="832485"/>
                            <a:ext cx="5207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6"/>
                                  <w:szCs w:val="16"/>
                                </w:rPr>
                                <w:t>0</w:t>
                              </w:r>
                            </w:p>
                          </w:txbxContent>
                        </wps:txbx>
                        <wps:bodyPr rot="0" vert="horz" wrap="none" lIns="0" tIns="0" rIns="0" bIns="0" anchor="t" anchorCtr="0">
                          <a:spAutoFit/>
                        </wps:bodyPr>
                      </wps:wsp>
                      <wps:wsp>
                        <wps:cNvPr id="725" name="Rectangle 785"/>
                        <wps:cNvSpPr>
                          <a:spLocks noChangeArrowheads="1"/>
                        </wps:cNvSpPr>
                        <wps:spPr bwMode="auto">
                          <a:xfrm>
                            <a:off x="2668905" y="832485"/>
                            <a:ext cx="5207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6"/>
                                  <w:szCs w:val="16"/>
                                </w:rPr>
                                <w:t>0</w:t>
                              </w:r>
                            </w:p>
                          </w:txbxContent>
                        </wps:txbx>
                        <wps:bodyPr rot="0" vert="horz" wrap="none" lIns="0" tIns="0" rIns="0" bIns="0" anchor="t" anchorCtr="0">
                          <a:spAutoFit/>
                        </wps:bodyPr>
                      </wps:wsp>
                      <wps:wsp>
                        <wps:cNvPr id="726" name="Rectangle 786"/>
                        <wps:cNvSpPr>
                          <a:spLocks noChangeArrowheads="1"/>
                        </wps:cNvSpPr>
                        <wps:spPr bwMode="auto">
                          <a:xfrm>
                            <a:off x="3124835" y="832485"/>
                            <a:ext cx="5207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6"/>
                                  <w:szCs w:val="16"/>
                                </w:rPr>
                                <w:t>0</w:t>
                              </w:r>
                            </w:p>
                          </w:txbxContent>
                        </wps:txbx>
                        <wps:bodyPr rot="0" vert="horz" wrap="none" lIns="0" tIns="0" rIns="0" bIns="0" anchor="t" anchorCtr="0">
                          <a:spAutoFit/>
                        </wps:bodyPr>
                      </wps:wsp>
                      <wps:wsp>
                        <wps:cNvPr id="727" name="Rectangle 787"/>
                        <wps:cNvSpPr>
                          <a:spLocks noChangeArrowheads="1"/>
                        </wps:cNvSpPr>
                        <wps:spPr bwMode="auto">
                          <a:xfrm>
                            <a:off x="3580765" y="832485"/>
                            <a:ext cx="5207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6"/>
                                  <w:szCs w:val="16"/>
                                </w:rPr>
                                <w:t>0</w:t>
                              </w:r>
                            </w:p>
                          </w:txbxContent>
                        </wps:txbx>
                        <wps:bodyPr rot="0" vert="horz" wrap="none" lIns="0" tIns="0" rIns="0" bIns="0" anchor="t" anchorCtr="0">
                          <a:spAutoFit/>
                        </wps:bodyPr>
                      </wps:wsp>
                      <wps:wsp>
                        <wps:cNvPr id="728" name="Rectangle 788"/>
                        <wps:cNvSpPr>
                          <a:spLocks noChangeArrowheads="1"/>
                        </wps:cNvSpPr>
                        <wps:spPr bwMode="auto">
                          <a:xfrm>
                            <a:off x="4037330" y="832485"/>
                            <a:ext cx="5207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6"/>
                                  <w:szCs w:val="16"/>
                                </w:rPr>
                                <w:t>0</w:t>
                              </w:r>
                            </w:p>
                          </w:txbxContent>
                        </wps:txbx>
                        <wps:bodyPr rot="0" vert="horz" wrap="none" lIns="0" tIns="0" rIns="0" bIns="0" anchor="t" anchorCtr="0">
                          <a:spAutoFit/>
                        </wps:bodyPr>
                      </wps:wsp>
                      <wps:wsp>
                        <wps:cNvPr id="729" name="Rectangle 789"/>
                        <wps:cNvSpPr>
                          <a:spLocks noChangeArrowheads="1"/>
                        </wps:cNvSpPr>
                        <wps:spPr bwMode="auto">
                          <a:xfrm>
                            <a:off x="4493260" y="832485"/>
                            <a:ext cx="5207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6"/>
                                  <w:szCs w:val="16"/>
                                </w:rPr>
                                <w:t>0</w:t>
                              </w:r>
                            </w:p>
                          </w:txbxContent>
                        </wps:txbx>
                        <wps:bodyPr rot="0" vert="horz" wrap="none" lIns="0" tIns="0" rIns="0" bIns="0" anchor="t" anchorCtr="0">
                          <a:spAutoFit/>
                        </wps:bodyPr>
                      </wps:wsp>
                      <wps:wsp>
                        <wps:cNvPr id="730" name="Rectangle 790"/>
                        <wps:cNvSpPr>
                          <a:spLocks noChangeArrowheads="1"/>
                        </wps:cNvSpPr>
                        <wps:spPr bwMode="auto">
                          <a:xfrm>
                            <a:off x="4949190" y="832485"/>
                            <a:ext cx="5207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6"/>
                                  <w:szCs w:val="16"/>
                                </w:rPr>
                                <w:t>0</w:t>
                              </w:r>
                            </w:p>
                          </w:txbxContent>
                        </wps:txbx>
                        <wps:bodyPr rot="0" vert="horz" wrap="none" lIns="0" tIns="0" rIns="0" bIns="0" anchor="t" anchorCtr="0">
                          <a:spAutoFit/>
                        </wps:bodyPr>
                      </wps:wsp>
                      <wps:wsp>
                        <wps:cNvPr id="731" name="Rectangle 791"/>
                        <wps:cNvSpPr>
                          <a:spLocks noChangeArrowheads="1"/>
                        </wps:cNvSpPr>
                        <wps:spPr bwMode="auto">
                          <a:xfrm>
                            <a:off x="22860" y="969010"/>
                            <a:ext cx="4635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6"/>
                                  <w:szCs w:val="16"/>
                                </w:rPr>
                                <w:t>k</w:t>
                              </w:r>
                            </w:p>
                          </w:txbxContent>
                        </wps:txbx>
                        <wps:bodyPr rot="0" vert="horz" wrap="none" lIns="0" tIns="0" rIns="0" bIns="0" anchor="t" anchorCtr="0">
                          <a:spAutoFit/>
                        </wps:bodyPr>
                      </wps:wsp>
                      <wps:wsp>
                        <wps:cNvPr id="732" name="Rectangle 792"/>
                        <wps:cNvSpPr>
                          <a:spLocks noChangeArrowheads="1"/>
                        </wps:cNvSpPr>
                        <wps:spPr bwMode="auto">
                          <a:xfrm>
                            <a:off x="478790" y="969010"/>
                            <a:ext cx="27495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6"/>
                                  <w:szCs w:val="16"/>
                                </w:rPr>
                                <w:t>pctchg</w:t>
                              </w:r>
                            </w:p>
                          </w:txbxContent>
                        </wps:txbx>
                        <wps:bodyPr rot="0" vert="horz" wrap="none" lIns="0" tIns="0" rIns="0" bIns="0" anchor="t" anchorCtr="0">
                          <a:spAutoFit/>
                        </wps:bodyPr>
                      </wps:wsp>
                      <wps:wsp>
                        <wps:cNvPr id="733" name="Rectangle 793"/>
                        <wps:cNvSpPr>
                          <a:spLocks noChangeArrowheads="1"/>
                        </wps:cNvSpPr>
                        <wps:spPr bwMode="auto">
                          <a:xfrm>
                            <a:off x="1249045" y="969010"/>
                            <a:ext cx="10350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6"/>
                                  <w:szCs w:val="16"/>
                                </w:rPr>
                                <w:t>25</w:t>
                              </w:r>
                            </w:p>
                          </w:txbxContent>
                        </wps:txbx>
                        <wps:bodyPr rot="0" vert="horz" wrap="none" lIns="0" tIns="0" rIns="0" bIns="0" anchor="t" anchorCtr="0">
                          <a:spAutoFit/>
                        </wps:bodyPr>
                      </wps:wsp>
                      <wps:wsp>
                        <wps:cNvPr id="734" name="Rectangle 794"/>
                        <wps:cNvSpPr>
                          <a:spLocks noChangeArrowheads="1"/>
                        </wps:cNvSpPr>
                        <wps:spPr bwMode="auto">
                          <a:xfrm>
                            <a:off x="1756410" y="969010"/>
                            <a:ext cx="5207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6"/>
                                  <w:szCs w:val="16"/>
                                </w:rPr>
                                <w:t>1</w:t>
                              </w:r>
                            </w:p>
                          </w:txbxContent>
                        </wps:txbx>
                        <wps:bodyPr rot="0" vert="horz" wrap="none" lIns="0" tIns="0" rIns="0" bIns="0" anchor="t" anchorCtr="0">
                          <a:spAutoFit/>
                        </wps:bodyPr>
                      </wps:wsp>
                      <wps:wsp>
                        <wps:cNvPr id="735" name="Rectangle 795"/>
                        <wps:cNvSpPr>
                          <a:spLocks noChangeArrowheads="1"/>
                        </wps:cNvSpPr>
                        <wps:spPr bwMode="auto">
                          <a:xfrm>
                            <a:off x="2212340" y="969010"/>
                            <a:ext cx="5207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6"/>
                                  <w:szCs w:val="16"/>
                                </w:rPr>
                                <w:t>1</w:t>
                              </w:r>
                            </w:p>
                          </w:txbxContent>
                        </wps:txbx>
                        <wps:bodyPr rot="0" vert="horz" wrap="none" lIns="0" tIns="0" rIns="0" bIns="0" anchor="t" anchorCtr="0">
                          <a:spAutoFit/>
                        </wps:bodyPr>
                      </wps:wsp>
                      <wps:wsp>
                        <wps:cNvPr id="736" name="Rectangle 796"/>
                        <wps:cNvSpPr>
                          <a:spLocks noChangeArrowheads="1"/>
                        </wps:cNvSpPr>
                        <wps:spPr bwMode="auto">
                          <a:xfrm>
                            <a:off x="2668905" y="969010"/>
                            <a:ext cx="5207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6"/>
                                  <w:szCs w:val="16"/>
                                </w:rPr>
                                <w:t>2</w:t>
                              </w:r>
                            </w:p>
                          </w:txbxContent>
                        </wps:txbx>
                        <wps:bodyPr rot="0" vert="horz" wrap="none" lIns="0" tIns="0" rIns="0" bIns="0" anchor="t" anchorCtr="0">
                          <a:spAutoFit/>
                        </wps:bodyPr>
                      </wps:wsp>
                      <wps:wsp>
                        <wps:cNvPr id="737" name="Rectangle 797"/>
                        <wps:cNvSpPr>
                          <a:spLocks noChangeArrowheads="1"/>
                        </wps:cNvSpPr>
                        <wps:spPr bwMode="auto">
                          <a:xfrm>
                            <a:off x="3124835" y="969010"/>
                            <a:ext cx="5207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6"/>
                                  <w:szCs w:val="16"/>
                                </w:rPr>
                                <w:t>0</w:t>
                              </w:r>
                            </w:p>
                          </w:txbxContent>
                        </wps:txbx>
                        <wps:bodyPr rot="0" vert="horz" wrap="none" lIns="0" tIns="0" rIns="0" bIns="0" anchor="t" anchorCtr="0">
                          <a:spAutoFit/>
                        </wps:bodyPr>
                      </wps:wsp>
                      <wps:wsp>
                        <wps:cNvPr id="738" name="Rectangle 798"/>
                        <wps:cNvSpPr>
                          <a:spLocks noChangeArrowheads="1"/>
                        </wps:cNvSpPr>
                        <wps:spPr bwMode="auto">
                          <a:xfrm>
                            <a:off x="3580765" y="969010"/>
                            <a:ext cx="5207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6"/>
                                  <w:szCs w:val="16"/>
                                </w:rPr>
                                <w:t>0</w:t>
                              </w:r>
                            </w:p>
                          </w:txbxContent>
                        </wps:txbx>
                        <wps:bodyPr rot="0" vert="horz" wrap="none" lIns="0" tIns="0" rIns="0" bIns="0" anchor="t" anchorCtr="0">
                          <a:spAutoFit/>
                        </wps:bodyPr>
                      </wps:wsp>
                      <wps:wsp>
                        <wps:cNvPr id="739" name="Rectangle 799"/>
                        <wps:cNvSpPr>
                          <a:spLocks noChangeArrowheads="1"/>
                        </wps:cNvSpPr>
                        <wps:spPr bwMode="auto">
                          <a:xfrm>
                            <a:off x="4037330" y="969010"/>
                            <a:ext cx="5207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6"/>
                                  <w:szCs w:val="16"/>
                                </w:rPr>
                                <w:t>0</w:t>
                              </w:r>
                            </w:p>
                          </w:txbxContent>
                        </wps:txbx>
                        <wps:bodyPr rot="0" vert="horz" wrap="none" lIns="0" tIns="0" rIns="0" bIns="0" anchor="t" anchorCtr="0">
                          <a:spAutoFit/>
                        </wps:bodyPr>
                      </wps:wsp>
                      <wps:wsp>
                        <wps:cNvPr id="740" name="Rectangle 800"/>
                        <wps:cNvSpPr>
                          <a:spLocks noChangeArrowheads="1"/>
                        </wps:cNvSpPr>
                        <wps:spPr bwMode="auto">
                          <a:xfrm>
                            <a:off x="4493260" y="969010"/>
                            <a:ext cx="5207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6"/>
                                  <w:szCs w:val="16"/>
                                </w:rPr>
                                <w:t>0</w:t>
                              </w:r>
                            </w:p>
                          </w:txbxContent>
                        </wps:txbx>
                        <wps:bodyPr rot="0" vert="horz" wrap="none" lIns="0" tIns="0" rIns="0" bIns="0" anchor="t" anchorCtr="0">
                          <a:spAutoFit/>
                        </wps:bodyPr>
                      </wps:wsp>
                      <wps:wsp>
                        <wps:cNvPr id="741" name="Rectangle 801"/>
                        <wps:cNvSpPr>
                          <a:spLocks noChangeArrowheads="1"/>
                        </wps:cNvSpPr>
                        <wps:spPr bwMode="auto">
                          <a:xfrm>
                            <a:off x="4949190" y="969010"/>
                            <a:ext cx="5207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6"/>
                                  <w:szCs w:val="16"/>
                                </w:rPr>
                                <w:t>0</w:t>
                              </w:r>
                            </w:p>
                          </w:txbxContent>
                        </wps:txbx>
                        <wps:bodyPr rot="0" vert="horz" wrap="none" lIns="0" tIns="0" rIns="0" bIns="0" anchor="t" anchorCtr="0">
                          <a:spAutoFit/>
                        </wps:bodyPr>
                      </wps:wsp>
                      <wps:wsp>
                        <wps:cNvPr id="742" name="Rectangle 802"/>
                        <wps:cNvSpPr>
                          <a:spLocks noChangeArrowheads="1"/>
                        </wps:cNvSpPr>
                        <wps:spPr bwMode="auto">
                          <a:xfrm>
                            <a:off x="22860" y="1106170"/>
                            <a:ext cx="21018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6"/>
                                  <w:szCs w:val="16"/>
                                </w:rPr>
                                <w:t xml:space="preserve">   hsg</w:t>
                              </w:r>
                            </w:p>
                          </w:txbxContent>
                        </wps:txbx>
                        <wps:bodyPr rot="0" vert="horz" wrap="none" lIns="0" tIns="0" rIns="0" bIns="0" anchor="t" anchorCtr="0">
                          <a:spAutoFit/>
                        </wps:bodyPr>
                      </wps:wsp>
                      <wps:wsp>
                        <wps:cNvPr id="743" name="Rectangle 803"/>
                        <wps:cNvSpPr>
                          <a:spLocks noChangeArrowheads="1"/>
                        </wps:cNvSpPr>
                        <wps:spPr bwMode="auto">
                          <a:xfrm>
                            <a:off x="478790" y="1106170"/>
                            <a:ext cx="5080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6"/>
                                  <w:szCs w:val="16"/>
                                </w:rPr>
                                <w:t>=</w:t>
                              </w:r>
                            </w:p>
                          </w:txbxContent>
                        </wps:txbx>
                        <wps:bodyPr rot="0" vert="horz" wrap="none" lIns="0" tIns="0" rIns="0" bIns="0" anchor="t" anchorCtr="0">
                          <a:spAutoFit/>
                        </wps:bodyPr>
                      </wps:wsp>
                      <wps:wsp>
                        <wps:cNvPr id="744" name="Rectangle 804"/>
                        <wps:cNvSpPr>
                          <a:spLocks noChangeArrowheads="1"/>
                        </wps:cNvSpPr>
                        <wps:spPr bwMode="auto">
                          <a:xfrm>
                            <a:off x="1299845" y="1106170"/>
                            <a:ext cx="5207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6"/>
                                  <w:szCs w:val="16"/>
                                </w:rPr>
                                <w:t>0</w:t>
                              </w:r>
                            </w:p>
                          </w:txbxContent>
                        </wps:txbx>
                        <wps:bodyPr rot="0" vert="horz" wrap="none" lIns="0" tIns="0" rIns="0" bIns="0" anchor="t" anchorCtr="0">
                          <a:spAutoFit/>
                        </wps:bodyPr>
                      </wps:wsp>
                      <wps:wsp>
                        <wps:cNvPr id="745" name="Rectangle 805"/>
                        <wps:cNvSpPr>
                          <a:spLocks noChangeArrowheads="1"/>
                        </wps:cNvSpPr>
                        <wps:spPr bwMode="auto">
                          <a:xfrm>
                            <a:off x="1744980" y="1106170"/>
                            <a:ext cx="6286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6"/>
                                  <w:szCs w:val="16"/>
                                </w:rPr>
                                <w:t>D</w:t>
                              </w:r>
                            </w:p>
                          </w:txbxContent>
                        </wps:txbx>
                        <wps:bodyPr rot="0" vert="horz" wrap="none" lIns="0" tIns="0" rIns="0" bIns="0" anchor="t" anchorCtr="0">
                          <a:spAutoFit/>
                        </wps:bodyPr>
                      </wps:wsp>
                      <wps:wsp>
                        <wps:cNvPr id="746" name="Rectangle 806"/>
                        <wps:cNvSpPr>
                          <a:spLocks noChangeArrowheads="1"/>
                        </wps:cNvSpPr>
                        <wps:spPr bwMode="auto">
                          <a:xfrm>
                            <a:off x="22860" y="1242695"/>
                            <a:ext cx="4635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6"/>
                                  <w:szCs w:val="16"/>
                                </w:rPr>
                                <w:t>k</w:t>
                              </w:r>
                            </w:p>
                          </w:txbxContent>
                        </wps:txbx>
                        <wps:bodyPr rot="0" vert="horz" wrap="none" lIns="0" tIns="0" rIns="0" bIns="0" anchor="t" anchorCtr="0">
                          <a:spAutoFit/>
                        </wps:bodyPr>
                      </wps:wsp>
                      <wps:wsp>
                        <wps:cNvPr id="747" name="Rectangle 807"/>
                        <wps:cNvSpPr>
                          <a:spLocks noChangeArrowheads="1"/>
                        </wps:cNvSpPr>
                        <wps:spPr bwMode="auto">
                          <a:xfrm>
                            <a:off x="478790" y="1242695"/>
                            <a:ext cx="27495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6"/>
                                  <w:szCs w:val="16"/>
                                </w:rPr>
                                <w:t>pctchg</w:t>
                              </w:r>
                            </w:p>
                          </w:txbxContent>
                        </wps:txbx>
                        <wps:bodyPr rot="0" vert="horz" wrap="none" lIns="0" tIns="0" rIns="0" bIns="0" anchor="t" anchorCtr="0">
                          <a:spAutoFit/>
                        </wps:bodyPr>
                      </wps:wsp>
                      <wps:wsp>
                        <wps:cNvPr id="748" name="Rectangle 808"/>
                        <wps:cNvSpPr>
                          <a:spLocks noChangeArrowheads="1"/>
                        </wps:cNvSpPr>
                        <wps:spPr bwMode="auto">
                          <a:xfrm>
                            <a:off x="1249045" y="1242695"/>
                            <a:ext cx="10350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6"/>
                                  <w:szCs w:val="16"/>
                                </w:rPr>
                                <w:t>25</w:t>
                              </w:r>
                            </w:p>
                          </w:txbxContent>
                        </wps:txbx>
                        <wps:bodyPr rot="0" vert="horz" wrap="none" lIns="0" tIns="0" rIns="0" bIns="0" anchor="t" anchorCtr="0">
                          <a:spAutoFit/>
                        </wps:bodyPr>
                      </wps:wsp>
                      <wps:wsp>
                        <wps:cNvPr id="749" name="Rectangle 809"/>
                        <wps:cNvSpPr>
                          <a:spLocks noChangeArrowheads="1"/>
                        </wps:cNvSpPr>
                        <wps:spPr bwMode="auto">
                          <a:xfrm>
                            <a:off x="1756410" y="1242695"/>
                            <a:ext cx="5207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6"/>
                                  <w:szCs w:val="16"/>
                                </w:rPr>
                                <w:t>1</w:t>
                              </w:r>
                            </w:p>
                          </w:txbxContent>
                        </wps:txbx>
                        <wps:bodyPr rot="0" vert="horz" wrap="none" lIns="0" tIns="0" rIns="0" bIns="0" anchor="t" anchorCtr="0">
                          <a:spAutoFit/>
                        </wps:bodyPr>
                      </wps:wsp>
                      <wps:wsp>
                        <wps:cNvPr id="750" name="Rectangle 810"/>
                        <wps:cNvSpPr>
                          <a:spLocks noChangeArrowheads="1"/>
                        </wps:cNvSpPr>
                        <wps:spPr bwMode="auto">
                          <a:xfrm>
                            <a:off x="2212340" y="1242695"/>
                            <a:ext cx="5207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6"/>
                                  <w:szCs w:val="16"/>
                                </w:rPr>
                                <w:t>1</w:t>
                              </w:r>
                            </w:p>
                          </w:txbxContent>
                        </wps:txbx>
                        <wps:bodyPr rot="0" vert="horz" wrap="none" lIns="0" tIns="0" rIns="0" bIns="0" anchor="t" anchorCtr="0">
                          <a:spAutoFit/>
                        </wps:bodyPr>
                      </wps:wsp>
                      <wps:wsp>
                        <wps:cNvPr id="751" name="Rectangle 811"/>
                        <wps:cNvSpPr>
                          <a:spLocks noChangeArrowheads="1"/>
                        </wps:cNvSpPr>
                        <wps:spPr bwMode="auto">
                          <a:xfrm>
                            <a:off x="2668905" y="1242695"/>
                            <a:ext cx="5207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6"/>
                                  <w:szCs w:val="16"/>
                                </w:rPr>
                                <w:t>1</w:t>
                              </w:r>
                            </w:p>
                          </w:txbxContent>
                        </wps:txbx>
                        <wps:bodyPr rot="0" vert="horz" wrap="none" lIns="0" tIns="0" rIns="0" bIns="0" anchor="t" anchorCtr="0">
                          <a:spAutoFit/>
                        </wps:bodyPr>
                      </wps:wsp>
                      <wps:wsp>
                        <wps:cNvPr id="752" name="Rectangle 812"/>
                        <wps:cNvSpPr>
                          <a:spLocks noChangeArrowheads="1"/>
                        </wps:cNvSpPr>
                        <wps:spPr bwMode="auto">
                          <a:xfrm>
                            <a:off x="3124835" y="1242695"/>
                            <a:ext cx="5207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6"/>
                                  <w:szCs w:val="16"/>
                                </w:rPr>
                                <w:t>0</w:t>
                              </w:r>
                            </w:p>
                          </w:txbxContent>
                        </wps:txbx>
                        <wps:bodyPr rot="0" vert="horz" wrap="none" lIns="0" tIns="0" rIns="0" bIns="0" anchor="t" anchorCtr="0">
                          <a:spAutoFit/>
                        </wps:bodyPr>
                      </wps:wsp>
                      <wps:wsp>
                        <wps:cNvPr id="753" name="Rectangle 813"/>
                        <wps:cNvSpPr>
                          <a:spLocks noChangeArrowheads="1"/>
                        </wps:cNvSpPr>
                        <wps:spPr bwMode="auto">
                          <a:xfrm>
                            <a:off x="3580765" y="1242695"/>
                            <a:ext cx="5207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6"/>
                                  <w:szCs w:val="16"/>
                                </w:rPr>
                                <w:t>0</w:t>
                              </w:r>
                            </w:p>
                          </w:txbxContent>
                        </wps:txbx>
                        <wps:bodyPr rot="0" vert="horz" wrap="none" lIns="0" tIns="0" rIns="0" bIns="0" anchor="t" anchorCtr="0">
                          <a:spAutoFit/>
                        </wps:bodyPr>
                      </wps:wsp>
                      <wps:wsp>
                        <wps:cNvPr id="754" name="Rectangle 814"/>
                        <wps:cNvSpPr>
                          <a:spLocks noChangeArrowheads="1"/>
                        </wps:cNvSpPr>
                        <wps:spPr bwMode="auto">
                          <a:xfrm>
                            <a:off x="4037330" y="1242695"/>
                            <a:ext cx="5207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6"/>
                                  <w:szCs w:val="16"/>
                                </w:rPr>
                                <w:t>0</w:t>
                              </w:r>
                            </w:p>
                          </w:txbxContent>
                        </wps:txbx>
                        <wps:bodyPr rot="0" vert="horz" wrap="none" lIns="0" tIns="0" rIns="0" bIns="0" anchor="t" anchorCtr="0">
                          <a:spAutoFit/>
                        </wps:bodyPr>
                      </wps:wsp>
                      <wps:wsp>
                        <wps:cNvPr id="755" name="Rectangle 815"/>
                        <wps:cNvSpPr>
                          <a:spLocks noChangeArrowheads="1"/>
                        </wps:cNvSpPr>
                        <wps:spPr bwMode="auto">
                          <a:xfrm>
                            <a:off x="4493260" y="1242695"/>
                            <a:ext cx="5207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6"/>
                                  <w:szCs w:val="16"/>
                                </w:rPr>
                                <w:t>0</w:t>
                              </w:r>
                            </w:p>
                          </w:txbxContent>
                        </wps:txbx>
                        <wps:bodyPr rot="0" vert="horz" wrap="none" lIns="0" tIns="0" rIns="0" bIns="0" anchor="t" anchorCtr="0">
                          <a:spAutoFit/>
                        </wps:bodyPr>
                      </wps:wsp>
                      <wps:wsp>
                        <wps:cNvPr id="756" name="Rectangle 816"/>
                        <wps:cNvSpPr>
                          <a:spLocks noChangeArrowheads="1"/>
                        </wps:cNvSpPr>
                        <wps:spPr bwMode="auto">
                          <a:xfrm>
                            <a:off x="4949190" y="1242695"/>
                            <a:ext cx="5207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6"/>
                                  <w:szCs w:val="16"/>
                                </w:rPr>
                                <w:t>0</w:t>
                              </w:r>
                            </w:p>
                          </w:txbxContent>
                        </wps:txbx>
                        <wps:bodyPr rot="0" vert="horz" wrap="none" lIns="0" tIns="0" rIns="0" bIns="0" anchor="t" anchorCtr="0">
                          <a:spAutoFit/>
                        </wps:bodyPr>
                      </wps:wsp>
                      <wps:wsp>
                        <wps:cNvPr id="757" name="Rectangle 817"/>
                        <wps:cNvSpPr>
                          <a:spLocks noChangeArrowheads="1"/>
                        </wps:cNvSpPr>
                        <wps:spPr bwMode="auto">
                          <a:xfrm>
                            <a:off x="22860" y="1379855"/>
                            <a:ext cx="30226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6"/>
                                  <w:szCs w:val="16"/>
                                </w:rPr>
                                <w:t>texture</w:t>
                              </w:r>
                            </w:p>
                          </w:txbxContent>
                        </wps:txbx>
                        <wps:bodyPr rot="0" vert="horz" wrap="none" lIns="0" tIns="0" rIns="0" bIns="0" anchor="t" anchorCtr="0">
                          <a:spAutoFit/>
                        </wps:bodyPr>
                      </wps:wsp>
                      <wps:wsp>
                        <wps:cNvPr id="758" name="Rectangle 818"/>
                        <wps:cNvSpPr>
                          <a:spLocks noChangeArrowheads="1"/>
                        </wps:cNvSpPr>
                        <wps:spPr bwMode="auto">
                          <a:xfrm>
                            <a:off x="478790" y="1379855"/>
                            <a:ext cx="5080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6"/>
                                  <w:szCs w:val="16"/>
                                </w:rPr>
                                <w:t>=</w:t>
                              </w:r>
                            </w:p>
                          </w:txbxContent>
                        </wps:txbx>
                        <wps:bodyPr rot="0" vert="horz" wrap="none" lIns="0" tIns="0" rIns="0" bIns="0" anchor="t" anchorCtr="0">
                          <a:spAutoFit/>
                        </wps:bodyPr>
                      </wps:wsp>
                      <wps:wsp>
                        <wps:cNvPr id="759" name="Rectangle 819"/>
                        <wps:cNvSpPr>
                          <a:spLocks noChangeArrowheads="1"/>
                        </wps:cNvSpPr>
                        <wps:spPr bwMode="auto">
                          <a:xfrm>
                            <a:off x="1299845" y="1379855"/>
                            <a:ext cx="5207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6"/>
                                  <w:szCs w:val="16"/>
                                </w:rPr>
                                <w:t>0</w:t>
                              </w:r>
                            </w:p>
                          </w:txbxContent>
                        </wps:txbx>
                        <wps:bodyPr rot="0" vert="horz" wrap="none" lIns="0" tIns="0" rIns="0" bIns="0" anchor="t" anchorCtr="0">
                          <a:spAutoFit/>
                        </wps:bodyPr>
                      </wps:wsp>
                      <wps:wsp>
                        <wps:cNvPr id="760" name="Rectangle 820"/>
                        <wps:cNvSpPr>
                          <a:spLocks noChangeArrowheads="1"/>
                        </wps:cNvSpPr>
                        <wps:spPr bwMode="auto">
                          <a:xfrm>
                            <a:off x="1710690" y="1379855"/>
                            <a:ext cx="9461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6"/>
                                  <w:szCs w:val="16"/>
                                </w:rPr>
                                <w:t>fsl</w:t>
                              </w:r>
                            </w:p>
                          </w:txbxContent>
                        </wps:txbx>
                        <wps:bodyPr rot="0" vert="horz" wrap="none" lIns="0" tIns="0" rIns="0" bIns="0" anchor="t" anchorCtr="0">
                          <a:spAutoFit/>
                        </wps:bodyPr>
                      </wps:wsp>
                      <wps:wsp>
                        <wps:cNvPr id="761" name="Rectangle 821"/>
                        <wps:cNvSpPr>
                          <a:spLocks noChangeArrowheads="1"/>
                        </wps:cNvSpPr>
                        <wps:spPr bwMode="auto">
                          <a:xfrm>
                            <a:off x="22860" y="1516380"/>
                            <a:ext cx="4635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6"/>
                                  <w:szCs w:val="16"/>
                                </w:rPr>
                                <w:t>k</w:t>
                              </w:r>
                            </w:p>
                          </w:txbxContent>
                        </wps:txbx>
                        <wps:bodyPr rot="0" vert="horz" wrap="none" lIns="0" tIns="0" rIns="0" bIns="0" anchor="t" anchorCtr="0">
                          <a:spAutoFit/>
                        </wps:bodyPr>
                      </wps:wsp>
                      <wps:wsp>
                        <wps:cNvPr id="762" name="Rectangle 822"/>
                        <wps:cNvSpPr>
                          <a:spLocks noChangeArrowheads="1"/>
                        </wps:cNvSpPr>
                        <wps:spPr bwMode="auto">
                          <a:xfrm>
                            <a:off x="478790" y="1516380"/>
                            <a:ext cx="27495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6"/>
                                  <w:szCs w:val="16"/>
                                </w:rPr>
                                <w:t>pctchg</w:t>
                              </w:r>
                            </w:p>
                          </w:txbxContent>
                        </wps:txbx>
                        <wps:bodyPr rot="0" vert="horz" wrap="none" lIns="0" tIns="0" rIns="0" bIns="0" anchor="t" anchorCtr="0">
                          <a:spAutoFit/>
                        </wps:bodyPr>
                      </wps:wsp>
                      <wps:wsp>
                        <wps:cNvPr id="763" name="Rectangle 823"/>
                        <wps:cNvSpPr>
                          <a:spLocks noChangeArrowheads="1"/>
                        </wps:cNvSpPr>
                        <wps:spPr bwMode="auto">
                          <a:xfrm>
                            <a:off x="1249045" y="1516380"/>
                            <a:ext cx="10350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6"/>
                                  <w:szCs w:val="16"/>
                                </w:rPr>
                                <w:t>25</w:t>
                              </w:r>
                            </w:p>
                          </w:txbxContent>
                        </wps:txbx>
                        <wps:bodyPr rot="0" vert="horz" wrap="none" lIns="0" tIns="0" rIns="0" bIns="0" anchor="t" anchorCtr="0">
                          <a:spAutoFit/>
                        </wps:bodyPr>
                      </wps:wsp>
                      <wps:wsp>
                        <wps:cNvPr id="764" name="Rectangle 824"/>
                        <wps:cNvSpPr>
                          <a:spLocks noChangeArrowheads="1"/>
                        </wps:cNvSpPr>
                        <wps:spPr bwMode="auto">
                          <a:xfrm>
                            <a:off x="1756410" y="1516380"/>
                            <a:ext cx="5207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6"/>
                                  <w:szCs w:val="16"/>
                                </w:rPr>
                                <w:t>2</w:t>
                              </w:r>
                            </w:p>
                          </w:txbxContent>
                        </wps:txbx>
                        <wps:bodyPr rot="0" vert="horz" wrap="none" lIns="0" tIns="0" rIns="0" bIns="0" anchor="t" anchorCtr="0">
                          <a:spAutoFit/>
                        </wps:bodyPr>
                      </wps:wsp>
                      <wps:wsp>
                        <wps:cNvPr id="765" name="Rectangle 825"/>
                        <wps:cNvSpPr>
                          <a:spLocks noChangeArrowheads="1"/>
                        </wps:cNvSpPr>
                        <wps:spPr bwMode="auto">
                          <a:xfrm>
                            <a:off x="2212340" y="1516380"/>
                            <a:ext cx="5207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6"/>
                                  <w:szCs w:val="16"/>
                                </w:rPr>
                                <w:t>1</w:t>
                              </w:r>
                            </w:p>
                          </w:txbxContent>
                        </wps:txbx>
                        <wps:bodyPr rot="0" vert="horz" wrap="none" lIns="0" tIns="0" rIns="0" bIns="0" anchor="t" anchorCtr="0">
                          <a:spAutoFit/>
                        </wps:bodyPr>
                      </wps:wsp>
                      <wps:wsp>
                        <wps:cNvPr id="766" name="Rectangle 826"/>
                        <wps:cNvSpPr>
                          <a:spLocks noChangeArrowheads="1"/>
                        </wps:cNvSpPr>
                        <wps:spPr bwMode="auto">
                          <a:xfrm>
                            <a:off x="2668905" y="1516380"/>
                            <a:ext cx="5207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6"/>
                                  <w:szCs w:val="16"/>
                                </w:rPr>
                                <w:t>1</w:t>
                              </w:r>
                            </w:p>
                          </w:txbxContent>
                        </wps:txbx>
                        <wps:bodyPr rot="0" vert="horz" wrap="none" lIns="0" tIns="0" rIns="0" bIns="0" anchor="t" anchorCtr="0">
                          <a:spAutoFit/>
                        </wps:bodyPr>
                      </wps:wsp>
                      <wps:wsp>
                        <wps:cNvPr id="767" name="Rectangle 827"/>
                        <wps:cNvSpPr>
                          <a:spLocks noChangeArrowheads="1"/>
                        </wps:cNvSpPr>
                        <wps:spPr bwMode="auto">
                          <a:xfrm>
                            <a:off x="3124835" y="1516380"/>
                            <a:ext cx="5207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6"/>
                                  <w:szCs w:val="16"/>
                                </w:rPr>
                                <w:t>0</w:t>
                              </w:r>
                            </w:p>
                          </w:txbxContent>
                        </wps:txbx>
                        <wps:bodyPr rot="0" vert="horz" wrap="none" lIns="0" tIns="0" rIns="0" bIns="0" anchor="t" anchorCtr="0">
                          <a:spAutoFit/>
                        </wps:bodyPr>
                      </wps:wsp>
                      <wps:wsp>
                        <wps:cNvPr id="768" name="Rectangle 828"/>
                        <wps:cNvSpPr>
                          <a:spLocks noChangeArrowheads="1"/>
                        </wps:cNvSpPr>
                        <wps:spPr bwMode="auto">
                          <a:xfrm>
                            <a:off x="3580765" y="1516380"/>
                            <a:ext cx="5207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6"/>
                                  <w:szCs w:val="16"/>
                                </w:rPr>
                                <w:t>0</w:t>
                              </w:r>
                            </w:p>
                          </w:txbxContent>
                        </wps:txbx>
                        <wps:bodyPr rot="0" vert="horz" wrap="none" lIns="0" tIns="0" rIns="0" bIns="0" anchor="t" anchorCtr="0">
                          <a:spAutoFit/>
                        </wps:bodyPr>
                      </wps:wsp>
                      <wps:wsp>
                        <wps:cNvPr id="769" name="Rectangle 829"/>
                        <wps:cNvSpPr>
                          <a:spLocks noChangeArrowheads="1"/>
                        </wps:cNvSpPr>
                        <wps:spPr bwMode="auto">
                          <a:xfrm>
                            <a:off x="4037330" y="1516380"/>
                            <a:ext cx="5207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6"/>
                                  <w:szCs w:val="16"/>
                                </w:rPr>
                                <w:t>0</w:t>
                              </w:r>
                            </w:p>
                          </w:txbxContent>
                        </wps:txbx>
                        <wps:bodyPr rot="0" vert="horz" wrap="none" lIns="0" tIns="0" rIns="0" bIns="0" anchor="t" anchorCtr="0">
                          <a:spAutoFit/>
                        </wps:bodyPr>
                      </wps:wsp>
                      <wps:wsp>
                        <wps:cNvPr id="770" name="Rectangle 830"/>
                        <wps:cNvSpPr>
                          <a:spLocks noChangeArrowheads="1"/>
                        </wps:cNvSpPr>
                        <wps:spPr bwMode="auto">
                          <a:xfrm>
                            <a:off x="4493260" y="1516380"/>
                            <a:ext cx="5207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6"/>
                                  <w:szCs w:val="16"/>
                                </w:rPr>
                                <w:t>0</w:t>
                              </w:r>
                            </w:p>
                          </w:txbxContent>
                        </wps:txbx>
                        <wps:bodyPr rot="0" vert="horz" wrap="none" lIns="0" tIns="0" rIns="0" bIns="0" anchor="t" anchorCtr="0">
                          <a:spAutoFit/>
                        </wps:bodyPr>
                      </wps:wsp>
                      <wps:wsp>
                        <wps:cNvPr id="771" name="Rectangle 831"/>
                        <wps:cNvSpPr>
                          <a:spLocks noChangeArrowheads="1"/>
                        </wps:cNvSpPr>
                        <wps:spPr bwMode="auto">
                          <a:xfrm>
                            <a:off x="4949190" y="1516380"/>
                            <a:ext cx="5207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6"/>
                                  <w:szCs w:val="16"/>
                                </w:rPr>
                                <w:t>0</w:t>
                              </w:r>
                            </w:p>
                          </w:txbxContent>
                        </wps:txbx>
                        <wps:bodyPr rot="0" vert="horz" wrap="none" lIns="0" tIns="0" rIns="0" bIns="0" anchor="t" anchorCtr="0">
                          <a:spAutoFit/>
                        </wps:bodyPr>
                      </wps:wsp>
                      <wps:wsp>
                        <wps:cNvPr id="772" name="Rectangle 832"/>
                        <wps:cNvSpPr>
                          <a:spLocks noChangeArrowheads="1"/>
                        </wps:cNvSpPr>
                        <wps:spPr bwMode="auto">
                          <a:xfrm>
                            <a:off x="22860" y="1653540"/>
                            <a:ext cx="37147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6"/>
                                  <w:szCs w:val="16"/>
                                </w:rPr>
                                <w:t xml:space="preserve">   texture</w:t>
                              </w:r>
                            </w:p>
                          </w:txbxContent>
                        </wps:txbx>
                        <wps:bodyPr rot="0" vert="horz" wrap="none" lIns="0" tIns="0" rIns="0" bIns="0" anchor="t" anchorCtr="0">
                          <a:spAutoFit/>
                        </wps:bodyPr>
                      </wps:wsp>
                      <wps:wsp>
                        <wps:cNvPr id="773" name="Rectangle 833"/>
                        <wps:cNvSpPr>
                          <a:spLocks noChangeArrowheads="1"/>
                        </wps:cNvSpPr>
                        <wps:spPr bwMode="auto">
                          <a:xfrm>
                            <a:off x="478790" y="1653540"/>
                            <a:ext cx="5080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6"/>
                                  <w:szCs w:val="16"/>
                                </w:rPr>
                                <w:t>=</w:t>
                              </w:r>
                            </w:p>
                          </w:txbxContent>
                        </wps:txbx>
                        <wps:bodyPr rot="0" vert="horz" wrap="none" lIns="0" tIns="0" rIns="0" bIns="0" anchor="t" anchorCtr="0">
                          <a:spAutoFit/>
                        </wps:bodyPr>
                      </wps:wsp>
                      <wps:wsp>
                        <wps:cNvPr id="774" name="Rectangle 834"/>
                        <wps:cNvSpPr>
                          <a:spLocks noChangeArrowheads="1"/>
                        </wps:cNvSpPr>
                        <wps:spPr bwMode="auto">
                          <a:xfrm>
                            <a:off x="1299845" y="1653540"/>
                            <a:ext cx="5207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6"/>
                                  <w:szCs w:val="16"/>
                                </w:rPr>
                                <w:t>0</w:t>
                              </w:r>
                            </w:p>
                          </w:txbxContent>
                        </wps:txbx>
                        <wps:bodyPr rot="0" vert="horz" wrap="none" lIns="0" tIns="0" rIns="0" bIns="0" anchor="t" anchorCtr="0">
                          <a:spAutoFit/>
                        </wps:bodyPr>
                      </wps:wsp>
                      <wps:wsp>
                        <wps:cNvPr id="775" name="Rectangle 835"/>
                        <wps:cNvSpPr>
                          <a:spLocks noChangeArrowheads="1"/>
                        </wps:cNvSpPr>
                        <wps:spPr bwMode="auto">
                          <a:xfrm>
                            <a:off x="1710690" y="1653540"/>
                            <a:ext cx="9461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6"/>
                                  <w:szCs w:val="16"/>
                                </w:rPr>
                                <w:t>fsl</w:t>
                              </w:r>
                            </w:p>
                          </w:txbxContent>
                        </wps:txbx>
                        <wps:bodyPr rot="0" vert="horz" wrap="none" lIns="0" tIns="0" rIns="0" bIns="0" anchor="t" anchorCtr="0">
                          <a:spAutoFit/>
                        </wps:bodyPr>
                      </wps:wsp>
                      <wps:wsp>
                        <wps:cNvPr id="776" name="Rectangle 836"/>
                        <wps:cNvSpPr>
                          <a:spLocks noChangeArrowheads="1"/>
                        </wps:cNvSpPr>
                        <wps:spPr bwMode="auto">
                          <a:xfrm>
                            <a:off x="22860" y="1790065"/>
                            <a:ext cx="39179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6"/>
                                  <w:szCs w:val="16"/>
                                </w:rPr>
                                <w:t xml:space="preserve">   landuse</w:t>
                              </w:r>
                            </w:p>
                          </w:txbxContent>
                        </wps:txbx>
                        <wps:bodyPr rot="0" vert="horz" wrap="none" lIns="0" tIns="0" rIns="0" bIns="0" anchor="t" anchorCtr="0">
                          <a:spAutoFit/>
                        </wps:bodyPr>
                      </wps:wsp>
                      <wps:wsp>
                        <wps:cNvPr id="777" name="Rectangle 837"/>
                        <wps:cNvSpPr>
                          <a:spLocks noChangeArrowheads="1"/>
                        </wps:cNvSpPr>
                        <wps:spPr bwMode="auto">
                          <a:xfrm>
                            <a:off x="478790" y="1790065"/>
                            <a:ext cx="5080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6"/>
                                  <w:szCs w:val="16"/>
                                </w:rPr>
                                <w:t>=</w:t>
                              </w:r>
                            </w:p>
                          </w:txbxContent>
                        </wps:txbx>
                        <wps:bodyPr rot="0" vert="horz" wrap="none" lIns="0" tIns="0" rIns="0" bIns="0" anchor="t" anchorCtr="0">
                          <a:spAutoFit/>
                        </wps:bodyPr>
                      </wps:wsp>
                      <wps:wsp>
                        <wps:cNvPr id="778" name="Rectangle 838"/>
                        <wps:cNvSpPr>
                          <a:spLocks noChangeArrowheads="1"/>
                        </wps:cNvSpPr>
                        <wps:spPr bwMode="auto">
                          <a:xfrm>
                            <a:off x="1299845" y="1790065"/>
                            <a:ext cx="5207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6"/>
                                  <w:szCs w:val="16"/>
                                </w:rPr>
                                <w:t>0</w:t>
                              </w:r>
                            </w:p>
                          </w:txbxContent>
                        </wps:txbx>
                        <wps:bodyPr rot="0" vert="horz" wrap="none" lIns="0" tIns="0" rIns="0" bIns="0" anchor="t" anchorCtr="0">
                          <a:spAutoFit/>
                        </wps:bodyPr>
                      </wps:wsp>
                      <wps:wsp>
                        <wps:cNvPr id="779" name="Rectangle 839"/>
                        <wps:cNvSpPr>
                          <a:spLocks noChangeArrowheads="1"/>
                        </wps:cNvSpPr>
                        <wps:spPr bwMode="auto">
                          <a:xfrm>
                            <a:off x="1630680" y="1790065"/>
                            <a:ext cx="17589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6"/>
                                  <w:szCs w:val="16"/>
                                </w:rPr>
                                <w:t>past</w:t>
                              </w:r>
                            </w:p>
                          </w:txbxContent>
                        </wps:txbx>
                        <wps:bodyPr rot="0" vert="horz" wrap="none" lIns="0" tIns="0" rIns="0" bIns="0" anchor="t" anchorCtr="0">
                          <a:spAutoFit/>
                        </wps:bodyPr>
                      </wps:wsp>
                      <wps:wsp>
                        <wps:cNvPr id="780" name="Rectangle 840"/>
                        <wps:cNvSpPr>
                          <a:spLocks noChangeArrowheads="1"/>
                        </wps:cNvSpPr>
                        <wps:spPr bwMode="auto">
                          <a:xfrm>
                            <a:off x="22860" y="1927225"/>
                            <a:ext cx="4635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6"/>
                                  <w:szCs w:val="16"/>
                                </w:rPr>
                                <w:t>k</w:t>
                              </w:r>
                            </w:p>
                          </w:txbxContent>
                        </wps:txbx>
                        <wps:bodyPr rot="0" vert="horz" wrap="none" lIns="0" tIns="0" rIns="0" bIns="0" anchor="t" anchorCtr="0">
                          <a:spAutoFit/>
                        </wps:bodyPr>
                      </wps:wsp>
                      <wps:wsp>
                        <wps:cNvPr id="781" name="Rectangle 841"/>
                        <wps:cNvSpPr>
                          <a:spLocks noChangeArrowheads="1"/>
                        </wps:cNvSpPr>
                        <wps:spPr bwMode="auto">
                          <a:xfrm>
                            <a:off x="478790" y="1927225"/>
                            <a:ext cx="27495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6"/>
                                  <w:szCs w:val="16"/>
                                </w:rPr>
                                <w:t>pctchg</w:t>
                              </w:r>
                            </w:p>
                          </w:txbxContent>
                        </wps:txbx>
                        <wps:bodyPr rot="0" vert="horz" wrap="none" lIns="0" tIns="0" rIns="0" bIns="0" anchor="t" anchorCtr="0">
                          <a:spAutoFit/>
                        </wps:bodyPr>
                      </wps:wsp>
                      <wps:wsp>
                        <wps:cNvPr id="782" name="Rectangle 842"/>
                        <wps:cNvSpPr>
                          <a:spLocks noChangeArrowheads="1"/>
                        </wps:cNvSpPr>
                        <wps:spPr bwMode="auto">
                          <a:xfrm>
                            <a:off x="1249045" y="1927225"/>
                            <a:ext cx="10350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6"/>
                                  <w:szCs w:val="16"/>
                                </w:rPr>
                                <w:t>25</w:t>
                              </w:r>
                            </w:p>
                          </w:txbxContent>
                        </wps:txbx>
                        <wps:bodyPr rot="0" vert="horz" wrap="none" lIns="0" tIns="0" rIns="0" bIns="0" anchor="t" anchorCtr="0">
                          <a:spAutoFit/>
                        </wps:bodyPr>
                      </wps:wsp>
                      <wps:wsp>
                        <wps:cNvPr id="783" name="Rectangle 843"/>
                        <wps:cNvSpPr>
                          <a:spLocks noChangeArrowheads="1"/>
                        </wps:cNvSpPr>
                        <wps:spPr bwMode="auto">
                          <a:xfrm>
                            <a:off x="1756410" y="1927225"/>
                            <a:ext cx="5207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6"/>
                                  <w:szCs w:val="16"/>
                                </w:rPr>
                                <w:t>2</w:t>
                              </w:r>
                            </w:p>
                          </w:txbxContent>
                        </wps:txbx>
                        <wps:bodyPr rot="0" vert="horz" wrap="none" lIns="0" tIns="0" rIns="0" bIns="0" anchor="t" anchorCtr="0">
                          <a:spAutoFit/>
                        </wps:bodyPr>
                      </wps:wsp>
                      <wps:wsp>
                        <wps:cNvPr id="784" name="Rectangle 844"/>
                        <wps:cNvSpPr>
                          <a:spLocks noChangeArrowheads="1"/>
                        </wps:cNvSpPr>
                        <wps:spPr bwMode="auto">
                          <a:xfrm>
                            <a:off x="2212340" y="1927225"/>
                            <a:ext cx="5207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6"/>
                                  <w:szCs w:val="16"/>
                                </w:rPr>
                                <w:t>1</w:t>
                              </w:r>
                            </w:p>
                          </w:txbxContent>
                        </wps:txbx>
                        <wps:bodyPr rot="0" vert="horz" wrap="none" lIns="0" tIns="0" rIns="0" bIns="0" anchor="t" anchorCtr="0">
                          <a:spAutoFit/>
                        </wps:bodyPr>
                      </wps:wsp>
                      <wps:wsp>
                        <wps:cNvPr id="785" name="Rectangle 845"/>
                        <wps:cNvSpPr>
                          <a:spLocks noChangeArrowheads="1"/>
                        </wps:cNvSpPr>
                        <wps:spPr bwMode="auto">
                          <a:xfrm>
                            <a:off x="2668905" y="1927225"/>
                            <a:ext cx="5207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6"/>
                                  <w:szCs w:val="16"/>
                                </w:rPr>
                                <w:t>1</w:t>
                              </w:r>
                            </w:p>
                          </w:txbxContent>
                        </wps:txbx>
                        <wps:bodyPr rot="0" vert="horz" wrap="none" lIns="0" tIns="0" rIns="0" bIns="0" anchor="t" anchorCtr="0">
                          <a:spAutoFit/>
                        </wps:bodyPr>
                      </wps:wsp>
                      <wps:wsp>
                        <wps:cNvPr id="786" name="Rectangle 846"/>
                        <wps:cNvSpPr>
                          <a:spLocks noChangeArrowheads="1"/>
                        </wps:cNvSpPr>
                        <wps:spPr bwMode="auto">
                          <a:xfrm>
                            <a:off x="3124835" y="1927225"/>
                            <a:ext cx="5207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6"/>
                                  <w:szCs w:val="16"/>
                                </w:rPr>
                                <w:t>0</w:t>
                              </w:r>
                            </w:p>
                          </w:txbxContent>
                        </wps:txbx>
                        <wps:bodyPr rot="0" vert="horz" wrap="none" lIns="0" tIns="0" rIns="0" bIns="0" anchor="t" anchorCtr="0">
                          <a:spAutoFit/>
                        </wps:bodyPr>
                      </wps:wsp>
                      <wps:wsp>
                        <wps:cNvPr id="787" name="Rectangle 847"/>
                        <wps:cNvSpPr>
                          <a:spLocks noChangeArrowheads="1"/>
                        </wps:cNvSpPr>
                        <wps:spPr bwMode="auto">
                          <a:xfrm>
                            <a:off x="3580765" y="1927225"/>
                            <a:ext cx="5207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6"/>
                                  <w:szCs w:val="16"/>
                                </w:rPr>
                                <w:t>0</w:t>
                              </w:r>
                            </w:p>
                          </w:txbxContent>
                        </wps:txbx>
                        <wps:bodyPr rot="0" vert="horz" wrap="none" lIns="0" tIns="0" rIns="0" bIns="0" anchor="t" anchorCtr="0">
                          <a:spAutoFit/>
                        </wps:bodyPr>
                      </wps:wsp>
                      <wps:wsp>
                        <wps:cNvPr id="788" name="Rectangle 848"/>
                        <wps:cNvSpPr>
                          <a:spLocks noChangeArrowheads="1"/>
                        </wps:cNvSpPr>
                        <wps:spPr bwMode="auto">
                          <a:xfrm>
                            <a:off x="4037330" y="1927225"/>
                            <a:ext cx="5207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6"/>
                                  <w:szCs w:val="16"/>
                                </w:rPr>
                                <w:t>0</w:t>
                              </w:r>
                            </w:p>
                          </w:txbxContent>
                        </wps:txbx>
                        <wps:bodyPr rot="0" vert="horz" wrap="none" lIns="0" tIns="0" rIns="0" bIns="0" anchor="t" anchorCtr="0">
                          <a:spAutoFit/>
                        </wps:bodyPr>
                      </wps:wsp>
                      <wps:wsp>
                        <wps:cNvPr id="789" name="Rectangle 849"/>
                        <wps:cNvSpPr>
                          <a:spLocks noChangeArrowheads="1"/>
                        </wps:cNvSpPr>
                        <wps:spPr bwMode="auto">
                          <a:xfrm>
                            <a:off x="4493260" y="1927225"/>
                            <a:ext cx="5207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6"/>
                                  <w:szCs w:val="16"/>
                                </w:rPr>
                                <w:t>0</w:t>
                              </w:r>
                            </w:p>
                          </w:txbxContent>
                        </wps:txbx>
                        <wps:bodyPr rot="0" vert="horz" wrap="none" lIns="0" tIns="0" rIns="0" bIns="0" anchor="t" anchorCtr="0">
                          <a:spAutoFit/>
                        </wps:bodyPr>
                      </wps:wsp>
                      <wps:wsp>
                        <wps:cNvPr id="790" name="Rectangle 850"/>
                        <wps:cNvSpPr>
                          <a:spLocks noChangeArrowheads="1"/>
                        </wps:cNvSpPr>
                        <wps:spPr bwMode="auto">
                          <a:xfrm>
                            <a:off x="4949190" y="1927225"/>
                            <a:ext cx="5207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6"/>
                                  <w:szCs w:val="16"/>
                                </w:rPr>
                                <w:t>6</w:t>
                              </w:r>
                            </w:p>
                          </w:txbxContent>
                        </wps:txbx>
                        <wps:bodyPr rot="0" vert="horz" wrap="none" lIns="0" tIns="0" rIns="0" bIns="0" anchor="t" anchorCtr="0">
                          <a:spAutoFit/>
                        </wps:bodyPr>
                      </wps:wsp>
                      <wps:wsp>
                        <wps:cNvPr id="791" name="Rectangle 851"/>
                        <wps:cNvSpPr>
                          <a:spLocks noChangeArrowheads="1"/>
                        </wps:cNvSpPr>
                        <wps:spPr bwMode="auto">
                          <a:xfrm>
                            <a:off x="5040630" y="1927225"/>
                            <a:ext cx="89598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6"/>
                                  <w:szCs w:val="16"/>
                                </w:rPr>
                                <w:t>1   -3    4   -8    12   -18</w:t>
                              </w:r>
                            </w:p>
                          </w:txbxContent>
                        </wps:txbx>
                        <wps:bodyPr rot="0" vert="horz" wrap="none" lIns="0" tIns="0" rIns="0" bIns="0" anchor="t" anchorCtr="0">
                          <a:spAutoFit/>
                        </wps:bodyPr>
                      </wps:wsp>
                      <wps:wsp>
                        <wps:cNvPr id="792" name="Rectangle 852"/>
                        <wps:cNvSpPr>
                          <a:spLocks noChangeArrowheads="1"/>
                        </wps:cNvSpPr>
                        <wps:spPr bwMode="auto">
                          <a:xfrm>
                            <a:off x="22860" y="2063750"/>
                            <a:ext cx="37147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6"/>
                                  <w:szCs w:val="16"/>
                                </w:rPr>
                                <w:t xml:space="preserve">   texture</w:t>
                              </w:r>
                            </w:p>
                          </w:txbxContent>
                        </wps:txbx>
                        <wps:bodyPr rot="0" vert="horz" wrap="none" lIns="0" tIns="0" rIns="0" bIns="0" anchor="t" anchorCtr="0">
                          <a:spAutoFit/>
                        </wps:bodyPr>
                      </wps:wsp>
                      <wps:wsp>
                        <wps:cNvPr id="793" name="Rectangle 853"/>
                        <wps:cNvSpPr>
                          <a:spLocks noChangeArrowheads="1"/>
                        </wps:cNvSpPr>
                        <wps:spPr bwMode="auto">
                          <a:xfrm>
                            <a:off x="478790" y="2063750"/>
                            <a:ext cx="5080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6"/>
                                  <w:szCs w:val="16"/>
                                </w:rPr>
                                <w:t>=</w:t>
                              </w:r>
                            </w:p>
                          </w:txbxContent>
                        </wps:txbx>
                        <wps:bodyPr rot="0" vert="horz" wrap="none" lIns="0" tIns="0" rIns="0" bIns="0" anchor="t" anchorCtr="0">
                          <a:spAutoFit/>
                        </wps:bodyPr>
                      </wps:wsp>
                      <wps:wsp>
                        <wps:cNvPr id="794" name="Rectangle 854"/>
                        <wps:cNvSpPr>
                          <a:spLocks noChangeArrowheads="1"/>
                        </wps:cNvSpPr>
                        <wps:spPr bwMode="auto">
                          <a:xfrm>
                            <a:off x="1299845" y="2063750"/>
                            <a:ext cx="5207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6"/>
                                  <w:szCs w:val="16"/>
                                </w:rPr>
                                <w:t>0</w:t>
                              </w:r>
                            </w:p>
                          </w:txbxContent>
                        </wps:txbx>
                        <wps:bodyPr rot="0" vert="horz" wrap="none" lIns="0" tIns="0" rIns="0" bIns="0" anchor="t" anchorCtr="0">
                          <a:spAutoFit/>
                        </wps:bodyPr>
                      </wps:wsp>
                      <wps:wsp>
                        <wps:cNvPr id="795" name="Rectangle 855"/>
                        <wps:cNvSpPr>
                          <a:spLocks noChangeArrowheads="1"/>
                        </wps:cNvSpPr>
                        <wps:spPr bwMode="auto">
                          <a:xfrm>
                            <a:off x="1670685" y="2063750"/>
                            <a:ext cx="13652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6"/>
                                  <w:szCs w:val="16"/>
                                </w:rPr>
                                <w:t>FSL</w:t>
                              </w:r>
                            </w:p>
                          </w:txbxContent>
                        </wps:txbx>
                        <wps:bodyPr rot="0" vert="horz" wrap="none" lIns="0" tIns="0" rIns="0" bIns="0" anchor="t" anchorCtr="0">
                          <a:spAutoFit/>
                        </wps:bodyPr>
                      </wps:wsp>
                      <wps:wsp>
                        <wps:cNvPr id="796" name="Rectangle 856"/>
                        <wps:cNvSpPr>
                          <a:spLocks noChangeArrowheads="1"/>
                        </wps:cNvSpPr>
                        <wps:spPr bwMode="auto">
                          <a:xfrm>
                            <a:off x="22860" y="2200910"/>
                            <a:ext cx="39179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6"/>
                                  <w:szCs w:val="16"/>
                                </w:rPr>
                                <w:t xml:space="preserve">   landuse</w:t>
                              </w:r>
                            </w:p>
                          </w:txbxContent>
                        </wps:txbx>
                        <wps:bodyPr rot="0" vert="horz" wrap="none" lIns="0" tIns="0" rIns="0" bIns="0" anchor="t" anchorCtr="0">
                          <a:spAutoFit/>
                        </wps:bodyPr>
                      </wps:wsp>
                      <wps:wsp>
                        <wps:cNvPr id="797" name="Rectangle 857"/>
                        <wps:cNvSpPr>
                          <a:spLocks noChangeArrowheads="1"/>
                        </wps:cNvSpPr>
                        <wps:spPr bwMode="auto">
                          <a:xfrm>
                            <a:off x="478790" y="2200910"/>
                            <a:ext cx="5080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6"/>
                                  <w:szCs w:val="16"/>
                                </w:rPr>
                                <w:t>=</w:t>
                              </w:r>
                            </w:p>
                          </w:txbxContent>
                        </wps:txbx>
                        <wps:bodyPr rot="0" vert="horz" wrap="none" lIns="0" tIns="0" rIns="0" bIns="0" anchor="t" anchorCtr="0">
                          <a:spAutoFit/>
                        </wps:bodyPr>
                      </wps:wsp>
                      <wps:wsp>
                        <wps:cNvPr id="798" name="Rectangle 858"/>
                        <wps:cNvSpPr>
                          <a:spLocks noChangeArrowheads="1"/>
                        </wps:cNvSpPr>
                        <wps:spPr bwMode="auto">
                          <a:xfrm>
                            <a:off x="1299845" y="2200910"/>
                            <a:ext cx="5207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6"/>
                                  <w:szCs w:val="16"/>
                                </w:rPr>
                                <w:t>0</w:t>
                              </w:r>
                            </w:p>
                          </w:txbxContent>
                        </wps:txbx>
                        <wps:bodyPr rot="0" vert="horz" wrap="none" lIns="0" tIns="0" rIns="0" bIns="0" anchor="t" anchorCtr="0">
                          <a:spAutoFit/>
                        </wps:bodyPr>
                      </wps:wsp>
                      <wps:wsp>
                        <wps:cNvPr id="799" name="Rectangle 859"/>
                        <wps:cNvSpPr>
                          <a:spLocks noChangeArrowheads="1"/>
                        </wps:cNvSpPr>
                        <wps:spPr bwMode="auto">
                          <a:xfrm>
                            <a:off x="1630680" y="2200910"/>
                            <a:ext cx="17589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6"/>
                                  <w:szCs w:val="16"/>
                                </w:rPr>
                                <w:t>past</w:t>
                              </w:r>
                            </w:p>
                          </w:txbxContent>
                        </wps:txbx>
                        <wps:bodyPr rot="0" vert="horz" wrap="none" lIns="0" tIns="0" rIns="0" bIns="0" anchor="t" anchorCtr="0">
                          <a:spAutoFit/>
                        </wps:bodyPr>
                      </wps:wsp>
                      <wps:wsp>
                        <wps:cNvPr id="800" name="Line 860"/>
                        <wps:cNvCnPr/>
                        <wps:spPr bwMode="auto">
                          <a:xfrm>
                            <a:off x="5474335" y="0"/>
                            <a:ext cx="0" cy="192151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801" name="Rectangle 861"/>
                        <wps:cNvSpPr>
                          <a:spLocks noChangeArrowheads="1"/>
                        </wps:cNvSpPr>
                        <wps:spPr bwMode="auto">
                          <a:xfrm>
                            <a:off x="5474335" y="0"/>
                            <a:ext cx="5715" cy="192151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02" name="Line 862"/>
                        <wps:cNvCnPr/>
                        <wps:spPr bwMode="auto">
                          <a:xfrm>
                            <a:off x="5930265" y="0"/>
                            <a:ext cx="0" cy="192151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803" name="Rectangle 863"/>
                        <wps:cNvSpPr>
                          <a:spLocks noChangeArrowheads="1"/>
                        </wps:cNvSpPr>
                        <wps:spPr bwMode="auto">
                          <a:xfrm>
                            <a:off x="5930265" y="0"/>
                            <a:ext cx="5715" cy="192151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04" name="Line 864"/>
                        <wps:cNvCnPr/>
                        <wps:spPr bwMode="auto">
                          <a:xfrm>
                            <a:off x="0" y="0"/>
                            <a:ext cx="635" cy="233172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805" name="Rectangle 865"/>
                        <wps:cNvSpPr>
                          <a:spLocks noChangeArrowheads="1"/>
                        </wps:cNvSpPr>
                        <wps:spPr bwMode="auto">
                          <a:xfrm>
                            <a:off x="0" y="0"/>
                            <a:ext cx="5715" cy="233743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06" name="Line 866"/>
                        <wps:cNvCnPr/>
                        <wps:spPr bwMode="auto">
                          <a:xfrm>
                            <a:off x="455930" y="0"/>
                            <a:ext cx="635" cy="233172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807" name="Rectangle 867"/>
                        <wps:cNvSpPr>
                          <a:spLocks noChangeArrowheads="1"/>
                        </wps:cNvSpPr>
                        <wps:spPr bwMode="auto">
                          <a:xfrm>
                            <a:off x="455930" y="0"/>
                            <a:ext cx="5715" cy="233743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08" name="Line 868"/>
                        <wps:cNvCnPr/>
                        <wps:spPr bwMode="auto">
                          <a:xfrm>
                            <a:off x="912495" y="0"/>
                            <a:ext cx="635" cy="233172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809" name="Rectangle 869"/>
                        <wps:cNvSpPr>
                          <a:spLocks noChangeArrowheads="1"/>
                        </wps:cNvSpPr>
                        <wps:spPr bwMode="auto">
                          <a:xfrm>
                            <a:off x="912495" y="0"/>
                            <a:ext cx="5715" cy="233743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10" name="Line 870"/>
                        <wps:cNvCnPr/>
                        <wps:spPr bwMode="auto">
                          <a:xfrm>
                            <a:off x="1368425" y="0"/>
                            <a:ext cx="635" cy="233172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811" name="Rectangle 871"/>
                        <wps:cNvSpPr>
                          <a:spLocks noChangeArrowheads="1"/>
                        </wps:cNvSpPr>
                        <wps:spPr bwMode="auto">
                          <a:xfrm>
                            <a:off x="1368425" y="0"/>
                            <a:ext cx="5715" cy="233743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12" name="Line 872"/>
                        <wps:cNvCnPr/>
                        <wps:spPr bwMode="auto">
                          <a:xfrm>
                            <a:off x="1824990" y="0"/>
                            <a:ext cx="635" cy="233172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813" name="Rectangle 873"/>
                        <wps:cNvSpPr>
                          <a:spLocks noChangeArrowheads="1"/>
                        </wps:cNvSpPr>
                        <wps:spPr bwMode="auto">
                          <a:xfrm>
                            <a:off x="1824990" y="0"/>
                            <a:ext cx="5715" cy="233743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14" name="Line 874"/>
                        <wps:cNvCnPr/>
                        <wps:spPr bwMode="auto">
                          <a:xfrm>
                            <a:off x="2280920" y="0"/>
                            <a:ext cx="635" cy="233172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815" name="Rectangle 875"/>
                        <wps:cNvSpPr>
                          <a:spLocks noChangeArrowheads="1"/>
                        </wps:cNvSpPr>
                        <wps:spPr bwMode="auto">
                          <a:xfrm>
                            <a:off x="2280920" y="0"/>
                            <a:ext cx="5715" cy="233743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16" name="Line 876"/>
                        <wps:cNvCnPr/>
                        <wps:spPr bwMode="auto">
                          <a:xfrm>
                            <a:off x="2736850" y="0"/>
                            <a:ext cx="635" cy="233172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817" name="Rectangle 877"/>
                        <wps:cNvSpPr>
                          <a:spLocks noChangeArrowheads="1"/>
                        </wps:cNvSpPr>
                        <wps:spPr bwMode="auto">
                          <a:xfrm>
                            <a:off x="2736850" y="0"/>
                            <a:ext cx="5715" cy="233743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18" name="Line 878"/>
                        <wps:cNvCnPr/>
                        <wps:spPr bwMode="auto">
                          <a:xfrm>
                            <a:off x="3193415" y="0"/>
                            <a:ext cx="635" cy="233172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819" name="Rectangle 879"/>
                        <wps:cNvSpPr>
                          <a:spLocks noChangeArrowheads="1"/>
                        </wps:cNvSpPr>
                        <wps:spPr bwMode="auto">
                          <a:xfrm>
                            <a:off x="3193415" y="0"/>
                            <a:ext cx="5715" cy="233743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20" name="Line 880"/>
                        <wps:cNvCnPr/>
                        <wps:spPr bwMode="auto">
                          <a:xfrm>
                            <a:off x="3649345" y="0"/>
                            <a:ext cx="635" cy="233172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821" name="Rectangle 881"/>
                        <wps:cNvSpPr>
                          <a:spLocks noChangeArrowheads="1"/>
                        </wps:cNvSpPr>
                        <wps:spPr bwMode="auto">
                          <a:xfrm>
                            <a:off x="3649345" y="0"/>
                            <a:ext cx="5715" cy="233743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22" name="Line 882"/>
                        <wps:cNvCnPr/>
                        <wps:spPr bwMode="auto">
                          <a:xfrm>
                            <a:off x="4105275" y="0"/>
                            <a:ext cx="635" cy="233172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823" name="Rectangle 883"/>
                        <wps:cNvSpPr>
                          <a:spLocks noChangeArrowheads="1"/>
                        </wps:cNvSpPr>
                        <wps:spPr bwMode="auto">
                          <a:xfrm>
                            <a:off x="4105275" y="0"/>
                            <a:ext cx="5715" cy="233743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24" name="Line 884"/>
                        <wps:cNvCnPr/>
                        <wps:spPr bwMode="auto">
                          <a:xfrm>
                            <a:off x="4561840" y="0"/>
                            <a:ext cx="635" cy="233172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825" name="Rectangle 885"/>
                        <wps:cNvSpPr>
                          <a:spLocks noChangeArrowheads="1"/>
                        </wps:cNvSpPr>
                        <wps:spPr bwMode="auto">
                          <a:xfrm>
                            <a:off x="4561840" y="0"/>
                            <a:ext cx="5715" cy="233743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26" name="Line 886"/>
                        <wps:cNvCnPr/>
                        <wps:spPr bwMode="auto">
                          <a:xfrm>
                            <a:off x="5017770" y="0"/>
                            <a:ext cx="635" cy="233172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827" name="Rectangle 887"/>
                        <wps:cNvSpPr>
                          <a:spLocks noChangeArrowheads="1"/>
                        </wps:cNvSpPr>
                        <wps:spPr bwMode="auto">
                          <a:xfrm>
                            <a:off x="5017770" y="0"/>
                            <a:ext cx="5715" cy="233743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28" name="Line 888"/>
                        <wps:cNvCnPr/>
                        <wps:spPr bwMode="auto">
                          <a:xfrm>
                            <a:off x="5474335" y="2058035"/>
                            <a:ext cx="635" cy="27368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829" name="Rectangle 889"/>
                        <wps:cNvSpPr>
                          <a:spLocks noChangeArrowheads="1"/>
                        </wps:cNvSpPr>
                        <wps:spPr bwMode="auto">
                          <a:xfrm>
                            <a:off x="5474335" y="2058035"/>
                            <a:ext cx="5715" cy="27940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30" name="Line 890"/>
                        <wps:cNvCnPr/>
                        <wps:spPr bwMode="auto">
                          <a:xfrm>
                            <a:off x="5930265" y="2058035"/>
                            <a:ext cx="635" cy="27368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831" name="Rectangle 891"/>
                        <wps:cNvSpPr>
                          <a:spLocks noChangeArrowheads="1"/>
                        </wps:cNvSpPr>
                        <wps:spPr bwMode="auto">
                          <a:xfrm>
                            <a:off x="5930265" y="2058035"/>
                            <a:ext cx="5715" cy="27940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32" name="Line 892"/>
                        <wps:cNvCnPr/>
                        <wps:spPr bwMode="auto">
                          <a:xfrm>
                            <a:off x="0" y="0"/>
                            <a:ext cx="5935980"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833" name="Rectangle 893"/>
                        <wps:cNvSpPr>
                          <a:spLocks noChangeArrowheads="1"/>
                        </wps:cNvSpPr>
                        <wps:spPr bwMode="auto">
                          <a:xfrm>
                            <a:off x="0" y="0"/>
                            <a:ext cx="5941695" cy="571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34" name="Line 894"/>
                        <wps:cNvCnPr/>
                        <wps:spPr bwMode="auto">
                          <a:xfrm>
                            <a:off x="0" y="136525"/>
                            <a:ext cx="5935980"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835" name="Rectangle 895"/>
                        <wps:cNvSpPr>
                          <a:spLocks noChangeArrowheads="1"/>
                        </wps:cNvSpPr>
                        <wps:spPr bwMode="auto">
                          <a:xfrm>
                            <a:off x="0" y="136525"/>
                            <a:ext cx="5941695" cy="571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36" name="Line 896"/>
                        <wps:cNvCnPr/>
                        <wps:spPr bwMode="auto">
                          <a:xfrm>
                            <a:off x="0" y="273685"/>
                            <a:ext cx="5935980"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837" name="Rectangle 897"/>
                        <wps:cNvSpPr>
                          <a:spLocks noChangeArrowheads="1"/>
                        </wps:cNvSpPr>
                        <wps:spPr bwMode="auto">
                          <a:xfrm>
                            <a:off x="0" y="273685"/>
                            <a:ext cx="5941695" cy="571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38" name="Line 898"/>
                        <wps:cNvCnPr/>
                        <wps:spPr bwMode="auto">
                          <a:xfrm>
                            <a:off x="0" y="410210"/>
                            <a:ext cx="5935980"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839" name="Rectangle 899"/>
                        <wps:cNvSpPr>
                          <a:spLocks noChangeArrowheads="1"/>
                        </wps:cNvSpPr>
                        <wps:spPr bwMode="auto">
                          <a:xfrm>
                            <a:off x="0" y="410210"/>
                            <a:ext cx="5941695" cy="571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40" name="Line 900"/>
                        <wps:cNvCnPr/>
                        <wps:spPr bwMode="auto">
                          <a:xfrm>
                            <a:off x="0" y="547370"/>
                            <a:ext cx="5935980"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841" name="Rectangle 901"/>
                        <wps:cNvSpPr>
                          <a:spLocks noChangeArrowheads="1"/>
                        </wps:cNvSpPr>
                        <wps:spPr bwMode="auto">
                          <a:xfrm>
                            <a:off x="0" y="547370"/>
                            <a:ext cx="5941695" cy="571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42" name="Line 902"/>
                        <wps:cNvCnPr/>
                        <wps:spPr bwMode="auto">
                          <a:xfrm>
                            <a:off x="0" y="683895"/>
                            <a:ext cx="5935980"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843" name="Rectangle 903"/>
                        <wps:cNvSpPr>
                          <a:spLocks noChangeArrowheads="1"/>
                        </wps:cNvSpPr>
                        <wps:spPr bwMode="auto">
                          <a:xfrm>
                            <a:off x="0" y="683895"/>
                            <a:ext cx="5941695" cy="571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44" name="Line 904"/>
                        <wps:cNvCnPr/>
                        <wps:spPr bwMode="auto">
                          <a:xfrm>
                            <a:off x="0" y="821055"/>
                            <a:ext cx="5935980"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845" name="Rectangle 905"/>
                        <wps:cNvSpPr>
                          <a:spLocks noChangeArrowheads="1"/>
                        </wps:cNvSpPr>
                        <wps:spPr bwMode="auto">
                          <a:xfrm>
                            <a:off x="0" y="821055"/>
                            <a:ext cx="5941695" cy="571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46" name="Line 906"/>
                        <wps:cNvCnPr/>
                        <wps:spPr bwMode="auto">
                          <a:xfrm>
                            <a:off x="0" y="957580"/>
                            <a:ext cx="5935980"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847" name="Rectangle 907"/>
                        <wps:cNvSpPr>
                          <a:spLocks noChangeArrowheads="1"/>
                        </wps:cNvSpPr>
                        <wps:spPr bwMode="auto">
                          <a:xfrm>
                            <a:off x="0" y="957580"/>
                            <a:ext cx="5941695" cy="571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48" name="Line 908"/>
                        <wps:cNvCnPr/>
                        <wps:spPr bwMode="auto">
                          <a:xfrm>
                            <a:off x="0" y="1094740"/>
                            <a:ext cx="5935980"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849" name="Rectangle 909"/>
                        <wps:cNvSpPr>
                          <a:spLocks noChangeArrowheads="1"/>
                        </wps:cNvSpPr>
                        <wps:spPr bwMode="auto">
                          <a:xfrm>
                            <a:off x="0" y="1094740"/>
                            <a:ext cx="5941695" cy="571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50" name="Line 910"/>
                        <wps:cNvCnPr/>
                        <wps:spPr bwMode="auto">
                          <a:xfrm>
                            <a:off x="0" y="1231265"/>
                            <a:ext cx="5935980"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851" name="Rectangle 911"/>
                        <wps:cNvSpPr>
                          <a:spLocks noChangeArrowheads="1"/>
                        </wps:cNvSpPr>
                        <wps:spPr bwMode="auto">
                          <a:xfrm>
                            <a:off x="0" y="1231265"/>
                            <a:ext cx="5941695" cy="571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52" name="Line 912"/>
                        <wps:cNvCnPr/>
                        <wps:spPr bwMode="auto">
                          <a:xfrm>
                            <a:off x="0" y="1368425"/>
                            <a:ext cx="5935980"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853" name="Rectangle 913"/>
                        <wps:cNvSpPr>
                          <a:spLocks noChangeArrowheads="1"/>
                        </wps:cNvSpPr>
                        <wps:spPr bwMode="auto">
                          <a:xfrm>
                            <a:off x="0" y="1368425"/>
                            <a:ext cx="5941695" cy="571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54" name="Line 914"/>
                        <wps:cNvCnPr/>
                        <wps:spPr bwMode="auto">
                          <a:xfrm>
                            <a:off x="0" y="1504950"/>
                            <a:ext cx="5935980"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855" name="Rectangle 915"/>
                        <wps:cNvSpPr>
                          <a:spLocks noChangeArrowheads="1"/>
                        </wps:cNvSpPr>
                        <wps:spPr bwMode="auto">
                          <a:xfrm>
                            <a:off x="0" y="1504950"/>
                            <a:ext cx="5941695" cy="571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56" name="Line 916"/>
                        <wps:cNvCnPr/>
                        <wps:spPr bwMode="auto">
                          <a:xfrm>
                            <a:off x="0" y="1642110"/>
                            <a:ext cx="5935980"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857" name="Rectangle 917"/>
                        <wps:cNvSpPr>
                          <a:spLocks noChangeArrowheads="1"/>
                        </wps:cNvSpPr>
                        <wps:spPr bwMode="auto">
                          <a:xfrm>
                            <a:off x="0" y="1642110"/>
                            <a:ext cx="5941695" cy="571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58" name="Line 918"/>
                        <wps:cNvCnPr/>
                        <wps:spPr bwMode="auto">
                          <a:xfrm>
                            <a:off x="0" y="1778635"/>
                            <a:ext cx="5935980"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859" name="Rectangle 919"/>
                        <wps:cNvSpPr>
                          <a:spLocks noChangeArrowheads="1"/>
                        </wps:cNvSpPr>
                        <wps:spPr bwMode="auto">
                          <a:xfrm>
                            <a:off x="0" y="1778635"/>
                            <a:ext cx="5941695" cy="571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60" name="Line 920"/>
                        <wps:cNvCnPr/>
                        <wps:spPr bwMode="auto">
                          <a:xfrm>
                            <a:off x="0" y="1915795"/>
                            <a:ext cx="5935980"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861" name="Rectangle 921"/>
                        <wps:cNvSpPr>
                          <a:spLocks noChangeArrowheads="1"/>
                        </wps:cNvSpPr>
                        <wps:spPr bwMode="auto">
                          <a:xfrm>
                            <a:off x="0" y="1915795"/>
                            <a:ext cx="5941695" cy="571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62" name="Line 922"/>
                        <wps:cNvCnPr/>
                        <wps:spPr bwMode="auto">
                          <a:xfrm>
                            <a:off x="0" y="2052320"/>
                            <a:ext cx="5935980"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863" name="Rectangle 923"/>
                        <wps:cNvSpPr>
                          <a:spLocks noChangeArrowheads="1"/>
                        </wps:cNvSpPr>
                        <wps:spPr bwMode="auto">
                          <a:xfrm>
                            <a:off x="0" y="2052320"/>
                            <a:ext cx="5941695" cy="571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64" name="Line 924"/>
                        <wps:cNvCnPr/>
                        <wps:spPr bwMode="auto">
                          <a:xfrm>
                            <a:off x="0" y="2189480"/>
                            <a:ext cx="5935980"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865" name="Rectangle 925"/>
                        <wps:cNvSpPr>
                          <a:spLocks noChangeArrowheads="1"/>
                        </wps:cNvSpPr>
                        <wps:spPr bwMode="auto">
                          <a:xfrm>
                            <a:off x="0" y="2189480"/>
                            <a:ext cx="5941695" cy="571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66" name="Line 926"/>
                        <wps:cNvCnPr/>
                        <wps:spPr bwMode="auto">
                          <a:xfrm>
                            <a:off x="0" y="2326005"/>
                            <a:ext cx="5935980"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867" name="Rectangle 927"/>
                        <wps:cNvSpPr>
                          <a:spLocks noChangeArrowheads="1"/>
                        </wps:cNvSpPr>
                        <wps:spPr bwMode="auto">
                          <a:xfrm>
                            <a:off x="0" y="2326005"/>
                            <a:ext cx="5941695" cy="571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c:wpc>
                  </a:graphicData>
                </a:graphic>
              </wp:inline>
            </w:drawing>
          </mc:Choice>
          <mc:Fallback>
            <w:pict>
              <v:group id="Canvas 868" o:spid="_x0000_s1637" editas="canvas" style="width:467.45pt;height:183.6pt;mso-position-horizontal-relative:char;mso-position-vertical-relative:line" coordsize="59366,233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">
                <v:shape id="_x0000_s1638" type="#_x0000_t75" style="position:absolute;width:59366;height:23317;visibility:visible;mso-wrap-style:square">
                  <v:fill o:detectmouseclick="t"/>
                  <v:path o:connecttype="none"/>
                </v:shape>
                <v:rect id="Rectangle 732" o:spid="_x0000_s1639" style="position:absolute;left:228;top:114;width:3867;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k6GsIA&#10;AADcAAAADwAAAGRycy9kb3ducmV2LnhtbESPzYoCMRCE78K+Q2hhb5pxDq6MRhFBcMWLow/QTHp+&#10;MOkMSdaZfXuzIOyxqKqvqM1utEY8yYfOsYLFPANBXDndcaPgfjvOViBCRNZoHJOCXwqw235MNlho&#10;N/CVnmVsRIJwKFBBG2NfSBmqliyGueuJk1c7bzEm6RupPQ4Jbo3Ms2wpLXacFlrs6dBS9Sh/rAJ5&#10;K4/DqjQ+c+e8vpjv07Ump9TndNyvQUQa43/43T5pBcuvHP7OpCMgt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KToawgAAANwAAAAPAAAAAAAAAAAAAAAAAJgCAABkcnMvZG93&#10;bnJldi54bWxQSwUGAAAAAAQABAD1AAAAhwMAAAAA&#10;" filled="f" stroked="f">
                  <v:textbox style="mso-fit-shape-to-text:t" inset="0,0,0,0">
                    <w:txbxContent>
                      <w:p w:rsidR="002A6D8B" w:rsidRDefault="002A6D8B">
                        <w:r>
                          <w:rPr>
                            <w:rFonts w:ascii="Calibri" w:hAnsi="Calibri" w:cs="Calibri"/>
                            <w:color w:val="000000"/>
                            <w:sz w:val="16"/>
                            <w:szCs w:val="16"/>
                          </w:rPr>
                          <w:t>calibratio</w:t>
                        </w:r>
                      </w:p>
                    </w:txbxContent>
                  </v:textbox>
                </v:rect>
                <v:rect id="Rectangle 733" o:spid="_x0000_s1640" style="position:absolute;left:4787;top:114;width:235;height:146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WfgcIA&#10;AADcAAAADwAAAGRycy9kb3ducmV2LnhtbESPzYoCMRCE74LvEFrYm2ZUcGXWKCIIKl4c9wGaSc8P&#10;Jp0hyTqzb78RhD0WVfUVtdkN1ogn+dA6VjCfZSCIS6dbrhV834/TNYgQkTUax6TglwLstuPRBnPt&#10;er7Rs4i1SBAOOSpoYuxyKUPZkMUwcx1x8irnLcYkfS21xz7BrZGLLFtJiy2nhQY7OjRUPoofq0De&#10;i2O/LozP3GVRXc35dKvIKfUxGfZfICIN8T/8bp+0gtXnEl5n0hGQ2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ZZ+BwgAAANwAAAAPAAAAAAAAAAAAAAAAAJgCAABkcnMvZG93&#10;bnJldi54bWxQSwUGAAAAAAQABAD1AAAAhwMAAAAA&#10;" filled="f" stroked="f">
                  <v:textbox style="mso-fit-shape-to-text:t" inset="0,0,0,0">
                    <w:txbxContent>
                      <w:p w:rsidR="002A6D8B" w:rsidRDefault="002A6D8B">
                        <w:r>
                          <w:rPr>
                            <w:rFonts w:ascii="Calibri" w:hAnsi="Calibri" w:cs="Calibri"/>
                            <w:color w:val="000000"/>
                            <w:sz w:val="16"/>
                            <w:szCs w:val="16"/>
                          </w:rPr>
                          <w:t xml:space="preserve"> </w:t>
                        </w:r>
                      </w:p>
                    </w:txbxContent>
                  </v:textbox>
                </v:rect>
                <v:rect id="Rectangle 734" o:spid="_x0000_s1641" style="position:absolute;left:9353;top:114;width:235;height:146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4wH9cIA&#10;AADcAAAADwAAAGRycy9kb3ducmV2LnhtbESPzYoCMRCE74LvEFrYm2YUcWXWKCIIKl4c9wGaSc8P&#10;Jp0hyTqzb78RhD0WVfUVtdkN1ogn+dA6VjCfZSCIS6dbrhV834/TNYgQkTUax6TglwLstuPRBnPt&#10;er7Rs4i1SBAOOSpoYuxyKUPZkMUwcx1x8irnLcYkfS21xz7BrZGLLFtJiy2nhQY7OjRUPoofq0De&#10;i2O/LozP3GVRXc35dKvIKfUxGfZfICIN8T/8bp+0gtXnEl5n0hGQ2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jAf1wgAAANwAAAAPAAAAAAAAAAAAAAAAAJgCAABkcnMvZG93&#10;bnJldi54bWxQSwUGAAAAAAQABAD1AAAAhwMAAAAA&#10;" filled="f" stroked="f">
                  <v:textbox style="mso-fit-shape-to-text:t" inset="0,0,0,0">
                    <w:txbxContent>
                      <w:p w:rsidR="002A6D8B" w:rsidRDefault="002A6D8B">
                        <w:r>
                          <w:rPr>
                            <w:rFonts w:ascii="Calibri" w:hAnsi="Calibri" w:cs="Calibri"/>
                            <w:color w:val="000000"/>
                            <w:sz w:val="16"/>
                            <w:szCs w:val="16"/>
                          </w:rPr>
                          <w:t xml:space="preserve"> </w:t>
                        </w:r>
                      </w:p>
                    </w:txbxContent>
                  </v:textbox>
                </v:rect>
                <v:rect id="Rectangle 735" o:spid="_x0000_s1642" style="position:absolute;left:3879;top:1479;width:521;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MCibsIA&#10;AADcAAAADwAAAGRycy9kb3ducmV2LnhtbESPzYoCMRCE74LvEFrYm2YUdGXWKCIIKl4c9wGaSc8P&#10;Jp0hyTqzb78RhD0WVfUVtdkN1ogn+dA6VjCfZSCIS6dbrhV834/TNYgQkTUax6TglwLstuPRBnPt&#10;er7Rs4i1SBAOOSpoYuxyKUPZkMUwcx1x8irnLcYkfS21xz7BrZGLLFtJiy2nhQY7OjRUPoofq0De&#10;i2O/LozP3GVRXc35dKvIKfUxGfZfICIN8T/8bp+0gtXnEl5n0hGQ2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wKJuwgAAANwAAAAPAAAAAAAAAAAAAAAAAJgCAABkcnMvZG93&#10;bnJldi54bWxQSwUGAAAAAAQABAD1AAAAhwMAAAAA&#10;" filled="f" stroked="f">
                  <v:textbox style="mso-fit-shape-to-text:t" inset="0,0,0,0">
                    <w:txbxContent>
                      <w:p w:rsidR="002A6D8B" w:rsidRDefault="002A6D8B">
                        <w:r>
                          <w:rPr>
                            <w:rFonts w:ascii="Calibri" w:hAnsi="Calibri" w:cs="Calibri"/>
                            <w:color w:val="000000"/>
                            <w:sz w:val="16"/>
                            <w:szCs w:val="16"/>
                          </w:rPr>
                          <w:t>8</w:t>
                        </w:r>
                      </w:p>
                    </w:txbxContent>
                  </v:textbox>
                </v:rect>
                <v:rect id="Rectangle 736" o:spid="_x0000_s1643" style="position:absolute;left:228;top:2851;width:2610;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I8GcIA&#10;AADcAAAADwAAAGRycy9kb3ducmV2LnhtbESPzYoCMRCE78K+Q2hhb5rRw6yMRhFBcMWLow/QTHp+&#10;MOkMSdaZfXuzIOyxqKqvqM1utEY8yYfOsYLFPANBXDndcaPgfjvOViBCRNZoHJOCXwqw235MNlho&#10;N/CVnmVsRIJwKFBBG2NfSBmqliyGueuJk1c7bzEm6RupPQ4Jbo1cZlkuLXacFlrs6dBS9Sh/rAJ5&#10;K4/DqjQ+c+dlfTHfp2tNTqnP6bhfg4g0xv/wu33SCvKvHP7OpCMgt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EjwZwgAAANwAAAAPAAAAAAAAAAAAAAAAAJgCAABkcnMvZG93&#10;bnJldi54bWxQSwUGAAAAAAQABAD1AAAAhwMAAAAA&#10;" filled="f" stroked="f">
                  <v:textbox style="mso-fit-shape-to-text:t" inset="0,0,0,0">
                    <w:txbxContent>
                      <w:p w:rsidR="002A6D8B" w:rsidRDefault="002A6D8B">
                        <w:r>
                          <w:rPr>
                            <w:rFonts w:ascii="Calibri" w:hAnsi="Calibri" w:cs="Calibri"/>
                            <w:color w:val="000000"/>
                            <w:sz w:val="16"/>
                            <w:szCs w:val="16"/>
                          </w:rPr>
                          <w:t>NAME</w:t>
                        </w:r>
                      </w:p>
                    </w:txbxContent>
                  </v:textbox>
                </v:rect>
                <v:rect id="Rectangle 737" o:spid="_x0000_s1644" style="position:absolute;left:4787;top:2851;width:4337;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6ZgsEA&#10;AADcAAAADwAAAGRycy9kb3ducmV2LnhtbESPzYoCMRCE7wu+Q2jB25rRg8qsUUQQVLw47gM0k54f&#10;TDpDEp3x7Y2wsMeiqr6i1tvBGvEkH1rHCmbTDARx6XTLtYLf2+F7BSJEZI3GMSl4UYDtZvS1xly7&#10;nq/0LGItEoRDjgqaGLtcylA2ZDFMXUecvMp5izFJX0vtsU9wa+Q8yxbSYstpocGO9g2V9+JhFchb&#10;cehXhfGZO8+rizkdrxU5pSbjYfcDItIQ/8N/7aNWsFgu4XMmHQG5e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9emYLBAAAA3AAAAA8AAAAAAAAAAAAAAAAAmAIAAGRycy9kb3du&#10;cmV2LnhtbFBLBQYAAAAABAAEAPUAAACGAwAAAAA=&#10;" filled="f" stroked="f">
                  <v:textbox style="mso-fit-shape-to-text:t" inset="0,0,0,0">
                    <w:txbxContent>
                      <w:p w:rsidR="002A6D8B" w:rsidRDefault="002A6D8B">
                        <w:r>
                          <w:rPr>
                            <w:rFonts w:ascii="Calibri" w:hAnsi="Calibri" w:cs="Calibri"/>
                            <w:color w:val="000000"/>
                            <w:sz w:val="16"/>
                            <w:szCs w:val="16"/>
                          </w:rPr>
                          <w:t>CHG_TYPE</w:t>
                        </w:r>
                      </w:p>
                    </w:txbxContent>
                  </v:textbox>
                </v:rect>
                <v:rect id="Rectangle 738" o:spid="_x0000_s1645" style="position:absolute;left:9353;top:2851;width:1594;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EN8MAA&#10;AADcAAAADwAAAGRycy9kb3ducmV2LnhtbERPS2rDMBDdF3IHMYHsGrlZpMa1HEohkIRsYvcAgzX+&#10;UGlkJCV2b18tAl0+3r88LNaIB/kwOlbwts1AELdOj9wr+G6OrzmIEJE1Gsek4JcCHKrVS4mFdjPf&#10;6FHHXqQQDgUqGGKcCilDO5DFsHUTceI65y3GBH0vtcc5hVsjd1m2lxZHTg0DTvQ1UPtT360C2dTH&#10;Oa+Nz9xl113N+XTryCm1WS+fHyAiLfFf/HSftIL9e1qbzqQjIK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sEN8MAAAADcAAAADwAAAAAAAAAAAAAAAACYAgAAZHJzL2Rvd25y&#10;ZXYueG1sUEsFBgAAAAAEAAQA9QAAAIUDAAAAAA==&#10;" filled="f" stroked="f">
                  <v:textbox style="mso-fit-shape-to-text:t" inset="0,0,0,0">
                    <w:txbxContent>
                      <w:p w:rsidR="002A6D8B" w:rsidRDefault="002A6D8B">
                        <w:r>
                          <w:rPr>
                            <w:rFonts w:ascii="Calibri" w:hAnsi="Calibri" w:cs="Calibri"/>
                            <w:color w:val="000000"/>
                            <w:sz w:val="16"/>
                            <w:szCs w:val="16"/>
                          </w:rPr>
                          <w:t>VAL</w:t>
                        </w:r>
                      </w:p>
                    </w:txbxContent>
                  </v:textbox>
                </v:rect>
                <v:rect id="Rectangle 739" o:spid="_x0000_s1646" style="position:absolute;left:15055;top:2851;width:2966;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2oa8IA&#10;AADcAAAADwAAAGRycy9kb3ducmV2LnhtbESPzYoCMRCE7wu+Q2jB25rRg+uORhFBUNmL4z5AM+n5&#10;waQzJNEZ394IC3ssquorar0drBEP8qF1rGA2zUAQl063XCv4vR4+lyBCRNZoHJOCJwXYbkYfa8y1&#10;6/lCjyLWIkE45KigibHLpQxlQxbD1HXEyauctxiT9LXUHvsEt0bOs2whLbacFhrsaN9QeSvuVoG8&#10;Fod+WRifufO8+jGn46Uip9RkPOxWICIN8T/81z5qBYuvb3ifSUdAb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jahrwgAAANwAAAAPAAAAAAAAAAAAAAAAAJgCAABkcnMvZG93&#10;bnJldi54bWxQSwUGAAAAAAQABAD1AAAAhwMAAAAA&#10;" filled="f" stroked="f">
                  <v:textbox style="mso-fit-shape-to-text:t" inset="0,0,0,0">
                    <w:txbxContent>
                      <w:p w:rsidR="002A6D8B" w:rsidRDefault="002A6D8B">
                        <w:r>
                          <w:rPr>
                            <w:rFonts w:ascii="Calibri" w:hAnsi="Calibri" w:cs="Calibri"/>
                            <w:color w:val="000000"/>
                            <w:sz w:val="16"/>
                            <w:szCs w:val="16"/>
                          </w:rPr>
                          <w:t>CONDS</w:t>
                        </w:r>
                      </w:p>
                    </w:txbxContent>
                  </v:textbox>
                </v:rect>
                <v:rect id="Rectangle 740" o:spid="_x0000_s1647" style="position:absolute;left:18472;top:2851;width:1994;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Jx0b0A&#10;AADcAAAADwAAAGRycy9kb3ducmV2LnhtbERPy4rCMBTdD/gP4QruxlQXUqpRRBB0cGP1Ay7N7QOT&#10;m5JE2/l7sxBcHs57sxutES/yoXOsYDHPQBBXTnfcKLjfjr85iBCRNRrHpOCfAuy2k58NFtoNfKVX&#10;GRuRQjgUqKCNsS+kDFVLFsPc9cSJq523GBP0jdQehxRujVxm2Upa7Dg1tNjToaXqUT6tAnkrj0Ne&#10;Gp+5v2V9MefTtSan1Gw67tcgIo3xK/64T1rBKk/z05l0BOT2D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xWJx0b0AAADcAAAADwAAAAAAAAAAAAAAAACYAgAAZHJzL2Rvd25yZXYu&#10;eG1sUEsFBgAAAAAEAAQA9QAAAIIDAAAAAA==&#10;" filled="f" stroked="f">
                  <v:textbox style="mso-fit-shape-to-text:t" inset="0,0,0,0">
                    <w:txbxContent>
                      <w:p w:rsidR="002A6D8B" w:rsidRDefault="002A6D8B">
                        <w:r>
                          <w:rPr>
                            <w:rFonts w:ascii="Calibri" w:hAnsi="Calibri" w:cs="Calibri"/>
                            <w:color w:val="000000"/>
                            <w:sz w:val="16"/>
                            <w:szCs w:val="16"/>
                          </w:rPr>
                          <w:t>LYR1</w:t>
                        </w:r>
                      </w:p>
                    </w:txbxContent>
                  </v:textbox>
                </v:rect>
                <v:rect id="Rectangle 741" o:spid="_x0000_s1648" style="position:absolute;left:23037;top:2851;width:1994;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7USsEA&#10;AADcAAAADwAAAGRycy9kb3ducmV2LnhtbESPzYoCMRCE78K+Q2jBm2b0IMNoFBEEXbw47gM0k54f&#10;TDpDknXGt98Iwh6LqvqK2u5Ha8STfOgcK1guMhDEldMdNwp+7qd5DiJEZI3GMSl4UYD97muyxUK7&#10;gW/0LGMjEoRDgQraGPtCylC1ZDEsXE+cvNp5izFJ30jtcUhwa+Qqy9bSYsdpocWeji1Vj/LXKpD3&#10;8jTkpfGZ+17VV3M532pySs2m42EDItIY/8Of9lkrWOdLeJ9JR0D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ou1ErBAAAA3AAAAA8AAAAAAAAAAAAAAAAAmAIAAGRycy9kb3du&#10;cmV2LnhtbFBLBQYAAAAABAAEAPUAAACGAwAAAAA=&#10;" filled="f" stroked="f">
                  <v:textbox style="mso-fit-shape-to-text:t" inset="0,0,0,0">
                    <w:txbxContent>
                      <w:p w:rsidR="002A6D8B" w:rsidRDefault="002A6D8B">
                        <w:r>
                          <w:rPr>
                            <w:rFonts w:ascii="Calibri" w:hAnsi="Calibri" w:cs="Calibri"/>
                            <w:color w:val="000000"/>
                            <w:sz w:val="16"/>
                            <w:szCs w:val="16"/>
                          </w:rPr>
                          <w:t>LYR2</w:t>
                        </w:r>
                      </w:p>
                    </w:txbxContent>
                  </v:textbox>
                </v:rect>
                <v:rect id="Rectangle 742" o:spid="_x0000_s1649" style="position:absolute;left:27597;top:2851;width:2648;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xKPcEA&#10;AADcAAAADwAAAGRycy9kb3ducmV2LnhtbESP3YrCMBSE7wXfIZwF7zTdXkjpGmVZEFS8se4DHJrT&#10;HzY5KUm09e2NIOzlMDPfMJvdZI24kw+9YwWfqwwEce10z62C3+t+WYAIEVmjcUwKHhRgt53PNlhq&#10;N/KF7lVsRYJwKFFBF+NQShnqjiyGlRuIk9c4bzEm6VupPY4Jbo3Ms2wtLfacFjoc6Kej+q+6WQXy&#10;Wu3HojI+c6e8OZvj4dKQU2rxMX1/gYg0xf/wu33QCtZFDq8z6QjI7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r8Sj3BAAAA3AAAAA8AAAAAAAAAAAAAAAAAmAIAAGRycy9kb3du&#10;cmV2LnhtbFBLBQYAAAAABAAEAPUAAACGAwAAAAA=&#10;" filled="f" stroked="f">
                  <v:textbox style="mso-fit-shape-to-text:t" inset="0,0,0,0">
                    <w:txbxContent>
                      <w:p w:rsidR="002A6D8B" w:rsidRDefault="002A6D8B">
                        <w:r>
                          <w:rPr>
                            <w:rFonts w:ascii="Calibri" w:hAnsi="Calibri" w:cs="Calibri"/>
                            <w:color w:val="000000"/>
                            <w:sz w:val="16"/>
                            <w:szCs w:val="16"/>
                          </w:rPr>
                          <w:t>YEAR1</w:t>
                        </w:r>
                      </w:p>
                    </w:txbxContent>
                  </v:textbox>
                </v:rect>
                <v:rect id="Rectangle 743" o:spid="_x0000_s1650" style="position:absolute;left:32162;top:2851;width:2648;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DvpsEA&#10;AADcAAAADwAAAGRycy9kb3ducmV2LnhtbESP3YrCMBSE7xd8h3AE79ZUBSnVKMuCoMveWH2AQ3P6&#10;g8lJSaKtb79ZELwcZuYbZrsfrREP8qFzrGAxz0AQV0533Ci4Xg6fOYgQkTUax6TgSQH2u8nHFgvt&#10;Bj7To4yNSBAOBSpoY+wLKUPVksUwdz1x8mrnLcYkfSO1xyHBrZHLLFtLix2nhRZ7+m6pupV3q0Be&#10;ysOQl8Zn7mdZ/5rT8VyTU2o2Hb82ICKN8R1+tY9awTpfwf+ZdATk7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Ww76bBAAAA3AAAAA8AAAAAAAAAAAAAAAAAmAIAAGRycy9kb3du&#10;cmV2LnhtbFBLBQYAAAAABAAEAPUAAACGAwAAAAA=&#10;" filled="f" stroked="f">
                  <v:textbox style="mso-fit-shape-to-text:t" inset="0,0,0,0">
                    <w:txbxContent>
                      <w:p w:rsidR="002A6D8B" w:rsidRDefault="002A6D8B">
                        <w:r>
                          <w:rPr>
                            <w:rFonts w:ascii="Calibri" w:hAnsi="Calibri" w:cs="Calibri"/>
                            <w:color w:val="000000"/>
                            <w:sz w:val="16"/>
                            <w:szCs w:val="16"/>
                          </w:rPr>
                          <w:t>YEAR2</w:t>
                        </w:r>
                      </w:p>
                    </w:txbxContent>
                  </v:textbox>
                </v:rect>
                <v:rect id="Rectangle 744" o:spid="_x0000_s1651" style="position:absolute;left:36722;top:2851;width:2228;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l30sEA&#10;AADcAAAADwAAAGRycy9kb3ducmV2LnhtbESP3YrCMBSE7xd8h3AE79ZUESnVKMuCoMveWH2AQ3P6&#10;g8lJSaKtb79ZELwcZuYbZrsfrREP8qFzrGAxz0AQV0533Ci4Xg6fOYgQkTUax6TgSQH2u8nHFgvt&#10;Bj7To4yNSBAOBSpoY+wLKUPVksUwdz1x8mrnLcYkfSO1xyHBrZHLLFtLix2nhRZ7+m6pupV3q0Be&#10;ysOQl8Zn7mdZ/5rT8VyTU2o2Hb82ICKN8R1+tY9awTpfwf+ZdATk7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pZd9LBAAAA3AAAAA8AAAAAAAAAAAAAAAAAmAIAAGRycy9kb3du&#10;cmV2LnhtbFBLBQYAAAAABAAEAPUAAACGAwAAAAA=&#10;" filled="f" stroked="f">
                  <v:textbox style="mso-fit-shape-to-text:t" inset="0,0,0,0">
                    <w:txbxContent>
                      <w:p w:rsidR="002A6D8B" w:rsidRDefault="002A6D8B">
                        <w:r>
                          <w:rPr>
                            <w:rFonts w:ascii="Calibri" w:hAnsi="Calibri" w:cs="Calibri"/>
                            <w:color w:val="000000"/>
                            <w:sz w:val="16"/>
                            <w:szCs w:val="16"/>
                          </w:rPr>
                          <w:t>DAY1</w:t>
                        </w:r>
                      </w:p>
                    </w:txbxContent>
                  </v:textbox>
                </v:rect>
                <v:rect id="Rectangle 745" o:spid="_x0000_s1652" style="position:absolute;left:41281;top:2851;width:2229;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XSScEA&#10;AADcAAAADwAAAGRycy9kb3ducmV2LnhtbESP3YrCMBSE7xd8h3AE79ZUQSnVKMuCoMveWH2AQ3P6&#10;g8lJSaKtb79ZELwcZuYbZrsfrREP8qFzrGAxz0AQV0533Ci4Xg6fOYgQkTUax6TgSQH2u8nHFgvt&#10;Bj7To4yNSBAOBSpoY+wLKUPVksUwdz1x8mrnLcYkfSO1xyHBrZHLLFtLix2nhRZ7+m6pupV3q0Be&#10;ysOQl8Zn7mdZ/5rT8VyTU2o2Hb82ICKN8R1+tY9awTpfwf+ZdATk7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UV0knBAAAA3AAAAA8AAAAAAAAAAAAAAAAAmAIAAGRycy9kb3du&#10;cmV2LnhtbFBLBQYAAAAABAAEAPUAAACGAwAAAAA=&#10;" filled="f" stroked="f">
                  <v:textbox style="mso-fit-shape-to-text:t" inset="0,0,0,0">
                    <w:txbxContent>
                      <w:p w:rsidR="002A6D8B" w:rsidRDefault="002A6D8B">
                        <w:r>
                          <w:rPr>
                            <w:rFonts w:ascii="Calibri" w:hAnsi="Calibri" w:cs="Calibri"/>
                            <w:color w:val="000000"/>
                            <w:sz w:val="16"/>
                            <w:szCs w:val="16"/>
                          </w:rPr>
                          <w:t>DAY2</w:t>
                        </w:r>
                      </w:p>
                    </w:txbxContent>
                  </v:textbox>
                </v:rect>
                <v:rect id="Rectangle 746" o:spid="_x0000_s1653" style="position:absolute;left:45847;top:2851;width:4349;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dMPsEA&#10;AADcAAAADwAAAGRycy9kb3ducmV2LnhtbESP3YrCMBSE7wXfIZwF7zRdL0rpGmVZEFS8se4DHJrT&#10;HzY5KUm09e2NIOzlMDPfMJvdZI24kw+9YwWfqwwEce10z62C3+t+WYAIEVmjcUwKHhRgt53PNlhq&#10;N/KF7lVsRYJwKFFBF+NQShnqjiyGlRuIk9c4bzEm6VupPY4Jbo1cZ1kuLfacFjoc6Kej+q+6WQXy&#10;Wu3HojI+c6d1czbHw6Uhp9TiY/r+AhFpiv/hd/ugFeRFDq8z6QjI7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XHTD7BAAAA3AAAAA8AAAAAAAAAAAAAAAAAmAIAAGRycy9kb3du&#10;cmV2LnhtbFBLBQYAAAAABAAEAPUAAACGAwAAAAA=&#10;" filled="f" stroked="f">
                  <v:textbox style="mso-fit-shape-to-text:t" inset="0,0,0,0">
                    <w:txbxContent>
                      <w:p w:rsidR="002A6D8B" w:rsidRDefault="002A6D8B">
                        <w:r>
                          <w:rPr>
                            <w:rFonts w:ascii="Calibri" w:hAnsi="Calibri" w:cs="Calibri"/>
                            <w:color w:val="000000"/>
                            <w:sz w:val="16"/>
                            <w:szCs w:val="16"/>
                          </w:rPr>
                          <w:t>NUM_TOT</w:t>
                        </w:r>
                      </w:p>
                    </w:txbxContent>
                  </v:textbox>
                </v:rect>
                <v:rect id="Rectangle 747" o:spid="_x0000_s1654" style="position:absolute;left:228;top:4216;width:464;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vppcIA&#10;AADcAAAADwAAAGRycy9kb3ducmV2LnhtbESPzYoCMRCE7wu+Q2jB25rRgzuMRhFBcGUvjj5AM+n5&#10;waQzJNGZfXsjLOyxqKqvqM1utEY8yYfOsYLFPANBXDndcaPgdj1+5iBCRNZoHJOCXwqw204+Nlho&#10;N/CFnmVsRIJwKFBBG2NfSBmqliyGueuJk1c7bzEm6RupPQ4Jbo1cZtlKWuw4LbTY06Gl6l4+rAJ5&#10;LY9DXhqfufOy/jHfp0tNTqnZdNyvQUQa43/4r33SClb5F7zPpCMgt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i+mlwgAAANwAAAAPAAAAAAAAAAAAAAAAAJgCAABkcnMvZG93&#10;bnJldi54bWxQSwUGAAAAAAQABAD1AAAAhwMAAAAA&#10;" filled="f" stroked="f">
                  <v:textbox style="mso-fit-shape-to-text:t" inset="0,0,0,0">
                    <w:txbxContent>
                      <w:p w:rsidR="002A6D8B" w:rsidRDefault="002A6D8B">
                        <w:r>
                          <w:rPr>
                            <w:rFonts w:ascii="Calibri" w:hAnsi="Calibri" w:cs="Calibri"/>
                            <w:color w:val="000000"/>
                            <w:sz w:val="16"/>
                            <w:szCs w:val="16"/>
                          </w:rPr>
                          <w:t>k</w:t>
                        </w:r>
                      </w:p>
                    </w:txbxContent>
                  </v:textbox>
                </v:rect>
                <v:rect id="Rectangle 748" o:spid="_x0000_s1655" style="position:absolute;left:4787;top:4216;width:2750;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R9170A&#10;AADcAAAADwAAAGRycy9kb3ducmV2LnhtbERPy4rCMBTdD/gP4QruxlQXUqpRRBB0cGP1Ay7N7QOT&#10;m5JE2/l7sxBcHs57sxutES/yoXOsYDHPQBBXTnfcKLjfjr85iBCRNRrHpOCfAuy2k58NFtoNfKVX&#10;GRuRQjgUqKCNsS+kDFVLFsPc9cSJq523GBP0jdQehxRujVxm2Upa7Dg1tNjToaXqUT6tAnkrj0Ne&#10;Gp+5v2V9MefTtSan1Gw67tcgIo3xK/64T1rBKk9r05l0BOT2D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OxR9170AAADcAAAADwAAAAAAAAAAAAAAAACYAgAAZHJzL2Rvd25yZXYu&#10;eG1sUEsFBgAAAAAEAAQA9QAAAIIDAAAAAA==&#10;" filled="f" stroked="f">
                  <v:textbox style="mso-fit-shape-to-text:t" inset="0,0,0,0">
                    <w:txbxContent>
                      <w:p w:rsidR="002A6D8B" w:rsidRDefault="002A6D8B">
                        <w:r>
                          <w:rPr>
                            <w:rFonts w:ascii="Calibri" w:hAnsi="Calibri" w:cs="Calibri"/>
                            <w:color w:val="000000"/>
                            <w:sz w:val="16"/>
                            <w:szCs w:val="16"/>
                          </w:rPr>
                          <w:t>pctchg</w:t>
                        </w:r>
                      </w:p>
                    </w:txbxContent>
                  </v:textbox>
                </v:rect>
                <v:rect id="Rectangle 749" o:spid="_x0000_s1656" style="position:absolute;left:12490;top:4216;width:1035;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jYTMIA&#10;AADcAAAADwAAAGRycy9kb3ducmV2LnhtbESPzYoCMRCE7wu+Q2jB25rRg8yORhFBcGUvjj5AM+n5&#10;waQzJNGZfXsjLOyxqKqvqM1utEY8yYfOsYLFPANBXDndcaPgdj1+5iBCRNZoHJOCXwqw204+Nlho&#10;N/CFnmVsRIJwKFBBG2NfSBmqliyGueuJk1c7bzEm6RupPQ4Jbo1cZtlKWuw4LbTY06Gl6l4+rAJ5&#10;LY9DXhqfufOy/jHfp0tNTqnZdNyvQUQa43/4r33SClb5F7zPpCMgt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WNhMwgAAANwAAAAPAAAAAAAAAAAAAAAAAJgCAABkcnMvZG93&#10;bnJldi54bWxQSwUGAAAAAAQABAD1AAAAhwMAAAAA&#10;" filled="f" stroked="f">
                  <v:textbox style="mso-fit-shape-to-text:t" inset="0,0,0,0">
                    <w:txbxContent>
                      <w:p w:rsidR="002A6D8B" w:rsidRDefault="002A6D8B">
                        <w:r>
                          <w:rPr>
                            <w:rFonts w:ascii="Calibri" w:hAnsi="Calibri" w:cs="Calibri"/>
                            <w:color w:val="000000"/>
                            <w:sz w:val="16"/>
                            <w:szCs w:val="16"/>
                          </w:rPr>
                          <w:t>25</w:t>
                        </w:r>
                      </w:p>
                    </w:txbxContent>
                  </v:textbox>
                </v:rect>
                <v:rect id="Rectangle 750" o:spid="_x0000_s1657" style="position:absolute;left:17564;top:4216;width:520;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vnDMAA&#10;AADcAAAADwAAAGRycy9kb3ducmV2LnhtbERPS2rDMBDdF3IHMYHsGrlZBNe1HEohkIRsYvcAgzX+&#10;UGlkJCV2b18tAl0+3r88LNaIB/kwOlbwts1AELdOj9wr+G6OrzmIEJE1Gsek4JcCHKrVS4mFdjPf&#10;6FHHXqQQDgUqGGKcCilDO5DFsHUTceI65y3GBH0vtcc5hVsjd1m2lxZHTg0DTvQ1UPtT360C2dTH&#10;Oa+Nz9xl113N+XTryCm1WS+fHyAiLfFf/HSftIL9e5qfzqQjIK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LvnDMAAAADcAAAADwAAAAAAAAAAAAAAAACYAgAAZHJzL2Rvd25y&#10;ZXYueG1sUEsFBgAAAAAEAAQA9QAAAIUDAAAAAA==&#10;" filled="f" stroked="f">
                  <v:textbox style="mso-fit-shape-to-text:t" inset="0,0,0,0">
                    <w:txbxContent>
                      <w:p w:rsidR="002A6D8B" w:rsidRDefault="002A6D8B">
                        <w:r>
                          <w:rPr>
                            <w:rFonts w:ascii="Calibri" w:hAnsi="Calibri" w:cs="Calibri"/>
                            <w:color w:val="000000"/>
                            <w:sz w:val="16"/>
                            <w:szCs w:val="16"/>
                          </w:rPr>
                          <w:t>0</w:t>
                        </w:r>
                      </w:p>
                    </w:txbxContent>
                  </v:textbox>
                </v:rect>
                <v:rect id="Rectangle 751" o:spid="_x0000_s1658" style="position:absolute;left:22123;top:4216;width:521;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Cl8IA&#10;AADcAAAADwAAAGRycy9kb3ducmV2LnhtbESPzYoCMRCE78K+Q2jBm5PRg7izRlkEQcWL4z5AM+n5&#10;YZPOkGSd8e2NIOyxqKqvqM1utEbcyYfOsYJFloMgrpzuuFHwczvM1yBCRNZoHJOCBwXYbT8mGyy0&#10;G/hK9zI2IkE4FKigjbEvpAxVSxZD5nri5NXOW4xJ+kZqj0OCWyOXeb6SFjtOCy32tG+p+i3/rAJ5&#10;Kw/DujQ+d+dlfTGn47Ump9RsOn5/gYg0xv/wu33UClafC3idSUdAb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90KXwgAAANwAAAAPAAAAAAAAAAAAAAAAAJgCAABkcnMvZG93&#10;bnJldi54bWxQSwUGAAAAAAQABAD1AAAAhwMAAAAA&#10;" filled="f" stroked="f">
                  <v:textbox style="mso-fit-shape-to-text:t" inset="0,0,0,0">
                    <w:txbxContent>
                      <w:p w:rsidR="002A6D8B" w:rsidRDefault="002A6D8B">
                        <w:r>
                          <w:rPr>
                            <w:rFonts w:ascii="Calibri" w:hAnsi="Calibri" w:cs="Calibri"/>
                            <w:color w:val="000000"/>
                            <w:sz w:val="16"/>
                            <w:szCs w:val="16"/>
                          </w:rPr>
                          <w:t>1</w:t>
                        </w:r>
                      </w:p>
                    </w:txbxContent>
                  </v:textbox>
                </v:rect>
                <v:rect id="Rectangle 752" o:spid="_x0000_s1659" style="position:absolute;left:26689;top:4216;width:520;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Xc4MIA&#10;AADcAAAADwAAAGRycy9kb3ducmV2LnhtbESPzYoCMRCE7wv7DqGFva0Z5yDuaBQRBBUvjj5AM+n5&#10;waQzJFlnfHuzIOyxqKqvqNVmtEY8yIfOsYLZNANBXDndcaPgdt1/L0CEiKzROCYFTwqwWX9+rLDQ&#10;buALPcrYiAThUKCCNsa+kDJULVkMU9cTJ6923mJM0jdSexwS3BqZZ9lcWuw4LbTY066l6l7+WgXy&#10;Wu6HRWl85k55fTbHw6Ump9TXZNwuQUQa43/43T5oBfOfHP7OpCMg1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JdzgwgAAANwAAAAPAAAAAAAAAAAAAAAAAJgCAABkcnMvZG93&#10;bnJldi54bWxQSwUGAAAAAAQABAD1AAAAhwMAAAAA&#10;" filled="f" stroked="f">
                  <v:textbox style="mso-fit-shape-to-text:t" inset="0,0,0,0">
                    <w:txbxContent>
                      <w:p w:rsidR="002A6D8B" w:rsidRDefault="002A6D8B">
                        <w:r>
                          <w:rPr>
                            <w:rFonts w:ascii="Calibri" w:hAnsi="Calibri" w:cs="Calibri"/>
                            <w:color w:val="000000"/>
                            <w:sz w:val="16"/>
                            <w:szCs w:val="16"/>
                          </w:rPr>
                          <w:t>1</w:t>
                        </w:r>
                      </w:p>
                    </w:txbxContent>
                  </v:textbox>
                </v:rect>
                <v:rect id="Rectangle 753" o:spid="_x0000_s1660" style="position:absolute;left:31248;top:4216;width:521;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l5e8IA&#10;AADcAAAADwAAAGRycy9kb3ducmV2LnhtbESPzYoCMRCE74LvEFrwphkVxB2NIoKgy14c9wGaSc8P&#10;Jp0hic749puFhT0WVfUVtTsM1ogX+dA6VrCYZyCIS6dbrhV838+zDYgQkTUax6TgTQEO+/Foh7l2&#10;Pd/oVcRaJAiHHBU0MXa5lKFsyGKYu444eZXzFmOSvpbaY5/g1shllq2lxZbTQoMdnRoqH8XTKpD3&#10;4txvCuMz97msvsz1cqvIKTWdDMctiEhD/A//tS9awfpjBb9n0hG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aXl7wgAAANwAAAAPAAAAAAAAAAAAAAAAAJgCAABkcnMvZG93&#10;bnJldi54bWxQSwUGAAAAAAQABAD1AAAAhwMAAAAA&#10;" filled="f" stroked="f">
                  <v:textbox style="mso-fit-shape-to-text:t" inset="0,0,0,0">
                    <w:txbxContent>
                      <w:p w:rsidR="002A6D8B" w:rsidRDefault="002A6D8B">
                        <w:r>
                          <w:rPr>
                            <w:rFonts w:ascii="Calibri" w:hAnsi="Calibri" w:cs="Calibri"/>
                            <w:color w:val="000000"/>
                            <w:sz w:val="16"/>
                            <w:szCs w:val="16"/>
                          </w:rPr>
                          <w:t>0</w:t>
                        </w:r>
                      </w:p>
                    </w:txbxContent>
                  </v:textbox>
                </v:rect>
                <v:rect id="Rectangle 754" o:spid="_x0000_s1661" style="position:absolute;left:35807;top:4216;width:521;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DhD8IA&#10;AADcAAAADwAAAGRycy9kb3ducmV2LnhtbESPzYoCMRCE74LvEFrwphlFxB2NIoKgy14c9wGaSc8P&#10;Jp0hic749puFhT0WVfUVtTsM1ogX+dA6VrCYZyCIS6dbrhV838+zDYgQkTUax6TgTQEO+/Foh7l2&#10;Pd/oVcRaJAiHHBU0MXa5lKFsyGKYu444eZXzFmOSvpbaY5/g1shllq2lxZbTQoMdnRoqH8XTKpD3&#10;4txvCuMz97msvsz1cqvIKTWdDMctiEhD/A//tS9awfpjBb9n0hG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OEPwgAAANwAAAAPAAAAAAAAAAAAAAAAAJgCAABkcnMvZG93&#10;bnJldi54bWxQSwUGAAAAAAQABAD1AAAAhwMAAAAA&#10;" filled="f" stroked="f">
                  <v:textbox style="mso-fit-shape-to-text:t" inset="0,0,0,0">
                    <w:txbxContent>
                      <w:p w:rsidR="002A6D8B" w:rsidRDefault="002A6D8B">
                        <w:r>
                          <w:rPr>
                            <w:rFonts w:ascii="Calibri" w:hAnsi="Calibri" w:cs="Calibri"/>
                            <w:color w:val="000000"/>
                            <w:sz w:val="16"/>
                            <w:szCs w:val="16"/>
                          </w:rPr>
                          <w:t>0</w:t>
                        </w:r>
                      </w:p>
                    </w:txbxContent>
                  </v:textbox>
                </v:rect>
                <v:rect id="Rectangle 755" o:spid="_x0000_s1662" style="position:absolute;left:40373;top:4216;width:521;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xElMIA&#10;AADcAAAADwAAAGRycy9kb3ducmV2LnhtbESPzYoCMRCE74LvEFrwphkFxR2NIoKgy14c9wGaSc8P&#10;Jp0hic749puFhT0WVfUVtTsM1ogX+dA6VrCYZyCIS6dbrhV838+zDYgQkTUax6TgTQEO+/Foh7l2&#10;Pd/oVcRaJAiHHBU0MXa5lKFsyGKYu444eZXzFmOSvpbaY5/g1shllq2lxZbTQoMdnRoqH8XTKpD3&#10;4txvCuMz97msvsz1cqvIKTWdDMctiEhD/A//tS9awfpjBb9n0hG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zESUwgAAANwAAAAPAAAAAAAAAAAAAAAAAJgCAABkcnMvZG93&#10;bnJldi54bWxQSwUGAAAAAAQABAD1AAAAhwMAAAAA&#10;" filled="f" stroked="f">
                  <v:textbox style="mso-fit-shape-to-text:t" inset="0,0,0,0">
                    <w:txbxContent>
                      <w:p w:rsidR="002A6D8B" w:rsidRDefault="002A6D8B">
                        <w:r>
                          <w:rPr>
                            <w:rFonts w:ascii="Calibri" w:hAnsi="Calibri" w:cs="Calibri"/>
                            <w:color w:val="000000"/>
                            <w:sz w:val="16"/>
                            <w:szCs w:val="16"/>
                          </w:rPr>
                          <w:t>0</w:t>
                        </w:r>
                      </w:p>
                    </w:txbxContent>
                  </v:textbox>
                </v:rect>
                <v:rect id="Rectangle 756" o:spid="_x0000_s1663" style="position:absolute;left:44932;top:4216;width:521;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7a48IA&#10;AADcAAAADwAAAGRycy9kb3ducmV2LnhtbESPzYoCMRCE7wv7DqGFva0ZPQzuaBQRBBUvjj5AM+n5&#10;waQzJFlnfHuzIOyxqKqvqNVmtEY8yIfOsYLZNANBXDndcaPgdt1/L0CEiKzROCYFTwqwWX9+rLDQ&#10;buALPcrYiAThUKCCNsa+kDJULVkMU9cTJ6923mJM0jdSexwS3Bo5z7JcWuw4LbTY066l6l7+WgXy&#10;Wu6HRWl85k7z+myOh0tNTqmvybhdgog0xv/wu33QCvKfHP7OpCMg1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HtrjwgAAANwAAAAPAAAAAAAAAAAAAAAAAJgCAABkcnMvZG93&#10;bnJldi54bWxQSwUGAAAAAAQABAD1AAAAhwMAAAAA&#10;" filled="f" stroked="f">
                  <v:textbox style="mso-fit-shape-to-text:t" inset="0,0,0,0">
                    <w:txbxContent>
                      <w:p w:rsidR="002A6D8B" w:rsidRDefault="002A6D8B">
                        <w:r>
                          <w:rPr>
                            <w:rFonts w:ascii="Calibri" w:hAnsi="Calibri" w:cs="Calibri"/>
                            <w:color w:val="000000"/>
                            <w:sz w:val="16"/>
                            <w:szCs w:val="16"/>
                          </w:rPr>
                          <w:t>0</w:t>
                        </w:r>
                      </w:p>
                    </w:txbxContent>
                  </v:textbox>
                </v:rect>
                <v:rect id="Rectangle 757" o:spid="_x0000_s1664" style="position:absolute;left:49491;top:4216;width:521;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J/eMIA&#10;AADcAAAADwAAAGRycy9kb3ducmV2LnhtbESPzYoCMRCE7wu+Q2jB25rRg+uORhFBUNmL4z5AM+n5&#10;waQzJNEZ394IC3ssquorar0drBEP8qF1rGA2zUAQl063XCv4vR4+lyBCRNZoHJOCJwXYbkYfa8y1&#10;6/lCjyLWIkE45KigibHLpQxlQxbD1HXEyauctxiT9LXUHvsEt0bOs2whLbacFhrsaN9QeSvuVoG8&#10;Fod+WRifufO8+jGn46Uip9RkPOxWICIN8T/81z5qBYvvL3ifSUdAb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Un94wgAAANwAAAAPAAAAAAAAAAAAAAAAAJgCAABkcnMvZG93&#10;bnJldi54bWxQSwUGAAAAAAQABAD1AAAAhwMAAAAA&#10;" filled="f" stroked="f">
                  <v:textbox style="mso-fit-shape-to-text:t" inset="0,0,0,0">
                    <w:txbxContent>
                      <w:p w:rsidR="002A6D8B" w:rsidRDefault="002A6D8B">
                        <w:r>
                          <w:rPr>
                            <w:rFonts w:ascii="Calibri" w:hAnsi="Calibri" w:cs="Calibri"/>
                            <w:color w:val="000000"/>
                            <w:sz w:val="16"/>
                            <w:szCs w:val="16"/>
                          </w:rPr>
                          <w:t>0</w:t>
                        </w:r>
                      </w:p>
                    </w:txbxContent>
                  </v:textbox>
                </v:rect>
                <v:rect id="Rectangle 758" o:spid="_x0000_s1665" style="position:absolute;left:228;top:5588;width:464;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3rCsAA&#10;AADcAAAADwAAAGRycy9kb3ducmV2LnhtbERPS2rDMBDdF3IHMYHsGrlZBNe1HEohkIRsYvcAgzX+&#10;UGlkJCV2b18tAl0+3r88LNaIB/kwOlbwts1AELdOj9wr+G6OrzmIEJE1Gsek4JcCHKrVS4mFdjPf&#10;6FHHXqQQDgUqGGKcCilDO5DFsHUTceI65y3GBH0vtcc5hVsjd1m2lxZHTg0DTvQ1UPtT360C2dTH&#10;Oa+Nz9xl113N+XTryCm1WS+fHyAiLfFf/HSftIL9e1qbzqQjIK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s3rCsAAAADcAAAADwAAAAAAAAAAAAAAAACYAgAAZHJzL2Rvd25y&#10;ZXYueG1sUEsFBgAAAAAEAAQA9QAAAIUDAAAAAA==&#10;" filled="f" stroked="f">
                  <v:textbox style="mso-fit-shape-to-text:t" inset="0,0,0,0">
                    <w:txbxContent>
                      <w:p w:rsidR="002A6D8B" w:rsidRDefault="002A6D8B">
                        <w:r>
                          <w:rPr>
                            <w:rFonts w:ascii="Calibri" w:hAnsi="Calibri" w:cs="Calibri"/>
                            <w:color w:val="000000"/>
                            <w:sz w:val="16"/>
                            <w:szCs w:val="16"/>
                          </w:rPr>
                          <w:t>k</w:t>
                        </w:r>
                      </w:p>
                    </w:txbxContent>
                  </v:textbox>
                </v:rect>
                <v:rect id="Rectangle 759" o:spid="_x0000_s1666" style="position:absolute;left:4787;top:5588;width:2750;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YFOkcEA&#10;AADcAAAADwAAAGRycy9kb3ducmV2LnhtbESPzYoCMRCE7wu+Q2jB25rRg+isUUQQVLw47gM0k54f&#10;TDpDEp3x7Y2wsMeiqr6i1tvBGvEkH1rHCmbTDARx6XTLtYLf2+F7CSJEZI3GMSl4UYDtZvS1xly7&#10;nq/0LGItEoRDjgqaGLtcylA2ZDFMXUecvMp5izFJX0vtsU9wa+Q8yxbSYstpocGO9g2V9+JhFchb&#10;ceiXhfGZO8+rizkdrxU5pSbjYfcDItIQ/8N/7aNWsFit4HMmHQG5e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GBTpHBAAAA3AAAAA8AAAAAAAAAAAAAAAAAmAIAAGRycy9kb3du&#10;cmV2LnhtbFBLBQYAAAAABAAEAPUAAACGAwAAAAA=&#10;" filled="f" stroked="f">
                  <v:textbox style="mso-fit-shape-to-text:t" inset="0,0,0,0">
                    <w:txbxContent>
                      <w:p w:rsidR="002A6D8B" w:rsidRDefault="002A6D8B">
                        <w:r>
                          <w:rPr>
                            <w:rFonts w:ascii="Calibri" w:hAnsi="Calibri" w:cs="Calibri"/>
                            <w:color w:val="000000"/>
                            <w:sz w:val="16"/>
                            <w:szCs w:val="16"/>
                          </w:rPr>
                          <w:t>pctchg</w:t>
                        </w:r>
                      </w:p>
                    </w:txbxContent>
                  </v:textbox>
                </v:rect>
                <v:rect id="Rectangle 760" o:spid="_x0000_s1667" style="position:absolute;left:12490;top:5588;width:1035;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B9Fr4A&#10;AADcAAAADwAAAGRycy9kb3ducmV2LnhtbERPy2oCMRTdC/5DuEJ3muiildEoIgi2uHH0Ay6TOw9M&#10;boYkOtO/bxZCl4fz3u5HZ8WLQuw8a1guFAjiypuOGw3322m+BhETskHrmTT8UoT9bjrZYmH8wFd6&#10;lakROYRjgRralPpCyli15DAufE+cudoHhynD0EgTcMjhzsqVUp/SYce5ocWeji1Vj/LpNMhbeRrW&#10;pQ3K/6zqi/0+X2vyWn/MxsMGRKIx/Yvf7rPR8KXy/HwmHwG5+w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5QfRa+AAAA3AAAAA8AAAAAAAAAAAAAAAAAmAIAAGRycy9kb3ducmV2&#10;LnhtbFBLBQYAAAAABAAEAPUAAACDAwAAAAA=&#10;" filled="f" stroked="f">
                  <v:textbox style="mso-fit-shape-to-text:t" inset="0,0,0,0">
                    <w:txbxContent>
                      <w:p w:rsidR="002A6D8B" w:rsidRDefault="002A6D8B">
                        <w:r>
                          <w:rPr>
                            <w:rFonts w:ascii="Calibri" w:hAnsi="Calibri" w:cs="Calibri"/>
                            <w:color w:val="000000"/>
                            <w:sz w:val="16"/>
                            <w:szCs w:val="16"/>
                          </w:rPr>
                          <w:t>20</w:t>
                        </w:r>
                      </w:p>
                    </w:txbxContent>
                  </v:textbox>
                </v:rect>
                <v:rect id="Rectangle 761" o:spid="_x0000_s1668" style="position:absolute;left:17564;top:5588;width:520;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zYjcIA&#10;AADcAAAADwAAAGRycy9kb3ducmV2LnhtbESPzWrDMBCE74G+g9hCb4nkHNLgRjEhEEhDL3HyAIu1&#10;/qHSykhq7L59VSj0OMzMN8yump0VDwpx8KyhWCkQxI03A3ca7rfTcgsiJmSD1jNp+KYI1f5pscPS&#10;+Imv9KhTJzKEY4ka+pTGUsrY9OQwrvxInL3WB4cpy9BJE3DKcGflWqmNdDhwXuhxpGNPzWf95TTI&#10;W32atrUNyl/W7Yd9P19b8lq/PM+HNxCJ5vQf/mufjYZXVcDvmXwE5P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HNiNwgAAANwAAAAPAAAAAAAAAAAAAAAAAJgCAABkcnMvZG93&#10;bnJldi54bWxQSwUGAAAAAAQABAD1AAAAhwMAAAAA&#10;" filled="f" stroked="f">
                  <v:textbox style="mso-fit-shape-to-text:t" inset="0,0,0,0">
                    <w:txbxContent>
                      <w:p w:rsidR="002A6D8B" w:rsidRDefault="002A6D8B">
                        <w:r>
                          <w:rPr>
                            <w:rFonts w:ascii="Calibri" w:hAnsi="Calibri" w:cs="Calibri"/>
                            <w:color w:val="000000"/>
                            <w:sz w:val="16"/>
                            <w:szCs w:val="16"/>
                          </w:rPr>
                          <w:t>0</w:t>
                        </w:r>
                      </w:p>
                    </w:txbxContent>
                  </v:textbox>
                </v:rect>
                <v:rect id="Rectangle 762" o:spid="_x0000_s1669" style="position:absolute;left:22123;top:5588;width:521;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5G+sIA&#10;AADcAAAADwAAAGRycy9kb3ducmV2LnhtbESP3WoCMRSE74W+QziF3mnSvVBZjSIFwUpvXH2Aw+bs&#10;DyYnS5K627dvCgUvh5n5htnuJ2fFg0LsPWt4XygQxLU3PbcabtfjfA0iJmSD1jNp+KEI+93LbIul&#10;8SNf6FGlVmQIxxI1dCkNpZSx7shhXPiBOHuNDw5TlqGVJuCY4c7KQqmldNhzXuhwoI+O6nv17TTI&#10;a3Uc15UNyp+L5st+ni4Nea3fXqfDBkSiKT3D/+2T0bBSBfydyUdA7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zkb6wgAAANwAAAAPAAAAAAAAAAAAAAAAAJgCAABkcnMvZG93&#10;bnJldi54bWxQSwUGAAAAAAQABAD1AAAAhwMAAAAA&#10;" filled="f" stroked="f">
                  <v:textbox style="mso-fit-shape-to-text:t" inset="0,0,0,0">
                    <w:txbxContent>
                      <w:p w:rsidR="002A6D8B" w:rsidRDefault="002A6D8B">
                        <w:r>
                          <w:rPr>
                            <w:rFonts w:ascii="Calibri" w:hAnsi="Calibri" w:cs="Calibri"/>
                            <w:color w:val="000000"/>
                            <w:sz w:val="16"/>
                            <w:szCs w:val="16"/>
                          </w:rPr>
                          <w:t>1</w:t>
                        </w:r>
                      </w:p>
                    </w:txbxContent>
                  </v:textbox>
                </v:rect>
                <v:rect id="Rectangle 763" o:spid="_x0000_s1670" style="position:absolute;left:26689;top:5588;width:520;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LjYcIA&#10;AADcAAAADwAAAGRycy9kb3ducmV2LnhtbESP3WoCMRSE74W+QziF3mmiBStbo4ggWPHG1Qc4bM7+&#10;0ORkSaK7fXtTKPRymJlvmPV2dFY8KMTOs4b5TIEgrrzpuNFwux6mKxAxIRu0nknDD0XYbl4mayyM&#10;H/hCjzI1IkM4FqihTakvpIxVSw7jzPfE2at9cJiyDI00AYcMd1YulFpKhx3nhRZ72rdUfZd3p0Fe&#10;y8OwKm1Q/rSoz/breKnJa/32Ou4+QSQa03/4r300Gj7UO/yeyUdAb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guNhwgAAANwAAAAPAAAAAAAAAAAAAAAAAJgCAABkcnMvZG93&#10;bnJldi54bWxQSwUGAAAAAAQABAD1AAAAhwMAAAAA&#10;" filled="f" stroked="f">
                  <v:textbox style="mso-fit-shape-to-text:t" inset="0,0,0,0">
                    <w:txbxContent>
                      <w:p w:rsidR="002A6D8B" w:rsidRDefault="002A6D8B">
                        <w:r>
                          <w:rPr>
                            <w:rFonts w:ascii="Calibri" w:hAnsi="Calibri" w:cs="Calibri"/>
                            <w:color w:val="000000"/>
                            <w:sz w:val="16"/>
                            <w:szCs w:val="16"/>
                          </w:rPr>
                          <w:t>2</w:t>
                        </w:r>
                      </w:p>
                    </w:txbxContent>
                  </v:textbox>
                </v:rect>
                <v:rect id="Rectangle 764" o:spid="_x0000_s1671" style="position:absolute;left:31248;top:5588;width:521;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t7FcIA&#10;AADcAAAADwAAAGRycy9kb3ducmV2LnhtbESP3WoCMRSE74W+QziF3mmiFCtbo4ggWPHG1Qc4bM7+&#10;0ORkSaK7fXtTKPRymJlvmPV2dFY8KMTOs4b5TIEgrrzpuNFwux6mKxAxIRu0nknDD0XYbl4mayyM&#10;H/hCjzI1IkM4FqihTakvpIxVSw7jzPfE2at9cJiyDI00AYcMd1YulFpKhx3nhRZ72rdUfZd3p0Fe&#10;y8OwKm1Q/rSoz/breKnJa/32Ou4+QSQa03/4r300Gj7UO/yeyUdAb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a3sVwgAAANwAAAAPAAAAAAAAAAAAAAAAAJgCAABkcnMvZG93&#10;bnJldi54bWxQSwUGAAAAAAQABAD1AAAAhwMAAAAA&#10;" filled="f" stroked="f">
                  <v:textbox style="mso-fit-shape-to-text:t" inset="0,0,0,0">
                    <w:txbxContent>
                      <w:p w:rsidR="002A6D8B" w:rsidRDefault="002A6D8B">
                        <w:r>
                          <w:rPr>
                            <w:rFonts w:ascii="Calibri" w:hAnsi="Calibri" w:cs="Calibri"/>
                            <w:color w:val="000000"/>
                            <w:sz w:val="16"/>
                            <w:szCs w:val="16"/>
                          </w:rPr>
                          <w:t>0</w:t>
                        </w:r>
                      </w:p>
                    </w:txbxContent>
                  </v:textbox>
                </v:rect>
                <v:rect id="Rectangle 765" o:spid="_x0000_s1672" style="position:absolute;left:35807;top:5588;width:521;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fejsIA&#10;AADcAAAADwAAAGRycy9kb3ducmV2LnhtbESP3WoCMRSE74W+QziF3mmiUCtbo4ggWPHG1Qc4bM7+&#10;0ORkSaK7fXtTKPRymJlvmPV2dFY8KMTOs4b5TIEgrrzpuNFwux6mKxAxIRu0nknDD0XYbl4mayyM&#10;H/hCjzI1IkM4FqihTakvpIxVSw7jzPfE2at9cJiyDI00AYcMd1YulFpKhx3nhRZ72rdUfZd3p0Fe&#10;y8OwKm1Q/rSoz/breKnJa/32Ou4+QSQa03/4r300Gj7UO/yeyUdAb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J96OwgAAANwAAAAPAAAAAAAAAAAAAAAAAJgCAABkcnMvZG93&#10;bnJldi54bWxQSwUGAAAAAAQABAD1AAAAhwMAAAAA&#10;" filled="f" stroked="f">
                  <v:textbox style="mso-fit-shape-to-text:t" inset="0,0,0,0">
                    <w:txbxContent>
                      <w:p w:rsidR="002A6D8B" w:rsidRDefault="002A6D8B">
                        <w:r>
                          <w:rPr>
                            <w:rFonts w:ascii="Calibri" w:hAnsi="Calibri" w:cs="Calibri"/>
                            <w:color w:val="000000"/>
                            <w:sz w:val="16"/>
                            <w:szCs w:val="16"/>
                          </w:rPr>
                          <w:t>0</w:t>
                        </w:r>
                      </w:p>
                    </w:txbxContent>
                  </v:textbox>
                </v:rect>
                <v:rect id="Rectangle 766" o:spid="_x0000_s1673" style="position:absolute;left:40373;top:5588;width:521;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VA+cIA&#10;AADcAAAADwAAAGRycy9kb3ducmV2LnhtbESP3WoCMRSE74W+QzhC7zTRC5WtUUQQrPTG1Qc4bM7+&#10;0ORkSVJ3+/amUPBymJlvmO1+dFY8KMTOs4bFXIEgrrzpuNFwv51mGxAxIRu0nknDL0XY794mWyyM&#10;H/hKjzI1IkM4FqihTakvpIxVSw7j3PfE2at9cJiyDI00AYcMd1YulVpJhx3nhRZ7OrZUfZc/ToO8&#10;ladhU9qg/GVZf9nP87Umr/X7dDx8gEg0plf4v302GtZqBX9n8hGQu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UD5wgAAANwAAAAPAAAAAAAAAAAAAAAAAJgCAABkcnMvZG93&#10;bnJldi54bWxQSwUGAAAAAAQABAD1AAAAhwMAAAAA&#10;" filled="f" stroked="f">
                  <v:textbox style="mso-fit-shape-to-text:t" inset="0,0,0,0">
                    <w:txbxContent>
                      <w:p w:rsidR="002A6D8B" w:rsidRDefault="002A6D8B">
                        <w:r>
                          <w:rPr>
                            <w:rFonts w:ascii="Calibri" w:hAnsi="Calibri" w:cs="Calibri"/>
                            <w:color w:val="000000"/>
                            <w:sz w:val="16"/>
                            <w:szCs w:val="16"/>
                          </w:rPr>
                          <w:t>0</w:t>
                        </w:r>
                      </w:p>
                    </w:txbxContent>
                  </v:textbox>
                </v:rect>
                <v:rect id="Rectangle 767" o:spid="_x0000_s1674" style="position:absolute;left:44932;top:5588;width:521;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nlYsIA&#10;AADcAAAADwAAAGRycy9kb3ducmV2LnhtbESP3WoCMRSE74W+QzhC7zTRiypbo4ggWOmNqw9w2Jz9&#10;ocnJkqTu9u1NQfBymJlvmM1udFbcKcTOs4bFXIEgrrzpuNFwux5naxAxIRu0nknDH0XYbd8mGyyM&#10;H/hC9zI1IkM4FqihTakvpIxVSw7j3PfE2at9cJiyDI00AYcMd1YulfqQDjvOCy32dGip+il/nQZ5&#10;LY/DurRB+fOy/rZfp0tNXuv36bj/BJFoTK/ws30yGlZqBf9n8hGQ2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ueViwgAAANwAAAAPAAAAAAAAAAAAAAAAAJgCAABkcnMvZG93&#10;bnJldi54bWxQSwUGAAAAAAQABAD1AAAAhwMAAAAA&#10;" filled="f" stroked="f">
                  <v:textbox style="mso-fit-shape-to-text:t" inset="0,0,0,0">
                    <w:txbxContent>
                      <w:p w:rsidR="002A6D8B" w:rsidRDefault="002A6D8B">
                        <w:r>
                          <w:rPr>
                            <w:rFonts w:ascii="Calibri" w:hAnsi="Calibri" w:cs="Calibri"/>
                            <w:color w:val="000000"/>
                            <w:sz w:val="16"/>
                            <w:szCs w:val="16"/>
                          </w:rPr>
                          <w:t>0</w:t>
                        </w:r>
                      </w:p>
                    </w:txbxContent>
                  </v:textbox>
                </v:rect>
                <v:rect id="Rectangle 768" o:spid="_x0000_s1675" style="position:absolute;left:49491;top:5588;width:521;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ZxEL4A&#10;AADcAAAADwAAAGRycy9kb3ducmV2LnhtbERPy2oCMRTdC/5DuEJ3muiildEoIgi2uHH0Ay6TOw9M&#10;boYkOtO/bxZCl4fz3u5HZ8WLQuw8a1guFAjiypuOGw3322m+BhETskHrmTT8UoT9bjrZYmH8wFd6&#10;lakROYRjgRralPpCyli15DAufE+cudoHhynD0EgTcMjhzsqVUp/SYce5ocWeji1Vj/LpNMhbeRrW&#10;pQ3K/6zqi/0+X2vyWn/MxsMGRKIx/Yvf7rPR8KXy2nwmHwG5+w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AmcRC+AAAA3AAAAA8AAAAAAAAAAAAAAAAAmAIAAGRycy9kb3ducmV2&#10;LnhtbFBLBQYAAAAABAAEAPUAAACDAwAAAAA=&#10;" filled="f" stroked="f">
                  <v:textbox style="mso-fit-shape-to-text:t" inset="0,0,0,0">
                    <w:txbxContent>
                      <w:p w:rsidR="002A6D8B" w:rsidRDefault="002A6D8B">
                        <w:r>
                          <w:rPr>
                            <w:rFonts w:ascii="Calibri" w:hAnsi="Calibri" w:cs="Calibri"/>
                            <w:color w:val="000000"/>
                            <w:sz w:val="16"/>
                            <w:szCs w:val="16"/>
                          </w:rPr>
                          <w:t>0</w:t>
                        </w:r>
                      </w:p>
                    </w:txbxContent>
                  </v:textbox>
                </v:rect>
                <v:rect id="Rectangle 769" o:spid="_x0000_s1676" style="position:absolute;left:228;top:6953;width:464;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2rUi8IA&#10;AADcAAAADwAAAGRycy9kb3ducmV2LnhtbESP3WoCMRSE74W+QzgF7zSpF9VujSIFwUpvXH2Aw+bs&#10;DyYnS5K627c3QsHLYWa+Ydbb0VlxoxA7zxre5goEceVNx42Gy3k/W4GICdmg9Uwa/ijCdvMyWWNh&#10;/MAnupWpERnCsUANbUp9IWWsWnIY574nzl7tg8OUZWikCThkuLNyodS7dNhxXmixp6+Wqmv56zTI&#10;c7kfVqUNyh8X9Y/9Ppxq8lpPX8fdJ4hEY3qG/9sHo2GpPuBxJh8Bub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atSLwgAAANwAAAAPAAAAAAAAAAAAAAAAAJgCAABkcnMvZG93&#10;bnJldi54bWxQSwUGAAAAAAQABAD1AAAAhwMAAAAA&#10;" filled="f" stroked="f">
                  <v:textbox style="mso-fit-shape-to-text:t" inset="0,0,0,0">
                    <w:txbxContent>
                      <w:p w:rsidR="002A6D8B" w:rsidRDefault="002A6D8B">
                        <w:r>
                          <w:rPr>
                            <w:rFonts w:ascii="Calibri" w:hAnsi="Calibri" w:cs="Calibri"/>
                            <w:color w:val="000000"/>
                            <w:sz w:val="16"/>
                            <w:szCs w:val="16"/>
                          </w:rPr>
                          <w:t>k</w:t>
                        </w:r>
                      </w:p>
                    </w:txbxContent>
                  </v:textbox>
                </v:rect>
                <v:rect id="Rectangle 770" o:spid="_x0000_s1677" style="position:absolute;left:4787;top:6953;width:2750;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nry8AA&#10;AADcAAAADwAAAGRycy9kb3ducmV2LnhtbERPS2rDMBDdF3IHMYHsGjlZpMaNbEogkJZsYvcAgzX+&#10;UGlkJCV2b18tAl0+3v9YLdaIB/kwOlaw22YgiFunR+4VfDfn1xxEiMgajWNS8EsBqnL1csRCu5lv&#10;9KhjL1IIhwIVDDFOhZShHchi2LqJOHGd8xZjgr6X2uOcwq2R+yw7SIsjp4YBJzoN1P7Ud6tANvV5&#10;zmvjM/e1767m83LryCm1WS8f7yAiLfFf/HRftIK3XZqfzqQjIM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4nry8AAAADcAAAADwAAAAAAAAAAAAAAAACYAgAAZHJzL2Rvd25y&#10;ZXYueG1sUEsFBgAAAAAEAAQA9QAAAIUDAAAAAA==&#10;" filled="f" stroked="f">
                  <v:textbox style="mso-fit-shape-to-text:t" inset="0,0,0,0">
                    <w:txbxContent>
                      <w:p w:rsidR="002A6D8B" w:rsidRDefault="002A6D8B">
                        <w:r>
                          <w:rPr>
                            <w:rFonts w:ascii="Calibri" w:hAnsi="Calibri" w:cs="Calibri"/>
                            <w:color w:val="000000"/>
                            <w:sz w:val="16"/>
                            <w:szCs w:val="16"/>
                          </w:rPr>
                          <w:t>pctchg</w:t>
                        </w:r>
                      </w:p>
                    </w:txbxContent>
                  </v:textbox>
                </v:rect>
                <v:rect id="Rectangle 771" o:spid="_x0000_s1678" style="position:absolute;left:12490;top:6953;width:1035;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VOUMIA&#10;AADcAAAADwAAAGRycy9kb3ducmV2LnhtbESPzYoCMRCE7wu+Q2jB25oZD66MRhFBcGUvjj5AM+n5&#10;waQzJFlnfHsjLOyxqKqvqM1utEY8yIfOsYJ8noEgrpzuuFFwux4/VyBCRNZoHJOCJwXYbScfGyy0&#10;G/hCjzI2IkE4FKigjbEvpAxVSxbD3PXEyaudtxiT9I3UHocEt0YusmwpLXacFlrs6dBSdS9/rQJ5&#10;LY/DqjQ+c+dF/WO+T5eanFKz6bhfg4g0xv/wX/ukFXzlObzPpCMgt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xU5QwgAAANwAAAAPAAAAAAAAAAAAAAAAAJgCAABkcnMvZG93&#10;bnJldi54bWxQSwUGAAAAAAQABAD1AAAAhwMAAAAA&#10;" filled="f" stroked="f">
                  <v:textbox style="mso-fit-shape-to-text:t" inset="0,0,0,0">
                    <w:txbxContent>
                      <w:p w:rsidR="002A6D8B" w:rsidRDefault="002A6D8B">
                        <w:r>
                          <w:rPr>
                            <w:rFonts w:ascii="Calibri" w:hAnsi="Calibri" w:cs="Calibri"/>
                            <w:color w:val="000000"/>
                            <w:sz w:val="16"/>
                            <w:szCs w:val="16"/>
                          </w:rPr>
                          <w:t>20</w:t>
                        </w:r>
                      </w:p>
                    </w:txbxContent>
                  </v:textbox>
                </v:rect>
                <v:rect id="Rectangle 772" o:spid="_x0000_s1679" style="position:absolute;left:17564;top:6953;width:520;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fQJ8IA&#10;AADcAAAADwAAAGRycy9kb3ducmV2LnhtbESPzYoCMRCE7wu+Q2jB25pxDq7MGmVZEFS8OPoAzaTn&#10;h006QxKd8e2NIOyxqKqvqPV2tEbcyYfOsYLFPANBXDndcaPgetl9rkCEiKzROCYFDwqw3Uw+1lho&#10;N/CZ7mVsRIJwKFBBG2NfSBmqliyGueuJk1c7bzEm6RupPQ4Jbo3Ms2wpLXacFlrs6bel6q+8WQXy&#10;Uu6GVWl85o55fTKH/bkmp9RsOv58g4g0xv/wu73XCr4WObzOpCMgN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F9AnwgAAANwAAAAPAAAAAAAAAAAAAAAAAJgCAABkcnMvZG93&#10;bnJldi54bWxQSwUGAAAAAAQABAD1AAAAhwMAAAAA&#10;" filled="f" stroked="f">
                  <v:textbox style="mso-fit-shape-to-text:t" inset="0,0,0,0">
                    <w:txbxContent>
                      <w:p w:rsidR="002A6D8B" w:rsidRDefault="002A6D8B">
                        <w:r>
                          <w:rPr>
                            <w:rFonts w:ascii="Calibri" w:hAnsi="Calibri" w:cs="Calibri"/>
                            <w:color w:val="000000"/>
                            <w:sz w:val="16"/>
                            <w:szCs w:val="16"/>
                          </w:rPr>
                          <w:t>0</w:t>
                        </w:r>
                      </w:p>
                    </w:txbxContent>
                  </v:textbox>
                </v:rect>
                <v:rect id="Rectangle 773" o:spid="_x0000_s1680" style="position:absolute;left:22123;top:6953;width:521;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t1vMIA&#10;AADcAAAADwAAAGRycy9kb3ducmV2LnhtbESPzYoCMRCE74LvEFrwphkVXBmNIoLgLl4cfYBm0vOD&#10;SWdIojP79puFhT0WVfUVtTsM1og3+dA6VrCYZyCIS6dbrhU87ufZBkSIyBqNY1LwTQEO+/Foh7l2&#10;Pd/oXcRaJAiHHBU0MXa5lKFsyGKYu444eZXzFmOSvpbaY5/g1shllq2lxZbTQoMdnRoqn8XLKpD3&#10;4txvCuMz97WsrubzcqvIKTWdDMctiEhD/A//tS9awcdiBb9n0hG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W3W8wgAAANwAAAAPAAAAAAAAAAAAAAAAAJgCAABkcnMvZG93&#10;bnJldi54bWxQSwUGAAAAAAQABAD1AAAAhwMAAAAA&#10;" filled="f" stroked="f">
                  <v:textbox style="mso-fit-shape-to-text:t" inset="0,0,0,0">
                    <w:txbxContent>
                      <w:p w:rsidR="002A6D8B" w:rsidRDefault="002A6D8B">
                        <w:r>
                          <w:rPr>
                            <w:rFonts w:ascii="Calibri" w:hAnsi="Calibri" w:cs="Calibri"/>
                            <w:color w:val="000000"/>
                            <w:sz w:val="16"/>
                            <w:szCs w:val="16"/>
                          </w:rPr>
                          <w:t>4</w:t>
                        </w:r>
                      </w:p>
                    </w:txbxContent>
                  </v:textbox>
                </v:rect>
                <v:rect id="Rectangle 774" o:spid="_x0000_s1681" style="position:absolute;left:26689;top:6953;width:520;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LtyMIA&#10;AADcAAAADwAAAGRycy9kb3ducmV2LnhtbESPzYoCMRCE74LvEFrwphlFXBmNIoLgLl4cfYBm0vOD&#10;SWdIojP79puFhT0WVfUVtTsM1og3+dA6VrCYZyCIS6dbrhU87ufZBkSIyBqNY1LwTQEO+/Foh7l2&#10;Pd/oXcRaJAiHHBU0MXa5lKFsyGKYu444eZXzFmOSvpbaY5/g1shllq2lxZbTQoMdnRoqn8XLKpD3&#10;4txvCuMz97WsrubzcqvIKTWdDMctiEhD/A//tS9awcdiBb9n0hG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su3IwgAAANwAAAAPAAAAAAAAAAAAAAAAAJgCAABkcnMvZG93&#10;bnJldi54bWxQSwUGAAAAAAQABAD1AAAAhwMAAAAA&#10;" filled="f" stroked="f">
                  <v:textbox style="mso-fit-shape-to-text:t" inset="0,0,0,0">
                    <w:txbxContent>
                      <w:p w:rsidR="002A6D8B" w:rsidRDefault="002A6D8B">
                        <w:r>
                          <w:rPr>
                            <w:rFonts w:ascii="Calibri" w:hAnsi="Calibri" w:cs="Calibri"/>
                            <w:color w:val="000000"/>
                            <w:sz w:val="16"/>
                            <w:szCs w:val="16"/>
                          </w:rPr>
                          <w:t>6</w:t>
                        </w:r>
                      </w:p>
                    </w:txbxContent>
                  </v:textbox>
                </v:rect>
                <v:rect id="Rectangle 775" o:spid="_x0000_s1682" style="position:absolute;left:31248;top:6953;width:521;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IU8IA&#10;AADcAAAADwAAAGRycy9kb3ducmV2LnhtbESPzYoCMRCE74LvEFrwphkFXRmNIoLgLl4cfYBm0vOD&#10;SWdIojP79puFhT0WVfUVtTsM1og3+dA6VrCYZyCIS6dbrhU87ufZBkSIyBqNY1LwTQEO+/Foh7l2&#10;Pd/oXcRaJAiHHBU0MXa5lKFsyGKYu444eZXzFmOSvpbaY5/g1shllq2lxZbTQoMdnRoqn8XLKpD3&#10;4txvCuMz97WsrubzcqvIKTWdDMctiEhD/A//tS9awcdiBb9n0hG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khTwgAAANwAAAAPAAAAAAAAAAAAAAAAAJgCAABkcnMvZG93&#10;bnJldi54bWxQSwUGAAAAAAQABAD1AAAAhwMAAAAA&#10;" filled="f" stroked="f">
                  <v:textbox style="mso-fit-shape-to-text:t" inset="0,0,0,0">
                    <w:txbxContent>
                      <w:p w:rsidR="002A6D8B" w:rsidRDefault="002A6D8B">
                        <w:r>
                          <w:rPr>
                            <w:rFonts w:ascii="Calibri" w:hAnsi="Calibri" w:cs="Calibri"/>
                            <w:color w:val="000000"/>
                            <w:sz w:val="16"/>
                            <w:szCs w:val="16"/>
                          </w:rPr>
                          <w:t>0</w:t>
                        </w:r>
                      </w:p>
                    </w:txbxContent>
                  </v:textbox>
                </v:rect>
                <v:rect id="Rectangle 776" o:spid="_x0000_s1683" style="position:absolute;left:35807;top:6953;width:521;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zWJMIA&#10;AADcAAAADwAAAGRycy9kb3ducmV2LnhtbESPzYoCMRCE78K+Q2jBm5PRgyuzRlkEQcWL4z5AM+n5&#10;YZPOkGSd8e2NIOyxqKqvqM1utEbcyYfOsYJFloMgrpzuuFHwczvM1yBCRNZoHJOCBwXYbT8mGyy0&#10;G/hK9zI2IkE4FKigjbEvpAxVSxZD5nri5NXOW4xJ+kZqj0OCWyOXeb6SFjtOCy32tG+p+i3/rAJ5&#10;Kw/DujQ+d+dlfTGn47Ump9RsOn5/gYg0xv/wu33UCj4XK3idSUdAb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LNYkwgAAANwAAAAPAAAAAAAAAAAAAAAAAJgCAABkcnMvZG93&#10;bnJldi54bWxQSwUGAAAAAAQABAD1AAAAhwMAAAAA&#10;" filled="f" stroked="f">
                  <v:textbox style="mso-fit-shape-to-text:t" inset="0,0,0,0">
                    <w:txbxContent>
                      <w:p w:rsidR="002A6D8B" w:rsidRDefault="002A6D8B">
                        <w:r>
                          <w:rPr>
                            <w:rFonts w:ascii="Calibri" w:hAnsi="Calibri" w:cs="Calibri"/>
                            <w:color w:val="000000"/>
                            <w:sz w:val="16"/>
                            <w:szCs w:val="16"/>
                          </w:rPr>
                          <w:t>0</w:t>
                        </w:r>
                      </w:p>
                    </w:txbxContent>
                  </v:textbox>
                </v:rect>
                <v:rect id="Rectangle 777" o:spid="_x0000_s1684" style="position:absolute;left:40373;top:6953;width:521;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Bzv8EA&#10;AADcAAAADwAAAGRycy9kb3ducmV2LnhtbESPzYoCMRCE7wu+Q2jB25rRg8poFBEEV/bi6AM0k54f&#10;TDpDEp3ZtzcLgseiqr6iNrvBGvEkH1rHCmbTDARx6XTLtYLb9fi9AhEiskbjmBT8UYDddvS1wVy7&#10;ni/0LGItEoRDjgqaGLtcylA2ZDFMXUecvMp5izFJX0vtsU9wa+Q8yxbSYstpocGODg2V9+JhFchr&#10;cexXhfGZO8+rX/NzulTklJqMh/0aRKQhfsLv9kkrWM6W8H8mHQG5f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Rgc7/BAAAA3AAAAA8AAAAAAAAAAAAAAAAAmAIAAGRycy9kb3du&#10;cmV2LnhtbFBLBQYAAAAABAAEAPUAAACGAwAAAAA=&#10;" filled="f" stroked="f">
                  <v:textbox style="mso-fit-shape-to-text:t" inset="0,0,0,0">
                    <w:txbxContent>
                      <w:p w:rsidR="002A6D8B" w:rsidRDefault="002A6D8B">
                        <w:r>
                          <w:rPr>
                            <w:rFonts w:ascii="Calibri" w:hAnsi="Calibri" w:cs="Calibri"/>
                            <w:color w:val="000000"/>
                            <w:sz w:val="16"/>
                            <w:szCs w:val="16"/>
                          </w:rPr>
                          <w:t>0</w:t>
                        </w:r>
                      </w:p>
                    </w:txbxContent>
                  </v:textbox>
                </v:rect>
                <v:rect id="Rectangle 778" o:spid="_x0000_s1685" style="position:absolute;left:44932;top:6953;width:521;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nzcAA&#10;AADcAAAADwAAAGRycy9kb3ducmV2LnhtbERPS2rDMBDdF3IHMYHsGjlZpMaNbEogkJZsYvcAgzX+&#10;UGlkJCV2b18tAl0+3v9YLdaIB/kwOlaw22YgiFunR+4VfDfn1xxEiMgajWNS8EsBqnL1csRCu5lv&#10;9KhjL1IIhwIVDDFOhZShHchi2LqJOHGd8xZjgr6X2uOcwq2R+yw7SIsjp4YBJzoN1P7Ud6tANvV5&#10;zmvjM/e1767m83LryCm1WS8f7yAiLfFf/HRftIK3XVqbzqQjIM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f/nzcAAAADcAAAADwAAAAAAAAAAAAAAAACYAgAAZHJzL2Rvd25y&#10;ZXYueG1sUEsFBgAAAAAEAAQA9QAAAIUDAAAAAA==&#10;" filled="f" stroked="f">
                  <v:textbox style="mso-fit-shape-to-text:t" inset="0,0,0,0">
                    <w:txbxContent>
                      <w:p w:rsidR="002A6D8B" w:rsidRDefault="002A6D8B">
                        <w:r>
                          <w:rPr>
                            <w:rFonts w:ascii="Calibri" w:hAnsi="Calibri" w:cs="Calibri"/>
                            <w:color w:val="000000"/>
                            <w:sz w:val="16"/>
                            <w:szCs w:val="16"/>
                          </w:rPr>
                          <w:t>0</w:t>
                        </w:r>
                      </w:p>
                    </w:txbxContent>
                  </v:textbox>
                </v:rect>
                <v:rect id="Rectangle 779" o:spid="_x0000_s1686" style="position:absolute;left:49491;top:6953;width:521;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NCVsIA&#10;AADcAAAADwAAAGRycy9kb3ducmV2LnhtbESPzYoCMRCE74LvEFrwphk9uO5oFBEEXbw47gM0k54f&#10;TDpDknVm394sCHssquorarsfrBFP8qF1rGAxz0AQl063XCv4vp9maxAhIms0jknBLwXY78ajLeba&#10;9XyjZxFrkSAcclTQxNjlUoayIYth7jri5FXOW4xJ+lpqj32CWyOXWbaSFltOCw12dGyofBQ/VoG8&#10;F6d+XRifua9ldTWX860ip9R0Mhw2ICIN8T/8bp+1go/FJ/ydSUdA7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s0JWwgAAANwAAAAPAAAAAAAAAAAAAAAAAJgCAABkcnMvZG93&#10;bnJldi54bWxQSwUGAAAAAAQABAD1AAAAhwMAAAAA&#10;" filled="f" stroked="f">
                  <v:textbox style="mso-fit-shape-to-text:t" inset="0,0,0,0">
                    <w:txbxContent>
                      <w:p w:rsidR="002A6D8B" w:rsidRDefault="002A6D8B">
                        <w:r>
                          <w:rPr>
                            <w:rFonts w:ascii="Calibri" w:hAnsi="Calibri" w:cs="Calibri"/>
                            <w:color w:val="000000"/>
                            <w:sz w:val="16"/>
                            <w:szCs w:val="16"/>
                          </w:rPr>
                          <w:t>0</w:t>
                        </w:r>
                      </w:p>
                    </w:txbxContent>
                  </v:textbox>
                </v:rect>
                <v:rect id="Rectangle 780" o:spid="_x0000_s1687" style="position:absolute;left:228;top:8324;width:464;height:123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Uhdr4A&#10;AADcAAAADwAAAGRycy9kb3ducmV2LnhtbERPy4rCMBTdC/5DuMLsNLWLUapRRBAcmY3VD7g0tw9M&#10;bkoSbefvzWLA5eG8t/vRGvEiHzrHCpaLDARx5XTHjYL77TRfgwgRWaNxTAr+KMB+N51ssdBu4Cu9&#10;ytiIFMKhQAVtjH0hZahashgWridOXO28xZigb6T2OKRwa2SeZd/SYsepocWeji1Vj/JpFchbeRrW&#10;pfGZu+T1r/k5X2tySn3NxsMGRKQxfsT/7rNWsMrT/HQmHQG5ew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XlIXa+AAAA3AAAAA8AAAAAAAAAAAAAAAAAmAIAAGRycy9kb3ducmV2&#10;LnhtbFBLBQYAAAAABAAEAPUAAACDAwAAAAA=&#10;" filled="f" stroked="f">
                  <v:textbox style="mso-fit-shape-to-text:t" inset="0,0,0,0">
                    <w:txbxContent>
                      <w:p w:rsidR="002A6D8B" w:rsidRDefault="002A6D8B">
                        <w:r>
                          <w:rPr>
                            <w:rFonts w:ascii="Calibri" w:hAnsi="Calibri" w:cs="Calibri"/>
                            <w:color w:val="000000"/>
                            <w:sz w:val="16"/>
                            <w:szCs w:val="16"/>
                          </w:rPr>
                          <w:t>k</w:t>
                        </w:r>
                      </w:p>
                    </w:txbxContent>
                  </v:textbox>
                </v:rect>
                <v:rect id="Rectangle 781" o:spid="_x0000_s1688" style="position:absolute;left:4787;top:8324;width:2750;height:123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E7cIA&#10;AADcAAAADwAAAGRycy9kb3ducmV2LnhtbESPzYoCMRCE7wu+Q2jB25pxDq7MGmVZEFS8OPoAzaTn&#10;h006QxKd8e2NIOyxqKqvqPV2tEbcyYfOsYLFPANBXDndcaPgetl9rkCEiKzROCYFDwqw3Uw+1lho&#10;N/CZ7mVsRIJwKFBBG2NfSBmqliyGueuJk1c7bzEm6RupPQ4Jbo3Ms2wpLXacFlrs6bel6q+8WQXy&#10;Uu6GVWl85o55fTKH/bkmp9RsOv58g4g0xv/wu73XCr7yBbzOpCMgN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YTtwgAAANwAAAAPAAAAAAAAAAAAAAAAAJgCAABkcnMvZG93&#10;bnJldi54bWxQSwUGAAAAAAQABAD1AAAAhwMAAAAA&#10;" filled="f" stroked="f">
                  <v:textbox style="mso-fit-shape-to-text:t" inset="0,0,0,0">
                    <w:txbxContent>
                      <w:p w:rsidR="002A6D8B" w:rsidRDefault="002A6D8B">
                        <w:r>
                          <w:rPr>
                            <w:rFonts w:ascii="Calibri" w:hAnsi="Calibri" w:cs="Calibri"/>
                            <w:color w:val="000000"/>
                            <w:sz w:val="16"/>
                            <w:szCs w:val="16"/>
                          </w:rPr>
                          <w:t>pctchg</w:t>
                        </w:r>
                      </w:p>
                    </w:txbxContent>
                  </v:textbox>
                </v:rect>
                <v:rect id="Rectangle 782" o:spid="_x0000_s1689" style="position:absolute;left:12490;top:8324;width:1035;height:123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samsIA&#10;AADcAAAADwAAAGRycy9kb3ducmV2LnhtbESPzYoCMRCE74LvEFrYm2acgyuzRhFBUNmL4z5AM+n5&#10;waQzJNEZ394sLOyxqKqvqM1utEY8yYfOsYLlIgNBXDndcaPg53acr0GEiKzROCYFLwqw204nGyy0&#10;G/hKzzI2IkE4FKigjbEvpAxVSxbDwvXEyaudtxiT9I3UHocEt0bmWbaSFjtOCy32dGipupcPq0De&#10;yuOwLo3P3CWvv835dK3JKfUxG/dfICKN8T/81z5pBZ95Dr9n0hGQ2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exqawgAAANwAAAAPAAAAAAAAAAAAAAAAAJgCAABkcnMvZG93&#10;bnJldi54bWxQSwUGAAAAAAQABAD1AAAAhwMAAAAA&#10;" filled="f" stroked="f">
                  <v:textbox style="mso-fit-shape-to-text:t" inset="0,0,0,0">
                    <w:txbxContent>
                      <w:p w:rsidR="002A6D8B" w:rsidRDefault="002A6D8B">
                        <w:r>
                          <w:rPr>
                            <w:rFonts w:ascii="Calibri" w:hAnsi="Calibri" w:cs="Calibri"/>
                            <w:color w:val="000000"/>
                            <w:sz w:val="16"/>
                            <w:szCs w:val="16"/>
                          </w:rPr>
                          <w:t>27</w:t>
                        </w:r>
                      </w:p>
                    </w:txbxContent>
                  </v:textbox>
                </v:rect>
                <v:rect id="Rectangle 783" o:spid="_x0000_s1690" style="position:absolute;left:17564;top:8324;width:520;height:123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e/AcIA&#10;AADcAAAADwAAAGRycy9kb3ducmV2LnhtbESP3WoCMRSE7wXfIRzBO826QiurUUQQbOmNqw9w2Jz9&#10;weRkSaK7ffumUOjlMDPfMLvDaI14kQ+dYwWrZQaCuHK640bB/XZebECEiKzROCYF3xTgsJ9Odlho&#10;N/CVXmVsRIJwKFBBG2NfSBmqliyGpeuJk1c7bzEm6RupPQ4Jbo3Ms+xNWuw4LbTY06ml6lE+rQJ5&#10;K8/DpjQ+c595/WU+LteanFLz2Xjcgog0xv/wX/uiFbzna/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N78BwgAAANwAAAAPAAAAAAAAAAAAAAAAAJgCAABkcnMvZG93&#10;bnJldi54bWxQSwUGAAAAAAQABAD1AAAAhwMAAAAA&#10;" filled="f" stroked="f">
                  <v:textbox style="mso-fit-shape-to-text:t" inset="0,0,0,0">
                    <w:txbxContent>
                      <w:p w:rsidR="002A6D8B" w:rsidRDefault="002A6D8B">
                        <w:r>
                          <w:rPr>
                            <w:rFonts w:ascii="Calibri" w:hAnsi="Calibri" w:cs="Calibri"/>
                            <w:color w:val="000000"/>
                            <w:sz w:val="16"/>
                            <w:szCs w:val="16"/>
                          </w:rPr>
                          <w:t>0</w:t>
                        </w:r>
                      </w:p>
                    </w:txbxContent>
                  </v:textbox>
                </v:rect>
                <v:rect id="Rectangle 784" o:spid="_x0000_s1691" style="position:absolute;left:22123;top:8324;width:521;height:123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4ndcIA&#10;AADcAAAADwAAAGRycy9kb3ducmV2LnhtbESP3WoCMRSE7wXfIRzBO826SCurUUQQbOmNqw9w2Jz9&#10;weRkSaK7ffumUOjlMDPfMLvDaI14kQ+dYwWrZQaCuHK640bB/XZebECEiKzROCYF3xTgsJ9Odlho&#10;N/CVXmVsRIJwKFBBG2NfSBmqliyGpeuJk1c7bzEm6RupPQ4Jbo3Ms+xNWuw4LbTY06ml6lE+rQJ5&#10;K8/DpjQ+c595/WU+LteanFLz2Xjcgog0xv/wX/uiFbzna/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3id1wgAAANwAAAAPAAAAAAAAAAAAAAAAAJgCAABkcnMvZG93&#10;bnJldi54bWxQSwUGAAAAAAQABAD1AAAAhwMAAAAA&#10;" filled="f" stroked="f">
                  <v:textbox style="mso-fit-shape-to-text:t" inset="0,0,0,0">
                    <w:txbxContent>
                      <w:p w:rsidR="002A6D8B" w:rsidRDefault="002A6D8B">
                        <w:r>
                          <w:rPr>
                            <w:rFonts w:ascii="Calibri" w:hAnsi="Calibri" w:cs="Calibri"/>
                            <w:color w:val="000000"/>
                            <w:sz w:val="16"/>
                            <w:szCs w:val="16"/>
                          </w:rPr>
                          <w:t>0</w:t>
                        </w:r>
                      </w:p>
                    </w:txbxContent>
                  </v:textbox>
                </v:rect>
                <v:rect id="Rectangle 785" o:spid="_x0000_s1692" style="position:absolute;left:26689;top:8324;width:520;height:123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KC7sIA&#10;AADcAAAADwAAAGRycy9kb3ducmV2LnhtbESP3WoCMRSE7wXfIRzBO826YCurUUQQbOmNqw9w2Jz9&#10;weRkSaK7ffumUOjlMDPfMLvDaI14kQ+dYwWrZQaCuHK640bB/XZebECEiKzROCYF3xTgsJ9Odlho&#10;N/CVXmVsRIJwKFBBG2NfSBmqliyGpeuJk1c7bzEm6RupPQ4Jbo3Ms+xNWuw4LbTY06ml6lE+rQJ5&#10;K8/DpjQ+c595/WU+LteanFLz2Xjcgog0xv/wX/uiFbzna/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koLuwgAAANwAAAAPAAAAAAAAAAAAAAAAAJgCAABkcnMvZG93&#10;bnJldi54bWxQSwUGAAAAAAQABAD1AAAAhwMAAAAA&#10;" filled="f" stroked="f">
                  <v:textbox style="mso-fit-shape-to-text:t" inset="0,0,0,0">
                    <w:txbxContent>
                      <w:p w:rsidR="002A6D8B" w:rsidRDefault="002A6D8B">
                        <w:r>
                          <w:rPr>
                            <w:rFonts w:ascii="Calibri" w:hAnsi="Calibri" w:cs="Calibri"/>
                            <w:color w:val="000000"/>
                            <w:sz w:val="16"/>
                            <w:szCs w:val="16"/>
                          </w:rPr>
                          <w:t>0</w:t>
                        </w:r>
                      </w:p>
                    </w:txbxContent>
                  </v:textbox>
                </v:rect>
                <v:rect id="Rectangle 786" o:spid="_x0000_s1693" style="position:absolute;left:31248;top:8324;width:521;height:123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AcmcIA&#10;AADcAAAADwAAAGRycy9kb3ducmV2LnhtbESPzYoCMRCE78K+Q2hhb5pxDq6MRhFBcMWLow/QTHp+&#10;MOkMSdaZfXuzIOyxqKqvqM1utEY8yYfOsYLFPANBXDndcaPgfjvOViBCRNZoHJOCXwqw235MNlho&#10;N/CVnmVsRIJwKFBBG2NfSBmqliyGueuJk1c7bzEm6RupPQ4Jbo3Ms2wpLXacFlrs6dBS9Sh/rAJ5&#10;K4/DqjQ+c+e8vpjv07Ump9TndNyvQUQa43/43T5pBV/5Ev7OpCMgt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QByZwgAAANwAAAAPAAAAAAAAAAAAAAAAAJgCAABkcnMvZG93&#10;bnJldi54bWxQSwUGAAAAAAQABAD1AAAAhwMAAAAA&#10;" filled="f" stroked="f">
                  <v:textbox style="mso-fit-shape-to-text:t" inset="0,0,0,0">
                    <w:txbxContent>
                      <w:p w:rsidR="002A6D8B" w:rsidRDefault="002A6D8B">
                        <w:r>
                          <w:rPr>
                            <w:rFonts w:ascii="Calibri" w:hAnsi="Calibri" w:cs="Calibri"/>
                            <w:color w:val="000000"/>
                            <w:sz w:val="16"/>
                            <w:szCs w:val="16"/>
                          </w:rPr>
                          <w:t>0</w:t>
                        </w:r>
                      </w:p>
                    </w:txbxContent>
                  </v:textbox>
                </v:rect>
                <v:rect id="Rectangle 787" o:spid="_x0000_s1694" style="position:absolute;left:35807;top:8324;width:521;height:123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y5AsIA&#10;AADcAAAADwAAAGRycy9kb3ducmV2LnhtbESPzYoCMRCE7wu+Q+gFb2tm56AyGmVZEFT24ugDNJOe&#10;H0w6QxKd8e3NguCxqKqvqPV2tEbcyYfOsYLvWQaCuHK640bB5bz7WoIIEVmjcUwKHhRgu5l8rLHQ&#10;buAT3cvYiAThUKCCNsa+kDJULVkMM9cTJ6923mJM0jdSexwS3BqZZ9lcWuw4LbTY029L1bW8WQXy&#10;XO6GZWl85o55/WcO+1NNTqnp5/izAhFpjO/wq73XChb5Av7PpCMgN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DLkCwgAAANwAAAAPAAAAAAAAAAAAAAAAAJgCAABkcnMvZG93&#10;bnJldi54bWxQSwUGAAAAAAQABAD1AAAAhwMAAAAA&#10;" filled="f" stroked="f">
                  <v:textbox style="mso-fit-shape-to-text:t" inset="0,0,0,0">
                    <w:txbxContent>
                      <w:p w:rsidR="002A6D8B" w:rsidRDefault="002A6D8B">
                        <w:r>
                          <w:rPr>
                            <w:rFonts w:ascii="Calibri" w:hAnsi="Calibri" w:cs="Calibri"/>
                            <w:color w:val="000000"/>
                            <w:sz w:val="16"/>
                            <w:szCs w:val="16"/>
                          </w:rPr>
                          <w:t>0</w:t>
                        </w:r>
                      </w:p>
                    </w:txbxContent>
                  </v:textbox>
                </v:rect>
                <v:rect id="Rectangle 788" o:spid="_x0000_s1695" style="position:absolute;left:40373;top:8324;width:521;height:123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MtcL4A&#10;AADcAAAADwAAAGRycy9kb3ducmV2LnhtbERPy4rCMBTdC/5DuMLsNLWLUapRRBAcmY3VD7g0tw9M&#10;bkoSbefvzWLA5eG8t/vRGvEiHzrHCpaLDARx5XTHjYL77TRfgwgRWaNxTAr+KMB+N51ssdBu4Cu9&#10;ytiIFMKhQAVtjH0hZahashgWridOXO28xZigb6T2OKRwa2SeZd/SYsepocWeji1Vj/JpFchbeRrW&#10;pfGZu+T1r/k5X2tySn3NxsMGRKQxfsT/7rNWsMrT2nQmHQG5ew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uTLXC+AAAA3AAAAA8AAAAAAAAAAAAAAAAAmAIAAGRycy9kb3ducmV2&#10;LnhtbFBLBQYAAAAABAAEAPUAAACDAwAAAAA=&#10;" filled="f" stroked="f">
                  <v:textbox style="mso-fit-shape-to-text:t" inset="0,0,0,0">
                    <w:txbxContent>
                      <w:p w:rsidR="002A6D8B" w:rsidRDefault="002A6D8B">
                        <w:r>
                          <w:rPr>
                            <w:rFonts w:ascii="Calibri" w:hAnsi="Calibri" w:cs="Calibri"/>
                            <w:color w:val="000000"/>
                            <w:sz w:val="16"/>
                            <w:szCs w:val="16"/>
                          </w:rPr>
                          <w:t>0</w:t>
                        </w:r>
                      </w:p>
                    </w:txbxContent>
                  </v:textbox>
                </v:rect>
                <v:rect id="Rectangle 789" o:spid="_x0000_s1696" style="position:absolute;left:44932;top:8324;width:521;height:123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I68IA&#10;AADcAAAADwAAAGRycy9kb3ducmV2LnhtbESP3WoCMRSE7wu+QziCdzXrXlhdjSKCoKU3rj7AYXP2&#10;B5OTJUnd7dubQqGXw8x8w2z3ozXiST50jhUs5hkI4srpjhsF99vpfQUiRGSNxjEp+KEA+93kbYuF&#10;dgNf6VnGRiQIhwIVtDH2hZShaslimLueOHm18xZjkr6R2uOQ4NbIPMuW0mLHaaHFno4tVY/y2yqQ&#10;t/I0rErjM/eZ11/mcr7W5JSaTcfDBkSkMf6H/9pnreAjX8PvmXQE5O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34jrwgAAANwAAAAPAAAAAAAAAAAAAAAAAJgCAABkcnMvZG93&#10;bnJldi54bWxQSwUGAAAAAAQABAD1AAAAhwMAAAAA&#10;" filled="f" stroked="f">
                  <v:textbox style="mso-fit-shape-to-text:t" inset="0,0,0,0">
                    <w:txbxContent>
                      <w:p w:rsidR="002A6D8B" w:rsidRDefault="002A6D8B">
                        <w:r>
                          <w:rPr>
                            <w:rFonts w:ascii="Calibri" w:hAnsi="Calibri" w:cs="Calibri"/>
                            <w:color w:val="000000"/>
                            <w:sz w:val="16"/>
                            <w:szCs w:val="16"/>
                          </w:rPr>
                          <w:t>0</w:t>
                        </w:r>
                      </w:p>
                    </w:txbxContent>
                  </v:textbox>
                </v:rect>
                <v:rect id="Rectangle 790" o:spid="_x0000_s1697" style="position:absolute;left:49491;top:8324;width:521;height:123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y3q78A&#10;AADcAAAADwAAAGRycy9kb3ducmV2LnhtbERPy4rCMBTdC/MP4Q7MTtNRUKlGkQFBBze2fsCluX1g&#10;clOSaOvfTxYDLg/nvd2P1ogn+dA5VvA9y0AQV0533Ci4lcfpGkSIyBqNY1LwogD73cdki7l2A1/p&#10;WcRGpBAOOSpoY+xzKUPVksUwcz1x4mrnLcYEfSO1xyGFWyPnWbaUFjtODS329NNSdS8eVoEsi+Ow&#10;LozP3O+8vpjz6VqTU+rrczxsQEQa41v87z5pBatFmp/OpCMgd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QPLervwAAANwAAAAPAAAAAAAAAAAAAAAAAJgCAABkcnMvZG93bnJl&#10;di54bWxQSwUGAAAAAAQABAD1AAAAhAMAAAAA&#10;" filled="f" stroked="f">
                  <v:textbox style="mso-fit-shape-to-text:t" inset="0,0,0,0">
                    <w:txbxContent>
                      <w:p w:rsidR="002A6D8B" w:rsidRDefault="002A6D8B">
                        <w:r>
                          <w:rPr>
                            <w:rFonts w:ascii="Calibri" w:hAnsi="Calibri" w:cs="Calibri"/>
                            <w:color w:val="000000"/>
                            <w:sz w:val="16"/>
                            <w:szCs w:val="16"/>
                          </w:rPr>
                          <w:t>0</w:t>
                        </w:r>
                      </w:p>
                    </w:txbxContent>
                  </v:textbox>
                </v:rect>
                <v:rect id="Rectangle 791" o:spid="_x0000_s1698" style="position:absolute;left:228;top:9690;width:464;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3ASMMIA&#10;AADcAAAADwAAAGRycy9kb3ducmV2LnhtbESPzYoCMRCE74LvEFrwphkVXBmNIoLgLl4cfYBm0vOD&#10;SWdIojP79puFhT0WVfUVtTsM1og3+dA6VrCYZyCIS6dbrhU87ufZBkSIyBqNY1LwTQEO+/Foh7l2&#10;Pd/oXcRaJAiHHBU0MXa5lKFsyGKYu444eZXzFmOSvpbaY5/g1shllq2lxZbTQoMdnRoqn8XLKpD3&#10;4txvCuMz97WsrubzcqvIKTWdDMctiEhD/A//tS9awcdqAb9n0hG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BIwwgAAANwAAAAPAAAAAAAAAAAAAAAAAJgCAABkcnMvZG93&#10;bnJldi54bWxQSwUGAAAAAAQABAD1AAAAhwMAAAAA&#10;" filled="f" stroked="f">
                  <v:textbox style="mso-fit-shape-to-text:t" inset="0,0,0,0">
                    <w:txbxContent>
                      <w:p w:rsidR="002A6D8B" w:rsidRDefault="002A6D8B">
                        <w:r>
                          <w:rPr>
                            <w:rFonts w:ascii="Calibri" w:hAnsi="Calibri" w:cs="Calibri"/>
                            <w:color w:val="000000"/>
                            <w:sz w:val="16"/>
                            <w:szCs w:val="16"/>
                          </w:rPr>
                          <w:t>k</w:t>
                        </w:r>
                      </w:p>
                    </w:txbxContent>
                  </v:textbox>
                </v:rect>
                <v:rect id="Rectangle 792" o:spid="_x0000_s1699" style="position:absolute;left:4787;top:9690;width:2750;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KMR8IA&#10;AADcAAAADwAAAGRycy9kb3ducmV2LnhtbESP3WoCMRSE7wXfIRzBO826QiurUUQQbOmNqw9w2Jz9&#10;weRkSaK7ffumUOjlMDPfMLvDaI14kQ+dYwWrZQaCuHK640bB/XZebECEiKzROCYF3xTgsJ9Odlho&#10;N/CVXmVsRIJwKFBBG2NfSBmqliyGpeuJk1c7bzEm6RupPQ4Jbo3Ms+xNWuw4LbTY06ml6lE+rQJ5&#10;K8/DpjQ+c595/WU+LteanFLz2Xjcgog0xv/wX/uiFbyvc/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ooxHwgAAANwAAAAPAAAAAAAAAAAAAAAAAJgCAABkcnMvZG93&#10;bnJldi54bWxQSwUGAAAAAAQABAD1AAAAhwMAAAAA&#10;" filled="f" stroked="f">
                  <v:textbox style="mso-fit-shape-to-text:t" inset="0,0,0,0">
                    <w:txbxContent>
                      <w:p w:rsidR="002A6D8B" w:rsidRDefault="002A6D8B">
                        <w:r>
                          <w:rPr>
                            <w:rFonts w:ascii="Calibri" w:hAnsi="Calibri" w:cs="Calibri"/>
                            <w:color w:val="000000"/>
                            <w:sz w:val="16"/>
                            <w:szCs w:val="16"/>
                          </w:rPr>
                          <w:t>pctchg</w:t>
                        </w:r>
                      </w:p>
                    </w:txbxContent>
                  </v:textbox>
                </v:rect>
                <v:rect id="Rectangle 793" o:spid="_x0000_s1700" style="position:absolute;left:12490;top:9690;width:1035;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4p3MIA&#10;AADcAAAADwAAAGRycy9kb3ducmV2LnhtbESPzYoCMRCE74LvEFrwphkVVGaNIoKgixfHfYBm0vOD&#10;SWdIss7s228WFjwWVfUVtTsM1ogX+dA6VrCYZyCIS6dbrhV8Pc6zLYgQkTUax6TghwIc9uPRDnPt&#10;er7Tq4i1SBAOOSpoYuxyKUPZkMUwdx1x8irnLcYkfS21xz7BrZHLLFtLiy2nhQY7OjVUPotvq0A+&#10;inO/LYzP3Oeyupnr5V6RU2o6GY4fICIN8R3+b1+0gs1qBX9n0hG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7incwgAAANwAAAAPAAAAAAAAAAAAAAAAAJgCAABkcnMvZG93&#10;bnJldi54bWxQSwUGAAAAAAQABAD1AAAAhwMAAAAA&#10;" filled="f" stroked="f">
                  <v:textbox style="mso-fit-shape-to-text:t" inset="0,0,0,0">
                    <w:txbxContent>
                      <w:p w:rsidR="002A6D8B" w:rsidRDefault="002A6D8B">
                        <w:r>
                          <w:rPr>
                            <w:rFonts w:ascii="Calibri" w:hAnsi="Calibri" w:cs="Calibri"/>
                            <w:color w:val="000000"/>
                            <w:sz w:val="16"/>
                            <w:szCs w:val="16"/>
                          </w:rPr>
                          <w:t>25</w:t>
                        </w:r>
                      </w:p>
                    </w:txbxContent>
                  </v:textbox>
                </v:rect>
                <v:rect id="Rectangle 794" o:spid="_x0000_s1701" style="position:absolute;left:17564;top:9690;width:520;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exqMIA&#10;AADcAAAADwAAAGRycy9kb3ducmV2LnhtbESP3WoCMRSE7wu+QziCdzWrFpXVKFIQbPHG1Qc4bM7+&#10;YHKyJKm7ffumIHg5zMw3zHY/WCMe5EPrWMFsmoEgLp1uuVZwux7f1yBCRNZoHJOCXwqw343etphr&#10;1/OFHkWsRYJwyFFBE2OXSxnKhiyGqeuIk1c5bzEm6WupPfYJbo2cZ9lSWmw5LTTY0WdD5b34sQrk&#10;tTj268L4zH3Pq7P5Ol0qckpNxsNhAyLSEF/hZ/ukFawWH/B/Jh0B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B7GowgAAANwAAAAPAAAAAAAAAAAAAAAAAJgCAABkcnMvZG93&#10;bnJldi54bWxQSwUGAAAAAAQABAD1AAAAhwMAAAAA&#10;" filled="f" stroked="f">
                  <v:textbox style="mso-fit-shape-to-text:t" inset="0,0,0,0">
                    <w:txbxContent>
                      <w:p w:rsidR="002A6D8B" w:rsidRDefault="002A6D8B">
                        <w:r>
                          <w:rPr>
                            <w:rFonts w:ascii="Calibri" w:hAnsi="Calibri" w:cs="Calibri"/>
                            <w:color w:val="000000"/>
                            <w:sz w:val="16"/>
                            <w:szCs w:val="16"/>
                          </w:rPr>
                          <w:t>1</w:t>
                        </w:r>
                      </w:p>
                    </w:txbxContent>
                  </v:textbox>
                </v:rect>
                <v:rect id="Rectangle 795" o:spid="_x0000_s1702" style="position:absolute;left:22123;top:9690;width:521;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sUM8IA&#10;AADcAAAADwAAAGRycy9kb3ducmV2LnhtbESP3WoCMRSE7wu+QziCdzWrUpXVKFIQbPHG1Qc4bM7+&#10;YHKyJKm7ffumIHg5zMw3zHY/WCMe5EPrWMFsmoEgLp1uuVZwux7f1yBCRNZoHJOCXwqw343etphr&#10;1/OFHkWsRYJwyFFBE2OXSxnKhiyGqeuIk1c5bzEm6WupPfYJbo2cZ9lSWmw5LTTY0WdD5b34sQrk&#10;tTj268L4zH3Pq7P5Ol0qckpNxsNhAyLSEF/hZ/ukFawWH/B/Jh0B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SxQzwgAAANwAAAAPAAAAAAAAAAAAAAAAAJgCAABkcnMvZG93&#10;bnJldi54bWxQSwUGAAAAAAQABAD1AAAAhwMAAAAA&#10;" filled="f" stroked="f">
                  <v:textbox style="mso-fit-shape-to-text:t" inset="0,0,0,0">
                    <w:txbxContent>
                      <w:p w:rsidR="002A6D8B" w:rsidRDefault="002A6D8B">
                        <w:r>
                          <w:rPr>
                            <w:rFonts w:ascii="Calibri" w:hAnsi="Calibri" w:cs="Calibri"/>
                            <w:color w:val="000000"/>
                            <w:sz w:val="16"/>
                            <w:szCs w:val="16"/>
                          </w:rPr>
                          <w:t>1</w:t>
                        </w:r>
                      </w:p>
                    </w:txbxContent>
                  </v:textbox>
                </v:rect>
                <v:rect id="Rectangle 796" o:spid="_x0000_s1703" style="position:absolute;left:26689;top:9690;width:520;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JmKRMIA&#10;AADcAAAADwAAAGRycy9kb3ducmV2LnhtbESPzYoCMRCE74LvEFrYm2ZUcGXWKCIIKl4c9wGaSc8P&#10;Jp0hyTqzb78RhD0WVfUVtdkN1ogn+dA6VjCfZSCIS6dbrhV834/TNYgQkTUax6TglwLstuPRBnPt&#10;er7Rs4i1SBAOOSpoYuxyKUPZkMUwcx1x8irnLcYkfS21xz7BrZGLLFtJiy2nhQY7OjRUPoofq0De&#10;i2O/LozP3GVRXc35dKvIKfUxGfZfICIN8T/8bp+0gs/lCl5n0hGQ2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mYpEwgAAANwAAAAPAAAAAAAAAAAAAAAAAJgCAABkcnMvZG93&#10;bnJldi54bWxQSwUGAAAAAAQABAD1AAAAhwMAAAAA&#10;" filled="f" stroked="f">
                  <v:textbox style="mso-fit-shape-to-text:t" inset="0,0,0,0">
                    <w:txbxContent>
                      <w:p w:rsidR="002A6D8B" w:rsidRDefault="002A6D8B">
                        <w:r>
                          <w:rPr>
                            <w:rFonts w:ascii="Calibri" w:hAnsi="Calibri" w:cs="Calibri"/>
                            <w:color w:val="000000"/>
                            <w:sz w:val="16"/>
                            <w:szCs w:val="16"/>
                          </w:rPr>
                          <w:t>2</w:t>
                        </w:r>
                      </w:p>
                    </w:txbxContent>
                  </v:textbox>
                </v:rect>
                <v:rect id="Rectangle 797" o:spid="_x0000_s1704" style="position:absolute;left:31248;top:9690;width:521;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Uv38IA&#10;AADcAAAADwAAAGRycy9kb3ducmV2LnhtbESPzYoCMRCE74LvEFrwphkVVpk1igiCLl4c9wGaSc8P&#10;Jp0hyTqzb28WhD0WVfUVtd0P1ogn+dA6VrCYZyCIS6dbrhV830+zDYgQkTUax6TglwLsd+PRFnPt&#10;er7Rs4i1SBAOOSpoYuxyKUPZkMUwdx1x8irnLcYkfS21xz7BrZHLLPuQFltOCw12dGyofBQ/VoG8&#10;F6d+Uxifua9ldTWX860ip9R0Mhw+QUQa4n/43T5rBevVGv7OpCMgd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1S/fwgAAANwAAAAPAAAAAAAAAAAAAAAAAJgCAABkcnMvZG93&#10;bnJldi54bWxQSwUGAAAAAAQABAD1AAAAhwMAAAAA&#10;" filled="f" stroked="f">
                  <v:textbox style="mso-fit-shape-to-text:t" inset="0,0,0,0">
                    <w:txbxContent>
                      <w:p w:rsidR="002A6D8B" w:rsidRDefault="002A6D8B">
                        <w:r>
                          <w:rPr>
                            <w:rFonts w:ascii="Calibri" w:hAnsi="Calibri" w:cs="Calibri"/>
                            <w:color w:val="000000"/>
                            <w:sz w:val="16"/>
                            <w:szCs w:val="16"/>
                          </w:rPr>
                          <w:t>0</w:t>
                        </w:r>
                      </w:p>
                    </w:txbxContent>
                  </v:textbox>
                </v:rect>
                <v:rect id="Rectangle 798" o:spid="_x0000_s1705" style="position:absolute;left:35807;top:9690;width:521;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kq7rb8A&#10;AADcAAAADwAAAGRycy9kb3ducmV2LnhtbERPy4rCMBTdC/MP4Q7MTtNRUKlGkQFBBze2fsCluX1g&#10;clOSaOvfTxYDLg/nvd2P1ogn+dA5VvA9y0AQV0533Ci4lcfpGkSIyBqNY1LwogD73cdki7l2A1/p&#10;WcRGpBAOOSpoY+xzKUPVksUwcz1x4mrnLcYEfSO1xyGFWyPnWbaUFjtODS329NNSdS8eVoEsi+Ow&#10;LozP3O+8vpjz6VqTU+rrczxsQEQa41v87z5pBatFWpvOpCMgd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uSrutvwAAANwAAAAPAAAAAAAAAAAAAAAAAJgCAABkcnMvZG93bnJl&#10;di54bWxQSwUGAAAAAAQABAD1AAAAhAMAAAAA&#10;" filled="f" stroked="f">
                  <v:textbox style="mso-fit-shape-to-text:t" inset="0,0,0,0">
                    <w:txbxContent>
                      <w:p w:rsidR="002A6D8B" w:rsidRDefault="002A6D8B">
                        <w:r>
                          <w:rPr>
                            <w:rFonts w:ascii="Calibri" w:hAnsi="Calibri" w:cs="Calibri"/>
                            <w:color w:val="000000"/>
                            <w:sz w:val="16"/>
                            <w:szCs w:val="16"/>
                          </w:rPr>
                          <w:t>0</w:t>
                        </w:r>
                      </w:p>
                    </w:txbxContent>
                  </v:textbox>
                </v:rect>
                <v:rect id="Rectangle 799" o:spid="_x0000_s1706" style="position:absolute;left:40373;top:9690;width:521;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YeNsIA&#10;AADcAAAADwAAAGRycy9kb3ducmV2LnhtbESP3WoCMRSE7wu+QziCdzWrQtXVKFIQbPHG1Qc4bM7+&#10;YHKyJKm7ffumIHg5zMw3zHY/WCMe5EPrWMFsmoEgLp1uuVZwux7fVyBCRNZoHJOCXwqw343etphr&#10;1/OFHkWsRYJwyFFBE2OXSxnKhiyGqeuIk1c5bzEm6WupPfYJbo2cZ9mHtNhyWmiwo8+GynvxYxXI&#10;a3HsV4XxmfueV2fzdbpU5JSajIfDBkSkIb7Cz/ZJK1gu1vB/Jh0B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Bh42wgAAANwAAAAPAAAAAAAAAAAAAAAAAJgCAABkcnMvZG93&#10;bnJldi54bWxQSwUGAAAAAAQABAD1AAAAhwMAAAAA&#10;" filled="f" stroked="f">
                  <v:textbox style="mso-fit-shape-to-text:t" inset="0,0,0,0">
                    <w:txbxContent>
                      <w:p w:rsidR="002A6D8B" w:rsidRDefault="002A6D8B">
                        <w:r>
                          <w:rPr>
                            <w:rFonts w:ascii="Calibri" w:hAnsi="Calibri" w:cs="Calibri"/>
                            <w:color w:val="000000"/>
                            <w:sz w:val="16"/>
                            <w:szCs w:val="16"/>
                          </w:rPr>
                          <w:t>0</w:t>
                        </w:r>
                      </w:p>
                    </w:txbxContent>
                  </v:textbox>
                </v:rect>
                <v:rect id="Rectangle 800" o:spid="_x0000_s1707" style="position:absolute;left:44932;top:9690;width:521;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rE1r8A&#10;AADcAAAADwAAAGRycy9kb3ducmV2LnhtbERPy4rCMBTdC/MP4Q7MTtMRUalGkQFBBze2fsCluX1g&#10;clOSaOvfTxYDLg/nvd2P1ogn+dA5VvA9y0AQV0533Ci4lcfpGkSIyBqNY1LwogD73cdki7l2A1/p&#10;WcRGpBAOOSpoY+xzKUPVksUwcz1x4mrnLcYEfSO1xyGFWyPnWbaUFjtODS329NNSdS8eVoEsi+Ow&#10;LozP3O+8vpjz6VqTU+rrczxsQEQa41v87z5pBatFmp/OpCMgd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IOsTWvwAAANwAAAAPAAAAAAAAAAAAAAAAAJgCAABkcnMvZG93bnJl&#10;di54bWxQSwUGAAAAAAQABAD1AAAAhAMAAAAA&#10;" filled="f" stroked="f">
                  <v:textbox style="mso-fit-shape-to-text:t" inset="0,0,0,0">
                    <w:txbxContent>
                      <w:p w:rsidR="002A6D8B" w:rsidRDefault="002A6D8B">
                        <w:r>
                          <w:rPr>
                            <w:rFonts w:ascii="Calibri" w:hAnsi="Calibri" w:cs="Calibri"/>
                            <w:color w:val="000000"/>
                            <w:sz w:val="16"/>
                            <w:szCs w:val="16"/>
                          </w:rPr>
                          <w:t>0</w:t>
                        </w:r>
                      </w:p>
                    </w:txbxContent>
                  </v:textbox>
                </v:rect>
                <v:rect id="Rectangle 801" o:spid="_x0000_s1708" style="position:absolute;left:49491;top:9690;width:521;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ZhTcIA&#10;AADcAAAADwAAAGRycy9kb3ducmV2LnhtbESPzYoCMRCE74LvEFrwphlFXBmNIoLgLl4cfYBm0vOD&#10;SWdIojP79puFhT0WVfUVtTsM1og3+dA6VrCYZyCIS6dbrhU87ufZBkSIyBqNY1LwTQEO+/Foh7l2&#10;Pd/oXcRaJAiHHBU0MXa5lKFsyGKYu444eZXzFmOSvpbaY5/g1shllq2lxZbTQoMdnRoqn8XLKpD3&#10;4txvCuMz97WsrubzcqvIKTWdDMctiEhD/A//tS9awcdqAb9n0hG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dmFNwgAAANwAAAAPAAAAAAAAAAAAAAAAAJgCAABkcnMvZG93&#10;bnJldi54bWxQSwUGAAAAAAQABAD1AAAAhwMAAAAA&#10;" filled="f" stroked="f">
                  <v:textbox style="mso-fit-shape-to-text:t" inset="0,0,0,0">
                    <w:txbxContent>
                      <w:p w:rsidR="002A6D8B" w:rsidRDefault="002A6D8B">
                        <w:r>
                          <w:rPr>
                            <w:rFonts w:ascii="Calibri" w:hAnsi="Calibri" w:cs="Calibri"/>
                            <w:color w:val="000000"/>
                            <w:sz w:val="16"/>
                            <w:szCs w:val="16"/>
                          </w:rPr>
                          <w:t>0</w:t>
                        </w:r>
                      </w:p>
                    </w:txbxContent>
                  </v:textbox>
                </v:rect>
                <v:rect id="Rectangle 802" o:spid="_x0000_s1709" style="position:absolute;left:228;top:11061;width:2102;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6T/OsIA&#10;AADcAAAADwAAAGRycy9kb3ducmV2LnhtbESP3WoCMRSE7wXfIRzBO826SCurUUQQbOmNqw9w2Jz9&#10;weRkSaK7ffumUOjlMDPfMLvDaI14kQ+dYwWrZQaCuHK640bB/XZebECEiKzROCYF3xTgsJ9Odlho&#10;N/CVXmVsRIJwKFBBG2NfSBmqliyGpeuJk1c7bzEm6RupPQ4Jbo3Ms+xNWuw4LbTY06ml6lE+rQJ5&#10;K8/DpjQ+c595/WU+LteanFLz2Xjcgog0xv/wX/uiFbyvc/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pP86wgAAANwAAAAPAAAAAAAAAAAAAAAAAJgCAABkcnMvZG93&#10;bnJldi54bWxQSwUGAAAAAAQABAD1AAAAhwMAAAAA&#10;" filled="f" stroked="f">
                  <v:textbox style="mso-fit-shape-to-text:t" inset="0,0,0,0">
                    <w:txbxContent>
                      <w:p w:rsidR="002A6D8B" w:rsidRDefault="002A6D8B">
                        <w:r>
                          <w:rPr>
                            <w:rFonts w:ascii="Calibri" w:hAnsi="Calibri" w:cs="Calibri"/>
                            <w:color w:val="000000"/>
                            <w:sz w:val="16"/>
                            <w:szCs w:val="16"/>
                          </w:rPr>
                          <w:t xml:space="preserve">   hsg</w:t>
                        </w:r>
                      </w:p>
                    </w:txbxContent>
                  </v:textbox>
                </v:rect>
                <v:rect id="Rectangle 803" o:spid="_x0000_s1710" style="position:absolute;left:4787;top:11061;width:508;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haocIA&#10;AADcAAAADwAAAGRycy9kb3ducmV2LnhtbESP3WoCMRSE7wu+QziCdzWrFpXVKFIQbPHG1Qc4bM7+&#10;YHKyJKm7ffumIHg5zMw3zHY/WCMe5EPrWMFsmoEgLp1uuVZwux7f1yBCRNZoHJOCXwqw343etphr&#10;1/OFHkWsRYJwyFFBE2OXSxnKhiyGqeuIk1c5bzEm6WupPfYJbo2cZ9lSWmw5LTTY0WdD5b34sQrk&#10;tTj268L4zH3Pq7P5Ol0qckpNxsNhAyLSEF/hZ/ukFaw+FvB/Jh0B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6FqhwgAAANwAAAAPAAAAAAAAAAAAAAAAAJgCAABkcnMvZG93&#10;bnJldi54bWxQSwUGAAAAAAQABAD1AAAAhwMAAAAA&#10;" filled="f" stroked="f">
                  <v:textbox style="mso-fit-shape-to-text:t" inset="0,0,0,0">
                    <w:txbxContent>
                      <w:p w:rsidR="002A6D8B" w:rsidRDefault="002A6D8B">
                        <w:r>
                          <w:rPr>
                            <w:rFonts w:ascii="Calibri" w:hAnsi="Calibri" w:cs="Calibri"/>
                            <w:color w:val="000000"/>
                            <w:sz w:val="16"/>
                            <w:szCs w:val="16"/>
                          </w:rPr>
                          <w:t>=</w:t>
                        </w:r>
                      </w:p>
                    </w:txbxContent>
                  </v:textbox>
                </v:rect>
                <v:rect id="Rectangle 804" o:spid="_x0000_s1711" style="position:absolute;left:12998;top:11061;width:521;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HC1cIA&#10;AADcAAAADwAAAGRycy9kb3ducmV2LnhtbESPzYoCMRCE74LvEFrwphlFVGaNIoKgixfHfYBm0vOD&#10;SWdIss7s228WFjwWVfUVtTsM1ogX+dA6VrCYZyCIS6dbrhV8Pc6zLYgQkTUax6TghwIc9uPRDnPt&#10;er7Tq4i1SBAOOSpoYuxyKUPZkMUwdx1x8irnLcYkfS21xz7BrZHLLFtLiy2nhQY7OjVUPotvq0A+&#10;inO/LYzP3Oeyupnr5V6RU2o6GY4fICIN8R3+b1+0gs1qBX9n0hG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AcLVwgAAANwAAAAPAAAAAAAAAAAAAAAAAJgCAABkcnMvZG93&#10;bnJldi54bWxQSwUGAAAAAAQABAD1AAAAhwMAAAAA&#10;" filled="f" stroked="f">
                  <v:textbox style="mso-fit-shape-to-text:t" inset="0,0,0,0">
                    <w:txbxContent>
                      <w:p w:rsidR="002A6D8B" w:rsidRDefault="002A6D8B">
                        <w:r>
                          <w:rPr>
                            <w:rFonts w:ascii="Calibri" w:hAnsi="Calibri" w:cs="Calibri"/>
                            <w:color w:val="000000"/>
                            <w:sz w:val="16"/>
                            <w:szCs w:val="16"/>
                          </w:rPr>
                          <w:t>0</w:t>
                        </w:r>
                      </w:p>
                    </w:txbxContent>
                  </v:textbox>
                </v:rect>
                <v:rect id="Rectangle 805" o:spid="_x0000_s1712" style="position:absolute;left:17449;top:11061;width:629;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1nTsIA&#10;AADcAAAADwAAAGRycy9kb3ducmV2LnhtbESP3WoCMRSE7wu+QziCdzWrWJXVKFIQbPHG1Qc4bM7+&#10;YHKyJKm7ffumIHg5zMw3zHY/WCMe5EPrWMFsmoEgLp1uuVZwux7f1yBCRNZoHJOCXwqw343etphr&#10;1/OFHkWsRYJwyFFBE2OXSxnKhiyGqeuIk1c5bzEm6WupPfYJbo2cZ9lSWmw5LTTY0WdD5b34sQrk&#10;tTj268L4zH3Pq7P5Ol0qckpNxsNhAyLSEF/hZ/ukFawWH/B/Jh0B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TWdOwgAAANwAAAAPAAAAAAAAAAAAAAAAAJgCAABkcnMvZG93&#10;bnJldi54bWxQSwUGAAAAAAQABAD1AAAAhwMAAAAA&#10;" filled="f" stroked="f">
                  <v:textbox style="mso-fit-shape-to-text:t" inset="0,0,0,0">
                    <w:txbxContent>
                      <w:p w:rsidR="002A6D8B" w:rsidRDefault="002A6D8B">
                        <w:r>
                          <w:rPr>
                            <w:rFonts w:ascii="Calibri" w:hAnsi="Calibri" w:cs="Calibri"/>
                            <w:color w:val="000000"/>
                            <w:sz w:val="16"/>
                            <w:szCs w:val="16"/>
                          </w:rPr>
                          <w:t>D</w:t>
                        </w:r>
                      </w:p>
                    </w:txbxContent>
                  </v:textbox>
                </v:rect>
                <v:rect id="Rectangle 806" o:spid="_x0000_s1713" style="position:absolute;left:228;top:12426;width:464;height:123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5OcIA&#10;AADcAAAADwAAAGRycy9kb3ducmV2LnhtbESPzYoCMRCE74LvEFrYm2YUcWXWKCIIKl4c9wGaSc8P&#10;Jp0hyTqzb78RhD0WVfUVtdkN1ogn+dA6VjCfZSCIS6dbrhV834/TNYgQkTUax6TglwLstuPRBnPt&#10;er7Rs4i1SBAOOSpoYuxyKUPZkMUwcx1x8irnLcYkfS21xz7BrZGLLFtJiy2nhQY7OjRUPoofq0De&#10;i2O/LozP3GVRXc35dKvIKfUxGfZfICIN8T/8bp+0gs/lCl5n0hGQ2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n/k5wgAAANwAAAAPAAAAAAAAAAAAAAAAAJgCAABkcnMvZG93&#10;bnJldi54bWxQSwUGAAAAAAQABAD1AAAAhwMAAAAA&#10;" filled="f" stroked="f">
                  <v:textbox style="mso-fit-shape-to-text:t" inset="0,0,0,0">
                    <w:txbxContent>
                      <w:p w:rsidR="002A6D8B" w:rsidRDefault="002A6D8B">
                        <w:r>
                          <w:rPr>
                            <w:rFonts w:ascii="Calibri" w:hAnsi="Calibri" w:cs="Calibri"/>
                            <w:color w:val="000000"/>
                            <w:sz w:val="16"/>
                            <w:szCs w:val="16"/>
                          </w:rPr>
                          <w:t>k</w:t>
                        </w:r>
                      </w:p>
                    </w:txbxContent>
                  </v:textbox>
                </v:rect>
                <v:rect id="Rectangle 807" o:spid="_x0000_s1714" style="position:absolute;left:4787;top:12426;width:2750;height:123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NcosIA&#10;AADcAAAADwAAAGRycy9kb3ducmV2LnhtbESPzYoCMRCE74LvEFrwphlFVpk1igiCLl4c9wGaSc8P&#10;Jp0hyTqzb28WhD0WVfUVtd0P1ogn+dA6VrCYZyCIS6dbrhV830+zDYgQkTUax6TglwLsd+PRFnPt&#10;er7Rs4i1SBAOOSpoYuxyKUPZkMUwdx1x8irnLcYkfS21xz7BrZHLLPuQFltOCw12dGyofBQ/VoG8&#10;F6d+Uxifua9ldTWX860ip9R0Mhw+QUQa4n/43T5rBevVGv7OpCMgd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01yiwgAAANwAAAAPAAAAAAAAAAAAAAAAAJgCAABkcnMvZG93&#10;bnJldi54bWxQSwUGAAAAAAQABAD1AAAAhwMAAAAA&#10;" filled="f" stroked="f">
                  <v:textbox style="mso-fit-shape-to-text:t" inset="0,0,0,0">
                    <w:txbxContent>
                      <w:p w:rsidR="002A6D8B" w:rsidRDefault="002A6D8B">
                        <w:r>
                          <w:rPr>
                            <w:rFonts w:ascii="Calibri" w:hAnsi="Calibri" w:cs="Calibri"/>
                            <w:color w:val="000000"/>
                            <w:sz w:val="16"/>
                            <w:szCs w:val="16"/>
                          </w:rPr>
                          <w:t>pctchg</w:t>
                        </w:r>
                      </w:p>
                    </w:txbxContent>
                  </v:textbox>
                </v:rect>
                <v:rect id="Rectangle 808" o:spid="_x0000_s1715" style="position:absolute;left:12490;top:12426;width:1035;height:123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zI0L8A&#10;AADcAAAADwAAAGRycy9kb3ducmV2LnhtbERPy4rCMBTdC/MP4Q7MTtMRUalGkQFBBze2fsCluX1g&#10;clOSaOvfTxYDLg/nvd2P1ogn+dA5VvA9y0AQV0533Ci4lcfpGkSIyBqNY1LwogD73cdki7l2A1/p&#10;WcRGpBAOOSpoY+xzKUPVksUwcz1x4mrnLcYEfSO1xyGFWyPnWbaUFjtODS329NNSdS8eVoEsi+Ow&#10;LozP3O+8vpjz6VqTU+rrczxsQEQa41v87z5pBatFWpvOpCMgd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2TMjQvwAAANwAAAAPAAAAAAAAAAAAAAAAAJgCAABkcnMvZG93bnJl&#10;di54bWxQSwUGAAAAAAQABAD1AAAAhAMAAAAA&#10;" filled="f" stroked="f">
                  <v:textbox style="mso-fit-shape-to-text:t" inset="0,0,0,0">
                    <w:txbxContent>
                      <w:p w:rsidR="002A6D8B" w:rsidRDefault="002A6D8B">
                        <w:r>
                          <w:rPr>
                            <w:rFonts w:ascii="Calibri" w:hAnsi="Calibri" w:cs="Calibri"/>
                            <w:color w:val="000000"/>
                            <w:sz w:val="16"/>
                            <w:szCs w:val="16"/>
                          </w:rPr>
                          <w:t>25</w:t>
                        </w:r>
                      </w:p>
                    </w:txbxContent>
                  </v:textbox>
                </v:rect>
                <v:rect id="Rectangle 809" o:spid="_x0000_s1716" style="position:absolute;left:17564;top:12426;width:520;height:123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QBtS8IA&#10;AADcAAAADwAAAGRycy9kb3ducmV2LnhtbESP3WoCMRSE7wu+QziCdzWrSNXVKFIQbPHG1Qc4bM7+&#10;YHKyJKm7ffumIHg5zMw3zHY/WCMe5EPrWMFsmoEgLp1uuVZwux7fVyBCRNZoHJOCXwqw343etphr&#10;1/OFHkWsRYJwyFFBE2OXSxnKhiyGqeuIk1c5bzEm6WupPfYJbo2cZ9mHtNhyWmiwo8+GynvxYxXI&#10;a3HsV4XxmfueV2fzdbpU5JSajIfDBkSkIb7Cz/ZJK1gu1vB/Jh0B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AG1LwgAAANwAAAAPAAAAAAAAAAAAAAAAAJgCAABkcnMvZG93&#10;bnJldi54bWxQSwUGAAAAAAQABAD1AAAAhwMAAAAA&#10;" filled="f" stroked="f">
                  <v:textbox style="mso-fit-shape-to-text:t" inset="0,0,0,0">
                    <w:txbxContent>
                      <w:p w:rsidR="002A6D8B" w:rsidRDefault="002A6D8B">
                        <w:r>
                          <w:rPr>
                            <w:rFonts w:ascii="Calibri" w:hAnsi="Calibri" w:cs="Calibri"/>
                            <w:color w:val="000000"/>
                            <w:sz w:val="16"/>
                            <w:szCs w:val="16"/>
                          </w:rPr>
                          <w:t>1</w:t>
                        </w:r>
                      </w:p>
                    </w:txbxContent>
                  </v:textbox>
                </v:rect>
                <v:rect id="Rectangle 810" o:spid="_x0000_s1717" style="position:absolute;left:22123;top:12426;width:521;height:123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NSC78A&#10;AADcAAAADwAAAGRycy9kb3ducmV2LnhtbERPy4rCMBTdC/MP4Q7MTtMRfFCNIgOCDm5s/YBLc/vA&#10;5KYk0da/nywGXB7Oe7sfrRFP8qFzrOB7loEgrpzuuFFwK4/TNYgQkTUax6TgRQH2u4/JFnPtBr7S&#10;s4iNSCEcclTQxtjnUoaqJYth5nrixNXOW4wJ+kZqj0MKt0bOs2wpLXacGlrs6ael6l48rAJZFsdh&#10;XRifud95fTHn07Ump9TX53jYgIg0xrf4333SClaLND+dSUdA7v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41ILvwAAANwAAAAPAAAAAAAAAAAAAAAAAJgCAABkcnMvZG93bnJl&#10;di54bWxQSwUGAAAAAAQABAD1AAAAhAMAAAAA&#10;" filled="f" stroked="f">
                  <v:textbox style="mso-fit-shape-to-text:t" inset="0,0,0,0">
                    <w:txbxContent>
                      <w:p w:rsidR="002A6D8B" w:rsidRDefault="002A6D8B">
                        <w:r>
                          <w:rPr>
                            <w:rFonts w:ascii="Calibri" w:hAnsi="Calibri" w:cs="Calibri"/>
                            <w:color w:val="000000"/>
                            <w:sz w:val="16"/>
                            <w:szCs w:val="16"/>
                          </w:rPr>
                          <w:t>1</w:t>
                        </w:r>
                      </w:p>
                    </w:txbxContent>
                  </v:textbox>
                </v:rect>
                <v:rect id="Rectangle 811" o:spid="_x0000_s1718" style="position:absolute;left:26689;top:12426;width:520;height:123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3kMIA&#10;AADcAAAADwAAAGRycy9kb3ducmV2LnhtbESPzYoCMRCE74LvEFrwphkFXRmNIoLgLl4cfYBm0vOD&#10;SWdIojP79puFhT0WVfUVtTsM1og3+dA6VrCYZyCIS6dbrhU87ufZBkSIyBqNY1LwTQEO+/Foh7l2&#10;Pd/oXcRaJAiHHBU0MXa5lKFsyGKYu444eZXzFmOSvpbaY5/g1shllq2lxZbTQoMdnRoqn8XLKpD3&#10;4txvCuMz97WsrubzcqvIKTWdDMctiEhD/A//tS9awcdqAb9n0hG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r/eQwgAAANwAAAAPAAAAAAAAAAAAAAAAAJgCAABkcnMvZG93&#10;bnJldi54bWxQSwUGAAAAAAQABAD1AAAAhwMAAAAA&#10;" filled="f" stroked="f">
                  <v:textbox style="mso-fit-shape-to-text:t" inset="0,0,0,0">
                    <w:txbxContent>
                      <w:p w:rsidR="002A6D8B" w:rsidRDefault="002A6D8B">
                        <w:r>
                          <w:rPr>
                            <w:rFonts w:ascii="Calibri" w:hAnsi="Calibri" w:cs="Calibri"/>
                            <w:color w:val="000000"/>
                            <w:sz w:val="16"/>
                            <w:szCs w:val="16"/>
                          </w:rPr>
                          <w:t>1</w:t>
                        </w:r>
                      </w:p>
                    </w:txbxContent>
                  </v:textbox>
                </v:rect>
                <v:rect id="Rectangle 812" o:spid="_x0000_s1719" style="position:absolute;left:31248;top:12426;width:521;height:123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1p58IA&#10;AADcAAAADwAAAGRycy9kb3ducmV2LnhtbESP3WoCMRSE7wXfIRzBO826YCurUUQQbOmNqw9w2Jz9&#10;weRkSaK7ffumUOjlMDPfMLvDaI14kQ+dYwWrZQaCuHK640bB/XZebECEiKzROCYF3xTgsJ9Odlho&#10;N/CVXmVsRIJwKFBBG2NfSBmqliyGpeuJk1c7bzEm6RupPQ4Jbo3Ms+xNWuw4LbTY06ml6lE+rQJ5&#10;K8/DpjQ+c595/WU+LteanFLz2Xjcgog0xv/wX/uiFbyvc/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fWnnwgAAANwAAAAPAAAAAAAAAAAAAAAAAJgCAABkcnMvZG93&#10;bnJldi54bWxQSwUGAAAAAAQABAD1AAAAhwMAAAAA&#10;" filled="f" stroked="f">
                  <v:textbox style="mso-fit-shape-to-text:t" inset="0,0,0,0">
                    <w:txbxContent>
                      <w:p w:rsidR="002A6D8B" w:rsidRDefault="002A6D8B">
                        <w:r>
                          <w:rPr>
                            <w:rFonts w:ascii="Calibri" w:hAnsi="Calibri" w:cs="Calibri"/>
                            <w:color w:val="000000"/>
                            <w:sz w:val="16"/>
                            <w:szCs w:val="16"/>
                          </w:rPr>
                          <w:t>0</w:t>
                        </w:r>
                      </w:p>
                    </w:txbxContent>
                  </v:textbox>
                </v:rect>
                <v:rect id="Rectangle 813" o:spid="_x0000_s1720" style="position:absolute;left:35807;top:12426;width:521;height:123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HMfMIA&#10;AADcAAAADwAAAGRycy9kb3ducmV2LnhtbESP3WoCMRSE7wu+QziCdzWrUpXVKFIQbPHG1Qc4bM7+&#10;YHKyJKm7ffumIHg5zMw3zHY/WCMe5EPrWMFsmoEgLp1uuVZwux7f1yBCRNZoHJOCXwqw343etphr&#10;1/OFHkWsRYJwyFFBE2OXSxnKhiyGqeuIk1c5bzEm6WupPfYJbo2cZ9lSWmw5LTTY0WdD5b34sQrk&#10;tTj268L4zH3Pq7P5Ol0qckpNxsNhAyLSEF/hZ/ukFaw+FvB/Jh0B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Mcx8wgAAANwAAAAPAAAAAAAAAAAAAAAAAJgCAABkcnMvZG93&#10;bnJldi54bWxQSwUGAAAAAAQABAD1AAAAhwMAAAAA&#10;" filled="f" stroked="f">
                  <v:textbox style="mso-fit-shape-to-text:t" inset="0,0,0,0">
                    <w:txbxContent>
                      <w:p w:rsidR="002A6D8B" w:rsidRDefault="002A6D8B">
                        <w:r>
                          <w:rPr>
                            <w:rFonts w:ascii="Calibri" w:hAnsi="Calibri" w:cs="Calibri"/>
                            <w:color w:val="000000"/>
                            <w:sz w:val="16"/>
                            <w:szCs w:val="16"/>
                          </w:rPr>
                          <w:t>0</w:t>
                        </w:r>
                      </w:p>
                    </w:txbxContent>
                  </v:textbox>
                </v:rect>
                <v:rect id="Rectangle 814" o:spid="_x0000_s1721" style="position:absolute;left:40373;top:12426;width:521;height:123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hUCMIA&#10;AADcAAAADwAAAGRycy9kb3ducmV2LnhtbESP3WoCMRSE7wu+QziCdzWrWJXVKFIQbPHG1Qc4bM7+&#10;YHKyJKm7ffumIHg5zMw3zHY/WCMe5EPrWMFsmoEgLp1uuVZwux7f1yBCRNZoHJOCXwqw343etphr&#10;1/OFHkWsRYJwyFFBE2OXSxnKhiyGqeuIk1c5bzEm6WupPfYJbo2cZ9lSWmw5LTTY0WdD5b34sQrk&#10;tTj268L4zH3Pq7P5Ol0qckpNxsNhAyLSEF/hZ/ukFaw+FvB/Jh0B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2FQIwgAAANwAAAAPAAAAAAAAAAAAAAAAAJgCAABkcnMvZG93&#10;bnJldi54bWxQSwUGAAAAAAQABAD1AAAAhwMAAAAA&#10;" filled="f" stroked="f">
                  <v:textbox style="mso-fit-shape-to-text:t" inset="0,0,0,0">
                    <w:txbxContent>
                      <w:p w:rsidR="002A6D8B" w:rsidRDefault="002A6D8B">
                        <w:r>
                          <w:rPr>
                            <w:rFonts w:ascii="Calibri" w:hAnsi="Calibri" w:cs="Calibri"/>
                            <w:color w:val="000000"/>
                            <w:sz w:val="16"/>
                            <w:szCs w:val="16"/>
                          </w:rPr>
                          <w:t>0</w:t>
                        </w:r>
                      </w:p>
                    </w:txbxContent>
                  </v:textbox>
                </v:rect>
                <v:rect id="Rectangle 815" o:spid="_x0000_s1722" style="position:absolute;left:44932;top:12426;width:521;height:123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Txk8IA&#10;AADcAAAADwAAAGRycy9kb3ducmV2LnhtbESPzYoCMRCE74LvEFrwphkFf5g1igiCLl4c9wGaSc8P&#10;Jp0hyTqzb79ZWPBYVNVX1O4wWCNe5EPrWMFinoEgLp1uuVbw9TjPtiBCRNZoHJOCHwpw2I9HO8y1&#10;6/lOryLWIkE45KigibHLpQxlQxbD3HXEyauctxiT9LXUHvsEt0Yus2wtLbacFhrs6NRQ+Sy+rQL5&#10;KM79tjA+c5/L6maul3tFTqnpZDh+gIg0xHf4v33RCjarFfydSUdA7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lPGTwgAAANwAAAAPAAAAAAAAAAAAAAAAAJgCAABkcnMvZG93&#10;bnJldi54bWxQSwUGAAAAAAQABAD1AAAAhwMAAAAA&#10;" filled="f" stroked="f">
                  <v:textbox style="mso-fit-shape-to-text:t" inset="0,0,0,0">
                    <w:txbxContent>
                      <w:p w:rsidR="002A6D8B" w:rsidRDefault="002A6D8B">
                        <w:r>
                          <w:rPr>
                            <w:rFonts w:ascii="Calibri" w:hAnsi="Calibri" w:cs="Calibri"/>
                            <w:color w:val="000000"/>
                            <w:sz w:val="16"/>
                            <w:szCs w:val="16"/>
                          </w:rPr>
                          <w:t>0</w:t>
                        </w:r>
                      </w:p>
                    </w:txbxContent>
                  </v:textbox>
                </v:rect>
                <v:rect id="Rectangle 816" o:spid="_x0000_s1723" style="position:absolute;left:49491;top:12426;width:521;height:123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Zv5MIA&#10;AADcAAAADwAAAGRycy9kb3ducmV2LnhtbESPzYoCMRCE74LvEFrYm2YUdGXWKCIIKl4c9wGaSc8P&#10;Jp0hyTqzb78RhD0WVfUVtdkN1ogn+dA6VjCfZSCIS6dbrhV834/TNYgQkTUax6TglwLstuPRBnPt&#10;er7Rs4i1SBAOOSpoYuxyKUPZkMUwcx1x8irnLcYkfS21xz7BrZGLLFtJiy2nhQY7OjRUPoofq0De&#10;i2O/LozP3GVRXc35dKvIKfUxGfZfICIN8T/8bp+0gs/lCl5n0hGQ2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Rm/kwgAAANwAAAAPAAAAAAAAAAAAAAAAAJgCAABkcnMvZG93&#10;bnJldi54bWxQSwUGAAAAAAQABAD1AAAAhwMAAAAA&#10;" filled="f" stroked="f">
                  <v:textbox style="mso-fit-shape-to-text:t" inset="0,0,0,0">
                    <w:txbxContent>
                      <w:p w:rsidR="002A6D8B" w:rsidRDefault="002A6D8B">
                        <w:r>
                          <w:rPr>
                            <w:rFonts w:ascii="Calibri" w:hAnsi="Calibri" w:cs="Calibri"/>
                            <w:color w:val="000000"/>
                            <w:sz w:val="16"/>
                            <w:szCs w:val="16"/>
                          </w:rPr>
                          <w:t>0</w:t>
                        </w:r>
                      </w:p>
                    </w:txbxContent>
                  </v:textbox>
                </v:rect>
                <v:rect id="Rectangle 817" o:spid="_x0000_s1724" style="position:absolute;left:228;top:13798;width:3023;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rKf8IA&#10;AADcAAAADwAAAGRycy9kb3ducmV2LnhtbESPzYoCMRCE74LvEFrwphkFV5k1igiCLl4c9wGaSc8P&#10;Jp0hyTqzb28WhD0WVfUVtd0P1ogn+dA6VrCYZyCIS6dbrhV830+zDYgQkTUax6TglwLsd+PRFnPt&#10;er7Rs4i1SBAOOSpoYuxyKUPZkMUwdx1x8irnLcYkfS21xz7BrZHLLPuQFltOCw12dGyofBQ/VoG8&#10;F6d+Uxifua9ldTWX860ip9R0Mhw+QUQa4n/43T5rBevVGv7OpCMgd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Csp/wgAAANwAAAAPAAAAAAAAAAAAAAAAAJgCAABkcnMvZG93&#10;bnJldi54bWxQSwUGAAAAAAQABAD1AAAAhwMAAAAA&#10;" filled="f" stroked="f">
                  <v:textbox style="mso-fit-shape-to-text:t" inset="0,0,0,0">
                    <w:txbxContent>
                      <w:p w:rsidR="002A6D8B" w:rsidRDefault="002A6D8B">
                        <w:r>
                          <w:rPr>
                            <w:rFonts w:ascii="Calibri" w:hAnsi="Calibri" w:cs="Calibri"/>
                            <w:color w:val="000000"/>
                            <w:sz w:val="16"/>
                            <w:szCs w:val="16"/>
                          </w:rPr>
                          <w:t>texture</w:t>
                        </w:r>
                      </w:p>
                    </w:txbxContent>
                  </v:textbox>
                </v:rect>
                <v:rect id="Rectangle 818" o:spid="_x0000_s1725" style="position:absolute;left:4787;top:13798;width:508;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5VeDb8A&#10;AADcAAAADwAAAGRycy9kb3ducmV2LnhtbERPy4rCMBTdC/MP4Q7MTtMRfFCNIgOCDm5s/YBLc/vA&#10;5KYk0da/nywGXB7Oe7sfrRFP8qFzrOB7loEgrpzuuFFwK4/TNYgQkTUax6TgRQH2u4/JFnPtBr7S&#10;s4iNSCEcclTQxtjnUoaqJYth5nrixNXOW4wJ+kZqj0MKt0bOs2wpLXacGlrs6ael6l48rAJZFsdh&#10;XRifud95fTHn07Ump9TX53jYgIg0xrf4333SClaLtDadSUdA7v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zlV4NvwAAANwAAAAPAAAAAAAAAAAAAAAAAJgCAABkcnMvZG93bnJl&#10;di54bWxQSwUGAAAAAAQABAD1AAAAhAMAAAAA&#10;" filled="f" stroked="f">
                  <v:textbox style="mso-fit-shape-to-text:t" inset="0,0,0,0">
                    <w:txbxContent>
                      <w:p w:rsidR="002A6D8B" w:rsidRDefault="002A6D8B">
                        <w:r>
                          <w:rPr>
                            <w:rFonts w:ascii="Calibri" w:hAnsi="Calibri" w:cs="Calibri"/>
                            <w:color w:val="000000"/>
                            <w:sz w:val="16"/>
                            <w:szCs w:val="16"/>
                          </w:rPr>
                          <w:t>=</w:t>
                        </w:r>
                      </w:p>
                    </w:txbxContent>
                  </v:textbox>
                </v:rect>
                <v:rect id="Rectangle 819" o:spid="_x0000_s1726" style="position:absolute;left:12998;top:13798;width:521;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n7lsIA&#10;AADcAAAADwAAAGRycy9kb3ducmV2LnhtbESP3WoCMRSE7wu+QziCdzWrYNXVKFIQbPHG1Qc4bM7+&#10;YHKyJKm7ffumIHg5zMw3zHY/WCMe5EPrWMFsmoEgLp1uuVZwux7fVyBCRNZoHJOCXwqw343etphr&#10;1/OFHkWsRYJwyFFBE2OXSxnKhiyGqeuIk1c5bzEm6WupPfYJbo2cZ9mHtNhyWmiwo8+GynvxYxXI&#10;a3HsV4XxmfueV2fzdbpU5JSajIfDBkSkIb7Cz/ZJK1gu1vB/Jh0B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2fuWwgAAANwAAAAPAAAAAAAAAAAAAAAAAJgCAABkcnMvZG93&#10;bnJldi54bWxQSwUGAAAAAAQABAD1AAAAhwMAAAAA&#10;" filled="f" stroked="f">
                  <v:textbox style="mso-fit-shape-to-text:t" inset="0,0,0,0">
                    <w:txbxContent>
                      <w:p w:rsidR="002A6D8B" w:rsidRDefault="002A6D8B">
                        <w:r>
                          <w:rPr>
                            <w:rFonts w:ascii="Calibri" w:hAnsi="Calibri" w:cs="Calibri"/>
                            <w:color w:val="000000"/>
                            <w:sz w:val="16"/>
                            <w:szCs w:val="16"/>
                          </w:rPr>
                          <w:t>0</w:t>
                        </w:r>
                      </w:p>
                    </w:txbxContent>
                  </v:textbox>
                </v:rect>
                <v:rect id="Rectangle 820" o:spid="_x0000_s1727" style="position:absolute;left:17106;top:13798;width:947;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4+YtsAA&#10;AADcAAAADwAAAGRycy9kb3ducmV2LnhtbERPS2rDMBDdF3IHMYHsGrlZpMa1HEohkIRsYvcAgzX+&#10;UGlkJCV2b18tAl0+3r88LNaIB/kwOlbwts1AELdOj9wr+G6OrzmIEJE1Gsek4JcCHKrVS4mFdjPf&#10;6FHHXqQQDgUqGGKcCilDO5DFsHUTceI65y3GBH0vtcc5hVsjd1m2lxZHTg0DTvQ1UPtT360C2dTH&#10;Oa+Nz9xl113N+XTryCm1WS+fHyAiLfFf/HSftIL3fZqfzqQjIK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4+YtsAAAADcAAAADwAAAAAAAAAAAAAAAACYAgAAZHJzL2Rvd25y&#10;ZXYueG1sUEsFBgAAAAAEAAQA9QAAAIUDAAAAAA==&#10;" filled="f" stroked="f">
                  <v:textbox style="mso-fit-shape-to-text:t" inset="0,0,0,0">
                    <w:txbxContent>
                      <w:p w:rsidR="002A6D8B" w:rsidRDefault="002A6D8B">
                        <w:r>
                          <w:rPr>
                            <w:rFonts w:ascii="Calibri" w:hAnsi="Calibri" w:cs="Calibri"/>
                            <w:color w:val="000000"/>
                            <w:sz w:val="16"/>
                            <w:szCs w:val="16"/>
                          </w:rPr>
                          <w:t>fsl</w:t>
                        </w:r>
                      </w:p>
                    </w:txbxContent>
                  </v:textbox>
                </v:rect>
                <v:rect id="Rectangle 821" o:spid="_x0000_s1728" style="position:absolute;left:228;top:15163;width:464;height:123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M9LcIA&#10;AADcAAAADwAAAGRycy9kb3ducmV2LnhtbESPzYoCMRCE78K+Q2jBm5PRgyuzRlkEQcWL4z5AM+n5&#10;YZPOkGSd8e2NIOyxqKqvqM1utEbcyYfOsYJFloMgrpzuuFHwczvM1yBCRNZoHJOCBwXYbT8mGyy0&#10;G/hK9zI2IkE4FKigjbEvpAxVSxZD5nri5NXOW4xJ+kZqj0OCWyOXeb6SFjtOCy32tG+p+i3/rAJ5&#10;Kw/DujQ+d+dlfTGn47Ump9RsOn5/gYg0xv/wu33UCj5XC3idSUdAb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wz0twgAAANwAAAAPAAAAAAAAAAAAAAAAAJgCAABkcnMvZG93&#10;bnJldi54bWxQSwUGAAAAAAQABAD1AAAAhwMAAAAA&#10;" filled="f" stroked="f">
                  <v:textbox style="mso-fit-shape-to-text:t" inset="0,0,0,0">
                    <w:txbxContent>
                      <w:p w:rsidR="002A6D8B" w:rsidRDefault="002A6D8B">
                        <w:r>
                          <w:rPr>
                            <w:rFonts w:ascii="Calibri" w:hAnsi="Calibri" w:cs="Calibri"/>
                            <w:color w:val="000000"/>
                            <w:sz w:val="16"/>
                            <w:szCs w:val="16"/>
                          </w:rPr>
                          <w:t>k</w:t>
                        </w:r>
                      </w:p>
                    </w:txbxContent>
                  </v:textbox>
                </v:rect>
                <v:rect id="Rectangle 822" o:spid="_x0000_s1729" style="position:absolute;left:4787;top:15163;width:2750;height:123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GjWsIA&#10;AADcAAAADwAAAGRycy9kb3ducmV2LnhtbESPzYoCMRCE78K+Q2hhb5pxDq6MRhFBcMWLow/QTHp+&#10;MOkMSdaZfXuzIOyxqKqvqM1utEY8yYfOsYLFPANBXDndcaPgfjvOViBCRNZoHJOCXwqw235MNlho&#10;N/CVnmVsRIJwKFBBG2NfSBmqliyGueuJk1c7bzEm6RupPQ4Jbo3Ms2wpLXacFlrs6dBS9Sh/rAJ5&#10;K4/DqjQ+c+e8vpjv07Ump9TndNyvQUQa43/43T5pBV/LHP7OpCMgt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EaNawgAAANwAAAAPAAAAAAAAAAAAAAAAAJgCAABkcnMvZG93&#10;bnJldi54bWxQSwUGAAAAAAQABAD1AAAAhwMAAAAA&#10;" filled="f" stroked="f">
                  <v:textbox style="mso-fit-shape-to-text:t" inset="0,0,0,0">
                    <w:txbxContent>
                      <w:p w:rsidR="002A6D8B" w:rsidRDefault="002A6D8B">
                        <w:r>
                          <w:rPr>
                            <w:rFonts w:ascii="Calibri" w:hAnsi="Calibri" w:cs="Calibri"/>
                            <w:color w:val="000000"/>
                            <w:sz w:val="16"/>
                            <w:szCs w:val="16"/>
                          </w:rPr>
                          <w:t>pctchg</w:t>
                        </w:r>
                      </w:p>
                    </w:txbxContent>
                  </v:textbox>
                </v:rect>
                <v:rect id="Rectangle 823" o:spid="_x0000_s1730" style="position:absolute;left:12490;top:15163;width:1035;height:123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10GwcIA&#10;AADcAAAADwAAAGRycy9kb3ducmV2LnhtbESPzYoCMRCE74LvEFrYm2ZUcGXWKCIIKl4c9wGaSc8P&#10;Jp0hyTqzb78RhD0WVfUVtdkN1ogn+dA6VjCfZSCIS6dbrhV834/TNYgQkTUax6TglwLstuPRBnPt&#10;er7Rs4i1SBAOOSpoYuxyKUPZkMUwcx1x8irnLcYkfS21xz7BrZGLLFtJiy2nhQY7OjRUPoofq0De&#10;i2O/LozP3GVRXc35dKvIKfUxGfZfICIN8T/8bp+0gs/VEl5n0hGQ2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XQbBwgAAANwAAAAPAAAAAAAAAAAAAAAAAJgCAABkcnMvZG93&#10;bnJldi54bWxQSwUGAAAAAAQABAD1AAAAhwMAAAAA&#10;" filled="f" stroked="f">
                  <v:textbox style="mso-fit-shape-to-text:t" inset="0,0,0,0">
                    <w:txbxContent>
                      <w:p w:rsidR="002A6D8B" w:rsidRDefault="002A6D8B">
                        <w:r>
                          <w:rPr>
                            <w:rFonts w:ascii="Calibri" w:hAnsi="Calibri" w:cs="Calibri"/>
                            <w:color w:val="000000"/>
                            <w:sz w:val="16"/>
                            <w:szCs w:val="16"/>
                          </w:rPr>
                          <w:t>25</w:t>
                        </w:r>
                      </w:p>
                    </w:txbxContent>
                  </v:textbox>
                </v:rect>
                <v:rect id="Rectangle 824" o:spid="_x0000_s1731" style="position:absolute;left:17564;top:15163;width:520;height:123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SetcIA&#10;AADcAAAADwAAAGRycy9kb3ducmV2LnhtbESPzYoCMRCE74LvEFrYm2YUcWXWKCIIKl4c9wGaSc8P&#10;Jp0hyTqzb78RhD0WVfUVtdkN1ogn+dA6VjCfZSCIS6dbrhV834/TNYgQkTUax6TglwLstuPRBnPt&#10;er7Rs4i1SBAOOSpoYuxyKUPZkMUwcx1x8irnLcYkfS21xz7BrZGLLFtJiy2nhQY7OjRUPoofq0De&#10;i2O/LozP3GVRXc35dKvIKfUxGfZfICIN8T/8bp+0gs/VEl5n0hGQ2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tJ61wgAAANwAAAAPAAAAAAAAAAAAAAAAAJgCAABkcnMvZG93&#10;bnJldi54bWxQSwUGAAAAAAQABAD1AAAAhwMAAAAA&#10;" filled="f" stroked="f">
                  <v:textbox style="mso-fit-shape-to-text:t" inset="0,0,0,0">
                    <w:txbxContent>
                      <w:p w:rsidR="002A6D8B" w:rsidRDefault="002A6D8B">
                        <w:r>
                          <w:rPr>
                            <w:rFonts w:ascii="Calibri" w:hAnsi="Calibri" w:cs="Calibri"/>
                            <w:color w:val="000000"/>
                            <w:sz w:val="16"/>
                            <w:szCs w:val="16"/>
                          </w:rPr>
                          <w:t>2</w:t>
                        </w:r>
                      </w:p>
                    </w:txbxContent>
                  </v:textbox>
                </v:rect>
                <v:rect id="Rectangle 825" o:spid="_x0000_s1732" style="position:absolute;left:22123;top:15163;width:521;height:123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7LsIA&#10;AADcAAAADwAAAGRycy9kb3ducmV2LnhtbESPzYoCMRCE74LvEFrYm2YUdGXWKCIIKl4c9wGaSc8P&#10;Jp0hyTqzb78RhD0WVfUVtdkN1ogn+dA6VjCfZSCIS6dbrhV834/TNYgQkTUax6TglwLstuPRBnPt&#10;er7Rs4i1SBAOOSpoYuxyKUPZkMUwcx1x8irnLcYkfS21xz7BrZGLLFtJiy2nhQY7OjRUPoofq0De&#10;i2O/LozP3GVRXc35dKvIKfUxGfZfICIN8T/8bp+0gs/VEl5n0hGQ2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DsuwgAAANwAAAAPAAAAAAAAAAAAAAAAAJgCAABkcnMvZG93&#10;bnJldi54bWxQSwUGAAAAAAQABAD1AAAAhwMAAAAA&#10;" filled="f" stroked="f">
                  <v:textbox style="mso-fit-shape-to-text:t" inset="0,0,0,0">
                    <w:txbxContent>
                      <w:p w:rsidR="002A6D8B" w:rsidRDefault="002A6D8B">
                        <w:r>
                          <w:rPr>
                            <w:rFonts w:ascii="Calibri" w:hAnsi="Calibri" w:cs="Calibri"/>
                            <w:color w:val="000000"/>
                            <w:sz w:val="16"/>
                            <w:szCs w:val="16"/>
                          </w:rPr>
                          <w:t>1</w:t>
                        </w:r>
                      </w:p>
                    </w:txbxContent>
                  </v:textbox>
                </v:rect>
                <v:rect id="Rectangle 826" o:spid="_x0000_s1733" style="position:absolute;left:26689;top:15163;width:520;height:123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yqlWcIA&#10;AADcAAAADwAAAGRycy9kb3ducmV2LnhtbESPzYoCMRCE78K+Q2hhb5rRw6yMRhFBcMWLow/QTHp+&#10;MOkMSdaZfXuzIOyxqKqvqM1utEY8yYfOsYLFPANBXDndcaPgfjvOViBCRNZoHJOCXwqw235MNlho&#10;N/CVnmVsRIJwKFBBG2NfSBmqliyGueuJk1c7bzEm6RupPQ4Jbo1cZlkuLXacFlrs6dBS9Sh/rAJ5&#10;K4/DqjQ+c+dlfTHfp2tNTqnP6bhfg4g0xv/wu33SCr7yHP7OpCMgt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KqVZwgAAANwAAAAPAAAAAAAAAAAAAAAAAJgCAABkcnMvZG93&#10;bnJldi54bWxQSwUGAAAAAAQABAD1AAAAhwMAAAAA&#10;" filled="f" stroked="f">
                  <v:textbox style="mso-fit-shape-to-text:t" inset="0,0,0,0">
                    <w:txbxContent>
                      <w:p w:rsidR="002A6D8B" w:rsidRDefault="002A6D8B">
                        <w:r>
                          <w:rPr>
                            <w:rFonts w:ascii="Calibri" w:hAnsi="Calibri" w:cs="Calibri"/>
                            <w:color w:val="000000"/>
                            <w:sz w:val="16"/>
                            <w:szCs w:val="16"/>
                          </w:rPr>
                          <w:t>1</w:t>
                        </w:r>
                      </w:p>
                    </w:txbxContent>
                  </v:textbox>
                </v:rect>
                <v:rect id="Rectangle 827" o:spid="_x0000_s1734" style="position:absolute;left:31248;top:15163;width:521;height:123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YAwsEA&#10;AADcAAAADwAAAGRycy9kb3ducmV2LnhtbESPzYoCMRCE7wu+Q2jB25rRg8qsUUQQVLw47gM0k54f&#10;TDpDEp3x7Y2wsMeiqr6i1tvBGvEkH1rHCmbTDARx6XTLtYLf2+F7BSJEZI3GMSl4UYDtZvS1xly7&#10;nq/0LGItEoRDjgqaGLtcylA2ZDFMXUecvMp5izFJX0vtsU9wa+Q8yxbSYstpocGO9g2V9+JhFchb&#10;cehXhfGZO8+rizkdrxU5pSbjYfcDItIQ/8N/7aNWsFws4XMmHQG5e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xmAMLBAAAA3AAAAA8AAAAAAAAAAAAAAAAAmAIAAGRycy9kb3du&#10;cmV2LnhtbFBLBQYAAAAABAAEAPUAAACGAwAAAAA=&#10;" filled="f" stroked="f">
                  <v:textbox style="mso-fit-shape-to-text:t" inset="0,0,0,0">
                    <w:txbxContent>
                      <w:p w:rsidR="002A6D8B" w:rsidRDefault="002A6D8B">
                        <w:r>
                          <w:rPr>
                            <w:rFonts w:ascii="Calibri" w:hAnsi="Calibri" w:cs="Calibri"/>
                            <w:color w:val="000000"/>
                            <w:sz w:val="16"/>
                            <w:szCs w:val="16"/>
                          </w:rPr>
                          <w:t>0</w:t>
                        </w:r>
                      </w:p>
                    </w:txbxContent>
                  </v:textbox>
                </v:rect>
                <v:rect id="Rectangle 828" o:spid="_x0000_s1735" style="position:absolute;left:35807;top:15163;width:521;height:123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UsMAA&#10;AADcAAAADwAAAGRycy9kb3ducmV2LnhtbERPS2rDMBDdF3IHMYHsGrlZpMa1HEohkIRsYvcAgzX+&#10;UGlkJCV2b18tAl0+3r88LNaIB/kwOlbwts1AELdOj9wr+G6OrzmIEJE1Gsek4JcCHKrVS4mFdjPf&#10;6FHHXqQQDgUqGGKcCilDO5DFsHUTceI65y3GBH0vtcc5hVsjd1m2lxZHTg0DTvQ1UPtT360C2dTH&#10;Oa+Nz9xl113N+XTryCm1WS+fHyAiLfFf/HSftIL3fVqbzqQjIK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mUsMAAAADcAAAADwAAAAAAAAAAAAAAAACYAgAAZHJzL2Rvd25y&#10;ZXYueG1sUEsFBgAAAAAEAAQA9QAAAIUDAAAAAA==&#10;" filled="f" stroked="f">
                  <v:textbox style="mso-fit-shape-to-text:t" inset="0,0,0,0">
                    <w:txbxContent>
                      <w:p w:rsidR="002A6D8B" w:rsidRDefault="002A6D8B">
                        <w:r>
                          <w:rPr>
                            <w:rFonts w:ascii="Calibri" w:hAnsi="Calibri" w:cs="Calibri"/>
                            <w:color w:val="000000"/>
                            <w:sz w:val="16"/>
                            <w:szCs w:val="16"/>
                          </w:rPr>
                          <w:t>0</w:t>
                        </w:r>
                      </w:p>
                    </w:txbxContent>
                  </v:textbox>
                </v:rect>
                <v:rect id="Rectangle 829" o:spid="_x0000_s1736" style="position:absolute;left:40373;top:15163;width:521;height:123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UxK8IA&#10;AADcAAAADwAAAGRycy9kb3ducmV2LnhtbESPzYoCMRCE7wu+Q2jB25rRg+uORhFBUNmL4z5AM+n5&#10;waQzJNEZ394IC3ssquorar0drBEP8qF1rGA2zUAQl063XCv4vR4+lyBCRNZoHJOCJwXYbkYfa8y1&#10;6/lCjyLWIkE45KigibHLpQxlQxbD1HXEyauctxiT9LXUHvsEt0bOs2whLbacFhrsaN9QeSvuVoG8&#10;Fod+WRifufO8+jGn46Uip9RkPOxWICIN8T/81z5qBV+Lb3ifSUdAb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tTErwgAAANwAAAAPAAAAAAAAAAAAAAAAAJgCAABkcnMvZG93&#10;bnJldi54bWxQSwUGAAAAAAQABAD1AAAAhwMAAAAA&#10;" filled="f" stroked="f">
                  <v:textbox style="mso-fit-shape-to-text:t" inset="0,0,0,0">
                    <w:txbxContent>
                      <w:p w:rsidR="002A6D8B" w:rsidRDefault="002A6D8B">
                        <w:r>
                          <w:rPr>
                            <w:rFonts w:ascii="Calibri" w:hAnsi="Calibri" w:cs="Calibri"/>
                            <w:color w:val="000000"/>
                            <w:sz w:val="16"/>
                            <w:szCs w:val="16"/>
                          </w:rPr>
                          <w:t>0</w:t>
                        </w:r>
                      </w:p>
                    </w:txbxContent>
                  </v:textbox>
                </v:rect>
                <v:rect id="Rectangle 830" o:spid="_x0000_s1737" style="position:absolute;left:44932;top:15163;width:521;height:123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YOa8AA&#10;AADcAAAADwAAAGRycy9kb3ducmV2LnhtbERPS2rDMBDdF3IHMYHuGjleNMaNEkogkJRsYvcAgzX+&#10;UGlkJMV2b18tClk+3n9/XKwRE/kwOFaw3WQgiBunB+4UfNfntwJEiMgajWNS8EsBjofVyx5L7Wa+&#10;01TFTqQQDiUq6GMcSylD05PFsHEjceJa5y3GBH0ntcc5hVsj8yx7lxYHTg09jnTqqfmpHlaBrKvz&#10;XFTGZ+4rb2/merm35JR6XS+fHyAiLfEp/ndftILdLs1PZ9IRkIc/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lYOa8AAAADcAAAADwAAAAAAAAAAAAAAAACYAgAAZHJzL2Rvd25y&#10;ZXYueG1sUEsFBgAAAAAEAAQA9QAAAIUDAAAAAA==&#10;" filled="f" stroked="f">
                  <v:textbox style="mso-fit-shape-to-text:t" inset="0,0,0,0">
                    <w:txbxContent>
                      <w:p w:rsidR="002A6D8B" w:rsidRDefault="002A6D8B">
                        <w:r>
                          <w:rPr>
                            <w:rFonts w:ascii="Calibri" w:hAnsi="Calibri" w:cs="Calibri"/>
                            <w:color w:val="000000"/>
                            <w:sz w:val="16"/>
                            <w:szCs w:val="16"/>
                          </w:rPr>
                          <w:t>0</w:t>
                        </w:r>
                      </w:p>
                    </w:txbxContent>
                  </v:textbox>
                </v:rect>
                <v:rect id="Rectangle 831" o:spid="_x0000_s1738" style="position:absolute;left:49491;top:15163;width:521;height:123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qr8MEA&#10;AADcAAAADwAAAGRycy9kb3ducmV2LnhtbESPzYoCMRCE7wu+Q2jB25rRg8poFBEEV/bi6AM0k54f&#10;TDpDEp3ZtzcLgseiqr6iNrvBGvEkH1rHCmbTDARx6XTLtYLb9fi9AhEiskbjmBT8UYDddvS1wVy7&#10;ni/0LGItEoRDjgqaGLtcylA2ZDFMXUecvMp5izFJX0vtsU9wa+Q8yxbSYstpocGODg2V9+JhFchr&#10;cexXhfGZO8+rX/NzulTklJqMh/0aRKQhfsLv9kkrWC5n8H8mHQG5f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kaq/DBAAAA3AAAAA8AAAAAAAAAAAAAAAAAmAIAAGRycy9kb3du&#10;cmV2LnhtbFBLBQYAAAAABAAEAPUAAACGAwAAAAA=&#10;" filled="f" stroked="f">
                  <v:textbox style="mso-fit-shape-to-text:t" inset="0,0,0,0">
                    <w:txbxContent>
                      <w:p w:rsidR="002A6D8B" w:rsidRDefault="002A6D8B">
                        <w:r>
                          <w:rPr>
                            <w:rFonts w:ascii="Calibri" w:hAnsi="Calibri" w:cs="Calibri"/>
                            <w:color w:val="000000"/>
                            <w:sz w:val="16"/>
                            <w:szCs w:val="16"/>
                          </w:rPr>
                          <w:t>0</w:t>
                        </w:r>
                      </w:p>
                    </w:txbxContent>
                  </v:textbox>
                </v:rect>
                <v:rect id="Rectangle 832" o:spid="_x0000_s1739" style="position:absolute;left:228;top:16535;width:3715;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g1h8IA&#10;AADcAAAADwAAAGRycy9kb3ducmV2LnhtbESPzYoCMRCE7wu+Q+gFb2tm56AyGmVZEFT24ugDNJOe&#10;H0w6QxKd8e3NguCxqKqvqPV2tEbcyYfOsYLvWQaCuHK640bB5bz7WoIIEVmjcUwKHhRgu5l8rLHQ&#10;buAT3cvYiAThUKCCNsa+kDJULVkMM9cTJ6923mJM0jdSexwS3BqZZ9lcWuw4LbTY029L1bW8WQXy&#10;XO6GZWl85o55/WcO+1NNTqnp5/izAhFpjO/wq73XChaLHP7PpCMgN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yDWHwgAAANwAAAAPAAAAAAAAAAAAAAAAAJgCAABkcnMvZG93&#10;bnJldi54bWxQSwUGAAAAAAQABAD1AAAAhwMAAAAA&#10;" filled="f" stroked="f">
                  <v:textbox style="mso-fit-shape-to-text:t" inset="0,0,0,0">
                    <w:txbxContent>
                      <w:p w:rsidR="002A6D8B" w:rsidRDefault="002A6D8B">
                        <w:r>
                          <w:rPr>
                            <w:rFonts w:ascii="Calibri" w:hAnsi="Calibri" w:cs="Calibri"/>
                            <w:color w:val="000000"/>
                            <w:sz w:val="16"/>
                            <w:szCs w:val="16"/>
                          </w:rPr>
                          <w:t xml:space="preserve">   texture</w:t>
                        </w:r>
                      </w:p>
                    </w:txbxContent>
                  </v:textbox>
                </v:rect>
                <v:rect id="Rectangle 833" o:spid="_x0000_s1740" style="position:absolute;left:4787;top:16535;width:508;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SQHMIA&#10;AADcAAAADwAAAGRycy9kb3ducmV2LnhtbESPzYoCMRCE74LvEFrwphkVVpk1igiCLl4c9wGaSc8P&#10;Jp0hyTqzb28WhD0WVfUVtd0P1ogn+dA6VrCYZyCIS6dbrhV830+zDYgQkTUax6TglwLsd+PRFnPt&#10;er7Rs4i1SBAOOSpoYuxyKUPZkMUwdx1x8irnLcYkfS21xz7BrZHLLPuQFltOCw12dGyofBQ/VoG8&#10;F6d+Uxifua9ldTWX860ip9R0Mhw+QUQa4n/43T5rBev1Cv7OpCMgd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hJAcwgAAANwAAAAPAAAAAAAAAAAAAAAAAJgCAABkcnMvZG93&#10;bnJldi54bWxQSwUGAAAAAAQABAD1AAAAhwMAAAAA&#10;" filled="f" stroked="f">
                  <v:textbox style="mso-fit-shape-to-text:t" inset="0,0,0,0">
                    <w:txbxContent>
                      <w:p w:rsidR="002A6D8B" w:rsidRDefault="002A6D8B">
                        <w:r>
                          <w:rPr>
                            <w:rFonts w:ascii="Calibri" w:hAnsi="Calibri" w:cs="Calibri"/>
                            <w:color w:val="000000"/>
                            <w:sz w:val="16"/>
                            <w:szCs w:val="16"/>
                          </w:rPr>
                          <w:t>=</w:t>
                        </w:r>
                      </w:p>
                    </w:txbxContent>
                  </v:textbox>
                </v:rect>
                <v:rect id="Rectangle 834" o:spid="_x0000_s1741" style="position:absolute;left:12998;top:16535;width:521;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IaMIA&#10;AADcAAAADwAAAGRycy9kb3ducmV2LnhtbESPzYoCMRCE74LvEFrwphlFVpk1igiCLl4c9wGaSc8P&#10;Jp0hyTqzb28WhD0WVfUVtd0P1ogn+dA6VrCYZyCIS6dbrhV830+zDYgQkTUax6TglwLsd+PRFnPt&#10;er7Rs4i1SBAOOSpoYuxyKUPZkMUwdx1x8irnLcYkfS21xz7BrZHLLPuQFltOCw12dGyofBQ/VoG8&#10;F6d+Uxifua9ldTWX860ip9R0Mhw+QUQa4n/43T5rBev1Cv7OpCMgd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bQhowgAAANwAAAAPAAAAAAAAAAAAAAAAAJgCAABkcnMvZG93&#10;bnJldi54bWxQSwUGAAAAAAQABAD1AAAAhwMAAAAA&#10;" filled="f" stroked="f">
                  <v:textbox style="mso-fit-shape-to-text:t" inset="0,0,0,0">
                    <w:txbxContent>
                      <w:p w:rsidR="002A6D8B" w:rsidRDefault="002A6D8B">
                        <w:r>
                          <w:rPr>
                            <w:rFonts w:ascii="Calibri" w:hAnsi="Calibri" w:cs="Calibri"/>
                            <w:color w:val="000000"/>
                            <w:sz w:val="16"/>
                            <w:szCs w:val="16"/>
                          </w:rPr>
                          <w:t>0</w:t>
                        </w:r>
                      </w:p>
                    </w:txbxContent>
                  </v:textbox>
                </v:rect>
                <v:rect id="Rectangle 835" o:spid="_x0000_s1742" style="position:absolute;left:17106;top:16535;width:947;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Gt88IA&#10;AADcAAAADwAAAGRycy9kb3ducmV2LnhtbESPzYoCMRCE74LvEFrwphkFV5k1igiCLl4c9wGaSc8P&#10;Jp0hyTqzb28WhD0WVfUVtd0P1ogn+dA6VrCYZyCIS6dbrhV830+zDYgQkTUax6TglwLsd+PRFnPt&#10;er7Rs4i1SBAOOSpoYuxyKUPZkMUwdx1x8irnLcYkfS21xz7BrZHLLPuQFltOCw12dGyofBQ/VoG8&#10;F6d+Uxifua9ldTWX860ip9R0Mhw+QUQa4n/43T5rBev1Cv7OpCMgd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Ia3zwgAAANwAAAAPAAAAAAAAAAAAAAAAAJgCAABkcnMvZG93&#10;bnJldi54bWxQSwUGAAAAAAQABAD1AAAAhwMAAAAA&#10;" filled="f" stroked="f">
                  <v:textbox style="mso-fit-shape-to-text:t" inset="0,0,0,0">
                    <w:txbxContent>
                      <w:p w:rsidR="002A6D8B" w:rsidRDefault="002A6D8B">
                        <w:r>
                          <w:rPr>
                            <w:rFonts w:ascii="Calibri" w:hAnsi="Calibri" w:cs="Calibri"/>
                            <w:color w:val="000000"/>
                            <w:sz w:val="16"/>
                            <w:szCs w:val="16"/>
                          </w:rPr>
                          <w:t>fsl</w:t>
                        </w:r>
                      </w:p>
                    </w:txbxContent>
                  </v:textbox>
                </v:rect>
                <v:rect id="Rectangle 836" o:spid="_x0000_s1743" style="position:absolute;left:228;top:17900;width:3918;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MzhMEA&#10;AADcAAAADwAAAGRycy9kb3ducmV2LnhtbESPzYoCMRCE7wu+Q2jB25rRg8qsUUQQVLw47gM0k54f&#10;TDpDEp3x7Y2wsMeiqr6i1tvBGvEkH1rHCmbTDARx6XTLtYLf2+F7BSJEZI3GMSl4UYDtZvS1xly7&#10;nq/0LGItEoRDjgqaGLtcylA2ZDFMXUecvMp5izFJX0vtsU9wa+Q8yxbSYstpocGO9g2V9+JhFchb&#10;cehXhfGZO8+rizkdrxU5pSbjYfcDItIQ/8N/7aNWsFwu4HMmHQG5e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bzM4TBAAAA3AAAAA8AAAAAAAAAAAAAAAAAmAIAAGRycy9kb3du&#10;cmV2LnhtbFBLBQYAAAAABAAEAPUAAACGAwAAAAA=&#10;" filled="f" stroked="f">
                  <v:textbox style="mso-fit-shape-to-text:t" inset="0,0,0,0">
                    <w:txbxContent>
                      <w:p w:rsidR="002A6D8B" w:rsidRDefault="002A6D8B">
                        <w:r>
                          <w:rPr>
                            <w:rFonts w:ascii="Calibri" w:hAnsi="Calibri" w:cs="Calibri"/>
                            <w:color w:val="000000"/>
                            <w:sz w:val="16"/>
                            <w:szCs w:val="16"/>
                          </w:rPr>
                          <w:t xml:space="preserve">   landuse</w:t>
                        </w:r>
                      </w:p>
                    </w:txbxContent>
                  </v:textbox>
                </v:rect>
                <v:rect id="Rectangle 837" o:spid="_x0000_s1744" style="position:absolute;left:4787;top:17900;width:508;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WH8IA&#10;AADcAAAADwAAAGRycy9kb3ducmV2LnhtbESPzYoCMRCE7wu+Q2jB25rRgyOjUZYFQZe9OPoAzaTn&#10;B5POkERnfPvNguCxqKqvqO1+tEY8yIfOsYLFPANBXDndcaPgejl8rkGEiKzROCYFTwqw300+tlho&#10;N/CZHmVsRIJwKFBBG2NfSBmqliyGueuJk1c7bzEm6RupPQ4Jbo1cZtlKWuw4LbTY03dL1a28WwXy&#10;Uh6GdWl85n6W9a85Hc81OaVm0/FrAyLSGN/hV/uoFeR5Dv9n0hGQu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v5YfwgAAANwAAAAPAAAAAAAAAAAAAAAAAJgCAABkcnMvZG93&#10;bnJldi54bWxQSwUGAAAAAAQABAD1AAAAhwMAAAAA&#10;" filled="f" stroked="f">
                  <v:textbox style="mso-fit-shape-to-text:t" inset="0,0,0,0">
                    <w:txbxContent>
                      <w:p w:rsidR="002A6D8B" w:rsidRDefault="002A6D8B">
                        <w:r>
                          <w:rPr>
                            <w:rFonts w:ascii="Calibri" w:hAnsi="Calibri" w:cs="Calibri"/>
                            <w:color w:val="000000"/>
                            <w:sz w:val="16"/>
                            <w:szCs w:val="16"/>
                          </w:rPr>
                          <w:t>=</w:t>
                        </w:r>
                      </w:p>
                    </w:txbxContent>
                  </v:textbox>
                </v:rect>
                <v:rect id="Rectangle 838" o:spid="_x0000_s1745" style="position:absolute;left:12998;top:17900;width:521;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ACbcAA&#10;AADcAAAADwAAAGRycy9kb3ducmV2LnhtbERPS2rDMBDdF3IHMYHuGjleNMaNEkogkJRsYvcAgzX+&#10;UGlkJMV2b18tClk+3n9/XKwRE/kwOFaw3WQgiBunB+4UfNfntwJEiMgajWNS8EsBjofVyx5L7Wa+&#10;01TFTqQQDiUq6GMcSylD05PFsHEjceJa5y3GBH0ntcc5hVsj8yx7lxYHTg09jnTqqfmpHlaBrKvz&#10;XFTGZ+4rb2/merm35JR6XS+fHyAiLfEp/ndftILdLq1NZ9IRkIc/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CACbcAAAADcAAAADwAAAAAAAAAAAAAAAACYAgAAZHJzL2Rvd25y&#10;ZXYueG1sUEsFBgAAAAAEAAQA9QAAAIUDAAAAAA==&#10;" filled="f" stroked="f">
                  <v:textbox style="mso-fit-shape-to-text:t" inset="0,0,0,0">
                    <w:txbxContent>
                      <w:p w:rsidR="002A6D8B" w:rsidRDefault="002A6D8B">
                        <w:r>
                          <w:rPr>
                            <w:rFonts w:ascii="Calibri" w:hAnsi="Calibri" w:cs="Calibri"/>
                            <w:color w:val="000000"/>
                            <w:sz w:val="16"/>
                            <w:szCs w:val="16"/>
                          </w:rPr>
                          <w:t>0</w:t>
                        </w:r>
                      </w:p>
                    </w:txbxContent>
                  </v:textbox>
                </v:rect>
                <v:rect id="Rectangle 839" o:spid="_x0000_s1746" style="position:absolute;left:16306;top:17900;width:1759;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yn9sIA&#10;AADcAAAADwAAAGRycy9kb3ducmV2LnhtbESPzYoCMRCE74LvEFrwphk9qDsaRQRBl7047gM0k54f&#10;TDpDEp3x7TcLC3ssquorancYrBEv8qF1rGAxz0AQl063XCv4vp9nGxAhIms0jknBmwIc9uPRDnPt&#10;er7Rq4i1SBAOOSpoYuxyKUPZkMUwdx1x8irnLcYkfS21xz7BrZHLLFtJiy2nhQY7OjVUPoqnVSDv&#10;xbnfFMZn7nNZfZnr5VaRU2o6GY5bEJGG+B/+a1+0gvX6A37PpCMg9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bKf2wgAAANwAAAAPAAAAAAAAAAAAAAAAAJgCAABkcnMvZG93&#10;bnJldi54bWxQSwUGAAAAAAQABAD1AAAAhwMAAAAA&#10;" filled="f" stroked="f">
                  <v:textbox style="mso-fit-shape-to-text:t" inset="0,0,0,0">
                    <w:txbxContent>
                      <w:p w:rsidR="002A6D8B" w:rsidRDefault="002A6D8B">
                        <w:r>
                          <w:rPr>
                            <w:rFonts w:ascii="Calibri" w:hAnsi="Calibri" w:cs="Calibri"/>
                            <w:color w:val="000000"/>
                            <w:sz w:val="16"/>
                            <w:szCs w:val="16"/>
                          </w:rPr>
                          <w:t>past</w:t>
                        </w:r>
                      </w:p>
                    </w:txbxContent>
                  </v:textbox>
                </v:rect>
                <v:rect id="Rectangle 840" o:spid="_x0000_s1747" style="position:absolute;left:228;top:19272;width:464;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N+TL4A&#10;AADcAAAADwAAAGRycy9kb3ducmV2LnhtbERPy4rCMBTdD/gP4QruxlQXTqlGEUFwxI3VD7g0tw9M&#10;bkoSbefvzUKY5eG8N7vRGvEiHzrHChbzDARx5XTHjYL77fidgwgRWaNxTAr+KMBuO/naYKHdwFd6&#10;lbERKYRDgQraGPtCylC1ZDHMXU+cuNp5izFB30jtcUjh1shllq2kxY5TQ4s9HVqqHuXTKpC38jjk&#10;pfGZOy/ri/k9XWtySs2m434NItIY/8Uf90kr+MnT/HQmHQG5fQ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ODfky+AAAA3AAAAA8AAAAAAAAAAAAAAAAAmAIAAGRycy9kb3ducmV2&#10;LnhtbFBLBQYAAAAABAAEAPUAAACDAwAAAAA=&#10;" filled="f" stroked="f">
                  <v:textbox style="mso-fit-shape-to-text:t" inset="0,0,0,0">
                    <w:txbxContent>
                      <w:p w:rsidR="002A6D8B" w:rsidRDefault="002A6D8B">
                        <w:r>
                          <w:rPr>
                            <w:rFonts w:ascii="Calibri" w:hAnsi="Calibri" w:cs="Calibri"/>
                            <w:color w:val="000000"/>
                            <w:sz w:val="16"/>
                            <w:szCs w:val="16"/>
                          </w:rPr>
                          <w:t>k</w:t>
                        </w:r>
                      </w:p>
                    </w:txbxContent>
                  </v:textbox>
                </v:rect>
                <v:rect id="Rectangle 841" o:spid="_x0000_s1748" style="position:absolute;left:4787;top:19272;width:2750;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b18IA&#10;AADcAAAADwAAAGRycy9kb3ducmV2LnhtbESPzYoCMRCE7wu+Q2jB25rRgzuMRhFBcGUvjj5AM+n5&#10;waQzJFlnfHsjLOyxqKqvqM1utEY8yIfOsYLFPANBXDndcaPgdj1+5iBCRNZoHJOCJwXYbScfGyy0&#10;G/hCjzI2IkE4FKigjbEvpAxVSxbD3PXEyaudtxiT9I3UHocEt0Yus2wlLXacFlrs6dBSdS9/rQJ5&#10;LY9DXhqfufOy/jHfp0tNTqnZdNyvQUQa43/4r33SCr7yBbzPpCMgt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z9vXwgAAANwAAAAPAAAAAAAAAAAAAAAAAJgCAABkcnMvZG93&#10;bnJldi54bWxQSwUGAAAAAAQABAD1AAAAhwMAAAAA&#10;" filled="f" stroked="f">
                  <v:textbox style="mso-fit-shape-to-text:t" inset="0,0,0,0">
                    <w:txbxContent>
                      <w:p w:rsidR="002A6D8B" w:rsidRDefault="002A6D8B">
                        <w:r>
                          <w:rPr>
                            <w:rFonts w:ascii="Calibri" w:hAnsi="Calibri" w:cs="Calibri"/>
                            <w:color w:val="000000"/>
                            <w:sz w:val="16"/>
                            <w:szCs w:val="16"/>
                          </w:rPr>
                          <w:t>pctchg</w:t>
                        </w:r>
                      </w:p>
                    </w:txbxContent>
                  </v:textbox>
                </v:rect>
                <v:rect id="Rectangle 842" o:spid="_x0000_s1749" style="position:absolute;left:12490;top:19272;width:1035;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1FoMIA&#10;AADcAAAADwAAAGRycy9kb3ducmV2LnhtbESP3WoCMRSE7wu+QziCdzXbvbDL1iilIKh449oHOGzO&#10;/tDkZEmiu769EYReDjPzDbPeTtaIG/nQO1bwscxAENdO99wq+L3s3gsQISJrNI5JwZ0CbDeztzWW&#10;2o18plsVW5EgHEpU0MU4lFKGuiOLYekG4uQ1zluMSfpWao9jglsj8yxbSYs9p4UOB/rpqP6rrlaB&#10;vFS7saiMz9wxb07msD835JRazKfvLxCRpvgffrX3WsFnkcPzTDoCcvM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HUWgwgAAANwAAAAPAAAAAAAAAAAAAAAAAJgCAABkcnMvZG93&#10;bnJldi54bWxQSwUGAAAAAAQABAD1AAAAhwMAAAAA&#10;" filled="f" stroked="f">
                  <v:textbox style="mso-fit-shape-to-text:t" inset="0,0,0,0">
                    <w:txbxContent>
                      <w:p w:rsidR="002A6D8B" w:rsidRDefault="002A6D8B">
                        <w:r>
                          <w:rPr>
                            <w:rFonts w:ascii="Calibri" w:hAnsi="Calibri" w:cs="Calibri"/>
                            <w:color w:val="000000"/>
                            <w:sz w:val="16"/>
                            <w:szCs w:val="16"/>
                          </w:rPr>
                          <w:t>25</w:t>
                        </w:r>
                      </w:p>
                    </w:txbxContent>
                  </v:textbox>
                </v:rect>
                <v:rect id="Rectangle 843" o:spid="_x0000_s1750" style="position:absolute;left:17564;top:19272;width:520;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HgO8IA&#10;AADcAAAADwAAAGRycy9kb3ducmV2LnhtbESP3WoCMRSE74W+QzgF7zRbBV1WoxRBsMUbVx/gsDn7&#10;g8nJkkR3+/ZNoeDlMDPfMNv9aI14kg+dYwUf8wwEceV0x42C2/U4y0GEiKzROCYFPxRgv3ubbLHQ&#10;buALPcvYiAThUKCCNsa+kDJULVkMc9cTJ6923mJM0jdSexwS3Bq5yLKVtNhxWmixp0NL1b18WAXy&#10;Wh6HvDQ+c9+L+my+TpeanFLT9/FzAyLSGF/h//ZJK1jnS/g7k46A3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UeA7wgAAANwAAAAPAAAAAAAAAAAAAAAAAJgCAABkcnMvZG93&#10;bnJldi54bWxQSwUGAAAAAAQABAD1AAAAhwMAAAAA&#10;" filled="f" stroked="f">
                  <v:textbox style="mso-fit-shape-to-text:t" inset="0,0,0,0">
                    <w:txbxContent>
                      <w:p w:rsidR="002A6D8B" w:rsidRDefault="002A6D8B">
                        <w:r>
                          <w:rPr>
                            <w:rFonts w:ascii="Calibri" w:hAnsi="Calibri" w:cs="Calibri"/>
                            <w:color w:val="000000"/>
                            <w:sz w:val="16"/>
                            <w:szCs w:val="16"/>
                          </w:rPr>
                          <w:t>2</w:t>
                        </w:r>
                      </w:p>
                    </w:txbxContent>
                  </v:textbox>
                </v:rect>
                <v:rect id="Rectangle 844" o:spid="_x0000_s1751" style="position:absolute;left:22123;top:19272;width:521;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h4T8IA&#10;AADcAAAADwAAAGRycy9kb3ducmV2LnhtbESP3WoCMRSE74W+QzgF7zRbEV1WoxRBsMUbVx/gsDn7&#10;g8nJkkR3+/ZNoeDlMDPfMNv9aI14kg+dYwUf8wwEceV0x42C2/U4y0GEiKzROCYFPxRgv3ubbLHQ&#10;buALPcvYiAThUKCCNsa+kDJULVkMc9cTJ6923mJM0jdSexwS3Bq5yLKVtNhxWmixp0NL1b18WAXy&#10;Wh6HvDQ+c9+L+my+TpeanFLT9/FzAyLSGF/h//ZJK1jnS/g7k46A3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uHhPwgAAANwAAAAPAAAAAAAAAAAAAAAAAJgCAABkcnMvZG93&#10;bnJldi54bWxQSwUGAAAAAAQABAD1AAAAhwMAAAAA&#10;" filled="f" stroked="f">
                  <v:textbox style="mso-fit-shape-to-text:t" inset="0,0,0,0">
                    <w:txbxContent>
                      <w:p w:rsidR="002A6D8B" w:rsidRDefault="002A6D8B">
                        <w:r>
                          <w:rPr>
                            <w:rFonts w:ascii="Calibri" w:hAnsi="Calibri" w:cs="Calibri"/>
                            <w:color w:val="000000"/>
                            <w:sz w:val="16"/>
                            <w:szCs w:val="16"/>
                          </w:rPr>
                          <w:t>1</w:t>
                        </w:r>
                      </w:p>
                    </w:txbxContent>
                  </v:textbox>
                </v:rect>
                <v:rect id="Rectangle 845" o:spid="_x0000_s1752" style="position:absolute;left:26689;top:19272;width:520;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d1MIA&#10;AADcAAAADwAAAGRycy9kb3ducmV2LnhtbESP3WoCMRSE74W+QzgF7zRbQV1WoxRBsMUbVx/gsDn7&#10;g8nJkkR3+/ZNoeDlMDPfMNv9aI14kg+dYwUf8wwEceV0x42C2/U4y0GEiKzROCYFPxRgv3ubbLHQ&#10;buALPcvYiAThUKCCNsa+kDJULVkMc9cTJ6923mJM0jdSexwS3Bq5yLKVtNhxWmixp0NL1b18WAXy&#10;Wh6HvDQ+c9+L+my+TpeanFLT9/FzAyLSGF/h//ZJK1jnS/g7k46A3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9N3UwgAAANwAAAAPAAAAAAAAAAAAAAAAAJgCAABkcnMvZG93&#10;bnJldi54bWxQSwUGAAAAAAQABAD1AAAAhwMAAAAA&#10;" filled="f" stroked="f">
                  <v:textbox style="mso-fit-shape-to-text:t" inset="0,0,0,0">
                    <w:txbxContent>
                      <w:p w:rsidR="002A6D8B" w:rsidRDefault="002A6D8B">
                        <w:r>
                          <w:rPr>
                            <w:rFonts w:ascii="Calibri" w:hAnsi="Calibri" w:cs="Calibri"/>
                            <w:color w:val="000000"/>
                            <w:sz w:val="16"/>
                            <w:szCs w:val="16"/>
                          </w:rPr>
                          <w:t>1</w:t>
                        </w:r>
                      </w:p>
                    </w:txbxContent>
                  </v:textbox>
                </v:rect>
                <v:rect id="Rectangle 846" o:spid="_x0000_s1753" style="position:absolute;left:31248;top:19272;width:521;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ZDo8IA&#10;AADcAAAADwAAAGRycy9kb3ducmV2LnhtbESPzYoCMRCE7wu+Q2jB25rRgzuMRhFBcGUvjj5AM+n5&#10;waQzJNGZfXsjLOyxqKqvqM1utEY8yYfOsYLFPANBXDndcaPgdj1+5iBCRNZoHJOCXwqw204+Nlho&#10;N/CFnmVsRIJwKFBBG2NfSBmqliyGueuJk1c7bzEm6RupPQ4Jbo1cZtlKWuw4LbTY06Gl6l4+rAJ5&#10;LY9DXhqfufOy/jHfp0tNTqnZdNyvQUQa43/4r33SCr7yFbzPpCMgt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JkOjwgAAANwAAAAPAAAAAAAAAAAAAAAAAJgCAABkcnMvZG93&#10;bnJldi54bWxQSwUGAAAAAAQABAD1AAAAhwMAAAAA&#10;" filled="f" stroked="f">
                  <v:textbox style="mso-fit-shape-to-text:t" inset="0,0,0,0">
                    <w:txbxContent>
                      <w:p w:rsidR="002A6D8B" w:rsidRDefault="002A6D8B">
                        <w:r>
                          <w:rPr>
                            <w:rFonts w:ascii="Calibri" w:hAnsi="Calibri" w:cs="Calibri"/>
                            <w:color w:val="000000"/>
                            <w:sz w:val="16"/>
                            <w:szCs w:val="16"/>
                          </w:rPr>
                          <w:t>0</w:t>
                        </w:r>
                      </w:p>
                    </w:txbxContent>
                  </v:textbox>
                </v:rect>
                <v:rect id="Rectangle 847" o:spid="_x0000_s1754" style="position:absolute;left:35807;top:19272;width:521;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rmOMIA&#10;AADcAAAADwAAAGRycy9kb3ducmV2LnhtbESPzYoCMRCE7wu+Q2jB25rRgw6jUZYFQZe9OPoAzaTn&#10;B5POkERnfPvNguCxqKqvqO1+tEY8yIfOsYLFPANBXDndcaPgejl85iBCRNZoHJOCJwXY7yYfWyy0&#10;G/hMjzI2IkE4FKigjbEvpAxVSxbD3PXEyaudtxiT9I3UHocEt0Yus2wlLXacFlrs6bul6lberQJ5&#10;KQ9DXhqfuZ9l/WtOx3NNTqnZdPzagIg0xnf41T5qBet8Df9n0hGQu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auY4wgAAANwAAAAPAAAAAAAAAAAAAAAAAJgCAABkcnMvZG93&#10;bnJldi54bWxQSwUGAAAAAAQABAD1AAAAhwMAAAAA&#10;" filled="f" stroked="f">
                  <v:textbox style="mso-fit-shape-to-text:t" inset="0,0,0,0">
                    <w:txbxContent>
                      <w:p w:rsidR="002A6D8B" w:rsidRDefault="002A6D8B">
                        <w:r>
                          <w:rPr>
                            <w:rFonts w:ascii="Calibri" w:hAnsi="Calibri" w:cs="Calibri"/>
                            <w:color w:val="000000"/>
                            <w:sz w:val="16"/>
                            <w:szCs w:val="16"/>
                          </w:rPr>
                          <w:t>0</w:t>
                        </w:r>
                      </w:p>
                    </w:txbxContent>
                  </v:textbox>
                </v:rect>
                <v:rect id="Rectangle 848" o:spid="_x0000_s1755" style="position:absolute;left:40373;top:19272;width:521;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VySr4A&#10;AADcAAAADwAAAGRycy9kb3ducmV2LnhtbERPy4rCMBTdD/gP4QruxlQXTqlGEUFwxI3VD7g0tw9M&#10;bkoSbefvzUKY5eG8N7vRGvEiHzrHChbzDARx5XTHjYL77fidgwgRWaNxTAr+KMBuO/naYKHdwFd6&#10;lbERKYRDgQraGPtCylC1ZDHMXU+cuNp5izFB30jtcUjh1shllq2kxY5TQ4s9HVqqHuXTKpC38jjk&#10;pfGZOy/ri/k9XWtySs2m434NItIY/8Uf90kr+MnT2nQmHQG5fQ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31ckq+AAAA3AAAAA8AAAAAAAAAAAAAAAAAmAIAAGRycy9kb3ducmV2&#10;LnhtbFBLBQYAAAAABAAEAPUAAACDAwAAAAA=&#10;" filled="f" stroked="f">
                  <v:textbox style="mso-fit-shape-to-text:t" inset="0,0,0,0">
                    <w:txbxContent>
                      <w:p w:rsidR="002A6D8B" w:rsidRDefault="002A6D8B">
                        <w:r>
                          <w:rPr>
                            <w:rFonts w:ascii="Calibri" w:hAnsi="Calibri" w:cs="Calibri"/>
                            <w:color w:val="000000"/>
                            <w:sz w:val="16"/>
                            <w:szCs w:val="16"/>
                          </w:rPr>
                          <w:t>0</w:t>
                        </w:r>
                      </w:p>
                    </w:txbxContent>
                  </v:textbox>
                </v:rect>
                <v:rect id="Rectangle 849" o:spid="_x0000_s1756" style="position:absolute;left:44932;top:19272;width:521;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nX0cIA&#10;AADcAAAADwAAAGRycy9kb3ducmV2LnhtbESP3WoCMRSE7wXfIRzBO83qRbuuRimCYIs3rj7AYXP2&#10;hyYnS5K627c3BaGXw8x8w+wOozXiQT50jhWslhkI4srpjhsF99tpkYMIEVmjcUwKfinAYT+d7LDQ&#10;buArPcrYiAThUKCCNsa+kDJULVkMS9cTJ6923mJM0jdSexwS3Bq5zrI3abHjtNBiT8eWqu/yxyqQ&#10;t/I05KXxmfta1xfzeb7W5JSaz8aPLYhIY/wPv9pnreA938DfmXQE5P4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udfRwgAAANwAAAAPAAAAAAAAAAAAAAAAAJgCAABkcnMvZG93&#10;bnJldi54bWxQSwUGAAAAAAQABAD1AAAAhwMAAAAA&#10;" filled="f" stroked="f">
                  <v:textbox style="mso-fit-shape-to-text:t" inset="0,0,0,0">
                    <w:txbxContent>
                      <w:p w:rsidR="002A6D8B" w:rsidRDefault="002A6D8B">
                        <w:r>
                          <w:rPr>
                            <w:rFonts w:ascii="Calibri" w:hAnsi="Calibri" w:cs="Calibri"/>
                            <w:color w:val="000000"/>
                            <w:sz w:val="16"/>
                            <w:szCs w:val="16"/>
                          </w:rPr>
                          <w:t>0</w:t>
                        </w:r>
                      </w:p>
                    </w:txbxContent>
                  </v:textbox>
                </v:rect>
                <v:rect id="Rectangle 850" o:spid="_x0000_s1757" style="position:absolute;left:49491;top:19272;width:521;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rokb4A&#10;AADcAAAADwAAAGRycy9kb3ducmV2LnhtbERPy4rCMBTdC/5DuII7TceFOh2jDIKg4sY6H3Bpbh9M&#10;clOSaOvfm4Xg8nDem91gjXiQD61jBV/zDARx6XTLtYK/22G2BhEiskbjmBQ8KcBuOx5tMNeu5ys9&#10;iliLFMIhRwVNjF0uZSgbshjmriNOXOW8xZigr6X22Kdwa+Qiy5bSYsupocGO9g2V/8XdKpC34tCv&#10;C+Mzd15UF3M6XitySk0nw+8PiEhD/Ijf7qNWsPpO89OZdATk9g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Za6JG+AAAA3AAAAA8AAAAAAAAAAAAAAAAAmAIAAGRycy9kb3ducmV2&#10;LnhtbFBLBQYAAAAABAAEAPUAAACDAwAAAAA=&#10;" filled="f" stroked="f">
                  <v:textbox style="mso-fit-shape-to-text:t" inset="0,0,0,0">
                    <w:txbxContent>
                      <w:p w:rsidR="002A6D8B" w:rsidRDefault="002A6D8B">
                        <w:r>
                          <w:rPr>
                            <w:rFonts w:ascii="Calibri" w:hAnsi="Calibri" w:cs="Calibri"/>
                            <w:color w:val="000000"/>
                            <w:sz w:val="16"/>
                            <w:szCs w:val="16"/>
                          </w:rPr>
                          <w:t>6</w:t>
                        </w:r>
                      </w:p>
                    </w:txbxContent>
                  </v:textbox>
                </v:rect>
                <v:rect id="Rectangle 851" o:spid="_x0000_s1758" style="position:absolute;left:50406;top:19272;width:8960;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ZNCsIA&#10;AADcAAAADwAAAGRycy9kb3ducmV2LnhtbESPzYoCMRCE74LvEFrwphk9uO5oFBEEXbw47gM0k54f&#10;TDpDknVm394sCHssquorarsfrBFP8qF1rGAxz0AQl063XCv4vp9maxAhIms0jknBLwXY78ajLeba&#10;9XyjZxFrkSAcclTQxNjlUoayIYth7jri5FXOW4xJ+lpqj32CWyOXWbaSFltOCw12dGyofBQ/VoG8&#10;F6d+XRifua9ldTWX860ip9R0Mhw2ICIN8T/8bp+1go/PBfydSUdA7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Fk0KwgAAANwAAAAPAAAAAAAAAAAAAAAAAJgCAABkcnMvZG93&#10;bnJldi54bWxQSwUGAAAAAAQABAD1AAAAhwMAAAAA&#10;" filled="f" stroked="f">
                  <v:textbox style="mso-fit-shape-to-text:t" inset="0,0,0,0">
                    <w:txbxContent>
                      <w:p w:rsidR="002A6D8B" w:rsidRDefault="002A6D8B">
                        <w:r>
                          <w:rPr>
                            <w:rFonts w:ascii="Calibri" w:hAnsi="Calibri" w:cs="Calibri"/>
                            <w:color w:val="000000"/>
                            <w:sz w:val="16"/>
                            <w:szCs w:val="16"/>
                          </w:rPr>
                          <w:t>1   -3    4   -8    12   -18</w:t>
                        </w:r>
                      </w:p>
                    </w:txbxContent>
                  </v:textbox>
                </v:rect>
                <v:rect id="Rectangle 852" o:spid="_x0000_s1759" style="position:absolute;left:228;top:20637;width:3715;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TTfcIA&#10;AADcAAAADwAAAGRycy9kb3ducmV2LnhtbESP3WoCMRSE7wu+QziCdzXrXlhdjSKCoKU3rj7AYXP2&#10;B5OTJUnd7dubQqGXw8x8w2z3ozXiST50jhUs5hkI4srpjhsF99vpfQUiRGSNxjEp+KEA+93kbYuF&#10;dgNf6VnGRiQIhwIVtDH2hZShaslimLueOHm18xZjkr6R2uOQ4NbIPMuW0mLHaaHFno4tVY/y2yqQ&#10;t/I0rErjM/eZ11/mcr7W5JSaTcfDBkSkMf6H/9pnreBjncPvmXQE5O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xNN9wgAAANwAAAAPAAAAAAAAAAAAAAAAAJgCAABkcnMvZG93&#10;bnJldi54bWxQSwUGAAAAAAQABAD1AAAAhwMAAAAA&#10;" filled="f" stroked="f">
                  <v:textbox style="mso-fit-shape-to-text:t" inset="0,0,0,0">
                    <w:txbxContent>
                      <w:p w:rsidR="002A6D8B" w:rsidRDefault="002A6D8B">
                        <w:r>
                          <w:rPr>
                            <w:rFonts w:ascii="Calibri" w:hAnsi="Calibri" w:cs="Calibri"/>
                            <w:color w:val="000000"/>
                            <w:sz w:val="16"/>
                            <w:szCs w:val="16"/>
                          </w:rPr>
                          <w:t xml:space="preserve">   texture</w:t>
                        </w:r>
                      </w:p>
                    </w:txbxContent>
                  </v:textbox>
                </v:rect>
                <v:rect id="Rectangle 853" o:spid="_x0000_s1760" style="position:absolute;left:4787;top:20637;width:508;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h25sIA&#10;AADcAAAADwAAAGRycy9kb3ducmV2LnhtbESP3WoCMRSE7wu+QziCdzWrQtXVKFIQbPHG1Qc4bM7+&#10;YHKyJKm7ffumIHg5zMw3zHY/WCMe5EPrWMFsmoEgLp1uuVZwux7fVyBCRNZoHJOCXwqw343etphr&#10;1/OFHkWsRYJwyFFBE2OXSxnKhiyGqeuIk1c5bzEm6WupPfYJbo2cZ9mHtNhyWmiwo8+GynvxYxXI&#10;a3HsV4XxmfueV2fzdbpU5JSajIfDBkSkIb7Cz/ZJK1iuF/B/Jh0B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iHbmwgAAANwAAAAPAAAAAAAAAAAAAAAAAJgCAABkcnMvZG93&#10;bnJldi54bWxQSwUGAAAAAAQABAD1AAAAhwMAAAAA&#10;" filled="f" stroked="f">
                  <v:textbox style="mso-fit-shape-to-text:t" inset="0,0,0,0">
                    <w:txbxContent>
                      <w:p w:rsidR="002A6D8B" w:rsidRDefault="002A6D8B">
                        <w:r>
                          <w:rPr>
                            <w:rFonts w:ascii="Calibri" w:hAnsi="Calibri" w:cs="Calibri"/>
                            <w:color w:val="000000"/>
                            <w:sz w:val="16"/>
                            <w:szCs w:val="16"/>
                          </w:rPr>
                          <w:t>=</w:t>
                        </w:r>
                      </w:p>
                    </w:txbxContent>
                  </v:textbox>
                </v:rect>
                <v:rect id="Rectangle 854" o:spid="_x0000_s1761" style="position:absolute;left:12998;top:20637;width:521;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HuksIA&#10;AADcAAAADwAAAGRycy9kb3ducmV2LnhtbESP3WoCMRSE7wu+QziCdzWrSNXVKFIQbPHG1Qc4bM7+&#10;YHKyJKm7ffumIHg5zMw3zHY/WCMe5EPrWMFsmoEgLp1uuVZwux7fVyBCRNZoHJOCXwqw343etphr&#10;1/OFHkWsRYJwyFFBE2OXSxnKhiyGqeuIk1c5bzEm6WupPfYJbo2cZ9mHtNhyWmiwo8+GynvxYxXI&#10;a3HsV4XxmfueV2fzdbpU5JSajIfDBkSkIb7Cz/ZJK1iuF/B/Jh0B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Ye6SwgAAANwAAAAPAAAAAAAAAAAAAAAAAJgCAABkcnMvZG93&#10;bnJldi54bWxQSwUGAAAAAAQABAD1AAAAhwMAAAAA&#10;" filled="f" stroked="f">
                  <v:textbox style="mso-fit-shape-to-text:t" inset="0,0,0,0">
                    <w:txbxContent>
                      <w:p w:rsidR="002A6D8B" w:rsidRDefault="002A6D8B">
                        <w:r>
                          <w:rPr>
                            <w:rFonts w:ascii="Calibri" w:hAnsi="Calibri" w:cs="Calibri"/>
                            <w:color w:val="000000"/>
                            <w:sz w:val="16"/>
                            <w:szCs w:val="16"/>
                          </w:rPr>
                          <w:t>0</w:t>
                        </w:r>
                      </w:p>
                    </w:txbxContent>
                  </v:textbox>
                </v:rect>
                <v:rect id="Rectangle 855" o:spid="_x0000_s1762" style="position:absolute;left:16706;top:20637;width:1366;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1LCcIA&#10;AADcAAAADwAAAGRycy9kb3ducmV2LnhtbESP3WoCMRSE7wu+QziCdzWrYNXVKFIQbPHG1Qc4bM7+&#10;YHKyJKm7ffumIHg5zMw3zHY/WCMe5EPrWMFsmoEgLp1uuVZwux7fVyBCRNZoHJOCXwqw343etphr&#10;1/OFHkWsRYJwyFFBE2OXSxnKhiyGqeuIk1c5bzEm6WupPfYJbo2cZ9mHtNhyWmiwo8+GynvxYxXI&#10;a3HsV4XxmfueV2fzdbpU5JSajIfDBkSkIb7Cz/ZJK1iuF/B/Jh0B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LUsJwgAAANwAAAAPAAAAAAAAAAAAAAAAAJgCAABkcnMvZG93&#10;bnJldi54bWxQSwUGAAAAAAQABAD1AAAAhwMAAAAA&#10;" filled="f" stroked="f">
                  <v:textbox style="mso-fit-shape-to-text:t" inset="0,0,0,0">
                    <w:txbxContent>
                      <w:p w:rsidR="002A6D8B" w:rsidRDefault="002A6D8B">
                        <w:r>
                          <w:rPr>
                            <w:rFonts w:ascii="Calibri" w:hAnsi="Calibri" w:cs="Calibri"/>
                            <w:color w:val="000000"/>
                            <w:sz w:val="16"/>
                            <w:szCs w:val="16"/>
                          </w:rPr>
                          <w:t>FSL</w:t>
                        </w:r>
                      </w:p>
                    </w:txbxContent>
                  </v:textbox>
                </v:rect>
                <v:rect id="Rectangle 856" o:spid="_x0000_s1763" style="position:absolute;left:228;top:22009;width:3918;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VfsIA&#10;AADcAAAADwAAAGRycy9kb3ducmV2LnhtbESPzYoCMRCE7wu+Q2jB25rRg+uORhFBUNmL4z5AM+n5&#10;waQzJNEZ394IC3ssquorar0drBEP8qF1rGA2zUAQl063XCv4vR4+lyBCRNZoHJOCJwXYbkYfa8y1&#10;6/lCjyLWIkE45KigibHLpQxlQxbD1HXEyauctxiT9LXUHvsEt0bOs2whLbacFhrsaN9QeSvuVoG8&#10;Fod+WRifufO8+jGn46Uip9RkPOxWICIN8T/81z5qBV/fC3ifSUdAb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9V+wgAAANwAAAAPAAAAAAAAAAAAAAAAAJgCAABkcnMvZG93&#10;bnJldi54bWxQSwUGAAAAAAQABAD1AAAAhwMAAAAA&#10;" filled="f" stroked="f">
                  <v:textbox style="mso-fit-shape-to-text:t" inset="0,0,0,0">
                    <w:txbxContent>
                      <w:p w:rsidR="002A6D8B" w:rsidRDefault="002A6D8B">
                        <w:r>
                          <w:rPr>
                            <w:rFonts w:ascii="Calibri" w:hAnsi="Calibri" w:cs="Calibri"/>
                            <w:color w:val="000000"/>
                            <w:sz w:val="16"/>
                            <w:szCs w:val="16"/>
                          </w:rPr>
                          <w:t xml:space="preserve">   landuse</w:t>
                        </w:r>
                      </w:p>
                    </w:txbxContent>
                  </v:textbox>
                </v:rect>
                <v:rect id="Rectangle 857" o:spid="_x0000_s1764" style="position:absolute;left:4787;top:22009;width:508;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Nw5cIA&#10;AADcAAAADwAAAGRycy9kb3ducmV2LnhtbESPzYoCMRCE74LvEFrwphk9qDsaRQRBl7047gM0k54f&#10;TDpDEp3x7TcLC3ssquorancYrBEv8qF1rGAxz0AQl063XCv4vp9nGxAhIms0jknBmwIc9uPRDnPt&#10;er7Rq4i1SBAOOSpoYuxyKUPZkMUwdx1x8irnLcYkfS21xz7BrZHLLFtJiy2nhQY7OjVUPoqnVSDv&#10;xbnfFMZn7nNZfZnr5VaRU2o6GY5bEJGG+B/+a1+0gvXHGn7PpCMg9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s3DlwgAAANwAAAAPAAAAAAAAAAAAAAAAAJgCAABkcnMvZG93&#10;bnJldi54bWxQSwUGAAAAAAQABAD1AAAAhwMAAAAA&#10;" filled="f" stroked="f">
                  <v:textbox style="mso-fit-shape-to-text:t" inset="0,0,0,0">
                    <w:txbxContent>
                      <w:p w:rsidR="002A6D8B" w:rsidRDefault="002A6D8B">
                        <w:r>
                          <w:rPr>
                            <w:rFonts w:ascii="Calibri" w:hAnsi="Calibri" w:cs="Calibri"/>
                            <w:color w:val="000000"/>
                            <w:sz w:val="16"/>
                            <w:szCs w:val="16"/>
                          </w:rPr>
                          <w:t>=</w:t>
                        </w:r>
                      </w:p>
                    </w:txbxContent>
                  </v:textbox>
                </v:rect>
                <v:rect id="Rectangle 858" o:spid="_x0000_s1765" style="position:absolute;left:12998;top:22009;width:521;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zkl74A&#10;AADcAAAADwAAAGRycy9kb3ducmV2LnhtbERPy4rCMBTdC/5DuII7TceFOh2jDIKg4sY6H3Bpbh9M&#10;clOSaOvfm4Xg8nDem91gjXiQD61jBV/zDARx6XTLtYK/22G2BhEiskbjmBQ8KcBuOx5tMNeu5ys9&#10;iliLFMIhRwVNjF0uZSgbshjmriNOXOW8xZigr6X22Kdwa+Qiy5bSYsupocGO9g2V/8XdKpC34tCv&#10;C+Mzd15UF3M6XitySk0nw+8PiEhD/Ijf7qNWsPpOa9OZdATk9g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gs5Je+AAAA3AAAAA8AAAAAAAAAAAAAAAAAmAIAAGRycy9kb3ducmV2&#10;LnhtbFBLBQYAAAAABAAEAPUAAACDAwAAAAA=&#10;" filled="f" stroked="f">
                  <v:textbox style="mso-fit-shape-to-text:t" inset="0,0,0,0">
                    <w:txbxContent>
                      <w:p w:rsidR="002A6D8B" w:rsidRDefault="002A6D8B">
                        <w:r>
                          <w:rPr>
                            <w:rFonts w:ascii="Calibri" w:hAnsi="Calibri" w:cs="Calibri"/>
                            <w:color w:val="000000"/>
                            <w:sz w:val="16"/>
                            <w:szCs w:val="16"/>
                          </w:rPr>
                          <w:t>0</w:t>
                        </w:r>
                      </w:p>
                    </w:txbxContent>
                  </v:textbox>
                </v:rect>
                <v:rect id="Rectangle 859" o:spid="_x0000_s1766" style="position:absolute;left:16306;top:22009;width:1759;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2BBDMIA&#10;AADcAAAADwAAAGRycy9kb3ducmV2LnhtbESPzYoCMRCE74LvEFrwphk9uDprFBEEXbw47gM0k54f&#10;TDpDknVm394sCHssquorarsfrBFP8qF1rGAxz0AQl063XCv4vp9maxAhIms0jknBLwXY78ajLeba&#10;9XyjZxFrkSAcclTQxNjlUoayIYth7jri5FXOW4xJ+lpqj32CWyOXWbaSFltOCw12dGyofBQ/VoG8&#10;F6d+XRifua9ldTWX860ip9R0Mhw+QUQa4n/43T5rBR+bDfydSUdA7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YEEMwgAAANwAAAAPAAAAAAAAAAAAAAAAAJgCAABkcnMvZG93&#10;bnJldi54bWxQSwUGAAAAAAQABAD1AAAAhwMAAAAA&#10;" filled="f" stroked="f">
                  <v:textbox style="mso-fit-shape-to-text:t" inset="0,0,0,0">
                    <w:txbxContent>
                      <w:p w:rsidR="002A6D8B" w:rsidRDefault="002A6D8B">
                        <w:r>
                          <w:rPr>
                            <w:rFonts w:ascii="Calibri" w:hAnsi="Calibri" w:cs="Calibri"/>
                            <w:color w:val="000000"/>
                            <w:sz w:val="16"/>
                            <w:szCs w:val="16"/>
                          </w:rPr>
                          <w:t>past</w:t>
                        </w:r>
                      </w:p>
                    </w:txbxContent>
                  </v:textbox>
                </v:rect>
                <v:line id="Line 860" o:spid="_x0000_s1767" style="position:absolute;visibility:visible;mso-wrap-style:square" from="54743,0" to="54743,192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Xix8MAAADcAAAADwAAAGRycy9kb3ducmV2LnhtbERPy4rCMBTdD/gP4QpuBpvqYpDaKDov&#10;ZmBAfOH22lzbYnNTkox2/HqzGHB5OO983plGXMj52rKCUZKCIC6srrlUsNt+DCcgfEDW2FgmBX/k&#10;YT7rPeWYaXvlNV02oRQxhH2GCqoQ2kxKX1Rk0Ce2JY7cyTqDIUJXSu3wGsNNI8dp+iIN1hwbKmzp&#10;taLivPk1Cg6j7+K23rnl5/Lw/PPGx9X7Xp6UGvS7xRREoC48xP/uL61gksb58Uw8AnJ2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R14sfDAAAA3AAAAA8AAAAAAAAAAAAA&#10;AAAAoQIAAGRycy9kb3ducmV2LnhtbFBLBQYAAAAABAAEAPkAAACRAwAAAAA=&#10;" strokecolor="#d4d4d4" strokeweight="0"/>
                <v:rect id="Rectangle 861" o:spid="_x0000_s1768" style="position:absolute;left:54743;width:57;height:192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9S9q8QA&#10;AADcAAAADwAAAGRycy9kb3ducmV2LnhtbESPUWvCMBSF3wf+h3CFvQxNO1C0mhYZCu5tc/sBl+ba&#10;1DY3Jcm07tcvg8EeD+ec73C21Wh7cSUfWscK8nkGgrh2uuVGwefHYbYCESKyxt4xKbhTgKqcPGyx&#10;0O7G73Q9xUYkCIcCFZgYh0LKUBuyGOZuIE7e2XmLMUnfSO3xluC2l89ZtpQWW04LBgd6MVR3py+r&#10;QF7edCuH/dJfzk+dXpvXBX4vlHqcjrsNiEhj/A//tY9awSrL4fdMOgKy/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UvavEAAAA3AAAAA8AAAAAAAAAAAAAAAAAmAIAAGRycy9k&#10;b3ducmV2LnhtbFBLBQYAAAAABAAEAPUAAACJAwAAAAA=&#10;" fillcolor="#d4d4d4" stroked="f"/>
                <v:line id="Line 862" o:spid="_x0000_s1769" style="position:absolute;visibility:visible;mso-wrap-style:square" from="59302,0" to="59302,192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vZK8YAAADcAAAADwAAAGRycy9kb3ducmV2LnhtbESPS4sCMRCE74L/IbSwF9GMHhYZjaLu&#10;gxUE8YXXdtLODE46Q5LVcX+9WVjYY1FVX1GTWWMqcSPnS8sKBv0EBHFmdcm5gsP+ozcC4QOyxsoy&#10;KXiQh9m03Zpgqu2dt3TbhVxECPsUFRQh1KmUPivIoO/bmjh6F+sMhihdLrXDe4SbSg6T5FUaLDku&#10;FFjTsqDsuvs2Ck6DVfazPbjF5+LUXb/xefN+lBelXjrNfAwiUBP+w3/tL61glAzh90w8AnL6B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vr2SvGAAAA3AAAAA8AAAAAAAAA&#10;AAAAAAAAoQIAAGRycy9kb3ducmV2LnhtbFBLBQYAAAAABAAEAPkAAACUAwAAAAA=&#10;" strokecolor="#d4d4d4" strokeweight="0"/>
                <v:rect id="Rectangle 863" o:spid="_x0000_s1770" style="position:absolute;left:59302;width:57;height:192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qGR8QA&#10;AADcAAAADwAAAGRycy9kb3ducmV2LnhtbESP3WoCMRSE7wu+QzhCb4pm26LoahQpFeydVR/gsDlu&#10;9icnS5Lq6tM3BaGXw8x8wyzXvW3FhXyoHCt4HWcgiAunKy4VnI7b0QxEiMgaW8ek4EYB1qvB0xJz&#10;7a78TZdDLEWCcMhRgYmxy6UMhSGLYew64uSdnbcYk/Sl1B6vCW5b+ZZlU2mx4rRgsKMPQ0Vz+LEK&#10;ZL3Xlew+p74+vzR6br4meJ8o9TzsNwsQkfr4H360d1rBLHuHvzPpCMjV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BKhkfEAAAA3AAAAA8AAAAAAAAAAAAAAAAAmAIAAGRycy9k&#10;b3ducmV2LnhtbFBLBQYAAAAABAAEAPUAAACJAwAAAAA=&#10;" fillcolor="#d4d4d4" stroked="f"/>
                <v:line id="Line 864" o:spid="_x0000_s1771" style="position:absolute;visibility:visible;mso-wrap-style:square" from="0,0" to="6,233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7kxMcAAADcAAAADwAAAGRycy9kb3ducmV2LnhtbESP3WoCMRSE7wt9h3AEb4pmLVJkNYq2&#10;VSwIxT+8PW6Ou0s3J0sSde3Tm0LBy2FmvmFGk8ZU4kLOl5YV9LoJCOLM6pJzBbvtvDMA4QOyxsoy&#10;KbiRh8n4+WmEqbZXXtNlE3IRIexTVFCEUKdS+qwgg75ra+LonawzGKJ0udQOrxFuKvmaJG/SYMlx&#10;ocCa3gvKfjZno+DQ+8p+1zs3W8wOL6sPPn5/7uVJqXarmQ5BBGrCI/zfXmoFg6QPf2fiEZDjO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7TuTExwAAANwAAAAPAAAAAAAA&#10;AAAAAAAAAKECAABkcnMvZG93bnJldi54bWxQSwUGAAAAAAQABAD5AAAAlQMAAAAA&#10;" strokecolor="#d4d4d4" strokeweight="0"/>
                <v:rect id="Rectangle 865" o:spid="_x0000_s1772" style="position:absolute;width:57;height:233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7qMMA&#10;AADcAAAADwAAAGRycy9kb3ducmV2LnhtbESP3WoCMRSE7wu+QzhCb4pmW1jR1SgiCvau/jzAYXPc&#10;rG5OliTV1ac3hYKXw8x8w8wWnW3ElXyoHSv4HGYgiEuna64UHA+bwRhEiMgaG8ek4E4BFvPe2wwL&#10;7W68o+s+ViJBOBSowMTYFlKG0pDFMHQtcfJOzluMSfpKao+3BLeN/MqykbRYc1ow2NLKUHnZ/1oF&#10;8vyja9muR/58+rjoifnO8ZEr9d7vllMQkbr4Cv+3t1rBOMvh70w6An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O+7qMMAAADcAAAADwAAAAAAAAAAAAAAAACYAgAAZHJzL2Rv&#10;d25yZXYueG1sUEsFBgAAAAAEAAQA9QAAAIgDAAAAAA==&#10;" fillcolor="#d4d4d4" stroked="f"/>
                <v:line id="Line 866" o:spid="_x0000_s1773" style="position:absolute;visibility:visible;mso-wrap-style:square" from="4559,0" to="4565,233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DfKMYAAADcAAAADwAAAGRycy9kb3ducmV2LnhtbESPT2sCMRTE7wW/Q3iCl6JZexBZjaK2&#10;FQsF8R9en5vn7uLmZUmibvvpm4LgcZiZ3zDjaWMqcSPnS8sK+r0EBHFmdcm5gv3uszsE4QOyxsoy&#10;KfghD9NJ62WMqbZ33tBtG3IRIexTVFCEUKdS+qwgg75na+Lona0zGKJ0udQO7xFuKvmWJANpsOS4&#10;UGBNi4Kyy/ZqFBz7X9nvZu/my/nx9fudT+uPgzwr1Wk3sxGIQE14hh/tlVYwTAbwfyYeATn5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TQ3yjGAAAA3AAAAA8AAAAAAAAA&#10;AAAAAAAAoQIAAGRycy9kb3ducmV2LnhtbFBLBQYAAAAABAAEAPkAAACUAwAAAAA=&#10;" strokecolor="#d4d4d4" strokeweight="0"/>
                <v:rect id="Rectangle 867" o:spid="_x0000_s1774" style="position:absolute;left:4559;width:57;height:233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3GARMMA&#10;AADcAAAADwAAAGRycy9kb3ducmV2LnhtbESP0WoCMRRE34X+Q7gFX4pmFbS6NUoRC/rWbvsBl811&#10;s7q5WZKoW7/eCIKPw8ycYRarzjbiTD7UjhWMhhkI4tLpmisFf79fgxmIEJE1No5JwT8FWC1fegvM&#10;tbvwD52LWIkE4ZCjAhNjm0sZSkMWw9C1xMnbO28xJukrqT1eEtw2cpxlU2mx5rRgsKW1ofJYnKwC&#10;efjWtWw3U3/Yvx313OwmeJ0o1X/tPj9AROriM/xob7WCWfYO9zPpCMjl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3GARMMAAADcAAAADwAAAAAAAAAAAAAAAACYAgAAZHJzL2Rv&#10;d25yZXYueG1sUEsFBgAAAAAEAAQA9QAAAIgDAAAAAA==&#10;" fillcolor="#d4d4d4" stroked="f"/>
                <v:line id="Line 868" o:spid="_x0000_s1775" style="position:absolute;visibility:visible;mso-wrap-style:square" from="9124,0" to="9131,233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gPuwcMAAADcAAAADwAAAGRycy9kb3ducmV2LnhtbERPy4rCMBTdD/gP4QpuBpvqYpDaKDov&#10;ZmBAfOH22lzbYnNTkox2/HqzGHB5OO983plGXMj52rKCUZKCIC6srrlUsNt+DCcgfEDW2FgmBX/k&#10;YT7rPeWYaXvlNV02oRQxhH2GCqoQ2kxKX1Rk0Ce2JY7cyTqDIUJXSu3wGsNNI8dp+iIN1hwbKmzp&#10;taLivPk1Cg6j7+K23rnl5/Lw/PPGx9X7Xp6UGvS7xRREoC48xP/uL61gksa18Uw8AnJ2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oD7sHDAAAA3AAAAA8AAAAAAAAAAAAA&#10;AAAAoQIAAGRycy9kb3ducmV2LnhtbFBLBQYAAAAABAAEAPkAAACRAwAAAAA=&#10;" strokecolor="#d4d4d4" strokeweight="0"/>
                <v:rect id="Rectangle 869" o:spid="_x0000_s1776" style="position:absolute;left:9124;width:58;height:233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KxrcQA&#10;AADcAAAADwAAAGRycy9kb3ducmV2LnhtbESPzWrDMBCE74G8g9hAL6GRW0hI3MimlBbaW/PzAIu1&#10;sfyjlZHUxM3TR4VCjsPMfMNsy9H24kw+NI4VPC0yEMSV0w3XCo6Hj8c1iBCRNfaOScEvBSiL6WSL&#10;uXYX3tF5H2uRIBxyVGBiHHIpQ2XIYli4gTh5J+ctxiR9LbXHS4LbXj5n2UpabDgtGBzozVDV7X+s&#10;Atl+60YO7yvfnuad3pivJV6XSj3MxtcXEJHGeA//tz+1gnW2gb8z6QjI4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isa3EAAAA3AAAAA8AAAAAAAAAAAAAAAAAmAIAAGRycy9k&#10;b3ducmV2LnhtbFBLBQYAAAAABAAEAPUAAACJAwAAAAA=&#10;" fillcolor="#d4d4d4" stroked="f"/>
                <v:line id="Line 870" o:spid="_x0000_s1777" style="position:absolute;visibility:visible;mso-wrap-style:square" from="13684,0" to="13690,233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ax0GsMAAADcAAAADwAAAGRycy9kb3ducmV2LnhtbERPy2oCMRTdC/5DuEI3UjPTRZGpUbRV&#10;aaEgvnB7nVxnBic3QxJ16tebRcHl4bxHk9bU4krOV5YVpIMEBHFudcWFgt128ToE4QOyxtoyKfgj&#10;D5NxtzPCTNsbr+m6CYWIIewzVFCG0GRS+rwkg35gG+LInawzGCJ0hdQObzHc1PItSd6lwYpjQ4kN&#10;fZaUnzcXo+CQ/uT39c7NlrND//eLj6v5Xp6Ueum10w8QgdrwFP+7v7WCYRrnxzPxCMjx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GsdBrDAAAA3AAAAA8AAAAAAAAAAAAA&#10;AAAAoQIAAGRycy9kb3ducmV2LnhtbFBLBQYAAAAABAAEAPkAAACRAwAAAAA=&#10;" strokecolor="#d4d4d4" strokeweight="0"/>
                <v:rect id="Rectangle 871" o:spid="_x0000_s1778" style="position:absolute;left:13684;width:57;height:233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0rdsMA&#10;AADcAAAADwAAAGRycy9kb3ducmV2LnhtbESP0WoCMRRE3wv9h3ALfSma3YKiW6OUolDfdPUDLpvr&#10;ZnVzsySpbv16Iwg+DjNzhpktetuKM/nQOFaQDzMQxJXTDdcK9rvVYAIiRGSNrWNS8E8BFvPXlxkW&#10;2l14S+cy1iJBOBSowMTYFVKGypDFMHQdcfIOzluMSfpaao+XBLet/MyysbTYcFow2NGPoepU/lkF&#10;8rjRjeyWY388fJz01KxHeB0p9f7Wf3+BiNTHZ/jR/tUKJnkO9zPpCMj5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g0rdsMAAADcAAAADwAAAAAAAAAAAAAAAACYAgAAZHJzL2Rv&#10;d25yZXYueG1sUEsFBgAAAAAEAAQA9QAAAIgDAAAAAA==&#10;" fillcolor="#d4d4d4" stroked="f"/>
                <v:line id="Line 872" o:spid="_x0000_s1779" style="position:absolute;visibility:visible;mso-wrap-style:square" from="18249,0" to="18256,233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JP9scAAADcAAAADwAAAGRycy9kb3ducmV2LnhtbESPT2sCMRTE74V+h/AKXopm10OR1Shq&#10;q7RQEP/h9bl57i5uXpYk6rafvikIHoeZ+Q0zmrSmFldyvrKsIO0lIIhzqysuFOy2i+4AhA/IGmvL&#10;pOCHPEzGz08jzLS98Zqum1CICGGfoYIyhCaT0uclGfQ92xBH72SdwRClK6R2eItwU8t+krxJgxXH&#10;hRIbmpeUnzcXo+CQfuW/652bLWeH1+93Pq4+9vKkVOelnQ5BBGrDI3xvf2oFg7QP/2fiEZDj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eMk/2xwAAANwAAAAPAAAAAAAA&#10;AAAAAAAAAKECAABkcnMvZG93bnJldi54bWxQSwUGAAAAAAQABAD5AAAAlQMAAAAA&#10;" strokecolor="#d4d4d4" strokeweight="0"/>
                <v:rect id="Rectangle 873" o:spid="_x0000_s1780" style="position:absolute;left:18249;width:58;height:233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MQmsQA&#10;AADcAAAADwAAAGRycy9kb3ducmV2LnhtbESP0WoCMRRE3wv9h3ALfSmataLYrVFEKtg3Xf2Ay+a6&#10;Wd3cLEmqq19vCoKPw8ycYabzzjbiTD7UjhUM+hkI4tLpmisF+92qNwERIrLGxjEpuFKA+ez1ZYq5&#10;dhfe0rmIlUgQDjkqMDG2uZShNGQx9F1LnLyD8xZjkr6S2uMlwW0jP7NsLC3WnBYMtrQ0VJ6KP6tA&#10;Hje6lu3P2B8PHyf9ZX5HeBsp9f7WLb5BROriM/xor7WCyWAI/2fSEZCz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TEJrEAAAA3AAAAA8AAAAAAAAAAAAAAAAAmAIAAGRycy9k&#10;b3ducmV2LnhtbFBLBQYAAAAABAAEAPUAAACJAwAAAAA=&#10;" fillcolor="#d4d4d4" stroked="f"/>
                <v:line id="Line 874" o:spid="_x0000_s1781" style="position:absolute;visibility:visible;mso-wrap-style:square" from="22809,0" to="22815,233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pdyGccAAADcAAAADwAAAGRycy9kb3ducmV2LnhtbESP3WoCMRSE7wu+QzhCb4pmV0qR1Sja&#10;WmlBKP7h7XFz3F3cnCxJ1G2fvikUvBxm5htmPG1NLa7kfGVZQdpPQBDnVldcKNht33tDED4ga6wt&#10;k4Jv8jCddB7GmGl74zVdN6EQEcI+QwVlCE0mpc9LMuj7tiGO3sk6gyFKV0jt8BbhppaDJHmRBiuO&#10;CyU29FpSft5cjIJD+pn/rHduvpwfnlZvfPxa7OVJqcduOxuBCNSGe/i//aEVDNNn+DsTj4Cc/A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l3IZxwAAANwAAAAPAAAAAAAA&#10;AAAAAAAAAKECAABkcnMvZG93bnJldi54bWxQSwUGAAAAAAQABAD5AAAAlQMAAAAA&#10;" strokecolor="#d4d4d4" strokeweight="0"/>
                <v:rect id="Rectangle 875" o:spid="_x0000_s1782" style="position:absolute;left:22809;width:57;height:233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YtdcQA&#10;AADcAAAADwAAAGRycy9kb3ducmV2LnhtbESPUWvCMBSF3wf7D+EOfBkzVah0nVGGbODeZrcfcGlu&#10;m2pzU5Ko1V9vBgMfD+ec73CW69H24kQ+dI4VzKYZCOLa6Y5bBb8/ny8FiBCRNfaOScGFAqxXjw9L&#10;LLU7845OVWxFgnAoUYGJcSilDLUhi2HqBuLkNc5bjEn6VmqP5wS3vZxn2UJa7DgtGBxoY6g+VEer&#10;QO6/dSeHj4XfN88H/Wq+crzmSk2exvc3EJHGeA//t7daQTHL4e9MOgJyd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U2LXXEAAAA3AAAAA8AAAAAAAAAAAAAAAAAmAIAAGRycy9k&#10;b3ducmV2LnhtbFBLBQYAAAAABAAEAPUAAACJAwAAAAA=&#10;" fillcolor="#d4d4d4" stroked="f"/>
                <v:line id="Line 876" o:spid="_x0000_s1783" style="position:absolute;visibility:visible;mso-wrap-style:square" from="27368,0" to="27374,233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QlJ9ccAAADcAAAADwAAAGRycy9kb3ducmV2LnhtbESPT2sCMRTE7wW/Q3hCL0Wz60FkNYra&#10;WlooiP/w+tw8dxc3L0uS6rafvikIHoeZ+Q0zmbWmFldyvrKsIO0nIIhzqysuFOx3q94IhA/IGmvL&#10;pOCHPMymnacJZtreeEPXbShEhLDPUEEZQpNJ6fOSDPq+bYijd7bOYIjSFVI7vEW4qeUgSYbSYMVx&#10;ocSGliXll+23UXBMP/Pfzd4t3hfHl69XPq3fDvKs1HO3nY9BBGrDI3xvf2gFo3QI/2fiEZDT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hCUn1xwAAANwAAAAPAAAAAAAA&#10;AAAAAAAAAKECAABkcnMvZG93bnJldi54bWxQSwUGAAAAAAQABAD5AAAAlQMAAAAA&#10;" strokecolor="#d4d4d4" strokeweight="0"/>
                <v:rect id="Rectangle 877" o:spid="_x0000_s1784" style="position:absolute;left:27368;width:57;height:233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gWmcQA&#10;AADcAAAADwAAAGRycy9kb3ducmV2LnhtbESP0WoCMRRE3wv+Q7iCL6VmFbS6bpRSLNS3avsBl83d&#10;zermZkmibvv1RhD6OMzMGabY9LYVF/KhcaxgMs5AEJdON1wr+Pn+eFmACBFZY+uYFPxSgM168FRg&#10;rt2V93Q5xFokCIccFZgYu1zKUBqyGMauI05e5bzFmKSvpfZ4TXDbymmWzaXFhtOCwY7eDZWnw9kq&#10;kMcv3chuO/fH6vmkl2Y3w7+ZUqNh/7YCEamP/+FH+1MrWExe4X4mHQG5v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qoFpnEAAAA3AAAAA8AAAAAAAAAAAAAAAAAmAIAAGRycy9k&#10;b3ducmV2LnhtbFBLBQYAAAAABAAEAPUAAACJAwAAAAA=&#10;" fillcolor="#d4d4d4" stroked="f"/>
                <v:line id="Line 878" o:spid="_x0000_s1785" style="position:absolute;visibility:visible;mso-wrap-style:square" from="31934,0" to="31940,233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p4HMMAAADcAAAADwAAAGRycy9kb3ducmV2LnhtbERPy2oCMRTdC/5DuEI3UjPTRZGpUbRV&#10;aaEgvnB7nVxnBic3QxJ16tebRcHl4bxHk9bU4krOV5YVpIMEBHFudcWFgt128ToE4QOyxtoyKfgj&#10;D5NxtzPCTNsbr+m6CYWIIewzVFCG0GRS+rwkg35gG+LInawzGCJ0hdQObzHc1PItSd6lwYpjQ4kN&#10;fZaUnzcXo+CQ/uT39c7NlrND//eLj6v5Xp6Ueum10w8QgdrwFP+7v7WCYRrXxjPxCMjx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aeBzDAAAA3AAAAA8AAAAAAAAAAAAA&#10;AAAAoQIAAGRycy9kb3ducmV2LnhtbFBLBQYAAAAABAAEAPkAAACRAwAAAAA=&#10;" strokecolor="#d4d4d4" strokeweight="0"/>
                <v:rect id="Rectangle 879" o:spid="_x0000_s1786" style="position:absolute;left:31934;width:57;height:233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sncMQA&#10;AADcAAAADwAAAGRycy9kb3ducmV2LnhtbESPUWvCMBSF3wf+h3AFX8ZMFSpaTYuMDdzbpvsBl+ba&#10;VJubkmS27tcvg8EeD+ec73B21Wg7cSMfWscKFvMMBHHtdMuNgs/T69MaRIjIGjvHpOBOAapy8rDD&#10;QruBP+h2jI1IEA4FKjAx9oWUoTZkMcxdT5y8s/MWY5K+kdrjkOC2k8ssW0mLLacFgz09G6qvxy+r&#10;QF7edSv7l5W/nB+vemPecvzOlZpNx/0WRKQx/of/2getYL3YwO+ZdARk+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7J3DEAAAA3AAAAA8AAAAAAAAAAAAAAAAAmAIAAGRycy9k&#10;b3ducmV2LnhtbFBLBQYAAAAABAAEAPUAAACJAwAAAAA=&#10;" fillcolor="#d4d4d4" stroked="f"/>
                <v:line id="Line 880" o:spid="_x0000_s1787" style="position:absolute;visibility:visible;mso-wrap-style:square" from="36493,0" to="36499,233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8C+p8UAAADcAAAADwAAAGRycy9kb3ducmV2LnhtbERPy2rCQBTdF/oPwy10U8xEFyIxo2i1&#10;RaFQ4gO318w1Cc3cCTNTjf36zqLQ5eG883lvWnEl5xvLCoZJCoK4tLrhSsFh/zaYgPABWWNrmRTc&#10;ycN89viQY6btjQu67kIlYgj7DBXUIXSZlL6syaBPbEccuYt1BkOErpLa4S2Gm1aO0nQsDTYcG2rs&#10;6LWm8mv3bRSchtvypzi45fvy9PKx4vPn+igvSj0/9YspiEB9+Bf/uTdawWQU58cz8QjI2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8C+p8UAAADcAAAADwAAAAAAAAAA&#10;AAAAAAChAgAAZHJzL2Rvd25yZXYueG1sUEsFBgAAAAAEAAQA+QAAAJMDAAAAAA==&#10;" strokecolor="#d4d4d4" strokeweight="0"/>
                <v:rect id="Rectangle 881" o:spid="_x0000_s1788" style="position:absolute;left:36493;width:57;height:233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Hhy8QA&#10;AADcAAAADwAAAGRycy9kb3ducmV2LnhtbESPUWvCMBSF3wX/Q7jCXmSmFiquM4rIBtub0/2AS3Nt&#10;qs1NSbK2269fBsIeD+ec73A2u9G2oicfGscKlosMBHHldMO1gs/z6+MaRIjIGlvHpOCbAuy208kG&#10;S+0G/qD+FGuRIBxKVGBi7EopQ2XIYli4jjh5F+ctxiR9LbXHIcFtK/MsW0mLDacFgx0dDFW305dV&#10;IK9H3cjuZeWvl/lNP5n3An8KpR5m4/4ZRKQx/ofv7TetYJ0v4e9MOgJy+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Rh4cvEAAAA3AAAAA8AAAAAAAAAAAAAAAAAmAIAAGRycy9k&#10;b3ducmV2LnhtbFBLBQYAAAAABAAEAPUAAACJAwAAAAA=&#10;" fillcolor="#d4d4d4" stroked="f"/>
                <v:line id="Line 882" o:spid="_x0000_s1789" style="position:absolute;visibility:visible;mso-wrap-style:square" from="41052,0" to="41059,233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F6FS8cAAADcAAAADwAAAGRycy9kb3ducmV2LnhtbESPW2sCMRSE3wv9D+EUfCmadR+KrEbx&#10;WlooiDd8PW6Ou4ubkyVJddtf3xQEH4eZ+YYZTVpTiys5X1lW0O8lIIhzqysuFOx3q+4AhA/IGmvL&#10;pOCHPEzGz08jzLS98Yau21CICGGfoYIyhCaT0uclGfQ92xBH72ydwRClK6R2eItwU8s0Sd6kwYrj&#10;QokNzUvKL9tvo+DY/8x/N3s3e58dX78WfFovD/KsVOelnQ5BBGrDI3xvf2gFgzSF/zPxCMjx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QXoVLxwAAANwAAAAPAAAAAAAA&#10;AAAAAAAAAKECAABkcnMvZG93bnJldi54bWxQSwUGAAAAAAQABAD5AAAAlQMAAAAA&#10;" strokecolor="#d4d4d4" strokeweight="0"/>
                <v:rect id="Rectangle 883" o:spid="_x0000_s1790" style="position:absolute;left:41052;width:57;height:233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J8MA&#10;AADcAAAADwAAAGRycy9kb3ducmV2LnhtbESP3WoCMRSE74W+QzgFb0SzWhS7NYqIQr2rPw9w2Bw3&#10;q5uTJYm69ukboeDlMDPfMLNFa2txIx8qxwqGgwwEceF0xaWC42HTn4IIEVlj7ZgUPCjAYv7WmWGu&#10;3Z13dNvHUiQIhxwVmBibXMpQGLIYBq4hTt7JeYsxSV9K7fGe4LaWoyybSIsVpwWDDa0MFZf91SqQ&#10;5x9dyWY98edT76I/zXaMv2Oluu/t8gtEpDa+wv/tb61gOvqA55l0BOT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aJ8MAAADcAAAADwAAAAAAAAAAAAAAAACYAgAAZHJzL2Rv&#10;d25yZXYueG1sUEsFBgAAAAAEAAQA9QAAAIgDAAAAAA==&#10;" fillcolor="#d4d4d4" stroked="f"/>
                <v:line id="Line 884" o:spid="_x0000_s1791" style="position:absolute;visibility:visible;mso-wrap-style:square" from="45618,0" to="45624,233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Pu4pMcAAADcAAAADwAAAGRycy9kb3ducmV2LnhtbESP3WoCMRSE74W+QziF3kjNKiKyNUrt&#10;HwqCrLV4e7o57i7dnCxJqqtPbwTBy2FmvmEms9bU4kDOV5YV9HsJCOLc6ooLBdvvz+cxCB+QNdaW&#10;ScGJPMymD50JptoeOaPDJhQiQtinqKAMoUml9HlJBn3PNsTR21tnMETpCqkdHiPc1HKQJCNpsOK4&#10;UGJDbyXlf5t/o2DXX+bnbOvmX/Ndd/XOv+uPH7lX6umxfX0BEagN9/CtvdAKxoMhXM/EIyCn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w+7ikxwAAANwAAAAPAAAAAAAA&#10;AAAAAAAAAKECAABkcnMvZG93bnJldi54bWxQSwUGAAAAAAQABAD5AAAAlQMAAAAA&#10;" strokecolor="#d4d4d4" strokeweight="0"/>
                <v:rect id="Rectangle 885" o:spid="_x0000_s1792" style="position:absolute;left:45618;width:57;height:233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nyMMA&#10;AADcAAAADwAAAGRycy9kb3ducmV2LnhtbESP0WoCMRRE3wX/IVzBF9FshRVdjSKlQn2z6gdcNtfN&#10;6uZmSVLd9usbQejjMDNnmNWms424kw+1YwVvkwwEcel0zZWC82k3noMIEVlj45gU/FCAzbrfW2Gh&#10;3YO/6H6MlUgQDgUqMDG2hZShNGQxTFxLnLyL8xZjkr6S2uMjwW0jp1k2kxZrTgsGW3o3VN6O31aB&#10;vB50LduPmb9eRje9MPscf3OlhoNuuwQRqYv/4Vf7UyuYT3N4nklH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rnyMMAAADcAAAADwAAAAAAAAAAAAAAAACYAgAAZHJzL2Rv&#10;d25yZXYueG1sUEsFBgAAAAAEAAQA9QAAAIgDAAAAAA==&#10;" fillcolor="#d4d4d4" stroked="f"/>
                <v:line id="Line 886" o:spid="_x0000_s1793" style="position:absolute;visibility:visible;mso-wrap-style:square" from="50177,0" to="50184,233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2WDSMcAAADcAAAADwAAAGRycy9kb3ducmV2LnhtbESPW2vCQBSE34X+h+UIfRHdJA8i0VW0&#10;N1ooiDd8PWaPSWj2bNjdatpf3y0IPg4z8w0zW3SmERdyvrasIB0lIIgLq2suFex3r8MJCB+QNTaW&#10;ScEPeVjMH3ozzLW98oYu21CKCGGfo4IqhDaX0hcVGfQj2xJH72ydwRClK6V2eI1w08gsScbSYM1x&#10;ocKWnioqvrbfRsEx/Sh+N3u3elsdB5/PfFq/HORZqcd+t5yCCNSFe/jWftcKJtkY/s/EIyDn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vZYNIxwAAANwAAAAPAAAAAAAA&#10;AAAAAAAAAKECAABkcnMvZG93bnJldi54bWxQSwUGAAAAAAQABAD5AAAAlQMAAAAA&#10;" strokecolor="#d4d4d4" strokeweight="0"/>
                <v:rect id="Rectangle 887" o:spid="_x0000_s1794" style="position:absolute;left:50177;width:57;height:233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TcJMQA&#10;AADcAAAADwAAAGRycy9kb3ducmV2LnhtbESP3WoCMRSE74W+QziF3ohmFfzp1ihSWrB3uvoAh81x&#10;s7o5WZJUtz59IwheDjPzDbNYdbYRF/KhdqxgNMxAEJdO11wpOOy/B3MQISJrbByTgj8KsFq+9BaY&#10;a3flHV2KWIkE4ZCjAhNjm0sZSkMWw9C1xMk7Om8xJukrqT1eE9w2cpxlU2mx5rRgsKVPQ+W5+LUK&#10;5Gmra9l+Tf3p2D/rd/MzwdtEqbfXbv0BIlIXn+FHe6MVzMczuJ9JR0A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TE3CTEAAAA3AAAAA8AAAAAAAAAAAAAAAAAmAIAAGRycy9k&#10;b3ducmV2LnhtbFBLBQYAAAAABAAEAPUAAACJAwAAAAA=&#10;" fillcolor="#d4d4d4" stroked="f"/>
                <v:line id="Line 888" o:spid="_x0000_s1795" style="position:absolute;visibility:visible;mso-wrap-style:square" from="54743,20580" to="54749,233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bayocUAAADcAAAADwAAAGRycy9kb3ducmV2LnhtbERPy2rCQBTdF/oPwy10U8xEFyIxo2i1&#10;RaFQ4gO318w1Cc3cCTNTjf36zqLQ5eG883lvWnEl5xvLCoZJCoK4tLrhSsFh/zaYgPABWWNrmRTc&#10;ycN89viQY6btjQu67kIlYgj7DBXUIXSZlL6syaBPbEccuYt1BkOErpLa4S2Gm1aO0nQsDTYcG2rs&#10;6LWm8mv3bRSchtvypzi45fvy9PKx4vPn+igvSj0/9YspiEB9+Bf/uTdawWQU18Yz8QjI2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bayocUAAADcAAAADwAAAAAAAAAA&#10;AAAAAAChAgAAZHJzL2Rvd25yZXYueG1sUEsFBgAAAAAEAAQA+QAAAJMDAAAAAA==&#10;" strokecolor="#d4d4d4" strokeweight="0"/>
                <v:rect id="Rectangle 889" o:spid="_x0000_s1796" style="position:absolute;left:54743;top:20580;width:57;height:27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ftzcQA&#10;AADcAAAADwAAAGRycy9kb3ducmV2LnhtbESPUWvCMBSF34X9h3AHe5GZWqhoZ1qGbLC9Td0PuDTX&#10;ptrclCTTzl9vBgMfD+ec73DW9Wh7cSYfOscK5rMMBHHjdMetgu/9+/MSRIjIGnvHpOCXAtTVw2SN&#10;pXYX3tJ5F1uRIBxKVGBiHEopQ2PIYpi5gTh5B+ctxiR9K7XHS4LbXuZZtpAWO04LBgfaGGpOux+r&#10;QB6/dCeHt4U/HqYnvTKfBV4LpZ4ex9cXEJHGeA//tz+0gmW+gr8z6QjI6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oX7c3EAAAA3AAAAA8AAAAAAAAAAAAAAAAAmAIAAGRycy9k&#10;b3ducmV2LnhtbFBLBQYAAAAABAAEAPUAAACJAwAAAAA=&#10;" fillcolor="#d4d4d4" stroked="f"/>
                <v:line id="Line 890" o:spid="_x0000_s1797" style="position:absolute;visibility:visible;mso-wrap-style:square" from="59302,20580" to="59309,233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hkoesMAAADcAAAADwAAAGRycy9kb3ducmV2LnhtbERPTWsCMRC9F/wPYQq9FM1qQWRrlNpa&#10;qSCIVvE6bsbdxc1kSaKu/npzEDw+3vdw3JhKnMn50rKCbicBQZxZXXKuYPP/2x6A8AFZY2WZFFzJ&#10;w3jUehliqu2FV3Reh1zEEPYpKihCqFMpfVaQQd+xNXHkDtYZDBG6XGqHlxhuKtlLkr40WHJsKLCm&#10;74Ky4/pkFOy68+y22rjJbLJ7X/zwfjndyoNSb6/N1yeIQE14ih/uP61g8BHnxzPxCMjR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oZKHrDAAAA3AAAAA8AAAAAAAAAAAAA&#10;AAAAoQIAAGRycy9kb3ducmV2LnhtbFBLBQYAAAAABAAEAPkAAACRAwAAAAA=&#10;" strokecolor="#d4d4d4" strokeweight="0"/>
                <v:rect id="Rectangle 891" o:spid="_x0000_s1798" style="position:absolute;left:59302;top:20580;width:57;height:27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h3FsQA&#10;AADcAAAADwAAAGRycy9kb3ducmV2LnhtbESP0WoCMRRE3wv9h3ALfSmataLYrVFEKtg3Xf2Ay+a6&#10;Wd3cLEmqq19vCoKPw8ycYabzzjbiTD7UjhUM+hkI4tLpmisF+92qNwERIrLGxjEpuFKA+ez1ZYq5&#10;dhfe0rmIlUgQDjkqMDG2uZShNGQx9F1LnLyD8xZjkr6S2uMlwW0jP7NsLC3WnBYMtrQ0VJ6KP6tA&#10;Hje6lu3P2B8PHyf9ZX5HeBsp9f7WLb5BROriM/xor7WCyXAA/2fSEZCz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G4dxbEAAAA3AAAAA8AAAAAAAAAAAAAAAAAmAIAAGRycy9k&#10;b3ducmV2LnhtbFBLBQYAAAAABAAEAPUAAACJAwAAAAA=&#10;" fillcolor="#d4d4d4" stroked="f"/>
                <v:line id="Line 892" o:spid="_x0000_s1799" style="position:absolute;visibility:visible;mso-wrap-style:square" from="0,0" to="5935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YcTlscAAADcAAAADwAAAGRycy9kb3ducmV2LnhtbESP3WoCMRSE74W+QziF3kjNqiCyNUrt&#10;HwqCrLV4e7o57i7dnCxJqqtPbwTBy2FmvmEms9bU4kDOV5YV9HsJCOLc6ooLBdvvz+cxCB+QNdaW&#10;ScGJPMymD50JptoeOaPDJhQiQtinqKAMoUml9HlJBn3PNsTR21tnMETpCqkdHiPc1HKQJCNpsOK4&#10;UGJDbyXlf5t/o2DXX+bnbOvmX/Ndd/XOv+uPH7lX6umxfX0BEagN9/CtvdAKxsMBXM/EIyCn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VhxOWxwAAANwAAAAPAAAAAAAA&#10;AAAAAAAAAKECAABkcnMvZG93bnJldi54bWxQSwUGAAAAAAQABAD5AAAAlQMAAAAA&#10;" strokecolor="#d4d4d4" strokeweight="0"/>
                <v:rect id="Rectangle 893" o:spid="_x0000_s1800" style="position:absolute;width:59416;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ZM+sQA&#10;AADcAAAADwAAAGRycy9kb3ducmV2LnhtbESP3WoCMRSE7wu+QziCN6Vmqyi6GqWIQr1rbR/gsDlu&#10;9icnSxJ126dvhIKXw8x8w6y3vW3FlXyoHCt4HWcgiAunKy4VfH8dXhYgQkTW2DomBT8UYLsZPK0x&#10;1+7Gn3Q9xVIkCIccFZgYu1zKUBiyGMauI07e2XmLMUlfSu3xluC2lZMsm0uLFacFgx3tDBXN6WIV&#10;yPpDV7Lbz319fm700hxn+DtTajTs31YgIvXxEf5vv2sFi+kU7mfSEZCb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4mTPrEAAAA3AAAAA8AAAAAAAAAAAAAAAAAmAIAAGRycy9k&#10;b3ducmV2LnhtbFBLBQYAAAAABAAEAPUAAACJAwAAAAA=&#10;" fillcolor="#d4d4d4" stroked="f"/>
                <v:line id="Line 894" o:spid="_x0000_s1801" style="position:absolute;visibility:visible;mso-wrap-style:square" from="0,1365" to="59359,13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IueccAAADcAAAADwAAAGRycy9kb3ducmV2LnhtbESPW2sCMRSE34X+h3AKvohmtUVkaxRv&#10;LS0UxBu+nm6Ou4ubkyWJuu2vbwoFH4eZ+YYZTxtTiSs5X1pW0O8lIIgzq0vOFex3r90RCB+QNVaW&#10;ScE3eZhOHlpjTLW98Yau25CLCGGfooIihDqV0mcFGfQ9WxNH72SdwRCly6V2eItwU8lBkgylwZLj&#10;QoE1LQrKztuLUXDsf2Q/m72bv82Pnc8lf61XB3lSqv3YzF5ABGrCPfzfftcKRk/P8HcmHgE5+Q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1Ii55xwAAANwAAAAPAAAAAAAA&#10;AAAAAAAAAKECAABkcnMvZG93bnJldi54bWxQSwUGAAAAAAQABAD5AAAAlQMAAAAA&#10;" strokecolor="#d4d4d4" strokeweight="0"/>
                <v:rect id="Rectangle 895" o:spid="_x0000_s1802" style="position:absolute;top:1365;width:59416;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NxFcUA&#10;AADcAAAADwAAAGRycy9kb3ducmV2LnhtbESPzWrDMBCE74W8g9hCL6WR2+KQulZCKAmkt+bnARZr&#10;Y9mxVkZSEidPXxUKOQ4z8w1TzgfbiTP50DhW8DrOQBBXTjdcK9jvVi9TECEia+wck4IrBZjPRg8l&#10;FtpdeEPnbaxFgnAoUIGJsS+kDJUhi2HseuLkHZy3GJP0tdQeLwluO/mWZRNpseG0YLCnL0PVcXuy&#10;CmT7oxvZLye+PTwf9Yf5zvGWK/X0OCw+QUQa4j38315rBdP3HP7OpCMgZ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3EVxQAAANwAAAAPAAAAAAAAAAAAAAAAAJgCAABkcnMv&#10;ZG93bnJldi54bWxQSwUGAAAAAAQABAD1AAAAigMAAAAA&#10;" fillcolor="#d4d4d4" stroked="f"/>
                <v:line id="Line 896" o:spid="_x0000_s1803" style="position:absolute;visibility:visible;mso-wrap-style:square" from="0,2736" to="59359,27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wVlccAAADcAAAADwAAAGRycy9kb3ducmV2LnhtbESP3WoCMRSE7wu+QzhCb4pmrSCyGqXa&#10;WhQK4h/enm6Ou4ubkyWJuvXpm0LBy2FmvmHG08ZU4krOl5YV9LoJCOLM6pJzBfvdojME4QOyxsoy&#10;KfghD9NJ62mMqbY33tB1G3IRIexTVFCEUKdS+qwgg75ra+LonawzGKJ0udQObxFuKvmaJANpsOS4&#10;UGBN84Ky8/ZiFBx7q+y+2bvZ5+z48vXO3+uPgzwp9dxu3kYgAjXhEf5vL7WCYX8Af2fiEZCT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qvBWVxwAAANwAAAAPAAAAAAAA&#10;AAAAAAAAAKECAABkcnMvZG93bnJldi54bWxQSwUGAAAAAAQABAD5AAAAlQMAAAAA&#10;" strokecolor="#d4d4d4" strokeweight="0"/>
                <v:rect id="Rectangle 897" o:spid="_x0000_s1804" style="position:absolute;top:2736;width:59416;height: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R1K+cQA&#10;AADcAAAADwAAAGRycy9kb3ducmV2LnhtbESP0WoCMRRE34X+Q7iCL6Vma9HqahQRBftmrR9w2Vw3&#10;q5ubJYm69utNoeDjMDNnmNmitbW4kg+VYwXv/QwEceF0xaWCw8/mbQwiRGSNtWNScKcAi/lLZ4a5&#10;djf+pus+liJBOOSowMTY5FKGwpDF0HcNcfKOzluMSfpSao+3BLe1HGTZSFqsOC0YbGhlqDjvL1aB&#10;PO10JZv1yJ+Or2c9MV9D/B0q1eu2yymISG18hv/bW61g/PEJf2fSEZD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EdSvnEAAAA3AAAAA8AAAAAAAAAAAAAAAAAmAIAAGRycy9k&#10;b3ducmV2LnhtbFBLBQYAAAAABAAEAPUAAACJAwAAAAA=&#10;" fillcolor="#d4d4d4" stroked="f"/>
                <v:line id="Line 898" o:spid="_x0000_s1805" style="position:absolute;visibility:visible;mso-wrap-style:square" from="0,4102" to="59359,41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G8kfMMAAADcAAAADwAAAGRycy9kb3ducmV2LnhtbERPTWsCMRC9F/wPYQq9FM1qQWRrlNpa&#10;qSCIVvE6bsbdxc1kSaKu/npzEDw+3vdw3JhKnMn50rKCbicBQZxZXXKuYPP/2x6A8AFZY2WZFFzJ&#10;w3jUehliqu2FV3Reh1zEEPYpKihCqFMpfVaQQd+xNXHkDtYZDBG6XGqHlxhuKtlLkr40WHJsKLCm&#10;74Ky4/pkFOy68+y22rjJbLJ7X/zwfjndyoNSb6/N1yeIQE14ih/uP61g8BHXxjPxCMjR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vJHzDAAAA3AAAAA8AAAAAAAAAAAAA&#10;AAAAoQIAAGRycy9kb3ducmV2LnhtbFBLBQYAAAAABAAEAPkAAACRAwAAAAA=&#10;" strokecolor="#d4d4d4" strokeweight="0"/>
                <v:rect id="Rectangle 899" o:spid="_x0000_s1806" style="position:absolute;top:4102;width:59416;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57EMQA&#10;AADcAAAADwAAAGRycy9kb3ducmV2LnhtbESP0WoCMRRE3wv+Q7hCX4pmbVF0NYqIQvtWVz/gsrlu&#10;Vjc3SxJ17dc3hYKPw8ycYRarzjbiRj7UjhWMhhkI4tLpmisFx8NuMAURIrLGxjEpeFCA1bL3ssBc&#10;uzvv6VbESiQIhxwVmBjbXMpQGrIYhq4lTt7JeYsxSV9J7fGe4LaR71k2kRZrTgsGW9oYKi/F1SqQ&#10;529dy3Y78efT20XPzNcYf8ZKvfa79RxEpC4+w//tT61g+jGDvzPpCM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exDEAAAA3AAAAA8AAAAAAAAAAAAAAAAAmAIAAGRycy9k&#10;b3ducmV2LnhtbFBLBQYAAAAABAAEAPUAAACJAwAAAAA=&#10;" fillcolor="#d4d4d4" stroked="f"/>
                <v:line id="Line 900" o:spid="_x0000_s1807" style="position:absolute;visibility:visible;mso-wrap-style:square" from="0,5473" to="59359,54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h9bB8MAAADcAAAADwAAAGRycy9kb3ducmV2LnhtbERPTWsCMRC9F/wPYQq9FM0qRWRrlNpa&#10;qSCIVvE6bsbdxc1kSaKu/npzEDw+3vdw3JhKnMn50rKCbicBQZxZXXKuYPP/2x6A8AFZY2WZFFzJ&#10;w3jUehliqu2FV3Reh1zEEPYpKihCqFMpfVaQQd+xNXHkDtYZDBG6XGqHlxhuKtlLkr40WHJsKLCm&#10;74Ky4/pkFOy68+y22rjJbLJ7X/zwfjndyoNSb6/N1yeIQE14ih/uP61g8BHnxzPxCMjR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IfWwfDAAAA3AAAAA8AAAAAAAAAAAAA&#10;AAAAoQIAAGRycy9kb3ducmV2LnhtbFBLBQYAAAAABAAEAPkAAACRAwAAAAA=&#10;" strokecolor="#d4d4d4" strokeweight="0"/>
                <v:rect id="Rectangle 901" o:spid="_x0000_s1808" style="position:absolute;top:5473;width:59416;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4Ea8QA&#10;AADcAAAADwAAAGRycy9kb3ducmV2LnhtbESP0WoCMRRE3wv9h3ALfSmatajYrVFEKtg3Xf2Ay+a6&#10;Wd3cLEmqq19vCoKPw8ycYabzzjbiTD7UjhUM+hkI4tLpmisF+92qNwERIrLGxjEpuFKA+ez1ZYq5&#10;dhfe0rmIlUgQDjkqMDG2uZShNGQx9F1LnLyD8xZjkr6S2uMlwW0jP7NsLC3WnBYMtrQ0VJ6KP6tA&#10;Hje6lu3P2B8PHyf9ZX5HeBsp9f7WLb5BROriM/xor7WCyXAA/2fSEZCz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m+BGvEAAAA3AAAAA8AAAAAAAAAAAAAAAAAmAIAAGRycy9k&#10;b3ducmV2LnhtbFBLBQYAAAAABAAEAPUAAACJAwAAAAA=&#10;" fillcolor="#d4d4d4" stroked="f"/>
                <v:line id="Line 902" o:spid="_x0000_s1809" style="position:absolute;visibility:visible;mso-wrap-style:square" from="0,6838" to="59359,68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YFg68cAAADcAAAADwAAAGRycy9kb3ducmV2LnhtbESP3WoCMRSE74W+QziF3kjNKiKyNUrt&#10;HwqCrLV4e7o57i7dnCxJqqtPbwTBy2FmvmEms9bU4kDOV5YV9HsJCOLc6ooLBdvvz+cxCB+QNdaW&#10;ScGJPMymD50JptoeOaPDJhQiQtinqKAMoUml9HlJBn3PNsTR21tnMETpCqkdHiPc1HKQJCNpsOK4&#10;UGJDbyXlf5t/o2DXX+bnbOvmX/Ndd/XOv+uPH7lX6umxfX0BEagN9/CtvdAKxsMBXM/EIyCn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NgWDrxwAAANwAAAAPAAAAAAAA&#10;AAAAAAAAAKECAABkcnMvZG93bnJldi54bWxQSwUGAAAAAAQABAD5AAAAlQMAAAAA&#10;" strokecolor="#d4d4d4" strokeweight="0"/>
                <v:rect id="Rectangle 903" o:spid="_x0000_s1810" style="position:absolute;top:6838;width:59416;height: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A/h8UA&#10;AADcAAAADwAAAGRycy9kb3ducmV2LnhtbESP3WoCMRSE74W+QziF3kg32/qD3RqlSIV6Z20f4LA5&#10;u1ndnCxJ1K1PbwqCl8PMfMPMl71txYl8aBwreMlyEMSl0w3XCn5/1s8zECEia2wdk4I/CrBcPAzm&#10;WGh35m867WItEoRDgQpMjF0hZSgNWQyZ64iTVzlvMSbpa6k9nhPctvI1z6fSYsNpwWBHK0PlYXe0&#10;CuR+qxvZfU79vhoe9JvZTPAyUerpsf94BxGpj/fwrf2lFczGI/g/k46AX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ID+HxQAAANwAAAAPAAAAAAAAAAAAAAAAAJgCAABkcnMv&#10;ZG93bnJldi54bWxQSwUGAAAAAAQABAD1AAAAigMAAAAA&#10;" fillcolor="#d4d4d4" stroked="f"/>
                <v:line id="Line 904" o:spid="_x0000_s1811" style="position:absolute;visibility:visible;mso-wrap-style:square" from="0,8210" to="59359,82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SRdBMcAAADcAAAADwAAAGRycy9kb3ducmV2LnhtbESP3WoCMRSE7wu+QzhCb4pmLVJkNUq1&#10;tVgQxD+8Pd0cdxc3J0sSde3TNwXBy2FmvmFGk8ZU4kLOl5YV9LoJCOLM6pJzBbvtvDMA4QOyxsoy&#10;KbiRh8m49TTCVNsrr+myCbmIEPYpKihCqFMpfVaQQd+1NXH0jtYZDFG6XGqH1wg3lXxNkjdpsOS4&#10;UGBNs4Ky0+ZsFBx639nveuemX9PDy/KDf1afe3lU6rndvA9BBGrCI3xvL7SCQb8P/2fiEZDj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tJF0ExwAAANwAAAAPAAAAAAAA&#10;AAAAAAAAAKECAABkcnMvZG93bnJldi54bWxQSwUGAAAAAAQABAD5AAAAlQMAAAAA&#10;" strokecolor="#d4d4d4" strokeweight="0"/>
                <v:rect id="Rectangle 905" o:spid="_x0000_s1812" style="position:absolute;top:8210;width:59416;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UCaMUA&#10;AADcAAAADwAAAGRycy9kb3ducmV2LnhtbESPzWrDMBCE74W8g9hCL6WRW+qQulZCKAmkt+bnARZr&#10;Y9mxVkZSEidPXxUKOQ4z8w1TzgfbiTP50DhW8DrOQBBXTjdcK9jvVi9TECEia+wck4IrBZjPRg8l&#10;FtpdeEPnbaxFgnAoUIGJsS+kDJUhi2HseuLkHZy3GJP0tdQeLwluO/mWZRNpseG0YLCnL0PVcXuy&#10;CmT7oxvZLye+PTwf9Yf5zvGWK/X0OCw+QUQa4j38315rBdP3HP7OpCMgZ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hQJoxQAAANwAAAAPAAAAAAAAAAAAAAAAAJgCAABkcnMv&#10;ZG93bnJldi54bWxQSwUGAAAAAAQABAD1AAAAigMAAAAA&#10;" fillcolor="#d4d4d4" stroked="f"/>
                <v:line id="Line 906" o:spid="_x0000_s1813" style="position:absolute;visibility:visible;mso-wrap-style:square" from="0,9575" to="59359,95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rpm6McAAADcAAAADwAAAGRycy9kb3ducmV2LnhtbESP3WoCMRSE7wu+QzhCb4pmLSKyGqXa&#10;WhQK4h/enm6Ou4ubkyWJuvXpm0LBy2FmvmHG08ZU4krOl5YV9LoJCOLM6pJzBfvdojME4QOyxsoy&#10;KfghD9NJ62mMqbY33tB1G3IRIexTVFCEUKdS+qwgg75ra+LonawzGKJ0udQObxFuKvmaJANpsOS4&#10;UGBN84Ky8/ZiFBx7q+y+2bvZ5+z48vXO3+uPgzwp9dxu3kYgAjXhEf5vL7WCYX8Af2fiEZCT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yumboxwAAANwAAAAPAAAAAAAA&#10;AAAAAAAAAKECAABkcnMvZG93bnJldi54bWxQSwUGAAAAAAQABAD5AAAAlQMAAAAA&#10;" strokecolor="#d4d4d4" strokeweight="0"/>
                <v:rect id="Rectangle 907" o:spid="_x0000_s1814" style="position:absolute;top:9575;width:59416;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s5hMQA&#10;AADcAAAADwAAAGRycy9kb3ducmV2LnhtbESP0WoCMRRE34X+Q7iCL6VmK9XqahQRBftmrR9w2Vw3&#10;q5ubJYm69utNoeDjMDNnmNmitbW4kg+VYwXv/QwEceF0xaWCw8/mbQwiRGSNtWNScKcAi/lLZ4a5&#10;djf+pus+liJBOOSowMTY5FKGwpDF0HcNcfKOzluMSfpSao+3BLe1HGTZSFqsOC0YbGhlqDjvL1aB&#10;PO10JZv1yJ+Or2c9MV9D/B0q1eu2yymISG18hv/bW61g/PEJf2fSEZD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kbOYTEAAAA3AAAAA8AAAAAAAAAAAAAAAAAmAIAAGRycy9k&#10;b3ducmV2LnhtbFBLBQYAAAAABAAEAPUAAACJAwAAAAA=&#10;" fillcolor="#d4d4d4" stroked="f"/>
                <v:line id="Line 908" o:spid="_x0000_s1815" style="position:absolute;visibility:visible;mso-wrap-style:square" from="0,10947" to="59359,10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GlXAcMAAADcAAAADwAAAGRycy9kb3ducmV2LnhtbERPTWsCMRC9F/wPYQq9FM0qRWRrlNpa&#10;qSCIVvE6bsbdxc1kSaKu/npzEDw+3vdw3JhKnMn50rKCbicBQZxZXXKuYPP/2x6A8AFZY2WZFFzJ&#10;w3jUehliqu2FV3Reh1zEEPYpKihCqFMpfVaQQd+xNXHkDtYZDBG6XGqHlxhuKtlLkr40WHJsKLCm&#10;74Ky4/pkFOy68+y22rjJbLJ7X/zwfjndyoNSb6/N1yeIQE14ih/uP61g8BHXxjPxCMjR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xpVwHDAAAA3AAAAA8AAAAAAAAAAAAA&#10;AAAAoQIAAGRycy9kb3ducmV2LnhtbFBLBQYAAAAABAAEAPkAAACRAwAAAAA=&#10;" strokecolor="#d4d4d4" strokeweight="0"/>
                <v:rect id="Rectangle 909" o:spid="_x0000_s1816" style="position:absolute;top:10947;width:59416;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8gIbcQA&#10;AADcAAAADwAAAGRycy9kb3ducmV2LnhtbESP0WoCMRRE3wv+Q7hCX4pmLVV0NYqIQvtWVz/gsrlu&#10;Vjc3SxJ17dc3hYKPw8ycYRarzjbiRj7UjhWMhhkI4tLpmisFx8NuMAURIrLGxjEpeFCA1bL3ssBc&#10;uzvv6VbESiQIhxwVmBjbXMpQGrIYhq4lTt7JeYsxSV9J7fGe4LaR71k2kRZrTgsGW9oYKi/F1SqQ&#10;529dy3Y78efT20XPzNcYf8ZKvfa79RxEpC4+w//tT61g+jGDvzPpCM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fICG3EAAAA3AAAAA8AAAAAAAAAAAAAAAAAmAIAAGRycy9k&#10;b3ducmV2LnhtbFBLBQYAAAAABAAEAPUAAACJAwAAAAA=&#10;" fillcolor="#d4d4d4" stroked="f"/>
                <v:line id="Line 910" o:spid="_x0000_s1817" style="position:absolute;visibility:visible;mso-wrap-style:square" from="0,12312" to="59359,123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8bN2sMAAADcAAAADwAAAGRycy9kb3ducmV2LnhtbERPTWsCMRC9F/wPYQq9FM0qVGRrlNpa&#10;qSCIVvE6bsbdxc1kSaKu/npzEDw+3vdw3JhKnMn50rKCbicBQZxZXXKuYPP/2x6A8AFZY2WZFFzJ&#10;w3jUehliqu2FV3Reh1zEEPYpKihCqFMpfVaQQd+xNXHkDtYZDBG6XGqHlxhuKtlLkr40WHJsKLCm&#10;74Ky4/pkFOy68+y22rjJbLJ7X/zwfjndyoNSb6/N1yeIQE14ih/uP61g8BHnxzPxCMjR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fGzdrDAAAA3AAAAA8AAAAAAAAAAAAA&#10;AAAAoQIAAGRycy9kb3ducmV2LnhtbFBLBQYAAAAABAAEAPkAAACRAwAAAAA=&#10;" strokecolor="#d4d4d4" strokeweight="0"/>
                <v:rect id="Rectangle 911" o:spid="_x0000_s1818" style="position:absolute;top:12312;width:59416;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eStsQA&#10;AADcAAAADwAAAGRycy9kb3ducmV2LnhtbESPUWvCMBSF3wf7D+EOfBkzVah0nVGGbODeZrcfcGlu&#10;m2pzU5Ko1V9vBgMfD+ec73CW69H24kQ+dI4VzKYZCOLa6Y5bBb8/ny8FiBCRNfaOScGFAqxXjw9L&#10;LLU7845OVWxFgnAoUYGJcSilDLUhi2HqBuLkNc5bjEn6VmqP5wS3vZxn2UJa7DgtGBxoY6g+VEer&#10;QO6/dSeHj4XfN88H/Wq+crzmSk2exvc3EJHGeA//t7daQZHP4O9MOgJyd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xnkrbEAAAA3AAAAA8AAAAAAAAAAAAAAAAAmAIAAGRycy9k&#10;b3ducmV2LnhtbFBLBQYAAAAABAAEAPUAAACJAwAAAAA=&#10;" fillcolor="#d4d4d4" stroked="f"/>
                <v:line id="Line 912" o:spid="_x0000_s1819" style="position:absolute;visibility:visible;mso-wrap-style:square" from="0,13684" to="59359,136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j2NscAAADcAAAADwAAAGRycy9kb3ducmV2LnhtbESP3WoCMRSE74W+QziF3kjNKiiyNUrt&#10;HwqCrLV4e7o57i7dnCxJqqtPbwTBy2FmvmEms9bU4kDOV5YV9HsJCOLc6ooLBdvvz+cxCB+QNdaW&#10;ScGJPMymD50JptoeOaPDJhQiQtinqKAMoUml9HlJBn3PNsTR21tnMETpCqkdHiPc1HKQJCNpsOK4&#10;UGJDbyXlf5t/o2DXX+bnbOvmX/Ndd/XOv+uPH7lX6umxfX0BEagN9/CtvdAKxsMBXM/EIyCn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IWPY2xwAAANwAAAAPAAAAAAAA&#10;AAAAAAAAAKECAABkcnMvZG93bnJldi54bWxQSwUGAAAAAAQABAD5AAAAlQMAAAAA&#10;" strokecolor="#d4d4d4" strokeweight="0"/>
                <v:rect id="Rectangle 913" o:spid="_x0000_s1820" style="position:absolute;top:13684;width:59416;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pWsUA&#10;AADcAAAADwAAAGRycy9kb3ducmV2LnhtbESPzWrDMBCE74W8g9hCL6WR2+KQulZCKAmkt+bnARZr&#10;Y9mxVkZSEidPXxUKOQ4z8w1TzgfbiTP50DhW8DrOQBBXTjdcK9jvVi9TECEia+wck4IrBZjPRg8l&#10;FtpdeEPnbaxFgnAoUIGJsS+kDJUhi2HseuLkHZy3GJP0tdQeLwluO/mWZRNpseG0YLCnL0PVcXuy&#10;CmT7oxvZLye+PTwf9Yf5zvGWK/X0OCw+QUQa4j38315rBdP8Hf7OpCMgZ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alaxQAAANwAAAAPAAAAAAAAAAAAAAAAAJgCAABkcnMv&#10;ZG93bnJldi54bWxQSwUGAAAAAAQABAD1AAAAigMAAAAA&#10;" fillcolor="#d4d4d4" stroked="f"/>
                <v:line id="Line 914" o:spid="_x0000_s1821" style="position:absolute;visibility:visible;mso-wrap-style:square" from="0,15049" to="59359,150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P3L2ccAAADcAAAADwAAAGRycy9kb3ducmV2LnhtbESPW2sCMRSE34X+h3AKvohmlVZkaxRv&#10;LS0UxBu+nm6Ou4ubkyWJuu2vbwoFH4eZ+YYZTxtTiSs5X1pW0O8lIIgzq0vOFex3r90RCB+QNVaW&#10;ScE3eZhOHlpjTLW98Yau25CLCGGfooIihDqV0mcFGfQ9WxNH72SdwRCly6V2eItwU8lBkgylwZLj&#10;QoE1LQrKztuLUXDsf2Q/m72bv82Pnc8lf61XB3lSqv3YzF5ABGrCPfzfftcKRs9P8HcmHgE5+Q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o/cvZxwAAANwAAAAPAAAAAAAA&#10;AAAAAAAAAKECAABkcnMvZG93bnJldi54bWxQSwUGAAAAAAQABAD5AAAAlQMAAAAA&#10;" strokecolor="#d4d4d4" strokeweight="0"/>
                <v:rect id="Rectangle 915" o:spid="_x0000_s1822" style="position:absolute;top:15049;width:59416;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1yUtcQA&#10;AADcAAAADwAAAGRycy9kb3ducmV2LnhtbESPUWvCMBSF3wf+h3AFX4ZNFSquNsoYG8y3re4HXJpr&#10;U21uShK1269fhMEeD+ec73Cq3Wh7cSUfOscKFlkOgrhxuuNWwdfhbb4GESKyxt4xKfimALvt5KHC&#10;Ursbf9K1jq1IEA4lKjAxDqWUoTFkMWRuIE7e0XmLMUnfSu3xluC2l8s8X0mLHacFgwO9GGrO9cUq&#10;kKcP3cnhdeVPx8ezfjL7An8KpWbT8XkDItIY/8N/7XetYF0UcD+TjoD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NclLXEAAAA3AAAAA8AAAAAAAAAAAAAAAAAmAIAAGRycy9k&#10;b3ducmV2LnhtbFBLBQYAAAAABAAEAPUAAACJAwAAAAA=&#10;" fillcolor="#d4d4d4" stroked="f"/>
                <v:line id="Line 916" o:spid="_x0000_s1823" style="position:absolute;visibility:visible;mso-wrap-style:square" from="0,16421" to="59359,164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2PwNccAAADcAAAADwAAAGRycy9kb3ducmV2LnhtbESP3WoCMRSE7wu+QzhCb4pmLSiyGqXa&#10;WhQK4h/enm6Ou4ubkyWJuvXpm0LBy2FmvmHG08ZU4krOl5YV9LoJCOLM6pJzBfvdojME4QOyxsoy&#10;KfghD9NJ62mMqbY33tB1G3IRIexTVFCEUKdS+qwgg75ra+LonawzGKJ0udQObxFuKvmaJANpsOS4&#10;UGBN84Ky8/ZiFBx7q+y+2bvZ5+z48vXO3+uPgzwp9dxu3kYgAjXhEf5vL7WCYX8Af2fiEZCT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3Y/A1xwAAANwAAAAPAAAAAAAA&#10;AAAAAAAAAKECAABkcnMvZG93bnJldi54bWxQSwUGAAAAAAQABAD5AAAAlQMAAAAA&#10;" strokecolor="#d4d4d4" strokeweight="0"/>
                <v:rect id="Rectangle 917" o:spid="_x0000_s1824" style="position:absolute;top:16421;width:59416;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KvWcQA&#10;AADcAAAADwAAAGRycy9kb3ducmV2LnhtbESP3WoCMRSE74W+QziCN0WzFdaf1SiltKB31fYBDpvj&#10;ZnVzsiSpbn16IwheDjPzDbNcd7YRZ/KhdqzgbZSBIC6drrlS8PvzNZyBCBFZY+OYFPxTgPXqpbfE&#10;QrsL7+i8j5VIEA4FKjAxtoWUoTRkMYxcS5y8g/MWY5K+ktrjJcFtI8dZNpEWa04LBlv6MFSe9n9W&#10;gTx+61q2nxN/PLye9Nxsc7zmSg363fsCRKQuPsOP9kYrmOVTuJ9JR0C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zCr1nEAAAA3AAAAA8AAAAAAAAAAAAAAAAAmAIAAGRycy9k&#10;b3ducmV2LnhtbFBLBQYAAAAABAAEAPUAAACJAwAAAAA=&#10;" fillcolor="#d4d4d4" stroked="f"/>
                <v:line id="Line 918" o:spid="_x0000_s1825" style="position:absolute;visibility:visible;mso-wrap-style:square" from="0,17786" to="59359,17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bDB3MMAAADcAAAADwAAAGRycy9kb3ducmV2LnhtbERPTWsCMRC9F/wPYQq9FM0qVGRrlNpa&#10;qSCIVvE6bsbdxc1kSaKu/npzEDw+3vdw3JhKnMn50rKCbicBQZxZXXKuYPP/2x6A8AFZY2WZFFzJ&#10;w3jUehliqu2FV3Reh1zEEPYpKihCqFMpfVaQQd+xNXHkDtYZDBG6XGqHlxhuKtlLkr40WHJsKLCm&#10;74Ky4/pkFOy68+y22rjJbLJ7X/zwfjndyoNSb6/N1yeIQE14ih/uP61g8BHXxjPxCMjR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mwwdzDAAAA3AAAAA8AAAAAAAAAAAAA&#10;AAAAoQIAAGRycy9kb3ducmV2LnhtbFBLBQYAAAAABAAEAPkAAACRAwAAAAA=&#10;" strokecolor="#d4d4d4" strokeweight="0"/>
                <v:rect id="Rectangle 919" o:spid="_x0000_s1826" style="position:absolute;top:17786;width:59416;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GesMMA&#10;AADcAAAADwAAAGRycy9kb3ducmV2LnhtbESP0WoCMRRE3wX/IVzBF9FshRVdjVJKC+2bbvsBl811&#10;s7q5WZJUt369KQg+DjNzhtnsetuKC/nQOFbwMstAEFdON1wr+Pn+mC5BhIissXVMCv4owG47HGyw&#10;0O7KB7qUsRYJwqFABSbGrpAyVIYshpnriJN3dN5iTNLXUnu8Jrht5TzLFtJiw2nBYEdvhqpz+WsV&#10;yNNeN7J7X/jTcXLWK/OV4y1XajzqX9cgIvXxGX60P7WCZb6C/zPpCMjt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hGesMMAAADcAAAADwAAAAAAAAAAAAAAAACYAgAAZHJzL2Rv&#10;d25yZXYueG1sUEsFBgAAAAAEAAQA9QAAAIgDAAAAAA==&#10;" fillcolor="#d4d4d4" stroked="f"/>
                <v:line id="Line 920" o:spid="_x0000_s1827" style="position:absolute;visibility:visible;mso-wrap-style:square" from="0,19157" to="59359,191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oHZ8QAAADcAAAADwAAAGRycy9kb3ducmV2LnhtbERPy2rCQBTdF/oPwy24KWZiFyIxo2hf&#10;tCCU+MDtNXNNQjN3wsyoqV/vLIQuD+edz3vTijM531hWMEpSEMSl1Q1XCrabj+EEhA/IGlvLpOCP&#10;PMxnjw85ZtpeuKDzOlQihrDPUEEdQpdJ6cuaDPrEdsSRO1pnMEToKqkdXmK4aeVLmo6lwYZjQ40d&#10;vdZU/q5PRsF+9F1ei61bfi73z6s3Pvy87+RRqcFTv5iCCNSHf/Hd/aUVTMZxfjwTj4Cc3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qgdnxAAAANwAAAAPAAAAAAAAAAAA&#10;AAAAAKECAABkcnMvZG93bnJldi54bWxQSwUGAAAAAAQABAD5AAAAkgMAAAAA&#10;" strokecolor="#d4d4d4" strokeweight="0"/>
                <v:rect id="Rectangle 921" o:spid="_x0000_s1828" style="position:absolute;top:19157;width:59416;height: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tYC8MA&#10;AADcAAAADwAAAGRycy9kb3ducmV2LnhtbESP0WoCMRRE34X+Q7iFvohmLbjo1ihFFOpbXf2Ay+a6&#10;Wd3cLEnUbb++EQo+DjNzhlmsetuKG/nQOFYwGWcgiCunG64VHA/b0QxEiMgaW8ek4IcCrJYvgwUW&#10;2t15T7cy1iJBOBSowMTYFVKGypDFMHYdcfJOzluMSfpaao/3BLetfM+yXFpsOC0Y7GhtqLqUV6tA&#10;nr91I7tN7s+n4UXPzW6Kv1Ol3l77zw8Qkfr4DP+3v7SCWT6Bx5l0BO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gtYC8MAAADcAAAADwAAAAAAAAAAAAAAAACYAgAAZHJzL2Rv&#10;d25yZXYueG1sUEsFBgAAAAAEAAQA9QAAAIgDAAAAAA==&#10;" fillcolor="#d4d4d4" stroked="f"/>
                <v:line id="Line 922" o:spid="_x0000_s1829" style="position:absolute;visibility:visible;mso-wrap-style:square" from="0,20523" to="59359,205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Q8i8cAAADcAAAADwAAAGRycy9kb3ducmV2LnhtbESPW2vCQBSE34X+h+UIfRHdJA8i0VW0&#10;N1ooiDd8PWaPSWj2bNjdatpf3y0IPg4z8w0zW3SmERdyvrasIB0lIIgLq2suFex3r8MJCB+QNTaW&#10;ScEPeVjMH3ozzLW98oYu21CKCGGfo4IqhDaX0hcVGfQj2xJH72ydwRClK6V2eI1w08gsScbSYM1x&#10;ocKWnioqvrbfRsEx/Sh+N3u3elsdB5/PfFq/HORZqcd+t5yCCNSFe/jWftcKJuMM/s/EIyDn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GNDyLxwAAANwAAAAPAAAAAAAA&#10;AAAAAAAAAKECAABkcnMvZG93bnJldi54bWxQSwUGAAAAAAQABAD5AAAAlQMAAAAA&#10;" strokecolor="#d4d4d4" strokeweight="0"/>
                <v:rect id="Rectangle 923" o:spid="_x0000_s1830" style="position:absolute;top:20523;width:59416;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Vj58UA&#10;AADcAAAADwAAAGRycy9kb3ducmV2LnhtbESPzWrDMBCE74W8g9hCL6WR2xKTulZCKAmkt+bnARZr&#10;Y9mxVkZSEidPXxUKOQ4z8w1TzgfbiTP50DhW8DrOQBBXTjdcK9jvVi9TECEia+wck4IrBZjPRg8l&#10;FtpdeEPnbaxFgnAoUIGJsS+kDJUhi2HseuLkHZy3GJP0tdQeLwluO/mWZbm02HBaMNjTl6HquD1Z&#10;BbL90Y3sl7lvD89H/WG+J3ibKPX0OCw+QUQa4j38315rBdP8Hf7OpCMgZ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lWPnxQAAANwAAAAPAAAAAAAAAAAAAAAAAJgCAABkcnMv&#10;ZG93bnJldi54bWxQSwUGAAAAAAQABAD1AAAAigMAAAAA&#10;" fillcolor="#d4d4d4" stroked="f"/>
                <v:line id="Line 924" o:spid="_x0000_s1831" style="position:absolute;visibility:visible;mso-wrap-style:square" from="0,21894" to="59359,219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pEBZMcAAADcAAAADwAAAGRycy9kb3ducmV2LnhtbESP3WoCMRSE7wu+QzhCb4pmLSKyGqXa&#10;WhQK4h/enm6Ou4ubkyWJuvXpm0LBy2FmvmHG08ZU4krOl5YV9LoJCOLM6pJzBfvdojME4QOyxsoy&#10;KfghD9NJ62mMqbY33tB1G3IRIexTVFCEUKdS+qwgg75ra+LonawzGKJ0udQObxFuKvmaJANpsOS4&#10;UGBN84Ky8/ZiFBx7q+y+2bvZ5+z48vXO3+uPgzwp9dxu3kYgAjXhEf5vL7WC4aAPf2fiEZCT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mkQFkxwAAANwAAAAPAAAAAAAA&#10;AAAAAAAAAKECAABkcnMvZG93bnJldi54bWxQSwUGAAAAAAQABAD5AAAAlQMAAAAA&#10;" strokecolor="#d4d4d4" strokeweight="0"/>
                <v:rect id="Rectangle 925" o:spid="_x0000_s1832" style="position:absolute;top:21894;width:59416;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BeCMMA&#10;AADcAAAADwAAAGRycy9kb3ducmV2LnhtbESP3WoCMRSE74W+QziF3ohmW9hFV6OUotDe+fcAh81x&#10;s7o5WZJUtz69KQheDjPzDTNf9rYVF/KhcazgfZyBIK6cbrhWcNivRxMQISJrbB2Tgj8KsFy8DOZY&#10;anflLV12sRYJwqFEBSbGrpQyVIYshrHriJN3dN5iTNLXUnu8Jrht5UeWFdJiw2nBYEdfhqrz7tcq&#10;kKeNbmS3KvzpODzrqfnJ8ZYr9fbaf85AROrjM/xof2sFkyKH/zPpCMjF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TBeCMMAAADcAAAADwAAAAAAAAAAAAAAAACYAgAAZHJzL2Rv&#10;d25yZXYueG1sUEsFBgAAAAAEAAQA9QAAAIgDAAAAAA==&#10;" fillcolor="#d4d4d4" stroked="f"/>
                <v:line id="Line 926" o:spid="_x0000_s1833" style="position:absolute;visibility:visible;mso-wrap-style:square" from="0,23260" to="59359,232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Q86iMcAAADcAAAADwAAAGRycy9kb3ducmV2LnhtbESPW2sCMRSE3wv9D+EU+lI0qw+LrEbx&#10;WlooiDd8PW6Ou4ubkyVJddtf3xQEH4eZ+YYZTVpTiys5X1lW0OsmIIhzqysuFOx3q84AhA/IGmvL&#10;pOCHPEzGz08jzLS98Yau21CICGGfoYIyhCaT0uclGfRd2xBH72ydwRClK6R2eItwU8t+kqTSYMVx&#10;ocSG5iXll+23UXDsfea/m72bvc+Ob18LPq2XB3lW6vWlnQ5BBGrDI3xvf2gFgzSF/zPxCMjx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5DzqIxwAAANwAAAAPAAAAAAAA&#10;AAAAAAAAAKECAABkcnMvZG93bnJldi54bWxQSwUGAAAAAAQABAD5AAAAlQMAAAAA&#10;" strokecolor="#d4d4d4" strokeweight="0"/>
                <v:rect id="Rectangle 927" o:spid="_x0000_s1834" style="position:absolute;top:23260;width:59416;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5l5MQA&#10;AADcAAAADwAAAGRycy9kb3ducmV2LnhtbESPUWvCMBSF3wf7D+EOfJGZKti5rlGGbKBvzu0HXJpr&#10;09rclCTTzl9vBGGPh3POdzjlarCdOJEPjWMF00kGgrhyuuFawc/35/MCRIjIGjvHpOCPAqyWjw8l&#10;Ftqd+YtO+1iLBOFQoAITY19IGSpDFsPE9cTJOzhvMSbpa6k9nhPcdnKWZbm02HBaMNjT2lB13P9a&#10;BbLd6Ub2H7lvD+OjfjXbOV7mSo2ehvc3EJGG+B++tzdawSJ/gduZdATk8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uZeTEAAAA3AAAAA8AAAAAAAAAAAAAAAAAmAIAAGRycy9k&#10;b3ducmV2LnhtbFBLBQYAAAAABAAEAPUAAACJAwAAAAA=&#10;" fillcolor="#d4d4d4" stroked="f"/>
                <w10:anchorlock/>
              </v:group>
            </w:pict>
          </mc:Fallback>
        </mc:AlternateContent>
      </w:r>
    </w:p>
    <w:p w:rsidR="00D825D2" w:rsidRDefault="00D825D2" w:rsidP="00084DD2">
      <w:pPr>
        <w:rPr>
          <w:sz w:val="24"/>
          <w:szCs w:val="24"/>
        </w:rPr>
      </w:pPr>
    </w:p>
    <w:p w:rsidR="00DC13C1" w:rsidRDefault="00DC13C1" w:rsidP="00084DD2">
      <w:pPr>
        <w:rPr>
          <w:sz w:val="24"/>
          <w:szCs w:val="24"/>
        </w:rPr>
      </w:pPr>
    </w:p>
    <w:p w:rsidR="00DC13C1" w:rsidRDefault="00DC13C1" w:rsidP="00084DD2">
      <w:pPr>
        <w:rPr>
          <w:sz w:val="24"/>
          <w:szCs w:val="24"/>
        </w:rPr>
      </w:pPr>
    </w:p>
    <w:p w:rsidR="00DC13C1" w:rsidRDefault="00DC13C1" w:rsidP="00084DD2">
      <w:pPr>
        <w:rPr>
          <w:sz w:val="24"/>
          <w:szCs w:val="24"/>
        </w:rPr>
      </w:pPr>
    </w:p>
    <w:p w:rsidR="00DC13C1" w:rsidRDefault="00DC13C1" w:rsidP="00084DD2">
      <w:pPr>
        <w:rPr>
          <w:sz w:val="24"/>
          <w:szCs w:val="24"/>
        </w:rPr>
      </w:pPr>
    </w:p>
    <w:p w:rsidR="00DC13C1" w:rsidRDefault="00DC13C1" w:rsidP="00084DD2">
      <w:pPr>
        <w:rPr>
          <w:sz w:val="24"/>
          <w:szCs w:val="24"/>
        </w:rPr>
      </w:pPr>
    </w:p>
    <w:p w:rsidR="00DC13C1" w:rsidRDefault="00DC13C1" w:rsidP="00084DD2">
      <w:pPr>
        <w:rPr>
          <w:sz w:val="24"/>
          <w:szCs w:val="24"/>
        </w:rPr>
      </w:pPr>
    </w:p>
    <w:p w:rsidR="00DC13C1" w:rsidRDefault="00DC13C1" w:rsidP="00084DD2">
      <w:pPr>
        <w:rPr>
          <w:sz w:val="24"/>
          <w:szCs w:val="24"/>
        </w:rPr>
      </w:pPr>
    </w:p>
    <w:p w:rsidR="00DC13C1" w:rsidRDefault="00DC13C1" w:rsidP="00084DD2">
      <w:pPr>
        <w:rPr>
          <w:sz w:val="24"/>
          <w:szCs w:val="24"/>
        </w:rPr>
      </w:pPr>
    </w:p>
    <w:p w:rsidR="00DC13C1" w:rsidRDefault="00DC13C1" w:rsidP="00084DD2">
      <w:pPr>
        <w:rPr>
          <w:sz w:val="24"/>
          <w:szCs w:val="24"/>
        </w:rPr>
      </w:pPr>
    </w:p>
    <w:p w:rsidR="00DC13C1" w:rsidRDefault="00DC13C1" w:rsidP="00084DD2">
      <w:pPr>
        <w:rPr>
          <w:sz w:val="24"/>
          <w:szCs w:val="24"/>
        </w:rPr>
      </w:pPr>
    </w:p>
    <w:p w:rsidR="00DC13C1" w:rsidRDefault="00DC13C1" w:rsidP="00084DD2">
      <w:pPr>
        <w:rPr>
          <w:sz w:val="24"/>
          <w:szCs w:val="24"/>
        </w:rPr>
      </w:pPr>
    </w:p>
    <w:p w:rsidR="00DC13C1" w:rsidRDefault="00DC13C1" w:rsidP="00084DD2">
      <w:pPr>
        <w:rPr>
          <w:sz w:val="24"/>
          <w:szCs w:val="24"/>
        </w:rPr>
      </w:pPr>
    </w:p>
    <w:tbl>
      <w:tblPr>
        <w:tblW w:w="0" w:type="auto"/>
        <w:tblInd w:w="828" w:type="dxa"/>
        <w:tblLayout w:type="fixed"/>
        <w:tblLook w:val="0000" w:firstRow="0" w:lastRow="0" w:firstColumn="0" w:lastColumn="0" w:noHBand="0" w:noVBand="0"/>
      </w:tblPr>
      <w:tblGrid>
        <w:gridCol w:w="2070"/>
        <w:gridCol w:w="5940"/>
      </w:tblGrid>
      <w:tr w:rsidR="00084DD2" w:rsidTr="003F4ADF">
        <w:trPr>
          <w:cantSplit/>
        </w:trPr>
        <w:tc>
          <w:tcPr>
            <w:tcW w:w="2070" w:type="dxa"/>
            <w:tcBorders>
              <w:bottom w:val="single" w:sz="6" w:space="0" w:color="auto"/>
            </w:tcBorders>
          </w:tcPr>
          <w:p w:rsidR="00084DD2" w:rsidRDefault="00084DD2" w:rsidP="003F4ADF">
            <w:pPr>
              <w:spacing w:before="120"/>
              <w:rPr>
                <w:b/>
                <w:sz w:val="24"/>
              </w:rPr>
            </w:pPr>
            <w:r>
              <w:rPr>
                <w:b/>
                <w:sz w:val="24"/>
              </w:rPr>
              <w:lastRenderedPageBreak/>
              <w:t>Variable name</w:t>
            </w:r>
          </w:p>
        </w:tc>
        <w:tc>
          <w:tcPr>
            <w:tcW w:w="5940" w:type="dxa"/>
            <w:tcBorders>
              <w:bottom w:val="single" w:sz="6" w:space="0" w:color="auto"/>
            </w:tcBorders>
          </w:tcPr>
          <w:p w:rsidR="00084DD2" w:rsidRDefault="00084DD2" w:rsidP="003F4ADF">
            <w:pPr>
              <w:pStyle w:val="Heading1"/>
              <w:spacing w:before="120" w:after="0"/>
              <w:jc w:val="left"/>
              <w:rPr>
                <w:b/>
              </w:rPr>
            </w:pPr>
            <w:r>
              <w:rPr>
                <w:b/>
              </w:rPr>
              <w:t>Definition</w:t>
            </w:r>
          </w:p>
        </w:tc>
      </w:tr>
      <w:tr w:rsidR="00084DD2" w:rsidTr="003F4ADF">
        <w:trPr>
          <w:cantSplit/>
        </w:trPr>
        <w:tc>
          <w:tcPr>
            <w:tcW w:w="2070" w:type="dxa"/>
          </w:tcPr>
          <w:p w:rsidR="00084DD2" w:rsidRDefault="00D825D2" w:rsidP="00D825D2">
            <w:pPr>
              <w:pStyle w:val="Heading5"/>
              <w:rPr>
                <w:caps/>
              </w:rPr>
            </w:pPr>
            <w:r>
              <w:rPr>
                <w:caps/>
              </w:rPr>
              <w:t>T</w:t>
            </w:r>
            <w:r w:rsidR="00084DD2">
              <w:rPr>
                <w:caps/>
              </w:rPr>
              <w:t>ITLE</w:t>
            </w:r>
          </w:p>
        </w:tc>
        <w:tc>
          <w:tcPr>
            <w:tcW w:w="5940" w:type="dxa"/>
            <w:tcBorders>
              <w:top w:val="single" w:sz="6" w:space="0" w:color="auto"/>
              <w:bottom w:val="dotted" w:sz="4" w:space="0" w:color="auto"/>
            </w:tcBorders>
          </w:tcPr>
          <w:p w:rsidR="00084DD2" w:rsidRDefault="00084DD2" w:rsidP="00D825D2">
            <w:pPr>
              <w:pStyle w:val="Heading1"/>
              <w:spacing w:after="0"/>
            </w:pPr>
            <w:r>
              <w:t>The first line of the calibration.cal file is reserved for user comments.  The comments may take up to 80 spaces. The title line is not processed by the model and may be left blank.</w:t>
            </w:r>
          </w:p>
        </w:tc>
      </w:tr>
      <w:tr w:rsidR="00084DD2" w:rsidTr="003F4ADF">
        <w:trPr>
          <w:cantSplit/>
        </w:trPr>
        <w:tc>
          <w:tcPr>
            <w:tcW w:w="2070" w:type="dxa"/>
          </w:tcPr>
          <w:p w:rsidR="00084DD2" w:rsidRDefault="00084DD2" w:rsidP="003F4ADF">
            <w:pPr>
              <w:pStyle w:val="Heading5"/>
              <w:spacing w:before="120"/>
              <w:rPr>
                <w:caps/>
              </w:rPr>
            </w:pPr>
            <w:r>
              <w:rPr>
                <w:caps/>
              </w:rPr>
              <w:t>MCAL</w:t>
            </w:r>
          </w:p>
        </w:tc>
        <w:tc>
          <w:tcPr>
            <w:tcW w:w="5940" w:type="dxa"/>
            <w:tcBorders>
              <w:top w:val="single" w:sz="6" w:space="0" w:color="auto"/>
              <w:bottom w:val="dotted" w:sz="4" w:space="0" w:color="auto"/>
            </w:tcBorders>
          </w:tcPr>
          <w:p w:rsidR="00084DD2" w:rsidRDefault="00084DD2" w:rsidP="003F4ADF">
            <w:pPr>
              <w:pStyle w:val="Heading1"/>
              <w:spacing w:before="120" w:after="0"/>
            </w:pPr>
            <w:r>
              <w:t>Total number of calibration updates in the file</w:t>
            </w:r>
          </w:p>
        </w:tc>
      </w:tr>
      <w:tr w:rsidR="00084DD2" w:rsidTr="003F4ADF">
        <w:trPr>
          <w:cantSplit/>
        </w:trPr>
        <w:tc>
          <w:tcPr>
            <w:tcW w:w="2070" w:type="dxa"/>
          </w:tcPr>
          <w:p w:rsidR="00084DD2" w:rsidRDefault="00084DD2" w:rsidP="003F4ADF">
            <w:pPr>
              <w:pStyle w:val="Heading5"/>
              <w:spacing w:before="120"/>
              <w:rPr>
                <w:caps/>
              </w:rPr>
            </w:pPr>
            <w:r>
              <w:rPr>
                <w:caps/>
              </w:rPr>
              <w:t>NAME</w:t>
            </w:r>
          </w:p>
        </w:tc>
        <w:tc>
          <w:tcPr>
            <w:tcW w:w="5940" w:type="dxa"/>
            <w:tcBorders>
              <w:top w:val="single" w:sz="6" w:space="0" w:color="auto"/>
              <w:bottom w:val="dotted" w:sz="4" w:space="0" w:color="auto"/>
            </w:tcBorders>
          </w:tcPr>
          <w:p w:rsidR="00084DD2" w:rsidRDefault="00084DD2" w:rsidP="003F4ADF">
            <w:pPr>
              <w:pStyle w:val="Heading1"/>
              <w:spacing w:before="120" w:after="0"/>
            </w:pPr>
            <w:r>
              <w:t>Name of SWAT+ variable (NAME column from cal_parms.upd file)</w:t>
            </w:r>
          </w:p>
        </w:tc>
      </w:tr>
      <w:tr w:rsidR="00084DD2" w:rsidTr="003F4ADF">
        <w:trPr>
          <w:cantSplit/>
        </w:trPr>
        <w:tc>
          <w:tcPr>
            <w:tcW w:w="2070" w:type="dxa"/>
          </w:tcPr>
          <w:p w:rsidR="00084DD2" w:rsidRDefault="00084DD2" w:rsidP="003F4ADF">
            <w:pPr>
              <w:pStyle w:val="Heading5"/>
              <w:spacing w:before="120"/>
              <w:rPr>
                <w:caps/>
              </w:rPr>
            </w:pPr>
            <w:r>
              <w:rPr>
                <w:caps/>
              </w:rPr>
              <w:t>CHG_TYPE</w:t>
            </w:r>
          </w:p>
        </w:tc>
        <w:tc>
          <w:tcPr>
            <w:tcW w:w="5940" w:type="dxa"/>
            <w:tcBorders>
              <w:top w:val="single" w:sz="6" w:space="0" w:color="auto"/>
              <w:bottom w:val="dotted" w:sz="4" w:space="0" w:color="auto"/>
            </w:tcBorders>
          </w:tcPr>
          <w:p w:rsidR="00084DD2" w:rsidRDefault="00084DD2" w:rsidP="003F4ADF">
            <w:pPr>
              <w:pStyle w:val="Heading1"/>
              <w:spacing w:before="120" w:after="0"/>
            </w:pPr>
            <w:r>
              <w:t>Type of change (‘absval’, ‘abschg’, ‘pctchg’)</w:t>
            </w:r>
          </w:p>
        </w:tc>
      </w:tr>
      <w:tr w:rsidR="00084DD2" w:rsidTr="003F4ADF">
        <w:trPr>
          <w:cantSplit/>
        </w:trPr>
        <w:tc>
          <w:tcPr>
            <w:tcW w:w="2070" w:type="dxa"/>
          </w:tcPr>
          <w:p w:rsidR="00084DD2" w:rsidRDefault="00084DD2" w:rsidP="003F4ADF">
            <w:pPr>
              <w:pStyle w:val="Heading5"/>
              <w:spacing w:before="120"/>
              <w:rPr>
                <w:caps/>
              </w:rPr>
            </w:pPr>
            <w:r>
              <w:rPr>
                <w:caps/>
              </w:rPr>
              <w:t>VAL</w:t>
            </w:r>
          </w:p>
        </w:tc>
        <w:tc>
          <w:tcPr>
            <w:tcW w:w="5940" w:type="dxa"/>
            <w:tcBorders>
              <w:top w:val="single" w:sz="6" w:space="0" w:color="auto"/>
              <w:bottom w:val="dotted" w:sz="4" w:space="0" w:color="auto"/>
            </w:tcBorders>
          </w:tcPr>
          <w:p w:rsidR="00084DD2" w:rsidRDefault="00084DD2" w:rsidP="003F4ADF">
            <w:pPr>
              <w:pStyle w:val="Heading1"/>
              <w:spacing w:before="120" w:after="0"/>
            </w:pPr>
            <w:r>
              <w:t>Value of change</w:t>
            </w:r>
          </w:p>
        </w:tc>
      </w:tr>
      <w:tr w:rsidR="00084DD2" w:rsidTr="003F4ADF">
        <w:trPr>
          <w:cantSplit/>
        </w:trPr>
        <w:tc>
          <w:tcPr>
            <w:tcW w:w="2070" w:type="dxa"/>
          </w:tcPr>
          <w:p w:rsidR="00084DD2" w:rsidRDefault="00084DD2" w:rsidP="003F4ADF">
            <w:pPr>
              <w:pStyle w:val="Heading5"/>
              <w:spacing w:before="120"/>
              <w:rPr>
                <w:caps/>
              </w:rPr>
            </w:pPr>
            <w:r>
              <w:rPr>
                <w:caps/>
              </w:rPr>
              <w:t>CONDS</w:t>
            </w:r>
          </w:p>
        </w:tc>
        <w:tc>
          <w:tcPr>
            <w:tcW w:w="5940" w:type="dxa"/>
            <w:tcBorders>
              <w:top w:val="single" w:sz="6" w:space="0" w:color="auto"/>
              <w:bottom w:val="dotted" w:sz="4" w:space="0" w:color="auto"/>
            </w:tcBorders>
          </w:tcPr>
          <w:p w:rsidR="00084DD2" w:rsidRDefault="00084DD2" w:rsidP="003F4ADF">
            <w:pPr>
              <w:pStyle w:val="Heading1"/>
              <w:spacing w:before="120" w:after="0"/>
            </w:pPr>
            <w:r>
              <w:t>Number of conditions in following lines</w:t>
            </w:r>
          </w:p>
        </w:tc>
      </w:tr>
      <w:tr w:rsidR="00084DD2" w:rsidTr="003F4ADF">
        <w:trPr>
          <w:cantSplit/>
        </w:trPr>
        <w:tc>
          <w:tcPr>
            <w:tcW w:w="2070" w:type="dxa"/>
          </w:tcPr>
          <w:p w:rsidR="00084DD2" w:rsidRDefault="00084DD2" w:rsidP="003F4ADF">
            <w:pPr>
              <w:pStyle w:val="Heading5"/>
              <w:spacing w:before="120"/>
              <w:rPr>
                <w:caps/>
              </w:rPr>
            </w:pPr>
            <w:r>
              <w:rPr>
                <w:caps/>
              </w:rPr>
              <w:t>LYR1</w:t>
            </w:r>
          </w:p>
        </w:tc>
        <w:tc>
          <w:tcPr>
            <w:tcW w:w="5940" w:type="dxa"/>
            <w:tcBorders>
              <w:top w:val="single" w:sz="6" w:space="0" w:color="auto"/>
              <w:bottom w:val="dotted" w:sz="4" w:space="0" w:color="auto"/>
            </w:tcBorders>
          </w:tcPr>
          <w:p w:rsidR="00084DD2" w:rsidRDefault="00084DD2" w:rsidP="003F4ADF">
            <w:pPr>
              <w:pStyle w:val="Heading1"/>
              <w:spacing w:before="120" w:after="0"/>
            </w:pPr>
            <w:r>
              <w:t>First layer in range for soil variables (input == 0 assumes all layers)</w:t>
            </w:r>
          </w:p>
        </w:tc>
      </w:tr>
      <w:tr w:rsidR="00084DD2" w:rsidTr="003F4ADF">
        <w:trPr>
          <w:cantSplit/>
        </w:trPr>
        <w:tc>
          <w:tcPr>
            <w:tcW w:w="2070" w:type="dxa"/>
          </w:tcPr>
          <w:p w:rsidR="00084DD2" w:rsidRDefault="00084DD2" w:rsidP="003F4ADF">
            <w:pPr>
              <w:pStyle w:val="Heading5"/>
              <w:spacing w:before="120"/>
              <w:rPr>
                <w:caps/>
              </w:rPr>
            </w:pPr>
            <w:r>
              <w:rPr>
                <w:caps/>
              </w:rPr>
              <w:t>LYR2</w:t>
            </w:r>
          </w:p>
        </w:tc>
        <w:tc>
          <w:tcPr>
            <w:tcW w:w="5940" w:type="dxa"/>
            <w:tcBorders>
              <w:top w:val="single" w:sz="6" w:space="0" w:color="auto"/>
              <w:bottom w:val="dotted" w:sz="4" w:space="0" w:color="auto"/>
            </w:tcBorders>
          </w:tcPr>
          <w:p w:rsidR="00084DD2" w:rsidRDefault="00084DD2" w:rsidP="003F4ADF">
            <w:pPr>
              <w:pStyle w:val="Heading1"/>
              <w:spacing w:before="120" w:after="0"/>
            </w:pPr>
            <w:r>
              <w:t>Last layer in range for soil variables</w:t>
            </w:r>
          </w:p>
        </w:tc>
      </w:tr>
      <w:tr w:rsidR="00084DD2" w:rsidTr="003F4ADF">
        <w:trPr>
          <w:cantSplit/>
        </w:trPr>
        <w:tc>
          <w:tcPr>
            <w:tcW w:w="2070" w:type="dxa"/>
          </w:tcPr>
          <w:p w:rsidR="00084DD2" w:rsidRDefault="00084DD2" w:rsidP="003F4ADF">
            <w:pPr>
              <w:pStyle w:val="Heading5"/>
              <w:spacing w:before="120"/>
              <w:rPr>
                <w:caps/>
              </w:rPr>
            </w:pPr>
            <w:r>
              <w:rPr>
                <w:caps/>
              </w:rPr>
              <w:t>YEAR1</w:t>
            </w:r>
          </w:p>
        </w:tc>
        <w:tc>
          <w:tcPr>
            <w:tcW w:w="5940" w:type="dxa"/>
            <w:tcBorders>
              <w:top w:val="single" w:sz="6" w:space="0" w:color="auto"/>
              <w:bottom w:val="dotted" w:sz="4" w:space="0" w:color="auto"/>
            </w:tcBorders>
          </w:tcPr>
          <w:p w:rsidR="00084DD2" w:rsidRDefault="00084DD2" w:rsidP="003F4ADF">
            <w:pPr>
              <w:pStyle w:val="Heading1"/>
              <w:spacing w:before="120" w:after="0"/>
            </w:pPr>
            <w:r>
              <w:t>First year of update (for precip and temp)</w:t>
            </w:r>
          </w:p>
        </w:tc>
      </w:tr>
      <w:tr w:rsidR="00084DD2" w:rsidTr="003F4ADF">
        <w:trPr>
          <w:cantSplit/>
        </w:trPr>
        <w:tc>
          <w:tcPr>
            <w:tcW w:w="2070" w:type="dxa"/>
          </w:tcPr>
          <w:p w:rsidR="00084DD2" w:rsidRDefault="00084DD2" w:rsidP="003F4ADF">
            <w:pPr>
              <w:pStyle w:val="Heading5"/>
              <w:spacing w:before="120"/>
              <w:rPr>
                <w:caps/>
              </w:rPr>
            </w:pPr>
            <w:r>
              <w:rPr>
                <w:caps/>
              </w:rPr>
              <w:t>YEAR2</w:t>
            </w:r>
          </w:p>
        </w:tc>
        <w:tc>
          <w:tcPr>
            <w:tcW w:w="5940" w:type="dxa"/>
            <w:tcBorders>
              <w:top w:val="single" w:sz="6" w:space="0" w:color="auto"/>
              <w:bottom w:val="dotted" w:sz="4" w:space="0" w:color="auto"/>
            </w:tcBorders>
          </w:tcPr>
          <w:p w:rsidR="00084DD2" w:rsidRDefault="00084DD2" w:rsidP="003F4ADF">
            <w:pPr>
              <w:pStyle w:val="Heading1"/>
              <w:spacing w:before="120" w:after="0"/>
            </w:pPr>
            <w:r>
              <w:t>Last year of update (for precip and temp)</w:t>
            </w:r>
          </w:p>
        </w:tc>
      </w:tr>
      <w:tr w:rsidR="00084DD2" w:rsidTr="003F4ADF">
        <w:trPr>
          <w:cantSplit/>
        </w:trPr>
        <w:tc>
          <w:tcPr>
            <w:tcW w:w="2070" w:type="dxa"/>
          </w:tcPr>
          <w:p w:rsidR="00084DD2" w:rsidRDefault="00084DD2" w:rsidP="003F4ADF">
            <w:pPr>
              <w:pStyle w:val="Heading5"/>
              <w:spacing w:before="120"/>
              <w:rPr>
                <w:caps/>
              </w:rPr>
            </w:pPr>
            <w:r>
              <w:rPr>
                <w:caps/>
              </w:rPr>
              <w:t>DAY1</w:t>
            </w:r>
          </w:p>
        </w:tc>
        <w:tc>
          <w:tcPr>
            <w:tcW w:w="5940" w:type="dxa"/>
            <w:tcBorders>
              <w:top w:val="single" w:sz="6" w:space="0" w:color="auto"/>
              <w:bottom w:val="dotted" w:sz="4" w:space="0" w:color="auto"/>
            </w:tcBorders>
          </w:tcPr>
          <w:p w:rsidR="00084DD2" w:rsidRDefault="00084DD2" w:rsidP="003F4ADF">
            <w:pPr>
              <w:pStyle w:val="Heading1"/>
              <w:spacing w:before="120" w:after="0"/>
            </w:pPr>
            <w:r>
              <w:t>First day in range (for precip and temp)</w:t>
            </w:r>
          </w:p>
        </w:tc>
      </w:tr>
      <w:tr w:rsidR="00084DD2" w:rsidTr="003F4ADF">
        <w:trPr>
          <w:cantSplit/>
        </w:trPr>
        <w:tc>
          <w:tcPr>
            <w:tcW w:w="2070" w:type="dxa"/>
          </w:tcPr>
          <w:p w:rsidR="00084DD2" w:rsidRDefault="00084DD2" w:rsidP="003F4ADF">
            <w:pPr>
              <w:pStyle w:val="Heading5"/>
              <w:spacing w:before="120"/>
              <w:rPr>
                <w:caps/>
              </w:rPr>
            </w:pPr>
            <w:r>
              <w:rPr>
                <w:caps/>
              </w:rPr>
              <w:t>DAY2</w:t>
            </w:r>
          </w:p>
        </w:tc>
        <w:tc>
          <w:tcPr>
            <w:tcW w:w="5940" w:type="dxa"/>
            <w:tcBorders>
              <w:top w:val="single" w:sz="6" w:space="0" w:color="auto"/>
              <w:bottom w:val="dotted" w:sz="4" w:space="0" w:color="auto"/>
            </w:tcBorders>
          </w:tcPr>
          <w:p w:rsidR="00084DD2" w:rsidRDefault="00084DD2" w:rsidP="003F4ADF">
            <w:pPr>
              <w:pStyle w:val="Heading1"/>
              <w:spacing w:before="120" w:after="0"/>
            </w:pPr>
            <w:r>
              <w:t>Last day in range (for precip and temp)</w:t>
            </w:r>
          </w:p>
        </w:tc>
      </w:tr>
      <w:tr w:rsidR="00084DD2" w:rsidTr="00476C2E">
        <w:trPr>
          <w:cantSplit/>
        </w:trPr>
        <w:tc>
          <w:tcPr>
            <w:tcW w:w="2070" w:type="dxa"/>
          </w:tcPr>
          <w:p w:rsidR="00084DD2" w:rsidRDefault="005D449B" w:rsidP="003F4ADF">
            <w:pPr>
              <w:pStyle w:val="Heading5"/>
              <w:spacing w:before="120"/>
              <w:rPr>
                <w:caps/>
              </w:rPr>
            </w:pPr>
            <w:r>
              <w:rPr>
                <w:caps/>
              </w:rPr>
              <w:t>num</w:t>
            </w:r>
            <w:r w:rsidR="00084DD2">
              <w:rPr>
                <w:caps/>
              </w:rPr>
              <w:t>_TOT</w:t>
            </w:r>
          </w:p>
        </w:tc>
        <w:tc>
          <w:tcPr>
            <w:tcW w:w="5940" w:type="dxa"/>
            <w:tcBorders>
              <w:top w:val="single" w:sz="6" w:space="0" w:color="auto"/>
              <w:bottom w:val="single" w:sz="6" w:space="0" w:color="auto"/>
            </w:tcBorders>
          </w:tcPr>
          <w:p w:rsidR="00084DD2" w:rsidRDefault="00084DD2" w:rsidP="003F4ADF">
            <w:pPr>
              <w:pStyle w:val="Heading1"/>
              <w:spacing w:before="120" w:after="0"/>
            </w:pPr>
            <w:r>
              <w:t>Total number of objects to follow</w:t>
            </w:r>
          </w:p>
        </w:tc>
      </w:tr>
      <w:tr w:rsidR="00476C2E" w:rsidTr="003F4ADF">
        <w:trPr>
          <w:cantSplit/>
        </w:trPr>
        <w:tc>
          <w:tcPr>
            <w:tcW w:w="2070" w:type="dxa"/>
          </w:tcPr>
          <w:p w:rsidR="00476C2E" w:rsidRDefault="00476C2E" w:rsidP="003F4ADF">
            <w:pPr>
              <w:pStyle w:val="Heading5"/>
              <w:spacing w:before="120"/>
              <w:rPr>
                <w:caps/>
              </w:rPr>
            </w:pPr>
            <w:r>
              <w:rPr>
                <w:caps/>
              </w:rPr>
              <w:t>elem_cnt1</w:t>
            </w:r>
          </w:p>
        </w:tc>
        <w:tc>
          <w:tcPr>
            <w:tcW w:w="5940" w:type="dxa"/>
            <w:tcBorders>
              <w:top w:val="single" w:sz="6" w:space="0" w:color="auto"/>
              <w:bottom w:val="dotted" w:sz="4" w:space="0" w:color="auto"/>
            </w:tcBorders>
          </w:tcPr>
          <w:p w:rsidR="00476C2E" w:rsidRDefault="00DC13C1" w:rsidP="003F4ADF">
            <w:pPr>
              <w:pStyle w:val="Heading1"/>
              <w:spacing w:before="120" w:after="0"/>
            </w:pPr>
            <w:r>
              <w:t>N</w:t>
            </w:r>
            <w:r w:rsidR="00476C2E" w:rsidRPr="00476C2E">
              <w:t>umber of elements modified</w:t>
            </w:r>
          </w:p>
        </w:tc>
      </w:tr>
    </w:tbl>
    <w:p w:rsidR="00084DD2" w:rsidRDefault="00084DD2" w:rsidP="00084DD2">
      <w:pPr>
        <w:rPr>
          <w:b/>
          <w:sz w:val="28"/>
          <w:szCs w:val="28"/>
          <w:u w:val="single"/>
        </w:rPr>
      </w:pPr>
    </w:p>
    <w:p w:rsidR="00084DD2" w:rsidRDefault="00084DD2" w:rsidP="00084DD2">
      <w:pPr>
        <w:rPr>
          <w:b/>
          <w:sz w:val="28"/>
          <w:szCs w:val="28"/>
          <w:u w:val="single"/>
        </w:rPr>
      </w:pPr>
      <w:r>
        <w:rPr>
          <w:b/>
          <w:sz w:val="28"/>
          <w:szCs w:val="28"/>
          <w:u w:val="single"/>
        </w:rPr>
        <w:br w:type="page"/>
      </w:r>
    </w:p>
    <w:p w:rsidR="00084DD2" w:rsidRDefault="00084DD2" w:rsidP="00084DD2">
      <w:pPr>
        <w:tabs>
          <w:tab w:val="center" w:pos="4680"/>
        </w:tabs>
        <w:jc w:val="both"/>
        <w:rPr>
          <w:b/>
          <w:smallCaps/>
          <w:sz w:val="28"/>
          <w:szCs w:val="28"/>
          <w:u w:val="single"/>
        </w:rPr>
      </w:pPr>
      <w:r>
        <w:rPr>
          <w:b/>
          <w:smallCaps/>
          <w:sz w:val="28"/>
          <w:szCs w:val="28"/>
          <w:u w:val="single"/>
        </w:rPr>
        <w:lastRenderedPageBreak/>
        <w:t>ls_parms.cal</w:t>
      </w:r>
    </w:p>
    <w:p w:rsidR="00084DD2" w:rsidRDefault="00084DD2" w:rsidP="00084DD2">
      <w:pPr>
        <w:rPr>
          <w:sz w:val="24"/>
          <w:szCs w:val="24"/>
        </w:rPr>
      </w:pPr>
      <w:r>
        <w:rPr>
          <w:sz w:val="24"/>
          <w:szCs w:val="24"/>
        </w:rPr>
        <w:t xml:space="preserve">The </w:t>
      </w:r>
      <w:r>
        <w:rPr>
          <w:smallCaps/>
          <w:sz w:val="24"/>
          <w:szCs w:val="24"/>
        </w:rPr>
        <w:t>ls_parms.cal</w:t>
      </w:r>
      <w:r>
        <w:rPr>
          <w:sz w:val="24"/>
          <w:szCs w:val="24"/>
        </w:rPr>
        <w:t xml:space="preserve"> file contains the input variables for the characteristics of the calibration parameter properties.  Below is a sample </w:t>
      </w:r>
      <w:r>
        <w:rPr>
          <w:smallCaps/>
          <w:sz w:val="24"/>
          <w:szCs w:val="24"/>
        </w:rPr>
        <w:t xml:space="preserve">ls_parms.cal </w:t>
      </w:r>
      <w:r w:rsidRPr="009D5112">
        <w:rPr>
          <w:sz w:val="24"/>
          <w:szCs w:val="24"/>
        </w:rPr>
        <w:t>file:</w:t>
      </w:r>
    </w:p>
    <w:p w:rsidR="00707755" w:rsidRDefault="00707755" w:rsidP="00084DD2">
      <w:pPr>
        <w:rPr>
          <w:sz w:val="24"/>
          <w:szCs w:val="24"/>
        </w:rPr>
      </w:pPr>
    </w:p>
    <w:p w:rsidR="00084DD2" w:rsidRDefault="00084DD2" w:rsidP="00084DD2">
      <w:pPr>
        <w:rPr>
          <w:sz w:val="24"/>
          <w:szCs w:val="24"/>
        </w:rPr>
      </w:pPr>
      <w:r w:rsidRPr="003E0844">
        <w:rPr>
          <w:noProof/>
          <w:sz w:val="24"/>
          <w:szCs w:val="24"/>
        </w:rPr>
        <w:drawing>
          <wp:inline distT="0" distB="0" distL="0" distR="0" wp14:anchorId="612590C5" wp14:editId="792FD072">
            <wp:extent cx="3794760" cy="2385060"/>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198">
                      <a:extLst>
                        <a:ext uri="{28A0092B-C50C-407E-A947-70E740481C1C}">
                          <a14:useLocalDpi xmlns:a14="http://schemas.microsoft.com/office/drawing/2010/main" val="0"/>
                        </a:ext>
                      </a:extLst>
                    </a:blip>
                    <a:srcRect/>
                    <a:stretch>
                      <a:fillRect/>
                    </a:stretch>
                  </pic:blipFill>
                  <pic:spPr bwMode="auto">
                    <a:xfrm>
                      <a:off x="0" y="0"/>
                      <a:ext cx="3794760" cy="2385060"/>
                    </a:xfrm>
                    <a:prstGeom prst="rect">
                      <a:avLst/>
                    </a:prstGeom>
                    <a:noFill/>
                    <a:ln>
                      <a:noFill/>
                    </a:ln>
                  </pic:spPr>
                </pic:pic>
              </a:graphicData>
            </a:graphic>
          </wp:inline>
        </w:drawing>
      </w:r>
    </w:p>
    <w:p w:rsidR="00707755" w:rsidRDefault="00707755" w:rsidP="00084DD2">
      <w:pPr>
        <w:rPr>
          <w:sz w:val="24"/>
          <w:szCs w:val="24"/>
        </w:rPr>
      </w:pPr>
    </w:p>
    <w:tbl>
      <w:tblPr>
        <w:tblW w:w="0" w:type="auto"/>
        <w:tblInd w:w="828" w:type="dxa"/>
        <w:tblLayout w:type="fixed"/>
        <w:tblLook w:val="0000" w:firstRow="0" w:lastRow="0" w:firstColumn="0" w:lastColumn="0" w:noHBand="0" w:noVBand="0"/>
      </w:tblPr>
      <w:tblGrid>
        <w:gridCol w:w="2070"/>
        <w:gridCol w:w="5940"/>
      </w:tblGrid>
      <w:tr w:rsidR="00084DD2" w:rsidTr="003F4ADF">
        <w:trPr>
          <w:cantSplit/>
        </w:trPr>
        <w:tc>
          <w:tcPr>
            <w:tcW w:w="2070" w:type="dxa"/>
            <w:tcBorders>
              <w:bottom w:val="single" w:sz="6" w:space="0" w:color="auto"/>
            </w:tcBorders>
          </w:tcPr>
          <w:p w:rsidR="00084DD2" w:rsidRDefault="00084DD2" w:rsidP="003F4ADF">
            <w:pPr>
              <w:spacing w:before="120"/>
              <w:rPr>
                <w:b/>
                <w:sz w:val="24"/>
              </w:rPr>
            </w:pPr>
            <w:r>
              <w:rPr>
                <w:b/>
                <w:sz w:val="24"/>
              </w:rPr>
              <w:t>Variable name</w:t>
            </w:r>
          </w:p>
        </w:tc>
        <w:tc>
          <w:tcPr>
            <w:tcW w:w="5940" w:type="dxa"/>
            <w:tcBorders>
              <w:bottom w:val="single" w:sz="6" w:space="0" w:color="auto"/>
            </w:tcBorders>
          </w:tcPr>
          <w:p w:rsidR="00084DD2" w:rsidRDefault="00084DD2" w:rsidP="003F4ADF">
            <w:pPr>
              <w:pStyle w:val="Heading1"/>
              <w:spacing w:before="120" w:after="0"/>
              <w:jc w:val="left"/>
              <w:rPr>
                <w:b/>
              </w:rPr>
            </w:pPr>
            <w:r>
              <w:rPr>
                <w:b/>
              </w:rPr>
              <w:t>Definition</w:t>
            </w:r>
          </w:p>
        </w:tc>
      </w:tr>
      <w:tr w:rsidR="00084DD2" w:rsidTr="003F4ADF">
        <w:trPr>
          <w:cantSplit/>
        </w:trPr>
        <w:tc>
          <w:tcPr>
            <w:tcW w:w="2070" w:type="dxa"/>
          </w:tcPr>
          <w:p w:rsidR="00084DD2" w:rsidRDefault="00084DD2" w:rsidP="003F4ADF">
            <w:pPr>
              <w:pStyle w:val="Heading5"/>
              <w:spacing w:before="120"/>
              <w:rPr>
                <w:caps/>
              </w:rPr>
            </w:pPr>
            <w:r>
              <w:rPr>
                <w:caps/>
              </w:rPr>
              <w:t>TITLE</w:t>
            </w:r>
          </w:p>
        </w:tc>
        <w:tc>
          <w:tcPr>
            <w:tcW w:w="5940" w:type="dxa"/>
            <w:tcBorders>
              <w:top w:val="single" w:sz="6" w:space="0" w:color="auto"/>
              <w:bottom w:val="dotted" w:sz="4" w:space="0" w:color="auto"/>
            </w:tcBorders>
          </w:tcPr>
          <w:p w:rsidR="00084DD2" w:rsidRDefault="00084DD2" w:rsidP="003F4ADF">
            <w:pPr>
              <w:pStyle w:val="Heading1"/>
              <w:spacing w:before="120" w:after="0"/>
            </w:pPr>
            <w:r>
              <w:t>The first line of the ls_parms.cal file is reserved for user comments.  The comments may take up to 80 spaces. The title line is not processed by the model and may be left blank.</w:t>
            </w:r>
          </w:p>
        </w:tc>
      </w:tr>
      <w:tr w:rsidR="00084DD2" w:rsidTr="003F4ADF">
        <w:trPr>
          <w:cantSplit/>
        </w:trPr>
        <w:tc>
          <w:tcPr>
            <w:tcW w:w="2070" w:type="dxa"/>
          </w:tcPr>
          <w:p w:rsidR="00084DD2" w:rsidRDefault="00084DD2" w:rsidP="003F4ADF">
            <w:pPr>
              <w:pStyle w:val="Heading5"/>
              <w:spacing w:before="120"/>
              <w:rPr>
                <w:caps/>
              </w:rPr>
            </w:pPr>
            <w:r>
              <w:rPr>
                <w:caps/>
              </w:rPr>
              <w:t>MLSP</w:t>
            </w:r>
          </w:p>
        </w:tc>
        <w:tc>
          <w:tcPr>
            <w:tcW w:w="5940" w:type="dxa"/>
            <w:tcBorders>
              <w:top w:val="single" w:sz="6" w:space="0" w:color="auto"/>
              <w:bottom w:val="dotted" w:sz="4" w:space="0" w:color="auto"/>
            </w:tcBorders>
          </w:tcPr>
          <w:p w:rsidR="00084DD2" w:rsidRDefault="00084DD2" w:rsidP="003F4ADF">
            <w:pPr>
              <w:pStyle w:val="Heading1"/>
              <w:spacing w:before="120" w:after="0"/>
            </w:pPr>
            <w:r>
              <w:t>Total number of parameter updates in the file</w:t>
            </w:r>
          </w:p>
        </w:tc>
      </w:tr>
      <w:tr w:rsidR="00084DD2" w:rsidTr="003F4ADF">
        <w:trPr>
          <w:cantSplit/>
        </w:trPr>
        <w:tc>
          <w:tcPr>
            <w:tcW w:w="2070" w:type="dxa"/>
          </w:tcPr>
          <w:p w:rsidR="00084DD2" w:rsidRDefault="00084DD2" w:rsidP="003F4ADF">
            <w:pPr>
              <w:pStyle w:val="Heading5"/>
              <w:spacing w:before="120"/>
              <w:rPr>
                <w:caps/>
              </w:rPr>
            </w:pPr>
            <w:r>
              <w:rPr>
                <w:caps/>
              </w:rPr>
              <w:t>NAME</w:t>
            </w:r>
          </w:p>
        </w:tc>
        <w:tc>
          <w:tcPr>
            <w:tcW w:w="5940" w:type="dxa"/>
            <w:tcBorders>
              <w:top w:val="single" w:sz="6" w:space="0" w:color="auto"/>
              <w:bottom w:val="dotted" w:sz="4" w:space="0" w:color="auto"/>
            </w:tcBorders>
          </w:tcPr>
          <w:p w:rsidR="00084DD2" w:rsidRDefault="00084DD2" w:rsidP="003F4ADF">
            <w:pPr>
              <w:pStyle w:val="Heading1"/>
              <w:spacing w:before="120" w:after="0"/>
            </w:pPr>
            <w:r>
              <w:t>Name of SWAT+ variable (NAME column from cal_parms.upd file)</w:t>
            </w:r>
          </w:p>
        </w:tc>
      </w:tr>
      <w:tr w:rsidR="00084DD2" w:rsidTr="003F4ADF">
        <w:trPr>
          <w:cantSplit/>
        </w:trPr>
        <w:tc>
          <w:tcPr>
            <w:tcW w:w="2070" w:type="dxa"/>
          </w:tcPr>
          <w:p w:rsidR="00084DD2" w:rsidRDefault="00084DD2" w:rsidP="003F4ADF">
            <w:pPr>
              <w:pStyle w:val="Heading5"/>
              <w:spacing w:before="120"/>
              <w:rPr>
                <w:caps/>
              </w:rPr>
            </w:pPr>
            <w:r>
              <w:rPr>
                <w:caps/>
              </w:rPr>
              <w:t>CHG_TYPE</w:t>
            </w:r>
          </w:p>
        </w:tc>
        <w:tc>
          <w:tcPr>
            <w:tcW w:w="5940" w:type="dxa"/>
            <w:tcBorders>
              <w:top w:val="single" w:sz="6" w:space="0" w:color="auto"/>
              <w:bottom w:val="dotted" w:sz="4" w:space="0" w:color="auto"/>
            </w:tcBorders>
          </w:tcPr>
          <w:p w:rsidR="00084DD2" w:rsidRDefault="00084DD2" w:rsidP="003F4ADF">
            <w:pPr>
              <w:pStyle w:val="Heading1"/>
              <w:spacing w:before="120" w:after="0"/>
            </w:pPr>
            <w:r>
              <w:t>Type of change (‘absval’, ‘abschg’, ‘pctchg’)</w:t>
            </w:r>
          </w:p>
        </w:tc>
      </w:tr>
      <w:tr w:rsidR="00084DD2" w:rsidTr="003F4ADF">
        <w:trPr>
          <w:cantSplit/>
        </w:trPr>
        <w:tc>
          <w:tcPr>
            <w:tcW w:w="2070" w:type="dxa"/>
          </w:tcPr>
          <w:p w:rsidR="00084DD2" w:rsidRDefault="00084DD2" w:rsidP="003F4ADF">
            <w:pPr>
              <w:pStyle w:val="Heading5"/>
              <w:spacing w:before="120"/>
              <w:rPr>
                <w:caps/>
              </w:rPr>
            </w:pPr>
            <w:r>
              <w:rPr>
                <w:caps/>
              </w:rPr>
              <w:t>NEG</w:t>
            </w:r>
          </w:p>
        </w:tc>
        <w:tc>
          <w:tcPr>
            <w:tcW w:w="5940" w:type="dxa"/>
            <w:tcBorders>
              <w:top w:val="single" w:sz="6" w:space="0" w:color="auto"/>
              <w:bottom w:val="dotted" w:sz="4" w:space="0" w:color="auto"/>
            </w:tcBorders>
          </w:tcPr>
          <w:p w:rsidR="00084DD2" w:rsidRDefault="00084DD2" w:rsidP="003F4ADF">
            <w:pPr>
              <w:pStyle w:val="Heading1"/>
              <w:spacing w:before="120" w:after="0"/>
            </w:pPr>
            <w:r>
              <w:t>Negative limit of change</w:t>
            </w:r>
          </w:p>
        </w:tc>
      </w:tr>
      <w:tr w:rsidR="00084DD2" w:rsidTr="003F4ADF">
        <w:trPr>
          <w:cantSplit/>
        </w:trPr>
        <w:tc>
          <w:tcPr>
            <w:tcW w:w="2070" w:type="dxa"/>
          </w:tcPr>
          <w:p w:rsidR="00084DD2" w:rsidRDefault="00084DD2" w:rsidP="003F4ADF">
            <w:pPr>
              <w:pStyle w:val="Heading5"/>
              <w:spacing w:before="120"/>
              <w:rPr>
                <w:caps/>
              </w:rPr>
            </w:pPr>
            <w:r>
              <w:rPr>
                <w:caps/>
              </w:rPr>
              <w:t>POS</w:t>
            </w:r>
          </w:p>
        </w:tc>
        <w:tc>
          <w:tcPr>
            <w:tcW w:w="5940" w:type="dxa"/>
            <w:tcBorders>
              <w:top w:val="single" w:sz="6" w:space="0" w:color="auto"/>
              <w:bottom w:val="dotted" w:sz="4" w:space="0" w:color="auto"/>
            </w:tcBorders>
          </w:tcPr>
          <w:p w:rsidR="00084DD2" w:rsidRDefault="00084DD2" w:rsidP="003F4ADF">
            <w:pPr>
              <w:pStyle w:val="Heading1"/>
              <w:spacing w:before="120" w:after="0"/>
            </w:pPr>
            <w:r>
              <w:t>Positive limit of change</w:t>
            </w:r>
          </w:p>
        </w:tc>
      </w:tr>
      <w:tr w:rsidR="00084DD2" w:rsidTr="003F4ADF">
        <w:trPr>
          <w:cantSplit/>
        </w:trPr>
        <w:tc>
          <w:tcPr>
            <w:tcW w:w="2070" w:type="dxa"/>
          </w:tcPr>
          <w:p w:rsidR="00084DD2" w:rsidRDefault="00084DD2" w:rsidP="003F4ADF">
            <w:pPr>
              <w:pStyle w:val="Heading5"/>
              <w:spacing w:before="120"/>
              <w:rPr>
                <w:caps/>
              </w:rPr>
            </w:pPr>
            <w:r>
              <w:rPr>
                <w:caps/>
              </w:rPr>
              <w:t>LO</w:t>
            </w:r>
          </w:p>
        </w:tc>
        <w:tc>
          <w:tcPr>
            <w:tcW w:w="5940" w:type="dxa"/>
            <w:tcBorders>
              <w:top w:val="single" w:sz="6" w:space="0" w:color="auto"/>
              <w:bottom w:val="dotted" w:sz="4" w:space="0" w:color="auto"/>
            </w:tcBorders>
          </w:tcPr>
          <w:p w:rsidR="00084DD2" w:rsidRDefault="00084DD2" w:rsidP="003F4ADF">
            <w:pPr>
              <w:pStyle w:val="Heading1"/>
              <w:spacing w:before="120" w:after="0"/>
            </w:pPr>
            <w:r>
              <w:t>Lower limit of parameter</w:t>
            </w:r>
          </w:p>
        </w:tc>
      </w:tr>
      <w:tr w:rsidR="00084DD2" w:rsidTr="003F4ADF">
        <w:trPr>
          <w:cantSplit/>
        </w:trPr>
        <w:tc>
          <w:tcPr>
            <w:tcW w:w="2070" w:type="dxa"/>
          </w:tcPr>
          <w:p w:rsidR="00084DD2" w:rsidRDefault="00084DD2" w:rsidP="003F4ADF">
            <w:pPr>
              <w:pStyle w:val="Heading5"/>
              <w:spacing w:before="120"/>
              <w:rPr>
                <w:caps/>
              </w:rPr>
            </w:pPr>
            <w:r>
              <w:rPr>
                <w:caps/>
              </w:rPr>
              <w:t>up</w:t>
            </w:r>
          </w:p>
        </w:tc>
        <w:tc>
          <w:tcPr>
            <w:tcW w:w="5940" w:type="dxa"/>
            <w:tcBorders>
              <w:top w:val="single" w:sz="6" w:space="0" w:color="auto"/>
              <w:bottom w:val="dotted" w:sz="4" w:space="0" w:color="auto"/>
            </w:tcBorders>
          </w:tcPr>
          <w:p w:rsidR="00084DD2" w:rsidRPr="00A74E0F" w:rsidRDefault="00084DD2" w:rsidP="003F4ADF">
            <w:pPr>
              <w:pStyle w:val="Heading1"/>
              <w:spacing w:before="120" w:after="0"/>
            </w:pPr>
            <w:r>
              <w:t>Upper limit of parameter</w:t>
            </w:r>
          </w:p>
        </w:tc>
      </w:tr>
    </w:tbl>
    <w:p w:rsidR="00084DD2" w:rsidRDefault="00084DD2" w:rsidP="00084DD2">
      <w:pPr>
        <w:tabs>
          <w:tab w:val="center" w:pos="4680"/>
        </w:tabs>
        <w:jc w:val="both"/>
        <w:rPr>
          <w:b/>
          <w:smallCaps/>
          <w:sz w:val="28"/>
          <w:szCs w:val="28"/>
          <w:u w:val="single"/>
        </w:rPr>
      </w:pPr>
    </w:p>
    <w:p w:rsidR="00084DD2" w:rsidRDefault="00084DD2" w:rsidP="00084DD2">
      <w:pPr>
        <w:tabs>
          <w:tab w:val="center" w:pos="4680"/>
        </w:tabs>
        <w:jc w:val="both"/>
        <w:rPr>
          <w:b/>
          <w:smallCaps/>
          <w:sz w:val="28"/>
          <w:szCs w:val="28"/>
          <w:u w:val="single"/>
        </w:rPr>
      </w:pPr>
      <w:r>
        <w:rPr>
          <w:b/>
          <w:smallCaps/>
          <w:sz w:val="28"/>
          <w:szCs w:val="28"/>
          <w:u w:val="single"/>
        </w:rPr>
        <w:t>ls_regions.cal</w:t>
      </w:r>
    </w:p>
    <w:p w:rsidR="00084DD2" w:rsidRDefault="00084DD2" w:rsidP="00084DD2">
      <w:pPr>
        <w:rPr>
          <w:sz w:val="24"/>
          <w:szCs w:val="24"/>
        </w:rPr>
      </w:pPr>
      <w:r>
        <w:rPr>
          <w:sz w:val="24"/>
          <w:szCs w:val="24"/>
        </w:rPr>
        <w:t xml:space="preserve">The </w:t>
      </w:r>
      <w:r>
        <w:rPr>
          <w:smallCaps/>
          <w:sz w:val="24"/>
          <w:szCs w:val="24"/>
        </w:rPr>
        <w:t>ls_regions.cal</w:t>
      </w:r>
      <w:r>
        <w:rPr>
          <w:sz w:val="24"/>
          <w:szCs w:val="24"/>
        </w:rPr>
        <w:t xml:space="preserve"> file contains the input variables for the characteristics of land use regions parameter properties for HRUs.  Below is a sample </w:t>
      </w:r>
      <w:r>
        <w:rPr>
          <w:smallCaps/>
          <w:sz w:val="24"/>
          <w:szCs w:val="24"/>
        </w:rPr>
        <w:t xml:space="preserve">ls_regions.cal </w:t>
      </w:r>
      <w:r w:rsidRPr="009D5112">
        <w:rPr>
          <w:sz w:val="24"/>
          <w:szCs w:val="24"/>
        </w:rPr>
        <w:t>file:</w:t>
      </w:r>
    </w:p>
    <w:p w:rsidR="00707755" w:rsidRDefault="00707755" w:rsidP="00084DD2">
      <w:pPr>
        <w:rPr>
          <w:sz w:val="24"/>
          <w:szCs w:val="24"/>
        </w:rPr>
      </w:pPr>
    </w:p>
    <w:p w:rsidR="00084DD2" w:rsidRDefault="00084DD2" w:rsidP="00084DD2">
      <w:pPr>
        <w:rPr>
          <w:sz w:val="24"/>
          <w:szCs w:val="24"/>
        </w:rPr>
      </w:pPr>
      <w:r w:rsidRPr="00AB0537">
        <w:rPr>
          <w:noProof/>
          <w:sz w:val="24"/>
          <w:szCs w:val="24"/>
        </w:rPr>
        <w:lastRenderedPageBreak/>
        <w:drawing>
          <wp:inline distT="0" distB="0" distL="0" distR="0" wp14:anchorId="3A5CA16C" wp14:editId="0EA97764">
            <wp:extent cx="5943600" cy="3651177"/>
            <wp:effectExtent l="0" t="0" r="0" b="6985"/>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99">
                      <a:extLst>
                        <a:ext uri="{28A0092B-C50C-407E-A947-70E740481C1C}">
                          <a14:useLocalDpi xmlns:a14="http://schemas.microsoft.com/office/drawing/2010/main" val="0"/>
                        </a:ext>
                      </a:extLst>
                    </a:blip>
                    <a:srcRect/>
                    <a:stretch>
                      <a:fillRect/>
                    </a:stretch>
                  </pic:blipFill>
                  <pic:spPr bwMode="auto">
                    <a:xfrm>
                      <a:off x="0" y="0"/>
                      <a:ext cx="5943600" cy="3651177"/>
                    </a:xfrm>
                    <a:prstGeom prst="rect">
                      <a:avLst/>
                    </a:prstGeom>
                    <a:noFill/>
                    <a:ln>
                      <a:noFill/>
                    </a:ln>
                  </pic:spPr>
                </pic:pic>
              </a:graphicData>
            </a:graphic>
          </wp:inline>
        </w:drawing>
      </w:r>
    </w:p>
    <w:p w:rsidR="00026E02" w:rsidRDefault="00026E02" w:rsidP="00084DD2">
      <w:pPr>
        <w:rPr>
          <w:sz w:val="24"/>
          <w:szCs w:val="24"/>
        </w:rPr>
      </w:pPr>
    </w:p>
    <w:tbl>
      <w:tblPr>
        <w:tblW w:w="0" w:type="auto"/>
        <w:tblInd w:w="828" w:type="dxa"/>
        <w:tblLayout w:type="fixed"/>
        <w:tblLook w:val="0000" w:firstRow="0" w:lastRow="0" w:firstColumn="0" w:lastColumn="0" w:noHBand="0" w:noVBand="0"/>
      </w:tblPr>
      <w:tblGrid>
        <w:gridCol w:w="2070"/>
        <w:gridCol w:w="5940"/>
      </w:tblGrid>
      <w:tr w:rsidR="00084DD2" w:rsidTr="003F4ADF">
        <w:trPr>
          <w:cantSplit/>
        </w:trPr>
        <w:tc>
          <w:tcPr>
            <w:tcW w:w="2070" w:type="dxa"/>
            <w:tcBorders>
              <w:bottom w:val="single" w:sz="6" w:space="0" w:color="auto"/>
            </w:tcBorders>
          </w:tcPr>
          <w:p w:rsidR="00084DD2" w:rsidRDefault="00084DD2" w:rsidP="003F4ADF">
            <w:pPr>
              <w:spacing w:before="120"/>
              <w:rPr>
                <w:b/>
                <w:sz w:val="24"/>
              </w:rPr>
            </w:pPr>
            <w:r>
              <w:rPr>
                <w:b/>
                <w:sz w:val="24"/>
              </w:rPr>
              <w:t>Variable name</w:t>
            </w:r>
          </w:p>
        </w:tc>
        <w:tc>
          <w:tcPr>
            <w:tcW w:w="5940" w:type="dxa"/>
            <w:tcBorders>
              <w:bottom w:val="single" w:sz="6" w:space="0" w:color="auto"/>
            </w:tcBorders>
          </w:tcPr>
          <w:p w:rsidR="00084DD2" w:rsidRDefault="00084DD2" w:rsidP="003F4ADF">
            <w:pPr>
              <w:pStyle w:val="Heading1"/>
              <w:spacing w:before="120" w:after="0"/>
              <w:jc w:val="left"/>
              <w:rPr>
                <w:b/>
              </w:rPr>
            </w:pPr>
            <w:r>
              <w:rPr>
                <w:b/>
              </w:rPr>
              <w:t>Definition</w:t>
            </w:r>
          </w:p>
        </w:tc>
      </w:tr>
      <w:tr w:rsidR="00084DD2" w:rsidTr="003F4ADF">
        <w:trPr>
          <w:cantSplit/>
        </w:trPr>
        <w:tc>
          <w:tcPr>
            <w:tcW w:w="2070" w:type="dxa"/>
          </w:tcPr>
          <w:p w:rsidR="00084DD2" w:rsidRDefault="00026E02" w:rsidP="003F4ADF">
            <w:pPr>
              <w:pStyle w:val="Heading5"/>
              <w:spacing w:before="120"/>
              <w:rPr>
                <w:caps/>
              </w:rPr>
            </w:pPr>
            <w:r>
              <w:rPr>
                <w:caps/>
              </w:rPr>
              <w:lastRenderedPageBreak/>
              <w:t>T</w:t>
            </w:r>
            <w:r w:rsidR="00084DD2">
              <w:rPr>
                <w:caps/>
              </w:rPr>
              <w:t>ITLE</w:t>
            </w:r>
          </w:p>
        </w:tc>
        <w:tc>
          <w:tcPr>
            <w:tcW w:w="5940" w:type="dxa"/>
            <w:tcBorders>
              <w:top w:val="single" w:sz="6" w:space="0" w:color="auto"/>
              <w:bottom w:val="dotted" w:sz="4" w:space="0" w:color="auto"/>
            </w:tcBorders>
          </w:tcPr>
          <w:p w:rsidR="00084DD2" w:rsidRDefault="00084DD2" w:rsidP="003F4ADF">
            <w:pPr>
              <w:pStyle w:val="Heading1"/>
              <w:spacing w:before="120" w:after="0"/>
            </w:pPr>
            <w:r>
              <w:t>The first line of the ls_regions.cal file is reserved for user comments.  The comments may take up to 80 spaces. The title line is not processed by the model and may be left blank.</w:t>
            </w:r>
          </w:p>
        </w:tc>
      </w:tr>
      <w:tr w:rsidR="00084DD2" w:rsidTr="003F4ADF">
        <w:trPr>
          <w:cantSplit/>
        </w:trPr>
        <w:tc>
          <w:tcPr>
            <w:tcW w:w="2070" w:type="dxa"/>
          </w:tcPr>
          <w:p w:rsidR="00084DD2" w:rsidRDefault="00AA0485" w:rsidP="003F4ADF">
            <w:pPr>
              <w:pStyle w:val="Heading5"/>
              <w:spacing w:before="120"/>
              <w:rPr>
                <w:caps/>
              </w:rPr>
            </w:pPr>
            <w:r>
              <w:rPr>
                <w:caps/>
              </w:rPr>
              <w:t>mlscal</w:t>
            </w:r>
          </w:p>
        </w:tc>
        <w:tc>
          <w:tcPr>
            <w:tcW w:w="5940" w:type="dxa"/>
            <w:tcBorders>
              <w:top w:val="single" w:sz="6" w:space="0" w:color="auto"/>
              <w:bottom w:val="dotted" w:sz="4" w:space="0" w:color="auto"/>
            </w:tcBorders>
          </w:tcPr>
          <w:p w:rsidR="00084DD2" w:rsidRDefault="00084DD2" w:rsidP="003F4ADF">
            <w:pPr>
              <w:pStyle w:val="Heading1"/>
              <w:spacing w:before="120" w:after="0"/>
            </w:pPr>
            <w:r>
              <w:t>Total number of regions updates in the file</w:t>
            </w:r>
          </w:p>
        </w:tc>
      </w:tr>
      <w:tr w:rsidR="00084DD2" w:rsidTr="003F4ADF">
        <w:trPr>
          <w:cantSplit/>
        </w:trPr>
        <w:tc>
          <w:tcPr>
            <w:tcW w:w="2070" w:type="dxa"/>
          </w:tcPr>
          <w:p w:rsidR="00084DD2" w:rsidRDefault="00084DD2" w:rsidP="003F4ADF">
            <w:pPr>
              <w:pStyle w:val="Heading5"/>
              <w:spacing w:before="120"/>
              <w:rPr>
                <w:caps/>
              </w:rPr>
            </w:pPr>
            <w:r>
              <w:rPr>
                <w:caps/>
              </w:rPr>
              <w:t>NAME</w:t>
            </w:r>
          </w:p>
        </w:tc>
        <w:tc>
          <w:tcPr>
            <w:tcW w:w="5940" w:type="dxa"/>
            <w:tcBorders>
              <w:top w:val="single" w:sz="6" w:space="0" w:color="auto"/>
              <w:bottom w:val="dotted" w:sz="4" w:space="0" w:color="auto"/>
            </w:tcBorders>
          </w:tcPr>
          <w:p w:rsidR="00084DD2" w:rsidRDefault="00084DD2" w:rsidP="003F4ADF">
            <w:pPr>
              <w:pStyle w:val="Heading1"/>
              <w:spacing w:before="120" w:after="0"/>
            </w:pPr>
            <w:r>
              <w:t xml:space="preserve">Regions calibration name </w:t>
            </w:r>
          </w:p>
        </w:tc>
      </w:tr>
      <w:tr w:rsidR="00084DD2" w:rsidTr="003F4ADF">
        <w:trPr>
          <w:cantSplit/>
        </w:trPr>
        <w:tc>
          <w:tcPr>
            <w:tcW w:w="2070" w:type="dxa"/>
          </w:tcPr>
          <w:p w:rsidR="00084DD2" w:rsidRDefault="00084DD2" w:rsidP="003F4ADF">
            <w:pPr>
              <w:pStyle w:val="Heading5"/>
              <w:spacing w:before="120"/>
              <w:rPr>
                <w:caps/>
              </w:rPr>
            </w:pPr>
            <w:r>
              <w:rPr>
                <w:caps/>
              </w:rPr>
              <w:t>LUM_NUM</w:t>
            </w:r>
          </w:p>
        </w:tc>
        <w:tc>
          <w:tcPr>
            <w:tcW w:w="5940" w:type="dxa"/>
            <w:tcBorders>
              <w:top w:val="single" w:sz="6" w:space="0" w:color="auto"/>
              <w:bottom w:val="dotted" w:sz="4" w:space="0" w:color="auto"/>
            </w:tcBorders>
          </w:tcPr>
          <w:p w:rsidR="00084DD2" w:rsidRDefault="00084DD2" w:rsidP="003F4ADF">
            <w:pPr>
              <w:pStyle w:val="Heading1"/>
              <w:spacing w:before="120" w:after="0"/>
            </w:pPr>
            <w:r>
              <w:t>Total number of land use regions in following lines</w:t>
            </w:r>
          </w:p>
        </w:tc>
      </w:tr>
      <w:tr w:rsidR="00084DD2" w:rsidTr="003F4ADF">
        <w:trPr>
          <w:cantSplit/>
        </w:trPr>
        <w:tc>
          <w:tcPr>
            <w:tcW w:w="2070" w:type="dxa"/>
          </w:tcPr>
          <w:p w:rsidR="00084DD2" w:rsidRDefault="000E2D13" w:rsidP="003F4ADF">
            <w:pPr>
              <w:pStyle w:val="Heading5"/>
              <w:spacing w:before="120"/>
              <w:rPr>
                <w:caps/>
              </w:rPr>
            </w:pPr>
            <w:r>
              <w:rPr>
                <w:caps/>
              </w:rPr>
              <w:t>num_reg</w:t>
            </w:r>
          </w:p>
        </w:tc>
        <w:tc>
          <w:tcPr>
            <w:tcW w:w="5940" w:type="dxa"/>
            <w:tcBorders>
              <w:top w:val="single" w:sz="6" w:space="0" w:color="auto"/>
              <w:bottom w:val="dotted" w:sz="4" w:space="0" w:color="auto"/>
            </w:tcBorders>
          </w:tcPr>
          <w:p w:rsidR="00084DD2" w:rsidRDefault="00084DD2" w:rsidP="003F4ADF">
            <w:pPr>
              <w:pStyle w:val="Heading1"/>
              <w:spacing w:before="120" w:after="0"/>
            </w:pPr>
            <w:r>
              <w:t>The number of elements in following lines</w:t>
            </w:r>
          </w:p>
        </w:tc>
      </w:tr>
      <w:tr w:rsidR="00084DD2" w:rsidTr="003F4ADF">
        <w:trPr>
          <w:cantSplit/>
        </w:trPr>
        <w:tc>
          <w:tcPr>
            <w:tcW w:w="2070" w:type="dxa"/>
          </w:tcPr>
          <w:p w:rsidR="00084DD2" w:rsidRDefault="000E2D13" w:rsidP="003F4ADF">
            <w:pPr>
              <w:pStyle w:val="Heading5"/>
              <w:spacing w:before="120"/>
              <w:rPr>
                <w:caps/>
              </w:rPr>
            </w:pPr>
            <w:r>
              <w:rPr>
                <w:caps/>
              </w:rPr>
              <w:t>reg</w:t>
            </w:r>
          </w:p>
        </w:tc>
        <w:tc>
          <w:tcPr>
            <w:tcW w:w="5940" w:type="dxa"/>
            <w:tcBorders>
              <w:top w:val="single" w:sz="6" w:space="0" w:color="auto"/>
              <w:bottom w:val="dotted" w:sz="4" w:space="0" w:color="auto"/>
            </w:tcBorders>
          </w:tcPr>
          <w:p w:rsidR="00084DD2" w:rsidRDefault="00084DD2" w:rsidP="003F4ADF">
            <w:pPr>
              <w:pStyle w:val="Heading1"/>
              <w:spacing w:before="120" w:after="0"/>
            </w:pPr>
            <w:r>
              <w:t xml:space="preserve">Elements count </w:t>
            </w:r>
          </w:p>
        </w:tc>
      </w:tr>
      <w:tr w:rsidR="00084DD2" w:rsidTr="003F4ADF">
        <w:trPr>
          <w:cantSplit/>
        </w:trPr>
        <w:tc>
          <w:tcPr>
            <w:tcW w:w="2070" w:type="dxa"/>
          </w:tcPr>
          <w:p w:rsidR="00084DD2" w:rsidRDefault="00084DD2" w:rsidP="003F4ADF">
            <w:pPr>
              <w:pStyle w:val="Heading5"/>
              <w:spacing w:before="120"/>
              <w:rPr>
                <w:caps/>
              </w:rPr>
            </w:pPr>
            <w:r>
              <w:rPr>
                <w:caps/>
              </w:rPr>
              <w:t>NAME</w:t>
            </w:r>
          </w:p>
        </w:tc>
        <w:tc>
          <w:tcPr>
            <w:tcW w:w="5940" w:type="dxa"/>
            <w:tcBorders>
              <w:top w:val="single" w:sz="6" w:space="0" w:color="auto"/>
              <w:bottom w:val="dotted" w:sz="4" w:space="0" w:color="auto"/>
            </w:tcBorders>
          </w:tcPr>
          <w:p w:rsidR="00084DD2" w:rsidRDefault="00084DD2" w:rsidP="003F4ADF">
            <w:pPr>
              <w:pStyle w:val="Heading1"/>
              <w:spacing w:before="120" w:after="0"/>
            </w:pPr>
            <w:r>
              <w:t>Name of the land use management regions</w:t>
            </w:r>
          </w:p>
        </w:tc>
      </w:tr>
      <w:tr w:rsidR="00084DD2" w:rsidTr="003F4ADF">
        <w:trPr>
          <w:cantSplit/>
        </w:trPr>
        <w:tc>
          <w:tcPr>
            <w:tcW w:w="2070" w:type="dxa"/>
          </w:tcPr>
          <w:p w:rsidR="00084DD2" w:rsidRDefault="00084DD2" w:rsidP="003F4ADF">
            <w:pPr>
              <w:pStyle w:val="Heading5"/>
              <w:spacing w:before="120"/>
              <w:rPr>
                <w:caps/>
              </w:rPr>
            </w:pPr>
            <w:r>
              <w:rPr>
                <w:caps/>
              </w:rPr>
              <w:t>SRR</w:t>
            </w:r>
          </w:p>
        </w:tc>
        <w:tc>
          <w:tcPr>
            <w:tcW w:w="5940" w:type="dxa"/>
            <w:tcBorders>
              <w:top w:val="single" w:sz="6" w:space="0" w:color="auto"/>
              <w:bottom w:val="dotted" w:sz="4" w:space="0" w:color="auto"/>
            </w:tcBorders>
          </w:tcPr>
          <w:p w:rsidR="00084DD2" w:rsidRDefault="00084DD2" w:rsidP="003F4ADF">
            <w:pPr>
              <w:pStyle w:val="Heading1"/>
              <w:spacing w:before="120" w:after="0"/>
            </w:pPr>
            <w:r>
              <w:t>Surface runoff ratio – surface runoff/precip</w:t>
            </w:r>
          </w:p>
        </w:tc>
      </w:tr>
      <w:tr w:rsidR="00084DD2" w:rsidTr="003F4ADF">
        <w:trPr>
          <w:cantSplit/>
        </w:trPr>
        <w:tc>
          <w:tcPr>
            <w:tcW w:w="2070" w:type="dxa"/>
          </w:tcPr>
          <w:p w:rsidR="00084DD2" w:rsidRDefault="00084DD2" w:rsidP="003F4ADF">
            <w:pPr>
              <w:pStyle w:val="Heading5"/>
              <w:spacing w:before="120"/>
              <w:rPr>
                <w:caps/>
              </w:rPr>
            </w:pPr>
            <w:r>
              <w:rPr>
                <w:caps/>
              </w:rPr>
              <w:t>LFR</w:t>
            </w:r>
          </w:p>
        </w:tc>
        <w:tc>
          <w:tcPr>
            <w:tcW w:w="5940" w:type="dxa"/>
            <w:tcBorders>
              <w:top w:val="single" w:sz="6" w:space="0" w:color="auto"/>
              <w:bottom w:val="dotted" w:sz="4" w:space="0" w:color="auto"/>
            </w:tcBorders>
          </w:tcPr>
          <w:p w:rsidR="00084DD2" w:rsidRDefault="00084DD2" w:rsidP="003F4ADF">
            <w:pPr>
              <w:pStyle w:val="Heading1"/>
              <w:spacing w:before="120" w:after="0"/>
            </w:pPr>
            <w:r>
              <w:t>Lateral flow ratio – soil lat flow/precip</w:t>
            </w:r>
          </w:p>
        </w:tc>
      </w:tr>
      <w:tr w:rsidR="00084DD2" w:rsidTr="003F4ADF">
        <w:trPr>
          <w:cantSplit/>
        </w:trPr>
        <w:tc>
          <w:tcPr>
            <w:tcW w:w="2070" w:type="dxa"/>
          </w:tcPr>
          <w:p w:rsidR="00084DD2" w:rsidRDefault="00084DD2" w:rsidP="003F4ADF">
            <w:pPr>
              <w:pStyle w:val="Heading5"/>
              <w:spacing w:before="120"/>
              <w:rPr>
                <w:caps/>
              </w:rPr>
            </w:pPr>
            <w:r>
              <w:rPr>
                <w:caps/>
              </w:rPr>
              <w:t>PCR</w:t>
            </w:r>
          </w:p>
        </w:tc>
        <w:tc>
          <w:tcPr>
            <w:tcW w:w="5940" w:type="dxa"/>
            <w:tcBorders>
              <w:top w:val="single" w:sz="6" w:space="0" w:color="auto"/>
              <w:bottom w:val="dotted" w:sz="4" w:space="0" w:color="auto"/>
            </w:tcBorders>
          </w:tcPr>
          <w:p w:rsidR="00084DD2" w:rsidRDefault="00084DD2" w:rsidP="003F4ADF">
            <w:pPr>
              <w:pStyle w:val="Heading1"/>
              <w:spacing w:before="120" w:after="0"/>
            </w:pPr>
            <w:r>
              <w:t>Percolation ratio – perc/precip</w:t>
            </w:r>
          </w:p>
        </w:tc>
      </w:tr>
      <w:tr w:rsidR="00084DD2" w:rsidTr="003F4ADF">
        <w:trPr>
          <w:cantSplit/>
        </w:trPr>
        <w:tc>
          <w:tcPr>
            <w:tcW w:w="2070" w:type="dxa"/>
          </w:tcPr>
          <w:p w:rsidR="00084DD2" w:rsidRDefault="00084DD2" w:rsidP="003F4ADF">
            <w:pPr>
              <w:pStyle w:val="Heading5"/>
              <w:spacing w:before="120"/>
              <w:rPr>
                <w:caps/>
              </w:rPr>
            </w:pPr>
            <w:r>
              <w:rPr>
                <w:caps/>
              </w:rPr>
              <w:t>etr</w:t>
            </w:r>
          </w:p>
        </w:tc>
        <w:tc>
          <w:tcPr>
            <w:tcW w:w="5940" w:type="dxa"/>
            <w:tcBorders>
              <w:top w:val="single" w:sz="6" w:space="0" w:color="auto"/>
              <w:bottom w:val="dotted" w:sz="4" w:space="0" w:color="auto"/>
            </w:tcBorders>
          </w:tcPr>
          <w:p w:rsidR="00084DD2" w:rsidRDefault="00084DD2" w:rsidP="003F4ADF">
            <w:pPr>
              <w:pStyle w:val="Heading1"/>
              <w:spacing w:before="120" w:after="0"/>
            </w:pPr>
            <w:r>
              <w:t>ET ratio – ET/precip</w:t>
            </w:r>
          </w:p>
        </w:tc>
      </w:tr>
      <w:tr w:rsidR="00084DD2" w:rsidTr="003F4ADF">
        <w:trPr>
          <w:cantSplit/>
        </w:trPr>
        <w:tc>
          <w:tcPr>
            <w:tcW w:w="2070" w:type="dxa"/>
          </w:tcPr>
          <w:p w:rsidR="00084DD2" w:rsidRDefault="00084DD2" w:rsidP="003F4ADF">
            <w:pPr>
              <w:pStyle w:val="Heading5"/>
              <w:spacing w:before="120"/>
              <w:rPr>
                <w:caps/>
              </w:rPr>
            </w:pPr>
            <w:r>
              <w:rPr>
                <w:caps/>
              </w:rPr>
              <w:t>tfr</w:t>
            </w:r>
          </w:p>
        </w:tc>
        <w:tc>
          <w:tcPr>
            <w:tcW w:w="5940" w:type="dxa"/>
            <w:tcBorders>
              <w:top w:val="single" w:sz="6" w:space="0" w:color="auto"/>
              <w:bottom w:val="dotted" w:sz="4" w:space="0" w:color="auto"/>
            </w:tcBorders>
          </w:tcPr>
          <w:p w:rsidR="00084DD2" w:rsidRDefault="00084DD2" w:rsidP="003F4ADF">
            <w:pPr>
              <w:pStyle w:val="Heading1"/>
              <w:spacing w:before="120" w:after="0"/>
            </w:pPr>
            <w:r>
              <w:t>Tile flow ratio – tile flow/total runoff</w:t>
            </w:r>
          </w:p>
        </w:tc>
      </w:tr>
      <w:tr w:rsidR="00084DD2" w:rsidTr="003F4ADF">
        <w:trPr>
          <w:cantSplit/>
        </w:trPr>
        <w:tc>
          <w:tcPr>
            <w:tcW w:w="2070" w:type="dxa"/>
          </w:tcPr>
          <w:p w:rsidR="00084DD2" w:rsidRDefault="00084DD2" w:rsidP="003F4ADF">
            <w:pPr>
              <w:pStyle w:val="Heading5"/>
              <w:spacing w:before="120"/>
              <w:rPr>
                <w:caps/>
              </w:rPr>
            </w:pPr>
            <w:r>
              <w:rPr>
                <w:caps/>
              </w:rPr>
              <w:t>sed</w:t>
            </w:r>
          </w:p>
        </w:tc>
        <w:tc>
          <w:tcPr>
            <w:tcW w:w="5940" w:type="dxa"/>
            <w:tcBorders>
              <w:top w:val="single" w:sz="6" w:space="0" w:color="auto"/>
              <w:bottom w:val="dotted" w:sz="4" w:space="0" w:color="auto"/>
            </w:tcBorders>
          </w:tcPr>
          <w:p w:rsidR="00084DD2" w:rsidRDefault="00084DD2" w:rsidP="003F4ADF">
            <w:pPr>
              <w:pStyle w:val="Heading1"/>
              <w:spacing w:before="120" w:after="0"/>
            </w:pPr>
            <w:r>
              <w:t>Sediment yield (t/ha or t)</w:t>
            </w:r>
          </w:p>
        </w:tc>
      </w:tr>
      <w:tr w:rsidR="00084DD2" w:rsidTr="003F4ADF">
        <w:trPr>
          <w:cantSplit/>
        </w:trPr>
        <w:tc>
          <w:tcPr>
            <w:tcW w:w="2070" w:type="dxa"/>
          </w:tcPr>
          <w:p w:rsidR="00084DD2" w:rsidRDefault="00084DD2" w:rsidP="003F4ADF">
            <w:pPr>
              <w:pStyle w:val="Heading5"/>
              <w:spacing w:before="120"/>
              <w:rPr>
                <w:caps/>
              </w:rPr>
            </w:pPr>
            <w:r>
              <w:rPr>
                <w:caps/>
              </w:rPr>
              <w:t>orgn</w:t>
            </w:r>
          </w:p>
        </w:tc>
        <w:tc>
          <w:tcPr>
            <w:tcW w:w="5940" w:type="dxa"/>
            <w:tcBorders>
              <w:top w:val="single" w:sz="6" w:space="0" w:color="auto"/>
              <w:bottom w:val="dotted" w:sz="4" w:space="0" w:color="auto"/>
            </w:tcBorders>
          </w:tcPr>
          <w:p w:rsidR="00084DD2" w:rsidRDefault="00084DD2" w:rsidP="003F4ADF">
            <w:pPr>
              <w:pStyle w:val="Heading1"/>
              <w:spacing w:before="120" w:after="0"/>
            </w:pPr>
            <w:r>
              <w:t>Organic N yield (kg/ha or kg)</w:t>
            </w:r>
          </w:p>
        </w:tc>
      </w:tr>
      <w:tr w:rsidR="00084DD2" w:rsidTr="003F4ADF">
        <w:trPr>
          <w:cantSplit/>
        </w:trPr>
        <w:tc>
          <w:tcPr>
            <w:tcW w:w="2070" w:type="dxa"/>
          </w:tcPr>
          <w:p w:rsidR="00084DD2" w:rsidRDefault="00084DD2" w:rsidP="003F4ADF">
            <w:pPr>
              <w:pStyle w:val="Heading5"/>
              <w:spacing w:before="120"/>
              <w:rPr>
                <w:caps/>
              </w:rPr>
            </w:pPr>
            <w:r>
              <w:rPr>
                <w:caps/>
              </w:rPr>
              <w:t>orgp</w:t>
            </w:r>
          </w:p>
        </w:tc>
        <w:tc>
          <w:tcPr>
            <w:tcW w:w="5940" w:type="dxa"/>
            <w:tcBorders>
              <w:top w:val="single" w:sz="6" w:space="0" w:color="auto"/>
              <w:bottom w:val="dotted" w:sz="4" w:space="0" w:color="auto"/>
            </w:tcBorders>
          </w:tcPr>
          <w:p w:rsidR="00084DD2" w:rsidRDefault="00084DD2" w:rsidP="003F4ADF">
            <w:pPr>
              <w:pStyle w:val="Heading1"/>
              <w:spacing w:before="120" w:after="0"/>
            </w:pPr>
            <w:r>
              <w:t>Organic P yield (kg/ha or kg)</w:t>
            </w:r>
          </w:p>
        </w:tc>
      </w:tr>
      <w:tr w:rsidR="00084DD2" w:rsidTr="003F4ADF">
        <w:trPr>
          <w:cantSplit/>
        </w:trPr>
        <w:tc>
          <w:tcPr>
            <w:tcW w:w="2070" w:type="dxa"/>
          </w:tcPr>
          <w:p w:rsidR="00084DD2" w:rsidRDefault="00084DD2" w:rsidP="003F4ADF">
            <w:pPr>
              <w:pStyle w:val="Heading5"/>
              <w:spacing w:before="120"/>
              <w:rPr>
                <w:caps/>
              </w:rPr>
            </w:pPr>
            <w:r>
              <w:rPr>
                <w:caps/>
              </w:rPr>
              <w:t>no3</w:t>
            </w:r>
          </w:p>
        </w:tc>
        <w:tc>
          <w:tcPr>
            <w:tcW w:w="5940" w:type="dxa"/>
            <w:tcBorders>
              <w:top w:val="single" w:sz="6" w:space="0" w:color="auto"/>
              <w:bottom w:val="dotted" w:sz="4" w:space="0" w:color="auto"/>
            </w:tcBorders>
          </w:tcPr>
          <w:p w:rsidR="00084DD2" w:rsidRDefault="00084DD2" w:rsidP="003F4ADF">
            <w:pPr>
              <w:pStyle w:val="Heading1"/>
              <w:spacing w:before="120" w:after="0"/>
            </w:pPr>
            <w:r>
              <w:t>Nitrate yield (kg/ha or kg)</w:t>
            </w:r>
          </w:p>
        </w:tc>
      </w:tr>
      <w:tr w:rsidR="00084DD2" w:rsidTr="003F4ADF">
        <w:trPr>
          <w:cantSplit/>
        </w:trPr>
        <w:tc>
          <w:tcPr>
            <w:tcW w:w="2070" w:type="dxa"/>
          </w:tcPr>
          <w:p w:rsidR="00084DD2" w:rsidRDefault="00084DD2" w:rsidP="003F4ADF">
            <w:pPr>
              <w:pStyle w:val="Heading5"/>
              <w:spacing w:before="120"/>
              <w:rPr>
                <w:caps/>
              </w:rPr>
            </w:pPr>
            <w:r>
              <w:rPr>
                <w:caps/>
              </w:rPr>
              <w:t>solp</w:t>
            </w:r>
          </w:p>
        </w:tc>
        <w:tc>
          <w:tcPr>
            <w:tcW w:w="5940" w:type="dxa"/>
            <w:tcBorders>
              <w:top w:val="single" w:sz="6" w:space="0" w:color="auto"/>
              <w:bottom w:val="dotted" w:sz="4" w:space="0" w:color="auto"/>
            </w:tcBorders>
          </w:tcPr>
          <w:p w:rsidR="00084DD2" w:rsidRDefault="00084DD2" w:rsidP="003F4ADF">
            <w:pPr>
              <w:pStyle w:val="Heading1"/>
              <w:spacing w:before="120" w:after="0"/>
            </w:pPr>
            <w:r>
              <w:t>Soluble P yield (kg/ha or kg)</w:t>
            </w:r>
          </w:p>
        </w:tc>
      </w:tr>
    </w:tbl>
    <w:p w:rsidR="00084DD2" w:rsidRDefault="00084DD2" w:rsidP="00084DD2">
      <w:pPr>
        <w:rPr>
          <w:b/>
          <w:sz w:val="28"/>
          <w:szCs w:val="28"/>
          <w:u w:val="single"/>
        </w:rPr>
      </w:pPr>
    </w:p>
    <w:p w:rsidR="00084DD2" w:rsidRDefault="00084DD2" w:rsidP="00084DD2">
      <w:pPr>
        <w:rPr>
          <w:b/>
          <w:sz w:val="28"/>
          <w:szCs w:val="28"/>
          <w:u w:val="single"/>
        </w:rPr>
      </w:pPr>
    </w:p>
    <w:p w:rsidR="00026E02" w:rsidRDefault="00026E02" w:rsidP="00084DD2">
      <w:pPr>
        <w:rPr>
          <w:b/>
          <w:sz w:val="28"/>
          <w:szCs w:val="28"/>
          <w:u w:val="single"/>
        </w:rPr>
      </w:pPr>
    </w:p>
    <w:p w:rsidR="00026E02" w:rsidRDefault="00026E02" w:rsidP="00084DD2">
      <w:pPr>
        <w:rPr>
          <w:b/>
          <w:sz w:val="28"/>
          <w:szCs w:val="28"/>
          <w:u w:val="single"/>
        </w:rPr>
      </w:pPr>
    </w:p>
    <w:p w:rsidR="00026E02" w:rsidRDefault="00026E02" w:rsidP="00084DD2">
      <w:pPr>
        <w:rPr>
          <w:b/>
          <w:sz w:val="28"/>
          <w:szCs w:val="28"/>
          <w:u w:val="single"/>
        </w:rPr>
      </w:pPr>
    </w:p>
    <w:p w:rsidR="00084DD2" w:rsidRDefault="00084DD2" w:rsidP="00084DD2">
      <w:pPr>
        <w:tabs>
          <w:tab w:val="center" w:pos="4680"/>
        </w:tabs>
        <w:jc w:val="both"/>
        <w:rPr>
          <w:b/>
          <w:smallCaps/>
          <w:sz w:val="28"/>
          <w:szCs w:val="28"/>
          <w:u w:val="single"/>
        </w:rPr>
      </w:pPr>
      <w:r>
        <w:rPr>
          <w:b/>
          <w:smallCaps/>
          <w:sz w:val="28"/>
          <w:szCs w:val="28"/>
          <w:u w:val="single"/>
        </w:rPr>
        <w:t>ch_orders.cal</w:t>
      </w:r>
    </w:p>
    <w:p w:rsidR="00084DD2" w:rsidRDefault="00084DD2" w:rsidP="00084DD2">
      <w:pPr>
        <w:rPr>
          <w:sz w:val="24"/>
          <w:szCs w:val="24"/>
        </w:rPr>
      </w:pPr>
      <w:r>
        <w:rPr>
          <w:sz w:val="24"/>
          <w:szCs w:val="24"/>
        </w:rPr>
        <w:t xml:space="preserve">The </w:t>
      </w:r>
      <w:r>
        <w:rPr>
          <w:smallCaps/>
          <w:sz w:val="24"/>
          <w:szCs w:val="24"/>
        </w:rPr>
        <w:t>ch_orders.cal</w:t>
      </w:r>
      <w:r>
        <w:rPr>
          <w:sz w:val="24"/>
          <w:szCs w:val="24"/>
        </w:rPr>
        <w:t xml:space="preserve"> file contains the input variables for the characteristics of channel orders parameter properties for </w:t>
      </w:r>
    </w:p>
    <w:p w:rsidR="00084DD2" w:rsidRDefault="00084DD2" w:rsidP="00084DD2">
      <w:pPr>
        <w:rPr>
          <w:sz w:val="24"/>
          <w:szCs w:val="24"/>
        </w:rPr>
      </w:pPr>
      <w:r>
        <w:rPr>
          <w:sz w:val="24"/>
          <w:szCs w:val="24"/>
        </w:rPr>
        <w:t xml:space="preserve">SWAT HRUs.  Below is a sample </w:t>
      </w:r>
      <w:r>
        <w:rPr>
          <w:smallCaps/>
          <w:sz w:val="24"/>
          <w:szCs w:val="24"/>
        </w:rPr>
        <w:t xml:space="preserve">ch_orders.cal </w:t>
      </w:r>
      <w:r w:rsidRPr="009D5112">
        <w:rPr>
          <w:sz w:val="24"/>
          <w:szCs w:val="24"/>
        </w:rPr>
        <w:t>file:</w:t>
      </w:r>
    </w:p>
    <w:p w:rsidR="00084DD2" w:rsidRDefault="00084DD2" w:rsidP="00084DD2">
      <w:pPr>
        <w:rPr>
          <w:sz w:val="24"/>
          <w:szCs w:val="24"/>
        </w:rPr>
      </w:pPr>
      <w:r w:rsidRPr="00873404">
        <w:rPr>
          <w:noProof/>
          <w:sz w:val="24"/>
          <w:szCs w:val="24"/>
        </w:rPr>
        <w:lastRenderedPageBreak/>
        <w:drawing>
          <wp:inline distT="0" distB="0" distL="0" distR="0" wp14:anchorId="46F951EF" wp14:editId="65C90707">
            <wp:extent cx="3529330" cy="2383790"/>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200">
                      <a:extLst>
                        <a:ext uri="{28A0092B-C50C-407E-A947-70E740481C1C}">
                          <a14:useLocalDpi xmlns:a14="http://schemas.microsoft.com/office/drawing/2010/main" val="0"/>
                        </a:ext>
                      </a:extLst>
                    </a:blip>
                    <a:srcRect/>
                    <a:stretch>
                      <a:fillRect/>
                    </a:stretch>
                  </pic:blipFill>
                  <pic:spPr bwMode="auto">
                    <a:xfrm>
                      <a:off x="0" y="0"/>
                      <a:ext cx="3529330" cy="2383790"/>
                    </a:xfrm>
                    <a:prstGeom prst="rect">
                      <a:avLst/>
                    </a:prstGeom>
                    <a:noFill/>
                    <a:ln>
                      <a:noFill/>
                    </a:ln>
                  </pic:spPr>
                </pic:pic>
              </a:graphicData>
            </a:graphic>
          </wp:inline>
        </w:drawing>
      </w:r>
    </w:p>
    <w:tbl>
      <w:tblPr>
        <w:tblW w:w="0" w:type="auto"/>
        <w:tblInd w:w="828" w:type="dxa"/>
        <w:tblLayout w:type="fixed"/>
        <w:tblLook w:val="0000" w:firstRow="0" w:lastRow="0" w:firstColumn="0" w:lastColumn="0" w:noHBand="0" w:noVBand="0"/>
      </w:tblPr>
      <w:tblGrid>
        <w:gridCol w:w="2070"/>
        <w:gridCol w:w="5940"/>
      </w:tblGrid>
      <w:tr w:rsidR="00084DD2" w:rsidTr="003F4ADF">
        <w:trPr>
          <w:cantSplit/>
        </w:trPr>
        <w:tc>
          <w:tcPr>
            <w:tcW w:w="2070" w:type="dxa"/>
            <w:tcBorders>
              <w:bottom w:val="single" w:sz="6" w:space="0" w:color="auto"/>
            </w:tcBorders>
          </w:tcPr>
          <w:p w:rsidR="00084DD2" w:rsidRDefault="00084DD2" w:rsidP="003F4ADF">
            <w:pPr>
              <w:spacing w:before="120"/>
              <w:rPr>
                <w:b/>
                <w:sz w:val="24"/>
              </w:rPr>
            </w:pPr>
          </w:p>
          <w:p w:rsidR="00084DD2" w:rsidRDefault="00084DD2" w:rsidP="003F4ADF">
            <w:pPr>
              <w:spacing w:before="120"/>
              <w:rPr>
                <w:b/>
                <w:sz w:val="24"/>
              </w:rPr>
            </w:pPr>
            <w:r>
              <w:rPr>
                <w:b/>
                <w:sz w:val="24"/>
              </w:rPr>
              <w:t>Variable name</w:t>
            </w:r>
          </w:p>
        </w:tc>
        <w:tc>
          <w:tcPr>
            <w:tcW w:w="5940" w:type="dxa"/>
            <w:tcBorders>
              <w:bottom w:val="single" w:sz="6" w:space="0" w:color="auto"/>
            </w:tcBorders>
          </w:tcPr>
          <w:p w:rsidR="00084DD2" w:rsidRDefault="00084DD2" w:rsidP="003F4ADF">
            <w:pPr>
              <w:pStyle w:val="Heading1"/>
              <w:spacing w:before="120" w:after="0"/>
              <w:jc w:val="left"/>
              <w:rPr>
                <w:b/>
              </w:rPr>
            </w:pPr>
          </w:p>
          <w:p w:rsidR="00084DD2" w:rsidRDefault="00084DD2" w:rsidP="003F4ADF">
            <w:pPr>
              <w:pStyle w:val="Heading1"/>
              <w:spacing w:before="120" w:after="0"/>
              <w:jc w:val="left"/>
              <w:rPr>
                <w:b/>
              </w:rPr>
            </w:pPr>
            <w:r>
              <w:rPr>
                <w:b/>
              </w:rPr>
              <w:t>Definition</w:t>
            </w:r>
          </w:p>
        </w:tc>
      </w:tr>
      <w:tr w:rsidR="00084DD2" w:rsidTr="003F4ADF">
        <w:trPr>
          <w:cantSplit/>
        </w:trPr>
        <w:tc>
          <w:tcPr>
            <w:tcW w:w="2070" w:type="dxa"/>
          </w:tcPr>
          <w:p w:rsidR="00084DD2" w:rsidRDefault="00084DD2" w:rsidP="003F4ADF">
            <w:pPr>
              <w:pStyle w:val="Heading5"/>
              <w:spacing w:before="120"/>
              <w:rPr>
                <w:caps/>
              </w:rPr>
            </w:pPr>
            <w:r>
              <w:rPr>
                <w:caps/>
              </w:rPr>
              <w:t>TITLE</w:t>
            </w:r>
          </w:p>
        </w:tc>
        <w:tc>
          <w:tcPr>
            <w:tcW w:w="5940" w:type="dxa"/>
            <w:tcBorders>
              <w:top w:val="single" w:sz="6" w:space="0" w:color="auto"/>
              <w:bottom w:val="dotted" w:sz="4" w:space="0" w:color="auto"/>
            </w:tcBorders>
          </w:tcPr>
          <w:p w:rsidR="00084DD2" w:rsidRDefault="00084DD2" w:rsidP="00026E02">
            <w:pPr>
              <w:pStyle w:val="Heading1"/>
              <w:spacing w:before="120" w:after="0"/>
            </w:pPr>
            <w:r>
              <w:t>The first line of the chn_orders.cal file is reserved for user comments.  The comments may take up to 80 spaces. The title line is not processed by the model and may be left blank.</w:t>
            </w:r>
          </w:p>
        </w:tc>
      </w:tr>
      <w:tr w:rsidR="00084DD2" w:rsidTr="003F4ADF">
        <w:trPr>
          <w:cantSplit/>
        </w:trPr>
        <w:tc>
          <w:tcPr>
            <w:tcW w:w="2070" w:type="dxa"/>
          </w:tcPr>
          <w:p w:rsidR="00084DD2" w:rsidRDefault="00084DD2" w:rsidP="00026E02">
            <w:pPr>
              <w:pStyle w:val="Heading5"/>
              <w:spacing w:before="120"/>
              <w:rPr>
                <w:caps/>
              </w:rPr>
            </w:pPr>
            <w:r>
              <w:rPr>
                <w:caps/>
              </w:rPr>
              <w:t>M</w:t>
            </w:r>
            <w:r w:rsidR="00026E02">
              <w:rPr>
                <w:caps/>
              </w:rPr>
              <w:t>reg</w:t>
            </w:r>
          </w:p>
        </w:tc>
        <w:tc>
          <w:tcPr>
            <w:tcW w:w="5940" w:type="dxa"/>
            <w:tcBorders>
              <w:top w:val="single" w:sz="6" w:space="0" w:color="auto"/>
              <w:bottom w:val="dotted" w:sz="4" w:space="0" w:color="auto"/>
            </w:tcBorders>
          </w:tcPr>
          <w:p w:rsidR="00084DD2" w:rsidRDefault="00084DD2" w:rsidP="003F4ADF">
            <w:pPr>
              <w:pStyle w:val="Heading1"/>
              <w:spacing w:before="120" w:after="0"/>
            </w:pPr>
            <w:r>
              <w:t>Total number of stream order updates in the file</w:t>
            </w:r>
          </w:p>
        </w:tc>
      </w:tr>
      <w:tr w:rsidR="00084DD2" w:rsidTr="003F4ADF">
        <w:trPr>
          <w:cantSplit/>
        </w:trPr>
        <w:tc>
          <w:tcPr>
            <w:tcW w:w="2070" w:type="dxa"/>
          </w:tcPr>
          <w:p w:rsidR="00084DD2" w:rsidRDefault="00084DD2" w:rsidP="003F4ADF">
            <w:pPr>
              <w:pStyle w:val="Heading5"/>
              <w:spacing w:before="120"/>
              <w:rPr>
                <w:caps/>
              </w:rPr>
            </w:pPr>
            <w:r>
              <w:rPr>
                <w:caps/>
              </w:rPr>
              <w:t>NAME</w:t>
            </w:r>
          </w:p>
        </w:tc>
        <w:tc>
          <w:tcPr>
            <w:tcW w:w="5940" w:type="dxa"/>
            <w:tcBorders>
              <w:top w:val="single" w:sz="6" w:space="0" w:color="auto"/>
              <w:bottom w:val="dotted" w:sz="4" w:space="0" w:color="auto"/>
            </w:tcBorders>
          </w:tcPr>
          <w:p w:rsidR="00084DD2" w:rsidRDefault="00084DD2" w:rsidP="003F4ADF">
            <w:pPr>
              <w:pStyle w:val="Heading1"/>
              <w:spacing w:before="120" w:after="0"/>
            </w:pPr>
            <w:r>
              <w:t xml:space="preserve">Regions calibration name </w:t>
            </w:r>
          </w:p>
        </w:tc>
      </w:tr>
      <w:tr w:rsidR="00084DD2" w:rsidTr="003F4ADF">
        <w:trPr>
          <w:cantSplit/>
        </w:trPr>
        <w:tc>
          <w:tcPr>
            <w:tcW w:w="2070" w:type="dxa"/>
          </w:tcPr>
          <w:p w:rsidR="00084DD2" w:rsidRDefault="00084DD2" w:rsidP="003F4ADF">
            <w:pPr>
              <w:pStyle w:val="Heading5"/>
              <w:spacing w:before="120"/>
              <w:rPr>
                <w:caps/>
              </w:rPr>
            </w:pPr>
            <w:r>
              <w:rPr>
                <w:caps/>
              </w:rPr>
              <w:t>ORD_NUM</w:t>
            </w:r>
          </w:p>
        </w:tc>
        <w:tc>
          <w:tcPr>
            <w:tcW w:w="5940" w:type="dxa"/>
            <w:tcBorders>
              <w:top w:val="single" w:sz="6" w:space="0" w:color="auto"/>
              <w:bottom w:val="dotted" w:sz="4" w:space="0" w:color="auto"/>
            </w:tcBorders>
          </w:tcPr>
          <w:p w:rsidR="00084DD2" w:rsidRDefault="00084DD2" w:rsidP="003F4ADF">
            <w:pPr>
              <w:pStyle w:val="Heading1"/>
              <w:spacing w:before="120" w:after="0"/>
            </w:pPr>
            <w:r>
              <w:t>Total number of stream orders in following lines</w:t>
            </w:r>
          </w:p>
        </w:tc>
      </w:tr>
      <w:tr w:rsidR="00084DD2" w:rsidTr="003F4ADF">
        <w:trPr>
          <w:cantSplit/>
        </w:trPr>
        <w:tc>
          <w:tcPr>
            <w:tcW w:w="2070" w:type="dxa"/>
          </w:tcPr>
          <w:p w:rsidR="00084DD2" w:rsidRDefault="00084DD2" w:rsidP="003F4ADF">
            <w:pPr>
              <w:pStyle w:val="Heading5"/>
              <w:spacing w:before="120"/>
              <w:rPr>
                <w:caps/>
              </w:rPr>
            </w:pPr>
            <w:r>
              <w:rPr>
                <w:caps/>
              </w:rPr>
              <w:t>NSPU</w:t>
            </w:r>
          </w:p>
        </w:tc>
        <w:tc>
          <w:tcPr>
            <w:tcW w:w="5940" w:type="dxa"/>
            <w:tcBorders>
              <w:top w:val="single" w:sz="6" w:space="0" w:color="auto"/>
              <w:bottom w:val="dotted" w:sz="4" w:space="0" w:color="auto"/>
            </w:tcBorders>
          </w:tcPr>
          <w:p w:rsidR="00084DD2" w:rsidRDefault="00084DD2" w:rsidP="003F4ADF">
            <w:pPr>
              <w:pStyle w:val="Heading1"/>
              <w:spacing w:before="120" w:after="0"/>
            </w:pPr>
            <w:r>
              <w:t>The number of elements in following lines</w:t>
            </w:r>
          </w:p>
        </w:tc>
      </w:tr>
      <w:tr w:rsidR="000E2D13" w:rsidTr="003F4ADF">
        <w:trPr>
          <w:cantSplit/>
        </w:trPr>
        <w:tc>
          <w:tcPr>
            <w:tcW w:w="2070" w:type="dxa"/>
          </w:tcPr>
          <w:p w:rsidR="000E2D13" w:rsidRDefault="000E2D13" w:rsidP="003F4ADF">
            <w:pPr>
              <w:pStyle w:val="Heading5"/>
              <w:spacing w:before="120"/>
              <w:rPr>
                <w:caps/>
              </w:rPr>
            </w:pPr>
            <w:r>
              <w:rPr>
                <w:caps/>
              </w:rPr>
              <w:t>elem_cnt</w:t>
            </w:r>
          </w:p>
        </w:tc>
        <w:tc>
          <w:tcPr>
            <w:tcW w:w="5940" w:type="dxa"/>
            <w:tcBorders>
              <w:top w:val="single" w:sz="6" w:space="0" w:color="auto"/>
              <w:bottom w:val="dotted" w:sz="4" w:space="0" w:color="auto"/>
            </w:tcBorders>
          </w:tcPr>
          <w:p w:rsidR="000E2D13" w:rsidRDefault="000E2D13" w:rsidP="003F4ADF">
            <w:pPr>
              <w:pStyle w:val="Heading1"/>
              <w:spacing w:before="120" w:after="0"/>
            </w:pPr>
          </w:p>
        </w:tc>
      </w:tr>
      <w:tr w:rsidR="000E2D13" w:rsidTr="003F4ADF">
        <w:trPr>
          <w:cantSplit/>
        </w:trPr>
        <w:tc>
          <w:tcPr>
            <w:tcW w:w="2070" w:type="dxa"/>
          </w:tcPr>
          <w:p w:rsidR="000E2D13" w:rsidRDefault="000E2D13" w:rsidP="003F4ADF">
            <w:pPr>
              <w:pStyle w:val="Heading5"/>
              <w:spacing w:before="120"/>
              <w:rPr>
                <w:caps/>
              </w:rPr>
            </w:pPr>
            <w:r>
              <w:rPr>
                <w:caps/>
              </w:rPr>
              <w:t>name</w:t>
            </w:r>
          </w:p>
        </w:tc>
        <w:tc>
          <w:tcPr>
            <w:tcW w:w="5940" w:type="dxa"/>
            <w:tcBorders>
              <w:top w:val="single" w:sz="6" w:space="0" w:color="auto"/>
              <w:bottom w:val="dotted" w:sz="4" w:space="0" w:color="auto"/>
            </w:tcBorders>
          </w:tcPr>
          <w:p w:rsidR="000E2D13" w:rsidRDefault="000E2D13" w:rsidP="003F4ADF">
            <w:pPr>
              <w:pStyle w:val="Heading1"/>
              <w:spacing w:before="120" w:after="0"/>
            </w:pPr>
            <w:r>
              <w:t>Order name</w:t>
            </w:r>
          </w:p>
        </w:tc>
      </w:tr>
      <w:tr w:rsidR="00084DD2" w:rsidTr="003F4ADF">
        <w:trPr>
          <w:cantSplit/>
        </w:trPr>
        <w:tc>
          <w:tcPr>
            <w:tcW w:w="2070" w:type="dxa"/>
          </w:tcPr>
          <w:p w:rsidR="00084DD2" w:rsidRPr="00026E02" w:rsidRDefault="00084DD2" w:rsidP="003F4ADF">
            <w:pPr>
              <w:pStyle w:val="Heading5"/>
              <w:spacing w:before="120"/>
              <w:rPr>
                <w:caps/>
                <w:color w:val="FF0000"/>
              </w:rPr>
            </w:pPr>
            <w:r w:rsidRPr="00026E02">
              <w:rPr>
                <w:caps/>
                <w:color w:val="FF0000"/>
              </w:rPr>
              <w:t>chw</w:t>
            </w:r>
          </w:p>
        </w:tc>
        <w:tc>
          <w:tcPr>
            <w:tcW w:w="5940" w:type="dxa"/>
            <w:tcBorders>
              <w:top w:val="single" w:sz="6" w:space="0" w:color="auto"/>
              <w:bottom w:val="dotted" w:sz="4" w:space="0" w:color="auto"/>
            </w:tcBorders>
          </w:tcPr>
          <w:p w:rsidR="00084DD2" w:rsidRPr="00026E02" w:rsidRDefault="00084DD2" w:rsidP="000E2D13">
            <w:pPr>
              <w:pStyle w:val="Heading1"/>
              <w:spacing w:before="120" w:after="0"/>
              <w:rPr>
                <w:color w:val="FF0000"/>
              </w:rPr>
            </w:pPr>
            <w:r w:rsidRPr="00026E02">
              <w:rPr>
                <w:color w:val="FF0000"/>
              </w:rPr>
              <w:t>Channel widening (mm/yr)</w:t>
            </w:r>
            <w:r w:rsidR="00026E02">
              <w:rPr>
                <w:color w:val="FF0000"/>
              </w:rPr>
              <w:t xml:space="preserve">  </w:t>
            </w:r>
          </w:p>
        </w:tc>
      </w:tr>
      <w:tr w:rsidR="00084DD2" w:rsidTr="003F4ADF">
        <w:trPr>
          <w:cantSplit/>
        </w:trPr>
        <w:tc>
          <w:tcPr>
            <w:tcW w:w="2070" w:type="dxa"/>
          </w:tcPr>
          <w:p w:rsidR="00084DD2" w:rsidRPr="00026E02" w:rsidRDefault="00084DD2" w:rsidP="003F4ADF">
            <w:pPr>
              <w:pStyle w:val="Heading5"/>
              <w:spacing w:before="120"/>
              <w:rPr>
                <w:caps/>
                <w:color w:val="FF0000"/>
              </w:rPr>
            </w:pPr>
            <w:r w:rsidRPr="00026E02">
              <w:rPr>
                <w:caps/>
                <w:color w:val="FF0000"/>
              </w:rPr>
              <w:t>chd</w:t>
            </w:r>
          </w:p>
        </w:tc>
        <w:tc>
          <w:tcPr>
            <w:tcW w:w="5940" w:type="dxa"/>
            <w:tcBorders>
              <w:top w:val="single" w:sz="6" w:space="0" w:color="auto"/>
              <w:bottom w:val="dotted" w:sz="4" w:space="0" w:color="auto"/>
            </w:tcBorders>
          </w:tcPr>
          <w:p w:rsidR="00084DD2" w:rsidRPr="00026E02" w:rsidRDefault="00084DD2" w:rsidP="000E2D13">
            <w:pPr>
              <w:pStyle w:val="Heading1"/>
              <w:spacing w:before="120" w:after="0"/>
              <w:rPr>
                <w:color w:val="FF0000"/>
              </w:rPr>
            </w:pPr>
            <w:r w:rsidRPr="00026E02">
              <w:rPr>
                <w:color w:val="FF0000"/>
              </w:rPr>
              <w:t>Channel down cutting or accretion (mm/yr)</w:t>
            </w:r>
            <w:r w:rsidR="00026E02">
              <w:rPr>
                <w:color w:val="FF0000"/>
              </w:rPr>
              <w:t xml:space="preserve"> </w:t>
            </w:r>
          </w:p>
        </w:tc>
      </w:tr>
      <w:tr w:rsidR="000E2D13" w:rsidTr="003F4ADF">
        <w:trPr>
          <w:cantSplit/>
        </w:trPr>
        <w:tc>
          <w:tcPr>
            <w:tcW w:w="2070" w:type="dxa"/>
          </w:tcPr>
          <w:p w:rsidR="000E2D13" w:rsidRPr="00026E02" w:rsidRDefault="000E2D13" w:rsidP="003F4ADF">
            <w:pPr>
              <w:pStyle w:val="Heading5"/>
              <w:spacing w:before="120"/>
              <w:rPr>
                <w:caps/>
                <w:color w:val="FF0000"/>
              </w:rPr>
            </w:pPr>
            <w:r>
              <w:rPr>
                <w:caps/>
                <w:color w:val="FF0000"/>
              </w:rPr>
              <w:t>HC</w:t>
            </w:r>
          </w:p>
        </w:tc>
        <w:tc>
          <w:tcPr>
            <w:tcW w:w="5940" w:type="dxa"/>
            <w:tcBorders>
              <w:top w:val="single" w:sz="6" w:space="0" w:color="auto"/>
              <w:bottom w:val="dotted" w:sz="4" w:space="0" w:color="auto"/>
            </w:tcBorders>
          </w:tcPr>
          <w:p w:rsidR="000E2D13" w:rsidRPr="000E2D13" w:rsidRDefault="000E2D13" w:rsidP="000E2D13">
            <w:pPr>
              <w:pStyle w:val="Heading1"/>
              <w:spacing w:before="120" w:after="0"/>
            </w:pPr>
            <w:r>
              <w:rPr>
                <w:color w:val="FF0000"/>
              </w:rPr>
              <w:t>Head Cut advance (m/yr)</w:t>
            </w:r>
          </w:p>
        </w:tc>
      </w:tr>
      <w:tr w:rsidR="00084DD2" w:rsidTr="003F4ADF">
        <w:trPr>
          <w:cantSplit/>
        </w:trPr>
        <w:tc>
          <w:tcPr>
            <w:tcW w:w="2070" w:type="dxa"/>
          </w:tcPr>
          <w:p w:rsidR="00084DD2" w:rsidRPr="00026E02" w:rsidRDefault="00084DD2" w:rsidP="003F4ADF">
            <w:pPr>
              <w:pStyle w:val="Heading5"/>
              <w:spacing w:before="120"/>
              <w:rPr>
                <w:caps/>
                <w:color w:val="FF0000"/>
              </w:rPr>
            </w:pPr>
            <w:r w:rsidRPr="00026E02">
              <w:rPr>
                <w:caps/>
                <w:color w:val="FF0000"/>
              </w:rPr>
              <w:t>fpd</w:t>
            </w:r>
          </w:p>
        </w:tc>
        <w:tc>
          <w:tcPr>
            <w:tcW w:w="5940" w:type="dxa"/>
            <w:tcBorders>
              <w:top w:val="single" w:sz="6" w:space="0" w:color="auto"/>
              <w:bottom w:val="dotted" w:sz="4" w:space="0" w:color="auto"/>
            </w:tcBorders>
          </w:tcPr>
          <w:p w:rsidR="00084DD2" w:rsidRPr="00026E02" w:rsidRDefault="00084DD2" w:rsidP="000E2D13">
            <w:pPr>
              <w:pStyle w:val="Heading1"/>
              <w:spacing w:before="120" w:after="0"/>
              <w:rPr>
                <w:color w:val="FF0000"/>
              </w:rPr>
            </w:pPr>
            <w:r w:rsidRPr="00026E02">
              <w:rPr>
                <w:color w:val="FF0000"/>
              </w:rPr>
              <w:t>Flood plain accretion (mm/yr)</w:t>
            </w:r>
            <w:r w:rsidR="00026E02">
              <w:rPr>
                <w:color w:val="FF0000"/>
              </w:rPr>
              <w:t xml:space="preserve"> </w:t>
            </w:r>
          </w:p>
        </w:tc>
      </w:tr>
    </w:tbl>
    <w:p w:rsidR="00084DD2" w:rsidRDefault="00084DD2" w:rsidP="00084DD2">
      <w:pPr>
        <w:rPr>
          <w:b/>
          <w:sz w:val="28"/>
          <w:szCs w:val="28"/>
          <w:u w:val="single"/>
        </w:rPr>
      </w:pPr>
    </w:p>
    <w:p w:rsidR="00084DD2" w:rsidRDefault="00084DD2" w:rsidP="00084DD2">
      <w:pPr>
        <w:tabs>
          <w:tab w:val="center" w:pos="4680"/>
        </w:tabs>
        <w:jc w:val="both"/>
        <w:rPr>
          <w:b/>
          <w:smallCaps/>
          <w:sz w:val="28"/>
          <w:szCs w:val="28"/>
          <w:u w:val="single"/>
        </w:rPr>
      </w:pPr>
      <w:r>
        <w:rPr>
          <w:b/>
          <w:smallCaps/>
          <w:sz w:val="28"/>
          <w:szCs w:val="28"/>
          <w:u w:val="single"/>
        </w:rPr>
        <w:t>ch_parms.cal</w:t>
      </w:r>
    </w:p>
    <w:p w:rsidR="00084DD2" w:rsidRDefault="00084DD2" w:rsidP="00084DD2">
      <w:pPr>
        <w:rPr>
          <w:sz w:val="24"/>
          <w:szCs w:val="24"/>
        </w:rPr>
      </w:pPr>
      <w:r>
        <w:rPr>
          <w:sz w:val="24"/>
          <w:szCs w:val="24"/>
        </w:rPr>
        <w:t xml:space="preserve">The </w:t>
      </w:r>
      <w:r>
        <w:rPr>
          <w:smallCaps/>
          <w:sz w:val="24"/>
          <w:szCs w:val="24"/>
        </w:rPr>
        <w:t>ch_parms.cal</w:t>
      </w:r>
      <w:r>
        <w:rPr>
          <w:sz w:val="24"/>
          <w:szCs w:val="24"/>
        </w:rPr>
        <w:t xml:space="preserve"> file contains the input variables for the characteristics of land use parameter properties for </w:t>
      </w:r>
    </w:p>
    <w:p w:rsidR="00084DD2" w:rsidRDefault="00084DD2" w:rsidP="00084DD2">
      <w:pPr>
        <w:rPr>
          <w:sz w:val="24"/>
          <w:szCs w:val="24"/>
        </w:rPr>
      </w:pPr>
      <w:r>
        <w:rPr>
          <w:sz w:val="24"/>
          <w:szCs w:val="24"/>
        </w:rPr>
        <w:t xml:space="preserve">SWAT HRUs.  Below is a sample </w:t>
      </w:r>
      <w:r>
        <w:rPr>
          <w:smallCaps/>
          <w:sz w:val="24"/>
          <w:szCs w:val="24"/>
        </w:rPr>
        <w:t xml:space="preserve">ch_parms.cal </w:t>
      </w:r>
      <w:r w:rsidRPr="009D5112">
        <w:rPr>
          <w:sz w:val="24"/>
          <w:szCs w:val="24"/>
        </w:rPr>
        <w:t>file:</w:t>
      </w:r>
    </w:p>
    <w:p w:rsidR="00707755" w:rsidRDefault="00707755" w:rsidP="00084DD2">
      <w:pPr>
        <w:rPr>
          <w:sz w:val="24"/>
          <w:szCs w:val="24"/>
        </w:rPr>
      </w:pPr>
    </w:p>
    <w:p w:rsidR="00585987" w:rsidRPr="00585987" w:rsidRDefault="00585987" w:rsidP="00084DD2">
      <w:pPr>
        <w:rPr>
          <w:color w:val="FF0000"/>
          <w:sz w:val="24"/>
          <w:szCs w:val="24"/>
        </w:rPr>
      </w:pPr>
      <w:r w:rsidRPr="00585987">
        <w:rPr>
          <w:color w:val="FF0000"/>
          <w:sz w:val="24"/>
          <w:szCs w:val="24"/>
        </w:rPr>
        <w:t>This example is not good</w:t>
      </w:r>
      <w:r w:rsidR="004D5081">
        <w:rPr>
          <w:color w:val="FF0000"/>
          <w:sz w:val="24"/>
          <w:szCs w:val="24"/>
        </w:rPr>
        <w:t xml:space="preserve"> (didn’t know what values should be) gsm</w:t>
      </w:r>
    </w:p>
    <w:p w:rsidR="00585987" w:rsidRPr="00585987" w:rsidRDefault="00585987" w:rsidP="00585987">
      <w:pPr>
        <w:rPr>
          <w:sz w:val="16"/>
          <w:szCs w:val="16"/>
        </w:rPr>
      </w:pPr>
      <w:r w:rsidRPr="00585987">
        <w:rPr>
          <w:sz w:val="16"/>
          <w:szCs w:val="16"/>
        </w:rPr>
        <w:t>cal_parms.cal</w:t>
      </w:r>
    </w:p>
    <w:p w:rsidR="00585987" w:rsidRPr="00585987" w:rsidRDefault="00585987" w:rsidP="00585987">
      <w:pPr>
        <w:rPr>
          <w:sz w:val="16"/>
          <w:szCs w:val="16"/>
        </w:rPr>
      </w:pPr>
      <w:r w:rsidRPr="00585987">
        <w:rPr>
          <w:sz w:val="16"/>
          <w:szCs w:val="16"/>
        </w:rPr>
        <w:t xml:space="preserve">         5</w:t>
      </w:r>
    </w:p>
    <w:p w:rsidR="00585987" w:rsidRPr="00585987" w:rsidRDefault="00585987" w:rsidP="00585987">
      <w:pPr>
        <w:rPr>
          <w:sz w:val="16"/>
          <w:szCs w:val="16"/>
        </w:rPr>
      </w:pPr>
      <w:r w:rsidRPr="00585987">
        <w:rPr>
          <w:sz w:val="16"/>
          <w:szCs w:val="16"/>
        </w:rPr>
        <w:t>NAME       CH_TYP   NEG    POS   LO         UP</w:t>
      </w:r>
    </w:p>
    <w:p w:rsidR="00585987" w:rsidRPr="00585987" w:rsidRDefault="00585987" w:rsidP="00585987">
      <w:pPr>
        <w:rPr>
          <w:sz w:val="16"/>
          <w:szCs w:val="16"/>
        </w:rPr>
      </w:pPr>
      <w:r w:rsidRPr="00585987">
        <w:rPr>
          <w:sz w:val="16"/>
          <w:szCs w:val="16"/>
        </w:rPr>
        <w:t>cn2             hru         25        98                    null</w:t>
      </w:r>
    </w:p>
    <w:p w:rsidR="00585987" w:rsidRPr="00585987" w:rsidRDefault="00585987" w:rsidP="00585987">
      <w:pPr>
        <w:rPr>
          <w:sz w:val="16"/>
          <w:szCs w:val="16"/>
        </w:rPr>
      </w:pPr>
      <w:r w:rsidRPr="00585987">
        <w:rPr>
          <w:sz w:val="16"/>
          <w:szCs w:val="16"/>
        </w:rPr>
        <w:t>usle_p          hru          0         1                    null</w:t>
      </w:r>
    </w:p>
    <w:p w:rsidR="00585987" w:rsidRPr="00585987" w:rsidRDefault="00585987" w:rsidP="00585987">
      <w:pPr>
        <w:rPr>
          <w:sz w:val="16"/>
          <w:szCs w:val="16"/>
        </w:rPr>
      </w:pPr>
      <w:r w:rsidRPr="00585987">
        <w:rPr>
          <w:sz w:val="16"/>
          <w:szCs w:val="16"/>
        </w:rPr>
        <w:t>ovn             hru       0.01        30                    null</w:t>
      </w:r>
    </w:p>
    <w:p w:rsidR="00585987" w:rsidRPr="00585987" w:rsidRDefault="00585987" w:rsidP="00585987">
      <w:pPr>
        <w:rPr>
          <w:sz w:val="16"/>
          <w:szCs w:val="16"/>
        </w:rPr>
      </w:pPr>
      <w:r w:rsidRPr="00585987">
        <w:rPr>
          <w:sz w:val="16"/>
          <w:szCs w:val="16"/>
        </w:rPr>
        <w:t>elev            hru          0      5000                       m</w:t>
      </w:r>
    </w:p>
    <w:p w:rsidR="00585987" w:rsidRPr="00585987" w:rsidRDefault="00585987" w:rsidP="00585987">
      <w:pPr>
        <w:rPr>
          <w:sz w:val="16"/>
          <w:szCs w:val="16"/>
        </w:rPr>
      </w:pPr>
      <w:r w:rsidRPr="00585987">
        <w:rPr>
          <w:sz w:val="16"/>
          <w:szCs w:val="16"/>
        </w:rPr>
        <w:t>slope           hru          0         1                     m/m</w:t>
      </w:r>
    </w:p>
    <w:p w:rsidR="00585987" w:rsidRDefault="00585987" w:rsidP="00084DD2">
      <w:pPr>
        <w:rPr>
          <w:sz w:val="24"/>
          <w:szCs w:val="24"/>
        </w:rPr>
      </w:pPr>
    </w:p>
    <w:p w:rsidR="00585987" w:rsidRDefault="00585987" w:rsidP="00084DD2">
      <w:pPr>
        <w:rPr>
          <w:sz w:val="24"/>
          <w:szCs w:val="24"/>
        </w:rPr>
      </w:pPr>
    </w:p>
    <w:p w:rsidR="00585987" w:rsidRDefault="00585987" w:rsidP="00084DD2">
      <w:pPr>
        <w:rPr>
          <w:sz w:val="24"/>
          <w:szCs w:val="24"/>
        </w:rPr>
      </w:pPr>
    </w:p>
    <w:p w:rsidR="00585987" w:rsidRDefault="00585987" w:rsidP="00084DD2">
      <w:pPr>
        <w:rPr>
          <w:sz w:val="24"/>
          <w:szCs w:val="24"/>
        </w:rPr>
      </w:pPr>
    </w:p>
    <w:p w:rsidR="00585987" w:rsidRDefault="00585987" w:rsidP="00084DD2">
      <w:pPr>
        <w:rPr>
          <w:sz w:val="24"/>
          <w:szCs w:val="24"/>
        </w:rPr>
      </w:pPr>
    </w:p>
    <w:p w:rsidR="00585987" w:rsidRDefault="00585987" w:rsidP="00084DD2">
      <w:pPr>
        <w:rPr>
          <w:sz w:val="24"/>
          <w:szCs w:val="24"/>
        </w:rPr>
      </w:pPr>
    </w:p>
    <w:p w:rsidR="00585987" w:rsidRDefault="00585987" w:rsidP="00084DD2">
      <w:pPr>
        <w:rPr>
          <w:sz w:val="24"/>
          <w:szCs w:val="24"/>
        </w:rPr>
      </w:pPr>
    </w:p>
    <w:p w:rsidR="00585987" w:rsidRDefault="00585987" w:rsidP="00084DD2">
      <w:pPr>
        <w:rPr>
          <w:sz w:val="24"/>
          <w:szCs w:val="24"/>
        </w:rPr>
      </w:pPr>
    </w:p>
    <w:tbl>
      <w:tblPr>
        <w:tblW w:w="0" w:type="auto"/>
        <w:tblInd w:w="828" w:type="dxa"/>
        <w:tblLayout w:type="fixed"/>
        <w:tblLook w:val="0000" w:firstRow="0" w:lastRow="0" w:firstColumn="0" w:lastColumn="0" w:noHBand="0" w:noVBand="0"/>
      </w:tblPr>
      <w:tblGrid>
        <w:gridCol w:w="2070"/>
        <w:gridCol w:w="5940"/>
      </w:tblGrid>
      <w:tr w:rsidR="00084DD2" w:rsidTr="003F4ADF">
        <w:trPr>
          <w:cantSplit/>
        </w:trPr>
        <w:tc>
          <w:tcPr>
            <w:tcW w:w="2070" w:type="dxa"/>
            <w:tcBorders>
              <w:bottom w:val="single" w:sz="6" w:space="0" w:color="auto"/>
            </w:tcBorders>
          </w:tcPr>
          <w:p w:rsidR="00084DD2" w:rsidRDefault="00084DD2" w:rsidP="003F4ADF">
            <w:pPr>
              <w:spacing w:before="120"/>
              <w:rPr>
                <w:b/>
                <w:sz w:val="24"/>
              </w:rPr>
            </w:pPr>
          </w:p>
          <w:p w:rsidR="00084DD2" w:rsidRDefault="00084DD2" w:rsidP="003F4ADF">
            <w:pPr>
              <w:spacing w:before="120"/>
              <w:rPr>
                <w:b/>
                <w:sz w:val="24"/>
              </w:rPr>
            </w:pPr>
            <w:r>
              <w:rPr>
                <w:b/>
                <w:sz w:val="24"/>
              </w:rPr>
              <w:t>Variable name</w:t>
            </w:r>
          </w:p>
        </w:tc>
        <w:tc>
          <w:tcPr>
            <w:tcW w:w="5940" w:type="dxa"/>
            <w:tcBorders>
              <w:bottom w:val="single" w:sz="6" w:space="0" w:color="auto"/>
            </w:tcBorders>
          </w:tcPr>
          <w:p w:rsidR="00084DD2" w:rsidRDefault="00084DD2" w:rsidP="003F4ADF">
            <w:pPr>
              <w:pStyle w:val="Heading1"/>
              <w:spacing w:before="120" w:after="0"/>
              <w:jc w:val="left"/>
              <w:rPr>
                <w:b/>
              </w:rPr>
            </w:pPr>
          </w:p>
          <w:p w:rsidR="00084DD2" w:rsidRDefault="00084DD2" w:rsidP="003F4ADF">
            <w:pPr>
              <w:pStyle w:val="Heading1"/>
              <w:spacing w:before="120" w:after="0"/>
              <w:jc w:val="left"/>
              <w:rPr>
                <w:b/>
              </w:rPr>
            </w:pPr>
            <w:r>
              <w:rPr>
                <w:b/>
              </w:rPr>
              <w:t>Definition</w:t>
            </w:r>
          </w:p>
        </w:tc>
      </w:tr>
      <w:tr w:rsidR="00084DD2" w:rsidTr="003F4ADF">
        <w:trPr>
          <w:cantSplit/>
        </w:trPr>
        <w:tc>
          <w:tcPr>
            <w:tcW w:w="2070" w:type="dxa"/>
          </w:tcPr>
          <w:p w:rsidR="00084DD2" w:rsidRDefault="00585987" w:rsidP="003F4ADF">
            <w:pPr>
              <w:pStyle w:val="Heading5"/>
              <w:spacing w:before="120"/>
              <w:rPr>
                <w:caps/>
              </w:rPr>
            </w:pPr>
            <w:r>
              <w:rPr>
                <w:caps/>
              </w:rPr>
              <w:t>T</w:t>
            </w:r>
            <w:r w:rsidR="00084DD2">
              <w:rPr>
                <w:caps/>
              </w:rPr>
              <w:t>ITLE</w:t>
            </w:r>
          </w:p>
        </w:tc>
        <w:tc>
          <w:tcPr>
            <w:tcW w:w="5940" w:type="dxa"/>
            <w:tcBorders>
              <w:top w:val="single" w:sz="6" w:space="0" w:color="auto"/>
              <w:bottom w:val="dotted" w:sz="4" w:space="0" w:color="auto"/>
            </w:tcBorders>
          </w:tcPr>
          <w:p w:rsidR="00084DD2" w:rsidRDefault="00084DD2" w:rsidP="003F4ADF">
            <w:pPr>
              <w:pStyle w:val="Heading1"/>
              <w:spacing w:before="120" w:after="0"/>
            </w:pPr>
            <w:r>
              <w:t>The first line of the chan_parms.cal file is reserved for user comments.  The comments may take up to 80 spaces. The title line is not processed by the model and may be left blank.</w:t>
            </w:r>
          </w:p>
        </w:tc>
      </w:tr>
      <w:tr w:rsidR="00084DD2" w:rsidTr="003F4ADF">
        <w:trPr>
          <w:cantSplit/>
        </w:trPr>
        <w:tc>
          <w:tcPr>
            <w:tcW w:w="2070" w:type="dxa"/>
          </w:tcPr>
          <w:p w:rsidR="00084DD2" w:rsidRDefault="00084DD2" w:rsidP="002127A2">
            <w:pPr>
              <w:pStyle w:val="Heading5"/>
              <w:spacing w:before="120"/>
              <w:rPr>
                <w:caps/>
              </w:rPr>
            </w:pPr>
            <w:r>
              <w:rPr>
                <w:caps/>
              </w:rPr>
              <w:t>M</w:t>
            </w:r>
            <w:r w:rsidR="002127A2">
              <w:rPr>
                <w:caps/>
              </w:rPr>
              <w:t>chp</w:t>
            </w:r>
          </w:p>
        </w:tc>
        <w:tc>
          <w:tcPr>
            <w:tcW w:w="5940" w:type="dxa"/>
            <w:tcBorders>
              <w:top w:val="single" w:sz="6" w:space="0" w:color="auto"/>
              <w:bottom w:val="dotted" w:sz="4" w:space="0" w:color="auto"/>
            </w:tcBorders>
          </w:tcPr>
          <w:p w:rsidR="00084DD2" w:rsidRDefault="00084DD2" w:rsidP="003F4ADF">
            <w:pPr>
              <w:pStyle w:val="Heading1"/>
              <w:spacing w:before="120" w:after="0"/>
            </w:pPr>
            <w:r>
              <w:t>Total number of stream order updates in the file</w:t>
            </w:r>
          </w:p>
        </w:tc>
      </w:tr>
      <w:tr w:rsidR="002127A2" w:rsidTr="003F4ADF">
        <w:trPr>
          <w:cantSplit/>
        </w:trPr>
        <w:tc>
          <w:tcPr>
            <w:tcW w:w="2070" w:type="dxa"/>
          </w:tcPr>
          <w:p w:rsidR="002127A2" w:rsidRDefault="002127A2" w:rsidP="002127A2">
            <w:pPr>
              <w:pStyle w:val="Heading5"/>
              <w:spacing w:before="120"/>
              <w:rPr>
                <w:caps/>
              </w:rPr>
            </w:pPr>
            <w:r>
              <w:rPr>
                <w:caps/>
              </w:rPr>
              <w:t>HEADER</w:t>
            </w:r>
          </w:p>
        </w:tc>
        <w:tc>
          <w:tcPr>
            <w:tcW w:w="5940" w:type="dxa"/>
            <w:tcBorders>
              <w:top w:val="single" w:sz="6" w:space="0" w:color="auto"/>
              <w:bottom w:val="dotted" w:sz="4" w:space="0" w:color="auto"/>
            </w:tcBorders>
          </w:tcPr>
          <w:p w:rsidR="002127A2" w:rsidRDefault="002127A2" w:rsidP="003F4ADF">
            <w:pPr>
              <w:pStyle w:val="Heading1"/>
              <w:spacing w:before="120" w:after="0"/>
            </w:pPr>
          </w:p>
        </w:tc>
      </w:tr>
      <w:tr w:rsidR="00084DD2" w:rsidTr="003F4ADF">
        <w:trPr>
          <w:cantSplit/>
        </w:trPr>
        <w:tc>
          <w:tcPr>
            <w:tcW w:w="2070" w:type="dxa"/>
          </w:tcPr>
          <w:p w:rsidR="00084DD2" w:rsidRDefault="00084DD2" w:rsidP="003F4ADF">
            <w:pPr>
              <w:pStyle w:val="Heading5"/>
              <w:spacing w:before="120"/>
              <w:rPr>
                <w:caps/>
              </w:rPr>
            </w:pPr>
            <w:r>
              <w:rPr>
                <w:caps/>
              </w:rPr>
              <w:t>NAME</w:t>
            </w:r>
          </w:p>
        </w:tc>
        <w:tc>
          <w:tcPr>
            <w:tcW w:w="5940" w:type="dxa"/>
            <w:tcBorders>
              <w:top w:val="single" w:sz="6" w:space="0" w:color="auto"/>
              <w:bottom w:val="dotted" w:sz="4" w:space="0" w:color="auto"/>
            </w:tcBorders>
          </w:tcPr>
          <w:p w:rsidR="00084DD2" w:rsidRDefault="00084DD2" w:rsidP="003F4ADF">
            <w:pPr>
              <w:pStyle w:val="Heading1"/>
              <w:spacing w:before="120" w:after="0"/>
            </w:pPr>
            <w:r>
              <w:t xml:space="preserve">Regions calibration name </w:t>
            </w:r>
          </w:p>
        </w:tc>
      </w:tr>
      <w:tr w:rsidR="002127A2" w:rsidTr="003F4ADF">
        <w:trPr>
          <w:cantSplit/>
        </w:trPr>
        <w:tc>
          <w:tcPr>
            <w:tcW w:w="2070" w:type="dxa"/>
          </w:tcPr>
          <w:p w:rsidR="002127A2" w:rsidRDefault="002127A2" w:rsidP="003F4ADF">
            <w:pPr>
              <w:pStyle w:val="Heading5"/>
              <w:spacing w:before="120"/>
              <w:rPr>
                <w:caps/>
              </w:rPr>
            </w:pPr>
            <w:r>
              <w:rPr>
                <w:caps/>
              </w:rPr>
              <w:t>CH_TYP</w:t>
            </w:r>
          </w:p>
        </w:tc>
        <w:tc>
          <w:tcPr>
            <w:tcW w:w="5940" w:type="dxa"/>
            <w:tcBorders>
              <w:top w:val="single" w:sz="6" w:space="0" w:color="auto"/>
              <w:bottom w:val="dotted" w:sz="4" w:space="0" w:color="auto"/>
            </w:tcBorders>
          </w:tcPr>
          <w:p w:rsidR="002127A2" w:rsidRDefault="002127A2" w:rsidP="003F4ADF">
            <w:pPr>
              <w:pStyle w:val="Heading1"/>
              <w:spacing w:before="120" w:after="0"/>
            </w:pPr>
          </w:p>
        </w:tc>
      </w:tr>
      <w:tr w:rsidR="00084DD2" w:rsidTr="003F4ADF">
        <w:trPr>
          <w:cantSplit/>
        </w:trPr>
        <w:tc>
          <w:tcPr>
            <w:tcW w:w="2070" w:type="dxa"/>
          </w:tcPr>
          <w:p w:rsidR="00084DD2" w:rsidRDefault="002127A2" w:rsidP="003F4ADF">
            <w:pPr>
              <w:pStyle w:val="Heading5"/>
              <w:spacing w:before="120"/>
              <w:rPr>
                <w:caps/>
              </w:rPr>
            </w:pPr>
            <w:r>
              <w:rPr>
                <w:caps/>
              </w:rPr>
              <w:t>NEG</w:t>
            </w:r>
          </w:p>
        </w:tc>
        <w:tc>
          <w:tcPr>
            <w:tcW w:w="5940" w:type="dxa"/>
            <w:tcBorders>
              <w:top w:val="single" w:sz="6" w:space="0" w:color="auto"/>
              <w:bottom w:val="dotted" w:sz="4" w:space="0" w:color="auto"/>
            </w:tcBorders>
          </w:tcPr>
          <w:p w:rsidR="00084DD2" w:rsidRDefault="00084DD2" w:rsidP="003F4ADF">
            <w:pPr>
              <w:pStyle w:val="Heading1"/>
              <w:spacing w:before="120" w:after="0"/>
            </w:pPr>
          </w:p>
        </w:tc>
      </w:tr>
      <w:tr w:rsidR="00084DD2" w:rsidTr="003F4ADF">
        <w:trPr>
          <w:cantSplit/>
        </w:trPr>
        <w:tc>
          <w:tcPr>
            <w:tcW w:w="2070" w:type="dxa"/>
          </w:tcPr>
          <w:p w:rsidR="00084DD2" w:rsidRDefault="002127A2" w:rsidP="003F4ADF">
            <w:pPr>
              <w:pStyle w:val="Heading5"/>
              <w:spacing w:before="120"/>
              <w:rPr>
                <w:caps/>
              </w:rPr>
            </w:pPr>
            <w:r>
              <w:rPr>
                <w:caps/>
              </w:rPr>
              <w:t>POS</w:t>
            </w:r>
          </w:p>
        </w:tc>
        <w:tc>
          <w:tcPr>
            <w:tcW w:w="5940" w:type="dxa"/>
            <w:tcBorders>
              <w:top w:val="single" w:sz="6" w:space="0" w:color="auto"/>
              <w:bottom w:val="dotted" w:sz="4" w:space="0" w:color="auto"/>
            </w:tcBorders>
          </w:tcPr>
          <w:p w:rsidR="00084DD2" w:rsidRDefault="00084DD2" w:rsidP="003F4ADF">
            <w:pPr>
              <w:pStyle w:val="Heading1"/>
              <w:spacing w:before="120" w:after="0"/>
            </w:pPr>
          </w:p>
        </w:tc>
      </w:tr>
      <w:tr w:rsidR="00084DD2" w:rsidTr="003F4ADF">
        <w:trPr>
          <w:cantSplit/>
        </w:trPr>
        <w:tc>
          <w:tcPr>
            <w:tcW w:w="2070" w:type="dxa"/>
          </w:tcPr>
          <w:p w:rsidR="00084DD2" w:rsidRDefault="002127A2" w:rsidP="003F4ADF">
            <w:pPr>
              <w:pStyle w:val="Heading5"/>
              <w:spacing w:before="120"/>
              <w:rPr>
                <w:caps/>
              </w:rPr>
            </w:pPr>
            <w:r>
              <w:rPr>
                <w:caps/>
              </w:rPr>
              <w:t>LO</w:t>
            </w:r>
          </w:p>
        </w:tc>
        <w:tc>
          <w:tcPr>
            <w:tcW w:w="5940" w:type="dxa"/>
            <w:tcBorders>
              <w:top w:val="single" w:sz="6" w:space="0" w:color="auto"/>
              <w:bottom w:val="dotted" w:sz="4" w:space="0" w:color="auto"/>
            </w:tcBorders>
          </w:tcPr>
          <w:p w:rsidR="00084DD2" w:rsidRDefault="00084DD2" w:rsidP="003F4ADF">
            <w:pPr>
              <w:pStyle w:val="Heading1"/>
              <w:spacing w:before="120" w:after="0"/>
            </w:pPr>
          </w:p>
        </w:tc>
      </w:tr>
      <w:tr w:rsidR="00084DD2" w:rsidTr="003F4ADF">
        <w:trPr>
          <w:cantSplit/>
        </w:trPr>
        <w:tc>
          <w:tcPr>
            <w:tcW w:w="2070" w:type="dxa"/>
          </w:tcPr>
          <w:p w:rsidR="00084DD2" w:rsidRDefault="002127A2" w:rsidP="003F4ADF">
            <w:pPr>
              <w:pStyle w:val="Heading5"/>
              <w:spacing w:before="120"/>
              <w:rPr>
                <w:caps/>
              </w:rPr>
            </w:pPr>
            <w:r>
              <w:rPr>
                <w:caps/>
              </w:rPr>
              <w:t>UP</w:t>
            </w:r>
          </w:p>
        </w:tc>
        <w:tc>
          <w:tcPr>
            <w:tcW w:w="5940" w:type="dxa"/>
            <w:tcBorders>
              <w:top w:val="single" w:sz="6" w:space="0" w:color="auto"/>
              <w:bottom w:val="dotted" w:sz="4" w:space="0" w:color="auto"/>
            </w:tcBorders>
          </w:tcPr>
          <w:p w:rsidR="00084DD2" w:rsidRDefault="00084DD2" w:rsidP="003F4ADF">
            <w:pPr>
              <w:pStyle w:val="Heading1"/>
              <w:spacing w:before="120" w:after="0"/>
            </w:pPr>
          </w:p>
        </w:tc>
      </w:tr>
    </w:tbl>
    <w:p w:rsidR="00084DD2" w:rsidRDefault="00084DD2" w:rsidP="00084DD2">
      <w:pPr>
        <w:rPr>
          <w:b/>
          <w:sz w:val="28"/>
          <w:szCs w:val="28"/>
          <w:u w:val="single"/>
        </w:rPr>
      </w:pPr>
    </w:p>
    <w:p w:rsidR="00084DD2" w:rsidRDefault="00084DD2" w:rsidP="00084DD2">
      <w:pPr>
        <w:rPr>
          <w:b/>
          <w:sz w:val="28"/>
          <w:szCs w:val="28"/>
          <w:u w:val="single"/>
        </w:rPr>
      </w:pPr>
    </w:p>
    <w:p w:rsidR="00084DD2" w:rsidRDefault="00084DD2" w:rsidP="00084DD2">
      <w:pPr>
        <w:rPr>
          <w:sz w:val="28"/>
          <w:szCs w:val="28"/>
        </w:rPr>
      </w:pPr>
      <w:r>
        <w:rPr>
          <w:b/>
          <w:sz w:val="28"/>
          <w:szCs w:val="28"/>
          <w:u w:val="single"/>
        </w:rPr>
        <w:t>INIT</w:t>
      </w:r>
      <w:r>
        <w:rPr>
          <w:b/>
          <w:sz w:val="28"/>
          <w:szCs w:val="28"/>
        </w:rPr>
        <w:t xml:space="preserve"> – </w:t>
      </w:r>
      <w:r>
        <w:rPr>
          <w:sz w:val="28"/>
          <w:szCs w:val="28"/>
        </w:rPr>
        <w:t>The initial files includes initialization data for pesticide and plants.</w:t>
      </w:r>
    </w:p>
    <w:p w:rsidR="00084DD2" w:rsidRPr="00C9260F" w:rsidRDefault="00084DD2" w:rsidP="00084DD2">
      <w:r>
        <w:rPr>
          <w:sz w:val="28"/>
          <w:szCs w:val="28"/>
        </w:rPr>
        <w:t xml:space="preserve">  </w:t>
      </w:r>
    </w:p>
    <w:p w:rsidR="00084DD2" w:rsidRDefault="00084DD2" w:rsidP="00084DD2">
      <w:pPr>
        <w:tabs>
          <w:tab w:val="center" w:pos="4680"/>
        </w:tabs>
        <w:jc w:val="both"/>
        <w:rPr>
          <w:b/>
          <w:smallCaps/>
          <w:sz w:val="28"/>
          <w:szCs w:val="28"/>
          <w:u w:val="single"/>
        </w:rPr>
      </w:pPr>
      <w:r>
        <w:rPr>
          <w:b/>
          <w:smallCaps/>
          <w:sz w:val="28"/>
          <w:szCs w:val="28"/>
          <w:u w:val="single"/>
        </w:rPr>
        <w:t>initial.pst</w:t>
      </w:r>
    </w:p>
    <w:p w:rsidR="00084DD2" w:rsidRDefault="00084DD2" w:rsidP="00084DD2">
      <w:pPr>
        <w:rPr>
          <w:sz w:val="24"/>
          <w:szCs w:val="24"/>
        </w:rPr>
      </w:pPr>
      <w:r>
        <w:rPr>
          <w:sz w:val="24"/>
          <w:szCs w:val="24"/>
        </w:rPr>
        <w:t xml:space="preserve">The </w:t>
      </w:r>
      <w:r>
        <w:rPr>
          <w:smallCaps/>
          <w:sz w:val="24"/>
          <w:szCs w:val="24"/>
        </w:rPr>
        <w:t>initial.pst</w:t>
      </w:r>
      <w:r>
        <w:rPr>
          <w:sz w:val="24"/>
          <w:szCs w:val="24"/>
        </w:rPr>
        <w:t xml:space="preserve"> file contains the input variables for the characteristics of the pesticide properties.  Below is a sample </w:t>
      </w:r>
      <w:r>
        <w:rPr>
          <w:smallCaps/>
          <w:sz w:val="24"/>
          <w:szCs w:val="24"/>
        </w:rPr>
        <w:t xml:space="preserve">initial.pst </w:t>
      </w:r>
      <w:r w:rsidRPr="009D5112">
        <w:rPr>
          <w:sz w:val="24"/>
          <w:szCs w:val="24"/>
        </w:rPr>
        <w:t>file:</w:t>
      </w:r>
    </w:p>
    <w:p w:rsidR="00707755" w:rsidRDefault="00707755" w:rsidP="00084DD2">
      <w:pPr>
        <w:rPr>
          <w:sz w:val="24"/>
          <w:szCs w:val="24"/>
        </w:rPr>
      </w:pPr>
    </w:p>
    <w:p w:rsidR="00084DD2" w:rsidRDefault="000865D2" w:rsidP="00084DD2">
      <w:pPr>
        <w:rPr>
          <w:sz w:val="24"/>
          <w:szCs w:val="24"/>
        </w:rPr>
      </w:pPr>
      <w:r>
        <w:rPr>
          <w:noProof/>
          <w:sz w:val="24"/>
          <w:szCs w:val="24"/>
        </w:rPr>
        <mc:AlternateContent>
          <mc:Choice Requires="wpc">
            <w:drawing>
              <wp:inline distT="0" distB="0" distL="0" distR="0" wp14:anchorId="7F88EEC8" wp14:editId="433D669E">
                <wp:extent cx="5216945" cy="1371600"/>
                <wp:effectExtent l="0" t="0" r="0" b="0"/>
                <wp:docPr id="1023" name="Canvas 102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Rectangle 187"/>
                        <wps:cNvSpPr>
                          <a:spLocks noChangeArrowheads="1"/>
                        </wps:cNvSpPr>
                        <wps:spPr bwMode="auto">
                          <a:xfrm>
                            <a:off x="25400" y="12700"/>
                            <a:ext cx="43053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8"/>
                                  <w:szCs w:val="18"/>
                                </w:rPr>
                                <w:t>initial.pst</w:t>
                              </w:r>
                            </w:p>
                          </w:txbxContent>
                        </wps:txbx>
                        <wps:bodyPr rot="0" vert="horz" wrap="none" lIns="0" tIns="0" rIns="0" bIns="0" anchor="t" anchorCtr="0">
                          <a:spAutoFit/>
                        </wps:bodyPr>
                      </wps:wsp>
                      <wps:wsp>
                        <wps:cNvPr id="950" name="Rectangle 188"/>
                        <wps:cNvSpPr>
                          <a:spLocks noChangeArrowheads="1"/>
                        </wps:cNvSpPr>
                        <wps:spPr bwMode="auto">
                          <a:xfrm>
                            <a:off x="535940" y="12700"/>
                            <a:ext cx="2603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8"/>
                                  <w:szCs w:val="18"/>
                                </w:rPr>
                                <w:t xml:space="preserve"> </w:t>
                              </w:r>
                            </w:p>
                          </w:txbxContent>
                        </wps:txbx>
                        <wps:bodyPr rot="0" vert="horz" wrap="none" lIns="0" tIns="0" rIns="0" bIns="0" anchor="t" anchorCtr="0">
                          <a:spAutoFit/>
                        </wps:bodyPr>
                      </wps:wsp>
                      <wps:wsp>
                        <wps:cNvPr id="951" name="Rectangle 189"/>
                        <wps:cNvSpPr>
                          <a:spLocks noChangeArrowheads="1"/>
                        </wps:cNvSpPr>
                        <wps:spPr bwMode="auto">
                          <a:xfrm>
                            <a:off x="1047115" y="12700"/>
                            <a:ext cx="2603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8"/>
                                  <w:szCs w:val="18"/>
                                </w:rPr>
                                <w:t xml:space="preserve"> </w:t>
                              </w:r>
                            </w:p>
                          </w:txbxContent>
                        </wps:txbx>
                        <wps:bodyPr rot="0" vert="horz" wrap="none" lIns="0" tIns="0" rIns="0" bIns="0" anchor="t" anchorCtr="0">
                          <a:spAutoFit/>
                        </wps:bodyPr>
                      </wps:wsp>
                      <wps:wsp>
                        <wps:cNvPr id="952" name="Rectangle 190"/>
                        <wps:cNvSpPr>
                          <a:spLocks noChangeArrowheads="1"/>
                        </wps:cNvSpPr>
                        <wps:spPr bwMode="auto">
                          <a:xfrm>
                            <a:off x="32805" y="172720"/>
                            <a:ext cx="30734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8"/>
                                  <w:szCs w:val="18"/>
                                </w:rPr>
                                <w:t>NUMB</w:t>
                              </w:r>
                            </w:p>
                          </w:txbxContent>
                        </wps:txbx>
                        <wps:bodyPr rot="0" vert="horz" wrap="none" lIns="0" tIns="0" rIns="0" bIns="0" anchor="t" anchorCtr="0">
                          <a:spAutoFit/>
                        </wps:bodyPr>
                      </wps:wsp>
                      <wps:wsp>
                        <wps:cNvPr id="953" name="Rectangle 191"/>
                        <wps:cNvSpPr>
                          <a:spLocks noChangeArrowheads="1"/>
                        </wps:cNvSpPr>
                        <wps:spPr bwMode="auto">
                          <a:xfrm>
                            <a:off x="708660" y="165100"/>
                            <a:ext cx="29400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8"/>
                                  <w:szCs w:val="18"/>
                                </w:rPr>
                                <w:t>NAME</w:t>
                              </w:r>
                            </w:p>
                          </w:txbxContent>
                        </wps:txbx>
                        <wps:bodyPr rot="0" vert="horz" wrap="none" lIns="0" tIns="0" rIns="0" bIns="0" anchor="t" anchorCtr="0">
                          <a:spAutoFit/>
                        </wps:bodyPr>
                      </wps:wsp>
                      <wps:wsp>
                        <wps:cNvPr id="954" name="Rectangle 192"/>
                        <wps:cNvSpPr>
                          <a:spLocks noChangeArrowheads="1"/>
                        </wps:cNvSpPr>
                        <wps:spPr bwMode="auto">
                          <a:xfrm>
                            <a:off x="1263650" y="165100"/>
                            <a:ext cx="24511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8"/>
                                  <w:szCs w:val="18"/>
                                </w:rPr>
                                <w:t>NUM</w:t>
                              </w:r>
                            </w:p>
                          </w:txbxContent>
                        </wps:txbx>
                        <wps:bodyPr rot="0" vert="horz" wrap="none" lIns="0" tIns="0" rIns="0" bIns="0" anchor="t" anchorCtr="0">
                          <a:spAutoFit/>
                        </wps:bodyPr>
                      </wps:wsp>
                      <wps:wsp>
                        <wps:cNvPr id="955" name="Rectangle 193"/>
                        <wps:cNvSpPr>
                          <a:spLocks noChangeArrowheads="1"/>
                        </wps:cNvSpPr>
                        <wps:spPr bwMode="auto">
                          <a:xfrm>
                            <a:off x="1997710" y="165100"/>
                            <a:ext cx="2603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8"/>
                                  <w:szCs w:val="18"/>
                                </w:rPr>
                                <w:t xml:space="preserve"> </w:t>
                              </w:r>
                            </w:p>
                          </w:txbxContent>
                        </wps:txbx>
                        <wps:bodyPr rot="0" vert="horz" wrap="none" lIns="0" tIns="0" rIns="0" bIns="0" anchor="t" anchorCtr="0">
                          <a:spAutoFit/>
                        </wps:bodyPr>
                      </wps:wsp>
                      <wps:wsp>
                        <wps:cNvPr id="956" name="Rectangle 194"/>
                        <wps:cNvSpPr>
                          <a:spLocks noChangeArrowheads="1"/>
                        </wps:cNvSpPr>
                        <wps:spPr bwMode="auto">
                          <a:xfrm>
                            <a:off x="2240280" y="165100"/>
                            <a:ext cx="29400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8"/>
                                  <w:szCs w:val="18"/>
                                </w:rPr>
                                <w:t>NAME</w:t>
                              </w:r>
                            </w:p>
                          </w:txbxContent>
                        </wps:txbx>
                        <wps:bodyPr rot="0" vert="horz" wrap="none" lIns="0" tIns="0" rIns="0" bIns="0" anchor="t" anchorCtr="0">
                          <a:spAutoFit/>
                        </wps:bodyPr>
                      </wps:wsp>
                      <wps:wsp>
                        <wps:cNvPr id="958" name="Rectangle 196"/>
                        <wps:cNvSpPr>
                          <a:spLocks noChangeArrowheads="1"/>
                        </wps:cNvSpPr>
                        <wps:spPr bwMode="auto">
                          <a:xfrm>
                            <a:off x="2879090" y="172720"/>
                            <a:ext cx="16319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8"/>
                                  <w:szCs w:val="18"/>
                                </w:rPr>
                                <w:t>PLT</w:t>
                              </w:r>
                            </w:p>
                          </w:txbxContent>
                        </wps:txbx>
                        <wps:bodyPr rot="0" vert="horz" wrap="none" lIns="0" tIns="0" rIns="0" bIns="0" anchor="t" anchorCtr="0">
                          <a:spAutoFit/>
                        </wps:bodyPr>
                      </wps:wsp>
                      <wps:wsp>
                        <wps:cNvPr id="959" name="Rectangle 197"/>
                        <wps:cNvSpPr>
                          <a:spLocks noChangeArrowheads="1"/>
                        </wps:cNvSpPr>
                        <wps:spPr bwMode="auto">
                          <a:xfrm>
                            <a:off x="3284220" y="172720"/>
                            <a:ext cx="20510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8"/>
                                  <w:szCs w:val="18"/>
                                </w:rPr>
                                <w:t>SOIL</w:t>
                              </w:r>
                            </w:p>
                          </w:txbxContent>
                        </wps:txbx>
                        <wps:bodyPr rot="0" vert="horz" wrap="none" lIns="0" tIns="0" rIns="0" bIns="0" anchor="t" anchorCtr="0">
                          <a:spAutoFit/>
                        </wps:bodyPr>
                      </wps:wsp>
                      <wps:wsp>
                        <wps:cNvPr id="34" name="Rectangle 198"/>
                        <wps:cNvSpPr>
                          <a:spLocks noChangeArrowheads="1"/>
                        </wps:cNvSpPr>
                        <wps:spPr bwMode="auto">
                          <a:xfrm>
                            <a:off x="3830320" y="182880"/>
                            <a:ext cx="19177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8"/>
                                  <w:szCs w:val="18"/>
                                </w:rPr>
                                <w:t>ENR</w:t>
                              </w:r>
                            </w:p>
                          </w:txbxContent>
                        </wps:txbx>
                        <wps:bodyPr rot="0" vert="horz" wrap="none" lIns="0" tIns="0" rIns="0" bIns="0" anchor="t" anchorCtr="0">
                          <a:noAutofit/>
                        </wps:bodyPr>
                      </wps:wsp>
                      <wps:wsp>
                        <wps:cNvPr id="55" name="Rectangle 199"/>
                        <wps:cNvSpPr>
                          <a:spLocks noChangeArrowheads="1"/>
                        </wps:cNvSpPr>
                        <wps:spPr bwMode="auto">
                          <a:xfrm>
                            <a:off x="25400" y="318135"/>
                            <a:ext cx="5842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8"/>
                                  <w:szCs w:val="18"/>
                                </w:rPr>
                                <w:t>1</w:t>
                              </w:r>
                            </w:p>
                          </w:txbxContent>
                        </wps:txbx>
                        <wps:bodyPr rot="0" vert="horz" wrap="none" lIns="0" tIns="0" rIns="0" bIns="0" anchor="t" anchorCtr="0">
                          <a:spAutoFit/>
                        </wps:bodyPr>
                      </wps:wsp>
                      <wps:wsp>
                        <wps:cNvPr id="960" name="Rectangle 200"/>
                        <wps:cNvSpPr>
                          <a:spLocks noChangeArrowheads="1"/>
                        </wps:cNvSpPr>
                        <wps:spPr bwMode="auto">
                          <a:xfrm>
                            <a:off x="535940" y="318135"/>
                            <a:ext cx="45275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8"/>
                                  <w:szCs w:val="18"/>
                                </w:rPr>
                                <w:t>Example1</w:t>
                              </w:r>
                            </w:p>
                          </w:txbxContent>
                        </wps:txbx>
                        <wps:bodyPr rot="0" vert="horz" wrap="none" lIns="0" tIns="0" rIns="0" bIns="0" anchor="t" anchorCtr="0">
                          <a:spAutoFit/>
                        </wps:bodyPr>
                      </wps:wsp>
                      <wps:wsp>
                        <wps:cNvPr id="961" name="Rectangle 201"/>
                        <wps:cNvSpPr>
                          <a:spLocks noChangeArrowheads="1"/>
                        </wps:cNvSpPr>
                        <wps:spPr bwMode="auto">
                          <a:xfrm>
                            <a:off x="1455420" y="318135"/>
                            <a:ext cx="5842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8"/>
                                  <w:szCs w:val="18"/>
                                </w:rPr>
                                <w:t>3</w:t>
                              </w:r>
                            </w:p>
                          </w:txbxContent>
                        </wps:txbx>
                        <wps:bodyPr rot="0" vert="horz" wrap="none" lIns="0" tIns="0" rIns="0" bIns="0" anchor="t" anchorCtr="0">
                          <a:spAutoFit/>
                        </wps:bodyPr>
                      </wps:wsp>
                      <wps:wsp>
                        <wps:cNvPr id="962" name="Rectangle 202"/>
                        <wps:cNvSpPr>
                          <a:spLocks noChangeArrowheads="1"/>
                        </wps:cNvSpPr>
                        <wps:spPr bwMode="auto">
                          <a:xfrm>
                            <a:off x="2068195" y="470535"/>
                            <a:ext cx="37655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8"/>
                                  <w:szCs w:val="18"/>
                                </w:rPr>
                                <w:t xml:space="preserve">atrazine           </w:t>
                              </w:r>
                            </w:p>
                          </w:txbxContent>
                        </wps:txbx>
                        <wps:bodyPr rot="0" vert="horz" wrap="none" lIns="0" tIns="0" rIns="0" bIns="0" anchor="t" anchorCtr="0">
                          <a:spAutoFit/>
                        </wps:bodyPr>
                      </wps:wsp>
                      <wps:wsp>
                        <wps:cNvPr id="963" name="Rectangle 203"/>
                        <wps:cNvSpPr>
                          <a:spLocks noChangeArrowheads="1"/>
                        </wps:cNvSpPr>
                        <wps:spPr bwMode="auto">
                          <a:xfrm>
                            <a:off x="2987675" y="470535"/>
                            <a:ext cx="5778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txbxContent>
                        </wps:txbx>
                        <wps:bodyPr rot="0" vert="horz" wrap="none" lIns="0" tIns="0" rIns="0" bIns="0" anchor="t" anchorCtr="0">
                          <a:spAutoFit/>
                        </wps:bodyPr>
                      </wps:wsp>
                      <wps:wsp>
                        <wps:cNvPr id="965" name="Rectangle 205"/>
                        <wps:cNvSpPr>
                          <a:spLocks noChangeArrowheads="1"/>
                        </wps:cNvSpPr>
                        <wps:spPr bwMode="auto">
                          <a:xfrm>
                            <a:off x="3362960" y="478155"/>
                            <a:ext cx="14478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8"/>
                                  <w:szCs w:val="18"/>
                                </w:rPr>
                                <w:t>0.5</w:t>
                              </w:r>
                            </w:p>
                          </w:txbxContent>
                        </wps:txbx>
                        <wps:bodyPr rot="0" vert="horz" wrap="none" lIns="0" tIns="0" rIns="0" bIns="0" anchor="t" anchorCtr="0">
                          <a:spAutoFit/>
                        </wps:bodyPr>
                      </wps:wsp>
                      <wps:wsp>
                        <wps:cNvPr id="966" name="Rectangle 206"/>
                        <wps:cNvSpPr>
                          <a:spLocks noChangeArrowheads="1"/>
                        </wps:cNvSpPr>
                        <wps:spPr bwMode="auto">
                          <a:xfrm>
                            <a:off x="2775730" y="607695"/>
                            <a:ext cx="14478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8"/>
                                  <w:szCs w:val="18"/>
                                </w:rPr>
                                <w:t>0.0</w:t>
                              </w:r>
                            </w:p>
                          </w:txbxContent>
                        </wps:txbx>
                        <wps:bodyPr rot="0" vert="horz" wrap="none" lIns="0" tIns="0" rIns="0" bIns="0" anchor="t" anchorCtr="0">
                          <a:spAutoFit/>
                        </wps:bodyPr>
                      </wps:wsp>
                      <wps:wsp>
                        <wps:cNvPr id="967" name="Rectangle 207"/>
                        <wps:cNvSpPr>
                          <a:spLocks noChangeArrowheads="1"/>
                        </wps:cNvSpPr>
                        <wps:spPr bwMode="auto">
                          <a:xfrm>
                            <a:off x="2068195" y="622935"/>
                            <a:ext cx="20129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8"/>
                                  <w:szCs w:val="18"/>
                                </w:rPr>
                                <w:t xml:space="preserve">dual            </w:t>
                              </w:r>
                            </w:p>
                          </w:txbxContent>
                        </wps:txbx>
                        <wps:bodyPr rot="0" vert="horz" wrap="none" lIns="0" tIns="0" rIns="0" bIns="0" anchor="t" anchorCtr="0">
                          <a:spAutoFit/>
                        </wps:bodyPr>
                      </wps:wsp>
                      <wps:wsp>
                        <wps:cNvPr id="968" name="Rectangle 208"/>
                        <wps:cNvSpPr>
                          <a:spLocks noChangeArrowheads="1"/>
                        </wps:cNvSpPr>
                        <wps:spPr bwMode="auto">
                          <a:xfrm>
                            <a:off x="2987675" y="622935"/>
                            <a:ext cx="5778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txbxContent>
                        </wps:txbx>
                        <wps:bodyPr rot="0" vert="horz" wrap="none" lIns="0" tIns="0" rIns="0" bIns="0" anchor="t" anchorCtr="0">
                          <a:spAutoFit/>
                        </wps:bodyPr>
                      </wps:wsp>
                      <wps:wsp>
                        <wps:cNvPr id="970" name="Rectangle 210"/>
                        <wps:cNvSpPr>
                          <a:spLocks noChangeArrowheads="1"/>
                        </wps:cNvSpPr>
                        <wps:spPr bwMode="auto">
                          <a:xfrm>
                            <a:off x="3362960" y="615315"/>
                            <a:ext cx="14478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8"/>
                                  <w:szCs w:val="18"/>
                                </w:rPr>
                                <w:t>0.2</w:t>
                              </w:r>
                            </w:p>
                          </w:txbxContent>
                        </wps:txbx>
                        <wps:bodyPr rot="0" vert="horz" wrap="none" lIns="0" tIns="0" rIns="0" bIns="0" anchor="t" anchorCtr="0">
                          <a:spAutoFit/>
                        </wps:bodyPr>
                      </wps:wsp>
                      <wps:wsp>
                        <wps:cNvPr id="971" name="Rectangle 211"/>
                        <wps:cNvSpPr>
                          <a:spLocks noChangeArrowheads="1"/>
                        </wps:cNvSpPr>
                        <wps:spPr bwMode="auto">
                          <a:xfrm>
                            <a:off x="3934460" y="615315"/>
                            <a:ext cx="14478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8"/>
                                  <w:szCs w:val="18"/>
                                </w:rPr>
                                <w:t>2.0</w:t>
                              </w:r>
                            </w:p>
                          </w:txbxContent>
                        </wps:txbx>
                        <wps:bodyPr rot="0" vert="horz" wrap="none" lIns="0" tIns="0" rIns="0" bIns="0" anchor="t" anchorCtr="0">
                          <a:spAutoFit/>
                        </wps:bodyPr>
                      </wps:wsp>
                      <wps:wsp>
                        <wps:cNvPr id="972" name="Rectangle 212"/>
                        <wps:cNvSpPr>
                          <a:spLocks noChangeArrowheads="1"/>
                        </wps:cNvSpPr>
                        <wps:spPr bwMode="auto">
                          <a:xfrm>
                            <a:off x="2068195" y="775335"/>
                            <a:ext cx="29464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8"/>
                                  <w:szCs w:val="18"/>
                                </w:rPr>
                                <w:t xml:space="preserve">aatrex         </w:t>
                              </w:r>
                            </w:p>
                          </w:txbxContent>
                        </wps:txbx>
                        <wps:bodyPr rot="0" vert="horz" wrap="none" lIns="0" tIns="0" rIns="0" bIns="0" anchor="t" anchorCtr="0">
                          <a:spAutoFit/>
                        </wps:bodyPr>
                      </wps:wsp>
                      <wps:wsp>
                        <wps:cNvPr id="975" name="Rectangle 215"/>
                        <wps:cNvSpPr>
                          <a:spLocks noChangeArrowheads="1"/>
                        </wps:cNvSpPr>
                        <wps:spPr bwMode="auto">
                          <a:xfrm>
                            <a:off x="3362960" y="767715"/>
                            <a:ext cx="14478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8"/>
                                  <w:szCs w:val="18"/>
                                </w:rPr>
                                <w:t>0.1</w:t>
                              </w:r>
                            </w:p>
                          </w:txbxContent>
                        </wps:txbx>
                        <wps:bodyPr rot="0" vert="horz" wrap="none" lIns="0" tIns="0" rIns="0" bIns="0" anchor="t" anchorCtr="0">
                          <a:spAutoFit/>
                        </wps:bodyPr>
                      </wps:wsp>
                      <wps:wsp>
                        <wps:cNvPr id="976" name="Rectangle 216"/>
                        <wps:cNvSpPr>
                          <a:spLocks noChangeArrowheads="1"/>
                        </wps:cNvSpPr>
                        <wps:spPr bwMode="auto">
                          <a:xfrm>
                            <a:off x="3926840" y="782955"/>
                            <a:ext cx="14478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8"/>
                                  <w:szCs w:val="18"/>
                                </w:rPr>
                                <w:t>2.0</w:t>
                              </w:r>
                            </w:p>
                          </w:txbxContent>
                        </wps:txbx>
                        <wps:bodyPr rot="0" vert="horz" wrap="none" lIns="0" tIns="0" rIns="0" bIns="0" anchor="t" anchorCtr="0">
                          <a:spAutoFit/>
                        </wps:bodyPr>
                      </wps:wsp>
                      <wps:wsp>
                        <wps:cNvPr id="977" name="Rectangle 217"/>
                        <wps:cNvSpPr>
                          <a:spLocks noChangeArrowheads="1"/>
                        </wps:cNvSpPr>
                        <wps:spPr bwMode="auto">
                          <a:xfrm>
                            <a:off x="25400" y="928370"/>
                            <a:ext cx="5842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8"/>
                                  <w:szCs w:val="18"/>
                                </w:rPr>
                                <w:t>2</w:t>
                              </w:r>
                            </w:p>
                          </w:txbxContent>
                        </wps:txbx>
                        <wps:bodyPr rot="0" vert="horz" wrap="none" lIns="0" tIns="0" rIns="0" bIns="0" anchor="t" anchorCtr="0">
                          <a:spAutoFit/>
                        </wps:bodyPr>
                      </wps:wsp>
                      <wps:wsp>
                        <wps:cNvPr id="978" name="Rectangle 218"/>
                        <wps:cNvSpPr>
                          <a:spLocks noChangeArrowheads="1"/>
                        </wps:cNvSpPr>
                        <wps:spPr bwMode="auto">
                          <a:xfrm>
                            <a:off x="535940" y="928370"/>
                            <a:ext cx="45275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8"/>
                                  <w:szCs w:val="18"/>
                                </w:rPr>
                                <w:t>Example2</w:t>
                              </w:r>
                            </w:p>
                          </w:txbxContent>
                        </wps:txbx>
                        <wps:bodyPr rot="0" vert="horz" wrap="none" lIns="0" tIns="0" rIns="0" bIns="0" anchor="t" anchorCtr="0">
                          <a:spAutoFit/>
                        </wps:bodyPr>
                      </wps:wsp>
                      <wps:wsp>
                        <wps:cNvPr id="979" name="Rectangle 219"/>
                        <wps:cNvSpPr>
                          <a:spLocks noChangeArrowheads="1"/>
                        </wps:cNvSpPr>
                        <wps:spPr bwMode="auto">
                          <a:xfrm>
                            <a:off x="1455420" y="928370"/>
                            <a:ext cx="5842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8"/>
                                  <w:szCs w:val="18"/>
                                </w:rPr>
                                <w:t>1</w:t>
                              </w:r>
                            </w:p>
                          </w:txbxContent>
                        </wps:txbx>
                        <wps:bodyPr rot="0" vert="horz" wrap="none" lIns="0" tIns="0" rIns="0" bIns="0" anchor="t" anchorCtr="0">
                          <a:spAutoFit/>
                        </wps:bodyPr>
                      </wps:wsp>
                      <wps:wsp>
                        <wps:cNvPr id="980" name="Rectangle 220"/>
                        <wps:cNvSpPr>
                          <a:spLocks noChangeArrowheads="1"/>
                        </wps:cNvSpPr>
                        <wps:spPr bwMode="auto">
                          <a:xfrm>
                            <a:off x="2068195" y="1080770"/>
                            <a:ext cx="37655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8"/>
                                  <w:szCs w:val="18"/>
                                </w:rPr>
                                <w:t xml:space="preserve">atrazine        </w:t>
                              </w:r>
                            </w:p>
                          </w:txbxContent>
                        </wps:txbx>
                        <wps:bodyPr rot="0" vert="horz" wrap="none" lIns="0" tIns="0" rIns="0" bIns="0" anchor="t" anchorCtr="0">
                          <a:spAutoFit/>
                        </wps:bodyPr>
                      </wps:wsp>
                      <wps:wsp>
                        <wps:cNvPr id="983" name="Rectangle 223"/>
                        <wps:cNvSpPr>
                          <a:spLocks noChangeArrowheads="1"/>
                        </wps:cNvSpPr>
                        <wps:spPr bwMode="auto">
                          <a:xfrm>
                            <a:off x="3391535" y="1096010"/>
                            <a:ext cx="5842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8"/>
                                  <w:szCs w:val="18"/>
                                </w:rPr>
                                <w:t>0</w:t>
                              </w:r>
                            </w:p>
                          </w:txbxContent>
                        </wps:txbx>
                        <wps:bodyPr rot="0" vert="horz" wrap="none" lIns="0" tIns="0" rIns="0" bIns="0" anchor="t" anchorCtr="0">
                          <a:spAutoFit/>
                        </wps:bodyPr>
                      </wps:wsp>
                      <wps:wsp>
                        <wps:cNvPr id="984" name="Rectangle 224"/>
                        <wps:cNvSpPr>
                          <a:spLocks noChangeArrowheads="1"/>
                        </wps:cNvSpPr>
                        <wps:spPr bwMode="auto">
                          <a:xfrm>
                            <a:off x="3949700" y="1088390"/>
                            <a:ext cx="14478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
                                <w:rPr>
                                  <w:rFonts w:ascii="Calibri" w:hAnsi="Calibri" w:cs="Calibri"/>
                                  <w:color w:val="000000"/>
                                  <w:sz w:val="18"/>
                                  <w:szCs w:val="18"/>
                                </w:rPr>
                                <w:t>0.0</w:t>
                              </w:r>
                            </w:p>
                          </w:txbxContent>
                        </wps:txbx>
                        <wps:bodyPr rot="0" vert="horz" wrap="none" lIns="0" tIns="0" rIns="0" bIns="0" anchor="t" anchorCtr="0">
                          <a:spAutoFit/>
                        </wps:bodyPr>
                      </wps:wsp>
                      <wps:wsp>
                        <wps:cNvPr id="985" name="Line 225"/>
                        <wps:cNvCnPr/>
                        <wps:spPr bwMode="auto">
                          <a:xfrm>
                            <a:off x="0" y="0"/>
                            <a:ext cx="4596130" cy="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986" name="Rectangle 226"/>
                        <wps:cNvSpPr>
                          <a:spLocks noChangeArrowheads="1"/>
                        </wps:cNvSpPr>
                        <wps:spPr bwMode="auto">
                          <a:xfrm>
                            <a:off x="0" y="0"/>
                            <a:ext cx="4596130" cy="635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87" name="Line 227"/>
                        <wps:cNvCnPr/>
                        <wps:spPr bwMode="auto">
                          <a:xfrm>
                            <a:off x="0" y="152400"/>
                            <a:ext cx="4596130" cy="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988" name="Rectangle 228"/>
                        <wps:cNvSpPr>
                          <a:spLocks noChangeArrowheads="1"/>
                        </wps:cNvSpPr>
                        <wps:spPr bwMode="auto">
                          <a:xfrm>
                            <a:off x="0" y="152400"/>
                            <a:ext cx="4596130" cy="635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89" name="Line 229"/>
                        <wps:cNvCnPr/>
                        <wps:spPr bwMode="auto">
                          <a:xfrm>
                            <a:off x="0" y="304800"/>
                            <a:ext cx="4596130" cy="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990" name="Rectangle 230"/>
                        <wps:cNvSpPr>
                          <a:spLocks noChangeArrowheads="1"/>
                        </wps:cNvSpPr>
                        <wps:spPr bwMode="auto">
                          <a:xfrm>
                            <a:off x="0" y="304800"/>
                            <a:ext cx="4596130" cy="698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91" name="Line 231"/>
                        <wps:cNvCnPr/>
                        <wps:spPr bwMode="auto">
                          <a:xfrm>
                            <a:off x="0" y="457835"/>
                            <a:ext cx="4596130" cy="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992" name="Rectangle 232"/>
                        <wps:cNvSpPr>
                          <a:spLocks noChangeArrowheads="1"/>
                        </wps:cNvSpPr>
                        <wps:spPr bwMode="auto">
                          <a:xfrm>
                            <a:off x="0" y="457835"/>
                            <a:ext cx="4596130" cy="635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93" name="Line 233"/>
                        <wps:cNvCnPr/>
                        <wps:spPr bwMode="auto">
                          <a:xfrm>
                            <a:off x="0" y="610235"/>
                            <a:ext cx="4596130" cy="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994" name="Rectangle 234"/>
                        <wps:cNvSpPr>
                          <a:spLocks noChangeArrowheads="1"/>
                        </wps:cNvSpPr>
                        <wps:spPr bwMode="auto">
                          <a:xfrm>
                            <a:off x="0" y="610235"/>
                            <a:ext cx="4596130" cy="635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95" name="Line 235"/>
                        <wps:cNvCnPr/>
                        <wps:spPr bwMode="auto">
                          <a:xfrm>
                            <a:off x="0" y="762635"/>
                            <a:ext cx="4596130" cy="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996" name="Rectangle 236"/>
                        <wps:cNvSpPr>
                          <a:spLocks noChangeArrowheads="1"/>
                        </wps:cNvSpPr>
                        <wps:spPr bwMode="auto">
                          <a:xfrm>
                            <a:off x="0" y="762635"/>
                            <a:ext cx="4596130" cy="635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97" name="Line 237"/>
                        <wps:cNvCnPr/>
                        <wps:spPr bwMode="auto">
                          <a:xfrm>
                            <a:off x="0" y="915035"/>
                            <a:ext cx="4596130" cy="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998" name="Rectangle 238"/>
                        <wps:cNvSpPr>
                          <a:spLocks noChangeArrowheads="1"/>
                        </wps:cNvSpPr>
                        <wps:spPr bwMode="auto">
                          <a:xfrm>
                            <a:off x="0" y="915035"/>
                            <a:ext cx="4596130" cy="635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99" name="Line 239"/>
                        <wps:cNvCnPr/>
                        <wps:spPr bwMode="auto">
                          <a:xfrm>
                            <a:off x="0" y="1068070"/>
                            <a:ext cx="4596130" cy="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000" name="Rectangle 240"/>
                        <wps:cNvSpPr>
                          <a:spLocks noChangeArrowheads="1"/>
                        </wps:cNvSpPr>
                        <wps:spPr bwMode="auto">
                          <a:xfrm>
                            <a:off x="0" y="1068070"/>
                            <a:ext cx="4596130" cy="635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1" name="Line 241"/>
                        <wps:cNvCnPr/>
                        <wps:spPr bwMode="auto">
                          <a:xfrm>
                            <a:off x="0" y="1220470"/>
                            <a:ext cx="4596130" cy="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002" name="Rectangle 242"/>
                        <wps:cNvSpPr>
                          <a:spLocks noChangeArrowheads="1"/>
                        </wps:cNvSpPr>
                        <wps:spPr bwMode="auto">
                          <a:xfrm>
                            <a:off x="0" y="1220470"/>
                            <a:ext cx="4596130" cy="635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3" name="Line 243"/>
                        <wps:cNvCnPr/>
                        <wps:spPr bwMode="auto">
                          <a:xfrm>
                            <a:off x="0" y="0"/>
                            <a:ext cx="0" cy="122682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004" name="Rectangle 244"/>
                        <wps:cNvSpPr>
                          <a:spLocks noChangeArrowheads="1"/>
                        </wps:cNvSpPr>
                        <wps:spPr bwMode="auto">
                          <a:xfrm>
                            <a:off x="0" y="0"/>
                            <a:ext cx="6350" cy="122682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5" name="Line 245"/>
                        <wps:cNvCnPr/>
                        <wps:spPr bwMode="auto">
                          <a:xfrm>
                            <a:off x="510540" y="0"/>
                            <a:ext cx="0" cy="122682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006" name="Rectangle 246"/>
                        <wps:cNvSpPr>
                          <a:spLocks noChangeArrowheads="1"/>
                        </wps:cNvSpPr>
                        <wps:spPr bwMode="auto">
                          <a:xfrm>
                            <a:off x="510540" y="0"/>
                            <a:ext cx="6350" cy="122682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7" name="Line 247"/>
                        <wps:cNvCnPr/>
                        <wps:spPr bwMode="auto">
                          <a:xfrm>
                            <a:off x="1021080" y="0"/>
                            <a:ext cx="0" cy="122682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008" name="Rectangle 248"/>
                        <wps:cNvSpPr>
                          <a:spLocks noChangeArrowheads="1"/>
                        </wps:cNvSpPr>
                        <wps:spPr bwMode="auto">
                          <a:xfrm>
                            <a:off x="1021080" y="0"/>
                            <a:ext cx="6350" cy="122682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9" name="Line 249"/>
                        <wps:cNvCnPr/>
                        <wps:spPr bwMode="auto">
                          <a:xfrm>
                            <a:off x="1532255" y="0"/>
                            <a:ext cx="0" cy="122682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010" name="Rectangle 250"/>
                        <wps:cNvSpPr>
                          <a:spLocks noChangeArrowheads="1"/>
                        </wps:cNvSpPr>
                        <wps:spPr bwMode="auto">
                          <a:xfrm>
                            <a:off x="1532255" y="0"/>
                            <a:ext cx="6350" cy="122682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11" name="Line 251"/>
                        <wps:cNvCnPr/>
                        <wps:spPr bwMode="auto">
                          <a:xfrm>
                            <a:off x="2042795" y="0"/>
                            <a:ext cx="0" cy="122682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012" name="Rectangle 252"/>
                        <wps:cNvSpPr>
                          <a:spLocks noChangeArrowheads="1"/>
                        </wps:cNvSpPr>
                        <wps:spPr bwMode="auto">
                          <a:xfrm>
                            <a:off x="2042795" y="0"/>
                            <a:ext cx="6350" cy="122682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13" name="Line 253"/>
                        <wps:cNvCnPr/>
                        <wps:spPr bwMode="auto">
                          <a:xfrm>
                            <a:off x="2553335" y="0"/>
                            <a:ext cx="0" cy="122682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014" name="Rectangle 254"/>
                        <wps:cNvSpPr>
                          <a:spLocks noChangeArrowheads="1"/>
                        </wps:cNvSpPr>
                        <wps:spPr bwMode="auto">
                          <a:xfrm>
                            <a:off x="2553335" y="0"/>
                            <a:ext cx="6350" cy="122682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15" name="Line 255"/>
                        <wps:cNvCnPr/>
                        <wps:spPr bwMode="auto">
                          <a:xfrm>
                            <a:off x="3063875" y="0"/>
                            <a:ext cx="0" cy="122682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016" name="Rectangle 256"/>
                        <wps:cNvSpPr>
                          <a:spLocks noChangeArrowheads="1"/>
                        </wps:cNvSpPr>
                        <wps:spPr bwMode="auto">
                          <a:xfrm>
                            <a:off x="3063875" y="0"/>
                            <a:ext cx="6350" cy="122682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17" name="Line 257"/>
                        <wps:cNvCnPr/>
                        <wps:spPr bwMode="auto">
                          <a:xfrm>
                            <a:off x="3574415" y="0"/>
                            <a:ext cx="0" cy="122682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018" name="Rectangle 258"/>
                        <wps:cNvSpPr>
                          <a:spLocks noChangeArrowheads="1"/>
                        </wps:cNvSpPr>
                        <wps:spPr bwMode="auto">
                          <a:xfrm>
                            <a:off x="3574415" y="0"/>
                            <a:ext cx="6350" cy="122682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19" name="Line 259"/>
                        <wps:cNvCnPr/>
                        <wps:spPr bwMode="auto">
                          <a:xfrm>
                            <a:off x="4085590" y="0"/>
                            <a:ext cx="0" cy="122682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020" name="Rectangle 260"/>
                        <wps:cNvSpPr>
                          <a:spLocks noChangeArrowheads="1"/>
                        </wps:cNvSpPr>
                        <wps:spPr bwMode="auto">
                          <a:xfrm>
                            <a:off x="4085590" y="0"/>
                            <a:ext cx="6350" cy="122682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21" name="Line 261"/>
                        <wps:cNvCnPr/>
                        <wps:spPr bwMode="auto">
                          <a:xfrm>
                            <a:off x="4596130" y="0"/>
                            <a:ext cx="0" cy="122682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022" name="Rectangle 262"/>
                        <wps:cNvSpPr>
                          <a:spLocks noChangeArrowheads="1"/>
                        </wps:cNvSpPr>
                        <wps:spPr bwMode="auto">
                          <a:xfrm>
                            <a:off x="4596130" y="0"/>
                            <a:ext cx="6350" cy="122682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24" name="Rectangle 1024"/>
                        <wps:cNvSpPr>
                          <a:spLocks noChangeArrowheads="1"/>
                        </wps:cNvSpPr>
                        <wps:spPr bwMode="auto">
                          <a:xfrm>
                            <a:off x="179984" y="180000"/>
                            <a:ext cx="2921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sidP="00FF32D2">
                              <w:pPr>
                                <w:pStyle w:val="NormalWeb"/>
                                <w:spacing w:before="0" w:beforeAutospacing="0" w:after="0" w:afterAutospacing="0"/>
                              </w:pPr>
                              <w:r>
                                <w:rPr>
                                  <w:rFonts w:ascii="Calibri" w:eastAsia="Times New Roman" w:hAnsi="Calibri" w:cs="Calibri"/>
                                  <w:color w:val="000000"/>
                                  <w:sz w:val="18"/>
                                  <w:szCs w:val="18"/>
                                </w:rPr>
                                <w:t>.</w:t>
                              </w:r>
                            </w:p>
                          </w:txbxContent>
                        </wps:txbx>
                        <wps:bodyPr rot="0" vert="horz" wrap="none" lIns="0" tIns="0" rIns="0" bIns="0" anchor="t" anchorCtr="0">
                          <a:spAutoFit/>
                        </wps:bodyPr>
                      </wps:wsp>
                      <wps:wsp>
                        <wps:cNvPr id="1027" name="Rectangle 1027"/>
                        <wps:cNvSpPr>
                          <a:spLocks noChangeArrowheads="1"/>
                        </wps:cNvSpPr>
                        <wps:spPr bwMode="auto">
                          <a:xfrm>
                            <a:off x="2763180" y="469560"/>
                            <a:ext cx="14478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sidP="00FF32D2">
                              <w:pPr>
                                <w:pStyle w:val="NormalWeb"/>
                                <w:spacing w:before="0" w:beforeAutospacing="0" w:after="0" w:afterAutospacing="0"/>
                              </w:pPr>
                              <w:r>
                                <w:rPr>
                                  <w:rFonts w:ascii="Calibri" w:eastAsia="Times New Roman" w:hAnsi="Calibri" w:cs="Calibri"/>
                                  <w:color w:val="000000"/>
                                  <w:sz w:val="18"/>
                                  <w:szCs w:val="18"/>
                                </w:rPr>
                                <w:t>0.0</w:t>
                              </w:r>
                            </w:p>
                          </w:txbxContent>
                        </wps:txbx>
                        <wps:bodyPr rot="0" vert="horz" wrap="none" lIns="0" tIns="0" rIns="0" bIns="0" anchor="t" anchorCtr="0">
                          <a:spAutoFit/>
                        </wps:bodyPr>
                      </wps:wsp>
                      <wps:wsp>
                        <wps:cNvPr id="1028" name="Rectangle 1028"/>
                        <wps:cNvSpPr>
                          <a:spLocks noChangeArrowheads="1"/>
                        </wps:cNvSpPr>
                        <wps:spPr bwMode="auto">
                          <a:xfrm>
                            <a:off x="2762938" y="781980"/>
                            <a:ext cx="14478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sidP="00FF32D2">
                              <w:pPr>
                                <w:pStyle w:val="NormalWeb"/>
                                <w:spacing w:before="0" w:beforeAutospacing="0" w:after="0" w:afterAutospacing="0"/>
                              </w:pPr>
                              <w:r>
                                <w:rPr>
                                  <w:rFonts w:ascii="Calibri" w:eastAsia="Times New Roman" w:hAnsi="Calibri" w:cs="Calibri"/>
                                  <w:color w:val="000000"/>
                                  <w:sz w:val="18"/>
                                  <w:szCs w:val="18"/>
                                </w:rPr>
                                <w:t>0.0</w:t>
                              </w:r>
                            </w:p>
                          </w:txbxContent>
                        </wps:txbx>
                        <wps:bodyPr rot="0" vert="horz" wrap="none" lIns="0" tIns="0" rIns="0" bIns="0" anchor="t" anchorCtr="0">
                          <a:spAutoFit/>
                        </wps:bodyPr>
                      </wps:wsp>
                      <wps:wsp>
                        <wps:cNvPr id="1029" name="Rectangle 1029"/>
                        <wps:cNvSpPr>
                          <a:spLocks noChangeArrowheads="1"/>
                        </wps:cNvSpPr>
                        <wps:spPr bwMode="auto">
                          <a:xfrm>
                            <a:off x="2762938" y="1071540"/>
                            <a:ext cx="17843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sidP="003D015C">
                              <w:pPr>
                                <w:pStyle w:val="NormalWeb"/>
                                <w:spacing w:before="0" w:beforeAutospacing="0" w:after="0" w:afterAutospacing="0"/>
                              </w:pPr>
                              <w:r>
                                <w:rPr>
                                  <w:rFonts w:ascii="Calibri" w:eastAsia="Times New Roman" w:hAnsi="Calibri" w:cs="Calibri"/>
                                  <w:color w:val="000000"/>
                                  <w:sz w:val="18"/>
                                  <w:szCs w:val="18"/>
                                </w:rPr>
                                <w:t>0.0</w:t>
                              </w:r>
                            </w:p>
                          </w:txbxContent>
                        </wps:txbx>
                        <wps:bodyPr rot="0" vert="horz" wrap="square" lIns="0" tIns="0" rIns="0" bIns="0" anchor="t" anchorCtr="0">
                          <a:spAutoFit/>
                        </wps:bodyPr>
                      </wps:wsp>
                      <wps:wsp>
                        <wps:cNvPr id="1030" name="Rectangle 1030"/>
                        <wps:cNvSpPr>
                          <a:spLocks noChangeArrowheads="1"/>
                        </wps:cNvSpPr>
                        <wps:spPr bwMode="auto">
                          <a:xfrm>
                            <a:off x="3898220" y="469560"/>
                            <a:ext cx="17843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D8B" w:rsidRDefault="002A6D8B" w:rsidP="00D032F3">
                              <w:pPr>
                                <w:pStyle w:val="NormalWeb"/>
                                <w:spacing w:before="0" w:beforeAutospacing="0" w:after="0" w:afterAutospacing="0"/>
                              </w:pPr>
                              <w:r>
                                <w:rPr>
                                  <w:rFonts w:ascii="Calibri" w:eastAsia="Times New Roman" w:hAnsi="Calibri" w:cs="Calibri"/>
                                  <w:color w:val="000000"/>
                                  <w:sz w:val="18"/>
                                  <w:szCs w:val="18"/>
                                </w:rPr>
                                <w:t>2.0</w:t>
                              </w:r>
                            </w:p>
                          </w:txbxContent>
                        </wps:txbx>
                        <wps:bodyPr rot="0" vert="horz" wrap="square" lIns="0" tIns="0" rIns="0" bIns="0" anchor="t" anchorCtr="0">
                          <a:spAutoFit/>
                        </wps:bodyPr>
                      </wps:wsp>
                    </wpc:wpc>
                  </a:graphicData>
                </a:graphic>
              </wp:inline>
            </w:drawing>
          </mc:Choice>
          <mc:Fallback>
            <w:pict>
              <v:group w14:anchorId="7F88EEC8" id="Canvas 1023" o:spid="_x0000_s1835" editas="canvas" style="width:410.8pt;height:108pt;mso-position-horizontal-relative:char;mso-position-vertical-relative:line" coordsize="52165,13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">
                <v:shape id="_x0000_s1836" type="#_x0000_t75" style="position:absolute;width:52165;height:13716;visibility:visible;mso-wrap-style:square">
                  <v:fill o:detectmouseclick="t"/>
                  <v:path o:connecttype="none"/>
                </v:shape>
                <v:rect id="Rectangle 187" o:spid="_x0000_s1837" style="position:absolute;left:254;top:127;width:4305;height:1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euLb4A&#10;AADaAAAADwAAAGRycy9kb3ducmV2LnhtbERP3WrCMBS+H/gO4Qy8W9N5MaRrlDEQnOzG6gMcmtOm&#10;LDkpSbTd2xtB8Orw8f2eejs7K64U4uBZwXtRgiBuvR64V3A+7d7WIGJC1mg9k4J/irDdLF5qrLSf&#10;+EjXJvUih3CsUIFJaaykjK0hh7HwI3HmOh8cpgxDL3XAKYc7K1dl+SEdDpwbDI70baj9ay5OgTw1&#10;u2nd2FD6w6r7tT/7Y0deqeXr/PUJItGcnuKHe6/zfLi/cr9ycw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Dnri2+AAAA2gAAAA8AAAAAAAAAAAAAAAAAmAIAAGRycy9kb3ducmV2&#10;LnhtbFBLBQYAAAAABAAEAPUAAACDAwAAAAA=&#10;" filled="f" stroked="f">
                  <v:textbox style="mso-fit-shape-to-text:t" inset="0,0,0,0">
                    <w:txbxContent>
                      <w:p w:rsidR="002A6D8B" w:rsidRDefault="002A6D8B">
                        <w:r>
                          <w:rPr>
                            <w:rFonts w:ascii="Calibri" w:hAnsi="Calibri" w:cs="Calibri"/>
                            <w:color w:val="000000"/>
                            <w:sz w:val="18"/>
                            <w:szCs w:val="18"/>
                          </w:rPr>
                          <w:t>initial.pst</w:t>
                        </w:r>
                      </w:p>
                    </w:txbxContent>
                  </v:textbox>
                </v:rect>
                <v:rect id="Rectangle 188" o:spid="_x0000_s1838" style="position:absolute;left:5359;top:127;width:260;height:146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bJwL4A&#10;AADcAAAADwAAAGRycy9kb3ducmV2LnhtbERPy4rCMBTdC/5DuII7TUdQnI5RBkFQcWOdD7g0tw8m&#10;uSlJtPXvzUJweTjvzW6wRjzIh9axgq95BoK4dLrlWsHf7TBbgwgRWaNxTAqeFGC3HY82mGvX85Ue&#10;RaxFCuGQo4Imxi6XMpQNWQxz1xEnrnLeYkzQ11J77FO4NXKRZStpseXU0GBH+4bK/+JuFchbcejX&#10;hfGZOy+qizkdrxU5paaT4fcHRKQhfsRv91Er+F6m+elMOgJy+w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22ycC+AAAA3AAAAA8AAAAAAAAAAAAAAAAAmAIAAGRycy9kb3ducmV2&#10;LnhtbFBLBQYAAAAABAAEAPUAAACDAwAAAAA=&#10;" filled="f" stroked="f">
                  <v:textbox style="mso-fit-shape-to-text:t" inset="0,0,0,0">
                    <w:txbxContent>
                      <w:p w:rsidR="002A6D8B" w:rsidRDefault="002A6D8B">
                        <w:r>
                          <w:rPr>
                            <w:rFonts w:ascii="Calibri" w:hAnsi="Calibri" w:cs="Calibri"/>
                            <w:color w:val="000000"/>
                            <w:sz w:val="18"/>
                            <w:szCs w:val="18"/>
                          </w:rPr>
                          <w:t xml:space="preserve"> </w:t>
                        </w:r>
                      </w:p>
                    </w:txbxContent>
                  </v:textbox>
                </v:rect>
                <v:rect id="Rectangle 189" o:spid="_x0000_s1839" style="position:absolute;left:10471;top:127;width:260;height:146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psW8IA&#10;AADcAAAADwAAAGRycy9kb3ducmV2LnhtbESPzYoCMRCE74LvEFrwphkFF3c0igiCLl4c9wGaSc8P&#10;Jp0hyTqzb28WhD0WVfUVtd0P1ogn+dA6VrCYZyCIS6dbrhV830+zNYgQkTUax6TglwLsd+PRFnPt&#10;er7Rs4i1SBAOOSpoYuxyKUPZkMUwdx1x8irnLcYkfS21xz7BrZHLLPuQFltOCw12dGyofBQ/VoG8&#10;F6d+XRifua9ldTWX860ip9R0Mhw2ICIN8T/8bp+1gs/VAv7OpCMgd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mxbwgAAANwAAAAPAAAAAAAAAAAAAAAAAJgCAABkcnMvZG93&#10;bnJldi54bWxQSwUGAAAAAAQABAD1AAAAhwMAAAAA&#10;" filled="f" stroked="f">
                  <v:textbox style="mso-fit-shape-to-text:t" inset="0,0,0,0">
                    <w:txbxContent>
                      <w:p w:rsidR="002A6D8B" w:rsidRDefault="002A6D8B">
                        <w:r>
                          <w:rPr>
                            <w:rFonts w:ascii="Calibri" w:hAnsi="Calibri" w:cs="Calibri"/>
                            <w:color w:val="000000"/>
                            <w:sz w:val="18"/>
                            <w:szCs w:val="18"/>
                          </w:rPr>
                          <w:t xml:space="preserve"> </w:t>
                        </w:r>
                      </w:p>
                    </w:txbxContent>
                  </v:textbox>
                </v:rect>
                <v:rect id="Rectangle 190" o:spid="_x0000_s1840" style="position:absolute;left:328;top:1727;width:3073;height:1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jyLMIA&#10;AADcAAAADwAAAGRycy9kb3ducmV2LnhtbESP3WoCMRSE7wu+QziCdzXrgkVXo4ggaOmNqw9w2Jz9&#10;weRkSVJ3+/amUOjlMDPfMNv9aI14kg+dYwWLeQaCuHK640bB/XZ6X4EIEVmjcUwKfijAfjd522Kh&#10;3cBXepaxEQnCoUAFbYx9IWWoWrIY5q4nTl7tvMWYpG+k9jgkuDUyz7IPabHjtNBiT8eWqkf5bRXI&#10;W3kaVqXxmfvM6y9zOV9rckrNpuNhAyLSGP/Df+2zVrBe5vB7Jh0BuX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KPIswgAAANwAAAAPAAAAAAAAAAAAAAAAAJgCAABkcnMvZG93&#10;bnJldi54bWxQSwUGAAAAAAQABAD1AAAAhwMAAAAA&#10;" filled="f" stroked="f">
                  <v:textbox style="mso-fit-shape-to-text:t" inset="0,0,0,0">
                    <w:txbxContent>
                      <w:p w:rsidR="002A6D8B" w:rsidRDefault="002A6D8B">
                        <w:r>
                          <w:rPr>
                            <w:rFonts w:ascii="Calibri" w:hAnsi="Calibri" w:cs="Calibri"/>
                            <w:color w:val="000000"/>
                            <w:sz w:val="18"/>
                            <w:szCs w:val="18"/>
                          </w:rPr>
                          <w:t>NUMB</w:t>
                        </w:r>
                      </w:p>
                    </w:txbxContent>
                  </v:textbox>
                </v:rect>
                <v:rect id="Rectangle 191" o:spid="_x0000_s1841" style="position:absolute;left:7086;top:1651;width:2940;height:1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RXt8IA&#10;AADcAAAADwAAAGRycy9kb3ducmV2LnhtbESP3WoCMRSE7wu+QziCdzWrUtHVKFIQbPHG1Qc4bM7+&#10;YHKyJKm7ffumIHg5zMw3zHY/WCMe5EPrWMFsmoEgLp1uuVZwux7fVyBCRNZoHJOCXwqw343etphr&#10;1/OFHkWsRYJwyFFBE2OXSxnKhiyGqeuIk1c5bzEm6WupPfYJbo2cZ9lSWmw5LTTY0WdD5b34sQrk&#10;tTj2q8L4zH3Pq7P5Ol0qckpNxsNhAyLSEF/hZ/ukFaw/FvB/Jh0B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ZFe3wgAAANwAAAAPAAAAAAAAAAAAAAAAAJgCAABkcnMvZG93&#10;bnJldi54bWxQSwUGAAAAAAQABAD1AAAAhwMAAAAA&#10;" filled="f" stroked="f">
                  <v:textbox style="mso-fit-shape-to-text:t" inset="0,0,0,0">
                    <w:txbxContent>
                      <w:p w:rsidR="002A6D8B" w:rsidRDefault="002A6D8B">
                        <w:r>
                          <w:rPr>
                            <w:rFonts w:ascii="Calibri" w:hAnsi="Calibri" w:cs="Calibri"/>
                            <w:color w:val="000000"/>
                            <w:sz w:val="18"/>
                            <w:szCs w:val="18"/>
                          </w:rPr>
                          <w:t>NAME</w:t>
                        </w:r>
                      </w:p>
                    </w:txbxContent>
                  </v:textbox>
                </v:rect>
                <v:rect id="Rectangle 192" o:spid="_x0000_s1842" style="position:absolute;left:12636;top:1651;width:2451;height:1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3Pw8IA&#10;AADcAAAADwAAAGRycy9kb3ducmV2LnhtbESP3WoCMRSE7wu+QziCdzWrWNHVKFIQbPHG1Qc4bM7+&#10;YHKyJKm7ffumIHg5zMw3zHY/WCMe5EPrWMFsmoEgLp1uuVZwux7fVyBCRNZoHJOCXwqw343etphr&#10;1/OFHkWsRYJwyFFBE2OXSxnKhiyGqeuIk1c5bzEm6WupPfYJbo2cZ9lSWmw5LTTY0WdD5b34sQrk&#10;tTj2q8L4zH3Pq7P5Ol0qckpNxsNhAyLSEF/hZ/ukFaw/FvB/Jh0B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jc/DwgAAANwAAAAPAAAAAAAAAAAAAAAAAJgCAABkcnMvZG93&#10;bnJldi54bWxQSwUGAAAAAAQABAD1AAAAhwMAAAAA&#10;" filled="f" stroked="f">
                  <v:textbox style="mso-fit-shape-to-text:t" inset="0,0,0,0">
                    <w:txbxContent>
                      <w:p w:rsidR="002A6D8B" w:rsidRDefault="002A6D8B">
                        <w:r>
                          <w:rPr>
                            <w:rFonts w:ascii="Calibri" w:hAnsi="Calibri" w:cs="Calibri"/>
                            <w:color w:val="000000"/>
                            <w:sz w:val="18"/>
                            <w:szCs w:val="18"/>
                          </w:rPr>
                          <w:t>NUM</w:t>
                        </w:r>
                      </w:p>
                    </w:txbxContent>
                  </v:textbox>
                </v:rect>
                <v:rect id="Rectangle 193" o:spid="_x0000_s1843" style="position:absolute;left:19977;top:1651;width:260;height:146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FqWMIA&#10;AADcAAAADwAAAGRycy9kb3ducmV2LnhtbESPzYoCMRCE7wu+Q2jB25pRcHFHo4ggqOzFcR+gmfT8&#10;YNIZkuiMb2+EhT0WVfUVtd4O1ogH+dA6VjCbZiCIS6dbrhX8Xg+fSxAhIms0jknBkwJsN6OPNeba&#10;9XyhRxFrkSAcclTQxNjlUoayIYth6jri5FXOW4xJ+lpqj32CWyPnWfYlLbacFhrsaN9QeSvuVoG8&#10;Fod+WRifufO8+jGn46Uip9RkPOxWICIN8T/81z5qBd+LBbzPpCMgN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wWpYwgAAANwAAAAPAAAAAAAAAAAAAAAAAJgCAABkcnMvZG93&#10;bnJldi54bWxQSwUGAAAAAAQABAD1AAAAhwMAAAAA&#10;" filled="f" stroked="f">
                  <v:textbox style="mso-fit-shape-to-text:t" inset="0,0,0,0">
                    <w:txbxContent>
                      <w:p w:rsidR="002A6D8B" w:rsidRDefault="002A6D8B">
                        <w:r>
                          <w:rPr>
                            <w:rFonts w:ascii="Calibri" w:hAnsi="Calibri" w:cs="Calibri"/>
                            <w:color w:val="000000"/>
                            <w:sz w:val="18"/>
                            <w:szCs w:val="18"/>
                          </w:rPr>
                          <w:t xml:space="preserve"> </w:t>
                        </w:r>
                      </w:p>
                    </w:txbxContent>
                  </v:textbox>
                </v:rect>
                <v:rect id="Rectangle 194" o:spid="_x0000_s1844" style="position:absolute;left:22402;top:1651;width:2940;height:1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P0L8IA&#10;AADcAAAADwAAAGRycy9kb3ducmV2LnhtbESPzYoCMRCE74LvEFrwphkFxR2NIoKgy14c9wGaSc8P&#10;Jp0hic749puFhT0WVfUVtTsM1ogX+dA6VrCYZyCIS6dbrhV838+zDYgQkTUax6TgTQEO+/Foh7l2&#10;Pd/oVcRaJAiHHBU0MXa5lKFsyGKYu444eZXzFmOSvpbaY5/g1shllq2lxZbTQoMdnRoqH8XTKpD3&#10;4txvCuMz97msvsz1cqvIKTWdDMctiEhD/A//tS9awcdqDb9n0hG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E/QvwgAAANwAAAAPAAAAAAAAAAAAAAAAAJgCAABkcnMvZG93&#10;bnJldi54bWxQSwUGAAAAAAQABAD1AAAAhwMAAAAA&#10;" filled="f" stroked="f">
                  <v:textbox style="mso-fit-shape-to-text:t" inset="0,0,0,0">
                    <w:txbxContent>
                      <w:p w:rsidR="002A6D8B" w:rsidRDefault="002A6D8B">
                        <w:r>
                          <w:rPr>
                            <w:rFonts w:ascii="Calibri" w:hAnsi="Calibri" w:cs="Calibri"/>
                            <w:color w:val="000000"/>
                            <w:sz w:val="18"/>
                            <w:szCs w:val="18"/>
                          </w:rPr>
                          <w:t>NAME</w:t>
                        </w:r>
                      </w:p>
                    </w:txbxContent>
                  </v:textbox>
                </v:rect>
                <v:rect id="Rectangle 196" o:spid="_x0000_s1845" style="position:absolute;left:28790;top:1727;width:1632;height:1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DFxr4A&#10;AADcAAAADwAAAGRycy9kb3ducmV2LnhtbERPy4rCMBTdC/5DuII7TUdQnI5RBkFQcWOdD7g0tw8m&#10;uSlJtPXvzUJweTjvzW6wRjzIh9axgq95BoK4dLrlWsHf7TBbgwgRWaNxTAqeFGC3HY82mGvX85Ue&#10;RaxFCuGQo4Imxi6XMpQNWQxz1xEnrnLeYkzQ11J77FO4NXKRZStpseXU0GBH+4bK/+JuFchbcejX&#10;hfGZOy+qizkdrxU5paaT4fcHRKQhfsRv91Er+F6mtelMOgJy+w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PAxca+AAAA3AAAAA8AAAAAAAAAAAAAAAAAmAIAAGRycy9kb3ducmV2&#10;LnhtbFBLBQYAAAAABAAEAPUAAACDAwAAAAA=&#10;" filled="f" stroked="f">
                  <v:textbox style="mso-fit-shape-to-text:t" inset="0,0,0,0">
                    <w:txbxContent>
                      <w:p w:rsidR="002A6D8B" w:rsidRDefault="002A6D8B">
                        <w:r>
                          <w:rPr>
                            <w:rFonts w:ascii="Calibri" w:hAnsi="Calibri" w:cs="Calibri"/>
                            <w:color w:val="000000"/>
                            <w:sz w:val="18"/>
                            <w:szCs w:val="18"/>
                          </w:rPr>
                          <w:t>PLT</w:t>
                        </w:r>
                      </w:p>
                    </w:txbxContent>
                  </v:textbox>
                </v:rect>
                <v:rect id="Rectangle 197" o:spid="_x0000_s1846" style="position:absolute;left:32842;top:1727;width:2051;height:1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xgXcIA&#10;AADcAAAADwAAAGRycy9kb3ducmV2LnhtbESPzYoCMRCE74LvEFrwphkFF501igiCLl4c9wGaSc8P&#10;Jp0hyTqzb28WhD0WVfUVtd0P1ogn+dA6VrCYZyCIS6dbrhV830+zNYgQkTUax6TglwLsd+PRFnPt&#10;er7Rs4i1SBAOOSpoYuxyKUPZkMUwdx1x8irnLcYkfS21xz7BrZHLLPuQFltOCw12dGyofBQ/VoG8&#10;F6d+XRifua9ldTWX860ip9R0Mhw+QUQa4n/43T5rBZvVBv7OpCMgd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jGBdwgAAANwAAAAPAAAAAAAAAAAAAAAAAJgCAABkcnMvZG93&#10;bnJldi54bWxQSwUGAAAAAAQABAD1AAAAhwMAAAAA&#10;" filled="f" stroked="f">
                  <v:textbox style="mso-fit-shape-to-text:t" inset="0,0,0,0">
                    <w:txbxContent>
                      <w:p w:rsidR="002A6D8B" w:rsidRDefault="002A6D8B">
                        <w:r>
                          <w:rPr>
                            <w:rFonts w:ascii="Calibri" w:hAnsi="Calibri" w:cs="Calibri"/>
                            <w:color w:val="000000"/>
                            <w:sz w:val="18"/>
                            <w:szCs w:val="18"/>
                          </w:rPr>
                          <w:t>SOIL</w:t>
                        </w:r>
                      </w:p>
                    </w:txbxContent>
                  </v:textbox>
                </v:rect>
                <v:rect id="Rectangle 198" o:spid="_x0000_s1847" style="position:absolute;left:38303;top:1828;width:1917;height:114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mtAcMA&#10;AADbAAAADwAAAGRycy9kb3ducmV2LnhtbESP0WoCMRRE3wX/IVzBN81uFamrUbRQlIIP2n7AZXPd&#10;bLu5WZNU179vBKGPw8ycYZbrzjbiSj7UjhXk4wwEcel0zZWCr8/30SuIEJE1No5JwZ0CrFf93hIL&#10;7W58pOspViJBOBSowMTYFlKG0pDFMHYtcfLOzluMSfpKao+3BLeNfMmymbRYc1ow2NKbofLn9GsV&#10;0HZ3nH9vgjlIn4f88DGbT3cXpYaDbrMAEamL/+Fne68VTKbw+JJ+gF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RmtAcMAAADbAAAADwAAAAAAAAAAAAAAAACYAgAAZHJzL2Rv&#10;d25yZXYueG1sUEsFBgAAAAAEAAQA9QAAAIgDAAAAAA==&#10;" filled="f" stroked="f">
                  <v:textbox inset="0,0,0,0">
                    <w:txbxContent>
                      <w:p w:rsidR="002A6D8B" w:rsidRDefault="002A6D8B">
                        <w:r>
                          <w:rPr>
                            <w:rFonts w:ascii="Calibri" w:hAnsi="Calibri" w:cs="Calibri"/>
                            <w:color w:val="000000"/>
                            <w:sz w:val="18"/>
                            <w:szCs w:val="18"/>
                          </w:rPr>
                          <w:t>ENR</w:t>
                        </w:r>
                      </w:p>
                    </w:txbxContent>
                  </v:textbox>
                </v:rect>
                <v:rect id="Rectangle 199" o:spid="_x0000_s1848" style="position:absolute;left:254;top:3181;width:584;height:1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sM2sAA&#10;AADbAAAADwAAAGRycy9kb3ducmV2LnhtbESPzYoCMRCE7wu+Q2jB25pRcJHRKCIIrnhx9AGaSc8P&#10;Jp0hic7s2xtB2GNRVV9R6+1gjXiSD61jBbNpBoK4dLrlWsHtevhegggRWaNxTAr+KMB2M/paY65d&#10;zxd6FrEWCcIhRwVNjF0uZSgbshimriNOXuW8xZikr6X22Ce4NXKeZT/SYstpocGO9g2V9+JhFchr&#10;ceiXhfGZO82rs/k9XipySk3Gw24FItIQ/8Of9lErWCzg/SX9ALl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isM2sAAAADbAAAADwAAAAAAAAAAAAAAAACYAgAAZHJzL2Rvd25y&#10;ZXYueG1sUEsFBgAAAAAEAAQA9QAAAIUDAAAAAA==&#10;" filled="f" stroked="f">
                  <v:textbox style="mso-fit-shape-to-text:t" inset="0,0,0,0">
                    <w:txbxContent>
                      <w:p w:rsidR="002A6D8B" w:rsidRDefault="002A6D8B">
                        <w:r>
                          <w:rPr>
                            <w:rFonts w:ascii="Calibri" w:hAnsi="Calibri" w:cs="Calibri"/>
                            <w:color w:val="000000"/>
                            <w:sz w:val="18"/>
                            <w:szCs w:val="18"/>
                          </w:rPr>
                          <w:t>1</w:t>
                        </w:r>
                      </w:p>
                    </w:txbxContent>
                  </v:textbox>
                </v:rect>
                <v:rect id="Rectangle 200" o:spid="_x0000_s1849" style="position:absolute;left:5359;top:3181;width:4527;height:1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oDfcAA&#10;AADcAAAADwAAAGRycy9kb3ducmV2LnhtbERPS2rDMBDdF3IHMYHsGrlZBNe1HEohkIRsYvcAgzX+&#10;UGlkJCV2b18tAl0+3r88LNaIB/kwOlbwts1AELdOj9wr+G6OrzmIEJE1Gsek4JcCHKrVS4mFdjPf&#10;6FHHXqQQDgUqGGKcCilDO5DFsHUTceI65y3GBH0vtcc5hVsjd1m2lxZHTg0DTvQ1UPtT360C2dTH&#10;Oa+Nz9xl113N+XTryCm1WS+fHyAiLfFf/HSftIL3fZqfzqQjIK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9oDfcAAAADcAAAADwAAAAAAAAAAAAAAAACYAgAAZHJzL2Rvd25y&#10;ZXYueG1sUEsFBgAAAAAEAAQA9QAAAIUDAAAAAA==&#10;" filled="f" stroked="f">
                  <v:textbox style="mso-fit-shape-to-text:t" inset="0,0,0,0">
                    <w:txbxContent>
                      <w:p w:rsidR="002A6D8B" w:rsidRDefault="002A6D8B">
                        <w:r>
                          <w:rPr>
                            <w:rFonts w:ascii="Calibri" w:hAnsi="Calibri" w:cs="Calibri"/>
                            <w:color w:val="000000"/>
                            <w:sz w:val="18"/>
                            <w:szCs w:val="18"/>
                          </w:rPr>
                          <w:t>Example1</w:t>
                        </w:r>
                      </w:p>
                    </w:txbxContent>
                  </v:textbox>
                </v:rect>
                <v:rect id="Rectangle 201" o:spid="_x0000_s1850" style="position:absolute;left:14554;top:3181;width:584;height:1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am5sIA&#10;AADcAAAADwAAAGRycy9kb3ducmV2LnhtbESPzYoCMRCE78K+Q2jBm5PRg7izRlkEQcWL4z5AM+n5&#10;YZPOkGSd8e2NIOyxqKqvqM1utEbcyYfOsYJFloMgrpzuuFHwczvM1yBCRNZoHJOCBwXYbT8mGyy0&#10;G/hK9zI2IkE4FKigjbEvpAxVSxZD5nri5NXOW4xJ+kZqj0OCWyOXeb6SFjtOCy32tG+p+i3/rAJ5&#10;Kw/DujQ+d+dlfTGn47Ump9RsOn5/gYg0xv/wu33UCj5XC3idSUdAb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lqbmwgAAANwAAAAPAAAAAAAAAAAAAAAAAJgCAABkcnMvZG93&#10;bnJldi54bWxQSwUGAAAAAAQABAD1AAAAhwMAAAAA&#10;" filled="f" stroked="f">
                  <v:textbox style="mso-fit-shape-to-text:t" inset="0,0,0,0">
                    <w:txbxContent>
                      <w:p w:rsidR="002A6D8B" w:rsidRDefault="002A6D8B">
                        <w:r>
                          <w:rPr>
                            <w:rFonts w:ascii="Calibri" w:hAnsi="Calibri" w:cs="Calibri"/>
                            <w:color w:val="000000"/>
                            <w:sz w:val="18"/>
                            <w:szCs w:val="18"/>
                          </w:rPr>
                          <w:t>3</w:t>
                        </w:r>
                      </w:p>
                    </w:txbxContent>
                  </v:textbox>
                </v:rect>
                <v:rect id="Rectangle 202" o:spid="_x0000_s1851" style="position:absolute;left:20681;top:4705;width:3766;height:1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Q4kcIA&#10;AADcAAAADwAAAGRycy9kb3ducmV2LnhtbESPzYoCMRCE7wv7DqGFva0Z5yDuaBQRBBUvjj5AM+n5&#10;waQzJFlnfHuzIOyxqKqvqNVmtEY8yIfOsYLZNANBXDndcaPgdt1/L0CEiKzROCYFTwqwWX9+rLDQ&#10;buALPcrYiAThUKCCNsa+kDJULVkMU9cTJ6923mJM0jdSexwS3BqZZ9lcWuw4LbTY066l6l7+WgXy&#10;Wu6HRWl85k55fTbHw6Ump9TXZNwuQUQa43/43T5oBT/zHP7OpCMg1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RDiRwgAAANwAAAAPAAAAAAAAAAAAAAAAAJgCAABkcnMvZG93&#10;bnJldi54bWxQSwUGAAAAAAQABAD1AAAAhwMAAAAA&#10;" filled="f" stroked="f">
                  <v:textbox style="mso-fit-shape-to-text:t" inset="0,0,0,0">
                    <w:txbxContent>
                      <w:p w:rsidR="002A6D8B" w:rsidRDefault="002A6D8B">
                        <w:r>
                          <w:rPr>
                            <w:rFonts w:ascii="Calibri" w:hAnsi="Calibri" w:cs="Calibri"/>
                            <w:color w:val="000000"/>
                            <w:sz w:val="18"/>
                            <w:szCs w:val="18"/>
                          </w:rPr>
                          <w:t xml:space="preserve">atrazine           </w:t>
                        </w:r>
                      </w:p>
                    </w:txbxContent>
                  </v:textbox>
                </v:rect>
                <v:rect id="Rectangle 203" o:spid="_x0000_s1852" style="position:absolute;left:29876;top:4705;width:578;height:146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idCsIA&#10;AADcAAAADwAAAGRycy9kb3ducmV2LnhtbESPzYoCMRCE74LvEFrwphkVxB2NIoKgy14c9wGaSc8P&#10;Jp0hic749puFhT0WVfUVtTsM1ogX+dA6VrCYZyCIS6dbrhV838+zDYgQkTUax6TgTQEO+/Foh7l2&#10;Pd/oVcRaJAiHHBU0MXa5lKFsyGKYu444eZXzFmOSvpbaY5/g1shllq2lxZbTQoMdnRoqH8XTKpD3&#10;4txvCuMz97msvsz1cqvIKTWdDMctiEhD/A//tS9awcd6Bb9n0hG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CJ0KwgAAANwAAAAPAAAAAAAAAAAAAAAAAJgCAABkcnMvZG93&#10;bnJldi54bWxQSwUGAAAAAAQABAD1AAAAhwMAAAAA&#10;" filled="f" stroked="f">
                  <v:textbox style="mso-fit-shape-to-text:t" inset="0,0,0,0">
                    <w:txbxContent>
                      <w:p w:rsidR="002A6D8B" w:rsidRDefault="002A6D8B"/>
                    </w:txbxContent>
                  </v:textbox>
                </v:rect>
                <v:rect id="Rectangle 205" o:spid="_x0000_s1853" style="position:absolute;left:33629;top:4781;width:1448;height:1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2g5cIA&#10;AADcAAAADwAAAGRycy9kb3ducmV2LnhtbESPzYoCMRCE74LvEFrwphkFxR2NIoKgy14c9wGaSc8P&#10;Jp0hic749puFhT0WVfUVtTsM1ogX+dA6VrCYZyCIS6dbrhV838+zDYgQkTUax6TgTQEO+/Foh7l2&#10;Pd/oVcRaJAiHHBU0MXa5lKFsyGKYu444eZXzFmOSvpbaY5/g1shllq2lxZbTQoMdnRoqH8XTKpD3&#10;4txvCuMz97msvsz1cqvIKTWdDMctiEhD/A//tS9awcd6Bb9n0hG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raDlwgAAANwAAAAPAAAAAAAAAAAAAAAAAJgCAABkcnMvZG93&#10;bnJldi54bWxQSwUGAAAAAAQABAD1AAAAhwMAAAAA&#10;" filled="f" stroked="f">
                  <v:textbox style="mso-fit-shape-to-text:t" inset="0,0,0,0">
                    <w:txbxContent>
                      <w:p w:rsidR="002A6D8B" w:rsidRDefault="002A6D8B">
                        <w:r>
                          <w:rPr>
                            <w:rFonts w:ascii="Calibri" w:hAnsi="Calibri" w:cs="Calibri"/>
                            <w:color w:val="000000"/>
                            <w:sz w:val="18"/>
                            <w:szCs w:val="18"/>
                          </w:rPr>
                          <w:t>0.5</w:t>
                        </w:r>
                      </w:p>
                    </w:txbxContent>
                  </v:textbox>
                </v:rect>
                <v:rect id="Rectangle 206" o:spid="_x0000_s1854" style="position:absolute;left:27757;top:6076;width:1448;height:1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8+ksIA&#10;AADcAAAADwAAAGRycy9kb3ducmV2LnhtbESPzYoCMRCE7wv7DqGFva0ZPQzuaBQRBBUvjj5AM+n5&#10;waQzJFlnfHuzIOyxqKqvqNVmtEY8yIfOsYLZNANBXDndcaPgdt1/L0CEiKzROCYFTwqwWX9+rLDQ&#10;buALPcrYiAThUKCCNsa+kDJULVkMU9cTJ6923mJM0jdSexwS3Bo5z7JcWuw4LbTY066l6l7+WgXy&#10;Wu6HRWl85k7z+myOh0tNTqmvybhdgog0xv/wu33QCn7yHP7OpCMg1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fz6SwgAAANwAAAAPAAAAAAAAAAAAAAAAAJgCAABkcnMvZG93&#10;bnJldi54bWxQSwUGAAAAAAQABAD1AAAAhwMAAAAA&#10;" filled="f" stroked="f">
                  <v:textbox style="mso-fit-shape-to-text:t" inset="0,0,0,0">
                    <w:txbxContent>
                      <w:p w:rsidR="002A6D8B" w:rsidRDefault="002A6D8B">
                        <w:r>
                          <w:rPr>
                            <w:rFonts w:ascii="Calibri" w:hAnsi="Calibri" w:cs="Calibri"/>
                            <w:color w:val="000000"/>
                            <w:sz w:val="18"/>
                            <w:szCs w:val="18"/>
                          </w:rPr>
                          <w:t>0.0</w:t>
                        </w:r>
                      </w:p>
                    </w:txbxContent>
                  </v:textbox>
                </v:rect>
                <v:rect id="Rectangle 207" o:spid="_x0000_s1855" style="position:absolute;left:20681;top:6229;width:2013;height:1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ObCcIA&#10;AADcAAAADwAAAGRycy9kb3ducmV2LnhtbESPzYoCMRCE7wu+Q2jB25rRg+uORhFBUNmL4z5AM+n5&#10;waQzJNEZ394IC3ssquorar0drBEP8qF1rGA2zUAQl063XCv4vR4+lyBCRNZoHJOCJwXYbkYfa8y1&#10;6/lCjyLWIkE45KigibHLpQxlQxbD1HXEyauctxiT9LXUHvsEt0bOs2whLbacFhrsaN9QeSvuVoG8&#10;Fod+WRifufO8+jGn46Uip9RkPOxWICIN8T/81z5qBd+LL3ifSUdAb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M5sJwgAAANwAAAAPAAAAAAAAAAAAAAAAAJgCAABkcnMvZG93&#10;bnJldi54bWxQSwUGAAAAAAQABAD1AAAAhwMAAAAA&#10;" filled="f" stroked="f">
                  <v:textbox style="mso-fit-shape-to-text:t" inset="0,0,0,0">
                    <w:txbxContent>
                      <w:p w:rsidR="002A6D8B" w:rsidRDefault="002A6D8B">
                        <w:r>
                          <w:rPr>
                            <w:rFonts w:ascii="Calibri" w:hAnsi="Calibri" w:cs="Calibri"/>
                            <w:color w:val="000000"/>
                            <w:sz w:val="18"/>
                            <w:szCs w:val="18"/>
                          </w:rPr>
                          <w:t xml:space="preserve">dual            </w:t>
                        </w:r>
                      </w:p>
                    </w:txbxContent>
                  </v:textbox>
                </v:rect>
                <v:rect id="Rectangle 208" o:spid="_x0000_s1856" style="position:absolute;left:29876;top:6229;width:578;height:146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wPe8AA&#10;AADcAAAADwAAAGRycy9kb3ducmV2LnhtbERPS2rDMBDdF3IHMYHsGrlZBNe1HEohkIRsYvcAgzX+&#10;UGlkJCV2b18tAl0+3r88LNaIB/kwOlbwts1AELdOj9wr+G6OrzmIEJE1Gsek4JcCHKrVS4mFdjPf&#10;6FHHXqQQDgUqGGKcCilDO5DFsHUTceI65y3GBH0vtcc5hVsjd1m2lxZHTg0DTvQ1UPtT360C2dTH&#10;Oa+Nz9xl113N+XTryCm1WS+fHyAiLfFf/HSftIL3fVqbzqQjIK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awPe8AAAADcAAAADwAAAAAAAAAAAAAAAACYAgAAZHJzL2Rvd25y&#10;ZXYueG1sUEsFBgAAAAAEAAQA9QAAAIUDAAAAAA==&#10;" filled="f" stroked="f">
                  <v:textbox style="mso-fit-shape-to-text:t" inset="0,0,0,0">
                    <w:txbxContent>
                      <w:p w:rsidR="002A6D8B" w:rsidRDefault="002A6D8B"/>
                    </w:txbxContent>
                  </v:textbox>
                </v:rect>
                <v:rect id="Rectangle 210" o:spid="_x0000_s1857" style="position:absolute;left:33629;top:6153;width:1448;height:1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OVoL4A&#10;AADcAAAADwAAAGRycy9kb3ducmV2LnhtbERPy4rCMBTdC/5DuII7TceFOh2jDIKg4sY6H3Bpbh9M&#10;clOSaOvfm4Xg8nDem91gjXiQD61jBV/zDARx6XTLtYK/22G2BhEiskbjmBQ8KcBuOx5tMNeu5ys9&#10;iliLFMIhRwVNjF0uZSgbshjmriNOXOW8xZigr6X22Kdwa+Qiy5bSYsupocGO9g2V/8XdKpC34tCv&#10;C+Mzd15UF3M6XitySk0nw+8PiEhD/Ijf7qNW8L1K89OZdATk9g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YDlaC+AAAA3AAAAA8AAAAAAAAAAAAAAAAAmAIAAGRycy9kb3ducmV2&#10;LnhtbFBLBQYAAAAABAAEAPUAAACDAwAAAAA=&#10;" filled="f" stroked="f">
                  <v:textbox style="mso-fit-shape-to-text:t" inset="0,0,0,0">
                    <w:txbxContent>
                      <w:p w:rsidR="002A6D8B" w:rsidRDefault="002A6D8B">
                        <w:r>
                          <w:rPr>
                            <w:rFonts w:ascii="Calibri" w:hAnsi="Calibri" w:cs="Calibri"/>
                            <w:color w:val="000000"/>
                            <w:sz w:val="18"/>
                            <w:szCs w:val="18"/>
                          </w:rPr>
                          <w:t>0.2</w:t>
                        </w:r>
                      </w:p>
                    </w:txbxContent>
                  </v:textbox>
                </v:rect>
                <v:rect id="Rectangle 211" o:spid="_x0000_s1858" style="position:absolute;left:39344;top:6153;width:1448;height:1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8wO8IA&#10;AADcAAAADwAAAGRycy9kb3ducmV2LnhtbESPzYoCMRCE74LvEFrwphk9uO5oFBEEXbw47gM0k54f&#10;TDpDknVm394sCHssquorarsfrBFP8qF1rGAxz0AQl063XCv4vp9maxAhIms0jknBLwXY78ajLeba&#10;9XyjZxFrkSAcclTQxNjlUoayIYth7jri5FXOW4xJ+lpqj32CWyOXWbaSFltOCw12dGyofBQ/VoG8&#10;F6d+XRifua9ldTWX860ip9R0Mhw2ICIN8T/8bp+1gs+PBfydSUdA7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TzA7wgAAANwAAAAPAAAAAAAAAAAAAAAAAJgCAABkcnMvZG93&#10;bnJldi54bWxQSwUGAAAAAAQABAD1AAAAhwMAAAAA&#10;" filled="f" stroked="f">
                  <v:textbox style="mso-fit-shape-to-text:t" inset="0,0,0,0">
                    <w:txbxContent>
                      <w:p w:rsidR="002A6D8B" w:rsidRDefault="002A6D8B">
                        <w:r>
                          <w:rPr>
                            <w:rFonts w:ascii="Calibri" w:hAnsi="Calibri" w:cs="Calibri"/>
                            <w:color w:val="000000"/>
                            <w:sz w:val="18"/>
                            <w:szCs w:val="18"/>
                          </w:rPr>
                          <w:t>2.0</w:t>
                        </w:r>
                      </w:p>
                    </w:txbxContent>
                  </v:textbox>
                </v:rect>
                <v:rect id="Rectangle 212" o:spid="_x0000_s1859" style="position:absolute;left:20681;top:7753;width:2947;height:1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2uTMIA&#10;AADcAAAADwAAAGRycy9kb3ducmV2LnhtbESP3WoCMRSE7wu+QziCdzXrXlhdjSKCoKU3rj7AYXP2&#10;B5OTJUnd7dubQqGXw8x8w2z3ozXiST50jhUs5hkI4srpjhsF99vpfQUiRGSNxjEp+KEA+93kbYuF&#10;dgNf6VnGRiQIhwIVtDH2hZShaslimLueOHm18xZjkr6R2uOQ4NbIPMuW0mLHaaHFno4tVY/y2yqQ&#10;t/I0rErjM/eZ11/mcr7W5JSaTcfDBkSkMf6H/9pnrWD9kcPvmXQE5O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na5MwgAAANwAAAAPAAAAAAAAAAAAAAAAAJgCAABkcnMvZG93&#10;bnJldi54bWxQSwUGAAAAAAQABAD1AAAAhwMAAAAA&#10;" filled="f" stroked="f">
                  <v:textbox style="mso-fit-shape-to-text:t" inset="0,0,0,0">
                    <w:txbxContent>
                      <w:p w:rsidR="002A6D8B" w:rsidRDefault="002A6D8B">
                        <w:r>
                          <w:rPr>
                            <w:rFonts w:ascii="Calibri" w:hAnsi="Calibri" w:cs="Calibri"/>
                            <w:color w:val="000000"/>
                            <w:sz w:val="18"/>
                            <w:szCs w:val="18"/>
                          </w:rPr>
                          <w:t xml:space="preserve">aatrex         </w:t>
                        </w:r>
                      </w:p>
                    </w:txbxContent>
                  </v:textbox>
                </v:rect>
                <v:rect id="Rectangle 215" o:spid="_x0000_s1860" style="position:absolute;left:33629;top:7677;width:1448;height:1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Q2OMIA&#10;AADcAAAADwAAAGRycy9kb3ducmV2LnhtbESP3WoCMRSE7wu+QziCdzWrYNXVKFIQbPHG1Qc4bM7+&#10;YHKyJKm7ffumIHg5zMw3zHY/WCMe5EPrWMFsmoEgLp1uuVZwux7fVyBCRNZoHJOCXwqw343etphr&#10;1/OFHkWsRYJwyFFBE2OXSxnKhiyGqeuIk1c5bzEm6WupPfYJbo2cZ9mHtNhyWmiwo8+GynvxYxXI&#10;a3HsV4XxmfueV2fzdbpU5JSajIfDBkSkIb7Cz/ZJK1gvF/B/Jh0B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dDY4wgAAANwAAAAPAAAAAAAAAAAAAAAAAJgCAABkcnMvZG93&#10;bnJldi54bWxQSwUGAAAAAAQABAD1AAAAhwMAAAAA&#10;" filled="f" stroked="f">
                  <v:textbox style="mso-fit-shape-to-text:t" inset="0,0,0,0">
                    <w:txbxContent>
                      <w:p w:rsidR="002A6D8B" w:rsidRDefault="002A6D8B">
                        <w:r>
                          <w:rPr>
                            <w:rFonts w:ascii="Calibri" w:hAnsi="Calibri" w:cs="Calibri"/>
                            <w:color w:val="000000"/>
                            <w:sz w:val="18"/>
                            <w:szCs w:val="18"/>
                          </w:rPr>
                          <w:t>0.1</w:t>
                        </w:r>
                      </w:p>
                    </w:txbxContent>
                  </v:textbox>
                </v:rect>
                <v:rect id="Rectangle 216" o:spid="_x0000_s1861" style="position:absolute;left:39268;top:7829;width:1448;height:1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aoT8IA&#10;AADcAAAADwAAAGRycy9kb3ducmV2LnhtbESPzYoCMRCE7wu+Q2jB25rRg+uORhFBUNmL4z5AM+n5&#10;waQzJNEZ394IC3ssquorar0drBEP8qF1rGA2zUAQl063XCv4vR4+lyBCRNZoHJOCJwXYbkYfa8y1&#10;6/lCjyLWIkE45KigibHLpQxlQxbD1HXEyauctxiT9LXUHvsEt0bOs2whLbacFhrsaN9QeSvuVoG8&#10;Fod+WRifufO8+jGn46Uip9RkPOxWICIN8T/81z5qBd9fC3ifSUdAb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pqhPwgAAANwAAAAPAAAAAAAAAAAAAAAAAJgCAABkcnMvZG93&#10;bnJldi54bWxQSwUGAAAAAAQABAD1AAAAhwMAAAAA&#10;" filled="f" stroked="f">
                  <v:textbox style="mso-fit-shape-to-text:t" inset="0,0,0,0">
                    <w:txbxContent>
                      <w:p w:rsidR="002A6D8B" w:rsidRDefault="002A6D8B">
                        <w:r>
                          <w:rPr>
                            <w:rFonts w:ascii="Calibri" w:hAnsi="Calibri" w:cs="Calibri"/>
                            <w:color w:val="000000"/>
                            <w:sz w:val="18"/>
                            <w:szCs w:val="18"/>
                          </w:rPr>
                          <w:t>2.0</w:t>
                        </w:r>
                      </w:p>
                    </w:txbxContent>
                  </v:textbox>
                </v:rect>
                <v:rect id="Rectangle 217" o:spid="_x0000_s1862" style="position:absolute;left:254;top:9283;width:584;height:1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oN1MIA&#10;AADcAAAADwAAAGRycy9kb3ducmV2LnhtbESPzYoCMRCE74LvEFrwphk9qDsaRQRBl7047gM0k54f&#10;TDpDEp3x7TcLC3ssquorancYrBEv8qF1rGAxz0AQl063XCv4vp9nGxAhIms0jknBmwIc9uPRDnPt&#10;er7Rq4i1SBAOOSpoYuxyKUPZkMUwdx1x8irnLcYkfS21xz7BrZHLLFtJiy2nhQY7OjVUPoqnVSDv&#10;xbnfFMZn7nNZfZnr5VaRU2o6GY5bEJGG+B/+a1+0go/1Gn7PpCMg9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6g3UwgAAANwAAAAPAAAAAAAAAAAAAAAAAJgCAABkcnMvZG93&#10;bnJldi54bWxQSwUGAAAAAAQABAD1AAAAhwMAAAAA&#10;" filled="f" stroked="f">
                  <v:textbox style="mso-fit-shape-to-text:t" inset="0,0,0,0">
                    <w:txbxContent>
                      <w:p w:rsidR="002A6D8B" w:rsidRDefault="002A6D8B">
                        <w:r>
                          <w:rPr>
                            <w:rFonts w:ascii="Calibri" w:hAnsi="Calibri" w:cs="Calibri"/>
                            <w:color w:val="000000"/>
                            <w:sz w:val="18"/>
                            <w:szCs w:val="18"/>
                          </w:rPr>
                          <w:t>2</w:t>
                        </w:r>
                      </w:p>
                    </w:txbxContent>
                  </v:textbox>
                </v:rect>
                <v:rect id="Rectangle 218" o:spid="_x0000_s1863" style="position:absolute;left:5359;top:9283;width:4527;height:1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Zpr4A&#10;AADcAAAADwAAAGRycy9kb3ducmV2LnhtbERPy4rCMBTdC/5DuII7TceFOh2jDIKg4sY6H3Bpbh9M&#10;clOSaOvfm4Xg8nDem91gjXiQD61jBV/zDARx6XTLtYK/22G2BhEiskbjmBQ8KcBuOx5tMNeu5ys9&#10;iliLFMIhRwVNjF0uZSgbshjmriNOXOW8xZigr6X22Kdwa+Qiy5bSYsupocGO9g2V/8XdKpC34tCv&#10;C+Mzd15UF3M6XitySk0nw+8PiEhD/Ijf7qNW8L1Ka9OZdATk9g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h1maa+AAAA3AAAAA8AAAAAAAAAAAAAAAAAmAIAAGRycy9kb3ducmV2&#10;LnhtbFBLBQYAAAAABAAEAPUAAACDAwAAAAA=&#10;" filled="f" stroked="f">
                  <v:textbox style="mso-fit-shape-to-text:t" inset="0,0,0,0">
                    <w:txbxContent>
                      <w:p w:rsidR="002A6D8B" w:rsidRDefault="002A6D8B">
                        <w:r>
                          <w:rPr>
                            <w:rFonts w:ascii="Calibri" w:hAnsi="Calibri" w:cs="Calibri"/>
                            <w:color w:val="000000"/>
                            <w:sz w:val="18"/>
                            <w:szCs w:val="18"/>
                          </w:rPr>
                          <w:t>Example2</w:t>
                        </w:r>
                      </w:p>
                    </w:txbxContent>
                  </v:textbox>
                </v:rect>
                <v:rect id="Rectangle 219" o:spid="_x0000_s1864" style="position:absolute;left:14554;top:9283;width:584;height:1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k8PcIA&#10;AADcAAAADwAAAGRycy9kb3ducmV2LnhtbESPzYoCMRCE74LvEFrwphk9uDprFBEEXbw47gM0k54f&#10;TDpDknVm394sCHssquorarsfrBFP8qF1rGAxz0AQl063XCv4vp9maxAhIms0jknBLwXY78ajLeba&#10;9XyjZxFrkSAcclTQxNjlUoayIYth7jri5FXOW4xJ+lpqj32CWyOXWbaSFltOCw12dGyofBQ/VoG8&#10;F6d+XRifua9ldTWX860ip9R0Mhw+QUQa4n/43T5rBZuPDfydSUdA7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OTw9wgAAANwAAAAPAAAAAAAAAAAAAAAAAJgCAABkcnMvZG93&#10;bnJldi54bWxQSwUGAAAAAAQABAD1AAAAhwMAAAAA&#10;" filled="f" stroked="f">
                  <v:textbox style="mso-fit-shape-to-text:t" inset="0,0,0,0">
                    <w:txbxContent>
                      <w:p w:rsidR="002A6D8B" w:rsidRDefault="002A6D8B">
                        <w:r>
                          <w:rPr>
                            <w:rFonts w:ascii="Calibri" w:hAnsi="Calibri" w:cs="Calibri"/>
                            <w:color w:val="000000"/>
                            <w:sz w:val="18"/>
                            <w:szCs w:val="18"/>
                          </w:rPr>
                          <w:t>1</w:t>
                        </w:r>
                      </w:p>
                    </w:txbxContent>
                  </v:textbox>
                </v:rect>
                <v:rect id="Rectangle 220" o:spid="_x0000_s1865" style="position:absolute;left:20681;top:10807;width:3766;height:1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blh74A&#10;AADcAAAADwAAAGRycy9kb3ducmV2LnhtbERPy4rCMBTdD/gP4QruxlQX0qlGEUFwxI3VD7g0tw9M&#10;bkoSbefvzUKY5eG8N7vRGvEiHzrHChbzDARx5XTHjYL77fidgwgRWaNxTAr+KMBuO/naYKHdwFd6&#10;lbERKYRDgQraGPtCylC1ZDHMXU+cuNp5izFB30jtcUjh1shllq2kxY5TQ4s9HVqqHuXTKpC38jjk&#10;pfGZOy/ri/k9XWtySs2m434NItIY/8Uf90kr+MnT/HQmHQG5fQ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PW5Ye+AAAA3AAAAA8AAAAAAAAAAAAAAAAAmAIAAGRycy9kb3ducmV2&#10;LnhtbFBLBQYAAAAABAAEAPUAAACDAwAAAAA=&#10;" filled="f" stroked="f">
                  <v:textbox style="mso-fit-shape-to-text:t" inset="0,0,0,0">
                    <w:txbxContent>
                      <w:p w:rsidR="002A6D8B" w:rsidRDefault="002A6D8B">
                        <w:r>
                          <w:rPr>
                            <w:rFonts w:ascii="Calibri" w:hAnsi="Calibri" w:cs="Calibri"/>
                            <w:color w:val="000000"/>
                            <w:sz w:val="18"/>
                            <w:szCs w:val="18"/>
                          </w:rPr>
                          <w:t xml:space="preserve">atrazine        </w:t>
                        </w:r>
                      </w:p>
                    </w:txbxContent>
                  </v:textbox>
                </v:rect>
                <v:rect id="Rectangle 223" o:spid="_x0000_s1866" style="position:absolute;left:33915;top:10960;width:584;height:1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R78MIA&#10;AADcAAAADwAAAGRycy9kb3ducmV2LnhtbESP3WoCMRSE7wXfIRzBO81qoayrUYog2OKNqw9w2Jz9&#10;ocnJkqTu9u1NQejlMDPfMLvDaI14kA+dYwWrZQaCuHK640bB/XZa5CBCRNZoHJOCXwpw2E8nOyy0&#10;G/hKjzI2IkE4FKigjbEvpAxVSxbD0vXEyaudtxiT9I3UHocEt0aus+xdWuw4LbTY07Gl6rv8sQrk&#10;rTwNeWl85r7W9cV8nq81OaXms/FjCyLSGP/Dr/ZZK9jkb/B3Jh0BuX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BHvwwgAAANwAAAAPAAAAAAAAAAAAAAAAAJgCAABkcnMvZG93&#10;bnJldi54bWxQSwUGAAAAAAQABAD1AAAAhwMAAAAA&#10;" filled="f" stroked="f">
                  <v:textbox style="mso-fit-shape-to-text:t" inset="0,0,0,0">
                    <w:txbxContent>
                      <w:p w:rsidR="002A6D8B" w:rsidRDefault="002A6D8B">
                        <w:r>
                          <w:rPr>
                            <w:rFonts w:ascii="Calibri" w:hAnsi="Calibri" w:cs="Calibri"/>
                            <w:color w:val="000000"/>
                            <w:sz w:val="18"/>
                            <w:szCs w:val="18"/>
                          </w:rPr>
                          <w:t>0</w:t>
                        </w:r>
                      </w:p>
                    </w:txbxContent>
                  </v:textbox>
                </v:rect>
                <v:rect id="Rectangle 224" o:spid="_x0000_s1867" style="position:absolute;left:39497;top:10883;width:1447;height:1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3jhMIA&#10;AADcAAAADwAAAGRycy9kb3ducmV2LnhtbESP3WoCMRSE7wXfIRzBO80qpayrUYog2OKNqw9w2Jz9&#10;ocnJkqTu9u1NQejlMDPfMLvDaI14kA+dYwWrZQaCuHK640bB/XZa5CBCRNZoHJOCXwpw2E8nOyy0&#10;G/hKjzI2IkE4FKigjbEvpAxVSxbD0vXEyaudtxiT9I3UHocEt0aus+xdWuw4LbTY07Gl6rv8sQrk&#10;rTwNeWl85r7W9cV8nq81OaXms/FjCyLSGP/Dr/ZZK9jkb/B3Jh0BuX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7eOEwgAAANwAAAAPAAAAAAAAAAAAAAAAAJgCAABkcnMvZG93&#10;bnJldi54bWxQSwUGAAAAAAQABAD1AAAAhwMAAAAA&#10;" filled="f" stroked="f">
                  <v:textbox style="mso-fit-shape-to-text:t" inset="0,0,0,0">
                    <w:txbxContent>
                      <w:p w:rsidR="002A6D8B" w:rsidRDefault="002A6D8B">
                        <w:r>
                          <w:rPr>
                            <w:rFonts w:ascii="Calibri" w:hAnsi="Calibri" w:cs="Calibri"/>
                            <w:color w:val="000000"/>
                            <w:sz w:val="18"/>
                            <w:szCs w:val="18"/>
                          </w:rPr>
                          <w:t>0.0</w:t>
                        </w:r>
                      </w:p>
                    </w:txbxContent>
                  </v:textbox>
                </v:rect>
                <v:line id="Line 225" o:spid="_x0000_s1868" style="position:absolute;visibility:visible;mso-wrap-style:square" from="0,0" to="4596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BNmMcAAADcAAAADwAAAGRycy9kb3ducmV2LnhtbESPW2sCMRSE3wv9D+EUfBHNKrTo1ije&#10;WloQxBu+nm6Ou4ubkyWJuu2vbwpCH4eZ+YYZTRpTiSs5X1pW0OsmIIgzq0vOFex3b50BCB+QNVaW&#10;ScE3eZiMHx9GmGp74w1dtyEXEcI+RQVFCHUqpc8KMui7tiaO3sk6gyFKl0vt8BbhppL9JHmRBkuO&#10;CwXWNC8oO28vRsGx95n9bPZu9j47tlcL/lovD/KkVOupmb6CCNSE//C9/aEVDAfP8HcmHgE5/g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PME2YxwAAANwAAAAPAAAAAAAA&#10;AAAAAAAAAKECAABkcnMvZG93bnJldi54bWxQSwUGAAAAAAQABAD5AAAAlQMAAAAA&#10;" strokecolor="#d4d4d4" strokeweight="0"/>
                <v:rect id="Rectangle 226" o:spid="_x0000_s1869" style="position:absolute;width:45961;height: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8pGMMA&#10;AADcAAAADwAAAGRycy9kb3ducmV2LnhtbESP0WoCMRRE3wX/IVzBF9FsBRddjVJKC+2bbvsBl811&#10;s7q5WZJUt369KQg+DjNzhtnsetuKC/nQOFbwMstAEFdON1wr+Pn+mC5BhIissXVMCv4owG47HGyw&#10;0O7KB7qUsRYJwqFABSbGrpAyVIYshpnriJN3dN5iTNLXUnu8Jrht5TzLcmmx4bRgsKM3Q9W5/LUK&#10;5GmvG9m95/50nJz1ynwt8LZQajzqX9cgIvXxGX60P7WC1TKH/zPpCMjt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w8pGMMAAADcAAAADwAAAAAAAAAAAAAAAACYAgAAZHJzL2Rv&#10;d25yZXYueG1sUEsFBgAAAAAEAAQA9QAAAIgDAAAAAA==&#10;" fillcolor="#d4d4d4" stroked="f"/>
                <v:line id="Line 227" o:spid="_x0000_s1870" style="position:absolute;visibility:visible;mso-wrap-style:square" from="0,1524" to="45961,1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K52dMcAAADcAAAADwAAAGRycy9kb3ducmV2LnhtbESPW2sCMRSE3wv9D+EUfBHN6kOrW6N4&#10;a2lBEG/4ero57i5uTpYk6ra/vikIfRxm5htmNGlMJa7kfGlZQa+bgCDOrC45V7DfvXUGIHxA1lhZ&#10;JgXf5GEyfnwYYartjTd03YZcRAj7FBUUIdSplD4ryKDv2po4eifrDIYoXS61w1uEm0r2k+RZGiw5&#10;LhRY07yg7Ly9GAXH3mf2s9m72fvs2F4t+Gu9PMiTUq2nZvoKIlAT/sP39odWMBy8wN+ZeATk+B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QrnZ0xwAAANwAAAAPAAAAAAAA&#10;AAAAAAAAAKECAABkcnMvZG93bnJldi54bWxQSwUGAAAAAAQABAD5AAAAlQMAAAAA&#10;" strokecolor="#d4d4d4" strokeweight="0"/>
                <v:rect id="Rectangle 228" o:spid="_x0000_s1871" style="position:absolute;top:1524;width:45961;height: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wY8cEA&#10;AADcAAAADwAAAGRycy9kb3ducmV2LnhtbERP3WrCMBS+H/gO4Qi7GZpOUNpqLDImuLtNfYBDc2yq&#10;zUlJstr59MvFYJcf3/+mGm0nBvKhdazgdZ6BIK6dbrlRcD7tZzmIEJE1do5JwQ8FqLaTpw2W2t35&#10;i4ZjbEQK4VCiAhNjX0oZakMWw9z1xIm7OG8xJugbqT3eU7jt5CLLVtJiy6nBYE9vhurb8dsqkNdP&#10;3cr+feWvl5ebLszHEh9LpZ6n424NItIY/8V/7oNWUORpbTqTjoD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XcGPHBAAAA3AAAAA8AAAAAAAAAAAAAAAAAmAIAAGRycy9kb3du&#10;cmV2LnhtbFBLBQYAAAAABAAEAPUAAACGAwAAAAA=&#10;" fillcolor="#d4d4d4" stroked="f"/>
                <v:line id="Line 229" o:spid="_x0000_s1872" style="position:absolute;visibility:visible;mso-wrap-style:square" from="0,3048" to="45961,3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n1HnccAAADcAAAADwAAAGRycy9kb3ducmV2LnhtbESPT2sCMRTE7wW/Q3hCL0Wz9iC6GqXa&#10;WhQK4j+8vm6eu4ublyWJuvXTN4WCx2FmfsOMp42pxJWcLy0r6HUTEMSZ1SXnCva7RWcAwgdkjZVl&#10;UvBDHqaT1tMYU21vvKHrNuQiQtinqKAIoU6l9FlBBn3X1sTRO1lnMETpcqkd3iLcVPI1SfrSYMlx&#10;ocCa5gVl5+3FKDj2Vtl9s3ezz9nx5eudv9cfB3lS6rndvI1ABGrCI/zfXmoFw8EQ/s7EIyAn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OfUedxwAAANwAAAAPAAAAAAAA&#10;AAAAAAAAAKECAABkcnMvZG93bnJldi54bWxQSwUGAAAAAAQABAD5AAAAlQMAAAAA&#10;" strokecolor="#d4d4d4" strokeweight="0"/>
                <v:rect id="Rectangle 230" o:spid="_x0000_s1873" style="position:absolute;top:3048;width:45961;height: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OCKsEA&#10;AADcAAAADwAAAGRycy9kb3ducmV2LnhtbERP3WrCMBS+H/gO4Qi7GZpOUNZqWmRMcHeb8wEOzbGp&#10;NiclydrOp18uBrv8+P531WQ7MZAPrWMFz8sMBHHtdMuNgvPXYfECIkRkjZ1jUvBDAapy9rDDQruR&#10;P2k4xUakEA4FKjAx9oWUoTZkMSxdT5y4i/MWY4K+kdrjmMJtJ1dZtpEWW04NBnt6NVTfTt9Wgbx+&#10;6Fb2bxt/vTzddG7e13hfK/U4n/ZbEJGm+C/+cx+1gjxP89OZdARk+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5zgirBAAAA3AAAAA8AAAAAAAAAAAAAAAAAmAIAAGRycy9kb3du&#10;cmV2LnhtbFBLBQYAAAAABAAEAPUAAACGAwAAAAA=&#10;" fillcolor="#d4d4d4" stroked="f"/>
                <v:line id="Line 231" o:spid="_x0000_s1874" style="position:absolute;visibility:visible;mso-wrap-style:square" from="0,4578" to="45961,45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dLdRscAAADcAAAADwAAAGRycy9kb3ducmV2LnhtbESPT2sCMRTE7wW/Q3hCL0Wz66HU1Sja&#10;WmlBKP7D63Pz3F3cvCxJ1G0/fVMoeBxm5jfMeNqaWlzJ+cqygrSfgCDOra64ULDbvvdeQPiArLG2&#10;TAq+ycN00nkYY6btjdd03YRCRAj7DBWUITSZlD4vyaDv24Y4eifrDIYoXSG1w1uEm1oOkuRZGqw4&#10;LpTY0GtJ+XlzMQoO6Wf+s965+XJ+eFq98fFrsZcnpR677WwEIlAb7uH/9odWMBym8HcmHgE5+Q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10t1GxwAAANwAAAAPAAAAAAAA&#10;AAAAAAAAAKECAABkcnMvZG93bnJldi54bWxQSwUGAAAAAAQABAD5AAAAlQMAAAAA&#10;" strokecolor="#d4d4d4" strokeweight="0"/>
                <v:rect id="Rectangle 232" o:spid="_x0000_s1875" style="position:absolute;top:4578;width:45961;height: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25xsQA&#10;AADcAAAADwAAAGRycy9kb3ducmV2LnhtbESPUWvCMBSF34X9h3AHe5E1VVBsZ5QhG2xvs+4HXJrb&#10;ptrclCTTzl9vBgMfD+ec73DW29H24kw+dI4VzLIcBHHtdMetgu/D+/MKRIjIGnvHpOCXAmw3D5M1&#10;ltpdeE/nKrYiQTiUqMDEOJRShtqQxZC5gTh5jfMWY5K+ldrjJcFtL+d5vpQWO04LBgfaGapP1Y9V&#10;II9fupPD29Ifm+lJF+ZzgdeFUk+P4+sLiEhjvIf/2x9aQVHM4e9MOgJyc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HtucbEAAAA3AAAAA8AAAAAAAAAAAAAAAAAmAIAAGRycy9k&#10;b3ducmV2LnhtbFBLBQYAAAAABAAEAPUAAACJAwAAAAA=&#10;" fillcolor="#d4d4d4" stroked="f"/>
                <v:line id="Line 233" o:spid="_x0000_s1876" style="position:absolute;visibility:visible;mso-wrap-style:square" from="0,6102" to="45961,61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kzmqscAAADcAAAADwAAAGRycy9kb3ducmV2LnhtbESPW2sCMRSE34X+h3AKvohmtVB0axRv&#10;LS0UxBu+nm6Ou4ubkyWJuu2vbwoFH4eZ+YYZTxtTiSs5X1pW0O8lIIgzq0vOFex3r90hCB+QNVaW&#10;ScE3eZhOHlpjTLW98Yau25CLCGGfooIihDqV0mcFGfQ9WxNH72SdwRCly6V2eItwU8lBkjxLgyXH&#10;hQJrWhSUnbcXo+DY/8h+Nns3f5sfO59L/lqvDvKkVPuxmb2ACNSEe/i//a4VjEZP8HcmHgE5+Q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qTOaqxwAAANwAAAAPAAAAAAAA&#10;AAAAAAAAAKECAABkcnMvZG93bnJldi54bWxQSwUGAAAAAAQABAD5AAAAlQMAAAAA&#10;" strokecolor="#d4d4d4" strokeweight="0"/>
                <v:rect id="Rectangle 234" o:spid="_x0000_s1877" style="position:absolute;top:6102;width:45961;height: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iEKcQA&#10;AADcAAAADwAAAGRycy9kb3ducmV2LnhtbESP3WoCMRSE7wu+QziF3pSabanS3RpFioK9qz8PcNgc&#10;N/uTkyWJuvr0TaHg5TAz3zCzxWA7cSYfascKXscZCOLS6ZorBYf9+uUDRIjIGjvHpOBKARbz0cMM&#10;C+0uvKXzLlYiQTgUqMDE2BdShtKQxTB2PXHyjs5bjEn6SmqPlwS3nXzLsqm0WHNaMNjTl6Gy3Z2s&#10;Atn86Fr2q6lvjs+tzs33BG8TpZ4eh+UniEhDvIf/2xutIM/f4e9MOgJy/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FIhCnEAAAA3AAAAA8AAAAAAAAAAAAAAAAAmAIAAGRycy9k&#10;b3ducmV2LnhtbFBLBQYAAAAABAAEAPUAAACJAwAAAAA=&#10;" fillcolor="#d4d4d4" stroked="f"/>
                <v:line id="Line 235" o:spid="_x0000_s1878" style="position:absolute;visibility:visible;mso-wrap-style:square" from="0,7626" to="45961,76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nbRccAAADcAAAADwAAAGRycy9kb3ducmV2LnhtbESPW2sCMRSE34X+h3AKvohmFVp0axRv&#10;LS0UxBu+nm6Ou4ubkyWJuu2vbwoFH4eZ+YYZTxtTiSs5X1pW0O8lIIgzq0vOFex3r90hCB+QNVaW&#10;ScE3eZhOHlpjTLW98Yau25CLCGGfooIihDqV0mcFGfQ9WxNH72SdwRCly6V2eItwU8lBkjxLgyXH&#10;hQJrWhSUnbcXo+DY/8h+Nns3f5sfO59L/lqvDvKkVPuxmb2ACNSEe/i//a4VjEZP8HcmHgE5+Q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K6dtFxwAAANwAAAAPAAAAAAAA&#10;AAAAAAAAAKECAABkcnMvZG93bnJldi54bWxQSwUGAAAAAAQABAD5AAAAlQMAAAAA&#10;" strokecolor="#d4d4d4" strokeweight="0"/>
                <v:rect id="Rectangle 236" o:spid="_x0000_s1879" style="position:absolute;top:7626;width:45961;height: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a/xcQA&#10;AADcAAAADwAAAGRycy9kb3ducmV2LnhtbESP3WoCMRSE7wXfIRzBG6nZCi7u1iilKLR39ecBDpvj&#10;ZnVzsiSpbn16Uyh4OczMN8xy3dtWXMmHxrGC12kGgrhyuuFawfGwfVmACBFZY+uYFPxSgPVqOFhi&#10;qd2Nd3Tdx1okCIcSFZgYu1LKUBmyGKauI07eyXmLMUlfS+3xluC2lbMsy6XFhtOCwY4+DFWX/Y9V&#10;IM/fupHdJvfn0+SiC/M1x/tcqfGof38DEamPz/B/+1MrKIoc/s6kIy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7Wv8XEAAAA3AAAAA8AAAAAAAAAAAAAAAAAmAIAAGRycy9k&#10;b3ducmV2LnhtbFBLBQYAAAAABAAEAPUAAACJAwAAAAA=&#10;" fillcolor="#d4d4d4" stroked="f"/>
                <v:line id="Line 237" o:spid="_x0000_s1880" style="position:absolute;visibility:visible;mso-wrap-style:square" from="0,9150" to="45961,91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fgqccAAADcAAAADwAAAGRycy9kb3ducmV2LnhtbESPW2sCMRSE34X+h3AKvohm9aHVrVG8&#10;tbRQEG/4ero57i5uTpYk6ra/vikUfBxm5htmPG1MJa7kfGlZQb+XgCDOrC45V7DfvXaHIHxA1lhZ&#10;JgXf5GE6eWiNMdX2xhu6bkMuIoR9igqKEOpUSp8VZND3bE0cvZN1BkOULpfa4S3CTSUHSfIkDZYc&#10;FwqsaVFQdt5ejIJj/yP72ezd/G1+7Hwu+Wu9OsiTUu3HZvYCIlAT7uH/9rtWMBo9w9+ZeATk5B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Vd+CpxwAAANwAAAAPAAAAAAAA&#10;AAAAAAAAAKECAABkcnMvZG93bnJldi54bWxQSwUGAAAAAAQABAD5AAAAlQMAAAAA&#10;" strokecolor="#d4d4d4" strokeweight="0"/>
                <v:rect id="Rectangle 238" o:spid="_x0000_s1881" style="position:absolute;top:9150;width:45961;height: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WOLMEA&#10;AADcAAAADwAAAGRycy9kb3ducmV2LnhtbERP3WrCMBS+H/gO4Qi7GZpOUNZqWmRMcHeb8wEOzbGp&#10;NiclydrOp18uBrv8+P531WQ7MZAPrWMFz8sMBHHtdMuNgvPXYfECIkRkjZ1jUvBDAapy9rDDQruR&#10;P2k4xUakEA4FKjAx9oWUoTZkMSxdT5y4i/MWY4K+kdrjmMJtJ1dZtpEWW04NBnt6NVTfTt9Wgbx+&#10;6Fb2bxt/vTzddG7e13hfK/U4n/ZbEJGm+C/+cx+1gjxPa9OZdARk+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AFjizBAAAA3AAAAA8AAAAAAAAAAAAAAAAAmAIAAGRycy9kb3du&#10;cmV2LnhtbFBLBQYAAAAABAAEAPUAAACGAwAAAAA=&#10;" fillcolor="#d4d4d4" stroked="f"/>
                <v:line id="Line 239" o:spid="_x0000_s1882" style="position:absolute;visibility:visible;mso-wrap-style:square" from="0,10680" to="45961,106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6TRQMcAAADcAAAADwAAAGRycy9kb3ducmV2LnhtbESPT2sCMRTE7wW/Q3hCL0Wzeijd1Sja&#10;WmlBKP7D63Pz3F3cvCxJ1G0/fVMoeBxm5jfMeNqaWlzJ+cqygkE/AUGcW11xoWC3fe+9gPABWWNt&#10;mRR8k4fppPMwxkzbG6/pugmFiBD2GSooQ2gyKX1ekkHftw1x9E7WGQxRukJqh7cIN7UcJsmzNFhx&#10;XCixodeS8vPmYhQcBp/5z3rn5sv54Wn1xsevxV6elHrstrMRiEBtuIf/2x9aQZqm8HcmHgE5+Q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LpNFAxwAAANwAAAAPAAAAAAAA&#10;AAAAAAAAAKECAABkcnMvZG93bnJldi54bWxQSwUGAAAAAAQABAD5AAAAlQMAAAAA&#10;" strokecolor="#d4d4d4" strokeweight="0"/>
                <v:rect id="Rectangle 240" o:spid="_x0000_s1883" style="position:absolute;top:10680;width:45961;height: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SvIsUA&#10;AADdAAAADwAAAGRycy9kb3ducmV2LnhtbESPQWsCMRCF74X+hzAFL6UmLSjt1iilWKg3q/0Bw2bc&#10;rG4mSxJ17a93DkJvM7w3730zWwyhUydKuY1s4XlsQBHX0bXcWPjdfj29gsoF2WEXmSxcKMNifn83&#10;w8rFM//QaVMaJSGcK7TgS+krrXPtKWAex55YtF1MAYusqdEu4VnCQ6dfjJnqgC1Lg8eePj3Vh80x&#10;WND7tWt1v5ym/e7x4N78aoJ/E2tHD8PHO6hCQ/k3366/neAbI/zyjYyg5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NK8ixQAAAN0AAAAPAAAAAAAAAAAAAAAAAJgCAABkcnMv&#10;ZG93bnJldi54bWxQSwUGAAAAAAQABAD1AAAAigMAAAAA&#10;" fillcolor="#d4d4d4" stroked="f"/>
                <v:line id="Line 241" o:spid="_x0000_s1884" style="position:absolute;visibility:visible;mso-wrap-style:square" from="0,12204" to="45961,122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b+hcUAAADdAAAADwAAAGRycy9kb3ducmV2LnhtbERPS2sCMRC+F/ofwhR6KZpsD1K2RlH7&#10;oEJBtIrXcTPuLm4mS5Lq6q9vCoK3+fieMxx3thFH8qF2rCHrKxDEhTM1lxrWPx+9FxAhIhtsHJOG&#10;MwUYj+7vhpgbd+IlHVexFCmEQ44aqhjbXMpQVGQx9F1LnLi98xZjgr6UxuMphdtGPis1kBZrTg0V&#10;tjSrqDisfq2GbTYvLsu1n35Ot0/fb7xbvG/kXuvHh27yCiJSF2/iq/vLpPlKZfD/TTpBj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b+hcUAAADdAAAADwAAAAAAAAAA&#10;AAAAAAChAgAAZHJzL2Rvd25yZXYueG1sUEsFBgAAAAAEAAQA+QAAAJMDAAAAAA==&#10;" strokecolor="#d4d4d4" strokeweight="0"/>
                <v:rect id="Rectangle 242" o:spid="_x0000_s1885" style="position:absolute;top:12204;width:45961;height: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qUzsIA&#10;AADdAAAADwAAAGRycy9kb3ducmV2LnhtbERPzWoCMRC+C32HMIIX6SYKil03SpEK7a1VH2DYjJvV&#10;zWRJUt326ZtCobf5+H6n2g6uEzcKsfWsYVYoEMS1Ny03Gk7H/eMKREzIBjvPpOGLImw3D6MKS+Pv&#10;/EG3Q2pEDuFYogabUl9KGWtLDmPhe+LMnX1wmDIMjTQB7zncdXKu1FI6bDk3WOxpZ6m+Hj6dBnl5&#10;N63sX5bhcp5ezZN9W+D3QuvJeHheg0g0pH/xn/vV5PlKzeH3m3yC3P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qpTOwgAAAN0AAAAPAAAAAAAAAAAAAAAAAJgCAABkcnMvZG93&#10;bnJldi54bWxQSwUGAAAAAAQABAD1AAAAhwMAAAAA&#10;" fillcolor="#d4d4d4" stroked="f"/>
                <v:line id="Line 243" o:spid="_x0000_s1886" style="position:absolute;visibility:visible;mso-wrap-style:square" from="0,0" to="0,122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PjFacUAAADdAAAADwAAAGRycy9kb3ducmV2LnhtbERP22oCMRB9L/gPYQRfiiZakLIapV5a&#10;WigUb/g63Yy7i5vJkqS67dc3BaFvczjXmc5bW4sL+VA51jAcKBDEuTMVFxr2u+f+I4gQkQ3WjknD&#10;NwWYzzp3U8yMu/KGLttYiBTCIUMNZYxNJmXIS7IYBq4hTtzJeYsxQV9I4/Gawm0tR0qNpcWKU0OJ&#10;DS1Lys/bL6vhOHzLfzZ7v3hZHO/fV/z5sT7Ik9a9bvs0ARGpjf/im/vVpPlKPcDfN+kEOfs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PjFacUAAADdAAAADwAAAAAAAAAA&#10;AAAAAAChAgAAZHJzL2Rvd25yZXYueG1sUEsFBgAAAAAEAAQA+QAAAJMDAAAAAA==&#10;" strokecolor="#d4d4d4" strokeweight="0"/>
                <v:rect id="Rectangle 244" o:spid="_x0000_s1887" style="position:absolute;width:63;height:12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pIcIA&#10;AADdAAAADwAAAGRycy9kb3ducmV2LnhtbERP22oCMRB9L/gPYYS+FE1aquhqFCkK7Vu9fMCwGTer&#10;m8mSRF379U2h4NscznXmy8414koh1p41vA4VCOLSm5orDYf9ZjABEROywcYzabhThOWi9zTHwvgb&#10;b+m6S5XIIRwL1GBTagspY2nJYRz6ljhzRx8cpgxDJU3AWw53jXxTaiwd1pwbLLb0Yak87y5Ogzx9&#10;m1q263E4HV/OZmq/Rvgz0vq5361mIBJ16SH+d3+aPF+pd/j7Jp8gF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D6khwgAAAN0AAAAPAAAAAAAAAAAAAAAAAJgCAABkcnMvZG93&#10;bnJldi54bWxQSwUGAAAAAAQABAD1AAAAhwMAAAAA&#10;" fillcolor="#d4d4d4" stroked="f"/>
                <v:line id="Line 245" o:spid="_x0000_s1888" style="position:absolute;visibility:visible;mso-wrap-style:square" from="5105,0" to="5105,122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F34hsUAAADdAAAADwAAAGRycy9kb3ducmV2LnhtbERP22oCMRB9L/gPYQRfiiYKlbIapV5a&#10;WigUb/g63Yy7i5vJkqS67dc3BaFvczjXmc5bW4sL+VA51jAcKBDEuTMVFxr2u+f+I4gQkQ3WjknD&#10;NwWYzzp3U8yMu/KGLttYiBTCIUMNZYxNJmXIS7IYBq4hTtzJeYsxQV9I4/Gawm0tR0qNpcWKU0OJ&#10;DS1Lys/bL6vhOHzLfzZ7v3hZHO/fV/z5sT7Ik9a9bvs0ARGpjf/im/vVpPlKPcDfN+kEOfs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F34hsUAAADdAAAADwAAAAAAAAAA&#10;AAAAAAChAgAAZHJzL2Rvd25yZXYueG1sUEsFBgAAAAAEAAQA+QAAAJMDAAAAAA==&#10;" strokecolor="#d4d4d4" strokeweight="0"/>
                <v:rect id="Rectangle 246" o:spid="_x0000_s1889" style="position:absolute;left:5105;width:63;height:12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GSzcMA&#10;AADdAAAADwAAAGRycy9kb3ducmV2LnhtbESPzYoCMRCE78K+Q+iFvciacUHRWaOIKOht/XmAZtJO&#10;RiedIYk6+vRGWPDWTVV9XT2ZtbYWV/Khcqyg38tAEBdOV1wqOOxX3yMQISJrrB2TgjsFmE0/OhPM&#10;tbvxlq67WIoE4ZCjAhNjk0sZCkMWQ881xEk7Om8xptWXUnu8Jbit5U+WDaXFitMFgw0tDBXn3cUq&#10;kKc/XclmOfSnY/esx2YzwMdAqa/Pdv4LIlIb3+b/9Fqn+okIr2/SCHL6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JGSzcMAAADdAAAADwAAAAAAAAAAAAAAAACYAgAAZHJzL2Rv&#10;d25yZXYueG1sUEsFBgAAAAAEAAQA9QAAAIgDAAAAAA==&#10;" fillcolor="#d4d4d4" stroked="f"/>
                <v:line id="Line 247" o:spid="_x0000_s1890" style="position:absolute;visibility:visible;mso-wrap-style:square" from="10210,0" to="10210,122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8PDasUAAADdAAAADwAAAGRycy9kb3ducmV2LnhtbERPS2sCMRC+F/wPYQQvRRM91LIapT5a&#10;WigUX3idbsbdxc1kSVLd9tc3BaG3+fieM523thYX8qFyrGE4UCCIc2cqLjTsd8/9RxAhIhusHZOG&#10;bwown3XuppgZd+UNXbaxECmEQ4YayhibTMqQl2QxDFxDnLiT8xZjgr6QxuM1hdtajpR6kBYrTg0l&#10;NrQsKT9vv6yG4/At/9ns/eJlcbx/X/Hnx/ogT1r3uu3TBESkNv6Lb+5Xk+YrNYa/b9IJcvY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8PDasUAAADdAAAADwAAAAAAAAAA&#10;AAAAAAChAgAAZHJzL2Rvd25yZXYueG1sUEsFBgAAAAAEAAQA+QAAAJMDAAAAAA==&#10;" strokecolor="#d4d4d4" strokeweight="0"/>
                <v:rect id="Rectangle 248" o:spid="_x0000_s1891" style="position:absolute;left:10210;width:64;height:12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KjJMUA&#10;AADdAAAADwAAAGRycy9kb3ducmV2LnhtbESPQWsCMRCF74X+hzAFL6UmLSjt1iilWKg3q/0Bw2bc&#10;rG4mSxJ17a93DkJvM7w3730zWwyhUydKuY1s4XlsQBHX0bXcWPjdfj29gsoF2WEXmSxcKMNifn83&#10;w8rFM//QaVMaJSGcK7TgS+krrXPtKWAex55YtF1MAYusqdEu4VnCQ6dfjJnqgC1Lg8eePj3Vh80x&#10;WND7tWt1v5ym/e7x4N78aoJ/E2tHD8PHO6hCQ/k3366/neAbI7jyjYyg5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QqMkxQAAAN0AAAAPAAAAAAAAAAAAAAAAAJgCAABkcnMv&#10;ZG93bnJldi54bWxQSwUGAAAAAAQABAD1AAAAigMAAAAA&#10;" fillcolor="#d4d4d4" stroked="f"/>
                <v:line id="Line 249" o:spid="_x0000_s1892" style="position:absolute;visibility:visible;mso-wrap-style:square" from="15322,0" to="15322,122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Dyg8UAAADdAAAADwAAAGRycy9kb3ducmV2LnhtbERPS2sCMRC+F/wPYQQvRRM9FLsapT5a&#10;WigUX3idbsbdxc1kSVLd9tc3BaG3+fieM523thYX8qFyrGE4UCCIc2cqLjTsd8/9MYgQkQ3WjknD&#10;NwWYzzp3U8yMu/KGLttYiBTCIUMNZYxNJmXIS7IYBq4hTtzJeYsxQV9I4/Gawm0tR0o9SIsVp4YS&#10;G1qWlJ+3X1bDcfiW/2z2fvGyON6/r/jzY32QJ6173fZpAiJSG//FN/erSfOVeoS/b9IJcvY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RDyg8UAAADdAAAADwAAAAAAAAAA&#10;AAAAAAChAgAAZHJzL2Rvd25yZXYueG1sUEsFBgAAAAAEAAQA+QAAAJMDAAAAAA==&#10;" strokecolor="#d4d4d4" strokeweight="0"/>
                <v:rect id="Rectangle 250" o:spid="_x0000_s1893" style="position:absolute;left:15322;width:64;height:12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05/8UA&#10;AADdAAAADwAAAGRycy9kb3ducmV2LnhtbESPQWsCMRCF74X+hzCFXkrNKih1axSRCnqz1h8wbMbN&#10;6mayJKlu/fXOQehthvfmvW9mi9636kIxNYENDAcFKOIq2IZrA4ef9fsHqJSRLbaBycAfJVjMn59m&#10;WNpw5W+67HOtJIRTiQZczl2pdaoceUyD0BGLdgzRY5Y11tpGvEq4b/WoKCbaY8PS4LCjlaPqvP/1&#10;BvRpZxvdfU3i6fh2tlO3HeNtbMzrS7/8BJWpz//mx/XGCn4xFH75RkbQ8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7Tn/xQAAAN0AAAAPAAAAAAAAAAAAAAAAAJgCAABkcnMv&#10;ZG93bnJldi54bWxQSwUGAAAAAAQABAD1AAAAigMAAAAA&#10;" fillcolor="#d4d4d4" stroked="f"/>
                <v:line id="Line 251" o:spid="_x0000_s1894" style="position:absolute;visibility:visible;mso-wrap-style:square" from="20427,0" to="20427,122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9oWMUAAADdAAAADwAAAGRycy9kb3ducmV2LnhtbERPS2sCMRC+F/wPYQQvRbPbQymrUXy1&#10;tFAQX3gdN+Pu4mayJFG3/fVNQfA2H99zRpPW1OJKzleWFaSDBARxbnXFhYLd9r3/BsIHZI21ZVLw&#10;Qx4m487TCDNtb7ym6yYUIoawz1BBGUKTSenzkgz6gW2II3eyzmCI0BVSO7zFcFPLlyR5lQYrjg0l&#10;NjQvKT9vLkbBIf3Kf9c7N/uYHZ6/F3xcLffypFSv206HIAK14SG+uz91nJ+kKfx/E0+Q4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r9oWMUAAADdAAAADwAAAAAAAAAA&#10;AAAAAAChAgAAZHJzL2Rvd25yZXYueG1sUEsFBgAAAAAEAAQA+QAAAJMDAAAAAA==&#10;" strokecolor="#d4d4d4" strokeweight="0"/>
                <v:rect id="Rectangle 252" o:spid="_x0000_s1895" style="position:absolute;left:20427;width:64;height:12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MCE8MA&#10;AADdAAAADwAAAGRycy9kb3ducmV2LnhtbERP3WrCMBS+H+wdwhl4MzStoMxqWkQmuLvN+QCH5thU&#10;m5OSZLXu6ZfBYHfn4/s9m2q0nRjIh9axgnyWgSCunW65UXD63E9fQISIrLFzTAruFKAqHx82WGh3&#10;4w8ajrERKYRDgQpMjH0hZagNWQwz1xMn7uy8xZigb6T2eEvhtpPzLFtKiy2nBoM97QzV1+OXVSAv&#10;77qV/evSX87PV70ybwv8Xig1eRq3axCRxvgv/nMfdJqf5XP4/SadIM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nMCE8MAAADdAAAADwAAAAAAAAAAAAAAAACYAgAAZHJzL2Rv&#10;d25yZXYueG1sUEsFBgAAAAAEAAQA9QAAAIgDAAAAAA==&#10;" fillcolor="#d4d4d4" stroked="f"/>
                <v:line id="Line 253" o:spid="_x0000_s1896" style="position:absolute;visibility:visible;mso-wrap-style:square" from="25533,0" to="25533,122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SFTtMUAAADdAAAADwAAAGRycy9kb3ducmV2LnhtbERP22oCMRB9L/gPYYS+FM1uC1JWo9Sq&#10;xUKheMPX6WbcXbqZLEnU1a83BaFvczjXGU1aU4sTOV9ZVpD2ExDEudUVFwq2m0XvFYQPyBpry6Tg&#10;Qh4m487DCDNtz7yi0zoUIoawz1BBGUKTSenzkgz6vm2II3ewzmCI0BVSOzzHcFPL5yQZSIMVx4YS&#10;G3ovKf9dH42CffqZX1dbN/2Y7p++ZvzzPd/Jg1KP3fZtCCJQG/7Fd/dSx/lJ+gJ/38QT5Pg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SFTtMUAAADdAAAADwAAAAAAAAAA&#10;AAAAAAChAgAAZHJzL2Rvd25yZXYueG1sUEsFBgAAAAAEAAQA+QAAAJMDAAAAAA==&#10;" strokecolor="#d4d4d4" strokeweight="0"/>
                <v:rect id="Rectangle 254" o:spid="_x0000_s1897" style="position:absolute;left:25533;width:63;height:12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Y//MMA&#10;AADdAAAADwAAAGRycy9kb3ducmV2LnhtbERP3WrCMBS+H+wdwhl4MzRVVFzXKCITtrut+gCH5ti0&#10;NiclybTu6c1gsLvz8f2eYjPYTlzIh8axgukkA0FcOd1wreB42I9XIEJE1tg5JgU3CrBZPz4UmGt3&#10;5S+6lLEWKYRDjgpMjH0uZagMWQwT1xMn7uS8xZigr6X2eE3htpOzLFtKiw2nBoM97QxV5/LbKpDt&#10;p25k/7b07en5rF/MxwJ/FkqNnobtK4hIQ/wX/7nfdZqfTefw+006Qa7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tY//MMAAADdAAAADwAAAAAAAAAAAAAAAACYAgAAZHJzL2Rv&#10;d25yZXYueG1sUEsFBgAAAAAEAAQA9QAAAIgDAAAAAA==&#10;" fillcolor="#d4d4d4" stroked="f"/>
                <v:line id="Line 255" o:spid="_x0000_s1898" style="position:absolute;visibility:visible;mso-wrap-style:square" from="30638,0" to="30638,122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YRuW8UAAADdAAAADwAAAGRycy9kb3ducmV2LnhtbERP22oCMRB9L/gPYYS+FM1uoVJWo9Sq&#10;xUKheMPX6WbcXbqZLEnU1a83BaFvczjXGU1aU4sTOV9ZVpD2ExDEudUVFwq2m0XvFYQPyBpry6Tg&#10;Qh4m487DCDNtz7yi0zoUIoawz1BBGUKTSenzkgz6vm2II3ewzmCI0BVSOzzHcFPL5yQZSIMVx4YS&#10;G3ovKf9dH42CffqZX1dbN/2Y7p++ZvzzPd/Jg1KP3fZtCCJQG/7Fd/dSx/lJ+gJ/38QT5Pg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YRuW8UAAADdAAAADwAAAAAAAAAA&#10;AAAAAAChAgAAZHJzL2Rvd25yZXYueG1sUEsFBgAAAAAEAAQA+QAAAJMDAAAAAA==&#10;" strokecolor="#d4d4d4" strokeweight="0"/>
                <v:rect id="Rectangle 256" o:spid="_x0000_s1899" style="position:absolute;left:30638;width:64;height:12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gEEMIA&#10;AADdAAAADwAAAGRycy9kb3ducmV2LnhtbERPzWoCMRC+F3yHMIVeSs1acLFbo4go2JtdfYBhM25W&#10;N5Mlibr69KYg9DYf3+9M571txYV8aBwrGA0zEMSV0w3XCva79ccERIjIGlvHpOBGAeazwcsUC+2u&#10;/EuXMtYihXAoUIGJsSukDJUhi2HoOuLEHZy3GBP0tdQerynctvIzy3JpseHUYLCjpaHqVJ6tAnnc&#10;6kZ2q9wfD+8n/WV+xngfK/X22i++QUTq47/46d7oND8b5fD3TTpBz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SAQQwgAAAN0AAAAPAAAAAAAAAAAAAAAAAJgCAABkcnMvZG93&#10;bnJldi54bWxQSwUGAAAAAAQABAD1AAAAhwMAAAAA&#10;" fillcolor="#d4d4d4" stroked="f"/>
                <v:line id="Line 257" o:spid="_x0000_s1900" style="position:absolute;visibility:visible;mso-wrap-style:square" from="35744,0" to="35744,122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hpVt8UAAADdAAAADwAAAGRycy9kb3ducmV2LnhtbERPS2sCMRC+F/wPYYReima3h1pWo9Sq&#10;xUKh+MLrdDPuLt1MliTq6q83BaG3+fieM5q0phYncr6yrCDtJyCIc6srLhRsN4veKwgfkDXWlknB&#10;hTxMxp2HEWbannlFp3UoRAxhn6GCMoQmk9LnJRn0fdsQR+5gncEQoSukdniO4aaWz0nyIg1WHBtK&#10;bOi9pPx3fTQK9ulnfl1t3fRjun/6mvHP93wnD0o9dtu3IYhAbfgX391LHecn6QD+voknyPE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hpVt8UAAADdAAAADwAAAAAAAAAA&#10;AAAAAAChAgAAZHJzL2Rvd25yZXYueG1sUEsFBgAAAAAEAAQA+QAAAJMDAAAAAA==&#10;" strokecolor="#d4d4d4" strokeweight="0"/>
                <v:rect id="Rectangle 258" o:spid="_x0000_s1901" style="position:absolute;left:35744;width:63;height:12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5s1+cUA&#10;AADdAAAADwAAAGRycy9kb3ducmV2LnhtbESPQWsCMRCF74X+hzCFXkrNKih1axSRCnqz1h8wbMbN&#10;6mayJKlu/fXOQehthvfmvW9mi9636kIxNYENDAcFKOIq2IZrA4ef9fsHqJSRLbaBycAfJVjMn59m&#10;WNpw5W+67HOtJIRTiQZczl2pdaoceUyD0BGLdgzRY5Y11tpGvEq4b/WoKCbaY8PS4LCjlaPqvP/1&#10;BvRpZxvdfU3i6fh2tlO3HeNtbMzrS7/8BJWpz//mx/XGCn4xFFz5RkbQ8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mzX5xQAAAN0AAAAPAAAAAAAAAAAAAAAAAJgCAABkcnMv&#10;ZG93bnJldi54bWxQSwUGAAAAAAQABAD1AAAAigMAAAAA&#10;" fillcolor="#d4d4d4" stroked="f"/>
                <v:line id="Line 259" o:spid="_x0000_s1902" style="position:absolute;visibility:visible;mso-wrap-style:square" from="40855,0" to="40855,122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lkXsUAAADdAAAADwAAAGRycy9kb3ducmV2LnhtbERPS2sCMRC+F/wPYYReima3h2JXo9Sq&#10;xUKh+MLrdDPuLt1MliTq6q83BaG3+fieM5q0phYncr6yrCDtJyCIc6srLhRsN4veAIQPyBpry6Tg&#10;Qh4m487DCDNtz7yi0zoUIoawz1BBGUKTSenzkgz6vm2II3ewzmCI0BVSOzzHcFPL5yR5kQYrjg0l&#10;NvReUv67PhoF+/Qzv662bvox3T99zfjne76TB6Ueu+3bEESgNvyL7+6ljvOT9BX+voknyPE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MlkXsUAAADdAAAADwAAAAAAAAAA&#10;AAAAAAChAgAAZHJzL2Rvd25yZXYueG1sUEsFBgAAAAAEAAQA+QAAAJMDAAAAAA==&#10;" strokecolor="#d4d4d4" strokeweight="0"/>
                <v:rect id="Rectangle 260" o:spid="_x0000_s1903" style="position:absolute;left:40855;width:64;height:12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4HzQsUA&#10;AADdAAAADwAAAGRycy9kb3ducmV2LnhtbESPQWsCMRCF74X+hzAFL6VmFZS6NYqIQr211h8wbMbN&#10;6mayJFHX/nrnUOhthvfmvW/my9636koxNYENjIYFKOIq2IZrA4ef7ds7qJSRLbaBycCdEiwXz09z&#10;LG248Tdd97lWEsKpRAMu567UOlWOPKZh6IhFO4boMcsaa20j3iTct3pcFFPtsWFpcNjR2lF13l+8&#10;AX36so3uNtN4Or6e7cztJvg7MWbw0q8+QGXq87/57/rTCn4xFn75RkbQi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gfNCxQAAAN0AAAAPAAAAAAAAAAAAAAAAAJgCAABkcnMv&#10;ZG93bnJldi54bWxQSwUGAAAAAAQABAD1AAAAigMAAAAA&#10;" fillcolor="#d4d4d4" stroked="f"/>
                <v:line id="Line 261" o:spid="_x0000_s1904" style="position:absolute;visibility:visible;mso-wrap-style:square" from="45961,0" to="45961,122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NOi5cUAAADdAAAADwAAAGRycy9kb3ducmV2LnhtbERPTWvCQBC9C/0PyxR6Ed3EQynRVaq2&#10;olAQU8XrmB2T0Oxs2N1q6q/vFoTe5vE+ZzLrTCMu5HxtWUE6TEAQF1bXXCrYf74PXkD4gKyxsUwK&#10;fsjDbPrQm2Cm7ZV3dMlDKWII+wwVVCG0mZS+qMigH9qWOHJn6wyGCF0ptcNrDDeNHCXJszRYc2yo&#10;sKVFRcVX/m0UHNNNcdvt3Xw1P/Y/lnzavh3kWamnx+51DCJQF/7Fd/dax/nJKIW/b+IJcvo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NOi5cUAAADdAAAADwAAAAAAAAAA&#10;AAAAAAChAgAAZHJzL2Rvd25yZXYueG1sUEsFBgAAAAAEAAQA+QAAAJMDAAAAAA==&#10;" strokecolor="#d4d4d4" strokeweight="0"/>
                <v:rect id="Rectangle 262" o:spid="_x0000_s1905" style="position:absolute;left:45961;width:63;height:12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IrsIA&#10;AADdAAAADwAAAGRycy9kb3ducmV2LnhtbERPzWoCMRC+F/oOYYReimZdUOpqlCIt6M2ufYBhM25W&#10;N5MlSXX16Y0g9DYf3+8sVr1txZl8aBwrGI8yEMSV0w3XCn7338MPECEia2wdk4IrBVgtX18WWGh3&#10;4R86l7EWKYRDgQpMjF0hZagMWQwj1xEn7uC8xZigr6X2eEnhtpV5lk2lxYZTg8GO1oaqU/lnFcjj&#10;Tjey+5r64+H9pGdmO8HbRKm3Qf85BxGpj//ip3uj0/wsz+HxTTpBL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H8iuwgAAAN0AAAAPAAAAAAAAAAAAAAAAAJgCAABkcnMvZG93&#10;bnJldi54bWxQSwUGAAAAAAQABAD1AAAAhwMAAAAA&#10;" fillcolor="#d4d4d4" stroked="f"/>
                <v:rect id="Rectangle 1024" o:spid="_x0000_s1906" style="position:absolute;left:1799;top:1800;width:292;height:1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kDmosAA&#10;AADdAAAADwAAAGRycy9kb3ducmV2LnhtbERP22oCMRB9F/oPYQp906SLiKxGkYJgpS+ufsCwmb1g&#10;MlmS1N3+fVMo+DaHc53tfnJWPCjE3rOG94UCQVx703Or4XY9ztcgYkI2aD2Thh+KsN+9zLZYGj/y&#10;hR5VakUO4Viihi6loZQy1h05jAs/EGeu8cFhyjC00gQcc7izslBqJR32nBs6HOijo/pefTsN8lod&#10;x3Vlg/Lnovmyn6dLQ17rt9fpsAGRaEpP8b/7ZPJ8VSzh75t8gtz9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kDmosAAAADdAAAADwAAAAAAAAAAAAAAAACYAgAAZHJzL2Rvd25y&#10;ZXYueG1sUEsFBgAAAAAEAAQA9QAAAIUDAAAAAA==&#10;" filled="f" stroked="f">
                  <v:textbox style="mso-fit-shape-to-text:t" inset="0,0,0,0">
                    <w:txbxContent>
                      <w:p w:rsidR="002A6D8B" w:rsidRDefault="002A6D8B" w:rsidP="00FF32D2">
                        <w:pPr>
                          <w:pStyle w:val="NormalWeb"/>
                          <w:spacing w:before="0" w:beforeAutospacing="0" w:after="0" w:afterAutospacing="0"/>
                        </w:pPr>
                        <w:r>
                          <w:rPr>
                            <w:rFonts w:ascii="Calibri" w:eastAsia="Times New Roman" w:hAnsi="Calibri" w:cs="Calibri"/>
                            <w:color w:val="000000"/>
                            <w:sz w:val="18"/>
                            <w:szCs w:val="18"/>
                          </w:rPr>
                          <w:t>.</w:t>
                        </w:r>
                      </w:p>
                    </w:txbxContent>
                  </v:textbox>
                </v:rect>
                <v:rect id="Rectangle 1027" o:spid="_x0000_s1907" style="position:absolute;left:27631;top:4695;width:1448;height:1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J41cAA&#10;AADdAAAADwAAAGRycy9kb3ducmV2LnhtbERPzWoCMRC+C32HMIXeNOkeVFajSEGw0ourDzBsZn8w&#10;mSxJ6m7fvikUvM3H9zvb/eSseFCIvWcN7wsFgrj2pudWw+16nK9BxIRs0HomDT8UYb97mW2xNH7k&#10;Cz2q1IocwrFEDV1KQyllrDtyGBd+IM5c44PDlGFopQk45nBnZaHUUjrsOTd0ONBHR/W9+nYa5LU6&#10;juvKBuXPRfNlP0+XhrzWb6/TYQMi0ZSe4n/3yeT5qljB3zf5BLn7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pJ41cAAAADdAAAADwAAAAAAAAAAAAAAAACYAgAAZHJzL2Rvd25y&#10;ZXYueG1sUEsFBgAAAAAEAAQA9QAAAIUDAAAAAA==&#10;" filled="f" stroked="f">
                  <v:textbox style="mso-fit-shape-to-text:t" inset="0,0,0,0">
                    <w:txbxContent>
                      <w:p w:rsidR="002A6D8B" w:rsidRDefault="002A6D8B" w:rsidP="00FF32D2">
                        <w:pPr>
                          <w:pStyle w:val="NormalWeb"/>
                          <w:spacing w:before="0" w:beforeAutospacing="0" w:after="0" w:afterAutospacing="0"/>
                        </w:pPr>
                        <w:r>
                          <w:rPr>
                            <w:rFonts w:ascii="Calibri" w:eastAsia="Times New Roman" w:hAnsi="Calibri" w:cs="Calibri"/>
                            <w:color w:val="000000"/>
                            <w:sz w:val="18"/>
                            <w:szCs w:val="18"/>
                          </w:rPr>
                          <w:t>0.0</w:t>
                        </w:r>
                      </w:p>
                    </w:txbxContent>
                  </v:textbox>
                </v:rect>
                <v:rect id="Rectangle 1028" o:spid="_x0000_s1908" style="position:absolute;left:27629;top:7819;width:1448;height:1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3sp8MA&#10;AADdAAAADwAAAGRycy9kb3ducmV2LnhtbESPzWoDMQyE74W8g1Ght8buHkrYxgmlEEhDL9n0AcRa&#10;+0NtebGd7Pbto0OhN4kZzXza7pfg1Y1SHiNbeFkbUMRtdCP3Fr4vh+cNqFyQHfrIZOGXMux3q4ct&#10;1i7OfKZbU3olIZxrtDCUMtVa53aggHkdJ2LRupgCFllTr13CWcKD15UxrzrgyNIw4EQfA7U/zTVY&#10;0JfmMG8an0w8Vd2X/zyeO4rWPj0u72+gCi3l3/x3fXSCbyrBlW9kBL2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w3sp8MAAADdAAAADwAAAAAAAAAAAAAAAACYAgAAZHJzL2Rv&#10;d25yZXYueG1sUEsFBgAAAAAEAAQA9QAAAIgDAAAAAA==&#10;" filled="f" stroked="f">
                  <v:textbox style="mso-fit-shape-to-text:t" inset="0,0,0,0">
                    <w:txbxContent>
                      <w:p w:rsidR="002A6D8B" w:rsidRDefault="002A6D8B" w:rsidP="00FF32D2">
                        <w:pPr>
                          <w:pStyle w:val="NormalWeb"/>
                          <w:spacing w:before="0" w:beforeAutospacing="0" w:after="0" w:afterAutospacing="0"/>
                        </w:pPr>
                        <w:r>
                          <w:rPr>
                            <w:rFonts w:ascii="Calibri" w:eastAsia="Times New Roman" w:hAnsi="Calibri" w:cs="Calibri"/>
                            <w:color w:val="000000"/>
                            <w:sz w:val="18"/>
                            <w:szCs w:val="18"/>
                          </w:rPr>
                          <w:t>0.0</w:t>
                        </w:r>
                      </w:p>
                    </w:txbxContent>
                  </v:textbox>
                </v:rect>
                <v:rect id="Rectangle 1029" o:spid="_x0000_s1909" style="position:absolute;left:27629;top:10715;width:1784;height:13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sy8MQA&#10;AADdAAAADwAAAGRycy9kb3ducmV2LnhtbERPTWvCQBC9F/oflil4KXXTHMREVykFoYeCGD3Y25Ad&#10;s9HsbMhuTfTXu4LgbR7vc+bLwTbiTJ2vHSv4HCcgiEuna64U7LarjykIH5A1No5JwYU8LBevL3PM&#10;tet5Q+ciVCKGsM9RgQmhzaX0pSGLfuxa4sgdXGcxRNhVUnfYx3DbyDRJJtJizbHBYEvfhspT8W8V&#10;rNb7mvgqN+/ZtHfHMv0rzG+r1Oht+JqBCDSEp/jh/tFxfpJmcP8mniA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17MvDEAAAA3QAAAA8AAAAAAAAAAAAAAAAAmAIAAGRycy9k&#10;b3ducmV2LnhtbFBLBQYAAAAABAAEAPUAAACJAwAAAAA=&#10;" filled="f" stroked="f">
                  <v:textbox style="mso-fit-shape-to-text:t" inset="0,0,0,0">
                    <w:txbxContent>
                      <w:p w:rsidR="002A6D8B" w:rsidRDefault="002A6D8B" w:rsidP="003D015C">
                        <w:pPr>
                          <w:pStyle w:val="NormalWeb"/>
                          <w:spacing w:before="0" w:beforeAutospacing="0" w:after="0" w:afterAutospacing="0"/>
                        </w:pPr>
                        <w:r>
                          <w:rPr>
                            <w:rFonts w:ascii="Calibri" w:eastAsia="Times New Roman" w:hAnsi="Calibri" w:cs="Calibri"/>
                            <w:color w:val="000000"/>
                            <w:sz w:val="18"/>
                            <w:szCs w:val="18"/>
                          </w:rPr>
                          <w:t>0.0</w:t>
                        </w:r>
                      </w:p>
                    </w:txbxContent>
                  </v:textbox>
                </v:rect>
                <v:rect id="Rectangle 1030" o:spid="_x0000_s1910" style="position:absolute;left:38982;top:4695;width:1784;height:13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gNsMcA&#10;AADdAAAADwAAAGRycy9kb3ducmV2LnhtbESPQWvCQBCF74L/YZmCF6mbKhSbuooUBA+CGD3Y25Cd&#10;ZtNmZ0N2NWl/fedQ6G2G9+a9b1abwTfqTl2sAxt4mmWgiMtga64MXM67xyWomJAtNoHJwDdF2KzH&#10;oxXmNvR8onuRKiUhHHM04FJqc61j6chjnIWWWLSP0HlMsnaVth32Eu4bPc+yZ+2xZmlw2NKbo/Kr&#10;uHkDu+O1Jv7Rp+nLsg+f5fy9cIfWmMnDsH0FlWhI/+a/670V/Gwh/PKNjKD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mYDbDHAAAA3QAAAA8AAAAAAAAAAAAAAAAAmAIAAGRy&#10;cy9kb3ducmV2LnhtbFBLBQYAAAAABAAEAPUAAACMAwAAAAA=&#10;" filled="f" stroked="f">
                  <v:textbox style="mso-fit-shape-to-text:t" inset="0,0,0,0">
                    <w:txbxContent>
                      <w:p w:rsidR="002A6D8B" w:rsidRDefault="002A6D8B" w:rsidP="00D032F3">
                        <w:pPr>
                          <w:pStyle w:val="NormalWeb"/>
                          <w:spacing w:before="0" w:beforeAutospacing="0" w:after="0" w:afterAutospacing="0"/>
                        </w:pPr>
                        <w:r>
                          <w:rPr>
                            <w:rFonts w:ascii="Calibri" w:eastAsia="Times New Roman" w:hAnsi="Calibri" w:cs="Calibri"/>
                            <w:color w:val="000000"/>
                            <w:sz w:val="18"/>
                            <w:szCs w:val="18"/>
                          </w:rPr>
                          <w:t>2.0</w:t>
                        </w:r>
                      </w:p>
                    </w:txbxContent>
                  </v:textbox>
                </v:rect>
                <w10:anchorlock/>
              </v:group>
            </w:pict>
          </mc:Fallback>
        </mc:AlternateContent>
      </w:r>
    </w:p>
    <w:p w:rsidR="00084DD2" w:rsidRDefault="00084DD2" w:rsidP="00084DD2">
      <w:pPr>
        <w:rPr>
          <w:sz w:val="24"/>
          <w:szCs w:val="24"/>
        </w:rPr>
      </w:pPr>
    </w:p>
    <w:tbl>
      <w:tblPr>
        <w:tblW w:w="0" w:type="auto"/>
        <w:tblInd w:w="738" w:type="dxa"/>
        <w:tblLayout w:type="fixed"/>
        <w:tblLook w:val="0000" w:firstRow="0" w:lastRow="0" w:firstColumn="0" w:lastColumn="0" w:noHBand="0" w:noVBand="0"/>
      </w:tblPr>
      <w:tblGrid>
        <w:gridCol w:w="2250"/>
        <w:gridCol w:w="5850"/>
      </w:tblGrid>
      <w:tr w:rsidR="00084DD2" w:rsidRPr="00F75DAC" w:rsidTr="003F4ADF">
        <w:trPr>
          <w:cantSplit/>
        </w:trPr>
        <w:tc>
          <w:tcPr>
            <w:tcW w:w="2250" w:type="dxa"/>
          </w:tcPr>
          <w:p w:rsidR="00084DD2" w:rsidRPr="00F75DAC" w:rsidRDefault="00084DD2" w:rsidP="003F4ADF">
            <w:pPr>
              <w:keepNext/>
              <w:spacing w:before="120"/>
              <w:outlineLvl w:val="4"/>
              <w:rPr>
                <w:caps/>
                <w:sz w:val="24"/>
              </w:rPr>
            </w:pPr>
            <w:r w:rsidRPr="00F75DAC">
              <w:rPr>
                <w:caps/>
                <w:sz w:val="24"/>
              </w:rPr>
              <w:lastRenderedPageBreak/>
              <w:t>TITLE</w:t>
            </w:r>
          </w:p>
        </w:tc>
        <w:tc>
          <w:tcPr>
            <w:tcW w:w="5850" w:type="dxa"/>
            <w:tcBorders>
              <w:top w:val="single" w:sz="4" w:space="0" w:color="auto"/>
            </w:tcBorders>
          </w:tcPr>
          <w:p w:rsidR="00084DD2" w:rsidRPr="00F75DAC" w:rsidRDefault="00084DD2" w:rsidP="002D359A">
            <w:pPr>
              <w:keepNext/>
              <w:spacing w:before="120"/>
              <w:jc w:val="both"/>
              <w:outlineLvl w:val="0"/>
              <w:rPr>
                <w:sz w:val="24"/>
              </w:rPr>
            </w:pPr>
            <w:r w:rsidRPr="00F75DAC">
              <w:rPr>
                <w:sz w:val="24"/>
              </w:rPr>
              <w:t xml:space="preserve">The first line of the </w:t>
            </w:r>
            <w:r w:rsidR="002D359A">
              <w:rPr>
                <w:sz w:val="24"/>
              </w:rPr>
              <w:t>initial.pst</w:t>
            </w:r>
            <w:r w:rsidRPr="00F75DAC">
              <w:rPr>
                <w:sz w:val="24"/>
              </w:rPr>
              <w:t xml:space="preserve"> file is reserved for user comments.  The comments may take up to 80 spaces. The title line is not processed by the model and may be left blank.</w:t>
            </w:r>
          </w:p>
        </w:tc>
      </w:tr>
      <w:tr w:rsidR="002D359A" w:rsidRPr="00F75DAC" w:rsidTr="003F4ADF">
        <w:trPr>
          <w:cantSplit/>
        </w:trPr>
        <w:tc>
          <w:tcPr>
            <w:tcW w:w="2250" w:type="dxa"/>
          </w:tcPr>
          <w:p w:rsidR="002D359A" w:rsidRPr="00F75DAC" w:rsidRDefault="002D359A" w:rsidP="003F4ADF">
            <w:pPr>
              <w:keepNext/>
              <w:spacing w:before="120"/>
              <w:outlineLvl w:val="4"/>
              <w:rPr>
                <w:caps/>
                <w:sz w:val="24"/>
              </w:rPr>
            </w:pPr>
            <w:r>
              <w:rPr>
                <w:caps/>
                <w:sz w:val="24"/>
              </w:rPr>
              <w:t>Header</w:t>
            </w:r>
          </w:p>
        </w:tc>
        <w:tc>
          <w:tcPr>
            <w:tcW w:w="5850" w:type="dxa"/>
            <w:tcBorders>
              <w:top w:val="single" w:sz="4" w:space="0" w:color="auto"/>
            </w:tcBorders>
          </w:tcPr>
          <w:p w:rsidR="002D359A" w:rsidRPr="00F75DAC" w:rsidRDefault="002D359A" w:rsidP="003F4ADF">
            <w:pPr>
              <w:keepNext/>
              <w:spacing w:before="120"/>
              <w:jc w:val="both"/>
              <w:outlineLvl w:val="0"/>
              <w:rPr>
                <w:sz w:val="24"/>
              </w:rPr>
            </w:pPr>
          </w:p>
        </w:tc>
      </w:tr>
      <w:tr w:rsidR="00084DD2" w:rsidRPr="00F75DAC" w:rsidTr="003F4ADF">
        <w:trPr>
          <w:cantSplit/>
        </w:trPr>
        <w:tc>
          <w:tcPr>
            <w:tcW w:w="2250" w:type="dxa"/>
          </w:tcPr>
          <w:p w:rsidR="00084DD2" w:rsidRPr="00F75DAC" w:rsidRDefault="00084DD2" w:rsidP="003F4ADF">
            <w:pPr>
              <w:keepNext/>
              <w:spacing w:before="120"/>
              <w:outlineLvl w:val="4"/>
              <w:rPr>
                <w:caps/>
                <w:sz w:val="24"/>
              </w:rPr>
            </w:pPr>
            <w:r>
              <w:rPr>
                <w:caps/>
                <w:sz w:val="24"/>
              </w:rPr>
              <w:t>NUM</w:t>
            </w:r>
            <w:r w:rsidR="00DC0865">
              <w:rPr>
                <w:caps/>
                <w:sz w:val="24"/>
              </w:rPr>
              <w:t>b</w:t>
            </w:r>
          </w:p>
        </w:tc>
        <w:tc>
          <w:tcPr>
            <w:tcW w:w="5850" w:type="dxa"/>
            <w:tcBorders>
              <w:top w:val="dotted" w:sz="4" w:space="0" w:color="auto"/>
            </w:tcBorders>
          </w:tcPr>
          <w:p w:rsidR="00084DD2" w:rsidRPr="00F75DAC" w:rsidRDefault="00084DD2" w:rsidP="003F4ADF">
            <w:pPr>
              <w:spacing w:before="120"/>
              <w:jc w:val="both"/>
              <w:rPr>
                <w:sz w:val="24"/>
              </w:rPr>
            </w:pPr>
            <w:r>
              <w:rPr>
                <w:sz w:val="24"/>
              </w:rPr>
              <w:t>Number of pesticides in community</w:t>
            </w:r>
          </w:p>
        </w:tc>
      </w:tr>
      <w:tr w:rsidR="00DC0865" w:rsidRPr="00F75DAC" w:rsidTr="003F4ADF">
        <w:trPr>
          <w:cantSplit/>
        </w:trPr>
        <w:tc>
          <w:tcPr>
            <w:tcW w:w="2250" w:type="dxa"/>
          </w:tcPr>
          <w:p w:rsidR="00DC0865" w:rsidRDefault="00DC0865" w:rsidP="003F4ADF">
            <w:pPr>
              <w:keepNext/>
              <w:spacing w:before="120"/>
              <w:outlineLvl w:val="4"/>
              <w:rPr>
                <w:caps/>
                <w:sz w:val="24"/>
              </w:rPr>
            </w:pPr>
            <w:r>
              <w:rPr>
                <w:caps/>
                <w:sz w:val="24"/>
              </w:rPr>
              <w:t>Name</w:t>
            </w:r>
          </w:p>
        </w:tc>
        <w:tc>
          <w:tcPr>
            <w:tcW w:w="5850" w:type="dxa"/>
            <w:tcBorders>
              <w:top w:val="dotted" w:sz="4" w:space="0" w:color="auto"/>
            </w:tcBorders>
          </w:tcPr>
          <w:p w:rsidR="00DC0865" w:rsidRDefault="00DC0865" w:rsidP="003F4ADF">
            <w:pPr>
              <w:spacing w:before="120"/>
              <w:jc w:val="both"/>
              <w:rPr>
                <w:sz w:val="24"/>
              </w:rPr>
            </w:pPr>
          </w:p>
        </w:tc>
      </w:tr>
      <w:tr w:rsidR="00DC0865" w:rsidRPr="00F75DAC" w:rsidTr="003F4ADF">
        <w:trPr>
          <w:cantSplit/>
        </w:trPr>
        <w:tc>
          <w:tcPr>
            <w:tcW w:w="2250" w:type="dxa"/>
          </w:tcPr>
          <w:p w:rsidR="00DC0865" w:rsidRDefault="00DC0865" w:rsidP="00DC0865">
            <w:pPr>
              <w:keepNext/>
              <w:spacing w:before="120"/>
              <w:outlineLvl w:val="4"/>
              <w:rPr>
                <w:caps/>
                <w:sz w:val="24"/>
              </w:rPr>
            </w:pPr>
            <w:r>
              <w:rPr>
                <w:caps/>
                <w:sz w:val="24"/>
              </w:rPr>
              <w:t>num</w:t>
            </w:r>
          </w:p>
        </w:tc>
        <w:tc>
          <w:tcPr>
            <w:tcW w:w="5850" w:type="dxa"/>
            <w:tcBorders>
              <w:top w:val="dotted" w:sz="4" w:space="0" w:color="auto"/>
            </w:tcBorders>
          </w:tcPr>
          <w:p w:rsidR="00DC0865" w:rsidRDefault="00DC0865" w:rsidP="003F4ADF">
            <w:pPr>
              <w:spacing w:before="120"/>
              <w:jc w:val="both"/>
              <w:rPr>
                <w:sz w:val="24"/>
              </w:rPr>
            </w:pPr>
          </w:p>
        </w:tc>
      </w:tr>
      <w:tr w:rsidR="00084DD2" w:rsidRPr="00F75DAC" w:rsidTr="003F4ADF">
        <w:trPr>
          <w:cantSplit/>
        </w:trPr>
        <w:tc>
          <w:tcPr>
            <w:tcW w:w="2250" w:type="dxa"/>
          </w:tcPr>
          <w:p w:rsidR="00084DD2" w:rsidRPr="00F75DAC" w:rsidRDefault="00084DD2" w:rsidP="003F4ADF">
            <w:pPr>
              <w:keepNext/>
              <w:spacing w:before="120"/>
              <w:outlineLvl w:val="4"/>
              <w:rPr>
                <w:caps/>
                <w:sz w:val="24"/>
              </w:rPr>
            </w:pPr>
            <w:r>
              <w:rPr>
                <w:caps/>
                <w:sz w:val="24"/>
              </w:rPr>
              <w:t>EXCO_DF</w:t>
            </w:r>
          </w:p>
        </w:tc>
        <w:tc>
          <w:tcPr>
            <w:tcW w:w="5850" w:type="dxa"/>
            <w:tcBorders>
              <w:top w:val="dotted" w:sz="4" w:space="0" w:color="auto"/>
            </w:tcBorders>
          </w:tcPr>
          <w:p w:rsidR="00084DD2" w:rsidRPr="00F75DAC" w:rsidRDefault="00084DD2" w:rsidP="003F4ADF">
            <w:pPr>
              <w:spacing w:before="120"/>
              <w:jc w:val="both"/>
              <w:rPr>
                <w:sz w:val="24"/>
              </w:rPr>
            </w:pPr>
            <w:r>
              <w:rPr>
                <w:sz w:val="24"/>
              </w:rPr>
              <w:t>Name of export coefficient file for pesticide community</w:t>
            </w:r>
          </w:p>
        </w:tc>
      </w:tr>
      <w:tr w:rsidR="00084DD2" w:rsidRPr="00F75DAC" w:rsidTr="003F4ADF">
        <w:trPr>
          <w:cantSplit/>
        </w:trPr>
        <w:tc>
          <w:tcPr>
            <w:tcW w:w="2250" w:type="dxa"/>
          </w:tcPr>
          <w:p w:rsidR="00084DD2" w:rsidRPr="00F75DAC" w:rsidRDefault="00084DD2" w:rsidP="003F4ADF">
            <w:pPr>
              <w:keepNext/>
              <w:spacing w:before="120"/>
              <w:outlineLvl w:val="4"/>
              <w:rPr>
                <w:caps/>
                <w:sz w:val="24"/>
              </w:rPr>
            </w:pPr>
            <w:r>
              <w:rPr>
                <w:caps/>
                <w:sz w:val="24"/>
              </w:rPr>
              <w:t>DR_DF</w:t>
            </w:r>
          </w:p>
        </w:tc>
        <w:tc>
          <w:tcPr>
            <w:tcW w:w="5850" w:type="dxa"/>
            <w:tcBorders>
              <w:top w:val="single" w:sz="4" w:space="0" w:color="auto"/>
            </w:tcBorders>
          </w:tcPr>
          <w:p w:rsidR="00084DD2" w:rsidRPr="00F75DAC" w:rsidRDefault="00084DD2" w:rsidP="003F4ADF">
            <w:pPr>
              <w:keepNext/>
              <w:spacing w:before="120"/>
              <w:jc w:val="both"/>
              <w:outlineLvl w:val="0"/>
              <w:rPr>
                <w:sz w:val="24"/>
              </w:rPr>
            </w:pPr>
            <w:r>
              <w:rPr>
                <w:sz w:val="24"/>
              </w:rPr>
              <w:t>Name of delivery ratio file for pesticide community</w:t>
            </w:r>
          </w:p>
        </w:tc>
      </w:tr>
      <w:tr w:rsidR="00084DD2" w:rsidRPr="00F75DAC" w:rsidTr="003F4ADF">
        <w:trPr>
          <w:cantSplit/>
        </w:trPr>
        <w:tc>
          <w:tcPr>
            <w:tcW w:w="2250" w:type="dxa"/>
          </w:tcPr>
          <w:p w:rsidR="00084DD2" w:rsidRPr="00F75DAC" w:rsidRDefault="00084DD2" w:rsidP="003F4ADF">
            <w:pPr>
              <w:keepNext/>
              <w:spacing w:before="120"/>
              <w:outlineLvl w:val="4"/>
              <w:rPr>
                <w:caps/>
                <w:sz w:val="24"/>
              </w:rPr>
            </w:pPr>
            <w:r>
              <w:rPr>
                <w:caps/>
                <w:sz w:val="24"/>
              </w:rPr>
              <w:t>NAME</w:t>
            </w:r>
          </w:p>
        </w:tc>
        <w:tc>
          <w:tcPr>
            <w:tcW w:w="5850" w:type="dxa"/>
            <w:tcBorders>
              <w:top w:val="dotted" w:sz="4" w:space="0" w:color="auto"/>
            </w:tcBorders>
          </w:tcPr>
          <w:p w:rsidR="00084DD2" w:rsidRPr="00F75DAC" w:rsidRDefault="00084DD2" w:rsidP="003F4ADF">
            <w:pPr>
              <w:spacing w:before="120"/>
              <w:jc w:val="both"/>
              <w:rPr>
                <w:sz w:val="24"/>
              </w:rPr>
            </w:pPr>
            <w:r>
              <w:rPr>
                <w:sz w:val="24"/>
              </w:rPr>
              <w:t>Name in pesticide community</w:t>
            </w:r>
          </w:p>
        </w:tc>
      </w:tr>
      <w:tr w:rsidR="00084DD2" w:rsidRPr="00F75DAC" w:rsidTr="003F4ADF">
        <w:trPr>
          <w:cantSplit/>
        </w:trPr>
        <w:tc>
          <w:tcPr>
            <w:tcW w:w="2250" w:type="dxa"/>
          </w:tcPr>
          <w:p w:rsidR="00084DD2" w:rsidRPr="00F75DAC" w:rsidRDefault="00084DD2" w:rsidP="003F4ADF">
            <w:pPr>
              <w:keepNext/>
              <w:spacing w:before="120"/>
              <w:outlineLvl w:val="4"/>
              <w:rPr>
                <w:caps/>
                <w:sz w:val="24"/>
              </w:rPr>
            </w:pPr>
            <w:r>
              <w:rPr>
                <w:caps/>
                <w:sz w:val="24"/>
              </w:rPr>
              <w:t>PLT</w:t>
            </w:r>
          </w:p>
        </w:tc>
        <w:tc>
          <w:tcPr>
            <w:tcW w:w="5850" w:type="dxa"/>
            <w:tcBorders>
              <w:top w:val="single" w:sz="4" w:space="0" w:color="auto"/>
            </w:tcBorders>
          </w:tcPr>
          <w:p w:rsidR="00084DD2" w:rsidRPr="00F75DAC" w:rsidRDefault="00084DD2" w:rsidP="003F4ADF">
            <w:pPr>
              <w:keepNext/>
              <w:spacing w:before="120"/>
              <w:jc w:val="both"/>
              <w:outlineLvl w:val="0"/>
              <w:rPr>
                <w:sz w:val="24"/>
              </w:rPr>
            </w:pPr>
            <w:r>
              <w:rPr>
                <w:sz w:val="24"/>
              </w:rPr>
              <w:t>Amount of pesticide on plant at start of simulation (kg/ha)</w:t>
            </w:r>
          </w:p>
        </w:tc>
      </w:tr>
      <w:tr w:rsidR="00084DD2" w:rsidRPr="00F75DAC" w:rsidTr="003F4ADF">
        <w:trPr>
          <w:cantSplit/>
        </w:trPr>
        <w:tc>
          <w:tcPr>
            <w:tcW w:w="2250" w:type="dxa"/>
          </w:tcPr>
          <w:p w:rsidR="00084DD2" w:rsidRPr="00F75DAC" w:rsidRDefault="00084DD2" w:rsidP="003F4ADF">
            <w:pPr>
              <w:keepNext/>
              <w:spacing w:before="120"/>
              <w:outlineLvl w:val="4"/>
              <w:rPr>
                <w:caps/>
                <w:sz w:val="24"/>
              </w:rPr>
            </w:pPr>
            <w:r>
              <w:rPr>
                <w:caps/>
                <w:sz w:val="24"/>
              </w:rPr>
              <w:t>SOIL</w:t>
            </w:r>
          </w:p>
        </w:tc>
        <w:tc>
          <w:tcPr>
            <w:tcW w:w="5850" w:type="dxa"/>
            <w:tcBorders>
              <w:top w:val="dotted" w:sz="4" w:space="0" w:color="auto"/>
            </w:tcBorders>
          </w:tcPr>
          <w:p w:rsidR="00084DD2" w:rsidRPr="00F75DAC" w:rsidRDefault="00084DD2" w:rsidP="003F4ADF">
            <w:pPr>
              <w:spacing w:before="120"/>
              <w:jc w:val="both"/>
              <w:rPr>
                <w:sz w:val="24"/>
              </w:rPr>
            </w:pPr>
            <w:r>
              <w:rPr>
                <w:sz w:val="24"/>
              </w:rPr>
              <w:t>Amount of pesticide in soil at start of simulation (kg/ha)</w:t>
            </w:r>
          </w:p>
        </w:tc>
      </w:tr>
      <w:tr w:rsidR="00084DD2" w:rsidRPr="00F75DAC" w:rsidTr="003F4ADF">
        <w:trPr>
          <w:cantSplit/>
        </w:trPr>
        <w:tc>
          <w:tcPr>
            <w:tcW w:w="2250" w:type="dxa"/>
          </w:tcPr>
          <w:p w:rsidR="00084DD2" w:rsidRPr="00F75DAC" w:rsidRDefault="00084DD2" w:rsidP="003F4ADF">
            <w:pPr>
              <w:keepNext/>
              <w:spacing w:before="120"/>
              <w:outlineLvl w:val="4"/>
              <w:rPr>
                <w:caps/>
                <w:sz w:val="24"/>
              </w:rPr>
            </w:pPr>
            <w:r>
              <w:rPr>
                <w:caps/>
                <w:sz w:val="24"/>
              </w:rPr>
              <w:t>ENR</w:t>
            </w:r>
          </w:p>
        </w:tc>
        <w:tc>
          <w:tcPr>
            <w:tcW w:w="5850" w:type="dxa"/>
            <w:tcBorders>
              <w:top w:val="dotted" w:sz="4" w:space="0" w:color="auto"/>
            </w:tcBorders>
          </w:tcPr>
          <w:p w:rsidR="00084DD2" w:rsidRPr="00F75DAC" w:rsidRDefault="00084DD2" w:rsidP="003F4ADF">
            <w:pPr>
              <w:spacing w:before="120"/>
              <w:jc w:val="both"/>
              <w:rPr>
                <w:sz w:val="24"/>
              </w:rPr>
            </w:pPr>
            <w:r>
              <w:rPr>
                <w:sz w:val="24"/>
              </w:rPr>
              <w:t>Pesticide enrichment ratio</w:t>
            </w:r>
          </w:p>
        </w:tc>
      </w:tr>
    </w:tbl>
    <w:p w:rsidR="00084DD2" w:rsidRDefault="00084DD2" w:rsidP="00084DD2">
      <w:pPr>
        <w:rPr>
          <w:b/>
          <w:sz w:val="28"/>
          <w:szCs w:val="28"/>
          <w:u w:val="single"/>
        </w:rPr>
      </w:pPr>
    </w:p>
    <w:p w:rsidR="00084DD2" w:rsidRDefault="00084DD2" w:rsidP="00084DD2">
      <w:pPr>
        <w:tabs>
          <w:tab w:val="center" w:pos="4680"/>
        </w:tabs>
        <w:jc w:val="both"/>
        <w:rPr>
          <w:b/>
          <w:smallCaps/>
          <w:sz w:val="28"/>
          <w:szCs w:val="28"/>
          <w:u w:val="single"/>
        </w:rPr>
      </w:pPr>
      <w:r>
        <w:rPr>
          <w:b/>
          <w:smallCaps/>
          <w:sz w:val="28"/>
          <w:szCs w:val="28"/>
          <w:u w:val="single"/>
        </w:rPr>
        <w:t>initial.plt</w:t>
      </w:r>
    </w:p>
    <w:p w:rsidR="00084DD2" w:rsidRDefault="00084DD2" w:rsidP="00084DD2">
      <w:pPr>
        <w:rPr>
          <w:sz w:val="24"/>
          <w:szCs w:val="24"/>
        </w:rPr>
      </w:pPr>
      <w:r>
        <w:rPr>
          <w:sz w:val="24"/>
          <w:szCs w:val="24"/>
        </w:rPr>
        <w:t xml:space="preserve">The </w:t>
      </w:r>
      <w:r>
        <w:rPr>
          <w:smallCaps/>
          <w:sz w:val="24"/>
          <w:szCs w:val="24"/>
        </w:rPr>
        <w:t>initial.plt</w:t>
      </w:r>
      <w:r>
        <w:rPr>
          <w:sz w:val="24"/>
          <w:szCs w:val="24"/>
        </w:rPr>
        <w:t xml:space="preserve"> file contains the input variables for the characteristics of the plant community properties.  Below is a sample </w:t>
      </w:r>
      <w:r>
        <w:rPr>
          <w:smallCaps/>
          <w:sz w:val="24"/>
          <w:szCs w:val="24"/>
        </w:rPr>
        <w:t xml:space="preserve">initial.plt </w:t>
      </w:r>
      <w:r w:rsidRPr="009D5112">
        <w:rPr>
          <w:sz w:val="24"/>
          <w:szCs w:val="24"/>
        </w:rPr>
        <w:t>file:</w:t>
      </w:r>
    </w:p>
    <w:p w:rsidR="007F6720" w:rsidRDefault="007F6720" w:rsidP="00084DD2">
      <w:pPr>
        <w:rPr>
          <w:sz w:val="24"/>
          <w:szCs w:val="24"/>
        </w:rPr>
      </w:pPr>
    </w:p>
    <w:p w:rsidR="00084DD2" w:rsidRDefault="00084DD2" w:rsidP="00084DD2">
      <w:pPr>
        <w:rPr>
          <w:sz w:val="24"/>
          <w:szCs w:val="24"/>
        </w:rPr>
      </w:pPr>
      <w:r w:rsidRPr="008F004D">
        <w:rPr>
          <w:noProof/>
          <w:sz w:val="24"/>
          <w:szCs w:val="24"/>
        </w:rPr>
        <w:drawing>
          <wp:inline distT="0" distB="0" distL="0" distR="0" wp14:anchorId="68FE0F13" wp14:editId="75953DF1">
            <wp:extent cx="5943600" cy="1302060"/>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201">
                      <a:extLst>
                        <a:ext uri="{28A0092B-C50C-407E-A947-70E740481C1C}">
                          <a14:useLocalDpi xmlns:a14="http://schemas.microsoft.com/office/drawing/2010/main" val="0"/>
                        </a:ext>
                      </a:extLst>
                    </a:blip>
                    <a:srcRect/>
                    <a:stretch>
                      <a:fillRect/>
                    </a:stretch>
                  </pic:blipFill>
                  <pic:spPr bwMode="auto">
                    <a:xfrm>
                      <a:off x="0" y="0"/>
                      <a:ext cx="5943600" cy="1302060"/>
                    </a:xfrm>
                    <a:prstGeom prst="rect">
                      <a:avLst/>
                    </a:prstGeom>
                    <a:noFill/>
                    <a:ln>
                      <a:noFill/>
                    </a:ln>
                  </pic:spPr>
                </pic:pic>
              </a:graphicData>
            </a:graphic>
          </wp:inline>
        </w:drawing>
      </w:r>
    </w:p>
    <w:p w:rsidR="00084DD2" w:rsidRDefault="00084DD2" w:rsidP="00084DD2">
      <w:pPr>
        <w:rPr>
          <w:sz w:val="24"/>
          <w:szCs w:val="24"/>
        </w:rPr>
      </w:pPr>
    </w:p>
    <w:tbl>
      <w:tblPr>
        <w:tblW w:w="0" w:type="auto"/>
        <w:tblInd w:w="738" w:type="dxa"/>
        <w:tblLayout w:type="fixed"/>
        <w:tblLook w:val="0000" w:firstRow="0" w:lastRow="0" w:firstColumn="0" w:lastColumn="0" w:noHBand="0" w:noVBand="0"/>
      </w:tblPr>
      <w:tblGrid>
        <w:gridCol w:w="2250"/>
        <w:gridCol w:w="5850"/>
      </w:tblGrid>
      <w:tr w:rsidR="00084DD2" w:rsidTr="003F4ADF">
        <w:trPr>
          <w:cantSplit/>
        </w:trPr>
        <w:tc>
          <w:tcPr>
            <w:tcW w:w="2250" w:type="dxa"/>
            <w:tcBorders>
              <w:bottom w:val="single" w:sz="6" w:space="0" w:color="auto"/>
            </w:tcBorders>
          </w:tcPr>
          <w:p w:rsidR="00084DD2" w:rsidRDefault="00084DD2" w:rsidP="003F4ADF">
            <w:pPr>
              <w:pStyle w:val="Heading5"/>
              <w:spacing w:before="120"/>
              <w:rPr>
                <w:b/>
              </w:rPr>
            </w:pPr>
            <w:r>
              <w:rPr>
                <w:b/>
                <w:caps/>
              </w:rPr>
              <w:lastRenderedPageBreak/>
              <w:t>V</w:t>
            </w:r>
            <w:r>
              <w:rPr>
                <w:b/>
              </w:rPr>
              <w:t>ariable name</w:t>
            </w:r>
          </w:p>
        </w:tc>
        <w:tc>
          <w:tcPr>
            <w:tcW w:w="5850" w:type="dxa"/>
            <w:tcBorders>
              <w:bottom w:val="single" w:sz="6" w:space="0" w:color="auto"/>
            </w:tcBorders>
          </w:tcPr>
          <w:p w:rsidR="00084DD2" w:rsidRDefault="00084DD2" w:rsidP="003F4ADF">
            <w:pPr>
              <w:pStyle w:val="Heading1"/>
              <w:spacing w:before="120" w:after="0"/>
              <w:jc w:val="left"/>
              <w:rPr>
                <w:b/>
              </w:rPr>
            </w:pPr>
            <w:r>
              <w:rPr>
                <w:b/>
              </w:rPr>
              <w:t>Definition</w:t>
            </w:r>
          </w:p>
        </w:tc>
      </w:tr>
      <w:tr w:rsidR="00084DD2" w:rsidRPr="00F75DAC" w:rsidTr="003F4ADF">
        <w:trPr>
          <w:cantSplit/>
        </w:trPr>
        <w:tc>
          <w:tcPr>
            <w:tcW w:w="2250" w:type="dxa"/>
          </w:tcPr>
          <w:p w:rsidR="00084DD2" w:rsidRPr="00F75DAC" w:rsidRDefault="00084DD2" w:rsidP="003F4ADF">
            <w:pPr>
              <w:pStyle w:val="Heading5"/>
              <w:rPr>
                <w:caps/>
              </w:rPr>
            </w:pPr>
            <w:r w:rsidRPr="00F75DAC">
              <w:rPr>
                <w:caps/>
              </w:rPr>
              <w:t>TITLE</w:t>
            </w:r>
          </w:p>
        </w:tc>
        <w:tc>
          <w:tcPr>
            <w:tcW w:w="5850" w:type="dxa"/>
            <w:tcBorders>
              <w:top w:val="dotted" w:sz="4" w:space="0" w:color="auto"/>
            </w:tcBorders>
          </w:tcPr>
          <w:p w:rsidR="00084DD2" w:rsidRPr="00F75DAC" w:rsidRDefault="00084DD2" w:rsidP="00820587">
            <w:pPr>
              <w:pStyle w:val="Heading1"/>
            </w:pPr>
            <w:r w:rsidRPr="00F75DAC">
              <w:t>The first line of the file is reserved for user comments.  The comments may take up to 80 spaces. The title line is not processed by the model and may be left blank.</w:t>
            </w:r>
          </w:p>
        </w:tc>
      </w:tr>
      <w:tr w:rsidR="00FB4873" w:rsidRPr="00F75DAC" w:rsidTr="003F4ADF">
        <w:trPr>
          <w:cantSplit/>
        </w:trPr>
        <w:tc>
          <w:tcPr>
            <w:tcW w:w="2250" w:type="dxa"/>
          </w:tcPr>
          <w:p w:rsidR="00FB4873" w:rsidRPr="00820587" w:rsidRDefault="00FB4873" w:rsidP="003F4ADF">
            <w:pPr>
              <w:pStyle w:val="Heading5"/>
              <w:rPr>
                <w:caps/>
                <w:szCs w:val="24"/>
              </w:rPr>
            </w:pPr>
            <w:r w:rsidRPr="00820587">
              <w:rPr>
                <w:caps/>
                <w:szCs w:val="24"/>
              </w:rPr>
              <w:t>header</w:t>
            </w:r>
          </w:p>
        </w:tc>
        <w:tc>
          <w:tcPr>
            <w:tcW w:w="5850" w:type="dxa"/>
            <w:tcBorders>
              <w:top w:val="dotted" w:sz="4" w:space="0" w:color="auto"/>
            </w:tcBorders>
          </w:tcPr>
          <w:p w:rsidR="00FB4873" w:rsidRPr="00820587" w:rsidRDefault="00820587" w:rsidP="00820587">
            <w:pPr>
              <w:rPr>
                <w:sz w:val="24"/>
                <w:szCs w:val="24"/>
              </w:rPr>
            </w:pPr>
            <w:r w:rsidRPr="00820587">
              <w:rPr>
                <w:sz w:val="24"/>
                <w:szCs w:val="24"/>
              </w:rPr>
              <w:t>Headings for the variables</w:t>
            </w:r>
          </w:p>
        </w:tc>
      </w:tr>
      <w:tr w:rsidR="00084DD2" w:rsidTr="003F4ADF">
        <w:trPr>
          <w:cantSplit/>
        </w:trPr>
        <w:tc>
          <w:tcPr>
            <w:tcW w:w="2250" w:type="dxa"/>
          </w:tcPr>
          <w:p w:rsidR="00084DD2" w:rsidRDefault="00084DD2" w:rsidP="003F4ADF">
            <w:pPr>
              <w:pStyle w:val="Heading5"/>
              <w:rPr>
                <w:caps/>
              </w:rPr>
            </w:pPr>
            <w:r>
              <w:rPr>
                <w:caps/>
              </w:rPr>
              <w:t>NAME</w:t>
            </w:r>
          </w:p>
        </w:tc>
        <w:tc>
          <w:tcPr>
            <w:tcW w:w="5850" w:type="dxa"/>
            <w:tcBorders>
              <w:top w:val="dotted" w:sz="4" w:space="0" w:color="auto"/>
            </w:tcBorders>
          </w:tcPr>
          <w:p w:rsidR="00084DD2" w:rsidRDefault="00084DD2" w:rsidP="003F4ADF">
            <w:pPr>
              <w:pStyle w:val="Heading1"/>
            </w:pPr>
            <w:r>
              <w:t>Name of plant community</w:t>
            </w:r>
          </w:p>
        </w:tc>
      </w:tr>
      <w:tr w:rsidR="00FB4873" w:rsidTr="003F4ADF">
        <w:trPr>
          <w:cantSplit/>
        </w:trPr>
        <w:tc>
          <w:tcPr>
            <w:tcW w:w="2250" w:type="dxa"/>
          </w:tcPr>
          <w:p w:rsidR="00FB4873" w:rsidRDefault="00FB4873" w:rsidP="003F4ADF">
            <w:pPr>
              <w:pStyle w:val="Heading5"/>
              <w:rPr>
                <w:caps/>
              </w:rPr>
            </w:pPr>
            <w:r>
              <w:rPr>
                <w:caps/>
              </w:rPr>
              <w:t>numb</w:t>
            </w:r>
          </w:p>
        </w:tc>
        <w:tc>
          <w:tcPr>
            <w:tcW w:w="5850" w:type="dxa"/>
            <w:tcBorders>
              <w:top w:val="dotted" w:sz="4" w:space="0" w:color="auto"/>
            </w:tcBorders>
          </w:tcPr>
          <w:p w:rsidR="00FB4873" w:rsidRDefault="00FB4873" w:rsidP="003F4ADF">
            <w:pPr>
              <w:pStyle w:val="Heading1"/>
            </w:pPr>
          </w:p>
        </w:tc>
      </w:tr>
      <w:tr w:rsidR="00084DD2" w:rsidRPr="00F75DAC" w:rsidTr="003F4ADF">
        <w:trPr>
          <w:cantSplit/>
        </w:trPr>
        <w:tc>
          <w:tcPr>
            <w:tcW w:w="2250" w:type="dxa"/>
          </w:tcPr>
          <w:p w:rsidR="00084DD2" w:rsidRPr="00F75DAC" w:rsidRDefault="00084DD2" w:rsidP="003F4ADF">
            <w:pPr>
              <w:pStyle w:val="Heading5"/>
              <w:rPr>
                <w:caps/>
              </w:rPr>
            </w:pPr>
            <w:r>
              <w:rPr>
                <w:caps/>
              </w:rPr>
              <w:t>PLANTS_COM</w:t>
            </w:r>
          </w:p>
        </w:tc>
        <w:tc>
          <w:tcPr>
            <w:tcW w:w="5850" w:type="dxa"/>
            <w:tcBorders>
              <w:top w:val="dotted" w:sz="4" w:space="0" w:color="auto"/>
            </w:tcBorders>
          </w:tcPr>
          <w:p w:rsidR="00084DD2" w:rsidRPr="00F75DAC" w:rsidRDefault="00084DD2" w:rsidP="003F4ADF">
            <w:pPr>
              <w:pStyle w:val="Heading1"/>
            </w:pPr>
            <w:r>
              <w:t>Number of plants in the community</w:t>
            </w:r>
          </w:p>
        </w:tc>
      </w:tr>
      <w:tr w:rsidR="00084DD2" w:rsidTr="003F4ADF">
        <w:trPr>
          <w:cantSplit/>
        </w:trPr>
        <w:tc>
          <w:tcPr>
            <w:tcW w:w="2250" w:type="dxa"/>
          </w:tcPr>
          <w:p w:rsidR="00084DD2" w:rsidRDefault="00084DD2" w:rsidP="003F4ADF">
            <w:pPr>
              <w:pStyle w:val="Heading5"/>
              <w:spacing w:before="120"/>
              <w:rPr>
                <w:caps/>
              </w:rPr>
            </w:pPr>
            <w:r>
              <w:rPr>
                <w:caps/>
              </w:rPr>
              <w:t>CPNM</w:t>
            </w:r>
          </w:p>
        </w:tc>
        <w:tc>
          <w:tcPr>
            <w:tcW w:w="5850" w:type="dxa"/>
            <w:tcBorders>
              <w:top w:val="dotted" w:sz="4" w:space="0" w:color="auto"/>
            </w:tcBorders>
          </w:tcPr>
          <w:p w:rsidR="00084DD2" w:rsidRDefault="00084DD2" w:rsidP="003F4ADF">
            <w:pPr>
              <w:pStyle w:val="Heading1"/>
              <w:spacing w:before="120" w:after="0"/>
            </w:pPr>
            <w:r>
              <w:t>Plant name (from plants.plt database file)</w:t>
            </w:r>
          </w:p>
        </w:tc>
      </w:tr>
      <w:tr w:rsidR="00084DD2" w:rsidTr="003F4ADF">
        <w:trPr>
          <w:cantSplit/>
        </w:trPr>
        <w:tc>
          <w:tcPr>
            <w:tcW w:w="2250" w:type="dxa"/>
          </w:tcPr>
          <w:p w:rsidR="00084DD2" w:rsidRDefault="00084DD2" w:rsidP="003F4ADF">
            <w:pPr>
              <w:pStyle w:val="Heading5"/>
              <w:spacing w:before="120"/>
              <w:rPr>
                <w:caps/>
              </w:rPr>
            </w:pPr>
            <w:r>
              <w:rPr>
                <w:caps/>
              </w:rPr>
              <w:t>IGRO</w:t>
            </w:r>
          </w:p>
        </w:tc>
        <w:tc>
          <w:tcPr>
            <w:tcW w:w="5850" w:type="dxa"/>
            <w:tcBorders>
              <w:top w:val="dotted" w:sz="4" w:space="0" w:color="auto"/>
            </w:tcBorders>
          </w:tcPr>
          <w:p w:rsidR="00084DD2" w:rsidRDefault="00084DD2" w:rsidP="003F4ADF">
            <w:pPr>
              <w:pStyle w:val="Heading1"/>
              <w:spacing w:before="120" w:after="0"/>
            </w:pPr>
            <w:r>
              <w:t>Land cover status code.</w:t>
            </w:r>
          </w:p>
          <w:p w:rsidR="00084DD2" w:rsidRDefault="00084DD2" w:rsidP="003F4ADF">
            <w:pPr>
              <w:pStyle w:val="Heading1"/>
              <w:spacing w:before="120" w:after="0"/>
            </w:pPr>
            <w:r>
              <w:t>This code informs the model whether or not a land cover is growing at the beginning of the simulation.</w:t>
            </w:r>
          </w:p>
          <w:p w:rsidR="00084DD2" w:rsidRDefault="00084DD2" w:rsidP="00C44E0A">
            <w:pPr>
              <w:numPr>
                <w:ilvl w:val="0"/>
                <w:numId w:val="18"/>
              </w:numPr>
              <w:jc w:val="both"/>
              <w:rPr>
                <w:sz w:val="24"/>
              </w:rPr>
            </w:pPr>
            <w:r>
              <w:rPr>
                <w:sz w:val="24"/>
              </w:rPr>
              <w:t xml:space="preserve">no land cover growing </w:t>
            </w:r>
          </w:p>
          <w:p w:rsidR="00084DD2" w:rsidRDefault="00084DD2" w:rsidP="00C44E0A">
            <w:pPr>
              <w:numPr>
                <w:ilvl w:val="0"/>
                <w:numId w:val="18"/>
              </w:numPr>
              <w:jc w:val="both"/>
              <w:rPr>
                <w:sz w:val="24"/>
              </w:rPr>
            </w:pPr>
            <w:r>
              <w:rPr>
                <w:sz w:val="24"/>
              </w:rPr>
              <w:t>land cover growing</w:t>
            </w:r>
          </w:p>
          <w:p w:rsidR="00084DD2" w:rsidRDefault="00084DD2" w:rsidP="003F4ADF">
            <w:pPr>
              <w:spacing w:before="120"/>
              <w:jc w:val="both"/>
              <w:rPr>
                <w:sz w:val="24"/>
              </w:rPr>
            </w:pPr>
            <w:r>
              <w:rPr>
                <w:sz w:val="24"/>
              </w:rPr>
              <w:t>Required.</w:t>
            </w:r>
          </w:p>
        </w:tc>
      </w:tr>
    </w:tbl>
    <w:p w:rsidR="00084DD2" w:rsidRDefault="00084DD2" w:rsidP="00084DD2"/>
    <w:tbl>
      <w:tblPr>
        <w:tblW w:w="0" w:type="auto"/>
        <w:tblInd w:w="738" w:type="dxa"/>
        <w:tblLayout w:type="fixed"/>
        <w:tblLook w:val="0000" w:firstRow="0" w:lastRow="0" w:firstColumn="0" w:lastColumn="0" w:noHBand="0" w:noVBand="0"/>
      </w:tblPr>
      <w:tblGrid>
        <w:gridCol w:w="2250"/>
        <w:gridCol w:w="5850"/>
      </w:tblGrid>
      <w:tr w:rsidR="00084DD2" w:rsidTr="003F4ADF">
        <w:trPr>
          <w:cantSplit/>
        </w:trPr>
        <w:tc>
          <w:tcPr>
            <w:tcW w:w="2250" w:type="dxa"/>
          </w:tcPr>
          <w:p w:rsidR="00084DD2" w:rsidRDefault="00084DD2" w:rsidP="003F4ADF">
            <w:pPr>
              <w:pStyle w:val="Heading5"/>
              <w:spacing w:before="120"/>
              <w:rPr>
                <w:caps/>
              </w:rPr>
            </w:pPr>
            <w:r>
              <w:rPr>
                <w:caps/>
              </w:rPr>
              <w:t>LAI</w:t>
            </w:r>
          </w:p>
        </w:tc>
        <w:tc>
          <w:tcPr>
            <w:tcW w:w="5850" w:type="dxa"/>
            <w:tcBorders>
              <w:top w:val="dotted" w:sz="4" w:space="0" w:color="auto"/>
              <w:bottom w:val="dotted" w:sz="4" w:space="0" w:color="auto"/>
            </w:tcBorders>
          </w:tcPr>
          <w:p w:rsidR="00084DD2" w:rsidRDefault="00084DD2" w:rsidP="003F4ADF">
            <w:pPr>
              <w:pStyle w:val="Heading1"/>
              <w:spacing w:before="120" w:after="0"/>
            </w:pPr>
            <w:r>
              <w:t>Initial leaf area index.</w:t>
            </w:r>
          </w:p>
          <w:p w:rsidR="00084DD2" w:rsidRDefault="00084DD2" w:rsidP="003F4ADF">
            <w:pPr>
              <w:pStyle w:val="Heading1"/>
              <w:spacing w:before="120" w:after="0"/>
            </w:pPr>
            <w:r>
              <w:t>If a land cover is growing at the beginning of the simulation (IGRO = 1), the leaf area index of the land cover must be defined.</w:t>
            </w:r>
          </w:p>
          <w:p w:rsidR="00084DD2" w:rsidRDefault="00084DD2" w:rsidP="003F4ADF">
            <w:pPr>
              <w:pStyle w:val="Heading1"/>
              <w:spacing w:before="120" w:after="0"/>
            </w:pPr>
            <w:r>
              <w:t>Required if IGRO = 1.</w:t>
            </w:r>
          </w:p>
        </w:tc>
      </w:tr>
      <w:tr w:rsidR="00084DD2" w:rsidTr="003F4ADF">
        <w:trPr>
          <w:cantSplit/>
        </w:trPr>
        <w:tc>
          <w:tcPr>
            <w:tcW w:w="2250" w:type="dxa"/>
          </w:tcPr>
          <w:p w:rsidR="00084DD2" w:rsidRDefault="00084DD2" w:rsidP="003F4ADF">
            <w:pPr>
              <w:pStyle w:val="Heading5"/>
              <w:spacing w:before="120"/>
              <w:rPr>
                <w:caps/>
              </w:rPr>
            </w:pPr>
            <w:r>
              <w:rPr>
                <w:caps/>
              </w:rPr>
              <w:t>BIOMS</w:t>
            </w:r>
          </w:p>
        </w:tc>
        <w:tc>
          <w:tcPr>
            <w:tcW w:w="5850" w:type="dxa"/>
            <w:tcBorders>
              <w:top w:val="dotted" w:sz="4" w:space="0" w:color="auto"/>
              <w:bottom w:val="dotted" w:sz="4" w:space="0" w:color="auto"/>
            </w:tcBorders>
          </w:tcPr>
          <w:p w:rsidR="00084DD2" w:rsidRDefault="00084DD2" w:rsidP="003F4ADF">
            <w:pPr>
              <w:pStyle w:val="Heading1"/>
              <w:spacing w:before="120" w:after="0"/>
            </w:pPr>
            <w:r>
              <w:t>Initial dry weight biomass (kg/ha).</w:t>
            </w:r>
          </w:p>
          <w:p w:rsidR="00084DD2" w:rsidRDefault="00084DD2" w:rsidP="003F4ADF">
            <w:pPr>
              <w:pStyle w:val="Heading1"/>
              <w:spacing w:before="120" w:after="0"/>
            </w:pPr>
            <w:r>
              <w:t>If a land cover is growing at the beginning of the simulation (IGRO = 1), the initial biomass must be defined.</w:t>
            </w:r>
          </w:p>
          <w:p w:rsidR="00084DD2" w:rsidRDefault="00084DD2" w:rsidP="003F4ADF">
            <w:pPr>
              <w:pStyle w:val="Heading1"/>
              <w:spacing w:before="120" w:after="0"/>
            </w:pPr>
            <w:r>
              <w:t>Required if IGRO = 1.</w:t>
            </w:r>
          </w:p>
        </w:tc>
      </w:tr>
      <w:tr w:rsidR="00084DD2" w:rsidRPr="00592CCA" w:rsidTr="003F4ADF">
        <w:trPr>
          <w:cantSplit/>
        </w:trPr>
        <w:tc>
          <w:tcPr>
            <w:tcW w:w="2250" w:type="dxa"/>
          </w:tcPr>
          <w:p w:rsidR="00084DD2" w:rsidRPr="00592CCA" w:rsidRDefault="00084DD2" w:rsidP="003F4ADF">
            <w:pPr>
              <w:rPr>
                <w:sz w:val="24"/>
                <w:szCs w:val="24"/>
              </w:rPr>
            </w:pPr>
            <w:r>
              <w:rPr>
                <w:sz w:val="24"/>
                <w:szCs w:val="24"/>
              </w:rPr>
              <w:t>PHUACC</w:t>
            </w:r>
          </w:p>
        </w:tc>
        <w:tc>
          <w:tcPr>
            <w:tcW w:w="5850" w:type="dxa"/>
            <w:tcBorders>
              <w:top w:val="dotted" w:sz="4" w:space="0" w:color="auto"/>
              <w:bottom w:val="dotted" w:sz="4" w:space="0" w:color="auto"/>
            </w:tcBorders>
          </w:tcPr>
          <w:p w:rsidR="00084DD2" w:rsidRPr="00592CCA" w:rsidRDefault="00084DD2" w:rsidP="003F4ADF">
            <w:pPr>
              <w:rPr>
                <w:sz w:val="24"/>
                <w:szCs w:val="24"/>
              </w:rPr>
            </w:pPr>
            <w:r w:rsidRPr="00592CCA">
              <w:rPr>
                <w:sz w:val="24"/>
                <w:szCs w:val="24"/>
              </w:rPr>
              <w:t>Total number of heat units or growing degree days needed to bring plant to maturity.</w:t>
            </w:r>
          </w:p>
          <w:p w:rsidR="00084DD2" w:rsidRPr="00592CCA" w:rsidRDefault="00084DD2" w:rsidP="003F4ADF">
            <w:pPr>
              <w:rPr>
                <w:sz w:val="24"/>
                <w:szCs w:val="24"/>
              </w:rPr>
            </w:pPr>
            <w:r w:rsidRPr="00592CCA">
              <w:rPr>
                <w:sz w:val="24"/>
                <w:szCs w:val="24"/>
              </w:rPr>
              <w:t>This value is needed only if a land cover is growing at the beginning of the simulation (IGRO = 1). Calculation of PHU_PLT is reviewed in Chapter 5:1 of the Theoretical Documentation.</w:t>
            </w:r>
          </w:p>
          <w:p w:rsidR="00084DD2" w:rsidRPr="00592CCA" w:rsidRDefault="00084DD2" w:rsidP="003F4ADF">
            <w:pPr>
              <w:rPr>
                <w:sz w:val="24"/>
                <w:szCs w:val="24"/>
              </w:rPr>
            </w:pPr>
            <w:r w:rsidRPr="00592CCA">
              <w:rPr>
                <w:sz w:val="24"/>
                <w:szCs w:val="24"/>
              </w:rPr>
              <w:t>Required if IGRO = 1.</w:t>
            </w:r>
          </w:p>
        </w:tc>
      </w:tr>
      <w:tr w:rsidR="00820587" w:rsidRPr="00592CCA" w:rsidTr="003F4ADF">
        <w:trPr>
          <w:cantSplit/>
        </w:trPr>
        <w:tc>
          <w:tcPr>
            <w:tcW w:w="2250" w:type="dxa"/>
          </w:tcPr>
          <w:p w:rsidR="00820587" w:rsidRPr="00592CCA" w:rsidRDefault="00820587" w:rsidP="00095041">
            <w:pPr>
              <w:spacing w:before="120"/>
              <w:rPr>
                <w:caps/>
                <w:sz w:val="24"/>
              </w:rPr>
            </w:pPr>
            <w:r>
              <w:rPr>
                <w:caps/>
                <w:sz w:val="24"/>
              </w:rPr>
              <w:t>POP</w:t>
            </w:r>
          </w:p>
        </w:tc>
        <w:tc>
          <w:tcPr>
            <w:tcW w:w="5850" w:type="dxa"/>
            <w:tcBorders>
              <w:top w:val="dotted" w:sz="4" w:space="0" w:color="auto"/>
              <w:bottom w:val="dotted" w:sz="4" w:space="0" w:color="auto"/>
            </w:tcBorders>
          </w:tcPr>
          <w:p w:rsidR="00820587" w:rsidRPr="00592CCA" w:rsidRDefault="00820587" w:rsidP="00095041">
            <w:pPr>
              <w:spacing w:before="120"/>
              <w:rPr>
                <w:sz w:val="24"/>
              </w:rPr>
            </w:pPr>
            <w:r>
              <w:rPr>
                <w:sz w:val="24"/>
              </w:rPr>
              <w:t>Plant population</w:t>
            </w:r>
          </w:p>
        </w:tc>
      </w:tr>
      <w:tr w:rsidR="00820587" w:rsidRPr="00592CCA" w:rsidTr="003F4ADF">
        <w:trPr>
          <w:cantSplit/>
        </w:trPr>
        <w:tc>
          <w:tcPr>
            <w:tcW w:w="2250" w:type="dxa"/>
          </w:tcPr>
          <w:p w:rsidR="00820587" w:rsidRPr="00592CCA" w:rsidRDefault="00820587" w:rsidP="00095041">
            <w:pPr>
              <w:spacing w:before="120"/>
              <w:rPr>
                <w:caps/>
                <w:sz w:val="24"/>
              </w:rPr>
            </w:pPr>
            <w:r>
              <w:rPr>
                <w:caps/>
                <w:sz w:val="24"/>
              </w:rPr>
              <w:t>YRSMAT</w:t>
            </w:r>
          </w:p>
        </w:tc>
        <w:tc>
          <w:tcPr>
            <w:tcW w:w="5850" w:type="dxa"/>
            <w:tcBorders>
              <w:top w:val="dotted" w:sz="4" w:space="0" w:color="auto"/>
              <w:bottom w:val="dotted" w:sz="4" w:space="0" w:color="auto"/>
            </w:tcBorders>
          </w:tcPr>
          <w:p w:rsidR="00820587" w:rsidRPr="00592CCA" w:rsidRDefault="00820587" w:rsidP="00095041">
            <w:pPr>
              <w:spacing w:before="120"/>
              <w:rPr>
                <w:sz w:val="24"/>
              </w:rPr>
            </w:pPr>
            <w:r>
              <w:rPr>
                <w:sz w:val="24"/>
              </w:rPr>
              <w:t>Years to maturity</w:t>
            </w:r>
          </w:p>
        </w:tc>
      </w:tr>
      <w:tr w:rsidR="00820587" w:rsidRPr="00592CCA" w:rsidTr="003F4ADF">
        <w:trPr>
          <w:cantSplit/>
        </w:trPr>
        <w:tc>
          <w:tcPr>
            <w:tcW w:w="2250" w:type="dxa"/>
          </w:tcPr>
          <w:p w:rsidR="00820587" w:rsidRDefault="00820587" w:rsidP="00095041">
            <w:pPr>
              <w:spacing w:before="120"/>
              <w:rPr>
                <w:caps/>
                <w:sz w:val="24"/>
              </w:rPr>
            </w:pPr>
            <w:r>
              <w:rPr>
                <w:caps/>
                <w:sz w:val="24"/>
              </w:rPr>
              <w:t>RSDIN</w:t>
            </w:r>
          </w:p>
        </w:tc>
        <w:tc>
          <w:tcPr>
            <w:tcW w:w="5850" w:type="dxa"/>
            <w:tcBorders>
              <w:top w:val="dotted" w:sz="4" w:space="0" w:color="auto"/>
              <w:bottom w:val="dotted" w:sz="4" w:space="0" w:color="auto"/>
            </w:tcBorders>
          </w:tcPr>
          <w:p w:rsidR="00820587" w:rsidRDefault="00820587" w:rsidP="00095041">
            <w:pPr>
              <w:spacing w:before="120"/>
              <w:rPr>
                <w:sz w:val="24"/>
              </w:rPr>
            </w:pPr>
            <w:r>
              <w:rPr>
                <w:sz w:val="24"/>
              </w:rPr>
              <w:t>Initial residue cover (kg/ha)</w:t>
            </w:r>
          </w:p>
        </w:tc>
      </w:tr>
    </w:tbl>
    <w:p w:rsidR="00084DD2" w:rsidRPr="00592CCA" w:rsidRDefault="00084DD2" w:rsidP="00084DD2">
      <w:pPr>
        <w:rPr>
          <w:sz w:val="24"/>
          <w:szCs w:val="24"/>
        </w:rPr>
      </w:pPr>
    </w:p>
    <w:p w:rsidR="00084DD2" w:rsidRDefault="00084DD2" w:rsidP="00084DD2">
      <w:pPr>
        <w:rPr>
          <w:b/>
          <w:sz w:val="28"/>
          <w:szCs w:val="28"/>
          <w:u w:val="single"/>
        </w:rPr>
      </w:pPr>
    </w:p>
    <w:p w:rsidR="00084DD2" w:rsidRDefault="00084DD2" w:rsidP="00084DD2">
      <w:pPr>
        <w:rPr>
          <w:b/>
          <w:sz w:val="28"/>
          <w:szCs w:val="28"/>
          <w:u w:val="single"/>
        </w:rPr>
      </w:pPr>
    </w:p>
    <w:p w:rsidR="00084DD2" w:rsidRPr="00F75DAC" w:rsidRDefault="00084DD2" w:rsidP="00084DD2">
      <w:r>
        <w:rPr>
          <w:b/>
          <w:sz w:val="28"/>
          <w:szCs w:val="28"/>
          <w:u w:val="single"/>
        </w:rPr>
        <w:lastRenderedPageBreak/>
        <w:t>SOILS</w:t>
      </w:r>
      <w:r>
        <w:rPr>
          <w:b/>
          <w:sz w:val="28"/>
          <w:szCs w:val="28"/>
        </w:rPr>
        <w:t xml:space="preserve"> – </w:t>
      </w:r>
      <w:r w:rsidRPr="003F140F">
        <w:rPr>
          <w:sz w:val="28"/>
          <w:szCs w:val="28"/>
        </w:rPr>
        <w:t>The soils data used by SWAT</w:t>
      </w:r>
      <w:r>
        <w:rPr>
          <w:sz w:val="28"/>
          <w:szCs w:val="28"/>
        </w:rPr>
        <w:t>+</w:t>
      </w:r>
      <w:r w:rsidRPr="003F140F">
        <w:rPr>
          <w:sz w:val="28"/>
          <w:szCs w:val="28"/>
        </w:rPr>
        <w:t xml:space="preserve"> can be divided into two groups, physical characteristics and chemical characteristics. The physical properties of the soil govern the movement of water and air through the profile and have a major impact on the cycling of water within the HRU. Inputs for chemical characteristics are used to set initial levels of the different chemicals in the soil. While the physical properties are required, information on chemical properties is optional. The soil input (.sol) file defines the physical properties for all layers in the soil. </w:t>
      </w:r>
    </w:p>
    <w:p w:rsidR="00084DD2" w:rsidRDefault="00084DD2" w:rsidP="00084DD2">
      <w:pPr>
        <w:jc w:val="both"/>
        <w:rPr>
          <w:sz w:val="24"/>
        </w:rPr>
      </w:pPr>
    </w:p>
    <w:p w:rsidR="00084DD2" w:rsidRDefault="00084DD2" w:rsidP="00084DD2">
      <w:pPr>
        <w:tabs>
          <w:tab w:val="center" w:pos="4680"/>
        </w:tabs>
        <w:jc w:val="both"/>
        <w:rPr>
          <w:b/>
          <w:smallCaps/>
          <w:sz w:val="28"/>
          <w:szCs w:val="28"/>
          <w:u w:val="single"/>
        </w:rPr>
      </w:pPr>
      <w:r>
        <w:rPr>
          <w:b/>
          <w:smallCaps/>
          <w:sz w:val="28"/>
          <w:szCs w:val="28"/>
          <w:u w:val="single"/>
        </w:rPr>
        <w:t>soils.sol</w:t>
      </w:r>
    </w:p>
    <w:p w:rsidR="00084DD2" w:rsidRDefault="00084DD2" w:rsidP="00084DD2">
      <w:pPr>
        <w:rPr>
          <w:sz w:val="24"/>
          <w:szCs w:val="24"/>
        </w:rPr>
      </w:pPr>
      <w:r>
        <w:rPr>
          <w:sz w:val="24"/>
          <w:szCs w:val="24"/>
        </w:rPr>
        <w:t xml:space="preserve">The </w:t>
      </w:r>
      <w:r>
        <w:rPr>
          <w:smallCaps/>
          <w:sz w:val="24"/>
          <w:szCs w:val="24"/>
        </w:rPr>
        <w:t>soils.sol</w:t>
      </w:r>
      <w:r>
        <w:rPr>
          <w:sz w:val="24"/>
          <w:szCs w:val="24"/>
        </w:rPr>
        <w:t xml:space="preserve"> file contains the input variables for the characteristics of the soil properties.  Below is a </w:t>
      </w:r>
      <w:r w:rsidR="003445C3">
        <w:rPr>
          <w:sz w:val="24"/>
          <w:szCs w:val="24"/>
        </w:rPr>
        <w:t xml:space="preserve">partial </w:t>
      </w:r>
      <w:r>
        <w:rPr>
          <w:sz w:val="24"/>
          <w:szCs w:val="24"/>
        </w:rPr>
        <w:t xml:space="preserve">sample </w:t>
      </w:r>
      <w:r>
        <w:rPr>
          <w:smallCaps/>
          <w:sz w:val="24"/>
          <w:szCs w:val="24"/>
        </w:rPr>
        <w:t xml:space="preserve">soils.sol </w:t>
      </w:r>
      <w:r w:rsidRPr="009D5112">
        <w:rPr>
          <w:sz w:val="24"/>
          <w:szCs w:val="24"/>
        </w:rPr>
        <w:t>file</w:t>
      </w:r>
      <w:r>
        <w:rPr>
          <w:sz w:val="24"/>
          <w:szCs w:val="24"/>
        </w:rPr>
        <w:t xml:space="preserve"> (</w:t>
      </w:r>
      <w:r w:rsidR="00EA5A8B">
        <w:rPr>
          <w:sz w:val="24"/>
          <w:szCs w:val="24"/>
        </w:rPr>
        <w:t>four</w:t>
      </w:r>
      <w:r>
        <w:rPr>
          <w:sz w:val="24"/>
          <w:szCs w:val="24"/>
        </w:rPr>
        <w:t xml:space="preserve"> layer soil)</w:t>
      </w:r>
      <w:r w:rsidRPr="009D5112">
        <w:rPr>
          <w:sz w:val="24"/>
          <w:szCs w:val="24"/>
        </w:rPr>
        <w:t>:</w:t>
      </w:r>
    </w:p>
    <w:p w:rsidR="00EA5A8B" w:rsidRDefault="00EA5A8B" w:rsidP="00EA5A8B">
      <w:pPr>
        <w:rPr>
          <w:sz w:val="12"/>
          <w:szCs w:val="12"/>
        </w:rPr>
      </w:pPr>
      <w:bookmarkStart w:id="0" w:name="_GoBack"/>
      <w:bookmarkEnd w:id="0"/>
    </w:p>
    <w:p w:rsidR="000F2F3F" w:rsidRDefault="000F2F3F" w:rsidP="00EA5A8B">
      <w:pPr>
        <w:rPr>
          <w:sz w:val="12"/>
          <w:szCs w:val="12"/>
        </w:rPr>
      </w:pPr>
    </w:p>
    <w:p w:rsidR="000F2F3F" w:rsidRPr="00EA5A8B" w:rsidRDefault="000F2F3F" w:rsidP="00EA5A8B">
      <w:pPr>
        <w:rPr>
          <w:sz w:val="12"/>
          <w:szCs w:val="12"/>
        </w:rPr>
      </w:pPr>
      <w:r w:rsidRPr="000F2F3F">
        <w:drawing>
          <wp:inline distT="0" distB="0" distL="0" distR="0">
            <wp:extent cx="6858000" cy="80935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202">
                      <a:extLst>
                        <a:ext uri="{28A0092B-C50C-407E-A947-70E740481C1C}">
                          <a14:useLocalDpi xmlns:a14="http://schemas.microsoft.com/office/drawing/2010/main" val="0"/>
                        </a:ext>
                      </a:extLst>
                    </a:blip>
                    <a:srcRect/>
                    <a:stretch>
                      <a:fillRect/>
                    </a:stretch>
                  </pic:blipFill>
                  <pic:spPr bwMode="auto">
                    <a:xfrm>
                      <a:off x="0" y="0"/>
                      <a:ext cx="6858000" cy="809359"/>
                    </a:xfrm>
                    <a:prstGeom prst="rect">
                      <a:avLst/>
                    </a:prstGeom>
                    <a:noFill/>
                    <a:ln>
                      <a:noFill/>
                    </a:ln>
                  </pic:spPr>
                </pic:pic>
              </a:graphicData>
            </a:graphic>
          </wp:inline>
        </w:drawing>
      </w:r>
    </w:p>
    <w:tbl>
      <w:tblPr>
        <w:tblW w:w="0" w:type="auto"/>
        <w:tblInd w:w="738" w:type="dxa"/>
        <w:tblLayout w:type="fixed"/>
        <w:tblLook w:val="0000" w:firstRow="0" w:lastRow="0" w:firstColumn="0" w:lastColumn="0" w:noHBand="0" w:noVBand="0"/>
      </w:tblPr>
      <w:tblGrid>
        <w:gridCol w:w="2250"/>
        <w:gridCol w:w="450"/>
        <w:gridCol w:w="5400"/>
      </w:tblGrid>
      <w:tr w:rsidR="00084DD2" w:rsidRPr="00F75DAC" w:rsidTr="003F4ADF">
        <w:trPr>
          <w:cantSplit/>
        </w:trPr>
        <w:tc>
          <w:tcPr>
            <w:tcW w:w="2250" w:type="dxa"/>
          </w:tcPr>
          <w:p w:rsidR="00084DD2" w:rsidRPr="00F75DAC" w:rsidRDefault="00084DD2" w:rsidP="003F4ADF">
            <w:pPr>
              <w:keepNext/>
              <w:spacing w:before="120"/>
              <w:outlineLvl w:val="4"/>
              <w:rPr>
                <w:caps/>
                <w:sz w:val="24"/>
              </w:rPr>
            </w:pPr>
            <w:r w:rsidRPr="00F75DAC">
              <w:rPr>
                <w:caps/>
                <w:sz w:val="24"/>
              </w:rPr>
              <w:lastRenderedPageBreak/>
              <w:t>TITLE</w:t>
            </w:r>
          </w:p>
        </w:tc>
        <w:tc>
          <w:tcPr>
            <w:tcW w:w="5850" w:type="dxa"/>
            <w:gridSpan w:val="2"/>
            <w:tcBorders>
              <w:top w:val="single" w:sz="4" w:space="0" w:color="auto"/>
            </w:tcBorders>
          </w:tcPr>
          <w:p w:rsidR="00084DD2" w:rsidRPr="00F75DAC" w:rsidRDefault="00084DD2" w:rsidP="003F4ADF">
            <w:pPr>
              <w:keepNext/>
              <w:spacing w:before="120"/>
              <w:jc w:val="both"/>
              <w:outlineLvl w:val="0"/>
              <w:rPr>
                <w:sz w:val="24"/>
              </w:rPr>
            </w:pPr>
            <w:r w:rsidRPr="00F75DAC">
              <w:rPr>
                <w:sz w:val="24"/>
              </w:rPr>
              <w:t>The first line of the .sol file is reserved for user comments.  The comments may take up to 80 spaces. The title line is not processed by the model and may be left blank.</w:t>
            </w:r>
          </w:p>
        </w:tc>
      </w:tr>
      <w:tr w:rsidR="005C5D7D" w:rsidRPr="00F75DAC" w:rsidTr="003F4ADF">
        <w:trPr>
          <w:cantSplit/>
        </w:trPr>
        <w:tc>
          <w:tcPr>
            <w:tcW w:w="2250" w:type="dxa"/>
          </w:tcPr>
          <w:p w:rsidR="005C5D7D" w:rsidRPr="00F75DAC" w:rsidRDefault="005C5D7D" w:rsidP="003F4ADF">
            <w:pPr>
              <w:keepNext/>
              <w:spacing w:before="120"/>
              <w:outlineLvl w:val="4"/>
              <w:rPr>
                <w:caps/>
                <w:sz w:val="24"/>
              </w:rPr>
            </w:pPr>
            <w:r>
              <w:rPr>
                <w:caps/>
                <w:sz w:val="24"/>
              </w:rPr>
              <w:t>header</w:t>
            </w:r>
          </w:p>
        </w:tc>
        <w:tc>
          <w:tcPr>
            <w:tcW w:w="5850" w:type="dxa"/>
            <w:gridSpan w:val="2"/>
            <w:tcBorders>
              <w:top w:val="single" w:sz="4" w:space="0" w:color="auto"/>
            </w:tcBorders>
          </w:tcPr>
          <w:p w:rsidR="005C5D7D" w:rsidRPr="00F75DAC" w:rsidRDefault="005C5D7D" w:rsidP="003F4ADF">
            <w:pPr>
              <w:keepNext/>
              <w:spacing w:before="120"/>
              <w:jc w:val="both"/>
              <w:outlineLvl w:val="0"/>
              <w:rPr>
                <w:sz w:val="24"/>
              </w:rPr>
            </w:pPr>
          </w:p>
        </w:tc>
      </w:tr>
      <w:tr w:rsidR="00084DD2" w:rsidRPr="00F75DAC" w:rsidTr="003F4ADF">
        <w:trPr>
          <w:cantSplit/>
        </w:trPr>
        <w:tc>
          <w:tcPr>
            <w:tcW w:w="2250" w:type="dxa"/>
          </w:tcPr>
          <w:p w:rsidR="00084DD2" w:rsidRPr="00F75DAC" w:rsidRDefault="00084DD2" w:rsidP="003F4ADF">
            <w:pPr>
              <w:keepNext/>
              <w:spacing w:before="120"/>
              <w:outlineLvl w:val="4"/>
              <w:rPr>
                <w:caps/>
                <w:sz w:val="24"/>
              </w:rPr>
            </w:pPr>
            <w:r>
              <w:rPr>
                <w:caps/>
                <w:sz w:val="24"/>
              </w:rPr>
              <w:t>SNAM</w:t>
            </w:r>
          </w:p>
        </w:tc>
        <w:tc>
          <w:tcPr>
            <w:tcW w:w="5850" w:type="dxa"/>
            <w:gridSpan w:val="2"/>
            <w:tcBorders>
              <w:top w:val="dotted" w:sz="4" w:space="0" w:color="auto"/>
            </w:tcBorders>
          </w:tcPr>
          <w:p w:rsidR="00084DD2" w:rsidRPr="00F75DAC" w:rsidRDefault="00084DD2" w:rsidP="003F4ADF">
            <w:pPr>
              <w:spacing w:before="120"/>
              <w:jc w:val="both"/>
              <w:rPr>
                <w:sz w:val="24"/>
              </w:rPr>
            </w:pPr>
            <w:r>
              <w:rPr>
                <w:sz w:val="24"/>
              </w:rPr>
              <w:t>Soil name</w:t>
            </w:r>
          </w:p>
        </w:tc>
      </w:tr>
      <w:tr w:rsidR="00084DD2" w:rsidRPr="00F75DAC" w:rsidTr="003F4ADF">
        <w:trPr>
          <w:cantSplit/>
        </w:trPr>
        <w:tc>
          <w:tcPr>
            <w:tcW w:w="2250" w:type="dxa"/>
          </w:tcPr>
          <w:p w:rsidR="00084DD2" w:rsidRPr="00F75DAC" w:rsidRDefault="00084DD2" w:rsidP="003F4ADF">
            <w:pPr>
              <w:keepNext/>
              <w:spacing w:before="120"/>
              <w:outlineLvl w:val="4"/>
              <w:rPr>
                <w:caps/>
                <w:sz w:val="24"/>
              </w:rPr>
            </w:pPr>
            <w:r>
              <w:rPr>
                <w:caps/>
                <w:sz w:val="24"/>
              </w:rPr>
              <w:t>NLY</w:t>
            </w:r>
          </w:p>
        </w:tc>
        <w:tc>
          <w:tcPr>
            <w:tcW w:w="5850" w:type="dxa"/>
            <w:gridSpan w:val="2"/>
            <w:tcBorders>
              <w:top w:val="dotted" w:sz="4" w:space="0" w:color="auto"/>
            </w:tcBorders>
          </w:tcPr>
          <w:p w:rsidR="00084DD2" w:rsidRPr="00F75DAC" w:rsidRDefault="00084DD2" w:rsidP="003F4ADF">
            <w:pPr>
              <w:spacing w:before="120"/>
              <w:jc w:val="both"/>
              <w:rPr>
                <w:sz w:val="24"/>
              </w:rPr>
            </w:pPr>
            <w:r>
              <w:rPr>
                <w:sz w:val="24"/>
              </w:rPr>
              <w:t xml:space="preserve">Number of layers in the soil  </w:t>
            </w:r>
          </w:p>
        </w:tc>
      </w:tr>
      <w:tr w:rsidR="00084DD2" w:rsidRPr="00F75DAC" w:rsidTr="003F4ADF">
        <w:trPr>
          <w:cantSplit/>
          <w:trHeight w:val="840"/>
        </w:trPr>
        <w:tc>
          <w:tcPr>
            <w:tcW w:w="2250" w:type="dxa"/>
            <w:vMerge w:val="restart"/>
          </w:tcPr>
          <w:p w:rsidR="00084DD2" w:rsidRPr="00F75DAC" w:rsidRDefault="00084DD2" w:rsidP="003F4ADF">
            <w:pPr>
              <w:keepNext/>
              <w:spacing w:before="120"/>
              <w:outlineLvl w:val="4"/>
              <w:rPr>
                <w:caps/>
                <w:sz w:val="24"/>
              </w:rPr>
            </w:pPr>
            <w:r w:rsidRPr="00F75DAC">
              <w:rPr>
                <w:caps/>
                <w:sz w:val="24"/>
              </w:rPr>
              <w:t>HYDGRP</w:t>
            </w:r>
          </w:p>
        </w:tc>
        <w:tc>
          <w:tcPr>
            <w:tcW w:w="5850" w:type="dxa"/>
            <w:gridSpan w:val="2"/>
            <w:tcBorders>
              <w:top w:val="dotted" w:sz="4" w:space="0" w:color="auto"/>
            </w:tcBorders>
          </w:tcPr>
          <w:p w:rsidR="00084DD2" w:rsidRPr="00F75DAC" w:rsidRDefault="00084DD2" w:rsidP="003F4ADF">
            <w:pPr>
              <w:spacing w:before="120"/>
              <w:jc w:val="both"/>
              <w:rPr>
                <w:sz w:val="24"/>
              </w:rPr>
            </w:pPr>
            <w:r w:rsidRPr="00F75DAC">
              <w:rPr>
                <w:sz w:val="24"/>
              </w:rPr>
              <w:t>Soil hydrologic group (A, B, C, or D).</w:t>
            </w:r>
          </w:p>
          <w:p w:rsidR="00084DD2" w:rsidRPr="00F75DAC" w:rsidRDefault="00084DD2" w:rsidP="003F4ADF">
            <w:pPr>
              <w:spacing w:before="120"/>
              <w:jc w:val="both"/>
              <w:rPr>
                <w:sz w:val="24"/>
              </w:rPr>
            </w:pPr>
            <w:r w:rsidRPr="00F75DAC">
              <w:rPr>
                <w:sz w:val="24"/>
              </w:rPr>
              <w:t>Required only for the SWAT ArcView interface.</w:t>
            </w:r>
          </w:p>
          <w:p w:rsidR="00084DD2" w:rsidRPr="00F75DAC" w:rsidRDefault="00084DD2" w:rsidP="003F4ADF">
            <w:pPr>
              <w:spacing w:before="120"/>
              <w:jc w:val="both"/>
              <w:rPr>
                <w:sz w:val="24"/>
              </w:rPr>
            </w:pPr>
            <w:r w:rsidRPr="00F75DAC">
              <w:rPr>
                <w:sz w:val="24"/>
              </w:rPr>
              <w:t>The U.S. Natural Resource Conservation Service (NRCS) classifies soils into four hydrologic groups based on infiltration characteristics of the soils. NRCS Soil Survey Staff (1996) defines a hydrologic group as a group of soils having similar runoff potential under similar storm and cover conditions. Soil properties that influence runoff potential are those that impact the minimum rate of infiltration for a bare soil after prolonged wetting and when not frozen. These properties are depth to seasonally high water table, saturated hydraulic conductivity, and depth to a very slowly permeable layer. The definitions for the different classes are:</w:t>
            </w:r>
          </w:p>
        </w:tc>
      </w:tr>
      <w:tr w:rsidR="00084DD2" w:rsidRPr="00F75DAC" w:rsidTr="003F4ADF">
        <w:trPr>
          <w:cantSplit/>
          <w:trHeight w:val="840"/>
        </w:trPr>
        <w:tc>
          <w:tcPr>
            <w:tcW w:w="2250" w:type="dxa"/>
            <w:vMerge/>
          </w:tcPr>
          <w:p w:rsidR="00084DD2" w:rsidRPr="00F75DAC" w:rsidRDefault="00084DD2" w:rsidP="003F4ADF">
            <w:pPr>
              <w:keepNext/>
              <w:spacing w:before="120"/>
              <w:outlineLvl w:val="4"/>
              <w:rPr>
                <w:caps/>
                <w:sz w:val="24"/>
              </w:rPr>
            </w:pPr>
          </w:p>
        </w:tc>
        <w:tc>
          <w:tcPr>
            <w:tcW w:w="450" w:type="dxa"/>
            <w:tcBorders>
              <w:bottom w:val="dotted" w:sz="4" w:space="0" w:color="auto"/>
            </w:tcBorders>
          </w:tcPr>
          <w:p w:rsidR="00084DD2" w:rsidRPr="00F75DAC" w:rsidRDefault="00084DD2" w:rsidP="003F4ADF">
            <w:pPr>
              <w:spacing w:before="120"/>
              <w:rPr>
                <w:sz w:val="24"/>
              </w:rPr>
            </w:pPr>
            <w:r w:rsidRPr="00F75DAC">
              <w:rPr>
                <w:sz w:val="24"/>
              </w:rPr>
              <w:t>A</w:t>
            </w:r>
          </w:p>
          <w:p w:rsidR="00084DD2" w:rsidRPr="00F75DAC" w:rsidRDefault="00084DD2" w:rsidP="003F4ADF">
            <w:pPr>
              <w:rPr>
                <w:sz w:val="24"/>
              </w:rPr>
            </w:pPr>
          </w:p>
          <w:p w:rsidR="00084DD2" w:rsidRPr="00F75DAC" w:rsidRDefault="00084DD2" w:rsidP="003F4ADF">
            <w:pPr>
              <w:rPr>
                <w:sz w:val="24"/>
              </w:rPr>
            </w:pPr>
          </w:p>
          <w:p w:rsidR="00084DD2" w:rsidRPr="00F75DAC" w:rsidRDefault="00084DD2" w:rsidP="003F4ADF">
            <w:pPr>
              <w:rPr>
                <w:sz w:val="24"/>
              </w:rPr>
            </w:pPr>
          </w:p>
          <w:p w:rsidR="00084DD2" w:rsidRPr="00F75DAC" w:rsidRDefault="00084DD2" w:rsidP="003F4ADF">
            <w:pPr>
              <w:rPr>
                <w:sz w:val="24"/>
              </w:rPr>
            </w:pPr>
          </w:p>
          <w:p w:rsidR="00084DD2" w:rsidRPr="00F75DAC" w:rsidRDefault="00084DD2" w:rsidP="003F4ADF">
            <w:pPr>
              <w:spacing w:before="120"/>
              <w:rPr>
                <w:sz w:val="24"/>
              </w:rPr>
            </w:pPr>
            <w:r w:rsidRPr="00F75DAC">
              <w:rPr>
                <w:sz w:val="24"/>
              </w:rPr>
              <w:t>B</w:t>
            </w:r>
          </w:p>
          <w:p w:rsidR="00084DD2" w:rsidRPr="00F75DAC" w:rsidRDefault="00084DD2" w:rsidP="003F4ADF">
            <w:pPr>
              <w:rPr>
                <w:sz w:val="24"/>
              </w:rPr>
            </w:pPr>
          </w:p>
          <w:p w:rsidR="00084DD2" w:rsidRPr="00F75DAC" w:rsidRDefault="00084DD2" w:rsidP="003F4ADF">
            <w:pPr>
              <w:rPr>
                <w:sz w:val="24"/>
              </w:rPr>
            </w:pPr>
          </w:p>
          <w:p w:rsidR="00084DD2" w:rsidRPr="00F75DAC" w:rsidRDefault="00084DD2" w:rsidP="003F4ADF">
            <w:pPr>
              <w:rPr>
                <w:sz w:val="24"/>
              </w:rPr>
            </w:pPr>
          </w:p>
          <w:p w:rsidR="00084DD2" w:rsidRPr="00F75DAC" w:rsidRDefault="00084DD2" w:rsidP="003F4ADF">
            <w:pPr>
              <w:spacing w:before="120"/>
              <w:rPr>
                <w:sz w:val="24"/>
              </w:rPr>
            </w:pPr>
          </w:p>
        </w:tc>
        <w:tc>
          <w:tcPr>
            <w:tcW w:w="5400" w:type="dxa"/>
            <w:tcBorders>
              <w:bottom w:val="dotted" w:sz="4" w:space="0" w:color="auto"/>
            </w:tcBorders>
          </w:tcPr>
          <w:p w:rsidR="00084DD2" w:rsidRPr="00F75DAC" w:rsidRDefault="00084DD2" w:rsidP="003F4ADF">
            <w:pPr>
              <w:spacing w:before="120"/>
              <w:jc w:val="both"/>
              <w:rPr>
                <w:sz w:val="24"/>
              </w:rPr>
            </w:pPr>
            <w:r w:rsidRPr="00F75DAC">
              <w:rPr>
                <w:sz w:val="24"/>
              </w:rPr>
              <w:t>Soils having high infiltration rates even when thoroughly wetted, consisting chiefly of sands or gravel that are deep and well to excessively drained. These soils have a high rate of water transmission (low runoff potential).</w:t>
            </w:r>
          </w:p>
          <w:p w:rsidR="00084DD2" w:rsidRPr="00F75DAC" w:rsidRDefault="00084DD2" w:rsidP="003F4ADF">
            <w:pPr>
              <w:spacing w:before="120"/>
              <w:jc w:val="both"/>
              <w:rPr>
                <w:sz w:val="24"/>
              </w:rPr>
            </w:pPr>
            <w:r w:rsidRPr="00F75DAC">
              <w:rPr>
                <w:sz w:val="24"/>
              </w:rPr>
              <w:t>Soils having moderate infiltration rates when thoroughly wetted, chiefly moderately deep to deep, moderately well to well drained, with moderately fine to moderately coarse textures. These soils have a moderate rate of water transmission.</w:t>
            </w:r>
          </w:p>
        </w:tc>
      </w:tr>
    </w:tbl>
    <w:p w:rsidR="00084DD2" w:rsidRPr="00F75DAC" w:rsidRDefault="00084DD2" w:rsidP="00084DD2"/>
    <w:tbl>
      <w:tblPr>
        <w:tblW w:w="0" w:type="auto"/>
        <w:tblInd w:w="738" w:type="dxa"/>
        <w:tblLayout w:type="fixed"/>
        <w:tblLook w:val="0000" w:firstRow="0" w:lastRow="0" w:firstColumn="0" w:lastColumn="0" w:noHBand="0" w:noVBand="0"/>
      </w:tblPr>
      <w:tblGrid>
        <w:gridCol w:w="2250"/>
        <w:gridCol w:w="450"/>
        <w:gridCol w:w="5400"/>
      </w:tblGrid>
      <w:tr w:rsidR="00084DD2" w:rsidRPr="00F75DAC" w:rsidTr="003F4ADF">
        <w:trPr>
          <w:cantSplit/>
        </w:trPr>
        <w:tc>
          <w:tcPr>
            <w:tcW w:w="2250" w:type="dxa"/>
            <w:tcBorders>
              <w:bottom w:val="single" w:sz="6" w:space="0" w:color="auto"/>
            </w:tcBorders>
          </w:tcPr>
          <w:p w:rsidR="00084DD2" w:rsidRPr="00F75DAC" w:rsidRDefault="00084DD2" w:rsidP="003F4ADF">
            <w:pPr>
              <w:keepNext/>
              <w:spacing w:before="120"/>
              <w:outlineLvl w:val="4"/>
              <w:rPr>
                <w:b/>
                <w:sz w:val="24"/>
              </w:rPr>
            </w:pPr>
            <w:r w:rsidRPr="00F75DAC">
              <w:rPr>
                <w:b/>
                <w:caps/>
                <w:sz w:val="24"/>
              </w:rPr>
              <w:lastRenderedPageBreak/>
              <w:t>V</w:t>
            </w:r>
            <w:r w:rsidRPr="00F75DAC">
              <w:rPr>
                <w:b/>
                <w:sz w:val="24"/>
              </w:rPr>
              <w:t>ariable name</w:t>
            </w:r>
          </w:p>
        </w:tc>
        <w:tc>
          <w:tcPr>
            <w:tcW w:w="5850" w:type="dxa"/>
            <w:gridSpan w:val="2"/>
            <w:tcBorders>
              <w:bottom w:val="single" w:sz="4" w:space="0" w:color="auto"/>
            </w:tcBorders>
          </w:tcPr>
          <w:p w:rsidR="00084DD2" w:rsidRPr="00F75DAC" w:rsidRDefault="00084DD2" w:rsidP="003F4ADF">
            <w:pPr>
              <w:keepNext/>
              <w:spacing w:before="120"/>
              <w:outlineLvl w:val="0"/>
              <w:rPr>
                <w:b/>
                <w:sz w:val="24"/>
              </w:rPr>
            </w:pPr>
            <w:r w:rsidRPr="00F75DAC">
              <w:rPr>
                <w:b/>
                <w:sz w:val="24"/>
              </w:rPr>
              <w:t>Definition</w:t>
            </w:r>
          </w:p>
        </w:tc>
      </w:tr>
      <w:tr w:rsidR="00084DD2" w:rsidRPr="00F75DAC" w:rsidTr="003F4ADF">
        <w:trPr>
          <w:cantSplit/>
          <w:trHeight w:val="840"/>
        </w:trPr>
        <w:tc>
          <w:tcPr>
            <w:tcW w:w="2250" w:type="dxa"/>
          </w:tcPr>
          <w:p w:rsidR="00084DD2" w:rsidRPr="00F75DAC" w:rsidRDefault="00084DD2" w:rsidP="003F4ADF">
            <w:pPr>
              <w:keepNext/>
              <w:spacing w:before="120"/>
              <w:outlineLvl w:val="4"/>
              <w:rPr>
                <w:sz w:val="24"/>
              </w:rPr>
            </w:pPr>
            <w:r w:rsidRPr="00F75DAC">
              <w:rPr>
                <w:caps/>
                <w:sz w:val="24"/>
              </w:rPr>
              <w:t xml:space="preserve">HYDGRP, </w:t>
            </w:r>
            <w:r w:rsidRPr="00F75DAC">
              <w:rPr>
                <w:sz w:val="24"/>
              </w:rPr>
              <w:t>cont.</w:t>
            </w:r>
          </w:p>
        </w:tc>
        <w:tc>
          <w:tcPr>
            <w:tcW w:w="450" w:type="dxa"/>
          </w:tcPr>
          <w:p w:rsidR="00084DD2" w:rsidRPr="00F75DAC" w:rsidRDefault="00084DD2" w:rsidP="003F4ADF">
            <w:pPr>
              <w:keepNext/>
              <w:spacing w:before="120"/>
              <w:outlineLvl w:val="4"/>
              <w:rPr>
                <w:sz w:val="24"/>
              </w:rPr>
            </w:pPr>
            <w:r w:rsidRPr="00F75DAC">
              <w:rPr>
                <w:sz w:val="24"/>
              </w:rPr>
              <w:t xml:space="preserve">C      </w:t>
            </w:r>
          </w:p>
          <w:p w:rsidR="00084DD2" w:rsidRPr="00F75DAC" w:rsidRDefault="00084DD2" w:rsidP="003F4ADF">
            <w:pPr>
              <w:keepNext/>
              <w:outlineLvl w:val="4"/>
              <w:rPr>
                <w:sz w:val="24"/>
              </w:rPr>
            </w:pPr>
          </w:p>
          <w:p w:rsidR="00084DD2" w:rsidRPr="00F75DAC" w:rsidRDefault="00084DD2" w:rsidP="003F4ADF">
            <w:pPr>
              <w:keepNext/>
              <w:outlineLvl w:val="4"/>
              <w:rPr>
                <w:sz w:val="24"/>
              </w:rPr>
            </w:pPr>
          </w:p>
          <w:p w:rsidR="00084DD2" w:rsidRPr="00F75DAC" w:rsidRDefault="00084DD2" w:rsidP="003F4ADF">
            <w:pPr>
              <w:keepNext/>
              <w:outlineLvl w:val="4"/>
              <w:rPr>
                <w:sz w:val="24"/>
              </w:rPr>
            </w:pPr>
          </w:p>
          <w:p w:rsidR="00084DD2" w:rsidRPr="00F75DAC" w:rsidRDefault="00084DD2" w:rsidP="003F4ADF">
            <w:pPr>
              <w:keepNext/>
              <w:outlineLvl w:val="4"/>
              <w:rPr>
                <w:sz w:val="24"/>
              </w:rPr>
            </w:pPr>
          </w:p>
          <w:p w:rsidR="00084DD2" w:rsidRPr="00F75DAC" w:rsidRDefault="00084DD2" w:rsidP="003F4ADF"/>
          <w:p w:rsidR="00084DD2" w:rsidRPr="00F75DAC" w:rsidRDefault="00084DD2" w:rsidP="003F4ADF">
            <w:pPr>
              <w:keepNext/>
              <w:spacing w:before="180"/>
              <w:outlineLvl w:val="4"/>
              <w:rPr>
                <w:sz w:val="24"/>
              </w:rPr>
            </w:pPr>
            <w:r w:rsidRPr="00F75DAC">
              <w:rPr>
                <w:sz w:val="24"/>
              </w:rPr>
              <w:t>D</w:t>
            </w:r>
          </w:p>
        </w:tc>
        <w:tc>
          <w:tcPr>
            <w:tcW w:w="5400" w:type="dxa"/>
          </w:tcPr>
          <w:p w:rsidR="00084DD2" w:rsidRPr="00F75DAC" w:rsidRDefault="00084DD2" w:rsidP="003F4ADF">
            <w:pPr>
              <w:spacing w:before="120"/>
              <w:jc w:val="both"/>
              <w:rPr>
                <w:sz w:val="24"/>
              </w:rPr>
            </w:pPr>
            <w:r w:rsidRPr="00F75DAC">
              <w:rPr>
                <w:sz w:val="24"/>
              </w:rPr>
              <w:t>Soils having slow infiltration rates when thoroughly wetted, chiefly with a layer that impedes the downward movement of water or of moderately fine to fine texture and a slow infiltration rate. These soils have a slow rate of water transmission (high runoff potential).</w:t>
            </w:r>
          </w:p>
          <w:p w:rsidR="00084DD2" w:rsidRPr="00F75DAC" w:rsidRDefault="00084DD2" w:rsidP="003F4ADF">
            <w:pPr>
              <w:spacing w:before="120"/>
              <w:jc w:val="both"/>
              <w:rPr>
                <w:sz w:val="24"/>
              </w:rPr>
            </w:pPr>
            <w:r w:rsidRPr="00F75DAC">
              <w:rPr>
                <w:sz w:val="24"/>
              </w:rPr>
              <w:t>Soils having very slow infiltration rates when thoroughly wetted, chiefly clay soils with a high swelling potential; soils with a high permanent water table; soils with a clay pan or clay layer at or near the surface; and shallow soils over nearly impervious materials. These soils have a very slow rate of water transmission.</w:t>
            </w:r>
          </w:p>
        </w:tc>
      </w:tr>
    </w:tbl>
    <w:p w:rsidR="00084DD2" w:rsidRPr="00F75DAC" w:rsidRDefault="00084DD2" w:rsidP="00084DD2"/>
    <w:p w:rsidR="00084DD2" w:rsidRPr="00F75DAC" w:rsidRDefault="00084DD2" w:rsidP="00084DD2">
      <w:pPr>
        <w:ind w:left="3420"/>
        <w:jc w:val="both"/>
        <w:rPr>
          <w:sz w:val="24"/>
        </w:rPr>
      </w:pPr>
      <w:r w:rsidRPr="00F75DAC">
        <w:rPr>
          <w:sz w:val="24"/>
        </w:rPr>
        <w:t>Guidelines used by USDA Soil Survey to categorize soils into Hydrologic Groups are summarized in Table 22-1.</w:t>
      </w:r>
    </w:p>
    <w:p w:rsidR="00084DD2" w:rsidRPr="00F75DAC" w:rsidRDefault="00084DD2" w:rsidP="00084DD2">
      <w:pPr>
        <w:spacing w:line="360" w:lineRule="auto"/>
        <w:ind w:left="720"/>
        <w:jc w:val="both"/>
        <w:rPr>
          <w:sz w:val="24"/>
        </w:rPr>
      </w:pPr>
    </w:p>
    <w:p w:rsidR="00084DD2" w:rsidRPr="00F75DAC" w:rsidRDefault="00084DD2" w:rsidP="00084DD2">
      <w:pPr>
        <w:ind w:left="2970"/>
        <w:jc w:val="both"/>
      </w:pPr>
      <w:r w:rsidRPr="00F75DAC">
        <w:t>Table 22-1: Hydrologic Group Rating Criteria</w:t>
      </w:r>
    </w:p>
    <w:tbl>
      <w:tblPr>
        <w:tblW w:w="0" w:type="auto"/>
        <w:tblInd w:w="3078" w:type="dxa"/>
        <w:tblLayout w:type="fixed"/>
        <w:tblLook w:val="0000" w:firstRow="0" w:lastRow="0" w:firstColumn="0" w:lastColumn="0" w:noHBand="0" w:noVBand="0"/>
      </w:tblPr>
      <w:tblGrid>
        <w:gridCol w:w="3150"/>
        <w:gridCol w:w="810"/>
        <w:gridCol w:w="900"/>
        <w:gridCol w:w="810"/>
        <w:gridCol w:w="720"/>
      </w:tblGrid>
      <w:tr w:rsidR="00084DD2" w:rsidRPr="00F75DAC" w:rsidTr="003F4ADF">
        <w:trPr>
          <w:cantSplit/>
        </w:trPr>
        <w:tc>
          <w:tcPr>
            <w:tcW w:w="3150" w:type="dxa"/>
            <w:tcBorders>
              <w:top w:val="single" w:sz="4" w:space="0" w:color="auto"/>
            </w:tcBorders>
          </w:tcPr>
          <w:p w:rsidR="00084DD2" w:rsidRPr="00F75DAC" w:rsidRDefault="00084DD2" w:rsidP="003F4ADF">
            <w:pPr>
              <w:jc w:val="both"/>
              <w:rPr>
                <w:b/>
              </w:rPr>
            </w:pPr>
          </w:p>
        </w:tc>
        <w:tc>
          <w:tcPr>
            <w:tcW w:w="3240" w:type="dxa"/>
            <w:gridSpan w:val="4"/>
            <w:tcBorders>
              <w:top w:val="single" w:sz="4" w:space="0" w:color="auto"/>
              <w:bottom w:val="single" w:sz="4" w:space="0" w:color="auto"/>
            </w:tcBorders>
          </w:tcPr>
          <w:p w:rsidR="00084DD2" w:rsidRPr="00F75DAC" w:rsidRDefault="00084DD2" w:rsidP="003F4ADF">
            <w:pPr>
              <w:jc w:val="center"/>
              <w:rPr>
                <w:b/>
              </w:rPr>
            </w:pPr>
            <w:r w:rsidRPr="00F75DAC">
              <w:rPr>
                <w:b/>
              </w:rPr>
              <w:t>Hydrologic Soil Groups</w:t>
            </w:r>
          </w:p>
        </w:tc>
      </w:tr>
      <w:tr w:rsidR="00084DD2" w:rsidRPr="00F75DAC" w:rsidTr="003F4ADF">
        <w:tc>
          <w:tcPr>
            <w:tcW w:w="3150" w:type="dxa"/>
            <w:tcBorders>
              <w:bottom w:val="single" w:sz="4" w:space="0" w:color="auto"/>
            </w:tcBorders>
          </w:tcPr>
          <w:p w:rsidR="00084DD2" w:rsidRPr="00F75DAC" w:rsidRDefault="00084DD2" w:rsidP="003F4ADF">
            <w:pPr>
              <w:jc w:val="both"/>
              <w:rPr>
                <w:b/>
                <w:vertAlign w:val="superscript"/>
              </w:rPr>
            </w:pPr>
            <w:r w:rsidRPr="00F75DAC">
              <w:rPr>
                <w:b/>
              </w:rPr>
              <w:t>Criteria</w:t>
            </w:r>
            <w:r w:rsidRPr="00F75DAC">
              <w:rPr>
                <w:b/>
                <w:vertAlign w:val="superscript"/>
              </w:rPr>
              <w:t>*</w:t>
            </w:r>
          </w:p>
        </w:tc>
        <w:tc>
          <w:tcPr>
            <w:tcW w:w="810" w:type="dxa"/>
            <w:tcBorders>
              <w:top w:val="single" w:sz="4" w:space="0" w:color="auto"/>
              <w:bottom w:val="single" w:sz="4" w:space="0" w:color="auto"/>
            </w:tcBorders>
          </w:tcPr>
          <w:p w:rsidR="00084DD2" w:rsidRPr="00F75DAC" w:rsidRDefault="00084DD2" w:rsidP="003F4ADF">
            <w:pPr>
              <w:ind w:left="-108" w:right="-108"/>
              <w:jc w:val="center"/>
              <w:rPr>
                <w:b/>
              </w:rPr>
            </w:pPr>
            <w:r w:rsidRPr="00F75DAC">
              <w:rPr>
                <w:b/>
              </w:rPr>
              <w:t>A</w:t>
            </w:r>
          </w:p>
        </w:tc>
        <w:tc>
          <w:tcPr>
            <w:tcW w:w="900" w:type="dxa"/>
            <w:tcBorders>
              <w:top w:val="single" w:sz="4" w:space="0" w:color="auto"/>
              <w:bottom w:val="single" w:sz="4" w:space="0" w:color="auto"/>
            </w:tcBorders>
          </w:tcPr>
          <w:p w:rsidR="00084DD2" w:rsidRPr="00F75DAC" w:rsidRDefault="00084DD2" w:rsidP="003F4ADF">
            <w:pPr>
              <w:ind w:left="-108" w:right="-108"/>
              <w:jc w:val="center"/>
              <w:rPr>
                <w:b/>
              </w:rPr>
            </w:pPr>
            <w:r w:rsidRPr="00F75DAC">
              <w:rPr>
                <w:b/>
              </w:rPr>
              <w:t>B</w:t>
            </w:r>
          </w:p>
        </w:tc>
        <w:tc>
          <w:tcPr>
            <w:tcW w:w="810" w:type="dxa"/>
            <w:tcBorders>
              <w:top w:val="single" w:sz="4" w:space="0" w:color="auto"/>
              <w:bottom w:val="single" w:sz="4" w:space="0" w:color="auto"/>
            </w:tcBorders>
          </w:tcPr>
          <w:p w:rsidR="00084DD2" w:rsidRPr="00F75DAC" w:rsidRDefault="00084DD2" w:rsidP="003F4ADF">
            <w:pPr>
              <w:ind w:left="-108" w:right="-108"/>
              <w:jc w:val="center"/>
              <w:rPr>
                <w:b/>
              </w:rPr>
            </w:pPr>
            <w:r w:rsidRPr="00F75DAC">
              <w:rPr>
                <w:b/>
              </w:rPr>
              <w:t>C</w:t>
            </w:r>
          </w:p>
        </w:tc>
        <w:tc>
          <w:tcPr>
            <w:tcW w:w="720" w:type="dxa"/>
            <w:tcBorders>
              <w:top w:val="single" w:sz="4" w:space="0" w:color="auto"/>
              <w:bottom w:val="single" w:sz="4" w:space="0" w:color="auto"/>
            </w:tcBorders>
          </w:tcPr>
          <w:p w:rsidR="00084DD2" w:rsidRPr="00F75DAC" w:rsidRDefault="00084DD2" w:rsidP="003F4ADF">
            <w:pPr>
              <w:ind w:left="-108" w:right="-108"/>
              <w:jc w:val="center"/>
              <w:rPr>
                <w:b/>
              </w:rPr>
            </w:pPr>
            <w:r w:rsidRPr="00F75DAC">
              <w:rPr>
                <w:b/>
              </w:rPr>
              <w:t>D</w:t>
            </w:r>
          </w:p>
        </w:tc>
      </w:tr>
      <w:tr w:rsidR="00084DD2" w:rsidRPr="00F75DAC" w:rsidTr="003F4ADF">
        <w:tc>
          <w:tcPr>
            <w:tcW w:w="3150" w:type="dxa"/>
            <w:vAlign w:val="center"/>
          </w:tcPr>
          <w:p w:rsidR="00084DD2" w:rsidRPr="00F75DAC" w:rsidRDefault="00084DD2" w:rsidP="003F4ADF">
            <w:pPr>
              <w:ind w:left="162"/>
              <w:rPr>
                <w:sz w:val="16"/>
              </w:rPr>
            </w:pPr>
            <w:r w:rsidRPr="00F75DAC">
              <w:rPr>
                <w:sz w:val="16"/>
              </w:rPr>
              <w:t>Final constant infiltration rate (mm/hr)</w:t>
            </w:r>
          </w:p>
        </w:tc>
        <w:tc>
          <w:tcPr>
            <w:tcW w:w="810" w:type="dxa"/>
            <w:vAlign w:val="center"/>
          </w:tcPr>
          <w:p w:rsidR="00084DD2" w:rsidRPr="00F75DAC" w:rsidRDefault="00084DD2" w:rsidP="003F4ADF">
            <w:pPr>
              <w:ind w:left="-108" w:right="-108"/>
              <w:jc w:val="center"/>
            </w:pPr>
            <w:r w:rsidRPr="00F75DAC">
              <w:t>7.6-11.4</w:t>
            </w:r>
          </w:p>
        </w:tc>
        <w:tc>
          <w:tcPr>
            <w:tcW w:w="900" w:type="dxa"/>
            <w:vAlign w:val="center"/>
          </w:tcPr>
          <w:p w:rsidR="00084DD2" w:rsidRPr="00F75DAC" w:rsidRDefault="00084DD2" w:rsidP="003F4ADF">
            <w:pPr>
              <w:ind w:left="-108" w:right="-108"/>
              <w:jc w:val="center"/>
            </w:pPr>
            <w:r w:rsidRPr="00F75DAC">
              <w:t>3.8-7.6</w:t>
            </w:r>
          </w:p>
        </w:tc>
        <w:tc>
          <w:tcPr>
            <w:tcW w:w="810" w:type="dxa"/>
            <w:vAlign w:val="center"/>
          </w:tcPr>
          <w:p w:rsidR="00084DD2" w:rsidRPr="00F75DAC" w:rsidRDefault="00084DD2" w:rsidP="003F4ADF">
            <w:pPr>
              <w:ind w:left="-108" w:right="-108"/>
              <w:jc w:val="center"/>
            </w:pPr>
            <w:r w:rsidRPr="00F75DAC">
              <w:t>1.3-3.8</w:t>
            </w:r>
          </w:p>
        </w:tc>
        <w:tc>
          <w:tcPr>
            <w:tcW w:w="720" w:type="dxa"/>
            <w:vAlign w:val="center"/>
          </w:tcPr>
          <w:p w:rsidR="00084DD2" w:rsidRPr="00F75DAC" w:rsidRDefault="00084DD2" w:rsidP="003F4ADF">
            <w:pPr>
              <w:ind w:left="-108" w:right="-108"/>
              <w:jc w:val="center"/>
            </w:pPr>
            <w:r w:rsidRPr="00F75DAC">
              <w:t>0-1.3</w:t>
            </w:r>
          </w:p>
        </w:tc>
      </w:tr>
      <w:tr w:rsidR="00084DD2" w:rsidRPr="00F75DAC" w:rsidTr="003F4ADF">
        <w:tc>
          <w:tcPr>
            <w:tcW w:w="3150" w:type="dxa"/>
            <w:vAlign w:val="center"/>
          </w:tcPr>
          <w:p w:rsidR="00084DD2" w:rsidRPr="00F75DAC" w:rsidRDefault="00084DD2" w:rsidP="003F4ADF">
            <w:pPr>
              <w:spacing w:before="60"/>
              <w:ind w:left="162"/>
              <w:rPr>
                <w:sz w:val="16"/>
              </w:rPr>
            </w:pPr>
            <w:r w:rsidRPr="00F75DAC">
              <w:rPr>
                <w:sz w:val="16"/>
              </w:rPr>
              <w:t>Mean permeability: surface layer (mm/hr)</w:t>
            </w:r>
          </w:p>
        </w:tc>
        <w:tc>
          <w:tcPr>
            <w:tcW w:w="810" w:type="dxa"/>
            <w:vAlign w:val="center"/>
          </w:tcPr>
          <w:p w:rsidR="00084DD2" w:rsidRPr="00F75DAC" w:rsidRDefault="00084DD2" w:rsidP="003F4ADF">
            <w:pPr>
              <w:spacing w:before="60"/>
              <w:ind w:left="-108" w:right="-108"/>
              <w:jc w:val="center"/>
            </w:pPr>
            <w:r w:rsidRPr="00F75DAC">
              <w:t>&gt; 254.0</w:t>
            </w:r>
          </w:p>
        </w:tc>
        <w:tc>
          <w:tcPr>
            <w:tcW w:w="900" w:type="dxa"/>
            <w:vAlign w:val="center"/>
          </w:tcPr>
          <w:p w:rsidR="00084DD2" w:rsidRPr="00F75DAC" w:rsidRDefault="00084DD2" w:rsidP="003F4ADF">
            <w:pPr>
              <w:spacing w:before="60"/>
              <w:ind w:left="-108" w:right="-108"/>
              <w:jc w:val="center"/>
            </w:pPr>
            <w:r w:rsidRPr="00F75DAC">
              <w:t>84.0-254.0</w:t>
            </w:r>
          </w:p>
        </w:tc>
        <w:tc>
          <w:tcPr>
            <w:tcW w:w="810" w:type="dxa"/>
            <w:vAlign w:val="center"/>
          </w:tcPr>
          <w:p w:rsidR="00084DD2" w:rsidRPr="00F75DAC" w:rsidRDefault="00084DD2" w:rsidP="003F4ADF">
            <w:pPr>
              <w:spacing w:before="60"/>
              <w:ind w:left="-108" w:right="-108"/>
              <w:jc w:val="center"/>
            </w:pPr>
            <w:r w:rsidRPr="00F75DAC">
              <w:t>8.4-84.0</w:t>
            </w:r>
          </w:p>
        </w:tc>
        <w:tc>
          <w:tcPr>
            <w:tcW w:w="720" w:type="dxa"/>
            <w:vAlign w:val="center"/>
          </w:tcPr>
          <w:p w:rsidR="00084DD2" w:rsidRPr="00F75DAC" w:rsidRDefault="00084DD2" w:rsidP="003F4ADF">
            <w:pPr>
              <w:spacing w:before="60"/>
              <w:ind w:left="-108" w:right="-108"/>
              <w:jc w:val="center"/>
            </w:pPr>
            <w:r w:rsidRPr="00F75DAC">
              <w:t>&lt; 8.4</w:t>
            </w:r>
          </w:p>
        </w:tc>
      </w:tr>
      <w:tr w:rsidR="00084DD2" w:rsidRPr="00F75DAC" w:rsidTr="003F4ADF">
        <w:tc>
          <w:tcPr>
            <w:tcW w:w="3150" w:type="dxa"/>
            <w:vAlign w:val="center"/>
          </w:tcPr>
          <w:p w:rsidR="00084DD2" w:rsidRPr="00F75DAC" w:rsidRDefault="00084DD2" w:rsidP="003F4ADF">
            <w:pPr>
              <w:spacing w:before="60"/>
              <w:ind w:left="162"/>
              <w:rPr>
                <w:sz w:val="16"/>
              </w:rPr>
            </w:pPr>
            <w:r w:rsidRPr="00F75DAC">
              <w:rPr>
                <w:sz w:val="16"/>
              </w:rPr>
              <w:t>Mean permeability: most restrictive layer below the surface layer to a depth of 1.0 m (mm/hr)</w:t>
            </w:r>
          </w:p>
        </w:tc>
        <w:tc>
          <w:tcPr>
            <w:tcW w:w="810" w:type="dxa"/>
            <w:vAlign w:val="center"/>
          </w:tcPr>
          <w:p w:rsidR="00084DD2" w:rsidRPr="00F75DAC" w:rsidRDefault="00084DD2" w:rsidP="003F4ADF">
            <w:pPr>
              <w:spacing w:before="60"/>
              <w:ind w:left="-108" w:right="-108"/>
              <w:jc w:val="center"/>
            </w:pPr>
            <w:r w:rsidRPr="00F75DAC">
              <w:t>&gt; 254.0</w:t>
            </w:r>
          </w:p>
        </w:tc>
        <w:tc>
          <w:tcPr>
            <w:tcW w:w="900" w:type="dxa"/>
            <w:vAlign w:val="center"/>
          </w:tcPr>
          <w:p w:rsidR="00084DD2" w:rsidRPr="00F75DAC" w:rsidRDefault="00084DD2" w:rsidP="003F4ADF">
            <w:pPr>
              <w:spacing w:before="60"/>
              <w:ind w:left="-108" w:right="-108"/>
              <w:jc w:val="center"/>
            </w:pPr>
            <w:r w:rsidRPr="00F75DAC">
              <w:t>84.0-254.0</w:t>
            </w:r>
          </w:p>
        </w:tc>
        <w:tc>
          <w:tcPr>
            <w:tcW w:w="810" w:type="dxa"/>
            <w:vAlign w:val="center"/>
          </w:tcPr>
          <w:p w:rsidR="00084DD2" w:rsidRPr="00F75DAC" w:rsidRDefault="00084DD2" w:rsidP="003F4ADF">
            <w:pPr>
              <w:spacing w:before="60"/>
              <w:ind w:left="-108" w:right="-108"/>
              <w:jc w:val="center"/>
            </w:pPr>
            <w:r w:rsidRPr="00F75DAC">
              <w:t>8.4-84.0</w:t>
            </w:r>
          </w:p>
        </w:tc>
        <w:tc>
          <w:tcPr>
            <w:tcW w:w="720" w:type="dxa"/>
            <w:vAlign w:val="center"/>
          </w:tcPr>
          <w:p w:rsidR="00084DD2" w:rsidRPr="00F75DAC" w:rsidRDefault="00084DD2" w:rsidP="003F4ADF">
            <w:pPr>
              <w:spacing w:before="60"/>
              <w:ind w:left="-108" w:right="-108"/>
              <w:jc w:val="center"/>
            </w:pPr>
            <w:r w:rsidRPr="00F75DAC">
              <w:t>&lt; 8.4</w:t>
            </w:r>
          </w:p>
        </w:tc>
      </w:tr>
      <w:tr w:rsidR="00084DD2" w:rsidRPr="00F75DAC" w:rsidTr="003F4ADF">
        <w:tc>
          <w:tcPr>
            <w:tcW w:w="3150" w:type="dxa"/>
            <w:vAlign w:val="center"/>
          </w:tcPr>
          <w:p w:rsidR="00084DD2" w:rsidRPr="00F75DAC" w:rsidRDefault="00084DD2" w:rsidP="003F4ADF">
            <w:pPr>
              <w:spacing w:before="60"/>
              <w:ind w:left="162"/>
              <w:rPr>
                <w:sz w:val="16"/>
                <w:vertAlign w:val="superscript"/>
              </w:rPr>
            </w:pPr>
            <w:r w:rsidRPr="00F75DAC">
              <w:rPr>
                <w:sz w:val="16"/>
              </w:rPr>
              <w:t>Shrink-swell potential: most restrictive layer</w:t>
            </w:r>
            <w:r w:rsidRPr="00F75DAC">
              <w:rPr>
                <w:sz w:val="16"/>
                <w:vertAlign w:val="superscript"/>
              </w:rPr>
              <w:t>**</w:t>
            </w:r>
          </w:p>
        </w:tc>
        <w:tc>
          <w:tcPr>
            <w:tcW w:w="810" w:type="dxa"/>
            <w:vAlign w:val="center"/>
          </w:tcPr>
          <w:p w:rsidR="00084DD2" w:rsidRPr="00F75DAC" w:rsidRDefault="00084DD2" w:rsidP="003F4ADF">
            <w:pPr>
              <w:spacing w:before="60"/>
              <w:ind w:left="-108" w:right="-108"/>
              <w:jc w:val="center"/>
              <w:rPr>
                <w:sz w:val="16"/>
              </w:rPr>
            </w:pPr>
            <w:r w:rsidRPr="00F75DAC">
              <w:rPr>
                <w:sz w:val="16"/>
              </w:rPr>
              <w:t>Low</w:t>
            </w:r>
          </w:p>
        </w:tc>
        <w:tc>
          <w:tcPr>
            <w:tcW w:w="900" w:type="dxa"/>
            <w:vAlign w:val="center"/>
          </w:tcPr>
          <w:p w:rsidR="00084DD2" w:rsidRPr="00F75DAC" w:rsidRDefault="00084DD2" w:rsidP="003F4ADF">
            <w:pPr>
              <w:spacing w:before="60"/>
              <w:ind w:left="-108" w:right="-108"/>
              <w:jc w:val="center"/>
              <w:rPr>
                <w:sz w:val="16"/>
              </w:rPr>
            </w:pPr>
            <w:r w:rsidRPr="00F75DAC">
              <w:rPr>
                <w:sz w:val="16"/>
              </w:rPr>
              <w:t>Low</w:t>
            </w:r>
          </w:p>
        </w:tc>
        <w:tc>
          <w:tcPr>
            <w:tcW w:w="810" w:type="dxa"/>
            <w:vAlign w:val="center"/>
          </w:tcPr>
          <w:p w:rsidR="00084DD2" w:rsidRPr="00F75DAC" w:rsidRDefault="00084DD2" w:rsidP="003F4ADF">
            <w:pPr>
              <w:spacing w:before="60"/>
              <w:ind w:left="-108" w:right="-108"/>
              <w:jc w:val="center"/>
              <w:rPr>
                <w:sz w:val="16"/>
              </w:rPr>
            </w:pPr>
            <w:r w:rsidRPr="00F75DAC">
              <w:rPr>
                <w:sz w:val="16"/>
              </w:rPr>
              <w:t>Moderate</w:t>
            </w:r>
          </w:p>
        </w:tc>
        <w:tc>
          <w:tcPr>
            <w:tcW w:w="720" w:type="dxa"/>
            <w:vAlign w:val="center"/>
          </w:tcPr>
          <w:p w:rsidR="00084DD2" w:rsidRPr="00F75DAC" w:rsidRDefault="00084DD2" w:rsidP="003F4ADF">
            <w:pPr>
              <w:spacing w:before="60"/>
              <w:ind w:left="-108" w:right="-108"/>
              <w:jc w:val="center"/>
              <w:rPr>
                <w:sz w:val="16"/>
              </w:rPr>
            </w:pPr>
            <w:r w:rsidRPr="00F75DAC">
              <w:rPr>
                <w:sz w:val="16"/>
              </w:rPr>
              <w:t>High,</w:t>
            </w:r>
          </w:p>
          <w:p w:rsidR="00084DD2" w:rsidRPr="00F75DAC" w:rsidRDefault="00084DD2" w:rsidP="003F4ADF">
            <w:pPr>
              <w:ind w:left="-108" w:right="-108"/>
              <w:jc w:val="center"/>
              <w:rPr>
                <w:sz w:val="16"/>
              </w:rPr>
            </w:pPr>
            <w:r w:rsidRPr="00F75DAC">
              <w:rPr>
                <w:sz w:val="16"/>
              </w:rPr>
              <w:t>Very High</w:t>
            </w:r>
          </w:p>
        </w:tc>
      </w:tr>
      <w:tr w:rsidR="00084DD2" w:rsidRPr="00F75DAC" w:rsidTr="003F4ADF">
        <w:tc>
          <w:tcPr>
            <w:tcW w:w="3150" w:type="dxa"/>
            <w:vAlign w:val="center"/>
          </w:tcPr>
          <w:p w:rsidR="00084DD2" w:rsidRPr="00F75DAC" w:rsidRDefault="00084DD2" w:rsidP="003F4ADF">
            <w:pPr>
              <w:spacing w:before="60"/>
              <w:ind w:left="162"/>
              <w:rPr>
                <w:sz w:val="16"/>
              </w:rPr>
            </w:pPr>
            <w:r w:rsidRPr="00F75DAC">
              <w:rPr>
                <w:sz w:val="16"/>
              </w:rPr>
              <w:t>Depth to bedrock or cemented pan (mm)</w:t>
            </w:r>
          </w:p>
        </w:tc>
        <w:tc>
          <w:tcPr>
            <w:tcW w:w="810" w:type="dxa"/>
            <w:vAlign w:val="center"/>
          </w:tcPr>
          <w:p w:rsidR="00084DD2" w:rsidRPr="00F75DAC" w:rsidRDefault="00084DD2" w:rsidP="003F4ADF">
            <w:pPr>
              <w:spacing w:before="60"/>
              <w:ind w:left="-108" w:right="-108"/>
              <w:jc w:val="center"/>
            </w:pPr>
            <w:r w:rsidRPr="00F75DAC">
              <w:t>&gt; 1016</w:t>
            </w:r>
          </w:p>
        </w:tc>
        <w:tc>
          <w:tcPr>
            <w:tcW w:w="900" w:type="dxa"/>
            <w:vAlign w:val="center"/>
          </w:tcPr>
          <w:p w:rsidR="00084DD2" w:rsidRPr="00F75DAC" w:rsidRDefault="00084DD2" w:rsidP="003F4ADF">
            <w:pPr>
              <w:spacing w:before="60"/>
              <w:ind w:left="-108" w:right="-108"/>
              <w:jc w:val="center"/>
            </w:pPr>
            <w:r w:rsidRPr="00F75DAC">
              <w:t>&gt; 508</w:t>
            </w:r>
          </w:p>
        </w:tc>
        <w:tc>
          <w:tcPr>
            <w:tcW w:w="810" w:type="dxa"/>
            <w:vAlign w:val="center"/>
          </w:tcPr>
          <w:p w:rsidR="00084DD2" w:rsidRPr="00F75DAC" w:rsidRDefault="00084DD2" w:rsidP="003F4ADF">
            <w:pPr>
              <w:spacing w:before="60"/>
              <w:ind w:left="-108" w:right="-108"/>
              <w:jc w:val="center"/>
            </w:pPr>
            <w:r w:rsidRPr="00F75DAC">
              <w:t>&gt; 508</w:t>
            </w:r>
          </w:p>
        </w:tc>
        <w:tc>
          <w:tcPr>
            <w:tcW w:w="720" w:type="dxa"/>
            <w:vAlign w:val="center"/>
          </w:tcPr>
          <w:p w:rsidR="00084DD2" w:rsidRPr="00F75DAC" w:rsidRDefault="00084DD2" w:rsidP="003F4ADF">
            <w:pPr>
              <w:spacing w:before="60"/>
              <w:ind w:left="-108" w:right="-108"/>
              <w:jc w:val="center"/>
            </w:pPr>
            <w:r w:rsidRPr="00F75DAC">
              <w:t>&lt; 508</w:t>
            </w:r>
          </w:p>
        </w:tc>
      </w:tr>
      <w:tr w:rsidR="00084DD2" w:rsidRPr="00F75DAC" w:rsidTr="003F4ADF">
        <w:trPr>
          <w:trHeight w:val="350"/>
        </w:trPr>
        <w:tc>
          <w:tcPr>
            <w:tcW w:w="3150" w:type="dxa"/>
            <w:tcBorders>
              <w:top w:val="single" w:sz="4" w:space="0" w:color="auto"/>
            </w:tcBorders>
            <w:vAlign w:val="center"/>
          </w:tcPr>
          <w:p w:rsidR="00084DD2" w:rsidRPr="00F75DAC" w:rsidRDefault="00084DD2" w:rsidP="003F4ADF">
            <w:pPr>
              <w:rPr>
                <w:sz w:val="16"/>
              </w:rPr>
            </w:pPr>
            <w:r w:rsidRPr="00F75DAC">
              <w:rPr>
                <w:sz w:val="16"/>
              </w:rPr>
              <w:t>DUAL HYDROLOGIC GROUPS</w:t>
            </w:r>
          </w:p>
        </w:tc>
        <w:tc>
          <w:tcPr>
            <w:tcW w:w="810" w:type="dxa"/>
            <w:tcBorders>
              <w:top w:val="single" w:sz="4" w:space="0" w:color="auto"/>
            </w:tcBorders>
            <w:vAlign w:val="center"/>
          </w:tcPr>
          <w:p w:rsidR="00084DD2" w:rsidRPr="00F75DAC" w:rsidRDefault="00084DD2" w:rsidP="003F4ADF">
            <w:pPr>
              <w:ind w:left="-108" w:right="-108"/>
              <w:jc w:val="center"/>
              <w:rPr>
                <w:b/>
              </w:rPr>
            </w:pPr>
            <w:r w:rsidRPr="00F75DAC">
              <w:rPr>
                <w:b/>
              </w:rPr>
              <w:t>A/D</w:t>
            </w:r>
          </w:p>
        </w:tc>
        <w:tc>
          <w:tcPr>
            <w:tcW w:w="900" w:type="dxa"/>
            <w:tcBorders>
              <w:top w:val="single" w:sz="4" w:space="0" w:color="auto"/>
            </w:tcBorders>
            <w:vAlign w:val="center"/>
          </w:tcPr>
          <w:p w:rsidR="00084DD2" w:rsidRPr="00F75DAC" w:rsidRDefault="00084DD2" w:rsidP="003F4ADF">
            <w:pPr>
              <w:ind w:left="-108" w:right="-108"/>
              <w:jc w:val="center"/>
              <w:rPr>
                <w:b/>
              </w:rPr>
            </w:pPr>
            <w:r w:rsidRPr="00F75DAC">
              <w:rPr>
                <w:b/>
              </w:rPr>
              <w:t>B/D</w:t>
            </w:r>
          </w:p>
        </w:tc>
        <w:tc>
          <w:tcPr>
            <w:tcW w:w="810" w:type="dxa"/>
            <w:tcBorders>
              <w:top w:val="single" w:sz="4" w:space="0" w:color="auto"/>
            </w:tcBorders>
            <w:vAlign w:val="center"/>
          </w:tcPr>
          <w:p w:rsidR="00084DD2" w:rsidRPr="00F75DAC" w:rsidRDefault="00084DD2" w:rsidP="003F4ADF">
            <w:pPr>
              <w:ind w:left="-108" w:right="-108"/>
              <w:jc w:val="center"/>
              <w:rPr>
                <w:b/>
              </w:rPr>
            </w:pPr>
            <w:r w:rsidRPr="00F75DAC">
              <w:rPr>
                <w:b/>
              </w:rPr>
              <w:t>C/D</w:t>
            </w:r>
          </w:p>
        </w:tc>
        <w:tc>
          <w:tcPr>
            <w:tcW w:w="720" w:type="dxa"/>
            <w:tcBorders>
              <w:top w:val="single" w:sz="4" w:space="0" w:color="auto"/>
            </w:tcBorders>
          </w:tcPr>
          <w:p w:rsidR="00084DD2" w:rsidRPr="00F75DAC" w:rsidRDefault="00084DD2" w:rsidP="003F4ADF">
            <w:pPr>
              <w:ind w:left="-108" w:right="-108"/>
              <w:jc w:val="center"/>
            </w:pPr>
          </w:p>
        </w:tc>
      </w:tr>
      <w:tr w:rsidR="00084DD2" w:rsidRPr="00F75DAC" w:rsidTr="003F4ADF">
        <w:trPr>
          <w:trHeight w:val="260"/>
        </w:trPr>
        <w:tc>
          <w:tcPr>
            <w:tcW w:w="3150" w:type="dxa"/>
            <w:tcBorders>
              <w:top w:val="single" w:sz="4" w:space="0" w:color="auto"/>
              <w:bottom w:val="single" w:sz="4" w:space="0" w:color="auto"/>
            </w:tcBorders>
            <w:vAlign w:val="center"/>
          </w:tcPr>
          <w:p w:rsidR="00084DD2" w:rsidRPr="00F75DAC" w:rsidRDefault="00084DD2" w:rsidP="003F4ADF">
            <w:pPr>
              <w:ind w:left="162"/>
              <w:rPr>
                <w:sz w:val="16"/>
              </w:rPr>
            </w:pPr>
            <w:r w:rsidRPr="00F75DAC">
              <w:rPr>
                <w:sz w:val="16"/>
              </w:rPr>
              <w:t>Mean depth to water table (m)</w:t>
            </w:r>
          </w:p>
        </w:tc>
        <w:tc>
          <w:tcPr>
            <w:tcW w:w="810" w:type="dxa"/>
            <w:tcBorders>
              <w:top w:val="single" w:sz="4" w:space="0" w:color="auto"/>
              <w:bottom w:val="single" w:sz="4" w:space="0" w:color="auto"/>
            </w:tcBorders>
            <w:vAlign w:val="center"/>
          </w:tcPr>
          <w:p w:rsidR="00084DD2" w:rsidRPr="00F75DAC" w:rsidRDefault="00084DD2" w:rsidP="003F4ADF">
            <w:pPr>
              <w:ind w:left="-108" w:right="-108"/>
              <w:jc w:val="center"/>
            </w:pPr>
            <w:r w:rsidRPr="00F75DAC">
              <w:t>&lt; 0.61</w:t>
            </w:r>
          </w:p>
        </w:tc>
        <w:tc>
          <w:tcPr>
            <w:tcW w:w="900" w:type="dxa"/>
            <w:tcBorders>
              <w:top w:val="single" w:sz="4" w:space="0" w:color="auto"/>
              <w:bottom w:val="single" w:sz="4" w:space="0" w:color="auto"/>
            </w:tcBorders>
            <w:vAlign w:val="center"/>
          </w:tcPr>
          <w:p w:rsidR="00084DD2" w:rsidRPr="00F75DAC" w:rsidRDefault="00084DD2" w:rsidP="003F4ADF">
            <w:pPr>
              <w:ind w:left="-108" w:right="-108"/>
              <w:jc w:val="center"/>
            </w:pPr>
            <w:r w:rsidRPr="00F75DAC">
              <w:t>&lt; 0.61</w:t>
            </w:r>
          </w:p>
        </w:tc>
        <w:tc>
          <w:tcPr>
            <w:tcW w:w="810" w:type="dxa"/>
            <w:tcBorders>
              <w:top w:val="single" w:sz="4" w:space="0" w:color="auto"/>
              <w:bottom w:val="single" w:sz="4" w:space="0" w:color="auto"/>
            </w:tcBorders>
            <w:vAlign w:val="center"/>
          </w:tcPr>
          <w:p w:rsidR="00084DD2" w:rsidRPr="00F75DAC" w:rsidRDefault="00084DD2" w:rsidP="003F4ADF">
            <w:pPr>
              <w:ind w:left="-108" w:right="-108"/>
              <w:jc w:val="center"/>
            </w:pPr>
            <w:r w:rsidRPr="00F75DAC">
              <w:t>&lt; 0.61</w:t>
            </w:r>
          </w:p>
        </w:tc>
        <w:tc>
          <w:tcPr>
            <w:tcW w:w="720" w:type="dxa"/>
            <w:tcBorders>
              <w:top w:val="single" w:sz="4" w:space="0" w:color="auto"/>
              <w:bottom w:val="single" w:sz="4" w:space="0" w:color="auto"/>
            </w:tcBorders>
          </w:tcPr>
          <w:p w:rsidR="00084DD2" w:rsidRPr="00F75DAC" w:rsidRDefault="00084DD2" w:rsidP="003F4ADF">
            <w:pPr>
              <w:ind w:left="-108" w:right="-108"/>
              <w:jc w:val="center"/>
            </w:pPr>
          </w:p>
        </w:tc>
      </w:tr>
    </w:tbl>
    <w:p w:rsidR="00084DD2" w:rsidRPr="00F75DAC" w:rsidRDefault="00084DD2" w:rsidP="00084DD2">
      <w:pPr>
        <w:ind w:left="3060" w:right="-540" w:hanging="180"/>
        <w:jc w:val="both"/>
        <w:rPr>
          <w:sz w:val="16"/>
        </w:rPr>
      </w:pPr>
      <w:r w:rsidRPr="00F75DAC">
        <w:rPr>
          <w:sz w:val="16"/>
          <w:vertAlign w:val="superscript"/>
        </w:rPr>
        <w:t>*</w:t>
      </w:r>
      <w:r w:rsidRPr="00F75DAC">
        <w:rPr>
          <w:sz w:val="16"/>
        </w:rPr>
        <w:t xml:space="preserve"> These criteria are guidelines only. They are based on the theory that the minimum permeability occurs within the uppermost 50 cm. If the minimum permeability occurs between a depth of 50 to 100 cm, then the Hydrologic Soil Group is increased one group. For example, C to B. If the minimum permeability occurs below a depth of 100 cm, the Hydrologic Soil Group is based on the permeability above 100 cm, using the rules previously given.</w:t>
      </w:r>
    </w:p>
    <w:p w:rsidR="00084DD2" w:rsidRPr="00F75DAC" w:rsidRDefault="00084DD2" w:rsidP="00084DD2">
      <w:pPr>
        <w:ind w:left="3150" w:hanging="180"/>
        <w:jc w:val="both"/>
        <w:rPr>
          <w:sz w:val="16"/>
        </w:rPr>
      </w:pPr>
      <w:r w:rsidRPr="00F75DAC">
        <w:rPr>
          <w:sz w:val="16"/>
          <w:vertAlign w:val="superscript"/>
        </w:rPr>
        <w:t>**</w:t>
      </w:r>
      <w:r w:rsidRPr="00F75DAC">
        <w:rPr>
          <w:sz w:val="16"/>
        </w:rPr>
        <w:t xml:space="preserve"> Shrink-swell potential is assigned to a profile using the following guidelines:</w:t>
      </w:r>
    </w:p>
    <w:p w:rsidR="00084DD2" w:rsidRPr="00F75DAC" w:rsidRDefault="00084DD2" w:rsidP="00084DD2">
      <w:pPr>
        <w:ind w:left="3150" w:right="-540" w:hanging="180"/>
        <w:jc w:val="both"/>
        <w:rPr>
          <w:sz w:val="16"/>
        </w:rPr>
      </w:pPr>
      <w:r w:rsidRPr="00F75DAC">
        <w:rPr>
          <w:sz w:val="16"/>
        </w:rPr>
        <w:tab/>
      </w:r>
      <w:r w:rsidRPr="00F75DAC">
        <w:rPr>
          <w:sz w:val="16"/>
          <w:u w:val="single"/>
        </w:rPr>
        <w:t>Low</w:t>
      </w:r>
      <w:r w:rsidRPr="00F75DAC">
        <w:rPr>
          <w:sz w:val="16"/>
        </w:rPr>
        <w:t>: All soils with sand, loamy sand, sandy loam, loam or silt loam horizons that are at least 50 cm thick from the surface without a clay horizon within 100 cm of the surface.</w:t>
      </w:r>
    </w:p>
    <w:p w:rsidR="00084DD2" w:rsidRPr="00F75DAC" w:rsidRDefault="00084DD2" w:rsidP="00084DD2">
      <w:pPr>
        <w:ind w:left="3150" w:right="-540"/>
        <w:jc w:val="both"/>
        <w:rPr>
          <w:sz w:val="16"/>
        </w:rPr>
      </w:pPr>
      <w:r w:rsidRPr="00F75DAC">
        <w:rPr>
          <w:sz w:val="16"/>
          <w:u w:val="single"/>
        </w:rPr>
        <w:t>Medium</w:t>
      </w:r>
      <w:r w:rsidRPr="00F75DAC">
        <w:rPr>
          <w:sz w:val="16"/>
        </w:rPr>
        <w:t>: All soils with clay loam horizons within 50 cm of the surface or soils with clay horizons from 50 to 100 cm beneath the surface.</w:t>
      </w:r>
    </w:p>
    <w:p w:rsidR="00084DD2" w:rsidRPr="00F75DAC" w:rsidRDefault="00084DD2" w:rsidP="00084DD2">
      <w:pPr>
        <w:ind w:left="3150" w:right="-540"/>
        <w:jc w:val="both"/>
        <w:rPr>
          <w:sz w:val="16"/>
        </w:rPr>
      </w:pPr>
      <w:r w:rsidRPr="00F75DAC">
        <w:rPr>
          <w:sz w:val="16"/>
          <w:u w:val="single"/>
        </w:rPr>
        <w:t>High</w:t>
      </w:r>
      <w:r w:rsidRPr="00F75DAC">
        <w:rPr>
          <w:sz w:val="16"/>
        </w:rPr>
        <w:t>: All soils with clay horizons within 50 cm of the surface. Lower the shrink-swell potential one class when kaolinite clay is dominant.</w:t>
      </w:r>
    </w:p>
    <w:p w:rsidR="00084DD2" w:rsidRPr="00F75DAC" w:rsidRDefault="00084DD2" w:rsidP="00084DD2"/>
    <w:p w:rsidR="00084DD2" w:rsidRPr="00F75DAC" w:rsidRDefault="00084DD2" w:rsidP="00084DD2"/>
    <w:p w:rsidR="00084DD2" w:rsidRPr="00F75DAC" w:rsidRDefault="00084DD2" w:rsidP="00084DD2"/>
    <w:tbl>
      <w:tblPr>
        <w:tblW w:w="0" w:type="auto"/>
        <w:tblInd w:w="738" w:type="dxa"/>
        <w:tblLayout w:type="fixed"/>
        <w:tblLook w:val="0000" w:firstRow="0" w:lastRow="0" w:firstColumn="0" w:lastColumn="0" w:noHBand="0" w:noVBand="0"/>
      </w:tblPr>
      <w:tblGrid>
        <w:gridCol w:w="2250"/>
        <w:gridCol w:w="5850"/>
      </w:tblGrid>
      <w:tr w:rsidR="00084DD2" w:rsidRPr="00F75DAC" w:rsidTr="003F4ADF">
        <w:trPr>
          <w:cantSplit/>
        </w:trPr>
        <w:tc>
          <w:tcPr>
            <w:tcW w:w="2250" w:type="dxa"/>
            <w:tcBorders>
              <w:bottom w:val="single" w:sz="6" w:space="0" w:color="auto"/>
            </w:tcBorders>
          </w:tcPr>
          <w:p w:rsidR="00084DD2" w:rsidRPr="00F75DAC" w:rsidRDefault="00084DD2" w:rsidP="003F4ADF">
            <w:pPr>
              <w:keepNext/>
              <w:spacing w:before="120"/>
              <w:outlineLvl w:val="4"/>
              <w:rPr>
                <w:b/>
                <w:sz w:val="24"/>
              </w:rPr>
            </w:pPr>
            <w:r w:rsidRPr="00F75DAC">
              <w:rPr>
                <w:b/>
                <w:caps/>
                <w:sz w:val="24"/>
              </w:rPr>
              <w:lastRenderedPageBreak/>
              <w:t>V</w:t>
            </w:r>
            <w:r w:rsidRPr="00F75DAC">
              <w:rPr>
                <w:b/>
                <w:sz w:val="24"/>
              </w:rPr>
              <w:t>ariable name</w:t>
            </w:r>
          </w:p>
        </w:tc>
        <w:tc>
          <w:tcPr>
            <w:tcW w:w="5850" w:type="dxa"/>
            <w:tcBorders>
              <w:bottom w:val="single" w:sz="4" w:space="0" w:color="auto"/>
            </w:tcBorders>
          </w:tcPr>
          <w:p w:rsidR="00084DD2" w:rsidRPr="00F75DAC" w:rsidRDefault="00084DD2" w:rsidP="003F4ADF">
            <w:pPr>
              <w:keepNext/>
              <w:spacing w:before="120"/>
              <w:outlineLvl w:val="0"/>
              <w:rPr>
                <w:b/>
                <w:sz w:val="24"/>
              </w:rPr>
            </w:pPr>
            <w:r w:rsidRPr="00F75DAC">
              <w:rPr>
                <w:b/>
                <w:sz w:val="24"/>
              </w:rPr>
              <w:t>Definition</w:t>
            </w:r>
          </w:p>
        </w:tc>
      </w:tr>
      <w:tr w:rsidR="00084DD2" w:rsidRPr="00F75DAC" w:rsidTr="003F4ADF">
        <w:trPr>
          <w:cantSplit/>
        </w:trPr>
        <w:tc>
          <w:tcPr>
            <w:tcW w:w="2250" w:type="dxa"/>
          </w:tcPr>
          <w:p w:rsidR="00084DD2" w:rsidRPr="00F75DAC" w:rsidRDefault="00084DD2" w:rsidP="003F4ADF">
            <w:pPr>
              <w:keepNext/>
              <w:spacing w:before="120"/>
              <w:outlineLvl w:val="4"/>
              <w:rPr>
                <w:caps/>
                <w:sz w:val="24"/>
              </w:rPr>
            </w:pPr>
            <w:r w:rsidRPr="00F75DAC">
              <w:rPr>
                <w:caps/>
                <w:sz w:val="24"/>
              </w:rPr>
              <w:t>ZMX</w:t>
            </w:r>
          </w:p>
        </w:tc>
        <w:tc>
          <w:tcPr>
            <w:tcW w:w="5850" w:type="dxa"/>
            <w:tcBorders>
              <w:top w:val="dotted" w:sz="4" w:space="0" w:color="auto"/>
              <w:bottom w:val="dotted" w:sz="4" w:space="0" w:color="auto"/>
            </w:tcBorders>
          </w:tcPr>
          <w:p w:rsidR="00084DD2" w:rsidRPr="00F75DAC" w:rsidRDefault="00084DD2" w:rsidP="003F4ADF">
            <w:pPr>
              <w:spacing w:before="120"/>
              <w:rPr>
                <w:sz w:val="24"/>
              </w:rPr>
            </w:pPr>
            <w:r w:rsidRPr="00F75DAC">
              <w:rPr>
                <w:sz w:val="24"/>
              </w:rPr>
              <w:t xml:space="preserve">Maximum rooting depth of soil profile (mm). </w:t>
            </w:r>
          </w:p>
          <w:p w:rsidR="00084DD2" w:rsidRPr="00F75DAC" w:rsidRDefault="00084DD2" w:rsidP="003F4ADF">
            <w:pPr>
              <w:spacing w:before="120"/>
              <w:jc w:val="both"/>
              <w:rPr>
                <w:sz w:val="24"/>
              </w:rPr>
            </w:pPr>
            <w:r w:rsidRPr="00F75DAC">
              <w:rPr>
                <w:sz w:val="24"/>
              </w:rPr>
              <w:t>If no depth is specified, the model assumes the roots can develop throughout the entire depth of the soil profile.</w:t>
            </w:r>
          </w:p>
        </w:tc>
      </w:tr>
      <w:tr w:rsidR="00084DD2" w:rsidRPr="00F75DAC" w:rsidTr="003F4ADF">
        <w:trPr>
          <w:cantSplit/>
        </w:trPr>
        <w:tc>
          <w:tcPr>
            <w:tcW w:w="2250" w:type="dxa"/>
          </w:tcPr>
          <w:p w:rsidR="00084DD2" w:rsidRPr="00F75DAC" w:rsidRDefault="00084DD2" w:rsidP="003F4ADF">
            <w:pPr>
              <w:spacing w:before="120"/>
              <w:rPr>
                <w:caps/>
                <w:sz w:val="24"/>
              </w:rPr>
            </w:pPr>
            <w:r w:rsidRPr="00F75DAC">
              <w:rPr>
                <w:caps/>
                <w:sz w:val="24"/>
              </w:rPr>
              <w:t>Anion_EXCL</w:t>
            </w:r>
          </w:p>
        </w:tc>
        <w:tc>
          <w:tcPr>
            <w:tcW w:w="5850" w:type="dxa"/>
            <w:tcBorders>
              <w:top w:val="dotted" w:sz="4" w:space="0" w:color="auto"/>
              <w:bottom w:val="dotted" w:sz="4" w:space="0" w:color="auto"/>
            </w:tcBorders>
          </w:tcPr>
          <w:p w:rsidR="00084DD2" w:rsidRPr="00F75DAC" w:rsidRDefault="00084DD2" w:rsidP="003F4ADF">
            <w:pPr>
              <w:spacing w:before="120"/>
              <w:jc w:val="both"/>
              <w:rPr>
                <w:sz w:val="24"/>
              </w:rPr>
            </w:pPr>
            <w:r w:rsidRPr="00F75DAC">
              <w:rPr>
                <w:sz w:val="24"/>
              </w:rPr>
              <w:t xml:space="preserve">Fraction of porosity (void space) from which anions are excluded. </w:t>
            </w:r>
          </w:p>
          <w:p w:rsidR="00084DD2" w:rsidRPr="00F75DAC" w:rsidRDefault="00084DD2" w:rsidP="003F4ADF">
            <w:pPr>
              <w:spacing w:before="120"/>
              <w:jc w:val="both"/>
              <w:rPr>
                <w:sz w:val="24"/>
              </w:rPr>
            </w:pPr>
            <w:r w:rsidRPr="00F75DAC">
              <w:rPr>
                <w:sz w:val="24"/>
              </w:rPr>
              <w:t xml:space="preserve">Most soil minerals are negatively charged at normal pH and the net interaction with anions such as nitrate is a repulsion from particle surfaces. This repulsion is termed negative adsorption or anion exclusion. </w:t>
            </w:r>
          </w:p>
          <w:p w:rsidR="00084DD2" w:rsidRPr="00F75DAC" w:rsidRDefault="00084DD2" w:rsidP="003F4ADF">
            <w:pPr>
              <w:spacing w:before="120"/>
              <w:jc w:val="both"/>
              <w:rPr>
                <w:sz w:val="24"/>
              </w:rPr>
            </w:pPr>
            <w:r w:rsidRPr="00F75DAC">
              <w:rPr>
                <w:sz w:val="24"/>
              </w:rPr>
              <w:t>Anions are excluded from the area immediately adjacent to mineral surfaces due to preferential attraction of cations to these sites. This process has a direct impact on the transport of anions through the soil for it effectively excludes anions from the slowest moving portion of the soil water volume found closest to the charged particle surfaces (Jury et al, 1991). In effect, the net pathway of the anion through the soil is shorter than it would be if all the soil water had to be used (Thomas and McMahon, 1972).</w:t>
            </w:r>
          </w:p>
          <w:p w:rsidR="00084DD2" w:rsidRPr="00F75DAC" w:rsidRDefault="00084DD2" w:rsidP="003F4ADF">
            <w:pPr>
              <w:spacing w:before="120"/>
              <w:jc w:val="both"/>
              <w:rPr>
                <w:sz w:val="24"/>
              </w:rPr>
            </w:pPr>
            <w:r w:rsidRPr="00F75DAC">
              <w:rPr>
                <w:sz w:val="24"/>
              </w:rPr>
              <w:t>If no value for ANION_EXCL is entered, the model will set ANION_EXCL = 0.50.</w:t>
            </w:r>
          </w:p>
        </w:tc>
      </w:tr>
      <w:tr w:rsidR="00084DD2" w:rsidRPr="00F75DAC" w:rsidTr="003F4ADF">
        <w:trPr>
          <w:cantSplit/>
        </w:trPr>
        <w:tc>
          <w:tcPr>
            <w:tcW w:w="2250" w:type="dxa"/>
          </w:tcPr>
          <w:p w:rsidR="00084DD2" w:rsidRPr="00F75DAC" w:rsidRDefault="00084DD2" w:rsidP="003F4ADF">
            <w:pPr>
              <w:keepNext/>
              <w:spacing w:before="120"/>
              <w:outlineLvl w:val="4"/>
              <w:rPr>
                <w:sz w:val="24"/>
              </w:rPr>
            </w:pPr>
            <w:r w:rsidRPr="00F75DAC">
              <w:rPr>
                <w:sz w:val="24"/>
              </w:rPr>
              <w:t>CRK</w:t>
            </w:r>
          </w:p>
        </w:tc>
        <w:tc>
          <w:tcPr>
            <w:tcW w:w="5850" w:type="dxa"/>
            <w:tcBorders>
              <w:bottom w:val="dotted" w:sz="4" w:space="0" w:color="auto"/>
            </w:tcBorders>
          </w:tcPr>
          <w:p w:rsidR="00084DD2" w:rsidRPr="00F75DAC" w:rsidRDefault="00084DD2" w:rsidP="003F4ADF">
            <w:pPr>
              <w:keepNext/>
              <w:spacing w:before="120"/>
              <w:jc w:val="both"/>
              <w:outlineLvl w:val="0"/>
              <w:rPr>
                <w:sz w:val="24"/>
              </w:rPr>
            </w:pPr>
            <w:r w:rsidRPr="00F75DAC">
              <w:rPr>
                <w:sz w:val="24"/>
              </w:rPr>
              <w:t>Potential or maximum crack volume of the soil profile expressed as a fraction of the total soil volume.</w:t>
            </w:r>
          </w:p>
          <w:p w:rsidR="00084DD2" w:rsidRPr="00F75DAC" w:rsidRDefault="00084DD2" w:rsidP="003F4ADF">
            <w:pPr>
              <w:spacing w:before="120"/>
              <w:jc w:val="both"/>
              <w:rPr>
                <w:sz w:val="24"/>
              </w:rPr>
            </w:pPr>
            <w:r w:rsidRPr="00F75DAC">
              <w:rPr>
                <w:sz w:val="24"/>
              </w:rPr>
              <w:t>To accurately predict surface runoff and infiltration in areas dominated by Vertisols, the temporal change in soil volume must be quantified. Bronswijk (1989, 1990)  outlines methods used to determine the maximum crack volume.</w:t>
            </w:r>
          </w:p>
        </w:tc>
      </w:tr>
      <w:tr w:rsidR="00084DD2" w:rsidRPr="00F75DAC" w:rsidTr="003F4ADF">
        <w:trPr>
          <w:cantSplit/>
        </w:trPr>
        <w:tc>
          <w:tcPr>
            <w:tcW w:w="2250" w:type="dxa"/>
          </w:tcPr>
          <w:p w:rsidR="00084DD2" w:rsidRPr="00F75DAC" w:rsidRDefault="00084DD2" w:rsidP="003F4ADF">
            <w:pPr>
              <w:keepNext/>
              <w:spacing w:before="120"/>
              <w:outlineLvl w:val="4"/>
              <w:rPr>
                <w:caps/>
                <w:sz w:val="24"/>
              </w:rPr>
            </w:pPr>
            <w:r w:rsidRPr="00F75DAC">
              <w:rPr>
                <w:caps/>
                <w:sz w:val="24"/>
              </w:rPr>
              <w:t>Texture</w:t>
            </w:r>
          </w:p>
        </w:tc>
        <w:tc>
          <w:tcPr>
            <w:tcW w:w="5850" w:type="dxa"/>
            <w:tcBorders>
              <w:top w:val="dotted" w:sz="4" w:space="0" w:color="auto"/>
              <w:bottom w:val="dotted" w:sz="4" w:space="0" w:color="auto"/>
            </w:tcBorders>
          </w:tcPr>
          <w:p w:rsidR="00084DD2" w:rsidRPr="00F75DAC" w:rsidRDefault="00084DD2" w:rsidP="003F4ADF">
            <w:pPr>
              <w:spacing w:before="120"/>
              <w:rPr>
                <w:sz w:val="24"/>
              </w:rPr>
            </w:pPr>
            <w:r w:rsidRPr="00F75DAC">
              <w:rPr>
                <w:sz w:val="24"/>
              </w:rPr>
              <w:t>Texture of soil layer.</w:t>
            </w:r>
          </w:p>
          <w:p w:rsidR="00084DD2" w:rsidRPr="00F75DAC" w:rsidRDefault="00084DD2" w:rsidP="003F4ADF">
            <w:pPr>
              <w:spacing w:before="120"/>
              <w:rPr>
                <w:sz w:val="24"/>
              </w:rPr>
            </w:pPr>
            <w:r w:rsidRPr="00F75DAC">
              <w:rPr>
                <w:sz w:val="24"/>
              </w:rPr>
              <w:t>This data is not processed by the model and the line may be left blank.</w:t>
            </w:r>
          </w:p>
        </w:tc>
      </w:tr>
    </w:tbl>
    <w:p w:rsidR="00084DD2" w:rsidRPr="00F75DAC" w:rsidRDefault="00084DD2" w:rsidP="00084DD2"/>
    <w:tbl>
      <w:tblPr>
        <w:tblW w:w="0" w:type="auto"/>
        <w:tblInd w:w="738" w:type="dxa"/>
        <w:tblLayout w:type="fixed"/>
        <w:tblLook w:val="0000" w:firstRow="0" w:lastRow="0" w:firstColumn="0" w:lastColumn="0" w:noHBand="0" w:noVBand="0"/>
      </w:tblPr>
      <w:tblGrid>
        <w:gridCol w:w="2250"/>
        <w:gridCol w:w="5850"/>
      </w:tblGrid>
      <w:tr w:rsidR="00084DD2" w:rsidRPr="00F75DAC" w:rsidTr="003F4ADF">
        <w:trPr>
          <w:cantSplit/>
        </w:trPr>
        <w:tc>
          <w:tcPr>
            <w:tcW w:w="2250" w:type="dxa"/>
            <w:tcBorders>
              <w:bottom w:val="single" w:sz="6" w:space="0" w:color="auto"/>
            </w:tcBorders>
          </w:tcPr>
          <w:p w:rsidR="00084DD2" w:rsidRPr="00F75DAC" w:rsidRDefault="00084DD2" w:rsidP="003F4ADF">
            <w:pPr>
              <w:keepNext/>
              <w:spacing w:before="120"/>
              <w:outlineLvl w:val="4"/>
              <w:rPr>
                <w:b/>
                <w:sz w:val="24"/>
              </w:rPr>
            </w:pPr>
            <w:r w:rsidRPr="00F75DAC">
              <w:rPr>
                <w:b/>
                <w:caps/>
                <w:sz w:val="24"/>
              </w:rPr>
              <w:lastRenderedPageBreak/>
              <w:t>V</w:t>
            </w:r>
            <w:r w:rsidRPr="00F75DAC">
              <w:rPr>
                <w:b/>
                <w:sz w:val="24"/>
              </w:rPr>
              <w:t>ariable name</w:t>
            </w:r>
          </w:p>
        </w:tc>
        <w:tc>
          <w:tcPr>
            <w:tcW w:w="5850" w:type="dxa"/>
            <w:tcBorders>
              <w:bottom w:val="single" w:sz="4" w:space="0" w:color="auto"/>
            </w:tcBorders>
          </w:tcPr>
          <w:p w:rsidR="00084DD2" w:rsidRPr="00F75DAC" w:rsidRDefault="00084DD2" w:rsidP="003F4ADF">
            <w:pPr>
              <w:keepNext/>
              <w:spacing w:before="120"/>
              <w:outlineLvl w:val="0"/>
              <w:rPr>
                <w:b/>
                <w:sz w:val="24"/>
              </w:rPr>
            </w:pPr>
            <w:r w:rsidRPr="00F75DAC">
              <w:rPr>
                <w:b/>
                <w:sz w:val="24"/>
              </w:rPr>
              <w:t>Definition</w:t>
            </w:r>
          </w:p>
        </w:tc>
      </w:tr>
      <w:tr w:rsidR="00084DD2" w:rsidRPr="00F75DAC" w:rsidTr="003F4ADF">
        <w:trPr>
          <w:cantSplit/>
        </w:trPr>
        <w:tc>
          <w:tcPr>
            <w:tcW w:w="2250" w:type="dxa"/>
          </w:tcPr>
          <w:p w:rsidR="00084DD2" w:rsidRPr="00F75DAC" w:rsidRDefault="00084DD2" w:rsidP="003F4ADF">
            <w:pPr>
              <w:keepNext/>
              <w:spacing w:before="120"/>
              <w:outlineLvl w:val="4"/>
              <w:rPr>
                <w:caps/>
                <w:sz w:val="24"/>
              </w:rPr>
            </w:pPr>
            <w:r w:rsidRPr="00F75DAC">
              <w:rPr>
                <w:caps/>
                <w:sz w:val="24"/>
              </w:rPr>
              <w:t>Z(</w:t>
            </w:r>
            <w:r w:rsidRPr="00F75DAC">
              <w:rPr>
                <w:sz w:val="24"/>
              </w:rPr>
              <w:t>layer #</w:t>
            </w:r>
            <w:r w:rsidRPr="00F75DAC">
              <w:rPr>
                <w:caps/>
                <w:sz w:val="24"/>
              </w:rPr>
              <w:t>)</w:t>
            </w:r>
          </w:p>
        </w:tc>
        <w:tc>
          <w:tcPr>
            <w:tcW w:w="5850" w:type="dxa"/>
            <w:tcBorders>
              <w:top w:val="dotted" w:sz="4" w:space="0" w:color="auto"/>
            </w:tcBorders>
          </w:tcPr>
          <w:p w:rsidR="00084DD2" w:rsidRPr="00F75DAC" w:rsidRDefault="00084DD2" w:rsidP="003F4ADF">
            <w:pPr>
              <w:spacing w:before="120"/>
              <w:rPr>
                <w:sz w:val="24"/>
              </w:rPr>
            </w:pPr>
            <w:r w:rsidRPr="00F75DAC">
              <w:rPr>
                <w:sz w:val="24"/>
              </w:rPr>
              <w:t>Depth from soil surface to bottom of layer (mm).</w:t>
            </w:r>
          </w:p>
        </w:tc>
      </w:tr>
      <w:tr w:rsidR="00084DD2" w:rsidRPr="00F75DAC" w:rsidTr="003F4ADF">
        <w:trPr>
          <w:cantSplit/>
        </w:trPr>
        <w:tc>
          <w:tcPr>
            <w:tcW w:w="2250" w:type="dxa"/>
          </w:tcPr>
          <w:p w:rsidR="00084DD2" w:rsidRPr="00F75DAC" w:rsidRDefault="00084DD2" w:rsidP="003F4ADF">
            <w:pPr>
              <w:keepNext/>
              <w:spacing w:before="120"/>
              <w:outlineLvl w:val="4"/>
              <w:rPr>
                <w:caps/>
                <w:sz w:val="24"/>
              </w:rPr>
            </w:pPr>
            <w:r w:rsidRPr="00F75DAC">
              <w:rPr>
                <w:caps/>
                <w:sz w:val="24"/>
              </w:rPr>
              <w:t>BD(</w:t>
            </w:r>
            <w:r w:rsidRPr="00F75DAC">
              <w:rPr>
                <w:sz w:val="24"/>
              </w:rPr>
              <w:t>layer #</w:t>
            </w:r>
            <w:r w:rsidRPr="00F75DAC">
              <w:rPr>
                <w:caps/>
                <w:sz w:val="24"/>
              </w:rPr>
              <w:t>)</w:t>
            </w:r>
          </w:p>
        </w:tc>
        <w:tc>
          <w:tcPr>
            <w:tcW w:w="5850" w:type="dxa"/>
            <w:tcBorders>
              <w:top w:val="dotted" w:sz="4" w:space="0" w:color="auto"/>
              <w:bottom w:val="dotted" w:sz="4" w:space="0" w:color="auto"/>
            </w:tcBorders>
          </w:tcPr>
          <w:p w:rsidR="00084DD2" w:rsidRPr="00F75DAC" w:rsidRDefault="00084DD2" w:rsidP="003F4ADF">
            <w:pPr>
              <w:spacing w:before="120"/>
              <w:jc w:val="both"/>
              <w:rPr>
                <w:sz w:val="24"/>
              </w:rPr>
            </w:pPr>
            <w:r w:rsidRPr="00F75DAC">
              <w:rPr>
                <w:sz w:val="24"/>
              </w:rPr>
              <w:t>Moist bulk density (Mg/m</w:t>
            </w:r>
            <w:r w:rsidRPr="00F75DAC">
              <w:rPr>
                <w:sz w:val="24"/>
                <w:vertAlign w:val="superscript"/>
              </w:rPr>
              <w:t>3</w:t>
            </w:r>
            <w:r w:rsidRPr="00F75DAC">
              <w:rPr>
                <w:sz w:val="24"/>
              </w:rPr>
              <w:t xml:space="preserve"> or g/cm</w:t>
            </w:r>
            <w:r w:rsidRPr="00F75DAC">
              <w:rPr>
                <w:sz w:val="24"/>
                <w:vertAlign w:val="superscript"/>
              </w:rPr>
              <w:t>3</w:t>
            </w:r>
            <w:r w:rsidRPr="00F75DAC">
              <w:rPr>
                <w:sz w:val="24"/>
              </w:rPr>
              <w:t>).</w:t>
            </w:r>
          </w:p>
          <w:p w:rsidR="00084DD2" w:rsidRPr="00F75DAC" w:rsidRDefault="00084DD2" w:rsidP="003F4ADF">
            <w:pPr>
              <w:spacing w:before="120"/>
              <w:jc w:val="both"/>
              <w:rPr>
                <w:sz w:val="24"/>
              </w:rPr>
            </w:pPr>
            <w:r w:rsidRPr="00F75DAC">
              <w:rPr>
                <w:sz w:val="24"/>
              </w:rPr>
              <w:t xml:space="preserve">The soil bulk density expresses the ratio of the mass of solid particles to the total volume of the soil, </w:t>
            </w:r>
            <w:r w:rsidRPr="00F75DAC">
              <w:rPr>
                <w:i/>
                <w:sz w:val="24"/>
              </w:rPr>
              <w:t>ρ</w:t>
            </w:r>
            <w:r w:rsidRPr="00F75DAC">
              <w:rPr>
                <w:i/>
                <w:sz w:val="24"/>
                <w:vertAlign w:val="subscript"/>
              </w:rPr>
              <w:t>b</w:t>
            </w:r>
            <w:r w:rsidRPr="00F75DAC">
              <w:rPr>
                <w:i/>
                <w:sz w:val="24"/>
              </w:rPr>
              <w:t xml:space="preserve"> = M</w:t>
            </w:r>
            <w:r w:rsidRPr="00F75DAC">
              <w:rPr>
                <w:i/>
                <w:sz w:val="24"/>
                <w:vertAlign w:val="subscript"/>
              </w:rPr>
              <w:t xml:space="preserve">S </w:t>
            </w:r>
            <w:r w:rsidRPr="00F75DAC">
              <w:rPr>
                <w:i/>
                <w:sz w:val="24"/>
              </w:rPr>
              <w:t>/V</w:t>
            </w:r>
            <w:r w:rsidRPr="00F75DAC">
              <w:rPr>
                <w:i/>
                <w:sz w:val="24"/>
                <w:vertAlign w:val="subscript"/>
              </w:rPr>
              <w:t>T</w:t>
            </w:r>
            <w:r w:rsidRPr="00F75DAC">
              <w:rPr>
                <w:sz w:val="24"/>
              </w:rPr>
              <w:t>. In moist bulk density determinations, the mass of the soil is the oven dry weight and the total volume of the soil is determined when the soil is at or near field capacity. Bulk density values should fall between 1.1 and 1.9 Mg/m</w:t>
            </w:r>
            <w:r w:rsidRPr="00F75DAC">
              <w:rPr>
                <w:sz w:val="24"/>
                <w:vertAlign w:val="superscript"/>
              </w:rPr>
              <w:t>3</w:t>
            </w:r>
            <w:r w:rsidRPr="00F75DAC">
              <w:rPr>
                <w:sz w:val="24"/>
              </w:rPr>
              <w:t>.</w:t>
            </w:r>
          </w:p>
        </w:tc>
      </w:tr>
      <w:tr w:rsidR="00084DD2" w:rsidRPr="00F75DAC" w:rsidTr="003F4ADF">
        <w:trPr>
          <w:cantSplit/>
        </w:trPr>
        <w:tc>
          <w:tcPr>
            <w:tcW w:w="2250" w:type="dxa"/>
          </w:tcPr>
          <w:p w:rsidR="00084DD2" w:rsidRPr="00F75DAC" w:rsidRDefault="00084DD2" w:rsidP="003F4ADF">
            <w:pPr>
              <w:keepNext/>
              <w:spacing w:before="120"/>
              <w:outlineLvl w:val="4"/>
              <w:rPr>
                <w:caps/>
                <w:sz w:val="24"/>
              </w:rPr>
            </w:pPr>
            <w:r w:rsidRPr="00F75DAC">
              <w:rPr>
                <w:caps/>
                <w:sz w:val="24"/>
              </w:rPr>
              <w:t>AWC(</w:t>
            </w:r>
            <w:r w:rsidRPr="00F75DAC">
              <w:rPr>
                <w:sz w:val="24"/>
              </w:rPr>
              <w:t>layer #</w:t>
            </w:r>
            <w:r w:rsidRPr="00F75DAC">
              <w:rPr>
                <w:caps/>
                <w:sz w:val="24"/>
              </w:rPr>
              <w:t>)</w:t>
            </w:r>
          </w:p>
        </w:tc>
        <w:tc>
          <w:tcPr>
            <w:tcW w:w="5850" w:type="dxa"/>
          </w:tcPr>
          <w:p w:rsidR="00084DD2" w:rsidRPr="00F75DAC" w:rsidRDefault="00084DD2" w:rsidP="003F4ADF">
            <w:pPr>
              <w:spacing w:before="120"/>
              <w:jc w:val="both"/>
              <w:rPr>
                <w:sz w:val="24"/>
              </w:rPr>
            </w:pPr>
            <w:r w:rsidRPr="00F75DAC">
              <w:rPr>
                <w:sz w:val="24"/>
              </w:rPr>
              <w:t>Available water capacity of the soil layer (mm H</w:t>
            </w:r>
            <w:r w:rsidRPr="00F75DAC">
              <w:rPr>
                <w:sz w:val="24"/>
                <w:vertAlign w:val="subscript"/>
              </w:rPr>
              <w:t>2</w:t>
            </w:r>
            <w:r w:rsidRPr="00F75DAC">
              <w:rPr>
                <w:sz w:val="24"/>
              </w:rPr>
              <w:t>O/mm soil).</w:t>
            </w:r>
          </w:p>
          <w:p w:rsidR="00084DD2" w:rsidRPr="00F75DAC" w:rsidRDefault="00084DD2" w:rsidP="003F4ADF">
            <w:pPr>
              <w:spacing w:before="120"/>
              <w:jc w:val="both"/>
              <w:rPr>
                <w:sz w:val="24"/>
              </w:rPr>
            </w:pPr>
            <w:r w:rsidRPr="00F75DAC">
              <w:rPr>
                <w:sz w:val="24"/>
              </w:rPr>
              <w:t xml:space="preserve">The plant available water, also referred to as the available water capacity, is calculated by subtracting the fraction of water present at permanent wilting point from that present at field capacity, </w:t>
            </w:r>
            <w:r w:rsidRPr="00F75DAC">
              <w:rPr>
                <w:position w:val="-6"/>
                <w:sz w:val="24"/>
              </w:rPr>
              <w:object w:dxaOrig="1760" w:dyaOrig="279">
                <v:shape id="_x0000_i1113" type="#_x0000_t75" style="width:87pt;height:14.4pt" o:ole="" fillcolor="window">
                  <v:imagedata r:id="rId203" o:title=""/>
                </v:shape>
                <o:OLEObject Type="Embed" ProgID="Equation.3" ShapeID="_x0000_i1113" DrawAspect="Content" ObjectID="_1561185794" r:id="rId204"/>
              </w:object>
            </w:r>
            <w:r w:rsidRPr="00F75DAC">
              <w:rPr>
                <w:sz w:val="24"/>
              </w:rPr>
              <w:t xml:space="preserve"> where </w:t>
            </w:r>
            <w:r w:rsidRPr="00F75DAC">
              <w:rPr>
                <w:i/>
                <w:sz w:val="24"/>
              </w:rPr>
              <w:t>AWC</w:t>
            </w:r>
            <w:r w:rsidRPr="00F75DAC">
              <w:rPr>
                <w:sz w:val="24"/>
              </w:rPr>
              <w:t xml:space="preserve"> is the plant available water content, </w:t>
            </w:r>
            <w:r w:rsidRPr="00F75DAC">
              <w:rPr>
                <w:i/>
                <w:sz w:val="24"/>
              </w:rPr>
              <w:t>FC</w:t>
            </w:r>
            <w:r w:rsidRPr="00F75DAC">
              <w:rPr>
                <w:sz w:val="24"/>
              </w:rPr>
              <w:t xml:space="preserve"> is the water content at field capacity, and </w:t>
            </w:r>
            <w:r w:rsidRPr="00F75DAC">
              <w:rPr>
                <w:i/>
                <w:sz w:val="24"/>
              </w:rPr>
              <w:t>WP</w:t>
            </w:r>
            <w:r w:rsidRPr="00F75DAC">
              <w:rPr>
                <w:sz w:val="24"/>
              </w:rPr>
              <w:t xml:space="preserve"> is the water content at permanent wilting point.</w:t>
            </w:r>
          </w:p>
          <w:p w:rsidR="00084DD2" w:rsidRPr="00F75DAC" w:rsidRDefault="00084DD2" w:rsidP="003F4ADF">
            <w:pPr>
              <w:spacing w:before="120"/>
              <w:jc w:val="both"/>
              <w:rPr>
                <w:sz w:val="24"/>
              </w:rPr>
            </w:pPr>
            <w:r w:rsidRPr="00F75DAC">
              <w:rPr>
                <w:sz w:val="24"/>
              </w:rPr>
              <w:t>Available water capacity is estimated by determining the amount of water released between in situ field capacity (the soil water content at soil matric potential of -0.033 MPa) and the permanent wilting point (the soil water content at soil matric potential of -1.5 MPa).</w:t>
            </w:r>
          </w:p>
        </w:tc>
      </w:tr>
      <w:tr w:rsidR="00084DD2" w:rsidRPr="00F75DAC" w:rsidTr="003F4ADF">
        <w:trPr>
          <w:cantSplit/>
        </w:trPr>
        <w:tc>
          <w:tcPr>
            <w:tcW w:w="2250" w:type="dxa"/>
          </w:tcPr>
          <w:p w:rsidR="00084DD2" w:rsidRPr="00F75DAC" w:rsidRDefault="00084DD2" w:rsidP="003F4ADF">
            <w:pPr>
              <w:keepNext/>
              <w:spacing w:before="120"/>
              <w:outlineLvl w:val="4"/>
              <w:rPr>
                <w:caps/>
                <w:sz w:val="24"/>
              </w:rPr>
            </w:pPr>
            <w:r w:rsidRPr="00F75DAC">
              <w:rPr>
                <w:caps/>
                <w:sz w:val="24"/>
              </w:rPr>
              <w:t>K(</w:t>
            </w:r>
            <w:r w:rsidRPr="00F75DAC">
              <w:rPr>
                <w:sz w:val="24"/>
              </w:rPr>
              <w:t>layer #</w:t>
            </w:r>
            <w:r w:rsidRPr="00F75DAC">
              <w:rPr>
                <w:caps/>
                <w:sz w:val="24"/>
              </w:rPr>
              <w:t>)</w:t>
            </w:r>
          </w:p>
        </w:tc>
        <w:tc>
          <w:tcPr>
            <w:tcW w:w="5850" w:type="dxa"/>
            <w:tcBorders>
              <w:top w:val="dotted" w:sz="4" w:space="0" w:color="auto"/>
            </w:tcBorders>
          </w:tcPr>
          <w:p w:rsidR="00084DD2" w:rsidRPr="00F75DAC" w:rsidRDefault="00084DD2" w:rsidP="003F4ADF">
            <w:pPr>
              <w:spacing w:before="120"/>
              <w:jc w:val="both"/>
              <w:rPr>
                <w:sz w:val="24"/>
              </w:rPr>
            </w:pPr>
            <w:r w:rsidRPr="00F75DAC">
              <w:rPr>
                <w:sz w:val="24"/>
              </w:rPr>
              <w:t>Saturated hydraulic conductivity (mm/hr).</w:t>
            </w:r>
          </w:p>
          <w:p w:rsidR="00084DD2" w:rsidRPr="00F75DAC" w:rsidRDefault="00084DD2" w:rsidP="003F4ADF">
            <w:pPr>
              <w:spacing w:before="120"/>
              <w:jc w:val="both"/>
              <w:rPr>
                <w:sz w:val="24"/>
              </w:rPr>
            </w:pPr>
            <w:r w:rsidRPr="00F75DAC">
              <w:rPr>
                <w:sz w:val="24"/>
              </w:rPr>
              <w:t>The saturated hydraulic conductivity, K</w:t>
            </w:r>
            <w:r w:rsidRPr="00F75DAC">
              <w:rPr>
                <w:sz w:val="24"/>
                <w:vertAlign w:val="subscript"/>
              </w:rPr>
              <w:t>sat</w:t>
            </w:r>
            <w:r w:rsidRPr="00F75DAC">
              <w:rPr>
                <w:sz w:val="24"/>
              </w:rPr>
              <w:t>, relates soil water flow rate (flux density) to the hydraulic gradient and is a measure of the ease of water movement through the soil. K</w:t>
            </w:r>
            <w:r w:rsidRPr="00F75DAC">
              <w:rPr>
                <w:sz w:val="24"/>
                <w:vertAlign w:val="subscript"/>
              </w:rPr>
              <w:t>sat</w:t>
            </w:r>
            <w:r w:rsidRPr="00F75DAC">
              <w:rPr>
                <w:sz w:val="24"/>
              </w:rPr>
              <w:t xml:space="preserve"> is the reciprocal of the resistance of the soil matrix to water flow.</w:t>
            </w:r>
          </w:p>
        </w:tc>
      </w:tr>
      <w:tr w:rsidR="00084DD2" w:rsidRPr="00F75DAC" w:rsidTr="003F4ADF">
        <w:trPr>
          <w:cantSplit/>
        </w:trPr>
        <w:tc>
          <w:tcPr>
            <w:tcW w:w="2250" w:type="dxa"/>
          </w:tcPr>
          <w:p w:rsidR="00084DD2" w:rsidRPr="00F75DAC" w:rsidRDefault="00084DD2" w:rsidP="003F4ADF">
            <w:pPr>
              <w:keepNext/>
              <w:spacing w:before="120"/>
              <w:outlineLvl w:val="4"/>
              <w:rPr>
                <w:caps/>
                <w:sz w:val="24"/>
              </w:rPr>
            </w:pPr>
            <w:r w:rsidRPr="00F75DAC">
              <w:rPr>
                <w:caps/>
                <w:sz w:val="24"/>
              </w:rPr>
              <w:t>CBN(</w:t>
            </w:r>
            <w:r w:rsidRPr="00F75DAC">
              <w:rPr>
                <w:sz w:val="24"/>
              </w:rPr>
              <w:t>layer #</w:t>
            </w:r>
            <w:r w:rsidRPr="00F75DAC">
              <w:rPr>
                <w:caps/>
                <w:sz w:val="24"/>
              </w:rPr>
              <w:t>)</w:t>
            </w:r>
          </w:p>
        </w:tc>
        <w:tc>
          <w:tcPr>
            <w:tcW w:w="5850" w:type="dxa"/>
            <w:tcBorders>
              <w:top w:val="dotted" w:sz="4" w:space="0" w:color="auto"/>
            </w:tcBorders>
          </w:tcPr>
          <w:p w:rsidR="00084DD2" w:rsidRPr="00F75DAC" w:rsidRDefault="00084DD2" w:rsidP="003F4ADF">
            <w:pPr>
              <w:spacing w:before="120"/>
              <w:rPr>
                <w:sz w:val="24"/>
              </w:rPr>
            </w:pPr>
            <w:r w:rsidRPr="00F75DAC">
              <w:rPr>
                <w:sz w:val="24"/>
              </w:rPr>
              <w:t>Organic carbon content (% soil weight).</w:t>
            </w:r>
          </w:p>
          <w:p w:rsidR="00084DD2" w:rsidRPr="00F75DAC" w:rsidRDefault="00084DD2" w:rsidP="003F4ADF">
            <w:pPr>
              <w:spacing w:before="120"/>
              <w:jc w:val="both"/>
              <w:rPr>
                <w:sz w:val="24"/>
              </w:rPr>
            </w:pPr>
            <w:r w:rsidRPr="00F75DAC">
              <w:rPr>
                <w:sz w:val="24"/>
              </w:rPr>
              <w:t>When defining by soil weight, the soil is the portion of the sample that passes through a 2 mm sieve.</w:t>
            </w:r>
          </w:p>
        </w:tc>
      </w:tr>
    </w:tbl>
    <w:p w:rsidR="00084DD2" w:rsidRPr="00F75DAC" w:rsidRDefault="00084DD2" w:rsidP="00084DD2"/>
    <w:tbl>
      <w:tblPr>
        <w:tblW w:w="0" w:type="auto"/>
        <w:tblInd w:w="738" w:type="dxa"/>
        <w:tblLayout w:type="fixed"/>
        <w:tblLook w:val="0000" w:firstRow="0" w:lastRow="0" w:firstColumn="0" w:lastColumn="0" w:noHBand="0" w:noVBand="0"/>
      </w:tblPr>
      <w:tblGrid>
        <w:gridCol w:w="2250"/>
        <w:gridCol w:w="5850"/>
      </w:tblGrid>
      <w:tr w:rsidR="00084DD2" w:rsidRPr="00F75DAC" w:rsidTr="003F4ADF">
        <w:trPr>
          <w:cantSplit/>
        </w:trPr>
        <w:tc>
          <w:tcPr>
            <w:tcW w:w="2250" w:type="dxa"/>
            <w:tcBorders>
              <w:bottom w:val="single" w:sz="6" w:space="0" w:color="auto"/>
            </w:tcBorders>
          </w:tcPr>
          <w:p w:rsidR="00084DD2" w:rsidRPr="00F75DAC" w:rsidRDefault="00084DD2" w:rsidP="003F4ADF">
            <w:pPr>
              <w:keepNext/>
              <w:spacing w:before="120"/>
              <w:outlineLvl w:val="4"/>
              <w:rPr>
                <w:b/>
                <w:sz w:val="24"/>
              </w:rPr>
            </w:pPr>
            <w:r w:rsidRPr="00F75DAC">
              <w:rPr>
                <w:b/>
                <w:caps/>
                <w:sz w:val="24"/>
              </w:rPr>
              <w:lastRenderedPageBreak/>
              <w:t>V</w:t>
            </w:r>
            <w:r w:rsidRPr="00F75DAC">
              <w:rPr>
                <w:b/>
                <w:sz w:val="24"/>
              </w:rPr>
              <w:t>ariable name</w:t>
            </w:r>
          </w:p>
        </w:tc>
        <w:tc>
          <w:tcPr>
            <w:tcW w:w="5850" w:type="dxa"/>
            <w:tcBorders>
              <w:bottom w:val="single" w:sz="4" w:space="0" w:color="auto"/>
            </w:tcBorders>
          </w:tcPr>
          <w:p w:rsidR="00084DD2" w:rsidRPr="00F75DAC" w:rsidRDefault="00084DD2" w:rsidP="003F4ADF">
            <w:pPr>
              <w:keepNext/>
              <w:spacing w:before="120"/>
              <w:outlineLvl w:val="0"/>
              <w:rPr>
                <w:b/>
                <w:sz w:val="24"/>
              </w:rPr>
            </w:pPr>
            <w:r w:rsidRPr="00F75DAC">
              <w:rPr>
                <w:b/>
                <w:sz w:val="24"/>
              </w:rPr>
              <w:t>Definition</w:t>
            </w:r>
          </w:p>
        </w:tc>
      </w:tr>
      <w:tr w:rsidR="00084DD2" w:rsidRPr="00F75DAC" w:rsidTr="003F4ADF">
        <w:trPr>
          <w:cantSplit/>
        </w:trPr>
        <w:tc>
          <w:tcPr>
            <w:tcW w:w="2250" w:type="dxa"/>
          </w:tcPr>
          <w:p w:rsidR="00084DD2" w:rsidRPr="00F75DAC" w:rsidRDefault="00084DD2" w:rsidP="003F4ADF">
            <w:pPr>
              <w:keepNext/>
              <w:spacing w:before="120"/>
              <w:outlineLvl w:val="4"/>
              <w:rPr>
                <w:caps/>
                <w:sz w:val="24"/>
              </w:rPr>
            </w:pPr>
            <w:r w:rsidRPr="00F75DAC">
              <w:rPr>
                <w:caps/>
                <w:sz w:val="24"/>
              </w:rPr>
              <w:t>CLAY(</w:t>
            </w:r>
            <w:r w:rsidRPr="00F75DAC">
              <w:rPr>
                <w:sz w:val="24"/>
              </w:rPr>
              <w:t>layer #</w:t>
            </w:r>
            <w:r w:rsidRPr="00F75DAC">
              <w:rPr>
                <w:caps/>
                <w:sz w:val="24"/>
              </w:rPr>
              <w:t>)</w:t>
            </w:r>
          </w:p>
        </w:tc>
        <w:tc>
          <w:tcPr>
            <w:tcW w:w="5850" w:type="dxa"/>
            <w:tcBorders>
              <w:top w:val="dotted" w:sz="4" w:space="0" w:color="auto"/>
            </w:tcBorders>
          </w:tcPr>
          <w:p w:rsidR="00084DD2" w:rsidRPr="00F75DAC" w:rsidRDefault="00084DD2" w:rsidP="003F4ADF">
            <w:pPr>
              <w:spacing w:before="120"/>
              <w:jc w:val="both"/>
              <w:rPr>
                <w:sz w:val="24"/>
              </w:rPr>
            </w:pPr>
            <w:r w:rsidRPr="00F75DAC">
              <w:rPr>
                <w:sz w:val="24"/>
              </w:rPr>
              <w:t>Clay content (% soil weight).</w:t>
            </w:r>
          </w:p>
          <w:p w:rsidR="00084DD2" w:rsidRPr="00F75DAC" w:rsidRDefault="00084DD2" w:rsidP="003F4ADF">
            <w:pPr>
              <w:spacing w:before="120"/>
              <w:jc w:val="both"/>
              <w:rPr>
                <w:sz w:val="24"/>
              </w:rPr>
            </w:pPr>
            <w:r w:rsidRPr="00F75DAC">
              <w:rPr>
                <w:sz w:val="24"/>
              </w:rPr>
              <w:t>The percent of soil particles which are &lt; 0.002 mm in equivalent diameter.</w:t>
            </w:r>
          </w:p>
        </w:tc>
      </w:tr>
      <w:tr w:rsidR="00084DD2" w:rsidRPr="00F75DAC" w:rsidTr="003F4ADF">
        <w:trPr>
          <w:cantSplit/>
        </w:trPr>
        <w:tc>
          <w:tcPr>
            <w:tcW w:w="2250" w:type="dxa"/>
          </w:tcPr>
          <w:p w:rsidR="00084DD2" w:rsidRPr="00F75DAC" w:rsidRDefault="00084DD2" w:rsidP="003F4ADF">
            <w:pPr>
              <w:keepNext/>
              <w:spacing w:before="120"/>
              <w:outlineLvl w:val="4"/>
              <w:rPr>
                <w:caps/>
                <w:sz w:val="24"/>
              </w:rPr>
            </w:pPr>
            <w:r w:rsidRPr="00F75DAC">
              <w:rPr>
                <w:caps/>
                <w:sz w:val="24"/>
              </w:rPr>
              <w:t>SILT(</w:t>
            </w:r>
            <w:r w:rsidRPr="00F75DAC">
              <w:rPr>
                <w:sz w:val="24"/>
              </w:rPr>
              <w:t>layer #</w:t>
            </w:r>
            <w:r w:rsidRPr="00F75DAC">
              <w:rPr>
                <w:caps/>
                <w:sz w:val="24"/>
              </w:rPr>
              <w:t>)</w:t>
            </w:r>
          </w:p>
        </w:tc>
        <w:tc>
          <w:tcPr>
            <w:tcW w:w="5850" w:type="dxa"/>
            <w:tcBorders>
              <w:top w:val="dotted" w:sz="4" w:space="0" w:color="auto"/>
            </w:tcBorders>
          </w:tcPr>
          <w:p w:rsidR="00084DD2" w:rsidRPr="00F75DAC" w:rsidRDefault="00084DD2" w:rsidP="003F4ADF">
            <w:pPr>
              <w:spacing w:before="120"/>
              <w:jc w:val="both"/>
              <w:rPr>
                <w:sz w:val="24"/>
              </w:rPr>
            </w:pPr>
            <w:r w:rsidRPr="00F75DAC">
              <w:rPr>
                <w:sz w:val="24"/>
              </w:rPr>
              <w:t>Silt content (% soil weight).</w:t>
            </w:r>
          </w:p>
          <w:p w:rsidR="00084DD2" w:rsidRPr="00F75DAC" w:rsidRDefault="00084DD2" w:rsidP="003F4ADF">
            <w:pPr>
              <w:spacing w:before="120"/>
              <w:jc w:val="both"/>
              <w:rPr>
                <w:sz w:val="24"/>
              </w:rPr>
            </w:pPr>
            <w:r w:rsidRPr="00F75DAC">
              <w:rPr>
                <w:sz w:val="24"/>
              </w:rPr>
              <w:t>The percentage of soil particles which have an equivalent diameter between 0.05 and 0.002 mm.</w:t>
            </w:r>
          </w:p>
        </w:tc>
      </w:tr>
      <w:tr w:rsidR="00084DD2" w:rsidRPr="00F75DAC" w:rsidTr="003F4ADF">
        <w:trPr>
          <w:cantSplit/>
        </w:trPr>
        <w:tc>
          <w:tcPr>
            <w:tcW w:w="2250" w:type="dxa"/>
          </w:tcPr>
          <w:p w:rsidR="00084DD2" w:rsidRPr="00F75DAC" w:rsidRDefault="00084DD2" w:rsidP="003F4ADF">
            <w:pPr>
              <w:keepNext/>
              <w:spacing w:before="120"/>
              <w:outlineLvl w:val="4"/>
              <w:rPr>
                <w:sz w:val="24"/>
              </w:rPr>
            </w:pPr>
            <w:r w:rsidRPr="00F75DAC">
              <w:rPr>
                <w:sz w:val="24"/>
              </w:rPr>
              <w:t>SAND</w:t>
            </w:r>
            <w:r w:rsidRPr="00F75DAC">
              <w:rPr>
                <w:caps/>
                <w:sz w:val="24"/>
              </w:rPr>
              <w:t>(</w:t>
            </w:r>
            <w:r w:rsidRPr="00F75DAC">
              <w:rPr>
                <w:sz w:val="24"/>
              </w:rPr>
              <w:t>layer #</w:t>
            </w:r>
            <w:r w:rsidRPr="00F75DAC">
              <w:rPr>
                <w:caps/>
                <w:sz w:val="24"/>
              </w:rPr>
              <w:t>)</w:t>
            </w:r>
          </w:p>
        </w:tc>
        <w:tc>
          <w:tcPr>
            <w:tcW w:w="5850" w:type="dxa"/>
            <w:tcBorders>
              <w:top w:val="dotted" w:sz="4" w:space="0" w:color="auto"/>
            </w:tcBorders>
          </w:tcPr>
          <w:p w:rsidR="00084DD2" w:rsidRPr="00F75DAC" w:rsidRDefault="00084DD2" w:rsidP="003F4ADF">
            <w:pPr>
              <w:spacing w:before="120"/>
              <w:jc w:val="both"/>
              <w:rPr>
                <w:sz w:val="24"/>
              </w:rPr>
            </w:pPr>
            <w:r w:rsidRPr="00F75DAC">
              <w:rPr>
                <w:sz w:val="24"/>
              </w:rPr>
              <w:t>Sand content (% soil weight).</w:t>
            </w:r>
          </w:p>
          <w:p w:rsidR="00084DD2" w:rsidRPr="00F75DAC" w:rsidRDefault="00084DD2" w:rsidP="003F4ADF">
            <w:pPr>
              <w:spacing w:before="120"/>
              <w:jc w:val="both"/>
              <w:rPr>
                <w:sz w:val="24"/>
              </w:rPr>
            </w:pPr>
            <w:r w:rsidRPr="00F75DAC">
              <w:rPr>
                <w:sz w:val="24"/>
              </w:rPr>
              <w:t>The percentage of soil particles which have a diameter between 2.0 and 0.05 mm.</w:t>
            </w:r>
          </w:p>
        </w:tc>
      </w:tr>
      <w:tr w:rsidR="00084DD2" w:rsidRPr="00F75DAC" w:rsidTr="003F4ADF">
        <w:trPr>
          <w:cantSplit/>
        </w:trPr>
        <w:tc>
          <w:tcPr>
            <w:tcW w:w="2250" w:type="dxa"/>
          </w:tcPr>
          <w:p w:rsidR="00084DD2" w:rsidRPr="00F75DAC" w:rsidRDefault="00084DD2" w:rsidP="003F4ADF">
            <w:pPr>
              <w:keepNext/>
              <w:spacing w:before="120"/>
              <w:outlineLvl w:val="4"/>
              <w:rPr>
                <w:sz w:val="24"/>
              </w:rPr>
            </w:pPr>
            <w:r w:rsidRPr="00F75DAC">
              <w:rPr>
                <w:sz w:val="24"/>
              </w:rPr>
              <w:t>ROCK</w:t>
            </w:r>
            <w:r w:rsidRPr="00F75DAC">
              <w:rPr>
                <w:caps/>
                <w:sz w:val="24"/>
              </w:rPr>
              <w:t>(</w:t>
            </w:r>
            <w:r w:rsidRPr="00F75DAC">
              <w:rPr>
                <w:sz w:val="24"/>
              </w:rPr>
              <w:t>layer #</w:t>
            </w:r>
            <w:r w:rsidRPr="00F75DAC">
              <w:rPr>
                <w:caps/>
                <w:sz w:val="24"/>
              </w:rPr>
              <w:t>)</w:t>
            </w:r>
          </w:p>
        </w:tc>
        <w:tc>
          <w:tcPr>
            <w:tcW w:w="5850" w:type="dxa"/>
            <w:tcBorders>
              <w:top w:val="dotted" w:sz="4" w:space="0" w:color="auto"/>
              <w:bottom w:val="dotted" w:sz="4" w:space="0" w:color="auto"/>
            </w:tcBorders>
          </w:tcPr>
          <w:p w:rsidR="00084DD2" w:rsidRPr="00F75DAC" w:rsidRDefault="00084DD2" w:rsidP="003F4ADF">
            <w:pPr>
              <w:spacing w:before="120"/>
              <w:jc w:val="both"/>
              <w:rPr>
                <w:sz w:val="24"/>
              </w:rPr>
            </w:pPr>
            <w:r w:rsidRPr="00F75DAC">
              <w:rPr>
                <w:sz w:val="24"/>
              </w:rPr>
              <w:t>Rock fragment content (% total weight).</w:t>
            </w:r>
          </w:p>
          <w:p w:rsidR="00084DD2" w:rsidRPr="00F75DAC" w:rsidRDefault="00084DD2" w:rsidP="003F4ADF">
            <w:pPr>
              <w:spacing w:before="120"/>
              <w:jc w:val="both"/>
              <w:rPr>
                <w:sz w:val="24"/>
              </w:rPr>
            </w:pPr>
            <w:r w:rsidRPr="00F75DAC">
              <w:rPr>
                <w:sz w:val="24"/>
              </w:rPr>
              <w:t>The percent of the sample which has a particle diameter &gt; 2 mm, i.e. the percent of the sample which does not pass through a 2 mm sieve.</w:t>
            </w:r>
          </w:p>
        </w:tc>
      </w:tr>
      <w:tr w:rsidR="00084DD2" w:rsidRPr="00F75DAC" w:rsidTr="003F4ADF">
        <w:trPr>
          <w:cantSplit/>
        </w:trPr>
        <w:tc>
          <w:tcPr>
            <w:tcW w:w="2250" w:type="dxa"/>
          </w:tcPr>
          <w:p w:rsidR="00084DD2" w:rsidRPr="00F75DAC" w:rsidRDefault="00084DD2" w:rsidP="003F4ADF">
            <w:pPr>
              <w:keepNext/>
              <w:spacing w:before="120"/>
              <w:outlineLvl w:val="4"/>
              <w:rPr>
                <w:sz w:val="24"/>
              </w:rPr>
            </w:pPr>
            <w:r w:rsidRPr="00F75DAC">
              <w:rPr>
                <w:sz w:val="24"/>
              </w:rPr>
              <w:t>ALB</w:t>
            </w:r>
            <w:r w:rsidRPr="00F75DAC">
              <w:rPr>
                <w:caps/>
                <w:sz w:val="24"/>
              </w:rPr>
              <w:t>(</w:t>
            </w:r>
            <w:r w:rsidRPr="00F75DAC">
              <w:rPr>
                <w:sz w:val="24"/>
              </w:rPr>
              <w:t>top layer</w:t>
            </w:r>
            <w:r w:rsidRPr="00F75DAC">
              <w:rPr>
                <w:caps/>
                <w:sz w:val="24"/>
              </w:rPr>
              <w:t>)</w:t>
            </w:r>
          </w:p>
        </w:tc>
        <w:tc>
          <w:tcPr>
            <w:tcW w:w="5850" w:type="dxa"/>
            <w:tcBorders>
              <w:top w:val="dotted" w:sz="4" w:space="0" w:color="auto"/>
              <w:bottom w:val="dotted" w:sz="4" w:space="0" w:color="auto"/>
            </w:tcBorders>
          </w:tcPr>
          <w:p w:rsidR="00084DD2" w:rsidRPr="00F75DAC" w:rsidRDefault="00084DD2" w:rsidP="003F4ADF">
            <w:pPr>
              <w:keepNext/>
              <w:spacing w:before="120"/>
              <w:jc w:val="both"/>
              <w:outlineLvl w:val="0"/>
              <w:rPr>
                <w:sz w:val="24"/>
              </w:rPr>
            </w:pPr>
            <w:r w:rsidRPr="00F75DAC">
              <w:rPr>
                <w:sz w:val="24"/>
              </w:rPr>
              <w:t xml:space="preserve">Moist soil albedo. </w:t>
            </w:r>
          </w:p>
          <w:p w:rsidR="00084DD2" w:rsidRPr="00F75DAC" w:rsidRDefault="00084DD2" w:rsidP="003F4ADF">
            <w:pPr>
              <w:keepNext/>
              <w:spacing w:before="120"/>
              <w:jc w:val="both"/>
              <w:outlineLvl w:val="0"/>
              <w:rPr>
                <w:sz w:val="24"/>
              </w:rPr>
            </w:pPr>
            <w:r w:rsidRPr="00F75DAC">
              <w:rPr>
                <w:sz w:val="24"/>
              </w:rPr>
              <w:t>The ratio of the amount of solar radiation reflected by a body to the amount incident upon it, expressed as a fraction. The value for albedo should be reported when the soil is at or near field capacity.</w:t>
            </w:r>
          </w:p>
        </w:tc>
      </w:tr>
      <w:tr w:rsidR="00084DD2" w:rsidRPr="00F75DAC" w:rsidTr="003F4ADF">
        <w:trPr>
          <w:cantSplit/>
        </w:trPr>
        <w:tc>
          <w:tcPr>
            <w:tcW w:w="2250" w:type="dxa"/>
          </w:tcPr>
          <w:p w:rsidR="00084DD2" w:rsidRPr="00F75DAC" w:rsidRDefault="00084DD2" w:rsidP="003F4ADF">
            <w:pPr>
              <w:keepNext/>
              <w:spacing w:before="120"/>
              <w:outlineLvl w:val="4"/>
              <w:rPr>
                <w:sz w:val="24"/>
              </w:rPr>
            </w:pPr>
            <w:r w:rsidRPr="00F75DAC">
              <w:rPr>
                <w:sz w:val="24"/>
              </w:rPr>
              <w:t>USLE_K(top layer)</w:t>
            </w:r>
          </w:p>
        </w:tc>
        <w:tc>
          <w:tcPr>
            <w:tcW w:w="5850" w:type="dxa"/>
            <w:tcBorders>
              <w:top w:val="dotted" w:sz="4" w:space="0" w:color="auto"/>
              <w:bottom w:val="dotted" w:sz="4" w:space="0" w:color="auto"/>
            </w:tcBorders>
          </w:tcPr>
          <w:p w:rsidR="00084DD2" w:rsidRPr="00F75DAC" w:rsidRDefault="00084DD2" w:rsidP="003F4ADF">
            <w:pPr>
              <w:keepNext/>
              <w:spacing w:before="120"/>
              <w:jc w:val="both"/>
              <w:outlineLvl w:val="0"/>
              <w:rPr>
                <w:sz w:val="24"/>
              </w:rPr>
            </w:pPr>
            <w:r w:rsidRPr="00F75DAC">
              <w:rPr>
                <w:sz w:val="24"/>
              </w:rPr>
              <w:t xml:space="preserve">USLE equation soil erodibility (K) factor (units: 0.013 (metric ton m2 hr)/(m3-metric ton cm)). </w:t>
            </w:r>
          </w:p>
          <w:p w:rsidR="00084DD2" w:rsidRPr="00F75DAC" w:rsidRDefault="00084DD2" w:rsidP="003F4ADF">
            <w:pPr>
              <w:keepNext/>
              <w:spacing w:before="120"/>
              <w:jc w:val="both"/>
              <w:outlineLvl w:val="0"/>
              <w:rPr>
                <w:sz w:val="24"/>
              </w:rPr>
            </w:pPr>
            <w:r w:rsidRPr="00F75DAC">
              <w:rPr>
                <w:sz w:val="24"/>
              </w:rPr>
              <w:t>Some soils erode more easily than others even when all other factors are the same. This difference is termed soil erodibility and is caused by the properties of the soil itself. Wischmeier and Smith (1978) define the soil erodibility factor as the soil loss rate per erosion index unit for a specified soil as measured on a unit plot. A unit plot is 22.1-m (72.6-ft) long, with a uniform length-wise slope of</w:t>
            </w:r>
          </w:p>
        </w:tc>
      </w:tr>
    </w:tbl>
    <w:p w:rsidR="00084DD2" w:rsidRPr="00F75DAC" w:rsidRDefault="00084DD2" w:rsidP="00084DD2">
      <w:pPr>
        <w:spacing w:before="120"/>
        <w:ind w:left="2160"/>
        <w:jc w:val="both"/>
        <w:rPr>
          <w:sz w:val="24"/>
        </w:rPr>
      </w:pPr>
    </w:p>
    <w:tbl>
      <w:tblPr>
        <w:tblW w:w="0" w:type="auto"/>
        <w:tblInd w:w="738" w:type="dxa"/>
        <w:tblLayout w:type="fixed"/>
        <w:tblLook w:val="0000" w:firstRow="0" w:lastRow="0" w:firstColumn="0" w:lastColumn="0" w:noHBand="0" w:noVBand="0"/>
      </w:tblPr>
      <w:tblGrid>
        <w:gridCol w:w="1620"/>
        <w:gridCol w:w="630"/>
        <w:gridCol w:w="5850"/>
      </w:tblGrid>
      <w:tr w:rsidR="00084DD2" w:rsidRPr="00F75DAC" w:rsidTr="003F4ADF">
        <w:trPr>
          <w:cantSplit/>
        </w:trPr>
        <w:tc>
          <w:tcPr>
            <w:tcW w:w="2250" w:type="dxa"/>
            <w:gridSpan w:val="2"/>
            <w:tcBorders>
              <w:bottom w:val="single" w:sz="6" w:space="0" w:color="auto"/>
            </w:tcBorders>
          </w:tcPr>
          <w:p w:rsidR="00084DD2" w:rsidRPr="00F75DAC" w:rsidRDefault="00084DD2" w:rsidP="003F4ADF">
            <w:pPr>
              <w:keepNext/>
              <w:spacing w:before="120"/>
              <w:outlineLvl w:val="4"/>
              <w:rPr>
                <w:b/>
                <w:sz w:val="24"/>
              </w:rPr>
            </w:pPr>
            <w:r w:rsidRPr="00F75DAC">
              <w:rPr>
                <w:b/>
                <w:caps/>
                <w:sz w:val="24"/>
              </w:rPr>
              <w:lastRenderedPageBreak/>
              <w:t>V</w:t>
            </w:r>
            <w:r w:rsidRPr="00F75DAC">
              <w:rPr>
                <w:b/>
                <w:sz w:val="24"/>
              </w:rPr>
              <w:t>ariable name</w:t>
            </w:r>
          </w:p>
        </w:tc>
        <w:tc>
          <w:tcPr>
            <w:tcW w:w="5850" w:type="dxa"/>
            <w:tcBorders>
              <w:bottom w:val="single" w:sz="4" w:space="0" w:color="auto"/>
            </w:tcBorders>
          </w:tcPr>
          <w:p w:rsidR="00084DD2" w:rsidRPr="00F75DAC" w:rsidRDefault="00084DD2" w:rsidP="003F4ADF">
            <w:pPr>
              <w:keepNext/>
              <w:spacing w:before="120"/>
              <w:outlineLvl w:val="0"/>
              <w:rPr>
                <w:b/>
                <w:sz w:val="24"/>
              </w:rPr>
            </w:pPr>
            <w:r w:rsidRPr="00F75DAC">
              <w:rPr>
                <w:b/>
                <w:sz w:val="24"/>
              </w:rPr>
              <w:t>Definition</w:t>
            </w:r>
          </w:p>
        </w:tc>
      </w:tr>
      <w:tr w:rsidR="00084DD2" w:rsidRPr="00F75DAC" w:rsidTr="003F4ADF">
        <w:trPr>
          <w:cantSplit/>
        </w:trPr>
        <w:tc>
          <w:tcPr>
            <w:tcW w:w="2250" w:type="dxa"/>
            <w:gridSpan w:val="2"/>
          </w:tcPr>
          <w:p w:rsidR="00084DD2" w:rsidRPr="00F75DAC" w:rsidRDefault="00084DD2" w:rsidP="003F4ADF">
            <w:pPr>
              <w:keepNext/>
              <w:spacing w:before="120"/>
              <w:outlineLvl w:val="4"/>
              <w:rPr>
                <w:sz w:val="24"/>
              </w:rPr>
            </w:pPr>
            <w:r w:rsidRPr="00F75DAC">
              <w:rPr>
                <w:sz w:val="24"/>
              </w:rPr>
              <w:t>USLE_K, cont.</w:t>
            </w:r>
          </w:p>
        </w:tc>
        <w:tc>
          <w:tcPr>
            <w:tcW w:w="5850" w:type="dxa"/>
            <w:tcBorders>
              <w:top w:val="single" w:sz="4" w:space="0" w:color="auto"/>
              <w:bottom w:val="dotted" w:sz="4" w:space="0" w:color="auto"/>
            </w:tcBorders>
          </w:tcPr>
          <w:p w:rsidR="00084DD2" w:rsidRPr="00F75DAC" w:rsidRDefault="00084DD2" w:rsidP="003F4ADF">
            <w:pPr>
              <w:keepNext/>
              <w:spacing w:before="120"/>
              <w:jc w:val="both"/>
              <w:outlineLvl w:val="0"/>
              <w:rPr>
                <w:sz w:val="24"/>
              </w:rPr>
            </w:pPr>
            <w:r w:rsidRPr="00F75DAC">
              <w:rPr>
                <w:sz w:val="24"/>
              </w:rPr>
              <w:t>9-percent, in continuous fallow, tilled up and down the slope. Continuous fallow is defined as land that has been tilled and kept free of vegetation for more than 2 years. The units for the USLE soil erodibility factor in MUSLE are numerically equivalent to the traditional English units of 0.01 (ton acre hr)/(acre ft-ton inch).</w:t>
            </w:r>
          </w:p>
          <w:p w:rsidR="00084DD2" w:rsidRPr="00F75DAC" w:rsidRDefault="00084DD2" w:rsidP="003F4ADF">
            <w:pPr>
              <w:keepNext/>
              <w:spacing w:before="120"/>
              <w:jc w:val="both"/>
              <w:outlineLvl w:val="0"/>
              <w:rPr>
                <w:sz w:val="24"/>
              </w:rPr>
            </w:pPr>
            <w:r w:rsidRPr="00F75DAC">
              <w:rPr>
                <w:sz w:val="24"/>
              </w:rPr>
              <w:t>Wischmeier and Smith (1978) noted that a soil type usually becomes less erodible with decrease in silt fraction, regardless of whether the corresponding increase is in the sand fraction or clay fraction.</w:t>
            </w:r>
          </w:p>
          <w:p w:rsidR="00084DD2" w:rsidRPr="00F75DAC" w:rsidRDefault="00084DD2" w:rsidP="003F4ADF">
            <w:pPr>
              <w:keepNext/>
              <w:spacing w:before="120"/>
              <w:jc w:val="both"/>
              <w:outlineLvl w:val="0"/>
              <w:rPr>
                <w:sz w:val="24"/>
              </w:rPr>
            </w:pPr>
            <w:r w:rsidRPr="00F75DAC">
              <w:rPr>
                <w:sz w:val="24"/>
              </w:rPr>
              <w:t>Direct measurement of the erodibility factor is time consuming and costly. Wischmeier et al. (1971) developed a general equation to calculate the soil erodibility factor when the silt and very fine sand content makes up less than 70% of the soil particle size distribution.</w:t>
            </w:r>
          </w:p>
        </w:tc>
      </w:tr>
      <w:tr w:rsidR="00084DD2" w:rsidRPr="00F75DAC" w:rsidTr="003F4ADF">
        <w:trPr>
          <w:cantSplit/>
        </w:trPr>
        <w:tc>
          <w:tcPr>
            <w:tcW w:w="1620" w:type="dxa"/>
          </w:tcPr>
          <w:p w:rsidR="00084DD2" w:rsidRPr="00F75DAC" w:rsidRDefault="00084DD2" w:rsidP="003F4ADF">
            <w:pPr>
              <w:keepNext/>
              <w:spacing w:before="120"/>
              <w:outlineLvl w:val="4"/>
              <w:rPr>
                <w:sz w:val="24"/>
              </w:rPr>
            </w:pPr>
          </w:p>
        </w:tc>
        <w:tc>
          <w:tcPr>
            <w:tcW w:w="6480" w:type="dxa"/>
            <w:gridSpan w:val="2"/>
          </w:tcPr>
          <w:p w:rsidR="00084DD2" w:rsidRPr="00F75DAC" w:rsidRDefault="00084DD2" w:rsidP="003F4ADF">
            <w:pPr>
              <w:keepNext/>
              <w:spacing w:before="120"/>
              <w:jc w:val="both"/>
              <w:outlineLvl w:val="0"/>
              <w:rPr>
                <w:sz w:val="24"/>
              </w:rPr>
            </w:pPr>
            <w:r w:rsidRPr="00F75DAC">
              <w:rPr>
                <w:position w:val="-24"/>
              </w:rPr>
              <w:object w:dxaOrig="6800" w:dyaOrig="680">
                <v:shape id="_x0000_i1114" type="#_x0000_t75" style="width:313.2pt;height:31.2pt" o:ole="" o:bordertopcolor="this" fillcolor="window">
                  <v:imagedata r:id="rId137" o:title=""/>
                </v:shape>
                <o:OLEObject Type="Embed" ProgID="Equation.3" ShapeID="_x0000_i1114" DrawAspect="Content" ObjectID="_1561185795" r:id="rId205"/>
              </w:object>
            </w:r>
          </w:p>
        </w:tc>
      </w:tr>
      <w:tr w:rsidR="00084DD2" w:rsidRPr="00F75DAC" w:rsidTr="003F4ADF">
        <w:trPr>
          <w:cantSplit/>
        </w:trPr>
        <w:tc>
          <w:tcPr>
            <w:tcW w:w="2250" w:type="dxa"/>
            <w:gridSpan w:val="2"/>
          </w:tcPr>
          <w:p w:rsidR="00084DD2" w:rsidRPr="00F75DAC" w:rsidRDefault="00084DD2" w:rsidP="003F4ADF">
            <w:pPr>
              <w:keepNext/>
              <w:spacing w:before="120"/>
              <w:outlineLvl w:val="4"/>
              <w:rPr>
                <w:sz w:val="24"/>
              </w:rPr>
            </w:pPr>
          </w:p>
        </w:tc>
        <w:tc>
          <w:tcPr>
            <w:tcW w:w="5850" w:type="dxa"/>
            <w:tcBorders>
              <w:top w:val="dotted" w:sz="4" w:space="0" w:color="auto"/>
              <w:bottom w:val="dotted" w:sz="4" w:space="0" w:color="auto"/>
            </w:tcBorders>
          </w:tcPr>
          <w:p w:rsidR="00084DD2" w:rsidRPr="00F75DAC" w:rsidRDefault="00084DD2" w:rsidP="003F4ADF">
            <w:pPr>
              <w:keepNext/>
              <w:spacing w:before="120"/>
              <w:jc w:val="both"/>
              <w:outlineLvl w:val="0"/>
              <w:rPr>
                <w:sz w:val="24"/>
              </w:rPr>
            </w:pPr>
            <w:r w:rsidRPr="00F75DAC">
              <w:rPr>
                <w:sz w:val="24"/>
              </w:rPr>
              <w:t xml:space="preserve">where KUSLE is the soil erodibility factor, M is the particle-size parameter, </w:t>
            </w:r>
            <w:smartTag w:uri="urn:schemas-microsoft-com:office:smarttags" w:element="place">
              <w:r w:rsidRPr="00F75DAC">
                <w:rPr>
                  <w:sz w:val="24"/>
                </w:rPr>
                <w:t>OM</w:t>
              </w:r>
            </w:smartTag>
            <w:r w:rsidRPr="00F75DAC">
              <w:rPr>
                <w:sz w:val="24"/>
              </w:rPr>
              <w:t xml:space="preserve"> is the percent organic matter (%), csoilstr is the soil structure code used in soil classification, and cperm is the profile permeability class.</w:t>
            </w:r>
          </w:p>
          <w:p w:rsidR="00084DD2" w:rsidRPr="00F75DAC" w:rsidRDefault="00084DD2" w:rsidP="003F4ADF">
            <w:pPr>
              <w:keepNext/>
              <w:spacing w:before="120"/>
              <w:jc w:val="both"/>
              <w:outlineLvl w:val="0"/>
              <w:rPr>
                <w:sz w:val="24"/>
              </w:rPr>
            </w:pPr>
            <w:r w:rsidRPr="00F75DAC">
              <w:rPr>
                <w:sz w:val="24"/>
              </w:rPr>
              <w:t xml:space="preserve">The particle-size parameter, M, is calculated </w:t>
            </w:r>
          </w:p>
          <w:p w:rsidR="00084DD2" w:rsidRPr="00F75DAC" w:rsidRDefault="00084DD2" w:rsidP="003F4ADF">
            <w:pPr>
              <w:keepNext/>
              <w:spacing w:before="120"/>
              <w:jc w:val="both"/>
              <w:outlineLvl w:val="0"/>
              <w:rPr>
                <w:sz w:val="24"/>
              </w:rPr>
            </w:pPr>
            <w:r w:rsidRPr="00F75DAC">
              <w:rPr>
                <w:sz w:val="24"/>
              </w:rPr>
              <w:object w:dxaOrig="2799" w:dyaOrig="380">
                <v:shape id="_x0000_i1115" type="#_x0000_t75" style="width:139.8pt;height:18.6pt" o:ole="" fillcolor="window">
                  <v:imagedata r:id="rId139" o:title=""/>
                </v:shape>
                <o:OLEObject Type="Embed" ProgID="Equation.3" ShapeID="_x0000_i1115" DrawAspect="Content" ObjectID="_1561185796" r:id="rId206"/>
              </w:object>
            </w:r>
          </w:p>
          <w:p w:rsidR="00084DD2" w:rsidRPr="00F75DAC" w:rsidRDefault="00084DD2" w:rsidP="003F4ADF">
            <w:pPr>
              <w:keepNext/>
              <w:spacing w:before="120"/>
              <w:jc w:val="both"/>
              <w:outlineLvl w:val="0"/>
              <w:rPr>
                <w:sz w:val="24"/>
              </w:rPr>
            </w:pPr>
            <w:r w:rsidRPr="00F75DAC">
              <w:rPr>
                <w:sz w:val="24"/>
              </w:rPr>
              <w:t>where msilt is the percent silt content (0.002-0.05 mm diameter particles), mvfs is the percent very fine sand content (0.05-0.10 mm diameter particles), and mc is the percent clay content (&lt; 0.002 mm diameter particles).</w:t>
            </w:r>
          </w:p>
          <w:p w:rsidR="00084DD2" w:rsidRPr="00F75DAC" w:rsidRDefault="00084DD2" w:rsidP="003F4ADF">
            <w:pPr>
              <w:keepNext/>
              <w:spacing w:after="120"/>
              <w:jc w:val="both"/>
              <w:outlineLvl w:val="0"/>
              <w:rPr>
                <w:sz w:val="24"/>
              </w:rPr>
            </w:pPr>
            <w:r w:rsidRPr="00F75DAC">
              <w:rPr>
                <w:sz w:val="24"/>
              </w:rPr>
              <w:t xml:space="preserve">The percent organic matter content, </w:t>
            </w:r>
            <w:smartTag w:uri="urn:schemas-microsoft-com:office:smarttags" w:element="place">
              <w:r w:rsidRPr="00F75DAC">
                <w:rPr>
                  <w:sz w:val="24"/>
                </w:rPr>
                <w:t>OM</w:t>
              </w:r>
            </w:smartTag>
            <w:r w:rsidRPr="00F75DAC">
              <w:rPr>
                <w:sz w:val="24"/>
              </w:rPr>
              <w:t>, of a layer can be calculated:</w:t>
            </w:r>
          </w:p>
          <w:p w:rsidR="00084DD2" w:rsidRPr="00F75DAC" w:rsidRDefault="00084DD2" w:rsidP="003F4ADF">
            <w:pPr>
              <w:keepNext/>
              <w:spacing w:after="120"/>
              <w:jc w:val="both"/>
              <w:outlineLvl w:val="0"/>
              <w:rPr>
                <w:sz w:val="24"/>
              </w:rPr>
            </w:pPr>
            <w:r w:rsidRPr="00F75DAC">
              <w:rPr>
                <w:sz w:val="24"/>
              </w:rPr>
              <w:object w:dxaOrig="1780" w:dyaOrig="320">
                <v:shape id="_x0000_i1116" type="#_x0000_t75" style="width:89.4pt;height:16.2pt" o:ole="" fillcolor="window">
                  <v:imagedata r:id="rId141" o:title=""/>
                </v:shape>
                <o:OLEObject Type="Embed" ProgID="Equation.3" ShapeID="_x0000_i1116" DrawAspect="Content" ObjectID="_1561185797" r:id="rId207"/>
              </w:object>
            </w:r>
          </w:p>
          <w:p w:rsidR="00084DD2" w:rsidRPr="00F75DAC" w:rsidRDefault="00084DD2" w:rsidP="003F4ADF">
            <w:pPr>
              <w:keepNext/>
              <w:spacing w:after="120"/>
              <w:jc w:val="both"/>
              <w:outlineLvl w:val="0"/>
              <w:rPr>
                <w:sz w:val="24"/>
              </w:rPr>
            </w:pPr>
            <w:r w:rsidRPr="00F75DAC">
              <w:rPr>
                <w:sz w:val="24"/>
              </w:rPr>
              <w:t>where orgC is the percent organic carbon content of the layer (%).</w:t>
            </w:r>
          </w:p>
        </w:tc>
      </w:tr>
    </w:tbl>
    <w:p w:rsidR="00084DD2" w:rsidRPr="00F75DAC" w:rsidRDefault="00084DD2" w:rsidP="00084DD2">
      <w:pPr>
        <w:spacing w:before="120"/>
        <w:jc w:val="both"/>
        <w:rPr>
          <w:sz w:val="24"/>
        </w:rPr>
      </w:pPr>
    </w:p>
    <w:tbl>
      <w:tblPr>
        <w:tblW w:w="0" w:type="auto"/>
        <w:tblInd w:w="738" w:type="dxa"/>
        <w:tblLayout w:type="fixed"/>
        <w:tblLook w:val="0000" w:firstRow="0" w:lastRow="0" w:firstColumn="0" w:lastColumn="0" w:noHBand="0" w:noVBand="0"/>
      </w:tblPr>
      <w:tblGrid>
        <w:gridCol w:w="2250"/>
        <w:gridCol w:w="5850"/>
      </w:tblGrid>
      <w:tr w:rsidR="00084DD2" w:rsidRPr="00F75DAC" w:rsidTr="003F4ADF">
        <w:trPr>
          <w:cantSplit/>
        </w:trPr>
        <w:tc>
          <w:tcPr>
            <w:tcW w:w="2250" w:type="dxa"/>
            <w:tcBorders>
              <w:bottom w:val="single" w:sz="6" w:space="0" w:color="auto"/>
            </w:tcBorders>
          </w:tcPr>
          <w:p w:rsidR="00084DD2" w:rsidRPr="00F75DAC" w:rsidRDefault="00084DD2" w:rsidP="003F4ADF">
            <w:pPr>
              <w:keepNext/>
              <w:spacing w:before="120"/>
              <w:outlineLvl w:val="4"/>
              <w:rPr>
                <w:b/>
                <w:sz w:val="24"/>
              </w:rPr>
            </w:pPr>
            <w:r w:rsidRPr="00F75DAC">
              <w:rPr>
                <w:b/>
                <w:caps/>
                <w:sz w:val="24"/>
              </w:rPr>
              <w:lastRenderedPageBreak/>
              <w:t>V</w:t>
            </w:r>
            <w:r w:rsidRPr="00F75DAC">
              <w:rPr>
                <w:b/>
                <w:sz w:val="24"/>
              </w:rPr>
              <w:t>ariable name</w:t>
            </w:r>
          </w:p>
        </w:tc>
        <w:tc>
          <w:tcPr>
            <w:tcW w:w="5850" w:type="dxa"/>
            <w:tcBorders>
              <w:bottom w:val="single" w:sz="4" w:space="0" w:color="auto"/>
            </w:tcBorders>
          </w:tcPr>
          <w:p w:rsidR="00084DD2" w:rsidRPr="00F75DAC" w:rsidRDefault="00084DD2" w:rsidP="003F4ADF">
            <w:pPr>
              <w:keepNext/>
              <w:spacing w:before="120"/>
              <w:outlineLvl w:val="0"/>
              <w:rPr>
                <w:b/>
                <w:sz w:val="24"/>
              </w:rPr>
            </w:pPr>
            <w:r w:rsidRPr="00F75DAC">
              <w:rPr>
                <w:b/>
                <w:sz w:val="24"/>
              </w:rPr>
              <w:t>Definition</w:t>
            </w:r>
          </w:p>
        </w:tc>
      </w:tr>
      <w:tr w:rsidR="00084DD2" w:rsidRPr="00F75DAC" w:rsidTr="003F4ADF">
        <w:trPr>
          <w:cantSplit/>
        </w:trPr>
        <w:tc>
          <w:tcPr>
            <w:tcW w:w="2250" w:type="dxa"/>
          </w:tcPr>
          <w:p w:rsidR="00084DD2" w:rsidRPr="00F75DAC" w:rsidRDefault="00084DD2" w:rsidP="003F4ADF">
            <w:pPr>
              <w:keepNext/>
              <w:spacing w:before="120"/>
              <w:outlineLvl w:val="4"/>
              <w:rPr>
                <w:sz w:val="24"/>
              </w:rPr>
            </w:pPr>
            <w:r w:rsidRPr="00F75DAC">
              <w:rPr>
                <w:sz w:val="24"/>
              </w:rPr>
              <w:t>USLE_K, cont.</w:t>
            </w:r>
          </w:p>
        </w:tc>
        <w:tc>
          <w:tcPr>
            <w:tcW w:w="5850" w:type="dxa"/>
            <w:tcBorders>
              <w:top w:val="single" w:sz="4" w:space="0" w:color="auto"/>
              <w:bottom w:val="dotted" w:sz="4" w:space="0" w:color="auto"/>
            </w:tcBorders>
          </w:tcPr>
          <w:p w:rsidR="00084DD2" w:rsidRPr="00F75DAC" w:rsidRDefault="00084DD2" w:rsidP="003F4ADF">
            <w:pPr>
              <w:spacing w:before="120"/>
              <w:jc w:val="both"/>
              <w:rPr>
                <w:sz w:val="24"/>
              </w:rPr>
            </w:pPr>
            <w:r w:rsidRPr="00F75DAC">
              <w:rPr>
                <w:sz w:val="24"/>
              </w:rPr>
              <w:t>Soil structure refers to the aggregation of primary soil particles into compound particles which are separated from adjoining aggregates by surfaces of weakness. An individual natural soil aggregate is called a ped. Field description of soil structure notes the shape and arrangement of peds, the size of peds, and the distinctness and durability of visible peds. USDA Soil Survey terminology for structure consists of separate sets of terms defining each of these three qualities. Shape and arrangement of peds are designated as type of soil structure; size of peds as class; and degree of distinctness as grade.</w:t>
            </w:r>
          </w:p>
          <w:p w:rsidR="00084DD2" w:rsidRPr="00F75DAC" w:rsidRDefault="00084DD2" w:rsidP="003F4ADF">
            <w:pPr>
              <w:ind w:left="612" w:firstLine="4"/>
              <w:jc w:val="both"/>
              <w:rPr>
                <w:sz w:val="24"/>
              </w:rPr>
            </w:pPr>
            <w:r w:rsidRPr="00F75DAC">
              <w:rPr>
                <w:sz w:val="24"/>
              </w:rPr>
              <w:t>Angular Blocky: bounded by planes intersecting at relatively sharp angles</w:t>
            </w:r>
          </w:p>
          <w:p w:rsidR="00084DD2" w:rsidRPr="00F75DAC" w:rsidRDefault="00084DD2" w:rsidP="003F4ADF">
            <w:pPr>
              <w:spacing w:before="120"/>
              <w:ind w:left="612"/>
              <w:jc w:val="both"/>
              <w:rPr>
                <w:sz w:val="24"/>
              </w:rPr>
            </w:pPr>
            <w:r w:rsidRPr="00F75DAC">
              <w:rPr>
                <w:sz w:val="24"/>
              </w:rPr>
              <w:t>Subangular Blocky: having mixed rounded and plane faces with vertices mostly rounded</w:t>
            </w:r>
          </w:p>
          <w:p w:rsidR="00084DD2" w:rsidRPr="00F75DAC" w:rsidRDefault="00084DD2" w:rsidP="003F4ADF">
            <w:pPr>
              <w:spacing w:before="120"/>
              <w:jc w:val="both"/>
              <w:rPr>
                <w:sz w:val="24"/>
              </w:rPr>
            </w:pPr>
            <w:r w:rsidRPr="00F75DAC">
              <w:rPr>
                <w:sz w:val="24"/>
              </w:rPr>
              <w:t>The soil-structure codes for the equation are defined by the type and class of soil structure present in the layer. There are four primary types of structure, several of which are further broken down into subtypes:</w:t>
            </w:r>
          </w:p>
          <w:p w:rsidR="00084DD2" w:rsidRPr="00F75DAC" w:rsidRDefault="00084DD2" w:rsidP="003F4ADF">
            <w:pPr>
              <w:spacing w:before="120"/>
              <w:ind w:left="342" w:hanging="90"/>
              <w:jc w:val="both"/>
              <w:rPr>
                <w:sz w:val="24"/>
              </w:rPr>
            </w:pPr>
            <w:r w:rsidRPr="00F75DAC">
              <w:rPr>
                <w:sz w:val="24"/>
              </w:rPr>
              <w:t>-Platy, with particles arranged around a plane, generally horizontal</w:t>
            </w:r>
          </w:p>
          <w:p w:rsidR="00084DD2" w:rsidRPr="00F75DAC" w:rsidRDefault="00084DD2" w:rsidP="003F4ADF">
            <w:pPr>
              <w:spacing w:before="120"/>
              <w:ind w:left="342" w:hanging="90"/>
              <w:jc w:val="both"/>
              <w:rPr>
                <w:sz w:val="24"/>
              </w:rPr>
            </w:pPr>
            <w:r w:rsidRPr="00F75DAC">
              <w:rPr>
                <w:sz w:val="24"/>
              </w:rPr>
              <w:t>-Prismlike, with particles arranged around a verticle line and bounded by relatively flat vertical surfaces</w:t>
            </w:r>
          </w:p>
          <w:p w:rsidR="00084DD2" w:rsidRPr="00F75DAC" w:rsidRDefault="00084DD2" w:rsidP="003F4ADF">
            <w:pPr>
              <w:ind w:left="702" w:hanging="86"/>
              <w:jc w:val="both"/>
              <w:rPr>
                <w:sz w:val="24"/>
              </w:rPr>
            </w:pPr>
            <w:r w:rsidRPr="00F75DAC">
              <w:rPr>
                <w:sz w:val="24"/>
              </w:rPr>
              <w:t>Prismatic: without rounded upper ends</w:t>
            </w:r>
          </w:p>
          <w:p w:rsidR="00084DD2" w:rsidRPr="00F75DAC" w:rsidRDefault="00084DD2" w:rsidP="003F4ADF">
            <w:pPr>
              <w:ind w:left="702" w:hanging="86"/>
              <w:jc w:val="both"/>
              <w:rPr>
                <w:sz w:val="24"/>
              </w:rPr>
            </w:pPr>
            <w:r w:rsidRPr="00F75DAC">
              <w:rPr>
                <w:sz w:val="24"/>
              </w:rPr>
              <w:t>Columnar: with rounded caps</w:t>
            </w:r>
          </w:p>
          <w:p w:rsidR="00084DD2" w:rsidRPr="00F75DAC" w:rsidRDefault="00084DD2" w:rsidP="003F4ADF">
            <w:pPr>
              <w:spacing w:before="120"/>
              <w:ind w:left="342" w:hanging="90"/>
              <w:jc w:val="both"/>
              <w:rPr>
                <w:sz w:val="24"/>
              </w:rPr>
            </w:pPr>
            <w:r w:rsidRPr="00F75DAC">
              <w:rPr>
                <w:sz w:val="24"/>
              </w:rPr>
              <w:t>-Blocklike or polyhedral, with particles arranged around a point and bounded by flat or rounded surfaces which are casts of the molds formed by the faces of surrounding peds</w:t>
            </w:r>
          </w:p>
          <w:p w:rsidR="00084DD2" w:rsidRPr="00F75DAC" w:rsidRDefault="00084DD2" w:rsidP="003F4ADF">
            <w:pPr>
              <w:keepNext/>
              <w:spacing w:before="120"/>
              <w:ind w:left="342" w:hanging="90"/>
              <w:jc w:val="both"/>
              <w:outlineLvl w:val="0"/>
              <w:rPr>
                <w:sz w:val="24"/>
              </w:rPr>
            </w:pPr>
            <w:r w:rsidRPr="00F75DAC">
              <w:rPr>
                <w:sz w:val="24"/>
              </w:rPr>
              <w:t>-Spheroidal or polyhedral, with particles arranged around a point and bounded by curved or very irregular surfaces that are not accomodated to the adjoining aggregates</w:t>
            </w:r>
          </w:p>
          <w:p w:rsidR="00084DD2" w:rsidRPr="00F75DAC" w:rsidRDefault="00084DD2" w:rsidP="003F4ADF">
            <w:pPr>
              <w:ind w:left="612"/>
              <w:rPr>
                <w:sz w:val="24"/>
              </w:rPr>
            </w:pPr>
            <w:r w:rsidRPr="00F75DAC">
              <w:rPr>
                <w:sz w:val="24"/>
              </w:rPr>
              <w:t>Granular: relatively non-porous</w:t>
            </w:r>
          </w:p>
          <w:p w:rsidR="00084DD2" w:rsidRPr="00F75DAC" w:rsidRDefault="00084DD2" w:rsidP="003F4ADF">
            <w:pPr>
              <w:ind w:left="612"/>
              <w:rPr>
                <w:sz w:val="24"/>
              </w:rPr>
            </w:pPr>
            <w:r w:rsidRPr="00F75DAC">
              <w:rPr>
                <w:sz w:val="24"/>
              </w:rPr>
              <w:t>Crumb: very porous</w:t>
            </w:r>
          </w:p>
          <w:p w:rsidR="00084DD2" w:rsidRPr="00F75DAC" w:rsidRDefault="00084DD2" w:rsidP="003F4ADF">
            <w:pPr>
              <w:spacing w:before="120"/>
              <w:rPr>
                <w:sz w:val="24"/>
              </w:rPr>
            </w:pPr>
            <w:r w:rsidRPr="00F75DAC">
              <w:rPr>
                <w:sz w:val="24"/>
              </w:rPr>
              <w:t>The size criteria for the class will vary by type of structure and are summarized in Table 22-2.</w:t>
            </w:r>
          </w:p>
        </w:tc>
      </w:tr>
    </w:tbl>
    <w:p w:rsidR="00084DD2" w:rsidRPr="00F75DAC" w:rsidRDefault="00084DD2" w:rsidP="00084DD2">
      <w:pPr>
        <w:ind w:left="720"/>
        <w:jc w:val="both"/>
      </w:pPr>
    </w:p>
    <w:p w:rsidR="00084DD2" w:rsidRPr="00F75DAC" w:rsidRDefault="00084DD2" w:rsidP="00084DD2">
      <w:pPr>
        <w:ind w:left="3150"/>
        <w:jc w:val="both"/>
      </w:pPr>
      <w:r w:rsidRPr="00F75DAC">
        <w:br w:type="page"/>
      </w:r>
    </w:p>
    <w:tbl>
      <w:tblPr>
        <w:tblW w:w="0" w:type="auto"/>
        <w:tblInd w:w="738" w:type="dxa"/>
        <w:tblLayout w:type="fixed"/>
        <w:tblLook w:val="0000" w:firstRow="0" w:lastRow="0" w:firstColumn="0" w:lastColumn="0" w:noHBand="0" w:noVBand="0"/>
      </w:tblPr>
      <w:tblGrid>
        <w:gridCol w:w="2250"/>
        <w:gridCol w:w="5850"/>
      </w:tblGrid>
      <w:tr w:rsidR="00084DD2" w:rsidRPr="00F75DAC" w:rsidTr="003F4ADF">
        <w:trPr>
          <w:cantSplit/>
        </w:trPr>
        <w:tc>
          <w:tcPr>
            <w:tcW w:w="2250" w:type="dxa"/>
            <w:tcBorders>
              <w:bottom w:val="single" w:sz="6" w:space="0" w:color="auto"/>
            </w:tcBorders>
          </w:tcPr>
          <w:p w:rsidR="00084DD2" w:rsidRPr="00F75DAC" w:rsidRDefault="00084DD2" w:rsidP="003F4ADF">
            <w:pPr>
              <w:keepNext/>
              <w:spacing w:before="120"/>
              <w:outlineLvl w:val="4"/>
              <w:rPr>
                <w:b/>
                <w:sz w:val="24"/>
              </w:rPr>
            </w:pPr>
            <w:r w:rsidRPr="00F75DAC">
              <w:rPr>
                <w:b/>
                <w:caps/>
                <w:sz w:val="24"/>
              </w:rPr>
              <w:lastRenderedPageBreak/>
              <w:t>V</w:t>
            </w:r>
            <w:r w:rsidRPr="00F75DAC">
              <w:rPr>
                <w:b/>
                <w:sz w:val="24"/>
              </w:rPr>
              <w:t>ariable name</w:t>
            </w:r>
          </w:p>
        </w:tc>
        <w:tc>
          <w:tcPr>
            <w:tcW w:w="5850" w:type="dxa"/>
            <w:tcBorders>
              <w:bottom w:val="single" w:sz="4" w:space="0" w:color="auto"/>
            </w:tcBorders>
          </w:tcPr>
          <w:p w:rsidR="00084DD2" w:rsidRPr="00F75DAC" w:rsidRDefault="00084DD2" w:rsidP="003F4ADF">
            <w:pPr>
              <w:keepNext/>
              <w:spacing w:before="120"/>
              <w:outlineLvl w:val="0"/>
              <w:rPr>
                <w:b/>
                <w:sz w:val="24"/>
              </w:rPr>
            </w:pPr>
            <w:r w:rsidRPr="00F75DAC">
              <w:rPr>
                <w:b/>
                <w:sz w:val="24"/>
              </w:rPr>
              <w:t>Definition</w:t>
            </w:r>
          </w:p>
        </w:tc>
      </w:tr>
      <w:tr w:rsidR="00084DD2" w:rsidRPr="00F75DAC" w:rsidTr="003F4ADF">
        <w:trPr>
          <w:cantSplit/>
        </w:trPr>
        <w:tc>
          <w:tcPr>
            <w:tcW w:w="2250" w:type="dxa"/>
          </w:tcPr>
          <w:p w:rsidR="00084DD2" w:rsidRPr="00F75DAC" w:rsidRDefault="00084DD2" w:rsidP="003F4ADF">
            <w:pPr>
              <w:keepNext/>
              <w:spacing w:before="120"/>
              <w:outlineLvl w:val="4"/>
              <w:rPr>
                <w:sz w:val="24"/>
              </w:rPr>
            </w:pPr>
            <w:r w:rsidRPr="00F75DAC">
              <w:rPr>
                <w:sz w:val="24"/>
              </w:rPr>
              <w:t>USLE_K, cont.</w:t>
            </w:r>
          </w:p>
        </w:tc>
        <w:tc>
          <w:tcPr>
            <w:tcW w:w="5850" w:type="dxa"/>
            <w:tcBorders>
              <w:top w:val="dotted" w:sz="4" w:space="0" w:color="auto"/>
            </w:tcBorders>
          </w:tcPr>
          <w:p w:rsidR="00084DD2" w:rsidRPr="00F75DAC" w:rsidRDefault="00084DD2" w:rsidP="003F4ADF">
            <w:pPr>
              <w:jc w:val="both"/>
            </w:pPr>
            <w:r w:rsidRPr="00F75DAC">
              <w:t>Table 22-2: Size classes of soil structure</w:t>
            </w:r>
          </w:p>
          <w:tbl>
            <w:tblPr>
              <w:tblW w:w="5760" w:type="dxa"/>
              <w:tblBorders>
                <w:top w:val="single" w:sz="4" w:space="0" w:color="auto"/>
                <w:bottom w:val="single" w:sz="4" w:space="0" w:color="auto"/>
              </w:tblBorders>
              <w:tblLayout w:type="fixed"/>
              <w:tblLook w:val="0000" w:firstRow="0" w:lastRow="0" w:firstColumn="0" w:lastColumn="0" w:noHBand="0" w:noVBand="0"/>
            </w:tblPr>
            <w:tblGrid>
              <w:gridCol w:w="1260"/>
              <w:gridCol w:w="990"/>
              <w:gridCol w:w="1440"/>
              <w:gridCol w:w="1080"/>
              <w:gridCol w:w="990"/>
            </w:tblGrid>
            <w:tr w:rsidR="00084DD2" w:rsidRPr="00F75DAC" w:rsidTr="003F4ADF">
              <w:trPr>
                <w:cantSplit/>
              </w:trPr>
              <w:tc>
                <w:tcPr>
                  <w:tcW w:w="1260" w:type="dxa"/>
                </w:tcPr>
                <w:p w:rsidR="00084DD2" w:rsidRPr="00F75DAC" w:rsidRDefault="00084DD2" w:rsidP="003F4ADF">
                  <w:pPr>
                    <w:jc w:val="both"/>
                    <w:rPr>
                      <w:b/>
                    </w:rPr>
                  </w:pPr>
                </w:p>
              </w:tc>
              <w:tc>
                <w:tcPr>
                  <w:tcW w:w="4500" w:type="dxa"/>
                  <w:gridSpan w:val="4"/>
                </w:tcPr>
                <w:p w:rsidR="00084DD2" w:rsidRPr="00F75DAC" w:rsidRDefault="00084DD2" w:rsidP="003F4ADF">
                  <w:pPr>
                    <w:jc w:val="center"/>
                    <w:rPr>
                      <w:b/>
                    </w:rPr>
                  </w:pPr>
                  <w:r w:rsidRPr="00F75DAC">
                    <w:rPr>
                      <w:b/>
                    </w:rPr>
                    <w:t>Shape of structure</w:t>
                  </w:r>
                </w:p>
              </w:tc>
            </w:tr>
            <w:tr w:rsidR="00084DD2" w:rsidRPr="00F75DAC" w:rsidTr="003F4ADF">
              <w:tc>
                <w:tcPr>
                  <w:tcW w:w="1260" w:type="dxa"/>
                </w:tcPr>
                <w:p w:rsidR="00084DD2" w:rsidRPr="00F75DAC" w:rsidRDefault="00084DD2" w:rsidP="003F4ADF">
                  <w:pPr>
                    <w:jc w:val="both"/>
                    <w:rPr>
                      <w:b/>
                    </w:rPr>
                  </w:pPr>
                </w:p>
                <w:p w:rsidR="00084DD2" w:rsidRPr="00F75DAC" w:rsidRDefault="00084DD2" w:rsidP="003F4ADF">
                  <w:pPr>
                    <w:jc w:val="both"/>
                    <w:rPr>
                      <w:b/>
                    </w:rPr>
                  </w:pPr>
                  <w:r w:rsidRPr="00F75DAC">
                    <w:rPr>
                      <w:b/>
                    </w:rPr>
                    <w:t>Size Classes</w:t>
                  </w:r>
                </w:p>
              </w:tc>
              <w:tc>
                <w:tcPr>
                  <w:tcW w:w="990" w:type="dxa"/>
                </w:tcPr>
                <w:p w:rsidR="00084DD2" w:rsidRPr="00F75DAC" w:rsidRDefault="00084DD2" w:rsidP="003F4ADF">
                  <w:pPr>
                    <w:jc w:val="center"/>
                    <w:rPr>
                      <w:b/>
                    </w:rPr>
                  </w:pPr>
                </w:p>
                <w:p w:rsidR="00084DD2" w:rsidRPr="00F75DAC" w:rsidRDefault="00084DD2" w:rsidP="003F4ADF">
                  <w:pPr>
                    <w:jc w:val="center"/>
                    <w:rPr>
                      <w:b/>
                    </w:rPr>
                  </w:pPr>
                  <w:r w:rsidRPr="00F75DAC">
                    <w:rPr>
                      <w:b/>
                    </w:rPr>
                    <w:t>Platy</w:t>
                  </w:r>
                </w:p>
              </w:tc>
              <w:tc>
                <w:tcPr>
                  <w:tcW w:w="1440" w:type="dxa"/>
                </w:tcPr>
                <w:p w:rsidR="00084DD2" w:rsidRPr="00F75DAC" w:rsidRDefault="00084DD2" w:rsidP="003F4ADF">
                  <w:pPr>
                    <w:jc w:val="center"/>
                    <w:rPr>
                      <w:b/>
                    </w:rPr>
                  </w:pPr>
                  <w:r w:rsidRPr="00F75DAC">
                    <w:rPr>
                      <w:b/>
                    </w:rPr>
                    <w:t>Prismatic and Columnar</w:t>
                  </w:r>
                </w:p>
              </w:tc>
              <w:tc>
                <w:tcPr>
                  <w:tcW w:w="1080" w:type="dxa"/>
                </w:tcPr>
                <w:p w:rsidR="00084DD2" w:rsidRPr="00F75DAC" w:rsidRDefault="00084DD2" w:rsidP="003F4ADF">
                  <w:pPr>
                    <w:jc w:val="center"/>
                    <w:rPr>
                      <w:b/>
                    </w:rPr>
                  </w:pPr>
                </w:p>
                <w:p w:rsidR="00084DD2" w:rsidRPr="00F75DAC" w:rsidRDefault="00084DD2" w:rsidP="003F4ADF">
                  <w:pPr>
                    <w:jc w:val="center"/>
                    <w:rPr>
                      <w:b/>
                    </w:rPr>
                  </w:pPr>
                  <w:r w:rsidRPr="00F75DAC">
                    <w:rPr>
                      <w:b/>
                    </w:rPr>
                    <w:t>Blocky</w:t>
                  </w:r>
                </w:p>
              </w:tc>
              <w:tc>
                <w:tcPr>
                  <w:tcW w:w="990" w:type="dxa"/>
                </w:tcPr>
                <w:p w:rsidR="00084DD2" w:rsidRPr="00F75DAC" w:rsidRDefault="00084DD2" w:rsidP="003F4ADF">
                  <w:pPr>
                    <w:ind w:right="-108"/>
                    <w:jc w:val="center"/>
                    <w:rPr>
                      <w:b/>
                    </w:rPr>
                  </w:pPr>
                </w:p>
                <w:p w:rsidR="00084DD2" w:rsidRPr="00F75DAC" w:rsidRDefault="00084DD2" w:rsidP="003F4ADF">
                  <w:pPr>
                    <w:ind w:right="-108"/>
                    <w:jc w:val="center"/>
                    <w:rPr>
                      <w:b/>
                    </w:rPr>
                  </w:pPr>
                  <w:r w:rsidRPr="00F75DAC">
                    <w:rPr>
                      <w:b/>
                    </w:rPr>
                    <w:t>Granular</w:t>
                  </w:r>
                </w:p>
              </w:tc>
            </w:tr>
            <w:tr w:rsidR="00084DD2" w:rsidRPr="00F75DAC" w:rsidTr="003F4ADF">
              <w:tc>
                <w:tcPr>
                  <w:tcW w:w="1260" w:type="dxa"/>
                </w:tcPr>
                <w:p w:rsidR="00084DD2" w:rsidRPr="00F75DAC" w:rsidRDefault="00084DD2" w:rsidP="003F4ADF">
                  <w:pPr>
                    <w:jc w:val="both"/>
                  </w:pPr>
                  <w:r w:rsidRPr="00F75DAC">
                    <w:t>Very fine</w:t>
                  </w:r>
                </w:p>
              </w:tc>
              <w:tc>
                <w:tcPr>
                  <w:tcW w:w="990" w:type="dxa"/>
                </w:tcPr>
                <w:p w:rsidR="00084DD2" w:rsidRPr="00F75DAC" w:rsidRDefault="00084DD2" w:rsidP="003F4ADF">
                  <w:pPr>
                    <w:jc w:val="center"/>
                  </w:pPr>
                  <w:r w:rsidRPr="00F75DAC">
                    <w:t>&lt; 1 mm</w:t>
                  </w:r>
                </w:p>
              </w:tc>
              <w:tc>
                <w:tcPr>
                  <w:tcW w:w="1440" w:type="dxa"/>
                </w:tcPr>
                <w:p w:rsidR="00084DD2" w:rsidRPr="00F75DAC" w:rsidRDefault="00084DD2" w:rsidP="003F4ADF">
                  <w:pPr>
                    <w:jc w:val="center"/>
                  </w:pPr>
                  <w:r w:rsidRPr="00F75DAC">
                    <w:t>&lt; 10 mm</w:t>
                  </w:r>
                </w:p>
              </w:tc>
              <w:tc>
                <w:tcPr>
                  <w:tcW w:w="1080" w:type="dxa"/>
                </w:tcPr>
                <w:p w:rsidR="00084DD2" w:rsidRPr="00F75DAC" w:rsidRDefault="00084DD2" w:rsidP="003F4ADF">
                  <w:pPr>
                    <w:jc w:val="center"/>
                  </w:pPr>
                  <w:r w:rsidRPr="00F75DAC">
                    <w:t>&lt; 5 mm</w:t>
                  </w:r>
                </w:p>
              </w:tc>
              <w:tc>
                <w:tcPr>
                  <w:tcW w:w="990" w:type="dxa"/>
                </w:tcPr>
                <w:p w:rsidR="00084DD2" w:rsidRPr="00F75DAC" w:rsidRDefault="00084DD2" w:rsidP="003F4ADF">
                  <w:pPr>
                    <w:jc w:val="center"/>
                  </w:pPr>
                  <w:r w:rsidRPr="00F75DAC">
                    <w:t>&lt; 1 mm</w:t>
                  </w:r>
                </w:p>
              </w:tc>
            </w:tr>
            <w:tr w:rsidR="00084DD2" w:rsidRPr="00F75DAC" w:rsidTr="003F4ADF">
              <w:tc>
                <w:tcPr>
                  <w:tcW w:w="1260" w:type="dxa"/>
                </w:tcPr>
                <w:p w:rsidR="00084DD2" w:rsidRPr="00F75DAC" w:rsidRDefault="00084DD2" w:rsidP="003F4ADF">
                  <w:pPr>
                    <w:jc w:val="both"/>
                  </w:pPr>
                  <w:r w:rsidRPr="00F75DAC">
                    <w:t>Fine</w:t>
                  </w:r>
                </w:p>
              </w:tc>
              <w:tc>
                <w:tcPr>
                  <w:tcW w:w="990" w:type="dxa"/>
                </w:tcPr>
                <w:p w:rsidR="00084DD2" w:rsidRPr="00F75DAC" w:rsidRDefault="00084DD2" w:rsidP="003F4ADF">
                  <w:pPr>
                    <w:jc w:val="center"/>
                  </w:pPr>
                  <w:r w:rsidRPr="00F75DAC">
                    <w:t>1-2 mm</w:t>
                  </w:r>
                </w:p>
              </w:tc>
              <w:tc>
                <w:tcPr>
                  <w:tcW w:w="1440" w:type="dxa"/>
                </w:tcPr>
                <w:p w:rsidR="00084DD2" w:rsidRPr="00F75DAC" w:rsidRDefault="00084DD2" w:rsidP="003F4ADF">
                  <w:pPr>
                    <w:jc w:val="center"/>
                  </w:pPr>
                  <w:r w:rsidRPr="00F75DAC">
                    <w:t>10-20 mm</w:t>
                  </w:r>
                </w:p>
              </w:tc>
              <w:tc>
                <w:tcPr>
                  <w:tcW w:w="1080" w:type="dxa"/>
                </w:tcPr>
                <w:p w:rsidR="00084DD2" w:rsidRPr="00F75DAC" w:rsidRDefault="00084DD2" w:rsidP="003F4ADF">
                  <w:pPr>
                    <w:jc w:val="center"/>
                  </w:pPr>
                  <w:r w:rsidRPr="00F75DAC">
                    <w:t>5-10 mm</w:t>
                  </w:r>
                </w:p>
              </w:tc>
              <w:tc>
                <w:tcPr>
                  <w:tcW w:w="990" w:type="dxa"/>
                </w:tcPr>
                <w:p w:rsidR="00084DD2" w:rsidRPr="00F75DAC" w:rsidRDefault="00084DD2" w:rsidP="003F4ADF">
                  <w:pPr>
                    <w:jc w:val="center"/>
                  </w:pPr>
                  <w:r w:rsidRPr="00F75DAC">
                    <w:t>1-2 mm</w:t>
                  </w:r>
                </w:p>
              </w:tc>
            </w:tr>
            <w:tr w:rsidR="00084DD2" w:rsidRPr="00F75DAC" w:rsidTr="003F4ADF">
              <w:tc>
                <w:tcPr>
                  <w:tcW w:w="1260" w:type="dxa"/>
                </w:tcPr>
                <w:p w:rsidR="00084DD2" w:rsidRPr="00F75DAC" w:rsidRDefault="00084DD2" w:rsidP="003F4ADF">
                  <w:pPr>
                    <w:jc w:val="both"/>
                  </w:pPr>
                  <w:r w:rsidRPr="00F75DAC">
                    <w:t>Medium</w:t>
                  </w:r>
                </w:p>
              </w:tc>
              <w:tc>
                <w:tcPr>
                  <w:tcW w:w="990" w:type="dxa"/>
                </w:tcPr>
                <w:p w:rsidR="00084DD2" w:rsidRPr="00F75DAC" w:rsidRDefault="00084DD2" w:rsidP="003F4ADF">
                  <w:pPr>
                    <w:jc w:val="center"/>
                  </w:pPr>
                  <w:r w:rsidRPr="00F75DAC">
                    <w:t>2-5 mm</w:t>
                  </w:r>
                </w:p>
              </w:tc>
              <w:tc>
                <w:tcPr>
                  <w:tcW w:w="1440" w:type="dxa"/>
                </w:tcPr>
                <w:p w:rsidR="00084DD2" w:rsidRPr="00F75DAC" w:rsidRDefault="00084DD2" w:rsidP="003F4ADF">
                  <w:pPr>
                    <w:jc w:val="center"/>
                  </w:pPr>
                  <w:r w:rsidRPr="00F75DAC">
                    <w:t>20-50 mm</w:t>
                  </w:r>
                </w:p>
              </w:tc>
              <w:tc>
                <w:tcPr>
                  <w:tcW w:w="1080" w:type="dxa"/>
                </w:tcPr>
                <w:p w:rsidR="00084DD2" w:rsidRPr="00F75DAC" w:rsidRDefault="00084DD2" w:rsidP="003F4ADF">
                  <w:pPr>
                    <w:jc w:val="center"/>
                  </w:pPr>
                  <w:r w:rsidRPr="00F75DAC">
                    <w:t>10-20 mm</w:t>
                  </w:r>
                </w:p>
              </w:tc>
              <w:tc>
                <w:tcPr>
                  <w:tcW w:w="990" w:type="dxa"/>
                </w:tcPr>
                <w:p w:rsidR="00084DD2" w:rsidRPr="00F75DAC" w:rsidRDefault="00084DD2" w:rsidP="003F4ADF">
                  <w:pPr>
                    <w:jc w:val="center"/>
                  </w:pPr>
                  <w:r w:rsidRPr="00F75DAC">
                    <w:t>2-5 mm</w:t>
                  </w:r>
                </w:p>
              </w:tc>
            </w:tr>
            <w:tr w:rsidR="00084DD2" w:rsidRPr="00F75DAC" w:rsidTr="003F4ADF">
              <w:tc>
                <w:tcPr>
                  <w:tcW w:w="1260" w:type="dxa"/>
                </w:tcPr>
                <w:p w:rsidR="00084DD2" w:rsidRPr="00F75DAC" w:rsidRDefault="00084DD2" w:rsidP="003F4ADF">
                  <w:pPr>
                    <w:jc w:val="both"/>
                  </w:pPr>
                  <w:r w:rsidRPr="00F75DAC">
                    <w:t>Coarse</w:t>
                  </w:r>
                </w:p>
              </w:tc>
              <w:tc>
                <w:tcPr>
                  <w:tcW w:w="990" w:type="dxa"/>
                </w:tcPr>
                <w:p w:rsidR="00084DD2" w:rsidRPr="00F75DAC" w:rsidRDefault="00084DD2" w:rsidP="003F4ADF">
                  <w:pPr>
                    <w:jc w:val="center"/>
                  </w:pPr>
                  <w:r w:rsidRPr="00F75DAC">
                    <w:t>5-10 mm</w:t>
                  </w:r>
                </w:p>
              </w:tc>
              <w:tc>
                <w:tcPr>
                  <w:tcW w:w="1440" w:type="dxa"/>
                </w:tcPr>
                <w:p w:rsidR="00084DD2" w:rsidRPr="00F75DAC" w:rsidRDefault="00084DD2" w:rsidP="003F4ADF">
                  <w:pPr>
                    <w:jc w:val="center"/>
                  </w:pPr>
                  <w:r w:rsidRPr="00F75DAC">
                    <w:t>50-100 mm</w:t>
                  </w:r>
                </w:p>
              </w:tc>
              <w:tc>
                <w:tcPr>
                  <w:tcW w:w="1080" w:type="dxa"/>
                </w:tcPr>
                <w:p w:rsidR="00084DD2" w:rsidRPr="00F75DAC" w:rsidRDefault="00084DD2" w:rsidP="003F4ADF">
                  <w:pPr>
                    <w:jc w:val="center"/>
                  </w:pPr>
                  <w:r w:rsidRPr="00F75DAC">
                    <w:t>20-50 mm</w:t>
                  </w:r>
                </w:p>
              </w:tc>
              <w:tc>
                <w:tcPr>
                  <w:tcW w:w="990" w:type="dxa"/>
                </w:tcPr>
                <w:p w:rsidR="00084DD2" w:rsidRPr="00F75DAC" w:rsidRDefault="00084DD2" w:rsidP="003F4ADF">
                  <w:pPr>
                    <w:jc w:val="center"/>
                  </w:pPr>
                  <w:r w:rsidRPr="00F75DAC">
                    <w:t>5-10 mm</w:t>
                  </w:r>
                </w:p>
              </w:tc>
            </w:tr>
            <w:tr w:rsidR="00084DD2" w:rsidRPr="00F75DAC" w:rsidTr="003F4ADF">
              <w:tc>
                <w:tcPr>
                  <w:tcW w:w="1260" w:type="dxa"/>
                </w:tcPr>
                <w:p w:rsidR="00084DD2" w:rsidRPr="00F75DAC" w:rsidRDefault="00084DD2" w:rsidP="003F4ADF">
                  <w:pPr>
                    <w:jc w:val="both"/>
                  </w:pPr>
                  <w:r w:rsidRPr="00F75DAC">
                    <w:t>Very coarse</w:t>
                  </w:r>
                </w:p>
              </w:tc>
              <w:tc>
                <w:tcPr>
                  <w:tcW w:w="990" w:type="dxa"/>
                </w:tcPr>
                <w:p w:rsidR="00084DD2" w:rsidRPr="00F75DAC" w:rsidRDefault="00084DD2" w:rsidP="003F4ADF">
                  <w:pPr>
                    <w:jc w:val="center"/>
                  </w:pPr>
                  <w:r w:rsidRPr="00F75DAC">
                    <w:t>&gt; 10 mm</w:t>
                  </w:r>
                </w:p>
              </w:tc>
              <w:tc>
                <w:tcPr>
                  <w:tcW w:w="1440" w:type="dxa"/>
                </w:tcPr>
                <w:p w:rsidR="00084DD2" w:rsidRPr="00F75DAC" w:rsidRDefault="00084DD2" w:rsidP="003F4ADF">
                  <w:pPr>
                    <w:jc w:val="center"/>
                  </w:pPr>
                  <w:r w:rsidRPr="00F75DAC">
                    <w:t>&gt; 100 mm</w:t>
                  </w:r>
                </w:p>
              </w:tc>
              <w:tc>
                <w:tcPr>
                  <w:tcW w:w="1080" w:type="dxa"/>
                </w:tcPr>
                <w:p w:rsidR="00084DD2" w:rsidRPr="00F75DAC" w:rsidRDefault="00084DD2" w:rsidP="003F4ADF">
                  <w:pPr>
                    <w:jc w:val="center"/>
                  </w:pPr>
                  <w:r w:rsidRPr="00F75DAC">
                    <w:t>&gt; 50 mm</w:t>
                  </w:r>
                </w:p>
              </w:tc>
              <w:tc>
                <w:tcPr>
                  <w:tcW w:w="990" w:type="dxa"/>
                </w:tcPr>
                <w:p w:rsidR="00084DD2" w:rsidRPr="00F75DAC" w:rsidRDefault="00084DD2" w:rsidP="003F4ADF">
                  <w:pPr>
                    <w:jc w:val="center"/>
                  </w:pPr>
                  <w:r w:rsidRPr="00F75DAC">
                    <w:t>&gt; 10 mm</w:t>
                  </w:r>
                </w:p>
              </w:tc>
            </w:tr>
          </w:tbl>
          <w:p w:rsidR="00084DD2" w:rsidRPr="00F75DAC" w:rsidRDefault="00084DD2" w:rsidP="003F4ADF">
            <w:pPr>
              <w:spacing w:before="120"/>
              <w:rPr>
                <w:sz w:val="24"/>
              </w:rPr>
            </w:pPr>
          </w:p>
        </w:tc>
      </w:tr>
    </w:tbl>
    <w:p w:rsidR="00084DD2" w:rsidRPr="00F75DAC" w:rsidRDefault="00084DD2" w:rsidP="00084DD2">
      <w:pPr>
        <w:ind w:left="2970"/>
        <w:jc w:val="both"/>
        <w:rPr>
          <w:sz w:val="24"/>
        </w:rPr>
      </w:pPr>
    </w:p>
    <w:p w:rsidR="00084DD2" w:rsidRPr="00F75DAC" w:rsidRDefault="00084DD2" w:rsidP="00084DD2">
      <w:pPr>
        <w:ind w:left="2970"/>
        <w:jc w:val="both"/>
        <w:rPr>
          <w:sz w:val="24"/>
        </w:rPr>
      </w:pPr>
      <w:r w:rsidRPr="00F75DAC">
        <w:rPr>
          <w:sz w:val="24"/>
        </w:rPr>
        <w:t xml:space="preserve">The codes assigned to </w:t>
      </w:r>
      <w:r w:rsidRPr="00F75DAC">
        <w:rPr>
          <w:i/>
          <w:sz w:val="24"/>
        </w:rPr>
        <w:t>c</w:t>
      </w:r>
      <w:r w:rsidRPr="00F75DAC">
        <w:rPr>
          <w:i/>
          <w:sz w:val="24"/>
          <w:vertAlign w:val="subscript"/>
        </w:rPr>
        <w:t>soilstr</w:t>
      </w:r>
      <w:r w:rsidRPr="00F75DAC">
        <w:rPr>
          <w:sz w:val="24"/>
        </w:rPr>
        <w:t xml:space="preserve"> are:</w:t>
      </w:r>
    </w:p>
    <w:p w:rsidR="00084DD2" w:rsidRPr="00F75DAC" w:rsidRDefault="00084DD2" w:rsidP="00C44E0A">
      <w:pPr>
        <w:numPr>
          <w:ilvl w:val="0"/>
          <w:numId w:val="6"/>
        </w:numPr>
        <w:tabs>
          <w:tab w:val="num" w:pos="3960"/>
        </w:tabs>
        <w:ind w:left="3960"/>
        <w:jc w:val="both"/>
        <w:rPr>
          <w:sz w:val="24"/>
        </w:rPr>
      </w:pPr>
      <w:r w:rsidRPr="00F75DAC">
        <w:rPr>
          <w:sz w:val="24"/>
        </w:rPr>
        <w:t>very fine granular</w:t>
      </w:r>
    </w:p>
    <w:p w:rsidR="00084DD2" w:rsidRPr="00F75DAC" w:rsidRDefault="00084DD2" w:rsidP="00C44E0A">
      <w:pPr>
        <w:numPr>
          <w:ilvl w:val="0"/>
          <w:numId w:val="6"/>
        </w:numPr>
        <w:tabs>
          <w:tab w:val="num" w:pos="3960"/>
        </w:tabs>
        <w:ind w:left="3960"/>
        <w:jc w:val="both"/>
        <w:rPr>
          <w:sz w:val="24"/>
        </w:rPr>
      </w:pPr>
      <w:r w:rsidRPr="00F75DAC">
        <w:rPr>
          <w:sz w:val="24"/>
        </w:rPr>
        <w:t>fine granular</w:t>
      </w:r>
    </w:p>
    <w:p w:rsidR="00084DD2" w:rsidRPr="00F75DAC" w:rsidRDefault="00084DD2" w:rsidP="00C44E0A">
      <w:pPr>
        <w:numPr>
          <w:ilvl w:val="0"/>
          <w:numId w:val="6"/>
        </w:numPr>
        <w:tabs>
          <w:tab w:val="num" w:pos="3960"/>
        </w:tabs>
        <w:ind w:left="3960"/>
        <w:jc w:val="both"/>
        <w:rPr>
          <w:sz w:val="24"/>
        </w:rPr>
      </w:pPr>
      <w:r w:rsidRPr="00F75DAC">
        <w:rPr>
          <w:sz w:val="24"/>
        </w:rPr>
        <w:t>medium or coarse granular</w:t>
      </w:r>
    </w:p>
    <w:p w:rsidR="00084DD2" w:rsidRPr="00F75DAC" w:rsidRDefault="00084DD2" w:rsidP="00C44E0A">
      <w:pPr>
        <w:numPr>
          <w:ilvl w:val="0"/>
          <w:numId w:val="6"/>
        </w:numPr>
        <w:tabs>
          <w:tab w:val="num" w:pos="3960"/>
        </w:tabs>
        <w:ind w:left="3960"/>
        <w:jc w:val="both"/>
        <w:rPr>
          <w:sz w:val="24"/>
        </w:rPr>
      </w:pPr>
      <w:r w:rsidRPr="00F75DAC">
        <w:rPr>
          <w:sz w:val="24"/>
        </w:rPr>
        <w:t>blocky, platy, prismlike or massive</w:t>
      </w:r>
    </w:p>
    <w:p w:rsidR="00084DD2" w:rsidRPr="00F75DAC" w:rsidRDefault="00084DD2" w:rsidP="00084DD2">
      <w:pPr>
        <w:spacing w:before="240"/>
        <w:ind w:left="2970"/>
        <w:jc w:val="both"/>
        <w:rPr>
          <w:sz w:val="24"/>
        </w:rPr>
      </w:pPr>
      <w:r w:rsidRPr="00F75DAC">
        <w:rPr>
          <w:sz w:val="24"/>
        </w:rPr>
        <w:t xml:space="preserve">Permeability is defined as the capacity of the soil to transmit water and air through the most restricted horizon (layer) when moist. The profile permeability classes are based on the lowest saturated hydraulic conductivity in the profile. The codes assigned to </w:t>
      </w:r>
      <w:r w:rsidRPr="00F75DAC">
        <w:rPr>
          <w:i/>
          <w:sz w:val="24"/>
        </w:rPr>
        <w:t>c</w:t>
      </w:r>
      <w:r w:rsidRPr="00F75DAC">
        <w:rPr>
          <w:i/>
          <w:sz w:val="24"/>
          <w:vertAlign w:val="subscript"/>
        </w:rPr>
        <w:t>perm</w:t>
      </w:r>
      <w:r w:rsidRPr="00F75DAC">
        <w:rPr>
          <w:sz w:val="24"/>
        </w:rPr>
        <w:t xml:space="preserve"> are:</w:t>
      </w:r>
    </w:p>
    <w:p w:rsidR="00084DD2" w:rsidRPr="00F75DAC" w:rsidRDefault="00084DD2" w:rsidP="00C44E0A">
      <w:pPr>
        <w:numPr>
          <w:ilvl w:val="0"/>
          <w:numId w:val="7"/>
        </w:numPr>
        <w:tabs>
          <w:tab w:val="num" w:pos="3960"/>
        </w:tabs>
        <w:ind w:left="3960"/>
        <w:jc w:val="both"/>
        <w:rPr>
          <w:sz w:val="24"/>
        </w:rPr>
      </w:pPr>
      <w:r w:rsidRPr="00F75DAC">
        <w:rPr>
          <w:sz w:val="24"/>
        </w:rPr>
        <w:t>rapid (&gt; 150 mm/hr)</w:t>
      </w:r>
    </w:p>
    <w:p w:rsidR="00084DD2" w:rsidRPr="00F75DAC" w:rsidRDefault="00084DD2" w:rsidP="00C44E0A">
      <w:pPr>
        <w:numPr>
          <w:ilvl w:val="0"/>
          <w:numId w:val="7"/>
        </w:numPr>
        <w:tabs>
          <w:tab w:val="num" w:pos="3960"/>
        </w:tabs>
        <w:ind w:left="3960"/>
        <w:jc w:val="both"/>
        <w:rPr>
          <w:sz w:val="24"/>
        </w:rPr>
      </w:pPr>
      <w:r w:rsidRPr="00F75DAC">
        <w:rPr>
          <w:sz w:val="24"/>
        </w:rPr>
        <w:t>moderate to rapid (50-150 mm/hr)</w:t>
      </w:r>
    </w:p>
    <w:p w:rsidR="00084DD2" w:rsidRPr="00F75DAC" w:rsidRDefault="00084DD2" w:rsidP="00C44E0A">
      <w:pPr>
        <w:numPr>
          <w:ilvl w:val="0"/>
          <w:numId w:val="7"/>
        </w:numPr>
        <w:tabs>
          <w:tab w:val="num" w:pos="3960"/>
        </w:tabs>
        <w:ind w:left="3960"/>
        <w:jc w:val="both"/>
        <w:rPr>
          <w:sz w:val="24"/>
        </w:rPr>
      </w:pPr>
      <w:r w:rsidRPr="00F75DAC">
        <w:rPr>
          <w:sz w:val="24"/>
        </w:rPr>
        <w:t>moderate (15-50 mm/hr)</w:t>
      </w:r>
    </w:p>
    <w:p w:rsidR="00084DD2" w:rsidRPr="00F75DAC" w:rsidRDefault="00084DD2" w:rsidP="00C44E0A">
      <w:pPr>
        <w:numPr>
          <w:ilvl w:val="0"/>
          <w:numId w:val="7"/>
        </w:numPr>
        <w:tabs>
          <w:tab w:val="num" w:pos="3960"/>
        </w:tabs>
        <w:ind w:left="3960"/>
        <w:jc w:val="both"/>
        <w:rPr>
          <w:sz w:val="24"/>
        </w:rPr>
      </w:pPr>
      <w:r w:rsidRPr="00F75DAC">
        <w:rPr>
          <w:sz w:val="24"/>
        </w:rPr>
        <w:t>slow to moderate (5-15 mm/hr)</w:t>
      </w:r>
    </w:p>
    <w:p w:rsidR="00084DD2" w:rsidRPr="00F75DAC" w:rsidRDefault="00084DD2" w:rsidP="00C44E0A">
      <w:pPr>
        <w:numPr>
          <w:ilvl w:val="0"/>
          <w:numId w:val="7"/>
        </w:numPr>
        <w:tabs>
          <w:tab w:val="num" w:pos="3960"/>
        </w:tabs>
        <w:ind w:left="3960"/>
        <w:jc w:val="both"/>
        <w:rPr>
          <w:sz w:val="24"/>
        </w:rPr>
      </w:pPr>
      <w:r w:rsidRPr="00F75DAC">
        <w:rPr>
          <w:sz w:val="24"/>
        </w:rPr>
        <w:t>slow (1-5 mm/hr)</w:t>
      </w:r>
    </w:p>
    <w:p w:rsidR="00084DD2" w:rsidRPr="00F75DAC" w:rsidRDefault="00084DD2" w:rsidP="00C44E0A">
      <w:pPr>
        <w:numPr>
          <w:ilvl w:val="0"/>
          <w:numId w:val="7"/>
        </w:numPr>
        <w:tabs>
          <w:tab w:val="num" w:pos="3960"/>
        </w:tabs>
        <w:ind w:left="3960"/>
        <w:jc w:val="both"/>
        <w:rPr>
          <w:sz w:val="24"/>
        </w:rPr>
      </w:pPr>
      <w:r w:rsidRPr="00F75DAC">
        <w:rPr>
          <w:sz w:val="24"/>
        </w:rPr>
        <w:t>very slow (&lt; 1 mm/hr)</w:t>
      </w:r>
    </w:p>
    <w:p w:rsidR="00084DD2" w:rsidRPr="00F75DAC" w:rsidRDefault="00084DD2" w:rsidP="00084DD2">
      <w:pPr>
        <w:ind w:left="720"/>
        <w:jc w:val="both"/>
        <w:rPr>
          <w:sz w:val="24"/>
        </w:rPr>
      </w:pPr>
    </w:p>
    <w:p w:rsidR="00084DD2" w:rsidRPr="00F75DAC" w:rsidRDefault="00084DD2" w:rsidP="00084DD2">
      <w:pPr>
        <w:ind w:left="2970"/>
        <w:jc w:val="both"/>
        <w:rPr>
          <w:sz w:val="24"/>
        </w:rPr>
      </w:pPr>
      <w:r w:rsidRPr="00F75DAC">
        <w:rPr>
          <w:sz w:val="24"/>
        </w:rPr>
        <w:t>Williams (1995) proposed an alternative equation:</w:t>
      </w:r>
    </w:p>
    <w:p w:rsidR="00084DD2" w:rsidRPr="00F75DAC" w:rsidRDefault="00084DD2" w:rsidP="00084DD2">
      <w:pPr>
        <w:ind w:left="2970"/>
        <w:jc w:val="both"/>
        <w:rPr>
          <w:sz w:val="24"/>
        </w:rPr>
      </w:pPr>
      <w:r w:rsidRPr="00F75DAC">
        <w:rPr>
          <w:position w:val="-14"/>
        </w:rPr>
        <w:object w:dxaOrig="3200" w:dyaOrig="380">
          <v:shape id="_x0000_i1117" type="#_x0000_t75" style="width:160.2pt;height:18.6pt" o:ole="" fillcolor="window">
            <v:imagedata r:id="rId143" o:title=""/>
          </v:shape>
          <o:OLEObject Type="Embed" ProgID="Equation.3" ShapeID="_x0000_i1117" DrawAspect="Content" ObjectID="_1561185798" r:id="rId208"/>
        </w:object>
      </w:r>
    </w:p>
    <w:p w:rsidR="00084DD2" w:rsidRPr="00F75DAC" w:rsidRDefault="00084DD2" w:rsidP="00084DD2">
      <w:pPr>
        <w:ind w:left="2970"/>
        <w:jc w:val="both"/>
        <w:rPr>
          <w:sz w:val="24"/>
        </w:rPr>
      </w:pPr>
      <w:r w:rsidRPr="00F75DAC">
        <w:rPr>
          <w:sz w:val="24"/>
        </w:rPr>
        <w:t xml:space="preserve">where </w:t>
      </w:r>
      <w:r w:rsidRPr="00F75DAC">
        <w:rPr>
          <w:i/>
          <w:sz w:val="24"/>
        </w:rPr>
        <w:t>f</w:t>
      </w:r>
      <w:r w:rsidRPr="00F75DAC">
        <w:rPr>
          <w:i/>
          <w:sz w:val="24"/>
          <w:vertAlign w:val="subscript"/>
        </w:rPr>
        <w:t>csand</w:t>
      </w:r>
      <w:r w:rsidRPr="00F75DAC">
        <w:rPr>
          <w:sz w:val="24"/>
        </w:rPr>
        <w:t xml:space="preserve"> is a factor that gives low soil erodibility factors for soils with high coarse-sand contents and high values for soils with little sand, </w:t>
      </w:r>
      <w:r w:rsidRPr="00F75DAC">
        <w:rPr>
          <w:i/>
          <w:sz w:val="24"/>
        </w:rPr>
        <w:t>f</w:t>
      </w:r>
      <w:r w:rsidRPr="00F75DAC">
        <w:rPr>
          <w:i/>
          <w:sz w:val="24"/>
          <w:vertAlign w:val="subscript"/>
        </w:rPr>
        <w:t>cl-si</w:t>
      </w:r>
      <w:r w:rsidRPr="00F75DAC">
        <w:rPr>
          <w:sz w:val="24"/>
        </w:rPr>
        <w:t xml:space="preserve"> is a factor that gives low soil erodibility factors for soils with high clay to silt ratios, </w:t>
      </w:r>
      <w:r w:rsidRPr="00F75DAC">
        <w:rPr>
          <w:i/>
          <w:sz w:val="24"/>
        </w:rPr>
        <w:t>f</w:t>
      </w:r>
      <w:r w:rsidRPr="00F75DAC">
        <w:rPr>
          <w:i/>
          <w:sz w:val="24"/>
          <w:vertAlign w:val="subscript"/>
        </w:rPr>
        <w:t>orgc</w:t>
      </w:r>
      <w:r w:rsidRPr="00F75DAC">
        <w:rPr>
          <w:sz w:val="24"/>
        </w:rPr>
        <w:t xml:space="preserve"> is a factor that  reduces soil erodibility for soils with high organic carbon content, and </w:t>
      </w:r>
      <w:r w:rsidRPr="00F75DAC">
        <w:rPr>
          <w:i/>
          <w:sz w:val="24"/>
        </w:rPr>
        <w:t>f</w:t>
      </w:r>
      <w:r w:rsidRPr="00F75DAC">
        <w:rPr>
          <w:i/>
          <w:sz w:val="24"/>
          <w:vertAlign w:val="subscript"/>
        </w:rPr>
        <w:t>hisand</w:t>
      </w:r>
      <w:r w:rsidRPr="00F75DAC">
        <w:rPr>
          <w:sz w:val="24"/>
        </w:rPr>
        <w:t xml:space="preserve"> is a factor that reduces soil erodibility for soils with extremely high sand contents. The factors are calculated: </w:t>
      </w:r>
    </w:p>
    <w:p w:rsidR="00084DD2" w:rsidRPr="00F75DAC" w:rsidRDefault="00084DD2" w:rsidP="00084DD2">
      <w:pPr>
        <w:pBdr>
          <w:bottom w:val="dotted" w:sz="4" w:space="1" w:color="auto"/>
        </w:pBdr>
        <w:ind w:left="2970"/>
        <w:jc w:val="both"/>
        <w:rPr>
          <w:sz w:val="24"/>
        </w:rPr>
      </w:pPr>
      <w:r w:rsidRPr="00F75DAC">
        <w:rPr>
          <w:position w:val="-32"/>
        </w:rPr>
        <w:object w:dxaOrig="4800" w:dyaOrig="760">
          <v:shape id="_x0000_i1118" type="#_x0000_t75" style="width:240pt;height:38.4pt" o:ole="" fillcolor="window">
            <v:imagedata r:id="rId145" o:title=""/>
          </v:shape>
          <o:OLEObject Type="Embed" ProgID="Equation.3" ShapeID="_x0000_i1118" DrawAspect="Content" ObjectID="_1561185799" r:id="rId209"/>
        </w:object>
      </w:r>
    </w:p>
    <w:p w:rsidR="00084DD2" w:rsidRPr="00F75DAC" w:rsidRDefault="00084DD2" w:rsidP="00084DD2">
      <w:r w:rsidRPr="00F75DAC">
        <w:br w:type="page"/>
      </w:r>
    </w:p>
    <w:tbl>
      <w:tblPr>
        <w:tblW w:w="0" w:type="auto"/>
        <w:tblInd w:w="738" w:type="dxa"/>
        <w:tblLayout w:type="fixed"/>
        <w:tblLook w:val="0000" w:firstRow="0" w:lastRow="0" w:firstColumn="0" w:lastColumn="0" w:noHBand="0" w:noVBand="0"/>
      </w:tblPr>
      <w:tblGrid>
        <w:gridCol w:w="2250"/>
        <w:gridCol w:w="5850"/>
      </w:tblGrid>
      <w:tr w:rsidR="00084DD2" w:rsidRPr="00F75DAC" w:rsidTr="003F4ADF">
        <w:trPr>
          <w:cantSplit/>
        </w:trPr>
        <w:tc>
          <w:tcPr>
            <w:tcW w:w="2250" w:type="dxa"/>
            <w:tcBorders>
              <w:bottom w:val="single" w:sz="6" w:space="0" w:color="auto"/>
            </w:tcBorders>
          </w:tcPr>
          <w:p w:rsidR="00084DD2" w:rsidRPr="00F75DAC" w:rsidRDefault="00084DD2" w:rsidP="003F4ADF">
            <w:pPr>
              <w:keepNext/>
              <w:spacing w:before="120"/>
              <w:outlineLvl w:val="4"/>
              <w:rPr>
                <w:b/>
                <w:sz w:val="24"/>
              </w:rPr>
            </w:pPr>
            <w:r w:rsidRPr="00F75DAC">
              <w:rPr>
                <w:b/>
                <w:caps/>
                <w:sz w:val="24"/>
              </w:rPr>
              <w:lastRenderedPageBreak/>
              <w:t>V</w:t>
            </w:r>
            <w:r w:rsidRPr="00F75DAC">
              <w:rPr>
                <w:b/>
                <w:sz w:val="24"/>
              </w:rPr>
              <w:t>ariable name</w:t>
            </w:r>
          </w:p>
        </w:tc>
        <w:tc>
          <w:tcPr>
            <w:tcW w:w="5850" w:type="dxa"/>
            <w:tcBorders>
              <w:bottom w:val="single" w:sz="4" w:space="0" w:color="auto"/>
            </w:tcBorders>
          </w:tcPr>
          <w:p w:rsidR="00084DD2" w:rsidRPr="00F75DAC" w:rsidRDefault="00084DD2" w:rsidP="003F4ADF">
            <w:pPr>
              <w:keepNext/>
              <w:spacing w:before="120"/>
              <w:outlineLvl w:val="0"/>
              <w:rPr>
                <w:b/>
                <w:sz w:val="24"/>
              </w:rPr>
            </w:pPr>
            <w:r w:rsidRPr="00F75DAC">
              <w:rPr>
                <w:b/>
                <w:sz w:val="24"/>
              </w:rPr>
              <w:t>Definition</w:t>
            </w:r>
          </w:p>
        </w:tc>
      </w:tr>
      <w:tr w:rsidR="00084DD2" w:rsidRPr="00F75DAC" w:rsidTr="003F4ADF">
        <w:trPr>
          <w:cantSplit/>
        </w:trPr>
        <w:tc>
          <w:tcPr>
            <w:tcW w:w="2250" w:type="dxa"/>
          </w:tcPr>
          <w:p w:rsidR="00084DD2" w:rsidRPr="00F75DAC" w:rsidRDefault="00084DD2" w:rsidP="003F4ADF">
            <w:pPr>
              <w:keepNext/>
              <w:spacing w:before="120"/>
              <w:outlineLvl w:val="4"/>
              <w:rPr>
                <w:sz w:val="24"/>
              </w:rPr>
            </w:pPr>
            <w:r w:rsidRPr="00F75DAC">
              <w:rPr>
                <w:sz w:val="24"/>
              </w:rPr>
              <w:t>USLE_K, cont.</w:t>
            </w:r>
          </w:p>
        </w:tc>
        <w:tc>
          <w:tcPr>
            <w:tcW w:w="5850" w:type="dxa"/>
            <w:tcBorders>
              <w:top w:val="dotted" w:sz="4" w:space="0" w:color="auto"/>
            </w:tcBorders>
          </w:tcPr>
          <w:p w:rsidR="00084DD2" w:rsidRPr="00F75DAC" w:rsidRDefault="00084DD2" w:rsidP="003F4ADF">
            <w:pPr>
              <w:spacing w:before="120"/>
              <w:rPr>
                <w:sz w:val="24"/>
              </w:rPr>
            </w:pPr>
            <w:r w:rsidRPr="00F75DAC">
              <w:rPr>
                <w:position w:val="-32"/>
              </w:rPr>
              <w:object w:dxaOrig="2140" w:dyaOrig="800">
                <v:shape id="_x0000_i1119" type="#_x0000_t75" style="width:106.2pt;height:40.2pt" o:ole="" fillcolor="window">
                  <v:imagedata r:id="rId147" o:title=""/>
                </v:shape>
                <o:OLEObject Type="Embed" ProgID="Equation.3" ShapeID="_x0000_i1119" DrawAspect="Content" ObjectID="_1561185800" r:id="rId210"/>
              </w:object>
            </w:r>
          </w:p>
        </w:tc>
      </w:tr>
    </w:tbl>
    <w:p w:rsidR="00084DD2" w:rsidRPr="00F75DAC" w:rsidRDefault="00084DD2" w:rsidP="00084DD2">
      <w:pPr>
        <w:ind w:left="720"/>
        <w:jc w:val="both"/>
        <w:rPr>
          <w:sz w:val="24"/>
        </w:rPr>
      </w:pPr>
    </w:p>
    <w:p w:rsidR="00084DD2" w:rsidRPr="00F75DAC" w:rsidRDefault="00084DD2" w:rsidP="00084DD2">
      <w:pPr>
        <w:ind w:left="2970"/>
        <w:jc w:val="both"/>
        <w:rPr>
          <w:sz w:val="24"/>
        </w:rPr>
      </w:pPr>
      <w:r w:rsidRPr="00F75DAC">
        <w:rPr>
          <w:position w:val="-30"/>
        </w:rPr>
        <w:object w:dxaOrig="4220" w:dyaOrig="720">
          <v:shape id="_x0000_i1120" type="#_x0000_t75" style="width:211.2pt;height:36pt" o:ole="" fillcolor="window">
            <v:imagedata r:id="rId149" o:title=""/>
          </v:shape>
          <o:OLEObject Type="Embed" ProgID="Equation.3" ShapeID="_x0000_i1120" DrawAspect="Content" ObjectID="_1561185801" r:id="rId211"/>
        </w:object>
      </w:r>
      <w:r w:rsidRPr="00F75DAC">
        <w:rPr>
          <w:sz w:val="24"/>
        </w:rPr>
        <w:tab/>
      </w:r>
    </w:p>
    <w:p w:rsidR="00084DD2" w:rsidRPr="00F75DAC" w:rsidRDefault="00084DD2" w:rsidP="00084DD2">
      <w:pPr>
        <w:ind w:left="3060"/>
        <w:jc w:val="both"/>
        <w:rPr>
          <w:sz w:val="24"/>
        </w:rPr>
      </w:pPr>
    </w:p>
    <w:p w:rsidR="00084DD2" w:rsidRPr="00F75DAC" w:rsidRDefault="00084DD2" w:rsidP="00084DD2">
      <w:pPr>
        <w:ind w:left="2970"/>
        <w:jc w:val="both"/>
        <w:rPr>
          <w:sz w:val="24"/>
        </w:rPr>
      </w:pPr>
      <w:r w:rsidRPr="00F75DAC">
        <w:rPr>
          <w:position w:val="-68"/>
        </w:rPr>
        <w:object w:dxaOrig="5460" w:dyaOrig="1480">
          <v:shape id="_x0000_i1121" type="#_x0000_t75" style="width:273pt;height:74.4pt" o:ole="" fillcolor="window">
            <v:imagedata r:id="rId151" o:title=""/>
          </v:shape>
          <o:OLEObject Type="Embed" ProgID="Equation.3" ShapeID="_x0000_i1121" DrawAspect="Content" ObjectID="_1561185802" r:id="rId212"/>
        </w:object>
      </w:r>
    </w:p>
    <w:p w:rsidR="00084DD2" w:rsidRPr="00F75DAC" w:rsidRDefault="00084DD2" w:rsidP="00084DD2">
      <w:pPr>
        <w:spacing w:before="120"/>
        <w:ind w:left="2966"/>
        <w:jc w:val="both"/>
        <w:rPr>
          <w:sz w:val="24"/>
        </w:rPr>
      </w:pPr>
      <w:r w:rsidRPr="00F75DAC">
        <w:rPr>
          <w:sz w:val="24"/>
        </w:rPr>
        <w:t xml:space="preserve">where </w:t>
      </w:r>
      <w:r w:rsidRPr="00F75DAC">
        <w:rPr>
          <w:i/>
          <w:sz w:val="24"/>
        </w:rPr>
        <w:t>m</w:t>
      </w:r>
      <w:r w:rsidRPr="00F75DAC">
        <w:rPr>
          <w:i/>
          <w:sz w:val="24"/>
          <w:vertAlign w:val="subscript"/>
        </w:rPr>
        <w:t>s</w:t>
      </w:r>
      <w:r w:rsidRPr="00F75DAC">
        <w:rPr>
          <w:sz w:val="24"/>
        </w:rPr>
        <w:t xml:space="preserve"> is the percent sand content (0.05-2.00 mm diameter particles), </w:t>
      </w:r>
      <w:r w:rsidRPr="00F75DAC">
        <w:rPr>
          <w:i/>
          <w:sz w:val="24"/>
        </w:rPr>
        <w:t>m</w:t>
      </w:r>
      <w:r w:rsidRPr="00F75DAC">
        <w:rPr>
          <w:i/>
          <w:sz w:val="24"/>
          <w:vertAlign w:val="subscript"/>
        </w:rPr>
        <w:t>silt</w:t>
      </w:r>
      <w:r w:rsidRPr="00F75DAC">
        <w:rPr>
          <w:sz w:val="24"/>
        </w:rPr>
        <w:t xml:space="preserve"> is the percent silt content (0.002-0.05 mm diameter particles), </w:t>
      </w:r>
      <w:r w:rsidRPr="00F75DAC">
        <w:rPr>
          <w:i/>
          <w:sz w:val="24"/>
        </w:rPr>
        <w:t>m</w:t>
      </w:r>
      <w:r w:rsidRPr="00F75DAC">
        <w:rPr>
          <w:i/>
          <w:sz w:val="24"/>
          <w:vertAlign w:val="subscript"/>
        </w:rPr>
        <w:t>c</w:t>
      </w:r>
      <w:r w:rsidRPr="00F75DAC">
        <w:rPr>
          <w:sz w:val="24"/>
        </w:rPr>
        <w:t xml:space="preserve"> is the percent clay content (&lt; 0.002 mm diameter particles), and </w:t>
      </w:r>
      <w:r w:rsidRPr="00F75DAC">
        <w:rPr>
          <w:i/>
          <w:sz w:val="24"/>
        </w:rPr>
        <w:t>orgC</w:t>
      </w:r>
      <w:r w:rsidRPr="00F75DAC">
        <w:rPr>
          <w:sz w:val="24"/>
        </w:rPr>
        <w:t xml:space="preserve"> is the percent organic carbon content of the layer (%).</w:t>
      </w:r>
    </w:p>
    <w:tbl>
      <w:tblPr>
        <w:tblW w:w="0" w:type="auto"/>
        <w:tblInd w:w="738" w:type="dxa"/>
        <w:tblLayout w:type="fixed"/>
        <w:tblLook w:val="0000" w:firstRow="0" w:lastRow="0" w:firstColumn="0" w:lastColumn="0" w:noHBand="0" w:noVBand="0"/>
      </w:tblPr>
      <w:tblGrid>
        <w:gridCol w:w="2250"/>
        <w:gridCol w:w="5850"/>
      </w:tblGrid>
      <w:tr w:rsidR="00084DD2" w:rsidRPr="00F75DAC" w:rsidTr="003F4ADF">
        <w:trPr>
          <w:cantSplit/>
        </w:trPr>
        <w:tc>
          <w:tcPr>
            <w:tcW w:w="2250" w:type="dxa"/>
          </w:tcPr>
          <w:p w:rsidR="00084DD2" w:rsidRPr="00F75DAC" w:rsidRDefault="00084DD2" w:rsidP="003F4ADF">
            <w:pPr>
              <w:keepNext/>
              <w:spacing w:before="120"/>
              <w:outlineLvl w:val="4"/>
              <w:rPr>
                <w:sz w:val="24"/>
              </w:rPr>
            </w:pPr>
            <w:r w:rsidRPr="00F75DAC">
              <w:rPr>
                <w:sz w:val="24"/>
              </w:rPr>
              <w:t>EC(layer #)</w:t>
            </w:r>
          </w:p>
        </w:tc>
        <w:tc>
          <w:tcPr>
            <w:tcW w:w="5850" w:type="dxa"/>
            <w:tcBorders>
              <w:top w:val="dotted" w:sz="4" w:space="0" w:color="auto"/>
              <w:bottom w:val="dotted" w:sz="4" w:space="0" w:color="auto"/>
            </w:tcBorders>
          </w:tcPr>
          <w:p w:rsidR="00084DD2" w:rsidRPr="00F75DAC" w:rsidRDefault="00084DD2" w:rsidP="003F4ADF">
            <w:pPr>
              <w:keepNext/>
              <w:spacing w:before="120"/>
              <w:outlineLvl w:val="0"/>
              <w:rPr>
                <w:sz w:val="24"/>
              </w:rPr>
            </w:pPr>
            <w:r w:rsidRPr="00F75DAC">
              <w:rPr>
                <w:sz w:val="24"/>
              </w:rPr>
              <w:t>Electrical conductivity (dS/m).</w:t>
            </w:r>
          </w:p>
        </w:tc>
      </w:tr>
      <w:tr w:rsidR="00084DD2" w:rsidRPr="00F75DAC" w:rsidTr="003F4ADF">
        <w:trPr>
          <w:cantSplit/>
        </w:trPr>
        <w:tc>
          <w:tcPr>
            <w:tcW w:w="2250" w:type="dxa"/>
          </w:tcPr>
          <w:p w:rsidR="00084DD2" w:rsidRPr="00F75DAC" w:rsidRDefault="00084DD2" w:rsidP="003F4ADF">
            <w:pPr>
              <w:keepNext/>
              <w:spacing w:before="120"/>
              <w:outlineLvl w:val="4"/>
              <w:rPr>
                <w:sz w:val="24"/>
              </w:rPr>
            </w:pPr>
            <w:r w:rsidRPr="00F75DAC">
              <w:rPr>
                <w:sz w:val="24"/>
              </w:rPr>
              <w:t>CAL(layer #)</w:t>
            </w:r>
          </w:p>
        </w:tc>
        <w:tc>
          <w:tcPr>
            <w:tcW w:w="5850" w:type="dxa"/>
            <w:tcBorders>
              <w:top w:val="dotted" w:sz="4" w:space="0" w:color="auto"/>
              <w:bottom w:val="dotted" w:sz="4" w:space="0" w:color="auto"/>
            </w:tcBorders>
          </w:tcPr>
          <w:p w:rsidR="00084DD2" w:rsidRPr="00F75DAC" w:rsidRDefault="00084DD2" w:rsidP="003F4ADF">
            <w:pPr>
              <w:keepNext/>
              <w:spacing w:before="120"/>
              <w:outlineLvl w:val="0"/>
              <w:rPr>
                <w:sz w:val="24"/>
              </w:rPr>
            </w:pPr>
            <w:r w:rsidRPr="00F75DAC">
              <w:rPr>
                <w:sz w:val="24"/>
              </w:rPr>
              <w:t>Soil CaCo3 (%).  (0 – 50%)</w:t>
            </w:r>
          </w:p>
        </w:tc>
      </w:tr>
      <w:tr w:rsidR="00084DD2" w:rsidRPr="00F75DAC" w:rsidTr="003F4ADF">
        <w:trPr>
          <w:cantSplit/>
        </w:trPr>
        <w:tc>
          <w:tcPr>
            <w:tcW w:w="2250" w:type="dxa"/>
          </w:tcPr>
          <w:p w:rsidR="00084DD2" w:rsidRPr="00F75DAC" w:rsidRDefault="00084DD2" w:rsidP="003F4ADF">
            <w:pPr>
              <w:keepNext/>
              <w:spacing w:before="120"/>
              <w:outlineLvl w:val="4"/>
              <w:rPr>
                <w:sz w:val="24"/>
              </w:rPr>
            </w:pPr>
            <w:r w:rsidRPr="00F75DAC">
              <w:rPr>
                <w:sz w:val="24"/>
              </w:rPr>
              <w:t>PH(layer #)</w:t>
            </w:r>
          </w:p>
        </w:tc>
        <w:tc>
          <w:tcPr>
            <w:tcW w:w="5850" w:type="dxa"/>
            <w:tcBorders>
              <w:top w:val="dotted" w:sz="4" w:space="0" w:color="auto"/>
              <w:bottom w:val="dotted" w:sz="4" w:space="0" w:color="auto"/>
            </w:tcBorders>
          </w:tcPr>
          <w:p w:rsidR="00084DD2" w:rsidRPr="00F75DAC" w:rsidRDefault="00084DD2" w:rsidP="003F4ADF">
            <w:pPr>
              <w:keepNext/>
              <w:spacing w:before="120"/>
              <w:outlineLvl w:val="0"/>
              <w:rPr>
                <w:sz w:val="24"/>
              </w:rPr>
            </w:pPr>
            <w:r w:rsidRPr="00F75DAC">
              <w:rPr>
                <w:sz w:val="24"/>
              </w:rPr>
              <w:t>Soil Ph (3-10)</w:t>
            </w:r>
          </w:p>
        </w:tc>
      </w:tr>
    </w:tbl>
    <w:p w:rsidR="00084DD2" w:rsidRDefault="00084DD2" w:rsidP="00084DD2"/>
    <w:p w:rsidR="00084DD2" w:rsidRDefault="00084DD2" w:rsidP="00084DD2"/>
    <w:p w:rsidR="00DC05A3" w:rsidRDefault="00DC05A3" w:rsidP="00DC05A3">
      <w:pPr>
        <w:tabs>
          <w:tab w:val="center" w:pos="4680"/>
        </w:tabs>
        <w:jc w:val="both"/>
        <w:rPr>
          <w:b/>
          <w:smallCaps/>
          <w:sz w:val="28"/>
          <w:szCs w:val="28"/>
          <w:u w:val="single"/>
        </w:rPr>
      </w:pPr>
      <w:r>
        <w:rPr>
          <w:b/>
          <w:smallCaps/>
          <w:sz w:val="28"/>
          <w:szCs w:val="28"/>
          <w:u w:val="single"/>
        </w:rPr>
        <w:t>nutrients.sol</w:t>
      </w:r>
    </w:p>
    <w:p w:rsidR="00DC05A3" w:rsidRDefault="00DC05A3" w:rsidP="00DC05A3">
      <w:pPr>
        <w:rPr>
          <w:sz w:val="24"/>
          <w:szCs w:val="24"/>
        </w:rPr>
      </w:pPr>
      <w:r>
        <w:rPr>
          <w:sz w:val="24"/>
          <w:szCs w:val="24"/>
        </w:rPr>
        <w:t xml:space="preserve">The </w:t>
      </w:r>
      <w:r>
        <w:rPr>
          <w:smallCaps/>
          <w:sz w:val="24"/>
          <w:szCs w:val="24"/>
        </w:rPr>
        <w:t>nutrients.sol</w:t>
      </w:r>
      <w:r>
        <w:rPr>
          <w:sz w:val="24"/>
          <w:szCs w:val="24"/>
        </w:rPr>
        <w:t xml:space="preserve"> file  Soil nutrient parameters. </w:t>
      </w:r>
    </w:p>
    <w:p w:rsidR="00DC05A3" w:rsidRDefault="00DC05A3" w:rsidP="00DC05A3">
      <w:pPr>
        <w:rPr>
          <w:sz w:val="24"/>
          <w:szCs w:val="24"/>
        </w:rPr>
      </w:pPr>
      <w:r>
        <w:rPr>
          <w:sz w:val="24"/>
          <w:szCs w:val="24"/>
        </w:rPr>
        <w:t xml:space="preserve">Below is a sample </w:t>
      </w:r>
      <w:r>
        <w:rPr>
          <w:smallCaps/>
          <w:sz w:val="24"/>
          <w:szCs w:val="24"/>
        </w:rPr>
        <w:t xml:space="preserve">nutrients.sol </w:t>
      </w:r>
      <w:r w:rsidRPr="009D5112">
        <w:rPr>
          <w:sz w:val="24"/>
          <w:szCs w:val="24"/>
        </w:rPr>
        <w:t>file</w:t>
      </w:r>
      <w:r>
        <w:rPr>
          <w:sz w:val="24"/>
          <w:szCs w:val="24"/>
        </w:rPr>
        <w:t xml:space="preserve"> (one layer soil)</w:t>
      </w:r>
      <w:r w:rsidRPr="009D5112">
        <w:rPr>
          <w:sz w:val="24"/>
          <w:szCs w:val="24"/>
        </w:rPr>
        <w:t>:</w:t>
      </w:r>
    </w:p>
    <w:p w:rsidR="008B485D" w:rsidRPr="008B485D" w:rsidRDefault="00A81BD8" w:rsidP="008B485D">
      <w:pPr>
        <w:rPr>
          <w:sz w:val="12"/>
          <w:szCs w:val="12"/>
        </w:rPr>
      </w:pPr>
      <w:r>
        <w:rPr>
          <w:sz w:val="12"/>
          <w:szCs w:val="12"/>
        </w:rPr>
        <w:t>n</w:t>
      </w:r>
      <w:r w:rsidR="008B485D" w:rsidRPr="008B485D">
        <w:rPr>
          <w:sz w:val="12"/>
          <w:szCs w:val="12"/>
        </w:rPr>
        <w:t>utrients.sol Soil nutrient parameter - Water_LS2_Take2</w:t>
      </w:r>
      <w:r w:rsidR="008B485D" w:rsidRPr="008B485D">
        <w:rPr>
          <w:sz w:val="12"/>
          <w:szCs w:val="12"/>
        </w:rPr>
        <w:tab/>
      </w:r>
      <w:r w:rsidR="008B485D" w:rsidRPr="008B485D">
        <w:rPr>
          <w:sz w:val="12"/>
          <w:szCs w:val="12"/>
        </w:rPr>
        <w:tab/>
      </w:r>
      <w:r w:rsidR="008B485D" w:rsidRPr="008B485D">
        <w:rPr>
          <w:sz w:val="12"/>
          <w:szCs w:val="12"/>
        </w:rPr>
        <w:tab/>
      </w:r>
      <w:r w:rsidR="008B485D" w:rsidRPr="008B485D">
        <w:rPr>
          <w:sz w:val="12"/>
          <w:szCs w:val="12"/>
        </w:rPr>
        <w:tab/>
      </w:r>
      <w:r w:rsidR="008B485D" w:rsidRPr="008B485D">
        <w:rPr>
          <w:sz w:val="12"/>
          <w:szCs w:val="12"/>
        </w:rPr>
        <w:tab/>
      </w:r>
      <w:r w:rsidR="008B485D" w:rsidRPr="008B485D">
        <w:rPr>
          <w:sz w:val="12"/>
          <w:szCs w:val="12"/>
        </w:rPr>
        <w:tab/>
      </w:r>
      <w:r w:rsidR="008B485D" w:rsidRPr="008B485D">
        <w:rPr>
          <w:sz w:val="12"/>
          <w:szCs w:val="12"/>
        </w:rPr>
        <w:tab/>
      </w:r>
      <w:r w:rsidR="008B485D" w:rsidRPr="008B485D">
        <w:rPr>
          <w:sz w:val="12"/>
          <w:szCs w:val="12"/>
        </w:rPr>
        <w:tab/>
      </w:r>
      <w:r w:rsidR="008B485D" w:rsidRPr="008B485D">
        <w:rPr>
          <w:sz w:val="12"/>
          <w:szCs w:val="12"/>
        </w:rPr>
        <w:tab/>
      </w:r>
      <w:r w:rsidR="008B485D" w:rsidRPr="008B485D">
        <w:rPr>
          <w:sz w:val="12"/>
          <w:szCs w:val="12"/>
        </w:rPr>
        <w:tab/>
      </w:r>
      <w:r w:rsidR="008B485D" w:rsidRPr="008B485D">
        <w:rPr>
          <w:sz w:val="12"/>
          <w:szCs w:val="12"/>
        </w:rPr>
        <w:tab/>
      </w:r>
    </w:p>
    <w:p w:rsidR="008B485D" w:rsidRPr="008B485D" w:rsidRDefault="008B485D" w:rsidP="008B485D">
      <w:pPr>
        <w:rPr>
          <w:sz w:val="12"/>
          <w:szCs w:val="12"/>
        </w:rPr>
      </w:pPr>
      <w:r w:rsidRPr="008B485D">
        <w:rPr>
          <w:sz w:val="12"/>
          <w:szCs w:val="12"/>
        </w:rPr>
        <w:t>NAME</w:t>
      </w:r>
      <w:r>
        <w:rPr>
          <w:sz w:val="12"/>
          <w:szCs w:val="12"/>
        </w:rPr>
        <w:t xml:space="preserve"> </w:t>
      </w:r>
      <w:r w:rsidR="00545CEF">
        <w:rPr>
          <w:sz w:val="12"/>
          <w:szCs w:val="12"/>
        </w:rPr>
        <w:t xml:space="preserve">         </w:t>
      </w:r>
      <w:r w:rsidR="00915013">
        <w:rPr>
          <w:sz w:val="12"/>
          <w:szCs w:val="12"/>
        </w:rPr>
        <w:t xml:space="preserve"> </w:t>
      </w:r>
      <w:r w:rsidRPr="008B485D">
        <w:rPr>
          <w:sz w:val="12"/>
          <w:szCs w:val="12"/>
        </w:rPr>
        <w:t>EXP_CO</w:t>
      </w:r>
      <w:r w:rsidRPr="008B485D">
        <w:rPr>
          <w:sz w:val="12"/>
          <w:szCs w:val="12"/>
        </w:rPr>
        <w:tab/>
        <w:t>TOTAL_N</w:t>
      </w:r>
      <w:r w:rsidRPr="008B485D">
        <w:rPr>
          <w:sz w:val="12"/>
          <w:szCs w:val="12"/>
        </w:rPr>
        <w:tab/>
        <w:t>MINN</w:t>
      </w:r>
      <w:r w:rsidRPr="008B485D">
        <w:rPr>
          <w:sz w:val="12"/>
          <w:szCs w:val="12"/>
        </w:rPr>
        <w:tab/>
        <w:t>ORGN</w:t>
      </w:r>
      <w:r w:rsidRPr="008B485D">
        <w:rPr>
          <w:sz w:val="12"/>
          <w:szCs w:val="12"/>
        </w:rPr>
        <w:tab/>
        <w:t>TOTAL_P</w:t>
      </w:r>
      <w:r w:rsidRPr="008B485D">
        <w:rPr>
          <w:sz w:val="12"/>
          <w:szCs w:val="12"/>
        </w:rPr>
        <w:tab/>
        <w:t>MINP</w:t>
      </w:r>
      <w:r w:rsidRPr="008B485D">
        <w:rPr>
          <w:sz w:val="12"/>
          <w:szCs w:val="12"/>
        </w:rPr>
        <w:tab/>
        <w:t>ORGP</w:t>
      </w:r>
      <w:r w:rsidRPr="008B485D">
        <w:rPr>
          <w:sz w:val="12"/>
          <w:szCs w:val="12"/>
        </w:rPr>
        <w:tab/>
        <w:t>WAT_SOLP</w:t>
      </w:r>
      <w:r w:rsidRPr="008B485D">
        <w:rPr>
          <w:sz w:val="12"/>
          <w:szCs w:val="12"/>
        </w:rPr>
        <w:tab/>
        <w:t>H3A_P</w:t>
      </w:r>
      <w:r w:rsidRPr="008B485D">
        <w:rPr>
          <w:sz w:val="12"/>
          <w:szCs w:val="12"/>
        </w:rPr>
        <w:tab/>
        <w:t>MEHLICH_P</w:t>
      </w:r>
      <w:r>
        <w:rPr>
          <w:sz w:val="12"/>
          <w:szCs w:val="12"/>
        </w:rPr>
        <w:t xml:space="preserve"> </w:t>
      </w:r>
      <w:r w:rsidRPr="008B485D">
        <w:rPr>
          <w:sz w:val="12"/>
          <w:szCs w:val="12"/>
        </w:rPr>
        <w:t>BRAY_STRONG_P</w:t>
      </w:r>
    </w:p>
    <w:p w:rsidR="00DC05A3" w:rsidRPr="007B7643" w:rsidRDefault="008B485D" w:rsidP="008B485D">
      <w:pPr>
        <w:rPr>
          <w:sz w:val="12"/>
          <w:szCs w:val="12"/>
        </w:rPr>
      </w:pPr>
      <w:r w:rsidRPr="008B485D">
        <w:rPr>
          <w:sz w:val="12"/>
          <w:szCs w:val="12"/>
        </w:rPr>
        <w:t>soilnut001</w:t>
      </w:r>
      <w:r w:rsidRPr="008B485D">
        <w:rPr>
          <w:sz w:val="12"/>
          <w:szCs w:val="12"/>
        </w:rPr>
        <w:tab/>
      </w:r>
      <w:r w:rsidR="00915013">
        <w:rPr>
          <w:sz w:val="12"/>
          <w:szCs w:val="12"/>
        </w:rPr>
        <w:t xml:space="preserve">   </w:t>
      </w:r>
      <w:r w:rsidRPr="008B485D">
        <w:rPr>
          <w:sz w:val="12"/>
          <w:szCs w:val="12"/>
        </w:rPr>
        <w:t>0.001</w:t>
      </w:r>
      <w:r w:rsidRPr="008B485D">
        <w:rPr>
          <w:sz w:val="12"/>
          <w:szCs w:val="12"/>
        </w:rPr>
        <w:tab/>
      </w:r>
      <w:r w:rsidR="00915013">
        <w:rPr>
          <w:sz w:val="12"/>
          <w:szCs w:val="12"/>
        </w:rPr>
        <w:t xml:space="preserve">     </w:t>
      </w:r>
      <w:r w:rsidRPr="008B485D">
        <w:rPr>
          <w:sz w:val="12"/>
          <w:szCs w:val="12"/>
        </w:rPr>
        <w:t>13</w:t>
      </w:r>
      <w:r w:rsidRPr="008B485D">
        <w:rPr>
          <w:sz w:val="12"/>
          <w:szCs w:val="12"/>
        </w:rPr>
        <w:tab/>
      </w:r>
      <w:r w:rsidR="00915013">
        <w:rPr>
          <w:sz w:val="12"/>
          <w:szCs w:val="12"/>
        </w:rPr>
        <w:t xml:space="preserve"> </w:t>
      </w:r>
      <w:r w:rsidRPr="008B485D">
        <w:rPr>
          <w:sz w:val="12"/>
          <w:szCs w:val="12"/>
        </w:rPr>
        <w:t>6.85</w:t>
      </w:r>
      <w:r w:rsidRPr="008B485D">
        <w:rPr>
          <w:sz w:val="12"/>
          <w:szCs w:val="12"/>
        </w:rPr>
        <w:tab/>
      </w:r>
      <w:r w:rsidR="00915013">
        <w:rPr>
          <w:sz w:val="12"/>
          <w:szCs w:val="12"/>
        </w:rPr>
        <w:t xml:space="preserve">  </w:t>
      </w:r>
      <w:r w:rsidRPr="008B485D">
        <w:rPr>
          <w:sz w:val="12"/>
          <w:szCs w:val="12"/>
        </w:rPr>
        <w:t>3.34</w:t>
      </w:r>
      <w:r w:rsidRPr="008B485D">
        <w:rPr>
          <w:sz w:val="12"/>
          <w:szCs w:val="12"/>
        </w:rPr>
        <w:tab/>
      </w:r>
      <w:r w:rsidR="00915013">
        <w:rPr>
          <w:sz w:val="12"/>
          <w:szCs w:val="12"/>
        </w:rPr>
        <w:t xml:space="preserve">   </w:t>
      </w:r>
      <w:r w:rsidRPr="008B485D">
        <w:rPr>
          <w:sz w:val="12"/>
          <w:szCs w:val="12"/>
        </w:rPr>
        <w:t>3.22</w:t>
      </w:r>
      <w:r w:rsidRPr="008B485D">
        <w:rPr>
          <w:sz w:val="12"/>
          <w:szCs w:val="12"/>
        </w:rPr>
        <w:tab/>
        <w:t>3.66</w:t>
      </w:r>
      <w:r w:rsidRPr="008B485D">
        <w:rPr>
          <w:sz w:val="12"/>
          <w:szCs w:val="12"/>
        </w:rPr>
        <w:tab/>
      </w:r>
      <w:r w:rsidR="00915013">
        <w:rPr>
          <w:sz w:val="12"/>
          <w:szCs w:val="12"/>
        </w:rPr>
        <w:t xml:space="preserve"> </w:t>
      </w:r>
      <w:r w:rsidRPr="008B485D">
        <w:rPr>
          <w:sz w:val="12"/>
          <w:szCs w:val="12"/>
        </w:rPr>
        <w:t>0.39</w:t>
      </w:r>
      <w:r w:rsidRPr="008B485D">
        <w:rPr>
          <w:sz w:val="12"/>
          <w:szCs w:val="12"/>
        </w:rPr>
        <w:tab/>
      </w:r>
      <w:r w:rsidR="00915013">
        <w:rPr>
          <w:sz w:val="12"/>
          <w:szCs w:val="12"/>
        </w:rPr>
        <w:t xml:space="preserve">       </w:t>
      </w:r>
      <w:r w:rsidRPr="008B485D">
        <w:rPr>
          <w:sz w:val="12"/>
          <w:szCs w:val="12"/>
        </w:rPr>
        <w:t>0.16</w:t>
      </w:r>
      <w:r w:rsidRPr="008B485D">
        <w:rPr>
          <w:sz w:val="12"/>
          <w:szCs w:val="12"/>
        </w:rPr>
        <w:tab/>
      </w:r>
      <w:r w:rsidR="00915013">
        <w:rPr>
          <w:sz w:val="12"/>
          <w:szCs w:val="12"/>
        </w:rPr>
        <w:t xml:space="preserve"> </w:t>
      </w:r>
      <w:r w:rsidRPr="008B485D">
        <w:rPr>
          <w:sz w:val="12"/>
          <w:szCs w:val="12"/>
        </w:rPr>
        <w:t>0.26</w:t>
      </w:r>
      <w:r w:rsidRPr="008B485D">
        <w:rPr>
          <w:sz w:val="12"/>
          <w:szCs w:val="12"/>
        </w:rPr>
        <w:tab/>
      </w:r>
      <w:r w:rsidR="00915013">
        <w:rPr>
          <w:sz w:val="12"/>
          <w:szCs w:val="12"/>
        </w:rPr>
        <w:t xml:space="preserve">  </w:t>
      </w:r>
      <w:r w:rsidRPr="008B485D">
        <w:rPr>
          <w:sz w:val="12"/>
          <w:szCs w:val="12"/>
        </w:rPr>
        <w:t>1.22</w:t>
      </w:r>
      <w:r w:rsidRPr="008B485D">
        <w:rPr>
          <w:sz w:val="12"/>
          <w:szCs w:val="12"/>
        </w:rPr>
        <w:tab/>
      </w:r>
      <w:r w:rsidR="00915013">
        <w:rPr>
          <w:sz w:val="12"/>
          <w:szCs w:val="12"/>
        </w:rPr>
        <w:t xml:space="preserve">          </w:t>
      </w:r>
      <w:r w:rsidRPr="008B485D">
        <w:rPr>
          <w:sz w:val="12"/>
          <w:szCs w:val="12"/>
        </w:rPr>
        <w:t>0.85</w:t>
      </w:r>
    </w:p>
    <w:p w:rsidR="00DC05A3" w:rsidRDefault="00DC05A3" w:rsidP="00DC05A3">
      <w:pPr>
        <w:rPr>
          <w:sz w:val="24"/>
          <w:szCs w:val="24"/>
        </w:rPr>
      </w:pPr>
    </w:p>
    <w:tbl>
      <w:tblPr>
        <w:tblW w:w="0" w:type="auto"/>
        <w:tblInd w:w="738" w:type="dxa"/>
        <w:tblLayout w:type="fixed"/>
        <w:tblLook w:val="0000" w:firstRow="0" w:lastRow="0" w:firstColumn="0" w:lastColumn="0" w:noHBand="0" w:noVBand="0"/>
      </w:tblPr>
      <w:tblGrid>
        <w:gridCol w:w="2250"/>
        <w:gridCol w:w="5850"/>
      </w:tblGrid>
      <w:tr w:rsidR="00DC05A3" w:rsidRPr="00F75DAC" w:rsidTr="00DC05A3">
        <w:trPr>
          <w:cantSplit/>
        </w:trPr>
        <w:tc>
          <w:tcPr>
            <w:tcW w:w="2250" w:type="dxa"/>
          </w:tcPr>
          <w:p w:rsidR="00DC05A3" w:rsidRPr="00F75DAC" w:rsidRDefault="00DC05A3" w:rsidP="00DC05A3">
            <w:pPr>
              <w:keepNext/>
              <w:spacing w:before="120"/>
              <w:outlineLvl w:val="4"/>
              <w:rPr>
                <w:caps/>
                <w:sz w:val="24"/>
              </w:rPr>
            </w:pPr>
            <w:r w:rsidRPr="00F75DAC">
              <w:rPr>
                <w:caps/>
                <w:sz w:val="24"/>
              </w:rPr>
              <w:lastRenderedPageBreak/>
              <w:t>TITLE</w:t>
            </w:r>
          </w:p>
        </w:tc>
        <w:tc>
          <w:tcPr>
            <w:tcW w:w="5850" w:type="dxa"/>
            <w:tcBorders>
              <w:top w:val="single" w:sz="4" w:space="0" w:color="auto"/>
            </w:tcBorders>
          </w:tcPr>
          <w:p w:rsidR="00DC05A3" w:rsidRPr="00F75DAC" w:rsidRDefault="00DC05A3" w:rsidP="00DC05A3">
            <w:pPr>
              <w:keepNext/>
              <w:spacing w:before="120"/>
              <w:jc w:val="both"/>
              <w:outlineLvl w:val="0"/>
              <w:rPr>
                <w:sz w:val="24"/>
              </w:rPr>
            </w:pPr>
            <w:r w:rsidRPr="00F75DAC">
              <w:rPr>
                <w:sz w:val="24"/>
              </w:rPr>
              <w:t xml:space="preserve">The first line of the </w:t>
            </w:r>
            <w:r w:rsidR="004D211E">
              <w:rPr>
                <w:sz w:val="24"/>
              </w:rPr>
              <w:t>nutrients</w:t>
            </w:r>
            <w:r w:rsidRPr="00F75DAC">
              <w:rPr>
                <w:sz w:val="24"/>
              </w:rPr>
              <w:t>.sol file is reserved for user comments.  The comments may take up to 80 spaces. The title line is not processed by the model and may be left blank.</w:t>
            </w:r>
          </w:p>
        </w:tc>
      </w:tr>
      <w:tr w:rsidR="00DA7837" w:rsidRPr="00F75DAC" w:rsidTr="00DC05A3">
        <w:trPr>
          <w:cantSplit/>
        </w:trPr>
        <w:tc>
          <w:tcPr>
            <w:tcW w:w="2250" w:type="dxa"/>
          </w:tcPr>
          <w:p w:rsidR="00DA7837" w:rsidRPr="00F75DAC" w:rsidRDefault="00DA7837" w:rsidP="00DC05A3">
            <w:pPr>
              <w:keepNext/>
              <w:spacing w:before="120"/>
              <w:outlineLvl w:val="4"/>
              <w:rPr>
                <w:caps/>
                <w:sz w:val="24"/>
              </w:rPr>
            </w:pPr>
            <w:r>
              <w:rPr>
                <w:caps/>
                <w:sz w:val="24"/>
              </w:rPr>
              <w:t>header</w:t>
            </w:r>
          </w:p>
        </w:tc>
        <w:tc>
          <w:tcPr>
            <w:tcW w:w="5850" w:type="dxa"/>
            <w:tcBorders>
              <w:top w:val="single" w:sz="4" w:space="0" w:color="auto"/>
            </w:tcBorders>
          </w:tcPr>
          <w:p w:rsidR="00DA7837" w:rsidRPr="00F75DAC" w:rsidRDefault="00DA7837" w:rsidP="00DC05A3">
            <w:pPr>
              <w:keepNext/>
              <w:spacing w:before="120"/>
              <w:jc w:val="both"/>
              <w:outlineLvl w:val="0"/>
              <w:rPr>
                <w:sz w:val="24"/>
              </w:rPr>
            </w:pPr>
          </w:p>
        </w:tc>
      </w:tr>
      <w:tr w:rsidR="00DC05A3" w:rsidRPr="00F75DAC" w:rsidTr="00DC05A3">
        <w:trPr>
          <w:cantSplit/>
        </w:trPr>
        <w:tc>
          <w:tcPr>
            <w:tcW w:w="2250" w:type="dxa"/>
          </w:tcPr>
          <w:p w:rsidR="00DC05A3" w:rsidRPr="00F75DAC" w:rsidRDefault="00D24222" w:rsidP="00D24222">
            <w:pPr>
              <w:keepNext/>
              <w:spacing w:before="120"/>
              <w:outlineLvl w:val="4"/>
              <w:rPr>
                <w:caps/>
                <w:sz w:val="24"/>
              </w:rPr>
            </w:pPr>
            <w:r>
              <w:rPr>
                <w:caps/>
                <w:sz w:val="24"/>
              </w:rPr>
              <w:t>name</w:t>
            </w:r>
          </w:p>
        </w:tc>
        <w:tc>
          <w:tcPr>
            <w:tcW w:w="5850" w:type="dxa"/>
            <w:tcBorders>
              <w:top w:val="dotted" w:sz="4" w:space="0" w:color="auto"/>
            </w:tcBorders>
          </w:tcPr>
          <w:p w:rsidR="00DC05A3" w:rsidRPr="00F75DAC" w:rsidRDefault="00910696" w:rsidP="00DC05A3">
            <w:pPr>
              <w:spacing w:before="120"/>
              <w:jc w:val="both"/>
              <w:rPr>
                <w:sz w:val="24"/>
              </w:rPr>
            </w:pPr>
            <w:r>
              <w:rPr>
                <w:sz w:val="24"/>
              </w:rPr>
              <w:t>N</w:t>
            </w:r>
            <w:r w:rsidR="00D24222">
              <w:rPr>
                <w:sz w:val="24"/>
              </w:rPr>
              <w:t>utrient</w:t>
            </w:r>
            <w:r w:rsidR="00DC05A3">
              <w:rPr>
                <w:sz w:val="24"/>
              </w:rPr>
              <w:t xml:space="preserve"> name</w:t>
            </w:r>
          </w:p>
        </w:tc>
      </w:tr>
      <w:tr w:rsidR="00910696" w:rsidRPr="00F75DAC" w:rsidTr="00DC05A3">
        <w:trPr>
          <w:cantSplit/>
        </w:trPr>
        <w:tc>
          <w:tcPr>
            <w:tcW w:w="2250" w:type="dxa"/>
          </w:tcPr>
          <w:p w:rsidR="00910696" w:rsidRDefault="00910696" w:rsidP="00D24222">
            <w:pPr>
              <w:keepNext/>
              <w:spacing w:before="120"/>
              <w:outlineLvl w:val="4"/>
              <w:rPr>
                <w:caps/>
                <w:sz w:val="24"/>
              </w:rPr>
            </w:pPr>
            <w:r>
              <w:rPr>
                <w:caps/>
                <w:sz w:val="24"/>
              </w:rPr>
              <w:t>EXP_CO</w:t>
            </w:r>
          </w:p>
        </w:tc>
        <w:tc>
          <w:tcPr>
            <w:tcW w:w="5850" w:type="dxa"/>
            <w:tcBorders>
              <w:top w:val="dotted" w:sz="4" w:space="0" w:color="auto"/>
            </w:tcBorders>
          </w:tcPr>
          <w:p w:rsidR="00910696" w:rsidRDefault="00910696" w:rsidP="00DC05A3">
            <w:pPr>
              <w:spacing w:before="120"/>
              <w:jc w:val="both"/>
              <w:rPr>
                <w:sz w:val="24"/>
              </w:rPr>
            </w:pPr>
            <w:r>
              <w:rPr>
                <w:sz w:val="24"/>
              </w:rPr>
              <w:t>Depth coefficient to adjust concentrations for depth</w:t>
            </w:r>
          </w:p>
        </w:tc>
      </w:tr>
      <w:tr w:rsidR="00910696" w:rsidRPr="00F75DAC" w:rsidTr="00DC05A3">
        <w:trPr>
          <w:cantSplit/>
        </w:trPr>
        <w:tc>
          <w:tcPr>
            <w:tcW w:w="2250" w:type="dxa"/>
          </w:tcPr>
          <w:p w:rsidR="00910696" w:rsidRPr="00F75DAC" w:rsidRDefault="00910696" w:rsidP="00FF3928">
            <w:pPr>
              <w:keepNext/>
              <w:spacing w:before="120"/>
              <w:outlineLvl w:val="4"/>
              <w:rPr>
                <w:caps/>
                <w:sz w:val="24"/>
              </w:rPr>
            </w:pPr>
            <w:r>
              <w:rPr>
                <w:caps/>
                <w:sz w:val="24"/>
              </w:rPr>
              <w:t>TOTALN</w:t>
            </w:r>
          </w:p>
        </w:tc>
        <w:tc>
          <w:tcPr>
            <w:tcW w:w="5850" w:type="dxa"/>
            <w:tcBorders>
              <w:top w:val="dotted" w:sz="4" w:space="0" w:color="auto"/>
            </w:tcBorders>
          </w:tcPr>
          <w:p w:rsidR="00910696" w:rsidRPr="00F75DAC" w:rsidRDefault="00910696" w:rsidP="00FF3928">
            <w:pPr>
              <w:spacing w:before="120"/>
              <w:jc w:val="both"/>
              <w:rPr>
                <w:sz w:val="24"/>
              </w:rPr>
            </w:pPr>
            <w:r>
              <w:rPr>
                <w:sz w:val="24"/>
              </w:rPr>
              <w:t>Total N in soil (ppm)</w:t>
            </w:r>
          </w:p>
        </w:tc>
      </w:tr>
      <w:tr w:rsidR="00910696" w:rsidRPr="00F75DAC" w:rsidTr="00DC05A3">
        <w:trPr>
          <w:cantSplit/>
        </w:trPr>
        <w:tc>
          <w:tcPr>
            <w:tcW w:w="2250" w:type="dxa"/>
          </w:tcPr>
          <w:p w:rsidR="00910696" w:rsidRPr="00F75DAC" w:rsidRDefault="00910696" w:rsidP="00FF3928">
            <w:pPr>
              <w:keepNext/>
              <w:spacing w:before="120"/>
              <w:outlineLvl w:val="4"/>
              <w:rPr>
                <w:caps/>
                <w:sz w:val="24"/>
              </w:rPr>
            </w:pPr>
            <w:r>
              <w:rPr>
                <w:caps/>
                <w:sz w:val="24"/>
              </w:rPr>
              <w:t>INORGN</w:t>
            </w:r>
          </w:p>
        </w:tc>
        <w:tc>
          <w:tcPr>
            <w:tcW w:w="5850" w:type="dxa"/>
            <w:tcBorders>
              <w:top w:val="dotted" w:sz="4" w:space="0" w:color="auto"/>
            </w:tcBorders>
          </w:tcPr>
          <w:p w:rsidR="00910696" w:rsidRPr="00F75DAC" w:rsidRDefault="00281B66" w:rsidP="00281B66">
            <w:pPr>
              <w:spacing w:before="120"/>
              <w:jc w:val="both"/>
              <w:rPr>
                <w:sz w:val="24"/>
              </w:rPr>
            </w:pPr>
            <w:r>
              <w:rPr>
                <w:sz w:val="24"/>
              </w:rPr>
              <w:t>Ino</w:t>
            </w:r>
            <w:r w:rsidR="00910696">
              <w:rPr>
                <w:sz w:val="24"/>
              </w:rPr>
              <w:t>rganic N in soil surface (ppm)</w:t>
            </w:r>
          </w:p>
        </w:tc>
      </w:tr>
      <w:tr w:rsidR="00910696" w:rsidRPr="00F75DAC" w:rsidTr="00910696">
        <w:trPr>
          <w:cantSplit/>
        </w:trPr>
        <w:tc>
          <w:tcPr>
            <w:tcW w:w="2250" w:type="dxa"/>
          </w:tcPr>
          <w:p w:rsidR="00910696" w:rsidRDefault="00910696" w:rsidP="00FF3928">
            <w:pPr>
              <w:keepNext/>
              <w:spacing w:before="120"/>
              <w:outlineLvl w:val="4"/>
              <w:rPr>
                <w:caps/>
                <w:sz w:val="24"/>
              </w:rPr>
            </w:pPr>
            <w:r>
              <w:rPr>
                <w:caps/>
                <w:sz w:val="24"/>
              </w:rPr>
              <w:t>ORGN</w:t>
            </w:r>
          </w:p>
        </w:tc>
        <w:tc>
          <w:tcPr>
            <w:tcW w:w="5850" w:type="dxa"/>
            <w:tcBorders>
              <w:top w:val="dotted" w:sz="4" w:space="0" w:color="auto"/>
              <w:bottom w:val="dotted" w:sz="4" w:space="0" w:color="auto"/>
            </w:tcBorders>
          </w:tcPr>
          <w:p w:rsidR="00910696" w:rsidRDefault="00910696" w:rsidP="00FF3928">
            <w:pPr>
              <w:spacing w:before="120"/>
              <w:jc w:val="both"/>
              <w:rPr>
                <w:sz w:val="24"/>
              </w:rPr>
            </w:pPr>
            <w:r>
              <w:rPr>
                <w:sz w:val="24"/>
              </w:rPr>
              <w:t>Organic N in soil surface (ppm)</w:t>
            </w:r>
          </w:p>
        </w:tc>
      </w:tr>
      <w:tr w:rsidR="00910696" w:rsidRPr="00F75DAC" w:rsidTr="00910696">
        <w:trPr>
          <w:cantSplit/>
        </w:trPr>
        <w:tc>
          <w:tcPr>
            <w:tcW w:w="2250" w:type="dxa"/>
          </w:tcPr>
          <w:p w:rsidR="00910696" w:rsidRDefault="00910696" w:rsidP="00FF3928">
            <w:pPr>
              <w:keepNext/>
              <w:spacing w:before="120"/>
              <w:outlineLvl w:val="4"/>
              <w:rPr>
                <w:caps/>
                <w:sz w:val="24"/>
              </w:rPr>
            </w:pPr>
            <w:r>
              <w:rPr>
                <w:caps/>
                <w:sz w:val="24"/>
              </w:rPr>
              <w:t>TOTALP</w:t>
            </w:r>
          </w:p>
        </w:tc>
        <w:tc>
          <w:tcPr>
            <w:tcW w:w="5850" w:type="dxa"/>
            <w:tcBorders>
              <w:top w:val="dotted" w:sz="4" w:space="0" w:color="auto"/>
              <w:bottom w:val="dotted" w:sz="4" w:space="0" w:color="auto"/>
            </w:tcBorders>
          </w:tcPr>
          <w:p w:rsidR="00910696" w:rsidRDefault="00910696" w:rsidP="00FF3928">
            <w:pPr>
              <w:spacing w:before="120"/>
              <w:jc w:val="both"/>
              <w:rPr>
                <w:sz w:val="24"/>
              </w:rPr>
            </w:pPr>
            <w:r>
              <w:rPr>
                <w:sz w:val="24"/>
              </w:rPr>
              <w:t>Total P in soil surface (ppm)</w:t>
            </w:r>
          </w:p>
        </w:tc>
      </w:tr>
      <w:tr w:rsidR="00910696" w:rsidRPr="00F75DAC" w:rsidTr="00910696">
        <w:trPr>
          <w:cantSplit/>
        </w:trPr>
        <w:tc>
          <w:tcPr>
            <w:tcW w:w="2250" w:type="dxa"/>
          </w:tcPr>
          <w:p w:rsidR="00910696" w:rsidRDefault="00910696" w:rsidP="00FF3928">
            <w:pPr>
              <w:keepNext/>
              <w:spacing w:before="120"/>
              <w:outlineLvl w:val="4"/>
              <w:rPr>
                <w:caps/>
                <w:sz w:val="24"/>
              </w:rPr>
            </w:pPr>
            <w:r>
              <w:rPr>
                <w:caps/>
                <w:sz w:val="24"/>
              </w:rPr>
              <w:t>INORGP</w:t>
            </w:r>
          </w:p>
        </w:tc>
        <w:tc>
          <w:tcPr>
            <w:tcW w:w="5850" w:type="dxa"/>
            <w:tcBorders>
              <w:top w:val="dotted" w:sz="4" w:space="0" w:color="auto"/>
              <w:bottom w:val="dotted" w:sz="4" w:space="0" w:color="auto"/>
            </w:tcBorders>
          </w:tcPr>
          <w:p w:rsidR="00910696" w:rsidRDefault="00910696" w:rsidP="00FF3928">
            <w:pPr>
              <w:spacing w:before="120"/>
              <w:jc w:val="both"/>
              <w:rPr>
                <w:sz w:val="24"/>
              </w:rPr>
            </w:pPr>
            <w:r>
              <w:rPr>
                <w:sz w:val="24"/>
              </w:rPr>
              <w:t>Inorganic P in soil surface (ppm)</w:t>
            </w:r>
          </w:p>
        </w:tc>
      </w:tr>
      <w:tr w:rsidR="00910696" w:rsidRPr="00F75DAC" w:rsidTr="00910696">
        <w:trPr>
          <w:cantSplit/>
        </w:trPr>
        <w:tc>
          <w:tcPr>
            <w:tcW w:w="2250" w:type="dxa"/>
          </w:tcPr>
          <w:p w:rsidR="00910696" w:rsidRDefault="00910696" w:rsidP="00FF3928">
            <w:pPr>
              <w:keepNext/>
              <w:spacing w:before="120"/>
              <w:outlineLvl w:val="4"/>
              <w:rPr>
                <w:caps/>
                <w:sz w:val="24"/>
              </w:rPr>
            </w:pPr>
            <w:r>
              <w:rPr>
                <w:caps/>
                <w:sz w:val="24"/>
              </w:rPr>
              <w:t>orgp</w:t>
            </w:r>
          </w:p>
        </w:tc>
        <w:tc>
          <w:tcPr>
            <w:tcW w:w="5850" w:type="dxa"/>
            <w:tcBorders>
              <w:top w:val="dotted" w:sz="4" w:space="0" w:color="auto"/>
              <w:bottom w:val="dotted" w:sz="4" w:space="0" w:color="auto"/>
            </w:tcBorders>
          </w:tcPr>
          <w:p w:rsidR="00910696" w:rsidRDefault="00910696" w:rsidP="00FF3928">
            <w:pPr>
              <w:spacing w:before="120"/>
              <w:jc w:val="both"/>
              <w:rPr>
                <w:sz w:val="24"/>
              </w:rPr>
            </w:pPr>
            <w:r>
              <w:rPr>
                <w:sz w:val="24"/>
              </w:rPr>
              <w:t>Organic P in soil surface (ppm)</w:t>
            </w:r>
          </w:p>
        </w:tc>
      </w:tr>
      <w:tr w:rsidR="00910696" w:rsidRPr="00F75DAC" w:rsidTr="00910696">
        <w:trPr>
          <w:cantSplit/>
        </w:trPr>
        <w:tc>
          <w:tcPr>
            <w:tcW w:w="2250" w:type="dxa"/>
          </w:tcPr>
          <w:p w:rsidR="00910696" w:rsidRDefault="00910696" w:rsidP="00FF3928">
            <w:pPr>
              <w:keepNext/>
              <w:spacing w:before="120"/>
              <w:outlineLvl w:val="4"/>
              <w:rPr>
                <w:caps/>
                <w:sz w:val="24"/>
              </w:rPr>
            </w:pPr>
            <w:r>
              <w:rPr>
                <w:caps/>
                <w:sz w:val="24"/>
              </w:rPr>
              <w:t>watersol_p</w:t>
            </w:r>
          </w:p>
        </w:tc>
        <w:tc>
          <w:tcPr>
            <w:tcW w:w="5850" w:type="dxa"/>
            <w:tcBorders>
              <w:top w:val="dotted" w:sz="4" w:space="0" w:color="auto"/>
              <w:bottom w:val="dotted" w:sz="4" w:space="0" w:color="auto"/>
            </w:tcBorders>
          </w:tcPr>
          <w:p w:rsidR="00910696" w:rsidRDefault="00910696" w:rsidP="00FF3928">
            <w:pPr>
              <w:spacing w:before="120"/>
              <w:jc w:val="both"/>
              <w:rPr>
                <w:sz w:val="24"/>
              </w:rPr>
            </w:pPr>
            <w:r>
              <w:rPr>
                <w:sz w:val="24"/>
              </w:rPr>
              <w:t>Water soluble P in soil surface (ppm)</w:t>
            </w:r>
          </w:p>
        </w:tc>
      </w:tr>
      <w:tr w:rsidR="00910696" w:rsidRPr="00F75DAC" w:rsidTr="00910696">
        <w:trPr>
          <w:cantSplit/>
        </w:trPr>
        <w:tc>
          <w:tcPr>
            <w:tcW w:w="2250" w:type="dxa"/>
          </w:tcPr>
          <w:p w:rsidR="00910696" w:rsidRDefault="00910696" w:rsidP="00FF3928">
            <w:pPr>
              <w:keepNext/>
              <w:spacing w:before="120"/>
              <w:outlineLvl w:val="4"/>
              <w:rPr>
                <w:caps/>
                <w:sz w:val="24"/>
              </w:rPr>
            </w:pPr>
            <w:r>
              <w:rPr>
                <w:caps/>
                <w:sz w:val="24"/>
              </w:rPr>
              <w:t>H3A_P</w:t>
            </w:r>
          </w:p>
        </w:tc>
        <w:tc>
          <w:tcPr>
            <w:tcW w:w="5850" w:type="dxa"/>
            <w:tcBorders>
              <w:top w:val="dotted" w:sz="4" w:space="0" w:color="auto"/>
              <w:bottom w:val="dotted" w:sz="4" w:space="0" w:color="auto"/>
            </w:tcBorders>
          </w:tcPr>
          <w:p w:rsidR="00910696" w:rsidRDefault="00910696" w:rsidP="00FF3928">
            <w:pPr>
              <w:spacing w:before="120"/>
              <w:jc w:val="both"/>
              <w:rPr>
                <w:sz w:val="24"/>
              </w:rPr>
            </w:pPr>
            <w:r>
              <w:rPr>
                <w:sz w:val="24"/>
              </w:rPr>
              <w:t>H3a P in soil surface (ppm)</w:t>
            </w:r>
          </w:p>
        </w:tc>
      </w:tr>
      <w:tr w:rsidR="00910696" w:rsidRPr="00F75DAC" w:rsidTr="00910696">
        <w:trPr>
          <w:cantSplit/>
        </w:trPr>
        <w:tc>
          <w:tcPr>
            <w:tcW w:w="2250" w:type="dxa"/>
          </w:tcPr>
          <w:p w:rsidR="00910696" w:rsidRDefault="00910696" w:rsidP="00910696">
            <w:pPr>
              <w:keepNext/>
              <w:spacing w:before="120"/>
              <w:outlineLvl w:val="4"/>
              <w:rPr>
                <w:caps/>
                <w:sz w:val="24"/>
              </w:rPr>
            </w:pPr>
            <w:r>
              <w:rPr>
                <w:caps/>
                <w:sz w:val="24"/>
              </w:rPr>
              <w:t>MEHLICH_P</w:t>
            </w:r>
          </w:p>
        </w:tc>
        <w:tc>
          <w:tcPr>
            <w:tcW w:w="5850" w:type="dxa"/>
            <w:tcBorders>
              <w:top w:val="dotted" w:sz="4" w:space="0" w:color="auto"/>
              <w:bottom w:val="dotted" w:sz="4" w:space="0" w:color="auto"/>
            </w:tcBorders>
          </w:tcPr>
          <w:p w:rsidR="00910696" w:rsidRDefault="00910696" w:rsidP="00FF3928">
            <w:pPr>
              <w:spacing w:before="120"/>
              <w:jc w:val="both"/>
              <w:rPr>
                <w:sz w:val="24"/>
              </w:rPr>
            </w:pPr>
            <w:r>
              <w:rPr>
                <w:sz w:val="24"/>
              </w:rPr>
              <w:t>Mehlich P in soil surface (ppm)</w:t>
            </w:r>
          </w:p>
        </w:tc>
      </w:tr>
      <w:tr w:rsidR="00910696" w:rsidRPr="00F75DAC" w:rsidTr="00DC05A3">
        <w:trPr>
          <w:cantSplit/>
        </w:trPr>
        <w:tc>
          <w:tcPr>
            <w:tcW w:w="2250" w:type="dxa"/>
          </w:tcPr>
          <w:p w:rsidR="00910696" w:rsidRDefault="00910696" w:rsidP="00FF3928">
            <w:pPr>
              <w:keepNext/>
              <w:spacing w:before="120"/>
              <w:outlineLvl w:val="4"/>
              <w:rPr>
                <w:caps/>
                <w:sz w:val="24"/>
              </w:rPr>
            </w:pPr>
            <w:r>
              <w:rPr>
                <w:caps/>
                <w:sz w:val="24"/>
              </w:rPr>
              <w:t>BRAY_STRONG_p</w:t>
            </w:r>
          </w:p>
        </w:tc>
        <w:tc>
          <w:tcPr>
            <w:tcW w:w="5850" w:type="dxa"/>
            <w:tcBorders>
              <w:top w:val="dotted" w:sz="4" w:space="0" w:color="auto"/>
            </w:tcBorders>
          </w:tcPr>
          <w:p w:rsidR="00910696" w:rsidRDefault="00910696" w:rsidP="00FF3928">
            <w:pPr>
              <w:spacing w:before="120"/>
              <w:jc w:val="both"/>
              <w:rPr>
                <w:sz w:val="24"/>
              </w:rPr>
            </w:pPr>
            <w:r>
              <w:rPr>
                <w:sz w:val="24"/>
              </w:rPr>
              <w:t>Bray P in soil surface (ppm)</w:t>
            </w:r>
          </w:p>
        </w:tc>
      </w:tr>
    </w:tbl>
    <w:p w:rsidR="00DC05A3" w:rsidRDefault="00DC05A3" w:rsidP="00084DD2">
      <w:pPr>
        <w:tabs>
          <w:tab w:val="center" w:pos="4680"/>
        </w:tabs>
        <w:jc w:val="both"/>
        <w:rPr>
          <w:b/>
          <w:smallCaps/>
          <w:sz w:val="28"/>
          <w:szCs w:val="28"/>
          <w:u w:val="single"/>
        </w:rPr>
      </w:pPr>
    </w:p>
    <w:p w:rsidR="006F24D4" w:rsidRDefault="006F24D4" w:rsidP="00084DD2">
      <w:pPr>
        <w:rPr>
          <w:b/>
          <w:sz w:val="28"/>
          <w:szCs w:val="28"/>
          <w:u w:val="single"/>
        </w:rPr>
      </w:pPr>
      <w:r>
        <w:rPr>
          <w:b/>
          <w:sz w:val="28"/>
          <w:szCs w:val="28"/>
          <w:u w:val="single"/>
        </w:rPr>
        <w:t>CONDITIONAL</w:t>
      </w:r>
    </w:p>
    <w:p w:rsidR="006F24D4" w:rsidRPr="008B691B" w:rsidRDefault="008B691B" w:rsidP="00084DD2">
      <w:pPr>
        <w:rPr>
          <w:b/>
          <w:color w:val="FF0000"/>
          <w:sz w:val="28"/>
          <w:szCs w:val="28"/>
          <w:u w:val="single"/>
        </w:rPr>
      </w:pPr>
      <w:r w:rsidRPr="008B691B">
        <w:rPr>
          <w:b/>
          <w:color w:val="FF0000"/>
          <w:sz w:val="28"/>
          <w:szCs w:val="28"/>
          <w:u w:val="single"/>
        </w:rPr>
        <w:t>Not sure about this one</w:t>
      </w:r>
    </w:p>
    <w:p w:rsidR="00084DD2" w:rsidRDefault="00084DD2" w:rsidP="00084DD2">
      <w:pPr>
        <w:rPr>
          <w:sz w:val="24"/>
          <w:szCs w:val="24"/>
        </w:rPr>
      </w:pPr>
      <w:r>
        <w:rPr>
          <w:b/>
          <w:sz w:val="28"/>
          <w:szCs w:val="28"/>
          <w:u w:val="single"/>
        </w:rPr>
        <w:t>D</w:t>
      </w:r>
      <w:r w:rsidR="006F24D4">
        <w:rPr>
          <w:b/>
          <w:sz w:val="28"/>
          <w:szCs w:val="28"/>
          <w:u w:val="single"/>
        </w:rPr>
        <w:t>_</w:t>
      </w:r>
      <w:r>
        <w:rPr>
          <w:b/>
          <w:sz w:val="28"/>
          <w:szCs w:val="28"/>
          <w:u w:val="single"/>
        </w:rPr>
        <w:t>TABLE</w:t>
      </w:r>
      <w:r>
        <w:rPr>
          <w:b/>
          <w:sz w:val="28"/>
          <w:szCs w:val="28"/>
        </w:rPr>
        <w:t xml:space="preserve"> – </w:t>
      </w:r>
      <w:r w:rsidRPr="009D69D6">
        <w:rPr>
          <w:sz w:val="24"/>
          <w:szCs w:val="24"/>
        </w:rPr>
        <w:t>Decision tables</w:t>
      </w:r>
      <w:r>
        <w:rPr>
          <w:sz w:val="24"/>
          <w:szCs w:val="24"/>
        </w:rPr>
        <w:t xml:space="preserve"> are a precise yet compact way to model complex rule sets and their corresponding actions.</w:t>
      </w:r>
    </w:p>
    <w:p w:rsidR="00084DD2" w:rsidRDefault="00084DD2" w:rsidP="00084DD2">
      <w:pPr>
        <w:rPr>
          <w:sz w:val="24"/>
          <w:szCs w:val="24"/>
        </w:rPr>
      </w:pPr>
    </w:p>
    <w:p w:rsidR="00084DD2" w:rsidRDefault="00084DD2" w:rsidP="00084DD2">
      <w:pPr>
        <w:rPr>
          <w:sz w:val="24"/>
          <w:szCs w:val="24"/>
        </w:rPr>
      </w:pPr>
      <w:r>
        <w:rPr>
          <w:sz w:val="24"/>
          <w:szCs w:val="24"/>
        </w:rPr>
        <w:t>Decision tables, like flowcharts and if-then-else and switch-case statements, associate conditions with actions to perform, but in many cases do so in a more elegant way (see Wikipedia – ‘Decision table’)</w:t>
      </w:r>
    </w:p>
    <w:p w:rsidR="00084DD2" w:rsidRPr="00AC2F9A" w:rsidRDefault="00084DD2" w:rsidP="00084DD2">
      <w:pPr>
        <w:rPr>
          <w:b/>
          <w:smallCaps/>
          <w:sz w:val="40"/>
          <w:u w:val="single"/>
        </w:rPr>
      </w:pPr>
      <w:r>
        <w:rPr>
          <w:b/>
          <w:smallCaps/>
          <w:sz w:val="40"/>
          <w:u w:val="single"/>
        </w:rPr>
        <w:t>Structure of Decision Tables</w:t>
      </w:r>
    </w:p>
    <w:p w:rsidR="00084DD2" w:rsidRPr="005C658A" w:rsidRDefault="00084DD2" w:rsidP="00C44E0A">
      <w:pPr>
        <w:pStyle w:val="ListParagraph"/>
        <w:numPr>
          <w:ilvl w:val="0"/>
          <w:numId w:val="19"/>
        </w:numPr>
        <w:rPr>
          <w:sz w:val="24"/>
          <w:szCs w:val="24"/>
        </w:rPr>
      </w:pPr>
      <w:r>
        <w:rPr>
          <w:sz w:val="24"/>
          <w:szCs w:val="24"/>
        </w:rPr>
        <w:t>C</w:t>
      </w:r>
      <w:r w:rsidRPr="003D156D">
        <w:rPr>
          <w:sz w:val="24"/>
          <w:szCs w:val="24"/>
        </w:rPr>
        <w:t>onditions</w:t>
      </w:r>
    </w:p>
    <w:p w:rsidR="00084DD2" w:rsidRPr="005C658A" w:rsidRDefault="00084DD2" w:rsidP="00C44E0A">
      <w:pPr>
        <w:pStyle w:val="ListParagraph"/>
        <w:numPr>
          <w:ilvl w:val="0"/>
          <w:numId w:val="19"/>
        </w:numPr>
        <w:rPr>
          <w:sz w:val="24"/>
          <w:szCs w:val="24"/>
        </w:rPr>
      </w:pPr>
      <w:r>
        <w:rPr>
          <w:sz w:val="24"/>
          <w:szCs w:val="24"/>
        </w:rPr>
        <w:t>Condition alternatives</w:t>
      </w:r>
    </w:p>
    <w:p w:rsidR="00084DD2" w:rsidRDefault="00084DD2" w:rsidP="00C44E0A">
      <w:pPr>
        <w:pStyle w:val="ListParagraph"/>
        <w:numPr>
          <w:ilvl w:val="0"/>
          <w:numId w:val="19"/>
        </w:numPr>
        <w:rPr>
          <w:sz w:val="24"/>
          <w:szCs w:val="24"/>
        </w:rPr>
      </w:pPr>
      <w:r>
        <w:rPr>
          <w:sz w:val="24"/>
          <w:szCs w:val="24"/>
        </w:rPr>
        <w:t>Actions</w:t>
      </w:r>
    </w:p>
    <w:p w:rsidR="00084DD2" w:rsidRDefault="00084DD2" w:rsidP="00C44E0A">
      <w:pPr>
        <w:pStyle w:val="ListParagraph"/>
        <w:numPr>
          <w:ilvl w:val="0"/>
          <w:numId w:val="19"/>
        </w:numPr>
        <w:rPr>
          <w:sz w:val="24"/>
          <w:szCs w:val="24"/>
        </w:rPr>
      </w:pPr>
      <w:r>
        <w:rPr>
          <w:sz w:val="24"/>
          <w:szCs w:val="24"/>
        </w:rPr>
        <w:t>Action entries</w:t>
      </w:r>
    </w:p>
    <w:p w:rsidR="00084DD2" w:rsidRDefault="00084DD2" w:rsidP="00084DD2">
      <w:pPr>
        <w:tabs>
          <w:tab w:val="left" w:pos="1812"/>
        </w:tabs>
        <w:rPr>
          <w:sz w:val="24"/>
          <w:szCs w:val="24"/>
        </w:rPr>
      </w:pPr>
      <w:r>
        <w:rPr>
          <w:sz w:val="24"/>
          <w:szCs w:val="24"/>
        </w:rPr>
        <w:t xml:space="preserve">Each decision corresponds to a variable, relation or predicate whose possible values are listed among the condition alternatives.  Each action is a procedure or operation to perform, and the entries specify whether (or in what order) the action is to be performed for the set of condition alternatives the entry corresponds to.  Many decision tables include in their condition alternatives the ‘don’t care’ symbol, a hyphen.  Using ‘don’t cares’ can simply decision tables, especially when a given condition has little influence on the actions to be performed.  In some cases, entire conditions thought to be important initially are found to be irrelevant when none of the conditions influence which actions are performed.  </w:t>
      </w:r>
      <w:r w:rsidRPr="003D156D">
        <w:rPr>
          <w:sz w:val="24"/>
          <w:szCs w:val="24"/>
        </w:rPr>
        <w:t xml:space="preserve"> </w:t>
      </w:r>
    </w:p>
    <w:p w:rsidR="00084DD2" w:rsidRDefault="00084DD2" w:rsidP="00084DD2">
      <w:pPr>
        <w:rPr>
          <w:sz w:val="24"/>
          <w:szCs w:val="24"/>
        </w:rPr>
      </w:pPr>
    </w:p>
    <w:p w:rsidR="00084DD2" w:rsidRDefault="00084DD2" w:rsidP="00084DD2">
      <w:pPr>
        <w:rPr>
          <w:sz w:val="24"/>
          <w:szCs w:val="24"/>
        </w:rPr>
      </w:pPr>
      <w:r>
        <w:rPr>
          <w:sz w:val="24"/>
          <w:szCs w:val="24"/>
        </w:rPr>
        <w:t xml:space="preserve">Decision tables, especially when coupled with the use of a domain-specific language, allow developers and policy experts to work from the same information, the decision tables themselves.  </w:t>
      </w:r>
    </w:p>
    <w:p w:rsidR="00084DD2" w:rsidRDefault="00084DD2" w:rsidP="00084DD2">
      <w:pPr>
        <w:rPr>
          <w:sz w:val="24"/>
          <w:szCs w:val="24"/>
        </w:rPr>
      </w:pPr>
    </w:p>
    <w:p w:rsidR="00084DD2" w:rsidRDefault="00084DD2" w:rsidP="00084DD2">
      <w:pPr>
        <w:rPr>
          <w:sz w:val="24"/>
          <w:szCs w:val="24"/>
        </w:rPr>
      </w:pPr>
      <w:r>
        <w:rPr>
          <w:sz w:val="24"/>
          <w:szCs w:val="24"/>
        </w:rPr>
        <w:t>Tools to render nested if statements from traditional programming languages into decision tables can also be used as a debugging tool.</w:t>
      </w:r>
    </w:p>
    <w:p w:rsidR="00084DD2" w:rsidRDefault="00084DD2" w:rsidP="00084DD2">
      <w:pPr>
        <w:rPr>
          <w:sz w:val="24"/>
          <w:szCs w:val="24"/>
        </w:rPr>
      </w:pPr>
    </w:p>
    <w:p w:rsidR="00084DD2" w:rsidRDefault="00084DD2" w:rsidP="00084DD2">
      <w:pPr>
        <w:rPr>
          <w:sz w:val="24"/>
          <w:szCs w:val="24"/>
        </w:rPr>
      </w:pPr>
      <w:r>
        <w:rPr>
          <w:sz w:val="24"/>
          <w:szCs w:val="24"/>
        </w:rPr>
        <w:t xml:space="preserve">Decision tables have proven to be easier to understand and review than code, and have been used extensively and successfully to produce specifications for complex systems.  </w:t>
      </w:r>
    </w:p>
    <w:p w:rsidR="00084DD2" w:rsidRDefault="00084DD2" w:rsidP="00084DD2">
      <w:pPr>
        <w:rPr>
          <w:b/>
          <w:sz w:val="24"/>
          <w:szCs w:val="24"/>
        </w:rPr>
      </w:pPr>
    </w:p>
    <w:p w:rsidR="00084DD2" w:rsidRDefault="00084DD2" w:rsidP="00084DD2">
      <w:pPr>
        <w:rPr>
          <w:sz w:val="24"/>
          <w:szCs w:val="24"/>
        </w:rPr>
      </w:pPr>
      <w:r w:rsidRPr="00061EB3">
        <w:rPr>
          <w:b/>
          <w:sz w:val="24"/>
          <w:szCs w:val="24"/>
        </w:rPr>
        <w:t>Q</w:t>
      </w:r>
      <w:r>
        <w:rPr>
          <w:b/>
          <w:sz w:val="24"/>
          <w:szCs w:val="24"/>
        </w:rPr>
        <w:t>ua</w:t>
      </w:r>
      <w:r w:rsidRPr="00061EB3">
        <w:rPr>
          <w:b/>
          <w:sz w:val="24"/>
          <w:szCs w:val="24"/>
        </w:rPr>
        <w:t>drant I.</w:t>
      </w:r>
      <w:r>
        <w:rPr>
          <w:sz w:val="24"/>
          <w:szCs w:val="24"/>
        </w:rPr>
        <w:t xml:space="preserve">  </w:t>
      </w:r>
      <w:r w:rsidRPr="005C658A">
        <w:rPr>
          <w:sz w:val="24"/>
          <w:szCs w:val="24"/>
        </w:rPr>
        <w:t>Number of conditions, alternatives and actions</w:t>
      </w:r>
    </w:p>
    <w:p w:rsidR="00084DD2" w:rsidRPr="0020465F" w:rsidRDefault="00084DD2" w:rsidP="00C44E0A">
      <w:pPr>
        <w:pStyle w:val="ListParagraph"/>
        <w:numPr>
          <w:ilvl w:val="0"/>
          <w:numId w:val="20"/>
        </w:numPr>
        <w:rPr>
          <w:sz w:val="24"/>
          <w:szCs w:val="24"/>
        </w:rPr>
      </w:pPr>
      <w:r w:rsidRPr="0020465F">
        <w:rPr>
          <w:sz w:val="24"/>
          <w:szCs w:val="24"/>
        </w:rPr>
        <w:t>Conditional variables</w:t>
      </w:r>
    </w:p>
    <w:p w:rsidR="00084DD2" w:rsidRPr="00AC2F9A" w:rsidRDefault="00084DD2" w:rsidP="00C44E0A">
      <w:pPr>
        <w:pStyle w:val="ListParagraph"/>
        <w:numPr>
          <w:ilvl w:val="0"/>
          <w:numId w:val="20"/>
        </w:numPr>
        <w:rPr>
          <w:sz w:val="24"/>
          <w:szCs w:val="24"/>
        </w:rPr>
      </w:pPr>
      <w:r>
        <w:rPr>
          <w:sz w:val="24"/>
          <w:szCs w:val="24"/>
        </w:rPr>
        <w:t>Limit variables (each conditional variable has predefined limit variables</w:t>
      </w:r>
    </w:p>
    <w:p w:rsidR="00084DD2" w:rsidRPr="0020465F" w:rsidRDefault="00084DD2" w:rsidP="00084DD2">
      <w:pPr>
        <w:rPr>
          <w:b/>
          <w:smallCaps/>
          <w:sz w:val="24"/>
          <w:szCs w:val="24"/>
          <w:u w:val="single"/>
        </w:rPr>
      </w:pPr>
      <w:r w:rsidRPr="0020465F">
        <w:rPr>
          <w:b/>
          <w:smallCaps/>
          <w:sz w:val="24"/>
          <w:szCs w:val="24"/>
          <w:u w:val="single"/>
        </w:rPr>
        <w:t>char name</w:t>
      </w:r>
      <w:r w:rsidRPr="0020465F">
        <w:rPr>
          <w:b/>
          <w:smallCaps/>
          <w:sz w:val="24"/>
          <w:szCs w:val="24"/>
          <w:u w:val="single"/>
        </w:rPr>
        <w:tab/>
      </w:r>
      <w:r w:rsidRPr="0020465F">
        <w:rPr>
          <w:b/>
          <w:smallCaps/>
          <w:sz w:val="24"/>
          <w:szCs w:val="24"/>
          <w:u w:val="single"/>
        </w:rPr>
        <w:tab/>
        <w:t xml:space="preserve">type </w:t>
      </w:r>
      <w:r w:rsidRPr="0020465F">
        <w:rPr>
          <w:b/>
          <w:smallCaps/>
          <w:sz w:val="24"/>
          <w:szCs w:val="24"/>
          <w:u w:val="single"/>
        </w:rPr>
        <w:tab/>
      </w:r>
      <w:r w:rsidRPr="0020465F">
        <w:rPr>
          <w:b/>
          <w:smallCaps/>
          <w:sz w:val="24"/>
          <w:szCs w:val="24"/>
          <w:u w:val="single"/>
        </w:rPr>
        <w:tab/>
        <w:t>description</w:t>
      </w:r>
      <w:r w:rsidRPr="0020465F">
        <w:rPr>
          <w:b/>
          <w:smallCaps/>
          <w:sz w:val="24"/>
          <w:szCs w:val="24"/>
          <w:u w:val="single"/>
        </w:rPr>
        <w:tab/>
      </w:r>
      <w:r w:rsidRPr="0020465F">
        <w:rPr>
          <w:b/>
          <w:smallCaps/>
          <w:sz w:val="24"/>
          <w:szCs w:val="24"/>
          <w:u w:val="single"/>
        </w:rPr>
        <w:tab/>
        <w:t>units</w:t>
      </w:r>
      <w:r w:rsidRPr="0020465F">
        <w:rPr>
          <w:b/>
          <w:smallCaps/>
          <w:sz w:val="24"/>
          <w:szCs w:val="24"/>
          <w:u w:val="single"/>
        </w:rPr>
        <w:tab/>
      </w:r>
      <w:r w:rsidRPr="0020465F">
        <w:rPr>
          <w:b/>
          <w:smallCaps/>
          <w:sz w:val="24"/>
          <w:szCs w:val="24"/>
          <w:u w:val="single"/>
        </w:rPr>
        <w:tab/>
        <w:t>limit var</w:t>
      </w:r>
    </w:p>
    <w:p w:rsidR="00084DD2" w:rsidRDefault="00084DD2" w:rsidP="00084DD2">
      <w:pPr>
        <w:rPr>
          <w:sz w:val="24"/>
          <w:szCs w:val="24"/>
        </w:rPr>
      </w:pPr>
    </w:p>
    <w:p w:rsidR="00084DD2" w:rsidRDefault="00084DD2" w:rsidP="00084DD2">
      <w:pPr>
        <w:rPr>
          <w:sz w:val="24"/>
          <w:szCs w:val="24"/>
        </w:rPr>
      </w:pPr>
      <w:r>
        <w:rPr>
          <w:sz w:val="24"/>
          <w:szCs w:val="24"/>
        </w:rPr>
        <w:t>soil_water</w:t>
      </w:r>
      <w:r>
        <w:rPr>
          <w:sz w:val="24"/>
          <w:szCs w:val="24"/>
        </w:rPr>
        <w:tab/>
      </w:r>
      <w:r>
        <w:rPr>
          <w:sz w:val="24"/>
          <w:szCs w:val="24"/>
        </w:rPr>
        <w:tab/>
        <w:t>soil</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wp, fc, ul</w:t>
      </w:r>
    </w:p>
    <w:p w:rsidR="00084DD2" w:rsidRDefault="00084DD2" w:rsidP="00084DD2">
      <w:pPr>
        <w:rPr>
          <w:sz w:val="24"/>
          <w:szCs w:val="24"/>
        </w:rPr>
      </w:pPr>
      <w:r>
        <w:rPr>
          <w:sz w:val="24"/>
          <w:szCs w:val="24"/>
        </w:rPr>
        <w:t>w_stress</w:t>
      </w:r>
      <w:r>
        <w:rPr>
          <w:sz w:val="24"/>
          <w:szCs w:val="24"/>
        </w:rPr>
        <w:tab/>
      </w:r>
      <w:r>
        <w:rPr>
          <w:sz w:val="24"/>
          <w:szCs w:val="24"/>
        </w:rPr>
        <w:tab/>
        <w:t>plant</w:t>
      </w:r>
      <w:r>
        <w:rPr>
          <w:sz w:val="24"/>
          <w:szCs w:val="24"/>
        </w:rPr>
        <w:tab/>
      </w:r>
      <w:r>
        <w:rPr>
          <w:sz w:val="24"/>
          <w:szCs w:val="24"/>
        </w:rPr>
        <w:tab/>
      </w:r>
      <w:r>
        <w:rPr>
          <w:sz w:val="24"/>
          <w:szCs w:val="24"/>
        </w:rPr>
        <w:tab/>
      </w:r>
    </w:p>
    <w:p w:rsidR="00084DD2" w:rsidRDefault="00084DD2" w:rsidP="00084DD2">
      <w:pPr>
        <w:rPr>
          <w:sz w:val="24"/>
          <w:szCs w:val="24"/>
        </w:rPr>
      </w:pPr>
      <w:r>
        <w:rPr>
          <w:sz w:val="24"/>
          <w:szCs w:val="24"/>
        </w:rPr>
        <w:t>month</w:t>
      </w:r>
      <w:r>
        <w:rPr>
          <w:sz w:val="24"/>
          <w:szCs w:val="24"/>
        </w:rPr>
        <w:tab/>
      </w:r>
      <w:r>
        <w:rPr>
          <w:sz w:val="24"/>
          <w:szCs w:val="24"/>
        </w:rPr>
        <w:tab/>
      </w:r>
      <w:r>
        <w:rPr>
          <w:sz w:val="24"/>
          <w:szCs w:val="24"/>
        </w:rPr>
        <w:tab/>
        <w:t>time</w:t>
      </w:r>
    </w:p>
    <w:p w:rsidR="00084DD2" w:rsidRDefault="00084DD2" w:rsidP="00084DD2">
      <w:pPr>
        <w:rPr>
          <w:sz w:val="24"/>
          <w:szCs w:val="24"/>
        </w:rPr>
      </w:pPr>
      <w:r>
        <w:rPr>
          <w:sz w:val="24"/>
          <w:szCs w:val="24"/>
        </w:rPr>
        <w:t>jday</w:t>
      </w:r>
      <w:r>
        <w:rPr>
          <w:sz w:val="24"/>
          <w:szCs w:val="24"/>
        </w:rPr>
        <w:tab/>
      </w:r>
      <w:r>
        <w:rPr>
          <w:sz w:val="24"/>
          <w:szCs w:val="24"/>
        </w:rPr>
        <w:tab/>
      </w:r>
      <w:r>
        <w:rPr>
          <w:sz w:val="24"/>
          <w:szCs w:val="24"/>
        </w:rPr>
        <w:tab/>
        <w:t>time</w:t>
      </w:r>
    </w:p>
    <w:p w:rsidR="00084DD2" w:rsidRDefault="00084DD2" w:rsidP="00084DD2">
      <w:pPr>
        <w:rPr>
          <w:sz w:val="24"/>
          <w:szCs w:val="24"/>
        </w:rPr>
      </w:pPr>
      <w:r>
        <w:rPr>
          <w:sz w:val="24"/>
          <w:szCs w:val="24"/>
        </w:rPr>
        <w:t>hu</w:t>
      </w:r>
      <w:r>
        <w:rPr>
          <w:sz w:val="24"/>
          <w:szCs w:val="24"/>
        </w:rPr>
        <w:tab/>
      </w:r>
      <w:r>
        <w:rPr>
          <w:sz w:val="24"/>
          <w:szCs w:val="24"/>
        </w:rPr>
        <w:tab/>
      </w:r>
      <w:r>
        <w:rPr>
          <w:sz w:val="24"/>
          <w:szCs w:val="24"/>
        </w:rPr>
        <w:tab/>
        <w:t>plant</w:t>
      </w:r>
    </w:p>
    <w:p w:rsidR="00084DD2" w:rsidRDefault="00084DD2" w:rsidP="00084DD2">
      <w:pPr>
        <w:rPr>
          <w:sz w:val="24"/>
          <w:szCs w:val="24"/>
        </w:rPr>
      </w:pPr>
      <w:r>
        <w:rPr>
          <w:sz w:val="24"/>
          <w:szCs w:val="24"/>
        </w:rPr>
        <w:t>n_stress</w:t>
      </w:r>
      <w:r>
        <w:rPr>
          <w:sz w:val="24"/>
          <w:szCs w:val="24"/>
        </w:rPr>
        <w:tab/>
      </w:r>
      <w:r>
        <w:rPr>
          <w:sz w:val="24"/>
          <w:szCs w:val="24"/>
        </w:rPr>
        <w:tab/>
        <w:t>plant</w:t>
      </w:r>
    </w:p>
    <w:p w:rsidR="00084DD2" w:rsidRDefault="00084DD2" w:rsidP="00084DD2">
      <w:pPr>
        <w:rPr>
          <w:sz w:val="24"/>
          <w:szCs w:val="24"/>
        </w:rPr>
      </w:pPr>
      <w:r>
        <w:rPr>
          <w:sz w:val="24"/>
          <w:szCs w:val="24"/>
        </w:rPr>
        <w:t>soil_n</w:t>
      </w:r>
      <w:r>
        <w:rPr>
          <w:sz w:val="24"/>
          <w:szCs w:val="24"/>
        </w:rPr>
        <w:tab/>
      </w:r>
      <w:r>
        <w:rPr>
          <w:sz w:val="24"/>
          <w:szCs w:val="24"/>
        </w:rPr>
        <w:tab/>
      </w:r>
      <w:r>
        <w:rPr>
          <w:sz w:val="24"/>
          <w:szCs w:val="24"/>
        </w:rPr>
        <w:tab/>
        <w:t>soil</w:t>
      </w:r>
    </w:p>
    <w:p w:rsidR="00084DD2" w:rsidRDefault="00084DD2" w:rsidP="00084DD2">
      <w:pPr>
        <w:rPr>
          <w:sz w:val="24"/>
          <w:szCs w:val="24"/>
        </w:rPr>
      </w:pPr>
      <w:r>
        <w:rPr>
          <w:sz w:val="24"/>
          <w:szCs w:val="24"/>
        </w:rPr>
        <w:t>soil_p</w:t>
      </w:r>
      <w:r>
        <w:rPr>
          <w:sz w:val="24"/>
          <w:szCs w:val="24"/>
        </w:rPr>
        <w:tab/>
      </w:r>
      <w:r>
        <w:rPr>
          <w:sz w:val="24"/>
          <w:szCs w:val="24"/>
        </w:rPr>
        <w:tab/>
      </w:r>
      <w:r>
        <w:rPr>
          <w:sz w:val="24"/>
          <w:szCs w:val="24"/>
        </w:rPr>
        <w:tab/>
        <w:t>soil</w:t>
      </w:r>
    </w:p>
    <w:p w:rsidR="00084DD2" w:rsidRDefault="00084DD2" w:rsidP="00084DD2">
      <w:pPr>
        <w:rPr>
          <w:sz w:val="24"/>
          <w:szCs w:val="24"/>
        </w:rPr>
      </w:pPr>
      <w:r>
        <w:rPr>
          <w:sz w:val="24"/>
          <w:szCs w:val="24"/>
        </w:rPr>
        <w:t>n_applied</w:t>
      </w:r>
      <w:r>
        <w:rPr>
          <w:sz w:val="24"/>
          <w:szCs w:val="24"/>
        </w:rPr>
        <w:tab/>
      </w:r>
      <w:r>
        <w:rPr>
          <w:sz w:val="24"/>
          <w:szCs w:val="24"/>
        </w:rPr>
        <w:tab/>
        <w:t>mgt</w:t>
      </w:r>
    </w:p>
    <w:p w:rsidR="00084DD2" w:rsidRDefault="00084DD2" w:rsidP="00084DD2">
      <w:pPr>
        <w:rPr>
          <w:sz w:val="24"/>
          <w:szCs w:val="24"/>
        </w:rPr>
      </w:pPr>
      <w:r>
        <w:rPr>
          <w:sz w:val="24"/>
          <w:szCs w:val="24"/>
        </w:rPr>
        <w:t>plant</w:t>
      </w:r>
      <w:r>
        <w:rPr>
          <w:sz w:val="24"/>
          <w:szCs w:val="24"/>
        </w:rPr>
        <w:tab/>
      </w:r>
      <w:r>
        <w:rPr>
          <w:sz w:val="24"/>
          <w:szCs w:val="24"/>
        </w:rPr>
        <w:tab/>
      </w:r>
      <w:r>
        <w:rPr>
          <w:sz w:val="24"/>
          <w:szCs w:val="24"/>
        </w:rPr>
        <w:tab/>
        <w:t>plant</w:t>
      </w:r>
    </w:p>
    <w:p w:rsidR="00084DD2" w:rsidRDefault="00084DD2" w:rsidP="00084DD2">
      <w:pPr>
        <w:rPr>
          <w:sz w:val="24"/>
          <w:szCs w:val="24"/>
        </w:rPr>
      </w:pPr>
      <w:r>
        <w:rPr>
          <w:sz w:val="24"/>
          <w:szCs w:val="24"/>
        </w:rPr>
        <w:t>rot_yr</w:t>
      </w:r>
      <w:r>
        <w:rPr>
          <w:sz w:val="24"/>
          <w:szCs w:val="24"/>
        </w:rPr>
        <w:tab/>
      </w:r>
      <w:r>
        <w:rPr>
          <w:sz w:val="24"/>
          <w:szCs w:val="24"/>
        </w:rPr>
        <w:tab/>
      </w:r>
      <w:r>
        <w:rPr>
          <w:sz w:val="24"/>
          <w:szCs w:val="24"/>
        </w:rPr>
        <w:tab/>
        <w:t>mgt</w:t>
      </w:r>
    </w:p>
    <w:p w:rsidR="00084DD2" w:rsidRDefault="00084DD2" w:rsidP="00084DD2">
      <w:pPr>
        <w:rPr>
          <w:sz w:val="24"/>
          <w:szCs w:val="24"/>
        </w:rPr>
      </w:pPr>
      <w:r>
        <w:rPr>
          <w:sz w:val="24"/>
          <w:szCs w:val="24"/>
        </w:rPr>
        <w:t>biomass</w:t>
      </w:r>
      <w:r>
        <w:rPr>
          <w:sz w:val="24"/>
          <w:szCs w:val="24"/>
        </w:rPr>
        <w:tab/>
      </w:r>
      <w:r>
        <w:rPr>
          <w:sz w:val="24"/>
          <w:szCs w:val="24"/>
        </w:rPr>
        <w:tab/>
        <w:t>plant</w:t>
      </w:r>
    </w:p>
    <w:p w:rsidR="00084DD2" w:rsidRDefault="00084DD2" w:rsidP="00084DD2">
      <w:pPr>
        <w:rPr>
          <w:sz w:val="24"/>
          <w:szCs w:val="24"/>
        </w:rPr>
      </w:pPr>
      <w:r>
        <w:rPr>
          <w:sz w:val="24"/>
          <w:szCs w:val="24"/>
        </w:rPr>
        <w:t>cover</w:t>
      </w:r>
      <w:r>
        <w:rPr>
          <w:sz w:val="24"/>
          <w:szCs w:val="24"/>
        </w:rPr>
        <w:tab/>
      </w:r>
      <w:r>
        <w:rPr>
          <w:sz w:val="24"/>
          <w:szCs w:val="24"/>
        </w:rPr>
        <w:tab/>
      </w:r>
      <w:r>
        <w:rPr>
          <w:sz w:val="24"/>
          <w:szCs w:val="24"/>
        </w:rPr>
        <w:tab/>
        <w:t>plant/soil</w:t>
      </w:r>
    </w:p>
    <w:p w:rsidR="00084DD2" w:rsidRDefault="00084DD2" w:rsidP="00084DD2">
      <w:pPr>
        <w:rPr>
          <w:sz w:val="24"/>
          <w:szCs w:val="24"/>
        </w:rPr>
      </w:pPr>
      <w:r>
        <w:rPr>
          <w:sz w:val="24"/>
          <w:szCs w:val="24"/>
        </w:rPr>
        <w:t>lai</w:t>
      </w:r>
      <w:r>
        <w:rPr>
          <w:sz w:val="24"/>
          <w:szCs w:val="24"/>
        </w:rPr>
        <w:tab/>
      </w:r>
      <w:r>
        <w:rPr>
          <w:sz w:val="24"/>
          <w:szCs w:val="24"/>
        </w:rPr>
        <w:tab/>
      </w:r>
      <w:r>
        <w:rPr>
          <w:sz w:val="24"/>
          <w:szCs w:val="24"/>
        </w:rPr>
        <w:tab/>
      </w:r>
    </w:p>
    <w:p w:rsidR="00084DD2" w:rsidRDefault="00084DD2" w:rsidP="00084DD2">
      <w:pPr>
        <w:rPr>
          <w:sz w:val="24"/>
          <w:szCs w:val="24"/>
        </w:rPr>
      </w:pPr>
      <w:r>
        <w:rPr>
          <w:sz w:val="24"/>
          <w:szCs w:val="24"/>
        </w:rPr>
        <w:t>stir_tillage</w:t>
      </w:r>
      <w:r>
        <w:rPr>
          <w:sz w:val="24"/>
          <w:szCs w:val="24"/>
        </w:rPr>
        <w:tab/>
      </w:r>
      <w:r>
        <w:rPr>
          <w:sz w:val="24"/>
          <w:szCs w:val="24"/>
        </w:rPr>
        <w:tab/>
        <w:t>mgt</w:t>
      </w:r>
    </w:p>
    <w:p w:rsidR="00084DD2" w:rsidRDefault="00084DD2" w:rsidP="00084DD2">
      <w:pPr>
        <w:rPr>
          <w:sz w:val="24"/>
          <w:szCs w:val="24"/>
        </w:rPr>
      </w:pPr>
      <w:r>
        <w:rPr>
          <w:sz w:val="24"/>
          <w:szCs w:val="24"/>
        </w:rPr>
        <w:t>vol</w:t>
      </w:r>
      <w:r>
        <w:rPr>
          <w:sz w:val="24"/>
          <w:szCs w:val="24"/>
        </w:rPr>
        <w:tab/>
      </w:r>
      <w:r>
        <w:rPr>
          <w:sz w:val="24"/>
          <w:szCs w:val="24"/>
        </w:rPr>
        <w:tab/>
      </w:r>
      <w:r>
        <w:rPr>
          <w:sz w:val="24"/>
          <w:szCs w:val="24"/>
        </w:rPr>
        <w:tab/>
        <w:t>res</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pvol, evol</w:t>
      </w:r>
    </w:p>
    <w:p w:rsidR="00084DD2" w:rsidRDefault="00084DD2" w:rsidP="00084DD2">
      <w:pPr>
        <w:rPr>
          <w:sz w:val="24"/>
          <w:szCs w:val="24"/>
        </w:rPr>
      </w:pPr>
      <w:r>
        <w:rPr>
          <w:sz w:val="24"/>
          <w:szCs w:val="24"/>
        </w:rPr>
        <w:t>flow</w:t>
      </w:r>
      <w:r>
        <w:rPr>
          <w:sz w:val="24"/>
          <w:szCs w:val="24"/>
        </w:rPr>
        <w:tab/>
      </w:r>
      <w:r>
        <w:rPr>
          <w:sz w:val="24"/>
          <w:szCs w:val="24"/>
        </w:rPr>
        <w:tab/>
      </w:r>
      <w:r>
        <w:rPr>
          <w:sz w:val="24"/>
          <w:szCs w:val="24"/>
        </w:rPr>
        <w:tab/>
        <w:t>chan</w:t>
      </w:r>
      <w:r>
        <w:rPr>
          <w:sz w:val="24"/>
          <w:szCs w:val="24"/>
        </w:rPr>
        <w:tab/>
      </w:r>
    </w:p>
    <w:p w:rsidR="00084DD2" w:rsidRDefault="00084DD2" w:rsidP="00084DD2">
      <w:pPr>
        <w:rPr>
          <w:sz w:val="24"/>
          <w:szCs w:val="24"/>
        </w:rPr>
      </w:pPr>
    </w:p>
    <w:p w:rsidR="00084DD2" w:rsidRDefault="00084DD2" w:rsidP="00084DD2">
      <w:pPr>
        <w:rPr>
          <w:sz w:val="24"/>
          <w:szCs w:val="24"/>
        </w:rPr>
      </w:pPr>
      <w:r w:rsidRPr="00061EB3">
        <w:rPr>
          <w:b/>
          <w:sz w:val="24"/>
          <w:szCs w:val="24"/>
        </w:rPr>
        <w:t>Q</w:t>
      </w:r>
      <w:r>
        <w:rPr>
          <w:b/>
          <w:sz w:val="24"/>
          <w:szCs w:val="24"/>
        </w:rPr>
        <w:t>ua</w:t>
      </w:r>
      <w:r w:rsidRPr="00061EB3">
        <w:rPr>
          <w:b/>
          <w:sz w:val="24"/>
          <w:szCs w:val="24"/>
        </w:rPr>
        <w:t>drant II.</w:t>
      </w:r>
      <w:r>
        <w:rPr>
          <w:sz w:val="24"/>
          <w:szCs w:val="24"/>
        </w:rPr>
        <w:t xml:space="preserve">  Condition alternatives</w:t>
      </w:r>
    </w:p>
    <w:p w:rsidR="00084DD2" w:rsidRPr="00AC2F9A" w:rsidRDefault="00084DD2" w:rsidP="00C44E0A">
      <w:pPr>
        <w:pStyle w:val="ListParagraph"/>
        <w:numPr>
          <w:ilvl w:val="0"/>
          <w:numId w:val="21"/>
        </w:numPr>
        <w:rPr>
          <w:sz w:val="24"/>
          <w:szCs w:val="24"/>
        </w:rPr>
      </w:pPr>
      <w:r>
        <w:rPr>
          <w:sz w:val="24"/>
          <w:szCs w:val="24"/>
        </w:rPr>
        <w:t>Condition rules – all alternatives met (&lt;, &gt;, =, -)</w:t>
      </w:r>
    </w:p>
    <w:p w:rsidR="00084DD2" w:rsidRDefault="00084DD2" w:rsidP="00084DD2">
      <w:pPr>
        <w:rPr>
          <w:sz w:val="24"/>
          <w:szCs w:val="24"/>
        </w:rPr>
      </w:pPr>
      <w:r w:rsidRPr="00061EB3">
        <w:rPr>
          <w:b/>
          <w:sz w:val="24"/>
          <w:szCs w:val="24"/>
        </w:rPr>
        <w:t>Q</w:t>
      </w:r>
      <w:r>
        <w:rPr>
          <w:b/>
          <w:sz w:val="24"/>
          <w:szCs w:val="24"/>
        </w:rPr>
        <w:t>ua</w:t>
      </w:r>
      <w:r w:rsidRPr="00061EB3">
        <w:rPr>
          <w:b/>
          <w:sz w:val="24"/>
          <w:szCs w:val="24"/>
        </w:rPr>
        <w:t>drant II</w:t>
      </w:r>
      <w:r>
        <w:rPr>
          <w:b/>
          <w:sz w:val="24"/>
          <w:szCs w:val="24"/>
        </w:rPr>
        <w:t>I</w:t>
      </w:r>
      <w:r w:rsidRPr="00061EB3">
        <w:rPr>
          <w:b/>
          <w:sz w:val="24"/>
          <w:szCs w:val="24"/>
        </w:rPr>
        <w:t>.</w:t>
      </w:r>
      <w:r>
        <w:rPr>
          <w:sz w:val="24"/>
          <w:szCs w:val="24"/>
        </w:rPr>
        <w:t xml:space="preserve">  Actions</w:t>
      </w:r>
    </w:p>
    <w:p w:rsidR="00084DD2" w:rsidRDefault="00084DD2" w:rsidP="00084DD2">
      <w:pPr>
        <w:rPr>
          <w:smallCaps/>
          <w:sz w:val="24"/>
          <w:szCs w:val="24"/>
          <w:u w:val="single"/>
        </w:rPr>
      </w:pPr>
      <w:r w:rsidRPr="004E79D7">
        <w:rPr>
          <w:smallCaps/>
          <w:sz w:val="24"/>
          <w:szCs w:val="24"/>
          <w:u w:val="single"/>
        </w:rPr>
        <w:t>Action</w:t>
      </w:r>
      <w:r w:rsidRPr="004E79D7">
        <w:rPr>
          <w:smallCaps/>
          <w:sz w:val="24"/>
          <w:szCs w:val="24"/>
          <w:u w:val="single"/>
        </w:rPr>
        <w:tab/>
      </w:r>
      <w:r w:rsidRPr="004E79D7">
        <w:rPr>
          <w:smallCaps/>
          <w:sz w:val="24"/>
          <w:szCs w:val="24"/>
          <w:u w:val="single"/>
        </w:rPr>
        <w:tab/>
      </w:r>
      <w:r w:rsidRPr="004E79D7">
        <w:rPr>
          <w:smallCaps/>
          <w:sz w:val="24"/>
          <w:szCs w:val="24"/>
          <w:u w:val="single"/>
        </w:rPr>
        <w:tab/>
      </w:r>
      <w:r>
        <w:rPr>
          <w:smallCaps/>
          <w:sz w:val="24"/>
          <w:szCs w:val="24"/>
          <w:u w:val="single"/>
        </w:rPr>
        <w:tab/>
      </w:r>
      <w:r w:rsidRPr="004E79D7">
        <w:rPr>
          <w:smallCaps/>
          <w:sz w:val="24"/>
          <w:szCs w:val="24"/>
          <w:u w:val="single"/>
        </w:rPr>
        <w:t>Options</w:t>
      </w:r>
    </w:p>
    <w:p w:rsidR="00084DD2" w:rsidRDefault="00084DD2" w:rsidP="00084DD2">
      <w:pPr>
        <w:rPr>
          <w:sz w:val="24"/>
          <w:szCs w:val="24"/>
        </w:rPr>
      </w:pPr>
      <w:r>
        <w:rPr>
          <w:sz w:val="24"/>
          <w:szCs w:val="24"/>
        </w:rPr>
        <w:t>i</w:t>
      </w:r>
      <w:r w:rsidRPr="004E79D7">
        <w:rPr>
          <w:sz w:val="24"/>
          <w:szCs w:val="24"/>
        </w:rPr>
        <w:t>rrigate</w:t>
      </w:r>
      <w:r>
        <w:rPr>
          <w:sz w:val="24"/>
          <w:szCs w:val="24"/>
        </w:rPr>
        <w:tab/>
      </w:r>
      <w:r>
        <w:rPr>
          <w:sz w:val="24"/>
          <w:szCs w:val="24"/>
        </w:rPr>
        <w:tab/>
      </w:r>
      <w:r>
        <w:rPr>
          <w:sz w:val="24"/>
          <w:szCs w:val="24"/>
        </w:rPr>
        <w:tab/>
      </w:r>
      <w:r>
        <w:rPr>
          <w:sz w:val="24"/>
          <w:szCs w:val="24"/>
        </w:rPr>
        <w:tab/>
        <w:t xml:space="preserve">amt, file </w:t>
      </w:r>
      <w:r w:rsidRPr="004E79D7">
        <w:rPr>
          <w:sz w:val="24"/>
          <w:szCs w:val="24"/>
        </w:rPr>
        <w:sym w:font="Wingdings" w:char="F0E0"/>
      </w:r>
      <w:r>
        <w:rPr>
          <w:sz w:val="24"/>
          <w:szCs w:val="24"/>
        </w:rPr>
        <w:t xml:space="preserve"> irr.ops</w:t>
      </w:r>
    </w:p>
    <w:p w:rsidR="00084DD2" w:rsidRDefault="00084DD2" w:rsidP="00084DD2">
      <w:pPr>
        <w:rPr>
          <w:sz w:val="24"/>
          <w:szCs w:val="24"/>
        </w:rPr>
      </w:pPr>
      <w:r>
        <w:rPr>
          <w:sz w:val="24"/>
          <w:szCs w:val="24"/>
        </w:rPr>
        <w:t>release</w:t>
      </w:r>
      <w:r>
        <w:rPr>
          <w:sz w:val="24"/>
          <w:szCs w:val="24"/>
        </w:rPr>
        <w:tab/>
      </w:r>
      <w:r>
        <w:rPr>
          <w:sz w:val="24"/>
          <w:szCs w:val="24"/>
        </w:rPr>
        <w:tab/>
      </w:r>
      <w:r>
        <w:rPr>
          <w:sz w:val="24"/>
          <w:szCs w:val="24"/>
        </w:rPr>
        <w:tab/>
      </w:r>
      <w:r>
        <w:rPr>
          <w:sz w:val="24"/>
          <w:szCs w:val="24"/>
        </w:rPr>
        <w:tab/>
        <w:t>rate,day,weir</w:t>
      </w:r>
    </w:p>
    <w:p w:rsidR="00084DD2" w:rsidRDefault="00084DD2" w:rsidP="00084DD2">
      <w:pPr>
        <w:rPr>
          <w:sz w:val="24"/>
          <w:szCs w:val="24"/>
        </w:rPr>
      </w:pPr>
      <w:r>
        <w:rPr>
          <w:sz w:val="24"/>
          <w:szCs w:val="24"/>
        </w:rPr>
        <w:t>plant</w:t>
      </w:r>
      <w:r>
        <w:rPr>
          <w:sz w:val="24"/>
          <w:szCs w:val="24"/>
        </w:rPr>
        <w:tab/>
      </w:r>
      <w:r>
        <w:rPr>
          <w:sz w:val="24"/>
          <w:szCs w:val="24"/>
        </w:rPr>
        <w:tab/>
      </w:r>
      <w:r>
        <w:rPr>
          <w:sz w:val="24"/>
          <w:szCs w:val="24"/>
        </w:rPr>
        <w:tab/>
      </w:r>
      <w:r>
        <w:rPr>
          <w:sz w:val="24"/>
          <w:szCs w:val="24"/>
        </w:rPr>
        <w:tab/>
        <w:t>name from plants.plt</w:t>
      </w:r>
    </w:p>
    <w:p w:rsidR="00084DD2" w:rsidRDefault="00084DD2" w:rsidP="00084DD2">
      <w:pPr>
        <w:rPr>
          <w:sz w:val="24"/>
          <w:szCs w:val="24"/>
        </w:rPr>
      </w:pPr>
      <w:r>
        <w:rPr>
          <w:sz w:val="24"/>
          <w:szCs w:val="24"/>
        </w:rPr>
        <w:t>harvest</w:t>
      </w:r>
      <w:r>
        <w:rPr>
          <w:sz w:val="24"/>
          <w:szCs w:val="24"/>
        </w:rPr>
        <w:tab/>
      </w:r>
      <w:r>
        <w:rPr>
          <w:sz w:val="24"/>
          <w:szCs w:val="24"/>
        </w:rPr>
        <w:tab/>
      </w:r>
      <w:r>
        <w:rPr>
          <w:sz w:val="24"/>
          <w:szCs w:val="24"/>
        </w:rPr>
        <w:tab/>
      </w:r>
      <w:r>
        <w:rPr>
          <w:sz w:val="24"/>
          <w:szCs w:val="24"/>
        </w:rPr>
        <w:tab/>
        <w:t>file</w:t>
      </w:r>
      <w:r w:rsidRPr="009A2992">
        <w:rPr>
          <w:sz w:val="24"/>
          <w:szCs w:val="24"/>
        </w:rPr>
        <w:sym w:font="Wingdings" w:char="F0E0"/>
      </w:r>
      <w:r>
        <w:rPr>
          <w:sz w:val="24"/>
          <w:szCs w:val="24"/>
        </w:rPr>
        <w:t xml:space="preserve"> harv.ops</w:t>
      </w:r>
    </w:p>
    <w:p w:rsidR="00084DD2" w:rsidRDefault="00084DD2" w:rsidP="00084DD2">
      <w:pPr>
        <w:rPr>
          <w:sz w:val="24"/>
          <w:szCs w:val="24"/>
        </w:rPr>
      </w:pPr>
      <w:r>
        <w:rPr>
          <w:sz w:val="24"/>
          <w:szCs w:val="24"/>
        </w:rPr>
        <w:t>tillage</w:t>
      </w:r>
      <w:r>
        <w:rPr>
          <w:sz w:val="24"/>
          <w:szCs w:val="24"/>
        </w:rPr>
        <w:tab/>
      </w:r>
      <w:r>
        <w:rPr>
          <w:sz w:val="24"/>
          <w:szCs w:val="24"/>
        </w:rPr>
        <w:tab/>
      </w:r>
      <w:r>
        <w:rPr>
          <w:sz w:val="24"/>
          <w:szCs w:val="24"/>
        </w:rPr>
        <w:tab/>
      </w:r>
      <w:r>
        <w:rPr>
          <w:sz w:val="24"/>
          <w:szCs w:val="24"/>
        </w:rPr>
        <w:tab/>
        <w:t>file</w:t>
      </w:r>
      <w:r w:rsidRPr="009A2992">
        <w:rPr>
          <w:sz w:val="24"/>
          <w:szCs w:val="24"/>
        </w:rPr>
        <w:sym w:font="Wingdings" w:char="F0E0"/>
      </w:r>
      <w:r>
        <w:rPr>
          <w:sz w:val="24"/>
          <w:szCs w:val="24"/>
        </w:rPr>
        <w:t xml:space="preserve"> till.ops</w:t>
      </w:r>
    </w:p>
    <w:p w:rsidR="00084DD2" w:rsidRDefault="00084DD2" w:rsidP="00084DD2">
      <w:pPr>
        <w:rPr>
          <w:sz w:val="24"/>
          <w:szCs w:val="24"/>
        </w:rPr>
      </w:pPr>
      <w:r>
        <w:rPr>
          <w:sz w:val="24"/>
          <w:szCs w:val="24"/>
        </w:rPr>
        <w:t>fire</w:t>
      </w:r>
      <w:r>
        <w:rPr>
          <w:sz w:val="24"/>
          <w:szCs w:val="24"/>
        </w:rPr>
        <w:tab/>
      </w:r>
      <w:r>
        <w:rPr>
          <w:sz w:val="24"/>
          <w:szCs w:val="24"/>
        </w:rPr>
        <w:tab/>
      </w:r>
      <w:r>
        <w:rPr>
          <w:sz w:val="24"/>
          <w:szCs w:val="24"/>
        </w:rPr>
        <w:tab/>
      </w:r>
      <w:r>
        <w:rPr>
          <w:sz w:val="24"/>
          <w:szCs w:val="24"/>
        </w:rPr>
        <w:tab/>
        <w:t>file</w:t>
      </w:r>
      <w:r w:rsidRPr="009A2992">
        <w:rPr>
          <w:sz w:val="24"/>
          <w:szCs w:val="24"/>
        </w:rPr>
        <w:sym w:font="Wingdings" w:char="F0E0"/>
      </w:r>
      <w:r>
        <w:rPr>
          <w:sz w:val="24"/>
          <w:szCs w:val="24"/>
        </w:rPr>
        <w:t xml:space="preserve"> fire.ops</w:t>
      </w:r>
    </w:p>
    <w:p w:rsidR="00084DD2" w:rsidRDefault="00084DD2" w:rsidP="00084DD2">
      <w:pPr>
        <w:rPr>
          <w:sz w:val="24"/>
          <w:szCs w:val="24"/>
        </w:rPr>
      </w:pPr>
      <w:r>
        <w:rPr>
          <w:sz w:val="24"/>
          <w:szCs w:val="24"/>
        </w:rPr>
        <w:t>(structures)</w:t>
      </w:r>
    </w:p>
    <w:p w:rsidR="00084DD2" w:rsidRDefault="00084DD2" w:rsidP="00084DD2">
      <w:pPr>
        <w:rPr>
          <w:sz w:val="24"/>
          <w:szCs w:val="24"/>
        </w:rPr>
      </w:pPr>
      <w:r>
        <w:rPr>
          <w:sz w:val="24"/>
          <w:szCs w:val="24"/>
        </w:rPr>
        <w:t>(herd)</w:t>
      </w:r>
    </w:p>
    <w:p w:rsidR="00084DD2" w:rsidRDefault="00084DD2" w:rsidP="00084DD2">
      <w:pPr>
        <w:rPr>
          <w:sz w:val="24"/>
          <w:szCs w:val="24"/>
        </w:rPr>
      </w:pPr>
      <w:r>
        <w:rPr>
          <w:sz w:val="24"/>
          <w:szCs w:val="24"/>
        </w:rPr>
        <w:t>(water-rights)</w:t>
      </w:r>
    </w:p>
    <w:p w:rsidR="00084DD2" w:rsidRDefault="00084DD2" w:rsidP="00084DD2">
      <w:pPr>
        <w:rPr>
          <w:sz w:val="24"/>
          <w:szCs w:val="24"/>
        </w:rPr>
      </w:pPr>
    </w:p>
    <w:p w:rsidR="00084DD2" w:rsidRDefault="00084DD2" w:rsidP="00084DD2">
      <w:pPr>
        <w:rPr>
          <w:sz w:val="24"/>
          <w:szCs w:val="24"/>
        </w:rPr>
      </w:pPr>
      <w:r w:rsidRPr="00061EB3">
        <w:rPr>
          <w:b/>
          <w:sz w:val="24"/>
          <w:szCs w:val="24"/>
        </w:rPr>
        <w:t>Q</w:t>
      </w:r>
      <w:r>
        <w:rPr>
          <w:b/>
          <w:sz w:val="24"/>
          <w:szCs w:val="24"/>
        </w:rPr>
        <w:t>ua</w:t>
      </w:r>
      <w:r w:rsidRPr="00061EB3">
        <w:rPr>
          <w:b/>
          <w:sz w:val="24"/>
          <w:szCs w:val="24"/>
        </w:rPr>
        <w:t>drant I</w:t>
      </w:r>
      <w:r>
        <w:rPr>
          <w:b/>
          <w:sz w:val="24"/>
          <w:szCs w:val="24"/>
        </w:rPr>
        <w:t>V</w:t>
      </w:r>
      <w:r w:rsidRPr="00061EB3">
        <w:rPr>
          <w:b/>
          <w:sz w:val="24"/>
          <w:szCs w:val="24"/>
        </w:rPr>
        <w:t>.</w:t>
      </w:r>
      <w:r>
        <w:rPr>
          <w:sz w:val="24"/>
          <w:szCs w:val="24"/>
        </w:rPr>
        <w:t xml:space="preserve">  Action Entries</w:t>
      </w:r>
    </w:p>
    <w:p w:rsidR="00084DD2" w:rsidRDefault="00084DD2" w:rsidP="00C44E0A">
      <w:pPr>
        <w:pStyle w:val="ListParagraph"/>
        <w:numPr>
          <w:ilvl w:val="0"/>
          <w:numId w:val="22"/>
        </w:numPr>
        <w:rPr>
          <w:sz w:val="24"/>
          <w:szCs w:val="24"/>
        </w:rPr>
      </w:pPr>
      <w:r>
        <w:rPr>
          <w:sz w:val="24"/>
          <w:szCs w:val="24"/>
        </w:rPr>
        <w:t>‘y’ (yes)</w:t>
      </w:r>
    </w:p>
    <w:p w:rsidR="00084DD2" w:rsidRDefault="00084DD2" w:rsidP="00C44E0A">
      <w:pPr>
        <w:pStyle w:val="ListParagraph"/>
        <w:numPr>
          <w:ilvl w:val="0"/>
          <w:numId w:val="22"/>
        </w:numPr>
        <w:rPr>
          <w:sz w:val="24"/>
          <w:szCs w:val="24"/>
        </w:rPr>
      </w:pPr>
      <w:r>
        <w:rPr>
          <w:sz w:val="24"/>
          <w:szCs w:val="24"/>
        </w:rPr>
        <w:t>‘n’ (no)</w:t>
      </w:r>
    </w:p>
    <w:p w:rsidR="00084DD2" w:rsidRDefault="00084DD2" w:rsidP="00084DD2">
      <w:pPr>
        <w:rPr>
          <w:sz w:val="24"/>
          <w:szCs w:val="24"/>
        </w:rPr>
      </w:pPr>
    </w:p>
    <w:p w:rsidR="00084DD2" w:rsidRDefault="00084DD2" w:rsidP="00084DD2">
      <w:pPr>
        <w:rPr>
          <w:b/>
          <w:smallCaps/>
          <w:sz w:val="28"/>
          <w:szCs w:val="28"/>
          <w:u w:val="single"/>
        </w:rPr>
      </w:pPr>
      <w:r>
        <w:rPr>
          <w:b/>
          <w:smallCaps/>
          <w:sz w:val="28"/>
          <w:szCs w:val="28"/>
          <w:u w:val="single"/>
        </w:rPr>
        <w:lastRenderedPageBreak/>
        <w:t>d_table.dtl</w:t>
      </w:r>
    </w:p>
    <w:p w:rsidR="00084DD2" w:rsidRDefault="00084DD2" w:rsidP="00084DD2">
      <w:pPr>
        <w:rPr>
          <w:sz w:val="24"/>
          <w:szCs w:val="24"/>
        </w:rPr>
      </w:pPr>
      <w:r>
        <w:rPr>
          <w:sz w:val="24"/>
          <w:szCs w:val="24"/>
        </w:rPr>
        <w:t xml:space="preserve">The </w:t>
      </w:r>
      <w:r>
        <w:rPr>
          <w:smallCaps/>
          <w:sz w:val="24"/>
          <w:szCs w:val="24"/>
        </w:rPr>
        <w:t>d_table.dtl</w:t>
      </w:r>
      <w:r>
        <w:rPr>
          <w:sz w:val="24"/>
          <w:szCs w:val="24"/>
        </w:rPr>
        <w:t xml:space="preserve"> file contains the input variables for the nutrient characteristics of the soil properties.  Below is a sample </w:t>
      </w:r>
      <w:r>
        <w:rPr>
          <w:smallCaps/>
          <w:sz w:val="24"/>
          <w:szCs w:val="24"/>
        </w:rPr>
        <w:t xml:space="preserve">d_table.dtl </w:t>
      </w:r>
      <w:r w:rsidRPr="009D5112">
        <w:rPr>
          <w:sz w:val="24"/>
          <w:szCs w:val="24"/>
        </w:rPr>
        <w:t>file:</w:t>
      </w:r>
    </w:p>
    <w:p w:rsidR="00084DD2" w:rsidRDefault="00084DD2" w:rsidP="00084DD2">
      <w:pPr>
        <w:rPr>
          <w:sz w:val="24"/>
          <w:szCs w:val="24"/>
        </w:rPr>
      </w:pPr>
    </w:p>
    <w:p w:rsidR="00084DD2" w:rsidRPr="000D523D" w:rsidRDefault="00084DD2" w:rsidP="00084DD2">
      <w:pPr>
        <w:rPr>
          <w:sz w:val="18"/>
          <w:szCs w:val="18"/>
        </w:rPr>
      </w:pPr>
      <w:r w:rsidRPr="000D523D">
        <w:rPr>
          <w:sz w:val="18"/>
          <w:szCs w:val="18"/>
        </w:rPr>
        <w:t>d_table.dtl - Little River Watershed</w:t>
      </w:r>
    </w:p>
    <w:p w:rsidR="00084DD2" w:rsidRPr="000D523D" w:rsidRDefault="00084DD2" w:rsidP="00084DD2">
      <w:pPr>
        <w:rPr>
          <w:sz w:val="18"/>
          <w:szCs w:val="18"/>
        </w:rPr>
      </w:pPr>
      <w:r w:rsidRPr="000D523D">
        <w:rPr>
          <w:sz w:val="18"/>
          <w:szCs w:val="18"/>
        </w:rPr>
        <w:t xml:space="preserve">  2</w:t>
      </w:r>
    </w:p>
    <w:p w:rsidR="00084DD2" w:rsidRPr="000D523D" w:rsidRDefault="00084DD2" w:rsidP="00084DD2">
      <w:pPr>
        <w:rPr>
          <w:sz w:val="18"/>
          <w:szCs w:val="18"/>
        </w:rPr>
      </w:pPr>
      <w:r w:rsidRPr="000D523D">
        <w:rPr>
          <w:sz w:val="18"/>
          <w:szCs w:val="18"/>
        </w:rPr>
        <w:t xml:space="preserve"> NAME   </w:t>
      </w:r>
      <w:r w:rsidRPr="000D523D">
        <w:rPr>
          <w:sz w:val="18"/>
          <w:szCs w:val="18"/>
        </w:rPr>
        <w:tab/>
        <w:t>CONDS</w:t>
      </w:r>
      <w:r w:rsidRPr="000D523D">
        <w:rPr>
          <w:sz w:val="18"/>
          <w:szCs w:val="18"/>
        </w:rPr>
        <w:tab/>
        <w:t>ALTS</w:t>
      </w:r>
      <w:r w:rsidRPr="000D523D">
        <w:rPr>
          <w:sz w:val="18"/>
          <w:szCs w:val="18"/>
        </w:rPr>
        <w:tab/>
        <w:t>ACTS</w:t>
      </w:r>
    </w:p>
    <w:p w:rsidR="00084DD2" w:rsidRPr="000D523D" w:rsidRDefault="00084DD2" w:rsidP="00084DD2">
      <w:pPr>
        <w:rPr>
          <w:sz w:val="18"/>
          <w:szCs w:val="18"/>
        </w:rPr>
      </w:pPr>
      <w:r w:rsidRPr="000D523D">
        <w:rPr>
          <w:sz w:val="18"/>
          <w:szCs w:val="18"/>
        </w:rPr>
        <w:t>autoirr_str.8</w:t>
      </w:r>
      <w:r w:rsidRPr="000D523D">
        <w:rPr>
          <w:sz w:val="18"/>
          <w:szCs w:val="18"/>
        </w:rPr>
        <w:tab/>
        <w:t xml:space="preserve">  1</w:t>
      </w:r>
      <w:r w:rsidRPr="000D523D">
        <w:rPr>
          <w:sz w:val="18"/>
          <w:szCs w:val="18"/>
        </w:rPr>
        <w:tab/>
        <w:t xml:space="preserve"> 1</w:t>
      </w:r>
      <w:r w:rsidRPr="000D523D">
        <w:rPr>
          <w:sz w:val="18"/>
          <w:szCs w:val="18"/>
        </w:rPr>
        <w:tab/>
        <w:t xml:space="preserve"> 1</w:t>
      </w:r>
    </w:p>
    <w:p w:rsidR="00084DD2" w:rsidRPr="000D523D" w:rsidRDefault="00084DD2" w:rsidP="00084DD2">
      <w:pPr>
        <w:rPr>
          <w:sz w:val="18"/>
          <w:szCs w:val="18"/>
        </w:rPr>
      </w:pPr>
      <w:r w:rsidRPr="000D523D">
        <w:rPr>
          <w:sz w:val="18"/>
          <w:szCs w:val="18"/>
        </w:rPr>
        <w:t xml:space="preserve"> VAR</w:t>
      </w:r>
      <w:r w:rsidRPr="000D523D">
        <w:rPr>
          <w:sz w:val="18"/>
          <w:szCs w:val="18"/>
        </w:rPr>
        <w:tab/>
      </w:r>
      <w:r w:rsidRPr="000D523D">
        <w:rPr>
          <w:sz w:val="18"/>
          <w:szCs w:val="18"/>
        </w:rPr>
        <w:tab/>
        <w:t>OBJ</w:t>
      </w:r>
      <w:r w:rsidRPr="000D523D">
        <w:rPr>
          <w:sz w:val="18"/>
          <w:szCs w:val="18"/>
        </w:rPr>
        <w:tab/>
      </w:r>
      <w:r w:rsidRPr="000D523D">
        <w:rPr>
          <w:sz w:val="18"/>
          <w:szCs w:val="18"/>
        </w:rPr>
        <w:tab/>
        <w:t>OB_NUM</w:t>
      </w:r>
      <w:r w:rsidRPr="000D523D">
        <w:rPr>
          <w:sz w:val="18"/>
          <w:szCs w:val="18"/>
        </w:rPr>
        <w:tab/>
        <w:t>LIM_VAR</w:t>
      </w:r>
      <w:r w:rsidRPr="000D523D">
        <w:rPr>
          <w:sz w:val="18"/>
          <w:szCs w:val="18"/>
        </w:rPr>
        <w:tab/>
      </w:r>
      <w:r w:rsidRPr="000D523D">
        <w:rPr>
          <w:sz w:val="18"/>
          <w:szCs w:val="18"/>
        </w:rPr>
        <w:tab/>
        <w:t>LIM_OP</w:t>
      </w:r>
      <w:r w:rsidRPr="000D523D">
        <w:rPr>
          <w:sz w:val="18"/>
          <w:szCs w:val="18"/>
        </w:rPr>
        <w:tab/>
      </w:r>
      <w:r w:rsidRPr="000D523D">
        <w:rPr>
          <w:sz w:val="18"/>
          <w:szCs w:val="18"/>
        </w:rPr>
        <w:tab/>
        <w:t>LIM_CONST</w:t>
      </w:r>
      <w:r w:rsidRPr="000D523D">
        <w:rPr>
          <w:sz w:val="18"/>
          <w:szCs w:val="18"/>
        </w:rPr>
        <w:tab/>
        <w:t>ALT1</w:t>
      </w:r>
    </w:p>
    <w:p w:rsidR="00084DD2" w:rsidRPr="000D523D" w:rsidRDefault="00084DD2" w:rsidP="00084DD2">
      <w:pPr>
        <w:rPr>
          <w:sz w:val="18"/>
          <w:szCs w:val="18"/>
        </w:rPr>
      </w:pPr>
      <w:r w:rsidRPr="000D523D">
        <w:rPr>
          <w:sz w:val="18"/>
          <w:szCs w:val="18"/>
        </w:rPr>
        <w:t xml:space="preserve">w_stress </w:t>
      </w:r>
      <w:r w:rsidRPr="000D523D">
        <w:rPr>
          <w:sz w:val="18"/>
          <w:szCs w:val="18"/>
        </w:rPr>
        <w:tab/>
        <w:t>plant</w:t>
      </w:r>
      <w:r w:rsidRPr="000D523D">
        <w:rPr>
          <w:sz w:val="18"/>
          <w:szCs w:val="18"/>
        </w:rPr>
        <w:tab/>
        <w:t xml:space="preserve">  </w:t>
      </w:r>
      <w:r w:rsidRPr="000D523D">
        <w:rPr>
          <w:sz w:val="18"/>
          <w:szCs w:val="18"/>
        </w:rPr>
        <w:tab/>
        <w:t xml:space="preserve"> 1</w:t>
      </w:r>
      <w:r w:rsidRPr="000D523D">
        <w:rPr>
          <w:sz w:val="18"/>
          <w:szCs w:val="18"/>
        </w:rPr>
        <w:tab/>
        <w:t>null</w:t>
      </w:r>
      <w:r w:rsidRPr="000D523D">
        <w:rPr>
          <w:sz w:val="18"/>
          <w:szCs w:val="18"/>
        </w:rPr>
        <w:tab/>
      </w:r>
      <w:r w:rsidRPr="000D523D">
        <w:rPr>
          <w:sz w:val="18"/>
          <w:szCs w:val="18"/>
        </w:rPr>
        <w:tab/>
        <w:t xml:space="preserve">  -</w:t>
      </w:r>
      <w:r w:rsidRPr="000D523D">
        <w:rPr>
          <w:sz w:val="18"/>
          <w:szCs w:val="18"/>
        </w:rPr>
        <w:tab/>
        <w:t xml:space="preserve">  </w:t>
      </w:r>
      <w:r w:rsidRPr="000D523D">
        <w:rPr>
          <w:sz w:val="18"/>
          <w:szCs w:val="18"/>
        </w:rPr>
        <w:tab/>
        <w:t xml:space="preserve"> 0.7</w:t>
      </w:r>
      <w:r w:rsidRPr="000D523D">
        <w:rPr>
          <w:sz w:val="18"/>
          <w:szCs w:val="18"/>
        </w:rPr>
        <w:tab/>
      </w:r>
      <w:r w:rsidRPr="000D523D">
        <w:rPr>
          <w:sz w:val="18"/>
          <w:szCs w:val="18"/>
        </w:rPr>
        <w:tab/>
        <w:t xml:space="preserve"> &lt;</w:t>
      </w:r>
    </w:p>
    <w:p w:rsidR="00084DD2" w:rsidRPr="000D523D" w:rsidRDefault="00084DD2" w:rsidP="00084DD2">
      <w:pPr>
        <w:rPr>
          <w:sz w:val="18"/>
          <w:szCs w:val="18"/>
        </w:rPr>
      </w:pPr>
      <w:r w:rsidRPr="000D523D">
        <w:rPr>
          <w:sz w:val="18"/>
          <w:szCs w:val="18"/>
        </w:rPr>
        <w:t xml:space="preserve"> ACT_TYP</w:t>
      </w:r>
      <w:r w:rsidRPr="000D523D">
        <w:rPr>
          <w:sz w:val="18"/>
          <w:szCs w:val="18"/>
        </w:rPr>
        <w:tab/>
        <w:t>NAME</w:t>
      </w:r>
      <w:r w:rsidRPr="000D523D">
        <w:rPr>
          <w:sz w:val="18"/>
          <w:szCs w:val="18"/>
        </w:rPr>
        <w:tab/>
      </w:r>
      <w:r w:rsidRPr="000D523D">
        <w:rPr>
          <w:sz w:val="18"/>
          <w:szCs w:val="18"/>
        </w:rPr>
        <w:tab/>
        <w:t>OPTION</w:t>
      </w:r>
      <w:r w:rsidRPr="000D523D">
        <w:rPr>
          <w:sz w:val="18"/>
          <w:szCs w:val="18"/>
        </w:rPr>
        <w:tab/>
        <w:t>CONST</w:t>
      </w:r>
      <w:r w:rsidRPr="000D523D">
        <w:rPr>
          <w:sz w:val="18"/>
          <w:szCs w:val="18"/>
        </w:rPr>
        <w:tab/>
      </w:r>
      <w:r w:rsidRPr="000D523D">
        <w:rPr>
          <w:sz w:val="18"/>
          <w:szCs w:val="18"/>
        </w:rPr>
        <w:tab/>
        <w:t>FILE_POINTER</w:t>
      </w:r>
      <w:r w:rsidRPr="000D523D">
        <w:rPr>
          <w:sz w:val="18"/>
          <w:szCs w:val="18"/>
        </w:rPr>
        <w:tab/>
      </w:r>
      <w:r w:rsidRPr="000D523D">
        <w:rPr>
          <w:sz w:val="18"/>
          <w:szCs w:val="18"/>
        </w:rPr>
        <w:tab/>
      </w:r>
      <w:r w:rsidRPr="000D523D">
        <w:rPr>
          <w:sz w:val="18"/>
          <w:szCs w:val="18"/>
        </w:rPr>
        <w:tab/>
        <w:t>OUTCOME</w:t>
      </w:r>
    </w:p>
    <w:p w:rsidR="00084DD2" w:rsidRPr="000D523D" w:rsidRDefault="00084DD2" w:rsidP="00084DD2">
      <w:pPr>
        <w:rPr>
          <w:sz w:val="18"/>
          <w:szCs w:val="18"/>
        </w:rPr>
      </w:pPr>
      <w:r w:rsidRPr="000D523D">
        <w:rPr>
          <w:sz w:val="18"/>
          <w:szCs w:val="18"/>
        </w:rPr>
        <w:t>irrigate</w:t>
      </w:r>
      <w:r w:rsidRPr="000D523D">
        <w:rPr>
          <w:sz w:val="18"/>
          <w:szCs w:val="18"/>
        </w:rPr>
        <w:tab/>
        <w:t>d</w:t>
      </w:r>
      <w:r>
        <w:rPr>
          <w:sz w:val="18"/>
          <w:szCs w:val="18"/>
        </w:rPr>
        <w:t xml:space="preserve">rip_high    </w:t>
      </w:r>
      <w:r>
        <w:rPr>
          <w:sz w:val="18"/>
          <w:szCs w:val="18"/>
        </w:rPr>
        <w:tab/>
        <w:t xml:space="preserve">                file</w:t>
      </w:r>
      <w:r>
        <w:rPr>
          <w:sz w:val="18"/>
          <w:szCs w:val="18"/>
        </w:rPr>
        <w:tab/>
        <w:t xml:space="preserve">  0</w:t>
      </w:r>
      <w:r>
        <w:rPr>
          <w:sz w:val="18"/>
          <w:szCs w:val="18"/>
        </w:rPr>
        <w:tab/>
      </w:r>
      <w:r>
        <w:rPr>
          <w:sz w:val="18"/>
          <w:szCs w:val="18"/>
        </w:rPr>
        <w:tab/>
        <w:t>drip</w:t>
      </w:r>
      <w:r>
        <w:rPr>
          <w:sz w:val="18"/>
          <w:szCs w:val="18"/>
        </w:rPr>
        <w:tab/>
      </w:r>
      <w:r>
        <w:rPr>
          <w:sz w:val="18"/>
          <w:szCs w:val="18"/>
        </w:rPr>
        <w:tab/>
      </w:r>
      <w:r>
        <w:rPr>
          <w:sz w:val="18"/>
          <w:szCs w:val="18"/>
        </w:rPr>
        <w:tab/>
        <w:t xml:space="preserve"> </w:t>
      </w:r>
      <w:r>
        <w:rPr>
          <w:sz w:val="18"/>
          <w:szCs w:val="18"/>
        </w:rPr>
        <w:tab/>
        <w:t xml:space="preserve">  y</w:t>
      </w:r>
    </w:p>
    <w:p w:rsidR="00084DD2" w:rsidRPr="000D523D" w:rsidRDefault="00084DD2" w:rsidP="00084DD2">
      <w:pPr>
        <w:rPr>
          <w:sz w:val="18"/>
          <w:szCs w:val="18"/>
        </w:rPr>
      </w:pPr>
      <w:r w:rsidRPr="000D523D">
        <w:rPr>
          <w:sz w:val="18"/>
          <w:szCs w:val="18"/>
        </w:rPr>
        <w:t xml:space="preserve"> NAME   </w:t>
      </w:r>
      <w:r w:rsidRPr="000D523D">
        <w:rPr>
          <w:sz w:val="18"/>
          <w:szCs w:val="18"/>
        </w:rPr>
        <w:tab/>
        <w:t>CONDS</w:t>
      </w:r>
      <w:r w:rsidRPr="000D523D">
        <w:rPr>
          <w:sz w:val="18"/>
          <w:szCs w:val="18"/>
        </w:rPr>
        <w:tab/>
        <w:t>ALTS</w:t>
      </w:r>
      <w:r w:rsidRPr="000D523D">
        <w:rPr>
          <w:sz w:val="18"/>
          <w:szCs w:val="18"/>
        </w:rPr>
        <w:tab/>
        <w:t>ACTS</w:t>
      </w:r>
    </w:p>
    <w:p w:rsidR="00084DD2" w:rsidRPr="000D523D" w:rsidRDefault="00084DD2" w:rsidP="00084DD2">
      <w:pPr>
        <w:rPr>
          <w:sz w:val="18"/>
          <w:szCs w:val="18"/>
        </w:rPr>
      </w:pPr>
      <w:r w:rsidRPr="000D523D">
        <w:rPr>
          <w:sz w:val="18"/>
          <w:szCs w:val="18"/>
        </w:rPr>
        <w:t>sw_deficit75</w:t>
      </w:r>
      <w:r w:rsidRPr="000D523D">
        <w:rPr>
          <w:sz w:val="18"/>
          <w:szCs w:val="18"/>
        </w:rPr>
        <w:tab/>
        <w:t xml:space="preserve">  1</w:t>
      </w:r>
      <w:r w:rsidRPr="000D523D">
        <w:rPr>
          <w:sz w:val="18"/>
          <w:szCs w:val="18"/>
        </w:rPr>
        <w:tab/>
        <w:t xml:space="preserve"> 1</w:t>
      </w:r>
      <w:r w:rsidRPr="000D523D">
        <w:rPr>
          <w:sz w:val="18"/>
          <w:szCs w:val="18"/>
        </w:rPr>
        <w:tab/>
        <w:t xml:space="preserve"> 1</w:t>
      </w:r>
    </w:p>
    <w:p w:rsidR="00084DD2" w:rsidRPr="000D523D" w:rsidRDefault="00084DD2" w:rsidP="00084DD2">
      <w:pPr>
        <w:rPr>
          <w:sz w:val="18"/>
          <w:szCs w:val="18"/>
        </w:rPr>
      </w:pPr>
      <w:r w:rsidRPr="000D523D">
        <w:rPr>
          <w:sz w:val="18"/>
          <w:szCs w:val="18"/>
        </w:rPr>
        <w:t xml:space="preserve"> VAR</w:t>
      </w:r>
      <w:r w:rsidRPr="000D523D">
        <w:rPr>
          <w:sz w:val="18"/>
          <w:szCs w:val="18"/>
        </w:rPr>
        <w:tab/>
      </w:r>
      <w:r w:rsidRPr="000D523D">
        <w:rPr>
          <w:sz w:val="18"/>
          <w:szCs w:val="18"/>
        </w:rPr>
        <w:tab/>
        <w:t>OBJ</w:t>
      </w:r>
      <w:r w:rsidRPr="000D523D">
        <w:rPr>
          <w:sz w:val="18"/>
          <w:szCs w:val="18"/>
        </w:rPr>
        <w:tab/>
      </w:r>
      <w:r w:rsidRPr="000D523D">
        <w:rPr>
          <w:sz w:val="18"/>
          <w:szCs w:val="18"/>
        </w:rPr>
        <w:tab/>
        <w:t>OB_NUM</w:t>
      </w:r>
      <w:r w:rsidRPr="000D523D">
        <w:rPr>
          <w:sz w:val="18"/>
          <w:szCs w:val="18"/>
        </w:rPr>
        <w:tab/>
        <w:t>LIM_VAR</w:t>
      </w:r>
      <w:r w:rsidRPr="000D523D">
        <w:rPr>
          <w:sz w:val="18"/>
          <w:szCs w:val="18"/>
        </w:rPr>
        <w:tab/>
      </w:r>
      <w:r w:rsidRPr="000D523D">
        <w:rPr>
          <w:sz w:val="18"/>
          <w:szCs w:val="18"/>
        </w:rPr>
        <w:tab/>
        <w:t>LIM_OP</w:t>
      </w:r>
      <w:r w:rsidRPr="000D523D">
        <w:rPr>
          <w:sz w:val="18"/>
          <w:szCs w:val="18"/>
        </w:rPr>
        <w:tab/>
      </w:r>
      <w:r w:rsidRPr="000D523D">
        <w:rPr>
          <w:sz w:val="18"/>
          <w:szCs w:val="18"/>
        </w:rPr>
        <w:tab/>
        <w:t>LIM_CONST</w:t>
      </w:r>
      <w:r w:rsidRPr="000D523D">
        <w:rPr>
          <w:sz w:val="18"/>
          <w:szCs w:val="18"/>
        </w:rPr>
        <w:tab/>
        <w:t>ALT1</w:t>
      </w:r>
    </w:p>
    <w:p w:rsidR="00084DD2" w:rsidRPr="000D523D" w:rsidRDefault="00084DD2" w:rsidP="00084DD2">
      <w:pPr>
        <w:rPr>
          <w:sz w:val="18"/>
          <w:szCs w:val="18"/>
        </w:rPr>
      </w:pPr>
      <w:r w:rsidRPr="000D523D">
        <w:rPr>
          <w:sz w:val="18"/>
          <w:szCs w:val="18"/>
        </w:rPr>
        <w:t xml:space="preserve">soil_water </w:t>
      </w:r>
      <w:r w:rsidRPr="000D523D">
        <w:rPr>
          <w:sz w:val="18"/>
          <w:szCs w:val="18"/>
        </w:rPr>
        <w:tab/>
        <w:t>hru</w:t>
      </w:r>
      <w:r w:rsidRPr="000D523D">
        <w:rPr>
          <w:sz w:val="18"/>
          <w:szCs w:val="18"/>
        </w:rPr>
        <w:tab/>
        <w:t xml:space="preserve">  </w:t>
      </w:r>
      <w:r w:rsidRPr="000D523D">
        <w:rPr>
          <w:sz w:val="18"/>
          <w:szCs w:val="18"/>
        </w:rPr>
        <w:tab/>
        <w:t xml:space="preserve"> 0</w:t>
      </w:r>
      <w:r w:rsidRPr="000D523D">
        <w:rPr>
          <w:sz w:val="18"/>
          <w:szCs w:val="18"/>
        </w:rPr>
        <w:tab/>
        <w:t>fcap_mm</w:t>
      </w:r>
      <w:r w:rsidRPr="000D523D">
        <w:rPr>
          <w:sz w:val="18"/>
          <w:szCs w:val="18"/>
        </w:rPr>
        <w:tab/>
        <w:t xml:space="preserve">  -</w:t>
      </w:r>
      <w:r w:rsidRPr="000D523D">
        <w:rPr>
          <w:sz w:val="18"/>
          <w:szCs w:val="18"/>
        </w:rPr>
        <w:tab/>
        <w:t xml:space="preserve">  </w:t>
      </w:r>
      <w:r w:rsidRPr="000D523D">
        <w:rPr>
          <w:sz w:val="18"/>
          <w:szCs w:val="18"/>
        </w:rPr>
        <w:tab/>
        <w:t xml:space="preserve"> 75.</w:t>
      </w:r>
      <w:r w:rsidRPr="000D523D">
        <w:rPr>
          <w:sz w:val="18"/>
          <w:szCs w:val="18"/>
        </w:rPr>
        <w:tab/>
      </w:r>
      <w:r w:rsidRPr="000D523D">
        <w:rPr>
          <w:sz w:val="18"/>
          <w:szCs w:val="18"/>
        </w:rPr>
        <w:tab/>
        <w:t xml:space="preserve"> &lt;</w:t>
      </w:r>
    </w:p>
    <w:p w:rsidR="00084DD2" w:rsidRPr="000D523D" w:rsidRDefault="00084DD2" w:rsidP="00084DD2">
      <w:pPr>
        <w:rPr>
          <w:sz w:val="18"/>
          <w:szCs w:val="18"/>
        </w:rPr>
      </w:pPr>
      <w:r w:rsidRPr="000D523D">
        <w:rPr>
          <w:sz w:val="18"/>
          <w:szCs w:val="18"/>
        </w:rPr>
        <w:t xml:space="preserve"> ACT_TYP</w:t>
      </w:r>
      <w:r w:rsidRPr="000D523D">
        <w:rPr>
          <w:sz w:val="18"/>
          <w:szCs w:val="18"/>
        </w:rPr>
        <w:tab/>
        <w:t>NAME</w:t>
      </w:r>
      <w:r w:rsidRPr="000D523D">
        <w:rPr>
          <w:sz w:val="18"/>
          <w:szCs w:val="18"/>
        </w:rPr>
        <w:tab/>
      </w:r>
      <w:r w:rsidRPr="000D523D">
        <w:rPr>
          <w:sz w:val="18"/>
          <w:szCs w:val="18"/>
        </w:rPr>
        <w:tab/>
        <w:t>OPTION</w:t>
      </w:r>
      <w:r w:rsidRPr="000D523D">
        <w:rPr>
          <w:sz w:val="18"/>
          <w:szCs w:val="18"/>
        </w:rPr>
        <w:tab/>
        <w:t>CONST</w:t>
      </w:r>
      <w:r w:rsidRPr="000D523D">
        <w:rPr>
          <w:sz w:val="18"/>
          <w:szCs w:val="18"/>
        </w:rPr>
        <w:tab/>
      </w:r>
      <w:r w:rsidRPr="000D523D">
        <w:rPr>
          <w:sz w:val="18"/>
          <w:szCs w:val="18"/>
        </w:rPr>
        <w:tab/>
        <w:t>FILE_POINTER</w:t>
      </w:r>
      <w:r w:rsidRPr="000D523D">
        <w:rPr>
          <w:sz w:val="18"/>
          <w:szCs w:val="18"/>
        </w:rPr>
        <w:tab/>
      </w:r>
      <w:r w:rsidRPr="000D523D">
        <w:rPr>
          <w:sz w:val="18"/>
          <w:szCs w:val="18"/>
        </w:rPr>
        <w:tab/>
      </w:r>
      <w:r w:rsidRPr="000D523D">
        <w:rPr>
          <w:sz w:val="18"/>
          <w:szCs w:val="18"/>
        </w:rPr>
        <w:tab/>
        <w:t>OUTCOME</w:t>
      </w:r>
    </w:p>
    <w:p w:rsidR="00084DD2" w:rsidRDefault="00084DD2" w:rsidP="00084DD2">
      <w:pPr>
        <w:rPr>
          <w:sz w:val="18"/>
          <w:szCs w:val="18"/>
        </w:rPr>
      </w:pPr>
      <w:r w:rsidRPr="000D523D">
        <w:rPr>
          <w:sz w:val="18"/>
          <w:szCs w:val="18"/>
        </w:rPr>
        <w:t>irrigate</w:t>
      </w:r>
      <w:r w:rsidRPr="000D523D">
        <w:rPr>
          <w:sz w:val="18"/>
          <w:szCs w:val="18"/>
        </w:rPr>
        <w:tab/>
        <w:t>sprinkler_high</w:t>
      </w:r>
      <w:r w:rsidRPr="000D523D">
        <w:rPr>
          <w:sz w:val="18"/>
          <w:szCs w:val="18"/>
        </w:rPr>
        <w:tab/>
        <w:t>rate</w:t>
      </w:r>
      <w:r w:rsidRPr="000D523D">
        <w:rPr>
          <w:sz w:val="18"/>
          <w:szCs w:val="18"/>
        </w:rPr>
        <w:tab/>
        <w:t xml:space="preserve"> 0</w:t>
      </w:r>
      <w:r w:rsidRPr="000D523D">
        <w:rPr>
          <w:sz w:val="18"/>
          <w:szCs w:val="18"/>
        </w:rPr>
        <w:tab/>
      </w:r>
      <w:r w:rsidRPr="000D523D">
        <w:rPr>
          <w:sz w:val="18"/>
          <w:szCs w:val="18"/>
        </w:rPr>
        <w:tab/>
        <w:t>sprinkler_high</w:t>
      </w:r>
      <w:r w:rsidRPr="000D523D">
        <w:rPr>
          <w:sz w:val="18"/>
          <w:szCs w:val="18"/>
        </w:rPr>
        <w:tab/>
      </w:r>
      <w:r w:rsidRPr="000D523D">
        <w:rPr>
          <w:sz w:val="18"/>
          <w:szCs w:val="18"/>
        </w:rPr>
        <w:tab/>
        <w:t xml:space="preserve"> </w:t>
      </w:r>
      <w:r w:rsidRPr="000D523D">
        <w:rPr>
          <w:sz w:val="18"/>
          <w:szCs w:val="18"/>
        </w:rPr>
        <w:tab/>
        <w:t xml:space="preserve"> y</w:t>
      </w:r>
    </w:p>
    <w:p w:rsidR="00084DD2" w:rsidRDefault="00084DD2" w:rsidP="00084DD2">
      <w:pPr>
        <w:rPr>
          <w:sz w:val="18"/>
          <w:szCs w:val="18"/>
        </w:rPr>
      </w:pPr>
    </w:p>
    <w:p w:rsidR="00084DD2" w:rsidRDefault="00084DD2" w:rsidP="00084DD2">
      <w:pPr>
        <w:rPr>
          <w:sz w:val="18"/>
          <w:szCs w:val="18"/>
        </w:rPr>
      </w:pPr>
    </w:p>
    <w:p w:rsidR="00084DD2" w:rsidRDefault="00084DD2" w:rsidP="00084DD2">
      <w:pPr>
        <w:rPr>
          <w:sz w:val="18"/>
          <w:szCs w:val="18"/>
        </w:rPr>
      </w:pPr>
    </w:p>
    <w:p w:rsidR="00084DD2" w:rsidRDefault="00084DD2" w:rsidP="00084DD2">
      <w:pPr>
        <w:rPr>
          <w:sz w:val="18"/>
          <w:szCs w:val="18"/>
        </w:rPr>
      </w:pPr>
    </w:p>
    <w:p w:rsidR="00084DD2" w:rsidRDefault="00084DD2" w:rsidP="00084DD2">
      <w:pPr>
        <w:rPr>
          <w:sz w:val="18"/>
          <w:szCs w:val="18"/>
        </w:rPr>
      </w:pPr>
    </w:p>
    <w:p w:rsidR="00084DD2" w:rsidRDefault="00084DD2" w:rsidP="00084DD2">
      <w:pPr>
        <w:rPr>
          <w:sz w:val="18"/>
          <w:szCs w:val="18"/>
        </w:rPr>
      </w:pPr>
    </w:p>
    <w:p w:rsidR="00084DD2" w:rsidRDefault="00084DD2" w:rsidP="00084DD2">
      <w:pPr>
        <w:rPr>
          <w:sz w:val="18"/>
          <w:szCs w:val="18"/>
        </w:rPr>
      </w:pPr>
    </w:p>
    <w:p w:rsidR="00084DD2" w:rsidRDefault="00084DD2" w:rsidP="00084DD2">
      <w:pPr>
        <w:rPr>
          <w:sz w:val="18"/>
          <w:szCs w:val="18"/>
        </w:rPr>
      </w:pPr>
    </w:p>
    <w:p w:rsidR="00084DD2" w:rsidRDefault="00084DD2" w:rsidP="00084DD2">
      <w:pPr>
        <w:rPr>
          <w:sz w:val="18"/>
          <w:szCs w:val="18"/>
        </w:rPr>
      </w:pPr>
    </w:p>
    <w:p w:rsidR="00084DD2" w:rsidRDefault="00084DD2" w:rsidP="00084DD2">
      <w:pPr>
        <w:rPr>
          <w:sz w:val="18"/>
          <w:szCs w:val="18"/>
        </w:rPr>
      </w:pPr>
    </w:p>
    <w:p w:rsidR="00084DD2" w:rsidRDefault="00084DD2" w:rsidP="00084DD2">
      <w:pPr>
        <w:rPr>
          <w:sz w:val="18"/>
          <w:szCs w:val="18"/>
        </w:rPr>
      </w:pPr>
    </w:p>
    <w:p w:rsidR="00084DD2" w:rsidRDefault="00084DD2" w:rsidP="00084DD2">
      <w:pPr>
        <w:rPr>
          <w:sz w:val="18"/>
          <w:szCs w:val="18"/>
        </w:rPr>
      </w:pPr>
    </w:p>
    <w:p w:rsidR="00084DD2" w:rsidRDefault="00084DD2" w:rsidP="00084DD2">
      <w:pPr>
        <w:rPr>
          <w:sz w:val="18"/>
          <w:szCs w:val="18"/>
        </w:rPr>
      </w:pPr>
    </w:p>
    <w:p w:rsidR="00084DD2" w:rsidRDefault="00084DD2" w:rsidP="00084DD2">
      <w:pPr>
        <w:rPr>
          <w:sz w:val="18"/>
          <w:szCs w:val="18"/>
        </w:rPr>
      </w:pPr>
    </w:p>
    <w:p w:rsidR="00084DD2" w:rsidRDefault="00084DD2" w:rsidP="00084DD2">
      <w:pPr>
        <w:rPr>
          <w:sz w:val="18"/>
          <w:szCs w:val="18"/>
        </w:rPr>
      </w:pPr>
    </w:p>
    <w:p w:rsidR="00084DD2" w:rsidRDefault="00084DD2" w:rsidP="00084DD2">
      <w:pPr>
        <w:rPr>
          <w:sz w:val="18"/>
          <w:szCs w:val="18"/>
        </w:rPr>
      </w:pPr>
    </w:p>
    <w:p w:rsidR="00084DD2" w:rsidRDefault="00084DD2" w:rsidP="00084DD2">
      <w:pPr>
        <w:rPr>
          <w:sz w:val="18"/>
          <w:szCs w:val="18"/>
        </w:rPr>
      </w:pPr>
    </w:p>
    <w:p w:rsidR="00084DD2" w:rsidRDefault="00084DD2" w:rsidP="00084DD2">
      <w:pPr>
        <w:rPr>
          <w:sz w:val="18"/>
          <w:szCs w:val="18"/>
        </w:rPr>
      </w:pPr>
    </w:p>
    <w:p w:rsidR="00084DD2" w:rsidRDefault="00084DD2" w:rsidP="00084DD2">
      <w:pPr>
        <w:rPr>
          <w:sz w:val="18"/>
          <w:szCs w:val="18"/>
        </w:rPr>
      </w:pPr>
    </w:p>
    <w:p w:rsidR="00084DD2" w:rsidRDefault="00084DD2" w:rsidP="00084DD2">
      <w:pPr>
        <w:rPr>
          <w:sz w:val="18"/>
          <w:szCs w:val="18"/>
        </w:rPr>
      </w:pPr>
    </w:p>
    <w:p w:rsidR="00084DD2" w:rsidRDefault="00084DD2" w:rsidP="00084DD2">
      <w:pPr>
        <w:rPr>
          <w:sz w:val="18"/>
          <w:szCs w:val="18"/>
        </w:rPr>
      </w:pPr>
    </w:p>
    <w:p w:rsidR="00084DD2" w:rsidRDefault="00084DD2" w:rsidP="00084DD2">
      <w:pPr>
        <w:rPr>
          <w:sz w:val="18"/>
          <w:szCs w:val="18"/>
        </w:rPr>
      </w:pPr>
    </w:p>
    <w:p w:rsidR="00084DD2" w:rsidRDefault="00084DD2" w:rsidP="00084DD2">
      <w:pPr>
        <w:rPr>
          <w:sz w:val="18"/>
          <w:szCs w:val="18"/>
        </w:rPr>
      </w:pPr>
    </w:p>
    <w:p w:rsidR="00084DD2" w:rsidRDefault="00084DD2" w:rsidP="00084DD2">
      <w:pPr>
        <w:rPr>
          <w:sz w:val="18"/>
          <w:szCs w:val="18"/>
        </w:rPr>
      </w:pPr>
    </w:p>
    <w:p w:rsidR="00084DD2" w:rsidRDefault="00084DD2" w:rsidP="00084DD2">
      <w:pPr>
        <w:rPr>
          <w:sz w:val="18"/>
          <w:szCs w:val="18"/>
        </w:rPr>
      </w:pPr>
    </w:p>
    <w:p w:rsidR="00084DD2" w:rsidRDefault="00084DD2" w:rsidP="00084DD2">
      <w:pPr>
        <w:rPr>
          <w:sz w:val="18"/>
          <w:szCs w:val="18"/>
        </w:rPr>
      </w:pPr>
    </w:p>
    <w:p w:rsidR="00084DD2" w:rsidRDefault="00084DD2" w:rsidP="00084DD2">
      <w:pPr>
        <w:rPr>
          <w:sz w:val="18"/>
          <w:szCs w:val="18"/>
        </w:rPr>
      </w:pPr>
    </w:p>
    <w:p w:rsidR="00084DD2" w:rsidRDefault="00084DD2" w:rsidP="00084DD2">
      <w:pPr>
        <w:rPr>
          <w:sz w:val="18"/>
          <w:szCs w:val="18"/>
        </w:rPr>
      </w:pPr>
    </w:p>
    <w:p w:rsidR="00084DD2" w:rsidRPr="000D523D" w:rsidRDefault="00084DD2" w:rsidP="00084DD2">
      <w:pPr>
        <w:rPr>
          <w:sz w:val="18"/>
          <w:szCs w:val="18"/>
        </w:rPr>
      </w:pPr>
    </w:p>
    <w:tbl>
      <w:tblPr>
        <w:tblW w:w="0" w:type="auto"/>
        <w:tblInd w:w="630" w:type="dxa"/>
        <w:tblLayout w:type="fixed"/>
        <w:tblLook w:val="0000" w:firstRow="0" w:lastRow="0" w:firstColumn="0" w:lastColumn="0" w:noHBand="0" w:noVBand="0"/>
      </w:tblPr>
      <w:tblGrid>
        <w:gridCol w:w="18"/>
        <w:gridCol w:w="2250"/>
        <w:gridCol w:w="5832"/>
      </w:tblGrid>
      <w:tr w:rsidR="00084DD2" w:rsidTr="006F24D4">
        <w:trPr>
          <w:gridBefore w:val="1"/>
          <w:wBefore w:w="18" w:type="dxa"/>
          <w:cantSplit/>
        </w:trPr>
        <w:tc>
          <w:tcPr>
            <w:tcW w:w="2250" w:type="dxa"/>
            <w:tcBorders>
              <w:bottom w:val="single" w:sz="6" w:space="0" w:color="auto"/>
            </w:tcBorders>
          </w:tcPr>
          <w:p w:rsidR="00084DD2" w:rsidRDefault="00084DD2" w:rsidP="003F4ADF">
            <w:pPr>
              <w:spacing w:before="120"/>
              <w:rPr>
                <w:b/>
                <w:sz w:val="24"/>
              </w:rPr>
            </w:pPr>
            <w:r>
              <w:rPr>
                <w:b/>
                <w:sz w:val="24"/>
              </w:rPr>
              <w:t>Variable name</w:t>
            </w:r>
          </w:p>
        </w:tc>
        <w:tc>
          <w:tcPr>
            <w:tcW w:w="5832" w:type="dxa"/>
            <w:tcBorders>
              <w:bottom w:val="single" w:sz="6" w:space="0" w:color="auto"/>
            </w:tcBorders>
          </w:tcPr>
          <w:p w:rsidR="00084DD2" w:rsidRDefault="00084DD2" w:rsidP="003F4ADF">
            <w:pPr>
              <w:pStyle w:val="Heading1"/>
              <w:spacing w:before="120" w:after="0"/>
              <w:jc w:val="left"/>
              <w:rPr>
                <w:b/>
              </w:rPr>
            </w:pPr>
            <w:r>
              <w:rPr>
                <w:b/>
              </w:rPr>
              <w:t>Definition</w:t>
            </w:r>
          </w:p>
        </w:tc>
      </w:tr>
      <w:tr w:rsidR="00084DD2" w:rsidTr="006F24D4">
        <w:trPr>
          <w:gridBefore w:val="1"/>
          <w:wBefore w:w="18" w:type="dxa"/>
          <w:cantSplit/>
        </w:trPr>
        <w:tc>
          <w:tcPr>
            <w:tcW w:w="2250" w:type="dxa"/>
          </w:tcPr>
          <w:p w:rsidR="00084DD2" w:rsidRDefault="00084DD2" w:rsidP="003F4ADF">
            <w:pPr>
              <w:pStyle w:val="Heading5"/>
              <w:spacing w:before="120"/>
              <w:rPr>
                <w:caps/>
              </w:rPr>
            </w:pPr>
            <w:r>
              <w:rPr>
                <w:caps/>
              </w:rPr>
              <w:lastRenderedPageBreak/>
              <w:t>TITLE</w:t>
            </w:r>
          </w:p>
        </w:tc>
        <w:tc>
          <w:tcPr>
            <w:tcW w:w="5832" w:type="dxa"/>
            <w:tcBorders>
              <w:top w:val="single" w:sz="6" w:space="0" w:color="auto"/>
              <w:bottom w:val="dotted" w:sz="4" w:space="0" w:color="auto"/>
            </w:tcBorders>
          </w:tcPr>
          <w:p w:rsidR="00084DD2" w:rsidRDefault="00084DD2" w:rsidP="003F4ADF">
            <w:pPr>
              <w:pStyle w:val="Heading1"/>
              <w:spacing w:before="120" w:after="0"/>
            </w:pPr>
            <w:r>
              <w:t>The first line of the file is reserved for user comments.  The comments may take up to 80 spaces. The title line is not processed by the model and may be left blank.</w:t>
            </w:r>
          </w:p>
        </w:tc>
      </w:tr>
      <w:tr w:rsidR="00084DD2" w:rsidTr="006F24D4">
        <w:trPr>
          <w:gridBefore w:val="1"/>
          <w:wBefore w:w="18" w:type="dxa"/>
          <w:cantSplit/>
        </w:trPr>
        <w:tc>
          <w:tcPr>
            <w:tcW w:w="2250" w:type="dxa"/>
          </w:tcPr>
          <w:p w:rsidR="00084DD2" w:rsidRDefault="00084DD2" w:rsidP="006F24D4">
            <w:pPr>
              <w:pStyle w:val="Heading5"/>
              <w:spacing w:before="120"/>
              <w:rPr>
                <w:caps/>
              </w:rPr>
            </w:pPr>
            <w:r>
              <w:rPr>
                <w:caps/>
              </w:rPr>
              <w:t>M</w:t>
            </w:r>
            <w:r w:rsidR="006F24D4">
              <w:rPr>
                <w:caps/>
              </w:rPr>
              <w:t>DTBL</w:t>
            </w:r>
          </w:p>
        </w:tc>
        <w:tc>
          <w:tcPr>
            <w:tcW w:w="5832" w:type="dxa"/>
            <w:tcBorders>
              <w:top w:val="single" w:sz="6" w:space="0" w:color="auto"/>
              <w:bottom w:val="dotted" w:sz="4" w:space="0" w:color="auto"/>
            </w:tcBorders>
          </w:tcPr>
          <w:p w:rsidR="00084DD2" w:rsidRDefault="00084DD2" w:rsidP="003F4ADF">
            <w:pPr>
              <w:pStyle w:val="Heading1"/>
              <w:spacing w:before="120" w:after="0"/>
            </w:pPr>
            <w:r>
              <w:t>Total number of decision tables in the file</w:t>
            </w:r>
          </w:p>
        </w:tc>
      </w:tr>
      <w:tr w:rsidR="00084DD2" w:rsidTr="006F24D4">
        <w:trPr>
          <w:gridBefore w:val="1"/>
          <w:wBefore w:w="18" w:type="dxa"/>
          <w:cantSplit/>
        </w:trPr>
        <w:tc>
          <w:tcPr>
            <w:tcW w:w="2250" w:type="dxa"/>
          </w:tcPr>
          <w:p w:rsidR="00084DD2" w:rsidRDefault="00084DD2" w:rsidP="003F4ADF">
            <w:pPr>
              <w:pStyle w:val="Heading5"/>
              <w:spacing w:before="120"/>
              <w:rPr>
                <w:caps/>
              </w:rPr>
            </w:pPr>
            <w:r>
              <w:rPr>
                <w:caps/>
              </w:rPr>
              <w:t>HEADER</w:t>
            </w:r>
          </w:p>
        </w:tc>
        <w:tc>
          <w:tcPr>
            <w:tcW w:w="5832" w:type="dxa"/>
            <w:tcBorders>
              <w:top w:val="single" w:sz="6" w:space="0" w:color="auto"/>
              <w:bottom w:val="dotted" w:sz="4" w:space="0" w:color="auto"/>
            </w:tcBorders>
          </w:tcPr>
          <w:p w:rsidR="00084DD2" w:rsidRDefault="00084DD2" w:rsidP="003F4ADF">
            <w:pPr>
              <w:pStyle w:val="Heading1"/>
              <w:spacing w:before="120" w:after="0"/>
            </w:pPr>
            <w:r>
              <w:t>Header</w:t>
            </w:r>
          </w:p>
        </w:tc>
      </w:tr>
      <w:tr w:rsidR="00084DD2" w:rsidTr="006F24D4">
        <w:trPr>
          <w:cantSplit/>
        </w:trPr>
        <w:tc>
          <w:tcPr>
            <w:tcW w:w="2268" w:type="dxa"/>
            <w:gridSpan w:val="2"/>
          </w:tcPr>
          <w:p w:rsidR="00084DD2" w:rsidRDefault="00084DD2" w:rsidP="003F4ADF">
            <w:pPr>
              <w:pStyle w:val="Heading5"/>
              <w:spacing w:before="120"/>
              <w:rPr>
                <w:caps/>
              </w:rPr>
            </w:pPr>
            <w:r>
              <w:rPr>
                <w:caps/>
              </w:rPr>
              <w:t xml:space="preserve">  name</w:t>
            </w:r>
          </w:p>
        </w:tc>
        <w:tc>
          <w:tcPr>
            <w:tcW w:w="5832" w:type="dxa"/>
            <w:tcBorders>
              <w:top w:val="dotted" w:sz="4" w:space="0" w:color="auto"/>
            </w:tcBorders>
          </w:tcPr>
          <w:p w:rsidR="00084DD2" w:rsidRDefault="00084DD2" w:rsidP="003F4ADF">
            <w:pPr>
              <w:pStyle w:val="Heading1"/>
              <w:spacing w:before="120" w:after="0"/>
              <w:jc w:val="left"/>
            </w:pPr>
            <w:r>
              <w:t>Name of decision table</w:t>
            </w:r>
          </w:p>
        </w:tc>
      </w:tr>
      <w:tr w:rsidR="00084DD2" w:rsidTr="006F24D4">
        <w:trPr>
          <w:cantSplit/>
        </w:trPr>
        <w:tc>
          <w:tcPr>
            <w:tcW w:w="2268" w:type="dxa"/>
            <w:gridSpan w:val="2"/>
          </w:tcPr>
          <w:p w:rsidR="00084DD2" w:rsidRDefault="00084DD2" w:rsidP="003F4ADF">
            <w:pPr>
              <w:pStyle w:val="Heading5"/>
              <w:spacing w:before="120"/>
              <w:rPr>
                <w:caps/>
              </w:rPr>
            </w:pPr>
            <w:r>
              <w:rPr>
                <w:caps/>
              </w:rPr>
              <w:t xml:space="preserve">  CONDS</w:t>
            </w:r>
          </w:p>
        </w:tc>
        <w:tc>
          <w:tcPr>
            <w:tcW w:w="5832" w:type="dxa"/>
            <w:tcBorders>
              <w:top w:val="dotted" w:sz="4" w:space="0" w:color="auto"/>
            </w:tcBorders>
          </w:tcPr>
          <w:p w:rsidR="00084DD2" w:rsidRDefault="00084DD2" w:rsidP="003F4ADF">
            <w:pPr>
              <w:pStyle w:val="Heading1"/>
              <w:spacing w:before="120" w:after="0"/>
              <w:jc w:val="left"/>
            </w:pPr>
            <w:r>
              <w:t>Number of conditions</w:t>
            </w:r>
          </w:p>
        </w:tc>
      </w:tr>
      <w:tr w:rsidR="00084DD2" w:rsidTr="006F24D4">
        <w:trPr>
          <w:cantSplit/>
        </w:trPr>
        <w:tc>
          <w:tcPr>
            <w:tcW w:w="2268" w:type="dxa"/>
            <w:gridSpan w:val="2"/>
          </w:tcPr>
          <w:p w:rsidR="00084DD2" w:rsidRDefault="00084DD2" w:rsidP="003F4ADF">
            <w:pPr>
              <w:pStyle w:val="Heading5"/>
              <w:spacing w:before="120"/>
              <w:rPr>
                <w:caps/>
              </w:rPr>
            </w:pPr>
            <w:r>
              <w:rPr>
                <w:caps/>
              </w:rPr>
              <w:t xml:space="preserve">  ALTS</w:t>
            </w:r>
          </w:p>
        </w:tc>
        <w:tc>
          <w:tcPr>
            <w:tcW w:w="5832" w:type="dxa"/>
            <w:tcBorders>
              <w:top w:val="dotted" w:sz="4" w:space="0" w:color="auto"/>
            </w:tcBorders>
          </w:tcPr>
          <w:p w:rsidR="00084DD2" w:rsidRDefault="00084DD2" w:rsidP="003F4ADF">
            <w:pPr>
              <w:pStyle w:val="Heading1"/>
              <w:spacing w:before="120" w:after="0"/>
              <w:jc w:val="left"/>
            </w:pPr>
            <w:r>
              <w:t>Number of alternatives</w:t>
            </w:r>
          </w:p>
        </w:tc>
      </w:tr>
      <w:tr w:rsidR="00084DD2" w:rsidTr="006F24D4">
        <w:trPr>
          <w:cantSplit/>
        </w:trPr>
        <w:tc>
          <w:tcPr>
            <w:tcW w:w="2268" w:type="dxa"/>
            <w:gridSpan w:val="2"/>
          </w:tcPr>
          <w:p w:rsidR="00084DD2" w:rsidRDefault="00084DD2" w:rsidP="003F4ADF">
            <w:pPr>
              <w:pStyle w:val="Heading5"/>
              <w:spacing w:before="120"/>
              <w:rPr>
                <w:caps/>
              </w:rPr>
            </w:pPr>
            <w:r>
              <w:rPr>
                <w:caps/>
              </w:rPr>
              <w:t xml:space="preserve">  ACTS</w:t>
            </w:r>
          </w:p>
        </w:tc>
        <w:tc>
          <w:tcPr>
            <w:tcW w:w="5832" w:type="dxa"/>
            <w:tcBorders>
              <w:top w:val="dotted" w:sz="4" w:space="0" w:color="auto"/>
            </w:tcBorders>
          </w:tcPr>
          <w:p w:rsidR="00084DD2" w:rsidRDefault="00084DD2" w:rsidP="003F4ADF">
            <w:pPr>
              <w:pStyle w:val="Heading1"/>
              <w:spacing w:before="120" w:after="0"/>
              <w:jc w:val="left"/>
            </w:pPr>
            <w:r>
              <w:t>Number of actions</w:t>
            </w:r>
          </w:p>
        </w:tc>
      </w:tr>
      <w:tr w:rsidR="00084DD2" w:rsidTr="006F24D4">
        <w:trPr>
          <w:cantSplit/>
        </w:trPr>
        <w:tc>
          <w:tcPr>
            <w:tcW w:w="2268" w:type="dxa"/>
            <w:gridSpan w:val="2"/>
          </w:tcPr>
          <w:p w:rsidR="00084DD2" w:rsidRDefault="00084DD2" w:rsidP="003F4ADF">
            <w:pPr>
              <w:pStyle w:val="Heading5"/>
              <w:spacing w:before="120"/>
              <w:rPr>
                <w:caps/>
              </w:rPr>
            </w:pPr>
            <w:r>
              <w:rPr>
                <w:caps/>
              </w:rPr>
              <w:t xml:space="preserve">  VAR</w:t>
            </w:r>
          </w:p>
        </w:tc>
        <w:tc>
          <w:tcPr>
            <w:tcW w:w="5832" w:type="dxa"/>
            <w:tcBorders>
              <w:top w:val="dotted" w:sz="4" w:space="0" w:color="auto"/>
            </w:tcBorders>
          </w:tcPr>
          <w:p w:rsidR="00084DD2" w:rsidRDefault="00084DD2" w:rsidP="003F4ADF">
            <w:pPr>
              <w:pStyle w:val="Heading1"/>
              <w:spacing w:before="120" w:after="0"/>
              <w:jc w:val="left"/>
            </w:pPr>
            <w:r>
              <w:t>Condition variable (vol, sw, time, etc)</w:t>
            </w:r>
          </w:p>
        </w:tc>
      </w:tr>
      <w:tr w:rsidR="00084DD2" w:rsidTr="006F24D4">
        <w:trPr>
          <w:cantSplit/>
        </w:trPr>
        <w:tc>
          <w:tcPr>
            <w:tcW w:w="2268" w:type="dxa"/>
            <w:gridSpan w:val="2"/>
          </w:tcPr>
          <w:p w:rsidR="00084DD2" w:rsidRDefault="00084DD2" w:rsidP="003F4ADF">
            <w:pPr>
              <w:pStyle w:val="Heading5"/>
              <w:spacing w:before="120"/>
              <w:rPr>
                <w:caps/>
              </w:rPr>
            </w:pPr>
            <w:r>
              <w:rPr>
                <w:caps/>
              </w:rPr>
              <w:t xml:space="preserve">  OB</w:t>
            </w:r>
          </w:p>
        </w:tc>
        <w:tc>
          <w:tcPr>
            <w:tcW w:w="5832" w:type="dxa"/>
            <w:tcBorders>
              <w:top w:val="dotted" w:sz="4" w:space="0" w:color="auto"/>
            </w:tcBorders>
          </w:tcPr>
          <w:p w:rsidR="00084DD2" w:rsidRPr="00B04F6E" w:rsidRDefault="00084DD2" w:rsidP="003F4ADF">
            <w:pPr>
              <w:pStyle w:val="Heading1"/>
              <w:spacing w:before="120" w:after="0"/>
              <w:jc w:val="left"/>
            </w:pPr>
            <w:r>
              <w:t>Object variable (res, hru, canal, etc)</w:t>
            </w:r>
          </w:p>
        </w:tc>
      </w:tr>
      <w:tr w:rsidR="00084DD2" w:rsidTr="006F24D4">
        <w:trPr>
          <w:cantSplit/>
        </w:trPr>
        <w:tc>
          <w:tcPr>
            <w:tcW w:w="2268" w:type="dxa"/>
            <w:gridSpan w:val="2"/>
          </w:tcPr>
          <w:p w:rsidR="00084DD2" w:rsidRDefault="00084DD2" w:rsidP="003F4ADF">
            <w:pPr>
              <w:pStyle w:val="Heading5"/>
              <w:spacing w:before="120"/>
              <w:rPr>
                <w:caps/>
              </w:rPr>
            </w:pPr>
            <w:r>
              <w:rPr>
                <w:caps/>
              </w:rPr>
              <w:t xml:space="preserve">  OB_NUM</w:t>
            </w:r>
          </w:p>
        </w:tc>
        <w:tc>
          <w:tcPr>
            <w:tcW w:w="5832" w:type="dxa"/>
            <w:tcBorders>
              <w:top w:val="dotted" w:sz="4" w:space="0" w:color="auto"/>
            </w:tcBorders>
          </w:tcPr>
          <w:p w:rsidR="00084DD2" w:rsidRDefault="00084DD2" w:rsidP="003F4ADF">
            <w:pPr>
              <w:pStyle w:val="Heading1"/>
              <w:spacing w:before="120" w:after="0"/>
              <w:jc w:val="left"/>
            </w:pPr>
            <w:r>
              <w:t>Object number</w:t>
            </w:r>
          </w:p>
        </w:tc>
      </w:tr>
      <w:tr w:rsidR="00084DD2" w:rsidTr="006F24D4">
        <w:trPr>
          <w:cantSplit/>
        </w:trPr>
        <w:tc>
          <w:tcPr>
            <w:tcW w:w="2268" w:type="dxa"/>
            <w:gridSpan w:val="2"/>
          </w:tcPr>
          <w:p w:rsidR="00084DD2" w:rsidRDefault="00084DD2" w:rsidP="003F4ADF">
            <w:pPr>
              <w:pStyle w:val="Heading5"/>
              <w:spacing w:before="120"/>
              <w:rPr>
                <w:caps/>
              </w:rPr>
            </w:pPr>
            <w:r>
              <w:rPr>
                <w:caps/>
              </w:rPr>
              <w:t xml:space="preserve">  LIM_VAR</w:t>
            </w:r>
          </w:p>
        </w:tc>
        <w:tc>
          <w:tcPr>
            <w:tcW w:w="5832" w:type="dxa"/>
            <w:tcBorders>
              <w:top w:val="dotted" w:sz="4" w:space="0" w:color="auto"/>
            </w:tcBorders>
          </w:tcPr>
          <w:p w:rsidR="00084DD2" w:rsidRDefault="00084DD2" w:rsidP="003F4ADF">
            <w:pPr>
              <w:pStyle w:val="Heading1"/>
              <w:spacing w:before="120" w:after="0"/>
              <w:jc w:val="left"/>
            </w:pPr>
            <w:r>
              <w:t>Limit variable (evol, pvol, fc, ul, etc)</w:t>
            </w:r>
          </w:p>
        </w:tc>
      </w:tr>
      <w:tr w:rsidR="00084DD2" w:rsidTr="006F24D4">
        <w:trPr>
          <w:cantSplit/>
        </w:trPr>
        <w:tc>
          <w:tcPr>
            <w:tcW w:w="2268" w:type="dxa"/>
            <w:gridSpan w:val="2"/>
          </w:tcPr>
          <w:p w:rsidR="00084DD2" w:rsidRDefault="00084DD2" w:rsidP="003F4ADF">
            <w:pPr>
              <w:pStyle w:val="Heading5"/>
              <w:spacing w:before="120"/>
              <w:rPr>
                <w:caps/>
              </w:rPr>
            </w:pPr>
            <w:r>
              <w:rPr>
                <w:caps/>
              </w:rPr>
              <w:t xml:space="preserve">  LIM_OP</w:t>
            </w:r>
          </w:p>
        </w:tc>
        <w:tc>
          <w:tcPr>
            <w:tcW w:w="5832" w:type="dxa"/>
            <w:tcBorders>
              <w:top w:val="dotted" w:sz="4" w:space="0" w:color="auto"/>
            </w:tcBorders>
          </w:tcPr>
          <w:p w:rsidR="00084DD2" w:rsidRDefault="00084DD2" w:rsidP="003F4ADF">
            <w:pPr>
              <w:pStyle w:val="Heading1"/>
              <w:spacing w:before="120" w:after="0"/>
              <w:jc w:val="left"/>
            </w:pPr>
            <w:r>
              <w:t>Limit operator (*,+,-)</w:t>
            </w:r>
          </w:p>
        </w:tc>
      </w:tr>
      <w:tr w:rsidR="00084DD2" w:rsidTr="006F24D4">
        <w:trPr>
          <w:cantSplit/>
        </w:trPr>
        <w:tc>
          <w:tcPr>
            <w:tcW w:w="2268" w:type="dxa"/>
            <w:gridSpan w:val="2"/>
          </w:tcPr>
          <w:p w:rsidR="00084DD2" w:rsidRDefault="00084DD2" w:rsidP="003F4ADF">
            <w:pPr>
              <w:pStyle w:val="Heading5"/>
              <w:spacing w:before="120"/>
              <w:rPr>
                <w:caps/>
              </w:rPr>
            </w:pPr>
            <w:r>
              <w:rPr>
                <w:caps/>
              </w:rPr>
              <w:t xml:space="preserve">  LIM_CONST</w:t>
            </w:r>
          </w:p>
        </w:tc>
        <w:tc>
          <w:tcPr>
            <w:tcW w:w="5832" w:type="dxa"/>
            <w:tcBorders>
              <w:top w:val="dotted" w:sz="4" w:space="0" w:color="auto"/>
            </w:tcBorders>
          </w:tcPr>
          <w:p w:rsidR="00084DD2" w:rsidRDefault="00084DD2" w:rsidP="003F4ADF">
            <w:pPr>
              <w:pStyle w:val="Heading1"/>
              <w:spacing w:before="120" w:after="0"/>
              <w:jc w:val="left"/>
            </w:pPr>
            <w:r>
              <w:t>Limit constant</w:t>
            </w:r>
          </w:p>
        </w:tc>
      </w:tr>
      <w:tr w:rsidR="00084DD2" w:rsidTr="006F24D4">
        <w:trPr>
          <w:cantSplit/>
        </w:trPr>
        <w:tc>
          <w:tcPr>
            <w:tcW w:w="2268" w:type="dxa"/>
            <w:gridSpan w:val="2"/>
          </w:tcPr>
          <w:p w:rsidR="00084DD2" w:rsidRDefault="00084DD2" w:rsidP="003F4ADF">
            <w:pPr>
              <w:pStyle w:val="Heading5"/>
              <w:spacing w:before="120"/>
              <w:rPr>
                <w:caps/>
              </w:rPr>
            </w:pPr>
            <w:r>
              <w:rPr>
                <w:caps/>
              </w:rPr>
              <w:t xml:space="preserve">  ALT</w:t>
            </w:r>
          </w:p>
        </w:tc>
        <w:tc>
          <w:tcPr>
            <w:tcW w:w="5832" w:type="dxa"/>
            <w:tcBorders>
              <w:top w:val="dotted" w:sz="4" w:space="0" w:color="auto"/>
            </w:tcBorders>
          </w:tcPr>
          <w:p w:rsidR="00084DD2" w:rsidRDefault="00084DD2" w:rsidP="003F4ADF">
            <w:pPr>
              <w:pStyle w:val="Heading1"/>
              <w:spacing w:before="120" w:after="0"/>
              <w:jc w:val="left"/>
            </w:pPr>
            <w:r>
              <w:t>Condition alternatives</w:t>
            </w:r>
          </w:p>
        </w:tc>
      </w:tr>
      <w:tr w:rsidR="00084DD2" w:rsidTr="006F24D4">
        <w:trPr>
          <w:cantSplit/>
        </w:trPr>
        <w:tc>
          <w:tcPr>
            <w:tcW w:w="2268" w:type="dxa"/>
            <w:gridSpan w:val="2"/>
          </w:tcPr>
          <w:p w:rsidR="00084DD2" w:rsidRDefault="00084DD2" w:rsidP="003F4ADF">
            <w:pPr>
              <w:pStyle w:val="Heading5"/>
              <w:spacing w:before="120"/>
              <w:rPr>
                <w:caps/>
              </w:rPr>
            </w:pPr>
            <w:r>
              <w:rPr>
                <w:caps/>
              </w:rPr>
              <w:t xml:space="preserve">  ACT_TYP</w:t>
            </w:r>
          </w:p>
        </w:tc>
        <w:tc>
          <w:tcPr>
            <w:tcW w:w="5832" w:type="dxa"/>
            <w:tcBorders>
              <w:top w:val="dotted" w:sz="4" w:space="0" w:color="auto"/>
            </w:tcBorders>
          </w:tcPr>
          <w:p w:rsidR="00084DD2" w:rsidRDefault="00084DD2" w:rsidP="003F4ADF">
            <w:pPr>
              <w:pStyle w:val="Heading1"/>
              <w:spacing w:before="120" w:after="0"/>
              <w:jc w:val="left"/>
            </w:pPr>
            <w:r>
              <w:t>Type of action (reservoir, irrigate, fertilizer, etc)</w:t>
            </w:r>
          </w:p>
        </w:tc>
      </w:tr>
      <w:tr w:rsidR="00084DD2" w:rsidTr="006F24D4">
        <w:trPr>
          <w:cantSplit/>
        </w:trPr>
        <w:tc>
          <w:tcPr>
            <w:tcW w:w="2268" w:type="dxa"/>
            <w:gridSpan w:val="2"/>
          </w:tcPr>
          <w:p w:rsidR="00084DD2" w:rsidRDefault="00084DD2" w:rsidP="003F4ADF">
            <w:pPr>
              <w:pStyle w:val="Heading5"/>
              <w:spacing w:before="120"/>
              <w:rPr>
                <w:caps/>
              </w:rPr>
            </w:pPr>
            <w:r>
              <w:rPr>
                <w:caps/>
              </w:rPr>
              <w:t xml:space="preserve">  name</w:t>
            </w:r>
          </w:p>
        </w:tc>
        <w:tc>
          <w:tcPr>
            <w:tcW w:w="5832" w:type="dxa"/>
            <w:tcBorders>
              <w:top w:val="dotted" w:sz="4" w:space="0" w:color="auto"/>
            </w:tcBorders>
          </w:tcPr>
          <w:p w:rsidR="00084DD2" w:rsidRDefault="00084DD2" w:rsidP="003F4ADF">
            <w:pPr>
              <w:pStyle w:val="Heading1"/>
              <w:spacing w:before="120" w:after="0"/>
              <w:jc w:val="left"/>
            </w:pPr>
            <w:r>
              <w:t>Name of action</w:t>
            </w:r>
          </w:p>
        </w:tc>
      </w:tr>
      <w:tr w:rsidR="00084DD2" w:rsidTr="006F24D4">
        <w:trPr>
          <w:cantSplit/>
        </w:trPr>
        <w:tc>
          <w:tcPr>
            <w:tcW w:w="2268" w:type="dxa"/>
            <w:gridSpan w:val="2"/>
          </w:tcPr>
          <w:p w:rsidR="00084DD2" w:rsidRDefault="00084DD2" w:rsidP="003F4ADF">
            <w:pPr>
              <w:pStyle w:val="Heading5"/>
              <w:spacing w:before="120"/>
              <w:rPr>
                <w:caps/>
              </w:rPr>
            </w:pPr>
            <w:r>
              <w:rPr>
                <w:caps/>
              </w:rPr>
              <w:t xml:space="preserve">  OPTION</w:t>
            </w:r>
          </w:p>
        </w:tc>
        <w:tc>
          <w:tcPr>
            <w:tcW w:w="5832" w:type="dxa"/>
            <w:tcBorders>
              <w:top w:val="dotted" w:sz="4" w:space="0" w:color="auto"/>
            </w:tcBorders>
          </w:tcPr>
          <w:p w:rsidR="00084DD2" w:rsidRPr="009624AC" w:rsidRDefault="00084DD2" w:rsidP="003F4ADF">
            <w:pPr>
              <w:pStyle w:val="Heading1"/>
              <w:spacing w:before="120" w:after="0"/>
              <w:jc w:val="left"/>
            </w:pPr>
            <w:r>
              <w:t>Action option-specific to type of action (ie for reservoir, option to input rate, days of drawdown, weir equation pointer, etc)</w:t>
            </w:r>
          </w:p>
        </w:tc>
      </w:tr>
      <w:tr w:rsidR="00084DD2" w:rsidTr="006F24D4">
        <w:trPr>
          <w:cantSplit/>
        </w:trPr>
        <w:tc>
          <w:tcPr>
            <w:tcW w:w="2268" w:type="dxa"/>
            <w:gridSpan w:val="2"/>
          </w:tcPr>
          <w:p w:rsidR="00084DD2" w:rsidRDefault="00084DD2" w:rsidP="003F4ADF">
            <w:pPr>
              <w:pStyle w:val="Heading5"/>
              <w:spacing w:before="120"/>
              <w:rPr>
                <w:caps/>
              </w:rPr>
            </w:pPr>
            <w:r>
              <w:rPr>
                <w:caps/>
              </w:rPr>
              <w:t xml:space="preserve">  CONST</w:t>
            </w:r>
          </w:p>
        </w:tc>
        <w:tc>
          <w:tcPr>
            <w:tcW w:w="5832" w:type="dxa"/>
            <w:tcBorders>
              <w:top w:val="dotted" w:sz="4" w:space="0" w:color="auto"/>
            </w:tcBorders>
          </w:tcPr>
          <w:p w:rsidR="00084DD2" w:rsidRDefault="00084DD2" w:rsidP="003F4ADF">
            <w:pPr>
              <w:pStyle w:val="Heading1"/>
              <w:spacing w:before="120" w:after="0"/>
              <w:jc w:val="left"/>
            </w:pPr>
            <w:r>
              <w:t>Constant used for rate, days, etc</w:t>
            </w:r>
          </w:p>
        </w:tc>
      </w:tr>
      <w:tr w:rsidR="00084DD2" w:rsidTr="006F24D4">
        <w:trPr>
          <w:cantSplit/>
        </w:trPr>
        <w:tc>
          <w:tcPr>
            <w:tcW w:w="2268" w:type="dxa"/>
            <w:gridSpan w:val="2"/>
          </w:tcPr>
          <w:p w:rsidR="00084DD2" w:rsidRDefault="00084DD2" w:rsidP="003F4ADF">
            <w:pPr>
              <w:pStyle w:val="Heading5"/>
              <w:spacing w:before="120"/>
              <w:rPr>
                <w:caps/>
              </w:rPr>
            </w:pPr>
            <w:r>
              <w:rPr>
                <w:caps/>
              </w:rPr>
              <w:t xml:space="preserve">  FILE_POINTER</w:t>
            </w:r>
          </w:p>
        </w:tc>
        <w:tc>
          <w:tcPr>
            <w:tcW w:w="5832" w:type="dxa"/>
            <w:tcBorders>
              <w:top w:val="dotted" w:sz="4" w:space="0" w:color="auto"/>
            </w:tcBorders>
          </w:tcPr>
          <w:p w:rsidR="00084DD2" w:rsidRDefault="00084DD2" w:rsidP="003F4ADF">
            <w:pPr>
              <w:pStyle w:val="Heading1"/>
              <w:spacing w:before="120" w:after="0"/>
              <w:jc w:val="left"/>
            </w:pPr>
            <w:r>
              <w:t>Pointer for option (ie weir equation pointer)</w:t>
            </w:r>
          </w:p>
        </w:tc>
      </w:tr>
      <w:tr w:rsidR="00084DD2" w:rsidTr="006F24D4">
        <w:trPr>
          <w:cantSplit/>
        </w:trPr>
        <w:tc>
          <w:tcPr>
            <w:tcW w:w="2268" w:type="dxa"/>
            <w:gridSpan w:val="2"/>
          </w:tcPr>
          <w:p w:rsidR="00084DD2" w:rsidRDefault="00084DD2" w:rsidP="003F4ADF">
            <w:pPr>
              <w:pStyle w:val="Heading5"/>
              <w:spacing w:before="120"/>
              <w:rPr>
                <w:caps/>
              </w:rPr>
            </w:pPr>
            <w:r>
              <w:rPr>
                <w:caps/>
              </w:rPr>
              <w:t xml:space="preserve">  ACT_OUTCOME</w:t>
            </w:r>
          </w:p>
        </w:tc>
        <w:tc>
          <w:tcPr>
            <w:tcW w:w="5832" w:type="dxa"/>
            <w:tcBorders>
              <w:top w:val="dotted" w:sz="4" w:space="0" w:color="auto"/>
            </w:tcBorders>
          </w:tcPr>
          <w:p w:rsidR="00084DD2" w:rsidRDefault="00084DD2" w:rsidP="003F4ADF">
            <w:pPr>
              <w:pStyle w:val="Heading1"/>
              <w:spacing w:before="120" w:after="0"/>
              <w:jc w:val="left"/>
            </w:pPr>
            <w:r>
              <w:t>Action outcomes (‘y’ to perform action; ‘n’ to not perform action</w:t>
            </w:r>
          </w:p>
        </w:tc>
      </w:tr>
    </w:tbl>
    <w:p w:rsidR="00084DD2" w:rsidRDefault="00084DD2" w:rsidP="00084DD2">
      <w:pPr>
        <w:rPr>
          <w:sz w:val="24"/>
        </w:rPr>
      </w:pPr>
    </w:p>
    <w:p w:rsidR="00084DD2" w:rsidRDefault="00084DD2" w:rsidP="00084DD2">
      <w:pPr>
        <w:rPr>
          <w:sz w:val="24"/>
          <w:szCs w:val="24"/>
        </w:rPr>
      </w:pPr>
      <w:r>
        <w:rPr>
          <w:b/>
          <w:sz w:val="28"/>
          <w:szCs w:val="28"/>
          <w:u w:val="single"/>
        </w:rPr>
        <w:t>CONST</w:t>
      </w:r>
      <w:r>
        <w:rPr>
          <w:b/>
          <w:sz w:val="28"/>
          <w:szCs w:val="28"/>
        </w:rPr>
        <w:t xml:space="preserve"> – </w:t>
      </w:r>
      <w:r>
        <w:rPr>
          <w:sz w:val="24"/>
          <w:szCs w:val="24"/>
        </w:rPr>
        <w:t>what to say about constituents…..</w:t>
      </w:r>
    </w:p>
    <w:p w:rsidR="00E20DA7" w:rsidRDefault="00E20DA7" w:rsidP="00084DD2">
      <w:pPr>
        <w:rPr>
          <w:sz w:val="24"/>
          <w:szCs w:val="24"/>
        </w:rPr>
      </w:pPr>
    </w:p>
    <w:p w:rsidR="00E20DA7" w:rsidRDefault="00E20DA7" w:rsidP="00E20DA7">
      <w:pPr>
        <w:rPr>
          <w:b/>
          <w:smallCaps/>
          <w:sz w:val="28"/>
          <w:szCs w:val="28"/>
          <w:u w:val="single"/>
        </w:rPr>
      </w:pPr>
      <w:r>
        <w:rPr>
          <w:b/>
          <w:smallCaps/>
          <w:sz w:val="28"/>
          <w:szCs w:val="28"/>
          <w:u w:val="single"/>
        </w:rPr>
        <w:t>constituents.cs</w:t>
      </w:r>
    </w:p>
    <w:p w:rsidR="00E20DA7" w:rsidRDefault="00E20DA7" w:rsidP="00E20DA7">
      <w:pPr>
        <w:rPr>
          <w:sz w:val="24"/>
          <w:szCs w:val="24"/>
        </w:rPr>
      </w:pPr>
      <w:r>
        <w:rPr>
          <w:sz w:val="24"/>
          <w:szCs w:val="24"/>
        </w:rPr>
        <w:t xml:space="preserve">The </w:t>
      </w:r>
      <w:r>
        <w:rPr>
          <w:smallCaps/>
          <w:sz w:val="24"/>
          <w:szCs w:val="24"/>
        </w:rPr>
        <w:t>constituents.cs</w:t>
      </w:r>
      <w:r>
        <w:rPr>
          <w:sz w:val="24"/>
          <w:szCs w:val="24"/>
        </w:rPr>
        <w:t xml:space="preserve"> file contains the input variables for the pesticide constituents.  Below is a sample </w:t>
      </w:r>
      <w:r>
        <w:rPr>
          <w:smallCaps/>
          <w:sz w:val="24"/>
          <w:szCs w:val="24"/>
        </w:rPr>
        <w:t xml:space="preserve">constituents.cs </w:t>
      </w:r>
      <w:r w:rsidRPr="009D5112">
        <w:rPr>
          <w:sz w:val="24"/>
          <w:szCs w:val="24"/>
        </w:rPr>
        <w:t>file:</w:t>
      </w:r>
    </w:p>
    <w:p w:rsidR="00E20DA7" w:rsidRDefault="00E20DA7" w:rsidP="00E20DA7">
      <w:pPr>
        <w:rPr>
          <w:color w:val="FF0000"/>
          <w:sz w:val="24"/>
          <w:szCs w:val="24"/>
        </w:rPr>
      </w:pPr>
      <w:r w:rsidRPr="00E20DA7">
        <w:rPr>
          <w:color w:val="FF0000"/>
          <w:sz w:val="24"/>
          <w:szCs w:val="24"/>
        </w:rPr>
        <w:t>Need example file</w:t>
      </w:r>
    </w:p>
    <w:p w:rsidR="00381820" w:rsidRDefault="00381820" w:rsidP="00E20DA7">
      <w:pPr>
        <w:rPr>
          <w:color w:val="FF0000"/>
          <w:sz w:val="24"/>
          <w:szCs w:val="24"/>
        </w:rPr>
      </w:pPr>
    </w:p>
    <w:p w:rsidR="00381820" w:rsidRDefault="00381820" w:rsidP="00E20DA7">
      <w:pPr>
        <w:rPr>
          <w:color w:val="FF0000"/>
          <w:sz w:val="24"/>
          <w:szCs w:val="24"/>
        </w:rPr>
      </w:pPr>
    </w:p>
    <w:p w:rsidR="00381820" w:rsidRPr="00E20DA7" w:rsidRDefault="00381820" w:rsidP="00E20DA7">
      <w:pPr>
        <w:rPr>
          <w:color w:val="FF0000"/>
          <w:sz w:val="24"/>
          <w:szCs w:val="24"/>
        </w:rPr>
      </w:pPr>
    </w:p>
    <w:p w:rsidR="00E20DA7" w:rsidRDefault="00E20DA7" w:rsidP="00E20DA7">
      <w:pPr>
        <w:rPr>
          <w:sz w:val="24"/>
          <w:szCs w:val="24"/>
        </w:rPr>
      </w:pPr>
    </w:p>
    <w:tbl>
      <w:tblPr>
        <w:tblW w:w="0" w:type="auto"/>
        <w:tblInd w:w="630" w:type="dxa"/>
        <w:tblLayout w:type="fixed"/>
        <w:tblLook w:val="0000" w:firstRow="0" w:lastRow="0" w:firstColumn="0" w:lastColumn="0" w:noHBand="0" w:noVBand="0"/>
      </w:tblPr>
      <w:tblGrid>
        <w:gridCol w:w="2070"/>
        <w:gridCol w:w="5940"/>
      </w:tblGrid>
      <w:tr w:rsidR="00E20DA7" w:rsidTr="00381820">
        <w:trPr>
          <w:cantSplit/>
        </w:trPr>
        <w:tc>
          <w:tcPr>
            <w:tcW w:w="2070" w:type="dxa"/>
            <w:tcBorders>
              <w:bottom w:val="single" w:sz="6" w:space="0" w:color="auto"/>
            </w:tcBorders>
          </w:tcPr>
          <w:p w:rsidR="00E20DA7" w:rsidRDefault="00E20DA7" w:rsidP="00381820">
            <w:pPr>
              <w:spacing w:before="120"/>
              <w:rPr>
                <w:b/>
                <w:sz w:val="24"/>
              </w:rPr>
            </w:pPr>
            <w:r>
              <w:rPr>
                <w:b/>
                <w:sz w:val="24"/>
              </w:rPr>
              <w:t>Variable name</w:t>
            </w:r>
          </w:p>
        </w:tc>
        <w:tc>
          <w:tcPr>
            <w:tcW w:w="5940" w:type="dxa"/>
            <w:tcBorders>
              <w:bottom w:val="single" w:sz="6" w:space="0" w:color="auto"/>
            </w:tcBorders>
          </w:tcPr>
          <w:p w:rsidR="00E20DA7" w:rsidRDefault="00E20DA7" w:rsidP="00381820">
            <w:pPr>
              <w:pStyle w:val="Heading1"/>
              <w:spacing w:before="120" w:after="0"/>
              <w:jc w:val="left"/>
              <w:rPr>
                <w:b/>
              </w:rPr>
            </w:pPr>
            <w:r>
              <w:rPr>
                <w:b/>
              </w:rPr>
              <w:t>Definition</w:t>
            </w:r>
          </w:p>
        </w:tc>
      </w:tr>
      <w:tr w:rsidR="00E20DA7" w:rsidTr="00381820">
        <w:trPr>
          <w:cantSplit/>
        </w:trPr>
        <w:tc>
          <w:tcPr>
            <w:tcW w:w="2070" w:type="dxa"/>
          </w:tcPr>
          <w:p w:rsidR="00E20DA7" w:rsidRDefault="00E20DA7" w:rsidP="00381820">
            <w:pPr>
              <w:pStyle w:val="Heading5"/>
              <w:spacing w:before="120"/>
              <w:rPr>
                <w:caps/>
              </w:rPr>
            </w:pPr>
            <w:r>
              <w:rPr>
                <w:caps/>
              </w:rPr>
              <w:lastRenderedPageBreak/>
              <w:t>TITLE</w:t>
            </w:r>
          </w:p>
        </w:tc>
        <w:tc>
          <w:tcPr>
            <w:tcW w:w="5940" w:type="dxa"/>
            <w:tcBorders>
              <w:top w:val="single" w:sz="6" w:space="0" w:color="auto"/>
              <w:bottom w:val="dotted" w:sz="4" w:space="0" w:color="auto"/>
            </w:tcBorders>
          </w:tcPr>
          <w:p w:rsidR="00E20DA7" w:rsidRDefault="00E20DA7" w:rsidP="00381820">
            <w:pPr>
              <w:pStyle w:val="Heading1"/>
              <w:spacing w:before="120" w:after="0"/>
            </w:pPr>
            <w:r>
              <w:t>The first line of the file is reserved for user comments.  The comments may take up to 80 spaces. The title line is not processed by the model and may be left blank.</w:t>
            </w:r>
          </w:p>
        </w:tc>
      </w:tr>
      <w:tr w:rsidR="00E20DA7" w:rsidTr="00381820">
        <w:trPr>
          <w:cantSplit/>
        </w:trPr>
        <w:tc>
          <w:tcPr>
            <w:tcW w:w="2070" w:type="dxa"/>
          </w:tcPr>
          <w:p w:rsidR="00E20DA7" w:rsidRDefault="00E20DA7" w:rsidP="00381820">
            <w:pPr>
              <w:pStyle w:val="Heading5"/>
              <w:spacing w:before="120"/>
              <w:rPr>
                <w:caps/>
              </w:rPr>
            </w:pPr>
            <w:r>
              <w:rPr>
                <w:caps/>
              </w:rPr>
              <w:t>HEADER</w:t>
            </w:r>
          </w:p>
        </w:tc>
        <w:tc>
          <w:tcPr>
            <w:tcW w:w="5940" w:type="dxa"/>
            <w:tcBorders>
              <w:top w:val="single" w:sz="6" w:space="0" w:color="auto"/>
              <w:bottom w:val="dotted" w:sz="4" w:space="0" w:color="auto"/>
            </w:tcBorders>
          </w:tcPr>
          <w:p w:rsidR="00E20DA7" w:rsidRDefault="00E20DA7" w:rsidP="00E20DA7">
            <w:pPr>
              <w:pStyle w:val="Heading1"/>
              <w:spacing w:before="120" w:after="0"/>
            </w:pPr>
            <w:r>
              <w:t>Header for the constituent.cs file</w:t>
            </w:r>
          </w:p>
        </w:tc>
      </w:tr>
      <w:tr w:rsidR="00E20DA7" w:rsidTr="00381820">
        <w:trPr>
          <w:cantSplit/>
        </w:trPr>
        <w:tc>
          <w:tcPr>
            <w:tcW w:w="2070" w:type="dxa"/>
          </w:tcPr>
          <w:p w:rsidR="00E20DA7" w:rsidRDefault="00E20DA7" w:rsidP="00381820">
            <w:pPr>
              <w:pStyle w:val="Heading5"/>
              <w:spacing w:before="120"/>
              <w:rPr>
                <w:caps/>
              </w:rPr>
            </w:pPr>
            <w:r>
              <w:rPr>
                <w:caps/>
              </w:rPr>
              <w:t>name</w:t>
            </w:r>
          </w:p>
        </w:tc>
        <w:tc>
          <w:tcPr>
            <w:tcW w:w="5940" w:type="dxa"/>
            <w:tcBorders>
              <w:top w:val="single" w:sz="6" w:space="0" w:color="auto"/>
              <w:bottom w:val="dotted" w:sz="4" w:space="0" w:color="auto"/>
            </w:tcBorders>
          </w:tcPr>
          <w:p w:rsidR="00E20DA7" w:rsidRDefault="00E20DA7" w:rsidP="00E20DA7">
            <w:pPr>
              <w:pStyle w:val="Heading1"/>
              <w:spacing w:before="120" w:after="0"/>
            </w:pPr>
            <w:r>
              <w:t>The name of the constituent</w:t>
            </w:r>
          </w:p>
        </w:tc>
      </w:tr>
      <w:tr w:rsidR="00E20DA7" w:rsidTr="00381820">
        <w:trPr>
          <w:cantSplit/>
        </w:trPr>
        <w:tc>
          <w:tcPr>
            <w:tcW w:w="2070" w:type="dxa"/>
          </w:tcPr>
          <w:p w:rsidR="00E20DA7" w:rsidRDefault="00E20DA7" w:rsidP="00E20DA7">
            <w:pPr>
              <w:pStyle w:val="Heading5"/>
              <w:rPr>
                <w:caps/>
              </w:rPr>
            </w:pPr>
            <w:r>
              <w:rPr>
                <w:caps/>
              </w:rPr>
              <w:t>units</w:t>
            </w:r>
          </w:p>
        </w:tc>
        <w:tc>
          <w:tcPr>
            <w:tcW w:w="5940" w:type="dxa"/>
            <w:tcBorders>
              <w:top w:val="single" w:sz="6" w:space="0" w:color="auto"/>
              <w:bottom w:val="dotted" w:sz="4" w:space="0" w:color="auto"/>
            </w:tcBorders>
          </w:tcPr>
          <w:p w:rsidR="00E20DA7" w:rsidRPr="00E20DA7" w:rsidRDefault="00E20DA7" w:rsidP="00E20DA7">
            <w:pPr>
              <w:autoSpaceDE w:val="0"/>
              <w:autoSpaceDN w:val="0"/>
              <w:adjustRightInd w:val="0"/>
              <w:rPr>
                <w:sz w:val="24"/>
                <w:szCs w:val="24"/>
              </w:rPr>
            </w:pPr>
            <w:r w:rsidRPr="00E20DA7">
              <w:rPr>
                <w:sz w:val="24"/>
                <w:szCs w:val="24"/>
              </w:rPr>
              <w:t>1=mass, 2=mass/area, 3=frac for dr, 4=cms and concentration</w:t>
            </w:r>
          </w:p>
        </w:tc>
      </w:tr>
      <w:tr w:rsidR="00E20DA7" w:rsidTr="00381820">
        <w:trPr>
          <w:cantSplit/>
        </w:trPr>
        <w:tc>
          <w:tcPr>
            <w:tcW w:w="2070" w:type="dxa"/>
          </w:tcPr>
          <w:p w:rsidR="00E20DA7" w:rsidRDefault="00E20DA7" w:rsidP="00E20DA7">
            <w:pPr>
              <w:pStyle w:val="Heading5"/>
              <w:rPr>
                <w:caps/>
              </w:rPr>
            </w:pPr>
            <w:r>
              <w:rPr>
                <w:caps/>
              </w:rPr>
              <w:t>pest_com</w:t>
            </w:r>
          </w:p>
        </w:tc>
        <w:tc>
          <w:tcPr>
            <w:tcW w:w="5940" w:type="dxa"/>
            <w:tcBorders>
              <w:top w:val="single" w:sz="6" w:space="0" w:color="auto"/>
              <w:bottom w:val="dotted" w:sz="4" w:space="0" w:color="auto"/>
            </w:tcBorders>
          </w:tcPr>
          <w:p w:rsidR="00E20DA7" w:rsidRPr="00E20DA7" w:rsidRDefault="00E20DA7" w:rsidP="00E20DA7">
            <w:pPr>
              <w:autoSpaceDE w:val="0"/>
              <w:autoSpaceDN w:val="0"/>
              <w:adjustRightInd w:val="0"/>
              <w:rPr>
                <w:sz w:val="24"/>
                <w:szCs w:val="24"/>
              </w:rPr>
            </w:pPr>
            <w:r w:rsidRPr="00E20DA7">
              <w:rPr>
                <w:sz w:val="24"/>
                <w:szCs w:val="24"/>
              </w:rPr>
              <w:t>name of pesticide community (pesticide.com)</w:t>
            </w:r>
          </w:p>
        </w:tc>
      </w:tr>
      <w:tr w:rsidR="00E20DA7" w:rsidTr="00381820">
        <w:trPr>
          <w:cantSplit/>
        </w:trPr>
        <w:tc>
          <w:tcPr>
            <w:tcW w:w="2070" w:type="dxa"/>
          </w:tcPr>
          <w:p w:rsidR="00E20DA7" w:rsidRDefault="00E20DA7" w:rsidP="00E20DA7">
            <w:pPr>
              <w:pStyle w:val="Heading5"/>
              <w:rPr>
                <w:caps/>
              </w:rPr>
            </w:pPr>
            <w:r>
              <w:rPr>
                <w:caps/>
              </w:rPr>
              <w:t>pest_dat</w:t>
            </w:r>
          </w:p>
        </w:tc>
        <w:tc>
          <w:tcPr>
            <w:tcW w:w="5940" w:type="dxa"/>
            <w:tcBorders>
              <w:top w:val="single" w:sz="6" w:space="0" w:color="auto"/>
              <w:bottom w:val="dotted" w:sz="4" w:space="0" w:color="auto"/>
            </w:tcBorders>
          </w:tcPr>
          <w:p w:rsidR="00E20DA7" w:rsidRPr="00E20DA7" w:rsidRDefault="00E20DA7" w:rsidP="00E20DA7">
            <w:pPr>
              <w:autoSpaceDE w:val="0"/>
              <w:autoSpaceDN w:val="0"/>
              <w:adjustRightInd w:val="0"/>
              <w:rPr>
                <w:sz w:val="24"/>
                <w:szCs w:val="24"/>
              </w:rPr>
            </w:pPr>
            <w:r w:rsidRPr="00E20DA7">
              <w:rPr>
                <w:sz w:val="24"/>
                <w:szCs w:val="24"/>
              </w:rPr>
              <w:t>name of pesticide data (filename for recall, and object in file for exco/dr)</w:t>
            </w:r>
          </w:p>
        </w:tc>
      </w:tr>
      <w:tr w:rsidR="00E20DA7" w:rsidTr="00381820">
        <w:trPr>
          <w:cantSplit/>
        </w:trPr>
        <w:tc>
          <w:tcPr>
            <w:tcW w:w="2070" w:type="dxa"/>
          </w:tcPr>
          <w:p w:rsidR="00E20DA7" w:rsidRDefault="00E20DA7" w:rsidP="00E20DA7">
            <w:pPr>
              <w:pStyle w:val="Heading5"/>
              <w:rPr>
                <w:caps/>
              </w:rPr>
            </w:pPr>
            <w:r>
              <w:rPr>
                <w:caps/>
              </w:rPr>
              <w:t>path_com</w:t>
            </w:r>
          </w:p>
        </w:tc>
        <w:tc>
          <w:tcPr>
            <w:tcW w:w="5940" w:type="dxa"/>
            <w:tcBorders>
              <w:top w:val="single" w:sz="6" w:space="0" w:color="auto"/>
              <w:bottom w:val="dotted" w:sz="4" w:space="0" w:color="auto"/>
            </w:tcBorders>
          </w:tcPr>
          <w:p w:rsidR="00E20DA7" w:rsidRPr="00E20DA7" w:rsidRDefault="00E20DA7" w:rsidP="00E20DA7">
            <w:pPr>
              <w:autoSpaceDE w:val="0"/>
              <w:autoSpaceDN w:val="0"/>
              <w:adjustRightInd w:val="0"/>
              <w:rPr>
                <w:sz w:val="24"/>
                <w:szCs w:val="24"/>
              </w:rPr>
            </w:pPr>
            <w:r w:rsidRPr="00E20DA7">
              <w:rPr>
                <w:sz w:val="24"/>
                <w:szCs w:val="24"/>
              </w:rPr>
              <w:t>name of pathogen community (pathogen.com)</w:t>
            </w:r>
          </w:p>
        </w:tc>
      </w:tr>
      <w:tr w:rsidR="00E20DA7" w:rsidTr="00381820">
        <w:trPr>
          <w:cantSplit/>
        </w:trPr>
        <w:tc>
          <w:tcPr>
            <w:tcW w:w="2070" w:type="dxa"/>
          </w:tcPr>
          <w:p w:rsidR="00E20DA7" w:rsidRDefault="00E20DA7" w:rsidP="00E20DA7">
            <w:pPr>
              <w:pStyle w:val="Heading5"/>
              <w:rPr>
                <w:caps/>
              </w:rPr>
            </w:pPr>
            <w:r>
              <w:rPr>
                <w:caps/>
              </w:rPr>
              <w:t>path_dat</w:t>
            </w:r>
          </w:p>
        </w:tc>
        <w:tc>
          <w:tcPr>
            <w:tcW w:w="5940" w:type="dxa"/>
            <w:tcBorders>
              <w:top w:val="single" w:sz="6" w:space="0" w:color="auto"/>
              <w:bottom w:val="dotted" w:sz="4" w:space="0" w:color="auto"/>
            </w:tcBorders>
          </w:tcPr>
          <w:p w:rsidR="00E20DA7" w:rsidRPr="00E20DA7" w:rsidRDefault="00E20DA7" w:rsidP="00E20DA7">
            <w:pPr>
              <w:autoSpaceDE w:val="0"/>
              <w:autoSpaceDN w:val="0"/>
              <w:adjustRightInd w:val="0"/>
              <w:rPr>
                <w:sz w:val="24"/>
                <w:szCs w:val="24"/>
              </w:rPr>
            </w:pPr>
            <w:r w:rsidRPr="00E20DA7">
              <w:rPr>
                <w:sz w:val="24"/>
                <w:szCs w:val="24"/>
              </w:rPr>
              <w:t>name of pathogen data (filename for recall, and object in file for exco/dr)</w:t>
            </w:r>
          </w:p>
        </w:tc>
      </w:tr>
      <w:tr w:rsidR="00E20DA7" w:rsidTr="00E20DA7">
        <w:trPr>
          <w:cantSplit/>
        </w:trPr>
        <w:tc>
          <w:tcPr>
            <w:tcW w:w="2070" w:type="dxa"/>
          </w:tcPr>
          <w:p w:rsidR="00E20DA7" w:rsidRDefault="00E20DA7" w:rsidP="00E20DA7">
            <w:pPr>
              <w:pStyle w:val="Heading5"/>
              <w:rPr>
                <w:caps/>
              </w:rPr>
            </w:pPr>
            <w:r>
              <w:rPr>
                <w:caps/>
              </w:rPr>
              <w:t>hmet_com</w:t>
            </w:r>
          </w:p>
        </w:tc>
        <w:tc>
          <w:tcPr>
            <w:tcW w:w="5940" w:type="dxa"/>
            <w:tcBorders>
              <w:top w:val="single" w:sz="6" w:space="0" w:color="auto"/>
              <w:bottom w:val="single" w:sz="6" w:space="0" w:color="auto"/>
            </w:tcBorders>
          </w:tcPr>
          <w:p w:rsidR="00E20DA7" w:rsidRPr="00E20DA7" w:rsidRDefault="00E20DA7" w:rsidP="00E20DA7">
            <w:pPr>
              <w:autoSpaceDE w:val="0"/>
              <w:autoSpaceDN w:val="0"/>
              <w:adjustRightInd w:val="0"/>
              <w:rPr>
                <w:sz w:val="24"/>
                <w:szCs w:val="24"/>
              </w:rPr>
            </w:pPr>
            <w:r w:rsidRPr="00E20DA7">
              <w:rPr>
                <w:sz w:val="24"/>
                <w:szCs w:val="24"/>
              </w:rPr>
              <w:t>name of heavy metal community (heavy_metal_.com)</w:t>
            </w:r>
          </w:p>
        </w:tc>
      </w:tr>
      <w:tr w:rsidR="00E20DA7" w:rsidTr="00E20DA7">
        <w:trPr>
          <w:cantSplit/>
        </w:trPr>
        <w:tc>
          <w:tcPr>
            <w:tcW w:w="2070" w:type="dxa"/>
          </w:tcPr>
          <w:p w:rsidR="00E20DA7" w:rsidRDefault="00E20DA7" w:rsidP="00E20DA7">
            <w:pPr>
              <w:pStyle w:val="Heading5"/>
              <w:rPr>
                <w:caps/>
              </w:rPr>
            </w:pPr>
            <w:r>
              <w:rPr>
                <w:caps/>
              </w:rPr>
              <w:t>hmet_dat</w:t>
            </w:r>
          </w:p>
        </w:tc>
        <w:tc>
          <w:tcPr>
            <w:tcW w:w="5940" w:type="dxa"/>
            <w:tcBorders>
              <w:top w:val="single" w:sz="6" w:space="0" w:color="auto"/>
              <w:bottom w:val="single" w:sz="6" w:space="0" w:color="auto"/>
            </w:tcBorders>
          </w:tcPr>
          <w:p w:rsidR="00E20DA7" w:rsidRPr="00E20DA7" w:rsidRDefault="00E20DA7" w:rsidP="00E20DA7">
            <w:pPr>
              <w:autoSpaceDE w:val="0"/>
              <w:autoSpaceDN w:val="0"/>
              <w:adjustRightInd w:val="0"/>
              <w:rPr>
                <w:sz w:val="24"/>
                <w:szCs w:val="24"/>
              </w:rPr>
            </w:pPr>
            <w:r w:rsidRPr="00E20DA7">
              <w:rPr>
                <w:sz w:val="24"/>
                <w:szCs w:val="24"/>
              </w:rPr>
              <w:t>name of heavy metal data (filename for recall, and object in file for exco/dr)</w:t>
            </w:r>
          </w:p>
        </w:tc>
      </w:tr>
      <w:tr w:rsidR="00E20DA7" w:rsidTr="00E20DA7">
        <w:trPr>
          <w:cantSplit/>
        </w:trPr>
        <w:tc>
          <w:tcPr>
            <w:tcW w:w="2070" w:type="dxa"/>
          </w:tcPr>
          <w:p w:rsidR="00E20DA7" w:rsidRDefault="00E20DA7" w:rsidP="00E20DA7">
            <w:pPr>
              <w:pStyle w:val="Heading5"/>
              <w:rPr>
                <w:caps/>
              </w:rPr>
            </w:pPr>
            <w:r>
              <w:rPr>
                <w:caps/>
              </w:rPr>
              <w:t>salt_com</w:t>
            </w:r>
          </w:p>
        </w:tc>
        <w:tc>
          <w:tcPr>
            <w:tcW w:w="5940" w:type="dxa"/>
            <w:tcBorders>
              <w:top w:val="single" w:sz="6" w:space="0" w:color="auto"/>
              <w:bottom w:val="single" w:sz="6" w:space="0" w:color="auto"/>
            </w:tcBorders>
          </w:tcPr>
          <w:p w:rsidR="00E20DA7" w:rsidRPr="00E20DA7" w:rsidRDefault="00E20DA7" w:rsidP="00E20DA7">
            <w:pPr>
              <w:autoSpaceDE w:val="0"/>
              <w:autoSpaceDN w:val="0"/>
              <w:adjustRightInd w:val="0"/>
              <w:rPr>
                <w:sz w:val="24"/>
                <w:szCs w:val="24"/>
              </w:rPr>
            </w:pPr>
            <w:r w:rsidRPr="00E20DA7">
              <w:rPr>
                <w:sz w:val="24"/>
                <w:szCs w:val="24"/>
              </w:rPr>
              <w:t>name of salt ion community (salt_ion.com)</w:t>
            </w:r>
          </w:p>
        </w:tc>
      </w:tr>
      <w:tr w:rsidR="00E20DA7" w:rsidTr="00381820">
        <w:trPr>
          <w:cantSplit/>
        </w:trPr>
        <w:tc>
          <w:tcPr>
            <w:tcW w:w="2070" w:type="dxa"/>
          </w:tcPr>
          <w:p w:rsidR="00E20DA7" w:rsidRDefault="00E20DA7" w:rsidP="00E20DA7">
            <w:pPr>
              <w:pStyle w:val="Heading5"/>
              <w:rPr>
                <w:caps/>
              </w:rPr>
            </w:pPr>
            <w:r>
              <w:rPr>
                <w:caps/>
              </w:rPr>
              <w:t>salt_dat</w:t>
            </w:r>
          </w:p>
        </w:tc>
        <w:tc>
          <w:tcPr>
            <w:tcW w:w="5940" w:type="dxa"/>
            <w:tcBorders>
              <w:top w:val="single" w:sz="6" w:space="0" w:color="auto"/>
              <w:bottom w:val="dotted" w:sz="4" w:space="0" w:color="auto"/>
            </w:tcBorders>
          </w:tcPr>
          <w:p w:rsidR="00E20DA7" w:rsidRPr="00E20DA7" w:rsidRDefault="00E20DA7" w:rsidP="00E20DA7">
            <w:pPr>
              <w:autoSpaceDE w:val="0"/>
              <w:autoSpaceDN w:val="0"/>
              <w:adjustRightInd w:val="0"/>
              <w:rPr>
                <w:sz w:val="24"/>
                <w:szCs w:val="24"/>
              </w:rPr>
            </w:pPr>
            <w:r w:rsidRPr="00E20DA7">
              <w:rPr>
                <w:sz w:val="24"/>
                <w:szCs w:val="24"/>
              </w:rPr>
              <w:t>name of salt ion data (filename for recall, and object in file for exco/dr)</w:t>
            </w:r>
          </w:p>
        </w:tc>
      </w:tr>
    </w:tbl>
    <w:p w:rsidR="00E20DA7" w:rsidRDefault="00E20DA7" w:rsidP="00E20DA7">
      <w:pPr>
        <w:rPr>
          <w:sz w:val="24"/>
          <w:szCs w:val="24"/>
        </w:rPr>
      </w:pPr>
    </w:p>
    <w:p w:rsidR="00E20DA7" w:rsidRDefault="00E20DA7" w:rsidP="00084DD2">
      <w:pPr>
        <w:rPr>
          <w:sz w:val="24"/>
          <w:szCs w:val="24"/>
        </w:rPr>
      </w:pPr>
    </w:p>
    <w:p w:rsidR="00084DD2" w:rsidRDefault="00084DD2" w:rsidP="00084DD2">
      <w:pPr>
        <w:rPr>
          <w:sz w:val="24"/>
          <w:szCs w:val="24"/>
        </w:rPr>
      </w:pPr>
    </w:p>
    <w:p w:rsidR="00084DD2" w:rsidRDefault="00084DD2" w:rsidP="00084DD2">
      <w:pPr>
        <w:rPr>
          <w:b/>
          <w:smallCaps/>
          <w:sz w:val="28"/>
          <w:szCs w:val="28"/>
          <w:u w:val="single"/>
        </w:rPr>
      </w:pPr>
      <w:r>
        <w:rPr>
          <w:b/>
          <w:smallCaps/>
          <w:sz w:val="28"/>
          <w:szCs w:val="28"/>
          <w:u w:val="single"/>
        </w:rPr>
        <w:t>pest.cs</w:t>
      </w:r>
    </w:p>
    <w:p w:rsidR="00084DD2" w:rsidRDefault="00084DD2" w:rsidP="00084DD2">
      <w:pPr>
        <w:rPr>
          <w:sz w:val="24"/>
          <w:szCs w:val="24"/>
        </w:rPr>
      </w:pPr>
      <w:r>
        <w:rPr>
          <w:sz w:val="24"/>
          <w:szCs w:val="24"/>
        </w:rPr>
        <w:t xml:space="preserve">The </w:t>
      </w:r>
      <w:r>
        <w:rPr>
          <w:smallCaps/>
          <w:sz w:val="24"/>
          <w:szCs w:val="24"/>
        </w:rPr>
        <w:t>pest.cs</w:t>
      </w:r>
      <w:r>
        <w:rPr>
          <w:sz w:val="24"/>
          <w:szCs w:val="24"/>
        </w:rPr>
        <w:t xml:space="preserve"> file contains the input variables for the pesticide constituents.  Below is a sample </w:t>
      </w:r>
      <w:r>
        <w:rPr>
          <w:smallCaps/>
          <w:sz w:val="24"/>
          <w:szCs w:val="24"/>
        </w:rPr>
        <w:t xml:space="preserve">pest.cs </w:t>
      </w:r>
      <w:r w:rsidRPr="009D5112">
        <w:rPr>
          <w:sz w:val="24"/>
          <w:szCs w:val="24"/>
        </w:rPr>
        <w:t>file:</w:t>
      </w:r>
    </w:p>
    <w:p w:rsidR="007F6720" w:rsidRDefault="007F6720" w:rsidP="00084DD2">
      <w:pPr>
        <w:rPr>
          <w:sz w:val="24"/>
          <w:szCs w:val="24"/>
        </w:rPr>
      </w:pPr>
    </w:p>
    <w:p w:rsidR="00084DD2" w:rsidRDefault="00084DD2" w:rsidP="00084DD2">
      <w:pPr>
        <w:rPr>
          <w:sz w:val="24"/>
          <w:szCs w:val="24"/>
        </w:rPr>
      </w:pPr>
      <w:r w:rsidRPr="001F1C45">
        <w:rPr>
          <w:noProof/>
          <w:sz w:val="24"/>
          <w:szCs w:val="24"/>
        </w:rPr>
        <w:drawing>
          <wp:inline distT="0" distB="0" distL="0" distR="0" wp14:anchorId="547979C0" wp14:editId="534096C3">
            <wp:extent cx="4274820" cy="556260"/>
            <wp:effectExtent l="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213">
                      <a:extLst>
                        <a:ext uri="{28A0092B-C50C-407E-A947-70E740481C1C}">
                          <a14:useLocalDpi xmlns:a14="http://schemas.microsoft.com/office/drawing/2010/main" val="0"/>
                        </a:ext>
                      </a:extLst>
                    </a:blip>
                    <a:srcRect/>
                    <a:stretch>
                      <a:fillRect/>
                    </a:stretch>
                  </pic:blipFill>
                  <pic:spPr bwMode="auto">
                    <a:xfrm>
                      <a:off x="0" y="0"/>
                      <a:ext cx="4274820" cy="556260"/>
                    </a:xfrm>
                    <a:prstGeom prst="rect">
                      <a:avLst/>
                    </a:prstGeom>
                    <a:noFill/>
                    <a:ln>
                      <a:noFill/>
                    </a:ln>
                  </pic:spPr>
                </pic:pic>
              </a:graphicData>
            </a:graphic>
          </wp:inline>
        </w:drawing>
      </w:r>
    </w:p>
    <w:p w:rsidR="00381820" w:rsidRDefault="00381820" w:rsidP="00084DD2">
      <w:pPr>
        <w:rPr>
          <w:sz w:val="24"/>
          <w:szCs w:val="24"/>
        </w:rPr>
      </w:pPr>
    </w:p>
    <w:p w:rsidR="00381820" w:rsidRDefault="00381820" w:rsidP="00084DD2">
      <w:pPr>
        <w:rPr>
          <w:sz w:val="24"/>
          <w:szCs w:val="24"/>
        </w:rPr>
      </w:pPr>
    </w:p>
    <w:p w:rsidR="00381820" w:rsidRDefault="00381820" w:rsidP="00084DD2">
      <w:pPr>
        <w:rPr>
          <w:sz w:val="24"/>
          <w:szCs w:val="24"/>
        </w:rPr>
      </w:pPr>
    </w:p>
    <w:p w:rsidR="00381820" w:rsidRDefault="00381820" w:rsidP="00084DD2">
      <w:pPr>
        <w:rPr>
          <w:sz w:val="24"/>
          <w:szCs w:val="24"/>
        </w:rPr>
      </w:pPr>
    </w:p>
    <w:p w:rsidR="00381820" w:rsidRDefault="00381820" w:rsidP="00084DD2">
      <w:pPr>
        <w:rPr>
          <w:sz w:val="24"/>
          <w:szCs w:val="24"/>
        </w:rPr>
      </w:pPr>
    </w:p>
    <w:p w:rsidR="00381820" w:rsidRDefault="00381820" w:rsidP="00084DD2">
      <w:pPr>
        <w:rPr>
          <w:sz w:val="24"/>
          <w:szCs w:val="24"/>
        </w:rPr>
      </w:pPr>
    </w:p>
    <w:p w:rsidR="00381820" w:rsidRDefault="00381820" w:rsidP="00084DD2">
      <w:pPr>
        <w:rPr>
          <w:sz w:val="24"/>
          <w:szCs w:val="24"/>
        </w:rPr>
      </w:pPr>
    </w:p>
    <w:p w:rsidR="00381820" w:rsidRDefault="00381820" w:rsidP="00084DD2">
      <w:pPr>
        <w:rPr>
          <w:sz w:val="24"/>
          <w:szCs w:val="24"/>
        </w:rPr>
      </w:pPr>
    </w:p>
    <w:p w:rsidR="00381820" w:rsidRDefault="00381820" w:rsidP="00084DD2">
      <w:pPr>
        <w:rPr>
          <w:sz w:val="24"/>
          <w:szCs w:val="24"/>
        </w:rPr>
      </w:pPr>
    </w:p>
    <w:p w:rsidR="00381820" w:rsidRDefault="00381820" w:rsidP="00084DD2">
      <w:pPr>
        <w:rPr>
          <w:sz w:val="24"/>
          <w:szCs w:val="24"/>
        </w:rPr>
      </w:pPr>
    </w:p>
    <w:p w:rsidR="00381820" w:rsidRDefault="00381820" w:rsidP="00084DD2">
      <w:pPr>
        <w:rPr>
          <w:sz w:val="24"/>
          <w:szCs w:val="24"/>
        </w:rPr>
      </w:pPr>
    </w:p>
    <w:p w:rsidR="00381820" w:rsidRDefault="00381820" w:rsidP="00084DD2">
      <w:pPr>
        <w:rPr>
          <w:sz w:val="24"/>
          <w:szCs w:val="24"/>
        </w:rPr>
      </w:pPr>
    </w:p>
    <w:p w:rsidR="00381820" w:rsidRDefault="00381820" w:rsidP="00084DD2">
      <w:pPr>
        <w:rPr>
          <w:sz w:val="24"/>
          <w:szCs w:val="24"/>
        </w:rPr>
      </w:pPr>
    </w:p>
    <w:p w:rsidR="00084DD2" w:rsidRDefault="00084DD2" w:rsidP="00084DD2">
      <w:pPr>
        <w:rPr>
          <w:sz w:val="24"/>
          <w:szCs w:val="24"/>
        </w:rPr>
      </w:pPr>
    </w:p>
    <w:tbl>
      <w:tblPr>
        <w:tblW w:w="0" w:type="auto"/>
        <w:tblInd w:w="630" w:type="dxa"/>
        <w:tblLayout w:type="fixed"/>
        <w:tblLook w:val="0000" w:firstRow="0" w:lastRow="0" w:firstColumn="0" w:lastColumn="0" w:noHBand="0" w:noVBand="0"/>
      </w:tblPr>
      <w:tblGrid>
        <w:gridCol w:w="2070"/>
        <w:gridCol w:w="5940"/>
      </w:tblGrid>
      <w:tr w:rsidR="00084DD2" w:rsidTr="003F4ADF">
        <w:trPr>
          <w:cantSplit/>
        </w:trPr>
        <w:tc>
          <w:tcPr>
            <w:tcW w:w="2070" w:type="dxa"/>
            <w:tcBorders>
              <w:bottom w:val="single" w:sz="6" w:space="0" w:color="auto"/>
            </w:tcBorders>
          </w:tcPr>
          <w:p w:rsidR="00084DD2" w:rsidRDefault="00084DD2" w:rsidP="003F4ADF">
            <w:pPr>
              <w:spacing w:before="120"/>
              <w:rPr>
                <w:b/>
                <w:sz w:val="24"/>
              </w:rPr>
            </w:pPr>
            <w:r>
              <w:rPr>
                <w:b/>
                <w:sz w:val="24"/>
              </w:rPr>
              <w:t>Variable name</w:t>
            </w:r>
          </w:p>
        </w:tc>
        <w:tc>
          <w:tcPr>
            <w:tcW w:w="5940" w:type="dxa"/>
            <w:tcBorders>
              <w:bottom w:val="single" w:sz="6" w:space="0" w:color="auto"/>
            </w:tcBorders>
          </w:tcPr>
          <w:p w:rsidR="00084DD2" w:rsidRDefault="00084DD2" w:rsidP="003F4ADF">
            <w:pPr>
              <w:pStyle w:val="Heading1"/>
              <w:spacing w:before="120" w:after="0"/>
              <w:jc w:val="left"/>
              <w:rPr>
                <w:b/>
              </w:rPr>
            </w:pPr>
            <w:r>
              <w:rPr>
                <w:b/>
              </w:rPr>
              <w:t>Definition</w:t>
            </w:r>
          </w:p>
        </w:tc>
      </w:tr>
      <w:tr w:rsidR="00084DD2" w:rsidTr="003F4ADF">
        <w:trPr>
          <w:cantSplit/>
        </w:trPr>
        <w:tc>
          <w:tcPr>
            <w:tcW w:w="2070" w:type="dxa"/>
          </w:tcPr>
          <w:p w:rsidR="00084DD2" w:rsidRDefault="00084DD2" w:rsidP="003F4ADF">
            <w:pPr>
              <w:pStyle w:val="Heading5"/>
              <w:spacing w:before="120"/>
              <w:rPr>
                <w:caps/>
              </w:rPr>
            </w:pPr>
            <w:r>
              <w:rPr>
                <w:caps/>
              </w:rPr>
              <w:lastRenderedPageBreak/>
              <w:t>TITLE</w:t>
            </w:r>
          </w:p>
        </w:tc>
        <w:tc>
          <w:tcPr>
            <w:tcW w:w="5940" w:type="dxa"/>
            <w:tcBorders>
              <w:top w:val="single" w:sz="6" w:space="0" w:color="auto"/>
              <w:bottom w:val="dotted" w:sz="4" w:space="0" w:color="auto"/>
            </w:tcBorders>
          </w:tcPr>
          <w:p w:rsidR="00084DD2" w:rsidRDefault="00084DD2" w:rsidP="003F4ADF">
            <w:pPr>
              <w:pStyle w:val="Heading1"/>
              <w:spacing w:before="120" w:after="0"/>
            </w:pPr>
            <w:r>
              <w:t>The first line of the file is reserved for user comments.  The comments may take up to 80 spaces. The title line is not processed by the model and may be left blank.</w:t>
            </w:r>
          </w:p>
        </w:tc>
      </w:tr>
      <w:tr w:rsidR="00084DD2" w:rsidTr="003F4ADF">
        <w:trPr>
          <w:cantSplit/>
        </w:trPr>
        <w:tc>
          <w:tcPr>
            <w:tcW w:w="2070" w:type="dxa"/>
          </w:tcPr>
          <w:p w:rsidR="00084DD2" w:rsidRDefault="00084DD2" w:rsidP="003F4ADF">
            <w:pPr>
              <w:pStyle w:val="Heading5"/>
              <w:spacing w:before="120"/>
              <w:rPr>
                <w:caps/>
              </w:rPr>
            </w:pPr>
            <w:r>
              <w:rPr>
                <w:caps/>
              </w:rPr>
              <w:t>HEADER</w:t>
            </w:r>
          </w:p>
        </w:tc>
        <w:tc>
          <w:tcPr>
            <w:tcW w:w="5940" w:type="dxa"/>
            <w:tcBorders>
              <w:top w:val="single" w:sz="6" w:space="0" w:color="auto"/>
              <w:bottom w:val="dotted" w:sz="4" w:space="0" w:color="auto"/>
            </w:tcBorders>
          </w:tcPr>
          <w:p w:rsidR="00084DD2" w:rsidRDefault="00084DD2" w:rsidP="003F4ADF">
            <w:pPr>
              <w:pStyle w:val="Heading1"/>
              <w:spacing w:before="120" w:after="0"/>
            </w:pPr>
            <w:r>
              <w:t>Header for the pest.cs file</w:t>
            </w:r>
          </w:p>
        </w:tc>
      </w:tr>
      <w:tr w:rsidR="00084DD2" w:rsidTr="003F4ADF">
        <w:trPr>
          <w:cantSplit/>
        </w:trPr>
        <w:tc>
          <w:tcPr>
            <w:tcW w:w="2070" w:type="dxa"/>
          </w:tcPr>
          <w:p w:rsidR="00084DD2" w:rsidRDefault="00084DD2" w:rsidP="003F4ADF">
            <w:pPr>
              <w:pStyle w:val="Heading5"/>
              <w:spacing w:before="120"/>
              <w:rPr>
                <w:caps/>
              </w:rPr>
            </w:pPr>
            <w:r>
              <w:rPr>
                <w:caps/>
              </w:rPr>
              <w:t>name</w:t>
            </w:r>
          </w:p>
        </w:tc>
        <w:tc>
          <w:tcPr>
            <w:tcW w:w="5940" w:type="dxa"/>
            <w:tcBorders>
              <w:top w:val="single" w:sz="6" w:space="0" w:color="auto"/>
              <w:bottom w:val="dotted" w:sz="4" w:space="0" w:color="auto"/>
            </w:tcBorders>
          </w:tcPr>
          <w:p w:rsidR="00084DD2" w:rsidRDefault="00084DD2" w:rsidP="003F4ADF">
            <w:pPr>
              <w:pStyle w:val="Heading1"/>
              <w:spacing w:before="120" w:after="0"/>
            </w:pPr>
            <w:r>
              <w:t>The name of the pesticide community</w:t>
            </w:r>
          </w:p>
        </w:tc>
      </w:tr>
      <w:tr w:rsidR="00084DD2" w:rsidTr="003F4ADF">
        <w:trPr>
          <w:cantSplit/>
        </w:trPr>
        <w:tc>
          <w:tcPr>
            <w:tcW w:w="2070" w:type="dxa"/>
          </w:tcPr>
          <w:p w:rsidR="00084DD2" w:rsidRDefault="00084DD2" w:rsidP="003F4ADF">
            <w:pPr>
              <w:pStyle w:val="Heading5"/>
              <w:spacing w:before="120"/>
              <w:rPr>
                <w:caps/>
              </w:rPr>
            </w:pPr>
            <w:r>
              <w:rPr>
                <w:caps/>
              </w:rPr>
              <w:t>init_df</w:t>
            </w:r>
          </w:p>
        </w:tc>
        <w:tc>
          <w:tcPr>
            <w:tcW w:w="5940" w:type="dxa"/>
            <w:tcBorders>
              <w:top w:val="single" w:sz="6" w:space="0" w:color="auto"/>
              <w:bottom w:val="dotted" w:sz="4" w:space="0" w:color="auto"/>
            </w:tcBorders>
          </w:tcPr>
          <w:p w:rsidR="00084DD2" w:rsidRDefault="00084DD2" w:rsidP="003F4ADF">
            <w:pPr>
              <w:pStyle w:val="Heading1"/>
              <w:spacing w:before="120" w:after="0"/>
            </w:pPr>
            <w:r>
              <w:t>The name of the initialization file for pesticide community</w:t>
            </w:r>
          </w:p>
        </w:tc>
      </w:tr>
      <w:tr w:rsidR="00084DD2" w:rsidTr="003F4ADF">
        <w:trPr>
          <w:cantSplit/>
        </w:trPr>
        <w:tc>
          <w:tcPr>
            <w:tcW w:w="2070" w:type="dxa"/>
          </w:tcPr>
          <w:p w:rsidR="00084DD2" w:rsidRDefault="00084DD2" w:rsidP="003F4ADF">
            <w:pPr>
              <w:pStyle w:val="Heading5"/>
              <w:spacing w:before="120"/>
              <w:rPr>
                <w:caps/>
              </w:rPr>
            </w:pPr>
            <w:r>
              <w:rPr>
                <w:caps/>
              </w:rPr>
              <w:t>recall_df</w:t>
            </w:r>
          </w:p>
        </w:tc>
        <w:tc>
          <w:tcPr>
            <w:tcW w:w="5940" w:type="dxa"/>
            <w:tcBorders>
              <w:top w:val="single" w:sz="6" w:space="0" w:color="auto"/>
              <w:bottom w:val="dotted" w:sz="4" w:space="0" w:color="auto"/>
            </w:tcBorders>
          </w:tcPr>
          <w:p w:rsidR="00084DD2" w:rsidRDefault="00084DD2" w:rsidP="003F4ADF">
            <w:pPr>
              <w:pStyle w:val="Heading1"/>
              <w:spacing w:before="120" w:after="0"/>
            </w:pPr>
            <w:r>
              <w:t>The name of the recall file for the pesticide community</w:t>
            </w:r>
          </w:p>
        </w:tc>
      </w:tr>
      <w:tr w:rsidR="00084DD2" w:rsidTr="003F4ADF">
        <w:trPr>
          <w:cantSplit/>
        </w:trPr>
        <w:tc>
          <w:tcPr>
            <w:tcW w:w="2070" w:type="dxa"/>
          </w:tcPr>
          <w:p w:rsidR="00084DD2" w:rsidRDefault="00084DD2" w:rsidP="003F4ADF">
            <w:pPr>
              <w:pStyle w:val="Heading5"/>
              <w:spacing w:before="120"/>
              <w:rPr>
                <w:caps/>
              </w:rPr>
            </w:pPr>
            <w:r>
              <w:rPr>
                <w:caps/>
              </w:rPr>
              <w:t>exco_df</w:t>
            </w:r>
          </w:p>
        </w:tc>
        <w:tc>
          <w:tcPr>
            <w:tcW w:w="5940" w:type="dxa"/>
            <w:tcBorders>
              <w:top w:val="single" w:sz="6" w:space="0" w:color="auto"/>
              <w:bottom w:val="dotted" w:sz="4" w:space="0" w:color="auto"/>
            </w:tcBorders>
          </w:tcPr>
          <w:p w:rsidR="00084DD2" w:rsidRDefault="00084DD2" w:rsidP="003F4ADF">
            <w:pPr>
              <w:pStyle w:val="Heading1"/>
              <w:spacing w:before="120" w:after="0"/>
            </w:pPr>
            <w:r>
              <w:t>The name of the export coefficient file for the pesticide community</w:t>
            </w:r>
          </w:p>
        </w:tc>
      </w:tr>
      <w:tr w:rsidR="00084DD2" w:rsidTr="003F4ADF">
        <w:trPr>
          <w:cantSplit/>
        </w:trPr>
        <w:tc>
          <w:tcPr>
            <w:tcW w:w="2070" w:type="dxa"/>
          </w:tcPr>
          <w:p w:rsidR="00084DD2" w:rsidRDefault="00084DD2" w:rsidP="003F4ADF">
            <w:pPr>
              <w:pStyle w:val="Heading5"/>
              <w:spacing w:before="120"/>
              <w:rPr>
                <w:caps/>
              </w:rPr>
            </w:pPr>
            <w:r>
              <w:rPr>
                <w:caps/>
              </w:rPr>
              <w:t>dr_df</w:t>
            </w:r>
          </w:p>
        </w:tc>
        <w:tc>
          <w:tcPr>
            <w:tcW w:w="5940" w:type="dxa"/>
            <w:tcBorders>
              <w:top w:val="single" w:sz="6" w:space="0" w:color="auto"/>
              <w:bottom w:val="dotted" w:sz="4" w:space="0" w:color="auto"/>
            </w:tcBorders>
          </w:tcPr>
          <w:p w:rsidR="00084DD2" w:rsidRDefault="00084DD2" w:rsidP="003F4ADF">
            <w:pPr>
              <w:pStyle w:val="Heading1"/>
              <w:spacing w:before="120" w:after="0"/>
            </w:pPr>
            <w:r>
              <w:t>The name of the delivery ratio file for the pesticide community</w:t>
            </w:r>
          </w:p>
        </w:tc>
      </w:tr>
      <w:tr w:rsidR="00084DD2" w:rsidTr="003F4ADF">
        <w:trPr>
          <w:cantSplit/>
        </w:trPr>
        <w:tc>
          <w:tcPr>
            <w:tcW w:w="2070" w:type="dxa"/>
          </w:tcPr>
          <w:p w:rsidR="00084DD2" w:rsidRDefault="00084DD2" w:rsidP="003F4ADF">
            <w:pPr>
              <w:pStyle w:val="Heading5"/>
              <w:spacing w:before="120"/>
              <w:rPr>
                <w:caps/>
              </w:rPr>
            </w:pPr>
            <w:r>
              <w:rPr>
                <w:caps/>
              </w:rPr>
              <w:t>num</w:t>
            </w:r>
          </w:p>
        </w:tc>
        <w:tc>
          <w:tcPr>
            <w:tcW w:w="5940" w:type="dxa"/>
            <w:tcBorders>
              <w:top w:val="single" w:sz="6" w:space="0" w:color="auto"/>
              <w:bottom w:val="dotted" w:sz="4" w:space="0" w:color="auto"/>
            </w:tcBorders>
          </w:tcPr>
          <w:p w:rsidR="00084DD2" w:rsidRDefault="00084DD2" w:rsidP="003F4ADF">
            <w:pPr>
              <w:pStyle w:val="Heading1"/>
              <w:spacing w:before="120" w:after="0"/>
            </w:pPr>
            <w:r>
              <w:t>The number of pesticides in the pesticide community</w:t>
            </w:r>
          </w:p>
        </w:tc>
      </w:tr>
      <w:tr w:rsidR="00084DD2" w:rsidTr="003F4ADF">
        <w:trPr>
          <w:cantSplit/>
        </w:trPr>
        <w:tc>
          <w:tcPr>
            <w:tcW w:w="2070" w:type="dxa"/>
          </w:tcPr>
          <w:p w:rsidR="00084DD2" w:rsidRDefault="00084DD2" w:rsidP="003F4ADF">
            <w:pPr>
              <w:pStyle w:val="Heading5"/>
              <w:spacing w:before="120"/>
              <w:rPr>
                <w:caps/>
              </w:rPr>
            </w:pPr>
            <w:r>
              <w:rPr>
                <w:caps/>
              </w:rPr>
              <w:t>pests</w:t>
            </w:r>
          </w:p>
        </w:tc>
        <w:tc>
          <w:tcPr>
            <w:tcW w:w="5940" w:type="dxa"/>
            <w:tcBorders>
              <w:top w:val="single" w:sz="6" w:space="0" w:color="auto"/>
              <w:bottom w:val="dotted" w:sz="4" w:space="0" w:color="auto"/>
            </w:tcBorders>
          </w:tcPr>
          <w:p w:rsidR="00084DD2" w:rsidRDefault="00084DD2" w:rsidP="003F4ADF">
            <w:pPr>
              <w:pStyle w:val="Heading1"/>
              <w:spacing w:before="120" w:after="0"/>
            </w:pPr>
            <w:r>
              <w:t>The name of the pesticides in the community</w:t>
            </w:r>
          </w:p>
        </w:tc>
      </w:tr>
    </w:tbl>
    <w:p w:rsidR="00084DD2" w:rsidRDefault="00084DD2" w:rsidP="00084DD2">
      <w:pPr>
        <w:rPr>
          <w:sz w:val="24"/>
          <w:szCs w:val="24"/>
        </w:rPr>
      </w:pPr>
    </w:p>
    <w:p w:rsidR="00084DD2" w:rsidRDefault="00084DD2" w:rsidP="00084DD2">
      <w:pPr>
        <w:rPr>
          <w:sz w:val="18"/>
          <w:szCs w:val="18"/>
        </w:rPr>
      </w:pPr>
    </w:p>
    <w:p w:rsidR="00084DD2" w:rsidRDefault="00084DD2" w:rsidP="00084DD2">
      <w:pPr>
        <w:rPr>
          <w:b/>
          <w:smallCaps/>
          <w:sz w:val="28"/>
          <w:szCs w:val="28"/>
          <w:u w:val="single"/>
        </w:rPr>
      </w:pPr>
      <w:r>
        <w:rPr>
          <w:b/>
          <w:smallCaps/>
          <w:sz w:val="28"/>
          <w:szCs w:val="28"/>
          <w:u w:val="single"/>
        </w:rPr>
        <w:t>path.cs</w:t>
      </w:r>
    </w:p>
    <w:p w:rsidR="00084DD2" w:rsidRDefault="00084DD2" w:rsidP="00084DD2">
      <w:pPr>
        <w:rPr>
          <w:sz w:val="24"/>
          <w:szCs w:val="24"/>
        </w:rPr>
      </w:pPr>
      <w:r>
        <w:rPr>
          <w:sz w:val="24"/>
          <w:szCs w:val="24"/>
        </w:rPr>
        <w:t xml:space="preserve">The </w:t>
      </w:r>
      <w:r>
        <w:rPr>
          <w:smallCaps/>
          <w:sz w:val="24"/>
          <w:szCs w:val="24"/>
        </w:rPr>
        <w:t>pest.cs</w:t>
      </w:r>
      <w:r>
        <w:rPr>
          <w:sz w:val="24"/>
          <w:szCs w:val="24"/>
        </w:rPr>
        <w:t xml:space="preserve"> file contains the input variables for the pathogens constituents.  Below is a sample </w:t>
      </w:r>
      <w:r>
        <w:rPr>
          <w:smallCaps/>
          <w:sz w:val="24"/>
          <w:szCs w:val="24"/>
        </w:rPr>
        <w:t xml:space="preserve">path.cs </w:t>
      </w:r>
      <w:r w:rsidRPr="009D5112">
        <w:rPr>
          <w:sz w:val="24"/>
          <w:szCs w:val="24"/>
        </w:rPr>
        <w:t>file:</w:t>
      </w:r>
    </w:p>
    <w:p w:rsidR="007F6720" w:rsidRDefault="007F6720" w:rsidP="00084DD2">
      <w:pPr>
        <w:rPr>
          <w:sz w:val="24"/>
          <w:szCs w:val="24"/>
        </w:rPr>
      </w:pPr>
    </w:p>
    <w:p w:rsidR="00084DD2" w:rsidRDefault="00084DD2" w:rsidP="00084DD2">
      <w:pPr>
        <w:rPr>
          <w:sz w:val="24"/>
          <w:szCs w:val="24"/>
        </w:rPr>
      </w:pPr>
      <w:r w:rsidRPr="00CF4BBF">
        <w:rPr>
          <w:noProof/>
          <w:sz w:val="24"/>
          <w:szCs w:val="24"/>
        </w:rPr>
        <w:drawing>
          <wp:inline distT="0" distB="0" distL="0" distR="0" wp14:anchorId="6FE492C6" wp14:editId="2EDFB143">
            <wp:extent cx="4274820" cy="556260"/>
            <wp:effectExtent l="0" t="0" r="0"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214">
                      <a:extLst>
                        <a:ext uri="{28A0092B-C50C-407E-A947-70E740481C1C}">
                          <a14:useLocalDpi xmlns:a14="http://schemas.microsoft.com/office/drawing/2010/main" val="0"/>
                        </a:ext>
                      </a:extLst>
                    </a:blip>
                    <a:srcRect/>
                    <a:stretch>
                      <a:fillRect/>
                    </a:stretch>
                  </pic:blipFill>
                  <pic:spPr bwMode="auto">
                    <a:xfrm>
                      <a:off x="0" y="0"/>
                      <a:ext cx="4274820" cy="556260"/>
                    </a:xfrm>
                    <a:prstGeom prst="rect">
                      <a:avLst/>
                    </a:prstGeom>
                    <a:noFill/>
                    <a:ln>
                      <a:noFill/>
                    </a:ln>
                  </pic:spPr>
                </pic:pic>
              </a:graphicData>
            </a:graphic>
          </wp:inline>
        </w:drawing>
      </w:r>
    </w:p>
    <w:p w:rsidR="00DA0365" w:rsidRDefault="00DA0365" w:rsidP="00084DD2">
      <w:pPr>
        <w:rPr>
          <w:sz w:val="24"/>
          <w:szCs w:val="24"/>
        </w:rPr>
      </w:pPr>
    </w:p>
    <w:p w:rsidR="00DA0365" w:rsidRDefault="00DA0365" w:rsidP="00084DD2">
      <w:pPr>
        <w:rPr>
          <w:sz w:val="24"/>
          <w:szCs w:val="24"/>
        </w:rPr>
      </w:pPr>
    </w:p>
    <w:p w:rsidR="00DA0365" w:rsidRDefault="00DA0365" w:rsidP="00084DD2">
      <w:pPr>
        <w:rPr>
          <w:sz w:val="24"/>
          <w:szCs w:val="24"/>
        </w:rPr>
      </w:pPr>
    </w:p>
    <w:p w:rsidR="00DA0365" w:rsidRDefault="00DA0365" w:rsidP="00084DD2">
      <w:pPr>
        <w:rPr>
          <w:sz w:val="24"/>
          <w:szCs w:val="24"/>
        </w:rPr>
      </w:pPr>
    </w:p>
    <w:p w:rsidR="00DA0365" w:rsidRDefault="00DA0365" w:rsidP="00084DD2">
      <w:pPr>
        <w:rPr>
          <w:sz w:val="24"/>
          <w:szCs w:val="24"/>
        </w:rPr>
      </w:pPr>
    </w:p>
    <w:p w:rsidR="00DA0365" w:rsidRDefault="00DA0365" w:rsidP="00084DD2">
      <w:pPr>
        <w:rPr>
          <w:sz w:val="24"/>
          <w:szCs w:val="24"/>
        </w:rPr>
      </w:pPr>
    </w:p>
    <w:p w:rsidR="00DA0365" w:rsidRDefault="00DA0365" w:rsidP="00084DD2">
      <w:pPr>
        <w:rPr>
          <w:sz w:val="24"/>
          <w:szCs w:val="24"/>
        </w:rPr>
      </w:pPr>
    </w:p>
    <w:p w:rsidR="00DA0365" w:rsidRDefault="00DA0365" w:rsidP="00084DD2">
      <w:pPr>
        <w:rPr>
          <w:sz w:val="24"/>
          <w:szCs w:val="24"/>
        </w:rPr>
      </w:pPr>
    </w:p>
    <w:p w:rsidR="00DA0365" w:rsidRDefault="00DA0365" w:rsidP="00084DD2">
      <w:pPr>
        <w:rPr>
          <w:sz w:val="24"/>
          <w:szCs w:val="24"/>
        </w:rPr>
      </w:pPr>
    </w:p>
    <w:p w:rsidR="00DA0365" w:rsidRDefault="00DA0365" w:rsidP="00084DD2">
      <w:pPr>
        <w:rPr>
          <w:sz w:val="24"/>
          <w:szCs w:val="24"/>
        </w:rPr>
      </w:pPr>
    </w:p>
    <w:p w:rsidR="00DA0365" w:rsidRDefault="00DA0365" w:rsidP="00084DD2">
      <w:pPr>
        <w:rPr>
          <w:sz w:val="24"/>
          <w:szCs w:val="24"/>
        </w:rPr>
      </w:pPr>
    </w:p>
    <w:p w:rsidR="00DA0365" w:rsidRDefault="00DA0365" w:rsidP="00084DD2">
      <w:pPr>
        <w:rPr>
          <w:sz w:val="24"/>
          <w:szCs w:val="24"/>
        </w:rPr>
      </w:pPr>
    </w:p>
    <w:p w:rsidR="00DA0365" w:rsidRDefault="00DA0365" w:rsidP="00084DD2">
      <w:pPr>
        <w:rPr>
          <w:sz w:val="24"/>
          <w:szCs w:val="24"/>
        </w:rPr>
      </w:pPr>
    </w:p>
    <w:p w:rsidR="00DA0365" w:rsidRDefault="00DA0365" w:rsidP="00084DD2">
      <w:pPr>
        <w:rPr>
          <w:sz w:val="24"/>
          <w:szCs w:val="24"/>
        </w:rPr>
      </w:pPr>
    </w:p>
    <w:p w:rsidR="00DA0365" w:rsidRDefault="00DA0365" w:rsidP="00084DD2">
      <w:pPr>
        <w:rPr>
          <w:sz w:val="24"/>
          <w:szCs w:val="24"/>
        </w:rPr>
      </w:pPr>
    </w:p>
    <w:p w:rsidR="00DA0365" w:rsidRDefault="00DA0365" w:rsidP="00084DD2">
      <w:pPr>
        <w:rPr>
          <w:sz w:val="24"/>
          <w:szCs w:val="24"/>
        </w:rPr>
      </w:pPr>
    </w:p>
    <w:p w:rsidR="00DA0365" w:rsidRDefault="00DA0365" w:rsidP="00084DD2">
      <w:pPr>
        <w:rPr>
          <w:sz w:val="24"/>
          <w:szCs w:val="24"/>
        </w:rPr>
      </w:pPr>
    </w:p>
    <w:p w:rsidR="00DA0365" w:rsidRDefault="00DA0365" w:rsidP="00084DD2">
      <w:pPr>
        <w:rPr>
          <w:sz w:val="24"/>
          <w:szCs w:val="24"/>
        </w:rPr>
      </w:pPr>
    </w:p>
    <w:p w:rsidR="00DA0365" w:rsidRDefault="00DA0365" w:rsidP="00084DD2">
      <w:pPr>
        <w:rPr>
          <w:sz w:val="24"/>
          <w:szCs w:val="24"/>
        </w:rPr>
      </w:pPr>
    </w:p>
    <w:p w:rsidR="00DA0365" w:rsidRDefault="00DA0365" w:rsidP="00084DD2">
      <w:pPr>
        <w:rPr>
          <w:sz w:val="24"/>
          <w:szCs w:val="24"/>
        </w:rPr>
      </w:pPr>
    </w:p>
    <w:p w:rsidR="00DA0365" w:rsidRDefault="00DA0365" w:rsidP="00084DD2">
      <w:pPr>
        <w:rPr>
          <w:sz w:val="24"/>
          <w:szCs w:val="24"/>
        </w:rPr>
      </w:pPr>
    </w:p>
    <w:tbl>
      <w:tblPr>
        <w:tblW w:w="0" w:type="auto"/>
        <w:tblInd w:w="630" w:type="dxa"/>
        <w:tblLayout w:type="fixed"/>
        <w:tblLook w:val="0000" w:firstRow="0" w:lastRow="0" w:firstColumn="0" w:lastColumn="0" w:noHBand="0" w:noVBand="0"/>
      </w:tblPr>
      <w:tblGrid>
        <w:gridCol w:w="2070"/>
        <w:gridCol w:w="5940"/>
      </w:tblGrid>
      <w:tr w:rsidR="00084DD2" w:rsidTr="003F4ADF">
        <w:trPr>
          <w:cantSplit/>
        </w:trPr>
        <w:tc>
          <w:tcPr>
            <w:tcW w:w="2070" w:type="dxa"/>
            <w:tcBorders>
              <w:bottom w:val="single" w:sz="6" w:space="0" w:color="auto"/>
            </w:tcBorders>
          </w:tcPr>
          <w:p w:rsidR="00084DD2" w:rsidRDefault="00084DD2" w:rsidP="003F4ADF">
            <w:pPr>
              <w:spacing w:before="120"/>
              <w:rPr>
                <w:b/>
                <w:sz w:val="24"/>
              </w:rPr>
            </w:pPr>
            <w:r>
              <w:rPr>
                <w:b/>
                <w:sz w:val="24"/>
              </w:rPr>
              <w:t>Variable name</w:t>
            </w:r>
          </w:p>
        </w:tc>
        <w:tc>
          <w:tcPr>
            <w:tcW w:w="5940" w:type="dxa"/>
            <w:tcBorders>
              <w:bottom w:val="single" w:sz="6" w:space="0" w:color="auto"/>
            </w:tcBorders>
          </w:tcPr>
          <w:p w:rsidR="00084DD2" w:rsidRDefault="00084DD2" w:rsidP="003F4ADF">
            <w:pPr>
              <w:pStyle w:val="Heading1"/>
              <w:spacing w:before="120" w:after="0"/>
              <w:jc w:val="left"/>
              <w:rPr>
                <w:b/>
              </w:rPr>
            </w:pPr>
            <w:r>
              <w:rPr>
                <w:b/>
              </w:rPr>
              <w:t>Definition</w:t>
            </w:r>
          </w:p>
        </w:tc>
      </w:tr>
      <w:tr w:rsidR="00084DD2" w:rsidTr="003F4ADF">
        <w:trPr>
          <w:cantSplit/>
        </w:trPr>
        <w:tc>
          <w:tcPr>
            <w:tcW w:w="2070" w:type="dxa"/>
          </w:tcPr>
          <w:p w:rsidR="00084DD2" w:rsidRDefault="00084DD2" w:rsidP="003F4ADF">
            <w:pPr>
              <w:pStyle w:val="Heading5"/>
              <w:spacing w:before="120"/>
              <w:rPr>
                <w:caps/>
              </w:rPr>
            </w:pPr>
            <w:r>
              <w:rPr>
                <w:caps/>
              </w:rPr>
              <w:lastRenderedPageBreak/>
              <w:t>TITLE</w:t>
            </w:r>
          </w:p>
        </w:tc>
        <w:tc>
          <w:tcPr>
            <w:tcW w:w="5940" w:type="dxa"/>
            <w:tcBorders>
              <w:top w:val="single" w:sz="6" w:space="0" w:color="auto"/>
              <w:bottom w:val="dotted" w:sz="4" w:space="0" w:color="auto"/>
            </w:tcBorders>
          </w:tcPr>
          <w:p w:rsidR="00084DD2" w:rsidRDefault="00084DD2" w:rsidP="003F4ADF">
            <w:pPr>
              <w:pStyle w:val="Heading1"/>
              <w:spacing w:before="120" w:after="0"/>
            </w:pPr>
            <w:r>
              <w:t>The first line of the file is reserved for user comments.  The comments may take up to 80 spaces. The title line is not processed by the model and may be left blank.</w:t>
            </w:r>
          </w:p>
        </w:tc>
      </w:tr>
      <w:tr w:rsidR="00084DD2" w:rsidTr="003F4ADF">
        <w:trPr>
          <w:cantSplit/>
        </w:trPr>
        <w:tc>
          <w:tcPr>
            <w:tcW w:w="2070" w:type="dxa"/>
          </w:tcPr>
          <w:p w:rsidR="00084DD2" w:rsidRDefault="00084DD2" w:rsidP="003F4ADF">
            <w:pPr>
              <w:pStyle w:val="Heading5"/>
              <w:spacing w:before="120"/>
              <w:rPr>
                <w:caps/>
              </w:rPr>
            </w:pPr>
            <w:r>
              <w:rPr>
                <w:caps/>
              </w:rPr>
              <w:t>HEADER</w:t>
            </w:r>
          </w:p>
        </w:tc>
        <w:tc>
          <w:tcPr>
            <w:tcW w:w="5940" w:type="dxa"/>
            <w:tcBorders>
              <w:top w:val="single" w:sz="6" w:space="0" w:color="auto"/>
              <w:bottom w:val="dotted" w:sz="4" w:space="0" w:color="auto"/>
            </w:tcBorders>
          </w:tcPr>
          <w:p w:rsidR="00084DD2" w:rsidRDefault="00084DD2" w:rsidP="003F4ADF">
            <w:pPr>
              <w:pStyle w:val="Heading1"/>
              <w:spacing w:before="120" w:after="0"/>
            </w:pPr>
            <w:r>
              <w:t>Header for the path.cs file</w:t>
            </w:r>
          </w:p>
        </w:tc>
      </w:tr>
      <w:tr w:rsidR="00084DD2" w:rsidTr="003F4ADF">
        <w:trPr>
          <w:cantSplit/>
        </w:trPr>
        <w:tc>
          <w:tcPr>
            <w:tcW w:w="2070" w:type="dxa"/>
          </w:tcPr>
          <w:p w:rsidR="00084DD2" w:rsidRDefault="00084DD2" w:rsidP="003F4ADF">
            <w:pPr>
              <w:pStyle w:val="Heading5"/>
              <w:spacing w:before="120"/>
              <w:rPr>
                <w:caps/>
              </w:rPr>
            </w:pPr>
            <w:r>
              <w:rPr>
                <w:caps/>
              </w:rPr>
              <w:t>name</w:t>
            </w:r>
          </w:p>
        </w:tc>
        <w:tc>
          <w:tcPr>
            <w:tcW w:w="5940" w:type="dxa"/>
            <w:tcBorders>
              <w:top w:val="single" w:sz="6" w:space="0" w:color="auto"/>
              <w:bottom w:val="dotted" w:sz="4" w:space="0" w:color="auto"/>
            </w:tcBorders>
          </w:tcPr>
          <w:p w:rsidR="00084DD2" w:rsidRDefault="00084DD2" w:rsidP="003F4ADF">
            <w:pPr>
              <w:pStyle w:val="Heading1"/>
              <w:spacing w:before="120" w:after="0"/>
            </w:pPr>
            <w:r>
              <w:t>The name of the pathogens community</w:t>
            </w:r>
          </w:p>
        </w:tc>
      </w:tr>
      <w:tr w:rsidR="00084DD2" w:rsidTr="003F4ADF">
        <w:trPr>
          <w:cantSplit/>
        </w:trPr>
        <w:tc>
          <w:tcPr>
            <w:tcW w:w="2070" w:type="dxa"/>
          </w:tcPr>
          <w:p w:rsidR="00084DD2" w:rsidRDefault="00084DD2" w:rsidP="003F4ADF">
            <w:pPr>
              <w:pStyle w:val="Heading5"/>
              <w:spacing w:before="120"/>
              <w:rPr>
                <w:caps/>
              </w:rPr>
            </w:pPr>
            <w:r>
              <w:rPr>
                <w:caps/>
              </w:rPr>
              <w:t>init_df</w:t>
            </w:r>
          </w:p>
        </w:tc>
        <w:tc>
          <w:tcPr>
            <w:tcW w:w="5940" w:type="dxa"/>
            <w:tcBorders>
              <w:top w:val="single" w:sz="6" w:space="0" w:color="auto"/>
              <w:bottom w:val="dotted" w:sz="4" w:space="0" w:color="auto"/>
            </w:tcBorders>
          </w:tcPr>
          <w:p w:rsidR="00084DD2" w:rsidRDefault="00084DD2" w:rsidP="003F4ADF">
            <w:pPr>
              <w:pStyle w:val="Heading1"/>
              <w:spacing w:before="120" w:after="0"/>
            </w:pPr>
            <w:r>
              <w:t>The name of the initialization file for pathogens community</w:t>
            </w:r>
          </w:p>
        </w:tc>
      </w:tr>
      <w:tr w:rsidR="00084DD2" w:rsidTr="003F4ADF">
        <w:trPr>
          <w:cantSplit/>
        </w:trPr>
        <w:tc>
          <w:tcPr>
            <w:tcW w:w="2070" w:type="dxa"/>
          </w:tcPr>
          <w:p w:rsidR="00084DD2" w:rsidRDefault="00084DD2" w:rsidP="003F4ADF">
            <w:pPr>
              <w:pStyle w:val="Heading5"/>
              <w:spacing w:before="120"/>
              <w:rPr>
                <w:caps/>
              </w:rPr>
            </w:pPr>
            <w:r>
              <w:rPr>
                <w:caps/>
              </w:rPr>
              <w:t>recall_df</w:t>
            </w:r>
          </w:p>
        </w:tc>
        <w:tc>
          <w:tcPr>
            <w:tcW w:w="5940" w:type="dxa"/>
            <w:tcBorders>
              <w:top w:val="single" w:sz="6" w:space="0" w:color="auto"/>
              <w:bottom w:val="dotted" w:sz="4" w:space="0" w:color="auto"/>
            </w:tcBorders>
          </w:tcPr>
          <w:p w:rsidR="00084DD2" w:rsidRDefault="00084DD2" w:rsidP="003F4ADF">
            <w:pPr>
              <w:pStyle w:val="Heading1"/>
              <w:spacing w:before="120" w:after="0"/>
            </w:pPr>
            <w:r>
              <w:t>The name of the recall file for the pathogens community</w:t>
            </w:r>
          </w:p>
        </w:tc>
      </w:tr>
      <w:tr w:rsidR="00084DD2" w:rsidTr="003F4ADF">
        <w:trPr>
          <w:cantSplit/>
        </w:trPr>
        <w:tc>
          <w:tcPr>
            <w:tcW w:w="2070" w:type="dxa"/>
          </w:tcPr>
          <w:p w:rsidR="00084DD2" w:rsidRDefault="00084DD2" w:rsidP="003F4ADF">
            <w:pPr>
              <w:pStyle w:val="Heading5"/>
              <w:spacing w:before="120"/>
              <w:rPr>
                <w:caps/>
              </w:rPr>
            </w:pPr>
            <w:r>
              <w:rPr>
                <w:caps/>
              </w:rPr>
              <w:t>exco_df</w:t>
            </w:r>
          </w:p>
        </w:tc>
        <w:tc>
          <w:tcPr>
            <w:tcW w:w="5940" w:type="dxa"/>
            <w:tcBorders>
              <w:top w:val="single" w:sz="6" w:space="0" w:color="auto"/>
              <w:bottom w:val="dotted" w:sz="4" w:space="0" w:color="auto"/>
            </w:tcBorders>
          </w:tcPr>
          <w:p w:rsidR="00084DD2" w:rsidRDefault="00084DD2" w:rsidP="003F4ADF">
            <w:pPr>
              <w:pStyle w:val="Heading1"/>
              <w:spacing w:before="120" w:after="0"/>
            </w:pPr>
            <w:r>
              <w:t>The name of the export coefficient file for the pathogens community</w:t>
            </w:r>
          </w:p>
        </w:tc>
      </w:tr>
      <w:tr w:rsidR="00084DD2" w:rsidTr="003F4ADF">
        <w:trPr>
          <w:cantSplit/>
        </w:trPr>
        <w:tc>
          <w:tcPr>
            <w:tcW w:w="2070" w:type="dxa"/>
          </w:tcPr>
          <w:p w:rsidR="00084DD2" w:rsidRDefault="00084DD2" w:rsidP="003F4ADF">
            <w:pPr>
              <w:pStyle w:val="Heading5"/>
              <w:spacing w:before="120"/>
              <w:rPr>
                <w:caps/>
              </w:rPr>
            </w:pPr>
            <w:r>
              <w:rPr>
                <w:caps/>
              </w:rPr>
              <w:t>dr_df</w:t>
            </w:r>
          </w:p>
        </w:tc>
        <w:tc>
          <w:tcPr>
            <w:tcW w:w="5940" w:type="dxa"/>
            <w:tcBorders>
              <w:top w:val="single" w:sz="6" w:space="0" w:color="auto"/>
              <w:bottom w:val="dotted" w:sz="4" w:space="0" w:color="auto"/>
            </w:tcBorders>
          </w:tcPr>
          <w:p w:rsidR="00084DD2" w:rsidRDefault="00084DD2" w:rsidP="003F4ADF">
            <w:pPr>
              <w:pStyle w:val="Heading1"/>
              <w:spacing w:before="120" w:after="0"/>
            </w:pPr>
            <w:r>
              <w:t>The name of the delivery ratio file for the pathogens community</w:t>
            </w:r>
          </w:p>
        </w:tc>
      </w:tr>
      <w:tr w:rsidR="00084DD2" w:rsidTr="003F4ADF">
        <w:trPr>
          <w:cantSplit/>
        </w:trPr>
        <w:tc>
          <w:tcPr>
            <w:tcW w:w="2070" w:type="dxa"/>
          </w:tcPr>
          <w:p w:rsidR="00084DD2" w:rsidRDefault="00084DD2" w:rsidP="003F4ADF">
            <w:pPr>
              <w:pStyle w:val="Heading5"/>
              <w:spacing w:before="120"/>
              <w:rPr>
                <w:caps/>
              </w:rPr>
            </w:pPr>
            <w:r>
              <w:rPr>
                <w:caps/>
              </w:rPr>
              <w:t>num</w:t>
            </w:r>
          </w:p>
        </w:tc>
        <w:tc>
          <w:tcPr>
            <w:tcW w:w="5940" w:type="dxa"/>
            <w:tcBorders>
              <w:top w:val="single" w:sz="6" w:space="0" w:color="auto"/>
              <w:bottom w:val="dotted" w:sz="4" w:space="0" w:color="auto"/>
            </w:tcBorders>
          </w:tcPr>
          <w:p w:rsidR="00084DD2" w:rsidRDefault="00084DD2" w:rsidP="003F4ADF">
            <w:pPr>
              <w:pStyle w:val="Heading1"/>
              <w:spacing w:before="120" w:after="0"/>
            </w:pPr>
            <w:r>
              <w:t>The number of pathogens in the pathogens community</w:t>
            </w:r>
          </w:p>
        </w:tc>
      </w:tr>
      <w:tr w:rsidR="00084DD2" w:rsidTr="003F4ADF">
        <w:trPr>
          <w:cantSplit/>
        </w:trPr>
        <w:tc>
          <w:tcPr>
            <w:tcW w:w="2070" w:type="dxa"/>
          </w:tcPr>
          <w:p w:rsidR="00084DD2" w:rsidRDefault="00084DD2" w:rsidP="003F4ADF">
            <w:pPr>
              <w:pStyle w:val="Heading5"/>
              <w:spacing w:before="120"/>
              <w:rPr>
                <w:caps/>
              </w:rPr>
            </w:pPr>
            <w:r>
              <w:rPr>
                <w:caps/>
              </w:rPr>
              <w:t>paths</w:t>
            </w:r>
          </w:p>
        </w:tc>
        <w:tc>
          <w:tcPr>
            <w:tcW w:w="5940" w:type="dxa"/>
            <w:tcBorders>
              <w:top w:val="single" w:sz="6" w:space="0" w:color="auto"/>
              <w:bottom w:val="dotted" w:sz="4" w:space="0" w:color="auto"/>
            </w:tcBorders>
          </w:tcPr>
          <w:p w:rsidR="00084DD2" w:rsidRDefault="00084DD2" w:rsidP="003F4ADF">
            <w:pPr>
              <w:pStyle w:val="Heading1"/>
              <w:spacing w:before="120" w:after="0"/>
            </w:pPr>
            <w:r>
              <w:t>The name of the pathogens in the community</w:t>
            </w:r>
          </w:p>
        </w:tc>
      </w:tr>
    </w:tbl>
    <w:p w:rsidR="00084DD2" w:rsidRDefault="00084DD2" w:rsidP="00084DD2"/>
    <w:p w:rsidR="00084DD2" w:rsidRDefault="00084DD2" w:rsidP="00084DD2">
      <w:pPr>
        <w:rPr>
          <w:b/>
          <w:smallCaps/>
          <w:sz w:val="28"/>
          <w:szCs w:val="28"/>
          <w:u w:val="single"/>
        </w:rPr>
      </w:pPr>
      <w:r>
        <w:rPr>
          <w:b/>
          <w:smallCaps/>
          <w:sz w:val="28"/>
          <w:szCs w:val="28"/>
          <w:u w:val="single"/>
        </w:rPr>
        <w:t>hmet.cs</w:t>
      </w:r>
    </w:p>
    <w:p w:rsidR="00084DD2" w:rsidRDefault="00084DD2" w:rsidP="00084DD2">
      <w:pPr>
        <w:rPr>
          <w:sz w:val="24"/>
          <w:szCs w:val="24"/>
        </w:rPr>
      </w:pPr>
      <w:r>
        <w:rPr>
          <w:sz w:val="24"/>
          <w:szCs w:val="24"/>
        </w:rPr>
        <w:t xml:space="preserve">The </w:t>
      </w:r>
      <w:r>
        <w:rPr>
          <w:smallCaps/>
          <w:sz w:val="24"/>
          <w:szCs w:val="24"/>
        </w:rPr>
        <w:t>hmet.cs</w:t>
      </w:r>
      <w:r>
        <w:rPr>
          <w:sz w:val="24"/>
          <w:szCs w:val="24"/>
        </w:rPr>
        <w:t xml:space="preserve"> file contains the input variables for the heavy metals constituents.  Below is a sample </w:t>
      </w:r>
      <w:r>
        <w:rPr>
          <w:smallCaps/>
          <w:sz w:val="24"/>
          <w:szCs w:val="24"/>
        </w:rPr>
        <w:t xml:space="preserve">hmet.cs </w:t>
      </w:r>
      <w:r w:rsidRPr="009D5112">
        <w:rPr>
          <w:sz w:val="24"/>
          <w:szCs w:val="24"/>
        </w:rPr>
        <w:t>file:</w:t>
      </w:r>
    </w:p>
    <w:p w:rsidR="007F6720" w:rsidRDefault="007F6720" w:rsidP="00084DD2">
      <w:pPr>
        <w:rPr>
          <w:sz w:val="24"/>
          <w:szCs w:val="24"/>
        </w:rPr>
      </w:pPr>
    </w:p>
    <w:p w:rsidR="00084DD2" w:rsidRDefault="00084DD2" w:rsidP="00084DD2">
      <w:pPr>
        <w:rPr>
          <w:sz w:val="24"/>
          <w:szCs w:val="24"/>
        </w:rPr>
      </w:pPr>
      <w:r w:rsidRPr="00FA6C4B">
        <w:rPr>
          <w:noProof/>
          <w:sz w:val="24"/>
          <w:szCs w:val="24"/>
        </w:rPr>
        <w:drawing>
          <wp:inline distT="0" distB="0" distL="0" distR="0" wp14:anchorId="56A03094" wp14:editId="5A74846B">
            <wp:extent cx="4274820" cy="556260"/>
            <wp:effectExtent l="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215">
                      <a:extLst>
                        <a:ext uri="{28A0092B-C50C-407E-A947-70E740481C1C}">
                          <a14:useLocalDpi xmlns:a14="http://schemas.microsoft.com/office/drawing/2010/main" val="0"/>
                        </a:ext>
                      </a:extLst>
                    </a:blip>
                    <a:srcRect/>
                    <a:stretch>
                      <a:fillRect/>
                    </a:stretch>
                  </pic:blipFill>
                  <pic:spPr bwMode="auto">
                    <a:xfrm>
                      <a:off x="0" y="0"/>
                      <a:ext cx="4274820" cy="556260"/>
                    </a:xfrm>
                    <a:prstGeom prst="rect">
                      <a:avLst/>
                    </a:prstGeom>
                    <a:noFill/>
                    <a:ln>
                      <a:noFill/>
                    </a:ln>
                  </pic:spPr>
                </pic:pic>
              </a:graphicData>
            </a:graphic>
          </wp:inline>
        </w:drawing>
      </w:r>
    </w:p>
    <w:p w:rsidR="00DA0365" w:rsidRDefault="00DA0365" w:rsidP="00084DD2">
      <w:pPr>
        <w:rPr>
          <w:sz w:val="24"/>
          <w:szCs w:val="24"/>
        </w:rPr>
      </w:pPr>
    </w:p>
    <w:p w:rsidR="00DA0365" w:rsidRDefault="00DA0365" w:rsidP="00084DD2">
      <w:pPr>
        <w:rPr>
          <w:sz w:val="24"/>
          <w:szCs w:val="24"/>
        </w:rPr>
      </w:pPr>
    </w:p>
    <w:p w:rsidR="00DA0365" w:rsidRDefault="00DA0365" w:rsidP="00084DD2">
      <w:pPr>
        <w:rPr>
          <w:sz w:val="24"/>
          <w:szCs w:val="24"/>
        </w:rPr>
      </w:pPr>
    </w:p>
    <w:p w:rsidR="00DA0365" w:rsidRDefault="00DA0365" w:rsidP="00084DD2">
      <w:pPr>
        <w:rPr>
          <w:sz w:val="24"/>
          <w:szCs w:val="24"/>
        </w:rPr>
      </w:pPr>
    </w:p>
    <w:p w:rsidR="00DA0365" w:rsidRDefault="00DA0365" w:rsidP="00084DD2">
      <w:pPr>
        <w:rPr>
          <w:sz w:val="24"/>
          <w:szCs w:val="24"/>
        </w:rPr>
      </w:pPr>
    </w:p>
    <w:p w:rsidR="00DA0365" w:rsidRDefault="00DA0365" w:rsidP="00084DD2">
      <w:pPr>
        <w:rPr>
          <w:sz w:val="24"/>
          <w:szCs w:val="24"/>
        </w:rPr>
      </w:pPr>
    </w:p>
    <w:p w:rsidR="00DA0365" w:rsidRDefault="00DA0365" w:rsidP="00084DD2">
      <w:pPr>
        <w:rPr>
          <w:sz w:val="24"/>
          <w:szCs w:val="24"/>
        </w:rPr>
      </w:pPr>
    </w:p>
    <w:p w:rsidR="00DA0365" w:rsidRDefault="00DA0365" w:rsidP="00084DD2">
      <w:pPr>
        <w:rPr>
          <w:sz w:val="24"/>
          <w:szCs w:val="24"/>
        </w:rPr>
      </w:pPr>
    </w:p>
    <w:p w:rsidR="00DA0365" w:rsidRDefault="00DA0365" w:rsidP="00084DD2">
      <w:pPr>
        <w:rPr>
          <w:sz w:val="24"/>
          <w:szCs w:val="24"/>
        </w:rPr>
      </w:pPr>
    </w:p>
    <w:p w:rsidR="00DA0365" w:rsidRDefault="00DA0365" w:rsidP="00084DD2">
      <w:pPr>
        <w:rPr>
          <w:sz w:val="24"/>
          <w:szCs w:val="24"/>
        </w:rPr>
      </w:pPr>
    </w:p>
    <w:p w:rsidR="00DA0365" w:rsidRDefault="00DA0365" w:rsidP="00084DD2">
      <w:pPr>
        <w:rPr>
          <w:sz w:val="24"/>
          <w:szCs w:val="24"/>
        </w:rPr>
      </w:pPr>
    </w:p>
    <w:p w:rsidR="00DA0365" w:rsidRDefault="00DA0365" w:rsidP="00084DD2">
      <w:pPr>
        <w:rPr>
          <w:sz w:val="24"/>
          <w:szCs w:val="24"/>
        </w:rPr>
      </w:pPr>
    </w:p>
    <w:p w:rsidR="00DA0365" w:rsidRDefault="00DA0365" w:rsidP="00084DD2">
      <w:pPr>
        <w:rPr>
          <w:sz w:val="24"/>
          <w:szCs w:val="24"/>
        </w:rPr>
      </w:pPr>
    </w:p>
    <w:p w:rsidR="00DA0365" w:rsidRDefault="00DA0365" w:rsidP="00084DD2">
      <w:pPr>
        <w:rPr>
          <w:sz w:val="24"/>
          <w:szCs w:val="24"/>
        </w:rPr>
      </w:pPr>
    </w:p>
    <w:p w:rsidR="00DA0365" w:rsidRDefault="00DA0365" w:rsidP="00084DD2">
      <w:pPr>
        <w:rPr>
          <w:sz w:val="24"/>
          <w:szCs w:val="24"/>
        </w:rPr>
      </w:pPr>
    </w:p>
    <w:p w:rsidR="00DA0365" w:rsidRDefault="00DA0365" w:rsidP="00084DD2">
      <w:pPr>
        <w:rPr>
          <w:sz w:val="24"/>
          <w:szCs w:val="24"/>
        </w:rPr>
      </w:pPr>
    </w:p>
    <w:p w:rsidR="00DA0365" w:rsidRDefault="00DA0365" w:rsidP="00084DD2">
      <w:pPr>
        <w:rPr>
          <w:sz w:val="24"/>
          <w:szCs w:val="24"/>
        </w:rPr>
      </w:pPr>
    </w:p>
    <w:p w:rsidR="00DA0365" w:rsidRDefault="00DA0365" w:rsidP="00084DD2">
      <w:pPr>
        <w:rPr>
          <w:sz w:val="24"/>
          <w:szCs w:val="24"/>
        </w:rPr>
      </w:pPr>
    </w:p>
    <w:tbl>
      <w:tblPr>
        <w:tblW w:w="0" w:type="auto"/>
        <w:tblInd w:w="630" w:type="dxa"/>
        <w:tblLayout w:type="fixed"/>
        <w:tblLook w:val="0000" w:firstRow="0" w:lastRow="0" w:firstColumn="0" w:lastColumn="0" w:noHBand="0" w:noVBand="0"/>
      </w:tblPr>
      <w:tblGrid>
        <w:gridCol w:w="2070"/>
        <w:gridCol w:w="5940"/>
      </w:tblGrid>
      <w:tr w:rsidR="00084DD2" w:rsidTr="003F4ADF">
        <w:trPr>
          <w:cantSplit/>
        </w:trPr>
        <w:tc>
          <w:tcPr>
            <w:tcW w:w="2070" w:type="dxa"/>
            <w:tcBorders>
              <w:bottom w:val="single" w:sz="6" w:space="0" w:color="auto"/>
            </w:tcBorders>
          </w:tcPr>
          <w:p w:rsidR="00084DD2" w:rsidRDefault="00084DD2" w:rsidP="003F4ADF">
            <w:pPr>
              <w:spacing w:before="120"/>
              <w:rPr>
                <w:b/>
                <w:sz w:val="24"/>
              </w:rPr>
            </w:pPr>
            <w:r>
              <w:rPr>
                <w:b/>
                <w:sz w:val="24"/>
              </w:rPr>
              <w:t>Variable name</w:t>
            </w:r>
          </w:p>
        </w:tc>
        <w:tc>
          <w:tcPr>
            <w:tcW w:w="5940" w:type="dxa"/>
            <w:tcBorders>
              <w:bottom w:val="single" w:sz="6" w:space="0" w:color="auto"/>
            </w:tcBorders>
          </w:tcPr>
          <w:p w:rsidR="00084DD2" w:rsidRDefault="00084DD2" w:rsidP="003F4ADF">
            <w:pPr>
              <w:pStyle w:val="Heading1"/>
              <w:spacing w:before="120" w:after="0"/>
              <w:jc w:val="left"/>
              <w:rPr>
                <w:b/>
              </w:rPr>
            </w:pPr>
            <w:r>
              <w:rPr>
                <w:b/>
              </w:rPr>
              <w:t>Definition</w:t>
            </w:r>
          </w:p>
        </w:tc>
      </w:tr>
      <w:tr w:rsidR="00084DD2" w:rsidTr="003F4ADF">
        <w:trPr>
          <w:cantSplit/>
        </w:trPr>
        <w:tc>
          <w:tcPr>
            <w:tcW w:w="2070" w:type="dxa"/>
          </w:tcPr>
          <w:p w:rsidR="00084DD2" w:rsidRDefault="00084DD2" w:rsidP="003F4ADF">
            <w:pPr>
              <w:pStyle w:val="Heading5"/>
              <w:spacing w:before="120"/>
              <w:rPr>
                <w:caps/>
              </w:rPr>
            </w:pPr>
            <w:r>
              <w:rPr>
                <w:caps/>
              </w:rPr>
              <w:lastRenderedPageBreak/>
              <w:t>TITLE</w:t>
            </w:r>
          </w:p>
        </w:tc>
        <w:tc>
          <w:tcPr>
            <w:tcW w:w="5940" w:type="dxa"/>
            <w:tcBorders>
              <w:top w:val="single" w:sz="6" w:space="0" w:color="auto"/>
              <w:bottom w:val="dotted" w:sz="4" w:space="0" w:color="auto"/>
            </w:tcBorders>
          </w:tcPr>
          <w:p w:rsidR="00084DD2" w:rsidRDefault="00084DD2" w:rsidP="003F4ADF">
            <w:pPr>
              <w:pStyle w:val="Heading1"/>
              <w:spacing w:before="120" w:after="0"/>
            </w:pPr>
            <w:r>
              <w:t>The first line of the file is reserved for user comments.  The comments may take up to 80 spaces. The title line is not processed by the model and may be left blank.</w:t>
            </w:r>
          </w:p>
        </w:tc>
      </w:tr>
      <w:tr w:rsidR="00084DD2" w:rsidTr="003F4ADF">
        <w:trPr>
          <w:cantSplit/>
        </w:trPr>
        <w:tc>
          <w:tcPr>
            <w:tcW w:w="2070" w:type="dxa"/>
          </w:tcPr>
          <w:p w:rsidR="00084DD2" w:rsidRDefault="00084DD2" w:rsidP="003F4ADF">
            <w:pPr>
              <w:pStyle w:val="Heading5"/>
              <w:spacing w:before="120"/>
              <w:rPr>
                <w:caps/>
              </w:rPr>
            </w:pPr>
            <w:r>
              <w:rPr>
                <w:caps/>
              </w:rPr>
              <w:t>HEADER</w:t>
            </w:r>
          </w:p>
        </w:tc>
        <w:tc>
          <w:tcPr>
            <w:tcW w:w="5940" w:type="dxa"/>
            <w:tcBorders>
              <w:top w:val="single" w:sz="6" w:space="0" w:color="auto"/>
              <w:bottom w:val="dotted" w:sz="4" w:space="0" w:color="auto"/>
            </w:tcBorders>
          </w:tcPr>
          <w:p w:rsidR="00084DD2" w:rsidRDefault="00084DD2" w:rsidP="003F4ADF">
            <w:pPr>
              <w:pStyle w:val="Heading1"/>
              <w:spacing w:before="120" w:after="0"/>
            </w:pPr>
            <w:r>
              <w:t>Header for the hmet.cs file</w:t>
            </w:r>
          </w:p>
        </w:tc>
      </w:tr>
      <w:tr w:rsidR="00084DD2" w:rsidTr="003F4ADF">
        <w:trPr>
          <w:cantSplit/>
        </w:trPr>
        <w:tc>
          <w:tcPr>
            <w:tcW w:w="2070" w:type="dxa"/>
          </w:tcPr>
          <w:p w:rsidR="00084DD2" w:rsidRDefault="00084DD2" w:rsidP="003F4ADF">
            <w:pPr>
              <w:pStyle w:val="Heading5"/>
              <w:spacing w:before="120"/>
              <w:rPr>
                <w:caps/>
              </w:rPr>
            </w:pPr>
            <w:r>
              <w:rPr>
                <w:caps/>
              </w:rPr>
              <w:t>name</w:t>
            </w:r>
          </w:p>
        </w:tc>
        <w:tc>
          <w:tcPr>
            <w:tcW w:w="5940" w:type="dxa"/>
            <w:tcBorders>
              <w:top w:val="single" w:sz="6" w:space="0" w:color="auto"/>
              <w:bottom w:val="dotted" w:sz="4" w:space="0" w:color="auto"/>
            </w:tcBorders>
          </w:tcPr>
          <w:p w:rsidR="00084DD2" w:rsidRDefault="00084DD2" w:rsidP="003F4ADF">
            <w:pPr>
              <w:pStyle w:val="Heading1"/>
              <w:spacing w:before="120" w:after="0"/>
            </w:pPr>
            <w:r>
              <w:t>The name of the heavy metals community</w:t>
            </w:r>
          </w:p>
        </w:tc>
      </w:tr>
      <w:tr w:rsidR="00084DD2" w:rsidTr="003F4ADF">
        <w:trPr>
          <w:cantSplit/>
        </w:trPr>
        <w:tc>
          <w:tcPr>
            <w:tcW w:w="2070" w:type="dxa"/>
          </w:tcPr>
          <w:p w:rsidR="00084DD2" w:rsidRDefault="00084DD2" w:rsidP="003F4ADF">
            <w:pPr>
              <w:pStyle w:val="Heading5"/>
              <w:spacing w:before="120"/>
              <w:rPr>
                <w:caps/>
              </w:rPr>
            </w:pPr>
            <w:r>
              <w:rPr>
                <w:caps/>
              </w:rPr>
              <w:t>init_df</w:t>
            </w:r>
          </w:p>
        </w:tc>
        <w:tc>
          <w:tcPr>
            <w:tcW w:w="5940" w:type="dxa"/>
            <w:tcBorders>
              <w:top w:val="single" w:sz="6" w:space="0" w:color="auto"/>
              <w:bottom w:val="dotted" w:sz="4" w:space="0" w:color="auto"/>
            </w:tcBorders>
          </w:tcPr>
          <w:p w:rsidR="00084DD2" w:rsidRDefault="00084DD2" w:rsidP="003F4ADF">
            <w:pPr>
              <w:pStyle w:val="Heading1"/>
              <w:spacing w:before="120" w:after="0"/>
            </w:pPr>
            <w:r>
              <w:t>The name of the initialization file for heavy metals community</w:t>
            </w:r>
          </w:p>
        </w:tc>
      </w:tr>
      <w:tr w:rsidR="00084DD2" w:rsidTr="003F4ADF">
        <w:trPr>
          <w:cantSplit/>
        </w:trPr>
        <w:tc>
          <w:tcPr>
            <w:tcW w:w="2070" w:type="dxa"/>
          </w:tcPr>
          <w:p w:rsidR="00084DD2" w:rsidRDefault="00084DD2" w:rsidP="003F4ADF">
            <w:pPr>
              <w:pStyle w:val="Heading5"/>
              <w:spacing w:before="120"/>
              <w:rPr>
                <w:caps/>
              </w:rPr>
            </w:pPr>
            <w:r>
              <w:rPr>
                <w:caps/>
              </w:rPr>
              <w:t>recall_df</w:t>
            </w:r>
          </w:p>
        </w:tc>
        <w:tc>
          <w:tcPr>
            <w:tcW w:w="5940" w:type="dxa"/>
            <w:tcBorders>
              <w:top w:val="single" w:sz="6" w:space="0" w:color="auto"/>
              <w:bottom w:val="dotted" w:sz="4" w:space="0" w:color="auto"/>
            </w:tcBorders>
          </w:tcPr>
          <w:p w:rsidR="00084DD2" w:rsidRDefault="00084DD2" w:rsidP="003F4ADF">
            <w:pPr>
              <w:pStyle w:val="Heading1"/>
              <w:spacing w:before="120" w:after="0"/>
            </w:pPr>
            <w:r>
              <w:t>The name of the recall file for the heavy metals community</w:t>
            </w:r>
          </w:p>
        </w:tc>
      </w:tr>
      <w:tr w:rsidR="00084DD2" w:rsidTr="003F4ADF">
        <w:trPr>
          <w:cantSplit/>
        </w:trPr>
        <w:tc>
          <w:tcPr>
            <w:tcW w:w="2070" w:type="dxa"/>
          </w:tcPr>
          <w:p w:rsidR="00084DD2" w:rsidRDefault="00084DD2" w:rsidP="003F4ADF">
            <w:pPr>
              <w:pStyle w:val="Heading5"/>
              <w:spacing w:before="120"/>
              <w:rPr>
                <w:caps/>
              </w:rPr>
            </w:pPr>
            <w:r>
              <w:rPr>
                <w:caps/>
              </w:rPr>
              <w:t>exco_df</w:t>
            </w:r>
          </w:p>
        </w:tc>
        <w:tc>
          <w:tcPr>
            <w:tcW w:w="5940" w:type="dxa"/>
            <w:tcBorders>
              <w:top w:val="single" w:sz="6" w:space="0" w:color="auto"/>
              <w:bottom w:val="dotted" w:sz="4" w:space="0" w:color="auto"/>
            </w:tcBorders>
          </w:tcPr>
          <w:p w:rsidR="00084DD2" w:rsidRDefault="00084DD2" w:rsidP="003F4ADF">
            <w:pPr>
              <w:pStyle w:val="Heading1"/>
              <w:spacing w:before="120" w:after="0"/>
            </w:pPr>
            <w:r>
              <w:t>The name of the export coefficient file for the heavy metals community</w:t>
            </w:r>
          </w:p>
        </w:tc>
      </w:tr>
      <w:tr w:rsidR="00084DD2" w:rsidTr="003F4ADF">
        <w:trPr>
          <w:cantSplit/>
        </w:trPr>
        <w:tc>
          <w:tcPr>
            <w:tcW w:w="2070" w:type="dxa"/>
          </w:tcPr>
          <w:p w:rsidR="00084DD2" w:rsidRDefault="00084DD2" w:rsidP="003F4ADF">
            <w:pPr>
              <w:pStyle w:val="Heading5"/>
              <w:spacing w:before="120"/>
              <w:rPr>
                <w:caps/>
              </w:rPr>
            </w:pPr>
            <w:r>
              <w:rPr>
                <w:caps/>
              </w:rPr>
              <w:t>dr_df</w:t>
            </w:r>
          </w:p>
        </w:tc>
        <w:tc>
          <w:tcPr>
            <w:tcW w:w="5940" w:type="dxa"/>
            <w:tcBorders>
              <w:top w:val="single" w:sz="6" w:space="0" w:color="auto"/>
              <w:bottom w:val="dotted" w:sz="4" w:space="0" w:color="auto"/>
            </w:tcBorders>
          </w:tcPr>
          <w:p w:rsidR="00084DD2" w:rsidRDefault="00084DD2" w:rsidP="003F4ADF">
            <w:pPr>
              <w:pStyle w:val="Heading1"/>
              <w:spacing w:before="120" w:after="0"/>
            </w:pPr>
            <w:r>
              <w:t>The name of the delivery ratio file for the heavy metals community</w:t>
            </w:r>
          </w:p>
        </w:tc>
      </w:tr>
      <w:tr w:rsidR="00084DD2" w:rsidTr="003F4ADF">
        <w:trPr>
          <w:cantSplit/>
        </w:trPr>
        <w:tc>
          <w:tcPr>
            <w:tcW w:w="2070" w:type="dxa"/>
          </w:tcPr>
          <w:p w:rsidR="00084DD2" w:rsidRDefault="00084DD2" w:rsidP="003F4ADF">
            <w:pPr>
              <w:pStyle w:val="Heading5"/>
              <w:spacing w:before="120"/>
              <w:rPr>
                <w:caps/>
              </w:rPr>
            </w:pPr>
            <w:r>
              <w:rPr>
                <w:caps/>
              </w:rPr>
              <w:t>num</w:t>
            </w:r>
          </w:p>
        </w:tc>
        <w:tc>
          <w:tcPr>
            <w:tcW w:w="5940" w:type="dxa"/>
            <w:tcBorders>
              <w:top w:val="single" w:sz="6" w:space="0" w:color="auto"/>
              <w:bottom w:val="dotted" w:sz="4" w:space="0" w:color="auto"/>
            </w:tcBorders>
          </w:tcPr>
          <w:p w:rsidR="00084DD2" w:rsidRDefault="00084DD2" w:rsidP="003F4ADF">
            <w:pPr>
              <w:pStyle w:val="Heading1"/>
              <w:spacing w:before="120" w:after="0"/>
            </w:pPr>
            <w:r>
              <w:t>The number of pathogens in the heavy metals community</w:t>
            </w:r>
          </w:p>
        </w:tc>
      </w:tr>
      <w:tr w:rsidR="00084DD2" w:rsidTr="003F4ADF">
        <w:trPr>
          <w:cantSplit/>
        </w:trPr>
        <w:tc>
          <w:tcPr>
            <w:tcW w:w="2070" w:type="dxa"/>
          </w:tcPr>
          <w:p w:rsidR="00084DD2" w:rsidRDefault="00084DD2" w:rsidP="003F4ADF">
            <w:pPr>
              <w:pStyle w:val="Heading5"/>
              <w:spacing w:before="120"/>
              <w:rPr>
                <w:caps/>
              </w:rPr>
            </w:pPr>
            <w:r>
              <w:rPr>
                <w:caps/>
              </w:rPr>
              <w:t>METALS</w:t>
            </w:r>
          </w:p>
        </w:tc>
        <w:tc>
          <w:tcPr>
            <w:tcW w:w="5940" w:type="dxa"/>
            <w:tcBorders>
              <w:top w:val="single" w:sz="6" w:space="0" w:color="auto"/>
              <w:bottom w:val="dotted" w:sz="4" w:space="0" w:color="auto"/>
            </w:tcBorders>
          </w:tcPr>
          <w:p w:rsidR="00084DD2" w:rsidRDefault="00084DD2" w:rsidP="003F4ADF">
            <w:pPr>
              <w:pStyle w:val="Heading1"/>
              <w:spacing w:before="120" w:after="0"/>
            </w:pPr>
            <w:r>
              <w:t>The name of the heavy metals in the community</w:t>
            </w:r>
          </w:p>
        </w:tc>
      </w:tr>
    </w:tbl>
    <w:p w:rsidR="00084DD2" w:rsidRDefault="00084DD2" w:rsidP="00084DD2"/>
    <w:p w:rsidR="00084DD2" w:rsidRDefault="00084DD2" w:rsidP="00084DD2">
      <w:pPr>
        <w:rPr>
          <w:b/>
          <w:smallCaps/>
          <w:sz w:val="28"/>
          <w:szCs w:val="28"/>
          <w:u w:val="single"/>
        </w:rPr>
      </w:pPr>
      <w:r>
        <w:rPr>
          <w:b/>
          <w:smallCaps/>
          <w:sz w:val="28"/>
          <w:szCs w:val="28"/>
          <w:u w:val="single"/>
        </w:rPr>
        <w:t>salt.cs</w:t>
      </w:r>
    </w:p>
    <w:p w:rsidR="00084DD2" w:rsidRDefault="00084DD2" w:rsidP="00084DD2">
      <w:pPr>
        <w:rPr>
          <w:sz w:val="24"/>
          <w:szCs w:val="24"/>
        </w:rPr>
      </w:pPr>
      <w:r>
        <w:rPr>
          <w:sz w:val="24"/>
          <w:szCs w:val="24"/>
        </w:rPr>
        <w:t xml:space="preserve">The </w:t>
      </w:r>
      <w:r>
        <w:rPr>
          <w:smallCaps/>
          <w:sz w:val="24"/>
          <w:szCs w:val="24"/>
        </w:rPr>
        <w:t>salt.cs</w:t>
      </w:r>
      <w:r>
        <w:rPr>
          <w:sz w:val="24"/>
          <w:szCs w:val="24"/>
        </w:rPr>
        <w:t xml:space="preserve"> file contains the input variables for the heavy metals constituents.  Below is a sample </w:t>
      </w:r>
      <w:r>
        <w:rPr>
          <w:smallCaps/>
          <w:sz w:val="24"/>
          <w:szCs w:val="24"/>
        </w:rPr>
        <w:t xml:space="preserve">salt.cs </w:t>
      </w:r>
      <w:r w:rsidRPr="009D5112">
        <w:rPr>
          <w:sz w:val="24"/>
          <w:szCs w:val="24"/>
        </w:rPr>
        <w:t>file:</w:t>
      </w:r>
    </w:p>
    <w:p w:rsidR="007F6720" w:rsidRDefault="007F6720" w:rsidP="00084DD2">
      <w:pPr>
        <w:rPr>
          <w:sz w:val="24"/>
          <w:szCs w:val="24"/>
        </w:rPr>
      </w:pPr>
    </w:p>
    <w:p w:rsidR="00084DD2" w:rsidRDefault="00084DD2" w:rsidP="00084DD2">
      <w:pPr>
        <w:rPr>
          <w:sz w:val="24"/>
          <w:szCs w:val="24"/>
        </w:rPr>
      </w:pPr>
      <w:r w:rsidRPr="00940A34">
        <w:rPr>
          <w:noProof/>
          <w:sz w:val="24"/>
          <w:szCs w:val="24"/>
        </w:rPr>
        <w:drawing>
          <wp:inline distT="0" distB="0" distL="0" distR="0" wp14:anchorId="4308D0DE" wp14:editId="44419FE0">
            <wp:extent cx="4274820" cy="556260"/>
            <wp:effectExtent l="0" t="0" r="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216">
                      <a:extLst>
                        <a:ext uri="{28A0092B-C50C-407E-A947-70E740481C1C}">
                          <a14:useLocalDpi xmlns:a14="http://schemas.microsoft.com/office/drawing/2010/main" val="0"/>
                        </a:ext>
                      </a:extLst>
                    </a:blip>
                    <a:srcRect/>
                    <a:stretch>
                      <a:fillRect/>
                    </a:stretch>
                  </pic:blipFill>
                  <pic:spPr bwMode="auto">
                    <a:xfrm>
                      <a:off x="0" y="0"/>
                      <a:ext cx="4274820" cy="556260"/>
                    </a:xfrm>
                    <a:prstGeom prst="rect">
                      <a:avLst/>
                    </a:prstGeom>
                    <a:noFill/>
                    <a:ln>
                      <a:noFill/>
                    </a:ln>
                  </pic:spPr>
                </pic:pic>
              </a:graphicData>
            </a:graphic>
          </wp:inline>
        </w:drawing>
      </w:r>
    </w:p>
    <w:tbl>
      <w:tblPr>
        <w:tblW w:w="0" w:type="auto"/>
        <w:tblInd w:w="630" w:type="dxa"/>
        <w:tblLayout w:type="fixed"/>
        <w:tblLook w:val="0000" w:firstRow="0" w:lastRow="0" w:firstColumn="0" w:lastColumn="0" w:noHBand="0" w:noVBand="0"/>
      </w:tblPr>
      <w:tblGrid>
        <w:gridCol w:w="2070"/>
        <w:gridCol w:w="5940"/>
      </w:tblGrid>
      <w:tr w:rsidR="00084DD2" w:rsidTr="003F4ADF">
        <w:trPr>
          <w:cantSplit/>
        </w:trPr>
        <w:tc>
          <w:tcPr>
            <w:tcW w:w="2070" w:type="dxa"/>
            <w:tcBorders>
              <w:bottom w:val="single" w:sz="6" w:space="0" w:color="auto"/>
            </w:tcBorders>
          </w:tcPr>
          <w:p w:rsidR="00084DD2" w:rsidRDefault="00084DD2" w:rsidP="003F4ADF">
            <w:pPr>
              <w:spacing w:before="120"/>
              <w:rPr>
                <w:b/>
                <w:sz w:val="24"/>
              </w:rPr>
            </w:pPr>
            <w:r>
              <w:rPr>
                <w:b/>
                <w:sz w:val="24"/>
              </w:rPr>
              <w:t>Variable name</w:t>
            </w:r>
          </w:p>
        </w:tc>
        <w:tc>
          <w:tcPr>
            <w:tcW w:w="5940" w:type="dxa"/>
            <w:tcBorders>
              <w:bottom w:val="single" w:sz="6" w:space="0" w:color="auto"/>
            </w:tcBorders>
          </w:tcPr>
          <w:p w:rsidR="00084DD2" w:rsidRDefault="00084DD2" w:rsidP="003F4ADF">
            <w:pPr>
              <w:pStyle w:val="Heading1"/>
              <w:spacing w:before="120" w:after="0"/>
              <w:jc w:val="left"/>
              <w:rPr>
                <w:b/>
              </w:rPr>
            </w:pPr>
            <w:r>
              <w:rPr>
                <w:b/>
              </w:rPr>
              <w:t>Definition</w:t>
            </w:r>
          </w:p>
        </w:tc>
      </w:tr>
      <w:tr w:rsidR="00084DD2" w:rsidTr="003F4ADF">
        <w:trPr>
          <w:cantSplit/>
        </w:trPr>
        <w:tc>
          <w:tcPr>
            <w:tcW w:w="2070" w:type="dxa"/>
          </w:tcPr>
          <w:p w:rsidR="00084DD2" w:rsidRDefault="00084DD2" w:rsidP="003F4ADF">
            <w:pPr>
              <w:pStyle w:val="Heading5"/>
              <w:spacing w:before="120"/>
              <w:rPr>
                <w:caps/>
              </w:rPr>
            </w:pPr>
            <w:r>
              <w:rPr>
                <w:caps/>
              </w:rPr>
              <w:t>TITLE</w:t>
            </w:r>
          </w:p>
        </w:tc>
        <w:tc>
          <w:tcPr>
            <w:tcW w:w="5940" w:type="dxa"/>
            <w:tcBorders>
              <w:top w:val="single" w:sz="6" w:space="0" w:color="auto"/>
              <w:bottom w:val="dotted" w:sz="4" w:space="0" w:color="auto"/>
            </w:tcBorders>
          </w:tcPr>
          <w:p w:rsidR="00084DD2" w:rsidRDefault="00084DD2" w:rsidP="003F4ADF">
            <w:pPr>
              <w:pStyle w:val="Heading1"/>
              <w:spacing w:before="120" w:after="0"/>
            </w:pPr>
            <w:r>
              <w:t>The first line of the file is reserved for user comments.  The comments may take up to 80 spaces. The title line is not processed by the model and may be left blank.</w:t>
            </w:r>
          </w:p>
        </w:tc>
      </w:tr>
      <w:tr w:rsidR="00084DD2" w:rsidTr="003F4ADF">
        <w:trPr>
          <w:cantSplit/>
        </w:trPr>
        <w:tc>
          <w:tcPr>
            <w:tcW w:w="2070" w:type="dxa"/>
          </w:tcPr>
          <w:p w:rsidR="00084DD2" w:rsidRDefault="00084DD2" w:rsidP="003F4ADF">
            <w:pPr>
              <w:pStyle w:val="Heading5"/>
              <w:spacing w:before="120"/>
              <w:rPr>
                <w:caps/>
              </w:rPr>
            </w:pPr>
            <w:r>
              <w:rPr>
                <w:caps/>
              </w:rPr>
              <w:t>HEADER</w:t>
            </w:r>
          </w:p>
        </w:tc>
        <w:tc>
          <w:tcPr>
            <w:tcW w:w="5940" w:type="dxa"/>
            <w:tcBorders>
              <w:top w:val="single" w:sz="6" w:space="0" w:color="auto"/>
              <w:bottom w:val="dotted" w:sz="4" w:space="0" w:color="auto"/>
            </w:tcBorders>
          </w:tcPr>
          <w:p w:rsidR="00084DD2" w:rsidRDefault="00084DD2" w:rsidP="003F4ADF">
            <w:pPr>
              <w:pStyle w:val="Heading1"/>
              <w:spacing w:before="120" w:after="0"/>
            </w:pPr>
            <w:r>
              <w:t>Header for the salt.cs file</w:t>
            </w:r>
          </w:p>
        </w:tc>
      </w:tr>
      <w:tr w:rsidR="00084DD2" w:rsidTr="003F4ADF">
        <w:trPr>
          <w:cantSplit/>
        </w:trPr>
        <w:tc>
          <w:tcPr>
            <w:tcW w:w="2070" w:type="dxa"/>
          </w:tcPr>
          <w:p w:rsidR="00084DD2" w:rsidRDefault="00084DD2" w:rsidP="003F4ADF">
            <w:pPr>
              <w:pStyle w:val="Heading5"/>
              <w:spacing w:before="120"/>
              <w:rPr>
                <w:caps/>
              </w:rPr>
            </w:pPr>
            <w:r>
              <w:rPr>
                <w:caps/>
              </w:rPr>
              <w:t>name</w:t>
            </w:r>
          </w:p>
        </w:tc>
        <w:tc>
          <w:tcPr>
            <w:tcW w:w="5940" w:type="dxa"/>
            <w:tcBorders>
              <w:top w:val="single" w:sz="6" w:space="0" w:color="auto"/>
              <w:bottom w:val="dotted" w:sz="4" w:space="0" w:color="auto"/>
            </w:tcBorders>
          </w:tcPr>
          <w:p w:rsidR="00084DD2" w:rsidRDefault="00084DD2" w:rsidP="003F4ADF">
            <w:pPr>
              <w:pStyle w:val="Heading1"/>
              <w:spacing w:before="120" w:after="0"/>
            </w:pPr>
            <w:r>
              <w:t>The name of the salt community</w:t>
            </w:r>
          </w:p>
        </w:tc>
      </w:tr>
      <w:tr w:rsidR="00084DD2" w:rsidTr="003F4ADF">
        <w:trPr>
          <w:cantSplit/>
        </w:trPr>
        <w:tc>
          <w:tcPr>
            <w:tcW w:w="2070" w:type="dxa"/>
          </w:tcPr>
          <w:p w:rsidR="00084DD2" w:rsidRDefault="00084DD2" w:rsidP="003F4ADF">
            <w:pPr>
              <w:pStyle w:val="Heading5"/>
              <w:spacing w:before="120"/>
              <w:rPr>
                <w:caps/>
              </w:rPr>
            </w:pPr>
            <w:r>
              <w:rPr>
                <w:caps/>
              </w:rPr>
              <w:t>init_df</w:t>
            </w:r>
          </w:p>
        </w:tc>
        <w:tc>
          <w:tcPr>
            <w:tcW w:w="5940" w:type="dxa"/>
            <w:tcBorders>
              <w:top w:val="single" w:sz="6" w:space="0" w:color="auto"/>
              <w:bottom w:val="dotted" w:sz="4" w:space="0" w:color="auto"/>
            </w:tcBorders>
          </w:tcPr>
          <w:p w:rsidR="00084DD2" w:rsidRDefault="00084DD2" w:rsidP="003F4ADF">
            <w:pPr>
              <w:pStyle w:val="Heading1"/>
              <w:spacing w:before="120" w:after="0"/>
            </w:pPr>
            <w:r>
              <w:t>The name of the initialization file for salt community</w:t>
            </w:r>
          </w:p>
        </w:tc>
      </w:tr>
      <w:tr w:rsidR="00084DD2" w:rsidTr="003F4ADF">
        <w:trPr>
          <w:cantSplit/>
        </w:trPr>
        <w:tc>
          <w:tcPr>
            <w:tcW w:w="2070" w:type="dxa"/>
          </w:tcPr>
          <w:p w:rsidR="00084DD2" w:rsidRDefault="00084DD2" w:rsidP="003F4ADF">
            <w:pPr>
              <w:pStyle w:val="Heading5"/>
              <w:spacing w:before="120"/>
              <w:rPr>
                <w:caps/>
              </w:rPr>
            </w:pPr>
            <w:r>
              <w:rPr>
                <w:caps/>
              </w:rPr>
              <w:t>recall_df</w:t>
            </w:r>
          </w:p>
        </w:tc>
        <w:tc>
          <w:tcPr>
            <w:tcW w:w="5940" w:type="dxa"/>
            <w:tcBorders>
              <w:top w:val="single" w:sz="6" w:space="0" w:color="auto"/>
              <w:bottom w:val="dotted" w:sz="4" w:space="0" w:color="auto"/>
            </w:tcBorders>
          </w:tcPr>
          <w:p w:rsidR="00084DD2" w:rsidRDefault="00084DD2" w:rsidP="003F4ADF">
            <w:pPr>
              <w:pStyle w:val="Heading1"/>
              <w:spacing w:before="120" w:after="0"/>
            </w:pPr>
            <w:r>
              <w:t>The name of the recall file for the salt community</w:t>
            </w:r>
          </w:p>
        </w:tc>
      </w:tr>
      <w:tr w:rsidR="00084DD2" w:rsidTr="003F4ADF">
        <w:trPr>
          <w:cantSplit/>
        </w:trPr>
        <w:tc>
          <w:tcPr>
            <w:tcW w:w="2070" w:type="dxa"/>
          </w:tcPr>
          <w:p w:rsidR="00084DD2" w:rsidRDefault="00084DD2" w:rsidP="003F4ADF">
            <w:pPr>
              <w:pStyle w:val="Heading5"/>
              <w:spacing w:before="120"/>
              <w:rPr>
                <w:caps/>
              </w:rPr>
            </w:pPr>
            <w:r>
              <w:rPr>
                <w:caps/>
              </w:rPr>
              <w:t>exco_df</w:t>
            </w:r>
          </w:p>
        </w:tc>
        <w:tc>
          <w:tcPr>
            <w:tcW w:w="5940" w:type="dxa"/>
            <w:tcBorders>
              <w:top w:val="single" w:sz="6" w:space="0" w:color="auto"/>
              <w:bottom w:val="dotted" w:sz="4" w:space="0" w:color="auto"/>
            </w:tcBorders>
          </w:tcPr>
          <w:p w:rsidR="00084DD2" w:rsidRDefault="00084DD2" w:rsidP="003F4ADF">
            <w:pPr>
              <w:pStyle w:val="Heading1"/>
              <w:spacing w:before="120" w:after="0"/>
            </w:pPr>
            <w:r>
              <w:t>The name of the export coefficient file for the salt community</w:t>
            </w:r>
          </w:p>
        </w:tc>
      </w:tr>
      <w:tr w:rsidR="00084DD2" w:rsidTr="003F4ADF">
        <w:trPr>
          <w:cantSplit/>
        </w:trPr>
        <w:tc>
          <w:tcPr>
            <w:tcW w:w="2070" w:type="dxa"/>
          </w:tcPr>
          <w:p w:rsidR="00084DD2" w:rsidRDefault="00084DD2" w:rsidP="003F4ADF">
            <w:pPr>
              <w:pStyle w:val="Heading5"/>
              <w:spacing w:before="120"/>
              <w:rPr>
                <w:caps/>
              </w:rPr>
            </w:pPr>
            <w:r>
              <w:rPr>
                <w:caps/>
              </w:rPr>
              <w:t>dr_df</w:t>
            </w:r>
          </w:p>
        </w:tc>
        <w:tc>
          <w:tcPr>
            <w:tcW w:w="5940" w:type="dxa"/>
            <w:tcBorders>
              <w:top w:val="single" w:sz="6" w:space="0" w:color="auto"/>
              <w:bottom w:val="dotted" w:sz="4" w:space="0" w:color="auto"/>
            </w:tcBorders>
          </w:tcPr>
          <w:p w:rsidR="00084DD2" w:rsidRDefault="00084DD2" w:rsidP="003F4ADF">
            <w:pPr>
              <w:pStyle w:val="Heading1"/>
              <w:spacing w:before="120" w:after="0"/>
            </w:pPr>
            <w:r>
              <w:t>The name of the delivery ratio file for the salt community</w:t>
            </w:r>
          </w:p>
        </w:tc>
      </w:tr>
      <w:tr w:rsidR="00084DD2" w:rsidTr="003F4ADF">
        <w:trPr>
          <w:cantSplit/>
        </w:trPr>
        <w:tc>
          <w:tcPr>
            <w:tcW w:w="2070" w:type="dxa"/>
          </w:tcPr>
          <w:p w:rsidR="00084DD2" w:rsidRDefault="00084DD2" w:rsidP="003F4ADF">
            <w:pPr>
              <w:pStyle w:val="Heading5"/>
              <w:spacing w:before="120"/>
              <w:rPr>
                <w:caps/>
              </w:rPr>
            </w:pPr>
            <w:r>
              <w:rPr>
                <w:caps/>
              </w:rPr>
              <w:t>num</w:t>
            </w:r>
          </w:p>
        </w:tc>
        <w:tc>
          <w:tcPr>
            <w:tcW w:w="5940" w:type="dxa"/>
            <w:tcBorders>
              <w:top w:val="single" w:sz="6" w:space="0" w:color="auto"/>
              <w:bottom w:val="dotted" w:sz="4" w:space="0" w:color="auto"/>
            </w:tcBorders>
          </w:tcPr>
          <w:p w:rsidR="00084DD2" w:rsidRDefault="00084DD2" w:rsidP="003F4ADF">
            <w:pPr>
              <w:pStyle w:val="Heading1"/>
              <w:spacing w:before="120" w:after="0"/>
            </w:pPr>
            <w:r>
              <w:t>The number of pathogens in the salt community</w:t>
            </w:r>
          </w:p>
        </w:tc>
      </w:tr>
      <w:tr w:rsidR="00084DD2" w:rsidTr="003F4ADF">
        <w:trPr>
          <w:cantSplit/>
        </w:trPr>
        <w:tc>
          <w:tcPr>
            <w:tcW w:w="2070" w:type="dxa"/>
          </w:tcPr>
          <w:p w:rsidR="00084DD2" w:rsidRDefault="00084DD2" w:rsidP="003F4ADF">
            <w:pPr>
              <w:pStyle w:val="Heading5"/>
              <w:spacing w:before="120"/>
              <w:rPr>
                <w:caps/>
              </w:rPr>
            </w:pPr>
            <w:r>
              <w:rPr>
                <w:caps/>
              </w:rPr>
              <w:t>saltS</w:t>
            </w:r>
          </w:p>
        </w:tc>
        <w:tc>
          <w:tcPr>
            <w:tcW w:w="5940" w:type="dxa"/>
            <w:tcBorders>
              <w:top w:val="single" w:sz="6" w:space="0" w:color="auto"/>
              <w:bottom w:val="dotted" w:sz="4" w:space="0" w:color="auto"/>
            </w:tcBorders>
          </w:tcPr>
          <w:p w:rsidR="00084DD2" w:rsidRDefault="00084DD2" w:rsidP="003F4ADF">
            <w:pPr>
              <w:pStyle w:val="Heading1"/>
              <w:spacing w:before="120" w:after="0"/>
            </w:pPr>
            <w:r>
              <w:t>The name of the salt in the community</w:t>
            </w:r>
          </w:p>
        </w:tc>
      </w:tr>
    </w:tbl>
    <w:p w:rsidR="00084DD2" w:rsidRDefault="00084DD2" w:rsidP="00084DD2">
      <w:pPr>
        <w:rPr>
          <w:sz w:val="24"/>
          <w:szCs w:val="24"/>
        </w:rPr>
      </w:pPr>
    </w:p>
    <w:p w:rsidR="00A979D0" w:rsidRPr="00F75DAC" w:rsidRDefault="00A979D0" w:rsidP="00A979D0">
      <w:r>
        <w:rPr>
          <w:b/>
          <w:sz w:val="28"/>
          <w:szCs w:val="28"/>
          <w:u w:val="single"/>
        </w:rPr>
        <w:t>REGIONS</w:t>
      </w:r>
      <w:r>
        <w:rPr>
          <w:b/>
          <w:sz w:val="28"/>
          <w:szCs w:val="28"/>
        </w:rPr>
        <w:t xml:space="preserve">– </w:t>
      </w:r>
    </w:p>
    <w:p w:rsidR="00A979D0" w:rsidRDefault="00A979D0" w:rsidP="00A979D0">
      <w:pPr>
        <w:jc w:val="both"/>
        <w:rPr>
          <w:sz w:val="24"/>
        </w:rPr>
      </w:pPr>
    </w:p>
    <w:p w:rsidR="00A979D0" w:rsidRDefault="00A979D0" w:rsidP="00A979D0">
      <w:pPr>
        <w:tabs>
          <w:tab w:val="center" w:pos="4680"/>
        </w:tabs>
        <w:jc w:val="both"/>
        <w:rPr>
          <w:b/>
          <w:smallCaps/>
          <w:sz w:val="28"/>
          <w:szCs w:val="28"/>
          <w:u w:val="single"/>
        </w:rPr>
      </w:pPr>
      <w:r>
        <w:rPr>
          <w:b/>
          <w:smallCaps/>
          <w:sz w:val="28"/>
          <w:szCs w:val="28"/>
          <w:u w:val="single"/>
        </w:rPr>
        <w:t>ls_unit.ele</w:t>
      </w:r>
    </w:p>
    <w:p w:rsidR="00A979D0" w:rsidRDefault="00A979D0" w:rsidP="00A979D0">
      <w:pPr>
        <w:rPr>
          <w:sz w:val="24"/>
          <w:szCs w:val="24"/>
        </w:rPr>
      </w:pPr>
      <w:r>
        <w:rPr>
          <w:sz w:val="24"/>
          <w:szCs w:val="24"/>
        </w:rPr>
        <w:lastRenderedPageBreak/>
        <w:t xml:space="preserve">The </w:t>
      </w:r>
      <w:r>
        <w:rPr>
          <w:smallCaps/>
          <w:sz w:val="24"/>
          <w:szCs w:val="24"/>
        </w:rPr>
        <w:t>ls_unit.ele</w:t>
      </w:r>
      <w:r>
        <w:rPr>
          <w:sz w:val="24"/>
          <w:szCs w:val="24"/>
        </w:rPr>
        <w:t xml:space="preserve"> file contains the input variables </w:t>
      </w:r>
    </w:p>
    <w:p w:rsidR="00A979D0" w:rsidRDefault="00A979D0" w:rsidP="00A979D0">
      <w:pPr>
        <w:rPr>
          <w:sz w:val="24"/>
          <w:szCs w:val="24"/>
        </w:rPr>
      </w:pPr>
      <w:r>
        <w:rPr>
          <w:sz w:val="24"/>
          <w:szCs w:val="24"/>
        </w:rPr>
        <w:t xml:space="preserve">Below is a sample </w:t>
      </w:r>
      <w:r>
        <w:rPr>
          <w:smallCaps/>
          <w:sz w:val="24"/>
          <w:szCs w:val="24"/>
        </w:rPr>
        <w:t>ls_unit.ele</w:t>
      </w:r>
      <w:r>
        <w:rPr>
          <w:sz w:val="24"/>
          <w:szCs w:val="24"/>
        </w:rPr>
        <w:t xml:space="preserve"> </w:t>
      </w:r>
    </w:p>
    <w:p w:rsidR="00E169F4" w:rsidRPr="00E169F4" w:rsidRDefault="00E169F4" w:rsidP="00E169F4">
      <w:pPr>
        <w:rPr>
          <w:sz w:val="16"/>
          <w:szCs w:val="16"/>
        </w:rPr>
      </w:pPr>
      <w:r w:rsidRPr="00E169F4">
        <w:rPr>
          <w:sz w:val="16"/>
          <w:szCs w:val="16"/>
        </w:rPr>
        <w:t>ls_unit.ele</w:t>
      </w:r>
    </w:p>
    <w:p w:rsidR="00E169F4" w:rsidRPr="00E169F4" w:rsidRDefault="00E169F4" w:rsidP="00E169F4">
      <w:pPr>
        <w:rPr>
          <w:sz w:val="16"/>
          <w:szCs w:val="16"/>
        </w:rPr>
      </w:pPr>
      <w:r w:rsidRPr="00E169F4">
        <w:rPr>
          <w:sz w:val="16"/>
          <w:szCs w:val="16"/>
        </w:rPr>
        <w:t>NUMB       NAME   OBTYP   OBTYPNO    BSN_FRAC    SUB_FRAC    REG_FRAC</w:t>
      </w:r>
    </w:p>
    <w:p w:rsidR="00E169F4" w:rsidRPr="00E169F4" w:rsidRDefault="00E169F4" w:rsidP="00E169F4">
      <w:pPr>
        <w:rPr>
          <w:sz w:val="16"/>
          <w:szCs w:val="16"/>
        </w:rPr>
      </w:pPr>
      <w:r w:rsidRPr="00E169F4">
        <w:rPr>
          <w:sz w:val="16"/>
          <w:szCs w:val="16"/>
        </w:rPr>
        <w:t xml:space="preserve">          1          hru1           hru                     1                 0.500                    0.5               0</w:t>
      </w:r>
    </w:p>
    <w:p w:rsidR="00E169F4" w:rsidRPr="00E169F4" w:rsidRDefault="00E169F4" w:rsidP="00E169F4">
      <w:pPr>
        <w:rPr>
          <w:sz w:val="16"/>
          <w:szCs w:val="16"/>
        </w:rPr>
      </w:pPr>
      <w:r w:rsidRPr="00E169F4">
        <w:rPr>
          <w:sz w:val="16"/>
          <w:szCs w:val="16"/>
        </w:rPr>
        <w:t xml:space="preserve">           2          hru2          hru                     2                 0.500                    0.5               0</w:t>
      </w:r>
    </w:p>
    <w:p w:rsidR="00FF3E27" w:rsidRDefault="00FF3E27" w:rsidP="00FF3E27">
      <w:pPr>
        <w:pStyle w:val="BodyText"/>
      </w:pPr>
      <w:r>
        <w:t xml:space="preserve">    </w:t>
      </w:r>
    </w:p>
    <w:tbl>
      <w:tblPr>
        <w:tblW w:w="0" w:type="auto"/>
        <w:tblInd w:w="828" w:type="dxa"/>
        <w:tblLayout w:type="fixed"/>
        <w:tblLook w:val="0000" w:firstRow="0" w:lastRow="0" w:firstColumn="0" w:lastColumn="0" w:noHBand="0" w:noVBand="0"/>
      </w:tblPr>
      <w:tblGrid>
        <w:gridCol w:w="1800"/>
        <w:gridCol w:w="6210"/>
      </w:tblGrid>
      <w:tr w:rsidR="00A979D0" w:rsidTr="006B1332">
        <w:trPr>
          <w:cantSplit/>
        </w:trPr>
        <w:tc>
          <w:tcPr>
            <w:tcW w:w="1800" w:type="dxa"/>
            <w:tcBorders>
              <w:bottom w:val="single" w:sz="6" w:space="0" w:color="auto"/>
            </w:tcBorders>
          </w:tcPr>
          <w:p w:rsidR="00A979D0" w:rsidRDefault="00A979D0" w:rsidP="006B1332">
            <w:pPr>
              <w:spacing w:before="120"/>
              <w:rPr>
                <w:b/>
                <w:sz w:val="24"/>
              </w:rPr>
            </w:pPr>
            <w:r>
              <w:rPr>
                <w:b/>
                <w:sz w:val="24"/>
              </w:rPr>
              <w:t>Variable name</w:t>
            </w:r>
          </w:p>
        </w:tc>
        <w:tc>
          <w:tcPr>
            <w:tcW w:w="6210" w:type="dxa"/>
            <w:tcBorders>
              <w:bottom w:val="single" w:sz="6" w:space="0" w:color="auto"/>
            </w:tcBorders>
          </w:tcPr>
          <w:p w:rsidR="00A979D0" w:rsidRDefault="00A979D0" w:rsidP="006B1332">
            <w:pPr>
              <w:pStyle w:val="Heading1"/>
              <w:spacing w:before="120" w:after="0"/>
              <w:jc w:val="left"/>
              <w:rPr>
                <w:b/>
              </w:rPr>
            </w:pPr>
            <w:r>
              <w:rPr>
                <w:b/>
              </w:rPr>
              <w:t>Definition</w:t>
            </w:r>
          </w:p>
        </w:tc>
      </w:tr>
      <w:tr w:rsidR="00A979D0" w:rsidTr="006B1332">
        <w:trPr>
          <w:cantSplit/>
        </w:trPr>
        <w:tc>
          <w:tcPr>
            <w:tcW w:w="1800" w:type="dxa"/>
          </w:tcPr>
          <w:p w:rsidR="00A979D0" w:rsidRDefault="00A979D0" w:rsidP="006B1332">
            <w:pPr>
              <w:pStyle w:val="Heading5"/>
              <w:spacing w:before="120"/>
              <w:rPr>
                <w:caps/>
              </w:rPr>
            </w:pPr>
            <w:r>
              <w:rPr>
                <w:caps/>
              </w:rPr>
              <w:t>Title</w:t>
            </w:r>
          </w:p>
        </w:tc>
        <w:tc>
          <w:tcPr>
            <w:tcW w:w="6210" w:type="dxa"/>
            <w:tcBorders>
              <w:top w:val="dotted" w:sz="4" w:space="0" w:color="auto"/>
            </w:tcBorders>
          </w:tcPr>
          <w:p w:rsidR="00A979D0" w:rsidRPr="005A267E" w:rsidRDefault="00A979D0" w:rsidP="00A979D0">
            <w:pPr>
              <w:spacing w:before="120"/>
              <w:rPr>
                <w:sz w:val="24"/>
                <w:szCs w:val="24"/>
              </w:rPr>
            </w:pPr>
            <w:r>
              <w:rPr>
                <w:sz w:val="24"/>
                <w:szCs w:val="24"/>
              </w:rPr>
              <w:t>Description of the LS_UNIT.ELE file</w:t>
            </w:r>
            <w:r w:rsidRPr="00CB4F36">
              <w:rPr>
                <w:sz w:val="24"/>
                <w:szCs w:val="24"/>
              </w:rPr>
              <w:t xml:space="preserve"> </w:t>
            </w:r>
          </w:p>
        </w:tc>
      </w:tr>
      <w:tr w:rsidR="00A979D0" w:rsidTr="006B1332">
        <w:trPr>
          <w:cantSplit/>
        </w:trPr>
        <w:tc>
          <w:tcPr>
            <w:tcW w:w="1800" w:type="dxa"/>
          </w:tcPr>
          <w:p w:rsidR="00A979D0" w:rsidRDefault="00A979D0" w:rsidP="006B1332">
            <w:pPr>
              <w:pStyle w:val="Heading5"/>
              <w:spacing w:before="120"/>
              <w:rPr>
                <w:caps/>
              </w:rPr>
            </w:pPr>
            <w:r>
              <w:rPr>
                <w:caps/>
              </w:rPr>
              <w:t>HEADER</w:t>
            </w:r>
          </w:p>
        </w:tc>
        <w:tc>
          <w:tcPr>
            <w:tcW w:w="6210" w:type="dxa"/>
            <w:tcBorders>
              <w:top w:val="dotted" w:sz="4" w:space="0" w:color="auto"/>
            </w:tcBorders>
          </w:tcPr>
          <w:p w:rsidR="00A979D0" w:rsidRDefault="00A979D0" w:rsidP="00A979D0">
            <w:pPr>
              <w:spacing w:before="120"/>
              <w:rPr>
                <w:sz w:val="24"/>
                <w:szCs w:val="24"/>
              </w:rPr>
            </w:pPr>
          </w:p>
        </w:tc>
      </w:tr>
      <w:tr w:rsidR="00A979D0" w:rsidTr="006B1332">
        <w:trPr>
          <w:cantSplit/>
        </w:trPr>
        <w:tc>
          <w:tcPr>
            <w:tcW w:w="1800" w:type="dxa"/>
          </w:tcPr>
          <w:p w:rsidR="00A979D0" w:rsidRDefault="00A979D0" w:rsidP="006B1332">
            <w:pPr>
              <w:pStyle w:val="Heading5"/>
              <w:spacing w:before="120"/>
              <w:rPr>
                <w:caps/>
              </w:rPr>
            </w:pPr>
            <w:r>
              <w:rPr>
                <w:caps/>
              </w:rPr>
              <w:t>NUMB</w:t>
            </w:r>
          </w:p>
        </w:tc>
        <w:tc>
          <w:tcPr>
            <w:tcW w:w="6210" w:type="dxa"/>
            <w:tcBorders>
              <w:top w:val="dotted" w:sz="4" w:space="0" w:color="auto"/>
            </w:tcBorders>
          </w:tcPr>
          <w:p w:rsidR="00A979D0" w:rsidRPr="001B47A9" w:rsidRDefault="00A979D0" w:rsidP="00A979D0">
            <w:pPr>
              <w:spacing w:before="120"/>
              <w:rPr>
                <w:sz w:val="24"/>
                <w:szCs w:val="24"/>
              </w:rPr>
            </w:pPr>
            <w:r w:rsidRPr="001B47A9">
              <w:rPr>
                <w:sz w:val="24"/>
                <w:szCs w:val="24"/>
              </w:rPr>
              <w:t xml:space="preserve">The sequential number of the </w:t>
            </w:r>
            <w:r>
              <w:rPr>
                <w:sz w:val="24"/>
                <w:szCs w:val="24"/>
              </w:rPr>
              <w:t>LS_UNIT.ELE</w:t>
            </w:r>
            <w:r w:rsidRPr="001B47A9">
              <w:rPr>
                <w:sz w:val="24"/>
                <w:szCs w:val="24"/>
              </w:rPr>
              <w:t xml:space="preserve"> </w:t>
            </w:r>
          </w:p>
        </w:tc>
      </w:tr>
      <w:tr w:rsidR="00A979D0" w:rsidTr="006B1332">
        <w:trPr>
          <w:cantSplit/>
        </w:trPr>
        <w:tc>
          <w:tcPr>
            <w:tcW w:w="1800" w:type="dxa"/>
          </w:tcPr>
          <w:p w:rsidR="00A979D0" w:rsidRDefault="00A979D0" w:rsidP="006B1332">
            <w:pPr>
              <w:pStyle w:val="Heading5"/>
              <w:spacing w:before="120"/>
              <w:rPr>
                <w:caps/>
              </w:rPr>
            </w:pPr>
            <w:r>
              <w:rPr>
                <w:caps/>
              </w:rPr>
              <w:t>NAME</w:t>
            </w:r>
          </w:p>
        </w:tc>
        <w:tc>
          <w:tcPr>
            <w:tcW w:w="6210" w:type="dxa"/>
            <w:tcBorders>
              <w:top w:val="dotted" w:sz="4" w:space="0" w:color="auto"/>
            </w:tcBorders>
          </w:tcPr>
          <w:p w:rsidR="00A979D0" w:rsidRPr="001B47A9" w:rsidRDefault="00A979D0" w:rsidP="00A979D0">
            <w:pPr>
              <w:spacing w:before="120"/>
              <w:rPr>
                <w:sz w:val="24"/>
                <w:szCs w:val="24"/>
              </w:rPr>
            </w:pPr>
          </w:p>
        </w:tc>
      </w:tr>
      <w:tr w:rsidR="00A979D0" w:rsidTr="006B1332">
        <w:trPr>
          <w:cantSplit/>
        </w:trPr>
        <w:tc>
          <w:tcPr>
            <w:tcW w:w="1800" w:type="dxa"/>
          </w:tcPr>
          <w:p w:rsidR="00A979D0" w:rsidRDefault="00A979D0" w:rsidP="006B1332">
            <w:pPr>
              <w:spacing w:before="120"/>
              <w:rPr>
                <w:caps/>
                <w:sz w:val="24"/>
              </w:rPr>
            </w:pPr>
            <w:r>
              <w:rPr>
                <w:caps/>
                <w:sz w:val="24"/>
              </w:rPr>
              <w:t>OB_TYP</w:t>
            </w:r>
          </w:p>
        </w:tc>
        <w:tc>
          <w:tcPr>
            <w:tcW w:w="6210" w:type="dxa"/>
            <w:tcBorders>
              <w:top w:val="dotted" w:sz="4" w:space="0" w:color="auto"/>
              <w:bottom w:val="dotted" w:sz="4" w:space="0" w:color="auto"/>
            </w:tcBorders>
          </w:tcPr>
          <w:p w:rsidR="00A979D0" w:rsidRDefault="00A979D0" w:rsidP="006B1332">
            <w:pPr>
              <w:spacing w:before="120"/>
              <w:jc w:val="both"/>
              <w:rPr>
                <w:sz w:val="24"/>
              </w:rPr>
            </w:pPr>
            <w:r>
              <w:rPr>
                <w:sz w:val="24"/>
              </w:rPr>
              <w:t>Type of object to print (cha, res, etc)</w:t>
            </w:r>
          </w:p>
        </w:tc>
      </w:tr>
      <w:tr w:rsidR="00A979D0" w:rsidTr="006B1332">
        <w:trPr>
          <w:cantSplit/>
        </w:trPr>
        <w:tc>
          <w:tcPr>
            <w:tcW w:w="1800" w:type="dxa"/>
          </w:tcPr>
          <w:p w:rsidR="00A979D0" w:rsidRDefault="00A979D0" w:rsidP="006B1332">
            <w:pPr>
              <w:spacing w:before="120"/>
              <w:rPr>
                <w:caps/>
                <w:sz w:val="24"/>
              </w:rPr>
            </w:pPr>
            <w:r>
              <w:rPr>
                <w:caps/>
                <w:sz w:val="24"/>
              </w:rPr>
              <w:t>OBTYPNO</w:t>
            </w:r>
          </w:p>
        </w:tc>
        <w:tc>
          <w:tcPr>
            <w:tcW w:w="6210" w:type="dxa"/>
            <w:tcBorders>
              <w:top w:val="dotted" w:sz="4" w:space="0" w:color="auto"/>
              <w:bottom w:val="dotted" w:sz="4" w:space="0" w:color="auto"/>
            </w:tcBorders>
          </w:tcPr>
          <w:p w:rsidR="00A979D0" w:rsidRDefault="00A979D0" w:rsidP="006B1332">
            <w:pPr>
              <w:spacing w:before="120"/>
              <w:jc w:val="both"/>
              <w:rPr>
                <w:sz w:val="24"/>
              </w:rPr>
            </w:pPr>
            <w:r>
              <w:rPr>
                <w:sz w:val="24"/>
              </w:rPr>
              <w:t xml:space="preserve">Object type number  </w:t>
            </w:r>
          </w:p>
        </w:tc>
      </w:tr>
      <w:tr w:rsidR="00A979D0" w:rsidTr="006B1332">
        <w:trPr>
          <w:cantSplit/>
        </w:trPr>
        <w:tc>
          <w:tcPr>
            <w:tcW w:w="1800" w:type="dxa"/>
          </w:tcPr>
          <w:p w:rsidR="00A979D0" w:rsidRDefault="00A979D0" w:rsidP="00A979D0">
            <w:pPr>
              <w:rPr>
                <w:caps/>
                <w:sz w:val="24"/>
              </w:rPr>
            </w:pPr>
            <w:r>
              <w:rPr>
                <w:caps/>
                <w:sz w:val="24"/>
              </w:rPr>
              <w:t>BSN_FRAC</w:t>
            </w:r>
          </w:p>
        </w:tc>
        <w:tc>
          <w:tcPr>
            <w:tcW w:w="6210" w:type="dxa"/>
            <w:tcBorders>
              <w:top w:val="dotted" w:sz="4" w:space="0" w:color="auto"/>
              <w:bottom w:val="dotted" w:sz="4" w:space="0" w:color="auto"/>
            </w:tcBorders>
          </w:tcPr>
          <w:p w:rsidR="00A979D0" w:rsidRPr="00A979D0" w:rsidRDefault="00A979D0" w:rsidP="00A979D0">
            <w:pPr>
              <w:autoSpaceDE w:val="0"/>
              <w:autoSpaceDN w:val="0"/>
              <w:adjustRightInd w:val="0"/>
              <w:rPr>
                <w:sz w:val="24"/>
                <w:szCs w:val="24"/>
              </w:rPr>
            </w:pPr>
            <w:r w:rsidRPr="00A979D0">
              <w:rPr>
                <w:sz w:val="24"/>
                <w:szCs w:val="24"/>
              </w:rPr>
              <w:t>fraction of element in basin (expansion factor)</w:t>
            </w:r>
          </w:p>
        </w:tc>
      </w:tr>
      <w:tr w:rsidR="00A979D0" w:rsidTr="006B1332">
        <w:trPr>
          <w:cantSplit/>
        </w:trPr>
        <w:tc>
          <w:tcPr>
            <w:tcW w:w="1800" w:type="dxa"/>
          </w:tcPr>
          <w:p w:rsidR="00A979D0" w:rsidRDefault="00A979D0" w:rsidP="00A979D0">
            <w:pPr>
              <w:rPr>
                <w:caps/>
                <w:sz w:val="24"/>
              </w:rPr>
            </w:pPr>
            <w:r>
              <w:rPr>
                <w:caps/>
                <w:sz w:val="24"/>
              </w:rPr>
              <w:t>SUB_FRAC</w:t>
            </w:r>
          </w:p>
        </w:tc>
        <w:tc>
          <w:tcPr>
            <w:tcW w:w="6210" w:type="dxa"/>
            <w:tcBorders>
              <w:top w:val="dotted" w:sz="4" w:space="0" w:color="auto"/>
              <w:bottom w:val="dotted" w:sz="4" w:space="0" w:color="auto"/>
            </w:tcBorders>
          </w:tcPr>
          <w:p w:rsidR="00A979D0" w:rsidRPr="00A979D0" w:rsidRDefault="00A979D0" w:rsidP="00A979D0">
            <w:pPr>
              <w:autoSpaceDE w:val="0"/>
              <w:autoSpaceDN w:val="0"/>
              <w:adjustRightInd w:val="0"/>
              <w:rPr>
                <w:sz w:val="24"/>
                <w:szCs w:val="24"/>
              </w:rPr>
            </w:pPr>
            <w:r w:rsidRPr="00A979D0">
              <w:rPr>
                <w:sz w:val="24"/>
                <w:szCs w:val="24"/>
              </w:rPr>
              <w:t>fraction of element in sub (expansion factor)</w:t>
            </w:r>
          </w:p>
        </w:tc>
      </w:tr>
      <w:tr w:rsidR="00A979D0" w:rsidTr="006B1332">
        <w:trPr>
          <w:cantSplit/>
        </w:trPr>
        <w:tc>
          <w:tcPr>
            <w:tcW w:w="1800" w:type="dxa"/>
          </w:tcPr>
          <w:p w:rsidR="00A979D0" w:rsidRDefault="00A979D0" w:rsidP="00A979D0">
            <w:pPr>
              <w:rPr>
                <w:caps/>
                <w:sz w:val="24"/>
              </w:rPr>
            </w:pPr>
            <w:r>
              <w:rPr>
                <w:caps/>
                <w:sz w:val="24"/>
              </w:rPr>
              <w:t>REG_FRAC</w:t>
            </w:r>
          </w:p>
        </w:tc>
        <w:tc>
          <w:tcPr>
            <w:tcW w:w="6210" w:type="dxa"/>
            <w:tcBorders>
              <w:top w:val="dotted" w:sz="4" w:space="0" w:color="auto"/>
              <w:bottom w:val="dotted" w:sz="4" w:space="0" w:color="auto"/>
            </w:tcBorders>
          </w:tcPr>
          <w:p w:rsidR="00A979D0" w:rsidRPr="00A979D0" w:rsidRDefault="00A979D0" w:rsidP="00A979D0">
            <w:pPr>
              <w:autoSpaceDE w:val="0"/>
              <w:autoSpaceDN w:val="0"/>
              <w:adjustRightInd w:val="0"/>
              <w:rPr>
                <w:sz w:val="24"/>
                <w:szCs w:val="24"/>
              </w:rPr>
            </w:pPr>
            <w:r w:rsidRPr="00A979D0">
              <w:rPr>
                <w:sz w:val="24"/>
                <w:szCs w:val="24"/>
              </w:rPr>
              <w:t>fraction of element in calibration region (expansion factor)</w:t>
            </w:r>
          </w:p>
        </w:tc>
      </w:tr>
    </w:tbl>
    <w:p w:rsidR="00FF3E27" w:rsidRDefault="00FF3E27" w:rsidP="00FF3E27">
      <w:pPr>
        <w:rPr>
          <w:b/>
          <w:smallCaps/>
          <w:sz w:val="28"/>
          <w:szCs w:val="28"/>
          <w:u w:val="single"/>
        </w:rPr>
      </w:pPr>
    </w:p>
    <w:p w:rsidR="00FF3E27" w:rsidRPr="00E31BE9" w:rsidRDefault="00FF3E27" w:rsidP="00FF3E27">
      <w:pPr>
        <w:rPr>
          <w:b/>
          <w:sz w:val="28"/>
          <w:szCs w:val="28"/>
          <w:u w:val="single"/>
        </w:rPr>
      </w:pPr>
    </w:p>
    <w:p w:rsidR="00861A7E" w:rsidRDefault="00861A7E" w:rsidP="00861A7E">
      <w:pPr>
        <w:tabs>
          <w:tab w:val="center" w:pos="4680"/>
        </w:tabs>
        <w:jc w:val="both"/>
        <w:rPr>
          <w:b/>
          <w:smallCaps/>
          <w:sz w:val="28"/>
          <w:szCs w:val="28"/>
          <w:u w:val="single"/>
        </w:rPr>
      </w:pPr>
      <w:r>
        <w:rPr>
          <w:b/>
          <w:smallCaps/>
          <w:sz w:val="28"/>
          <w:szCs w:val="28"/>
          <w:u w:val="single"/>
        </w:rPr>
        <w:t>ls_unit.def</w:t>
      </w:r>
    </w:p>
    <w:p w:rsidR="00861A7E" w:rsidRDefault="00861A7E" w:rsidP="00861A7E">
      <w:pPr>
        <w:rPr>
          <w:sz w:val="24"/>
          <w:szCs w:val="24"/>
        </w:rPr>
      </w:pPr>
      <w:r>
        <w:rPr>
          <w:sz w:val="24"/>
          <w:szCs w:val="24"/>
        </w:rPr>
        <w:t xml:space="preserve">The </w:t>
      </w:r>
      <w:r>
        <w:rPr>
          <w:smallCaps/>
          <w:sz w:val="24"/>
          <w:szCs w:val="24"/>
        </w:rPr>
        <w:t>ls_unit.def</w:t>
      </w:r>
      <w:r>
        <w:rPr>
          <w:sz w:val="24"/>
          <w:szCs w:val="24"/>
        </w:rPr>
        <w:t xml:space="preserve"> file contains the input variables </w:t>
      </w:r>
    </w:p>
    <w:p w:rsidR="00861A7E" w:rsidRDefault="00861A7E" w:rsidP="00861A7E">
      <w:pPr>
        <w:rPr>
          <w:smallCaps/>
          <w:sz w:val="24"/>
          <w:szCs w:val="24"/>
        </w:rPr>
      </w:pPr>
      <w:r>
        <w:rPr>
          <w:sz w:val="24"/>
          <w:szCs w:val="24"/>
        </w:rPr>
        <w:t xml:space="preserve">Below is a sample </w:t>
      </w:r>
      <w:r>
        <w:rPr>
          <w:smallCaps/>
          <w:sz w:val="24"/>
          <w:szCs w:val="24"/>
        </w:rPr>
        <w:t>ls_unit.def</w:t>
      </w:r>
    </w:p>
    <w:p w:rsidR="00285322" w:rsidRPr="00285322" w:rsidRDefault="00285322" w:rsidP="00285322">
      <w:pPr>
        <w:rPr>
          <w:sz w:val="16"/>
          <w:szCs w:val="16"/>
        </w:rPr>
      </w:pPr>
      <w:r w:rsidRPr="00285322">
        <w:rPr>
          <w:sz w:val="16"/>
          <w:szCs w:val="16"/>
        </w:rPr>
        <w:t xml:space="preserve">ls_unit.def       Subbasin      </w:t>
      </w:r>
    </w:p>
    <w:p w:rsidR="00285322" w:rsidRPr="00285322" w:rsidRDefault="00285322" w:rsidP="00285322">
      <w:pPr>
        <w:rPr>
          <w:sz w:val="16"/>
          <w:szCs w:val="16"/>
        </w:rPr>
      </w:pPr>
      <w:r w:rsidRPr="00285322">
        <w:rPr>
          <w:sz w:val="16"/>
          <w:szCs w:val="16"/>
        </w:rPr>
        <w:t xml:space="preserve">   2</w:t>
      </w:r>
    </w:p>
    <w:p w:rsidR="00285322" w:rsidRPr="00285322" w:rsidRDefault="00285322" w:rsidP="00285322">
      <w:pPr>
        <w:rPr>
          <w:sz w:val="16"/>
          <w:szCs w:val="16"/>
        </w:rPr>
      </w:pPr>
      <w:r w:rsidRPr="00285322">
        <w:rPr>
          <w:sz w:val="16"/>
          <w:szCs w:val="16"/>
        </w:rPr>
        <w:t xml:space="preserve">       </w:t>
      </w:r>
      <w:r>
        <w:rPr>
          <w:sz w:val="16"/>
          <w:szCs w:val="16"/>
        </w:rPr>
        <w:t xml:space="preserve">          </w:t>
      </w:r>
      <w:r w:rsidRPr="00285322">
        <w:rPr>
          <w:sz w:val="16"/>
          <w:szCs w:val="16"/>
        </w:rPr>
        <w:t xml:space="preserve">NUMB        </w:t>
      </w:r>
      <w:r>
        <w:rPr>
          <w:sz w:val="16"/>
          <w:szCs w:val="16"/>
        </w:rPr>
        <w:t xml:space="preserve">           </w:t>
      </w:r>
      <w:r w:rsidRPr="00285322">
        <w:rPr>
          <w:sz w:val="16"/>
          <w:szCs w:val="16"/>
        </w:rPr>
        <w:t xml:space="preserve">NAME       </w:t>
      </w:r>
      <w:r>
        <w:rPr>
          <w:sz w:val="16"/>
          <w:szCs w:val="16"/>
        </w:rPr>
        <w:t xml:space="preserve">     </w:t>
      </w:r>
      <w:r w:rsidRPr="00285322">
        <w:rPr>
          <w:sz w:val="16"/>
          <w:szCs w:val="16"/>
        </w:rPr>
        <w:t xml:space="preserve"> AREA</w:t>
      </w:r>
      <w:r>
        <w:rPr>
          <w:sz w:val="16"/>
          <w:szCs w:val="16"/>
        </w:rPr>
        <w:t>_HA</w:t>
      </w:r>
      <w:r w:rsidRPr="00285322">
        <w:rPr>
          <w:sz w:val="16"/>
          <w:szCs w:val="16"/>
        </w:rPr>
        <w:t xml:space="preserve">        </w:t>
      </w:r>
      <w:r>
        <w:rPr>
          <w:sz w:val="16"/>
          <w:szCs w:val="16"/>
        </w:rPr>
        <w:t xml:space="preserve">         NPSU</w:t>
      </w:r>
      <w:r w:rsidRPr="00285322">
        <w:rPr>
          <w:sz w:val="16"/>
          <w:szCs w:val="16"/>
        </w:rPr>
        <w:t xml:space="preserve">           ELEM1           ELEM2</w:t>
      </w:r>
    </w:p>
    <w:p w:rsidR="00285322" w:rsidRPr="00285322" w:rsidRDefault="00285322" w:rsidP="00285322">
      <w:pPr>
        <w:rPr>
          <w:sz w:val="16"/>
          <w:szCs w:val="16"/>
        </w:rPr>
      </w:pPr>
      <w:r w:rsidRPr="00285322">
        <w:rPr>
          <w:sz w:val="16"/>
          <w:szCs w:val="16"/>
        </w:rPr>
        <w:t xml:space="preserve">                           1                        lcu1                    493.38                          1                      1                      2</w:t>
      </w:r>
    </w:p>
    <w:tbl>
      <w:tblPr>
        <w:tblW w:w="0" w:type="auto"/>
        <w:tblInd w:w="828" w:type="dxa"/>
        <w:tblLayout w:type="fixed"/>
        <w:tblLook w:val="0000" w:firstRow="0" w:lastRow="0" w:firstColumn="0" w:lastColumn="0" w:noHBand="0" w:noVBand="0"/>
      </w:tblPr>
      <w:tblGrid>
        <w:gridCol w:w="1800"/>
        <w:gridCol w:w="6210"/>
      </w:tblGrid>
      <w:tr w:rsidR="00861A7E" w:rsidTr="006B1332">
        <w:trPr>
          <w:cantSplit/>
        </w:trPr>
        <w:tc>
          <w:tcPr>
            <w:tcW w:w="1800" w:type="dxa"/>
            <w:tcBorders>
              <w:bottom w:val="single" w:sz="6" w:space="0" w:color="auto"/>
            </w:tcBorders>
          </w:tcPr>
          <w:p w:rsidR="00861A7E" w:rsidRDefault="00861A7E" w:rsidP="006B1332">
            <w:pPr>
              <w:spacing w:before="120"/>
              <w:rPr>
                <w:b/>
                <w:sz w:val="24"/>
              </w:rPr>
            </w:pPr>
            <w:r>
              <w:t xml:space="preserve">    </w:t>
            </w:r>
            <w:r>
              <w:rPr>
                <w:b/>
                <w:sz w:val="24"/>
              </w:rPr>
              <w:t>Variable name</w:t>
            </w:r>
          </w:p>
        </w:tc>
        <w:tc>
          <w:tcPr>
            <w:tcW w:w="6210" w:type="dxa"/>
            <w:tcBorders>
              <w:bottom w:val="single" w:sz="6" w:space="0" w:color="auto"/>
            </w:tcBorders>
          </w:tcPr>
          <w:p w:rsidR="00861A7E" w:rsidRDefault="00861A7E" w:rsidP="006B1332">
            <w:pPr>
              <w:pStyle w:val="Heading1"/>
              <w:spacing w:before="120" w:after="0"/>
              <w:jc w:val="left"/>
              <w:rPr>
                <w:b/>
              </w:rPr>
            </w:pPr>
            <w:r>
              <w:rPr>
                <w:b/>
              </w:rPr>
              <w:t>Definition</w:t>
            </w:r>
          </w:p>
        </w:tc>
      </w:tr>
      <w:tr w:rsidR="00861A7E" w:rsidTr="006B1332">
        <w:trPr>
          <w:cantSplit/>
        </w:trPr>
        <w:tc>
          <w:tcPr>
            <w:tcW w:w="1800" w:type="dxa"/>
          </w:tcPr>
          <w:p w:rsidR="00861A7E" w:rsidRDefault="00861A7E" w:rsidP="006B1332">
            <w:pPr>
              <w:pStyle w:val="Heading5"/>
              <w:spacing w:before="120"/>
              <w:rPr>
                <w:caps/>
              </w:rPr>
            </w:pPr>
            <w:r>
              <w:rPr>
                <w:caps/>
              </w:rPr>
              <w:t>Title</w:t>
            </w:r>
          </w:p>
        </w:tc>
        <w:tc>
          <w:tcPr>
            <w:tcW w:w="6210" w:type="dxa"/>
            <w:tcBorders>
              <w:top w:val="dotted" w:sz="4" w:space="0" w:color="auto"/>
            </w:tcBorders>
          </w:tcPr>
          <w:p w:rsidR="00861A7E" w:rsidRPr="005A267E" w:rsidRDefault="00861A7E" w:rsidP="00861A7E">
            <w:pPr>
              <w:spacing w:before="120"/>
              <w:rPr>
                <w:sz w:val="24"/>
                <w:szCs w:val="24"/>
              </w:rPr>
            </w:pPr>
            <w:r>
              <w:rPr>
                <w:sz w:val="24"/>
                <w:szCs w:val="24"/>
              </w:rPr>
              <w:t>Description of the LS_UNIT.DEF file</w:t>
            </w:r>
            <w:r w:rsidRPr="00CB4F36">
              <w:rPr>
                <w:sz w:val="24"/>
                <w:szCs w:val="24"/>
              </w:rPr>
              <w:t xml:space="preserve"> </w:t>
            </w:r>
          </w:p>
        </w:tc>
      </w:tr>
      <w:tr w:rsidR="00861A7E" w:rsidTr="006B1332">
        <w:trPr>
          <w:cantSplit/>
        </w:trPr>
        <w:tc>
          <w:tcPr>
            <w:tcW w:w="1800" w:type="dxa"/>
          </w:tcPr>
          <w:p w:rsidR="00861A7E" w:rsidRDefault="00861A7E" w:rsidP="006B1332">
            <w:pPr>
              <w:pStyle w:val="Heading5"/>
              <w:spacing w:before="120"/>
              <w:rPr>
                <w:caps/>
              </w:rPr>
            </w:pPr>
            <w:r>
              <w:rPr>
                <w:caps/>
              </w:rPr>
              <w:t>mreg</w:t>
            </w:r>
          </w:p>
        </w:tc>
        <w:tc>
          <w:tcPr>
            <w:tcW w:w="6210" w:type="dxa"/>
            <w:tcBorders>
              <w:top w:val="dotted" w:sz="4" w:space="0" w:color="auto"/>
            </w:tcBorders>
          </w:tcPr>
          <w:p w:rsidR="00861A7E" w:rsidRDefault="00861A7E" w:rsidP="006B1332">
            <w:pPr>
              <w:spacing w:before="120"/>
              <w:rPr>
                <w:sz w:val="24"/>
                <w:szCs w:val="24"/>
              </w:rPr>
            </w:pPr>
            <w:r>
              <w:rPr>
                <w:sz w:val="24"/>
                <w:szCs w:val="24"/>
              </w:rPr>
              <w:t>Number of regions</w:t>
            </w:r>
          </w:p>
        </w:tc>
      </w:tr>
      <w:tr w:rsidR="00861A7E" w:rsidTr="006B1332">
        <w:trPr>
          <w:cantSplit/>
        </w:trPr>
        <w:tc>
          <w:tcPr>
            <w:tcW w:w="1800" w:type="dxa"/>
          </w:tcPr>
          <w:p w:rsidR="00861A7E" w:rsidRDefault="00861A7E" w:rsidP="006B1332">
            <w:pPr>
              <w:pStyle w:val="Heading5"/>
              <w:spacing w:before="120"/>
              <w:rPr>
                <w:caps/>
              </w:rPr>
            </w:pPr>
            <w:r>
              <w:rPr>
                <w:caps/>
              </w:rPr>
              <w:t>HEADER</w:t>
            </w:r>
          </w:p>
        </w:tc>
        <w:tc>
          <w:tcPr>
            <w:tcW w:w="6210" w:type="dxa"/>
            <w:tcBorders>
              <w:top w:val="dotted" w:sz="4" w:space="0" w:color="auto"/>
            </w:tcBorders>
          </w:tcPr>
          <w:p w:rsidR="00861A7E" w:rsidRDefault="00861A7E" w:rsidP="006B1332">
            <w:pPr>
              <w:spacing w:before="120"/>
              <w:rPr>
                <w:sz w:val="24"/>
                <w:szCs w:val="24"/>
              </w:rPr>
            </w:pPr>
          </w:p>
        </w:tc>
      </w:tr>
      <w:tr w:rsidR="00861A7E" w:rsidTr="006B1332">
        <w:trPr>
          <w:cantSplit/>
        </w:trPr>
        <w:tc>
          <w:tcPr>
            <w:tcW w:w="1800" w:type="dxa"/>
          </w:tcPr>
          <w:p w:rsidR="00861A7E" w:rsidRDefault="00861A7E" w:rsidP="006B1332">
            <w:pPr>
              <w:pStyle w:val="Heading5"/>
              <w:spacing w:before="120"/>
              <w:rPr>
                <w:caps/>
              </w:rPr>
            </w:pPr>
            <w:r>
              <w:rPr>
                <w:caps/>
              </w:rPr>
              <w:t>NUMB</w:t>
            </w:r>
          </w:p>
        </w:tc>
        <w:tc>
          <w:tcPr>
            <w:tcW w:w="6210" w:type="dxa"/>
            <w:tcBorders>
              <w:top w:val="dotted" w:sz="4" w:space="0" w:color="auto"/>
            </w:tcBorders>
          </w:tcPr>
          <w:p w:rsidR="00861A7E" w:rsidRPr="001B47A9" w:rsidRDefault="00861A7E" w:rsidP="00861A7E">
            <w:pPr>
              <w:spacing w:before="120"/>
              <w:rPr>
                <w:sz w:val="24"/>
                <w:szCs w:val="24"/>
              </w:rPr>
            </w:pPr>
            <w:r w:rsidRPr="001B47A9">
              <w:rPr>
                <w:sz w:val="24"/>
                <w:szCs w:val="24"/>
              </w:rPr>
              <w:t xml:space="preserve">The sequential number of the </w:t>
            </w:r>
            <w:r>
              <w:rPr>
                <w:sz w:val="24"/>
                <w:szCs w:val="24"/>
              </w:rPr>
              <w:t>LS_UNIT.DEF</w:t>
            </w:r>
            <w:r w:rsidRPr="001B47A9">
              <w:rPr>
                <w:sz w:val="24"/>
                <w:szCs w:val="24"/>
              </w:rPr>
              <w:t xml:space="preserve"> </w:t>
            </w:r>
          </w:p>
        </w:tc>
      </w:tr>
      <w:tr w:rsidR="00861A7E" w:rsidTr="006B1332">
        <w:trPr>
          <w:cantSplit/>
        </w:trPr>
        <w:tc>
          <w:tcPr>
            <w:tcW w:w="1800" w:type="dxa"/>
          </w:tcPr>
          <w:p w:rsidR="00861A7E" w:rsidRDefault="00861A7E" w:rsidP="006B1332">
            <w:pPr>
              <w:pStyle w:val="Heading5"/>
              <w:spacing w:before="120"/>
              <w:rPr>
                <w:caps/>
              </w:rPr>
            </w:pPr>
            <w:r>
              <w:rPr>
                <w:caps/>
              </w:rPr>
              <w:t>NAME</w:t>
            </w:r>
          </w:p>
        </w:tc>
        <w:tc>
          <w:tcPr>
            <w:tcW w:w="6210" w:type="dxa"/>
            <w:tcBorders>
              <w:top w:val="dotted" w:sz="4" w:space="0" w:color="auto"/>
            </w:tcBorders>
          </w:tcPr>
          <w:p w:rsidR="00861A7E" w:rsidRPr="001B47A9" w:rsidRDefault="00861A7E" w:rsidP="006B1332">
            <w:pPr>
              <w:spacing w:before="120"/>
              <w:rPr>
                <w:sz w:val="24"/>
                <w:szCs w:val="24"/>
              </w:rPr>
            </w:pPr>
          </w:p>
        </w:tc>
      </w:tr>
      <w:tr w:rsidR="00861A7E" w:rsidTr="006B1332">
        <w:trPr>
          <w:cantSplit/>
        </w:trPr>
        <w:tc>
          <w:tcPr>
            <w:tcW w:w="1800" w:type="dxa"/>
          </w:tcPr>
          <w:p w:rsidR="00861A7E" w:rsidRDefault="00861A7E" w:rsidP="006B1332">
            <w:pPr>
              <w:spacing w:before="120"/>
              <w:rPr>
                <w:caps/>
                <w:sz w:val="24"/>
              </w:rPr>
            </w:pPr>
            <w:r>
              <w:rPr>
                <w:caps/>
                <w:sz w:val="24"/>
              </w:rPr>
              <w:t>area_ha</w:t>
            </w:r>
          </w:p>
        </w:tc>
        <w:tc>
          <w:tcPr>
            <w:tcW w:w="6210" w:type="dxa"/>
            <w:tcBorders>
              <w:top w:val="dotted" w:sz="4" w:space="0" w:color="auto"/>
              <w:bottom w:val="dotted" w:sz="4" w:space="0" w:color="auto"/>
            </w:tcBorders>
          </w:tcPr>
          <w:p w:rsidR="00861A7E" w:rsidRDefault="003773BB" w:rsidP="006B1332">
            <w:pPr>
              <w:spacing w:before="120"/>
              <w:jc w:val="both"/>
              <w:rPr>
                <w:sz w:val="24"/>
              </w:rPr>
            </w:pPr>
            <w:r>
              <w:rPr>
                <w:sz w:val="24"/>
              </w:rPr>
              <w:t>Surface area</w:t>
            </w:r>
          </w:p>
        </w:tc>
      </w:tr>
      <w:tr w:rsidR="00861A7E" w:rsidTr="006B1332">
        <w:trPr>
          <w:cantSplit/>
        </w:trPr>
        <w:tc>
          <w:tcPr>
            <w:tcW w:w="1800" w:type="dxa"/>
          </w:tcPr>
          <w:p w:rsidR="00861A7E" w:rsidRDefault="00285322" w:rsidP="00285322">
            <w:pPr>
              <w:spacing w:before="120"/>
              <w:rPr>
                <w:caps/>
                <w:sz w:val="24"/>
              </w:rPr>
            </w:pPr>
            <w:r>
              <w:rPr>
                <w:caps/>
                <w:sz w:val="24"/>
              </w:rPr>
              <w:t>NPSU</w:t>
            </w:r>
          </w:p>
        </w:tc>
        <w:tc>
          <w:tcPr>
            <w:tcW w:w="6210" w:type="dxa"/>
            <w:tcBorders>
              <w:top w:val="dotted" w:sz="4" w:space="0" w:color="auto"/>
              <w:bottom w:val="dotted" w:sz="4" w:space="0" w:color="auto"/>
            </w:tcBorders>
          </w:tcPr>
          <w:p w:rsidR="00861A7E" w:rsidRDefault="00861A7E" w:rsidP="006B1332">
            <w:pPr>
              <w:spacing w:before="120"/>
              <w:jc w:val="both"/>
              <w:rPr>
                <w:sz w:val="24"/>
              </w:rPr>
            </w:pPr>
          </w:p>
        </w:tc>
      </w:tr>
      <w:tr w:rsidR="00285322" w:rsidTr="006B1332">
        <w:trPr>
          <w:cantSplit/>
        </w:trPr>
        <w:tc>
          <w:tcPr>
            <w:tcW w:w="1800" w:type="dxa"/>
          </w:tcPr>
          <w:p w:rsidR="00285322" w:rsidRDefault="00285322" w:rsidP="007B6F10">
            <w:pPr>
              <w:spacing w:before="120"/>
              <w:rPr>
                <w:caps/>
                <w:sz w:val="24"/>
              </w:rPr>
            </w:pPr>
            <w:r>
              <w:rPr>
                <w:caps/>
                <w:sz w:val="24"/>
              </w:rPr>
              <w:t>ELEM</w:t>
            </w:r>
            <w:r w:rsidR="007B6F10">
              <w:rPr>
                <w:caps/>
                <w:sz w:val="24"/>
              </w:rPr>
              <w:t>_CNT</w:t>
            </w:r>
          </w:p>
        </w:tc>
        <w:tc>
          <w:tcPr>
            <w:tcW w:w="6210" w:type="dxa"/>
            <w:tcBorders>
              <w:top w:val="dotted" w:sz="4" w:space="0" w:color="auto"/>
              <w:bottom w:val="dotted" w:sz="4" w:space="0" w:color="auto"/>
            </w:tcBorders>
          </w:tcPr>
          <w:p w:rsidR="00285322" w:rsidRDefault="00285322" w:rsidP="006B1332">
            <w:pPr>
              <w:spacing w:before="120"/>
              <w:jc w:val="both"/>
              <w:rPr>
                <w:sz w:val="24"/>
              </w:rPr>
            </w:pPr>
          </w:p>
        </w:tc>
      </w:tr>
    </w:tbl>
    <w:p w:rsidR="00FF3E27" w:rsidRPr="00E31BE9" w:rsidRDefault="00FF3E27" w:rsidP="00FF3E27">
      <w:pPr>
        <w:rPr>
          <w:b/>
          <w:sz w:val="28"/>
          <w:szCs w:val="28"/>
          <w:u w:val="single"/>
        </w:rPr>
      </w:pPr>
    </w:p>
    <w:p w:rsidR="00FF3E27" w:rsidRPr="00E31BE9" w:rsidRDefault="00FF3E27" w:rsidP="00FF3E27">
      <w:pPr>
        <w:rPr>
          <w:b/>
          <w:sz w:val="28"/>
          <w:szCs w:val="28"/>
          <w:u w:val="single"/>
        </w:rPr>
      </w:pPr>
    </w:p>
    <w:p w:rsidR="00F45B50" w:rsidRDefault="00F45B50" w:rsidP="00F45B50">
      <w:pPr>
        <w:tabs>
          <w:tab w:val="center" w:pos="4680"/>
        </w:tabs>
        <w:jc w:val="both"/>
        <w:rPr>
          <w:b/>
          <w:smallCaps/>
          <w:sz w:val="28"/>
          <w:szCs w:val="28"/>
          <w:u w:val="single"/>
        </w:rPr>
      </w:pPr>
      <w:r>
        <w:rPr>
          <w:b/>
          <w:smallCaps/>
          <w:sz w:val="28"/>
          <w:szCs w:val="28"/>
          <w:u w:val="single"/>
        </w:rPr>
        <w:t>ls_reg.def</w:t>
      </w:r>
    </w:p>
    <w:p w:rsidR="00F45B50" w:rsidRDefault="00F45B50" w:rsidP="00F45B50">
      <w:pPr>
        <w:rPr>
          <w:sz w:val="24"/>
          <w:szCs w:val="24"/>
        </w:rPr>
      </w:pPr>
      <w:r>
        <w:rPr>
          <w:sz w:val="24"/>
          <w:szCs w:val="24"/>
        </w:rPr>
        <w:t xml:space="preserve">The </w:t>
      </w:r>
      <w:r>
        <w:rPr>
          <w:smallCaps/>
          <w:sz w:val="24"/>
          <w:szCs w:val="24"/>
        </w:rPr>
        <w:t>ls_reg.def</w:t>
      </w:r>
      <w:r>
        <w:rPr>
          <w:sz w:val="24"/>
          <w:szCs w:val="24"/>
        </w:rPr>
        <w:t xml:space="preserve"> file contains the input variables </w:t>
      </w:r>
    </w:p>
    <w:p w:rsidR="00F45B50" w:rsidRDefault="00F45B50" w:rsidP="00F45B50">
      <w:pPr>
        <w:rPr>
          <w:smallCaps/>
          <w:sz w:val="24"/>
          <w:szCs w:val="24"/>
        </w:rPr>
      </w:pPr>
      <w:r>
        <w:rPr>
          <w:sz w:val="24"/>
          <w:szCs w:val="24"/>
        </w:rPr>
        <w:t xml:space="preserve">Below is a sample </w:t>
      </w:r>
      <w:r>
        <w:rPr>
          <w:smallCaps/>
          <w:sz w:val="24"/>
          <w:szCs w:val="24"/>
        </w:rPr>
        <w:t>ls_reg.def</w:t>
      </w:r>
    </w:p>
    <w:p w:rsidR="00F45B50" w:rsidRPr="00285322" w:rsidRDefault="00F45B50" w:rsidP="00F45B50">
      <w:pPr>
        <w:rPr>
          <w:sz w:val="16"/>
          <w:szCs w:val="16"/>
        </w:rPr>
      </w:pPr>
      <w:r w:rsidRPr="00285322">
        <w:rPr>
          <w:sz w:val="16"/>
          <w:szCs w:val="16"/>
        </w:rPr>
        <w:t>ls_</w:t>
      </w:r>
      <w:r w:rsidR="004D6300">
        <w:rPr>
          <w:sz w:val="16"/>
          <w:szCs w:val="16"/>
        </w:rPr>
        <w:t>reg</w:t>
      </w:r>
      <w:r w:rsidRPr="00285322">
        <w:rPr>
          <w:sz w:val="16"/>
          <w:szCs w:val="16"/>
        </w:rPr>
        <w:t xml:space="preserve">.def       Subbasin      </w:t>
      </w:r>
    </w:p>
    <w:p w:rsidR="00F45B50" w:rsidRPr="00285322" w:rsidRDefault="00F45B50" w:rsidP="00F45B50">
      <w:pPr>
        <w:rPr>
          <w:sz w:val="16"/>
          <w:szCs w:val="16"/>
        </w:rPr>
      </w:pPr>
      <w:r w:rsidRPr="00285322">
        <w:rPr>
          <w:sz w:val="16"/>
          <w:szCs w:val="16"/>
        </w:rPr>
        <w:lastRenderedPageBreak/>
        <w:t xml:space="preserve">   2</w:t>
      </w:r>
    </w:p>
    <w:p w:rsidR="00F45B50" w:rsidRPr="00285322" w:rsidRDefault="00F45B50" w:rsidP="00F45B50">
      <w:pPr>
        <w:rPr>
          <w:sz w:val="16"/>
          <w:szCs w:val="16"/>
        </w:rPr>
      </w:pPr>
      <w:r w:rsidRPr="00285322">
        <w:rPr>
          <w:sz w:val="16"/>
          <w:szCs w:val="16"/>
        </w:rPr>
        <w:t xml:space="preserve">       </w:t>
      </w:r>
      <w:r>
        <w:rPr>
          <w:sz w:val="16"/>
          <w:szCs w:val="16"/>
        </w:rPr>
        <w:t xml:space="preserve">          </w:t>
      </w:r>
      <w:r w:rsidRPr="00285322">
        <w:rPr>
          <w:sz w:val="16"/>
          <w:szCs w:val="16"/>
        </w:rPr>
        <w:t xml:space="preserve">NUMB        </w:t>
      </w:r>
      <w:r>
        <w:rPr>
          <w:sz w:val="16"/>
          <w:szCs w:val="16"/>
        </w:rPr>
        <w:t xml:space="preserve">           </w:t>
      </w:r>
      <w:r w:rsidRPr="00285322">
        <w:rPr>
          <w:sz w:val="16"/>
          <w:szCs w:val="16"/>
        </w:rPr>
        <w:t xml:space="preserve">NAME       </w:t>
      </w:r>
      <w:r>
        <w:rPr>
          <w:sz w:val="16"/>
          <w:szCs w:val="16"/>
        </w:rPr>
        <w:t xml:space="preserve">     </w:t>
      </w:r>
      <w:r w:rsidRPr="00285322">
        <w:rPr>
          <w:sz w:val="16"/>
          <w:szCs w:val="16"/>
        </w:rPr>
        <w:t xml:space="preserve"> AREA</w:t>
      </w:r>
      <w:r>
        <w:rPr>
          <w:sz w:val="16"/>
          <w:szCs w:val="16"/>
        </w:rPr>
        <w:t>_HA</w:t>
      </w:r>
      <w:r w:rsidRPr="00285322">
        <w:rPr>
          <w:sz w:val="16"/>
          <w:szCs w:val="16"/>
        </w:rPr>
        <w:t xml:space="preserve">        </w:t>
      </w:r>
      <w:r>
        <w:rPr>
          <w:sz w:val="16"/>
          <w:szCs w:val="16"/>
        </w:rPr>
        <w:t xml:space="preserve">         NPSU</w:t>
      </w:r>
      <w:r w:rsidRPr="00285322">
        <w:rPr>
          <w:sz w:val="16"/>
          <w:szCs w:val="16"/>
        </w:rPr>
        <w:t xml:space="preserve">           ELEM1           ELEM2</w:t>
      </w:r>
    </w:p>
    <w:p w:rsidR="00F45B50" w:rsidRDefault="00F45B50" w:rsidP="00F45B50">
      <w:pPr>
        <w:rPr>
          <w:sz w:val="16"/>
          <w:szCs w:val="16"/>
        </w:rPr>
      </w:pPr>
      <w:r w:rsidRPr="00285322">
        <w:rPr>
          <w:sz w:val="16"/>
          <w:szCs w:val="16"/>
        </w:rPr>
        <w:t xml:space="preserve">                           1                        lcu1                    493.38                          1                      1                      2</w:t>
      </w:r>
    </w:p>
    <w:p w:rsidR="007568EC" w:rsidRPr="00285322" w:rsidRDefault="007568EC" w:rsidP="00F45B50">
      <w:pPr>
        <w:rPr>
          <w:sz w:val="16"/>
          <w:szCs w:val="16"/>
        </w:rPr>
      </w:pPr>
    </w:p>
    <w:tbl>
      <w:tblPr>
        <w:tblW w:w="0" w:type="auto"/>
        <w:tblInd w:w="828" w:type="dxa"/>
        <w:tblLayout w:type="fixed"/>
        <w:tblLook w:val="0000" w:firstRow="0" w:lastRow="0" w:firstColumn="0" w:lastColumn="0" w:noHBand="0" w:noVBand="0"/>
      </w:tblPr>
      <w:tblGrid>
        <w:gridCol w:w="1800"/>
        <w:gridCol w:w="6210"/>
      </w:tblGrid>
      <w:tr w:rsidR="00F45B50" w:rsidTr="006B1332">
        <w:trPr>
          <w:cantSplit/>
        </w:trPr>
        <w:tc>
          <w:tcPr>
            <w:tcW w:w="1800" w:type="dxa"/>
            <w:tcBorders>
              <w:bottom w:val="single" w:sz="6" w:space="0" w:color="auto"/>
            </w:tcBorders>
          </w:tcPr>
          <w:p w:rsidR="00F45B50" w:rsidRDefault="00F45B50" w:rsidP="006B1332">
            <w:pPr>
              <w:spacing w:before="120"/>
              <w:rPr>
                <w:b/>
                <w:sz w:val="24"/>
              </w:rPr>
            </w:pPr>
            <w:r>
              <w:t xml:space="preserve">    </w:t>
            </w:r>
            <w:r>
              <w:rPr>
                <w:b/>
                <w:sz w:val="24"/>
              </w:rPr>
              <w:t>Variable name</w:t>
            </w:r>
          </w:p>
        </w:tc>
        <w:tc>
          <w:tcPr>
            <w:tcW w:w="6210" w:type="dxa"/>
            <w:tcBorders>
              <w:bottom w:val="single" w:sz="6" w:space="0" w:color="auto"/>
            </w:tcBorders>
          </w:tcPr>
          <w:p w:rsidR="00F45B50" w:rsidRDefault="00F45B50" w:rsidP="006B1332">
            <w:pPr>
              <w:pStyle w:val="Heading1"/>
              <w:spacing w:before="120" w:after="0"/>
              <w:jc w:val="left"/>
              <w:rPr>
                <w:b/>
              </w:rPr>
            </w:pPr>
            <w:r>
              <w:rPr>
                <w:b/>
              </w:rPr>
              <w:t>Definition</w:t>
            </w:r>
          </w:p>
        </w:tc>
      </w:tr>
      <w:tr w:rsidR="00F45B50" w:rsidTr="006B1332">
        <w:trPr>
          <w:cantSplit/>
        </w:trPr>
        <w:tc>
          <w:tcPr>
            <w:tcW w:w="1800" w:type="dxa"/>
          </w:tcPr>
          <w:p w:rsidR="00F45B50" w:rsidRDefault="00F45B50" w:rsidP="006B1332">
            <w:pPr>
              <w:pStyle w:val="Heading5"/>
              <w:spacing w:before="120"/>
              <w:rPr>
                <w:caps/>
              </w:rPr>
            </w:pPr>
            <w:r>
              <w:rPr>
                <w:caps/>
              </w:rPr>
              <w:t>Title</w:t>
            </w:r>
          </w:p>
        </w:tc>
        <w:tc>
          <w:tcPr>
            <w:tcW w:w="6210" w:type="dxa"/>
            <w:tcBorders>
              <w:top w:val="dotted" w:sz="4" w:space="0" w:color="auto"/>
            </w:tcBorders>
          </w:tcPr>
          <w:p w:rsidR="00F45B50" w:rsidRPr="005A267E" w:rsidRDefault="00F45B50" w:rsidP="00F45B50">
            <w:pPr>
              <w:spacing w:before="120"/>
              <w:rPr>
                <w:sz w:val="24"/>
                <w:szCs w:val="24"/>
              </w:rPr>
            </w:pPr>
            <w:r>
              <w:rPr>
                <w:sz w:val="24"/>
                <w:szCs w:val="24"/>
              </w:rPr>
              <w:t>Description of the LS_REG.DEF file</w:t>
            </w:r>
            <w:r w:rsidRPr="00CB4F36">
              <w:rPr>
                <w:sz w:val="24"/>
                <w:szCs w:val="24"/>
              </w:rPr>
              <w:t xml:space="preserve"> </w:t>
            </w:r>
          </w:p>
        </w:tc>
      </w:tr>
      <w:tr w:rsidR="00F45B50" w:rsidTr="006B1332">
        <w:trPr>
          <w:cantSplit/>
        </w:trPr>
        <w:tc>
          <w:tcPr>
            <w:tcW w:w="1800" w:type="dxa"/>
          </w:tcPr>
          <w:p w:rsidR="00F45B50" w:rsidRDefault="00F45B50" w:rsidP="006B1332">
            <w:pPr>
              <w:pStyle w:val="Heading5"/>
              <w:spacing w:before="120"/>
              <w:rPr>
                <w:caps/>
              </w:rPr>
            </w:pPr>
            <w:r>
              <w:rPr>
                <w:caps/>
              </w:rPr>
              <w:t>mreg</w:t>
            </w:r>
          </w:p>
        </w:tc>
        <w:tc>
          <w:tcPr>
            <w:tcW w:w="6210" w:type="dxa"/>
            <w:tcBorders>
              <w:top w:val="dotted" w:sz="4" w:space="0" w:color="auto"/>
            </w:tcBorders>
          </w:tcPr>
          <w:p w:rsidR="00F45B50" w:rsidRDefault="00F45B50" w:rsidP="006B1332">
            <w:pPr>
              <w:spacing w:before="120"/>
              <w:rPr>
                <w:sz w:val="24"/>
                <w:szCs w:val="24"/>
              </w:rPr>
            </w:pPr>
            <w:r>
              <w:rPr>
                <w:sz w:val="24"/>
                <w:szCs w:val="24"/>
              </w:rPr>
              <w:t>Number of regions</w:t>
            </w:r>
          </w:p>
        </w:tc>
      </w:tr>
      <w:tr w:rsidR="00F45B50" w:rsidTr="006B1332">
        <w:trPr>
          <w:cantSplit/>
        </w:trPr>
        <w:tc>
          <w:tcPr>
            <w:tcW w:w="1800" w:type="dxa"/>
          </w:tcPr>
          <w:p w:rsidR="00F45B50" w:rsidRDefault="00F45B50" w:rsidP="006B1332">
            <w:pPr>
              <w:pStyle w:val="Heading5"/>
              <w:spacing w:before="120"/>
              <w:rPr>
                <w:caps/>
              </w:rPr>
            </w:pPr>
            <w:r>
              <w:rPr>
                <w:caps/>
              </w:rPr>
              <w:t>HEADER</w:t>
            </w:r>
          </w:p>
        </w:tc>
        <w:tc>
          <w:tcPr>
            <w:tcW w:w="6210" w:type="dxa"/>
            <w:tcBorders>
              <w:top w:val="dotted" w:sz="4" w:space="0" w:color="auto"/>
            </w:tcBorders>
          </w:tcPr>
          <w:p w:rsidR="00F45B50" w:rsidRDefault="00F45B50" w:rsidP="006B1332">
            <w:pPr>
              <w:spacing w:before="120"/>
              <w:rPr>
                <w:sz w:val="24"/>
                <w:szCs w:val="24"/>
              </w:rPr>
            </w:pPr>
          </w:p>
        </w:tc>
      </w:tr>
      <w:tr w:rsidR="00F45B50" w:rsidTr="006B1332">
        <w:trPr>
          <w:cantSplit/>
        </w:trPr>
        <w:tc>
          <w:tcPr>
            <w:tcW w:w="1800" w:type="dxa"/>
          </w:tcPr>
          <w:p w:rsidR="00F45B50" w:rsidRDefault="00F45B50" w:rsidP="006B1332">
            <w:pPr>
              <w:pStyle w:val="Heading5"/>
              <w:spacing w:before="120"/>
              <w:rPr>
                <w:caps/>
              </w:rPr>
            </w:pPr>
            <w:r>
              <w:rPr>
                <w:caps/>
              </w:rPr>
              <w:t>NUMB</w:t>
            </w:r>
          </w:p>
        </w:tc>
        <w:tc>
          <w:tcPr>
            <w:tcW w:w="6210" w:type="dxa"/>
            <w:tcBorders>
              <w:top w:val="dotted" w:sz="4" w:space="0" w:color="auto"/>
            </w:tcBorders>
          </w:tcPr>
          <w:p w:rsidR="00F45B50" w:rsidRPr="001B47A9" w:rsidRDefault="00F45B50" w:rsidP="00F45B50">
            <w:pPr>
              <w:spacing w:before="120"/>
              <w:rPr>
                <w:sz w:val="24"/>
                <w:szCs w:val="24"/>
              </w:rPr>
            </w:pPr>
            <w:r w:rsidRPr="001B47A9">
              <w:rPr>
                <w:sz w:val="24"/>
                <w:szCs w:val="24"/>
              </w:rPr>
              <w:t xml:space="preserve">The sequential number of the </w:t>
            </w:r>
            <w:r>
              <w:rPr>
                <w:sz w:val="24"/>
                <w:szCs w:val="24"/>
              </w:rPr>
              <w:t>LS_REG.DEF</w:t>
            </w:r>
            <w:r w:rsidRPr="001B47A9">
              <w:rPr>
                <w:sz w:val="24"/>
                <w:szCs w:val="24"/>
              </w:rPr>
              <w:t xml:space="preserve"> </w:t>
            </w:r>
          </w:p>
        </w:tc>
      </w:tr>
      <w:tr w:rsidR="00F45B50" w:rsidTr="006B1332">
        <w:trPr>
          <w:cantSplit/>
        </w:trPr>
        <w:tc>
          <w:tcPr>
            <w:tcW w:w="1800" w:type="dxa"/>
          </w:tcPr>
          <w:p w:rsidR="00F45B50" w:rsidRDefault="00F45B50" w:rsidP="006B1332">
            <w:pPr>
              <w:pStyle w:val="Heading5"/>
              <w:spacing w:before="120"/>
              <w:rPr>
                <w:caps/>
              </w:rPr>
            </w:pPr>
            <w:r>
              <w:rPr>
                <w:caps/>
              </w:rPr>
              <w:t>NAME</w:t>
            </w:r>
          </w:p>
        </w:tc>
        <w:tc>
          <w:tcPr>
            <w:tcW w:w="6210" w:type="dxa"/>
            <w:tcBorders>
              <w:top w:val="dotted" w:sz="4" w:space="0" w:color="auto"/>
            </w:tcBorders>
          </w:tcPr>
          <w:p w:rsidR="00F45B50" w:rsidRPr="001B47A9" w:rsidRDefault="00F45B50" w:rsidP="006B1332">
            <w:pPr>
              <w:spacing w:before="120"/>
              <w:rPr>
                <w:sz w:val="24"/>
                <w:szCs w:val="24"/>
              </w:rPr>
            </w:pPr>
          </w:p>
        </w:tc>
      </w:tr>
      <w:tr w:rsidR="00F45B50" w:rsidTr="006B1332">
        <w:trPr>
          <w:cantSplit/>
        </w:trPr>
        <w:tc>
          <w:tcPr>
            <w:tcW w:w="1800" w:type="dxa"/>
          </w:tcPr>
          <w:p w:rsidR="00F45B50" w:rsidRDefault="00F45B50" w:rsidP="006B1332">
            <w:pPr>
              <w:spacing w:before="120"/>
              <w:rPr>
                <w:caps/>
                <w:sz w:val="24"/>
              </w:rPr>
            </w:pPr>
            <w:r>
              <w:rPr>
                <w:caps/>
                <w:sz w:val="24"/>
              </w:rPr>
              <w:t>area_ha</w:t>
            </w:r>
          </w:p>
        </w:tc>
        <w:tc>
          <w:tcPr>
            <w:tcW w:w="6210" w:type="dxa"/>
            <w:tcBorders>
              <w:top w:val="dotted" w:sz="4" w:space="0" w:color="auto"/>
              <w:bottom w:val="dotted" w:sz="4" w:space="0" w:color="auto"/>
            </w:tcBorders>
          </w:tcPr>
          <w:p w:rsidR="00F45B50" w:rsidRDefault="00F45B50" w:rsidP="006B1332">
            <w:pPr>
              <w:spacing w:before="120"/>
              <w:jc w:val="both"/>
              <w:rPr>
                <w:sz w:val="24"/>
              </w:rPr>
            </w:pPr>
            <w:r>
              <w:rPr>
                <w:sz w:val="24"/>
              </w:rPr>
              <w:t>Surface area</w:t>
            </w:r>
          </w:p>
        </w:tc>
      </w:tr>
      <w:tr w:rsidR="00F45B50" w:rsidTr="006B1332">
        <w:trPr>
          <w:cantSplit/>
        </w:trPr>
        <w:tc>
          <w:tcPr>
            <w:tcW w:w="1800" w:type="dxa"/>
          </w:tcPr>
          <w:p w:rsidR="00F45B50" w:rsidRDefault="00F45B50" w:rsidP="006B1332">
            <w:pPr>
              <w:spacing w:before="120"/>
              <w:rPr>
                <w:caps/>
                <w:sz w:val="24"/>
              </w:rPr>
            </w:pPr>
            <w:r>
              <w:rPr>
                <w:caps/>
                <w:sz w:val="24"/>
              </w:rPr>
              <w:t>NPSU</w:t>
            </w:r>
          </w:p>
        </w:tc>
        <w:tc>
          <w:tcPr>
            <w:tcW w:w="6210" w:type="dxa"/>
            <w:tcBorders>
              <w:top w:val="dotted" w:sz="4" w:space="0" w:color="auto"/>
              <w:bottom w:val="dotted" w:sz="4" w:space="0" w:color="auto"/>
            </w:tcBorders>
          </w:tcPr>
          <w:p w:rsidR="00F45B50" w:rsidRDefault="00F45B50" w:rsidP="006B1332">
            <w:pPr>
              <w:spacing w:before="120"/>
              <w:jc w:val="both"/>
              <w:rPr>
                <w:sz w:val="24"/>
              </w:rPr>
            </w:pPr>
          </w:p>
        </w:tc>
      </w:tr>
      <w:tr w:rsidR="00F45B50" w:rsidTr="006B1332">
        <w:trPr>
          <w:cantSplit/>
        </w:trPr>
        <w:tc>
          <w:tcPr>
            <w:tcW w:w="1800" w:type="dxa"/>
          </w:tcPr>
          <w:p w:rsidR="00F45B50" w:rsidRDefault="00F45B50" w:rsidP="007B6F10">
            <w:pPr>
              <w:spacing w:before="120"/>
              <w:rPr>
                <w:caps/>
                <w:sz w:val="24"/>
              </w:rPr>
            </w:pPr>
            <w:r>
              <w:rPr>
                <w:caps/>
                <w:sz w:val="24"/>
              </w:rPr>
              <w:t>ELEM</w:t>
            </w:r>
            <w:r w:rsidR="007B6F10">
              <w:rPr>
                <w:caps/>
                <w:sz w:val="24"/>
              </w:rPr>
              <w:t>_CNT</w:t>
            </w:r>
          </w:p>
        </w:tc>
        <w:tc>
          <w:tcPr>
            <w:tcW w:w="6210" w:type="dxa"/>
            <w:tcBorders>
              <w:top w:val="dotted" w:sz="4" w:space="0" w:color="auto"/>
              <w:bottom w:val="dotted" w:sz="4" w:space="0" w:color="auto"/>
            </w:tcBorders>
          </w:tcPr>
          <w:p w:rsidR="00F45B50" w:rsidRDefault="00F45B50" w:rsidP="006B1332">
            <w:pPr>
              <w:spacing w:before="120"/>
              <w:jc w:val="both"/>
              <w:rPr>
                <w:sz w:val="24"/>
              </w:rPr>
            </w:pPr>
          </w:p>
        </w:tc>
      </w:tr>
    </w:tbl>
    <w:p w:rsidR="004203FA" w:rsidRDefault="004203FA" w:rsidP="007568EC">
      <w:pPr>
        <w:tabs>
          <w:tab w:val="center" w:pos="4680"/>
        </w:tabs>
        <w:jc w:val="both"/>
        <w:rPr>
          <w:b/>
          <w:smallCaps/>
          <w:sz w:val="28"/>
          <w:szCs w:val="28"/>
          <w:u w:val="single"/>
        </w:rPr>
      </w:pPr>
    </w:p>
    <w:p w:rsidR="007568EC" w:rsidRDefault="007568EC" w:rsidP="007568EC">
      <w:pPr>
        <w:tabs>
          <w:tab w:val="center" w:pos="4680"/>
        </w:tabs>
        <w:jc w:val="both"/>
        <w:rPr>
          <w:b/>
          <w:smallCaps/>
          <w:sz w:val="28"/>
          <w:szCs w:val="28"/>
          <w:u w:val="single"/>
        </w:rPr>
      </w:pPr>
      <w:r>
        <w:rPr>
          <w:b/>
          <w:smallCaps/>
          <w:sz w:val="28"/>
          <w:szCs w:val="28"/>
          <w:u w:val="single"/>
        </w:rPr>
        <w:t>ch_catunit.def</w:t>
      </w:r>
    </w:p>
    <w:p w:rsidR="007568EC" w:rsidRDefault="007568EC" w:rsidP="007568EC">
      <w:pPr>
        <w:rPr>
          <w:sz w:val="24"/>
          <w:szCs w:val="24"/>
        </w:rPr>
      </w:pPr>
      <w:r>
        <w:rPr>
          <w:sz w:val="24"/>
          <w:szCs w:val="24"/>
        </w:rPr>
        <w:t xml:space="preserve">The </w:t>
      </w:r>
      <w:r>
        <w:rPr>
          <w:smallCaps/>
          <w:sz w:val="24"/>
          <w:szCs w:val="24"/>
        </w:rPr>
        <w:t>ch_catunit.def</w:t>
      </w:r>
      <w:r>
        <w:rPr>
          <w:sz w:val="24"/>
          <w:szCs w:val="24"/>
        </w:rPr>
        <w:t xml:space="preserve"> file contains the input variables </w:t>
      </w:r>
    </w:p>
    <w:p w:rsidR="007568EC" w:rsidRDefault="007568EC" w:rsidP="007568EC">
      <w:pPr>
        <w:rPr>
          <w:smallCaps/>
          <w:sz w:val="24"/>
          <w:szCs w:val="24"/>
        </w:rPr>
      </w:pPr>
      <w:r>
        <w:rPr>
          <w:sz w:val="24"/>
          <w:szCs w:val="24"/>
        </w:rPr>
        <w:t xml:space="preserve">Below is a sample </w:t>
      </w:r>
      <w:r>
        <w:rPr>
          <w:smallCaps/>
          <w:sz w:val="24"/>
          <w:szCs w:val="24"/>
        </w:rPr>
        <w:t>ch_catunit.def</w:t>
      </w:r>
    </w:p>
    <w:p w:rsidR="007568EC" w:rsidRPr="00285322" w:rsidRDefault="007568EC" w:rsidP="007568EC">
      <w:pPr>
        <w:rPr>
          <w:sz w:val="16"/>
          <w:szCs w:val="16"/>
        </w:rPr>
      </w:pPr>
      <w:r>
        <w:rPr>
          <w:sz w:val="16"/>
          <w:szCs w:val="16"/>
        </w:rPr>
        <w:t>Ch_catunit</w:t>
      </w:r>
      <w:r w:rsidRPr="00285322">
        <w:rPr>
          <w:sz w:val="16"/>
          <w:szCs w:val="16"/>
        </w:rPr>
        <w:t xml:space="preserve">.def       Subbasin      </w:t>
      </w:r>
    </w:p>
    <w:p w:rsidR="007568EC" w:rsidRPr="00285322" w:rsidRDefault="007568EC" w:rsidP="007568EC">
      <w:pPr>
        <w:rPr>
          <w:sz w:val="16"/>
          <w:szCs w:val="16"/>
        </w:rPr>
      </w:pPr>
      <w:r w:rsidRPr="00285322">
        <w:rPr>
          <w:sz w:val="16"/>
          <w:szCs w:val="16"/>
        </w:rPr>
        <w:t xml:space="preserve">   2</w:t>
      </w:r>
    </w:p>
    <w:p w:rsidR="007568EC" w:rsidRPr="00285322" w:rsidRDefault="007568EC" w:rsidP="007568EC">
      <w:pPr>
        <w:rPr>
          <w:sz w:val="16"/>
          <w:szCs w:val="16"/>
        </w:rPr>
      </w:pPr>
      <w:r w:rsidRPr="00285322">
        <w:rPr>
          <w:sz w:val="16"/>
          <w:szCs w:val="16"/>
        </w:rPr>
        <w:t xml:space="preserve">       </w:t>
      </w:r>
      <w:r>
        <w:rPr>
          <w:sz w:val="16"/>
          <w:szCs w:val="16"/>
        </w:rPr>
        <w:t xml:space="preserve">          </w:t>
      </w:r>
      <w:r w:rsidRPr="00285322">
        <w:rPr>
          <w:sz w:val="16"/>
          <w:szCs w:val="16"/>
        </w:rPr>
        <w:t xml:space="preserve">NUMB        </w:t>
      </w:r>
      <w:r>
        <w:rPr>
          <w:sz w:val="16"/>
          <w:szCs w:val="16"/>
        </w:rPr>
        <w:t xml:space="preserve">           </w:t>
      </w:r>
      <w:r w:rsidRPr="00285322">
        <w:rPr>
          <w:sz w:val="16"/>
          <w:szCs w:val="16"/>
        </w:rPr>
        <w:t xml:space="preserve">NAME       </w:t>
      </w:r>
      <w:r>
        <w:rPr>
          <w:sz w:val="16"/>
          <w:szCs w:val="16"/>
        </w:rPr>
        <w:t xml:space="preserve">     </w:t>
      </w:r>
      <w:r w:rsidRPr="00285322">
        <w:rPr>
          <w:sz w:val="16"/>
          <w:szCs w:val="16"/>
        </w:rPr>
        <w:t xml:space="preserve"> AREA</w:t>
      </w:r>
      <w:r>
        <w:rPr>
          <w:sz w:val="16"/>
          <w:szCs w:val="16"/>
        </w:rPr>
        <w:t>_HA</w:t>
      </w:r>
      <w:r w:rsidRPr="00285322">
        <w:rPr>
          <w:sz w:val="16"/>
          <w:szCs w:val="16"/>
        </w:rPr>
        <w:t xml:space="preserve">        </w:t>
      </w:r>
      <w:r>
        <w:rPr>
          <w:sz w:val="16"/>
          <w:szCs w:val="16"/>
        </w:rPr>
        <w:t xml:space="preserve">         NPSU</w:t>
      </w:r>
      <w:r w:rsidRPr="00285322">
        <w:rPr>
          <w:sz w:val="16"/>
          <w:szCs w:val="16"/>
        </w:rPr>
        <w:t xml:space="preserve">           ELEM1           ELEM2</w:t>
      </w:r>
    </w:p>
    <w:p w:rsidR="007568EC" w:rsidRDefault="007568EC" w:rsidP="007568EC">
      <w:pPr>
        <w:rPr>
          <w:sz w:val="16"/>
          <w:szCs w:val="16"/>
        </w:rPr>
      </w:pPr>
      <w:r w:rsidRPr="00285322">
        <w:rPr>
          <w:sz w:val="16"/>
          <w:szCs w:val="16"/>
        </w:rPr>
        <w:t xml:space="preserve">                           1                        lcu1                    493.38                          1                      1                      2</w:t>
      </w:r>
    </w:p>
    <w:p w:rsidR="007568EC" w:rsidRPr="00285322" w:rsidRDefault="007568EC" w:rsidP="007568EC">
      <w:pPr>
        <w:rPr>
          <w:sz w:val="16"/>
          <w:szCs w:val="16"/>
        </w:rPr>
      </w:pPr>
    </w:p>
    <w:tbl>
      <w:tblPr>
        <w:tblW w:w="0" w:type="auto"/>
        <w:tblInd w:w="828" w:type="dxa"/>
        <w:tblLayout w:type="fixed"/>
        <w:tblLook w:val="0000" w:firstRow="0" w:lastRow="0" w:firstColumn="0" w:lastColumn="0" w:noHBand="0" w:noVBand="0"/>
      </w:tblPr>
      <w:tblGrid>
        <w:gridCol w:w="1800"/>
        <w:gridCol w:w="6210"/>
      </w:tblGrid>
      <w:tr w:rsidR="007568EC" w:rsidTr="006B1332">
        <w:trPr>
          <w:cantSplit/>
        </w:trPr>
        <w:tc>
          <w:tcPr>
            <w:tcW w:w="1800" w:type="dxa"/>
            <w:tcBorders>
              <w:bottom w:val="single" w:sz="6" w:space="0" w:color="auto"/>
            </w:tcBorders>
          </w:tcPr>
          <w:p w:rsidR="007568EC" w:rsidRDefault="007568EC" w:rsidP="006B1332">
            <w:pPr>
              <w:spacing w:before="120"/>
              <w:rPr>
                <w:b/>
                <w:sz w:val="24"/>
              </w:rPr>
            </w:pPr>
            <w:r>
              <w:t xml:space="preserve">    </w:t>
            </w:r>
            <w:r>
              <w:rPr>
                <w:b/>
                <w:sz w:val="24"/>
              </w:rPr>
              <w:t>Variable name</w:t>
            </w:r>
          </w:p>
        </w:tc>
        <w:tc>
          <w:tcPr>
            <w:tcW w:w="6210" w:type="dxa"/>
            <w:tcBorders>
              <w:bottom w:val="single" w:sz="6" w:space="0" w:color="auto"/>
            </w:tcBorders>
          </w:tcPr>
          <w:p w:rsidR="007568EC" w:rsidRDefault="007568EC" w:rsidP="006B1332">
            <w:pPr>
              <w:pStyle w:val="Heading1"/>
              <w:spacing w:before="120" w:after="0"/>
              <w:jc w:val="left"/>
              <w:rPr>
                <w:b/>
              </w:rPr>
            </w:pPr>
            <w:r>
              <w:rPr>
                <w:b/>
              </w:rPr>
              <w:t>Definition</w:t>
            </w:r>
          </w:p>
        </w:tc>
      </w:tr>
      <w:tr w:rsidR="007568EC" w:rsidTr="006B1332">
        <w:trPr>
          <w:cantSplit/>
        </w:trPr>
        <w:tc>
          <w:tcPr>
            <w:tcW w:w="1800" w:type="dxa"/>
          </w:tcPr>
          <w:p w:rsidR="007568EC" w:rsidRDefault="007568EC" w:rsidP="006B1332">
            <w:pPr>
              <w:pStyle w:val="Heading5"/>
              <w:spacing w:before="120"/>
              <w:rPr>
                <w:caps/>
              </w:rPr>
            </w:pPr>
            <w:r>
              <w:rPr>
                <w:caps/>
              </w:rPr>
              <w:t>Title</w:t>
            </w:r>
          </w:p>
        </w:tc>
        <w:tc>
          <w:tcPr>
            <w:tcW w:w="6210" w:type="dxa"/>
            <w:tcBorders>
              <w:top w:val="dotted" w:sz="4" w:space="0" w:color="auto"/>
            </w:tcBorders>
          </w:tcPr>
          <w:p w:rsidR="007568EC" w:rsidRPr="005A267E" w:rsidRDefault="007568EC" w:rsidP="007568EC">
            <w:pPr>
              <w:spacing w:before="120"/>
              <w:rPr>
                <w:sz w:val="24"/>
                <w:szCs w:val="24"/>
              </w:rPr>
            </w:pPr>
            <w:r>
              <w:rPr>
                <w:sz w:val="24"/>
                <w:szCs w:val="24"/>
              </w:rPr>
              <w:t>Description of the CH_CATUNIT.DEF file</w:t>
            </w:r>
            <w:r w:rsidRPr="00CB4F36">
              <w:rPr>
                <w:sz w:val="24"/>
                <w:szCs w:val="24"/>
              </w:rPr>
              <w:t xml:space="preserve"> </w:t>
            </w:r>
          </w:p>
        </w:tc>
      </w:tr>
      <w:tr w:rsidR="007568EC" w:rsidTr="006B1332">
        <w:trPr>
          <w:cantSplit/>
        </w:trPr>
        <w:tc>
          <w:tcPr>
            <w:tcW w:w="1800" w:type="dxa"/>
          </w:tcPr>
          <w:p w:rsidR="007568EC" w:rsidRDefault="007568EC" w:rsidP="006B1332">
            <w:pPr>
              <w:pStyle w:val="Heading5"/>
              <w:spacing w:before="120"/>
              <w:rPr>
                <w:caps/>
              </w:rPr>
            </w:pPr>
            <w:r>
              <w:rPr>
                <w:caps/>
              </w:rPr>
              <w:t>mreg</w:t>
            </w:r>
          </w:p>
        </w:tc>
        <w:tc>
          <w:tcPr>
            <w:tcW w:w="6210" w:type="dxa"/>
            <w:tcBorders>
              <w:top w:val="dotted" w:sz="4" w:space="0" w:color="auto"/>
            </w:tcBorders>
          </w:tcPr>
          <w:p w:rsidR="007568EC" w:rsidRDefault="007568EC" w:rsidP="006B1332">
            <w:pPr>
              <w:spacing w:before="120"/>
              <w:rPr>
                <w:sz w:val="24"/>
                <w:szCs w:val="24"/>
              </w:rPr>
            </w:pPr>
            <w:r>
              <w:rPr>
                <w:sz w:val="24"/>
                <w:szCs w:val="24"/>
              </w:rPr>
              <w:t>Number of regions</w:t>
            </w:r>
          </w:p>
        </w:tc>
      </w:tr>
      <w:tr w:rsidR="007568EC" w:rsidTr="006B1332">
        <w:trPr>
          <w:cantSplit/>
        </w:trPr>
        <w:tc>
          <w:tcPr>
            <w:tcW w:w="1800" w:type="dxa"/>
          </w:tcPr>
          <w:p w:rsidR="007568EC" w:rsidRDefault="007568EC" w:rsidP="006B1332">
            <w:pPr>
              <w:pStyle w:val="Heading5"/>
              <w:spacing w:before="120"/>
              <w:rPr>
                <w:caps/>
              </w:rPr>
            </w:pPr>
            <w:r>
              <w:rPr>
                <w:caps/>
              </w:rPr>
              <w:t>HEADER</w:t>
            </w:r>
          </w:p>
        </w:tc>
        <w:tc>
          <w:tcPr>
            <w:tcW w:w="6210" w:type="dxa"/>
            <w:tcBorders>
              <w:top w:val="dotted" w:sz="4" w:space="0" w:color="auto"/>
            </w:tcBorders>
          </w:tcPr>
          <w:p w:rsidR="007568EC" w:rsidRDefault="007568EC" w:rsidP="006B1332">
            <w:pPr>
              <w:spacing w:before="120"/>
              <w:rPr>
                <w:sz w:val="24"/>
                <w:szCs w:val="24"/>
              </w:rPr>
            </w:pPr>
          </w:p>
        </w:tc>
      </w:tr>
      <w:tr w:rsidR="007568EC" w:rsidTr="006B1332">
        <w:trPr>
          <w:cantSplit/>
        </w:trPr>
        <w:tc>
          <w:tcPr>
            <w:tcW w:w="1800" w:type="dxa"/>
          </w:tcPr>
          <w:p w:rsidR="007568EC" w:rsidRDefault="007568EC" w:rsidP="006B1332">
            <w:pPr>
              <w:pStyle w:val="Heading5"/>
              <w:spacing w:before="120"/>
              <w:rPr>
                <w:caps/>
              </w:rPr>
            </w:pPr>
            <w:r>
              <w:rPr>
                <w:caps/>
              </w:rPr>
              <w:t>NUMB</w:t>
            </w:r>
          </w:p>
        </w:tc>
        <w:tc>
          <w:tcPr>
            <w:tcW w:w="6210" w:type="dxa"/>
            <w:tcBorders>
              <w:top w:val="dotted" w:sz="4" w:space="0" w:color="auto"/>
            </w:tcBorders>
          </w:tcPr>
          <w:p w:rsidR="007568EC" w:rsidRPr="001B47A9" w:rsidRDefault="007568EC" w:rsidP="006B1332">
            <w:pPr>
              <w:spacing w:before="120"/>
              <w:rPr>
                <w:sz w:val="24"/>
                <w:szCs w:val="24"/>
              </w:rPr>
            </w:pPr>
            <w:r w:rsidRPr="001B47A9">
              <w:rPr>
                <w:sz w:val="24"/>
                <w:szCs w:val="24"/>
              </w:rPr>
              <w:t xml:space="preserve">The sequential number of the </w:t>
            </w:r>
            <w:r>
              <w:rPr>
                <w:sz w:val="24"/>
                <w:szCs w:val="24"/>
              </w:rPr>
              <w:t>CH_CATUNIT.DEF</w:t>
            </w:r>
            <w:r w:rsidRPr="001B47A9">
              <w:rPr>
                <w:sz w:val="24"/>
                <w:szCs w:val="24"/>
              </w:rPr>
              <w:t xml:space="preserve"> </w:t>
            </w:r>
          </w:p>
        </w:tc>
      </w:tr>
      <w:tr w:rsidR="007568EC" w:rsidTr="006B1332">
        <w:trPr>
          <w:cantSplit/>
        </w:trPr>
        <w:tc>
          <w:tcPr>
            <w:tcW w:w="1800" w:type="dxa"/>
          </w:tcPr>
          <w:p w:rsidR="007568EC" w:rsidRDefault="007568EC" w:rsidP="006B1332">
            <w:pPr>
              <w:pStyle w:val="Heading5"/>
              <w:spacing w:before="120"/>
              <w:rPr>
                <w:caps/>
              </w:rPr>
            </w:pPr>
            <w:r>
              <w:rPr>
                <w:caps/>
              </w:rPr>
              <w:t>NAME</w:t>
            </w:r>
          </w:p>
        </w:tc>
        <w:tc>
          <w:tcPr>
            <w:tcW w:w="6210" w:type="dxa"/>
            <w:tcBorders>
              <w:top w:val="dotted" w:sz="4" w:space="0" w:color="auto"/>
            </w:tcBorders>
          </w:tcPr>
          <w:p w:rsidR="007568EC" w:rsidRPr="001B47A9" w:rsidRDefault="007568EC" w:rsidP="006B1332">
            <w:pPr>
              <w:spacing w:before="120"/>
              <w:rPr>
                <w:sz w:val="24"/>
                <w:szCs w:val="24"/>
              </w:rPr>
            </w:pPr>
          </w:p>
        </w:tc>
      </w:tr>
      <w:tr w:rsidR="007568EC" w:rsidTr="006B1332">
        <w:trPr>
          <w:cantSplit/>
        </w:trPr>
        <w:tc>
          <w:tcPr>
            <w:tcW w:w="1800" w:type="dxa"/>
          </w:tcPr>
          <w:p w:rsidR="007568EC" w:rsidRDefault="007568EC" w:rsidP="006B1332">
            <w:pPr>
              <w:spacing w:before="120"/>
              <w:rPr>
                <w:caps/>
                <w:sz w:val="24"/>
              </w:rPr>
            </w:pPr>
            <w:r>
              <w:rPr>
                <w:caps/>
                <w:sz w:val="24"/>
              </w:rPr>
              <w:t>area_ha</w:t>
            </w:r>
          </w:p>
        </w:tc>
        <w:tc>
          <w:tcPr>
            <w:tcW w:w="6210" w:type="dxa"/>
            <w:tcBorders>
              <w:top w:val="dotted" w:sz="4" w:space="0" w:color="auto"/>
              <w:bottom w:val="dotted" w:sz="4" w:space="0" w:color="auto"/>
            </w:tcBorders>
          </w:tcPr>
          <w:p w:rsidR="007568EC" w:rsidRDefault="007568EC" w:rsidP="006B1332">
            <w:pPr>
              <w:spacing w:before="120"/>
              <w:jc w:val="both"/>
              <w:rPr>
                <w:sz w:val="24"/>
              </w:rPr>
            </w:pPr>
            <w:r>
              <w:rPr>
                <w:sz w:val="24"/>
              </w:rPr>
              <w:t>Surface area</w:t>
            </w:r>
          </w:p>
        </w:tc>
      </w:tr>
      <w:tr w:rsidR="007568EC" w:rsidTr="006B1332">
        <w:trPr>
          <w:cantSplit/>
        </w:trPr>
        <w:tc>
          <w:tcPr>
            <w:tcW w:w="1800" w:type="dxa"/>
          </w:tcPr>
          <w:p w:rsidR="007568EC" w:rsidRDefault="007568EC" w:rsidP="006B1332">
            <w:pPr>
              <w:spacing w:before="120"/>
              <w:rPr>
                <w:caps/>
                <w:sz w:val="24"/>
              </w:rPr>
            </w:pPr>
            <w:r>
              <w:rPr>
                <w:caps/>
                <w:sz w:val="24"/>
              </w:rPr>
              <w:t>NPSU</w:t>
            </w:r>
          </w:p>
        </w:tc>
        <w:tc>
          <w:tcPr>
            <w:tcW w:w="6210" w:type="dxa"/>
            <w:tcBorders>
              <w:top w:val="dotted" w:sz="4" w:space="0" w:color="auto"/>
              <w:bottom w:val="dotted" w:sz="4" w:space="0" w:color="auto"/>
            </w:tcBorders>
          </w:tcPr>
          <w:p w:rsidR="007568EC" w:rsidRDefault="007568EC" w:rsidP="006B1332">
            <w:pPr>
              <w:spacing w:before="120"/>
              <w:jc w:val="both"/>
              <w:rPr>
                <w:sz w:val="24"/>
              </w:rPr>
            </w:pPr>
          </w:p>
        </w:tc>
      </w:tr>
      <w:tr w:rsidR="007568EC" w:rsidTr="006B1332">
        <w:trPr>
          <w:cantSplit/>
        </w:trPr>
        <w:tc>
          <w:tcPr>
            <w:tcW w:w="1800" w:type="dxa"/>
          </w:tcPr>
          <w:p w:rsidR="007568EC" w:rsidRDefault="007568EC" w:rsidP="00223C7B">
            <w:pPr>
              <w:spacing w:before="120"/>
              <w:rPr>
                <w:caps/>
                <w:sz w:val="24"/>
              </w:rPr>
            </w:pPr>
            <w:r>
              <w:rPr>
                <w:caps/>
                <w:sz w:val="24"/>
              </w:rPr>
              <w:t>ELEM</w:t>
            </w:r>
            <w:r w:rsidR="00223C7B">
              <w:rPr>
                <w:caps/>
                <w:sz w:val="24"/>
              </w:rPr>
              <w:t>_</w:t>
            </w:r>
            <w:r w:rsidR="00A301D4">
              <w:rPr>
                <w:caps/>
                <w:sz w:val="24"/>
              </w:rPr>
              <w:t>cnt</w:t>
            </w:r>
          </w:p>
        </w:tc>
        <w:tc>
          <w:tcPr>
            <w:tcW w:w="6210" w:type="dxa"/>
            <w:tcBorders>
              <w:top w:val="dotted" w:sz="4" w:space="0" w:color="auto"/>
              <w:bottom w:val="dotted" w:sz="4" w:space="0" w:color="auto"/>
            </w:tcBorders>
          </w:tcPr>
          <w:p w:rsidR="007568EC" w:rsidRDefault="007568EC" w:rsidP="006B1332">
            <w:pPr>
              <w:spacing w:before="120"/>
              <w:jc w:val="both"/>
              <w:rPr>
                <w:sz w:val="24"/>
              </w:rPr>
            </w:pPr>
          </w:p>
        </w:tc>
      </w:tr>
    </w:tbl>
    <w:p w:rsidR="007568EC" w:rsidRPr="00E31BE9" w:rsidRDefault="007568EC" w:rsidP="00FF3E27">
      <w:pPr>
        <w:rPr>
          <w:b/>
          <w:sz w:val="28"/>
          <w:szCs w:val="28"/>
          <w:u w:val="single"/>
        </w:rPr>
      </w:pPr>
    </w:p>
    <w:p w:rsidR="00711BAC" w:rsidRDefault="00711BAC" w:rsidP="00711BAC">
      <w:pPr>
        <w:tabs>
          <w:tab w:val="center" w:pos="4680"/>
        </w:tabs>
        <w:jc w:val="both"/>
        <w:rPr>
          <w:b/>
          <w:smallCaps/>
          <w:sz w:val="28"/>
          <w:szCs w:val="28"/>
          <w:u w:val="single"/>
        </w:rPr>
      </w:pPr>
      <w:r>
        <w:rPr>
          <w:b/>
          <w:smallCaps/>
          <w:sz w:val="28"/>
          <w:szCs w:val="28"/>
          <w:u w:val="single"/>
        </w:rPr>
        <w:t>ch_reg.def</w:t>
      </w:r>
    </w:p>
    <w:p w:rsidR="00711BAC" w:rsidRDefault="00711BAC" w:rsidP="00711BAC">
      <w:pPr>
        <w:rPr>
          <w:sz w:val="24"/>
          <w:szCs w:val="24"/>
        </w:rPr>
      </w:pPr>
      <w:r>
        <w:rPr>
          <w:sz w:val="24"/>
          <w:szCs w:val="24"/>
        </w:rPr>
        <w:t xml:space="preserve">The </w:t>
      </w:r>
      <w:r>
        <w:rPr>
          <w:smallCaps/>
          <w:sz w:val="24"/>
          <w:szCs w:val="24"/>
        </w:rPr>
        <w:t>ch_reg.def</w:t>
      </w:r>
      <w:r>
        <w:rPr>
          <w:sz w:val="24"/>
          <w:szCs w:val="24"/>
        </w:rPr>
        <w:t xml:space="preserve"> file contains the input variables </w:t>
      </w:r>
    </w:p>
    <w:p w:rsidR="00711BAC" w:rsidRDefault="00711BAC" w:rsidP="00711BAC">
      <w:pPr>
        <w:rPr>
          <w:smallCaps/>
          <w:sz w:val="24"/>
          <w:szCs w:val="24"/>
        </w:rPr>
      </w:pPr>
      <w:r>
        <w:rPr>
          <w:sz w:val="24"/>
          <w:szCs w:val="24"/>
        </w:rPr>
        <w:t xml:space="preserve">Below is a sample </w:t>
      </w:r>
      <w:r>
        <w:rPr>
          <w:smallCaps/>
          <w:sz w:val="24"/>
          <w:szCs w:val="24"/>
        </w:rPr>
        <w:t>ch_reg.def</w:t>
      </w:r>
    </w:p>
    <w:p w:rsidR="00711BAC" w:rsidRPr="00285322" w:rsidRDefault="00711BAC" w:rsidP="00711BAC">
      <w:pPr>
        <w:rPr>
          <w:sz w:val="16"/>
          <w:szCs w:val="16"/>
        </w:rPr>
      </w:pPr>
      <w:r>
        <w:rPr>
          <w:sz w:val="16"/>
          <w:szCs w:val="16"/>
        </w:rPr>
        <w:t>Ch_reg</w:t>
      </w:r>
      <w:r w:rsidRPr="00285322">
        <w:rPr>
          <w:sz w:val="16"/>
          <w:szCs w:val="16"/>
        </w:rPr>
        <w:t xml:space="preserve">.def       Subbasin      </w:t>
      </w:r>
    </w:p>
    <w:p w:rsidR="00711BAC" w:rsidRPr="00285322" w:rsidRDefault="00711BAC" w:rsidP="00711BAC">
      <w:pPr>
        <w:rPr>
          <w:sz w:val="16"/>
          <w:szCs w:val="16"/>
        </w:rPr>
      </w:pPr>
      <w:r w:rsidRPr="00285322">
        <w:rPr>
          <w:sz w:val="16"/>
          <w:szCs w:val="16"/>
        </w:rPr>
        <w:t xml:space="preserve">   2</w:t>
      </w:r>
    </w:p>
    <w:p w:rsidR="00711BAC" w:rsidRPr="00285322" w:rsidRDefault="00711BAC" w:rsidP="00711BAC">
      <w:pPr>
        <w:rPr>
          <w:sz w:val="16"/>
          <w:szCs w:val="16"/>
        </w:rPr>
      </w:pPr>
      <w:r w:rsidRPr="00285322">
        <w:rPr>
          <w:sz w:val="16"/>
          <w:szCs w:val="16"/>
        </w:rPr>
        <w:t xml:space="preserve">       </w:t>
      </w:r>
      <w:r>
        <w:rPr>
          <w:sz w:val="16"/>
          <w:szCs w:val="16"/>
        </w:rPr>
        <w:t xml:space="preserve">          </w:t>
      </w:r>
      <w:r w:rsidRPr="00285322">
        <w:rPr>
          <w:sz w:val="16"/>
          <w:szCs w:val="16"/>
        </w:rPr>
        <w:t xml:space="preserve">NUMB        </w:t>
      </w:r>
      <w:r>
        <w:rPr>
          <w:sz w:val="16"/>
          <w:szCs w:val="16"/>
        </w:rPr>
        <w:t xml:space="preserve">           </w:t>
      </w:r>
      <w:r w:rsidRPr="00285322">
        <w:rPr>
          <w:sz w:val="16"/>
          <w:szCs w:val="16"/>
        </w:rPr>
        <w:t xml:space="preserve">NAME       </w:t>
      </w:r>
      <w:r>
        <w:rPr>
          <w:sz w:val="16"/>
          <w:szCs w:val="16"/>
        </w:rPr>
        <w:t xml:space="preserve">     </w:t>
      </w:r>
      <w:r w:rsidRPr="00285322">
        <w:rPr>
          <w:sz w:val="16"/>
          <w:szCs w:val="16"/>
        </w:rPr>
        <w:t xml:space="preserve"> AREA</w:t>
      </w:r>
      <w:r>
        <w:rPr>
          <w:sz w:val="16"/>
          <w:szCs w:val="16"/>
        </w:rPr>
        <w:t>_HA</w:t>
      </w:r>
      <w:r w:rsidRPr="00285322">
        <w:rPr>
          <w:sz w:val="16"/>
          <w:szCs w:val="16"/>
        </w:rPr>
        <w:t xml:space="preserve">        </w:t>
      </w:r>
      <w:r>
        <w:rPr>
          <w:sz w:val="16"/>
          <w:szCs w:val="16"/>
        </w:rPr>
        <w:t xml:space="preserve">         NPSU</w:t>
      </w:r>
      <w:r w:rsidRPr="00285322">
        <w:rPr>
          <w:sz w:val="16"/>
          <w:szCs w:val="16"/>
        </w:rPr>
        <w:t xml:space="preserve">           ELEM1           ELEM2</w:t>
      </w:r>
    </w:p>
    <w:p w:rsidR="00711BAC" w:rsidRDefault="00711BAC" w:rsidP="00711BAC">
      <w:pPr>
        <w:rPr>
          <w:sz w:val="16"/>
          <w:szCs w:val="16"/>
        </w:rPr>
      </w:pPr>
      <w:r w:rsidRPr="00285322">
        <w:rPr>
          <w:sz w:val="16"/>
          <w:szCs w:val="16"/>
        </w:rPr>
        <w:t xml:space="preserve">                           1                        lcu1                    493.38                          1                      1                      2</w:t>
      </w:r>
    </w:p>
    <w:p w:rsidR="00711BAC" w:rsidRPr="00285322" w:rsidRDefault="00711BAC" w:rsidP="00711BAC">
      <w:pPr>
        <w:rPr>
          <w:sz w:val="16"/>
          <w:szCs w:val="16"/>
        </w:rPr>
      </w:pPr>
    </w:p>
    <w:tbl>
      <w:tblPr>
        <w:tblW w:w="0" w:type="auto"/>
        <w:tblInd w:w="828" w:type="dxa"/>
        <w:tblLayout w:type="fixed"/>
        <w:tblLook w:val="0000" w:firstRow="0" w:lastRow="0" w:firstColumn="0" w:lastColumn="0" w:noHBand="0" w:noVBand="0"/>
      </w:tblPr>
      <w:tblGrid>
        <w:gridCol w:w="1800"/>
        <w:gridCol w:w="6210"/>
      </w:tblGrid>
      <w:tr w:rsidR="00711BAC" w:rsidTr="006B1332">
        <w:trPr>
          <w:cantSplit/>
        </w:trPr>
        <w:tc>
          <w:tcPr>
            <w:tcW w:w="1800" w:type="dxa"/>
            <w:tcBorders>
              <w:bottom w:val="single" w:sz="6" w:space="0" w:color="auto"/>
            </w:tcBorders>
          </w:tcPr>
          <w:p w:rsidR="00711BAC" w:rsidRDefault="00711BAC" w:rsidP="006B1332">
            <w:pPr>
              <w:spacing w:before="120"/>
              <w:rPr>
                <w:b/>
                <w:sz w:val="24"/>
              </w:rPr>
            </w:pPr>
            <w:r>
              <w:lastRenderedPageBreak/>
              <w:t xml:space="preserve">    </w:t>
            </w:r>
            <w:r>
              <w:rPr>
                <w:b/>
                <w:sz w:val="24"/>
              </w:rPr>
              <w:t>Variable name</w:t>
            </w:r>
          </w:p>
        </w:tc>
        <w:tc>
          <w:tcPr>
            <w:tcW w:w="6210" w:type="dxa"/>
            <w:tcBorders>
              <w:bottom w:val="single" w:sz="6" w:space="0" w:color="auto"/>
            </w:tcBorders>
          </w:tcPr>
          <w:p w:rsidR="00711BAC" w:rsidRDefault="00711BAC" w:rsidP="006B1332">
            <w:pPr>
              <w:pStyle w:val="Heading1"/>
              <w:spacing w:before="120" w:after="0"/>
              <w:jc w:val="left"/>
              <w:rPr>
                <w:b/>
              </w:rPr>
            </w:pPr>
            <w:r>
              <w:rPr>
                <w:b/>
              </w:rPr>
              <w:t>Definition</w:t>
            </w:r>
          </w:p>
        </w:tc>
      </w:tr>
      <w:tr w:rsidR="00711BAC" w:rsidTr="006B1332">
        <w:trPr>
          <w:cantSplit/>
        </w:trPr>
        <w:tc>
          <w:tcPr>
            <w:tcW w:w="1800" w:type="dxa"/>
          </w:tcPr>
          <w:p w:rsidR="00711BAC" w:rsidRDefault="00711BAC" w:rsidP="006B1332">
            <w:pPr>
              <w:pStyle w:val="Heading5"/>
              <w:spacing w:before="120"/>
              <w:rPr>
                <w:caps/>
              </w:rPr>
            </w:pPr>
            <w:r>
              <w:rPr>
                <w:caps/>
              </w:rPr>
              <w:t>Title</w:t>
            </w:r>
          </w:p>
        </w:tc>
        <w:tc>
          <w:tcPr>
            <w:tcW w:w="6210" w:type="dxa"/>
            <w:tcBorders>
              <w:top w:val="dotted" w:sz="4" w:space="0" w:color="auto"/>
            </w:tcBorders>
          </w:tcPr>
          <w:p w:rsidR="00711BAC" w:rsidRPr="005A267E" w:rsidRDefault="00711BAC" w:rsidP="00711BAC">
            <w:pPr>
              <w:spacing w:before="120"/>
              <w:rPr>
                <w:sz w:val="24"/>
                <w:szCs w:val="24"/>
              </w:rPr>
            </w:pPr>
            <w:r>
              <w:rPr>
                <w:sz w:val="24"/>
                <w:szCs w:val="24"/>
              </w:rPr>
              <w:t>Description of the CH_REG.DEF file</w:t>
            </w:r>
            <w:r w:rsidRPr="00CB4F36">
              <w:rPr>
                <w:sz w:val="24"/>
                <w:szCs w:val="24"/>
              </w:rPr>
              <w:t xml:space="preserve"> </w:t>
            </w:r>
          </w:p>
        </w:tc>
      </w:tr>
      <w:tr w:rsidR="00711BAC" w:rsidTr="006B1332">
        <w:trPr>
          <w:cantSplit/>
        </w:trPr>
        <w:tc>
          <w:tcPr>
            <w:tcW w:w="1800" w:type="dxa"/>
          </w:tcPr>
          <w:p w:rsidR="00711BAC" w:rsidRDefault="00711BAC" w:rsidP="006B1332">
            <w:pPr>
              <w:pStyle w:val="Heading5"/>
              <w:spacing w:before="120"/>
              <w:rPr>
                <w:caps/>
              </w:rPr>
            </w:pPr>
            <w:r>
              <w:rPr>
                <w:caps/>
              </w:rPr>
              <w:t>mreg</w:t>
            </w:r>
          </w:p>
        </w:tc>
        <w:tc>
          <w:tcPr>
            <w:tcW w:w="6210" w:type="dxa"/>
            <w:tcBorders>
              <w:top w:val="dotted" w:sz="4" w:space="0" w:color="auto"/>
            </w:tcBorders>
          </w:tcPr>
          <w:p w:rsidR="00711BAC" w:rsidRDefault="00711BAC" w:rsidP="006B1332">
            <w:pPr>
              <w:spacing w:before="120"/>
              <w:rPr>
                <w:sz w:val="24"/>
                <w:szCs w:val="24"/>
              </w:rPr>
            </w:pPr>
            <w:r>
              <w:rPr>
                <w:sz w:val="24"/>
                <w:szCs w:val="24"/>
              </w:rPr>
              <w:t>Number of regions</w:t>
            </w:r>
          </w:p>
        </w:tc>
      </w:tr>
      <w:tr w:rsidR="00711BAC" w:rsidTr="006B1332">
        <w:trPr>
          <w:cantSplit/>
        </w:trPr>
        <w:tc>
          <w:tcPr>
            <w:tcW w:w="1800" w:type="dxa"/>
          </w:tcPr>
          <w:p w:rsidR="00711BAC" w:rsidRDefault="00711BAC" w:rsidP="006B1332">
            <w:pPr>
              <w:pStyle w:val="Heading5"/>
              <w:spacing w:before="120"/>
              <w:rPr>
                <w:caps/>
              </w:rPr>
            </w:pPr>
            <w:r>
              <w:rPr>
                <w:caps/>
              </w:rPr>
              <w:t>HEADER</w:t>
            </w:r>
          </w:p>
        </w:tc>
        <w:tc>
          <w:tcPr>
            <w:tcW w:w="6210" w:type="dxa"/>
            <w:tcBorders>
              <w:top w:val="dotted" w:sz="4" w:space="0" w:color="auto"/>
            </w:tcBorders>
          </w:tcPr>
          <w:p w:rsidR="00711BAC" w:rsidRDefault="00711BAC" w:rsidP="006B1332">
            <w:pPr>
              <w:spacing w:before="120"/>
              <w:rPr>
                <w:sz w:val="24"/>
                <w:szCs w:val="24"/>
              </w:rPr>
            </w:pPr>
          </w:p>
        </w:tc>
      </w:tr>
      <w:tr w:rsidR="00711BAC" w:rsidTr="006B1332">
        <w:trPr>
          <w:cantSplit/>
        </w:trPr>
        <w:tc>
          <w:tcPr>
            <w:tcW w:w="1800" w:type="dxa"/>
          </w:tcPr>
          <w:p w:rsidR="00711BAC" w:rsidRDefault="00711BAC" w:rsidP="006B1332">
            <w:pPr>
              <w:pStyle w:val="Heading5"/>
              <w:spacing w:before="120"/>
              <w:rPr>
                <w:caps/>
              </w:rPr>
            </w:pPr>
            <w:r>
              <w:rPr>
                <w:caps/>
              </w:rPr>
              <w:t>NUMB</w:t>
            </w:r>
          </w:p>
        </w:tc>
        <w:tc>
          <w:tcPr>
            <w:tcW w:w="6210" w:type="dxa"/>
            <w:tcBorders>
              <w:top w:val="dotted" w:sz="4" w:space="0" w:color="auto"/>
            </w:tcBorders>
          </w:tcPr>
          <w:p w:rsidR="00711BAC" w:rsidRPr="001B47A9" w:rsidRDefault="00711BAC" w:rsidP="00711BAC">
            <w:pPr>
              <w:spacing w:before="120"/>
              <w:rPr>
                <w:sz w:val="24"/>
                <w:szCs w:val="24"/>
              </w:rPr>
            </w:pPr>
            <w:r w:rsidRPr="001B47A9">
              <w:rPr>
                <w:sz w:val="24"/>
                <w:szCs w:val="24"/>
              </w:rPr>
              <w:t xml:space="preserve">The sequential number of the </w:t>
            </w:r>
            <w:r>
              <w:rPr>
                <w:sz w:val="24"/>
                <w:szCs w:val="24"/>
              </w:rPr>
              <w:t>CH_REG.DEF</w:t>
            </w:r>
            <w:r w:rsidRPr="001B47A9">
              <w:rPr>
                <w:sz w:val="24"/>
                <w:szCs w:val="24"/>
              </w:rPr>
              <w:t xml:space="preserve"> </w:t>
            </w:r>
          </w:p>
        </w:tc>
      </w:tr>
      <w:tr w:rsidR="00711BAC" w:rsidTr="006B1332">
        <w:trPr>
          <w:cantSplit/>
        </w:trPr>
        <w:tc>
          <w:tcPr>
            <w:tcW w:w="1800" w:type="dxa"/>
          </w:tcPr>
          <w:p w:rsidR="00711BAC" w:rsidRDefault="00711BAC" w:rsidP="006B1332">
            <w:pPr>
              <w:pStyle w:val="Heading5"/>
              <w:spacing w:before="120"/>
              <w:rPr>
                <w:caps/>
              </w:rPr>
            </w:pPr>
            <w:r>
              <w:rPr>
                <w:caps/>
              </w:rPr>
              <w:t>NAME</w:t>
            </w:r>
          </w:p>
        </w:tc>
        <w:tc>
          <w:tcPr>
            <w:tcW w:w="6210" w:type="dxa"/>
            <w:tcBorders>
              <w:top w:val="dotted" w:sz="4" w:space="0" w:color="auto"/>
            </w:tcBorders>
          </w:tcPr>
          <w:p w:rsidR="00711BAC" w:rsidRPr="001B47A9" w:rsidRDefault="00711BAC" w:rsidP="006B1332">
            <w:pPr>
              <w:spacing w:before="120"/>
              <w:rPr>
                <w:sz w:val="24"/>
                <w:szCs w:val="24"/>
              </w:rPr>
            </w:pPr>
          </w:p>
        </w:tc>
      </w:tr>
      <w:tr w:rsidR="00711BAC" w:rsidTr="006B1332">
        <w:trPr>
          <w:cantSplit/>
        </w:trPr>
        <w:tc>
          <w:tcPr>
            <w:tcW w:w="1800" w:type="dxa"/>
          </w:tcPr>
          <w:p w:rsidR="00711BAC" w:rsidRDefault="00711BAC" w:rsidP="006B1332">
            <w:pPr>
              <w:spacing w:before="120"/>
              <w:rPr>
                <w:caps/>
                <w:sz w:val="24"/>
              </w:rPr>
            </w:pPr>
            <w:r>
              <w:rPr>
                <w:caps/>
                <w:sz w:val="24"/>
              </w:rPr>
              <w:t>area_ha</w:t>
            </w:r>
          </w:p>
        </w:tc>
        <w:tc>
          <w:tcPr>
            <w:tcW w:w="6210" w:type="dxa"/>
            <w:tcBorders>
              <w:top w:val="dotted" w:sz="4" w:space="0" w:color="auto"/>
              <w:bottom w:val="dotted" w:sz="4" w:space="0" w:color="auto"/>
            </w:tcBorders>
          </w:tcPr>
          <w:p w:rsidR="00711BAC" w:rsidRDefault="00711BAC" w:rsidP="006B1332">
            <w:pPr>
              <w:spacing w:before="120"/>
              <w:jc w:val="both"/>
              <w:rPr>
                <w:sz w:val="24"/>
              </w:rPr>
            </w:pPr>
            <w:r>
              <w:rPr>
                <w:sz w:val="24"/>
              </w:rPr>
              <w:t>Surface area</w:t>
            </w:r>
          </w:p>
        </w:tc>
      </w:tr>
      <w:tr w:rsidR="00711BAC" w:rsidTr="006B1332">
        <w:trPr>
          <w:cantSplit/>
        </w:trPr>
        <w:tc>
          <w:tcPr>
            <w:tcW w:w="1800" w:type="dxa"/>
          </w:tcPr>
          <w:p w:rsidR="00711BAC" w:rsidRDefault="00711BAC" w:rsidP="006B1332">
            <w:pPr>
              <w:spacing w:before="120"/>
              <w:rPr>
                <w:caps/>
                <w:sz w:val="24"/>
              </w:rPr>
            </w:pPr>
            <w:r>
              <w:rPr>
                <w:caps/>
                <w:sz w:val="24"/>
              </w:rPr>
              <w:t>NPSU</w:t>
            </w:r>
          </w:p>
        </w:tc>
        <w:tc>
          <w:tcPr>
            <w:tcW w:w="6210" w:type="dxa"/>
            <w:tcBorders>
              <w:top w:val="dotted" w:sz="4" w:space="0" w:color="auto"/>
              <w:bottom w:val="dotted" w:sz="4" w:space="0" w:color="auto"/>
            </w:tcBorders>
          </w:tcPr>
          <w:p w:rsidR="00711BAC" w:rsidRDefault="00711BAC" w:rsidP="006B1332">
            <w:pPr>
              <w:spacing w:before="120"/>
              <w:jc w:val="both"/>
              <w:rPr>
                <w:sz w:val="24"/>
              </w:rPr>
            </w:pPr>
          </w:p>
        </w:tc>
      </w:tr>
      <w:tr w:rsidR="00711BAC" w:rsidTr="006B1332">
        <w:trPr>
          <w:cantSplit/>
        </w:trPr>
        <w:tc>
          <w:tcPr>
            <w:tcW w:w="1800" w:type="dxa"/>
          </w:tcPr>
          <w:p w:rsidR="00A301D4" w:rsidRDefault="00711BAC" w:rsidP="00A301D4">
            <w:pPr>
              <w:spacing w:before="120"/>
              <w:rPr>
                <w:caps/>
                <w:sz w:val="24"/>
              </w:rPr>
            </w:pPr>
            <w:r>
              <w:rPr>
                <w:caps/>
                <w:sz w:val="24"/>
              </w:rPr>
              <w:t>ELEM</w:t>
            </w:r>
            <w:r w:rsidR="00A301D4">
              <w:rPr>
                <w:caps/>
                <w:sz w:val="24"/>
              </w:rPr>
              <w:t>_cnt</w:t>
            </w:r>
          </w:p>
        </w:tc>
        <w:tc>
          <w:tcPr>
            <w:tcW w:w="6210" w:type="dxa"/>
            <w:tcBorders>
              <w:top w:val="dotted" w:sz="4" w:space="0" w:color="auto"/>
              <w:bottom w:val="dotted" w:sz="4" w:space="0" w:color="auto"/>
            </w:tcBorders>
          </w:tcPr>
          <w:p w:rsidR="00711BAC" w:rsidRDefault="00711BAC" w:rsidP="006B1332">
            <w:pPr>
              <w:spacing w:before="120"/>
              <w:jc w:val="both"/>
              <w:rPr>
                <w:sz w:val="24"/>
              </w:rPr>
            </w:pPr>
          </w:p>
        </w:tc>
      </w:tr>
    </w:tbl>
    <w:p w:rsidR="00FF3E27" w:rsidRDefault="00FF3E27" w:rsidP="00FF3E27"/>
    <w:p w:rsidR="00623269" w:rsidRDefault="00623269" w:rsidP="00623269">
      <w:pPr>
        <w:tabs>
          <w:tab w:val="center" w:pos="4680"/>
        </w:tabs>
        <w:jc w:val="both"/>
        <w:rPr>
          <w:b/>
          <w:smallCaps/>
          <w:sz w:val="28"/>
          <w:szCs w:val="28"/>
          <w:u w:val="single"/>
        </w:rPr>
      </w:pPr>
      <w:r>
        <w:rPr>
          <w:b/>
          <w:smallCaps/>
          <w:sz w:val="28"/>
          <w:szCs w:val="28"/>
          <w:u w:val="single"/>
        </w:rPr>
        <w:t>aqu_catunit.ele</w:t>
      </w:r>
    </w:p>
    <w:p w:rsidR="00623269" w:rsidRDefault="00623269" w:rsidP="00623269">
      <w:pPr>
        <w:rPr>
          <w:sz w:val="24"/>
          <w:szCs w:val="24"/>
        </w:rPr>
      </w:pPr>
      <w:r>
        <w:rPr>
          <w:sz w:val="24"/>
          <w:szCs w:val="24"/>
        </w:rPr>
        <w:t xml:space="preserve">The </w:t>
      </w:r>
      <w:r>
        <w:rPr>
          <w:smallCaps/>
          <w:sz w:val="24"/>
          <w:szCs w:val="24"/>
        </w:rPr>
        <w:t>aqu_catunit.ele</w:t>
      </w:r>
      <w:r>
        <w:rPr>
          <w:sz w:val="24"/>
          <w:szCs w:val="24"/>
        </w:rPr>
        <w:t xml:space="preserve"> file contains the input variables </w:t>
      </w:r>
    </w:p>
    <w:p w:rsidR="00623269" w:rsidRDefault="00623269" w:rsidP="00623269">
      <w:pPr>
        <w:rPr>
          <w:sz w:val="24"/>
          <w:szCs w:val="24"/>
        </w:rPr>
      </w:pPr>
      <w:r>
        <w:rPr>
          <w:sz w:val="24"/>
          <w:szCs w:val="24"/>
        </w:rPr>
        <w:t xml:space="preserve">Below is a sample </w:t>
      </w:r>
      <w:r>
        <w:rPr>
          <w:smallCaps/>
          <w:sz w:val="24"/>
          <w:szCs w:val="24"/>
        </w:rPr>
        <w:t>aqu_cattunit.ele</w:t>
      </w:r>
      <w:r>
        <w:rPr>
          <w:sz w:val="24"/>
          <w:szCs w:val="24"/>
        </w:rPr>
        <w:t xml:space="preserve"> </w:t>
      </w:r>
    </w:p>
    <w:p w:rsidR="00623269" w:rsidRPr="00E169F4" w:rsidRDefault="00623269" w:rsidP="00623269">
      <w:pPr>
        <w:rPr>
          <w:sz w:val="16"/>
          <w:szCs w:val="16"/>
        </w:rPr>
      </w:pPr>
      <w:r>
        <w:rPr>
          <w:sz w:val="16"/>
          <w:szCs w:val="16"/>
        </w:rPr>
        <w:t>Aqu_cat</w:t>
      </w:r>
      <w:r w:rsidRPr="00E169F4">
        <w:rPr>
          <w:sz w:val="16"/>
          <w:szCs w:val="16"/>
        </w:rPr>
        <w:t>unit.ele</w:t>
      </w:r>
    </w:p>
    <w:p w:rsidR="00623269" w:rsidRPr="00E169F4" w:rsidRDefault="00623269" w:rsidP="00623269">
      <w:pPr>
        <w:rPr>
          <w:sz w:val="16"/>
          <w:szCs w:val="16"/>
        </w:rPr>
      </w:pPr>
      <w:r w:rsidRPr="00E169F4">
        <w:rPr>
          <w:sz w:val="16"/>
          <w:szCs w:val="16"/>
        </w:rPr>
        <w:t>NUMB       NAME   OBTYP   OBTYPNO    BSN_FRAC    SUB_FRAC    REG_FRAC</w:t>
      </w:r>
    </w:p>
    <w:p w:rsidR="00623269" w:rsidRPr="00E169F4" w:rsidRDefault="00623269" w:rsidP="00623269">
      <w:pPr>
        <w:rPr>
          <w:sz w:val="16"/>
          <w:szCs w:val="16"/>
        </w:rPr>
      </w:pPr>
      <w:r w:rsidRPr="00E169F4">
        <w:rPr>
          <w:sz w:val="16"/>
          <w:szCs w:val="16"/>
        </w:rPr>
        <w:t xml:space="preserve">          1          hru1           hru                     1                 0.500                    0.5               0</w:t>
      </w:r>
    </w:p>
    <w:p w:rsidR="00623269" w:rsidRPr="00E169F4" w:rsidRDefault="00623269" w:rsidP="00623269">
      <w:pPr>
        <w:rPr>
          <w:sz w:val="16"/>
          <w:szCs w:val="16"/>
        </w:rPr>
      </w:pPr>
      <w:r w:rsidRPr="00E169F4">
        <w:rPr>
          <w:sz w:val="16"/>
          <w:szCs w:val="16"/>
        </w:rPr>
        <w:t xml:space="preserve">           2          hru2          hru                     2                 0.500                    0.5               0</w:t>
      </w:r>
    </w:p>
    <w:p w:rsidR="00623269" w:rsidRDefault="00623269" w:rsidP="00623269">
      <w:pPr>
        <w:pStyle w:val="BodyText"/>
      </w:pPr>
      <w:r>
        <w:t xml:space="preserve">    </w:t>
      </w:r>
    </w:p>
    <w:tbl>
      <w:tblPr>
        <w:tblW w:w="0" w:type="auto"/>
        <w:tblInd w:w="828" w:type="dxa"/>
        <w:tblLayout w:type="fixed"/>
        <w:tblLook w:val="0000" w:firstRow="0" w:lastRow="0" w:firstColumn="0" w:lastColumn="0" w:noHBand="0" w:noVBand="0"/>
      </w:tblPr>
      <w:tblGrid>
        <w:gridCol w:w="1800"/>
        <w:gridCol w:w="6210"/>
      </w:tblGrid>
      <w:tr w:rsidR="00623269" w:rsidTr="006B1332">
        <w:trPr>
          <w:cantSplit/>
        </w:trPr>
        <w:tc>
          <w:tcPr>
            <w:tcW w:w="1800" w:type="dxa"/>
            <w:tcBorders>
              <w:bottom w:val="single" w:sz="6" w:space="0" w:color="auto"/>
            </w:tcBorders>
          </w:tcPr>
          <w:p w:rsidR="00623269" w:rsidRDefault="00623269" w:rsidP="006B1332">
            <w:pPr>
              <w:spacing w:before="120"/>
              <w:rPr>
                <w:b/>
                <w:sz w:val="24"/>
              </w:rPr>
            </w:pPr>
            <w:r>
              <w:rPr>
                <w:b/>
                <w:sz w:val="24"/>
              </w:rPr>
              <w:t>Variable name</w:t>
            </w:r>
          </w:p>
        </w:tc>
        <w:tc>
          <w:tcPr>
            <w:tcW w:w="6210" w:type="dxa"/>
            <w:tcBorders>
              <w:bottom w:val="single" w:sz="6" w:space="0" w:color="auto"/>
            </w:tcBorders>
          </w:tcPr>
          <w:p w:rsidR="00623269" w:rsidRDefault="00623269" w:rsidP="006B1332">
            <w:pPr>
              <w:pStyle w:val="Heading1"/>
              <w:spacing w:before="120" w:after="0"/>
              <w:jc w:val="left"/>
              <w:rPr>
                <w:b/>
              </w:rPr>
            </w:pPr>
            <w:r>
              <w:rPr>
                <w:b/>
              </w:rPr>
              <w:t>Definition</w:t>
            </w:r>
          </w:p>
        </w:tc>
      </w:tr>
      <w:tr w:rsidR="00623269" w:rsidTr="006B1332">
        <w:trPr>
          <w:cantSplit/>
        </w:trPr>
        <w:tc>
          <w:tcPr>
            <w:tcW w:w="1800" w:type="dxa"/>
          </w:tcPr>
          <w:p w:rsidR="00623269" w:rsidRDefault="00623269" w:rsidP="006B1332">
            <w:pPr>
              <w:pStyle w:val="Heading5"/>
              <w:spacing w:before="120"/>
              <w:rPr>
                <w:caps/>
              </w:rPr>
            </w:pPr>
            <w:r>
              <w:rPr>
                <w:caps/>
              </w:rPr>
              <w:t>Title</w:t>
            </w:r>
          </w:p>
        </w:tc>
        <w:tc>
          <w:tcPr>
            <w:tcW w:w="6210" w:type="dxa"/>
            <w:tcBorders>
              <w:top w:val="dotted" w:sz="4" w:space="0" w:color="auto"/>
            </w:tcBorders>
          </w:tcPr>
          <w:p w:rsidR="00623269" w:rsidRPr="005A267E" w:rsidRDefault="00623269" w:rsidP="00623269">
            <w:pPr>
              <w:spacing w:before="120"/>
              <w:rPr>
                <w:sz w:val="24"/>
                <w:szCs w:val="24"/>
              </w:rPr>
            </w:pPr>
            <w:r>
              <w:rPr>
                <w:sz w:val="24"/>
                <w:szCs w:val="24"/>
              </w:rPr>
              <w:t>Description of the AQU_CATUNIT.ELE file</w:t>
            </w:r>
            <w:r w:rsidRPr="00CB4F36">
              <w:rPr>
                <w:sz w:val="24"/>
                <w:szCs w:val="24"/>
              </w:rPr>
              <w:t xml:space="preserve"> </w:t>
            </w:r>
          </w:p>
        </w:tc>
      </w:tr>
      <w:tr w:rsidR="00623269" w:rsidTr="006B1332">
        <w:trPr>
          <w:cantSplit/>
        </w:trPr>
        <w:tc>
          <w:tcPr>
            <w:tcW w:w="1800" w:type="dxa"/>
          </w:tcPr>
          <w:p w:rsidR="00623269" w:rsidRDefault="00623269" w:rsidP="006B1332">
            <w:pPr>
              <w:pStyle w:val="Heading5"/>
              <w:spacing w:before="120"/>
              <w:rPr>
                <w:caps/>
              </w:rPr>
            </w:pPr>
            <w:r>
              <w:rPr>
                <w:caps/>
              </w:rPr>
              <w:t>HEADER</w:t>
            </w:r>
          </w:p>
        </w:tc>
        <w:tc>
          <w:tcPr>
            <w:tcW w:w="6210" w:type="dxa"/>
            <w:tcBorders>
              <w:top w:val="dotted" w:sz="4" w:space="0" w:color="auto"/>
            </w:tcBorders>
          </w:tcPr>
          <w:p w:rsidR="00623269" w:rsidRDefault="00623269" w:rsidP="006B1332">
            <w:pPr>
              <w:spacing w:before="120"/>
              <w:rPr>
                <w:sz w:val="24"/>
                <w:szCs w:val="24"/>
              </w:rPr>
            </w:pPr>
          </w:p>
        </w:tc>
      </w:tr>
      <w:tr w:rsidR="00623269" w:rsidTr="006B1332">
        <w:trPr>
          <w:cantSplit/>
        </w:trPr>
        <w:tc>
          <w:tcPr>
            <w:tcW w:w="1800" w:type="dxa"/>
          </w:tcPr>
          <w:p w:rsidR="00623269" w:rsidRDefault="00623269" w:rsidP="006B1332">
            <w:pPr>
              <w:pStyle w:val="Heading5"/>
              <w:spacing w:before="120"/>
              <w:rPr>
                <w:caps/>
              </w:rPr>
            </w:pPr>
            <w:r>
              <w:rPr>
                <w:caps/>
              </w:rPr>
              <w:t>NUMB</w:t>
            </w:r>
          </w:p>
        </w:tc>
        <w:tc>
          <w:tcPr>
            <w:tcW w:w="6210" w:type="dxa"/>
            <w:tcBorders>
              <w:top w:val="dotted" w:sz="4" w:space="0" w:color="auto"/>
            </w:tcBorders>
          </w:tcPr>
          <w:p w:rsidR="00623269" w:rsidRPr="001B47A9" w:rsidRDefault="00623269" w:rsidP="00623269">
            <w:pPr>
              <w:spacing w:before="120"/>
              <w:rPr>
                <w:sz w:val="24"/>
                <w:szCs w:val="24"/>
              </w:rPr>
            </w:pPr>
            <w:r w:rsidRPr="001B47A9">
              <w:rPr>
                <w:sz w:val="24"/>
                <w:szCs w:val="24"/>
              </w:rPr>
              <w:t xml:space="preserve">The sequential number of the </w:t>
            </w:r>
            <w:r>
              <w:rPr>
                <w:sz w:val="24"/>
                <w:szCs w:val="24"/>
              </w:rPr>
              <w:t>AQU_CATUNIT.ELE</w:t>
            </w:r>
            <w:r w:rsidRPr="001B47A9">
              <w:rPr>
                <w:sz w:val="24"/>
                <w:szCs w:val="24"/>
              </w:rPr>
              <w:t xml:space="preserve"> </w:t>
            </w:r>
          </w:p>
        </w:tc>
      </w:tr>
      <w:tr w:rsidR="00623269" w:rsidTr="006B1332">
        <w:trPr>
          <w:cantSplit/>
        </w:trPr>
        <w:tc>
          <w:tcPr>
            <w:tcW w:w="1800" w:type="dxa"/>
          </w:tcPr>
          <w:p w:rsidR="00623269" w:rsidRDefault="00623269" w:rsidP="006B1332">
            <w:pPr>
              <w:pStyle w:val="Heading5"/>
              <w:spacing w:before="120"/>
              <w:rPr>
                <w:caps/>
              </w:rPr>
            </w:pPr>
            <w:r>
              <w:rPr>
                <w:caps/>
              </w:rPr>
              <w:t>NAME</w:t>
            </w:r>
          </w:p>
        </w:tc>
        <w:tc>
          <w:tcPr>
            <w:tcW w:w="6210" w:type="dxa"/>
            <w:tcBorders>
              <w:top w:val="dotted" w:sz="4" w:space="0" w:color="auto"/>
            </w:tcBorders>
          </w:tcPr>
          <w:p w:rsidR="00623269" w:rsidRPr="001B47A9" w:rsidRDefault="00623269" w:rsidP="006B1332">
            <w:pPr>
              <w:spacing w:before="120"/>
              <w:rPr>
                <w:sz w:val="24"/>
                <w:szCs w:val="24"/>
              </w:rPr>
            </w:pPr>
          </w:p>
        </w:tc>
      </w:tr>
      <w:tr w:rsidR="00623269" w:rsidTr="006B1332">
        <w:trPr>
          <w:cantSplit/>
        </w:trPr>
        <w:tc>
          <w:tcPr>
            <w:tcW w:w="1800" w:type="dxa"/>
          </w:tcPr>
          <w:p w:rsidR="00623269" w:rsidRDefault="00623269" w:rsidP="006B1332">
            <w:pPr>
              <w:spacing w:before="120"/>
              <w:rPr>
                <w:caps/>
                <w:sz w:val="24"/>
              </w:rPr>
            </w:pPr>
            <w:r>
              <w:rPr>
                <w:caps/>
                <w:sz w:val="24"/>
              </w:rPr>
              <w:t>OB_TYP</w:t>
            </w:r>
          </w:p>
        </w:tc>
        <w:tc>
          <w:tcPr>
            <w:tcW w:w="6210" w:type="dxa"/>
            <w:tcBorders>
              <w:top w:val="dotted" w:sz="4" w:space="0" w:color="auto"/>
              <w:bottom w:val="dotted" w:sz="4" w:space="0" w:color="auto"/>
            </w:tcBorders>
          </w:tcPr>
          <w:p w:rsidR="00623269" w:rsidRDefault="00623269" w:rsidP="006B1332">
            <w:pPr>
              <w:spacing w:before="120"/>
              <w:jc w:val="both"/>
              <w:rPr>
                <w:sz w:val="24"/>
              </w:rPr>
            </w:pPr>
            <w:r>
              <w:rPr>
                <w:sz w:val="24"/>
              </w:rPr>
              <w:t>Type of object to print (cha, res, etc)</w:t>
            </w:r>
          </w:p>
        </w:tc>
      </w:tr>
      <w:tr w:rsidR="00623269" w:rsidTr="006B1332">
        <w:trPr>
          <w:cantSplit/>
        </w:trPr>
        <w:tc>
          <w:tcPr>
            <w:tcW w:w="1800" w:type="dxa"/>
          </w:tcPr>
          <w:p w:rsidR="00623269" w:rsidRDefault="00623269" w:rsidP="006B1332">
            <w:pPr>
              <w:spacing w:before="120"/>
              <w:rPr>
                <w:caps/>
                <w:sz w:val="24"/>
              </w:rPr>
            </w:pPr>
            <w:r>
              <w:rPr>
                <w:caps/>
                <w:sz w:val="24"/>
              </w:rPr>
              <w:t>OBTYPNO</w:t>
            </w:r>
          </w:p>
        </w:tc>
        <w:tc>
          <w:tcPr>
            <w:tcW w:w="6210" w:type="dxa"/>
            <w:tcBorders>
              <w:top w:val="dotted" w:sz="4" w:space="0" w:color="auto"/>
              <w:bottom w:val="dotted" w:sz="4" w:space="0" w:color="auto"/>
            </w:tcBorders>
          </w:tcPr>
          <w:p w:rsidR="00623269" w:rsidRDefault="00623269" w:rsidP="006B1332">
            <w:pPr>
              <w:spacing w:before="120"/>
              <w:jc w:val="both"/>
              <w:rPr>
                <w:sz w:val="24"/>
              </w:rPr>
            </w:pPr>
            <w:r>
              <w:rPr>
                <w:sz w:val="24"/>
              </w:rPr>
              <w:t xml:space="preserve">Object type number  </w:t>
            </w:r>
          </w:p>
        </w:tc>
      </w:tr>
      <w:tr w:rsidR="00623269" w:rsidTr="006B1332">
        <w:trPr>
          <w:cantSplit/>
        </w:trPr>
        <w:tc>
          <w:tcPr>
            <w:tcW w:w="1800" w:type="dxa"/>
          </w:tcPr>
          <w:p w:rsidR="00623269" w:rsidRDefault="00623269" w:rsidP="006B1332">
            <w:pPr>
              <w:rPr>
                <w:caps/>
                <w:sz w:val="24"/>
              </w:rPr>
            </w:pPr>
            <w:r>
              <w:rPr>
                <w:caps/>
                <w:sz w:val="24"/>
              </w:rPr>
              <w:t>BSN_FRAC</w:t>
            </w:r>
          </w:p>
        </w:tc>
        <w:tc>
          <w:tcPr>
            <w:tcW w:w="6210" w:type="dxa"/>
            <w:tcBorders>
              <w:top w:val="dotted" w:sz="4" w:space="0" w:color="auto"/>
              <w:bottom w:val="dotted" w:sz="4" w:space="0" w:color="auto"/>
            </w:tcBorders>
          </w:tcPr>
          <w:p w:rsidR="00623269" w:rsidRPr="00A979D0" w:rsidRDefault="00623269" w:rsidP="006B1332">
            <w:pPr>
              <w:autoSpaceDE w:val="0"/>
              <w:autoSpaceDN w:val="0"/>
              <w:adjustRightInd w:val="0"/>
              <w:rPr>
                <w:sz w:val="24"/>
                <w:szCs w:val="24"/>
              </w:rPr>
            </w:pPr>
            <w:r w:rsidRPr="00A979D0">
              <w:rPr>
                <w:sz w:val="24"/>
                <w:szCs w:val="24"/>
              </w:rPr>
              <w:t>fraction of element in basin (expansion factor)</w:t>
            </w:r>
          </w:p>
        </w:tc>
      </w:tr>
      <w:tr w:rsidR="00623269" w:rsidTr="006B1332">
        <w:trPr>
          <w:cantSplit/>
        </w:trPr>
        <w:tc>
          <w:tcPr>
            <w:tcW w:w="1800" w:type="dxa"/>
          </w:tcPr>
          <w:p w:rsidR="00623269" w:rsidRDefault="00623269" w:rsidP="006B1332">
            <w:pPr>
              <w:rPr>
                <w:caps/>
                <w:sz w:val="24"/>
              </w:rPr>
            </w:pPr>
            <w:r>
              <w:rPr>
                <w:caps/>
                <w:sz w:val="24"/>
              </w:rPr>
              <w:t>SUB_FRAC</w:t>
            </w:r>
          </w:p>
        </w:tc>
        <w:tc>
          <w:tcPr>
            <w:tcW w:w="6210" w:type="dxa"/>
            <w:tcBorders>
              <w:top w:val="dotted" w:sz="4" w:space="0" w:color="auto"/>
              <w:bottom w:val="dotted" w:sz="4" w:space="0" w:color="auto"/>
            </w:tcBorders>
          </w:tcPr>
          <w:p w:rsidR="00623269" w:rsidRPr="00A979D0" w:rsidRDefault="00623269" w:rsidP="006B1332">
            <w:pPr>
              <w:autoSpaceDE w:val="0"/>
              <w:autoSpaceDN w:val="0"/>
              <w:adjustRightInd w:val="0"/>
              <w:rPr>
                <w:sz w:val="24"/>
                <w:szCs w:val="24"/>
              </w:rPr>
            </w:pPr>
            <w:r w:rsidRPr="00A979D0">
              <w:rPr>
                <w:sz w:val="24"/>
                <w:szCs w:val="24"/>
              </w:rPr>
              <w:t>fraction of element in sub (expansion factor)</w:t>
            </w:r>
          </w:p>
        </w:tc>
      </w:tr>
      <w:tr w:rsidR="00623269" w:rsidTr="006B1332">
        <w:trPr>
          <w:cantSplit/>
        </w:trPr>
        <w:tc>
          <w:tcPr>
            <w:tcW w:w="1800" w:type="dxa"/>
          </w:tcPr>
          <w:p w:rsidR="00623269" w:rsidRDefault="00623269" w:rsidP="006B1332">
            <w:pPr>
              <w:rPr>
                <w:caps/>
                <w:sz w:val="24"/>
              </w:rPr>
            </w:pPr>
            <w:r>
              <w:rPr>
                <w:caps/>
                <w:sz w:val="24"/>
              </w:rPr>
              <w:t>REG_FRAC</w:t>
            </w:r>
          </w:p>
        </w:tc>
        <w:tc>
          <w:tcPr>
            <w:tcW w:w="6210" w:type="dxa"/>
            <w:tcBorders>
              <w:top w:val="dotted" w:sz="4" w:space="0" w:color="auto"/>
              <w:bottom w:val="dotted" w:sz="4" w:space="0" w:color="auto"/>
            </w:tcBorders>
          </w:tcPr>
          <w:p w:rsidR="00623269" w:rsidRPr="00A979D0" w:rsidRDefault="00623269" w:rsidP="006B1332">
            <w:pPr>
              <w:autoSpaceDE w:val="0"/>
              <w:autoSpaceDN w:val="0"/>
              <w:adjustRightInd w:val="0"/>
              <w:rPr>
                <w:sz w:val="24"/>
                <w:szCs w:val="24"/>
              </w:rPr>
            </w:pPr>
            <w:r w:rsidRPr="00A979D0">
              <w:rPr>
                <w:sz w:val="24"/>
                <w:szCs w:val="24"/>
              </w:rPr>
              <w:t>fraction of element in calibration region (expansion factor)</w:t>
            </w:r>
          </w:p>
        </w:tc>
      </w:tr>
    </w:tbl>
    <w:p w:rsidR="00623269" w:rsidRDefault="00623269" w:rsidP="00623269">
      <w:pPr>
        <w:tabs>
          <w:tab w:val="center" w:pos="4680"/>
        </w:tabs>
        <w:jc w:val="both"/>
        <w:rPr>
          <w:b/>
          <w:smallCaps/>
          <w:sz w:val="28"/>
          <w:szCs w:val="28"/>
          <w:u w:val="single"/>
        </w:rPr>
      </w:pPr>
    </w:p>
    <w:p w:rsidR="00576AAA" w:rsidRDefault="00576AAA" w:rsidP="00623269">
      <w:pPr>
        <w:tabs>
          <w:tab w:val="center" w:pos="4680"/>
        </w:tabs>
        <w:jc w:val="both"/>
        <w:rPr>
          <w:b/>
          <w:smallCaps/>
          <w:sz w:val="28"/>
          <w:szCs w:val="28"/>
          <w:u w:val="single"/>
        </w:rPr>
      </w:pPr>
    </w:p>
    <w:p w:rsidR="00576AAA" w:rsidRDefault="00576AAA" w:rsidP="00576AAA">
      <w:pPr>
        <w:tabs>
          <w:tab w:val="center" w:pos="4680"/>
        </w:tabs>
        <w:jc w:val="both"/>
        <w:rPr>
          <w:b/>
          <w:smallCaps/>
          <w:sz w:val="28"/>
          <w:szCs w:val="28"/>
          <w:u w:val="single"/>
        </w:rPr>
      </w:pPr>
      <w:r>
        <w:rPr>
          <w:b/>
          <w:smallCaps/>
          <w:sz w:val="28"/>
          <w:szCs w:val="28"/>
          <w:u w:val="single"/>
        </w:rPr>
        <w:t>aqu_catunit.def</w:t>
      </w:r>
    </w:p>
    <w:p w:rsidR="00576AAA" w:rsidRDefault="00576AAA" w:rsidP="00576AAA">
      <w:pPr>
        <w:rPr>
          <w:sz w:val="24"/>
          <w:szCs w:val="24"/>
        </w:rPr>
      </w:pPr>
      <w:r>
        <w:rPr>
          <w:sz w:val="24"/>
          <w:szCs w:val="24"/>
        </w:rPr>
        <w:t xml:space="preserve">The </w:t>
      </w:r>
      <w:r>
        <w:rPr>
          <w:smallCaps/>
          <w:sz w:val="24"/>
          <w:szCs w:val="24"/>
        </w:rPr>
        <w:t>aqu_catunit.def</w:t>
      </w:r>
      <w:r>
        <w:rPr>
          <w:sz w:val="24"/>
          <w:szCs w:val="24"/>
        </w:rPr>
        <w:t xml:space="preserve"> file contains the input variables </w:t>
      </w:r>
    </w:p>
    <w:p w:rsidR="00576AAA" w:rsidRDefault="00576AAA" w:rsidP="00576AAA">
      <w:pPr>
        <w:rPr>
          <w:smallCaps/>
          <w:sz w:val="24"/>
          <w:szCs w:val="24"/>
        </w:rPr>
      </w:pPr>
      <w:r>
        <w:rPr>
          <w:sz w:val="24"/>
          <w:szCs w:val="24"/>
        </w:rPr>
        <w:t xml:space="preserve">Below is a sample </w:t>
      </w:r>
      <w:r>
        <w:rPr>
          <w:smallCaps/>
          <w:sz w:val="24"/>
          <w:szCs w:val="24"/>
        </w:rPr>
        <w:t>aqu_catunit.def</w:t>
      </w:r>
    </w:p>
    <w:p w:rsidR="00576AAA" w:rsidRPr="00285322" w:rsidRDefault="00576AAA" w:rsidP="00576AAA">
      <w:pPr>
        <w:rPr>
          <w:sz w:val="16"/>
          <w:szCs w:val="16"/>
        </w:rPr>
      </w:pPr>
      <w:r>
        <w:rPr>
          <w:sz w:val="16"/>
          <w:szCs w:val="16"/>
        </w:rPr>
        <w:t>Aqu_catunit</w:t>
      </w:r>
      <w:r w:rsidRPr="00285322">
        <w:rPr>
          <w:sz w:val="16"/>
          <w:szCs w:val="16"/>
        </w:rPr>
        <w:t xml:space="preserve">.def       Subbasin      </w:t>
      </w:r>
    </w:p>
    <w:p w:rsidR="00576AAA" w:rsidRPr="00285322" w:rsidRDefault="00576AAA" w:rsidP="00576AAA">
      <w:pPr>
        <w:rPr>
          <w:sz w:val="16"/>
          <w:szCs w:val="16"/>
        </w:rPr>
      </w:pPr>
      <w:r w:rsidRPr="00285322">
        <w:rPr>
          <w:sz w:val="16"/>
          <w:szCs w:val="16"/>
        </w:rPr>
        <w:t xml:space="preserve">   2</w:t>
      </w:r>
    </w:p>
    <w:p w:rsidR="00576AAA" w:rsidRPr="00285322" w:rsidRDefault="00576AAA" w:rsidP="00576AAA">
      <w:pPr>
        <w:rPr>
          <w:sz w:val="16"/>
          <w:szCs w:val="16"/>
        </w:rPr>
      </w:pPr>
      <w:r w:rsidRPr="00285322">
        <w:rPr>
          <w:sz w:val="16"/>
          <w:szCs w:val="16"/>
        </w:rPr>
        <w:t xml:space="preserve">       </w:t>
      </w:r>
      <w:r>
        <w:rPr>
          <w:sz w:val="16"/>
          <w:szCs w:val="16"/>
        </w:rPr>
        <w:t xml:space="preserve">          </w:t>
      </w:r>
      <w:r w:rsidRPr="00285322">
        <w:rPr>
          <w:sz w:val="16"/>
          <w:szCs w:val="16"/>
        </w:rPr>
        <w:t xml:space="preserve">NUMB        </w:t>
      </w:r>
      <w:r>
        <w:rPr>
          <w:sz w:val="16"/>
          <w:szCs w:val="16"/>
        </w:rPr>
        <w:t xml:space="preserve">           </w:t>
      </w:r>
      <w:r w:rsidRPr="00285322">
        <w:rPr>
          <w:sz w:val="16"/>
          <w:szCs w:val="16"/>
        </w:rPr>
        <w:t xml:space="preserve">NAME       </w:t>
      </w:r>
      <w:r>
        <w:rPr>
          <w:sz w:val="16"/>
          <w:szCs w:val="16"/>
        </w:rPr>
        <w:t xml:space="preserve">     </w:t>
      </w:r>
      <w:r w:rsidRPr="00285322">
        <w:rPr>
          <w:sz w:val="16"/>
          <w:szCs w:val="16"/>
        </w:rPr>
        <w:t xml:space="preserve"> AREA</w:t>
      </w:r>
      <w:r>
        <w:rPr>
          <w:sz w:val="16"/>
          <w:szCs w:val="16"/>
        </w:rPr>
        <w:t>_HA</w:t>
      </w:r>
      <w:r w:rsidRPr="00285322">
        <w:rPr>
          <w:sz w:val="16"/>
          <w:szCs w:val="16"/>
        </w:rPr>
        <w:t xml:space="preserve">        </w:t>
      </w:r>
      <w:r>
        <w:rPr>
          <w:sz w:val="16"/>
          <w:szCs w:val="16"/>
        </w:rPr>
        <w:t xml:space="preserve">         NPSU</w:t>
      </w:r>
      <w:r w:rsidRPr="00285322">
        <w:rPr>
          <w:sz w:val="16"/>
          <w:szCs w:val="16"/>
        </w:rPr>
        <w:t xml:space="preserve">           ELEM1           ELEM2</w:t>
      </w:r>
    </w:p>
    <w:p w:rsidR="00576AAA" w:rsidRDefault="00576AAA" w:rsidP="00576AAA">
      <w:pPr>
        <w:rPr>
          <w:sz w:val="16"/>
          <w:szCs w:val="16"/>
        </w:rPr>
      </w:pPr>
      <w:r w:rsidRPr="00285322">
        <w:rPr>
          <w:sz w:val="16"/>
          <w:szCs w:val="16"/>
        </w:rPr>
        <w:t xml:space="preserve">                           1                        lcu1                    493.38                          1                      1                      2</w:t>
      </w:r>
    </w:p>
    <w:p w:rsidR="00576AAA" w:rsidRPr="00285322" w:rsidRDefault="00576AAA" w:rsidP="00576AAA">
      <w:pPr>
        <w:rPr>
          <w:sz w:val="16"/>
          <w:szCs w:val="16"/>
        </w:rPr>
      </w:pPr>
    </w:p>
    <w:tbl>
      <w:tblPr>
        <w:tblW w:w="0" w:type="auto"/>
        <w:tblInd w:w="828" w:type="dxa"/>
        <w:tblLayout w:type="fixed"/>
        <w:tblLook w:val="0000" w:firstRow="0" w:lastRow="0" w:firstColumn="0" w:lastColumn="0" w:noHBand="0" w:noVBand="0"/>
      </w:tblPr>
      <w:tblGrid>
        <w:gridCol w:w="1800"/>
        <w:gridCol w:w="6210"/>
      </w:tblGrid>
      <w:tr w:rsidR="00576AAA" w:rsidTr="006B1332">
        <w:trPr>
          <w:cantSplit/>
        </w:trPr>
        <w:tc>
          <w:tcPr>
            <w:tcW w:w="1800" w:type="dxa"/>
            <w:tcBorders>
              <w:bottom w:val="single" w:sz="6" w:space="0" w:color="auto"/>
            </w:tcBorders>
          </w:tcPr>
          <w:p w:rsidR="00576AAA" w:rsidRDefault="00576AAA" w:rsidP="006B1332">
            <w:pPr>
              <w:spacing w:before="120"/>
              <w:rPr>
                <w:b/>
                <w:sz w:val="24"/>
              </w:rPr>
            </w:pPr>
            <w:r>
              <w:t xml:space="preserve">    </w:t>
            </w:r>
            <w:r>
              <w:rPr>
                <w:b/>
                <w:sz w:val="24"/>
              </w:rPr>
              <w:t>Variable name</w:t>
            </w:r>
          </w:p>
        </w:tc>
        <w:tc>
          <w:tcPr>
            <w:tcW w:w="6210" w:type="dxa"/>
            <w:tcBorders>
              <w:bottom w:val="single" w:sz="6" w:space="0" w:color="auto"/>
            </w:tcBorders>
          </w:tcPr>
          <w:p w:rsidR="00576AAA" w:rsidRDefault="00576AAA" w:rsidP="006B1332">
            <w:pPr>
              <w:pStyle w:val="Heading1"/>
              <w:spacing w:before="120" w:after="0"/>
              <w:jc w:val="left"/>
              <w:rPr>
                <w:b/>
              </w:rPr>
            </w:pPr>
            <w:r>
              <w:rPr>
                <w:b/>
              </w:rPr>
              <w:t>Definition</w:t>
            </w:r>
          </w:p>
        </w:tc>
      </w:tr>
      <w:tr w:rsidR="00576AAA" w:rsidTr="006B1332">
        <w:trPr>
          <w:cantSplit/>
        </w:trPr>
        <w:tc>
          <w:tcPr>
            <w:tcW w:w="1800" w:type="dxa"/>
          </w:tcPr>
          <w:p w:rsidR="00576AAA" w:rsidRDefault="00576AAA" w:rsidP="006B1332">
            <w:pPr>
              <w:pStyle w:val="Heading5"/>
              <w:spacing w:before="120"/>
              <w:rPr>
                <w:caps/>
              </w:rPr>
            </w:pPr>
            <w:r>
              <w:rPr>
                <w:caps/>
              </w:rPr>
              <w:lastRenderedPageBreak/>
              <w:t>Title</w:t>
            </w:r>
          </w:p>
        </w:tc>
        <w:tc>
          <w:tcPr>
            <w:tcW w:w="6210" w:type="dxa"/>
            <w:tcBorders>
              <w:top w:val="dotted" w:sz="4" w:space="0" w:color="auto"/>
            </w:tcBorders>
          </w:tcPr>
          <w:p w:rsidR="00576AAA" w:rsidRPr="005A267E" w:rsidRDefault="00576AAA" w:rsidP="006B1332">
            <w:pPr>
              <w:spacing w:before="120"/>
              <w:rPr>
                <w:sz w:val="24"/>
                <w:szCs w:val="24"/>
              </w:rPr>
            </w:pPr>
            <w:r>
              <w:rPr>
                <w:sz w:val="24"/>
                <w:szCs w:val="24"/>
              </w:rPr>
              <w:t>Description of the AQU_CATUNIT.DEF file</w:t>
            </w:r>
            <w:r w:rsidRPr="00CB4F36">
              <w:rPr>
                <w:sz w:val="24"/>
                <w:szCs w:val="24"/>
              </w:rPr>
              <w:t xml:space="preserve"> </w:t>
            </w:r>
          </w:p>
        </w:tc>
      </w:tr>
      <w:tr w:rsidR="00576AAA" w:rsidTr="006B1332">
        <w:trPr>
          <w:cantSplit/>
        </w:trPr>
        <w:tc>
          <w:tcPr>
            <w:tcW w:w="1800" w:type="dxa"/>
          </w:tcPr>
          <w:p w:rsidR="00576AAA" w:rsidRDefault="00576AAA" w:rsidP="006B1332">
            <w:pPr>
              <w:pStyle w:val="Heading5"/>
              <w:spacing w:before="120"/>
              <w:rPr>
                <w:caps/>
              </w:rPr>
            </w:pPr>
            <w:r>
              <w:rPr>
                <w:caps/>
              </w:rPr>
              <w:t>mreg</w:t>
            </w:r>
          </w:p>
        </w:tc>
        <w:tc>
          <w:tcPr>
            <w:tcW w:w="6210" w:type="dxa"/>
            <w:tcBorders>
              <w:top w:val="dotted" w:sz="4" w:space="0" w:color="auto"/>
            </w:tcBorders>
          </w:tcPr>
          <w:p w:rsidR="00576AAA" w:rsidRDefault="00576AAA" w:rsidP="006B1332">
            <w:pPr>
              <w:spacing w:before="120"/>
              <w:rPr>
                <w:sz w:val="24"/>
                <w:szCs w:val="24"/>
              </w:rPr>
            </w:pPr>
            <w:r>
              <w:rPr>
                <w:sz w:val="24"/>
                <w:szCs w:val="24"/>
              </w:rPr>
              <w:t>Number of regions</w:t>
            </w:r>
          </w:p>
        </w:tc>
      </w:tr>
      <w:tr w:rsidR="00576AAA" w:rsidTr="006B1332">
        <w:trPr>
          <w:cantSplit/>
        </w:trPr>
        <w:tc>
          <w:tcPr>
            <w:tcW w:w="1800" w:type="dxa"/>
          </w:tcPr>
          <w:p w:rsidR="00576AAA" w:rsidRDefault="00576AAA" w:rsidP="006B1332">
            <w:pPr>
              <w:pStyle w:val="Heading5"/>
              <w:spacing w:before="120"/>
              <w:rPr>
                <w:caps/>
              </w:rPr>
            </w:pPr>
            <w:r>
              <w:rPr>
                <w:caps/>
              </w:rPr>
              <w:t>HEADER</w:t>
            </w:r>
          </w:p>
        </w:tc>
        <w:tc>
          <w:tcPr>
            <w:tcW w:w="6210" w:type="dxa"/>
            <w:tcBorders>
              <w:top w:val="dotted" w:sz="4" w:space="0" w:color="auto"/>
            </w:tcBorders>
          </w:tcPr>
          <w:p w:rsidR="00576AAA" w:rsidRDefault="00576AAA" w:rsidP="006B1332">
            <w:pPr>
              <w:spacing w:before="120"/>
              <w:rPr>
                <w:sz w:val="24"/>
                <w:szCs w:val="24"/>
              </w:rPr>
            </w:pPr>
          </w:p>
        </w:tc>
      </w:tr>
      <w:tr w:rsidR="00576AAA" w:rsidTr="006B1332">
        <w:trPr>
          <w:cantSplit/>
        </w:trPr>
        <w:tc>
          <w:tcPr>
            <w:tcW w:w="1800" w:type="dxa"/>
          </w:tcPr>
          <w:p w:rsidR="00576AAA" w:rsidRDefault="00576AAA" w:rsidP="006B1332">
            <w:pPr>
              <w:pStyle w:val="Heading5"/>
              <w:spacing w:before="120"/>
              <w:rPr>
                <w:caps/>
              </w:rPr>
            </w:pPr>
            <w:r>
              <w:rPr>
                <w:caps/>
              </w:rPr>
              <w:t>NUMB</w:t>
            </w:r>
          </w:p>
        </w:tc>
        <w:tc>
          <w:tcPr>
            <w:tcW w:w="6210" w:type="dxa"/>
            <w:tcBorders>
              <w:top w:val="dotted" w:sz="4" w:space="0" w:color="auto"/>
            </w:tcBorders>
          </w:tcPr>
          <w:p w:rsidR="00576AAA" w:rsidRPr="001B47A9" w:rsidRDefault="00576AAA" w:rsidP="006B1332">
            <w:pPr>
              <w:spacing w:before="120"/>
              <w:rPr>
                <w:sz w:val="24"/>
                <w:szCs w:val="24"/>
              </w:rPr>
            </w:pPr>
            <w:r w:rsidRPr="001B47A9">
              <w:rPr>
                <w:sz w:val="24"/>
                <w:szCs w:val="24"/>
              </w:rPr>
              <w:t xml:space="preserve">The sequential number of the </w:t>
            </w:r>
            <w:r>
              <w:rPr>
                <w:sz w:val="24"/>
                <w:szCs w:val="24"/>
              </w:rPr>
              <w:t>AQU_CATUNIT.DEF</w:t>
            </w:r>
            <w:r w:rsidRPr="001B47A9">
              <w:rPr>
                <w:sz w:val="24"/>
                <w:szCs w:val="24"/>
              </w:rPr>
              <w:t xml:space="preserve"> </w:t>
            </w:r>
          </w:p>
        </w:tc>
      </w:tr>
      <w:tr w:rsidR="00576AAA" w:rsidTr="006B1332">
        <w:trPr>
          <w:cantSplit/>
        </w:trPr>
        <w:tc>
          <w:tcPr>
            <w:tcW w:w="1800" w:type="dxa"/>
          </w:tcPr>
          <w:p w:rsidR="00576AAA" w:rsidRDefault="00576AAA" w:rsidP="006B1332">
            <w:pPr>
              <w:pStyle w:val="Heading5"/>
              <w:spacing w:before="120"/>
              <w:rPr>
                <w:caps/>
              </w:rPr>
            </w:pPr>
            <w:r>
              <w:rPr>
                <w:caps/>
              </w:rPr>
              <w:t>NAME</w:t>
            </w:r>
          </w:p>
        </w:tc>
        <w:tc>
          <w:tcPr>
            <w:tcW w:w="6210" w:type="dxa"/>
            <w:tcBorders>
              <w:top w:val="dotted" w:sz="4" w:space="0" w:color="auto"/>
            </w:tcBorders>
          </w:tcPr>
          <w:p w:rsidR="00576AAA" w:rsidRPr="001B47A9" w:rsidRDefault="00576AAA" w:rsidP="006B1332">
            <w:pPr>
              <w:spacing w:before="120"/>
              <w:rPr>
                <w:sz w:val="24"/>
                <w:szCs w:val="24"/>
              </w:rPr>
            </w:pPr>
          </w:p>
        </w:tc>
      </w:tr>
      <w:tr w:rsidR="00576AAA" w:rsidTr="006B1332">
        <w:trPr>
          <w:cantSplit/>
        </w:trPr>
        <w:tc>
          <w:tcPr>
            <w:tcW w:w="1800" w:type="dxa"/>
          </w:tcPr>
          <w:p w:rsidR="00576AAA" w:rsidRDefault="00576AAA" w:rsidP="006B1332">
            <w:pPr>
              <w:spacing w:before="120"/>
              <w:rPr>
                <w:caps/>
                <w:sz w:val="24"/>
              </w:rPr>
            </w:pPr>
            <w:r>
              <w:rPr>
                <w:caps/>
                <w:sz w:val="24"/>
              </w:rPr>
              <w:t>area_ha</w:t>
            </w:r>
          </w:p>
        </w:tc>
        <w:tc>
          <w:tcPr>
            <w:tcW w:w="6210" w:type="dxa"/>
            <w:tcBorders>
              <w:top w:val="dotted" w:sz="4" w:space="0" w:color="auto"/>
              <w:bottom w:val="dotted" w:sz="4" w:space="0" w:color="auto"/>
            </w:tcBorders>
          </w:tcPr>
          <w:p w:rsidR="00576AAA" w:rsidRDefault="00576AAA" w:rsidP="006B1332">
            <w:pPr>
              <w:spacing w:before="120"/>
              <w:jc w:val="both"/>
              <w:rPr>
                <w:sz w:val="24"/>
              </w:rPr>
            </w:pPr>
            <w:r>
              <w:rPr>
                <w:sz w:val="24"/>
              </w:rPr>
              <w:t>Surface area</w:t>
            </w:r>
          </w:p>
        </w:tc>
      </w:tr>
      <w:tr w:rsidR="00576AAA" w:rsidTr="006B1332">
        <w:trPr>
          <w:cantSplit/>
        </w:trPr>
        <w:tc>
          <w:tcPr>
            <w:tcW w:w="1800" w:type="dxa"/>
          </w:tcPr>
          <w:p w:rsidR="00576AAA" w:rsidRDefault="00576AAA" w:rsidP="006B1332">
            <w:pPr>
              <w:spacing w:before="120"/>
              <w:rPr>
                <w:caps/>
                <w:sz w:val="24"/>
              </w:rPr>
            </w:pPr>
            <w:r>
              <w:rPr>
                <w:caps/>
                <w:sz w:val="24"/>
              </w:rPr>
              <w:t>NPSU</w:t>
            </w:r>
          </w:p>
        </w:tc>
        <w:tc>
          <w:tcPr>
            <w:tcW w:w="6210" w:type="dxa"/>
            <w:tcBorders>
              <w:top w:val="dotted" w:sz="4" w:space="0" w:color="auto"/>
              <w:bottom w:val="dotted" w:sz="4" w:space="0" w:color="auto"/>
            </w:tcBorders>
          </w:tcPr>
          <w:p w:rsidR="00576AAA" w:rsidRDefault="00576AAA" w:rsidP="006B1332">
            <w:pPr>
              <w:spacing w:before="120"/>
              <w:jc w:val="both"/>
              <w:rPr>
                <w:sz w:val="24"/>
              </w:rPr>
            </w:pPr>
          </w:p>
        </w:tc>
      </w:tr>
      <w:tr w:rsidR="00576AAA" w:rsidTr="006B1332">
        <w:trPr>
          <w:cantSplit/>
        </w:trPr>
        <w:tc>
          <w:tcPr>
            <w:tcW w:w="1800" w:type="dxa"/>
          </w:tcPr>
          <w:p w:rsidR="002E4946" w:rsidRDefault="00576AAA" w:rsidP="002E4946">
            <w:pPr>
              <w:spacing w:before="120"/>
              <w:rPr>
                <w:caps/>
                <w:sz w:val="24"/>
              </w:rPr>
            </w:pPr>
            <w:r>
              <w:rPr>
                <w:caps/>
                <w:sz w:val="24"/>
              </w:rPr>
              <w:t>ELEM</w:t>
            </w:r>
            <w:r w:rsidR="002E4946">
              <w:rPr>
                <w:caps/>
                <w:sz w:val="24"/>
              </w:rPr>
              <w:t>_cnt</w:t>
            </w:r>
          </w:p>
        </w:tc>
        <w:tc>
          <w:tcPr>
            <w:tcW w:w="6210" w:type="dxa"/>
            <w:tcBorders>
              <w:top w:val="dotted" w:sz="4" w:space="0" w:color="auto"/>
              <w:bottom w:val="dotted" w:sz="4" w:space="0" w:color="auto"/>
            </w:tcBorders>
          </w:tcPr>
          <w:p w:rsidR="00576AAA" w:rsidRDefault="00576AAA" w:rsidP="006B1332">
            <w:pPr>
              <w:spacing w:before="120"/>
              <w:jc w:val="both"/>
              <w:rPr>
                <w:sz w:val="24"/>
              </w:rPr>
            </w:pPr>
          </w:p>
        </w:tc>
      </w:tr>
    </w:tbl>
    <w:p w:rsidR="00576AAA" w:rsidRDefault="00576AAA" w:rsidP="00576AAA"/>
    <w:p w:rsidR="00576AAA" w:rsidRDefault="00576AAA" w:rsidP="00576AAA"/>
    <w:p w:rsidR="00576AAA" w:rsidRDefault="00576AAA" w:rsidP="00623269">
      <w:pPr>
        <w:tabs>
          <w:tab w:val="center" w:pos="4680"/>
        </w:tabs>
        <w:jc w:val="both"/>
        <w:rPr>
          <w:b/>
          <w:smallCaps/>
          <w:sz w:val="28"/>
          <w:szCs w:val="28"/>
          <w:u w:val="single"/>
        </w:rPr>
      </w:pPr>
    </w:p>
    <w:p w:rsidR="00623269" w:rsidRDefault="00623269" w:rsidP="00623269">
      <w:pPr>
        <w:tabs>
          <w:tab w:val="center" w:pos="4680"/>
        </w:tabs>
        <w:jc w:val="both"/>
        <w:rPr>
          <w:b/>
          <w:smallCaps/>
          <w:sz w:val="28"/>
          <w:szCs w:val="28"/>
          <w:u w:val="single"/>
        </w:rPr>
      </w:pPr>
      <w:r>
        <w:rPr>
          <w:b/>
          <w:smallCaps/>
          <w:sz w:val="28"/>
          <w:szCs w:val="28"/>
          <w:u w:val="single"/>
        </w:rPr>
        <w:t>aqu_</w:t>
      </w:r>
      <w:r w:rsidR="00985F5C">
        <w:rPr>
          <w:b/>
          <w:smallCaps/>
          <w:sz w:val="28"/>
          <w:szCs w:val="28"/>
          <w:u w:val="single"/>
        </w:rPr>
        <w:t>reg</w:t>
      </w:r>
      <w:r>
        <w:rPr>
          <w:b/>
          <w:smallCaps/>
          <w:sz w:val="28"/>
          <w:szCs w:val="28"/>
          <w:u w:val="single"/>
        </w:rPr>
        <w:t>.def</w:t>
      </w:r>
    </w:p>
    <w:p w:rsidR="00623269" w:rsidRDefault="00623269" w:rsidP="00623269">
      <w:pPr>
        <w:rPr>
          <w:sz w:val="24"/>
          <w:szCs w:val="24"/>
        </w:rPr>
      </w:pPr>
      <w:r>
        <w:rPr>
          <w:sz w:val="24"/>
          <w:szCs w:val="24"/>
        </w:rPr>
        <w:t xml:space="preserve">The </w:t>
      </w:r>
      <w:r>
        <w:rPr>
          <w:smallCaps/>
          <w:sz w:val="24"/>
          <w:szCs w:val="24"/>
        </w:rPr>
        <w:t>aqu_</w:t>
      </w:r>
      <w:r w:rsidR="00985F5C">
        <w:rPr>
          <w:smallCaps/>
          <w:sz w:val="24"/>
          <w:szCs w:val="24"/>
        </w:rPr>
        <w:t>reg</w:t>
      </w:r>
      <w:r>
        <w:rPr>
          <w:smallCaps/>
          <w:sz w:val="24"/>
          <w:szCs w:val="24"/>
        </w:rPr>
        <w:t>.def</w:t>
      </w:r>
      <w:r>
        <w:rPr>
          <w:sz w:val="24"/>
          <w:szCs w:val="24"/>
        </w:rPr>
        <w:t xml:space="preserve"> file contains the input variables </w:t>
      </w:r>
    </w:p>
    <w:p w:rsidR="00623269" w:rsidRDefault="00623269" w:rsidP="00623269">
      <w:pPr>
        <w:rPr>
          <w:smallCaps/>
          <w:sz w:val="24"/>
          <w:szCs w:val="24"/>
        </w:rPr>
      </w:pPr>
      <w:r>
        <w:rPr>
          <w:sz w:val="24"/>
          <w:szCs w:val="24"/>
        </w:rPr>
        <w:t xml:space="preserve">Below is a sample </w:t>
      </w:r>
      <w:r>
        <w:rPr>
          <w:smallCaps/>
          <w:sz w:val="24"/>
          <w:szCs w:val="24"/>
        </w:rPr>
        <w:t>aqu_</w:t>
      </w:r>
      <w:r w:rsidR="00985F5C">
        <w:rPr>
          <w:smallCaps/>
          <w:sz w:val="24"/>
          <w:szCs w:val="24"/>
        </w:rPr>
        <w:t>reg</w:t>
      </w:r>
      <w:r>
        <w:rPr>
          <w:smallCaps/>
          <w:sz w:val="24"/>
          <w:szCs w:val="24"/>
        </w:rPr>
        <w:t>.def</w:t>
      </w:r>
    </w:p>
    <w:p w:rsidR="00623269" w:rsidRPr="00285322" w:rsidRDefault="00985F5C" w:rsidP="00623269">
      <w:pPr>
        <w:rPr>
          <w:sz w:val="16"/>
          <w:szCs w:val="16"/>
        </w:rPr>
      </w:pPr>
      <w:r>
        <w:rPr>
          <w:sz w:val="16"/>
          <w:szCs w:val="16"/>
        </w:rPr>
        <w:t>aqu</w:t>
      </w:r>
      <w:r w:rsidR="00623269">
        <w:rPr>
          <w:sz w:val="16"/>
          <w:szCs w:val="16"/>
        </w:rPr>
        <w:t>_reg</w:t>
      </w:r>
      <w:r w:rsidR="00623269" w:rsidRPr="00285322">
        <w:rPr>
          <w:sz w:val="16"/>
          <w:szCs w:val="16"/>
        </w:rPr>
        <w:t xml:space="preserve">.def       Subbasin      </w:t>
      </w:r>
    </w:p>
    <w:p w:rsidR="00623269" w:rsidRPr="00285322" w:rsidRDefault="00623269" w:rsidP="00623269">
      <w:pPr>
        <w:rPr>
          <w:sz w:val="16"/>
          <w:szCs w:val="16"/>
        </w:rPr>
      </w:pPr>
      <w:r w:rsidRPr="00285322">
        <w:rPr>
          <w:sz w:val="16"/>
          <w:szCs w:val="16"/>
        </w:rPr>
        <w:t xml:space="preserve">   2</w:t>
      </w:r>
    </w:p>
    <w:p w:rsidR="00623269" w:rsidRPr="00285322" w:rsidRDefault="00623269" w:rsidP="00623269">
      <w:pPr>
        <w:rPr>
          <w:sz w:val="16"/>
          <w:szCs w:val="16"/>
        </w:rPr>
      </w:pPr>
      <w:r w:rsidRPr="00285322">
        <w:rPr>
          <w:sz w:val="16"/>
          <w:szCs w:val="16"/>
        </w:rPr>
        <w:t xml:space="preserve">       </w:t>
      </w:r>
      <w:r>
        <w:rPr>
          <w:sz w:val="16"/>
          <w:szCs w:val="16"/>
        </w:rPr>
        <w:t xml:space="preserve">          </w:t>
      </w:r>
      <w:r w:rsidRPr="00285322">
        <w:rPr>
          <w:sz w:val="16"/>
          <w:szCs w:val="16"/>
        </w:rPr>
        <w:t xml:space="preserve">NUMB        </w:t>
      </w:r>
      <w:r>
        <w:rPr>
          <w:sz w:val="16"/>
          <w:szCs w:val="16"/>
        </w:rPr>
        <w:t xml:space="preserve">           </w:t>
      </w:r>
      <w:r w:rsidRPr="00285322">
        <w:rPr>
          <w:sz w:val="16"/>
          <w:szCs w:val="16"/>
        </w:rPr>
        <w:t xml:space="preserve">NAME       </w:t>
      </w:r>
      <w:r>
        <w:rPr>
          <w:sz w:val="16"/>
          <w:szCs w:val="16"/>
        </w:rPr>
        <w:t xml:space="preserve">     </w:t>
      </w:r>
      <w:r w:rsidRPr="00285322">
        <w:rPr>
          <w:sz w:val="16"/>
          <w:szCs w:val="16"/>
        </w:rPr>
        <w:t xml:space="preserve"> AREA</w:t>
      </w:r>
      <w:r>
        <w:rPr>
          <w:sz w:val="16"/>
          <w:szCs w:val="16"/>
        </w:rPr>
        <w:t>_HA</w:t>
      </w:r>
      <w:r w:rsidRPr="00285322">
        <w:rPr>
          <w:sz w:val="16"/>
          <w:szCs w:val="16"/>
        </w:rPr>
        <w:t xml:space="preserve">        </w:t>
      </w:r>
      <w:r>
        <w:rPr>
          <w:sz w:val="16"/>
          <w:szCs w:val="16"/>
        </w:rPr>
        <w:t xml:space="preserve">         NPSU</w:t>
      </w:r>
      <w:r w:rsidRPr="00285322">
        <w:rPr>
          <w:sz w:val="16"/>
          <w:szCs w:val="16"/>
        </w:rPr>
        <w:t xml:space="preserve">           ELEM1           ELEM2</w:t>
      </w:r>
    </w:p>
    <w:p w:rsidR="00623269" w:rsidRDefault="00623269" w:rsidP="00623269">
      <w:pPr>
        <w:rPr>
          <w:sz w:val="16"/>
          <w:szCs w:val="16"/>
        </w:rPr>
      </w:pPr>
      <w:r w:rsidRPr="00285322">
        <w:rPr>
          <w:sz w:val="16"/>
          <w:szCs w:val="16"/>
        </w:rPr>
        <w:t xml:space="preserve">                           1                        lcu1                    493.38                          1                      1                      2</w:t>
      </w:r>
    </w:p>
    <w:p w:rsidR="00623269" w:rsidRPr="00285322" w:rsidRDefault="00623269" w:rsidP="00623269">
      <w:pPr>
        <w:rPr>
          <w:sz w:val="16"/>
          <w:szCs w:val="16"/>
        </w:rPr>
      </w:pPr>
    </w:p>
    <w:tbl>
      <w:tblPr>
        <w:tblW w:w="0" w:type="auto"/>
        <w:tblInd w:w="828" w:type="dxa"/>
        <w:tblLayout w:type="fixed"/>
        <w:tblLook w:val="0000" w:firstRow="0" w:lastRow="0" w:firstColumn="0" w:lastColumn="0" w:noHBand="0" w:noVBand="0"/>
      </w:tblPr>
      <w:tblGrid>
        <w:gridCol w:w="1800"/>
        <w:gridCol w:w="6210"/>
      </w:tblGrid>
      <w:tr w:rsidR="00576AAA" w:rsidTr="006B1332">
        <w:trPr>
          <w:cantSplit/>
        </w:trPr>
        <w:tc>
          <w:tcPr>
            <w:tcW w:w="1800" w:type="dxa"/>
            <w:tcBorders>
              <w:bottom w:val="single" w:sz="6" w:space="0" w:color="auto"/>
            </w:tcBorders>
          </w:tcPr>
          <w:p w:rsidR="00576AAA" w:rsidRDefault="00576AAA" w:rsidP="006B1332">
            <w:pPr>
              <w:spacing w:before="120"/>
              <w:rPr>
                <w:b/>
                <w:sz w:val="24"/>
              </w:rPr>
            </w:pPr>
            <w:r>
              <w:t xml:space="preserve">    </w:t>
            </w:r>
            <w:r>
              <w:rPr>
                <w:b/>
                <w:sz w:val="24"/>
              </w:rPr>
              <w:t>Variable name</w:t>
            </w:r>
          </w:p>
        </w:tc>
        <w:tc>
          <w:tcPr>
            <w:tcW w:w="6210" w:type="dxa"/>
            <w:tcBorders>
              <w:bottom w:val="single" w:sz="6" w:space="0" w:color="auto"/>
            </w:tcBorders>
          </w:tcPr>
          <w:p w:rsidR="00576AAA" w:rsidRDefault="00576AAA" w:rsidP="006B1332">
            <w:pPr>
              <w:pStyle w:val="Heading1"/>
              <w:spacing w:before="120" w:after="0"/>
              <w:jc w:val="left"/>
              <w:rPr>
                <w:b/>
              </w:rPr>
            </w:pPr>
            <w:r>
              <w:rPr>
                <w:b/>
              </w:rPr>
              <w:t>Definition</w:t>
            </w:r>
          </w:p>
        </w:tc>
      </w:tr>
      <w:tr w:rsidR="00576AAA" w:rsidTr="006B1332">
        <w:trPr>
          <w:cantSplit/>
        </w:trPr>
        <w:tc>
          <w:tcPr>
            <w:tcW w:w="1800" w:type="dxa"/>
          </w:tcPr>
          <w:p w:rsidR="00576AAA" w:rsidRDefault="00576AAA" w:rsidP="006B1332">
            <w:pPr>
              <w:pStyle w:val="Heading5"/>
              <w:spacing w:before="120"/>
              <w:rPr>
                <w:caps/>
              </w:rPr>
            </w:pPr>
            <w:r>
              <w:rPr>
                <w:caps/>
              </w:rPr>
              <w:t>Title</w:t>
            </w:r>
          </w:p>
        </w:tc>
        <w:tc>
          <w:tcPr>
            <w:tcW w:w="6210" w:type="dxa"/>
            <w:tcBorders>
              <w:top w:val="dotted" w:sz="4" w:space="0" w:color="auto"/>
            </w:tcBorders>
          </w:tcPr>
          <w:p w:rsidR="00576AAA" w:rsidRPr="005A267E" w:rsidRDefault="00576AAA" w:rsidP="006B1332">
            <w:pPr>
              <w:spacing w:before="120"/>
              <w:rPr>
                <w:sz w:val="24"/>
                <w:szCs w:val="24"/>
              </w:rPr>
            </w:pPr>
            <w:r>
              <w:rPr>
                <w:sz w:val="24"/>
                <w:szCs w:val="24"/>
              </w:rPr>
              <w:t>Description of the AQU_</w:t>
            </w:r>
            <w:r w:rsidR="006B1332">
              <w:rPr>
                <w:sz w:val="24"/>
                <w:szCs w:val="24"/>
              </w:rPr>
              <w:t>REG</w:t>
            </w:r>
            <w:r>
              <w:rPr>
                <w:sz w:val="24"/>
                <w:szCs w:val="24"/>
              </w:rPr>
              <w:t>.DEF file</w:t>
            </w:r>
            <w:r w:rsidRPr="00CB4F36">
              <w:rPr>
                <w:sz w:val="24"/>
                <w:szCs w:val="24"/>
              </w:rPr>
              <w:t xml:space="preserve"> </w:t>
            </w:r>
          </w:p>
        </w:tc>
      </w:tr>
      <w:tr w:rsidR="00576AAA" w:rsidTr="006B1332">
        <w:trPr>
          <w:cantSplit/>
        </w:trPr>
        <w:tc>
          <w:tcPr>
            <w:tcW w:w="1800" w:type="dxa"/>
          </w:tcPr>
          <w:p w:rsidR="00576AAA" w:rsidRDefault="00576AAA" w:rsidP="006B1332">
            <w:pPr>
              <w:pStyle w:val="Heading5"/>
              <w:spacing w:before="120"/>
              <w:rPr>
                <w:caps/>
              </w:rPr>
            </w:pPr>
            <w:r>
              <w:rPr>
                <w:caps/>
              </w:rPr>
              <w:t>mreg</w:t>
            </w:r>
          </w:p>
        </w:tc>
        <w:tc>
          <w:tcPr>
            <w:tcW w:w="6210" w:type="dxa"/>
            <w:tcBorders>
              <w:top w:val="dotted" w:sz="4" w:space="0" w:color="auto"/>
            </w:tcBorders>
          </w:tcPr>
          <w:p w:rsidR="00576AAA" w:rsidRDefault="00576AAA" w:rsidP="006B1332">
            <w:pPr>
              <w:spacing w:before="120"/>
              <w:rPr>
                <w:sz w:val="24"/>
                <w:szCs w:val="24"/>
              </w:rPr>
            </w:pPr>
            <w:r>
              <w:rPr>
                <w:sz w:val="24"/>
                <w:szCs w:val="24"/>
              </w:rPr>
              <w:t>Number of regions</w:t>
            </w:r>
          </w:p>
        </w:tc>
      </w:tr>
      <w:tr w:rsidR="00576AAA" w:rsidTr="006B1332">
        <w:trPr>
          <w:cantSplit/>
        </w:trPr>
        <w:tc>
          <w:tcPr>
            <w:tcW w:w="1800" w:type="dxa"/>
          </w:tcPr>
          <w:p w:rsidR="00576AAA" w:rsidRDefault="00576AAA" w:rsidP="006B1332">
            <w:pPr>
              <w:pStyle w:val="Heading5"/>
              <w:spacing w:before="120"/>
              <w:rPr>
                <w:caps/>
              </w:rPr>
            </w:pPr>
            <w:r>
              <w:rPr>
                <w:caps/>
              </w:rPr>
              <w:t>HEADER</w:t>
            </w:r>
          </w:p>
        </w:tc>
        <w:tc>
          <w:tcPr>
            <w:tcW w:w="6210" w:type="dxa"/>
            <w:tcBorders>
              <w:top w:val="dotted" w:sz="4" w:space="0" w:color="auto"/>
            </w:tcBorders>
          </w:tcPr>
          <w:p w:rsidR="00576AAA" w:rsidRDefault="00576AAA" w:rsidP="006B1332">
            <w:pPr>
              <w:spacing w:before="120"/>
              <w:rPr>
                <w:sz w:val="24"/>
                <w:szCs w:val="24"/>
              </w:rPr>
            </w:pPr>
          </w:p>
        </w:tc>
      </w:tr>
      <w:tr w:rsidR="00576AAA" w:rsidTr="006B1332">
        <w:trPr>
          <w:cantSplit/>
        </w:trPr>
        <w:tc>
          <w:tcPr>
            <w:tcW w:w="1800" w:type="dxa"/>
          </w:tcPr>
          <w:p w:rsidR="00576AAA" w:rsidRDefault="00576AAA" w:rsidP="006B1332">
            <w:pPr>
              <w:pStyle w:val="Heading5"/>
              <w:spacing w:before="120"/>
              <w:rPr>
                <w:caps/>
              </w:rPr>
            </w:pPr>
            <w:r>
              <w:rPr>
                <w:caps/>
              </w:rPr>
              <w:t>NUMB</w:t>
            </w:r>
          </w:p>
        </w:tc>
        <w:tc>
          <w:tcPr>
            <w:tcW w:w="6210" w:type="dxa"/>
            <w:tcBorders>
              <w:top w:val="dotted" w:sz="4" w:space="0" w:color="auto"/>
            </w:tcBorders>
          </w:tcPr>
          <w:p w:rsidR="00576AAA" w:rsidRPr="001B47A9" w:rsidRDefault="00576AAA" w:rsidP="006B1332">
            <w:pPr>
              <w:spacing w:before="120"/>
              <w:rPr>
                <w:sz w:val="24"/>
                <w:szCs w:val="24"/>
              </w:rPr>
            </w:pPr>
            <w:r w:rsidRPr="001B47A9">
              <w:rPr>
                <w:sz w:val="24"/>
                <w:szCs w:val="24"/>
              </w:rPr>
              <w:t xml:space="preserve">The sequential number of the </w:t>
            </w:r>
            <w:r>
              <w:rPr>
                <w:sz w:val="24"/>
                <w:szCs w:val="24"/>
              </w:rPr>
              <w:t>AQU_</w:t>
            </w:r>
            <w:r w:rsidR="006B1332">
              <w:rPr>
                <w:sz w:val="24"/>
                <w:szCs w:val="24"/>
              </w:rPr>
              <w:t>REG</w:t>
            </w:r>
            <w:r>
              <w:rPr>
                <w:sz w:val="24"/>
                <w:szCs w:val="24"/>
              </w:rPr>
              <w:t>.DEF</w:t>
            </w:r>
            <w:r w:rsidRPr="001B47A9">
              <w:rPr>
                <w:sz w:val="24"/>
                <w:szCs w:val="24"/>
              </w:rPr>
              <w:t xml:space="preserve"> </w:t>
            </w:r>
          </w:p>
        </w:tc>
      </w:tr>
      <w:tr w:rsidR="00576AAA" w:rsidTr="006B1332">
        <w:trPr>
          <w:cantSplit/>
        </w:trPr>
        <w:tc>
          <w:tcPr>
            <w:tcW w:w="1800" w:type="dxa"/>
          </w:tcPr>
          <w:p w:rsidR="00576AAA" w:rsidRDefault="00576AAA" w:rsidP="006B1332">
            <w:pPr>
              <w:pStyle w:val="Heading5"/>
              <w:spacing w:before="120"/>
              <w:rPr>
                <w:caps/>
              </w:rPr>
            </w:pPr>
            <w:r>
              <w:rPr>
                <w:caps/>
              </w:rPr>
              <w:t>NAME</w:t>
            </w:r>
          </w:p>
        </w:tc>
        <w:tc>
          <w:tcPr>
            <w:tcW w:w="6210" w:type="dxa"/>
            <w:tcBorders>
              <w:top w:val="dotted" w:sz="4" w:space="0" w:color="auto"/>
            </w:tcBorders>
          </w:tcPr>
          <w:p w:rsidR="00576AAA" w:rsidRPr="001B47A9" w:rsidRDefault="00576AAA" w:rsidP="006B1332">
            <w:pPr>
              <w:spacing w:before="120"/>
              <w:rPr>
                <w:sz w:val="24"/>
                <w:szCs w:val="24"/>
              </w:rPr>
            </w:pPr>
          </w:p>
        </w:tc>
      </w:tr>
      <w:tr w:rsidR="00576AAA" w:rsidTr="006B1332">
        <w:trPr>
          <w:cantSplit/>
        </w:trPr>
        <w:tc>
          <w:tcPr>
            <w:tcW w:w="1800" w:type="dxa"/>
          </w:tcPr>
          <w:p w:rsidR="00576AAA" w:rsidRDefault="00576AAA" w:rsidP="006B1332">
            <w:pPr>
              <w:spacing w:before="120"/>
              <w:rPr>
                <w:caps/>
                <w:sz w:val="24"/>
              </w:rPr>
            </w:pPr>
            <w:r>
              <w:rPr>
                <w:caps/>
                <w:sz w:val="24"/>
              </w:rPr>
              <w:t>area_ha</w:t>
            </w:r>
          </w:p>
        </w:tc>
        <w:tc>
          <w:tcPr>
            <w:tcW w:w="6210" w:type="dxa"/>
            <w:tcBorders>
              <w:top w:val="dotted" w:sz="4" w:space="0" w:color="auto"/>
              <w:bottom w:val="dotted" w:sz="4" w:space="0" w:color="auto"/>
            </w:tcBorders>
          </w:tcPr>
          <w:p w:rsidR="00576AAA" w:rsidRDefault="00576AAA" w:rsidP="006B1332">
            <w:pPr>
              <w:spacing w:before="120"/>
              <w:jc w:val="both"/>
              <w:rPr>
                <w:sz w:val="24"/>
              </w:rPr>
            </w:pPr>
            <w:r>
              <w:rPr>
                <w:sz w:val="24"/>
              </w:rPr>
              <w:t>Surface area</w:t>
            </w:r>
          </w:p>
        </w:tc>
      </w:tr>
      <w:tr w:rsidR="00576AAA" w:rsidTr="006B1332">
        <w:trPr>
          <w:cantSplit/>
        </w:trPr>
        <w:tc>
          <w:tcPr>
            <w:tcW w:w="1800" w:type="dxa"/>
          </w:tcPr>
          <w:p w:rsidR="00576AAA" w:rsidRDefault="00576AAA" w:rsidP="006B1332">
            <w:pPr>
              <w:spacing w:before="120"/>
              <w:rPr>
                <w:caps/>
                <w:sz w:val="24"/>
              </w:rPr>
            </w:pPr>
            <w:r>
              <w:rPr>
                <w:caps/>
                <w:sz w:val="24"/>
              </w:rPr>
              <w:t>NPSU</w:t>
            </w:r>
          </w:p>
        </w:tc>
        <w:tc>
          <w:tcPr>
            <w:tcW w:w="6210" w:type="dxa"/>
            <w:tcBorders>
              <w:top w:val="dotted" w:sz="4" w:space="0" w:color="auto"/>
              <w:bottom w:val="dotted" w:sz="4" w:space="0" w:color="auto"/>
            </w:tcBorders>
          </w:tcPr>
          <w:p w:rsidR="00576AAA" w:rsidRDefault="00576AAA" w:rsidP="006B1332">
            <w:pPr>
              <w:spacing w:before="120"/>
              <w:jc w:val="both"/>
              <w:rPr>
                <w:sz w:val="24"/>
              </w:rPr>
            </w:pPr>
          </w:p>
        </w:tc>
      </w:tr>
      <w:tr w:rsidR="00576AAA" w:rsidTr="006B1332">
        <w:trPr>
          <w:cantSplit/>
        </w:trPr>
        <w:tc>
          <w:tcPr>
            <w:tcW w:w="1800" w:type="dxa"/>
          </w:tcPr>
          <w:p w:rsidR="00576AAA" w:rsidRDefault="00576AAA" w:rsidP="002E4946">
            <w:pPr>
              <w:spacing w:before="120"/>
              <w:rPr>
                <w:caps/>
                <w:sz w:val="24"/>
              </w:rPr>
            </w:pPr>
            <w:r>
              <w:rPr>
                <w:caps/>
                <w:sz w:val="24"/>
              </w:rPr>
              <w:t>ELEM</w:t>
            </w:r>
            <w:r w:rsidR="002E4946">
              <w:rPr>
                <w:caps/>
                <w:sz w:val="24"/>
              </w:rPr>
              <w:t>_CNT</w:t>
            </w:r>
          </w:p>
        </w:tc>
        <w:tc>
          <w:tcPr>
            <w:tcW w:w="6210" w:type="dxa"/>
            <w:tcBorders>
              <w:top w:val="dotted" w:sz="4" w:space="0" w:color="auto"/>
              <w:bottom w:val="dotted" w:sz="4" w:space="0" w:color="auto"/>
            </w:tcBorders>
          </w:tcPr>
          <w:p w:rsidR="00576AAA" w:rsidRDefault="00576AAA" w:rsidP="006B1332">
            <w:pPr>
              <w:spacing w:before="120"/>
              <w:jc w:val="both"/>
              <w:rPr>
                <w:sz w:val="24"/>
              </w:rPr>
            </w:pPr>
          </w:p>
        </w:tc>
      </w:tr>
    </w:tbl>
    <w:p w:rsidR="00623269" w:rsidRDefault="00623269" w:rsidP="00FF3E27"/>
    <w:p w:rsidR="00716754" w:rsidRDefault="00716754" w:rsidP="00716754">
      <w:pPr>
        <w:tabs>
          <w:tab w:val="center" w:pos="4680"/>
        </w:tabs>
        <w:jc w:val="both"/>
        <w:rPr>
          <w:b/>
          <w:smallCaps/>
          <w:sz w:val="28"/>
          <w:szCs w:val="28"/>
          <w:u w:val="single"/>
        </w:rPr>
      </w:pPr>
      <w:r>
        <w:rPr>
          <w:b/>
          <w:smallCaps/>
          <w:sz w:val="28"/>
          <w:szCs w:val="28"/>
          <w:u w:val="single"/>
        </w:rPr>
        <w:t>res_catunit.ele</w:t>
      </w:r>
    </w:p>
    <w:p w:rsidR="00716754" w:rsidRDefault="00716754" w:rsidP="00716754">
      <w:pPr>
        <w:rPr>
          <w:sz w:val="24"/>
          <w:szCs w:val="24"/>
        </w:rPr>
      </w:pPr>
      <w:r>
        <w:rPr>
          <w:sz w:val="24"/>
          <w:szCs w:val="24"/>
        </w:rPr>
        <w:t xml:space="preserve">The </w:t>
      </w:r>
      <w:r>
        <w:rPr>
          <w:smallCaps/>
          <w:sz w:val="24"/>
          <w:szCs w:val="24"/>
        </w:rPr>
        <w:t>res_catunit.ele</w:t>
      </w:r>
      <w:r>
        <w:rPr>
          <w:sz w:val="24"/>
          <w:szCs w:val="24"/>
        </w:rPr>
        <w:t xml:space="preserve"> file contains the input variables </w:t>
      </w:r>
    </w:p>
    <w:p w:rsidR="00716754" w:rsidRDefault="00716754" w:rsidP="00716754">
      <w:pPr>
        <w:rPr>
          <w:sz w:val="24"/>
          <w:szCs w:val="24"/>
        </w:rPr>
      </w:pPr>
      <w:r>
        <w:rPr>
          <w:sz w:val="24"/>
          <w:szCs w:val="24"/>
        </w:rPr>
        <w:t xml:space="preserve">Below is a sample </w:t>
      </w:r>
      <w:r>
        <w:rPr>
          <w:smallCaps/>
          <w:sz w:val="24"/>
          <w:szCs w:val="24"/>
        </w:rPr>
        <w:t>res_cattunit.ele</w:t>
      </w:r>
      <w:r>
        <w:rPr>
          <w:sz w:val="24"/>
          <w:szCs w:val="24"/>
        </w:rPr>
        <w:t xml:space="preserve"> </w:t>
      </w:r>
    </w:p>
    <w:p w:rsidR="00716754" w:rsidRPr="00E169F4" w:rsidRDefault="00716754" w:rsidP="00716754">
      <w:pPr>
        <w:rPr>
          <w:sz w:val="16"/>
          <w:szCs w:val="16"/>
        </w:rPr>
      </w:pPr>
      <w:r>
        <w:rPr>
          <w:sz w:val="16"/>
          <w:szCs w:val="16"/>
        </w:rPr>
        <w:t>res_cat</w:t>
      </w:r>
      <w:r w:rsidRPr="00E169F4">
        <w:rPr>
          <w:sz w:val="16"/>
          <w:szCs w:val="16"/>
        </w:rPr>
        <w:t>unit.ele</w:t>
      </w:r>
    </w:p>
    <w:p w:rsidR="00716754" w:rsidRPr="00E169F4" w:rsidRDefault="00716754" w:rsidP="00716754">
      <w:pPr>
        <w:rPr>
          <w:sz w:val="16"/>
          <w:szCs w:val="16"/>
        </w:rPr>
      </w:pPr>
      <w:r w:rsidRPr="00E169F4">
        <w:rPr>
          <w:sz w:val="16"/>
          <w:szCs w:val="16"/>
        </w:rPr>
        <w:t>NUMB       NAME   OBTYP   OBTYPNO    BSN_FRAC    SUB_FRAC    REG_FRAC</w:t>
      </w:r>
    </w:p>
    <w:p w:rsidR="00716754" w:rsidRPr="00E169F4" w:rsidRDefault="00716754" w:rsidP="00716754">
      <w:pPr>
        <w:rPr>
          <w:sz w:val="16"/>
          <w:szCs w:val="16"/>
        </w:rPr>
      </w:pPr>
      <w:r w:rsidRPr="00E169F4">
        <w:rPr>
          <w:sz w:val="16"/>
          <w:szCs w:val="16"/>
        </w:rPr>
        <w:t xml:space="preserve">          1          hru1           hru                     1                 0.500                    0.5               0</w:t>
      </w:r>
    </w:p>
    <w:p w:rsidR="00716754" w:rsidRPr="00E169F4" w:rsidRDefault="00716754" w:rsidP="00716754">
      <w:pPr>
        <w:rPr>
          <w:sz w:val="16"/>
          <w:szCs w:val="16"/>
        </w:rPr>
      </w:pPr>
      <w:r w:rsidRPr="00E169F4">
        <w:rPr>
          <w:sz w:val="16"/>
          <w:szCs w:val="16"/>
        </w:rPr>
        <w:t xml:space="preserve">           2          hru2          hru                     2                 0.500                    0.5               0</w:t>
      </w:r>
    </w:p>
    <w:p w:rsidR="00716754" w:rsidRDefault="00716754" w:rsidP="00716754">
      <w:pPr>
        <w:pStyle w:val="BodyText"/>
      </w:pPr>
      <w:r>
        <w:t xml:space="preserve">    </w:t>
      </w:r>
    </w:p>
    <w:tbl>
      <w:tblPr>
        <w:tblW w:w="0" w:type="auto"/>
        <w:tblInd w:w="828" w:type="dxa"/>
        <w:tblLayout w:type="fixed"/>
        <w:tblLook w:val="0000" w:firstRow="0" w:lastRow="0" w:firstColumn="0" w:lastColumn="0" w:noHBand="0" w:noVBand="0"/>
      </w:tblPr>
      <w:tblGrid>
        <w:gridCol w:w="1800"/>
        <w:gridCol w:w="6210"/>
      </w:tblGrid>
      <w:tr w:rsidR="00716754" w:rsidTr="006B1332">
        <w:trPr>
          <w:cantSplit/>
        </w:trPr>
        <w:tc>
          <w:tcPr>
            <w:tcW w:w="1800" w:type="dxa"/>
            <w:tcBorders>
              <w:bottom w:val="single" w:sz="6" w:space="0" w:color="auto"/>
            </w:tcBorders>
          </w:tcPr>
          <w:p w:rsidR="00716754" w:rsidRDefault="00716754" w:rsidP="006B1332">
            <w:pPr>
              <w:spacing w:before="120"/>
              <w:rPr>
                <w:b/>
                <w:sz w:val="24"/>
              </w:rPr>
            </w:pPr>
            <w:r>
              <w:rPr>
                <w:b/>
                <w:sz w:val="24"/>
              </w:rPr>
              <w:t>Variable name</w:t>
            </w:r>
          </w:p>
        </w:tc>
        <w:tc>
          <w:tcPr>
            <w:tcW w:w="6210" w:type="dxa"/>
            <w:tcBorders>
              <w:bottom w:val="single" w:sz="6" w:space="0" w:color="auto"/>
            </w:tcBorders>
          </w:tcPr>
          <w:p w:rsidR="00716754" w:rsidRDefault="00716754" w:rsidP="006B1332">
            <w:pPr>
              <w:pStyle w:val="Heading1"/>
              <w:spacing w:before="120" w:after="0"/>
              <w:jc w:val="left"/>
              <w:rPr>
                <w:b/>
              </w:rPr>
            </w:pPr>
            <w:r>
              <w:rPr>
                <w:b/>
              </w:rPr>
              <w:t>Definition</w:t>
            </w:r>
          </w:p>
        </w:tc>
      </w:tr>
      <w:tr w:rsidR="00716754" w:rsidTr="006B1332">
        <w:trPr>
          <w:cantSplit/>
        </w:trPr>
        <w:tc>
          <w:tcPr>
            <w:tcW w:w="1800" w:type="dxa"/>
          </w:tcPr>
          <w:p w:rsidR="00716754" w:rsidRDefault="00716754" w:rsidP="006B1332">
            <w:pPr>
              <w:pStyle w:val="Heading5"/>
              <w:spacing w:before="120"/>
              <w:rPr>
                <w:caps/>
              </w:rPr>
            </w:pPr>
            <w:r>
              <w:rPr>
                <w:caps/>
              </w:rPr>
              <w:lastRenderedPageBreak/>
              <w:t>Title</w:t>
            </w:r>
          </w:p>
        </w:tc>
        <w:tc>
          <w:tcPr>
            <w:tcW w:w="6210" w:type="dxa"/>
            <w:tcBorders>
              <w:top w:val="dotted" w:sz="4" w:space="0" w:color="auto"/>
            </w:tcBorders>
          </w:tcPr>
          <w:p w:rsidR="00716754" w:rsidRPr="005A267E" w:rsidRDefault="00716754" w:rsidP="00716754">
            <w:pPr>
              <w:spacing w:before="120"/>
              <w:rPr>
                <w:sz w:val="24"/>
                <w:szCs w:val="24"/>
              </w:rPr>
            </w:pPr>
            <w:r>
              <w:rPr>
                <w:sz w:val="24"/>
                <w:szCs w:val="24"/>
              </w:rPr>
              <w:t>Description of the RES_CATUNIT.ELE file</w:t>
            </w:r>
            <w:r w:rsidRPr="00CB4F36">
              <w:rPr>
                <w:sz w:val="24"/>
                <w:szCs w:val="24"/>
              </w:rPr>
              <w:t xml:space="preserve"> </w:t>
            </w:r>
          </w:p>
        </w:tc>
      </w:tr>
      <w:tr w:rsidR="00716754" w:rsidTr="006B1332">
        <w:trPr>
          <w:cantSplit/>
        </w:trPr>
        <w:tc>
          <w:tcPr>
            <w:tcW w:w="1800" w:type="dxa"/>
          </w:tcPr>
          <w:p w:rsidR="00716754" w:rsidRDefault="00716754" w:rsidP="006B1332">
            <w:pPr>
              <w:pStyle w:val="Heading5"/>
              <w:spacing w:before="120"/>
              <w:rPr>
                <w:caps/>
              </w:rPr>
            </w:pPr>
            <w:r>
              <w:rPr>
                <w:caps/>
              </w:rPr>
              <w:t>HEADER</w:t>
            </w:r>
          </w:p>
        </w:tc>
        <w:tc>
          <w:tcPr>
            <w:tcW w:w="6210" w:type="dxa"/>
            <w:tcBorders>
              <w:top w:val="dotted" w:sz="4" w:space="0" w:color="auto"/>
            </w:tcBorders>
          </w:tcPr>
          <w:p w:rsidR="00716754" w:rsidRDefault="00716754" w:rsidP="006B1332">
            <w:pPr>
              <w:spacing w:before="120"/>
              <w:rPr>
                <w:sz w:val="24"/>
                <w:szCs w:val="24"/>
              </w:rPr>
            </w:pPr>
          </w:p>
        </w:tc>
      </w:tr>
      <w:tr w:rsidR="00716754" w:rsidTr="006B1332">
        <w:trPr>
          <w:cantSplit/>
        </w:trPr>
        <w:tc>
          <w:tcPr>
            <w:tcW w:w="1800" w:type="dxa"/>
          </w:tcPr>
          <w:p w:rsidR="00716754" w:rsidRDefault="00716754" w:rsidP="006B1332">
            <w:pPr>
              <w:pStyle w:val="Heading5"/>
              <w:spacing w:before="120"/>
              <w:rPr>
                <w:caps/>
              </w:rPr>
            </w:pPr>
            <w:r>
              <w:rPr>
                <w:caps/>
              </w:rPr>
              <w:t>NUMB</w:t>
            </w:r>
          </w:p>
        </w:tc>
        <w:tc>
          <w:tcPr>
            <w:tcW w:w="6210" w:type="dxa"/>
            <w:tcBorders>
              <w:top w:val="dotted" w:sz="4" w:space="0" w:color="auto"/>
            </w:tcBorders>
          </w:tcPr>
          <w:p w:rsidR="00716754" w:rsidRPr="001B47A9" w:rsidRDefault="00716754" w:rsidP="00716754">
            <w:pPr>
              <w:spacing w:before="120"/>
              <w:rPr>
                <w:sz w:val="24"/>
                <w:szCs w:val="24"/>
              </w:rPr>
            </w:pPr>
            <w:r w:rsidRPr="001B47A9">
              <w:rPr>
                <w:sz w:val="24"/>
                <w:szCs w:val="24"/>
              </w:rPr>
              <w:t xml:space="preserve">The sequential number of the </w:t>
            </w:r>
            <w:r>
              <w:rPr>
                <w:sz w:val="24"/>
                <w:szCs w:val="24"/>
              </w:rPr>
              <w:t>RES_CATUNIT.ELE</w:t>
            </w:r>
            <w:r w:rsidRPr="001B47A9">
              <w:rPr>
                <w:sz w:val="24"/>
                <w:szCs w:val="24"/>
              </w:rPr>
              <w:t xml:space="preserve"> </w:t>
            </w:r>
          </w:p>
        </w:tc>
      </w:tr>
      <w:tr w:rsidR="00716754" w:rsidTr="006B1332">
        <w:trPr>
          <w:cantSplit/>
        </w:trPr>
        <w:tc>
          <w:tcPr>
            <w:tcW w:w="1800" w:type="dxa"/>
          </w:tcPr>
          <w:p w:rsidR="00716754" w:rsidRDefault="00716754" w:rsidP="006B1332">
            <w:pPr>
              <w:pStyle w:val="Heading5"/>
              <w:spacing w:before="120"/>
              <w:rPr>
                <w:caps/>
              </w:rPr>
            </w:pPr>
            <w:r>
              <w:rPr>
                <w:caps/>
              </w:rPr>
              <w:t>NAME</w:t>
            </w:r>
          </w:p>
        </w:tc>
        <w:tc>
          <w:tcPr>
            <w:tcW w:w="6210" w:type="dxa"/>
            <w:tcBorders>
              <w:top w:val="dotted" w:sz="4" w:space="0" w:color="auto"/>
            </w:tcBorders>
          </w:tcPr>
          <w:p w:rsidR="00716754" w:rsidRPr="001B47A9" w:rsidRDefault="00716754" w:rsidP="006B1332">
            <w:pPr>
              <w:spacing w:before="120"/>
              <w:rPr>
                <w:sz w:val="24"/>
                <w:szCs w:val="24"/>
              </w:rPr>
            </w:pPr>
          </w:p>
        </w:tc>
      </w:tr>
      <w:tr w:rsidR="00716754" w:rsidTr="006B1332">
        <w:trPr>
          <w:cantSplit/>
        </w:trPr>
        <w:tc>
          <w:tcPr>
            <w:tcW w:w="1800" w:type="dxa"/>
          </w:tcPr>
          <w:p w:rsidR="00716754" w:rsidRDefault="00716754" w:rsidP="006B1332">
            <w:pPr>
              <w:spacing w:before="120"/>
              <w:rPr>
                <w:caps/>
                <w:sz w:val="24"/>
              </w:rPr>
            </w:pPr>
            <w:r>
              <w:rPr>
                <w:caps/>
                <w:sz w:val="24"/>
              </w:rPr>
              <w:t>OB_TYP</w:t>
            </w:r>
          </w:p>
        </w:tc>
        <w:tc>
          <w:tcPr>
            <w:tcW w:w="6210" w:type="dxa"/>
            <w:tcBorders>
              <w:top w:val="dotted" w:sz="4" w:space="0" w:color="auto"/>
              <w:bottom w:val="dotted" w:sz="4" w:space="0" w:color="auto"/>
            </w:tcBorders>
          </w:tcPr>
          <w:p w:rsidR="00716754" w:rsidRDefault="00716754" w:rsidP="006B1332">
            <w:pPr>
              <w:spacing w:before="120"/>
              <w:jc w:val="both"/>
              <w:rPr>
                <w:sz w:val="24"/>
              </w:rPr>
            </w:pPr>
            <w:r>
              <w:rPr>
                <w:sz w:val="24"/>
              </w:rPr>
              <w:t>Type of object to print (cha, res, etc)</w:t>
            </w:r>
          </w:p>
        </w:tc>
      </w:tr>
      <w:tr w:rsidR="00716754" w:rsidTr="006B1332">
        <w:trPr>
          <w:cantSplit/>
        </w:trPr>
        <w:tc>
          <w:tcPr>
            <w:tcW w:w="1800" w:type="dxa"/>
          </w:tcPr>
          <w:p w:rsidR="00716754" w:rsidRDefault="00716754" w:rsidP="006B1332">
            <w:pPr>
              <w:spacing w:before="120"/>
              <w:rPr>
                <w:caps/>
                <w:sz w:val="24"/>
              </w:rPr>
            </w:pPr>
            <w:r>
              <w:rPr>
                <w:caps/>
                <w:sz w:val="24"/>
              </w:rPr>
              <w:t>OBTYPNO</w:t>
            </w:r>
          </w:p>
        </w:tc>
        <w:tc>
          <w:tcPr>
            <w:tcW w:w="6210" w:type="dxa"/>
            <w:tcBorders>
              <w:top w:val="dotted" w:sz="4" w:space="0" w:color="auto"/>
              <w:bottom w:val="dotted" w:sz="4" w:space="0" w:color="auto"/>
            </w:tcBorders>
          </w:tcPr>
          <w:p w:rsidR="00716754" w:rsidRDefault="00716754" w:rsidP="006B1332">
            <w:pPr>
              <w:spacing w:before="120"/>
              <w:jc w:val="both"/>
              <w:rPr>
                <w:sz w:val="24"/>
              </w:rPr>
            </w:pPr>
            <w:r>
              <w:rPr>
                <w:sz w:val="24"/>
              </w:rPr>
              <w:t xml:space="preserve">Object type number  </w:t>
            </w:r>
          </w:p>
        </w:tc>
      </w:tr>
      <w:tr w:rsidR="00716754" w:rsidTr="006B1332">
        <w:trPr>
          <w:cantSplit/>
        </w:trPr>
        <w:tc>
          <w:tcPr>
            <w:tcW w:w="1800" w:type="dxa"/>
          </w:tcPr>
          <w:p w:rsidR="00716754" w:rsidRDefault="00716754" w:rsidP="006B1332">
            <w:pPr>
              <w:rPr>
                <w:caps/>
                <w:sz w:val="24"/>
              </w:rPr>
            </w:pPr>
            <w:r>
              <w:rPr>
                <w:caps/>
                <w:sz w:val="24"/>
              </w:rPr>
              <w:t>BSN_FRAC</w:t>
            </w:r>
          </w:p>
        </w:tc>
        <w:tc>
          <w:tcPr>
            <w:tcW w:w="6210" w:type="dxa"/>
            <w:tcBorders>
              <w:top w:val="dotted" w:sz="4" w:space="0" w:color="auto"/>
              <w:bottom w:val="dotted" w:sz="4" w:space="0" w:color="auto"/>
            </w:tcBorders>
          </w:tcPr>
          <w:p w:rsidR="00716754" w:rsidRPr="00A979D0" w:rsidRDefault="00716754" w:rsidP="006B1332">
            <w:pPr>
              <w:autoSpaceDE w:val="0"/>
              <w:autoSpaceDN w:val="0"/>
              <w:adjustRightInd w:val="0"/>
              <w:rPr>
                <w:sz w:val="24"/>
                <w:szCs w:val="24"/>
              </w:rPr>
            </w:pPr>
            <w:r w:rsidRPr="00A979D0">
              <w:rPr>
                <w:sz w:val="24"/>
                <w:szCs w:val="24"/>
              </w:rPr>
              <w:t>fraction of element in basin (expansion factor)</w:t>
            </w:r>
          </w:p>
        </w:tc>
      </w:tr>
      <w:tr w:rsidR="00716754" w:rsidTr="006B1332">
        <w:trPr>
          <w:cantSplit/>
        </w:trPr>
        <w:tc>
          <w:tcPr>
            <w:tcW w:w="1800" w:type="dxa"/>
          </w:tcPr>
          <w:p w:rsidR="00716754" w:rsidRDefault="00716754" w:rsidP="006B1332">
            <w:pPr>
              <w:rPr>
                <w:caps/>
                <w:sz w:val="24"/>
              </w:rPr>
            </w:pPr>
            <w:r>
              <w:rPr>
                <w:caps/>
                <w:sz w:val="24"/>
              </w:rPr>
              <w:t>SUB_FRAC</w:t>
            </w:r>
          </w:p>
        </w:tc>
        <w:tc>
          <w:tcPr>
            <w:tcW w:w="6210" w:type="dxa"/>
            <w:tcBorders>
              <w:top w:val="dotted" w:sz="4" w:space="0" w:color="auto"/>
              <w:bottom w:val="dotted" w:sz="4" w:space="0" w:color="auto"/>
            </w:tcBorders>
          </w:tcPr>
          <w:p w:rsidR="00716754" w:rsidRPr="00A979D0" w:rsidRDefault="00716754" w:rsidP="006B1332">
            <w:pPr>
              <w:autoSpaceDE w:val="0"/>
              <w:autoSpaceDN w:val="0"/>
              <w:adjustRightInd w:val="0"/>
              <w:rPr>
                <w:sz w:val="24"/>
                <w:szCs w:val="24"/>
              </w:rPr>
            </w:pPr>
            <w:r w:rsidRPr="00A979D0">
              <w:rPr>
                <w:sz w:val="24"/>
                <w:szCs w:val="24"/>
              </w:rPr>
              <w:t>fraction of element in sub (expansion factor)</w:t>
            </w:r>
          </w:p>
        </w:tc>
      </w:tr>
      <w:tr w:rsidR="00716754" w:rsidTr="006B1332">
        <w:trPr>
          <w:cantSplit/>
        </w:trPr>
        <w:tc>
          <w:tcPr>
            <w:tcW w:w="1800" w:type="dxa"/>
          </w:tcPr>
          <w:p w:rsidR="00716754" w:rsidRDefault="00716754" w:rsidP="006B1332">
            <w:pPr>
              <w:rPr>
                <w:caps/>
                <w:sz w:val="24"/>
              </w:rPr>
            </w:pPr>
            <w:r>
              <w:rPr>
                <w:caps/>
                <w:sz w:val="24"/>
              </w:rPr>
              <w:t>REG_FRAC</w:t>
            </w:r>
          </w:p>
        </w:tc>
        <w:tc>
          <w:tcPr>
            <w:tcW w:w="6210" w:type="dxa"/>
            <w:tcBorders>
              <w:top w:val="dotted" w:sz="4" w:space="0" w:color="auto"/>
              <w:bottom w:val="dotted" w:sz="4" w:space="0" w:color="auto"/>
            </w:tcBorders>
          </w:tcPr>
          <w:p w:rsidR="00716754" w:rsidRPr="00A979D0" w:rsidRDefault="00716754" w:rsidP="006B1332">
            <w:pPr>
              <w:autoSpaceDE w:val="0"/>
              <w:autoSpaceDN w:val="0"/>
              <w:adjustRightInd w:val="0"/>
              <w:rPr>
                <w:sz w:val="24"/>
                <w:szCs w:val="24"/>
              </w:rPr>
            </w:pPr>
            <w:r w:rsidRPr="00A979D0">
              <w:rPr>
                <w:sz w:val="24"/>
                <w:szCs w:val="24"/>
              </w:rPr>
              <w:t>fraction of element in calibration region (expansion factor)</w:t>
            </w:r>
          </w:p>
        </w:tc>
      </w:tr>
    </w:tbl>
    <w:p w:rsidR="00716754" w:rsidRDefault="00716754" w:rsidP="00FF3E27"/>
    <w:p w:rsidR="00716754" w:rsidRDefault="00716754" w:rsidP="00716754">
      <w:pPr>
        <w:tabs>
          <w:tab w:val="center" w:pos="4680"/>
        </w:tabs>
        <w:jc w:val="both"/>
        <w:rPr>
          <w:b/>
          <w:smallCaps/>
          <w:sz w:val="28"/>
          <w:szCs w:val="28"/>
          <w:u w:val="single"/>
        </w:rPr>
      </w:pPr>
      <w:r>
        <w:rPr>
          <w:b/>
          <w:smallCaps/>
          <w:sz w:val="28"/>
          <w:szCs w:val="28"/>
          <w:u w:val="single"/>
        </w:rPr>
        <w:t>res_</w:t>
      </w:r>
      <w:r w:rsidR="00D13BA7">
        <w:rPr>
          <w:b/>
          <w:smallCaps/>
          <w:sz w:val="28"/>
          <w:szCs w:val="28"/>
          <w:u w:val="single"/>
        </w:rPr>
        <w:t>reg</w:t>
      </w:r>
      <w:r>
        <w:rPr>
          <w:b/>
          <w:smallCaps/>
          <w:sz w:val="28"/>
          <w:szCs w:val="28"/>
          <w:u w:val="single"/>
        </w:rPr>
        <w:t>.def</w:t>
      </w:r>
    </w:p>
    <w:p w:rsidR="00716754" w:rsidRDefault="00716754" w:rsidP="00716754">
      <w:pPr>
        <w:rPr>
          <w:sz w:val="24"/>
          <w:szCs w:val="24"/>
        </w:rPr>
      </w:pPr>
      <w:r>
        <w:rPr>
          <w:sz w:val="24"/>
          <w:szCs w:val="24"/>
        </w:rPr>
        <w:t xml:space="preserve">The </w:t>
      </w:r>
      <w:r>
        <w:rPr>
          <w:smallCaps/>
          <w:sz w:val="24"/>
          <w:szCs w:val="24"/>
        </w:rPr>
        <w:t>res_</w:t>
      </w:r>
      <w:r w:rsidR="00D13BA7">
        <w:rPr>
          <w:smallCaps/>
          <w:sz w:val="24"/>
          <w:szCs w:val="24"/>
        </w:rPr>
        <w:t>reg</w:t>
      </w:r>
      <w:r>
        <w:rPr>
          <w:smallCaps/>
          <w:sz w:val="24"/>
          <w:szCs w:val="24"/>
        </w:rPr>
        <w:t>.def</w:t>
      </w:r>
      <w:r>
        <w:rPr>
          <w:sz w:val="24"/>
          <w:szCs w:val="24"/>
        </w:rPr>
        <w:t xml:space="preserve"> file contains the input variables </w:t>
      </w:r>
    </w:p>
    <w:p w:rsidR="00716754" w:rsidRDefault="00716754" w:rsidP="00716754">
      <w:pPr>
        <w:rPr>
          <w:smallCaps/>
          <w:sz w:val="24"/>
          <w:szCs w:val="24"/>
        </w:rPr>
      </w:pPr>
      <w:r>
        <w:rPr>
          <w:sz w:val="24"/>
          <w:szCs w:val="24"/>
        </w:rPr>
        <w:t xml:space="preserve">Below is a sample </w:t>
      </w:r>
      <w:r>
        <w:rPr>
          <w:smallCaps/>
          <w:sz w:val="24"/>
          <w:szCs w:val="24"/>
        </w:rPr>
        <w:t>res_</w:t>
      </w:r>
      <w:r w:rsidR="00D13BA7">
        <w:rPr>
          <w:smallCaps/>
          <w:sz w:val="24"/>
          <w:szCs w:val="24"/>
        </w:rPr>
        <w:t>reg</w:t>
      </w:r>
      <w:r>
        <w:rPr>
          <w:smallCaps/>
          <w:sz w:val="24"/>
          <w:szCs w:val="24"/>
        </w:rPr>
        <w:t>.def</w:t>
      </w:r>
    </w:p>
    <w:p w:rsidR="00716754" w:rsidRPr="00285322" w:rsidRDefault="00716754" w:rsidP="00716754">
      <w:pPr>
        <w:rPr>
          <w:sz w:val="16"/>
          <w:szCs w:val="16"/>
        </w:rPr>
      </w:pPr>
      <w:r>
        <w:rPr>
          <w:sz w:val="16"/>
          <w:szCs w:val="16"/>
        </w:rPr>
        <w:t>res_</w:t>
      </w:r>
      <w:r w:rsidR="00D13BA7">
        <w:rPr>
          <w:sz w:val="16"/>
          <w:szCs w:val="16"/>
        </w:rPr>
        <w:t>reg</w:t>
      </w:r>
      <w:r w:rsidRPr="00285322">
        <w:rPr>
          <w:sz w:val="16"/>
          <w:szCs w:val="16"/>
        </w:rPr>
        <w:t xml:space="preserve">.def       Subbasin      </w:t>
      </w:r>
    </w:p>
    <w:p w:rsidR="00716754" w:rsidRPr="00285322" w:rsidRDefault="00716754" w:rsidP="00716754">
      <w:pPr>
        <w:rPr>
          <w:sz w:val="16"/>
          <w:szCs w:val="16"/>
        </w:rPr>
      </w:pPr>
      <w:r w:rsidRPr="00285322">
        <w:rPr>
          <w:sz w:val="16"/>
          <w:szCs w:val="16"/>
        </w:rPr>
        <w:t xml:space="preserve">   2</w:t>
      </w:r>
    </w:p>
    <w:p w:rsidR="00716754" w:rsidRPr="00285322" w:rsidRDefault="00716754" w:rsidP="00716754">
      <w:pPr>
        <w:rPr>
          <w:sz w:val="16"/>
          <w:szCs w:val="16"/>
        </w:rPr>
      </w:pPr>
      <w:r w:rsidRPr="00285322">
        <w:rPr>
          <w:sz w:val="16"/>
          <w:szCs w:val="16"/>
        </w:rPr>
        <w:t xml:space="preserve">       </w:t>
      </w:r>
      <w:r>
        <w:rPr>
          <w:sz w:val="16"/>
          <w:szCs w:val="16"/>
        </w:rPr>
        <w:t xml:space="preserve">          </w:t>
      </w:r>
      <w:r w:rsidRPr="00285322">
        <w:rPr>
          <w:sz w:val="16"/>
          <w:szCs w:val="16"/>
        </w:rPr>
        <w:t xml:space="preserve">NUMB        </w:t>
      </w:r>
      <w:r>
        <w:rPr>
          <w:sz w:val="16"/>
          <w:szCs w:val="16"/>
        </w:rPr>
        <w:t xml:space="preserve">           </w:t>
      </w:r>
      <w:r w:rsidRPr="00285322">
        <w:rPr>
          <w:sz w:val="16"/>
          <w:szCs w:val="16"/>
        </w:rPr>
        <w:t xml:space="preserve">NAME       </w:t>
      </w:r>
      <w:r>
        <w:rPr>
          <w:sz w:val="16"/>
          <w:szCs w:val="16"/>
        </w:rPr>
        <w:t xml:space="preserve">     </w:t>
      </w:r>
      <w:r w:rsidRPr="00285322">
        <w:rPr>
          <w:sz w:val="16"/>
          <w:szCs w:val="16"/>
        </w:rPr>
        <w:t xml:space="preserve"> AREA</w:t>
      </w:r>
      <w:r>
        <w:rPr>
          <w:sz w:val="16"/>
          <w:szCs w:val="16"/>
        </w:rPr>
        <w:t>_HA</w:t>
      </w:r>
      <w:r w:rsidRPr="00285322">
        <w:rPr>
          <w:sz w:val="16"/>
          <w:szCs w:val="16"/>
        </w:rPr>
        <w:t xml:space="preserve">        </w:t>
      </w:r>
      <w:r>
        <w:rPr>
          <w:sz w:val="16"/>
          <w:szCs w:val="16"/>
        </w:rPr>
        <w:t xml:space="preserve">         NPSU</w:t>
      </w:r>
      <w:r w:rsidRPr="00285322">
        <w:rPr>
          <w:sz w:val="16"/>
          <w:szCs w:val="16"/>
        </w:rPr>
        <w:t xml:space="preserve">           ELEM1           ELEM2</w:t>
      </w:r>
    </w:p>
    <w:p w:rsidR="00716754" w:rsidRDefault="00716754" w:rsidP="00716754">
      <w:pPr>
        <w:rPr>
          <w:sz w:val="16"/>
          <w:szCs w:val="16"/>
        </w:rPr>
      </w:pPr>
      <w:r w:rsidRPr="00285322">
        <w:rPr>
          <w:sz w:val="16"/>
          <w:szCs w:val="16"/>
        </w:rPr>
        <w:t xml:space="preserve">                           1                        lcu1                    493.38                          1                      1                      2</w:t>
      </w:r>
    </w:p>
    <w:p w:rsidR="00716754" w:rsidRPr="00285322" w:rsidRDefault="00716754" w:rsidP="00716754">
      <w:pPr>
        <w:rPr>
          <w:sz w:val="16"/>
          <w:szCs w:val="16"/>
        </w:rPr>
      </w:pPr>
    </w:p>
    <w:tbl>
      <w:tblPr>
        <w:tblW w:w="0" w:type="auto"/>
        <w:tblInd w:w="828" w:type="dxa"/>
        <w:tblLayout w:type="fixed"/>
        <w:tblLook w:val="0000" w:firstRow="0" w:lastRow="0" w:firstColumn="0" w:lastColumn="0" w:noHBand="0" w:noVBand="0"/>
      </w:tblPr>
      <w:tblGrid>
        <w:gridCol w:w="1800"/>
        <w:gridCol w:w="6210"/>
      </w:tblGrid>
      <w:tr w:rsidR="00716754" w:rsidTr="006B1332">
        <w:trPr>
          <w:cantSplit/>
        </w:trPr>
        <w:tc>
          <w:tcPr>
            <w:tcW w:w="1800" w:type="dxa"/>
            <w:tcBorders>
              <w:bottom w:val="single" w:sz="6" w:space="0" w:color="auto"/>
            </w:tcBorders>
          </w:tcPr>
          <w:p w:rsidR="00716754" w:rsidRDefault="00716754" w:rsidP="006B1332">
            <w:pPr>
              <w:spacing w:before="120"/>
              <w:rPr>
                <w:b/>
                <w:sz w:val="24"/>
              </w:rPr>
            </w:pPr>
            <w:r>
              <w:t xml:space="preserve">    </w:t>
            </w:r>
            <w:r>
              <w:rPr>
                <w:b/>
                <w:sz w:val="24"/>
              </w:rPr>
              <w:t>Variable name</w:t>
            </w:r>
          </w:p>
        </w:tc>
        <w:tc>
          <w:tcPr>
            <w:tcW w:w="6210" w:type="dxa"/>
            <w:tcBorders>
              <w:bottom w:val="single" w:sz="6" w:space="0" w:color="auto"/>
            </w:tcBorders>
          </w:tcPr>
          <w:p w:rsidR="00716754" w:rsidRDefault="00716754" w:rsidP="006B1332">
            <w:pPr>
              <w:pStyle w:val="Heading1"/>
              <w:spacing w:before="120" w:after="0"/>
              <w:jc w:val="left"/>
              <w:rPr>
                <w:b/>
              </w:rPr>
            </w:pPr>
            <w:r>
              <w:rPr>
                <w:b/>
              </w:rPr>
              <w:t>Definition</w:t>
            </w:r>
          </w:p>
        </w:tc>
      </w:tr>
      <w:tr w:rsidR="00716754" w:rsidTr="006B1332">
        <w:trPr>
          <w:cantSplit/>
        </w:trPr>
        <w:tc>
          <w:tcPr>
            <w:tcW w:w="1800" w:type="dxa"/>
          </w:tcPr>
          <w:p w:rsidR="00716754" w:rsidRDefault="00716754" w:rsidP="006B1332">
            <w:pPr>
              <w:pStyle w:val="Heading5"/>
              <w:spacing w:before="120"/>
              <w:rPr>
                <w:caps/>
              </w:rPr>
            </w:pPr>
            <w:r>
              <w:rPr>
                <w:caps/>
              </w:rPr>
              <w:t>Title</w:t>
            </w:r>
          </w:p>
        </w:tc>
        <w:tc>
          <w:tcPr>
            <w:tcW w:w="6210" w:type="dxa"/>
            <w:tcBorders>
              <w:top w:val="dotted" w:sz="4" w:space="0" w:color="auto"/>
            </w:tcBorders>
          </w:tcPr>
          <w:p w:rsidR="00716754" w:rsidRPr="005A267E" w:rsidRDefault="00716754" w:rsidP="00D13BA7">
            <w:pPr>
              <w:spacing w:before="120"/>
              <w:rPr>
                <w:sz w:val="24"/>
                <w:szCs w:val="24"/>
              </w:rPr>
            </w:pPr>
            <w:r>
              <w:rPr>
                <w:sz w:val="24"/>
                <w:szCs w:val="24"/>
              </w:rPr>
              <w:t xml:space="preserve">Description of the </w:t>
            </w:r>
            <w:r w:rsidR="00A921CB">
              <w:rPr>
                <w:sz w:val="24"/>
                <w:szCs w:val="24"/>
              </w:rPr>
              <w:t>RES</w:t>
            </w:r>
            <w:r>
              <w:rPr>
                <w:sz w:val="24"/>
                <w:szCs w:val="24"/>
              </w:rPr>
              <w:t>_</w:t>
            </w:r>
            <w:r w:rsidR="00D13BA7">
              <w:rPr>
                <w:sz w:val="24"/>
                <w:szCs w:val="24"/>
              </w:rPr>
              <w:t>REG</w:t>
            </w:r>
            <w:r>
              <w:rPr>
                <w:sz w:val="24"/>
                <w:szCs w:val="24"/>
              </w:rPr>
              <w:t>.DEF file</w:t>
            </w:r>
            <w:r w:rsidRPr="00CB4F36">
              <w:rPr>
                <w:sz w:val="24"/>
                <w:szCs w:val="24"/>
              </w:rPr>
              <w:t xml:space="preserve"> </w:t>
            </w:r>
          </w:p>
        </w:tc>
      </w:tr>
      <w:tr w:rsidR="00716754" w:rsidTr="006B1332">
        <w:trPr>
          <w:cantSplit/>
        </w:trPr>
        <w:tc>
          <w:tcPr>
            <w:tcW w:w="1800" w:type="dxa"/>
          </w:tcPr>
          <w:p w:rsidR="00716754" w:rsidRDefault="00716754" w:rsidP="006B1332">
            <w:pPr>
              <w:pStyle w:val="Heading5"/>
              <w:spacing w:before="120"/>
              <w:rPr>
                <w:caps/>
              </w:rPr>
            </w:pPr>
            <w:r>
              <w:rPr>
                <w:caps/>
              </w:rPr>
              <w:t>mreg</w:t>
            </w:r>
          </w:p>
        </w:tc>
        <w:tc>
          <w:tcPr>
            <w:tcW w:w="6210" w:type="dxa"/>
            <w:tcBorders>
              <w:top w:val="dotted" w:sz="4" w:space="0" w:color="auto"/>
            </w:tcBorders>
          </w:tcPr>
          <w:p w:rsidR="00716754" w:rsidRDefault="00716754" w:rsidP="006B1332">
            <w:pPr>
              <w:spacing w:before="120"/>
              <w:rPr>
                <w:sz w:val="24"/>
                <w:szCs w:val="24"/>
              </w:rPr>
            </w:pPr>
            <w:r>
              <w:rPr>
                <w:sz w:val="24"/>
                <w:szCs w:val="24"/>
              </w:rPr>
              <w:t>Number of regions</w:t>
            </w:r>
          </w:p>
        </w:tc>
      </w:tr>
      <w:tr w:rsidR="00716754" w:rsidTr="006B1332">
        <w:trPr>
          <w:cantSplit/>
        </w:trPr>
        <w:tc>
          <w:tcPr>
            <w:tcW w:w="1800" w:type="dxa"/>
          </w:tcPr>
          <w:p w:rsidR="00716754" w:rsidRDefault="00716754" w:rsidP="006B1332">
            <w:pPr>
              <w:pStyle w:val="Heading5"/>
              <w:spacing w:before="120"/>
              <w:rPr>
                <w:caps/>
              </w:rPr>
            </w:pPr>
            <w:r>
              <w:rPr>
                <w:caps/>
              </w:rPr>
              <w:t>HEADER</w:t>
            </w:r>
          </w:p>
        </w:tc>
        <w:tc>
          <w:tcPr>
            <w:tcW w:w="6210" w:type="dxa"/>
            <w:tcBorders>
              <w:top w:val="dotted" w:sz="4" w:space="0" w:color="auto"/>
            </w:tcBorders>
          </w:tcPr>
          <w:p w:rsidR="00716754" w:rsidRDefault="00716754" w:rsidP="006B1332">
            <w:pPr>
              <w:spacing w:before="120"/>
              <w:rPr>
                <w:sz w:val="24"/>
                <w:szCs w:val="24"/>
              </w:rPr>
            </w:pPr>
          </w:p>
        </w:tc>
      </w:tr>
      <w:tr w:rsidR="00716754" w:rsidTr="006B1332">
        <w:trPr>
          <w:cantSplit/>
        </w:trPr>
        <w:tc>
          <w:tcPr>
            <w:tcW w:w="1800" w:type="dxa"/>
          </w:tcPr>
          <w:p w:rsidR="00716754" w:rsidRDefault="00716754" w:rsidP="006B1332">
            <w:pPr>
              <w:pStyle w:val="Heading5"/>
              <w:spacing w:before="120"/>
              <w:rPr>
                <w:caps/>
              </w:rPr>
            </w:pPr>
            <w:r>
              <w:rPr>
                <w:caps/>
              </w:rPr>
              <w:t>NUMB</w:t>
            </w:r>
          </w:p>
        </w:tc>
        <w:tc>
          <w:tcPr>
            <w:tcW w:w="6210" w:type="dxa"/>
            <w:tcBorders>
              <w:top w:val="dotted" w:sz="4" w:space="0" w:color="auto"/>
            </w:tcBorders>
          </w:tcPr>
          <w:p w:rsidR="00716754" w:rsidRPr="001B47A9" w:rsidRDefault="00716754" w:rsidP="00D13BA7">
            <w:pPr>
              <w:spacing w:before="120"/>
              <w:rPr>
                <w:sz w:val="24"/>
                <w:szCs w:val="24"/>
              </w:rPr>
            </w:pPr>
            <w:r w:rsidRPr="001B47A9">
              <w:rPr>
                <w:sz w:val="24"/>
                <w:szCs w:val="24"/>
              </w:rPr>
              <w:t xml:space="preserve">The sequential number of the </w:t>
            </w:r>
            <w:r w:rsidR="00A921CB">
              <w:rPr>
                <w:sz w:val="24"/>
                <w:szCs w:val="24"/>
              </w:rPr>
              <w:t>RES</w:t>
            </w:r>
            <w:r>
              <w:rPr>
                <w:sz w:val="24"/>
                <w:szCs w:val="24"/>
              </w:rPr>
              <w:t>_</w:t>
            </w:r>
            <w:r w:rsidR="00D13BA7">
              <w:rPr>
                <w:sz w:val="24"/>
                <w:szCs w:val="24"/>
              </w:rPr>
              <w:t>REG</w:t>
            </w:r>
            <w:r>
              <w:rPr>
                <w:sz w:val="24"/>
                <w:szCs w:val="24"/>
              </w:rPr>
              <w:t>.DEF</w:t>
            </w:r>
            <w:r w:rsidRPr="001B47A9">
              <w:rPr>
                <w:sz w:val="24"/>
                <w:szCs w:val="24"/>
              </w:rPr>
              <w:t xml:space="preserve"> </w:t>
            </w:r>
          </w:p>
        </w:tc>
      </w:tr>
      <w:tr w:rsidR="00716754" w:rsidTr="006B1332">
        <w:trPr>
          <w:cantSplit/>
        </w:trPr>
        <w:tc>
          <w:tcPr>
            <w:tcW w:w="1800" w:type="dxa"/>
          </w:tcPr>
          <w:p w:rsidR="00716754" w:rsidRDefault="00716754" w:rsidP="006B1332">
            <w:pPr>
              <w:pStyle w:val="Heading5"/>
              <w:spacing w:before="120"/>
              <w:rPr>
                <w:caps/>
              </w:rPr>
            </w:pPr>
            <w:r>
              <w:rPr>
                <w:caps/>
              </w:rPr>
              <w:t>NAME</w:t>
            </w:r>
          </w:p>
        </w:tc>
        <w:tc>
          <w:tcPr>
            <w:tcW w:w="6210" w:type="dxa"/>
            <w:tcBorders>
              <w:top w:val="dotted" w:sz="4" w:space="0" w:color="auto"/>
            </w:tcBorders>
          </w:tcPr>
          <w:p w:rsidR="00716754" w:rsidRPr="001B47A9" w:rsidRDefault="00716754" w:rsidP="006B1332">
            <w:pPr>
              <w:spacing w:before="120"/>
              <w:rPr>
                <w:sz w:val="24"/>
                <w:szCs w:val="24"/>
              </w:rPr>
            </w:pPr>
          </w:p>
        </w:tc>
      </w:tr>
      <w:tr w:rsidR="00716754" w:rsidTr="006B1332">
        <w:trPr>
          <w:cantSplit/>
        </w:trPr>
        <w:tc>
          <w:tcPr>
            <w:tcW w:w="1800" w:type="dxa"/>
          </w:tcPr>
          <w:p w:rsidR="00716754" w:rsidRDefault="00716754" w:rsidP="006B1332">
            <w:pPr>
              <w:spacing w:before="120"/>
              <w:rPr>
                <w:caps/>
                <w:sz w:val="24"/>
              </w:rPr>
            </w:pPr>
            <w:r>
              <w:rPr>
                <w:caps/>
                <w:sz w:val="24"/>
              </w:rPr>
              <w:t>area_ha</w:t>
            </w:r>
          </w:p>
        </w:tc>
        <w:tc>
          <w:tcPr>
            <w:tcW w:w="6210" w:type="dxa"/>
            <w:tcBorders>
              <w:top w:val="dotted" w:sz="4" w:space="0" w:color="auto"/>
              <w:bottom w:val="dotted" w:sz="4" w:space="0" w:color="auto"/>
            </w:tcBorders>
          </w:tcPr>
          <w:p w:rsidR="00716754" w:rsidRDefault="00716754" w:rsidP="006B1332">
            <w:pPr>
              <w:spacing w:before="120"/>
              <w:jc w:val="both"/>
              <w:rPr>
                <w:sz w:val="24"/>
              </w:rPr>
            </w:pPr>
            <w:r>
              <w:rPr>
                <w:sz w:val="24"/>
              </w:rPr>
              <w:t>Surface area</w:t>
            </w:r>
          </w:p>
        </w:tc>
      </w:tr>
      <w:tr w:rsidR="00716754" w:rsidTr="006B1332">
        <w:trPr>
          <w:cantSplit/>
        </w:trPr>
        <w:tc>
          <w:tcPr>
            <w:tcW w:w="1800" w:type="dxa"/>
          </w:tcPr>
          <w:p w:rsidR="00716754" w:rsidRDefault="00716754" w:rsidP="006B1332">
            <w:pPr>
              <w:spacing w:before="120"/>
              <w:rPr>
                <w:caps/>
                <w:sz w:val="24"/>
              </w:rPr>
            </w:pPr>
            <w:r>
              <w:rPr>
                <w:caps/>
                <w:sz w:val="24"/>
              </w:rPr>
              <w:t>NPSU</w:t>
            </w:r>
          </w:p>
        </w:tc>
        <w:tc>
          <w:tcPr>
            <w:tcW w:w="6210" w:type="dxa"/>
            <w:tcBorders>
              <w:top w:val="dotted" w:sz="4" w:space="0" w:color="auto"/>
              <w:bottom w:val="dotted" w:sz="4" w:space="0" w:color="auto"/>
            </w:tcBorders>
          </w:tcPr>
          <w:p w:rsidR="00716754" w:rsidRDefault="00716754" w:rsidP="006B1332">
            <w:pPr>
              <w:spacing w:before="120"/>
              <w:jc w:val="both"/>
              <w:rPr>
                <w:sz w:val="24"/>
              </w:rPr>
            </w:pPr>
          </w:p>
        </w:tc>
      </w:tr>
      <w:tr w:rsidR="00716754" w:rsidTr="006B1332">
        <w:trPr>
          <w:cantSplit/>
        </w:trPr>
        <w:tc>
          <w:tcPr>
            <w:tcW w:w="1800" w:type="dxa"/>
          </w:tcPr>
          <w:p w:rsidR="00716754" w:rsidRDefault="00716754" w:rsidP="00110CFF">
            <w:pPr>
              <w:spacing w:before="120"/>
              <w:rPr>
                <w:caps/>
                <w:sz w:val="24"/>
              </w:rPr>
            </w:pPr>
            <w:r>
              <w:rPr>
                <w:caps/>
                <w:sz w:val="24"/>
              </w:rPr>
              <w:t>ELEM</w:t>
            </w:r>
            <w:r w:rsidR="00110CFF">
              <w:rPr>
                <w:caps/>
                <w:sz w:val="24"/>
              </w:rPr>
              <w:t>_cnt</w:t>
            </w:r>
          </w:p>
        </w:tc>
        <w:tc>
          <w:tcPr>
            <w:tcW w:w="6210" w:type="dxa"/>
            <w:tcBorders>
              <w:top w:val="dotted" w:sz="4" w:space="0" w:color="auto"/>
              <w:bottom w:val="dotted" w:sz="4" w:space="0" w:color="auto"/>
            </w:tcBorders>
          </w:tcPr>
          <w:p w:rsidR="00716754" w:rsidRDefault="00716754" w:rsidP="006B1332">
            <w:pPr>
              <w:spacing w:before="120"/>
              <w:jc w:val="both"/>
              <w:rPr>
                <w:sz w:val="24"/>
              </w:rPr>
            </w:pPr>
          </w:p>
        </w:tc>
      </w:tr>
    </w:tbl>
    <w:p w:rsidR="00716754" w:rsidRDefault="00716754" w:rsidP="00FF3E27"/>
    <w:p w:rsidR="00A921CB" w:rsidRDefault="00A921CB" w:rsidP="00A921CB">
      <w:pPr>
        <w:tabs>
          <w:tab w:val="center" w:pos="4680"/>
        </w:tabs>
        <w:jc w:val="both"/>
        <w:rPr>
          <w:b/>
          <w:smallCaps/>
          <w:sz w:val="28"/>
          <w:szCs w:val="28"/>
          <w:u w:val="single"/>
        </w:rPr>
      </w:pPr>
      <w:r>
        <w:rPr>
          <w:b/>
          <w:smallCaps/>
          <w:sz w:val="28"/>
          <w:szCs w:val="28"/>
          <w:u w:val="single"/>
        </w:rPr>
        <w:t>res_reg.def</w:t>
      </w:r>
    </w:p>
    <w:p w:rsidR="00A921CB" w:rsidRDefault="00A921CB" w:rsidP="00A921CB">
      <w:pPr>
        <w:rPr>
          <w:sz w:val="24"/>
          <w:szCs w:val="24"/>
        </w:rPr>
      </w:pPr>
      <w:r>
        <w:rPr>
          <w:sz w:val="24"/>
          <w:szCs w:val="24"/>
        </w:rPr>
        <w:t xml:space="preserve">The </w:t>
      </w:r>
      <w:r>
        <w:rPr>
          <w:smallCaps/>
          <w:sz w:val="24"/>
          <w:szCs w:val="24"/>
        </w:rPr>
        <w:t>res_reg.def</w:t>
      </w:r>
      <w:r>
        <w:rPr>
          <w:sz w:val="24"/>
          <w:szCs w:val="24"/>
        </w:rPr>
        <w:t xml:space="preserve"> file contains the input variables </w:t>
      </w:r>
    </w:p>
    <w:p w:rsidR="00A921CB" w:rsidRDefault="00A921CB" w:rsidP="00A921CB">
      <w:pPr>
        <w:rPr>
          <w:smallCaps/>
          <w:sz w:val="24"/>
          <w:szCs w:val="24"/>
        </w:rPr>
      </w:pPr>
      <w:r>
        <w:rPr>
          <w:sz w:val="24"/>
          <w:szCs w:val="24"/>
        </w:rPr>
        <w:t xml:space="preserve">Below is a sample </w:t>
      </w:r>
      <w:r>
        <w:rPr>
          <w:smallCaps/>
          <w:sz w:val="24"/>
          <w:szCs w:val="24"/>
        </w:rPr>
        <w:t>res_reg.def</w:t>
      </w:r>
    </w:p>
    <w:p w:rsidR="00A921CB" w:rsidRPr="00285322" w:rsidRDefault="00A921CB" w:rsidP="00A921CB">
      <w:pPr>
        <w:rPr>
          <w:sz w:val="16"/>
          <w:szCs w:val="16"/>
        </w:rPr>
      </w:pPr>
      <w:r>
        <w:rPr>
          <w:sz w:val="16"/>
          <w:szCs w:val="16"/>
        </w:rPr>
        <w:t>res_reg</w:t>
      </w:r>
      <w:r w:rsidRPr="00285322">
        <w:rPr>
          <w:sz w:val="16"/>
          <w:szCs w:val="16"/>
        </w:rPr>
        <w:t xml:space="preserve">.def       Subbasin      </w:t>
      </w:r>
    </w:p>
    <w:p w:rsidR="00A921CB" w:rsidRPr="00285322" w:rsidRDefault="00A921CB" w:rsidP="00A921CB">
      <w:pPr>
        <w:rPr>
          <w:sz w:val="16"/>
          <w:szCs w:val="16"/>
        </w:rPr>
      </w:pPr>
      <w:r w:rsidRPr="00285322">
        <w:rPr>
          <w:sz w:val="16"/>
          <w:szCs w:val="16"/>
        </w:rPr>
        <w:t xml:space="preserve">   2</w:t>
      </w:r>
    </w:p>
    <w:p w:rsidR="00A921CB" w:rsidRPr="00285322" w:rsidRDefault="00A921CB" w:rsidP="00A921CB">
      <w:pPr>
        <w:rPr>
          <w:sz w:val="16"/>
          <w:szCs w:val="16"/>
        </w:rPr>
      </w:pPr>
      <w:r w:rsidRPr="00285322">
        <w:rPr>
          <w:sz w:val="16"/>
          <w:szCs w:val="16"/>
        </w:rPr>
        <w:t xml:space="preserve">       </w:t>
      </w:r>
      <w:r>
        <w:rPr>
          <w:sz w:val="16"/>
          <w:szCs w:val="16"/>
        </w:rPr>
        <w:t xml:space="preserve">          </w:t>
      </w:r>
      <w:r w:rsidRPr="00285322">
        <w:rPr>
          <w:sz w:val="16"/>
          <w:szCs w:val="16"/>
        </w:rPr>
        <w:t xml:space="preserve">NUMB        </w:t>
      </w:r>
      <w:r>
        <w:rPr>
          <w:sz w:val="16"/>
          <w:szCs w:val="16"/>
        </w:rPr>
        <w:t xml:space="preserve">           </w:t>
      </w:r>
      <w:r w:rsidRPr="00285322">
        <w:rPr>
          <w:sz w:val="16"/>
          <w:szCs w:val="16"/>
        </w:rPr>
        <w:t xml:space="preserve">NAME       </w:t>
      </w:r>
      <w:r>
        <w:rPr>
          <w:sz w:val="16"/>
          <w:szCs w:val="16"/>
        </w:rPr>
        <w:t xml:space="preserve">     </w:t>
      </w:r>
      <w:r w:rsidRPr="00285322">
        <w:rPr>
          <w:sz w:val="16"/>
          <w:szCs w:val="16"/>
        </w:rPr>
        <w:t xml:space="preserve"> AREA</w:t>
      </w:r>
      <w:r>
        <w:rPr>
          <w:sz w:val="16"/>
          <w:szCs w:val="16"/>
        </w:rPr>
        <w:t>_HA</w:t>
      </w:r>
      <w:r w:rsidRPr="00285322">
        <w:rPr>
          <w:sz w:val="16"/>
          <w:szCs w:val="16"/>
        </w:rPr>
        <w:t xml:space="preserve">        </w:t>
      </w:r>
      <w:r>
        <w:rPr>
          <w:sz w:val="16"/>
          <w:szCs w:val="16"/>
        </w:rPr>
        <w:t xml:space="preserve">         NPSU</w:t>
      </w:r>
      <w:r w:rsidRPr="00285322">
        <w:rPr>
          <w:sz w:val="16"/>
          <w:szCs w:val="16"/>
        </w:rPr>
        <w:t xml:space="preserve">           ELEM1           ELEM2</w:t>
      </w:r>
    </w:p>
    <w:p w:rsidR="00A921CB" w:rsidRDefault="00A921CB" w:rsidP="00A921CB">
      <w:pPr>
        <w:rPr>
          <w:sz w:val="16"/>
          <w:szCs w:val="16"/>
        </w:rPr>
      </w:pPr>
      <w:r w:rsidRPr="00285322">
        <w:rPr>
          <w:sz w:val="16"/>
          <w:szCs w:val="16"/>
        </w:rPr>
        <w:t xml:space="preserve">                           1                        lcu1                    493.38                          1                      1                      2</w:t>
      </w:r>
    </w:p>
    <w:p w:rsidR="00A921CB" w:rsidRPr="00285322" w:rsidRDefault="00A921CB" w:rsidP="00A921CB">
      <w:pPr>
        <w:rPr>
          <w:sz w:val="16"/>
          <w:szCs w:val="16"/>
        </w:rPr>
      </w:pPr>
    </w:p>
    <w:tbl>
      <w:tblPr>
        <w:tblW w:w="0" w:type="auto"/>
        <w:tblInd w:w="828" w:type="dxa"/>
        <w:tblLayout w:type="fixed"/>
        <w:tblLook w:val="0000" w:firstRow="0" w:lastRow="0" w:firstColumn="0" w:lastColumn="0" w:noHBand="0" w:noVBand="0"/>
      </w:tblPr>
      <w:tblGrid>
        <w:gridCol w:w="1800"/>
        <w:gridCol w:w="6210"/>
      </w:tblGrid>
      <w:tr w:rsidR="00A921CB" w:rsidTr="006B1332">
        <w:trPr>
          <w:cantSplit/>
        </w:trPr>
        <w:tc>
          <w:tcPr>
            <w:tcW w:w="1800" w:type="dxa"/>
            <w:tcBorders>
              <w:bottom w:val="single" w:sz="6" w:space="0" w:color="auto"/>
            </w:tcBorders>
          </w:tcPr>
          <w:p w:rsidR="00A921CB" w:rsidRDefault="00A921CB" w:rsidP="006B1332">
            <w:pPr>
              <w:spacing w:before="120"/>
              <w:rPr>
                <w:b/>
                <w:sz w:val="24"/>
              </w:rPr>
            </w:pPr>
            <w:r>
              <w:t xml:space="preserve">    </w:t>
            </w:r>
            <w:r>
              <w:rPr>
                <w:b/>
                <w:sz w:val="24"/>
              </w:rPr>
              <w:t>Variable name</w:t>
            </w:r>
          </w:p>
        </w:tc>
        <w:tc>
          <w:tcPr>
            <w:tcW w:w="6210" w:type="dxa"/>
            <w:tcBorders>
              <w:bottom w:val="single" w:sz="6" w:space="0" w:color="auto"/>
            </w:tcBorders>
          </w:tcPr>
          <w:p w:rsidR="00A921CB" w:rsidRDefault="00A921CB" w:rsidP="006B1332">
            <w:pPr>
              <w:pStyle w:val="Heading1"/>
              <w:spacing w:before="120" w:after="0"/>
              <w:jc w:val="left"/>
              <w:rPr>
                <w:b/>
              </w:rPr>
            </w:pPr>
            <w:r>
              <w:rPr>
                <w:b/>
              </w:rPr>
              <w:t>Definition</w:t>
            </w:r>
          </w:p>
        </w:tc>
      </w:tr>
      <w:tr w:rsidR="00A921CB" w:rsidTr="006B1332">
        <w:trPr>
          <w:cantSplit/>
        </w:trPr>
        <w:tc>
          <w:tcPr>
            <w:tcW w:w="1800" w:type="dxa"/>
          </w:tcPr>
          <w:p w:rsidR="00A921CB" w:rsidRDefault="00A921CB" w:rsidP="006B1332">
            <w:pPr>
              <w:pStyle w:val="Heading5"/>
              <w:spacing w:before="120"/>
              <w:rPr>
                <w:caps/>
              </w:rPr>
            </w:pPr>
            <w:r>
              <w:rPr>
                <w:caps/>
              </w:rPr>
              <w:lastRenderedPageBreak/>
              <w:t>Title</w:t>
            </w:r>
          </w:p>
        </w:tc>
        <w:tc>
          <w:tcPr>
            <w:tcW w:w="6210" w:type="dxa"/>
            <w:tcBorders>
              <w:top w:val="dotted" w:sz="4" w:space="0" w:color="auto"/>
            </w:tcBorders>
          </w:tcPr>
          <w:p w:rsidR="00A921CB" w:rsidRPr="005A267E" w:rsidRDefault="00A921CB" w:rsidP="00A921CB">
            <w:pPr>
              <w:spacing w:before="120"/>
              <w:rPr>
                <w:sz w:val="24"/>
                <w:szCs w:val="24"/>
              </w:rPr>
            </w:pPr>
            <w:r>
              <w:rPr>
                <w:sz w:val="24"/>
                <w:szCs w:val="24"/>
              </w:rPr>
              <w:t>Description of the RES_REG.DEF file</w:t>
            </w:r>
            <w:r w:rsidRPr="00CB4F36">
              <w:rPr>
                <w:sz w:val="24"/>
                <w:szCs w:val="24"/>
              </w:rPr>
              <w:t xml:space="preserve"> </w:t>
            </w:r>
          </w:p>
        </w:tc>
      </w:tr>
      <w:tr w:rsidR="00A921CB" w:rsidTr="006B1332">
        <w:trPr>
          <w:cantSplit/>
        </w:trPr>
        <w:tc>
          <w:tcPr>
            <w:tcW w:w="1800" w:type="dxa"/>
          </w:tcPr>
          <w:p w:rsidR="00A921CB" w:rsidRDefault="00A921CB" w:rsidP="006B1332">
            <w:pPr>
              <w:pStyle w:val="Heading5"/>
              <w:spacing w:before="120"/>
              <w:rPr>
                <w:caps/>
              </w:rPr>
            </w:pPr>
            <w:r>
              <w:rPr>
                <w:caps/>
              </w:rPr>
              <w:t>mreg</w:t>
            </w:r>
          </w:p>
        </w:tc>
        <w:tc>
          <w:tcPr>
            <w:tcW w:w="6210" w:type="dxa"/>
            <w:tcBorders>
              <w:top w:val="dotted" w:sz="4" w:space="0" w:color="auto"/>
            </w:tcBorders>
          </w:tcPr>
          <w:p w:rsidR="00A921CB" w:rsidRDefault="00A921CB" w:rsidP="006B1332">
            <w:pPr>
              <w:spacing w:before="120"/>
              <w:rPr>
                <w:sz w:val="24"/>
                <w:szCs w:val="24"/>
              </w:rPr>
            </w:pPr>
            <w:r>
              <w:rPr>
                <w:sz w:val="24"/>
                <w:szCs w:val="24"/>
              </w:rPr>
              <w:t>Number of regions</w:t>
            </w:r>
          </w:p>
        </w:tc>
      </w:tr>
      <w:tr w:rsidR="00A921CB" w:rsidTr="006B1332">
        <w:trPr>
          <w:cantSplit/>
        </w:trPr>
        <w:tc>
          <w:tcPr>
            <w:tcW w:w="1800" w:type="dxa"/>
          </w:tcPr>
          <w:p w:rsidR="00A921CB" w:rsidRDefault="00A921CB" w:rsidP="006B1332">
            <w:pPr>
              <w:pStyle w:val="Heading5"/>
              <w:spacing w:before="120"/>
              <w:rPr>
                <w:caps/>
              </w:rPr>
            </w:pPr>
            <w:r>
              <w:rPr>
                <w:caps/>
              </w:rPr>
              <w:t>HEADER</w:t>
            </w:r>
          </w:p>
        </w:tc>
        <w:tc>
          <w:tcPr>
            <w:tcW w:w="6210" w:type="dxa"/>
            <w:tcBorders>
              <w:top w:val="dotted" w:sz="4" w:space="0" w:color="auto"/>
            </w:tcBorders>
          </w:tcPr>
          <w:p w:rsidR="00A921CB" w:rsidRDefault="00A921CB" w:rsidP="006B1332">
            <w:pPr>
              <w:spacing w:before="120"/>
              <w:rPr>
                <w:sz w:val="24"/>
                <w:szCs w:val="24"/>
              </w:rPr>
            </w:pPr>
          </w:p>
        </w:tc>
      </w:tr>
      <w:tr w:rsidR="00A921CB" w:rsidTr="006B1332">
        <w:trPr>
          <w:cantSplit/>
        </w:trPr>
        <w:tc>
          <w:tcPr>
            <w:tcW w:w="1800" w:type="dxa"/>
          </w:tcPr>
          <w:p w:rsidR="00A921CB" w:rsidRDefault="00A921CB" w:rsidP="006B1332">
            <w:pPr>
              <w:pStyle w:val="Heading5"/>
              <w:spacing w:before="120"/>
              <w:rPr>
                <w:caps/>
              </w:rPr>
            </w:pPr>
            <w:r>
              <w:rPr>
                <w:caps/>
              </w:rPr>
              <w:t>NUMB</w:t>
            </w:r>
          </w:p>
        </w:tc>
        <w:tc>
          <w:tcPr>
            <w:tcW w:w="6210" w:type="dxa"/>
            <w:tcBorders>
              <w:top w:val="dotted" w:sz="4" w:space="0" w:color="auto"/>
            </w:tcBorders>
          </w:tcPr>
          <w:p w:rsidR="00A921CB" w:rsidRPr="001B47A9" w:rsidRDefault="00A921CB" w:rsidP="00A921CB">
            <w:pPr>
              <w:spacing w:before="120"/>
              <w:rPr>
                <w:sz w:val="24"/>
                <w:szCs w:val="24"/>
              </w:rPr>
            </w:pPr>
            <w:r w:rsidRPr="001B47A9">
              <w:rPr>
                <w:sz w:val="24"/>
                <w:szCs w:val="24"/>
              </w:rPr>
              <w:t xml:space="preserve">The sequential number of the </w:t>
            </w:r>
            <w:r>
              <w:rPr>
                <w:sz w:val="24"/>
                <w:szCs w:val="24"/>
              </w:rPr>
              <w:t>RES_REG.DEF</w:t>
            </w:r>
            <w:r w:rsidRPr="001B47A9">
              <w:rPr>
                <w:sz w:val="24"/>
                <w:szCs w:val="24"/>
              </w:rPr>
              <w:t xml:space="preserve"> </w:t>
            </w:r>
          </w:p>
        </w:tc>
      </w:tr>
      <w:tr w:rsidR="00A921CB" w:rsidTr="006B1332">
        <w:trPr>
          <w:cantSplit/>
        </w:trPr>
        <w:tc>
          <w:tcPr>
            <w:tcW w:w="1800" w:type="dxa"/>
          </w:tcPr>
          <w:p w:rsidR="00A921CB" w:rsidRDefault="00A921CB" w:rsidP="006B1332">
            <w:pPr>
              <w:pStyle w:val="Heading5"/>
              <w:spacing w:before="120"/>
              <w:rPr>
                <w:caps/>
              </w:rPr>
            </w:pPr>
            <w:r>
              <w:rPr>
                <w:caps/>
              </w:rPr>
              <w:t>NAME</w:t>
            </w:r>
          </w:p>
        </w:tc>
        <w:tc>
          <w:tcPr>
            <w:tcW w:w="6210" w:type="dxa"/>
            <w:tcBorders>
              <w:top w:val="dotted" w:sz="4" w:space="0" w:color="auto"/>
            </w:tcBorders>
          </w:tcPr>
          <w:p w:rsidR="00A921CB" w:rsidRPr="001B47A9" w:rsidRDefault="00A921CB" w:rsidP="006B1332">
            <w:pPr>
              <w:spacing w:before="120"/>
              <w:rPr>
                <w:sz w:val="24"/>
                <w:szCs w:val="24"/>
              </w:rPr>
            </w:pPr>
          </w:p>
        </w:tc>
      </w:tr>
      <w:tr w:rsidR="00A921CB" w:rsidTr="006B1332">
        <w:trPr>
          <w:cantSplit/>
        </w:trPr>
        <w:tc>
          <w:tcPr>
            <w:tcW w:w="1800" w:type="dxa"/>
          </w:tcPr>
          <w:p w:rsidR="00A921CB" w:rsidRDefault="00A921CB" w:rsidP="006B1332">
            <w:pPr>
              <w:spacing w:before="120"/>
              <w:rPr>
                <w:caps/>
                <w:sz w:val="24"/>
              </w:rPr>
            </w:pPr>
            <w:r>
              <w:rPr>
                <w:caps/>
                <w:sz w:val="24"/>
              </w:rPr>
              <w:t>area_ha</w:t>
            </w:r>
          </w:p>
        </w:tc>
        <w:tc>
          <w:tcPr>
            <w:tcW w:w="6210" w:type="dxa"/>
            <w:tcBorders>
              <w:top w:val="dotted" w:sz="4" w:space="0" w:color="auto"/>
              <w:bottom w:val="dotted" w:sz="4" w:space="0" w:color="auto"/>
            </w:tcBorders>
          </w:tcPr>
          <w:p w:rsidR="00A921CB" w:rsidRDefault="00A921CB" w:rsidP="006B1332">
            <w:pPr>
              <w:spacing w:before="120"/>
              <w:jc w:val="both"/>
              <w:rPr>
                <w:sz w:val="24"/>
              </w:rPr>
            </w:pPr>
            <w:r>
              <w:rPr>
                <w:sz w:val="24"/>
              </w:rPr>
              <w:t>Surface area</w:t>
            </w:r>
          </w:p>
        </w:tc>
      </w:tr>
      <w:tr w:rsidR="00A921CB" w:rsidTr="006B1332">
        <w:trPr>
          <w:cantSplit/>
        </w:trPr>
        <w:tc>
          <w:tcPr>
            <w:tcW w:w="1800" w:type="dxa"/>
          </w:tcPr>
          <w:p w:rsidR="00A921CB" w:rsidRDefault="00A921CB" w:rsidP="006B1332">
            <w:pPr>
              <w:spacing w:before="120"/>
              <w:rPr>
                <w:caps/>
                <w:sz w:val="24"/>
              </w:rPr>
            </w:pPr>
            <w:r>
              <w:rPr>
                <w:caps/>
                <w:sz w:val="24"/>
              </w:rPr>
              <w:t>NPSU</w:t>
            </w:r>
          </w:p>
        </w:tc>
        <w:tc>
          <w:tcPr>
            <w:tcW w:w="6210" w:type="dxa"/>
            <w:tcBorders>
              <w:top w:val="dotted" w:sz="4" w:space="0" w:color="auto"/>
              <w:bottom w:val="dotted" w:sz="4" w:space="0" w:color="auto"/>
            </w:tcBorders>
          </w:tcPr>
          <w:p w:rsidR="00A921CB" w:rsidRDefault="00A921CB" w:rsidP="006B1332">
            <w:pPr>
              <w:spacing w:before="120"/>
              <w:jc w:val="both"/>
              <w:rPr>
                <w:sz w:val="24"/>
              </w:rPr>
            </w:pPr>
          </w:p>
        </w:tc>
      </w:tr>
      <w:tr w:rsidR="00A921CB" w:rsidTr="006B1332">
        <w:trPr>
          <w:cantSplit/>
        </w:trPr>
        <w:tc>
          <w:tcPr>
            <w:tcW w:w="1800" w:type="dxa"/>
          </w:tcPr>
          <w:p w:rsidR="00A921CB" w:rsidRDefault="00A921CB" w:rsidP="004F0DAE">
            <w:pPr>
              <w:spacing w:before="120"/>
              <w:rPr>
                <w:caps/>
                <w:sz w:val="24"/>
              </w:rPr>
            </w:pPr>
            <w:r>
              <w:rPr>
                <w:caps/>
                <w:sz w:val="24"/>
              </w:rPr>
              <w:t>ELEM</w:t>
            </w:r>
            <w:r w:rsidR="004F0DAE">
              <w:rPr>
                <w:caps/>
                <w:sz w:val="24"/>
              </w:rPr>
              <w:t>_cnt</w:t>
            </w:r>
          </w:p>
        </w:tc>
        <w:tc>
          <w:tcPr>
            <w:tcW w:w="6210" w:type="dxa"/>
            <w:tcBorders>
              <w:top w:val="dotted" w:sz="4" w:space="0" w:color="auto"/>
              <w:bottom w:val="dotted" w:sz="4" w:space="0" w:color="auto"/>
            </w:tcBorders>
          </w:tcPr>
          <w:p w:rsidR="00A921CB" w:rsidRDefault="00A921CB" w:rsidP="006B1332">
            <w:pPr>
              <w:spacing w:before="120"/>
              <w:jc w:val="both"/>
              <w:rPr>
                <w:sz w:val="24"/>
              </w:rPr>
            </w:pPr>
          </w:p>
        </w:tc>
      </w:tr>
    </w:tbl>
    <w:p w:rsidR="00A921CB" w:rsidRDefault="00A921CB" w:rsidP="00A921CB"/>
    <w:p w:rsidR="00F121AB" w:rsidRDefault="00F121AB" w:rsidP="00F121AB">
      <w:pPr>
        <w:tabs>
          <w:tab w:val="center" w:pos="4680"/>
        </w:tabs>
        <w:jc w:val="both"/>
        <w:rPr>
          <w:b/>
          <w:smallCaps/>
          <w:sz w:val="28"/>
          <w:szCs w:val="28"/>
          <w:u w:val="single"/>
        </w:rPr>
      </w:pPr>
      <w:r>
        <w:rPr>
          <w:b/>
          <w:smallCaps/>
          <w:sz w:val="28"/>
          <w:szCs w:val="28"/>
          <w:u w:val="single"/>
        </w:rPr>
        <w:t>rec_catunit.ele</w:t>
      </w:r>
    </w:p>
    <w:p w:rsidR="00F121AB" w:rsidRDefault="00F121AB" w:rsidP="00F121AB">
      <w:pPr>
        <w:rPr>
          <w:sz w:val="24"/>
          <w:szCs w:val="24"/>
        </w:rPr>
      </w:pPr>
      <w:r>
        <w:rPr>
          <w:sz w:val="24"/>
          <w:szCs w:val="24"/>
        </w:rPr>
        <w:t xml:space="preserve">The </w:t>
      </w:r>
      <w:r>
        <w:rPr>
          <w:smallCaps/>
          <w:sz w:val="24"/>
          <w:szCs w:val="24"/>
        </w:rPr>
        <w:t>rec_catunit.ele</w:t>
      </w:r>
      <w:r>
        <w:rPr>
          <w:sz w:val="24"/>
          <w:szCs w:val="24"/>
        </w:rPr>
        <w:t xml:space="preserve"> file contains the input variables </w:t>
      </w:r>
    </w:p>
    <w:p w:rsidR="00F121AB" w:rsidRDefault="00F121AB" w:rsidP="00F121AB">
      <w:pPr>
        <w:rPr>
          <w:sz w:val="24"/>
          <w:szCs w:val="24"/>
        </w:rPr>
      </w:pPr>
      <w:r>
        <w:rPr>
          <w:sz w:val="24"/>
          <w:szCs w:val="24"/>
        </w:rPr>
        <w:t xml:space="preserve">Below is a sample </w:t>
      </w:r>
      <w:r>
        <w:rPr>
          <w:smallCaps/>
          <w:sz w:val="24"/>
          <w:szCs w:val="24"/>
        </w:rPr>
        <w:t>rec_cattunit.ele</w:t>
      </w:r>
      <w:r>
        <w:rPr>
          <w:sz w:val="24"/>
          <w:szCs w:val="24"/>
        </w:rPr>
        <w:t xml:space="preserve"> </w:t>
      </w:r>
    </w:p>
    <w:p w:rsidR="00F121AB" w:rsidRPr="00E169F4" w:rsidRDefault="00F121AB" w:rsidP="00F121AB">
      <w:pPr>
        <w:rPr>
          <w:sz w:val="16"/>
          <w:szCs w:val="16"/>
        </w:rPr>
      </w:pPr>
      <w:r>
        <w:rPr>
          <w:sz w:val="16"/>
          <w:szCs w:val="16"/>
        </w:rPr>
        <w:t>rec_cat</w:t>
      </w:r>
      <w:r w:rsidRPr="00E169F4">
        <w:rPr>
          <w:sz w:val="16"/>
          <w:szCs w:val="16"/>
        </w:rPr>
        <w:t>unit.ele</w:t>
      </w:r>
    </w:p>
    <w:p w:rsidR="00F121AB" w:rsidRPr="00E169F4" w:rsidRDefault="00F121AB" w:rsidP="00F121AB">
      <w:pPr>
        <w:rPr>
          <w:sz w:val="16"/>
          <w:szCs w:val="16"/>
        </w:rPr>
      </w:pPr>
      <w:r w:rsidRPr="00E169F4">
        <w:rPr>
          <w:sz w:val="16"/>
          <w:szCs w:val="16"/>
        </w:rPr>
        <w:t>NUMB       NAME   OBTYP   OBTYPNO    BSN_FRAC    SUB_FRAC    REG_FRAC</w:t>
      </w:r>
    </w:p>
    <w:p w:rsidR="00F121AB" w:rsidRPr="00E169F4" w:rsidRDefault="00F121AB" w:rsidP="00F121AB">
      <w:pPr>
        <w:rPr>
          <w:sz w:val="16"/>
          <w:szCs w:val="16"/>
        </w:rPr>
      </w:pPr>
      <w:r w:rsidRPr="00E169F4">
        <w:rPr>
          <w:sz w:val="16"/>
          <w:szCs w:val="16"/>
        </w:rPr>
        <w:t xml:space="preserve">          1          hru1           hru                     1                 0.500                    0.5               0</w:t>
      </w:r>
    </w:p>
    <w:p w:rsidR="00F121AB" w:rsidRPr="00E169F4" w:rsidRDefault="00F121AB" w:rsidP="00F121AB">
      <w:pPr>
        <w:rPr>
          <w:sz w:val="16"/>
          <w:szCs w:val="16"/>
        </w:rPr>
      </w:pPr>
      <w:r w:rsidRPr="00E169F4">
        <w:rPr>
          <w:sz w:val="16"/>
          <w:szCs w:val="16"/>
        </w:rPr>
        <w:t xml:space="preserve">           2          hru2          hru                     2                 0.500                    0.5               0</w:t>
      </w:r>
    </w:p>
    <w:p w:rsidR="00F121AB" w:rsidRDefault="00F121AB" w:rsidP="00F121AB">
      <w:pPr>
        <w:pStyle w:val="BodyText"/>
      </w:pPr>
      <w:r>
        <w:t xml:space="preserve">    </w:t>
      </w:r>
    </w:p>
    <w:tbl>
      <w:tblPr>
        <w:tblW w:w="0" w:type="auto"/>
        <w:tblInd w:w="828" w:type="dxa"/>
        <w:tblLayout w:type="fixed"/>
        <w:tblLook w:val="0000" w:firstRow="0" w:lastRow="0" w:firstColumn="0" w:lastColumn="0" w:noHBand="0" w:noVBand="0"/>
      </w:tblPr>
      <w:tblGrid>
        <w:gridCol w:w="1800"/>
        <w:gridCol w:w="6210"/>
      </w:tblGrid>
      <w:tr w:rsidR="00F121AB" w:rsidTr="006B1332">
        <w:trPr>
          <w:cantSplit/>
        </w:trPr>
        <w:tc>
          <w:tcPr>
            <w:tcW w:w="1800" w:type="dxa"/>
            <w:tcBorders>
              <w:bottom w:val="single" w:sz="6" w:space="0" w:color="auto"/>
            </w:tcBorders>
          </w:tcPr>
          <w:p w:rsidR="00F121AB" w:rsidRDefault="00F121AB" w:rsidP="006B1332">
            <w:pPr>
              <w:spacing w:before="120"/>
              <w:rPr>
                <w:b/>
                <w:sz w:val="24"/>
              </w:rPr>
            </w:pPr>
            <w:r>
              <w:rPr>
                <w:b/>
                <w:sz w:val="24"/>
              </w:rPr>
              <w:t>Variable name</w:t>
            </w:r>
          </w:p>
        </w:tc>
        <w:tc>
          <w:tcPr>
            <w:tcW w:w="6210" w:type="dxa"/>
            <w:tcBorders>
              <w:bottom w:val="single" w:sz="6" w:space="0" w:color="auto"/>
            </w:tcBorders>
          </w:tcPr>
          <w:p w:rsidR="00F121AB" w:rsidRDefault="00F121AB" w:rsidP="006B1332">
            <w:pPr>
              <w:pStyle w:val="Heading1"/>
              <w:spacing w:before="120" w:after="0"/>
              <w:jc w:val="left"/>
              <w:rPr>
                <w:b/>
              </w:rPr>
            </w:pPr>
            <w:r>
              <w:rPr>
                <w:b/>
              </w:rPr>
              <w:t>Definition</w:t>
            </w:r>
          </w:p>
        </w:tc>
      </w:tr>
      <w:tr w:rsidR="00F121AB" w:rsidTr="006B1332">
        <w:trPr>
          <w:cantSplit/>
        </w:trPr>
        <w:tc>
          <w:tcPr>
            <w:tcW w:w="1800" w:type="dxa"/>
          </w:tcPr>
          <w:p w:rsidR="00F121AB" w:rsidRDefault="00F121AB" w:rsidP="006B1332">
            <w:pPr>
              <w:pStyle w:val="Heading5"/>
              <w:spacing w:before="120"/>
              <w:rPr>
                <w:caps/>
              </w:rPr>
            </w:pPr>
            <w:r>
              <w:rPr>
                <w:caps/>
              </w:rPr>
              <w:t>Title</w:t>
            </w:r>
          </w:p>
        </w:tc>
        <w:tc>
          <w:tcPr>
            <w:tcW w:w="6210" w:type="dxa"/>
            <w:tcBorders>
              <w:top w:val="dotted" w:sz="4" w:space="0" w:color="auto"/>
            </w:tcBorders>
          </w:tcPr>
          <w:p w:rsidR="00F121AB" w:rsidRPr="005A267E" w:rsidRDefault="00F121AB" w:rsidP="00F121AB">
            <w:pPr>
              <w:spacing w:before="120"/>
              <w:rPr>
                <w:sz w:val="24"/>
                <w:szCs w:val="24"/>
              </w:rPr>
            </w:pPr>
            <w:r>
              <w:rPr>
                <w:sz w:val="24"/>
                <w:szCs w:val="24"/>
              </w:rPr>
              <w:t>Description of the REC_CATUNIT.ELE file</w:t>
            </w:r>
            <w:r w:rsidRPr="00CB4F36">
              <w:rPr>
                <w:sz w:val="24"/>
                <w:szCs w:val="24"/>
              </w:rPr>
              <w:t xml:space="preserve"> </w:t>
            </w:r>
          </w:p>
        </w:tc>
      </w:tr>
      <w:tr w:rsidR="00F121AB" w:rsidTr="006B1332">
        <w:trPr>
          <w:cantSplit/>
        </w:trPr>
        <w:tc>
          <w:tcPr>
            <w:tcW w:w="1800" w:type="dxa"/>
          </w:tcPr>
          <w:p w:rsidR="00F121AB" w:rsidRDefault="00F121AB" w:rsidP="006B1332">
            <w:pPr>
              <w:pStyle w:val="Heading5"/>
              <w:spacing w:before="120"/>
              <w:rPr>
                <w:caps/>
              </w:rPr>
            </w:pPr>
            <w:r>
              <w:rPr>
                <w:caps/>
              </w:rPr>
              <w:t>HEADER</w:t>
            </w:r>
          </w:p>
        </w:tc>
        <w:tc>
          <w:tcPr>
            <w:tcW w:w="6210" w:type="dxa"/>
            <w:tcBorders>
              <w:top w:val="dotted" w:sz="4" w:space="0" w:color="auto"/>
            </w:tcBorders>
          </w:tcPr>
          <w:p w:rsidR="00F121AB" w:rsidRDefault="00F121AB" w:rsidP="006B1332">
            <w:pPr>
              <w:spacing w:before="120"/>
              <w:rPr>
                <w:sz w:val="24"/>
                <w:szCs w:val="24"/>
              </w:rPr>
            </w:pPr>
          </w:p>
        </w:tc>
      </w:tr>
      <w:tr w:rsidR="00F121AB" w:rsidTr="006B1332">
        <w:trPr>
          <w:cantSplit/>
        </w:trPr>
        <w:tc>
          <w:tcPr>
            <w:tcW w:w="1800" w:type="dxa"/>
          </w:tcPr>
          <w:p w:rsidR="00F121AB" w:rsidRDefault="00F121AB" w:rsidP="006B1332">
            <w:pPr>
              <w:pStyle w:val="Heading5"/>
              <w:spacing w:before="120"/>
              <w:rPr>
                <w:caps/>
              </w:rPr>
            </w:pPr>
            <w:r>
              <w:rPr>
                <w:caps/>
              </w:rPr>
              <w:t>NUMB</w:t>
            </w:r>
          </w:p>
        </w:tc>
        <w:tc>
          <w:tcPr>
            <w:tcW w:w="6210" w:type="dxa"/>
            <w:tcBorders>
              <w:top w:val="dotted" w:sz="4" w:space="0" w:color="auto"/>
            </w:tcBorders>
          </w:tcPr>
          <w:p w:rsidR="00F121AB" w:rsidRPr="001B47A9" w:rsidRDefault="00F121AB" w:rsidP="00F121AB">
            <w:pPr>
              <w:spacing w:before="120"/>
              <w:rPr>
                <w:sz w:val="24"/>
                <w:szCs w:val="24"/>
              </w:rPr>
            </w:pPr>
            <w:r w:rsidRPr="001B47A9">
              <w:rPr>
                <w:sz w:val="24"/>
                <w:szCs w:val="24"/>
              </w:rPr>
              <w:t xml:space="preserve">The sequential number of the </w:t>
            </w:r>
            <w:r>
              <w:rPr>
                <w:sz w:val="24"/>
                <w:szCs w:val="24"/>
              </w:rPr>
              <w:t>REC_CATUNIT.ELE</w:t>
            </w:r>
            <w:r w:rsidRPr="001B47A9">
              <w:rPr>
                <w:sz w:val="24"/>
                <w:szCs w:val="24"/>
              </w:rPr>
              <w:t xml:space="preserve"> </w:t>
            </w:r>
          </w:p>
        </w:tc>
      </w:tr>
      <w:tr w:rsidR="00F121AB" w:rsidTr="006B1332">
        <w:trPr>
          <w:cantSplit/>
        </w:trPr>
        <w:tc>
          <w:tcPr>
            <w:tcW w:w="1800" w:type="dxa"/>
          </w:tcPr>
          <w:p w:rsidR="00F121AB" w:rsidRDefault="00F121AB" w:rsidP="006B1332">
            <w:pPr>
              <w:pStyle w:val="Heading5"/>
              <w:spacing w:before="120"/>
              <w:rPr>
                <w:caps/>
              </w:rPr>
            </w:pPr>
            <w:r>
              <w:rPr>
                <w:caps/>
              </w:rPr>
              <w:t>NAME</w:t>
            </w:r>
          </w:p>
        </w:tc>
        <w:tc>
          <w:tcPr>
            <w:tcW w:w="6210" w:type="dxa"/>
            <w:tcBorders>
              <w:top w:val="dotted" w:sz="4" w:space="0" w:color="auto"/>
            </w:tcBorders>
          </w:tcPr>
          <w:p w:rsidR="00F121AB" w:rsidRPr="001B47A9" w:rsidRDefault="00F121AB" w:rsidP="006B1332">
            <w:pPr>
              <w:spacing w:before="120"/>
              <w:rPr>
                <w:sz w:val="24"/>
                <w:szCs w:val="24"/>
              </w:rPr>
            </w:pPr>
          </w:p>
        </w:tc>
      </w:tr>
      <w:tr w:rsidR="00F121AB" w:rsidTr="006B1332">
        <w:trPr>
          <w:cantSplit/>
        </w:trPr>
        <w:tc>
          <w:tcPr>
            <w:tcW w:w="1800" w:type="dxa"/>
          </w:tcPr>
          <w:p w:rsidR="00F121AB" w:rsidRDefault="00F121AB" w:rsidP="006B1332">
            <w:pPr>
              <w:spacing w:before="120"/>
              <w:rPr>
                <w:caps/>
                <w:sz w:val="24"/>
              </w:rPr>
            </w:pPr>
            <w:r>
              <w:rPr>
                <w:caps/>
                <w:sz w:val="24"/>
              </w:rPr>
              <w:t>OB_TYP</w:t>
            </w:r>
          </w:p>
        </w:tc>
        <w:tc>
          <w:tcPr>
            <w:tcW w:w="6210" w:type="dxa"/>
            <w:tcBorders>
              <w:top w:val="dotted" w:sz="4" w:space="0" w:color="auto"/>
              <w:bottom w:val="dotted" w:sz="4" w:space="0" w:color="auto"/>
            </w:tcBorders>
          </w:tcPr>
          <w:p w:rsidR="00F121AB" w:rsidRDefault="00F121AB" w:rsidP="006B1332">
            <w:pPr>
              <w:spacing w:before="120"/>
              <w:jc w:val="both"/>
              <w:rPr>
                <w:sz w:val="24"/>
              </w:rPr>
            </w:pPr>
            <w:r>
              <w:rPr>
                <w:sz w:val="24"/>
              </w:rPr>
              <w:t>Type of object to print (cha, res, etc)</w:t>
            </w:r>
          </w:p>
        </w:tc>
      </w:tr>
      <w:tr w:rsidR="00F121AB" w:rsidTr="006B1332">
        <w:trPr>
          <w:cantSplit/>
        </w:trPr>
        <w:tc>
          <w:tcPr>
            <w:tcW w:w="1800" w:type="dxa"/>
          </w:tcPr>
          <w:p w:rsidR="00F121AB" w:rsidRDefault="00F121AB" w:rsidP="006B1332">
            <w:pPr>
              <w:spacing w:before="120"/>
              <w:rPr>
                <w:caps/>
                <w:sz w:val="24"/>
              </w:rPr>
            </w:pPr>
            <w:r>
              <w:rPr>
                <w:caps/>
                <w:sz w:val="24"/>
              </w:rPr>
              <w:t>OBTYPNO</w:t>
            </w:r>
          </w:p>
        </w:tc>
        <w:tc>
          <w:tcPr>
            <w:tcW w:w="6210" w:type="dxa"/>
            <w:tcBorders>
              <w:top w:val="dotted" w:sz="4" w:space="0" w:color="auto"/>
              <w:bottom w:val="dotted" w:sz="4" w:space="0" w:color="auto"/>
            </w:tcBorders>
          </w:tcPr>
          <w:p w:rsidR="00F121AB" w:rsidRDefault="00F121AB" w:rsidP="006B1332">
            <w:pPr>
              <w:spacing w:before="120"/>
              <w:jc w:val="both"/>
              <w:rPr>
                <w:sz w:val="24"/>
              </w:rPr>
            </w:pPr>
            <w:r>
              <w:rPr>
                <w:sz w:val="24"/>
              </w:rPr>
              <w:t xml:space="preserve">Object type number  </w:t>
            </w:r>
          </w:p>
        </w:tc>
      </w:tr>
      <w:tr w:rsidR="00F121AB" w:rsidTr="006B1332">
        <w:trPr>
          <w:cantSplit/>
        </w:trPr>
        <w:tc>
          <w:tcPr>
            <w:tcW w:w="1800" w:type="dxa"/>
          </w:tcPr>
          <w:p w:rsidR="00F121AB" w:rsidRDefault="00F121AB" w:rsidP="006B1332">
            <w:pPr>
              <w:rPr>
                <w:caps/>
                <w:sz w:val="24"/>
              </w:rPr>
            </w:pPr>
            <w:r>
              <w:rPr>
                <w:caps/>
                <w:sz w:val="24"/>
              </w:rPr>
              <w:t>BSN_FRAC</w:t>
            </w:r>
          </w:p>
        </w:tc>
        <w:tc>
          <w:tcPr>
            <w:tcW w:w="6210" w:type="dxa"/>
            <w:tcBorders>
              <w:top w:val="dotted" w:sz="4" w:space="0" w:color="auto"/>
              <w:bottom w:val="dotted" w:sz="4" w:space="0" w:color="auto"/>
            </w:tcBorders>
          </w:tcPr>
          <w:p w:rsidR="00F121AB" w:rsidRPr="00A979D0" w:rsidRDefault="00F121AB" w:rsidP="006B1332">
            <w:pPr>
              <w:autoSpaceDE w:val="0"/>
              <w:autoSpaceDN w:val="0"/>
              <w:adjustRightInd w:val="0"/>
              <w:rPr>
                <w:sz w:val="24"/>
                <w:szCs w:val="24"/>
              </w:rPr>
            </w:pPr>
            <w:r w:rsidRPr="00A979D0">
              <w:rPr>
                <w:sz w:val="24"/>
                <w:szCs w:val="24"/>
              </w:rPr>
              <w:t>fraction of element in basin (expansion factor)</w:t>
            </w:r>
          </w:p>
        </w:tc>
      </w:tr>
      <w:tr w:rsidR="00F121AB" w:rsidTr="006B1332">
        <w:trPr>
          <w:cantSplit/>
        </w:trPr>
        <w:tc>
          <w:tcPr>
            <w:tcW w:w="1800" w:type="dxa"/>
          </w:tcPr>
          <w:p w:rsidR="00F121AB" w:rsidRDefault="00F121AB" w:rsidP="006B1332">
            <w:pPr>
              <w:rPr>
                <w:caps/>
                <w:sz w:val="24"/>
              </w:rPr>
            </w:pPr>
            <w:r>
              <w:rPr>
                <w:caps/>
                <w:sz w:val="24"/>
              </w:rPr>
              <w:t>SUB_FRAC</w:t>
            </w:r>
          </w:p>
        </w:tc>
        <w:tc>
          <w:tcPr>
            <w:tcW w:w="6210" w:type="dxa"/>
            <w:tcBorders>
              <w:top w:val="dotted" w:sz="4" w:space="0" w:color="auto"/>
              <w:bottom w:val="dotted" w:sz="4" w:space="0" w:color="auto"/>
            </w:tcBorders>
          </w:tcPr>
          <w:p w:rsidR="00F121AB" w:rsidRPr="00A979D0" w:rsidRDefault="00F121AB" w:rsidP="006B1332">
            <w:pPr>
              <w:autoSpaceDE w:val="0"/>
              <w:autoSpaceDN w:val="0"/>
              <w:adjustRightInd w:val="0"/>
              <w:rPr>
                <w:sz w:val="24"/>
                <w:szCs w:val="24"/>
              </w:rPr>
            </w:pPr>
            <w:r w:rsidRPr="00A979D0">
              <w:rPr>
                <w:sz w:val="24"/>
                <w:szCs w:val="24"/>
              </w:rPr>
              <w:t>fraction of element in sub (expansion factor)</w:t>
            </w:r>
          </w:p>
        </w:tc>
      </w:tr>
      <w:tr w:rsidR="00F121AB" w:rsidTr="006B1332">
        <w:trPr>
          <w:cantSplit/>
        </w:trPr>
        <w:tc>
          <w:tcPr>
            <w:tcW w:w="1800" w:type="dxa"/>
          </w:tcPr>
          <w:p w:rsidR="00F121AB" w:rsidRDefault="00F121AB" w:rsidP="006B1332">
            <w:pPr>
              <w:rPr>
                <w:caps/>
                <w:sz w:val="24"/>
              </w:rPr>
            </w:pPr>
            <w:r>
              <w:rPr>
                <w:caps/>
                <w:sz w:val="24"/>
              </w:rPr>
              <w:t>REG_FRAC</w:t>
            </w:r>
          </w:p>
        </w:tc>
        <w:tc>
          <w:tcPr>
            <w:tcW w:w="6210" w:type="dxa"/>
            <w:tcBorders>
              <w:top w:val="dotted" w:sz="4" w:space="0" w:color="auto"/>
              <w:bottom w:val="dotted" w:sz="4" w:space="0" w:color="auto"/>
            </w:tcBorders>
          </w:tcPr>
          <w:p w:rsidR="00F121AB" w:rsidRPr="00A979D0" w:rsidRDefault="00F121AB" w:rsidP="006B1332">
            <w:pPr>
              <w:autoSpaceDE w:val="0"/>
              <w:autoSpaceDN w:val="0"/>
              <w:adjustRightInd w:val="0"/>
              <w:rPr>
                <w:sz w:val="24"/>
                <w:szCs w:val="24"/>
              </w:rPr>
            </w:pPr>
            <w:r w:rsidRPr="00A979D0">
              <w:rPr>
                <w:sz w:val="24"/>
                <w:szCs w:val="24"/>
              </w:rPr>
              <w:t>fraction of element in calibration region (expansion factor)</w:t>
            </w:r>
          </w:p>
        </w:tc>
      </w:tr>
    </w:tbl>
    <w:p w:rsidR="004F0DAE" w:rsidRDefault="004F0DAE" w:rsidP="00F121AB">
      <w:pPr>
        <w:tabs>
          <w:tab w:val="center" w:pos="4680"/>
        </w:tabs>
        <w:jc w:val="both"/>
        <w:rPr>
          <w:b/>
          <w:smallCaps/>
          <w:sz w:val="28"/>
          <w:szCs w:val="28"/>
          <w:u w:val="single"/>
        </w:rPr>
      </w:pPr>
    </w:p>
    <w:p w:rsidR="00F121AB" w:rsidRDefault="00F121AB" w:rsidP="00F121AB">
      <w:pPr>
        <w:tabs>
          <w:tab w:val="center" w:pos="4680"/>
        </w:tabs>
        <w:jc w:val="both"/>
        <w:rPr>
          <w:b/>
          <w:smallCaps/>
          <w:sz w:val="28"/>
          <w:szCs w:val="28"/>
          <w:u w:val="single"/>
        </w:rPr>
      </w:pPr>
      <w:r>
        <w:rPr>
          <w:b/>
          <w:smallCaps/>
          <w:sz w:val="28"/>
          <w:szCs w:val="28"/>
          <w:u w:val="single"/>
        </w:rPr>
        <w:t>rec_catunit.def</w:t>
      </w:r>
    </w:p>
    <w:p w:rsidR="00F121AB" w:rsidRDefault="00F121AB" w:rsidP="00F121AB">
      <w:pPr>
        <w:rPr>
          <w:sz w:val="24"/>
          <w:szCs w:val="24"/>
        </w:rPr>
      </w:pPr>
      <w:r>
        <w:rPr>
          <w:sz w:val="24"/>
          <w:szCs w:val="24"/>
        </w:rPr>
        <w:t xml:space="preserve">The </w:t>
      </w:r>
      <w:r>
        <w:rPr>
          <w:smallCaps/>
          <w:sz w:val="24"/>
          <w:szCs w:val="24"/>
        </w:rPr>
        <w:t>rec_catunit.def</w:t>
      </w:r>
      <w:r>
        <w:rPr>
          <w:sz w:val="24"/>
          <w:szCs w:val="24"/>
        </w:rPr>
        <w:t xml:space="preserve"> file contains the input variables </w:t>
      </w:r>
    </w:p>
    <w:p w:rsidR="00F121AB" w:rsidRDefault="00F121AB" w:rsidP="00F121AB">
      <w:pPr>
        <w:rPr>
          <w:smallCaps/>
          <w:sz w:val="24"/>
          <w:szCs w:val="24"/>
        </w:rPr>
      </w:pPr>
      <w:r>
        <w:rPr>
          <w:sz w:val="24"/>
          <w:szCs w:val="24"/>
        </w:rPr>
        <w:t xml:space="preserve">Below is a sample </w:t>
      </w:r>
      <w:r>
        <w:rPr>
          <w:smallCaps/>
          <w:sz w:val="24"/>
          <w:szCs w:val="24"/>
        </w:rPr>
        <w:t>rec_catunit.def</w:t>
      </w:r>
    </w:p>
    <w:p w:rsidR="00F121AB" w:rsidRPr="00285322" w:rsidRDefault="00F121AB" w:rsidP="00F121AB">
      <w:pPr>
        <w:rPr>
          <w:sz w:val="16"/>
          <w:szCs w:val="16"/>
        </w:rPr>
      </w:pPr>
      <w:r>
        <w:rPr>
          <w:sz w:val="16"/>
          <w:szCs w:val="16"/>
        </w:rPr>
        <w:t>res_catunit</w:t>
      </w:r>
      <w:r w:rsidRPr="00285322">
        <w:rPr>
          <w:sz w:val="16"/>
          <w:szCs w:val="16"/>
        </w:rPr>
        <w:t xml:space="preserve">.def       Subbasin      </w:t>
      </w:r>
    </w:p>
    <w:p w:rsidR="00F121AB" w:rsidRPr="00285322" w:rsidRDefault="00F121AB" w:rsidP="00F121AB">
      <w:pPr>
        <w:rPr>
          <w:sz w:val="16"/>
          <w:szCs w:val="16"/>
        </w:rPr>
      </w:pPr>
      <w:r w:rsidRPr="00285322">
        <w:rPr>
          <w:sz w:val="16"/>
          <w:szCs w:val="16"/>
        </w:rPr>
        <w:t xml:space="preserve">   2</w:t>
      </w:r>
    </w:p>
    <w:p w:rsidR="00F121AB" w:rsidRPr="00285322" w:rsidRDefault="00F121AB" w:rsidP="00F121AB">
      <w:pPr>
        <w:rPr>
          <w:sz w:val="16"/>
          <w:szCs w:val="16"/>
        </w:rPr>
      </w:pPr>
      <w:r w:rsidRPr="00285322">
        <w:rPr>
          <w:sz w:val="16"/>
          <w:szCs w:val="16"/>
        </w:rPr>
        <w:t xml:space="preserve">       </w:t>
      </w:r>
      <w:r>
        <w:rPr>
          <w:sz w:val="16"/>
          <w:szCs w:val="16"/>
        </w:rPr>
        <w:t xml:space="preserve">          </w:t>
      </w:r>
      <w:r w:rsidRPr="00285322">
        <w:rPr>
          <w:sz w:val="16"/>
          <w:szCs w:val="16"/>
        </w:rPr>
        <w:t xml:space="preserve">NUMB        </w:t>
      </w:r>
      <w:r>
        <w:rPr>
          <w:sz w:val="16"/>
          <w:szCs w:val="16"/>
        </w:rPr>
        <w:t xml:space="preserve">           </w:t>
      </w:r>
      <w:r w:rsidRPr="00285322">
        <w:rPr>
          <w:sz w:val="16"/>
          <w:szCs w:val="16"/>
        </w:rPr>
        <w:t xml:space="preserve">NAME       </w:t>
      </w:r>
      <w:r>
        <w:rPr>
          <w:sz w:val="16"/>
          <w:szCs w:val="16"/>
        </w:rPr>
        <w:t xml:space="preserve">     </w:t>
      </w:r>
      <w:r w:rsidRPr="00285322">
        <w:rPr>
          <w:sz w:val="16"/>
          <w:szCs w:val="16"/>
        </w:rPr>
        <w:t xml:space="preserve"> AREA</w:t>
      </w:r>
      <w:r>
        <w:rPr>
          <w:sz w:val="16"/>
          <w:szCs w:val="16"/>
        </w:rPr>
        <w:t>_HA</w:t>
      </w:r>
      <w:r w:rsidRPr="00285322">
        <w:rPr>
          <w:sz w:val="16"/>
          <w:szCs w:val="16"/>
        </w:rPr>
        <w:t xml:space="preserve">        </w:t>
      </w:r>
      <w:r>
        <w:rPr>
          <w:sz w:val="16"/>
          <w:szCs w:val="16"/>
        </w:rPr>
        <w:t xml:space="preserve">         NPSU</w:t>
      </w:r>
      <w:r w:rsidRPr="00285322">
        <w:rPr>
          <w:sz w:val="16"/>
          <w:szCs w:val="16"/>
        </w:rPr>
        <w:t xml:space="preserve">           ELEM1           ELEM2</w:t>
      </w:r>
    </w:p>
    <w:p w:rsidR="00F121AB" w:rsidRDefault="00F121AB" w:rsidP="00F121AB">
      <w:pPr>
        <w:rPr>
          <w:sz w:val="16"/>
          <w:szCs w:val="16"/>
        </w:rPr>
      </w:pPr>
      <w:r w:rsidRPr="00285322">
        <w:rPr>
          <w:sz w:val="16"/>
          <w:szCs w:val="16"/>
        </w:rPr>
        <w:t xml:space="preserve">                           1                        lcu1                    493.38                          1                      1                      2</w:t>
      </w:r>
    </w:p>
    <w:p w:rsidR="00F121AB" w:rsidRPr="00285322" w:rsidRDefault="00F121AB" w:rsidP="00F121AB">
      <w:pPr>
        <w:rPr>
          <w:sz w:val="16"/>
          <w:szCs w:val="16"/>
        </w:rPr>
      </w:pPr>
    </w:p>
    <w:tbl>
      <w:tblPr>
        <w:tblW w:w="0" w:type="auto"/>
        <w:tblInd w:w="828" w:type="dxa"/>
        <w:tblLayout w:type="fixed"/>
        <w:tblLook w:val="0000" w:firstRow="0" w:lastRow="0" w:firstColumn="0" w:lastColumn="0" w:noHBand="0" w:noVBand="0"/>
      </w:tblPr>
      <w:tblGrid>
        <w:gridCol w:w="1800"/>
        <w:gridCol w:w="6210"/>
      </w:tblGrid>
      <w:tr w:rsidR="00F121AB" w:rsidTr="006B1332">
        <w:trPr>
          <w:cantSplit/>
        </w:trPr>
        <w:tc>
          <w:tcPr>
            <w:tcW w:w="1800" w:type="dxa"/>
            <w:tcBorders>
              <w:bottom w:val="single" w:sz="6" w:space="0" w:color="auto"/>
            </w:tcBorders>
          </w:tcPr>
          <w:p w:rsidR="00F121AB" w:rsidRDefault="00F121AB" w:rsidP="006B1332">
            <w:pPr>
              <w:spacing w:before="120"/>
              <w:rPr>
                <w:b/>
                <w:sz w:val="24"/>
              </w:rPr>
            </w:pPr>
            <w:r>
              <w:t xml:space="preserve">    </w:t>
            </w:r>
            <w:r>
              <w:rPr>
                <w:b/>
                <w:sz w:val="24"/>
              </w:rPr>
              <w:t>Variable name</w:t>
            </w:r>
          </w:p>
        </w:tc>
        <w:tc>
          <w:tcPr>
            <w:tcW w:w="6210" w:type="dxa"/>
            <w:tcBorders>
              <w:bottom w:val="single" w:sz="6" w:space="0" w:color="auto"/>
            </w:tcBorders>
          </w:tcPr>
          <w:p w:rsidR="00F121AB" w:rsidRDefault="00F121AB" w:rsidP="006B1332">
            <w:pPr>
              <w:pStyle w:val="Heading1"/>
              <w:spacing w:before="120" w:after="0"/>
              <w:jc w:val="left"/>
              <w:rPr>
                <w:b/>
              </w:rPr>
            </w:pPr>
            <w:r>
              <w:rPr>
                <w:b/>
              </w:rPr>
              <w:t>Definition</w:t>
            </w:r>
          </w:p>
        </w:tc>
      </w:tr>
      <w:tr w:rsidR="00F121AB" w:rsidTr="006B1332">
        <w:trPr>
          <w:cantSplit/>
        </w:trPr>
        <w:tc>
          <w:tcPr>
            <w:tcW w:w="1800" w:type="dxa"/>
          </w:tcPr>
          <w:p w:rsidR="00F121AB" w:rsidRDefault="00F121AB" w:rsidP="006B1332">
            <w:pPr>
              <w:pStyle w:val="Heading5"/>
              <w:spacing w:before="120"/>
              <w:rPr>
                <w:caps/>
              </w:rPr>
            </w:pPr>
            <w:r>
              <w:rPr>
                <w:caps/>
              </w:rPr>
              <w:lastRenderedPageBreak/>
              <w:t>Title</w:t>
            </w:r>
          </w:p>
        </w:tc>
        <w:tc>
          <w:tcPr>
            <w:tcW w:w="6210" w:type="dxa"/>
            <w:tcBorders>
              <w:top w:val="dotted" w:sz="4" w:space="0" w:color="auto"/>
            </w:tcBorders>
          </w:tcPr>
          <w:p w:rsidR="00F121AB" w:rsidRPr="005A267E" w:rsidRDefault="00F121AB" w:rsidP="00F121AB">
            <w:pPr>
              <w:spacing w:before="120"/>
              <w:rPr>
                <w:sz w:val="24"/>
                <w:szCs w:val="24"/>
              </w:rPr>
            </w:pPr>
            <w:r>
              <w:rPr>
                <w:sz w:val="24"/>
                <w:szCs w:val="24"/>
              </w:rPr>
              <w:t>Description of the REC_CATUNIT.DEF file</w:t>
            </w:r>
            <w:r w:rsidRPr="00CB4F36">
              <w:rPr>
                <w:sz w:val="24"/>
                <w:szCs w:val="24"/>
              </w:rPr>
              <w:t xml:space="preserve"> </w:t>
            </w:r>
          </w:p>
        </w:tc>
      </w:tr>
      <w:tr w:rsidR="00F121AB" w:rsidTr="006B1332">
        <w:trPr>
          <w:cantSplit/>
        </w:trPr>
        <w:tc>
          <w:tcPr>
            <w:tcW w:w="1800" w:type="dxa"/>
          </w:tcPr>
          <w:p w:rsidR="00F121AB" w:rsidRDefault="00F121AB" w:rsidP="006B1332">
            <w:pPr>
              <w:pStyle w:val="Heading5"/>
              <w:spacing w:before="120"/>
              <w:rPr>
                <w:caps/>
              </w:rPr>
            </w:pPr>
            <w:r>
              <w:rPr>
                <w:caps/>
              </w:rPr>
              <w:t>mreg</w:t>
            </w:r>
          </w:p>
        </w:tc>
        <w:tc>
          <w:tcPr>
            <w:tcW w:w="6210" w:type="dxa"/>
            <w:tcBorders>
              <w:top w:val="dotted" w:sz="4" w:space="0" w:color="auto"/>
            </w:tcBorders>
          </w:tcPr>
          <w:p w:rsidR="00F121AB" w:rsidRDefault="00F121AB" w:rsidP="006B1332">
            <w:pPr>
              <w:spacing w:before="120"/>
              <w:rPr>
                <w:sz w:val="24"/>
                <w:szCs w:val="24"/>
              </w:rPr>
            </w:pPr>
            <w:r>
              <w:rPr>
                <w:sz w:val="24"/>
                <w:szCs w:val="24"/>
              </w:rPr>
              <w:t>Number of regions</w:t>
            </w:r>
          </w:p>
        </w:tc>
      </w:tr>
      <w:tr w:rsidR="00F121AB" w:rsidTr="006B1332">
        <w:trPr>
          <w:cantSplit/>
        </w:trPr>
        <w:tc>
          <w:tcPr>
            <w:tcW w:w="1800" w:type="dxa"/>
          </w:tcPr>
          <w:p w:rsidR="00F121AB" w:rsidRDefault="00F121AB" w:rsidP="006B1332">
            <w:pPr>
              <w:pStyle w:val="Heading5"/>
              <w:spacing w:before="120"/>
              <w:rPr>
                <w:caps/>
              </w:rPr>
            </w:pPr>
            <w:r>
              <w:rPr>
                <w:caps/>
              </w:rPr>
              <w:t>HEADER</w:t>
            </w:r>
          </w:p>
        </w:tc>
        <w:tc>
          <w:tcPr>
            <w:tcW w:w="6210" w:type="dxa"/>
            <w:tcBorders>
              <w:top w:val="dotted" w:sz="4" w:space="0" w:color="auto"/>
            </w:tcBorders>
          </w:tcPr>
          <w:p w:rsidR="00F121AB" w:rsidRDefault="00F121AB" w:rsidP="006B1332">
            <w:pPr>
              <w:spacing w:before="120"/>
              <w:rPr>
                <w:sz w:val="24"/>
                <w:szCs w:val="24"/>
              </w:rPr>
            </w:pPr>
          </w:p>
        </w:tc>
      </w:tr>
      <w:tr w:rsidR="00F121AB" w:rsidTr="006B1332">
        <w:trPr>
          <w:cantSplit/>
        </w:trPr>
        <w:tc>
          <w:tcPr>
            <w:tcW w:w="1800" w:type="dxa"/>
          </w:tcPr>
          <w:p w:rsidR="00F121AB" w:rsidRDefault="00F121AB" w:rsidP="006B1332">
            <w:pPr>
              <w:pStyle w:val="Heading5"/>
              <w:spacing w:before="120"/>
              <w:rPr>
                <w:caps/>
              </w:rPr>
            </w:pPr>
            <w:r>
              <w:rPr>
                <w:caps/>
              </w:rPr>
              <w:t>NUMB</w:t>
            </w:r>
          </w:p>
        </w:tc>
        <w:tc>
          <w:tcPr>
            <w:tcW w:w="6210" w:type="dxa"/>
            <w:tcBorders>
              <w:top w:val="dotted" w:sz="4" w:space="0" w:color="auto"/>
            </w:tcBorders>
          </w:tcPr>
          <w:p w:rsidR="00F121AB" w:rsidRPr="001B47A9" w:rsidRDefault="00F121AB" w:rsidP="00F121AB">
            <w:pPr>
              <w:spacing w:before="120"/>
              <w:rPr>
                <w:sz w:val="24"/>
                <w:szCs w:val="24"/>
              </w:rPr>
            </w:pPr>
            <w:r w:rsidRPr="001B47A9">
              <w:rPr>
                <w:sz w:val="24"/>
                <w:szCs w:val="24"/>
              </w:rPr>
              <w:t xml:space="preserve">The sequential number of the </w:t>
            </w:r>
            <w:r>
              <w:rPr>
                <w:sz w:val="24"/>
                <w:szCs w:val="24"/>
              </w:rPr>
              <w:t>REC_CATUNIT.DEF</w:t>
            </w:r>
            <w:r w:rsidRPr="001B47A9">
              <w:rPr>
                <w:sz w:val="24"/>
                <w:szCs w:val="24"/>
              </w:rPr>
              <w:t xml:space="preserve"> </w:t>
            </w:r>
          </w:p>
        </w:tc>
      </w:tr>
      <w:tr w:rsidR="00F121AB" w:rsidTr="006B1332">
        <w:trPr>
          <w:cantSplit/>
        </w:trPr>
        <w:tc>
          <w:tcPr>
            <w:tcW w:w="1800" w:type="dxa"/>
          </w:tcPr>
          <w:p w:rsidR="00F121AB" w:rsidRDefault="00F121AB" w:rsidP="006B1332">
            <w:pPr>
              <w:pStyle w:val="Heading5"/>
              <w:spacing w:before="120"/>
              <w:rPr>
                <w:caps/>
              </w:rPr>
            </w:pPr>
            <w:r>
              <w:rPr>
                <w:caps/>
              </w:rPr>
              <w:t>NAME</w:t>
            </w:r>
          </w:p>
        </w:tc>
        <w:tc>
          <w:tcPr>
            <w:tcW w:w="6210" w:type="dxa"/>
            <w:tcBorders>
              <w:top w:val="dotted" w:sz="4" w:space="0" w:color="auto"/>
            </w:tcBorders>
          </w:tcPr>
          <w:p w:rsidR="00F121AB" w:rsidRPr="001B47A9" w:rsidRDefault="00F121AB" w:rsidP="006B1332">
            <w:pPr>
              <w:spacing w:before="120"/>
              <w:rPr>
                <w:sz w:val="24"/>
                <w:szCs w:val="24"/>
              </w:rPr>
            </w:pPr>
          </w:p>
        </w:tc>
      </w:tr>
      <w:tr w:rsidR="00F121AB" w:rsidTr="006B1332">
        <w:trPr>
          <w:cantSplit/>
        </w:trPr>
        <w:tc>
          <w:tcPr>
            <w:tcW w:w="1800" w:type="dxa"/>
          </w:tcPr>
          <w:p w:rsidR="00F121AB" w:rsidRDefault="00F121AB" w:rsidP="006B1332">
            <w:pPr>
              <w:spacing w:before="120"/>
              <w:rPr>
                <w:caps/>
                <w:sz w:val="24"/>
              </w:rPr>
            </w:pPr>
            <w:r>
              <w:rPr>
                <w:caps/>
                <w:sz w:val="24"/>
              </w:rPr>
              <w:t>area_ha</w:t>
            </w:r>
          </w:p>
        </w:tc>
        <w:tc>
          <w:tcPr>
            <w:tcW w:w="6210" w:type="dxa"/>
            <w:tcBorders>
              <w:top w:val="dotted" w:sz="4" w:space="0" w:color="auto"/>
              <w:bottom w:val="dotted" w:sz="4" w:space="0" w:color="auto"/>
            </w:tcBorders>
          </w:tcPr>
          <w:p w:rsidR="00F121AB" w:rsidRDefault="00F121AB" w:rsidP="006B1332">
            <w:pPr>
              <w:spacing w:before="120"/>
              <w:jc w:val="both"/>
              <w:rPr>
                <w:sz w:val="24"/>
              </w:rPr>
            </w:pPr>
            <w:r>
              <w:rPr>
                <w:sz w:val="24"/>
              </w:rPr>
              <w:t>Surface area</w:t>
            </w:r>
          </w:p>
        </w:tc>
      </w:tr>
      <w:tr w:rsidR="00F121AB" w:rsidTr="006B1332">
        <w:trPr>
          <w:cantSplit/>
        </w:trPr>
        <w:tc>
          <w:tcPr>
            <w:tcW w:w="1800" w:type="dxa"/>
          </w:tcPr>
          <w:p w:rsidR="00F121AB" w:rsidRDefault="00F121AB" w:rsidP="006B1332">
            <w:pPr>
              <w:spacing w:before="120"/>
              <w:rPr>
                <w:caps/>
                <w:sz w:val="24"/>
              </w:rPr>
            </w:pPr>
            <w:r>
              <w:rPr>
                <w:caps/>
                <w:sz w:val="24"/>
              </w:rPr>
              <w:t>NPSU</w:t>
            </w:r>
          </w:p>
        </w:tc>
        <w:tc>
          <w:tcPr>
            <w:tcW w:w="6210" w:type="dxa"/>
            <w:tcBorders>
              <w:top w:val="dotted" w:sz="4" w:space="0" w:color="auto"/>
              <w:bottom w:val="dotted" w:sz="4" w:space="0" w:color="auto"/>
            </w:tcBorders>
          </w:tcPr>
          <w:p w:rsidR="00F121AB" w:rsidRDefault="00F121AB" w:rsidP="006B1332">
            <w:pPr>
              <w:spacing w:before="120"/>
              <w:jc w:val="both"/>
              <w:rPr>
                <w:sz w:val="24"/>
              </w:rPr>
            </w:pPr>
          </w:p>
        </w:tc>
      </w:tr>
      <w:tr w:rsidR="00F121AB" w:rsidTr="006B1332">
        <w:trPr>
          <w:cantSplit/>
        </w:trPr>
        <w:tc>
          <w:tcPr>
            <w:tcW w:w="1800" w:type="dxa"/>
          </w:tcPr>
          <w:p w:rsidR="004F0DAE" w:rsidRDefault="00F121AB" w:rsidP="004F0DAE">
            <w:pPr>
              <w:spacing w:before="120"/>
              <w:rPr>
                <w:caps/>
                <w:sz w:val="24"/>
              </w:rPr>
            </w:pPr>
            <w:r>
              <w:rPr>
                <w:caps/>
                <w:sz w:val="24"/>
              </w:rPr>
              <w:t>ELEM</w:t>
            </w:r>
            <w:r w:rsidR="004F0DAE">
              <w:rPr>
                <w:caps/>
                <w:sz w:val="24"/>
              </w:rPr>
              <w:t>_cnt</w:t>
            </w:r>
          </w:p>
        </w:tc>
        <w:tc>
          <w:tcPr>
            <w:tcW w:w="6210" w:type="dxa"/>
            <w:tcBorders>
              <w:top w:val="dotted" w:sz="4" w:space="0" w:color="auto"/>
              <w:bottom w:val="dotted" w:sz="4" w:space="0" w:color="auto"/>
            </w:tcBorders>
          </w:tcPr>
          <w:p w:rsidR="00F121AB" w:rsidRDefault="00F121AB" w:rsidP="006B1332">
            <w:pPr>
              <w:spacing w:before="120"/>
              <w:jc w:val="both"/>
              <w:rPr>
                <w:sz w:val="24"/>
              </w:rPr>
            </w:pPr>
          </w:p>
        </w:tc>
      </w:tr>
    </w:tbl>
    <w:p w:rsidR="004F0DAE" w:rsidRDefault="004F0DAE" w:rsidP="004D1925">
      <w:pPr>
        <w:tabs>
          <w:tab w:val="center" w:pos="4680"/>
        </w:tabs>
        <w:jc w:val="both"/>
        <w:rPr>
          <w:b/>
          <w:smallCaps/>
          <w:sz w:val="28"/>
          <w:szCs w:val="28"/>
          <w:u w:val="single"/>
        </w:rPr>
      </w:pPr>
    </w:p>
    <w:p w:rsidR="004D1925" w:rsidRDefault="004D1925" w:rsidP="004D1925">
      <w:pPr>
        <w:tabs>
          <w:tab w:val="center" w:pos="4680"/>
        </w:tabs>
        <w:jc w:val="both"/>
        <w:rPr>
          <w:b/>
          <w:smallCaps/>
          <w:sz w:val="28"/>
          <w:szCs w:val="28"/>
          <w:u w:val="single"/>
        </w:rPr>
      </w:pPr>
      <w:r>
        <w:rPr>
          <w:b/>
          <w:smallCaps/>
          <w:sz w:val="28"/>
          <w:szCs w:val="28"/>
          <w:u w:val="single"/>
        </w:rPr>
        <w:t>rec_reg.def</w:t>
      </w:r>
    </w:p>
    <w:p w:rsidR="004D1925" w:rsidRDefault="004D1925" w:rsidP="004D1925">
      <w:pPr>
        <w:rPr>
          <w:sz w:val="24"/>
          <w:szCs w:val="24"/>
        </w:rPr>
      </w:pPr>
      <w:r>
        <w:rPr>
          <w:sz w:val="24"/>
          <w:szCs w:val="24"/>
        </w:rPr>
        <w:t xml:space="preserve">The </w:t>
      </w:r>
      <w:r>
        <w:rPr>
          <w:smallCaps/>
          <w:sz w:val="24"/>
          <w:szCs w:val="24"/>
        </w:rPr>
        <w:t>rec_reg.def</w:t>
      </w:r>
      <w:r>
        <w:rPr>
          <w:sz w:val="24"/>
          <w:szCs w:val="24"/>
        </w:rPr>
        <w:t xml:space="preserve"> file contains the input variables </w:t>
      </w:r>
    </w:p>
    <w:p w:rsidR="004D1925" w:rsidRDefault="004D1925" w:rsidP="004D1925">
      <w:pPr>
        <w:rPr>
          <w:smallCaps/>
          <w:sz w:val="24"/>
          <w:szCs w:val="24"/>
        </w:rPr>
      </w:pPr>
      <w:r>
        <w:rPr>
          <w:sz w:val="24"/>
          <w:szCs w:val="24"/>
        </w:rPr>
        <w:t xml:space="preserve">Below is a sample </w:t>
      </w:r>
      <w:r>
        <w:rPr>
          <w:smallCaps/>
          <w:sz w:val="24"/>
          <w:szCs w:val="24"/>
        </w:rPr>
        <w:t>rec_reg.def</w:t>
      </w:r>
    </w:p>
    <w:p w:rsidR="004D1925" w:rsidRPr="00285322" w:rsidRDefault="004D1925" w:rsidP="004D1925">
      <w:pPr>
        <w:rPr>
          <w:sz w:val="16"/>
          <w:szCs w:val="16"/>
        </w:rPr>
      </w:pPr>
      <w:r>
        <w:rPr>
          <w:sz w:val="16"/>
          <w:szCs w:val="16"/>
        </w:rPr>
        <w:t>res_reg</w:t>
      </w:r>
      <w:r w:rsidRPr="00285322">
        <w:rPr>
          <w:sz w:val="16"/>
          <w:szCs w:val="16"/>
        </w:rPr>
        <w:t xml:space="preserve">.def       Subbasin      </w:t>
      </w:r>
    </w:p>
    <w:p w:rsidR="004D1925" w:rsidRPr="00285322" w:rsidRDefault="004D1925" w:rsidP="004D1925">
      <w:pPr>
        <w:rPr>
          <w:sz w:val="16"/>
          <w:szCs w:val="16"/>
        </w:rPr>
      </w:pPr>
      <w:r w:rsidRPr="00285322">
        <w:rPr>
          <w:sz w:val="16"/>
          <w:szCs w:val="16"/>
        </w:rPr>
        <w:t xml:space="preserve">   2</w:t>
      </w:r>
    </w:p>
    <w:p w:rsidR="004D1925" w:rsidRPr="00285322" w:rsidRDefault="004D1925" w:rsidP="004D1925">
      <w:pPr>
        <w:rPr>
          <w:sz w:val="16"/>
          <w:szCs w:val="16"/>
        </w:rPr>
      </w:pPr>
      <w:r w:rsidRPr="00285322">
        <w:rPr>
          <w:sz w:val="16"/>
          <w:szCs w:val="16"/>
        </w:rPr>
        <w:t xml:space="preserve">       </w:t>
      </w:r>
      <w:r>
        <w:rPr>
          <w:sz w:val="16"/>
          <w:szCs w:val="16"/>
        </w:rPr>
        <w:t xml:space="preserve">          </w:t>
      </w:r>
      <w:r w:rsidRPr="00285322">
        <w:rPr>
          <w:sz w:val="16"/>
          <w:szCs w:val="16"/>
        </w:rPr>
        <w:t xml:space="preserve">NUMB        </w:t>
      </w:r>
      <w:r>
        <w:rPr>
          <w:sz w:val="16"/>
          <w:szCs w:val="16"/>
        </w:rPr>
        <w:t xml:space="preserve">           </w:t>
      </w:r>
      <w:r w:rsidRPr="00285322">
        <w:rPr>
          <w:sz w:val="16"/>
          <w:szCs w:val="16"/>
        </w:rPr>
        <w:t xml:space="preserve">NAME       </w:t>
      </w:r>
      <w:r>
        <w:rPr>
          <w:sz w:val="16"/>
          <w:szCs w:val="16"/>
        </w:rPr>
        <w:t xml:space="preserve">     </w:t>
      </w:r>
      <w:r w:rsidRPr="00285322">
        <w:rPr>
          <w:sz w:val="16"/>
          <w:szCs w:val="16"/>
        </w:rPr>
        <w:t xml:space="preserve"> AREA</w:t>
      </w:r>
      <w:r>
        <w:rPr>
          <w:sz w:val="16"/>
          <w:szCs w:val="16"/>
        </w:rPr>
        <w:t>_HA</w:t>
      </w:r>
      <w:r w:rsidRPr="00285322">
        <w:rPr>
          <w:sz w:val="16"/>
          <w:szCs w:val="16"/>
        </w:rPr>
        <w:t xml:space="preserve">        </w:t>
      </w:r>
      <w:r>
        <w:rPr>
          <w:sz w:val="16"/>
          <w:szCs w:val="16"/>
        </w:rPr>
        <w:t xml:space="preserve">         NPSU</w:t>
      </w:r>
      <w:r w:rsidRPr="00285322">
        <w:rPr>
          <w:sz w:val="16"/>
          <w:szCs w:val="16"/>
        </w:rPr>
        <w:t xml:space="preserve">           ELEM1           ELEM2</w:t>
      </w:r>
    </w:p>
    <w:p w:rsidR="004D1925" w:rsidRDefault="004D1925" w:rsidP="004D1925">
      <w:pPr>
        <w:rPr>
          <w:sz w:val="16"/>
          <w:szCs w:val="16"/>
        </w:rPr>
      </w:pPr>
      <w:r w:rsidRPr="00285322">
        <w:rPr>
          <w:sz w:val="16"/>
          <w:szCs w:val="16"/>
        </w:rPr>
        <w:t xml:space="preserve">                           1                        lcu1                    493.38                          1                      1                      2</w:t>
      </w:r>
    </w:p>
    <w:p w:rsidR="004D1925" w:rsidRPr="00285322" w:rsidRDefault="004D1925" w:rsidP="004D1925">
      <w:pPr>
        <w:rPr>
          <w:sz w:val="16"/>
          <w:szCs w:val="16"/>
        </w:rPr>
      </w:pPr>
    </w:p>
    <w:tbl>
      <w:tblPr>
        <w:tblW w:w="0" w:type="auto"/>
        <w:tblInd w:w="828" w:type="dxa"/>
        <w:tblLayout w:type="fixed"/>
        <w:tblLook w:val="0000" w:firstRow="0" w:lastRow="0" w:firstColumn="0" w:lastColumn="0" w:noHBand="0" w:noVBand="0"/>
      </w:tblPr>
      <w:tblGrid>
        <w:gridCol w:w="1800"/>
        <w:gridCol w:w="6210"/>
      </w:tblGrid>
      <w:tr w:rsidR="004D1925" w:rsidTr="006B1332">
        <w:trPr>
          <w:cantSplit/>
        </w:trPr>
        <w:tc>
          <w:tcPr>
            <w:tcW w:w="1800" w:type="dxa"/>
            <w:tcBorders>
              <w:bottom w:val="single" w:sz="6" w:space="0" w:color="auto"/>
            </w:tcBorders>
          </w:tcPr>
          <w:p w:rsidR="004D1925" w:rsidRDefault="004D1925" w:rsidP="006B1332">
            <w:pPr>
              <w:spacing w:before="120"/>
              <w:rPr>
                <w:b/>
                <w:sz w:val="24"/>
              </w:rPr>
            </w:pPr>
            <w:r>
              <w:t xml:space="preserve">    </w:t>
            </w:r>
            <w:r>
              <w:rPr>
                <w:b/>
                <w:sz w:val="24"/>
              </w:rPr>
              <w:t>Variable name</w:t>
            </w:r>
          </w:p>
        </w:tc>
        <w:tc>
          <w:tcPr>
            <w:tcW w:w="6210" w:type="dxa"/>
            <w:tcBorders>
              <w:bottom w:val="single" w:sz="6" w:space="0" w:color="auto"/>
            </w:tcBorders>
          </w:tcPr>
          <w:p w:rsidR="004D1925" w:rsidRDefault="004D1925" w:rsidP="006B1332">
            <w:pPr>
              <w:pStyle w:val="Heading1"/>
              <w:spacing w:before="120" w:after="0"/>
              <w:jc w:val="left"/>
              <w:rPr>
                <w:b/>
              </w:rPr>
            </w:pPr>
            <w:r>
              <w:rPr>
                <w:b/>
              </w:rPr>
              <w:t>Definition</w:t>
            </w:r>
          </w:p>
        </w:tc>
      </w:tr>
      <w:tr w:rsidR="004D1925" w:rsidTr="006B1332">
        <w:trPr>
          <w:cantSplit/>
        </w:trPr>
        <w:tc>
          <w:tcPr>
            <w:tcW w:w="1800" w:type="dxa"/>
          </w:tcPr>
          <w:p w:rsidR="004D1925" w:rsidRDefault="004D1925" w:rsidP="006B1332">
            <w:pPr>
              <w:pStyle w:val="Heading5"/>
              <w:spacing w:before="120"/>
              <w:rPr>
                <w:caps/>
              </w:rPr>
            </w:pPr>
            <w:r>
              <w:rPr>
                <w:caps/>
              </w:rPr>
              <w:t>Title</w:t>
            </w:r>
          </w:p>
        </w:tc>
        <w:tc>
          <w:tcPr>
            <w:tcW w:w="6210" w:type="dxa"/>
            <w:tcBorders>
              <w:top w:val="dotted" w:sz="4" w:space="0" w:color="auto"/>
            </w:tcBorders>
          </w:tcPr>
          <w:p w:rsidR="004D1925" w:rsidRPr="005A267E" w:rsidRDefault="004D1925" w:rsidP="004D1925">
            <w:pPr>
              <w:spacing w:before="120"/>
              <w:rPr>
                <w:sz w:val="24"/>
                <w:szCs w:val="24"/>
              </w:rPr>
            </w:pPr>
            <w:r>
              <w:rPr>
                <w:sz w:val="24"/>
                <w:szCs w:val="24"/>
              </w:rPr>
              <w:t>Description of the REC_REG.DEF file</w:t>
            </w:r>
            <w:r w:rsidRPr="00CB4F36">
              <w:rPr>
                <w:sz w:val="24"/>
                <w:szCs w:val="24"/>
              </w:rPr>
              <w:t xml:space="preserve"> </w:t>
            </w:r>
          </w:p>
        </w:tc>
      </w:tr>
      <w:tr w:rsidR="004D1925" w:rsidTr="006B1332">
        <w:trPr>
          <w:cantSplit/>
        </w:trPr>
        <w:tc>
          <w:tcPr>
            <w:tcW w:w="1800" w:type="dxa"/>
          </w:tcPr>
          <w:p w:rsidR="004D1925" w:rsidRDefault="004D1925" w:rsidP="006B1332">
            <w:pPr>
              <w:pStyle w:val="Heading5"/>
              <w:spacing w:before="120"/>
              <w:rPr>
                <w:caps/>
              </w:rPr>
            </w:pPr>
            <w:r>
              <w:rPr>
                <w:caps/>
              </w:rPr>
              <w:t>mreg</w:t>
            </w:r>
          </w:p>
        </w:tc>
        <w:tc>
          <w:tcPr>
            <w:tcW w:w="6210" w:type="dxa"/>
            <w:tcBorders>
              <w:top w:val="dotted" w:sz="4" w:space="0" w:color="auto"/>
            </w:tcBorders>
          </w:tcPr>
          <w:p w:rsidR="004D1925" w:rsidRDefault="004D1925" w:rsidP="006B1332">
            <w:pPr>
              <w:spacing w:before="120"/>
              <w:rPr>
                <w:sz w:val="24"/>
                <w:szCs w:val="24"/>
              </w:rPr>
            </w:pPr>
            <w:r>
              <w:rPr>
                <w:sz w:val="24"/>
                <w:szCs w:val="24"/>
              </w:rPr>
              <w:t>Number of regions</w:t>
            </w:r>
          </w:p>
        </w:tc>
      </w:tr>
      <w:tr w:rsidR="004D1925" w:rsidTr="006B1332">
        <w:trPr>
          <w:cantSplit/>
        </w:trPr>
        <w:tc>
          <w:tcPr>
            <w:tcW w:w="1800" w:type="dxa"/>
          </w:tcPr>
          <w:p w:rsidR="004D1925" w:rsidRDefault="004D1925" w:rsidP="006B1332">
            <w:pPr>
              <w:pStyle w:val="Heading5"/>
              <w:spacing w:before="120"/>
              <w:rPr>
                <w:caps/>
              </w:rPr>
            </w:pPr>
            <w:r>
              <w:rPr>
                <w:caps/>
              </w:rPr>
              <w:t>HEADER</w:t>
            </w:r>
          </w:p>
        </w:tc>
        <w:tc>
          <w:tcPr>
            <w:tcW w:w="6210" w:type="dxa"/>
            <w:tcBorders>
              <w:top w:val="dotted" w:sz="4" w:space="0" w:color="auto"/>
            </w:tcBorders>
          </w:tcPr>
          <w:p w:rsidR="004D1925" w:rsidRDefault="004D1925" w:rsidP="006B1332">
            <w:pPr>
              <w:spacing w:before="120"/>
              <w:rPr>
                <w:sz w:val="24"/>
                <w:szCs w:val="24"/>
              </w:rPr>
            </w:pPr>
          </w:p>
        </w:tc>
      </w:tr>
      <w:tr w:rsidR="004D1925" w:rsidTr="006B1332">
        <w:trPr>
          <w:cantSplit/>
        </w:trPr>
        <w:tc>
          <w:tcPr>
            <w:tcW w:w="1800" w:type="dxa"/>
          </w:tcPr>
          <w:p w:rsidR="004D1925" w:rsidRDefault="004D1925" w:rsidP="006B1332">
            <w:pPr>
              <w:pStyle w:val="Heading5"/>
              <w:spacing w:before="120"/>
              <w:rPr>
                <w:caps/>
              </w:rPr>
            </w:pPr>
            <w:r>
              <w:rPr>
                <w:caps/>
              </w:rPr>
              <w:t>NUMB</w:t>
            </w:r>
          </w:p>
        </w:tc>
        <w:tc>
          <w:tcPr>
            <w:tcW w:w="6210" w:type="dxa"/>
            <w:tcBorders>
              <w:top w:val="dotted" w:sz="4" w:space="0" w:color="auto"/>
            </w:tcBorders>
          </w:tcPr>
          <w:p w:rsidR="004D1925" w:rsidRPr="001B47A9" w:rsidRDefault="004D1925" w:rsidP="004D1925">
            <w:pPr>
              <w:spacing w:before="120"/>
              <w:rPr>
                <w:sz w:val="24"/>
                <w:szCs w:val="24"/>
              </w:rPr>
            </w:pPr>
            <w:r w:rsidRPr="001B47A9">
              <w:rPr>
                <w:sz w:val="24"/>
                <w:szCs w:val="24"/>
              </w:rPr>
              <w:t xml:space="preserve">The sequential number of the </w:t>
            </w:r>
            <w:r>
              <w:rPr>
                <w:sz w:val="24"/>
                <w:szCs w:val="24"/>
              </w:rPr>
              <w:t>REC_REG.DEF</w:t>
            </w:r>
            <w:r w:rsidRPr="001B47A9">
              <w:rPr>
                <w:sz w:val="24"/>
                <w:szCs w:val="24"/>
              </w:rPr>
              <w:t xml:space="preserve"> </w:t>
            </w:r>
          </w:p>
        </w:tc>
      </w:tr>
      <w:tr w:rsidR="004D1925" w:rsidTr="006B1332">
        <w:trPr>
          <w:cantSplit/>
        </w:trPr>
        <w:tc>
          <w:tcPr>
            <w:tcW w:w="1800" w:type="dxa"/>
          </w:tcPr>
          <w:p w:rsidR="004D1925" w:rsidRDefault="004D1925" w:rsidP="006B1332">
            <w:pPr>
              <w:pStyle w:val="Heading5"/>
              <w:spacing w:before="120"/>
              <w:rPr>
                <w:caps/>
              </w:rPr>
            </w:pPr>
            <w:r>
              <w:rPr>
                <w:caps/>
              </w:rPr>
              <w:t>NAME</w:t>
            </w:r>
          </w:p>
        </w:tc>
        <w:tc>
          <w:tcPr>
            <w:tcW w:w="6210" w:type="dxa"/>
            <w:tcBorders>
              <w:top w:val="dotted" w:sz="4" w:space="0" w:color="auto"/>
            </w:tcBorders>
          </w:tcPr>
          <w:p w:rsidR="004D1925" w:rsidRPr="001B47A9" w:rsidRDefault="004D1925" w:rsidP="006B1332">
            <w:pPr>
              <w:spacing w:before="120"/>
              <w:rPr>
                <w:sz w:val="24"/>
                <w:szCs w:val="24"/>
              </w:rPr>
            </w:pPr>
          </w:p>
        </w:tc>
      </w:tr>
      <w:tr w:rsidR="004D1925" w:rsidTr="006B1332">
        <w:trPr>
          <w:cantSplit/>
        </w:trPr>
        <w:tc>
          <w:tcPr>
            <w:tcW w:w="1800" w:type="dxa"/>
          </w:tcPr>
          <w:p w:rsidR="004D1925" w:rsidRDefault="004D1925" w:rsidP="006B1332">
            <w:pPr>
              <w:spacing w:before="120"/>
              <w:rPr>
                <w:caps/>
                <w:sz w:val="24"/>
              </w:rPr>
            </w:pPr>
            <w:r>
              <w:rPr>
                <w:caps/>
                <w:sz w:val="24"/>
              </w:rPr>
              <w:t>area_ha</w:t>
            </w:r>
          </w:p>
        </w:tc>
        <w:tc>
          <w:tcPr>
            <w:tcW w:w="6210" w:type="dxa"/>
            <w:tcBorders>
              <w:top w:val="dotted" w:sz="4" w:space="0" w:color="auto"/>
              <w:bottom w:val="dotted" w:sz="4" w:space="0" w:color="auto"/>
            </w:tcBorders>
          </w:tcPr>
          <w:p w:rsidR="004D1925" w:rsidRDefault="004D1925" w:rsidP="006B1332">
            <w:pPr>
              <w:spacing w:before="120"/>
              <w:jc w:val="both"/>
              <w:rPr>
                <w:sz w:val="24"/>
              </w:rPr>
            </w:pPr>
            <w:r>
              <w:rPr>
                <w:sz w:val="24"/>
              </w:rPr>
              <w:t>Surface area</w:t>
            </w:r>
          </w:p>
        </w:tc>
      </w:tr>
      <w:tr w:rsidR="004D1925" w:rsidTr="006B1332">
        <w:trPr>
          <w:cantSplit/>
        </w:trPr>
        <w:tc>
          <w:tcPr>
            <w:tcW w:w="1800" w:type="dxa"/>
          </w:tcPr>
          <w:p w:rsidR="004D1925" w:rsidRDefault="004D1925" w:rsidP="006B1332">
            <w:pPr>
              <w:spacing w:before="120"/>
              <w:rPr>
                <w:caps/>
                <w:sz w:val="24"/>
              </w:rPr>
            </w:pPr>
            <w:r>
              <w:rPr>
                <w:caps/>
                <w:sz w:val="24"/>
              </w:rPr>
              <w:t>NPSU</w:t>
            </w:r>
          </w:p>
        </w:tc>
        <w:tc>
          <w:tcPr>
            <w:tcW w:w="6210" w:type="dxa"/>
            <w:tcBorders>
              <w:top w:val="dotted" w:sz="4" w:space="0" w:color="auto"/>
              <w:bottom w:val="dotted" w:sz="4" w:space="0" w:color="auto"/>
            </w:tcBorders>
          </w:tcPr>
          <w:p w:rsidR="004D1925" w:rsidRDefault="004D1925" w:rsidP="006B1332">
            <w:pPr>
              <w:spacing w:before="120"/>
              <w:jc w:val="both"/>
              <w:rPr>
                <w:sz w:val="24"/>
              </w:rPr>
            </w:pPr>
          </w:p>
        </w:tc>
      </w:tr>
      <w:tr w:rsidR="004D1925" w:rsidTr="006B1332">
        <w:trPr>
          <w:cantSplit/>
        </w:trPr>
        <w:tc>
          <w:tcPr>
            <w:tcW w:w="1800" w:type="dxa"/>
          </w:tcPr>
          <w:p w:rsidR="004D1925" w:rsidRDefault="004D1925" w:rsidP="006B1332">
            <w:pPr>
              <w:spacing w:before="120"/>
              <w:rPr>
                <w:caps/>
                <w:sz w:val="24"/>
              </w:rPr>
            </w:pPr>
            <w:r>
              <w:rPr>
                <w:caps/>
                <w:sz w:val="24"/>
              </w:rPr>
              <w:t>ELEM1</w:t>
            </w:r>
          </w:p>
        </w:tc>
        <w:tc>
          <w:tcPr>
            <w:tcW w:w="6210" w:type="dxa"/>
            <w:tcBorders>
              <w:top w:val="dotted" w:sz="4" w:space="0" w:color="auto"/>
              <w:bottom w:val="dotted" w:sz="4" w:space="0" w:color="auto"/>
            </w:tcBorders>
          </w:tcPr>
          <w:p w:rsidR="004D1925" w:rsidRDefault="004D1925" w:rsidP="006B1332">
            <w:pPr>
              <w:spacing w:before="120"/>
              <w:jc w:val="both"/>
              <w:rPr>
                <w:sz w:val="24"/>
              </w:rPr>
            </w:pPr>
          </w:p>
        </w:tc>
      </w:tr>
      <w:tr w:rsidR="004D1925" w:rsidTr="006B1332">
        <w:trPr>
          <w:cantSplit/>
        </w:trPr>
        <w:tc>
          <w:tcPr>
            <w:tcW w:w="1800" w:type="dxa"/>
          </w:tcPr>
          <w:p w:rsidR="004D1925" w:rsidRDefault="004D1925" w:rsidP="006B1332">
            <w:pPr>
              <w:spacing w:before="120"/>
              <w:rPr>
                <w:caps/>
                <w:sz w:val="24"/>
              </w:rPr>
            </w:pPr>
            <w:r>
              <w:rPr>
                <w:caps/>
                <w:sz w:val="24"/>
              </w:rPr>
              <w:t>ELEM2</w:t>
            </w:r>
          </w:p>
        </w:tc>
        <w:tc>
          <w:tcPr>
            <w:tcW w:w="6210" w:type="dxa"/>
            <w:tcBorders>
              <w:top w:val="dotted" w:sz="4" w:space="0" w:color="auto"/>
              <w:bottom w:val="dotted" w:sz="4" w:space="0" w:color="auto"/>
            </w:tcBorders>
          </w:tcPr>
          <w:p w:rsidR="004D1925" w:rsidRDefault="004D1925" w:rsidP="006B1332">
            <w:pPr>
              <w:spacing w:before="120"/>
              <w:jc w:val="both"/>
              <w:rPr>
                <w:sz w:val="24"/>
              </w:rPr>
            </w:pPr>
          </w:p>
        </w:tc>
      </w:tr>
    </w:tbl>
    <w:p w:rsidR="004D1925" w:rsidRDefault="004D1925" w:rsidP="004D1925"/>
    <w:p w:rsidR="00A921CB" w:rsidRDefault="00A921CB" w:rsidP="00FF3E27"/>
    <w:sectPr w:rsidR="00A921CB" w:rsidSect="001E424E">
      <w:headerReference w:type="even" r:id="rId217"/>
      <w:headerReference w:type="default" r:id="rId218"/>
      <w:footerReference w:type="even" r:id="rId219"/>
      <w:footerReference w:type="default" r:id="rId220"/>
      <w:footerReference w:type="first" r:id="rId221"/>
      <w:pgSz w:w="12240" w:h="15840" w:code="1"/>
      <w:pgMar w:top="720" w:right="720" w:bottom="720" w:left="720" w:header="1008" w:footer="1008" w:gutter="0"/>
      <w:pgNumType w:start="1"/>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7284" w:rsidRDefault="002C7284">
      <w:r>
        <w:separator/>
      </w:r>
    </w:p>
  </w:endnote>
  <w:endnote w:type="continuationSeparator" w:id="0">
    <w:p w:rsidR="002C7284" w:rsidRDefault="002C72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Wingdings 3">
    <w:panose1 w:val="050401020108070707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Times">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6D8B" w:rsidRDefault="002A6D8B">
    <w:pPr>
      <w:pStyle w:val="Footer"/>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6D8B" w:rsidRDefault="002A6D8B">
    <w:pPr>
      <w:pStyle w:val="Footer"/>
      <w:ind w:right="360" w:firstLine="360"/>
      <w:jc w:val="center"/>
      <w:rPr>
        <w:b/>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6D8B" w:rsidRDefault="002A6D8B">
    <w:pPr>
      <w:pStyle w:val="Footer"/>
      <w:framePr w:wrap="around" w:vAnchor="text" w:hAnchor="margin" w:xAlign="center" w:y="1"/>
      <w:rPr>
        <w:rStyle w:val="PageNumber"/>
        <w:b/>
      </w:rPr>
    </w:pPr>
    <w:r>
      <w:rPr>
        <w:rStyle w:val="PageNumber"/>
        <w:b/>
      </w:rPr>
      <w:fldChar w:fldCharType="begin"/>
    </w:r>
    <w:r>
      <w:rPr>
        <w:rStyle w:val="PageNumber"/>
        <w:b/>
      </w:rPr>
      <w:instrText xml:space="preserve">PAGE  </w:instrText>
    </w:r>
    <w:r>
      <w:rPr>
        <w:rStyle w:val="PageNumber"/>
        <w:b/>
      </w:rPr>
      <w:fldChar w:fldCharType="separate"/>
    </w:r>
    <w:r w:rsidR="000F2F3F">
      <w:rPr>
        <w:rStyle w:val="PageNumber"/>
        <w:b/>
        <w:noProof/>
      </w:rPr>
      <w:t>1</w:t>
    </w:r>
    <w:r>
      <w:rPr>
        <w:rStyle w:val="PageNumber"/>
        <w:b/>
      </w:rPr>
      <w:fldChar w:fldCharType="end"/>
    </w:r>
  </w:p>
  <w:p w:rsidR="002A6D8B" w:rsidRDefault="002A6D8B">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7284" w:rsidRDefault="002C7284">
      <w:r>
        <w:separator/>
      </w:r>
    </w:p>
  </w:footnote>
  <w:footnote w:type="continuationSeparator" w:id="0">
    <w:p w:rsidR="002C7284" w:rsidRDefault="002C728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6D8B" w:rsidRDefault="002A6D8B">
    <w:pPr>
      <w:pStyle w:val="Header"/>
      <w:framePr w:wrap="around" w:vAnchor="text" w:hAnchor="margin" w:xAlign="right" w:y="1"/>
      <w:rPr>
        <w:rStyle w:val="PageNumber"/>
      </w:rPr>
    </w:pPr>
  </w:p>
  <w:p w:rsidR="002A6D8B" w:rsidRDefault="002A6D8B" w:rsidP="009C2B41">
    <w:pPr>
      <w:pStyle w:val="Header"/>
      <w:widowControl w:val="0"/>
      <w:tabs>
        <w:tab w:val="left" w:pos="1440"/>
      </w:tabs>
      <w:ind w:left="720" w:right="360"/>
      <w:rPr>
        <w:smallCaps/>
      </w:rPr>
    </w:pPr>
    <w:r>
      <w:rPr>
        <w:rStyle w:val="PageNumber"/>
        <w:b/>
      </w:rPr>
      <w:fldChar w:fldCharType="begin"/>
    </w:r>
    <w:r>
      <w:rPr>
        <w:rStyle w:val="PageNumber"/>
        <w:b/>
      </w:rPr>
      <w:instrText xml:space="preserve"> PAGE </w:instrText>
    </w:r>
    <w:r>
      <w:rPr>
        <w:rStyle w:val="PageNumber"/>
        <w:b/>
      </w:rPr>
      <w:fldChar w:fldCharType="separate"/>
    </w:r>
    <w:r w:rsidR="000F2F3F">
      <w:rPr>
        <w:rStyle w:val="PageNumber"/>
        <w:b/>
        <w:noProof/>
      </w:rPr>
      <w:t>184</w:t>
    </w:r>
    <w:r>
      <w:rPr>
        <w:rStyle w:val="PageNumber"/>
        <w:b/>
      </w:rPr>
      <w:fldChar w:fldCharType="end"/>
    </w:r>
    <w:r>
      <w:rPr>
        <w:rStyle w:val="PageNumber"/>
        <w:b/>
      </w:rPr>
      <w:tab/>
    </w:r>
    <w:r>
      <w:rPr>
        <w:rStyle w:val="PageNumber"/>
        <w:smallCaps/>
      </w:rPr>
      <w:t>SWAT+ Input/Output File Documentation, Version 2016</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6D8B" w:rsidRDefault="002A6D8B">
    <w:pPr>
      <w:pStyle w:val="Header"/>
      <w:framePr w:wrap="around" w:vAnchor="text" w:hAnchor="margin" w:xAlign="right" w:y="1"/>
      <w:rPr>
        <w:rStyle w:val="PageNumber"/>
        <w:b/>
      </w:rPr>
    </w:pPr>
    <w:r>
      <w:rPr>
        <w:rStyle w:val="PageNumber"/>
        <w:b/>
      </w:rPr>
      <w:fldChar w:fldCharType="begin"/>
    </w:r>
    <w:r>
      <w:rPr>
        <w:rStyle w:val="PageNumber"/>
        <w:b/>
      </w:rPr>
      <w:instrText xml:space="preserve">PAGE  </w:instrText>
    </w:r>
    <w:r>
      <w:rPr>
        <w:rStyle w:val="PageNumber"/>
        <w:b/>
      </w:rPr>
      <w:fldChar w:fldCharType="separate"/>
    </w:r>
    <w:r w:rsidR="000F2F3F">
      <w:rPr>
        <w:rStyle w:val="PageNumber"/>
        <w:b/>
        <w:noProof/>
      </w:rPr>
      <w:t>183</w:t>
    </w:r>
    <w:r>
      <w:rPr>
        <w:rStyle w:val="PageNumber"/>
        <w:b/>
      </w:rPr>
      <w:fldChar w:fldCharType="end"/>
    </w:r>
  </w:p>
  <w:p w:rsidR="002A6D8B" w:rsidRDefault="002A6D8B">
    <w:pPr>
      <w:pStyle w:val="Header"/>
      <w:tabs>
        <w:tab w:val="left" w:pos="1440"/>
      </w:tabs>
      <w:ind w:left="720" w:right="720"/>
      <w:jc w:val="right"/>
      <w:rPr>
        <w:smallCaps/>
      </w:rPr>
    </w:pPr>
    <w:r>
      <w:rPr>
        <w:smallCaps/>
      </w:rPr>
      <w:t>Chapter 3: SWAT Input</w:t>
    </w:r>
    <w:r>
      <w:rPr>
        <w:smallCaps/>
        <w:vanish/>
      </w:rPr>
      <w:pgNum/>
    </w:r>
    <w:r>
      <w:rPr>
        <w:smallCaps/>
      </w:rPr>
      <w:t>—</w:t>
    </w:r>
    <w:r>
      <w:rPr>
        <w:smallCaps/>
        <w:vanish/>
      </w:rPr>
      <w:t>S</w:t>
    </w:r>
    <w:r>
      <w:rPr>
        <w:smallCaps/>
      </w:rPr>
      <w:t>File.cio</w:t>
    </w:r>
    <w:r>
      <w:rPr>
        <w:vanish/>
        <w:sz w:val="24"/>
      </w:rPr>
      <w:pgNum/>
    </w:r>
    <w:r>
      <w:rPr>
        <w:smallCaps/>
        <w:vanish/>
      </w:rPr>
      <w:pgNum/>
    </w:r>
    <w:r>
      <w:rPr>
        <w:smallCaps/>
        <w:vanish/>
      </w:rPr>
      <w:t>P</w:t>
    </w:r>
    <w:r>
      <w:rPr>
        <w:smallCaps/>
        <w:vanish/>
      </w:rPr>
      <w:pgNum/>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6" type="#_x0000_t75" style="width:11.4pt;height:10.8pt;visibility:visible;mso-wrap-style:square" o:bullet="t">
        <v:imagedata r:id="rId1" o:title=""/>
      </v:shape>
    </w:pict>
  </w:numPicBullet>
  <w:abstractNum w:abstractNumId="0" w15:restartNumberingAfterBreak="0">
    <w:nsid w:val="05610A2B"/>
    <w:multiLevelType w:val="singleLevel"/>
    <w:tmpl w:val="6742CD8E"/>
    <w:lvl w:ilvl="0">
      <w:numFmt w:val="decimal"/>
      <w:lvlText w:val="%1"/>
      <w:lvlJc w:val="left"/>
      <w:pPr>
        <w:tabs>
          <w:tab w:val="num" w:pos="360"/>
        </w:tabs>
        <w:ind w:left="360" w:hanging="360"/>
      </w:pPr>
      <w:rPr>
        <w:rFonts w:hint="default"/>
      </w:rPr>
    </w:lvl>
  </w:abstractNum>
  <w:abstractNum w:abstractNumId="1" w15:restartNumberingAfterBreak="0">
    <w:nsid w:val="0AAF7EB3"/>
    <w:multiLevelType w:val="singleLevel"/>
    <w:tmpl w:val="E7E6F728"/>
    <w:lvl w:ilvl="0">
      <w:start w:val="1"/>
      <w:numFmt w:val="decimal"/>
      <w:lvlText w:val="%1"/>
      <w:lvlJc w:val="left"/>
      <w:pPr>
        <w:tabs>
          <w:tab w:val="num" w:pos="2880"/>
        </w:tabs>
        <w:ind w:left="2880" w:hanging="720"/>
      </w:pPr>
      <w:rPr>
        <w:rFonts w:hint="default"/>
      </w:rPr>
    </w:lvl>
  </w:abstractNum>
  <w:abstractNum w:abstractNumId="2" w15:restartNumberingAfterBreak="0">
    <w:nsid w:val="0BE61DF9"/>
    <w:multiLevelType w:val="hybridMultilevel"/>
    <w:tmpl w:val="1F8EE7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DC4228"/>
    <w:multiLevelType w:val="singleLevel"/>
    <w:tmpl w:val="EB467EDC"/>
    <w:lvl w:ilvl="0">
      <w:numFmt w:val="decimal"/>
      <w:lvlText w:val="%1"/>
      <w:lvlJc w:val="left"/>
      <w:pPr>
        <w:tabs>
          <w:tab w:val="num" w:pos="360"/>
        </w:tabs>
        <w:ind w:left="360" w:hanging="360"/>
      </w:pPr>
      <w:rPr>
        <w:rFonts w:hint="default"/>
      </w:rPr>
    </w:lvl>
  </w:abstractNum>
  <w:abstractNum w:abstractNumId="4" w15:restartNumberingAfterBreak="0">
    <w:nsid w:val="1A25236C"/>
    <w:multiLevelType w:val="hybridMultilevel"/>
    <w:tmpl w:val="1C16BE9C"/>
    <w:lvl w:ilvl="0" w:tplc="149849D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9146B2"/>
    <w:multiLevelType w:val="hybridMultilevel"/>
    <w:tmpl w:val="B71095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305F5A"/>
    <w:multiLevelType w:val="hybridMultilevel"/>
    <w:tmpl w:val="967EEF70"/>
    <w:lvl w:ilvl="0" w:tplc="1E6ECE28">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D3D668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1DB56AE4"/>
    <w:multiLevelType w:val="singleLevel"/>
    <w:tmpl w:val="D8A26174"/>
    <w:lvl w:ilvl="0">
      <w:start w:val="1"/>
      <w:numFmt w:val="decimal"/>
      <w:lvlText w:val="%1"/>
      <w:lvlJc w:val="left"/>
      <w:pPr>
        <w:tabs>
          <w:tab w:val="num" w:pos="2880"/>
        </w:tabs>
        <w:ind w:left="2880" w:hanging="720"/>
      </w:pPr>
      <w:rPr>
        <w:rFonts w:hint="default"/>
      </w:rPr>
    </w:lvl>
  </w:abstractNum>
  <w:abstractNum w:abstractNumId="9" w15:restartNumberingAfterBreak="0">
    <w:nsid w:val="22FA129F"/>
    <w:multiLevelType w:val="singleLevel"/>
    <w:tmpl w:val="104EC3CA"/>
    <w:lvl w:ilvl="0">
      <w:start w:val="1"/>
      <w:numFmt w:val="decimal"/>
      <w:lvlText w:val="%1)"/>
      <w:lvlJc w:val="left"/>
      <w:pPr>
        <w:tabs>
          <w:tab w:val="num" w:pos="1800"/>
        </w:tabs>
        <w:ind w:left="1800" w:hanging="360"/>
      </w:pPr>
      <w:rPr>
        <w:rFonts w:hint="default"/>
      </w:rPr>
    </w:lvl>
  </w:abstractNum>
  <w:abstractNum w:abstractNumId="10" w15:restartNumberingAfterBreak="0">
    <w:nsid w:val="2B20236B"/>
    <w:multiLevelType w:val="singleLevel"/>
    <w:tmpl w:val="DF0A3988"/>
    <w:lvl w:ilvl="0">
      <w:start w:val="1"/>
      <w:numFmt w:val="decimal"/>
      <w:lvlText w:val="%1"/>
      <w:lvlJc w:val="left"/>
      <w:pPr>
        <w:tabs>
          <w:tab w:val="num" w:pos="360"/>
        </w:tabs>
        <w:ind w:left="360" w:hanging="360"/>
      </w:pPr>
      <w:rPr>
        <w:rFonts w:hint="default"/>
      </w:rPr>
    </w:lvl>
  </w:abstractNum>
  <w:abstractNum w:abstractNumId="11" w15:restartNumberingAfterBreak="0">
    <w:nsid w:val="2E7C77AF"/>
    <w:multiLevelType w:val="singleLevel"/>
    <w:tmpl w:val="3DBCC912"/>
    <w:lvl w:ilvl="0">
      <w:numFmt w:val="decimal"/>
      <w:lvlText w:val="%1"/>
      <w:lvlJc w:val="left"/>
      <w:pPr>
        <w:tabs>
          <w:tab w:val="num" w:pos="360"/>
        </w:tabs>
        <w:ind w:left="360" w:hanging="360"/>
      </w:pPr>
      <w:rPr>
        <w:rFonts w:hint="default"/>
      </w:rPr>
    </w:lvl>
  </w:abstractNum>
  <w:abstractNum w:abstractNumId="12" w15:restartNumberingAfterBreak="0">
    <w:nsid w:val="32C8517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3521C20"/>
    <w:multiLevelType w:val="singleLevel"/>
    <w:tmpl w:val="3DBCC912"/>
    <w:lvl w:ilvl="0">
      <w:numFmt w:val="decimal"/>
      <w:lvlText w:val="%1"/>
      <w:lvlJc w:val="left"/>
      <w:pPr>
        <w:tabs>
          <w:tab w:val="num" w:pos="360"/>
        </w:tabs>
        <w:ind w:left="360" w:hanging="360"/>
      </w:pPr>
      <w:rPr>
        <w:rFonts w:hint="default"/>
      </w:rPr>
    </w:lvl>
  </w:abstractNum>
  <w:abstractNum w:abstractNumId="14" w15:restartNumberingAfterBreak="0">
    <w:nsid w:val="3A19020F"/>
    <w:multiLevelType w:val="hybridMultilevel"/>
    <w:tmpl w:val="3A764A12"/>
    <w:lvl w:ilvl="0" w:tplc="1E6ECE28">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BC52BB5"/>
    <w:multiLevelType w:val="hybridMultilevel"/>
    <w:tmpl w:val="850E0E72"/>
    <w:lvl w:ilvl="0" w:tplc="A23A1C18">
      <w:start w:val="1"/>
      <w:numFmt w:val="upp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147E11"/>
    <w:multiLevelType w:val="hybridMultilevel"/>
    <w:tmpl w:val="CC5A2604"/>
    <w:lvl w:ilvl="0" w:tplc="01CC543A">
      <w:start w:val="1"/>
      <w:numFmt w:val="decimal"/>
      <w:lvlText w:val="%1"/>
      <w:lvlJc w:val="left"/>
      <w:pPr>
        <w:ind w:left="1860" w:hanging="540"/>
      </w:pPr>
      <w:rPr>
        <w:rFonts w:hint="default"/>
      </w:rPr>
    </w:lvl>
    <w:lvl w:ilvl="1" w:tplc="04090019" w:tentative="1">
      <w:start w:val="1"/>
      <w:numFmt w:val="lowerLetter"/>
      <w:lvlText w:val="%2."/>
      <w:lvlJc w:val="left"/>
      <w:pPr>
        <w:ind w:left="2400" w:hanging="360"/>
      </w:pPr>
    </w:lvl>
    <w:lvl w:ilvl="2" w:tplc="0409001B" w:tentative="1">
      <w:start w:val="1"/>
      <w:numFmt w:val="lowerRoman"/>
      <w:lvlText w:val="%3."/>
      <w:lvlJc w:val="right"/>
      <w:pPr>
        <w:ind w:left="3120" w:hanging="180"/>
      </w:pPr>
    </w:lvl>
    <w:lvl w:ilvl="3" w:tplc="0409000F" w:tentative="1">
      <w:start w:val="1"/>
      <w:numFmt w:val="decimal"/>
      <w:lvlText w:val="%4."/>
      <w:lvlJc w:val="left"/>
      <w:pPr>
        <w:ind w:left="3840" w:hanging="360"/>
      </w:pPr>
    </w:lvl>
    <w:lvl w:ilvl="4" w:tplc="04090019" w:tentative="1">
      <w:start w:val="1"/>
      <w:numFmt w:val="lowerLetter"/>
      <w:lvlText w:val="%5."/>
      <w:lvlJc w:val="left"/>
      <w:pPr>
        <w:ind w:left="4560" w:hanging="360"/>
      </w:pPr>
    </w:lvl>
    <w:lvl w:ilvl="5" w:tplc="0409001B" w:tentative="1">
      <w:start w:val="1"/>
      <w:numFmt w:val="lowerRoman"/>
      <w:lvlText w:val="%6."/>
      <w:lvlJc w:val="right"/>
      <w:pPr>
        <w:ind w:left="5280" w:hanging="180"/>
      </w:pPr>
    </w:lvl>
    <w:lvl w:ilvl="6" w:tplc="0409000F" w:tentative="1">
      <w:start w:val="1"/>
      <w:numFmt w:val="decimal"/>
      <w:lvlText w:val="%7."/>
      <w:lvlJc w:val="left"/>
      <w:pPr>
        <w:ind w:left="6000" w:hanging="360"/>
      </w:pPr>
    </w:lvl>
    <w:lvl w:ilvl="7" w:tplc="04090019" w:tentative="1">
      <w:start w:val="1"/>
      <w:numFmt w:val="lowerLetter"/>
      <w:lvlText w:val="%8."/>
      <w:lvlJc w:val="left"/>
      <w:pPr>
        <w:ind w:left="6720" w:hanging="360"/>
      </w:pPr>
    </w:lvl>
    <w:lvl w:ilvl="8" w:tplc="0409001B" w:tentative="1">
      <w:start w:val="1"/>
      <w:numFmt w:val="lowerRoman"/>
      <w:lvlText w:val="%9."/>
      <w:lvlJc w:val="right"/>
      <w:pPr>
        <w:ind w:left="7440" w:hanging="180"/>
      </w:pPr>
    </w:lvl>
  </w:abstractNum>
  <w:abstractNum w:abstractNumId="17" w15:restartNumberingAfterBreak="0">
    <w:nsid w:val="41604588"/>
    <w:multiLevelType w:val="singleLevel"/>
    <w:tmpl w:val="476ED79E"/>
    <w:lvl w:ilvl="0">
      <w:numFmt w:val="decimal"/>
      <w:lvlText w:val="%1"/>
      <w:lvlJc w:val="left"/>
      <w:pPr>
        <w:tabs>
          <w:tab w:val="num" w:pos="360"/>
        </w:tabs>
        <w:ind w:left="360" w:hanging="360"/>
      </w:pPr>
      <w:rPr>
        <w:rFonts w:hint="default"/>
      </w:rPr>
    </w:lvl>
  </w:abstractNum>
  <w:abstractNum w:abstractNumId="18" w15:restartNumberingAfterBreak="0">
    <w:nsid w:val="471D6A1B"/>
    <w:multiLevelType w:val="singleLevel"/>
    <w:tmpl w:val="DF0A3988"/>
    <w:lvl w:ilvl="0">
      <w:start w:val="1"/>
      <w:numFmt w:val="decimal"/>
      <w:lvlText w:val="%1"/>
      <w:lvlJc w:val="left"/>
      <w:pPr>
        <w:tabs>
          <w:tab w:val="num" w:pos="360"/>
        </w:tabs>
        <w:ind w:left="360" w:hanging="360"/>
      </w:pPr>
      <w:rPr>
        <w:rFonts w:hint="default"/>
      </w:rPr>
    </w:lvl>
  </w:abstractNum>
  <w:abstractNum w:abstractNumId="19" w15:restartNumberingAfterBreak="0">
    <w:nsid w:val="4DCA010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4FB4637E"/>
    <w:multiLevelType w:val="hybridMultilevel"/>
    <w:tmpl w:val="64C8E686"/>
    <w:lvl w:ilvl="0" w:tplc="3DBCC91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530F1E70"/>
    <w:multiLevelType w:val="singleLevel"/>
    <w:tmpl w:val="CDE8D348"/>
    <w:lvl w:ilvl="0">
      <w:numFmt w:val="decimal"/>
      <w:lvlText w:val="%1"/>
      <w:lvlJc w:val="left"/>
      <w:pPr>
        <w:tabs>
          <w:tab w:val="num" w:pos="360"/>
        </w:tabs>
        <w:ind w:left="360" w:hanging="360"/>
      </w:pPr>
      <w:rPr>
        <w:rFonts w:hint="default"/>
      </w:rPr>
    </w:lvl>
  </w:abstractNum>
  <w:abstractNum w:abstractNumId="22" w15:restartNumberingAfterBreak="0">
    <w:nsid w:val="54AA429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54F50794"/>
    <w:multiLevelType w:val="singleLevel"/>
    <w:tmpl w:val="DF0A3988"/>
    <w:lvl w:ilvl="0">
      <w:start w:val="1"/>
      <w:numFmt w:val="decimal"/>
      <w:lvlText w:val="%1"/>
      <w:lvlJc w:val="left"/>
      <w:pPr>
        <w:tabs>
          <w:tab w:val="num" w:pos="360"/>
        </w:tabs>
        <w:ind w:left="360" w:hanging="360"/>
      </w:pPr>
      <w:rPr>
        <w:rFonts w:hint="default"/>
      </w:rPr>
    </w:lvl>
  </w:abstractNum>
  <w:abstractNum w:abstractNumId="24" w15:restartNumberingAfterBreak="0">
    <w:nsid w:val="56A24EF1"/>
    <w:multiLevelType w:val="singleLevel"/>
    <w:tmpl w:val="FD4CFF9E"/>
    <w:lvl w:ilvl="0">
      <w:numFmt w:val="decimal"/>
      <w:lvlText w:val="%1"/>
      <w:lvlJc w:val="left"/>
      <w:pPr>
        <w:tabs>
          <w:tab w:val="num" w:pos="360"/>
        </w:tabs>
        <w:ind w:left="360" w:hanging="360"/>
      </w:pPr>
      <w:rPr>
        <w:rFonts w:hint="default"/>
      </w:rPr>
    </w:lvl>
  </w:abstractNum>
  <w:abstractNum w:abstractNumId="25" w15:restartNumberingAfterBreak="0">
    <w:nsid w:val="5A547EC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6EC67A68"/>
    <w:multiLevelType w:val="singleLevel"/>
    <w:tmpl w:val="DF0A3988"/>
    <w:lvl w:ilvl="0">
      <w:start w:val="1"/>
      <w:numFmt w:val="decimal"/>
      <w:lvlText w:val="%1"/>
      <w:lvlJc w:val="left"/>
      <w:pPr>
        <w:tabs>
          <w:tab w:val="num" w:pos="360"/>
        </w:tabs>
        <w:ind w:left="360" w:hanging="360"/>
      </w:pPr>
      <w:rPr>
        <w:rFonts w:hint="default"/>
      </w:rPr>
    </w:lvl>
  </w:abstractNum>
  <w:abstractNum w:abstractNumId="27" w15:restartNumberingAfterBreak="0">
    <w:nsid w:val="70036B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60A3887"/>
    <w:multiLevelType w:val="singleLevel"/>
    <w:tmpl w:val="DF0A3988"/>
    <w:lvl w:ilvl="0">
      <w:start w:val="1"/>
      <w:numFmt w:val="decimal"/>
      <w:lvlText w:val="%1"/>
      <w:lvlJc w:val="left"/>
      <w:pPr>
        <w:tabs>
          <w:tab w:val="num" w:pos="360"/>
        </w:tabs>
        <w:ind w:left="360" w:hanging="360"/>
      </w:pPr>
      <w:rPr>
        <w:rFonts w:hint="default"/>
      </w:rPr>
    </w:lvl>
  </w:abstractNum>
  <w:abstractNum w:abstractNumId="29" w15:restartNumberingAfterBreak="0">
    <w:nsid w:val="798B1A6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7B485202"/>
    <w:multiLevelType w:val="hybridMultilevel"/>
    <w:tmpl w:val="201ADC58"/>
    <w:lvl w:ilvl="0" w:tplc="4522BFCC">
      <w:start w:val="1"/>
      <w:numFmt w:val="decimal"/>
      <w:lvlText w:val="%1."/>
      <w:lvlJc w:val="left"/>
      <w:pPr>
        <w:ind w:left="1800" w:hanging="360"/>
      </w:pPr>
      <w:rPr>
        <w:rFonts w:ascii="Times New Roman" w:eastAsia="Times New Roman" w:hAnsi="Times New Roman" w:cs="Times New Roman"/>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7EED27C1"/>
    <w:multiLevelType w:val="singleLevel"/>
    <w:tmpl w:val="FD4CFF9E"/>
    <w:lvl w:ilvl="0">
      <w:numFmt w:val="decimal"/>
      <w:lvlText w:val="%1"/>
      <w:lvlJc w:val="left"/>
      <w:pPr>
        <w:tabs>
          <w:tab w:val="num" w:pos="360"/>
        </w:tabs>
        <w:ind w:left="360" w:hanging="360"/>
      </w:pPr>
      <w:rPr>
        <w:rFonts w:hint="default"/>
      </w:rPr>
    </w:lvl>
  </w:abstractNum>
  <w:abstractNum w:abstractNumId="32" w15:restartNumberingAfterBreak="0">
    <w:nsid w:val="7FFB2385"/>
    <w:multiLevelType w:val="singleLevel"/>
    <w:tmpl w:val="A956BA50"/>
    <w:lvl w:ilvl="0">
      <w:numFmt w:val="decimal"/>
      <w:lvlText w:val="%1"/>
      <w:lvlJc w:val="left"/>
      <w:pPr>
        <w:tabs>
          <w:tab w:val="num" w:pos="360"/>
        </w:tabs>
        <w:ind w:left="360" w:hanging="360"/>
      </w:pPr>
      <w:rPr>
        <w:rFonts w:hint="default"/>
      </w:rPr>
    </w:lvl>
  </w:abstractNum>
  <w:num w:numId="1">
    <w:abstractNumId w:val="32"/>
  </w:num>
  <w:num w:numId="2">
    <w:abstractNumId w:val="16"/>
  </w:num>
  <w:num w:numId="3">
    <w:abstractNumId w:val="4"/>
  </w:num>
  <w:num w:numId="4">
    <w:abstractNumId w:val="10"/>
  </w:num>
  <w:num w:numId="5">
    <w:abstractNumId w:val="28"/>
  </w:num>
  <w:num w:numId="6">
    <w:abstractNumId w:val="1"/>
  </w:num>
  <w:num w:numId="7">
    <w:abstractNumId w:val="8"/>
  </w:num>
  <w:num w:numId="8">
    <w:abstractNumId w:val="21"/>
  </w:num>
  <w:num w:numId="9">
    <w:abstractNumId w:val="18"/>
  </w:num>
  <w:num w:numId="10">
    <w:abstractNumId w:val="0"/>
  </w:num>
  <w:num w:numId="11">
    <w:abstractNumId w:val="13"/>
  </w:num>
  <w:num w:numId="12">
    <w:abstractNumId w:val="11"/>
  </w:num>
  <w:num w:numId="13">
    <w:abstractNumId w:val="14"/>
  </w:num>
  <w:num w:numId="14">
    <w:abstractNumId w:val="3"/>
  </w:num>
  <w:num w:numId="15">
    <w:abstractNumId w:val="31"/>
  </w:num>
  <w:num w:numId="16">
    <w:abstractNumId w:val="20"/>
  </w:num>
  <w:num w:numId="17">
    <w:abstractNumId w:val="6"/>
  </w:num>
  <w:num w:numId="18">
    <w:abstractNumId w:val="24"/>
  </w:num>
  <w:num w:numId="19">
    <w:abstractNumId w:val="15"/>
  </w:num>
  <w:num w:numId="20">
    <w:abstractNumId w:val="30"/>
  </w:num>
  <w:num w:numId="21">
    <w:abstractNumId w:val="2"/>
  </w:num>
  <w:num w:numId="22">
    <w:abstractNumId w:val="5"/>
  </w:num>
  <w:num w:numId="23">
    <w:abstractNumId w:val="26"/>
  </w:num>
  <w:num w:numId="24">
    <w:abstractNumId w:val="23"/>
  </w:num>
  <w:num w:numId="25">
    <w:abstractNumId w:val="27"/>
  </w:num>
  <w:num w:numId="26">
    <w:abstractNumId w:val="7"/>
  </w:num>
  <w:num w:numId="27">
    <w:abstractNumId w:val="22"/>
  </w:num>
  <w:num w:numId="28">
    <w:abstractNumId w:val="29"/>
  </w:num>
  <w:num w:numId="29">
    <w:abstractNumId w:val="19"/>
  </w:num>
  <w:num w:numId="30">
    <w:abstractNumId w:val="25"/>
  </w:num>
  <w:num w:numId="31">
    <w:abstractNumId w:val="12"/>
  </w:num>
  <w:num w:numId="32">
    <w:abstractNumId w:val="9"/>
  </w:num>
  <w:num w:numId="33">
    <w:abstractNumId w:val="17"/>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51AC"/>
    <w:rsid w:val="00000427"/>
    <w:rsid w:val="000023EC"/>
    <w:rsid w:val="000041A6"/>
    <w:rsid w:val="00004F5E"/>
    <w:rsid w:val="000167AB"/>
    <w:rsid w:val="00020269"/>
    <w:rsid w:val="00020A2D"/>
    <w:rsid w:val="00021147"/>
    <w:rsid w:val="0002260D"/>
    <w:rsid w:val="00022BD4"/>
    <w:rsid w:val="00022C13"/>
    <w:rsid w:val="00023197"/>
    <w:rsid w:val="000231F1"/>
    <w:rsid w:val="000233B9"/>
    <w:rsid w:val="00025686"/>
    <w:rsid w:val="00025EF5"/>
    <w:rsid w:val="00026E02"/>
    <w:rsid w:val="0002785B"/>
    <w:rsid w:val="00030704"/>
    <w:rsid w:val="000337F1"/>
    <w:rsid w:val="00036502"/>
    <w:rsid w:val="000402F6"/>
    <w:rsid w:val="00040F45"/>
    <w:rsid w:val="00046420"/>
    <w:rsid w:val="000527B1"/>
    <w:rsid w:val="00053ADF"/>
    <w:rsid w:val="00055B74"/>
    <w:rsid w:val="00056B58"/>
    <w:rsid w:val="00060344"/>
    <w:rsid w:val="00062A10"/>
    <w:rsid w:val="00062EB7"/>
    <w:rsid w:val="00072933"/>
    <w:rsid w:val="00073781"/>
    <w:rsid w:val="00075B31"/>
    <w:rsid w:val="00080490"/>
    <w:rsid w:val="00082374"/>
    <w:rsid w:val="000849C7"/>
    <w:rsid w:val="00084DD2"/>
    <w:rsid w:val="000865D2"/>
    <w:rsid w:val="00087342"/>
    <w:rsid w:val="00087F28"/>
    <w:rsid w:val="00092812"/>
    <w:rsid w:val="00095041"/>
    <w:rsid w:val="000A5407"/>
    <w:rsid w:val="000A69E5"/>
    <w:rsid w:val="000B0393"/>
    <w:rsid w:val="000B2C66"/>
    <w:rsid w:val="000B5C0A"/>
    <w:rsid w:val="000C627A"/>
    <w:rsid w:val="000D14F3"/>
    <w:rsid w:val="000D3DD9"/>
    <w:rsid w:val="000D595A"/>
    <w:rsid w:val="000E07DF"/>
    <w:rsid w:val="000E24A4"/>
    <w:rsid w:val="000E2D13"/>
    <w:rsid w:val="000E30FB"/>
    <w:rsid w:val="000E5027"/>
    <w:rsid w:val="000F2F3F"/>
    <w:rsid w:val="000F362A"/>
    <w:rsid w:val="000F5904"/>
    <w:rsid w:val="00100EDB"/>
    <w:rsid w:val="00102EA5"/>
    <w:rsid w:val="00107CEA"/>
    <w:rsid w:val="001101E0"/>
    <w:rsid w:val="00110CFF"/>
    <w:rsid w:val="00110D29"/>
    <w:rsid w:val="00110E53"/>
    <w:rsid w:val="0011410F"/>
    <w:rsid w:val="0011472C"/>
    <w:rsid w:val="00115BB5"/>
    <w:rsid w:val="00121650"/>
    <w:rsid w:val="00125C30"/>
    <w:rsid w:val="00126044"/>
    <w:rsid w:val="00127CE9"/>
    <w:rsid w:val="00133184"/>
    <w:rsid w:val="00133F21"/>
    <w:rsid w:val="0013555A"/>
    <w:rsid w:val="001411A1"/>
    <w:rsid w:val="00154ECF"/>
    <w:rsid w:val="00156543"/>
    <w:rsid w:val="00161798"/>
    <w:rsid w:val="00161C3E"/>
    <w:rsid w:val="0016375F"/>
    <w:rsid w:val="00163CB5"/>
    <w:rsid w:val="00166D8B"/>
    <w:rsid w:val="00166F64"/>
    <w:rsid w:val="00171E11"/>
    <w:rsid w:val="001732EE"/>
    <w:rsid w:val="00174BE3"/>
    <w:rsid w:val="00181785"/>
    <w:rsid w:val="00190D5F"/>
    <w:rsid w:val="00192D6B"/>
    <w:rsid w:val="00192EC9"/>
    <w:rsid w:val="00193044"/>
    <w:rsid w:val="0019372C"/>
    <w:rsid w:val="001A03D7"/>
    <w:rsid w:val="001B2AA7"/>
    <w:rsid w:val="001B431D"/>
    <w:rsid w:val="001B47A9"/>
    <w:rsid w:val="001B564E"/>
    <w:rsid w:val="001B6FB6"/>
    <w:rsid w:val="001C214E"/>
    <w:rsid w:val="001C5BFE"/>
    <w:rsid w:val="001C6307"/>
    <w:rsid w:val="001C6505"/>
    <w:rsid w:val="001D07DD"/>
    <w:rsid w:val="001D1352"/>
    <w:rsid w:val="001D4AA3"/>
    <w:rsid w:val="001E140C"/>
    <w:rsid w:val="001E3226"/>
    <w:rsid w:val="001E424E"/>
    <w:rsid w:val="001E6DC9"/>
    <w:rsid w:val="001F0A21"/>
    <w:rsid w:val="001F1996"/>
    <w:rsid w:val="001F3E82"/>
    <w:rsid w:val="00205FA8"/>
    <w:rsid w:val="00206277"/>
    <w:rsid w:val="002070E4"/>
    <w:rsid w:val="002127A2"/>
    <w:rsid w:val="0021366E"/>
    <w:rsid w:val="0021555E"/>
    <w:rsid w:val="002178B0"/>
    <w:rsid w:val="00223C7B"/>
    <w:rsid w:val="00223F56"/>
    <w:rsid w:val="002245C0"/>
    <w:rsid w:val="002268EC"/>
    <w:rsid w:val="00234EC1"/>
    <w:rsid w:val="002418B8"/>
    <w:rsid w:val="002448AC"/>
    <w:rsid w:val="00246685"/>
    <w:rsid w:val="00250D07"/>
    <w:rsid w:val="00254088"/>
    <w:rsid w:val="002608FA"/>
    <w:rsid w:val="0026269A"/>
    <w:rsid w:val="00265ED0"/>
    <w:rsid w:val="00266686"/>
    <w:rsid w:val="0027116B"/>
    <w:rsid w:val="00275A76"/>
    <w:rsid w:val="002773C9"/>
    <w:rsid w:val="00277D03"/>
    <w:rsid w:val="002803B2"/>
    <w:rsid w:val="002813A7"/>
    <w:rsid w:val="00281B66"/>
    <w:rsid w:val="00282102"/>
    <w:rsid w:val="00282F48"/>
    <w:rsid w:val="002847BB"/>
    <w:rsid w:val="002847F8"/>
    <w:rsid w:val="00285322"/>
    <w:rsid w:val="00285D32"/>
    <w:rsid w:val="002878F6"/>
    <w:rsid w:val="002927C6"/>
    <w:rsid w:val="00297388"/>
    <w:rsid w:val="00297976"/>
    <w:rsid w:val="002A147E"/>
    <w:rsid w:val="002A2245"/>
    <w:rsid w:val="002A6447"/>
    <w:rsid w:val="002A6D8B"/>
    <w:rsid w:val="002B3D02"/>
    <w:rsid w:val="002B42D5"/>
    <w:rsid w:val="002B4998"/>
    <w:rsid w:val="002B5DAB"/>
    <w:rsid w:val="002C7284"/>
    <w:rsid w:val="002D359A"/>
    <w:rsid w:val="002D5BB6"/>
    <w:rsid w:val="002E1103"/>
    <w:rsid w:val="002E24BD"/>
    <w:rsid w:val="002E4946"/>
    <w:rsid w:val="002E4A03"/>
    <w:rsid w:val="002E696A"/>
    <w:rsid w:val="002F0B52"/>
    <w:rsid w:val="002F2557"/>
    <w:rsid w:val="002F5241"/>
    <w:rsid w:val="002F5D55"/>
    <w:rsid w:val="002F6513"/>
    <w:rsid w:val="00300884"/>
    <w:rsid w:val="00301038"/>
    <w:rsid w:val="00302596"/>
    <w:rsid w:val="00305687"/>
    <w:rsid w:val="00307EE3"/>
    <w:rsid w:val="003115C8"/>
    <w:rsid w:val="00314058"/>
    <w:rsid w:val="003153C6"/>
    <w:rsid w:val="003212DB"/>
    <w:rsid w:val="003215C9"/>
    <w:rsid w:val="0032386F"/>
    <w:rsid w:val="0032387F"/>
    <w:rsid w:val="00325A4B"/>
    <w:rsid w:val="00331D20"/>
    <w:rsid w:val="00332EDC"/>
    <w:rsid w:val="003343EF"/>
    <w:rsid w:val="00335738"/>
    <w:rsid w:val="003362D2"/>
    <w:rsid w:val="00336E23"/>
    <w:rsid w:val="00341C04"/>
    <w:rsid w:val="003445C3"/>
    <w:rsid w:val="00352DE5"/>
    <w:rsid w:val="00355E39"/>
    <w:rsid w:val="00365A02"/>
    <w:rsid w:val="00373F97"/>
    <w:rsid w:val="003773BB"/>
    <w:rsid w:val="003811F4"/>
    <w:rsid w:val="00381820"/>
    <w:rsid w:val="0038201B"/>
    <w:rsid w:val="00386610"/>
    <w:rsid w:val="00390FA5"/>
    <w:rsid w:val="0039113C"/>
    <w:rsid w:val="00393A2D"/>
    <w:rsid w:val="00393C6F"/>
    <w:rsid w:val="0039449F"/>
    <w:rsid w:val="00395534"/>
    <w:rsid w:val="00395F1B"/>
    <w:rsid w:val="00397221"/>
    <w:rsid w:val="003A2251"/>
    <w:rsid w:val="003A231D"/>
    <w:rsid w:val="003A3850"/>
    <w:rsid w:val="003A44D4"/>
    <w:rsid w:val="003A5DAF"/>
    <w:rsid w:val="003B040C"/>
    <w:rsid w:val="003B32D1"/>
    <w:rsid w:val="003B61BD"/>
    <w:rsid w:val="003B6BF0"/>
    <w:rsid w:val="003B7775"/>
    <w:rsid w:val="003C051A"/>
    <w:rsid w:val="003C4D45"/>
    <w:rsid w:val="003D015C"/>
    <w:rsid w:val="003D15DB"/>
    <w:rsid w:val="003D783D"/>
    <w:rsid w:val="003D7F96"/>
    <w:rsid w:val="003E0590"/>
    <w:rsid w:val="003E0FCE"/>
    <w:rsid w:val="003E124B"/>
    <w:rsid w:val="003E1AFC"/>
    <w:rsid w:val="003E788F"/>
    <w:rsid w:val="003F1B00"/>
    <w:rsid w:val="003F4603"/>
    <w:rsid w:val="003F4ADF"/>
    <w:rsid w:val="00404133"/>
    <w:rsid w:val="004071C6"/>
    <w:rsid w:val="004149BB"/>
    <w:rsid w:val="0041590E"/>
    <w:rsid w:val="004203FA"/>
    <w:rsid w:val="0042048F"/>
    <w:rsid w:val="00422BB5"/>
    <w:rsid w:val="004300A9"/>
    <w:rsid w:val="00430DF0"/>
    <w:rsid w:val="0043181C"/>
    <w:rsid w:val="004339F7"/>
    <w:rsid w:val="00435BE4"/>
    <w:rsid w:val="004367F1"/>
    <w:rsid w:val="00436CC8"/>
    <w:rsid w:val="00440617"/>
    <w:rsid w:val="0044540A"/>
    <w:rsid w:val="00446E7E"/>
    <w:rsid w:val="00447575"/>
    <w:rsid w:val="00453491"/>
    <w:rsid w:val="00453DBE"/>
    <w:rsid w:val="00463153"/>
    <w:rsid w:val="0046597C"/>
    <w:rsid w:val="00466928"/>
    <w:rsid w:val="004700FB"/>
    <w:rsid w:val="00476C2E"/>
    <w:rsid w:val="00477E95"/>
    <w:rsid w:val="0048387E"/>
    <w:rsid w:val="004865D3"/>
    <w:rsid w:val="00487637"/>
    <w:rsid w:val="00491558"/>
    <w:rsid w:val="0049405D"/>
    <w:rsid w:val="004950EE"/>
    <w:rsid w:val="0049525B"/>
    <w:rsid w:val="004A63C4"/>
    <w:rsid w:val="004A7485"/>
    <w:rsid w:val="004B2AF6"/>
    <w:rsid w:val="004B3100"/>
    <w:rsid w:val="004B5A9E"/>
    <w:rsid w:val="004B738C"/>
    <w:rsid w:val="004B7A4F"/>
    <w:rsid w:val="004C1469"/>
    <w:rsid w:val="004C585E"/>
    <w:rsid w:val="004D1925"/>
    <w:rsid w:val="004D1F5B"/>
    <w:rsid w:val="004D211E"/>
    <w:rsid w:val="004D306E"/>
    <w:rsid w:val="004D5081"/>
    <w:rsid w:val="004D6300"/>
    <w:rsid w:val="004D7C7F"/>
    <w:rsid w:val="004E0BCE"/>
    <w:rsid w:val="004E4FC3"/>
    <w:rsid w:val="004F0677"/>
    <w:rsid w:val="004F0DAE"/>
    <w:rsid w:val="004F2E27"/>
    <w:rsid w:val="004F3D1A"/>
    <w:rsid w:val="004F3E2C"/>
    <w:rsid w:val="004F57F8"/>
    <w:rsid w:val="004F7FC6"/>
    <w:rsid w:val="005007FD"/>
    <w:rsid w:val="00502666"/>
    <w:rsid w:val="00503FED"/>
    <w:rsid w:val="005049DD"/>
    <w:rsid w:val="00510B3F"/>
    <w:rsid w:val="00511F79"/>
    <w:rsid w:val="0051260F"/>
    <w:rsid w:val="005137AE"/>
    <w:rsid w:val="00514AAF"/>
    <w:rsid w:val="0052309E"/>
    <w:rsid w:val="005237F2"/>
    <w:rsid w:val="0052682E"/>
    <w:rsid w:val="0053263B"/>
    <w:rsid w:val="00535B8D"/>
    <w:rsid w:val="00537DEB"/>
    <w:rsid w:val="005410E2"/>
    <w:rsid w:val="005416F9"/>
    <w:rsid w:val="00541F1A"/>
    <w:rsid w:val="00542794"/>
    <w:rsid w:val="00545CEF"/>
    <w:rsid w:val="00546F6A"/>
    <w:rsid w:val="00550C7A"/>
    <w:rsid w:val="005531E9"/>
    <w:rsid w:val="00554503"/>
    <w:rsid w:val="00556163"/>
    <w:rsid w:val="00560A53"/>
    <w:rsid w:val="0056264B"/>
    <w:rsid w:val="005626A1"/>
    <w:rsid w:val="00563070"/>
    <w:rsid w:val="00570773"/>
    <w:rsid w:val="00570EA0"/>
    <w:rsid w:val="005734F7"/>
    <w:rsid w:val="00575B42"/>
    <w:rsid w:val="00576AAA"/>
    <w:rsid w:val="005814A4"/>
    <w:rsid w:val="005818DA"/>
    <w:rsid w:val="00585987"/>
    <w:rsid w:val="00595DED"/>
    <w:rsid w:val="005A0F3F"/>
    <w:rsid w:val="005A1686"/>
    <w:rsid w:val="005A267E"/>
    <w:rsid w:val="005A5EF9"/>
    <w:rsid w:val="005B091A"/>
    <w:rsid w:val="005B1A90"/>
    <w:rsid w:val="005B2C7C"/>
    <w:rsid w:val="005B34AC"/>
    <w:rsid w:val="005B37C7"/>
    <w:rsid w:val="005B6962"/>
    <w:rsid w:val="005B70E9"/>
    <w:rsid w:val="005C2DEC"/>
    <w:rsid w:val="005C47ED"/>
    <w:rsid w:val="005C5D7D"/>
    <w:rsid w:val="005C6938"/>
    <w:rsid w:val="005D0599"/>
    <w:rsid w:val="005D2E6D"/>
    <w:rsid w:val="005D4071"/>
    <w:rsid w:val="005D4301"/>
    <w:rsid w:val="005D449B"/>
    <w:rsid w:val="005E02A2"/>
    <w:rsid w:val="005E0665"/>
    <w:rsid w:val="005E2A9B"/>
    <w:rsid w:val="005E3CB5"/>
    <w:rsid w:val="005E486C"/>
    <w:rsid w:val="005E628C"/>
    <w:rsid w:val="005E692A"/>
    <w:rsid w:val="005E7786"/>
    <w:rsid w:val="005F73D5"/>
    <w:rsid w:val="00602CE9"/>
    <w:rsid w:val="00603B33"/>
    <w:rsid w:val="0060775C"/>
    <w:rsid w:val="0061088A"/>
    <w:rsid w:val="00613E17"/>
    <w:rsid w:val="00614025"/>
    <w:rsid w:val="006144E8"/>
    <w:rsid w:val="006206B0"/>
    <w:rsid w:val="00622A92"/>
    <w:rsid w:val="00623269"/>
    <w:rsid w:val="00625A2F"/>
    <w:rsid w:val="006326C5"/>
    <w:rsid w:val="00634A31"/>
    <w:rsid w:val="006376DF"/>
    <w:rsid w:val="006413F4"/>
    <w:rsid w:val="0064226A"/>
    <w:rsid w:val="00644A10"/>
    <w:rsid w:val="00645771"/>
    <w:rsid w:val="006500BA"/>
    <w:rsid w:val="006506C2"/>
    <w:rsid w:val="00650722"/>
    <w:rsid w:val="00651A5E"/>
    <w:rsid w:val="00660899"/>
    <w:rsid w:val="006659F0"/>
    <w:rsid w:val="006667FE"/>
    <w:rsid w:val="00674F41"/>
    <w:rsid w:val="0067661C"/>
    <w:rsid w:val="00682E2F"/>
    <w:rsid w:val="00684F5E"/>
    <w:rsid w:val="00685CC9"/>
    <w:rsid w:val="00690270"/>
    <w:rsid w:val="00693535"/>
    <w:rsid w:val="0069644A"/>
    <w:rsid w:val="006969DD"/>
    <w:rsid w:val="00697210"/>
    <w:rsid w:val="006A19E5"/>
    <w:rsid w:val="006A4928"/>
    <w:rsid w:val="006A4C3D"/>
    <w:rsid w:val="006A5E8A"/>
    <w:rsid w:val="006B02D6"/>
    <w:rsid w:val="006B0756"/>
    <w:rsid w:val="006B1332"/>
    <w:rsid w:val="006B27BD"/>
    <w:rsid w:val="006B537F"/>
    <w:rsid w:val="006B6B16"/>
    <w:rsid w:val="006C02D3"/>
    <w:rsid w:val="006C40B5"/>
    <w:rsid w:val="006C449C"/>
    <w:rsid w:val="006C7DFD"/>
    <w:rsid w:val="006D01EC"/>
    <w:rsid w:val="006D16D0"/>
    <w:rsid w:val="006D2FEF"/>
    <w:rsid w:val="006D305B"/>
    <w:rsid w:val="006D4526"/>
    <w:rsid w:val="006E0ACD"/>
    <w:rsid w:val="006E2F1B"/>
    <w:rsid w:val="006E644C"/>
    <w:rsid w:val="006F13A7"/>
    <w:rsid w:val="006F24D4"/>
    <w:rsid w:val="006F5817"/>
    <w:rsid w:val="006F5FF9"/>
    <w:rsid w:val="006F6350"/>
    <w:rsid w:val="006F6FAF"/>
    <w:rsid w:val="00707755"/>
    <w:rsid w:val="00710890"/>
    <w:rsid w:val="00711BAC"/>
    <w:rsid w:val="007134FF"/>
    <w:rsid w:val="007162F3"/>
    <w:rsid w:val="00716754"/>
    <w:rsid w:val="00721882"/>
    <w:rsid w:val="007318AC"/>
    <w:rsid w:val="00733BB1"/>
    <w:rsid w:val="00735222"/>
    <w:rsid w:val="007355DF"/>
    <w:rsid w:val="0074432F"/>
    <w:rsid w:val="00747F5A"/>
    <w:rsid w:val="00753FA6"/>
    <w:rsid w:val="00755B18"/>
    <w:rsid w:val="007562A2"/>
    <w:rsid w:val="007562DC"/>
    <w:rsid w:val="0075633E"/>
    <w:rsid w:val="007568EC"/>
    <w:rsid w:val="007576E1"/>
    <w:rsid w:val="0076587E"/>
    <w:rsid w:val="007669D5"/>
    <w:rsid w:val="00767269"/>
    <w:rsid w:val="00771D17"/>
    <w:rsid w:val="00773372"/>
    <w:rsid w:val="00773C38"/>
    <w:rsid w:val="00774777"/>
    <w:rsid w:val="00775063"/>
    <w:rsid w:val="007758BD"/>
    <w:rsid w:val="00775C2E"/>
    <w:rsid w:val="0077615A"/>
    <w:rsid w:val="00776F25"/>
    <w:rsid w:val="00781424"/>
    <w:rsid w:val="0078268D"/>
    <w:rsid w:val="00782952"/>
    <w:rsid w:val="00785560"/>
    <w:rsid w:val="007857F2"/>
    <w:rsid w:val="00794034"/>
    <w:rsid w:val="0079560A"/>
    <w:rsid w:val="00795FCE"/>
    <w:rsid w:val="007A32B8"/>
    <w:rsid w:val="007A3F17"/>
    <w:rsid w:val="007A47A9"/>
    <w:rsid w:val="007A4E8E"/>
    <w:rsid w:val="007B6F10"/>
    <w:rsid w:val="007C1A8A"/>
    <w:rsid w:val="007C50A4"/>
    <w:rsid w:val="007C516E"/>
    <w:rsid w:val="007C6296"/>
    <w:rsid w:val="007D0838"/>
    <w:rsid w:val="007D1513"/>
    <w:rsid w:val="007D20D4"/>
    <w:rsid w:val="007D43B0"/>
    <w:rsid w:val="007D5698"/>
    <w:rsid w:val="007E0A8E"/>
    <w:rsid w:val="007E18DE"/>
    <w:rsid w:val="007E2516"/>
    <w:rsid w:val="007E39CD"/>
    <w:rsid w:val="007E535E"/>
    <w:rsid w:val="007F0C2C"/>
    <w:rsid w:val="007F2EA9"/>
    <w:rsid w:val="007F3301"/>
    <w:rsid w:val="007F507C"/>
    <w:rsid w:val="007F6720"/>
    <w:rsid w:val="00800162"/>
    <w:rsid w:val="00802777"/>
    <w:rsid w:val="008040DC"/>
    <w:rsid w:val="00805F57"/>
    <w:rsid w:val="00812021"/>
    <w:rsid w:val="00812920"/>
    <w:rsid w:val="00815801"/>
    <w:rsid w:val="00817B98"/>
    <w:rsid w:val="00817D81"/>
    <w:rsid w:val="00820587"/>
    <w:rsid w:val="00821085"/>
    <w:rsid w:val="00825EDB"/>
    <w:rsid w:val="00827A6D"/>
    <w:rsid w:val="008319C3"/>
    <w:rsid w:val="00844F00"/>
    <w:rsid w:val="00847AA5"/>
    <w:rsid w:val="0085458E"/>
    <w:rsid w:val="008551BF"/>
    <w:rsid w:val="0085527F"/>
    <w:rsid w:val="00856C22"/>
    <w:rsid w:val="00861A7E"/>
    <w:rsid w:val="00865228"/>
    <w:rsid w:val="00867019"/>
    <w:rsid w:val="0088415B"/>
    <w:rsid w:val="00885589"/>
    <w:rsid w:val="00885B17"/>
    <w:rsid w:val="00886DD5"/>
    <w:rsid w:val="008906AB"/>
    <w:rsid w:val="00891574"/>
    <w:rsid w:val="00894E09"/>
    <w:rsid w:val="008A24F0"/>
    <w:rsid w:val="008A777F"/>
    <w:rsid w:val="008B0835"/>
    <w:rsid w:val="008B0C45"/>
    <w:rsid w:val="008B15B8"/>
    <w:rsid w:val="008B1D87"/>
    <w:rsid w:val="008B2D9F"/>
    <w:rsid w:val="008B485D"/>
    <w:rsid w:val="008B691B"/>
    <w:rsid w:val="008B70A8"/>
    <w:rsid w:val="008B7B84"/>
    <w:rsid w:val="008C0FC8"/>
    <w:rsid w:val="008C19EF"/>
    <w:rsid w:val="008C60A8"/>
    <w:rsid w:val="008C6767"/>
    <w:rsid w:val="008D217B"/>
    <w:rsid w:val="008D318D"/>
    <w:rsid w:val="008D6AC4"/>
    <w:rsid w:val="008E0832"/>
    <w:rsid w:val="008E1619"/>
    <w:rsid w:val="008E7349"/>
    <w:rsid w:val="0090030C"/>
    <w:rsid w:val="0090074D"/>
    <w:rsid w:val="00903AD0"/>
    <w:rsid w:val="00905B15"/>
    <w:rsid w:val="00910696"/>
    <w:rsid w:val="00910C2B"/>
    <w:rsid w:val="00911DD9"/>
    <w:rsid w:val="009135E9"/>
    <w:rsid w:val="009145CA"/>
    <w:rsid w:val="00915013"/>
    <w:rsid w:val="00916A4F"/>
    <w:rsid w:val="0091708F"/>
    <w:rsid w:val="009231DF"/>
    <w:rsid w:val="00924326"/>
    <w:rsid w:val="00926DD1"/>
    <w:rsid w:val="00932FE8"/>
    <w:rsid w:val="009431C6"/>
    <w:rsid w:val="00943603"/>
    <w:rsid w:val="0094674F"/>
    <w:rsid w:val="00953096"/>
    <w:rsid w:val="00953631"/>
    <w:rsid w:val="00954E17"/>
    <w:rsid w:val="00955275"/>
    <w:rsid w:val="00960344"/>
    <w:rsid w:val="00961910"/>
    <w:rsid w:val="009657C6"/>
    <w:rsid w:val="009708F8"/>
    <w:rsid w:val="009711FA"/>
    <w:rsid w:val="00971C45"/>
    <w:rsid w:val="00972CEA"/>
    <w:rsid w:val="00977D4B"/>
    <w:rsid w:val="00977E7D"/>
    <w:rsid w:val="00984C70"/>
    <w:rsid w:val="00985F5C"/>
    <w:rsid w:val="00993009"/>
    <w:rsid w:val="009934EA"/>
    <w:rsid w:val="00996509"/>
    <w:rsid w:val="00996D2C"/>
    <w:rsid w:val="009A252D"/>
    <w:rsid w:val="009A2640"/>
    <w:rsid w:val="009A59C0"/>
    <w:rsid w:val="009B20CD"/>
    <w:rsid w:val="009B259E"/>
    <w:rsid w:val="009B6F26"/>
    <w:rsid w:val="009C28D2"/>
    <w:rsid w:val="009C2B41"/>
    <w:rsid w:val="009C3892"/>
    <w:rsid w:val="009C7225"/>
    <w:rsid w:val="009C7D4F"/>
    <w:rsid w:val="009D05EE"/>
    <w:rsid w:val="009D175C"/>
    <w:rsid w:val="009D2551"/>
    <w:rsid w:val="009D25F1"/>
    <w:rsid w:val="009D38A4"/>
    <w:rsid w:val="009D5112"/>
    <w:rsid w:val="009D5ACF"/>
    <w:rsid w:val="009D74DB"/>
    <w:rsid w:val="009E0C56"/>
    <w:rsid w:val="009E2BAE"/>
    <w:rsid w:val="009E2CD5"/>
    <w:rsid w:val="009E382D"/>
    <w:rsid w:val="009E3C40"/>
    <w:rsid w:val="009E7F2F"/>
    <w:rsid w:val="009F2115"/>
    <w:rsid w:val="009F36B3"/>
    <w:rsid w:val="009F52BE"/>
    <w:rsid w:val="009F635C"/>
    <w:rsid w:val="009F6E30"/>
    <w:rsid w:val="00A003A3"/>
    <w:rsid w:val="00A04946"/>
    <w:rsid w:val="00A06279"/>
    <w:rsid w:val="00A10C51"/>
    <w:rsid w:val="00A12D58"/>
    <w:rsid w:val="00A13605"/>
    <w:rsid w:val="00A13912"/>
    <w:rsid w:val="00A1402F"/>
    <w:rsid w:val="00A15C4D"/>
    <w:rsid w:val="00A17B71"/>
    <w:rsid w:val="00A212B2"/>
    <w:rsid w:val="00A21CA4"/>
    <w:rsid w:val="00A24822"/>
    <w:rsid w:val="00A275F8"/>
    <w:rsid w:val="00A27DB7"/>
    <w:rsid w:val="00A301D4"/>
    <w:rsid w:val="00A321FC"/>
    <w:rsid w:val="00A32A74"/>
    <w:rsid w:val="00A33C5A"/>
    <w:rsid w:val="00A35BDC"/>
    <w:rsid w:val="00A45F94"/>
    <w:rsid w:val="00A513D0"/>
    <w:rsid w:val="00A54954"/>
    <w:rsid w:val="00A55C2B"/>
    <w:rsid w:val="00A566A3"/>
    <w:rsid w:val="00A606AB"/>
    <w:rsid w:val="00A60EAE"/>
    <w:rsid w:val="00A62962"/>
    <w:rsid w:val="00A71703"/>
    <w:rsid w:val="00A71BD3"/>
    <w:rsid w:val="00A748F4"/>
    <w:rsid w:val="00A74ECC"/>
    <w:rsid w:val="00A752B1"/>
    <w:rsid w:val="00A7779C"/>
    <w:rsid w:val="00A81BD8"/>
    <w:rsid w:val="00A844CE"/>
    <w:rsid w:val="00A859E7"/>
    <w:rsid w:val="00A90AF3"/>
    <w:rsid w:val="00A921CB"/>
    <w:rsid w:val="00A92FC4"/>
    <w:rsid w:val="00A951A5"/>
    <w:rsid w:val="00A979D0"/>
    <w:rsid w:val="00AA0485"/>
    <w:rsid w:val="00AA121D"/>
    <w:rsid w:val="00AA4084"/>
    <w:rsid w:val="00AA6924"/>
    <w:rsid w:val="00AB0C2A"/>
    <w:rsid w:val="00AB2820"/>
    <w:rsid w:val="00AB3CE4"/>
    <w:rsid w:val="00AB5C7C"/>
    <w:rsid w:val="00AD403D"/>
    <w:rsid w:val="00AD70A6"/>
    <w:rsid w:val="00AE0C7A"/>
    <w:rsid w:val="00AE2490"/>
    <w:rsid w:val="00AE427A"/>
    <w:rsid w:val="00AE5771"/>
    <w:rsid w:val="00AE5BE3"/>
    <w:rsid w:val="00AE68CE"/>
    <w:rsid w:val="00AF0597"/>
    <w:rsid w:val="00AF4316"/>
    <w:rsid w:val="00AF5B60"/>
    <w:rsid w:val="00B076E3"/>
    <w:rsid w:val="00B160C3"/>
    <w:rsid w:val="00B20CA0"/>
    <w:rsid w:val="00B221E1"/>
    <w:rsid w:val="00B251AC"/>
    <w:rsid w:val="00B31664"/>
    <w:rsid w:val="00B3194A"/>
    <w:rsid w:val="00B3548F"/>
    <w:rsid w:val="00B36042"/>
    <w:rsid w:val="00B401C9"/>
    <w:rsid w:val="00B42CE3"/>
    <w:rsid w:val="00B43D88"/>
    <w:rsid w:val="00B50B46"/>
    <w:rsid w:val="00B53B23"/>
    <w:rsid w:val="00B5661E"/>
    <w:rsid w:val="00B5691F"/>
    <w:rsid w:val="00B6253F"/>
    <w:rsid w:val="00B64312"/>
    <w:rsid w:val="00B660D0"/>
    <w:rsid w:val="00B70EBF"/>
    <w:rsid w:val="00B720C7"/>
    <w:rsid w:val="00B74577"/>
    <w:rsid w:val="00B75297"/>
    <w:rsid w:val="00B801A9"/>
    <w:rsid w:val="00B81367"/>
    <w:rsid w:val="00B84D0F"/>
    <w:rsid w:val="00B86413"/>
    <w:rsid w:val="00B909C7"/>
    <w:rsid w:val="00B957D5"/>
    <w:rsid w:val="00B96697"/>
    <w:rsid w:val="00B97267"/>
    <w:rsid w:val="00B97B0C"/>
    <w:rsid w:val="00BA0B70"/>
    <w:rsid w:val="00BA0DC2"/>
    <w:rsid w:val="00BA37E4"/>
    <w:rsid w:val="00BA488A"/>
    <w:rsid w:val="00BA4B68"/>
    <w:rsid w:val="00BA50F2"/>
    <w:rsid w:val="00BA5726"/>
    <w:rsid w:val="00BB4122"/>
    <w:rsid w:val="00BC5045"/>
    <w:rsid w:val="00BC50DF"/>
    <w:rsid w:val="00BC6025"/>
    <w:rsid w:val="00BD3B14"/>
    <w:rsid w:val="00BE08D9"/>
    <w:rsid w:val="00BE3A52"/>
    <w:rsid w:val="00BE3C5D"/>
    <w:rsid w:val="00BE78F1"/>
    <w:rsid w:val="00BF1A68"/>
    <w:rsid w:val="00BF20E3"/>
    <w:rsid w:val="00BF38D2"/>
    <w:rsid w:val="00BF6443"/>
    <w:rsid w:val="00BF7C90"/>
    <w:rsid w:val="00C01A20"/>
    <w:rsid w:val="00C02FDB"/>
    <w:rsid w:val="00C031DF"/>
    <w:rsid w:val="00C103BF"/>
    <w:rsid w:val="00C11354"/>
    <w:rsid w:val="00C116C2"/>
    <w:rsid w:val="00C1355A"/>
    <w:rsid w:val="00C1401B"/>
    <w:rsid w:val="00C148CF"/>
    <w:rsid w:val="00C21E1A"/>
    <w:rsid w:val="00C24276"/>
    <w:rsid w:val="00C25B05"/>
    <w:rsid w:val="00C2653E"/>
    <w:rsid w:val="00C27812"/>
    <w:rsid w:val="00C30E8D"/>
    <w:rsid w:val="00C36687"/>
    <w:rsid w:val="00C37D0E"/>
    <w:rsid w:val="00C40CB7"/>
    <w:rsid w:val="00C40DB0"/>
    <w:rsid w:val="00C4167D"/>
    <w:rsid w:val="00C42C23"/>
    <w:rsid w:val="00C431D6"/>
    <w:rsid w:val="00C4331B"/>
    <w:rsid w:val="00C4354D"/>
    <w:rsid w:val="00C4423B"/>
    <w:rsid w:val="00C44D88"/>
    <w:rsid w:val="00C44E0A"/>
    <w:rsid w:val="00C478D0"/>
    <w:rsid w:val="00C5185E"/>
    <w:rsid w:val="00C519B8"/>
    <w:rsid w:val="00C564D0"/>
    <w:rsid w:val="00C567ED"/>
    <w:rsid w:val="00C624D5"/>
    <w:rsid w:val="00C63550"/>
    <w:rsid w:val="00C640EC"/>
    <w:rsid w:val="00C64B10"/>
    <w:rsid w:val="00C700C5"/>
    <w:rsid w:val="00C73B00"/>
    <w:rsid w:val="00C74750"/>
    <w:rsid w:val="00C7476E"/>
    <w:rsid w:val="00C81657"/>
    <w:rsid w:val="00C84977"/>
    <w:rsid w:val="00C854CC"/>
    <w:rsid w:val="00C9293B"/>
    <w:rsid w:val="00CA2FC4"/>
    <w:rsid w:val="00CA48A0"/>
    <w:rsid w:val="00CA6FC8"/>
    <w:rsid w:val="00CB3584"/>
    <w:rsid w:val="00CB4F36"/>
    <w:rsid w:val="00CB6D4B"/>
    <w:rsid w:val="00CB7ABB"/>
    <w:rsid w:val="00CC6714"/>
    <w:rsid w:val="00CC7F52"/>
    <w:rsid w:val="00CD03D7"/>
    <w:rsid w:val="00CE1B37"/>
    <w:rsid w:val="00CE6DC6"/>
    <w:rsid w:val="00CF07E2"/>
    <w:rsid w:val="00CF3F80"/>
    <w:rsid w:val="00CF4D9F"/>
    <w:rsid w:val="00D00B8C"/>
    <w:rsid w:val="00D032F3"/>
    <w:rsid w:val="00D04593"/>
    <w:rsid w:val="00D05737"/>
    <w:rsid w:val="00D0640D"/>
    <w:rsid w:val="00D124A8"/>
    <w:rsid w:val="00D13B68"/>
    <w:rsid w:val="00D13BA7"/>
    <w:rsid w:val="00D15925"/>
    <w:rsid w:val="00D20E90"/>
    <w:rsid w:val="00D24222"/>
    <w:rsid w:val="00D25EE8"/>
    <w:rsid w:val="00D31128"/>
    <w:rsid w:val="00D322D8"/>
    <w:rsid w:val="00D32C21"/>
    <w:rsid w:val="00D33CA4"/>
    <w:rsid w:val="00D35C42"/>
    <w:rsid w:val="00D378E5"/>
    <w:rsid w:val="00D434E5"/>
    <w:rsid w:val="00D478DA"/>
    <w:rsid w:val="00D47C63"/>
    <w:rsid w:val="00D536CF"/>
    <w:rsid w:val="00D550D6"/>
    <w:rsid w:val="00D5759B"/>
    <w:rsid w:val="00D57E6A"/>
    <w:rsid w:val="00D62744"/>
    <w:rsid w:val="00D75FDD"/>
    <w:rsid w:val="00D816DF"/>
    <w:rsid w:val="00D825D2"/>
    <w:rsid w:val="00D84EBB"/>
    <w:rsid w:val="00D852C2"/>
    <w:rsid w:val="00D8549A"/>
    <w:rsid w:val="00D86EE0"/>
    <w:rsid w:val="00D9432C"/>
    <w:rsid w:val="00D94747"/>
    <w:rsid w:val="00D94A5C"/>
    <w:rsid w:val="00D94D7A"/>
    <w:rsid w:val="00DA0365"/>
    <w:rsid w:val="00DA0477"/>
    <w:rsid w:val="00DA25A8"/>
    <w:rsid w:val="00DA30AA"/>
    <w:rsid w:val="00DA4946"/>
    <w:rsid w:val="00DA683A"/>
    <w:rsid w:val="00DA7837"/>
    <w:rsid w:val="00DB01A9"/>
    <w:rsid w:val="00DB4208"/>
    <w:rsid w:val="00DB45FE"/>
    <w:rsid w:val="00DB4D64"/>
    <w:rsid w:val="00DC0271"/>
    <w:rsid w:val="00DC05A3"/>
    <w:rsid w:val="00DC0865"/>
    <w:rsid w:val="00DC0C56"/>
    <w:rsid w:val="00DC13C1"/>
    <w:rsid w:val="00DC208F"/>
    <w:rsid w:val="00DC21B4"/>
    <w:rsid w:val="00DD0B13"/>
    <w:rsid w:val="00DD424B"/>
    <w:rsid w:val="00DD5F20"/>
    <w:rsid w:val="00DE0883"/>
    <w:rsid w:val="00DE2316"/>
    <w:rsid w:val="00DE2D86"/>
    <w:rsid w:val="00DF1BC6"/>
    <w:rsid w:val="00DF40F4"/>
    <w:rsid w:val="00DF5162"/>
    <w:rsid w:val="00DF7104"/>
    <w:rsid w:val="00E02287"/>
    <w:rsid w:val="00E07E6B"/>
    <w:rsid w:val="00E1157C"/>
    <w:rsid w:val="00E14026"/>
    <w:rsid w:val="00E1608B"/>
    <w:rsid w:val="00E169F4"/>
    <w:rsid w:val="00E20DA7"/>
    <w:rsid w:val="00E325B1"/>
    <w:rsid w:val="00E32935"/>
    <w:rsid w:val="00E405FE"/>
    <w:rsid w:val="00E4195F"/>
    <w:rsid w:val="00E4633E"/>
    <w:rsid w:val="00E4765C"/>
    <w:rsid w:val="00E4780F"/>
    <w:rsid w:val="00E5064A"/>
    <w:rsid w:val="00E51DB7"/>
    <w:rsid w:val="00E53C7D"/>
    <w:rsid w:val="00E5473D"/>
    <w:rsid w:val="00E569DD"/>
    <w:rsid w:val="00E61547"/>
    <w:rsid w:val="00E61875"/>
    <w:rsid w:val="00E632B6"/>
    <w:rsid w:val="00E63CB5"/>
    <w:rsid w:val="00E72190"/>
    <w:rsid w:val="00E7519F"/>
    <w:rsid w:val="00E77957"/>
    <w:rsid w:val="00E77B1A"/>
    <w:rsid w:val="00E803F5"/>
    <w:rsid w:val="00E820C9"/>
    <w:rsid w:val="00E82CC5"/>
    <w:rsid w:val="00E82FA4"/>
    <w:rsid w:val="00E84E1D"/>
    <w:rsid w:val="00E85CC4"/>
    <w:rsid w:val="00E9255D"/>
    <w:rsid w:val="00E9347D"/>
    <w:rsid w:val="00E96ADC"/>
    <w:rsid w:val="00EA19CB"/>
    <w:rsid w:val="00EA5A8B"/>
    <w:rsid w:val="00EB0633"/>
    <w:rsid w:val="00EB2F09"/>
    <w:rsid w:val="00EB370B"/>
    <w:rsid w:val="00EB4C43"/>
    <w:rsid w:val="00EB5206"/>
    <w:rsid w:val="00EC4E8A"/>
    <w:rsid w:val="00EC6BA2"/>
    <w:rsid w:val="00ED0252"/>
    <w:rsid w:val="00ED2297"/>
    <w:rsid w:val="00ED2927"/>
    <w:rsid w:val="00ED52B5"/>
    <w:rsid w:val="00ED63E4"/>
    <w:rsid w:val="00EE0956"/>
    <w:rsid w:val="00EE161F"/>
    <w:rsid w:val="00EE4411"/>
    <w:rsid w:val="00EE45CF"/>
    <w:rsid w:val="00EE476B"/>
    <w:rsid w:val="00EE487F"/>
    <w:rsid w:val="00EE6AD1"/>
    <w:rsid w:val="00EF2EC7"/>
    <w:rsid w:val="00EF4B56"/>
    <w:rsid w:val="00EF6BC7"/>
    <w:rsid w:val="00F0038C"/>
    <w:rsid w:val="00F025DE"/>
    <w:rsid w:val="00F03724"/>
    <w:rsid w:val="00F0515D"/>
    <w:rsid w:val="00F10A50"/>
    <w:rsid w:val="00F11842"/>
    <w:rsid w:val="00F121AB"/>
    <w:rsid w:val="00F12BF4"/>
    <w:rsid w:val="00F13666"/>
    <w:rsid w:val="00F206DF"/>
    <w:rsid w:val="00F2239A"/>
    <w:rsid w:val="00F25084"/>
    <w:rsid w:val="00F25CF1"/>
    <w:rsid w:val="00F26954"/>
    <w:rsid w:val="00F31C95"/>
    <w:rsid w:val="00F32E95"/>
    <w:rsid w:val="00F35925"/>
    <w:rsid w:val="00F36286"/>
    <w:rsid w:val="00F36CFB"/>
    <w:rsid w:val="00F37C5B"/>
    <w:rsid w:val="00F42400"/>
    <w:rsid w:val="00F43771"/>
    <w:rsid w:val="00F455C7"/>
    <w:rsid w:val="00F45B50"/>
    <w:rsid w:val="00F476E1"/>
    <w:rsid w:val="00F51239"/>
    <w:rsid w:val="00F52A82"/>
    <w:rsid w:val="00F53DE3"/>
    <w:rsid w:val="00F54AC9"/>
    <w:rsid w:val="00F6129F"/>
    <w:rsid w:val="00F649A4"/>
    <w:rsid w:val="00F66DDB"/>
    <w:rsid w:val="00F726C0"/>
    <w:rsid w:val="00F73FB2"/>
    <w:rsid w:val="00F7581A"/>
    <w:rsid w:val="00F75DF8"/>
    <w:rsid w:val="00F91EC9"/>
    <w:rsid w:val="00F92017"/>
    <w:rsid w:val="00F930D1"/>
    <w:rsid w:val="00F943A3"/>
    <w:rsid w:val="00FA35E6"/>
    <w:rsid w:val="00FA4805"/>
    <w:rsid w:val="00FA5F15"/>
    <w:rsid w:val="00FA6B67"/>
    <w:rsid w:val="00FB0E8E"/>
    <w:rsid w:val="00FB4873"/>
    <w:rsid w:val="00FC11A4"/>
    <w:rsid w:val="00FC34D0"/>
    <w:rsid w:val="00FC42F2"/>
    <w:rsid w:val="00FC5ABF"/>
    <w:rsid w:val="00FD48C9"/>
    <w:rsid w:val="00FE00A4"/>
    <w:rsid w:val="00FE05C4"/>
    <w:rsid w:val="00FE2963"/>
    <w:rsid w:val="00FE3C6B"/>
    <w:rsid w:val="00FE6F9A"/>
    <w:rsid w:val="00FE777E"/>
    <w:rsid w:val="00FE7FAD"/>
    <w:rsid w:val="00FF0F94"/>
    <w:rsid w:val="00FF114A"/>
    <w:rsid w:val="00FF171A"/>
    <w:rsid w:val="00FF32D2"/>
    <w:rsid w:val="00FF33E8"/>
    <w:rsid w:val="00FF3928"/>
    <w:rsid w:val="00FF3E27"/>
    <w:rsid w:val="00FF5A10"/>
    <w:rsid w:val="00FF5F68"/>
    <w:rsid w:val="00FF74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time"/>
  <w:smartTagType w:namespaceuri="urn:schemas-microsoft-com:office:smarttags" w:name="place"/>
  <w:smartTagType w:namespaceuri="urn:schemas-microsoft-com:office:smarttags" w:name="State"/>
  <w:shapeDefaults>
    <o:shapedefaults v:ext="edit" spidmax="2049"/>
    <o:shapelayout v:ext="edit">
      <o:idmap v:ext="edit" data="1"/>
    </o:shapelayout>
  </w:shapeDefaults>
  <w:decimalSymbol w:val="."/>
  <w:listSeparator w:val=","/>
  <w15:docId w15:val="{6D75C354-FA47-489E-BC8E-D852B0CF0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6FAF"/>
  </w:style>
  <w:style w:type="paragraph" w:styleId="Heading1">
    <w:name w:val="heading 1"/>
    <w:basedOn w:val="Normal"/>
    <w:next w:val="Normal"/>
    <w:link w:val="Heading1Char"/>
    <w:qFormat/>
    <w:pPr>
      <w:keepNext/>
      <w:spacing w:after="120"/>
      <w:jc w:val="both"/>
      <w:outlineLvl w:val="0"/>
    </w:pPr>
    <w:rPr>
      <w:sz w:val="24"/>
    </w:rPr>
  </w:style>
  <w:style w:type="paragraph" w:styleId="Heading2">
    <w:name w:val="heading 2"/>
    <w:basedOn w:val="Normal"/>
    <w:next w:val="Normal"/>
    <w:qFormat/>
    <w:pPr>
      <w:keepNext/>
      <w:spacing w:line="360" w:lineRule="auto"/>
      <w:ind w:left="720" w:hanging="720"/>
      <w:jc w:val="both"/>
      <w:outlineLvl w:val="1"/>
    </w:pPr>
    <w:rPr>
      <w:rFonts w:ascii="Garamond" w:hAnsi="Garamond"/>
      <w:b/>
      <w:sz w:val="28"/>
      <w:u w:val="single"/>
    </w:rPr>
  </w:style>
  <w:style w:type="paragraph" w:styleId="Heading3">
    <w:name w:val="heading 3"/>
    <w:basedOn w:val="Normal"/>
    <w:next w:val="Normal"/>
    <w:qFormat/>
    <w:pPr>
      <w:keepNext/>
      <w:spacing w:after="120"/>
      <w:jc w:val="both"/>
      <w:outlineLvl w:val="2"/>
    </w:pPr>
    <w:rPr>
      <w:i/>
      <w:sz w:val="24"/>
    </w:rPr>
  </w:style>
  <w:style w:type="paragraph" w:styleId="Heading4">
    <w:name w:val="heading 4"/>
    <w:basedOn w:val="Normal"/>
    <w:next w:val="Normal"/>
    <w:qFormat/>
    <w:pPr>
      <w:keepNext/>
      <w:spacing w:line="360" w:lineRule="auto"/>
      <w:ind w:left="720" w:hanging="720"/>
      <w:jc w:val="both"/>
      <w:outlineLvl w:val="3"/>
    </w:pPr>
    <w:rPr>
      <w:sz w:val="24"/>
    </w:rPr>
  </w:style>
  <w:style w:type="paragraph" w:styleId="Heading5">
    <w:name w:val="heading 5"/>
    <w:basedOn w:val="Normal"/>
    <w:next w:val="Normal"/>
    <w:link w:val="Heading5Char"/>
    <w:qFormat/>
    <w:pPr>
      <w:keepNext/>
      <w:outlineLvl w:val="4"/>
    </w:pPr>
    <w:rPr>
      <w:sz w:val="24"/>
    </w:rPr>
  </w:style>
  <w:style w:type="paragraph" w:styleId="Heading6">
    <w:name w:val="heading 6"/>
    <w:basedOn w:val="Normal"/>
    <w:next w:val="Normal"/>
    <w:qFormat/>
    <w:pPr>
      <w:keepNext/>
      <w:spacing w:before="120"/>
      <w:outlineLvl w:val="5"/>
    </w:pPr>
    <w:rPr>
      <w:i/>
      <w:caps/>
    </w:rPr>
  </w:style>
  <w:style w:type="paragraph" w:styleId="Heading7">
    <w:name w:val="heading 7"/>
    <w:basedOn w:val="Normal"/>
    <w:next w:val="Normal"/>
    <w:link w:val="Heading7Char"/>
    <w:semiHidden/>
    <w:unhideWhenUsed/>
    <w:qFormat/>
    <w:rsid w:val="002A6447"/>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line="360" w:lineRule="auto"/>
      <w:jc w:val="both"/>
    </w:pPr>
    <w:rPr>
      <w:sz w:val="24"/>
    </w:rPr>
  </w:style>
  <w:style w:type="paragraph" w:styleId="Caption">
    <w:name w:val="caption"/>
    <w:basedOn w:val="Normal"/>
    <w:next w:val="Normal"/>
    <w:qFormat/>
    <w:pPr>
      <w:ind w:left="1440"/>
      <w:jc w:val="center"/>
    </w:pPr>
    <w:rPr>
      <w:rFonts w:ascii="Garamond" w:hAnsi="Garamond"/>
      <w:b/>
      <w:smallCaps/>
      <w:sz w:val="72"/>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FootnoteText">
    <w:name w:val="footnote text"/>
    <w:basedOn w:val="Normal"/>
    <w:semiHidden/>
  </w:style>
  <w:style w:type="character" w:styleId="FootnoteReference">
    <w:name w:val="footnote reference"/>
    <w:semiHidden/>
    <w:rPr>
      <w:vertAlign w:val="superscript"/>
    </w:rPr>
  </w:style>
  <w:style w:type="paragraph" w:styleId="BodyText2">
    <w:name w:val="Body Text 2"/>
    <w:basedOn w:val="Normal"/>
    <w:rsid w:val="00FE2963"/>
    <w:pPr>
      <w:spacing w:after="120" w:line="480" w:lineRule="auto"/>
    </w:pPr>
  </w:style>
  <w:style w:type="paragraph" w:styleId="BodyTextIndent">
    <w:name w:val="Body Text Indent"/>
    <w:basedOn w:val="Normal"/>
    <w:rsid w:val="00E51DB7"/>
    <w:pPr>
      <w:spacing w:after="120"/>
      <w:ind w:left="360"/>
    </w:pPr>
  </w:style>
  <w:style w:type="character" w:customStyle="1" w:styleId="Heading5Char">
    <w:name w:val="Heading 5 Char"/>
    <w:basedOn w:val="DefaultParagraphFont"/>
    <w:link w:val="Heading5"/>
    <w:rsid w:val="00E14026"/>
    <w:rPr>
      <w:sz w:val="24"/>
    </w:rPr>
  </w:style>
  <w:style w:type="paragraph" w:styleId="ListParagraph">
    <w:name w:val="List Paragraph"/>
    <w:basedOn w:val="Normal"/>
    <w:uiPriority w:val="34"/>
    <w:qFormat/>
    <w:rsid w:val="009B6F26"/>
    <w:pPr>
      <w:ind w:left="720"/>
      <w:contextualSpacing/>
    </w:pPr>
  </w:style>
  <w:style w:type="character" w:customStyle="1" w:styleId="Heading1Char">
    <w:name w:val="Heading 1 Char"/>
    <w:basedOn w:val="DefaultParagraphFont"/>
    <w:link w:val="Heading1"/>
    <w:rsid w:val="005A267E"/>
    <w:rPr>
      <w:sz w:val="24"/>
    </w:rPr>
  </w:style>
  <w:style w:type="paragraph" w:styleId="BalloonText">
    <w:name w:val="Balloon Text"/>
    <w:basedOn w:val="Normal"/>
    <w:link w:val="BalloonTextChar"/>
    <w:semiHidden/>
    <w:unhideWhenUsed/>
    <w:rsid w:val="0042048F"/>
    <w:rPr>
      <w:rFonts w:ascii="Segoe UI" w:hAnsi="Segoe UI" w:cs="Segoe UI"/>
      <w:sz w:val="18"/>
      <w:szCs w:val="18"/>
    </w:rPr>
  </w:style>
  <w:style w:type="character" w:customStyle="1" w:styleId="BalloonTextChar">
    <w:name w:val="Balloon Text Char"/>
    <w:basedOn w:val="DefaultParagraphFont"/>
    <w:link w:val="BalloonText"/>
    <w:semiHidden/>
    <w:rsid w:val="0042048F"/>
    <w:rPr>
      <w:rFonts w:ascii="Segoe UI" w:hAnsi="Segoe UI" w:cs="Segoe UI"/>
      <w:sz w:val="18"/>
      <w:szCs w:val="18"/>
    </w:rPr>
  </w:style>
  <w:style w:type="character" w:customStyle="1" w:styleId="BodyTextChar">
    <w:name w:val="Body Text Char"/>
    <w:basedOn w:val="DefaultParagraphFont"/>
    <w:link w:val="BodyText"/>
    <w:rsid w:val="00856C22"/>
    <w:rPr>
      <w:sz w:val="24"/>
    </w:rPr>
  </w:style>
  <w:style w:type="character" w:styleId="CommentReference">
    <w:name w:val="annotation reference"/>
    <w:basedOn w:val="DefaultParagraphFont"/>
    <w:semiHidden/>
    <w:unhideWhenUsed/>
    <w:rsid w:val="00C64B10"/>
    <w:rPr>
      <w:sz w:val="16"/>
      <w:szCs w:val="16"/>
    </w:rPr>
  </w:style>
  <w:style w:type="paragraph" w:styleId="CommentText">
    <w:name w:val="annotation text"/>
    <w:basedOn w:val="Normal"/>
    <w:link w:val="CommentTextChar"/>
    <w:semiHidden/>
    <w:unhideWhenUsed/>
    <w:rsid w:val="00C64B10"/>
  </w:style>
  <w:style w:type="character" w:customStyle="1" w:styleId="CommentTextChar">
    <w:name w:val="Comment Text Char"/>
    <w:basedOn w:val="DefaultParagraphFont"/>
    <w:link w:val="CommentText"/>
    <w:semiHidden/>
    <w:rsid w:val="00C64B10"/>
  </w:style>
  <w:style w:type="paragraph" w:styleId="CommentSubject">
    <w:name w:val="annotation subject"/>
    <w:basedOn w:val="CommentText"/>
    <w:next w:val="CommentText"/>
    <w:link w:val="CommentSubjectChar"/>
    <w:semiHidden/>
    <w:unhideWhenUsed/>
    <w:rsid w:val="00C64B10"/>
    <w:rPr>
      <w:b/>
      <w:bCs/>
    </w:rPr>
  </w:style>
  <w:style w:type="character" w:customStyle="1" w:styleId="CommentSubjectChar">
    <w:name w:val="Comment Subject Char"/>
    <w:basedOn w:val="CommentTextChar"/>
    <w:link w:val="CommentSubject"/>
    <w:semiHidden/>
    <w:rsid w:val="00C64B10"/>
    <w:rPr>
      <w:b/>
      <w:bCs/>
    </w:rPr>
  </w:style>
  <w:style w:type="paragraph" w:styleId="BodyTextIndent2">
    <w:name w:val="Body Text Indent 2"/>
    <w:basedOn w:val="Normal"/>
    <w:link w:val="BodyTextIndent2Char"/>
    <w:semiHidden/>
    <w:unhideWhenUsed/>
    <w:rsid w:val="00865228"/>
    <w:pPr>
      <w:spacing w:after="120" w:line="480" w:lineRule="auto"/>
      <w:ind w:left="360"/>
    </w:pPr>
  </w:style>
  <w:style w:type="character" w:customStyle="1" w:styleId="BodyTextIndent2Char">
    <w:name w:val="Body Text Indent 2 Char"/>
    <w:basedOn w:val="DefaultParagraphFont"/>
    <w:link w:val="BodyTextIndent2"/>
    <w:semiHidden/>
    <w:rsid w:val="00865228"/>
  </w:style>
  <w:style w:type="character" w:customStyle="1" w:styleId="Heading7Char">
    <w:name w:val="Heading 7 Char"/>
    <w:basedOn w:val="DefaultParagraphFont"/>
    <w:link w:val="Heading7"/>
    <w:semiHidden/>
    <w:rsid w:val="002A6447"/>
    <w:rPr>
      <w:rFonts w:asciiTheme="majorHAnsi" w:eastAsiaTheme="majorEastAsia" w:hAnsiTheme="majorHAnsi" w:cstheme="majorBidi"/>
      <w:i/>
      <w:iCs/>
      <w:color w:val="404040" w:themeColor="text1" w:themeTint="BF"/>
    </w:rPr>
  </w:style>
  <w:style w:type="paragraph" w:styleId="BlockText">
    <w:name w:val="Block Text"/>
    <w:basedOn w:val="Normal"/>
    <w:rsid w:val="002A6447"/>
    <w:pPr>
      <w:spacing w:before="120"/>
      <w:ind w:left="2880" w:right="-450"/>
      <w:jc w:val="both"/>
    </w:pPr>
  </w:style>
  <w:style w:type="paragraph" w:styleId="BodyTextIndent3">
    <w:name w:val="Body Text Indent 3"/>
    <w:basedOn w:val="Normal"/>
    <w:link w:val="BodyTextIndent3Char"/>
    <w:unhideWhenUsed/>
    <w:rsid w:val="00F92017"/>
    <w:pPr>
      <w:spacing w:after="120"/>
      <w:ind w:left="360"/>
    </w:pPr>
    <w:rPr>
      <w:sz w:val="16"/>
      <w:szCs w:val="16"/>
    </w:rPr>
  </w:style>
  <w:style w:type="character" w:customStyle="1" w:styleId="BodyTextIndent3Char">
    <w:name w:val="Body Text Indent 3 Char"/>
    <w:basedOn w:val="DefaultParagraphFont"/>
    <w:link w:val="BodyTextIndent3"/>
    <w:semiHidden/>
    <w:rsid w:val="00F92017"/>
    <w:rPr>
      <w:sz w:val="16"/>
      <w:szCs w:val="16"/>
    </w:rPr>
  </w:style>
  <w:style w:type="paragraph" w:styleId="NormalWeb">
    <w:name w:val="Normal (Web)"/>
    <w:basedOn w:val="Normal"/>
    <w:uiPriority w:val="99"/>
    <w:semiHidden/>
    <w:unhideWhenUsed/>
    <w:rsid w:val="00FF32D2"/>
    <w:pPr>
      <w:spacing w:before="100" w:beforeAutospacing="1" w:after="100" w:afterAutospacing="1"/>
    </w:pPr>
    <w:rPr>
      <w:rFonts w:eastAsiaTheme="minorEastAsia"/>
      <w:sz w:val="24"/>
      <w:szCs w:val="24"/>
    </w:rPr>
  </w:style>
  <w:style w:type="paragraph" w:styleId="PlainText">
    <w:name w:val="Plain Text"/>
    <w:basedOn w:val="Normal"/>
    <w:link w:val="PlainTextChar"/>
    <w:uiPriority w:val="99"/>
    <w:semiHidden/>
    <w:unhideWhenUsed/>
    <w:rsid w:val="004D1F5B"/>
    <w:rPr>
      <w:rFonts w:ascii="Calibri" w:eastAsiaTheme="minorHAnsi" w:hAnsi="Calibri" w:cstheme="minorBidi"/>
      <w:sz w:val="22"/>
      <w:szCs w:val="21"/>
    </w:rPr>
  </w:style>
  <w:style w:type="character" w:customStyle="1" w:styleId="PlainTextChar">
    <w:name w:val="Plain Text Char"/>
    <w:basedOn w:val="DefaultParagraphFont"/>
    <w:link w:val="PlainText"/>
    <w:uiPriority w:val="99"/>
    <w:semiHidden/>
    <w:rsid w:val="004D1F5B"/>
    <w:rPr>
      <w:rFonts w:ascii="Calibri" w:eastAsiaTheme="minorHAnsi" w:hAnsi="Calibri" w:cstheme="minorBidi"/>
      <w:sz w:val="2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79585">
      <w:bodyDiv w:val="1"/>
      <w:marLeft w:val="0"/>
      <w:marRight w:val="0"/>
      <w:marTop w:val="0"/>
      <w:marBottom w:val="0"/>
      <w:divBdr>
        <w:top w:val="none" w:sz="0" w:space="0" w:color="auto"/>
        <w:left w:val="none" w:sz="0" w:space="0" w:color="auto"/>
        <w:bottom w:val="none" w:sz="0" w:space="0" w:color="auto"/>
        <w:right w:val="none" w:sz="0" w:space="0" w:color="auto"/>
      </w:divBdr>
    </w:div>
    <w:div w:id="28265982">
      <w:bodyDiv w:val="1"/>
      <w:marLeft w:val="0"/>
      <w:marRight w:val="0"/>
      <w:marTop w:val="0"/>
      <w:marBottom w:val="0"/>
      <w:divBdr>
        <w:top w:val="none" w:sz="0" w:space="0" w:color="auto"/>
        <w:left w:val="none" w:sz="0" w:space="0" w:color="auto"/>
        <w:bottom w:val="none" w:sz="0" w:space="0" w:color="auto"/>
        <w:right w:val="none" w:sz="0" w:space="0" w:color="auto"/>
      </w:divBdr>
    </w:div>
    <w:div w:id="86311653">
      <w:bodyDiv w:val="1"/>
      <w:marLeft w:val="0"/>
      <w:marRight w:val="0"/>
      <w:marTop w:val="0"/>
      <w:marBottom w:val="0"/>
      <w:divBdr>
        <w:top w:val="none" w:sz="0" w:space="0" w:color="auto"/>
        <w:left w:val="none" w:sz="0" w:space="0" w:color="auto"/>
        <w:bottom w:val="none" w:sz="0" w:space="0" w:color="auto"/>
        <w:right w:val="none" w:sz="0" w:space="0" w:color="auto"/>
      </w:divBdr>
    </w:div>
    <w:div w:id="98071113">
      <w:bodyDiv w:val="1"/>
      <w:marLeft w:val="0"/>
      <w:marRight w:val="0"/>
      <w:marTop w:val="0"/>
      <w:marBottom w:val="0"/>
      <w:divBdr>
        <w:top w:val="none" w:sz="0" w:space="0" w:color="auto"/>
        <w:left w:val="none" w:sz="0" w:space="0" w:color="auto"/>
        <w:bottom w:val="none" w:sz="0" w:space="0" w:color="auto"/>
        <w:right w:val="none" w:sz="0" w:space="0" w:color="auto"/>
      </w:divBdr>
    </w:div>
    <w:div w:id="229926621">
      <w:bodyDiv w:val="1"/>
      <w:marLeft w:val="0"/>
      <w:marRight w:val="0"/>
      <w:marTop w:val="0"/>
      <w:marBottom w:val="0"/>
      <w:divBdr>
        <w:top w:val="none" w:sz="0" w:space="0" w:color="auto"/>
        <w:left w:val="none" w:sz="0" w:space="0" w:color="auto"/>
        <w:bottom w:val="none" w:sz="0" w:space="0" w:color="auto"/>
        <w:right w:val="none" w:sz="0" w:space="0" w:color="auto"/>
      </w:divBdr>
    </w:div>
    <w:div w:id="289632826">
      <w:bodyDiv w:val="1"/>
      <w:marLeft w:val="0"/>
      <w:marRight w:val="0"/>
      <w:marTop w:val="0"/>
      <w:marBottom w:val="0"/>
      <w:divBdr>
        <w:top w:val="none" w:sz="0" w:space="0" w:color="auto"/>
        <w:left w:val="none" w:sz="0" w:space="0" w:color="auto"/>
        <w:bottom w:val="none" w:sz="0" w:space="0" w:color="auto"/>
        <w:right w:val="none" w:sz="0" w:space="0" w:color="auto"/>
      </w:divBdr>
    </w:div>
    <w:div w:id="332418801">
      <w:bodyDiv w:val="1"/>
      <w:marLeft w:val="0"/>
      <w:marRight w:val="0"/>
      <w:marTop w:val="0"/>
      <w:marBottom w:val="0"/>
      <w:divBdr>
        <w:top w:val="none" w:sz="0" w:space="0" w:color="auto"/>
        <w:left w:val="none" w:sz="0" w:space="0" w:color="auto"/>
        <w:bottom w:val="none" w:sz="0" w:space="0" w:color="auto"/>
        <w:right w:val="none" w:sz="0" w:space="0" w:color="auto"/>
      </w:divBdr>
    </w:div>
    <w:div w:id="360280414">
      <w:bodyDiv w:val="1"/>
      <w:marLeft w:val="0"/>
      <w:marRight w:val="0"/>
      <w:marTop w:val="0"/>
      <w:marBottom w:val="0"/>
      <w:divBdr>
        <w:top w:val="none" w:sz="0" w:space="0" w:color="auto"/>
        <w:left w:val="none" w:sz="0" w:space="0" w:color="auto"/>
        <w:bottom w:val="none" w:sz="0" w:space="0" w:color="auto"/>
        <w:right w:val="none" w:sz="0" w:space="0" w:color="auto"/>
      </w:divBdr>
    </w:div>
    <w:div w:id="375391056">
      <w:bodyDiv w:val="1"/>
      <w:marLeft w:val="0"/>
      <w:marRight w:val="0"/>
      <w:marTop w:val="0"/>
      <w:marBottom w:val="0"/>
      <w:divBdr>
        <w:top w:val="none" w:sz="0" w:space="0" w:color="auto"/>
        <w:left w:val="none" w:sz="0" w:space="0" w:color="auto"/>
        <w:bottom w:val="none" w:sz="0" w:space="0" w:color="auto"/>
        <w:right w:val="none" w:sz="0" w:space="0" w:color="auto"/>
      </w:divBdr>
    </w:div>
    <w:div w:id="396099706">
      <w:bodyDiv w:val="1"/>
      <w:marLeft w:val="0"/>
      <w:marRight w:val="0"/>
      <w:marTop w:val="0"/>
      <w:marBottom w:val="0"/>
      <w:divBdr>
        <w:top w:val="none" w:sz="0" w:space="0" w:color="auto"/>
        <w:left w:val="none" w:sz="0" w:space="0" w:color="auto"/>
        <w:bottom w:val="none" w:sz="0" w:space="0" w:color="auto"/>
        <w:right w:val="none" w:sz="0" w:space="0" w:color="auto"/>
      </w:divBdr>
    </w:div>
    <w:div w:id="403650118">
      <w:bodyDiv w:val="1"/>
      <w:marLeft w:val="0"/>
      <w:marRight w:val="0"/>
      <w:marTop w:val="0"/>
      <w:marBottom w:val="0"/>
      <w:divBdr>
        <w:top w:val="none" w:sz="0" w:space="0" w:color="auto"/>
        <w:left w:val="none" w:sz="0" w:space="0" w:color="auto"/>
        <w:bottom w:val="none" w:sz="0" w:space="0" w:color="auto"/>
        <w:right w:val="none" w:sz="0" w:space="0" w:color="auto"/>
      </w:divBdr>
    </w:div>
    <w:div w:id="437142911">
      <w:bodyDiv w:val="1"/>
      <w:marLeft w:val="0"/>
      <w:marRight w:val="0"/>
      <w:marTop w:val="0"/>
      <w:marBottom w:val="0"/>
      <w:divBdr>
        <w:top w:val="none" w:sz="0" w:space="0" w:color="auto"/>
        <w:left w:val="none" w:sz="0" w:space="0" w:color="auto"/>
        <w:bottom w:val="none" w:sz="0" w:space="0" w:color="auto"/>
        <w:right w:val="none" w:sz="0" w:space="0" w:color="auto"/>
      </w:divBdr>
    </w:div>
    <w:div w:id="440299624">
      <w:bodyDiv w:val="1"/>
      <w:marLeft w:val="0"/>
      <w:marRight w:val="0"/>
      <w:marTop w:val="0"/>
      <w:marBottom w:val="0"/>
      <w:divBdr>
        <w:top w:val="none" w:sz="0" w:space="0" w:color="auto"/>
        <w:left w:val="none" w:sz="0" w:space="0" w:color="auto"/>
        <w:bottom w:val="none" w:sz="0" w:space="0" w:color="auto"/>
        <w:right w:val="none" w:sz="0" w:space="0" w:color="auto"/>
      </w:divBdr>
    </w:div>
    <w:div w:id="440490036">
      <w:bodyDiv w:val="1"/>
      <w:marLeft w:val="0"/>
      <w:marRight w:val="0"/>
      <w:marTop w:val="0"/>
      <w:marBottom w:val="0"/>
      <w:divBdr>
        <w:top w:val="none" w:sz="0" w:space="0" w:color="auto"/>
        <w:left w:val="none" w:sz="0" w:space="0" w:color="auto"/>
        <w:bottom w:val="none" w:sz="0" w:space="0" w:color="auto"/>
        <w:right w:val="none" w:sz="0" w:space="0" w:color="auto"/>
      </w:divBdr>
    </w:div>
    <w:div w:id="517812016">
      <w:bodyDiv w:val="1"/>
      <w:marLeft w:val="0"/>
      <w:marRight w:val="0"/>
      <w:marTop w:val="0"/>
      <w:marBottom w:val="0"/>
      <w:divBdr>
        <w:top w:val="none" w:sz="0" w:space="0" w:color="auto"/>
        <w:left w:val="none" w:sz="0" w:space="0" w:color="auto"/>
        <w:bottom w:val="none" w:sz="0" w:space="0" w:color="auto"/>
        <w:right w:val="none" w:sz="0" w:space="0" w:color="auto"/>
      </w:divBdr>
    </w:div>
    <w:div w:id="547838178">
      <w:bodyDiv w:val="1"/>
      <w:marLeft w:val="0"/>
      <w:marRight w:val="0"/>
      <w:marTop w:val="0"/>
      <w:marBottom w:val="0"/>
      <w:divBdr>
        <w:top w:val="none" w:sz="0" w:space="0" w:color="auto"/>
        <w:left w:val="none" w:sz="0" w:space="0" w:color="auto"/>
        <w:bottom w:val="none" w:sz="0" w:space="0" w:color="auto"/>
        <w:right w:val="none" w:sz="0" w:space="0" w:color="auto"/>
      </w:divBdr>
    </w:div>
    <w:div w:id="635915352">
      <w:bodyDiv w:val="1"/>
      <w:marLeft w:val="0"/>
      <w:marRight w:val="0"/>
      <w:marTop w:val="0"/>
      <w:marBottom w:val="0"/>
      <w:divBdr>
        <w:top w:val="none" w:sz="0" w:space="0" w:color="auto"/>
        <w:left w:val="none" w:sz="0" w:space="0" w:color="auto"/>
        <w:bottom w:val="none" w:sz="0" w:space="0" w:color="auto"/>
        <w:right w:val="none" w:sz="0" w:space="0" w:color="auto"/>
      </w:divBdr>
    </w:div>
    <w:div w:id="725026932">
      <w:bodyDiv w:val="1"/>
      <w:marLeft w:val="0"/>
      <w:marRight w:val="0"/>
      <w:marTop w:val="0"/>
      <w:marBottom w:val="0"/>
      <w:divBdr>
        <w:top w:val="none" w:sz="0" w:space="0" w:color="auto"/>
        <w:left w:val="none" w:sz="0" w:space="0" w:color="auto"/>
        <w:bottom w:val="none" w:sz="0" w:space="0" w:color="auto"/>
        <w:right w:val="none" w:sz="0" w:space="0" w:color="auto"/>
      </w:divBdr>
    </w:div>
    <w:div w:id="766970583">
      <w:bodyDiv w:val="1"/>
      <w:marLeft w:val="0"/>
      <w:marRight w:val="0"/>
      <w:marTop w:val="0"/>
      <w:marBottom w:val="0"/>
      <w:divBdr>
        <w:top w:val="none" w:sz="0" w:space="0" w:color="auto"/>
        <w:left w:val="none" w:sz="0" w:space="0" w:color="auto"/>
        <w:bottom w:val="none" w:sz="0" w:space="0" w:color="auto"/>
        <w:right w:val="none" w:sz="0" w:space="0" w:color="auto"/>
      </w:divBdr>
    </w:div>
    <w:div w:id="777522989">
      <w:bodyDiv w:val="1"/>
      <w:marLeft w:val="0"/>
      <w:marRight w:val="0"/>
      <w:marTop w:val="0"/>
      <w:marBottom w:val="0"/>
      <w:divBdr>
        <w:top w:val="none" w:sz="0" w:space="0" w:color="auto"/>
        <w:left w:val="none" w:sz="0" w:space="0" w:color="auto"/>
        <w:bottom w:val="none" w:sz="0" w:space="0" w:color="auto"/>
        <w:right w:val="none" w:sz="0" w:space="0" w:color="auto"/>
      </w:divBdr>
    </w:div>
    <w:div w:id="787088142">
      <w:bodyDiv w:val="1"/>
      <w:marLeft w:val="0"/>
      <w:marRight w:val="0"/>
      <w:marTop w:val="0"/>
      <w:marBottom w:val="0"/>
      <w:divBdr>
        <w:top w:val="none" w:sz="0" w:space="0" w:color="auto"/>
        <w:left w:val="none" w:sz="0" w:space="0" w:color="auto"/>
        <w:bottom w:val="none" w:sz="0" w:space="0" w:color="auto"/>
        <w:right w:val="none" w:sz="0" w:space="0" w:color="auto"/>
      </w:divBdr>
    </w:div>
    <w:div w:id="887686202">
      <w:bodyDiv w:val="1"/>
      <w:marLeft w:val="0"/>
      <w:marRight w:val="0"/>
      <w:marTop w:val="0"/>
      <w:marBottom w:val="0"/>
      <w:divBdr>
        <w:top w:val="none" w:sz="0" w:space="0" w:color="auto"/>
        <w:left w:val="none" w:sz="0" w:space="0" w:color="auto"/>
        <w:bottom w:val="none" w:sz="0" w:space="0" w:color="auto"/>
        <w:right w:val="none" w:sz="0" w:space="0" w:color="auto"/>
      </w:divBdr>
    </w:div>
    <w:div w:id="939682578">
      <w:bodyDiv w:val="1"/>
      <w:marLeft w:val="0"/>
      <w:marRight w:val="0"/>
      <w:marTop w:val="0"/>
      <w:marBottom w:val="0"/>
      <w:divBdr>
        <w:top w:val="none" w:sz="0" w:space="0" w:color="auto"/>
        <w:left w:val="none" w:sz="0" w:space="0" w:color="auto"/>
        <w:bottom w:val="none" w:sz="0" w:space="0" w:color="auto"/>
        <w:right w:val="none" w:sz="0" w:space="0" w:color="auto"/>
      </w:divBdr>
    </w:div>
    <w:div w:id="944069511">
      <w:bodyDiv w:val="1"/>
      <w:marLeft w:val="0"/>
      <w:marRight w:val="0"/>
      <w:marTop w:val="0"/>
      <w:marBottom w:val="0"/>
      <w:divBdr>
        <w:top w:val="none" w:sz="0" w:space="0" w:color="auto"/>
        <w:left w:val="none" w:sz="0" w:space="0" w:color="auto"/>
        <w:bottom w:val="none" w:sz="0" w:space="0" w:color="auto"/>
        <w:right w:val="none" w:sz="0" w:space="0" w:color="auto"/>
      </w:divBdr>
    </w:div>
    <w:div w:id="953488498">
      <w:bodyDiv w:val="1"/>
      <w:marLeft w:val="0"/>
      <w:marRight w:val="0"/>
      <w:marTop w:val="0"/>
      <w:marBottom w:val="0"/>
      <w:divBdr>
        <w:top w:val="none" w:sz="0" w:space="0" w:color="auto"/>
        <w:left w:val="none" w:sz="0" w:space="0" w:color="auto"/>
        <w:bottom w:val="none" w:sz="0" w:space="0" w:color="auto"/>
        <w:right w:val="none" w:sz="0" w:space="0" w:color="auto"/>
      </w:divBdr>
    </w:div>
    <w:div w:id="998853032">
      <w:bodyDiv w:val="1"/>
      <w:marLeft w:val="0"/>
      <w:marRight w:val="0"/>
      <w:marTop w:val="0"/>
      <w:marBottom w:val="0"/>
      <w:divBdr>
        <w:top w:val="none" w:sz="0" w:space="0" w:color="auto"/>
        <w:left w:val="none" w:sz="0" w:space="0" w:color="auto"/>
        <w:bottom w:val="none" w:sz="0" w:space="0" w:color="auto"/>
        <w:right w:val="none" w:sz="0" w:space="0" w:color="auto"/>
      </w:divBdr>
    </w:div>
    <w:div w:id="1003626862">
      <w:bodyDiv w:val="1"/>
      <w:marLeft w:val="0"/>
      <w:marRight w:val="0"/>
      <w:marTop w:val="0"/>
      <w:marBottom w:val="0"/>
      <w:divBdr>
        <w:top w:val="none" w:sz="0" w:space="0" w:color="auto"/>
        <w:left w:val="none" w:sz="0" w:space="0" w:color="auto"/>
        <w:bottom w:val="none" w:sz="0" w:space="0" w:color="auto"/>
        <w:right w:val="none" w:sz="0" w:space="0" w:color="auto"/>
      </w:divBdr>
    </w:div>
    <w:div w:id="1027559972">
      <w:bodyDiv w:val="1"/>
      <w:marLeft w:val="0"/>
      <w:marRight w:val="0"/>
      <w:marTop w:val="0"/>
      <w:marBottom w:val="0"/>
      <w:divBdr>
        <w:top w:val="none" w:sz="0" w:space="0" w:color="auto"/>
        <w:left w:val="none" w:sz="0" w:space="0" w:color="auto"/>
        <w:bottom w:val="none" w:sz="0" w:space="0" w:color="auto"/>
        <w:right w:val="none" w:sz="0" w:space="0" w:color="auto"/>
      </w:divBdr>
    </w:div>
    <w:div w:id="1044526051">
      <w:bodyDiv w:val="1"/>
      <w:marLeft w:val="0"/>
      <w:marRight w:val="0"/>
      <w:marTop w:val="0"/>
      <w:marBottom w:val="0"/>
      <w:divBdr>
        <w:top w:val="none" w:sz="0" w:space="0" w:color="auto"/>
        <w:left w:val="none" w:sz="0" w:space="0" w:color="auto"/>
        <w:bottom w:val="none" w:sz="0" w:space="0" w:color="auto"/>
        <w:right w:val="none" w:sz="0" w:space="0" w:color="auto"/>
      </w:divBdr>
    </w:div>
    <w:div w:id="1065646655">
      <w:bodyDiv w:val="1"/>
      <w:marLeft w:val="0"/>
      <w:marRight w:val="0"/>
      <w:marTop w:val="0"/>
      <w:marBottom w:val="0"/>
      <w:divBdr>
        <w:top w:val="none" w:sz="0" w:space="0" w:color="auto"/>
        <w:left w:val="none" w:sz="0" w:space="0" w:color="auto"/>
        <w:bottom w:val="none" w:sz="0" w:space="0" w:color="auto"/>
        <w:right w:val="none" w:sz="0" w:space="0" w:color="auto"/>
      </w:divBdr>
    </w:div>
    <w:div w:id="1076433890">
      <w:bodyDiv w:val="1"/>
      <w:marLeft w:val="0"/>
      <w:marRight w:val="0"/>
      <w:marTop w:val="0"/>
      <w:marBottom w:val="0"/>
      <w:divBdr>
        <w:top w:val="none" w:sz="0" w:space="0" w:color="auto"/>
        <w:left w:val="none" w:sz="0" w:space="0" w:color="auto"/>
        <w:bottom w:val="none" w:sz="0" w:space="0" w:color="auto"/>
        <w:right w:val="none" w:sz="0" w:space="0" w:color="auto"/>
      </w:divBdr>
    </w:div>
    <w:div w:id="1077485272">
      <w:bodyDiv w:val="1"/>
      <w:marLeft w:val="0"/>
      <w:marRight w:val="0"/>
      <w:marTop w:val="0"/>
      <w:marBottom w:val="0"/>
      <w:divBdr>
        <w:top w:val="none" w:sz="0" w:space="0" w:color="auto"/>
        <w:left w:val="none" w:sz="0" w:space="0" w:color="auto"/>
        <w:bottom w:val="none" w:sz="0" w:space="0" w:color="auto"/>
        <w:right w:val="none" w:sz="0" w:space="0" w:color="auto"/>
      </w:divBdr>
    </w:div>
    <w:div w:id="1106268357">
      <w:bodyDiv w:val="1"/>
      <w:marLeft w:val="0"/>
      <w:marRight w:val="0"/>
      <w:marTop w:val="0"/>
      <w:marBottom w:val="0"/>
      <w:divBdr>
        <w:top w:val="none" w:sz="0" w:space="0" w:color="auto"/>
        <w:left w:val="none" w:sz="0" w:space="0" w:color="auto"/>
        <w:bottom w:val="none" w:sz="0" w:space="0" w:color="auto"/>
        <w:right w:val="none" w:sz="0" w:space="0" w:color="auto"/>
      </w:divBdr>
    </w:div>
    <w:div w:id="1118253705">
      <w:bodyDiv w:val="1"/>
      <w:marLeft w:val="0"/>
      <w:marRight w:val="0"/>
      <w:marTop w:val="0"/>
      <w:marBottom w:val="0"/>
      <w:divBdr>
        <w:top w:val="none" w:sz="0" w:space="0" w:color="auto"/>
        <w:left w:val="none" w:sz="0" w:space="0" w:color="auto"/>
        <w:bottom w:val="none" w:sz="0" w:space="0" w:color="auto"/>
        <w:right w:val="none" w:sz="0" w:space="0" w:color="auto"/>
      </w:divBdr>
    </w:div>
    <w:div w:id="1171723874">
      <w:bodyDiv w:val="1"/>
      <w:marLeft w:val="0"/>
      <w:marRight w:val="0"/>
      <w:marTop w:val="0"/>
      <w:marBottom w:val="0"/>
      <w:divBdr>
        <w:top w:val="none" w:sz="0" w:space="0" w:color="auto"/>
        <w:left w:val="none" w:sz="0" w:space="0" w:color="auto"/>
        <w:bottom w:val="none" w:sz="0" w:space="0" w:color="auto"/>
        <w:right w:val="none" w:sz="0" w:space="0" w:color="auto"/>
      </w:divBdr>
    </w:div>
    <w:div w:id="1173839385">
      <w:bodyDiv w:val="1"/>
      <w:marLeft w:val="0"/>
      <w:marRight w:val="0"/>
      <w:marTop w:val="0"/>
      <w:marBottom w:val="0"/>
      <w:divBdr>
        <w:top w:val="none" w:sz="0" w:space="0" w:color="auto"/>
        <w:left w:val="none" w:sz="0" w:space="0" w:color="auto"/>
        <w:bottom w:val="none" w:sz="0" w:space="0" w:color="auto"/>
        <w:right w:val="none" w:sz="0" w:space="0" w:color="auto"/>
      </w:divBdr>
    </w:div>
    <w:div w:id="1204908514">
      <w:bodyDiv w:val="1"/>
      <w:marLeft w:val="0"/>
      <w:marRight w:val="0"/>
      <w:marTop w:val="0"/>
      <w:marBottom w:val="0"/>
      <w:divBdr>
        <w:top w:val="none" w:sz="0" w:space="0" w:color="auto"/>
        <w:left w:val="none" w:sz="0" w:space="0" w:color="auto"/>
        <w:bottom w:val="none" w:sz="0" w:space="0" w:color="auto"/>
        <w:right w:val="none" w:sz="0" w:space="0" w:color="auto"/>
      </w:divBdr>
    </w:div>
    <w:div w:id="1208906769">
      <w:bodyDiv w:val="1"/>
      <w:marLeft w:val="0"/>
      <w:marRight w:val="0"/>
      <w:marTop w:val="0"/>
      <w:marBottom w:val="0"/>
      <w:divBdr>
        <w:top w:val="none" w:sz="0" w:space="0" w:color="auto"/>
        <w:left w:val="none" w:sz="0" w:space="0" w:color="auto"/>
        <w:bottom w:val="none" w:sz="0" w:space="0" w:color="auto"/>
        <w:right w:val="none" w:sz="0" w:space="0" w:color="auto"/>
      </w:divBdr>
    </w:div>
    <w:div w:id="1211770471">
      <w:bodyDiv w:val="1"/>
      <w:marLeft w:val="0"/>
      <w:marRight w:val="0"/>
      <w:marTop w:val="0"/>
      <w:marBottom w:val="0"/>
      <w:divBdr>
        <w:top w:val="none" w:sz="0" w:space="0" w:color="auto"/>
        <w:left w:val="none" w:sz="0" w:space="0" w:color="auto"/>
        <w:bottom w:val="none" w:sz="0" w:space="0" w:color="auto"/>
        <w:right w:val="none" w:sz="0" w:space="0" w:color="auto"/>
      </w:divBdr>
    </w:div>
    <w:div w:id="1227304843">
      <w:bodyDiv w:val="1"/>
      <w:marLeft w:val="0"/>
      <w:marRight w:val="0"/>
      <w:marTop w:val="0"/>
      <w:marBottom w:val="0"/>
      <w:divBdr>
        <w:top w:val="none" w:sz="0" w:space="0" w:color="auto"/>
        <w:left w:val="none" w:sz="0" w:space="0" w:color="auto"/>
        <w:bottom w:val="none" w:sz="0" w:space="0" w:color="auto"/>
        <w:right w:val="none" w:sz="0" w:space="0" w:color="auto"/>
      </w:divBdr>
    </w:div>
    <w:div w:id="1236697077">
      <w:bodyDiv w:val="1"/>
      <w:marLeft w:val="0"/>
      <w:marRight w:val="0"/>
      <w:marTop w:val="0"/>
      <w:marBottom w:val="0"/>
      <w:divBdr>
        <w:top w:val="none" w:sz="0" w:space="0" w:color="auto"/>
        <w:left w:val="none" w:sz="0" w:space="0" w:color="auto"/>
        <w:bottom w:val="none" w:sz="0" w:space="0" w:color="auto"/>
        <w:right w:val="none" w:sz="0" w:space="0" w:color="auto"/>
      </w:divBdr>
    </w:div>
    <w:div w:id="1240939823">
      <w:bodyDiv w:val="1"/>
      <w:marLeft w:val="0"/>
      <w:marRight w:val="0"/>
      <w:marTop w:val="0"/>
      <w:marBottom w:val="0"/>
      <w:divBdr>
        <w:top w:val="none" w:sz="0" w:space="0" w:color="auto"/>
        <w:left w:val="none" w:sz="0" w:space="0" w:color="auto"/>
        <w:bottom w:val="none" w:sz="0" w:space="0" w:color="auto"/>
        <w:right w:val="none" w:sz="0" w:space="0" w:color="auto"/>
      </w:divBdr>
    </w:div>
    <w:div w:id="1271351334">
      <w:bodyDiv w:val="1"/>
      <w:marLeft w:val="0"/>
      <w:marRight w:val="0"/>
      <w:marTop w:val="0"/>
      <w:marBottom w:val="0"/>
      <w:divBdr>
        <w:top w:val="none" w:sz="0" w:space="0" w:color="auto"/>
        <w:left w:val="none" w:sz="0" w:space="0" w:color="auto"/>
        <w:bottom w:val="none" w:sz="0" w:space="0" w:color="auto"/>
        <w:right w:val="none" w:sz="0" w:space="0" w:color="auto"/>
      </w:divBdr>
    </w:div>
    <w:div w:id="1334381771">
      <w:bodyDiv w:val="1"/>
      <w:marLeft w:val="0"/>
      <w:marRight w:val="0"/>
      <w:marTop w:val="0"/>
      <w:marBottom w:val="0"/>
      <w:divBdr>
        <w:top w:val="none" w:sz="0" w:space="0" w:color="auto"/>
        <w:left w:val="none" w:sz="0" w:space="0" w:color="auto"/>
        <w:bottom w:val="none" w:sz="0" w:space="0" w:color="auto"/>
        <w:right w:val="none" w:sz="0" w:space="0" w:color="auto"/>
      </w:divBdr>
    </w:div>
    <w:div w:id="1365134455">
      <w:bodyDiv w:val="1"/>
      <w:marLeft w:val="0"/>
      <w:marRight w:val="0"/>
      <w:marTop w:val="0"/>
      <w:marBottom w:val="0"/>
      <w:divBdr>
        <w:top w:val="none" w:sz="0" w:space="0" w:color="auto"/>
        <w:left w:val="none" w:sz="0" w:space="0" w:color="auto"/>
        <w:bottom w:val="none" w:sz="0" w:space="0" w:color="auto"/>
        <w:right w:val="none" w:sz="0" w:space="0" w:color="auto"/>
      </w:divBdr>
    </w:div>
    <w:div w:id="1375887644">
      <w:bodyDiv w:val="1"/>
      <w:marLeft w:val="0"/>
      <w:marRight w:val="0"/>
      <w:marTop w:val="0"/>
      <w:marBottom w:val="0"/>
      <w:divBdr>
        <w:top w:val="none" w:sz="0" w:space="0" w:color="auto"/>
        <w:left w:val="none" w:sz="0" w:space="0" w:color="auto"/>
        <w:bottom w:val="none" w:sz="0" w:space="0" w:color="auto"/>
        <w:right w:val="none" w:sz="0" w:space="0" w:color="auto"/>
      </w:divBdr>
    </w:div>
    <w:div w:id="1398361267">
      <w:bodyDiv w:val="1"/>
      <w:marLeft w:val="0"/>
      <w:marRight w:val="0"/>
      <w:marTop w:val="0"/>
      <w:marBottom w:val="0"/>
      <w:divBdr>
        <w:top w:val="none" w:sz="0" w:space="0" w:color="auto"/>
        <w:left w:val="none" w:sz="0" w:space="0" w:color="auto"/>
        <w:bottom w:val="none" w:sz="0" w:space="0" w:color="auto"/>
        <w:right w:val="none" w:sz="0" w:space="0" w:color="auto"/>
      </w:divBdr>
    </w:div>
    <w:div w:id="1457026158">
      <w:bodyDiv w:val="1"/>
      <w:marLeft w:val="0"/>
      <w:marRight w:val="0"/>
      <w:marTop w:val="0"/>
      <w:marBottom w:val="0"/>
      <w:divBdr>
        <w:top w:val="none" w:sz="0" w:space="0" w:color="auto"/>
        <w:left w:val="none" w:sz="0" w:space="0" w:color="auto"/>
        <w:bottom w:val="none" w:sz="0" w:space="0" w:color="auto"/>
        <w:right w:val="none" w:sz="0" w:space="0" w:color="auto"/>
      </w:divBdr>
    </w:div>
    <w:div w:id="1555695416">
      <w:bodyDiv w:val="1"/>
      <w:marLeft w:val="0"/>
      <w:marRight w:val="0"/>
      <w:marTop w:val="0"/>
      <w:marBottom w:val="0"/>
      <w:divBdr>
        <w:top w:val="none" w:sz="0" w:space="0" w:color="auto"/>
        <w:left w:val="none" w:sz="0" w:space="0" w:color="auto"/>
        <w:bottom w:val="none" w:sz="0" w:space="0" w:color="auto"/>
        <w:right w:val="none" w:sz="0" w:space="0" w:color="auto"/>
      </w:divBdr>
    </w:div>
    <w:div w:id="1603491973">
      <w:bodyDiv w:val="1"/>
      <w:marLeft w:val="0"/>
      <w:marRight w:val="0"/>
      <w:marTop w:val="0"/>
      <w:marBottom w:val="0"/>
      <w:divBdr>
        <w:top w:val="none" w:sz="0" w:space="0" w:color="auto"/>
        <w:left w:val="none" w:sz="0" w:space="0" w:color="auto"/>
        <w:bottom w:val="none" w:sz="0" w:space="0" w:color="auto"/>
        <w:right w:val="none" w:sz="0" w:space="0" w:color="auto"/>
      </w:divBdr>
    </w:div>
    <w:div w:id="1622952912">
      <w:bodyDiv w:val="1"/>
      <w:marLeft w:val="0"/>
      <w:marRight w:val="0"/>
      <w:marTop w:val="0"/>
      <w:marBottom w:val="0"/>
      <w:divBdr>
        <w:top w:val="none" w:sz="0" w:space="0" w:color="auto"/>
        <w:left w:val="none" w:sz="0" w:space="0" w:color="auto"/>
        <w:bottom w:val="none" w:sz="0" w:space="0" w:color="auto"/>
        <w:right w:val="none" w:sz="0" w:space="0" w:color="auto"/>
      </w:divBdr>
    </w:div>
    <w:div w:id="1655255671">
      <w:bodyDiv w:val="1"/>
      <w:marLeft w:val="0"/>
      <w:marRight w:val="0"/>
      <w:marTop w:val="0"/>
      <w:marBottom w:val="0"/>
      <w:divBdr>
        <w:top w:val="none" w:sz="0" w:space="0" w:color="auto"/>
        <w:left w:val="none" w:sz="0" w:space="0" w:color="auto"/>
        <w:bottom w:val="none" w:sz="0" w:space="0" w:color="auto"/>
        <w:right w:val="none" w:sz="0" w:space="0" w:color="auto"/>
      </w:divBdr>
    </w:div>
    <w:div w:id="1662737444">
      <w:bodyDiv w:val="1"/>
      <w:marLeft w:val="0"/>
      <w:marRight w:val="0"/>
      <w:marTop w:val="0"/>
      <w:marBottom w:val="0"/>
      <w:divBdr>
        <w:top w:val="none" w:sz="0" w:space="0" w:color="auto"/>
        <w:left w:val="none" w:sz="0" w:space="0" w:color="auto"/>
        <w:bottom w:val="none" w:sz="0" w:space="0" w:color="auto"/>
        <w:right w:val="none" w:sz="0" w:space="0" w:color="auto"/>
      </w:divBdr>
    </w:div>
    <w:div w:id="1672297651">
      <w:bodyDiv w:val="1"/>
      <w:marLeft w:val="0"/>
      <w:marRight w:val="0"/>
      <w:marTop w:val="0"/>
      <w:marBottom w:val="0"/>
      <w:divBdr>
        <w:top w:val="none" w:sz="0" w:space="0" w:color="auto"/>
        <w:left w:val="none" w:sz="0" w:space="0" w:color="auto"/>
        <w:bottom w:val="none" w:sz="0" w:space="0" w:color="auto"/>
        <w:right w:val="none" w:sz="0" w:space="0" w:color="auto"/>
      </w:divBdr>
    </w:div>
    <w:div w:id="1703825861">
      <w:bodyDiv w:val="1"/>
      <w:marLeft w:val="0"/>
      <w:marRight w:val="0"/>
      <w:marTop w:val="0"/>
      <w:marBottom w:val="0"/>
      <w:divBdr>
        <w:top w:val="none" w:sz="0" w:space="0" w:color="auto"/>
        <w:left w:val="none" w:sz="0" w:space="0" w:color="auto"/>
        <w:bottom w:val="none" w:sz="0" w:space="0" w:color="auto"/>
        <w:right w:val="none" w:sz="0" w:space="0" w:color="auto"/>
      </w:divBdr>
    </w:div>
    <w:div w:id="1738824368">
      <w:bodyDiv w:val="1"/>
      <w:marLeft w:val="0"/>
      <w:marRight w:val="0"/>
      <w:marTop w:val="0"/>
      <w:marBottom w:val="0"/>
      <w:divBdr>
        <w:top w:val="none" w:sz="0" w:space="0" w:color="auto"/>
        <w:left w:val="none" w:sz="0" w:space="0" w:color="auto"/>
        <w:bottom w:val="none" w:sz="0" w:space="0" w:color="auto"/>
        <w:right w:val="none" w:sz="0" w:space="0" w:color="auto"/>
      </w:divBdr>
    </w:div>
    <w:div w:id="1765878418">
      <w:bodyDiv w:val="1"/>
      <w:marLeft w:val="0"/>
      <w:marRight w:val="0"/>
      <w:marTop w:val="0"/>
      <w:marBottom w:val="0"/>
      <w:divBdr>
        <w:top w:val="none" w:sz="0" w:space="0" w:color="auto"/>
        <w:left w:val="none" w:sz="0" w:space="0" w:color="auto"/>
        <w:bottom w:val="none" w:sz="0" w:space="0" w:color="auto"/>
        <w:right w:val="none" w:sz="0" w:space="0" w:color="auto"/>
      </w:divBdr>
    </w:div>
    <w:div w:id="1766146045">
      <w:bodyDiv w:val="1"/>
      <w:marLeft w:val="0"/>
      <w:marRight w:val="0"/>
      <w:marTop w:val="0"/>
      <w:marBottom w:val="0"/>
      <w:divBdr>
        <w:top w:val="none" w:sz="0" w:space="0" w:color="auto"/>
        <w:left w:val="none" w:sz="0" w:space="0" w:color="auto"/>
        <w:bottom w:val="none" w:sz="0" w:space="0" w:color="auto"/>
        <w:right w:val="none" w:sz="0" w:space="0" w:color="auto"/>
      </w:divBdr>
    </w:div>
    <w:div w:id="1773356257">
      <w:bodyDiv w:val="1"/>
      <w:marLeft w:val="0"/>
      <w:marRight w:val="0"/>
      <w:marTop w:val="0"/>
      <w:marBottom w:val="0"/>
      <w:divBdr>
        <w:top w:val="none" w:sz="0" w:space="0" w:color="auto"/>
        <w:left w:val="none" w:sz="0" w:space="0" w:color="auto"/>
        <w:bottom w:val="none" w:sz="0" w:space="0" w:color="auto"/>
        <w:right w:val="none" w:sz="0" w:space="0" w:color="auto"/>
      </w:divBdr>
    </w:div>
    <w:div w:id="1799913021">
      <w:bodyDiv w:val="1"/>
      <w:marLeft w:val="0"/>
      <w:marRight w:val="0"/>
      <w:marTop w:val="0"/>
      <w:marBottom w:val="0"/>
      <w:divBdr>
        <w:top w:val="none" w:sz="0" w:space="0" w:color="auto"/>
        <w:left w:val="none" w:sz="0" w:space="0" w:color="auto"/>
        <w:bottom w:val="none" w:sz="0" w:space="0" w:color="auto"/>
        <w:right w:val="none" w:sz="0" w:space="0" w:color="auto"/>
      </w:divBdr>
    </w:div>
    <w:div w:id="1826972057">
      <w:bodyDiv w:val="1"/>
      <w:marLeft w:val="0"/>
      <w:marRight w:val="0"/>
      <w:marTop w:val="0"/>
      <w:marBottom w:val="0"/>
      <w:divBdr>
        <w:top w:val="none" w:sz="0" w:space="0" w:color="auto"/>
        <w:left w:val="none" w:sz="0" w:space="0" w:color="auto"/>
        <w:bottom w:val="none" w:sz="0" w:space="0" w:color="auto"/>
        <w:right w:val="none" w:sz="0" w:space="0" w:color="auto"/>
      </w:divBdr>
    </w:div>
    <w:div w:id="1832523486">
      <w:bodyDiv w:val="1"/>
      <w:marLeft w:val="0"/>
      <w:marRight w:val="0"/>
      <w:marTop w:val="0"/>
      <w:marBottom w:val="0"/>
      <w:divBdr>
        <w:top w:val="none" w:sz="0" w:space="0" w:color="auto"/>
        <w:left w:val="none" w:sz="0" w:space="0" w:color="auto"/>
        <w:bottom w:val="none" w:sz="0" w:space="0" w:color="auto"/>
        <w:right w:val="none" w:sz="0" w:space="0" w:color="auto"/>
      </w:divBdr>
    </w:div>
    <w:div w:id="1868639671">
      <w:bodyDiv w:val="1"/>
      <w:marLeft w:val="0"/>
      <w:marRight w:val="0"/>
      <w:marTop w:val="0"/>
      <w:marBottom w:val="0"/>
      <w:divBdr>
        <w:top w:val="none" w:sz="0" w:space="0" w:color="auto"/>
        <w:left w:val="none" w:sz="0" w:space="0" w:color="auto"/>
        <w:bottom w:val="none" w:sz="0" w:space="0" w:color="auto"/>
        <w:right w:val="none" w:sz="0" w:space="0" w:color="auto"/>
      </w:divBdr>
    </w:div>
    <w:div w:id="1885868504">
      <w:bodyDiv w:val="1"/>
      <w:marLeft w:val="0"/>
      <w:marRight w:val="0"/>
      <w:marTop w:val="0"/>
      <w:marBottom w:val="0"/>
      <w:divBdr>
        <w:top w:val="none" w:sz="0" w:space="0" w:color="auto"/>
        <w:left w:val="none" w:sz="0" w:space="0" w:color="auto"/>
        <w:bottom w:val="none" w:sz="0" w:space="0" w:color="auto"/>
        <w:right w:val="none" w:sz="0" w:space="0" w:color="auto"/>
      </w:divBdr>
    </w:div>
    <w:div w:id="1972591375">
      <w:bodyDiv w:val="1"/>
      <w:marLeft w:val="0"/>
      <w:marRight w:val="0"/>
      <w:marTop w:val="0"/>
      <w:marBottom w:val="0"/>
      <w:divBdr>
        <w:top w:val="none" w:sz="0" w:space="0" w:color="auto"/>
        <w:left w:val="none" w:sz="0" w:space="0" w:color="auto"/>
        <w:bottom w:val="none" w:sz="0" w:space="0" w:color="auto"/>
        <w:right w:val="none" w:sz="0" w:space="0" w:color="auto"/>
      </w:divBdr>
    </w:div>
    <w:div w:id="2013097271">
      <w:bodyDiv w:val="1"/>
      <w:marLeft w:val="0"/>
      <w:marRight w:val="0"/>
      <w:marTop w:val="0"/>
      <w:marBottom w:val="0"/>
      <w:divBdr>
        <w:top w:val="none" w:sz="0" w:space="0" w:color="auto"/>
        <w:left w:val="none" w:sz="0" w:space="0" w:color="auto"/>
        <w:bottom w:val="none" w:sz="0" w:space="0" w:color="auto"/>
        <w:right w:val="none" w:sz="0" w:space="0" w:color="auto"/>
      </w:divBdr>
    </w:div>
    <w:div w:id="2013752862">
      <w:bodyDiv w:val="1"/>
      <w:marLeft w:val="0"/>
      <w:marRight w:val="0"/>
      <w:marTop w:val="0"/>
      <w:marBottom w:val="0"/>
      <w:divBdr>
        <w:top w:val="none" w:sz="0" w:space="0" w:color="auto"/>
        <w:left w:val="none" w:sz="0" w:space="0" w:color="auto"/>
        <w:bottom w:val="none" w:sz="0" w:space="0" w:color="auto"/>
        <w:right w:val="none" w:sz="0" w:space="0" w:color="auto"/>
      </w:divBdr>
    </w:div>
    <w:div w:id="2020499313">
      <w:bodyDiv w:val="1"/>
      <w:marLeft w:val="0"/>
      <w:marRight w:val="0"/>
      <w:marTop w:val="0"/>
      <w:marBottom w:val="0"/>
      <w:divBdr>
        <w:top w:val="none" w:sz="0" w:space="0" w:color="auto"/>
        <w:left w:val="none" w:sz="0" w:space="0" w:color="auto"/>
        <w:bottom w:val="none" w:sz="0" w:space="0" w:color="auto"/>
        <w:right w:val="none" w:sz="0" w:space="0" w:color="auto"/>
      </w:divBdr>
    </w:div>
    <w:div w:id="2045985769">
      <w:bodyDiv w:val="1"/>
      <w:marLeft w:val="0"/>
      <w:marRight w:val="0"/>
      <w:marTop w:val="0"/>
      <w:marBottom w:val="0"/>
      <w:divBdr>
        <w:top w:val="none" w:sz="0" w:space="0" w:color="auto"/>
        <w:left w:val="none" w:sz="0" w:space="0" w:color="auto"/>
        <w:bottom w:val="none" w:sz="0" w:space="0" w:color="auto"/>
        <w:right w:val="none" w:sz="0" w:space="0" w:color="auto"/>
      </w:divBdr>
    </w:div>
    <w:div w:id="2082869709">
      <w:bodyDiv w:val="1"/>
      <w:marLeft w:val="0"/>
      <w:marRight w:val="0"/>
      <w:marTop w:val="0"/>
      <w:marBottom w:val="0"/>
      <w:divBdr>
        <w:top w:val="none" w:sz="0" w:space="0" w:color="auto"/>
        <w:left w:val="none" w:sz="0" w:space="0" w:color="auto"/>
        <w:bottom w:val="none" w:sz="0" w:space="0" w:color="auto"/>
        <w:right w:val="none" w:sz="0" w:space="0" w:color="auto"/>
      </w:divBdr>
    </w:div>
    <w:div w:id="2095276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8.bin"/><Relationship Id="rId21" Type="http://schemas.openxmlformats.org/officeDocument/2006/relationships/oleObject" Target="embeddings/oleObject5.bin"/><Relationship Id="rId42" Type="http://schemas.openxmlformats.org/officeDocument/2006/relationships/oleObject" Target="embeddings/oleObject16.bin"/><Relationship Id="rId63" Type="http://schemas.openxmlformats.org/officeDocument/2006/relationships/image" Target="media/image31.wmf"/><Relationship Id="rId84" Type="http://schemas.openxmlformats.org/officeDocument/2006/relationships/oleObject" Target="embeddings/oleObject38.bin"/><Relationship Id="rId138" Type="http://schemas.openxmlformats.org/officeDocument/2006/relationships/oleObject" Target="embeddings/oleObject69.bin"/><Relationship Id="rId159" Type="http://schemas.openxmlformats.org/officeDocument/2006/relationships/oleObject" Target="embeddings/oleObject78.bin"/><Relationship Id="rId170" Type="http://schemas.openxmlformats.org/officeDocument/2006/relationships/image" Target="media/image83.png"/><Relationship Id="rId191" Type="http://schemas.openxmlformats.org/officeDocument/2006/relationships/image" Target="media/image98.wmf"/><Relationship Id="rId205" Type="http://schemas.openxmlformats.org/officeDocument/2006/relationships/oleObject" Target="embeddings/oleObject91.bin"/><Relationship Id="rId107" Type="http://schemas.openxmlformats.org/officeDocument/2006/relationships/oleObject" Target="embeddings/oleObject50.bin"/><Relationship Id="rId11" Type="http://schemas.openxmlformats.org/officeDocument/2006/relationships/image" Target="media/image5.emf"/><Relationship Id="rId32" Type="http://schemas.openxmlformats.org/officeDocument/2006/relationships/oleObject" Target="embeddings/oleObject11.bin"/><Relationship Id="rId53" Type="http://schemas.openxmlformats.org/officeDocument/2006/relationships/oleObject" Target="embeddings/oleObject21.bin"/><Relationship Id="rId74" Type="http://schemas.openxmlformats.org/officeDocument/2006/relationships/oleObject" Target="embeddings/oleObject32.bin"/><Relationship Id="rId128" Type="http://schemas.openxmlformats.org/officeDocument/2006/relationships/image" Target="media/image58.wmf"/><Relationship Id="rId149" Type="http://schemas.openxmlformats.org/officeDocument/2006/relationships/image" Target="media/image69.wmf"/><Relationship Id="rId5" Type="http://schemas.openxmlformats.org/officeDocument/2006/relationships/webSettings" Target="webSettings.xml"/><Relationship Id="rId95" Type="http://schemas.openxmlformats.org/officeDocument/2006/relationships/image" Target="media/image46.wmf"/><Relationship Id="rId160" Type="http://schemas.openxmlformats.org/officeDocument/2006/relationships/oleObject" Target="embeddings/oleObject79.bin"/><Relationship Id="rId181" Type="http://schemas.openxmlformats.org/officeDocument/2006/relationships/image" Target="media/image91.emf"/><Relationship Id="rId216" Type="http://schemas.openxmlformats.org/officeDocument/2006/relationships/image" Target="media/image112.emf"/><Relationship Id="rId211" Type="http://schemas.openxmlformats.org/officeDocument/2006/relationships/oleObject" Target="embeddings/oleObject97.bin"/><Relationship Id="rId22" Type="http://schemas.openxmlformats.org/officeDocument/2006/relationships/image" Target="media/image11.wmf"/><Relationship Id="rId27" Type="http://schemas.openxmlformats.org/officeDocument/2006/relationships/oleObject" Target="embeddings/oleObject8.bin"/><Relationship Id="rId43" Type="http://schemas.openxmlformats.org/officeDocument/2006/relationships/image" Target="media/image21.wmf"/><Relationship Id="rId48" Type="http://schemas.openxmlformats.org/officeDocument/2006/relationships/image" Target="media/image24.wmf"/><Relationship Id="rId64" Type="http://schemas.openxmlformats.org/officeDocument/2006/relationships/oleObject" Target="embeddings/oleObject27.bin"/><Relationship Id="rId69" Type="http://schemas.openxmlformats.org/officeDocument/2006/relationships/image" Target="media/image34.wmf"/><Relationship Id="rId113" Type="http://schemas.openxmlformats.org/officeDocument/2006/relationships/oleObject" Target="embeddings/oleObject54.bin"/><Relationship Id="rId118" Type="http://schemas.openxmlformats.org/officeDocument/2006/relationships/oleObject" Target="embeddings/oleObject59.bin"/><Relationship Id="rId134" Type="http://schemas.openxmlformats.org/officeDocument/2006/relationships/oleObject" Target="embeddings/oleObject68.bin"/><Relationship Id="rId139" Type="http://schemas.openxmlformats.org/officeDocument/2006/relationships/image" Target="media/image64.wmf"/><Relationship Id="rId80" Type="http://schemas.openxmlformats.org/officeDocument/2006/relationships/oleObject" Target="embeddings/oleObject36.bin"/><Relationship Id="rId85" Type="http://schemas.openxmlformats.org/officeDocument/2006/relationships/image" Target="media/image41.wmf"/><Relationship Id="rId150" Type="http://schemas.openxmlformats.org/officeDocument/2006/relationships/oleObject" Target="embeddings/oleObject75.bin"/><Relationship Id="rId155" Type="http://schemas.openxmlformats.org/officeDocument/2006/relationships/image" Target="media/image72.emf"/><Relationship Id="rId171" Type="http://schemas.openxmlformats.org/officeDocument/2006/relationships/image" Target="media/image84.png"/><Relationship Id="rId176" Type="http://schemas.openxmlformats.org/officeDocument/2006/relationships/image" Target="media/image88.wmf"/><Relationship Id="rId192" Type="http://schemas.openxmlformats.org/officeDocument/2006/relationships/oleObject" Target="embeddings/oleObject88.bin"/><Relationship Id="rId197" Type="http://schemas.openxmlformats.org/officeDocument/2006/relationships/image" Target="media/image102.emf"/><Relationship Id="rId206" Type="http://schemas.openxmlformats.org/officeDocument/2006/relationships/oleObject" Target="embeddings/oleObject92.bin"/><Relationship Id="rId201" Type="http://schemas.openxmlformats.org/officeDocument/2006/relationships/image" Target="media/image106.emf"/><Relationship Id="rId222" Type="http://schemas.openxmlformats.org/officeDocument/2006/relationships/fontTable" Target="fontTable.xml"/><Relationship Id="rId12" Type="http://schemas.openxmlformats.org/officeDocument/2006/relationships/image" Target="media/image6.wmf"/><Relationship Id="rId17" Type="http://schemas.openxmlformats.org/officeDocument/2006/relationships/oleObject" Target="embeddings/oleObject3.bin"/><Relationship Id="rId33" Type="http://schemas.openxmlformats.org/officeDocument/2006/relationships/image" Target="media/image16.wmf"/><Relationship Id="rId38" Type="http://schemas.openxmlformats.org/officeDocument/2006/relationships/oleObject" Target="embeddings/oleObject14.bin"/><Relationship Id="rId59" Type="http://schemas.openxmlformats.org/officeDocument/2006/relationships/oleObject" Target="embeddings/oleObject24.bin"/><Relationship Id="rId103" Type="http://schemas.openxmlformats.org/officeDocument/2006/relationships/image" Target="media/image50.wmf"/><Relationship Id="rId108" Type="http://schemas.openxmlformats.org/officeDocument/2006/relationships/image" Target="media/image52.wmf"/><Relationship Id="rId124" Type="http://schemas.openxmlformats.org/officeDocument/2006/relationships/image" Target="media/image56.wmf"/><Relationship Id="rId129" Type="http://schemas.openxmlformats.org/officeDocument/2006/relationships/oleObject" Target="embeddings/oleObject65.bin"/><Relationship Id="rId54" Type="http://schemas.openxmlformats.org/officeDocument/2006/relationships/image" Target="media/image27.wmf"/><Relationship Id="rId70" Type="http://schemas.openxmlformats.org/officeDocument/2006/relationships/oleObject" Target="embeddings/oleObject30.bin"/><Relationship Id="rId75" Type="http://schemas.openxmlformats.org/officeDocument/2006/relationships/image" Target="media/image37.wmf"/><Relationship Id="rId91" Type="http://schemas.openxmlformats.org/officeDocument/2006/relationships/image" Target="media/image44.wmf"/><Relationship Id="rId96" Type="http://schemas.openxmlformats.org/officeDocument/2006/relationships/oleObject" Target="embeddings/oleObject44.bin"/><Relationship Id="rId140" Type="http://schemas.openxmlformats.org/officeDocument/2006/relationships/oleObject" Target="embeddings/oleObject70.bin"/><Relationship Id="rId145" Type="http://schemas.openxmlformats.org/officeDocument/2006/relationships/image" Target="media/image67.wmf"/><Relationship Id="rId161" Type="http://schemas.openxmlformats.org/officeDocument/2006/relationships/image" Target="media/image76.tmp"/><Relationship Id="rId166" Type="http://schemas.openxmlformats.org/officeDocument/2006/relationships/oleObject" Target="embeddings/oleObject81.bin"/><Relationship Id="rId182" Type="http://schemas.openxmlformats.org/officeDocument/2006/relationships/image" Target="media/image92.wmf"/><Relationship Id="rId187" Type="http://schemas.openxmlformats.org/officeDocument/2006/relationships/oleObject" Target="embeddings/oleObject87.bin"/><Relationship Id="rId217"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oleObject" Target="embeddings/oleObject98.bin"/><Relationship Id="rId23" Type="http://schemas.openxmlformats.org/officeDocument/2006/relationships/oleObject" Target="embeddings/oleObject6.bin"/><Relationship Id="rId28" Type="http://schemas.openxmlformats.org/officeDocument/2006/relationships/image" Target="media/image14.wmf"/><Relationship Id="rId49" Type="http://schemas.openxmlformats.org/officeDocument/2006/relationships/oleObject" Target="embeddings/oleObject19.bin"/><Relationship Id="rId114" Type="http://schemas.openxmlformats.org/officeDocument/2006/relationships/oleObject" Target="embeddings/oleObject55.bin"/><Relationship Id="rId119" Type="http://schemas.openxmlformats.org/officeDocument/2006/relationships/oleObject" Target="embeddings/oleObject60.bin"/><Relationship Id="rId44" Type="http://schemas.openxmlformats.org/officeDocument/2006/relationships/oleObject" Target="embeddings/oleObject17.bin"/><Relationship Id="rId60" Type="http://schemas.openxmlformats.org/officeDocument/2006/relationships/image" Target="media/image30.wmf"/><Relationship Id="rId65" Type="http://schemas.openxmlformats.org/officeDocument/2006/relationships/image" Target="media/image32.wmf"/><Relationship Id="rId81" Type="http://schemas.openxmlformats.org/officeDocument/2006/relationships/image" Target="media/image39.wmf"/><Relationship Id="rId86" Type="http://schemas.openxmlformats.org/officeDocument/2006/relationships/oleObject" Target="embeddings/oleObject39.bin"/><Relationship Id="rId130" Type="http://schemas.openxmlformats.org/officeDocument/2006/relationships/oleObject" Target="embeddings/oleObject66.bin"/><Relationship Id="rId135" Type="http://schemas.openxmlformats.org/officeDocument/2006/relationships/image" Target="media/image61.emf"/><Relationship Id="rId151" Type="http://schemas.openxmlformats.org/officeDocument/2006/relationships/image" Target="media/image70.wmf"/><Relationship Id="rId156" Type="http://schemas.openxmlformats.org/officeDocument/2006/relationships/image" Target="media/image73.emf"/><Relationship Id="rId177" Type="http://schemas.openxmlformats.org/officeDocument/2006/relationships/oleObject" Target="embeddings/oleObject83.bin"/><Relationship Id="rId198" Type="http://schemas.openxmlformats.org/officeDocument/2006/relationships/image" Target="media/image103.emf"/><Relationship Id="rId172" Type="http://schemas.openxmlformats.org/officeDocument/2006/relationships/image" Target="media/image85.png"/><Relationship Id="rId193" Type="http://schemas.openxmlformats.org/officeDocument/2006/relationships/oleObject" Target="embeddings/oleObject89.bin"/><Relationship Id="rId202" Type="http://schemas.openxmlformats.org/officeDocument/2006/relationships/image" Target="media/image107.emf"/><Relationship Id="rId207" Type="http://schemas.openxmlformats.org/officeDocument/2006/relationships/oleObject" Target="embeddings/oleObject93.bin"/><Relationship Id="rId223" Type="http://schemas.openxmlformats.org/officeDocument/2006/relationships/theme" Target="theme/theme1.xml"/><Relationship Id="rId13" Type="http://schemas.openxmlformats.org/officeDocument/2006/relationships/oleObject" Target="embeddings/oleObject1.bin"/><Relationship Id="rId18" Type="http://schemas.openxmlformats.org/officeDocument/2006/relationships/image" Target="media/image9.wmf"/><Relationship Id="rId39" Type="http://schemas.openxmlformats.org/officeDocument/2006/relationships/image" Target="media/image19.wmf"/><Relationship Id="rId109" Type="http://schemas.openxmlformats.org/officeDocument/2006/relationships/oleObject" Target="embeddings/oleObject51.bin"/><Relationship Id="rId34" Type="http://schemas.openxmlformats.org/officeDocument/2006/relationships/oleObject" Target="embeddings/oleObject12.bin"/><Relationship Id="rId50" Type="http://schemas.openxmlformats.org/officeDocument/2006/relationships/image" Target="media/image25.wmf"/><Relationship Id="rId55" Type="http://schemas.openxmlformats.org/officeDocument/2006/relationships/oleObject" Target="embeddings/oleObject22.bin"/><Relationship Id="rId76" Type="http://schemas.openxmlformats.org/officeDocument/2006/relationships/oleObject" Target="embeddings/oleObject33.bin"/><Relationship Id="rId97" Type="http://schemas.openxmlformats.org/officeDocument/2006/relationships/image" Target="media/image47.wmf"/><Relationship Id="rId104" Type="http://schemas.openxmlformats.org/officeDocument/2006/relationships/oleObject" Target="embeddings/oleObject48.bin"/><Relationship Id="rId120" Type="http://schemas.openxmlformats.org/officeDocument/2006/relationships/image" Target="media/image54.wmf"/><Relationship Id="rId125" Type="http://schemas.openxmlformats.org/officeDocument/2006/relationships/oleObject" Target="embeddings/oleObject63.bin"/><Relationship Id="rId141" Type="http://schemas.openxmlformats.org/officeDocument/2006/relationships/image" Target="media/image65.wmf"/><Relationship Id="rId146" Type="http://schemas.openxmlformats.org/officeDocument/2006/relationships/oleObject" Target="embeddings/oleObject73.bin"/><Relationship Id="rId167" Type="http://schemas.openxmlformats.org/officeDocument/2006/relationships/image" Target="media/image80.emf"/><Relationship Id="rId188" Type="http://schemas.openxmlformats.org/officeDocument/2006/relationships/image" Target="media/image95.emf"/><Relationship Id="rId7" Type="http://schemas.openxmlformats.org/officeDocument/2006/relationships/endnotes" Target="endnotes.xml"/><Relationship Id="rId71" Type="http://schemas.openxmlformats.org/officeDocument/2006/relationships/image" Target="media/image35.wmf"/><Relationship Id="rId92" Type="http://schemas.openxmlformats.org/officeDocument/2006/relationships/oleObject" Target="embeddings/oleObject42.bin"/><Relationship Id="rId162" Type="http://schemas.openxmlformats.org/officeDocument/2006/relationships/image" Target="media/image77.wmf"/><Relationship Id="rId183" Type="http://schemas.openxmlformats.org/officeDocument/2006/relationships/oleObject" Target="embeddings/oleObject85.bin"/><Relationship Id="rId213" Type="http://schemas.openxmlformats.org/officeDocument/2006/relationships/image" Target="media/image109.emf"/><Relationship Id="rId218" Type="http://schemas.openxmlformats.org/officeDocument/2006/relationships/header" Target="header2.xml"/><Relationship Id="rId2" Type="http://schemas.openxmlformats.org/officeDocument/2006/relationships/numbering" Target="numbering.xml"/><Relationship Id="rId29" Type="http://schemas.openxmlformats.org/officeDocument/2006/relationships/oleObject" Target="embeddings/oleObject9.bin"/><Relationship Id="rId24" Type="http://schemas.openxmlformats.org/officeDocument/2006/relationships/image" Target="media/image12.wmf"/><Relationship Id="rId40" Type="http://schemas.openxmlformats.org/officeDocument/2006/relationships/oleObject" Target="embeddings/oleObject15.bin"/><Relationship Id="rId45" Type="http://schemas.openxmlformats.org/officeDocument/2006/relationships/image" Target="media/image22.emf"/><Relationship Id="rId66" Type="http://schemas.openxmlformats.org/officeDocument/2006/relationships/oleObject" Target="embeddings/oleObject28.bin"/><Relationship Id="rId87" Type="http://schemas.openxmlformats.org/officeDocument/2006/relationships/image" Target="media/image42.wmf"/><Relationship Id="rId110" Type="http://schemas.openxmlformats.org/officeDocument/2006/relationships/image" Target="media/image53.png"/><Relationship Id="rId115" Type="http://schemas.openxmlformats.org/officeDocument/2006/relationships/oleObject" Target="embeddings/oleObject56.bin"/><Relationship Id="rId131" Type="http://schemas.openxmlformats.org/officeDocument/2006/relationships/oleObject" Target="embeddings/oleObject67.bin"/><Relationship Id="rId136" Type="http://schemas.openxmlformats.org/officeDocument/2006/relationships/image" Target="media/image62.emf"/><Relationship Id="rId157" Type="http://schemas.openxmlformats.org/officeDocument/2006/relationships/image" Target="media/image74.tmp"/><Relationship Id="rId178" Type="http://schemas.openxmlformats.org/officeDocument/2006/relationships/image" Target="media/image89.wmf"/><Relationship Id="rId61" Type="http://schemas.openxmlformats.org/officeDocument/2006/relationships/oleObject" Target="embeddings/oleObject25.bin"/><Relationship Id="rId82" Type="http://schemas.openxmlformats.org/officeDocument/2006/relationships/oleObject" Target="embeddings/oleObject37.bin"/><Relationship Id="rId152" Type="http://schemas.openxmlformats.org/officeDocument/2006/relationships/oleObject" Target="embeddings/oleObject76.bin"/><Relationship Id="rId173" Type="http://schemas.openxmlformats.org/officeDocument/2006/relationships/image" Target="media/image86.wmf"/><Relationship Id="rId194" Type="http://schemas.openxmlformats.org/officeDocument/2006/relationships/image" Target="media/image99.emf"/><Relationship Id="rId199" Type="http://schemas.openxmlformats.org/officeDocument/2006/relationships/image" Target="media/image104.emf"/><Relationship Id="rId203" Type="http://schemas.openxmlformats.org/officeDocument/2006/relationships/image" Target="media/image108.wmf"/><Relationship Id="rId208" Type="http://schemas.openxmlformats.org/officeDocument/2006/relationships/oleObject" Target="embeddings/oleObject94.bin"/><Relationship Id="rId19" Type="http://schemas.openxmlformats.org/officeDocument/2006/relationships/oleObject" Target="embeddings/oleObject4.bin"/><Relationship Id="rId14" Type="http://schemas.openxmlformats.org/officeDocument/2006/relationships/image" Target="media/image7.wmf"/><Relationship Id="rId30" Type="http://schemas.openxmlformats.org/officeDocument/2006/relationships/oleObject" Target="embeddings/oleObject10.bin"/><Relationship Id="rId35" Type="http://schemas.openxmlformats.org/officeDocument/2006/relationships/image" Target="media/image17.wmf"/><Relationship Id="rId56" Type="http://schemas.openxmlformats.org/officeDocument/2006/relationships/image" Target="media/image28.wmf"/><Relationship Id="rId77" Type="http://schemas.openxmlformats.org/officeDocument/2006/relationships/image" Target="media/image38.wmf"/><Relationship Id="rId100" Type="http://schemas.openxmlformats.org/officeDocument/2006/relationships/oleObject" Target="embeddings/oleObject46.bin"/><Relationship Id="rId105" Type="http://schemas.openxmlformats.org/officeDocument/2006/relationships/oleObject" Target="embeddings/oleObject49.bin"/><Relationship Id="rId126" Type="http://schemas.openxmlformats.org/officeDocument/2006/relationships/image" Target="media/image57.wmf"/><Relationship Id="rId147" Type="http://schemas.openxmlformats.org/officeDocument/2006/relationships/image" Target="media/image68.wmf"/><Relationship Id="rId168" Type="http://schemas.openxmlformats.org/officeDocument/2006/relationships/image" Target="media/image81.tmp"/><Relationship Id="rId8" Type="http://schemas.openxmlformats.org/officeDocument/2006/relationships/image" Target="media/image2.emf"/><Relationship Id="rId51" Type="http://schemas.openxmlformats.org/officeDocument/2006/relationships/oleObject" Target="embeddings/oleObject20.bin"/><Relationship Id="rId72" Type="http://schemas.openxmlformats.org/officeDocument/2006/relationships/oleObject" Target="embeddings/oleObject31.bin"/><Relationship Id="rId93" Type="http://schemas.openxmlformats.org/officeDocument/2006/relationships/image" Target="media/image45.wmf"/><Relationship Id="rId98" Type="http://schemas.openxmlformats.org/officeDocument/2006/relationships/oleObject" Target="embeddings/oleObject45.bin"/><Relationship Id="rId121" Type="http://schemas.openxmlformats.org/officeDocument/2006/relationships/oleObject" Target="embeddings/oleObject61.bin"/><Relationship Id="rId142" Type="http://schemas.openxmlformats.org/officeDocument/2006/relationships/oleObject" Target="embeddings/oleObject71.bin"/><Relationship Id="rId163" Type="http://schemas.openxmlformats.org/officeDocument/2006/relationships/oleObject" Target="embeddings/oleObject80.bin"/><Relationship Id="rId184" Type="http://schemas.openxmlformats.org/officeDocument/2006/relationships/image" Target="media/image93.wmf"/><Relationship Id="rId189" Type="http://schemas.openxmlformats.org/officeDocument/2006/relationships/image" Target="media/image96.png"/><Relationship Id="rId219" Type="http://schemas.openxmlformats.org/officeDocument/2006/relationships/footer" Target="footer1.xml"/><Relationship Id="rId3" Type="http://schemas.openxmlformats.org/officeDocument/2006/relationships/styles" Target="styles.xml"/><Relationship Id="rId214" Type="http://schemas.openxmlformats.org/officeDocument/2006/relationships/image" Target="media/image110.emf"/><Relationship Id="rId25" Type="http://schemas.openxmlformats.org/officeDocument/2006/relationships/oleObject" Target="embeddings/oleObject7.bin"/><Relationship Id="rId46" Type="http://schemas.openxmlformats.org/officeDocument/2006/relationships/image" Target="media/image23.wmf"/><Relationship Id="rId67" Type="http://schemas.openxmlformats.org/officeDocument/2006/relationships/image" Target="media/image33.wmf"/><Relationship Id="rId116" Type="http://schemas.openxmlformats.org/officeDocument/2006/relationships/oleObject" Target="embeddings/oleObject57.bin"/><Relationship Id="rId137" Type="http://schemas.openxmlformats.org/officeDocument/2006/relationships/image" Target="media/image63.wmf"/><Relationship Id="rId158" Type="http://schemas.openxmlformats.org/officeDocument/2006/relationships/image" Target="media/image75.wmf"/><Relationship Id="rId20" Type="http://schemas.openxmlformats.org/officeDocument/2006/relationships/image" Target="media/image10.wmf"/><Relationship Id="rId41" Type="http://schemas.openxmlformats.org/officeDocument/2006/relationships/image" Target="media/image20.wmf"/><Relationship Id="rId62" Type="http://schemas.openxmlformats.org/officeDocument/2006/relationships/oleObject" Target="embeddings/oleObject26.bin"/><Relationship Id="rId83" Type="http://schemas.openxmlformats.org/officeDocument/2006/relationships/image" Target="media/image40.wmf"/><Relationship Id="rId88" Type="http://schemas.openxmlformats.org/officeDocument/2006/relationships/oleObject" Target="embeddings/oleObject40.bin"/><Relationship Id="rId111" Type="http://schemas.openxmlformats.org/officeDocument/2006/relationships/oleObject" Target="embeddings/oleObject52.bin"/><Relationship Id="rId132" Type="http://schemas.openxmlformats.org/officeDocument/2006/relationships/image" Target="media/image59.emf"/><Relationship Id="rId153" Type="http://schemas.openxmlformats.org/officeDocument/2006/relationships/image" Target="media/image71.wmf"/><Relationship Id="rId174" Type="http://schemas.openxmlformats.org/officeDocument/2006/relationships/oleObject" Target="embeddings/oleObject82.bin"/><Relationship Id="rId179" Type="http://schemas.openxmlformats.org/officeDocument/2006/relationships/oleObject" Target="embeddings/oleObject84.bin"/><Relationship Id="rId195" Type="http://schemas.openxmlformats.org/officeDocument/2006/relationships/image" Target="media/image100.emf"/><Relationship Id="rId209" Type="http://schemas.openxmlformats.org/officeDocument/2006/relationships/oleObject" Target="embeddings/oleObject95.bin"/><Relationship Id="rId190" Type="http://schemas.openxmlformats.org/officeDocument/2006/relationships/image" Target="media/image97.emf"/><Relationship Id="rId204" Type="http://schemas.openxmlformats.org/officeDocument/2006/relationships/oleObject" Target="embeddings/oleObject90.bin"/><Relationship Id="rId220" Type="http://schemas.openxmlformats.org/officeDocument/2006/relationships/footer" Target="footer2.xml"/><Relationship Id="rId15" Type="http://schemas.openxmlformats.org/officeDocument/2006/relationships/oleObject" Target="embeddings/oleObject2.bin"/><Relationship Id="rId36" Type="http://schemas.openxmlformats.org/officeDocument/2006/relationships/oleObject" Target="embeddings/oleObject13.bin"/><Relationship Id="rId57" Type="http://schemas.openxmlformats.org/officeDocument/2006/relationships/oleObject" Target="embeddings/oleObject23.bin"/><Relationship Id="rId106" Type="http://schemas.openxmlformats.org/officeDocument/2006/relationships/image" Target="media/image51.wmf"/><Relationship Id="rId127" Type="http://schemas.openxmlformats.org/officeDocument/2006/relationships/oleObject" Target="embeddings/oleObject64.bin"/><Relationship Id="rId10" Type="http://schemas.openxmlformats.org/officeDocument/2006/relationships/image" Target="media/image4.emf"/><Relationship Id="rId31" Type="http://schemas.openxmlformats.org/officeDocument/2006/relationships/image" Target="media/image15.wmf"/><Relationship Id="rId52" Type="http://schemas.openxmlformats.org/officeDocument/2006/relationships/image" Target="media/image26.wmf"/><Relationship Id="rId73" Type="http://schemas.openxmlformats.org/officeDocument/2006/relationships/image" Target="media/image36.wmf"/><Relationship Id="rId78" Type="http://schemas.openxmlformats.org/officeDocument/2006/relationships/oleObject" Target="embeddings/oleObject34.bin"/><Relationship Id="rId94" Type="http://schemas.openxmlformats.org/officeDocument/2006/relationships/oleObject" Target="embeddings/oleObject43.bin"/><Relationship Id="rId99" Type="http://schemas.openxmlformats.org/officeDocument/2006/relationships/image" Target="media/image48.wmf"/><Relationship Id="rId101" Type="http://schemas.openxmlformats.org/officeDocument/2006/relationships/image" Target="media/image49.wmf"/><Relationship Id="rId122" Type="http://schemas.openxmlformats.org/officeDocument/2006/relationships/image" Target="media/image55.wmf"/><Relationship Id="rId143" Type="http://schemas.openxmlformats.org/officeDocument/2006/relationships/image" Target="media/image66.wmf"/><Relationship Id="rId148" Type="http://schemas.openxmlformats.org/officeDocument/2006/relationships/oleObject" Target="embeddings/oleObject74.bin"/><Relationship Id="rId164" Type="http://schemas.openxmlformats.org/officeDocument/2006/relationships/image" Target="media/image78.tmp"/><Relationship Id="rId169" Type="http://schemas.openxmlformats.org/officeDocument/2006/relationships/image" Target="media/image82.emf"/><Relationship Id="rId185" Type="http://schemas.openxmlformats.org/officeDocument/2006/relationships/oleObject" Target="embeddings/oleObject86.bin"/><Relationship Id="rId4" Type="http://schemas.openxmlformats.org/officeDocument/2006/relationships/settings" Target="settings.xml"/><Relationship Id="rId9" Type="http://schemas.openxmlformats.org/officeDocument/2006/relationships/image" Target="media/image3.emf"/><Relationship Id="rId180" Type="http://schemas.openxmlformats.org/officeDocument/2006/relationships/image" Target="media/image90.emf"/><Relationship Id="rId210" Type="http://schemas.openxmlformats.org/officeDocument/2006/relationships/oleObject" Target="embeddings/oleObject96.bin"/><Relationship Id="rId215" Type="http://schemas.openxmlformats.org/officeDocument/2006/relationships/image" Target="media/image111.emf"/><Relationship Id="rId26" Type="http://schemas.openxmlformats.org/officeDocument/2006/relationships/image" Target="media/image13.wmf"/><Relationship Id="rId47" Type="http://schemas.openxmlformats.org/officeDocument/2006/relationships/oleObject" Target="embeddings/oleObject18.bin"/><Relationship Id="rId68" Type="http://schemas.openxmlformats.org/officeDocument/2006/relationships/oleObject" Target="embeddings/oleObject29.bin"/><Relationship Id="rId89" Type="http://schemas.openxmlformats.org/officeDocument/2006/relationships/image" Target="media/image43.wmf"/><Relationship Id="rId112" Type="http://schemas.openxmlformats.org/officeDocument/2006/relationships/oleObject" Target="embeddings/oleObject53.bin"/><Relationship Id="rId133" Type="http://schemas.openxmlformats.org/officeDocument/2006/relationships/image" Target="media/image60.wmf"/><Relationship Id="rId154" Type="http://schemas.openxmlformats.org/officeDocument/2006/relationships/oleObject" Target="embeddings/oleObject77.bin"/><Relationship Id="rId175" Type="http://schemas.openxmlformats.org/officeDocument/2006/relationships/image" Target="media/image87.png"/><Relationship Id="rId196" Type="http://schemas.openxmlformats.org/officeDocument/2006/relationships/image" Target="media/image101.emf"/><Relationship Id="rId200" Type="http://schemas.openxmlformats.org/officeDocument/2006/relationships/image" Target="media/image105.emf"/><Relationship Id="rId16" Type="http://schemas.openxmlformats.org/officeDocument/2006/relationships/image" Target="media/image8.wmf"/><Relationship Id="rId221" Type="http://schemas.openxmlformats.org/officeDocument/2006/relationships/footer" Target="footer3.xml"/><Relationship Id="rId37" Type="http://schemas.openxmlformats.org/officeDocument/2006/relationships/image" Target="media/image18.wmf"/><Relationship Id="rId58" Type="http://schemas.openxmlformats.org/officeDocument/2006/relationships/image" Target="media/image29.wmf"/><Relationship Id="rId79" Type="http://schemas.openxmlformats.org/officeDocument/2006/relationships/oleObject" Target="embeddings/oleObject35.bin"/><Relationship Id="rId102" Type="http://schemas.openxmlformats.org/officeDocument/2006/relationships/oleObject" Target="embeddings/oleObject47.bin"/><Relationship Id="rId123" Type="http://schemas.openxmlformats.org/officeDocument/2006/relationships/oleObject" Target="embeddings/oleObject62.bin"/><Relationship Id="rId144" Type="http://schemas.openxmlformats.org/officeDocument/2006/relationships/oleObject" Target="embeddings/oleObject72.bin"/><Relationship Id="rId90" Type="http://schemas.openxmlformats.org/officeDocument/2006/relationships/oleObject" Target="embeddings/oleObject41.bin"/><Relationship Id="rId165" Type="http://schemas.openxmlformats.org/officeDocument/2006/relationships/image" Target="media/image79.wmf"/><Relationship Id="rId186" Type="http://schemas.openxmlformats.org/officeDocument/2006/relationships/image" Target="media/image94.wmf"/></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0ABD20-E68B-44D1-ABD3-826CD607D4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1310</TotalTime>
  <Pages>208</Pages>
  <Words>43524</Words>
  <Characters>248090</Characters>
  <Application>Microsoft Office Word</Application>
  <DocSecurity>0</DocSecurity>
  <Lines>2067</Lines>
  <Paragraphs>582</Paragraphs>
  <ScaleCrop>false</ScaleCrop>
  <HeadingPairs>
    <vt:vector size="2" baseType="variant">
      <vt:variant>
        <vt:lpstr>Title</vt:lpstr>
      </vt:variant>
      <vt:variant>
        <vt:i4>1</vt:i4>
      </vt:variant>
    </vt:vector>
  </HeadingPairs>
  <TitlesOfParts>
    <vt:vector size="1" baseType="lpstr">
      <vt:lpstr>Chapter 3: Input data: file.cio</vt:lpstr>
    </vt:vector>
  </TitlesOfParts>
  <Company>TAES</Company>
  <LinksUpToDate>false</LinksUpToDate>
  <CharactersWithSpaces>291032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3: Input data: file.cio</dc:title>
  <dc:creator>Susan Lynn Neitsch</dc:creator>
  <cp:lastModifiedBy>Nancy Sammons</cp:lastModifiedBy>
  <cp:revision>67</cp:revision>
  <cp:lastPrinted>2017-03-06T20:12:00Z</cp:lastPrinted>
  <dcterms:created xsi:type="dcterms:W3CDTF">2017-06-28T14:17:00Z</dcterms:created>
  <dcterms:modified xsi:type="dcterms:W3CDTF">2017-07-10T14:43:00Z</dcterms:modified>
</cp:coreProperties>
</file>