
<file path=[Content_Types].xml><?xml version="1.0" encoding="utf-8"?>
<Types xmlns="http://schemas.openxmlformats.org/package/2006/content-types">
  <Default Extension="bin" ContentType="application/vnd.openxmlformats-officedocument.oleObject"/>
  <Default Extension="tmp" ContentType="image/png"/>
  <Default Extension="png" ContentType="image/pn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25EE8" w:rsidRDefault="00D25EE8" w:rsidP="00D25EE8">
      <w:pPr>
        <w:ind w:left="1440"/>
        <w:rPr>
          <w:smallCaps/>
          <w:sz w:val="28"/>
          <w:szCs w:val="28"/>
        </w:rPr>
      </w:pPr>
      <w:r>
        <w:rPr>
          <w:smallCaps/>
          <w:sz w:val="28"/>
          <w:szCs w:val="28"/>
        </w:rPr>
        <w:t xml:space="preserve">This Documentation </w:t>
      </w:r>
      <w:r w:rsidRPr="00D25EE8">
        <w:rPr>
          <w:smallCaps/>
          <w:sz w:val="28"/>
          <w:szCs w:val="28"/>
        </w:rPr>
        <w:t xml:space="preserve">revised according to rev </w:t>
      </w:r>
      <w:r w:rsidR="00857B4F">
        <w:rPr>
          <w:smallCaps/>
          <w:sz w:val="28"/>
          <w:szCs w:val="28"/>
        </w:rPr>
        <w:t>40</w:t>
      </w:r>
      <w:r w:rsidR="007C6296">
        <w:rPr>
          <w:smallCaps/>
          <w:sz w:val="28"/>
          <w:szCs w:val="28"/>
        </w:rPr>
        <w:t xml:space="preserve"> s</w:t>
      </w:r>
      <w:r w:rsidRPr="00D25EE8">
        <w:rPr>
          <w:smallCaps/>
          <w:sz w:val="28"/>
          <w:szCs w:val="28"/>
        </w:rPr>
        <w:t xml:space="preserve">ource code </w:t>
      </w:r>
      <w:r w:rsidR="00857B4F">
        <w:rPr>
          <w:smallCaps/>
          <w:sz w:val="28"/>
          <w:szCs w:val="28"/>
        </w:rPr>
        <w:t>9/29/2017</w:t>
      </w:r>
    </w:p>
    <w:p w:rsidR="00FA4805" w:rsidRDefault="00FA4805">
      <w:pPr>
        <w:ind w:left="1440"/>
        <w:jc w:val="center"/>
        <w:rPr>
          <w:smallCaps/>
          <w:sz w:val="56"/>
        </w:rPr>
      </w:pPr>
    </w:p>
    <w:p w:rsidR="00FA4805" w:rsidRDefault="00FA4805">
      <w:pPr>
        <w:ind w:left="1440"/>
        <w:jc w:val="center"/>
        <w:rPr>
          <w:smallCaps/>
          <w:sz w:val="56"/>
        </w:rPr>
      </w:pPr>
    </w:p>
    <w:p w:rsidR="00FA4805" w:rsidRDefault="00FA4805">
      <w:pPr>
        <w:ind w:left="1440"/>
        <w:jc w:val="center"/>
        <w:rPr>
          <w:smallCaps/>
          <w:sz w:val="56"/>
        </w:rPr>
      </w:pPr>
    </w:p>
    <w:p w:rsidR="00FA4805" w:rsidRDefault="00FA4805">
      <w:pPr>
        <w:ind w:left="720"/>
        <w:jc w:val="center"/>
        <w:rPr>
          <w:smallCaps/>
          <w:sz w:val="56"/>
        </w:rPr>
      </w:pPr>
    </w:p>
    <w:p w:rsidR="00FA4805" w:rsidRDefault="00FA4805">
      <w:pPr>
        <w:ind w:left="720"/>
        <w:jc w:val="right"/>
        <w:rPr>
          <w:b/>
          <w:smallCaps/>
          <w:sz w:val="56"/>
        </w:rPr>
      </w:pPr>
      <w:r>
        <w:rPr>
          <w:smallCaps/>
          <w:sz w:val="56"/>
        </w:rPr>
        <w:t>Chapter</w:t>
      </w:r>
      <w:r w:rsidR="00E14026">
        <w:rPr>
          <w:b/>
          <w:smallCaps/>
          <w:sz w:val="56"/>
        </w:rPr>
        <w:t xml:space="preserve"> xx</w:t>
      </w:r>
    </w:p>
    <w:p w:rsidR="00FA4805" w:rsidRDefault="00FA4805">
      <w:pPr>
        <w:ind w:left="720" w:right="720"/>
        <w:jc w:val="right"/>
        <w:rPr>
          <w:b/>
          <w:smallCaps/>
          <w:sz w:val="56"/>
        </w:rPr>
      </w:pPr>
    </w:p>
    <w:p w:rsidR="00FA4805" w:rsidRDefault="00FA4805">
      <w:pPr>
        <w:pStyle w:val="Caption"/>
        <w:pBdr>
          <w:bottom w:val="threeDEmboss" w:sz="24" w:space="1" w:color="auto"/>
        </w:pBdr>
        <w:ind w:left="720"/>
        <w:jc w:val="right"/>
        <w:rPr>
          <w:rFonts w:ascii="Times New Roman" w:hAnsi="Times New Roman"/>
        </w:rPr>
      </w:pPr>
      <w:r>
        <w:rPr>
          <w:rFonts w:ascii="Times New Roman" w:hAnsi="Times New Roman"/>
        </w:rPr>
        <w:t xml:space="preserve"> </w:t>
      </w:r>
    </w:p>
    <w:p w:rsidR="00FA4805" w:rsidRDefault="00FA4805">
      <w:pPr>
        <w:pStyle w:val="Caption"/>
        <w:pBdr>
          <w:bottom w:val="threeDEmboss" w:sz="24" w:space="1" w:color="auto"/>
        </w:pBdr>
        <w:ind w:left="720"/>
        <w:jc w:val="right"/>
        <w:rPr>
          <w:rFonts w:ascii="Times New Roman" w:hAnsi="Times New Roman"/>
        </w:rPr>
      </w:pPr>
      <w:r>
        <w:rPr>
          <w:rFonts w:ascii="Times New Roman" w:hAnsi="Times New Roman"/>
        </w:rPr>
        <w:t xml:space="preserve">SWAT Input Data: </w:t>
      </w:r>
    </w:p>
    <w:p w:rsidR="00FA4805" w:rsidRDefault="00FA4805">
      <w:pPr>
        <w:pStyle w:val="Caption"/>
        <w:pBdr>
          <w:bottom w:val="threeDEmboss" w:sz="24" w:space="1" w:color="auto"/>
        </w:pBdr>
        <w:ind w:left="720"/>
        <w:jc w:val="right"/>
        <w:rPr>
          <w:rFonts w:ascii="Times New Roman" w:hAnsi="Times New Roman"/>
          <w:sz w:val="64"/>
        </w:rPr>
      </w:pPr>
      <w:r>
        <w:rPr>
          <w:rFonts w:ascii="Times New Roman" w:hAnsi="Times New Roman"/>
          <w:sz w:val="64"/>
        </w:rPr>
        <w:t>File.cio</w:t>
      </w:r>
    </w:p>
    <w:p w:rsidR="00FA4805" w:rsidRDefault="00FA4805">
      <w:pPr>
        <w:spacing w:line="360" w:lineRule="auto"/>
        <w:ind w:left="720"/>
        <w:jc w:val="center"/>
        <w:rPr>
          <w:b/>
          <w:smallCaps/>
          <w:sz w:val="56"/>
        </w:rPr>
      </w:pPr>
    </w:p>
    <w:p w:rsidR="00FA4805" w:rsidRDefault="00FA4805">
      <w:pPr>
        <w:spacing w:line="360" w:lineRule="auto"/>
        <w:rPr>
          <w:b/>
          <w:sz w:val="24"/>
        </w:rPr>
      </w:pPr>
    </w:p>
    <w:p w:rsidR="00FA4805" w:rsidRDefault="00FA4805">
      <w:pPr>
        <w:spacing w:line="360" w:lineRule="auto"/>
        <w:ind w:left="720" w:firstLine="720"/>
        <w:jc w:val="both"/>
        <w:rPr>
          <w:b/>
          <w:sz w:val="26"/>
        </w:rPr>
      </w:pPr>
    </w:p>
    <w:p w:rsidR="00FA4805" w:rsidRDefault="00FA4805">
      <w:pPr>
        <w:spacing w:line="360" w:lineRule="auto"/>
        <w:ind w:left="720" w:firstLine="720"/>
        <w:jc w:val="both"/>
        <w:rPr>
          <w:sz w:val="24"/>
        </w:rPr>
      </w:pPr>
    </w:p>
    <w:p w:rsidR="00E14026" w:rsidRDefault="00E14026" w:rsidP="00E14026">
      <w:pPr>
        <w:spacing w:line="360" w:lineRule="auto"/>
        <w:ind w:left="720" w:firstLine="720"/>
        <w:jc w:val="both"/>
        <w:rPr>
          <w:sz w:val="24"/>
        </w:rPr>
      </w:pPr>
      <w:r>
        <w:rPr>
          <w:sz w:val="24"/>
        </w:rPr>
        <w:t xml:space="preserve">File management is performed with the master watershed file (file.cio). The master watershed file contains the file names for the simulation run.  </w:t>
      </w:r>
    </w:p>
    <w:p w:rsidR="00FA4805" w:rsidRDefault="00E14026" w:rsidP="00E14026">
      <w:pPr>
        <w:pStyle w:val="BodyText"/>
        <w:ind w:left="720"/>
      </w:pPr>
      <w:r>
        <w:tab/>
        <w:t>The master watershed file is divided into several sections. A brief description of the variables in the master watershed file follows. They are grouped by section and listed in the order they appear within the file.</w:t>
      </w:r>
      <w:r w:rsidR="00FA4805">
        <w:tab/>
      </w:r>
    </w:p>
    <w:p w:rsidR="00FA4805" w:rsidRDefault="00FA4805">
      <w:pPr>
        <w:pStyle w:val="Heading2"/>
        <w:ind w:firstLine="0"/>
        <w:rPr>
          <w:rFonts w:ascii="Times New Roman" w:hAnsi="Times New Roman"/>
          <w:smallCaps/>
          <w:sz w:val="32"/>
        </w:rPr>
      </w:pPr>
    </w:p>
    <w:p w:rsidR="00C40CB7" w:rsidRPr="0064226A" w:rsidRDefault="001C6505" w:rsidP="001E424E">
      <w:pPr>
        <w:rPr>
          <w:b/>
          <w:smallCaps/>
          <w:sz w:val="16"/>
          <w:szCs w:val="16"/>
        </w:rPr>
      </w:pPr>
      <w:r>
        <w:rPr>
          <w:b/>
          <w:smallCaps/>
          <w:sz w:val="44"/>
        </w:rPr>
        <w:br w:type="page"/>
      </w:r>
      <w:r w:rsidR="001E424E" w:rsidRPr="0064226A">
        <w:rPr>
          <w:b/>
          <w:smallCaps/>
          <w:sz w:val="16"/>
          <w:szCs w:val="16"/>
        </w:rPr>
        <w:lastRenderedPageBreak/>
        <w:t xml:space="preserve"> </w:t>
      </w:r>
    </w:p>
    <w:p w:rsidR="00FA4805" w:rsidRDefault="00E14026">
      <w:pPr>
        <w:pBdr>
          <w:bottom w:val="single" w:sz="6" w:space="1" w:color="auto"/>
        </w:pBdr>
        <w:rPr>
          <w:b/>
          <w:sz w:val="44"/>
        </w:rPr>
      </w:pPr>
      <w:r>
        <w:rPr>
          <w:b/>
          <w:smallCaps/>
          <w:sz w:val="44"/>
        </w:rPr>
        <w:t>x</w:t>
      </w:r>
      <w:r w:rsidR="00FA4805">
        <w:rPr>
          <w:b/>
          <w:smallCaps/>
          <w:sz w:val="44"/>
        </w:rPr>
        <w:t>.1 Title Section</w:t>
      </w:r>
    </w:p>
    <w:p w:rsidR="00FA4805" w:rsidRDefault="00FA4805"/>
    <w:tbl>
      <w:tblPr>
        <w:tblW w:w="0" w:type="auto"/>
        <w:tblInd w:w="828" w:type="dxa"/>
        <w:tblLayout w:type="fixed"/>
        <w:tblLook w:val="0000" w:firstRow="0" w:lastRow="0" w:firstColumn="0" w:lastColumn="0" w:noHBand="0" w:noVBand="0"/>
      </w:tblPr>
      <w:tblGrid>
        <w:gridCol w:w="1800"/>
        <w:gridCol w:w="6210"/>
      </w:tblGrid>
      <w:tr w:rsidR="00FA4805">
        <w:trPr>
          <w:cantSplit/>
        </w:trPr>
        <w:tc>
          <w:tcPr>
            <w:tcW w:w="1800" w:type="dxa"/>
            <w:tcBorders>
              <w:bottom w:val="single" w:sz="6" w:space="0" w:color="auto"/>
            </w:tcBorders>
          </w:tcPr>
          <w:p w:rsidR="00FA4805" w:rsidRDefault="00FA4805">
            <w:pPr>
              <w:spacing w:before="120"/>
              <w:rPr>
                <w:b/>
                <w:sz w:val="24"/>
              </w:rPr>
            </w:pPr>
            <w:r>
              <w:rPr>
                <w:b/>
                <w:sz w:val="24"/>
              </w:rPr>
              <w:t>Variable name</w:t>
            </w:r>
          </w:p>
        </w:tc>
        <w:tc>
          <w:tcPr>
            <w:tcW w:w="6210" w:type="dxa"/>
            <w:tcBorders>
              <w:bottom w:val="single" w:sz="6" w:space="0" w:color="auto"/>
            </w:tcBorders>
          </w:tcPr>
          <w:p w:rsidR="00FA4805" w:rsidRDefault="00FA4805">
            <w:pPr>
              <w:pStyle w:val="Heading1"/>
              <w:spacing w:before="120" w:after="0"/>
              <w:jc w:val="left"/>
              <w:rPr>
                <w:b/>
              </w:rPr>
            </w:pPr>
            <w:r>
              <w:rPr>
                <w:b/>
              </w:rPr>
              <w:t>Definition</w:t>
            </w:r>
          </w:p>
        </w:tc>
      </w:tr>
      <w:tr w:rsidR="00E14026">
        <w:trPr>
          <w:cantSplit/>
        </w:trPr>
        <w:tc>
          <w:tcPr>
            <w:tcW w:w="1800" w:type="dxa"/>
          </w:tcPr>
          <w:p w:rsidR="00E14026" w:rsidRDefault="00E14026" w:rsidP="00E14026">
            <w:pPr>
              <w:pStyle w:val="Heading5"/>
              <w:spacing w:before="120"/>
              <w:rPr>
                <w:caps/>
              </w:rPr>
            </w:pPr>
            <w:r>
              <w:rPr>
                <w:caps/>
              </w:rPr>
              <w:t>title</w:t>
            </w:r>
          </w:p>
        </w:tc>
        <w:tc>
          <w:tcPr>
            <w:tcW w:w="6210" w:type="dxa"/>
            <w:tcBorders>
              <w:bottom w:val="dotted" w:sz="4" w:space="0" w:color="auto"/>
            </w:tcBorders>
          </w:tcPr>
          <w:p w:rsidR="00E14026" w:rsidRDefault="00E14026" w:rsidP="00E14026">
            <w:pPr>
              <w:pStyle w:val="Heading1"/>
              <w:spacing w:before="120" w:after="0"/>
            </w:pPr>
            <w:r>
              <w:t>The first line of ‘file.cio’ is reserved for a description of the simulation run. The description may take up to 80 spaces.  The description is optional, the line is required.</w:t>
            </w:r>
          </w:p>
        </w:tc>
      </w:tr>
    </w:tbl>
    <w:p w:rsidR="00FA4805" w:rsidRDefault="00FA4805"/>
    <w:p w:rsidR="00FA4805" w:rsidRDefault="00FA4805"/>
    <w:p w:rsidR="00CC6714" w:rsidRDefault="00E14026">
      <w:pPr>
        <w:pBdr>
          <w:bottom w:val="single" w:sz="6" w:space="1" w:color="auto"/>
        </w:pBdr>
        <w:rPr>
          <w:b/>
          <w:smallCaps/>
          <w:sz w:val="44"/>
        </w:rPr>
      </w:pPr>
      <w:r>
        <w:rPr>
          <w:b/>
          <w:smallCaps/>
          <w:sz w:val="44"/>
        </w:rPr>
        <w:t>x</w:t>
      </w:r>
      <w:r w:rsidR="00FA4805">
        <w:rPr>
          <w:b/>
          <w:smallCaps/>
          <w:sz w:val="44"/>
        </w:rPr>
        <w:t xml:space="preserve">.2 General </w:t>
      </w:r>
      <w:r w:rsidR="008D6AC4">
        <w:rPr>
          <w:b/>
          <w:smallCaps/>
          <w:sz w:val="44"/>
        </w:rPr>
        <w:t>Information</w:t>
      </w:r>
    </w:p>
    <w:p w:rsidR="00C40CB7" w:rsidRDefault="00E14026">
      <w:pPr>
        <w:rPr>
          <w:sz w:val="28"/>
          <w:szCs w:val="28"/>
        </w:rPr>
      </w:pPr>
      <w:r w:rsidRPr="00336E23">
        <w:rPr>
          <w:b/>
          <w:sz w:val="28"/>
          <w:szCs w:val="28"/>
          <w:u w:val="single"/>
        </w:rPr>
        <w:t>SIMULATION</w:t>
      </w:r>
      <w:r>
        <w:rPr>
          <w:b/>
          <w:sz w:val="28"/>
          <w:szCs w:val="28"/>
        </w:rPr>
        <w:t xml:space="preserve"> – </w:t>
      </w:r>
      <w:r w:rsidRPr="00E14026">
        <w:rPr>
          <w:sz w:val="28"/>
          <w:szCs w:val="28"/>
        </w:rPr>
        <w:t>The simulation section of file.cio contains filenames f</w:t>
      </w:r>
      <w:r>
        <w:rPr>
          <w:sz w:val="28"/>
          <w:szCs w:val="28"/>
        </w:rPr>
        <w:t>or the entire simulation run.  T</w:t>
      </w:r>
      <w:r w:rsidRPr="00E14026">
        <w:rPr>
          <w:sz w:val="28"/>
          <w:szCs w:val="28"/>
        </w:rPr>
        <w:t>he list of the filenames are listed below with a brief description of the inputs within each file.</w:t>
      </w:r>
    </w:p>
    <w:p w:rsidR="001E424E" w:rsidRDefault="001E424E">
      <w:pPr>
        <w:rPr>
          <w:sz w:val="28"/>
          <w:szCs w:val="28"/>
        </w:rPr>
      </w:pPr>
    </w:p>
    <w:p w:rsidR="001E424E" w:rsidRDefault="006E0CF4">
      <w:pPr>
        <w:rPr>
          <w:sz w:val="28"/>
          <w:szCs w:val="28"/>
        </w:rPr>
      </w:pPr>
      <w:r>
        <w:rPr>
          <w:noProof/>
          <w:sz w:val="28"/>
          <w:szCs w:val="28"/>
        </w:rPr>
        <mc:AlternateContent>
          <mc:Choice Requires="wpc">
            <w:drawing>
              <wp:inline distT="0" distB="0" distL="0" distR="0">
                <wp:extent cx="7326630" cy="2849880"/>
                <wp:effectExtent l="0" t="0" r="7620" b="26670"/>
                <wp:docPr id="1284" name="Canvas 128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g:wgp>
                        <wpg:cNvPr id="26" name="Group 388"/>
                        <wpg:cNvGrpSpPr>
                          <a:grpSpLocks/>
                        </wpg:cNvGrpSpPr>
                        <wpg:grpSpPr bwMode="auto">
                          <a:xfrm>
                            <a:off x="0" y="0"/>
                            <a:ext cx="7326630" cy="2682875"/>
                            <a:chOff x="0" y="0"/>
                            <a:chExt cx="11538" cy="4225"/>
                          </a:xfrm>
                        </wpg:grpSpPr>
                        <wps:wsp>
                          <wps:cNvPr id="30" name="Rectangle 188"/>
                          <wps:cNvSpPr>
                            <a:spLocks noChangeArrowheads="1"/>
                          </wps:cNvSpPr>
                          <wps:spPr bwMode="auto">
                            <a:xfrm>
                              <a:off x="22" y="16"/>
                              <a:ext cx="270"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proofErr w:type="spellStart"/>
                                <w:r>
                                  <w:rPr>
                                    <w:rFonts w:ascii="Calibri" w:hAnsi="Calibri" w:cs="Calibri"/>
                                    <w:color w:val="000000"/>
                                    <w:sz w:val="10"/>
                                    <w:szCs w:val="10"/>
                                  </w:rPr>
                                  <w:t>file.cio</w:t>
                                </w:r>
                                <w:proofErr w:type="spellEnd"/>
                              </w:p>
                            </w:txbxContent>
                          </wps:txbx>
                          <wps:bodyPr rot="0" vert="horz" wrap="none" lIns="0" tIns="0" rIns="0" bIns="0" anchor="t" anchorCtr="0">
                            <a:spAutoFit/>
                          </wps:bodyPr>
                        </wps:wsp>
                        <wps:wsp>
                          <wps:cNvPr id="31" name="Rectangle 189"/>
                          <wps:cNvSpPr>
                            <a:spLocks noChangeArrowheads="1"/>
                          </wps:cNvSpPr>
                          <wps:spPr bwMode="auto">
                            <a:xfrm>
                              <a:off x="802" y="16"/>
                              <a:ext cx="23" cy="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0"/>
                                    <w:szCs w:val="10"/>
                                  </w:rPr>
                                  <w:t xml:space="preserve"> </w:t>
                                </w:r>
                              </w:p>
                            </w:txbxContent>
                          </wps:txbx>
                          <wps:bodyPr rot="0" vert="horz" wrap="none" lIns="0" tIns="0" rIns="0" bIns="0" anchor="t" anchorCtr="0">
                            <a:spAutoFit/>
                          </wps:bodyPr>
                        </wps:wsp>
                        <wps:wsp>
                          <wps:cNvPr id="38" name="Rectangle 190"/>
                          <wps:cNvSpPr>
                            <a:spLocks noChangeArrowheads="1"/>
                          </wps:cNvSpPr>
                          <wps:spPr bwMode="auto">
                            <a:xfrm>
                              <a:off x="1582" y="16"/>
                              <a:ext cx="23" cy="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0"/>
                                    <w:szCs w:val="10"/>
                                  </w:rPr>
                                  <w:t xml:space="preserve"> </w:t>
                                </w:r>
                              </w:p>
                            </w:txbxContent>
                          </wps:txbx>
                          <wps:bodyPr rot="0" vert="horz" wrap="none" lIns="0" tIns="0" rIns="0" bIns="0" anchor="t" anchorCtr="0">
                            <a:spAutoFit/>
                          </wps:bodyPr>
                        </wps:wsp>
                        <wps:wsp>
                          <wps:cNvPr id="43" name="Rectangle 191"/>
                          <wps:cNvSpPr>
                            <a:spLocks noChangeArrowheads="1"/>
                          </wps:cNvSpPr>
                          <wps:spPr bwMode="auto">
                            <a:xfrm>
                              <a:off x="2363" y="16"/>
                              <a:ext cx="23" cy="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0"/>
                                    <w:szCs w:val="10"/>
                                  </w:rPr>
                                  <w:t xml:space="preserve"> </w:t>
                                </w:r>
                              </w:p>
                            </w:txbxContent>
                          </wps:txbx>
                          <wps:bodyPr rot="0" vert="horz" wrap="none" lIns="0" tIns="0" rIns="0" bIns="0" anchor="t" anchorCtr="0">
                            <a:spAutoFit/>
                          </wps:bodyPr>
                        </wps:wsp>
                        <wps:wsp>
                          <wps:cNvPr id="45" name="Rectangle 192"/>
                          <wps:cNvSpPr>
                            <a:spLocks noChangeArrowheads="1"/>
                          </wps:cNvSpPr>
                          <wps:spPr bwMode="auto">
                            <a:xfrm>
                              <a:off x="22" y="148"/>
                              <a:ext cx="526"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0"/>
                                    <w:szCs w:val="10"/>
                                  </w:rPr>
                                  <w:t>SIMULATION</w:t>
                                </w:r>
                              </w:p>
                            </w:txbxContent>
                          </wps:txbx>
                          <wps:bodyPr rot="0" vert="horz" wrap="none" lIns="0" tIns="0" rIns="0" bIns="0" anchor="t" anchorCtr="0">
                            <a:spAutoFit/>
                          </wps:bodyPr>
                        </wps:wsp>
                        <wps:wsp>
                          <wps:cNvPr id="82" name="Rectangle 193"/>
                          <wps:cNvSpPr>
                            <a:spLocks noChangeArrowheads="1"/>
                          </wps:cNvSpPr>
                          <wps:spPr bwMode="auto">
                            <a:xfrm>
                              <a:off x="802" y="148"/>
                              <a:ext cx="354"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proofErr w:type="spellStart"/>
                                <w:r>
                                  <w:rPr>
                                    <w:rFonts w:ascii="Calibri" w:hAnsi="Calibri" w:cs="Calibri"/>
                                    <w:color w:val="000000"/>
                                    <w:sz w:val="10"/>
                                    <w:szCs w:val="10"/>
                                  </w:rPr>
                                  <w:t>time.sim</w:t>
                                </w:r>
                                <w:proofErr w:type="spellEnd"/>
                              </w:p>
                            </w:txbxContent>
                          </wps:txbx>
                          <wps:bodyPr rot="0" vert="horz" wrap="none" lIns="0" tIns="0" rIns="0" bIns="0" anchor="t" anchorCtr="0">
                            <a:spAutoFit/>
                          </wps:bodyPr>
                        </wps:wsp>
                        <wps:wsp>
                          <wps:cNvPr id="103" name="Rectangle 194"/>
                          <wps:cNvSpPr>
                            <a:spLocks noChangeArrowheads="1"/>
                          </wps:cNvSpPr>
                          <wps:spPr bwMode="auto">
                            <a:xfrm>
                              <a:off x="1582" y="148"/>
                              <a:ext cx="343"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proofErr w:type="spellStart"/>
                                <w:r>
                                  <w:rPr>
                                    <w:rFonts w:ascii="Calibri" w:hAnsi="Calibri" w:cs="Calibri"/>
                                    <w:color w:val="000000"/>
                                    <w:sz w:val="10"/>
                                    <w:szCs w:val="10"/>
                                  </w:rPr>
                                  <w:t>print.prt</w:t>
                                </w:r>
                                <w:proofErr w:type="spellEnd"/>
                              </w:p>
                            </w:txbxContent>
                          </wps:txbx>
                          <wps:bodyPr rot="0" vert="horz" wrap="none" lIns="0" tIns="0" rIns="0" bIns="0" anchor="t" anchorCtr="0">
                            <a:spAutoFit/>
                          </wps:bodyPr>
                        </wps:wsp>
                        <wps:wsp>
                          <wps:cNvPr id="105" name="Rectangle 195"/>
                          <wps:cNvSpPr>
                            <a:spLocks noChangeArrowheads="1"/>
                          </wps:cNvSpPr>
                          <wps:spPr bwMode="auto">
                            <a:xfrm>
                              <a:off x="2363" y="148"/>
                              <a:ext cx="401"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proofErr w:type="spellStart"/>
                                <w:r>
                                  <w:rPr>
                                    <w:rFonts w:ascii="Calibri" w:hAnsi="Calibri" w:cs="Calibri"/>
                                    <w:color w:val="000000"/>
                                    <w:sz w:val="10"/>
                                    <w:szCs w:val="10"/>
                                  </w:rPr>
                                  <w:t>object.prt</w:t>
                                </w:r>
                                <w:proofErr w:type="spellEnd"/>
                              </w:p>
                            </w:txbxContent>
                          </wps:txbx>
                          <wps:bodyPr rot="0" vert="horz" wrap="none" lIns="0" tIns="0" rIns="0" bIns="0" anchor="t" anchorCtr="0">
                            <a:spAutoFit/>
                          </wps:bodyPr>
                        </wps:wsp>
                        <wps:wsp>
                          <wps:cNvPr id="957" name="Rectangle 196"/>
                          <wps:cNvSpPr>
                            <a:spLocks noChangeArrowheads="1"/>
                          </wps:cNvSpPr>
                          <wps:spPr bwMode="auto">
                            <a:xfrm>
                              <a:off x="3143" y="148"/>
                              <a:ext cx="409"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proofErr w:type="spellStart"/>
                                <w:r>
                                  <w:rPr>
                                    <w:rFonts w:ascii="Calibri" w:hAnsi="Calibri" w:cs="Calibri"/>
                                    <w:color w:val="000000"/>
                                    <w:sz w:val="10"/>
                                    <w:szCs w:val="10"/>
                                  </w:rPr>
                                  <w:t>object.cnt</w:t>
                                </w:r>
                                <w:proofErr w:type="spellEnd"/>
                              </w:p>
                            </w:txbxContent>
                          </wps:txbx>
                          <wps:bodyPr rot="0" vert="horz" wrap="none" lIns="0" tIns="0" rIns="0" bIns="0" anchor="t" anchorCtr="0">
                            <a:spAutoFit/>
                          </wps:bodyPr>
                        </wps:wsp>
                        <wps:wsp>
                          <wps:cNvPr id="964" name="Rectangle 197"/>
                          <wps:cNvSpPr>
                            <a:spLocks noChangeArrowheads="1"/>
                          </wps:cNvSpPr>
                          <wps:spPr bwMode="auto">
                            <a:xfrm>
                              <a:off x="22" y="280"/>
                              <a:ext cx="362"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0"/>
                                    <w:szCs w:val="10"/>
                                  </w:rPr>
                                  <w:t>CLIMATE</w:t>
                                </w:r>
                              </w:p>
                            </w:txbxContent>
                          </wps:txbx>
                          <wps:bodyPr rot="0" vert="horz" wrap="none" lIns="0" tIns="0" rIns="0" bIns="0" anchor="t" anchorCtr="0">
                            <a:spAutoFit/>
                          </wps:bodyPr>
                        </wps:wsp>
                        <wps:wsp>
                          <wps:cNvPr id="969" name="Rectangle 198"/>
                          <wps:cNvSpPr>
                            <a:spLocks noChangeArrowheads="1"/>
                          </wps:cNvSpPr>
                          <wps:spPr bwMode="auto">
                            <a:xfrm>
                              <a:off x="802" y="280"/>
                              <a:ext cx="605"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proofErr w:type="gramStart"/>
                                <w:r>
                                  <w:rPr>
                                    <w:rFonts w:ascii="Calibri" w:hAnsi="Calibri" w:cs="Calibri"/>
                                    <w:color w:val="000000"/>
                                    <w:sz w:val="10"/>
                                    <w:szCs w:val="10"/>
                                  </w:rPr>
                                  <w:t>weather-</w:t>
                                </w:r>
                                <w:proofErr w:type="spellStart"/>
                                <w:r>
                                  <w:rPr>
                                    <w:rFonts w:ascii="Calibri" w:hAnsi="Calibri" w:cs="Calibri"/>
                                    <w:color w:val="000000"/>
                                    <w:sz w:val="10"/>
                                    <w:szCs w:val="10"/>
                                  </w:rPr>
                                  <w:t>sta.cli</w:t>
                                </w:r>
                                <w:proofErr w:type="spellEnd"/>
                                <w:proofErr w:type="gramEnd"/>
                              </w:p>
                            </w:txbxContent>
                          </wps:txbx>
                          <wps:bodyPr rot="0" vert="horz" wrap="none" lIns="0" tIns="0" rIns="0" bIns="0" anchor="t" anchorCtr="0">
                            <a:spAutoFit/>
                          </wps:bodyPr>
                        </wps:wsp>
                        <wps:wsp>
                          <wps:cNvPr id="973" name="Rectangle 199"/>
                          <wps:cNvSpPr>
                            <a:spLocks noChangeArrowheads="1"/>
                          </wps:cNvSpPr>
                          <wps:spPr bwMode="auto">
                            <a:xfrm>
                              <a:off x="1582" y="280"/>
                              <a:ext cx="655"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proofErr w:type="gramStart"/>
                                <w:r>
                                  <w:rPr>
                                    <w:rFonts w:ascii="Calibri" w:hAnsi="Calibri" w:cs="Calibri"/>
                                    <w:color w:val="000000"/>
                                    <w:sz w:val="10"/>
                                    <w:szCs w:val="10"/>
                                  </w:rPr>
                                  <w:t>weather-</w:t>
                                </w:r>
                                <w:proofErr w:type="spellStart"/>
                                <w:r>
                                  <w:rPr>
                                    <w:rFonts w:ascii="Calibri" w:hAnsi="Calibri" w:cs="Calibri"/>
                                    <w:color w:val="000000"/>
                                    <w:sz w:val="10"/>
                                    <w:szCs w:val="10"/>
                                  </w:rPr>
                                  <w:t>wgn.cli</w:t>
                                </w:r>
                                <w:proofErr w:type="spellEnd"/>
                                <w:proofErr w:type="gramEnd"/>
                              </w:p>
                            </w:txbxContent>
                          </wps:txbx>
                          <wps:bodyPr rot="0" vert="horz" wrap="none" lIns="0" tIns="0" rIns="0" bIns="0" anchor="t" anchorCtr="0">
                            <a:spAutoFit/>
                          </wps:bodyPr>
                        </wps:wsp>
                        <wps:wsp>
                          <wps:cNvPr id="974" name="Rectangle 200"/>
                          <wps:cNvSpPr>
                            <a:spLocks noChangeArrowheads="1"/>
                          </wps:cNvSpPr>
                          <wps:spPr bwMode="auto">
                            <a:xfrm>
                              <a:off x="2363" y="280"/>
                              <a:ext cx="454"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proofErr w:type="gramStart"/>
                                <w:r>
                                  <w:rPr>
                                    <w:rFonts w:ascii="Calibri" w:hAnsi="Calibri" w:cs="Calibri"/>
                                    <w:color w:val="000000"/>
                                    <w:sz w:val="10"/>
                                    <w:szCs w:val="10"/>
                                  </w:rPr>
                                  <w:t>wind-</w:t>
                                </w:r>
                                <w:proofErr w:type="spellStart"/>
                                <w:r>
                                  <w:rPr>
                                    <w:rFonts w:ascii="Calibri" w:hAnsi="Calibri" w:cs="Calibri"/>
                                    <w:color w:val="000000"/>
                                    <w:sz w:val="10"/>
                                    <w:szCs w:val="10"/>
                                  </w:rPr>
                                  <w:t>dir.cli</w:t>
                                </w:r>
                                <w:proofErr w:type="spellEnd"/>
                                <w:proofErr w:type="gramEnd"/>
                              </w:p>
                            </w:txbxContent>
                          </wps:txbx>
                          <wps:bodyPr rot="0" vert="horz" wrap="none" lIns="0" tIns="0" rIns="0" bIns="0" anchor="t" anchorCtr="0">
                            <a:spAutoFit/>
                          </wps:bodyPr>
                        </wps:wsp>
                        <wps:wsp>
                          <wps:cNvPr id="981" name="Rectangle 201"/>
                          <wps:cNvSpPr>
                            <a:spLocks noChangeArrowheads="1"/>
                          </wps:cNvSpPr>
                          <wps:spPr bwMode="auto">
                            <a:xfrm>
                              <a:off x="3143" y="280"/>
                              <a:ext cx="261"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proofErr w:type="spellStart"/>
                                <w:r>
                                  <w:rPr>
                                    <w:rFonts w:ascii="Calibri" w:hAnsi="Calibri" w:cs="Calibri"/>
                                    <w:color w:val="000000"/>
                                    <w:sz w:val="10"/>
                                    <w:szCs w:val="10"/>
                                  </w:rPr>
                                  <w:t>pcp.cli</w:t>
                                </w:r>
                                <w:proofErr w:type="spellEnd"/>
                              </w:p>
                            </w:txbxContent>
                          </wps:txbx>
                          <wps:bodyPr rot="0" vert="horz" wrap="none" lIns="0" tIns="0" rIns="0" bIns="0" anchor="t" anchorCtr="0">
                            <a:spAutoFit/>
                          </wps:bodyPr>
                        </wps:wsp>
                        <wps:wsp>
                          <wps:cNvPr id="982" name="Rectangle 202"/>
                          <wps:cNvSpPr>
                            <a:spLocks noChangeArrowheads="1"/>
                          </wps:cNvSpPr>
                          <wps:spPr bwMode="auto">
                            <a:xfrm>
                              <a:off x="3923" y="280"/>
                              <a:ext cx="280"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proofErr w:type="spellStart"/>
                                <w:r>
                                  <w:rPr>
                                    <w:rFonts w:ascii="Calibri" w:hAnsi="Calibri" w:cs="Calibri"/>
                                    <w:color w:val="000000"/>
                                    <w:sz w:val="10"/>
                                    <w:szCs w:val="10"/>
                                  </w:rPr>
                                  <w:t>tmp.cli</w:t>
                                </w:r>
                                <w:proofErr w:type="spellEnd"/>
                              </w:p>
                            </w:txbxContent>
                          </wps:txbx>
                          <wps:bodyPr rot="0" vert="horz" wrap="none" lIns="0" tIns="0" rIns="0" bIns="0" anchor="t" anchorCtr="0">
                            <a:spAutoFit/>
                          </wps:bodyPr>
                        </wps:wsp>
                        <wps:wsp>
                          <wps:cNvPr id="1025" name="Rectangle 203"/>
                          <wps:cNvSpPr>
                            <a:spLocks noChangeArrowheads="1"/>
                          </wps:cNvSpPr>
                          <wps:spPr bwMode="auto">
                            <a:xfrm>
                              <a:off x="4703" y="280"/>
                              <a:ext cx="211"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proofErr w:type="spellStart"/>
                                <w:r>
                                  <w:rPr>
                                    <w:rFonts w:ascii="Calibri" w:hAnsi="Calibri" w:cs="Calibri"/>
                                    <w:color w:val="000000"/>
                                    <w:sz w:val="10"/>
                                    <w:szCs w:val="10"/>
                                  </w:rPr>
                                  <w:t>slr.cli</w:t>
                                </w:r>
                                <w:proofErr w:type="spellEnd"/>
                              </w:p>
                            </w:txbxContent>
                          </wps:txbx>
                          <wps:bodyPr rot="0" vert="horz" wrap="none" lIns="0" tIns="0" rIns="0" bIns="0" anchor="t" anchorCtr="0">
                            <a:spAutoFit/>
                          </wps:bodyPr>
                        </wps:wsp>
                        <wps:wsp>
                          <wps:cNvPr id="1026" name="Rectangle 204"/>
                          <wps:cNvSpPr>
                            <a:spLocks noChangeArrowheads="1"/>
                          </wps:cNvSpPr>
                          <wps:spPr bwMode="auto">
                            <a:xfrm>
                              <a:off x="5483" y="280"/>
                              <a:ext cx="299"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proofErr w:type="spellStart"/>
                                <w:r>
                                  <w:rPr>
                                    <w:rFonts w:ascii="Calibri" w:hAnsi="Calibri" w:cs="Calibri"/>
                                    <w:color w:val="000000"/>
                                    <w:sz w:val="10"/>
                                    <w:szCs w:val="10"/>
                                  </w:rPr>
                                  <w:t>hmd.cli</w:t>
                                </w:r>
                                <w:proofErr w:type="spellEnd"/>
                              </w:p>
                            </w:txbxContent>
                          </wps:txbx>
                          <wps:bodyPr rot="0" vert="horz" wrap="none" lIns="0" tIns="0" rIns="0" bIns="0" anchor="t" anchorCtr="0">
                            <a:spAutoFit/>
                          </wps:bodyPr>
                        </wps:wsp>
                        <wps:wsp>
                          <wps:cNvPr id="1031" name="Rectangle 205"/>
                          <wps:cNvSpPr>
                            <a:spLocks noChangeArrowheads="1"/>
                          </wps:cNvSpPr>
                          <wps:spPr bwMode="auto">
                            <a:xfrm>
                              <a:off x="6263" y="280"/>
                              <a:ext cx="290"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proofErr w:type="spellStart"/>
                                <w:r>
                                  <w:rPr>
                                    <w:rFonts w:ascii="Calibri" w:hAnsi="Calibri" w:cs="Calibri"/>
                                    <w:color w:val="000000"/>
                                    <w:sz w:val="10"/>
                                    <w:szCs w:val="10"/>
                                  </w:rPr>
                                  <w:t>wnd.cli</w:t>
                                </w:r>
                                <w:proofErr w:type="spellEnd"/>
                              </w:p>
                            </w:txbxContent>
                          </wps:txbx>
                          <wps:bodyPr rot="0" vert="horz" wrap="none" lIns="0" tIns="0" rIns="0" bIns="0" anchor="t" anchorCtr="0">
                            <a:spAutoFit/>
                          </wps:bodyPr>
                        </wps:wsp>
                        <wps:wsp>
                          <wps:cNvPr id="1032" name="Rectangle 206"/>
                          <wps:cNvSpPr>
                            <a:spLocks noChangeArrowheads="1"/>
                          </wps:cNvSpPr>
                          <wps:spPr bwMode="auto">
                            <a:xfrm>
                              <a:off x="7044" y="280"/>
                              <a:ext cx="483"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proofErr w:type="spellStart"/>
                                <w:r>
                                  <w:rPr>
                                    <w:rFonts w:ascii="Calibri" w:hAnsi="Calibri" w:cs="Calibri"/>
                                    <w:color w:val="000000"/>
                                    <w:sz w:val="10"/>
                                    <w:szCs w:val="10"/>
                                  </w:rPr>
                                  <w:t>atmodep.cli</w:t>
                                </w:r>
                                <w:proofErr w:type="spellEnd"/>
                              </w:p>
                            </w:txbxContent>
                          </wps:txbx>
                          <wps:bodyPr rot="0" vert="horz" wrap="none" lIns="0" tIns="0" rIns="0" bIns="0" anchor="t" anchorCtr="0">
                            <a:spAutoFit/>
                          </wps:bodyPr>
                        </wps:wsp>
                        <wps:wsp>
                          <wps:cNvPr id="1033" name="Rectangle 207"/>
                          <wps:cNvSpPr>
                            <a:spLocks noChangeArrowheads="1"/>
                          </wps:cNvSpPr>
                          <wps:spPr bwMode="auto">
                            <a:xfrm>
                              <a:off x="22" y="412"/>
                              <a:ext cx="400"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0"/>
                                    <w:szCs w:val="10"/>
                                  </w:rPr>
                                  <w:t>CONNECT</w:t>
                                </w:r>
                              </w:p>
                            </w:txbxContent>
                          </wps:txbx>
                          <wps:bodyPr rot="0" vert="horz" wrap="none" lIns="0" tIns="0" rIns="0" bIns="0" anchor="t" anchorCtr="0">
                            <a:spAutoFit/>
                          </wps:bodyPr>
                        </wps:wsp>
                        <wps:wsp>
                          <wps:cNvPr id="1034" name="Rectangle 208"/>
                          <wps:cNvSpPr>
                            <a:spLocks noChangeArrowheads="1"/>
                          </wps:cNvSpPr>
                          <wps:spPr bwMode="auto">
                            <a:xfrm>
                              <a:off x="802" y="412"/>
                              <a:ext cx="313"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proofErr w:type="spellStart"/>
                                <w:r>
                                  <w:rPr>
                                    <w:rFonts w:ascii="Calibri" w:hAnsi="Calibri" w:cs="Calibri"/>
                                    <w:color w:val="000000"/>
                                    <w:sz w:val="10"/>
                                    <w:szCs w:val="10"/>
                                  </w:rPr>
                                  <w:t>hru.con</w:t>
                                </w:r>
                                <w:proofErr w:type="spellEnd"/>
                              </w:p>
                            </w:txbxContent>
                          </wps:txbx>
                          <wps:bodyPr rot="0" vert="horz" wrap="none" lIns="0" tIns="0" rIns="0" bIns="0" anchor="t" anchorCtr="0">
                            <a:spAutoFit/>
                          </wps:bodyPr>
                        </wps:wsp>
                        <wps:wsp>
                          <wps:cNvPr id="1035" name="Rectangle 209"/>
                          <wps:cNvSpPr>
                            <a:spLocks noChangeArrowheads="1"/>
                          </wps:cNvSpPr>
                          <wps:spPr bwMode="auto">
                            <a:xfrm>
                              <a:off x="1582" y="412"/>
                              <a:ext cx="450"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proofErr w:type="spellStart"/>
                                <w:proofErr w:type="gramStart"/>
                                <w:r>
                                  <w:rPr>
                                    <w:rFonts w:ascii="Calibri" w:hAnsi="Calibri" w:cs="Calibri"/>
                                    <w:color w:val="000000"/>
                                    <w:sz w:val="10"/>
                                    <w:szCs w:val="10"/>
                                  </w:rPr>
                                  <w:t>hru-lte.con</w:t>
                                </w:r>
                                <w:proofErr w:type="spellEnd"/>
                                <w:proofErr w:type="gramEnd"/>
                              </w:p>
                            </w:txbxContent>
                          </wps:txbx>
                          <wps:bodyPr rot="0" vert="horz" wrap="none" lIns="0" tIns="0" rIns="0" bIns="0" anchor="t" anchorCtr="0">
                            <a:spAutoFit/>
                          </wps:bodyPr>
                        </wps:wsp>
                        <wps:wsp>
                          <wps:cNvPr id="1036" name="Rectangle 210"/>
                          <wps:cNvSpPr>
                            <a:spLocks noChangeArrowheads="1"/>
                          </wps:cNvSpPr>
                          <wps:spPr bwMode="auto">
                            <a:xfrm>
                              <a:off x="2363" y="412"/>
                              <a:ext cx="558"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proofErr w:type="spellStart"/>
                                <w:r>
                                  <w:rPr>
                                    <w:rFonts w:ascii="Calibri" w:hAnsi="Calibri" w:cs="Calibri"/>
                                    <w:color w:val="000000"/>
                                    <w:sz w:val="10"/>
                                    <w:szCs w:val="10"/>
                                  </w:rPr>
                                  <w:t>rout_unit.con</w:t>
                                </w:r>
                                <w:proofErr w:type="spellEnd"/>
                              </w:p>
                            </w:txbxContent>
                          </wps:txbx>
                          <wps:bodyPr rot="0" vert="horz" wrap="none" lIns="0" tIns="0" rIns="0" bIns="0" anchor="t" anchorCtr="0">
                            <a:spAutoFit/>
                          </wps:bodyPr>
                        </wps:wsp>
                        <wps:wsp>
                          <wps:cNvPr id="1037" name="Rectangle 211"/>
                          <wps:cNvSpPr>
                            <a:spLocks noChangeArrowheads="1"/>
                          </wps:cNvSpPr>
                          <wps:spPr bwMode="auto">
                            <a:xfrm>
                              <a:off x="3143" y="412"/>
                              <a:ext cx="536"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proofErr w:type="spellStart"/>
                                <w:r>
                                  <w:rPr>
                                    <w:rFonts w:ascii="Calibri" w:hAnsi="Calibri" w:cs="Calibri"/>
                                    <w:color w:val="000000"/>
                                    <w:sz w:val="10"/>
                                    <w:szCs w:val="10"/>
                                  </w:rPr>
                                  <w:t>modflow.con</w:t>
                                </w:r>
                                <w:proofErr w:type="spellEnd"/>
                              </w:p>
                            </w:txbxContent>
                          </wps:txbx>
                          <wps:bodyPr rot="0" vert="horz" wrap="none" lIns="0" tIns="0" rIns="0" bIns="0" anchor="t" anchorCtr="0">
                            <a:spAutoFit/>
                          </wps:bodyPr>
                        </wps:wsp>
                        <wps:wsp>
                          <wps:cNvPr id="1038" name="Rectangle 212"/>
                          <wps:cNvSpPr>
                            <a:spLocks noChangeArrowheads="1"/>
                          </wps:cNvSpPr>
                          <wps:spPr bwMode="auto">
                            <a:xfrm>
                              <a:off x="3923" y="412"/>
                              <a:ext cx="464"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proofErr w:type="spellStart"/>
                                <w:r>
                                  <w:rPr>
                                    <w:rFonts w:ascii="Calibri" w:hAnsi="Calibri" w:cs="Calibri"/>
                                    <w:color w:val="000000"/>
                                    <w:sz w:val="10"/>
                                    <w:szCs w:val="10"/>
                                  </w:rPr>
                                  <w:t>aquifer.con</w:t>
                                </w:r>
                                <w:proofErr w:type="spellEnd"/>
                              </w:p>
                            </w:txbxContent>
                          </wps:txbx>
                          <wps:bodyPr rot="0" vert="horz" wrap="none" lIns="0" tIns="0" rIns="0" bIns="0" anchor="t" anchorCtr="0">
                            <a:spAutoFit/>
                          </wps:bodyPr>
                        </wps:wsp>
                        <wps:wsp>
                          <wps:cNvPr id="1039" name="Rectangle 213"/>
                          <wps:cNvSpPr>
                            <a:spLocks noChangeArrowheads="1"/>
                          </wps:cNvSpPr>
                          <wps:spPr bwMode="auto">
                            <a:xfrm>
                              <a:off x="4703" y="412"/>
                              <a:ext cx="568"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0"/>
                                    <w:szCs w:val="10"/>
                                  </w:rPr>
                                  <w:t>aquifer2d.con</w:t>
                                </w:r>
                              </w:p>
                            </w:txbxContent>
                          </wps:txbx>
                          <wps:bodyPr rot="0" vert="horz" wrap="none" lIns="0" tIns="0" rIns="0" bIns="0" anchor="t" anchorCtr="0">
                            <a:spAutoFit/>
                          </wps:bodyPr>
                        </wps:wsp>
                        <wps:wsp>
                          <wps:cNvPr id="1040" name="Rectangle 214"/>
                          <wps:cNvSpPr>
                            <a:spLocks noChangeArrowheads="1"/>
                          </wps:cNvSpPr>
                          <wps:spPr bwMode="auto">
                            <a:xfrm>
                              <a:off x="5483" y="412"/>
                              <a:ext cx="494"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proofErr w:type="spellStart"/>
                                <w:r>
                                  <w:rPr>
                                    <w:rFonts w:ascii="Calibri" w:hAnsi="Calibri" w:cs="Calibri"/>
                                    <w:color w:val="000000"/>
                                    <w:sz w:val="10"/>
                                    <w:szCs w:val="10"/>
                                  </w:rPr>
                                  <w:t>channel.con</w:t>
                                </w:r>
                                <w:proofErr w:type="spellEnd"/>
                              </w:p>
                            </w:txbxContent>
                          </wps:txbx>
                          <wps:bodyPr rot="0" vert="horz" wrap="none" lIns="0" tIns="0" rIns="0" bIns="0" anchor="t" anchorCtr="0">
                            <a:spAutoFit/>
                          </wps:bodyPr>
                        </wps:wsp>
                        <wps:wsp>
                          <wps:cNvPr id="1041" name="Rectangle 215"/>
                          <wps:cNvSpPr>
                            <a:spLocks noChangeArrowheads="1"/>
                          </wps:cNvSpPr>
                          <wps:spPr bwMode="auto">
                            <a:xfrm>
                              <a:off x="6263" y="412"/>
                              <a:ext cx="537"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proofErr w:type="spellStart"/>
                                <w:r>
                                  <w:rPr>
                                    <w:rFonts w:ascii="Calibri" w:hAnsi="Calibri" w:cs="Calibri"/>
                                    <w:color w:val="000000"/>
                                    <w:sz w:val="10"/>
                                    <w:szCs w:val="10"/>
                                  </w:rPr>
                                  <w:t>reservoir.con</w:t>
                                </w:r>
                                <w:proofErr w:type="spellEnd"/>
                              </w:p>
                            </w:txbxContent>
                          </wps:txbx>
                          <wps:bodyPr rot="0" vert="horz" wrap="none" lIns="0" tIns="0" rIns="0" bIns="0" anchor="t" anchorCtr="0">
                            <a:spAutoFit/>
                          </wps:bodyPr>
                        </wps:wsp>
                        <wps:wsp>
                          <wps:cNvPr id="1042" name="Rectangle 216"/>
                          <wps:cNvSpPr>
                            <a:spLocks noChangeArrowheads="1"/>
                          </wps:cNvSpPr>
                          <wps:spPr bwMode="auto">
                            <a:xfrm>
                              <a:off x="7044" y="412"/>
                              <a:ext cx="394"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proofErr w:type="spellStart"/>
                                <w:r>
                                  <w:rPr>
                                    <w:rFonts w:ascii="Calibri" w:hAnsi="Calibri" w:cs="Calibri"/>
                                    <w:color w:val="000000"/>
                                    <w:sz w:val="10"/>
                                    <w:szCs w:val="10"/>
                                  </w:rPr>
                                  <w:t>recall.con</w:t>
                                </w:r>
                                <w:proofErr w:type="spellEnd"/>
                              </w:p>
                            </w:txbxContent>
                          </wps:txbx>
                          <wps:bodyPr rot="0" vert="horz" wrap="none" lIns="0" tIns="0" rIns="0" bIns="0" anchor="t" anchorCtr="0">
                            <a:spAutoFit/>
                          </wps:bodyPr>
                        </wps:wsp>
                        <wps:wsp>
                          <wps:cNvPr id="1043" name="Rectangle 217"/>
                          <wps:cNvSpPr>
                            <a:spLocks noChangeArrowheads="1"/>
                          </wps:cNvSpPr>
                          <wps:spPr bwMode="auto">
                            <a:xfrm>
                              <a:off x="7824" y="412"/>
                              <a:ext cx="361"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proofErr w:type="spellStart"/>
                                <w:r>
                                  <w:rPr>
                                    <w:rFonts w:ascii="Calibri" w:hAnsi="Calibri" w:cs="Calibri"/>
                                    <w:color w:val="000000"/>
                                    <w:sz w:val="10"/>
                                    <w:szCs w:val="10"/>
                                  </w:rPr>
                                  <w:t>exco.con</w:t>
                                </w:r>
                                <w:proofErr w:type="spellEnd"/>
                              </w:p>
                            </w:txbxContent>
                          </wps:txbx>
                          <wps:bodyPr rot="0" vert="horz" wrap="none" lIns="0" tIns="0" rIns="0" bIns="0" anchor="t" anchorCtr="0">
                            <a:spAutoFit/>
                          </wps:bodyPr>
                        </wps:wsp>
                        <wps:wsp>
                          <wps:cNvPr id="1044" name="Rectangle 218"/>
                          <wps:cNvSpPr>
                            <a:spLocks noChangeArrowheads="1"/>
                          </wps:cNvSpPr>
                          <wps:spPr bwMode="auto">
                            <a:xfrm>
                              <a:off x="8357" y="412"/>
                              <a:ext cx="490"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proofErr w:type="spellStart"/>
                                <w:r>
                                  <w:rPr>
                                    <w:rFonts w:ascii="Calibri" w:hAnsi="Calibri" w:cs="Calibri"/>
                                    <w:color w:val="000000"/>
                                    <w:sz w:val="10"/>
                                    <w:szCs w:val="10"/>
                                  </w:rPr>
                                  <w:t>delratio.con</w:t>
                                </w:r>
                                <w:proofErr w:type="spellEnd"/>
                              </w:p>
                            </w:txbxContent>
                          </wps:txbx>
                          <wps:bodyPr rot="0" vert="horz" wrap="none" lIns="0" tIns="0" rIns="0" bIns="0" anchor="t" anchorCtr="0">
                            <a:spAutoFit/>
                          </wps:bodyPr>
                        </wps:wsp>
                        <wps:wsp>
                          <wps:cNvPr id="1045" name="Rectangle 219"/>
                          <wps:cNvSpPr>
                            <a:spLocks noChangeArrowheads="1"/>
                          </wps:cNvSpPr>
                          <wps:spPr bwMode="auto">
                            <a:xfrm>
                              <a:off x="8890" y="412"/>
                              <a:ext cx="418"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proofErr w:type="spellStart"/>
                                <w:r>
                                  <w:rPr>
                                    <w:rFonts w:ascii="Calibri" w:hAnsi="Calibri" w:cs="Calibri"/>
                                    <w:color w:val="000000"/>
                                    <w:sz w:val="10"/>
                                    <w:szCs w:val="10"/>
                                  </w:rPr>
                                  <w:t>outlet.con</w:t>
                                </w:r>
                                <w:proofErr w:type="spellEnd"/>
                              </w:p>
                            </w:txbxContent>
                          </wps:txbx>
                          <wps:bodyPr rot="0" vert="horz" wrap="none" lIns="0" tIns="0" rIns="0" bIns="0" anchor="t" anchorCtr="0">
                            <a:spAutoFit/>
                          </wps:bodyPr>
                        </wps:wsp>
                        <wps:wsp>
                          <wps:cNvPr id="1046" name="Rectangle 220"/>
                          <wps:cNvSpPr>
                            <a:spLocks noChangeArrowheads="1"/>
                          </wps:cNvSpPr>
                          <wps:spPr bwMode="auto">
                            <a:xfrm>
                              <a:off x="9423" y="412"/>
                              <a:ext cx="518"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proofErr w:type="spellStart"/>
                                <w:r>
                                  <w:rPr>
                                    <w:rFonts w:ascii="Calibri" w:hAnsi="Calibri" w:cs="Calibri"/>
                                    <w:color w:val="000000"/>
                                    <w:sz w:val="10"/>
                                    <w:szCs w:val="10"/>
                                  </w:rPr>
                                  <w:t>chandeg.con</w:t>
                                </w:r>
                                <w:proofErr w:type="spellEnd"/>
                              </w:p>
                            </w:txbxContent>
                          </wps:txbx>
                          <wps:bodyPr rot="0" vert="horz" wrap="none" lIns="0" tIns="0" rIns="0" bIns="0" anchor="t" anchorCtr="0">
                            <a:spAutoFit/>
                          </wps:bodyPr>
                        </wps:wsp>
                        <wps:wsp>
                          <wps:cNvPr id="1047" name="Rectangle 221"/>
                          <wps:cNvSpPr>
                            <a:spLocks noChangeArrowheads="1"/>
                          </wps:cNvSpPr>
                          <wps:spPr bwMode="auto">
                            <a:xfrm>
                              <a:off x="22" y="544"/>
                              <a:ext cx="394"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0"/>
                                    <w:szCs w:val="10"/>
                                  </w:rPr>
                                  <w:t>CHANNEL</w:t>
                                </w:r>
                              </w:p>
                            </w:txbxContent>
                          </wps:txbx>
                          <wps:bodyPr rot="0" vert="horz" wrap="none" lIns="0" tIns="0" rIns="0" bIns="0" anchor="t" anchorCtr="0">
                            <a:spAutoFit/>
                          </wps:bodyPr>
                        </wps:wsp>
                        <wps:wsp>
                          <wps:cNvPr id="1048" name="Rectangle 222"/>
                          <wps:cNvSpPr>
                            <a:spLocks noChangeArrowheads="1"/>
                          </wps:cNvSpPr>
                          <wps:spPr bwMode="auto">
                            <a:xfrm>
                              <a:off x="802" y="544"/>
                              <a:ext cx="394"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proofErr w:type="spellStart"/>
                                <w:r>
                                  <w:rPr>
                                    <w:rFonts w:ascii="Calibri" w:hAnsi="Calibri" w:cs="Calibri"/>
                                    <w:color w:val="000000"/>
                                    <w:sz w:val="10"/>
                                    <w:szCs w:val="10"/>
                                  </w:rPr>
                                  <w:t>initial.cha</w:t>
                                </w:r>
                                <w:proofErr w:type="spellEnd"/>
                              </w:p>
                            </w:txbxContent>
                          </wps:txbx>
                          <wps:bodyPr rot="0" vert="horz" wrap="none" lIns="0" tIns="0" rIns="0" bIns="0" anchor="t" anchorCtr="0">
                            <a:spAutoFit/>
                          </wps:bodyPr>
                        </wps:wsp>
                        <wps:wsp>
                          <wps:cNvPr id="1049" name="Rectangle 223"/>
                          <wps:cNvSpPr>
                            <a:spLocks noChangeArrowheads="1"/>
                          </wps:cNvSpPr>
                          <wps:spPr bwMode="auto">
                            <a:xfrm>
                              <a:off x="1582" y="544"/>
                              <a:ext cx="489"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proofErr w:type="spellStart"/>
                                <w:r>
                                  <w:rPr>
                                    <w:rFonts w:ascii="Calibri" w:hAnsi="Calibri" w:cs="Calibri"/>
                                    <w:color w:val="000000"/>
                                    <w:sz w:val="10"/>
                                    <w:szCs w:val="10"/>
                                  </w:rPr>
                                  <w:t>channel.cha</w:t>
                                </w:r>
                                <w:proofErr w:type="spellEnd"/>
                              </w:p>
                            </w:txbxContent>
                          </wps:txbx>
                          <wps:bodyPr rot="0" vert="horz" wrap="none" lIns="0" tIns="0" rIns="0" bIns="0" anchor="t" anchorCtr="0">
                            <a:spAutoFit/>
                          </wps:bodyPr>
                        </wps:wsp>
                        <wps:wsp>
                          <wps:cNvPr id="1050" name="Rectangle 224"/>
                          <wps:cNvSpPr>
                            <a:spLocks noChangeArrowheads="1"/>
                          </wps:cNvSpPr>
                          <wps:spPr bwMode="auto">
                            <a:xfrm>
                              <a:off x="2363" y="544"/>
                              <a:ext cx="574"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proofErr w:type="spellStart"/>
                                <w:r>
                                  <w:rPr>
                                    <w:rFonts w:ascii="Calibri" w:hAnsi="Calibri" w:cs="Calibri"/>
                                    <w:color w:val="000000"/>
                                    <w:sz w:val="10"/>
                                    <w:szCs w:val="10"/>
                                  </w:rPr>
                                  <w:t>hydrology.cha</w:t>
                                </w:r>
                                <w:proofErr w:type="spellEnd"/>
                              </w:p>
                            </w:txbxContent>
                          </wps:txbx>
                          <wps:bodyPr rot="0" vert="horz" wrap="none" lIns="0" tIns="0" rIns="0" bIns="0" anchor="t" anchorCtr="0">
                            <a:spAutoFit/>
                          </wps:bodyPr>
                        </wps:wsp>
                        <wps:wsp>
                          <wps:cNvPr id="1051" name="Rectangle 225"/>
                          <wps:cNvSpPr>
                            <a:spLocks noChangeArrowheads="1"/>
                          </wps:cNvSpPr>
                          <wps:spPr bwMode="auto">
                            <a:xfrm>
                              <a:off x="3143" y="544"/>
                              <a:ext cx="549"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proofErr w:type="spellStart"/>
                                <w:r>
                                  <w:rPr>
                                    <w:rFonts w:ascii="Calibri" w:hAnsi="Calibri" w:cs="Calibri"/>
                                    <w:color w:val="000000"/>
                                    <w:sz w:val="10"/>
                                    <w:szCs w:val="10"/>
                                  </w:rPr>
                                  <w:t>sediment.cha</w:t>
                                </w:r>
                                <w:proofErr w:type="spellEnd"/>
                              </w:p>
                            </w:txbxContent>
                          </wps:txbx>
                          <wps:bodyPr rot="0" vert="horz" wrap="none" lIns="0" tIns="0" rIns="0" bIns="0" anchor="t" anchorCtr="0">
                            <a:spAutoFit/>
                          </wps:bodyPr>
                        </wps:wsp>
                        <wps:wsp>
                          <wps:cNvPr id="1052" name="Rectangle 226"/>
                          <wps:cNvSpPr>
                            <a:spLocks noChangeArrowheads="1"/>
                          </wps:cNvSpPr>
                          <wps:spPr bwMode="auto">
                            <a:xfrm>
                              <a:off x="3923" y="544"/>
                              <a:ext cx="540"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proofErr w:type="spellStart"/>
                                <w:r>
                                  <w:rPr>
                                    <w:rFonts w:ascii="Calibri" w:hAnsi="Calibri" w:cs="Calibri"/>
                                    <w:color w:val="000000"/>
                                    <w:sz w:val="10"/>
                                    <w:szCs w:val="10"/>
                                  </w:rPr>
                                  <w:t>nutrients.cha</w:t>
                                </w:r>
                                <w:proofErr w:type="spellEnd"/>
                              </w:p>
                            </w:txbxContent>
                          </wps:txbx>
                          <wps:bodyPr rot="0" vert="horz" wrap="none" lIns="0" tIns="0" rIns="0" bIns="0" anchor="t" anchorCtr="0">
                            <a:spAutoFit/>
                          </wps:bodyPr>
                        </wps:wsp>
                        <wps:wsp>
                          <wps:cNvPr id="1053" name="Rectangle 227"/>
                          <wps:cNvSpPr>
                            <a:spLocks noChangeArrowheads="1"/>
                          </wps:cNvSpPr>
                          <wps:spPr bwMode="auto">
                            <a:xfrm>
                              <a:off x="4703" y="544"/>
                              <a:ext cx="534"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proofErr w:type="spellStart"/>
                                <w:r>
                                  <w:rPr>
                                    <w:rFonts w:ascii="Calibri" w:hAnsi="Calibri" w:cs="Calibri"/>
                                    <w:color w:val="000000"/>
                                    <w:sz w:val="10"/>
                                    <w:szCs w:val="10"/>
                                  </w:rPr>
                                  <w:t>pesticide.cha</w:t>
                                </w:r>
                                <w:proofErr w:type="spellEnd"/>
                              </w:p>
                            </w:txbxContent>
                          </wps:txbx>
                          <wps:bodyPr rot="0" vert="horz" wrap="none" lIns="0" tIns="0" rIns="0" bIns="0" anchor="t" anchorCtr="0">
                            <a:spAutoFit/>
                          </wps:bodyPr>
                        </wps:wsp>
                        <wps:wsp>
                          <wps:cNvPr id="1054" name="Rectangle 228"/>
                          <wps:cNvSpPr>
                            <a:spLocks noChangeArrowheads="1"/>
                          </wps:cNvSpPr>
                          <wps:spPr bwMode="auto">
                            <a:xfrm>
                              <a:off x="5483" y="544"/>
                              <a:ext cx="626"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proofErr w:type="gramStart"/>
                                <w:r>
                                  <w:rPr>
                                    <w:rFonts w:ascii="Calibri" w:hAnsi="Calibri" w:cs="Calibri"/>
                                    <w:color w:val="000000"/>
                                    <w:sz w:val="10"/>
                                    <w:szCs w:val="10"/>
                                  </w:rPr>
                                  <w:t>channel-</w:t>
                                </w:r>
                                <w:proofErr w:type="spellStart"/>
                                <w:r>
                                  <w:rPr>
                                    <w:rFonts w:ascii="Calibri" w:hAnsi="Calibri" w:cs="Calibri"/>
                                    <w:color w:val="000000"/>
                                    <w:sz w:val="10"/>
                                    <w:szCs w:val="10"/>
                                  </w:rPr>
                                  <w:t>lte.cha</w:t>
                                </w:r>
                                <w:proofErr w:type="spellEnd"/>
                                <w:proofErr w:type="gramEnd"/>
                              </w:p>
                            </w:txbxContent>
                          </wps:txbx>
                          <wps:bodyPr rot="0" vert="horz" wrap="none" lIns="0" tIns="0" rIns="0" bIns="0" anchor="t" anchorCtr="0">
                            <a:spAutoFit/>
                          </wps:bodyPr>
                        </wps:wsp>
                        <wps:wsp>
                          <wps:cNvPr id="1055" name="Rectangle 229"/>
                          <wps:cNvSpPr>
                            <a:spLocks noChangeArrowheads="1"/>
                          </wps:cNvSpPr>
                          <wps:spPr bwMode="auto">
                            <a:xfrm>
                              <a:off x="22" y="676"/>
                              <a:ext cx="455"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0"/>
                                    <w:szCs w:val="10"/>
                                  </w:rPr>
                                  <w:t>RESERVOIR</w:t>
                                </w:r>
                              </w:p>
                            </w:txbxContent>
                          </wps:txbx>
                          <wps:bodyPr rot="0" vert="horz" wrap="none" lIns="0" tIns="0" rIns="0" bIns="0" anchor="t" anchorCtr="0">
                            <a:spAutoFit/>
                          </wps:bodyPr>
                        </wps:wsp>
                        <wps:wsp>
                          <wps:cNvPr id="1056" name="Rectangle 230"/>
                          <wps:cNvSpPr>
                            <a:spLocks noChangeArrowheads="1"/>
                          </wps:cNvSpPr>
                          <wps:spPr bwMode="auto">
                            <a:xfrm>
                              <a:off x="802" y="676"/>
                              <a:ext cx="375"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0"/>
                                    <w:szCs w:val="10"/>
                                  </w:rPr>
                                  <w:t>initial.res</w:t>
                                </w:r>
                              </w:p>
                            </w:txbxContent>
                          </wps:txbx>
                          <wps:bodyPr rot="0" vert="horz" wrap="none" lIns="0" tIns="0" rIns="0" bIns="0" anchor="t" anchorCtr="0">
                            <a:spAutoFit/>
                          </wps:bodyPr>
                        </wps:wsp>
                        <wps:wsp>
                          <wps:cNvPr id="1057" name="Rectangle 231"/>
                          <wps:cNvSpPr>
                            <a:spLocks noChangeArrowheads="1"/>
                          </wps:cNvSpPr>
                          <wps:spPr bwMode="auto">
                            <a:xfrm>
                              <a:off x="1582" y="676"/>
                              <a:ext cx="514"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0"/>
                                    <w:szCs w:val="10"/>
                                  </w:rPr>
                                  <w:t>reservoir.res</w:t>
                                </w:r>
                              </w:p>
                            </w:txbxContent>
                          </wps:txbx>
                          <wps:bodyPr rot="0" vert="horz" wrap="none" lIns="0" tIns="0" rIns="0" bIns="0" anchor="t" anchorCtr="0">
                            <a:spAutoFit/>
                          </wps:bodyPr>
                        </wps:wsp>
                        <wps:wsp>
                          <wps:cNvPr id="1058" name="Rectangle 232"/>
                          <wps:cNvSpPr>
                            <a:spLocks noChangeArrowheads="1"/>
                          </wps:cNvSpPr>
                          <wps:spPr bwMode="auto">
                            <a:xfrm>
                              <a:off x="2363" y="676"/>
                              <a:ext cx="555"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0"/>
                                    <w:szCs w:val="10"/>
                                  </w:rPr>
                                  <w:t>hydrology.res</w:t>
                                </w:r>
                              </w:p>
                            </w:txbxContent>
                          </wps:txbx>
                          <wps:bodyPr rot="0" vert="horz" wrap="none" lIns="0" tIns="0" rIns="0" bIns="0" anchor="t" anchorCtr="0">
                            <a:spAutoFit/>
                          </wps:bodyPr>
                        </wps:wsp>
                        <wps:wsp>
                          <wps:cNvPr id="1059" name="Rectangle 233"/>
                          <wps:cNvSpPr>
                            <a:spLocks noChangeArrowheads="1"/>
                          </wps:cNvSpPr>
                          <wps:spPr bwMode="auto">
                            <a:xfrm>
                              <a:off x="3143" y="676"/>
                              <a:ext cx="521"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0"/>
                                    <w:szCs w:val="10"/>
                                  </w:rPr>
                                  <w:t>nutrients.res</w:t>
                                </w:r>
                              </w:p>
                            </w:txbxContent>
                          </wps:txbx>
                          <wps:bodyPr rot="0" vert="horz" wrap="none" lIns="0" tIns="0" rIns="0" bIns="0" anchor="t" anchorCtr="0">
                            <a:spAutoFit/>
                          </wps:bodyPr>
                        </wps:wsp>
                        <wps:wsp>
                          <wps:cNvPr id="1060" name="Rectangle 234"/>
                          <wps:cNvSpPr>
                            <a:spLocks noChangeArrowheads="1"/>
                          </wps:cNvSpPr>
                          <wps:spPr bwMode="auto">
                            <a:xfrm>
                              <a:off x="3923" y="676"/>
                              <a:ext cx="515"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0"/>
                                    <w:szCs w:val="10"/>
                                  </w:rPr>
                                  <w:t>pesticide.res</w:t>
                                </w:r>
                              </w:p>
                            </w:txbxContent>
                          </wps:txbx>
                          <wps:bodyPr rot="0" vert="horz" wrap="none" lIns="0" tIns="0" rIns="0" bIns="0" anchor="t" anchorCtr="0">
                            <a:spAutoFit/>
                          </wps:bodyPr>
                        </wps:wsp>
                        <wps:wsp>
                          <wps:cNvPr id="1061" name="Rectangle 235"/>
                          <wps:cNvSpPr>
                            <a:spLocks noChangeArrowheads="1"/>
                          </wps:cNvSpPr>
                          <wps:spPr bwMode="auto">
                            <a:xfrm>
                              <a:off x="4703" y="676"/>
                              <a:ext cx="530"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0"/>
                                    <w:szCs w:val="10"/>
                                  </w:rPr>
                                  <w:t>sediment.res</w:t>
                                </w:r>
                              </w:p>
                            </w:txbxContent>
                          </wps:txbx>
                          <wps:bodyPr rot="0" vert="horz" wrap="none" lIns="0" tIns="0" rIns="0" bIns="0" anchor="t" anchorCtr="0">
                            <a:spAutoFit/>
                          </wps:bodyPr>
                        </wps:wsp>
                        <wps:wsp>
                          <wps:cNvPr id="1062" name="Rectangle 236"/>
                          <wps:cNvSpPr>
                            <a:spLocks noChangeArrowheads="1"/>
                          </wps:cNvSpPr>
                          <wps:spPr bwMode="auto">
                            <a:xfrm>
                              <a:off x="5483" y="676"/>
                              <a:ext cx="329"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0"/>
                                    <w:szCs w:val="10"/>
                                  </w:rPr>
                                  <w:t>weir.res</w:t>
                                </w:r>
                              </w:p>
                            </w:txbxContent>
                          </wps:txbx>
                          <wps:bodyPr rot="0" vert="horz" wrap="none" lIns="0" tIns="0" rIns="0" bIns="0" anchor="t" anchorCtr="0">
                            <a:spAutoFit/>
                          </wps:bodyPr>
                        </wps:wsp>
                        <wps:wsp>
                          <wps:cNvPr id="1063" name="Rectangle 237"/>
                          <wps:cNvSpPr>
                            <a:spLocks noChangeArrowheads="1"/>
                          </wps:cNvSpPr>
                          <wps:spPr bwMode="auto">
                            <a:xfrm>
                              <a:off x="6263" y="676"/>
                              <a:ext cx="480"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0"/>
                                    <w:szCs w:val="10"/>
                                  </w:rPr>
                                  <w:t>wetland.res</w:t>
                                </w:r>
                              </w:p>
                            </w:txbxContent>
                          </wps:txbx>
                          <wps:bodyPr rot="0" vert="horz" wrap="none" lIns="0" tIns="0" rIns="0" bIns="0" anchor="t" anchorCtr="0">
                            <a:spAutoFit/>
                          </wps:bodyPr>
                        </wps:wsp>
                        <wps:wsp>
                          <wps:cNvPr id="1064" name="Rectangle 238"/>
                          <wps:cNvSpPr>
                            <a:spLocks noChangeArrowheads="1"/>
                          </wps:cNvSpPr>
                          <wps:spPr bwMode="auto">
                            <a:xfrm>
                              <a:off x="7044" y="676"/>
                              <a:ext cx="586"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proofErr w:type="spellStart"/>
                                <w:r>
                                  <w:rPr>
                                    <w:rFonts w:ascii="Calibri" w:hAnsi="Calibri" w:cs="Calibri"/>
                                    <w:color w:val="000000"/>
                                    <w:sz w:val="10"/>
                                    <w:szCs w:val="10"/>
                                  </w:rPr>
                                  <w:t>hydrology.wet</w:t>
                                </w:r>
                                <w:proofErr w:type="spellEnd"/>
                              </w:p>
                            </w:txbxContent>
                          </wps:txbx>
                          <wps:bodyPr rot="0" vert="horz" wrap="none" lIns="0" tIns="0" rIns="0" bIns="0" anchor="t" anchorCtr="0">
                            <a:spAutoFit/>
                          </wps:bodyPr>
                        </wps:wsp>
                        <wps:wsp>
                          <wps:cNvPr id="1065" name="Rectangle 239"/>
                          <wps:cNvSpPr>
                            <a:spLocks noChangeArrowheads="1"/>
                          </wps:cNvSpPr>
                          <wps:spPr bwMode="auto">
                            <a:xfrm>
                              <a:off x="22" y="807"/>
                              <a:ext cx="639"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0"/>
                                    <w:szCs w:val="10"/>
                                  </w:rPr>
                                  <w:t>ROUTING_UNIT</w:t>
                                </w:r>
                              </w:p>
                            </w:txbxContent>
                          </wps:txbx>
                          <wps:bodyPr rot="0" vert="horz" wrap="none" lIns="0" tIns="0" rIns="0" bIns="0" anchor="t" anchorCtr="0">
                            <a:spAutoFit/>
                          </wps:bodyPr>
                        </wps:wsp>
                        <wps:wsp>
                          <wps:cNvPr id="1066" name="Rectangle 240"/>
                          <wps:cNvSpPr>
                            <a:spLocks noChangeArrowheads="1"/>
                          </wps:cNvSpPr>
                          <wps:spPr bwMode="auto">
                            <a:xfrm>
                              <a:off x="802" y="807"/>
                              <a:ext cx="544"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0"/>
                                    <w:szCs w:val="10"/>
                                  </w:rPr>
                                  <w:t>rout_unit.def</w:t>
                                </w:r>
                              </w:p>
                            </w:txbxContent>
                          </wps:txbx>
                          <wps:bodyPr rot="0" vert="horz" wrap="none" lIns="0" tIns="0" rIns="0" bIns="0" anchor="t" anchorCtr="0">
                            <a:spAutoFit/>
                          </wps:bodyPr>
                        </wps:wsp>
                        <wps:wsp>
                          <wps:cNvPr id="1067" name="Rectangle 241"/>
                          <wps:cNvSpPr>
                            <a:spLocks noChangeArrowheads="1"/>
                          </wps:cNvSpPr>
                          <wps:spPr bwMode="auto">
                            <a:xfrm>
                              <a:off x="1582" y="807"/>
                              <a:ext cx="533"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proofErr w:type="spellStart"/>
                                <w:r>
                                  <w:rPr>
                                    <w:rFonts w:ascii="Calibri" w:hAnsi="Calibri" w:cs="Calibri"/>
                                    <w:color w:val="000000"/>
                                    <w:sz w:val="10"/>
                                    <w:szCs w:val="10"/>
                                  </w:rPr>
                                  <w:t>rout_unit.ele</w:t>
                                </w:r>
                                <w:proofErr w:type="spellEnd"/>
                              </w:p>
                            </w:txbxContent>
                          </wps:txbx>
                          <wps:bodyPr rot="0" vert="horz" wrap="none" lIns="0" tIns="0" rIns="0" bIns="0" anchor="t" anchorCtr="0">
                            <a:spAutoFit/>
                          </wps:bodyPr>
                        </wps:wsp>
                        <wps:wsp>
                          <wps:cNvPr id="1068" name="Rectangle 242"/>
                          <wps:cNvSpPr>
                            <a:spLocks noChangeArrowheads="1"/>
                          </wps:cNvSpPr>
                          <wps:spPr bwMode="auto">
                            <a:xfrm>
                              <a:off x="2363" y="807"/>
                              <a:ext cx="498"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0"/>
                                    <w:szCs w:val="10"/>
                                  </w:rPr>
                                  <w:t>rout_unit.ru</w:t>
                                </w:r>
                              </w:p>
                            </w:txbxContent>
                          </wps:txbx>
                          <wps:bodyPr rot="0" vert="horz" wrap="none" lIns="0" tIns="0" rIns="0" bIns="0" anchor="t" anchorCtr="0">
                            <a:spAutoFit/>
                          </wps:bodyPr>
                        </wps:wsp>
                        <wps:wsp>
                          <wps:cNvPr id="1069" name="Rectangle 243"/>
                          <wps:cNvSpPr>
                            <a:spLocks noChangeArrowheads="1"/>
                          </wps:cNvSpPr>
                          <wps:spPr bwMode="auto">
                            <a:xfrm>
                              <a:off x="3143" y="807"/>
                              <a:ext cx="498"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proofErr w:type="spellStart"/>
                                <w:r>
                                  <w:rPr>
                                    <w:rFonts w:ascii="Calibri" w:hAnsi="Calibri" w:cs="Calibri"/>
                                    <w:color w:val="000000"/>
                                    <w:sz w:val="10"/>
                                    <w:szCs w:val="10"/>
                                  </w:rPr>
                                  <w:t>rout_unit.dr</w:t>
                                </w:r>
                                <w:proofErr w:type="spellEnd"/>
                              </w:p>
                            </w:txbxContent>
                          </wps:txbx>
                          <wps:bodyPr rot="0" vert="horz" wrap="none" lIns="0" tIns="0" rIns="0" bIns="0" anchor="t" anchorCtr="0">
                            <a:spAutoFit/>
                          </wps:bodyPr>
                        </wps:wsp>
                        <wps:wsp>
                          <wps:cNvPr id="1070" name="Rectangle 244"/>
                          <wps:cNvSpPr>
                            <a:spLocks noChangeArrowheads="1"/>
                          </wps:cNvSpPr>
                          <wps:spPr bwMode="auto">
                            <a:xfrm>
                              <a:off x="22" y="939"/>
                              <a:ext cx="181"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0"/>
                                    <w:szCs w:val="10"/>
                                  </w:rPr>
                                  <w:t>HRU</w:t>
                                </w:r>
                              </w:p>
                            </w:txbxContent>
                          </wps:txbx>
                          <wps:bodyPr rot="0" vert="horz" wrap="none" lIns="0" tIns="0" rIns="0" bIns="0" anchor="t" anchorCtr="0">
                            <a:spAutoFit/>
                          </wps:bodyPr>
                        </wps:wsp>
                        <wps:wsp>
                          <wps:cNvPr id="1071" name="Rectangle 245"/>
                          <wps:cNvSpPr>
                            <a:spLocks noChangeArrowheads="1"/>
                          </wps:cNvSpPr>
                          <wps:spPr bwMode="auto">
                            <a:xfrm>
                              <a:off x="802" y="939"/>
                              <a:ext cx="518"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proofErr w:type="spellStart"/>
                                <w:proofErr w:type="gramStart"/>
                                <w:r>
                                  <w:rPr>
                                    <w:rFonts w:ascii="Calibri" w:hAnsi="Calibri" w:cs="Calibri"/>
                                    <w:color w:val="000000"/>
                                    <w:sz w:val="10"/>
                                    <w:szCs w:val="10"/>
                                  </w:rPr>
                                  <w:t>hru-data.hru</w:t>
                                </w:r>
                                <w:proofErr w:type="spellEnd"/>
                                <w:proofErr w:type="gramEnd"/>
                              </w:p>
                            </w:txbxContent>
                          </wps:txbx>
                          <wps:bodyPr rot="0" vert="horz" wrap="none" lIns="0" tIns="0" rIns="0" bIns="0" anchor="t" anchorCtr="0">
                            <a:spAutoFit/>
                          </wps:bodyPr>
                        </wps:wsp>
                        <wps:wsp>
                          <wps:cNvPr id="1072" name="Rectangle 246"/>
                          <wps:cNvSpPr>
                            <a:spLocks noChangeArrowheads="1"/>
                          </wps:cNvSpPr>
                          <wps:spPr bwMode="auto">
                            <a:xfrm>
                              <a:off x="1582" y="939"/>
                              <a:ext cx="442"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proofErr w:type="spellStart"/>
                                <w:proofErr w:type="gramStart"/>
                                <w:r>
                                  <w:rPr>
                                    <w:rFonts w:ascii="Calibri" w:hAnsi="Calibri" w:cs="Calibri"/>
                                    <w:color w:val="000000"/>
                                    <w:sz w:val="10"/>
                                    <w:szCs w:val="10"/>
                                  </w:rPr>
                                  <w:t>hru-lte.hru</w:t>
                                </w:r>
                                <w:proofErr w:type="spellEnd"/>
                                <w:proofErr w:type="gramEnd"/>
                              </w:p>
                            </w:txbxContent>
                          </wps:txbx>
                          <wps:bodyPr rot="0" vert="horz" wrap="none" lIns="0" tIns="0" rIns="0" bIns="0" anchor="t" anchorCtr="0">
                            <a:spAutoFit/>
                          </wps:bodyPr>
                        </wps:wsp>
                        <wps:wsp>
                          <wps:cNvPr id="1073" name="Rectangle 247"/>
                          <wps:cNvSpPr>
                            <a:spLocks noChangeArrowheads="1"/>
                          </wps:cNvSpPr>
                          <wps:spPr bwMode="auto">
                            <a:xfrm>
                              <a:off x="22" y="1071"/>
                              <a:ext cx="116"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0"/>
                                    <w:szCs w:val="10"/>
                                  </w:rPr>
                                  <w:t>DR</w:t>
                                </w:r>
                              </w:p>
                            </w:txbxContent>
                          </wps:txbx>
                          <wps:bodyPr rot="0" vert="horz" wrap="none" lIns="0" tIns="0" rIns="0" bIns="0" anchor="t" anchorCtr="0">
                            <a:spAutoFit/>
                          </wps:bodyPr>
                        </wps:wsp>
                        <wps:wsp>
                          <wps:cNvPr id="1074" name="Rectangle 248"/>
                          <wps:cNvSpPr>
                            <a:spLocks noChangeArrowheads="1"/>
                          </wps:cNvSpPr>
                          <wps:spPr bwMode="auto">
                            <a:xfrm>
                              <a:off x="802" y="1071"/>
                              <a:ext cx="468"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proofErr w:type="spellStart"/>
                                <w:r>
                                  <w:rPr>
                                    <w:rFonts w:ascii="Calibri" w:hAnsi="Calibri" w:cs="Calibri"/>
                                    <w:color w:val="000000"/>
                                    <w:sz w:val="10"/>
                                    <w:szCs w:val="10"/>
                                  </w:rPr>
                                  <w:t>delratio.del</w:t>
                                </w:r>
                                <w:proofErr w:type="spellEnd"/>
                              </w:p>
                            </w:txbxContent>
                          </wps:txbx>
                          <wps:bodyPr rot="0" vert="horz" wrap="none" lIns="0" tIns="0" rIns="0" bIns="0" anchor="t" anchorCtr="0">
                            <a:spAutoFit/>
                          </wps:bodyPr>
                        </wps:wsp>
                        <wps:wsp>
                          <wps:cNvPr id="1075" name="Rectangle 249"/>
                          <wps:cNvSpPr>
                            <a:spLocks noChangeArrowheads="1"/>
                          </wps:cNvSpPr>
                          <wps:spPr bwMode="auto">
                            <a:xfrm>
                              <a:off x="22" y="1203"/>
                              <a:ext cx="364"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0"/>
                                    <w:szCs w:val="10"/>
                                  </w:rPr>
                                  <w:t>AQUIFER</w:t>
                                </w:r>
                              </w:p>
                            </w:txbxContent>
                          </wps:txbx>
                          <wps:bodyPr rot="0" vert="horz" wrap="none" lIns="0" tIns="0" rIns="0" bIns="0" anchor="t" anchorCtr="0">
                            <a:spAutoFit/>
                          </wps:bodyPr>
                        </wps:wsp>
                        <wps:wsp>
                          <wps:cNvPr id="1076" name="Rectangle 250"/>
                          <wps:cNvSpPr>
                            <a:spLocks noChangeArrowheads="1"/>
                          </wps:cNvSpPr>
                          <wps:spPr bwMode="auto">
                            <a:xfrm>
                              <a:off x="802" y="1203"/>
                              <a:ext cx="470"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proofErr w:type="spellStart"/>
                                <w:r>
                                  <w:rPr>
                                    <w:rFonts w:ascii="Calibri" w:hAnsi="Calibri" w:cs="Calibri"/>
                                    <w:color w:val="000000"/>
                                    <w:sz w:val="10"/>
                                    <w:szCs w:val="10"/>
                                  </w:rPr>
                                  <w:t>aquifer.aqu</w:t>
                                </w:r>
                                <w:proofErr w:type="spellEnd"/>
                              </w:p>
                            </w:txbxContent>
                          </wps:txbx>
                          <wps:bodyPr rot="0" vert="horz" wrap="none" lIns="0" tIns="0" rIns="0" bIns="0" anchor="t" anchorCtr="0">
                            <a:spAutoFit/>
                          </wps:bodyPr>
                        </wps:wsp>
                        <wps:wsp>
                          <wps:cNvPr id="1077" name="Rectangle 251"/>
                          <wps:cNvSpPr>
                            <a:spLocks noChangeArrowheads="1"/>
                          </wps:cNvSpPr>
                          <wps:spPr bwMode="auto">
                            <a:xfrm>
                              <a:off x="22" y="1335"/>
                              <a:ext cx="227"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0"/>
                                    <w:szCs w:val="10"/>
                                  </w:rPr>
                                  <w:t>HERD</w:t>
                                </w:r>
                              </w:p>
                            </w:txbxContent>
                          </wps:txbx>
                          <wps:bodyPr rot="0" vert="horz" wrap="none" lIns="0" tIns="0" rIns="0" bIns="0" anchor="t" anchorCtr="0">
                            <a:spAutoFit/>
                          </wps:bodyPr>
                        </wps:wsp>
                        <wps:wsp>
                          <wps:cNvPr id="1078" name="Rectangle 252"/>
                          <wps:cNvSpPr>
                            <a:spLocks noChangeArrowheads="1"/>
                          </wps:cNvSpPr>
                          <wps:spPr bwMode="auto">
                            <a:xfrm>
                              <a:off x="802" y="1335"/>
                              <a:ext cx="440"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proofErr w:type="spellStart"/>
                                <w:r>
                                  <w:rPr>
                                    <w:rFonts w:ascii="Calibri" w:hAnsi="Calibri" w:cs="Calibri"/>
                                    <w:color w:val="000000"/>
                                    <w:sz w:val="10"/>
                                    <w:szCs w:val="10"/>
                                  </w:rPr>
                                  <w:t>animal.hrd</w:t>
                                </w:r>
                                <w:proofErr w:type="spellEnd"/>
                              </w:p>
                            </w:txbxContent>
                          </wps:txbx>
                          <wps:bodyPr rot="0" vert="horz" wrap="none" lIns="0" tIns="0" rIns="0" bIns="0" anchor="t" anchorCtr="0">
                            <a:spAutoFit/>
                          </wps:bodyPr>
                        </wps:wsp>
                        <wps:wsp>
                          <wps:cNvPr id="1079" name="Rectangle 253"/>
                          <wps:cNvSpPr>
                            <a:spLocks noChangeArrowheads="1"/>
                          </wps:cNvSpPr>
                          <wps:spPr bwMode="auto">
                            <a:xfrm>
                              <a:off x="1582" y="1335"/>
                              <a:ext cx="355"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proofErr w:type="spellStart"/>
                                <w:r>
                                  <w:rPr>
                                    <w:rFonts w:ascii="Calibri" w:hAnsi="Calibri" w:cs="Calibri"/>
                                    <w:color w:val="000000"/>
                                    <w:sz w:val="10"/>
                                    <w:szCs w:val="10"/>
                                  </w:rPr>
                                  <w:t>herd.hrd</w:t>
                                </w:r>
                                <w:proofErr w:type="spellEnd"/>
                              </w:p>
                            </w:txbxContent>
                          </wps:txbx>
                          <wps:bodyPr rot="0" vert="horz" wrap="none" lIns="0" tIns="0" rIns="0" bIns="0" anchor="t" anchorCtr="0">
                            <a:spAutoFit/>
                          </wps:bodyPr>
                        </wps:wsp>
                        <wps:wsp>
                          <wps:cNvPr id="1080" name="Rectangle 254"/>
                          <wps:cNvSpPr>
                            <a:spLocks noChangeArrowheads="1"/>
                          </wps:cNvSpPr>
                          <wps:spPr bwMode="auto">
                            <a:xfrm>
                              <a:off x="2363" y="1335"/>
                              <a:ext cx="396"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proofErr w:type="spellStart"/>
                                <w:r>
                                  <w:rPr>
                                    <w:rFonts w:ascii="Calibri" w:hAnsi="Calibri" w:cs="Calibri"/>
                                    <w:color w:val="000000"/>
                                    <w:sz w:val="10"/>
                                    <w:szCs w:val="10"/>
                                  </w:rPr>
                                  <w:t>ranch.hrd</w:t>
                                </w:r>
                                <w:proofErr w:type="spellEnd"/>
                              </w:p>
                            </w:txbxContent>
                          </wps:txbx>
                          <wps:bodyPr rot="0" vert="horz" wrap="none" lIns="0" tIns="0" rIns="0" bIns="0" anchor="t" anchorCtr="0">
                            <a:spAutoFit/>
                          </wps:bodyPr>
                        </wps:wsp>
                        <wps:wsp>
                          <wps:cNvPr id="1081" name="Rectangle 255"/>
                          <wps:cNvSpPr>
                            <a:spLocks noChangeArrowheads="1"/>
                          </wps:cNvSpPr>
                          <wps:spPr bwMode="auto">
                            <a:xfrm>
                              <a:off x="22" y="1467"/>
                              <a:ext cx="649"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0"/>
                                    <w:szCs w:val="10"/>
                                  </w:rPr>
                                  <w:t>WATER_RIGHTS</w:t>
                                </w:r>
                              </w:p>
                            </w:txbxContent>
                          </wps:txbx>
                          <wps:bodyPr rot="0" vert="horz" wrap="none" lIns="0" tIns="0" rIns="0" bIns="0" anchor="t" anchorCtr="0">
                            <a:spAutoFit/>
                          </wps:bodyPr>
                        </wps:wsp>
                        <wps:wsp>
                          <wps:cNvPr id="1082" name="Rectangle 256"/>
                          <wps:cNvSpPr>
                            <a:spLocks noChangeArrowheads="1"/>
                          </wps:cNvSpPr>
                          <wps:spPr bwMode="auto">
                            <a:xfrm>
                              <a:off x="802" y="1467"/>
                              <a:ext cx="443"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proofErr w:type="spellStart"/>
                                <w:r>
                                  <w:rPr>
                                    <w:rFonts w:ascii="Calibri" w:hAnsi="Calibri" w:cs="Calibri"/>
                                    <w:color w:val="000000"/>
                                    <w:sz w:val="10"/>
                                    <w:szCs w:val="10"/>
                                  </w:rPr>
                                  <w:t>define.wro</w:t>
                                </w:r>
                                <w:proofErr w:type="spellEnd"/>
                              </w:p>
                            </w:txbxContent>
                          </wps:txbx>
                          <wps:bodyPr rot="0" vert="horz" wrap="none" lIns="0" tIns="0" rIns="0" bIns="0" anchor="t" anchorCtr="0">
                            <a:spAutoFit/>
                          </wps:bodyPr>
                        </wps:wsp>
                        <wps:wsp>
                          <wps:cNvPr id="1083" name="Rectangle 257"/>
                          <wps:cNvSpPr>
                            <a:spLocks noChangeArrowheads="1"/>
                          </wps:cNvSpPr>
                          <wps:spPr bwMode="auto">
                            <a:xfrm>
                              <a:off x="1582" y="1467"/>
                              <a:ext cx="523"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proofErr w:type="spellStart"/>
                                <w:r>
                                  <w:rPr>
                                    <w:rFonts w:ascii="Calibri" w:hAnsi="Calibri" w:cs="Calibri"/>
                                    <w:color w:val="000000"/>
                                    <w:sz w:val="10"/>
                                    <w:szCs w:val="10"/>
                                  </w:rPr>
                                  <w:t>element.wro</w:t>
                                </w:r>
                                <w:proofErr w:type="spellEnd"/>
                              </w:p>
                            </w:txbxContent>
                          </wps:txbx>
                          <wps:bodyPr rot="0" vert="horz" wrap="none" lIns="0" tIns="0" rIns="0" bIns="0" anchor="t" anchorCtr="0">
                            <a:spAutoFit/>
                          </wps:bodyPr>
                        </wps:wsp>
                        <wps:wsp>
                          <wps:cNvPr id="1084" name="Rectangle 258"/>
                          <wps:cNvSpPr>
                            <a:spLocks noChangeArrowheads="1"/>
                          </wps:cNvSpPr>
                          <wps:spPr bwMode="auto">
                            <a:xfrm>
                              <a:off x="2363" y="1467"/>
                              <a:ext cx="702"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proofErr w:type="spellStart"/>
                                <w:r>
                                  <w:rPr>
                                    <w:rFonts w:ascii="Calibri" w:hAnsi="Calibri" w:cs="Calibri"/>
                                    <w:color w:val="000000"/>
                                    <w:sz w:val="10"/>
                                    <w:szCs w:val="10"/>
                                  </w:rPr>
                                  <w:t>water_rights.wro</w:t>
                                </w:r>
                                <w:proofErr w:type="spellEnd"/>
                              </w:p>
                            </w:txbxContent>
                          </wps:txbx>
                          <wps:bodyPr rot="0" vert="horz" wrap="none" lIns="0" tIns="0" rIns="0" bIns="0" anchor="t" anchorCtr="0">
                            <a:spAutoFit/>
                          </wps:bodyPr>
                        </wps:wsp>
                        <wps:wsp>
                          <wps:cNvPr id="1085" name="Rectangle 259"/>
                          <wps:cNvSpPr>
                            <a:spLocks noChangeArrowheads="1"/>
                          </wps:cNvSpPr>
                          <wps:spPr bwMode="auto">
                            <a:xfrm>
                              <a:off x="22" y="1599"/>
                              <a:ext cx="184"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0"/>
                                    <w:szCs w:val="10"/>
                                  </w:rPr>
                                  <w:t>LINK</w:t>
                                </w:r>
                              </w:p>
                            </w:txbxContent>
                          </wps:txbx>
                          <wps:bodyPr rot="0" vert="horz" wrap="none" lIns="0" tIns="0" rIns="0" bIns="0" anchor="t" anchorCtr="0">
                            <a:spAutoFit/>
                          </wps:bodyPr>
                        </wps:wsp>
                        <wps:wsp>
                          <wps:cNvPr id="1086" name="Rectangle 260"/>
                          <wps:cNvSpPr>
                            <a:spLocks noChangeArrowheads="1"/>
                          </wps:cNvSpPr>
                          <wps:spPr bwMode="auto">
                            <a:xfrm>
                              <a:off x="802" y="1599"/>
                              <a:ext cx="507"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proofErr w:type="spellStart"/>
                                <w:proofErr w:type="gramStart"/>
                                <w:r>
                                  <w:rPr>
                                    <w:rFonts w:ascii="Calibri" w:hAnsi="Calibri" w:cs="Calibri"/>
                                    <w:color w:val="000000"/>
                                    <w:sz w:val="10"/>
                                    <w:szCs w:val="10"/>
                                  </w:rPr>
                                  <w:t>chan-surf.lin</w:t>
                                </w:r>
                                <w:proofErr w:type="spellEnd"/>
                                <w:proofErr w:type="gramEnd"/>
                              </w:p>
                            </w:txbxContent>
                          </wps:txbx>
                          <wps:bodyPr rot="0" vert="horz" wrap="none" lIns="0" tIns="0" rIns="0" bIns="0" anchor="t" anchorCtr="0">
                            <a:spAutoFit/>
                          </wps:bodyPr>
                        </wps:wsp>
                        <wps:wsp>
                          <wps:cNvPr id="1087" name="Rectangle 261"/>
                          <wps:cNvSpPr>
                            <a:spLocks noChangeArrowheads="1"/>
                          </wps:cNvSpPr>
                          <wps:spPr bwMode="auto">
                            <a:xfrm>
                              <a:off x="1582" y="1599"/>
                              <a:ext cx="503"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proofErr w:type="spellStart"/>
                                <w:proofErr w:type="gramStart"/>
                                <w:r>
                                  <w:rPr>
                                    <w:rFonts w:ascii="Calibri" w:hAnsi="Calibri" w:cs="Calibri"/>
                                    <w:color w:val="000000"/>
                                    <w:sz w:val="10"/>
                                    <w:szCs w:val="10"/>
                                  </w:rPr>
                                  <w:t>chan-aqu.lin</w:t>
                                </w:r>
                                <w:proofErr w:type="spellEnd"/>
                                <w:proofErr w:type="gramEnd"/>
                              </w:p>
                            </w:txbxContent>
                          </wps:txbx>
                          <wps:bodyPr rot="0" vert="horz" wrap="none" lIns="0" tIns="0" rIns="0" bIns="0" anchor="t" anchorCtr="0">
                            <a:spAutoFit/>
                          </wps:bodyPr>
                        </wps:wsp>
                        <wps:wsp>
                          <wps:cNvPr id="1088" name="Rectangle 262"/>
                          <wps:cNvSpPr>
                            <a:spLocks noChangeArrowheads="1"/>
                          </wps:cNvSpPr>
                          <wps:spPr bwMode="auto">
                            <a:xfrm>
                              <a:off x="22" y="1730"/>
                              <a:ext cx="248"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0"/>
                                    <w:szCs w:val="10"/>
                                  </w:rPr>
                                  <w:t>BASIN</w:t>
                                </w:r>
                              </w:p>
                            </w:txbxContent>
                          </wps:txbx>
                          <wps:bodyPr rot="0" vert="horz" wrap="none" lIns="0" tIns="0" rIns="0" bIns="0" anchor="t" anchorCtr="0">
                            <a:spAutoFit/>
                          </wps:bodyPr>
                        </wps:wsp>
                        <wps:wsp>
                          <wps:cNvPr id="1089" name="Rectangle 263"/>
                          <wps:cNvSpPr>
                            <a:spLocks noChangeArrowheads="1"/>
                          </wps:cNvSpPr>
                          <wps:spPr bwMode="auto">
                            <a:xfrm>
                              <a:off x="802" y="1730"/>
                              <a:ext cx="406"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proofErr w:type="spellStart"/>
                                <w:r>
                                  <w:rPr>
                                    <w:rFonts w:ascii="Calibri" w:hAnsi="Calibri" w:cs="Calibri"/>
                                    <w:color w:val="000000"/>
                                    <w:sz w:val="10"/>
                                    <w:szCs w:val="10"/>
                                  </w:rPr>
                                  <w:t>codes.bsn</w:t>
                                </w:r>
                                <w:proofErr w:type="spellEnd"/>
                              </w:p>
                            </w:txbxContent>
                          </wps:txbx>
                          <wps:bodyPr rot="0" vert="horz" wrap="none" lIns="0" tIns="0" rIns="0" bIns="0" anchor="t" anchorCtr="0">
                            <a:spAutoFit/>
                          </wps:bodyPr>
                        </wps:wsp>
                        <wps:wsp>
                          <wps:cNvPr id="1090" name="Rectangle 264"/>
                          <wps:cNvSpPr>
                            <a:spLocks noChangeArrowheads="1"/>
                          </wps:cNvSpPr>
                          <wps:spPr bwMode="auto">
                            <a:xfrm>
                              <a:off x="1582" y="1730"/>
                              <a:ext cx="640"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proofErr w:type="spellStart"/>
                                <w:r>
                                  <w:rPr>
                                    <w:rFonts w:ascii="Calibri" w:hAnsi="Calibri" w:cs="Calibri"/>
                                    <w:color w:val="000000"/>
                                    <w:sz w:val="10"/>
                                    <w:szCs w:val="10"/>
                                  </w:rPr>
                                  <w:t>parameters.bsn</w:t>
                                </w:r>
                                <w:proofErr w:type="spellEnd"/>
                              </w:p>
                            </w:txbxContent>
                          </wps:txbx>
                          <wps:bodyPr rot="0" vert="horz" wrap="none" lIns="0" tIns="0" rIns="0" bIns="0" anchor="t" anchorCtr="0">
                            <a:spAutoFit/>
                          </wps:bodyPr>
                        </wps:wsp>
                        <wps:wsp>
                          <wps:cNvPr id="1091" name="Rectangle 265"/>
                          <wps:cNvSpPr>
                            <a:spLocks noChangeArrowheads="1"/>
                          </wps:cNvSpPr>
                          <wps:spPr bwMode="auto">
                            <a:xfrm>
                              <a:off x="22" y="1862"/>
                              <a:ext cx="514"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0"/>
                                    <w:szCs w:val="10"/>
                                  </w:rPr>
                                  <w:t>HYDROLOGY</w:t>
                                </w:r>
                              </w:p>
                            </w:txbxContent>
                          </wps:txbx>
                          <wps:bodyPr rot="0" vert="horz" wrap="none" lIns="0" tIns="0" rIns="0" bIns="0" anchor="t" anchorCtr="0">
                            <a:spAutoFit/>
                          </wps:bodyPr>
                        </wps:wsp>
                        <wps:wsp>
                          <wps:cNvPr id="1092" name="Rectangle 266"/>
                          <wps:cNvSpPr>
                            <a:spLocks noChangeArrowheads="1"/>
                          </wps:cNvSpPr>
                          <wps:spPr bwMode="auto">
                            <a:xfrm>
                              <a:off x="802" y="1862"/>
                              <a:ext cx="582"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proofErr w:type="spellStart"/>
                                <w:r>
                                  <w:rPr>
                                    <w:rFonts w:ascii="Calibri" w:hAnsi="Calibri" w:cs="Calibri"/>
                                    <w:color w:val="000000"/>
                                    <w:sz w:val="10"/>
                                    <w:szCs w:val="10"/>
                                  </w:rPr>
                                  <w:t>hydrology.hyd</w:t>
                                </w:r>
                                <w:proofErr w:type="spellEnd"/>
                              </w:p>
                            </w:txbxContent>
                          </wps:txbx>
                          <wps:bodyPr rot="0" vert="horz" wrap="none" lIns="0" tIns="0" rIns="0" bIns="0" anchor="t" anchorCtr="0">
                            <a:spAutoFit/>
                          </wps:bodyPr>
                        </wps:wsp>
                        <wps:wsp>
                          <wps:cNvPr id="1093" name="Rectangle 267"/>
                          <wps:cNvSpPr>
                            <a:spLocks noChangeArrowheads="1"/>
                          </wps:cNvSpPr>
                          <wps:spPr bwMode="auto">
                            <a:xfrm>
                              <a:off x="1582" y="1862"/>
                              <a:ext cx="648"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proofErr w:type="spellStart"/>
                                <w:r>
                                  <w:rPr>
                                    <w:rFonts w:ascii="Calibri" w:hAnsi="Calibri" w:cs="Calibri"/>
                                    <w:color w:val="000000"/>
                                    <w:sz w:val="10"/>
                                    <w:szCs w:val="10"/>
                                  </w:rPr>
                                  <w:t>topography.hyd</w:t>
                                </w:r>
                                <w:proofErr w:type="spellEnd"/>
                              </w:p>
                            </w:txbxContent>
                          </wps:txbx>
                          <wps:bodyPr rot="0" vert="horz" wrap="none" lIns="0" tIns="0" rIns="0" bIns="0" anchor="t" anchorCtr="0">
                            <a:spAutoFit/>
                          </wps:bodyPr>
                        </wps:wsp>
                        <wps:wsp>
                          <wps:cNvPr id="1094" name="Rectangle 268"/>
                          <wps:cNvSpPr>
                            <a:spLocks noChangeArrowheads="1"/>
                          </wps:cNvSpPr>
                          <wps:spPr bwMode="auto">
                            <a:xfrm>
                              <a:off x="2363" y="1862"/>
                              <a:ext cx="310"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proofErr w:type="spellStart"/>
                                <w:r>
                                  <w:rPr>
                                    <w:rFonts w:ascii="Calibri" w:hAnsi="Calibri" w:cs="Calibri"/>
                                    <w:color w:val="000000"/>
                                    <w:sz w:val="10"/>
                                    <w:szCs w:val="10"/>
                                  </w:rPr>
                                  <w:t>field.fld</w:t>
                                </w:r>
                                <w:proofErr w:type="spellEnd"/>
                              </w:p>
                            </w:txbxContent>
                          </wps:txbx>
                          <wps:bodyPr rot="0" vert="horz" wrap="none" lIns="0" tIns="0" rIns="0" bIns="0" anchor="t" anchorCtr="0">
                            <a:spAutoFit/>
                          </wps:bodyPr>
                        </wps:wsp>
                        <wps:wsp>
                          <wps:cNvPr id="1095" name="Rectangle 269"/>
                          <wps:cNvSpPr>
                            <a:spLocks noChangeArrowheads="1"/>
                          </wps:cNvSpPr>
                          <wps:spPr bwMode="auto">
                            <a:xfrm>
                              <a:off x="22" y="1994"/>
                              <a:ext cx="221"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0"/>
                                    <w:szCs w:val="10"/>
                                  </w:rPr>
                                  <w:t>EXCO</w:t>
                                </w:r>
                              </w:p>
                            </w:txbxContent>
                          </wps:txbx>
                          <wps:bodyPr rot="0" vert="horz" wrap="none" lIns="0" tIns="0" rIns="0" bIns="0" anchor="t" anchorCtr="0">
                            <a:spAutoFit/>
                          </wps:bodyPr>
                        </wps:wsp>
                        <wps:wsp>
                          <wps:cNvPr id="1096" name="Rectangle 270"/>
                          <wps:cNvSpPr>
                            <a:spLocks noChangeArrowheads="1"/>
                          </wps:cNvSpPr>
                          <wps:spPr bwMode="auto">
                            <a:xfrm>
                              <a:off x="802" y="1994"/>
                              <a:ext cx="349"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proofErr w:type="spellStart"/>
                                <w:r>
                                  <w:rPr>
                                    <w:rFonts w:ascii="Calibri" w:hAnsi="Calibri" w:cs="Calibri"/>
                                    <w:color w:val="000000"/>
                                    <w:sz w:val="10"/>
                                    <w:szCs w:val="10"/>
                                  </w:rPr>
                                  <w:t>exco.exc</w:t>
                                </w:r>
                                <w:proofErr w:type="spellEnd"/>
                              </w:p>
                            </w:txbxContent>
                          </wps:txbx>
                          <wps:bodyPr rot="0" vert="horz" wrap="none" lIns="0" tIns="0" rIns="0" bIns="0" anchor="t" anchorCtr="0">
                            <a:spAutoFit/>
                          </wps:bodyPr>
                        </wps:wsp>
                        <wps:wsp>
                          <wps:cNvPr id="1097" name="Rectangle 271"/>
                          <wps:cNvSpPr>
                            <a:spLocks noChangeArrowheads="1"/>
                          </wps:cNvSpPr>
                          <wps:spPr bwMode="auto">
                            <a:xfrm>
                              <a:off x="22" y="2126"/>
                              <a:ext cx="401"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0"/>
                                    <w:szCs w:val="10"/>
                                  </w:rPr>
                                  <w:t>BACTERIA</w:t>
                                </w:r>
                              </w:p>
                            </w:txbxContent>
                          </wps:txbx>
                          <wps:bodyPr rot="0" vert="horz" wrap="none" lIns="0" tIns="0" rIns="0" bIns="0" anchor="t" anchorCtr="0">
                            <a:spAutoFit/>
                          </wps:bodyPr>
                        </wps:wsp>
                        <wps:wsp>
                          <wps:cNvPr id="1098" name="Rectangle 272"/>
                          <wps:cNvSpPr>
                            <a:spLocks noChangeArrowheads="1"/>
                          </wps:cNvSpPr>
                          <wps:spPr bwMode="auto">
                            <a:xfrm>
                              <a:off x="802" y="2126"/>
                              <a:ext cx="394"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proofErr w:type="spellStart"/>
                                <w:r>
                                  <w:rPr>
                                    <w:rFonts w:ascii="Calibri" w:hAnsi="Calibri" w:cs="Calibri"/>
                                    <w:color w:val="000000"/>
                                    <w:sz w:val="10"/>
                                    <w:szCs w:val="10"/>
                                  </w:rPr>
                                  <w:t>initial.bac</w:t>
                                </w:r>
                                <w:proofErr w:type="spellEnd"/>
                              </w:p>
                            </w:txbxContent>
                          </wps:txbx>
                          <wps:bodyPr rot="0" vert="horz" wrap="none" lIns="0" tIns="0" rIns="0" bIns="0" anchor="t" anchorCtr="0">
                            <a:spAutoFit/>
                          </wps:bodyPr>
                        </wps:wsp>
                        <wps:wsp>
                          <wps:cNvPr id="1099" name="Rectangle 273"/>
                          <wps:cNvSpPr>
                            <a:spLocks noChangeArrowheads="1"/>
                          </wps:cNvSpPr>
                          <wps:spPr bwMode="auto">
                            <a:xfrm>
                              <a:off x="1582" y="2126"/>
                              <a:ext cx="500"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proofErr w:type="spellStart"/>
                                <w:r>
                                  <w:rPr>
                                    <w:rFonts w:ascii="Calibri" w:hAnsi="Calibri" w:cs="Calibri"/>
                                    <w:color w:val="000000"/>
                                    <w:sz w:val="10"/>
                                    <w:szCs w:val="10"/>
                                  </w:rPr>
                                  <w:t>bacteria.bac</w:t>
                                </w:r>
                                <w:proofErr w:type="spellEnd"/>
                              </w:p>
                            </w:txbxContent>
                          </wps:txbx>
                          <wps:bodyPr rot="0" vert="horz" wrap="none" lIns="0" tIns="0" rIns="0" bIns="0" anchor="t" anchorCtr="0">
                            <a:spAutoFit/>
                          </wps:bodyPr>
                        </wps:wsp>
                        <wps:wsp>
                          <wps:cNvPr id="1100" name="Rectangle 274"/>
                          <wps:cNvSpPr>
                            <a:spLocks noChangeArrowheads="1"/>
                          </wps:cNvSpPr>
                          <wps:spPr bwMode="auto">
                            <a:xfrm>
                              <a:off x="22" y="2258"/>
                              <a:ext cx="534"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0"/>
                                    <w:szCs w:val="10"/>
                                  </w:rPr>
                                  <w:t>STRUCTURAL</w:t>
                                </w:r>
                              </w:p>
                            </w:txbxContent>
                          </wps:txbx>
                          <wps:bodyPr rot="0" vert="horz" wrap="none" lIns="0" tIns="0" rIns="0" bIns="0" anchor="t" anchorCtr="0">
                            <a:spAutoFit/>
                          </wps:bodyPr>
                        </wps:wsp>
                        <wps:wsp>
                          <wps:cNvPr id="1101" name="Rectangle 275"/>
                          <wps:cNvSpPr>
                            <a:spLocks noChangeArrowheads="1"/>
                          </wps:cNvSpPr>
                          <wps:spPr bwMode="auto">
                            <a:xfrm>
                              <a:off x="802" y="2258"/>
                              <a:ext cx="473"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proofErr w:type="spellStart"/>
                                <w:r>
                                  <w:rPr>
                                    <w:rFonts w:ascii="Calibri" w:hAnsi="Calibri" w:cs="Calibri"/>
                                    <w:color w:val="000000"/>
                                    <w:sz w:val="10"/>
                                    <w:szCs w:val="10"/>
                                  </w:rPr>
                                  <w:t>tiledrain.str</w:t>
                                </w:r>
                                <w:proofErr w:type="spellEnd"/>
                              </w:p>
                            </w:txbxContent>
                          </wps:txbx>
                          <wps:bodyPr rot="0" vert="horz" wrap="none" lIns="0" tIns="0" rIns="0" bIns="0" anchor="t" anchorCtr="0">
                            <a:spAutoFit/>
                          </wps:bodyPr>
                        </wps:wsp>
                        <wps:wsp>
                          <wps:cNvPr id="1102" name="Rectangle 276"/>
                          <wps:cNvSpPr>
                            <a:spLocks noChangeArrowheads="1"/>
                          </wps:cNvSpPr>
                          <wps:spPr bwMode="auto">
                            <a:xfrm>
                              <a:off x="1582" y="2258"/>
                              <a:ext cx="373"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proofErr w:type="spellStart"/>
                                <w:r>
                                  <w:rPr>
                                    <w:rFonts w:ascii="Calibri" w:hAnsi="Calibri" w:cs="Calibri"/>
                                    <w:color w:val="000000"/>
                                    <w:sz w:val="10"/>
                                    <w:szCs w:val="10"/>
                                  </w:rPr>
                                  <w:t>septic.str</w:t>
                                </w:r>
                                <w:proofErr w:type="spellEnd"/>
                              </w:p>
                            </w:txbxContent>
                          </wps:txbx>
                          <wps:bodyPr rot="0" vert="horz" wrap="none" lIns="0" tIns="0" rIns="0" bIns="0" anchor="t" anchorCtr="0">
                            <a:spAutoFit/>
                          </wps:bodyPr>
                        </wps:wsp>
                        <wps:wsp>
                          <wps:cNvPr id="1103" name="Rectangle 277"/>
                          <wps:cNvSpPr>
                            <a:spLocks noChangeArrowheads="1"/>
                          </wps:cNvSpPr>
                          <wps:spPr bwMode="auto">
                            <a:xfrm>
                              <a:off x="2363" y="2258"/>
                              <a:ext cx="511"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proofErr w:type="spellStart"/>
                                <w:r>
                                  <w:rPr>
                                    <w:rFonts w:ascii="Calibri" w:hAnsi="Calibri" w:cs="Calibri"/>
                                    <w:color w:val="000000"/>
                                    <w:sz w:val="10"/>
                                    <w:szCs w:val="10"/>
                                  </w:rPr>
                                  <w:t>filterstrip.str</w:t>
                                </w:r>
                                <w:proofErr w:type="spellEnd"/>
                              </w:p>
                            </w:txbxContent>
                          </wps:txbx>
                          <wps:bodyPr rot="0" vert="horz" wrap="none" lIns="0" tIns="0" rIns="0" bIns="0" anchor="t" anchorCtr="0">
                            <a:spAutoFit/>
                          </wps:bodyPr>
                        </wps:wsp>
                        <wps:wsp>
                          <wps:cNvPr id="1104" name="Rectangle 278"/>
                          <wps:cNvSpPr>
                            <a:spLocks noChangeArrowheads="1"/>
                          </wps:cNvSpPr>
                          <wps:spPr bwMode="auto">
                            <a:xfrm>
                              <a:off x="3143" y="2258"/>
                              <a:ext cx="587"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proofErr w:type="spellStart"/>
                                <w:r>
                                  <w:rPr>
                                    <w:rFonts w:ascii="Calibri" w:hAnsi="Calibri" w:cs="Calibri"/>
                                    <w:color w:val="000000"/>
                                    <w:sz w:val="10"/>
                                    <w:szCs w:val="10"/>
                                  </w:rPr>
                                  <w:t>grassedww.str</w:t>
                                </w:r>
                                <w:proofErr w:type="spellEnd"/>
                              </w:p>
                            </w:txbxContent>
                          </wps:txbx>
                          <wps:bodyPr rot="0" vert="horz" wrap="none" lIns="0" tIns="0" rIns="0" bIns="0" anchor="t" anchorCtr="0">
                            <a:spAutoFit/>
                          </wps:bodyPr>
                        </wps:wsp>
                        <wps:wsp>
                          <wps:cNvPr id="1105" name="Rectangle 279"/>
                          <wps:cNvSpPr>
                            <a:spLocks noChangeArrowheads="1"/>
                          </wps:cNvSpPr>
                          <wps:spPr bwMode="auto">
                            <a:xfrm>
                              <a:off x="3923" y="2258"/>
                              <a:ext cx="494"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proofErr w:type="spellStart"/>
                                <w:r>
                                  <w:rPr>
                                    <w:rFonts w:ascii="Calibri" w:hAnsi="Calibri" w:cs="Calibri"/>
                                    <w:color w:val="000000"/>
                                    <w:sz w:val="10"/>
                                    <w:szCs w:val="10"/>
                                  </w:rPr>
                                  <w:t>bmpuser.str</w:t>
                                </w:r>
                                <w:proofErr w:type="spellEnd"/>
                              </w:p>
                            </w:txbxContent>
                          </wps:txbx>
                          <wps:bodyPr rot="0" vert="horz" wrap="none" lIns="0" tIns="0" rIns="0" bIns="0" anchor="t" anchorCtr="0">
                            <a:spAutoFit/>
                          </wps:bodyPr>
                        </wps:wsp>
                        <wps:wsp>
                          <wps:cNvPr id="1106" name="Rectangle 280"/>
                          <wps:cNvSpPr>
                            <a:spLocks noChangeArrowheads="1"/>
                          </wps:cNvSpPr>
                          <wps:spPr bwMode="auto">
                            <a:xfrm>
                              <a:off x="22" y="2390"/>
                              <a:ext cx="416"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0"/>
                                    <w:szCs w:val="10"/>
                                  </w:rPr>
                                  <w:t>PARM_DB</w:t>
                                </w:r>
                              </w:p>
                            </w:txbxContent>
                          </wps:txbx>
                          <wps:bodyPr rot="0" vert="horz" wrap="none" lIns="0" tIns="0" rIns="0" bIns="0" anchor="t" anchorCtr="0">
                            <a:spAutoFit/>
                          </wps:bodyPr>
                        </wps:wsp>
                        <wps:wsp>
                          <wps:cNvPr id="1107" name="Rectangle 281"/>
                          <wps:cNvSpPr>
                            <a:spLocks noChangeArrowheads="1"/>
                          </wps:cNvSpPr>
                          <wps:spPr bwMode="auto">
                            <a:xfrm>
                              <a:off x="802" y="2390"/>
                              <a:ext cx="383"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proofErr w:type="spellStart"/>
                                <w:r>
                                  <w:rPr>
                                    <w:rFonts w:ascii="Calibri" w:hAnsi="Calibri" w:cs="Calibri"/>
                                    <w:color w:val="000000"/>
                                    <w:sz w:val="10"/>
                                    <w:szCs w:val="10"/>
                                  </w:rPr>
                                  <w:t>plants.plt</w:t>
                                </w:r>
                                <w:proofErr w:type="spellEnd"/>
                              </w:p>
                            </w:txbxContent>
                          </wps:txbx>
                          <wps:bodyPr rot="0" vert="horz" wrap="none" lIns="0" tIns="0" rIns="0" bIns="0" anchor="t" anchorCtr="0">
                            <a:spAutoFit/>
                          </wps:bodyPr>
                        </wps:wsp>
                        <wps:wsp>
                          <wps:cNvPr id="1108" name="Rectangle 282"/>
                          <wps:cNvSpPr>
                            <a:spLocks noChangeArrowheads="1"/>
                          </wps:cNvSpPr>
                          <wps:spPr bwMode="auto">
                            <a:xfrm>
                              <a:off x="1582" y="2390"/>
                              <a:ext cx="466"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proofErr w:type="spellStart"/>
                                <w:r>
                                  <w:rPr>
                                    <w:rFonts w:ascii="Calibri" w:hAnsi="Calibri" w:cs="Calibri"/>
                                    <w:color w:val="000000"/>
                                    <w:sz w:val="10"/>
                                    <w:szCs w:val="10"/>
                                  </w:rPr>
                                  <w:t>fertilizer.frt</w:t>
                                </w:r>
                                <w:proofErr w:type="spellEnd"/>
                              </w:p>
                            </w:txbxContent>
                          </wps:txbx>
                          <wps:bodyPr rot="0" vert="horz" wrap="none" lIns="0" tIns="0" rIns="0" bIns="0" anchor="t" anchorCtr="0">
                            <a:spAutoFit/>
                          </wps:bodyPr>
                        </wps:wsp>
                        <wps:wsp>
                          <wps:cNvPr id="1109" name="Rectangle 283"/>
                          <wps:cNvSpPr>
                            <a:spLocks noChangeArrowheads="1"/>
                          </wps:cNvSpPr>
                          <wps:spPr bwMode="auto">
                            <a:xfrm>
                              <a:off x="2363" y="2390"/>
                              <a:ext cx="352"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proofErr w:type="spellStart"/>
                                <w:r>
                                  <w:rPr>
                                    <w:rFonts w:ascii="Calibri" w:hAnsi="Calibri" w:cs="Calibri"/>
                                    <w:color w:val="000000"/>
                                    <w:sz w:val="10"/>
                                    <w:szCs w:val="10"/>
                                  </w:rPr>
                                  <w:t>tillage.til</w:t>
                                </w:r>
                                <w:proofErr w:type="spellEnd"/>
                              </w:p>
                            </w:txbxContent>
                          </wps:txbx>
                          <wps:bodyPr rot="0" vert="horz" wrap="none" lIns="0" tIns="0" rIns="0" bIns="0" anchor="t" anchorCtr="0">
                            <a:spAutoFit/>
                          </wps:bodyPr>
                        </wps:wsp>
                        <wps:wsp>
                          <wps:cNvPr id="1110" name="Rectangle 284"/>
                          <wps:cNvSpPr>
                            <a:spLocks noChangeArrowheads="1"/>
                          </wps:cNvSpPr>
                          <wps:spPr bwMode="auto">
                            <a:xfrm>
                              <a:off x="3143" y="2390"/>
                              <a:ext cx="516"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0"/>
                                    <w:szCs w:val="10"/>
                                  </w:rPr>
                                  <w:t>pesticide.pst</w:t>
                                </w:r>
                              </w:p>
                            </w:txbxContent>
                          </wps:txbx>
                          <wps:bodyPr rot="0" vert="horz" wrap="none" lIns="0" tIns="0" rIns="0" bIns="0" anchor="t" anchorCtr="0">
                            <a:spAutoFit/>
                          </wps:bodyPr>
                        </wps:wsp>
                        <wps:wsp>
                          <wps:cNvPr id="1111" name="Rectangle 285"/>
                          <wps:cNvSpPr>
                            <a:spLocks noChangeArrowheads="1"/>
                          </wps:cNvSpPr>
                          <wps:spPr bwMode="auto">
                            <a:xfrm>
                              <a:off x="3923" y="2390"/>
                              <a:ext cx="406"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proofErr w:type="spellStart"/>
                                <w:r>
                                  <w:rPr>
                                    <w:rFonts w:ascii="Calibri" w:hAnsi="Calibri" w:cs="Calibri"/>
                                    <w:color w:val="000000"/>
                                    <w:sz w:val="10"/>
                                    <w:szCs w:val="10"/>
                                  </w:rPr>
                                  <w:t>urban.urb</w:t>
                                </w:r>
                                <w:proofErr w:type="spellEnd"/>
                              </w:p>
                            </w:txbxContent>
                          </wps:txbx>
                          <wps:bodyPr rot="0" vert="horz" wrap="none" lIns="0" tIns="0" rIns="0" bIns="0" anchor="t" anchorCtr="0">
                            <a:spAutoFit/>
                          </wps:bodyPr>
                        </wps:wsp>
                        <wps:wsp>
                          <wps:cNvPr id="1112" name="Rectangle 286"/>
                          <wps:cNvSpPr>
                            <a:spLocks noChangeArrowheads="1"/>
                          </wps:cNvSpPr>
                          <wps:spPr bwMode="auto">
                            <a:xfrm>
                              <a:off x="4703" y="2390"/>
                              <a:ext cx="407"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proofErr w:type="spellStart"/>
                                <w:r>
                                  <w:rPr>
                                    <w:rFonts w:ascii="Calibri" w:hAnsi="Calibri" w:cs="Calibri"/>
                                    <w:color w:val="000000"/>
                                    <w:sz w:val="10"/>
                                    <w:szCs w:val="10"/>
                                  </w:rPr>
                                  <w:t>septic.sep</w:t>
                                </w:r>
                                <w:proofErr w:type="spellEnd"/>
                              </w:p>
                            </w:txbxContent>
                          </wps:txbx>
                          <wps:bodyPr rot="0" vert="horz" wrap="none" lIns="0" tIns="0" rIns="0" bIns="0" anchor="t" anchorCtr="0">
                            <a:spAutoFit/>
                          </wps:bodyPr>
                        </wps:wsp>
                        <wps:wsp>
                          <wps:cNvPr id="1113" name="Rectangle 287"/>
                          <wps:cNvSpPr>
                            <a:spLocks noChangeArrowheads="1"/>
                          </wps:cNvSpPr>
                          <wps:spPr bwMode="auto">
                            <a:xfrm>
                              <a:off x="5483" y="2390"/>
                              <a:ext cx="386"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proofErr w:type="spellStart"/>
                                <w:r>
                                  <w:rPr>
                                    <w:rFonts w:ascii="Calibri" w:hAnsi="Calibri" w:cs="Calibri"/>
                                    <w:color w:val="000000"/>
                                    <w:sz w:val="10"/>
                                    <w:szCs w:val="10"/>
                                  </w:rPr>
                                  <w:t>snow.sno</w:t>
                                </w:r>
                                <w:proofErr w:type="spellEnd"/>
                              </w:p>
                            </w:txbxContent>
                          </wps:txbx>
                          <wps:bodyPr rot="0" vert="horz" wrap="none" lIns="0" tIns="0" rIns="0" bIns="0" anchor="t" anchorCtr="0">
                            <a:spAutoFit/>
                          </wps:bodyPr>
                        </wps:wsp>
                        <wps:wsp>
                          <wps:cNvPr id="1114" name="Rectangle 288"/>
                          <wps:cNvSpPr>
                            <a:spLocks noChangeArrowheads="1"/>
                          </wps:cNvSpPr>
                          <wps:spPr bwMode="auto">
                            <a:xfrm>
                              <a:off x="22" y="2521"/>
                              <a:ext cx="164"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0"/>
                                    <w:szCs w:val="10"/>
                                  </w:rPr>
                                  <w:t>OPS</w:t>
                                </w:r>
                              </w:p>
                            </w:txbxContent>
                          </wps:txbx>
                          <wps:bodyPr rot="0" vert="horz" wrap="none" lIns="0" tIns="0" rIns="0" bIns="0" anchor="t" anchorCtr="0">
                            <a:spAutoFit/>
                          </wps:bodyPr>
                        </wps:wsp>
                        <wps:wsp>
                          <wps:cNvPr id="1115" name="Rectangle 289"/>
                          <wps:cNvSpPr>
                            <a:spLocks noChangeArrowheads="1"/>
                          </wps:cNvSpPr>
                          <wps:spPr bwMode="auto">
                            <a:xfrm>
                              <a:off x="802" y="2521"/>
                              <a:ext cx="351"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proofErr w:type="spellStart"/>
                                <w:r>
                                  <w:rPr>
                                    <w:rFonts w:ascii="Calibri" w:hAnsi="Calibri" w:cs="Calibri"/>
                                    <w:color w:val="000000"/>
                                    <w:sz w:val="10"/>
                                    <w:szCs w:val="10"/>
                                  </w:rPr>
                                  <w:t>harv.ops</w:t>
                                </w:r>
                                <w:proofErr w:type="spellEnd"/>
                              </w:p>
                            </w:txbxContent>
                          </wps:txbx>
                          <wps:bodyPr rot="0" vert="horz" wrap="none" lIns="0" tIns="0" rIns="0" bIns="0" anchor="t" anchorCtr="0">
                            <a:spAutoFit/>
                          </wps:bodyPr>
                        </wps:wsp>
                        <wps:wsp>
                          <wps:cNvPr id="1116" name="Rectangle 290"/>
                          <wps:cNvSpPr>
                            <a:spLocks noChangeArrowheads="1"/>
                          </wps:cNvSpPr>
                          <wps:spPr bwMode="auto">
                            <a:xfrm>
                              <a:off x="1582" y="2521"/>
                              <a:ext cx="389"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proofErr w:type="spellStart"/>
                                <w:r>
                                  <w:rPr>
                                    <w:rFonts w:ascii="Calibri" w:hAnsi="Calibri" w:cs="Calibri"/>
                                    <w:color w:val="000000"/>
                                    <w:sz w:val="10"/>
                                    <w:szCs w:val="10"/>
                                  </w:rPr>
                                  <w:t>graze.ops</w:t>
                                </w:r>
                                <w:proofErr w:type="spellEnd"/>
                              </w:p>
                            </w:txbxContent>
                          </wps:txbx>
                          <wps:bodyPr rot="0" vert="horz" wrap="none" lIns="0" tIns="0" rIns="0" bIns="0" anchor="t" anchorCtr="0">
                            <a:spAutoFit/>
                          </wps:bodyPr>
                        </wps:wsp>
                        <wps:wsp>
                          <wps:cNvPr id="1117" name="Rectangle 291"/>
                          <wps:cNvSpPr>
                            <a:spLocks noChangeArrowheads="1"/>
                          </wps:cNvSpPr>
                          <wps:spPr bwMode="auto">
                            <a:xfrm>
                              <a:off x="2363" y="2521"/>
                              <a:ext cx="263"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proofErr w:type="spellStart"/>
                                <w:r>
                                  <w:rPr>
                                    <w:rFonts w:ascii="Calibri" w:hAnsi="Calibri" w:cs="Calibri"/>
                                    <w:color w:val="000000"/>
                                    <w:sz w:val="10"/>
                                    <w:szCs w:val="10"/>
                                  </w:rPr>
                                  <w:t>irr.ops</w:t>
                                </w:r>
                                <w:proofErr w:type="spellEnd"/>
                              </w:p>
                            </w:txbxContent>
                          </wps:txbx>
                          <wps:bodyPr rot="0" vert="horz" wrap="none" lIns="0" tIns="0" rIns="0" bIns="0" anchor="t" anchorCtr="0">
                            <a:spAutoFit/>
                          </wps:bodyPr>
                        </wps:wsp>
                        <wps:wsp>
                          <wps:cNvPr id="1118" name="Rectangle 292"/>
                          <wps:cNvSpPr>
                            <a:spLocks noChangeArrowheads="1"/>
                          </wps:cNvSpPr>
                          <wps:spPr bwMode="auto">
                            <a:xfrm>
                              <a:off x="3143" y="2521"/>
                              <a:ext cx="597"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proofErr w:type="spellStart"/>
                                <w:r>
                                  <w:rPr>
                                    <w:rFonts w:ascii="Calibri" w:hAnsi="Calibri" w:cs="Calibri"/>
                                    <w:color w:val="000000"/>
                                    <w:sz w:val="10"/>
                                    <w:szCs w:val="10"/>
                                  </w:rPr>
                                  <w:t>chem_app.ops</w:t>
                                </w:r>
                                <w:proofErr w:type="spellEnd"/>
                              </w:p>
                            </w:txbxContent>
                          </wps:txbx>
                          <wps:bodyPr rot="0" vert="horz" wrap="none" lIns="0" tIns="0" rIns="0" bIns="0" anchor="t" anchorCtr="0">
                            <a:spAutoFit/>
                          </wps:bodyPr>
                        </wps:wsp>
                        <wps:wsp>
                          <wps:cNvPr id="1119" name="Rectangle 293"/>
                          <wps:cNvSpPr>
                            <a:spLocks noChangeArrowheads="1"/>
                          </wps:cNvSpPr>
                          <wps:spPr bwMode="auto">
                            <a:xfrm>
                              <a:off x="3923" y="2521"/>
                              <a:ext cx="308"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proofErr w:type="spellStart"/>
                                <w:r>
                                  <w:rPr>
                                    <w:rFonts w:ascii="Calibri" w:hAnsi="Calibri" w:cs="Calibri"/>
                                    <w:color w:val="000000"/>
                                    <w:sz w:val="10"/>
                                    <w:szCs w:val="10"/>
                                  </w:rPr>
                                  <w:t>fire.ops</w:t>
                                </w:r>
                                <w:proofErr w:type="spellEnd"/>
                              </w:p>
                            </w:txbxContent>
                          </wps:txbx>
                          <wps:bodyPr rot="0" vert="horz" wrap="none" lIns="0" tIns="0" rIns="0" bIns="0" anchor="t" anchorCtr="0">
                            <a:spAutoFit/>
                          </wps:bodyPr>
                        </wps:wsp>
                        <wps:wsp>
                          <wps:cNvPr id="1120" name="Rectangle 294"/>
                          <wps:cNvSpPr>
                            <a:spLocks noChangeArrowheads="1"/>
                          </wps:cNvSpPr>
                          <wps:spPr bwMode="auto">
                            <a:xfrm>
                              <a:off x="4703" y="2521"/>
                              <a:ext cx="433"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proofErr w:type="spellStart"/>
                                <w:r>
                                  <w:rPr>
                                    <w:rFonts w:ascii="Calibri" w:hAnsi="Calibri" w:cs="Calibri"/>
                                    <w:color w:val="000000"/>
                                    <w:sz w:val="10"/>
                                    <w:szCs w:val="10"/>
                                  </w:rPr>
                                  <w:t>sweep.ops</w:t>
                                </w:r>
                                <w:proofErr w:type="spellEnd"/>
                              </w:p>
                            </w:txbxContent>
                          </wps:txbx>
                          <wps:bodyPr rot="0" vert="horz" wrap="none" lIns="0" tIns="0" rIns="0" bIns="0" anchor="t" anchorCtr="0">
                            <a:spAutoFit/>
                          </wps:bodyPr>
                        </wps:wsp>
                        <wps:wsp>
                          <wps:cNvPr id="1121" name="Rectangle 295"/>
                          <wps:cNvSpPr>
                            <a:spLocks noChangeArrowheads="1"/>
                          </wps:cNvSpPr>
                          <wps:spPr bwMode="auto">
                            <a:xfrm>
                              <a:off x="22" y="2653"/>
                              <a:ext cx="192"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0"/>
                                    <w:szCs w:val="10"/>
                                  </w:rPr>
                                  <w:t>LUM</w:t>
                                </w:r>
                              </w:p>
                            </w:txbxContent>
                          </wps:txbx>
                          <wps:bodyPr rot="0" vert="horz" wrap="none" lIns="0" tIns="0" rIns="0" bIns="0" anchor="t" anchorCtr="0">
                            <a:spAutoFit/>
                          </wps:bodyPr>
                        </wps:wsp>
                        <wps:wsp>
                          <wps:cNvPr id="1122" name="Rectangle 296"/>
                          <wps:cNvSpPr>
                            <a:spLocks noChangeArrowheads="1"/>
                          </wps:cNvSpPr>
                          <wps:spPr bwMode="auto">
                            <a:xfrm>
                              <a:off x="802" y="2653"/>
                              <a:ext cx="498"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proofErr w:type="spellStart"/>
                                <w:r>
                                  <w:rPr>
                                    <w:rFonts w:ascii="Calibri" w:hAnsi="Calibri" w:cs="Calibri"/>
                                    <w:color w:val="000000"/>
                                    <w:sz w:val="10"/>
                                    <w:szCs w:val="10"/>
                                  </w:rPr>
                                  <w:t>landuse.lum</w:t>
                                </w:r>
                                <w:proofErr w:type="spellEnd"/>
                              </w:p>
                            </w:txbxContent>
                          </wps:txbx>
                          <wps:bodyPr rot="0" vert="horz" wrap="none" lIns="0" tIns="0" rIns="0" bIns="0" anchor="t" anchorCtr="0">
                            <a:spAutoFit/>
                          </wps:bodyPr>
                        </wps:wsp>
                        <wps:wsp>
                          <wps:cNvPr id="1123" name="Rectangle 297"/>
                          <wps:cNvSpPr>
                            <a:spLocks noChangeArrowheads="1"/>
                          </wps:cNvSpPr>
                          <wps:spPr bwMode="auto">
                            <a:xfrm>
                              <a:off x="1582" y="2653"/>
                              <a:ext cx="700"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proofErr w:type="spellStart"/>
                                <w:r>
                                  <w:rPr>
                                    <w:rFonts w:ascii="Calibri" w:hAnsi="Calibri" w:cs="Calibri"/>
                                    <w:color w:val="000000"/>
                                    <w:sz w:val="10"/>
                                    <w:szCs w:val="10"/>
                                  </w:rPr>
                                  <w:t>management.sch</w:t>
                                </w:r>
                                <w:proofErr w:type="spellEnd"/>
                              </w:p>
                            </w:txbxContent>
                          </wps:txbx>
                          <wps:bodyPr rot="0" vert="horz" wrap="none" lIns="0" tIns="0" rIns="0" bIns="0" anchor="t" anchorCtr="0">
                            <a:spAutoFit/>
                          </wps:bodyPr>
                        </wps:wsp>
                        <wps:wsp>
                          <wps:cNvPr id="1124" name="Rectangle 298"/>
                          <wps:cNvSpPr>
                            <a:spLocks noChangeArrowheads="1"/>
                          </wps:cNvSpPr>
                          <wps:spPr bwMode="auto">
                            <a:xfrm>
                              <a:off x="2363" y="2653"/>
                              <a:ext cx="483"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proofErr w:type="spellStart"/>
                                <w:r>
                                  <w:rPr>
                                    <w:rFonts w:ascii="Calibri" w:hAnsi="Calibri" w:cs="Calibri"/>
                                    <w:color w:val="000000"/>
                                    <w:sz w:val="10"/>
                                    <w:szCs w:val="10"/>
                                  </w:rPr>
                                  <w:t>cntable.lum</w:t>
                                </w:r>
                                <w:proofErr w:type="spellEnd"/>
                              </w:p>
                            </w:txbxContent>
                          </wps:txbx>
                          <wps:bodyPr rot="0" vert="horz" wrap="none" lIns="0" tIns="0" rIns="0" bIns="0" anchor="t" anchorCtr="0">
                            <a:spAutoFit/>
                          </wps:bodyPr>
                        </wps:wsp>
                        <wps:wsp>
                          <wps:cNvPr id="1125" name="Rectangle 299"/>
                          <wps:cNvSpPr>
                            <a:spLocks noChangeArrowheads="1"/>
                          </wps:cNvSpPr>
                          <wps:spPr bwMode="auto">
                            <a:xfrm>
                              <a:off x="3143" y="2653"/>
                              <a:ext cx="744"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proofErr w:type="spellStart"/>
                                <w:r>
                                  <w:rPr>
                                    <w:rFonts w:ascii="Calibri" w:hAnsi="Calibri" w:cs="Calibri"/>
                                    <w:color w:val="000000"/>
                                    <w:sz w:val="10"/>
                                    <w:szCs w:val="10"/>
                                  </w:rPr>
                                  <w:t>cons_practice.lum</w:t>
                                </w:r>
                                <w:proofErr w:type="spellEnd"/>
                              </w:p>
                            </w:txbxContent>
                          </wps:txbx>
                          <wps:bodyPr rot="0" vert="horz" wrap="none" lIns="0" tIns="0" rIns="0" bIns="0" anchor="t" anchorCtr="0">
                            <a:spAutoFit/>
                          </wps:bodyPr>
                        </wps:wsp>
                        <wps:wsp>
                          <wps:cNvPr id="1126" name="Rectangle 300"/>
                          <wps:cNvSpPr>
                            <a:spLocks noChangeArrowheads="1"/>
                          </wps:cNvSpPr>
                          <wps:spPr bwMode="auto">
                            <a:xfrm>
                              <a:off x="3923" y="2653"/>
                              <a:ext cx="588"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proofErr w:type="spellStart"/>
                                <w:r>
                                  <w:rPr>
                                    <w:rFonts w:ascii="Calibri" w:hAnsi="Calibri" w:cs="Calibri"/>
                                    <w:color w:val="000000"/>
                                    <w:sz w:val="10"/>
                                    <w:szCs w:val="10"/>
                                  </w:rPr>
                                  <w:t>ovn_table.lum</w:t>
                                </w:r>
                                <w:proofErr w:type="spellEnd"/>
                              </w:p>
                            </w:txbxContent>
                          </wps:txbx>
                          <wps:bodyPr rot="0" vert="horz" wrap="none" lIns="0" tIns="0" rIns="0" bIns="0" anchor="t" anchorCtr="0">
                            <a:spAutoFit/>
                          </wps:bodyPr>
                        </wps:wsp>
                        <wps:wsp>
                          <wps:cNvPr id="1127" name="Rectangle 301"/>
                          <wps:cNvSpPr>
                            <a:spLocks noChangeArrowheads="1"/>
                          </wps:cNvSpPr>
                          <wps:spPr bwMode="auto">
                            <a:xfrm>
                              <a:off x="4703" y="2653"/>
                              <a:ext cx="23" cy="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0"/>
                                    <w:szCs w:val="10"/>
                                  </w:rPr>
                                  <w:t xml:space="preserve"> </w:t>
                                </w:r>
                              </w:p>
                            </w:txbxContent>
                          </wps:txbx>
                          <wps:bodyPr rot="0" vert="horz" wrap="none" lIns="0" tIns="0" rIns="0" bIns="0" anchor="t" anchorCtr="0">
                            <a:spAutoFit/>
                          </wps:bodyPr>
                        </wps:wsp>
                        <wps:wsp>
                          <wps:cNvPr id="1128" name="Rectangle 302"/>
                          <wps:cNvSpPr>
                            <a:spLocks noChangeArrowheads="1"/>
                          </wps:cNvSpPr>
                          <wps:spPr bwMode="auto">
                            <a:xfrm>
                              <a:off x="22" y="2785"/>
                              <a:ext cx="179"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0"/>
                                    <w:szCs w:val="10"/>
                                  </w:rPr>
                                  <w:t>CHG</w:t>
                                </w:r>
                              </w:p>
                            </w:txbxContent>
                          </wps:txbx>
                          <wps:bodyPr rot="0" vert="horz" wrap="none" lIns="0" tIns="0" rIns="0" bIns="0" anchor="t" anchorCtr="0">
                            <a:spAutoFit/>
                          </wps:bodyPr>
                        </wps:wsp>
                        <wps:wsp>
                          <wps:cNvPr id="1129" name="Rectangle 303"/>
                          <wps:cNvSpPr>
                            <a:spLocks noChangeArrowheads="1"/>
                          </wps:cNvSpPr>
                          <wps:spPr bwMode="auto">
                            <a:xfrm>
                              <a:off x="802" y="2785"/>
                              <a:ext cx="375"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proofErr w:type="spellStart"/>
                                <w:r>
                                  <w:rPr>
                                    <w:rFonts w:ascii="Calibri" w:hAnsi="Calibri" w:cs="Calibri"/>
                                    <w:color w:val="000000"/>
                                    <w:sz w:val="10"/>
                                    <w:szCs w:val="10"/>
                                  </w:rPr>
                                  <w:t>codes.cal</w:t>
                                </w:r>
                                <w:proofErr w:type="spellEnd"/>
                              </w:p>
                            </w:txbxContent>
                          </wps:txbx>
                          <wps:bodyPr rot="0" vert="horz" wrap="none" lIns="0" tIns="0" rIns="0" bIns="0" anchor="t" anchorCtr="0">
                            <a:spAutoFit/>
                          </wps:bodyPr>
                        </wps:wsp>
                        <wps:wsp>
                          <wps:cNvPr id="1130" name="Rectangle 304"/>
                          <wps:cNvSpPr>
                            <a:spLocks noChangeArrowheads="1"/>
                          </wps:cNvSpPr>
                          <wps:spPr bwMode="auto">
                            <a:xfrm>
                              <a:off x="1582" y="2785"/>
                              <a:ext cx="556"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proofErr w:type="spellStart"/>
                                <w:r>
                                  <w:rPr>
                                    <w:rFonts w:ascii="Calibri" w:hAnsi="Calibri" w:cs="Calibri"/>
                                    <w:color w:val="000000"/>
                                    <w:sz w:val="10"/>
                                    <w:szCs w:val="10"/>
                                  </w:rPr>
                                  <w:t>cal_parms.cal</w:t>
                                </w:r>
                                <w:proofErr w:type="spellEnd"/>
                              </w:p>
                            </w:txbxContent>
                          </wps:txbx>
                          <wps:bodyPr rot="0" vert="horz" wrap="none" lIns="0" tIns="0" rIns="0" bIns="0" anchor="t" anchorCtr="0">
                            <a:spAutoFit/>
                          </wps:bodyPr>
                        </wps:wsp>
                        <wps:wsp>
                          <wps:cNvPr id="1131" name="Rectangle 305"/>
                          <wps:cNvSpPr>
                            <a:spLocks noChangeArrowheads="1"/>
                          </wps:cNvSpPr>
                          <wps:spPr bwMode="auto">
                            <a:xfrm>
                              <a:off x="2363" y="2785"/>
                              <a:ext cx="572"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proofErr w:type="spellStart"/>
                                <w:r>
                                  <w:rPr>
                                    <w:rFonts w:ascii="Calibri" w:hAnsi="Calibri" w:cs="Calibri"/>
                                    <w:color w:val="000000"/>
                                    <w:sz w:val="10"/>
                                    <w:szCs w:val="10"/>
                                  </w:rPr>
                                  <w:t>calibration.cal</w:t>
                                </w:r>
                                <w:proofErr w:type="spellEnd"/>
                              </w:p>
                            </w:txbxContent>
                          </wps:txbx>
                          <wps:bodyPr rot="0" vert="horz" wrap="none" lIns="0" tIns="0" rIns="0" bIns="0" anchor="t" anchorCtr="0">
                            <a:spAutoFit/>
                          </wps:bodyPr>
                        </wps:wsp>
                        <wps:wsp>
                          <wps:cNvPr id="1132" name="Rectangle 306"/>
                          <wps:cNvSpPr>
                            <a:spLocks noChangeArrowheads="1"/>
                          </wps:cNvSpPr>
                          <wps:spPr bwMode="auto">
                            <a:xfrm>
                              <a:off x="3143" y="2785"/>
                              <a:ext cx="505"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proofErr w:type="spellStart"/>
                                <w:r>
                                  <w:rPr>
                                    <w:rFonts w:ascii="Calibri" w:hAnsi="Calibri" w:cs="Calibri"/>
                                    <w:color w:val="000000"/>
                                    <w:sz w:val="10"/>
                                    <w:szCs w:val="10"/>
                                  </w:rPr>
                                  <w:t>ls_parms.cal</w:t>
                                </w:r>
                                <w:proofErr w:type="spellEnd"/>
                              </w:p>
                            </w:txbxContent>
                          </wps:txbx>
                          <wps:bodyPr rot="0" vert="horz" wrap="none" lIns="0" tIns="0" rIns="0" bIns="0" anchor="t" anchorCtr="0">
                            <a:spAutoFit/>
                          </wps:bodyPr>
                        </wps:wsp>
                        <wps:wsp>
                          <wps:cNvPr id="1133" name="Rectangle 307"/>
                          <wps:cNvSpPr>
                            <a:spLocks noChangeArrowheads="1"/>
                          </wps:cNvSpPr>
                          <wps:spPr bwMode="auto">
                            <a:xfrm>
                              <a:off x="3923" y="2785"/>
                              <a:ext cx="550"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proofErr w:type="spellStart"/>
                                <w:r>
                                  <w:rPr>
                                    <w:rFonts w:ascii="Calibri" w:hAnsi="Calibri" w:cs="Calibri"/>
                                    <w:color w:val="000000"/>
                                    <w:sz w:val="10"/>
                                    <w:szCs w:val="10"/>
                                  </w:rPr>
                                  <w:t>ls_regions.cal</w:t>
                                </w:r>
                                <w:proofErr w:type="spellEnd"/>
                              </w:p>
                            </w:txbxContent>
                          </wps:txbx>
                          <wps:bodyPr rot="0" vert="horz" wrap="none" lIns="0" tIns="0" rIns="0" bIns="0" anchor="t" anchorCtr="0">
                            <a:spAutoFit/>
                          </wps:bodyPr>
                        </wps:wsp>
                        <wps:wsp>
                          <wps:cNvPr id="1134" name="Rectangle 308"/>
                          <wps:cNvSpPr>
                            <a:spLocks noChangeArrowheads="1"/>
                          </wps:cNvSpPr>
                          <wps:spPr bwMode="auto">
                            <a:xfrm>
                              <a:off x="4703" y="2785"/>
                              <a:ext cx="547"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proofErr w:type="spellStart"/>
                                <w:r>
                                  <w:rPr>
                                    <w:rFonts w:ascii="Calibri" w:hAnsi="Calibri" w:cs="Calibri"/>
                                    <w:color w:val="000000"/>
                                    <w:sz w:val="10"/>
                                    <w:szCs w:val="10"/>
                                  </w:rPr>
                                  <w:t>ch_orders.cal</w:t>
                                </w:r>
                                <w:proofErr w:type="spellEnd"/>
                              </w:p>
                            </w:txbxContent>
                          </wps:txbx>
                          <wps:bodyPr rot="0" vert="horz" wrap="none" lIns="0" tIns="0" rIns="0" bIns="0" anchor="t" anchorCtr="0">
                            <a:spAutoFit/>
                          </wps:bodyPr>
                        </wps:wsp>
                        <wps:wsp>
                          <wps:cNvPr id="1135" name="Rectangle 309"/>
                          <wps:cNvSpPr>
                            <a:spLocks noChangeArrowheads="1"/>
                          </wps:cNvSpPr>
                          <wps:spPr bwMode="auto">
                            <a:xfrm>
                              <a:off x="5483" y="2785"/>
                              <a:ext cx="538"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proofErr w:type="spellStart"/>
                                <w:r>
                                  <w:rPr>
                                    <w:rFonts w:ascii="Calibri" w:hAnsi="Calibri" w:cs="Calibri"/>
                                    <w:color w:val="000000"/>
                                    <w:sz w:val="10"/>
                                    <w:szCs w:val="10"/>
                                  </w:rPr>
                                  <w:t>ch_parms.cal</w:t>
                                </w:r>
                                <w:proofErr w:type="spellEnd"/>
                              </w:p>
                            </w:txbxContent>
                          </wps:txbx>
                          <wps:bodyPr rot="0" vert="horz" wrap="none" lIns="0" tIns="0" rIns="0" bIns="0" anchor="t" anchorCtr="0">
                            <a:spAutoFit/>
                          </wps:bodyPr>
                        </wps:wsp>
                        <wps:wsp>
                          <wps:cNvPr id="1136" name="Rectangle 310"/>
                          <wps:cNvSpPr>
                            <a:spLocks noChangeArrowheads="1"/>
                          </wps:cNvSpPr>
                          <wps:spPr bwMode="auto">
                            <a:xfrm>
                              <a:off x="22" y="2917"/>
                              <a:ext cx="164"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0"/>
                                    <w:szCs w:val="10"/>
                                  </w:rPr>
                                  <w:t>INIT</w:t>
                                </w:r>
                              </w:p>
                            </w:txbxContent>
                          </wps:txbx>
                          <wps:bodyPr rot="0" vert="horz" wrap="none" lIns="0" tIns="0" rIns="0" bIns="0" anchor="t" anchorCtr="0">
                            <a:spAutoFit/>
                          </wps:bodyPr>
                        </wps:wsp>
                        <wps:wsp>
                          <wps:cNvPr id="1137" name="Rectangle 311"/>
                          <wps:cNvSpPr>
                            <a:spLocks noChangeArrowheads="1"/>
                          </wps:cNvSpPr>
                          <wps:spPr bwMode="auto">
                            <a:xfrm>
                              <a:off x="802" y="2917"/>
                              <a:ext cx="377"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0"/>
                                    <w:szCs w:val="10"/>
                                  </w:rPr>
                                  <w:t>initial.pst</w:t>
                                </w:r>
                              </w:p>
                            </w:txbxContent>
                          </wps:txbx>
                          <wps:bodyPr rot="0" vert="horz" wrap="none" lIns="0" tIns="0" rIns="0" bIns="0" anchor="t" anchorCtr="0">
                            <a:spAutoFit/>
                          </wps:bodyPr>
                        </wps:wsp>
                        <wps:wsp>
                          <wps:cNvPr id="1138" name="Rectangle 312"/>
                          <wps:cNvSpPr>
                            <a:spLocks noChangeArrowheads="1"/>
                          </wps:cNvSpPr>
                          <wps:spPr bwMode="auto">
                            <a:xfrm>
                              <a:off x="1582" y="2917"/>
                              <a:ext cx="360"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proofErr w:type="spellStart"/>
                                <w:r>
                                  <w:rPr>
                                    <w:rFonts w:ascii="Calibri" w:hAnsi="Calibri" w:cs="Calibri"/>
                                    <w:color w:val="000000"/>
                                    <w:sz w:val="10"/>
                                    <w:szCs w:val="10"/>
                                  </w:rPr>
                                  <w:t>initial.plt</w:t>
                                </w:r>
                                <w:proofErr w:type="spellEnd"/>
                              </w:p>
                            </w:txbxContent>
                          </wps:txbx>
                          <wps:bodyPr rot="0" vert="horz" wrap="none" lIns="0" tIns="0" rIns="0" bIns="0" anchor="t" anchorCtr="0">
                            <a:spAutoFit/>
                          </wps:bodyPr>
                        </wps:wsp>
                        <wps:wsp>
                          <wps:cNvPr id="1139" name="Rectangle 313"/>
                          <wps:cNvSpPr>
                            <a:spLocks noChangeArrowheads="1"/>
                          </wps:cNvSpPr>
                          <wps:spPr bwMode="auto">
                            <a:xfrm>
                              <a:off x="22" y="3049"/>
                              <a:ext cx="226"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0"/>
                                    <w:szCs w:val="10"/>
                                  </w:rPr>
                                  <w:t>SOILS</w:t>
                                </w:r>
                              </w:p>
                            </w:txbxContent>
                          </wps:txbx>
                          <wps:bodyPr rot="0" vert="horz" wrap="none" lIns="0" tIns="0" rIns="0" bIns="0" anchor="t" anchorCtr="0">
                            <a:spAutoFit/>
                          </wps:bodyPr>
                        </wps:wsp>
                        <wps:wsp>
                          <wps:cNvPr id="1140" name="Rectangle 314"/>
                          <wps:cNvSpPr>
                            <a:spLocks noChangeArrowheads="1"/>
                          </wps:cNvSpPr>
                          <wps:spPr bwMode="auto">
                            <a:xfrm>
                              <a:off x="802" y="3049"/>
                              <a:ext cx="317"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proofErr w:type="spellStart"/>
                                <w:r>
                                  <w:rPr>
                                    <w:rFonts w:ascii="Calibri" w:hAnsi="Calibri" w:cs="Calibri"/>
                                    <w:color w:val="000000"/>
                                    <w:sz w:val="10"/>
                                    <w:szCs w:val="10"/>
                                  </w:rPr>
                                  <w:t>soils.sol</w:t>
                                </w:r>
                                <w:proofErr w:type="spellEnd"/>
                              </w:p>
                            </w:txbxContent>
                          </wps:txbx>
                          <wps:bodyPr rot="0" vert="horz" wrap="none" lIns="0" tIns="0" rIns="0" bIns="0" anchor="t" anchorCtr="0">
                            <a:spAutoFit/>
                          </wps:bodyPr>
                        </wps:wsp>
                        <wps:wsp>
                          <wps:cNvPr id="1141" name="Rectangle 315"/>
                          <wps:cNvSpPr>
                            <a:spLocks noChangeArrowheads="1"/>
                          </wps:cNvSpPr>
                          <wps:spPr bwMode="auto">
                            <a:xfrm>
                              <a:off x="1582" y="3049"/>
                              <a:ext cx="512"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proofErr w:type="spellStart"/>
                                <w:r>
                                  <w:rPr>
                                    <w:rFonts w:ascii="Calibri" w:hAnsi="Calibri" w:cs="Calibri"/>
                                    <w:color w:val="000000"/>
                                    <w:sz w:val="10"/>
                                    <w:szCs w:val="10"/>
                                  </w:rPr>
                                  <w:t>nutrients.sol</w:t>
                                </w:r>
                                <w:proofErr w:type="spellEnd"/>
                              </w:p>
                            </w:txbxContent>
                          </wps:txbx>
                          <wps:bodyPr rot="0" vert="horz" wrap="none" lIns="0" tIns="0" rIns="0" bIns="0" anchor="t" anchorCtr="0">
                            <a:spAutoFit/>
                          </wps:bodyPr>
                        </wps:wsp>
                        <wps:wsp>
                          <wps:cNvPr id="1142" name="Rectangle 316"/>
                          <wps:cNvSpPr>
                            <a:spLocks noChangeArrowheads="1"/>
                          </wps:cNvSpPr>
                          <wps:spPr bwMode="auto">
                            <a:xfrm>
                              <a:off x="22" y="3181"/>
                              <a:ext cx="693"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0"/>
                                    <w:szCs w:val="10"/>
                                  </w:rPr>
                                  <w:t>DECISION_TABLE</w:t>
                                </w:r>
                              </w:p>
                            </w:txbxContent>
                          </wps:txbx>
                          <wps:bodyPr rot="0" vert="horz" wrap="none" lIns="0" tIns="0" rIns="0" bIns="0" anchor="t" anchorCtr="0">
                            <a:spAutoFit/>
                          </wps:bodyPr>
                        </wps:wsp>
                        <wps:wsp>
                          <wps:cNvPr id="1143" name="Rectangle 317"/>
                          <wps:cNvSpPr>
                            <a:spLocks noChangeArrowheads="1"/>
                          </wps:cNvSpPr>
                          <wps:spPr bwMode="auto">
                            <a:xfrm>
                              <a:off x="802" y="3181"/>
                              <a:ext cx="444"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proofErr w:type="spellStart"/>
                                <w:r>
                                  <w:rPr>
                                    <w:rFonts w:ascii="Calibri" w:hAnsi="Calibri" w:cs="Calibri"/>
                                    <w:color w:val="000000"/>
                                    <w:sz w:val="10"/>
                                    <w:szCs w:val="10"/>
                                  </w:rPr>
                                  <w:t>d_table.dtl</w:t>
                                </w:r>
                                <w:proofErr w:type="spellEnd"/>
                              </w:p>
                            </w:txbxContent>
                          </wps:txbx>
                          <wps:bodyPr rot="0" vert="horz" wrap="none" lIns="0" tIns="0" rIns="0" bIns="0" anchor="t" anchorCtr="0">
                            <a:spAutoFit/>
                          </wps:bodyPr>
                        </wps:wsp>
                        <wps:wsp>
                          <wps:cNvPr id="1144" name="Rectangle 318"/>
                          <wps:cNvSpPr>
                            <a:spLocks noChangeArrowheads="1"/>
                          </wps:cNvSpPr>
                          <wps:spPr bwMode="auto">
                            <a:xfrm>
                              <a:off x="22" y="3312"/>
                              <a:ext cx="625"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0"/>
                                    <w:szCs w:val="10"/>
                                  </w:rPr>
                                  <w:t>CONSTITUENTS</w:t>
                                </w:r>
                              </w:p>
                            </w:txbxContent>
                          </wps:txbx>
                          <wps:bodyPr rot="0" vert="horz" wrap="none" lIns="0" tIns="0" rIns="0" bIns="0" anchor="t" anchorCtr="0">
                            <a:spAutoFit/>
                          </wps:bodyPr>
                        </wps:wsp>
                        <wps:wsp>
                          <wps:cNvPr id="1145" name="Rectangle 319"/>
                          <wps:cNvSpPr>
                            <a:spLocks noChangeArrowheads="1"/>
                          </wps:cNvSpPr>
                          <wps:spPr bwMode="auto">
                            <a:xfrm>
                              <a:off x="802" y="3312"/>
                              <a:ext cx="572"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proofErr w:type="spellStart"/>
                                <w:r>
                                  <w:rPr>
                                    <w:rFonts w:ascii="Calibri" w:hAnsi="Calibri" w:cs="Calibri"/>
                                    <w:color w:val="000000"/>
                                    <w:sz w:val="10"/>
                                    <w:szCs w:val="10"/>
                                  </w:rPr>
                                  <w:t>contituents.cs</w:t>
                                </w:r>
                                <w:proofErr w:type="spellEnd"/>
                              </w:p>
                            </w:txbxContent>
                          </wps:txbx>
                          <wps:bodyPr rot="0" vert="horz" wrap="none" lIns="0" tIns="0" rIns="0" bIns="0" anchor="t" anchorCtr="0">
                            <a:spAutoFit/>
                          </wps:bodyPr>
                        </wps:wsp>
                        <wps:wsp>
                          <wps:cNvPr id="1146" name="Rectangle 320"/>
                          <wps:cNvSpPr>
                            <a:spLocks noChangeArrowheads="1"/>
                          </wps:cNvSpPr>
                          <wps:spPr bwMode="auto">
                            <a:xfrm>
                              <a:off x="1582" y="3312"/>
                              <a:ext cx="282"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proofErr w:type="spellStart"/>
                                <w:r>
                                  <w:rPr>
                                    <w:rFonts w:ascii="Calibri" w:hAnsi="Calibri" w:cs="Calibri"/>
                                    <w:color w:val="000000"/>
                                    <w:sz w:val="10"/>
                                    <w:szCs w:val="10"/>
                                  </w:rPr>
                                  <w:t>pest.cs</w:t>
                                </w:r>
                                <w:proofErr w:type="spellEnd"/>
                              </w:p>
                            </w:txbxContent>
                          </wps:txbx>
                          <wps:bodyPr rot="0" vert="horz" wrap="none" lIns="0" tIns="0" rIns="0" bIns="0" anchor="t" anchorCtr="0">
                            <a:spAutoFit/>
                          </wps:bodyPr>
                        </wps:wsp>
                        <wps:wsp>
                          <wps:cNvPr id="1147" name="Rectangle 321"/>
                          <wps:cNvSpPr>
                            <a:spLocks noChangeArrowheads="1"/>
                          </wps:cNvSpPr>
                          <wps:spPr bwMode="auto">
                            <a:xfrm>
                              <a:off x="2363" y="3312"/>
                              <a:ext cx="294"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proofErr w:type="spellStart"/>
                                <w:r>
                                  <w:rPr>
                                    <w:rFonts w:ascii="Calibri" w:hAnsi="Calibri" w:cs="Calibri"/>
                                    <w:color w:val="000000"/>
                                    <w:sz w:val="10"/>
                                    <w:szCs w:val="10"/>
                                  </w:rPr>
                                  <w:t>path.cs</w:t>
                                </w:r>
                                <w:proofErr w:type="spellEnd"/>
                              </w:p>
                            </w:txbxContent>
                          </wps:txbx>
                          <wps:bodyPr rot="0" vert="horz" wrap="none" lIns="0" tIns="0" rIns="0" bIns="0" anchor="t" anchorCtr="0">
                            <a:spAutoFit/>
                          </wps:bodyPr>
                        </wps:wsp>
                        <wps:wsp>
                          <wps:cNvPr id="1148" name="Rectangle 322"/>
                          <wps:cNvSpPr>
                            <a:spLocks noChangeArrowheads="1"/>
                          </wps:cNvSpPr>
                          <wps:spPr bwMode="auto">
                            <a:xfrm>
                              <a:off x="3143" y="3312"/>
                              <a:ext cx="323"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proofErr w:type="spellStart"/>
                                <w:r>
                                  <w:rPr>
                                    <w:rFonts w:ascii="Calibri" w:hAnsi="Calibri" w:cs="Calibri"/>
                                    <w:color w:val="000000"/>
                                    <w:sz w:val="10"/>
                                    <w:szCs w:val="10"/>
                                  </w:rPr>
                                  <w:t>hmet.cs</w:t>
                                </w:r>
                                <w:proofErr w:type="spellEnd"/>
                              </w:p>
                            </w:txbxContent>
                          </wps:txbx>
                          <wps:bodyPr rot="0" vert="horz" wrap="none" lIns="0" tIns="0" rIns="0" bIns="0" anchor="t" anchorCtr="0">
                            <a:spAutoFit/>
                          </wps:bodyPr>
                        </wps:wsp>
                        <wps:wsp>
                          <wps:cNvPr id="1149" name="Rectangle 323"/>
                          <wps:cNvSpPr>
                            <a:spLocks noChangeArrowheads="1"/>
                          </wps:cNvSpPr>
                          <wps:spPr bwMode="auto">
                            <a:xfrm>
                              <a:off x="3923" y="3312"/>
                              <a:ext cx="251"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proofErr w:type="spellStart"/>
                                <w:r>
                                  <w:rPr>
                                    <w:rFonts w:ascii="Calibri" w:hAnsi="Calibri" w:cs="Calibri"/>
                                    <w:color w:val="000000"/>
                                    <w:sz w:val="10"/>
                                    <w:szCs w:val="10"/>
                                  </w:rPr>
                                  <w:t>salt.cs</w:t>
                                </w:r>
                                <w:proofErr w:type="spellEnd"/>
                              </w:p>
                            </w:txbxContent>
                          </wps:txbx>
                          <wps:bodyPr rot="0" vert="horz" wrap="none" lIns="0" tIns="0" rIns="0" bIns="0" anchor="t" anchorCtr="0">
                            <a:spAutoFit/>
                          </wps:bodyPr>
                        </wps:wsp>
                        <wps:wsp>
                          <wps:cNvPr id="1150" name="Rectangle 324"/>
                          <wps:cNvSpPr>
                            <a:spLocks noChangeArrowheads="1"/>
                          </wps:cNvSpPr>
                          <wps:spPr bwMode="auto">
                            <a:xfrm>
                              <a:off x="4703" y="3312"/>
                              <a:ext cx="23" cy="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0"/>
                                    <w:szCs w:val="10"/>
                                  </w:rPr>
                                  <w:t xml:space="preserve"> </w:t>
                                </w:r>
                              </w:p>
                            </w:txbxContent>
                          </wps:txbx>
                          <wps:bodyPr rot="0" vert="horz" wrap="none" lIns="0" tIns="0" rIns="0" bIns="0" anchor="t" anchorCtr="0">
                            <a:spAutoFit/>
                          </wps:bodyPr>
                        </wps:wsp>
                        <wps:wsp>
                          <wps:cNvPr id="1151" name="Rectangle 325"/>
                          <wps:cNvSpPr>
                            <a:spLocks noChangeArrowheads="1"/>
                          </wps:cNvSpPr>
                          <wps:spPr bwMode="auto">
                            <a:xfrm>
                              <a:off x="22" y="3444"/>
                              <a:ext cx="369"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0"/>
                                    <w:szCs w:val="10"/>
                                  </w:rPr>
                                  <w:t>REGIONS</w:t>
                                </w:r>
                              </w:p>
                            </w:txbxContent>
                          </wps:txbx>
                          <wps:bodyPr rot="0" vert="horz" wrap="none" lIns="0" tIns="0" rIns="0" bIns="0" anchor="t" anchorCtr="0">
                            <a:spAutoFit/>
                          </wps:bodyPr>
                        </wps:wsp>
                        <wps:wsp>
                          <wps:cNvPr id="1152" name="Rectangle 326"/>
                          <wps:cNvSpPr>
                            <a:spLocks noChangeArrowheads="1"/>
                          </wps:cNvSpPr>
                          <wps:spPr bwMode="auto">
                            <a:xfrm>
                              <a:off x="802" y="3444"/>
                              <a:ext cx="422"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proofErr w:type="spellStart"/>
                                <w:r>
                                  <w:rPr>
                                    <w:rFonts w:ascii="Calibri" w:hAnsi="Calibri" w:cs="Calibri"/>
                                    <w:color w:val="000000"/>
                                    <w:sz w:val="10"/>
                                    <w:szCs w:val="10"/>
                                  </w:rPr>
                                  <w:t>ls_unit.ele</w:t>
                                </w:r>
                                <w:proofErr w:type="spellEnd"/>
                              </w:p>
                            </w:txbxContent>
                          </wps:txbx>
                          <wps:bodyPr rot="0" vert="horz" wrap="none" lIns="0" tIns="0" rIns="0" bIns="0" anchor="t" anchorCtr="0">
                            <a:spAutoFit/>
                          </wps:bodyPr>
                        </wps:wsp>
                        <wps:wsp>
                          <wps:cNvPr id="1153" name="Rectangle 327"/>
                          <wps:cNvSpPr>
                            <a:spLocks noChangeArrowheads="1"/>
                          </wps:cNvSpPr>
                          <wps:spPr bwMode="auto">
                            <a:xfrm>
                              <a:off x="1582" y="3444"/>
                              <a:ext cx="432"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0"/>
                                    <w:szCs w:val="10"/>
                                  </w:rPr>
                                  <w:t>ls_unit.def</w:t>
                                </w:r>
                              </w:p>
                            </w:txbxContent>
                          </wps:txbx>
                          <wps:bodyPr rot="0" vert="horz" wrap="none" lIns="0" tIns="0" rIns="0" bIns="0" anchor="t" anchorCtr="0">
                            <a:spAutoFit/>
                          </wps:bodyPr>
                        </wps:wsp>
                        <wps:wsp>
                          <wps:cNvPr id="1154" name="Rectangle 328"/>
                          <wps:cNvSpPr>
                            <a:spLocks noChangeArrowheads="1"/>
                          </wps:cNvSpPr>
                          <wps:spPr bwMode="auto">
                            <a:xfrm>
                              <a:off x="3167" y="3444"/>
                              <a:ext cx="402"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0"/>
                                    <w:szCs w:val="10"/>
                                  </w:rPr>
                                  <w:t>ls_reg.def</w:t>
                                </w:r>
                              </w:p>
                            </w:txbxContent>
                          </wps:txbx>
                          <wps:bodyPr rot="0" vert="horz" wrap="none" lIns="0" tIns="0" rIns="0" bIns="0" anchor="t" anchorCtr="0">
                            <a:spAutoFit/>
                          </wps:bodyPr>
                        </wps:wsp>
                        <wps:wsp>
                          <wps:cNvPr id="1155" name="Rectangle 329"/>
                          <wps:cNvSpPr>
                            <a:spLocks noChangeArrowheads="1"/>
                          </wps:cNvSpPr>
                          <wps:spPr bwMode="auto">
                            <a:xfrm>
                              <a:off x="3947" y="3426"/>
                              <a:ext cx="382"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0"/>
                                    <w:szCs w:val="10"/>
                                  </w:rPr>
                                  <w:t>ls_cal.reg</w:t>
                                </w:r>
                              </w:p>
                            </w:txbxContent>
                          </wps:txbx>
                          <wps:bodyPr rot="0" vert="horz" wrap="none" lIns="0" tIns="0" rIns="0" bIns="0" anchor="t" anchorCtr="0">
                            <a:spAutoFit/>
                          </wps:bodyPr>
                        </wps:wsp>
                        <wps:wsp>
                          <wps:cNvPr id="1156" name="Rectangle 330"/>
                          <wps:cNvSpPr>
                            <a:spLocks noChangeArrowheads="1"/>
                          </wps:cNvSpPr>
                          <wps:spPr bwMode="auto">
                            <a:xfrm>
                              <a:off x="4715" y="3438"/>
                              <a:ext cx="578"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proofErr w:type="spellStart"/>
                                <w:r>
                                  <w:rPr>
                                    <w:rFonts w:ascii="Calibri" w:hAnsi="Calibri" w:cs="Calibri"/>
                                    <w:color w:val="000000"/>
                                    <w:sz w:val="10"/>
                                    <w:szCs w:val="10"/>
                                  </w:rPr>
                                  <w:t>ch_catunit.ele</w:t>
                                </w:r>
                                <w:proofErr w:type="spellEnd"/>
                              </w:p>
                            </w:txbxContent>
                          </wps:txbx>
                          <wps:bodyPr rot="0" vert="horz" wrap="none" lIns="0" tIns="0" rIns="0" bIns="0" anchor="t" anchorCtr="0">
                            <a:spAutoFit/>
                          </wps:bodyPr>
                        </wps:wsp>
                        <wps:wsp>
                          <wps:cNvPr id="1157" name="Rectangle 331"/>
                          <wps:cNvSpPr>
                            <a:spLocks noChangeArrowheads="1"/>
                          </wps:cNvSpPr>
                          <wps:spPr bwMode="auto">
                            <a:xfrm>
                              <a:off x="5525" y="3432"/>
                              <a:ext cx="588"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0"/>
                                    <w:szCs w:val="10"/>
                                  </w:rPr>
                                  <w:t>ch_catunit.def</w:t>
                                </w:r>
                              </w:p>
                            </w:txbxContent>
                          </wps:txbx>
                          <wps:bodyPr rot="0" vert="horz" wrap="none" lIns="0" tIns="0" rIns="0" bIns="0" anchor="t" anchorCtr="0">
                            <a:spAutoFit/>
                          </wps:bodyPr>
                        </wps:wsp>
                        <wps:wsp>
                          <wps:cNvPr id="1158" name="Rectangle 332"/>
                          <wps:cNvSpPr>
                            <a:spLocks noChangeArrowheads="1"/>
                          </wps:cNvSpPr>
                          <wps:spPr bwMode="auto">
                            <a:xfrm>
                              <a:off x="6287" y="3438"/>
                              <a:ext cx="435"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0"/>
                                    <w:szCs w:val="10"/>
                                  </w:rPr>
                                  <w:t>ch_reg.def</w:t>
                                </w:r>
                              </w:p>
                            </w:txbxContent>
                          </wps:txbx>
                          <wps:bodyPr rot="0" vert="horz" wrap="none" lIns="0" tIns="0" rIns="0" bIns="0" anchor="t" anchorCtr="0">
                            <a:spAutoFit/>
                          </wps:bodyPr>
                        </wps:wsp>
                        <wps:wsp>
                          <wps:cNvPr id="1159" name="Rectangle 333"/>
                          <wps:cNvSpPr>
                            <a:spLocks noChangeArrowheads="1"/>
                          </wps:cNvSpPr>
                          <wps:spPr bwMode="auto">
                            <a:xfrm>
                              <a:off x="7037" y="3432"/>
                              <a:ext cx="636"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proofErr w:type="spellStart"/>
                                <w:r>
                                  <w:rPr>
                                    <w:rFonts w:ascii="Calibri" w:hAnsi="Calibri" w:cs="Calibri"/>
                                    <w:color w:val="000000"/>
                                    <w:sz w:val="10"/>
                                    <w:szCs w:val="10"/>
                                  </w:rPr>
                                  <w:t>aqu_catunit.ele</w:t>
                                </w:r>
                                <w:proofErr w:type="spellEnd"/>
                              </w:p>
                            </w:txbxContent>
                          </wps:txbx>
                          <wps:bodyPr rot="0" vert="horz" wrap="none" lIns="0" tIns="0" rIns="0" bIns="0" anchor="t" anchorCtr="0">
                            <a:spAutoFit/>
                          </wps:bodyPr>
                        </wps:wsp>
                        <wps:wsp>
                          <wps:cNvPr id="1160" name="Rectangle 334"/>
                          <wps:cNvSpPr>
                            <a:spLocks noChangeArrowheads="1"/>
                          </wps:cNvSpPr>
                          <wps:spPr bwMode="auto">
                            <a:xfrm>
                              <a:off x="7812" y="3432"/>
                              <a:ext cx="647"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0"/>
                                    <w:szCs w:val="10"/>
                                  </w:rPr>
                                  <w:t>aqu_catunit.def</w:t>
                                </w:r>
                              </w:p>
                            </w:txbxContent>
                          </wps:txbx>
                          <wps:bodyPr rot="0" vert="horz" wrap="none" lIns="0" tIns="0" rIns="0" bIns="0" anchor="t" anchorCtr="0">
                            <a:spAutoFit/>
                          </wps:bodyPr>
                        </wps:wsp>
                        <wps:wsp>
                          <wps:cNvPr id="1161" name="Rectangle 335"/>
                          <wps:cNvSpPr>
                            <a:spLocks noChangeArrowheads="1"/>
                          </wps:cNvSpPr>
                          <wps:spPr bwMode="auto">
                            <a:xfrm>
                              <a:off x="8370" y="3444"/>
                              <a:ext cx="493"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0"/>
                                    <w:szCs w:val="10"/>
                                  </w:rPr>
                                  <w:t>aqu_reg.def</w:t>
                                </w:r>
                              </w:p>
                            </w:txbxContent>
                          </wps:txbx>
                          <wps:bodyPr rot="0" vert="horz" wrap="none" lIns="0" tIns="0" rIns="0" bIns="0" anchor="t" anchorCtr="0">
                            <a:spAutoFit/>
                          </wps:bodyPr>
                        </wps:wsp>
                        <wps:wsp>
                          <wps:cNvPr id="1162" name="Rectangle 336"/>
                          <wps:cNvSpPr>
                            <a:spLocks noChangeArrowheads="1"/>
                          </wps:cNvSpPr>
                          <wps:spPr bwMode="auto">
                            <a:xfrm>
                              <a:off x="8879" y="3438"/>
                              <a:ext cx="607"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proofErr w:type="spellStart"/>
                                <w:r>
                                  <w:rPr>
                                    <w:rFonts w:ascii="Calibri" w:hAnsi="Calibri" w:cs="Calibri"/>
                                    <w:color w:val="000000"/>
                                    <w:sz w:val="10"/>
                                    <w:szCs w:val="10"/>
                                  </w:rPr>
                                  <w:t>res_catunit.ele</w:t>
                                </w:r>
                                <w:proofErr w:type="spellEnd"/>
                              </w:p>
                            </w:txbxContent>
                          </wps:txbx>
                          <wps:bodyPr rot="0" vert="horz" wrap="none" lIns="0" tIns="0" rIns="0" bIns="0" anchor="t" anchorCtr="0">
                            <a:spAutoFit/>
                          </wps:bodyPr>
                        </wps:wsp>
                        <wps:wsp>
                          <wps:cNvPr id="1163" name="Rectangle 337"/>
                          <wps:cNvSpPr>
                            <a:spLocks noChangeArrowheads="1"/>
                          </wps:cNvSpPr>
                          <wps:spPr bwMode="auto">
                            <a:xfrm>
                              <a:off x="9424" y="3438"/>
                              <a:ext cx="617"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0"/>
                                    <w:szCs w:val="10"/>
                                  </w:rPr>
                                  <w:t>res_catunit.def</w:t>
                                </w:r>
                              </w:p>
                            </w:txbxContent>
                          </wps:txbx>
                          <wps:bodyPr rot="0" vert="horz" wrap="none" lIns="0" tIns="0" rIns="0" bIns="0" anchor="t" anchorCtr="0">
                            <a:spAutoFit/>
                          </wps:bodyPr>
                        </wps:wsp>
                        <wps:wsp>
                          <wps:cNvPr id="1164" name="Rectangle 338"/>
                          <wps:cNvSpPr>
                            <a:spLocks noChangeArrowheads="1"/>
                          </wps:cNvSpPr>
                          <wps:spPr bwMode="auto">
                            <a:xfrm>
                              <a:off x="9939" y="3438"/>
                              <a:ext cx="464"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0"/>
                                    <w:szCs w:val="10"/>
                                  </w:rPr>
                                  <w:t>res_reg.def</w:t>
                                </w:r>
                              </w:p>
                            </w:txbxContent>
                          </wps:txbx>
                          <wps:bodyPr rot="0" vert="horz" wrap="none" lIns="0" tIns="0" rIns="0" bIns="0" anchor="t" anchorCtr="0">
                            <a:spAutoFit/>
                          </wps:bodyPr>
                        </wps:wsp>
                        <wps:wsp>
                          <wps:cNvPr id="1165" name="Rectangle 339"/>
                          <wps:cNvSpPr>
                            <a:spLocks noChangeArrowheads="1"/>
                          </wps:cNvSpPr>
                          <wps:spPr bwMode="auto">
                            <a:xfrm>
                              <a:off x="10496" y="3444"/>
                              <a:ext cx="610"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proofErr w:type="spellStart"/>
                                <w:r>
                                  <w:rPr>
                                    <w:rFonts w:ascii="Calibri" w:hAnsi="Calibri" w:cs="Calibri"/>
                                    <w:color w:val="000000"/>
                                    <w:sz w:val="10"/>
                                    <w:szCs w:val="10"/>
                                  </w:rPr>
                                  <w:t>rec_catunit.ele</w:t>
                                </w:r>
                                <w:proofErr w:type="spellEnd"/>
                              </w:p>
                            </w:txbxContent>
                          </wps:txbx>
                          <wps:bodyPr rot="0" vert="horz" wrap="none" lIns="0" tIns="0" rIns="0" bIns="0" anchor="t" anchorCtr="0">
                            <a:spAutoFit/>
                          </wps:bodyPr>
                        </wps:wsp>
                        <wps:wsp>
                          <wps:cNvPr id="1166" name="Rectangle 340"/>
                          <wps:cNvSpPr>
                            <a:spLocks noChangeArrowheads="1"/>
                          </wps:cNvSpPr>
                          <wps:spPr bwMode="auto">
                            <a:xfrm>
                              <a:off x="10921" y="3444"/>
                              <a:ext cx="617"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0"/>
                                    <w:szCs w:val="10"/>
                                  </w:rPr>
                                  <w:t>res_catunit.def</w:t>
                                </w:r>
                              </w:p>
                            </w:txbxContent>
                          </wps:txbx>
                          <wps:bodyPr rot="0" vert="horz" wrap="none" lIns="0" tIns="0" rIns="0" bIns="0" anchor="t" anchorCtr="0">
                            <a:spAutoFit/>
                          </wps:bodyPr>
                        </wps:wsp>
                        <wps:wsp>
                          <wps:cNvPr id="1168" name="Rectangle 342"/>
                          <wps:cNvSpPr>
                            <a:spLocks noChangeArrowheads="1"/>
                          </wps:cNvSpPr>
                          <wps:spPr bwMode="auto">
                            <a:xfrm>
                              <a:off x="22" y="3576"/>
                              <a:ext cx="428"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0"/>
                                    <w:szCs w:val="10"/>
                                  </w:rPr>
                                  <w:t>PATH_PCP</w:t>
                                </w:r>
                              </w:p>
                            </w:txbxContent>
                          </wps:txbx>
                          <wps:bodyPr rot="0" vert="horz" wrap="none" lIns="0" tIns="0" rIns="0" bIns="0" anchor="t" anchorCtr="0">
                            <a:spAutoFit/>
                          </wps:bodyPr>
                        </wps:wsp>
                        <wps:wsp>
                          <wps:cNvPr id="1169" name="Rectangle 343"/>
                          <wps:cNvSpPr>
                            <a:spLocks noChangeArrowheads="1"/>
                          </wps:cNvSpPr>
                          <wps:spPr bwMode="auto">
                            <a:xfrm>
                              <a:off x="802" y="3576"/>
                              <a:ext cx="151"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proofErr w:type="gramStart"/>
                                <w:r>
                                  <w:rPr>
                                    <w:rFonts w:ascii="Calibri" w:hAnsi="Calibri" w:cs="Calibri"/>
                                    <w:color w:val="000000"/>
                                    <w:sz w:val="10"/>
                                    <w:szCs w:val="10"/>
                                  </w:rPr>
                                  <w:t>null</w:t>
                                </w:r>
                                <w:proofErr w:type="gramEnd"/>
                              </w:p>
                            </w:txbxContent>
                          </wps:txbx>
                          <wps:bodyPr rot="0" vert="horz" wrap="none" lIns="0" tIns="0" rIns="0" bIns="0" anchor="t" anchorCtr="0">
                            <a:spAutoFit/>
                          </wps:bodyPr>
                        </wps:wsp>
                        <wps:wsp>
                          <wps:cNvPr id="1170" name="Rectangle 344"/>
                          <wps:cNvSpPr>
                            <a:spLocks noChangeArrowheads="1"/>
                          </wps:cNvSpPr>
                          <wps:spPr bwMode="auto">
                            <a:xfrm>
                              <a:off x="22" y="3708"/>
                              <a:ext cx="457"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0"/>
                                    <w:szCs w:val="10"/>
                                  </w:rPr>
                                  <w:t>PATH_TMP</w:t>
                                </w:r>
                              </w:p>
                            </w:txbxContent>
                          </wps:txbx>
                          <wps:bodyPr rot="0" vert="horz" wrap="none" lIns="0" tIns="0" rIns="0" bIns="0" anchor="t" anchorCtr="0">
                            <a:spAutoFit/>
                          </wps:bodyPr>
                        </wps:wsp>
                        <wps:wsp>
                          <wps:cNvPr id="1171" name="Rectangle 345"/>
                          <wps:cNvSpPr>
                            <a:spLocks noChangeArrowheads="1"/>
                          </wps:cNvSpPr>
                          <wps:spPr bwMode="auto">
                            <a:xfrm>
                              <a:off x="802" y="3708"/>
                              <a:ext cx="151"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proofErr w:type="gramStart"/>
                                <w:r>
                                  <w:rPr>
                                    <w:rFonts w:ascii="Calibri" w:hAnsi="Calibri" w:cs="Calibri"/>
                                    <w:color w:val="000000"/>
                                    <w:sz w:val="10"/>
                                    <w:szCs w:val="10"/>
                                  </w:rPr>
                                  <w:t>null</w:t>
                                </w:r>
                                <w:proofErr w:type="gramEnd"/>
                              </w:p>
                            </w:txbxContent>
                          </wps:txbx>
                          <wps:bodyPr rot="0" vert="horz" wrap="none" lIns="0" tIns="0" rIns="0" bIns="0" anchor="t" anchorCtr="0">
                            <a:spAutoFit/>
                          </wps:bodyPr>
                        </wps:wsp>
                        <wps:wsp>
                          <wps:cNvPr id="1172" name="Rectangle 346"/>
                          <wps:cNvSpPr>
                            <a:spLocks noChangeArrowheads="1"/>
                          </wps:cNvSpPr>
                          <wps:spPr bwMode="auto">
                            <a:xfrm>
                              <a:off x="22" y="3840"/>
                              <a:ext cx="413"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0"/>
                                    <w:szCs w:val="10"/>
                                  </w:rPr>
                                  <w:t>PATH_SLR</w:t>
                                </w:r>
                              </w:p>
                            </w:txbxContent>
                          </wps:txbx>
                          <wps:bodyPr rot="0" vert="horz" wrap="none" lIns="0" tIns="0" rIns="0" bIns="0" anchor="t" anchorCtr="0">
                            <a:spAutoFit/>
                          </wps:bodyPr>
                        </wps:wsp>
                        <wps:wsp>
                          <wps:cNvPr id="1173" name="Rectangle 347"/>
                          <wps:cNvSpPr>
                            <a:spLocks noChangeArrowheads="1"/>
                          </wps:cNvSpPr>
                          <wps:spPr bwMode="auto">
                            <a:xfrm>
                              <a:off x="802" y="3840"/>
                              <a:ext cx="151"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proofErr w:type="gramStart"/>
                                <w:r>
                                  <w:rPr>
                                    <w:rFonts w:ascii="Calibri" w:hAnsi="Calibri" w:cs="Calibri"/>
                                    <w:color w:val="000000"/>
                                    <w:sz w:val="10"/>
                                    <w:szCs w:val="10"/>
                                  </w:rPr>
                                  <w:t>null</w:t>
                                </w:r>
                                <w:proofErr w:type="gramEnd"/>
                              </w:p>
                            </w:txbxContent>
                          </wps:txbx>
                          <wps:bodyPr rot="0" vert="horz" wrap="none" lIns="0" tIns="0" rIns="0" bIns="0" anchor="t" anchorCtr="0">
                            <a:spAutoFit/>
                          </wps:bodyPr>
                        </wps:wsp>
                        <wps:wsp>
                          <wps:cNvPr id="1174" name="Rectangle 348"/>
                          <wps:cNvSpPr>
                            <a:spLocks noChangeArrowheads="1"/>
                          </wps:cNvSpPr>
                          <wps:spPr bwMode="auto">
                            <a:xfrm>
                              <a:off x="22" y="3972"/>
                              <a:ext cx="480"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0"/>
                                    <w:szCs w:val="10"/>
                                  </w:rPr>
                                  <w:t>PATH_HMD</w:t>
                                </w:r>
                              </w:p>
                            </w:txbxContent>
                          </wps:txbx>
                          <wps:bodyPr rot="0" vert="horz" wrap="none" lIns="0" tIns="0" rIns="0" bIns="0" anchor="t" anchorCtr="0">
                            <a:spAutoFit/>
                          </wps:bodyPr>
                        </wps:wsp>
                        <wps:wsp>
                          <wps:cNvPr id="1175" name="Rectangle 349"/>
                          <wps:cNvSpPr>
                            <a:spLocks noChangeArrowheads="1"/>
                          </wps:cNvSpPr>
                          <wps:spPr bwMode="auto">
                            <a:xfrm>
                              <a:off x="802" y="3972"/>
                              <a:ext cx="151"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proofErr w:type="gramStart"/>
                                <w:r>
                                  <w:rPr>
                                    <w:rFonts w:ascii="Calibri" w:hAnsi="Calibri" w:cs="Calibri"/>
                                    <w:color w:val="000000"/>
                                    <w:sz w:val="10"/>
                                    <w:szCs w:val="10"/>
                                  </w:rPr>
                                  <w:t>null</w:t>
                                </w:r>
                                <w:proofErr w:type="gramEnd"/>
                              </w:p>
                            </w:txbxContent>
                          </wps:txbx>
                          <wps:bodyPr rot="0" vert="horz" wrap="none" lIns="0" tIns="0" rIns="0" bIns="0" anchor="t" anchorCtr="0">
                            <a:spAutoFit/>
                          </wps:bodyPr>
                        </wps:wsp>
                        <wps:wsp>
                          <wps:cNvPr id="1176" name="Rectangle 350"/>
                          <wps:cNvSpPr>
                            <a:spLocks noChangeArrowheads="1"/>
                          </wps:cNvSpPr>
                          <wps:spPr bwMode="auto">
                            <a:xfrm>
                              <a:off x="22" y="4103"/>
                              <a:ext cx="486"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0"/>
                                    <w:szCs w:val="10"/>
                                  </w:rPr>
                                  <w:t>PATH_WND</w:t>
                                </w:r>
                              </w:p>
                            </w:txbxContent>
                          </wps:txbx>
                          <wps:bodyPr rot="0" vert="horz" wrap="none" lIns="0" tIns="0" rIns="0" bIns="0" anchor="t" anchorCtr="0">
                            <a:spAutoFit/>
                          </wps:bodyPr>
                        </wps:wsp>
                        <wps:wsp>
                          <wps:cNvPr id="1177" name="Rectangle 351"/>
                          <wps:cNvSpPr>
                            <a:spLocks noChangeArrowheads="1"/>
                          </wps:cNvSpPr>
                          <wps:spPr bwMode="auto">
                            <a:xfrm>
                              <a:off x="802" y="4103"/>
                              <a:ext cx="151"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proofErr w:type="gramStart"/>
                                <w:r>
                                  <w:rPr>
                                    <w:rFonts w:ascii="Calibri" w:hAnsi="Calibri" w:cs="Calibri"/>
                                    <w:color w:val="000000"/>
                                    <w:sz w:val="10"/>
                                    <w:szCs w:val="10"/>
                                  </w:rPr>
                                  <w:t>null</w:t>
                                </w:r>
                                <w:proofErr w:type="gramEnd"/>
                              </w:p>
                            </w:txbxContent>
                          </wps:txbx>
                          <wps:bodyPr rot="0" vert="horz" wrap="none" lIns="0" tIns="0" rIns="0" bIns="0" anchor="t" anchorCtr="0">
                            <a:spAutoFit/>
                          </wps:bodyPr>
                        </wps:wsp>
                        <wps:wsp>
                          <wps:cNvPr id="1178" name="Line 352"/>
                          <wps:cNvCnPr/>
                          <wps:spPr bwMode="auto">
                            <a:xfrm>
                              <a:off x="0" y="0"/>
                              <a:ext cx="11533"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179" name="Rectangle 353"/>
                          <wps:cNvSpPr>
                            <a:spLocks noChangeArrowheads="1"/>
                          </wps:cNvSpPr>
                          <wps:spPr bwMode="auto">
                            <a:xfrm>
                              <a:off x="0" y="0"/>
                              <a:ext cx="11533" cy="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0" name="Line 354"/>
                          <wps:cNvCnPr/>
                          <wps:spPr bwMode="auto">
                            <a:xfrm>
                              <a:off x="0" y="132"/>
                              <a:ext cx="11533"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181" name="Rectangle 355"/>
                          <wps:cNvSpPr>
                            <a:spLocks noChangeArrowheads="1"/>
                          </wps:cNvSpPr>
                          <wps:spPr bwMode="auto">
                            <a:xfrm>
                              <a:off x="0" y="132"/>
                              <a:ext cx="11533" cy="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2" name="Line 356"/>
                          <wps:cNvCnPr/>
                          <wps:spPr bwMode="auto">
                            <a:xfrm>
                              <a:off x="0" y="264"/>
                              <a:ext cx="11533"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183" name="Rectangle 357"/>
                          <wps:cNvSpPr>
                            <a:spLocks noChangeArrowheads="1"/>
                          </wps:cNvSpPr>
                          <wps:spPr bwMode="auto">
                            <a:xfrm>
                              <a:off x="0" y="264"/>
                              <a:ext cx="11533" cy="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4" name="Line 358"/>
                          <wps:cNvCnPr/>
                          <wps:spPr bwMode="auto">
                            <a:xfrm>
                              <a:off x="0" y="396"/>
                              <a:ext cx="11533"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185" name="Rectangle 359"/>
                          <wps:cNvSpPr>
                            <a:spLocks noChangeArrowheads="1"/>
                          </wps:cNvSpPr>
                          <wps:spPr bwMode="auto">
                            <a:xfrm>
                              <a:off x="0" y="396"/>
                              <a:ext cx="11533" cy="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6" name="Line 360"/>
                          <wps:cNvCnPr/>
                          <wps:spPr bwMode="auto">
                            <a:xfrm>
                              <a:off x="0" y="527"/>
                              <a:ext cx="11533"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187" name="Rectangle 361"/>
                          <wps:cNvSpPr>
                            <a:spLocks noChangeArrowheads="1"/>
                          </wps:cNvSpPr>
                          <wps:spPr bwMode="auto">
                            <a:xfrm>
                              <a:off x="0" y="527"/>
                              <a:ext cx="11533" cy="6"/>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8" name="Line 362"/>
                          <wps:cNvCnPr/>
                          <wps:spPr bwMode="auto">
                            <a:xfrm>
                              <a:off x="0" y="659"/>
                              <a:ext cx="11533"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189" name="Rectangle 363"/>
                          <wps:cNvSpPr>
                            <a:spLocks noChangeArrowheads="1"/>
                          </wps:cNvSpPr>
                          <wps:spPr bwMode="auto">
                            <a:xfrm>
                              <a:off x="0" y="659"/>
                              <a:ext cx="11533" cy="6"/>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0" name="Line 364"/>
                          <wps:cNvCnPr/>
                          <wps:spPr bwMode="auto">
                            <a:xfrm>
                              <a:off x="0" y="791"/>
                              <a:ext cx="11533"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191" name="Rectangle 365"/>
                          <wps:cNvSpPr>
                            <a:spLocks noChangeArrowheads="1"/>
                          </wps:cNvSpPr>
                          <wps:spPr bwMode="auto">
                            <a:xfrm>
                              <a:off x="0" y="791"/>
                              <a:ext cx="11533" cy="6"/>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2" name="Line 366"/>
                          <wps:cNvCnPr/>
                          <wps:spPr bwMode="auto">
                            <a:xfrm>
                              <a:off x="0" y="923"/>
                              <a:ext cx="11533"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193" name="Rectangle 367"/>
                          <wps:cNvSpPr>
                            <a:spLocks noChangeArrowheads="1"/>
                          </wps:cNvSpPr>
                          <wps:spPr bwMode="auto">
                            <a:xfrm>
                              <a:off x="0" y="923"/>
                              <a:ext cx="11533" cy="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4" name="Line 368"/>
                          <wps:cNvCnPr/>
                          <wps:spPr bwMode="auto">
                            <a:xfrm>
                              <a:off x="0" y="1055"/>
                              <a:ext cx="11533"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195" name="Rectangle 369"/>
                          <wps:cNvSpPr>
                            <a:spLocks noChangeArrowheads="1"/>
                          </wps:cNvSpPr>
                          <wps:spPr bwMode="auto">
                            <a:xfrm>
                              <a:off x="0" y="1055"/>
                              <a:ext cx="11533" cy="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6" name="Line 370"/>
                          <wps:cNvCnPr/>
                          <wps:spPr bwMode="auto">
                            <a:xfrm>
                              <a:off x="0" y="1187"/>
                              <a:ext cx="11533"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197" name="Rectangle 371"/>
                          <wps:cNvSpPr>
                            <a:spLocks noChangeArrowheads="1"/>
                          </wps:cNvSpPr>
                          <wps:spPr bwMode="auto">
                            <a:xfrm>
                              <a:off x="0" y="1187"/>
                              <a:ext cx="11533" cy="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8" name="Line 372"/>
                          <wps:cNvCnPr/>
                          <wps:spPr bwMode="auto">
                            <a:xfrm>
                              <a:off x="0" y="1318"/>
                              <a:ext cx="11533"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199" name="Rectangle 373"/>
                          <wps:cNvSpPr>
                            <a:spLocks noChangeArrowheads="1"/>
                          </wps:cNvSpPr>
                          <wps:spPr bwMode="auto">
                            <a:xfrm>
                              <a:off x="0" y="1318"/>
                              <a:ext cx="11533" cy="6"/>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00" name="Line 374"/>
                          <wps:cNvCnPr/>
                          <wps:spPr bwMode="auto">
                            <a:xfrm>
                              <a:off x="0" y="1450"/>
                              <a:ext cx="11533"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01" name="Rectangle 375"/>
                          <wps:cNvSpPr>
                            <a:spLocks noChangeArrowheads="1"/>
                          </wps:cNvSpPr>
                          <wps:spPr bwMode="auto">
                            <a:xfrm>
                              <a:off x="0" y="1450"/>
                              <a:ext cx="11533" cy="6"/>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02" name="Line 376"/>
                          <wps:cNvCnPr/>
                          <wps:spPr bwMode="auto">
                            <a:xfrm>
                              <a:off x="0" y="1582"/>
                              <a:ext cx="11533"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03" name="Rectangle 377"/>
                          <wps:cNvSpPr>
                            <a:spLocks noChangeArrowheads="1"/>
                          </wps:cNvSpPr>
                          <wps:spPr bwMode="auto">
                            <a:xfrm>
                              <a:off x="0" y="1582"/>
                              <a:ext cx="11533" cy="6"/>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04" name="Line 378"/>
                          <wps:cNvCnPr/>
                          <wps:spPr bwMode="auto">
                            <a:xfrm>
                              <a:off x="0" y="1714"/>
                              <a:ext cx="11533"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05" name="Rectangle 379"/>
                          <wps:cNvSpPr>
                            <a:spLocks noChangeArrowheads="1"/>
                          </wps:cNvSpPr>
                          <wps:spPr bwMode="auto">
                            <a:xfrm>
                              <a:off x="0" y="1714"/>
                              <a:ext cx="11533" cy="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06" name="Line 380"/>
                          <wps:cNvCnPr/>
                          <wps:spPr bwMode="auto">
                            <a:xfrm>
                              <a:off x="0" y="1846"/>
                              <a:ext cx="11533"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07" name="Rectangle 381"/>
                          <wps:cNvSpPr>
                            <a:spLocks noChangeArrowheads="1"/>
                          </wps:cNvSpPr>
                          <wps:spPr bwMode="auto">
                            <a:xfrm>
                              <a:off x="0" y="1846"/>
                              <a:ext cx="11533" cy="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08" name="Line 382"/>
                          <wps:cNvCnPr/>
                          <wps:spPr bwMode="auto">
                            <a:xfrm>
                              <a:off x="0" y="1978"/>
                              <a:ext cx="11533"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09" name="Rectangle 383"/>
                          <wps:cNvSpPr>
                            <a:spLocks noChangeArrowheads="1"/>
                          </wps:cNvSpPr>
                          <wps:spPr bwMode="auto">
                            <a:xfrm>
                              <a:off x="0" y="1978"/>
                              <a:ext cx="11533" cy="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10" name="Line 384"/>
                          <wps:cNvCnPr/>
                          <wps:spPr bwMode="auto">
                            <a:xfrm>
                              <a:off x="0" y="2109"/>
                              <a:ext cx="11533"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11" name="Rectangle 385"/>
                          <wps:cNvSpPr>
                            <a:spLocks noChangeArrowheads="1"/>
                          </wps:cNvSpPr>
                          <wps:spPr bwMode="auto">
                            <a:xfrm>
                              <a:off x="0" y="2109"/>
                              <a:ext cx="11533" cy="6"/>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12" name="Line 386"/>
                          <wps:cNvCnPr/>
                          <wps:spPr bwMode="auto">
                            <a:xfrm>
                              <a:off x="0" y="2241"/>
                              <a:ext cx="11533"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13" name="Rectangle 387"/>
                          <wps:cNvSpPr>
                            <a:spLocks noChangeArrowheads="1"/>
                          </wps:cNvSpPr>
                          <wps:spPr bwMode="auto">
                            <a:xfrm>
                              <a:off x="0" y="2241"/>
                              <a:ext cx="11533" cy="6"/>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wps:wsp>
                        <wps:cNvPr id="1214" name="Line 389"/>
                        <wps:cNvCnPr/>
                        <wps:spPr bwMode="auto">
                          <a:xfrm>
                            <a:off x="0" y="1506855"/>
                            <a:ext cx="7323455"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15" name="Rectangle 390"/>
                        <wps:cNvSpPr>
                          <a:spLocks noChangeArrowheads="1"/>
                        </wps:cNvSpPr>
                        <wps:spPr bwMode="auto">
                          <a:xfrm>
                            <a:off x="0" y="1506855"/>
                            <a:ext cx="7323455" cy="381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16" name="Line 391"/>
                        <wps:cNvCnPr/>
                        <wps:spPr bwMode="auto">
                          <a:xfrm>
                            <a:off x="0" y="1590675"/>
                            <a:ext cx="7323455"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17" name="Rectangle 392"/>
                        <wps:cNvSpPr>
                          <a:spLocks noChangeArrowheads="1"/>
                        </wps:cNvSpPr>
                        <wps:spPr bwMode="auto">
                          <a:xfrm>
                            <a:off x="0" y="1590675"/>
                            <a:ext cx="7323455" cy="317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18" name="Line 393"/>
                        <wps:cNvCnPr/>
                        <wps:spPr bwMode="auto">
                          <a:xfrm>
                            <a:off x="0" y="1674495"/>
                            <a:ext cx="7323455"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19" name="Rectangle 394"/>
                        <wps:cNvSpPr>
                          <a:spLocks noChangeArrowheads="1"/>
                        </wps:cNvSpPr>
                        <wps:spPr bwMode="auto">
                          <a:xfrm>
                            <a:off x="0" y="1674495"/>
                            <a:ext cx="7323455" cy="317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20" name="Line 395"/>
                        <wps:cNvCnPr/>
                        <wps:spPr bwMode="auto">
                          <a:xfrm>
                            <a:off x="0" y="1758315"/>
                            <a:ext cx="7323455"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21" name="Rectangle 396"/>
                        <wps:cNvSpPr>
                          <a:spLocks noChangeArrowheads="1"/>
                        </wps:cNvSpPr>
                        <wps:spPr bwMode="auto">
                          <a:xfrm>
                            <a:off x="0" y="1758315"/>
                            <a:ext cx="7323455" cy="317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22" name="Line 397"/>
                        <wps:cNvCnPr/>
                        <wps:spPr bwMode="auto">
                          <a:xfrm>
                            <a:off x="0" y="1841500"/>
                            <a:ext cx="7323455"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23" name="Rectangle 398"/>
                        <wps:cNvSpPr>
                          <a:spLocks noChangeArrowheads="1"/>
                        </wps:cNvSpPr>
                        <wps:spPr bwMode="auto">
                          <a:xfrm>
                            <a:off x="0" y="1841500"/>
                            <a:ext cx="7323455" cy="381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24" name="Line 399"/>
                        <wps:cNvCnPr/>
                        <wps:spPr bwMode="auto">
                          <a:xfrm>
                            <a:off x="0" y="1925320"/>
                            <a:ext cx="7323455"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25" name="Rectangle 400"/>
                        <wps:cNvSpPr>
                          <a:spLocks noChangeArrowheads="1"/>
                        </wps:cNvSpPr>
                        <wps:spPr bwMode="auto">
                          <a:xfrm>
                            <a:off x="0" y="1925320"/>
                            <a:ext cx="7323455" cy="381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26" name="Line 401"/>
                        <wps:cNvCnPr/>
                        <wps:spPr bwMode="auto">
                          <a:xfrm>
                            <a:off x="0" y="2009140"/>
                            <a:ext cx="7323455"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27" name="Rectangle 402"/>
                        <wps:cNvSpPr>
                          <a:spLocks noChangeArrowheads="1"/>
                        </wps:cNvSpPr>
                        <wps:spPr bwMode="auto">
                          <a:xfrm>
                            <a:off x="0" y="2009140"/>
                            <a:ext cx="7323455" cy="381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28" name="Line 403"/>
                        <wps:cNvCnPr/>
                        <wps:spPr bwMode="auto">
                          <a:xfrm>
                            <a:off x="0" y="2092960"/>
                            <a:ext cx="7323455"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29" name="Rectangle 404"/>
                        <wps:cNvSpPr>
                          <a:spLocks noChangeArrowheads="1"/>
                        </wps:cNvSpPr>
                        <wps:spPr bwMode="auto">
                          <a:xfrm>
                            <a:off x="0" y="2092960"/>
                            <a:ext cx="7323455" cy="317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30" name="Line 405"/>
                        <wps:cNvCnPr/>
                        <wps:spPr bwMode="auto">
                          <a:xfrm>
                            <a:off x="0" y="2176780"/>
                            <a:ext cx="7323455"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31" name="Rectangle 406"/>
                        <wps:cNvSpPr>
                          <a:spLocks noChangeArrowheads="1"/>
                        </wps:cNvSpPr>
                        <wps:spPr bwMode="auto">
                          <a:xfrm>
                            <a:off x="0" y="2176780"/>
                            <a:ext cx="7323455" cy="317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32" name="Line 407"/>
                        <wps:cNvCnPr/>
                        <wps:spPr bwMode="auto">
                          <a:xfrm>
                            <a:off x="3175" y="2256790"/>
                            <a:ext cx="7323455"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33" name="Rectangle 408"/>
                        <wps:cNvSpPr>
                          <a:spLocks noChangeArrowheads="1"/>
                        </wps:cNvSpPr>
                        <wps:spPr bwMode="auto">
                          <a:xfrm>
                            <a:off x="0" y="2260600"/>
                            <a:ext cx="7323455" cy="317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34" name="Line 409"/>
                        <wps:cNvCnPr/>
                        <wps:spPr bwMode="auto">
                          <a:xfrm>
                            <a:off x="0" y="2343785"/>
                            <a:ext cx="7323455"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35" name="Rectangle 410"/>
                        <wps:cNvSpPr>
                          <a:spLocks noChangeArrowheads="1"/>
                        </wps:cNvSpPr>
                        <wps:spPr bwMode="auto">
                          <a:xfrm>
                            <a:off x="0" y="2343785"/>
                            <a:ext cx="7323455" cy="381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36" name="Line 411"/>
                        <wps:cNvCnPr/>
                        <wps:spPr bwMode="auto">
                          <a:xfrm>
                            <a:off x="0" y="2427605"/>
                            <a:ext cx="7323455"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37" name="Rectangle 412"/>
                        <wps:cNvSpPr>
                          <a:spLocks noChangeArrowheads="1"/>
                        </wps:cNvSpPr>
                        <wps:spPr bwMode="auto">
                          <a:xfrm>
                            <a:off x="0" y="2427605"/>
                            <a:ext cx="7323455" cy="381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38" name="Line 413"/>
                        <wps:cNvCnPr/>
                        <wps:spPr bwMode="auto">
                          <a:xfrm>
                            <a:off x="0" y="2511425"/>
                            <a:ext cx="7323455"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39" name="Rectangle 414"/>
                        <wps:cNvSpPr>
                          <a:spLocks noChangeArrowheads="1"/>
                        </wps:cNvSpPr>
                        <wps:spPr bwMode="auto">
                          <a:xfrm>
                            <a:off x="0" y="2511425"/>
                            <a:ext cx="7323455" cy="381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40" name="Line 415"/>
                        <wps:cNvCnPr/>
                        <wps:spPr bwMode="auto">
                          <a:xfrm>
                            <a:off x="0" y="2595245"/>
                            <a:ext cx="7323455"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41" name="Rectangle 416"/>
                        <wps:cNvSpPr>
                          <a:spLocks noChangeArrowheads="1"/>
                        </wps:cNvSpPr>
                        <wps:spPr bwMode="auto">
                          <a:xfrm>
                            <a:off x="0" y="2595245"/>
                            <a:ext cx="7323455" cy="317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42" name="Line 417"/>
                        <wps:cNvCnPr/>
                        <wps:spPr bwMode="auto">
                          <a:xfrm>
                            <a:off x="0" y="2679065"/>
                            <a:ext cx="7323455"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43" name="Rectangle 418"/>
                        <wps:cNvSpPr>
                          <a:spLocks noChangeArrowheads="1"/>
                        </wps:cNvSpPr>
                        <wps:spPr bwMode="auto">
                          <a:xfrm>
                            <a:off x="0" y="2679065"/>
                            <a:ext cx="7323455" cy="317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44" name="Line 419"/>
                        <wps:cNvCnPr/>
                        <wps:spPr bwMode="auto">
                          <a:xfrm>
                            <a:off x="0" y="2762885"/>
                            <a:ext cx="7323455"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45" name="Rectangle 420"/>
                        <wps:cNvSpPr>
                          <a:spLocks noChangeArrowheads="1"/>
                        </wps:cNvSpPr>
                        <wps:spPr bwMode="auto">
                          <a:xfrm>
                            <a:off x="0" y="2762885"/>
                            <a:ext cx="7323455" cy="317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46" name="Line 421"/>
                        <wps:cNvCnPr/>
                        <wps:spPr bwMode="auto">
                          <a:xfrm>
                            <a:off x="0" y="2846070"/>
                            <a:ext cx="7323455"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47" name="Rectangle 422"/>
                        <wps:cNvSpPr>
                          <a:spLocks noChangeArrowheads="1"/>
                        </wps:cNvSpPr>
                        <wps:spPr bwMode="auto">
                          <a:xfrm>
                            <a:off x="0" y="2846070"/>
                            <a:ext cx="7323455" cy="381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48" name="Line 423"/>
                        <wps:cNvCnPr/>
                        <wps:spPr bwMode="auto">
                          <a:xfrm>
                            <a:off x="0" y="0"/>
                            <a:ext cx="0" cy="28498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49" name="Rectangle 424"/>
                        <wps:cNvSpPr>
                          <a:spLocks noChangeArrowheads="1"/>
                        </wps:cNvSpPr>
                        <wps:spPr bwMode="auto">
                          <a:xfrm>
                            <a:off x="0" y="0"/>
                            <a:ext cx="3175" cy="28498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50" name="Line 425"/>
                        <wps:cNvCnPr/>
                        <wps:spPr bwMode="auto">
                          <a:xfrm>
                            <a:off x="495300" y="0"/>
                            <a:ext cx="0" cy="28498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51" name="Rectangle 426"/>
                        <wps:cNvSpPr>
                          <a:spLocks noChangeArrowheads="1"/>
                        </wps:cNvSpPr>
                        <wps:spPr bwMode="auto">
                          <a:xfrm>
                            <a:off x="495300" y="0"/>
                            <a:ext cx="3810" cy="28498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52" name="Line 427"/>
                        <wps:cNvCnPr/>
                        <wps:spPr bwMode="auto">
                          <a:xfrm>
                            <a:off x="990600" y="0"/>
                            <a:ext cx="0" cy="28498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53" name="Rectangle 428"/>
                        <wps:cNvSpPr>
                          <a:spLocks noChangeArrowheads="1"/>
                        </wps:cNvSpPr>
                        <wps:spPr bwMode="auto">
                          <a:xfrm>
                            <a:off x="990600" y="0"/>
                            <a:ext cx="3810" cy="28498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54" name="Line 429"/>
                        <wps:cNvCnPr/>
                        <wps:spPr bwMode="auto">
                          <a:xfrm>
                            <a:off x="1486535" y="0"/>
                            <a:ext cx="0" cy="28498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55" name="Rectangle 430"/>
                        <wps:cNvSpPr>
                          <a:spLocks noChangeArrowheads="1"/>
                        </wps:cNvSpPr>
                        <wps:spPr bwMode="auto">
                          <a:xfrm>
                            <a:off x="1486535" y="0"/>
                            <a:ext cx="3175" cy="28498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56" name="Line 431"/>
                        <wps:cNvCnPr/>
                        <wps:spPr bwMode="auto">
                          <a:xfrm>
                            <a:off x="1981835" y="0"/>
                            <a:ext cx="0" cy="28498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57" name="Rectangle 432"/>
                        <wps:cNvSpPr>
                          <a:spLocks noChangeArrowheads="1"/>
                        </wps:cNvSpPr>
                        <wps:spPr bwMode="auto">
                          <a:xfrm>
                            <a:off x="1981835" y="0"/>
                            <a:ext cx="3175" cy="28498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58" name="Line 433"/>
                        <wps:cNvCnPr/>
                        <wps:spPr bwMode="auto">
                          <a:xfrm>
                            <a:off x="2477135" y="0"/>
                            <a:ext cx="0" cy="28498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59" name="Rectangle 434"/>
                        <wps:cNvSpPr>
                          <a:spLocks noChangeArrowheads="1"/>
                        </wps:cNvSpPr>
                        <wps:spPr bwMode="auto">
                          <a:xfrm>
                            <a:off x="2477135" y="0"/>
                            <a:ext cx="3175" cy="28498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60" name="Line 435"/>
                        <wps:cNvCnPr/>
                        <wps:spPr bwMode="auto">
                          <a:xfrm>
                            <a:off x="2972435" y="0"/>
                            <a:ext cx="0" cy="28498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61" name="Rectangle 436"/>
                        <wps:cNvSpPr>
                          <a:spLocks noChangeArrowheads="1"/>
                        </wps:cNvSpPr>
                        <wps:spPr bwMode="auto">
                          <a:xfrm>
                            <a:off x="2972435" y="0"/>
                            <a:ext cx="3810" cy="28498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62" name="Line 437"/>
                        <wps:cNvCnPr/>
                        <wps:spPr bwMode="auto">
                          <a:xfrm>
                            <a:off x="3467735" y="0"/>
                            <a:ext cx="0" cy="28498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63" name="Rectangle 438"/>
                        <wps:cNvSpPr>
                          <a:spLocks noChangeArrowheads="1"/>
                        </wps:cNvSpPr>
                        <wps:spPr bwMode="auto">
                          <a:xfrm>
                            <a:off x="3467735" y="0"/>
                            <a:ext cx="3810" cy="28498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64" name="Line 439"/>
                        <wps:cNvCnPr/>
                        <wps:spPr bwMode="auto">
                          <a:xfrm>
                            <a:off x="3963670" y="0"/>
                            <a:ext cx="0" cy="28498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65" name="Rectangle 440"/>
                        <wps:cNvSpPr>
                          <a:spLocks noChangeArrowheads="1"/>
                        </wps:cNvSpPr>
                        <wps:spPr bwMode="auto">
                          <a:xfrm>
                            <a:off x="3963670" y="0"/>
                            <a:ext cx="3175" cy="28498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66" name="Line 441"/>
                        <wps:cNvCnPr/>
                        <wps:spPr bwMode="auto">
                          <a:xfrm>
                            <a:off x="4458970" y="0"/>
                            <a:ext cx="0" cy="28498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67" name="Rectangle 442"/>
                        <wps:cNvSpPr>
                          <a:spLocks noChangeArrowheads="1"/>
                        </wps:cNvSpPr>
                        <wps:spPr bwMode="auto">
                          <a:xfrm>
                            <a:off x="4458970" y="0"/>
                            <a:ext cx="3175" cy="28498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68" name="Line 443"/>
                        <wps:cNvCnPr/>
                        <wps:spPr bwMode="auto">
                          <a:xfrm>
                            <a:off x="4954270" y="0"/>
                            <a:ext cx="0" cy="28498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69" name="Rectangle 444"/>
                        <wps:cNvSpPr>
                          <a:spLocks noChangeArrowheads="1"/>
                        </wps:cNvSpPr>
                        <wps:spPr bwMode="auto">
                          <a:xfrm>
                            <a:off x="4954270" y="0"/>
                            <a:ext cx="3175" cy="28498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70" name="Line 445"/>
                        <wps:cNvCnPr/>
                        <wps:spPr bwMode="auto">
                          <a:xfrm>
                            <a:off x="5292725" y="0"/>
                            <a:ext cx="0" cy="28498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71" name="Rectangle 446"/>
                        <wps:cNvSpPr>
                          <a:spLocks noChangeArrowheads="1"/>
                        </wps:cNvSpPr>
                        <wps:spPr bwMode="auto">
                          <a:xfrm>
                            <a:off x="5292725" y="0"/>
                            <a:ext cx="3175" cy="28498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72" name="Line 447"/>
                        <wps:cNvCnPr/>
                        <wps:spPr bwMode="auto">
                          <a:xfrm>
                            <a:off x="5631180" y="0"/>
                            <a:ext cx="0" cy="28498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73" name="Rectangle 448"/>
                        <wps:cNvSpPr>
                          <a:spLocks noChangeArrowheads="1"/>
                        </wps:cNvSpPr>
                        <wps:spPr bwMode="auto">
                          <a:xfrm>
                            <a:off x="5631180" y="0"/>
                            <a:ext cx="3175" cy="28498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74" name="Line 449"/>
                        <wps:cNvCnPr/>
                        <wps:spPr bwMode="auto">
                          <a:xfrm>
                            <a:off x="5969635" y="0"/>
                            <a:ext cx="0" cy="28498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75" name="Rectangle 450"/>
                        <wps:cNvSpPr>
                          <a:spLocks noChangeArrowheads="1"/>
                        </wps:cNvSpPr>
                        <wps:spPr bwMode="auto">
                          <a:xfrm>
                            <a:off x="5969635" y="0"/>
                            <a:ext cx="3175" cy="28498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76" name="Line 451"/>
                        <wps:cNvCnPr/>
                        <wps:spPr bwMode="auto">
                          <a:xfrm>
                            <a:off x="6308090" y="0"/>
                            <a:ext cx="0" cy="28498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77" name="Rectangle 452"/>
                        <wps:cNvSpPr>
                          <a:spLocks noChangeArrowheads="1"/>
                        </wps:cNvSpPr>
                        <wps:spPr bwMode="auto">
                          <a:xfrm>
                            <a:off x="6308090" y="0"/>
                            <a:ext cx="3175" cy="28498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78" name="Line 453"/>
                        <wps:cNvCnPr/>
                        <wps:spPr bwMode="auto">
                          <a:xfrm>
                            <a:off x="6646545" y="0"/>
                            <a:ext cx="0" cy="28498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79" name="Rectangle 454"/>
                        <wps:cNvSpPr>
                          <a:spLocks noChangeArrowheads="1"/>
                        </wps:cNvSpPr>
                        <wps:spPr bwMode="auto">
                          <a:xfrm>
                            <a:off x="6646545" y="0"/>
                            <a:ext cx="3175" cy="28498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80" name="Line 455"/>
                        <wps:cNvCnPr/>
                        <wps:spPr bwMode="auto">
                          <a:xfrm>
                            <a:off x="6985000" y="0"/>
                            <a:ext cx="0" cy="28498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81" name="Rectangle 456"/>
                        <wps:cNvSpPr>
                          <a:spLocks noChangeArrowheads="1"/>
                        </wps:cNvSpPr>
                        <wps:spPr bwMode="auto">
                          <a:xfrm>
                            <a:off x="6985000" y="0"/>
                            <a:ext cx="3175" cy="28498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82" name="Line 457"/>
                        <wps:cNvCnPr/>
                        <wps:spPr bwMode="auto">
                          <a:xfrm>
                            <a:off x="7323455" y="0"/>
                            <a:ext cx="0" cy="28498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283" name="Rectangle 458"/>
                        <wps:cNvSpPr>
                          <a:spLocks noChangeArrowheads="1"/>
                        </wps:cNvSpPr>
                        <wps:spPr bwMode="auto">
                          <a:xfrm>
                            <a:off x="7323455" y="0"/>
                            <a:ext cx="3175" cy="28498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85" name="Rectangle 1285"/>
                        <wps:cNvSpPr>
                          <a:spLocks noChangeArrowheads="1"/>
                        </wps:cNvSpPr>
                        <wps:spPr bwMode="auto">
                          <a:xfrm>
                            <a:off x="1509690" y="2184060"/>
                            <a:ext cx="248920" cy="77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sidP="006E0CF4">
                              <w:pPr>
                                <w:pStyle w:val="NormalWeb"/>
                                <w:spacing w:before="0" w:beforeAutospacing="0" w:after="0" w:afterAutospacing="0"/>
                              </w:pPr>
                              <w:proofErr w:type="spellStart"/>
                              <w:r>
                                <w:rPr>
                                  <w:rFonts w:ascii="Calibri" w:eastAsia="Times New Roman" w:hAnsi="Calibri" w:cs="Calibri"/>
                                  <w:color w:val="000000"/>
                                  <w:sz w:val="10"/>
                                  <w:szCs w:val="10"/>
                                </w:rPr>
                                <w:t>ls_reg.ele</w:t>
                              </w:r>
                              <w:proofErr w:type="spellEnd"/>
                            </w:p>
                          </w:txbxContent>
                        </wps:txbx>
                        <wps:bodyPr rot="0" vert="horz" wrap="none" lIns="0" tIns="0" rIns="0" bIns="0" anchor="t" anchorCtr="0">
                          <a:spAutoFit/>
                        </wps:bodyPr>
                      </wps:wsp>
                    </wpc:wpc>
                  </a:graphicData>
                </a:graphic>
              </wp:inline>
            </w:drawing>
          </mc:Choice>
          <mc:Fallback>
            <w:pict>
              <v:group id="Canvas 1284" o:spid="_x0000_s1026" editas="canvas" style="width:576.9pt;height:224.4pt;mso-position-horizontal-relative:char;mso-position-vertical-relative:line" coordsize="73266,284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">
                <v:shape id="_x0000_s1027" type="#_x0000_t75" style="position:absolute;width:73266;height:28498;visibility:visible;mso-wrap-style:square">
                  <v:fill o:detectmouseclick="t"/>
                  <v:path o:connecttype="none"/>
                </v:shape>
                <v:group id="Group 388" o:spid="_x0000_s1028" style="position:absolute;width:73266;height:26828" coordsize="11538,4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Q1SMQAAADbAAAADwAAAGRycy9kb3ducmV2LnhtbESPQYvCMBSE74L/ITzB&#10;m6ZVFKlGEdld9iCCdWHx9miebbF5KU22rf9+Iwgeh5n5htnselOJlhpXWlYQTyMQxJnVJecKfi6f&#10;kxUI55E1VpZJwYMc7LbDwQYTbTs+U5v6XAQIuwQVFN7XiZQuK8igm9qaOHg32xj0QTa51A12AW4q&#10;OYuipTRYclgosKZDQdk9/TMKvjrs9vP4oz3eb4fH9bI4/R5jUmo86vdrEJ56/w6/2t9awWwJ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Q1SMQAAADbAAAA&#10;DwAAAAAAAAAAAAAAAACqAgAAZHJzL2Rvd25yZXYueG1sUEsFBgAAAAAEAAQA+gAAAJsDAAAAAA==&#10;">
                  <v:rect id="Rectangle 188" o:spid="_x0000_s1029" style="position:absolute;left:22;top:16;width:270;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4NK4r8A&#10;AADbAAAADwAAAGRycy9kb3ducmV2LnhtbERPS2rDMBDdF3IHMYXsarkOlOBYCaUQSEM3cXKAwRp/&#10;iDQykmK7t48WhS4f718dFmvERD4MjhW8ZzkI4sbpgTsFt+vxbQsiRGSNxjEp+KUAh/3qpcJSu5kv&#10;NNWxEymEQ4kK+hjHUsrQ9GQxZG4kTlzrvMWYoO+k9jincGtkkecf0uLAqaHHkb56au71wyqQ1/o4&#10;b2vjc3cu2h/zfbq05JRavy6fOxCRlvgv/nOftIJNWp++pB8g90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fg0rivwAAANsAAAAPAAAAAAAAAAAAAAAAAJgCAABkcnMvZG93bnJl&#10;di54bWxQSwUGAAAAAAQABAD1AAAAhAMAAAAA&#10;" filled="f" stroked="f">
                    <v:textbox style="mso-fit-shape-to-text:t" inset="0,0,0,0">
                      <w:txbxContent>
                        <w:p w:rsidR="00AF7C3A" w:rsidRDefault="00AF7C3A">
                          <w:proofErr w:type="spellStart"/>
                          <w:r>
                            <w:rPr>
                              <w:rFonts w:ascii="Calibri" w:hAnsi="Calibri" w:cs="Calibri"/>
                              <w:color w:val="000000"/>
                              <w:sz w:val="10"/>
                              <w:szCs w:val="10"/>
                            </w:rPr>
                            <w:t>file.cio</w:t>
                          </w:r>
                          <w:proofErr w:type="spellEnd"/>
                        </w:p>
                      </w:txbxContent>
                    </v:textbox>
                  </v:rect>
                  <v:rect id="Rectangle 189" o:spid="_x0000_s1030" style="position:absolute;left:802;top:16;width:23;height:23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vecAA&#10;AADbAAAADwAAAGRycy9kb3ducmV2LnhtbESPzYoCMRCE7wu+Q2jB25rRhUVGo4gg6OLF0QdoJj0/&#10;mHSGJDrj2xtB2GNRVV9Rq81gjXiQD61jBbNpBoK4dLrlWsH1sv9egAgRWaNxTAqeFGCzHn2tMNeu&#10;5zM9iliLBOGQo4Imxi6XMpQNWQxT1xEnr3LeYkzS11J77BPcGjnPsl9pseW00GBHu4bKW3G3CuSl&#10;2PeLwvjM/c2rkzkezhU5pSbjYbsEEWmI/+FP+6AV/Mzg/SX9ALl+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M/vecAAAADbAAAADwAAAAAAAAAAAAAAAACYAgAAZHJzL2Rvd25y&#10;ZXYueG1sUEsFBgAAAAAEAAQA9QAAAIUDAAAAAA==&#10;" filled="f" stroked="f">
                    <v:textbox style="mso-fit-shape-to-text:t" inset="0,0,0,0">
                      <w:txbxContent>
                        <w:p w:rsidR="00AF7C3A" w:rsidRDefault="00AF7C3A">
                          <w:r>
                            <w:rPr>
                              <w:rFonts w:ascii="Calibri" w:hAnsi="Calibri" w:cs="Calibri"/>
                              <w:color w:val="000000"/>
                              <w:sz w:val="10"/>
                              <w:szCs w:val="10"/>
                            </w:rPr>
                            <w:t xml:space="preserve"> </w:t>
                          </w:r>
                        </w:p>
                      </w:txbxContent>
                    </v:textbox>
                  </v:rect>
                  <v:rect id="Rectangle 190" o:spid="_x0000_s1031" style="position:absolute;left:1582;top:16;width:23;height:23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VG5L8A&#10;AADbAAAADwAAAGRycy9kb3ducmV2LnhtbERPS2rDMBDdF3IHMYXsarkOlOBYCaUQSEM3cXKAwRp/&#10;iDQykmK7t48WhS4f718dFmvERD4MjhW8ZzkI4sbpgTsFt+vxbQsiRGSNxjEp+KUAh/3qpcJSu5kv&#10;NNWxEymEQ4kK+hjHUsrQ9GQxZG4kTlzrvMWYoO+k9jincGtkkecf0uLAqaHHkb56au71wyqQ1/o4&#10;b2vjc3cu2h/zfbq05JRavy6fOxCRlvgv/nOftIJNGpu+pB8g90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h9UbkvwAAANsAAAAPAAAAAAAAAAAAAAAAAJgCAABkcnMvZG93bnJl&#10;di54bWxQSwUGAAAAAAQABAD1AAAAhAMAAAAA&#10;" filled="f" stroked="f">
                    <v:textbox style="mso-fit-shape-to-text:t" inset="0,0,0,0">
                      <w:txbxContent>
                        <w:p w:rsidR="00AF7C3A" w:rsidRDefault="00AF7C3A">
                          <w:r>
                            <w:rPr>
                              <w:rFonts w:ascii="Calibri" w:hAnsi="Calibri" w:cs="Calibri"/>
                              <w:color w:val="000000"/>
                              <w:sz w:val="10"/>
                              <w:szCs w:val="10"/>
                            </w:rPr>
                            <w:t xml:space="preserve"> </w:t>
                          </w:r>
                        </w:p>
                      </w:txbxContent>
                    </v:textbox>
                  </v:rect>
                  <v:rect id="Rectangle 191" o:spid="_x0000_s1032" style="position:absolute;left:2363;top:16;width:23;height:23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en6MEA&#10;AADbAAAADwAAAGRycy9kb3ducmV2LnhtbESPzYoCMRCE74LvEFrwphl1WWQ0igiCLntx9AGaSc8P&#10;Jp0hic749puFhT0WVfUVtd0P1ogX+dA6VrCYZyCIS6dbrhXcb6fZGkSIyBqNY1LwpgD73Xi0xVy7&#10;nq/0KmItEoRDjgqaGLtcylA2ZDHMXUecvMp5izFJX0vtsU9wa+Qyyz6lxZbTQoMdHRsqH8XTKpC3&#10;4tSvC+Mz97Wsvs3lfK3IKTWdDIcNiEhD/A//tc9awccKfr+kHyB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dXp+jBAAAA2wAAAA8AAAAAAAAAAAAAAAAAmAIAAGRycy9kb3du&#10;cmV2LnhtbFBLBQYAAAAABAAEAPUAAACGAwAAAAA=&#10;" filled="f" stroked="f">
                    <v:textbox style="mso-fit-shape-to-text:t" inset="0,0,0,0">
                      <w:txbxContent>
                        <w:p w:rsidR="00AF7C3A" w:rsidRDefault="00AF7C3A">
                          <w:r>
                            <w:rPr>
                              <w:rFonts w:ascii="Calibri" w:hAnsi="Calibri" w:cs="Calibri"/>
                              <w:color w:val="000000"/>
                              <w:sz w:val="10"/>
                              <w:szCs w:val="10"/>
                            </w:rPr>
                            <w:t xml:space="preserve"> </w:t>
                          </w:r>
                        </w:p>
                      </w:txbxContent>
                    </v:textbox>
                  </v:rect>
                  <v:rect id="Rectangle 192" o:spid="_x0000_s1033" style="position:absolute;left:22;top:148;width:526;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aB8EA&#10;AADbAAAADwAAAGRycy9kb3ducmV2LnhtbESPzYoCMRCE74LvEFrwphnFXWQ0igiCLntx9AGaSc8P&#10;Jp0hic749puFhT0WVfUVtd0P1ogX+dA6VrCYZyCIS6dbrhXcb6fZGkSIyBqNY1LwpgD73Xi0xVy7&#10;nq/0KmItEoRDjgqaGLtcylA2ZDHMXUecvMp5izFJX0vtsU9wa+Qyyz6lxZbTQoMdHRsqH8XTKpC3&#10;4tSvC+Mz97Wsvs3lfK3IKTWdDIcNiEhD/A//tc9aweoDfr+kHyB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fymgfBAAAA2wAAAA8AAAAAAAAAAAAAAAAAmAIAAGRycy9kb3du&#10;cmV2LnhtbFBLBQYAAAAABAAEAPUAAACGAwAAAAA=&#10;" filled="f" stroked="f">
                    <v:textbox style="mso-fit-shape-to-text:t" inset="0,0,0,0">
                      <w:txbxContent>
                        <w:p w:rsidR="00AF7C3A" w:rsidRDefault="00AF7C3A">
                          <w:r>
                            <w:rPr>
                              <w:rFonts w:ascii="Calibri" w:hAnsi="Calibri" w:cs="Calibri"/>
                              <w:color w:val="000000"/>
                              <w:sz w:val="10"/>
                              <w:szCs w:val="10"/>
                            </w:rPr>
                            <w:t>SIMULATION</w:t>
                          </w:r>
                        </w:p>
                      </w:txbxContent>
                    </v:textbox>
                  </v:rect>
                  <v:rect id="Rectangle 193" o:spid="_x0000_s1034" style="position:absolute;left:802;top:148;width:354;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K46cEA&#10;AADbAAAADwAAAGRycy9kb3ducmV2LnhtbESP3YrCMBSE7xd8h3AE79Z0eyGlGkUWBF28se4DHJrT&#10;H0xOShJt9+2NIOzlMDPfMJvdZI14kA+9YwVfywwEce10z62C3+vhswARIrJG45gU/FGA3Xb2scFS&#10;u5Ev9KhiKxKEQ4kKuhiHUspQd2QxLN1AnLzGeYsxSd9K7XFMcGtknmUrabHntNDhQN8d1bfqbhXI&#10;a3UYi8r4zP3kzdmcjpeGnFKL+bRfg4g0xf/wu33UCoocXl/SD5Db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OiuOnBAAAA2wAAAA8AAAAAAAAAAAAAAAAAmAIAAGRycy9kb3du&#10;cmV2LnhtbFBLBQYAAAAABAAEAPUAAACGAwAAAAA=&#10;" filled="f" stroked="f">
                    <v:textbox style="mso-fit-shape-to-text:t" inset="0,0,0,0">
                      <w:txbxContent>
                        <w:p w:rsidR="00AF7C3A" w:rsidRDefault="00AF7C3A">
                          <w:proofErr w:type="spellStart"/>
                          <w:r>
                            <w:rPr>
                              <w:rFonts w:ascii="Calibri" w:hAnsi="Calibri" w:cs="Calibri"/>
                              <w:color w:val="000000"/>
                              <w:sz w:val="10"/>
                              <w:szCs w:val="10"/>
                            </w:rPr>
                            <w:t>time.sim</w:t>
                          </w:r>
                          <w:proofErr w:type="spellEnd"/>
                        </w:p>
                      </w:txbxContent>
                    </v:textbox>
                  </v:rect>
                  <v:rect id="Rectangle 194" o:spid="_x0000_s1035" style="position:absolute;left:1582;top:148;width:343;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khmb8A&#10;AADcAAAADwAAAGRycy9kb3ducmV2LnhtbERP22oCMRB9F/oPYQp9cxMtiKxGKYKgpS+ufsCwmb3Q&#10;ZLIk0d3+fVMo+DaHc53tfnJWPCjE3rOGRaFAENfe9NxquF2P8zWImJANWs+k4Yci7Hcvsy2Wxo98&#10;oUeVWpFDOJaooUtpKKWMdUcOY+EH4sw1PjhMGYZWmoBjDndWLpVaSYc954YOBzp0VH9Xd6dBXqvj&#10;uK5sUP5z2XzZ8+nSkNf67XX62IBINKWn+N99Mnm+eoe/Z/IFcvc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YySGZvwAAANwAAAAPAAAAAAAAAAAAAAAAAJgCAABkcnMvZG93bnJl&#10;di54bWxQSwUGAAAAAAQABAD1AAAAhAMAAAAA&#10;" filled="f" stroked="f">
                    <v:textbox style="mso-fit-shape-to-text:t" inset="0,0,0,0">
                      <w:txbxContent>
                        <w:p w:rsidR="00AF7C3A" w:rsidRDefault="00AF7C3A">
                          <w:proofErr w:type="spellStart"/>
                          <w:r>
                            <w:rPr>
                              <w:rFonts w:ascii="Calibri" w:hAnsi="Calibri" w:cs="Calibri"/>
                              <w:color w:val="000000"/>
                              <w:sz w:val="10"/>
                              <w:szCs w:val="10"/>
                            </w:rPr>
                            <w:t>print.prt</w:t>
                          </w:r>
                          <w:proofErr w:type="spellEnd"/>
                        </w:p>
                      </w:txbxContent>
                    </v:textbox>
                  </v:rect>
                  <v:rect id="Rectangle 195" o:spid="_x0000_s1036" style="position:absolute;left:2363;top:148;width:401;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wcdr8A&#10;AADcAAAADwAAAGRycy9kb3ducmV2LnhtbERP22oCMRB9F/oPYQp9cxOFiqxGKYKgpS+ufsCwmb3Q&#10;ZLIk0d3+fVMo+DaHc53tfnJWPCjE3rOGRaFAENfe9NxquF2P8zWImJANWs+k4Yci7Hcvsy2Wxo98&#10;oUeVWpFDOJaooUtpKKWMdUcOY+EH4sw1PjhMGYZWmoBjDndWLpVaSYc954YOBzp0VH9Xd6dBXqvj&#10;uK5sUP5z2XzZ8+nSkNf67XX62IBINKWn+N99Mnm+eoe/Z/IFcvc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4bBx2vwAAANwAAAAPAAAAAAAAAAAAAAAAAJgCAABkcnMvZG93bnJl&#10;di54bWxQSwUGAAAAAAQABAD1AAAAhAMAAAAA&#10;" filled="f" stroked="f">
                    <v:textbox style="mso-fit-shape-to-text:t" inset="0,0,0,0">
                      <w:txbxContent>
                        <w:p w:rsidR="00AF7C3A" w:rsidRDefault="00AF7C3A">
                          <w:proofErr w:type="spellStart"/>
                          <w:r>
                            <w:rPr>
                              <w:rFonts w:ascii="Calibri" w:hAnsi="Calibri" w:cs="Calibri"/>
                              <w:color w:val="000000"/>
                              <w:sz w:val="10"/>
                              <w:szCs w:val="10"/>
                            </w:rPr>
                            <w:t>object.prt</w:t>
                          </w:r>
                          <w:proofErr w:type="spellEnd"/>
                        </w:p>
                      </w:txbxContent>
                    </v:textbox>
                  </v:rect>
                  <v:rect id="Rectangle 196" o:spid="_x0000_s1037" style="position:absolute;left:3143;top:148;width:409;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9RtMIA&#10;AADcAAAADwAAAGRycy9kb3ducmV2LnhtbESP3WoCMRSE7wu+QziCdzWrYNXVKFIQbPHG1Qc4bM7+&#10;YHKyJKm7ffumIHg5zMw3zHY/WCMe5EPrWMFsmoEgLp1uuVZwux7fVyBCRNZoHJOCXwqw343etphr&#10;1/OFHkWsRYJwyFFBE2OXSxnKhiyGqeuIk1c5bzEm6WupPfYJbo2cZ9mHtNhyWmiwo8+GynvxYxXI&#10;a3HsV4XxmfueV2fzdbpU5JSajIfDBkSkIb7Cz/ZJK1gvlvB/Jh0B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X1G0wgAAANwAAAAPAAAAAAAAAAAAAAAAAJgCAABkcnMvZG93&#10;bnJldi54bWxQSwUGAAAAAAQABAD1AAAAhwMAAAAA&#10;" filled="f" stroked="f">
                    <v:textbox style="mso-fit-shape-to-text:t" inset="0,0,0,0">
                      <w:txbxContent>
                        <w:p w:rsidR="00AF7C3A" w:rsidRDefault="00AF7C3A">
                          <w:proofErr w:type="spellStart"/>
                          <w:r>
                            <w:rPr>
                              <w:rFonts w:ascii="Calibri" w:hAnsi="Calibri" w:cs="Calibri"/>
                              <w:color w:val="000000"/>
                              <w:sz w:val="10"/>
                              <w:szCs w:val="10"/>
                            </w:rPr>
                            <w:t>object.cnt</w:t>
                          </w:r>
                          <w:proofErr w:type="spellEnd"/>
                        </w:p>
                      </w:txbxContent>
                    </v:textbox>
                  </v:rect>
                  <v:rect id="Rectangle 197" o:spid="_x0000_s1038" style="position:absolute;left:22;top:280;width:362;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FfsIA&#10;AADcAAAADwAAAGRycy9kb3ducmV2LnhtbESPzYoCMRCE74LvEFrwphlFxB2NIoKgy14c9wGaSc8P&#10;Jp0hic749puFhT0WVfUVtTsM1ogX+dA6VrCYZyCIS6dbrhV838+zDYgQkTUax6TgTQEO+/Foh7l2&#10;Pd/oVcRaJAiHHBU0MXa5lKFsyGKYu444eZXzFmOSvpbaY5/g1shllq2lxZbTQoMdnRoqH8XTKpD3&#10;4txvCuMz97msvsz1cqvIKTWdDMctiEhD/A//tS9awcd6Bb9n0hG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84QV+wgAAANwAAAAPAAAAAAAAAAAAAAAAAJgCAABkcnMvZG93&#10;bnJldi54bWxQSwUGAAAAAAQABAD1AAAAhwMAAAAA&#10;" filled="f" stroked="f">
                    <v:textbox style="mso-fit-shape-to-text:t" inset="0,0,0,0">
                      <w:txbxContent>
                        <w:p w:rsidR="00AF7C3A" w:rsidRDefault="00AF7C3A">
                          <w:r>
                            <w:rPr>
                              <w:rFonts w:ascii="Calibri" w:hAnsi="Calibri" w:cs="Calibri"/>
                              <w:color w:val="000000"/>
                              <w:sz w:val="10"/>
                              <w:szCs w:val="10"/>
                            </w:rPr>
                            <w:t>CLIMATE</w:t>
                          </w:r>
                        </w:p>
                      </w:txbxContent>
                    </v:textbox>
                  </v:rect>
                  <v:rect id="Rectangle 198" o:spid="_x0000_s1039" style="position:absolute;left:802;top:280;width:605;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Cq4MEA&#10;AADcAAAADwAAAGRycy9kb3ducmV2LnhtbESPzYoCMRCE7wu+Q2jB25rRg+isUUQQVLw47gM0k54f&#10;TDpDEp3x7Y2wsMeiqr6i1tvBGvEkH1rHCmbTDARx6XTLtYLf2+F7CSJEZI3GMSl4UYDtZvS1xly7&#10;nq/0LGItEoRDjgqaGLtcylA2ZDFMXUecvMp5izFJX0vtsU9wa+Q8yxbSYstpocGO9g2V9+JhFchb&#10;ceiXhfGZO8+rizkdrxU5pSbjYfcDItIQ/8N/7aNWsFqs4HMmHQG5e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LgquDBAAAA3AAAAA8AAAAAAAAAAAAAAAAAmAIAAGRycy9kb3du&#10;cmV2LnhtbFBLBQYAAAAABAAEAPUAAACGAwAAAAA=&#10;" filled="f" stroked="f">
                    <v:textbox style="mso-fit-shape-to-text:t" inset="0,0,0,0">
                      <w:txbxContent>
                        <w:p w:rsidR="00AF7C3A" w:rsidRDefault="00AF7C3A">
                          <w:proofErr w:type="gramStart"/>
                          <w:r>
                            <w:rPr>
                              <w:rFonts w:ascii="Calibri" w:hAnsi="Calibri" w:cs="Calibri"/>
                              <w:color w:val="000000"/>
                              <w:sz w:val="10"/>
                              <w:szCs w:val="10"/>
                            </w:rPr>
                            <w:t>weather-</w:t>
                          </w:r>
                          <w:proofErr w:type="spellStart"/>
                          <w:r>
                            <w:rPr>
                              <w:rFonts w:ascii="Calibri" w:hAnsi="Calibri" w:cs="Calibri"/>
                              <w:color w:val="000000"/>
                              <w:sz w:val="10"/>
                              <w:szCs w:val="10"/>
                            </w:rPr>
                            <w:t>sta.cli</w:t>
                          </w:r>
                          <w:proofErr w:type="spellEnd"/>
                          <w:proofErr w:type="gramEnd"/>
                        </w:p>
                      </w:txbxContent>
                    </v:textbox>
                  </v:rect>
                  <v:rect id="Rectangle 199" o:spid="_x0000_s1040" style="position:absolute;left:1582;top:280;width:655;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EL18IA&#10;AADcAAAADwAAAGRycy9kb3ducmV2LnhtbESP3WoCMRSE7wu+QziCdzWrQtXVKFIQbPHG1Qc4bM7+&#10;YHKyJKm7ffumIHg5zMw3zHY/WCMe5EPrWMFsmoEgLp1uuVZwux7fVyBCRNZoHJOCXwqw343etphr&#10;1/OFHkWsRYJwyFFBE2OXSxnKhiyGqeuIk1c5bzEm6WupPfYJbo2cZ9mHtNhyWmiwo8+GynvxYxXI&#10;a3HsV4XxmfueV2fzdbpU5JSajIfDBkSkIb7Cz/ZJK1gvF/B/Jh0B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0QvXwgAAANwAAAAPAAAAAAAAAAAAAAAAAJgCAABkcnMvZG93&#10;bnJldi54bWxQSwUGAAAAAAQABAD1AAAAhwMAAAAA&#10;" filled="f" stroked="f">
                    <v:textbox style="mso-fit-shape-to-text:t" inset="0,0,0,0">
                      <w:txbxContent>
                        <w:p w:rsidR="00AF7C3A" w:rsidRDefault="00AF7C3A">
                          <w:proofErr w:type="gramStart"/>
                          <w:r>
                            <w:rPr>
                              <w:rFonts w:ascii="Calibri" w:hAnsi="Calibri" w:cs="Calibri"/>
                              <w:color w:val="000000"/>
                              <w:sz w:val="10"/>
                              <w:szCs w:val="10"/>
                            </w:rPr>
                            <w:t>weather-</w:t>
                          </w:r>
                          <w:proofErr w:type="spellStart"/>
                          <w:r>
                            <w:rPr>
                              <w:rFonts w:ascii="Calibri" w:hAnsi="Calibri" w:cs="Calibri"/>
                              <w:color w:val="000000"/>
                              <w:sz w:val="10"/>
                              <w:szCs w:val="10"/>
                            </w:rPr>
                            <w:t>wgn.cli</w:t>
                          </w:r>
                          <w:proofErr w:type="spellEnd"/>
                          <w:proofErr w:type="gramEnd"/>
                        </w:p>
                      </w:txbxContent>
                    </v:textbox>
                  </v:rect>
                  <v:rect id="Rectangle 200" o:spid="_x0000_s1041" style="position:absolute;left:2363;top:280;width:454;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iTo8IA&#10;AADcAAAADwAAAGRycy9kb3ducmV2LnhtbESP3WoCMRSE7wu+QziCdzWrSNXVKFIQbPHG1Qc4bM7+&#10;YHKyJKm7ffumIHg5zMw3zHY/WCMe5EPrWMFsmoEgLp1uuVZwux7fVyBCRNZoHJOCXwqw343etphr&#10;1/OFHkWsRYJwyFFBE2OXSxnKhiyGqeuIk1c5bzEm6WupPfYJbo2cZ9mHtNhyWmiwo8+GynvxYxXI&#10;a3HsV4XxmfueV2fzdbpU5JSajIfDBkSkIb7Cz/ZJK1gvF/B/Jh0B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OJOjwgAAANwAAAAPAAAAAAAAAAAAAAAAAJgCAABkcnMvZG93&#10;bnJldi54bWxQSwUGAAAAAAQABAD1AAAAhwMAAAAA&#10;" filled="f" stroked="f">
                    <v:textbox style="mso-fit-shape-to-text:t" inset="0,0,0,0">
                      <w:txbxContent>
                        <w:p w:rsidR="00AF7C3A" w:rsidRDefault="00AF7C3A">
                          <w:proofErr w:type="gramStart"/>
                          <w:r>
                            <w:rPr>
                              <w:rFonts w:ascii="Calibri" w:hAnsi="Calibri" w:cs="Calibri"/>
                              <w:color w:val="000000"/>
                              <w:sz w:val="10"/>
                              <w:szCs w:val="10"/>
                            </w:rPr>
                            <w:t>wind-</w:t>
                          </w:r>
                          <w:proofErr w:type="spellStart"/>
                          <w:r>
                            <w:rPr>
                              <w:rFonts w:ascii="Calibri" w:hAnsi="Calibri" w:cs="Calibri"/>
                              <w:color w:val="000000"/>
                              <w:sz w:val="10"/>
                              <w:szCs w:val="10"/>
                            </w:rPr>
                            <w:t>dir.cli</w:t>
                          </w:r>
                          <w:proofErr w:type="spellEnd"/>
                          <w:proofErr w:type="gramEnd"/>
                        </w:p>
                      </w:txbxContent>
                    </v:textbox>
                  </v:rect>
                  <v:rect id="Rectangle 201" o:spid="_x0000_s1042" style="position:absolute;left:3143;top:280;width:261;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pAHMIA&#10;AADcAAAADwAAAGRycy9kb3ducmV2LnhtbESPzYoCMRCE7wu+Q2jB25rRg8yORhFBcGUvjj5AM+n5&#10;waQzJFlnfHsjLOyxqKqvqM1utEY8yIfOsYLFPANBXDndcaPgdj1+5iBCRNZoHJOCJwXYbScfGyy0&#10;G/hCjzI2IkE4FKigjbEvpAxVSxbD3PXEyaudtxiT9I3UHocEt0Yus2wlLXacFlrs6dBSdS9/rQJ5&#10;LY9DXhqfufOy/jHfp0tNTqnZdNyvQUQa43/4r33SCr7yBbzPpCMgt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mkAcwgAAANwAAAAPAAAAAAAAAAAAAAAAAJgCAABkcnMvZG93&#10;bnJldi54bWxQSwUGAAAAAAQABAD1AAAAhwMAAAAA&#10;" filled="f" stroked="f">
                    <v:textbox style="mso-fit-shape-to-text:t" inset="0,0,0,0">
                      <w:txbxContent>
                        <w:p w:rsidR="00AF7C3A" w:rsidRDefault="00AF7C3A">
                          <w:proofErr w:type="spellStart"/>
                          <w:r>
                            <w:rPr>
                              <w:rFonts w:ascii="Calibri" w:hAnsi="Calibri" w:cs="Calibri"/>
                              <w:color w:val="000000"/>
                              <w:sz w:val="10"/>
                              <w:szCs w:val="10"/>
                            </w:rPr>
                            <w:t>pcp.cli</w:t>
                          </w:r>
                          <w:proofErr w:type="spellEnd"/>
                        </w:p>
                      </w:txbxContent>
                    </v:textbox>
                  </v:rect>
                  <v:rect id="Rectangle 202" o:spid="_x0000_s1043" style="position:absolute;left:3923;top:280;width:280;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jea8IA&#10;AADcAAAADwAAAGRycy9kb3ducmV2LnhtbESP3WoCMRSE7wu+QziCdzXbvZDt1iilIKh449oHOGzO&#10;/tDkZEmiu769EYReDjPzDbPeTtaIG/nQO1bwscxAENdO99wq+L3s3gsQISJrNI5JwZ0CbDeztzWW&#10;2o18plsVW5EgHEpU0MU4lFKGuiOLYekG4uQ1zluMSfpWao9jglsj8yxbSYs9p4UOB/rpqP6rrlaB&#10;vFS7saiMz9wxb07msD835JRazKfvLxCRpvgffrX3WsFnkcPzTDoCcvM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SN5rwgAAANwAAAAPAAAAAAAAAAAAAAAAAJgCAABkcnMvZG93&#10;bnJldi54bWxQSwUGAAAAAAQABAD1AAAAhwMAAAAA&#10;" filled="f" stroked="f">
                    <v:textbox style="mso-fit-shape-to-text:t" inset="0,0,0,0">
                      <w:txbxContent>
                        <w:p w:rsidR="00AF7C3A" w:rsidRDefault="00AF7C3A">
                          <w:proofErr w:type="spellStart"/>
                          <w:r>
                            <w:rPr>
                              <w:rFonts w:ascii="Calibri" w:hAnsi="Calibri" w:cs="Calibri"/>
                              <w:color w:val="000000"/>
                              <w:sz w:val="10"/>
                              <w:szCs w:val="10"/>
                            </w:rPr>
                            <w:t>tmp.cli</w:t>
                          </w:r>
                          <w:proofErr w:type="spellEnd"/>
                        </w:p>
                      </w:txbxContent>
                    </v:textbox>
                  </v:rect>
                  <v:rect id="Rectangle 203" o:spid="_x0000_s1044" style="position:absolute;left:4703;top:280;width:211;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xDOcAA&#10;AADdAAAADwAAAGRycy9kb3ducmV2LnhtbERP22oCMRB9F/oPYQp906QLiqxGkYJgpS+ufsCwmb1g&#10;MlmS1N3+fVMo+DaHc53tfnJWPCjE3rOG94UCQVx703Or4XY9ztcgYkI2aD2Thh+KsN+9zLZYGj/y&#10;hR5VakUO4Viihi6loZQy1h05jAs/EGeu8cFhyjC00gQcc7izslBqJR32nBs6HOijo/pefTsN8lod&#10;x3Vlg/Lnovmyn6dLQ17rt9fpsAGRaEpP8b/7ZPJ8VSzh75t8gtz9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QxDOcAAAADdAAAADwAAAAAAAAAAAAAAAACYAgAAZHJzL2Rvd25y&#10;ZXYueG1sUEsFBgAAAAAEAAQA9QAAAIUDAAAAAA==&#10;" filled="f" stroked="f">
                    <v:textbox style="mso-fit-shape-to-text:t" inset="0,0,0,0">
                      <w:txbxContent>
                        <w:p w:rsidR="00AF7C3A" w:rsidRDefault="00AF7C3A">
                          <w:proofErr w:type="spellStart"/>
                          <w:r>
                            <w:rPr>
                              <w:rFonts w:ascii="Calibri" w:hAnsi="Calibri" w:cs="Calibri"/>
                              <w:color w:val="000000"/>
                              <w:sz w:val="10"/>
                              <w:szCs w:val="10"/>
                            </w:rPr>
                            <w:t>slr.cli</w:t>
                          </w:r>
                          <w:proofErr w:type="spellEnd"/>
                        </w:p>
                      </w:txbxContent>
                    </v:textbox>
                  </v:rect>
                  <v:rect id="Rectangle 204" o:spid="_x0000_s1045" style="position:absolute;left:5483;top:280;width:299;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7dTsAA&#10;AADdAAAADwAAAGRycy9kb3ducmV2LnhtbERPS2rDMBDdF3oHMYXuaqlehOBGMSFgSEs3cXKAwRp/&#10;qDQykhq7t68Khezm8b6zq1dnxY1CnDxreC0UCOLOm4kHDddL87IFEROyQeuZNPxQhHr/+LDDyviF&#10;z3Rr0yByCMcKNYwpzZWUsRvJYSz8TJy53geHKcMwSBNwyeHOylKpjXQ4cW4YcabjSN1X++00yEvb&#10;LNvWBuU/yv7Tvp/OPXmtn5/WwxuIRGu6i//dJ5Pnq3IDf9/kE+T+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d7dTsAAAADdAAAADwAAAAAAAAAAAAAAAACYAgAAZHJzL2Rvd25y&#10;ZXYueG1sUEsFBgAAAAAEAAQA9QAAAIUDAAAAAA==&#10;" filled="f" stroked="f">
                    <v:textbox style="mso-fit-shape-to-text:t" inset="0,0,0,0">
                      <w:txbxContent>
                        <w:p w:rsidR="00AF7C3A" w:rsidRDefault="00AF7C3A">
                          <w:proofErr w:type="spellStart"/>
                          <w:r>
                            <w:rPr>
                              <w:rFonts w:ascii="Calibri" w:hAnsi="Calibri" w:cs="Calibri"/>
                              <w:color w:val="000000"/>
                              <w:sz w:val="10"/>
                              <w:szCs w:val="10"/>
                            </w:rPr>
                            <w:t>hmd.cli</w:t>
                          </w:r>
                          <w:proofErr w:type="spellEnd"/>
                        </w:p>
                      </w:txbxContent>
                    </v:textbox>
                  </v:rect>
                  <v:rect id="Rectangle 205" o:spid="_x0000_s1046" style="position:absolute;left:6263;top:280;width:290;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T58EA&#10;AADdAAAADwAAAGRycy9kb3ducmV2LnhtbERP22oCMRB9F/oPYQp902QVimyNiwiClb64+gHDZvZC&#10;k8mSpO7275tCoW9zONfZVbOz4kEhDp41FCsFgrjxZuBOw/12Wm5BxIRs0HomDd8Uodo/LXZYGj/x&#10;lR516kQO4Viihj6lsZQyNj05jCs/Emeu9cFhyjB00gSccrizcq3Uq3Q4cG7ocaRjT81n/eU0yFt9&#10;mra1Dcpf1u2HfT9fW/JavzzPhzcQieb0L/5zn02erzYF/H6TT5D7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Pu0+fBAAAA3QAAAA8AAAAAAAAAAAAAAAAAmAIAAGRycy9kb3du&#10;cmV2LnhtbFBLBQYAAAAABAAEAPUAAACGAwAAAAA=&#10;" filled="f" stroked="f">
                    <v:textbox style="mso-fit-shape-to-text:t" inset="0,0,0,0">
                      <w:txbxContent>
                        <w:p w:rsidR="00AF7C3A" w:rsidRDefault="00AF7C3A">
                          <w:proofErr w:type="spellStart"/>
                          <w:r>
                            <w:rPr>
                              <w:rFonts w:ascii="Calibri" w:hAnsi="Calibri" w:cs="Calibri"/>
                              <w:color w:val="000000"/>
                              <w:sz w:val="10"/>
                              <w:szCs w:val="10"/>
                            </w:rPr>
                            <w:t>wnd.cli</w:t>
                          </w:r>
                          <w:proofErr w:type="spellEnd"/>
                        </w:p>
                      </w:txbxContent>
                    </v:textbox>
                  </v:rect>
                  <v:rect id="Rectangle 206" o:spid="_x0000_s1047" style="position:absolute;left:7044;top:280;width:483;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xNkMAA&#10;AADdAAAADwAAAGRycy9kb3ducmV2LnhtbERP22oCMRB9F/oPYQp906QriKxGkYJgpS+ufsCwmb1g&#10;MlmS1N3+fVMo+DaHc53tfnJWPCjE3rOG94UCQVx703Or4XY9ztcgYkI2aD2Thh+KsN+9zLZYGj/y&#10;hR5VakUO4Viihi6loZQy1h05jAs/EGeu8cFhyjC00gQcc7izslBqJR32nBs6HOijo/pefTsN8lod&#10;x3Vlg/Lnovmyn6dLQ17rt9fpsAGRaEpP8b/7ZPJ8tSzg75t8gtz9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zxNkMAAAADdAAAADwAAAAAAAAAAAAAAAACYAgAAZHJzL2Rvd25y&#10;ZXYueG1sUEsFBgAAAAAEAAQA9QAAAIUDAAAAAA==&#10;" filled="f" stroked="f">
                    <v:textbox style="mso-fit-shape-to-text:t" inset="0,0,0,0">
                      <w:txbxContent>
                        <w:p w:rsidR="00AF7C3A" w:rsidRDefault="00AF7C3A">
                          <w:proofErr w:type="spellStart"/>
                          <w:r>
                            <w:rPr>
                              <w:rFonts w:ascii="Calibri" w:hAnsi="Calibri" w:cs="Calibri"/>
                              <w:color w:val="000000"/>
                              <w:sz w:val="10"/>
                              <w:szCs w:val="10"/>
                            </w:rPr>
                            <w:t>atmodep.cli</w:t>
                          </w:r>
                          <w:proofErr w:type="spellEnd"/>
                        </w:p>
                      </w:txbxContent>
                    </v:textbox>
                  </v:rect>
                  <v:rect id="Rectangle 207" o:spid="_x0000_s1048" style="position:absolute;left:22;top:412;width:400;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oC8AA&#10;AADdAAAADwAAAGRycy9kb3ducmV2LnhtbERP22oCMRB9F/oPYYS+aaKCyNYoIghW+uLqBwyb2QtN&#10;JkuSutu/N4WCb3M419nuR2fFg0LsPGtYzBUI4sqbjhsN99tptgERE7JB65k0/FKE/e5tssXC+IGv&#10;9ChTI3IIxwI1tCn1hZSxaslhnPueOHO1Dw5ThqGRJuCQw52VS6XW0mHHuaHFno4tVd/lj9Mgb+Vp&#10;2JQ2KH9Z1l/283ytyWv9Ph0PHyASjekl/nefTZ6vViv4+yafIH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DoC8AAAADdAAAADwAAAAAAAAAAAAAAAACYAgAAZHJzL2Rvd25y&#10;ZXYueG1sUEsFBgAAAAAEAAQA9QAAAIUDAAAAAA==&#10;" filled="f" stroked="f">
                    <v:textbox style="mso-fit-shape-to-text:t" inset="0,0,0,0">
                      <w:txbxContent>
                        <w:p w:rsidR="00AF7C3A" w:rsidRDefault="00AF7C3A">
                          <w:r>
                            <w:rPr>
                              <w:rFonts w:ascii="Calibri" w:hAnsi="Calibri" w:cs="Calibri"/>
                              <w:color w:val="000000"/>
                              <w:sz w:val="10"/>
                              <w:szCs w:val="10"/>
                            </w:rPr>
                            <w:t>CONNECT</w:t>
                          </w:r>
                        </w:p>
                      </w:txbxContent>
                    </v:textbox>
                  </v:rect>
                  <v:rect id="Rectangle 208" o:spid="_x0000_s1049" style="position:absolute;left:802;top:412;width:313;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5lwf8AA&#10;AADdAAAADwAAAGRycy9kb3ducmV2LnhtbERP22oCMRB9F/oPYQp900QrRbZGEUGw4ourHzBsZi80&#10;mSxJdLd/bwqFvs3hXGe9HZ0VDwqx86xhPlMgiCtvOm403K6H6QpETMgGrWfS8EMRtpuXyRoL4we+&#10;0KNMjcghHAvU0KbUF1LGqiWHceZ74szVPjhMGYZGmoBDDndWLpT6kA47zg0t9rRvqfou706DvJaH&#10;YVXaoPxpUZ/t1/FSk9f67XXcfYJINKZ/8Z/7aPJ89b6E32/yCXLz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5lwf8AAAADdAAAADwAAAAAAAAAAAAAAAACYAgAAZHJzL2Rvd25y&#10;ZXYueG1sUEsFBgAAAAAEAAQA9QAAAIUDAAAAAA==&#10;" filled="f" stroked="f">
                    <v:textbox style="mso-fit-shape-to-text:t" inset="0,0,0,0">
                      <w:txbxContent>
                        <w:p w:rsidR="00AF7C3A" w:rsidRDefault="00AF7C3A">
                          <w:proofErr w:type="spellStart"/>
                          <w:r>
                            <w:rPr>
                              <w:rFonts w:ascii="Calibri" w:hAnsi="Calibri" w:cs="Calibri"/>
                              <w:color w:val="000000"/>
                              <w:sz w:val="10"/>
                              <w:szCs w:val="10"/>
                            </w:rPr>
                            <w:t>hru.con</w:t>
                          </w:r>
                          <w:proofErr w:type="spellEnd"/>
                        </w:p>
                      </w:txbxContent>
                    </v:textbox>
                  </v:rect>
                  <v:rect id="Rectangle 209" o:spid="_x0000_s1050" style="position:absolute;left:1582;top:412;width:450;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XV5MAA&#10;AADdAAAADwAAAGRycy9kb3ducmV2LnhtbERP22oCMRB9F/oPYQp900SLRbZGEUGw4ourHzBsZi80&#10;mSxJdLd/bwqFvs3hXGe9HZ0VDwqx86xhPlMgiCtvOm403K6H6QpETMgGrWfS8EMRtpuXyRoL4we+&#10;0KNMjcghHAvU0KbUF1LGqiWHceZ74szVPjhMGYZGmoBDDndWLpT6kA47zg0t9rRvqfou706DvJaH&#10;YVXaoPxpUZ/t1/FSk9f67XXcfYJINKZ/8Z/7aPJ89b6E32/yCXLz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NXV5MAAAADdAAAADwAAAAAAAAAAAAAAAACYAgAAZHJzL2Rvd25y&#10;ZXYueG1sUEsFBgAAAAAEAAQA9QAAAIUDAAAAAA==&#10;" filled="f" stroked="f">
                    <v:textbox style="mso-fit-shape-to-text:t" inset="0,0,0,0">
                      <w:txbxContent>
                        <w:p w:rsidR="00AF7C3A" w:rsidRDefault="00AF7C3A">
                          <w:proofErr w:type="spellStart"/>
                          <w:proofErr w:type="gramStart"/>
                          <w:r>
                            <w:rPr>
                              <w:rFonts w:ascii="Calibri" w:hAnsi="Calibri" w:cs="Calibri"/>
                              <w:color w:val="000000"/>
                              <w:sz w:val="10"/>
                              <w:szCs w:val="10"/>
                            </w:rPr>
                            <w:t>hru-lte.con</w:t>
                          </w:r>
                          <w:proofErr w:type="spellEnd"/>
                          <w:proofErr w:type="gramEnd"/>
                        </w:p>
                      </w:txbxContent>
                    </v:textbox>
                  </v:rect>
                  <v:rect id="Rectangle 210" o:spid="_x0000_s1051" style="position:absolute;left:2363;top:412;width:558;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AdLk8AA&#10;AADdAAAADwAAAGRycy9kb3ducmV2LnhtbERP22oCMRB9F/oPYYS+aaIFka1RRBCs9MXVDxg2sxea&#10;TJYkdbd/bwqCb3M419nsRmfFnULsPGtYzBUI4sqbjhsNt+txtgYRE7JB65k0/FGE3fZtssHC+IEv&#10;dC9TI3IIxwI1tCn1hZSxaslhnPueOHO1Dw5ThqGRJuCQw52VS6VW0mHHuaHFng4tVT/lr9Mgr+Vx&#10;WJc2KH9e1t/263SpyWv9Ph33nyASjeklfrpPJs9XHyv4/yafILc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AdLk8AAAADdAAAADwAAAAAAAAAAAAAAAACYAgAAZHJzL2Rvd25y&#10;ZXYueG1sUEsFBgAAAAAEAAQA9QAAAIUDAAAAAA==&#10;" filled="f" stroked="f">
                    <v:textbox style="mso-fit-shape-to-text:t" inset="0,0,0,0">
                      <w:txbxContent>
                        <w:p w:rsidR="00AF7C3A" w:rsidRDefault="00AF7C3A">
                          <w:proofErr w:type="spellStart"/>
                          <w:r>
                            <w:rPr>
                              <w:rFonts w:ascii="Calibri" w:hAnsi="Calibri" w:cs="Calibri"/>
                              <w:color w:val="000000"/>
                              <w:sz w:val="10"/>
                              <w:szCs w:val="10"/>
                            </w:rPr>
                            <w:t>rout_unit.con</w:t>
                          </w:r>
                          <w:proofErr w:type="spellEnd"/>
                        </w:p>
                      </w:txbxContent>
                    </v:textbox>
                  </v:rect>
                  <v:rect id="Rectangle 211" o:spid="_x0000_s1052" style="position:absolute;left:3143;top:412;width:536;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0vuCMAA&#10;AADdAAAADwAAAGRycy9kb3ducmV2LnhtbERP22oCMRB9F/oPYQp900QLVrZGEUGw4ourHzBsZi80&#10;mSxJdLd/bwqFvs3hXGe9HZ0VDwqx86xhPlMgiCtvOm403K6H6QpETMgGrWfS8EMRtpuXyRoL4we+&#10;0KNMjcghHAvU0KbUF1LGqiWHceZ74szVPjhMGYZGmoBDDndWLpRaSocd54YWe9q3VH2Xd6dBXsvD&#10;sCptUP60qM/263ipyWv99jruPkEkGtO/+M99NHm+ev+A32/yCXLz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0vuCMAAAADdAAAADwAAAAAAAAAAAAAAAACYAgAAZHJzL2Rvd25y&#10;ZXYueG1sUEsFBgAAAAAEAAQA9QAAAIUDAAAAAA==&#10;" filled="f" stroked="f">
                    <v:textbox style="mso-fit-shape-to-text:t" inset="0,0,0,0">
                      <w:txbxContent>
                        <w:p w:rsidR="00AF7C3A" w:rsidRDefault="00AF7C3A">
                          <w:proofErr w:type="spellStart"/>
                          <w:r>
                            <w:rPr>
                              <w:rFonts w:ascii="Calibri" w:hAnsi="Calibri" w:cs="Calibri"/>
                              <w:color w:val="000000"/>
                              <w:sz w:val="10"/>
                              <w:szCs w:val="10"/>
                            </w:rPr>
                            <w:t>modflow.con</w:t>
                          </w:r>
                          <w:proofErr w:type="spellEnd"/>
                        </w:p>
                      </w:txbxContent>
                    </v:textbox>
                  </v:rect>
                  <v:rect id="Rectangle 212" o:spid="_x0000_s1053" style="position:absolute;left:3923;top:412;width:464;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tR6esMA&#10;AADdAAAADwAAAGRycy9kb3ducmV2LnhtbESPzWoDMQyE74W8g1Ght8ZuCiVs4oRSCKSll2zyAGKt&#10;/SG2vNhOdvv21aHQm8SMZj5t93Pw6k4pD5EtvCwNKOImuoE7C5fz4XkNKhdkhz4yWfihDPvd4mGL&#10;lYsTn+hel05JCOcKLfSljJXWuekpYF7GkVi0NqaARdbUaZdwkvDg9cqYNx1wYGnocaSPnpprfQsW&#10;9Lk+TOvaJxO/Vu23/zyeWorWPj3O7xtQhebyb/67PjrBN6+CK9/ICHr3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tR6esMAAADdAAAADwAAAAAAAAAAAAAAAACYAgAAZHJzL2Rv&#10;d25yZXYueG1sUEsFBgAAAAAEAAQA9QAAAIgDAAAAAA==&#10;" filled="f" stroked="f">
                    <v:textbox style="mso-fit-shape-to-text:t" inset="0,0,0,0">
                      <w:txbxContent>
                        <w:p w:rsidR="00AF7C3A" w:rsidRDefault="00AF7C3A">
                          <w:proofErr w:type="spellStart"/>
                          <w:r>
                            <w:rPr>
                              <w:rFonts w:ascii="Calibri" w:hAnsi="Calibri" w:cs="Calibri"/>
                              <w:color w:val="000000"/>
                              <w:sz w:val="10"/>
                              <w:szCs w:val="10"/>
                            </w:rPr>
                            <w:t>aquifer.con</w:t>
                          </w:r>
                          <w:proofErr w:type="spellEnd"/>
                        </w:p>
                      </w:txbxContent>
                    </v:textbox>
                  </v:rect>
                  <v:rect id="Rectangle 213" o:spid="_x0000_s1054" style="position:absolute;left:4703;top:412;width:568;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jf4cAA&#10;AADdAAAADwAAAGRycy9kb3ducmV2LnhtbERP22oCMRB9F/oPYQq+aVILYrdGkYJgpS+ufsCwmb1g&#10;MlmS1N3+vREKvs3hXGe9HZ0VNwqx86zhba5AEFfedNxouJz3sxWImJANWs+k4Y8ibDcvkzUWxg98&#10;oluZGpFDOBaooU2pL6SMVUsO49z3xJmrfXCYMgyNNAGHHO6sXCi1lA47zg0t9vTVUnUtf50GeS73&#10;w6q0Qfnjov6x34dTTV7r6eu4+wSRaExP8b/7YPJ89f4Bj2/yCXJz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Zjf4cAAAADdAAAADwAAAAAAAAAAAAAAAACYAgAAZHJzL2Rvd25y&#10;ZXYueG1sUEsFBgAAAAAEAAQA9QAAAIUDAAAAAA==&#10;" filled="f" stroked="f">
                    <v:textbox style="mso-fit-shape-to-text:t" inset="0,0,0,0">
                      <w:txbxContent>
                        <w:p w:rsidR="00AF7C3A" w:rsidRDefault="00AF7C3A">
                          <w:r>
                            <w:rPr>
                              <w:rFonts w:ascii="Calibri" w:hAnsi="Calibri" w:cs="Calibri"/>
                              <w:color w:val="000000"/>
                              <w:sz w:val="10"/>
                              <w:szCs w:val="10"/>
                            </w:rPr>
                            <w:t>aquifer2d.con</w:t>
                          </w:r>
                        </w:p>
                      </w:txbxContent>
                    </v:textbox>
                  </v:rect>
                  <v:rect id="Rectangle 214" o:spid="_x0000_s1055" style="position:absolute;left:5483;top:412;width:494;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QFAcMA&#10;AADdAAAADwAAAGRycy9kb3ducmV2LnhtbESPzWoDMQyE74W8g1Ght8ZuKCVs4oRSCKSll2zyAGKt&#10;/SG2vNhOdvv21aHQm8SMZj5t93Pw6k4pD5EtvCwNKOImuoE7C5fz4XkNKhdkhz4yWfihDPvd4mGL&#10;lYsTn+hel05JCOcKLfSljJXWuekpYF7GkVi0NqaARdbUaZdwkvDg9cqYNx1wYGnocaSPnpprfQsW&#10;9Lk+TOvaJxO/Vu23/zyeWorWPj3O7xtQhebyb/67PjrBN6/CL9/ICHr3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KQFAcMAAADdAAAADwAAAAAAAAAAAAAAAACYAgAAZHJzL2Rv&#10;d25yZXYueG1sUEsFBgAAAAAEAAQA9QAAAIgDAAAAAA==&#10;" filled="f" stroked="f">
                    <v:textbox style="mso-fit-shape-to-text:t" inset="0,0,0,0">
                      <w:txbxContent>
                        <w:p w:rsidR="00AF7C3A" w:rsidRDefault="00AF7C3A">
                          <w:proofErr w:type="spellStart"/>
                          <w:r>
                            <w:rPr>
                              <w:rFonts w:ascii="Calibri" w:hAnsi="Calibri" w:cs="Calibri"/>
                              <w:color w:val="000000"/>
                              <w:sz w:val="10"/>
                              <w:szCs w:val="10"/>
                            </w:rPr>
                            <w:t>channel.con</w:t>
                          </w:r>
                          <w:proofErr w:type="spellEnd"/>
                        </w:p>
                      </w:txbxContent>
                    </v:textbox>
                  </v:rect>
                  <v:rect id="Rectangle 215" o:spid="_x0000_s1056" style="position:absolute;left:6263;top:412;width:537;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gmsEA&#10;AADdAAAADwAAAGRycy9kb3ducmV2LnhtbERP22oCMRB9F/oPYQp902RFimyNiwiClb64+gHDZvZC&#10;k8mSpO7275tCoW9zONfZVbOz4kEhDp41FCsFgrjxZuBOw/12Wm5BxIRs0HomDd8Uodo/LXZYGj/x&#10;lR516kQO4Viihj6lsZQyNj05jCs/Emeu9cFhyjB00gSccrizcq3Uq3Q4cG7ocaRjT81n/eU0yFt9&#10;mra1Dcpf1u2HfT9fW/JavzzPhzcQieb0L/5zn02erzYF/H6TT5D7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ooJrBAAAA3QAAAA8AAAAAAAAAAAAAAAAAmAIAAGRycy9kb3du&#10;cmV2LnhtbFBLBQYAAAAABAAEAPUAAACGAwAAAAA=&#10;" filled="f" stroked="f">
                    <v:textbox style="mso-fit-shape-to-text:t" inset="0,0,0,0">
                      <w:txbxContent>
                        <w:p w:rsidR="00AF7C3A" w:rsidRDefault="00AF7C3A">
                          <w:proofErr w:type="spellStart"/>
                          <w:r>
                            <w:rPr>
                              <w:rFonts w:ascii="Calibri" w:hAnsi="Calibri" w:cs="Calibri"/>
                              <w:color w:val="000000"/>
                              <w:sz w:val="10"/>
                              <w:szCs w:val="10"/>
                            </w:rPr>
                            <w:t>reservoir.con</w:t>
                          </w:r>
                          <w:proofErr w:type="spellEnd"/>
                        </w:p>
                      </w:txbxContent>
                    </v:textbox>
                  </v:rect>
                  <v:rect id="Rectangle 216" o:spid="_x0000_s1057" style="position:absolute;left:7044;top:412;width:394;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o+7cAA&#10;AADdAAAADwAAAGRycy9kb3ducmV2LnhtbERP22oCMRB9F/oPYQp906SLiKxGkYJgpS+ufsCwmb1g&#10;MlmS1N3+fVMo+DaHc53tfnJWPCjE3rOG94UCQVx703Or4XY9ztcgYkI2aD2Thh+KsN+9zLZYGj/y&#10;hR5VakUO4Viihi6loZQy1h05jAs/EGeu8cFhyjC00gQcc7izslBqJR32nBs6HOijo/pefTsN8lod&#10;x3Vlg/Lnovmyn6dLQ17rt9fpsAGRaEpP8b/7ZPJ8tSzg75t8gtz9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zo+7cAAAADdAAAADwAAAAAAAAAAAAAAAACYAgAAZHJzL2Rvd25y&#10;ZXYueG1sUEsFBgAAAAAEAAQA9QAAAIUDAAAAAA==&#10;" filled="f" stroked="f">
                    <v:textbox style="mso-fit-shape-to-text:t" inset="0,0,0,0">
                      <w:txbxContent>
                        <w:p w:rsidR="00AF7C3A" w:rsidRDefault="00AF7C3A">
                          <w:proofErr w:type="spellStart"/>
                          <w:r>
                            <w:rPr>
                              <w:rFonts w:ascii="Calibri" w:hAnsi="Calibri" w:cs="Calibri"/>
                              <w:color w:val="000000"/>
                              <w:sz w:val="10"/>
                              <w:szCs w:val="10"/>
                            </w:rPr>
                            <w:t>recall.con</w:t>
                          </w:r>
                          <w:proofErr w:type="spellEnd"/>
                        </w:p>
                      </w:txbxContent>
                    </v:textbox>
                  </v:rect>
                  <v:rect id="Rectangle 217" o:spid="_x0000_s1058" style="position:absolute;left:7824;top:412;width:361;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abdsAA&#10;AADdAAAADwAAAGRycy9kb3ducmV2LnhtbERP22oCMRB9F/oPYQp900QrRbZGEUGw4ourHzBsZi80&#10;mSxJdLd/bwqFvs3hXGe9HZ0VDwqx86xhPlMgiCtvOm403K6H6QpETMgGrWfS8EMRtpuXyRoL4we+&#10;0KNMjcghHAvU0KbUF1LGqiWHceZ74szVPjhMGYZGmoBDDndWLpT6kA47zg0t9rRvqfou706DvJaH&#10;YVXaoPxpUZ/t1/FSk9f67XXcfYJINKZ/8Z/7aPJ8tXyH32/yCXLz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HabdsAAAADdAAAADwAAAAAAAAAAAAAAAACYAgAAZHJzL2Rvd25y&#10;ZXYueG1sUEsFBgAAAAAEAAQA9QAAAIUDAAAAAA==&#10;" filled="f" stroked="f">
                    <v:textbox style="mso-fit-shape-to-text:t" inset="0,0,0,0">
                      <w:txbxContent>
                        <w:p w:rsidR="00AF7C3A" w:rsidRDefault="00AF7C3A">
                          <w:proofErr w:type="spellStart"/>
                          <w:r>
                            <w:rPr>
                              <w:rFonts w:ascii="Calibri" w:hAnsi="Calibri" w:cs="Calibri"/>
                              <w:color w:val="000000"/>
                              <w:sz w:val="10"/>
                              <w:szCs w:val="10"/>
                            </w:rPr>
                            <w:t>exco.con</w:t>
                          </w:r>
                          <w:proofErr w:type="spellEnd"/>
                        </w:p>
                      </w:txbxContent>
                    </v:textbox>
                  </v:rect>
                  <v:rect id="Rectangle 218" o:spid="_x0000_s1059" style="position:absolute;left:8357;top:412;width:490;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58DAsAA&#10;AADdAAAADwAAAGRycy9kb3ducmV2LnhtbERP22oCMRB9F/oPYYS+aaKIyNYoIghW+uLqBwyb2QtN&#10;JkuSutu/N4WCb3M419nuR2fFg0LsPGtYzBUI4sqbjhsN99tptgERE7JB65k0/FKE/e5tssXC+IGv&#10;9ChTI3IIxwI1tCn1hZSxaslhnPueOHO1Dw5ThqGRJuCQw52VS6XW0mHHuaHFno4tVd/lj9Mgb+Vp&#10;2JQ2KH9Z1l/283ytyWv9Ph0PHyASjekl/nefTZ6vViv4+yafIH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58DAsAAAADdAAAADwAAAAAAAAAAAAAAAACYAgAAZHJzL2Rvd25y&#10;ZXYueG1sUEsFBgAAAAAEAAQA9QAAAIUDAAAAAA==&#10;" filled="f" stroked="f">
                    <v:textbox style="mso-fit-shape-to-text:t" inset="0,0,0,0">
                      <w:txbxContent>
                        <w:p w:rsidR="00AF7C3A" w:rsidRDefault="00AF7C3A">
                          <w:proofErr w:type="spellStart"/>
                          <w:r>
                            <w:rPr>
                              <w:rFonts w:ascii="Calibri" w:hAnsi="Calibri" w:cs="Calibri"/>
                              <w:color w:val="000000"/>
                              <w:sz w:val="10"/>
                              <w:szCs w:val="10"/>
                            </w:rPr>
                            <w:t>delratio.con</w:t>
                          </w:r>
                          <w:proofErr w:type="spellEnd"/>
                        </w:p>
                      </w:txbxContent>
                    </v:textbox>
                  </v:rect>
                  <v:rect id="Rectangle 219" o:spid="_x0000_s1060" style="position:absolute;left:8890;top:412;width:418;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OmmcAA&#10;AADdAAAADwAAAGRycy9kb3ducmV2LnhtbERP22oCMRB9F/oPYQp900SpRbZGEUGw4ourHzBsZi80&#10;mSxJdLd/bwqFvs3hXGe9HZ0VDwqx86xhPlMgiCtvOm403K6H6QpETMgGrWfS8EMRtpuXyRoL4we+&#10;0KNMjcghHAvU0KbUF1LGqiWHceZ74szVPjhMGYZGmoBDDndWLpT6kA47zg0t9rRvqfou706DvJaH&#10;YVXaoPxpUZ/t1/FSk9f67XXcfYJINKZ/8Z/7aPJ89b6E32/yCXLz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NOmmcAAAADdAAAADwAAAAAAAAAAAAAAAACYAgAAZHJzL2Rvd25y&#10;ZXYueG1sUEsFBgAAAAAEAAQA9QAAAIUDAAAAAA==&#10;" filled="f" stroked="f">
                    <v:textbox style="mso-fit-shape-to-text:t" inset="0,0,0,0">
                      <w:txbxContent>
                        <w:p w:rsidR="00AF7C3A" w:rsidRDefault="00AF7C3A">
                          <w:proofErr w:type="spellStart"/>
                          <w:r>
                            <w:rPr>
                              <w:rFonts w:ascii="Calibri" w:hAnsi="Calibri" w:cs="Calibri"/>
                              <w:color w:val="000000"/>
                              <w:sz w:val="10"/>
                              <w:szCs w:val="10"/>
                            </w:rPr>
                            <w:t>outlet.con</w:t>
                          </w:r>
                          <w:proofErr w:type="spellEnd"/>
                        </w:p>
                      </w:txbxContent>
                    </v:textbox>
                  </v:rect>
                  <v:rect id="Rectangle 220" o:spid="_x0000_s1061" style="position:absolute;left:9423;top:412;width:518;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E47sAA&#10;AADdAAAADwAAAGRycy9kb3ducmV2LnhtbERP22oCMRB9F/oPYYS+aaIUka1RRBCs9MXVDxg2sxea&#10;TJYkdbd/bwqCb3M419nsRmfFnULsPGtYzBUI4sqbjhsNt+txtgYRE7JB65k0/FGE3fZtssHC+IEv&#10;dC9TI3IIxwI1tCn1hZSxaslhnPueOHO1Dw5ThqGRJuCQw52VS6VW0mHHuaHFng4tVT/lr9Mgr+Vx&#10;WJc2KH9e1t/263SpyWv9Ph33nyASjeklfrpPJs9XHyv4/yafILc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AE47sAAAADdAAAADwAAAAAAAAAAAAAAAACYAgAAZHJzL2Rvd25y&#10;ZXYueG1sUEsFBgAAAAAEAAQA9QAAAIUDAAAAAA==&#10;" filled="f" stroked="f">
                    <v:textbox style="mso-fit-shape-to-text:t" inset="0,0,0,0">
                      <w:txbxContent>
                        <w:p w:rsidR="00AF7C3A" w:rsidRDefault="00AF7C3A">
                          <w:proofErr w:type="spellStart"/>
                          <w:r>
                            <w:rPr>
                              <w:rFonts w:ascii="Calibri" w:hAnsi="Calibri" w:cs="Calibri"/>
                              <w:color w:val="000000"/>
                              <w:sz w:val="10"/>
                              <w:szCs w:val="10"/>
                            </w:rPr>
                            <w:t>chandeg.con</w:t>
                          </w:r>
                          <w:proofErr w:type="spellEnd"/>
                        </w:p>
                      </w:txbxContent>
                    </v:textbox>
                  </v:rect>
                  <v:rect id="Rectangle 221" o:spid="_x0000_s1062" style="position:absolute;left:22;top:544;width:394;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02ddcAA&#10;AADdAAAADwAAAGRycy9kb3ducmV2LnhtbERP22oCMRB9F/oPYQp900QpVrZGEUGw4ourHzBsZi80&#10;mSxJdLd/bwqFvs3hXGe9HZ0VDwqx86xhPlMgiCtvOm403K6H6QpETMgGrWfS8EMRtpuXyRoL4we+&#10;0KNMjcghHAvU0KbUF1LGqiWHceZ74szVPjhMGYZGmoBDDndWLpRaSocd54YWe9q3VH2Xd6dBXsvD&#10;sCptUP60qM/263ipyWv99jruPkEkGtO/+M99NHm+ev+A32/yCXLz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02ddcAAAADdAAAADwAAAAAAAAAAAAAAAACYAgAAZHJzL2Rvd25y&#10;ZXYueG1sUEsFBgAAAAAEAAQA9QAAAIUDAAAAAA==&#10;" filled="f" stroked="f">
                    <v:textbox style="mso-fit-shape-to-text:t" inset="0,0,0,0">
                      <w:txbxContent>
                        <w:p w:rsidR="00AF7C3A" w:rsidRDefault="00AF7C3A">
                          <w:r>
                            <w:rPr>
                              <w:rFonts w:ascii="Calibri" w:hAnsi="Calibri" w:cs="Calibri"/>
                              <w:color w:val="000000"/>
                              <w:sz w:val="10"/>
                              <w:szCs w:val="10"/>
                            </w:rPr>
                            <w:t>CHANNEL</w:t>
                          </w:r>
                        </w:p>
                      </w:txbxContent>
                    </v:textbox>
                  </v:rect>
                  <v:rect id="Rectangle 222" o:spid="_x0000_s1063" style="position:absolute;left:802;top:544;width:394;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IJB8MA&#10;AADdAAAADwAAAGRycy9kb3ducmV2LnhtbESPzWoDMQyE74W8g1Ght8ZuKCVs4oRSCKSll2zyAGKt&#10;/SG2vNhOdvv21aHQm8SMZj5t93Pw6k4pD5EtvCwNKOImuoE7C5fz4XkNKhdkhz4yWfihDPvd4mGL&#10;lYsTn+hel05JCOcKLfSljJXWuekpYF7GkVi0NqaARdbUaZdwkvDg9cqYNx1wYGnocaSPnpprfQsW&#10;9Lk+TOvaJxO/Vu23/zyeWorWPj3O7xtQhebyb/67PjrBN6+CK9/ICHr3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tIJB8MAAADdAAAADwAAAAAAAAAAAAAAAACYAgAAZHJzL2Rv&#10;d25yZXYueG1sUEsFBgAAAAAEAAQA9QAAAIgDAAAAAA==&#10;" filled="f" stroked="f">
                    <v:textbox style="mso-fit-shape-to-text:t" inset="0,0,0,0">
                      <w:txbxContent>
                        <w:p w:rsidR="00AF7C3A" w:rsidRDefault="00AF7C3A">
                          <w:proofErr w:type="spellStart"/>
                          <w:r>
                            <w:rPr>
                              <w:rFonts w:ascii="Calibri" w:hAnsi="Calibri" w:cs="Calibri"/>
                              <w:color w:val="000000"/>
                              <w:sz w:val="10"/>
                              <w:szCs w:val="10"/>
                            </w:rPr>
                            <w:t>initial.cha</w:t>
                          </w:r>
                          <w:proofErr w:type="spellEnd"/>
                        </w:p>
                      </w:txbxContent>
                    </v:textbox>
                  </v:rect>
                  <v:rect id="Rectangle 223" o:spid="_x0000_s1064" style="position:absolute;left:1582;top:544;width:489;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6snMAA&#10;AADdAAAADwAAAGRycy9kb3ducmV2LnhtbERP22oCMRB9F/oPYQq+aVIpYrdGkYJgpS+ufsCwmb1g&#10;MlmS1N3+vREKvs3hXGe9HZ0VNwqx86zhba5AEFfedNxouJz3sxWImJANWs+k4Y8ibDcvkzUWxg98&#10;oluZGpFDOBaooU2pL6SMVUsO49z3xJmrfXCYMgyNNAGHHO6sXCi1lA47zg0t9vTVUnUtf50GeS73&#10;w6q0Qfnjov6x34dTTV7r6eu4+wSRaExP8b/7YPJ89f4Bj2/yCXJz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Z6snMAAAADdAAAADwAAAAAAAAAAAAAAAACYAgAAZHJzL2Rvd25y&#10;ZXYueG1sUEsFBgAAAAAEAAQA9QAAAIUDAAAAAA==&#10;" filled="f" stroked="f">
                    <v:textbox style="mso-fit-shape-to-text:t" inset="0,0,0,0">
                      <w:txbxContent>
                        <w:p w:rsidR="00AF7C3A" w:rsidRDefault="00AF7C3A">
                          <w:proofErr w:type="spellStart"/>
                          <w:r>
                            <w:rPr>
                              <w:rFonts w:ascii="Calibri" w:hAnsi="Calibri" w:cs="Calibri"/>
                              <w:color w:val="000000"/>
                              <w:sz w:val="10"/>
                              <w:szCs w:val="10"/>
                            </w:rPr>
                            <w:t>channel.cha</w:t>
                          </w:r>
                          <w:proofErr w:type="spellEnd"/>
                        </w:p>
                      </w:txbxContent>
                    </v:textbox>
                  </v:rect>
                  <v:rect id="Rectangle 224" o:spid="_x0000_s1065" style="position:absolute;left:2363;top:544;width:574;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X2T3MMA&#10;AADdAAAADwAAAGRycy9kb3ducmV2LnhtbESPzWoDMQyE74W8g1Ght8ZuoCVs4oRSCKSll2zyAGKt&#10;/SG2vNhOdvv21aHQm8SMZj5t93Pw6k4pD5EtvCwNKOImuoE7C5fz4XkNKhdkhz4yWfihDPvd4mGL&#10;lYsTn+hel05JCOcKLfSljJXWuekpYF7GkVi0NqaARdbUaZdwkvDg9cqYNx1wYGnocaSPnpprfQsW&#10;9Lk+TOvaJxO/Vu23/zyeWorWPj3O7xtQhebyb/67PjrBN6/CL9/ICHr3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X2T3MMAAADdAAAADwAAAAAAAAAAAAAAAACYAgAAZHJzL2Rv&#10;d25yZXYueG1sUEsFBgAAAAAEAAQA9QAAAIgDAAAAAA==&#10;" filled="f" stroked="f">
                    <v:textbox style="mso-fit-shape-to-text:t" inset="0,0,0,0">
                      <w:txbxContent>
                        <w:p w:rsidR="00AF7C3A" w:rsidRDefault="00AF7C3A">
                          <w:proofErr w:type="spellStart"/>
                          <w:r>
                            <w:rPr>
                              <w:rFonts w:ascii="Calibri" w:hAnsi="Calibri" w:cs="Calibri"/>
                              <w:color w:val="000000"/>
                              <w:sz w:val="10"/>
                              <w:szCs w:val="10"/>
                            </w:rPr>
                            <w:t>hydrology.cha</w:t>
                          </w:r>
                          <w:proofErr w:type="spellEnd"/>
                        </w:p>
                      </w:txbxContent>
                    </v:textbox>
                  </v:rect>
                  <v:rect id="Rectangle 225" o:spid="_x0000_s1066" style="position:absolute;left:3143;top:544;width:549;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E2R8EA&#10;AADdAAAADwAAAGRycy9kb3ducmV2LnhtbERP22oCMRB9F/oPYQp902QFi2yNiwiClb64+gHDZvZC&#10;k8mSpO7275tCoW9zONfZVbOz4kEhDp41FCsFgrjxZuBOw/12Wm5BxIRs0HomDd8Uodo/LXZYGj/x&#10;lR516kQO4Viihj6lsZQyNj05jCs/Emeu9cFhyjB00gSccrizcq3Uq3Q4cG7ocaRjT81n/eU0yFt9&#10;mra1Dcpf1u2HfT9fW/JavzzPhzcQieb0L/5zn02erzYF/H6TT5D7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4xNkfBAAAA3QAAAA8AAAAAAAAAAAAAAAAAmAIAAGRycy9kb3du&#10;cmV2LnhtbFBLBQYAAAAABAAEAPUAAACGAwAAAAA=&#10;" filled="f" stroked="f">
                    <v:textbox style="mso-fit-shape-to-text:t" inset="0,0,0,0">
                      <w:txbxContent>
                        <w:p w:rsidR="00AF7C3A" w:rsidRDefault="00AF7C3A">
                          <w:proofErr w:type="spellStart"/>
                          <w:r>
                            <w:rPr>
                              <w:rFonts w:ascii="Calibri" w:hAnsi="Calibri" w:cs="Calibri"/>
                              <w:color w:val="000000"/>
                              <w:sz w:val="10"/>
                              <w:szCs w:val="10"/>
                            </w:rPr>
                            <w:t>sediment.cha</w:t>
                          </w:r>
                          <w:proofErr w:type="spellEnd"/>
                        </w:p>
                      </w:txbxContent>
                    </v:textbox>
                  </v:rect>
                  <v:rect id="Rectangle 226" o:spid="_x0000_s1067" style="position:absolute;left:3923;top:544;width:540;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OoMMAA&#10;AADdAAAADwAAAGRycy9kb3ducmV2LnhtbERP22oCMRB9F/oPYQp906QLiqxGkYJgpS+ufsCwmb1g&#10;MlmS1N3+fVMo+DaHc53tfnJWPCjE3rOG94UCQVx703Or4XY9ztcgYkI2aD2Thh+KsN+9zLZYGj/y&#10;hR5VakUO4Viihi6loZQy1h05jAs/EGeu8cFhyjC00gQcc7izslBqJR32nBs6HOijo/pefTsN8lod&#10;x3Vlg/Lnovmyn6dLQ17rt9fpsAGRaEpP8b/7ZPJ8tSzg75t8gtz9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uOoMMAAAADdAAAADwAAAAAAAAAAAAAAAACYAgAAZHJzL2Rvd25y&#10;ZXYueG1sUEsFBgAAAAAEAAQA9QAAAIUDAAAAAA==&#10;" filled="f" stroked="f">
                    <v:textbox style="mso-fit-shape-to-text:t" inset="0,0,0,0">
                      <w:txbxContent>
                        <w:p w:rsidR="00AF7C3A" w:rsidRDefault="00AF7C3A">
                          <w:proofErr w:type="spellStart"/>
                          <w:r>
                            <w:rPr>
                              <w:rFonts w:ascii="Calibri" w:hAnsi="Calibri" w:cs="Calibri"/>
                              <w:color w:val="000000"/>
                              <w:sz w:val="10"/>
                              <w:szCs w:val="10"/>
                            </w:rPr>
                            <w:t>nutrients.cha</w:t>
                          </w:r>
                          <w:proofErr w:type="spellEnd"/>
                        </w:p>
                      </w:txbxContent>
                    </v:textbox>
                  </v:rect>
                  <v:rect id="Rectangle 227" o:spid="_x0000_s1068" style="position:absolute;left:4703;top:544;width:534;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8Nq8AA&#10;AADdAAAADwAAAGRycy9kb3ducmV2LnhtbERP22oCMRB9F/oPYQp900SLRbZGEUGw4ourHzBsZi80&#10;mSxJdLd/bwqFvs3hXGe9HZ0VDwqx86xhPlMgiCtvOm403K6H6QpETMgGrWfS8EMRtpuXyRoL4we+&#10;0KNMjcghHAvU0KbUF1LGqiWHceZ74szVPjhMGYZGmoBDDndWLpT6kA47zg0t9rRvqfou706DvJaH&#10;YVXaoPxpUZ/t1/FSk9f67XXcfYJINKZ/8Z/7aPJ8tXyH32/yCXLz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a8Nq8AAAADdAAAADwAAAAAAAAAAAAAAAACYAgAAZHJzL2Rvd25y&#10;ZXYueG1sUEsFBgAAAAAEAAQA9QAAAIUDAAAAAA==&#10;" filled="f" stroked="f">
                    <v:textbox style="mso-fit-shape-to-text:t" inset="0,0,0,0">
                      <w:txbxContent>
                        <w:p w:rsidR="00AF7C3A" w:rsidRDefault="00AF7C3A">
                          <w:proofErr w:type="spellStart"/>
                          <w:r>
                            <w:rPr>
                              <w:rFonts w:ascii="Calibri" w:hAnsi="Calibri" w:cs="Calibri"/>
                              <w:color w:val="000000"/>
                              <w:sz w:val="10"/>
                              <w:szCs w:val="10"/>
                            </w:rPr>
                            <w:t>pesticide.cha</w:t>
                          </w:r>
                          <w:proofErr w:type="spellEnd"/>
                        </w:p>
                      </w:txbxContent>
                    </v:textbox>
                  </v:rect>
                  <v:rect id="Rectangle 228" o:spid="_x0000_s1069" style="position:absolute;left:5483;top:544;width:626;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aV38AA&#10;AADdAAAADwAAAGRycy9kb3ducmV2LnhtbERP22oCMRB9F/oPYQp900SpRbZGEUGw4ourHzBsZi80&#10;mSxJdLd/bwqFvs3hXGe9HZ0VDwqx86xhPlMgiCtvOm403K6H6QpETMgGrWfS8EMRtpuXyRoL4we+&#10;0KNMjcghHAvU0KbUF1LGqiWHceZ74szVPjhMGYZGmoBDDndWLpT6kA47zg0t9rRvqfou706DvJaH&#10;YVXaoPxpUZ/t1/FSk9f67XXcfYJINKZ/8Z/7aPJ8tXyH32/yCXLz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kaV38AAAADdAAAADwAAAAAAAAAAAAAAAACYAgAAZHJzL2Rvd25y&#10;ZXYueG1sUEsFBgAAAAAEAAQA9QAAAIUDAAAAAA==&#10;" filled="f" stroked="f">
                    <v:textbox style="mso-fit-shape-to-text:t" inset="0,0,0,0">
                      <w:txbxContent>
                        <w:p w:rsidR="00AF7C3A" w:rsidRDefault="00AF7C3A">
                          <w:proofErr w:type="gramStart"/>
                          <w:r>
                            <w:rPr>
                              <w:rFonts w:ascii="Calibri" w:hAnsi="Calibri" w:cs="Calibri"/>
                              <w:color w:val="000000"/>
                              <w:sz w:val="10"/>
                              <w:szCs w:val="10"/>
                            </w:rPr>
                            <w:t>channel-</w:t>
                          </w:r>
                          <w:proofErr w:type="spellStart"/>
                          <w:r>
                            <w:rPr>
                              <w:rFonts w:ascii="Calibri" w:hAnsi="Calibri" w:cs="Calibri"/>
                              <w:color w:val="000000"/>
                              <w:sz w:val="10"/>
                              <w:szCs w:val="10"/>
                            </w:rPr>
                            <w:t>lte.cha</w:t>
                          </w:r>
                          <w:proofErr w:type="spellEnd"/>
                          <w:proofErr w:type="gramEnd"/>
                        </w:p>
                      </w:txbxContent>
                    </v:textbox>
                  </v:rect>
                  <v:rect id="Rectangle 229" o:spid="_x0000_s1070" style="position:absolute;left:22;top:676;width:455;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owRMAA&#10;AADdAAAADwAAAGRycy9kb3ducmV2LnhtbERP22oCMRB9F/oPYYS+aaKgyNYoIghW+uLqBwyb2QtN&#10;JkuSutu/N4WCb3M419nuR2fFg0LsPGtYzBUI4sqbjhsN99tptgERE7JB65k0/FKE/e5tssXC+IGv&#10;9ChTI3IIxwI1tCn1hZSxaslhnPueOHO1Dw5ThqGRJuCQw52VS6XW0mHHuaHFno4tVd/lj9Mgb+Vp&#10;2JQ2KH9Z1l/283ytyWv9Ph0PHyASjekl/nefTZ6vViv4+yafIH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QowRMAAAADdAAAADwAAAAAAAAAAAAAAAACYAgAAZHJzL2Rvd25y&#10;ZXYueG1sUEsFBgAAAAAEAAQA9QAAAIUDAAAAAA==&#10;" filled="f" stroked="f">
                    <v:textbox style="mso-fit-shape-to-text:t" inset="0,0,0,0">
                      <w:txbxContent>
                        <w:p w:rsidR="00AF7C3A" w:rsidRDefault="00AF7C3A">
                          <w:r>
                            <w:rPr>
                              <w:rFonts w:ascii="Calibri" w:hAnsi="Calibri" w:cs="Calibri"/>
                              <w:color w:val="000000"/>
                              <w:sz w:val="10"/>
                              <w:szCs w:val="10"/>
                            </w:rPr>
                            <w:t>RESERVOIR</w:t>
                          </w:r>
                        </w:p>
                      </w:txbxContent>
                    </v:textbox>
                  </v:rect>
                  <v:rect id="Rectangle 230" o:spid="_x0000_s1071" style="position:absolute;left:802;top:676;width:375;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iuM8AA&#10;AADdAAAADwAAAGRycy9kb3ducmV2LnhtbERP22oCMRB9F/oPYYS+aaJQka1RRBCs9MXVDxg2sxea&#10;TJYkdbd/bwqCb3M419nsRmfFnULsPGtYzBUI4sqbjhsNt+txtgYRE7JB65k0/FGE3fZtssHC+IEv&#10;dC9TI3IIxwI1tCn1hZSxaslhnPueOHO1Dw5ThqGRJuCQw52VS6VW0mHHuaHFng4tVT/lr9Mgr+Vx&#10;WJc2KH9e1t/263SpyWv9Ph33nyASjeklfrpPJs9XHyv4/yafILc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diuM8AAAADdAAAADwAAAAAAAAAAAAAAAACYAgAAZHJzL2Rvd25y&#10;ZXYueG1sUEsFBgAAAAAEAAQA9QAAAIUDAAAAAA==&#10;" filled="f" stroked="f">
                    <v:textbox style="mso-fit-shape-to-text:t" inset="0,0,0,0">
                      <w:txbxContent>
                        <w:p w:rsidR="00AF7C3A" w:rsidRDefault="00AF7C3A">
                          <w:r>
                            <w:rPr>
                              <w:rFonts w:ascii="Calibri" w:hAnsi="Calibri" w:cs="Calibri"/>
                              <w:color w:val="000000"/>
                              <w:sz w:val="10"/>
                              <w:szCs w:val="10"/>
                            </w:rPr>
                            <w:t>initial.res</w:t>
                          </w:r>
                        </w:p>
                      </w:txbxContent>
                    </v:textbox>
                  </v:rect>
                  <v:rect id="Rectangle 231" o:spid="_x0000_s1072" style="position:absolute;left:1582;top:676;width:514;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QLqMAA&#10;AADdAAAADwAAAGRycy9kb3ducmV2LnhtbERP22oCMRB9F/oPYQp900ShVrZGEUGw4ourHzBsZi80&#10;mSxJdLd/bwqFvs3hXGe9HZ0VDwqx86xhPlMgiCtvOm403K6H6QpETMgGrWfS8EMRtpuXyRoL4we+&#10;0KNMjcghHAvU0KbUF1LGqiWHceZ74szVPjhMGYZGmoBDDndWLpRaSocd54YWe9q3VH2Xd6dBXsvD&#10;sCptUP60qM/263ipyWv99jruPkEkGtO/+M99NHm+ev+A32/yCXLz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pQLqMAAAADdAAAADwAAAAAAAAAAAAAAAACYAgAAZHJzL2Rvd25y&#10;ZXYueG1sUEsFBgAAAAAEAAQA9QAAAIUDAAAAAA==&#10;" filled="f" stroked="f">
                    <v:textbox style="mso-fit-shape-to-text:t" inset="0,0,0,0">
                      <w:txbxContent>
                        <w:p w:rsidR="00AF7C3A" w:rsidRDefault="00AF7C3A">
                          <w:r>
                            <w:rPr>
                              <w:rFonts w:ascii="Calibri" w:hAnsi="Calibri" w:cs="Calibri"/>
                              <w:color w:val="000000"/>
                              <w:sz w:val="10"/>
                              <w:szCs w:val="10"/>
                            </w:rPr>
                            <w:t>reservoir.res</w:t>
                          </w:r>
                        </w:p>
                      </w:txbxContent>
                    </v:textbox>
                  </v:rect>
                  <v:rect id="Rectangle 232" o:spid="_x0000_s1073" style="position:absolute;left:2363;top:676;width:555;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uf2sMA&#10;AADdAAAADwAAAGRycy9kb3ducmV2LnhtbESPzWoDMQyE74W8g1Ght8ZuoCVs4oRSCKSll2zyAGKt&#10;/SG2vNhOdvv21aHQm8SMZj5t93Pw6k4pD5EtvCwNKOImuoE7C5fz4XkNKhdkhz4yWfihDPvd4mGL&#10;lYsTn+hel05JCOcKLfSljJXWuekpYF7GkVi0NqaARdbUaZdwkvDg9cqYNx1wYGnocaSPnpprfQsW&#10;9Lk+TOvaJxO/Vu23/zyeWorWPj3O7xtQhebyb/67PjrBN6+CK9/ICHr3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uf2sMAAADdAAAADwAAAAAAAAAAAAAAAACYAgAAZHJzL2Rv&#10;d25yZXYueG1sUEsFBgAAAAAEAAQA9QAAAIgDAAAAAA==&#10;" filled="f" stroked="f">
                    <v:textbox style="mso-fit-shape-to-text:t" inset="0,0,0,0">
                      <w:txbxContent>
                        <w:p w:rsidR="00AF7C3A" w:rsidRDefault="00AF7C3A">
                          <w:r>
                            <w:rPr>
                              <w:rFonts w:ascii="Calibri" w:hAnsi="Calibri" w:cs="Calibri"/>
                              <w:color w:val="000000"/>
                              <w:sz w:val="10"/>
                              <w:szCs w:val="10"/>
                            </w:rPr>
                            <w:t>hydrology.res</w:t>
                          </w:r>
                        </w:p>
                      </w:txbxContent>
                    </v:textbox>
                  </v:rect>
                  <v:rect id="Rectangle 233" o:spid="_x0000_s1074" style="position:absolute;left:3143;top:676;width:521;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c6QcAA&#10;AADdAAAADwAAAGRycy9kb3ducmV2LnhtbERP22oCMRB9F/oPYQq+aVKhYrdGkYJgpS+ufsCwmb1g&#10;MlmS1N3+vREKvs3hXGe9HZ0VNwqx86zhba5AEFfedNxouJz3sxWImJANWs+k4Y8ibDcvkzUWxg98&#10;oluZGpFDOBaooU2pL6SMVUsO49z3xJmrfXCYMgyNNAGHHO6sXCi1lA47zg0t9vTVUnUtf50GeS73&#10;w6q0Qfnjov6x34dTTV7r6eu4+wSRaExP8b/7YPJ89f4Bj2/yCXJz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Ec6QcAAAADdAAAADwAAAAAAAAAAAAAAAACYAgAAZHJzL2Rvd25y&#10;ZXYueG1sUEsFBgAAAAAEAAQA9QAAAIUDAAAAAA==&#10;" filled="f" stroked="f">
                    <v:textbox style="mso-fit-shape-to-text:t" inset="0,0,0,0">
                      <w:txbxContent>
                        <w:p w:rsidR="00AF7C3A" w:rsidRDefault="00AF7C3A">
                          <w:r>
                            <w:rPr>
                              <w:rFonts w:ascii="Calibri" w:hAnsi="Calibri" w:cs="Calibri"/>
                              <w:color w:val="000000"/>
                              <w:sz w:val="10"/>
                              <w:szCs w:val="10"/>
                            </w:rPr>
                            <w:t>nutrients.res</w:t>
                          </w:r>
                        </w:p>
                      </w:txbxContent>
                    </v:textbox>
                  </v:rect>
                  <v:rect id="Rectangle 234" o:spid="_x0000_s1075" style="position:absolute;left:3923;top:676;width:515;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FZYcMA&#10;AADdAAAADwAAAGRycy9kb3ducmV2LnhtbESPzWoDMQyE74W+g1Ght8ZuDiFs4oRQCCSll2z6AGKt&#10;/SG2vNhOdvv21aHQm8SMZj5t93Pw6kEpD5EtvC8MKOImuoE7C9/X49saVC7IDn1ksvBDGfa756ct&#10;Vi5OfKFHXTolIZwrtNCXMlZa56angHkRR2LR2pgCFllTp13CScKD10tjVjrgwNLQ40gfPTW3+h4s&#10;6Gt9nNa1TyZ+Ltsvfz5dWorWvr7Mhw2oQnP5N/9dn5zgm5Xwyzcygt7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xFZYcMAAADdAAAADwAAAAAAAAAAAAAAAACYAgAAZHJzL2Rv&#10;d25yZXYueG1sUEsFBgAAAAAEAAQA9QAAAIgDAAAAAA==&#10;" filled="f" stroked="f">
                    <v:textbox style="mso-fit-shape-to-text:t" inset="0,0,0,0">
                      <w:txbxContent>
                        <w:p w:rsidR="00AF7C3A" w:rsidRDefault="00AF7C3A">
                          <w:r>
                            <w:rPr>
                              <w:rFonts w:ascii="Calibri" w:hAnsi="Calibri" w:cs="Calibri"/>
                              <w:color w:val="000000"/>
                              <w:sz w:val="10"/>
                              <w:szCs w:val="10"/>
                            </w:rPr>
                            <w:t>pesticide.res</w:t>
                          </w:r>
                        </w:p>
                      </w:txbxContent>
                    </v:textbox>
                  </v:rect>
                  <v:rect id="Rectangle 235" o:spid="_x0000_s1076" style="position:absolute;left:4703;top:676;width:530;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38+r8A&#10;AADdAAAADwAAAGRycy9kb3ducmV2LnhtbERPzWoCMRC+C32HMAVvmuhBZDVKKQgqXlx9gGEz+0OT&#10;yZKk7vr2plDwNh/f72z3o7PiQSF2njUs5goEceVNx42G++0wW4OICdmg9UwanhRhv/uYbLEwfuAr&#10;PcrUiBzCsUANbUp9IWWsWnIY574nzlztg8OUYWikCTjkcGflUqmVdNhxbmixp++Wqp/y12mQt/Iw&#10;rEsblD8v64s9Ha81ea2nn+PXBkSiMb3F/+6jyfPVagF/3+QT5O4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wXfz6vwAAAN0AAAAPAAAAAAAAAAAAAAAAAJgCAABkcnMvZG93bnJl&#10;di54bWxQSwUGAAAAAAQABAD1AAAAhAMAAAAA&#10;" filled="f" stroked="f">
                    <v:textbox style="mso-fit-shape-to-text:t" inset="0,0,0,0">
                      <w:txbxContent>
                        <w:p w:rsidR="00AF7C3A" w:rsidRDefault="00AF7C3A">
                          <w:r>
                            <w:rPr>
                              <w:rFonts w:ascii="Calibri" w:hAnsi="Calibri" w:cs="Calibri"/>
                              <w:color w:val="000000"/>
                              <w:sz w:val="10"/>
                              <w:szCs w:val="10"/>
                            </w:rPr>
                            <w:t>sediment.res</w:t>
                          </w:r>
                        </w:p>
                      </w:txbxContent>
                    </v:textbox>
                  </v:rect>
                  <v:rect id="Rectangle 236" o:spid="_x0000_s1077" style="position:absolute;left:5483;top:676;width:329;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9ijcAA&#10;AADdAAAADwAAAGRycy9kb3ducmV2LnhtbERPS2rDMBDdF3oHMYXuaqlehOBGMSFgSEs3cXKAwRp/&#10;qDQykhq7t68Khezm8b6zq1dnxY1CnDxreC0UCOLOm4kHDddL87IFEROyQeuZNPxQhHr/+LDDyviF&#10;z3Rr0yByCMcKNYwpzZWUsRvJYSz8TJy53geHKcMwSBNwyeHOylKpjXQ4cW4YcabjSN1X++00yEvb&#10;LNvWBuU/yv7Tvp/OPXmtn5/WwxuIRGu6i//dJ5Pnq00Jf9/kE+T+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I9ijcAAAADdAAAADwAAAAAAAAAAAAAAAACYAgAAZHJzL2Rvd25y&#10;ZXYueG1sUEsFBgAAAAAEAAQA9QAAAIUDAAAAAA==&#10;" filled="f" stroked="f">
                    <v:textbox style="mso-fit-shape-to-text:t" inset="0,0,0,0">
                      <w:txbxContent>
                        <w:p w:rsidR="00AF7C3A" w:rsidRDefault="00AF7C3A">
                          <w:r>
                            <w:rPr>
                              <w:rFonts w:ascii="Calibri" w:hAnsi="Calibri" w:cs="Calibri"/>
                              <w:color w:val="000000"/>
                              <w:sz w:val="10"/>
                              <w:szCs w:val="10"/>
                            </w:rPr>
                            <w:t>weir.res</w:t>
                          </w:r>
                        </w:p>
                      </w:txbxContent>
                    </v:textbox>
                  </v:rect>
                  <v:rect id="Rectangle 237" o:spid="_x0000_s1078" style="position:absolute;left:6263;top:676;width:480;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8PHFsAA&#10;AADdAAAADwAAAGRycy9kb3ducmV2LnhtbERP22oCMRB9F/oPYYS+aaIFka1RRBCs9MXVDxg2sxea&#10;TJYkdbd/bwqCb3M419nsRmfFnULsPGtYzBUI4sqbjhsNt+txtgYRE7JB65k0/FGE3fZtssHC+IEv&#10;dC9TI3IIxwI1tCn1hZSxaslhnPueOHO1Dw5ThqGRJuCQw52VS6VW0mHHuaHFng4tVT/lr9Mgr+Vx&#10;WJc2KH9e1t/263SpyWv9Ph33nyASjeklfrpPJs9Xqw/4/yafILc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8PHFsAAAADdAAAADwAAAAAAAAAAAAAAAACYAgAAZHJzL2Rvd25y&#10;ZXYueG1sUEsFBgAAAAAEAAQA9QAAAIUDAAAAAA==&#10;" filled="f" stroked="f">
                    <v:textbox style="mso-fit-shape-to-text:t" inset="0,0,0,0">
                      <w:txbxContent>
                        <w:p w:rsidR="00AF7C3A" w:rsidRDefault="00AF7C3A">
                          <w:r>
                            <w:rPr>
                              <w:rFonts w:ascii="Calibri" w:hAnsi="Calibri" w:cs="Calibri"/>
                              <w:color w:val="000000"/>
                              <w:sz w:val="10"/>
                              <w:szCs w:val="10"/>
                            </w:rPr>
                            <w:t>wetland.res</w:t>
                          </w:r>
                        </w:p>
                      </w:txbxContent>
                    </v:textbox>
                  </v:rect>
                  <v:rect id="Rectangle 238" o:spid="_x0000_s1079" style="position:absolute;left:7044;top:676;width:586;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pfYsAA&#10;AADdAAAADwAAAGRycy9kb3ducmV2LnhtbERP22oCMRB9F/oPYYS+aaIUka1RRBCs9MXVDxg2sxea&#10;TJYkdbd/bwqCb3M419nsRmfFnULsPGtYzBUI4sqbjhsNt+txtgYRE7JB65k0/FGE3fZtssHC+IEv&#10;dC9TI3IIxwI1tCn1hZSxaslhnPueOHO1Dw5ThqGRJuCQw52VS6VW0mHHuaHFng4tVT/lr9Mgr+Vx&#10;WJc2KH9e1t/263SpyWv9Ph33nyASjeklfrpPJs9Xqw/4/yafILc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CpfYsAAAADdAAAADwAAAAAAAAAAAAAAAACYAgAAZHJzL2Rvd25y&#10;ZXYueG1sUEsFBgAAAAAEAAQA9QAAAIUDAAAAAA==&#10;" filled="f" stroked="f">
                    <v:textbox style="mso-fit-shape-to-text:t" inset="0,0,0,0">
                      <w:txbxContent>
                        <w:p w:rsidR="00AF7C3A" w:rsidRDefault="00AF7C3A">
                          <w:proofErr w:type="spellStart"/>
                          <w:r>
                            <w:rPr>
                              <w:rFonts w:ascii="Calibri" w:hAnsi="Calibri" w:cs="Calibri"/>
                              <w:color w:val="000000"/>
                              <w:sz w:val="10"/>
                              <w:szCs w:val="10"/>
                            </w:rPr>
                            <w:t>hydrology.wet</w:t>
                          </w:r>
                          <w:proofErr w:type="spellEnd"/>
                        </w:p>
                      </w:txbxContent>
                    </v:textbox>
                  </v:rect>
                  <v:rect id="Rectangle 239" o:spid="_x0000_s1080" style="position:absolute;left:22;top:807;width:639;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b6+cAA&#10;AADdAAAADwAAAGRycy9kb3ducmV2LnhtbERP22oCMRB9F/oPYYS+aaJQka1RRBCs9MXVDxg2sxea&#10;TJYkdbd/bwqCb3M419nsRmfFnULsPGtYzBUI4sqbjhsNt+txtgYRE7JB65k0/FGE3fZtssHC+IEv&#10;dC9TI3IIxwI1tCn1hZSxaslhnPueOHO1Dw5ThqGRJuCQw52VS6VW0mHHuaHFng4tVT/lr9Mgr+Vx&#10;WJc2KH9e1t/263SpyWv9Ph33nyASjeklfrpPJs9Xqw/4/yafILc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2b6+cAAAADdAAAADwAAAAAAAAAAAAAAAACYAgAAZHJzL2Rvd25y&#10;ZXYueG1sUEsFBgAAAAAEAAQA9QAAAIUDAAAAAA==&#10;" filled="f" stroked="f">
                    <v:textbox style="mso-fit-shape-to-text:t" inset="0,0,0,0">
                      <w:txbxContent>
                        <w:p w:rsidR="00AF7C3A" w:rsidRDefault="00AF7C3A">
                          <w:r>
                            <w:rPr>
                              <w:rFonts w:ascii="Calibri" w:hAnsi="Calibri" w:cs="Calibri"/>
                              <w:color w:val="000000"/>
                              <w:sz w:val="10"/>
                              <w:szCs w:val="10"/>
                            </w:rPr>
                            <w:t>ROUTING_UNIT</w:t>
                          </w:r>
                        </w:p>
                      </w:txbxContent>
                    </v:textbox>
                  </v:rect>
                  <v:rect id="Rectangle 240" o:spid="_x0000_s1081" style="position:absolute;left:802;top:807;width:544;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kjsAA&#10;AADdAAAADwAAAGRycy9kb3ducmV2LnhtbERPzWoCMRC+C32HMAVvmtTDIqtRRBC0eHHtAwyb2R9M&#10;JkuSuuvbN4VCb/Px/c52PzkrnhRi71nDx1KBIK696bnV8HU/LdYgYkI2aD2ThhdF2O/eZlssjR/5&#10;Rs8qtSKHcCxRQ5fSUEoZ644cxqUfiDPX+OAwZRhaaQKOOdxZuVKqkA57zg0dDnTsqH5U306DvFen&#10;cV3ZoPznqrnay/nWkNd6/j4dNiASTelf/Oc+mzxfFQX8fpNPkL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RkjsAAAADdAAAADwAAAAAAAAAAAAAAAACYAgAAZHJzL2Rvd25y&#10;ZXYueG1sUEsFBgAAAAAEAAQA9QAAAIUDAAAAAA==&#10;" filled="f" stroked="f">
                    <v:textbox style="mso-fit-shape-to-text:t" inset="0,0,0,0">
                      <w:txbxContent>
                        <w:p w:rsidR="00AF7C3A" w:rsidRDefault="00AF7C3A">
                          <w:r>
                            <w:rPr>
                              <w:rFonts w:ascii="Calibri" w:hAnsi="Calibri" w:cs="Calibri"/>
                              <w:color w:val="000000"/>
                              <w:sz w:val="10"/>
                              <w:szCs w:val="10"/>
                            </w:rPr>
                            <w:t>rout_unit.def</w:t>
                          </w:r>
                        </w:p>
                      </w:txbxContent>
                    </v:textbox>
                  </v:rect>
                  <v:rect id="Rectangle 241" o:spid="_x0000_s1082" style="position:absolute;left:1582;top:807;width:533;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jBFcAA&#10;AADdAAAADwAAAGRycy9kb3ducmV2LnhtbERPzWoCMRC+C32HMEJvmuhBZWsUEQQrvbj6AMNm9ocm&#10;kyVJ3e3bm0LB23x8v7Pdj86KB4XYedawmCsQxJU3HTca7rfTbAMiJmSD1jNp+KUI+93bZIuF8QNf&#10;6VGmRuQQjgVqaFPqCylj1ZLDOPc9ceZqHxymDEMjTcAhhzsrl0qtpMOOc0OLPR1bqr7LH6dB3srT&#10;sCltUP6yrL/s5/lak9f6fToePkAkGtNL/O8+mzxfrdbw900+Qe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PjBFcAAAADdAAAADwAAAAAAAAAAAAAAAACYAgAAZHJzL2Rvd25y&#10;ZXYueG1sUEsFBgAAAAAEAAQA9QAAAIUDAAAAAA==&#10;" filled="f" stroked="f">
                    <v:textbox style="mso-fit-shape-to-text:t" inset="0,0,0,0">
                      <w:txbxContent>
                        <w:p w:rsidR="00AF7C3A" w:rsidRDefault="00AF7C3A">
                          <w:proofErr w:type="spellStart"/>
                          <w:r>
                            <w:rPr>
                              <w:rFonts w:ascii="Calibri" w:hAnsi="Calibri" w:cs="Calibri"/>
                              <w:color w:val="000000"/>
                              <w:sz w:val="10"/>
                              <w:szCs w:val="10"/>
                            </w:rPr>
                            <w:t>rout_unit.ele</w:t>
                          </w:r>
                          <w:proofErr w:type="spellEnd"/>
                        </w:p>
                      </w:txbxContent>
                    </v:textbox>
                  </v:rect>
                  <v:rect id="Rectangle 242" o:spid="_x0000_s1083" style="position:absolute;left:2363;top:807;width:498;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dVZ8MA&#10;AADdAAAADwAAAGRycy9kb3ducmV2LnhtbESPzWoDMQyE74W+g1Ght8ZuDiFs4oRQCCSll2z6AGKt&#10;/SG2vNhOdvv21aHQm8SMZj5t93Pw6kEpD5EtvC8MKOImuoE7C9/X49saVC7IDn1ksvBDGfa756ct&#10;Vi5OfKFHXTolIZwrtNCXMlZa56angHkRR2LR2pgCFllTp13CScKD10tjVjrgwNLQ40gfPTW3+h4s&#10;6Gt9nNa1TyZ+Ltsvfz5dWorWvr7Mhw2oQnP5N/9dn5zgm5Xgyjcygt7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WdVZ8MAAADdAAAADwAAAAAAAAAAAAAAAACYAgAAZHJzL2Rv&#10;d25yZXYueG1sUEsFBgAAAAAEAAQA9QAAAIgDAAAAAA==&#10;" filled="f" stroked="f">
                    <v:textbox style="mso-fit-shape-to-text:t" inset="0,0,0,0">
                      <w:txbxContent>
                        <w:p w:rsidR="00AF7C3A" w:rsidRDefault="00AF7C3A">
                          <w:r>
                            <w:rPr>
                              <w:rFonts w:ascii="Calibri" w:hAnsi="Calibri" w:cs="Calibri"/>
                              <w:color w:val="000000"/>
                              <w:sz w:val="10"/>
                              <w:szCs w:val="10"/>
                            </w:rPr>
                            <w:t>rout_unit.ru</w:t>
                          </w:r>
                        </w:p>
                      </w:txbxContent>
                    </v:textbox>
                  </v:rect>
                  <v:rect id="Rectangle 243" o:spid="_x0000_s1084" style="position:absolute;left:3143;top:807;width:498;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vw/MAA&#10;AADdAAAADwAAAGRycy9kb3ducmV2LnhtbERPzWoCMRC+F/oOYYTeaqIH0a1RRBBUenH1AYbN7A9N&#10;JkuSuuvbm0LB23x8v7Pejs6KO4XYedYwmyoQxJU3HTcabtfD5xJETMgGrWfS8KAI28372xoL4we+&#10;0L1MjcghHAvU0KbUF1LGqiWHcep74szVPjhMGYZGmoBDDndWzpVaSIcd54YWe9q3VP2Uv06DvJaH&#10;YVnaoPx5Xn/b0/FSk9f6YzLuvkAkGtNL/O8+mjxfLVbw900+QW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ivw/MAAAADdAAAADwAAAAAAAAAAAAAAAACYAgAAZHJzL2Rvd25y&#10;ZXYueG1sUEsFBgAAAAAEAAQA9QAAAIUDAAAAAA==&#10;" filled="f" stroked="f">
                    <v:textbox style="mso-fit-shape-to-text:t" inset="0,0,0,0">
                      <w:txbxContent>
                        <w:p w:rsidR="00AF7C3A" w:rsidRDefault="00AF7C3A">
                          <w:proofErr w:type="spellStart"/>
                          <w:r>
                            <w:rPr>
                              <w:rFonts w:ascii="Calibri" w:hAnsi="Calibri" w:cs="Calibri"/>
                              <w:color w:val="000000"/>
                              <w:sz w:val="10"/>
                              <w:szCs w:val="10"/>
                            </w:rPr>
                            <w:t>rout_unit.dr</w:t>
                          </w:r>
                          <w:proofErr w:type="spellEnd"/>
                        </w:p>
                      </w:txbxContent>
                    </v:textbox>
                  </v:rect>
                  <v:rect id="Rectangle 244" o:spid="_x0000_s1085" style="position:absolute;left:22;top:939;width:181;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jPvMMA&#10;AADdAAAADwAAAGRycy9kb3ducmV2LnhtbESPzWoDMQyE74W8g1Ght8ZuDm3YxAmlEEhLL9nkAcRa&#10;+0NsebGd7Pbtq0OhN4kZzXza7ufg1Z1SHiJbeFkaUMRNdAN3Fi7nw/MaVC7IDn1ksvBDGfa7xcMW&#10;KxcnPtG9Lp2SEM4VWuhLGSutc9NTwLyMI7FobUwBi6yp0y7hJOHB65UxrzrgwNLQ40gfPTXX+hYs&#10;6HN9mNa1TyZ+rdpv/3k8tRStfXqc3zegCs3l3/x3fXSCb96EX76REfTu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sjPvMMAAADdAAAADwAAAAAAAAAAAAAAAACYAgAAZHJzL2Rv&#10;d25yZXYueG1sUEsFBgAAAAAEAAQA9QAAAIgDAAAAAA==&#10;" filled="f" stroked="f">
                    <v:textbox style="mso-fit-shape-to-text:t" inset="0,0,0,0">
                      <w:txbxContent>
                        <w:p w:rsidR="00AF7C3A" w:rsidRDefault="00AF7C3A">
                          <w:r>
                            <w:rPr>
                              <w:rFonts w:ascii="Calibri" w:hAnsi="Calibri" w:cs="Calibri"/>
                              <w:color w:val="000000"/>
                              <w:sz w:val="10"/>
                              <w:szCs w:val="10"/>
                            </w:rPr>
                            <w:t>HRU</w:t>
                          </w:r>
                        </w:p>
                      </w:txbxContent>
                    </v:textbox>
                  </v:rect>
                  <v:rect id="Rectangle 245" o:spid="_x0000_s1086" style="position:absolute;left:802;top:939;width:518;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RqJ8EA&#10;AADdAAAADwAAAGRycy9kb3ducmV2LnhtbERPzWoCMRC+C32HMIXeNFkPVrbGRQTBSi+uPsCwmf2h&#10;yWRJUnf79k2h0Nt8fL+zq2ZnxYNCHDxrKFYKBHHjzcCdhvvttNyCiAnZoPVMGr4pQrV/WuywNH7i&#10;Kz3q1IkcwrFEDX1KYyllbHpyGFd+JM5c64PDlGHopAk45XBn5VqpjXQ4cG7ocaRjT81n/eU0yFt9&#10;mra1Dcpf1u2HfT9fW/JavzzPhzcQieb0L/5zn02er14L+P0mnyD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WEaifBAAAA3QAAAA8AAAAAAAAAAAAAAAAAmAIAAGRycy9kb3du&#10;cmV2LnhtbFBLBQYAAAAABAAEAPUAAACGAwAAAAA=&#10;" filled="f" stroked="f">
                    <v:textbox style="mso-fit-shape-to-text:t" inset="0,0,0,0">
                      <w:txbxContent>
                        <w:p w:rsidR="00AF7C3A" w:rsidRDefault="00AF7C3A">
                          <w:proofErr w:type="spellStart"/>
                          <w:proofErr w:type="gramStart"/>
                          <w:r>
                            <w:rPr>
                              <w:rFonts w:ascii="Calibri" w:hAnsi="Calibri" w:cs="Calibri"/>
                              <w:color w:val="000000"/>
                              <w:sz w:val="10"/>
                              <w:szCs w:val="10"/>
                            </w:rPr>
                            <w:t>hru-data.hru</w:t>
                          </w:r>
                          <w:proofErr w:type="spellEnd"/>
                          <w:proofErr w:type="gramEnd"/>
                        </w:p>
                      </w:txbxContent>
                    </v:textbox>
                  </v:rect>
                  <v:rect id="Rectangle 246" o:spid="_x0000_s1087" style="position:absolute;left:1582;top:939;width:442;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b0UMAA&#10;AADdAAAADwAAAGRycy9kb3ducmV2LnhtbERPzWoCMRC+C32HMIXeNOkeVFajSEGw0ourDzBsZn8w&#10;mSxJ6m7fvikUvM3H9zvb/eSseFCIvWcN7wsFgrj2pudWw+16nK9BxIRs0HomDT8UYb97mW2xNH7k&#10;Cz2q1IocwrFEDV1KQyllrDtyGBd+IM5c44PDlGFopQk45nBnZaHUUjrsOTd0ONBHR/W9+nYa5LU6&#10;juvKBuXPRfNlP0+XhrzWb6/TYQMi0ZSe4n/3yeT5alXA3zf5BLn7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Vb0UMAAAADdAAAADwAAAAAAAAAAAAAAAACYAgAAZHJzL2Rvd25y&#10;ZXYueG1sUEsFBgAAAAAEAAQA9QAAAIUDAAAAAA==&#10;" filled="f" stroked="f">
                    <v:textbox style="mso-fit-shape-to-text:t" inset="0,0,0,0">
                      <w:txbxContent>
                        <w:p w:rsidR="00AF7C3A" w:rsidRDefault="00AF7C3A">
                          <w:proofErr w:type="spellStart"/>
                          <w:proofErr w:type="gramStart"/>
                          <w:r>
                            <w:rPr>
                              <w:rFonts w:ascii="Calibri" w:hAnsi="Calibri" w:cs="Calibri"/>
                              <w:color w:val="000000"/>
                              <w:sz w:val="10"/>
                              <w:szCs w:val="10"/>
                            </w:rPr>
                            <w:t>hru-lte.hru</w:t>
                          </w:r>
                          <w:proofErr w:type="spellEnd"/>
                          <w:proofErr w:type="gramEnd"/>
                        </w:p>
                      </w:txbxContent>
                    </v:textbox>
                  </v:rect>
                  <v:rect id="Rectangle 247" o:spid="_x0000_s1088" style="position:absolute;left:22;top:1071;width:116;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pRy8AA&#10;AADdAAAADwAAAGRycy9kb3ducmV2LnhtbERP22oCMRB9F/oPYQp900QLVrZGEUGw4ourHzBsZi80&#10;mSxJdLd/bwqFvs3hXGe9HZ0VDwqx86xhPlMgiCtvOm403K6H6QpETMgGrWfS8EMRtpuXyRoL4we+&#10;0KNMjcghHAvU0KbUF1LGqiWHceZ74szVPjhMGYZGmoBDDndWLpRaSocd54YWe9q3VH2Xd6dBXsvD&#10;sCptUP60qM/263ipyWv99jruPkEkGtO/+M99NHm++niH32/yCXLz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hpRy8AAAADdAAAADwAAAAAAAAAAAAAAAACYAgAAZHJzL2Rvd25y&#10;ZXYueG1sUEsFBgAAAAAEAAQA9QAAAIUDAAAAAA==&#10;" filled="f" stroked="f">
                    <v:textbox style="mso-fit-shape-to-text:t" inset="0,0,0,0">
                      <w:txbxContent>
                        <w:p w:rsidR="00AF7C3A" w:rsidRDefault="00AF7C3A">
                          <w:r>
                            <w:rPr>
                              <w:rFonts w:ascii="Calibri" w:hAnsi="Calibri" w:cs="Calibri"/>
                              <w:color w:val="000000"/>
                              <w:sz w:val="10"/>
                              <w:szCs w:val="10"/>
                            </w:rPr>
                            <w:t>DR</w:t>
                          </w:r>
                        </w:p>
                      </w:txbxContent>
                    </v:textbox>
                  </v:rect>
                  <v:rect id="Rectangle 248" o:spid="_x0000_s1089" style="position:absolute;left:802;top:1071;width:468;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PJv8AA&#10;AADdAAAADwAAAGRycy9kb3ducmV2LnhtbERP22oCMRB9F/oPYQp900QpVrZGEUGw4ourHzBsZi80&#10;mSxJdLd/bwqFvs3hXGe9HZ0VDwqx86xhPlMgiCtvOm403K6H6QpETMgGrWfS8EMRtpuXyRoL4we+&#10;0KNMjcghHAvU0KbUF1LGqiWHceZ74szVPjhMGYZGmoBDDndWLpRaSocd54YWe9q3VH2Xd6dBXsvD&#10;sCptUP60qM/263ipyWv99jruPkEkGtO/+M99NHm++niH32/yCXLz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fPJv8AAAADdAAAADwAAAAAAAAAAAAAAAACYAgAAZHJzL2Rvd25y&#10;ZXYueG1sUEsFBgAAAAAEAAQA9QAAAIUDAAAAAA==&#10;" filled="f" stroked="f">
                    <v:textbox style="mso-fit-shape-to-text:t" inset="0,0,0,0">
                      <w:txbxContent>
                        <w:p w:rsidR="00AF7C3A" w:rsidRDefault="00AF7C3A">
                          <w:proofErr w:type="spellStart"/>
                          <w:r>
                            <w:rPr>
                              <w:rFonts w:ascii="Calibri" w:hAnsi="Calibri" w:cs="Calibri"/>
                              <w:color w:val="000000"/>
                              <w:sz w:val="10"/>
                              <w:szCs w:val="10"/>
                            </w:rPr>
                            <w:t>delratio.del</w:t>
                          </w:r>
                          <w:proofErr w:type="spellEnd"/>
                        </w:p>
                      </w:txbxContent>
                    </v:textbox>
                  </v:rect>
                  <v:rect id="Rectangle 249" o:spid="_x0000_s1090" style="position:absolute;left:22;top:1203;width:364;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9sJMAA&#10;AADdAAAADwAAAGRycy9kb3ducmV2LnhtbERP22oCMRB9F/oPYQp900ShVrZGEUGw4ourHzBsZi80&#10;mSxJdLd/bwqFvs3hXGe9HZ0VDwqx86xhPlMgiCtvOm403K6H6QpETMgGrWfS8EMRtpuXyRoL4we+&#10;0KNMjcghHAvU0KbUF1LGqiWHceZ74szVPjhMGYZGmoBDDndWLpRaSocd54YWe9q3VH2Xd6dBXsvD&#10;sCptUP60qM/263ipyWv99jruPkEkGtO/+M99NHm++niH32/yCXLz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r9sJMAAAADdAAAADwAAAAAAAAAAAAAAAACYAgAAZHJzL2Rvd25y&#10;ZXYueG1sUEsFBgAAAAAEAAQA9QAAAIUDAAAAAA==&#10;" filled="f" stroked="f">
                    <v:textbox style="mso-fit-shape-to-text:t" inset="0,0,0,0">
                      <w:txbxContent>
                        <w:p w:rsidR="00AF7C3A" w:rsidRDefault="00AF7C3A">
                          <w:r>
                            <w:rPr>
                              <w:rFonts w:ascii="Calibri" w:hAnsi="Calibri" w:cs="Calibri"/>
                              <w:color w:val="000000"/>
                              <w:sz w:val="10"/>
                              <w:szCs w:val="10"/>
                            </w:rPr>
                            <w:t>AQUIFER</w:t>
                          </w:r>
                        </w:p>
                      </w:txbxContent>
                    </v:textbox>
                  </v:rect>
                  <v:rect id="Rectangle 250" o:spid="_x0000_s1091" style="position:absolute;left:802;top:1203;width:470;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3yU8AA&#10;AADdAAAADwAAAGRycy9kb3ducmV2LnhtbERPzWoCMRC+C32HMEJvmuhBZWsUEQQrvbj6AMNm9ocm&#10;kyVJ3e3bm0LB23x8v7Pdj86KB4XYedawmCsQxJU3HTca7rfTbAMiJmSD1jNp+KUI+93bZIuF8QNf&#10;6VGmRuQQjgVqaFPqCylj1ZLDOPc9ceZqHxymDEMjTcAhhzsrl0qtpMOOc0OLPR1bqr7LH6dB3srT&#10;sCltUP6yrL/s5/lak9f6fToePkAkGtNL/O8+mzxfrVfw900+Qe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m3yU8AAAADdAAAADwAAAAAAAAAAAAAAAACYAgAAZHJzL2Rvd25y&#10;ZXYueG1sUEsFBgAAAAAEAAQA9QAAAIUDAAAAAA==&#10;" filled="f" stroked="f">
                    <v:textbox style="mso-fit-shape-to-text:t" inset="0,0,0,0">
                      <w:txbxContent>
                        <w:p w:rsidR="00AF7C3A" w:rsidRDefault="00AF7C3A">
                          <w:proofErr w:type="spellStart"/>
                          <w:r>
                            <w:rPr>
                              <w:rFonts w:ascii="Calibri" w:hAnsi="Calibri" w:cs="Calibri"/>
                              <w:color w:val="000000"/>
                              <w:sz w:val="10"/>
                              <w:szCs w:val="10"/>
                            </w:rPr>
                            <w:t>aquifer.aqu</w:t>
                          </w:r>
                          <w:proofErr w:type="spellEnd"/>
                        </w:p>
                      </w:txbxContent>
                    </v:textbox>
                  </v:rect>
                  <v:rect id="Rectangle 251" o:spid="_x0000_s1092" style="position:absolute;left:22;top:1335;width:227;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FXyMAA&#10;AADdAAAADwAAAGRycy9kb3ducmV2LnhtbERPzWoCMRC+C32HMEJvmuihytYoIghWenH1AYbN7A9N&#10;JkuSutu3NwXB23x8v7PZjc6KO4XYedawmCsQxJU3HTcabtfjbA0iJmSD1jNp+KMIu+3bZIOF8QNf&#10;6F6mRuQQjgVqaFPqCylj1ZLDOPc9ceZqHxymDEMjTcAhhzsrl0p9SIcd54YWezq0VP2Uv06DvJbH&#10;YV3aoPx5WX/br9OlJq/1+3Tcf4JINKaX+Ok+mTxfrVbw/00+QW4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SFXyMAAAADdAAAADwAAAAAAAAAAAAAAAACYAgAAZHJzL2Rvd25y&#10;ZXYueG1sUEsFBgAAAAAEAAQA9QAAAIUDAAAAAA==&#10;" filled="f" stroked="f">
                    <v:textbox style="mso-fit-shape-to-text:t" inset="0,0,0,0">
                      <w:txbxContent>
                        <w:p w:rsidR="00AF7C3A" w:rsidRDefault="00AF7C3A">
                          <w:r>
                            <w:rPr>
                              <w:rFonts w:ascii="Calibri" w:hAnsi="Calibri" w:cs="Calibri"/>
                              <w:color w:val="000000"/>
                              <w:sz w:val="10"/>
                              <w:szCs w:val="10"/>
                            </w:rPr>
                            <w:t>HERD</w:t>
                          </w:r>
                        </w:p>
                      </w:txbxContent>
                    </v:textbox>
                  </v:rect>
                  <v:rect id="Rectangle 252" o:spid="_x0000_s1093" style="position:absolute;left:802;top:1335;width:440;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7DusMA&#10;AADdAAAADwAAAGRycy9kb3ducmV2LnhtbESPzWoDMQyE74W8g1Ght8ZuDm3YxAmlEEhLL9nkAcRa&#10;+0NsebGd7Pbtq0OhN4kZzXza7ufg1Z1SHiJbeFkaUMRNdAN3Fi7nw/MaVC7IDn1ksvBDGfa7xcMW&#10;KxcnPtG9Lp2SEM4VWuhLGSutc9NTwLyMI7FobUwBi6yp0y7hJOHB65UxrzrgwNLQ40gfPTXX+hYs&#10;6HN9mNa1TyZ+rdpv/3k8tRStfXqc3zegCs3l3/x3fXSCb94EV76REfTu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L7DusMAAADdAAAADwAAAAAAAAAAAAAAAACYAgAAZHJzL2Rv&#10;d25yZXYueG1sUEsFBgAAAAAEAAQA9QAAAIgDAAAAAA==&#10;" filled="f" stroked="f">
                    <v:textbox style="mso-fit-shape-to-text:t" inset="0,0,0,0">
                      <w:txbxContent>
                        <w:p w:rsidR="00AF7C3A" w:rsidRDefault="00AF7C3A">
                          <w:proofErr w:type="spellStart"/>
                          <w:r>
                            <w:rPr>
                              <w:rFonts w:ascii="Calibri" w:hAnsi="Calibri" w:cs="Calibri"/>
                              <w:color w:val="000000"/>
                              <w:sz w:val="10"/>
                              <w:szCs w:val="10"/>
                            </w:rPr>
                            <w:t>animal.hrd</w:t>
                          </w:r>
                          <w:proofErr w:type="spellEnd"/>
                        </w:p>
                      </w:txbxContent>
                    </v:textbox>
                  </v:rect>
                  <v:rect id="Rectangle 253" o:spid="_x0000_s1094" style="position:absolute;left:1582;top:1335;width:355;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mIcAA&#10;AADdAAAADwAAAGRycy9kb3ducmV2LnhtbERPzWoCMRC+C32HMAVvmtRDtVujSEGw0ourDzBsZn8w&#10;mSxJ6m7f3ggFb/Px/c56OzorbhRi51nD21yBIK686bjRcDnvZysQMSEbtJ5Jwx9F2G5eJmssjB/4&#10;RLcyNSKHcCxQQ5tSX0gZq5YcxrnviTNX++AwZRgaaQIOOdxZuVDqXTrsODe02NNXS9W1/HUa5Lnc&#10;D6vSBuWPi/rHfh9ONXmtp6/j7hNEojE9xf/ug8nz1fIDHt/kE+TmD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JmIcAAAADdAAAADwAAAAAAAAAAAAAAAACYAgAAZHJzL2Rvd25y&#10;ZXYueG1sUEsFBgAAAAAEAAQA9QAAAIUDAAAAAA==&#10;" filled="f" stroked="f">
                    <v:textbox style="mso-fit-shape-to-text:t" inset="0,0,0,0">
                      <w:txbxContent>
                        <w:p w:rsidR="00AF7C3A" w:rsidRDefault="00AF7C3A">
                          <w:proofErr w:type="spellStart"/>
                          <w:r>
                            <w:rPr>
                              <w:rFonts w:ascii="Calibri" w:hAnsi="Calibri" w:cs="Calibri"/>
                              <w:color w:val="000000"/>
                              <w:sz w:val="10"/>
                              <w:szCs w:val="10"/>
                            </w:rPr>
                            <w:t>herd.hrd</w:t>
                          </w:r>
                          <w:proofErr w:type="spellEnd"/>
                        </w:p>
                      </w:txbxContent>
                    </v:textbox>
                  </v:rect>
                  <v:rect id="Rectangle 254" o:spid="_x0000_s1095" style="position:absolute;left:2363;top:1335;width:396;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2/m8MA&#10;AADdAAAADwAAAGRycy9kb3ducmV2LnhtbESPzWoDMQyE74W8g1Ght8ZuDmXZxgmlEEhDL9n0AcRa&#10;+0NtebGd7Pbto0OhN4kZzXza7pfg1Y1SHiNbeFkbUMRtdCP3Fr4vh+cKVC7IDn1ksvBLGfa71cMW&#10;axdnPtOtKb2SEM41WhhKmWqtcztQwLyOE7FoXUwBi6yp1y7hLOHB640xrzrgyNIw4EQfA7U/zTVY&#10;0JfmMFeNTyaeNt2X/zyeO4rWPj0u72+gCi3l3/x3fXSCbyrhl29kBL2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x2/m8MAAADdAAAADwAAAAAAAAAAAAAAAACYAgAAZHJzL2Rv&#10;d25yZXYueG1sUEsFBgAAAAAEAAQA9QAAAIgDAAAAAA==&#10;" filled="f" stroked="f">
                    <v:textbox style="mso-fit-shape-to-text:t" inset="0,0,0,0">
                      <w:txbxContent>
                        <w:p w:rsidR="00AF7C3A" w:rsidRDefault="00AF7C3A">
                          <w:proofErr w:type="spellStart"/>
                          <w:r>
                            <w:rPr>
                              <w:rFonts w:ascii="Calibri" w:hAnsi="Calibri" w:cs="Calibri"/>
                              <w:color w:val="000000"/>
                              <w:sz w:val="10"/>
                              <w:szCs w:val="10"/>
                            </w:rPr>
                            <w:t>ranch.hrd</w:t>
                          </w:r>
                          <w:proofErr w:type="spellEnd"/>
                        </w:p>
                      </w:txbxContent>
                    </v:textbox>
                  </v:rect>
                  <v:rect id="Rectangle 255" o:spid="_x0000_s1096" style="position:absolute;left:22;top:1467;width:649;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EaAMAA&#10;AADdAAAADwAAAGRycy9kb3ducmV2LnhtbERPzWoCMRC+F3yHMEJvNdFDWbZGEUFQ8eLaBxg2sz80&#10;mSxJdNe3N4VCb/Px/c56OzkrHhRi71nDcqFAENfe9Nxq+L4dPgoQMSEbtJ5Jw5MibDeztzWWxo98&#10;pUeVWpFDOJaooUtpKKWMdUcO48IPxJlrfHCYMgytNAHHHO6sXCn1KR32nBs6HGjfUf1T3Z0GeasO&#10;Y1HZoPx51Vzs6XhtyGv9Pp92XyASTelf/Oc+mjxfFUv4/SafID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FEaAMAAAADdAAAADwAAAAAAAAAAAAAAAACYAgAAZHJzL2Rvd25y&#10;ZXYueG1sUEsFBgAAAAAEAAQA9QAAAIUDAAAAAA==&#10;" filled="f" stroked="f">
                    <v:textbox style="mso-fit-shape-to-text:t" inset="0,0,0,0">
                      <w:txbxContent>
                        <w:p w:rsidR="00AF7C3A" w:rsidRDefault="00AF7C3A">
                          <w:r>
                            <w:rPr>
                              <w:rFonts w:ascii="Calibri" w:hAnsi="Calibri" w:cs="Calibri"/>
                              <w:color w:val="000000"/>
                              <w:sz w:val="10"/>
                              <w:szCs w:val="10"/>
                            </w:rPr>
                            <w:t>WATER_RIGHTS</w:t>
                          </w:r>
                        </w:p>
                      </w:txbxContent>
                    </v:textbox>
                  </v:rect>
                  <v:rect id="Rectangle 256" o:spid="_x0000_s1097" style="position:absolute;left:802;top:1467;width:443;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OEd8AA&#10;AADdAAAADwAAAGRycy9kb3ducmV2LnhtbERPzWoCMRC+C32HMAVvmnQPsqxGKQXBll5cfYBhM/tD&#10;k8mSpO727RtB8DYf3+/sDrOz4kYhDp41vK0VCOLGm4E7DdfLcVWCiAnZoPVMGv4owmH/sthhZfzE&#10;Z7rVqRM5hGOFGvqUxkrK2PTkMK79SJy51geHKcPQSRNwyuHOykKpjXQ4cG7ocaSPnpqf+tdpkJf6&#10;OJW1Dcp/Fe23/TydW/JaL1/n9y2IRHN6ih/uk8nzVVnA/Zt8gt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IOEd8AAAADdAAAADwAAAAAAAAAAAAAAAACYAgAAZHJzL2Rvd25y&#10;ZXYueG1sUEsFBgAAAAAEAAQA9QAAAIUDAAAAAA==&#10;" filled="f" stroked="f">
                    <v:textbox style="mso-fit-shape-to-text:t" inset="0,0,0,0">
                      <w:txbxContent>
                        <w:p w:rsidR="00AF7C3A" w:rsidRDefault="00AF7C3A">
                          <w:proofErr w:type="spellStart"/>
                          <w:r>
                            <w:rPr>
                              <w:rFonts w:ascii="Calibri" w:hAnsi="Calibri" w:cs="Calibri"/>
                              <w:color w:val="000000"/>
                              <w:sz w:val="10"/>
                              <w:szCs w:val="10"/>
                            </w:rPr>
                            <w:t>define.wro</w:t>
                          </w:r>
                          <w:proofErr w:type="spellEnd"/>
                        </w:p>
                      </w:txbxContent>
                    </v:textbox>
                  </v:rect>
                  <v:rect id="Rectangle 257" o:spid="_x0000_s1098" style="position:absolute;left:1582;top:1467;width:523;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8h7MAA&#10;AADdAAAADwAAAGRycy9kb3ducmV2LnhtbERP22oCMRB9L/QfwhT6VhMtyLIaRQTBlr64+gHDZvaC&#10;yWRJUnf9e1Mo+DaHc531dnJW3CjE3rOG+UyBIK696bnVcDkfPgoQMSEbtJ5Jw50ibDevL2ssjR/5&#10;RLcqtSKHcCxRQ5fSUEoZ644cxpkfiDPX+OAwZRhaaQKOOdxZuVBqKR32nBs6HGjfUX2tfp0Gea4O&#10;Y1HZoPz3ovmxX8dTQ17r97dptwKRaEpP8b/7aPJ8VXzC3zf5BLl5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88h7MAAAADdAAAADwAAAAAAAAAAAAAAAACYAgAAZHJzL2Rvd25y&#10;ZXYueG1sUEsFBgAAAAAEAAQA9QAAAIUDAAAAAA==&#10;" filled="f" stroked="f">
                    <v:textbox style="mso-fit-shape-to-text:t" inset="0,0,0,0">
                      <w:txbxContent>
                        <w:p w:rsidR="00AF7C3A" w:rsidRDefault="00AF7C3A">
                          <w:proofErr w:type="spellStart"/>
                          <w:r>
                            <w:rPr>
                              <w:rFonts w:ascii="Calibri" w:hAnsi="Calibri" w:cs="Calibri"/>
                              <w:color w:val="000000"/>
                              <w:sz w:val="10"/>
                              <w:szCs w:val="10"/>
                            </w:rPr>
                            <w:t>element.wro</w:t>
                          </w:r>
                          <w:proofErr w:type="spellEnd"/>
                        </w:p>
                      </w:txbxContent>
                    </v:textbox>
                  </v:rect>
                  <v:rect id="Rectangle 258" o:spid="_x0000_s1099" style="position:absolute;left:2363;top:1467;width:702;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Ca5mMAA&#10;AADdAAAADwAAAGRycy9kb3ducmV2LnhtbERP22oCMRB9L/QfwhT6VhOlyLIaRQTBlr64+gHDZvaC&#10;yWRJUnf9e1Mo+DaHc531dnJW3CjE3rOG+UyBIK696bnVcDkfPgoQMSEbtJ5Jw50ibDevL2ssjR/5&#10;RLcqtSKHcCxRQ5fSUEoZ644cxpkfiDPX+OAwZRhaaQKOOdxZuVBqKR32nBs6HGjfUX2tfp0Gea4O&#10;Y1HZoPz3ovmxX8dTQ17r97dptwKRaEpP8b/7aPJ8VXzC3zf5BLl5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Ca5mMAAAADdAAAADwAAAAAAAAAAAAAAAACYAgAAZHJzL2Rvd25y&#10;ZXYueG1sUEsFBgAAAAAEAAQA9QAAAIUDAAAAAA==&#10;" filled="f" stroked="f">
                    <v:textbox style="mso-fit-shape-to-text:t" inset="0,0,0,0">
                      <w:txbxContent>
                        <w:p w:rsidR="00AF7C3A" w:rsidRDefault="00AF7C3A">
                          <w:proofErr w:type="spellStart"/>
                          <w:r>
                            <w:rPr>
                              <w:rFonts w:ascii="Calibri" w:hAnsi="Calibri" w:cs="Calibri"/>
                              <w:color w:val="000000"/>
                              <w:sz w:val="10"/>
                              <w:szCs w:val="10"/>
                            </w:rPr>
                            <w:t>water_rights.wro</w:t>
                          </w:r>
                          <w:proofErr w:type="spellEnd"/>
                        </w:p>
                      </w:txbxContent>
                    </v:textbox>
                  </v:rect>
                  <v:rect id="Rectangle 259" o:spid="_x0000_s1100" style="position:absolute;left:22;top:1599;width:184;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2ocA8AA&#10;AADdAAAADwAAAGRycy9kb3ducmV2LnhtbERP22oCMRB9L/QfwhT6VhOFyrIaRQTBlr64+gHDZvaC&#10;yWRJUnf9e1Mo+DaHc531dnJW3CjE3rOG+UyBIK696bnVcDkfPgoQMSEbtJ5Jw50ibDevL2ssjR/5&#10;RLcqtSKHcCxRQ5fSUEoZ644cxpkfiDPX+OAwZRhaaQKOOdxZuVBqKR32nBs6HGjfUX2tfp0Gea4O&#10;Y1HZoPz3ovmxX8dTQ17r97dptwKRaEpP8b/7aPJ8VXzC3zf5BLl5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2ocA8AAAADdAAAADwAAAAAAAAAAAAAAAACYAgAAZHJzL2Rvd25y&#10;ZXYueG1sUEsFBgAAAAAEAAQA9QAAAIUDAAAAAA==&#10;" filled="f" stroked="f">
                    <v:textbox style="mso-fit-shape-to-text:t" inset="0,0,0,0">
                      <w:txbxContent>
                        <w:p w:rsidR="00AF7C3A" w:rsidRDefault="00AF7C3A">
                          <w:r>
                            <w:rPr>
                              <w:rFonts w:ascii="Calibri" w:hAnsi="Calibri" w:cs="Calibri"/>
                              <w:color w:val="000000"/>
                              <w:sz w:val="10"/>
                              <w:szCs w:val="10"/>
                            </w:rPr>
                            <w:t>LINK</w:t>
                          </w:r>
                        </w:p>
                      </w:txbxContent>
                    </v:textbox>
                  </v:rect>
                  <v:rect id="Rectangle 260" o:spid="_x0000_s1101" style="position:absolute;left:802;top:1599;width:507;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7iCdMAA&#10;AADdAAAADwAAAGRycy9kb3ducmV2LnhtbERPzWoCMRC+F/oOYQq9dZN6kGU1igiCll5cfYBhM/uD&#10;yWRJUnd9+6ZQ8DYf3++st7Oz4k4hDp41fBYKBHHjzcCdhuvl8FGCiAnZoPVMGh4UYbt5fVljZfzE&#10;Z7rXqRM5hGOFGvqUxkrK2PTkMBZ+JM5c64PDlGHopAk45XBn5UKppXQ4cG7ocaR9T82t/nEa5KU+&#10;TGVtg/Jfi/bbno7nlrzW72/zbgUi0Zye4n/30eT5qlzC3zf5BLn5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7iCdMAAAADdAAAADwAAAAAAAAAAAAAAAACYAgAAZHJzL2Rvd25y&#10;ZXYueG1sUEsFBgAAAAAEAAQA9QAAAIUDAAAAAA==&#10;" filled="f" stroked="f">
                    <v:textbox style="mso-fit-shape-to-text:t" inset="0,0,0,0">
                      <w:txbxContent>
                        <w:p w:rsidR="00AF7C3A" w:rsidRDefault="00AF7C3A">
                          <w:proofErr w:type="spellStart"/>
                          <w:proofErr w:type="gramStart"/>
                          <w:r>
                            <w:rPr>
                              <w:rFonts w:ascii="Calibri" w:hAnsi="Calibri" w:cs="Calibri"/>
                              <w:color w:val="000000"/>
                              <w:sz w:val="10"/>
                              <w:szCs w:val="10"/>
                            </w:rPr>
                            <w:t>chan-surf.lin</w:t>
                          </w:r>
                          <w:proofErr w:type="spellEnd"/>
                          <w:proofErr w:type="gramEnd"/>
                        </w:p>
                      </w:txbxContent>
                    </v:textbox>
                  </v:rect>
                  <v:rect id="Rectangle 261" o:spid="_x0000_s1102" style="position:absolute;left:1582;top:1599;width:503;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Qn78AA&#10;AADdAAAADwAAAGRycy9kb3ducmV2LnhtbERPzWoCMRC+F/oOYQq91UQPdVmNIoJgSy+uPsCwmf3B&#10;ZLIkqbu+vSkUvM3H9zvr7eSsuFGIvWcN85kCQVx703Or4XI+fBQgYkI2aD2ThjtF2G5eX9ZYGj/y&#10;iW5VakUO4Viihi6loZQy1h05jDM/EGeu8cFhyjC00gQcc7izcqHUp3TYc27ocKB9R/W1+nUa5Lk6&#10;jEVlg/Lfi+bHfh1PDXmt39+m3QpEoik9xf/uo8nzVbGEv2/yCXLz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PQn78AAAADdAAAADwAAAAAAAAAAAAAAAACYAgAAZHJzL2Rvd25y&#10;ZXYueG1sUEsFBgAAAAAEAAQA9QAAAIUDAAAAAA==&#10;" filled="f" stroked="f">
                    <v:textbox style="mso-fit-shape-to-text:t" inset="0,0,0,0">
                      <w:txbxContent>
                        <w:p w:rsidR="00AF7C3A" w:rsidRDefault="00AF7C3A">
                          <w:proofErr w:type="spellStart"/>
                          <w:proofErr w:type="gramStart"/>
                          <w:r>
                            <w:rPr>
                              <w:rFonts w:ascii="Calibri" w:hAnsi="Calibri" w:cs="Calibri"/>
                              <w:color w:val="000000"/>
                              <w:sz w:val="10"/>
                              <w:szCs w:val="10"/>
                            </w:rPr>
                            <w:t>chan-aqu.lin</w:t>
                          </w:r>
                          <w:proofErr w:type="spellEnd"/>
                          <w:proofErr w:type="gramEnd"/>
                        </w:p>
                      </w:txbxContent>
                    </v:textbox>
                  </v:rect>
                  <v:rect id="Rectangle 262" o:spid="_x0000_s1103" style="position:absolute;left:22;top:1730;width:248;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uzncMA&#10;AADdAAAADwAAAGRycy9kb3ducmV2LnhtbESPzWoDMQyE74W8g1Ght8ZuDmXZxgmlEEhDL9n0AcRa&#10;+0NtebGd7Pbto0OhN4kZzXza7pfg1Y1SHiNbeFkbUMRtdCP3Fr4vh+cKVC7IDn1ksvBLGfa71cMW&#10;axdnPtOtKb2SEM41WhhKmWqtcztQwLyOE7FoXUwBi6yp1y7hLOHB640xrzrgyNIw4EQfA7U/zTVY&#10;0JfmMFeNTyaeNt2X/zyeO4rWPj0u72+gCi3l3/x3fXSCbyrBlW9kBL2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WuzncMAAADdAAAADwAAAAAAAAAAAAAAAACYAgAAZHJzL2Rv&#10;d25yZXYueG1sUEsFBgAAAAAEAAQA9QAAAIgDAAAAAA==&#10;" filled="f" stroked="f">
                    <v:textbox style="mso-fit-shape-to-text:t" inset="0,0,0,0">
                      <w:txbxContent>
                        <w:p w:rsidR="00AF7C3A" w:rsidRDefault="00AF7C3A">
                          <w:r>
                            <w:rPr>
                              <w:rFonts w:ascii="Calibri" w:hAnsi="Calibri" w:cs="Calibri"/>
                              <w:color w:val="000000"/>
                              <w:sz w:val="10"/>
                              <w:szCs w:val="10"/>
                            </w:rPr>
                            <w:t>BASIN</w:t>
                          </w:r>
                        </w:p>
                      </w:txbxContent>
                    </v:textbox>
                  </v:rect>
                  <v:rect id="Rectangle 263" o:spid="_x0000_s1104" style="position:absolute;left:802;top:1730;width:406;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cWBsAA&#10;AADdAAAADwAAAGRycy9kb3ducmV2LnhtbERPzWoCMRC+F/oOYQq91UQPZV2NIoJgSy+uPsCwmf3B&#10;ZLIkqbu+vSkUvM3H9zvr7eSsuFGIvWcN85kCQVx703Or4XI+fBQgYkI2aD2ThjtF2G5eX9ZYGj/y&#10;iW5VakUO4Viihi6loZQy1h05jDM/EGeu8cFhyjC00gQcc7izcqHUp3TYc27ocKB9R/W1+nUa5Lk6&#10;jEVlg/Lfi+bHfh1PDXmt39+m3QpEoik9xf/uo8nzVbGEv2/yCXLz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icWBsAAAADdAAAADwAAAAAAAAAAAAAAAACYAgAAZHJzL2Rvd25y&#10;ZXYueG1sUEsFBgAAAAAEAAQA9QAAAIUDAAAAAA==&#10;" filled="f" stroked="f">
                    <v:textbox style="mso-fit-shape-to-text:t" inset="0,0,0,0">
                      <w:txbxContent>
                        <w:p w:rsidR="00AF7C3A" w:rsidRDefault="00AF7C3A">
                          <w:proofErr w:type="spellStart"/>
                          <w:r>
                            <w:rPr>
                              <w:rFonts w:ascii="Calibri" w:hAnsi="Calibri" w:cs="Calibri"/>
                              <w:color w:val="000000"/>
                              <w:sz w:val="10"/>
                              <w:szCs w:val="10"/>
                            </w:rPr>
                            <w:t>codes.bsn</w:t>
                          </w:r>
                          <w:proofErr w:type="spellEnd"/>
                        </w:p>
                      </w:txbxContent>
                    </v:textbox>
                  </v:rect>
                  <v:rect id="Rectangle 264" o:spid="_x0000_s1105" style="position:absolute;left:1582;top:1730;width:640;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QpRsMA&#10;AADdAAAADwAAAGRycy9kb3ducmV2LnhtbESPzWoDMQyE74W8g1Ght8ZuDiXdxAmlEEhLL9nkAcRa&#10;+0NsebGd7Pbtq0OhN4kZzXza7ufg1Z1SHiJbeFkaUMRNdAN3Fi7nw/MaVC7IDn1ksvBDGfa7xcMW&#10;KxcnPtG9Lp2SEM4VWuhLGSutc9NTwLyMI7FobUwBi6yp0y7hJOHB65UxrzrgwNLQ40gfPTXX+hYs&#10;6HN9mNa1TyZ+rdpv/3k8tRStfXqc3zegCs3l3/x3fXSCb96EX76REfTu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sQpRsMAAADdAAAADwAAAAAAAAAAAAAAAACYAgAAZHJzL2Rv&#10;d25yZXYueG1sUEsFBgAAAAAEAAQA9QAAAIgDAAAAAA==&#10;" filled="f" stroked="f">
                    <v:textbox style="mso-fit-shape-to-text:t" inset="0,0,0,0">
                      <w:txbxContent>
                        <w:p w:rsidR="00AF7C3A" w:rsidRDefault="00AF7C3A">
                          <w:proofErr w:type="spellStart"/>
                          <w:r>
                            <w:rPr>
                              <w:rFonts w:ascii="Calibri" w:hAnsi="Calibri" w:cs="Calibri"/>
                              <w:color w:val="000000"/>
                              <w:sz w:val="10"/>
                              <w:szCs w:val="10"/>
                            </w:rPr>
                            <w:t>parameters.bsn</w:t>
                          </w:r>
                          <w:proofErr w:type="spellEnd"/>
                        </w:p>
                      </w:txbxContent>
                    </v:textbox>
                  </v:rect>
                  <v:rect id="Rectangle 265" o:spid="_x0000_s1106" style="position:absolute;left:22;top:1862;width:514;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iM3cEA&#10;AADdAAAADwAAAGRycy9kb3ducmV2LnhtbERPzWoCMRC+F/oOYQq91WQ9iG6NiwiClV5cfYBhM/tD&#10;k8mSpO727ZtCwdt8fL+zrWZnxZ1CHDxrKBYKBHHjzcCdhtv1+LYGEROyQeuZNPxQhGr3/LTF0viJ&#10;L3SvUydyCMcSNfQpjaWUsenJYVz4kThzrQ8OU4ahkybglMOdlUulVtLhwLmhx5EOPTVf9bfTIK/1&#10;cVrXNih/Xraf9uN0aclr/foy799BJJrTQ/zvPpk8X20K+PsmnyB3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WIjN3BAAAA3QAAAA8AAAAAAAAAAAAAAAAAmAIAAGRycy9kb3du&#10;cmV2LnhtbFBLBQYAAAAABAAEAPUAAACGAwAAAAA=&#10;" filled="f" stroked="f">
                    <v:textbox style="mso-fit-shape-to-text:t" inset="0,0,0,0">
                      <w:txbxContent>
                        <w:p w:rsidR="00AF7C3A" w:rsidRDefault="00AF7C3A">
                          <w:r>
                            <w:rPr>
                              <w:rFonts w:ascii="Calibri" w:hAnsi="Calibri" w:cs="Calibri"/>
                              <w:color w:val="000000"/>
                              <w:sz w:val="10"/>
                              <w:szCs w:val="10"/>
                            </w:rPr>
                            <w:t>HYDROLOGY</w:t>
                          </w:r>
                        </w:p>
                      </w:txbxContent>
                    </v:textbox>
                  </v:rect>
                  <v:rect id="Rectangle 266" o:spid="_x0000_s1107" style="position:absolute;left:802;top:1862;width:582;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oSqsAA&#10;AADdAAAADwAAAGRycy9kb3ducmV2LnhtbERPzWoCMRC+C32HMIXeNOkeRFejSEGw0ourDzBsZn8w&#10;mSxJ6m7fvikUvM3H9zvb/eSseFCIvWcN7wsFgrj2pudWw+16nK9AxIRs0HomDT8UYb97mW2xNH7k&#10;Cz2q1IocwrFEDV1KQyllrDtyGBd+IM5c44PDlGFopQk45nBnZaHUUjrsOTd0ONBHR/W9+nYa5LU6&#10;jqvKBuXPRfNlP0+XhrzWb6/TYQMi0ZSe4n/3yeT5al3A3zf5BLn7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VoSqsAAAADdAAAADwAAAAAAAAAAAAAAAACYAgAAZHJzL2Rvd25y&#10;ZXYueG1sUEsFBgAAAAAEAAQA9QAAAIUDAAAAAA==&#10;" filled="f" stroked="f">
                    <v:textbox style="mso-fit-shape-to-text:t" inset="0,0,0,0">
                      <w:txbxContent>
                        <w:p w:rsidR="00AF7C3A" w:rsidRDefault="00AF7C3A">
                          <w:proofErr w:type="spellStart"/>
                          <w:r>
                            <w:rPr>
                              <w:rFonts w:ascii="Calibri" w:hAnsi="Calibri" w:cs="Calibri"/>
                              <w:color w:val="000000"/>
                              <w:sz w:val="10"/>
                              <w:szCs w:val="10"/>
                            </w:rPr>
                            <w:t>hydrology.hyd</w:t>
                          </w:r>
                          <w:proofErr w:type="spellEnd"/>
                        </w:p>
                      </w:txbxContent>
                    </v:textbox>
                  </v:rect>
                  <v:rect id="Rectangle 267" o:spid="_x0000_s1108" style="position:absolute;left:1582;top:1862;width:648;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a3McAA&#10;AADdAAAADwAAAGRycy9kb3ducmV2LnhtbERP22oCMRB9F/oPYQq+aVILYrdGkYJgpS+ufsCwmb1g&#10;MlmS1N3+vREKvs3hXGe9HZ0VNwqx86zhba5AEFfedNxouJz3sxWImJANWs+k4Y8ibDcvkzUWxg98&#10;oluZGpFDOBaooU2pL6SMVUsO49z3xJmrfXCYMgyNNAGHHO6sXCi1lA47zg0t9vTVUnUtf50GeS73&#10;w6q0Qfnjov6x34dTTV7r6eu4+wSRaExP8b/7YPJ89fEOj2/yCXJz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ha3McAAAADdAAAADwAAAAAAAAAAAAAAAACYAgAAZHJzL2Rvd25y&#10;ZXYueG1sUEsFBgAAAAAEAAQA9QAAAIUDAAAAAA==&#10;" filled="f" stroked="f">
                    <v:textbox style="mso-fit-shape-to-text:t" inset="0,0,0,0">
                      <w:txbxContent>
                        <w:p w:rsidR="00AF7C3A" w:rsidRDefault="00AF7C3A">
                          <w:proofErr w:type="spellStart"/>
                          <w:r>
                            <w:rPr>
                              <w:rFonts w:ascii="Calibri" w:hAnsi="Calibri" w:cs="Calibri"/>
                              <w:color w:val="000000"/>
                              <w:sz w:val="10"/>
                              <w:szCs w:val="10"/>
                            </w:rPr>
                            <w:t>topography.hyd</w:t>
                          </w:r>
                          <w:proofErr w:type="spellEnd"/>
                        </w:p>
                      </w:txbxContent>
                    </v:textbox>
                  </v:rect>
                  <v:rect id="Rectangle 268" o:spid="_x0000_s1109" style="position:absolute;left:2363;top:1862;width:310;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8vRcAA&#10;AADdAAAADwAAAGRycy9kb3ducmV2LnhtbERP22oCMRB9F/oPYQq+aVIpYrdGkYJgpS+ufsCwmb1g&#10;MlmS1N3+vREKvs3hXGe9HZ0VNwqx86zhba5AEFfedNxouJz3sxWImJANWs+k4Y8ibDcvkzUWxg98&#10;oluZGpFDOBaooU2pL6SMVUsO49z3xJmrfXCYMgyNNAGHHO6sXCi1lA47zg0t9vTVUnUtf50GeS73&#10;w6q0Qfnjov6x34dTTV7r6eu4+wSRaExP8b/7YPJ89fEOj2/yCXJz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f8vRcAAAADdAAAADwAAAAAAAAAAAAAAAACYAgAAZHJzL2Rvd25y&#10;ZXYueG1sUEsFBgAAAAAEAAQA9QAAAIUDAAAAAA==&#10;" filled="f" stroked="f">
                    <v:textbox style="mso-fit-shape-to-text:t" inset="0,0,0,0">
                      <w:txbxContent>
                        <w:p w:rsidR="00AF7C3A" w:rsidRDefault="00AF7C3A">
                          <w:proofErr w:type="spellStart"/>
                          <w:r>
                            <w:rPr>
                              <w:rFonts w:ascii="Calibri" w:hAnsi="Calibri" w:cs="Calibri"/>
                              <w:color w:val="000000"/>
                              <w:sz w:val="10"/>
                              <w:szCs w:val="10"/>
                            </w:rPr>
                            <w:t>field.fld</w:t>
                          </w:r>
                          <w:proofErr w:type="spellEnd"/>
                        </w:p>
                      </w:txbxContent>
                    </v:textbox>
                  </v:rect>
                  <v:rect id="Rectangle 269" o:spid="_x0000_s1110" style="position:absolute;left:22;top:1994;width:221;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OK3sAA&#10;AADdAAAADwAAAGRycy9kb3ducmV2LnhtbERP22oCMRB9F/oPYQq+aVKhYrdGkYJgpS+ufsCwmb1g&#10;MlmS1N3+vREKvs3hXGe9HZ0VNwqx86zhba5AEFfedNxouJz3sxWImJANWs+k4Y8ibDcvkzUWxg98&#10;oluZGpFDOBaooU2pL6SMVUsO49z3xJmrfXCYMgyNNAGHHO6sXCi1lA47zg0t9vTVUnUtf50GeS73&#10;w6q0Qfnjov6x34dTTV7r6eu4+wSRaExP8b/7YPJ89fEOj2/yCXJz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rOK3sAAAADdAAAADwAAAAAAAAAAAAAAAACYAgAAZHJzL2Rvd25y&#10;ZXYueG1sUEsFBgAAAAAEAAQA9QAAAIUDAAAAAA==&#10;" filled="f" stroked="f">
                    <v:textbox style="mso-fit-shape-to-text:t" inset="0,0,0,0">
                      <w:txbxContent>
                        <w:p w:rsidR="00AF7C3A" w:rsidRDefault="00AF7C3A">
                          <w:r>
                            <w:rPr>
                              <w:rFonts w:ascii="Calibri" w:hAnsi="Calibri" w:cs="Calibri"/>
                              <w:color w:val="000000"/>
                              <w:sz w:val="10"/>
                              <w:szCs w:val="10"/>
                            </w:rPr>
                            <w:t>EXCO</w:t>
                          </w:r>
                        </w:p>
                      </w:txbxContent>
                    </v:textbox>
                  </v:rect>
                  <v:rect id="Rectangle 270" o:spid="_x0000_s1111" style="position:absolute;left:802;top:1994;width:349;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EUqcAA&#10;AADdAAAADwAAAGRycy9kb3ducmV2LnhtbERPzWoCMRC+F/oOYYTeaqIH0a1RRBBUenH1AYbN7A9N&#10;JkuSuuvbm0LB23x8v7Pejs6KO4XYedYwmyoQxJU3HTcabtfD5xJETMgGrWfS8KAI28372xoL4we+&#10;0L1MjcghHAvU0KbUF1LGqiWHcep74szVPjhMGYZGmoBDDndWzpVaSIcd54YWe9q3VP2Uv06DvJaH&#10;YVnaoPx5Xn/b0/FSk9f6YzLuvkAkGtNL/O8+mjxfrRbw900+QW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mEUqcAAAADdAAAADwAAAAAAAAAAAAAAAACYAgAAZHJzL2Rvd25y&#10;ZXYueG1sUEsFBgAAAAAEAAQA9QAAAIUDAAAAAA==&#10;" filled="f" stroked="f">
                    <v:textbox style="mso-fit-shape-to-text:t" inset="0,0,0,0">
                      <w:txbxContent>
                        <w:p w:rsidR="00AF7C3A" w:rsidRDefault="00AF7C3A">
                          <w:proofErr w:type="spellStart"/>
                          <w:r>
                            <w:rPr>
                              <w:rFonts w:ascii="Calibri" w:hAnsi="Calibri" w:cs="Calibri"/>
                              <w:color w:val="000000"/>
                              <w:sz w:val="10"/>
                              <w:szCs w:val="10"/>
                            </w:rPr>
                            <w:t>exco.exc</w:t>
                          </w:r>
                          <w:proofErr w:type="spellEnd"/>
                        </w:p>
                      </w:txbxContent>
                    </v:textbox>
                  </v:rect>
                  <v:rect id="Rectangle 271" o:spid="_x0000_s1112" style="position:absolute;left:22;top:2126;width:401;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2xMsAA&#10;AADdAAAADwAAAGRycy9kb3ducmV2LnhtbERPzWoCMRC+C32HMAVvmtRDtVujSEGw0ourDzBsZn8w&#10;mSxJ6m7f3ggFb/Px/c56OzorbhRi51nD21yBIK686bjRcDnvZysQMSEbtJ5Jwx9F2G5eJmssjB/4&#10;RLcyNSKHcCxQQ5tSX0gZq5YcxrnviTNX++AwZRgaaQIOOdxZuVDqXTrsODe02NNXS9W1/HUa5Lnc&#10;D6vSBuWPi/rHfh9ONXmtp6/j7hNEojE9xf/ug8nz1ccSHt/kE+TmD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S2xMsAAAADdAAAADwAAAAAAAAAAAAAAAACYAgAAZHJzL2Rvd25y&#10;ZXYueG1sUEsFBgAAAAAEAAQA9QAAAIUDAAAAAA==&#10;" filled="f" stroked="f">
                    <v:textbox style="mso-fit-shape-to-text:t" inset="0,0,0,0">
                      <w:txbxContent>
                        <w:p w:rsidR="00AF7C3A" w:rsidRDefault="00AF7C3A">
                          <w:r>
                            <w:rPr>
                              <w:rFonts w:ascii="Calibri" w:hAnsi="Calibri" w:cs="Calibri"/>
                              <w:color w:val="000000"/>
                              <w:sz w:val="10"/>
                              <w:szCs w:val="10"/>
                            </w:rPr>
                            <w:t>BACTERIA</w:t>
                          </w:r>
                        </w:p>
                      </w:txbxContent>
                    </v:textbox>
                  </v:rect>
                  <v:rect id="Rectangle 272" o:spid="_x0000_s1113" style="position:absolute;left:802;top:2126;width:394;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LIlQMMA&#10;AADdAAAADwAAAGRycy9kb3ducmV2LnhtbESPzWoDMQyE74W8g1Ght8ZuDiXdxAmlEEhLL9nkAcRa&#10;+0NsebGd7Pbtq0OhN4kZzXza7ufg1Z1SHiJbeFkaUMRNdAN3Fi7nw/MaVC7IDn1ksvBDGfa7xcMW&#10;KxcnPtG9Lp2SEM4VWuhLGSutc9NTwLyMI7FobUwBi6yp0y7hJOHB65UxrzrgwNLQ40gfPTXX+hYs&#10;6HN9mNa1TyZ+rdpv/3k8tRStfXqc3zegCs3l3/x3fXSCb94EV76REfTu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LIlQMMAAADdAAAADwAAAAAAAAAAAAAAAACYAgAAZHJzL2Rv&#10;d25yZXYueG1sUEsFBgAAAAAEAAQA9QAAAIgDAAAAAA==&#10;" filled="f" stroked="f">
                    <v:textbox style="mso-fit-shape-to-text:t" inset="0,0,0,0">
                      <w:txbxContent>
                        <w:p w:rsidR="00AF7C3A" w:rsidRDefault="00AF7C3A">
                          <w:proofErr w:type="spellStart"/>
                          <w:r>
                            <w:rPr>
                              <w:rFonts w:ascii="Calibri" w:hAnsi="Calibri" w:cs="Calibri"/>
                              <w:color w:val="000000"/>
                              <w:sz w:val="10"/>
                              <w:szCs w:val="10"/>
                            </w:rPr>
                            <w:t>initial.bac</w:t>
                          </w:r>
                          <w:proofErr w:type="spellEnd"/>
                        </w:p>
                      </w:txbxContent>
                    </v:textbox>
                  </v:rect>
                  <v:rect id="Rectangle 273" o:spid="_x0000_s1114" style="position:absolute;left:1582;top:2126;width:500;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6A28AA&#10;AADdAAAADwAAAGRycy9kb3ducmV2LnhtbERPzWoCMRC+C32HMEJvmuih6NYoIghWenH1AYbN7A9N&#10;JkuSutu3NwXB23x8v7PZjc6KO4XYedawmCsQxJU3HTcabtfjbAUiJmSD1jNp+KMIu+3bZIOF8QNf&#10;6F6mRuQQjgVqaFPqCylj1ZLDOPc9ceZqHxymDEMjTcAhhzsrl0p9SIcd54YWezq0VP2Uv06DvJbH&#10;YVXaoPx5WX/br9OlJq/1+3Tcf4JINKaX+Ok+mTxfrdfw/00+QW4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6A28AAAADdAAAADwAAAAAAAAAAAAAAAACYAgAAZHJzL2Rvd25y&#10;ZXYueG1sUEsFBgAAAAAEAAQA9QAAAIUDAAAAAA==&#10;" filled="f" stroked="f">
                    <v:textbox style="mso-fit-shape-to-text:t" inset="0,0,0,0">
                      <w:txbxContent>
                        <w:p w:rsidR="00AF7C3A" w:rsidRDefault="00AF7C3A">
                          <w:proofErr w:type="spellStart"/>
                          <w:r>
                            <w:rPr>
                              <w:rFonts w:ascii="Calibri" w:hAnsi="Calibri" w:cs="Calibri"/>
                              <w:color w:val="000000"/>
                              <w:sz w:val="10"/>
                              <w:szCs w:val="10"/>
                            </w:rPr>
                            <w:t>bacteria.bac</w:t>
                          </w:r>
                          <w:proofErr w:type="spellEnd"/>
                        </w:p>
                      </w:txbxContent>
                    </v:textbox>
                  </v:rect>
                  <v:rect id="Rectangle 274" o:spid="_x0000_s1115" style="position:absolute;left:22;top:2258;width:534;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zXMMA&#10;AADdAAAADwAAAGRycy9kb3ducmV2LnhtbESPzWoDMQyE74W+g1Ght8ZODiVs4oRQCKShl2z6AGKt&#10;/SG2vNhudvv20aHQm8SMZj5t93Pw6k4pD5EtLBcGFHET3cCdhe/r8W0NKhdkhz4yWfilDPvd89MW&#10;KxcnvtC9Lp2SEM4VWuhLGSutc9NTwLyII7FobUwBi6yp0y7hJOHB65Ux7zrgwNLQ40gfPTW3+idY&#10;0Nf6OK1rn0w8r9ov/3m6tBStfX2ZDxtQhebyb/67PjnBXxrhl29kBL1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C+zXMMAAADdAAAADwAAAAAAAAAAAAAAAACYAgAAZHJzL2Rv&#10;d25yZXYueG1sUEsFBgAAAAAEAAQA9QAAAIgDAAAAAA==&#10;" filled="f" stroked="f">
                    <v:textbox style="mso-fit-shape-to-text:t" inset="0,0,0,0">
                      <w:txbxContent>
                        <w:p w:rsidR="00AF7C3A" w:rsidRDefault="00AF7C3A">
                          <w:r>
                            <w:rPr>
                              <w:rFonts w:ascii="Calibri" w:hAnsi="Calibri" w:cs="Calibri"/>
                              <w:color w:val="000000"/>
                              <w:sz w:val="10"/>
                              <w:szCs w:val="10"/>
                            </w:rPr>
                            <w:t>STRUCTURAL</w:t>
                          </w:r>
                        </w:p>
                      </w:txbxContent>
                    </v:textbox>
                  </v:rect>
                  <v:rect id="Rectangle 275" o:spid="_x0000_s1116" style="position:absolute;left:802;top:2258;width:473;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2MWx8AA&#10;AADdAAAADwAAAGRycy9kb3ducmV2LnhtbERPzWoCMRC+C32HMAVvmqwHkdUoIgi29OLaBxg2sz+Y&#10;TJYkdbdv3whCb/Px/c7uMDkrHhRi71lDsVQgiGtvem41fN/Oiw2ImJANWs+k4ZciHPZvsx2Wxo98&#10;pUeVWpFDOJaooUtpKKWMdUcO49IPxJlrfHCYMgytNAHHHO6sXCm1lg57zg0dDnTqqL5XP06DvFXn&#10;cVPZoPznqvmyH5drQ17r+ft03IJINKV/8ct9MXl+oQp4fpNPkPs/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2MWx8AAAADdAAAADwAAAAAAAAAAAAAAAACYAgAAZHJzL2Rvd25y&#10;ZXYueG1sUEsFBgAAAAAEAAQA9QAAAIUDAAAAAA==&#10;" filled="f" stroked="f">
                    <v:textbox style="mso-fit-shape-to-text:t" inset="0,0,0,0">
                      <w:txbxContent>
                        <w:p w:rsidR="00AF7C3A" w:rsidRDefault="00AF7C3A">
                          <w:proofErr w:type="spellStart"/>
                          <w:r>
                            <w:rPr>
                              <w:rFonts w:ascii="Calibri" w:hAnsi="Calibri" w:cs="Calibri"/>
                              <w:color w:val="000000"/>
                              <w:sz w:val="10"/>
                              <w:szCs w:val="10"/>
                            </w:rPr>
                            <w:t>tiledrain.str</w:t>
                          </w:r>
                          <w:proofErr w:type="spellEnd"/>
                        </w:p>
                      </w:txbxContent>
                    </v:textbox>
                  </v:rect>
                  <v:rect id="Rectangle 276" o:spid="_x0000_s1117" style="position:absolute;left:1582;top:2258;width:373;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7GIsMAA&#10;AADdAAAADwAAAGRycy9kb3ducmV2LnhtbERPzWoCMRC+F3yHMEJvNXEPRbZGEUFQ8eLaBxg2sz80&#10;mSxJdNe3N4VCb/Px/c56OzkrHhRi71nDcqFAENfe9Nxq+L4dPlYgYkI2aD2ThidF2G5mb2ssjR/5&#10;So8qtSKHcCxRQ5fSUEoZ644cxoUfiDPX+OAwZRhaaQKOOdxZWSj1KR32nBs6HGjfUf1T3Z0GeasO&#10;46qyQflz0Vzs6XhtyGv9Pp92XyASTelf/Oc+mjx/qQr4/SafID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7GIsMAAAADdAAAADwAAAAAAAAAAAAAAAACYAgAAZHJzL2Rvd25y&#10;ZXYueG1sUEsFBgAAAAAEAAQA9QAAAIUDAAAAAA==&#10;" filled="f" stroked="f">
                    <v:textbox style="mso-fit-shape-to-text:t" inset="0,0,0,0">
                      <w:txbxContent>
                        <w:p w:rsidR="00AF7C3A" w:rsidRDefault="00AF7C3A">
                          <w:proofErr w:type="spellStart"/>
                          <w:r>
                            <w:rPr>
                              <w:rFonts w:ascii="Calibri" w:hAnsi="Calibri" w:cs="Calibri"/>
                              <w:color w:val="000000"/>
                              <w:sz w:val="10"/>
                              <w:szCs w:val="10"/>
                            </w:rPr>
                            <w:t>septic.str</w:t>
                          </w:r>
                          <w:proofErr w:type="spellEnd"/>
                        </w:p>
                      </w:txbxContent>
                    </v:textbox>
                  </v:rect>
                  <v:rect id="Rectangle 277" o:spid="_x0000_s1118" style="position:absolute;left:2363;top:2258;width:511;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0tK8EA&#10;AADdAAAADwAAAGRycy9kb3ducmV2LnhtbERP22oCMRB9F/oPYQp902QVimyNiwiClb64+gHDZvZC&#10;k8mSpO7275tCoW9zONfZVbOz4kEhDp41FCsFgrjxZuBOw/12Wm5BxIRs0HomDd8Uodo/LXZYGj/x&#10;lR516kQO4Viihj6lsZQyNj05jCs/Emeu9cFhyjB00gSccrizcq3Uq3Q4cG7ocaRjT81n/eU0yFt9&#10;mra1Dcpf1u2HfT9fW/JavzzPhzcQieb0L/5zn02eX6gN/H6TT5D7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T9LSvBAAAA3QAAAA8AAAAAAAAAAAAAAAAAmAIAAGRycy9kb3du&#10;cmV2LnhtbFBLBQYAAAAABAAEAPUAAACGAwAAAAA=&#10;" filled="f" stroked="f">
                    <v:textbox style="mso-fit-shape-to-text:t" inset="0,0,0,0">
                      <w:txbxContent>
                        <w:p w:rsidR="00AF7C3A" w:rsidRDefault="00AF7C3A">
                          <w:proofErr w:type="spellStart"/>
                          <w:r>
                            <w:rPr>
                              <w:rFonts w:ascii="Calibri" w:hAnsi="Calibri" w:cs="Calibri"/>
                              <w:color w:val="000000"/>
                              <w:sz w:val="10"/>
                              <w:szCs w:val="10"/>
                            </w:rPr>
                            <w:t>filterstrip.str</w:t>
                          </w:r>
                          <w:proofErr w:type="spellEnd"/>
                        </w:p>
                      </w:txbxContent>
                    </v:textbox>
                  </v:rect>
                  <v:rect id="Rectangle 278" o:spid="_x0000_s1119" style="position:absolute;left:3143;top:2258;width:587;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S1X8EA&#10;AADdAAAADwAAAGRycy9kb3ducmV2LnhtbERP22oCMRB9F/oPYQp902RFimyNiwiClb64+gHDZvZC&#10;k8mSpO7275tCoW9zONfZVbOz4kEhDp41FCsFgrjxZuBOw/12Wm5BxIRs0HomDd8Uodo/LXZYGj/x&#10;lR516kQO4Viihj6lsZQyNj05jCs/Emeu9cFhyjB00gSccrizcq3Uq3Q4cG7ocaRjT81n/eU0yFt9&#10;mra1Dcpf1u2HfT9fW/JavzzPhzcQieb0L/5zn02eX6gN/H6TT5D7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sUtV/BAAAA3QAAAA8AAAAAAAAAAAAAAAAAmAIAAGRycy9kb3du&#10;cmV2LnhtbFBLBQYAAAAABAAEAPUAAACGAwAAAAA=&#10;" filled="f" stroked="f">
                    <v:textbox style="mso-fit-shape-to-text:t" inset="0,0,0,0">
                      <w:txbxContent>
                        <w:p w:rsidR="00AF7C3A" w:rsidRDefault="00AF7C3A">
                          <w:proofErr w:type="spellStart"/>
                          <w:r>
                            <w:rPr>
                              <w:rFonts w:ascii="Calibri" w:hAnsi="Calibri" w:cs="Calibri"/>
                              <w:color w:val="000000"/>
                              <w:sz w:val="10"/>
                              <w:szCs w:val="10"/>
                            </w:rPr>
                            <w:t>grassedww.str</w:t>
                          </w:r>
                          <w:proofErr w:type="spellEnd"/>
                        </w:p>
                      </w:txbxContent>
                    </v:textbox>
                  </v:rect>
                  <v:rect id="Rectangle 279" o:spid="_x0000_s1120" style="position:absolute;left:3923;top:2258;width:494;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gQxMEA&#10;AADdAAAADwAAAGRycy9kb3ducmV2LnhtbERP22oCMRB9F/oPYQp902QFi2yNiwiClb64+gHDZvZC&#10;k8mSpO7275tCoW9zONfZVbOz4kEhDp41FCsFgrjxZuBOw/12Wm5BxIRs0HomDd8Uodo/LXZYGj/x&#10;lR516kQO4Viihj6lsZQyNj05jCs/Emeu9cFhyjB00gSccrizcq3Uq3Q4cG7ocaRjT81n/eU0yFt9&#10;mra1Dcpf1u2HfT9fW/JavzzPhzcQieb0L/5zn02eX6gN/H6TT5D7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RYEMTBAAAA3QAAAA8AAAAAAAAAAAAAAAAAmAIAAGRycy9kb3du&#10;cmV2LnhtbFBLBQYAAAAABAAEAPUAAACGAwAAAAA=&#10;" filled="f" stroked="f">
                    <v:textbox style="mso-fit-shape-to-text:t" inset="0,0,0,0">
                      <w:txbxContent>
                        <w:p w:rsidR="00AF7C3A" w:rsidRDefault="00AF7C3A">
                          <w:proofErr w:type="spellStart"/>
                          <w:r>
                            <w:rPr>
                              <w:rFonts w:ascii="Calibri" w:hAnsi="Calibri" w:cs="Calibri"/>
                              <w:color w:val="000000"/>
                              <w:sz w:val="10"/>
                              <w:szCs w:val="10"/>
                            </w:rPr>
                            <w:t>bmpuser.str</w:t>
                          </w:r>
                          <w:proofErr w:type="spellEnd"/>
                        </w:p>
                      </w:txbxContent>
                    </v:textbox>
                  </v:rect>
                  <v:rect id="Rectangle 280" o:spid="_x0000_s1121" style="position:absolute;left:22;top:2390;width:416;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qOs78A&#10;AADdAAAADwAAAGRycy9kb3ducmV2LnhtbERPzWoCMRC+C32HMAVvmuhBZDVKKQgqXlx9gGEz+0OT&#10;yZKk7vr2plDwNh/f72z3o7PiQSF2njUs5goEceVNx42G++0wW4OICdmg9UwanhRhv/uYbLEwfuAr&#10;PcrUiBzCsUANbUp9IWWsWnIY574nzlztg8OUYWikCTjkcGflUqmVdNhxbmixp++Wqp/y12mQt/Iw&#10;rEsblD8v64s9Ha81ea2nn+PXBkSiMb3F/+6jyfMXagV/3+QT5O4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Uio6zvwAAAN0AAAAPAAAAAAAAAAAAAAAAAJgCAABkcnMvZG93bnJl&#10;di54bWxQSwUGAAAAAAQABAD1AAAAhAMAAAAA&#10;" filled="f" stroked="f">
                    <v:textbox style="mso-fit-shape-to-text:t" inset="0,0,0,0">
                      <w:txbxContent>
                        <w:p w:rsidR="00AF7C3A" w:rsidRDefault="00AF7C3A">
                          <w:r>
                            <w:rPr>
                              <w:rFonts w:ascii="Calibri" w:hAnsi="Calibri" w:cs="Calibri"/>
                              <w:color w:val="000000"/>
                              <w:sz w:val="10"/>
                              <w:szCs w:val="10"/>
                            </w:rPr>
                            <w:t>PARM_DB</w:t>
                          </w:r>
                        </w:p>
                      </w:txbxContent>
                    </v:textbox>
                  </v:rect>
                  <v:rect id="Rectangle 281" o:spid="_x0000_s1122" style="position:absolute;left:802;top:2390;width:383;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YrKMEA&#10;AADdAAAADwAAAGRycy9kb3ducmV2LnhtbERPzWoCMRC+C32HMIXeNFkPVrbGRQTBSi+uPsCwmf2h&#10;yWRJUnf79k2h0Nt8fL+zq2ZnxYNCHDxrKFYKBHHjzcCdhvvttNyCiAnZoPVMGr4pQrV/WuywNH7i&#10;Kz3q1IkcwrFEDX1KYyllbHpyGFd+JM5c64PDlGHopAk45XBn5VqpjXQ4cG7ocaRjT81n/eU0yFt9&#10;mra1Dcpf1u2HfT9fW/JavzzPhzcQieb0L/5zn02eX6hX+P0mnyD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GKyjBAAAA3QAAAA8AAAAAAAAAAAAAAAAAmAIAAGRycy9kb3du&#10;cmV2LnhtbFBLBQYAAAAABAAEAPUAAACGAwAAAAA=&#10;" filled="f" stroked="f">
                    <v:textbox style="mso-fit-shape-to-text:t" inset="0,0,0,0">
                      <w:txbxContent>
                        <w:p w:rsidR="00AF7C3A" w:rsidRDefault="00AF7C3A">
                          <w:proofErr w:type="spellStart"/>
                          <w:r>
                            <w:rPr>
                              <w:rFonts w:ascii="Calibri" w:hAnsi="Calibri" w:cs="Calibri"/>
                              <w:color w:val="000000"/>
                              <w:sz w:val="10"/>
                              <w:szCs w:val="10"/>
                            </w:rPr>
                            <w:t>plants.plt</w:t>
                          </w:r>
                          <w:proofErr w:type="spellEnd"/>
                        </w:p>
                      </w:txbxContent>
                    </v:textbox>
                  </v:rect>
                  <v:rect id="Rectangle 282" o:spid="_x0000_s1123" style="position:absolute;left:1582;top:2390;width:466;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m/WsMA&#10;AADdAAAADwAAAGRycy9kb3ducmV2LnhtbESPzWoDMQyE74W+g1Ght8ZODiVs4oRQCKShl2z6AGKt&#10;/SG2vNhudvv20aHQm8SMZj5t93Pw6k4pD5EtLBcGFHET3cCdhe/r8W0NKhdkhz4yWfilDPvd89MW&#10;KxcnvtC9Lp2SEM4VWuhLGSutc9NTwLyII7FobUwBi6yp0y7hJOHB65Ux7zrgwNLQ40gfPTW3+idY&#10;0Nf6OK1rn0w8r9ov/3m6tBStfX2ZDxtQhebyb/67PjnBXxrBlW9kBL1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lm/WsMAAADdAAAADwAAAAAAAAAAAAAAAACYAgAAZHJzL2Rv&#10;d25yZXYueG1sUEsFBgAAAAAEAAQA9QAAAIgDAAAAAA==&#10;" filled="f" stroked="f">
                    <v:textbox style="mso-fit-shape-to-text:t" inset="0,0,0,0">
                      <w:txbxContent>
                        <w:p w:rsidR="00AF7C3A" w:rsidRDefault="00AF7C3A">
                          <w:proofErr w:type="spellStart"/>
                          <w:r>
                            <w:rPr>
                              <w:rFonts w:ascii="Calibri" w:hAnsi="Calibri" w:cs="Calibri"/>
                              <w:color w:val="000000"/>
                              <w:sz w:val="10"/>
                              <w:szCs w:val="10"/>
                            </w:rPr>
                            <w:t>fertilizer.frt</w:t>
                          </w:r>
                          <w:proofErr w:type="spellEnd"/>
                        </w:p>
                      </w:txbxContent>
                    </v:textbox>
                  </v:rect>
                  <v:rect id="Rectangle 283" o:spid="_x0000_s1124" style="position:absolute;left:2363;top:2390;width:352;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UawcEA&#10;AADdAAAADwAAAGRycy9kb3ducmV2LnhtbERPzWoCMRC+F/oOYQq91WQ9iG6NiwiClV5cfYBhM/tD&#10;k8mSpO727ZtCwdt8fL+zrWZnxZ1CHDxrKBYKBHHjzcCdhtv1+LYGEROyQeuZNPxQhGr3/LTF0viJ&#10;L3SvUydyCMcSNfQpjaWUsenJYVz4kThzrQ8OU4ahkybglMOdlUulVtLhwLmhx5EOPTVf9bfTIK/1&#10;cVrXNih/Xraf9uN0aclr/foy799BJJrTQ/zvPpk8v1Ab+PsmnyB3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UVGsHBAAAA3QAAAA8AAAAAAAAAAAAAAAAAmAIAAGRycy9kb3du&#10;cmV2LnhtbFBLBQYAAAAABAAEAPUAAACGAwAAAAA=&#10;" filled="f" stroked="f">
                    <v:textbox style="mso-fit-shape-to-text:t" inset="0,0,0,0">
                      <w:txbxContent>
                        <w:p w:rsidR="00AF7C3A" w:rsidRDefault="00AF7C3A">
                          <w:proofErr w:type="spellStart"/>
                          <w:r>
                            <w:rPr>
                              <w:rFonts w:ascii="Calibri" w:hAnsi="Calibri" w:cs="Calibri"/>
                              <w:color w:val="000000"/>
                              <w:sz w:val="10"/>
                              <w:szCs w:val="10"/>
                            </w:rPr>
                            <w:t>tillage.til</w:t>
                          </w:r>
                          <w:proofErr w:type="spellEnd"/>
                        </w:p>
                      </w:txbxContent>
                    </v:textbox>
                  </v:rect>
                  <v:rect id="Rectangle 284" o:spid="_x0000_s1125" style="position:absolute;left:3143;top:2390;width:516;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YlgcMA&#10;AADdAAAADwAAAGRycy9kb3ducmV2LnhtbESPzWoDMQyE74W8g1Eht8a7OZSwiRNKIZCGXrLpA4i1&#10;9ofa8mI72e3bR4dAbxIzmvm0O8zeqTvFNAQ2UK4KUMRNsAN3Bn6ux7cNqJSRLbrAZOCPEhz2i5cd&#10;VjZMfKF7nTslIZwqNNDnPFZap6Ynj2kVRmLR2hA9Zlljp23EScK90+uieNceB5aGHkf67Kn5rW/e&#10;gL7Wx2lTu1iE87r9dl+nS0vBmOXr/LEFlWnO/+bn9ckKflkKv3wjI+j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fYlgcMAAADdAAAADwAAAAAAAAAAAAAAAACYAgAAZHJzL2Rv&#10;d25yZXYueG1sUEsFBgAAAAAEAAQA9QAAAIgDAAAAAA==&#10;" filled="f" stroked="f">
                    <v:textbox style="mso-fit-shape-to-text:t" inset="0,0,0,0">
                      <w:txbxContent>
                        <w:p w:rsidR="00AF7C3A" w:rsidRDefault="00AF7C3A">
                          <w:r>
                            <w:rPr>
                              <w:rFonts w:ascii="Calibri" w:hAnsi="Calibri" w:cs="Calibri"/>
                              <w:color w:val="000000"/>
                              <w:sz w:val="10"/>
                              <w:szCs w:val="10"/>
                            </w:rPr>
                            <w:t>pesticide.pst</w:t>
                          </w:r>
                        </w:p>
                      </w:txbxContent>
                    </v:textbox>
                  </v:rect>
                  <v:rect id="Rectangle 285" o:spid="_x0000_s1126" style="position:absolute;left:3923;top:2390;width:406;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qAGsEA&#10;AADdAAAADwAAAGRycy9kb3ducmV2LnhtbERPXYvCMBB8F/wPYQXfND0fRKpRjoNC7/DF6g9Ymu0H&#10;l2xKkrO9f28EwXnaZXZmdg6nyRpxJx96xwo+1hkI4trpnlsFt2ux2oEIEVmjcUwK/inA6TifHTDX&#10;buQL3avYimTCIUcFXYxDLmWoO7IY1m4gTlzjvMWYVt9K7XFM5tbITZZtpcWeU0KHA311VP9Wf1aB&#10;vFbFuKuMz9zPpjmb7/LSkFNquZg+9yAiTfF9/FKXOr2fAM82aQR5f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66gBrBAAAA3QAAAA8AAAAAAAAAAAAAAAAAmAIAAGRycy9kb3du&#10;cmV2LnhtbFBLBQYAAAAABAAEAPUAAACGAwAAAAA=&#10;" filled="f" stroked="f">
                    <v:textbox style="mso-fit-shape-to-text:t" inset="0,0,0,0">
                      <w:txbxContent>
                        <w:p w:rsidR="00AF7C3A" w:rsidRDefault="00AF7C3A">
                          <w:proofErr w:type="spellStart"/>
                          <w:r>
                            <w:rPr>
                              <w:rFonts w:ascii="Calibri" w:hAnsi="Calibri" w:cs="Calibri"/>
                              <w:color w:val="000000"/>
                              <w:sz w:val="10"/>
                              <w:szCs w:val="10"/>
                            </w:rPr>
                            <w:t>urban.urb</w:t>
                          </w:r>
                          <w:proofErr w:type="spellEnd"/>
                        </w:p>
                      </w:txbxContent>
                    </v:textbox>
                  </v:rect>
                  <v:rect id="Rectangle 286" o:spid="_x0000_s1127" style="position:absolute;left:4703;top:2390;width:407;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gebcAA&#10;AADdAAAADwAAAGRycy9kb3ducmV2LnhtbERPzYrCMBC+C/sOYRa8adoeRLpGWRYEFS/WfYChmf6w&#10;yaQk0da3N4Kwt/n4fmezm6wRd/Khd6wgX2YgiGune24V/F73izWIEJE1Gsek4EEBdtuP2QZL7Ua+&#10;0L2KrUghHEpU0MU4lFKGuiOLYekG4sQ1zluMCfpWao9jCrdGFlm2khZ7Tg0dDvTTUf1X3awCea32&#10;47oyPnOnojmb4+HSkFNq/jl9f4GINMV/8dt90Gl+nhfw+iadIL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mgebcAAAADdAAAADwAAAAAAAAAAAAAAAACYAgAAZHJzL2Rvd25y&#10;ZXYueG1sUEsFBgAAAAAEAAQA9QAAAIUDAAAAAA==&#10;" filled="f" stroked="f">
                    <v:textbox style="mso-fit-shape-to-text:t" inset="0,0,0,0">
                      <w:txbxContent>
                        <w:p w:rsidR="00AF7C3A" w:rsidRDefault="00AF7C3A">
                          <w:proofErr w:type="spellStart"/>
                          <w:r>
                            <w:rPr>
                              <w:rFonts w:ascii="Calibri" w:hAnsi="Calibri" w:cs="Calibri"/>
                              <w:color w:val="000000"/>
                              <w:sz w:val="10"/>
                              <w:szCs w:val="10"/>
                            </w:rPr>
                            <w:t>septic.sep</w:t>
                          </w:r>
                          <w:proofErr w:type="spellEnd"/>
                        </w:p>
                      </w:txbxContent>
                    </v:textbox>
                  </v:rect>
                  <v:rect id="Rectangle 287" o:spid="_x0000_s1128" style="position:absolute;left:5483;top:2390;width:386;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S79sAA&#10;AADdAAAADwAAAGRycy9kb3ducmV2LnhtbERP24rCMBB9X/Afwgi+rWkVFqlGEUFwZV+sfsDQTC+Y&#10;TEqStfXvjbCwb3M419nsRmvEg3zoHCvI5xkI4srpjhsFt+vxcwUiRGSNxjEpeFKA3XbyscFCu4Ev&#10;9ChjI1IIhwIVtDH2hZShaslimLueOHG18xZjgr6R2uOQwq2Riyz7khY7Tg0t9nRoqbqXv1aBvJbH&#10;YVUan7nzov4x36dLTU6p2XTcr0FEGuO/+M990ml+ni/h/U06QW5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SS79sAAAADdAAAADwAAAAAAAAAAAAAAAACYAgAAZHJzL2Rvd25y&#10;ZXYueG1sUEsFBgAAAAAEAAQA9QAAAIUDAAAAAA==&#10;" filled="f" stroked="f">
                    <v:textbox style="mso-fit-shape-to-text:t" inset="0,0,0,0">
                      <w:txbxContent>
                        <w:p w:rsidR="00AF7C3A" w:rsidRDefault="00AF7C3A">
                          <w:proofErr w:type="spellStart"/>
                          <w:r>
                            <w:rPr>
                              <w:rFonts w:ascii="Calibri" w:hAnsi="Calibri" w:cs="Calibri"/>
                              <w:color w:val="000000"/>
                              <w:sz w:val="10"/>
                              <w:szCs w:val="10"/>
                            </w:rPr>
                            <w:t>snow.sno</w:t>
                          </w:r>
                          <w:proofErr w:type="spellEnd"/>
                        </w:p>
                      </w:txbxContent>
                    </v:textbox>
                  </v:rect>
                  <v:rect id="Rectangle 288" o:spid="_x0000_s1129" style="position:absolute;left:22;top:2521;width:164;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0jgsAA&#10;AADdAAAADwAAAGRycy9kb3ducmV2LnhtbERP24rCMBB9X/Afwgi+rWlFFqlGEUFwZV+sfsDQTC+Y&#10;TEqStfXvjbCwb3M419nsRmvEg3zoHCvI5xkI4srpjhsFt+vxcwUiRGSNxjEpeFKA3XbyscFCu4Ev&#10;9ChjI1IIhwIVtDH2hZShaslimLueOHG18xZjgr6R2uOQwq2Riyz7khY7Tg0t9nRoqbqXv1aBvJbH&#10;YVUan7nzov4x36dLTU6p2XTcr0FEGuO/+M990ml+ni/h/U06QW5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s0jgsAAAADdAAAADwAAAAAAAAAAAAAAAACYAgAAZHJzL2Rvd25y&#10;ZXYueG1sUEsFBgAAAAAEAAQA9QAAAIUDAAAAAA==&#10;" filled="f" stroked="f">
                    <v:textbox style="mso-fit-shape-to-text:t" inset="0,0,0,0">
                      <w:txbxContent>
                        <w:p w:rsidR="00AF7C3A" w:rsidRDefault="00AF7C3A">
                          <w:r>
                            <w:rPr>
                              <w:rFonts w:ascii="Calibri" w:hAnsi="Calibri" w:cs="Calibri"/>
                              <w:color w:val="000000"/>
                              <w:sz w:val="10"/>
                              <w:szCs w:val="10"/>
                            </w:rPr>
                            <w:t>OPS</w:t>
                          </w:r>
                        </w:p>
                      </w:txbxContent>
                    </v:textbox>
                  </v:rect>
                  <v:rect id="Rectangle 289" o:spid="_x0000_s1130" style="position:absolute;left:802;top:2521;width:351;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GGGcAA&#10;AADdAAAADwAAAGRycy9kb3ducmV2LnhtbERP24rCMBB9X/Afwgi+rWkFF6lGEUFwZV+sfsDQTC+Y&#10;TEqStfXvjbCwb3M419nsRmvEg3zoHCvI5xkI4srpjhsFt+vxcwUiRGSNxjEpeFKA3XbyscFCu4Ev&#10;9ChjI1IIhwIVtDH2hZShaslimLueOHG18xZjgr6R2uOQwq2Riyz7khY7Tg0t9nRoqbqXv1aBvJbH&#10;YVUan7nzov4x36dLTU6p2XTcr0FEGuO/+M990ml+ni/h/U06QW5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YGGGcAAAADdAAAADwAAAAAAAAAAAAAAAACYAgAAZHJzL2Rvd25y&#10;ZXYueG1sUEsFBgAAAAAEAAQA9QAAAIUDAAAAAA==&#10;" filled="f" stroked="f">
                    <v:textbox style="mso-fit-shape-to-text:t" inset="0,0,0,0">
                      <w:txbxContent>
                        <w:p w:rsidR="00AF7C3A" w:rsidRDefault="00AF7C3A">
                          <w:proofErr w:type="spellStart"/>
                          <w:r>
                            <w:rPr>
                              <w:rFonts w:ascii="Calibri" w:hAnsi="Calibri" w:cs="Calibri"/>
                              <w:color w:val="000000"/>
                              <w:sz w:val="10"/>
                              <w:szCs w:val="10"/>
                            </w:rPr>
                            <w:t>harv.ops</w:t>
                          </w:r>
                          <w:proofErr w:type="spellEnd"/>
                        </w:p>
                      </w:txbxContent>
                    </v:textbox>
                  </v:rect>
                  <v:rect id="Rectangle 290" o:spid="_x0000_s1131" style="position:absolute;left:1582;top:2521;width:389;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MYbsAA&#10;AADdAAAADwAAAGRycy9kb3ducmV2LnhtbERPzYrCMBC+L/gOYYS9bdN6EKlGEUFwZS9WH2Bopj+Y&#10;TEoSbfftzcKCt/n4fmezm6wRT/Khd6ygyHIQxLXTPbcKbtfj1wpEiMgajWNS8EsBdtvZxwZL7Ua+&#10;0LOKrUghHEpU0MU4lFKGuiOLIXMDceIa5y3GBH0rtccxhVsjF3m+lBZ7Tg0dDnToqL5XD6tAXqvj&#10;uKqMz9150fyY79OlIafU53zar0FEmuJb/O8+6TS/KJbw9006QW5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VMYbsAAAADdAAAADwAAAAAAAAAAAAAAAACYAgAAZHJzL2Rvd25y&#10;ZXYueG1sUEsFBgAAAAAEAAQA9QAAAIUDAAAAAA==&#10;" filled="f" stroked="f">
                    <v:textbox style="mso-fit-shape-to-text:t" inset="0,0,0,0">
                      <w:txbxContent>
                        <w:p w:rsidR="00AF7C3A" w:rsidRDefault="00AF7C3A">
                          <w:proofErr w:type="spellStart"/>
                          <w:r>
                            <w:rPr>
                              <w:rFonts w:ascii="Calibri" w:hAnsi="Calibri" w:cs="Calibri"/>
                              <w:color w:val="000000"/>
                              <w:sz w:val="10"/>
                              <w:szCs w:val="10"/>
                            </w:rPr>
                            <w:t>graze.ops</w:t>
                          </w:r>
                          <w:proofErr w:type="spellEnd"/>
                        </w:p>
                      </w:txbxContent>
                    </v:textbox>
                  </v:rect>
                  <v:rect id="Rectangle 291" o:spid="_x0000_s1132" style="position:absolute;left:2363;top:2521;width:263;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99cAA&#10;AADdAAAADwAAAGRycy9kb3ducmV2LnhtbERPzYrCMBC+L/gOYQRva1oPrlSjiCC4sherDzA00x9M&#10;JiXJ2vr2RljY23x8v7PZjdaIB/nQOVaQzzMQxJXTHTcKbtfj5wpEiMgajWNS8KQAu+3kY4OFdgNf&#10;6FHGRqQQDgUqaGPsCylD1ZLFMHc9ceJq5y3GBH0jtcchhVsjF1m2lBY7Tg0t9nRoqbqXv1aBvJbH&#10;YVUan7nzov4x36dLTU6p2XTcr0FEGuO/+M990ml+nn/B+5t0gty+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h+99cAAAADdAAAADwAAAAAAAAAAAAAAAACYAgAAZHJzL2Rvd25y&#10;ZXYueG1sUEsFBgAAAAAEAAQA9QAAAIUDAAAAAA==&#10;" filled="f" stroked="f">
                    <v:textbox style="mso-fit-shape-to-text:t" inset="0,0,0,0">
                      <w:txbxContent>
                        <w:p w:rsidR="00AF7C3A" w:rsidRDefault="00AF7C3A">
                          <w:proofErr w:type="spellStart"/>
                          <w:r>
                            <w:rPr>
                              <w:rFonts w:ascii="Calibri" w:hAnsi="Calibri" w:cs="Calibri"/>
                              <w:color w:val="000000"/>
                              <w:sz w:val="10"/>
                              <w:szCs w:val="10"/>
                            </w:rPr>
                            <w:t>irr.ops</w:t>
                          </w:r>
                          <w:proofErr w:type="spellEnd"/>
                        </w:p>
                      </w:txbxContent>
                    </v:textbox>
                  </v:rect>
                  <v:rect id="Rectangle 292" o:spid="_x0000_s1133" style="position:absolute;left:3143;top:2521;width:597;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4Aph8MA&#10;AADdAAAADwAAAGRycy9kb3ducmV2LnhtbESPzWoDMQyE74W8g1Eht8a7OZSwiRNKIZCGXrLpA4i1&#10;9ofa8mI72e3bR4dAbxIzmvm0O8zeqTvFNAQ2UK4KUMRNsAN3Bn6ux7cNqJSRLbrAZOCPEhz2i5cd&#10;VjZMfKF7nTslIZwqNNDnPFZap6Ynj2kVRmLR2hA9Zlljp23EScK90+uieNceB5aGHkf67Kn5rW/e&#10;gL7Wx2lTu1iE87r9dl+nS0vBmOXr/LEFlWnO/+bn9ckKflkKrnwjI+j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4Aph8MAAADdAAAADwAAAAAAAAAAAAAAAACYAgAAZHJzL2Rv&#10;d25yZXYueG1sUEsFBgAAAAAEAAQA9QAAAIgDAAAAAA==&#10;" filled="f" stroked="f">
                    <v:textbox style="mso-fit-shape-to-text:t" inset="0,0,0,0">
                      <w:txbxContent>
                        <w:p w:rsidR="00AF7C3A" w:rsidRDefault="00AF7C3A">
                          <w:proofErr w:type="spellStart"/>
                          <w:r>
                            <w:rPr>
                              <w:rFonts w:ascii="Calibri" w:hAnsi="Calibri" w:cs="Calibri"/>
                              <w:color w:val="000000"/>
                              <w:sz w:val="10"/>
                              <w:szCs w:val="10"/>
                            </w:rPr>
                            <w:t>chem_app.ops</w:t>
                          </w:r>
                          <w:proofErr w:type="spellEnd"/>
                        </w:p>
                      </w:txbxContent>
                    </v:textbox>
                  </v:rect>
                  <v:rect id="Rectangle 293" o:spid="_x0000_s1134" style="position:absolute;left:3923;top:2521;width:308;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yMHMAA&#10;AADdAAAADwAAAGRycy9kb3ducmV2LnhtbERPzYrCMBC+L/gOYQRva1oP4lajiCC4sherDzA00x9M&#10;JiXJ2vr2RljY23x8v7PZjdaIB/nQOVaQzzMQxJXTHTcKbtfj5wpEiMgajWNS8KQAu+3kY4OFdgNf&#10;6FHGRqQQDgUqaGPsCylD1ZLFMHc9ceJq5y3GBH0jtcchhVsjF1m2lBY7Tg0t9nRoqbqXv1aBvJbH&#10;YVUan7nzov4x36dLTU6p2XTcr0FEGuO/+M990ml+nn/B+5t0gty+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MyMHMAAAADdAAAADwAAAAAAAAAAAAAAAACYAgAAZHJzL2Rvd25y&#10;ZXYueG1sUEsFBgAAAAAEAAQA9QAAAIUDAAAAAA==&#10;" filled="f" stroked="f">
                    <v:textbox style="mso-fit-shape-to-text:t" inset="0,0,0,0">
                      <w:txbxContent>
                        <w:p w:rsidR="00AF7C3A" w:rsidRDefault="00AF7C3A">
                          <w:proofErr w:type="spellStart"/>
                          <w:r>
                            <w:rPr>
                              <w:rFonts w:ascii="Calibri" w:hAnsi="Calibri" w:cs="Calibri"/>
                              <w:color w:val="000000"/>
                              <w:sz w:val="10"/>
                              <w:szCs w:val="10"/>
                            </w:rPr>
                            <w:t>fire.ops</w:t>
                          </w:r>
                          <w:proofErr w:type="spellEnd"/>
                        </w:p>
                      </w:txbxContent>
                    </v:textbox>
                  </v:rect>
                  <v:rect id="Rectangle 294" o:spid="_x0000_s1135" style="position:absolute;left:4703;top:2521;width:433;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rvPMMA&#10;AADdAAAADwAAAGRycy9kb3ducmV2LnhtbESPzWoDMQyE74W8g1Eht8abPZSwiRNKIZCGXrLpA4i1&#10;9ofa8mI72e3bR4dAbxIzmvm0O8zeqTvFNAQ2sF4VoIibYAfuDPxcj28bUCkjW3SBycAfJTjsFy87&#10;rGyY+EL3OndKQjhVaKDPeay0Tk1PHtMqjMSitSF6zLLGTtuIk4R7p8uieNceB5aGHkf67Kn5rW/e&#10;gL7Wx2lTu1iEc9l+u6/TpaVgzPJ1/tiCyjTnf/Pz+mQFf10Kv3wjI+j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rvPMMAAADdAAAADwAAAAAAAAAAAAAAAACYAgAAZHJzL2Rv&#10;d25yZXYueG1sUEsFBgAAAAAEAAQA9QAAAIgDAAAAAA==&#10;" filled="f" stroked="f">
                    <v:textbox style="mso-fit-shape-to-text:t" inset="0,0,0,0">
                      <w:txbxContent>
                        <w:p w:rsidR="00AF7C3A" w:rsidRDefault="00AF7C3A">
                          <w:proofErr w:type="spellStart"/>
                          <w:r>
                            <w:rPr>
                              <w:rFonts w:ascii="Calibri" w:hAnsi="Calibri" w:cs="Calibri"/>
                              <w:color w:val="000000"/>
                              <w:sz w:val="10"/>
                              <w:szCs w:val="10"/>
                            </w:rPr>
                            <w:t>sweep.ops</w:t>
                          </w:r>
                          <w:proofErr w:type="spellEnd"/>
                        </w:p>
                      </w:txbxContent>
                    </v:textbox>
                  </v:rect>
                  <v:rect id="Rectangle 295" o:spid="_x0000_s1136" style="position:absolute;left:22;top:2653;width:192;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ZKp8AA&#10;AADdAAAADwAAAGRycy9kb3ducmV2LnhtbERPzYrCMBC+C/sOYRa8adoeRLpGWRYEFS/WfYChmf6w&#10;yaQk0da3N4Kwt/n4fmezm6wRd/Khd6wgX2YgiGune24V/F73izWIEJE1Gsek4EEBdtuP2QZL7Ua+&#10;0L2KrUghHEpU0MU4lFKGuiOLYekG4sQ1zluMCfpWao9jCrdGFlm2khZ7Tg0dDvTTUf1X3awCea32&#10;47oyPnOnojmb4+HSkFNq/jl9f4GINMV/8dt90Gl+XuTw+iadIL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NZKp8AAAADdAAAADwAAAAAAAAAAAAAAAACYAgAAZHJzL2Rvd25y&#10;ZXYueG1sUEsFBgAAAAAEAAQA9QAAAIUDAAAAAA==&#10;" filled="f" stroked="f">
                    <v:textbox style="mso-fit-shape-to-text:t" inset="0,0,0,0">
                      <w:txbxContent>
                        <w:p w:rsidR="00AF7C3A" w:rsidRDefault="00AF7C3A">
                          <w:r>
                            <w:rPr>
                              <w:rFonts w:ascii="Calibri" w:hAnsi="Calibri" w:cs="Calibri"/>
                              <w:color w:val="000000"/>
                              <w:sz w:val="10"/>
                              <w:szCs w:val="10"/>
                            </w:rPr>
                            <w:t>LUM</w:t>
                          </w:r>
                        </w:p>
                      </w:txbxContent>
                    </v:textbox>
                  </v:rect>
                  <v:rect id="Rectangle 296" o:spid="_x0000_s1137" style="position:absolute;left:802;top:2653;width:498;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TU0MAA&#10;AADdAAAADwAAAGRycy9kb3ducmV2LnhtbERPzYrCMBC+L/gOYQRv29QeRLpGEUHQZS9WH2Bopj9s&#10;MilJtN233wiCt/n4fmezm6wRD/Khd6xgmeUgiGune24V3K7HzzWIEJE1Gsek4I8C7Lazjw2W2o18&#10;oUcVW5FCOJSooItxKKUMdUcWQ+YG4sQ1zluMCfpWao9jCrdGFnm+khZ7Tg0dDnToqP6t7laBvFbH&#10;cV0Zn7vvovkx59OlIafUYj7tv0BEmuJb/HKfdJq/LAp4fpNOkN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ATU0MAAAADdAAAADwAAAAAAAAAAAAAAAACYAgAAZHJzL2Rvd25y&#10;ZXYueG1sUEsFBgAAAAAEAAQA9QAAAIUDAAAAAA==&#10;" filled="f" stroked="f">
                    <v:textbox style="mso-fit-shape-to-text:t" inset="0,0,0,0">
                      <w:txbxContent>
                        <w:p w:rsidR="00AF7C3A" w:rsidRDefault="00AF7C3A">
                          <w:proofErr w:type="spellStart"/>
                          <w:r>
                            <w:rPr>
                              <w:rFonts w:ascii="Calibri" w:hAnsi="Calibri" w:cs="Calibri"/>
                              <w:color w:val="000000"/>
                              <w:sz w:val="10"/>
                              <w:szCs w:val="10"/>
                            </w:rPr>
                            <w:t>landuse.lum</w:t>
                          </w:r>
                          <w:proofErr w:type="spellEnd"/>
                        </w:p>
                      </w:txbxContent>
                    </v:textbox>
                  </v:rect>
                  <v:rect id="Rectangle 297" o:spid="_x0000_s1138" style="position:absolute;left:1582;top:2653;width:700;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0hxS8AA&#10;AADdAAAADwAAAGRycy9kb3ducmV2LnhtbERP24rCMBB9X/Afwgi+rakVFukaZVkQVHyx+gFDM72w&#10;yaQk0da/N4Kwb3M411lvR2vEnXzoHCtYzDMQxJXTHTcKrpfd5wpEiMgajWNS8KAA283kY42FdgOf&#10;6V7GRqQQDgUqaGPsCylD1ZLFMHc9ceJq5y3GBH0jtcchhVsj8yz7khY7Tg0t9vTbUvVX3qwCeSl3&#10;w6o0PnPHvD6Zw/5ck1NqNh1/vkFEGuO/+O3e6zR/kS/h9U06QW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0hxS8AAAADdAAAADwAAAAAAAAAAAAAAAACYAgAAZHJzL2Rvd25y&#10;ZXYueG1sUEsFBgAAAAAEAAQA9QAAAIUDAAAAAA==&#10;" filled="f" stroked="f">
                    <v:textbox style="mso-fit-shape-to-text:t" inset="0,0,0,0">
                      <w:txbxContent>
                        <w:p w:rsidR="00AF7C3A" w:rsidRDefault="00AF7C3A">
                          <w:proofErr w:type="spellStart"/>
                          <w:r>
                            <w:rPr>
                              <w:rFonts w:ascii="Calibri" w:hAnsi="Calibri" w:cs="Calibri"/>
                              <w:color w:val="000000"/>
                              <w:sz w:val="10"/>
                              <w:szCs w:val="10"/>
                            </w:rPr>
                            <w:t>management.sch</w:t>
                          </w:r>
                          <w:proofErr w:type="spellEnd"/>
                        </w:p>
                      </w:txbxContent>
                    </v:textbox>
                  </v:rect>
                  <v:rect id="Rectangle 298" o:spid="_x0000_s1139" style="position:absolute;left:2363;top:2653;width:483;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HpP8AA&#10;AADdAAAADwAAAGRycy9kb3ducmV2LnhtbERP24rCMBB9X/Afwgi+ralFFukaZVkQVHyx+gFDM72w&#10;yaQk0da/N4Kwb3M411lvR2vEnXzoHCtYzDMQxJXTHTcKrpfd5wpEiMgajWNS8KAA283kY42FdgOf&#10;6V7GRqQQDgUqaGPsCylD1ZLFMHc9ceJq5y3GBH0jtcchhVsj8yz7khY7Tg0t9vTbUvVX3qwCeSl3&#10;w6o0PnPHvD6Zw/5ck1NqNh1/vkFEGuO/+O3e6zR/kS/h9U06QW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KHpP8AAAADdAAAADwAAAAAAAAAAAAAAAACYAgAAZHJzL2Rvd25y&#10;ZXYueG1sUEsFBgAAAAAEAAQA9QAAAIUDAAAAAA==&#10;" filled="f" stroked="f">
                    <v:textbox style="mso-fit-shape-to-text:t" inset="0,0,0,0">
                      <w:txbxContent>
                        <w:p w:rsidR="00AF7C3A" w:rsidRDefault="00AF7C3A">
                          <w:proofErr w:type="spellStart"/>
                          <w:r>
                            <w:rPr>
                              <w:rFonts w:ascii="Calibri" w:hAnsi="Calibri" w:cs="Calibri"/>
                              <w:color w:val="000000"/>
                              <w:sz w:val="10"/>
                              <w:szCs w:val="10"/>
                            </w:rPr>
                            <w:t>cntable.lum</w:t>
                          </w:r>
                          <w:proofErr w:type="spellEnd"/>
                        </w:p>
                      </w:txbxContent>
                    </v:textbox>
                  </v:rect>
                  <v:rect id="Rectangle 299" o:spid="_x0000_s1140" style="position:absolute;left:3143;top:2653;width:744;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1MpMAA&#10;AADdAAAADwAAAGRycy9kb3ducmV2LnhtbERP24rCMBB9X/Afwgi+rakFF+kaZVkQVHyx+gFDM72w&#10;yaQk0da/N4Kwb3M411lvR2vEnXzoHCtYzDMQxJXTHTcKrpfd5wpEiMgajWNS8KAA283kY42FdgOf&#10;6V7GRqQQDgUqaGPsCylD1ZLFMHc9ceJq5y3GBH0jtcchhVsj8yz7khY7Tg0t9vTbUvVX3qwCeSl3&#10;w6o0PnPHvD6Zw/5ck1NqNh1/vkFEGuO/+O3e6zR/kS/h9U06QW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1MpMAAAADdAAAADwAAAAAAAAAAAAAAAACYAgAAZHJzL2Rvd25y&#10;ZXYueG1sUEsFBgAAAAAEAAQA9QAAAIUDAAAAAA==&#10;" filled="f" stroked="f">
                    <v:textbox style="mso-fit-shape-to-text:t" inset="0,0,0,0">
                      <w:txbxContent>
                        <w:p w:rsidR="00AF7C3A" w:rsidRDefault="00AF7C3A">
                          <w:proofErr w:type="spellStart"/>
                          <w:r>
                            <w:rPr>
                              <w:rFonts w:ascii="Calibri" w:hAnsi="Calibri" w:cs="Calibri"/>
                              <w:color w:val="000000"/>
                              <w:sz w:val="10"/>
                              <w:szCs w:val="10"/>
                            </w:rPr>
                            <w:t>cons_practice.lum</w:t>
                          </w:r>
                          <w:proofErr w:type="spellEnd"/>
                        </w:p>
                      </w:txbxContent>
                    </v:textbox>
                  </v:rect>
                  <v:rect id="Rectangle 300" o:spid="_x0000_s1141" style="position:absolute;left:3923;top:2653;width:588;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S078A&#10;AADdAAAADwAAAGRycy9kb3ducmV2LnhtbERPzYrCMBC+C75DGGFvmtqDSDWKCILKXqz7AEMz/cFk&#10;UpJo69ubhYW9zcf3O9v9aI14kQ+dYwXLRQaCuHK640bBz/00X4MIEVmjcUwK3hRgv5tOtlhoN/CN&#10;XmVsRArhUKCCNsa+kDJULVkMC9cTJ6523mJM0DdSexxSuDUyz7KVtNhxamixp2NL1aN8WgXyXp6G&#10;dWl85q55/W0u51tNTqmv2XjYgIg0xn/xn/us0/xlvoLfb9IJcvc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fP9LTvwAAAN0AAAAPAAAAAAAAAAAAAAAAAJgCAABkcnMvZG93bnJl&#10;di54bWxQSwUGAAAAAAQABAD1AAAAhAMAAAAA&#10;" filled="f" stroked="f">
                    <v:textbox style="mso-fit-shape-to-text:t" inset="0,0,0,0">
                      <w:txbxContent>
                        <w:p w:rsidR="00AF7C3A" w:rsidRDefault="00AF7C3A">
                          <w:proofErr w:type="spellStart"/>
                          <w:r>
                            <w:rPr>
                              <w:rFonts w:ascii="Calibri" w:hAnsi="Calibri" w:cs="Calibri"/>
                              <w:color w:val="000000"/>
                              <w:sz w:val="10"/>
                              <w:szCs w:val="10"/>
                            </w:rPr>
                            <w:t>ovn_table.lum</w:t>
                          </w:r>
                          <w:proofErr w:type="spellEnd"/>
                        </w:p>
                      </w:txbxContent>
                    </v:textbox>
                  </v:rect>
                  <v:rect id="Rectangle 301" o:spid="_x0000_s1142" style="position:absolute;left:4703;top:2653;width:23;height:23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N3SMAA&#10;AADdAAAADwAAAGRycy9kb3ducmV2LnhtbERPzYrCMBC+L/gOYQRva2oPrnSNsiwIKl6sPsDQTH/Y&#10;ZFKSaOvbG0HY23x8v7PejtaIO/nQOVawmGcgiCunO24UXC+7zxWIEJE1Gsek4EEBtpvJxxoL7QY+&#10;072MjUghHApU0MbYF1KGqiWLYe564sTVzluMCfpGao9DCrdG5lm2lBY7Tg0t9vTbUvVX3qwCeSl3&#10;w6o0PnPHvD6Zw/5ck1NqNh1/vkFEGuO/+O3e6zR/kX/B65t0gtw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HN3SMAAAADdAAAADwAAAAAAAAAAAAAAAACYAgAAZHJzL2Rvd25y&#10;ZXYueG1sUEsFBgAAAAAEAAQA9QAAAIUDAAAAAA==&#10;" filled="f" stroked="f">
                    <v:textbox style="mso-fit-shape-to-text:t" inset="0,0,0,0">
                      <w:txbxContent>
                        <w:p w:rsidR="00AF7C3A" w:rsidRDefault="00AF7C3A">
                          <w:r>
                            <w:rPr>
                              <w:rFonts w:ascii="Calibri" w:hAnsi="Calibri" w:cs="Calibri"/>
                              <w:color w:val="000000"/>
                              <w:sz w:val="10"/>
                              <w:szCs w:val="10"/>
                            </w:rPr>
                            <w:t xml:space="preserve"> </w:t>
                          </w:r>
                        </w:p>
                      </w:txbxContent>
                    </v:textbox>
                  </v:rect>
                  <v:rect id="Rectangle 302" o:spid="_x0000_s1143" style="position:absolute;left:22;top:2785;width:179;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zjOsMA&#10;AADdAAAADwAAAGRycy9kb3ducmV2LnhtbESPzWoDMQyE74W8g1Eht8abPZSwiRNKIZCGXrLpA4i1&#10;9ofa8mI72e3bR4dAbxIzmvm0O8zeqTvFNAQ2sF4VoIibYAfuDPxcj28bUCkjW3SBycAfJTjsFy87&#10;rGyY+EL3OndKQjhVaKDPeay0Tk1PHtMqjMSitSF6zLLGTtuIk4R7p8uieNceB5aGHkf67Kn5rW/e&#10;gL7Wx2lTu1iEc9l+u6/TpaVgzPJ1/tiCyjTnf/Pz+mQFf10KrnwjI+j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ezjOsMAAADdAAAADwAAAAAAAAAAAAAAAACYAgAAZHJzL2Rv&#10;d25yZXYueG1sUEsFBgAAAAAEAAQA9QAAAIgDAAAAAA==&#10;" filled="f" stroked="f">
                    <v:textbox style="mso-fit-shape-to-text:t" inset="0,0,0,0">
                      <w:txbxContent>
                        <w:p w:rsidR="00AF7C3A" w:rsidRDefault="00AF7C3A">
                          <w:r>
                            <w:rPr>
                              <w:rFonts w:ascii="Calibri" w:hAnsi="Calibri" w:cs="Calibri"/>
                              <w:color w:val="000000"/>
                              <w:sz w:val="10"/>
                              <w:szCs w:val="10"/>
                            </w:rPr>
                            <w:t>CHG</w:t>
                          </w:r>
                        </w:p>
                      </w:txbxContent>
                    </v:textbox>
                  </v:rect>
                  <v:rect id="Rectangle 303" o:spid="_x0000_s1144" style="position:absolute;left:802;top:2785;width:375;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BGocAA&#10;AADdAAAADwAAAGRycy9kb3ducmV2LnhtbERPzYrCMBC+L/gOYQRva2oP4naNsiwIKl6sPsDQTH/Y&#10;ZFKSaOvbG0HY23x8v7PejtaIO/nQOVawmGcgiCunO24UXC+7zxWIEJE1Gsek4EEBtpvJxxoL7QY+&#10;072MjUghHApU0MbYF1KGqiWLYe564sTVzluMCfpGao9DCrdG5lm2lBY7Tg0t9vTbUvVX3qwCeSl3&#10;w6o0PnPHvD6Zw/5ck1NqNh1/vkFEGuO/+O3e6zR/kX/B65t0gtw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qBGocAAAADdAAAADwAAAAAAAAAAAAAAAACYAgAAZHJzL2Rvd25y&#10;ZXYueG1sUEsFBgAAAAAEAAQA9QAAAIUDAAAAAA==&#10;" filled="f" stroked="f">
                    <v:textbox style="mso-fit-shape-to-text:t" inset="0,0,0,0">
                      <w:txbxContent>
                        <w:p w:rsidR="00AF7C3A" w:rsidRDefault="00AF7C3A">
                          <w:proofErr w:type="spellStart"/>
                          <w:r>
                            <w:rPr>
                              <w:rFonts w:ascii="Calibri" w:hAnsi="Calibri" w:cs="Calibri"/>
                              <w:color w:val="000000"/>
                              <w:sz w:val="10"/>
                              <w:szCs w:val="10"/>
                            </w:rPr>
                            <w:t>codes.cal</w:t>
                          </w:r>
                          <w:proofErr w:type="spellEnd"/>
                        </w:p>
                      </w:txbxContent>
                    </v:textbox>
                  </v:rect>
                  <v:rect id="Rectangle 304" o:spid="_x0000_s1145" style="position:absolute;left:1582;top:2785;width:556;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N54cMA&#10;AADdAAAADwAAAGRycy9kb3ducmV2LnhtbESP3WoCMRCF74W+Q5hC7zSrBZHVKKUgaOmNqw8wbGZ/&#10;aDJZktRd375zUfBuhnPmnG92h8k7daeY+sAGlosCFHEdbM+tgdv1ON+AShnZogtMBh6U4LB/me2w&#10;tGHkC92r3CoJ4VSigS7nodQ61R15TIswEIvWhOgxyxpbbSOOEu6dXhXFWnvsWRo6HOizo/qn+vUG&#10;9LU6jpvKxSJ8rZpvdz5dGgrGvL1OH1tQmab8NP9fn6zgL9+FX76REfT+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kN54cMAAADdAAAADwAAAAAAAAAAAAAAAACYAgAAZHJzL2Rv&#10;d25yZXYueG1sUEsFBgAAAAAEAAQA9QAAAIgDAAAAAA==&#10;" filled="f" stroked="f">
                    <v:textbox style="mso-fit-shape-to-text:t" inset="0,0,0,0">
                      <w:txbxContent>
                        <w:p w:rsidR="00AF7C3A" w:rsidRDefault="00AF7C3A">
                          <w:proofErr w:type="spellStart"/>
                          <w:r>
                            <w:rPr>
                              <w:rFonts w:ascii="Calibri" w:hAnsi="Calibri" w:cs="Calibri"/>
                              <w:color w:val="000000"/>
                              <w:sz w:val="10"/>
                              <w:szCs w:val="10"/>
                            </w:rPr>
                            <w:t>cal_parms.cal</w:t>
                          </w:r>
                          <w:proofErr w:type="spellEnd"/>
                        </w:p>
                      </w:txbxContent>
                    </v:textbox>
                  </v:rect>
                  <v:rect id="Rectangle 305" o:spid="_x0000_s1146" style="position:absolute;left:2363;top:2785;width:572;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cesAA&#10;AADdAAAADwAAAGRycy9kb3ducmV2LnhtbERP24rCMBB9X/Afwgi+rWkVFqlGEUFwZV+sfsDQTC+Y&#10;TEqStfXvjbCwb3M419nsRmvEg3zoHCvI5xkI4srpjhsFt+vxcwUiRGSNxjEpeFKA3XbyscFCu4Ev&#10;9ChjI1IIhwIVtDH2hZShaslimLueOHG18xZjgr6R2uOQwq2Riyz7khY7Tg0t9nRoqbqXv1aBvJbH&#10;YVUan7nzov4x36dLTU6p2XTcr0FEGuO/+M990ml+vszh/U06QW5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Q/cesAAAADdAAAADwAAAAAAAAAAAAAAAACYAgAAZHJzL2Rvd25y&#10;ZXYueG1sUEsFBgAAAAAEAAQA9QAAAIUDAAAAAA==&#10;" filled="f" stroked="f">
                    <v:textbox style="mso-fit-shape-to-text:t" inset="0,0,0,0">
                      <w:txbxContent>
                        <w:p w:rsidR="00AF7C3A" w:rsidRDefault="00AF7C3A">
                          <w:proofErr w:type="spellStart"/>
                          <w:r>
                            <w:rPr>
                              <w:rFonts w:ascii="Calibri" w:hAnsi="Calibri" w:cs="Calibri"/>
                              <w:color w:val="000000"/>
                              <w:sz w:val="10"/>
                              <w:szCs w:val="10"/>
                            </w:rPr>
                            <w:t>calibration.cal</w:t>
                          </w:r>
                          <w:proofErr w:type="spellEnd"/>
                        </w:p>
                      </w:txbxContent>
                    </v:textbox>
                  </v:rect>
                  <v:rect id="Rectangle 306" o:spid="_x0000_s1147" style="position:absolute;left:3143;top:2785;width:505;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1CDcAA&#10;AADdAAAADwAAAGRycy9kb3ducmV2LnhtbERP24rCMBB9X/Afwgi+rakVFukaZVkQVHyx+gFDM72w&#10;yaQk0da/N4Kwb3M411lvR2vEnXzoHCtYzDMQxJXTHTcKrpfd5wpEiMgajWNS8KAA283kY42FdgOf&#10;6V7GRqQQDgUqaGPsCylD1ZLFMHc9ceJq5y3GBH0jtcchhVsj8yz7khY7Tg0t9vTbUvVX3qwCeSl3&#10;w6o0PnPHvD6Zw/5ck1NqNh1/vkFEGuO/+O3e6zR/sczh9U06QW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d1CDcAAAADdAAAADwAAAAAAAAAAAAAAAACYAgAAZHJzL2Rvd25y&#10;ZXYueG1sUEsFBgAAAAAEAAQA9QAAAIUDAAAAAA==&#10;" filled="f" stroked="f">
                    <v:textbox style="mso-fit-shape-to-text:t" inset="0,0,0,0">
                      <w:txbxContent>
                        <w:p w:rsidR="00AF7C3A" w:rsidRDefault="00AF7C3A">
                          <w:proofErr w:type="spellStart"/>
                          <w:r>
                            <w:rPr>
                              <w:rFonts w:ascii="Calibri" w:hAnsi="Calibri" w:cs="Calibri"/>
                              <w:color w:val="000000"/>
                              <w:sz w:val="10"/>
                              <w:szCs w:val="10"/>
                            </w:rPr>
                            <w:t>ls_parms.cal</w:t>
                          </w:r>
                          <w:proofErr w:type="spellEnd"/>
                        </w:p>
                      </w:txbxContent>
                    </v:textbox>
                  </v:rect>
                  <v:rect id="Rectangle 307" o:spid="_x0000_s1148" style="position:absolute;left:3923;top:2785;width:550;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HnlsAA&#10;AADdAAAADwAAAGRycy9kb3ducmV2LnhtbERP24rCMBB9F/Yfwgi+2VSFRbpGWQRBxRfrfsDQTC9s&#10;MilJ1ta/N4Kwb3M419nsRmvEnXzoHCtYZDkI4srpjhsFP7fDfA0iRGSNxjEpeFCA3fZjssFCu4Gv&#10;dC9jI1IIhwIVtDH2hZShasliyFxPnLjaeYsxQd9I7XFI4dbIZZ5/Sosdp4YWe9q3VP2Wf1aBvJWH&#10;YV0an7vzsr6Y0/Fak1NqNh2/v0BEGuO/+O0+6jR/sVrB65t0gt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pHnlsAAAADdAAAADwAAAAAAAAAAAAAAAACYAgAAZHJzL2Rvd25y&#10;ZXYueG1sUEsFBgAAAAAEAAQA9QAAAIUDAAAAAA==&#10;" filled="f" stroked="f">
                    <v:textbox style="mso-fit-shape-to-text:t" inset="0,0,0,0">
                      <w:txbxContent>
                        <w:p w:rsidR="00AF7C3A" w:rsidRDefault="00AF7C3A">
                          <w:proofErr w:type="spellStart"/>
                          <w:r>
                            <w:rPr>
                              <w:rFonts w:ascii="Calibri" w:hAnsi="Calibri" w:cs="Calibri"/>
                              <w:color w:val="000000"/>
                              <w:sz w:val="10"/>
                              <w:szCs w:val="10"/>
                            </w:rPr>
                            <w:t>ls_regions.cal</w:t>
                          </w:r>
                          <w:proofErr w:type="spellEnd"/>
                        </w:p>
                      </w:txbxContent>
                    </v:textbox>
                  </v:rect>
                  <v:rect id="Rectangle 308" o:spid="_x0000_s1149" style="position:absolute;left:4703;top:2785;width:547;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h/4sAA&#10;AADdAAAADwAAAGRycy9kb3ducmV2LnhtbERP24rCMBB9F/yHMIJvmnphkWoUEQR38cXqBwzN9ILJ&#10;pCTRdv9+s7Cwb3M419kdBmvEm3xoHStYzDMQxKXTLdcKHvfzbAMiRGSNxjEp+KYAh/14tMNcu55v&#10;9C5iLVIIhxwVNDF2uZShbMhimLuOOHGV8xZjgr6W2mOfwq2Ryyz7kBZbTg0NdnRqqHwWL6tA3otz&#10;vymMz9zXsrqaz8utIqfUdDIctyAiDfFf/Oe+6DR/sVrD7zfpBLn/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Xh/4sAAAADdAAAADwAAAAAAAAAAAAAAAACYAgAAZHJzL2Rvd25y&#10;ZXYueG1sUEsFBgAAAAAEAAQA9QAAAIUDAAAAAA==&#10;" filled="f" stroked="f">
                    <v:textbox style="mso-fit-shape-to-text:t" inset="0,0,0,0">
                      <w:txbxContent>
                        <w:p w:rsidR="00AF7C3A" w:rsidRDefault="00AF7C3A">
                          <w:proofErr w:type="spellStart"/>
                          <w:r>
                            <w:rPr>
                              <w:rFonts w:ascii="Calibri" w:hAnsi="Calibri" w:cs="Calibri"/>
                              <w:color w:val="000000"/>
                              <w:sz w:val="10"/>
                              <w:szCs w:val="10"/>
                            </w:rPr>
                            <w:t>ch_orders.cal</w:t>
                          </w:r>
                          <w:proofErr w:type="spellEnd"/>
                        </w:p>
                      </w:txbxContent>
                    </v:textbox>
                  </v:rect>
                  <v:rect id="Rectangle 309" o:spid="_x0000_s1150" style="position:absolute;left:5483;top:2785;width:538;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TaecAA&#10;AADdAAAADwAAAGRycy9kb3ducmV2LnhtbERP24rCMBB9F/yHMIJvmqq4SDWKCIK7+GL1A4ZmesFk&#10;UpJou3+/WVjYtzmc6+wOgzXiTT60jhUs5hkI4tLplmsFj/t5tgERIrJG45gUfFOAw3482mGuXc83&#10;ehexFimEQ44Kmhi7XMpQNmQxzF1HnLjKeYsxQV9L7bFP4dbIZZZ9SIstp4YGOzo1VD6Ll1Ug78W5&#10;3xTGZ+5rWV3N5+VWkVNqOhmOWxCRhvgv/nNfdJq/WK3h95t0gtz/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jTaecAAAADdAAAADwAAAAAAAAAAAAAAAACYAgAAZHJzL2Rvd25y&#10;ZXYueG1sUEsFBgAAAAAEAAQA9QAAAIUDAAAAAA==&#10;" filled="f" stroked="f">
                    <v:textbox style="mso-fit-shape-to-text:t" inset="0,0,0,0">
                      <w:txbxContent>
                        <w:p w:rsidR="00AF7C3A" w:rsidRDefault="00AF7C3A">
                          <w:proofErr w:type="spellStart"/>
                          <w:r>
                            <w:rPr>
                              <w:rFonts w:ascii="Calibri" w:hAnsi="Calibri" w:cs="Calibri"/>
                              <w:color w:val="000000"/>
                              <w:sz w:val="10"/>
                              <w:szCs w:val="10"/>
                            </w:rPr>
                            <w:t>ch_parms.cal</w:t>
                          </w:r>
                          <w:proofErr w:type="spellEnd"/>
                        </w:p>
                      </w:txbxContent>
                    </v:textbox>
                  </v:rect>
                  <v:rect id="Rectangle 310" o:spid="_x0000_s1151" style="position:absolute;left:22;top:2917;width:164;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ZEDr8A&#10;AADdAAAADwAAAGRycy9kb3ducmV2LnhtbERP24rCMBB9X/Afwgi+rakKItUoIgiu7IvVDxia6QWT&#10;SUmi7f69WRB8m8O5zmY3WCOe5EPrWMFsmoEgLp1uuVZwux6/VyBCRNZoHJOCPwqw246+Nphr1/OF&#10;nkWsRQrhkKOCJsYulzKUDVkMU9cRJ65y3mJM0NdSe+xTuDVynmVLabHl1NBgR4eGynvxsArktTj2&#10;q8L4zJ3n1a/5OV0qckpNxsN+DSLSED/it/uk0/zZYgn/36QT5PY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a5kQOvwAAAN0AAAAPAAAAAAAAAAAAAAAAAJgCAABkcnMvZG93bnJl&#10;di54bWxQSwUGAAAAAAQABAD1AAAAhAMAAAAA&#10;" filled="f" stroked="f">
                    <v:textbox style="mso-fit-shape-to-text:t" inset="0,0,0,0">
                      <w:txbxContent>
                        <w:p w:rsidR="00AF7C3A" w:rsidRDefault="00AF7C3A">
                          <w:r>
                            <w:rPr>
                              <w:rFonts w:ascii="Calibri" w:hAnsi="Calibri" w:cs="Calibri"/>
                              <w:color w:val="000000"/>
                              <w:sz w:val="10"/>
                              <w:szCs w:val="10"/>
                            </w:rPr>
                            <w:t>INIT</w:t>
                          </w:r>
                        </w:p>
                      </w:txbxContent>
                    </v:textbox>
                  </v:rect>
                  <v:rect id="Rectangle 311" o:spid="_x0000_s1152" style="position:absolute;left:802;top:2917;width:377;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rhlcAA&#10;AADdAAAADwAAAGRycy9kb3ducmV2LnhtbERP24rCMBB9F/yHMIJvmqrgSjWKCIK7+GL1A4ZmesFk&#10;UpJou3+/WVjYtzmc6+wOgzXiTT60jhUs5hkI4tLplmsFj/t5tgERIrJG45gUfFOAw3482mGuXc83&#10;ehexFimEQ44Kmhi7XMpQNmQxzF1HnLjKeYsxQV9L7bFP4dbIZZatpcWWU0ODHZ0aKp/FyyqQ9+Lc&#10;bwrjM/e1rK7m83KryCk1nQzHLYhIQ/wX/7kvOs1frD7g95t0gtz/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arhlcAAAADdAAAADwAAAAAAAAAAAAAAAACYAgAAZHJzL2Rvd25y&#10;ZXYueG1sUEsFBgAAAAAEAAQA9QAAAIUDAAAAAA==&#10;" filled="f" stroked="f">
                    <v:textbox style="mso-fit-shape-to-text:t" inset="0,0,0,0">
                      <w:txbxContent>
                        <w:p w:rsidR="00AF7C3A" w:rsidRDefault="00AF7C3A">
                          <w:r>
                            <w:rPr>
                              <w:rFonts w:ascii="Calibri" w:hAnsi="Calibri" w:cs="Calibri"/>
                              <w:color w:val="000000"/>
                              <w:sz w:val="10"/>
                              <w:szCs w:val="10"/>
                            </w:rPr>
                            <w:t>initial.pst</w:t>
                          </w:r>
                        </w:p>
                      </w:txbxContent>
                    </v:textbox>
                  </v:rect>
                  <v:rect id="Rectangle 312" o:spid="_x0000_s1153" style="position:absolute;left:1582;top:2917;width:360;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V158MA&#10;AADdAAAADwAAAGRycy9kb3ducmV2LnhtbESP3WoCMRCF74W+Q5hC7zSrBZHVKKUgaOmNqw8wbGZ/&#10;aDJZktRd375zUfBuhnPmnG92h8k7daeY+sAGlosCFHEdbM+tgdv1ON+AShnZogtMBh6U4LB/me2w&#10;tGHkC92r3CoJ4VSigS7nodQ61R15TIswEIvWhOgxyxpbbSOOEu6dXhXFWnvsWRo6HOizo/qn+vUG&#10;9LU6jpvKxSJ8rZpvdz5dGgrGvL1OH1tQmab8NP9fn6zgL98FV76REfT+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DV158MAAADdAAAADwAAAAAAAAAAAAAAAACYAgAAZHJzL2Rv&#10;d25yZXYueG1sUEsFBgAAAAAEAAQA9QAAAIgDAAAAAA==&#10;" filled="f" stroked="f">
                    <v:textbox style="mso-fit-shape-to-text:t" inset="0,0,0,0">
                      <w:txbxContent>
                        <w:p w:rsidR="00AF7C3A" w:rsidRDefault="00AF7C3A">
                          <w:proofErr w:type="spellStart"/>
                          <w:r>
                            <w:rPr>
                              <w:rFonts w:ascii="Calibri" w:hAnsi="Calibri" w:cs="Calibri"/>
                              <w:color w:val="000000"/>
                              <w:sz w:val="10"/>
                              <w:szCs w:val="10"/>
                            </w:rPr>
                            <w:t>initial.plt</w:t>
                          </w:r>
                          <w:proofErr w:type="spellEnd"/>
                        </w:p>
                      </w:txbxContent>
                    </v:textbox>
                  </v:rect>
                  <v:rect id="Rectangle 313" o:spid="_x0000_s1154" style="position:absolute;left:22;top:3049;width:226;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3nQfMAA&#10;AADdAAAADwAAAGRycy9kb3ducmV2LnhtbERP24rCMBB9F/yHMIJvmqqwuNUoIgi6+GLdDxia6QWT&#10;SUmytvv3ZkHYtzmc62z3gzXiST60jhUs5hkI4tLplmsF3/fTbA0iRGSNxjEp+KUA+914tMVcu55v&#10;9CxiLVIIhxwVNDF2uZShbMhimLuOOHGV8xZjgr6W2mOfwq2Ryyz7kBZbTg0NdnRsqHwUP1aBvBen&#10;fl0Yn7mvZXU1l/OtIqfUdDIcNiAiDfFf/HafdZq/WH3C3zfpBLl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3nQfMAAAADdAAAADwAAAAAAAAAAAAAAAACYAgAAZHJzL2Rvd25y&#10;ZXYueG1sUEsFBgAAAAAEAAQA9QAAAIUDAAAAAA==&#10;" filled="f" stroked="f">
                    <v:textbox style="mso-fit-shape-to-text:t" inset="0,0,0,0">
                      <w:txbxContent>
                        <w:p w:rsidR="00AF7C3A" w:rsidRDefault="00AF7C3A">
                          <w:r>
                            <w:rPr>
                              <w:rFonts w:ascii="Calibri" w:hAnsi="Calibri" w:cs="Calibri"/>
                              <w:color w:val="000000"/>
                              <w:sz w:val="10"/>
                              <w:szCs w:val="10"/>
                            </w:rPr>
                            <w:t>SOILS</w:t>
                          </w:r>
                        </w:p>
                      </w:txbxContent>
                    </v:textbox>
                  </v:rect>
                  <v:rect id="Rectangle 314" o:spid="_x0000_s1155" style="position:absolute;left:802;top:3049;width:317;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UKnMMA&#10;AADdAAAADwAAAGRycy9kb3ducmV2LnhtbESP3WoCMRCF74W+Q5hC7zSrFJHVKKUgaOmNqw8wbGZ/&#10;aDJZktRd375zUfBuhnPmnG92h8k7daeY+sAGlosCFHEdbM+tgdv1ON+AShnZogtMBh6U4LB/me2w&#10;tGHkC92r3CoJ4VSigS7nodQ61R15TIswEIvWhOgxyxpbbSOOEu6dXhXFWnvsWRo6HOizo/qn+vUG&#10;9LU6jpvKxSJ8rZpvdz5dGgrGvL1OH1tQmab8NP9fn6zgL9+FX76REfT+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kUKnMMAAADdAAAADwAAAAAAAAAAAAAAAACYAgAAZHJzL2Rv&#10;d25yZXYueG1sUEsFBgAAAAAEAAQA9QAAAIgDAAAAAA==&#10;" filled="f" stroked="f">
                    <v:textbox style="mso-fit-shape-to-text:t" inset="0,0,0,0">
                      <w:txbxContent>
                        <w:p w:rsidR="00AF7C3A" w:rsidRDefault="00AF7C3A">
                          <w:proofErr w:type="spellStart"/>
                          <w:r>
                            <w:rPr>
                              <w:rFonts w:ascii="Calibri" w:hAnsi="Calibri" w:cs="Calibri"/>
                              <w:color w:val="000000"/>
                              <w:sz w:val="10"/>
                              <w:szCs w:val="10"/>
                            </w:rPr>
                            <w:t>soils.sol</w:t>
                          </w:r>
                          <w:proofErr w:type="spellEnd"/>
                        </w:p>
                      </w:txbxContent>
                    </v:textbox>
                  </v:rect>
                  <v:rect id="Rectangle 315" o:spid="_x0000_s1156" style="position:absolute;left:1582;top:3049;width:512;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mvB8AA&#10;AADdAAAADwAAAGRycy9kb3ducmV2LnhtbERP24rCMBB9X/Afwgi+rWlFFqlGEUFwZV+sfsDQTC+Y&#10;TEqStfXvjbCwb3M419nsRmvEg3zoHCvI5xkI4srpjhsFt+vxcwUiRGSNxjEpeFKA3XbyscFCu4Ev&#10;9ChjI1IIhwIVtDH2hZShaslimLueOHG18xZjgr6R2uOQwq2Riyz7khY7Tg0t9nRoqbqXv1aBvJbH&#10;YVUan7nzov4x36dLTU6p2XTcr0FEGuO/+M990ml+vszh/U06QW5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QmvB8AAAADdAAAADwAAAAAAAAAAAAAAAACYAgAAZHJzL2Rvd25y&#10;ZXYueG1sUEsFBgAAAAAEAAQA9QAAAIUDAAAAAA==&#10;" filled="f" stroked="f">
                    <v:textbox style="mso-fit-shape-to-text:t" inset="0,0,0,0">
                      <w:txbxContent>
                        <w:p w:rsidR="00AF7C3A" w:rsidRDefault="00AF7C3A">
                          <w:proofErr w:type="spellStart"/>
                          <w:r>
                            <w:rPr>
                              <w:rFonts w:ascii="Calibri" w:hAnsi="Calibri" w:cs="Calibri"/>
                              <w:color w:val="000000"/>
                              <w:sz w:val="10"/>
                              <w:szCs w:val="10"/>
                            </w:rPr>
                            <w:t>nutrients.sol</w:t>
                          </w:r>
                          <w:proofErr w:type="spellEnd"/>
                        </w:p>
                      </w:txbxContent>
                    </v:textbox>
                  </v:rect>
                  <v:rect id="Rectangle 316" o:spid="_x0000_s1157" style="position:absolute;left:22;top:3181;width:693;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sxcMAA&#10;AADdAAAADwAAAGRycy9kb3ducmV2LnhtbERP24rCMBB9X/Afwgi+ralFFukaZVkQVHyx+gFDM72w&#10;yaQk0da/N4Kwb3M411lvR2vEnXzoHCtYzDMQxJXTHTcKrpfd5wpEiMgajWNS8KAA283kY42FdgOf&#10;6V7GRqQQDgUqaGPsCylD1ZLFMHc9ceJq5y3GBH0jtcchhVsj8yz7khY7Tg0t9vTbUvVX3qwCeSl3&#10;w6o0PnPHvD6Zw/5ck1NqNh1/vkFEGuO/+O3e6zR/sczh9U06QW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dsxcMAAAADdAAAADwAAAAAAAAAAAAAAAACYAgAAZHJzL2Rvd25y&#10;ZXYueG1sUEsFBgAAAAAEAAQA9QAAAIUDAAAAAA==&#10;" filled="f" stroked="f">
                    <v:textbox style="mso-fit-shape-to-text:t" inset="0,0,0,0">
                      <w:txbxContent>
                        <w:p w:rsidR="00AF7C3A" w:rsidRDefault="00AF7C3A">
                          <w:r>
                            <w:rPr>
                              <w:rFonts w:ascii="Calibri" w:hAnsi="Calibri" w:cs="Calibri"/>
                              <w:color w:val="000000"/>
                              <w:sz w:val="10"/>
                              <w:szCs w:val="10"/>
                            </w:rPr>
                            <w:t>DECISION_TABLE</w:t>
                          </w:r>
                        </w:p>
                      </w:txbxContent>
                    </v:textbox>
                  </v:rect>
                  <v:rect id="Rectangle 317" o:spid="_x0000_s1158" style="position:absolute;left:802;top:3181;width:444;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eU68AA&#10;AADdAAAADwAAAGRycy9kb3ducmV2LnhtbERP24rCMBB9F/yHMIJvmnphkWoUEQR38cXqBwzN9ILJ&#10;pCTRdv9+s7Cwb3M419kdBmvEm3xoHStYzDMQxKXTLdcKHvfzbAMiRGSNxjEp+KYAh/14tMNcu55v&#10;9C5iLVIIhxwVNDF2uZShbMhimLuOOHGV8xZjgr6W2mOfwq2Ryyz7kBZbTg0NdnRqqHwWL6tA3otz&#10;vymMz9zXsrqaz8utIqfUdDIctyAiDfFf/Oe+6DR/sV7B7zfpBLn/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peU68AAAADdAAAADwAAAAAAAAAAAAAAAACYAgAAZHJzL2Rvd25y&#10;ZXYueG1sUEsFBgAAAAAEAAQA9QAAAIUDAAAAAA==&#10;" filled="f" stroked="f">
                    <v:textbox style="mso-fit-shape-to-text:t" inset="0,0,0,0">
                      <w:txbxContent>
                        <w:p w:rsidR="00AF7C3A" w:rsidRDefault="00AF7C3A">
                          <w:proofErr w:type="spellStart"/>
                          <w:r>
                            <w:rPr>
                              <w:rFonts w:ascii="Calibri" w:hAnsi="Calibri" w:cs="Calibri"/>
                              <w:color w:val="000000"/>
                              <w:sz w:val="10"/>
                              <w:szCs w:val="10"/>
                            </w:rPr>
                            <w:t>d_table.dtl</w:t>
                          </w:r>
                          <w:proofErr w:type="spellEnd"/>
                        </w:p>
                      </w:txbxContent>
                    </v:textbox>
                  </v:rect>
                  <v:rect id="Rectangle 318" o:spid="_x0000_s1159" style="position:absolute;left:22;top:3312;width:625;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4Mn8AA&#10;AADdAAAADwAAAGRycy9kb3ducmV2LnhtbERP24rCMBB9F/Yfwgi+2VSRRbpGWQRBxRfrfsDQTC9s&#10;MilJ1ta/N4Kwb3M419nsRmvEnXzoHCtYZDkI4srpjhsFP7fDfA0iRGSNxjEpeFCA3fZjssFCu4Gv&#10;dC9jI1IIhwIVtDH2hZShasliyFxPnLjaeYsxQd9I7XFI4dbIZZ5/Sosdp4YWe9q3VP2Wf1aBvJWH&#10;YV0an7vzsr6Y0/Fak1NqNh2/v0BEGuO/+O0+6jR/sVrB65t0gt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X4Mn8AAAADdAAAADwAAAAAAAAAAAAAAAACYAgAAZHJzL2Rvd25y&#10;ZXYueG1sUEsFBgAAAAAEAAQA9QAAAIUDAAAAAA==&#10;" filled="f" stroked="f">
                    <v:textbox style="mso-fit-shape-to-text:t" inset="0,0,0,0">
                      <w:txbxContent>
                        <w:p w:rsidR="00AF7C3A" w:rsidRDefault="00AF7C3A">
                          <w:r>
                            <w:rPr>
                              <w:rFonts w:ascii="Calibri" w:hAnsi="Calibri" w:cs="Calibri"/>
                              <w:color w:val="000000"/>
                              <w:sz w:val="10"/>
                              <w:szCs w:val="10"/>
                            </w:rPr>
                            <w:t>CONSTITUENTS</w:t>
                          </w:r>
                        </w:p>
                      </w:txbxContent>
                    </v:textbox>
                  </v:rect>
                  <v:rect id="Rectangle 319" o:spid="_x0000_s1160" style="position:absolute;left:802;top:3312;width:572;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KpBMAA&#10;AADdAAAADwAAAGRycy9kb3ducmV2LnhtbERP24rCMBB9F/yHMIJvmiq6SDWKCIK7+GL1A4ZmesFk&#10;UpJou3+/WVjYtzmc6+wOgzXiTT60jhUs5hkI4tLplmsFj/t5tgERIrJG45gUfFOAw3482mGuXc83&#10;ehexFimEQ44Kmhi7XMpQNmQxzF1HnLjKeYsxQV9L7bFP4dbIZZZ9SIstp4YGOzo1VD6Ll1Ug78W5&#10;3xTGZ+5rWV3N5+VWkVNqOhmOWxCRhvgv/nNfdJq/WK3h95t0gtz/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jKpBMAAAADdAAAADwAAAAAAAAAAAAAAAACYAgAAZHJzL2Rvd25y&#10;ZXYueG1sUEsFBgAAAAAEAAQA9QAAAIUDAAAAAA==&#10;" filled="f" stroked="f">
                    <v:textbox style="mso-fit-shape-to-text:t" inset="0,0,0,0">
                      <w:txbxContent>
                        <w:p w:rsidR="00AF7C3A" w:rsidRDefault="00AF7C3A">
                          <w:proofErr w:type="spellStart"/>
                          <w:r>
                            <w:rPr>
                              <w:rFonts w:ascii="Calibri" w:hAnsi="Calibri" w:cs="Calibri"/>
                              <w:color w:val="000000"/>
                              <w:sz w:val="10"/>
                              <w:szCs w:val="10"/>
                            </w:rPr>
                            <w:t>contituents.cs</w:t>
                          </w:r>
                          <w:proofErr w:type="spellEnd"/>
                        </w:p>
                      </w:txbxContent>
                    </v:textbox>
                  </v:rect>
                  <v:rect id="Rectangle 320" o:spid="_x0000_s1161" style="position:absolute;left:1582;top:3312;width:282;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A3c78A&#10;AADdAAAADwAAAGRycy9kb3ducmV2LnhtbERP24rCMBB9X/Afwgi+rakiItUoIgiu7IvVDxia6QWT&#10;SUmi7f69WRB8m8O5zmY3WCOe5EPrWMFsmoEgLp1uuVZwux6/VyBCRNZoHJOCPwqw246+Nphr1/OF&#10;nkWsRQrhkKOCJsYulzKUDVkMU9cRJ65y3mJM0NdSe+xTuDVynmVLabHl1NBgR4eGynvxsArktTj2&#10;q8L4zJ3n1a/5OV0qckpNxsN+DSLSED/it/uk0/zZYgn/36QT5PY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C4DdzvwAAAN0AAAAPAAAAAAAAAAAAAAAAAJgCAABkcnMvZG93bnJl&#10;di54bWxQSwUGAAAAAAQABAD1AAAAhAMAAAAA&#10;" filled="f" stroked="f">
                    <v:textbox style="mso-fit-shape-to-text:t" inset="0,0,0,0">
                      <w:txbxContent>
                        <w:p w:rsidR="00AF7C3A" w:rsidRDefault="00AF7C3A">
                          <w:proofErr w:type="spellStart"/>
                          <w:r>
                            <w:rPr>
                              <w:rFonts w:ascii="Calibri" w:hAnsi="Calibri" w:cs="Calibri"/>
                              <w:color w:val="000000"/>
                              <w:sz w:val="10"/>
                              <w:szCs w:val="10"/>
                            </w:rPr>
                            <w:t>pest.cs</w:t>
                          </w:r>
                          <w:proofErr w:type="spellEnd"/>
                        </w:p>
                      </w:txbxContent>
                    </v:textbox>
                  </v:rect>
                  <v:rect id="Rectangle 321" o:spid="_x0000_s1162" style="position:absolute;left:2363;top:3312;width:294;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yS6MAA&#10;AADdAAAADwAAAGRycy9kb3ducmV2LnhtbERP24rCMBB9F/yHMIJvmiriSjWKCIK7+GL1A4ZmesFk&#10;UpJou3+/WVjYtzmc6+wOgzXiTT60jhUs5hkI4tLplmsFj/t5tgERIrJG45gUfFOAw3482mGuXc83&#10;ehexFimEQ44Kmhi7XMpQNmQxzF1HnLjKeYsxQV9L7bFP4dbIZZatpcWWU0ODHZ0aKp/FyyqQ9+Lc&#10;bwrjM/e1rK7m83KryCk1nQzHLYhIQ/wX/7kvOs1frD7g95t0gtz/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ayS6MAAAADdAAAADwAAAAAAAAAAAAAAAACYAgAAZHJzL2Rvd25y&#10;ZXYueG1sUEsFBgAAAAAEAAQA9QAAAIUDAAAAAA==&#10;" filled="f" stroked="f">
                    <v:textbox style="mso-fit-shape-to-text:t" inset="0,0,0,0">
                      <w:txbxContent>
                        <w:p w:rsidR="00AF7C3A" w:rsidRDefault="00AF7C3A">
                          <w:proofErr w:type="spellStart"/>
                          <w:r>
                            <w:rPr>
                              <w:rFonts w:ascii="Calibri" w:hAnsi="Calibri" w:cs="Calibri"/>
                              <w:color w:val="000000"/>
                              <w:sz w:val="10"/>
                              <w:szCs w:val="10"/>
                            </w:rPr>
                            <w:t>path.cs</w:t>
                          </w:r>
                          <w:proofErr w:type="spellEnd"/>
                        </w:p>
                      </w:txbxContent>
                    </v:textbox>
                  </v:rect>
                  <v:rect id="Rectangle 322" o:spid="_x0000_s1163" style="position:absolute;left:3143;top:3312;width:323;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MGmsMA&#10;AADdAAAADwAAAGRycy9kb3ducmV2LnhtbESP3WoCMRCF74W+Q5hC7zSrFJHVKKUgaOmNqw8wbGZ/&#10;aDJZktRd375zUfBuhnPmnG92h8k7daeY+sAGlosCFHEdbM+tgdv1ON+AShnZogtMBh6U4LB/me2w&#10;tGHkC92r3CoJ4VSigS7nodQ61R15TIswEIvWhOgxyxpbbSOOEu6dXhXFWnvsWRo6HOizo/qn+vUG&#10;9LU6jpvKxSJ8rZpvdz5dGgrGvL1OH1tQmab8NP9fn6zgL98FV76REfT+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DMGmsMAAADdAAAADwAAAAAAAAAAAAAAAACYAgAAZHJzL2Rv&#10;d25yZXYueG1sUEsFBgAAAAAEAAQA9QAAAIgDAAAAAA==&#10;" filled="f" stroked="f">
                    <v:textbox style="mso-fit-shape-to-text:t" inset="0,0,0,0">
                      <w:txbxContent>
                        <w:p w:rsidR="00AF7C3A" w:rsidRDefault="00AF7C3A">
                          <w:proofErr w:type="spellStart"/>
                          <w:r>
                            <w:rPr>
                              <w:rFonts w:ascii="Calibri" w:hAnsi="Calibri" w:cs="Calibri"/>
                              <w:color w:val="000000"/>
                              <w:sz w:val="10"/>
                              <w:szCs w:val="10"/>
                            </w:rPr>
                            <w:t>hmet.cs</w:t>
                          </w:r>
                          <w:proofErr w:type="spellEnd"/>
                        </w:p>
                      </w:txbxContent>
                    </v:textbox>
                  </v:rect>
                  <v:rect id="Rectangle 323" o:spid="_x0000_s1164" style="position:absolute;left:3923;top:3312;width:251;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jAcAA&#10;AADdAAAADwAAAGRycy9kb3ducmV2LnhtbERP24rCMBB9F/yHMIJvmiqyuNUoIgi6+GLdDxia6QWT&#10;SUmytvv3ZkHYtzmc62z3gzXiST60jhUs5hkI4tLplmsF3/fTbA0iRGSNxjEp+KUA+914tMVcu55v&#10;9CxiLVIIhxwVNDF2uZShbMhimLuOOHGV8xZjgr6W2mOfwq2Ryyz7kBZbTg0NdnRsqHwUP1aBvBen&#10;fl0Yn7mvZXU1l/OtIqfUdDIcNiAiDfFf/HafdZq/WH3C3zfpBLl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3+jAcAAAADdAAAADwAAAAAAAAAAAAAAAACYAgAAZHJzL2Rvd25y&#10;ZXYueG1sUEsFBgAAAAAEAAQA9QAAAIUDAAAAAA==&#10;" filled="f" stroked="f">
                    <v:textbox style="mso-fit-shape-to-text:t" inset="0,0,0,0">
                      <w:txbxContent>
                        <w:p w:rsidR="00AF7C3A" w:rsidRDefault="00AF7C3A">
                          <w:proofErr w:type="spellStart"/>
                          <w:r>
                            <w:rPr>
                              <w:rFonts w:ascii="Calibri" w:hAnsi="Calibri" w:cs="Calibri"/>
                              <w:color w:val="000000"/>
                              <w:sz w:val="10"/>
                              <w:szCs w:val="10"/>
                            </w:rPr>
                            <w:t>salt.cs</w:t>
                          </w:r>
                          <w:proofErr w:type="spellEnd"/>
                        </w:p>
                      </w:txbxContent>
                    </v:textbox>
                  </v:rect>
                  <v:rect id="Rectangle 324" o:spid="_x0000_s1165" style="position:absolute;left:4703;top:3312;width:23;height:23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ycQcMA&#10;AADdAAAADwAAAGRycy9kb3ducmV2LnhtbESP3WoCMRCF74W+Q5hC7zSrUJHVKKUgaOmNqw8wbGZ/&#10;aDJZktRd375zUfBuhnPmnG92h8k7daeY+sAGlosCFHEdbM+tgdv1ON+AShnZogtMBh6U4LB/me2w&#10;tGHkC92r3CoJ4VSigS7nodQ61R15TIswEIvWhOgxyxpbbSOOEu6dXhXFWnvsWRo6HOizo/qn+vUG&#10;9LU6jpvKxSJ8rZpvdz5dGgrGvL1OH1tQmab8NP9fn6zgL9+FX76REfT+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5ycQcMAAADdAAAADwAAAAAAAAAAAAAAAACYAgAAZHJzL2Rv&#10;d25yZXYueG1sUEsFBgAAAAAEAAQA9QAAAIgDAAAAAA==&#10;" filled="f" stroked="f">
                    <v:textbox style="mso-fit-shape-to-text:t" inset="0,0,0,0">
                      <w:txbxContent>
                        <w:p w:rsidR="00AF7C3A" w:rsidRDefault="00AF7C3A">
                          <w:r>
                            <w:rPr>
                              <w:rFonts w:ascii="Calibri" w:hAnsi="Calibri" w:cs="Calibri"/>
                              <w:color w:val="000000"/>
                              <w:sz w:val="10"/>
                              <w:szCs w:val="10"/>
                            </w:rPr>
                            <w:t xml:space="preserve"> </w:t>
                          </w:r>
                        </w:p>
                      </w:txbxContent>
                    </v:textbox>
                  </v:rect>
                  <v:rect id="Rectangle 325" o:spid="_x0000_s1166" style="position:absolute;left:22;top:3444;width:369;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A52sAA&#10;AADdAAAADwAAAGRycy9kb3ducmV2LnhtbERP24rCMBB9X/Afwgi+rWkFF6lGEUFwZV+sfsDQTC+Y&#10;TEqStfXvjbCwb3M419nsRmvEg3zoHCvI5xkI4srpjhsFt+vxcwUiRGSNxjEpeFKA3XbyscFCu4Ev&#10;9ChjI1IIhwIVtDH2hZShaslimLueOHG18xZjgr6R2uOQwq2Riyz7khY7Tg0t9nRoqbqXv1aBvJbH&#10;YVUan7nzov4x36dLTU6p2XTcr0FEGuO/+M990ml+vszh/U06QW5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NA52sAAAADdAAAADwAAAAAAAAAAAAAAAACYAgAAZHJzL2Rvd25y&#10;ZXYueG1sUEsFBgAAAAAEAAQA9QAAAIUDAAAAAA==&#10;" filled="f" stroked="f">
                    <v:textbox style="mso-fit-shape-to-text:t" inset="0,0,0,0">
                      <w:txbxContent>
                        <w:p w:rsidR="00AF7C3A" w:rsidRDefault="00AF7C3A">
                          <w:r>
                            <w:rPr>
                              <w:rFonts w:ascii="Calibri" w:hAnsi="Calibri" w:cs="Calibri"/>
                              <w:color w:val="000000"/>
                              <w:sz w:val="10"/>
                              <w:szCs w:val="10"/>
                            </w:rPr>
                            <w:t>REGIONS</w:t>
                          </w:r>
                        </w:p>
                      </w:txbxContent>
                    </v:textbox>
                  </v:rect>
                  <v:rect id="Rectangle 326" o:spid="_x0000_s1167" style="position:absolute;left:802;top:3444;width:422;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KnrcAA&#10;AADdAAAADwAAAGRycy9kb3ducmV2LnhtbERP24rCMBB9X/Afwgi+rakFF+kaZVkQVHyx+gFDM72w&#10;yaQk0da/N4Kwb3M411lvR2vEnXzoHCtYzDMQxJXTHTcKrpfd5wpEiMgajWNS8KAA283kY42FdgOf&#10;6V7GRqQQDgUqaGPsCylD1ZLFMHc9ceJq5y3GBH0jtcchhVsj8yz7khY7Tg0t9vTbUvVX3qwCeSl3&#10;w6o0PnPHvD6Zw/5ck1NqNh1/vkFEGuO/+O3e6zR/sczh9U06QW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AKnrcAAAADdAAAADwAAAAAAAAAAAAAAAACYAgAAZHJzL2Rvd25y&#10;ZXYueG1sUEsFBgAAAAAEAAQA9QAAAIUDAAAAAA==&#10;" filled="f" stroked="f">
                    <v:textbox style="mso-fit-shape-to-text:t" inset="0,0,0,0">
                      <w:txbxContent>
                        <w:p w:rsidR="00AF7C3A" w:rsidRDefault="00AF7C3A">
                          <w:proofErr w:type="spellStart"/>
                          <w:r>
                            <w:rPr>
                              <w:rFonts w:ascii="Calibri" w:hAnsi="Calibri" w:cs="Calibri"/>
                              <w:color w:val="000000"/>
                              <w:sz w:val="10"/>
                              <w:szCs w:val="10"/>
                            </w:rPr>
                            <w:t>ls_unit.ele</w:t>
                          </w:r>
                          <w:proofErr w:type="spellEnd"/>
                        </w:p>
                      </w:txbxContent>
                    </v:textbox>
                  </v:rect>
                  <v:rect id="Rectangle 327" o:spid="_x0000_s1168" style="position:absolute;left:1582;top:3444;width:432;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4CNsAA&#10;AADdAAAADwAAAGRycy9kb3ducmV2LnhtbERP24rCMBB9F/yHMIJvmqq4SDWKCIK7+GL1A4ZmesFk&#10;UpJou3+/WVjYtzmc6+wOgzXiTT60jhUs5hkI4tLplmsFj/t5tgERIrJG45gUfFOAw3482mGuXc83&#10;ehexFimEQ44Kmhi7XMpQNmQxzF1HnLjKeYsxQV9L7bFP4dbIZZZ9SIstp4YGOzo1VD6Ll1Ug78W5&#10;3xTGZ+5rWV3N5+VWkVNqOhmOWxCRhvgv/nNfdJq/WK/g95t0gtz/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04CNsAAAADdAAAADwAAAAAAAAAAAAAAAACYAgAAZHJzL2Rvd25y&#10;ZXYueG1sUEsFBgAAAAAEAAQA9QAAAIUDAAAAAA==&#10;" filled="f" stroked="f">
                    <v:textbox style="mso-fit-shape-to-text:t" inset="0,0,0,0">
                      <w:txbxContent>
                        <w:p w:rsidR="00AF7C3A" w:rsidRDefault="00AF7C3A">
                          <w:r>
                            <w:rPr>
                              <w:rFonts w:ascii="Calibri" w:hAnsi="Calibri" w:cs="Calibri"/>
                              <w:color w:val="000000"/>
                              <w:sz w:val="10"/>
                              <w:szCs w:val="10"/>
                            </w:rPr>
                            <w:t>ls_unit.def</w:t>
                          </w:r>
                        </w:p>
                      </w:txbxContent>
                    </v:textbox>
                  </v:rect>
                  <v:rect id="Rectangle 328" o:spid="_x0000_s1169" style="position:absolute;left:3167;top:3444;width:402;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eaQsAA&#10;AADdAAAADwAAAGRycy9kb3ducmV2LnhtbERP24rCMBB9F/yHMIJvmiq6SDWKCIK7+GL1A4ZmesFk&#10;UpJou3+/WVjYtzmc6+wOgzXiTT60jhUs5hkI4tLplmsFj/t5tgERIrJG45gUfFOAw3482mGuXc83&#10;ehexFimEQ44Kmhi7XMpQNmQxzF1HnLjKeYsxQV9L7bFP4dbIZZZ9SIstp4YGOzo1VD6Ll1Ug78W5&#10;3xTGZ+5rWV3N5+VWkVNqOhmOWxCRhvgv/nNfdJq/WK/g95t0gtz/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KeaQsAAAADdAAAADwAAAAAAAAAAAAAAAACYAgAAZHJzL2Rvd25y&#10;ZXYueG1sUEsFBgAAAAAEAAQA9QAAAIUDAAAAAA==&#10;" filled="f" stroked="f">
                    <v:textbox style="mso-fit-shape-to-text:t" inset="0,0,0,0">
                      <w:txbxContent>
                        <w:p w:rsidR="00AF7C3A" w:rsidRDefault="00AF7C3A">
                          <w:r>
                            <w:rPr>
                              <w:rFonts w:ascii="Calibri" w:hAnsi="Calibri" w:cs="Calibri"/>
                              <w:color w:val="000000"/>
                              <w:sz w:val="10"/>
                              <w:szCs w:val="10"/>
                            </w:rPr>
                            <w:t>ls_reg.def</w:t>
                          </w:r>
                        </w:p>
                      </w:txbxContent>
                    </v:textbox>
                  </v:rect>
                  <v:rect id="Rectangle 329" o:spid="_x0000_s1170" style="position:absolute;left:3947;top:3426;width:382;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2cAA&#10;AADdAAAADwAAAGRycy9kb3ducmV2LnhtbERP24rCMBB9F/Yfwgi+2VTBRbpGWQRBxRfrfsDQTC9s&#10;MilJ1ta/N4Kwb3M419nsRmvEnXzoHCtYZDkI4srpjhsFP7fDfA0iRGSNxjEpeFCA3fZjssFCu4Gv&#10;dC9jI1IIhwIVtDH2hZShasliyFxPnLjaeYsxQd9I7XFI4dbIZZ5/Sosdp4YWe9q3VP2Wf1aBvJWH&#10;YV0an7vzsr6Y0/Fak1NqNh2/v0BEGuO/+O0+6jR/sVrB65t0gt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s/2cAAAADdAAAADwAAAAAAAAAAAAAAAACYAgAAZHJzL2Rvd25y&#10;ZXYueG1sUEsFBgAAAAAEAAQA9QAAAIUDAAAAAA==&#10;" filled="f" stroked="f">
                    <v:textbox style="mso-fit-shape-to-text:t" inset="0,0,0,0">
                      <w:txbxContent>
                        <w:p w:rsidR="00AF7C3A" w:rsidRDefault="00AF7C3A">
                          <w:r>
                            <w:rPr>
                              <w:rFonts w:ascii="Calibri" w:hAnsi="Calibri" w:cs="Calibri"/>
                              <w:color w:val="000000"/>
                              <w:sz w:val="10"/>
                              <w:szCs w:val="10"/>
                            </w:rPr>
                            <w:t>ls_cal.reg</w:t>
                          </w:r>
                        </w:p>
                      </w:txbxContent>
                    </v:textbox>
                  </v:rect>
                  <v:rect id="Rectangle 330" o:spid="_x0000_s1171" style="position:absolute;left:4715;top:3438;width:578;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mhrr8A&#10;AADdAAAADwAAAGRycy9kb3ducmV2LnhtbERP24rCMBB9X/Afwgi+ramCItUoIgiu7IvVDxia6QWT&#10;SUmi7f69WRB8m8O5zmY3WCOe5EPrWMFsmoEgLp1uuVZwux6/VyBCRNZoHJOCPwqw246+Nphr1/OF&#10;nkWsRQrhkKOCJsYulzKUDVkMU9cRJ65y3mJM0NdSe+xTuDVynmVLabHl1NBgR4eGynvxsArktTj2&#10;q8L4zJ3n1a/5OV0qckpNxsN+DSLSED/it/uk0/zZYgn/36QT5PY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HOaGuvwAAAN0AAAAPAAAAAAAAAAAAAAAAAJgCAABkcnMvZG93bnJl&#10;di54bWxQSwUGAAAAAAQABAD1AAAAhAMAAAAA&#10;" filled="f" stroked="f">
                    <v:textbox style="mso-fit-shape-to-text:t" inset="0,0,0,0">
                      <w:txbxContent>
                        <w:p w:rsidR="00AF7C3A" w:rsidRDefault="00AF7C3A">
                          <w:proofErr w:type="spellStart"/>
                          <w:r>
                            <w:rPr>
                              <w:rFonts w:ascii="Calibri" w:hAnsi="Calibri" w:cs="Calibri"/>
                              <w:color w:val="000000"/>
                              <w:sz w:val="10"/>
                              <w:szCs w:val="10"/>
                            </w:rPr>
                            <w:t>ch_catunit.ele</w:t>
                          </w:r>
                          <w:proofErr w:type="spellEnd"/>
                        </w:p>
                      </w:txbxContent>
                    </v:textbox>
                  </v:rect>
                  <v:rect id="Rectangle 331" o:spid="_x0000_s1172" style="position:absolute;left:5525;top:3432;width:588;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UENcAA&#10;AADdAAAADwAAAGRycy9kb3ducmV2LnhtbERP24rCMBB9F/yHMIJvmiroSjWKCIK7+GL1A4ZmesFk&#10;UpJou3+/WVjYtzmc6+wOgzXiTT60jhUs5hkI4tLplmsFj/t5tgERIrJG45gUfFOAw3482mGuXc83&#10;ehexFimEQ44Kmhi7XMpQNmQxzF1HnLjKeYsxQV9L7bFP4dbIZZatpcWWU0ODHZ0aKp/FyyqQ9+Lc&#10;bwrjM/e1rK7m83KryCk1nQzHLYhIQ/wX/7kvOs1frD7g95t0gtz/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HUENcAAAADdAAAADwAAAAAAAAAAAAAAAACYAgAAZHJzL2Rvd25y&#10;ZXYueG1sUEsFBgAAAAAEAAQA9QAAAIUDAAAAAA==&#10;" filled="f" stroked="f">
                    <v:textbox style="mso-fit-shape-to-text:t" inset="0,0,0,0">
                      <w:txbxContent>
                        <w:p w:rsidR="00AF7C3A" w:rsidRDefault="00AF7C3A">
                          <w:r>
                            <w:rPr>
                              <w:rFonts w:ascii="Calibri" w:hAnsi="Calibri" w:cs="Calibri"/>
                              <w:color w:val="000000"/>
                              <w:sz w:val="10"/>
                              <w:szCs w:val="10"/>
                            </w:rPr>
                            <w:t>ch_catunit.def</w:t>
                          </w:r>
                        </w:p>
                      </w:txbxContent>
                    </v:textbox>
                  </v:rect>
                  <v:rect id="Rectangle 332" o:spid="_x0000_s1173" style="position:absolute;left:6287;top:3438;width:435;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qQR8MA&#10;AADdAAAADwAAAGRycy9kb3ducmV2LnhtbESP3WoCMRCF74W+Q5hC7zSrUJHVKKUgaOmNqw8wbGZ/&#10;aDJZktRd375zUfBuhnPmnG92h8k7daeY+sAGlosCFHEdbM+tgdv1ON+AShnZogtMBh6U4LB/me2w&#10;tGHkC92r3CoJ4VSigS7nodQ61R15TIswEIvWhOgxyxpbbSOOEu6dXhXFWnvsWRo6HOizo/qn+vUG&#10;9LU6jpvKxSJ8rZpvdz5dGgrGvL1OH1tQmab8NP9fn6zgL98FV76REfT+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eqQR8MAAADdAAAADwAAAAAAAAAAAAAAAACYAgAAZHJzL2Rv&#10;d25yZXYueG1sUEsFBgAAAAAEAAQA9QAAAIgDAAAAAA==&#10;" filled="f" stroked="f">
                    <v:textbox style="mso-fit-shape-to-text:t" inset="0,0,0,0">
                      <w:txbxContent>
                        <w:p w:rsidR="00AF7C3A" w:rsidRDefault="00AF7C3A">
                          <w:r>
                            <w:rPr>
                              <w:rFonts w:ascii="Calibri" w:hAnsi="Calibri" w:cs="Calibri"/>
                              <w:color w:val="000000"/>
                              <w:sz w:val="10"/>
                              <w:szCs w:val="10"/>
                            </w:rPr>
                            <w:t>ch_reg.def</w:t>
                          </w:r>
                        </w:p>
                      </w:txbxContent>
                    </v:textbox>
                  </v:rect>
                  <v:rect id="Rectangle 333" o:spid="_x0000_s1174" style="position:absolute;left:7037;top:3432;width:636;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Y13MAA&#10;AADdAAAADwAAAGRycy9kb3ducmV2LnhtbERP24rCMBB9F/yHMIJvmiq4uNUoIgi6+GLdDxia6QWT&#10;SUmytvv3ZkHYtzmc62z3gzXiST60jhUs5hkI4tLplmsF3/fTbA0iRGSNxjEp+KUA+914tMVcu55v&#10;9CxiLVIIhxwVNDF2uZShbMhimLuOOHGV8xZjgr6W2mOfwq2Ryyz7kBZbTg0NdnRsqHwUP1aBvBen&#10;fl0Yn7mvZXU1l/OtIqfUdDIcNiAiDfFf/HafdZq/WH3C3zfpBLl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qY13MAAAADdAAAADwAAAAAAAAAAAAAAAACYAgAAZHJzL2Rvd25y&#10;ZXYueG1sUEsFBgAAAAAEAAQA9QAAAIUDAAAAAA==&#10;" filled="f" stroked="f">
                    <v:textbox style="mso-fit-shape-to-text:t" inset="0,0,0,0">
                      <w:txbxContent>
                        <w:p w:rsidR="00AF7C3A" w:rsidRDefault="00AF7C3A">
                          <w:proofErr w:type="spellStart"/>
                          <w:r>
                            <w:rPr>
                              <w:rFonts w:ascii="Calibri" w:hAnsi="Calibri" w:cs="Calibri"/>
                              <w:color w:val="000000"/>
                              <w:sz w:val="10"/>
                              <w:szCs w:val="10"/>
                            </w:rPr>
                            <w:t>aqu_catunit.ele</w:t>
                          </w:r>
                          <w:proofErr w:type="spellEnd"/>
                        </w:p>
                      </w:txbxContent>
                    </v:textbox>
                  </v:rect>
                  <v:rect id="Rectangle 334" o:spid="_x0000_s1175" style="position:absolute;left:7812;top:3432;width:647;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BW/MQA&#10;AADdAAAADwAAAGRycy9kb3ducmV2LnhtbESPzWoDMQyE74G+g1Ght6w3OYSwiRNKIZCGXrLpA4i1&#10;9ofY8mK72c3bV4dCbxIzmvm0P87eqQfFNAQ2sCpKUMRNsAN3Br5vp+UWVMrIFl1gMvCkBMfDy2KP&#10;lQ0TX+lR505JCKcKDfQ5j5XWqenJYyrCSCxaG6LHLGvstI04Sbh3el2WG+1xYGnocaSPnpp7/eMN&#10;6Ft9mra1i2W4rNsv93m+thSMeXud33egMs353/x3fbaCv9oIv3wjI+jD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nwVvzEAAAA3QAAAA8AAAAAAAAAAAAAAAAAmAIAAGRycy9k&#10;b3ducmV2LnhtbFBLBQYAAAAABAAEAPUAAACJAwAAAAA=&#10;" filled="f" stroked="f">
                    <v:textbox style="mso-fit-shape-to-text:t" inset="0,0,0,0">
                      <w:txbxContent>
                        <w:p w:rsidR="00AF7C3A" w:rsidRDefault="00AF7C3A">
                          <w:r>
                            <w:rPr>
                              <w:rFonts w:ascii="Calibri" w:hAnsi="Calibri" w:cs="Calibri"/>
                              <w:color w:val="000000"/>
                              <w:sz w:val="10"/>
                              <w:szCs w:val="10"/>
                            </w:rPr>
                            <w:t>aqu_catunit.def</w:t>
                          </w:r>
                        </w:p>
                      </w:txbxContent>
                    </v:textbox>
                  </v:rect>
                  <v:rect id="Rectangle 335" o:spid="_x0000_s1176" style="position:absolute;left:8370;top:3444;width:493;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zzZ8AA&#10;AADdAAAADwAAAGRycy9kb3ducmV2LnhtbERPzYrCMBC+L/gOYYS9bdN6EKlGEUFwZS9WH2Bopj+Y&#10;TEoSbfftzcKCt/n4fmezm6wRT/Khd6ygyHIQxLXTPbcKbtfj1wpEiMgajWNS8EsBdtvZxwZL7Ua+&#10;0LOKrUghHEpU0MU4lFKGuiOLIXMDceIa5y3GBH0rtccxhVsjF3m+lBZ7Tg0dDnToqL5XD6tAXqvj&#10;uKqMz9150fyY79OlIafU53zar0FEmuJb/O8+6TS/WBbw9006QW5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rzzZ8AAAADdAAAADwAAAAAAAAAAAAAAAACYAgAAZHJzL2Rvd25y&#10;ZXYueG1sUEsFBgAAAAAEAAQA9QAAAIUDAAAAAA==&#10;" filled="f" stroked="f">
                    <v:textbox style="mso-fit-shape-to-text:t" inset="0,0,0,0">
                      <w:txbxContent>
                        <w:p w:rsidR="00AF7C3A" w:rsidRDefault="00AF7C3A">
                          <w:r>
                            <w:rPr>
                              <w:rFonts w:ascii="Calibri" w:hAnsi="Calibri" w:cs="Calibri"/>
                              <w:color w:val="000000"/>
                              <w:sz w:val="10"/>
                              <w:szCs w:val="10"/>
                            </w:rPr>
                            <w:t>aqu_reg.def</w:t>
                          </w:r>
                        </w:p>
                      </w:txbxContent>
                    </v:textbox>
                  </v:rect>
                  <v:rect id="Rectangle 336" o:spid="_x0000_s1177" style="position:absolute;left:8879;top:3438;width:607;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5tEL8A&#10;AADdAAAADwAAAGRycy9kb3ducmV2LnhtbERPzYrCMBC+C75DGGFvmtqDSDWKCILKXqz7AEMz/cFk&#10;UpJo69ubhYW9zcf3O9v9aI14kQ+dYwXLRQaCuHK640bBz/00X4MIEVmjcUwK3hRgv5tOtlhoN/CN&#10;XmVsRArhUKCCNsa+kDJULVkMC9cTJ6523mJM0DdSexxSuDUyz7KVtNhxamixp2NL1aN8WgXyXp6G&#10;dWl85q55/W0u51tNTqmv2XjYgIg0xn/xn/us0/zlKoffb9IJcvc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2bm0QvwAAAN0AAAAPAAAAAAAAAAAAAAAAAJgCAABkcnMvZG93bnJl&#10;di54bWxQSwUGAAAAAAQABAD1AAAAhAMAAAAA&#10;" filled="f" stroked="f">
                    <v:textbox style="mso-fit-shape-to-text:t" inset="0,0,0,0">
                      <w:txbxContent>
                        <w:p w:rsidR="00AF7C3A" w:rsidRDefault="00AF7C3A">
                          <w:proofErr w:type="spellStart"/>
                          <w:r>
                            <w:rPr>
                              <w:rFonts w:ascii="Calibri" w:hAnsi="Calibri" w:cs="Calibri"/>
                              <w:color w:val="000000"/>
                              <w:sz w:val="10"/>
                              <w:szCs w:val="10"/>
                            </w:rPr>
                            <w:t>res_catunit.ele</w:t>
                          </w:r>
                          <w:proofErr w:type="spellEnd"/>
                        </w:p>
                      </w:txbxContent>
                    </v:textbox>
                  </v:rect>
                  <v:rect id="Rectangle 337" o:spid="_x0000_s1178" style="position:absolute;left:9424;top:3438;width:617;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LIi78A&#10;AADdAAAADwAAAGRycy9kb3ducmV2LnhtbERP24rCMBB9X/Afwgi+rakKItUoIgiu7IvVDxia6QWT&#10;SUmi7f69WRB8m8O5zmY3WCOe5EPrWMFsmoEgLp1uuVZwux6/VyBCRNZoHJOCPwqw246+Nphr1/OF&#10;nkWsRQrhkKOCJsYulzKUDVkMU9cRJ65y3mJM0NdSe+xTuDVynmVLabHl1NBgR4eGynvxsArktTj2&#10;q8L4zJ3n1a/5OV0qckpNxsN+DSLSED/it/uk0/zZcgH/36QT5PY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ZIsiLvwAAAN0AAAAPAAAAAAAAAAAAAAAAAJgCAABkcnMvZG93bnJl&#10;di54bWxQSwUGAAAAAAQABAD1AAAAhAMAAAAA&#10;" filled="f" stroked="f">
                    <v:textbox style="mso-fit-shape-to-text:t" inset="0,0,0,0">
                      <w:txbxContent>
                        <w:p w:rsidR="00AF7C3A" w:rsidRDefault="00AF7C3A">
                          <w:r>
                            <w:rPr>
                              <w:rFonts w:ascii="Calibri" w:hAnsi="Calibri" w:cs="Calibri"/>
                              <w:color w:val="000000"/>
                              <w:sz w:val="10"/>
                              <w:szCs w:val="10"/>
                            </w:rPr>
                            <w:t>res_catunit.def</w:t>
                          </w:r>
                        </w:p>
                      </w:txbxContent>
                    </v:textbox>
                  </v:rect>
                  <v:rect id="Rectangle 338" o:spid="_x0000_s1179" style="position:absolute;left:9939;top:3438;width:464;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tQ/78A&#10;AADdAAAADwAAAGRycy9kb3ducmV2LnhtbERP24rCMBB9X/Afwgi+rakiItUoIgiu7IvVDxia6QWT&#10;SUmi7f69WRB8m8O5zmY3WCOe5EPrWMFsmoEgLp1uuVZwux6/VyBCRNZoHJOCPwqw246+Nphr1/OF&#10;nkWsRQrhkKOCJsYulzKUDVkMU9cRJ65y3mJM0NdSe+xTuDVynmVLabHl1NBgR4eGynvxsArktTj2&#10;q8L4zJ3n1a/5OV0qckpNxsN+DSLSED/it/uk0/zZcgH/36QT5PY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Wy1D/vwAAAN0AAAAPAAAAAAAAAAAAAAAAAJgCAABkcnMvZG93bnJl&#10;di54bWxQSwUGAAAAAAQABAD1AAAAhAMAAAAA&#10;" filled="f" stroked="f">
                    <v:textbox style="mso-fit-shape-to-text:t" inset="0,0,0,0">
                      <w:txbxContent>
                        <w:p w:rsidR="00AF7C3A" w:rsidRDefault="00AF7C3A">
                          <w:r>
                            <w:rPr>
                              <w:rFonts w:ascii="Calibri" w:hAnsi="Calibri" w:cs="Calibri"/>
                              <w:color w:val="000000"/>
                              <w:sz w:val="10"/>
                              <w:szCs w:val="10"/>
                            </w:rPr>
                            <w:t>res_reg.def</w:t>
                          </w:r>
                        </w:p>
                      </w:txbxContent>
                    </v:textbox>
                  </v:rect>
                  <v:rect id="Rectangle 339" o:spid="_x0000_s1180" style="position:absolute;left:10496;top:3444;width:610;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f1ZL8A&#10;AADdAAAADwAAAGRycy9kb3ducmV2LnhtbERP24rCMBB9X/Afwgi+ramCItUoIgiu7IvVDxia6QWT&#10;SUmi7f69WRB8m8O5zmY3WCOe5EPrWMFsmoEgLp1uuVZwux6/VyBCRNZoHJOCPwqw246+Nphr1/OF&#10;nkWsRQrhkKOCJsYulzKUDVkMU9cRJ65y3mJM0NdSe+xTuDVynmVLabHl1NBgR4eGynvxsArktTj2&#10;q8L4zJ3n1a/5OV0qckpNxsN+DSLSED/it/uk0/zZcgH/36QT5PY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5h/VkvwAAAN0AAAAPAAAAAAAAAAAAAAAAAJgCAABkcnMvZG93bnJl&#10;di54bWxQSwUGAAAAAAQABAD1AAAAhAMAAAAA&#10;" filled="f" stroked="f">
                    <v:textbox style="mso-fit-shape-to-text:t" inset="0,0,0,0">
                      <w:txbxContent>
                        <w:p w:rsidR="00AF7C3A" w:rsidRDefault="00AF7C3A">
                          <w:proofErr w:type="spellStart"/>
                          <w:r>
                            <w:rPr>
                              <w:rFonts w:ascii="Calibri" w:hAnsi="Calibri" w:cs="Calibri"/>
                              <w:color w:val="000000"/>
                              <w:sz w:val="10"/>
                              <w:szCs w:val="10"/>
                            </w:rPr>
                            <w:t>rec_catunit.ele</w:t>
                          </w:r>
                          <w:proofErr w:type="spellEnd"/>
                        </w:p>
                      </w:txbxContent>
                    </v:textbox>
                  </v:rect>
                  <v:rect id="Rectangle 340" o:spid="_x0000_s1181" style="position:absolute;left:10921;top:3444;width:617;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VrE78A&#10;AADdAAAADwAAAGRycy9kb3ducmV2LnhtbERPzYrCMBC+C75DGGFvmuqhSDWKCILKXqz7AEMz/cFk&#10;UpJo69ubhYW9zcf3O9v9aI14kQ+dYwXLRQaCuHK640bBz/00X4MIEVmjcUwK3hRgv5tOtlhoN/CN&#10;XmVsRArhUKCCNsa+kDJULVkMC9cTJ6523mJM0DdSexxSuDVylWW5tNhxamixp2NL1aN8WgXyXp6G&#10;dWl85q6r+ttczreanFJfs/GwARFpjP/iP/dZp/nLPIffb9IJcvc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VWsTvwAAAN0AAAAPAAAAAAAAAAAAAAAAAJgCAABkcnMvZG93bnJl&#10;di54bWxQSwUGAAAAAAQABAD1AAAAhAMAAAAA&#10;" filled="f" stroked="f">
                    <v:textbox style="mso-fit-shape-to-text:t" inset="0,0,0,0">
                      <w:txbxContent>
                        <w:p w:rsidR="00AF7C3A" w:rsidRDefault="00AF7C3A">
                          <w:r>
                            <w:rPr>
                              <w:rFonts w:ascii="Calibri" w:hAnsi="Calibri" w:cs="Calibri"/>
                              <w:color w:val="000000"/>
                              <w:sz w:val="10"/>
                              <w:szCs w:val="10"/>
                            </w:rPr>
                            <w:t>res_catunit.def</w:t>
                          </w:r>
                        </w:p>
                      </w:txbxContent>
                    </v:textbox>
                  </v:rect>
                  <v:rect id="Rectangle 342" o:spid="_x0000_s1182" style="position:absolute;left:22;top:3576;width:428;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Za+sQA&#10;AADdAAAADwAAAGRycy9kb3ducmV2LnhtbESPzWoDMQyE74G+g1Ght6w3OYSwiRNKIZCGXrLpA4i1&#10;9ofY8mK72c3bV4dCbxIzmvm0P87eqQfFNAQ2sCpKUMRNsAN3Br5vp+UWVMrIFl1gMvCkBMfDy2KP&#10;lQ0TX+lR505JCKcKDfQ5j5XWqenJYyrCSCxaG6LHLGvstI04Sbh3el2WG+1xYGnocaSPnpp7/eMN&#10;6Ft9mra1i2W4rNsv93m+thSMeXud33egMs353/x3fbaCv9oIrnwjI+jD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eGWvrEAAAA3QAAAA8AAAAAAAAAAAAAAAAAmAIAAGRycy9k&#10;b3ducmV2LnhtbFBLBQYAAAAABAAEAPUAAACJAwAAAAA=&#10;" filled="f" stroked="f">
                    <v:textbox style="mso-fit-shape-to-text:t" inset="0,0,0,0">
                      <w:txbxContent>
                        <w:p w:rsidR="00AF7C3A" w:rsidRDefault="00AF7C3A">
                          <w:r>
                            <w:rPr>
                              <w:rFonts w:ascii="Calibri" w:hAnsi="Calibri" w:cs="Calibri"/>
                              <w:color w:val="000000"/>
                              <w:sz w:val="10"/>
                              <w:szCs w:val="10"/>
                            </w:rPr>
                            <w:t>PATH_PCP</w:t>
                          </w:r>
                        </w:p>
                      </w:txbxContent>
                    </v:textbox>
                  </v:rect>
                  <v:rect id="Rectangle 343" o:spid="_x0000_s1183" style="position:absolute;left:802;top:3576;width:151;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YcAA&#10;AADdAAAADwAAAGRycy9kb3ducmV2LnhtbERPzYrCMBC+C/sOYQRvNtWDuF2jLIKg4sW6DzA00x82&#10;mZQka+vbG0HY23x8v7PZjdaIO/nQOVawyHIQxJXTHTcKfm6H+RpEiMgajWNS8KAAu+3HZIOFdgNf&#10;6V7GRqQQDgUqaGPsCylD1ZLFkLmeOHG18xZjgr6R2uOQwq2RyzxfSYsdp4YWe9q3VP2Wf1aBvJWH&#10;YV0an7vzsr6Y0/Fak1NqNh2/v0BEGuO/+O0+6jR/sfqE1zfpBLl9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r/YcAAAADdAAAADwAAAAAAAAAAAAAAAACYAgAAZHJzL2Rvd25y&#10;ZXYueG1sUEsFBgAAAAAEAAQA9QAAAIUDAAAAAA==&#10;" filled="f" stroked="f">
                    <v:textbox style="mso-fit-shape-to-text:t" inset="0,0,0,0">
                      <w:txbxContent>
                        <w:p w:rsidR="00AF7C3A" w:rsidRDefault="00AF7C3A">
                          <w:proofErr w:type="gramStart"/>
                          <w:r>
                            <w:rPr>
                              <w:rFonts w:ascii="Calibri" w:hAnsi="Calibri" w:cs="Calibri"/>
                              <w:color w:val="000000"/>
                              <w:sz w:val="10"/>
                              <w:szCs w:val="10"/>
                            </w:rPr>
                            <w:t>null</w:t>
                          </w:r>
                          <w:proofErr w:type="gramEnd"/>
                        </w:p>
                      </w:txbxContent>
                    </v:textbox>
                  </v:rect>
                  <v:rect id="Rectangle 344" o:spid="_x0000_s1184" style="position:absolute;left:22;top:3708;width:457;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CnAIcQA&#10;AADdAAAADwAAAGRycy9kb3ducmV2LnhtbESPT2sCMRDF70K/Q5hCb5rVQ5XVKKUgaOnF1Q8wbGb/&#10;0GSyJKm7fvvOoeBthvfmvd/sDpN36k4x9YENLBcFKOI62J5bA7frcb4BlTKyRReYDDwowWH/Mtth&#10;acPIF7pXuVUSwqlEA13OQ6l1qjvymBZhIBatCdFjljW22kYcJdw7vSqKd+2xZ2nocKDPjuqf6tcb&#10;0NfqOG4qF4vwtWq+3fl0aSgY8/Y6fWxBZZry0/x/fbKCv1wLv3wjI+j9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wpwCHEAAAA3QAAAA8AAAAAAAAAAAAAAAAAmAIAAGRycy9k&#10;b3ducmV2LnhtbFBLBQYAAAAABAAEAPUAAACJAwAAAAA=&#10;" filled="f" stroked="f">
                    <v:textbox style="mso-fit-shape-to-text:t" inset="0,0,0,0">
                      <w:txbxContent>
                        <w:p w:rsidR="00AF7C3A" w:rsidRDefault="00AF7C3A">
                          <w:r>
                            <w:rPr>
                              <w:rFonts w:ascii="Calibri" w:hAnsi="Calibri" w:cs="Calibri"/>
                              <w:color w:val="000000"/>
                              <w:sz w:val="10"/>
                              <w:szCs w:val="10"/>
                            </w:rPr>
                            <w:t>PATH_TMP</w:t>
                          </w:r>
                        </w:p>
                      </w:txbxContent>
                    </v:textbox>
                  </v:rect>
                  <v:rect id="Rectangle 345" o:spid="_x0000_s1185" style="position:absolute;left:802;top:3708;width:151;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2VlusAA&#10;AADdAAAADwAAAGRycy9kb3ducmV2LnhtbERPzYrCMBC+L/gOYQRva1oPrlSjiCC4sherDzA00x9M&#10;JiXJ2vr2RljY23x8v7PZjdaIB/nQOVaQzzMQxJXTHTcKbtfj5wpEiMgajWNS8KQAu+3kY4OFdgNf&#10;6FHGRqQQDgUqaGPsCylD1ZLFMHc9ceJq5y3GBH0jtcchhVsjF1m2lBY7Tg0t9nRoqbqXv1aBvJbH&#10;YVUan7nzov4x36dLTU6p2XTcr0FEGuO/+M990ml+/pXD+5t0gty+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2VlusAAAADdAAAADwAAAAAAAAAAAAAAAACYAgAAZHJzL2Rvd25y&#10;ZXYueG1sUEsFBgAAAAAEAAQA9QAAAIUDAAAAAA==&#10;" filled="f" stroked="f">
                    <v:textbox style="mso-fit-shape-to-text:t" inset="0,0,0,0">
                      <w:txbxContent>
                        <w:p w:rsidR="00AF7C3A" w:rsidRDefault="00AF7C3A">
                          <w:proofErr w:type="gramStart"/>
                          <w:r>
                            <w:rPr>
                              <w:rFonts w:ascii="Calibri" w:hAnsi="Calibri" w:cs="Calibri"/>
                              <w:color w:val="000000"/>
                              <w:sz w:val="10"/>
                              <w:szCs w:val="10"/>
                            </w:rPr>
                            <w:t>null</w:t>
                          </w:r>
                          <w:proofErr w:type="gramEnd"/>
                        </w:p>
                      </w:txbxContent>
                    </v:textbox>
                  </v:rect>
                  <v:rect id="Rectangle 346" o:spid="_x0000_s1186" style="position:absolute;left:22;top:3840;width:413;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7f7zcAA&#10;AADdAAAADwAAAGRycy9kb3ducmV2LnhtbERPzYrCMBC+L/gOYQRva2oPrnSNsiwIKl6sPsDQTH/Y&#10;ZFKSaOvbG0HY23x8v7PejtaIO/nQOVawmGcgiCunO24UXC+7zxWIEJE1Gsek4EEBtpvJxxoL7QY+&#10;072MjUghHApU0MbYF1KGqiWLYe564sTVzluMCfpGao9DCrdG5lm2lBY7Tg0t9vTbUvVX3qwCeSl3&#10;w6o0PnPHvD6Zw/5ck1NqNh1/vkFEGuO/+O3e6zR/8ZXD65t0gtw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7f7zcAAAADdAAAADwAAAAAAAAAAAAAAAACYAgAAZHJzL2Rvd25y&#10;ZXYueG1sUEsFBgAAAAAEAAQA9QAAAIUDAAAAAA==&#10;" filled="f" stroked="f">
                    <v:textbox style="mso-fit-shape-to-text:t" inset="0,0,0,0">
                      <w:txbxContent>
                        <w:p w:rsidR="00AF7C3A" w:rsidRDefault="00AF7C3A">
                          <w:r>
                            <w:rPr>
                              <w:rFonts w:ascii="Calibri" w:hAnsi="Calibri" w:cs="Calibri"/>
                              <w:color w:val="000000"/>
                              <w:sz w:val="10"/>
                              <w:szCs w:val="10"/>
                            </w:rPr>
                            <w:t>PATH_SLR</w:t>
                          </w:r>
                        </w:p>
                      </w:txbxContent>
                    </v:textbox>
                  </v:rect>
                  <v:rect id="Rectangle 347" o:spid="_x0000_s1187" style="position:absolute;left:802;top:3840;width:151;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teVsAA&#10;AADdAAAADwAAAGRycy9kb3ducmV2LnhtbERP24rCMBB9F/yHMIJvmqrgSjWKCIK7+GL1A4ZmesFk&#10;UpJou3+/WVjYtzmc6+wOgzXiTT60jhUs5hkI4tLplmsFj/t5tgERIrJG45gUfFOAw3482mGuXc83&#10;ehexFimEQ44Kmhi7XMpQNmQxzF1HnLjKeYsxQV9L7bFP4dbIZZatpcWWU0ODHZ0aKp/FyyqQ9+Lc&#10;bwrjM/e1rK7m83KryCk1nQzHLYhIQ/wX/7kvOs1ffKzg95t0gtz/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PteVsAAAADdAAAADwAAAAAAAAAAAAAAAACYAgAAZHJzL2Rvd25y&#10;ZXYueG1sUEsFBgAAAAAEAAQA9QAAAIUDAAAAAA==&#10;" filled="f" stroked="f">
                    <v:textbox style="mso-fit-shape-to-text:t" inset="0,0,0,0">
                      <w:txbxContent>
                        <w:p w:rsidR="00AF7C3A" w:rsidRDefault="00AF7C3A">
                          <w:proofErr w:type="gramStart"/>
                          <w:r>
                            <w:rPr>
                              <w:rFonts w:ascii="Calibri" w:hAnsi="Calibri" w:cs="Calibri"/>
                              <w:color w:val="000000"/>
                              <w:sz w:val="10"/>
                              <w:szCs w:val="10"/>
                            </w:rPr>
                            <w:t>null</w:t>
                          </w:r>
                          <w:proofErr w:type="gramEnd"/>
                        </w:p>
                      </w:txbxContent>
                    </v:textbox>
                  </v:rect>
                  <v:rect id="Rectangle 348" o:spid="_x0000_s1188" style="position:absolute;left:22;top:3972;width:480;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LGIsAA&#10;AADdAAAADwAAAGRycy9kb3ducmV2LnhtbERP24rCMBB9F/yHMIJvmiriSjWKCIK7+GL1A4ZmesFk&#10;UpJou3+/WVjYtzmc6+wOgzXiTT60jhUs5hkI4tLplmsFj/t5tgERIrJG45gUfFOAw3482mGuXc83&#10;ehexFimEQ44Kmhi7XMpQNmQxzF1HnLjKeYsxQV9L7bFP4dbIZZatpcWWU0ODHZ0aKp/FyyqQ9+Lc&#10;bwrjM/e1rK7m83KryCk1nQzHLYhIQ/wX/7kvOs1ffKzg95t0gtz/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xLGIsAAAADdAAAADwAAAAAAAAAAAAAAAACYAgAAZHJzL2Rvd25y&#10;ZXYueG1sUEsFBgAAAAAEAAQA9QAAAIUDAAAAAA==&#10;" filled="f" stroked="f">
                    <v:textbox style="mso-fit-shape-to-text:t" inset="0,0,0,0">
                      <w:txbxContent>
                        <w:p w:rsidR="00AF7C3A" w:rsidRDefault="00AF7C3A">
                          <w:r>
                            <w:rPr>
                              <w:rFonts w:ascii="Calibri" w:hAnsi="Calibri" w:cs="Calibri"/>
                              <w:color w:val="000000"/>
                              <w:sz w:val="10"/>
                              <w:szCs w:val="10"/>
                            </w:rPr>
                            <w:t>PATH_HMD</w:t>
                          </w:r>
                        </w:p>
                      </w:txbxContent>
                    </v:textbox>
                  </v:rect>
                  <v:rect id="Rectangle 349" o:spid="_x0000_s1189" style="position:absolute;left:802;top:3972;width:151;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5jucAA&#10;AADdAAAADwAAAGRycy9kb3ducmV2LnhtbERP24rCMBB9F/yHMIJvmiroSjWKCIK7+GL1A4ZmesFk&#10;UpJou3+/WVjYtzmc6+wOgzXiTT60jhUs5hkI4tLplmsFj/t5tgERIrJG45gUfFOAw3482mGuXc83&#10;ehexFimEQ44Kmhi7XMpQNmQxzF1HnLjKeYsxQV9L7bFP4dbIZZatpcWWU0ODHZ0aKp/FyyqQ9+Lc&#10;bwrjM/e1rK7m83KryCk1nQzHLYhIQ/wX/7kvOs1ffKzg95t0gtz/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5jucAAAADdAAAADwAAAAAAAAAAAAAAAACYAgAAZHJzL2Rvd25y&#10;ZXYueG1sUEsFBgAAAAAEAAQA9QAAAIUDAAAAAA==&#10;" filled="f" stroked="f">
                    <v:textbox style="mso-fit-shape-to-text:t" inset="0,0,0,0">
                      <w:txbxContent>
                        <w:p w:rsidR="00AF7C3A" w:rsidRDefault="00AF7C3A">
                          <w:proofErr w:type="gramStart"/>
                          <w:r>
                            <w:rPr>
                              <w:rFonts w:ascii="Calibri" w:hAnsi="Calibri" w:cs="Calibri"/>
                              <w:color w:val="000000"/>
                              <w:sz w:val="10"/>
                              <w:szCs w:val="10"/>
                            </w:rPr>
                            <w:t>null</w:t>
                          </w:r>
                          <w:proofErr w:type="gramEnd"/>
                        </w:p>
                      </w:txbxContent>
                    </v:textbox>
                  </v:rect>
                  <v:rect id="Rectangle 350" o:spid="_x0000_s1190" style="position:absolute;left:22;top:4103;width:486;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z9zsAA&#10;AADdAAAADwAAAGRycy9kb3ducmV2LnhtbERPzYrCMBC+C/sOYQRvNtWDK12jLIKg4sW6DzA00x82&#10;mZQka+vbG0HY23x8v7PZjdaIO/nQOVawyHIQxJXTHTcKfm6H+RpEiMgajWNS8KAAu+3HZIOFdgNf&#10;6V7GRqQQDgUqaGPsCylD1ZLFkLmeOHG18xZjgr6R2uOQwq2RyzxfSYsdp4YWe9q3VP2Wf1aBvJWH&#10;YV0an7vzsr6Y0/Fak1NqNh2/v0BEGuO/+O0+6jR/8bmC1zfpBLl9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Iz9zsAAAADdAAAADwAAAAAAAAAAAAAAAACYAgAAZHJzL2Rvd25y&#10;ZXYueG1sUEsFBgAAAAAEAAQA9QAAAIUDAAAAAA==&#10;" filled="f" stroked="f">
                    <v:textbox style="mso-fit-shape-to-text:t" inset="0,0,0,0">
                      <w:txbxContent>
                        <w:p w:rsidR="00AF7C3A" w:rsidRDefault="00AF7C3A">
                          <w:r>
                            <w:rPr>
                              <w:rFonts w:ascii="Calibri" w:hAnsi="Calibri" w:cs="Calibri"/>
                              <w:color w:val="000000"/>
                              <w:sz w:val="10"/>
                              <w:szCs w:val="10"/>
                            </w:rPr>
                            <w:t>PATH_WND</w:t>
                          </w:r>
                        </w:p>
                      </w:txbxContent>
                    </v:textbox>
                  </v:rect>
                  <v:rect id="Rectangle 351" o:spid="_x0000_s1191" style="position:absolute;left:802;top:4103;width:151;height:1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8BYVb8A&#10;AADdAAAADwAAAGRycy9kb3ducmV2LnhtbERPzYrCMBC+L/gOYQRva6oHlWoUEQRX9mL1AYZm+oPJ&#10;pCTRdt/eLAje5uP7nc1usEY8yYfWsYLZNANBXDrdcq3gdj1+r0CEiKzROCYFfxRgtx19bTDXrucL&#10;PYtYixTCIUcFTYxdLmUoG7IYpq4jTlzlvMWYoK+l9tincGvkPMsW0mLLqaHBjg4NlffiYRXIa3Hs&#10;V4XxmTvPq1/zc7pU5JSajIf9GkSkIX7Eb/dJp/mz5RL+v0knyO0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jwFhVvwAAAN0AAAAPAAAAAAAAAAAAAAAAAJgCAABkcnMvZG93bnJl&#10;di54bWxQSwUGAAAAAAQABAD1AAAAhAMAAAAA&#10;" filled="f" stroked="f">
                    <v:textbox style="mso-fit-shape-to-text:t" inset="0,0,0,0">
                      <w:txbxContent>
                        <w:p w:rsidR="00AF7C3A" w:rsidRDefault="00AF7C3A">
                          <w:proofErr w:type="gramStart"/>
                          <w:r>
                            <w:rPr>
                              <w:rFonts w:ascii="Calibri" w:hAnsi="Calibri" w:cs="Calibri"/>
                              <w:color w:val="000000"/>
                              <w:sz w:val="10"/>
                              <w:szCs w:val="10"/>
                            </w:rPr>
                            <w:t>null</w:t>
                          </w:r>
                          <w:proofErr w:type="gramEnd"/>
                        </w:p>
                      </w:txbxContent>
                    </v:textbox>
                  </v:rect>
                  <v:line id="Line 352" o:spid="_x0000_s1192" style="position:absolute;visibility:visible;mso-wrap-style:square" from="0,0" to="1153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sr+MkAAADdAAAADwAAAGRycy9kb3ducmV2LnhtbESPQU/CQBCF7yT+h82YcDGyLQc1lYWI&#10;oNGExIAYrmN3aBu7s83uCpVfzxxMuM3kvXnvm8msd606UIiNZwP5KANFXHrbcGVg+/ly+wAqJmSL&#10;rWcy8EcRZtOrwQQL64+8psMmVUpCOBZooE6pK7SOZU0O48h3xKLtfXCYZA2VtgGPEu5aPc6yO+2w&#10;YWmosaPnmsqfza8zsMvfy9N6G+av893NasHfH8svvTdmeN0/PYJK1KeL+f/6zQp+fi+48o2MoKdn&#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EC7K/jJAAAA3QAAAA8AAAAA&#10;AAAAAAAAAAAAoQIAAGRycy9kb3ducmV2LnhtbFBLBQYAAAAABAAEAPkAAACXAwAAAAA=&#10;" strokecolor="#d4d4d4" strokeweight="0"/>
                  <v:rect id="Rectangle 353" o:spid="_x0000_s1193" style="position:absolute;width:11533;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6X8MA&#10;AADdAAAADwAAAGRycy9kb3ducmV2LnhtbERPzWoCMRC+F/oOYQpeimYVtLpulFIs1Fu1PsCwmd2s&#10;biZLEnXbpzeC0Nt8fL9TrHvbigv50DhWMB5lIIhLpxuuFRx+PodzECEia2wdk4JfCrBePT8VmGt3&#10;5R1d9rEWKYRDjgpMjF0uZSgNWQwj1xEnrnLeYkzQ11J7vKZw28pJls2kxYZTg8GOPgyVp/3ZKpDH&#10;b93IbjPzx+r1pBdmO8W/qVKDl/59CSJSH//FD/eXTvPHbwu4f5NOkK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l6X8MAAADdAAAADwAAAAAAAAAAAAAAAACYAgAAZHJzL2Rv&#10;d25yZXYueG1sUEsFBgAAAAAEAAQA9QAAAIgDAAAAAA==&#10;" fillcolor="#d4d4d4" stroked="f"/>
                  <v:line id="Line 354" o:spid="_x0000_s1194" style="position:absolute;visibility:visible;mso-wrap-style:square" from="0,132" to="11533,1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xhX2cgAAADdAAAADwAAAGRycy9kb3ducmV2LnhtbESPQWvCQBCF74X+h2UKXopu4qFIdJWq&#10;balQEK3F6zQ7JqHZ2bC71dhf3zkUepvhvXnvm9mid606U4iNZwP5KANFXHrbcGXg8P48nICKCdli&#10;65kMXCnCYn57M8PC+gvv6LxPlZIQjgUaqFPqCq1jWZPDOPIdsWgnHxwmWUOlbcCLhLtWj7PsQTts&#10;WBpq7GhVU/m1/3YGjvmm/NkdwvJlebx/W/Pn9ulDn4wZ3PWPU1CJ+vRv/rt+tYKfT4RfvpER9PwX&#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ixhX2cgAAADdAAAADwAAAAAA&#10;AAAAAAAAAAChAgAAZHJzL2Rvd25yZXYueG1sUEsFBgAAAAAEAAQA+QAAAJYDAAAAAA==&#10;" strokecolor="#d4d4d4" strokeweight="0"/>
                  <v:rect id="Rectangle 355" o:spid="_x0000_s1195" style="position:absolute;top:132;width:11533;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EoGfsIA&#10;AADdAAAADwAAAGRycy9kb3ducmV2LnhtbERP3WrCMBS+F3yHcARvZKYVlK4aRWQDd7e5PcChOW2q&#10;zUlJotY9/TIY7O58fL9nsxtsJ27kQ+tYQT7PQBBXTrfcKPj6fH0qQISIrLFzTAoeFGC3HY82WGp3&#10;5w+6nWIjUgiHEhWYGPtSylAZshjmridOXO28xZigb6T2eE/htpOLLFtJiy2nBoM9HQxVl9PVKpDn&#10;d93K/mXlz/Xsop/N2xK/l0pNJ8N+DSLSEP/Ff+6jTvPzIoffb9IJcv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SgZ+wgAAAN0AAAAPAAAAAAAAAAAAAAAAAJgCAABkcnMvZG93&#10;bnJldi54bWxQSwUGAAAAAAQABAD1AAAAhwMAAAAA&#10;" fillcolor="#d4d4d4" stroked="f"/>
                  <v:line id="Line 356" o:spid="_x0000_s1196" style="position:absolute;visibility:visible;mso-wrap-style:square" from="0,264" to="11533,2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IZsNcUAAADdAAAADwAAAGRycy9kb3ducmV2LnhtbERPS2sCMRC+F/ofwhS8FM2uhyKrUdRW&#10;aaEgvvA6bsbdxc1kSaJu++ubguBtPr7njCatqcWVnK8sK0h7CQji3OqKCwW77aI7AOEDssbaMin4&#10;IQ+T8fPTCDNtb7ym6yYUIoawz1BBGUKTSenzkgz6nm2II3eyzmCI0BVSO7zFcFPLfpK8SYMVx4YS&#10;G5qXlJ83F6PgkH7lv+udmy1nh9fvdz6uPvbypFTnpZ0OQQRqw0N8d3/qOD8d9OH/m3iCHP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IZsNcUAAADdAAAADwAAAAAAAAAA&#10;AAAAAAChAgAAZHJzL2Rvd25yZXYueG1sUEsFBgAAAAAEAAQA+QAAAJMDAAAAAA==&#10;" strokecolor="#d4d4d4" strokeweight="0"/>
                  <v:rect id="Rectangle 357" o:spid="_x0000_s1197" style="position:absolute;top:264;width:11533;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9Q9ksIA&#10;AADdAAAADwAAAGRycy9kb3ducmV2LnhtbERPzWoCMRC+F/oOYQq9FM1aUezWKCIV7E1XH2DYjJvV&#10;zWRJUl19elMQvM3H9zvTeWcbcSYfascKBv0MBHHpdM2Vgv1u1ZuACBFZY+OYFFwpwHz2+jLFXLsL&#10;b+lcxEqkEA45KjAxtrmUoTRkMfRdS5y4g/MWY4K+ktrjJYXbRn5m2VharDk1GGxpaag8FX9WgTxu&#10;dC3bn7E/Hj5O+sv8jvA2Uur9rVt8g4jUxaf44V7rNH8wGcL/N+kEOb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1D2SwgAAAN0AAAAPAAAAAAAAAAAAAAAAAJgCAABkcnMvZG93&#10;bnJldi54bWxQSwUGAAAAAAQABAD1AAAAhwMAAAAA&#10;" fillcolor="#d4d4d4" stroked="f"/>
                  <v:line id="Line 358" o:spid="_x0000_s1198" style="position:absolute;visibility:visible;mso-wrap-style:square" from="0,396" to="11533,3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CNR2sUAAADdAAAADwAAAGRycy9kb3ducmV2LnhtbERP22oCMRB9L/gPYYS+FM2ulCKrUbS1&#10;0oJQvOHruBl3FzeTJYm67dc3hYJvczjXGU9bU4srOV9ZVpD2ExDEudUVFwp22/feEIQPyBpry6Tg&#10;mzxMJ52HMWba3nhN100oRAxhn6GCMoQmk9LnJRn0fdsQR+5kncEQoSukdniL4aaWgyR5kQYrjg0l&#10;NvRaUn7eXIyCQ/qZ/6x3br6cH55Wb3z8WuzlSanHbjsbgQjUhrv43/2h4/x0+Ax/38QT5OQ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CNR2sUAAADdAAAADwAAAAAAAAAA&#10;AAAAAAChAgAAZHJzL2Rvd25yZXYueG1sUEsFBgAAAAAEAAQA+QAAAJMDAAAAAA==&#10;" strokecolor="#d4d4d4" strokeweight="0"/>
                  <v:rect id="Rectangle 359" o:spid="_x0000_s1199" style="position:absolute;top:396;width:11533;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3EAfcEA&#10;AADdAAAADwAAAGRycy9kb3ducmV2LnhtbERPzWoCMRC+C75DGKEX0ayFFV2NIkWh3qz6AMNm3Kxu&#10;JkuS6rZP3whCb/Px/c5y3dlG3MmH2rGCyTgDQVw6XXOl4HzajWYgQkTW2DgmBT8UYL3q95ZYaPfg&#10;L7ofYyVSCIcCFZgY20LKUBqyGMauJU7cxXmLMUFfSe3xkcJtI9+zbCot1pwaDLb0Yai8Hb+tAnk9&#10;6Fq226m/XoY3PTf7HH9zpd4G3WYBIlIX/8Uv96dO8yezHJ7fpBPk6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dxAH3BAAAA3QAAAA8AAAAAAAAAAAAAAAAAmAIAAGRycy9kb3du&#10;cmV2LnhtbFBLBQYAAAAABAAEAPUAAACGAwAAAAA=&#10;" fillcolor="#d4d4d4" stroked="f"/>
                  <v:line id="Line 360" o:spid="_x0000_s1200" style="position:absolute;visibility:visible;mso-wrap-style:square" from="0,527" to="11533,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71qNsUAAADdAAAADwAAAGRycy9kb3ducmV2LnhtbERPS2sCMRC+F/wPYYReimbXg8hqFLW1&#10;tFAQX3gdN+Pu4mayJKlu++ubguBtPr7nTGatqcWVnK8sK0j7CQji3OqKCwX73ao3AuEDssbaMin4&#10;IQ+zaedpgpm2N97QdRsKEUPYZ6igDKHJpPR5SQZ93zbEkTtbZzBE6AqpHd5iuKnlIEmG0mDFsaHE&#10;hpYl5Zftt1FwTD/z383eLd4Xx5evVz6t3w7yrNRzt52PQQRqw0N8d3/oOD8dDeH/m3iCnP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71qNsUAAADdAAAADwAAAAAAAAAA&#10;AAAAAAChAgAAZHJzL2Rvd25yZXYueG1sUEsFBgAAAAAEAAQA+QAAAJMDAAAAAA==&#10;" strokecolor="#d4d4d4" strokeweight="0"/>
                  <v:rect id="Rectangle 361" o:spid="_x0000_s1201" style="position:absolute;top:527;width:11533;height: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87kcMA&#10;AADdAAAADwAAAGRycy9kb3ducmV2LnhtbERPzWoCMRC+F3yHMIKXUrMKWl03SikW6q3aPsCwmd2s&#10;biZLEnXbpzeC0Nt8fL9TbHrbigv50DhWMBlnIIhLpxuuFfx8f7wsQISIrLF1TAp+KcBmPXgqMNfu&#10;ynu6HGItUgiHHBWYGLtcylAashjGriNOXOW8xZigr6X2eE3htpXTLJtLiw2nBoMdvRsqT4ezVSCP&#10;X7qR3Xbuj9XzSS/NboZ/M6VGw/5tBSJSH//FD/enTvMni1e4f5NOkO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O87kcMAAADdAAAADwAAAAAAAAAAAAAAAACYAgAAZHJzL2Rv&#10;d25yZXYueG1sUEsFBgAAAAAEAAQA9QAAAIgDAAAAAA==&#10;" fillcolor="#d4d4d4" stroked="f"/>
                  <v:line id="Line 362" o:spid="_x0000_s1202" style="position:absolute;visibility:visible;mso-wrap-style:square" from="0,659" to="11533,6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W5b38gAAADdAAAADwAAAGRycy9kb3ducmV2LnhtbESPQWvCQBCF74X+h2UKXopu4qFIdJWq&#10;balQEK3F6zQ7JqHZ2bC71dhf3zkUepvhvXnvm9mid606U4iNZwP5KANFXHrbcGXg8P48nICKCdli&#10;65kMXCnCYn57M8PC+gvv6LxPlZIQjgUaqFPqCq1jWZPDOPIdsWgnHxwmWUOlbcCLhLtWj7PsQTts&#10;WBpq7GhVU/m1/3YGjvmm/NkdwvJlebx/W/Pn9ulDn4wZ3PWPU1CJ+vRv/rt+tYKfTwRXvpER9PwX&#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dW5b38gAAADdAAAADwAAAAAA&#10;AAAAAAAAAAChAgAAZHJzL2Rvd25yZXYueG1sUEsFBgAAAAAEAAQA+QAAAJYDAAAAAA==&#10;" strokecolor="#d4d4d4" strokeweight="0"/>
                  <v:rect id="Rectangle 363" o:spid="_x0000_s1203" style="position:absolute;top:659;width:11533;height: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wKeMMA&#10;AADdAAAADwAAAGRycy9kb3ducmV2LnhtbERP3WrCMBS+F/YO4Qx2IzN1UNHOtAzZYLubugc4NMem&#10;2pyUJNrOpzeDgXfn4/s962q0nbiQD61jBfNZBoK4drrlRsHP/uN5CSJEZI2dY1LwSwGq8mGyxkK7&#10;gbd02cVGpBAOBSowMfaFlKE2ZDHMXE+cuIPzFmOCvpHa45DCbSdfsmwhLbacGgz2tDFUn3Znq0Ae&#10;v3Ur+/eFPx6mJ70yXzlec6WeHse3VxCRxngX/7s/dZo/X67g75t0gix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jwKeMMAAADdAAAADwAAAAAAAAAAAAAAAACYAgAAZHJzL2Rv&#10;d25yZXYueG1sUEsFBgAAAAAEAAQA9QAAAIgDAAAAAA==&#10;" fillcolor="#d4d4d4" stroked="f"/>
                  <v:line id="Line 364" o:spid="_x0000_s1204" style="position:absolute;visibility:visible;mso-wrap-style:square" from="0,791" to="11533,7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sHBBMkAAADdAAAADwAAAGRycy9kb3ducmV2LnhtbESPQU/CQBCF7yT+h82YcDGyLQejlYWI&#10;oNGExIAYrmN3aBu7s83uCpVfzxxMuM3kvXnvm8msd606UIiNZwP5KANFXHrbcGVg+/lyew8qJmSL&#10;rWcy8EcRZtOrwQQL64+8psMmVUpCOBZooE6pK7SOZU0O48h3xKLtfXCYZA2VtgGPEu5aPc6yO+2w&#10;YWmosaPnmsqfza8zsMvfy9N6G+av893NasHfH8svvTdmeN0/PYJK1KeL+f/6zQp+/iD88o2MoKdn&#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A7BwQTJAAAA3QAAAA8AAAAA&#10;AAAAAAAAAAAAoQIAAGRycy9kb3ducmV2LnhtbFBLBQYAAAAABAAEAPkAAACXAwAAAAA=&#10;" strokecolor="#d4d4d4" strokeweight="0"/>
                  <v:rect id="Rectangle 365" o:spid="_x0000_s1205" style="position:absolute;top:791;width:11533;height: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OQo8IA&#10;AADdAAAADwAAAGRycy9kb3ducmV2LnhtbERP3WrCMBS+F3yHcARvZKYVlLUaRWQDd7e5PcChOW2q&#10;zUlJotY9/TIY7O58fL9nsxtsJ27kQ+tYQT7PQBBXTrfcKPj6fH16BhEissbOMSl4UIDddjzaYKnd&#10;nT/odoqNSCEcSlRgYuxLKUNlyGKYu544cbXzFmOCvpHa4z2F204usmwlLbacGgz2dDBUXU5Xq0Ce&#10;33Ur+5eVP9eziy7M2xK/l0pNJ8N+DSLSEP/Ff+6jTvPzIoffb9IJcv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k5CjwgAAAN0AAAAPAAAAAAAAAAAAAAAAAJgCAABkcnMvZG93&#10;bnJldi54bWxQSwUGAAAAAAQABAD1AAAAhwMAAAAA&#10;" fillcolor="#d4d4d4" stroked="f"/>
                  <v:line id="Line 366" o:spid="_x0000_s1206" style="position:absolute;visibility:visible;mso-wrap-style:square" from="0,923" to="11533,9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V/66MYAAADdAAAADwAAAGRycy9kb3ducmV2LnhtbERPS2sCMRC+F/wPYYReSs2uh2JXo2hb&#10;iwWh+Chep5txd3EzWZKoq7/eFITe5uN7zmjSmlqcyPnKsoK0l4Agzq2uuFCw3cyfByB8QNZYWyYF&#10;F/IwGXceRphpe+YVndahEDGEfYYKyhCaTEqfl2TQ92xDHLm9dQZDhK6Q2uE5hpta9pPkRRqsODaU&#10;2NBbSflhfTQKdulXfl1t3exztntavvPv98eP3Cv12G2nQxCB2vAvvrsXOs5PX/vw9008QY5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Ff+ujGAAAA3QAAAA8AAAAAAAAA&#10;AAAAAAAAoQIAAGRycy9kb3ducmV2LnhtbFBLBQYAAAAABAAEAPkAAACUAwAAAAA=&#10;" strokecolor="#d4d4d4" strokeweight="0"/>
                  <v:rect id="Rectangle 367" o:spid="_x0000_s1207" style="position:absolute;top:923;width:11533;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2rT8MA&#10;AADdAAAADwAAAGRycy9kb3ducmV2LnhtbERPzWoCMRC+C32HMAUvolktiq4bpRQL9dZaH2DYzG5W&#10;N5Mlibrt0zdCwdt8fL9TbHvbiiv50DhWMJ1kIIhLpxuuFRy/38dLECEia2wdk4IfCrDdPA0KzLW7&#10;8RddD7EWKYRDjgpMjF0uZSgNWQwT1xEnrnLeYkzQ11J7vKVw28pZli2kxYZTg8GO3gyV58PFKpCn&#10;T93Ibrfwp2p01iuzn+PvXKnhc/+6BhGpjw/xv/tDp/nT1Qvcv0knyM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g2rT8MAAADdAAAADwAAAAAAAAAAAAAAAACYAgAAZHJzL2Rv&#10;d25yZXYueG1sUEsFBgAAAAAEAAQA9QAAAIgDAAAAAA==&#10;" fillcolor="#d4d4d4" stroked="f"/>
                  <v:line id="Line 368" o:spid="_x0000_s1208" style="position:absolute;visibility:visible;mso-wrap-style:square" from="0,1055" to="11533,10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frHB8YAAADdAAAADwAAAGRycy9kb3ducmV2LnhtbERP22oCMRB9L/Qfwgi+FM1uKWK3Rqmt&#10;SgWheCm+jptxd+lmsiRRt/16IxT6NodzndGkNbU4k/OVZQVpPwFBnFtdcaFgt533hiB8QNZYWyYF&#10;P+RhMr6/G2Gm7YXXdN6EQsQQ9hkqKENoMil9XpJB37cNceSO1hkMEbpCaoeXGG5q+ZgkA2mw4thQ&#10;YkNvJeXfm5NRsE+X+e9656aL6f5h9c6Hz9mXPCrV7bSvLyACteFf/Of+0HF++vwEt2/iCXJ8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H6xwfGAAAA3QAAAA8AAAAAAAAA&#10;AAAAAAAAoQIAAGRycy9kb3ducmV2LnhtbFBLBQYAAAAABAAEAPkAAACUAwAAAAA=&#10;" strokecolor="#d4d4d4" strokeweight="0"/>
                  <v:rect id="Rectangle 369" o:spid="_x0000_s1209" style="position:absolute;top:1055;width:11533;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iWoMEA&#10;AADdAAAADwAAAGRycy9kb3ducmV2LnhtbERPzWoCMRC+C75DGKEX0ayFFV2NIkWh3qz6AMNm3Kxu&#10;JkuS6rZP3whCb/Px/c5y3dlG3MmH2rGCyTgDQVw6XXOl4HzajWYgQkTW2DgmBT8UYL3q95ZYaPfg&#10;L7ofYyVSCIcCFZgY20LKUBqyGMauJU7cxXmLMUFfSe3xkcJtI9+zbCot1pwaDLb0Yai8Hb+tAnk9&#10;6Fq226m/XoY3PTf7HH9zpd4G3WYBIlIX/8Uv96dO8yfzHJ7fpBPk6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KolqDBAAAA3QAAAA8AAAAAAAAAAAAAAAAAmAIAAGRycy9kb3du&#10;cmV2LnhtbFBLBQYAAAAABAAEAPUAAACGAwAAAAA=&#10;" fillcolor="#d4d4d4" stroked="f"/>
                  <v:line id="Line 370" o:spid="_x0000_s1210" style="position:absolute;visibility:visible;mso-wrap-style:square" from="0,1187" to="11533,11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mT868YAAADdAAAADwAAAGRycy9kb3ducmV2LnhtbERPS2sCMRC+F/wPYYReimbXg9jVKNra&#10;0oJQfOF13Iy7i5vJkqS67a9vCoK3+fieM5m1phYXcr6yrCDtJyCIc6srLhTstm+9EQgfkDXWlknB&#10;D3mYTTsPE8y0vfKaLptQiBjCPkMFZQhNJqXPSzLo+7YhjtzJOoMhQldI7fAaw00tB0kylAYrjg0l&#10;NvRSUn7efBsFh/Qz/13v3OJ9cXhavfLxa7mXJ6Ueu+18DCJQG+7im/tDx/np8xD+v4knyO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5k/OvGAAAA3QAAAA8AAAAAAAAA&#10;AAAAAAAAoQIAAGRycy9kb3ducmV2LnhtbFBLBQYAAAAABAAEAPkAAACUAwAAAAA=&#10;" strokecolor="#d4d4d4" strokeweight="0"/>
                  <v:rect id="Rectangle 371" o:spid="_x0000_s1211" style="position:absolute;top:1187;width:11533;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atTMMA&#10;AADdAAAADwAAAGRycy9kb3ducmV2LnhtbERPzWoCMRC+F/oOYQpeimYVtLpulFIs1Fu1PsCwmd2s&#10;biZLEnXbpzeC0Nt8fL9TrHvbigv50DhWMB5lIIhLpxuuFRx+PodzECEia2wdk4JfCrBePT8VmGt3&#10;5R1d9rEWKYRDjgpMjF0uZSgNWQwj1xEnrnLeYkzQ11J7vKZw28pJls2kxYZTg8GOPgyVp/3ZKpDH&#10;b93IbjPzx+r1pBdmO8W/qVKDl/59CSJSH//FD/eXTvPHize4f5NOkK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TatTMMAAADdAAAADwAAAAAAAAAAAAAAAACYAgAAZHJzL2Rv&#10;d25yZXYueG1sUEsFBgAAAAAEAAQA9QAAAIgDAAAAAA==&#10;" fillcolor="#d4d4d4" stroked="f"/>
                  <v:line id="Line 372" o:spid="_x0000_s1212" style="position:absolute;visibility:visible;mso-wrap-style:square" from="0,1318" to="11533,13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LfNAskAAADdAAAADwAAAGRycy9kb3ducmV2LnhtbESPQU/CQBCF7yT+h82YcDGyLQejlYWI&#10;oNGExIAYrmN3aBu7s83uCpVfzxxMuM3kvXnvm8msd606UIiNZwP5KANFXHrbcGVg+/lyew8qJmSL&#10;rWcy8EcRZtOrwQQL64+8psMmVUpCOBZooE6pK7SOZU0O48h3xKLtfXCYZA2VtgGPEu5aPc6yO+2w&#10;YWmosaPnmsqfza8zsMvfy9N6G+av893NasHfH8svvTdmeN0/PYJK1KeL+f/6zQp+/iC48o2MoKdn&#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PC3zQLJAAAA3QAAAA8AAAAA&#10;AAAAAAAAAAAAoQIAAGRycy9kb3ducmV2LnhtbFBLBQYAAAAABAAEAPkAAACXAwAAAAA=&#10;" strokecolor="#d4d4d4" strokeweight="0"/>
                  <v:rect id="Rectangle 373" o:spid="_x0000_s1213" style="position:absolute;top:1318;width:11533;height: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cpcIA&#10;AADdAAAADwAAAGRycy9kb3ducmV2LnhtbERPzWoCMRC+F/oOYQq9FM1aUNytUUpRqDddfYBhM25W&#10;N5MlSXXr0xtB8DYf3+/MFr1txZl8aBwrGA0zEMSV0w3XCva71WAKIkRkja1jUvBPARbz15cZFtpd&#10;eEvnMtYihXAoUIGJsSukDJUhi2HoOuLEHZy3GBP0tdQeLynctvIzyybSYsOpwWBHP4aqU/lnFcjj&#10;RjeyW0788fBx0rlZj/E6Vur9rf/+AhGpj0/xw/2r0/xRnsP9m3SCn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5ZylwgAAAN0AAAAPAAAAAAAAAAAAAAAAAJgCAABkcnMvZG93&#10;bnJldi54bWxQSwUGAAAAAAQABAD1AAAAhwMAAAAA&#10;" fillcolor="#d4d4d4" stroked="f"/>
                  <v:line id="Line 374" o:spid="_x0000_s1214" style="position:absolute;visibility:visible;mso-wrap-style:square" from="0,1450" to="11533,1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e41/8YAAADdAAAADwAAAGRycy9kb3ducmV2LnhtbESPS4sCMRCE78L+h9ALXkQz7kFkNIru&#10;ixUE8YXXdtLODDvpDEnU0V9vhIW9dVNVX1ePp42pxIWcLy0r6PcSEMSZ1SXnCnbbr+4QhA/IGivL&#10;pOBGHqaTl9YYU22vvKbLJuQiQtinqKAIoU6l9FlBBn3P1sRRO1lnMMTV5VI7vEa4qeRbkgykwZLj&#10;hQJrei8o+92cjYJDf5Hd1zs3/54fOssPPq4+9/KkVPu1mY1ABGrCv/kv/aNj/YiE5zdxBDl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3uNf/GAAAA3QAAAA8AAAAAAAAA&#10;AAAAAAAAoQIAAGRycy9kb3ducmV2LnhtbFBLBQYAAAAABAAEAPkAAACUAwAAAAA=&#10;" strokecolor="#d4d4d4" strokeweight="0"/>
                  <v:rect id="Rectangle 375" o:spid="_x0000_s1215" style="position:absolute;top:1450;width:11533;height: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xkWMMA&#10;AADdAAAADwAAAGRycy9kb3ducmV2LnhtbERP3WrCMBS+H+wdwhl4MzStoMxqWkQmuLvN+QCH5thU&#10;m5OSZLXu6ZfBYHfn4/s9m2q0nRjIh9axgnyWgSCunW65UXD63E9fQISIrLFzTAruFKAqHx82WGh3&#10;4w8ajrERKYRDgQpMjH0hZagNWQwz1xMn7uy8xZigb6T2eEvhtpPzLFtKiy2nBoM97QzV1+OXVSAv&#10;77qV/evSX87PV70ybwv8Xig1eRq3axCRxvgv/nMfdJo/z3L4/SadIM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rxkWMMAAADdAAAADwAAAAAAAAAAAAAAAACYAgAAZHJzL2Rv&#10;d25yZXYueG1sUEsFBgAAAAAEAAQA9QAAAIgDAAAAAA==&#10;" fillcolor="#d4d4d4" stroked="f"/>
                  <v:line id="Line 376" o:spid="_x0000_s1216" style="position:absolute;visibility:visible;mso-wrap-style:square" from="0,1582" to="11533,15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nAOE8UAAADdAAAADwAAAGRycy9kb3ducmV2LnhtbERPS2sCMRC+F/wPYYReimbdg5TVKNqH&#10;KBSKL7yOm3F3cTNZklRXf31TKHibj+8542lranEh5yvLCgb9BARxbnXFhYLd9rP3CsIHZI21ZVJw&#10;Iw/TSedpjJm2V17TZRMKEUPYZ6igDKHJpPR5SQZ93zbEkTtZZzBE6AqpHV5juKllmiRDabDi2FBi&#10;Q28l5efNj1FwGKzy+3rn5ov54eXrnY/fH3t5Uuq5285GIAK14SH+dy91nJ8mKfx9E0+Qk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nAOE8UAAADdAAAADwAAAAAAAAAA&#10;AAAAAAChAgAAZHJzL2Rvd25yZXYueG1sUEsFBgAAAAAEAAQA+QAAAJMDAAAAAA==&#10;" strokecolor="#d4d4d4" strokeweight="0"/>
                  <v:rect id="Rectangle 377" o:spid="_x0000_s1217" style="position:absolute;top:1582;width:11533;height: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SJftMMA&#10;AADdAAAADwAAAGRycy9kb3ducmV2LnhtbERP3WrCMBS+H+wdwhl4MzRVUVzXKDIUtrut+gCH5ti0&#10;NiclybTu6c1gsLvz8f2eYjPYTlzIh8axgukkA0FcOd1wreB42I9XIEJE1tg5JgU3CrBZPz4UmGt3&#10;5S+6lLEWKYRDjgpMjH0uZagMWQwT1xMn7uS8xZigr6X2eE3htpOzLFtKiw2nBoM9vRmqzuW3VSDb&#10;T93Ifrf07en5rF/MxwJ/FkqNnobtK4hIQ/wX/7nfdZo/y+bw+006Qa7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SJftMMAAADdAAAADwAAAAAAAAAAAAAAAACYAgAAZHJzL2Rv&#10;d25yZXYueG1sUEsFBgAAAAAEAAQA9QAAAIgDAAAAAA==&#10;" fillcolor="#d4d4d4" stroked="f"/>
                  <v:line id="Line 378" o:spid="_x0000_s1218" style="position:absolute;visibility:visible;mso-wrap-style:square" from="0,1714" to="11533,17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tUz/MUAAADdAAAADwAAAGRycy9kb3ducmV2LnhtbERP22oCMRB9L/QfwhR8KZpVipTVKPVW&#10;LAjFS/F1uhl3l24mSxJ19etNQfBtDuc6w3FjKnEi50vLCrqdBARxZnXJuYLddtF+B+EDssbKMim4&#10;kIfx6PlpiKm2Z17TaRNyEUPYp6igCKFOpfRZQQZ9x9bEkTtYZzBE6HKpHZ5juKlkL0n60mDJsaHA&#10;mqYFZX+bo1Gw735l1/XOTT4n+9fVjH+/5z/yoFTrpfkYgAjUhIf47l7qOL+XvMH/N/EEObo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tUz/MUAAADdAAAADwAAAAAAAAAA&#10;AAAAAAChAgAAZHJzL2Rvd25yZXYueG1sUEsFBgAAAAAEAAQA+QAAAJMDAAAAAA==&#10;" strokecolor="#d4d4d4" strokeweight="0"/>
                  <v:rect id="Rectangle 379" o:spid="_x0000_s1219" style="position:absolute;top:1714;width:11533;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diW8IA&#10;AADdAAAADwAAAGRycy9kb3ducmV2LnhtbERP22oCMRB9L/gPYQRfimYrrOhqFCkK7Vu9fMCwGTer&#10;m8mSRN369aZQ8G0O5zqLVWcbcSMfascKPkYZCOLS6ZorBcfDdjgFESKyxsYxKfilAKtl722BhXZ3&#10;3tFtHyuRQjgUqMDE2BZShtKQxTByLXHiTs5bjAn6SmqP9xRuGznOsom0WHNqMNjSp6Hysr9aBfL8&#10;o2vZbib+fHq/6Jn5zvGRKzXod+s5iEhdfIn/3V86zR9nOfx9k06Qy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h2JbwgAAAN0AAAAPAAAAAAAAAAAAAAAAAJgCAABkcnMvZG93&#10;bnJldi54bWxQSwUGAAAAAAQABAD1AAAAhwMAAAAA&#10;" fillcolor="#d4d4d4" stroked="f"/>
                  <v:line id="Line 380" o:spid="_x0000_s1220" style="position:absolute;visibility:visible;mso-wrap-style:square" from="0,1846" to="11533,18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UsIEMYAAADdAAAADwAAAGRycy9kb3ducmV2LnhtbERPS2vCQBC+C/0PyxS8SN3oIZTUVWp9&#10;YKEgWovXaXZMQrOzYXc1sb/eFQq9zcf3nMmsM7W4kPOVZQWjYQKCOLe64kLB4XP19AzCB2SNtWVS&#10;cCUPs+lDb4KZti3v6LIPhYgh7DNUUIbQZFL6vCSDfmgb4sidrDMYInSF1A7bGG5qOU6SVBqsODaU&#10;2NBbSfnP/mwUHEfv+e/u4Obr+XHwseDv7fJLnpTqP3avLyACdeFf/Ofe6Dh/nKRw/yaeIK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1LCBDGAAAA3QAAAA8AAAAAAAAA&#10;AAAAAAAAoQIAAGRycy9kb3ducmV2LnhtbFBLBQYAAAAABAAEAPkAAACUAwAAAAA=&#10;" strokecolor="#d4d4d4" strokeweight="0"/>
                  <v:rect id="Rectangle 381" o:spid="_x0000_s1221" style="position:absolute;top:1846;width:11533;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lZt8MA&#10;AADdAAAADwAAAGRycy9kb3ducmV2LnhtbERP22oCMRB9F/yHMEJfRLMVvHS7UUppob6p7QcMm3Gz&#10;62ayJKlu+/VGEHybw7lOseltK87kQ+1YwfM0A0FcOl1zpeDn+3OyAhEissbWMSn4owCb9XBQYK7d&#10;hfd0PsRKpBAOOSowMXa5lKE0ZDFMXUecuKPzFmOCvpLa4yWF21bOsmwhLdacGgx29G6oPB1+rQLZ&#10;7HQtu4+Fb47jk34x2zn+z5V6GvVvryAi9fEhvru/dJo/y5Zw+yadIN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hlZt8MAAADdAAAADwAAAAAAAAAAAAAAAACYAgAAZHJzL2Rv&#10;d25yZXYueG1sUEsFBgAAAAAEAAQA9QAAAIgDAAAAAA==&#10;" fillcolor="#d4d4d4" stroked="f"/>
                  <v:line id="Line 382" o:spid="_x0000_s1222" style="position:absolute;visibility:visible;mso-wrap-style:square" from="0,1978" to="11533,19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5g5+cgAAADdAAAADwAAAGRycy9kb3ducmV2LnhtbESPT2sCQQzF74V+hyEFL6XO6kHK1lHq&#10;v9JCQbSK17gTd5fuZJaZUdd++uZQ6C3hvbz3y3jauUZdKMTas4FBPwNFXHhbc2lg97V6egYVE7LF&#10;xjMZuFGE6eT+boy59Vfe0GWbSiUhHHM0UKXU5lrHoiKHse9bYtFOPjhMsoZS24BXCXeNHmbZSDus&#10;WRoqbGleUfG9PTsDh8FH8bPZhdnb7PD4ueDjernXJ2N6D93rC6hEXfo3/12/W8EfZoIr38gIevIL&#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w5g5+cgAAADdAAAADwAAAAAA&#10;AAAAAAAAAAChAgAAZHJzL2Rvd25yZXYueG1sUEsFBgAAAAAEAAQA+QAAAJYDAAAAAA==&#10;" strokecolor="#d4d4d4" strokeweight="0"/>
                  <v:rect id="Rectangle 383" o:spid="_x0000_s1223" style="position:absolute;top:1978;width:11533;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poXsMA&#10;AADdAAAADwAAAGRycy9kb3ducmV2LnhtbERP3WrCMBS+H/gO4QjeDE0nKLOaFhkK293mfIBDc2xq&#10;m5OSxNrt6ZfBYHfn4/s9u3K0nRjIh8axgqdFBoK4crrhWsH58zh/BhEissbOMSn4ogBlMXnYYa7d&#10;nT9oOMVapBAOOSowMfa5lKEyZDEsXE+cuIvzFmOCvpba4z2F204us2wtLTacGgz29GKoak83q0Be&#10;33Uj+8PaXy+Prd6YtxV+r5SaTcf9FkSkMf6L/9yvOs1fZhv4/SadII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MpoXsMAAADdAAAADwAAAAAAAAAAAAAAAACYAgAAZHJzL2Rv&#10;d25yZXYueG1sUEsFBgAAAAAEAAQA9QAAAIgDAAAAAA==&#10;" fillcolor="#d4d4d4" stroked="f"/>
                  <v:line id="Line 384" o:spid="_x0000_s1224" style="position:absolute;visibility:visible;mso-wrap-style:square" from="0,2109" to="11533,21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DejIsgAAADdAAAADwAAAGRycy9kb3ducmV2LnhtbESPT2vCQBDF74V+h2WEXkrdxIOU1FW0&#10;/6hQEK3idcyOSWh2NuxuNfrpO4dCbzO8N+/9ZjLrXatOFGLj2UA+zEARl942XBnYfr09PIKKCdli&#10;65kMXCjCbHp7M8HC+jOv6bRJlZIQjgUaqFPqCq1jWZPDOPQdsWhHHxwmWUOlbcCzhLtWj7JsrB02&#10;LA01dvRcU/m9+XEG9vmyvK63YfG+2N9/vvBh9brTR2PuBv38CVSiPv2b/64/rOCPcuGXb2QEPf0F&#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uDejIsgAAADdAAAADwAAAAAA&#10;AAAAAAAAAAChAgAAZHJzL2Rvd25yZXYueG1sUEsFBgAAAAAEAAQA+QAAAJYDAAAAAA==&#10;" strokecolor="#d4d4d4" strokeweight="0"/>
                  <v:rect id="Rectangle 385" o:spid="_x0000_s1225" style="position:absolute;top:2109;width:11533;height: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2XyhcEA&#10;AADdAAAADwAAAGRycy9kb3ducmV2LnhtbERPzWoCMRC+C75DGMGL1OwKSt0aRaSC3qz1AYbNuFnd&#10;TJYk1bVP3whCb/Px/c5i1dlG3MiH2rGCfJyBIC6drrlScPrevr2DCBFZY+OYFDwowGrZ7y2w0O7O&#10;X3Q7xkqkEA4FKjAxtoWUoTRkMYxdS5y4s/MWY4K+ktrjPYXbRk6ybCYt1pwaDLa0MVRejz9Wgbwc&#10;dC3bz5m/nEdXPTf7Kf5OlRoOuvUHiEhd/Be/3Dud5k/yHJ7fpBPk8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tl8oXBAAAA3QAAAA8AAAAAAAAAAAAAAAAAmAIAAGRycy9kb3du&#10;cmV2LnhtbFBLBQYAAAAABAAEAPUAAACGAwAAAAA=&#10;" fillcolor="#d4d4d4" stroked="f"/>
                  <v:line id="Line 386" o:spid="_x0000_s1226" style="position:absolute;visibility:visible;mso-wrap-style:square" from="0,2241" to="11533,22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6mYzsUAAADdAAAADwAAAGRycy9kb3ducmV2LnhtbERPS2vCQBC+F/oflil4KXWTHKSkrlKf&#10;KBSKVvE6ZsckNDsbdleN/vpuodDbfHzPGY4704gLOV9bVpD2ExDEhdU1lwp2X4uXVxA+IGtsLJOC&#10;G3kYjx4fhphre+UNXbahFDGEfY4KqhDaXEpfVGTQ921LHLmTdQZDhK6U2uE1hptGZkkykAZrjg0V&#10;tjStqPjeno2CQ7ou7pudmywnh+ePGR8/53t5Uqr31L2/gQjUhX/xn3ul4/wszeD3m3iCHP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6mYzsUAAADdAAAADwAAAAAAAAAA&#10;AAAAAAChAgAAZHJzL2Rvd25yZXYueG1sUEsFBgAAAAAEAAQA+QAAAJMDAAAAAA==&#10;" strokecolor="#d4d4d4" strokeweight="0"/>
                  <v:rect id="Rectangle 387" o:spid="_x0000_s1227" style="position:absolute;top:2241;width:11533;height: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vJacIA&#10;AADdAAAADwAAAGRycy9kb3ducmV2LnhtbERPzWoCMRC+F3yHMEIvpWZVlHY1ikgL9qZrH2DYjJvV&#10;zWRJom59elMQvM3H9zvzZWcbcSEfascKhoMMBHHpdM2Vgt/99/sHiBCRNTaOScEfBVguei9zzLW7&#10;8o4uRaxECuGQowITY5tLGUpDFsPAtcSJOzhvMSboK6k9XlO4beQoy6bSYs2pwWBLa0PlqThbBfK4&#10;1bVsv6b+eHg76U/zM8HbRKnXfreagYjUxaf44d7oNH80HMP/N+kEubg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0+8lpwgAAAN0AAAAPAAAAAAAAAAAAAAAAAJgCAABkcnMvZG93&#10;bnJldi54bWxQSwUGAAAAAAQABAD1AAAAhwMAAAAA&#10;" fillcolor="#d4d4d4" stroked="f"/>
                </v:group>
                <v:line id="Line 389" o:spid="_x0000_s1228" style="position:absolute;visibility:visible;mso-wrap-style:square" from="0,15068" to="73234,150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wylIcYAAADdAAAADwAAAGRycy9kb3ducmV2LnhtbERP22oCMRB9L/gPYYS+lJpdKVJWo2hb&#10;iwWheCm+Tjfj7uJmsiRRV7/eFIS+zeFcZzRpTS1O5HxlWUHaS0AQ51ZXXCjYbubPryB8QNZYWyYF&#10;F/IwGXceRphpe+YVndahEDGEfYYKyhCaTEqfl2TQ92xDHLm9dQZDhK6Q2uE5hpta9pNkIA1WHBtK&#10;bOitpPywPhoFu/Qrv662bvY52z0t3/n3++NH7pV67LbTIYhAbfgX390LHef30xf4+yaeIM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cMpSHGAAAA3QAAAA8AAAAAAAAA&#10;AAAAAAAAoQIAAGRycy9kb3ducmV2LnhtbFBLBQYAAAAABAAEAPkAAACUAwAAAAA=&#10;" strokecolor="#d4d4d4" strokeweight="0"/>
                <v:rect id="Rectangle 390" o:spid="_x0000_s1229" style="position:absolute;top:15068;width:73234;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70hsIA&#10;AADdAAAADwAAAGRycy9kb3ducmV2LnhtbERPzWoCMRC+C32HMIVeRLMKK+1qlFIs1Jtu+wDDZtys&#10;biZLEnXr0xtB8DYf3+8sVr1txZl8aBwrmIwzEMSV0w3XCv5+v0fvIEJE1tg6JgX/FGC1fBkssNDu&#10;wjs6l7EWKYRDgQpMjF0hZagMWQxj1xEnbu+8xZigr6X2eEnhtpXTLJtJiw2nBoMdfRmqjuXJKpCH&#10;rW5kt575w3541B9mk+M1V+rttf+cg4jUx6f44f7Raf50ksP9m3SCX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XvSGwgAAAN0AAAAPAAAAAAAAAAAAAAAAAJgCAABkcnMvZG93&#10;bnJldi54bWxQSwUGAAAAAAQABAD1AAAAhwMAAAAA&#10;" fillcolor="#d4d4d4" stroked="f"/>
                <v:line id="Line 391" o:spid="_x0000_s1230" style="position:absolute;visibility:visible;mso-wrap-style:square" from="0,15906" to="73234,159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JKezcUAAADdAAAADwAAAGRycy9kb3ducmV2LnhtbERPS2sCMRC+F/wPYQQvRbPrQcpqFLW1&#10;tFAQX3gdN+Pu4mayJKlu++ubguBtPr7nTGatqcWVnK8sK0gHCQji3OqKCwX73ar/AsIHZI21ZVLw&#10;Qx5m087TBDNtb7yh6zYUIoawz1BBGUKTSenzkgz6gW2II3e2zmCI0BVSO7zFcFPLYZKMpMGKY0OJ&#10;DS1Lyi/bb6PgmH7mv5u9W7wvjs9fr3xavx3kWalet52PQQRqw0N8d3/oOH+YjuD/m3iCnP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JKezcUAAADdAAAADwAAAAAAAAAA&#10;AAAAAAChAgAAZHJzL2Rvd25yZXYueG1sUEsFBgAAAAAEAAQA+QAAAJMDAAAAAA==&#10;" strokecolor="#d4d4d4" strokeweight="0"/>
                <v:rect id="Rectangle 392" o:spid="_x0000_s1231" style="position:absolute;top:15906;width:73234;height: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DPasIA&#10;AADdAAAADwAAAGRycy9kb3ducmV2LnhtbERPzWoCMRC+C32HMAUvolkFrW6NUkShvan1AYbNuFnd&#10;TJYk6tqnbwTB23x8vzNftrYWV/KhcqxgOMhAEBdOV1wqOPxu+lMQISJrrB2TgjsFWC7eOnPMtbvx&#10;jq77WIoUwiFHBSbGJpcyFIYshoFriBN3dN5iTNCXUnu8pXBby1GWTaTFilODwYZWhorz/mIVyNNW&#10;V7JZT/zp2DvrmfkZ499Yqe57+/UJIlIbX+Kn+1un+aPhBzy+SSfIx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wM9qwgAAAN0AAAAPAAAAAAAAAAAAAAAAAJgCAABkcnMvZG93&#10;bnJldi54bWxQSwUGAAAAAAQABAD1AAAAhwMAAAAA&#10;" fillcolor="#d4d4d4" stroked="f"/>
                <v:line id="Line 393" o:spid="_x0000_s1232" style="position:absolute;visibility:visible;mso-wrap-style:square" from="0,16744" to="73234,167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kGvJMgAAADdAAAADwAAAGRycy9kb3ducmV2LnhtbESPT2vCQBDF74V+h2WEXkrdxIOU1FW0&#10;/6hQEK3idcyOSWh2NuxuNfrpO4dCbzO8N+/9ZjLrXatOFGLj2UA+zEARl942XBnYfr09PIKKCdli&#10;65kMXCjCbHp7M8HC+jOv6bRJlZIQjgUaqFPqCq1jWZPDOPQdsWhHHxwmWUOlbcCzhLtWj7JsrB02&#10;LA01dvRcU/m9+XEG9vmyvK63YfG+2N9/vvBh9brTR2PuBv38CVSiPv2b/64/rOCPcsGVb2QEPf0F&#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RkGvJMgAAADdAAAADwAAAAAA&#10;AAAAAAAAAAChAgAAZHJzL2Rvd25yZXYueG1sUEsFBgAAAAAEAAQA+QAAAJYDAAAAAA==&#10;" strokecolor="#d4d4d4" strokeweight="0"/>
                <v:rect id="Rectangle 394" o:spid="_x0000_s1233" style="position:absolute;top:16744;width:73234;height: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P+g8EA&#10;AADdAAAADwAAAGRycy9kb3ducmV2LnhtbERP24rCMBB9F/Yfwiz4IpoqKFqNIrLC7pu3Dxiasak2&#10;k5JktevXmwXBtzmc6yxWra3FjXyoHCsYDjIQxIXTFZcKTsdtfwoiRGSNtWNS8EcBVsuPzgJz7e68&#10;p9shliKFcMhRgYmxyaUMhSGLYeAa4sSdnbcYE/Sl1B7vKdzWcpRlE2mx4tRgsKGNoeJ6+LUK5GWn&#10;K9l8Tfzl3LvqmfkZ42OsVPezXc9BRGrjW/xyf+s0fzScwf836QS5f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UT/oPBAAAA3QAAAA8AAAAAAAAAAAAAAAAAmAIAAGRycy9kb3du&#10;cmV2LnhtbFBLBQYAAAAABAAEAPUAAACGAwAAAAA=&#10;" fillcolor="#d4d4d4" stroked="f"/>
                <v:line id="Line 395" o:spid="_x0000_s1234" style="position:absolute;visibility:visible;mso-wrap-style:square" from="0,17583" to="73234,175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ltpn8gAAADdAAAADwAAAGRycy9kb3ducmV2LnhtbESPT2vCQBDF74V+h2WEXkrdmIOU1FW0&#10;/6hQEK3idcyOSWh2NuxuNfrpO4dCbzO8N+/9ZjLrXatOFGLj2cBomIEiLr1tuDKw/Xp7eAQVE7LF&#10;1jMZuFCE2fT2ZoKF9Wde02mTKiUhHAs0UKfUFVrHsiaHceg7YtGOPjhMsoZK24BnCXetzrNsrB02&#10;LA01dvRcU/m9+XEG9qNleV1vw+J9sb//fOHD6nWnj8bcDfr5E6hEffo3/11/WMHPc+GXb2QEPf0F&#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dltpn8gAAADdAAAADwAAAAAA&#10;AAAAAAAAAAChAgAAZHJzL2Rvd25yZXYueG1sUEsFBgAAAAAEAAQA+QAAAJYDAAAAAA==&#10;" strokecolor="#d4d4d4" strokeweight="0"/>
                <v:rect id="Rectangle 396" o:spid="_x0000_s1235" style="position:absolute;top:17583;width:73234;height: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k4OMEA&#10;AADdAAAADwAAAGRycy9kb3ducmV2LnhtbERPzWoCMRC+C32HMAUvUrMuKHVrFJEK9qbWBxg242Z1&#10;M1mSVFef3hQEb/Px/c5s0dlGXMiH2rGC0TADQVw6XXOl4PC7/vgEESKyxsYxKbhRgMX8rTfDQrsr&#10;7+iyj5VIIRwKVGBibAspQ2nIYhi6ljhxR+ctxgR9JbXHawq3jcyzbCIt1pwaDLa0MlSe939WgTxt&#10;dS3b74k/HQdnPTU/Y7yPleq/d8svEJG6+BI/3Rud5uf5CP6/SSfI+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UJODjBAAAA3QAAAA8AAAAAAAAAAAAAAAAAmAIAAGRycy9kb3du&#10;cmV2LnhtbFBLBQYAAAAABAAEAPUAAACGAwAAAAA=&#10;" fillcolor="#d4d4d4" stroked="f"/>
                <v:line id="Line 397" o:spid="_x0000_s1236" style="position:absolute;visibility:visible;mso-wrap-style:square" from="0,18415" to="73234,184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cVSc8UAAADdAAAADwAAAGRycy9kb3ducmV2LnhtbERPS2vCQBC+C/0PyxS8SN2YQ5HUVeqr&#10;tCCIqcXrNDsmodnZsLtq2l/vCkJv8/E9ZzLrTCPO5HxtWcFomIAgLqyuuVSw/1w/jUH4gKyxsUwK&#10;fsnDbPrQm2Cm7YV3dM5DKWII+wwVVCG0mZS+qMigH9qWOHJH6wyGCF0ptcNLDDeNTJPkWRqsOTZU&#10;2NKiouInPxkFh9FH8bfbu/nb/DDYLPl7u/qSR6X6j93rC4hAXfgX393vOs5P0xRu38QT5PQ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cVSc8UAAADdAAAADwAAAAAAAAAA&#10;AAAAAAChAgAAZHJzL2Rvd25yZXYueG1sUEsFBgAAAAAEAAQA+QAAAJMDAAAAAA==&#10;" strokecolor="#d4d4d4" strokeweight="0"/>
                <v:rect id="Rectangle 398" o:spid="_x0000_s1237" style="position:absolute;top:18415;width:73234;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cD1MIA&#10;AADdAAAADwAAAGRycy9kb3ducmV2LnhtbERPzWoCMRC+F3yHMIKXollXFF2NIsVCe7PqAwybcbO6&#10;mSxJqts+vSkIvc3H9zurTWcbcSMfascKxqMMBHHpdM2VgtPxfTgHESKyxsYxKfihAJt172WFhXZ3&#10;/qLbIVYihXAoUIGJsS2kDKUhi2HkWuLEnZ23GBP0ldQe7yncNjLPspm0WHNqMNjSm6Hyevi2CuRl&#10;r2vZ7mb+cn696oX5nOLvVKlBv9suQUTq4r/46f7QaX6eT+Dvm3SCX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6lwPUwgAAAN0AAAAPAAAAAAAAAAAAAAAAAJgCAABkcnMvZG93&#10;bnJldi54bWxQSwUGAAAAAAQABAD1AAAAhwMAAAAA&#10;" fillcolor="#d4d4d4" stroked="f"/>
                <v:line id="Line 399" o:spid="_x0000_s1238" style="position:absolute;visibility:visible;mso-wrap-style:square" from="0,19253" to="73234,192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WBvnMYAAADdAAAADwAAAGRycy9kb3ducmV2LnhtbERP22oCMRB9L/gPYQRfSs26lFJWo2ir&#10;xYJQvBRfp5txd3EzWZKoq19vCoW+zeFcZzRpTS3O5HxlWcGgn4Agzq2uuFCw2y6eXkH4gKyxtkwK&#10;ruRhMu48jDDT9sJrOm9CIWII+wwVlCE0mZQ+L8mg79uGOHIH6wyGCF0htcNLDDe1TJPkRRqsODaU&#10;2NBbSflxczIK9oPP/LbeudnHbP+4euefr/m3PCjV67bTIYhAbfgX/7mXOs5P02f4/SaeIM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lgb5zGAAAA3QAAAA8AAAAAAAAA&#10;AAAAAAAAoQIAAGRycy9kb3ducmV2LnhtbFBLBQYAAAAABAAEAPkAAACUAwAAAAA=&#10;" strokecolor="#d4d4d4" strokeweight="0"/>
                <v:rect id="Rectangle 400" o:spid="_x0000_s1239" style="position:absolute;top:19253;width:73234;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I+O8IA&#10;AADdAAAADwAAAGRycy9kb3ducmV2LnhtbERPzWoCMRC+F3yHMIKXotkurOhqFCkV6s2qDzBsxs3q&#10;ZrIkqW779I0g9DYf3+8s171txY18aBwreJtkIIgrpxuuFZyO2/EMRIjIGlvHpOCHAqxXg5clltrd&#10;+Ytuh1iLFMKhRAUmxq6UMlSGLIaJ64gTd3beYkzQ11J7vKdw28o8y6bSYsOpwWBH74aq6+HbKpCX&#10;vW5k9zH1l/PrVc/NrsDfQqnRsN8sQETq47/46f7UaX6eF/D4Jp0gV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Mj47wgAAAN0AAAAPAAAAAAAAAAAAAAAAAJgCAABkcnMvZG93&#10;bnJldi54bWxQSwUGAAAAAAQABAD1AAAAhwMAAAAA&#10;" fillcolor="#d4d4d4" stroked="f"/>
                <v:line id="Line 401" o:spid="_x0000_s1240" style="position:absolute;visibility:visible;mso-wrap-style:square" from="0,20091" to="73234,200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5UcMUAAADdAAAADwAAAGRycy9kb3ducmV2LnhtbERPS2sCMRC+F/wPYQQvRbPuQcpqFLW1&#10;tFAQX3gdN+Pu4mayJKlu++ubguBtPr7nTGatqcWVnK8sKxgOEhDEudUVFwr2u1X/BYQPyBpry6Tg&#10;hzzMpp2nCWba3nhD120oRAxhn6GCMoQmk9LnJRn0A9sQR+5sncEQoSukdniL4aaWaZKMpMGKY0OJ&#10;DS1Lyi/bb6PgOPzMfzd7t3hfHJ+/Xvm0fjvIs1K9bjsfgwjUhof47v7QcX6ajuD/m3iCnP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v5UcMUAAADdAAAADwAAAAAAAAAA&#10;AAAAAAChAgAAZHJzL2Rvd25yZXYueG1sUEsFBgAAAAAEAAQA+QAAAJMDAAAAAA==&#10;" strokecolor="#d4d4d4" strokeweight="0"/>
                <v:rect id="Rectangle 402" o:spid="_x0000_s1241" style="position:absolute;top:20091;width:73234;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wF18MA&#10;AADdAAAADwAAAGRycy9kb3ducmV2LnhtbERP3WrCMBS+H/gO4QjeDE0t6LQ2igwH292mPsChOW2q&#10;zUlJMu329MtgsLvz8f2ecjfYTtzIh9axgvksA0FcOd1yo+B8epmuQISIrLFzTAq+KMBuO3oosdDu&#10;zh90O8ZGpBAOBSowMfaFlKEyZDHMXE+cuNp5izFB30jt8Z7CbSfzLFtKiy2nBoM9PRuqrsdPq0Be&#10;3nUr+8PSX+rHq16btwV+L5SajIf9BkSkIf6L/9yvOs3P8yf4/SadIL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awF18MAAADdAAAADwAAAAAAAAAAAAAAAACYAgAAZHJzL2Rv&#10;d25yZXYueG1sUEsFBgAAAAAEAAQA9QAAAIgDAAAAAA==&#10;" fillcolor="#d4d4d4" stroked="f"/>
                <v:line id="Line 403" o:spid="_x0000_s1242" style="position:absolute;visibility:visible;mso-wrap-style:square" from="0,20929" to="73234,209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C1lmcgAAADdAAAADwAAAGRycy9kb3ducmV2LnhtbESPT2vCQBDF74V+h2WEXkrdmIOU1FW0&#10;/6hQEK3idcyOSWh2NuxuNfrpO4dCbzO8N+/9ZjLrXatOFGLj2cBomIEiLr1tuDKw/Xp7eAQVE7LF&#10;1jMZuFCE2fT2ZoKF9Wde02mTKiUhHAs0UKfUFVrHsiaHceg7YtGOPjhMsoZK24BnCXetzrNsrB02&#10;LA01dvRcU/m9+XEG9qNleV1vw+J9sb//fOHD6nWnj8bcDfr5E6hEffo3/11/WMHPc8GVb2QEPf0F&#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iC1lmcgAAADdAAAADwAAAAAA&#10;AAAAAAAAAAChAgAAZHJzL2Rvd25yZXYueG1sUEsFBgAAAAAEAAQA+QAAAJYDAAAAAA==&#10;" strokecolor="#d4d4d4" strokeweight="0"/>
                <v:rect id="Rectangle 404" o:spid="_x0000_s1243" style="position:absolute;top:20929;width:73234;height: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380PsIA&#10;AADdAAAADwAAAGRycy9kb3ducmV2LnhtbERPzWoCMRC+F/oOYQpeima7oOjWKKVUqDddfYBhM25W&#10;N5MlSXXr0xtB8DYf3+/Ml71txZl8aBwr+BhlIIgrpxuuFex3q+EURIjIGlvHpOCfAiwXry9zLLS7&#10;8JbOZaxFCuFQoAITY1dIGSpDFsPIdcSJOzhvMSboa6k9XlK4bWWeZRNpseHUYLCjb0PVqfyzCuRx&#10;oxvZ/Uz88fB+0jOzHuN1rNTgrf/6BBGpj0/xw/2r0/w8n8H9m3SCXN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fzQ+wgAAAN0AAAAPAAAAAAAAAAAAAAAAAJgCAABkcnMvZG93&#10;bnJldi54bWxQSwUGAAAAAAQABAD1AAAAhwMAAAAA&#10;" fillcolor="#d4d4d4" stroked="f"/>
                <v:line id="Line 405" o:spid="_x0000_s1244" style="position:absolute;visibility:visible;mso-wrap-style:square" from="0,21767" to="73234,217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4L/QskAAADdAAAADwAAAGRycy9kb3ducmV2LnhtbESPQWsCQQyF70L/w5BCL6XOaqGUraNU&#10;rcVCoWgVr3En7i7dySwzo6799c2h4C3hvbz3ZTTpXKNOFGLt2cCgn4EiLrytuTSw+V48PIOKCdli&#10;45kMXCjCZHzTG2Fu/ZlXdFqnUkkIxxwNVCm1udaxqMhh7PuWWLSDDw6TrKHUNuBZwl2jh1n2pB3W&#10;LA0VtjSrqPhZH52B3eCj+F1twvR9urv/nPP+622rD8bc3XavL6ASdelq/r9eWsEfPgq/fCMj6PEf&#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POC/0LJAAAA3QAAAA8AAAAA&#10;AAAAAAAAAAAAoQIAAGRycy9kb3ducmV2LnhtbFBLBQYAAAAABAAEAPkAAACXAwAAAAA=&#10;" strokecolor="#d4d4d4" strokeweight="0"/>
                <v:rect id="Rectangle 406" o:spid="_x0000_s1245" style="position:absolute;top:21767;width:73234;height: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Cu5cIA&#10;AADdAAAADwAAAGRycy9kb3ducmV2LnhtbERPzWoCMRC+F3yHMEIvpWZVlHY1ikgL9qZrH2DYjJvV&#10;zWRJom59elMQvM3H9zvzZWcbcSEfascKhoMMBHHpdM2Vgt/99/sHiBCRNTaOScEfBVguei9zzLW7&#10;8o4uRaxECuGQowITY5tLGUpDFsPAtcSJOzhvMSboK6k9XlO4beQoy6bSYs2pwWBLa0PlqThbBfK4&#10;1bVsv6b+eHg76U/zM8HbRKnXfreagYjUxaf44d7oNH80HsL/N+kEubg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0K7lwgAAAN0AAAAPAAAAAAAAAAAAAAAAAJgCAABkcnMvZG93&#10;bnJldi54bWxQSwUGAAAAAAQABAD1AAAAhwMAAAAA&#10;" fillcolor="#d4d4d4" stroked="f"/>
                <v:line id="Line 407" o:spid="_x0000_s1246" style="position:absolute;visibility:visible;mso-wrap-style:square" from="31,22567" to="73266,225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BzErsYAAADdAAAADwAAAGRycy9kb3ducmV2LnhtbERP22oCMRB9L/gPYQRfSs26hVJWo2ir&#10;xYJQvBRfp5txd3EzWZKoq19vCoW+zeFcZzRpTS3O5HxlWcGgn4Agzq2uuFCw2y6eXkH4gKyxtkwK&#10;ruRhMu48jDDT9sJrOm9CIWII+wwVlCE0mZQ+L8mg79uGOHIH6wyGCF0htcNLDDe1TJPkRRqsODaU&#10;2NBbSflxczIK9oPP/LbeudnHbP+4euefr/m3PCjV67bTIYhAbfgX/7mXOs5Pn1P4/SaeIM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cxK7GAAAA3QAAAA8AAAAAAAAA&#10;AAAAAAAAoQIAAGRycy9kb3ducmV2LnhtbFBLBQYAAAAABAAEAPkAAACUAwAAAAA=&#10;" strokecolor="#d4d4d4" strokeweight="0"/>
                <v:rect id="Rectangle 408" o:spid="_x0000_s1247" style="position:absolute;top:22606;width:73234;height: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06VCcMA&#10;AADdAAAADwAAAGRycy9kb3ducmV2LnhtbERP3WrCMBS+H/gO4QjejJmqKFttFJEJ292se4BDc2xa&#10;m5OSZNrt6ZfBwLvz8f2eYjvYTlzJh8axgtk0A0FcOd1wreDzdHh6BhEissbOMSn4pgDbzeihwFy7&#10;Gx/pWsZapBAOOSowMfa5lKEyZDFMXU+cuLPzFmOCvpba4y2F207Os2wlLTacGgz2tDdUXcovq0C2&#10;H7qR/evKt+fHi34x70v8WSo1GQ+7NYhIQ7yL/91vOs2fLxbw9006QW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06VCcMAAADdAAAADwAAAAAAAAAAAAAAAACYAgAAZHJzL2Rv&#10;d25yZXYueG1sUEsFBgAAAAAEAAQA9QAAAIgDAAAAAA==&#10;" fillcolor="#d4d4d4" stroked="f"/>
                <v:line id="Line 409" o:spid="_x0000_s1248" style="position:absolute;visibility:visible;mso-wrap-style:square" from="0,23437" to="73234,234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Ln5QcYAAADdAAAADwAAAGRycy9kb3ducmV2LnhtbERP22oCMRB9L/gPYQRfima1RWQ1irZa&#10;WiiIN3wdN+Pu4mayJFG3/fqmUOjbHM51JrPGVOJGzpeWFfR7CQjizOqScwX73ao7AuEDssbKMin4&#10;Ig+zaethgqm2d97QbRtyEUPYp6igCKFOpfRZQQZ9z9bEkTtbZzBE6HKpHd5juKnkIEmG0mDJsaHA&#10;ml4Kyi7bq1Fw7H9k35u9W7wtjo+fr3xaLw/yrFSn3czHIAI14V/8537Xcf7g6Rl+v4knyOk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y5+UHGAAAA3QAAAA8AAAAAAAAA&#10;AAAAAAAAoQIAAGRycy9kb3ducmV2LnhtbFBLBQYAAAAABAAEAPkAAACUAwAAAAA=&#10;" strokecolor="#d4d4d4" strokeweight="0"/>
                <v:rect id="Rectangle 410" o:spid="_x0000_s1249" style="position:absolute;top:23437;width:73234;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uo5sMA&#10;AADdAAAADwAAAGRycy9kb3ducmV2LnhtbERP3WrCMBS+F/YO4Qx2IzOdo7J1jTJkgrtTtwc4NKdN&#10;tTkpSdTq0y8Dwbvz8f2ecjHYTpzIh9axgpdJBoK4crrlRsHvz+r5DUSIyBo7x6TgQgEW84dRiYV2&#10;Z97SaRcbkUI4FKjAxNgXUobKkMUwcT1x4mrnLcYEfSO1x3MKt52cZtlMWmw5NRjsaWmoOuyOVoHc&#10;b3Qr+6+Z39fjg3433zlec6WeHofPDxCRhngX39xrneZPX3P4/yadIO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uo5sMAAADdAAAADwAAAAAAAAAAAAAAAACYAgAAZHJzL2Rv&#10;d25yZXYueG1sUEsFBgAAAAAEAAQA9QAAAIgDAAAAAA==&#10;" fillcolor="#d4d4d4" stroked="f"/>
                <v:line id="Line 411" o:spid="_x0000_s1250" style="position:absolute;visibility:visible;mso-wrap-style:square" from="0,24276" to="73234,242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yfCrcYAAADdAAAADwAAAGRycy9kb3ducmV2LnhtbERP22oCMRB9F/yHMIIvUrNakLI1Sq0X&#10;Kgiy1uLrdDPuLt1MliTqtl/fFIS+zeFcZzpvTS2u5HxlWcFomIAgzq2uuFBwfF8/PIHwAVljbZkU&#10;fJOH+azbmWKq7Y0zuh5CIWII+xQVlCE0qZQ+L8mgH9qGOHJn6wyGCF0htcNbDDe1HCfJRBqsODaU&#10;2NBrSfnX4WIUnEbb/Cc7usVmcRrslvy5X33Is1L9XvvyDCJQG/7Fd/ebjvPHjxP4+yaeIG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Mnwq3GAAAA3QAAAA8AAAAAAAAA&#10;AAAAAAAAoQIAAGRycy9kb3ducmV2LnhtbFBLBQYAAAAABAAEAPkAAACUAwAAAAA=&#10;" strokecolor="#d4d4d4" strokeweight="0"/>
                <v:rect id="Rectangle 412" o:spid="_x0000_s1251" style="position:absolute;top:24276;width:73234;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WTCsMA&#10;AADdAAAADwAAAGRycy9kb3ducmV2LnhtbERP22oCMRB9L/gPYYS+FM1q8bZuFCkV2jdr/YBhM252&#10;3UyWJNW1X98UCn2bw7lOse1tK67kQ+1YwWScgSAuna65UnD63I+WIEJE1tg6JgV3CrDdDB4KzLW7&#10;8Qddj7ESKYRDjgpMjF0uZSgNWQxj1xEn7uy8xZigr6T2eEvhtpXTLJtLizWnBoMdvRgqL8cvq0A2&#10;B13L7nXum/PTRa/M+wy/Z0o9DvvdGkSkPv6L/9xvOs2fPi/g95t0gtz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HWTCsMAAADdAAAADwAAAAAAAAAAAAAAAACYAgAAZHJzL2Rv&#10;d25yZXYueG1sUEsFBgAAAAAEAAQA9QAAAIgDAAAAAA==&#10;" fillcolor="#d4d4d4" stroked="f"/>
                <v:line id="Line 413" o:spid="_x0000_s1252" style="position:absolute;visibility:visible;mso-wrap-style:square" from="0,25114" to="73234,251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fTzRMkAAADdAAAADwAAAGRycy9kb3ducmV2LnhtbESPQWsCQQyF70L/w5BCL6XOaqGUraNU&#10;rcVCoWgVr3En7i7dySwzo6799c2h4C3hvbz3ZTTpXKNOFGLt2cCgn4EiLrytuTSw+V48PIOKCdli&#10;45kMXCjCZHzTG2Fu/ZlXdFqnUkkIxxwNVCm1udaxqMhh7PuWWLSDDw6TrKHUNuBZwl2jh1n2pB3W&#10;LA0VtjSrqPhZH52B3eCj+F1twvR9urv/nPP+622rD8bc3XavL6ASdelq/r9eWsEfPgqufCMj6PEf&#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A3080TJAAAA3QAAAA8AAAAA&#10;AAAAAAAAAAAAoQIAAGRycy9kb3ducmV2LnhtbFBLBQYAAAAABAAEAPkAAACXAwAAAAA=&#10;" strokecolor="#d4d4d4" strokeweight="0"/>
                <v:rect id="Rectangle 414" o:spid="_x0000_s1253" style="position:absolute;top:25114;width:73234;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ai48IA&#10;AADdAAAADwAAAGRycy9kb3ducmV2LnhtbERPzWoCMRC+C75DGMGL1KwWpW6NIqJQb1X7AMNm3Kxu&#10;JksSde3TN0LB23x8vzNftrYWN/KhcqxgNMxAEBdOV1wq+Dlu3z5AhIissXZMCh4UYLnoduaYa3fn&#10;Pd0OsRQphEOOCkyMTS5lKAxZDEPXECfu5LzFmKAvpfZ4T+G2luMsm0qLFacGgw2tDRWXw9UqkOdv&#10;XclmM/Xn0+CiZ2Y3wd+JUv1eu/oEEamNL/G/+0un+eP3GTy/SSfIx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pqLjwgAAAN0AAAAPAAAAAAAAAAAAAAAAAJgCAABkcnMvZG93&#10;bnJldi54bWxQSwUGAAAAAAQABAD1AAAAhwMAAAAA&#10;" fillcolor="#d4d4d4" stroked="f"/>
                <v:line id="Line 415" o:spid="_x0000_s1254" style="position:absolute;visibility:visible;mso-wrap-style:square" from="0,25952" to="73234,259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4SMP8kAAADdAAAADwAAAGRycy9kb3ducmV2LnhtbESPQWsCQQyF70L/w5BCL6XOKqWUraNU&#10;rcVCoWgVr3En7i7dySwzo6799c2h4C3hvbz3ZTTpXKNOFGLt2cCgn4EiLrytuTSw+V48PIOKCdli&#10;45kMXCjCZHzTG2Fu/ZlXdFqnUkkIxxwNVCm1udaxqMhh7PuWWLSDDw6TrKHUNuBZwl2jh1n2pB3W&#10;LA0VtjSrqPhZH52B3eCj+F1twvR9urv/nPP+622rD8bc3XavL6ASdelq/r9eWsEfPgq/fCMj6PEf&#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KuEjD/JAAAA3QAAAA8AAAAA&#10;AAAAAAAAAAAAoQIAAGRycy9kb3ducmV2LnhtbFBLBQYAAAAABAAEAPkAAACXAwAAAAA=&#10;" strokecolor="#d4d4d4" strokeweight="0"/>
                <v:rect id="Rectangle 416" o:spid="_x0000_s1255" style="position:absolute;top:25952;width:73234;height: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dmMIA&#10;AADdAAAADwAAAGRycy9kb3ducmV2LnhtbERPzWoCMRC+F3yHMEIvpWYVlXY1ikgL9qZrH2DYjJvV&#10;zWRJom59elMQvM3H9zvzZWcbcSEfascKhoMMBHHpdM2Vgt/99/sHiBCRNTaOScEfBVguei9zzLW7&#10;8o4uRaxECuGQowITY5tLGUpDFsPAtcSJOzhvMSboK6k9XlO4beQoy6bSYs2pwWBLa0PlqThbBfK4&#10;1bVsv6b+eHg76U/zM8HbRKnXfreagYjUxaf44d7oNH80HsL/N+kEubg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41t2YwgAAAN0AAAAPAAAAAAAAAAAAAAAAAJgCAABkcnMvZG93&#10;bnJldi54bWxQSwUGAAAAAAQABAD1AAAAhwMAAAAA&#10;" fillcolor="#d4d4d4" stroked="f"/>
                <v:line id="Line 417" o:spid="_x0000_s1256" style="position:absolute;visibility:visible;mso-wrap-style:square" from="0,26790" to="73234,267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q308YAAADdAAAADwAAAGRycy9kb3ducmV2LnhtbERP22oCMRB9L/gPYQRfSs26lFJWo2ir&#10;xYJQvBRfp5txd3EzWZKoq19vCoW+zeFcZzRpTS3O5HxlWcGgn4Agzq2uuFCw2y6eXkH4gKyxtkwK&#10;ruRhMu48jDDT9sJrOm9CIWII+wwVlCE0mZQ+L8mg79uGOHIH6wyGCF0htcNLDDe1TJPkRRqsODaU&#10;2NBbSflxczIK9oPP/LbeudnHbP+4euefr/m3PCjV67bTIYhAbfgX/7mXOs5Pn1P4/SaeIM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Qat9PGAAAA3QAAAA8AAAAAAAAA&#10;AAAAAAAAoQIAAGRycy9kb3ducmV2LnhtbFBLBQYAAAAABAAEAPkAAACUAwAAAAA=&#10;" strokecolor="#d4d4d4" strokeweight="0"/>
                <v:rect id="Rectangle 418" o:spid="_x0000_s1257" style="position:absolute;top:26790;width:73234;height: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0jmdMMA&#10;AADdAAAADwAAAGRycy9kb3ducmV2LnhtbERP22oCMRB9F/oPYQp9KZqtN3RrlFIq1Ddr/YBhM7vZ&#10;dTNZklS3fr0pFHybw7nOatPbVpzJh9qxgpdRBoK4cLrmSsHxeztcgAgRWWPrmBT8UoDN+mGwwly7&#10;C3/R+RArkUI45KjAxNjlUobCkMUwch1x4krnLcYEfSW1x0sKt60cZ9lcWqw5NRjs6N1QcTr8WAWy&#10;2etadh9z35TPJ700uxleZ0o9PfZvryAi9fEu/nd/6jR/PJ3A3zfpBL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0jmdMMAAADdAAAADwAAAAAAAAAAAAAAAACYAgAAZHJzL2Rv&#10;d25yZXYueG1sUEsFBgAAAAAEAAQA9QAAAIgDAAAAAA==&#10;" fillcolor="#d4d4d4" stroked="f"/>
                <v:line id="Line 419" o:spid="_x0000_s1258" style="position:absolute;visibility:visible;mso-wrap-style:square" from="0,27628" to="73234,276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L+KPMYAAADdAAAADwAAAGRycy9kb3ducmV2LnhtbERP22oCMRB9F/yHMIIvUrOKlLI1Sq0X&#10;Kgiy1uLrdDPuLt1MliTqtl/fCIW+zeFcZzpvTS2u5HxlWcFomIAgzq2uuFBwfF8/PIHwAVljbZkU&#10;fJOH+azbmWKq7Y0zuh5CIWII+xQVlCE0qZQ+L8mgH9qGOHJn6wyGCF0htcNbDDe1HCfJozRYcWwo&#10;saHXkvKvw8UoOI22+U92dIvN4jTYLflzv/qQZ6X6vfblGUSgNvyL/9xvOs4fTyZw/yaeIG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S/ijzGAAAA3QAAAA8AAAAAAAAA&#10;AAAAAAAAoQIAAGRycy9kb3ducmV2LnhtbFBLBQYAAAAABAAEAPkAAACUAwAAAAA=&#10;" strokecolor="#d4d4d4" strokeweight="0"/>
                <v:rect id="Rectangle 420" o:spid="_x0000_s1259" style="position:absolute;top:27628;width:73234;height: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bm8MA&#10;AADdAAAADwAAAGRycy9kb3ducmV2LnhtbERP3WrCMBS+F/YO4Qx2IzOdrLJ1jTJkgrtTtwc4NKdN&#10;tTkpSdTq0y8Dwbvz8f2ecjHYTpzIh9axgpdJBoK4crrlRsHvz+r5DUSIyBo7x6TgQgEW84dRiYV2&#10;Z97SaRcbkUI4FKjAxNgXUobKkMUwcT1x4mrnLcYEfSO1x3MKt52cZtlMWmw5NRjsaWmoOuyOVoHc&#10;b3Qr+6+Z39fjg3433zlec6WeHofPDxCRhngX39xrneZPX3P4/yadIO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3bm8MAAADdAAAADwAAAAAAAAAAAAAAAACYAgAAZHJzL2Rv&#10;d25yZXYueG1sUEsFBgAAAAAEAAQA9QAAAIgDAAAAAA==&#10;" fillcolor="#d4d4d4" stroked="f"/>
                <v:line id="Line 421" o:spid="_x0000_s1260" style="position:absolute;visibility:visible;mso-wrap-style:square" from="0,28460" to="73234,284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yGx0MYAAADdAAAADwAAAGRycy9kb3ducmV2LnhtbERP22oCMRB9F/yHMIIvUrNKkbI1Sq0X&#10;Kgiy1uLrdDPuLt1MliTqtl/fFIS+zeFcZzpvTS2u5HxlWcFomIAgzq2uuFBwfF8/PIHwAVljbZkU&#10;fJOH+azbmWKq7Y0zuh5CIWII+xQVlCE0qZQ+L8mgH9qGOHJn6wyGCF0htcNbDDe1HCfJRBqsODaU&#10;2NBrSfnX4WIUnEbb/Cc7usVmcRrslvy5X33Is1L9XvvyDCJQG/7Fd/ebjvPHjxP4+yaeIG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shsdDGAAAA3QAAAA8AAAAAAAAA&#10;AAAAAAAAoQIAAGRycy9kb3ducmV2LnhtbFBLBQYAAAAABAAEAPkAAACUAwAAAAA=&#10;" strokecolor="#d4d4d4" strokeweight="0"/>
                <v:rect id="Rectangle 422" o:spid="_x0000_s1261" style="position:absolute;top:28460;width:73234;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Pgd8MA&#10;AADdAAAADwAAAGRycy9kb3ducmV2LnhtbERP22oCMRB9L/gPYYS+FM0q9bZuFCkV2jdr/YBhM252&#10;3UyWJNW1X98UCn2bw7lOse1tK67kQ+1YwWScgSAuna65UnD63I+WIEJE1tg6JgV3CrDdDB4KzLW7&#10;8Qddj7ESKYRDjgpMjF0uZSgNWQxj1xEn7uy8xZigr6T2eEvhtpXTLJtLizWnBoMdvRgqL8cvq0A2&#10;B13L7nXum/PTRa/M+wy/Z0o9DvvdGkSkPv6L/9xvOs2fPi/g95t0gtz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HPgd8MAAADdAAAADwAAAAAAAAAAAAAAAACYAgAAZHJzL2Rv&#10;d25yZXYueG1sUEsFBgAAAAAEAAQA9QAAAIgDAAAAAA==&#10;" fillcolor="#d4d4d4" stroked="f"/>
                <v:line id="Line 423" o:spid="_x0000_s1262" style="position:absolute;visibility:visible;mso-wrap-style:square" from="0,0" to="0,284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fKAOckAAADdAAAADwAAAGRycy9kb3ducmV2LnhtbESPQWsCQQyF70L/w5BCL6XOKqWUraNU&#10;rcVCoWgVr3En7i7dySwzo6799c2h4C3hvbz3ZTTpXKNOFGLt2cCgn4EiLrytuTSw+V48PIOKCdli&#10;45kMXCjCZHzTG2Fu/ZlXdFqnUkkIxxwNVCm1udaxqMhh7PuWWLSDDw6TrKHUNuBZwl2jh1n2pB3W&#10;LA0VtjSrqPhZH52B3eCj+F1twvR9urv/nPP+622rD8bc3XavL6ASdelq/r9eWsEfPgqufCMj6PEf&#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FXygDnJAAAA3QAAAA8AAAAA&#10;AAAAAAAAAAAAoQIAAGRycy9kb3ducmV2LnhtbFBLBQYAAAAABAAEAPkAAACXAwAAAAA=&#10;" strokecolor="#d4d4d4" strokeweight="0"/>
                <v:rect id="Rectangle 424" o:spid="_x0000_s1263" style="position:absolute;width:31;height:284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DRnsIA&#10;AADdAAAADwAAAGRycy9kb3ducmV2LnhtbERPzWoCMRC+C75DGMGL1KxSpW6NIqJQb1X7AMNm3Kxu&#10;JksSde3TN0LB23x8vzNftrYWN/KhcqxgNMxAEBdOV1wq+Dlu3z5AhIissXZMCh4UYLnoduaYa3fn&#10;Pd0OsRQphEOOCkyMTS5lKAxZDEPXECfu5LzFmKAvpfZ4T+G2luMsm0qLFacGgw2tDRWXw9UqkOdv&#10;XclmM/Xn0+CiZ2Y3wd+JUv1eu/oEEamNL/G/+0un+eP3GTy/SSfIx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oNGewgAAAN0AAAAPAAAAAAAAAAAAAAAAAJgCAABkcnMvZG93&#10;bnJldi54bWxQSwUGAAAAAAQABAD1AAAAhwMAAAAA&#10;" fillcolor="#d4d4d4" stroked="f"/>
                <v:line id="Line 425" o:spid="_x0000_s1264" style="position:absolute;visibility:visible;mso-wrap-style:square" from="4953,0" to="4953,284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l0a4skAAADdAAAADwAAAGRycy9kb3ducmV2LnhtbESPQWsCQQyF70L/w5BCL6XOKrSUraNU&#10;rcVCoWgVr3En7i7dySwzo6799c2h4C3hvbz3ZTTpXKNOFGLt2cCgn4EiLrytuTSw+V48PIOKCdli&#10;45kMXCjCZHzTG2Fu/ZlXdFqnUkkIxxwNVCm1udaxqMhh7PuWWLSDDw6TrKHUNuBZwl2jh1n2pB3W&#10;LA0VtjSrqPhZH52B3eCj+F1twvR9urv/nPP+622rD8bc3XavL6ASdelq/r9eWsEfPgq/fCMj6PEf&#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C5dGuLJAAAA3QAAAA8AAAAA&#10;AAAAAAAAAAAAoQIAAGRycy9kb3ducmV2LnhtbFBLBQYAAAAABAAEAPkAAACXAwAAAAA=&#10;" strokecolor="#d4d4d4" strokeweight="0"/>
                <v:rect id="Rectangle 426" o:spid="_x0000_s1265" style="position:absolute;left:4953;width:38;height:284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9LRcIA&#10;AADdAAAADwAAAGRycy9kb3ducmV2LnhtbERPzWoCMRC+C32HMIVeRLMKK+1qlFIs1Jtu+wDDZtys&#10;biZLEnXr0xtB8DYf3+8sVr1txZl8aBwrmIwzEMSV0w3XCv5+v0fvIEJE1tg6JgX/FGC1fBkssNDu&#10;wjs6l7EWKYRDgQpMjF0hZagMWQxj1xEnbu+8xZigr6X2eEnhtpXTLJtJiw2nBoMdfRmqjuXJKpCH&#10;rW5kt575w3541B9mk+M1V+rttf+cg4jUx6f44f7Raf40n8D9m3SCX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9D0tFwgAAAN0AAAAPAAAAAAAAAAAAAAAAAJgCAABkcnMvZG93&#10;bnJldi54bWxQSwUGAAAAAAQABAD1AAAAhwMAAAAA&#10;" fillcolor="#d4d4d4" stroked="f"/>
                <v:line id="Line 427" o:spid="_x0000_s1266" style="position:absolute;visibility:visible;mso-wrap-style:square" from="9906,0" to="9906,284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cMhDsYAAADdAAAADwAAAGRycy9kb3ducmV2LnhtbERP22oCMRB9L/gPYQRfSs260FJWo2ir&#10;xYJQvBRfp5txd3EzWZKoq19vCoW+zeFcZzRpTS3O5HxlWcGgn4Agzq2uuFCw2y6eXkH4gKyxtkwK&#10;ruRhMu48jDDT9sJrOm9CIWII+wwVlCE0mZQ+L8mg79uGOHIH6wyGCF0htcNLDDe1TJPkRRqsODaU&#10;2NBbSflxczIK9oPP/LbeudnHbP+4euefr/m3PCjV67bTIYhAbfgX/7mXOs5Pn1P4/SaeIM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HDIQ7GAAAA3QAAAA8AAAAAAAAA&#10;AAAAAAAAoQIAAGRycy9kb3ducmV2LnhtbFBLBQYAAAAABAAEAPkAAACUAwAAAAA=&#10;" strokecolor="#d4d4d4" strokeweight="0"/>
                <v:rect id="Rectangle 428" o:spid="_x0000_s1267" style="position:absolute;left:9906;width:38;height:284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pFwqcMA&#10;AADdAAAADwAAAGRycy9kb3ducmV2LnhtbERP3WrCMBS+F/YO4Qx2IzOdo7J1jTJkgrtTtwc4NKdN&#10;tTkpSdTq0y8Dwbvz8f2ecjHYTpzIh9axgpdJBoK4crrlRsHvz+r5DUSIyBo7x6TgQgEW84dRiYV2&#10;Z97SaRcbkUI4FKjAxNgXUobKkMUwcT1x4mrnLcYEfSO1x3MKt52cZtlMWmw5NRjsaWmoOuyOVoHc&#10;b3Qr+6+Z39fjg3433zlec6WeHofPDxCRhngX39xrneZP81f4/yadIO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pFwqcMAAADdAAAADwAAAAAAAAAAAAAAAACYAgAAZHJzL2Rv&#10;d25yZXYueG1sUEsFBgAAAAAEAAQA9QAAAIgDAAAAAA==&#10;" fillcolor="#d4d4d4" stroked="f"/>
                <v:line id="Line 429" o:spid="_x0000_s1268" style="position:absolute;visibility:visible;mso-wrap-style:square" from="14865,0" to="14865,284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WYc4cYAAADdAAAADwAAAGRycy9kb3ducmV2LnhtbERP22oCMRB9L/gPYQRfimaVVmQ1irZa&#10;WiiIN3wdN+Pu4mayJFG3/fqmUOjbHM51JrPGVOJGzpeWFfR7CQjizOqScwX73ao7AuEDssbKMin4&#10;Ig+zaethgqm2d97QbRtyEUPYp6igCKFOpfRZQQZ9z9bEkTtbZzBE6HKpHd5juKnkIEmG0mDJsaHA&#10;ml4Kyi7bq1Fw7H9k35u9W7wtjo+fr3xaLw/yrFSn3czHIAI14V/8537Xcf7g+Ql+v4knyOk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FmHOHGAAAA3QAAAA8AAAAAAAAA&#10;AAAAAAAAoQIAAGRycy9kb3ducmV2LnhtbFBLBQYAAAAABAAEAPkAAACUAwAAAAA=&#10;" strokecolor="#d4d4d4" strokeweight="0"/>
                <v:rect id="Rectangle 430" o:spid="_x0000_s1269" style="position:absolute;left:14865;width:32;height:284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RNRsIA&#10;AADdAAAADwAAAGRycy9kb3ducmV2LnhtbERP22oCMRB9L/gPYQRfimYrrOhqFCkK7Vu9fMCwGTer&#10;m8mSRN369aZQ8G0O5zqLVWcbcSMfascKPkYZCOLS6ZorBcfDdjgFESKyxsYxKfilAKtl722BhXZ3&#10;3tFtHyuRQjgUqMDE2BZShtKQxTByLXHiTs5bjAn6SmqP9xRuGznOsom0WHNqMNjSp6Hysr9aBfL8&#10;o2vZbib+fHq/6Jn5zvGRKzXod+s5iEhdfIn/3V86zR/nOfx9k06Qy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NE1GwgAAAN0AAAAPAAAAAAAAAAAAAAAAAJgCAABkcnMvZG93&#10;bnJldi54bWxQSwUGAAAAAAQABAD1AAAAhwMAAAAA&#10;" fillcolor="#d4d4d4" stroked="f"/>
                <v:line id="Line 431" o:spid="_x0000_s1270" style="position:absolute;visibility:visible;mso-wrap-style:square" from="19818,0" to="19818,284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vgnDcYAAADdAAAADwAAAGRycy9kb3ducmV2LnhtbERP22oCMRB9F/yHMIIvUrMKlbI1Sq0X&#10;Kgiy1uLrdDPuLt1MliTqtl/fFIS+zeFcZzpvTS2u5HxlWcFomIAgzq2uuFBwfF8/PIHwAVljbZkU&#10;fJOH+azbmWKq7Y0zuh5CIWII+xQVlCE0qZQ+L8mgH9qGOHJn6wyGCF0htcNbDDe1HCfJRBqsODaU&#10;2NBrSfnX4WIUnEbb/Cc7usVmcRrslvy5X33Is1L9XvvyDCJQG/7Fd/ebjvPHjxP4+yaeIG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74Jw3GAAAA3QAAAA8AAAAAAAAA&#10;AAAAAAAAoQIAAGRycy9kb3ducmV2LnhtbFBLBQYAAAAABAAEAPkAAACUAwAAAAA=&#10;" strokecolor="#d4d4d4" strokeweight="0"/>
                <v:rect id="Rectangle 432" o:spid="_x0000_s1271" style="position:absolute;left:19818;width:32;height:284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p2qsIA&#10;AADdAAAADwAAAGRycy9kb3ducmV2LnhtbERP22oCMRB9L/QfwhR8KTWrsFpXo4go2Ld6+YBhM25W&#10;N5Mlibr69U2h0Lc5nOvMFp1txI18qB0rGPQzEMSl0zVXCo6HzccniBCRNTaOScGDAizmry8zLLS7&#10;845u+1iJFMKhQAUmxraQMpSGLIa+a4kTd3LeYkzQV1J7vKdw28hhlo2kxZpTg8GWVobKy/5qFcjz&#10;t65lux758+n9oifmK8dnrlTvrVtOQUTq4r/4z73Vaf4wH8PvN+kEOf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qnaqwgAAAN0AAAAPAAAAAAAAAAAAAAAAAJgCAABkcnMvZG93&#10;bnJldi54bWxQSwUGAAAAAAQABAD1AAAAhwMAAAAA&#10;" fillcolor="#d4d4d4" stroked="f"/>
                <v:line id="Line 433" o:spid="_x0000_s1272" style="position:absolute;visibility:visible;mso-wrap-style:square" from="24771,0" to="24771,284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CsW5MkAAADdAAAADwAAAGRycy9kb3ducmV2LnhtbESPQWsCQQyF70L/w5BCL6XOKrSUraNU&#10;rcVCoWgVr3En7i7dySwzo6799c2h4C3hvbz3ZTTpXKNOFGLt2cCgn4EiLrytuTSw+V48PIOKCdli&#10;45kMXCjCZHzTG2Fu/ZlXdFqnUkkIxxwNVCm1udaxqMhh7PuWWLSDDw6TrKHUNuBZwl2jh1n2pB3W&#10;LA0VtjSrqPhZH52B3eCj+F1twvR9urv/nPP+622rD8bc3XavL6ASdelq/r9eWsEfPgqufCMj6PEf&#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NArFuTJAAAA3QAAAA8AAAAA&#10;AAAAAAAAAAAAoQIAAGRycy9kb3ducmV2LnhtbFBLBQYAAAAABAAEAPkAAACXAwAAAAA=&#10;" strokecolor="#d4d4d4" strokeweight="0"/>
                <v:rect id="Rectangle 434" o:spid="_x0000_s1273" style="position:absolute;left:24771;width:32;height:284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3lHQ8IA&#10;AADdAAAADwAAAGRycy9kb3ducmV2LnhtbERPzWoCMRC+F/oOYQpeimYVVnRrlCIV6q2uPsCwGTer&#10;m8mSpLr16Y1Q8DYf3+8sVr1txYV8aBwrGI8yEMSV0w3XCg77zXAGIkRkja1jUvBHAVbL15cFFtpd&#10;eUeXMtYihXAoUIGJsSukDJUhi2HkOuLEHZ23GBP0tdQerynctnKSZVNpseHUYLCjtaHqXP5aBfL0&#10;oxvZfU396fh+1nOzzfGWKzV46z8/QETq41P87/7Waf4kn8Pjm3SCX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eUdDwgAAAN0AAAAPAAAAAAAAAAAAAAAAAJgCAABkcnMvZG93&#10;bnJldi54bWxQSwUGAAAAAAQABAD1AAAAhwMAAAAA&#10;" fillcolor="#d4d4d4" stroked="f"/>
                <v:line id="Line 435" o:spid="_x0000_s1274" style="position:absolute;visibility:visible;mso-wrap-style:square" from="29724,0" to="29724,284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DHQX8gAAADdAAAADwAAAGRycy9kb3ducmV2LnhtbESPS2sCQRCE74H8h6EDuQSd1YOE1VE0&#10;LwwExBde2512d8lOzzIz0TW/Pn0IeOumqqu+nsw616gzhVh7NjDoZ6CIC29rLg3stu+9Z1AxIVts&#10;PJOBK0WYTe/vJphbf+E1nTepVBLCMUcDVUptrnUsKnIY+74lFu3kg8Mkayi1DXiRcNfoYZaNtMOa&#10;paHCll4qKr43P87AYfBZ/K53YfGxODx9vfJx9bbXJ2MeH7r5GFSiLt3M/9dLK/jDkfDLNzKCnv4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4DHQX8gAAADdAAAADwAAAAAA&#10;AAAAAAAAAAChAgAAZHJzL2Rvd25yZXYueG1sUEsFBgAAAAAEAAQA+QAAAJYDAAAAAA==&#10;" strokecolor="#d4d4d4" strokeweight="0"/>
                <v:rect id="Rectangle 436" o:spid="_x0000_s1275" style="position:absolute;left:29724;width:38;height:284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2OB+MIA&#10;AADdAAAADwAAAGRycy9kb3ducmV2LnhtbERP3WrCMBS+H/gO4QjejJkqWLRrFJEJ7m5TH+DQHJvW&#10;5qQkmdY9/TIY7O58fL+n3Ay2EzfyoXGsYDbNQBBXTjdcKzif9i9LECEia+wck4IHBdisR08lFtrd&#10;+ZNux1iLFMKhQAUmxr6QMlSGLIap64kTd3HeYkzQ11J7vKdw28l5luXSYsOpwWBPO0PV9fhlFcj2&#10;Qzeyf8t9e3m+6pV5X+D3QqnJeNi+gog0xH/xn/ug0/x5PoPfb9IJcv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Y4H4wgAAAN0AAAAPAAAAAAAAAAAAAAAAAJgCAABkcnMvZG93&#10;bnJldi54bWxQSwUGAAAAAAQABAD1AAAAhwMAAAAA&#10;" fillcolor="#d4d4d4" stroked="f"/>
                <v:line id="Line 437" o:spid="_x0000_s1276" style="position:absolute;visibility:visible;mso-wrap-style:square" from="34677,0" to="34677,284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6/rs8UAAADdAAAADwAAAGRycy9kb3ducmV2LnhtbERPS2sCMRC+F/wPYQQvRbPuQcpqFLW1&#10;tFAQX3gdN+Pu4mayJKlu++ubguBtPr7nTGatqcWVnK8sKxgOEhDEudUVFwr2u1X/BYQPyBpry6Tg&#10;hzzMpp2nCWba3nhD120oRAxhn6GCMoQmk9LnJRn0A9sQR+5sncEQoSukdniL4aaWaZKMpMGKY0OJ&#10;DS1Lyi/bb6PgOPzMfzd7t3hfHJ+/Xvm0fjvIs1K9bjsfgwjUhof47v7QcX46SuH/m3iCnP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6/rs8UAAADdAAAADwAAAAAAAAAA&#10;AAAAAAChAgAAZHJzL2Rvd25yZXYueG1sUEsFBgAAAAAEAAQA+QAAAJMDAAAAAA==&#10;" strokecolor="#d4d4d4" strokeweight="0"/>
                <v:rect id="Rectangle 438" o:spid="_x0000_s1277" style="position:absolute;left:34677;width:38;height:284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26FMMA&#10;AADdAAAADwAAAGRycy9kb3ducmV2LnhtbERP3WrCMBS+F/YO4Qx2IzOdw7J1jTJkgrtTtwc4NKdN&#10;tTkpSdTq0y8Dwbvz8f2ecjHYTpzIh9axgpdJBoK4crrlRsHvz+r5DUSIyBo7x6TgQgEW84dRiYV2&#10;Z97SaRcbkUI4FKjAxNgXUobKkMUwcT1x4mrnLcYEfSO1x3MKt52cZlkuLbacGgz2tDRUHXZHq0Du&#10;N7qV/Vfu9/X4oN/N9wyvM6WeHofPDxCRhngX39xrneZP81f4/yadIO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P26FMMAAADdAAAADwAAAAAAAAAAAAAAAACYAgAAZHJzL2Rv&#10;d25yZXYueG1sUEsFBgAAAAAEAAQA9QAAAIgDAAAAAA==&#10;" fillcolor="#d4d4d4" stroked="f"/>
                <v:line id="Line 439" o:spid="_x0000_s1278" style="position:absolute;visibility:visible;mso-wrap-style:square" from="39636,0" to="39636,284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wrWXMYAAADdAAAADwAAAGRycy9kb3ducmV2LnhtbERP22oCMRB9F/yHMIIvUrNKkbI1Sq0X&#10;Kgiy1uLrdDPuLt1MliTqtl/fFIS+zeFcZzpvTS2u5HxlWcFomIAgzq2uuFBwfF8/PIHwAVljbZkU&#10;fJOH+azbmWKq7Y0zuh5CIWII+xQVlCE0qZQ+L8mgH9qGOHJn6wyGCF0htcNbDDe1HCfJRBqsODaU&#10;2NBrSfnX4WIUnEbb/Cc7usVmcRrslvy5X33Is1L9XvvyDCJQG/7Fd/ebjvPHk0f4+yaeIG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8K1lzGAAAA3QAAAA8AAAAAAAAA&#10;AAAAAAAAoQIAAGRycy9kb3ducmV2LnhtbFBLBQYAAAAABAAEAPkAAACUAwAAAAA=&#10;" strokecolor="#d4d4d4" strokeweight="0"/>
                <v:rect id="Rectangle 440" o:spid="_x0000_s1279" style="position:absolute;left:39636;width:32;height:284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iH+8IA&#10;AADdAAAADwAAAGRycy9kb3ducmV2LnhtbERP22oCMRB9F/oPYQRfpGYr7GJXo5RSoX3z9gHDZtys&#10;biZLkurWrzcFwbc5nOssVr1txYV8aBwreJtkIIgrpxuuFRz269cZiBCRNbaOScEfBVgtXwYLLLW7&#10;8pYuu1iLFMKhRAUmxq6UMlSGLIaJ64gTd3TeYkzQ11J7vKZw28pplhXSYsOpwWBHn4aq8+7XKpCn&#10;jW5k91X403F81u/mJ8dbrtRo2H/MQUTq41P8cH/rNH9a5PD/TTpBLu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WIf7wgAAAN0AAAAPAAAAAAAAAAAAAAAAAJgCAABkcnMvZG93&#10;bnJldi54bWxQSwUGAAAAAAQABAD1AAAAhwMAAAAA&#10;" fillcolor="#d4d4d4" stroked="f"/>
                <v:line id="Line 441" o:spid="_x0000_s1280" style="position:absolute;visibility:visible;mso-wrap-style:square" from="44589,0" to="44589,284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TtsMUAAADdAAAADwAAAGRycy9kb3ducmV2LnhtbERPS2sCMRC+F/wPYQQvRbN6WMpqFLW1&#10;tFAQX3gdN+Pu4mayJKlu++ubguBtPr7nTGatqcWVnK8sKxgOEhDEudUVFwr2u1X/BYQPyBpry6Tg&#10;hzzMpp2nCWba3nhD120oRAxhn6GCMoQmk9LnJRn0A9sQR+5sncEQoSukdniL4aaWoyRJpcGKY0OJ&#10;DS1Lyi/bb6PgOPzMfzd7t3hfHJ+/Xvm0fjvIs1K9bjsfgwjUhof47v7Qcf4oTeH/m3iCnP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JTtsMUAAADdAAAADwAAAAAAAAAA&#10;AAAAAAChAgAAZHJzL2Rvd25yZXYueG1sUEsFBgAAAAAEAAQA+QAAAJMDAAAAAA==&#10;" strokecolor="#d4d4d4" strokeweight="0"/>
                <v:rect id="Rectangle 442" o:spid="_x0000_s1281" style="position:absolute;left:44589;width:32;height:284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a8F8MA&#10;AADdAAAADwAAAGRycy9kb3ducmV2LnhtbERP3WrCMBS+H/gO4Qi7EU0n2LmuUcbYQO+c2wMcmtOm&#10;2pyUJNPOpzeCsLvz8f2ecj3YTpzIh9axgqdZBoK4crrlRsHP9+d0CSJEZI2dY1LwRwHWq9FDiYV2&#10;Z/6i0z42IoVwKFCBibEvpAyVIYth5nrixNXOW4wJ+kZqj+cUbjs5z7JcWmw5NRjs6d1Qddz/WgXy&#10;sNOt7D9yf6gnR/1itgu8LJR6HA9vryAiDfFffHdvdJo/z5/h9k06Qa6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8a8F8MAAADdAAAADwAAAAAAAAAAAAAAAACYAgAAZHJzL2Rv&#10;d25yZXYueG1sUEsFBgAAAAAEAAQA9QAAAIgDAAAAAA==&#10;" fillcolor="#d4d4d4" stroked="f"/>
                <v:line id="Line 443" o:spid="_x0000_s1282" style="position:absolute;visibility:visible;mso-wrap-style:square" from="49542,0" to="49542,284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kfcWcgAAADdAAAADwAAAGRycy9kb3ducmV2LnhtbESPS2sCQRCE74H8h6EDuQSd1YOE1VE0&#10;LwwExBde2512d8lOzzIz0TW/Pn0IeOumqqu+nsw616gzhVh7NjDoZ6CIC29rLg3stu+9Z1AxIVts&#10;PJOBK0WYTe/vJphbf+E1nTepVBLCMUcDVUptrnUsKnIY+74lFu3kg8Mkayi1DXiRcNfoYZaNtMOa&#10;paHCll4qKr43P87AYfBZ/K53YfGxODx9vfJx9bbXJ2MeH7r5GFSiLt3M/9dLK/jDkeDKNzKCnv4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HkfcWcgAAADdAAAADwAAAAAA&#10;AAAAAAAAAAChAgAAZHJzL2Rvd25yZXYueG1sUEsFBgAAAAAEAAQA+QAAAJYDAAAAAA==&#10;" strokecolor="#d4d4d4" strokeweight="0"/>
                <v:rect id="Rectangle 444" o:spid="_x0000_s1283" style="position:absolute;left:49542;width:32;height:284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WN/sIA&#10;AADdAAAADwAAAGRycy9kb3ducmV2LnhtbERPzWoCMRC+C32HMAUvolkFF90apUiFequrDzBsxs3q&#10;ZrIkqW779I1Q8DYf3++sNr1txY18aBwrmE4yEMSV0w3XCk7H3XgBIkRkja1jUvBDATbrl8EKC+3u&#10;fKBbGWuRQjgUqMDE2BVShsqQxTBxHXHizs5bjAn6WmqP9xRuWznLslxabDg1GOxoa6i6lt9Wgbx8&#10;6UZ2H7m/nEdXvTT7Of7OlRq+9u9vICL18Sn+d3/qNH+WL+HxTTpBr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FY3+wgAAAN0AAAAPAAAAAAAAAAAAAAAAAJgCAABkcnMvZG93&#10;bnJldi54bWxQSwUGAAAAAAQABAD1AAAAhwMAAAAA&#10;" fillcolor="#d4d4d4" stroked="f"/>
                <v:line id="Line 445" o:spid="_x0000_s1284" style="position:absolute;visibility:visible;mso-wrap-style:square" from="52927,0" to="52927,284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ehGgskAAADdAAAADwAAAGRycy9kb3ducmV2LnhtbESPQU8CQQyF7yT+h0lNvBiZhYOalYEI&#10;iMHExIAQrmWn7G7c6WxmBlj89fZgwq3Ne33v62jSuUadKMTas4FBPwNFXHhbc2lg8714eAYVE7LF&#10;xjMZuFCEyfimN8Lc+jOv6LROpZIQjjkaqFJqc61jUZHD2PctsWgHHxwmWUOpbcCzhLtGD7PsUTus&#10;WRoqbGlWUfGzPjoDu8FH8bvahOn7dHf/Oef919tWH4y5u+1eX0Al6tLV/H+9tII/fBJ++UZG0OM/&#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GXoRoLJAAAA3QAAAA8AAAAA&#10;AAAAAAAAAAAAoQIAAGRycy9kb3ducmV2LnhtbFBLBQYAAAAABAAEAPkAAACXAwAAAAA=&#10;" strokecolor="#d4d4d4" strokeweight="0"/>
                <v:rect id="Rectangle 446" o:spid="_x0000_s1285" style="position:absolute;left:52927;width:32;height:284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oXJcIA&#10;AADdAAAADwAAAGRycy9kb3ducmV2LnhtbERPzWoCMRC+C32HMAUvolkFrW6NUkShvan1AYbNuFnd&#10;TJYk6tqnbwTB23x8vzNftrYWV/KhcqxgOMhAEBdOV1wqOPxu+lMQISJrrB2TgjsFWC7eOnPMtbvx&#10;jq77WIoUwiFHBSbGJpcyFIYshoFriBN3dN5iTNCXUnu8pXBby1GWTaTFilODwYZWhorz/mIVyNNW&#10;V7JZT/zp2DvrmfkZ499Yqe57+/UJIlIbX+Kn+1un+aOPITy+SSfIx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2uhclwgAAAN0AAAAPAAAAAAAAAAAAAAAAAJgCAABkcnMvZG93&#10;bnJldi54bWxQSwUGAAAAAAQABAD1AAAAhwMAAAAA&#10;" fillcolor="#d4d4d4" stroked="f"/>
                <v:line id="Line 447" o:spid="_x0000_s1286" style="position:absolute;visibility:visible;mso-wrap-style:square" from="56311,0" to="56311,284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Z9bsYAAADdAAAADwAAAGRycy9kb3ducmV2LnhtbERPS2sCMRC+F/wPYQQvpWbdQ1tWo2ir&#10;xYJQfBSv0824u7iZLEnU1V9vCoXe5uN7zmjSmlqcyfnKsoJBPwFBnFtdcaFgt108vYLwAVljbZkU&#10;XMnDZNx5GGGm7YXXdN6EQsQQ9hkqKENoMil9XpJB37cNceQO1hkMEbpCaoeXGG5qmSbJszRYcWwo&#10;saG3kvLj5mQU7Aef+W29c7OP2f5x9c4/X/NveVCq122nQxCB2vAv/nMvdZyfvqTw+008QY7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p2fW7GAAAA3QAAAA8AAAAAAAAA&#10;AAAAAAAAoQIAAGRycy9kb3ducmV2LnhtbFBLBQYAAAAABAAEAPkAAACUAwAAAAA=&#10;" strokecolor="#d4d4d4" strokeweight="0"/>
                <v:rect id="Rectangle 448" o:spid="_x0000_s1287" style="position:absolute;left:56311;width:32;height:284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QsycMA&#10;AADdAAAADwAAAGRycy9kb3ducmV2LnhtbERP22oCMRB9L/gPYYS+FM1q8bZuFCkV2jdr/YBhM252&#10;3UyWJNW1X98UCn2bw7lOse1tK67kQ+1YwWScgSAuna65UnD63I+WIEJE1tg6JgV3CrDdDB4KzLW7&#10;8Qddj7ESKYRDjgpMjF0uZSgNWQxj1xEn7uy8xZigr6T2eEvhtpXTLJtLizWnBoMdvRgqL8cvq0A2&#10;B13L7nXum/PTRa/M+wy/Z0o9DvvdGkSkPv6L/9xvOs2fLp7h95t0gtz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SQsycMAAADdAAAADwAAAAAAAAAAAAAAAACYAgAAZHJzL2Rv&#10;d25yZXYueG1sUEsFBgAAAAAEAAQA9QAAAIgDAAAAAA==&#10;" fillcolor="#d4d4d4" stroked="f"/>
                <v:line id="Line 449" o:spid="_x0000_s1288" style="position:absolute;visibility:visible;mso-wrap-style:square" from="59696,0" to="59696,284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tNAgcYAAADdAAAADwAAAGRycy9kb3ducmV2LnhtbERP22oCMRB9L/gPYQRfimaVUmU1irZa&#10;WiiIN3wdN+Pu4mayJFG3/fqmUOjbHM51JrPGVOJGzpeWFfR7CQjizOqScwX73ao7AuEDssbKMin4&#10;Ig+zaethgqm2d97QbRtyEUPYp6igCKFOpfRZQQZ9z9bEkTtbZzBE6HKpHd5juKnkIEmepcGSY0OB&#10;Nb0UlF22V6Pg2P/Ivjd7t3hbHB8/X/m0Xh7kWalOu5mPQQRqwr/4z/2u4/zB8Al+v4knyOk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rTQIHGAAAA3QAAAA8AAAAAAAAA&#10;AAAAAAAAoQIAAGRycy9kb3ducmV2LnhtbFBLBQYAAAAABAAEAPkAAACUAwAAAAA=&#10;" strokecolor="#d4d4d4" strokeweight="0"/>
                <v:rect id="Rectangle 450" o:spid="_x0000_s1289" style="position:absolute;left:59696;width:32;height:284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ERJsIA&#10;AADdAAAADwAAAGRycy9kb3ducmV2LnhtbERP22oCMRB9L/QfwhR8KTWrsFpXo4go2Ld6+YBhM25W&#10;N5Mlibr69U2h0Lc5nOvMFp1txI18qB0rGPQzEMSl0zVXCo6HzccniBCRNTaOScGDAizmry8zLLS7&#10;845u+1iJFMKhQAUmxraQMpSGLIa+a4kTd3LeYkzQV1J7vKdw28hhlo2kxZpTg8GWVobKy/5qFcjz&#10;t65lux758+n9oifmK8dnrlTvrVtOQUTq4r/4z73Vaf5wnMPvN+kEOf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gREmwgAAAN0AAAAPAAAAAAAAAAAAAAAAAJgCAABkcnMvZG93&#10;bnJldi54bWxQSwUGAAAAAAQABAD1AAAAhwMAAAAA&#10;" fillcolor="#d4d4d4" stroked="f"/>
                <v:line id="Line 451" o:spid="_x0000_s1290" style="position:absolute;visibility:visible;mso-wrap-style:square" from="63080,0" to="63080,284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17bcYAAADdAAAADwAAAGRycy9kb3ducmV2LnhtbERPS2sCMRC+C/6HMIIXqVk92LI1Sq0P&#10;Kgiy1uJ1uhl3l24mSxJ121/fCIXe5uN7znTemlpcyfnKsoLRMAFBnFtdcaHg+L5+eALhA7LG2jIp&#10;+CYP81m3M8VU2xtndD2EQsQQ9ikqKENoUil9XpJBP7QNceTO1hkMEbpCaoe3GG5qOU6SiTRYcWwo&#10;saHXkvKvw8UoOI22+U92dIvN4jTYLflzv/qQZ6X6vfblGUSgNvyL/9xvOs4fP07g/k08Qc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VNe23GAAAA3QAAAA8AAAAAAAAA&#10;AAAAAAAAoQIAAGRycy9kb3ducmV2LnhtbFBLBQYAAAAABAAEAPkAAACUAwAAAAA=&#10;" strokecolor="#d4d4d4" strokeweight="0"/>
                <v:rect id="Rectangle 452" o:spid="_x0000_s1291" style="position:absolute;left:63080;width:32;height:284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h8qysMA&#10;AADdAAAADwAAAGRycy9kb3ducmV2LnhtbERP3WrCMBS+H/gO4QjejJkqqFttFJEJ292se4BDc2xa&#10;m5OSZNrt6ZfBwLvz8f2eYjvYTlzJh8axgtk0A0FcOd1wreDzdHh6BhEissbOMSn4pgDbzeihwFy7&#10;Gx/pWsZapBAOOSowMfa5lKEyZDFMXU+cuLPzFmOCvpba4y2F207Os2wpLTacGgz2tDdUXcovq0C2&#10;H7qR/evSt+fHi34x7wv8WSg1GQ+7NYhIQ7yL/91vOs2fr1bw9006QW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h8qysMAAADdAAAADwAAAAAAAAAAAAAAAACYAgAAZHJzL2Rv&#10;d25yZXYueG1sUEsFBgAAAAAEAAQA9QAAAIgDAAAAAA==&#10;" fillcolor="#d4d4d4" stroked="f"/>
                <v:line id="Line 453" o:spid="_x0000_s1292" style="position:absolute;visibility:visible;mso-wrap-style:square" from="66465,0" to="66465,284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55KhMkAAADdAAAADwAAAGRycy9kb3ducmV2LnhtbESPQU8CQQyF7yT+h0lNvBiZhYOalYEI&#10;iMHExIAQrmWn7G7c6WxmBlj89fZgwq3Ne33v62jSuUadKMTas4FBPwNFXHhbc2lg8714eAYVE7LF&#10;xjMZuFCEyfimN8Lc+jOv6LROpZIQjjkaqFJqc61jUZHD2PctsWgHHxwmWUOpbcCzhLtGD7PsUTus&#10;WRoqbGlWUfGzPjoDu8FH8bvahOn7dHf/Oef919tWH4y5u+1eX0Al6tLV/H+9tII/fBJc+UZG0OM/&#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JueSoTJAAAA3QAAAA8AAAAA&#10;AAAAAAAAAAAAoQIAAGRycy9kb3ducmV2LnhtbFBLBQYAAAAABAAEAPkAAACXAwAAAAA=&#10;" strokecolor="#d4d4d4" strokeweight="0"/>
                <v:rect id="Rectangle 454" o:spid="_x0000_s1293" style="position:absolute;left:66465;width:32;height:284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wbI8IA&#10;AADdAAAADwAAAGRycy9kb3ducmV2LnhtbERPzWoCMRC+C32HMAUvUrMVtHVrlCIKetNtH2DYjJvV&#10;zWRJoq4+vSkUvM3H9zuzRWcbcSEfascK3ocZCOLS6ZorBb8/67dPECEia2wck4IbBVjMX3ozzLW7&#10;8p4uRaxECuGQowITY5tLGUpDFsPQtcSJOzhvMSboK6k9XlO4beQoyybSYs2pwWBLS0PlqThbBfK4&#10;07VsVxN/PAxOemq2Y7yPleq/dt9fICJ18Sn+d290mj/6mMLfN+kEO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zBsjwgAAAN0AAAAPAAAAAAAAAAAAAAAAAJgCAABkcnMvZG93&#10;bnJldi54bWxQSwUGAAAAAAQABAD1AAAAhwMAAAAA&#10;" fillcolor="#d4d4d4" stroked="f"/>
                <v:line id="Line 455" o:spid="_x0000_s1294" style="position:absolute;visibility:visible;mso-wrap-style:square" from="69850,0" to="69850,284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D02pcgAAADdAAAADwAAAGRycy9kb3ducmV2LnhtbESPT2sCQQzF74V+hyGFXorO6qHI6iha&#10;balQKP7Da9yJu0t3MsvMVNd++uZQ6C3hvbz3y2TWuUZdKMTas4FBPwNFXHhbc2lgv3vtjUDFhGyx&#10;8UwGbhRhNr2/m2Bu/ZU3dNmmUkkIxxwNVCm1udaxqMhh7PuWWLSzDw6TrKHUNuBVwl2jh1n2rB3W&#10;LA0VtvRSUfG1/XYGjoN18bPZh8Xb4vj0seTT5+qgz8Y8PnTzMahEXfo3/12/W8EfjoRfvpER9PQX&#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UD02pcgAAADdAAAADwAAAAAA&#10;AAAAAAAAAAChAgAAZHJzL2Rvd25yZXYueG1sUEsFBgAAAAAEAAQA+QAAAJYDAAAAAA==&#10;" strokecolor="#d4d4d4" strokeweight="0"/>
                <v:rect id="Rectangle 456" o:spid="_x0000_s1295" style="position:absolute;left:69850;width:31;height:284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29nAsEA&#10;AADdAAAADwAAAGRycy9kb3ducmV2LnhtbERP24rCMBB9F/yHMIIvsqYKinaNIrLC7pu3Dxiasak2&#10;k5JktevXmwXBtzmc6yxWra3FjXyoHCsYDTMQxIXTFZcKTsftxwxEiMgaa8ek4I8CrJbdzgJz7e68&#10;p9shliKFcMhRgYmxyaUMhSGLYega4sSdnbcYE/Sl1B7vKdzWcpxlU2mx4tRgsKGNoeJ6+LUK5GWn&#10;K9l8Tf3lPLjqufmZ4GOiVL/Xrj9BRGrjW/xyf+s0fzwbwf836QS5f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NvZwLBAAAA3QAAAA8AAAAAAAAAAAAAAAAAmAIAAGRycy9kb3du&#10;cmV2LnhtbFBLBQYAAAAABAAEAPUAAACGAwAAAAA=&#10;" fillcolor="#d4d4d4" stroked="f"/>
                <v:line id="Line 457" o:spid="_x0000_s1296" style="position:absolute;visibility:visible;mso-wrap-style:square" from="73234,0" to="73234,284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6MNScUAAADdAAAADwAAAGRycy9kb3ducmV2LnhtbERPS2sCMRC+F/ofwhS8FM26hyKrUXyW&#10;FgriC6/jZtxd3EyWJNVtf31TELzNx/ec0aQ1tbiS85VlBf1eAoI4t7riQsF+t+oOQPiArLG2TAp+&#10;yMNk/Pw0wkzbG2/oug2FiCHsM1RQhtBkUvq8JIO+ZxviyJ2tMxgidIXUDm8x3NQyTZI3abDi2FBi&#10;Q/OS8sv22yg49j/z383ezd5nx9evBZ/Wy4M8K9V5aadDEIHa8BDf3R86zk8HKfx/E0+Q4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6MNScUAAADdAAAADwAAAAAAAAAA&#10;AAAAAAChAgAAZHJzL2Rvd25yZXYueG1sUEsFBgAAAAAEAAQA+QAAAJMDAAAAAA==&#10;" strokecolor="#d4d4d4" strokeweight="0"/>
                <v:rect id="Rectangle 458" o:spid="_x0000_s1297" style="position:absolute;left:73234;width:32;height:284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Fc7sMA&#10;AADdAAAADwAAAGRycy9kb3ducmV2LnhtbERP22oCMRB9L/gPYYS+lJqtouhqlFJasG922w8YNuNm&#10;L5ksSapbv94UBN/mcK6z2Q22EyfyoXas4GWSgSAuna65UvDz/fG8BBEissbOMSn4owC77ehhg7l2&#10;Z/6iUxErkUI45KjAxNjnUobSkMUwcT1x4o7OW4wJ+kpqj+cUbjs5zbKFtFhzajDY05uhsi1+rQLZ&#10;HHQt+/eFb45PrV6Zzzle5ko9jofXNYhIQ7yLb+69TvOnyxn8f5NOkN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PFc7sMAAADdAAAADwAAAAAAAAAAAAAAAACYAgAAZHJzL2Rv&#10;d25yZXYueG1sUEsFBgAAAAAEAAQA9QAAAIgDAAAAAA==&#10;" fillcolor="#d4d4d4" stroked="f"/>
                <v:rect id="Rectangle 1285" o:spid="_x0000_s1298" style="position:absolute;left:15096;top:21840;width:2490;height:7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5y4sEA&#10;AADdAAAADwAAAGRycy9kb3ducmV2LnhtbERP3WrCMBS+F3yHcITd2XSFSalGGQNBx26sPsChOf1h&#10;yUlJou3efhkMvDsf3+/ZHWZrxIN8GBwreM1yEMSN0wN3Cm7X47oEESKyRuOYFPxQgMN+udhhpd3E&#10;F3rUsRMphEOFCvoYx0rK0PRkMWRuJE5c67zFmKDvpPY4pXBrZJHnG2lx4NTQ40gfPTXf9d0qkNf6&#10;OJW18bn7LNovcz5dWnJKvazm9y2ISHN8iv/dJ53mF+Ub/H2TTpD7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KucuLBAAAA3QAAAA8AAAAAAAAAAAAAAAAAmAIAAGRycy9kb3du&#10;cmV2LnhtbFBLBQYAAAAABAAEAPUAAACGAwAAAAA=&#10;" filled="f" stroked="f">
                  <v:textbox style="mso-fit-shape-to-text:t" inset="0,0,0,0">
                    <w:txbxContent>
                      <w:p w:rsidR="00AF7C3A" w:rsidRDefault="00AF7C3A" w:rsidP="006E0CF4">
                        <w:pPr>
                          <w:pStyle w:val="NormalWeb"/>
                          <w:spacing w:before="0" w:beforeAutospacing="0" w:after="0" w:afterAutospacing="0"/>
                        </w:pPr>
                        <w:proofErr w:type="spellStart"/>
                        <w:r>
                          <w:rPr>
                            <w:rFonts w:ascii="Calibri" w:eastAsia="Times New Roman" w:hAnsi="Calibri" w:cs="Calibri"/>
                            <w:color w:val="000000"/>
                            <w:sz w:val="10"/>
                            <w:szCs w:val="10"/>
                          </w:rPr>
                          <w:t>ls_reg.ele</w:t>
                        </w:r>
                        <w:proofErr w:type="spellEnd"/>
                      </w:p>
                    </w:txbxContent>
                  </v:textbox>
                </v:rect>
                <w10:anchorlock/>
              </v:group>
            </w:pict>
          </mc:Fallback>
        </mc:AlternateContent>
      </w:r>
    </w:p>
    <w:p w:rsidR="00C40CB7" w:rsidRDefault="00C40CB7">
      <w:pPr>
        <w:rPr>
          <w:sz w:val="28"/>
          <w:szCs w:val="28"/>
        </w:rPr>
      </w:pPr>
    </w:p>
    <w:p w:rsidR="00D94747" w:rsidRDefault="00D94747">
      <w:pPr>
        <w:rPr>
          <w:b/>
          <w:sz w:val="28"/>
          <w:szCs w:val="28"/>
          <w:u w:val="single"/>
        </w:rPr>
      </w:pPr>
    </w:p>
    <w:p w:rsidR="00D94747" w:rsidRDefault="00D94747">
      <w:pPr>
        <w:rPr>
          <w:b/>
          <w:sz w:val="28"/>
          <w:szCs w:val="28"/>
          <w:u w:val="single"/>
        </w:rPr>
      </w:pPr>
    </w:p>
    <w:p w:rsidR="00D94747" w:rsidRDefault="00D94747">
      <w:pPr>
        <w:rPr>
          <w:b/>
          <w:sz w:val="28"/>
          <w:szCs w:val="28"/>
          <w:u w:val="single"/>
        </w:rPr>
      </w:pPr>
    </w:p>
    <w:p w:rsidR="00D94747" w:rsidRDefault="00D94747">
      <w:pPr>
        <w:rPr>
          <w:b/>
          <w:sz w:val="28"/>
          <w:szCs w:val="28"/>
          <w:u w:val="single"/>
        </w:rPr>
      </w:pPr>
    </w:p>
    <w:p w:rsidR="00D94747" w:rsidRDefault="00D94747">
      <w:pPr>
        <w:rPr>
          <w:b/>
          <w:sz w:val="28"/>
          <w:szCs w:val="28"/>
          <w:u w:val="single"/>
        </w:rPr>
      </w:pPr>
      <w:r>
        <w:rPr>
          <w:b/>
          <w:sz w:val="28"/>
          <w:szCs w:val="28"/>
          <w:u w:val="single"/>
        </w:rPr>
        <w:br/>
      </w:r>
    </w:p>
    <w:p w:rsidR="00D94747" w:rsidRDefault="00D94747">
      <w:pPr>
        <w:rPr>
          <w:b/>
          <w:sz w:val="28"/>
          <w:szCs w:val="28"/>
          <w:u w:val="single"/>
        </w:rPr>
      </w:pPr>
      <w:r>
        <w:rPr>
          <w:b/>
          <w:sz w:val="28"/>
          <w:szCs w:val="28"/>
          <w:u w:val="single"/>
        </w:rPr>
        <w:br w:type="page"/>
      </w:r>
    </w:p>
    <w:p w:rsidR="00E14026" w:rsidRDefault="00A1402F">
      <w:pPr>
        <w:rPr>
          <w:b/>
          <w:smallCaps/>
          <w:sz w:val="28"/>
          <w:szCs w:val="28"/>
          <w:u w:val="single"/>
        </w:rPr>
      </w:pPr>
      <w:r>
        <w:rPr>
          <w:b/>
          <w:smallCaps/>
          <w:sz w:val="28"/>
          <w:szCs w:val="28"/>
          <w:u w:val="single"/>
        </w:rPr>
        <w:lastRenderedPageBreak/>
        <w:t>time.sim</w:t>
      </w:r>
    </w:p>
    <w:p w:rsidR="00AB5C7C" w:rsidRDefault="00AB5C7C" w:rsidP="00AB5C7C">
      <w:pPr>
        <w:rPr>
          <w:sz w:val="24"/>
          <w:szCs w:val="24"/>
        </w:rPr>
      </w:pPr>
      <w:r>
        <w:rPr>
          <w:sz w:val="24"/>
          <w:szCs w:val="24"/>
        </w:rPr>
        <w:t>The time simulation file includes the number of years to run the simulation and time step</w:t>
      </w:r>
    </w:p>
    <w:p w:rsidR="00AB5C7C" w:rsidRDefault="00AB5C7C" w:rsidP="00AB5C7C">
      <w:pPr>
        <w:rPr>
          <w:sz w:val="24"/>
          <w:szCs w:val="24"/>
        </w:rPr>
      </w:pPr>
      <w:r>
        <w:rPr>
          <w:sz w:val="24"/>
          <w:szCs w:val="24"/>
        </w:rPr>
        <w:t xml:space="preserve">and is space delimited.  Below is a sample </w:t>
      </w:r>
      <w:r>
        <w:rPr>
          <w:smallCaps/>
          <w:sz w:val="24"/>
          <w:szCs w:val="24"/>
        </w:rPr>
        <w:t>time.sim</w:t>
      </w:r>
      <w:r>
        <w:rPr>
          <w:sz w:val="24"/>
          <w:szCs w:val="24"/>
        </w:rPr>
        <w:t xml:space="preserve"> file:   </w:t>
      </w:r>
    </w:p>
    <w:p w:rsidR="007F6720" w:rsidRPr="005D4071" w:rsidRDefault="007F6720" w:rsidP="00AB5C7C">
      <w:pPr>
        <w:rPr>
          <w:sz w:val="24"/>
          <w:szCs w:val="24"/>
        </w:rPr>
      </w:pPr>
    </w:p>
    <w:p w:rsidR="00FC5ABF" w:rsidRPr="00FC5ABF" w:rsidRDefault="00FC5ABF" w:rsidP="00FC5ABF">
      <w:pPr>
        <w:rPr>
          <w:sz w:val="16"/>
          <w:szCs w:val="16"/>
        </w:rPr>
      </w:pPr>
      <w:r w:rsidRPr="00FC5ABF">
        <w:rPr>
          <w:sz w:val="16"/>
          <w:szCs w:val="16"/>
        </w:rPr>
        <w:t xml:space="preserve">time.sim: Simulation period and time step </w:t>
      </w:r>
      <w:r w:rsidR="000007E9">
        <w:rPr>
          <w:sz w:val="16"/>
          <w:szCs w:val="16"/>
        </w:rPr>
        <w:t>–</w:t>
      </w:r>
      <w:r w:rsidRPr="00FC5ABF">
        <w:rPr>
          <w:sz w:val="16"/>
          <w:szCs w:val="16"/>
        </w:rPr>
        <w:t xml:space="preserve"> 2-Stage ditch</w:t>
      </w:r>
    </w:p>
    <w:p w:rsidR="00FC5ABF" w:rsidRPr="00FC5ABF" w:rsidRDefault="00FC5ABF" w:rsidP="00FC5ABF">
      <w:pPr>
        <w:rPr>
          <w:sz w:val="16"/>
          <w:szCs w:val="16"/>
        </w:rPr>
      </w:pPr>
      <w:r w:rsidRPr="00FC5ABF">
        <w:rPr>
          <w:sz w:val="16"/>
          <w:szCs w:val="16"/>
        </w:rPr>
        <w:t xml:space="preserve">IDAF    YRC_START     IDAL_IN     YRC_END     STEP </w:t>
      </w:r>
    </w:p>
    <w:p w:rsidR="00D94747" w:rsidRDefault="00FC5ABF" w:rsidP="00FC5ABF">
      <w:pPr>
        <w:rPr>
          <w:sz w:val="16"/>
          <w:szCs w:val="16"/>
        </w:rPr>
      </w:pPr>
      <w:r w:rsidRPr="00FC5ABF">
        <w:rPr>
          <w:sz w:val="16"/>
          <w:szCs w:val="16"/>
        </w:rPr>
        <w:t xml:space="preserve">   0         2006           0        2007        0</w:t>
      </w:r>
    </w:p>
    <w:p w:rsidR="00FC5ABF" w:rsidRPr="00FC5ABF" w:rsidRDefault="00FC5ABF" w:rsidP="00FC5ABF">
      <w:pPr>
        <w:rPr>
          <w:sz w:val="16"/>
          <w:szCs w:val="16"/>
        </w:rPr>
      </w:pPr>
    </w:p>
    <w:tbl>
      <w:tblPr>
        <w:tblW w:w="0" w:type="auto"/>
        <w:tblInd w:w="828" w:type="dxa"/>
        <w:tblLayout w:type="fixed"/>
        <w:tblLook w:val="0000" w:firstRow="0" w:lastRow="0" w:firstColumn="0" w:lastColumn="0" w:noHBand="0" w:noVBand="0"/>
      </w:tblPr>
      <w:tblGrid>
        <w:gridCol w:w="1800"/>
        <w:gridCol w:w="6210"/>
      </w:tblGrid>
      <w:tr w:rsidR="00FA4805">
        <w:trPr>
          <w:cantSplit/>
        </w:trPr>
        <w:tc>
          <w:tcPr>
            <w:tcW w:w="1800" w:type="dxa"/>
            <w:tcBorders>
              <w:bottom w:val="single" w:sz="6" w:space="0" w:color="auto"/>
            </w:tcBorders>
          </w:tcPr>
          <w:p w:rsidR="00FA4805" w:rsidRDefault="00FA4805">
            <w:pPr>
              <w:spacing w:before="120"/>
              <w:rPr>
                <w:b/>
                <w:sz w:val="24"/>
              </w:rPr>
            </w:pPr>
            <w:r>
              <w:rPr>
                <w:b/>
                <w:sz w:val="24"/>
              </w:rPr>
              <w:t>Variable name</w:t>
            </w:r>
          </w:p>
        </w:tc>
        <w:tc>
          <w:tcPr>
            <w:tcW w:w="6210" w:type="dxa"/>
            <w:tcBorders>
              <w:bottom w:val="single" w:sz="6" w:space="0" w:color="auto"/>
            </w:tcBorders>
          </w:tcPr>
          <w:p w:rsidR="00FA4805" w:rsidRDefault="00FA4805">
            <w:pPr>
              <w:pStyle w:val="Heading1"/>
              <w:spacing w:before="120" w:after="0"/>
              <w:jc w:val="left"/>
              <w:rPr>
                <w:b/>
              </w:rPr>
            </w:pPr>
            <w:r>
              <w:rPr>
                <w:b/>
              </w:rPr>
              <w:t>Definition</w:t>
            </w:r>
          </w:p>
        </w:tc>
      </w:tr>
      <w:tr w:rsidR="00181785" w:rsidRPr="005A267E" w:rsidTr="00181785">
        <w:trPr>
          <w:cantSplit/>
        </w:trPr>
        <w:tc>
          <w:tcPr>
            <w:tcW w:w="1800" w:type="dxa"/>
          </w:tcPr>
          <w:p w:rsidR="00181785" w:rsidRDefault="00181785" w:rsidP="009F52BE">
            <w:pPr>
              <w:pStyle w:val="Heading5"/>
              <w:spacing w:before="120"/>
              <w:rPr>
                <w:caps/>
              </w:rPr>
            </w:pPr>
            <w:r>
              <w:rPr>
                <w:caps/>
              </w:rPr>
              <w:t>Title</w:t>
            </w:r>
          </w:p>
        </w:tc>
        <w:tc>
          <w:tcPr>
            <w:tcW w:w="6210" w:type="dxa"/>
            <w:tcBorders>
              <w:top w:val="dotted" w:sz="4" w:space="0" w:color="auto"/>
            </w:tcBorders>
          </w:tcPr>
          <w:p w:rsidR="00181785" w:rsidRPr="00181785" w:rsidRDefault="00181785" w:rsidP="00181785">
            <w:pPr>
              <w:spacing w:before="120"/>
              <w:jc w:val="both"/>
              <w:rPr>
                <w:sz w:val="24"/>
              </w:rPr>
            </w:pPr>
            <w:r w:rsidRPr="00181785">
              <w:rPr>
                <w:sz w:val="24"/>
              </w:rPr>
              <w:t xml:space="preserve">Description of the </w:t>
            </w:r>
            <w:r>
              <w:rPr>
                <w:sz w:val="24"/>
              </w:rPr>
              <w:t>time.sim file</w:t>
            </w:r>
            <w:r w:rsidRPr="00181785">
              <w:rPr>
                <w:sz w:val="24"/>
              </w:rPr>
              <w:t xml:space="preserve"> </w:t>
            </w:r>
            <w:r w:rsidR="001732EE">
              <w:rPr>
                <w:sz w:val="24"/>
              </w:rPr>
              <w:t>(may be blank)</w:t>
            </w:r>
          </w:p>
        </w:tc>
      </w:tr>
      <w:tr w:rsidR="00916A4F" w:rsidRPr="005A267E" w:rsidTr="00181785">
        <w:trPr>
          <w:cantSplit/>
        </w:trPr>
        <w:tc>
          <w:tcPr>
            <w:tcW w:w="1800" w:type="dxa"/>
          </w:tcPr>
          <w:p w:rsidR="00916A4F" w:rsidRDefault="00916A4F" w:rsidP="009F52BE">
            <w:pPr>
              <w:pStyle w:val="Heading5"/>
              <w:spacing w:before="120"/>
              <w:rPr>
                <w:caps/>
              </w:rPr>
            </w:pPr>
            <w:r>
              <w:rPr>
                <w:caps/>
              </w:rPr>
              <w:t>header</w:t>
            </w:r>
          </w:p>
        </w:tc>
        <w:tc>
          <w:tcPr>
            <w:tcW w:w="6210" w:type="dxa"/>
            <w:tcBorders>
              <w:top w:val="dotted" w:sz="4" w:space="0" w:color="auto"/>
            </w:tcBorders>
          </w:tcPr>
          <w:p w:rsidR="00916A4F" w:rsidRPr="00181785" w:rsidRDefault="00916A4F" w:rsidP="00181785">
            <w:pPr>
              <w:spacing w:before="120"/>
              <w:jc w:val="both"/>
              <w:rPr>
                <w:sz w:val="24"/>
              </w:rPr>
            </w:pPr>
          </w:p>
        </w:tc>
      </w:tr>
      <w:tr w:rsidR="00FC5ABF" w:rsidRPr="005A267E" w:rsidTr="00181785">
        <w:trPr>
          <w:cantSplit/>
        </w:trPr>
        <w:tc>
          <w:tcPr>
            <w:tcW w:w="1800" w:type="dxa"/>
          </w:tcPr>
          <w:p w:rsidR="00FC5ABF" w:rsidRDefault="00FC5ABF" w:rsidP="00095041">
            <w:pPr>
              <w:spacing w:before="120"/>
              <w:rPr>
                <w:caps/>
                <w:sz w:val="24"/>
              </w:rPr>
            </w:pPr>
            <w:r>
              <w:rPr>
                <w:caps/>
                <w:sz w:val="24"/>
              </w:rPr>
              <w:t>idaf</w:t>
            </w:r>
          </w:p>
        </w:tc>
        <w:tc>
          <w:tcPr>
            <w:tcW w:w="6210" w:type="dxa"/>
            <w:tcBorders>
              <w:top w:val="dotted" w:sz="4" w:space="0" w:color="auto"/>
            </w:tcBorders>
          </w:tcPr>
          <w:p w:rsidR="00FC5ABF" w:rsidRDefault="00FC5ABF" w:rsidP="00095041">
            <w:pPr>
              <w:spacing w:before="120"/>
              <w:jc w:val="both"/>
              <w:rPr>
                <w:sz w:val="24"/>
              </w:rPr>
            </w:pPr>
            <w:r>
              <w:rPr>
                <w:sz w:val="24"/>
              </w:rPr>
              <w:t>Beginning Julian day of simulation.</w:t>
            </w:r>
          </w:p>
          <w:p w:rsidR="00FC5ABF" w:rsidRDefault="00FC5ABF" w:rsidP="00095041">
            <w:pPr>
              <w:spacing w:before="120"/>
              <w:jc w:val="both"/>
              <w:rPr>
                <w:sz w:val="24"/>
              </w:rPr>
            </w:pPr>
            <w:r>
              <w:rPr>
                <w:sz w:val="24"/>
              </w:rPr>
              <w:t>With this variable, SWAT is able to begin a simulation at any time of the year. If the variable is left blank or set to zero, the model starts the simulation on January 1</w:t>
            </w:r>
            <w:r>
              <w:rPr>
                <w:sz w:val="24"/>
                <w:vertAlign w:val="superscript"/>
              </w:rPr>
              <w:t>st</w:t>
            </w:r>
            <w:r>
              <w:rPr>
                <w:sz w:val="24"/>
              </w:rPr>
              <w:t>.</w:t>
            </w:r>
          </w:p>
          <w:p w:rsidR="00FC5ABF" w:rsidRDefault="00FC5ABF" w:rsidP="00095041">
            <w:pPr>
              <w:spacing w:before="120"/>
              <w:jc w:val="both"/>
              <w:rPr>
                <w:sz w:val="24"/>
              </w:rPr>
            </w:pPr>
            <w:r>
              <w:rPr>
                <w:sz w:val="24"/>
              </w:rPr>
              <w:t xml:space="preserve">Required. </w:t>
            </w:r>
          </w:p>
        </w:tc>
      </w:tr>
      <w:tr w:rsidR="00FC5ABF">
        <w:trPr>
          <w:cantSplit/>
        </w:trPr>
        <w:tc>
          <w:tcPr>
            <w:tcW w:w="1800" w:type="dxa"/>
          </w:tcPr>
          <w:p w:rsidR="00FC5ABF" w:rsidRDefault="00FC5ABF" w:rsidP="00EF4B56">
            <w:pPr>
              <w:spacing w:before="120"/>
              <w:rPr>
                <w:caps/>
                <w:sz w:val="24"/>
              </w:rPr>
            </w:pPr>
            <w:r>
              <w:rPr>
                <w:caps/>
                <w:sz w:val="24"/>
              </w:rPr>
              <w:t>YRC_start</w:t>
            </w:r>
          </w:p>
        </w:tc>
        <w:tc>
          <w:tcPr>
            <w:tcW w:w="6210" w:type="dxa"/>
            <w:tcBorders>
              <w:top w:val="dotted" w:sz="4" w:space="0" w:color="auto"/>
              <w:bottom w:val="dotted" w:sz="4" w:space="0" w:color="auto"/>
            </w:tcBorders>
          </w:tcPr>
          <w:p w:rsidR="00FC5ABF" w:rsidRDefault="00FC5ABF" w:rsidP="00EF4B56">
            <w:pPr>
              <w:spacing w:before="120"/>
              <w:jc w:val="both"/>
              <w:rPr>
                <w:sz w:val="24"/>
              </w:rPr>
            </w:pPr>
            <w:r>
              <w:rPr>
                <w:sz w:val="24"/>
              </w:rPr>
              <w:t>Beginning year of simulation (for example, 1980).</w:t>
            </w:r>
          </w:p>
          <w:p w:rsidR="00FC5ABF" w:rsidRDefault="00FC5ABF" w:rsidP="00EF4B56">
            <w:pPr>
              <w:spacing w:before="120"/>
              <w:jc w:val="both"/>
              <w:rPr>
                <w:sz w:val="24"/>
              </w:rPr>
            </w:pPr>
            <w:r>
              <w:rPr>
                <w:sz w:val="24"/>
              </w:rPr>
              <w:t>The value entered for this variable is not important unless measured data (e.g. weather) is used in the run. When measured data is used, the model uses YR_START to locate the beginning year within the data file.</w:t>
            </w:r>
          </w:p>
          <w:p w:rsidR="00FC5ABF" w:rsidRDefault="00FC5ABF" w:rsidP="00EF4B56">
            <w:pPr>
              <w:spacing w:before="120"/>
              <w:jc w:val="both"/>
              <w:rPr>
                <w:sz w:val="24"/>
              </w:rPr>
            </w:pPr>
            <w:r>
              <w:rPr>
                <w:sz w:val="24"/>
              </w:rPr>
              <w:t>Required.</w:t>
            </w:r>
          </w:p>
        </w:tc>
      </w:tr>
      <w:tr w:rsidR="00FC5ABF" w:rsidTr="009F52BE">
        <w:trPr>
          <w:cantSplit/>
        </w:trPr>
        <w:tc>
          <w:tcPr>
            <w:tcW w:w="1800" w:type="dxa"/>
          </w:tcPr>
          <w:p w:rsidR="00FC5ABF" w:rsidRDefault="00FC5ABF" w:rsidP="009F52BE">
            <w:pPr>
              <w:spacing w:before="120"/>
              <w:rPr>
                <w:caps/>
                <w:sz w:val="24"/>
              </w:rPr>
            </w:pPr>
            <w:r>
              <w:rPr>
                <w:caps/>
                <w:sz w:val="24"/>
              </w:rPr>
              <w:t>idaL_IN</w:t>
            </w:r>
          </w:p>
        </w:tc>
        <w:tc>
          <w:tcPr>
            <w:tcW w:w="6210" w:type="dxa"/>
            <w:tcBorders>
              <w:top w:val="dotted" w:sz="4" w:space="0" w:color="auto"/>
              <w:bottom w:val="dotted" w:sz="4" w:space="0" w:color="auto"/>
            </w:tcBorders>
          </w:tcPr>
          <w:p w:rsidR="00FC5ABF" w:rsidRDefault="00FC5ABF" w:rsidP="009F52BE">
            <w:pPr>
              <w:spacing w:before="120"/>
              <w:jc w:val="both"/>
              <w:rPr>
                <w:sz w:val="24"/>
              </w:rPr>
            </w:pPr>
            <w:r>
              <w:rPr>
                <w:sz w:val="24"/>
              </w:rPr>
              <w:t>Ending Julian day of simulation.</w:t>
            </w:r>
          </w:p>
          <w:p w:rsidR="00FC5ABF" w:rsidRDefault="00FC5ABF" w:rsidP="009F52BE">
            <w:pPr>
              <w:spacing w:before="120"/>
              <w:jc w:val="both"/>
              <w:rPr>
                <w:sz w:val="24"/>
              </w:rPr>
            </w:pPr>
            <w:r>
              <w:rPr>
                <w:sz w:val="24"/>
              </w:rPr>
              <w:t>With this variable, SWAT is able to end a simulation at any time of the year. If the variable is left blank or set to zero, the model ends the simulation on December 31</w:t>
            </w:r>
            <w:r w:rsidRPr="004A7485">
              <w:rPr>
                <w:sz w:val="24"/>
                <w:vertAlign w:val="superscript"/>
              </w:rPr>
              <w:t>st</w:t>
            </w:r>
            <w:r>
              <w:rPr>
                <w:sz w:val="24"/>
              </w:rPr>
              <w:t xml:space="preserve">. </w:t>
            </w:r>
          </w:p>
          <w:p w:rsidR="00FC5ABF" w:rsidRDefault="00FC5ABF" w:rsidP="009F52BE">
            <w:pPr>
              <w:spacing w:before="120"/>
              <w:jc w:val="both"/>
              <w:rPr>
                <w:sz w:val="24"/>
              </w:rPr>
            </w:pPr>
            <w:r>
              <w:rPr>
                <w:sz w:val="24"/>
              </w:rPr>
              <w:t xml:space="preserve">Required. </w:t>
            </w:r>
          </w:p>
        </w:tc>
      </w:tr>
      <w:tr w:rsidR="00FC5ABF" w:rsidTr="009F52BE">
        <w:trPr>
          <w:cantSplit/>
        </w:trPr>
        <w:tc>
          <w:tcPr>
            <w:tcW w:w="1800" w:type="dxa"/>
          </w:tcPr>
          <w:p w:rsidR="00FC5ABF" w:rsidRDefault="00FC5ABF" w:rsidP="009F52BE">
            <w:pPr>
              <w:spacing w:before="120"/>
              <w:rPr>
                <w:caps/>
                <w:sz w:val="24"/>
              </w:rPr>
            </w:pPr>
            <w:r>
              <w:rPr>
                <w:caps/>
                <w:sz w:val="24"/>
              </w:rPr>
              <w:t>YRC_END</w:t>
            </w:r>
          </w:p>
        </w:tc>
        <w:tc>
          <w:tcPr>
            <w:tcW w:w="6210" w:type="dxa"/>
            <w:tcBorders>
              <w:top w:val="dotted" w:sz="4" w:space="0" w:color="auto"/>
              <w:bottom w:val="dotted" w:sz="4" w:space="0" w:color="auto"/>
            </w:tcBorders>
          </w:tcPr>
          <w:p w:rsidR="00FC5ABF" w:rsidRDefault="00FC5ABF" w:rsidP="009F52BE">
            <w:pPr>
              <w:spacing w:before="120"/>
              <w:jc w:val="both"/>
              <w:rPr>
                <w:sz w:val="24"/>
              </w:rPr>
            </w:pPr>
            <w:r>
              <w:rPr>
                <w:sz w:val="24"/>
              </w:rPr>
              <w:t xml:space="preserve">Ending year of simulation </w:t>
            </w:r>
          </w:p>
        </w:tc>
      </w:tr>
      <w:tr w:rsidR="00FC5ABF" w:rsidTr="009F52BE">
        <w:trPr>
          <w:cantSplit/>
        </w:trPr>
        <w:tc>
          <w:tcPr>
            <w:tcW w:w="1800" w:type="dxa"/>
          </w:tcPr>
          <w:p w:rsidR="00FC5ABF" w:rsidRDefault="00FC5ABF" w:rsidP="009F52BE">
            <w:pPr>
              <w:spacing w:before="120"/>
              <w:rPr>
                <w:caps/>
                <w:sz w:val="24"/>
              </w:rPr>
            </w:pPr>
            <w:r>
              <w:rPr>
                <w:caps/>
                <w:sz w:val="24"/>
              </w:rPr>
              <w:t>STEP</w:t>
            </w:r>
          </w:p>
        </w:tc>
        <w:tc>
          <w:tcPr>
            <w:tcW w:w="6210" w:type="dxa"/>
            <w:tcBorders>
              <w:top w:val="dotted" w:sz="4" w:space="0" w:color="auto"/>
              <w:bottom w:val="dotted" w:sz="4" w:space="0" w:color="auto"/>
            </w:tcBorders>
          </w:tcPr>
          <w:p w:rsidR="00FC5ABF" w:rsidRDefault="00FC5ABF" w:rsidP="009F52BE">
            <w:pPr>
              <w:spacing w:before="120"/>
              <w:jc w:val="both"/>
              <w:rPr>
                <w:sz w:val="24"/>
              </w:rPr>
            </w:pPr>
            <w:r>
              <w:rPr>
                <w:sz w:val="24"/>
              </w:rPr>
              <w:t>Timestep of the simulation.</w:t>
            </w:r>
          </w:p>
          <w:p w:rsidR="00FC5ABF" w:rsidRDefault="00FC5ABF" w:rsidP="009F52BE">
            <w:pPr>
              <w:spacing w:before="120"/>
              <w:jc w:val="both"/>
              <w:rPr>
                <w:sz w:val="24"/>
              </w:rPr>
            </w:pPr>
            <w:r>
              <w:rPr>
                <w:sz w:val="24"/>
              </w:rPr>
              <w:t>0 = daily; 1=increment (12 hrs); 24=hourly; 96-15 mins; 1440 = minute)</w:t>
            </w:r>
          </w:p>
          <w:p w:rsidR="00FC5ABF" w:rsidRDefault="00FC5ABF" w:rsidP="009F52BE">
            <w:pPr>
              <w:spacing w:before="120"/>
              <w:jc w:val="both"/>
              <w:rPr>
                <w:sz w:val="24"/>
              </w:rPr>
            </w:pPr>
            <w:r>
              <w:rPr>
                <w:sz w:val="24"/>
              </w:rPr>
              <w:t xml:space="preserve">Required. </w:t>
            </w:r>
          </w:p>
        </w:tc>
      </w:tr>
    </w:tbl>
    <w:p w:rsidR="00D94747" w:rsidRDefault="00D94747" w:rsidP="00B5691F">
      <w:pPr>
        <w:rPr>
          <w:b/>
          <w:sz w:val="28"/>
          <w:szCs w:val="28"/>
          <w:u w:val="single"/>
        </w:rPr>
      </w:pPr>
    </w:p>
    <w:p w:rsidR="00B5691F" w:rsidRDefault="00A1402F" w:rsidP="00B5691F">
      <w:pPr>
        <w:rPr>
          <w:b/>
          <w:smallCaps/>
          <w:sz w:val="28"/>
          <w:szCs w:val="28"/>
          <w:u w:val="single"/>
        </w:rPr>
      </w:pPr>
      <w:r>
        <w:rPr>
          <w:b/>
          <w:smallCaps/>
          <w:sz w:val="28"/>
          <w:szCs w:val="28"/>
          <w:u w:val="single"/>
        </w:rPr>
        <w:t>print.prt</w:t>
      </w:r>
    </w:p>
    <w:p w:rsidR="00354F8E" w:rsidRDefault="00AB5C7C" w:rsidP="00B5691F">
      <w:pPr>
        <w:rPr>
          <w:sz w:val="24"/>
          <w:szCs w:val="24"/>
        </w:rPr>
      </w:pPr>
      <w:r>
        <w:rPr>
          <w:sz w:val="24"/>
          <w:szCs w:val="24"/>
        </w:rPr>
        <w:t xml:space="preserve">The print file controls the occurrence of the output files and is space delimited.  Below is a sample </w:t>
      </w:r>
      <w:r>
        <w:rPr>
          <w:smallCaps/>
          <w:sz w:val="24"/>
          <w:szCs w:val="24"/>
        </w:rPr>
        <w:t>print.prt</w:t>
      </w:r>
      <w:r>
        <w:rPr>
          <w:sz w:val="24"/>
          <w:szCs w:val="24"/>
        </w:rPr>
        <w:t xml:space="preserve"> file:  </w:t>
      </w:r>
    </w:p>
    <w:p w:rsidR="00354F8E" w:rsidRDefault="00354F8E" w:rsidP="00B5691F">
      <w:pPr>
        <w:rPr>
          <w:sz w:val="24"/>
          <w:szCs w:val="24"/>
        </w:rPr>
      </w:pPr>
    </w:p>
    <w:p w:rsidR="00354F8E" w:rsidRDefault="00354F8E" w:rsidP="00B5691F">
      <w:pPr>
        <w:rPr>
          <w:sz w:val="24"/>
          <w:szCs w:val="24"/>
        </w:rPr>
      </w:pPr>
    </w:p>
    <w:p w:rsidR="00354F8E" w:rsidRDefault="00354F8E" w:rsidP="00B5691F">
      <w:pPr>
        <w:rPr>
          <w:sz w:val="24"/>
          <w:szCs w:val="24"/>
        </w:rPr>
      </w:pPr>
    </w:p>
    <w:p w:rsidR="00354F8E" w:rsidRDefault="00354F8E" w:rsidP="00B5691F">
      <w:pPr>
        <w:rPr>
          <w:sz w:val="24"/>
          <w:szCs w:val="24"/>
        </w:rPr>
      </w:pPr>
    </w:p>
    <w:p w:rsidR="00354F8E" w:rsidRDefault="00354F8E" w:rsidP="00B5691F">
      <w:pPr>
        <w:rPr>
          <w:sz w:val="24"/>
          <w:szCs w:val="24"/>
        </w:rPr>
      </w:pPr>
    </w:p>
    <w:p w:rsidR="00354F8E" w:rsidRDefault="00354F8E" w:rsidP="00B5691F">
      <w:pPr>
        <w:rPr>
          <w:sz w:val="24"/>
          <w:szCs w:val="24"/>
        </w:rPr>
      </w:pPr>
    </w:p>
    <w:tbl>
      <w:tblPr>
        <w:tblW w:w="6680" w:type="dxa"/>
        <w:tblInd w:w="93" w:type="dxa"/>
        <w:tblLook w:val="04A0" w:firstRow="1" w:lastRow="0" w:firstColumn="1" w:lastColumn="0" w:noHBand="0" w:noVBand="1"/>
      </w:tblPr>
      <w:tblGrid>
        <w:gridCol w:w="1580"/>
        <w:gridCol w:w="1094"/>
        <w:gridCol w:w="1220"/>
        <w:gridCol w:w="1115"/>
        <w:gridCol w:w="960"/>
        <w:gridCol w:w="1093"/>
      </w:tblGrid>
      <w:tr w:rsidR="00354F8E" w:rsidRPr="00354F8E" w:rsidTr="00354F8E">
        <w:trPr>
          <w:trHeight w:val="288"/>
        </w:trPr>
        <w:tc>
          <w:tcPr>
            <w:tcW w:w="158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r w:rsidRPr="00354F8E">
              <w:rPr>
                <w:rFonts w:ascii="Calibri" w:hAnsi="Calibri"/>
                <w:color w:val="000000"/>
                <w:sz w:val="22"/>
                <w:szCs w:val="22"/>
              </w:rPr>
              <w:t>print.prt:</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c>
          <w:tcPr>
            <w:tcW w:w="122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c>
          <w:tcPr>
            <w:tcW w:w="100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r>
      <w:tr w:rsidR="00354F8E" w:rsidRPr="00354F8E" w:rsidTr="00354F8E">
        <w:trPr>
          <w:trHeight w:val="288"/>
        </w:trPr>
        <w:tc>
          <w:tcPr>
            <w:tcW w:w="1580" w:type="dxa"/>
            <w:tcBorders>
              <w:top w:val="nil"/>
              <w:left w:val="nil"/>
              <w:bottom w:val="nil"/>
              <w:right w:val="nil"/>
            </w:tcBorders>
            <w:shd w:val="clear" w:color="auto" w:fill="auto"/>
            <w:noWrap/>
            <w:vAlign w:val="bottom"/>
            <w:hideMark/>
          </w:tcPr>
          <w:p w:rsidR="00354F8E" w:rsidRPr="00354F8E" w:rsidRDefault="00354F8E" w:rsidP="00354F8E">
            <w:pPr>
              <w:jc w:val="center"/>
              <w:rPr>
                <w:rFonts w:ascii="Calibri" w:hAnsi="Calibri"/>
                <w:color w:val="000000"/>
                <w:sz w:val="22"/>
                <w:szCs w:val="22"/>
              </w:rPr>
            </w:pPr>
            <w:r w:rsidRPr="00354F8E">
              <w:rPr>
                <w:rFonts w:ascii="Calibri" w:hAnsi="Calibri"/>
                <w:color w:val="000000"/>
                <w:sz w:val="22"/>
                <w:szCs w:val="22"/>
              </w:rPr>
              <w:t>NYSKIP</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center"/>
              <w:rPr>
                <w:rFonts w:ascii="Calibri" w:hAnsi="Calibri"/>
                <w:color w:val="000000"/>
                <w:sz w:val="22"/>
                <w:szCs w:val="22"/>
              </w:rPr>
            </w:pPr>
            <w:r w:rsidRPr="00354F8E">
              <w:rPr>
                <w:rFonts w:ascii="Calibri" w:hAnsi="Calibri"/>
                <w:color w:val="000000"/>
                <w:sz w:val="22"/>
                <w:szCs w:val="22"/>
              </w:rPr>
              <w:t>JD_START</w:t>
            </w:r>
          </w:p>
        </w:tc>
        <w:tc>
          <w:tcPr>
            <w:tcW w:w="1220" w:type="dxa"/>
            <w:tcBorders>
              <w:top w:val="nil"/>
              <w:left w:val="nil"/>
              <w:bottom w:val="nil"/>
              <w:right w:val="nil"/>
            </w:tcBorders>
            <w:shd w:val="clear" w:color="auto" w:fill="auto"/>
            <w:noWrap/>
            <w:vAlign w:val="bottom"/>
            <w:hideMark/>
          </w:tcPr>
          <w:p w:rsidR="00354F8E" w:rsidRPr="00354F8E" w:rsidRDefault="00354F8E" w:rsidP="00354F8E">
            <w:pPr>
              <w:jc w:val="center"/>
              <w:rPr>
                <w:rFonts w:ascii="Calibri" w:hAnsi="Calibri"/>
                <w:color w:val="000000"/>
                <w:sz w:val="22"/>
                <w:szCs w:val="22"/>
              </w:rPr>
            </w:pPr>
            <w:r w:rsidRPr="00354F8E">
              <w:rPr>
                <w:rFonts w:ascii="Calibri" w:hAnsi="Calibri"/>
                <w:color w:val="000000"/>
                <w:sz w:val="22"/>
                <w:szCs w:val="22"/>
              </w:rPr>
              <w:t xml:space="preserve">JD_END  </w:t>
            </w:r>
          </w:p>
        </w:tc>
        <w:tc>
          <w:tcPr>
            <w:tcW w:w="1000" w:type="dxa"/>
            <w:tcBorders>
              <w:top w:val="nil"/>
              <w:left w:val="nil"/>
              <w:bottom w:val="nil"/>
              <w:right w:val="nil"/>
            </w:tcBorders>
            <w:shd w:val="clear" w:color="auto" w:fill="auto"/>
            <w:noWrap/>
            <w:vAlign w:val="bottom"/>
            <w:hideMark/>
          </w:tcPr>
          <w:p w:rsidR="00354F8E" w:rsidRPr="00354F8E" w:rsidRDefault="00354F8E" w:rsidP="00354F8E">
            <w:pPr>
              <w:jc w:val="center"/>
              <w:rPr>
                <w:rFonts w:ascii="Calibri" w:hAnsi="Calibri"/>
                <w:color w:val="000000"/>
                <w:sz w:val="22"/>
                <w:szCs w:val="22"/>
              </w:rPr>
            </w:pPr>
            <w:r w:rsidRPr="00354F8E">
              <w:rPr>
                <w:rFonts w:ascii="Calibri" w:hAnsi="Calibri"/>
                <w:color w:val="000000"/>
                <w:sz w:val="22"/>
                <w:szCs w:val="22"/>
              </w:rPr>
              <w:t>YR_START</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center"/>
              <w:rPr>
                <w:rFonts w:ascii="Calibri" w:hAnsi="Calibri"/>
                <w:color w:val="000000"/>
                <w:sz w:val="22"/>
                <w:szCs w:val="22"/>
              </w:rPr>
            </w:pPr>
            <w:r w:rsidRPr="00354F8E">
              <w:rPr>
                <w:rFonts w:ascii="Calibri" w:hAnsi="Calibri"/>
                <w:color w:val="000000"/>
                <w:sz w:val="22"/>
                <w:szCs w:val="22"/>
              </w:rPr>
              <w:t>YR_END</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center"/>
              <w:rPr>
                <w:rFonts w:ascii="Calibri" w:hAnsi="Calibri"/>
                <w:color w:val="000000"/>
                <w:sz w:val="22"/>
                <w:szCs w:val="22"/>
              </w:rPr>
            </w:pPr>
            <w:r w:rsidRPr="00354F8E">
              <w:rPr>
                <w:rFonts w:ascii="Calibri" w:hAnsi="Calibri"/>
                <w:color w:val="000000"/>
                <w:sz w:val="22"/>
                <w:szCs w:val="22"/>
              </w:rPr>
              <w:t>INTERVAL</w:t>
            </w:r>
          </w:p>
        </w:tc>
      </w:tr>
      <w:tr w:rsidR="00354F8E" w:rsidRPr="00354F8E" w:rsidTr="00354F8E">
        <w:trPr>
          <w:trHeight w:val="288"/>
        </w:trPr>
        <w:tc>
          <w:tcPr>
            <w:tcW w:w="1580" w:type="dxa"/>
            <w:tcBorders>
              <w:top w:val="nil"/>
              <w:left w:val="nil"/>
              <w:bottom w:val="nil"/>
              <w:right w:val="nil"/>
            </w:tcBorders>
            <w:shd w:val="clear" w:color="auto" w:fill="auto"/>
            <w:noWrap/>
            <w:vAlign w:val="bottom"/>
            <w:hideMark/>
          </w:tcPr>
          <w:p w:rsidR="00354F8E" w:rsidRPr="00354F8E" w:rsidRDefault="00354F8E" w:rsidP="00354F8E">
            <w:pPr>
              <w:jc w:val="center"/>
              <w:rPr>
                <w:rFonts w:ascii="Calibri" w:hAnsi="Calibri"/>
                <w:color w:val="000000"/>
                <w:sz w:val="22"/>
                <w:szCs w:val="22"/>
              </w:rPr>
            </w:pPr>
            <w:r w:rsidRPr="00354F8E">
              <w:rPr>
                <w:rFonts w:ascii="Calibri" w:hAnsi="Calibri"/>
                <w:color w:val="000000"/>
                <w:sz w:val="22"/>
                <w:szCs w:val="22"/>
              </w:rPr>
              <w:t>0</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center"/>
              <w:rPr>
                <w:rFonts w:ascii="Calibri" w:hAnsi="Calibri"/>
                <w:color w:val="000000"/>
                <w:sz w:val="22"/>
                <w:szCs w:val="22"/>
              </w:rPr>
            </w:pPr>
            <w:r w:rsidRPr="00354F8E">
              <w:rPr>
                <w:rFonts w:ascii="Calibri" w:hAnsi="Calibri"/>
                <w:color w:val="000000"/>
                <w:sz w:val="22"/>
                <w:szCs w:val="22"/>
              </w:rPr>
              <w:t>0</w:t>
            </w:r>
          </w:p>
        </w:tc>
        <w:tc>
          <w:tcPr>
            <w:tcW w:w="1220" w:type="dxa"/>
            <w:tcBorders>
              <w:top w:val="nil"/>
              <w:left w:val="nil"/>
              <w:bottom w:val="nil"/>
              <w:right w:val="nil"/>
            </w:tcBorders>
            <w:shd w:val="clear" w:color="auto" w:fill="auto"/>
            <w:noWrap/>
            <w:vAlign w:val="bottom"/>
            <w:hideMark/>
          </w:tcPr>
          <w:p w:rsidR="00354F8E" w:rsidRPr="00354F8E" w:rsidRDefault="00354F8E" w:rsidP="00354F8E">
            <w:pPr>
              <w:jc w:val="center"/>
              <w:rPr>
                <w:rFonts w:ascii="Calibri" w:hAnsi="Calibri"/>
                <w:color w:val="000000"/>
                <w:sz w:val="22"/>
                <w:szCs w:val="22"/>
              </w:rPr>
            </w:pPr>
            <w:r w:rsidRPr="00354F8E">
              <w:rPr>
                <w:rFonts w:ascii="Calibri" w:hAnsi="Calibri"/>
                <w:color w:val="000000"/>
                <w:sz w:val="22"/>
                <w:szCs w:val="22"/>
              </w:rPr>
              <w:t>0</w:t>
            </w:r>
          </w:p>
        </w:tc>
        <w:tc>
          <w:tcPr>
            <w:tcW w:w="1000" w:type="dxa"/>
            <w:tcBorders>
              <w:top w:val="nil"/>
              <w:left w:val="nil"/>
              <w:bottom w:val="nil"/>
              <w:right w:val="nil"/>
            </w:tcBorders>
            <w:shd w:val="clear" w:color="auto" w:fill="auto"/>
            <w:noWrap/>
            <w:vAlign w:val="bottom"/>
            <w:hideMark/>
          </w:tcPr>
          <w:p w:rsidR="00354F8E" w:rsidRPr="00354F8E" w:rsidRDefault="00354F8E" w:rsidP="00354F8E">
            <w:pPr>
              <w:jc w:val="center"/>
              <w:rPr>
                <w:rFonts w:ascii="Calibri" w:hAnsi="Calibri"/>
                <w:color w:val="000000"/>
                <w:sz w:val="22"/>
                <w:szCs w:val="22"/>
              </w:rPr>
            </w:pPr>
            <w:r w:rsidRPr="00354F8E">
              <w:rPr>
                <w:rFonts w:ascii="Calibri" w:hAnsi="Calibri"/>
                <w:color w:val="000000"/>
                <w:sz w:val="22"/>
                <w:szCs w:val="22"/>
              </w:rPr>
              <w:t>0</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center"/>
              <w:rPr>
                <w:rFonts w:ascii="Calibri" w:hAnsi="Calibri"/>
                <w:color w:val="000000"/>
                <w:sz w:val="22"/>
                <w:szCs w:val="22"/>
              </w:rPr>
            </w:pPr>
            <w:r w:rsidRPr="00354F8E">
              <w:rPr>
                <w:rFonts w:ascii="Calibri" w:hAnsi="Calibri"/>
                <w:color w:val="000000"/>
                <w:sz w:val="22"/>
                <w:szCs w:val="22"/>
              </w:rPr>
              <w:t>0</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center"/>
              <w:rPr>
                <w:rFonts w:ascii="Calibri" w:hAnsi="Calibri"/>
                <w:color w:val="000000"/>
                <w:sz w:val="22"/>
                <w:szCs w:val="22"/>
              </w:rPr>
            </w:pPr>
            <w:r w:rsidRPr="00354F8E">
              <w:rPr>
                <w:rFonts w:ascii="Calibri" w:hAnsi="Calibri"/>
                <w:color w:val="000000"/>
                <w:sz w:val="22"/>
                <w:szCs w:val="22"/>
              </w:rPr>
              <w:t>1</w:t>
            </w:r>
          </w:p>
        </w:tc>
      </w:tr>
      <w:tr w:rsidR="00354F8E" w:rsidRPr="00354F8E" w:rsidTr="00354F8E">
        <w:trPr>
          <w:trHeight w:val="288"/>
        </w:trPr>
        <w:tc>
          <w:tcPr>
            <w:tcW w:w="1580" w:type="dxa"/>
            <w:tcBorders>
              <w:top w:val="nil"/>
              <w:left w:val="nil"/>
              <w:bottom w:val="nil"/>
              <w:right w:val="nil"/>
            </w:tcBorders>
            <w:shd w:val="clear" w:color="auto" w:fill="auto"/>
            <w:noWrap/>
            <w:vAlign w:val="bottom"/>
            <w:hideMark/>
          </w:tcPr>
          <w:p w:rsidR="00354F8E" w:rsidRPr="00354F8E" w:rsidRDefault="00354F8E" w:rsidP="00354F8E">
            <w:pPr>
              <w:jc w:val="center"/>
              <w:rPr>
                <w:rFonts w:ascii="Calibri" w:hAnsi="Calibri"/>
                <w:color w:val="000000"/>
                <w:sz w:val="22"/>
                <w:szCs w:val="22"/>
              </w:rPr>
            </w:pPr>
            <w:r w:rsidRPr="00354F8E">
              <w:rPr>
                <w:rFonts w:ascii="Calibri" w:hAnsi="Calibri"/>
                <w:color w:val="000000"/>
                <w:sz w:val="22"/>
                <w:szCs w:val="22"/>
              </w:rPr>
              <w:t>AA_NUMINT</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c>
          <w:tcPr>
            <w:tcW w:w="122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c>
          <w:tcPr>
            <w:tcW w:w="100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r>
      <w:tr w:rsidR="00354F8E" w:rsidRPr="00354F8E" w:rsidTr="00354F8E">
        <w:trPr>
          <w:trHeight w:val="288"/>
        </w:trPr>
        <w:tc>
          <w:tcPr>
            <w:tcW w:w="1580" w:type="dxa"/>
            <w:tcBorders>
              <w:top w:val="nil"/>
              <w:left w:val="nil"/>
              <w:bottom w:val="nil"/>
              <w:right w:val="nil"/>
            </w:tcBorders>
            <w:shd w:val="clear" w:color="auto" w:fill="auto"/>
            <w:noWrap/>
            <w:vAlign w:val="bottom"/>
            <w:hideMark/>
          </w:tcPr>
          <w:p w:rsidR="00354F8E" w:rsidRPr="00354F8E" w:rsidRDefault="00354F8E" w:rsidP="00354F8E">
            <w:pPr>
              <w:jc w:val="center"/>
              <w:rPr>
                <w:rFonts w:ascii="Calibri" w:hAnsi="Calibri"/>
                <w:color w:val="000000"/>
                <w:sz w:val="22"/>
                <w:szCs w:val="22"/>
              </w:rPr>
            </w:pPr>
            <w:r w:rsidRPr="00354F8E">
              <w:rPr>
                <w:rFonts w:ascii="Calibri" w:hAnsi="Calibri"/>
                <w:color w:val="000000"/>
                <w:sz w:val="22"/>
                <w:szCs w:val="22"/>
              </w:rPr>
              <w:t>0</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c>
          <w:tcPr>
            <w:tcW w:w="122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c>
          <w:tcPr>
            <w:tcW w:w="100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r>
      <w:tr w:rsidR="00354F8E" w:rsidRPr="00354F8E" w:rsidTr="00354F8E">
        <w:trPr>
          <w:trHeight w:val="288"/>
        </w:trPr>
        <w:tc>
          <w:tcPr>
            <w:tcW w:w="1580" w:type="dxa"/>
            <w:tcBorders>
              <w:top w:val="nil"/>
              <w:left w:val="nil"/>
              <w:bottom w:val="nil"/>
              <w:right w:val="nil"/>
            </w:tcBorders>
            <w:shd w:val="clear" w:color="auto" w:fill="auto"/>
            <w:noWrap/>
            <w:vAlign w:val="bottom"/>
            <w:hideMark/>
          </w:tcPr>
          <w:p w:rsidR="00354F8E" w:rsidRPr="00354F8E" w:rsidRDefault="00354F8E" w:rsidP="00354F8E">
            <w:pPr>
              <w:jc w:val="center"/>
              <w:rPr>
                <w:rFonts w:ascii="Calibri" w:hAnsi="Calibri"/>
                <w:color w:val="000000"/>
                <w:sz w:val="22"/>
                <w:szCs w:val="22"/>
              </w:rPr>
            </w:pPr>
            <w:r w:rsidRPr="00354F8E">
              <w:rPr>
                <w:rFonts w:ascii="Calibri" w:hAnsi="Calibri"/>
                <w:color w:val="000000"/>
                <w:sz w:val="22"/>
                <w:szCs w:val="22"/>
              </w:rPr>
              <w:t>CSV</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center"/>
              <w:rPr>
                <w:rFonts w:ascii="Calibri" w:hAnsi="Calibri"/>
                <w:color w:val="000000"/>
                <w:sz w:val="22"/>
                <w:szCs w:val="22"/>
              </w:rPr>
            </w:pPr>
            <w:r w:rsidRPr="00354F8E">
              <w:rPr>
                <w:rFonts w:ascii="Calibri" w:hAnsi="Calibri"/>
                <w:color w:val="000000"/>
                <w:sz w:val="22"/>
                <w:szCs w:val="22"/>
              </w:rPr>
              <w:t>DB</w:t>
            </w:r>
          </w:p>
        </w:tc>
        <w:tc>
          <w:tcPr>
            <w:tcW w:w="1220" w:type="dxa"/>
            <w:tcBorders>
              <w:top w:val="nil"/>
              <w:left w:val="nil"/>
              <w:bottom w:val="nil"/>
              <w:right w:val="nil"/>
            </w:tcBorders>
            <w:shd w:val="clear" w:color="auto" w:fill="auto"/>
            <w:noWrap/>
            <w:vAlign w:val="bottom"/>
            <w:hideMark/>
          </w:tcPr>
          <w:p w:rsidR="00354F8E" w:rsidRPr="00354F8E" w:rsidRDefault="00354F8E" w:rsidP="00354F8E">
            <w:pPr>
              <w:jc w:val="center"/>
              <w:rPr>
                <w:rFonts w:ascii="Calibri" w:hAnsi="Calibri"/>
                <w:color w:val="000000"/>
                <w:sz w:val="22"/>
                <w:szCs w:val="22"/>
              </w:rPr>
            </w:pPr>
            <w:r w:rsidRPr="00354F8E">
              <w:rPr>
                <w:rFonts w:ascii="Calibri" w:hAnsi="Calibri"/>
                <w:color w:val="000000"/>
                <w:sz w:val="22"/>
                <w:szCs w:val="22"/>
              </w:rPr>
              <w:t>NETCDF</w:t>
            </w:r>
          </w:p>
        </w:tc>
        <w:tc>
          <w:tcPr>
            <w:tcW w:w="100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r>
      <w:tr w:rsidR="00354F8E" w:rsidRPr="00354F8E" w:rsidTr="00354F8E">
        <w:trPr>
          <w:trHeight w:val="288"/>
        </w:trPr>
        <w:tc>
          <w:tcPr>
            <w:tcW w:w="1580" w:type="dxa"/>
            <w:tcBorders>
              <w:top w:val="nil"/>
              <w:left w:val="nil"/>
              <w:bottom w:val="nil"/>
              <w:right w:val="nil"/>
            </w:tcBorders>
            <w:shd w:val="clear" w:color="auto" w:fill="auto"/>
            <w:noWrap/>
            <w:vAlign w:val="bottom"/>
            <w:hideMark/>
          </w:tcPr>
          <w:p w:rsidR="00354F8E" w:rsidRPr="00354F8E" w:rsidRDefault="00354F8E" w:rsidP="00354F8E">
            <w:pPr>
              <w:jc w:val="center"/>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center"/>
              <w:rPr>
                <w:rFonts w:ascii="Calibri" w:hAnsi="Calibri"/>
                <w:color w:val="000000"/>
                <w:sz w:val="22"/>
                <w:szCs w:val="22"/>
              </w:rPr>
            </w:pPr>
            <w:r w:rsidRPr="00354F8E">
              <w:rPr>
                <w:rFonts w:ascii="Calibri" w:hAnsi="Calibri"/>
                <w:color w:val="000000"/>
                <w:sz w:val="22"/>
                <w:szCs w:val="22"/>
              </w:rPr>
              <w:t>n</w:t>
            </w:r>
          </w:p>
        </w:tc>
        <w:tc>
          <w:tcPr>
            <w:tcW w:w="1220" w:type="dxa"/>
            <w:tcBorders>
              <w:top w:val="nil"/>
              <w:left w:val="nil"/>
              <w:bottom w:val="nil"/>
              <w:right w:val="nil"/>
            </w:tcBorders>
            <w:shd w:val="clear" w:color="auto" w:fill="auto"/>
            <w:noWrap/>
            <w:vAlign w:val="bottom"/>
            <w:hideMark/>
          </w:tcPr>
          <w:p w:rsidR="00354F8E" w:rsidRPr="00354F8E" w:rsidRDefault="00354F8E" w:rsidP="00354F8E">
            <w:pPr>
              <w:jc w:val="center"/>
              <w:rPr>
                <w:rFonts w:ascii="Calibri" w:hAnsi="Calibri"/>
                <w:color w:val="000000"/>
                <w:sz w:val="22"/>
                <w:szCs w:val="22"/>
              </w:rPr>
            </w:pPr>
            <w:r w:rsidRPr="00354F8E">
              <w:rPr>
                <w:rFonts w:ascii="Calibri" w:hAnsi="Calibri"/>
                <w:color w:val="000000"/>
                <w:sz w:val="22"/>
                <w:szCs w:val="22"/>
              </w:rPr>
              <w:t>n</w:t>
            </w:r>
          </w:p>
        </w:tc>
        <w:tc>
          <w:tcPr>
            <w:tcW w:w="100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r>
      <w:tr w:rsidR="00354F8E" w:rsidRPr="00354F8E" w:rsidTr="00354F8E">
        <w:trPr>
          <w:trHeight w:val="288"/>
        </w:trPr>
        <w:tc>
          <w:tcPr>
            <w:tcW w:w="1580" w:type="dxa"/>
            <w:tcBorders>
              <w:top w:val="nil"/>
              <w:left w:val="nil"/>
              <w:bottom w:val="nil"/>
              <w:right w:val="nil"/>
            </w:tcBorders>
            <w:shd w:val="clear" w:color="auto" w:fill="auto"/>
            <w:noWrap/>
            <w:vAlign w:val="bottom"/>
            <w:hideMark/>
          </w:tcPr>
          <w:p w:rsidR="00354F8E" w:rsidRPr="00354F8E" w:rsidRDefault="00354F8E" w:rsidP="00354F8E">
            <w:pPr>
              <w:jc w:val="center"/>
              <w:rPr>
                <w:rFonts w:ascii="Calibri" w:hAnsi="Calibri"/>
                <w:color w:val="000000"/>
                <w:sz w:val="22"/>
                <w:szCs w:val="22"/>
              </w:rPr>
            </w:pPr>
            <w:r w:rsidRPr="00354F8E">
              <w:rPr>
                <w:rFonts w:ascii="Calibri" w:hAnsi="Calibri"/>
                <w:color w:val="000000"/>
                <w:sz w:val="22"/>
                <w:szCs w:val="22"/>
              </w:rPr>
              <w:t>SOIL</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center"/>
              <w:rPr>
                <w:rFonts w:ascii="Calibri" w:hAnsi="Calibri"/>
                <w:color w:val="000000"/>
                <w:sz w:val="22"/>
                <w:szCs w:val="22"/>
              </w:rPr>
            </w:pPr>
            <w:r w:rsidRPr="00354F8E">
              <w:rPr>
                <w:rFonts w:ascii="Calibri" w:hAnsi="Calibri"/>
                <w:color w:val="000000"/>
                <w:sz w:val="22"/>
                <w:szCs w:val="22"/>
              </w:rPr>
              <w:t>MGT</w:t>
            </w:r>
          </w:p>
        </w:tc>
        <w:tc>
          <w:tcPr>
            <w:tcW w:w="1220" w:type="dxa"/>
            <w:tcBorders>
              <w:top w:val="nil"/>
              <w:left w:val="nil"/>
              <w:bottom w:val="nil"/>
              <w:right w:val="nil"/>
            </w:tcBorders>
            <w:shd w:val="clear" w:color="auto" w:fill="auto"/>
            <w:noWrap/>
            <w:vAlign w:val="bottom"/>
            <w:hideMark/>
          </w:tcPr>
          <w:p w:rsidR="00354F8E" w:rsidRPr="00354F8E" w:rsidRDefault="00354F8E" w:rsidP="00354F8E">
            <w:pPr>
              <w:jc w:val="center"/>
              <w:rPr>
                <w:rFonts w:ascii="Calibri" w:hAnsi="Calibri"/>
                <w:color w:val="000000"/>
                <w:sz w:val="22"/>
                <w:szCs w:val="22"/>
              </w:rPr>
            </w:pPr>
            <w:r w:rsidRPr="00354F8E">
              <w:rPr>
                <w:rFonts w:ascii="Calibri" w:hAnsi="Calibri"/>
                <w:color w:val="000000"/>
                <w:sz w:val="22"/>
                <w:szCs w:val="22"/>
              </w:rPr>
              <w:t>HYDCON</w:t>
            </w:r>
          </w:p>
        </w:tc>
        <w:tc>
          <w:tcPr>
            <w:tcW w:w="1000" w:type="dxa"/>
            <w:tcBorders>
              <w:top w:val="nil"/>
              <w:left w:val="nil"/>
              <w:bottom w:val="nil"/>
              <w:right w:val="nil"/>
            </w:tcBorders>
            <w:shd w:val="clear" w:color="auto" w:fill="auto"/>
            <w:noWrap/>
            <w:vAlign w:val="bottom"/>
            <w:hideMark/>
          </w:tcPr>
          <w:p w:rsidR="00354F8E" w:rsidRPr="00354F8E" w:rsidRDefault="00354F8E" w:rsidP="00354F8E">
            <w:pPr>
              <w:jc w:val="center"/>
              <w:rPr>
                <w:rFonts w:ascii="Calibri" w:hAnsi="Calibri"/>
                <w:color w:val="000000"/>
                <w:sz w:val="22"/>
                <w:szCs w:val="22"/>
              </w:rPr>
            </w:pPr>
            <w:r w:rsidRPr="00354F8E">
              <w:rPr>
                <w:rFonts w:ascii="Calibri" w:hAnsi="Calibri"/>
                <w:color w:val="000000"/>
                <w:sz w:val="22"/>
                <w:szCs w:val="22"/>
              </w:rPr>
              <w:t xml:space="preserve">FDC </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r>
      <w:tr w:rsidR="00354F8E" w:rsidRPr="00354F8E" w:rsidTr="00354F8E">
        <w:trPr>
          <w:trHeight w:val="288"/>
        </w:trPr>
        <w:tc>
          <w:tcPr>
            <w:tcW w:w="1580" w:type="dxa"/>
            <w:tcBorders>
              <w:top w:val="nil"/>
              <w:left w:val="nil"/>
              <w:bottom w:val="nil"/>
              <w:right w:val="nil"/>
            </w:tcBorders>
            <w:shd w:val="clear" w:color="auto" w:fill="auto"/>
            <w:noWrap/>
            <w:vAlign w:val="bottom"/>
            <w:hideMark/>
          </w:tcPr>
          <w:p w:rsidR="00354F8E" w:rsidRPr="00354F8E" w:rsidRDefault="00354F8E" w:rsidP="00354F8E">
            <w:pPr>
              <w:jc w:val="center"/>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center"/>
              <w:rPr>
                <w:rFonts w:ascii="Calibri" w:hAnsi="Calibri"/>
                <w:color w:val="000000"/>
                <w:sz w:val="22"/>
                <w:szCs w:val="22"/>
              </w:rPr>
            </w:pPr>
            <w:r w:rsidRPr="00354F8E">
              <w:rPr>
                <w:rFonts w:ascii="Calibri" w:hAnsi="Calibri"/>
                <w:color w:val="000000"/>
                <w:sz w:val="22"/>
                <w:szCs w:val="22"/>
              </w:rPr>
              <w:t>n</w:t>
            </w:r>
          </w:p>
        </w:tc>
        <w:tc>
          <w:tcPr>
            <w:tcW w:w="1220" w:type="dxa"/>
            <w:tcBorders>
              <w:top w:val="nil"/>
              <w:left w:val="nil"/>
              <w:bottom w:val="nil"/>
              <w:right w:val="nil"/>
            </w:tcBorders>
            <w:shd w:val="clear" w:color="auto" w:fill="auto"/>
            <w:noWrap/>
            <w:vAlign w:val="bottom"/>
            <w:hideMark/>
          </w:tcPr>
          <w:p w:rsidR="00354F8E" w:rsidRPr="00354F8E" w:rsidRDefault="00354F8E" w:rsidP="00354F8E">
            <w:pPr>
              <w:jc w:val="center"/>
              <w:rPr>
                <w:rFonts w:ascii="Calibri" w:hAnsi="Calibri"/>
                <w:color w:val="000000"/>
                <w:sz w:val="22"/>
                <w:szCs w:val="22"/>
              </w:rPr>
            </w:pPr>
            <w:r w:rsidRPr="00354F8E">
              <w:rPr>
                <w:rFonts w:ascii="Calibri" w:hAnsi="Calibri"/>
                <w:color w:val="000000"/>
                <w:sz w:val="22"/>
                <w:szCs w:val="22"/>
              </w:rPr>
              <w:t>y</w:t>
            </w:r>
          </w:p>
        </w:tc>
        <w:tc>
          <w:tcPr>
            <w:tcW w:w="1000" w:type="dxa"/>
            <w:tcBorders>
              <w:top w:val="nil"/>
              <w:left w:val="nil"/>
              <w:bottom w:val="nil"/>
              <w:right w:val="nil"/>
            </w:tcBorders>
            <w:shd w:val="clear" w:color="auto" w:fill="auto"/>
            <w:noWrap/>
            <w:vAlign w:val="bottom"/>
            <w:hideMark/>
          </w:tcPr>
          <w:p w:rsidR="00354F8E" w:rsidRPr="00354F8E" w:rsidRDefault="00354F8E" w:rsidP="00354F8E">
            <w:pPr>
              <w:jc w:val="center"/>
              <w:rPr>
                <w:rFonts w:ascii="Calibri" w:hAnsi="Calibri"/>
                <w:color w:val="000000"/>
                <w:sz w:val="22"/>
                <w:szCs w:val="22"/>
              </w:rPr>
            </w:pPr>
            <w:r w:rsidRPr="00354F8E">
              <w:rPr>
                <w:rFonts w:ascii="Calibri" w:hAnsi="Calibri"/>
                <w:color w:val="000000"/>
                <w:sz w:val="22"/>
                <w:szCs w:val="22"/>
              </w:rPr>
              <w:t xml:space="preserve">n </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p>
        </w:tc>
      </w:tr>
      <w:tr w:rsidR="00354F8E" w:rsidRPr="00354F8E" w:rsidTr="00354F8E">
        <w:trPr>
          <w:trHeight w:val="288"/>
        </w:trPr>
        <w:tc>
          <w:tcPr>
            <w:tcW w:w="158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r w:rsidRPr="00354F8E">
              <w:rPr>
                <w:rFonts w:ascii="Calibri" w:hAnsi="Calibri"/>
                <w:color w:val="000000"/>
                <w:sz w:val="22"/>
                <w:szCs w:val="22"/>
              </w:rPr>
              <w:t>OBJECTS</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DAILY</w:t>
            </w:r>
          </w:p>
        </w:tc>
        <w:tc>
          <w:tcPr>
            <w:tcW w:w="122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MONTHLY</w:t>
            </w:r>
          </w:p>
        </w:tc>
        <w:tc>
          <w:tcPr>
            <w:tcW w:w="100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YEARLY</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AVANN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r>
      <w:tr w:rsidR="00354F8E" w:rsidRPr="00354F8E" w:rsidTr="00354F8E">
        <w:trPr>
          <w:trHeight w:val="288"/>
        </w:trPr>
        <w:tc>
          <w:tcPr>
            <w:tcW w:w="158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r w:rsidRPr="00354F8E">
              <w:rPr>
                <w:rFonts w:ascii="Calibri" w:hAnsi="Calibri"/>
                <w:color w:val="000000"/>
                <w:sz w:val="22"/>
                <w:szCs w:val="22"/>
              </w:rPr>
              <w:t>basin_wb</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22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00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y</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r>
      <w:tr w:rsidR="00354F8E" w:rsidRPr="00354F8E" w:rsidTr="00354F8E">
        <w:trPr>
          <w:trHeight w:val="288"/>
        </w:trPr>
        <w:tc>
          <w:tcPr>
            <w:tcW w:w="158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r w:rsidRPr="00354F8E">
              <w:rPr>
                <w:rFonts w:ascii="Calibri" w:hAnsi="Calibri"/>
                <w:color w:val="000000"/>
                <w:sz w:val="22"/>
                <w:szCs w:val="22"/>
              </w:rPr>
              <w:t>basin_nb</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22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00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y</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r>
      <w:tr w:rsidR="00354F8E" w:rsidRPr="00354F8E" w:rsidTr="00354F8E">
        <w:trPr>
          <w:trHeight w:val="288"/>
        </w:trPr>
        <w:tc>
          <w:tcPr>
            <w:tcW w:w="158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r w:rsidRPr="00354F8E">
              <w:rPr>
                <w:rFonts w:ascii="Calibri" w:hAnsi="Calibri"/>
                <w:color w:val="000000"/>
                <w:sz w:val="22"/>
                <w:szCs w:val="22"/>
              </w:rPr>
              <w:t>basin_ls</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y</w:t>
            </w:r>
          </w:p>
        </w:tc>
        <w:tc>
          <w:tcPr>
            <w:tcW w:w="122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00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r>
      <w:tr w:rsidR="00354F8E" w:rsidRPr="00354F8E" w:rsidTr="00354F8E">
        <w:trPr>
          <w:trHeight w:val="288"/>
        </w:trPr>
        <w:tc>
          <w:tcPr>
            <w:tcW w:w="158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r w:rsidRPr="00354F8E">
              <w:rPr>
                <w:rFonts w:ascii="Calibri" w:hAnsi="Calibri"/>
                <w:color w:val="000000"/>
                <w:sz w:val="22"/>
                <w:szCs w:val="22"/>
              </w:rPr>
              <w:t>basin_pw</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22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y</w:t>
            </w:r>
          </w:p>
        </w:tc>
        <w:tc>
          <w:tcPr>
            <w:tcW w:w="100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r>
      <w:tr w:rsidR="00354F8E" w:rsidRPr="00354F8E" w:rsidTr="00354F8E">
        <w:trPr>
          <w:trHeight w:val="288"/>
        </w:trPr>
        <w:tc>
          <w:tcPr>
            <w:tcW w:w="158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r w:rsidRPr="00354F8E">
              <w:rPr>
                <w:rFonts w:ascii="Calibri" w:hAnsi="Calibri"/>
                <w:color w:val="000000"/>
                <w:sz w:val="22"/>
                <w:szCs w:val="22"/>
              </w:rPr>
              <w:t>basin_aqu</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22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00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r>
      <w:tr w:rsidR="00354F8E" w:rsidRPr="00354F8E" w:rsidTr="00354F8E">
        <w:trPr>
          <w:trHeight w:val="288"/>
        </w:trPr>
        <w:tc>
          <w:tcPr>
            <w:tcW w:w="158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r w:rsidRPr="00354F8E">
              <w:rPr>
                <w:rFonts w:ascii="Calibri" w:hAnsi="Calibri"/>
                <w:color w:val="000000"/>
                <w:sz w:val="22"/>
                <w:szCs w:val="22"/>
              </w:rPr>
              <w:t>basin_res</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22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00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r>
      <w:tr w:rsidR="00354F8E" w:rsidRPr="00354F8E" w:rsidTr="00354F8E">
        <w:trPr>
          <w:trHeight w:val="288"/>
        </w:trPr>
        <w:tc>
          <w:tcPr>
            <w:tcW w:w="158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r w:rsidRPr="00354F8E">
              <w:rPr>
                <w:rFonts w:ascii="Calibri" w:hAnsi="Calibri"/>
                <w:color w:val="000000"/>
                <w:sz w:val="22"/>
                <w:szCs w:val="22"/>
              </w:rPr>
              <w:t>basin_cha</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22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00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r>
      <w:tr w:rsidR="00354F8E" w:rsidRPr="00354F8E" w:rsidTr="00354F8E">
        <w:trPr>
          <w:trHeight w:val="288"/>
        </w:trPr>
        <w:tc>
          <w:tcPr>
            <w:tcW w:w="158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r w:rsidRPr="00354F8E">
              <w:rPr>
                <w:rFonts w:ascii="Calibri" w:hAnsi="Calibri"/>
                <w:color w:val="000000"/>
                <w:sz w:val="22"/>
                <w:szCs w:val="22"/>
              </w:rPr>
              <w:t>basin_sd_cha</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y</w:t>
            </w:r>
          </w:p>
        </w:tc>
        <w:tc>
          <w:tcPr>
            <w:tcW w:w="122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00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y</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r>
      <w:tr w:rsidR="00354F8E" w:rsidRPr="00354F8E" w:rsidTr="00354F8E">
        <w:trPr>
          <w:trHeight w:val="288"/>
        </w:trPr>
        <w:tc>
          <w:tcPr>
            <w:tcW w:w="158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r w:rsidRPr="00354F8E">
              <w:rPr>
                <w:rFonts w:ascii="Calibri" w:hAnsi="Calibri"/>
                <w:color w:val="000000"/>
                <w:sz w:val="22"/>
                <w:szCs w:val="22"/>
              </w:rPr>
              <w:t>basin_psc</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22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00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r>
      <w:tr w:rsidR="00354F8E" w:rsidRPr="00354F8E" w:rsidTr="00354F8E">
        <w:trPr>
          <w:trHeight w:val="288"/>
        </w:trPr>
        <w:tc>
          <w:tcPr>
            <w:tcW w:w="158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r w:rsidRPr="00354F8E">
              <w:rPr>
                <w:rFonts w:ascii="Calibri" w:hAnsi="Calibri"/>
                <w:color w:val="000000"/>
                <w:sz w:val="22"/>
                <w:szCs w:val="22"/>
              </w:rPr>
              <w:t>region_wb</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22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00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r>
      <w:tr w:rsidR="00354F8E" w:rsidRPr="00354F8E" w:rsidTr="00354F8E">
        <w:trPr>
          <w:trHeight w:val="288"/>
        </w:trPr>
        <w:tc>
          <w:tcPr>
            <w:tcW w:w="158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r w:rsidRPr="00354F8E">
              <w:rPr>
                <w:rFonts w:ascii="Calibri" w:hAnsi="Calibri"/>
                <w:color w:val="000000"/>
                <w:sz w:val="22"/>
                <w:szCs w:val="22"/>
              </w:rPr>
              <w:t>region_nb</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22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00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r>
      <w:tr w:rsidR="00354F8E" w:rsidRPr="00354F8E" w:rsidTr="00354F8E">
        <w:trPr>
          <w:trHeight w:val="288"/>
        </w:trPr>
        <w:tc>
          <w:tcPr>
            <w:tcW w:w="158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r w:rsidRPr="00354F8E">
              <w:rPr>
                <w:rFonts w:ascii="Calibri" w:hAnsi="Calibri"/>
                <w:color w:val="000000"/>
                <w:sz w:val="22"/>
                <w:szCs w:val="22"/>
              </w:rPr>
              <w:t>region_ls</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22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00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r>
      <w:tr w:rsidR="00354F8E" w:rsidRPr="00354F8E" w:rsidTr="00354F8E">
        <w:trPr>
          <w:trHeight w:val="288"/>
        </w:trPr>
        <w:tc>
          <w:tcPr>
            <w:tcW w:w="158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r w:rsidRPr="00354F8E">
              <w:rPr>
                <w:rFonts w:ascii="Calibri" w:hAnsi="Calibri"/>
                <w:color w:val="000000"/>
                <w:sz w:val="22"/>
                <w:szCs w:val="22"/>
              </w:rPr>
              <w:t>region_pw</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22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00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r>
      <w:tr w:rsidR="00354F8E" w:rsidRPr="00354F8E" w:rsidTr="00354F8E">
        <w:trPr>
          <w:trHeight w:val="288"/>
        </w:trPr>
        <w:tc>
          <w:tcPr>
            <w:tcW w:w="158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r w:rsidRPr="00354F8E">
              <w:rPr>
                <w:rFonts w:ascii="Calibri" w:hAnsi="Calibri"/>
                <w:color w:val="000000"/>
                <w:sz w:val="22"/>
                <w:szCs w:val="22"/>
              </w:rPr>
              <w:t>region_aqu</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22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00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r>
      <w:tr w:rsidR="00354F8E" w:rsidRPr="00354F8E" w:rsidTr="00354F8E">
        <w:trPr>
          <w:trHeight w:val="288"/>
        </w:trPr>
        <w:tc>
          <w:tcPr>
            <w:tcW w:w="158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r w:rsidRPr="00354F8E">
              <w:rPr>
                <w:rFonts w:ascii="Calibri" w:hAnsi="Calibri"/>
                <w:color w:val="000000"/>
                <w:sz w:val="22"/>
                <w:szCs w:val="22"/>
              </w:rPr>
              <w:t>region_res</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22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00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r>
      <w:tr w:rsidR="00354F8E" w:rsidRPr="00354F8E" w:rsidTr="00354F8E">
        <w:trPr>
          <w:trHeight w:val="288"/>
        </w:trPr>
        <w:tc>
          <w:tcPr>
            <w:tcW w:w="158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r w:rsidRPr="00354F8E">
              <w:rPr>
                <w:rFonts w:ascii="Calibri" w:hAnsi="Calibri"/>
                <w:color w:val="000000"/>
                <w:sz w:val="22"/>
                <w:szCs w:val="22"/>
              </w:rPr>
              <w:t>region_cha</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22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00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r>
      <w:tr w:rsidR="00354F8E" w:rsidRPr="00354F8E" w:rsidTr="00354F8E">
        <w:trPr>
          <w:trHeight w:val="288"/>
        </w:trPr>
        <w:tc>
          <w:tcPr>
            <w:tcW w:w="158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r w:rsidRPr="00354F8E">
              <w:rPr>
                <w:rFonts w:ascii="Calibri" w:hAnsi="Calibri"/>
                <w:color w:val="000000"/>
                <w:sz w:val="22"/>
                <w:szCs w:val="22"/>
              </w:rPr>
              <w:t>region_sd_cha</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22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00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r>
      <w:tr w:rsidR="00354F8E" w:rsidRPr="00354F8E" w:rsidTr="00354F8E">
        <w:trPr>
          <w:trHeight w:val="288"/>
        </w:trPr>
        <w:tc>
          <w:tcPr>
            <w:tcW w:w="158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r w:rsidRPr="00354F8E">
              <w:rPr>
                <w:rFonts w:ascii="Calibri" w:hAnsi="Calibri"/>
                <w:color w:val="000000"/>
                <w:sz w:val="22"/>
                <w:szCs w:val="22"/>
              </w:rPr>
              <w:t>region_psc</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22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00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r>
      <w:tr w:rsidR="00354F8E" w:rsidRPr="00354F8E" w:rsidTr="00354F8E">
        <w:trPr>
          <w:trHeight w:val="288"/>
        </w:trPr>
        <w:tc>
          <w:tcPr>
            <w:tcW w:w="158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r w:rsidRPr="00354F8E">
              <w:rPr>
                <w:rFonts w:ascii="Calibri" w:hAnsi="Calibri"/>
                <w:color w:val="000000"/>
                <w:sz w:val="22"/>
                <w:szCs w:val="22"/>
              </w:rPr>
              <w:t>lsunit_wb</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22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00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r>
      <w:tr w:rsidR="00354F8E" w:rsidRPr="00354F8E" w:rsidTr="00354F8E">
        <w:trPr>
          <w:trHeight w:val="288"/>
        </w:trPr>
        <w:tc>
          <w:tcPr>
            <w:tcW w:w="158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r w:rsidRPr="00354F8E">
              <w:rPr>
                <w:rFonts w:ascii="Calibri" w:hAnsi="Calibri"/>
                <w:color w:val="000000"/>
                <w:sz w:val="22"/>
                <w:szCs w:val="22"/>
              </w:rPr>
              <w:t>lsunit_nb</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22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00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r>
      <w:tr w:rsidR="00354F8E" w:rsidRPr="00354F8E" w:rsidTr="00354F8E">
        <w:trPr>
          <w:trHeight w:val="288"/>
        </w:trPr>
        <w:tc>
          <w:tcPr>
            <w:tcW w:w="158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r w:rsidRPr="00354F8E">
              <w:rPr>
                <w:rFonts w:ascii="Calibri" w:hAnsi="Calibri"/>
                <w:color w:val="000000"/>
                <w:sz w:val="22"/>
                <w:szCs w:val="22"/>
              </w:rPr>
              <w:t>lsunit_ls</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22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00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r>
      <w:tr w:rsidR="00354F8E" w:rsidRPr="00354F8E" w:rsidTr="00354F8E">
        <w:trPr>
          <w:trHeight w:val="288"/>
        </w:trPr>
        <w:tc>
          <w:tcPr>
            <w:tcW w:w="158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r w:rsidRPr="00354F8E">
              <w:rPr>
                <w:rFonts w:ascii="Calibri" w:hAnsi="Calibri"/>
                <w:color w:val="000000"/>
                <w:sz w:val="22"/>
                <w:szCs w:val="22"/>
              </w:rPr>
              <w:t>lsunit_pw</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22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00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y</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r>
      <w:tr w:rsidR="00354F8E" w:rsidRPr="00354F8E" w:rsidTr="00354F8E">
        <w:trPr>
          <w:trHeight w:val="288"/>
        </w:trPr>
        <w:tc>
          <w:tcPr>
            <w:tcW w:w="158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r w:rsidRPr="00354F8E">
              <w:rPr>
                <w:rFonts w:ascii="Calibri" w:hAnsi="Calibri"/>
                <w:color w:val="000000"/>
                <w:sz w:val="22"/>
                <w:szCs w:val="22"/>
              </w:rPr>
              <w:t>hru_wb</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22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00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y</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r>
      <w:tr w:rsidR="00354F8E" w:rsidRPr="00354F8E" w:rsidTr="00354F8E">
        <w:trPr>
          <w:trHeight w:val="288"/>
        </w:trPr>
        <w:tc>
          <w:tcPr>
            <w:tcW w:w="158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r w:rsidRPr="00354F8E">
              <w:rPr>
                <w:rFonts w:ascii="Calibri" w:hAnsi="Calibri"/>
                <w:color w:val="000000"/>
                <w:sz w:val="22"/>
                <w:szCs w:val="22"/>
              </w:rPr>
              <w:t>hru_nb</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22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y</w:t>
            </w:r>
          </w:p>
        </w:tc>
        <w:tc>
          <w:tcPr>
            <w:tcW w:w="100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r>
      <w:tr w:rsidR="00354F8E" w:rsidRPr="00354F8E" w:rsidTr="00354F8E">
        <w:trPr>
          <w:trHeight w:val="288"/>
        </w:trPr>
        <w:tc>
          <w:tcPr>
            <w:tcW w:w="158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r w:rsidRPr="00354F8E">
              <w:rPr>
                <w:rFonts w:ascii="Calibri" w:hAnsi="Calibri"/>
                <w:color w:val="000000"/>
                <w:sz w:val="22"/>
                <w:szCs w:val="22"/>
              </w:rPr>
              <w:t>hru_ls</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22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y</w:t>
            </w:r>
          </w:p>
        </w:tc>
        <w:tc>
          <w:tcPr>
            <w:tcW w:w="100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r>
      <w:tr w:rsidR="00354F8E" w:rsidRPr="00354F8E" w:rsidTr="00354F8E">
        <w:trPr>
          <w:trHeight w:val="288"/>
        </w:trPr>
        <w:tc>
          <w:tcPr>
            <w:tcW w:w="158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r w:rsidRPr="00354F8E">
              <w:rPr>
                <w:rFonts w:ascii="Calibri" w:hAnsi="Calibri"/>
                <w:color w:val="000000"/>
                <w:sz w:val="22"/>
                <w:szCs w:val="22"/>
              </w:rPr>
              <w:t>hru_pw</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22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00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y</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r>
      <w:tr w:rsidR="00354F8E" w:rsidRPr="00354F8E" w:rsidTr="00354F8E">
        <w:trPr>
          <w:trHeight w:val="288"/>
        </w:trPr>
        <w:tc>
          <w:tcPr>
            <w:tcW w:w="158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r w:rsidRPr="00354F8E">
              <w:rPr>
                <w:rFonts w:ascii="Calibri" w:hAnsi="Calibri"/>
                <w:color w:val="000000"/>
                <w:sz w:val="22"/>
                <w:szCs w:val="22"/>
              </w:rPr>
              <w:t>hru-lte_wb</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22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00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r>
      <w:tr w:rsidR="00354F8E" w:rsidRPr="00354F8E" w:rsidTr="00354F8E">
        <w:trPr>
          <w:trHeight w:val="288"/>
        </w:trPr>
        <w:tc>
          <w:tcPr>
            <w:tcW w:w="158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r w:rsidRPr="00354F8E">
              <w:rPr>
                <w:rFonts w:ascii="Calibri" w:hAnsi="Calibri"/>
                <w:color w:val="000000"/>
                <w:sz w:val="22"/>
                <w:szCs w:val="22"/>
              </w:rPr>
              <w:t>hru-lte_nb</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22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00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r>
      <w:tr w:rsidR="00354F8E" w:rsidRPr="00354F8E" w:rsidTr="00354F8E">
        <w:trPr>
          <w:trHeight w:val="288"/>
        </w:trPr>
        <w:tc>
          <w:tcPr>
            <w:tcW w:w="158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r w:rsidRPr="00354F8E">
              <w:rPr>
                <w:rFonts w:ascii="Calibri" w:hAnsi="Calibri"/>
                <w:color w:val="000000"/>
                <w:sz w:val="22"/>
                <w:szCs w:val="22"/>
              </w:rPr>
              <w:t>hru-lte_ls</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22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00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r>
      <w:tr w:rsidR="00354F8E" w:rsidRPr="00354F8E" w:rsidTr="00354F8E">
        <w:trPr>
          <w:trHeight w:val="288"/>
        </w:trPr>
        <w:tc>
          <w:tcPr>
            <w:tcW w:w="158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r w:rsidRPr="00354F8E">
              <w:rPr>
                <w:rFonts w:ascii="Calibri" w:hAnsi="Calibri"/>
                <w:color w:val="000000"/>
                <w:sz w:val="22"/>
                <w:szCs w:val="22"/>
              </w:rPr>
              <w:t>hru-lte_pw</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22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00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r>
      <w:tr w:rsidR="00354F8E" w:rsidRPr="00354F8E" w:rsidTr="00354F8E">
        <w:trPr>
          <w:trHeight w:val="288"/>
        </w:trPr>
        <w:tc>
          <w:tcPr>
            <w:tcW w:w="158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r w:rsidRPr="00354F8E">
              <w:rPr>
                <w:rFonts w:ascii="Calibri" w:hAnsi="Calibri"/>
                <w:color w:val="000000"/>
                <w:sz w:val="22"/>
                <w:szCs w:val="22"/>
              </w:rPr>
              <w:t>channel</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22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00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r>
      <w:tr w:rsidR="00354F8E" w:rsidRPr="00354F8E" w:rsidTr="00354F8E">
        <w:trPr>
          <w:trHeight w:val="288"/>
        </w:trPr>
        <w:tc>
          <w:tcPr>
            <w:tcW w:w="158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r w:rsidRPr="00354F8E">
              <w:rPr>
                <w:rFonts w:ascii="Calibri" w:hAnsi="Calibri"/>
                <w:color w:val="000000"/>
                <w:sz w:val="22"/>
                <w:szCs w:val="22"/>
              </w:rPr>
              <w:t>channel_sd</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y</w:t>
            </w:r>
          </w:p>
        </w:tc>
        <w:tc>
          <w:tcPr>
            <w:tcW w:w="122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00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r>
      <w:tr w:rsidR="00354F8E" w:rsidRPr="00354F8E" w:rsidTr="00354F8E">
        <w:trPr>
          <w:trHeight w:val="288"/>
        </w:trPr>
        <w:tc>
          <w:tcPr>
            <w:tcW w:w="158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r w:rsidRPr="00354F8E">
              <w:rPr>
                <w:rFonts w:ascii="Calibri" w:hAnsi="Calibri"/>
                <w:color w:val="000000"/>
                <w:sz w:val="22"/>
                <w:szCs w:val="22"/>
              </w:rPr>
              <w:t>aquifer</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22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00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r>
      <w:tr w:rsidR="00354F8E" w:rsidRPr="00354F8E" w:rsidTr="00354F8E">
        <w:trPr>
          <w:trHeight w:val="288"/>
        </w:trPr>
        <w:tc>
          <w:tcPr>
            <w:tcW w:w="158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r w:rsidRPr="00354F8E">
              <w:rPr>
                <w:rFonts w:ascii="Calibri" w:hAnsi="Calibri"/>
                <w:color w:val="000000"/>
                <w:sz w:val="22"/>
                <w:szCs w:val="22"/>
              </w:rPr>
              <w:t>reservoir</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22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00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r>
      <w:tr w:rsidR="00354F8E" w:rsidRPr="00354F8E" w:rsidTr="00354F8E">
        <w:trPr>
          <w:trHeight w:val="288"/>
        </w:trPr>
        <w:tc>
          <w:tcPr>
            <w:tcW w:w="158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r w:rsidRPr="00354F8E">
              <w:rPr>
                <w:rFonts w:ascii="Calibri" w:hAnsi="Calibri"/>
                <w:color w:val="000000"/>
                <w:sz w:val="22"/>
                <w:szCs w:val="22"/>
              </w:rPr>
              <w:t xml:space="preserve">recall </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22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00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r>
      <w:tr w:rsidR="00354F8E" w:rsidRPr="00354F8E" w:rsidTr="00354F8E">
        <w:trPr>
          <w:trHeight w:val="288"/>
        </w:trPr>
        <w:tc>
          <w:tcPr>
            <w:tcW w:w="158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r w:rsidRPr="00354F8E">
              <w:rPr>
                <w:rFonts w:ascii="Calibri" w:hAnsi="Calibri"/>
                <w:color w:val="000000"/>
                <w:sz w:val="22"/>
                <w:szCs w:val="22"/>
              </w:rPr>
              <w:lastRenderedPageBreak/>
              <w:t>hyd</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y</w:t>
            </w:r>
          </w:p>
        </w:tc>
        <w:tc>
          <w:tcPr>
            <w:tcW w:w="122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00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r>
      <w:tr w:rsidR="00354F8E" w:rsidRPr="00354F8E" w:rsidTr="00354F8E">
        <w:trPr>
          <w:trHeight w:val="288"/>
        </w:trPr>
        <w:tc>
          <w:tcPr>
            <w:tcW w:w="158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r w:rsidRPr="00354F8E">
              <w:rPr>
                <w:rFonts w:ascii="Calibri" w:hAnsi="Calibri"/>
                <w:color w:val="000000"/>
                <w:sz w:val="22"/>
                <w:szCs w:val="22"/>
              </w:rPr>
              <w:t>ru</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22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100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jc w:val="right"/>
              <w:rPr>
                <w:rFonts w:ascii="Calibri" w:hAnsi="Calibri"/>
                <w:color w:val="000000"/>
                <w:sz w:val="22"/>
                <w:szCs w:val="22"/>
              </w:rPr>
            </w:pPr>
            <w:r w:rsidRPr="00354F8E">
              <w:rPr>
                <w:rFonts w:ascii="Calibri" w:hAnsi="Calibri"/>
                <w:color w:val="000000"/>
                <w:sz w:val="22"/>
                <w:szCs w:val="22"/>
              </w:rPr>
              <w:t>n</w:t>
            </w:r>
          </w:p>
        </w:tc>
        <w:tc>
          <w:tcPr>
            <w:tcW w:w="960" w:type="dxa"/>
            <w:tcBorders>
              <w:top w:val="nil"/>
              <w:left w:val="nil"/>
              <w:bottom w:val="nil"/>
              <w:right w:val="nil"/>
            </w:tcBorders>
            <w:shd w:val="clear" w:color="auto" w:fill="auto"/>
            <w:noWrap/>
            <w:vAlign w:val="bottom"/>
            <w:hideMark/>
          </w:tcPr>
          <w:p w:rsidR="00354F8E" w:rsidRPr="00354F8E" w:rsidRDefault="00354F8E" w:rsidP="00354F8E">
            <w:pPr>
              <w:rPr>
                <w:rFonts w:ascii="Calibri" w:hAnsi="Calibri"/>
                <w:color w:val="000000"/>
                <w:sz w:val="22"/>
                <w:szCs w:val="22"/>
              </w:rPr>
            </w:pPr>
          </w:p>
        </w:tc>
      </w:tr>
    </w:tbl>
    <w:p w:rsidR="00AB5C7C" w:rsidRDefault="00AB5C7C" w:rsidP="00B5691F">
      <w:pPr>
        <w:rPr>
          <w:sz w:val="24"/>
          <w:szCs w:val="24"/>
        </w:rPr>
      </w:pPr>
      <w:r>
        <w:rPr>
          <w:sz w:val="24"/>
          <w:szCs w:val="24"/>
        </w:rPr>
        <w:t xml:space="preserve"> </w:t>
      </w:r>
    </w:p>
    <w:p w:rsidR="007F6720" w:rsidRDefault="007F6720" w:rsidP="00B5691F">
      <w:pPr>
        <w:rPr>
          <w:sz w:val="24"/>
          <w:szCs w:val="24"/>
        </w:rPr>
      </w:pPr>
    </w:p>
    <w:p w:rsidR="009C28D2" w:rsidRPr="00721F68" w:rsidRDefault="009C28D2" w:rsidP="009C28D2">
      <w:pPr>
        <w:rPr>
          <w:sz w:val="16"/>
          <w:szCs w:val="16"/>
        </w:rPr>
      </w:pPr>
    </w:p>
    <w:p w:rsidR="009C28D2" w:rsidRDefault="009C28D2" w:rsidP="00B5691F">
      <w:pPr>
        <w:rPr>
          <w:sz w:val="24"/>
          <w:szCs w:val="24"/>
        </w:rPr>
      </w:pPr>
    </w:p>
    <w:p w:rsidR="00205A26" w:rsidRDefault="00205A26" w:rsidP="00B5691F">
      <w:pPr>
        <w:rPr>
          <w:sz w:val="24"/>
          <w:szCs w:val="24"/>
        </w:rPr>
      </w:pPr>
    </w:p>
    <w:p w:rsidR="00205A26" w:rsidRDefault="00205A26" w:rsidP="00B5691F">
      <w:pPr>
        <w:rPr>
          <w:sz w:val="24"/>
          <w:szCs w:val="24"/>
        </w:rPr>
      </w:pPr>
    </w:p>
    <w:p w:rsidR="009C28D2" w:rsidRDefault="009C28D2" w:rsidP="00B5691F">
      <w:pPr>
        <w:rPr>
          <w:sz w:val="24"/>
          <w:szCs w:val="24"/>
        </w:rPr>
      </w:pPr>
    </w:p>
    <w:p w:rsidR="009C28D2" w:rsidRDefault="009C28D2" w:rsidP="00B5691F">
      <w:pPr>
        <w:rPr>
          <w:sz w:val="24"/>
          <w:szCs w:val="24"/>
        </w:rPr>
      </w:pPr>
    </w:p>
    <w:p w:rsidR="009C28D2" w:rsidRPr="00AB5C7C" w:rsidRDefault="009C28D2" w:rsidP="00B5691F">
      <w:pPr>
        <w:rPr>
          <w:sz w:val="24"/>
          <w:szCs w:val="24"/>
        </w:rPr>
      </w:pPr>
    </w:p>
    <w:p w:rsidR="00D94747" w:rsidRDefault="00D94747" w:rsidP="00B5691F">
      <w:pPr>
        <w:rPr>
          <w:b/>
          <w:sz w:val="28"/>
          <w:szCs w:val="28"/>
          <w:u w:val="single"/>
        </w:rPr>
      </w:pPr>
    </w:p>
    <w:p w:rsidR="00D94747" w:rsidRPr="00D94747" w:rsidRDefault="00D94747" w:rsidP="00D94747">
      <w:pPr>
        <w:rPr>
          <w:b/>
          <w:sz w:val="8"/>
          <w:szCs w:val="8"/>
        </w:rPr>
      </w:pPr>
    </w:p>
    <w:tbl>
      <w:tblPr>
        <w:tblW w:w="0" w:type="auto"/>
        <w:tblInd w:w="558" w:type="dxa"/>
        <w:tblLayout w:type="fixed"/>
        <w:tblLook w:val="0000" w:firstRow="0" w:lastRow="0" w:firstColumn="0" w:lastColumn="0" w:noHBand="0" w:noVBand="0"/>
      </w:tblPr>
      <w:tblGrid>
        <w:gridCol w:w="2070"/>
        <w:gridCol w:w="6120"/>
      </w:tblGrid>
      <w:tr w:rsidR="00B5691F" w:rsidTr="00C564D0">
        <w:trPr>
          <w:cantSplit/>
        </w:trPr>
        <w:tc>
          <w:tcPr>
            <w:tcW w:w="2070" w:type="dxa"/>
            <w:tcBorders>
              <w:bottom w:val="single" w:sz="6" w:space="0" w:color="auto"/>
            </w:tcBorders>
          </w:tcPr>
          <w:p w:rsidR="00B5691F" w:rsidRDefault="00B5691F" w:rsidP="009F52BE">
            <w:pPr>
              <w:spacing w:before="120"/>
              <w:rPr>
                <w:b/>
                <w:sz w:val="24"/>
              </w:rPr>
            </w:pPr>
            <w:r>
              <w:rPr>
                <w:b/>
                <w:sz w:val="24"/>
              </w:rPr>
              <w:t>Variable name</w:t>
            </w:r>
          </w:p>
        </w:tc>
        <w:tc>
          <w:tcPr>
            <w:tcW w:w="6120" w:type="dxa"/>
            <w:tcBorders>
              <w:bottom w:val="single" w:sz="6" w:space="0" w:color="auto"/>
            </w:tcBorders>
          </w:tcPr>
          <w:p w:rsidR="00B5691F" w:rsidRDefault="00B5691F" w:rsidP="009F52BE">
            <w:pPr>
              <w:pStyle w:val="Heading1"/>
              <w:spacing w:before="120" w:after="0"/>
              <w:jc w:val="left"/>
              <w:rPr>
                <w:b/>
              </w:rPr>
            </w:pPr>
            <w:r>
              <w:rPr>
                <w:b/>
              </w:rPr>
              <w:t>Definition</w:t>
            </w:r>
          </w:p>
        </w:tc>
      </w:tr>
      <w:tr w:rsidR="00181785" w:rsidRPr="005A267E" w:rsidTr="00C564D0">
        <w:trPr>
          <w:cantSplit/>
        </w:trPr>
        <w:tc>
          <w:tcPr>
            <w:tcW w:w="2070" w:type="dxa"/>
          </w:tcPr>
          <w:p w:rsidR="00181785" w:rsidRDefault="00181785" w:rsidP="009F52BE">
            <w:pPr>
              <w:pStyle w:val="Heading5"/>
              <w:spacing w:before="120"/>
              <w:rPr>
                <w:caps/>
              </w:rPr>
            </w:pPr>
            <w:r>
              <w:rPr>
                <w:caps/>
              </w:rPr>
              <w:t>Title</w:t>
            </w:r>
          </w:p>
        </w:tc>
        <w:tc>
          <w:tcPr>
            <w:tcW w:w="6120" w:type="dxa"/>
            <w:tcBorders>
              <w:top w:val="dotted" w:sz="4" w:space="0" w:color="auto"/>
            </w:tcBorders>
          </w:tcPr>
          <w:p w:rsidR="00181785" w:rsidRPr="005A267E" w:rsidRDefault="00181785" w:rsidP="00181785">
            <w:pPr>
              <w:spacing w:before="120"/>
              <w:rPr>
                <w:sz w:val="24"/>
                <w:szCs w:val="24"/>
              </w:rPr>
            </w:pPr>
            <w:r>
              <w:rPr>
                <w:sz w:val="24"/>
                <w:szCs w:val="24"/>
              </w:rPr>
              <w:t>Description of the print.prt file</w:t>
            </w:r>
            <w:r w:rsidRPr="00CB4F36">
              <w:rPr>
                <w:sz w:val="24"/>
                <w:szCs w:val="24"/>
              </w:rPr>
              <w:t xml:space="preserve"> </w:t>
            </w:r>
          </w:p>
        </w:tc>
      </w:tr>
      <w:tr w:rsidR="0064226A" w:rsidRPr="005A267E" w:rsidTr="00C564D0">
        <w:trPr>
          <w:cantSplit/>
        </w:trPr>
        <w:tc>
          <w:tcPr>
            <w:tcW w:w="2070" w:type="dxa"/>
          </w:tcPr>
          <w:p w:rsidR="0064226A" w:rsidRDefault="0064226A" w:rsidP="009F52BE">
            <w:pPr>
              <w:pStyle w:val="Heading5"/>
              <w:spacing w:before="120"/>
              <w:rPr>
                <w:caps/>
              </w:rPr>
            </w:pPr>
            <w:r>
              <w:rPr>
                <w:caps/>
              </w:rPr>
              <w:t>Header</w:t>
            </w:r>
          </w:p>
        </w:tc>
        <w:tc>
          <w:tcPr>
            <w:tcW w:w="6120" w:type="dxa"/>
            <w:tcBorders>
              <w:top w:val="dotted" w:sz="4" w:space="0" w:color="auto"/>
            </w:tcBorders>
          </w:tcPr>
          <w:p w:rsidR="0064226A" w:rsidRDefault="0064226A" w:rsidP="00181785">
            <w:pPr>
              <w:spacing w:before="120"/>
              <w:rPr>
                <w:sz w:val="24"/>
                <w:szCs w:val="24"/>
              </w:rPr>
            </w:pPr>
            <w:r>
              <w:rPr>
                <w:sz w:val="24"/>
                <w:szCs w:val="24"/>
              </w:rPr>
              <w:t xml:space="preserve">Headings </w:t>
            </w:r>
          </w:p>
        </w:tc>
      </w:tr>
      <w:tr w:rsidR="00B5691F" w:rsidTr="00C564D0">
        <w:trPr>
          <w:cantSplit/>
        </w:trPr>
        <w:tc>
          <w:tcPr>
            <w:tcW w:w="2070" w:type="dxa"/>
          </w:tcPr>
          <w:p w:rsidR="00B5691F" w:rsidRDefault="00B5691F" w:rsidP="009F52BE">
            <w:pPr>
              <w:pStyle w:val="Heading5"/>
              <w:spacing w:before="120"/>
              <w:rPr>
                <w:caps/>
              </w:rPr>
            </w:pPr>
            <w:r>
              <w:rPr>
                <w:caps/>
              </w:rPr>
              <w:t>nYSKIP</w:t>
            </w:r>
          </w:p>
        </w:tc>
        <w:tc>
          <w:tcPr>
            <w:tcW w:w="6120" w:type="dxa"/>
            <w:tcBorders>
              <w:top w:val="dotted" w:sz="4" w:space="0" w:color="auto"/>
            </w:tcBorders>
          </w:tcPr>
          <w:p w:rsidR="00B5691F" w:rsidRPr="00CB4F36" w:rsidRDefault="00B5691F" w:rsidP="00B5691F">
            <w:pPr>
              <w:spacing w:before="120"/>
              <w:rPr>
                <w:sz w:val="24"/>
                <w:szCs w:val="24"/>
              </w:rPr>
            </w:pPr>
            <w:r w:rsidRPr="00CB4F36">
              <w:rPr>
                <w:sz w:val="24"/>
                <w:szCs w:val="24"/>
              </w:rPr>
              <w:t xml:space="preserve">Number of years to </w:t>
            </w:r>
            <w:r w:rsidRPr="00CB4F36">
              <w:rPr>
                <w:b/>
                <w:i/>
                <w:sz w:val="24"/>
                <w:szCs w:val="24"/>
              </w:rPr>
              <w:t>not</w:t>
            </w:r>
            <w:r w:rsidRPr="00CB4F36">
              <w:rPr>
                <w:sz w:val="24"/>
                <w:szCs w:val="24"/>
              </w:rPr>
              <w:t xml:space="preserve"> print output. </w:t>
            </w:r>
          </w:p>
          <w:p w:rsidR="00B5691F" w:rsidRPr="00CB4F36" w:rsidRDefault="00B5691F" w:rsidP="00B5691F">
            <w:pPr>
              <w:spacing w:before="120"/>
              <w:rPr>
                <w:sz w:val="24"/>
                <w:szCs w:val="24"/>
              </w:rPr>
            </w:pPr>
            <w:r w:rsidRPr="00CB4F36">
              <w:rPr>
                <w:sz w:val="24"/>
                <w:szCs w:val="24"/>
              </w:rPr>
              <w:t>The options are</w:t>
            </w:r>
          </w:p>
          <w:p w:rsidR="00B5691F" w:rsidRPr="00CB4F36" w:rsidRDefault="00B5691F" w:rsidP="00C44E0A">
            <w:pPr>
              <w:numPr>
                <w:ilvl w:val="0"/>
                <w:numId w:val="1"/>
              </w:numPr>
              <w:rPr>
                <w:sz w:val="24"/>
                <w:szCs w:val="24"/>
              </w:rPr>
            </w:pPr>
            <w:r w:rsidRPr="00CB4F36">
              <w:rPr>
                <w:sz w:val="24"/>
                <w:szCs w:val="24"/>
              </w:rPr>
              <w:t>print output for all years of the simulation</w:t>
            </w:r>
          </w:p>
          <w:p w:rsidR="00B5691F" w:rsidRPr="00CB4F36" w:rsidRDefault="00B5691F" w:rsidP="00C44E0A">
            <w:pPr>
              <w:numPr>
                <w:ilvl w:val="0"/>
                <w:numId w:val="1"/>
              </w:numPr>
              <w:rPr>
                <w:sz w:val="24"/>
                <w:szCs w:val="24"/>
              </w:rPr>
            </w:pPr>
            <w:r w:rsidRPr="00CB4F36">
              <w:rPr>
                <w:sz w:val="24"/>
                <w:szCs w:val="24"/>
              </w:rPr>
              <w:t>print output after the first year of simulation</w:t>
            </w:r>
          </w:p>
          <w:p w:rsidR="00B5691F" w:rsidRPr="00CB4F36" w:rsidRDefault="00B5691F" w:rsidP="00C44E0A">
            <w:pPr>
              <w:numPr>
                <w:ilvl w:val="0"/>
                <w:numId w:val="1"/>
              </w:numPr>
              <w:rPr>
                <w:sz w:val="24"/>
                <w:szCs w:val="24"/>
              </w:rPr>
            </w:pPr>
            <w:r w:rsidRPr="00CB4F36">
              <w:rPr>
                <w:sz w:val="24"/>
                <w:szCs w:val="24"/>
              </w:rPr>
              <w:t>print output after the second year of simulation</w:t>
            </w:r>
          </w:p>
          <w:p w:rsidR="00B5691F" w:rsidRPr="00CB4F36" w:rsidRDefault="00B5691F" w:rsidP="00B5691F">
            <w:pPr>
              <w:rPr>
                <w:sz w:val="24"/>
                <w:szCs w:val="24"/>
              </w:rPr>
            </w:pPr>
            <w:r w:rsidRPr="00CB4F36">
              <w:rPr>
                <w:sz w:val="24"/>
                <w:szCs w:val="24"/>
              </w:rPr>
              <w:sym w:font="Wingdings 3" w:char="F036"/>
            </w:r>
          </w:p>
          <w:p w:rsidR="00B5691F" w:rsidRPr="00CB4F36" w:rsidRDefault="00B5691F" w:rsidP="00B5691F">
            <w:pPr>
              <w:rPr>
                <w:sz w:val="24"/>
                <w:szCs w:val="24"/>
              </w:rPr>
            </w:pPr>
            <w:r w:rsidRPr="00CB4F36">
              <w:rPr>
                <w:sz w:val="24"/>
                <w:szCs w:val="24"/>
              </w:rPr>
              <w:t>nbyr    no output will be printed</w:t>
            </w:r>
          </w:p>
          <w:p w:rsidR="00B5691F" w:rsidRDefault="00B5691F" w:rsidP="00B5691F">
            <w:pPr>
              <w:spacing w:before="120"/>
              <w:jc w:val="both"/>
              <w:rPr>
                <w:sz w:val="24"/>
                <w:szCs w:val="24"/>
              </w:rPr>
            </w:pPr>
            <w:r w:rsidRPr="00CB4F36">
              <w:rPr>
                <w:sz w:val="24"/>
                <w:szCs w:val="24"/>
              </w:rPr>
              <w:t>Some simulations will need a warm-up or equilibration period. The use of an equilibration period becomes more important as the simulation period of interest shortens. For 30-year simulations, an equilibrium period is optional. For a simulation covering 5 years or less, an equilibrium period is recommended. An equilibration period of one year is usually adequate to get the hydrologic cycle fully operational.</w:t>
            </w:r>
          </w:p>
          <w:p w:rsidR="004D1F5B" w:rsidRDefault="004D1F5B" w:rsidP="00B5691F">
            <w:pPr>
              <w:spacing w:before="120"/>
              <w:jc w:val="both"/>
              <w:rPr>
                <w:sz w:val="24"/>
                <w:szCs w:val="24"/>
              </w:rPr>
            </w:pPr>
          </w:p>
          <w:p w:rsidR="004D1F5B" w:rsidRPr="004D1F5B" w:rsidRDefault="004D1F5B" w:rsidP="004D1F5B">
            <w:pPr>
              <w:pStyle w:val="PlainText"/>
              <w:rPr>
                <w:rFonts w:ascii="Times New Roman" w:hAnsi="Times New Roman" w:cs="Times New Roman"/>
              </w:rPr>
            </w:pPr>
            <w:r w:rsidRPr="004D1F5B">
              <w:rPr>
                <w:rFonts w:ascii="Times New Roman" w:hAnsi="Times New Roman" w:cs="Times New Roman"/>
                <w:sz w:val="24"/>
                <w:szCs w:val="24"/>
              </w:rPr>
              <w:t xml:space="preserve">Examples:  </w:t>
            </w:r>
            <w:r w:rsidR="00250D07">
              <w:rPr>
                <w:rFonts w:ascii="Times New Roman" w:hAnsi="Times New Roman" w:cs="Times New Roman"/>
              </w:rPr>
              <w:t>If NYSKIP =2, the model will</w:t>
            </w:r>
            <w:r w:rsidRPr="004D1F5B">
              <w:rPr>
                <w:rFonts w:ascii="Times New Roman" w:hAnsi="Times New Roman" w:cs="Times New Roman"/>
              </w:rPr>
              <w:t xml:space="preserve"> skip printing the first two years regardless of the starting year.  In other words, if YRC_START = 2000, we start printing in 2002.  If</w:t>
            </w:r>
            <w:r w:rsidR="00250D07">
              <w:rPr>
                <w:rFonts w:ascii="Times New Roman" w:hAnsi="Times New Roman" w:cs="Times New Roman"/>
              </w:rPr>
              <w:t xml:space="preserve"> YRC_START = 2005, printing starts in </w:t>
            </w:r>
            <w:r w:rsidRPr="004D1F5B">
              <w:rPr>
                <w:rFonts w:ascii="Times New Roman" w:hAnsi="Times New Roman" w:cs="Times New Roman"/>
              </w:rPr>
              <w:t>2007.</w:t>
            </w:r>
          </w:p>
          <w:p w:rsidR="009F2115" w:rsidRDefault="00250D07" w:rsidP="00B5691F">
            <w:pPr>
              <w:spacing w:before="120"/>
              <w:jc w:val="both"/>
              <w:rPr>
                <w:sz w:val="24"/>
              </w:rPr>
            </w:pPr>
            <w:r>
              <w:rPr>
                <w:sz w:val="24"/>
              </w:rPr>
              <w:t xml:space="preserve">Notes: </w:t>
            </w:r>
            <w:r w:rsidRPr="00250D07">
              <w:rPr>
                <w:sz w:val="22"/>
                <w:szCs w:val="22"/>
              </w:rPr>
              <w:t>The daily print start and end time has nothing to do with NYSKIP.  If the daily print time is skipped, it simply won</w:t>
            </w:r>
            <w:r w:rsidR="000007E9">
              <w:rPr>
                <w:sz w:val="22"/>
                <w:szCs w:val="22"/>
              </w:rPr>
              <w:t>’</w:t>
            </w:r>
            <w:r w:rsidRPr="00250D07">
              <w:rPr>
                <w:sz w:val="22"/>
                <w:szCs w:val="22"/>
              </w:rPr>
              <w:t>t print the daily output</w:t>
            </w:r>
            <w:r>
              <w:rPr>
                <w:sz w:val="24"/>
              </w:rPr>
              <w:t>.</w:t>
            </w:r>
          </w:p>
          <w:p w:rsidR="00250D07" w:rsidRDefault="00250D07" w:rsidP="00B5691F">
            <w:pPr>
              <w:spacing w:before="120"/>
              <w:jc w:val="both"/>
              <w:rPr>
                <w:sz w:val="24"/>
              </w:rPr>
            </w:pPr>
            <w:r>
              <w:rPr>
                <w:sz w:val="24"/>
              </w:rPr>
              <w:t xml:space="preserve">The start year of printing is  max(YRC_START+NYSKIP).  </w:t>
            </w:r>
          </w:p>
          <w:p w:rsidR="00250D07" w:rsidRDefault="00250D07" w:rsidP="00B5691F">
            <w:pPr>
              <w:spacing w:before="120"/>
              <w:jc w:val="both"/>
              <w:rPr>
                <w:sz w:val="24"/>
              </w:rPr>
            </w:pPr>
          </w:p>
        </w:tc>
      </w:tr>
      <w:tr w:rsidR="00B5691F" w:rsidTr="00C564D0">
        <w:trPr>
          <w:cantSplit/>
        </w:trPr>
        <w:tc>
          <w:tcPr>
            <w:tcW w:w="2070" w:type="dxa"/>
          </w:tcPr>
          <w:p w:rsidR="00B5691F" w:rsidRDefault="00B5691F" w:rsidP="009F52BE">
            <w:pPr>
              <w:spacing w:before="120"/>
              <w:rPr>
                <w:caps/>
                <w:sz w:val="24"/>
              </w:rPr>
            </w:pPr>
            <w:r>
              <w:rPr>
                <w:caps/>
                <w:sz w:val="24"/>
              </w:rPr>
              <w:t>JD_START</w:t>
            </w:r>
          </w:p>
        </w:tc>
        <w:tc>
          <w:tcPr>
            <w:tcW w:w="6120" w:type="dxa"/>
            <w:tcBorders>
              <w:top w:val="dotted" w:sz="4" w:space="0" w:color="auto"/>
              <w:bottom w:val="dotted" w:sz="4" w:space="0" w:color="auto"/>
            </w:tcBorders>
          </w:tcPr>
          <w:p w:rsidR="00B5691F" w:rsidRDefault="00B5691F" w:rsidP="009F52BE">
            <w:pPr>
              <w:spacing w:before="120"/>
              <w:jc w:val="both"/>
              <w:rPr>
                <w:sz w:val="24"/>
              </w:rPr>
            </w:pPr>
            <w:r>
              <w:rPr>
                <w:sz w:val="24"/>
              </w:rPr>
              <w:t>Beginning Julian day of simulation to start printing output files</w:t>
            </w:r>
            <w:r w:rsidR="007857F2">
              <w:rPr>
                <w:sz w:val="24"/>
              </w:rPr>
              <w:t xml:space="preserve"> for daily printing only</w:t>
            </w:r>
          </w:p>
        </w:tc>
      </w:tr>
      <w:tr w:rsidR="00B5691F" w:rsidTr="00C564D0">
        <w:trPr>
          <w:cantSplit/>
        </w:trPr>
        <w:tc>
          <w:tcPr>
            <w:tcW w:w="2070" w:type="dxa"/>
          </w:tcPr>
          <w:p w:rsidR="00B5691F" w:rsidRDefault="00B5691F" w:rsidP="009F52BE">
            <w:pPr>
              <w:spacing w:before="120"/>
              <w:rPr>
                <w:caps/>
                <w:sz w:val="24"/>
              </w:rPr>
            </w:pPr>
            <w:r>
              <w:rPr>
                <w:caps/>
                <w:sz w:val="24"/>
              </w:rPr>
              <w:t>JD_END</w:t>
            </w:r>
          </w:p>
        </w:tc>
        <w:tc>
          <w:tcPr>
            <w:tcW w:w="6120" w:type="dxa"/>
            <w:tcBorders>
              <w:top w:val="dotted" w:sz="4" w:space="0" w:color="auto"/>
              <w:bottom w:val="dotted" w:sz="4" w:space="0" w:color="auto"/>
            </w:tcBorders>
          </w:tcPr>
          <w:p w:rsidR="00B5691F" w:rsidRDefault="00B5691F" w:rsidP="009F52BE">
            <w:pPr>
              <w:spacing w:before="120"/>
              <w:jc w:val="both"/>
              <w:rPr>
                <w:sz w:val="24"/>
              </w:rPr>
            </w:pPr>
            <w:r>
              <w:rPr>
                <w:sz w:val="24"/>
              </w:rPr>
              <w:t>E</w:t>
            </w:r>
            <w:r w:rsidR="001E140C">
              <w:rPr>
                <w:sz w:val="24"/>
              </w:rPr>
              <w:t>nding</w:t>
            </w:r>
            <w:r>
              <w:rPr>
                <w:sz w:val="24"/>
              </w:rPr>
              <w:t xml:space="preserve"> J</w:t>
            </w:r>
            <w:r w:rsidR="001E140C">
              <w:rPr>
                <w:sz w:val="24"/>
              </w:rPr>
              <w:t>ulian day of simulation to stop</w:t>
            </w:r>
            <w:r w:rsidR="007857F2">
              <w:rPr>
                <w:sz w:val="24"/>
              </w:rPr>
              <w:t xml:space="preserve"> printing output files for daily printing only</w:t>
            </w:r>
          </w:p>
        </w:tc>
      </w:tr>
      <w:tr w:rsidR="00B5691F" w:rsidTr="00C564D0">
        <w:trPr>
          <w:cantSplit/>
        </w:trPr>
        <w:tc>
          <w:tcPr>
            <w:tcW w:w="2070" w:type="dxa"/>
          </w:tcPr>
          <w:p w:rsidR="00B5691F" w:rsidRDefault="001E140C" w:rsidP="009F52BE">
            <w:pPr>
              <w:spacing w:before="120"/>
              <w:rPr>
                <w:caps/>
                <w:sz w:val="24"/>
              </w:rPr>
            </w:pPr>
            <w:r>
              <w:rPr>
                <w:caps/>
                <w:sz w:val="24"/>
              </w:rPr>
              <w:lastRenderedPageBreak/>
              <w:t>YR_START</w:t>
            </w:r>
          </w:p>
        </w:tc>
        <w:tc>
          <w:tcPr>
            <w:tcW w:w="6120" w:type="dxa"/>
            <w:tcBorders>
              <w:top w:val="dotted" w:sz="4" w:space="0" w:color="auto"/>
              <w:bottom w:val="dotted" w:sz="4" w:space="0" w:color="auto"/>
            </w:tcBorders>
          </w:tcPr>
          <w:p w:rsidR="00B5691F" w:rsidRDefault="001E140C" w:rsidP="009F52BE">
            <w:pPr>
              <w:spacing w:before="120"/>
              <w:jc w:val="both"/>
              <w:rPr>
                <w:sz w:val="24"/>
              </w:rPr>
            </w:pPr>
            <w:r>
              <w:rPr>
                <w:sz w:val="24"/>
              </w:rPr>
              <w:t>Beginning year of simulation to start printing output files</w:t>
            </w:r>
            <w:r w:rsidR="007857F2">
              <w:rPr>
                <w:sz w:val="24"/>
              </w:rPr>
              <w:t>….</w:t>
            </w:r>
          </w:p>
        </w:tc>
      </w:tr>
      <w:tr w:rsidR="00B5691F" w:rsidTr="00C564D0">
        <w:trPr>
          <w:cantSplit/>
        </w:trPr>
        <w:tc>
          <w:tcPr>
            <w:tcW w:w="2070" w:type="dxa"/>
          </w:tcPr>
          <w:p w:rsidR="00B5691F" w:rsidRDefault="001E140C" w:rsidP="009F52BE">
            <w:pPr>
              <w:spacing w:before="120"/>
              <w:rPr>
                <w:caps/>
                <w:sz w:val="24"/>
              </w:rPr>
            </w:pPr>
            <w:r>
              <w:rPr>
                <w:caps/>
                <w:sz w:val="24"/>
              </w:rPr>
              <w:t>YR_END</w:t>
            </w:r>
          </w:p>
        </w:tc>
        <w:tc>
          <w:tcPr>
            <w:tcW w:w="6120" w:type="dxa"/>
            <w:tcBorders>
              <w:top w:val="dotted" w:sz="4" w:space="0" w:color="auto"/>
              <w:bottom w:val="dotted" w:sz="4" w:space="0" w:color="auto"/>
            </w:tcBorders>
          </w:tcPr>
          <w:p w:rsidR="007857F2" w:rsidRDefault="001E140C" w:rsidP="00E5473D">
            <w:pPr>
              <w:spacing w:before="120"/>
              <w:jc w:val="both"/>
              <w:rPr>
                <w:sz w:val="24"/>
              </w:rPr>
            </w:pPr>
            <w:r>
              <w:rPr>
                <w:sz w:val="24"/>
              </w:rPr>
              <w:t>Ending year of simulation to stop printing output files</w:t>
            </w:r>
            <w:r w:rsidR="007857F2">
              <w:rPr>
                <w:sz w:val="24"/>
              </w:rPr>
              <w:t>….</w:t>
            </w:r>
          </w:p>
        </w:tc>
      </w:tr>
      <w:tr w:rsidR="00E5473D" w:rsidTr="00C564D0">
        <w:trPr>
          <w:cantSplit/>
        </w:trPr>
        <w:tc>
          <w:tcPr>
            <w:tcW w:w="2070" w:type="dxa"/>
          </w:tcPr>
          <w:p w:rsidR="00E5473D" w:rsidRDefault="00E5473D" w:rsidP="009F52BE">
            <w:pPr>
              <w:spacing w:before="120"/>
              <w:rPr>
                <w:caps/>
                <w:sz w:val="24"/>
              </w:rPr>
            </w:pPr>
            <w:r>
              <w:rPr>
                <w:caps/>
                <w:sz w:val="24"/>
              </w:rPr>
              <w:t>INTERVAL</w:t>
            </w:r>
          </w:p>
        </w:tc>
        <w:tc>
          <w:tcPr>
            <w:tcW w:w="6120" w:type="dxa"/>
            <w:tcBorders>
              <w:top w:val="dotted" w:sz="4" w:space="0" w:color="auto"/>
              <w:bottom w:val="dotted" w:sz="4" w:space="0" w:color="auto"/>
            </w:tcBorders>
          </w:tcPr>
          <w:p w:rsidR="00E5473D" w:rsidRDefault="00E5473D" w:rsidP="007857F2">
            <w:pPr>
              <w:spacing w:before="120"/>
              <w:jc w:val="both"/>
              <w:rPr>
                <w:sz w:val="24"/>
              </w:rPr>
            </w:pPr>
            <w:r>
              <w:rPr>
                <w:sz w:val="24"/>
              </w:rPr>
              <w:t>Daily print within the period</w:t>
            </w:r>
          </w:p>
          <w:p w:rsidR="00250D07" w:rsidRDefault="00250D07" w:rsidP="007857F2">
            <w:pPr>
              <w:spacing w:before="120"/>
              <w:jc w:val="both"/>
              <w:rPr>
                <w:sz w:val="24"/>
              </w:rPr>
            </w:pPr>
            <w:r>
              <w:rPr>
                <w:sz w:val="24"/>
              </w:rPr>
              <w:t xml:space="preserve">Specifies the interval within the specified printing time (i.e., INTERVAL =2) will print every other day.  </w:t>
            </w:r>
          </w:p>
        </w:tc>
      </w:tr>
      <w:tr w:rsidR="0064226A" w:rsidTr="00C564D0">
        <w:trPr>
          <w:cantSplit/>
        </w:trPr>
        <w:tc>
          <w:tcPr>
            <w:tcW w:w="2070" w:type="dxa"/>
          </w:tcPr>
          <w:p w:rsidR="0064226A" w:rsidRDefault="0064226A" w:rsidP="009F52BE">
            <w:pPr>
              <w:spacing w:before="120"/>
              <w:rPr>
                <w:caps/>
                <w:sz w:val="24"/>
              </w:rPr>
            </w:pPr>
            <w:r>
              <w:rPr>
                <w:caps/>
                <w:sz w:val="24"/>
              </w:rPr>
              <w:t>header</w:t>
            </w:r>
          </w:p>
        </w:tc>
        <w:tc>
          <w:tcPr>
            <w:tcW w:w="6120" w:type="dxa"/>
            <w:tcBorders>
              <w:top w:val="dotted" w:sz="4" w:space="0" w:color="auto"/>
              <w:bottom w:val="dotted" w:sz="4" w:space="0" w:color="auto"/>
            </w:tcBorders>
          </w:tcPr>
          <w:p w:rsidR="0064226A" w:rsidRDefault="0064226A" w:rsidP="007857F2">
            <w:pPr>
              <w:spacing w:before="120"/>
              <w:jc w:val="both"/>
              <w:rPr>
                <w:sz w:val="24"/>
              </w:rPr>
            </w:pPr>
            <w:r>
              <w:rPr>
                <w:sz w:val="24"/>
              </w:rPr>
              <w:t>Headings</w:t>
            </w:r>
          </w:p>
        </w:tc>
      </w:tr>
      <w:tr w:rsidR="00FF3928" w:rsidTr="00C564D0">
        <w:trPr>
          <w:cantSplit/>
        </w:trPr>
        <w:tc>
          <w:tcPr>
            <w:tcW w:w="2070" w:type="dxa"/>
          </w:tcPr>
          <w:p w:rsidR="00FF3928" w:rsidRDefault="00FF3928" w:rsidP="009F52BE">
            <w:pPr>
              <w:spacing w:before="120"/>
              <w:rPr>
                <w:caps/>
                <w:sz w:val="24"/>
              </w:rPr>
            </w:pPr>
            <w:r>
              <w:rPr>
                <w:caps/>
                <w:sz w:val="24"/>
              </w:rPr>
              <w:t>AA_NUMINT</w:t>
            </w:r>
          </w:p>
        </w:tc>
        <w:tc>
          <w:tcPr>
            <w:tcW w:w="6120" w:type="dxa"/>
            <w:tcBorders>
              <w:top w:val="dotted" w:sz="4" w:space="0" w:color="auto"/>
              <w:bottom w:val="dotted" w:sz="4" w:space="0" w:color="auto"/>
            </w:tcBorders>
          </w:tcPr>
          <w:p w:rsidR="00FF3928" w:rsidRDefault="00FF3928" w:rsidP="007857F2">
            <w:pPr>
              <w:spacing w:before="120"/>
              <w:jc w:val="both"/>
              <w:rPr>
                <w:sz w:val="24"/>
              </w:rPr>
            </w:pPr>
            <w:r>
              <w:rPr>
                <w:sz w:val="24"/>
              </w:rPr>
              <w:t>Number of print intervals for ave annual output</w:t>
            </w:r>
          </w:p>
          <w:p w:rsidR="00250D07" w:rsidRDefault="00250D07" w:rsidP="007857F2">
            <w:pPr>
              <w:spacing w:before="120"/>
              <w:jc w:val="both"/>
              <w:rPr>
                <w:sz w:val="24"/>
              </w:rPr>
            </w:pPr>
            <w:r>
              <w:rPr>
                <w:sz w:val="24"/>
              </w:rPr>
              <w:t xml:space="preserve">Example:  If AA_NUMINT == 1955    1965    1975, Average annual results will be printed for the time periods ending in 1955, 1965, 1975.  </w:t>
            </w:r>
          </w:p>
          <w:p w:rsidR="00250D07" w:rsidRDefault="00250D07" w:rsidP="007857F2">
            <w:pPr>
              <w:spacing w:before="120"/>
              <w:jc w:val="both"/>
              <w:rPr>
                <w:sz w:val="24"/>
              </w:rPr>
            </w:pPr>
            <w:r>
              <w:rPr>
                <w:sz w:val="24"/>
              </w:rPr>
              <w:t xml:space="preserve">Leaving the first number zero on this line will print average annual for the entire period (after NYSKIP).  </w:t>
            </w:r>
          </w:p>
        </w:tc>
      </w:tr>
      <w:tr w:rsidR="00174924" w:rsidTr="00C564D0">
        <w:trPr>
          <w:cantSplit/>
        </w:trPr>
        <w:tc>
          <w:tcPr>
            <w:tcW w:w="2070" w:type="dxa"/>
          </w:tcPr>
          <w:p w:rsidR="00174924" w:rsidRDefault="00174924" w:rsidP="00174924">
            <w:pPr>
              <w:rPr>
                <w:caps/>
                <w:sz w:val="24"/>
              </w:rPr>
            </w:pPr>
            <w:r>
              <w:rPr>
                <w:caps/>
                <w:sz w:val="24"/>
              </w:rPr>
              <w:t>aa_YEARS</w:t>
            </w:r>
          </w:p>
        </w:tc>
        <w:tc>
          <w:tcPr>
            <w:tcW w:w="6120" w:type="dxa"/>
            <w:tcBorders>
              <w:top w:val="dotted" w:sz="4" w:space="0" w:color="auto"/>
              <w:bottom w:val="dotted" w:sz="4" w:space="0" w:color="auto"/>
            </w:tcBorders>
          </w:tcPr>
          <w:p w:rsidR="00174924" w:rsidRPr="00174924" w:rsidRDefault="00174924" w:rsidP="00174924">
            <w:pPr>
              <w:autoSpaceDE w:val="0"/>
              <w:autoSpaceDN w:val="0"/>
              <w:adjustRightInd w:val="0"/>
              <w:rPr>
                <w:sz w:val="24"/>
                <w:szCs w:val="24"/>
              </w:rPr>
            </w:pPr>
            <w:r>
              <w:rPr>
                <w:sz w:val="24"/>
                <w:szCs w:val="24"/>
              </w:rPr>
              <w:t>E</w:t>
            </w:r>
            <w:r w:rsidRPr="00174924">
              <w:rPr>
                <w:sz w:val="24"/>
                <w:szCs w:val="24"/>
              </w:rPr>
              <w:t>nd years for ave</w:t>
            </w:r>
            <w:r>
              <w:rPr>
                <w:sz w:val="24"/>
                <w:szCs w:val="24"/>
              </w:rPr>
              <w:t>age</w:t>
            </w:r>
            <w:r w:rsidRPr="00174924">
              <w:rPr>
                <w:sz w:val="24"/>
                <w:szCs w:val="24"/>
              </w:rPr>
              <w:t xml:space="preserve"> annual output</w:t>
            </w:r>
          </w:p>
          <w:p w:rsidR="00174924" w:rsidRPr="00174924" w:rsidRDefault="00174924" w:rsidP="00174924">
            <w:pPr>
              <w:jc w:val="both"/>
              <w:rPr>
                <w:sz w:val="24"/>
                <w:szCs w:val="24"/>
              </w:rPr>
            </w:pPr>
          </w:p>
        </w:tc>
      </w:tr>
      <w:tr w:rsidR="0064226A" w:rsidTr="00C564D0">
        <w:trPr>
          <w:cantSplit/>
        </w:trPr>
        <w:tc>
          <w:tcPr>
            <w:tcW w:w="2070" w:type="dxa"/>
          </w:tcPr>
          <w:p w:rsidR="0064226A" w:rsidRDefault="0064226A" w:rsidP="009F52BE">
            <w:pPr>
              <w:spacing w:before="120"/>
              <w:rPr>
                <w:caps/>
                <w:sz w:val="24"/>
              </w:rPr>
            </w:pPr>
            <w:r>
              <w:rPr>
                <w:caps/>
                <w:sz w:val="24"/>
              </w:rPr>
              <w:t>Header</w:t>
            </w:r>
          </w:p>
        </w:tc>
        <w:tc>
          <w:tcPr>
            <w:tcW w:w="6120" w:type="dxa"/>
            <w:tcBorders>
              <w:top w:val="dotted" w:sz="4" w:space="0" w:color="auto"/>
              <w:bottom w:val="dotted" w:sz="4" w:space="0" w:color="auto"/>
            </w:tcBorders>
          </w:tcPr>
          <w:p w:rsidR="0064226A" w:rsidRDefault="0090074D" w:rsidP="007857F2">
            <w:pPr>
              <w:spacing w:before="120"/>
              <w:jc w:val="both"/>
              <w:rPr>
                <w:sz w:val="24"/>
              </w:rPr>
            </w:pPr>
            <w:r>
              <w:rPr>
                <w:sz w:val="24"/>
              </w:rPr>
              <w:t>Headings</w:t>
            </w:r>
          </w:p>
        </w:tc>
      </w:tr>
      <w:tr w:rsidR="00FF3928" w:rsidTr="00C564D0">
        <w:trPr>
          <w:cantSplit/>
        </w:trPr>
        <w:tc>
          <w:tcPr>
            <w:tcW w:w="2070" w:type="dxa"/>
          </w:tcPr>
          <w:p w:rsidR="00FF3928" w:rsidRDefault="00FF3928" w:rsidP="009F52BE">
            <w:pPr>
              <w:spacing w:before="120"/>
              <w:rPr>
                <w:caps/>
                <w:sz w:val="24"/>
              </w:rPr>
            </w:pPr>
            <w:r>
              <w:rPr>
                <w:caps/>
                <w:sz w:val="24"/>
              </w:rPr>
              <w:t>csvout</w:t>
            </w:r>
          </w:p>
        </w:tc>
        <w:tc>
          <w:tcPr>
            <w:tcW w:w="6120" w:type="dxa"/>
            <w:tcBorders>
              <w:top w:val="dotted" w:sz="4" w:space="0" w:color="auto"/>
              <w:bottom w:val="dotted" w:sz="4" w:space="0" w:color="auto"/>
            </w:tcBorders>
          </w:tcPr>
          <w:p w:rsidR="00FF3928" w:rsidRDefault="00BF38D2" w:rsidP="007857F2">
            <w:pPr>
              <w:spacing w:before="120"/>
              <w:jc w:val="both"/>
              <w:rPr>
                <w:sz w:val="24"/>
              </w:rPr>
            </w:pPr>
            <w:r>
              <w:rPr>
                <w:sz w:val="24"/>
              </w:rPr>
              <w:t>Code to print .csv files n=no print; y = print</w:t>
            </w:r>
          </w:p>
        </w:tc>
      </w:tr>
      <w:tr w:rsidR="00FF3928" w:rsidTr="00C564D0">
        <w:trPr>
          <w:cantSplit/>
        </w:trPr>
        <w:tc>
          <w:tcPr>
            <w:tcW w:w="2070" w:type="dxa"/>
          </w:tcPr>
          <w:p w:rsidR="00FF3928" w:rsidRDefault="00FF3928" w:rsidP="009F52BE">
            <w:pPr>
              <w:spacing w:before="120"/>
              <w:rPr>
                <w:caps/>
                <w:sz w:val="24"/>
              </w:rPr>
            </w:pPr>
            <w:r>
              <w:rPr>
                <w:caps/>
                <w:sz w:val="24"/>
              </w:rPr>
              <w:t>dbout</w:t>
            </w:r>
          </w:p>
        </w:tc>
        <w:tc>
          <w:tcPr>
            <w:tcW w:w="6120" w:type="dxa"/>
            <w:tcBorders>
              <w:top w:val="dotted" w:sz="4" w:space="0" w:color="auto"/>
              <w:bottom w:val="dotted" w:sz="4" w:space="0" w:color="auto"/>
            </w:tcBorders>
          </w:tcPr>
          <w:p w:rsidR="00FF3928" w:rsidRDefault="00BF38D2" w:rsidP="00BF38D2">
            <w:pPr>
              <w:spacing w:before="120"/>
              <w:jc w:val="both"/>
              <w:rPr>
                <w:sz w:val="24"/>
              </w:rPr>
            </w:pPr>
            <w:r>
              <w:rPr>
                <w:sz w:val="24"/>
              </w:rPr>
              <w:t>Code to print database (db) files n=no print; y = print</w:t>
            </w:r>
            <w:r w:rsidR="00250D07">
              <w:rPr>
                <w:sz w:val="24"/>
              </w:rPr>
              <w:t xml:space="preserve"> (not currently active)</w:t>
            </w:r>
          </w:p>
        </w:tc>
      </w:tr>
      <w:tr w:rsidR="00FF3928" w:rsidTr="00C564D0">
        <w:trPr>
          <w:cantSplit/>
        </w:trPr>
        <w:tc>
          <w:tcPr>
            <w:tcW w:w="2070" w:type="dxa"/>
          </w:tcPr>
          <w:p w:rsidR="00FF3928" w:rsidRDefault="00FF3928" w:rsidP="009F52BE">
            <w:pPr>
              <w:spacing w:before="120"/>
              <w:rPr>
                <w:caps/>
                <w:sz w:val="24"/>
              </w:rPr>
            </w:pPr>
            <w:r>
              <w:rPr>
                <w:caps/>
                <w:sz w:val="24"/>
              </w:rPr>
              <w:t>cdfout</w:t>
            </w:r>
          </w:p>
        </w:tc>
        <w:tc>
          <w:tcPr>
            <w:tcW w:w="6120" w:type="dxa"/>
            <w:tcBorders>
              <w:top w:val="dotted" w:sz="4" w:space="0" w:color="auto"/>
              <w:bottom w:val="dotted" w:sz="4" w:space="0" w:color="auto"/>
            </w:tcBorders>
          </w:tcPr>
          <w:p w:rsidR="00FF3928" w:rsidRDefault="00BF38D2" w:rsidP="00BF38D2">
            <w:pPr>
              <w:spacing w:before="120"/>
              <w:jc w:val="both"/>
              <w:rPr>
                <w:sz w:val="24"/>
              </w:rPr>
            </w:pPr>
            <w:r>
              <w:rPr>
                <w:sz w:val="24"/>
              </w:rPr>
              <w:t>Code to print netcdf (cdf) files n=no print; y = print</w:t>
            </w:r>
            <w:r w:rsidR="00250D07">
              <w:rPr>
                <w:sz w:val="24"/>
              </w:rPr>
              <w:t xml:space="preserve"> (not currently active)</w:t>
            </w:r>
          </w:p>
        </w:tc>
      </w:tr>
      <w:tr w:rsidR="0090074D" w:rsidTr="00C564D0">
        <w:trPr>
          <w:cantSplit/>
        </w:trPr>
        <w:tc>
          <w:tcPr>
            <w:tcW w:w="2070" w:type="dxa"/>
          </w:tcPr>
          <w:p w:rsidR="0090074D" w:rsidRDefault="0090074D" w:rsidP="009F52BE">
            <w:pPr>
              <w:spacing w:before="120"/>
              <w:rPr>
                <w:caps/>
                <w:sz w:val="24"/>
              </w:rPr>
            </w:pPr>
            <w:r>
              <w:rPr>
                <w:caps/>
                <w:sz w:val="24"/>
              </w:rPr>
              <w:t>HEADER</w:t>
            </w:r>
          </w:p>
        </w:tc>
        <w:tc>
          <w:tcPr>
            <w:tcW w:w="6120" w:type="dxa"/>
            <w:tcBorders>
              <w:top w:val="dotted" w:sz="4" w:space="0" w:color="auto"/>
              <w:bottom w:val="dotted" w:sz="4" w:space="0" w:color="auto"/>
            </w:tcBorders>
          </w:tcPr>
          <w:p w:rsidR="0090074D" w:rsidRDefault="00250D07" w:rsidP="00BF38D2">
            <w:pPr>
              <w:spacing w:before="120"/>
              <w:jc w:val="both"/>
              <w:rPr>
                <w:sz w:val="24"/>
              </w:rPr>
            </w:pPr>
            <w:r>
              <w:rPr>
                <w:sz w:val="24"/>
              </w:rPr>
              <w:t>Headers for the output files to follow</w:t>
            </w:r>
          </w:p>
        </w:tc>
      </w:tr>
      <w:tr w:rsidR="008B0C45" w:rsidTr="00C564D0">
        <w:trPr>
          <w:cantSplit/>
        </w:trPr>
        <w:tc>
          <w:tcPr>
            <w:tcW w:w="2070" w:type="dxa"/>
          </w:tcPr>
          <w:p w:rsidR="008B0C45" w:rsidRPr="00CF4D9F" w:rsidRDefault="008B0C45" w:rsidP="008B0C45">
            <w:pPr>
              <w:rPr>
                <w:caps/>
                <w:sz w:val="24"/>
              </w:rPr>
            </w:pPr>
            <w:r>
              <w:rPr>
                <w:caps/>
                <w:sz w:val="24"/>
              </w:rPr>
              <w:t>SOLOUT</w:t>
            </w:r>
          </w:p>
        </w:tc>
        <w:tc>
          <w:tcPr>
            <w:tcW w:w="6120" w:type="dxa"/>
            <w:tcBorders>
              <w:top w:val="dotted" w:sz="4" w:space="0" w:color="auto"/>
              <w:bottom w:val="dotted" w:sz="4" w:space="0" w:color="auto"/>
            </w:tcBorders>
          </w:tcPr>
          <w:p w:rsidR="008B0C45" w:rsidRPr="009B6F26" w:rsidRDefault="008B0C45" w:rsidP="008B0C45">
            <w:pPr>
              <w:jc w:val="both"/>
            </w:pPr>
            <w:r>
              <w:rPr>
                <w:sz w:val="24"/>
              </w:rPr>
              <w:t>Soils output file (print codes apply) (soils.out)</w:t>
            </w:r>
            <w:r w:rsidRPr="009B6F26">
              <w:t xml:space="preserve"> </w:t>
            </w:r>
          </w:p>
        </w:tc>
      </w:tr>
      <w:tr w:rsidR="008B0C45" w:rsidTr="00C564D0">
        <w:trPr>
          <w:cantSplit/>
        </w:trPr>
        <w:tc>
          <w:tcPr>
            <w:tcW w:w="2070" w:type="dxa"/>
          </w:tcPr>
          <w:p w:rsidR="008B0C45" w:rsidRPr="00CF4D9F" w:rsidRDefault="008B0C45" w:rsidP="00EC4E8A">
            <w:pPr>
              <w:rPr>
                <w:caps/>
                <w:sz w:val="24"/>
              </w:rPr>
            </w:pPr>
            <w:r>
              <w:rPr>
                <w:caps/>
                <w:sz w:val="24"/>
              </w:rPr>
              <w:t>MGTOUT</w:t>
            </w:r>
          </w:p>
        </w:tc>
        <w:tc>
          <w:tcPr>
            <w:tcW w:w="6120" w:type="dxa"/>
            <w:tcBorders>
              <w:top w:val="dotted" w:sz="4" w:space="0" w:color="auto"/>
            </w:tcBorders>
          </w:tcPr>
          <w:p w:rsidR="008B0C45" w:rsidRPr="009B6F26" w:rsidRDefault="008B0C45" w:rsidP="008B0C45">
            <w:pPr>
              <w:jc w:val="both"/>
            </w:pPr>
            <w:r>
              <w:rPr>
                <w:sz w:val="24"/>
              </w:rPr>
              <w:t>Management output file (print codes apply) (mgt.out)</w:t>
            </w:r>
            <w:r w:rsidRPr="009B6F26">
              <w:t xml:space="preserve"> </w:t>
            </w:r>
          </w:p>
        </w:tc>
      </w:tr>
      <w:tr w:rsidR="008B0C45" w:rsidRPr="00CF4D9F" w:rsidTr="00C564D0">
        <w:trPr>
          <w:cantSplit/>
        </w:trPr>
        <w:tc>
          <w:tcPr>
            <w:tcW w:w="2070" w:type="dxa"/>
          </w:tcPr>
          <w:p w:rsidR="008B0C45" w:rsidRPr="00CF4D9F" w:rsidRDefault="008B0C45" w:rsidP="00EC4E8A">
            <w:pPr>
              <w:rPr>
                <w:caps/>
                <w:sz w:val="24"/>
              </w:rPr>
            </w:pPr>
            <w:r>
              <w:rPr>
                <w:caps/>
                <w:sz w:val="24"/>
              </w:rPr>
              <w:t>hydcon</w:t>
            </w:r>
          </w:p>
        </w:tc>
        <w:tc>
          <w:tcPr>
            <w:tcW w:w="6120" w:type="dxa"/>
            <w:tcBorders>
              <w:top w:val="dotted" w:sz="4" w:space="0" w:color="auto"/>
            </w:tcBorders>
          </w:tcPr>
          <w:p w:rsidR="008B0C45" w:rsidRPr="009B6F26" w:rsidRDefault="008B0C45" w:rsidP="008B0C45">
            <w:pPr>
              <w:jc w:val="both"/>
            </w:pPr>
            <w:r>
              <w:rPr>
                <w:sz w:val="24"/>
              </w:rPr>
              <w:t>Hydrograph connect output file (hydcon.out)</w:t>
            </w:r>
            <w:r w:rsidRPr="009B6F26">
              <w:t xml:space="preserve"> </w:t>
            </w:r>
          </w:p>
        </w:tc>
      </w:tr>
      <w:tr w:rsidR="008B0C45" w:rsidRPr="00CF4D9F" w:rsidTr="00C564D0">
        <w:trPr>
          <w:cantSplit/>
        </w:trPr>
        <w:tc>
          <w:tcPr>
            <w:tcW w:w="2070" w:type="dxa"/>
          </w:tcPr>
          <w:p w:rsidR="008B0C45" w:rsidRPr="00CF4D9F" w:rsidRDefault="008B0C45" w:rsidP="00EC4E8A">
            <w:pPr>
              <w:rPr>
                <w:caps/>
                <w:sz w:val="24"/>
              </w:rPr>
            </w:pPr>
            <w:r>
              <w:rPr>
                <w:caps/>
                <w:sz w:val="24"/>
              </w:rPr>
              <w:t>FDCOUT</w:t>
            </w:r>
          </w:p>
        </w:tc>
        <w:tc>
          <w:tcPr>
            <w:tcW w:w="6120" w:type="dxa"/>
            <w:tcBorders>
              <w:top w:val="dotted" w:sz="4" w:space="0" w:color="auto"/>
              <w:bottom w:val="dotted" w:sz="4" w:space="0" w:color="auto"/>
            </w:tcBorders>
          </w:tcPr>
          <w:p w:rsidR="008B0C45" w:rsidRDefault="008B0C45" w:rsidP="008B0C45">
            <w:pPr>
              <w:jc w:val="both"/>
              <w:rPr>
                <w:sz w:val="24"/>
              </w:rPr>
            </w:pPr>
            <w:r>
              <w:rPr>
                <w:sz w:val="24"/>
              </w:rPr>
              <w:t xml:space="preserve">Flow duration curve output file </w:t>
            </w:r>
          </w:p>
          <w:p w:rsidR="008B0C45" w:rsidRPr="009B6F26" w:rsidRDefault="008B0C45" w:rsidP="008B0C45">
            <w:pPr>
              <w:jc w:val="both"/>
            </w:pPr>
            <w:r>
              <w:rPr>
                <w:sz w:val="24"/>
              </w:rPr>
              <w:t>n=no print; avann=print</w:t>
            </w:r>
            <w:r w:rsidRPr="009B6F26">
              <w:t xml:space="preserve"> </w:t>
            </w:r>
          </w:p>
        </w:tc>
      </w:tr>
      <w:tr w:rsidR="0090074D" w:rsidRPr="00CF4D9F" w:rsidTr="00C564D0">
        <w:trPr>
          <w:cantSplit/>
        </w:trPr>
        <w:tc>
          <w:tcPr>
            <w:tcW w:w="2070" w:type="dxa"/>
          </w:tcPr>
          <w:p w:rsidR="0090074D" w:rsidRDefault="0090074D" w:rsidP="00EC4E8A">
            <w:pPr>
              <w:rPr>
                <w:caps/>
                <w:sz w:val="24"/>
              </w:rPr>
            </w:pPr>
            <w:r>
              <w:rPr>
                <w:caps/>
                <w:sz w:val="24"/>
              </w:rPr>
              <w:t>hEADER</w:t>
            </w:r>
          </w:p>
        </w:tc>
        <w:tc>
          <w:tcPr>
            <w:tcW w:w="6120" w:type="dxa"/>
            <w:tcBorders>
              <w:top w:val="dotted" w:sz="4" w:space="0" w:color="auto"/>
              <w:bottom w:val="dotted" w:sz="4" w:space="0" w:color="auto"/>
            </w:tcBorders>
          </w:tcPr>
          <w:p w:rsidR="0090074D" w:rsidRDefault="0090074D" w:rsidP="00250D07">
            <w:pPr>
              <w:jc w:val="both"/>
              <w:rPr>
                <w:sz w:val="24"/>
              </w:rPr>
            </w:pPr>
            <w:r>
              <w:rPr>
                <w:sz w:val="24"/>
              </w:rPr>
              <w:t>Head</w:t>
            </w:r>
            <w:r w:rsidR="00250D07">
              <w:rPr>
                <w:sz w:val="24"/>
              </w:rPr>
              <w:t>ers for the output files to follow</w:t>
            </w:r>
          </w:p>
        </w:tc>
      </w:tr>
      <w:tr w:rsidR="008B0C45" w:rsidRPr="00CF4D9F" w:rsidTr="00C564D0">
        <w:trPr>
          <w:cantSplit/>
        </w:trPr>
        <w:tc>
          <w:tcPr>
            <w:tcW w:w="2070" w:type="dxa"/>
          </w:tcPr>
          <w:p w:rsidR="008B0C45" w:rsidRDefault="00E405FE" w:rsidP="00E405FE">
            <w:pPr>
              <w:rPr>
                <w:caps/>
                <w:sz w:val="24"/>
              </w:rPr>
            </w:pPr>
            <w:r>
              <w:rPr>
                <w:caps/>
                <w:sz w:val="24"/>
              </w:rPr>
              <w:t>wb_bsn</w:t>
            </w:r>
          </w:p>
        </w:tc>
        <w:tc>
          <w:tcPr>
            <w:tcW w:w="6120" w:type="dxa"/>
            <w:tcBorders>
              <w:top w:val="dotted" w:sz="4" w:space="0" w:color="auto"/>
              <w:bottom w:val="dotted" w:sz="4" w:space="0" w:color="auto"/>
            </w:tcBorders>
          </w:tcPr>
          <w:p w:rsidR="008B0C45" w:rsidRDefault="00E405FE" w:rsidP="00971C45">
            <w:pPr>
              <w:jc w:val="both"/>
              <w:rPr>
                <w:sz w:val="24"/>
              </w:rPr>
            </w:pPr>
            <w:r w:rsidRPr="0044540A">
              <w:rPr>
                <w:sz w:val="24"/>
              </w:rPr>
              <w:t>Water</w:t>
            </w:r>
            <w:r>
              <w:rPr>
                <w:sz w:val="24"/>
              </w:rPr>
              <w:t xml:space="preserve"> balance </w:t>
            </w:r>
            <w:r w:rsidR="00971C45">
              <w:rPr>
                <w:sz w:val="24"/>
              </w:rPr>
              <w:t>BASIN output</w:t>
            </w:r>
            <w:r>
              <w:rPr>
                <w:sz w:val="24"/>
              </w:rPr>
              <w:t xml:space="preserve"> </w:t>
            </w:r>
          </w:p>
        </w:tc>
      </w:tr>
      <w:tr w:rsidR="00E405FE" w:rsidRPr="00CF4D9F" w:rsidTr="00C564D0">
        <w:trPr>
          <w:cantSplit/>
        </w:trPr>
        <w:tc>
          <w:tcPr>
            <w:tcW w:w="2070" w:type="dxa"/>
          </w:tcPr>
          <w:p w:rsidR="00E405FE" w:rsidRDefault="00E405FE" w:rsidP="00E405FE">
            <w:pPr>
              <w:rPr>
                <w:caps/>
                <w:sz w:val="24"/>
              </w:rPr>
            </w:pPr>
            <w:r>
              <w:rPr>
                <w:sz w:val="24"/>
              </w:rPr>
              <w:t>NB_BSN</w:t>
            </w:r>
          </w:p>
        </w:tc>
        <w:tc>
          <w:tcPr>
            <w:tcW w:w="6120" w:type="dxa"/>
            <w:tcBorders>
              <w:top w:val="dotted" w:sz="4" w:space="0" w:color="auto"/>
              <w:bottom w:val="dotted" w:sz="4" w:space="0" w:color="auto"/>
            </w:tcBorders>
          </w:tcPr>
          <w:p w:rsidR="00E405FE" w:rsidRPr="0044540A" w:rsidRDefault="00E405FE" w:rsidP="00971C45">
            <w:pPr>
              <w:jc w:val="both"/>
              <w:rPr>
                <w:sz w:val="24"/>
              </w:rPr>
            </w:pPr>
            <w:r w:rsidRPr="0044540A">
              <w:rPr>
                <w:sz w:val="24"/>
              </w:rPr>
              <w:t xml:space="preserve">Nutrient balance </w:t>
            </w:r>
            <w:r w:rsidR="00971C45">
              <w:rPr>
                <w:sz w:val="24"/>
              </w:rPr>
              <w:t xml:space="preserve">BASIN </w:t>
            </w:r>
            <w:r w:rsidRPr="0044540A">
              <w:rPr>
                <w:sz w:val="24"/>
              </w:rPr>
              <w:t>ou</w:t>
            </w:r>
            <w:r>
              <w:rPr>
                <w:sz w:val="24"/>
              </w:rPr>
              <w:t xml:space="preserve">tput </w:t>
            </w:r>
          </w:p>
        </w:tc>
      </w:tr>
      <w:tr w:rsidR="00E405FE" w:rsidRPr="00CF4D9F" w:rsidTr="00C564D0">
        <w:trPr>
          <w:cantSplit/>
        </w:trPr>
        <w:tc>
          <w:tcPr>
            <w:tcW w:w="2070" w:type="dxa"/>
          </w:tcPr>
          <w:p w:rsidR="00E405FE" w:rsidRDefault="00977D4B" w:rsidP="00E405FE">
            <w:pPr>
              <w:rPr>
                <w:sz w:val="24"/>
              </w:rPr>
            </w:pPr>
            <w:r w:rsidRPr="0044540A">
              <w:rPr>
                <w:sz w:val="24"/>
              </w:rPr>
              <w:t>LS</w:t>
            </w:r>
            <w:r>
              <w:rPr>
                <w:sz w:val="24"/>
              </w:rPr>
              <w:t>_BSN</w:t>
            </w:r>
          </w:p>
        </w:tc>
        <w:tc>
          <w:tcPr>
            <w:tcW w:w="6120" w:type="dxa"/>
            <w:tcBorders>
              <w:top w:val="dotted" w:sz="4" w:space="0" w:color="auto"/>
              <w:bottom w:val="dotted" w:sz="4" w:space="0" w:color="auto"/>
            </w:tcBorders>
          </w:tcPr>
          <w:p w:rsidR="00E405FE" w:rsidRPr="0044540A" w:rsidRDefault="00977D4B" w:rsidP="00971C45">
            <w:pPr>
              <w:jc w:val="both"/>
              <w:rPr>
                <w:sz w:val="24"/>
              </w:rPr>
            </w:pPr>
            <w:r w:rsidRPr="0044540A">
              <w:rPr>
                <w:sz w:val="24"/>
              </w:rPr>
              <w:t>Losses</w:t>
            </w:r>
            <w:r w:rsidR="00971C45">
              <w:rPr>
                <w:sz w:val="24"/>
              </w:rPr>
              <w:t xml:space="preserve"> BASIN</w:t>
            </w:r>
            <w:r w:rsidRPr="0044540A">
              <w:rPr>
                <w:sz w:val="24"/>
              </w:rPr>
              <w:t xml:space="preserve"> </w:t>
            </w:r>
            <w:r w:rsidR="00971C45">
              <w:rPr>
                <w:sz w:val="24"/>
              </w:rPr>
              <w:t>output</w:t>
            </w:r>
          </w:p>
        </w:tc>
      </w:tr>
      <w:tr w:rsidR="008B0C45" w:rsidRPr="00CF4D9F" w:rsidTr="00C564D0">
        <w:trPr>
          <w:cantSplit/>
        </w:trPr>
        <w:tc>
          <w:tcPr>
            <w:tcW w:w="2070" w:type="dxa"/>
          </w:tcPr>
          <w:p w:rsidR="008B0C45" w:rsidRPr="00CF4D9F" w:rsidRDefault="004149BB" w:rsidP="0044540A">
            <w:pPr>
              <w:rPr>
                <w:caps/>
                <w:sz w:val="24"/>
              </w:rPr>
            </w:pPr>
            <w:r w:rsidRPr="0044540A">
              <w:rPr>
                <w:sz w:val="24"/>
              </w:rPr>
              <w:t>PW</w:t>
            </w:r>
            <w:r>
              <w:rPr>
                <w:sz w:val="24"/>
              </w:rPr>
              <w:t>_BSN</w:t>
            </w:r>
          </w:p>
        </w:tc>
        <w:tc>
          <w:tcPr>
            <w:tcW w:w="6120" w:type="dxa"/>
            <w:tcBorders>
              <w:top w:val="dotted" w:sz="4" w:space="0" w:color="auto"/>
              <w:bottom w:val="dotted" w:sz="4" w:space="0" w:color="auto"/>
            </w:tcBorders>
          </w:tcPr>
          <w:p w:rsidR="008B0C45" w:rsidRDefault="008B0C45" w:rsidP="004149BB">
            <w:pPr>
              <w:jc w:val="both"/>
              <w:rPr>
                <w:sz w:val="24"/>
              </w:rPr>
            </w:pPr>
            <w:r w:rsidRPr="0044540A">
              <w:rPr>
                <w:sz w:val="24"/>
              </w:rPr>
              <w:t xml:space="preserve">Plant weather </w:t>
            </w:r>
            <w:r w:rsidR="00971C45">
              <w:rPr>
                <w:sz w:val="24"/>
              </w:rPr>
              <w:t>BASIN</w:t>
            </w:r>
            <w:r w:rsidR="00971C45" w:rsidRPr="0044540A">
              <w:rPr>
                <w:sz w:val="24"/>
              </w:rPr>
              <w:t xml:space="preserve"> </w:t>
            </w:r>
            <w:r w:rsidRPr="0044540A">
              <w:rPr>
                <w:sz w:val="24"/>
              </w:rPr>
              <w:t>out</w:t>
            </w:r>
            <w:r>
              <w:rPr>
                <w:sz w:val="24"/>
              </w:rPr>
              <w:t xml:space="preserve">put </w:t>
            </w:r>
          </w:p>
          <w:p w:rsidR="008B0C45" w:rsidRDefault="008B0C45" w:rsidP="004149BB">
            <w:r>
              <w:t xml:space="preserve">The print codes for all output files are:  </w:t>
            </w:r>
          </w:p>
          <w:p w:rsidR="008B0C45" w:rsidRDefault="008B0C45" w:rsidP="004149BB">
            <w:r>
              <w:t xml:space="preserve">          0 = average annual (always prints)</w:t>
            </w:r>
          </w:p>
          <w:p w:rsidR="008B0C45" w:rsidRDefault="008B0C45" w:rsidP="004149BB">
            <w:r>
              <w:t xml:space="preserve">          1 = yearly</w:t>
            </w:r>
          </w:p>
          <w:p w:rsidR="008B0C45" w:rsidRPr="009B6F26" w:rsidRDefault="008B0C45" w:rsidP="004149BB">
            <w:r>
              <w:t xml:space="preserve">          2 = monthly</w:t>
            </w:r>
            <w:r>
              <w:br/>
              <w:t xml:space="preserve">          3 = daily</w:t>
            </w:r>
            <w:r w:rsidRPr="009B6F26">
              <w:t xml:space="preserve"> </w:t>
            </w:r>
          </w:p>
        </w:tc>
      </w:tr>
      <w:tr w:rsidR="00C564D0" w:rsidRPr="00CF4D9F" w:rsidTr="00C564D0">
        <w:trPr>
          <w:cantSplit/>
        </w:trPr>
        <w:tc>
          <w:tcPr>
            <w:tcW w:w="2070" w:type="dxa"/>
          </w:tcPr>
          <w:p w:rsidR="00C564D0" w:rsidRPr="0044540A" w:rsidRDefault="00C564D0" w:rsidP="00D139B2">
            <w:pPr>
              <w:rPr>
                <w:sz w:val="24"/>
              </w:rPr>
            </w:pPr>
            <w:r>
              <w:rPr>
                <w:sz w:val="24"/>
              </w:rPr>
              <w:t>AQU</w:t>
            </w:r>
            <w:r w:rsidR="00D139B2">
              <w:rPr>
                <w:sz w:val="24"/>
              </w:rPr>
              <w:t>_</w:t>
            </w:r>
            <w:r>
              <w:rPr>
                <w:sz w:val="24"/>
              </w:rPr>
              <w:t>BSN</w:t>
            </w:r>
          </w:p>
        </w:tc>
        <w:tc>
          <w:tcPr>
            <w:tcW w:w="6120" w:type="dxa"/>
            <w:tcBorders>
              <w:top w:val="dotted" w:sz="4" w:space="0" w:color="auto"/>
              <w:bottom w:val="dotted" w:sz="4" w:space="0" w:color="auto"/>
            </w:tcBorders>
          </w:tcPr>
          <w:p w:rsidR="00C564D0" w:rsidRPr="0044540A" w:rsidRDefault="00C564D0" w:rsidP="00C564D0">
            <w:pPr>
              <w:jc w:val="both"/>
              <w:rPr>
                <w:sz w:val="24"/>
              </w:rPr>
            </w:pPr>
            <w:r>
              <w:rPr>
                <w:sz w:val="24"/>
              </w:rPr>
              <w:t>Aquifer output file (print codes apply) (aquifer.out)</w:t>
            </w:r>
          </w:p>
        </w:tc>
      </w:tr>
      <w:tr w:rsidR="00C564D0" w:rsidRPr="00CF4D9F" w:rsidTr="00C564D0">
        <w:trPr>
          <w:cantSplit/>
        </w:trPr>
        <w:tc>
          <w:tcPr>
            <w:tcW w:w="2070" w:type="dxa"/>
          </w:tcPr>
          <w:p w:rsidR="00C564D0" w:rsidRDefault="00C564D0" w:rsidP="0044540A">
            <w:pPr>
              <w:rPr>
                <w:sz w:val="24"/>
              </w:rPr>
            </w:pPr>
            <w:r>
              <w:rPr>
                <w:sz w:val="24"/>
              </w:rPr>
              <w:t>RES_BSN</w:t>
            </w:r>
          </w:p>
        </w:tc>
        <w:tc>
          <w:tcPr>
            <w:tcW w:w="6120" w:type="dxa"/>
            <w:tcBorders>
              <w:top w:val="dotted" w:sz="4" w:space="0" w:color="auto"/>
              <w:bottom w:val="dotted" w:sz="4" w:space="0" w:color="auto"/>
            </w:tcBorders>
          </w:tcPr>
          <w:p w:rsidR="00C564D0" w:rsidRDefault="00C564D0" w:rsidP="00C564D0">
            <w:pPr>
              <w:jc w:val="both"/>
              <w:rPr>
                <w:sz w:val="24"/>
              </w:rPr>
            </w:pPr>
            <w:r>
              <w:rPr>
                <w:sz w:val="24"/>
              </w:rPr>
              <w:t>Reservoir output file (print codes apply) (reservoir.out)</w:t>
            </w:r>
          </w:p>
        </w:tc>
      </w:tr>
      <w:tr w:rsidR="008B0C45" w:rsidRPr="009B6F26" w:rsidTr="00C564D0">
        <w:trPr>
          <w:cantSplit/>
        </w:trPr>
        <w:tc>
          <w:tcPr>
            <w:tcW w:w="2070" w:type="dxa"/>
          </w:tcPr>
          <w:p w:rsidR="008B0C45" w:rsidRPr="00CF4D9F" w:rsidRDefault="008B0C45" w:rsidP="009F52BE">
            <w:pPr>
              <w:rPr>
                <w:caps/>
                <w:sz w:val="24"/>
              </w:rPr>
            </w:pPr>
            <w:r>
              <w:rPr>
                <w:caps/>
                <w:sz w:val="24"/>
              </w:rPr>
              <w:t>ChAN</w:t>
            </w:r>
            <w:r w:rsidR="00C564D0">
              <w:rPr>
                <w:caps/>
                <w:sz w:val="24"/>
              </w:rPr>
              <w:t>_BSN</w:t>
            </w:r>
          </w:p>
        </w:tc>
        <w:tc>
          <w:tcPr>
            <w:tcW w:w="6120" w:type="dxa"/>
            <w:tcBorders>
              <w:top w:val="dotted" w:sz="4" w:space="0" w:color="auto"/>
              <w:bottom w:val="dotted" w:sz="4" w:space="0" w:color="auto"/>
            </w:tcBorders>
          </w:tcPr>
          <w:p w:rsidR="008B0C45" w:rsidRPr="009B6F26" w:rsidRDefault="008B0C45" w:rsidP="00C564D0">
            <w:pPr>
              <w:jc w:val="both"/>
            </w:pPr>
            <w:r>
              <w:rPr>
                <w:sz w:val="24"/>
              </w:rPr>
              <w:t>Channel output file (print codes apply) (channel.out)</w:t>
            </w:r>
            <w:r w:rsidRPr="009B6F26">
              <w:t xml:space="preserve"> </w:t>
            </w:r>
          </w:p>
        </w:tc>
      </w:tr>
      <w:tr w:rsidR="008B0C45" w:rsidRPr="009B6F26" w:rsidTr="00C564D0">
        <w:trPr>
          <w:cantSplit/>
        </w:trPr>
        <w:tc>
          <w:tcPr>
            <w:tcW w:w="2070" w:type="dxa"/>
          </w:tcPr>
          <w:p w:rsidR="008B0C45" w:rsidRPr="00CF4D9F" w:rsidRDefault="00C564D0" w:rsidP="009F52BE">
            <w:pPr>
              <w:rPr>
                <w:caps/>
                <w:sz w:val="24"/>
              </w:rPr>
            </w:pPr>
            <w:r>
              <w:rPr>
                <w:caps/>
                <w:sz w:val="24"/>
              </w:rPr>
              <w:t>SD_CHAN_BSN</w:t>
            </w:r>
          </w:p>
        </w:tc>
        <w:tc>
          <w:tcPr>
            <w:tcW w:w="6120" w:type="dxa"/>
            <w:tcBorders>
              <w:top w:val="dotted" w:sz="4" w:space="0" w:color="auto"/>
              <w:bottom w:val="dotted" w:sz="4" w:space="0" w:color="auto"/>
            </w:tcBorders>
          </w:tcPr>
          <w:p w:rsidR="008B0C45" w:rsidRPr="009B6F26" w:rsidRDefault="008B0C45" w:rsidP="009F52BE"/>
        </w:tc>
      </w:tr>
      <w:tr w:rsidR="008B0C45" w:rsidRPr="009B6F26" w:rsidTr="00C564D0">
        <w:trPr>
          <w:cantSplit/>
        </w:trPr>
        <w:tc>
          <w:tcPr>
            <w:tcW w:w="2070" w:type="dxa"/>
          </w:tcPr>
          <w:p w:rsidR="008B0C45" w:rsidRPr="00CF4D9F" w:rsidRDefault="00C564D0" w:rsidP="009F52BE">
            <w:pPr>
              <w:rPr>
                <w:caps/>
                <w:sz w:val="24"/>
              </w:rPr>
            </w:pPr>
            <w:r>
              <w:rPr>
                <w:caps/>
                <w:sz w:val="24"/>
              </w:rPr>
              <w:t>RECALL_BSN</w:t>
            </w:r>
          </w:p>
        </w:tc>
        <w:tc>
          <w:tcPr>
            <w:tcW w:w="6120" w:type="dxa"/>
            <w:tcBorders>
              <w:top w:val="dotted" w:sz="4" w:space="0" w:color="auto"/>
              <w:bottom w:val="dotted" w:sz="4" w:space="0" w:color="auto"/>
            </w:tcBorders>
          </w:tcPr>
          <w:p w:rsidR="008B0C45" w:rsidRPr="009B6F26" w:rsidRDefault="008B0C45" w:rsidP="00C564D0">
            <w:pPr>
              <w:spacing w:before="120"/>
              <w:jc w:val="both"/>
            </w:pPr>
          </w:p>
        </w:tc>
      </w:tr>
      <w:tr w:rsidR="008B0C45" w:rsidRPr="009B6F26" w:rsidTr="00C564D0">
        <w:trPr>
          <w:cantSplit/>
        </w:trPr>
        <w:tc>
          <w:tcPr>
            <w:tcW w:w="2070" w:type="dxa"/>
          </w:tcPr>
          <w:p w:rsidR="008B0C45" w:rsidRPr="00CF4D9F" w:rsidRDefault="00A513D0" w:rsidP="009F52BE">
            <w:pPr>
              <w:rPr>
                <w:caps/>
                <w:sz w:val="24"/>
              </w:rPr>
            </w:pPr>
            <w:r>
              <w:rPr>
                <w:caps/>
                <w:sz w:val="24"/>
              </w:rPr>
              <w:t>WB_REG</w:t>
            </w:r>
          </w:p>
        </w:tc>
        <w:tc>
          <w:tcPr>
            <w:tcW w:w="6120" w:type="dxa"/>
            <w:tcBorders>
              <w:top w:val="dotted" w:sz="4" w:space="0" w:color="auto"/>
              <w:bottom w:val="dotted" w:sz="4" w:space="0" w:color="auto"/>
            </w:tcBorders>
          </w:tcPr>
          <w:p w:rsidR="008B0C45" w:rsidRPr="00A513D0" w:rsidRDefault="00A513D0" w:rsidP="009F52BE">
            <w:pPr>
              <w:rPr>
                <w:sz w:val="24"/>
                <w:szCs w:val="24"/>
              </w:rPr>
            </w:pPr>
            <w:r w:rsidRPr="00A513D0">
              <w:rPr>
                <w:sz w:val="24"/>
                <w:szCs w:val="24"/>
              </w:rPr>
              <w:t>Water balance</w:t>
            </w:r>
            <w:r>
              <w:rPr>
                <w:sz w:val="24"/>
                <w:szCs w:val="24"/>
              </w:rPr>
              <w:t xml:space="preserve"> REGION output</w:t>
            </w:r>
            <w:r w:rsidR="00542794">
              <w:rPr>
                <w:sz w:val="24"/>
                <w:szCs w:val="24"/>
              </w:rPr>
              <w:t xml:space="preserve"> </w:t>
            </w:r>
          </w:p>
        </w:tc>
      </w:tr>
      <w:tr w:rsidR="008B0C45" w:rsidRPr="009B6F26" w:rsidTr="00C564D0">
        <w:trPr>
          <w:cantSplit/>
        </w:trPr>
        <w:tc>
          <w:tcPr>
            <w:tcW w:w="2070" w:type="dxa"/>
          </w:tcPr>
          <w:p w:rsidR="008B0C45" w:rsidRPr="00CF4D9F" w:rsidRDefault="00A513D0" w:rsidP="009F52BE">
            <w:pPr>
              <w:rPr>
                <w:caps/>
                <w:sz w:val="24"/>
              </w:rPr>
            </w:pPr>
            <w:r>
              <w:rPr>
                <w:caps/>
                <w:sz w:val="24"/>
              </w:rPr>
              <w:lastRenderedPageBreak/>
              <w:t>NB_REG</w:t>
            </w:r>
          </w:p>
        </w:tc>
        <w:tc>
          <w:tcPr>
            <w:tcW w:w="6120" w:type="dxa"/>
            <w:tcBorders>
              <w:top w:val="dotted" w:sz="4" w:space="0" w:color="auto"/>
              <w:bottom w:val="dotted" w:sz="4" w:space="0" w:color="auto"/>
            </w:tcBorders>
          </w:tcPr>
          <w:p w:rsidR="008B0C45" w:rsidRPr="009B6F26" w:rsidRDefault="00542794" w:rsidP="009F52BE">
            <w:r>
              <w:rPr>
                <w:sz w:val="24"/>
                <w:szCs w:val="24"/>
              </w:rPr>
              <w:t>Nutrient</w:t>
            </w:r>
            <w:r w:rsidRPr="00A513D0">
              <w:rPr>
                <w:sz w:val="24"/>
                <w:szCs w:val="24"/>
              </w:rPr>
              <w:t xml:space="preserve"> balance</w:t>
            </w:r>
            <w:r>
              <w:rPr>
                <w:sz w:val="24"/>
                <w:szCs w:val="24"/>
              </w:rPr>
              <w:t xml:space="preserve"> REGION output</w:t>
            </w:r>
          </w:p>
        </w:tc>
      </w:tr>
      <w:tr w:rsidR="008B0C45" w:rsidRPr="009B6F26" w:rsidTr="00C564D0">
        <w:trPr>
          <w:cantSplit/>
        </w:trPr>
        <w:tc>
          <w:tcPr>
            <w:tcW w:w="2070" w:type="dxa"/>
          </w:tcPr>
          <w:p w:rsidR="008B0C45" w:rsidRPr="00CF4D9F" w:rsidRDefault="00A513D0" w:rsidP="009F52BE">
            <w:pPr>
              <w:rPr>
                <w:caps/>
                <w:sz w:val="24"/>
              </w:rPr>
            </w:pPr>
            <w:r>
              <w:rPr>
                <w:caps/>
                <w:sz w:val="24"/>
              </w:rPr>
              <w:t>LS_REG</w:t>
            </w:r>
          </w:p>
        </w:tc>
        <w:tc>
          <w:tcPr>
            <w:tcW w:w="6120" w:type="dxa"/>
            <w:tcBorders>
              <w:top w:val="dotted" w:sz="4" w:space="0" w:color="auto"/>
              <w:bottom w:val="dotted" w:sz="4" w:space="0" w:color="auto"/>
            </w:tcBorders>
          </w:tcPr>
          <w:p w:rsidR="008B0C45" w:rsidRPr="009B6F26" w:rsidRDefault="00542794" w:rsidP="00542794">
            <w:r>
              <w:rPr>
                <w:sz w:val="24"/>
                <w:szCs w:val="24"/>
              </w:rPr>
              <w:t>Losses</w:t>
            </w:r>
            <w:r w:rsidRPr="00A513D0">
              <w:rPr>
                <w:sz w:val="24"/>
                <w:szCs w:val="24"/>
              </w:rPr>
              <w:t xml:space="preserve"> </w:t>
            </w:r>
            <w:r>
              <w:rPr>
                <w:sz w:val="24"/>
                <w:szCs w:val="24"/>
              </w:rPr>
              <w:t>REGION output</w:t>
            </w:r>
          </w:p>
        </w:tc>
      </w:tr>
      <w:tr w:rsidR="008B0C45" w:rsidRPr="009B6F26" w:rsidTr="00C564D0">
        <w:trPr>
          <w:cantSplit/>
        </w:trPr>
        <w:tc>
          <w:tcPr>
            <w:tcW w:w="2070" w:type="dxa"/>
          </w:tcPr>
          <w:p w:rsidR="008B0C45" w:rsidRPr="00CF4D9F" w:rsidRDefault="00A513D0" w:rsidP="009F52BE">
            <w:pPr>
              <w:rPr>
                <w:caps/>
                <w:sz w:val="24"/>
              </w:rPr>
            </w:pPr>
            <w:r>
              <w:rPr>
                <w:caps/>
                <w:sz w:val="24"/>
              </w:rPr>
              <w:t>PW_REG</w:t>
            </w:r>
          </w:p>
        </w:tc>
        <w:tc>
          <w:tcPr>
            <w:tcW w:w="6120" w:type="dxa"/>
            <w:tcBorders>
              <w:top w:val="dotted" w:sz="4" w:space="0" w:color="auto"/>
              <w:bottom w:val="dotted" w:sz="4" w:space="0" w:color="auto"/>
            </w:tcBorders>
          </w:tcPr>
          <w:p w:rsidR="008B0C45" w:rsidRPr="009B6F26" w:rsidRDefault="00542794" w:rsidP="00542794">
            <w:r>
              <w:rPr>
                <w:sz w:val="24"/>
                <w:szCs w:val="24"/>
              </w:rPr>
              <w:t>Plant</w:t>
            </w:r>
            <w:r w:rsidRPr="00A513D0">
              <w:rPr>
                <w:sz w:val="24"/>
                <w:szCs w:val="24"/>
              </w:rPr>
              <w:t xml:space="preserve"> </w:t>
            </w:r>
            <w:r>
              <w:rPr>
                <w:sz w:val="24"/>
                <w:szCs w:val="24"/>
              </w:rPr>
              <w:t>weather REGION output</w:t>
            </w:r>
          </w:p>
        </w:tc>
      </w:tr>
      <w:tr w:rsidR="008B0C45" w:rsidRPr="009B6F26" w:rsidTr="00C564D0">
        <w:trPr>
          <w:cantSplit/>
        </w:trPr>
        <w:tc>
          <w:tcPr>
            <w:tcW w:w="2070" w:type="dxa"/>
          </w:tcPr>
          <w:p w:rsidR="008B0C45" w:rsidRPr="00CF4D9F" w:rsidRDefault="00A513D0" w:rsidP="009F52BE">
            <w:pPr>
              <w:rPr>
                <w:caps/>
                <w:sz w:val="24"/>
              </w:rPr>
            </w:pPr>
            <w:r>
              <w:rPr>
                <w:caps/>
                <w:sz w:val="24"/>
              </w:rPr>
              <w:t>AQU_REG</w:t>
            </w:r>
          </w:p>
        </w:tc>
        <w:tc>
          <w:tcPr>
            <w:tcW w:w="6120" w:type="dxa"/>
            <w:tcBorders>
              <w:top w:val="dotted" w:sz="4" w:space="0" w:color="auto"/>
              <w:bottom w:val="dotted" w:sz="4" w:space="0" w:color="auto"/>
            </w:tcBorders>
          </w:tcPr>
          <w:p w:rsidR="008B0C45" w:rsidRPr="009B6F26" w:rsidRDefault="008B0C45" w:rsidP="009F52BE"/>
        </w:tc>
      </w:tr>
      <w:tr w:rsidR="008B0C45" w:rsidRPr="009B6F26" w:rsidTr="00C564D0">
        <w:trPr>
          <w:cantSplit/>
        </w:trPr>
        <w:tc>
          <w:tcPr>
            <w:tcW w:w="2070" w:type="dxa"/>
          </w:tcPr>
          <w:p w:rsidR="008B0C45" w:rsidRPr="00CF4D9F" w:rsidRDefault="00A513D0" w:rsidP="009F52BE">
            <w:pPr>
              <w:rPr>
                <w:caps/>
                <w:sz w:val="24"/>
              </w:rPr>
            </w:pPr>
            <w:r>
              <w:rPr>
                <w:caps/>
                <w:sz w:val="24"/>
              </w:rPr>
              <w:t>RES_REG</w:t>
            </w:r>
          </w:p>
        </w:tc>
        <w:tc>
          <w:tcPr>
            <w:tcW w:w="6120" w:type="dxa"/>
            <w:tcBorders>
              <w:top w:val="dotted" w:sz="4" w:space="0" w:color="auto"/>
              <w:bottom w:val="dotted" w:sz="4" w:space="0" w:color="auto"/>
            </w:tcBorders>
          </w:tcPr>
          <w:p w:rsidR="008B0C45" w:rsidRPr="009B6F26" w:rsidRDefault="008B0C45" w:rsidP="009F52BE"/>
        </w:tc>
      </w:tr>
      <w:tr w:rsidR="00A513D0" w:rsidRPr="009B6F26" w:rsidTr="00C564D0">
        <w:trPr>
          <w:cantSplit/>
        </w:trPr>
        <w:tc>
          <w:tcPr>
            <w:tcW w:w="2070" w:type="dxa"/>
          </w:tcPr>
          <w:p w:rsidR="00A513D0" w:rsidRDefault="00A513D0" w:rsidP="009F52BE">
            <w:pPr>
              <w:rPr>
                <w:caps/>
                <w:sz w:val="24"/>
              </w:rPr>
            </w:pPr>
            <w:r>
              <w:rPr>
                <w:caps/>
                <w:sz w:val="24"/>
              </w:rPr>
              <w:t>CHAN_REG</w:t>
            </w:r>
          </w:p>
        </w:tc>
        <w:tc>
          <w:tcPr>
            <w:tcW w:w="6120" w:type="dxa"/>
            <w:tcBorders>
              <w:top w:val="dotted" w:sz="4" w:space="0" w:color="auto"/>
              <w:bottom w:val="dotted" w:sz="4" w:space="0" w:color="auto"/>
            </w:tcBorders>
          </w:tcPr>
          <w:p w:rsidR="00A513D0" w:rsidRPr="009B6F26" w:rsidRDefault="00A513D0" w:rsidP="009F52BE"/>
        </w:tc>
      </w:tr>
      <w:tr w:rsidR="00A513D0" w:rsidRPr="009B6F26" w:rsidTr="00C564D0">
        <w:trPr>
          <w:cantSplit/>
        </w:trPr>
        <w:tc>
          <w:tcPr>
            <w:tcW w:w="2070" w:type="dxa"/>
          </w:tcPr>
          <w:p w:rsidR="00A513D0" w:rsidRDefault="00A513D0" w:rsidP="009F52BE">
            <w:pPr>
              <w:rPr>
                <w:caps/>
                <w:sz w:val="24"/>
              </w:rPr>
            </w:pPr>
            <w:r>
              <w:rPr>
                <w:caps/>
                <w:sz w:val="24"/>
              </w:rPr>
              <w:t>SD_CHAN_REG</w:t>
            </w:r>
          </w:p>
        </w:tc>
        <w:tc>
          <w:tcPr>
            <w:tcW w:w="6120" w:type="dxa"/>
            <w:tcBorders>
              <w:top w:val="dotted" w:sz="4" w:space="0" w:color="auto"/>
              <w:bottom w:val="dotted" w:sz="4" w:space="0" w:color="auto"/>
            </w:tcBorders>
          </w:tcPr>
          <w:p w:rsidR="00A513D0" w:rsidRPr="009B6F26" w:rsidRDefault="00A513D0" w:rsidP="009F52BE"/>
        </w:tc>
      </w:tr>
      <w:tr w:rsidR="00A513D0" w:rsidRPr="009B6F26" w:rsidTr="00C564D0">
        <w:trPr>
          <w:cantSplit/>
        </w:trPr>
        <w:tc>
          <w:tcPr>
            <w:tcW w:w="2070" w:type="dxa"/>
          </w:tcPr>
          <w:p w:rsidR="00A513D0" w:rsidRDefault="00A513D0" w:rsidP="009F52BE">
            <w:pPr>
              <w:rPr>
                <w:caps/>
                <w:sz w:val="24"/>
              </w:rPr>
            </w:pPr>
            <w:r>
              <w:rPr>
                <w:caps/>
                <w:sz w:val="24"/>
              </w:rPr>
              <w:t>RECALL_REG</w:t>
            </w:r>
          </w:p>
        </w:tc>
        <w:tc>
          <w:tcPr>
            <w:tcW w:w="6120" w:type="dxa"/>
            <w:tcBorders>
              <w:top w:val="dotted" w:sz="4" w:space="0" w:color="auto"/>
              <w:bottom w:val="dotted" w:sz="4" w:space="0" w:color="auto"/>
            </w:tcBorders>
          </w:tcPr>
          <w:p w:rsidR="00A513D0" w:rsidRPr="009B6F26" w:rsidRDefault="00A513D0" w:rsidP="009F52BE"/>
        </w:tc>
      </w:tr>
      <w:tr w:rsidR="00F6129F" w:rsidRPr="009B6F26" w:rsidTr="00C564D0">
        <w:trPr>
          <w:cantSplit/>
        </w:trPr>
        <w:tc>
          <w:tcPr>
            <w:tcW w:w="2070" w:type="dxa"/>
          </w:tcPr>
          <w:p w:rsidR="00F6129F" w:rsidRDefault="00F6129F" w:rsidP="009F52BE">
            <w:pPr>
              <w:rPr>
                <w:caps/>
                <w:sz w:val="24"/>
              </w:rPr>
            </w:pPr>
            <w:r>
              <w:rPr>
                <w:caps/>
                <w:sz w:val="24"/>
              </w:rPr>
              <w:t>wb_sub</w:t>
            </w:r>
          </w:p>
        </w:tc>
        <w:tc>
          <w:tcPr>
            <w:tcW w:w="6120" w:type="dxa"/>
            <w:tcBorders>
              <w:top w:val="dotted" w:sz="4" w:space="0" w:color="auto"/>
              <w:bottom w:val="dotted" w:sz="4" w:space="0" w:color="auto"/>
            </w:tcBorders>
          </w:tcPr>
          <w:p w:rsidR="00F6129F" w:rsidRPr="00F6129F" w:rsidRDefault="00F6129F" w:rsidP="009F52BE">
            <w:pPr>
              <w:rPr>
                <w:sz w:val="24"/>
                <w:szCs w:val="24"/>
              </w:rPr>
            </w:pPr>
            <w:r w:rsidRPr="00F6129F">
              <w:rPr>
                <w:sz w:val="24"/>
                <w:szCs w:val="24"/>
              </w:rPr>
              <w:t>Water balance SUBBASIN output</w:t>
            </w:r>
          </w:p>
        </w:tc>
      </w:tr>
      <w:tr w:rsidR="00F6129F" w:rsidRPr="009B6F26" w:rsidTr="00C564D0">
        <w:trPr>
          <w:cantSplit/>
        </w:trPr>
        <w:tc>
          <w:tcPr>
            <w:tcW w:w="2070" w:type="dxa"/>
          </w:tcPr>
          <w:p w:rsidR="00F6129F" w:rsidRDefault="00F6129F" w:rsidP="009F52BE">
            <w:pPr>
              <w:rPr>
                <w:caps/>
                <w:sz w:val="24"/>
              </w:rPr>
            </w:pPr>
            <w:r>
              <w:rPr>
                <w:caps/>
                <w:sz w:val="24"/>
              </w:rPr>
              <w:t>nb_sub</w:t>
            </w:r>
          </w:p>
        </w:tc>
        <w:tc>
          <w:tcPr>
            <w:tcW w:w="6120" w:type="dxa"/>
            <w:tcBorders>
              <w:top w:val="dotted" w:sz="4" w:space="0" w:color="auto"/>
              <w:bottom w:val="dotted" w:sz="4" w:space="0" w:color="auto"/>
            </w:tcBorders>
          </w:tcPr>
          <w:p w:rsidR="00F6129F" w:rsidRPr="00F6129F" w:rsidRDefault="00F6129F" w:rsidP="009F52BE">
            <w:pPr>
              <w:rPr>
                <w:sz w:val="24"/>
                <w:szCs w:val="24"/>
              </w:rPr>
            </w:pPr>
            <w:r w:rsidRPr="00F6129F">
              <w:rPr>
                <w:sz w:val="24"/>
                <w:szCs w:val="24"/>
              </w:rPr>
              <w:t>Nutrient balance SUBBASIN output</w:t>
            </w:r>
          </w:p>
        </w:tc>
      </w:tr>
      <w:tr w:rsidR="00F6129F" w:rsidRPr="009B6F26" w:rsidTr="00C564D0">
        <w:trPr>
          <w:cantSplit/>
        </w:trPr>
        <w:tc>
          <w:tcPr>
            <w:tcW w:w="2070" w:type="dxa"/>
          </w:tcPr>
          <w:p w:rsidR="00F6129F" w:rsidRDefault="00F6129F" w:rsidP="009F52BE">
            <w:pPr>
              <w:rPr>
                <w:caps/>
                <w:sz w:val="24"/>
              </w:rPr>
            </w:pPr>
            <w:r>
              <w:rPr>
                <w:caps/>
                <w:sz w:val="24"/>
              </w:rPr>
              <w:t>ls_sub</w:t>
            </w:r>
          </w:p>
        </w:tc>
        <w:tc>
          <w:tcPr>
            <w:tcW w:w="6120" w:type="dxa"/>
            <w:tcBorders>
              <w:top w:val="dotted" w:sz="4" w:space="0" w:color="auto"/>
              <w:bottom w:val="dotted" w:sz="4" w:space="0" w:color="auto"/>
            </w:tcBorders>
          </w:tcPr>
          <w:p w:rsidR="00F6129F" w:rsidRPr="009B6F26" w:rsidRDefault="00F6129F" w:rsidP="009F52BE">
            <w:r>
              <w:rPr>
                <w:sz w:val="24"/>
                <w:szCs w:val="24"/>
              </w:rPr>
              <w:t>Losses</w:t>
            </w:r>
            <w:r w:rsidRPr="00F6129F">
              <w:rPr>
                <w:sz w:val="24"/>
                <w:szCs w:val="24"/>
              </w:rPr>
              <w:t xml:space="preserve"> SUBBASIN output</w:t>
            </w:r>
          </w:p>
        </w:tc>
      </w:tr>
      <w:tr w:rsidR="00F6129F" w:rsidRPr="009B6F26" w:rsidTr="00C564D0">
        <w:trPr>
          <w:cantSplit/>
        </w:trPr>
        <w:tc>
          <w:tcPr>
            <w:tcW w:w="2070" w:type="dxa"/>
          </w:tcPr>
          <w:p w:rsidR="00F6129F" w:rsidRDefault="00F6129F" w:rsidP="009F52BE">
            <w:pPr>
              <w:rPr>
                <w:caps/>
                <w:sz w:val="24"/>
              </w:rPr>
            </w:pPr>
            <w:r>
              <w:rPr>
                <w:caps/>
                <w:sz w:val="24"/>
              </w:rPr>
              <w:t>pw_sub</w:t>
            </w:r>
          </w:p>
        </w:tc>
        <w:tc>
          <w:tcPr>
            <w:tcW w:w="6120" w:type="dxa"/>
            <w:tcBorders>
              <w:top w:val="dotted" w:sz="4" w:space="0" w:color="auto"/>
              <w:bottom w:val="dotted" w:sz="4" w:space="0" w:color="auto"/>
            </w:tcBorders>
          </w:tcPr>
          <w:p w:rsidR="00F6129F" w:rsidRPr="009B6F26" w:rsidRDefault="00F6129F" w:rsidP="009F52BE">
            <w:r>
              <w:rPr>
                <w:sz w:val="24"/>
                <w:szCs w:val="24"/>
              </w:rPr>
              <w:t>Plant weather</w:t>
            </w:r>
            <w:r w:rsidRPr="00F6129F">
              <w:rPr>
                <w:sz w:val="24"/>
                <w:szCs w:val="24"/>
              </w:rPr>
              <w:t xml:space="preserve"> SUBBASIN output</w:t>
            </w:r>
          </w:p>
        </w:tc>
      </w:tr>
      <w:tr w:rsidR="005B1A90" w:rsidRPr="009B6F26" w:rsidTr="00C564D0">
        <w:trPr>
          <w:cantSplit/>
        </w:trPr>
        <w:tc>
          <w:tcPr>
            <w:tcW w:w="2070" w:type="dxa"/>
          </w:tcPr>
          <w:p w:rsidR="005B1A90" w:rsidRDefault="005B1A90" w:rsidP="005B1A90">
            <w:pPr>
              <w:rPr>
                <w:caps/>
                <w:sz w:val="24"/>
              </w:rPr>
            </w:pPr>
            <w:r>
              <w:rPr>
                <w:caps/>
                <w:sz w:val="24"/>
              </w:rPr>
              <w:t>wb_hru</w:t>
            </w:r>
          </w:p>
        </w:tc>
        <w:tc>
          <w:tcPr>
            <w:tcW w:w="6120" w:type="dxa"/>
            <w:tcBorders>
              <w:top w:val="dotted" w:sz="4" w:space="0" w:color="auto"/>
              <w:bottom w:val="dotted" w:sz="4" w:space="0" w:color="auto"/>
            </w:tcBorders>
          </w:tcPr>
          <w:p w:rsidR="005B1A90" w:rsidRPr="00F6129F" w:rsidRDefault="005B1A90" w:rsidP="00EC4E8A">
            <w:pPr>
              <w:rPr>
                <w:sz w:val="24"/>
                <w:szCs w:val="24"/>
              </w:rPr>
            </w:pPr>
            <w:r w:rsidRPr="00F6129F">
              <w:rPr>
                <w:sz w:val="24"/>
                <w:szCs w:val="24"/>
              </w:rPr>
              <w:t xml:space="preserve">Water balance </w:t>
            </w:r>
            <w:r>
              <w:rPr>
                <w:caps/>
                <w:sz w:val="24"/>
              </w:rPr>
              <w:t>hru</w:t>
            </w:r>
            <w:r w:rsidRPr="00F6129F">
              <w:rPr>
                <w:sz w:val="24"/>
                <w:szCs w:val="24"/>
              </w:rPr>
              <w:t xml:space="preserve"> output</w:t>
            </w:r>
          </w:p>
        </w:tc>
      </w:tr>
      <w:tr w:rsidR="005B1A90" w:rsidRPr="009B6F26" w:rsidTr="00C564D0">
        <w:trPr>
          <w:cantSplit/>
        </w:trPr>
        <w:tc>
          <w:tcPr>
            <w:tcW w:w="2070" w:type="dxa"/>
          </w:tcPr>
          <w:p w:rsidR="005B1A90" w:rsidRDefault="005B1A90" w:rsidP="00EC4E8A">
            <w:pPr>
              <w:rPr>
                <w:caps/>
                <w:sz w:val="24"/>
              </w:rPr>
            </w:pPr>
            <w:r>
              <w:rPr>
                <w:caps/>
                <w:sz w:val="24"/>
              </w:rPr>
              <w:t xml:space="preserve"> nb_ hru</w:t>
            </w:r>
          </w:p>
        </w:tc>
        <w:tc>
          <w:tcPr>
            <w:tcW w:w="6120" w:type="dxa"/>
            <w:tcBorders>
              <w:top w:val="dotted" w:sz="4" w:space="0" w:color="auto"/>
              <w:bottom w:val="dotted" w:sz="4" w:space="0" w:color="auto"/>
            </w:tcBorders>
          </w:tcPr>
          <w:p w:rsidR="005B1A90" w:rsidRPr="00F6129F" w:rsidRDefault="005B1A90" w:rsidP="00EC4E8A">
            <w:pPr>
              <w:rPr>
                <w:sz w:val="24"/>
                <w:szCs w:val="24"/>
              </w:rPr>
            </w:pPr>
            <w:r w:rsidRPr="00F6129F">
              <w:rPr>
                <w:sz w:val="24"/>
                <w:szCs w:val="24"/>
              </w:rPr>
              <w:t xml:space="preserve">Nutrient balance </w:t>
            </w:r>
            <w:r>
              <w:rPr>
                <w:caps/>
                <w:sz w:val="24"/>
              </w:rPr>
              <w:t>hru</w:t>
            </w:r>
            <w:r w:rsidRPr="00F6129F">
              <w:rPr>
                <w:sz w:val="24"/>
                <w:szCs w:val="24"/>
              </w:rPr>
              <w:t xml:space="preserve"> output</w:t>
            </w:r>
          </w:p>
        </w:tc>
      </w:tr>
      <w:tr w:rsidR="005B1A90" w:rsidRPr="009B6F26" w:rsidTr="00C564D0">
        <w:trPr>
          <w:cantSplit/>
        </w:trPr>
        <w:tc>
          <w:tcPr>
            <w:tcW w:w="2070" w:type="dxa"/>
          </w:tcPr>
          <w:p w:rsidR="005B1A90" w:rsidRDefault="005B1A90" w:rsidP="00EC4E8A">
            <w:pPr>
              <w:rPr>
                <w:caps/>
                <w:sz w:val="24"/>
              </w:rPr>
            </w:pPr>
            <w:r>
              <w:rPr>
                <w:caps/>
                <w:sz w:val="24"/>
              </w:rPr>
              <w:t xml:space="preserve"> ls_ hru</w:t>
            </w:r>
          </w:p>
        </w:tc>
        <w:tc>
          <w:tcPr>
            <w:tcW w:w="6120" w:type="dxa"/>
            <w:tcBorders>
              <w:top w:val="dotted" w:sz="4" w:space="0" w:color="auto"/>
              <w:bottom w:val="dotted" w:sz="4" w:space="0" w:color="auto"/>
            </w:tcBorders>
          </w:tcPr>
          <w:p w:rsidR="005B1A90" w:rsidRPr="009B6F26" w:rsidRDefault="005B1A90" w:rsidP="00EC4E8A">
            <w:r>
              <w:rPr>
                <w:sz w:val="24"/>
                <w:szCs w:val="24"/>
              </w:rPr>
              <w:t>Losses</w:t>
            </w:r>
            <w:r w:rsidRPr="00F6129F">
              <w:rPr>
                <w:sz w:val="24"/>
                <w:szCs w:val="24"/>
              </w:rPr>
              <w:t xml:space="preserve"> </w:t>
            </w:r>
            <w:r>
              <w:rPr>
                <w:caps/>
                <w:sz w:val="24"/>
              </w:rPr>
              <w:t>hru</w:t>
            </w:r>
            <w:r w:rsidRPr="00F6129F">
              <w:rPr>
                <w:sz w:val="24"/>
                <w:szCs w:val="24"/>
              </w:rPr>
              <w:t xml:space="preserve"> output</w:t>
            </w:r>
          </w:p>
        </w:tc>
      </w:tr>
      <w:tr w:rsidR="005B1A90" w:rsidRPr="009B6F26" w:rsidTr="00C564D0">
        <w:trPr>
          <w:cantSplit/>
        </w:trPr>
        <w:tc>
          <w:tcPr>
            <w:tcW w:w="2070" w:type="dxa"/>
          </w:tcPr>
          <w:p w:rsidR="005B1A90" w:rsidRDefault="005B1A90" w:rsidP="00EC4E8A">
            <w:pPr>
              <w:rPr>
                <w:caps/>
                <w:sz w:val="24"/>
              </w:rPr>
            </w:pPr>
            <w:r>
              <w:rPr>
                <w:caps/>
                <w:sz w:val="24"/>
              </w:rPr>
              <w:t>pw_ hru</w:t>
            </w:r>
          </w:p>
        </w:tc>
        <w:tc>
          <w:tcPr>
            <w:tcW w:w="6120" w:type="dxa"/>
            <w:tcBorders>
              <w:top w:val="dotted" w:sz="4" w:space="0" w:color="auto"/>
              <w:bottom w:val="dotted" w:sz="4" w:space="0" w:color="auto"/>
            </w:tcBorders>
          </w:tcPr>
          <w:p w:rsidR="005B1A90" w:rsidRPr="009B6F26" w:rsidRDefault="005B1A90" w:rsidP="00EC4E8A">
            <w:r>
              <w:rPr>
                <w:sz w:val="24"/>
                <w:szCs w:val="24"/>
              </w:rPr>
              <w:t>Plant weather</w:t>
            </w:r>
            <w:r w:rsidRPr="00F6129F">
              <w:rPr>
                <w:sz w:val="24"/>
                <w:szCs w:val="24"/>
              </w:rPr>
              <w:t xml:space="preserve"> </w:t>
            </w:r>
            <w:r>
              <w:rPr>
                <w:caps/>
                <w:sz w:val="24"/>
              </w:rPr>
              <w:t>hru</w:t>
            </w:r>
            <w:r w:rsidRPr="00F6129F">
              <w:rPr>
                <w:sz w:val="24"/>
                <w:szCs w:val="24"/>
              </w:rPr>
              <w:t xml:space="preserve"> output</w:t>
            </w:r>
          </w:p>
        </w:tc>
      </w:tr>
      <w:tr w:rsidR="00023197" w:rsidRPr="009B6F26" w:rsidTr="00C564D0">
        <w:trPr>
          <w:cantSplit/>
        </w:trPr>
        <w:tc>
          <w:tcPr>
            <w:tcW w:w="2070" w:type="dxa"/>
          </w:tcPr>
          <w:p w:rsidR="00023197" w:rsidRDefault="00023197" w:rsidP="00023197">
            <w:pPr>
              <w:rPr>
                <w:caps/>
                <w:sz w:val="24"/>
              </w:rPr>
            </w:pPr>
            <w:r>
              <w:rPr>
                <w:caps/>
                <w:sz w:val="24"/>
              </w:rPr>
              <w:t>wb_SD</w:t>
            </w:r>
          </w:p>
        </w:tc>
        <w:tc>
          <w:tcPr>
            <w:tcW w:w="6120" w:type="dxa"/>
            <w:tcBorders>
              <w:top w:val="dotted" w:sz="4" w:space="0" w:color="auto"/>
              <w:bottom w:val="dotted" w:sz="4" w:space="0" w:color="auto"/>
            </w:tcBorders>
          </w:tcPr>
          <w:p w:rsidR="00023197" w:rsidRPr="00F6129F" w:rsidRDefault="00023197" w:rsidP="00023197">
            <w:pPr>
              <w:rPr>
                <w:sz w:val="24"/>
                <w:szCs w:val="24"/>
              </w:rPr>
            </w:pPr>
            <w:r w:rsidRPr="00F6129F">
              <w:rPr>
                <w:sz w:val="24"/>
                <w:szCs w:val="24"/>
              </w:rPr>
              <w:t xml:space="preserve">Water balance </w:t>
            </w:r>
            <w:r>
              <w:rPr>
                <w:caps/>
                <w:sz w:val="24"/>
              </w:rPr>
              <w:t>SWAT-DEG</w:t>
            </w:r>
            <w:r w:rsidRPr="00F6129F">
              <w:rPr>
                <w:sz w:val="24"/>
                <w:szCs w:val="24"/>
              </w:rPr>
              <w:t xml:space="preserve"> output</w:t>
            </w:r>
          </w:p>
        </w:tc>
      </w:tr>
      <w:tr w:rsidR="00023197" w:rsidRPr="009B6F26" w:rsidTr="00C564D0">
        <w:trPr>
          <w:cantSplit/>
        </w:trPr>
        <w:tc>
          <w:tcPr>
            <w:tcW w:w="2070" w:type="dxa"/>
          </w:tcPr>
          <w:p w:rsidR="00023197" w:rsidRDefault="00023197" w:rsidP="00EC4E8A">
            <w:pPr>
              <w:rPr>
                <w:caps/>
                <w:sz w:val="24"/>
              </w:rPr>
            </w:pPr>
            <w:r>
              <w:rPr>
                <w:caps/>
                <w:sz w:val="24"/>
              </w:rPr>
              <w:t xml:space="preserve"> nb_ SD</w:t>
            </w:r>
          </w:p>
        </w:tc>
        <w:tc>
          <w:tcPr>
            <w:tcW w:w="6120" w:type="dxa"/>
            <w:tcBorders>
              <w:top w:val="dotted" w:sz="4" w:space="0" w:color="auto"/>
              <w:bottom w:val="dotted" w:sz="4" w:space="0" w:color="auto"/>
            </w:tcBorders>
          </w:tcPr>
          <w:p w:rsidR="00023197" w:rsidRPr="00F6129F" w:rsidRDefault="00023197" w:rsidP="00EC4E8A">
            <w:pPr>
              <w:rPr>
                <w:sz w:val="24"/>
                <w:szCs w:val="24"/>
              </w:rPr>
            </w:pPr>
            <w:r w:rsidRPr="00F6129F">
              <w:rPr>
                <w:sz w:val="24"/>
                <w:szCs w:val="24"/>
              </w:rPr>
              <w:t xml:space="preserve">Nutrient balance </w:t>
            </w:r>
            <w:r>
              <w:rPr>
                <w:caps/>
                <w:sz w:val="24"/>
              </w:rPr>
              <w:t>SWAT-DEG</w:t>
            </w:r>
            <w:r w:rsidRPr="00F6129F">
              <w:rPr>
                <w:sz w:val="24"/>
                <w:szCs w:val="24"/>
              </w:rPr>
              <w:t xml:space="preserve"> output</w:t>
            </w:r>
          </w:p>
        </w:tc>
      </w:tr>
      <w:tr w:rsidR="00023197" w:rsidRPr="009B6F26" w:rsidTr="00C564D0">
        <w:trPr>
          <w:cantSplit/>
        </w:trPr>
        <w:tc>
          <w:tcPr>
            <w:tcW w:w="2070" w:type="dxa"/>
          </w:tcPr>
          <w:p w:rsidR="00023197" w:rsidRDefault="00023197" w:rsidP="00023197">
            <w:pPr>
              <w:rPr>
                <w:caps/>
                <w:sz w:val="24"/>
              </w:rPr>
            </w:pPr>
            <w:r>
              <w:rPr>
                <w:caps/>
                <w:sz w:val="24"/>
              </w:rPr>
              <w:t xml:space="preserve"> ls_ SD</w:t>
            </w:r>
          </w:p>
        </w:tc>
        <w:tc>
          <w:tcPr>
            <w:tcW w:w="6120" w:type="dxa"/>
            <w:tcBorders>
              <w:top w:val="dotted" w:sz="4" w:space="0" w:color="auto"/>
              <w:bottom w:val="dotted" w:sz="4" w:space="0" w:color="auto"/>
            </w:tcBorders>
          </w:tcPr>
          <w:p w:rsidR="00023197" w:rsidRPr="009B6F26" w:rsidRDefault="00023197" w:rsidP="00EC4E8A">
            <w:r>
              <w:rPr>
                <w:sz w:val="24"/>
                <w:szCs w:val="24"/>
              </w:rPr>
              <w:t>Losses</w:t>
            </w:r>
            <w:r w:rsidRPr="00F6129F">
              <w:rPr>
                <w:sz w:val="24"/>
                <w:szCs w:val="24"/>
              </w:rPr>
              <w:t xml:space="preserve"> </w:t>
            </w:r>
            <w:r>
              <w:rPr>
                <w:caps/>
                <w:sz w:val="24"/>
              </w:rPr>
              <w:t>SWAT-DEG</w:t>
            </w:r>
            <w:r w:rsidRPr="00F6129F">
              <w:rPr>
                <w:sz w:val="24"/>
                <w:szCs w:val="24"/>
              </w:rPr>
              <w:t xml:space="preserve"> output</w:t>
            </w:r>
          </w:p>
        </w:tc>
      </w:tr>
      <w:tr w:rsidR="00023197" w:rsidRPr="009B6F26" w:rsidTr="00C564D0">
        <w:trPr>
          <w:cantSplit/>
        </w:trPr>
        <w:tc>
          <w:tcPr>
            <w:tcW w:w="2070" w:type="dxa"/>
          </w:tcPr>
          <w:p w:rsidR="00023197" w:rsidRDefault="00023197" w:rsidP="00EC4E8A">
            <w:pPr>
              <w:rPr>
                <w:caps/>
                <w:sz w:val="24"/>
              </w:rPr>
            </w:pPr>
            <w:r>
              <w:rPr>
                <w:caps/>
                <w:sz w:val="24"/>
              </w:rPr>
              <w:t>pw_ SD</w:t>
            </w:r>
          </w:p>
        </w:tc>
        <w:tc>
          <w:tcPr>
            <w:tcW w:w="6120" w:type="dxa"/>
            <w:tcBorders>
              <w:top w:val="dotted" w:sz="4" w:space="0" w:color="auto"/>
              <w:bottom w:val="dotted" w:sz="4" w:space="0" w:color="auto"/>
            </w:tcBorders>
          </w:tcPr>
          <w:p w:rsidR="00023197" w:rsidRPr="009B6F26" w:rsidRDefault="00023197" w:rsidP="00EC4E8A">
            <w:r>
              <w:rPr>
                <w:sz w:val="24"/>
                <w:szCs w:val="24"/>
              </w:rPr>
              <w:t>Plant weather</w:t>
            </w:r>
            <w:r w:rsidRPr="00F6129F">
              <w:rPr>
                <w:sz w:val="24"/>
                <w:szCs w:val="24"/>
              </w:rPr>
              <w:t xml:space="preserve"> </w:t>
            </w:r>
            <w:r>
              <w:rPr>
                <w:caps/>
                <w:sz w:val="24"/>
              </w:rPr>
              <w:t>SWAT-DEG</w:t>
            </w:r>
            <w:r w:rsidRPr="00F6129F">
              <w:rPr>
                <w:sz w:val="24"/>
                <w:szCs w:val="24"/>
              </w:rPr>
              <w:t xml:space="preserve"> output</w:t>
            </w:r>
          </w:p>
        </w:tc>
      </w:tr>
      <w:tr w:rsidR="008040DC" w:rsidRPr="009B6F26" w:rsidTr="00C564D0">
        <w:trPr>
          <w:cantSplit/>
        </w:trPr>
        <w:tc>
          <w:tcPr>
            <w:tcW w:w="2070" w:type="dxa"/>
          </w:tcPr>
          <w:p w:rsidR="008040DC" w:rsidRDefault="008040DC" w:rsidP="00EC4E8A">
            <w:pPr>
              <w:rPr>
                <w:caps/>
                <w:sz w:val="24"/>
              </w:rPr>
            </w:pPr>
            <w:r>
              <w:rPr>
                <w:caps/>
                <w:sz w:val="24"/>
              </w:rPr>
              <w:t>CHAN</w:t>
            </w:r>
          </w:p>
        </w:tc>
        <w:tc>
          <w:tcPr>
            <w:tcW w:w="6120" w:type="dxa"/>
            <w:tcBorders>
              <w:top w:val="dotted" w:sz="4" w:space="0" w:color="auto"/>
              <w:bottom w:val="dotted" w:sz="4" w:space="0" w:color="auto"/>
            </w:tcBorders>
          </w:tcPr>
          <w:p w:rsidR="008040DC" w:rsidRDefault="008040DC" w:rsidP="00EC4E8A">
            <w:pPr>
              <w:rPr>
                <w:sz w:val="24"/>
                <w:szCs w:val="24"/>
              </w:rPr>
            </w:pPr>
            <w:r>
              <w:rPr>
                <w:sz w:val="24"/>
                <w:szCs w:val="24"/>
              </w:rPr>
              <w:t>Channel output</w:t>
            </w:r>
          </w:p>
        </w:tc>
      </w:tr>
      <w:tr w:rsidR="008040DC" w:rsidRPr="009B6F26" w:rsidTr="00C564D0">
        <w:trPr>
          <w:cantSplit/>
        </w:trPr>
        <w:tc>
          <w:tcPr>
            <w:tcW w:w="2070" w:type="dxa"/>
          </w:tcPr>
          <w:p w:rsidR="008040DC" w:rsidRDefault="008040DC" w:rsidP="00EC4E8A">
            <w:pPr>
              <w:rPr>
                <w:caps/>
                <w:sz w:val="24"/>
              </w:rPr>
            </w:pPr>
            <w:r>
              <w:rPr>
                <w:caps/>
                <w:sz w:val="24"/>
              </w:rPr>
              <w:t>sd_chan</w:t>
            </w:r>
          </w:p>
        </w:tc>
        <w:tc>
          <w:tcPr>
            <w:tcW w:w="6120" w:type="dxa"/>
            <w:tcBorders>
              <w:top w:val="dotted" w:sz="4" w:space="0" w:color="auto"/>
              <w:bottom w:val="dotted" w:sz="4" w:space="0" w:color="auto"/>
            </w:tcBorders>
          </w:tcPr>
          <w:p w:rsidR="008040DC" w:rsidRDefault="008040DC" w:rsidP="00EC4E8A">
            <w:pPr>
              <w:rPr>
                <w:sz w:val="24"/>
                <w:szCs w:val="24"/>
              </w:rPr>
            </w:pPr>
            <w:r>
              <w:rPr>
                <w:sz w:val="24"/>
                <w:szCs w:val="24"/>
              </w:rPr>
              <w:t>SWAT DEG (lte) channel output</w:t>
            </w:r>
          </w:p>
        </w:tc>
      </w:tr>
      <w:tr w:rsidR="008040DC" w:rsidRPr="009B6F26" w:rsidTr="00C564D0">
        <w:trPr>
          <w:cantSplit/>
        </w:trPr>
        <w:tc>
          <w:tcPr>
            <w:tcW w:w="2070" w:type="dxa"/>
          </w:tcPr>
          <w:p w:rsidR="008040DC" w:rsidRDefault="008040DC" w:rsidP="00EC4E8A">
            <w:pPr>
              <w:rPr>
                <w:caps/>
                <w:sz w:val="24"/>
              </w:rPr>
            </w:pPr>
            <w:r>
              <w:rPr>
                <w:caps/>
                <w:sz w:val="24"/>
              </w:rPr>
              <w:t>aqu</w:t>
            </w:r>
          </w:p>
        </w:tc>
        <w:tc>
          <w:tcPr>
            <w:tcW w:w="6120" w:type="dxa"/>
            <w:tcBorders>
              <w:top w:val="dotted" w:sz="4" w:space="0" w:color="auto"/>
              <w:bottom w:val="dotted" w:sz="4" w:space="0" w:color="auto"/>
            </w:tcBorders>
          </w:tcPr>
          <w:p w:rsidR="008040DC" w:rsidRDefault="008040DC" w:rsidP="00EC4E8A">
            <w:pPr>
              <w:rPr>
                <w:sz w:val="24"/>
                <w:szCs w:val="24"/>
              </w:rPr>
            </w:pPr>
            <w:r>
              <w:rPr>
                <w:sz w:val="24"/>
                <w:szCs w:val="24"/>
              </w:rPr>
              <w:t>Aquifer output</w:t>
            </w:r>
          </w:p>
        </w:tc>
      </w:tr>
      <w:tr w:rsidR="008040DC" w:rsidRPr="009B6F26" w:rsidTr="00C564D0">
        <w:trPr>
          <w:cantSplit/>
        </w:trPr>
        <w:tc>
          <w:tcPr>
            <w:tcW w:w="2070" w:type="dxa"/>
          </w:tcPr>
          <w:p w:rsidR="008040DC" w:rsidRDefault="008040DC" w:rsidP="00EC4E8A">
            <w:pPr>
              <w:rPr>
                <w:caps/>
                <w:sz w:val="24"/>
              </w:rPr>
            </w:pPr>
            <w:r>
              <w:rPr>
                <w:caps/>
                <w:sz w:val="24"/>
              </w:rPr>
              <w:t>res</w:t>
            </w:r>
          </w:p>
        </w:tc>
        <w:tc>
          <w:tcPr>
            <w:tcW w:w="6120" w:type="dxa"/>
            <w:tcBorders>
              <w:top w:val="dotted" w:sz="4" w:space="0" w:color="auto"/>
              <w:bottom w:val="dotted" w:sz="4" w:space="0" w:color="auto"/>
            </w:tcBorders>
          </w:tcPr>
          <w:p w:rsidR="008040DC" w:rsidRDefault="008040DC" w:rsidP="00EC4E8A">
            <w:pPr>
              <w:rPr>
                <w:sz w:val="24"/>
                <w:szCs w:val="24"/>
              </w:rPr>
            </w:pPr>
            <w:r>
              <w:rPr>
                <w:sz w:val="24"/>
                <w:szCs w:val="24"/>
              </w:rPr>
              <w:t>Reservoir output</w:t>
            </w:r>
          </w:p>
        </w:tc>
      </w:tr>
      <w:tr w:rsidR="008040DC" w:rsidRPr="009B6F26" w:rsidTr="00C564D0">
        <w:trPr>
          <w:cantSplit/>
        </w:trPr>
        <w:tc>
          <w:tcPr>
            <w:tcW w:w="2070" w:type="dxa"/>
          </w:tcPr>
          <w:p w:rsidR="008040DC" w:rsidRDefault="008040DC" w:rsidP="00EC4E8A">
            <w:pPr>
              <w:rPr>
                <w:caps/>
                <w:sz w:val="24"/>
              </w:rPr>
            </w:pPr>
            <w:r>
              <w:rPr>
                <w:caps/>
                <w:sz w:val="24"/>
              </w:rPr>
              <w:t>recall</w:t>
            </w:r>
          </w:p>
        </w:tc>
        <w:tc>
          <w:tcPr>
            <w:tcW w:w="6120" w:type="dxa"/>
            <w:tcBorders>
              <w:top w:val="dotted" w:sz="4" w:space="0" w:color="auto"/>
              <w:bottom w:val="dotted" w:sz="4" w:space="0" w:color="auto"/>
            </w:tcBorders>
          </w:tcPr>
          <w:p w:rsidR="008040DC" w:rsidRDefault="008040DC" w:rsidP="00EC4E8A">
            <w:pPr>
              <w:rPr>
                <w:sz w:val="24"/>
                <w:szCs w:val="24"/>
              </w:rPr>
            </w:pPr>
            <w:r>
              <w:rPr>
                <w:sz w:val="24"/>
                <w:szCs w:val="24"/>
              </w:rPr>
              <w:t>Recall output</w:t>
            </w:r>
          </w:p>
        </w:tc>
      </w:tr>
      <w:tr w:rsidR="008040DC" w:rsidRPr="009B6F26" w:rsidTr="00C564D0">
        <w:trPr>
          <w:cantSplit/>
        </w:trPr>
        <w:tc>
          <w:tcPr>
            <w:tcW w:w="2070" w:type="dxa"/>
          </w:tcPr>
          <w:p w:rsidR="008040DC" w:rsidRDefault="008040DC" w:rsidP="00EC4E8A">
            <w:pPr>
              <w:rPr>
                <w:caps/>
                <w:sz w:val="24"/>
              </w:rPr>
            </w:pPr>
            <w:r>
              <w:rPr>
                <w:caps/>
                <w:sz w:val="24"/>
              </w:rPr>
              <w:t>hyd</w:t>
            </w:r>
          </w:p>
        </w:tc>
        <w:tc>
          <w:tcPr>
            <w:tcW w:w="6120" w:type="dxa"/>
            <w:tcBorders>
              <w:top w:val="dotted" w:sz="4" w:space="0" w:color="auto"/>
              <w:bottom w:val="dotted" w:sz="4" w:space="0" w:color="auto"/>
            </w:tcBorders>
          </w:tcPr>
          <w:p w:rsidR="008040DC" w:rsidRDefault="008040DC" w:rsidP="00971C45">
            <w:pPr>
              <w:rPr>
                <w:sz w:val="24"/>
                <w:szCs w:val="24"/>
              </w:rPr>
            </w:pPr>
            <w:r>
              <w:rPr>
                <w:sz w:val="24"/>
                <w:szCs w:val="24"/>
              </w:rPr>
              <w:t>Hydin</w:t>
            </w:r>
            <w:r w:rsidR="00971C45">
              <w:rPr>
                <w:sz w:val="24"/>
                <w:szCs w:val="24"/>
              </w:rPr>
              <w:t xml:space="preserve"> </w:t>
            </w:r>
            <w:r>
              <w:rPr>
                <w:sz w:val="24"/>
                <w:szCs w:val="24"/>
              </w:rPr>
              <w:t>output and hydout_output</w:t>
            </w:r>
          </w:p>
        </w:tc>
      </w:tr>
      <w:tr w:rsidR="000007E9" w:rsidRPr="009B6F26" w:rsidTr="00C564D0">
        <w:trPr>
          <w:cantSplit/>
        </w:trPr>
        <w:tc>
          <w:tcPr>
            <w:tcW w:w="2070" w:type="dxa"/>
          </w:tcPr>
          <w:p w:rsidR="000007E9" w:rsidRDefault="000007E9" w:rsidP="00EC4E8A">
            <w:pPr>
              <w:rPr>
                <w:caps/>
                <w:sz w:val="24"/>
              </w:rPr>
            </w:pPr>
            <w:r>
              <w:rPr>
                <w:caps/>
                <w:sz w:val="24"/>
              </w:rPr>
              <w:t>RU</w:t>
            </w:r>
          </w:p>
        </w:tc>
        <w:tc>
          <w:tcPr>
            <w:tcW w:w="6120" w:type="dxa"/>
            <w:tcBorders>
              <w:top w:val="dotted" w:sz="4" w:space="0" w:color="auto"/>
              <w:bottom w:val="dotted" w:sz="4" w:space="0" w:color="auto"/>
            </w:tcBorders>
          </w:tcPr>
          <w:p w:rsidR="000007E9" w:rsidRDefault="000007E9" w:rsidP="000007E9">
            <w:pPr>
              <w:rPr>
                <w:sz w:val="24"/>
                <w:szCs w:val="24"/>
              </w:rPr>
            </w:pPr>
            <w:r>
              <w:rPr>
                <w:sz w:val="24"/>
                <w:szCs w:val="24"/>
              </w:rPr>
              <w:t xml:space="preserve">Routing Unit output </w:t>
            </w:r>
          </w:p>
        </w:tc>
      </w:tr>
    </w:tbl>
    <w:p w:rsidR="002773C9" w:rsidRDefault="002773C9" w:rsidP="002773C9"/>
    <w:p w:rsidR="005D4071" w:rsidRDefault="00A1402F" w:rsidP="009E2CD5">
      <w:r>
        <w:rPr>
          <w:b/>
          <w:smallCaps/>
          <w:sz w:val="28"/>
          <w:szCs w:val="28"/>
          <w:u w:val="single"/>
        </w:rPr>
        <w:t>object.prt</w:t>
      </w:r>
      <w:r w:rsidR="005D4071" w:rsidRPr="00A1402F">
        <w:t xml:space="preserve"> </w:t>
      </w:r>
    </w:p>
    <w:p w:rsidR="00A1402F" w:rsidRDefault="00A1402F" w:rsidP="00A1402F">
      <w:pPr>
        <w:rPr>
          <w:sz w:val="24"/>
          <w:szCs w:val="24"/>
        </w:rPr>
      </w:pPr>
      <w:r>
        <w:rPr>
          <w:sz w:val="24"/>
          <w:szCs w:val="24"/>
        </w:rPr>
        <w:t>The object print file a</w:t>
      </w:r>
      <w:r w:rsidR="00AB5C7C">
        <w:rPr>
          <w:sz w:val="24"/>
          <w:szCs w:val="24"/>
        </w:rPr>
        <w:t xml:space="preserve">llows the user to define output and is space delimited.  </w:t>
      </w:r>
      <w:r>
        <w:rPr>
          <w:sz w:val="24"/>
          <w:szCs w:val="24"/>
        </w:rPr>
        <w:t xml:space="preserve">Below is a sample </w:t>
      </w:r>
      <w:r>
        <w:rPr>
          <w:smallCaps/>
          <w:sz w:val="24"/>
          <w:szCs w:val="24"/>
        </w:rPr>
        <w:t>object.prt</w:t>
      </w:r>
      <w:r>
        <w:rPr>
          <w:sz w:val="24"/>
          <w:szCs w:val="24"/>
        </w:rPr>
        <w:t xml:space="preserve"> file:   </w:t>
      </w:r>
    </w:p>
    <w:p w:rsidR="007F6720" w:rsidRPr="005D4071" w:rsidRDefault="007F6720" w:rsidP="00A1402F">
      <w:pPr>
        <w:rPr>
          <w:sz w:val="24"/>
          <w:szCs w:val="24"/>
        </w:rPr>
      </w:pPr>
    </w:p>
    <w:p w:rsidR="009E2CD5" w:rsidRPr="005D4071" w:rsidRDefault="009E2CD5" w:rsidP="00AB5C7C">
      <w:pPr>
        <w:ind w:firstLine="720"/>
        <w:rPr>
          <w:b/>
          <w:sz w:val="28"/>
          <w:szCs w:val="28"/>
          <w:u w:val="single"/>
        </w:rPr>
      </w:pPr>
      <w:r>
        <w:t>object.prt: User-defined output files:</w:t>
      </w:r>
    </w:p>
    <w:p w:rsidR="009E2CD5" w:rsidRPr="009E2CD5" w:rsidRDefault="009E2CD5" w:rsidP="009E2CD5">
      <w:r w:rsidRPr="009E2CD5">
        <w:t xml:space="preserve">        </w:t>
      </w:r>
      <w:r w:rsidR="00AB5C7C">
        <w:tab/>
        <w:t xml:space="preserve">     </w:t>
      </w:r>
      <w:r w:rsidRPr="009E2CD5">
        <w:t>NUMB       OBTYP     OBTYPNO      HYDTYP    FILENAME</w:t>
      </w:r>
    </w:p>
    <w:p w:rsidR="009E2CD5" w:rsidRDefault="009E2CD5" w:rsidP="009E2CD5">
      <w:r w:rsidRPr="009E2CD5">
        <w:t xml:space="preserve">           </w:t>
      </w:r>
      <w:r>
        <w:t xml:space="preserve">       </w:t>
      </w:r>
      <w:r w:rsidR="00AB5C7C">
        <w:tab/>
      </w:r>
      <w:r w:rsidRPr="009E2CD5">
        <w:t xml:space="preserve">1         </w:t>
      </w:r>
      <w:r>
        <w:t xml:space="preserve">     </w:t>
      </w:r>
      <w:r w:rsidRPr="009E2CD5">
        <w:t xml:space="preserve">cha          </w:t>
      </w:r>
      <w:r>
        <w:t xml:space="preserve">          </w:t>
      </w:r>
      <w:r w:rsidRPr="009E2CD5">
        <w:t xml:space="preserve">64         </w:t>
      </w:r>
      <w:r>
        <w:t xml:space="preserve">         </w:t>
      </w:r>
      <w:r w:rsidRPr="009E2CD5">
        <w:t xml:space="preserve">tot  </w:t>
      </w:r>
      <w:r>
        <w:t xml:space="preserve">        </w:t>
      </w:r>
      <w:r w:rsidRPr="009E2CD5">
        <w:t>outlet.out</w:t>
      </w:r>
    </w:p>
    <w:p w:rsidR="00A1402F" w:rsidRPr="009E2CD5" w:rsidRDefault="00A1402F" w:rsidP="009E2CD5"/>
    <w:tbl>
      <w:tblPr>
        <w:tblW w:w="0" w:type="auto"/>
        <w:tblInd w:w="828" w:type="dxa"/>
        <w:tblLayout w:type="fixed"/>
        <w:tblLook w:val="0000" w:firstRow="0" w:lastRow="0" w:firstColumn="0" w:lastColumn="0" w:noHBand="0" w:noVBand="0"/>
      </w:tblPr>
      <w:tblGrid>
        <w:gridCol w:w="1800"/>
        <w:gridCol w:w="6210"/>
      </w:tblGrid>
      <w:tr w:rsidR="005A267E" w:rsidTr="009F52BE">
        <w:trPr>
          <w:cantSplit/>
        </w:trPr>
        <w:tc>
          <w:tcPr>
            <w:tcW w:w="1800" w:type="dxa"/>
            <w:tcBorders>
              <w:bottom w:val="single" w:sz="6" w:space="0" w:color="auto"/>
            </w:tcBorders>
          </w:tcPr>
          <w:p w:rsidR="005A267E" w:rsidRDefault="005A267E" w:rsidP="009F52BE">
            <w:pPr>
              <w:spacing w:before="120"/>
              <w:rPr>
                <w:b/>
                <w:sz w:val="24"/>
              </w:rPr>
            </w:pPr>
            <w:r>
              <w:rPr>
                <w:b/>
                <w:sz w:val="24"/>
              </w:rPr>
              <w:t>Variable name</w:t>
            </w:r>
          </w:p>
        </w:tc>
        <w:tc>
          <w:tcPr>
            <w:tcW w:w="6210" w:type="dxa"/>
            <w:tcBorders>
              <w:bottom w:val="single" w:sz="6" w:space="0" w:color="auto"/>
            </w:tcBorders>
          </w:tcPr>
          <w:p w:rsidR="005A267E" w:rsidRDefault="005A267E" w:rsidP="009F52BE">
            <w:pPr>
              <w:pStyle w:val="Heading1"/>
              <w:spacing w:before="120" w:after="0"/>
              <w:jc w:val="left"/>
              <w:rPr>
                <w:b/>
              </w:rPr>
            </w:pPr>
            <w:r>
              <w:rPr>
                <w:b/>
              </w:rPr>
              <w:t>Definition</w:t>
            </w:r>
          </w:p>
        </w:tc>
      </w:tr>
      <w:tr w:rsidR="005A267E" w:rsidTr="009F52BE">
        <w:trPr>
          <w:cantSplit/>
        </w:trPr>
        <w:tc>
          <w:tcPr>
            <w:tcW w:w="1800" w:type="dxa"/>
          </w:tcPr>
          <w:p w:rsidR="005A267E" w:rsidRDefault="001B47A9" w:rsidP="009F52BE">
            <w:pPr>
              <w:pStyle w:val="Heading5"/>
              <w:spacing w:before="120"/>
              <w:rPr>
                <w:caps/>
              </w:rPr>
            </w:pPr>
            <w:r>
              <w:rPr>
                <w:caps/>
              </w:rPr>
              <w:t>Title</w:t>
            </w:r>
          </w:p>
        </w:tc>
        <w:tc>
          <w:tcPr>
            <w:tcW w:w="6210" w:type="dxa"/>
            <w:tcBorders>
              <w:top w:val="dotted" w:sz="4" w:space="0" w:color="auto"/>
            </w:tcBorders>
          </w:tcPr>
          <w:p w:rsidR="005A267E" w:rsidRPr="005A267E" w:rsidRDefault="001B47A9" w:rsidP="005A267E">
            <w:pPr>
              <w:spacing w:before="120"/>
              <w:rPr>
                <w:sz w:val="24"/>
                <w:szCs w:val="24"/>
              </w:rPr>
            </w:pPr>
            <w:r>
              <w:rPr>
                <w:sz w:val="24"/>
                <w:szCs w:val="24"/>
              </w:rPr>
              <w:t xml:space="preserve">Description of the object </w:t>
            </w:r>
            <w:r w:rsidR="00181785">
              <w:rPr>
                <w:sz w:val="24"/>
                <w:szCs w:val="24"/>
              </w:rPr>
              <w:t xml:space="preserve">print </w:t>
            </w:r>
            <w:r>
              <w:rPr>
                <w:sz w:val="24"/>
                <w:szCs w:val="24"/>
              </w:rPr>
              <w:t>file</w:t>
            </w:r>
            <w:r w:rsidR="005A267E" w:rsidRPr="00CB4F36">
              <w:rPr>
                <w:sz w:val="24"/>
                <w:szCs w:val="24"/>
              </w:rPr>
              <w:t xml:space="preserve"> </w:t>
            </w:r>
          </w:p>
        </w:tc>
      </w:tr>
      <w:tr w:rsidR="009A2640" w:rsidTr="009F52BE">
        <w:trPr>
          <w:cantSplit/>
        </w:trPr>
        <w:tc>
          <w:tcPr>
            <w:tcW w:w="1800" w:type="dxa"/>
          </w:tcPr>
          <w:p w:rsidR="009A2640" w:rsidRDefault="009A2640" w:rsidP="009F52BE">
            <w:pPr>
              <w:pStyle w:val="Heading5"/>
              <w:spacing w:before="120"/>
              <w:rPr>
                <w:caps/>
              </w:rPr>
            </w:pPr>
            <w:r>
              <w:rPr>
                <w:caps/>
              </w:rPr>
              <w:t>header</w:t>
            </w:r>
          </w:p>
        </w:tc>
        <w:tc>
          <w:tcPr>
            <w:tcW w:w="6210" w:type="dxa"/>
            <w:tcBorders>
              <w:top w:val="dotted" w:sz="4" w:space="0" w:color="auto"/>
            </w:tcBorders>
          </w:tcPr>
          <w:p w:rsidR="009A2640" w:rsidRDefault="009A2640" w:rsidP="005A267E">
            <w:pPr>
              <w:spacing w:before="120"/>
              <w:rPr>
                <w:sz w:val="24"/>
                <w:szCs w:val="24"/>
              </w:rPr>
            </w:pPr>
          </w:p>
        </w:tc>
      </w:tr>
      <w:tr w:rsidR="001B47A9" w:rsidTr="001B47A9">
        <w:trPr>
          <w:cantSplit/>
        </w:trPr>
        <w:tc>
          <w:tcPr>
            <w:tcW w:w="1800" w:type="dxa"/>
          </w:tcPr>
          <w:p w:rsidR="001B47A9" w:rsidRDefault="001B47A9" w:rsidP="009F52BE">
            <w:pPr>
              <w:pStyle w:val="Heading5"/>
              <w:spacing w:before="120"/>
              <w:rPr>
                <w:caps/>
              </w:rPr>
            </w:pPr>
            <w:r>
              <w:rPr>
                <w:caps/>
              </w:rPr>
              <w:t>WST_NUMB</w:t>
            </w:r>
          </w:p>
        </w:tc>
        <w:tc>
          <w:tcPr>
            <w:tcW w:w="6210" w:type="dxa"/>
            <w:tcBorders>
              <w:top w:val="dotted" w:sz="4" w:space="0" w:color="auto"/>
            </w:tcBorders>
          </w:tcPr>
          <w:p w:rsidR="001B47A9" w:rsidRPr="001B47A9" w:rsidRDefault="001B47A9" w:rsidP="001B47A9">
            <w:pPr>
              <w:spacing w:before="120"/>
              <w:rPr>
                <w:sz w:val="24"/>
                <w:szCs w:val="24"/>
              </w:rPr>
            </w:pPr>
            <w:r w:rsidRPr="001B47A9">
              <w:rPr>
                <w:sz w:val="24"/>
                <w:szCs w:val="24"/>
              </w:rPr>
              <w:t xml:space="preserve">The sequential number of the weather station. </w:t>
            </w:r>
          </w:p>
        </w:tc>
      </w:tr>
      <w:tr w:rsidR="005A267E" w:rsidTr="009F52BE">
        <w:trPr>
          <w:cantSplit/>
        </w:trPr>
        <w:tc>
          <w:tcPr>
            <w:tcW w:w="1800" w:type="dxa"/>
          </w:tcPr>
          <w:p w:rsidR="005A267E" w:rsidRDefault="005A267E" w:rsidP="009F52BE">
            <w:pPr>
              <w:spacing w:before="120"/>
              <w:rPr>
                <w:caps/>
                <w:sz w:val="24"/>
              </w:rPr>
            </w:pPr>
            <w:r>
              <w:rPr>
                <w:caps/>
                <w:sz w:val="24"/>
              </w:rPr>
              <w:t>OB_TYP</w:t>
            </w:r>
          </w:p>
        </w:tc>
        <w:tc>
          <w:tcPr>
            <w:tcW w:w="6210" w:type="dxa"/>
            <w:tcBorders>
              <w:top w:val="dotted" w:sz="4" w:space="0" w:color="auto"/>
              <w:bottom w:val="dotted" w:sz="4" w:space="0" w:color="auto"/>
            </w:tcBorders>
          </w:tcPr>
          <w:p w:rsidR="005A267E" w:rsidRDefault="005A267E" w:rsidP="009F52BE">
            <w:pPr>
              <w:spacing w:before="120"/>
              <w:jc w:val="both"/>
              <w:rPr>
                <w:sz w:val="24"/>
              </w:rPr>
            </w:pPr>
            <w:r>
              <w:rPr>
                <w:sz w:val="24"/>
              </w:rPr>
              <w:t xml:space="preserve">Type of object to print (cha, res, </w:t>
            </w:r>
          </w:p>
        </w:tc>
      </w:tr>
      <w:tr w:rsidR="005A267E" w:rsidTr="009F52BE">
        <w:trPr>
          <w:cantSplit/>
        </w:trPr>
        <w:tc>
          <w:tcPr>
            <w:tcW w:w="1800" w:type="dxa"/>
          </w:tcPr>
          <w:p w:rsidR="005A267E" w:rsidRDefault="005A267E" w:rsidP="009F52BE">
            <w:pPr>
              <w:spacing w:before="120"/>
              <w:rPr>
                <w:caps/>
                <w:sz w:val="24"/>
              </w:rPr>
            </w:pPr>
            <w:r>
              <w:rPr>
                <w:caps/>
                <w:sz w:val="24"/>
              </w:rPr>
              <w:t>OBTYPNO</w:t>
            </w:r>
          </w:p>
        </w:tc>
        <w:tc>
          <w:tcPr>
            <w:tcW w:w="6210" w:type="dxa"/>
            <w:tcBorders>
              <w:top w:val="dotted" w:sz="4" w:space="0" w:color="auto"/>
              <w:bottom w:val="dotted" w:sz="4" w:space="0" w:color="auto"/>
            </w:tcBorders>
          </w:tcPr>
          <w:p w:rsidR="005A267E" w:rsidRDefault="007F0C2C" w:rsidP="009F52BE">
            <w:pPr>
              <w:spacing w:before="120"/>
              <w:jc w:val="both"/>
              <w:rPr>
                <w:sz w:val="24"/>
              </w:rPr>
            </w:pPr>
            <w:r>
              <w:rPr>
                <w:sz w:val="24"/>
              </w:rPr>
              <w:t xml:space="preserve">Object type number </w:t>
            </w:r>
            <w:r w:rsidR="005A267E">
              <w:rPr>
                <w:sz w:val="24"/>
              </w:rPr>
              <w:t xml:space="preserve"> </w:t>
            </w:r>
          </w:p>
        </w:tc>
      </w:tr>
      <w:tr w:rsidR="005A267E" w:rsidTr="009F52BE">
        <w:trPr>
          <w:cantSplit/>
        </w:trPr>
        <w:tc>
          <w:tcPr>
            <w:tcW w:w="1800" w:type="dxa"/>
          </w:tcPr>
          <w:p w:rsidR="005A267E" w:rsidRDefault="005A267E" w:rsidP="009F52BE">
            <w:pPr>
              <w:spacing w:before="120"/>
              <w:rPr>
                <w:caps/>
                <w:sz w:val="24"/>
              </w:rPr>
            </w:pPr>
            <w:r>
              <w:rPr>
                <w:caps/>
                <w:sz w:val="24"/>
              </w:rPr>
              <w:t>HYDTYP</w:t>
            </w:r>
          </w:p>
        </w:tc>
        <w:tc>
          <w:tcPr>
            <w:tcW w:w="6210" w:type="dxa"/>
            <w:tcBorders>
              <w:top w:val="dotted" w:sz="4" w:space="0" w:color="auto"/>
              <w:bottom w:val="dotted" w:sz="4" w:space="0" w:color="auto"/>
            </w:tcBorders>
          </w:tcPr>
          <w:p w:rsidR="005A267E" w:rsidRDefault="007F0C2C" w:rsidP="009F52BE">
            <w:pPr>
              <w:spacing w:before="120"/>
              <w:jc w:val="both"/>
              <w:rPr>
                <w:sz w:val="24"/>
              </w:rPr>
            </w:pPr>
            <w:r>
              <w:rPr>
                <w:sz w:val="24"/>
              </w:rPr>
              <w:t>Hydrograph type to print</w:t>
            </w:r>
          </w:p>
        </w:tc>
      </w:tr>
      <w:tr w:rsidR="005A267E" w:rsidTr="009F52BE">
        <w:trPr>
          <w:cantSplit/>
        </w:trPr>
        <w:tc>
          <w:tcPr>
            <w:tcW w:w="1800" w:type="dxa"/>
          </w:tcPr>
          <w:p w:rsidR="005A267E" w:rsidRDefault="005A267E" w:rsidP="009F52BE">
            <w:pPr>
              <w:spacing w:before="120"/>
              <w:rPr>
                <w:caps/>
                <w:sz w:val="24"/>
              </w:rPr>
            </w:pPr>
            <w:r>
              <w:rPr>
                <w:caps/>
                <w:sz w:val="24"/>
              </w:rPr>
              <w:t>FILENAME</w:t>
            </w:r>
          </w:p>
        </w:tc>
        <w:tc>
          <w:tcPr>
            <w:tcW w:w="6210" w:type="dxa"/>
            <w:tcBorders>
              <w:top w:val="dotted" w:sz="4" w:space="0" w:color="auto"/>
              <w:bottom w:val="dotted" w:sz="4" w:space="0" w:color="auto"/>
            </w:tcBorders>
          </w:tcPr>
          <w:p w:rsidR="005A267E" w:rsidRDefault="007F0C2C" w:rsidP="009F52BE">
            <w:pPr>
              <w:spacing w:before="120"/>
              <w:jc w:val="both"/>
              <w:rPr>
                <w:sz w:val="24"/>
              </w:rPr>
            </w:pPr>
            <w:r>
              <w:rPr>
                <w:sz w:val="24"/>
              </w:rPr>
              <w:t>Filename of ou</w:t>
            </w:r>
            <w:r w:rsidR="00E02287">
              <w:rPr>
                <w:sz w:val="24"/>
              </w:rPr>
              <w:t>t</w:t>
            </w:r>
            <w:r>
              <w:rPr>
                <w:sz w:val="24"/>
              </w:rPr>
              <w:t xml:space="preserve">put file (user defined). </w:t>
            </w:r>
            <w:r w:rsidR="005A267E">
              <w:rPr>
                <w:sz w:val="24"/>
              </w:rPr>
              <w:t xml:space="preserve"> </w:t>
            </w:r>
          </w:p>
        </w:tc>
      </w:tr>
    </w:tbl>
    <w:p w:rsidR="002773C9" w:rsidRDefault="002773C9" w:rsidP="002773C9"/>
    <w:p w:rsidR="00115BB5" w:rsidRPr="00A1402F" w:rsidRDefault="00A1402F" w:rsidP="00115BB5">
      <w:pPr>
        <w:rPr>
          <w:b/>
          <w:smallCaps/>
          <w:sz w:val="28"/>
          <w:szCs w:val="28"/>
          <w:u w:val="single"/>
        </w:rPr>
      </w:pPr>
      <w:r>
        <w:rPr>
          <w:b/>
          <w:smallCaps/>
          <w:sz w:val="28"/>
          <w:szCs w:val="28"/>
          <w:u w:val="single"/>
        </w:rPr>
        <w:lastRenderedPageBreak/>
        <w:t>object.cnt</w:t>
      </w:r>
    </w:p>
    <w:p w:rsidR="005D4071" w:rsidRDefault="005D4071" w:rsidP="00115BB5">
      <w:pPr>
        <w:rPr>
          <w:sz w:val="24"/>
          <w:szCs w:val="24"/>
        </w:rPr>
      </w:pPr>
      <w:r>
        <w:rPr>
          <w:sz w:val="24"/>
          <w:szCs w:val="24"/>
        </w:rPr>
        <w:t>The object count file contains the total coun</w:t>
      </w:r>
      <w:r w:rsidR="00AB5C7C">
        <w:rPr>
          <w:sz w:val="24"/>
          <w:szCs w:val="24"/>
        </w:rPr>
        <w:t xml:space="preserve">ts for the watershed simulation and is space delimited.  </w:t>
      </w:r>
      <w:r>
        <w:rPr>
          <w:sz w:val="24"/>
          <w:szCs w:val="24"/>
        </w:rPr>
        <w:t>Below is a sample</w:t>
      </w:r>
      <w:r w:rsidR="00A1402F">
        <w:rPr>
          <w:sz w:val="24"/>
          <w:szCs w:val="24"/>
        </w:rPr>
        <w:t xml:space="preserve"> </w:t>
      </w:r>
      <w:r w:rsidR="00A1402F">
        <w:rPr>
          <w:smallCaps/>
          <w:sz w:val="24"/>
          <w:szCs w:val="24"/>
        </w:rPr>
        <w:t>object.cnt</w:t>
      </w:r>
      <w:r>
        <w:rPr>
          <w:sz w:val="24"/>
          <w:szCs w:val="24"/>
        </w:rPr>
        <w:t xml:space="preserve"> file:   </w:t>
      </w:r>
    </w:p>
    <w:p w:rsidR="007F6720" w:rsidRPr="005D4071" w:rsidRDefault="007F6720" w:rsidP="00115BB5">
      <w:pPr>
        <w:rPr>
          <w:sz w:val="24"/>
          <w:szCs w:val="24"/>
        </w:rPr>
      </w:pPr>
    </w:p>
    <w:p w:rsidR="005D4071" w:rsidRDefault="005D4071" w:rsidP="00115BB5">
      <w:pPr>
        <w:rPr>
          <w:b/>
          <w:sz w:val="28"/>
          <w:szCs w:val="28"/>
          <w:u w:val="single"/>
        </w:rPr>
      </w:pPr>
      <w:r w:rsidRPr="005D4071">
        <w:rPr>
          <w:noProof/>
        </w:rPr>
        <w:drawing>
          <wp:inline distT="0" distB="0" distL="0" distR="0">
            <wp:extent cx="5486400" cy="278238"/>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86400" cy="278238"/>
                    </a:xfrm>
                    <a:prstGeom prst="rect">
                      <a:avLst/>
                    </a:prstGeom>
                    <a:noFill/>
                    <a:ln>
                      <a:noFill/>
                    </a:ln>
                  </pic:spPr>
                </pic:pic>
              </a:graphicData>
            </a:graphic>
          </wp:inline>
        </w:drawing>
      </w:r>
    </w:p>
    <w:p w:rsidR="005D4071" w:rsidRDefault="005D4071" w:rsidP="00115BB5">
      <w:pPr>
        <w:rPr>
          <w:b/>
          <w:sz w:val="28"/>
          <w:szCs w:val="28"/>
          <w:u w:val="single"/>
        </w:rPr>
      </w:pPr>
    </w:p>
    <w:tbl>
      <w:tblPr>
        <w:tblW w:w="0" w:type="auto"/>
        <w:tblInd w:w="828" w:type="dxa"/>
        <w:tblLayout w:type="fixed"/>
        <w:tblLook w:val="0000" w:firstRow="0" w:lastRow="0" w:firstColumn="0" w:lastColumn="0" w:noHBand="0" w:noVBand="0"/>
      </w:tblPr>
      <w:tblGrid>
        <w:gridCol w:w="1800"/>
        <w:gridCol w:w="6210"/>
      </w:tblGrid>
      <w:tr w:rsidR="00115BB5" w:rsidTr="009F52BE">
        <w:trPr>
          <w:cantSplit/>
        </w:trPr>
        <w:tc>
          <w:tcPr>
            <w:tcW w:w="1800" w:type="dxa"/>
            <w:tcBorders>
              <w:bottom w:val="single" w:sz="6" w:space="0" w:color="auto"/>
            </w:tcBorders>
          </w:tcPr>
          <w:p w:rsidR="00115BB5" w:rsidRDefault="00115BB5" w:rsidP="009F52BE">
            <w:pPr>
              <w:spacing w:before="120"/>
              <w:rPr>
                <w:b/>
                <w:sz w:val="24"/>
              </w:rPr>
            </w:pPr>
            <w:r>
              <w:rPr>
                <w:b/>
                <w:sz w:val="24"/>
              </w:rPr>
              <w:t>Variable name</w:t>
            </w:r>
          </w:p>
        </w:tc>
        <w:tc>
          <w:tcPr>
            <w:tcW w:w="6210" w:type="dxa"/>
            <w:tcBorders>
              <w:bottom w:val="single" w:sz="6" w:space="0" w:color="auto"/>
            </w:tcBorders>
          </w:tcPr>
          <w:p w:rsidR="00115BB5" w:rsidRDefault="00115BB5" w:rsidP="009F52BE">
            <w:pPr>
              <w:pStyle w:val="Heading1"/>
              <w:spacing w:before="120" w:after="0"/>
              <w:jc w:val="left"/>
              <w:rPr>
                <w:b/>
              </w:rPr>
            </w:pPr>
            <w:r>
              <w:rPr>
                <w:b/>
              </w:rPr>
              <w:t>Definition</w:t>
            </w:r>
          </w:p>
        </w:tc>
      </w:tr>
      <w:tr w:rsidR="00181785" w:rsidRPr="005A267E" w:rsidTr="009F52BE">
        <w:trPr>
          <w:cantSplit/>
        </w:trPr>
        <w:tc>
          <w:tcPr>
            <w:tcW w:w="1800" w:type="dxa"/>
          </w:tcPr>
          <w:p w:rsidR="00181785" w:rsidRDefault="00181785" w:rsidP="009F52BE">
            <w:pPr>
              <w:pStyle w:val="Heading5"/>
              <w:spacing w:before="120"/>
              <w:rPr>
                <w:caps/>
              </w:rPr>
            </w:pPr>
            <w:r>
              <w:rPr>
                <w:caps/>
              </w:rPr>
              <w:t>Title</w:t>
            </w:r>
          </w:p>
        </w:tc>
        <w:tc>
          <w:tcPr>
            <w:tcW w:w="6210" w:type="dxa"/>
            <w:tcBorders>
              <w:top w:val="dotted" w:sz="4" w:space="0" w:color="auto"/>
            </w:tcBorders>
          </w:tcPr>
          <w:p w:rsidR="00181785" w:rsidRPr="005A267E" w:rsidRDefault="00181785" w:rsidP="009F52BE">
            <w:pPr>
              <w:spacing w:before="120"/>
              <w:rPr>
                <w:sz w:val="24"/>
                <w:szCs w:val="24"/>
              </w:rPr>
            </w:pPr>
            <w:r>
              <w:rPr>
                <w:sz w:val="24"/>
                <w:szCs w:val="24"/>
              </w:rPr>
              <w:t>Description of the object count file</w:t>
            </w:r>
            <w:r w:rsidRPr="00CB4F36">
              <w:rPr>
                <w:sz w:val="24"/>
                <w:szCs w:val="24"/>
              </w:rPr>
              <w:t xml:space="preserve"> </w:t>
            </w:r>
          </w:p>
        </w:tc>
      </w:tr>
      <w:tr w:rsidR="006F13A7" w:rsidRPr="005A267E" w:rsidTr="009F52BE">
        <w:trPr>
          <w:cantSplit/>
        </w:trPr>
        <w:tc>
          <w:tcPr>
            <w:tcW w:w="1800" w:type="dxa"/>
          </w:tcPr>
          <w:p w:rsidR="006F13A7" w:rsidRDefault="006F13A7" w:rsidP="009F52BE">
            <w:pPr>
              <w:pStyle w:val="Heading5"/>
              <w:spacing w:before="120"/>
              <w:rPr>
                <w:caps/>
              </w:rPr>
            </w:pPr>
            <w:r>
              <w:rPr>
                <w:caps/>
              </w:rPr>
              <w:t>header</w:t>
            </w:r>
          </w:p>
        </w:tc>
        <w:tc>
          <w:tcPr>
            <w:tcW w:w="6210" w:type="dxa"/>
            <w:tcBorders>
              <w:top w:val="dotted" w:sz="4" w:space="0" w:color="auto"/>
            </w:tcBorders>
          </w:tcPr>
          <w:p w:rsidR="006F13A7" w:rsidRDefault="006F13A7" w:rsidP="009F52BE">
            <w:pPr>
              <w:spacing w:before="120"/>
              <w:rPr>
                <w:sz w:val="24"/>
                <w:szCs w:val="24"/>
              </w:rPr>
            </w:pPr>
          </w:p>
        </w:tc>
      </w:tr>
      <w:tr w:rsidR="00115BB5" w:rsidTr="009F52BE">
        <w:trPr>
          <w:cantSplit/>
        </w:trPr>
        <w:tc>
          <w:tcPr>
            <w:tcW w:w="1800" w:type="dxa"/>
          </w:tcPr>
          <w:p w:rsidR="00115BB5" w:rsidRDefault="00115BB5" w:rsidP="009F52BE">
            <w:pPr>
              <w:pStyle w:val="Heading5"/>
              <w:spacing w:before="120"/>
              <w:rPr>
                <w:caps/>
              </w:rPr>
            </w:pPr>
            <w:r>
              <w:rPr>
                <w:caps/>
              </w:rPr>
              <w:t>OBJS</w:t>
            </w:r>
          </w:p>
        </w:tc>
        <w:tc>
          <w:tcPr>
            <w:tcW w:w="6210" w:type="dxa"/>
            <w:tcBorders>
              <w:top w:val="dotted" w:sz="4" w:space="0" w:color="auto"/>
            </w:tcBorders>
          </w:tcPr>
          <w:p w:rsidR="00115BB5" w:rsidRPr="005A267E" w:rsidRDefault="00FC42F2" w:rsidP="009F52BE">
            <w:pPr>
              <w:spacing w:before="120"/>
              <w:rPr>
                <w:sz w:val="24"/>
                <w:szCs w:val="24"/>
              </w:rPr>
            </w:pPr>
            <w:r>
              <w:rPr>
                <w:sz w:val="24"/>
                <w:szCs w:val="24"/>
              </w:rPr>
              <w:t>Total number of  objects</w:t>
            </w:r>
            <w:r w:rsidR="00115BB5" w:rsidRPr="00CB4F36">
              <w:rPr>
                <w:sz w:val="24"/>
                <w:szCs w:val="24"/>
              </w:rPr>
              <w:t xml:space="preserve"> </w:t>
            </w:r>
            <w:r w:rsidR="00A60EAE">
              <w:rPr>
                <w:sz w:val="24"/>
                <w:szCs w:val="24"/>
              </w:rPr>
              <w:t>(sum of all following objects)</w:t>
            </w:r>
          </w:p>
        </w:tc>
      </w:tr>
      <w:tr w:rsidR="00115BB5" w:rsidTr="009F52BE">
        <w:trPr>
          <w:cantSplit/>
        </w:trPr>
        <w:tc>
          <w:tcPr>
            <w:tcW w:w="1800" w:type="dxa"/>
          </w:tcPr>
          <w:p w:rsidR="00115BB5" w:rsidRDefault="00115BB5" w:rsidP="009F52BE">
            <w:pPr>
              <w:spacing w:before="120"/>
              <w:rPr>
                <w:caps/>
                <w:sz w:val="24"/>
              </w:rPr>
            </w:pPr>
            <w:r>
              <w:rPr>
                <w:caps/>
                <w:sz w:val="24"/>
              </w:rPr>
              <w:t>HRU</w:t>
            </w:r>
          </w:p>
        </w:tc>
        <w:tc>
          <w:tcPr>
            <w:tcW w:w="6210" w:type="dxa"/>
            <w:tcBorders>
              <w:top w:val="dotted" w:sz="4" w:space="0" w:color="auto"/>
              <w:bottom w:val="dotted" w:sz="4" w:space="0" w:color="auto"/>
            </w:tcBorders>
          </w:tcPr>
          <w:p w:rsidR="00115BB5" w:rsidRDefault="00FC42F2" w:rsidP="009F52BE">
            <w:pPr>
              <w:spacing w:before="120"/>
              <w:jc w:val="both"/>
              <w:rPr>
                <w:sz w:val="24"/>
              </w:rPr>
            </w:pPr>
            <w:r>
              <w:rPr>
                <w:sz w:val="24"/>
              </w:rPr>
              <w:t>Total number of HRU’s</w:t>
            </w:r>
            <w:r w:rsidR="00115BB5">
              <w:rPr>
                <w:sz w:val="24"/>
              </w:rPr>
              <w:t xml:space="preserve"> </w:t>
            </w:r>
          </w:p>
        </w:tc>
      </w:tr>
      <w:tr w:rsidR="00115BB5" w:rsidTr="009F52BE">
        <w:trPr>
          <w:cantSplit/>
        </w:trPr>
        <w:tc>
          <w:tcPr>
            <w:tcW w:w="1800" w:type="dxa"/>
          </w:tcPr>
          <w:p w:rsidR="00115BB5" w:rsidRDefault="00115BB5" w:rsidP="009F52BE">
            <w:pPr>
              <w:spacing w:before="120"/>
              <w:rPr>
                <w:caps/>
                <w:sz w:val="24"/>
              </w:rPr>
            </w:pPr>
            <w:r>
              <w:rPr>
                <w:caps/>
                <w:sz w:val="24"/>
              </w:rPr>
              <w:t>HRU_LTE</w:t>
            </w:r>
          </w:p>
        </w:tc>
        <w:tc>
          <w:tcPr>
            <w:tcW w:w="6210" w:type="dxa"/>
            <w:tcBorders>
              <w:top w:val="dotted" w:sz="4" w:space="0" w:color="auto"/>
              <w:bottom w:val="dotted" w:sz="4" w:space="0" w:color="auto"/>
            </w:tcBorders>
          </w:tcPr>
          <w:p w:rsidR="00115BB5" w:rsidRDefault="00FC42F2" w:rsidP="009F52BE">
            <w:pPr>
              <w:spacing w:before="120"/>
              <w:jc w:val="both"/>
              <w:rPr>
                <w:sz w:val="24"/>
              </w:rPr>
            </w:pPr>
            <w:r>
              <w:rPr>
                <w:sz w:val="24"/>
              </w:rPr>
              <w:t>Total number of HRU LTE (SWAT-DEG)</w:t>
            </w:r>
            <w:r w:rsidR="00115BB5">
              <w:rPr>
                <w:sz w:val="24"/>
              </w:rPr>
              <w:t xml:space="preserve">  </w:t>
            </w:r>
          </w:p>
        </w:tc>
      </w:tr>
      <w:tr w:rsidR="00115BB5" w:rsidTr="009F52BE">
        <w:trPr>
          <w:cantSplit/>
        </w:trPr>
        <w:tc>
          <w:tcPr>
            <w:tcW w:w="1800" w:type="dxa"/>
          </w:tcPr>
          <w:p w:rsidR="00115BB5" w:rsidRDefault="00115BB5" w:rsidP="009F52BE">
            <w:pPr>
              <w:spacing w:before="120"/>
              <w:rPr>
                <w:caps/>
                <w:sz w:val="24"/>
              </w:rPr>
            </w:pPr>
            <w:r>
              <w:rPr>
                <w:caps/>
                <w:sz w:val="24"/>
              </w:rPr>
              <w:t>SUB</w:t>
            </w:r>
          </w:p>
        </w:tc>
        <w:tc>
          <w:tcPr>
            <w:tcW w:w="6210" w:type="dxa"/>
            <w:tcBorders>
              <w:top w:val="dotted" w:sz="4" w:space="0" w:color="auto"/>
              <w:bottom w:val="dotted" w:sz="4" w:space="0" w:color="auto"/>
            </w:tcBorders>
          </w:tcPr>
          <w:p w:rsidR="00115BB5" w:rsidRDefault="00FC42F2" w:rsidP="009F52BE">
            <w:pPr>
              <w:spacing w:before="120"/>
              <w:jc w:val="both"/>
              <w:rPr>
                <w:sz w:val="24"/>
              </w:rPr>
            </w:pPr>
            <w:r>
              <w:rPr>
                <w:sz w:val="24"/>
              </w:rPr>
              <w:t>Total number of subbasins</w:t>
            </w:r>
          </w:p>
        </w:tc>
      </w:tr>
      <w:tr w:rsidR="00115BB5" w:rsidTr="009F52BE">
        <w:trPr>
          <w:cantSplit/>
        </w:trPr>
        <w:tc>
          <w:tcPr>
            <w:tcW w:w="1800" w:type="dxa"/>
          </w:tcPr>
          <w:p w:rsidR="00115BB5" w:rsidRDefault="00115BB5" w:rsidP="009F52BE">
            <w:pPr>
              <w:spacing w:before="120"/>
              <w:rPr>
                <w:caps/>
                <w:sz w:val="24"/>
              </w:rPr>
            </w:pPr>
            <w:r>
              <w:rPr>
                <w:caps/>
                <w:sz w:val="24"/>
              </w:rPr>
              <w:t>MODFLOW</w:t>
            </w:r>
          </w:p>
        </w:tc>
        <w:tc>
          <w:tcPr>
            <w:tcW w:w="6210" w:type="dxa"/>
            <w:tcBorders>
              <w:top w:val="dotted" w:sz="4" w:space="0" w:color="auto"/>
              <w:bottom w:val="dotted" w:sz="4" w:space="0" w:color="auto"/>
            </w:tcBorders>
          </w:tcPr>
          <w:p w:rsidR="00115BB5" w:rsidRDefault="00FC42F2" w:rsidP="009F52BE">
            <w:pPr>
              <w:spacing w:before="120"/>
              <w:jc w:val="both"/>
              <w:rPr>
                <w:sz w:val="24"/>
              </w:rPr>
            </w:pPr>
            <w:r>
              <w:rPr>
                <w:sz w:val="24"/>
              </w:rPr>
              <w:t>Total number of modparms</w:t>
            </w:r>
            <w:r w:rsidR="00115BB5">
              <w:rPr>
                <w:sz w:val="24"/>
              </w:rPr>
              <w:t xml:space="preserve">  </w:t>
            </w:r>
          </w:p>
        </w:tc>
      </w:tr>
      <w:tr w:rsidR="00115BB5" w:rsidRPr="005A267E" w:rsidTr="009F52BE">
        <w:trPr>
          <w:cantSplit/>
        </w:trPr>
        <w:tc>
          <w:tcPr>
            <w:tcW w:w="1800" w:type="dxa"/>
          </w:tcPr>
          <w:p w:rsidR="00115BB5" w:rsidRDefault="00115BB5" w:rsidP="009F52BE">
            <w:pPr>
              <w:pStyle w:val="Heading5"/>
              <w:spacing w:before="120"/>
              <w:rPr>
                <w:caps/>
              </w:rPr>
            </w:pPr>
            <w:r>
              <w:rPr>
                <w:caps/>
              </w:rPr>
              <w:t>AQU</w:t>
            </w:r>
          </w:p>
        </w:tc>
        <w:tc>
          <w:tcPr>
            <w:tcW w:w="6210" w:type="dxa"/>
            <w:tcBorders>
              <w:top w:val="dotted" w:sz="4" w:space="0" w:color="auto"/>
            </w:tcBorders>
          </w:tcPr>
          <w:p w:rsidR="00115BB5" w:rsidRPr="005A267E" w:rsidRDefault="00FC42F2" w:rsidP="009F52BE">
            <w:pPr>
              <w:spacing w:before="120"/>
              <w:rPr>
                <w:sz w:val="24"/>
                <w:szCs w:val="24"/>
              </w:rPr>
            </w:pPr>
            <w:r>
              <w:rPr>
                <w:sz w:val="24"/>
                <w:szCs w:val="24"/>
              </w:rPr>
              <w:t>Total number of aquifers</w:t>
            </w:r>
            <w:r w:rsidR="00115BB5" w:rsidRPr="00CB4F36">
              <w:rPr>
                <w:sz w:val="24"/>
                <w:szCs w:val="24"/>
              </w:rPr>
              <w:t xml:space="preserve"> </w:t>
            </w:r>
          </w:p>
        </w:tc>
      </w:tr>
      <w:tr w:rsidR="00115BB5" w:rsidTr="009F52BE">
        <w:trPr>
          <w:cantSplit/>
        </w:trPr>
        <w:tc>
          <w:tcPr>
            <w:tcW w:w="1800" w:type="dxa"/>
          </w:tcPr>
          <w:p w:rsidR="00115BB5" w:rsidRDefault="00115BB5" w:rsidP="009F52BE">
            <w:pPr>
              <w:spacing w:before="120"/>
              <w:rPr>
                <w:caps/>
                <w:sz w:val="24"/>
              </w:rPr>
            </w:pPr>
            <w:r>
              <w:rPr>
                <w:caps/>
                <w:sz w:val="24"/>
              </w:rPr>
              <w:t>CHAN</w:t>
            </w:r>
          </w:p>
        </w:tc>
        <w:tc>
          <w:tcPr>
            <w:tcW w:w="6210" w:type="dxa"/>
            <w:tcBorders>
              <w:top w:val="dotted" w:sz="4" w:space="0" w:color="auto"/>
              <w:bottom w:val="dotted" w:sz="4" w:space="0" w:color="auto"/>
            </w:tcBorders>
          </w:tcPr>
          <w:p w:rsidR="00115BB5" w:rsidRDefault="00FC42F2" w:rsidP="009F52BE">
            <w:pPr>
              <w:spacing w:before="120"/>
              <w:jc w:val="both"/>
              <w:rPr>
                <w:sz w:val="24"/>
              </w:rPr>
            </w:pPr>
            <w:r>
              <w:rPr>
                <w:sz w:val="24"/>
              </w:rPr>
              <w:t>Total number of channels</w:t>
            </w:r>
            <w:r w:rsidR="00115BB5">
              <w:rPr>
                <w:sz w:val="24"/>
              </w:rPr>
              <w:t xml:space="preserve"> </w:t>
            </w:r>
          </w:p>
        </w:tc>
      </w:tr>
      <w:tr w:rsidR="00115BB5" w:rsidTr="009F52BE">
        <w:trPr>
          <w:cantSplit/>
        </w:trPr>
        <w:tc>
          <w:tcPr>
            <w:tcW w:w="1800" w:type="dxa"/>
          </w:tcPr>
          <w:p w:rsidR="00115BB5" w:rsidRDefault="00115BB5" w:rsidP="009F52BE">
            <w:pPr>
              <w:spacing w:before="120"/>
              <w:rPr>
                <w:caps/>
                <w:sz w:val="24"/>
              </w:rPr>
            </w:pPr>
            <w:r>
              <w:rPr>
                <w:caps/>
                <w:sz w:val="24"/>
              </w:rPr>
              <w:t>RES</w:t>
            </w:r>
          </w:p>
        </w:tc>
        <w:tc>
          <w:tcPr>
            <w:tcW w:w="6210" w:type="dxa"/>
            <w:tcBorders>
              <w:top w:val="dotted" w:sz="4" w:space="0" w:color="auto"/>
              <w:bottom w:val="dotted" w:sz="4" w:space="0" w:color="auto"/>
            </w:tcBorders>
          </w:tcPr>
          <w:p w:rsidR="00115BB5" w:rsidRDefault="00FC42F2" w:rsidP="009F52BE">
            <w:pPr>
              <w:spacing w:before="120"/>
              <w:jc w:val="both"/>
              <w:rPr>
                <w:sz w:val="24"/>
              </w:rPr>
            </w:pPr>
            <w:r>
              <w:rPr>
                <w:sz w:val="24"/>
              </w:rPr>
              <w:t>Total number of reservoirs</w:t>
            </w:r>
          </w:p>
        </w:tc>
      </w:tr>
      <w:tr w:rsidR="00115BB5" w:rsidTr="009F52BE">
        <w:trPr>
          <w:cantSplit/>
        </w:trPr>
        <w:tc>
          <w:tcPr>
            <w:tcW w:w="1800" w:type="dxa"/>
          </w:tcPr>
          <w:p w:rsidR="00115BB5" w:rsidRDefault="00115BB5" w:rsidP="009F52BE">
            <w:pPr>
              <w:spacing w:before="120"/>
              <w:rPr>
                <w:caps/>
                <w:sz w:val="24"/>
              </w:rPr>
            </w:pPr>
            <w:r>
              <w:rPr>
                <w:caps/>
                <w:sz w:val="24"/>
              </w:rPr>
              <w:t>RECALL</w:t>
            </w:r>
          </w:p>
        </w:tc>
        <w:tc>
          <w:tcPr>
            <w:tcW w:w="6210" w:type="dxa"/>
            <w:tcBorders>
              <w:top w:val="dotted" w:sz="4" w:space="0" w:color="auto"/>
              <w:bottom w:val="dotted" w:sz="4" w:space="0" w:color="auto"/>
            </w:tcBorders>
          </w:tcPr>
          <w:p w:rsidR="00115BB5" w:rsidRDefault="00FC42F2" w:rsidP="009F52BE">
            <w:pPr>
              <w:spacing w:before="120"/>
              <w:jc w:val="both"/>
              <w:rPr>
                <w:sz w:val="24"/>
              </w:rPr>
            </w:pPr>
            <w:r>
              <w:rPr>
                <w:sz w:val="24"/>
              </w:rPr>
              <w:t>Total number of recdays</w:t>
            </w:r>
          </w:p>
        </w:tc>
      </w:tr>
      <w:tr w:rsidR="00115BB5" w:rsidTr="009F52BE">
        <w:trPr>
          <w:cantSplit/>
        </w:trPr>
        <w:tc>
          <w:tcPr>
            <w:tcW w:w="1800" w:type="dxa"/>
          </w:tcPr>
          <w:p w:rsidR="00115BB5" w:rsidRDefault="00115BB5" w:rsidP="009F52BE">
            <w:pPr>
              <w:spacing w:before="120"/>
              <w:rPr>
                <w:caps/>
                <w:sz w:val="24"/>
              </w:rPr>
            </w:pPr>
            <w:r>
              <w:rPr>
                <w:caps/>
                <w:sz w:val="24"/>
              </w:rPr>
              <w:t>EXCO</w:t>
            </w:r>
          </w:p>
        </w:tc>
        <w:tc>
          <w:tcPr>
            <w:tcW w:w="6210" w:type="dxa"/>
            <w:tcBorders>
              <w:top w:val="dotted" w:sz="4" w:space="0" w:color="auto"/>
              <w:bottom w:val="dotted" w:sz="4" w:space="0" w:color="auto"/>
            </w:tcBorders>
          </w:tcPr>
          <w:p w:rsidR="00115BB5" w:rsidRDefault="00FC42F2" w:rsidP="009F52BE">
            <w:pPr>
              <w:spacing w:before="120"/>
              <w:jc w:val="both"/>
              <w:rPr>
                <w:sz w:val="24"/>
              </w:rPr>
            </w:pPr>
            <w:r>
              <w:rPr>
                <w:sz w:val="24"/>
              </w:rPr>
              <w:t>Total number of export coefficients</w:t>
            </w:r>
            <w:r w:rsidR="00115BB5">
              <w:rPr>
                <w:sz w:val="24"/>
              </w:rPr>
              <w:t xml:space="preserve">  </w:t>
            </w:r>
          </w:p>
        </w:tc>
      </w:tr>
      <w:tr w:rsidR="00115BB5" w:rsidRPr="005A267E" w:rsidTr="009F52BE">
        <w:trPr>
          <w:cantSplit/>
        </w:trPr>
        <w:tc>
          <w:tcPr>
            <w:tcW w:w="1800" w:type="dxa"/>
          </w:tcPr>
          <w:p w:rsidR="00115BB5" w:rsidRDefault="00115BB5" w:rsidP="009F52BE">
            <w:pPr>
              <w:pStyle w:val="Heading5"/>
              <w:spacing w:before="120"/>
              <w:rPr>
                <w:caps/>
              </w:rPr>
            </w:pPr>
            <w:r>
              <w:rPr>
                <w:caps/>
              </w:rPr>
              <w:t>DR</w:t>
            </w:r>
          </w:p>
        </w:tc>
        <w:tc>
          <w:tcPr>
            <w:tcW w:w="6210" w:type="dxa"/>
            <w:tcBorders>
              <w:top w:val="dotted" w:sz="4" w:space="0" w:color="auto"/>
            </w:tcBorders>
          </w:tcPr>
          <w:p w:rsidR="00115BB5" w:rsidRPr="005A267E" w:rsidRDefault="00FC42F2" w:rsidP="009F52BE">
            <w:pPr>
              <w:spacing w:before="120"/>
              <w:rPr>
                <w:sz w:val="24"/>
                <w:szCs w:val="24"/>
              </w:rPr>
            </w:pPr>
            <w:r>
              <w:rPr>
                <w:sz w:val="24"/>
                <w:szCs w:val="24"/>
              </w:rPr>
              <w:t>Total number of delivery ratios</w:t>
            </w:r>
            <w:r w:rsidR="00115BB5" w:rsidRPr="00CB4F36">
              <w:rPr>
                <w:sz w:val="24"/>
                <w:szCs w:val="24"/>
              </w:rPr>
              <w:t xml:space="preserve"> </w:t>
            </w:r>
          </w:p>
        </w:tc>
      </w:tr>
      <w:tr w:rsidR="00115BB5" w:rsidTr="009F52BE">
        <w:trPr>
          <w:cantSplit/>
        </w:trPr>
        <w:tc>
          <w:tcPr>
            <w:tcW w:w="1800" w:type="dxa"/>
          </w:tcPr>
          <w:p w:rsidR="00115BB5" w:rsidRDefault="00115BB5" w:rsidP="009F52BE">
            <w:pPr>
              <w:spacing w:before="120"/>
              <w:rPr>
                <w:caps/>
                <w:sz w:val="24"/>
              </w:rPr>
            </w:pPr>
            <w:r>
              <w:rPr>
                <w:caps/>
                <w:sz w:val="24"/>
              </w:rPr>
              <w:t>CANAL</w:t>
            </w:r>
          </w:p>
        </w:tc>
        <w:tc>
          <w:tcPr>
            <w:tcW w:w="6210" w:type="dxa"/>
            <w:tcBorders>
              <w:top w:val="dotted" w:sz="4" w:space="0" w:color="auto"/>
              <w:bottom w:val="dotted" w:sz="4" w:space="0" w:color="auto"/>
            </w:tcBorders>
          </w:tcPr>
          <w:p w:rsidR="00115BB5" w:rsidRDefault="00FC42F2" w:rsidP="009F52BE">
            <w:pPr>
              <w:spacing w:before="120"/>
              <w:jc w:val="both"/>
              <w:rPr>
                <w:sz w:val="24"/>
              </w:rPr>
            </w:pPr>
            <w:r>
              <w:rPr>
                <w:sz w:val="24"/>
              </w:rPr>
              <w:t>Total number of canals</w:t>
            </w:r>
          </w:p>
        </w:tc>
      </w:tr>
      <w:tr w:rsidR="00115BB5" w:rsidTr="009F52BE">
        <w:trPr>
          <w:cantSplit/>
        </w:trPr>
        <w:tc>
          <w:tcPr>
            <w:tcW w:w="1800" w:type="dxa"/>
          </w:tcPr>
          <w:p w:rsidR="00115BB5" w:rsidRDefault="00115BB5" w:rsidP="009F52BE">
            <w:pPr>
              <w:spacing w:before="120"/>
              <w:rPr>
                <w:caps/>
                <w:sz w:val="24"/>
              </w:rPr>
            </w:pPr>
            <w:r>
              <w:rPr>
                <w:caps/>
                <w:sz w:val="24"/>
              </w:rPr>
              <w:t>PUMP</w:t>
            </w:r>
          </w:p>
        </w:tc>
        <w:tc>
          <w:tcPr>
            <w:tcW w:w="6210" w:type="dxa"/>
            <w:tcBorders>
              <w:top w:val="dotted" w:sz="4" w:space="0" w:color="auto"/>
              <w:bottom w:val="dotted" w:sz="4" w:space="0" w:color="auto"/>
            </w:tcBorders>
          </w:tcPr>
          <w:p w:rsidR="00115BB5" w:rsidRDefault="00FC42F2" w:rsidP="009F52BE">
            <w:pPr>
              <w:spacing w:before="120"/>
              <w:jc w:val="both"/>
              <w:rPr>
                <w:sz w:val="24"/>
              </w:rPr>
            </w:pPr>
            <w:r>
              <w:rPr>
                <w:sz w:val="24"/>
              </w:rPr>
              <w:t>Total number of pumps</w:t>
            </w:r>
          </w:p>
        </w:tc>
      </w:tr>
      <w:tr w:rsidR="00115BB5" w:rsidTr="009F52BE">
        <w:trPr>
          <w:cantSplit/>
        </w:trPr>
        <w:tc>
          <w:tcPr>
            <w:tcW w:w="1800" w:type="dxa"/>
          </w:tcPr>
          <w:p w:rsidR="00115BB5" w:rsidRDefault="00115BB5" w:rsidP="009F52BE">
            <w:pPr>
              <w:spacing w:before="120"/>
              <w:rPr>
                <w:caps/>
                <w:sz w:val="24"/>
              </w:rPr>
            </w:pPr>
            <w:r>
              <w:rPr>
                <w:caps/>
                <w:sz w:val="24"/>
              </w:rPr>
              <w:t>OUTLET</w:t>
            </w:r>
          </w:p>
        </w:tc>
        <w:tc>
          <w:tcPr>
            <w:tcW w:w="6210" w:type="dxa"/>
            <w:tcBorders>
              <w:top w:val="dotted" w:sz="4" w:space="0" w:color="auto"/>
              <w:bottom w:val="dotted" w:sz="4" w:space="0" w:color="auto"/>
            </w:tcBorders>
          </w:tcPr>
          <w:p w:rsidR="00115BB5" w:rsidRDefault="00FC42F2" w:rsidP="009F52BE">
            <w:pPr>
              <w:spacing w:before="120"/>
              <w:jc w:val="both"/>
              <w:rPr>
                <w:sz w:val="24"/>
              </w:rPr>
            </w:pPr>
            <w:r>
              <w:rPr>
                <w:sz w:val="24"/>
              </w:rPr>
              <w:t>Total number of outlets</w:t>
            </w:r>
          </w:p>
        </w:tc>
      </w:tr>
      <w:tr w:rsidR="00115BB5" w:rsidTr="009F52BE">
        <w:trPr>
          <w:cantSplit/>
        </w:trPr>
        <w:tc>
          <w:tcPr>
            <w:tcW w:w="1800" w:type="dxa"/>
          </w:tcPr>
          <w:p w:rsidR="00115BB5" w:rsidRDefault="00115BB5" w:rsidP="009F52BE">
            <w:pPr>
              <w:spacing w:before="120"/>
              <w:rPr>
                <w:caps/>
                <w:sz w:val="24"/>
              </w:rPr>
            </w:pPr>
            <w:r>
              <w:rPr>
                <w:caps/>
                <w:sz w:val="24"/>
              </w:rPr>
              <w:t>CHANDEG</w:t>
            </w:r>
          </w:p>
        </w:tc>
        <w:tc>
          <w:tcPr>
            <w:tcW w:w="6210" w:type="dxa"/>
            <w:tcBorders>
              <w:top w:val="dotted" w:sz="4" w:space="0" w:color="auto"/>
              <w:bottom w:val="dotted" w:sz="4" w:space="0" w:color="auto"/>
            </w:tcBorders>
          </w:tcPr>
          <w:p w:rsidR="00115BB5" w:rsidRDefault="00FC42F2" w:rsidP="009F52BE">
            <w:pPr>
              <w:spacing w:before="120"/>
              <w:jc w:val="both"/>
              <w:rPr>
                <w:sz w:val="24"/>
              </w:rPr>
            </w:pPr>
            <w:r>
              <w:rPr>
                <w:sz w:val="24"/>
              </w:rPr>
              <w:t>Total number of LTE channels (SWAT-DEG)</w:t>
            </w:r>
            <w:r w:rsidR="00115BB5">
              <w:rPr>
                <w:sz w:val="24"/>
              </w:rPr>
              <w:t xml:space="preserve">  </w:t>
            </w:r>
          </w:p>
        </w:tc>
      </w:tr>
      <w:tr w:rsidR="00115BB5" w:rsidRPr="005A267E" w:rsidTr="009F52BE">
        <w:trPr>
          <w:cantSplit/>
        </w:trPr>
        <w:tc>
          <w:tcPr>
            <w:tcW w:w="1800" w:type="dxa"/>
          </w:tcPr>
          <w:p w:rsidR="00115BB5" w:rsidRDefault="00115BB5" w:rsidP="009F52BE">
            <w:pPr>
              <w:pStyle w:val="Heading5"/>
              <w:spacing w:before="120"/>
              <w:rPr>
                <w:caps/>
              </w:rPr>
            </w:pPr>
            <w:r>
              <w:rPr>
                <w:caps/>
              </w:rPr>
              <w:t>AQU2D</w:t>
            </w:r>
          </w:p>
        </w:tc>
        <w:tc>
          <w:tcPr>
            <w:tcW w:w="6210" w:type="dxa"/>
            <w:tcBorders>
              <w:top w:val="dotted" w:sz="4" w:space="0" w:color="auto"/>
            </w:tcBorders>
          </w:tcPr>
          <w:p w:rsidR="00115BB5" w:rsidRPr="005A267E" w:rsidRDefault="00FC42F2" w:rsidP="009F52BE">
            <w:pPr>
              <w:spacing w:before="120"/>
              <w:rPr>
                <w:sz w:val="24"/>
                <w:szCs w:val="24"/>
              </w:rPr>
            </w:pPr>
            <w:r>
              <w:rPr>
                <w:sz w:val="24"/>
                <w:szCs w:val="24"/>
              </w:rPr>
              <w:t>Total number of 2D aquifers</w:t>
            </w:r>
            <w:r w:rsidR="00115BB5" w:rsidRPr="00CB4F36">
              <w:rPr>
                <w:sz w:val="24"/>
                <w:szCs w:val="24"/>
              </w:rPr>
              <w:t xml:space="preserve"> </w:t>
            </w:r>
          </w:p>
        </w:tc>
      </w:tr>
      <w:tr w:rsidR="00FC42F2" w:rsidRPr="005A267E" w:rsidTr="009F52BE">
        <w:trPr>
          <w:cantSplit/>
        </w:trPr>
        <w:tc>
          <w:tcPr>
            <w:tcW w:w="1800" w:type="dxa"/>
          </w:tcPr>
          <w:p w:rsidR="00FC42F2" w:rsidRDefault="00FC42F2" w:rsidP="009F52BE">
            <w:pPr>
              <w:pStyle w:val="Heading5"/>
              <w:spacing w:before="120"/>
              <w:rPr>
                <w:caps/>
              </w:rPr>
            </w:pPr>
            <w:r>
              <w:rPr>
                <w:caps/>
              </w:rPr>
              <w:t>HERD</w:t>
            </w:r>
          </w:p>
        </w:tc>
        <w:tc>
          <w:tcPr>
            <w:tcW w:w="6210" w:type="dxa"/>
            <w:tcBorders>
              <w:top w:val="dotted" w:sz="4" w:space="0" w:color="auto"/>
            </w:tcBorders>
          </w:tcPr>
          <w:p w:rsidR="00FC42F2" w:rsidRPr="005A267E" w:rsidRDefault="00FC42F2" w:rsidP="009F52BE">
            <w:pPr>
              <w:spacing w:before="120"/>
              <w:rPr>
                <w:sz w:val="24"/>
                <w:szCs w:val="24"/>
              </w:rPr>
            </w:pPr>
            <w:r>
              <w:rPr>
                <w:sz w:val="24"/>
                <w:szCs w:val="24"/>
              </w:rPr>
              <w:t>Total number of herds</w:t>
            </w:r>
          </w:p>
        </w:tc>
      </w:tr>
      <w:tr w:rsidR="00FC42F2" w:rsidRPr="005A267E" w:rsidTr="009F52BE">
        <w:trPr>
          <w:cantSplit/>
        </w:trPr>
        <w:tc>
          <w:tcPr>
            <w:tcW w:w="1800" w:type="dxa"/>
          </w:tcPr>
          <w:p w:rsidR="00FC42F2" w:rsidRDefault="00FC42F2" w:rsidP="009F52BE">
            <w:pPr>
              <w:pStyle w:val="Heading5"/>
              <w:spacing w:before="120"/>
              <w:rPr>
                <w:caps/>
              </w:rPr>
            </w:pPr>
            <w:r>
              <w:rPr>
                <w:caps/>
              </w:rPr>
              <w:t>WRO</w:t>
            </w:r>
          </w:p>
        </w:tc>
        <w:tc>
          <w:tcPr>
            <w:tcW w:w="6210" w:type="dxa"/>
            <w:tcBorders>
              <w:top w:val="dotted" w:sz="4" w:space="0" w:color="auto"/>
            </w:tcBorders>
          </w:tcPr>
          <w:p w:rsidR="00FC42F2" w:rsidRPr="005A267E" w:rsidRDefault="00FC42F2" w:rsidP="009F52BE">
            <w:pPr>
              <w:spacing w:before="120"/>
              <w:rPr>
                <w:sz w:val="24"/>
                <w:szCs w:val="24"/>
              </w:rPr>
            </w:pPr>
            <w:r>
              <w:rPr>
                <w:sz w:val="24"/>
                <w:szCs w:val="24"/>
              </w:rPr>
              <w:t>Total number of water rights</w:t>
            </w:r>
            <w:r w:rsidRPr="00CB4F36">
              <w:rPr>
                <w:sz w:val="24"/>
                <w:szCs w:val="24"/>
              </w:rPr>
              <w:t xml:space="preserve"> </w:t>
            </w:r>
          </w:p>
        </w:tc>
      </w:tr>
    </w:tbl>
    <w:p w:rsidR="002773C9" w:rsidRDefault="002773C9" w:rsidP="002773C9"/>
    <w:p w:rsidR="0019372C" w:rsidRDefault="0019372C" w:rsidP="002773C9"/>
    <w:p w:rsidR="0019372C" w:rsidRDefault="0019372C" w:rsidP="0019372C">
      <w:pPr>
        <w:rPr>
          <w:b/>
          <w:sz w:val="28"/>
          <w:szCs w:val="28"/>
          <w:u w:val="single"/>
        </w:rPr>
      </w:pPr>
    </w:p>
    <w:p w:rsidR="00EE487F" w:rsidRDefault="00EE487F" w:rsidP="00EE487F">
      <w:pPr>
        <w:rPr>
          <w:sz w:val="28"/>
          <w:szCs w:val="28"/>
        </w:rPr>
      </w:pPr>
      <w:r w:rsidRPr="00336E23">
        <w:rPr>
          <w:b/>
          <w:sz w:val="28"/>
          <w:szCs w:val="28"/>
          <w:u w:val="single"/>
        </w:rPr>
        <w:t>CLIMATE</w:t>
      </w:r>
      <w:r>
        <w:rPr>
          <w:b/>
          <w:sz w:val="28"/>
          <w:szCs w:val="28"/>
        </w:rPr>
        <w:t xml:space="preserve"> – </w:t>
      </w:r>
      <w:r>
        <w:rPr>
          <w:sz w:val="28"/>
          <w:szCs w:val="28"/>
        </w:rPr>
        <w:t>The CLIMATE</w:t>
      </w:r>
      <w:r w:rsidRPr="00E14026">
        <w:rPr>
          <w:sz w:val="28"/>
          <w:szCs w:val="28"/>
        </w:rPr>
        <w:t xml:space="preserve"> section of file.cio contains filenames f</w:t>
      </w:r>
      <w:r>
        <w:rPr>
          <w:sz w:val="28"/>
          <w:szCs w:val="28"/>
        </w:rPr>
        <w:t>or the entire simulation run.  T</w:t>
      </w:r>
      <w:r w:rsidRPr="00E14026">
        <w:rPr>
          <w:sz w:val="28"/>
          <w:szCs w:val="28"/>
        </w:rPr>
        <w:t>he list of the filenames are listed below with a brief description of the inputs within each file.</w:t>
      </w:r>
    </w:p>
    <w:p w:rsidR="00510B3F" w:rsidRDefault="00510B3F" w:rsidP="0019372C">
      <w:pPr>
        <w:rPr>
          <w:sz w:val="28"/>
          <w:szCs w:val="28"/>
        </w:rPr>
      </w:pPr>
    </w:p>
    <w:p w:rsidR="00336E23" w:rsidRDefault="00336E23" w:rsidP="0019372C">
      <w:pPr>
        <w:rPr>
          <w:b/>
          <w:sz w:val="28"/>
          <w:szCs w:val="28"/>
          <w:u w:val="single"/>
        </w:rPr>
      </w:pPr>
    </w:p>
    <w:p w:rsidR="0019372C" w:rsidRPr="00A1402F" w:rsidRDefault="00A1402F" w:rsidP="0019372C">
      <w:pPr>
        <w:rPr>
          <w:b/>
          <w:smallCaps/>
          <w:sz w:val="28"/>
          <w:szCs w:val="28"/>
          <w:u w:val="single"/>
        </w:rPr>
      </w:pPr>
      <w:r>
        <w:rPr>
          <w:b/>
          <w:smallCaps/>
          <w:sz w:val="28"/>
          <w:szCs w:val="28"/>
          <w:u w:val="single"/>
        </w:rPr>
        <w:t>weather</w:t>
      </w:r>
      <w:r w:rsidR="004D7C7F">
        <w:rPr>
          <w:b/>
          <w:smallCaps/>
          <w:sz w:val="28"/>
          <w:szCs w:val="28"/>
          <w:u w:val="single"/>
        </w:rPr>
        <w:t>-</w:t>
      </w:r>
      <w:r>
        <w:rPr>
          <w:b/>
          <w:smallCaps/>
          <w:sz w:val="28"/>
          <w:szCs w:val="28"/>
          <w:u w:val="single"/>
        </w:rPr>
        <w:t>sta.cli</w:t>
      </w:r>
    </w:p>
    <w:p w:rsidR="005D4071" w:rsidRDefault="005D4071" w:rsidP="005D4071">
      <w:pPr>
        <w:rPr>
          <w:sz w:val="24"/>
          <w:szCs w:val="24"/>
        </w:rPr>
      </w:pPr>
      <w:r>
        <w:rPr>
          <w:sz w:val="24"/>
          <w:szCs w:val="24"/>
        </w:rPr>
        <w:lastRenderedPageBreak/>
        <w:t>The weather station climate file contains the weather stations that will be included in the simulation</w:t>
      </w:r>
      <w:r w:rsidR="00AB5C7C">
        <w:rPr>
          <w:sz w:val="24"/>
          <w:szCs w:val="24"/>
        </w:rPr>
        <w:t xml:space="preserve"> and is space delimited.</w:t>
      </w:r>
      <w:r>
        <w:rPr>
          <w:sz w:val="24"/>
          <w:szCs w:val="24"/>
        </w:rPr>
        <w:t xml:space="preserve">  Below is a sample </w:t>
      </w:r>
      <w:r w:rsidR="00A1402F">
        <w:rPr>
          <w:smallCaps/>
          <w:sz w:val="24"/>
          <w:szCs w:val="24"/>
        </w:rPr>
        <w:t>weather</w:t>
      </w:r>
      <w:r w:rsidR="004D7C7F">
        <w:rPr>
          <w:smallCaps/>
          <w:sz w:val="24"/>
          <w:szCs w:val="24"/>
        </w:rPr>
        <w:t>-</w:t>
      </w:r>
      <w:r w:rsidR="00A1402F">
        <w:rPr>
          <w:smallCaps/>
          <w:sz w:val="24"/>
          <w:szCs w:val="24"/>
        </w:rPr>
        <w:t>sta.cli</w:t>
      </w:r>
      <w:r>
        <w:rPr>
          <w:sz w:val="24"/>
          <w:szCs w:val="24"/>
        </w:rPr>
        <w:t xml:space="preserve"> file:  </w:t>
      </w:r>
    </w:p>
    <w:p w:rsidR="007F6720" w:rsidRDefault="007F6720" w:rsidP="005D4071">
      <w:pPr>
        <w:rPr>
          <w:sz w:val="24"/>
          <w:szCs w:val="24"/>
        </w:rPr>
      </w:pPr>
    </w:p>
    <w:p w:rsidR="005D4071" w:rsidRPr="005D4071" w:rsidRDefault="005D4071" w:rsidP="005D4071">
      <w:pPr>
        <w:rPr>
          <w:sz w:val="24"/>
          <w:szCs w:val="24"/>
        </w:rPr>
      </w:pPr>
      <w:r w:rsidRPr="005D4071">
        <w:rPr>
          <w:noProof/>
        </w:rPr>
        <w:drawing>
          <wp:inline distT="0" distB="0" distL="0" distR="0">
            <wp:extent cx="5486400" cy="282187"/>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86400" cy="282187"/>
                    </a:xfrm>
                    <a:prstGeom prst="rect">
                      <a:avLst/>
                    </a:prstGeom>
                    <a:noFill/>
                    <a:ln>
                      <a:noFill/>
                    </a:ln>
                  </pic:spPr>
                </pic:pic>
              </a:graphicData>
            </a:graphic>
          </wp:inline>
        </w:drawing>
      </w:r>
    </w:p>
    <w:p w:rsidR="005D4071" w:rsidRPr="00BA50F2" w:rsidRDefault="005D4071" w:rsidP="0019372C">
      <w:pPr>
        <w:rPr>
          <w:b/>
          <w:sz w:val="28"/>
          <w:szCs w:val="28"/>
          <w:u w:val="single"/>
        </w:rPr>
      </w:pPr>
    </w:p>
    <w:tbl>
      <w:tblPr>
        <w:tblpPr w:leftFromText="180" w:rightFromText="180" w:vertAnchor="text" w:tblpY="1"/>
        <w:tblOverlap w:val="never"/>
        <w:tblW w:w="0" w:type="auto"/>
        <w:tblLayout w:type="fixed"/>
        <w:tblLook w:val="0000" w:firstRow="0" w:lastRow="0" w:firstColumn="0" w:lastColumn="0" w:noHBand="0" w:noVBand="0"/>
      </w:tblPr>
      <w:tblGrid>
        <w:gridCol w:w="1800"/>
        <w:gridCol w:w="6210"/>
      </w:tblGrid>
      <w:tr w:rsidR="0019372C" w:rsidTr="00095041">
        <w:trPr>
          <w:cantSplit/>
        </w:trPr>
        <w:tc>
          <w:tcPr>
            <w:tcW w:w="1800" w:type="dxa"/>
            <w:tcBorders>
              <w:bottom w:val="single" w:sz="6" w:space="0" w:color="auto"/>
            </w:tcBorders>
          </w:tcPr>
          <w:p w:rsidR="0019372C" w:rsidRDefault="0019372C" w:rsidP="00095041">
            <w:pPr>
              <w:spacing w:before="120"/>
              <w:rPr>
                <w:b/>
                <w:sz w:val="24"/>
              </w:rPr>
            </w:pPr>
            <w:r>
              <w:rPr>
                <w:b/>
                <w:sz w:val="24"/>
              </w:rPr>
              <w:t>Variable name</w:t>
            </w:r>
          </w:p>
        </w:tc>
        <w:tc>
          <w:tcPr>
            <w:tcW w:w="6210" w:type="dxa"/>
            <w:tcBorders>
              <w:bottom w:val="single" w:sz="6" w:space="0" w:color="auto"/>
            </w:tcBorders>
          </w:tcPr>
          <w:p w:rsidR="0019372C" w:rsidRDefault="0019372C" w:rsidP="00095041">
            <w:pPr>
              <w:pStyle w:val="Heading1"/>
              <w:spacing w:before="120" w:after="0"/>
              <w:jc w:val="left"/>
              <w:rPr>
                <w:b/>
              </w:rPr>
            </w:pPr>
            <w:r>
              <w:rPr>
                <w:b/>
              </w:rPr>
              <w:t>Definition</w:t>
            </w:r>
          </w:p>
        </w:tc>
      </w:tr>
      <w:tr w:rsidR="0019372C" w:rsidTr="00095041">
        <w:trPr>
          <w:cantSplit/>
        </w:trPr>
        <w:tc>
          <w:tcPr>
            <w:tcW w:w="1800" w:type="dxa"/>
          </w:tcPr>
          <w:p w:rsidR="0019372C" w:rsidRDefault="001B47A9" w:rsidP="00095041">
            <w:pPr>
              <w:pStyle w:val="Heading5"/>
              <w:spacing w:before="120"/>
              <w:rPr>
                <w:caps/>
              </w:rPr>
            </w:pPr>
            <w:r>
              <w:rPr>
                <w:caps/>
              </w:rPr>
              <w:t>Title</w:t>
            </w:r>
          </w:p>
        </w:tc>
        <w:tc>
          <w:tcPr>
            <w:tcW w:w="6210" w:type="dxa"/>
            <w:tcBorders>
              <w:top w:val="dotted" w:sz="4" w:space="0" w:color="auto"/>
            </w:tcBorders>
          </w:tcPr>
          <w:p w:rsidR="0019372C" w:rsidRDefault="00EB2B2D" w:rsidP="00095041">
            <w:pPr>
              <w:spacing w:before="120"/>
              <w:jc w:val="both"/>
              <w:rPr>
                <w:sz w:val="24"/>
              </w:rPr>
            </w:pPr>
            <w:r>
              <w:rPr>
                <w:sz w:val="24"/>
              </w:rPr>
              <w:t>title</w:t>
            </w:r>
            <w:r w:rsidR="0019372C">
              <w:rPr>
                <w:sz w:val="24"/>
              </w:rPr>
              <w:t xml:space="preserve"> of </w:t>
            </w:r>
            <w:r w:rsidR="00510B3F">
              <w:rPr>
                <w:sz w:val="24"/>
              </w:rPr>
              <w:t>the weather station</w:t>
            </w:r>
            <w:r w:rsidR="0019372C">
              <w:rPr>
                <w:sz w:val="24"/>
              </w:rPr>
              <w:t xml:space="preserve">. </w:t>
            </w:r>
          </w:p>
        </w:tc>
      </w:tr>
      <w:tr w:rsidR="00095041" w:rsidTr="00095041">
        <w:trPr>
          <w:cantSplit/>
        </w:trPr>
        <w:tc>
          <w:tcPr>
            <w:tcW w:w="1800" w:type="dxa"/>
          </w:tcPr>
          <w:p w:rsidR="00095041" w:rsidRDefault="00E9347D" w:rsidP="00095041">
            <w:pPr>
              <w:pStyle w:val="Heading5"/>
              <w:spacing w:before="120"/>
              <w:rPr>
                <w:caps/>
              </w:rPr>
            </w:pPr>
            <w:r>
              <w:rPr>
                <w:caps/>
              </w:rPr>
              <w:t>header</w:t>
            </w:r>
          </w:p>
        </w:tc>
        <w:tc>
          <w:tcPr>
            <w:tcW w:w="6210" w:type="dxa"/>
            <w:tcBorders>
              <w:top w:val="dotted" w:sz="4" w:space="0" w:color="auto"/>
            </w:tcBorders>
          </w:tcPr>
          <w:p w:rsidR="00095041" w:rsidRDefault="003D77B5" w:rsidP="00095041">
            <w:pPr>
              <w:spacing w:before="120"/>
              <w:jc w:val="both"/>
              <w:rPr>
                <w:sz w:val="24"/>
              </w:rPr>
            </w:pPr>
            <w:r>
              <w:rPr>
                <w:sz w:val="24"/>
              </w:rPr>
              <w:t xml:space="preserve">Headings </w:t>
            </w:r>
          </w:p>
        </w:tc>
      </w:tr>
      <w:tr w:rsidR="003D77B5" w:rsidTr="00AF7C3A">
        <w:trPr>
          <w:cantSplit/>
        </w:trPr>
        <w:tc>
          <w:tcPr>
            <w:tcW w:w="1800" w:type="dxa"/>
          </w:tcPr>
          <w:p w:rsidR="003D77B5" w:rsidRDefault="003D77B5" w:rsidP="00095041">
            <w:pPr>
              <w:pStyle w:val="Heading5"/>
              <w:spacing w:before="120"/>
              <w:rPr>
                <w:caps/>
              </w:rPr>
            </w:pPr>
            <w:r>
              <w:rPr>
                <w:caps/>
              </w:rPr>
              <w:t>WST_NAME</w:t>
            </w:r>
          </w:p>
        </w:tc>
        <w:tc>
          <w:tcPr>
            <w:tcW w:w="6210" w:type="dxa"/>
            <w:tcBorders>
              <w:top w:val="dotted" w:sz="4" w:space="0" w:color="auto"/>
              <w:bottom w:val="dotted" w:sz="4" w:space="0" w:color="auto"/>
            </w:tcBorders>
          </w:tcPr>
          <w:p w:rsidR="003D77B5" w:rsidRDefault="003D77B5" w:rsidP="00095041">
            <w:pPr>
              <w:spacing w:before="120"/>
              <w:jc w:val="both"/>
              <w:rPr>
                <w:sz w:val="24"/>
              </w:rPr>
            </w:pPr>
            <w:r>
              <w:rPr>
                <w:sz w:val="24"/>
              </w:rPr>
              <w:t>The weather station name</w:t>
            </w:r>
          </w:p>
        </w:tc>
      </w:tr>
      <w:tr w:rsidR="003D77B5" w:rsidTr="00AF7C3A">
        <w:trPr>
          <w:cantSplit/>
        </w:trPr>
        <w:tc>
          <w:tcPr>
            <w:tcW w:w="1800" w:type="dxa"/>
          </w:tcPr>
          <w:p w:rsidR="003D77B5" w:rsidRDefault="003D77B5" w:rsidP="00095041">
            <w:pPr>
              <w:spacing w:before="120"/>
              <w:rPr>
                <w:caps/>
                <w:sz w:val="24"/>
              </w:rPr>
            </w:pPr>
            <w:r>
              <w:rPr>
                <w:caps/>
                <w:sz w:val="24"/>
              </w:rPr>
              <w:t>WGN</w:t>
            </w:r>
          </w:p>
        </w:tc>
        <w:tc>
          <w:tcPr>
            <w:tcW w:w="6210" w:type="dxa"/>
            <w:tcBorders>
              <w:bottom w:val="dotted" w:sz="4" w:space="0" w:color="auto"/>
            </w:tcBorders>
          </w:tcPr>
          <w:p w:rsidR="003D77B5" w:rsidRDefault="003D77B5" w:rsidP="00095041">
            <w:pPr>
              <w:spacing w:before="120"/>
              <w:jc w:val="both"/>
              <w:rPr>
                <w:sz w:val="24"/>
              </w:rPr>
            </w:pPr>
            <w:r>
              <w:t>The weather generator station name (from the weather-wgn.cli file)</w:t>
            </w:r>
          </w:p>
        </w:tc>
      </w:tr>
      <w:tr w:rsidR="003D77B5" w:rsidTr="00AF7C3A">
        <w:trPr>
          <w:cantSplit/>
        </w:trPr>
        <w:tc>
          <w:tcPr>
            <w:tcW w:w="1800" w:type="dxa"/>
          </w:tcPr>
          <w:p w:rsidR="003D77B5" w:rsidRDefault="003D77B5" w:rsidP="00F05FAA">
            <w:pPr>
              <w:spacing w:before="120"/>
              <w:rPr>
                <w:caps/>
                <w:sz w:val="24"/>
              </w:rPr>
            </w:pPr>
            <w:r>
              <w:rPr>
                <w:caps/>
              </w:rPr>
              <w:t>PGAGE</w:t>
            </w:r>
          </w:p>
        </w:tc>
        <w:tc>
          <w:tcPr>
            <w:tcW w:w="6210" w:type="dxa"/>
            <w:tcBorders>
              <w:top w:val="dotted" w:sz="4" w:space="0" w:color="auto"/>
            </w:tcBorders>
          </w:tcPr>
          <w:p w:rsidR="003D77B5" w:rsidRDefault="003D77B5" w:rsidP="00095041">
            <w:pPr>
              <w:pStyle w:val="BodyText"/>
              <w:spacing w:before="120" w:line="240" w:lineRule="auto"/>
            </w:pPr>
            <w:r>
              <w:t xml:space="preserve">The precipitation station name (from pcp.cli file). If precipitation is generated, ‘sim’ should be input.  </w:t>
            </w:r>
          </w:p>
        </w:tc>
      </w:tr>
      <w:tr w:rsidR="003D77B5" w:rsidTr="00AF7C3A">
        <w:trPr>
          <w:cantSplit/>
        </w:trPr>
        <w:tc>
          <w:tcPr>
            <w:tcW w:w="1800" w:type="dxa"/>
          </w:tcPr>
          <w:p w:rsidR="003D77B5" w:rsidRDefault="003D77B5" w:rsidP="00095041">
            <w:pPr>
              <w:pStyle w:val="Heading5"/>
              <w:spacing w:before="120"/>
              <w:rPr>
                <w:caps/>
              </w:rPr>
            </w:pPr>
            <w:r>
              <w:rPr>
                <w:caps/>
              </w:rPr>
              <w:t>TGAGE</w:t>
            </w:r>
          </w:p>
        </w:tc>
        <w:tc>
          <w:tcPr>
            <w:tcW w:w="6210" w:type="dxa"/>
            <w:tcBorders>
              <w:top w:val="dotted" w:sz="4" w:space="0" w:color="auto"/>
              <w:bottom w:val="dotted" w:sz="4" w:space="0" w:color="auto"/>
            </w:tcBorders>
          </w:tcPr>
          <w:p w:rsidR="003D77B5" w:rsidRDefault="003D77B5" w:rsidP="00095041">
            <w:pPr>
              <w:spacing w:before="120"/>
              <w:jc w:val="both"/>
              <w:rPr>
                <w:sz w:val="24"/>
              </w:rPr>
            </w:pPr>
            <w:r>
              <w:rPr>
                <w:sz w:val="24"/>
              </w:rPr>
              <w:t>The temperature station name (from tmp.cli file).  If temperature will be generated, ‘sim’ should be input.</w:t>
            </w:r>
          </w:p>
        </w:tc>
      </w:tr>
      <w:tr w:rsidR="003D77B5" w:rsidTr="00AF7C3A">
        <w:trPr>
          <w:cantSplit/>
        </w:trPr>
        <w:tc>
          <w:tcPr>
            <w:tcW w:w="1800" w:type="dxa"/>
          </w:tcPr>
          <w:p w:rsidR="003D77B5" w:rsidRDefault="003D77B5" w:rsidP="00095041">
            <w:pPr>
              <w:spacing w:before="120"/>
              <w:rPr>
                <w:caps/>
                <w:sz w:val="24"/>
              </w:rPr>
            </w:pPr>
            <w:r>
              <w:rPr>
                <w:caps/>
                <w:sz w:val="24"/>
              </w:rPr>
              <w:t>SGAGE</w:t>
            </w:r>
          </w:p>
        </w:tc>
        <w:tc>
          <w:tcPr>
            <w:tcW w:w="6210" w:type="dxa"/>
            <w:tcBorders>
              <w:bottom w:val="dotted" w:sz="4" w:space="0" w:color="auto"/>
            </w:tcBorders>
          </w:tcPr>
          <w:p w:rsidR="003D77B5" w:rsidRDefault="003D77B5" w:rsidP="00095041">
            <w:pPr>
              <w:spacing w:before="120"/>
              <w:jc w:val="both"/>
              <w:rPr>
                <w:sz w:val="24"/>
              </w:rPr>
            </w:pPr>
            <w:r>
              <w:t>The solar radiation station name (from slr.cli file).  If solar radiation will be generated, ‘sim’ should be input.</w:t>
            </w:r>
          </w:p>
        </w:tc>
      </w:tr>
      <w:tr w:rsidR="003D77B5" w:rsidTr="00AF7C3A">
        <w:trPr>
          <w:cantSplit/>
        </w:trPr>
        <w:tc>
          <w:tcPr>
            <w:tcW w:w="1800" w:type="dxa"/>
          </w:tcPr>
          <w:p w:rsidR="003D77B5" w:rsidRDefault="003D77B5" w:rsidP="00095041">
            <w:pPr>
              <w:spacing w:before="120"/>
              <w:rPr>
                <w:caps/>
                <w:sz w:val="24"/>
              </w:rPr>
            </w:pPr>
            <w:r>
              <w:rPr>
                <w:caps/>
              </w:rPr>
              <w:t>HGAGE</w:t>
            </w:r>
          </w:p>
        </w:tc>
        <w:tc>
          <w:tcPr>
            <w:tcW w:w="6210" w:type="dxa"/>
            <w:tcBorders>
              <w:top w:val="dotted" w:sz="4" w:space="0" w:color="auto"/>
            </w:tcBorders>
          </w:tcPr>
          <w:p w:rsidR="003D77B5" w:rsidRDefault="003D77B5" w:rsidP="00095041">
            <w:pPr>
              <w:pStyle w:val="BodyText"/>
              <w:spacing w:before="120" w:line="240" w:lineRule="auto"/>
            </w:pPr>
            <w:r>
              <w:t xml:space="preserve">The relative humidity station name (from hmd.cli file).  If relative humidity will be generated, ‘sim’ should be input. </w:t>
            </w:r>
          </w:p>
        </w:tc>
      </w:tr>
      <w:tr w:rsidR="003D77B5" w:rsidTr="00AF7C3A">
        <w:trPr>
          <w:cantSplit/>
        </w:trPr>
        <w:tc>
          <w:tcPr>
            <w:tcW w:w="1800" w:type="dxa"/>
          </w:tcPr>
          <w:p w:rsidR="003D77B5" w:rsidRDefault="003D77B5" w:rsidP="00095041">
            <w:pPr>
              <w:pStyle w:val="Heading5"/>
              <w:spacing w:before="120"/>
              <w:rPr>
                <w:caps/>
              </w:rPr>
            </w:pPr>
            <w:r>
              <w:rPr>
                <w:caps/>
              </w:rPr>
              <w:t>WGAGE</w:t>
            </w:r>
          </w:p>
        </w:tc>
        <w:tc>
          <w:tcPr>
            <w:tcW w:w="6210" w:type="dxa"/>
            <w:tcBorders>
              <w:top w:val="dotted" w:sz="4" w:space="0" w:color="auto"/>
              <w:bottom w:val="dotted" w:sz="4" w:space="0" w:color="auto"/>
            </w:tcBorders>
          </w:tcPr>
          <w:p w:rsidR="003D77B5" w:rsidRDefault="003D77B5" w:rsidP="00095041">
            <w:pPr>
              <w:spacing w:before="120"/>
              <w:jc w:val="both"/>
              <w:rPr>
                <w:sz w:val="24"/>
              </w:rPr>
            </w:pPr>
            <w:r>
              <w:rPr>
                <w:sz w:val="24"/>
              </w:rPr>
              <w:t>The wind station name (from wnd.cli file). If wind will be generated, ‘sim’ should be input.</w:t>
            </w:r>
          </w:p>
        </w:tc>
      </w:tr>
      <w:tr w:rsidR="003D77B5" w:rsidTr="00AF7C3A">
        <w:trPr>
          <w:cantSplit/>
        </w:trPr>
        <w:tc>
          <w:tcPr>
            <w:tcW w:w="1800" w:type="dxa"/>
          </w:tcPr>
          <w:p w:rsidR="003D77B5" w:rsidRDefault="003D77B5" w:rsidP="00095041">
            <w:pPr>
              <w:spacing w:before="120"/>
              <w:rPr>
                <w:caps/>
                <w:sz w:val="24"/>
              </w:rPr>
            </w:pPr>
            <w:r>
              <w:rPr>
                <w:caps/>
                <w:sz w:val="24"/>
              </w:rPr>
              <w:t>WNDIR</w:t>
            </w:r>
          </w:p>
        </w:tc>
        <w:tc>
          <w:tcPr>
            <w:tcW w:w="6210" w:type="dxa"/>
            <w:tcBorders>
              <w:bottom w:val="dotted" w:sz="4" w:space="0" w:color="auto"/>
            </w:tcBorders>
          </w:tcPr>
          <w:p w:rsidR="003D77B5" w:rsidRDefault="003D77B5" w:rsidP="00095041">
            <w:pPr>
              <w:spacing w:before="120"/>
              <w:jc w:val="both"/>
              <w:rPr>
                <w:sz w:val="24"/>
              </w:rPr>
            </w:pPr>
            <w:r>
              <w:t>The wind direction name (from wind-dir.cli file).  If wind direction will be generated, ‘sim’ should be input.</w:t>
            </w:r>
          </w:p>
        </w:tc>
      </w:tr>
      <w:tr w:rsidR="003D77B5" w:rsidTr="00095041">
        <w:trPr>
          <w:cantSplit/>
        </w:trPr>
        <w:tc>
          <w:tcPr>
            <w:tcW w:w="1800" w:type="dxa"/>
          </w:tcPr>
          <w:p w:rsidR="003D77B5" w:rsidRDefault="003D77B5" w:rsidP="00F05FAA">
            <w:pPr>
              <w:spacing w:before="120"/>
              <w:rPr>
                <w:caps/>
                <w:sz w:val="24"/>
              </w:rPr>
            </w:pPr>
            <w:r w:rsidRPr="00F05FAA">
              <w:rPr>
                <w:caps/>
                <w:sz w:val="24"/>
                <w:szCs w:val="24"/>
              </w:rPr>
              <w:t>ATMODEP</w:t>
            </w:r>
          </w:p>
        </w:tc>
        <w:tc>
          <w:tcPr>
            <w:tcW w:w="6210" w:type="dxa"/>
            <w:tcBorders>
              <w:bottom w:val="dotted" w:sz="4" w:space="0" w:color="auto"/>
            </w:tcBorders>
          </w:tcPr>
          <w:p w:rsidR="003D77B5" w:rsidRDefault="003D77B5" w:rsidP="00095041">
            <w:pPr>
              <w:pStyle w:val="BodyText"/>
              <w:spacing w:before="120" w:line="240" w:lineRule="auto"/>
            </w:pPr>
            <w:r>
              <w:t xml:space="preserve">The atmospheric deposition file name.  If no atmospheric deposition file is used, ‘null’ should be input. </w:t>
            </w:r>
          </w:p>
        </w:tc>
      </w:tr>
      <w:tr w:rsidR="003D77B5" w:rsidTr="00095041">
        <w:trPr>
          <w:cantSplit/>
        </w:trPr>
        <w:tc>
          <w:tcPr>
            <w:tcW w:w="1800" w:type="dxa"/>
          </w:tcPr>
          <w:p w:rsidR="003D77B5" w:rsidRPr="00F05FAA" w:rsidRDefault="003D77B5" w:rsidP="00F05FAA">
            <w:pPr>
              <w:spacing w:before="120"/>
              <w:rPr>
                <w:caps/>
                <w:sz w:val="24"/>
                <w:szCs w:val="24"/>
              </w:rPr>
            </w:pPr>
          </w:p>
        </w:tc>
        <w:tc>
          <w:tcPr>
            <w:tcW w:w="6210" w:type="dxa"/>
            <w:tcBorders>
              <w:bottom w:val="dotted" w:sz="4" w:space="0" w:color="auto"/>
            </w:tcBorders>
          </w:tcPr>
          <w:p w:rsidR="003D77B5" w:rsidRDefault="003D77B5" w:rsidP="00095041">
            <w:pPr>
              <w:pStyle w:val="BodyText"/>
              <w:spacing w:before="120" w:line="240" w:lineRule="auto"/>
            </w:pPr>
          </w:p>
        </w:tc>
      </w:tr>
    </w:tbl>
    <w:p w:rsidR="00095041" w:rsidRDefault="00095041"/>
    <w:p w:rsidR="00095041" w:rsidRDefault="00095041"/>
    <w:p w:rsidR="00095041" w:rsidRDefault="00095041"/>
    <w:p w:rsidR="00095041" w:rsidRDefault="00095041"/>
    <w:p w:rsidR="00095041" w:rsidRDefault="00095041"/>
    <w:p w:rsidR="008551BF" w:rsidRDefault="00095041">
      <w:r>
        <w:br w:type="textWrapping" w:clear="all"/>
      </w:r>
    </w:p>
    <w:p w:rsidR="005D4071" w:rsidRDefault="005D4071" w:rsidP="00DA4946">
      <w:pPr>
        <w:rPr>
          <w:b/>
          <w:sz w:val="28"/>
          <w:szCs w:val="28"/>
          <w:u w:val="single"/>
        </w:rPr>
      </w:pPr>
    </w:p>
    <w:p w:rsidR="00A1402F" w:rsidRPr="00A1402F" w:rsidRDefault="00A1402F" w:rsidP="00DA4946">
      <w:pPr>
        <w:rPr>
          <w:b/>
          <w:smallCaps/>
          <w:sz w:val="28"/>
          <w:szCs w:val="28"/>
          <w:u w:val="single"/>
        </w:rPr>
      </w:pPr>
      <w:r>
        <w:rPr>
          <w:b/>
          <w:smallCaps/>
          <w:sz w:val="28"/>
          <w:szCs w:val="28"/>
          <w:u w:val="single"/>
        </w:rPr>
        <w:t>weather</w:t>
      </w:r>
      <w:r w:rsidR="004D7C7F">
        <w:rPr>
          <w:b/>
          <w:smallCaps/>
          <w:sz w:val="28"/>
          <w:szCs w:val="28"/>
          <w:u w:val="single"/>
        </w:rPr>
        <w:t>-</w:t>
      </w:r>
      <w:r>
        <w:rPr>
          <w:b/>
          <w:smallCaps/>
          <w:sz w:val="28"/>
          <w:szCs w:val="28"/>
          <w:u w:val="single"/>
        </w:rPr>
        <w:t>wgn.cli</w:t>
      </w:r>
    </w:p>
    <w:p w:rsidR="00A1402F" w:rsidRDefault="00A1402F" w:rsidP="00A1402F">
      <w:pPr>
        <w:rPr>
          <w:noProof/>
        </w:rPr>
      </w:pPr>
      <w:r>
        <w:rPr>
          <w:sz w:val="24"/>
          <w:szCs w:val="24"/>
        </w:rPr>
        <w:t>The weather generator climate file contains the weather generator stations that will be included in the simulation</w:t>
      </w:r>
      <w:r w:rsidR="00AB5C7C">
        <w:rPr>
          <w:sz w:val="24"/>
          <w:szCs w:val="24"/>
        </w:rPr>
        <w:t xml:space="preserve"> and is space delimited.</w:t>
      </w:r>
      <w:r>
        <w:rPr>
          <w:sz w:val="24"/>
          <w:szCs w:val="24"/>
        </w:rPr>
        <w:t xml:space="preserve">  Below is a sample </w:t>
      </w:r>
      <w:r>
        <w:rPr>
          <w:smallCaps/>
          <w:sz w:val="24"/>
          <w:szCs w:val="24"/>
        </w:rPr>
        <w:t>weather</w:t>
      </w:r>
      <w:r w:rsidR="004D7C7F">
        <w:rPr>
          <w:smallCaps/>
          <w:sz w:val="24"/>
          <w:szCs w:val="24"/>
        </w:rPr>
        <w:t>-</w:t>
      </w:r>
      <w:r>
        <w:rPr>
          <w:smallCaps/>
          <w:sz w:val="24"/>
          <w:szCs w:val="24"/>
        </w:rPr>
        <w:t>wgn.cli</w:t>
      </w:r>
      <w:r>
        <w:rPr>
          <w:sz w:val="24"/>
          <w:szCs w:val="24"/>
        </w:rPr>
        <w:t xml:space="preserve"> file (partial listing):  </w:t>
      </w:r>
    </w:p>
    <w:p w:rsidR="00125C30" w:rsidRPr="00125C30" w:rsidRDefault="00125C30" w:rsidP="00125C30">
      <w:pPr>
        <w:rPr>
          <w:sz w:val="14"/>
          <w:szCs w:val="14"/>
        </w:rPr>
      </w:pPr>
      <w:r w:rsidRPr="00125C30">
        <w:rPr>
          <w:sz w:val="14"/>
          <w:szCs w:val="14"/>
        </w:rPr>
        <w:t>WGN_DAT Generated from V:\CEAP\Model_Constructor_Command_Line\HUC8_Models\07100001.accdb Time: 6/19/2017 1:30:00 PM</w:t>
      </w:r>
    </w:p>
    <w:p w:rsidR="00125C30" w:rsidRPr="00125C30" w:rsidRDefault="00125C30" w:rsidP="00125C30">
      <w:pPr>
        <w:rPr>
          <w:sz w:val="14"/>
          <w:szCs w:val="14"/>
        </w:rPr>
      </w:pPr>
      <w:r w:rsidRPr="00125C30">
        <w:rPr>
          <w:sz w:val="14"/>
          <w:szCs w:val="14"/>
        </w:rPr>
        <w:t xml:space="preserve"> MN214453     43.7    -95.15 466.3       51</w:t>
      </w:r>
    </w:p>
    <w:p w:rsidR="00125C30" w:rsidRPr="00125C30" w:rsidRDefault="00125C30" w:rsidP="00125C30">
      <w:pPr>
        <w:rPr>
          <w:sz w:val="14"/>
          <w:szCs w:val="14"/>
        </w:rPr>
      </w:pPr>
      <w:r w:rsidRPr="00125C30">
        <w:rPr>
          <w:sz w:val="14"/>
          <w:szCs w:val="14"/>
        </w:rPr>
        <w:t>TMPMX TMPMN TMPSTDMX TMPSTDMN PCPMM PCPSTD PCPSKW PR_WD PR_WW PCPD RAINHMX SOLARAV DEWPT  WINDAV</w:t>
      </w:r>
    </w:p>
    <w:p w:rsidR="00125C30" w:rsidRPr="00125C30" w:rsidRDefault="00125C30" w:rsidP="00125C30">
      <w:pPr>
        <w:rPr>
          <w:sz w:val="14"/>
          <w:szCs w:val="14"/>
        </w:rPr>
      </w:pPr>
      <w:r w:rsidRPr="00125C30">
        <w:rPr>
          <w:sz w:val="14"/>
          <w:szCs w:val="14"/>
        </w:rPr>
        <w:t xml:space="preserve">    -5.38      -15.72         7.2        7.61       13.16         3.8         3.9        0.09        0.33        3.69     2.62005        7.16      -11.14        4.64</w:t>
      </w:r>
    </w:p>
    <w:p w:rsidR="00125C30" w:rsidRPr="00125C30" w:rsidRDefault="00125C30" w:rsidP="00125C30">
      <w:pPr>
        <w:rPr>
          <w:sz w:val="14"/>
          <w:szCs w:val="14"/>
        </w:rPr>
      </w:pPr>
      <w:r w:rsidRPr="00125C30">
        <w:rPr>
          <w:sz w:val="14"/>
          <w:szCs w:val="14"/>
        </w:rPr>
        <w:t xml:space="preserve">    -2.23      -12.64        7.08        7.54       15.58        4.29        2.61         0.1        0.35        3.84    4.300541       10.89      -11.39        4.69</w:t>
      </w:r>
    </w:p>
    <w:p w:rsidR="00125C30" w:rsidRPr="00125C30" w:rsidRDefault="00125C30" w:rsidP="00125C30">
      <w:pPr>
        <w:rPr>
          <w:sz w:val="14"/>
          <w:szCs w:val="14"/>
        </w:rPr>
      </w:pPr>
      <w:r w:rsidRPr="00125C30">
        <w:rPr>
          <w:sz w:val="14"/>
          <w:szCs w:val="14"/>
        </w:rPr>
        <w:t xml:space="preserve">     4.18        -6.3        7.27        6.64       41.85        7.13        2.55        0.14        0.43        6.14     5.76011       15.21       -5.57        4.54</w:t>
      </w:r>
    </w:p>
    <w:p w:rsidR="00125C30" w:rsidRPr="00125C30" w:rsidRDefault="00125C30" w:rsidP="00125C30">
      <w:pPr>
        <w:rPr>
          <w:sz w:val="14"/>
          <w:szCs w:val="14"/>
        </w:rPr>
      </w:pPr>
      <w:r w:rsidRPr="00125C30">
        <w:rPr>
          <w:sz w:val="14"/>
          <w:szCs w:val="14"/>
        </w:rPr>
        <w:t xml:space="preserve">    13.55        1.13         7.1        4.88       71.18        8.62        2.55        0.22         0.5        9.16    19.09196       18.27       -0.09        4.96</w:t>
      </w:r>
    </w:p>
    <w:p w:rsidR="00125C30" w:rsidRPr="00125C30" w:rsidRDefault="00125C30" w:rsidP="00125C30">
      <w:pPr>
        <w:rPr>
          <w:sz w:val="14"/>
          <w:szCs w:val="14"/>
        </w:rPr>
      </w:pPr>
      <w:r w:rsidRPr="00125C30">
        <w:rPr>
          <w:sz w:val="14"/>
          <w:szCs w:val="14"/>
        </w:rPr>
        <w:t xml:space="preserve">    20.99        7.85        5.81        4.64       88.45        9.12        2.84        0.26        0.53          11    25.50741       20.99         3.3        4.96</w:t>
      </w:r>
    </w:p>
    <w:p w:rsidR="00125C30" w:rsidRPr="00125C30" w:rsidRDefault="00125C30" w:rsidP="00125C30">
      <w:pPr>
        <w:rPr>
          <w:sz w:val="14"/>
          <w:szCs w:val="14"/>
        </w:rPr>
      </w:pPr>
      <w:r w:rsidRPr="00125C30">
        <w:rPr>
          <w:sz w:val="14"/>
          <w:szCs w:val="14"/>
        </w:rPr>
        <w:t xml:space="preserve">    26.26        13.6        4.46        3.66      105.33       10.24        2.43        0.29        0.51        11.1    37.92709       23.09       13.46        4.12</w:t>
      </w:r>
    </w:p>
    <w:p w:rsidR="00125C30" w:rsidRPr="00125C30" w:rsidRDefault="00125C30" w:rsidP="00125C30">
      <w:pPr>
        <w:rPr>
          <w:sz w:val="14"/>
          <w:szCs w:val="14"/>
        </w:rPr>
      </w:pPr>
      <w:r w:rsidRPr="00125C30">
        <w:rPr>
          <w:sz w:val="14"/>
          <w:szCs w:val="14"/>
        </w:rPr>
        <w:t xml:space="preserve">    28.38       15.95        3.55        3.21       93.55       12.14        3.29        0.24        0.45        9.48    27.89453       23.42       16.73        3.51</w:t>
      </w:r>
    </w:p>
    <w:p w:rsidR="00125C30" w:rsidRPr="00125C30" w:rsidRDefault="00125C30" w:rsidP="00125C30">
      <w:pPr>
        <w:rPr>
          <w:sz w:val="14"/>
          <w:szCs w:val="14"/>
        </w:rPr>
      </w:pPr>
      <w:r w:rsidRPr="00125C30">
        <w:rPr>
          <w:sz w:val="14"/>
          <w:szCs w:val="14"/>
        </w:rPr>
        <w:t xml:space="preserve">    26.88       14.43         3.7        3.45          96       13.85        2.64        0.24        0.42        8.92    38.13729       20.74       16.14        3.38</w:t>
      </w:r>
    </w:p>
    <w:p w:rsidR="00125C30" w:rsidRPr="00125C30" w:rsidRDefault="00125C30" w:rsidP="00125C30">
      <w:pPr>
        <w:rPr>
          <w:sz w:val="14"/>
          <w:szCs w:val="14"/>
        </w:rPr>
      </w:pPr>
      <w:r w:rsidRPr="00125C30">
        <w:rPr>
          <w:sz w:val="14"/>
          <w:szCs w:val="14"/>
        </w:rPr>
        <w:t xml:space="preserve">    22.42        9.28        5.21        4.77       79.96       12.68        4.58         0.2        0.48         8.5    16.00481       16.26        5.14        4.16</w:t>
      </w:r>
    </w:p>
    <w:p w:rsidR="00125C30" w:rsidRPr="00125C30" w:rsidRDefault="00125C30" w:rsidP="00125C30">
      <w:pPr>
        <w:rPr>
          <w:sz w:val="14"/>
          <w:szCs w:val="14"/>
        </w:rPr>
      </w:pPr>
      <w:r w:rsidRPr="00125C30">
        <w:rPr>
          <w:sz w:val="14"/>
          <w:szCs w:val="14"/>
        </w:rPr>
        <w:t xml:space="preserve">    15.61        2.62        6.42        5.02       50.81        9.17        2.28        0.14        0.48        6.46    13.91441       11.48        1.27        4.39</w:t>
      </w:r>
    </w:p>
    <w:p w:rsidR="00125C30" w:rsidRPr="00125C30" w:rsidRDefault="00125C30" w:rsidP="00125C30">
      <w:pPr>
        <w:rPr>
          <w:sz w:val="14"/>
          <w:szCs w:val="14"/>
        </w:rPr>
      </w:pPr>
      <w:r w:rsidRPr="00125C30">
        <w:rPr>
          <w:sz w:val="14"/>
          <w:szCs w:val="14"/>
        </w:rPr>
        <w:t xml:space="preserve">     5.49       -4.72        7.02        5.66       33.31        7.76        2.72        0.12        0.41        5.16    5.813965        7.37       -3.89        4.66</w:t>
      </w:r>
    </w:p>
    <w:p w:rsidR="00125C30" w:rsidRPr="00125C30" w:rsidRDefault="00125C30" w:rsidP="00125C30">
      <w:pPr>
        <w:rPr>
          <w:sz w:val="14"/>
          <w:szCs w:val="14"/>
        </w:rPr>
      </w:pPr>
      <w:r w:rsidRPr="00125C30">
        <w:rPr>
          <w:sz w:val="14"/>
          <w:szCs w:val="14"/>
        </w:rPr>
        <w:t xml:space="preserve">    -2.71      -12.26        6.93        7.04       17.02        4.36        2.32         0.1        0.28        3.86     3.63817        5.78       -10.2        4.75</w:t>
      </w:r>
    </w:p>
    <w:p w:rsidR="00125C30" w:rsidRPr="00125C30" w:rsidRDefault="00125C30" w:rsidP="00125C30">
      <w:pPr>
        <w:rPr>
          <w:sz w:val="14"/>
          <w:szCs w:val="14"/>
        </w:rPr>
      </w:pPr>
      <w:r w:rsidRPr="00125C30">
        <w:rPr>
          <w:sz w:val="14"/>
          <w:szCs w:val="14"/>
        </w:rPr>
        <w:t xml:space="preserve"> MN214534       44    -95.95 502.9       51</w:t>
      </w:r>
    </w:p>
    <w:p w:rsidR="00125C30" w:rsidRPr="00125C30" w:rsidRDefault="00125C30" w:rsidP="00125C30">
      <w:pPr>
        <w:rPr>
          <w:sz w:val="14"/>
          <w:szCs w:val="14"/>
        </w:rPr>
      </w:pPr>
      <w:r w:rsidRPr="00125C30">
        <w:rPr>
          <w:sz w:val="14"/>
          <w:szCs w:val="14"/>
        </w:rPr>
        <w:t xml:space="preserve"> TMPMX  TMPMN  TMPSTDMX   TMPSTDMN  PCPMM  PCPSTD  PCPSKW  PR_WD PR_WW PCPD  RAINHMX   SOLARAV DEWPT  WINDAV</w:t>
      </w:r>
    </w:p>
    <w:p w:rsidR="00125C30" w:rsidRPr="00125C30" w:rsidRDefault="00125C30" w:rsidP="00125C30">
      <w:pPr>
        <w:rPr>
          <w:sz w:val="14"/>
          <w:szCs w:val="14"/>
        </w:rPr>
      </w:pPr>
      <w:r w:rsidRPr="00125C30">
        <w:rPr>
          <w:sz w:val="14"/>
          <w:szCs w:val="14"/>
        </w:rPr>
        <w:t xml:space="preserve">    -5.36      -15.72        7.51        7.85       14.67        4.05         2.5        0.09        0.31        3.59    1.964559        7.12      -11.14        4.64</w:t>
      </w:r>
    </w:p>
    <w:p w:rsidR="00125C30" w:rsidRPr="00125C30" w:rsidRDefault="00125C30" w:rsidP="00125C30">
      <w:pPr>
        <w:rPr>
          <w:sz w:val="14"/>
          <w:szCs w:val="14"/>
        </w:rPr>
      </w:pPr>
      <w:r w:rsidRPr="00125C30">
        <w:rPr>
          <w:sz w:val="14"/>
          <w:szCs w:val="14"/>
        </w:rPr>
        <w:t xml:space="preserve">     -2.2      -12.67        7.34        7.79       17.42        5.03        2.12         0.1         0.3        3.45    4.563535       10.89      -11.39        4.69</w:t>
      </w:r>
    </w:p>
    <w:p w:rsidR="00125C30" w:rsidRPr="00125C30" w:rsidRDefault="00125C30" w:rsidP="00125C30">
      <w:pPr>
        <w:rPr>
          <w:sz w:val="14"/>
          <w:szCs w:val="14"/>
        </w:rPr>
      </w:pPr>
      <w:r w:rsidRPr="00125C30">
        <w:rPr>
          <w:sz w:val="14"/>
          <w:szCs w:val="14"/>
        </w:rPr>
        <w:t xml:space="preserve">      4.3       -6.39        7.49        6.86       43.65         8.7        2.29        0.14        0.35        5.48    5.353518       15.34       -5.57        4.54</w:t>
      </w:r>
    </w:p>
    <w:p w:rsidR="00125C30" w:rsidRPr="00125C30" w:rsidRDefault="00125C30" w:rsidP="00125C30">
      <w:pPr>
        <w:rPr>
          <w:sz w:val="14"/>
          <w:szCs w:val="14"/>
        </w:rPr>
      </w:pPr>
      <w:r w:rsidRPr="00125C30">
        <w:rPr>
          <w:sz w:val="14"/>
          <w:szCs w:val="14"/>
        </w:rPr>
        <w:lastRenderedPageBreak/>
        <w:t xml:space="preserve">    13.61         0.9        7.26        5.06        72.2        9.98        2.69        0.21        0.41        7.92    18.37086       18.35       -0.09        4.96</w:t>
      </w:r>
    </w:p>
    <w:p w:rsidR="00125C30" w:rsidRPr="00125C30" w:rsidRDefault="00125C30" w:rsidP="00125C30">
      <w:pPr>
        <w:rPr>
          <w:sz w:val="14"/>
          <w:szCs w:val="14"/>
        </w:rPr>
      </w:pPr>
      <w:r w:rsidRPr="00125C30">
        <w:rPr>
          <w:sz w:val="14"/>
          <w:szCs w:val="14"/>
        </w:rPr>
        <w:t xml:space="preserve">    21.03        7.71         5.8        4.87       82.66        9.97        3.19        0.23        0.45         9.3    24.11257       20.99         3.3        4.96</w:t>
      </w:r>
    </w:p>
    <w:p w:rsidR="00125C30" w:rsidRPr="00125C30" w:rsidRDefault="00125C30" w:rsidP="00125C30">
      <w:pPr>
        <w:rPr>
          <w:sz w:val="14"/>
          <w:szCs w:val="14"/>
        </w:rPr>
      </w:pPr>
      <w:r w:rsidRPr="00125C30">
        <w:rPr>
          <w:sz w:val="14"/>
          <w:szCs w:val="14"/>
        </w:rPr>
        <w:t xml:space="preserve">    26.21       13.31         4.5        3.93       98.65       12.08         2.5        0.26        0.45        9.68    34.52444       23.09       13.46        4.12</w:t>
      </w:r>
    </w:p>
    <w:p w:rsidR="00125C30" w:rsidRPr="00125C30" w:rsidRDefault="00125C30" w:rsidP="00125C30">
      <w:pPr>
        <w:rPr>
          <w:sz w:val="14"/>
          <w:szCs w:val="14"/>
        </w:rPr>
      </w:pPr>
      <w:r w:rsidRPr="00125C30">
        <w:rPr>
          <w:sz w:val="14"/>
          <w:szCs w:val="14"/>
        </w:rPr>
        <w:t xml:space="preserve">    28.52       15.84        3.69        3.55       85.56       11.65           2        0.22        0.37           8     25.5597       23.46       16.73        3.51</w:t>
      </w:r>
    </w:p>
    <w:p w:rsidR="00125C30" w:rsidRPr="00125C30" w:rsidRDefault="00125C30" w:rsidP="00125C30">
      <w:pPr>
        <w:rPr>
          <w:sz w:val="14"/>
          <w:szCs w:val="14"/>
        </w:rPr>
      </w:pPr>
      <w:r w:rsidRPr="00125C30">
        <w:rPr>
          <w:sz w:val="14"/>
          <w:szCs w:val="14"/>
        </w:rPr>
        <w:t xml:space="preserve">    26.88       14.43         3.7        3.45          96       13.85        2.64        0.24        0.42        8.92    38.13729       20.74       16.14        3.38</w:t>
      </w:r>
    </w:p>
    <w:p w:rsidR="00125C30" w:rsidRPr="00125C30" w:rsidRDefault="00125C30" w:rsidP="00125C30">
      <w:pPr>
        <w:rPr>
          <w:sz w:val="14"/>
          <w:szCs w:val="14"/>
        </w:rPr>
      </w:pPr>
      <w:r w:rsidRPr="00125C30">
        <w:rPr>
          <w:sz w:val="14"/>
          <w:szCs w:val="14"/>
        </w:rPr>
        <w:t xml:space="preserve">    22.51        9.23        5.45         5.1       76.83       12.24        2.82        0.19        0.39        7.28    14.49095       16.26        5.14        4.16</w:t>
      </w:r>
    </w:p>
    <w:p w:rsidR="00125C30" w:rsidRPr="00125C30" w:rsidRDefault="00125C30" w:rsidP="00125C30">
      <w:pPr>
        <w:rPr>
          <w:sz w:val="14"/>
          <w:szCs w:val="14"/>
        </w:rPr>
      </w:pPr>
      <w:r w:rsidRPr="00125C30">
        <w:rPr>
          <w:sz w:val="14"/>
          <w:szCs w:val="14"/>
        </w:rPr>
        <w:t xml:space="preserve">    15.53        2.57        6.49        5.23       51.89       12.58         2.9        0.12         0.4        5.08    13.51547       11.35        1.27        4.39</w:t>
      </w:r>
    </w:p>
    <w:p w:rsidR="00125C30" w:rsidRPr="00125C30" w:rsidRDefault="00125C30" w:rsidP="00125C30">
      <w:pPr>
        <w:rPr>
          <w:sz w:val="14"/>
          <w:szCs w:val="14"/>
        </w:rPr>
      </w:pPr>
      <w:r w:rsidRPr="00125C30">
        <w:rPr>
          <w:sz w:val="14"/>
          <w:szCs w:val="14"/>
        </w:rPr>
        <w:t xml:space="preserve">      5.2       -5.02         7.1        5.88       34.33        8.33        1.92         0.1         0.4        4.35    5.631958        7.25       -3.89        4.66</w:t>
      </w:r>
    </w:p>
    <w:p w:rsidR="00125C30" w:rsidRPr="00125C30" w:rsidRDefault="00125C30" w:rsidP="00125C30">
      <w:pPr>
        <w:rPr>
          <w:sz w:val="14"/>
          <w:szCs w:val="14"/>
        </w:rPr>
      </w:pPr>
      <w:r w:rsidRPr="00125C30">
        <w:rPr>
          <w:sz w:val="14"/>
          <w:szCs w:val="14"/>
        </w:rPr>
        <w:t xml:space="preserve">     -2.8      -12.39        7.02        7.22       17.63        4.84        2.09         0.1        0.28        3.63    2.648281        5.74       -10.2        4.75</w:t>
      </w:r>
    </w:p>
    <w:p w:rsidR="00A1402F" w:rsidRPr="00125C30" w:rsidRDefault="00A1402F" w:rsidP="00DA4946">
      <w:pPr>
        <w:rPr>
          <w:b/>
          <w:sz w:val="14"/>
          <w:szCs w:val="14"/>
          <w:u w:val="single"/>
        </w:rPr>
      </w:pPr>
    </w:p>
    <w:tbl>
      <w:tblPr>
        <w:tblW w:w="0" w:type="auto"/>
        <w:tblInd w:w="828" w:type="dxa"/>
        <w:tblLayout w:type="fixed"/>
        <w:tblLook w:val="0000" w:firstRow="0" w:lastRow="0" w:firstColumn="0" w:lastColumn="0" w:noHBand="0" w:noVBand="0"/>
      </w:tblPr>
      <w:tblGrid>
        <w:gridCol w:w="1800"/>
        <w:gridCol w:w="6210"/>
      </w:tblGrid>
      <w:tr w:rsidR="00DA4946" w:rsidTr="009F52BE">
        <w:trPr>
          <w:cantSplit/>
        </w:trPr>
        <w:tc>
          <w:tcPr>
            <w:tcW w:w="1800" w:type="dxa"/>
            <w:tcBorders>
              <w:bottom w:val="single" w:sz="6" w:space="0" w:color="auto"/>
            </w:tcBorders>
          </w:tcPr>
          <w:p w:rsidR="00DA4946" w:rsidRDefault="00DA4946" w:rsidP="009F52BE">
            <w:pPr>
              <w:spacing w:before="120"/>
              <w:rPr>
                <w:b/>
                <w:sz w:val="24"/>
              </w:rPr>
            </w:pPr>
            <w:r>
              <w:rPr>
                <w:b/>
                <w:sz w:val="24"/>
              </w:rPr>
              <w:t>Variable name</w:t>
            </w:r>
          </w:p>
        </w:tc>
        <w:tc>
          <w:tcPr>
            <w:tcW w:w="6210" w:type="dxa"/>
            <w:tcBorders>
              <w:bottom w:val="single" w:sz="6" w:space="0" w:color="auto"/>
            </w:tcBorders>
          </w:tcPr>
          <w:p w:rsidR="00DA4946" w:rsidRDefault="00DA4946" w:rsidP="009F52BE">
            <w:pPr>
              <w:pStyle w:val="Heading1"/>
              <w:spacing w:before="120" w:after="0"/>
              <w:jc w:val="left"/>
              <w:rPr>
                <w:b/>
              </w:rPr>
            </w:pPr>
            <w:r>
              <w:rPr>
                <w:b/>
              </w:rPr>
              <w:t>Definition</w:t>
            </w:r>
          </w:p>
        </w:tc>
      </w:tr>
      <w:tr w:rsidR="00181785" w:rsidRPr="005A267E" w:rsidTr="009F52BE">
        <w:trPr>
          <w:cantSplit/>
        </w:trPr>
        <w:tc>
          <w:tcPr>
            <w:tcW w:w="1800" w:type="dxa"/>
          </w:tcPr>
          <w:p w:rsidR="00181785" w:rsidRDefault="00181785" w:rsidP="009F52BE">
            <w:pPr>
              <w:pStyle w:val="Heading5"/>
              <w:spacing w:before="120"/>
              <w:rPr>
                <w:caps/>
              </w:rPr>
            </w:pPr>
            <w:r>
              <w:rPr>
                <w:caps/>
              </w:rPr>
              <w:t>Title</w:t>
            </w:r>
          </w:p>
        </w:tc>
        <w:tc>
          <w:tcPr>
            <w:tcW w:w="6210" w:type="dxa"/>
            <w:tcBorders>
              <w:top w:val="dotted" w:sz="4" w:space="0" w:color="auto"/>
            </w:tcBorders>
          </w:tcPr>
          <w:p w:rsidR="00181785" w:rsidRPr="005A267E" w:rsidRDefault="00181785" w:rsidP="004D7C7F">
            <w:pPr>
              <w:spacing w:before="120"/>
              <w:rPr>
                <w:sz w:val="24"/>
                <w:szCs w:val="24"/>
              </w:rPr>
            </w:pPr>
            <w:r>
              <w:rPr>
                <w:sz w:val="24"/>
                <w:szCs w:val="24"/>
              </w:rPr>
              <w:t>Description of the weather</w:t>
            </w:r>
            <w:r w:rsidR="004D7C7F">
              <w:rPr>
                <w:sz w:val="24"/>
                <w:szCs w:val="24"/>
              </w:rPr>
              <w:t>-</w:t>
            </w:r>
            <w:r>
              <w:rPr>
                <w:sz w:val="24"/>
                <w:szCs w:val="24"/>
              </w:rPr>
              <w:t>wgn.cli file</w:t>
            </w:r>
            <w:r w:rsidRPr="00CB4F36">
              <w:rPr>
                <w:sz w:val="24"/>
                <w:szCs w:val="24"/>
              </w:rPr>
              <w:t xml:space="preserve"> </w:t>
            </w:r>
          </w:p>
        </w:tc>
      </w:tr>
      <w:tr w:rsidR="00DA4946" w:rsidTr="009F52BE">
        <w:trPr>
          <w:cantSplit/>
        </w:trPr>
        <w:tc>
          <w:tcPr>
            <w:tcW w:w="1800" w:type="dxa"/>
          </w:tcPr>
          <w:p w:rsidR="00DA4946" w:rsidRDefault="00DA4946" w:rsidP="009F52BE">
            <w:pPr>
              <w:spacing w:before="120"/>
              <w:rPr>
                <w:caps/>
                <w:sz w:val="24"/>
              </w:rPr>
            </w:pPr>
            <w:r>
              <w:rPr>
                <w:caps/>
                <w:sz w:val="24"/>
              </w:rPr>
              <w:t>WGN_NAME</w:t>
            </w:r>
          </w:p>
        </w:tc>
        <w:tc>
          <w:tcPr>
            <w:tcW w:w="6210" w:type="dxa"/>
            <w:tcBorders>
              <w:top w:val="dotted" w:sz="4" w:space="0" w:color="auto"/>
              <w:bottom w:val="dotted" w:sz="4" w:space="0" w:color="auto"/>
            </w:tcBorders>
          </w:tcPr>
          <w:p w:rsidR="00DA4946" w:rsidRDefault="00DA4946" w:rsidP="004D7C7F">
            <w:pPr>
              <w:spacing w:before="120"/>
              <w:jc w:val="both"/>
              <w:rPr>
                <w:sz w:val="24"/>
              </w:rPr>
            </w:pPr>
            <w:r>
              <w:rPr>
                <w:sz w:val="24"/>
              </w:rPr>
              <w:t>The weather station name</w:t>
            </w:r>
            <w:r w:rsidR="00CB7ABB">
              <w:rPr>
                <w:sz w:val="24"/>
              </w:rPr>
              <w:t xml:space="preserve"> (to be referenced in weather</w:t>
            </w:r>
            <w:r w:rsidR="004D7C7F">
              <w:rPr>
                <w:sz w:val="24"/>
              </w:rPr>
              <w:t>-</w:t>
            </w:r>
            <w:r w:rsidR="00CB7ABB">
              <w:rPr>
                <w:sz w:val="24"/>
              </w:rPr>
              <w:t>sta.cli file.</w:t>
            </w:r>
          </w:p>
        </w:tc>
      </w:tr>
      <w:tr w:rsidR="00DA4946" w:rsidTr="009F52BE">
        <w:trPr>
          <w:cantSplit/>
        </w:trPr>
        <w:tc>
          <w:tcPr>
            <w:tcW w:w="1800" w:type="dxa"/>
          </w:tcPr>
          <w:p w:rsidR="00DA4946" w:rsidRDefault="00DA4946" w:rsidP="009F52BE">
            <w:pPr>
              <w:spacing w:before="120"/>
              <w:rPr>
                <w:caps/>
                <w:sz w:val="24"/>
              </w:rPr>
            </w:pPr>
            <w:r>
              <w:rPr>
                <w:caps/>
                <w:sz w:val="24"/>
              </w:rPr>
              <w:t>LATITUDE</w:t>
            </w:r>
          </w:p>
        </w:tc>
        <w:tc>
          <w:tcPr>
            <w:tcW w:w="6210" w:type="dxa"/>
            <w:tcBorders>
              <w:bottom w:val="dotted" w:sz="4" w:space="0" w:color="auto"/>
            </w:tcBorders>
          </w:tcPr>
          <w:p w:rsidR="00CB7ABB" w:rsidRDefault="00CB7ABB" w:rsidP="00CB7ABB">
            <w:pPr>
              <w:pStyle w:val="BodyText"/>
              <w:spacing w:before="120" w:line="240" w:lineRule="auto"/>
            </w:pPr>
            <w:r>
              <w:t xml:space="preserve">Latitude of weather station used to create statistical parameters (degrees). </w:t>
            </w:r>
          </w:p>
          <w:p w:rsidR="00DA4946" w:rsidRPr="00CB7ABB" w:rsidRDefault="00CB7ABB" w:rsidP="00CB7ABB">
            <w:pPr>
              <w:spacing w:before="120"/>
              <w:jc w:val="both"/>
              <w:rPr>
                <w:sz w:val="24"/>
              </w:rPr>
            </w:pPr>
            <w:r>
              <w:rPr>
                <w:sz w:val="24"/>
              </w:rPr>
              <w:t>The latitude is expressed as a real number with minutes and seconds converted to fractions of a degree.</w:t>
            </w:r>
            <w:r>
              <w:rPr>
                <w:sz w:val="24"/>
              </w:rPr>
              <w:tab/>
            </w:r>
          </w:p>
        </w:tc>
      </w:tr>
      <w:tr w:rsidR="00DA4946" w:rsidTr="009F52BE">
        <w:trPr>
          <w:cantSplit/>
        </w:trPr>
        <w:tc>
          <w:tcPr>
            <w:tcW w:w="1800" w:type="dxa"/>
          </w:tcPr>
          <w:p w:rsidR="00DA4946" w:rsidRDefault="00DA4946" w:rsidP="009F52BE">
            <w:pPr>
              <w:pStyle w:val="Heading5"/>
              <w:spacing w:before="120"/>
              <w:rPr>
                <w:caps/>
              </w:rPr>
            </w:pPr>
            <w:r>
              <w:rPr>
                <w:caps/>
              </w:rPr>
              <w:t>LONGITUDE</w:t>
            </w:r>
          </w:p>
        </w:tc>
        <w:tc>
          <w:tcPr>
            <w:tcW w:w="6210" w:type="dxa"/>
            <w:tcBorders>
              <w:top w:val="dotted" w:sz="4" w:space="0" w:color="auto"/>
            </w:tcBorders>
          </w:tcPr>
          <w:p w:rsidR="00DA4946" w:rsidRDefault="00CB7ABB" w:rsidP="00CB7ABB">
            <w:pPr>
              <w:spacing w:before="120"/>
              <w:rPr>
                <w:sz w:val="24"/>
              </w:rPr>
            </w:pPr>
            <w:r>
              <w:rPr>
                <w:sz w:val="24"/>
              </w:rPr>
              <w:t>Longitude of weather station (degrees).</w:t>
            </w:r>
          </w:p>
        </w:tc>
      </w:tr>
      <w:tr w:rsidR="00CB7ABB" w:rsidTr="009F52BE">
        <w:trPr>
          <w:cantSplit/>
        </w:trPr>
        <w:tc>
          <w:tcPr>
            <w:tcW w:w="1800" w:type="dxa"/>
          </w:tcPr>
          <w:p w:rsidR="00CB7ABB" w:rsidRDefault="00CB7ABB" w:rsidP="00CB7ABB">
            <w:pPr>
              <w:spacing w:before="120"/>
              <w:rPr>
                <w:caps/>
                <w:sz w:val="24"/>
              </w:rPr>
            </w:pPr>
            <w:r>
              <w:rPr>
                <w:caps/>
                <w:sz w:val="24"/>
              </w:rPr>
              <w:t>ELEV</w:t>
            </w:r>
          </w:p>
        </w:tc>
        <w:tc>
          <w:tcPr>
            <w:tcW w:w="6210" w:type="dxa"/>
            <w:tcBorders>
              <w:top w:val="dotted" w:sz="4" w:space="0" w:color="auto"/>
              <w:bottom w:val="dotted" w:sz="4" w:space="0" w:color="auto"/>
            </w:tcBorders>
          </w:tcPr>
          <w:p w:rsidR="00CB7ABB" w:rsidRDefault="00CB7ABB" w:rsidP="00CB7ABB">
            <w:pPr>
              <w:spacing w:before="120"/>
              <w:rPr>
                <w:sz w:val="24"/>
              </w:rPr>
            </w:pPr>
            <w:r>
              <w:rPr>
                <w:sz w:val="24"/>
              </w:rPr>
              <w:t>Elevation of weather station (m).</w:t>
            </w:r>
          </w:p>
          <w:p w:rsidR="00CB7ABB" w:rsidRDefault="00CB7ABB" w:rsidP="00CB7ABB">
            <w:pPr>
              <w:spacing w:before="120"/>
              <w:rPr>
                <w:sz w:val="24"/>
              </w:rPr>
            </w:pPr>
            <w:r>
              <w:rPr>
                <w:sz w:val="24"/>
              </w:rPr>
              <w:t>Required if elevation bands are modeled in watershed.</w:t>
            </w:r>
          </w:p>
        </w:tc>
      </w:tr>
      <w:tr w:rsidR="00CB7ABB" w:rsidTr="009F52BE">
        <w:trPr>
          <w:cantSplit/>
        </w:trPr>
        <w:tc>
          <w:tcPr>
            <w:tcW w:w="1800" w:type="dxa"/>
          </w:tcPr>
          <w:p w:rsidR="00CB7ABB" w:rsidRDefault="00CB7ABB" w:rsidP="00CB7ABB">
            <w:pPr>
              <w:spacing w:before="120"/>
              <w:rPr>
                <w:caps/>
                <w:sz w:val="24"/>
              </w:rPr>
            </w:pPr>
            <w:r>
              <w:rPr>
                <w:caps/>
                <w:sz w:val="24"/>
              </w:rPr>
              <w:t>RAIN_YRS</w:t>
            </w:r>
          </w:p>
        </w:tc>
        <w:tc>
          <w:tcPr>
            <w:tcW w:w="6210" w:type="dxa"/>
            <w:tcBorders>
              <w:bottom w:val="dotted" w:sz="4" w:space="0" w:color="auto"/>
            </w:tcBorders>
          </w:tcPr>
          <w:p w:rsidR="009E0C56" w:rsidRDefault="009E0C56" w:rsidP="009E0C56">
            <w:pPr>
              <w:pStyle w:val="BodyText"/>
              <w:spacing w:before="120" w:line="240" w:lineRule="auto"/>
            </w:pPr>
            <w:r>
              <w:t>The number of years of maximum monthly 0.5 h rainfall data used to define values for RAIN_HHMX(1) - RAIN_HHMX(12).</w:t>
            </w:r>
          </w:p>
          <w:p w:rsidR="009E0C56" w:rsidRDefault="009E0C56" w:rsidP="009E0C56">
            <w:pPr>
              <w:spacing w:before="120"/>
              <w:jc w:val="both"/>
              <w:rPr>
                <w:sz w:val="24"/>
              </w:rPr>
            </w:pPr>
            <w:r>
              <w:rPr>
                <w:sz w:val="24"/>
              </w:rPr>
              <w:t>If no value is input for RAIN_YRS, SWAT will set RAIN_YRS = 10.</w:t>
            </w:r>
          </w:p>
          <w:p w:rsidR="009F52BE" w:rsidRDefault="009F52BE" w:rsidP="009E0C56">
            <w:pPr>
              <w:pStyle w:val="BodyText"/>
              <w:spacing w:before="120" w:line="240" w:lineRule="auto"/>
            </w:pPr>
            <w:r>
              <w:t xml:space="preserve">Required. </w:t>
            </w:r>
          </w:p>
        </w:tc>
      </w:tr>
      <w:tr w:rsidR="009F52BE" w:rsidTr="009F52BE">
        <w:trPr>
          <w:cantSplit/>
        </w:trPr>
        <w:tc>
          <w:tcPr>
            <w:tcW w:w="1800" w:type="dxa"/>
          </w:tcPr>
          <w:p w:rsidR="009F52BE" w:rsidRPr="009F52BE" w:rsidRDefault="009F52BE" w:rsidP="00062A10">
            <w:pPr>
              <w:rPr>
                <w:caps/>
                <w:sz w:val="24"/>
              </w:rPr>
            </w:pPr>
            <w:r w:rsidRPr="009F52BE">
              <w:rPr>
                <w:caps/>
                <w:sz w:val="24"/>
              </w:rPr>
              <w:t>TMPMX(</w:t>
            </w:r>
            <w:r w:rsidRPr="009F52BE">
              <w:rPr>
                <w:caps/>
                <w:sz w:val="16"/>
                <w:szCs w:val="16"/>
              </w:rPr>
              <w:t>mon)</w:t>
            </w:r>
          </w:p>
        </w:tc>
        <w:tc>
          <w:tcPr>
            <w:tcW w:w="6210" w:type="dxa"/>
            <w:tcBorders>
              <w:bottom w:val="dotted" w:sz="4" w:space="0" w:color="auto"/>
            </w:tcBorders>
          </w:tcPr>
          <w:p w:rsidR="009F52BE" w:rsidRDefault="009F52BE" w:rsidP="009F52BE">
            <w:pPr>
              <w:pStyle w:val="BodyText"/>
            </w:pPr>
            <w:r>
              <w:t>Average or mean daily maximum air temperature for month (ºC).</w:t>
            </w:r>
          </w:p>
          <w:p w:rsidR="009F52BE" w:rsidRDefault="009F52BE" w:rsidP="009F52BE">
            <w:pPr>
              <w:pStyle w:val="BodyText"/>
            </w:pPr>
            <w:r>
              <w:t>This value is calculated by summing the maximum air temperature for every day in the month for all years of record and dividing by the number of days summed:</w:t>
            </w:r>
          </w:p>
          <w:p w:rsidR="009F52BE" w:rsidRDefault="009F52BE" w:rsidP="009F52BE">
            <w:pPr>
              <w:pStyle w:val="BodyText"/>
            </w:pPr>
            <w:r w:rsidRPr="009F52BE">
              <w:object w:dxaOrig="1960" w:dyaOrig="960">
                <v:shape id="_x0000_i1025" type="#_x0000_t75" style="width:96pt;height:48pt" o:ole="" fillcolor="window">
                  <v:imagedata r:id="rId10" o:title=""/>
                </v:shape>
                <o:OLEObject Type="Embed" ProgID="Equation.3" ShapeID="_x0000_i1025" DrawAspect="Content" ObjectID="_1568694319" r:id="rId11"/>
              </w:object>
            </w:r>
            <w:r>
              <w:t xml:space="preserve"> </w:t>
            </w:r>
          </w:p>
          <w:p w:rsidR="009F52BE" w:rsidRDefault="009F52BE" w:rsidP="009F52BE">
            <w:pPr>
              <w:pStyle w:val="BodyText"/>
            </w:pPr>
            <w:r>
              <w:t xml:space="preserve">where </w:t>
            </w:r>
            <w:r w:rsidRPr="009F52BE">
              <w:sym w:font="Symbol" w:char="F06D"/>
            </w:r>
            <w:r w:rsidRPr="009F52BE">
              <w:t>mxmon</w:t>
            </w:r>
            <w:r>
              <w:t xml:space="preserve"> is the mean daily maximum temperature for the month (</w:t>
            </w:r>
            <w:r>
              <w:sym w:font="Symbol" w:char="F0B0"/>
            </w:r>
            <w:r>
              <w:t xml:space="preserve">C), </w:t>
            </w:r>
            <w:r w:rsidRPr="009F52BE">
              <w:t>Tmx,mon</w:t>
            </w:r>
            <w:r>
              <w:t xml:space="preserve"> is the daily maximum temperature on record </w:t>
            </w:r>
            <w:r w:rsidRPr="009F52BE">
              <w:t>d</w:t>
            </w:r>
            <w:r>
              <w:t xml:space="preserve"> in month </w:t>
            </w:r>
            <w:r w:rsidRPr="009F52BE">
              <w:t>mon</w:t>
            </w:r>
            <w:r>
              <w:t xml:space="preserve"> (</w:t>
            </w:r>
            <w:r>
              <w:sym w:font="Symbol" w:char="F0B0"/>
            </w:r>
            <w:r>
              <w:t xml:space="preserve">C), and </w:t>
            </w:r>
            <w:r w:rsidRPr="009F52BE">
              <w:t>N</w:t>
            </w:r>
            <w:r>
              <w:t xml:space="preserve"> is the total number of daily maximum temperature records for month </w:t>
            </w:r>
            <w:r w:rsidRPr="009F52BE">
              <w:t>mon</w:t>
            </w:r>
            <w:r>
              <w:t>.</w:t>
            </w:r>
          </w:p>
          <w:p w:rsidR="009F52BE" w:rsidRDefault="009F52BE" w:rsidP="009F52BE">
            <w:pPr>
              <w:pStyle w:val="BodyText"/>
            </w:pPr>
            <w:r>
              <w:t>Required.</w:t>
            </w:r>
          </w:p>
        </w:tc>
      </w:tr>
      <w:tr w:rsidR="009F52BE" w:rsidTr="009F52BE">
        <w:trPr>
          <w:cantSplit/>
        </w:trPr>
        <w:tc>
          <w:tcPr>
            <w:tcW w:w="1800" w:type="dxa"/>
          </w:tcPr>
          <w:p w:rsidR="009F52BE" w:rsidRDefault="009F52BE" w:rsidP="00062A10">
            <w:pPr>
              <w:pStyle w:val="Heading5"/>
              <w:spacing w:before="120"/>
              <w:rPr>
                <w:caps/>
              </w:rPr>
            </w:pPr>
            <w:r>
              <w:rPr>
                <w:caps/>
              </w:rPr>
              <w:lastRenderedPageBreak/>
              <w:t>TMPMN</w:t>
            </w:r>
            <w:r>
              <w:rPr>
                <w:caps/>
                <w:sz w:val="18"/>
                <w:szCs w:val="18"/>
              </w:rPr>
              <w:t>(mon</w:t>
            </w:r>
            <w:r w:rsidRPr="009E0C56">
              <w:rPr>
                <w:caps/>
                <w:sz w:val="18"/>
                <w:szCs w:val="18"/>
              </w:rPr>
              <w:t>)</w:t>
            </w:r>
          </w:p>
        </w:tc>
        <w:tc>
          <w:tcPr>
            <w:tcW w:w="6210" w:type="dxa"/>
            <w:tcBorders>
              <w:top w:val="dotted" w:sz="4" w:space="0" w:color="auto"/>
              <w:bottom w:val="dotted" w:sz="4" w:space="0" w:color="auto"/>
            </w:tcBorders>
          </w:tcPr>
          <w:p w:rsidR="009F52BE" w:rsidRDefault="009F52BE" w:rsidP="009E0C56">
            <w:pPr>
              <w:spacing w:before="120"/>
              <w:jc w:val="both"/>
              <w:rPr>
                <w:sz w:val="24"/>
              </w:rPr>
            </w:pPr>
            <w:r>
              <w:rPr>
                <w:sz w:val="24"/>
              </w:rPr>
              <w:t>Average or mean daily minimum air temperature for month (ºC).</w:t>
            </w:r>
          </w:p>
          <w:p w:rsidR="009F52BE" w:rsidRDefault="009F52BE" w:rsidP="009E0C56">
            <w:pPr>
              <w:spacing w:before="120"/>
              <w:jc w:val="both"/>
              <w:rPr>
                <w:sz w:val="24"/>
              </w:rPr>
            </w:pPr>
            <w:r>
              <w:rPr>
                <w:sz w:val="24"/>
              </w:rPr>
              <w:t>This value is calculated by summing the minimum air temperature for every day in the month for all years of record and dividing by the number of days summed:</w:t>
            </w:r>
          </w:p>
          <w:p w:rsidR="009F52BE" w:rsidRDefault="009F52BE" w:rsidP="009E0C56">
            <w:pPr>
              <w:spacing w:before="120"/>
              <w:jc w:val="both"/>
              <w:rPr>
                <w:sz w:val="24"/>
              </w:rPr>
            </w:pPr>
            <w:r>
              <w:rPr>
                <w:position w:val="-24"/>
                <w:sz w:val="24"/>
              </w:rPr>
              <w:object w:dxaOrig="1980" w:dyaOrig="960" w14:anchorId="631090B5">
                <v:shape id="_x0000_i1026" type="#_x0000_t75" style="width:102pt;height:48pt" o:ole="" fillcolor="window">
                  <v:imagedata r:id="rId12" o:title=""/>
                </v:shape>
                <o:OLEObject Type="Embed" ProgID="Equation.3" ShapeID="_x0000_i1026" DrawAspect="Content" ObjectID="_1568694320" r:id="rId13"/>
              </w:object>
            </w:r>
            <w:r>
              <w:rPr>
                <w:sz w:val="24"/>
              </w:rPr>
              <w:t xml:space="preserve"> </w:t>
            </w:r>
          </w:p>
          <w:p w:rsidR="009F52BE" w:rsidRDefault="009F52BE" w:rsidP="009E0C56">
            <w:pPr>
              <w:spacing w:before="120"/>
              <w:jc w:val="both"/>
              <w:rPr>
                <w:sz w:val="24"/>
              </w:rPr>
            </w:pPr>
            <w:r>
              <w:rPr>
                <w:sz w:val="24"/>
              </w:rPr>
              <w:t xml:space="preserve">where </w:t>
            </w:r>
            <w:r>
              <w:rPr>
                <w:i/>
                <w:sz w:val="24"/>
              </w:rPr>
              <w:sym w:font="Symbol" w:char="F06D"/>
            </w:r>
            <w:r>
              <w:rPr>
                <w:i/>
                <w:sz w:val="24"/>
              </w:rPr>
              <w:t>mn</w:t>
            </w:r>
            <w:r>
              <w:rPr>
                <w:i/>
                <w:sz w:val="24"/>
                <w:vertAlign w:val="subscript"/>
              </w:rPr>
              <w:t>mon</w:t>
            </w:r>
            <w:r>
              <w:rPr>
                <w:sz w:val="24"/>
              </w:rPr>
              <w:t xml:space="preserve"> is the mean daily minimum temperature for the month (</w:t>
            </w:r>
            <w:r>
              <w:rPr>
                <w:sz w:val="24"/>
              </w:rPr>
              <w:sym w:font="Symbol" w:char="F0B0"/>
            </w:r>
            <w:r>
              <w:rPr>
                <w:sz w:val="24"/>
              </w:rPr>
              <w:t xml:space="preserve">C), </w:t>
            </w:r>
            <w:r>
              <w:rPr>
                <w:i/>
                <w:sz w:val="24"/>
              </w:rPr>
              <w:t>T</w:t>
            </w:r>
            <w:r>
              <w:rPr>
                <w:i/>
                <w:sz w:val="24"/>
                <w:vertAlign w:val="subscript"/>
              </w:rPr>
              <w:t>mn,mon</w:t>
            </w:r>
            <w:r>
              <w:rPr>
                <w:sz w:val="24"/>
              </w:rPr>
              <w:t xml:space="preserve"> is the daily minimum temperature on record </w:t>
            </w:r>
            <w:r>
              <w:rPr>
                <w:i/>
                <w:sz w:val="24"/>
              </w:rPr>
              <w:t>d</w:t>
            </w:r>
            <w:r>
              <w:rPr>
                <w:sz w:val="24"/>
              </w:rPr>
              <w:t xml:space="preserve"> in month </w:t>
            </w:r>
            <w:r>
              <w:rPr>
                <w:i/>
                <w:sz w:val="24"/>
              </w:rPr>
              <w:t>mon</w:t>
            </w:r>
            <w:r>
              <w:rPr>
                <w:sz w:val="24"/>
              </w:rPr>
              <w:t xml:space="preserve"> (</w:t>
            </w:r>
            <w:r>
              <w:rPr>
                <w:sz w:val="24"/>
              </w:rPr>
              <w:sym w:font="Symbol" w:char="F0B0"/>
            </w:r>
            <w:r>
              <w:rPr>
                <w:sz w:val="24"/>
              </w:rPr>
              <w:t xml:space="preserve">C), and </w:t>
            </w:r>
            <w:r>
              <w:rPr>
                <w:i/>
                <w:sz w:val="24"/>
              </w:rPr>
              <w:t>N</w:t>
            </w:r>
            <w:r>
              <w:rPr>
                <w:sz w:val="24"/>
              </w:rPr>
              <w:t xml:space="preserve"> is the total number of daily minimum temperature records for month </w:t>
            </w:r>
            <w:r>
              <w:rPr>
                <w:i/>
                <w:sz w:val="24"/>
              </w:rPr>
              <w:t>mon</w:t>
            </w:r>
            <w:r>
              <w:rPr>
                <w:sz w:val="24"/>
              </w:rPr>
              <w:t xml:space="preserve">. </w:t>
            </w:r>
          </w:p>
          <w:p w:rsidR="009F52BE" w:rsidRDefault="009F52BE" w:rsidP="009E0C56">
            <w:pPr>
              <w:spacing w:before="120"/>
              <w:jc w:val="both"/>
              <w:rPr>
                <w:sz w:val="24"/>
              </w:rPr>
            </w:pPr>
            <w:r>
              <w:rPr>
                <w:sz w:val="24"/>
              </w:rPr>
              <w:t>Required.</w:t>
            </w:r>
          </w:p>
        </w:tc>
      </w:tr>
      <w:tr w:rsidR="009F52BE" w:rsidTr="009F52BE">
        <w:trPr>
          <w:cantSplit/>
        </w:trPr>
        <w:tc>
          <w:tcPr>
            <w:tcW w:w="1800" w:type="dxa"/>
          </w:tcPr>
          <w:p w:rsidR="009F52BE" w:rsidRDefault="009F52BE" w:rsidP="00062A10">
            <w:pPr>
              <w:spacing w:before="120"/>
              <w:rPr>
                <w:caps/>
                <w:sz w:val="24"/>
              </w:rPr>
            </w:pPr>
            <w:r>
              <w:rPr>
                <w:caps/>
                <w:sz w:val="24"/>
              </w:rPr>
              <w:t>TMP</w:t>
            </w:r>
            <w:r w:rsidR="00062A10">
              <w:rPr>
                <w:caps/>
                <w:sz w:val="24"/>
              </w:rPr>
              <w:t>st</w:t>
            </w:r>
            <w:r>
              <w:rPr>
                <w:caps/>
                <w:sz w:val="24"/>
              </w:rPr>
              <w:t>D</w:t>
            </w:r>
            <w:r w:rsidR="00062A10">
              <w:rPr>
                <w:caps/>
                <w:sz w:val="24"/>
              </w:rPr>
              <w:t>mx</w:t>
            </w:r>
            <w:r w:rsidRPr="009E0C56">
              <w:rPr>
                <w:caps/>
                <w:sz w:val="12"/>
                <w:szCs w:val="12"/>
              </w:rPr>
              <w:t>(mon)</w:t>
            </w:r>
          </w:p>
        </w:tc>
        <w:tc>
          <w:tcPr>
            <w:tcW w:w="6210" w:type="dxa"/>
            <w:tcBorders>
              <w:bottom w:val="dotted" w:sz="4" w:space="0" w:color="auto"/>
            </w:tcBorders>
          </w:tcPr>
          <w:p w:rsidR="009F52BE" w:rsidRDefault="009F52BE" w:rsidP="009E0C56">
            <w:pPr>
              <w:spacing w:before="120"/>
              <w:jc w:val="both"/>
              <w:rPr>
                <w:sz w:val="24"/>
              </w:rPr>
            </w:pPr>
            <w:r>
              <w:rPr>
                <w:sz w:val="24"/>
              </w:rPr>
              <w:t>Standard deviation for daily maximum air temperature in month (ºC).</w:t>
            </w:r>
          </w:p>
          <w:p w:rsidR="009F52BE" w:rsidRDefault="009F52BE" w:rsidP="009E0C56">
            <w:pPr>
              <w:rPr>
                <w:sz w:val="24"/>
              </w:rPr>
            </w:pPr>
            <w:r w:rsidRPr="00274C2A">
              <w:rPr>
                <w:sz w:val="24"/>
              </w:rPr>
              <w:t>This parameter quantifies the variability in maximum temperature for each month. The standard deviation is calculated:</w:t>
            </w:r>
          </w:p>
          <w:p w:rsidR="009F52BE" w:rsidRDefault="009F52BE" w:rsidP="009E0C56">
            <w:pPr>
              <w:pStyle w:val="BodyText"/>
              <w:spacing w:before="120" w:line="240" w:lineRule="auto"/>
            </w:pPr>
            <w:r>
              <w:rPr>
                <w:position w:val="-64"/>
              </w:rPr>
              <w:object w:dxaOrig="3540" w:dyaOrig="1440" w14:anchorId="67742ACE">
                <v:shape id="_x0000_i1027" type="#_x0000_t75" style="width:180pt;height:1in" o:ole="" fillcolor="window">
                  <v:imagedata r:id="rId14" o:title=""/>
                </v:shape>
                <o:OLEObject Type="Embed" ProgID="Equation.3" ShapeID="_x0000_i1027" DrawAspect="Content" ObjectID="_1568694321" r:id="rId15"/>
              </w:object>
            </w:r>
          </w:p>
          <w:p w:rsidR="009F52BE" w:rsidRDefault="009F52BE" w:rsidP="009F52BE">
            <w:pPr>
              <w:spacing w:before="120"/>
              <w:jc w:val="both"/>
              <w:rPr>
                <w:sz w:val="24"/>
              </w:rPr>
            </w:pPr>
            <w:r>
              <w:rPr>
                <w:sz w:val="24"/>
              </w:rPr>
              <w:t xml:space="preserve">where </w:t>
            </w:r>
            <w:r>
              <w:rPr>
                <w:i/>
                <w:sz w:val="24"/>
              </w:rPr>
              <w:sym w:font="Symbol" w:char="F073"/>
            </w:r>
            <w:r>
              <w:rPr>
                <w:i/>
                <w:sz w:val="24"/>
              </w:rPr>
              <w:t>mx</w:t>
            </w:r>
            <w:r>
              <w:rPr>
                <w:i/>
                <w:sz w:val="24"/>
                <w:vertAlign w:val="subscript"/>
              </w:rPr>
              <w:t>mon</w:t>
            </w:r>
            <w:r>
              <w:rPr>
                <w:sz w:val="24"/>
              </w:rPr>
              <w:t xml:space="preserve"> is the standard deviation for daily maximum temperature in month </w:t>
            </w:r>
            <w:r>
              <w:rPr>
                <w:i/>
                <w:sz w:val="24"/>
              </w:rPr>
              <w:t>mon</w:t>
            </w:r>
            <w:r>
              <w:rPr>
                <w:sz w:val="24"/>
              </w:rPr>
              <w:t xml:space="preserve"> (ºC), </w:t>
            </w:r>
            <w:r>
              <w:rPr>
                <w:i/>
                <w:sz w:val="24"/>
              </w:rPr>
              <w:t>T</w:t>
            </w:r>
            <w:r>
              <w:rPr>
                <w:i/>
                <w:sz w:val="24"/>
                <w:vertAlign w:val="subscript"/>
              </w:rPr>
              <w:t>mx,mon</w:t>
            </w:r>
            <w:r>
              <w:rPr>
                <w:sz w:val="24"/>
              </w:rPr>
              <w:t xml:space="preserve"> is the daily maximum temperature on record </w:t>
            </w:r>
            <w:r>
              <w:rPr>
                <w:i/>
                <w:sz w:val="24"/>
              </w:rPr>
              <w:t>d</w:t>
            </w:r>
            <w:r>
              <w:rPr>
                <w:sz w:val="24"/>
              </w:rPr>
              <w:t xml:space="preserve"> in month </w:t>
            </w:r>
            <w:r>
              <w:rPr>
                <w:i/>
                <w:sz w:val="24"/>
              </w:rPr>
              <w:t>mon</w:t>
            </w:r>
            <w:r>
              <w:rPr>
                <w:sz w:val="24"/>
              </w:rPr>
              <w:t xml:space="preserve"> (</w:t>
            </w:r>
            <w:r>
              <w:rPr>
                <w:sz w:val="24"/>
              </w:rPr>
              <w:sym w:font="Symbol" w:char="F0B0"/>
            </w:r>
            <w:r>
              <w:rPr>
                <w:sz w:val="24"/>
              </w:rPr>
              <w:t>C),</w:t>
            </w:r>
            <w:r>
              <w:rPr>
                <w:i/>
                <w:sz w:val="24"/>
              </w:rPr>
              <w:t xml:space="preserve"> </w:t>
            </w:r>
            <w:r>
              <w:rPr>
                <w:i/>
                <w:sz w:val="24"/>
              </w:rPr>
              <w:sym w:font="Symbol" w:char="F06D"/>
            </w:r>
            <w:r>
              <w:rPr>
                <w:i/>
                <w:sz w:val="24"/>
              </w:rPr>
              <w:t>mx</w:t>
            </w:r>
            <w:r>
              <w:rPr>
                <w:i/>
                <w:sz w:val="24"/>
                <w:vertAlign w:val="subscript"/>
              </w:rPr>
              <w:t>mon</w:t>
            </w:r>
            <w:r>
              <w:rPr>
                <w:sz w:val="24"/>
              </w:rPr>
              <w:t xml:space="preserve"> is the average daily maximum temperature for the month (</w:t>
            </w:r>
            <w:r>
              <w:rPr>
                <w:sz w:val="24"/>
              </w:rPr>
              <w:sym w:font="Symbol" w:char="F0B0"/>
            </w:r>
            <w:r>
              <w:rPr>
                <w:sz w:val="24"/>
              </w:rPr>
              <w:t xml:space="preserve">C), and </w:t>
            </w:r>
            <w:r>
              <w:rPr>
                <w:i/>
                <w:sz w:val="24"/>
              </w:rPr>
              <w:t>N</w:t>
            </w:r>
            <w:r>
              <w:rPr>
                <w:sz w:val="24"/>
              </w:rPr>
              <w:t xml:space="preserve"> is the total number of daily maximum temperature records for month </w:t>
            </w:r>
            <w:r>
              <w:rPr>
                <w:i/>
                <w:sz w:val="24"/>
              </w:rPr>
              <w:t>mon</w:t>
            </w:r>
            <w:r>
              <w:rPr>
                <w:sz w:val="24"/>
              </w:rPr>
              <w:t xml:space="preserve">. </w:t>
            </w:r>
          </w:p>
          <w:p w:rsidR="009F52BE" w:rsidRDefault="009F52BE" w:rsidP="009E0C56">
            <w:pPr>
              <w:spacing w:before="120"/>
              <w:jc w:val="both"/>
              <w:rPr>
                <w:sz w:val="24"/>
              </w:rPr>
            </w:pPr>
            <w:r>
              <w:rPr>
                <w:sz w:val="24"/>
              </w:rPr>
              <w:t>Required.</w:t>
            </w:r>
          </w:p>
        </w:tc>
      </w:tr>
      <w:tr w:rsidR="009F52BE" w:rsidTr="009F52BE">
        <w:trPr>
          <w:cantSplit/>
        </w:trPr>
        <w:tc>
          <w:tcPr>
            <w:tcW w:w="1800" w:type="dxa"/>
          </w:tcPr>
          <w:p w:rsidR="009F52BE" w:rsidRDefault="009F52BE" w:rsidP="00062A10">
            <w:pPr>
              <w:spacing w:before="120"/>
              <w:rPr>
                <w:caps/>
                <w:sz w:val="24"/>
              </w:rPr>
            </w:pPr>
            <w:r>
              <w:rPr>
                <w:caps/>
                <w:sz w:val="24"/>
              </w:rPr>
              <w:lastRenderedPageBreak/>
              <w:t>TMPS</w:t>
            </w:r>
            <w:r w:rsidR="00062A10">
              <w:rPr>
                <w:caps/>
                <w:sz w:val="24"/>
              </w:rPr>
              <w:t>t</w:t>
            </w:r>
            <w:r>
              <w:rPr>
                <w:caps/>
                <w:sz w:val="24"/>
              </w:rPr>
              <w:t>D</w:t>
            </w:r>
            <w:r w:rsidR="00062A10">
              <w:rPr>
                <w:caps/>
                <w:sz w:val="24"/>
              </w:rPr>
              <w:t>mn</w:t>
            </w:r>
            <w:r w:rsidRPr="009F52BE">
              <w:rPr>
                <w:caps/>
                <w:sz w:val="12"/>
                <w:szCs w:val="12"/>
              </w:rPr>
              <w:t>(mon)</w:t>
            </w:r>
          </w:p>
        </w:tc>
        <w:tc>
          <w:tcPr>
            <w:tcW w:w="6210" w:type="dxa"/>
            <w:tcBorders>
              <w:bottom w:val="dotted" w:sz="4" w:space="0" w:color="auto"/>
            </w:tcBorders>
          </w:tcPr>
          <w:p w:rsidR="009F52BE" w:rsidRPr="009F52BE" w:rsidRDefault="009F52BE" w:rsidP="009F52BE">
            <w:pPr>
              <w:spacing w:before="120"/>
              <w:jc w:val="both"/>
              <w:rPr>
                <w:sz w:val="24"/>
              </w:rPr>
            </w:pPr>
            <w:r w:rsidRPr="009F52BE">
              <w:rPr>
                <w:sz w:val="24"/>
              </w:rPr>
              <w:t>Standard deviation for daily minimum air temperature in month (ºC).</w:t>
            </w:r>
          </w:p>
          <w:p w:rsidR="009F52BE" w:rsidRPr="009F52BE" w:rsidRDefault="009F52BE" w:rsidP="009F52BE">
            <w:pPr>
              <w:spacing w:before="120"/>
              <w:jc w:val="both"/>
              <w:rPr>
                <w:sz w:val="24"/>
              </w:rPr>
            </w:pPr>
            <w:r w:rsidRPr="009F52BE">
              <w:rPr>
                <w:sz w:val="24"/>
              </w:rPr>
              <w:t>This parameter quantifies the variability in minimum temperature for each month. The standard deviation is calculated:</w:t>
            </w:r>
          </w:p>
          <w:p w:rsidR="009F52BE" w:rsidRPr="009F52BE" w:rsidRDefault="009F52BE" w:rsidP="009F52BE">
            <w:pPr>
              <w:spacing w:before="120"/>
              <w:jc w:val="both"/>
              <w:rPr>
                <w:sz w:val="24"/>
              </w:rPr>
            </w:pPr>
            <w:r w:rsidRPr="009F52BE">
              <w:rPr>
                <w:sz w:val="24"/>
              </w:rPr>
              <w:object w:dxaOrig="3540" w:dyaOrig="1440" w14:anchorId="722F3D41">
                <v:shape id="_x0000_i1028" type="#_x0000_t75" style="width:180pt;height:1in" o:ole="" fillcolor="window">
                  <v:imagedata r:id="rId16" o:title=""/>
                </v:shape>
                <o:OLEObject Type="Embed" ProgID="Equation.3" ShapeID="_x0000_i1028" DrawAspect="Content" ObjectID="_1568694322" r:id="rId17"/>
              </w:object>
            </w:r>
          </w:p>
          <w:p w:rsidR="009F52BE" w:rsidRPr="009F52BE" w:rsidRDefault="009F52BE" w:rsidP="009F52BE">
            <w:pPr>
              <w:spacing w:before="120"/>
              <w:jc w:val="both"/>
              <w:rPr>
                <w:sz w:val="24"/>
              </w:rPr>
            </w:pPr>
            <w:r w:rsidRPr="009F52BE">
              <w:rPr>
                <w:sz w:val="24"/>
              </w:rPr>
              <w:t xml:space="preserve">where </w:t>
            </w:r>
            <w:r w:rsidRPr="009F52BE">
              <w:rPr>
                <w:i/>
                <w:sz w:val="24"/>
              </w:rPr>
              <w:sym w:font="Symbol" w:char="F073"/>
            </w:r>
            <w:r w:rsidRPr="009F52BE">
              <w:rPr>
                <w:i/>
                <w:sz w:val="24"/>
              </w:rPr>
              <w:t>mn</w:t>
            </w:r>
            <w:r w:rsidRPr="009F52BE">
              <w:rPr>
                <w:i/>
                <w:sz w:val="24"/>
                <w:vertAlign w:val="subscript"/>
              </w:rPr>
              <w:t>mon</w:t>
            </w:r>
            <w:r w:rsidRPr="009F52BE">
              <w:rPr>
                <w:sz w:val="24"/>
              </w:rPr>
              <w:t xml:space="preserve"> is the standard deviation for daily minimum temperature in month </w:t>
            </w:r>
            <w:r w:rsidRPr="009F52BE">
              <w:rPr>
                <w:i/>
                <w:sz w:val="24"/>
              </w:rPr>
              <w:t>mon</w:t>
            </w:r>
            <w:r w:rsidRPr="009F52BE">
              <w:rPr>
                <w:sz w:val="24"/>
              </w:rPr>
              <w:t xml:space="preserve"> (ºC), </w:t>
            </w:r>
            <w:r w:rsidRPr="009F52BE">
              <w:rPr>
                <w:i/>
                <w:sz w:val="24"/>
              </w:rPr>
              <w:t>T</w:t>
            </w:r>
            <w:r w:rsidRPr="009F52BE">
              <w:rPr>
                <w:i/>
                <w:sz w:val="24"/>
                <w:vertAlign w:val="subscript"/>
              </w:rPr>
              <w:t>mn,mon</w:t>
            </w:r>
            <w:r w:rsidRPr="009F52BE">
              <w:rPr>
                <w:sz w:val="24"/>
              </w:rPr>
              <w:t xml:space="preserve"> is the daily minimum temperature on record </w:t>
            </w:r>
            <w:r w:rsidRPr="009F52BE">
              <w:rPr>
                <w:i/>
                <w:sz w:val="24"/>
              </w:rPr>
              <w:t>d</w:t>
            </w:r>
            <w:r w:rsidRPr="009F52BE">
              <w:rPr>
                <w:sz w:val="24"/>
              </w:rPr>
              <w:t xml:space="preserve"> in month </w:t>
            </w:r>
            <w:r w:rsidRPr="009F52BE">
              <w:rPr>
                <w:i/>
                <w:sz w:val="24"/>
              </w:rPr>
              <w:t>mon</w:t>
            </w:r>
            <w:r w:rsidRPr="009F52BE">
              <w:rPr>
                <w:sz w:val="24"/>
              </w:rPr>
              <w:t xml:space="preserve"> (</w:t>
            </w:r>
            <w:r w:rsidRPr="009F52BE">
              <w:rPr>
                <w:sz w:val="24"/>
              </w:rPr>
              <w:sym w:font="Symbol" w:char="F0B0"/>
            </w:r>
            <w:r w:rsidRPr="009F52BE">
              <w:rPr>
                <w:sz w:val="24"/>
              </w:rPr>
              <w:t>C),</w:t>
            </w:r>
            <w:r w:rsidRPr="009F52BE">
              <w:rPr>
                <w:i/>
                <w:sz w:val="24"/>
              </w:rPr>
              <w:t xml:space="preserve"> </w:t>
            </w:r>
            <w:r w:rsidRPr="009F52BE">
              <w:rPr>
                <w:i/>
                <w:sz w:val="24"/>
              </w:rPr>
              <w:sym w:font="Symbol" w:char="F06D"/>
            </w:r>
            <w:r w:rsidRPr="009F52BE">
              <w:rPr>
                <w:i/>
                <w:sz w:val="24"/>
              </w:rPr>
              <w:t>mn</w:t>
            </w:r>
            <w:r w:rsidRPr="009F52BE">
              <w:rPr>
                <w:i/>
                <w:sz w:val="24"/>
                <w:vertAlign w:val="subscript"/>
              </w:rPr>
              <w:t>mon</w:t>
            </w:r>
            <w:r w:rsidRPr="009F52BE">
              <w:rPr>
                <w:sz w:val="24"/>
              </w:rPr>
              <w:t xml:space="preserve"> is the average daily minimum temperature for the month (</w:t>
            </w:r>
            <w:r w:rsidRPr="009F52BE">
              <w:rPr>
                <w:sz w:val="24"/>
              </w:rPr>
              <w:sym w:font="Symbol" w:char="F0B0"/>
            </w:r>
            <w:r w:rsidRPr="009F52BE">
              <w:rPr>
                <w:sz w:val="24"/>
              </w:rPr>
              <w:t xml:space="preserve">C), and </w:t>
            </w:r>
            <w:r w:rsidRPr="009F52BE">
              <w:rPr>
                <w:i/>
                <w:sz w:val="24"/>
              </w:rPr>
              <w:t>N</w:t>
            </w:r>
            <w:r w:rsidRPr="009F52BE">
              <w:rPr>
                <w:sz w:val="24"/>
              </w:rPr>
              <w:t xml:space="preserve"> is the total number of daily minimum temperature records for month </w:t>
            </w:r>
            <w:r w:rsidRPr="009F52BE">
              <w:rPr>
                <w:i/>
                <w:sz w:val="24"/>
              </w:rPr>
              <w:t>mon</w:t>
            </w:r>
            <w:r w:rsidRPr="009F52BE">
              <w:rPr>
                <w:sz w:val="24"/>
              </w:rPr>
              <w:t xml:space="preserve">. </w:t>
            </w:r>
          </w:p>
          <w:p w:rsidR="009F52BE" w:rsidRDefault="009F52BE" w:rsidP="009F52BE">
            <w:pPr>
              <w:pStyle w:val="BodyText"/>
              <w:spacing w:before="120" w:line="240" w:lineRule="auto"/>
            </w:pPr>
            <w:r w:rsidRPr="009F52BE">
              <w:t>Required.</w:t>
            </w:r>
          </w:p>
        </w:tc>
      </w:tr>
      <w:tr w:rsidR="009F52BE" w:rsidTr="009F52BE">
        <w:trPr>
          <w:cantSplit/>
        </w:trPr>
        <w:tc>
          <w:tcPr>
            <w:tcW w:w="1800" w:type="dxa"/>
          </w:tcPr>
          <w:p w:rsidR="009F52BE" w:rsidRPr="00B86413" w:rsidRDefault="009F52BE" w:rsidP="00062A10">
            <w:pPr>
              <w:spacing w:before="120"/>
              <w:rPr>
                <w:caps/>
                <w:sz w:val="18"/>
                <w:szCs w:val="18"/>
              </w:rPr>
            </w:pPr>
            <w:r>
              <w:rPr>
                <w:caps/>
                <w:sz w:val="24"/>
              </w:rPr>
              <w:t>PCP</w:t>
            </w:r>
            <w:r w:rsidR="00062A10">
              <w:rPr>
                <w:caps/>
                <w:sz w:val="24"/>
              </w:rPr>
              <w:t>mm</w:t>
            </w:r>
            <w:r w:rsidRPr="009E0C56">
              <w:rPr>
                <w:caps/>
                <w:sz w:val="12"/>
                <w:szCs w:val="12"/>
              </w:rPr>
              <w:t>(mon)</w:t>
            </w:r>
          </w:p>
        </w:tc>
        <w:tc>
          <w:tcPr>
            <w:tcW w:w="6210" w:type="dxa"/>
            <w:tcBorders>
              <w:bottom w:val="dotted" w:sz="4" w:space="0" w:color="auto"/>
            </w:tcBorders>
          </w:tcPr>
          <w:p w:rsidR="009F52BE" w:rsidRDefault="009F52BE" w:rsidP="009F52BE">
            <w:pPr>
              <w:spacing w:before="120"/>
              <w:jc w:val="both"/>
              <w:rPr>
                <w:sz w:val="24"/>
              </w:rPr>
            </w:pPr>
            <w:r>
              <w:rPr>
                <w:sz w:val="24"/>
              </w:rPr>
              <w:t>Average or mean total monthly precipitation (mm H</w:t>
            </w:r>
            <w:r>
              <w:rPr>
                <w:sz w:val="24"/>
                <w:vertAlign w:val="subscript"/>
              </w:rPr>
              <w:t>2</w:t>
            </w:r>
            <w:r>
              <w:rPr>
                <w:sz w:val="24"/>
              </w:rPr>
              <w:t>O).</w:t>
            </w:r>
          </w:p>
          <w:p w:rsidR="009F52BE" w:rsidRDefault="009F52BE" w:rsidP="009F52BE">
            <w:pPr>
              <w:spacing w:before="120"/>
              <w:jc w:val="both"/>
              <w:rPr>
                <w:sz w:val="24"/>
              </w:rPr>
            </w:pPr>
            <w:r>
              <w:rPr>
                <w:position w:val="-28"/>
                <w:sz w:val="24"/>
              </w:rPr>
              <w:object w:dxaOrig="1760" w:dyaOrig="999">
                <v:shape id="_x0000_i1029" type="#_x0000_t75" style="width:90pt;height:48pt" o:ole="" fillcolor="window">
                  <v:imagedata r:id="rId18" o:title=""/>
                </v:shape>
                <o:OLEObject Type="Embed" ProgID="Equation.3" ShapeID="_x0000_i1029" DrawAspect="Content" ObjectID="_1568694323" r:id="rId19"/>
              </w:object>
            </w:r>
          </w:p>
          <w:p w:rsidR="009F52BE" w:rsidRDefault="009F52BE" w:rsidP="009F52BE">
            <w:pPr>
              <w:spacing w:before="120"/>
              <w:jc w:val="both"/>
              <w:rPr>
                <w:sz w:val="24"/>
              </w:rPr>
            </w:pPr>
            <w:r>
              <w:rPr>
                <w:sz w:val="24"/>
              </w:rPr>
              <w:t xml:space="preserve">where </w:t>
            </w:r>
            <w:r>
              <w:rPr>
                <w:position w:val="-12"/>
                <w:sz w:val="24"/>
              </w:rPr>
              <w:object w:dxaOrig="480" w:dyaOrig="380">
                <v:shape id="_x0000_i1030" type="#_x0000_t75" style="width:24pt;height:18pt" o:ole="" fillcolor="window">
                  <v:imagedata r:id="rId20" o:title=""/>
                </v:shape>
                <o:OLEObject Type="Embed" ProgID="Equation.3" ShapeID="_x0000_i1030" DrawAspect="Content" ObjectID="_1568694324" r:id="rId21"/>
              </w:object>
            </w:r>
            <w:r>
              <w:rPr>
                <w:sz w:val="24"/>
              </w:rPr>
              <w:t xml:space="preserve"> is the mean monthly precipitation (mm H</w:t>
            </w:r>
            <w:r>
              <w:rPr>
                <w:sz w:val="24"/>
                <w:vertAlign w:val="subscript"/>
              </w:rPr>
              <w:t>2</w:t>
            </w:r>
            <w:r>
              <w:rPr>
                <w:sz w:val="24"/>
              </w:rPr>
              <w:t xml:space="preserve">O), </w:t>
            </w:r>
            <w:r>
              <w:rPr>
                <w:i/>
                <w:sz w:val="24"/>
              </w:rPr>
              <w:t>R</w:t>
            </w:r>
            <w:r>
              <w:rPr>
                <w:i/>
                <w:sz w:val="24"/>
                <w:vertAlign w:val="subscript"/>
              </w:rPr>
              <w:t>day,mon</w:t>
            </w:r>
            <w:r>
              <w:rPr>
                <w:sz w:val="24"/>
              </w:rPr>
              <w:t xml:space="preserve"> is the daily precipiation for record </w:t>
            </w:r>
            <w:r>
              <w:rPr>
                <w:i/>
                <w:sz w:val="24"/>
              </w:rPr>
              <w:t>d</w:t>
            </w:r>
            <w:r>
              <w:rPr>
                <w:sz w:val="24"/>
              </w:rPr>
              <w:t xml:space="preserve"> in month </w:t>
            </w:r>
            <w:r>
              <w:rPr>
                <w:i/>
                <w:sz w:val="24"/>
              </w:rPr>
              <w:t>mon</w:t>
            </w:r>
            <w:r>
              <w:rPr>
                <w:sz w:val="24"/>
              </w:rPr>
              <w:t xml:space="preserve"> (mm H</w:t>
            </w:r>
            <w:r>
              <w:rPr>
                <w:sz w:val="24"/>
                <w:vertAlign w:val="subscript"/>
              </w:rPr>
              <w:t>2</w:t>
            </w:r>
            <w:r>
              <w:rPr>
                <w:sz w:val="24"/>
              </w:rPr>
              <w:t xml:space="preserve">O), </w:t>
            </w:r>
            <w:r>
              <w:rPr>
                <w:i/>
                <w:sz w:val="24"/>
              </w:rPr>
              <w:t>N</w:t>
            </w:r>
            <w:r>
              <w:rPr>
                <w:sz w:val="24"/>
              </w:rPr>
              <w:t xml:space="preserve"> is the total number of records in month </w:t>
            </w:r>
            <w:r>
              <w:rPr>
                <w:i/>
                <w:sz w:val="24"/>
              </w:rPr>
              <w:t>mon</w:t>
            </w:r>
            <w:r>
              <w:rPr>
                <w:sz w:val="24"/>
              </w:rPr>
              <w:t xml:space="preserve"> used to calculate the average, and </w:t>
            </w:r>
            <w:r>
              <w:rPr>
                <w:i/>
                <w:sz w:val="24"/>
              </w:rPr>
              <w:t>yrs</w:t>
            </w:r>
            <w:r>
              <w:rPr>
                <w:sz w:val="24"/>
              </w:rPr>
              <w:t xml:space="preserve"> is the number of years of daily precipitation records used in calculation.</w:t>
            </w:r>
          </w:p>
          <w:p w:rsidR="009F52BE" w:rsidRDefault="009F52BE" w:rsidP="009F52BE">
            <w:pPr>
              <w:pStyle w:val="BodyText"/>
              <w:spacing w:before="120" w:line="240" w:lineRule="auto"/>
            </w:pPr>
            <w:r>
              <w:t>Required.</w:t>
            </w:r>
          </w:p>
        </w:tc>
      </w:tr>
      <w:tr w:rsidR="009F52BE" w:rsidTr="009F52BE">
        <w:trPr>
          <w:cantSplit/>
        </w:trPr>
        <w:tc>
          <w:tcPr>
            <w:tcW w:w="1800" w:type="dxa"/>
          </w:tcPr>
          <w:p w:rsidR="009F52BE" w:rsidRPr="00B86413" w:rsidRDefault="009F52BE" w:rsidP="00062A10">
            <w:pPr>
              <w:spacing w:before="120"/>
              <w:rPr>
                <w:caps/>
                <w:sz w:val="18"/>
                <w:szCs w:val="18"/>
              </w:rPr>
            </w:pPr>
            <w:r>
              <w:rPr>
                <w:caps/>
                <w:sz w:val="24"/>
              </w:rPr>
              <w:lastRenderedPageBreak/>
              <w:t>PCPs</w:t>
            </w:r>
            <w:r w:rsidR="00062A10">
              <w:rPr>
                <w:caps/>
                <w:sz w:val="24"/>
              </w:rPr>
              <w:t>t</w:t>
            </w:r>
            <w:r>
              <w:rPr>
                <w:caps/>
                <w:sz w:val="24"/>
              </w:rPr>
              <w:t>d</w:t>
            </w:r>
            <w:r w:rsidRPr="009E0C56">
              <w:rPr>
                <w:caps/>
                <w:sz w:val="12"/>
                <w:szCs w:val="12"/>
              </w:rPr>
              <w:t>(mon)</w:t>
            </w:r>
          </w:p>
        </w:tc>
        <w:tc>
          <w:tcPr>
            <w:tcW w:w="6210" w:type="dxa"/>
            <w:tcBorders>
              <w:bottom w:val="dotted" w:sz="4" w:space="0" w:color="auto"/>
            </w:tcBorders>
          </w:tcPr>
          <w:p w:rsidR="00F455C7" w:rsidRDefault="00F455C7" w:rsidP="00F455C7">
            <w:pPr>
              <w:spacing w:before="120"/>
              <w:jc w:val="both"/>
              <w:rPr>
                <w:sz w:val="24"/>
              </w:rPr>
            </w:pPr>
            <w:r>
              <w:rPr>
                <w:sz w:val="24"/>
              </w:rPr>
              <w:t>Standard deviation for daily precipitation in month (mm H</w:t>
            </w:r>
            <w:r>
              <w:rPr>
                <w:sz w:val="24"/>
                <w:vertAlign w:val="subscript"/>
              </w:rPr>
              <w:t>2</w:t>
            </w:r>
            <w:r>
              <w:rPr>
                <w:sz w:val="24"/>
              </w:rPr>
              <w:t>O/day ).</w:t>
            </w:r>
          </w:p>
          <w:p w:rsidR="00F455C7" w:rsidRDefault="00F455C7" w:rsidP="00F455C7">
            <w:pPr>
              <w:pStyle w:val="BodyText"/>
              <w:spacing w:before="120" w:line="240" w:lineRule="auto"/>
            </w:pPr>
            <w:r>
              <w:t>This parameter quantifies the variability in precipitation for each month. The standard deviation is calculated:</w:t>
            </w:r>
          </w:p>
          <w:p w:rsidR="00F455C7" w:rsidRDefault="00F455C7" w:rsidP="00F455C7">
            <w:pPr>
              <w:spacing w:before="120"/>
              <w:jc w:val="both"/>
              <w:rPr>
                <w:sz w:val="24"/>
              </w:rPr>
            </w:pPr>
            <w:r>
              <w:rPr>
                <w:position w:val="-64"/>
                <w:sz w:val="24"/>
              </w:rPr>
              <w:object w:dxaOrig="3080" w:dyaOrig="1440">
                <v:shape id="_x0000_i1031" type="#_x0000_t75" style="width:156pt;height:1in" o:ole="" fillcolor="window">
                  <v:imagedata r:id="rId22" o:title=""/>
                </v:shape>
                <o:OLEObject Type="Embed" ProgID="Equation.3" ShapeID="_x0000_i1031" DrawAspect="Content" ObjectID="_1568694325" r:id="rId23"/>
              </w:object>
            </w:r>
          </w:p>
          <w:p w:rsidR="00F455C7" w:rsidRDefault="00F455C7" w:rsidP="00F455C7">
            <w:pPr>
              <w:spacing w:before="120"/>
              <w:jc w:val="both"/>
              <w:rPr>
                <w:sz w:val="24"/>
              </w:rPr>
            </w:pPr>
            <w:r>
              <w:rPr>
                <w:sz w:val="24"/>
              </w:rPr>
              <w:t xml:space="preserve">where </w:t>
            </w:r>
            <w:r>
              <w:rPr>
                <w:i/>
                <w:sz w:val="24"/>
              </w:rPr>
              <w:sym w:font="Symbol" w:char="F073"/>
            </w:r>
            <w:r>
              <w:rPr>
                <w:i/>
                <w:sz w:val="24"/>
                <w:vertAlign w:val="subscript"/>
              </w:rPr>
              <w:t>mon</w:t>
            </w:r>
            <w:r>
              <w:rPr>
                <w:sz w:val="24"/>
              </w:rPr>
              <w:t xml:space="preserve"> is the standard deviation for daily precipitation in month </w:t>
            </w:r>
            <w:r>
              <w:rPr>
                <w:i/>
                <w:sz w:val="24"/>
              </w:rPr>
              <w:t>mon</w:t>
            </w:r>
            <w:r>
              <w:rPr>
                <w:sz w:val="24"/>
              </w:rPr>
              <w:t xml:space="preserve"> (mm H</w:t>
            </w:r>
            <w:r>
              <w:rPr>
                <w:sz w:val="24"/>
                <w:vertAlign w:val="subscript"/>
              </w:rPr>
              <w:t>2</w:t>
            </w:r>
            <w:r>
              <w:rPr>
                <w:sz w:val="24"/>
              </w:rPr>
              <w:t xml:space="preserve">O), </w:t>
            </w:r>
            <w:r>
              <w:rPr>
                <w:i/>
                <w:sz w:val="24"/>
              </w:rPr>
              <w:t>R</w:t>
            </w:r>
            <w:r>
              <w:rPr>
                <w:i/>
                <w:sz w:val="24"/>
                <w:vertAlign w:val="subscript"/>
              </w:rPr>
              <w:t>day</w:t>
            </w:r>
            <w:proofErr w:type="gramStart"/>
            <w:r>
              <w:rPr>
                <w:i/>
                <w:sz w:val="24"/>
                <w:vertAlign w:val="subscript"/>
              </w:rPr>
              <w:t>,mon</w:t>
            </w:r>
            <w:proofErr w:type="gramEnd"/>
            <w:r>
              <w:rPr>
                <w:sz w:val="24"/>
              </w:rPr>
              <w:t xml:space="preserve"> is the amount of precipitation for record </w:t>
            </w:r>
            <w:r>
              <w:rPr>
                <w:i/>
                <w:sz w:val="24"/>
              </w:rPr>
              <w:t>d</w:t>
            </w:r>
            <w:r>
              <w:rPr>
                <w:sz w:val="24"/>
              </w:rPr>
              <w:t xml:space="preserve"> in month </w:t>
            </w:r>
            <w:r>
              <w:rPr>
                <w:i/>
                <w:sz w:val="24"/>
              </w:rPr>
              <w:t>mon</w:t>
            </w:r>
            <w:r>
              <w:rPr>
                <w:sz w:val="24"/>
              </w:rPr>
              <w:t xml:space="preserve"> (mm H</w:t>
            </w:r>
            <w:r>
              <w:rPr>
                <w:sz w:val="24"/>
                <w:vertAlign w:val="subscript"/>
              </w:rPr>
              <w:t>2</w:t>
            </w:r>
            <w:r>
              <w:rPr>
                <w:sz w:val="24"/>
              </w:rPr>
              <w:t>O),</w:t>
            </w:r>
            <w:r>
              <w:rPr>
                <w:i/>
                <w:sz w:val="24"/>
              </w:rPr>
              <w:t xml:space="preserve"> </w:t>
            </w:r>
            <w:r>
              <w:rPr>
                <w:position w:val="-12"/>
                <w:sz w:val="24"/>
              </w:rPr>
              <w:object w:dxaOrig="480" w:dyaOrig="380">
                <v:shape id="_x0000_i1032" type="#_x0000_t75" style="width:24pt;height:18pt" o:ole="" fillcolor="window">
                  <v:imagedata r:id="rId24" o:title=""/>
                </v:shape>
                <o:OLEObject Type="Embed" ProgID="Equation.3" ShapeID="_x0000_i1032" DrawAspect="Content" ObjectID="_1568694326" r:id="rId25"/>
              </w:object>
            </w:r>
            <w:r>
              <w:rPr>
                <w:sz w:val="24"/>
              </w:rPr>
              <w:t xml:space="preserve"> is the average precipitation for the month (mm H</w:t>
            </w:r>
            <w:r>
              <w:rPr>
                <w:sz w:val="24"/>
                <w:vertAlign w:val="subscript"/>
              </w:rPr>
              <w:t>2</w:t>
            </w:r>
            <w:r>
              <w:rPr>
                <w:sz w:val="24"/>
              </w:rPr>
              <w:t xml:space="preserve">O), and </w:t>
            </w:r>
            <w:r>
              <w:rPr>
                <w:i/>
                <w:sz w:val="24"/>
              </w:rPr>
              <w:t>N</w:t>
            </w:r>
            <w:r>
              <w:rPr>
                <w:sz w:val="24"/>
              </w:rPr>
              <w:t xml:space="preserve"> is the total number of daily precipitation records for month </w:t>
            </w:r>
            <w:r>
              <w:rPr>
                <w:i/>
                <w:sz w:val="24"/>
              </w:rPr>
              <w:t>mon</w:t>
            </w:r>
            <w:r>
              <w:rPr>
                <w:sz w:val="24"/>
              </w:rPr>
              <w:t xml:space="preserve">. (Note: daily precipitation values of 0 mm are included in the standard deviation calculation). </w:t>
            </w:r>
          </w:p>
          <w:p w:rsidR="009F52BE" w:rsidRDefault="00F455C7" w:rsidP="00F455C7">
            <w:pPr>
              <w:pStyle w:val="BodyText"/>
              <w:spacing w:before="120" w:line="240" w:lineRule="auto"/>
            </w:pPr>
            <w:r>
              <w:t>Required.</w:t>
            </w:r>
          </w:p>
        </w:tc>
      </w:tr>
      <w:tr w:rsidR="00F455C7" w:rsidTr="009F52BE">
        <w:trPr>
          <w:cantSplit/>
        </w:trPr>
        <w:tc>
          <w:tcPr>
            <w:tcW w:w="1800" w:type="dxa"/>
          </w:tcPr>
          <w:p w:rsidR="00F455C7" w:rsidRPr="00B86413" w:rsidRDefault="00F455C7" w:rsidP="00062A10">
            <w:pPr>
              <w:spacing w:before="120"/>
              <w:rPr>
                <w:caps/>
                <w:sz w:val="18"/>
                <w:szCs w:val="18"/>
              </w:rPr>
            </w:pPr>
            <w:r>
              <w:rPr>
                <w:caps/>
                <w:sz w:val="24"/>
              </w:rPr>
              <w:t>PCPsKW</w:t>
            </w:r>
            <w:r w:rsidRPr="00F455C7">
              <w:rPr>
                <w:caps/>
                <w:sz w:val="10"/>
                <w:szCs w:val="10"/>
              </w:rPr>
              <w:t>(mon)</w:t>
            </w:r>
          </w:p>
        </w:tc>
        <w:tc>
          <w:tcPr>
            <w:tcW w:w="6210" w:type="dxa"/>
            <w:tcBorders>
              <w:bottom w:val="dotted" w:sz="4" w:space="0" w:color="auto"/>
            </w:tcBorders>
          </w:tcPr>
          <w:p w:rsidR="00F455C7" w:rsidRDefault="00F455C7" w:rsidP="00F455C7">
            <w:pPr>
              <w:tabs>
                <w:tab w:val="left" w:pos="4482"/>
              </w:tabs>
              <w:spacing w:before="120"/>
              <w:jc w:val="both"/>
              <w:rPr>
                <w:sz w:val="24"/>
              </w:rPr>
            </w:pPr>
            <w:r>
              <w:rPr>
                <w:sz w:val="24"/>
              </w:rPr>
              <w:t>Skew coefficient for daily precipitation in month.</w:t>
            </w:r>
          </w:p>
          <w:p w:rsidR="00F455C7" w:rsidRDefault="00F455C7" w:rsidP="00F455C7">
            <w:pPr>
              <w:spacing w:before="120"/>
              <w:jc w:val="both"/>
              <w:rPr>
                <w:sz w:val="24"/>
              </w:rPr>
            </w:pPr>
            <w:r>
              <w:rPr>
                <w:sz w:val="24"/>
              </w:rPr>
              <w:t>This parameter quantifies the symmetry of the precipitation distribution about the monthly mean. The skew coefficient is calculated:</w:t>
            </w:r>
          </w:p>
          <w:p w:rsidR="00F455C7" w:rsidRDefault="00F455C7" w:rsidP="00F455C7">
            <w:pPr>
              <w:spacing w:before="120"/>
              <w:jc w:val="both"/>
              <w:rPr>
                <w:sz w:val="24"/>
              </w:rPr>
            </w:pPr>
            <w:r>
              <w:rPr>
                <w:position w:val="-32"/>
                <w:sz w:val="24"/>
              </w:rPr>
              <w:object w:dxaOrig="3100" w:dyaOrig="1040" w14:anchorId="2440D1E1">
                <v:shape id="_x0000_i1033" type="#_x0000_t75" style="width:156pt;height:54pt" o:ole="" fillcolor="window">
                  <v:imagedata r:id="rId26" o:title=""/>
                </v:shape>
                <o:OLEObject Type="Embed" ProgID="Equation.3" ShapeID="_x0000_i1033" DrawAspect="Content" ObjectID="_1568694327" r:id="rId27"/>
              </w:object>
            </w:r>
          </w:p>
          <w:p w:rsidR="00F455C7" w:rsidRDefault="00F455C7" w:rsidP="00F455C7">
            <w:pPr>
              <w:spacing w:before="120"/>
              <w:jc w:val="both"/>
              <w:rPr>
                <w:sz w:val="24"/>
              </w:rPr>
            </w:pPr>
            <w:r>
              <w:rPr>
                <w:sz w:val="24"/>
              </w:rPr>
              <w:t xml:space="preserve">where </w:t>
            </w:r>
            <w:r>
              <w:rPr>
                <w:i/>
                <w:sz w:val="24"/>
              </w:rPr>
              <w:t>g</w:t>
            </w:r>
            <w:r>
              <w:rPr>
                <w:i/>
                <w:sz w:val="24"/>
                <w:vertAlign w:val="subscript"/>
              </w:rPr>
              <w:t>mon</w:t>
            </w:r>
            <w:r>
              <w:rPr>
                <w:sz w:val="24"/>
              </w:rPr>
              <w:t xml:space="preserve"> is the skew coefficient for precipitation in the month, </w:t>
            </w:r>
            <w:r>
              <w:rPr>
                <w:i/>
                <w:sz w:val="24"/>
              </w:rPr>
              <w:t>N</w:t>
            </w:r>
            <w:r>
              <w:rPr>
                <w:sz w:val="24"/>
              </w:rPr>
              <w:t xml:space="preserve"> is the total number of daily precipitation records for month </w:t>
            </w:r>
            <w:r>
              <w:rPr>
                <w:i/>
                <w:sz w:val="24"/>
              </w:rPr>
              <w:t>mon</w:t>
            </w:r>
            <w:r>
              <w:rPr>
                <w:sz w:val="24"/>
              </w:rPr>
              <w:t xml:space="preserve">, </w:t>
            </w:r>
            <w:r>
              <w:rPr>
                <w:i/>
                <w:sz w:val="24"/>
              </w:rPr>
              <w:t>R</w:t>
            </w:r>
            <w:r>
              <w:rPr>
                <w:i/>
                <w:sz w:val="24"/>
                <w:vertAlign w:val="subscript"/>
              </w:rPr>
              <w:t>day</w:t>
            </w:r>
            <w:proofErr w:type="gramStart"/>
            <w:r>
              <w:rPr>
                <w:i/>
                <w:sz w:val="24"/>
                <w:vertAlign w:val="subscript"/>
              </w:rPr>
              <w:t>,mon</w:t>
            </w:r>
            <w:proofErr w:type="gramEnd"/>
            <w:r>
              <w:rPr>
                <w:sz w:val="24"/>
              </w:rPr>
              <w:t xml:space="preserve"> is the amount of precipitation for record </w:t>
            </w:r>
            <w:r>
              <w:rPr>
                <w:i/>
                <w:sz w:val="24"/>
              </w:rPr>
              <w:t>d</w:t>
            </w:r>
            <w:r>
              <w:rPr>
                <w:sz w:val="24"/>
              </w:rPr>
              <w:t xml:space="preserve"> in month </w:t>
            </w:r>
            <w:r>
              <w:rPr>
                <w:i/>
                <w:sz w:val="24"/>
              </w:rPr>
              <w:t>mon</w:t>
            </w:r>
            <w:r>
              <w:rPr>
                <w:sz w:val="24"/>
              </w:rPr>
              <w:t xml:space="preserve"> (mm H</w:t>
            </w:r>
            <w:r>
              <w:rPr>
                <w:sz w:val="24"/>
                <w:vertAlign w:val="subscript"/>
              </w:rPr>
              <w:t>2</w:t>
            </w:r>
            <w:r>
              <w:rPr>
                <w:sz w:val="24"/>
              </w:rPr>
              <w:t>O),</w:t>
            </w:r>
            <w:r>
              <w:rPr>
                <w:i/>
                <w:sz w:val="24"/>
              </w:rPr>
              <w:t xml:space="preserve"> </w:t>
            </w:r>
            <w:r>
              <w:rPr>
                <w:position w:val="-12"/>
                <w:sz w:val="24"/>
              </w:rPr>
              <w:object w:dxaOrig="480" w:dyaOrig="380" w14:anchorId="65C059B6">
                <v:shape id="_x0000_i1034" type="#_x0000_t75" style="width:24pt;height:18pt" o:ole="" fillcolor="window">
                  <v:imagedata r:id="rId24" o:title=""/>
                </v:shape>
                <o:OLEObject Type="Embed" ProgID="Equation.3" ShapeID="_x0000_i1034" DrawAspect="Content" ObjectID="_1568694328" r:id="rId28"/>
              </w:object>
            </w:r>
            <w:r>
              <w:rPr>
                <w:sz w:val="24"/>
              </w:rPr>
              <w:t xml:space="preserve"> is the average precipitation for the month (mm H</w:t>
            </w:r>
            <w:r>
              <w:rPr>
                <w:sz w:val="24"/>
                <w:vertAlign w:val="subscript"/>
              </w:rPr>
              <w:t>2</w:t>
            </w:r>
            <w:r>
              <w:rPr>
                <w:sz w:val="24"/>
              </w:rPr>
              <w:t xml:space="preserve">O), and </w:t>
            </w:r>
            <w:r>
              <w:rPr>
                <w:i/>
                <w:sz w:val="24"/>
              </w:rPr>
              <w:sym w:font="Symbol" w:char="F073"/>
            </w:r>
            <w:r>
              <w:rPr>
                <w:i/>
                <w:sz w:val="24"/>
                <w:vertAlign w:val="subscript"/>
              </w:rPr>
              <w:t>mon</w:t>
            </w:r>
            <w:r>
              <w:rPr>
                <w:sz w:val="24"/>
              </w:rPr>
              <w:t xml:space="preserve"> is the standard deviation for daily precipitation in month </w:t>
            </w:r>
            <w:r>
              <w:rPr>
                <w:i/>
                <w:sz w:val="24"/>
              </w:rPr>
              <w:t>mon</w:t>
            </w:r>
            <w:r>
              <w:rPr>
                <w:sz w:val="24"/>
              </w:rPr>
              <w:t xml:space="preserve"> (mm H</w:t>
            </w:r>
            <w:r>
              <w:rPr>
                <w:sz w:val="24"/>
                <w:vertAlign w:val="subscript"/>
              </w:rPr>
              <w:t>2</w:t>
            </w:r>
            <w:r>
              <w:rPr>
                <w:sz w:val="24"/>
              </w:rPr>
              <w:t xml:space="preserve">O). (Note: daily precipitation values of 0 mm are included in the skew coefficient calculation). </w:t>
            </w:r>
          </w:p>
          <w:p w:rsidR="00F455C7" w:rsidRDefault="00F455C7" w:rsidP="00F455C7">
            <w:pPr>
              <w:pStyle w:val="BodyText"/>
              <w:spacing w:before="120" w:line="240" w:lineRule="auto"/>
            </w:pPr>
            <w:r>
              <w:t>Required.</w:t>
            </w:r>
          </w:p>
        </w:tc>
      </w:tr>
      <w:tr w:rsidR="00F455C7" w:rsidTr="00BE3C5D">
        <w:trPr>
          <w:cantSplit/>
        </w:trPr>
        <w:tc>
          <w:tcPr>
            <w:tcW w:w="1800" w:type="dxa"/>
          </w:tcPr>
          <w:p w:rsidR="00F455C7" w:rsidRPr="00B86413" w:rsidRDefault="00062A10" w:rsidP="00062A10">
            <w:pPr>
              <w:spacing w:before="120"/>
              <w:rPr>
                <w:caps/>
                <w:sz w:val="18"/>
                <w:szCs w:val="18"/>
              </w:rPr>
            </w:pPr>
            <w:r>
              <w:rPr>
                <w:caps/>
                <w:sz w:val="24"/>
              </w:rPr>
              <w:lastRenderedPageBreak/>
              <w:t>PR_wd</w:t>
            </w:r>
            <w:r w:rsidR="00F455C7" w:rsidRPr="009E0C56">
              <w:rPr>
                <w:caps/>
                <w:sz w:val="12"/>
                <w:szCs w:val="12"/>
              </w:rPr>
              <w:t>(mon)</w:t>
            </w:r>
          </w:p>
        </w:tc>
        <w:tc>
          <w:tcPr>
            <w:tcW w:w="6210" w:type="dxa"/>
            <w:tcBorders>
              <w:top w:val="dotted" w:sz="4" w:space="0" w:color="auto"/>
              <w:bottom w:val="dotted" w:sz="4" w:space="0" w:color="auto"/>
            </w:tcBorders>
          </w:tcPr>
          <w:p w:rsidR="00F455C7" w:rsidRDefault="00F455C7" w:rsidP="00F455C7">
            <w:pPr>
              <w:spacing w:before="120"/>
              <w:jc w:val="both"/>
              <w:rPr>
                <w:sz w:val="24"/>
              </w:rPr>
            </w:pPr>
            <w:r>
              <w:rPr>
                <w:sz w:val="24"/>
              </w:rPr>
              <w:t xml:space="preserve">Probability of a wet day following a dry day in the month. </w:t>
            </w:r>
          </w:p>
          <w:p w:rsidR="00F455C7" w:rsidRDefault="00F455C7" w:rsidP="00F455C7">
            <w:pPr>
              <w:spacing w:before="120"/>
              <w:jc w:val="both"/>
              <w:rPr>
                <w:sz w:val="24"/>
              </w:rPr>
            </w:pPr>
            <w:r>
              <w:rPr>
                <w:sz w:val="24"/>
              </w:rPr>
              <w:t>This probability is calculated:</w:t>
            </w:r>
          </w:p>
          <w:p w:rsidR="00F455C7" w:rsidRDefault="00F455C7" w:rsidP="00F455C7">
            <w:pPr>
              <w:spacing w:before="120"/>
              <w:jc w:val="both"/>
              <w:rPr>
                <w:sz w:val="24"/>
              </w:rPr>
            </w:pPr>
            <w:r>
              <w:rPr>
                <w:position w:val="-32"/>
                <w:sz w:val="24"/>
              </w:rPr>
              <w:object w:dxaOrig="2060" w:dyaOrig="740" w14:anchorId="6AF4B0A1">
                <v:shape id="_x0000_i1035" type="#_x0000_t75" style="width:102pt;height:36pt" o:ole="" fillcolor="window">
                  <v:imagedata r:id="rId29" o:title=""/>
                </v:shape>
                <o:OLEObject Type="Embed" ProgID="Equation.3" ShapeID="_x0000_i1035" DrawAspect="Content" ObjectID="_1568694329" r:id="rId30"/>
              </w:object>
            </w:r>
          </w:p>
          <w:p w:rsidR="00F455C7" w:rsidRDefault="00F455C7" w:rsidP="00F455C7">
            <w:pPr>
              <w:spacing w:before="120"/>
              <w:jc w:val="both"/>
              <w:rPr>
                <w:sz w:val="24"/>
              </w:rPr>
            </w:pPr>
            <w:r>
              <w:rPr>
                <w:sz w:val="24"/>
              </w:rPr>
              <w:t xml:space="preserve">where </w:t>
            </w:r>
            <w:r>
              <w:rPr>
                <w:i/>
                <w:sz w:val="24"/>
              </w:rPr>
              <w:t>P</w:t>
            </w:r>
            <w:r>
              <w:rPr>
                <w:i/>
                <w:sz w:val="24"/>
                <w:vertAlign w:val="subscript"/>
              </w:rPr>
              <w:t>i</w:t>
            </w:r>
            <w:r>
              <w:rPr>
                <w:i/>
                <w:sz w:val="24"/>
              </w:rPr>
              <w:t>(W/D)</w:t>
            </w:r>
            <w:r>
              <w:rPr>
                <w:sz w:val="24"/>
              </w:rPr>
              <w:t xml:space="preserve"> is the probability of a wet day following a dry day in month </w:t>
            </w:r>
            <w:r>
              <w:rPr>
                <w:i/>
                <w:sz w:val="24"/>
              </w:rPr>
              <w:t>i</w:t>
            </w:r>
            <w:r>
              <w:rPr>
                <w:sz w:val="24"/>
              </w:rPr>
              <w:t xml:space="preserve">, </w:t>
            </w:r>
            <w:r>
              <w:rPr>
                <w:i/>
                <w:sz w:val="24"/>
              </w:rPr>
              <w:t>days</w:t>
            </w:r>
            <w:r>
              <w:rPr>
                <w:i/>
                <w:sz w:val="24"/>
                <w:vertAlign w:val="subscript"/>
              </w:rPr>
              <w:t>W/D,i</w:t>
            </w:r>
            <w:r>
              <w:rPr>
                <w:sz w:val="24"/>
              </w:rPr>
              <w:t xml:space="preserve"> is the number of times a wet day followed a dry day in month </w:t>
            </w:r>
            <w:r>
              <w:rPr>
                <w:i/>
                <w:sz w:val="24"/>
              </w:rPr>
              <w:t>i</w:t>
            </w:r>
            <w:r>
              <w:rPr>
                <w:sz w:val="24"/>
              </w:rPr>
              <w:t xml:space="preserve"> for the entire period of record, and </w:t>
            </w:r>
            <w:r>
              <w:rPr>
                <w:i/>
                <w:sz w:val="24"/>
              </w:rPr>
              <w:t>days</w:t>
            </w:r>
            <w:r>
              <w:rPr>
                <w:i/>
                <w:sz w:val="24"/>
                <w:vertAlign w:val="subscript"/>
              </w:rPr>
              <w:t>dry,i</w:t>
            </w:r>
            <w:r>
              <w:rPr>
                <w:sz w:val="24"/>
              </w:rPr>
              <w:t xml:space="preserve"> is the number of dry days in month </w:t>
            </w:r>
            <w:r>
              <w:rPr>
                <w:i/>
                <w:sz w:val="24"/>
              </w:rPr>
              <w:t>i</w:t>
            </w:r>
            <w:r>
              <w:rPr>
                <w:sz w:val="24"/>
              </w:rPr>
              <w:t xml:space="preserve"> during the entire period of record. A dry day is a day with 0 mm of precipitation. A wet day is a day with &gt; 0 mm precipitation.</w:t>
            </w:r>
          </w:p>
          <w:p w:rsidR="00F455C7" w:rsidRDefault="00F455C7" w:rsidP="00F455C7">
            <w:pPr>
              <w:spacing w:before="120"/>
              <w:jc w:val="both"/>
              <w:rPr>
                <w:sz w:val="24"/>
              </w:rPr>
            </w:pPr>
            <w:r>
              <w:rPr>
                <w:sz w:val="24"/>
              </w:rPr>
              <w:t>Required.</w:t>
            </w:r>
          </w:p>
        </w:tc>
      </w:tr>
      <w:tr w:rsidR="00F455C7" w:rsidTr="00BE3C5D">
        <w:trPr>
          <w:cantSplit/>
        </w:trPr>
        <w:tc>
          <w:tcPr>
            <w:tcW w:w="1800" w:type="dxa"/>
          </w:tcPr>
          <w:p w:rsidR="00F455C7" w:rsidRPr="00B86413" w:rsidRDefault="00062A10" w:rsidP="00F455C7">
            <w:pPr>
              <w:spacing w:before="120"/>
              <w:rPr>
                <w:caps/>
                <w:sz w:val="18"/>
                <w:szCs w:val="18"/>
              </w:rPr>
            </w:pPr>
            <w:r>
              <w:rPr>
                <w:caps/>
                <w:sz w:val="24"/>
              </w:rPr>
              <w:t>pr_ww</w:t>
            </w:r>
            <w:r w:rsidR="00F455C7" w:rsidRPr="00F455C7">
              <w:rPr>
                <w:caps/>
                <w:sz w:val="10"/>
                <w:szCs w:val="10"/>
              </w:rPr>
              <w:t>(mon)</w:t>
            </w:r>
          </w:p>
        </w:tc>
        <w:tc>
          <w:tcPr>
            <w:tcW w:w="6210" w:type="dxa"/>
            <w:tcBorders>
              <w:bottom w:val="dotted" w:sz="4" w:space="0" w:color="auto"/>
            </w:tcBorders>
          </w:tcPr>
          <w:p w:rsidR="00F455C7" w:rsidRPr="00F455C7" w:rsidRDefault="00F455C7" w:rsidP="00F455C7">
            <w:pPr>
              <w:tabs>
                <w:tab w:val="left" w:pos="4482"/>
              </w:tabs>
              <w:spacing w:before="120"/>
              <w:jc w:val="both"/>
              <w:rPr>
                <w:sz w:val="24"/>
              </w:rPr>
            </w:pPr>
            <w:r w:rsidRPr="00F455C7">
              <w:rPr>
                <w:sz w:val="24"/>
              </w:rPr>
              <w:t>Probability of a wet day following a wet day in the month.</w:t>
            </w:r>
          </w:p>
          <w:p w:rsidR="00F455C7" w:rsidRPr="00F455C7" w:rsidRDefault="00F455C7" w:rsidP="00F455C7">
            <w:pPr>
              <w:tabs>
                <w:tab w:val="left" w:pos="4482"/>
              </w:tabs>
              <w:spacing w:before="120"/>
              <w:jc w:val="both"/>
              <w:rPr>
                <w:sz w:val="24"/>
              </w:rPr>
            </w:pPr>
            <w:r w:rsidRPr="00F455C7">
              <w:rPr>
                <w:sz w:val="24"/>
              </w:rPr>
              <w:t>This probability is calculated:</w:t>
            </w:r>
          </w:p>
          <w:p w:rsidR="00F455C7" w:rsidRPr="00F455C7" w:rsidRDefault="00F455C7" w:rsidP="00F455C7">
            <w:pPr>
              <w:tabs>
                <w:tab w:val="left" w:pos="4482"/>
              </w:tabs>
              <w:spacing w:before="120"/>
              <w:jc w:val="both"/>
              <w:rPr>
                <w:sz w:val="24"/>
              </w:rPr>
            </w:pPr>
            <w:r w:rsidRPr="00F455C7">
              <w:rPr>
                <w:sz w:val="24"/>
              </w:rPr>
              <w:object w:dxaOrig="2079" w:dyaOrig="740">
                <v:shape id="_x0000_i1036" type="#_x0000_t75" style="width:102pt;height:36pt" o:ole="" fillcolor="window">
                  <v:imagedata r:id="rId31" o:title=""/>
                </v:shape>
                <o:OLEObject Type="Embed" ProgID="Equation.3" ShapeID="_x0000_i1036" DrawAspect="Content" ObjectID="_1568694330" r:id="rId32"/>
              </w:object>
            </w:r>
          </w:p>
          <w:p w:rsidR="00F455C7" w:rsidRPr="00F455C7" w:rsidRDefault="00F455C7" w:rsidP="00F455C7">
            <w:pPr>
              <w:tabs>
                <w:tab w:val="left" w:pos="4482"/>
              </w:tabs>
              <w:spacing w:before="120"/>
              <w:jc w:val="both"/>
              <w:rPr>
                <w:sz w:val="24"/>
              </w:rPr>
            </w:pPr>
            <w:r w:rsidRPr="00F455C7">
              <w:rPr>
                <w:sz w:val="24"/>
              </w:rPr>
              <w:t xml:space="preserve">where </w:t>
            </w:r>
            <w:r w:rsidRPr="00F455C7">
              <w:rPr>
                <w:i/>
                <w:sz w:val="24"/>
              </w:rPr>
              <w:t>P</w:t>
            </w:r>
            <w:r w:rsidRPr="00F455C7">
              <w:rPr>
                <w:i/>
                <w:sz w:val="24"/>
                <w:vertAlign w:val="subscript"/>
              </w:rPr>
              <w:t>i</w:t>
            </w:r>
            <w:r w:rsidRPr="00F455C7">
              <w:rPr>
                <w:i/>
                <w:sz w:val="24"/>
              </w:rPr>
              <w:t>(W/W)</w:t>
            </w:r>
            <w:r w:rsidRPr="00F455C7">
              <w:rPr>
                <w:sz w:val="24"/>
              </w:rPr>
              <w:t xml:space="preserve"> is the probability of a wet day following a wet day in month </w:t>
            </w:r>
            <w:r w:rsidRPr="00F455C7">
              <w:rPr>
                <w:i/>
                <w:sz w:val="24"/>
              </w:rPr>
              <w:t>i</w:t>
            </w:r>
            <w:r w:rsidRPr="00F455C7">
              <w:rPr>
                <w:sz w:val="24"/>
              </w:rPr>
              <w:t xml:space="preserve">, </w:t>
            </w:r>
            <w:r w:rsidRPr="00F455C7">
              <w:rPr>
                <w:i/>
                <w:sz w:val="24"/>
              </w:rPr>
              <w:t>days</w:t>
            </w:r>
            <w:r w:rsidRPr="00F455C7">
              <w:rPr>
                <w:i/>
                <w:sz w:val="24"/>
                <w:vertAlign w:val="subscript"/>
              </w:rPr>
              <w:t>W/W,i</w:t>
            </w:r>
            <w:r w:rsidRPr="00F455C7">
              <w:rPr>
                <w:sz w:val="24"/>
              </w:rPr>
              <w:t xml:space="preserve"> is the number of times a wet day followed a wet day in month </w:t>
            </w:r>
            <w:r w:rsidRPr="00F455C7">
              <w:rPr>
                <w:i/>
                <w:sz w:val="24"/>
              </w:rPr>
              <w:t>i</w:t>
            </w:r>
            <w:r w:rsidRPr="00F455C7">
              <w:rPr>
                <w:sz w:val="24"/>
              </w:rPr>
              <w:t xml:space="preserve"> for the entire period of record, and </w:t>
            </w:r>
            <w:r w:rsidRPr="00F455C7">
              <w:rPr>
                <w:i/>
                <w:sz w:val="24"/>
              </w:rPr>
              <w:t>days</w:t>
            </w:r>
            <w:r w:rsidRPr="00F455C7">
              <w:rPr>
                <w:i/>
                <w:sz w:val="24"/>
                <w:vertAlign w:val="subscript"/>
              </w:rPr>
              <w:t>wet,i</w:t>
            </w:r>
            <w:r w:rsidRPr="00F455C7">
              <w:rPr>
                <w:sz w:val="24"/>
              </w:rPr>
              <w:t xml:space="preserve"> is the number of wet days in month </w:t>
            </w:r>
            <w:r w:rsidRPr="00F455C7">
              <w:rPr>
                <w:i/>
                <w:sz w:val="24"/>
              </w:rPr>
              <w:t>i</w:t>
            </w:r>
            <w:r w:rsidRPr="00F455C7">
              <w:rPr>
                <w:sz w:val="24"/>
              </w:rPr>
              <w:t xml:space="preserve"> during the entire period of record. A dry day is a day with 0 mm of precipitation. A wet day is a day with &gt; 0 mm precipitation.</w:t>
            </w:r>
          </w:p>
          <w:p w:rsidR="00F455C7" w:rsidRDefault="00F455C7" w:rsidP="00F455C7">
            <w:pPr>
              <w:pStyle w:val="BodyText"/>
              <w:tabs>
                <w:tab w:val="left" w:pos="1930"/>
              </w:tabs>
              <w:spacing w:before="120" w:line="240" w:lineRule="auto"/>
            </w:pPr>
            <w:r w:rsidRPr="00F455C7">
              <w:t>Required.</w:t>
            </w:r>
          </w:p>
        </w:tc>
      </w:tr>
      <w:tr w:rsidR="00F455C7" w:rsidTr="009F52BE">
        <w:trPr>
          <w:cantSplit/>
        </w:trPr>
        <w:tc>
          <w:tcPr>
            <w:tcW w:w="1800" w:type="dxa"/>
          </w:tcPr>
          <w:p w:rsidR="00F455C7" w:rsidRPr="00B86413" w:rsidRDefault="00F455C7" w:rsidP="00062A10">
            <w:pPr>
              <w:spacing w:before="120"/>
              <w:rPr>
                <w:caps/>
                <w:sz w:val="18"/>
                <w:szCs w:val="18"/>
              </w:rPr>
            </w:pPr>
            <w:r>
              <w:rPr>
                <w:caps/>
                <w:sz w:val="24"/>
              </w:rPr>
              <w:t>PCPD</w:t>
            </w:r>
            <w:r w:rsidRPr="009E0C56">
              <w:rPr>
                <w:caps/>
                <w:sz w:val="12"/>
                <w:szCs w:val="12"/>
              </w:rPr>
              <w:t>(mon)</w:t>
            </w:r>
          </w:p>
        </w:tc>
        <w:tc>
          <w:tcPr>
            <w:tcW w:w="6210" w:type="dxa"/>
            <w:tcBorders>
              <w:bottom w:val="dotted" w:sz="4" w:space="0" w:color="auto"/>
            </w:tcBorders>
          </w:tcPr>
          <w:p w:rsidR="00F455C7" w:rsidRDefault="00F455C7" w:rsidP="00F455C7">
            <w:pPr>
              <w:spacing w:before="120"/>
              <w:jc w:val="both"/>
              <w:rPr>
                <w:sz w:val="24"/>
              </w:rPr>
            </w:pPr>
            <w:r>
              <w:rPr>
                <w:sz w:val="24"/>
              </w:rPr>
              <w:t>Average number of days of precipitation in month.</w:t>
            </w:r>
          </w:p>
          <w:p w:rsidR="00F455C7" w:rsidRDefault="00F455C7" w:rsidP="00F455C7">
            <w:pPr>
              <w:spacing w:before="120"/>
              <w:jc w:val="both"/>
              <w:rPr>
                <w:sz w:val="24"/>
              </w:rPr>
            </w:pPr>
            <w:r>
              <w:rPr>
                <w:sz w:val="24"/>
              </w:rPr>
              <w:t>This parameter is calculated:</w:t>
            </w:r>
          </w:p>
          <w:p w:rsidR="00F455C7" w:rsidRDefault="00F455C7" w:rsidP="00F455C7">
            <w:pPr>
              <w:spacing w:before="120"/>
              <w:jc w:val="both"/>
              <w:rPr>
                <w:sz w:val="24"/>
              </w:rPr>
            </w:pPr>
            <w:r>
              <w:rPr>
                <w:position w:val="-28"/>
                <w:sz w:val="24"/>
              </w:rPr>
              <w:object w:dxaOrig="1600" w:dyaOrig="680">
                <v:shape id="_x0000_i1037" type="#_x0000_t75" style="width:84pt;height:36pt" o:ole="" fillcolor="window">
                  <v:imagedata r:id="rId33" o:title=""/>
                </v:shape>
                <o:OLEObject Type="Embed" ProgID="Equation.3" ShapeID="_x0000_i1037" DrawAspect="Content" ObjectID="_1568694331" r:id="rId34"/>
              </w:object>
            </w:r>
          </w:p>
          <w:p w:rsidR="00F455C7" w:rsidRDefault="00F455C7" w:rsidP="00F455C7">
            <w:pPr>
              <w:spacing w:before="120"/>
              <w:jc w:val="both"/>
              <w:rPr>
                <w:sz w:val="24"/>
              </w:rPr>
            </w:pPr>
            <w:proofErr w:type="gramStart"/>
            <w:r>
              <w:rPr>
                <w:sz w:val="24"/>
              </w:rPr>
              <w:t>where</w:t>
            </w:r>
            <w:proofErr w:type="gramEnd"/>
            <w:r>
              <w:rPr>
                <w:sz w:val="24"/>
              </w:rPr>
              <w:t xml:space="preserve"> </w:t>
            </w:r>
            <w:r>
              <w:rPr>
                <w:position w:val="-14"/>
                <w:sz w:val="24"/>
              </w:rPr>
              <w:object w:dxaOrig="499" w:dyaOrig="400">
                <v:shape id="_x0000_i1038" type="#_x0000_t75" style="width:24pt;height:24pt" o:ole="" fillcolor="window">
                  <v:imagedata r:id="rId35" o:title=""/>
                </v:shape>
                <o:OLEObject Type="Embed" ProgID="Equation.3" ShapeID="_x0000_i1038" DrawAspect="Content" ObjectID="_1568694332" r:id="rId36"/>
              </w:object>
            </w:r>
            <w:r>
              <w:rPr>
                <w:sz w:val="24"/>
              </w:rPr>
              <w:t xml:space="preserve"> is the average number of days of precipitation in month </w:t>
            </w:r>
            <w:r>
              <w:rPr>
                <w:i/>
                <w:sz w:val="24"/>
              </w:rPr>
              <w:t>i</w:t>
            </w:r>
            <w:r>
              <w:rPr>
                <w:sz w:val="24"/>
              </w:rPr>
              <w:t xml:space="preserve">, </w:t>
            </w:r>
            <w:r>
              <w:rPr>
                <w:i/>
                <w:sz w:val="24"/>
              </w:rPr>
              <w:t>days</w:t>
            </w:r>
            <w:r>
              <w:rPr>
                <w:i/>
                <w:sz w:val="24"/>
                <w:vertAlign w:val="subscript"/>
              </w:rPr>
              <w:t>wet,i</w:t>
            </w:r>
            <w:r>
              <w:rPr>
                <w:sz w:val="24"/>
              </w:rPr>
              <w:t xml:space="preserve"> is the number of wet days in month </w:t>
            </w:r>
            <w:r>
              <w:rPr>
                <w:i/>
                <w:sz w:val="24"/>
              </w:rPr>
              <w:t>i</w:t>
            </w:r>
            <w:r>
              <w:rPr>
                <w:sz w:val="24"/>
              </w:rPr>
              <w:t xml:space="preserve"> during the entire period of record, and </w:t>
            </w:r>
            <w:r>
              <w:rPr>
                <w:i/>
                <w:sz w:val="24"/>
              </w:rPr>
              <w:t>yrs</w:t>
            </w:r>
            <w:r>
              <w:rPr>
                <w:sz w:val="24"/>
              </w:rPr>
              <w:t xml:space="preserve"> is the number of years of record.</w:t>
            </w:r>
          </w:p>
          <w:p w:rsidR="00F455C7" w:rsidRDefault="00F455C7" w:rsidP="00F455C7">
            <w:pPr>
              <w:pStyle w:val="BodyText"/>
              <w:spacing w:before="120" w:line="240" w:lineRule="auto"/>
            </w:pPr>
            <w:r>
              <w:t>Required.</w:t>
            </w:r>
          </w:p>
        </w:tc>
      </w:tr>
      <w:tr w:rsidR="00F455C7" w:rsidTr="009F52BE">
        <w:trPr>
          <w:cantSplit/>
        </w:trPr>
        <w:tc>
          <w:tcPr>
            <w:tcW w:w="1800" w:type="dxa"/>
          </w:tcPr>
          <w:p w:rsidR="00F455C7" w:rsidRPr="00B86413" w:rsidRDefault="00062A10" w:rsidP="00062A10">
            <w:pPr>
              <w:spacing w:before="120"/>
              <w:rPr>
                <w:caps/>
                <w:sz w:val="18"/>
                <w:szCs w:val="18"/>
              </w:rPr>
            </w:pPr>
            <w:r>
              <w:rPr>
                <w:caps/>
                <w:sz w:val="24"/>
              </w:rPr>
              <w:t>rain</w:t>
            </w:r>
            <w:r w:rsidR="00F455C7">
              <w:rPr>
                <w:caps/>
                <w:sz w:val="24"/>
              </w:rPr>
              <w:t>H</w:t>
            </w:r>
            <w:r>
              <w:rPr>
                <w:caps/>
                <w:sz w:val="24"/>
              </w:rPr>
              <w:t>mx</w:t>
            </w:r>
            <w:r w:rsidR="00F455C7" w:rsidRPr="009E0C56">
              <w:rPr>
                <w:caps/>
                <w:sz w:val="12"/>
                <w:szCs w:val="12"/>
              </w:rPr>
              <w:t>(mon)</w:t>
            </w:r>
          </w:p>
        </w:tc>
        <w:tc>
          <w:tcPr>
            <w:tcW w:w="6210" w:type="dxa"/>
            <w:tcBorders>
              <w:bottom w:val="dotted" w:sz="4" w:space="0" w:color="auto"/>
            </w:tcBorders>
          </w:tcPr>
          <w:p w:rsidR="00F455C7" w:rsidRDefault="00F455C7" w:rsidP="00F455C7">
            <w:pPr>
              <w:spacing w:before="120"/>
              <w:jc w:val="both"/>
              <w:rPr>
                <w:sz w:val="24"/>
              </w:rPr>
            </w:pPr>
            <w:r>
              <w:rPr>
                <w:sz w:val="24"/>
              </w:rPr>
              <w:t>Maximum 0.5 hour rainfall in entire period of record for month (mm H</w:t>
            </w:r>
            <w:r>
              <w:rPr>
                <w:sz w:val="24"/>
                <w:vertAlign w:val="subscript"/>
              </w:rPr>
              <w:t>2</w:t>
            </w:r>
            <w:r>
              <w:rPr>
                <w:sz w:val="24"/>
              </w:rPr>
              <w:t>O).</w:t>
            </w:r>
          </w:p>
          <w:p w:rsidR="00F455C7" w:rsidRDefault="00F455C7" w:rsidP="00F455C7">
            <w:pPr>
              <w:spacing w:before="120"/>
              <w:jc w:val="both"/>
              <w:rPr>
                <w:sz w:val="24"/>
              </w:rPr>
            </w:pPr>
            <w:r>
              <w:rPr>
                <w:sz w:val="24"/>
              </w:rPr>
              <w:t>This value represents the most extreme 30-minute rainfall intensity recorded in the entire period of record.</w:t>
            </w:r>
          </w:p>
          <w:p w:rsidR="00F455C7" w:rsidRDefault="00F455C7" w:rsidP="00F455C7">
            <w:pPr>
              <w:pStyle w:val="BodyText"/>
              <w:tabs>
                <w:tab w:val="left" w:pos="1469"/>
              </w:tabs>
              <w:spacing w:before="120" w:line="240" w:lineRule="auto"/>
            </w:pPr>
            <w:r>
              <w:t>Required.</w:t>
            </w:r>
          </w:p>
        </w:tc>
      </w:tr>
      <w:tr w:rsidR="00F455C7" w:rsidTr="009F52BE">
        <w:trPr>
          <w:cantSplit/>
        </w:trPr>
        <w:tc>
          <w:tcPr>
            <w:tcW w:w="1800" w:type="dxa"/>
          </w:tcPr>
          <w:p w:rsidR="00F455C7" w:rsidRPr="00B86413" w:rsidRDefault="00993009" w:rsidP="00062A10">
            <w:pPr>
              <w:spacing w:before="120"/>
              <w:rPr>
                <w:caps/>
                <w:sz w:val="18"/>
                <w:szCs w:val="18"/>
              </w:rPr>
            </w:pPr>
            <w:r>
              <w:rPr>
                <w:caps/>
                <w:sz w:val="24"/>
              </w:rPr>
              <w:lastRenderedPageBreak/>
              <w:t>S</w:t>
            </w:r>
            <w:r w:rsidR="00062A10">
              <w:rPr>
                <w:caps/>
                <w:sz w:val="24"/>
              </w:rPr>
              <w:t>o</w:t>
            </w:r>
            <w:r>
              <w:rPr>
                <w:caps/>
                <w:sz w:val="24"/>
              </w:rPr>
              <w:t>L</w:t>
            </w:r>
            <w:r w:rsidR="00062A10">
              <w:rPr>
                <w:caps/>
                <w:sz w:val="24"/>
              </w:rPr>
              <w:t>a</w:t>
            </w:r>
            <w:r>
              <w:rPr>
                <w:caps/>
                <w:sz w:val="24"/>
              </w:rPr>
              <w:t>R</w:t>
            </w:r>
            <w:r w:rsidR="00F455C7">
              <w:rPr>
                <w:caps/>
                <w:sz w:val="24"/>
              </w:rPr>
              <w:t>AV</w:t>
            </w:r>
            <w:r w:rsidR="00F455C7" w:rsidRPr="009E0C56">
              <w:rPr>
                <w:caps/>
                <w:sz w:val="12"/>
                <w:szCs w:val="12"/>
              </w:rPr>
              <w:t>(mon)</w:t>
            </w:r>
          </w:p>
        </w:tc>
        <w:tc>
          <w:tcPr>
            <w:tcW w:w="6210" w:type="dxa"/>
            <w:tcBorders>
              <w:bottom w:val="dotted" w:sz="4" w:space="0" w:color="auto"/>
            </w:tcBorders>
          </w:tcPr>
          <w:p w:rsidR="00F455C7" w:rsidRDefault="00F455C7" w:rsidP="00F455C7">
            <w:pPr>
              <w:spacing w:before="120"/>
              <w:jc w:val="both"/>
              <w:rPr>
                <w:sz w:val="24"/>
              </w:rPr>
            </w:pPr>
            <w:r>
              <w:rPr>
                <w:sz w:val="24"/>
              </w:rPr>
              <w:t>Average daily solar radiation for month (MJ/m</w:t>
            </w:r>
            <w:r>
              <w:rPr>
                <w:sz w:val="24"/>
                <w:vertAlign w:val="superscript"/>
              </w:rPr>
              <w:t>2</w:t>
            </w:r>
            <w:r>
              <w:rPr>
                <w:sz w:val="24"/>
              </w:rPr>
              <w:t>/day).</w:t>
            </w:r>
          </w:p>
          <w:p w:rsidR="00F455C7" w:rsidRDefault="00F455C7" w:rsidP="00F455C7">
            <w:pPr>
              <w:spacing w:before="120"/>
              <w:jc w:val="both"/>
              <w:rPr>
                <w:sz w:val="24"/>
              </w:rPr>
            </w:pPr>
            <w:r>
              <w:rPr>
                <w:sz w:val="24"/>
              </w:rPr>
              <w:t>This value is calculated by summing the total solar radiation for every day in the month for all years of record and dividing by the number of days summed:</w:t>
            </w:r>
          </w:p>
          <w:p w:rsidR="00F455C7" w:rsidRDefault="00F455C7" w:rsidP="00F455C7">
            <w:pPr>
              <w:spacing w:before="120"/>
              <w:jc w:val="both"/>
              <w:rPr>
                <w:sz w:val="24"/>
              </w:rPr>
            </w:pPr>
            <w:r>
              <w:rPr>
                <w:position w:val="-24"/>
                <w:sz w:val="24"/>
              </w:rPr>
              <w:object w:dxaOrig="2140" w:dyaOrig="960">
                <v:shape id="_x0000_i1039" type="#_x0000_t75" style="width:108pt;height:48pt" o:ole="" fillcolor="window">
                  <v:imagedata r:id="rId37" o:title=""/>
                </v:shape>
                <o:OLEObject Type="Embed" ProgID="Equation.3" ShapeID="_x0000_i1039" DrawAspect="Content" ObjectID="_1568694333" r:id="rId38"/>
              </w:object>
            </w:r>
            <w:r>
              <w:rPr>
                <w:sz w:val="24"/>
              </w:rPr>
              <w:t xml:space="preserve"> </w:t>
            </w:r>
          </w:p>
          <w:p w:rsidR="00F455C7" w:rsidRDefault="00F455C7" w:rsidP="00F455C7">
            <w:pPr>
              <w:spacing w:before="120"/>
              <w:jc w:val="both"/>
              <w:rPr>
                <w:sz w:val="24"/>
              </w:rPr>
            </w:pPr>
            <w:r>
              <w:rPr>
                <w:sz w:val="24"/>
              </w:rPr>
              <w:t xml:space="preserve">where </w:t>
            </w:r>
            <w:r>
              <w:rPr>
                <w:i/>
                <w:sz w:val="24"/>
              </w:rPr>
              <w:sym w:font="Symbol" w:char="F06D"/>
            </w:r>
            <w:r>
              <w:rPr>
                <w:i/>
                <w:sz w:val="24"/>
              </w:rPr>
              <w:t>rad</w:t>
            </w:r>
            <w:r>
              <w:rPr>
                <w:i/>
                <w:sz w:val="24"/>
                <w:vertAlign w:val="subscript"/>
              </w:rPr>
              <w:t>mon</w:t>
            </w:r>
            <w:r>
              <w:rPr>
                <w:sz w:val="24"/>
              </w:rPr>
              <w:t xml:space="preserve"> is the mean daily solar radiation for the month (MJ/m</w:t>
            </w:r>
            <w:r>
              <w:rPr>
                <w:sz w:val="24"/>
                <w:vertAlign w:val="superscript"/>
              </w:rPr>
              <w:t>2</w:t>
            </w:r>
            <w:r>
              <w:rPr>
                <w:sz w:val="24"/>
              </w:rPr>
              <w:t xml:space="preserve">/day), </w:t>
            </w:r>
            <w:r>
              <w:rPr>
                <w:i/>
                <w:sz w:val="24"/>
              </w:rPr>
              <w:t>H</w:t>
            </w:r>
            <w:r>
              <w:rPr>
                <w:i/>
                <w:sz w:val="24"/>
                <w:vertAlign w:val="subscript"/>
              </w:rPr>
              <w:t>day,mon</w:t>
            </w:r>
            <w:r>
              <w:rPr>
                <w:sz w:val="24"/>
              </w:rPr>
              <w:t xml:space="preserve"> is the total solar radiation reaching the earth’s surface for day </w:t>
            </w:r>
            <w:r>
              <w:rPr>
                <w:i/>
                <w:sz w:val="24"/>
              </w:rPr>
              <w:t>d</w:t>
            </w:r>
            <w:r>
              <w:rPr>
                <w:sz w:val="24"/>
              </w:rPr>
              <w:t xml:space="preserve"> in month </w:t>
            </w:r>
            <w:r>
              <w:rPr>
                <w:i/>
                <w:sz w:val="24"/>
              </w:rPr>
              <w:t>mon</w:t>
            </w:r>
            <w:r>
              <w:rPr>
                <w:sz w:val="24"/>
              </w:rPr>
              <w:t xml:space="preserve"> (MJ/m</w:t>
            </w:r>
            <w:r>
              <w:rPr>
                <w:sz w:val="24"/>
                <w:vertAlign w:val="superscript"/>
              </w:rPr>
              <w:t>2</w:t>
            </w:r>
            <w:r>
              <w:rPr>
                <w:sz w:val="24"/>
              </w:rPr>
              <w:t xml:space="preserve">/day), and </w:t>
            </w:r>
            <w:r>
              <w:rPr>
                <w:i/>
                <w:sz w:val="24"/>
              </w:rPr>
              <w:t>N</w:t>
            </w:r>
            <w:r>
              <w:rPr>
                <w:sz w:val="24"/>
              </w:rPr>
              <w:t xml:space="preserve"> is the total number of daily solar radiation records for month </w:t>
            </w:r>
            <w:r>
              <w:rPr>
                <w:i/>
                <w:sz w:val="24"/>
              </w:rPr>
              <w:t>mon</w:t>
            </w:r>
            <w:r>
              <w:rPr>
                <w:sz w:val="24"/>
              </w:rPr>
              <w:t xml:space="preserve">. </w:t>
            </w:r>
          </w:p>
          <w:p w:rsidR="00F455C7" w:rsidRDefault="00F455C7" w:rsidP="00F455C7">
            <w:pPr>
              <w:pStyle w:val="BodyText"/>
              <w:spacing w:before="120" w:line="240" w:lineRule="auto"/>
            </w:pPr>
            <w:r>
              <w:t>Required.</w:t>
            </w:r>
          </w:p>
        </w:tc>
      </w:tr>
      <w:tr w:rsidR="00F455C7" w:rsidTr="009F52BE">
        <w:trPr>
          <w:cantSplit/>
        </w:trPr>
        <w:tc>
          <w:tcPr>
            <w:tcW w:w="1800" w:type="dxa"/>
          </w:tcPr>
          <w:p w:rsidR="00F455C7" w:rsidRPr="00B86413" w:rsidRDefault="00F455C7" w:rsidP="00062A10">
            <w:pPr>
              <w:spacing w:before="120"/>
              <w:rPr>
                <w:caps/>
                <w:sz w:val="18"/>
                <w:szCs w:val="18"/>
              </w:rPr>
            </w:pPr>
            <w:r>
              <w:rPr>
                <w:caps/>
                <w:sz w:val="24"/>
              </w:rPr>
              <w:t>D</w:t>
            </w:r>
            <w:r w:rsidR="00062A10">
              <w:rPr>
                <w:caps/>
                <w:sz w:val="24"/>
              </w:rPr>
              <w:t>e</w:t>
            </w:r>
            <w:r>
              <w:rPr>
                <w:caps/>
                <w:sz w:val="24"/>
              </w:rPr>
              <w:t>W</w:t>
            </w:r>
            <w:r w:rsidR="00062A10">
              <w:rPr>
                <w:caps/>
                <w:sz w:val="24"/>
              </w:rPr>
              <w:t>pt</w:t>
            </w:r>
            <w:r w:rsidRPr="009E0C56">
              <w:rPr>
                <w:caps/>
                <w:sz w:val="12"/>
                <w:szCs w:val="12"/>
              </w:rPr>
              <w:t>(mon)</w:t>
            </w:r>
          </w:p>
        </w:tc>
        <w:tc>
          <w:tcPr>
            <w:tcW w:w="6210" w:type="dxa"/>
            <w:tcBorders>
              <w:bottom w:val="dotted" w:sz="4" w:space="0" w:color="auto"/>
            </w:tcBorders>
          </w:tcPr>
          <w:p w:rsidR="00F455C7" w:rsidRDefault="00F455C7" w:rsidP="00F455C7">
            <w:pPr>
              <w:spacing w:before="120"/>
              <w:rPr>
                <w:sz w:val="24"/>
              </w:rPr>
            </w:pPr>
            <w:r>
              <w:rPr>
                <w:sz w:val="24"/>
              </w:rPr>
              <w:t xml:space="preserve">Average daily dew point temperature for each month (ºC) or relative humidity (fraction) can be input.  </w:t>
            </w:r>
          </w:p>
          <w:p w:rsidR="00F455C7" w:rsidRDefault="00F455C7" w:rsidP="00F455C7">
            <w:pPr>
              <w:spacing w:before="120"/>
              <w:jc w:val="both"/>
              <w:rPr>
                <w:sz w:val="24"/>
              </w:rPr>
            </w:pPr>
            <w:r>
              <w:rPr>
                <w:sz w:val="24"/>
              </w:rPr>
              <w:t xml:space="preserve">If all twelve months are less than one, the model assumes relative humidity is input.  Relative humidity is defined in equation 1:3.5.1 in the SWAT Theoretical documentation as the amount of water vapor in the air as a fraction of saturation humidity.  If any month has a value greater than 1.0, the model assumes dewpoint temperature is input. </w:t>
            </w:r>
          </w:p>
          <w:p w:rsidR="00F455C7" w:rsidRDefault="00F455C7" w:rsidP="00F455C7">
            <w:pPr>
              <w:spacing w:before="120"/>
              <w:jc w:val="both"/>
              <w:rPr>
                <w:sz w:val="24"/>
              </w:rPr>
            </w:pPr>
            <w:r>
              <w:rPr>
                <w:sz w:val="24"/>
              </w:rPr>
              <w:t>Dew point temperature is the temperature at which the actual vapor pressure present in the atmosphere is equal to the saturation vapor pressure.  This value is calculated by summing the dew point temperature for every day in the month for all years of record and dividing by the number of days summed:</w:t>
            </w:r>
          </w:p>
          <w:p w:rsidR="00F455C7" w:rsidRDefault="00F455C7" w:rsidP="00F455C7">
            <w:pPr>
              <w:spacing w:before="120"/>
              <w:jc w:val="both"/>
              <w:rPr>
                <w:sz w:val="24"/>
              </w:rPr>
            </w:pPr>
            <w:r>
              <w:rPr>
                <w:position w:val="-24"/>
                <w:sz w:val="24"/>
              </w:rPr>
              <w:object w:dxaOrig="2120" w:dyaOrig="960">
                <v:shape id="_x0000_i1040" type="#_x0000_t75" style="width:108pt;height:48pt" o:ole="" fillcolor="window">
                  <v:imagedata r:id="rId39" o:title=""/>
                </v:shape>
                <o:OLEObject Type="Embed" ProgID="Equation.3" ShapeID="_x0000_i1040" DrawAspect="Content" ObjectID="_1568694334" r:id="rId40"/>
              </w:object>
            </w:r>
          </w:p>
          <w:p w:rsidR="00F455C7" w:rsidRDefault="00F455C7" w:rsidP="00F455C7">
            <w:pPr>
              <w:jc w:val="both"/>
              <w:rPr>
                <w:sz w:val="24"/>
              </w:rPr>
            </w:pPr>
            <w:r>
              <w:rPr>
                <w:sz w:val="24"/>
              </w:rPr>
              <w:t xml:space="preserve">where </w:t>
            </w:r>
            <w:r>
              <w:rPr>
                <w:i/>
                <w:sz w:val="24"/>
              </w:rPr>
              <w:sym w:font="Symbol" w:char="F06D"/>
            </w:r>
            <w:r>
              <w:rPr>
                <w:i/>
                <w:sz w:val="24"/>
              </w:rPr>
              <w:t>dew</w:t>
            </w:r>
            <w:r>
              <w:rPr>
                <w:i/>
                <w:sz w:val="24"/>
                <w:vertAlign w:val="subscript"/>
              </w:rPr>
              <w:t>mon</w:t>
            </w:r>
            <w:r>
              <w:rPr>
                <w:sz w:val="24"/>
              </w:rPr>
              <w:t xml:space="preserve"> is the mean daily dew point temperature for the month (ºC), </w:t>
            </w:r>
            <w:r>
              <w:rPr>
                <w:i/>
                <w:sz w:val="24"/>
              </w:rPr>
              <w:t>T</w:t>
            </w:r>
            <w:r>
              <w:rPr>
                <w:i/>
                <w:sz w:val="24"/>
                <w:vertAlign w:val="subscript"/>
              </w:rPr>
              <w:t>dew,mon</w:t>
            </w:r>
            <w:r>
              <w:rPr>
                <w:sz w:val="24"/>
              </w:rPr>
              <w:t xml:space="preserve"> is the dew point temperature for day </w:t>
            </w:r>
            <w:r>
              <w:rPr>
                <w:i/>
                <w:sz w:val="24"/>
              </w:rPr>
              <w:t>d</w:t>
            </w:r>
            <w:r>
              <w:rPr>
                <w:sz w:val="24"/>
              </w:rPr>
              <w:t xml:space="preserve"> in month </w:t>
            </w:r>
            <w:r>
              <w:rPr>
                <w:i/>
                <w:sz w:val="24"/>
              </w:rPr>
              <w:t>mon</w:t>
            </w:r>
            <w:r>
              <w:rPr>
                <w:sz w:val="24"/>
              </w:rPr>
              <w:t xml:space="preserve"> (ºC), and </w:t>
            </w:r>
            <w:r>
              <w:rPr>
                <w:i/>
                <w:sz w:val="24"/>
              </w:rPr>
              <w:t>N</w:t>
            </w:r>
            <w:r>
              <w:rPr>
                <w:sz w:val="24"/>
              </w:rPr>
              <w:t xml:space="preserve"> is the total number of daily dew point records for month </w:t>
            </w:r>
            <w:r>
              <w:rPr>
                <w:i/>
                <w:sz w:val="24"/>
              </w:rPr>
              <w:t>mon</w:t>
            </w:r>
            <w:r>
              <w:rPr>
                <w:sz w:val="24"/>
              </w:rPr>
              <w:t>.  Dew point is converted to relative humidity using equations 1:3.5.1 and</w:t>
            </w:r>
          </w:p>
          <w:p w:rsidR="00F455C7" w:rsidRDefault="00F455C7" w:rsidP="00F455C7">
            <w:pPr>
              <w:jc w:val="both"/>
              <w:rPr>
                <w:sz w:val="24"/>
              </w:rPr>
            </w:pPr>
            <w:r>
              <w:rPr>
                <w:sz w:val="24"/>
              </w:rPr>
              <w:t xml:space="preserve">1:3.5.2 in the Theoretical Documentation.  </w:t>
            </w:r>
          </w:p>
          <w:p w:rsidR="00F455C7" w:rsidRDefault="00F455C7" w:rsidP="00F455C7">
            <w:pPr>
              <w:pStyle w:val="BodyText"/>
              <w:spacing w:before="120" w:line="240" w:lineRule="auto"/>
            </w:pPr>
            <w:r>
              <w:t>Required for Penman-Monteith potential evaporation equation.</w:t>
            </w:r>
          </w:p>
        </w:tc>
      </w:tr>
      <w:tr w:rsidR="00F455C7" w:rsidTr="009F52BE">
        <w:trPr>
          <w:cantSplit/>
        </w:trPr>
        <w:tc>
          <w:tcPr>
            <w:tcW w:w="1800" w:type="dxa"/>
          </w:tcPr>
          <w:p w:rsidR="00F455C7" w:rsidRPr="00B86413" w:rsidRDefault="00F455C7" w:rsidP="00062A10">
            <w:pPr>
              <w:spacing w:before="120"/>
              <w:rPr>
                <w:caps/>
                <w:sz w:val="18"/>
                <w:szCs w:val="18"/>
              </w:rPr>
            </w:pPr>
            <w:r>
              <w:rPr>
                <w:caps/>
                <w:sz w:val="24"/>
              </w:rPr>
              <w:lastRenderedPageBreak/>
              <w:t>W</w:t>
            </w:r>
            <w:r w:rsidR="00062A10">
              <w:rPr>
                <w:caps/>
                <w:sz w:val="24"/>
              </w:rPr>
              <w:t>i</w:t>
            </w:r>
            <w:r>
              <w:rPr>
                <w:caps/>
                <w:sz w:val="24"/>
              </w:rPr>
              <w:t>NDAV</w:t>
            </w:r>
            <w:r w:rsidRPr="009E0C56">
              <w:rPr>
                <w:caps/>
                <w:sz w:val="12"/>
                <w:szCs w:val="12"/>
              </w:rPr>
              <w:t>(mon)</w:t>
            </w:r>
          </w:p>
        </w:tc>
        <w:tc>
          <w:tcPr>
            <w:tcW w:w="6210" w:type="dxa"/>
            <w:tcBorders>
              <w:bottom w:val="dotted" w:sz="4" w:space="0" w:color="auto"/>
            </w:tcBorders>
          </w:tcPr>
          <w:p w:rsidR="00F455C7" w:rsidRDefault="00F455C7" w:rsidP="00F455C7">
            <w:pPr>
              <w:spacing w:before="120"/>
              <w:rPr>
                <w:sz w:val="24"/>
              </w:rPr>
            </w:pPr>
            <w:r>
              <w:rPr>
                <w:sz w:val="24"/>
              </w:rPr>
              <w:t>Average daily wind speed in month (m/s).</w:t>
            </w:r>
          </w:p>
          <w:p w:rsidR="00F455C7" w:rsidRDefault="00F455C7" w:rsidP="00F455C7">
            <w:pPr>
              <w:spacing w:before="120"/>
              <w:jc w:val="both"/>
              <w:rPr>
                <w:sz w:val="24"/>
              </w:rPr>
            </w:pPr>
            <w:r>
              <w:rPr>
                <w:sz w:val="24"/>
              </w:rPr>
              <w:t>This value is calculated by summing the average or mean wind speed values for every day in the month for all years of record and dividing by the number of days summed:</w:t>
            </w:r>
          </w:p>
          <w:p w:rsidR="00F455C7" w:rsidRDefault="00F455C7" w:rsidP="00F455C7">
            <w:pPr>
              <w:spacing w:before="120"/>
              <w:rPr>
                <w:sz w:val="24"/>
              </w:rPr>
            </w:pPr>
            <w:r>
              <w:rPr>
                <w:position w:val="-24"/>
                <w:sz w:val="24"/>
              </w:rPr>
              <w:object w:dxaOrig="2200" w:dyaOrig="960">
                <v:shape id="_x0000_i1041" type="#_x0000_t75" style="width:108pt;height:48pt" o:ole="" fillcolor="window">
                  <v:imagedata r:id="rId41" o:title=""/>
                </v:shape>
                <o:OLEObject Type="Embed" ProgID="Equation.3" ShapeID="_x0000_i1041" DrawAspect="Content" ObjectID="_1568694335" r:id="rId42"/>
              </w:object>
            </w:r>
          </w:p>
          <w:p w:rsidR="00F455C7" w:rsidRDefault="00F455C7" w:rsidP="00F455C7">
            <w:pPr>
              <w:spacing w:before="120"/>
              <w:rPr>
                <w:sz w:val="24"/>
              </w:rPr>
            </w:pPr>
            <w:r>
              <w:rPr>
                <w:sz w:val="24"/>
              </w:rPr>
              <w:t xml:space="preserve">where </w:t>
            </w:r>
            <w:r>
              <w:rPr>
                <w:i/>
                <w:sz w:val="24"/>
              </w:rPr>
              <w:sym w:font="Symbol" w:char="F06D"/>
            </w:r>
            <w:r>
              <w:rPr>
                <w:i/>
                <w:sz w:val="24"/>
              </w:rPr>
              <w:t>wnd</w:t>
            </w:r>
            <w:r>
              <w:rPr>
                <w:i/>
                <w:sz w:val="24"/>
                <w:vertAlign w:val="subscript"/>
              </w:rPr>
              <w:t>mon</w:t>
            </w:r>
            <w:r>
              <w:rPr>
                <w:sz w:val="24"/>
              </w:rPr>
              <w:t xml:space="preserve"> is the mean daily wind speed for the month (m/s), </w:t>
            </w:r>
            <w:r>
              <w:rPr>
                <w:i/>
                <w:sz w:val="24"/>
              </w:rPr>
              <w:sym w:font="Symbol" w:char="F06D"/>
            </w:r>
            <w:r>
              <w:rPr>
                <w:i/>
                <w:sz w:val="24"/>
                <w:vertAlign w:val="subscript"/>
              </w:rPr>
              <w:t>wnd,mon</w:t>
            </w:r>
            <w:r>
              <w:rPr>
                <w:sz w:val="24"/>
              </w:rPr>
              <w:t xml:space="preserve"> is the average wind speed for day </w:t>
            </w:r>
            <w:r>
              <w:rPr>
                <w:i/>
                <w:sz w:val="24"/>
              </w:rPr>
              <w:t>d</w:t>
            </w:r>
            <w:r>
              <w:rPr>
                <w:sz w:val="24"/>
              </w:rPr>
              <w:t xml:space="preserve"> in month </w:t>
            </w:r>
            <w:r>
              <w:rPr>
                <w:i/>
                <w:sz w:val="24"/>
              </w:rPr>
              <w:t>mon</w:t>
            </w:r>
            <w:r>
              <w:rPr>
                <w:sz w:val="24"/>
              </w:rPr>
              <w:t xml:space="preserve"> (m/s), and </w:t>
            </w:r>
            <w:r>
              <w:rPr>
                <w:i/>
                <w:sz w:val="24"/>
              </w:rPr>
              <w:t>N</w:t>
            </w:r>
            <w:r>
              <w:rPr>
                <w:sz w:val="24"/>
              </w:rPr>
              <w:t xml:space="preserve"> is the total number of daily wind speed records for month </w:t>
            </w:r>
            <w:r>
              <w:rPr>
                <w:i/>
                <w:sz w:val="24"/>
              </w:rPr>
              <w:t>mon</w:t>
            </w:r>
            <w:r>
              <w:rPr>
                <w:sz w:val="24"/>
              </w:rPr>
              <w:t>.</w:t>
            </w:r>
          </w:p>
          <w:p w:rsidR="00F455C7" w:rsidRDefault="00F455C7" w:rsidP="00F455C7">
            <w:pPr>
              <w:pStyle w:val="BodyText"/>
              <w:spacing w:before="120" w:line="240" w:lineRule="auto"/>
            </w:pPr>
            <w:r>
              <w:t>Required.</w:t>
            </w:r>
            <w:r>
              <w:tab/>
            </w:r>
          </w:p>
        </w:tc>
      </w:tr>
    </w:tbl>
    <w:p w:rsidR="008551BF" w:rsidRDefault="008551BF"/>
    <w:p w:rsidR="00F455C7" w:rsidRDefault="00F455C7"/>
    <w:p w:rsidR="00993009" w:rsidRPr="00A1402F" w:rsidRDefault="00A1402F" w:rsidP="00993009">
      <w:pPr>
        <w:rPr>
          <w:b/>
          <w:smallCaps/>
          <w:sz w:val="28"/>
          <w:szCs w:val="28"/>
          <w:u w:val="single"/>
        </w:rPr>
      </w:pPr>
      <w:r>
        <w:rPr>
          <w:b/>
          <w:smallCaps/>
          <w:sz w:val="28"/>
          <w:szCs w:val="28"/>
          <w:u w:val="single"/>
        </w:rPr>
        <w:t>wind-dir.cli</w:t>
      </w:r>
    </w:p>
    <w:p w:rsidR="003E0FCE" w:rsidRDefault="00FF33E8" w:rsidP="00993009">
      <w:pPr>
        <w:rPr>
          <w:sz w:val="24"/>
          <w:szCs w:val="24"/>
        </w:rPr>
      </w:pPr>
      <w:r>
        <w:rPr>
          <w:sz w:val="24"/>
          <w:szCs w:val="24"/>
        </w:rPr>
        <w:t xml:space="preserve">This </w:t>
      </w:r>
      <w:r w:rsidR="00A1402F">
        <w:rPr>
          <w:sz w:val="24"/>
          <w:szCs w:val="24"/>
        </w:rPr>
        <w:t xml:space="preserve">file contains the </w:t>
      </w:r>
      <w:r w:rsidR="003E0FCE">
        <w:rPr>
          <w:sz w:val="24"/>
          <w:szCs w:val="24"/>
        </w:rPr>
        <w:t>wind direction values</w:t>
      </w:r>
      <w:r w:rsidR="00A1402F">
        <w:rPr>
          <w:sz w:val="24"/>
          <w:szCs w:val="24"/>
        </w:rPr>
        <w:t xml:space="preserve"> that will be included in the simulation</w:t>
      </w:r>
      <w:r w:rsidR="00AB5C7C">
        <w:rPr>
          <w:sz w:val="24"/>
          <w:szCs w:val="24"/>
        </w:rPr>
        <w:t xml:space="preserve"> and is space delimited.</w:t>
      </w:r>
      <w:r w:rsidR="00A1402F">
        <w:rPr>
          <w:sz w:val="24"/>
          <w:szCs w:val="24"/>
        </w:rPr>
        <w:t xml:space="preserve">  Below is a sample </w:t>
      </w:r>
      <w:r w:rsidR="003E0FCE">
        <w:rPr>
          <w:smallCaps/>
          <w:sz w:val="24"/>
          <w:szCs w:val="24"/>
        </w:rPr>
        <w:t>wind-dir.cli</w:t>
      </w:r>
      <w:r w:rsidR="00A1402F">
        <w:rPr>
          <w:sz w:val="24"/>
          <w:szCs w:val="24"/>
        </w:rPr>
        <w:t xml:space="preserve"> file:</w:t>
      </w:r>
    </w:p>
    <w:p w:rsidR="007F6720" w:rsidRDefault="007F6720" w:rsidP="00993009">
      <w:pPr>
        <w:rPr>
          <w:sz w:val="24"/>
          <w:szCs w:val="24"/>
        </w:rPr>
      </w:pPr>
    </w:p>
    <w:p w:rsidR="00856C22" w:rsidRDefault="00856C22" w:rsidP="00993009">
      <w:pPr>
        <w:rPr>
          <w:sz w:val="24"/>
          <w:szCs w:val="24"/>
        </w:rPr>
      </w:pPr>
      <w:r w:rsidRPr="00856C22">
        <w:rPr>
          <w:noProof/>
        </w:rPr>
        <w:drawing>
          <wp:inline distT="0" distB="0" distL="0" distR="0" wp14:anchorId="4823508B" wp14:editId="0DD5C262">
            <wp:extent cx="5486400" cy="2882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86400" cy="2882900"/>
                    </a:xfrm>
                    <a:prstGeom prst="rect">
                      <a:avLst/>
                    </a:prstGeom>
                    <a:noFill/>
                    <a:ln>
                      <a:noFill/>
                    </a:ln>
                  </pic:spPr>
                </pic:pic>
              </a:graphicData>
            </a:graphic>
          </wp:inline>
        </w:drawing>
      </w:r>
    </w:p>
    <w:p w:rsidR="00A1402F" w:rsidRDefault="00A1402F" w:rsidP="00993009">
      <w:pPr>
        <w:rPr>
          <w:b/>
          <w:sz w:val="28"/>
          <w:szCs w:val="28"/>
          <w:u w:val="single"/>
        </w:rPr>
      </w:pPr>
      <w:r>
        <w:rPr>
          <w:sz w:val="24"/>
          <w:szCs w:val="24"/>
        </w:rPr>
        <w:t xml:space="preserve"> </w:t>
      </w:r>
    </w:p>
    <w:tbl>
      <w:tblPr>
        <w:tblW w:w="0" w:type="auto"/>
        <w:tblInd w:w="828" w:type="dxa"/>
        <w:tblLayout w:type="fixed"/>
        <w:tblLook w:val="0000" w:firstRow="0" w:lastRow="0" w:firstColumn="0" w:lastColumn="0" w:noHBand="0" w:noVBand="0"/>
      </w:tblPr>
      <w:tblGrid>
        <w:gridCol w:w="1800"/>
        <w:gridCol w:w="6210"/>
      </w:tblGrid>
      <w:tr w:rsidR="001D4AA3" w:rsidTr="00BE3C5D">
        <w:trPr>
          <w:cantSplit/>
        </w:trPr>
        <w:tc>
          <w:tcPr>
            <w:tcW w:w="1800" w:type="dxa"/>
            <w:tcBorders>
              <w:bottom w:val="single" w:sz="6" w:space="0" w:color="auto"/>
            </w:tcBorders>
          </w:tcPr>
          <w:p w:rsidR="001D4AA3" w:rsidRDefault="001D4AA3" w:rsidP="00BE3C5D">
            <w:pPr>
              <w:spacing w:before="120"/>
              <w:rPr>
                <w:b/>
                <w:sz w:val="24"/>
              </w:rPr>
            </w:pPr>
            <w:r>
              <w:rPr>
                <w:b/>
                <w:sz w:val="24"/>
              </w:rPr>
              <w:t>Variable name</w:t>
            </w:r>
          </w:p>
        </w:tc>
        <w:tc>
          <w:tcPr>
            <w:tcW w:w="6210" w:type="dxa"/>
            <w:tcBorders>
              <w:bottom w:val="single" w:sz="6" w:space="0" w:color="auto"/>
            </w:tcBorders>
          </w:tcPr>
          <w:p w:rsidR="001D4AA3" w:rsidRDefault="001D4AA3" w:rsidP="00BE3C5D">
            <w:pPr>
              <w:pStyle w:val="Heading1"/>
              <w:spacing w:before="120" w:after="0"/>
              <w:jc w:val="left"/>
              <w:rPr>
                <w:b/>
              </w:rPr>
            </w:pPr>
            <w:r>
              <w:rPr>
                <w:b/>
              </w:rPr>
              <w:t>Definition</w:t>
            </w:r>
          </w:p>
        </w:tc>
      </w:tr>
      <w:tr w:rsidR="001D4AA3" w:rsidTr="00BE3C5D">
        <w:trPr>
          <w:cantSplit/>
        </w:trPr>
        <w:tc>
          <w:tcPr>
            <w:tcW w:w="1800" w:type="dxa"/>
          </w:tcPr>
          <w:p w:rsidR="001D4AA3" w:rsidRDefault="001D4AA3" w:rsidP="00BE3C5D">
            <w:pPr>
              <w:pStyle w:val="Heading5"/>
              <w:spacing w:before="120"/>
              <w:rPr>
                <w:caps/>
              </w:rPr>
            </w:pPr>
            <w:r>
              <w:rPr>
                <w:caps/>
              </w:rPr>
              <w:t>Title</w:t>
            </w:r>
          </w:p>
        </w:tc>
        <w:tc>
          <w:tcPr>
            <w:tcW w:w="6210" w:type="dxa"/>
            <w:tcBorders>
              <w:top w:val="dotted" w:sz="4" w:space="0" w:color="auto"/>
            </w:tcBorders>
          </w:tcPr>
          <w:p w:rsidR="001D4AA3" w:rsidRDefault="001D4AA3" w:rsidP="00755B18">
            <w:pPr>
              <w:spacing w:before="120"/>
              <w:jc w:val="both"/>
              <w:rPr>
                <w:sz w:val="24"/>
              </w:rPr>
            </w:pPr>
            <w:r>
              <w:rPr>
                <w:sz w:val="24"/>
              </w:rPr>
              <w:t>D</w:t>
            </w:r>
            <w:r w:rsidR="00755B18">
              <w:rPr>
                <w:sz w:val="24"/>
              </w:rPr>
              <w:t xml:space="preserve">escription of the wind direction </w:t>
            </w:r>
            <w:r>
              <w:rPr>
                <w:sz w:val="24"/>
              </w:rPr>
              <w:t xml:space="preserve">file (may be blank) </w:t>
            </w:r>
          </w:p>
        </w:tc>
      </w:tr>
      <w:tr w:rsidR="00856C22" w:rsidRPr="005A267E" w:rsidTr="00BE3C5D">
        <w:trPr>
          <w:cantSplit/>
        </w:trPr>
        <w:tc>
          <w:tcPr>
            <w:tcW w:w="1800" w:type="dxa"/>
          </w:tcPr>
          <w:p w:rsidR="00856C22" w:rsidRDefault="00856C22" w:rsidP="00BE3C5D">
            <w:pPr>
              <w:pStyle w:val="Heading5"/>
              <w:spacing w:before="120"/>
              <w:rPr>
                <w:caps/>
              </w:rPr>
            </w:pPr>
            <w:r>
              <w:rPr>
                <w:caps/>
              </w:rPr>
              <w:t>MWND_DIR</w:t>
            </w:r>
          </w:p>
        </w:tc>
        <w:tc>
          <w:tcPr>
            <w:tcW w:w="6210" w:type="dxa"/>
            <w:tcBorders>
              <w:top w:val="dotted" w:sz="4" w:space="0" w:color="auto"/>
            </w:tcBorders>
          </w:tcPr>
          <w:p w:rsidR="00856C22" w:rsidRPr="005A267E" w:rsidRDefault="00856C22" w:rsidP="00BE3C5D">
            <w:pPr>
              <w:spacing w:before="120"/>
              <w:rPr>
                <w:sz w:val="24"/>
                <w:szCs w:val="24"/>
              </w:rPr>
            </w:pPr>
            <w:r>
              <w:rPr>
                <w:sz w:val="24"/>
                <w:szCs w:val="24"/>
              </w:rPr>
              <w:t>The maximum number of wind direction stations in the file.</w:t>
            </w:r>
            <w:r w:rsidRPr="00CB4F36">
              <w:rPr>
                <w:sz w:val="24"/>
                <w:szCs w:val="24"/>
              </w:rPr>
              <w:t xml:space="preserve"> </w:t>
            </w:r>
          </w:p>
        </w:tc>
      </w:tr>
      <w:tr w:rsidR="00243F0B" w:rsidRPr="005A267E" w:rsidTr="00BE3C5D">
        <w:trPr>
          <w:cantSplit/>
        </w:trPr>
        <w:tc>
          <w:tcPr>
            <w:tcW w:w="1800" w:type="dxa"/>
          </w:tcPr>
          <w:p w:rsidR="00243F0B" w:rsidRDefault="00243F0B" w:rsidP="00BE3C5D">
            <w:pPr>
              <w:pStyle w:val="Heading5"/>
              <w:spacing w:before="120"/>
              <w:rPr>
                <w:caps/>
              </w:rPr>
            </w:pPr>
            <w:r>
              <w:rPr>
                <w:caps/>
              </w:rPr>
              <w:t>Name</w:t>
            </w:r>
          </w:p>
        </w:tc>
        <w:tc>
          <w:tcPr>
            <w:tcW w:w="6210" w:type="dxa"/>
            <w:tcBorders>
              <w:top w:val="dotted" w:sz="4" w:space="0" w:color="auto"/>
            </w:tcBorders>
          </w:tcPr>
          <w:p w:rsidR="00243F0B" w:rsidRDefault="00243F0B" w:rsidP="00BE3C5D">
            <w:pPr>
              <w:spacing w:before="120"/>
              <w:rPr>
                <w:sz w:val="24"/>
                <w:szCs w:val="24"/>
              </w:rPr>
            </w:pPr>
            <w:r>
              <w:rPr>
                <w:sz w:val="24"/>
                <w:szCs w:val="24"/>
              </w:rPr>
              <w:t xml:space="preserve">Wind Station name </w:t>
            </w:r>
          </w:p>
        </w:tc>
      </w:tr>
      <w:tr w:rsidR="00856C22" w:rsidTr="00BE3C5D">
        <w:trPr>
          <w:cantSplit/>
        </w:trPr>
        <w:tc>
          <w:tcPr>
            <w:tcW w:w="1800" w:type="dxa"/>
          </w:tcPr>
          <w:p w:rsidR="00856C22" w:rsidRDefault="00856C22" w:rsidP="00BE3C5D">
            <w:pPr>
              <w:pStyle w:val="Heading5"/>
              <w:spacing w:before="120"/>
              <w:rPr>
                <w:caps/>
              </w:rPr>
            </w:pPr>
            <w:r>
              <w:rPr>
                <w:caps/>
              </w:rPr>
              <w:t>SKIP</w:t>
            </w:r>
          </w:p>
        </w:tc>
        <w:tc>
          <w:tcPr>
            <w:tcW w:w="6210" w:type="dxa"/>
            <w:tcBorders>
              <w:top w:val="dotted" w:sz="4" w:space="0" w:color="auto"/>
            </w:tcBorders>
          </w:tcPr>
          <w:p w:rsidR="00856C22" w:rsidRDefault="00856C22" w:rsidP="00BE3C5D">
            <w:pPr>
              <w:spacing w:before="120"/>
              <w:jc w:val="both"/>
              <w:rPr>
                <w:sz w:val="24"/>
              </w:rPr>
            </w:pPr>
            <w:r>
              <w:rPr>
                <w:sz w:val="24"/>
              </w:rPr>
              <w:t>Next 2 lines are not read in by the model</w:t>
            </w:r>
          </w:p>
        </w:tc>
      </w:tr>
      <w:tr w:rsidR="00856C22" w:rsidTr="00BE3C5D">
        <w:trPr>
          <w:cantSplit/>
        </w:trPr>
        <w:tc>
          <w:tcPr>
            <w:tcW w:w="1800" w:type="dxa"/>
          </w:tcPr>
          <w:p w:rsidR="00856C22" w:rsidRDefault="00856C22" w:rsidP="00BE3C5D">
            <w:pPr>
              <w:spacing w:before="120"/>
              <w:rPr>
                <w:caps/>
                <w:sz w:val="24"/>
              </w:rPr>
            </w:pPr>
            <w:r>
              <w:rPr>
                <w:caps/>
                <w:sz w:val="24"/>
              </w:rPr>
              <w:t>WND_DIR</w:t>
            </w:r>
          </w:p>
        </w:tc>
        <w:tc>
          <w:tcPr>
            <w:tcW w:w="6210" w:type="dxa"/>
            <w:tcBorders>
              <w:top w:val="dotted" w:sz="4" w:space="0" w:color="auto"/>
              <w:bottom w:val="dotted" w:sz="4" w:space="0" w:color="auto"/>
            </w:tcBorders>
          </w:tcPr>
          <w:p w:rsidR="00856C22" w:rsidRDefault="00856C22" w:rsidP="00BE3C5D">
            <w:pPr>
              <w:spacing w:before="120"/>
              <w:jc w:val="both"/>
              <w:rPr>
                <w:sz w:val="24"/>
              </w:rPr>
            </w:pPr>
            <w:r>
              <w:rPr>
                <w:sz w:val="24"/>
              </w:rPr>
              <w:t>The monthly wind directions input data (16 lines/directions)</w:t>
            </w:r>
          </w:p>
        </w:tc>
      </w:tr>
    </w:tbl>
    <w:p w:rsidR="001D4AA3" w:rsidRPr="00BA50F2" w:rsidRDefault="001D4AA3" w:rsidP="00993009">
      <w:pPr>
        <w:rPr>
          <w:b/>
          <w:sz w:val="28"/>
          <w:szCs w:val="28"/>
          <w:u w:val="single"/>
        </w:rPr>
      </w:pPr>
    </w:p>
    <w:p w:rsidR="00993009" w:rsidRPr="001C214E" w:rsidRDefault="001C214E" w:rsidP="00993009">
      <w:pPr>
        <w:rPr>
          <w:b/>
          <w:smallCaps/>
          <w:sz w:val="28"/>
          <w:szCs w:val="28"/>
          <w:u w:val="single"/>
        </w:rPr>
      </w:pPr>
      <w:r>
        <w:rPr>
          <w:b/>
          <w:smallCaps/>
          <w:sz w:val="28"/>
          <w:szCs w:val="28"/>
          <w:u w:val="single"/>
        </w:rPr>
        <w:lastRenderedPageBreak/>
        <w:t>pcp.cli</w:t>
      </w:r>
    </w:p>
    <w:p w:rsidR="003E0FCE" w:rsidRDefault="00FF33E8" w:rsidP="00993009">
      <w:pPr>
        <w:rPr>
          <w:sz w:val="24"/>
          <w:szCs w:val="24"/>
        </w:rPr>
      </w:pPr>
      <w:r>
        <w:rPr>
          <w:sz w:val="24"/>
          <w:szCs w:val="24"/>
        </w:rPr>
        <w:t xml:space="preserve">This </w:t>
      </w:r>
      <w:r w:rsidR="00A1402F">
        <w:rPr>
          <w:sz w:val="24"/>
          <w:szCs w:val="24"/>
        </w:rPr>
        <w:t xml:space="preserve">file contains the </w:t>
      </w:r>
      <w:r w:rsidR="002178B0">
        <w:rPr>
          <w:sz w:val="24"/>
          <w:szCs w:val="24"/>
        </w:rPr>
        <w:t xml:space="preserve">information on the </w:t>
      </w:r>
      <w:r w:rsidR="003E0FCE">
        <w:rPr>
          <w:sz w:val="24"/>
          <w:szCs w:val="24"/>
        </w:rPr>
        <w:t>precipitation gages</w:t>
      </w:r>
      <w:r w:rsidR="002178B0">
        <w:rPr>
          <w:sz w:val="24"/>
          <w:szCs w:val="24"/>
        </w:rPr>
        <w:t xml:space="preserve"> </w:t>
      </w:r>
      <w:r w:rsidR="00A1402F">
        <w:rPr>
          <w:sz w:val="24"/>
          <w:szCs w:val="24"/>
        </w:rPr>
        <w:t>included in the simulation</w:t>
      </w:r>
      <w:r w:rsidR="00AB5C7C">
        <w:rPr>
          <w:sz w:val="24"/>
          <w:szCs w:val="24"/>
        </w:rPr>
        <w:t xml:space="preserve"> and is space delimited.</w:t>
      </w:r>
      <w:r w:rsidR="00A1402F">
        <w:rPr>
          <w:sz w:val="24"/>
          <w:szCs w:val="24"/>
        </w:rPr>
        <w:t xml:space="preserve">  </w:t>
      </w:r>
      <w:r w:rsidR="00916A4F">
        <w:rPr>
          <w:sz w:val="24"/>
          <w:szCs w:val="24"/>
        </w:rPr>
        <w:t xml:space="preserve">A path has been added to file.cio to enable the daily files to be present in another folder; if path is null daily is in same project folder as other data.  </w:t>
      </w:r>
      <w:r w:rsidR="00A1402F">
        <w:rPr>
          <w:sz w:val="24"/>
          <w:szCs w:val="24"/>
        </w:rPr>
        <w:t xml:space="preserve">Below is a sample </w:t>
      </w:r>
      <w:r w:rsidR="003E0FCE">
        <w:rPr>
          <w:smallCaps/>
          <w:sz w:val="24"/>
          <w:szCs w:val="24"/>
        </w:rPr>
        <w:t>pcp</w:t>
      </w:r>
      <w:r w:rsidR="00A1402F">
        <w:rPr>
          <w:smallCaps/>
          <w:sz w:val="24"/>
          <w:szCs w:val="24"/>
        </w:rPr>
        <w:t>.cli</w:t>
      </w:r>
      <w:r w:rsidR="00A1402F">
        <w:rPr>
          <w:sz w:val="24"/>
          <w:szCs w:val="24"/>
        </w:rPr>
        <w:t xml:space="preserve"> file: </w:t>
      </w:r>
    </w:p>
    <w:p w:rsidR="007F6720" w:rsidRDefault="007F6720" w:rsidP="00993009">
      <w:pPr>
        <w:rPr>
          <w:sz w:val="24"/>
          <w:szCs w:val="24"/>
        </w:rPr>
      </w:pPr>
    </w:p>
    <w:p w:rsidR="003E0FCE" w:rsidRPr="003E0FCE" w:rsidRDefault="003E0FCE" w:rsidP="00AB5C7C">
      <w:pPr>
        <w:ind w:firstLine="720"/>
        <w:rPr>
          <w:sz w:val="24"/>
          <w:szCs w:val="24"/>
        </w:rPr>
      </w:pPr>
      <w:r w:rsidRPr="003E0FCE">
        <w:rPr>
          <w:sz w:val="24"/>
          <w:szCs w:val="24"/>
        </w:rPr>
        <w:t>pcp.cli: Precipi</w:t>
      </w:r>
      <w:r>
        <w:rPr>
          <w:sz w:val="24"/>
          <w:szCs w:val="24"/>
        </w:rPr>
        <w:t>tation files</w:t>
      </w:r>
    </w:p>
    <w:p w:rsidR="003E0FCE" w:rsidRPr="003E0FCE" w:rsidRDefault="003E0FCE" w:rsidP="003E0FCE">
      <w:pPr>
        <w:rPr>
          <w:sz w:val="24"/>
          <w:szCs w:val="24"/>
        </w:rPr>
      </w:pPr>
      <w:r>
        <w:rPr>
          <w:sz w:val="24"/>
          <w:szCs w:val="24"/>
        </w:rPr>
        <w:t xml:space="preserve"> </w:t>
      </w:r>
      <w:r w:rsidR="00AB5C7C">
        <w:rPr>
          <w:sz w:val="24"/>
          <w:szCs w:val="24"/>
        </w:rPr>
        <w:tab/>
      </w:r>
      <w:r w:rsidRPr="003E0FCE">
        <w:rPr>
          <w:sz w:val="24"/>
          <w:szCs w:val="24"/>
        </w:rPr>
        <w:t>FILENAME</w:t>
      </w:r>
    </w:p>
    <w:p w:rsidR="003E0FCE" w:rsidRDefault="003E0FCE" w:rsidP="003E0FCE">
      <w:pPr>
        <w:rPr>
          <w:sz w:val="24"/>
          <w:szCs w:val="24"/>
        </w:rPr>
      </w:pPr>
      <w:r w:rsidRPr="003E0FCE">
        <w:rPr>
          <w:sz w:val="24"/>
          <w:szCs w:val="24"/>
        </w:rPr>
        <w:t xml:space="preserve"> </w:t>
      </w:r>
      <w:r>
        <w:rPr>
          <w:sz w:val="24"/>
          <w:szCs w:val="24"/>
        </w:rPr>
        <w:t xml:space="preserve">  </w:t>
      </w:r>
      <w:r w:rsidR="00AB5C7C">
        <w:rPr>
          <w:sz w:val="24"/>
          <w:szCs w:val="24"/>
        </w:rPr>
        <w:tab/>
      </w:r>
      <w:r w:rsidRPr="003E0FCE">
        <w:rPr>
          <w:sz w:val="24"/>
          <w:szCs w:val="24"/>
        </w:rPr>
        <w:t>lrew01.pcp</w:t>
      </w:r>
    </w:p>
    <w:p w:rsidR="00A1402F" w:rsidRPr="00BA50F2" w:rsidRDefault="00A1402F" w:rsidP="00993009">
      <w:pPr>
        <w:rPr>
          <w:b/>
          <w:sz w:val="28"/>
          <w:szCs w:val="28"/>
          <w:u w:val="single"/>
        </w:rPr>
      </w:pPr>
      <w:r>
        <w:rPr>
          <w:sz w:val="24"/>
          <w:szCs w:val="24"/>
        </w:rPr>
        <w:t xml:space="preserve"> </w:t>
      </w:r>
    </w:p>
    <w:tbl>
      <w:tblPr>
        <w:tblW w:w="0" w:type="auto"/>
        <w:tblInd w:w="828" w:type="dxa"/>
        <w:tblLayout w:type="fixed"/>
        <w:tblLook w:val="0000" w:firstRow="0" w:lastRow="0" w:firstColumn="0" w:lastColumn="0" w:noHBand="0" w:noVBand="0"/>
      </w:tblPr>
      <w:tblGrid>
        <w:gridCol w:w="1800"/>
        <w:gridCol w:w="6210"/>
      </w:tblGrid>
      <w:tr w:rsidR="00993009" w:rsidTr="00BE3C5D">
        <w:trPr>
          <w:cantSplit/>
        </w:trPr>
        <w:tc>
          <w:tcPr>
            <w:tcW w:w="1800" w:type="dxa"/>
            <w:tcBorders>
              <w:bottom w:val="single" w:sz="6" w:space="0" w:color="auto"/>
            </w:tcBorders>
          </w:tcPr>
          <w:p w:rsidR="00993009" w:rsidRDefault="00993009" w:rsidP="00BE3C5D">
            <w:pPr>
              <w:spacing w:before="120"/>
              <w:rPr>
                <w:b/>
                <w:sz w:val="24"/>
              </w:rPr>
            </w:pPr>
            <w:r>
              <w:rPr>
                <w:b/>
                <w:sz w:val="24"/>
              </w:rPr>
              <w:t>Variable name</w:t>
            </w:r>
          </w:p>
        </w:tc>
        <w:tc>
          <w:tcPr>
            <w:tcW w:w="6210" w:type="dxa"/>
            <w:tcBorders>
              <w:bottom w:val="single" w:sz="6" w:space="0" w:color="auto"/>
            </w:tcBorders>
          </w:tcPr>
          <w:p w:rsidR="00993009" w:rsidRDefault="00993009" w:rsidP="00BE3C5D">
            <w:pPr>
              <w:pStyle w:val="Heading1"/>
              <w:spacing w:before="120" w:after="0"/>
              <w:jc w:val="left"/>
              <w:rPr>
                <w:b/>
              </w:rPr>
            </w:pPr>
            <w:r>
              <w:rPr>
                <w:b/>
              </w:rPr>
              <w:t>Definition</w:t>
            </w:r>
          </w:p>
        </w:tc>
      </w:tr>
      <w:tr w:rsidR="00993009" w:rsidTr="00BE3C5D">
        <w:trPr>
          <w:cantSplit/>
        </w:trPr>
        <w:tc>
          <w:tcPr>
            <w:tcW w:w="1800" w:type="dxa"/>
          </w:tcPr>
          <w:p w:rsidR="00993009" w:rsidRDefault="00993009" w:rsidP="00BE3C5D">
            <w:pPr>
              <w:pStyle w:val="Heading5"/>
              <w:spacing w:before="120"/>
              <w:rPr>
                <w:caps/>
              </w:rPr>
            </w:pPr>
            <w:r>
              <w:rPr>
                <w:caps/>
              </w:rPr>
              <w:t>Title</w:t>
            </w:r>
          </w:p>
        </w:tc>
        <w:tc>
          <w:tcPr>
            <w:tcW w:w="6210" w:type="dxa"/>
            <w:tcBorders>
              <w:top w:val="dotted" w:sz="4" w:space="0" w:color="auto"/>
            </w:tcBorders>
          </w:tcPr>
          <w:p w:rsidR="00993009" w:rsidRDefault="001D4AA3" w:rsidP="001D4AA3">
            <w:pPr>
              <w:spacing w:before="120"/>
              <w:jc w:val="both"/>
              <w:rPr>
                <w:sz w:val="24"/>
              </w:rPr>
            </w:pPr>
            <w:r>
              <w:rPr>
                <w:sz w:val="24"/>
              </w:rPr>
              <w:t>Description of the precipitation climate file (may be blank)</w:t>
            </w:r>
            <w:r w:rsidR="00993009">
              <w:rPr>
                <w:sz w:val="24"/>
              </w:rPr>
              <w:t xml:space="preserve"> </w:t>
            </w:r>
          </w:p>
        </w:tc>
      </w:tr>
      <w:tr w:rsidR="00993009" w:rsidTr="00BE3C5D">
        <w:trPr>
          <w:cantSplit/>
        </w:trPr>
        <w:tc>
          <w:tcPr>
            <w:tcW w:w="1800" w:type="dxa"/>
          </w:tcPr>
          <w:p w:rsidR="00993009" w:rsidRDefault="001D4AA3" w:rsidP="00BE3C5D">
            <w:pPr>
              <w:pStyle w:val="Heading5"/>
              <w:spacing w:before="120"/>
              <w:rPr>
                <w:caps/>
              </w:rPr>
            </w:pPr>
            <w:r>
              <w:rPr>
                <w:caps/>
              </w:rPr>
              <w:t>HEADER</w:t>
            </w:r>
          </w:p>
        </w:tc>
        <w:tc>
          <w:tcPr>
            <w:tcW w:w="6210" w:type="dxa"/>
            <w:tcBorders>
              <w:top w:val="dotted" w:sz="4" w:space="0" w:color="auto"/>
            </w:tcBorders>
          </w:tcPr>
          <w:p w:rsidR="00993009" w:rsidRDefault="001D4AA3" w:rsidP="00BE3C5D">
            <w:pPr>
              <w:spacing w:before="120"/>
              <w:jc w:val="both"/>
              <w:rPr>
                <w:sz w:val="24"/>
              </w:rPr>
            </w:pPr>
            <w:r>
              <w:rPr>
                <w:sz w:val="24"/>
              </w:rPr>
              <w:t>The header information for the pcp.cli file</w:t>
            </w:r>
          </w:p>
        </w:tc>
      </w:tr>
      <w:tr w:rsidR="001D4AA3" w:rsidRPr="001C214E" w:rsidTr="00BE3C5D">
        <w:trPr>
          <w:cantSplit/>
        </w:trPr>
        <w:tc>
          <w:tcPr>
            <w:tcW w:w="1800" w:type="dxa"/>
          </w:tcPr>
          <w:p w:rsidR="001D4AA3" w:rsidRPr="001C214E" w:rsidRDefault="001D4AA3" w:rsidP="00BE3C5D">
            <w:pPr>
              <w:pStyle w:val="Heading5"/>
              <w:spacing w:before="120"/>
              <w:rPr>
                <w:smallCaps/>
                <w:sz w:val="20"/>
              </w:rPr>
            </w:pPr>
            <w:r w:rsidRPr="001C214E">
              <w:rPr>
                <w:smallCaps/>
                <w:sz w:val="20"/>
              </w:rPr>
              <w:t>PCP_FILENAME</w:t>
            </w:r>
          </w:p>
        </w:tc>
        <w:tc>
          <w:tcPr>
            <w:tcW w:w="6210" w:type="dxa"/>
            <w:tcBorders>
              <w:top w:val="dotted" w:sz="4" w:space="0" w:color="auto"/>
            </w:tcBorders>
          </w:tcPr>
          <w:p w:rsidR="001D4AA3" w:rsidRPr="001C214E" w:rsidRDefault="001D4AA3" w:rsidP="001D4AA3">
            <w:pPr>
              <w:spacing w:before="120"/>
              <w:jc w:val="both"/>
              <w:rPr>
                <w:smallCaps/>
                <w:sz w:val="24"/>
              </w:rPr>
            </w:pPr>
            <w:r w:rsidRPr="001C214E">
              <w:rPr>
                <w:smallCaps/>
                <w:sz w:val="24"/>
              </w:rPr>
              <w:t xml:space="preserve"> </w:t>
            </w:r>
            <w:r w:rsidR="003E0FCE">
              <w:rPr>
                <w:sz w:val="24"/>
              </w:rPr>
              <w:t>The name of the precipitation file containing daily precipitation input data (description of the pcp_filename data follows)</w:t>
            </w:r>
          </w:p>
          <w:p w:rsidR="00D94747" w:rsidRPr="001C214E" w:rsidRDefault="00D94747" w:rsidP="001D4AA3">
            <w:pPr>
              <w:spacing w:before="120"/>
              <w:jc w:val="both"/>
              <w:rPr>
                <w:smallCaps/>
                <w:sz w:val="24"/>
              </w:rPr>
            </w:pPr>
          </w:p>
        </w:tc>
      </w:tr>
    </w:tbl>
    <w:p w:rsidR="00D94747" w:rsidRPr="001C214E" w:rsidRDefault="001C214E" w:rsidP="00D94747">
      <w:pPr>
        <w:rPr>
          <w:b/>
          <w:smallCaps/>
          <w:sz w:val="28"/>
          <w:szCs w:val="28"/>
          <w:u w:val="single"/>
        </w:rPr>
      </w:pPr>
      <w:r>
        <w:rPr>
          <w:b/>
          <w:smallCaps/>
          <w:sz w:val="28"/>
          <w:szCs w:val="28"/>
          <w:u w:val="single"/>
        </w:rPr>
        <w:t>pcp_filename</w:t>
      </w:r>
    </w:p>
    <w:p w:rsidR="00D94747" w:rsidRDefault="00A1402F" w:rsidP="00D94747">
      <w:pPr>
        <w:rPr>
          <w:sz w:val="24"/>
          <w:szCs w:val="24"/>
        </w:rPr>
      </w:pPr>
      <w:r>
        <w:rPr>
          <w:sz w:val="24"/>
          <w:szCs w:val="24"/>
        </w:rPr>
        <w:t xml:space="preserve">The </w:t>
      </w:r>
      <w:r w:rsidR="003E0FCE">
        <w:rPr>
          <w:sz w:val="24"/>
          <w:szCs w:val="24"/>
        </w:rPr>
        <w:t xml:space="preserve">pcp_filename is input in the pcp.cli file.  The description of the ‘pcp_filename’ </w:t>
      </w:r>
      <w:r>
        <w:rPr>
          <w:sz w:val="24"/>
          <w:szCs w:val="24"/>
        </w:rPr>
        <w:t xml:space="preserve">contains the </w:t>
      </w:r>
      <w:r w:rsidR="003E0FCE">
        <w:rPr>
          <w:sz w:val="24"/>
          <w:szCs w:val="24"/>
        </w:rPr>
        <w:t>daily precipitation amounts for the simulation</w:t>
      </w:r>
      <w:r w:rsidR="00AB5C7C">
        <w:rPr>
          <w:sz w:val="24"/>
          <w:szCs w:val="24"/>
        </w:rPr>
        <w:t xml:space="preserve"> and is space delimited</w:t>
      </w:r>
      <w:r w:rsidR="003E0FCE">
        <w:rPr>
          <w:sz w:val="24"/>
          <w:szCs w:val="24"/>
        </w:rPr>
        <w:t>.</w:t>
      </w:r>
      <w:r>
        <w:rPr>
          <w:sz w:val="24"/>
          <w:szCs w:val="24"/>
        </w:rPr>
        <w:t xml:space="preserve">  </w:t>
      </w:r>
      <w:r w:rsidR="00916A4F">
        <w:rPr>
          <w:sz w:val="24"/>
          <w:szCs w:val="24"/>
        </w:rPr>
        <w:t xml:space="preserve">A path has been added to file.cio to enable the daily files to be present in another folder; if path is null daily is in same project folder as other data.  </w:t>
      </w:r>
      <w:r>
        <w:rPr>
          <w:sz w:val="24"/>
          <w:szCs w:val="24"/>
        </w:rPr>
        <w:t xml:space="preserve">Below is a sample </w:t>
      </w:r>
      <w:r w:rsidR="003E0FCE">
        <w:rPr>
          <w:sz w:val="24"/>
          <w:szCs w:val="24"/>
        </w:rPr>
        <w:t>of the</w:t>
      </w:r>
      <w:r>
        <w:rPr>
          <w:sz w:val="24"/>
          <w:szCs w:val="24"/>
        </w:rPr>
        <w:t xml:space="preserve"> file (partial listing): </w:t>
      </w:r>
      <w:r w:rsidR="006B1332">
        <w:rPr>
          <w:sz w:val="24"/>
          <w:szCs w:val="24"/>
        </w:rPr>
        <w:t xml:space="preserve">  </w:t>
      </w:r>
    </w:p>
    <w:p w:rsidR="007F6720" w:rsidRDefault="007F6720" w:rsidP="00D94747">
      <w:pPr>
        <w:rPr>
          <w:sz w:val="24"/>
          <w:szCs w:val="24"/>
        </w:rPr>
      </w:pPr>
    </w:p>
    <w:p w:rsidR="003E0FCE" w:rsidRPr="007F6720" w:rsidRDefault="003E0FCE" w:rsidP="00AB5C7C">
      <w:pPr>
        <w:ind w:firstLine="720"/>
      </w:pPr>
      <w:r w:rsidRPr="007F6720">
        <w:t>LREW01.pcp</w:t>
      </w:r>
    </w:p>
    <w:p w:rsidR="003E0FCE" w:rsidRPr="007F6720" w:rsidRDefault="003E0FCE" w:rsidP="00AB5C7C">
      <w:pPr>
        <w:ind w:firstLine="720"/>
      </w:pPr>
      <w:r w:rsidRPr="007F6720">
        <w:t>NBYR</w:t>
      </w:r>
      <w:r w:rsidRPr="007F6720">
        <w:tab/>
        <w:t>TSTEP</w:t>
      </w:r>
      <w:r w:rsidRPr="007F6720">
        <w:tab/>
        <w:t xml:space="preserve">  LAT</w:t>
      </w:r>
      <w:r w:rsidRPr="007F6720">
        <w:tab/>
        <w:t xml:space="preserve">  LONG     ELEV</w:t>
      </w:r>
    </w:p>
    <w:p w:rsidR="003E0FCE" w:rsidRPr="007F6720" w:rsidRDefault="003E0FCE" w:rsidP="003E0FCE">
      <w:r w:rsidRPr="007F6720">
        <w:t xml:space="preserve">       </w:t>
      </w:r>
      <w:r w:rsidR="00AB5C7C" w:rsidRPr="007F6720">
        <w:tab/>
      </w:r>
      <w:r w:rsidRPr="007F6720">
        <w:t>25</w:t>
      </w:r>
      <w:r w:rsidRPr="007F6720">
        <w:tab/>
        <w:t xml:space="preserve">         0</w:t>
      </w:r>
      <w:r w:rsidRPr="007F6720">
        <w:tab/>
        <w:t xml:space="preserve"> 31.45</w:t>
      </w:r>
      <w:r w:rsidRPr="007F6720">
        <w:tab/>
        <w:t xml:space="preserve">   -83.48     115.8</w:t>
      </w:r>
    </w:p>
    <w:p w:rsidR="003E0FCE" w:rsidRPr="007F6720" w:rsidRDefault="003E0FCE" w:rsidP="00AB5C7C">
      <w:pPr>
        <w:ind w:firstLine="720"/>
      </w:pPr>
      <w:r w:rsidRPr="007F6720">
        <w:t>1988</w:t>
      </w:r>
      <w:r w:rsidRPr="007F6720">
        <w:tab/>
        <w:t>1</w:t>
      </w:r>
      <w:r w:rsidRPr="007F6720">
        <w:tab/>
        <w:t xml:space="preserve">  0.0</w:t>
      </w:r>
      <w:r w:rsidRPr="007F6720">
        <w:tab/>
      </w:r>
    </w:p>
    <w:p w:rsidR="003E0FCE" w:rsidRPr="007F6720" w:rsidRDefault="003E0FCE" w:rsidP="00AB5C7C">
      <w:pPr>
        <w:ind w:firstLine="720"/>
      </w:pPr>
      <w:r w:rsidRPr="007F6720">
        <w:t>1988</w:t>
      </w:r>
      <w:r w:rsidRPr="007F6720">
        <w:tab/>
        <w:t>2</w:t>
      </w:r>
      <w:r w:rsidRPr="007F6720">
        <w:tab/>
        <w:t>10.2</w:t>
      </w:r>
      <w:r w:rsidRPr="007F6720">
        <w:tab/>
      </w:r>
    </w:p>
    <w:p w:rsidR="003E0FCE" w:rsidRPr="007F6720" w:rsidRDefault="003E0FCE" w:rsidP="00AB5C7C">
      <w:pPr>
        <w:ind w:firstLine="720"/>
      </w:pPr>
      <w:r w:rsidRPr="007F6720">
        <w:t>1988</w:t>
      </w:r>
      <w:r w:rsidRPr="007F6720">
        <w:tab/>
        <w:t>3</w:t>
      </w:r>
      <w:r w:rsidRPr="007F6720">
        <w:tab/>
        <w:t>12.7</w:t>
      </w:r>
      <w:r w:rsidRPr="007F6720">
        <w:tab/>
      </w:r>
    </w:p>
    <w:p w:rsidR="003E0FCE" w:rsidRPr="007F6720" w:rsidRDefault="003E0FCE" w:rsidP="00AB5C7C">
      <w:pPr>
        <w:ind w:firstLine="720"/>
      </w:pPr>
      <w:r w:rsidRPr="007F6720">
        <w:t>1988</w:t>
      </w:r>
      <w:r w:rsidRPr="007F6720">
        <w:tab/>
        <w:t>4</w:t>
      </w:r>
      <w:r w:rsidRPr="007F6720">
        <w:tab/>
        <w:t xml:space="preserve">  9.1</w:t>
      </w:r>
      <w:r w:rsidRPr="007F6720">
        <w:tab/>
      </w:r>
    </w:p>
    <w:p w:rsidR="003E0FCE" w:rsidRPr="007F6720" w:rsidRDefault="003E0FCE" w:rsidP="00AB5C7C">
      <w:pPr>
        <w:ind w:firstLine="720"/>
      </w:pPr>
      <w:r w:rsidRPr="007F6720">
        <w:t>1988</w:t>
      </w:r>
      <w:r w:rsidRPr="007F6720">
        <w:tab/>
        <w:t>5</w:t>
      </w:r>
      <w:r w:rsidRPr="007F6720">
        <w:tab/>
        <w:t xml:space="preserve">  0.0</w:t>
      </w:r>
      <w:r w:rsidRPr="007F6720">
        <w:tab/>
      </w:r>
    </w:p>
    <w:p w:rsidR="003E0FCE" w:rsidRPr="007F6720" w:rsidRDefault="003E0FCE" w:rsidP="00192D6B">
      <w:pPr>
        <w:ind w:firstLine="720"/>
      </w:pPr>
      <w:r w:rsidRPr="007F6720">
        <w:t>1988</w:t>
      </w:r>
      <w:r w:rsidRPr="007F6720">
        <w:tab/>
        <w:t>6</w:t>
      </w:r>
      <w:r w:rsidRPr="007F6720">
        <w:tab/>
        <w:t xml:space="preserve">  0.0</w:t>
      </w:r>
      <w:r w:rsidRPr="007F6720">
        <w:tab/>
      </w:r>
    </w:p>
    <w:p w:rsidR="00916A4F" w:rsidRDefault="00916A4F" w:rsidP="00192D6B">
      <w:pPr>
        <w:ind w:firstLine="720"/>
        <w:rPr>
          <w:sz w:val="24"/>
          <w:szCs w:val="24"/>
        </w:rPr>
      </w:pPr>
    </w:p>
    <w:p w:rsidR="00916A4F" w:rsidRDefault="00916A4F" w:rsidP="00192D6B">
      <w:pPr>
        <w:ind w:firstLine="720"/>
        <w:rPr>
          <w:sz w:val="24"/>
          <w:szCs w:val="24"/>
        </w:rPr>
      </w:pPr>
    </w:p>
    <w:p w:rsidR="00916A4F" w:rsidRDefault="00916A4F" w:rsidP="00192D6B">
      <w:pPr>
        <w:ind w:firstLine="720"/>
        <w:rPr>
          <w:sz w:val="24"/>
          <w:szCs w:val="24"/>
        </w:rPr>
      </w:pPr>
    </w:p>
    <w:p w:rsidR="00916A4F" w:rsidRDefault="00916A4F" w:rsidP="00192D6B">
      <w:pPr>
        <w:ind w:firstLine="720"/>
        <w:rPr>
          <w:sz w:val="24"/>
          <w:szCs w:val="24"/>
        </w:rPr>
      </w:pPr>
    </w:p>
    <w:p w:rsidR="00916A4F" w:rsidRDefault="00916A4F" w:rsidP="00192D6B">
      <w:pPr>
        <w:ind w:firstLine="720"/>
        <w:rPr>
          <w:sz w:val="24"/>
          <w:szCs w:val="24"/>
        </w:rPr>
      </w:pPr>
    </w:p>
    <w:p w:rsidR="00916A4F" w:rsidRDefault="00916A4F" w:rsidP="00192D6B">
      <w:pPr>
        <w:ind w:firstLine="720"/>
        <w:rPr>
          <w:sz w:val="24"/>
          <w:szCs w:val="24"/>
        </w:rPr>
      </w:pPr>
    </w:p>
    <w:p w:rsidR="00916A4F" w:rsidRDefault="00916A4F" w:rsidP="00192D6B">
      <w:pPr>
        <w:ind w:firstLine="720"/>
        <w:rPr>
          <w:sz w:val="24"/>
          <w:szCs w:val="24"/>
        </w:rPr>
      </w:pPr>
    </w:p>
    <w:p w:rsidR="00916A4F" w:rsidRDefault="00916A4F" w:rsidP="00192D6B">
      <w:pPr>
        <w:ind w:firstLine="720"/>
        <w:rPr>
          <w:sz w:val="24"/>
          <w:szCs w:val="24"/>
        </w:rPr>
      </w:pPr>
    </w:p>
    <w:p w:rsidR="00916A4F" w:rsidRDefault="00916A4F" w:rsidP="00192D6B">
      <w:pPr>
        <w:ind w:firstLine="720"/>
        <w:rPr>
          <w:sz w:val="24"/>
          <w:szCs w:val="24"/>
        </w:rPr>
      </w:pPr>
    </w:p>
    <w:p w:rsidR="00916A4F" w:rsidRDefault="00916A4F" w:rsidP="00192D6B">
      <w:pPr>
        <w:ind w:firstLine="720"/>
        <w:rPr>
          <w:sz w:val="24"/>
          <w:szCs w:val="24"/>
        </w:rPr>
      </w:pPr>
    </w:p>
    <w:p w:rsidR="00916A4F" w:rsidRDefault="00916A4F" w:rsidP="00192D6B">
      <w:pPr>
        <w:ind w:firstLine="720"/>
        <w:rPr>
          <w:sz w:val="24"/>
          <w:szCs w:val="24"/>
        </w:rPr>
      </w:pPr>
    </w:p>
    <w:p w:rsidR="00916A4F" w:rsidRDefault="00916A4F" w:rsidP="00192D6B">
      <w:pPr>
        <w:ind w:firstLine="720"/>
        <w:rPr>
          <w:sz w:val="24"/>
          <w:szCs w:val="24"/>
        </w:rPr>
      </w:pPr>
    </w:p>
    <w:p w:rsidR="00916A4F" w:rsidRDefault="00916A4F" w:rsidP="00192D6B">
      <w:pPr>
        <w:ind w:firstLine="720"/>
        <w:rPr>
          <w:sz w:val="24"/>
          <w:szCs w:val="24"/>
        </w:rPr>
      </w:pPr>
    </w:p>
    <w:p w:rsidR="00916A4F" w:rsidRDefault="00916A4F" w:rsidP="00192D6B">
      <w:pPr>
        <w:ind w:firstLine="720"/>
        <w:rPr>
          <w:sz w:val="24"/>
          <w:szCs w:val="24"/>
        </w:rPr>
      </w:pPr>
    </w:p>
    <w:p w:rsidR="00916A4F" w:rsidRDefault="00916A4F" w:rsidP="00192D6B">
      <w:pPr>
        <w:ind w:firstLine="720"/>
        <w:rPr>
          <w:sz w:val="24"/>
          <w:szCs w:val="24"/>
        </w:rPr>
      </w:pPr>
    </w:p>
    <w:p w:rsidR="00916A4F" w:rsidRPr="003E0FCE" w:rsidRDefault="00916A4F" w:rsidP="00192D6B">
      <w:pPr>
        <w:ind w:firstLine="720"/>
        <w:rPr>
          <w:sz w:val="24"/>
          <w:szCs w:val="24"/>
        </w:rPr>
      </w:pPr>
    </w:p>
    <w:tbl>
      <w:tblPr>
        <w:tblW w:w="0" w:type="auto"/>
        <w:tblInd w:w="828" w:type="dxa"/>
        <w:tblLayout w:type="fixed"/>
        <w:tblLook w:val="0000" w:firstRow="0" w:lastRow="0" w:firstColumn="0" w:lastColumn="0" w:noHBand="0" w:noVBand="0"/>
      </w:tblPr>
      <w:tblGrid>
        <w:gridCol w:w="1800"/>
        <w:gridCol w:w="6210"/>
      </w:tblGrid>
      <w:tr w:rsidR="00D94747" w:rsidTr="00BE3C5D">
        <w:trPr>
          <w:cantSplit/>
        </w:trPr>
        <w:tc>
          <w:tcPr>
            <w:tcW w:w="1800" w:type="dxa"/>
            <w:tcBorders>
              <w:bottom w:val="single" w:sz="6" w:space="0" w:color="auto"/>
            </w:tcBorders>
          </w:tcPr>
          <w:p w:rsidR="00D94747" w:rsidRDefault="00D94747" w:rsidP="00BE3C5D">
            <w:pPr>
              <w:spacing w:before="120"/>
              <w:rPr>
                <w:b/>
                <w:sz w:val="24"/>
              </w:rPr>
            </w:pPr>
            <w:r>
              <w:rPr>
                <w:b/>
                <w:sz w:val="24"/>
              </w:rPr>
              <w:lastRenderedPageBreak/>
              <w:t>Variable name</w:t>
            </w:r>
          </w:p>
        </w:tc>
        <w:tc>
          <w:tcPr>
            <w:tcW w:w="6210" w:type="dxa"/>
            <w:tcBorders>
              <w:bottom w:val="single" w:sz="6" w:space="0" w:color="auto"/>
            </w:tcBorders>
          </w:tcPr>
          <w:p w:rsidR="00D94747" w:rsidRDefault="00D94747" w:rsidP="00BE3C5D">
            <w:pPr>
              <w:pStyle w:val="Heading1"/>
              <w:spacing w:before="120" w:after="0"/>
              <w:jc w:val="left"/>
              <w:rPr>
                <w:b/>
              </w:rPr>
            </w:pPr>
            <w:r>
              <w:rPr>
                <w:b/>
              </w:rPr>
              <w:t>Definition</w:t>
            </w:r>
          </w:p>
        </w:tc>
      </w:tr>
      <w:tr w:rsidR="00D94747" w:rsidTr="00BE3C5D">
        <w:trPr>
          <w:cantSplit/>
        </w:trPr>
        <w:tc>
          <w:tcPr>
            <w:tcW w:w="1800" w:type="dxa"/>
          </w:tcPr>
          <w:p w:rsidR="00D94747" w:rsidRDefault="00D94747" w:rsidP="00BE3C5D">
            <w:pPr>
              <w:pStyle w:val="Heading5"/>
              <w:spacing w:before="120"/>
              <w:rPr>
                <w:caps/>
              </w:rPr>
            </w:pPr>
            <w:r>
              <w:rPr>
                <w:caps/>
              </w:rPr>
              <w:t>Title</w:t>
            </w:r>
          </w:p>
        </w:tc>
        <w:tc>
          <w:tcPr>
            <w:tcW w:w="6210" w:type="dxa"/>
            <w:tcBorders>
              <w:top w:val="dotted" w:sz="4" w:space="0" w:color="auto"/>
            </w:tcBorders>
          </w:tcPr>
          <w:p w:rsidR="00D94747" w:rsidRDefault="00D94747" w:rsidP="003E0FCE">
            <w:pPr>
              <w:spacing w:before="120"/>
              <w:jc w:val="both"/>
              <w:rPr>
                <w:sz w:val="24"/>
              </w:rPr>
            </w:pPr>
            <w:r>
              <w:rPr>
                <w:sz w:val="24"/>
              </w:rPr>
              <w:t xml:space="preserve">Description of the </w:t>
            </w:r>
            <w:r w:rsidR="003E0FCE">
              <w:rPr>
                <w:sz w:val="24"/>
              </w:rPr>
              <w:t>precipitation file</w:t>
            </w:r>
            <w:r>
              <w:rPr>
                <w:sz w:val="24"/>
              </w:rPr>
              <w:t xml:space="preserve"> (may be blank) </w:t>
            </w:r>
          </w:p>
        </w:tc>
      </w:tr>
      <w:tr w:rsidR="009D38A4" w:rsidTr="00BE3C5D">
        <w:trPr>
          <w:cantSplit/>
        </w:trPr>
        <w:tc>
          <w:tcPr>
            <w:tcW w:w="1800" w:type="dxa"/>
          </w:tcPr>
          <w:p w:rsidR="009D38A4" w:rsidRDefault="009D38A4" w:rsidP="00BE3C5D">
            <w:pPr>
              <w:pStyle w:val="Heading5"/>
              <w:spacing w:before="120"/>
              <w:rPr>
                <w:caps/>
              </w:rPr>
            </w:pPr>
            <w:r>
              <w:rPr>
                <w:caps/>
              </w:rPr>
              <w:t>header</w:t>
            </w:r>
          </w:p>
        </w:tc>
        <w:tc>
          <w:tcPr>
            <w:tcW w:w="6210" w:type="dxa"/>
            <w:tcBorders>
              <w:top w:val="dotted" w:sz="4" w:space="0" w:color="auto"/>
            </w:tcBorders>
          </w:tcPr>
          <w:p w:rsidR="009D38A4" w:rsidRDefault="009D38A4" w:rsidP="003E0FCE">
            <w:pPr>
              <w:spacing w:before="120"/>
              <w:jc w:val="both"/>
              <w:rPr>
                <w:sz w:val="24"/>
              </w:rPr>
            </w:pPr>
          </w:p>
        </w:tc>
      </w:tr>
      <w:tr w:rsidR="00D94747" w:rsidTr="00BE3C5D">
        <w:trPr>
          <w:cantSplit/>
        </w:trPr>
        <w:tc>
          <w:tcPr>
            <w:tcW w:w="1800" w:type="dxa"/>
          </w:tcPr>
          <w:p w:rsidR="00D94747" w:rsidRDefault="003E0FCE" w:rsidP="00BE3C5D">
            <w:pPr>
              <w:pStyle w:val="Heading5"/>
              <w:spacing w:before="120"/>
              <w:rPr>
                <w:caps/>
              </w:rPr>
            </w:pPr>
            <w:r>
              <w:rPr>
                <w:caps/>
              </w:rPr>
              <w:t>NBYR</w:t>
            </w:r>
          </w:p>
        </w:tc>
        <w:tc>
          <w:tcPr>
            <w:tcW w:w="6210" w:type="dxa"/>
            <w:tcBorders>
              <w:top w:val="dotted" w:sz="4" w:space="0" w:color="auto"/>
            </w:tcBorders>
          </w:tcPr>
          <w:p w:rsidR="00D94747" w:rsidRDefault="00D94747" w:rsidP="00BE3C5D">
            <w:pPr>
              <w:spacing w:before="120"/>
              <w:jc w:val="both"/>
              <w:rPr>
                <w:sz w:val="24"/>
              </w:rPr>
            </w:pPr>
            <w:r>
              <w:rPr>
                <w:sz w:val="24"/>
              </w:rPr>
              <w:t>The he</w:t>
            </w:r>
            <w:r w:rsidR="003E0FCE">
              <w:rPr>
                <w:sz w:val="24"/>
              </w:rPr>
              <w:t>ader information for the</w:t>
            </w:r>
            <w:r>
              <w:rPr>
                <w:sz w:val="24"/>
              </w:rPr>
              <w:t xml:space="preserve"> file</w:t>
            </w:r>
          </w:p>
        </w:tc>
      </w:tr>
      <w:tr w:rsidR="00D94747" w:rsidTr="00BE3C5D">
        <w:trPr>
          <w:cantSplit/>
        </w:trPr>
        <w:tc>
          <w:tcPr>
            <w:tcW w:w="1800" w:type="dxa"/>
          </w:tcPr>
          <w:p w:rsidR="00D94747" w:rsidRPr="003E0FCE" w:rsidRDefault="003E0FCE" w:rsidP="00BE3C5D">
            <w:pPr>
              <w:pStyle w:val="Heading5"/>
              <w:spacing w:before="120"/>
              <w:rPr>
                <w:caps/>
                <w:szCs w:val="24"/>
              </w:rPr>
            </w:pPr>
            <w:r w:rsidRPr="003E0FCE">
              <w:rPr>
                <w:caps/>
                <w:szCs w:val="24"/>
              </w:rPr>
              <w:t>TSTEP</w:t>
            </w:r>
          </w:p>
        </w:tc>
        <w:tc>
          <w:tcPr>
            <w:tcW w:w="6210" w:type="dxa"/>
            <w:tcBorders>
              <w:top w:val="dotted" w:sz="4" w:space="0" w:color="auto"/>
            </w:tcBorders>
          </w:tcPr>
          <w:p w:rsidR="00D94747" w:rsidRDefault="003E0FCE" w:rsidP="00BE3C5D">
            <w:pPr>
              <w:spacing w:before="120"/>
              <w:jc w:val="both"/>
              <w:rPr>
                <w:sz w:val="24"/>
              </w:rPr>
            </w:pPr>
            <w:r>
              <w:rPr>
                <w:sz w:val="24"/>
              </w:rPr>
              <w:t>Timestep of the simulation</w:t>
            </w:r>
          </w:p>
        </w:tc>
      </w:tr>
      <w:tr w:rsidR="003E0FCE" w:rsidTr="00BE3C5D">
        <w:trPr>
          <w:cantSplit/>
        </w:trPr>
        <w:tc>
          <w:tcPr>
            <w:tcW w:w="1800" w:type="dxa"/>
          </w:tcPr>
          <w:p w:rsidR="003E0FCE" w:rsidRDefault="003E0FCE" w:rsidP="00BE3C5D">
            <w:pPr>
              <w:pStyle w:val="Heading5"/>
              <w:spacing w:before="120"/>
              <w:rPr>
                <w:caps/>
              </w:rPr>
            </w:pPr>
            <w:r>
              <w:rPr>
                <w:caps/>
              </w:rPr>
              <w:t>LAT</w:t>
            </w:r>
          </w:p>
        </w:tc>
        <w:tc>
          <w:tcPr>
            <w:tcW w:w="6210" w:type="dxa"/>
            <w:tcBorders>
              <w:top w:val="dotted" w:sz="4" w:space="0" w:color="auto"/>
            </w:tcBorders>
          </w:tcPr>
          <w:p w:rsidR="003E0FCE" w:rsidRDefault="003E0FCE" w:rsidP="00BE3C5D">
            <w:pPr>
              <w:spacing w:before="120"/>
              <w:jc w:val="both"/>
              <w:rPr>
                <w:sz w:val="24"/>
              </w:rPr>
            </w:pPr>
            <w:r>
              <w:rPr>
                <w:sz w:val="24"/>
              </w:rPr>
              <w:t xml:space="preserve">Latitude of the precipitation gage </w:t>
            </w:r>
          </w:p>
        </w:tc>
      </w:tr>
      <w:tr w:rsidR="003E0FCE" w:rsidTr="00BE3C5D">
        <w:trPr>
          <w:cantSplit/>
        </w:trPr>
        <w:tc>
          <w:tcPr>
            <w:tcW w:w="1800" w:type="dxa"/>
          </w:tcPr>
          <w:p w:rsidR="003E0FCE" w:rsidRDefault="003E0FCE" w:rsidP="00BE3C5D">
            <w:pPr>
              <w:pStyle w:val="Heading5"/>
              <w:spacing w:before="120"/>
              <w:rPr>
                <w:caps/>
              </w:rPr>
            </w:pPr>
            <w:r>
              <w:rPr>
                <w:caps/>
              </w:rPr>
              <w:t>LONG</w:t>
            </w:r>
          </w:p>
        </w:tc>
        <w:tc>
          <w:tcPr>
            <w:tcW w:w="6210" w:type="dxa"/>
            <w:tcBorders>
              <w:top w:val="dotted" w:sz="4" w:space="0" w:color="auto"/>
            </w:tcBorders>
          </w:tcPr>
          <w:p w:rsidR="003E0FCE" w:rsidRDefault="003E0FCE" w:rsidP="00BE3C5D">
            <w:pPr>
              <w:spacing w:before="120"/>
              <w:jc w:val="both"/>
              <w:rPr>
                <w:sz w:val="24"/>
              </w:rPr>
            </w:pPr>
            <w:r>
              <w:rPr>
                <w:sz w:val="24"/>
              </w:rPr>
              <w:t>Longitude of the precipitation gage</w:t>
            </w:r>
          </w:p>
        </w:tc>
      </w:tr>
      <w:tr w:rsidR="003E0FCE" w:rsidTr="00BE3C5D">
        <w:trPr>
          <w:cantSplit/>
        </w:trPr>
        <w:tc>
          <w:tcPr>
            <w:tcW w:w="1800" w:type="dxa"/>
          </w:tcPr>
          <w:p w:rsidR="003E0FCE" w:rsidRDefault="003E0FCE" w:rsidP="00BE3C5D">
            <w:pPr>
              <w:pStyle w:val="Heading5"/>
              <w:spacing w:before="120"/>
              <w:rPr>
                <w:caps/>
              </w:rPr>
            </w:pPr>
            <w:r>
              <w:rPr>
                <w:caps/>
              </w:rPr>
              <w:t>ELEV</w:t>
            </w:r>
          </w:p>
        </w:tc>
        <w:tc>
          <w:tcPr>
            <w:tcW w:w="6210" w:type="dxa"/>
            <w:tcBorders>
              <w:top w:val="dotted" w:sz="4" w:space="0" w:color="auto"/>
            </w:tcBorders>
          </w:tcPr>
          <w:p w:rsidR="003E0FCE" w:rsidRDefault="003E0FCE" w:rsidP="00BE3C5D">
            <w:pPr>
              <w:spacing w:before="120"/>
              <w:jc w:val="both"/>
              <w:rPr>
                <w:sz w:val="24"/>
              </w:rPr>
            </w:pPr>
            <w:r>
              <w:rPr>
                <w:sz w:val="24"/>
              </w:rPr>
              <w:t>Elevation of the precipitation gage</w:t>
            </w:r>
          </w:p>
        </w:tc>
      </w:tr>
      <w:tr w:rsidR="003E0FCE" w:rsidTr="003E0FCE">
        <w:trPr>
          <w:cantSplit/>
        </w:trPr>
        <w:tc>
          <w:tcPr>
            <w:tcW w:w="1800" w:type="dxa"/>
          </w:tcPr>
          <w:p w:rsidR="003E0FCE" w:rsidRDefault="003E0FCE" w:rsidP="00BE3C5D">
            <w:pPr>
              <w:pStyle w:val="Heading5"/>
              <w:spacing w:before="120"/>
              <w:rPr>
                <w:caps/>
              </w:rPr>
            </w:pPr>
            <w:r>
              <w:rPr>
                <w:caps/>
              </w:rPr>
              <w:t>IYR</w:t>
            </w:r>
          </w:p>
        </w:tc>
        <w:tc>
          <w:tcPr>
            <w:tcW w:w="6210" w:type="dxa"/>
            <w:tcBorders>
              <w:top w:val="dotted" w:sz="4" w:space="0" w:color="auto"/>
            </w:tcBorders>
          </w:tcPr>
          <w:p w:rsidR="003E0FCE" w:rsidRDefault="003E0FCE" w:rsidP="00BE3C5D">
            <w:pPr>
              <w:spacing w:before="120"/>
              <w:jc w:val="both"/>
              <w:rPr>
                <w:sz w:val="24"/>
              </w:rPr>
            </w:pPr>
            <w:r>
              <w:rPr>
                <w:sz w:val="24"/>
              </w:rPr>
              <w:t>The year of the precipitation amount</w:t>
            </w:r>
          </w:p>
        </w:tc>
      </w:tr>
      <w:tr w:rsidR="003E0FCE" w:rsidTr="003E0FCE">
        <w:trPr>
          <w:cantSplit/>
        </w:trPr>
        <w:tc>
          <w:tcPr>
            <w:tcW w:w="1800" w:type="dxa"/>
          </w:tcPr>
          <w:p w:rsidR="003E0FCE" w:rsidRDefault="003E0FCE" w:rsidP="00BE3C5D">
            <w:pPr>
              <w:pStyle w:val="Heading5"/>
              <w:spacing w:before="120"/>
              <w:rPr>
                <w:caps/>
              </w:rPr>
            </w:pPr>
            <w:r>
              <w:rPr>
                <w:caps/>
              </w:rPr>
              <w:t>ISTEP</w:t>
            </w:r>
          </w:p>
        </w:tc>
        <w:tc>
          <w:tcPr>
            <w:tcW w:w="6210" w:type="dxa"/>
            <w:tcBorders>
              <w:top w:val="dotted" w:sz="4" w:space="0" w:color="auto"/>
            </w:tcBorders>
          </w:tcPr>
          <w:p w:rsidR="003E0FCE" w:rsidRDefault="003E0FCE" w:rsidP="003E0FCE">
            <w:pPr>
              <w:spacing w:before="120"/>
              <w:jc w:val="both"/>
              <w:rPr>
                <w:sz w:val="24"/>
              </w:rPr>
            </w:pPr>
            <w:r>
              <w:rPr>
                <w:sz w:val="24"/>
              </w:rPr>
              <w:t>The step (day, sub-daily) of the precipitation amount</w:t>
            </w:r>
          </w:p>
        </w:tc>
      </w:tr>
      <w:tr w:rsidR="003E0FCE" w:rsidTr="003E0FCE">
        <w:trPr>
          <w:cantSplit/>
        </w:trPr>
        <w:tc>
          <w:tcPr>
            <w:tcW w:w="1800" w:type="dxa"/>
          </w:tcPr>
          <w:p w:rsidR="003E0FCE" w:rsidRDefault="003E0FCE" w:rsidP="00BE3C5D">
            <w:pPr>
              <w:pStyle w:val="Heading5"/>
              <w:spacing w:before="120"/>
              <w:rPr>
                <w:caps/>
              </w:rPr>
            </w:pPr>
            <w:r>
              <w:rPr>
                <w:caps/>
              </w:rPr>
              <w:t>pcp</w:t>
            </w:r>
          </w:p>
        </w:tc>
        <w:tc>
          <w:tcPr>
            <w:tcW w:w="6210" w:type="dxa"/>
            <w:tcBorders>
              <w:top w:val="dotted" w:sz="4" w:space="0" w:color="auto"/>
            </w:tcBorders>
          </w:tcPr>
          <w:p w:rsidR="003E0FCE" w:rsidRDefault="003E0FCE" w:rsidP="003E0FCE">
            <w:pPr>
              <w:spacing w:before="120"/>
              <w:jc w:val="both"/>
              <w:rPr>
                <w:sz w:val="24"/>
              </w:rPr>
            </w:pPr>
            <w:r>
              <w:rPr>
                <w:sz w:val="24"/>
              </w:rPr>
              <w:t>The amount of precipitation amount (mm) for istep</w:t>
            </w:r>
            <w:r w:rsidR="00192D6B">
              <w:rPr>
                <w:sz w:val="24"/>
              </w:rPr>
              <w:t xml:space="preserve"> (enter -99.0 for missing days)</w:t>
            </w:r>
          </w:p>
        </w:tc>
      </w:tr>
    </w:tbl>
    <w:p w:rsidR="00D94747" w:rsidRDefault="00D94747" w:rsidP="00993009">
      <w:pPr>
        <w:rPr>
          <w:b/>
          <w:sz w:val="28"/>
          <w:szCs w:val="28"/>
          <w:u w:val="single"/>
        </w:rPr>
      </w:pPr>
    </w:p>
    <w:p w:rsidR="00993009" w:rsidRPr="001C214E" w:rsidRDefault="001C214E" w:rsidP="00993009">
      <w:pPr>
        <w:rPr>
          <w:b/>
          <w:smallCaps/>
          <w:sz w:val="28"/>
          <w:szCs w:val="28"/>
          <w:u w:val="single"/>
        </w:rPr>
      </w:pPr>
      <w:r>
        <w:rPr>
          <w:b/>
          <w:smallCaps/>
          <w:sz w:val="28"/>
          <w:szCs w:val="28"/>
          <w:u w:val="single"/>
        </w:rPr>
        <w:t>tmp.cli</w:t>
      </w:r>
    </w:p>
    <w:p w:rsidR="00053ADF" w:rsidRDefault="00FF33E8" w:rsidP="00993009">
      <w:pPr>
        <w:rPr>
          <w:sz w:val="24"/>
          <w:szCs w:val="24"/>
        </w:rPr>
      </w:pPr>
      <w:r>
        <w:rPr>
          <w:sz w:val="24"/>
          <w:szCs w:val="24"/>
        </w:rPr>
        <w:t xml:space="preserve">This </w:t>
      </w:r>
      <w:r w:rsidR="00A1402F">
        <w:rPr>
          <w:sz w:val="24"/>
          <w:szCs w:val="24"/>
        </w:rPr>
        <w:t xml:space="preserve">file contains </w:t>
      </w:r>
      <w:r w:rsidR="002178B0">
        <w:rPr>
          <w:sz w:val="24"/>
          <w:szCs w:val="24"/>
        </w:rPr>
        <w:t xml:space="preserve">information on </w:t>
      </w:r>
      <w:r w:rsidR="00A1402F">
        <w:rPr>
          <w:sz w:val="24"/>
          <w:szCs w:val="24"/>
        </w:rPr>
        <w:t xml:space="preserve">the </w:t>
      </w:r>
      <w:r w:rsidR="00053ADF">
        <w:rPr>
          <w:sz w:val="24"/>
          <w:szCs w:val="24"/>
        </w:rPr>
        <w:t>maximum and minimum temperatures</w:t>
      </w:r>
      <w:r w:rsidR="002178B0">
        <w:rPr>
          <w:sz w:val="24"/>
          <w:szCs w:val="24"/>
        </w:rPr>
        <w:t xml:space="preserve"> </w:t>
      </w:r>
      <w:r w:rsidR="00A1402F">
        <w:rPr>
          <w:sz w:val="24"/>
          <w:szCs w:val="24"/>
        </w:rPr>
        <w:t>included in the simulation</w:t>
      </w:r>
      <w:r w:rsidR="00AB5C7C">
        <w:rPr>
          <w:sz w:val="24"/>
          <w:szCs w:val="24"/>
        </w:rPr>
        <w:t xml:space="preserve"> and is space delimited</w:t>
      </w:r>
      <w:r w:rsidR="00A1402F">
        <w:rPr>
          <w:sz w:val="24"/>
          <w:szCs w:val="24"/>
        </w:rPr>
        <w:t xml:space="preserve">.  </w:t>
      </w:r>
      <w:r w:rsidR="00916A4F">
        <w:rPr>
          <w:sz w:val="24"/>
          <w:szCs w:val="24"/>
        </w:rPr>
        <w:t xml:space="preserve">A path has been added to file.cio to enable the daily files to be present in another folder; if path is null daily is in same project folder as other data.  </w:t>
      </w:r>
      <w:r w:rsidR="00A1402F">
        <w:rPr>
          <w:sz w:val="24"/>
          <w:szCs w:val="24"/>
        </w:rPr>
        <w:t xml:space="preserve">Below is a sample </w:t>
      </w:r>
      <w:r w:rsidR="00053ADF">
        <w:rPr>
          <w:smallCaps/>
          <w:sz w:val="24"/>
          <w:szCs w:val="24"/>
        </w:rPr>
        <w:t>tmp.cli</w:t>
      </w:r>
      <w:r w:rsidR="00A1402F">
        <w:rPr>
          <w:sz w:val="24"/>
          <w:szCs w:val="24"/>
        </w:rPr>
        <w:t xml:space="preserve"> file: </w:t>
      </w:r>
    </w:p>
    <w:p w:rsidR="007F6720" w:rsidRDefault="007F6720" w:rsidP="00993009">
      <w:pPr>
        <w:rPr>
          <w:sz w:val="24"/>
          <w:szCs w:val="24"/>
        </w:rPr>
      </w:pPr>
    </w:p>
    <w:p w:rsidR="00053ADF" w:rsidRPr="007F6720" w:rsidRDefault="00A1402F" w:rsidP="00053ADF">
      <w:r>
        <w:rPr>
          <w:sz w:val="24"/>
          <w:szCs w:val="24"/>
        </w:rPr>
        <w:t xml:space="preserve"> </w:t>
      </w:r>
      <w:r w:rsidR="00053ADF">
        <w:rPr>
          <w:sz w:val="24"/>
          <w:szCs w:val="24"/>
        </w:rPr>
        <w:tab/>
      </w:r>
      <w:r w:rsidR="00053ADF" w:rsidRPr="007F6720">
        <w:t xml:space="preserve">tmp.cli: Temperature file names    </w:t>
      </w:r>
    </w:p>
    <w:p w:rsidR="00053ADF" w:rsidRPr="007F6720" w:rsidRDefault="00053ADF" w:rsidP="00053ADF">
      <w:pPr>
        <w:ind w:firstLine="720"/>
      </w:pPr>
      <w:r w:rsidRPr="007F6720">
        <w:t>FILENAME</w:t>
      </w:r>
    </w:p>
    <w:p w:rsidR="00A1402F" w:rsidRPr="007F6720" w:rsidRDefault="00053ADF" w:rsidP="00053ADF">
      <w:r w:rsidRPr="007F6720">
        <w:t xml:space="preserve"> </w:t>
      </w:r>
      <w:r w:rsidRPr="007F6720">
        <w:tab/>
        <w:t>lrew01.tmp</w:t>
      </w:r>
    </w:p>
    <w:p w:rsidR="00FF33E8" w:rsidRDefault="00FF33E8" w:rsidP="00053ADF">
      <w:pPr>
        <w:rPr>
          <w:b/>
          <w:sz w:val="28"/>
          <w:szCs w:val="28"/>
          <w:u w:val="single"/>
        </w:rPr>
      </w:pPr>
    </w:p>
    <w:tbl>
      <w:tblPr>
        <w:tblW w:w="0" w:type="auto"/>
        <w:tblInd w:w="828" w:type="dxa"/>
        <w:tblLayout w:type="fixed"/>
        <w:tblLook w:val="0000" w:firstRow="0" w:lastRow="0" w:firstColumn="0" w:lastColumn="0" w:noHBand="0" w:noVBand="0"/>
      </w:tblPr>
      <w:tblGrid>
        <w:gridCol w:w="1800"/>
        <w:gridCol w:w="6210"/>
      </w:tblGrid>
      <w:tr w:rsidR="001D4AA3" w:rsidTr="00BE3C5D">
        <w:trPr>
          <w:cantSplit/>
        </w:trPr>
        <w:tc>
          <w:tcPr>
            <w:tcW w:w="1800" w:type="dxa"/>
            <w:tcBorders>
              <w:bottom w:val="single" w:sz="6" w:space="0" w:color="auto"/>
            </w:tcBorders>
          </w:tcPr>
          <w:p w:rsidR="001D4AA3" w:rsidRDefault="001D4AA3" w:rsidP="00BE3C5D">
            <w:pPr>
              <w:spacing w:before="120"/>
              <w:rPr>
                <w:b/>
                <w:sz w:val="24"/>
              </w:rPr>
            </w:pPr>
            <w:r>
              <w:rPr>
                <w:b/>
                <w:sz w:val="24"/>
              </w:rPr>
              <w:t>Variable name</w:t>
            </w:r>
          </w:p>
        </w:tc>
        <w:tc>
          <w:tcPr>
            <w:tcW w:w="6210" w:type="dxa"/>
            <w:tcBorders>
              <w:bottom w:val="single" w:sz="6" w:space="0" w:color="auto"/>
            </w:tcBorders>
          </w:tcPr>
          <w:p w:rsidR="001D4AA3" w:rsidRDefault="001D4AA3" w:rsidP="00BE3C5D">
            <w:pPr>
              <w:pStyle w:val="Heading1"/>
              <w:spacing w:before="120" w:after="0"/>
              <w:jc w:val="left"/>
              <w:rPr>
                <w:b/>
              </w:rPr>
            </w:pPr>
            <w:r>
              <w:rPr>
                <w:b/>
              </w:rPr>
              <w:t>Definition</w:t>
            </w:r>
          </w:p>
        </w:tc>
      </w:tr>
      <w:tr w:rsidR="001D4AA3" w:rsidTr="00BE3C5D">
        <w:trPr>
          <w:cantSplit/>
        </w:trPr>
        <w:tc>
          <w:tcPr>
            <w:tcW w:w="1800" w:type="dxa"/>
          </w:tcPr>
          <w:p w:rsidR="001D4AA3" w:rsidRDefault="001D4AA3" w:rsidP="00BE3C5D">
            <w:pPr>
              <w:pStyle w:val="Heading5"/>
              <w:spacing w:before="120"/>
              <w:rPr>
                <w:caps/>
              </w:rPr>
            </w:pPr>
            <w:r>
              <w:rPr>
                <w:caps/>
              </w:rPr>
              <w:t>Title</w:t>
            </w:r>
          </w:p>
        </w:tc>
        <w:tc>
          <w:tcPr>
            <w:tcW w:w="6210" w:type="dxa"/>
            <w:tcBorders>
              <w:top w:val="dotted" w:sz="4" w:space="0" w:color="auto"/>
            </w:tcBorders>
          </w:tcPr>
          <w:p w:rsidR="001D4AA3" w:rsidRDefault="001D4AA3" w:rsidP="001D4AA3">
            <w:pPr>
              <w:spacing w:before="120"/>
              <w:jc w:val="both"/>
              <w:rPr>
                <w:sz w:val="24"/>
              </w:rPr>
            </w:pPr>
            <w:r>
              <w:rPr>
                <w:sz w:val="24"/>
              </w:rPr>
              <w:t xml:space="preserve">Description of the maximum and minimum temperature file (may be blank) </w:t>
            </w:r>
          </w:p>
        </w:tc>
      </w:tr>
      <w:tr w:rsidR="001D4AA3" w:rsidTr="00BE3C5D">
        <w:trPr>
          <w:cantSplit/>
        </w:trPr>
        <w:tc>
          <w:tcPr>
            <w:tcW w:w="1800" w:type="dxa"/>
          </w:tcPr>
          <w:p w:rsidR="001D4AA3" w:rsidRDefault="001D4AA3" w:rsidP="00BE3C5D">
            <w:pPr>
              <w:pStyle w:val="Heading5"/>
              <w:spacing w:before="120"/>
              <w:rPr>
                <w:caps/>
              </w:rPr>
            </w:pPr>
            <w:r>
              <w:rPr>
                <w:caps/>
              </w:rPr>
              <w:t>HEADER</w:t>
            </w:r>
          </w:p>
        </w:tc>
        <w:tc>
          <w:tcPr>
            <w:tcW w:w="6210" w:type="dxa"/>
            <w:tcBorders>
              <w:top w:val="dotted" w:sz="4" w:space="0" w:color="auto"/>
            </w:tcBorders>
          </w:tcPr>
          <w:p w:rsidR="001D4AA3" w:rsidRDefault="001D4AA3" w:rsidP="001D4AA3">
            <w:pPr>
              <w:spacing w:before="120"/>
              <w:jc w:val="both"/>
              <w:rPr>
                <w:sz w:val="24"/>
              </w:rPr>
            </w:pPr>
            <w:r>
              <w:rPr>
                <w:sz w:val="24"/>
              </w:rPr>
              <w:t>The header information for the tmp.cli file</w:t>
            </w:r>
          </w:p>
        </w:tc>
      </w:tr>
      <w:tr w:rsidR="001D4AA3" w:rsidTr="00BE3C5D">
        <w:trPr>
          <w:cantSplit/>
        </w:trPr>
        <w:tc>
          <w:tcPr>
            <w:tcW w:w="1800" w:type="dxa"/>
          </w:tcPr>
          <w:p w:rsidR="001D4AA3" w:rsidRPr="001D4AA3" w:rsidRDefault="001D4AA3" w:rsidP="00BE3C5D">
            <w:pPr>
              <w:pStyle w:val="Heading5"/>
              <w:spacing w:before="120"/>
              <w:rPr>
                <w:caps/>
                <w:sz w:val="20"/>
              </w:rPr>
            </w:pPr>
            <w:r>
              <w:rPr>
                <w:caps/>
                <w:sz w:val="20"/>
              </w:rPr>
              <w:t>TMP</w:t>
            </w:r>
            <w:r w:rsidRPr="001D4AA3">
              <w:rPr>
                <w:caps/>
                <w:sz w:val="20"/>
              </w:rPr>
              <w:t>_FILENAME</w:t>
            </w:r>
          </w:p>
        </w:tc>
        <w:tc>
          <w:tcPr>
            <w:tcW w:w="6210" w:type="dxa"/>
            <w:tcBorders>
              <w:top w:val="dotted" w:sz="4" w:space="0" w:color="auto"/>
            </w:tcBorders>
          </w:tcPr>
          <w:p w:rsidR="00856C22" w:rsidRDefault="001D4AA3" w:rsidP="00BE3C5D">
            <w:pPr>
              <w:spacing w:before="120"/>
              <w:jc w:val="both"/>
              <w:rPr>
                <w:sz w:val="24"/>
              </w:rPr>
            </w:pPr>
            <w:r>
              <w:rPr>
                <w:sz w:val="24"/>
              </w:rPr>
              <w:t>The name of the temperature file containing daily maximum and minimum temperatures.</w:t>
            </w:r>
          </w:p>
          <w:p w:rsidR="00053ADF" w:rsidRDefault="00053ADF" w:rsidP="00BE3C5D">
            <w:pPr>
              <w:spacing w:before="120"/>
              <w:jc w:val="both"/>
              <w:rPr>
                <w:sz w:val="24"/>
              </w:rPr>
            </w:pPr>
          </w:p>
        </w:tc>
      </w:tr>
    </w:tbl>
    <w:p w:rsidR="008A777F" w:rsidRPr="008A777F" w:rsidRDefault="008A777F" w:rsidP="00856C22">
      <w:pPr>
        <w:rPr>
          <w:b/>
          <w:smallCaps/>
          <w:sz w:val="28"/>
          <w:szCs w:val="28"/>
          <w:u w:val="single"/>
        </w:rPr>
      </w:pPr>
      <w:r>
        <w:rPr>
          <w:b/>
          <w:smallCaps/>
          <w:sz w:val="28"/>
          <w:szCs w:val="28"/>
          <w:u w:val="single"/>
        </w:rPr>
        <w:t>tmp_filename</w:t>
      </w:r>
    </w:p>
    <w:p w:rsidR="00856C22" w:rsidRDefault="00856C22" w:rsidP="00856C22">
      <w:pPr>
        <w:rPr>
          <w:sz w:val="24"/>
          <w:szCs w:val="24"/>
        </w:rPr>
      </w:pPr>
      <w:r>
        <w:rPr>
          <w:sz w:val="24"/>
          <w:szCs w:val="24"/>
        </w:rPr>
        <w:t xml:space="preserve">The tmp_filename is input in the tmp.cli file.  The description of the ‘tmp_filename’ contains the daily maximum and minimum temperatures for the simulation and is space delimited.  Below is a sample of the file (partial listing): </w:t>
      </w:r>
    </w:p>
    <w:p w:rsidR="00856C22" w:rsidRPr="00856C22" w:rsidRDefault="00856C22" w:rsidP="00856C22">
      <w:pPr>
        <w:ind w:firstLine="720"/>
      </w:pPr>
      <w:r w:rsidRPr="00856C22">
        <w:t>LREW01.tmp: Temperature data gage</w:t>
      </w:r>
      <w:r w:rsidRPr="00856C22">
        <w:tab/>
      </w:r>
      <w:r w:rsidRPr="00856C22">
        <w:tab/>
      </w:r>
      <w:r w:rsidRPr="00856C22">
        <w:tab/>
      </w:r>
    </w:p>
    <w:p w:rsidR="00856C22" w:rsidRPr="00856C22" w:rsidRDefault="00856C22" w:rsidP="00856C22">
      <w:pPr>
        <w:ind w:firstLine="720"/>
      </w:pPr>
      <w:r w:rsidRPr="00856C22">
        <w:t>NBYR</w:t>
      </w:r>
      <w:r w:rsidRPr="00856C22">
        <w:tab/>
      </w:r>
      <w:r>
        <w:t xml:space="preserve"> </w:t>
      </w:r>
      <w:r w:rsidRPr="00856C22">
        <w:t>LAT</w:t>
      </w:r>
      <w:r w:rsidRPr="00856C22">
        <w:tab/>
        <w:t>LONG</w:t>
      </w:r>
      <w:r w:rsidRPr="00856C22">
        <w:tab/>
        <w:t>ELEV</w:t>
      </w:r>
    </w:p>
    <w:p w:rsidR="00856C22" w:rsidRPr="00856C22" w:rsidRDefault="00856C22" w:rsidP="00856C22">
      <w:pPr>
        <w:ind w:firstLine="720"/>
      </w:pPr>
      <w:r>
        <w:t xml:space="preserve">       </w:t>
      </w:r>
      <w:r w:rsidRPr="00856C22">
        <w:t>25</w:t>
      </w:r>
      <w:r w:rsidRPr="00856C22">
        <w:tab/>
        <w:t>31.45</w:t>
      </w:r>
      <w:r w:rsidRPr="00856C22">
        <w:tab/>
        <w:t>-83.48</w:t>
      </w:r>
      <w:r w:rsidRPr="00856C22">
        <w:tab/>
        <w:t>115.8</w:t>
      </w:r>
      <w:r>
        <w:t>0</w:t>
      </w:r>
    </w:p>
    <w:p w:rsidR="00856C22" w:rsidRPr="00856C22" w:rsidRDefault="00856C22" w:rsidP="00856C22">
      <w:pPr>
        <w:ind w:firstLine="720"/>
      </w:pPr>
      <w:r w:rsidRPr="00856C22">
        <w:t>1988</w:t>
      </w:r>
      <w:r w:rsidRPr="00856C22">
        <w:tab/>
        <w:t>1</w:t>
      </w:r>
      <w:r w:rsidRPr="00856C22">
        <w:tab/>
        <w:t>18.30</w:t>
      </w:r>
      <w:r w:rsidRPr="00856C22">
        <w:tab/>
      </w:r>
      <w:r>
        <w:t xml:space="preserve">    </w:t>
      </w:r>
      <w:r w:rsidRPr="00856C22">
        <w:t>5.00</w:t>
      </w:r>
    </w:p>
    <w:p w:rsidR="00856C22" w:rsidRPr="00856C22" w:rsidRDefault="00856C22" w:rsidP="00856C22">
      <w:pPr>
        <w:ind w:firstLine="720"/>
      </w:pPr>
      <w:r w:rsidRPr="00856C22">
        <w:t>1988</w:t>
      </w:r>
      <w:r w:rsidRPr="00856C22">
        <w:tab/>
        <w:t>2</w:t>
      </w:r>
      <w:r w:rsidRPr="00856C22">
        <w:tab/>
        <w:t>20.60</w:t>
      </w:r>
      <w:r w:rsidRPr="00856C22">
        <w:tab/>
      </w:r>
      <w:r>
        <w:t xml:space="preserve">    </w:t>
      </w:r>
      <w:r w:rsidRPr="00856C22">
        <w:t>9.40</w:t>
      </w:r>
    </w:p>
    <w:p w:rsidR="00856C22" w:rsidRPr="00856C22" w:rsidRDefault="00856C22" w:rsidP="00856C22">
      <w:pPr>
        <w:ind w:firstLine="720"/>
      </w:pPr>
      <w:r w:rsidRPr="00856C22">
        <w:t>1988</w:t>
      </w:r>
      <w:r w:rsidRPr="00856C22">
        <w:tab/>
        <w:t>3</w:t>
      </w:r>
      <w:r w:rsidRPr="00856C22">
        <w:tab/>
        <w:t>11.70</w:t>
      </w:r>
      <w:r w:rsidRPr="00856C22">
        <w:tab/>
      </w:r>
      <w:r>
        <w:t xml:space="preserve">    </w:t>
      </w:r>
      <w:r w:rsidRPr="00856C22">
        <w:t>5.00</w:t>
      </w:r>
    </w:p>
    <w:p w:rsidR="00856C22" w:rsidRPr="00856C22" w:rsidRDefault="00856C22" w:rsidP="00856C22">
      <w:pPr>
        <w:ind w:firstLine="720"/>
      </w:pPr>
      <w:r w:rsidRPr="00856C22">
        <w:t>1988</w:t>
      </w:r>
      <w:r w:rsidRPr="00856C22">
        <w:tab/>
        <w:t>4</w:t>
      </w:r>
      <w:r w:rsidRPr="00856C22">
        <w:tab/>
      </w:r>
      <w:r>
        <w:t xml:space="preserve">  </w:t>
      </w:r>
      <w:r w:rsidRPr="00856C22">
        <w:t>6.70</w:t>
      </w:r>
      <w:r w:rsidRPr="00856C22">
        <w:tab/>
      </w:r>
      <w:r>
        <w:t xml:space="preserve">    </w:t>
      </w:r>
      <w:r w:rsidRPr="00856C22">
        <w:t>3.30</w:t>
      </w:r>
    </w:p>
    <w:p w:rsidR="00856C22" w:rsidRPr="00856C22" w:rsidRDefault="00856C22" w:rsidP="00856C22">
      <w:pPr>
        <w:ind w:firstLine="720"/>
      </w:pPr>
      <w:r w:rsidRPr="00856C22">
        <w:t>1988</w:t>
      </w:r>
      <w:r w:rsidRPr="00856C22">
        <w:tab/>
        <w:t>5</w:t>
      </w:r>
      <w:r w:rsidRPr="00856C22">
        <w:tab/>
        <w:t>12.20</w:t>
      </w:r>
      <w:r w:rsidRPr="00856C22">
        <w:tab/>
      </w:r>
      <w:r>
        <w:t xml:space="preserve">   </w:t>
      </w:r>
      <w:r w:rsidRPr="00856C22">
        <w:t>-0.60</w:t>
      </w:r>
    </w:p>
    <w:p w:rsidR="00856C22" w:rsidRPr="00856C22" w:rsidRDefault="00856C22" w:rsidP="00856C22">
      <w:pPr>
        <w:ind w:firstLine="720"/>
      </w:pPr>
      <w:r w:rsidRPr="00856C22">
        <w:t>1988</w:t>
      </w:r>
      <w:r w:rsidRPr="00856C22">
        <w:tab/>
        <w:t>6</w:t>
      </w:r>
      <w:r w:rsidRPr="00856C22">
        <w:tab/>
      </w:r>
      <w:r>
        <w:t xml:space="preserve">  </w:t>
      </w:r>
      <w:r w:rsidRPr="00856C22">
        <w:t>9.40</w:t>
      </w:r>
      <w:r w:rsidRPr="00856C22">
        <w:tab/>
      </w:r>
      <w:r>
        <w:t xml:space="preserve">   </w:t>
      </w:r>
      <w:r w:rsidRPr="00856C22">
        <w:t>-3.30</w:t>
      </w:r>
    </w:p>
    <w:p w:rsidR="001D4AA3" w:rsidRDefault="001D4AA3" w:rsidP="00856C22"/>
    <w:tbl>
      <w:tblPr>
        <w:tblW w:w="0" w:type="auto"/>
        <w:tblInd w:w="828" w:type="dxa"/>
        <w:tblLayout w:type="fixed"/>
        <w:tblLook w:val="0000" w:firstRow="0" w:lastRow="0" w:firstColumn="0" w:lastColumn="0" w:noHBand="0" w:noVBand="0"/>
      </w:tblPr>
      <w:tblGrid>
        <w:gridCol w:w="1800"/>
        <w:gridCol w:w="6210"/>
      </w:tblGrid>
      <w:tr w:rsidR="00053ADF" w:rsidTr="00BE3C5D">
        <w:trPr>
          <w:cantSplit/>
        </w:trPr>
        <w:tc>
          <w:tcPr>
            <w:tcW w:w="1800" w:type="dxa"/>
            <w:tcBorders>
              <w:bottom w:val="single" w:sz="6" w:space="0" w:color="auto"/>
            </w:tcBorders>
          </w:tcPr>
          <w:p w:rsidR="00053ADF" w:rsidRDefault="00053ADF" w:rsidP="00BE3C5D">
            <w:pPr>
              <w:spacing w:before="120"/>
              <w:rPr>
                <w:b/>
                <w:sz w:val="24"/>
              </w:rPr>
            </w:pPr>
            <w:r>
              <w:rPr>
                <w:b/>
                <w:sz w:val="24"/>
              </w:rPr>
              <w:t>Variable name</w:t>
            </w:r>
          </w:p>
        </w:tc>
        <w:tc>
          <w:tcPr>
            <w:tcW w:w="6210" w:type="dxa"/>
            <w:tcBorders>
              <w:bottom w:val="single" w:sz="6" w:space="0" w:color="auto"/>
            </w:tcBorders>
          </w:tcPr>
          <w:p w:rsidR="00053ADF" w:rsidRDefault="00053ADF" w:rsidP="00BE3C5D">
            <w:pPr>
              <w:pStyle w:val="Heading1"/>
              <w:spacing w:before="120" w:after="0"/>
              <w:jc w:val="left"/>
              <w:rPr>
                <w:b/>
              </w:rPr>
            </w:pPr>
            <w:r>
              <w:rPr>
                <w:b/>
              </w:rPr>
              <w:t>Definition</w:t>
            </w:r>
          </w:p>
        </w:tc>
      </w:tr>
      <w:tr w:rsidR="00053ADF" w:rsidTr="00BE3C5D">
        <w:trPr>
          <w:cantSplit/>
        </w:trPr>
        <w:tc>
          <w:tcPr>
            <w:tcW w:w="1800" w:type="dxa"/>
          </w:tcPr>
          <w:p w:rsidR="00053ADF" w:rsidRDefault="00053ADF" w:rsidP="00BE3C5D">
            <w:pPr>
              <w:pStyle w:val="Heading5"/>
              <w:spacing w:before="120"/>
              <w:rPr>
                <w:caps/>
              </w:rPr>
            </w:pPr>
            <w:r>
              <w:rPr>
                <w:caps/>
              </w:rPr>
              <w:t>Title</w:t>
            </w:r>
          </w:p>
        </w:tc>
        <w:tc>
          <w:tcPr>
            <w:tcW w:w="6210" w:type="dxa"/>
            <w:tcBorders>
              <w:top w:val="dotted" w:sz="4" w:space="0" w:color="auto"/>
            </w:tcBorders>
          </w:tcPr>
          <w:p w:rsidR="00053ADF" w:rsidRDefault="00053ADF" w:rsidP="00053ADF">
            <w:pPr>
              <w:spacing w:before="120"/>
              <w:jc w:val="both"/>
              <w:rPr>
                <w:sz w:val="24"/>
              </w:rPr>
            </w:pPr>
            <w:r>
              <w:rPr>
                <w:sz w:val="24"/>
              </w:rPr>
              <w:t xml:space="preserve">Description of the temperature file (may be blank) </w:t>
            </w:r>
          </w:p>
        </w:tc>
      </w:tr>
      <w:tr w:rsidR="00B5661E" w:rsidTr="00BE3C5D">
        <w:trPr>
          <w:cantSplit/>
        </w:trPr>
        <w:tc>
          <w:tcPr>
            <w:tcW w:w="1800" w:type="dxa"/>
          </w:tcPr>
          <w:p w:rsidR="00B5661E" w:rsidRDefault="00B5661E" w:rsidP="00BE3C5D">
            <w:pPr>
              <w:pStyle w:val="Heading5"/>
              <w:spacing w:before="120"/>
              <w:rPr>
                <w:caps/>
              </w:rPr>
            </w:pPr>
            <w:r>
              <w:rPr>
                <w:caps/>
              </w:rPr>
              <w:t>header</w:t>
            </w:r>
          </w:p>
        </w:tc>
        <w:tc>
          <w:tcPr>
            <w:tcW w:w="6210" w:type="dxa"/>
            <w:tcBorders>
              <w:top w:val="dotted" w:sz="4" w:space="0" w:color="auto"/>
            </w:tcBorders>
          </w:tcPr>
          <w:p w:rsidR="00B5661E" w:rsidRDefault="00B5661E" w:rsidP="00053ADF">
            <w:pPr>
              <w:spacing w:before="120"/>
              <w:jc w:val="both"/>
              <w:rPr>
                <w:sz w:val="24"/>
              </w:rPr>
            </w:pPr>
            <w:r>
              <w:rPr>
                <w:sz w:val="24"/>
              </w:rPr>
              <w:t>Headings</w:t>
            </w:r>
          </w:p>
        </w:tc>
      </w:tr>
      <w:tr w:rsidR="00053ADF" w:rsidTr="00BE3C5D">
        <w:trPr>
          <w:cantSplit/>
        </w:trPr>
        <w:tc>
          <w:tcPr>
            <w:tcW w:w="1800" w:type="dxa"/>
          </w:tcPr>
          <w:p w:rsidR="00053ADF" w:rsidRDefault="00053ADF" w:rsidP="00BE3C5D">
            <w:pPr>
              <w:pStyle w:val="Heading5"/>
              <w:spacing w:before="120"/>
              <w:rPr>
                <w:caps/>
              </w:rPr>
            </w:pPr>
            <w:r>
              <w:rPr>
                <w:caps/>
              </w:rPr>
              <w:t>NBYR</w:t>
            </w:r>
          </w:p>
        </w:tc>
        <w:tc>
          <w:tcPr>
            <w:tcW w:w="6210" w:type="dxa"/>
            <w:tcBorders>
              <w:top w:val="dotted" w:sz="4" w:space="0" w:color="auto"/>
            </w:tcBorders>
          </w:tcPr>
          <w:p w:rsidR="00053ADF" w:rsidRDefault="00053ADF" w:rsidP="00BE3C5D">
            <w:pPr>
              <w:spacing w:before="120"/>
              <w:jc w:val="both"/>
              <w:rPr>
                <w:sz w:val="24"/>
              </w:rPr>
            </w:pPr>
            <w:r>
              <w:rPr>
                <w:sz w:val="24"/>
              </w:rPr>
              <w:t>The header information for the file</w:t>
            </w:r>
          </w:p>
        </w:tc>
      </w:tr>
      <w:tr w:rsidR="00053ADF" w:rsidTr="00BE3C5D">
        <w:trPr>
          <w:cantSplit/>
        </w:trPr>
        <w:tc>
          <w:tcPr>
            <w:tcW w:w="1800" w:type="dxa"/>
          </w:tcPr>
          <w:p w:rsidR="00053ADF" w:rsidRDefault="00053ADF" w:rsidP="00BE3C5D">
            <w:pPr>
              <w:pStyle w:val="Heading5"/>
              <w:spacing w:before="120"/>
              <w:rPr>
                <w:caps/>
              </w:rPr>
            </w:pPr>
            <w:r>
              <w:rPr>
                <w:caps/>
              </w:rPr>
              <w:t>LAT</w:t>
            </w:r>
          </w:p>
        </w:tc>
        <w:tc>
          <w:tcPr>
            <w:tcW w:w="6210" w:type="dxa"/>
            <w:tcBorders>
              <w:top w:val="dotted" w:sz="4" w:space="0" w:color="auto"/>
            </w:tcBorders>
          </w:tcPr>
          <w:p w:rsidR="00053ADF" w:rsidRDefault="00053ADF" w:rsidP="00053ADF">
            <w:pPr>
              <w:spacing w:before="120"/>
              <w:jc w:val="both"/>
              <w:rPr>
                <w:sz w:val="24"/>
              </w:rPr>
            </w:pPr>
            <w:r>
              <w:rPr>
                <w:sz w:val="24"/>
              </w:rPr>
              <w:t xml:space="preserve">Latitude of the temperature gage </w:t>
            </w:r>
          </w:p>
        </w:tc>
      </w:tr>
      <w:tr w:rsidR="00053ADF" w:rsidTr="00BE3C5D">
        <w:trPr>
          <w:cantSplit/>
        </w:trPr>
        <w:tc>
          <w:tcPr>
            <w:tcW w:w="1800" w:type="dxa"/>
          </w:tcPr>
          <w:p w:rsidR="00053ADF" w:rsidRDefault="00053ADF" w:rsidP="00BE3C5D">
            <w:pPr>
              <w:pStyle w:val="Heading5"/>
              <w:spacing w:before="120"/>
              <w:rPr>
                <w:caps/>
              </w:rPr>
            </w:pPr>
            <w:r>
              <w:rPr>
                <w:caps/>
              </w:rPr>
              <w:t>LONG</w:t>
            </w:r>
          </w:p>
        </w:tc>
        <w:tc>
          <w:tcPr>
            <w:tcW w:w="6210" w:type="dxa"/>
            <w:tcBorders>
              <w:top w:val="dotted" w:sz="4" w:space="0" w:color="auto"/>
            </w:tcBorders>
          </w:tcPr>
          <w:p w:rsidR="00053ADF" w:rsidRDefault="00053ADF" w:rsidP="00BE3C5D">
            <w:pPr>
              <w:spacing w:before="120"/>
              <w:jc w:val="both"/>
              <w:rPr>
                <w:sz w:val="24"/>
              </w:rPr>
            </w:pPr>
            <w:r>
              <w:rPr>
                <w:sz w:val="24"/>
              </w:rPr>
              <w:t>Longitude of the temperature gage</w:t>
            </w:r>
          </w:p>
        </w:tc>
      </w:tr>
      <w:tr w:rsidR="00053ADF" w:rsidTr="00BE3C5D">
        <w:trPr>
          <w:cantSplit/>
        </w:trPr>
        <w:tc>
          <w:tcPr>
            <w:tcW w:w="1800" w:type="dxa"/>
          </w:tcPr>
          <w:p w:rsidR="00053ADF" w:rsidRDefault="00053ADF" w:rsidP="00BE3C5D">
            <w:pPr>
              <w:pStyle w:val="Heading5"/>
              <w:spacing w:before="120"/>
              <w:rPr>
                <w:caps/>
              </w:rPr>
            </w:pPr>
            <w:r>
              <w:rPr>
                <w:caps/>
              </w:rPr>
              <w:t>ELEV</w:t>
            </w:r>
          </w:p>
        </w:tc>
        <w:tc>
          <w:tcPr>
            <w:tcW w:w="6210" w:type="dxa"/>
            <w:tcBorders>
              <w:top w:val="dotted" w:sz="4" w:space="0" w:color="auto"/>
            </w:tcBorders>
          </w:tcPr>
          <w:p w:rsidR="00053ADF" w:rsidRDefault="00053ADF" w:rsidP="00BE3C5D">
            <w:pPr>
              <w:spacing w:before="120"/>
              <w:jc w:val="both"/>
              <w:rPr>
                <w:sz w:val="24"/>
              </w:rPr>
            </w:pPr>
            <w:r>
              <w:rPr>
                <w:sz w:val="24"/>
              </w:rPr>
              <w:t>Elevation of the temperature gage</w:t>
            </w:r>
          </w:p>
        </w:tc>
      </w:tr>
      <w:tr w:rsidR="00053ADF" w:rsidTr="00BE3C5D">
        <w:trPr>
          <w:cantSplit/>
        </w:trPr>
        <w:tc>
          <w:tcPr>
            <w:tcW w:w="1800" w:type="dxa"/>
          </w:tcPr>
          <w:p w:rsidR="00053ADF" w:rsidRDefault="00053ADF" w:rsidP="00BE3C5D">
            <w:pPr>
              <w:pStyle w:val="Heading5"/>
              <w:spacing w:before="120"/>
              <w:rPr>
                <w:caps/>
              </w:rPr>
            </w:pPr>
            <w:r>
              <w:rPr>
                <w:caps/>
              </w:rPr>
              <w:t>IYR</w:t>
            </w:r>
          </w:p>
        </w:tc>
        <w:tc>
          <w:tcPr>
            <w:tcW w:w="6210" w:type="dxa"/>
            <w:tcBorders>
              <w:top w:val="dotted" w:sz="4" w:space="0" w:color="auto"/>
            </w:tcBorders>
          </w:tcPr>
          <w:p w:rsidR="00053ADF" w:rsidRDefault="00053ADF" w:rsidP="00BE3C5D">
            <w:pPr>
              <w:spacing w:before="120"/>
              <w:jc w:val="both"/>
              <w:rPr>
                <w:sz w:val="24"/>
              </w:rPr>
            </w:pPr>
            <w:r>
              <w:rPr>
                <w:sz w:val="24"/>
              </w:rPr>
              <w:t xml:space="preserve">The year of the temperature data </w:t>
            </w:r>
          </w:p>
        </w:tc>
      </w:tr>
      <w:tr w:rsidR="00053ADF" w:rsidTr="00BE3C5D">
        <w:trPr>
          <w:cantSplit/>
        </w:trPr>
        <w:tc>
          <w:tcPr>
            <w:tcW w:w="1800" w:type="dxa"/>
          </w:tcPr>
          <w:p w:rsidR="00053ADF" w:rsidRDefault="00053ADF" w:rsidP="00BE3C5D">
            <w:pPr>
              <w:pStyle w:val="Heading5"/>
              <w:spacing w:before="120"/>
              <w:rPr>
                <w:caps/>
              </w:rPr>
            </w:pPr>
            <w:r>
              <w:rPr>
                <w:caps/>
              </w:rPr>
              <w:t>ISTEP</w:t>
            </w:r>
          </w:p>
        </w:tc>
        <w:tc>
          <w:tcPr>
            <w:tcW w:w="6210" w:type="dxa"/>
            <w:tcBorders>
              <w:top w:val="dotted" w:sz="4" w:space="0" w:color="auto"/>
            </w:tcBorders>
          </w:tcPr>
          <w:p w:rsidR="00053ADF" w:rsidRDefault="00053ADF" w:rsidP="00BE3C5D">
            <w:pPr>
              <w:spacing w:before="120"/>
              <w:jc w:val="both"/>
              <w:rPr>
                <w:sz w:val="24"/>
              </w:rPr>
            </w:pPr>
            <w:r>
              <w:rPr>
                <w:sz w:val="24"/>
              </w:rPr>
              <w:t xml:space="preserve">Timestep </w:t>
            </w:r>
          </w:p>
        </w:tc>
      </w:tr>
      <w:tr w:rsidR="00053ADF" w:rsidTr="00BE3C5D">
        <w:trPr>
          <w:cantSplit/>
        </w:trPr>
        <w:tc>
          <w:tcPr>
            <w:tcW w:w="1800" w:type="dxa"/>
          </w:tcPr>
          <w:p w:rsidR="00053ADF" w:rsidRDefault="00053ADF" w:rsidP="00BE3C5D">
            <w:pPr>
              <w:pStyle w:val="Heading5"/>
              <w:spacing w:before="120"/>
              <w:rPr>
                <w:caps/>
              </w:rPr>
            </w:pPr>
            <w:r>
              <w:rPr>
                <w:caps/>
              </w:rPr>
              <w:t>tmp_max</w:t>
            </w:r>
          </w:p>
        </w:tc>
        <w:tc>
          <w:tcPr>
            <w:tcW w:w="6210" w:type="dxa"/>
            <w:tcBorders>
              <w:top w:val="dotted" w:sz="4" w:space="0" w:color="auto"/>
            </w:tcBorders>
          </w:tcPr>
          <w:p w:rsidR="00053ADF" w:rsidRDefault="00053ADF" w:rsidP="00BE3C5D">
            <w:pPr>
              <w:spacing w:before="120"/>
              <w:jc w:val="both"/>
              <w:rPr>
                <w:sz w:val="24"/>
              </w:rPr>
            </w:pPr>
            <w:r>
              <w:rPr>
                <w:sz w:val="24"/>
              </w:rPr>
              <w:t xml:space="preserve">The maximum temperatures for istep </w:t>
            </w:r>
            <w:r w:rsidR="00192D6B">
              <w:rPr>
                <w:sz w:val="24"/>
              </w:rPr>
              <w:t>(enter -99.0 for missing days)</w:t>
            </w:r>
          </w:p>
        </w:tc>
      </w:tr>
      <w:tr w:rsidR="00053ADF" w:rsidTr="00BE3C5D">
        <w:trPr>
          <w:cantSplit/>
        </w:trPr>
        <w:tc>
          <w:tcPr>
            <w:tcW w:w="1800" w:type="dxa"/>
          </w:tcPr>
          <w:p w:rsidR="00053ADF" w:rsidRDefault="00053ADF" w:rsidP="00BE3C5D">
            <w:pPr>
              <w:pStyle w:val="Heading5"/>
              <w:spacing w:before="120"/>
              <w:rPr>
                <w:caps/>
              </w:rPr>
            </w:pPr>
            <w:r>
              <w:rPr>
                <w:caps/>
              </w:rPr>
              <w:t>TMP_MIN</w:t>
            </w:r>
          </w:p>
        </w:tc>
        <w:tc>
          <w:tcPr>
            <w:tcW w:w="6210" w:type="dxa"/>
            <w:tcBorders>
              <w:top w:val="dotted" w:sz="4" w:space="0" w:color="auto"/>
            </w:tcBorders>
          </w:tcPr>
          <w:p w:rsidR="00053ADF" w:rsidRDefault="00053ADF" w:rsidP="00BE3C5D">
            <w:pPr>
              <w:spacing w:before="120"/>
              <w:jc w:val="both"/>
              <w:rPr>
                <w:sz w:val="24"/>
              </w:rPr>
            </w:pPr>
            <w:r>
              <w:rPr>
                <w:sz w:val="24"/>
              </w:rPr>
              <w:t>The minimum temperatures for istep</w:t>
            </w:r>
            <w:r w:rsidR="00192D6B">
              <w:rPr>
                <w:sz w:val="24"/>
              </w:rPr>
              <w:t xml:space="preserve"> (enter -99.0 for missing days)</w:t>
            </w:r>
          </w:p>
        </w:tc>
      </w:tr>
    </w:tbl>
    <w:p w:rsidR="00053ADF" w:rsidRDefault="00053ADF" w:rsidP="00053ADF">
      <w:pPr>
        <w:rPr>
          <w:b/>
          <w:smallCaps/>
          <w:sz w:val="28"/>
          <w:szCs w:val="28"/>
          <w:u w:val="single"/>
        </w:rPr>
      </w:pPr>
    </w:p>
    <w:p w:rsidR="00053ADF" w:rsidRPr="001C214E" w:rsidRDefault="00053ADF" w:rsidP="00053ADF">
      <w:pPr>
        <w:rPr>
          <w:b/>
          <w:smallCaps/>
          <w:sz w:val="28"/>
          <w:szCs w:val="28"/>
          <w:u w:val="single"/>
        </w:rPr>
      </w:pPr>
      <w:r>
        <w:rPr>
          <w:b/>
          <w:smallCaps/>
          <w:sz w:val="28"/>
          <w:szCs w:val="28"/>
          <w:u w:val="single"/>
        </w:rPr>
        <w:t>slr.cli</w:t>
      </w:r>
    </w:p>
    <w:p w:rsidR="007F6720" w:rsidRDefault="00FF33E8" w:rsidP="00053ADF">
      <w:pPr>
        <w:rPr>
          <w:sz w:val="24"/>
          <w:szCs w:val="24"/>
        </w:rPr>
      </w:pPr>
      <w:r>
        <w:rPr>
          <w:sz w:val="24"/>
          <w:szCs w:val="24"/>
        </w:rPr>
        <w:t>This</w:t>
      </w:r>
      <w:r w:rsidR="00053ADF">
        <w:rPr>
          <w:sz w:val="24"/>
          <w:szCs w:val="24"/>
        </w:rPr>
        <w:t xml:space="preserve"> file contains the </w:t>
      </w:r>
      <w:r w:rsidR="002178B0">
        <w:rPr>
          <w:sz w:val="24"/>
          <w:szCs w:val="24"/>
        </w:rPr>
        <w:t xml:space="preserve">information on the </w:t>
      </w:r>
      <w:r w:rsidR="00107CEA">
        <w:rPr>
          <w:sz w:val="24"/>
          <w:szCs w:val="24"/>
        </w:rPr>
        <w:t>solar radiation daily data</w:t>
      </w:r>
      <w:r w:rsidR="002178B0">
        <w:rPr>
          <w:sz w:val="24"/>
          <w:szCs w:val="24"/>
        </w:rPr>
        <w:t xml:space="preserve"> </w:t>
      </w:r>
      <w:r w:rsidR="00053ADF">
        <w:rPr>
          <w:sz w:val="24"/>
          <w:szCs w:val="24"/>
        </w:rPr>
        <w:t xml:space="preserve">included in the simulation and is space delimited.  </w:t>
      </w:r>
      <w:r w:rsidR="00916A4F">
        <w:rPr>
          <w:sz w:val="24"/>
          <w:szCs w:val="24"/>
        </w:rPr>
        <w:t xml:space="preserve">A path has been added to file.cio to enable the daily files to be present in another folder; if path is null daily is in same project folder as other data.  </w:t>
      </w:r>
      <w:r w:rsidR="00053ADF">
        <w:rPr>
          <w:sz w:val="24"/>
          <w:szCs w:val="24"/>
        </w:rPr>
        <w:t xml:space="preserve">Below is a sample </w:t>
      </w:r>
      <w:r w:rsidR="00107CEA">
        <w:rPr>
          <w:smallCaps/>
          <w:sz w:val="24"/>
          <w:szCs w:val="24"/>
        </w:rPr>
        <w:t>slr.cli</w:t>
      </w:r>
      <w:r w:rsidR="00053ADF">
        <w:rPr>
          <w:sz w:val="24"/>
          <w:szCs w:val="24"/>
        </w:rPr>
        <w:t xml:space="preserve"> file:</w:t>
      </w:r>
    </w:p>
    <w:p w:rsidR="00053ADF" w:rsidRDefault="00053ADF" w:rsidP="00053ADF">
      <w:pPr>
        <w:rPr>
          <w:sz w:val="24"/>
          <w:szCs w:val="24"/>
        </w:rPr>
      </w:pPr>
      <w:r>
        <w:rPr>
          <w:sz w:val="24"/>
          <w:szCs w:val="24"/>
        </w:rPr>
        <w:t xml:space="preserve">  </w:t>
      </w:r>
    </w:p>
    <w:p w:rsidR="00053ADF" w:rsidRPr="00053ADF" w:rsidRDefault="00053ADF" w:rsidP="00053ADF">
      <w:pPr>
        <w:ind w:firstLine="720"/>
      </w:pPr>
      <w:r>
        <w:t xml:space="preserve">slr.cli </w:t>
      </w:r>
    </w:p>
    <w:p w:rsidR="00053ADF" w:rsidRPr="00053ADF" w:rsidRDefault="00053ADF" w:rsidP="00053ADF">
      <w:pPr>
        <w:ind w:firstLine="720"/>
      </w:pPr>
      <w:r w:rsidRPr="00053ADF">
        <w:t>NUMB    FILENAME</w:t>
      </w:r>
    </w:p>
    <w:p w:rsidR="00053ADF" w:rsidRDefault="00053ADF" w:rsidP="00053ADF">
      <w:pPr>
        <w:ind w:firstLine="720"/>
      </w:pPr>
      <w:r>
        <w:t xml:space="preserve">         </w:t>
      </w:r>
      <w:r w:rsidRPr="00053ADF">
        <w:t>1       gage1.slr</w:t>
      </w:r>
    </w:p>
    <w:p w:rsidR="007F6720" w:rsidRPr="00053ADF" w:rsidRDefault="007F6720" w:rsidP="00053ADF">
      <w:pPr>
        <w:ind w:firstLine="720"/>
      </w:pPr>
    </w:p>
    <w:tbl>
      <w:tblPr>
        <w:tblW w:w="0" w:type="auto"/>
        <w:tblInd w:w="828" w:type="dxa"/>
        <w:tblLayout w:type="fixed"/>
        <w:tblLook w:val="0000" w:firstRow="0" w:lastRow="0" w:firstColumn="0" w:lastColumn="0" w:noHBand="0" w:noVBand="0"/>
      </w:tblPr>
      <w:tblGrid>
        <w:gridCol w:w="1800"/>
        <w:gridCol w:w="6210"/>
      </w:tblGrid>
      <w:tr w:rsidR="00053ADF" w:rsidTr="00BE3C5D">
        <w:trPr>
          <w:cantSplit/>
        </w:trPr>
        <w:tc>
          <w:tcPr>
            <w:tcW w:w="1800" w:type="dxa"/>
            <w:tcBorders>
              <w:bottom w:val="single" w:sz="6" w:space="0" w:color="auto"/>
            </w:tcBorders>
          </w:tcPr>
          <w:p w:rsidR="00053ADF" w:rsidRDefault="00053ADF" w:rsidP="00BE3C5D">
            <w:pPr>
              <w:spacing w:before="120"/>
              <w:rPr>
                <w:b/>
                <w:sz w:val="24"/>
              </w:rPr>
            </w:pPr>
          </w:p>
          <w:p w:rsidR="00053ADF" w:rsidRDefault="00053ADF" w:rsidP="00BE3C5D">
            <w:pPr>
              <w:spacing w:before="120"/>
              <w:rPr>
                <w:b/>
                <w:sz w:val="24"/>
              </w:rPr>
            </w:pPr>
            <w:r>
              <w:rPr>
                <w:b/>
                <w:sz w:val="24"/>
              </w:rPr>
              <w:t>Variable name</w:t>
            </w:r>
          </w:p>
        </w:tc>
        <w:tc>
          <w:tcPr>
            <w:tcW w:w="6210" w:type="dxa"/>
            <w:tcBorders>
              <w:bottom w:val="single" w:sz="6" w:space="0" w:color="auto"/>
            </w:tcBorders>
          </w:tcPr>
          <w:p w:rsidR="00053ADF" w:rsidRDefault="00053ADF" w:rsidP="00BE3C5D">
            <w:pPr>
              <w:pStyle w:val="Heading1"/>
              <w:spacing w:before="120" w:after="0"/>
              <w:jc w:val="left"/>
              <w:rPr>
                <w:b/>
              </w:rPr>
            </w:pPr>
          </w:p>
          <w:p w:rsidR="00053ADF" w:rsidRDefault="00053ADF" w:rsidP="00BE3C5D">
            <w:pPr>
              <w:pStyle w:val="Heading1"/>
              <w:spacing w:before="120" w:after="0"/>
              <w:jc w:val="left"/>
              <w:rPr>
                <w:b/>
              </w:rPr>
            </w:pPr>
            <w:r>
              <w:rPr>
                <w:b/>
              </w:rPr>
              <w:t>Definition</w:t>
            </w:r>
          </w:p>
        </w:tc>
      </w:tr>
      <w:tr w:rsidR="00053ADF" w:rsidTr="00BE3C5D">
        <w:trPr>
          <w:cantSplit/>
        </w:trPr>
        <w:tc>
          <w:tcPr>
            <w:tcW w:w="1800" w:type="dxa"/>
          </w:tcPr>
          <w:p w:rsidR="00053ADF" w:rsidRDefault="00053ADF" w:rsidP="00BE3C5D">
            <w:pPr>
              <w:pStyle w:val="Heading5"/>
              <w:spacing w:before="120"/>
              <w:rPr>
                <w:caps/>
              </w:rPr>
            </w:pPr>
            <w:r>
              <w:rPr>
                <w:caps/>
              </w:rPr>
              <w:t>Title</w:t>
            </w:r>
          </w:p>
        </w:tc>
        <w:tc>
          <w:tcPr>
            <w:tcW w:w="6210" w:type="dxa"/>
            <w:tcBorders>
              <w:top w:val="dotted" w:sz="4" w:space="0" w:color="auto"/>
            </w:tcBorders>
          </w:tcPr>
          <w:p w:rsidR="00053ADF" w:rsidRDefault="00053ADF" w:rsidP="00053ADF">
            <w:pPr>
              <w:spacing w:before="120"/>
              <w:jc w:val="both"/>
              <w:rPr>
                <w:sz w:val="24"/>
              </w:rPr>
            </w:pPr>
            <w:r>
              <w:rPr>
                <w:sz w:val="24"/>
              </w:rPr>
              <w:t xml:space="preserve">Description of the solar radiation file (may be blank) </w:t>
            </w:r>
          </w:p>
        </w:tc>
      </w:tr>
      <w:tr w:rsidR="00053ADF" w:rsidTr="00BE3C5D">
        <w:trPr>
          <w:cantSplit/>
        </w:trPr>
        <w:tc>
          <w:tcPr>
            <w:tcW w:w="1800" w:type="dxa"/>
          </w:tcPr>
          <w:p w:rsidR="00053ADF" w:rsidRDefault="00053ADF" w:rsidP="00BE3C5D">
            <w:pPr>
              <w:pStyle w:val="Heading5"/>
              <w:spacing w:before="120"/>
              <w:rPr>
                <w:caps/>
              </w:rPr>
            </w:pPr>
            <w:r>
              <w:rPr>
                <w:caps/>
              </w:rPr>
              <w:t>HEADER</w:t>
            </w:r>
          </w:p>
        </w:tc>
        <w:tc>
          <w:tcPr>
            <w:tcW w:w="6210" w:type="dxa"/>
            <w:tcBorders>
              <w:top w:val="dotted" w:sz="4" w:space="0" w:color="auto"/>
            </w:tcBorders>
          </w:tcPr>
          <w:p w:rsidR="00053ADF" w:rsidRDefault="00053ADF" w:rsidP="00BE3C5D">
            <w:pPr>
              <w:spacing w:before="120"/>
              <w:jc w:val="both"/>
              <w:rPr>
                <w:sz w:val="24"/>
              </w:rPr>
            </w:pPr>
            <w:r>
              <w:rPr>
                <w:sz w:val="24"/>
              </w:rPr>
              <w:t>The header information for the slr.cli file</w:t>
            </w:r>
          </w:p>
        </w:tc>
      </w:tr>
      <w:tr w:rsidR="00053ADF" w:rsidTr="00BE3C5D">
        <w:trPr>
          <w:cantSplit/>
        </w:trPr>
        <w:tc>
          <w:tcPr>
            <w:tcW w:w="1800" w:type="dxa"/>
          </w:tcPr>
          <w:p w:rsidR="00053ADF" w:rsidRPr="001D4AA3" w:rsidRDefault="00053ADF" w:rsidP="00BE3C5D">
            <w:pPr>
              <w:pStyle w:val="Heading5"/>
              <w:spacing w:before="120"/>
              <w:rPr>
                <w:caps/>
                <w:sz w:val="20"/>
              </w:rPr>
            </w:pPr>
            <w:r>
              <w:rPr>
                <w:caps/>
                <w:sz w:val="20"/>
              </w:rPr>
              <w:t>slr</w:t>
            </w:r>
            <w:r w:rsidRPr="001D4AA3">
              <w:rPr>
                <w:caps/>
                <w:sz w:val="20"/>
              </w:rPr>
              <w:t>_FILENAME</w:t>
            </w:r>
          </w:p>
        </w:tc>
        <w:tc>
          <w:tcPr>
            <w:tcW w:w="6210" w:type="dxa"/>
            <w:tcBorders>
              <w:top w:val="dotted" w:sz="4" w:space="0" w:color="auto"/>
            </w:tcBorders>
          </w:tcPr>
          <w:p w:rsidR="00107CEA" w:rsidRDefault="00053ADF" w:rsidP="00107CEA">
            <w:pPr>
              <w:spacing w:before="120"/>
              <w:jc w:val="both"/>
              <w:rPr>
                <w:sz w:val="24"/>
              </w:rPr>
            </w:pPr>
            <w:r>
              <w:rPr>
                <w:sz w:val="24"/>
              </w:rPr>
              <w:t xml:space="preserve">The name of the solar radiation file containing values of solar radiation </w:t>
            </w:r>
          </w:p>
          <w:p w:rsidR="00192D6B" w:rsidRDefault="00192D6B" w:rsidP="00107CEA">
            <w:pPr>
              <w:spacing w:before="120"/>
              <w:jc w:val="both"/>
              <w:rPr>
                <w:sz w:val="24"/>
              </w:rPr>
            </w:pPr>
          </w:p>
        </w:tc>
      </w:tr>
    </w:tbl>
    <w:p w:rsidR="008A777F" w:rsidRPr="008A777F" w:rsidRDefault="008A777F" w:rsidP="00053ADF">
      <w:pPr>
        <w:rPr>
          <w:b/>
          <w:smallCaps/>
          <w:sz w:val="28"/>
          <w:szCs w:val="28"/>
          <w:u w:val="single"/>
        </w:rPr>
      </w:pPr>
      <w:r>
        <w:rPr>
          <w:b/>
          <w:smallCaps/>
          <w:sz w:val="28"/>
          <w:szCs w:val="28"/>
          <w:u w:val="single"/>
        </w:rPr>
        <w:t>slr_filename</w:t>
      </w:r>
    </w:p>
    <w:p w:rsidR="00107CEA" w:rsidRDefault="00053ADF" w:rsidP="00053ADF">
      <w:pPr>
        <w:rPr>
          <w:sz w:val="24"/>
          <w:szCs w:val="24"/>
        </w:rPr>
      </w:pPr>
      <w:r>
        <w:rPr>
          <w:sz w:val="24"/>
          <w:szCs w:val="24"/>
        </w:rPr>
        <w:t>The slr_filename is input in the slr.cli file.  The description of the ‘slr_filename’ contains the daily solar radiation values for the simulation and is space delimited.  Below is a sample of the file (partial listing):</w:t>
      </w:r>
    </w:p>
    <w:p w:rsidR="00107CEA" w:rsidRPr="00107CEA" w:rsidRDefault="00053ADF" w:rsidP="00107CEA">
      <w:pPr>
        <w:rPr>
          <w:sz w:val="24"/>
          <w:szCs w:val="24"/>
        </w:rPr>
      </w:pPr>
      <w:r>
        <w:rPr>
          <w:sz w:val="24"/>
          <w:szCs w:val="24"/>
        </w:rPr>
        <w:t xml:space="preserve"> </w:t>
      </w:r>
      <w:r w:rsidR="00107CEA" w:rsidRPr="00107CEA">
        <w:rPr>
          <w:sz w:val="24"/>
          <w:szCs w:val="24"/>
        </w:rPr>
        <w:t>gage1.slr</w:t>
      </w:r>
    </w:p>
    <w:p w:rsidR="00107CEA" w:rsidRPr="00107CEA" w:rsidRDefault="00107CEA" w:rsidP="00107CEA">
      <w:pPr>
        <w:rPr>
          <w:sz w:val="24"/>
          <w:szCs w:val="24"/>
        </w:rPr>
      </w:pPr>
      <w:r w:rsidRPr="00107CEA">
        <w:rPr>
          <w:sz w:val="24"/>
          <w:szCs w:val="24"/>
        </w:rPr>
        <w:t xml:space="preserve">      NBYR     LAT    LONG    ELEV</w:t>
      </w:r>
    </w:p>
    <w:p w:rsidR="00107CEA" w:rsidRPr="00107CEA" w:rsidRDefault="00107CEA" w:rsidP="00107CEA">
      <w:pPr>
        <w:rPr>
          <w:sz w:val="24"/>
          <w:szCs w:val="24"/>
        </w:rPr>
      </w:pPr>
      <w:r w:rsidRPr="00107CEA">
        <w:rPr>
          <w:sz w:val="24"/>
          <w:szCs w:val="24"/>
        </w:rPr>
        <w:t xml:space="preserve">        25     0.0     0.0     0.0</w:t>
      </w:r>
    </w:p>
    <w:p w:rsidR="00107CEA" w:rsidRPr="00107CEA" w:rsidRDefault="00107CEA" w:rsidP="00107CEA">
      <w:pPr>
        <w:rPr>
          <w:sz w:val="24"/>
          <w:szCs w:val="24"/>
        </w:rPr>
      </w:pPr>
      <w:r>
        <w:rPr>
          <w:sz w:val="24"/>
          <w:szCs w:val="24"/>
        </w:rPr>
        <w:t xml:space="preserve">      1988       1     12.9</w:t>
      </w:r>
    </w:p>
    <w:p w:rsidR="00107CEA" w:rsidRPr="00107CEA" w:rsidRDefault="00107CEA" w:rsidP="00107CEA">
      <w:pPr>
        <w:rPr>
          <w:sz w:val="24"/>
          <w:szCs w:val="24"/>
        </w:rPr>
      </w:pPr>
      <w:r>
        <w:rPr>
          <w:sz w:val="24"/>
          <w:szCs w:val="24"/>
        </w:rPr>
        <w:t xml:space="preserve">      1988       2     27.4</w:t>
      </w:r>
    </w:p>
    <w:p w:rsidR="00107CEA" w:rsidRPr="00107CEA" w:rsidRDefault="00107CEA" w:rsidP="00107CEA">
      <w:pPr>
        <w:rPr>
          <w:sz w:val="24"/>
          <w:szCs w:val="24"/>
        </w:rPr>
      </w:pPr>
      <w:r>
        <w:rPr>
          <w:sz w:val="24"/>
          <w:szCs w:val="24"/>
        </w:rPr>
        <w:t xml:space="preserve">      1988       3     22.7</w:t>
      </w:r>
    </w:p>
    <w:p w:rsidR="00107CEA" w:rsidRPr="00107CEA" w:rsidRDefault="00107CEA" w:rsidP="00107CEA">
      <w:pPr>
        <w:rPr>
          <w:sz w:val="24"/>
          <w:szCs w:val="24"/>
        </w:rPr>
      </w:pPr>
      <w:r>
        <w:rPr>
          <w:sz w:val="24"/>
          <w:szCs w:val="24"/>
        </w:rPr>
        <w:lastRenderedPageBreak/>
        <w:t xml:space="preserve">      1988       4     28.0</w:t>
      </w:r>
    </w:p>
    <w:p w:rsidR="00107CEA" w:rsidRPr="00107CEA" w:rsidRDefault="00107CEA" w:rsidP="00107CEA">
      <w:pPr>
        <w:rPr>
          <w:sz w:val="24"/>
          <w:szCs w:val="24"/>
        </w:rPr>
      </w:pPr>
      <w:r>
        <w:rPr>
          <w:sz w:val="24"/>
          <w:szCs w:val="24"/>
        </w:rPr>
        <w:t xml:space="preserve">      1988       5       9.4</w:t>
      </w:r>
    </w:p>
    <w:p w:rsidR="00107CEA" w:rsidRPr="00107CEA" w:rsidRDefault="00107CEA" w:rsidP="00107CEA">
      <w:pPr>
        <w:rPr>
          <w:sz w:val="24"/>
          <w:szCs w:val="24"/>
        </w:rPr>
      </w:pPr>
      <w:r w:rsidRPr="00107CEA">
        <w:rPr>
          <w:sz w:val="24"/>
          <w:szCs w:val="24"/>
        </w:rPr>
        <w:t xml:space="preserve"> </w:t>
      </w:r>
    </w:p>
    <w:tbl>
      <w:tblPr>
        <w:tblW w:w="0" w:type="auto"/>
        <w:tblInd w:w="828" w:type="dxa"/>
        <w:tblLayout w:type="fixed"/>
        <w:tblLook w:val="0000" w:firstRow="0" w:lastRow="0" w:firstColumn="0" w:lastColumn="0" w:noHBand="0" w:noVBand="0"/>
      </w:tblPr>
      <w:tblGrid>
        <w:gridCol w:w="1800"/>
        <w:gridCol w:w="6210"/>
      </w:tblGrid>
      <w:tr w:rsidR="00107CEA" w:rsidTr="00BE3C5D">
        <w:trPr>
          <w:cantSplit/>
        </w:trPr>
        <w:tc>
          <w:tcPr>
            <w:tcW w:w="1800" w:type="dxa"/>
            <w:tcBorders>
              <w:bottom w:val="single" w:sz="6" w:space="0" w:color="auto"/>
            </w:tcBorders>
          </w:tcPr>
          <w:p w:rsidR="00107CEA" w:rsidRDefault="00107CEA" w:rsidP="00BE3C5D">
            <w:pPr>
              <w:spacing w:before="120"/>
              <w:rPr>
                <w:b/>
                <w:sz w:val="24"/>
              </w:rPr>
            </w:pPr>
            <w:r>
              <w:rPr>
                <w:b/>
                <w:sz w:val="24"/>
              </w:rPr>
              <w:t>Variable name</w:t>
            </w:r>
          </w:p>
        </w:tc>
        <w:tc>
          <w:tcPr>
            <w:tcW w:w="6210" w:type="dxa"/>
            <w:tcBorders>
              <w:bottom w:val="single" w:sz="6" w:space="0" w:color="auto"/>
            </w:tcBorders>
          </w:tcPr>
          <w:p w:rsidR="00107CEA" w:rsidRDefault="00107CEA" w:rsidP="00BE3C5D">
            <w:pPr>
              <w:pStyle w:val="Heading1"/>
              <w:spacing w:before="120" w:after="0"/>
              <w:jc w:val="left"/>
              <w:rPr>
                <w:b/>
              </w:rPr>
            </w:pPr>
            <w:r>
              <w:rPr>
                <w:b/>
              </w:rPr>
              <w:t>Definition</w:t>
            </w:r>
          </w:p>
        </w:tc>
      </w:tr>
      <w:tr w:rsidR="00107CEA" w:rsidTr="00BE3C5D">
        <w:trPr>
          <w:cantSplit/>
        </w:trPr>
        <w:tc>
          <w:tcPr>
            <w:tcW w:w="1800" w:type="dxa"/>
          </w:tcPr>
          <w:p w:rsidR="00107CEA" w:rsidRDefault="00107CEA" w:rsidP="00BE3C5D">
            <w:pPr>
              <w:pStyle w:val="Heading5"/>
              <w:spacing w:before="120"/>
              <w:rPr>
                <w:caps/>
              </w:rPr>
            </w:pPr>
            <w:r>
              <w:rPr>
                <w:caps/>
              </w:rPr>
              <w:t>Title</w:t>
            </w:r>
          </w:p>
        </w:tc>
        <w:tc>
          <w:tcPr>
            <w:tcW w:w="6210" w:type="dxa"/>
            <w:tcBorders>
              <w:top w:val="dotted" w:sz="4" w:space="0" w:color="auto"/>
            </w:tcBorders>
          </w:tcPr>
          <w:p w:rsidR="00107CEA" w:rsidRDefault="00107CEA" w:rsidP="00107CEA">
            <w:pPr>
              <w:spacing w:before="120"/>
              <w:jc w:val="both"/>
              <w:rPr>
                <w:sz w:val="24"/>
              </w:rPr>
            </w:pPr>
            <w:r>
              <w:rPr>
                <w:sz w:val="24"/>
              </w:rPr>
              <w:t xml:space="preserve">Description of the solar radiation file (may be blank) </w:t>
            </w:r>
          </w:p>
        </w:tc>
      </w:tr>
      <w:tr w:rsidR="00B5661E" w:rsidTr="00BE3C5D">
        <w:trPr>
          <w:cantSplit/>
        </w:trPr>
        <w:tc>
          <w:tcPr>
            <w:tcW w:w="1800" w:type="dxa"/>
          </w:tcPr>
          <w:p w:rsidR="00B5661E" w:rsidRDefault="00B5661E" w:rsidP="00BE3C5D">
            <w:pPr>
              <w:pStyle w:val="Heading5"/>
              <w:spacing w:before="120"/>
              <w:rPr>
                <w:caps/>
              </w:rPr>
            </w:pPr>
            <w:r>
              <w:rPr>
                <w:caps/>
              </w:rPr>
              <w:t>Header</w:t>
            </w:r>
          </w:p>
        </w:tc>
        <w:tc>
          <w:tcPr>
            <w:tcW w:w="6210" w:type="dxa"/>
            <w:tcBorders>
              <w:top w:val="dotted" w:sz="4" w:space="0" w:color="auto"/>
            </w:tcBorders>
          </w:tcPr>
          <w:p w:rsidR="00B5661E" w:rsidRDefault="00B5661E" w:rsidP="00107CEA">
            <w:pPr>
              <w:spacing w:before="120"/>
              <w:jc w:val="both"/>
              <w:rPr>
                <w:sz w:val="24"/>
              </w:rPr>
            </w:pPr>
            <w:r>
              <w:rPr>
                <w:sz w:val="24"/>
              </w:rPr>
              <w:t>Headings</w:t>
            </w:r>
          </w:p>
        </w:tc>
      </w:tr>
      <w:tr w:rsidR="00107CEA" w:rsidTr="00BE3C5D">
        <w:trPr>
          <w:cantSplit/>
        </w:trPr>
        <w:tc>
          <w:tcPr>
            <w:tcW w:w="1800" w:type="dxa"/>
          </w:tcPr>
          <w:p w:rsidR="00107CEA" w:rsidRDefault="00107CEA" w:rsidP="00BE3C5D">
            <w:pPr>
              <w:pStyle w:val="Heading5"/>
              <w:spacing w:before="120"/>
              <w:rPr>
                <w:caps/>
              </w:rPr>
            </w:pPr>
            <w:r>
              <w:rPr>
                <w:caps/>
              </w:rPr>
              <w:t>NBYR</w:t>
            </w:r>
          </w:p>
        </w:tc>
        <w:tc>
          <w:tcPr>
            <w:tcW w:w="6210" w:type="dxa"/>
            <w:tcBorders>
              <w:top w:val="dotted" w:sz="4" w:space="0" w:color="auto"/>
            </w:tcBorders>
          </w:tcPr>
          <w:p w:rsidR="00107CEA" w:rsidRDefault="00107CEA" w:rsidP="00BE3C5D">
            <w:pPr>
              <w:spacing w:before="120"/>
              <w:jc w:val="both"/>
              <w:rPr>
                <w:sz w:val="24"/>
              </w:rPr>
            </w:pPr>
            <w:r>
              <w:rPr>
                <w:sz w:val="24"/>
              </w:rPr>
              <w:t>The header information for the file</w:t>
            </w:r>
          </w:p>
        </w:tc>
      </w:tr>
      <w:tr w:rsidR="00107CEA" w:rsidTr="00BE3C5D">
        <w:trPr>
          <w:cantSplit/>
        </w:trPr>
        <w:tc>
          <w:tcPr>
            <w:tcW w:w="1800" w:type="dxa"/>
          </w:tcPr>
          <w:p w:rsidR="00107CEA" w:rsidRDefault="00107CEA" w:rsidP="00BE3C5D">
            <w:pPr>
              <w:pStyle w:val="Heading5"/>
              <w:spacing w:before="120"/>
              <w:rPr>
                <w:caps/>
              </w:rPr>
            </w:pPr>
            <w:r>
              <w:rPr>
                <w:caps/>
              </w:rPr>
              <w:t>LAT</w:t>
            </w:r>
          </w:p>
        </w:tc>
        <w:tc>
          <w:tcPr>
            <w:tcW w:w="6210" w:type="dxa"/>
            <w:tcBorders>
              <w:top w:val="dotted" w:sz="4" w:space="0" w:color="auto"/>
            </w:tcBorders>
          </w:tcPr>
          <w:p w:rsidR="00107CEA" w:rsidRDefault="00107CEA" w:rsidP="00107CEA">
            <w:pPr>
              <w:spacing w:before="120"/>
              <w:jc w:val="both"/>
              <w:rPr>
                <w:sz w:val="24"/>
              </w:rPr>
            </w:pPr>
            <w:r>
              <w:rPr>
                <w:sz w:val="24"/>
              </w:rPr>
              <w:t xml:space="preserve">Latitude of the solar radiation gage </w:t>
            </w:r>
          </w:p>
        </w:tc>
      </w:tr>
      <w:tr w:rsidR="00107CEA" w:rsidTr="00BE3C5D">
        <w:trPr>
          <w:cantSplit/>
        </w:trPr>
        <w:tc>
          <w:tcPr>
            <w:tcW w:w="1800" w:type="dxa"/>
          </w:tcPr>
          <w:p w:rsidR="00107CEA" w:rsidRDefault="00107CEA" w:rsidP="00BE3C5D">
            <w:pPr>
              <w:pStyle w:val="Heading5"/>
              <w:spacing w:before="120"/>
              <w:rPr>
                <w:caps/>
              </w:rPr>
            </w:pPr>
            <w:r>
              <w:rPr>
                <w:caps/>
              </w:rPr>
              <w:t>LONG</w:t>
            </w:r>
          </w:p>
        </w:tc>
        <w:tc>
          <w:tcPr>
            <w:tcW w:w="6210" w:type="dxa"/>
            <w:tcBorders>
              <w:top w:val="dotted" w:sz="4" w:space="0" w:color="auto"/>
            </w:tcBorders>
          </w:tcPr>
          <w:p w:rsidR="00107CEA" w:rsidRDefault="00107CEA" w:rsidP="00BE3C5D">
            <w:pPr>
              <w:spacing w:before="120"/>
              <w:jc w:val="both"/>
              <w:rPr>
                <w:sz w:val="24"/>
              </w:rPr>
            </w:pPr>
            <w:r>
              <w:rPr>
                <w:sz w:val="24"/>
              </w:rPr>
              <w:t>Longitude of the solar radiation gage</w:t>
            </w:r>
          </w:p>
        </w:tc>
      </w:tr>
      <w:tr w:rsidR="00107CEA" w:rsidTr="00BE3C5D">
        <w:trPr>
          <w:cantSplit/>
        </w:trPr>
        <w:tc>
          <w:tcPr>
            <w:tcW w:w="1800" w:type="dxa"/>
          </w:tcPr>
          <w:p w:rsidR="00107CEA" w:rsidRDefault="00107CEA" w:rsidP="00BE3C5D">
            <w:pPr>
              <w:pStyle w:val="Heading5"/>
              <w:spacing w:before="120"/>
              <w:rPr>
                <w:caps/>
              </w:rPr>
            </w:pPr>
            <w:r>
              <w:rPr>
                <w:caps/>
              </w:rPr>
              <w:t>ELEV</w:t>
            </w:r>
          </w:p>
        </w:tc>
        <w:tc>
          <w:tcPr>
            <w:tcW w:w="6210" w:type="dxa"/>
            <w:tcBorders>
              <w:top w:val="dotted" w:sz="4" w:space="0" w:color="auto"/>
            </w:tcBorders>
          </w:tcPr>
          <w:p w:rsidR="00107CEA" w:rsidRDefault="00107CEA" w:rsidP="00107CEA">
            <w:pPr>
              <w:spacing w:before="120"/>
              <w:jc w:val="both"/>
              <w:rPr>
                <w:sz w:val="24"/>
              </w:rPr>
            </w:pPr>
            <w:r>
              <w:rPr>
                <w:sz w:val="24"/>
              </w:rPr>
              <w:t>Elevation of the solar radiation gage</w:t>
            </w:r>
          </w:p>
        </w:tc>
      </w:tr>
      <w:tr w:rsidR="00107CEA" w:rsidTr="00BE3C5D">
        <w:trPr>
          <w:cantSplit/>
        </w:trPr>
        <w:tc>
          <w:tcPr>
            <w:tcW w:w="1800" w:type="dxa"/>
          </w:tcPr>
          <w:p w:rsidR="00107CEA" w:rsidRDefault="00107CEA" w:rsidP="00BE3C5D">
            <w:pPr>
              <w:pStyle w:val="Heading5"/>
              <w:spacing w:before="120"/>
              <w:rPr>
                <w:caps/>
              </w:rPr>
            </w:pPr>
            <w:r>
              <w:rPr>
                <w:caps/>
              </w:rPr>
              <w:t>IYR</w:t>
            </w:r>
          </w:p>
        </w:tc>
        <w:tc>
          <w:tcPr>
            <w:tcW w:w="6210" w:type="dxa"/>
            <w:tcBorders>
              <w:top w:val="dotted" w:sz="4" w:space="0" w:color="auto"/>
            </w:tcBorders>
          </w:tcPr>
          <w:p w:rsidR="00107CEA" w:rsidRDefault="00107CEA" w:rsidP="00107CEA">
            <w:pPr>
              <w:spacing w:before="120"/>
              <w:jc w:val="both"/>
              <w:rPr>
                <w:sz w:val="24"/>
              </w:rPr>
            </w:pPr>
            <w:r>
              <w:rPr>
                <w:sz w:val="24"/>
              </w:rPr>
              <w:t xml:space="preserve">The year of the solar radiation data </w:t>
            </w:r>
          </w:p>
        </w:tc>
      </w:tr>
      <w:tr w:rsidR="00107CEA" w:rsidTr="00BE3C5D">
        <w:trPr>
          <w:cantSplit/>
        </w:trPr>
        <w:tc>
          <w:tcPr>
            <w:tcW w:w="1800" w:type="dxa"/>
          </w:tcPr>
          <w:p w:rsidR="00107CEA" w:rsidRDefault="00107CEA" w:rsidP="00BE3C5D">
            <w:pPr>
              <w:pStyle w:val="Heading5"/>
              <w:spacing w:before="120"/>
              <w:rPr>
                <w:caps/>
              </w:rPr>
            </w:pPr>
            <w:r>
              <w:rPr>
                <w:caps/>
              </w:rPr>
              <w:t>ISTEP</w:t>
            </w:r>
          </w:p>
        </w:tc>
        <w:tc>
          <w:tcPr>
            <w:tcW w:w="6210" w:type="dxa"/>
            <w:tcBorders>
              <w:top w:val="dotted" w:sz="4" w:space="0" w:color="auto"/>
            </w:tcBorders>
          </w:tcPr>
          <w:p w:rsidR="00107CEA" w:rsidRDefault="00107CEA" w:rsidP="00BE3C5D">
            <w:pPr>
              <w:spacing w:before="120"/>
              <w:jc w:val="both"/>
              <w:rPr>
                <w:sz w:val="24"/>
              </w:rPr>
            </w:pPr>
            <w:r>
              <w:rPr>
                <w:sz w:val="24"/>
              </w:rPr>
              <w:t xml:space="preserve">Timestep </w:t>
            </w:r>
          </w:p>
        </w:tc>
      </w:tr>
      <w:tr w:rsidR="00107CEA" w:rsidTr="00BE3C5D">
        <w:trPr>
          <w:cantSplit/>
        </w:trPr>
        <w:tc>
          <w:tcPr>
            <w:tcW w:w="1800" w:type="dxa"/>
          </w:tcPr>
          <w:p w:rsidR="00107CEA" w:rsidRDefault="00107CEA" w:rsidP="00BE3C5D">
            <w:pPr>
              <w:pStyle w:val="Heading5"/>
              <w:spacing w:before="120"/>
              <w:rPr>
                <w:caps/>
              </w:rPr>
            </w:pPr>
            <w:r>
              <w:rPr>
                <w:caps/>
              </w:rPr>
              <w:t>SLR</w:t>
            </w:r>
          </w:p>
        </w:tc>
        <w:tc>
          <w:tcPr>
            <w:tcW w:w="6210" w:type="dxa"/>
            <w:tcBorders>
              <w:top w:val="dotted" w:sz="4" w:space="0" w:color="auto"/>
            </w:tcBorders>
          </w:tcPr>
          <w:p w:rsidR="00107CEA" w:rsidRDefault="00107CEA" w:rsidP="00107CEA">
            <w:pPr>
              <w:spacing w:before="120"/>
              <w:jc w:val="both"/>
              <w:rPr>
                <w:sz w:val="24"/>
              </w:rPr>
            </w:pPr>
            <w:r>
              <w:rPr>
                <w:sz w:val="24"/>
              </w:rPr>
              <w:t>The solar radiation value for istep (MJ/m^2;  -99.0 to generate missing days)</w:t>
            </w:r>
          </w:p>
          <w:p w:rsidR="00107CEA" w:rsidRDefault="00107CEA" w:rsidP="00BE3C5D">
            <w:pPr>
              <w:spacing w:before="120"/>
              <w:jc w:val="both"/>
              <w:rPr>
                <w:sz w:val="24"/>
              </w:rPr>
            </w:pPr>
          </w:p>
        </w:tc>
      </w:tr>
    </w:tbl>
    <w:p w:rsidR="00993009" w:rsidRPr="00192D6B" w:rsidRDefault="001C214E" w:rsidP="00993009">
      <w:pPr>
        <w:rPr>
          <w:sz w:val="24"/>
          <w:szCs w:val="24"/>
        </w:rPr>
      </w:pPr>
      <w:r>
        <w:rPr>
          <w:b/>
          <w:smallCaps/>
          <w:sz w:val="28"/>
          <w:szCs w:val="28"/>
          <w:u w:val="single"/>
        </w:rPr>
        <w:t>hmd.cli</w:t>
      </w:r>
    </w:p>
    <w:p w:rsidR="00A1402F" w:rsidRDefault="00FF33E8" w:rsidP="00993009">
      <w:pPr>
        <w:rPr>
          <w:sz w:val="24"/>
          <w:szCs w:val="24"/>
        </w:rPr>
      </w:pPr>
      <w:r>
        <w:rPr>
          <w:sz w:val="24"/>
          <w:szCs w:val="24"/>
        </w:rPr>
        <w:t>This</w:t>
      </w:r>
      <w:r w:rsidR="00A1402F">
        <w:rPr>
          <w:sz w:val="24"/>
          <w:szCs w:val="24"/>
        </w:rPr>
        <w:t xml:space="preserve"> file contains the </w:t>
      </w:r>
      <w:r w:rsidR="002178B0">
        <w:rPr>
          <w:sz w:val="24"/>
          <w:szCs w:val="24"/>
        </w:rPr>
        <w:t xml:space="preserve">information on the </w:t>
      </w:r>
      <w:r>
        <w:rPr>
          <w:sz w:val="24"/>
          <w:szCs w:val="24"/>
        </w:rPr>
        <w:t>relative humidity</w:t>
      </w:r>
      <w:r w:rsidR="00A1402F">
        <w:rPr>
          <w:sz w:val="24"/>
          <w:szCs w:val="24"/>
        </w:rPr>
        <w:t xml:space="preserve"> </w:t>
      </w:r>
      <w:r w:rsidR="002178B0">
        <w:rPr>
          <w:sz w:val="24"/>
          <w:szCs w:val="24"/>
        </w:rPr>
        <w:t xml:space="preserve">stations </w:t>
      </w:r>
      <w:r w:rsidR="00A1402F">
        <w:rPr>
          <w:sz w:val="24"/>
          <w:szCs w:val="24"/>
        </w:rPr>
        <w:t>included in the simulation</w:t>
      </w:r>
      <w:r w:rsidR="00AB5C7C">
        <w:rPr>
          <w:sz w:val="24"/>
          <w:szCs w:val="24"/>
        </w:rPr>
        <w:t xml:space="preserve"> and is space delimited</w:t>
      </w:r>
      <w:r w:rsidR="00A1402F">
        <w:rPr>
          <w:sz w:val="24"/>
          <w:szCs w:val="24"/>
        </w:rPr>
        <w:t xml:space="preserve">.  </w:t>
      </w:r>
      <w:r w:rsidR="00916A4F">
        <w:rPr>
          <w:sz w:val="24"/>
          <w:szCs w:val="24"/>
        </w:rPr>
        <w:t xml:space="preserve">A path has been added to file.cio to enable the daily files to be present in another folder; if path is null daily is in same project folder as other data.  </w:t>
      </w:r>
      <w:r w:rsidR="00A1402F">
        <w:rPr>
          <w:sz w:val="24"/>
          <w:szCs w:val="24"/>
        </w:rPr>
        <w:t xml:space="preserve">Below is a sample </w:t>
      </w:r>
      <w:r>
        <w:rPr>
          <w:smallCaps/>
          <w:sz w:val="24"/>
          <w:szCs w:val="24"/>
        </w:rPr>
        <w:t>hmd.cli</w:t>
      </w:r>
      <w:r w:rsidR="00A1402F">
        <w:rPr>
          <w:sz w:val="24"/>
          <w:szCs w:val="24"/>
        </w:rPr>
        <w:t xml:space="preserve"> file</w:t>
      </w:r>
      <w:r>
        <w:rPr>
          <w:sz w:val="24"/>
          <w:szCs w:val="24"/>
        </w:rPr>
        <w:t>:</w:t>
      </w:r>
      <w:r w:rsidR="00A1402F">
        <w:rPr>
          <w:sz w:val="24"/>
          <w:szCs w:val="24"/>
        </w:rPr>
        <w:t xml:space="preserve">  </w:t>
      </w:r>
    </w:p>
    <w:p w:rsidR="007F6720" w:rsidRDefault="007F6720" w:rsidP="00993009">
      <w:pPr>
        <w:rPr>
          <w:sz w:val="24"/>
          <w:szCs w:val="24"/>
        </w:rPr>
      </w:pPr>
    </w:p>
    <w:p w:rsidR="00FF33E8" w:rsidRPr="007F6720" w:rsidRDefault="00FF33E8" w:rsidP="00FF33E8">
      <w:pPr>
        <w:ind w:firstLine="720"/>
      </w:pPr>
      <w:r w:rsidRPr="007F6720">
        <w:t>hmd.cli</w:t>
      </w:r>
    </w:p>
    <w:p w:rsidR="00FF33E8" w:rsidRPr="007F6720" w:rsidRDefault="00FF33E8" w:rsidP="00FF33E8">
      <w:pPr>
        <w:ind w:firstLine="720"/>
      </w:pPr>
      <w:r w:rsidRPr="007F6720">
        <w:t>NUMB    FILENAME</w:t>
      </w:r>
    </w:p>
    <w:p w:rsidR="00FF33E8" w:rsidRPr="007F6720" w:rsidRDefault="00FF33E8" w:rsidP="00C44E0A">
      <w:pPr>
        <w:pStyle w:val="ListParagraph"/>
        <w:numPr>
          <w:ilvl w:val="0"/>
          <w:numId w:val="2"/>
        </w:numPr>
      </w:pPr>
      <w:r w:rsidRPr="007F6720">
        <w:t>gage1.hmd</w:t>
      </w:r>
    </w:p>
    <w:p w:rsidR="00FF33E8" w:rsidRPr="00FF33E8" w:rsidRDefault="00FF33E8" w:rsidP="00FF33E8">
      <w:pPr>
        <w:rPr>
          <w:sz w:val="24"/>
          <w:szCs w:val="24"/>
        </w:rPr>
      </w:pPr>
    </w:p>
    <w:tbl>
      <w:tblPr>
        <w:tblW w:w="0" w:type="auto"/>
        <w:tblInd w:w="828" w:type="dxa"/>
        <w:tblLayout w:type="fixed"/>
        <w:tblLook w:val="0000" w:firstRow="0" w:lastRow="0" w:firstColumn="0" w:lastColumn="0" w:noHBand="0" w:noVBand="0"/>
      </w:tblPr>
      <w:tblGrid>
        <w:gridCol w:w="1800"/>
        <w:gridCol w:w="6210"/>
      </w:tblGrid>
      <w:tr w:rsidR="001D4AA3" w:rsidTr="00BE3C5D">
        <w:trPr>
          <w:cantSplit/>
        </w:trPr>
        <w:tc>
          <w:tcPr>
            <w:tcW w:w="1800" w:type="dxa"/>
            <w:tcBorders>
              <w:bottom w:val="single" w:sz="6" w:space="0" w:color="auto"/>
            </w:tcBorders>
          </w:tcPr>
          <w:p w:rsidR="001D4AA3" w:rsidRDefault="001D4AA3" w:rsidP="00BE3C5D">
            <w:pPr>
              <w:spacing w:before="120"/>
              <w:rPr>
                <w:b/>
                <w:sz w:val="24"/>
              </w:rPr>
            </w:pPr>
            <w:r>
              <w:rPr>
                <w:b/>
                <w:sz w:val="24"/>
              </w:rPr>
              <w:t>Variable name</w:t>
            </w:r>
          </w:p>
        </w:tc>
        <w:tc>
          <w:tcPr>
            <w:tcW w:w="6210" w:type="dxa"/>
            <w:tcBorders>
              <w:bottom w:val="single" w:sz="6" w:space="0" w:color="auto"/>
            </w:tcBorders>
          </w:tcPr>
          <w:p w:rsidR="001D4AA3" w:rsidRDefault="001D4AA3" w:rsidP="00BE3C5D">
            <w:pPr>
              <w:pStyle w:val="Heading1"/>
              <w:spacing w:before="120" w:after="0"/>
              <w:jc w:val="left"/>
              <w:rPr>
                <w:b/>
              </w:rPr>
            </w:pPr>
            <w:r>
              <w:rPr>
                <w:b/>
              </w:rPr>
              <w:t>Definition</w:t>
            </w:r>
          </w:p>
        </w:tc>
      </w:tr>
      <w:tr w:rsidR="001D4AA3" w:rsidTr="00BE3C5D">
        <w:trPr>
          <w:cantSplit/>
        </w:trPr>
        <w:tc>
          <w:tcPr>
            <w:tcW w:w="1800" w:type="dxa"/>
          </w:tcPr>
          <w:p w:rsidR="001D4AA3" w:rsidRDefault="001D4AA3" w:rsidP="00BE3C5D">
            <w:pPr>
              <w:pStyle w:val="Heading5"/>
              <w:spacing w:before="120"/>
              <w:rPr>
                <w:caps/>
              </w:rPr>
            </w:pPr>
            <w:r>
              <w:rPr>
                <w:caps/>
              </w:rPr>
              <w:t>Title</w:t>
            </w:r>
          </w:p>
        </w:tc>
        <w:tc>
          <w:tcPr>
            <w:tcW w:w="6210" w:type="dxa"/>
            <w:tcBorders>
              <w:top w:val="dotted" w:sz="4" w:space="0" w:color="auto"/>
            </w:tcBorders>
          </w:tcPr>
          <w:p w:rsidR="001D4AA3" w:rsidRDefault="001D4AA3" w:rsidP="001D4AA3">
            <w:pPr>
              <w:spacing w:before="120"/>
              <w:jc w:val="both"/>
              <w:rPr>
                <w:sz w:val="24"/>
              </w:rPr>
            </w:pPr>
            <w:r>
              <w:rPr>
                <w:sz w:val="24"/>
              </w:rPr>
              <w:t xml:space="preserve">Description of the relative humidity file (may be blank) </w:t>
            </w:r>
          </w:p>
        </w:tc>
      </w:tr>
      <w:tr w:rsidR="001D4AA3" w:rsidTr="00BE3C5D">
        <w:trPr>
          <w:cantSplit/>
        </w:trPr>
        <w:tc>
          <w:tcPr>
            <w:tcW w:w="1800" w:type="dxa"/>
          </w:tcPr>
          <w:p w:rsidR="001D4AA3" w:rsidRDefault="001D4AA3" w:rsidP="00BE3C5D">
            <w:pPr>
              <w:pStyle w:val="Heading5"/>
              <w:spacing w:before="120"/>
              <w:rPr>
                <w:caps/>
              </w:rPr>
            </w:pPr>
            <w:r>
              <w:rPr>
                <w:caps/>
              </w:rPr>
              <w:t>HEADER</w:t>
            </w:r>
          </w:p>
        </w:tc>
        <w:tc>
          <w:tcPr>
            <w:tcW w:w="6210" w:type="dxa"/>
            <w:tcBorders>
              <w:top w:val="dotted" w:sz="4" w:space="0" w:color="auto"/>
            </w:tcBorders>
          </w:tcPr>
          <w:p w:rsidR="001D4AA3" w:rsidRDefault="001D4AA3" w:rsidP="00BE3C5D">
            <w:pPr>
              <w:spacing w:before="120"/>
              <w:jc w:val="both"/>
              <w:rPr>
                <w:sz w:val="24"/>
              </w:rPr>
            </w:pPr>
            <w:r>
              <w:rPr>
                <w:sz w:val="24"/>
              </w:rPr>
              <w:t>The header information for the hmd.cli file</w:t>
            </w:r>
          </w:p>
        </w:tc>
      </w:tr>
      <w:tr w:rsidR="001D4AA3" w:rsidTr="00BE3C5D">
        <w:trPr>
          <w:cantSplit/>
        </w:trPr>
        <w:tc>
          <w:tcPr>
            <w:tcW w:w="1800" w:type="dxa"/>
          </w:tcPr>
          <w:p w:rsidR="001D4AA3" w:rsidRPr="001D4AA3" w:rsidRDefault="001E3226" w:rsidP="00BE3C5D">
            <w:pPr>
              <w:pStyle w:val="Heading5"/>
              <w:spacing w:before="120"/>
              <w:rPr>
                <w:caps/>
                <w:sz w:val="20"/>
              </w:rPr>
            </w:pPr>
            <w:r>
              <w:rPr>
                <w:caps/>
                <w:sz w:val="20"/>
              </w:rPr>
              <w:t>HMD</w:t>
            </w:r>
            <w:r w:rsidR="001D4AA3" w:rsidRPr="001D4AA3">
              <w:rPr>
                <w:caps/>
                <w:sz w:val="20"/>
              </w:rPr>
              <w:t>_FILENAME</w:t>
            </w:r>
          </w:p>
        </w:tc>
        <w:tc>
          <w:tcPr>
            <w:tcW w:w="6210" w:type="dxa"/>
            <w:tcBorders>
              <w:top w:val="dotted" w:sz="4" w:space="0" w:color="auto"/>
            </w:tcBorders>
          </w:tcPr>
          <w:p w:rsidR="001D4AA3" w:rsidRDefault="001D4AA3" w:rsidP="001D4AA3">
            <w:pPr>
              <w:spacing w:before="120"/>
              <w:jc w:val="both"/>
              <w:rPr>
                <w:sz w:val="24"/>
              </w:rPr>
            </w:pPr>
            <w:r>
              <w:rPr>
                <w:sz w:val="24"/>
              </w:rPr>
              <w:t xml:space="preserve">The name of the relative humidity file containing daily </w:t>
            </w:r>
            <w:r w:rsidR="007A32B8">
              <w:rPr>
                <w:sz w:val="24"/>
              </w:rPr>
              <w:t xml:space="preserve">relative </w:t>
            </w:r>
            <w:r>
              <w:rPr>
                <w:sz w:val="24"/>
              </w:rPr>
              <w:t>humidity input data</w:t>
            </w:r>
          </w:p>
          <w:p w:rsidR="00C567ED" w:rsidRDefault="00C567ED" w:rsidP="001D4AA3">
            <w:pPr>
              <w:spacing w:before="120"/>
              <w:jc w:val="both"/>
              <w:rPr>
                <w:sz w:val="24"/>
              </w:rPr>
            </w:pPr>
          </w:p>
        </w:tc>
      </w:tr>
    </w:tbl>
    <w:p w:rsidR="008A777F" w:rsidRPr="008A777F" w:rsidRDefault="008A777F" w:rsidP="00C567ED">
      <w:pPr>
        <w:rPr>
          <w:b/>
          <w:smallCaps/>
          <w:sz w:val="28"/>
          <w:szCs w:val="28"/>
          <w:u w:val="single"/>
        </w:rPr>
      </w:pPr>
      <w:r>
        <w:rPr>
          <w:b/>
          <w:smallCaps/>
          <w:sz w:val="28"/>
          <w:szCs w:val="28"/>
          <w:u w:val="single"/>
        </w:rPr>
        <w:t>hmd_filename</w:t>
      </w:r>
    </w:p>
    <w:p w:rsidR="00C567ED" w:rsidRDefault="00C567ED" w:rsidP="00C567ED">
      <w:pPr>
        <w:rPr>
          <w:sz w:val="24"/>
          <w:szCs w:val="24"/>
        </w:rPr>
      </w:pPr>
      <w:r>
        <w:rPr>
          <w:sz w:val="24"/>
          <w:szCs w:val="24"/>
        </w:rPr>
        <w:t>The hmd_filename is input in the hmd.cli file.  The description of the ‘hmd_filename’ contains the daily relative humidity values for the simulation and is space delimited.  Below is a sample of the file (partial listing):</w:t>
      </w:r>
    </w:p>
    <w:p w:rsidR="00C567ED" w:rsidRPr="00C567ED" w:rsidRDefault="00C567ED" w:rsidP="00C567ED">
      <w:pPr>
        <w:ind w:firstLine="720"/>
        <w:rPr>
          <w:sz w:val="24"/>
          <w:szCs w:val="24"/>
        </w:rPr>
      </w:pPr>
      <w:r w:rsidRPr="00C567ED">
        <w:rPr>
          <w:sz w:val="24"/>
          <w:szCs w:val="24"/>
        </w:rPr>
        <w:t>gage1.hmd</w:t>
      </w:r>
    </w:p>
    <w:p w:rsidR="00C567ED" w:rsidRPr="00C567ED" w:rsidRDefault="00C567ED" w:rsidP="00C567ED">
      <w:pPr>
        <w:rPr>
          <w:sz w:val="24"/>
          <w:szCs w:val="24"/>
        </w:rPr>
      </w:pPr>
      <w:r w:rsidRPr="00C567ED">
        <w:rPr>
          <w:sz w:val="24"/>
          <w:szCs w:val="24"/>
        </w:rPr>
        <w:t xml:space="preserve">      </w:t>
      </w:r>
      <w:r>
        <w:rPr>
          <w:sz w:val="24"/>
          <w:szCs w:val="24"/>
        </w:rPr>
        <w:tab/>
      </w:r>
      <w:r w:rsidRPr="00C567ED">
        <w:rPr>
          <w:sz w:val="24"/>
          <w:szCs w:val="24"/>
        </w:rPr>
        <w:t>NBYR     LAT    LONG    ELEV</w:t>
      </w:r>
    </w:p>
    <w:p w:rsidR="00C567ED" w:rsidRPr="00C567ED" w:rsidRDefault="00C567ED" w:rsidP="00C567ED">
      <w:pPr>
        <w:rPr>
          <w:sz w:val="24"/>
          <w:szCs w:val="24"/>
        </w:rPr>
      </w:pPr>
      <w:r w:rsidRPr="00C567ED">
        <w:rPr>
          <w:sz w:val="24"/>
          <w:szCs w:val="24"/>
        </w:rPr>
        <w:t xml:space="preserve">        </w:t>
      </w:r>
      <w:r>
        <w:rPr>
          <w:sz w:val="24"/>
          <w:szCs w:val="24"/>
        </w:rPr>
        <w:tab/>
        <w:t xml:space="preserve">       </w:t>
      </w:r>
      <w:r w:rsidRPr="00C567ED">
        <w:rPr>
          <w:sz w:val="24"/>
          <w:szCs w:val="24"/>
        </w:rPr>
        <w:t xml:space="preserve">25     </w:t>
      </w:r>
      <w:r>
        <w:rPr>
          <w:sz w:val="24"/>
          <w:szCs w:val="24"/>
        </w:rPr>
        <w:t xml:space="preserve">  </w:t>
      </w:r>
      <w:r w:rsidRPr="00C567ED">
        <w:rPr>
          <w:sz w:val="24"/>
          <w:szCs w:val="24"/>
        </w:rPr>
        <w:t xml:space="preserve">0.0     </w:t>
      </w:r>
      <w:r>
        <w:rPr>
          <w:sz w:val="24"/>
          <w:szCs w:val="24"/>
        </w:rPr>
        <w:t xml:space="preserve">      </w:t>
      </w:r>
      <w:r w:rsidRPr="00C567ED">
        <w:rPr>
          <w:sz w:val="24"/>
          <w:szCs w:val="24"/>
        </w:rPr>
        <w:t xml:space="preserve">0.0    </w:t>
      </w:r>
      <w:r>
        <w:rPr>
          <w:sz w:val="24"/>
          <w:szCs w:val="24"/>
        </w:rPr>
        <w:t xml:space="preserve">     </w:t>
      </w:r>
      <w:r w:rsidRPr="00C567ED">
        <w:rPr>
          <w:sz w:val="24"/>
          <w:szCs w:val="24"/>
        </w:rPr>
        <w:t>0.0</w:t>
      </w:r>
    </w:p>
    <w:p w:rsidR="00C567ED" w:rsidRPr="00C567ED" w:rsidRDefault="00C567ED" w:rsidP="00C567ED">
      <w:pPr>
        <w:rPr>
          <w:sz w:val="24"/>
          <w:szCs w:val="24"/>
        </w:rPr>
      </w:pPr>
      <w:r w:rsidRPr="00C567ED">
        <w:rPr>
          <w:sz w:val="24"/>
          <w:szCs w:val="24"/>
        </w:rPr>
        <w:t xml:space="preserve">      </w:t>
      </w:r>
      <w:r>
        <w:rPr>
          <w:sz w:val="24"/>
          <w:szCs w:val="24"/>
        </w:rPr>
        <w:tab/>
        <w:t>1988       1      1</w:t>
      </w:r>
      <w:r w:rsidRPr="00C567ED">
        <w:rPr>
          <w:sz w:val="24"/>
          <w:szCs w:val="24"/>
        </w:rPr>
        <w:t>.0</w:t>
      </w:r>
    </w:p>
    <w:p w:rsidR="00C567ED" w:rsidRPr="00C567ED" w:rsidRDefault="00C567ED" w:rsidP="00C567ED">
      <w:pPr>
        <w:rPr>
          <w:sz w:val="24"/>
          <w:szCs w:val="24"/>
        </w:rPr>
      </w:pPr>
      <w:r w:rsidRPr="00C567ED">
        <w:rPr>
          <w:sz w:val="24"/>
          <w:szCs w:val="24"/>
        </w:rPr>
        <w:t xml:space="preserve">      </w:t>
      </w:r>
      <w:r>
        <w:rPr>
          <w:sz w:val="24"/>
          <w:szCs w:val="24"/>
        </w:rPr>
        <w:tab/>
        <w:t>1988       2      0.8</w:t>
      </w:r>
    </w:p>
    <w:p w:rsidR="00C567ED" w:rsidRPr="00C567ED" w:rsidRDefault="00C567ED" w:rsidP="00C567ED">
      <w:pPr>
        <w:rPr>
          <w:sz w:val="24"/>
          <w:szCs w:val="24"/>
        </w:rPr>
      </w:pPr>
      <w:r w:rsidRPr="00C567ED">
        <w:rPr>
          <w:sz w:val="24"/>
          <w:szCs w:val="24"/>
        </w:rPr>
        <w:t xml:space="preserve">      </w:t>
      </w:r>
      <w:r>
        <w:rPr>
          <w:sz w:val="24"/>
          <w:szCs w:val="24"/>
        </w:rPr>
        <w:tab/>
        <w:t>1988       3      0.7</w:t>
      </w:r>
    </w:p>
    <w:p w:rsidR="00C567ED" w:rsidRPr="00C567ED" w:rsidRDefault="00C567ED" w:rsidP="00C567ED">
      <w:pPr>
        <w:rPr>
          <w:sz w:val="24"/>
          <w:szCs w:val="24"/>
        </w:rPr>
      </w:pPr>
      <w:r w:rsidRPr="00C567ED">
        <w:rPr>
          <w:sz w:val="24"/>
          <w:szCs w:val="24"/>
        </w:rPr>
        <w:t xml:space="preserve">      </w:t>
      </w:r>
      <w:r>
        <w:rPr>
          <w:sz w:val="24"/>
          <w:szCs w:val="24"/>
        </w:rPr>
        <w:tab/>
        <w:t>1988       4      1.0</w:t>
      </w:r>
    </w:p>
    <w:p w:rsidR="00C567ED" w:rsidRPr="00C567ED" w:rsidRDefault="00C567ED" w:rsidP="00C567ED">
      <w:pPr>
        <w:rPr>
          <w:sz w:val="24"/>
          <w:szCs w:val="24"/>
        </w:rPr>
      </w:pPr>
      <w:r w:rsidRPr="00C567ED">
        <w:rPr>
          <w:sz w:val="24"/>
          <w:szCs w:val="24"/>
        </w:rPr>
        <w:t xml:space="preserve">      </w:t>
      </w:r>
      <w:r>
        <w:rPr>
          <w:sz w:val="24"/>
          <w:szCs w:val="24"/>
        </w:rPr>
        <w:tab/>
        <w:t>1988       5      0.5</w:t>
      </w:r>
    </w:p>
    <w:p w:rsidR="00C567ED" w:rsidRPr="00107CEA" w:rsidRDefault="00C567ED" w:rsidP="00C567ED">
      <w:pPr>
        <w:rPr>
          <w:sz w:val="24"/>
          <w:szCs w:val="24"/>
        </w:rPr>
      </w:pPr>
      <w:r w:rsidRPr="00C567ED">
        <w:rPr>
          <w:sz w:val="24"/>
          <w:szCs w:val="24"/>
        </w:rPr>
        <w:lastRenderedPageBreak/>
        <w:t xml:space="preserve">      </w:t>
      </w:r>
    </w:p>
    <w:tbl>
      <w:tblPr>
        <w:tblW w:w="0" w:type="auto"/>
        <w:tblInd w:w="828" w:type="dxa"/>
        <w:tblLayout w:type="fixed"/>
        <w:tblLook w:val="0000" w:firstRow="0" w:lastRow="0" w:firstColumn="0" w:lastColumn="0" w:noHBand="0" w:noVBand="0"/>
      </w:tblPr>
      <w:tblGrid>
        <w:gridCol w:w="1800"/>
        <w:gridCol w:w="6210"/>
      </w:tblGrid>
      <w:tr w:rsidR="00C567ED" w:rsidTr="00BE3C5D">
        <w:trPr>
          <w:cantSplit/>
        </w:trPr>
        <w:tc>
          <w:tcPr>
            <w:tcW w:w="1800" w:type="dxa"/>
            <w:tcBorders>
              <w:bottom w:val="single" w:sz="6" w:space="0" w:color="auto"/>
            </w:tcBorders>
          </w:tcPr>
          <w:p w:rsidR="00C567ED" w:rsidRDefault="00C567ED" w:rsidP="00BE3C5D">
            <w:pPr>
              <w:spacing w:before="120"/>
              <w:rPr>
                <w:b/>
                <w:sz w:val="24"/>
              </w:rPr>
            </w:pPr>
            <w:r>
              <w:rPr>
                <w:b/>
                <w:sz w:val="24"/>
              </w:rPr>
              <w:t>Variable name</w:t>
            </w:r>
          </w:p>
        </w:tc>
        <w:tc>
          <w:tcPr>
            <w:tcW w:w="6210" w:type="dxa"/>
            <w:tcBorders>
              <w:bottom w:val="single" w:sz="6" w:space="0" w:color="auto"/>
            </w:tcBorders>
          </w:tcPr>
          <w:p w:rsidR="00C567ED" w:rsidRDefault="00C567ED" w:rsidP="00BE3C5D">
            <w:pPr>
              <w:pStyle w:val="Heading1"/>
              <w:spacing w:before="120" w:after="0"/>
              <w:jc w:val="left"/>
              <w:rPr>
                <w:b/>
              </w:rPr>
            </w:pPr>
            <w:r>
              <w:rPr>
                <w:b/>
              </w:rPr>
              <w:t>Definition</w:t>
            </w:r>
          </w:p>
        </w:tc>
      </w:tr>
      <w:tr w:rsidR="00C567ED" w:rsidTr="00BE3C5D">
        <w:trPr>
          <w:cantSplit/>
        </w:trPr>
        <w:tc>
          <w:tcPr>
            <w:tcW w:w="1800" w:type="dxa"/>
          </w:tcPr>
          <w:p w:rsidR="00C567ED" w:rsidRDefault="00C567ED" w:rsidP="00BE3C5D">
            <w:pPr>
              <w:pStyle w:val="Heading5"/>
              <w:spacing w:before="120"/>
              <w:rPr>
                <w:caps/>
              </w:rPr>
            </w:pPr>
            <w:r>
              <w:rPr>
                <w:caps/>
              </w:rPr>
              <w:t>Title</w:t>
            </w:r>
          </w:p>
        </w:tc>
        <w:tc>
          <w:tcPr>
            <w:tcW w:w="6210" w:type="dxa"/>
            <w:tcBorders>
              <w:top w:val="dotted" w:sz="4" w:space="0" w:color="auto"/>
            </w:tcBorders>
          </w:tcPr>
          <w:p w:rsidR="00C567ED" w:rsidRDefault="00C567ED" w:rsidP="00C567ED">
            <w:pPr>
              <w:spacing w:before="120"/>
              <w:jc w:val="both"/>
              <w:rPr>
                <w:sz w:val="24"/>
              </w:rPr>
            </w:pPr>
            <w:r>
              <w:rPr>
                <w:sz w:val="24"/>
              </w:rPr>
              <w:t xml:space="preserve">Description of the relative humidity file (may be blank) </w:t>
            </w:r>
          </w:p>
        </w:tc>
      </w:tr>
      <w:tr w:rsidR="00B5661E" w:rsidTr="00BE3C5D">
        <w:trPr>
          <w:cantSplit/>
        </w:trPr>
        <w:tc>
          <w:tcPr>
            <w:tcW w:w="1800" w:type="dxa"/>
          </w:tcPr>
          <w:p w:rsidR="00B5661E" w:rsidRDefault="00B5661E" w:rsidP="00BE3C5D">
            <w:pPr>
              <w:pStyle w:val="Heading5"/>
              <w:spacing w:before="120"/>
              <w:rPr>
                <w:caps/>
              </w:rPr>
            </w:pPr>
            <w:r>
              <w:rPr>
                <w:caps/>
              </w:rPr>
              <w:t>Header</w:t>
            </w:r>
          </w:p>
        </w:tc>
        <w:tc>
          <w:tcPr>
            <w:tcW w:w="6210" w:type="dxa"/>
            <w:tcBorders>
              <w:top w:val="dotted" w:sz="4" w:space="0" w:color="auto"/>
            </w:tcBorders>
          </w:tcPr>
          <w:p w:rsidR="00B5661E" w:rsidRDefault="00B5661E" w:rsidP="00C567ED">
            <w:pPr>
              <w:spacing w:before="120"/>
              <w:jc w:val="both"/>
              <w:rPr>
                <w:sz w:val="24"/>
              </w:rPr>
            </w:pPr>
            <w:r>
              <w:rPr>
                <w:sz w:val="24"/>
              </w:rPr>
              <w:t>Headings</w:t>
            </w:r>
          </w:p>
        </w:tc>
      </w:tr>
      <w:tr w:rsidR="00C567ED" w:rsidTr="00BE3C5D">
        <w:trPr>
          <w:cantSplit/>
        </w:trPr>
        <w:tc>
          <w:tcPr>
            <w:tcW w:w="1800" w:type="dxa"/>
          </w:tcPr>
          <w:p w:rsidR="00C567ED" w:rsidRDefault="00C567ED" w:rsidP="00BE3C5D">
            <w:pPr>
              <w:pStyle w:val="Heading5"/>
              <w:spacing w:before="120"/>
              <w:rPr>
                <w:caps/>
              </w:rPr>
            </w:pPr>
            <w:r>
              <w:rPr>
                <w:caps/>
              </w:rPr>
              <w:t>NBYR</w:t>
            </w:r>
          </w:p>
        </w:tc>
        <w:tc>
          <w:tcPr>
            <w:tcW w:w="6210" w:type="dxa"/>
            <w:tcBorders>
              <w:top w:val="dotted" w:sz="4" w:space="0" w:color="auto"/>
            </w:tcBorders>
          </w:tcPr>
          <w:p w:rsidR="00C567ED" w:rsidRDefault="00C567ED" w:rsidP="00BE3C5D">
            <w:pPr>
              <w:spacing w:before="120"/>
              <w:jc w:val="both"/>
              <w:rPr>
                <w:sz w:val="24"/>
              </w:rPr>
            </w:pPr>
            <w:r>
              <w:rPr>
                <w:sz w:val="24"/>
              </w:rPr>
              <w:t>The header information for the file</w:t>
            </w:r>
          </w:p>
        </w:tc>
      </w:tr>
      <w:tr w:rsidR="00C567ED" w:rsidTr="00BE3C5D">
        <w:trPr>
          <w:cantSplit/>
        </w:trPr>
        <w:tc>
          <w:tcPr>
            <w:tcW w:w="1800" w:type="dxa"/>
          </w:tcPr>
          <w:p w:rsidR="00C567ED" w:rsidRDefault="00C567ED" w:rsidP="00BE3C5D">
            <w:pPr>
              <w:pStyle w:val="Heading5"/>
              <w:spacing w:before="120"/>
              <w:rPr>
                <w:caps/>
              </w:rPr>
            </w:pPr>
            <w:r>
              <w:rPr>
                <w:caps/>
              </w:rPr>
              <w:t>LAT</w:t>
            </w:r>
          </w:p>
        </w:tc>
        <w:tc>
          <w:tcPr>
            <w:tcW w:w="6210" w:type="dxa"/>
            <w:tcBorders>
              <w:top w:val="dotted" w:sz="4" w:space="0" w:color="auto"/>
            </w:tcBorders>
          </w:tcPr>
          <w:p w:rsidR="00C567ED" w:rsidRDefault="00C567ED" w:rsidP="00C567ED">
            <w:pPr>
              <w:spacing w:before="120"/>
              <w:jc w:val="both"/>
              <w:rPr>
                <w:sz w:val="24"/>
              </w:rPr>
            </w:pPr>
            <w:r>
              <w:rPr>
                <w:sz w:val="24"/>
              </w:rPr>
              <w:t xml:space="preserve">Latitude of the relative humidity gage </w:t>
            </w:r>
          </w:p>
        </w:tc>
      </w:tr>
      <w:tr w:rsidR="00C567ED" w:rsidTr="00BE3C5D">
        <w:trPr>
          <w:cantSplit/>
        </w:trPr>
        <w:tc>
          <w:tcPr>
            <w:tcW w:w="1800" w:type="dxa"/>
          </w:tcPr>
          <w:p w:rsidR="00C567ED" w:rsidRDefault="00C567ED" w:rsidP="00BE3C5D">
            <w:pPr>
              <w:pStyle w:val="Heading5"/>
              <w:spacing w:before="120"/>
              <w:rPr>
                <w:caps/>
              </w:rPr>
            </w:pPr>
            <w:r>
              <w:rPr>
                <w:caps/>
              </w:rPr>
              <w:t>LONG</w:t>
            </w:r>
          </w:p>
        </w:tc>
        <w:tc>
          <w:tcPr>
            <w:tcW w:w="6210" w:type="dxa"/>
            <w:tcBorders>
              <w:top w:val="dotted" w:sz="4" w:space="0" w:color="auto"/>
            </w:tcBorders>
          </w:tcPr>
          <w:p w:rsidR="00C567ED" w:rsidRDefault="00C567ED" w:rsidP="00C567ED">
            <w:pPr>
              <w:spacing w:before="120"/>
              <w:jc w:val="both"/>
              <w:rPr>
                <w:sz w:val="24"/>
              </w:rPr>
            </w:pPr>
            <w:r>
              <w:rPr>
                <w:sz w:val="24"/>
              </w:rPr>
              <w:t>Longitude of the relative humidity gage</w:t>
            </w:r>
          </w:p>
        </w:tc>
      </w:tr>
      <w:tr w:rsidR="00C567ED" w:rsidTr="00BE3C5D">
        <w:trPr>
          <w:cantSplit/>
        </w:trPr>
        <w:tc>
          <w:tcPr>
            <w:tcW w:w="1800" w:type="dxa"/>
          </w:tcPr>
          <w:p w:rsidR="00C567ED" w:rsidRDefault="00C567ED" w:rsidP="00BE3C5D">
            <w:pPr>
              <w:pStyle w:val="Heading5"/>
              <w:spacing w:before="120"/>
              <w:rPr>
                <w:caps/>
              </w:rPr>
            </w:pPr>
            <w:r>
              <w:rPr>
                <w:caps/>
              </w:rPr>
              <w:t>ELEV</w:t>
            </w:r>
          </w:p>
        </w:tc>
        <w:tc>
          <w:tcPr>
            <w:tcW w:w="6210" w:type="dxa"/>
            <w:tcBorders>
              <w:top w:val="dotted" w:sz="4" w:space="0" w:color="auto"/>
            </w:tcBorders>
          </w:tcPr>
          <w:p w:rsidR="00C567ED" w:rsidRDefault="00C567ED" w:rsidP="00BE3C5D">
            <w:pPr>
              <w:spacing w:before="120"/>
              <w:jc w:val="both"/>
              <w:rPr>
                <w:sz w:val="24"/>
              </w:rPr>
            </w:pPr>
            <w:r>
              <w:rPr>
                <w:sz w:val="24"/>
              </w:rPr>
              <w:t>Elevation of the relative humidity gage</w:t>
            </w:r>
          </w:p>
        </w:tc>
      </w:tr>
      <w:tr w:rsidR="00C567ED" w:rsidTr="00BE3C5D">
        <w:trPr>
          <w:cantSplit/>
        </w:trPr>
        <w:tc>
          <w:tcPr>
            <w:tcW w:w="1800" w:type="dxa"/>
          </w:tcPr>
          <w:p w:rsidR="00C567ED" w:rsidRDefault="00C567ED" w:rsidP="00BE3C5D">
            <w:pPr>
              <w:pStyle w:val="Heading5"/>
              <w:spacing w:before="120"/>
              <w:rPr>
                <w:caps/>
              </w:rPr>
            </w:pPr>
            <w:r>
              <w:rPr>
                <w:caps/>
              </w:rPr>
              <w:t>IYR</w:t>
            </w:r>
          </w:p>
        </w:tc>
        <w:tc>
          <w:tcPr>
            <w:tcW w:w="6210" w:type="dxa"/>
            <w:tcBorders>
              <w:top w:val="dotted" w:sz="4" w:space="0" w:color="auto"/>
            </w:tcBorders>
          </w:tcPr>
          <w:p w:rsidR="00C567ED" w:rsidRDefault="00C567ED" w:rsidP="00BE3C5D">
            <w:pPr>
              <w:spacing w:before="120"/>
              <w:jc w:val="both"/>
              <w:rPr>
                <w:sz w:val="24"/>
              </w:rPr>
            </w:pPr>
            <w:r>
              <w:rPr>
                <w:sz w:val="24"/>
              </w:rPr>
              <w:t xml:space="preserve">The year of the relative humidity data </w:t>
            </w:r>
          </w:p>
        </w:tc>
      </w:tr>
      <w:tr w:rsidR="00C567ED" w:rsidTr="00BE3C5D">
        <w:trPr>
          <w:cantSplit/>
        </w:trPr>
        <w:tc>
          <w:tcPr>
            <w:tcW w:w="1800" w:type="dxa"/>
          </w:tcPr>
          <w:p w:rsidR="00C567ED" w:rsidRDefault="00C567ED" w:rsidP="00BE3C5D">
            <w:pPr>
              <w:pStyle w:val="Heading5"/>
              <w:spacing w:before="120"/>
              <w:rPr>
                <w:caps/>
              </w:rPr>
            </w:pPr>
            <w:r>
              <w:rPr>
                <w:caps/>
              </w:rPr>
              <w:t>ISTEP</w:t>
            </w:r>
          </w:p>
        </w:tc>
        <w:tc>
          <w:tcPr>
            <w:tcW w:w="6210" w:type="dxa"/>
            <w:tcBorders>
              <w:top w:val="dotted" w:sz="4" w:space="0" w:color="auto"/>
            </w:tcBorders>
          </w:tcPr>
          <w:p w:rsidR="00C567ED" w:rsidRDefault="00C567ED" w:rsidP="00BE3C5D">
            <w:pPr>
              <w:spacing w:before="120"/>
              <w:jc w:val="both"/>
              <w:rPr>
                <w:sz w:val="24"/>
              </w:rPr>
            </w:pPr>
            <w:r>
              <w:rPr>
                <w:sz w:val="24"/>
              </w:rPr>
              <w:t xml:space="preserve">Timestep </w:t>
            </w:r>
          </w:p>
        </w:tc>
      </w:tr>
      <w:tr w:rsidR="00C567ED" w:rsidTr="00BE3C5D">
        <w:trPr>
          <w:cantSplit/>
        </w:trPr>
        <w:tc>
          <w:tcPr>
            <w:tcW w:w="1800" w:type="dxa"/>
          </w:tcPr>
          <w:p w:rsidR="00C567ED" w:rsidRDefault="00C567ED" w:rsidP="00BE3C5D">
            <w:pPr>
              <w:pStyle w:val="Heading5"/>
              <w:spacing w:before="120"/>
              <w:rPr>
                <w:caps/>
              </w:rPr>
            </w:pPr>
            <w:r>
              <w:rPr>
                <w:caps/>
              </w:rPr>
              <w:t>RELHUM</w:t>
            </w:r>
          </w:p>
        </w:tc>
        <w:tc>
          <w:tcPr>
            <w:tcW w:w="6210" w:type="dxa"/>
            <w:tcBorders>
              <w:top w:val="dotted" w:sz="4" w:space="0" w:color="auto"/>
            </w:tcBorders>
          </w:tcPr>
          <w:p w:rsidR="00C567ED" w:rsidRDefault="00C567ED" w:rsidP="00BE3C5D">
            <w:pPr>
              <w:spacing w:before="120"/>
              <w:jc w:val="both"/>
              <w:rPr>
                <w:sz w:val="24"/>
              </w:rPr>
            </w:pPr>
            <w:r>
              <w:rPr>
                <w:sz w:val="24"/>
              </w:rPr>
              <w:t>The relative humidity value for istep (-99.0 to generate missing days)</w:t>
            </w:r>
          </w:p>
          <w:p w:rsidR="00C567ED" w:rsidRDefault="00C567ED" w:rsidP="00BE3C5D">
            <w:pPr>
              <w:spacing w:before="120"/>
              <w:jc w:val="both"/>
              <w:rPr>
                <w:sz w:val="24"/>
              </w:rPr>
            </w:pPr>
          </w:p>
        </w:tc>
      </w:tr>
    </w:tbl>
    <w:p w:rsidR="002178B0" w:rsidRDefault="002178B0" w:rsidP="00993009">
      <w:pPr>
        <w:rPr>
          <w:b/>
          <w:smallCaps/>
          <w:sz w:val="28"/>
          <w:szCs w:val="28"/>
          <w:u w:val="single"/>
        </w:rPr>
      </w:pPr>
    </w:p>
    <w:p w:rsidR="001D4AA3" w:rsidRPr="001C214E" w:rsidRDefault="001C214E" w:rsidP="00993009">
      <w:pPr>
        <w:rPr>
          <w:b/>
          <w:smallCaps/>
          <w:sz w:val="28"/>
          <w:szCs w:val="28"/>
          <w:u w:val="single"/>
        </w:rPr>
      </w:pPr>
      <w:r>
        <w:rPr>
          <w:b/>
          <w:smallCaps/>
          <w:sz w:val="28"/>
          <w:szCs w:val="28"/>
          <w:u w:val="single"/>
        </w:rPr>
        <w:t>wnd.cli</w:t>
      </w:r>
    </w:p>
    <w:p w:rsidR="00A1402F" w:rsidRPr="00BA50F2" w:rsidRDefault="002178B0" w:rsidP="00993009">
      <w:pPr>
        <w:rPr>
          <w:b/>
          <w:sz w:val="28"/>
          <w:szCs w:val="28"/>
          <w:u w:val="single"/>
        </w:rPr>
      </w:pPr>
      <w:r>
        <w:rPr>
          <w:sz w:val="24"/>
          <w:szCs w:val="24"/>
        </w:rPr>
        <w:t>This</w:t>
      </w:r>
      <w:r w:rsidR="00A1402F">
        <w:rPr>
          <w:sz w:val="24"/>
          <w:szCs w:val="24"/>
        </w:rPr>
        <w:t xml:space="preserve"> file contains the </w:t>
      </w:r>
      <w:r>
        <w:rPr>
          <w:sz w:val="24"/>
          <w:szCs w:val="24"/>
        </w:rPr>
        <w:t xml:space="preserve">information on the windspeed input data </w:t>
      </w:r>
      <w:r w:rsidR="00A1402F">
        <w:rPr>
          <w:sz w:val="24"/>
          <w:szCs w:val="24"/>
        </w:rPr>
        <w:t>included in the simulation</w:t>
      </w:r>
      <w:r w:rsidR="00AB5C7C">
        <w:rPr>
          <w:sz w:val="24"/>
          <w:szCs w:val="24"/>
        </w:rPr>
        <w:t xml:space="preserve"> and is space delimited</w:t>
      </w:r>
      <w:r w:rsidR="00A1402F">
        <w:rPr>
          <w:sz w:val="24"/>
          <w:szCs w:val="24"/>
        </w:rPr>
        <w:t xml:space="preserve">.  </w:t>
      </w:r>
      <w:r w:rsidR="00916A4F">
        <w:rPr>
          <w:sz w:val="24"/>
          <w:szCs w:val="24"/>
        </w:rPr>
        <w:t xml:space="preserve">A path has been added to file.cio to enable the daily files to be present in another folder; if path is null daily is in same project folder as other data.  </w:t>
      </w:r>
      <w:r w:rsidR="00A1402F">
        <w:rPr>
          <w:sz w:val="24"/>
          <w:szCs w:val="24"/>
        </w:rPr>
        <w:t xml:space="preserve">Below is a sample </w:t>
      </w:r>
      <w:r>
        <w:rPr>
          <w:smallCaps/>
          <w:sz w:val="24"/>
          <w:szCs w:val="24"/>
        </w:rPr>
        <w:t>wnd.cli</w:t>
      </w:r>
      <w:r w:rsidR="00A1402F">
        <w:rPr>
          <w:sz w:val="24"/>
          <w:szCs w:val="24"/>
        </w:rPr>
        <w:t xml:space="preserve"> file (partial listing):  </w:t>
      </w:r>
    </w:p>
    <w:tbl>
      <w:tblPr>
        <w:tblW w:w="0" w:type="auto"/>
        <w:tblInd w:w="828" w:type="dxa"/>
        <w:tblLayout w:type="fixed"/>
        <w:tblLook w:val="0000" w:firstRow="0" w:lastRow="0" w:firstColumn="0" w:lastColumn="0" w:noHBand="0" w:noVBand="0"/>
      </w:tblPr>
      <w:tblGrid>
        <w:gridCol w:w="1800"/>
        <w:gridCol w:w="6210"/>
      </w:tblGrid>
      <w:tr w:rsidR="001D4AA3" w:rsidTr="00BE3C5D">
        <w:trPr>
          <w:cantSplit/>
        </w:trPr>
        <w:tc>
          <w:tcPr>
            <w:tcW w:w="1800" w:type="dxa"/>
            <w:tcBorders>
              <w:bottom w:val="single" w:sz="6" w:space="0" w:color="auto"/>
            </w:tcBorders>
          </w:tcPr>
          <w:p w:rsidR="001D4AA3" w:rsidRDefault="001D4AA3" w:rsidP="00BE3C5D">
            <w:pPr>
              <w:spacing w:before="120"/>
              <w:rPr>
                <w:b/>
                <w:sz w:val="24"/>
              </w:rPr>
            </w:pPr>
            <w:r>
              <w:rPr>
                <w:b/>
                <w:sz w:val="24"/>
              </w:rPr>
              <w:t>Variable name</w:t>
            </w:r>
          </w:p>
        </w:tc>
        <w:tc>
          <w:tcPr>
            <w:tcW w:w="6210" w:type="dxa"/>
            <w:tcBorders>
              <w:bottom w:val="single" w:sz="6" w:space="0" w:color="auto"/>
            </w:tcBorders>
          </w:tcPr>
          <w:p w:rsidR="001D4AA3" w:rsidRDefault="001D4AA3" w:rsidP="00BE3C5D">
            <w:pPr>
              <w:pStyle w:val="Heading1"/>
              <w:spacing w:before="120" w:after="0"/>
              <w:jc w:val="left"/>
              <w:rPr>
                <w:b/>
              </w:rPr>
            </w:pPr>
            <w:r>
              <w:rPr>
                <w:b/>
              </w:rPr>
              <w:t>Definition</w:t>
            </w:r>
          </w:p>
        </w:tc>
      </w:tr>
      <w:tr w:rsidR="001D4AA3" w:rsidTr="00BE3C5D">
        <w:trPr>
          <w:cantSplit/>
        </w:trPr>
        <w:tc>
          <w:tcPr>
            <w:tcW w:w="1800" w:type="dxa"/>
          </w:tcPr>
          <w:p w:rsidR="001D4AA3" w:rsidRDefault="001D4AA3" w:rsidP="00BE3C5D">
            <w:pPr>
              <w:pStyle w:val="Heading5"/>
              <w:spacing w:before="120"/>
              <w:rPr>
                <w:caps/>
              </w:rPr>
            </w:pPr>
            <w:r>
              <w:rPr>
                <w:caps/>
              </w:rPr>
              <w:t>Title</w:t>
            </w:r>
          </w:p>
        </w:tc>
        <w:tc>
          <w:tcPr>
            <w:tcW w:w="6210" w:type="dxa"/>
            <w:tcBorders>
              <w:top w:val="dotted" w:sz="4" w:space="0" w:color="auto"/>
            </w:tcBorders>
          </w:tcPr>
          <w:p w:rsidR="001D4AA3" w:rsidRDefault="001D4AA3" w:rsidP="00BE3C5D">
            <w:pPr>
              <w:spacing w:before="120"/>
              <w:jc w:val="both"/>
              <w:rPr>
                <w:sz w:val="24"/>
              </w:rPr>
            </w:pPr>
            <w:r>
              <w:rPr>
                <w:sz w:val="24"/>
              </w:rPr>
              <w:t>D</w:t>
            </w:r>
            <w:r w:rsidR="007A32B8">
              <w:rPr>
                <w:sz w:val="24"/>
              </w:rPr>
              <w:t>escription of the wnd</w:t>
            </w:r>
            <w:r>
              <w:rPr>
                <w:sz w:val="24"/>
              </w:rPr>
              <w:t xml:space="preserve">.cli file (may be blank) </w:t>
            </w:r>
          </w:p>
        </w:tc>
      </w:tr>
      <w:tr w:rsidR="001D4AA3" w:rsidTr="00BE3C5D">
        <w:trPr>
          <w:cantSplit/>
        </w:trPr>
        <w:tc>
          <w:tcPr>
            <w:tcW w:w="1800" w:type="dxa"/>
          </w:tcPr>
          <w:p w:rsidR="001D4AA3" w:rsidRDefault="001D4AA3" w:rsidP="00BE3C5D">
            <w:pPr>
              <w:pStyle w:val="Heading5"/>
              <w:spacing w:before="120"/>
              <w:rPr>
                <w:caps/>
              </w:rPr>
            </w:pPr>
            <w:r>
              <w:rPr>
                <w:caps/>
              </w:rPr>
              <w:t>HEADER</w:t>
            </w:r>
          </w:p>
        </w:tc>
        <w:tc>
          <w:tcPr>
            <w:tcW w:w="6210" w:type="dxa"/>
            <w:tcBorders>
              <w:top w:val="dotted" w:sz="4" w:space="0" w:color="auto"/>
            </w:tcBorders>
          </w:tcPr>
          <w:p w:rsidR="001D4AA3" w:rsidRDefault="001D4AA3" w:rsidP="00BE3C5D">
            <w:pPr>
              <w:spacing w:before="120"/>
              <w:jc w:val="both"/>
              <w:rPr>
                <w:sz w:val="24"/>
              </w:rPr>
            </w:pPr>
            <w:r>
              <w:rPr>
                <w:sz w:val="24"/>
              </w:rPr>
              <w:t>Th</w:t>
            </w:r>
            <w:r w:rsidR="00D94747">
              <w:rPr>
                <w:sz w:val="24"/>
              </w:rPr>
              <w:t>e header information for the wnd</w:t>
            </w:r>
            <w:r>
              <w:rPr>
                <w:sz w:val="24"/>
              </w:rPr>
              <w:t>.cli file</w:t>
            </w:r>
          </w:p>
        </w:tc>
      </w:tr>
      <w:tr w:rsidR="001D4AA3" w:rsidTr="00BE3C5D">
        <w:trPr>
          <w:cantSplit/>
        </w:trPr>
        <w:tc>
          <w:tcPr>
            <w:tcW w:w="1800" w:type="dxa"/>
          </w:tcPr>
          <w:p w:rsidR="001D4AA3" w:rsidRPr="002178B0" w:rsidRDefault="002178B0" w:rsidP="00BE3C5D">
            <w:pPr>
              <w:pStyle w:val="Heading5"/>
              <w:spacing w:before="120"/>
              <w:rPr>
                <w:caps/>
                <w:sz w:val="18"/>
                <w:szCs w:val="18"/>
              </w:rPr>
            </w:pPr>
            <w:r w:rsidRPr="002178B0">
              <w:rPr>
                <w:caps/>
                <w:sz w:val="18"/>
                <w:szCs w:val="18"/>
              </w:rPr>
              <w:t>WND</w:t>
            </w:r>
            <w:r w:rsidR="001D4AA3" w:rsidRPr="002178B0">
              <w:rPr>
                <w:caps/>
                <w:sz w:val="18"/>
                <w:szCs w:val="18"/>
              </w:rPr>
              <w:t>_FILENAME</w:t>
            </w:r>
          </w:p>
        </w:tc>
        <w:tc>
          <w:tcPr>
            <w:tcW w:w="6210" w:type="dxa"/>
            <w:tcBorders>
              <w:top w:val="dotted" w:sz="4" w:space="0" w:color="auto"/>
            </w:tcBorders>
          </w:tcPr>
          <w:p w:rsidR="001D4AA3" w:rsidRDefault="001D4AA3" w:rsidP="00D94747">
            <w:pPr>
              <w:spacing w:before="120"/>
              <w:jc w:val="both"/>
              <w:rPr>
                <w:sz w:val="24"/>
              </w:rPr>
            </w:pPr>
            <w:r>
              <w:rPr>
                <w:sz w:val="24"/>
              </w:rPr>
              <w:t xml:space="preserve">The name of the precipitation file containing daily </w:t>
            </w:r>
            <w:r w:rsidR="00D94747">
              <w:rPr>
                <w:sz w:val="24"/>
              </w:rPr>
              <w:t>wind</w:t>
            </w:r>
            <w:r w:rsidR="002178B0">
              <w:rPr>
                <w:sz w:val="24"/>
              </w:rPr>
              <w:t>speed</w:t>
            </w:r>
            <w:r>
              <w:rPr>
                <w:sz w:val="24"/>
              </w:rPr>
              <w:t xml:space="preserve"> input data</w:t>
            </w:r>
          </w:p>
        </w:tc>
      </w:tr>
    </w:tbl>
    <w:p w:rsidR="008A777F" w:rsidRPr="008A777F" w:rsidRDefault="008A777F" w:rsidP="002178B0">
      <w:pPr>
        <w:rPr>
          <w:b/>
          <w:smallCaps/>
          <w:sz w:val="28"/>
          <w:szCs w:val="28"/>
          <w:u w:val="single"/>
        </w:rPr>
      </w:pPr>
      <w:r>
        <w:rPr>
          <w:b/>
          <w:smallCaps/>
          <w:sz w:val="28"/>
          <w:szCs w:val="28"/>
          <w:u w:val="single"/>
        </w:rPr>
        <w:t>wnd_filename</w:t>
      </w:r>
    </w:p>
    <w:p w:rsidR="002178B0" w:rsidRDefault="002178B0" w:rsidP="002178B0">
      <w:pPr>
        <w:rPr>
          <w:sz w:val="24"/>
          <w:szCs w:val="24"/>
        </w:rPr>
      </w:pPr>
      <w:r>
        <w:rPr>
          <w:sz w:val="24"/>
          <w:szCs w:val="24"/>
        </w:rPr>
        <w:t>The wnd_filename is input in the wnd.cli file.  The description of the ‘wnd_filename’ contains the daily wind values for the simulation and is space delimited.  Below is a sample of the file (partial listing):</w:t>
      </w:r>
    </w:p>
    <w:p w:rsidR="002178B0" w:rsidRPr="002178B0" w:rsidRDefault="002178B0" w:rsidP="002178B0">
      <w:pPr>
        <w:ind w:firstLine="720"/>
        <w:rPr>
          <w:sz w:val="24"/>
          <w:szCs w:val="24"/>
        </w:rPr>
      </w:pPr>
      <w:r w:rsidRPr="002178B0">
        <w:rPr>
          <w:sz w:val="24"/>
          <w:szCs w:val="24"/>
        </w:rPr>
        <w:t>gage1.wnd - Little River Watershed</w:t>
      </w:r>
    </w:p>
    <w:p w:rsidR="002178B0" w:rsidRPr="002178B0" w:rsidRDefault="002178B0" w:rsidP="002178B0">
      <w:pPr>
        <w:rPr>
          <w:sz w:val="24"/>
          <w:szCs w:val="24"/>
        </w:rPr>
      </w:pPr>
      <w:r w:rsidRPr="002178B0">
        <w:rPr>
          <w:sz w:val="24"/>
          <w:szCs w:val="24"/>
        </w:rPr>
        <w:t xml:space="preserve">      </w:t>
      </w:r>
      <w:r>
        <w:rPr>
          <w:sz w:val="24"/>
          <w:szCs w:val="24"/>
        </w:rPr>
        <w:tab/>
      </w:r>
      <w:r w:rsidRPr="002178B0">
        <w:rPr>
          <w:sz w:val="24"/>
          <w:szCs w:val="24"/>
        </w:rPr>
        <w:t>NBYR      LAT     LONG    ELEV</w:t>
      </w:r>
    </w:p>
    <w:p w:rsidR="002178B0" w:rsidRPr="002178B0" w:rsidRDefault="002178B0" w:rsidP="002178B0">
      <w:pPr>
        <w:rPr>
          <w:sz w:val="24"/>
          <w:szCs w:val="24"/>
        </w:rPr>
      </w:pPr>
      <w:r w:rsidRPr="002178B0">
        <w:rPr>
          <w:sz w:val="24"/>
          <w:szCs w:val="24"/>
        </w:rPr>
        <w:t xml:space="preserve">        </w:t>
      </w:r>
      <w:r>
        <w:rPr>
          <w:sz w:val="24"/>
          <w:szCs w:val="24"/>
        </w:rPr>
        <w:tab/>
        <w:t xml:space="preserve">       </w:t>
      </w:r>
      <w:r w:rsidRPr="002178B0">
        <w:rPr>
          <w:sz w:val="24"/>
          <w:szCs w:val="24"/>
        </w:rPr>
        <w:t xml:space="preserve">25      </w:t>
      </w:r>
      <w:r>
        <w:rPr>
          <w:sz w:val="24"/>
          <w:szCs w:val="24"/>
        </w:rPr>
        <w:t xml:space="preserve">  </w:t>
      </w:r>
      <w:r w:rsidRPr="002178B0">
        <w:rPr>
          <w:sz w:val="24"/>
          <w:szCs w:val="24"/>
        </w:rPr>
        <w:t xml:space="preserve">0.0      </w:t>
      </w:r>
      <w:r>
        <w:rPr>
          <w:sz w:val="24"/>
          <w:szCs w:val="24"/>
        </w:rPr>
        <w:t xml:space="preserve">     </w:t>
      </w:r>
      <w:r w:rsidRPr="002178B0">
        <w:rPr>
          <w:sz w:val="24"/>
          <w:szCs w:val="24"/>
        </w:rPr>
        <w:t xml:space="preserve">0.0     </w:t>
      </w:r>
      <w:r>
        <w:rPr>
          <w:sz w:val="24"/>
          <w:szCs w:val="24"/>
        </w:rPr>
        <w:t xml:space="preserve">    </w:t>
      </w:r>
      <w:r w:rsidRPr="002178B0">
        <w:rPr>
          <w:sz w:val="24"/>
          <w:szCs w:val="24"/>
        </w:rPr>
        <w:t>0.0</w:t>
      </w:r>
    </w:p>
    <w:p w:rsidR="002178B0" w:rsidRPr="002178B0" w:rsidRDefault="002178B0" w:rsidP="002178B0">
      <w:pPr>
        <w:rPr>
          <w:sz w:val="24"/>
          <w:szCs w:val="24"/>
        </w:rPr>
      </w:pPr>
      <w:r w:rsidRPr="002178B0">
        <w:rPr>
          <w:sz w:val="24"/>
          <w:szCs w:val="24"/>
        </w:rPr>
        <w:t xml:space="preserve">      </w:t>
      </w:r>
      <w:r>
        <w:rPr>
          <w:sz w:val="24"/>
          <w:szCs w:val="24"/>
        </w:rPr>
        <w:tab/>
      </w:r>
      <w:r w:rsidRPr="002178B0">
        <w:rPr>
          <w:sz w:val="24"/>
          <w:szCs w:val="24"/>
        </w:rPr>
        <w:t xml:space="preserve">1988   </w:t>
      </w:r>
      <w:r>
        <w:rPr>
          <w:sz w:val="24"/>
          <w:szCs w:val="24"/>
        </w:rPr>
        <w:t xml:space="preserve">    1     3.8</w:t>
      </w:r>
    </w:p>
    <w:p w:rsidR="002178B0" w:rsidRPr="002178B0" w:rsidRDefault="002178B0" w:rsidP="002178B0">
      <w:pPr>
        <w:rPr>
          <w:sz w:val="24"/>
          <w:szCs w:val="24"/>
        </w:rPr>
      </w:pPr>
      <w:r w:rsidRPr="002178B0">
        <w:rPr>
          <w:sz w:val="24"/>
          <w:szCs w:val="24"/>
        </w:rPr>
        <w:t xml:space="preserve">      </w:t>
      </w:r>
      <w:r>
        <w:rPr>
          <w:sz w:val="24"/>
          <w:szCs w:val="24"/>
        </w:rPr>
        <w:tab/>
        <w:t>1988       2     4.4</w:t>
      </w:r>
    </w:p>
    <w:p w:rsidR="002178B0" w:rsidRPr="002178B0" w:rsidRDefault="002178B0" w:rsidP="002178B0">
      <w:pPr>
        <w:rPr>
          <w:sz w:val="24"/>
          <w:szCs w:val="24"/>
        </w:rPr>
      </w:pPr>
      <w:r w:rsidRPr="002178B0">
        <w:rPr>
          <w:sz w:val="24"/>
          <w:szCs w:val="24"/>
        </w:rPr>
        <w:t xml:space="preserve">      </w:t>
      </w:r>
      <w:r>
        <w:rPr>
          <w:sz w:val="24"/>
          <w:szCs w:val="24"/>
        </w:rPr>
        <w:tab/>
        <w:t>1988       3     2.8</w:t>
      </w:r>
    </w:p>
    <w:p w:rsidR="002178B0" w:rsidRPr="002178B0" w:rsidRDefault="002178B0" w:rsidP="002178B0">
      <w:pPr>
        <w:rPr>
          <w:sz w:val="24"/>
          <w:szCs w:val="24"/>
        </w:rPr>
      </w:pPr>
      <w:r w:rsidRPr="002178B0">
        <w:rPr>
          <w:sz w:val="24"/>
          <w:szCs w:val="24"/>
        </w:rPr>
        <w:t xml:space="preserve">      </w:t>
      </w:r>
      <w:r>
        <w:rPr>
          <w:sz w:val="24"/>
          <w:szCs w:val="24"/>
        </w:rPr>
        <w:tab/>
        <w:t>1988       4     2.0</w:t>
      </w:r>
    </w:p>
    <w:p w:rsidR="002178B0" w:rsidRPr="00C567ED" w:rsidRDefault="002178B0" w:rsidP="002178B0">
      <w:pPr>
        <w:rPr>
          <w:sz w:val="24"/>
          <w:szCs w:val="24"/>
        </w:rPr>
      </w:pPr>
      <w:r w:rsidRPr="002178B0">
        <w:rPr>
          <w:sz w:val="24"/>
          <w:szCs w:val="24"/>
        </w:rPr>
        <w:t xml:space="preserve">      </w:t>
      </w:r>
      <w:r>
        <w:rPr>
          <w:sz w:val="24"/>
          <w:szCs w:val="24"/>
        </w:rPr>
        <w:tab/>
        <w:t>1988       5     3.1</w:t>
      </w:r>
    </w:p>
    <w:p w:rsidR="002178B0" w:rsidRPr="00107CEA" w:rsidRDefault="002178B0" w:rsidP="002178B0">
      <w:pPr>
        <w:rPr>
          <w:sz w:val="24"/>
          <w:szCs w:val="24"/>
        </w:rPr>
      </w:pPr>
      <w:r w:rsidRPr="00C567ED">
        <w:rPr>
          <w:sz w:val="24"/>
          <w:szCs w:val="24"/>
        </w:rPr>
        <w:t xml:space="preserve">      </w:t>
      </w:r>
    </w:p>
    <w:tbl>
      <w:tblPr>
        <w:tblW w:w="0" w:type="auto"/>
        <w:tblInd w:w="828" w:type="dxa"/>
        <w:tblLayout w:type="fixed"/>
        <w:tblLook w:val="0000" w:firstRow="0" w:lastRow="0" w:firstColumn="0" w:lastColumn="0" w:noHBand="0" w:noVBand="0"/>
      </w:tblPr>
      <w:tblGrid>
        <w:gridCol w:w="1800"/>
        <w:gridCol w:w="6210"/>
      </w:tblGrid>
      <w:tr w:rsidR="002178B0" w:rsidTr="00BE3C5D">
        <w:trPr>
          <w:cantSplit/>
        </w:trPr>
        <w:tc>
          <w:tcPr>
            <w:tcW w:w="1800" w:type="dxa"/>
            <w:tcBorders>
              <w:bottom w:val="single" w:sz="6" w:space="0" w:color="auto"/>
            </w:tcBorders>
          </w:tcPr>
          <w:p w:rsidR="002178B0" w:rsidRDefault="002178B0" w:rsidP="00BE3C5D">
            <w:pPr>
              <w:spacing w:before="120"/>
              <w:rPr>
                <w:b/>
                <w:sz w:val="24"/>
              </w:rPr>
            </w:pPr>
            <w:r>
              <w:rPr>
                <w:b/>
                <w:sz w:val="24"/>
              </w:rPr>
              <w:t>Variable name</w:t>
            </w:r>
          </w:p>
        </w:tc>
        <w:tc>
          <w:tcPr>
            <w:tcW w:w="6210" w:type="dxa"/>
            <w:tcBorders>
              <w:bottom w:val="single" w:sz="6" w:space="0" w:color="auto"/>
            </w:tcBorders>
          </w:tcPr>
          <w:p w:rsidR="002178B0" w:rsidRDefault="002178B0" w:rsidP="00BE3C5D">
            <w:pPr>
              <w:pStyle w:val="Heading1"/>
              <w:spacing w:before="120" w:after="0"/>
              <w:jc w:val="left"/>
              <w:rPr>
                <w:b/>
              </w:rPr>
            </w:pPr>
            <w:r>
              <w:rPr>
                <w:b/>
              </w:rPr>
              <w:t>Definition</w:t>
            </w:r>
          </w:p>
        </w:tc>
      </w:tr>
      <w:tr w:rsidR="005F4C3D" w:rsidTr="00BE3C5D">
        <w:trPr>
          <w:cantSplit/>
        </w:trPr>
        <w:tc>
          <w:tcPr>
            <w:tcW w:w="1800" w:type="dxa"/>
            <w:tcBorders>
              <w:bottom w:val="single" w:sz="6" w:space="0" w:color="auto"/>
            </w:tcBorders>
          </w:tcPr>
          <w:p w:rsidR="005F4C3D" w:rsidRDefault="005F4C3D" w:rsidP="00EF3E36">
            <w:pPr>
              <w:pStyle w:val="Heading5"/>
              <w:spacing w:before="120"/>
              <w:rPr>
                <w:caps/>
              </w:rPr>
            </w:pPr>
            <w:r>
              <w:rPr>
                <w:caps/>
              </w:rPr>
              <w:lastRenderedPageBreak/>
              <w:t>Title</w:t>
            </w:r>
          </w:p>
        </w:tc>
        <w:tc>
          <w:tcPr>
            <w:tcW w:w="6210" w:type="dxa"/>
            <w:tcBorders>
              <w:bottom w:val="single" w:sz="6" w:space="0" w:color="auto"/>
            </w:tcBorders>
          </w:tcPr>
          <w:p w:rsidR="005F4C3D" w:rsidRDefault="005F4C3D" w:rsidP="00EF3E36">
            <w:pPr>
              <w:spacing w:before="120"/>
              <w:jc w:val="both"/>
              <w:rPr>
                <w:sz w:val="24"/>
              </w:rPr>
            </w:pPr>
            <w:r>
              <w:rPr>
                <w:sz w:val="24"/>
              </w:rPr>
              <w:t xml:space="preserve">Description of the windspeed file (may be blank) </w:t>
            </w:r>
          </w:p>
        </w:tc>
      </w:tr>
      <w:tr w:rsidR="005F4C3D" w:rsidTr="00BE3C5D">
        <w:trPr>
          <w:cantSplit/>
        </w:trPr>
        <w:tc>
          <w:tcPr>
            <w:tcW w:w="1800" w:type="dxa"/>
          </w:tcPr>
          <w:p w:rsidR="005F4C3D" w:rsidRDefault="005F4C3D" w:rsidP="00EF3E36">
            <w:pPr>
              <w:pStyle w:val="Heading5"/>
              <w:spacing w:before="120"/>
              <w:rPr>
                <w:caps/>
              </w:rPr>
            </w:pPr>
            <w:r>
              <w:rPr>
                <w:caps/>
              </w:rPr>
              <w:t>Header</w:t>
            </w:r>
          </w:p>
        </w:tc>
        <w:tc>
          <w:tcPr>
            <w:tcW w:w="6210" w:type="dxa"/>
            <w:tcBorders>
              <w:top w:val="dotted" w:sz="4" w:space="0" w:color="auto"/>
            </w:tcBorders>
          </w:tcPr>
          <w:p w:rsidR="005F4C3D" w:rsidRDefault="005F4C3D" w:rsidP="00EF3E36">
            <w:pPr>
              <w:spacing w:before="120"/>
              <w:jc w:val="both"/>
              <w:rPr>
                <w:sz w:val="24"/>
              </w:rPr>
            </w:pPr>
            <w:r>
              <w:rPr>
                <w:sz w:val="24"/>
              </w:rPr>
              <w:t>Headings</w:t>
            </w:r>
          </w:p>
        </w:tc>
      </w:tr>
      <w:tr w:rsidR="005F4C3D" w:rsidTr="00BE3C5D">
        <w:trPr>
          <w:cantSplit/>
        </w:trPr>
        <w:tc>
          <w:tcPr>
            <w:tcW w:w="1800" w:type="dxa"/>
          </w:tcPr>
          <w:p w:rsidR="005F4C3D" w:rsidRDefault="005F4C3D" w:rsidP="00EF3E36">
            <w:pPr>
              <w:pStyle w:val="Heading5"/>
              <w:spacing w:before="120"/>
              <w:rPr>
                <w:caps/>
              </w:rPr>
            </w:pPr>
            <w:r>
              <w:rPr>
                <w:caps/>
              </w:rPr>
              <w:t>NBYR</w:t>
            </w:r>
          </w:p>
        </w:tc>
        <w:tc>
          <w:tcPr>
            <w:tcW w:w="6210" w:type="dxa"/>
            <w:tcBorders>
              <w:top w:val="dotted" w:sz="4" w:space="0" w:color="auto"/>
            </w:tcBorders>
          </w:tcPr>
          <w:p w:rsidR="005F4C3D" w:rsidRDefault="005F4C3D" w:rsidP="00EF3E36">
            <w:pPr>
              <w:spacing w:before="120"/>
              <w:jc w:val="both"/>
              <w:rPr>
                <w:sz w:val="24"/>
              </w:rPr>
            </w:pPr>
            <w:r>
              <w:rPr>
                <w:sz w:val="24"/>
              </w:rPr>
              <w:t>The header information for the file</w:t>
            </w:r>
          </w:p>
        </w:tc>
      </w:tr>
      <w:tr w:rsidR="005F4C3D" w:rsidTr="00BE3C5D">
        <w:trPr>
          <w:cantSplit/>
        </w:trPr>
        <w:tc>
          <w:tcPr>
            <w:tcW w:w="1800" w:type="dxa"/>
          </w:tcPr>
          <w:p w:rsidR="005F4C3D" w:rsidRDefault="005F4C3D" w:rsidP="00EF3E36">
            <w:pPr>
              <w:pStyle w:val="Heading5"/>
              <w:spacing w:before="120"/>
              <w:rPr>
                <w:caps/>
              </w:rPr>
            </w:pPr>
            <w:r>
              <w:rPr>
                <w:caps/>
              </w:rPr>
              <w:t>LAT</w:t>
            </w:r>
          </w:p>
        </w:tc>
        <w:tc>
          <w:tcPr>
            <w:tcW w:w="6210" w:type="dxa"/>
            <w:tcBorders>
              <w:top w:val="dotted" w:sz="4" w:space="0" w:color="auto"/>
            </w:tcBorders>
          </w:tcPr>
          <w:p w:rsidR="005F4C3D" w:rsidRDefault="005F4C3D" w:rsidP="00EF3E36">
            <w:pPr>
              <w:spacing w:before="120"/>
              <w:jc w:val="both"/>
              <w:rPr>
                <w:sz w:val="24"/>
              </w:rPr>
            </w:pPr>
            <w:r>
              <w:rPr>
                <w:sz w:val="24"/>
              </w:rPr>
              <w:t xml:space="preserve">Latitude of the windspeed gage </w:t>
            </w:r>
          </w:p>
        </w:tc>
      </w:tr>
      <w:tr w:rsidR="005F4C3D" w:rsidTr="00BE3C5D">
        <w:trPr>
          <w:cantSplit/>
        </w:trPr>
        <w:tc>
          <w:tcPr>
            <w:tcW w:w="1800" w:type="dxa"/>
          </w:tcPr>
          <w:p w:rsidR="005F4C3D" w:rsidRDefault="005F4C3D" w:rsidP="00EF3E36">
            <w:pPr>
              <w:pStyle w:val="Heading5"/>
              <w:spacing w:before="120"/>
              <w:rPr>
                <w:caps/>
              </w:rPr>
            </w:pPr>
            <w:r>
              <w:rPr>
                <w:caps/>
              </w:rPr>
              <w:t>LONG</w:t>
            </w:r>
          </w:p>
        </w:tc>
        <w:tc>
          <w:tcPr>
            <w:tcW w:w="6210" w:type="dxa"/>
            <w:tcBorders>
              <w:top w:val="dotted" w:sz="4" w:space="0" w:color="auto"/>
            </w:tcBorders>
          </w:tcPr>
          <w:p w:rsidR="005F4C3D" w:rsidRDefault="005F4C3D" w:rsidP="00EF3E36">
            <w:pPr>
              <w:spacing w:before="120"/>
              <w:jc w:val="both"/>
              <w:rPr>
                <w:sz w:val="24"/>
              </w:rPr>
            </w:pPr>
            <w:r>
              <w:rPr>
                <w:sz w:val="24"/>
              </w:rPr>
              <w:t>Longitude of the windspeed gage</w:t>
            </w:r>
          </w:p>
        </w:tc>
      </w:tr>
      <w:tr w:rsidR="005F4C3D" w:rsidTr="00BE3C5D">
        <w:trPr>
          <w:cantSplit/>
        </w:trPr>
        <w:tc>
          <w:tcPr>
            <w:tcW w:w="1800" w:type="dxa"/>
          </w:tcPr>
          <w:p w:rsidR="005F4C3D" w:rsidRDefault="005F4C3D" w:rsidP="00EF3E36">
            <w:pPr>
              <w:pStyle w:val="Heading5"/>
              <w:spacing w:before="120"/>
              <w:rPr>
                <w:caps/>
              </w:rPr>
            </w:pPr>
            <w:r>
              <w:rPr>
                <w:caps/>
              </w:rPr>
              <w:t>ELEV</w:t>
            </w:r>
          </w:p>
        </w:tc>
        <w:tc>
          <w:tcPr>
            <w:tcW w:w="6210" w:type="dxa"/>
            <w:tcBorders>
              <w:top w:val="dotted" w:sz="4" w:space="0" w:color="auto"/>
            </w:tcBorders>
          </w:tcPr>
          <w:p w:rsidR="005F4C3D" w:rsidRDefault="005F4C3D" w:rsidP="00EF3E36">
            <w:pPr>
              <w:spacing w:before="120"/>
              <w:jc w:val="both"/>
              <w:rPr>
                <w:sz w:val="24"/>
              </w:rPr>
            </w:pPr>
            <w:r>
              <w:rPr>
                <w:sz w:val="24"/>
              </w:rPr>
              <w:t>Elevation of the windspeed gage</w:t>
            </w:r>
          </w:p>
        </w:tc>
      </w:tr>
      <w:tr w:rsidR="005F4C3D" w:rsidTr="00BE3C5D">
        <w:trPr>
          <w:cantSplit/>
        </w:trPr>
        <w:tc>
          <w:tcPr>
            <w:tcW w:w="1800" w:type="dxa"/>
          </w:tcPr>
          <w:p w:rsidR="005F4C3D" w:rsidRDefault="005F4C3D" w:rsidP="00EF3E36">
            <w:pPr>
              <w:pStyle w:val="Heading5"/>
              <w:spacing w:before="120"/>
              <w:rPr>
                <w:caps/>
              </w:rPr>
            </w:pPr>
            <w:r>
              <w:rPr>
                <w:caps/>
              </w:rPr>
              <w:t>IYR</w:t>
            </w:r>
          </w:p>
        </w:tc>
        <w:tc>
          <w:tcPr>
            <w:tcW w:w="6210" w:type="dxa"/>
            <w:tcBorders>
              <w:top w:val="dotted" w:sz="4" w:space="0" w:color="auto"/>
            </w:tcBorders>
          </w:tcPr>
          <w:p w:rsidR="005F4C3D" w:rsidRDefault="005F4C3D" w:rsidP="00EF3E36">
            <w:pPr>
              <w:spacing w:before="120"/>
              <w:jc w:val="both"/>
              <w:rPr>
                <w:sz w:val="24"/>
              </w:rPr>
            </w:pPr>
            <w:r>
              <w:rPr>
                <w:sz w:val="24"/>
              </w:rPr>
              <w:t xml:space="preserve">The year of the windspeed data </w:t>
            </w:r>
          </w:p>
        </w:tc>
      </w:tr>
      <w:tr w:rsidR="005F4C3D" w:rsidTr="00BE3C5D">
        <w:trPr>
          <w:cantSplit/>
        </w:trPr>
        <w:tc>
          <w:tcPr>
            <w:tcW w:w="1800" w:type="dxa"/>
          </w:tcPr>
          <w:p w:rsidR="005F4C3D" w:rsidRDefault="005F4C3D" w:rsidP="00EF3E36">
            <w:pPr>
              <w:pStyle w:val="Heading5"/>
              <w:spacing w:before="120"/>
              <w:rPr>
                <w:caps/>
              </w:rPr>
            </w:pPr>
            <w:r>
              <w:rPr>
                <w:caps/>
              </w:rPr>
              <w:t>ISTEP</w:t>
            </w:r>
          </w:p>
        </w:tc>
        <w:tc>
          <w:tcPr>
            <w:tcW w:w="6210" w:type="dxa"/>
            <w:tcBorders>
              <w:top w:val="dotted" w:sz="4" w:space="0" w:color="auto"/>
            </w:tcBorders>
          </w:tcPr>
          <w:p w:rsidR="005F4C3D" w:rsidRDefault="005F4C3D" w:rsidP="00EF3E36">
            <w:pPr>
              <w:spacing w:before="120"/>
              <w:jc w:val="both"/>
              <w:rPr>
                <w:sz w:val="24"/>
              </w:rPr>
            </w:pPr>
            <w:r>
              <w:rPr>
                <w:sz w:val="24"/>
              </w:rPr>
              <w:t xml:space="preserve">Timestep </w:t>
            </w:r>
          </w:p>
        </w:tc>
      </w:tr>
      <w:tr w:rsidR="005F4C3D" w:rsidTr="00BE3C5D">
        <w:trPr>
          <w:cantSplit/>
        </w:trPr>
        <w:tc>
          <w:tcPr>
            <w:tcW w:w="1800" w:type="dxa"/>
          </w:tcPr>
          <w:p w:rsidR="005F4C3D" w:rsidRDefault="005F4C3D" w:rsidP="00EF3E36">
            <w:pPr>
              <w:pStyle w:val="Heading5"/>
              <w:spacing w:before="120"/>
              <w:rPr>
                <w:caps/>
              </w:rPr>
            </w:pPr>
            <w:r>
              <w:rPr>
                <w:caps/>
              </w:rPr>
              <w:t>WNDSPD</w:t>
            </w:r>
          </w:p>
        </w:tc>
        <w:tc>
          <w:tcPr>
            <w:tcW w:w="6210" w:type="dxa"/>
            <w:tcBorders>
              <w:top w:val="dotted" w:sz="4" w:space="0" w:color="auto"/>
            </w:tcBorders>
          </w:tcPr>
          <w:p w:rsidR="005F4C3D" w:rsidRDefault="005F4C3D" w:rsidP="00EF3E36">
            <w:pPr>
              <w:spacing w:before="120"/>
              <w:jc w:val="both"/>
              <w:rPr>
                <w:sz w:val="24"/>
              </w:rPr>
            </w:pPr>
            <w:r>
              <w:rPr>
                <w:sz w:val="24"/>
              </w:rPr>
              <w:t>The windspeed value for istep (-99.0 to generate missing days)</w:t>
            </w:r>
          </w:p>
          <w:p w:rsidR="005F4C3D" w:rsidRDefault="005F4C3D" w:rsidP="00EF3E36">
            <w:pPr>
              <w:spacing w:before="120"/>
              <w:jc w:val="both"/>
              <w:rPr>
                <w:sz w:val="24"/>
              </w:rPr>
            </w:pPr>
          </w:p>
        </w:tc>
      </w:tr>
    </w:tbl>
    <w:p w:rsidR="00886DD5" w:rsidRDefault="00886DD5" w:rsidP="001732EE">
      <w:pPr>
        <w:rPr>
          <w:b/>
          <w:sz w:val="28"/>
          <w:szCs w:val="28"/>
          <w:u w:val="single"/>
        </w:rPr>
      </w:pPr>
    </w:p>
    <w:p w:rsidR="009B20CD" w:rsidRPr="00E506AB" w:rsidRDefault="009B20CD" w:rsidP="009B20CD">
      <w:r>
        <w:rPr>
          <w:b/>
          <w:smallCaps/>
          <w:sz w:val="28"/>
          <w:szCs w:val="28"/>
          <w:u w:val="single"/>
        </w:rPr>
        <w:t>atmo.cli</w:t>
      </w:r>
    </w:p>
    <w:p w:rsidR="009B20CD" w:rsidRDefault="009B20CD" w:rsidP="009B20CD">
      <w:pPr>
        <w:jc w:val="both"/>
        <w:rPr>
          <w:smallCaps/>
          <w:sz w:val="24"/>
          <w:szCs w:val="24"/>
        </w:rPr>
      </w:pPr>
      <w:r>
        <w:rPr>
          <w:sz w:val="24"/>
          <w:szCs w:val="24"/>
        </w:rPr>
        <w:t xml:space="preserve">The </w:t>
      </w:r>
      <w:r>
        <w:rPr>
          <w:smallCaps/>
          <w:sz w:val="24"/>
          <w:szCs w:val="24"/>
        </w:rPr>
        <w:t>atmo.cli</w:t>
      </w:r>
      <w:r>
        <w:rPr>
          <w:sz w:val="24"/>
          <w:szCs w:val="24"/>
        </w:rPr>
        <w:t xml:space="preserve"> file contains the input variables for atmospheric deposition.</w:t>
      </w:r>
      <w:r w:rsidRPr="00E506AB">
        <w:rPr>
          <w:rFonts w:eastAsia="Batang"/>
          <w:sz w:val="24"/>
          <w:lang w:eastAsia="ko-KR"/>
        </w:rPr>
        <w:t xml:space="preserve"> </w:t>
      </w:r>
      <w:r>
        <w:rPr>
          <w:rFonts w:eastAsia="Batang"/>
          <w:sz w:val="24"/>
          <w:lang w:eastAsia="ko-KR"/>
        </w:rPr>
        <w:t>The atmospheric d</w:t>
      </w:r>
      <w:r w:rsidRPr="00E506AB">
        <w:rPr>
          <w:rFonts w:eastAsia="Batang"/>
          <w:sz w:val="24"/>
          <w:lang w:eastAsia="ko-KR"/>
        </w:rPr>
        <w:t>eposition input file contains annual average atmospheric nitrogen deposition values including ammonium, nitrate, dry ammonium and dry n</w:t>
      </w:r>
      <w:r>
        <w:rPr>
          <w:rFonts w:eastAsia="Batang"/>
          <w:sz w:val="24"/>
          <w:lang w:eastAsia="ko-KR"/>
        </w:rPr>
        <w:t xml:space="preserve">itrate and can be read in as average annual or monthly. This file is optional.  Partial </w:t>
      </w:r>
      <w:r>
        <w:rPr>
          <w:sz w:val="24"/>
          <w:szCs w:val="24"/>
        </w:rPr>
        <w:t xml:space="preserve">Sample </w:t>
      </w:r>
      <w:r>
        <w:rPr>
          <w:smallCaps/>
          <w:sz w:val="24"/>
          <w:szCs w:val="24"/>
        </w:rPr>
        <w:t>atmo.cli (</w:t>
      </w:r>
      <w:r w:rsidRPr="007A1E20">
        <w:rPr>
          <w:sz w:val="24"/>
          <w:szCs w:val="24"/>
        </w:rPr>
        <w:t>average</w:t>
      </w:r>
      <w:r>
        <w:rPr>
          <w:sz w:val="24"/>
          <w:szCs w:val="24"/>
        </w:rPr>
        <w:t xml:space="preserve"> annual) and </w:t>
      </w:r>
      <w:r>
        <w:rPr>
          <w:smallCaps/>
          <w:sz w:val="24"/>
          <w:szCs w:val="24"/>
        </w:rPr>
        <w:t>atmo_mon.cli (</w:t>
      </w:r>
      <w:r w:rsidRPr="002C1E3C">
        <w:rPr>
          <w:sz w:val="24"/>
          <w:szCs w:val="24"/>
        </w:rPr>
        <w:t>monthly</w:t>
      </w:r>
      <w:r>
        <w:rPr>
          <w:smallCaps/>
          <w:sz w:val="24"/>
          <w:szCs w:val="24"/>
        </w:rPr>
        <w:t xml:space="preserve">) </w:t>
      </w:r>
      <w:r w:rsidRPr="002C1E3C">
        <w:rPr>
          <w:sz w:val="24"/>
          <w:szCs w:val="24"/>
        </w:rPr>
        <w:t>files are listed below.</w:t>
      </w:r>
      <w:r>
        <w:rPr>
          <w:smallCaps/>
          <w:sz w:val="24"/>
          <w:szCs w:val="24"/>
        </w:rPr>
        <w:t xml:space="preserve"> </w:t>
      </w:r>
      <w:r w:rsidR="00463153">
        <w:rPr>
          <w:smallCaps/>
          <w:sz w:val="24"/>
          <w:szCs w:val="24"/>
        </w:rPr>
        <w:t xml:space="preserve">  </w:t>
      </w:r>
      <w:r w:rsidR="00463153" w:rsidRPr="00463153">
        <w:rPr>
          <w:smallCaps/>
          <w:color w:val="FF0000"/>
          <w:sz w:val="24"/>
          <w:szCs w:val="24"/>
        </w:rPr>
        <w:t>not sure about this  example data set</w:t>
      </w:r>
      <w:r w:rsidR="0069644A">
        <w:rPr>
          <w:smallCaps/>
          <w:color w:val="FF0000"/>
          <w:sz w:val="24"/>
          <w:szCs w:val="24"/>
        </w:rPr>
        <w:t xml:space="preserve"> should line 7 be there?</w:t>
      </w:r>
    </w:p>
    <w:p w:rsidR="009B20CD" w:rsidRPr="00C5185E" w:rsidRDefault="009B20CD" w:rsidP="009B20CD">
      <w:pPr>
        <w:jc w:val="both"/>
        <w:rPr>
          <w:smallCaps/>
          <w:sz w:val="16"/>
          <w:szCs w:val="16"/>
        </w:rPr>
      </w:pPr>
      <w:r w:rsidRPr="00C5185E">
        <w:rPr>
          <w:smallCaps/>
          <w:sz w:val="16"/>
          <w:szCs w:val="16"/>
        </w:rPr>
        <w:t>Atmodep_file</w:t>
      </w:r>
    </w:p>
    <w:p w:rsidR="009B20CD" w:rsidRPr="00C5185E" w:rsidRDefault="009B20CD" w:rsidP="009B20CD">
      <w:pPr>
        <w:jc w:val="both"/>
        <w:rPr>
          <w:smallCaps/>
          <w:sz w:val="16"/>
          <w:szCs w:val="16"/>
        </w:rPr>
      </w:pPr>
      <w:r w:rsidRPr="00C5185E">
        <w:rPr>
          <w:smallCaps/>
          <w:sz w:val="16"/>
          <w:szCs w:val="16"/>
        </w:rPr>
        <w:t>line2</w:t>
      </w:r>
    </w:p>
    <w:p w:rsidR="009B20CD" w:rsidRPr="00C5185E" w:rsidRDefault="009B20CD" w:rsidP="009B20CD">
      <w:pPr>
        <w:jc w:val="both"/>
        <w:rPr>
          <w:smallCaps/>
          <w:sz w:val="16"/>
          <w:szCs w:val="16"/>
        </w:rPr>
      </w:pPr>
      <w:r w:rsidRPr="00C5185E">
        <w:rPr>
          <w:smallCaps/>
          <w:sz w:val="16"/>
          <w:szCs w:val="16"/>
        </w:rPr>
        <w:t>line3</w:t>
      </w:r>
    </w:p>
    <w:p w:rsidR="009B20CD" w:rsidRPr="00C5185E" w:rsidRDefault="009B20CD" w:rsidP="009B20CD">
      <w:pPr>
        <w:jc w:val="both"/>
        <w:rPr>
          <w:smallCaps/>
          <w:sz w:val="16"/>
          <w:szCs w:val="16"/>
        </w:rPr>
      </w:pPr>
      <w:r w:rsidRPr="00C5185E">
        <w:rPr>
          <w:smallCaps/>
          <w:sz w:val="16"/>
          <w:szCs w:val="16"/>
        </w:rPr>
        <w:t>line4</w:t>
      </w:r>
    </w:p>
    <w:p w:rsidR="009B20CD" w:rsidRPr="00C5185E" w:rsidRDefault="009B20CD" w:rsidP="009B20CD">
      <w:pPr>
        <w:jc w:val="both"/>
        <w:rPr>
          <w:smallCaps/>
          <w:sz w:val="16"/>
          <w:szCs w:val="16"/>
        </w:rPr>
      </w:pPr>
      <w:r w:rsidRPr="00C5185E">
        <w:rPr>
          <w:smallCaps/>
          <w:sz w:val="16"/>
          <w:szCs w:val="16"/>
        </w:rPr>
        <w:t>line5</w:t>
      </w:r>
    </w:p>
    <w:p w:rsidR="009B20CD" w:rsidRPr="00C5185E" w:rsidRDefault="009B20CD" w:rsidP="009B20CD">
      <w:pPr>
        <w:jc w:val="both"/>
        <w:rPr>
          <w:smallCaps/>
          <w:sz w:val="16"/>
          <w:szCs w:val="16"/>
        </w:rPr>
      </w:pPr>
      <w:r w:rsidRPr="00C5185E">
        <w:rPr>
          <w:smallCaps/>
          <w:sz w:val="16"/>
          <w:szCs w:val="16"/>
        </w:rPr>
        <w:t xml:space="preserve">  2 </w:t>
      </w:r>
      <w:r>
        <w:rPr>
          <w:smallCaps/>
          <w:sz w:val="16"/>
          <w:szCs w:val="16"/>
        </w:rPr>
        <w:t xml:space="preserve">  </w:t>
      </w:r>
      <w:r w:rsidRPr="00C5185E">
        <w:rPr>
          <w:smallCaps/>
          <w:sz w:val="16"/>
          <w:szCs w:val="16"/>
        </w:rPr>
        <w:t xml:space="preserve"> 36</w:t>
      </w:r>
    </w:p>
    <w:p w:rsidR="009B20CD" w:rsidRPr="00C5185E" w:rsidRDefault="009B20CD" w:rsidP="009B20CD">
      <w:pPr>
        <w:jc w:val="both"/>
        <w:rPr>
          <w:smallCaps/>
          <w:sz w:val="16"/>
          <w:szCs w:val="16"/>
        </w:rPr>
      </w:pPr>
      <w:r w:rsidRPr="00C5185E">
        <w:rPr>
          <w:smallCaps/>
          <w:sz w:val="16"/>
          <w:szCs w:val="16"/>
        </w:rPr>
        <w:t xml:space="preserve">     1  2000</w:t>
      </w:r>
    </w:p>
    <w:p w:rsidR="009B20CD" w:rsidRPr="0019154B" w:rsidRDefault="009B20CD" w:rsidP="009B20CD">
      <w:pPr>
        <w:jc w:val="both"/>
        <w:rPr>
          <w:rFonts w:eastAsia="Batang"/>
          <w:b/>
          <w:sz w:val="24"/>
          <w:lang w:eastAsia="ko-KR"/>
        </w:rPr>
      </w:pPr>
      <w:r w:rsidRPr="00C5185E">
        <w:rPr>
          <w:smallCaps/>
          <w:sz w:val="16"/>
          <w:szCs w:val="16"/>
        </w:rPr>
        <w:t xml:space="preserve">     0.375       2.2      0.02       1.6       0.5       1.1       0.2       1.2       0.3       1.1      0.01       1.5      0.45     1.204     0.224      1.66     0.459     1.178     0.254     </w:t>
      </w:r>
    </w:p>
    <w:p w:rsidR="009B20CD" w:rsidRDefault="009B20CD" w:rsidP="009B20CD">
      <w:pPr>
        <w:rPr>
          <w:sz w:val="24"/>
          <w:szCs w:val="24"/>
        </w:rPr>
      </w:pPr>
    </w:p>
    <w:tbl>
      <w:tblPr>
        <w:tblW w:w="0" w:type="auto"/>
        <w:tblInd w:w="738" w:type="dxa"/>
        <w:tblLayout w:type="fixed"/>
        <w:tblLook w:val="0000" w:firstRow="0" w:lastRow="0" w:firstColumn="0" w:lastColumn="0" w:noHBand="0" w:noVBand="0"/>
      </w:tblPr>
      <w:tblGrid>
        <w:gridCol w:w="2142"/>
        <w:gridCol w:w="18"/>
        <w:gridCol w:w="5940"/>
      </w:tblGrid>
      <w:tr w:rsidR="009B20CD" w:rsidTr="00B97B0C">
        <w:trPr>
          <w:cantSplit/>
        </w:trPr>
        <w:tc>
          <w:tcPr>
            <w:tcW w:w="2160" w:type="dxa"/>
            <w:gridSpan w:val="2"/>
            <w:tcBorders>
              <w:bottom w:val="single" w:sz="6" w:space="0" w:color="auto"/>
            </w:tcBorders>
          </w:tcPr>
          <w:p w:rsidR="009B20CD" w:rsidRDefault="009B20CD" w:rsidP="00B97B0C">
            <w:pPr>
              <w:spacing w:before="120"/>
              <w:rPr>
                <w:b/>
                <w:sz w:val="24"/>
              </w:rPr>
            </w:pPr>
            <w:r>
              <w:rPr>
                <w:b/>
                <w:sz w:val="24"/>
              </w:rPr>
              <w:t>Variable name</w:t>
            </w:r>
          </w:p>
        </w:tc>
        <w:tc>
          <w:tcPr>
            <w:tcW w:w="5940" w:type="dxa"/>
            <w:tcBorders>
              <w:bottom w:val="single" w:sz="6" w:space="0" w:color="auto"/>
            </w:tcBorders>
          </w:tcPr>
          <w:p w:rsidR="009B20CD" w:rsidRDefault="009B20CD" w:rsidP="00B97B0C">
            <w:pPr>
              <w:pStyle w:val="Heading1"/>
              <w:spacing w:before="120" w:after="0"/>
              <w:jc w:val="left"/>
              <w:rPr>
                <w:b/>
              </w:rPr>
            </w:pPr>
            <w:r>
              <w:rPr>
                <w:b/>
              </w:rPr>
              <w:t>Definition</w:t>
            </w:r>
          </w:p>
        </w:tc>
      </w:tr>
      <w:tr w:rsidR="009B20CD" w:rsidRPr="0019154B" w:rsidTr="00B97B0C">
        <w:trPr>
          <w:cantSplit/>
        </w:trPr>
        <w:tc>
          <w:tcPr>
            <w:tcW w:w="2142" w:type="dxa"/>
            <w:tcBorders>
              <w:bottom w:val="single" w:sz="6" w:space="0" w:color="auto"/>
            </w:tcBorders>
          </w:tcPr>
          <w:p w:rsidR="009B20CD" w:rsidRPr="0019154B" w:rsidRDefault="009B20CD" w:rsidP="00B97B0C">
            <w:pPr>
              <w:spacing w:before="120"/>
              <w:rPr>
                <w:rFonts w:eastAsia="Batang"/>
                <w:sz w:val="24"/>
              </w:rPr>
            </w:pPr>
            <w:r w:rsidRPr="0019154B">
              <w:rPr>
                <w:rFonts w:eastAsia="Batang"/>
                <w:sz w:val="24"/>
              </w:rPr>
              <w:t>TITLE</w:t>
            </w:r>
          </w:p>
          <w:p w:rsidR="009B20CD" w:rsidRPr="0019154B" w:rsidRDefault="009B20CD" w:rsidP="00B97B0C">
            <w:pPr>
              <w:rPr>
                <w:rFonts w:eastAsia="Batang"/>
                <w:sz w:val="24"/>
              </w:rPr>
            </w:pPr>
          </w:p>
        </w:tc>
        <w:tc>
          <w:tcPr>
            <w:tcW w:w="5958" w:type="dxa"/>
            <w:gridSpan w:val="2"/>
            <w:tcBorders>
              <w:bottom w:val="single" w:sz="4" w:space="0" w:color="auto"/>
            </w:tcBorders>
          </w:tcPr>
          <w:p w:rsidR="009B20CD" w:rsidRPr="0019154B" w:rsidRDefault="009B20CD" w:rsidP="00B97B0C">
            <w:pPr>
              <w:keepNext/>
              <w:spacing w:before="120" w:after="120"/>
              <w:jc w:val="both"/>
              <w:outlineLvl w:val="0"/>
              <w:rPr>
                <w:rFonts w:eastAsia="Batang"/>
                <w:sz w:val="24"/>
              </w:rPr>
            </w:pPr>
            <w:r w:rsidRPr="0019154B">
              <w:rPr>
                <w:rFonts w:eastAsia="Batang"/>
                <w:sz w:val="24"/>
              </w:rPr>
              <w:t>The first five lines of the atom.dat file are reserved for user comments. The title line is not processed by the model and may be left blank.</w:t>
            </w:r>
          </w:p>
        </w:tc>
      </w:tr>
      <w:tr w:rsidR="009B20CD" w:rsidRPr="0019154B" w:rsidTr="00B97B0C">
        <w:trPr>
          <w:cantSplit/>
        </w:trPr>
        <w:tc>
          <w:tcPr>
            <w:tcW w:w="2142" w:type="dxa"/>
            <w:tcBorders>
              <w:bottom w:val="single" w:sz="6" w:space="0" w:color="auto"/>
            </w:tcBorders>
          </w:tcPr>
          <w:p w:rsidR="009B20CD" w:rsidRPr="0019154B" w:rsidRDefault="009B20CD" w:rsidP="00B97B0C">
            <w:pPr>
              <w:spacing w:before="120"/>
              <w:rPr>
                <w:rFonts w:eastAsia="Batang"/>
                <w:sz w:val="24"/>
              </w:rPr>
            </w:pPr>
            <w:r>
              <w:rPr>
                <w:rFonts w:eastAsia="Batang"/>
                <w:sz w:val="24"/>
              </w:rPr>
              <w:t>MATMODEP</w:t>
            </w:r>
          </w:p>
        </w:tc>
        <w:tc>
          <w:tcPr>
            <w:tcW w:w="5958" w:type="dxa"/>
            <w:gridSpan w:val="2"/>
            <w:tcBorders>
              <w:bottom w:val="single" w:sz="4" w:space="0" w:color="auto"/>
            </w:tcBorders>
          </w:tcPr>
          <w:p w:rsidR="009B20CD" w:rsidRPr="0019154B" w:rsidRDefault="009B20CD" w:rsidP="00B97B0C">
            <w:pPr>
              <w:keepNext/>
              <w:spacing w:before="120" w:after="120"/>
              <w:jc w:val="both"/>
              <w:outlineLvl w:val="0"/>
              <w:rPr>
                <w:rFonts w:eastAsia="Batang"/>
                <w:sz w:val="24"/>
              </w:rPr>
            </w:pPr>
          </w:p>
        </w:tc>
      </w:tr>
      <w:tr w:rsidR="009B20CD" w:rsidRPr="0019154B" w:rsidTr="00B97B0C">
        <w:trPr>
          <w:cantSplit/>
        </w:trPr>
        <w:tc>
          <w:tcPr>
            <w:tcW w:w="2142" w:type="dxa"/>
            <w:tcBorders>
              <w:bottom w:val="single" w:sz="6" w:space="0" w:color="auto"/>
            </w:tcBorders>
          </w:tcPr>
          <w:p w:rsidR="009B20CD" w:rsidRDefault="009B20CD" w:rsidP="00B97B0C">
            <w:pPr>
              <w:spacing w:before="120"/>
              <w:rPr>
                <w:rFonts w:eastAsia="Batang"/>
                <w:sz w:val="24"/>
              </w:rPr>
            </w:pPr>
            <w:r>
              <w:rPr>
                <w:rFonts w:eastAsia="Batang"/>
                <w:sz w:val="24"/>
              </w:rPr>
              <w:t>MOMAX</w:t>
            </w:r>
          </w:p>
        </w:tc>
        <w:tc>
          <w:tcPr>
            <w:tcW w:w="5958" w:type="dxa"/>
            <w:gridSpan w:val="2"/>
            <w:tcBorders>
              <w:bottom w:val="single" w:sz="4" w:space="0" w:color="auto"/>
            </w:tcBorders>
          </w:tcPr>
          <w:p w:rsidR="009B20CD" w:rsidRPr="0019154B" w:rsidRDefault="009B20CD" w:rsidP="00B97B0C">
            <w:pPr>
              <w:keepNext/>
              <w:spacing w:before="120" w:after="120"/>
              <w:jc w:val="both"/>
              <w:outlineLvl w:val="0"/>
              <w:rPr>
                <w:rFonts w:eastAsia="Batang"/>
                <w:sz w:val="24"/>
              </w:rPr>
            </w:pPr>
          </w:p>
        </w:tc>
      </w:tr>
      <w:tr w:rsidR="009B20CD" w:rsidRPr="0019154B" w:rsidTr="00B97B0C">
        <w:trPr>
          <w:cantSplit/>
        </w:trPr>
        <w:tc>
          <w:tcPr>
            <w:tcW w:w="2142" w:type="dxa"/>
            <w:tcBorders>
              <w:bottom w:val="single" w:sz="6" w:space="0" w:color="auto"/>
            </w:tcBorders>
          </w:tcPr>
          <w:p w:rsidR="009B20CD" w:rsidRPr="0019154B" w:rsidRDefault="009B20CD" w:rsidP="00B97B0C">
            <w:pPr>
              <w:spacing w:before="120"/>
              <w:rPr>
                <w:rFonts w:eastAsia="Batang"/>
                <w:sz w:val="24"/>
              </w:rPr>
            </w:pPr>
            <w:r>
              <w:rPr>
                <w:rFonts w:eastAsia="Batang"/>
                <w:sz w:val="24"/>
              </w:rPr>
              <w:t>NO3_RF</w:t>
            </w:r>
          </w:p>
        </w:tc>
        <w:tc>
          <w:tcPr>
            <w:tcW w:w="5958" w:type="dxa"/>
            <w:gridSpan w:val="2"/>
            <w:tcBorders>
              <w:bottom w:val="single" w:sz="4" w:space="0" w:color="auto"/>
            </w:tcBorders>
          </w:tcPr>
          <w:p w:rsidR="009B20CD" w:rsidRPr="0019154B" w:rsidRDefault="009B20CD" w:rsidP="00B97B0C">
            <w:pPr>
              <w:keepNext/>
              <w:jc w:val="both"/>
              <w:outlineLvl w:val="0"/>
              <w:rPr>
                <w:rFonts w:eastAsia="Batang"/>
                <w:sz w:val="24"/>
              </w:rPr>
            </w:pPr>
            <w:r w:rsidRPr="0019154B">
              <w:rPr>
                <w:rFonts w:eastAsia="Batang"/>
                <w:sz w:val="24"/>
              </w:rPr>
              <w:t>Atmospheric deposition of nitrate (mg/l) for entire watershed.</w:t>
            </w:r>
          </w:p>
        </w:tc>
      </w:tr>
      <w:tr w:rsidR="009B20CD" w:rsidRPr="0019154B" w:rsidTr="00B97B0C">
        <w:trPr>
          <w:cantSplit/>
        </w:trPr>
        <w:tc>
          <w:tcPr>
            <w:tcW w:w="2142" w:type="dxa"/>
            <w:tcBorders>
              <w:bottom w:val="single" w:sz="6" w:space="0" w:color="auto"/>
            </w:tcBorders>
          </w:tcPr>
          <w:p w:rsidR="009B20CD" w:rsidRPr="0019154B" w:rsidRDefault="009B20CD" w:rsidP="00B97B0C">
            <w:pPr>
              <w:spacing w:before="120"/>
              <w:rPr>
                <w:rFonts w:eastAsia="Batang"/>
                <w:sz w:val="24"/>
              </w:rPr>
            </w:pPr>
            <w:r>
              <w:rPr>
                <w:rFonts w:eastAsia="Batang"/>
                <w:sz w:val="24"/>
              </w:rPr>
              <w:t>NH4_RF</w:t>
            </w:r>
          </w:p>
        </w:tc>
        <w:tc>
          <w:tcPr>
            <w:tcW w:w="5958" w:type="dxa"/>
            <w:gridSpan w:val="2"/>
            <w:tcBorders>
              <w:bottom w:val="single" w:sz="4" w:space="0" w:color="auto"/>
            </w:tcBorders>
          </w:tcPr>
          <w:p w:rsidR="009B20CD" w:rsidRPr="0019154B" w:rsidRDefault="009B20CD" w:rsidP="00B97B0C">
            <w:pPr>
              <w:keepNext/>
              <w:jc w:val="both"/>
              <w:outlineLvl w:val="0"/>
              <w:rPr>
                <w:rFonts w:eastAsia="Batang"/>
                <w:sz w:val="24"/>
              </w:rPr>
            </w:pPr>
            <w:r w:rsidRPr="0019154B">
              <w:rPr>
                <w:rFonts w:eastAsia="Batang"/>
                <w:sz w:val="24"/>
              </w:rPr>
              <w:t>Atmospheric deposition of ammonium (mg/l) values for entire watershed.</w:t>
            </w:r>
          </w:p>
        </w:tc>
      </w:tr>
      <w:tr w:rsidR="009B20CD" w:rsidRPr="0019154B" w:rsidTr="00B97B0C">
        <w:trPr>
          <w:cantSplit/>
        </w:trPr>
        <w:tc>
          <w:tcPr>
            <w:tcW w:w="2142" w:type="dxa"/>
            <w:tcBorders>
              <w:bottom w:val="single" w:sz="6" w:space="0" w:color="auto"/>
            </w:tcBorders>
          </w:tcPr>
          <w:p w:rsidR="009B20CD" w:rsidRPr="0019154B" w:rsidRDefault="009B20CD" w:rsidP="00B97B0C">
            <w:pPr>
              <w:spacing w:before="120"/>
              <w:rPr>
                <w:rFonts w:eastAsia="Batang"/>
                <w:sz w:val="24"/>
              </w:rPr>
            </w:pPr>
            <w:r>
              <w:rPr>
                <w:rFonts w:eastAsia="Batang"/>
                <w:sz w:val="24"/>
              </w:rPr>
              <w:t>NO3_DRY</w:t>
            </w:r>
          </w:p>
        </w:tc>
        <w:tc>
          <w:tcPr>
            <w:tcW w:w="5958" w:type="dxa"/>
            <w:gridSpan w:val="2"/>
            <w:tcBorders>
              <w:bottom w:val="single" w:sz="4" w:space="0" w:color="auto"/>
            </w:tcBorders>
          </w:tcPr>
          <w:p w:rsidR="009B20CD" w:rsidRPr="0019154B" w:rsidRDefault="009B20CD" w:rsidP="00B97B0C">
            <w:pPr>
              <w:keepNext/>
              <w:jc w:val="both"/>
              <w:outlineLvl w:val="0"/>
              <w:rPr>
                <w:rFonts w:eastAsia="Batang"/>
                <w:sz w:val="24"/>
              </w:rPr>
            </w:pPr>
            <w:r w:rsidRPr="0019154B">
              <w:rPr>
                <w:rFonts w:eastAsia="Batang"/>
                <w:sz w:val="24"/>
              </w:rPr>
              <w:t>Atmospheric dry deposition of nitrates (kg/ha/yr) for entire watershed.</w:t>
            </w:r>
          </w:p>
        </w:tc>
      </w:tr>
      <w:tr w:rsidR="009B20CD" w:rsidRPr="0019154B" w:rsidTr="00B97B0C">
        <w:trPr>
          <w:cantSplit/>
        </w:trPr>
        <w:tc>
          <w:tcPr>
            <w:tcW w:w="2142" w:type="dxa"/>
            <w:tcBorders>
              <w:bottom w:val="single" w:sz="6" w:space="0" w:color="auto"/>
            </w:tcBorders>
          </w:tcPr>
          <w:p w:rsidR="009B20CD" w:rsidRPr="0019154B" w:rsidRDefault="009B20CD" w:rsidP="00B97B0C">
            <w:pPr>
              <w:spacing w:before="120"/>
              <w:rPr>
                <w:rFonts w:eastAsia="Batang"/>
                <w:sz w:val="24"/>
              </w:rPr>
            </w:pPr>
            <w:r>
              <w:rPr>
                <w:rFonts w:eastAsia="Batang"/>
                <w:sz w:val="24"/>
              </w:rPr>
              <w:t>NH4_DRY</w:t>
            </w:r>
          </w:p>
        </w:tc>
        <w:tc>
          <w:tcPr>
            <w:tcW w:w="5958" w:type="dxa"/>
            <w:gridSpan w:val="2"/>
            <w:tcBorders>
              <w:bottom w:val="single" w:sz="4" w:space="0" w:color="auto"/>
            </w:tcBorders>
          </w:tcPr>
          <w:p w:rsidR="009B20CD" w:rsidRPr="0019154B" w:rsidRDefault="009B20CD" w:rsidP="00B97B0C">
            <w:pPr>
              <w:keepNext/>
              <w:jc w:val="both"/>
              <w:outlineLvl w:val="0"/>
              <w:rPr>
                <w:rFonts w:eastAsia="Batang"/>
                <w:sz w:val="24"/>
              </w:rPr>
            </w:pPr>
            <w:r w:rsidRPr="0019154B">
              <w:rPr>
                <w:rFonts w:eastAsia="Batang"/>
                <w:sz w:val="24"/>
              </w:rPr>
              <w:t>Atmospheric dry deposition of ammonium (kg/ha/yr) for entire watershed.</w:t>
            </w:r>
          </w:p>
        </w:tc>
      </w:tr>
    </w:tbl>
    <w:p w:rsidR="009B20CD" w:rsidRDefault="009B20CD" w:rsidP="001732EE">
      <w:pPr>
        <w:rPr>
          <w:b/>
          <w:sz w:val="28"/>
          <w:szCs w:val="28"/>
          <w:u w:val="single"/>
        </w:rPr>
      </w:pPr>
    </w:p>
    <w:p w:rsidR="009B20CD" w:rsidRDefault="009B20CD" w:rsidP="001732EE">
      <w:pPr>
        <w:rPr>
          <w:b/>
          <w:sz w:val="28"/>
          <w:szCs w:val="28"/>
          <w:u w:val="single"/>
        </w:rPr>
      </w:pPr>
    </w:p>
    <w:p w:rsidR="001732EE" w:rsidRDefault="001732EE" w:rsidP="001732EE">
      <w:pPr>
        <w:rPr>
          <w:sz w:val="28"/>
          <w:szCs w:val="28"/>
        </w:rPr>
      </w:pPr>
      <w:r w:rsidRPr="00336E23">
        <w:rPr>
          <w:b/>
          <w:sz w:val="28"/>
          <w:szCs w:val="28"/>
          <w:u w:val="single"/>
        </w:rPr>
        <w:t>CONNECT</w:t>
      </w:r>
      <w:r>
        <w:rPr>
          <w:b/>
          <w:sz w:val="28"/>
          <w:szCs w:val="28"/>
        </w:rPr>
        <w:t xml:space="preserve"> – </w:t>
      </w:r>
      <w:r>
        <w:rPr>
          <w:sz w:val="28"/>
          <w:szCs w:val="28"/>
        </w:rPr>
        <w:t xml:space="preserve">The </w:t>
      </w:r>
      <w:r>
        <w:rPr>
          <w:smallCaps/>
          <w:sz w:val="28"/>
          <w:szCs w:val="28"/>
        </w:rPr>
        <w:t>connect</w:t>
      </w:r>
      <w:r w:rsidRPr="00E14026">
        <w:rPr>
          <w:sz w:val="28"/>
          <w:szCs w:val="28"/>
        </w:rPr>
        <w:t xml:space="preserve"> section of file.cio contains </w:t>
      </w:r>
      <w:r>
        <w:rPr>
          <w:sz w:val="28"/>
          <w:szCs w:val="28"/>
        </w:rPr>
        <w:t xml:space="preserve">the </w:t>
      </w:r>
      <w:r w:rsidRPr="00E14026">
        <w:rPr>
          <w:sz w:val="28"/>
          <w:szCs w:val="28"/>
        </w:rPr>
        <w:t>filenames f</w:t>
      </w:r>
      <w:r>
        <w:rPr>
          <w:sz w:val="28"/>
          <w:szCs w:val="28"/>
        </w:rPr>
        <w:t xml:space="preserve">or the object connectivity for the simulation run.  </w:t>
      </w:r>
      <w:r w:rsidRPr="00154ECF">
        <w:rPr>
          <w:b/>
          <w:sz w:val="28"/>
          <w:szCs w:val="28"/>
        </w:rPr>
        <w:t>All</w:t>
      </w:r>
      <w:r>
        <w:rPr>
          <w:sz w:val="28"/>
          <w:szCs w:val="28"/>
        </w:rPr>
        <w:t xml:space="preserve"> connect (.con) files read in the same input variables, only differing in the connect units (HRU, HRU-LTE, </w:t>
      </w:r>
      <w:r w:rsidR="007562A2">
        <w:rPr>
          <w:sz w:val="28"/>
          <w:szCs w:val="28"/>
        </w:rPr>
        <w:t>ROUT_UNIT</w:t>
      </w:r>
      <w:r>
        <w:rPr>
          <w:sz w:val="28"/>
          <w:szCs w:val="28"/>
        </w:rPr>
        <w:t xml:space="preserve">, </w:t>
      </w:r>
      <w:r w:rsidR="00EF2EC7">
        <w:rPr>
          <w:sz w:val="28"/>
          <w:szCs w:val="28"/>
        </w:rPr>
        <w:t>mo</w:t>
      </w:r>
      <w:r>
        <w:rPr>
          <w:sz w:val="28"/>
          <w:szCs w:val="28"/>
        </w:rPr>
        <w:t>dflow, aquifer</w:t>
      </w:r>
      <w:r w:rsidR="00154ECF">
        <w:rPr>
          <w:sz w:val="28"/>
          <w:szCs w:val="28"/>
        </w:rPr>
        <w:t>, aquifer2d, channel, reservoi</w:t>
      </w:r>
      <w:r w:rsidR="005B6962">
        <w:rPr>
          <w:sz w:val="28"/>
          <w:szCs w:val="28"/>
        </w:rPr>
        <w:t>r, recall, exco, delivery ratio</w:t>
      </w:r>
      <w:r w:rsidR="00154ECF">
        <w:rPr>
          <w:sz w:val="28"/>
          <w:szCs w:val="28"/>
        </w:rPr>
        <w:t>, outlet and chandeg).</w:t>
      </w:r>
    </w:p>
    <w:p w:rsidR="009C7A75" w:rsidRDefault="009C7A75" w:rsidP="001732EE">
      <w:pPr>
        <w:rPr>
          <w:sz w:val="28"/>
          <w:szCs w:val="28"/>
        </w:rPr>
      </w:pPr>
    </w:p>
    <w:p w:rsidR="009C7A75" w:rsidRDefault="009C7A75" w:rsidP="009C7A75">
      <w:pPr>
        <w:jc w:val="center"/>
        <w:rPr>
          <w:sz w:val="28"/>
          <w:szCs w:val="28"/>
        </w:rPr>
      </w:pPr>
      <w:r>
        <w:rPr>
          <w:noProof/>
          <w:sz w:val="28"/>
          <w:szCs w:val="28"/>
        </w:rPr>
        <w:drawing>
          <wp:inline distT="0" distB="0" distL="0" distR="0">
            <wp:extent cx="3972586" cy="5318760"/>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646510.tmp"/>
                    <pic:cNvPicPr/>
                  </pic:nvPicPr>
                  <pic:blipFill>
                    <a:blip r:embed="rId44">
                      <a:extLst>
                        <a:ext uri="{28A0092B-C50C-407E-A947-70E740481C1C}">
                          <a14:useLocalDpi xmlns:a14="http://schemas.microsoft.com/office/drawing/2010/main" val="0"/>
                        </a:ext>
                      </a:extLst>
                    </a:blip>
                    <a:stretch>
                      <a:fillRect/>
                    </a:stretch>
                  </pic:blipFill>
                  <pic:spPr>
                    <a:xfrm>
                      <a:off x="0" y="0"/>
                      <a:ext cx="3972931" cy="5319221"/>
                    </a:xfrm>
                    <a:prstGeom prst="rect">
                      <a:avLst/>
                    </a:prstGeom>
                  </pic:spPr>
                </pic:pic>
              </a:graphicData>
            </a:graphic>
          </wp:inline>
        </w:drawing>
      </w:r>
    </w:p>
    <w:p w:rsidR="009C7A75" w:rsidRDefault="009C7A75" w:rsidP="001732EE">
      <w:pPr>
        <w:rPr>
          <w:sz w:val="28"/>
          <w:szCs w:val="28"/>
        </w:rPr>
      </w:pPr>
    </w:p>
    <w:p w:rsidR="009C7A75" w:rsidRDefault="009C7A75" w:rsidP="001732EE">
      <w:pPr>
        <w:rPr>
          <w:sz w:val="28"/>
          <w:szCs w:val="28"/>
        </w:rPr>
      </w:pPr>
    </w:p>
    <w:p w:rsidR="009C7A75" w:rsidRDefault="009C7A75" w:rsidP="001732EE">
      <w:pPr>
        <w:rPr>
          <w:sz w:val="28"/>
          <w:szCs w:val="28"/>
        </w:rPr>
      </w:pPr>
    </w:p>
    <w:p w:rsidR="009C7A75" w:rsidRDefault="009C7A75" w:rsidP="001732EE">
      <w:pPr>
        <w:rPr>
          <w:sz w:val="28"/>
          <w:szCs w:val="28"/>
        </w:rPr>
      </w:pPr>
    </w:p>
    <w:p w:rsidR="009C7A75" w:rsidRDefault="009C7A75" w:rsidP="001732EE">
      <w:pPr>
        <w:rPr>
          <w:sz w:val="28"/>
          <w:szCs w:val="28"/>
        </w:rPr>
      </w:pPr>
    </w:p>
    <w:p w:rsidR="009C7A75" w:rsidRDefault="009C7A75" w:rsidP="001732EE">
      <w:pPr>
        <w:rPr>
          <w:sz w:val="28"/>
          <w:szCs w:val="28"/>
        </w:rPr>
      </w:pPr>
    </w:p>
    <w:p w:rsidR="009C7A75" w:rsidRDefault="009C7A75" w:rsidP="001732EE">
      <w:pPr>
        <w:rPr>
          <w:sz w:val="28"/>
          <w:szCs w:val="28"/>
        </w:rPr>
      </w:pPr>
    </w:p>
    <w:p w:rsidR="009C7A75" w:rsidRDefault="009C7A75" w:rsidP="001732EE">
      <w:pPr>
        <w:rPr>
          <w:sz w:val="28"/>
          <w:szCs w:val="28"/>
        </w:rPr>
      </w:pPr>
    </w:p>
    <w:p w:rsidR="001732EE" w:rsidRDefault="001732EE" w:rsidP="001732EE">
      <w:pPr>
        <w:rPr>
          <w:b/>
          <w:smallCaps/>
          <w:sz w:val="28"/>
          <w:szCs w:val="28"/>
          <w:u w:val="single"/>
        </w:rPr>
      </w:pPr>
    </w:p>
    <w:p w:rsidR="00B52D44" w:rsidRDefault="00B52D44" w:rsidP="001732EE">
      <w:pPr>
        <w:rPr>
          <w:b/>
          <w:smallCaps/>
          <w:sz w:val="28"/>
          <w:szCs w:val="28"/>
          <w:u w:val="single"/>
        </w:rPr>
      </w:pPr>
      <w:r>
        <w:rPr>
          <w:b/>
          <w:smallCaps/>
          <w:sz w:val="28"/>
          <w:szCs w:val="28"/>
          <w:u w:val="single"/>
        </w:rPr>
        <w:lastRenderedPageBreak/>
        <w:t>Explanation of SPATIAL OBJECTS</w:t>
      </w:r>
    </w:p>
    <w:p w:rsidR="00B52D44" w:rsidRDefault="00B52D44" w:rsidP="001732EE">
      <w:pPr>
        <w:rPr>
          <w:b/>
          <w:smallCaps/>
          <w:sz w:val="28"/>
          <w:szCs w:val="28"/>
          <w:u w:val="single"/>
        </w:rPr>
      </w:pPr>
    </w:p>
    <w:p w:rsidR="00B52D44" w:rsidRPr="00B52D44" w:rsidRDefault="00B52D44" w:rsidP="00B52D44">
      <w:pPr>
        <w:rPr>
          <w:rFonts w:ascii="Calibri" w:eastAsia="Calibri" w:hAnsi="Calibri"/>
          <w:b/>
          <w:color w:val="000000"/>
          <w:sz w:val="22"/>
          <w:szCs w:val="21"/>
          <w:u w:val="single"/>
        </w:rPr>
      </w:pPr>
      <w:r w:rsidRPr="00B52D44">
        <w:rPr>
          <w:rFonts w:ascii="Calibri" w:eastAsia="Calibri" w:hAnsi="Calibri"/>
          <w:b/>
          <w:color w:val="000000"/>
          <w:sz w:val="22"/>
          <w:szCs w:val="21"/>
          <w:u w:val="single"/>
        </w:rPr>
        <w:t xml:space="preserve">SUBBASIN </w:t>
      </w:r>
    </w:p>
    <w:p w:rsidR="00B52D44" w:rsidRPr="00B52D44" w:rsidRDefault="00B52D44" w:rsidP="00B52D44">
      <w:pPr>
        <w:rPr>
          <w:rFonts w:ascii="Calibri" w:eastAsia="Calibri" w:hAnsi="Calibri"/>
          <w:color w:val="000000"/>
          <w:sz w:val="22"/>
          <w:szCs w:val="22"/>
        </w:rPr>
      </w:pPr>
      <w:r w:rsidRPr="00B52D44">
        <w:rPr>
          <w:rFonts w:ascii="Calibri" w:eastAsia="Calibri" w:hAnsi="Calibri"/>
          <w:color w:val="000000"/>
          <w:sz w:val="22"/>
          <w:szCs w:val="22"/>
        </w:rPr>
        <w:t xml:space="preserve">The subbasin is defined by the DEM in the GIS interface as it always has been.  All flow within the subbasin drains to the subbasin outlet.  </w:t>
      </w:r>
    </w:p>
    <w:p w:rsidR="00B52D44" w:rsidRPr="00B52D44" w:rsidRDefault="00B52D44" w:rsidP="00B52D44">
      <w:pPr>
        <w:rPr>
          <w:rFonts w:ascii="Calibri" w:eastAsia="Calibri" w:hAnsi="Calibri"/>
          <w:color w:val="000000"/>
          <w:sz w:val="22"/>
          <w:szCs w:val="22"/>
        </w:rPr>
      </w:pPr>
    </w:p>
    <w:p w:rsidR="00B52D44" w:rsidRPr="00B52D44" w:rsidRDefault="00B52D44" w:rsidP="00B52D44">
      <w:pPr>
        <w:rPr>
          <w:rFonts w:ascii="Calibri" w:eastAsia="Calibri" w:hAnsi="Calibri"/>
          <w:b/>
          <w:color w:val="000000"/>
          <w:sz w:val="22"/>
          <w:szCs w:val="22"/>
          <w:u w:val="single"/>
        </w:rPr>
      </w:pPr>
      <w:r w:rsidRPr="00B52D44">
        <w:rPr>
          <w:rFonts w:ascii="Calibri" w:eastAsia="Calibri" w:hAnsi="Calibri"/>
          <w:b/>
          <w:color w:val="000000"/>
          <w:sz w:val="22"/>
          <w:szCs w:val="22"/>
          <w:u w:val="single"/>
        </w:rPr>
        <w:t>LANDSCAPE UNIT</w:t>
      </w:r>
    </w:p>
    <w:p w:rsidR="00B52D44" w:rsidRPr="00B52D44" w:rsidRDefault="00B52D44" w:rsidP="00B52D44">
      <w:pPr>
        <w:rPr>
          <w:rFonts w:ascii="Calibri" w:eastAsia="Calibri" w:hAnsi="Calibri"/>
          <w:sz w:val="22"/>
          <w:szCs w:val="22"/>
        </w:rPr>
      </w:pPr>
      <w:r w:rsidRPr="00B52D44">
        <w:rPr>
          <w:rFonts w:ascii="Calibri" w:eastAsia="Calibri" w:hAnsi="Calibri"/>
          <w:sz w:val="22"/>
          <w:szCs w:val="22"/>
        </w:rPr>
        <w:t xml:space="preserve">A landscape unit is defined as a collection of HRU’s and can be defined as a subbasin, or it could be a flood plain or upland unit, or it could be a grid cell with multiple HRU’s.  The landscape unit is not routed, it only used for output.  The landscape unit output files (waterbal, nutbal, losses, and plant weather) are output for HRU’s, landscape units, and for the basin.  Two input files are required:  1) landscape elements and, 2) landscape define.  The elements file includes HRU’s and their corresponding LSU fraction and basin fractions.  The define file specifies which HRU’s are contained in each LSU.  </w:t>
      </w:r>
    </w:p>
    <w:p w:rsidR="00B52D44" w:rsidRPr="00B52D44" w:rsidRDefault="00B52D44" w:rsidP="00B52D44">
      <w:pPr>
        <w:rPr>
          <w:rFonts w:ascii="Calibri" w:eastAsia="Calibri" w:hAnsi="Calibri"/>
          <w:b/>
          <w:sz w:val="22"/>
          <w:szCs w:val="22"/>
          <w:u w:val="single"/>
        </w:rPr>
      </w:pPr>
    </w:p>
    <w:p w:rsidR="00B52D44" w:rsidRPr="00B52D44" w:rsidRDefault="00B52D44" w:rsidP="00B52D44">
      <w:pPr>
        <w:rPr>
          <w:rFonts w:ascii="Calibri" w:eastAsia="Calibri" w:hAnsi="Calibri"/>
          <w:b/>
          <w:sz w:val="22"/>
          <w:szCs w:val="22"/>
          <w:u w:val="single"/>
        </w:rPr>
      </w:pPr>
      <w:r w:rsidRPr="00B52D44">
        <w:rPr>
          <w:rFonts w:ascii="Calibri" w:eastAsia="Calibri" w:hAnsi="Calibri"/>
          <w:b/>
          <w:sz w:val="22"/>
          <w:szCs w:val="22"/>
          <w:u w:val="single"/>
        </w:rPr>
        <w:t>ROUTING UNIT</w:t>
      </w:r>
    </w:p>
    <w:p w:rsidR="00B52D44" w:rsidRPr="00B52D44" w:rsidRDefault="00B52D44" w:rsidP="00B52D44">
      <w:pPr>
        <w:rPr>
          <w:rFonts w:ascii="Calibri" w:eastAsia="Calibri" w:hAnsi="Calibri"/>
          <w:sz w:val="22"/>
          <w:szCs w:val="22"/>
        </w:rPr>
      </w:pPr>
      <w:r w:rsidRPr="00B52D44">
        <w:rPr>
          <w:rFonts w:ascii="Calibri" w:eastAsia="Calibri" w:hAnsi="Calibri"/>
          <w:sz w:val="22"/>
          <w:szCs w:val="22"/>
        </w:rPr>
        <w:t xml:space="preserve">A routing unit is a collection of hydrographs that can be routed to any spatial object.  The routing unit can be configured as a subbasin, then total flow (surface, lateral and tile flow) from the routing unit can be sent to a channel and all recharge from the routing unit sent to an aquifer.  This is analogous to the current approach in SWAT.  However, SWAT+ gives us much more flexibility in configuring a routing unit.  For example, in CEAP, we are routing each HRU (field) through a small channel (gully or grass waterway) before it reaches the main channel.  In this case, the routing unit is a collection of flow from the small channels.  We also envision simulating multiple representative hillslopes to define a routing unit.  Also, we are setting up scenarios that define a routing unit using tile flow from multiple fields and sending that flow to a wetland. </w:t>
      </w:r>
    </w:p>
    <w:p w:rsidR="00B52D44" w:rsidRPr="00B52D44" w:rsidRDefault="00B52D44" w:rsidP="00B52D44">
      <w:pPr>
        <w:rPr>
          <w:rFonts w:ascii="Calibri" w:eastAsia="Calibri" w:hAnsi="Calibri"/>
          <w:sz w:val="22"/>
          <w:szCs w:val="22"/>
        </w:rPr>
      </w:pPr>
    </w:p>
    <w:p w:rsidR="00B52D44" w:rsidRPr="00B52D44" w:rsidRDefault="00B52D44" w:rsidP="00B52D44">
      <w:pPr>
        <w:rPr>
          <w:rFonts w:ascii="Calibri" w:eastAsia="Calibri" w:hAnsi="Calibri"/>
          <w:sz w:val="22"/>
          <w:szCs w:val="22"/>
        </w:rPr>
      </w:pPr>
      <w:r w:rsidRPr="00B52D44">
        <w:rPr>
          <w:rFonts w:ascii="Calibri" w:eastAsia="Calibri" w:hAnsi="Calibri"/>
          <w:sz w:val="22"/>
          <w:szCs w:val="22"/>
        </w:rPr>
        <w:t xml:space="preserve">The routing unit is the spatial unit SWAT+ that allows us to lump outputs and route the outputs to any other spatial object.  It gives us considerably more flexibility than the old subbasin lumping approach in SWAT, and will continue to be a convenient way of spatial lumping until we can simulate individual fields or cells in each basin.  </w:t>
      </w:r>
    </w:p>
    <w:p w:rsidR="00B52D44" w:rsidRDefault="00B52D44" w:rsidP="001732EE">
      <w:pPr>
        <w:rPr>
          <w:b/>
          <w:smallCaps/>
          <w:sz w:val="28"/>
          <w:szCs w:val="28"/>
          <w:u w:val="single"/>
        </w:rPr>
      </w:pPr>
    </w:p>
    <w:p w:rsidR="00B52D44" w:rsidRDefault="00B52D44" w:rsidP="001732EE">
      <w:pPr>
        <w:rPr>
          <w:b/>
          <w:smallCaps/>
          <w:sz w:val="28"/>
          <w:szCs w:val="28"/>
          <w:u w:val="single"/>
        </w:rPr>
      </w:pPr>
    </w:p>
    <w:p w:rsidR="00B52D44" w:rsidRDefault="00B52D44" w:rsidP="001732EE">
      <w:pPr>
        <w:rPr>
          <w:b/>
          <w:smallCaps/>
          <w:sz w:val="28"/>
          <w:szCs w:val="28"/>
          <w:u w:val="single"/>
        </w:rPr>
      </w:pPr>
      <w:r>
        <w:rPr>
          <w:b/>
          <w:smallCaps/>
          <w:sz w:val="28"/>
          <w:szCs w:val="28"/>
          <w:u w:val="single"/>
        </w:rPr>
        <w:br/>
      </w:r>
    </w:p>
    <w:p w:rsidR="00B52D44" w:rsidRDefault="00B52D44">
      <w:pPr>
        <w:rPr>
          <w:b/>
          <w:smallCaps/>
          <w:sz w:val="28"/>
          <w:szCs w:val="28"/>
          <w:u w:val="single"/>
        </w:rPr>
      </w:pPr>
      <w:r>
        <w:rPr>
          <w:b/>
          <w:smallCaps/>
          <w:sz w:val="28"/>
          <w:szCs w:val="28"/>
          <w:u w:val="single"/>
        </w:rPr>
        <w:br w:type="page"/>
      </w:r>
    </w:p>
    <w:p w:rsidR="001732EE" w:rsidRDefault="001732EE" w:rsidP="001732EE">
      <w:pPr>
        <w:rPr>
          <w:b/>
          <w:smallCaps/>
          <w:sz w:val="28"/>
          <w:szCs w:val="28"/>
          <w:u w:val="single"/>
        </w:rPr>
      </w:pPr>
      <w:r>
        <w:rPr>
          <w:b/>
          <w:smallCaps/>
          <w:sz w:val="28"/>
          <w:szCs w:val="28"/>
          <w:u w:val="single"/>
        </w:rPr>
        <w:lastRenderedPageBreak/>
        <w:t>hru.con</w:t>
      </w:r>
    </w:p>
    <w:p w:rsidR="001732EE" w:rsidRDefault="001732EE" w:rsidP="001732EE">
      <w:pPr>
        <w:rPr>
          <w:sz w:val="24"/>
          <w:szCs w:val="24"/>
        </w:rPr>
      </w:pPr>
      <w:r>
        <w:rPr>
          <w:sz w:val="24"/>
          <w:szCs w:val="24"/>
        </w:rPr>
        <w:t xml:space="preserve">The </w:t>
      </w:r>
      <w:r>
        <w:rPr>
          <w:smallCaps/>
          <w:sz w:val="24"/>
          <w:szCs w:val="24"/>
        </w:rPr>
        <w:t>hru.con</w:t>
      </w:r>
      <w:r>
        <w:rPr>
          <w:sz w:val="24"/>
          <w:szCs w:val="24"/>
        </w:rPr>
        <w:t xml:space="preserve"> file contains the connectivity for the HRU spatial objects within the watershed that will be included in the simulation and is space delimited.  Below is a sample </w:t>
      </w:r>
      <w:r>
        <w:rPr>
          <w:smallCaps/>
          <w:sz w:val="24"/>
          <w:szCs w:val="24"/>
        </w:rPr>
        <w:t>hru.con</w:t>
      </w:r>
      <w:r>
        <w:rPr>
          <w:sz w:val="24"/>
          <w:szCs w:val="24"/>
        </w:rPr>
        <w:t xml:space="preserve"> file:  </w:t>
      </w:r>
    </w:p>
    <w:p w:rsidR="007F6720" w:rsidRDefault="007F6720" w:rsidP="001732EE">
      <w:pPr>
        <w:rPr>
          <w:sz w:val="24"/>
          <w:szCs w:val="24"/>
        </w:rPr>
      </w:pPr>
    </w:p>
    <w:p w:rsidR="004B738C" w:rsidRPr="004B738C" w:rsidRDefault="004B738C" w:rsidP="004B738C">
      <w:pPr>
        <w:rPr>
          <w:sz w:val="16"/>
          <w:szCs w:val="16"/>
        </w:rPr>
      </w:pPr>
      <w:r w:rsidRPr="004B738C">
        <w:rPr>
          <w:sz w:val="16"/>
          <w:szCs w:val="16"/>
        </w:rPr>
        <w:t>hru.con: HRU spatial units - Little River Experimental Watershed</w:t>
      </w:r>
      <w:r w:rsidRPr="004B738C">
        <w:rPr>
          <w:sz w:val="16"/>
          <w:szCs w:val="16"/>
        </w:rPr>
        <w:tab/>
      </w:r>
      <w:r w:rsidRPr="004B738C">
        <w:rPr>
          <w:sz w:val="16"/>
          <w:szCs w:val="16"/>
        </w:rPr>
        <w:tab/>
      </w:r>
      <w:r w:rsidRPr="004B738C">
        <w:rPr>
          <w:sz w:val="16"/>
          <w:szCs w:val="16"/>
        </w:rPr>
        <w:tab/>
      </w:r>
      <w:r w:rsidRPr="004B738C">
        <w:rPr>
          <w:sz w:val="16"/>
          <w:szCs w:val="16"/>
        </w:rPr>
        <w:tab/>
      </w:r>
      <w:r w:rsidRPr="004B738C">
        <w:rPr>
          <w:sz w:val="16"/>
          <w:szCs w:val="16"/>
        </w:rPr>
        <w:tab/>
      </w:r>
      <w:r w:rsidRPr="004B738C">
        <w:rPr>
          <w:sz w:val="16"/>
          <w:szCs w:val="16"/>
        </w:rPr>
        <w:tab/>
      </w:r>
      <w:r w:rsidRPr="004B738C">
        <w:rPr>
          <w:sz w:val="16"/>
          <w:szCs w:val="16"/>
        </w:rPr>
        <w:tab/>
      </w:r>
      <w:r w:rsidRPr="004B738C">
        <w:rPr>
          <w:sz w:val="16"/>
          <w:szCs w:val="16"/>
        </w:rPr>
        <w:tab/>
      </w:r>
    </w:p>
    <w:p w:rsidR="004B738C" w:rsidRPr="004B738C" w:rsidRDefault="004B738C" w:rsidP="004B738C">
      <w:pPr>
        <w:rPr>
          <w:sz w:val="16"/>
          <w:szCs w:val="16"/>
        </w:rPr>
      </w:pPr>
      <w:r w:rsidRPr="004B738C">
        <w:rPr>
          <w:sz w:val="16"/>
          <w:szCs w:val="16"/>
        </w:rPr>
        <w:t>NUMB</w:t>
      </w:r>
      <w:r w:rsidRPr="004B738C">
        <w:rPr>
          <w:sz w:val="16"/>
          <w:szCs w:val="16"/>
        </w:rPr>
        <w:tab/>
        <w:t>NAME</w:t>
      </w:r>
      <w:r w:rsidRPr="004B738C">
        <w:rPr>
          <w:sz w:val="16"/>
          <w:szCs w:val="16"/>
        </w:rPr>
        <w:tab/>
        <w:t xml:space="preserve"> AREA_HA    LAT     LONG     ELEV     HRU     WST   CONSTIT    OVERFLOW RULESET  OUT_TOT    OBTYP_OUT  OBTYPNO_OUT</w:t>
      </w:r>
      <w:r w:rsidRPr="004B738C">
        <w:rPr>
          <w:sz w:val="16"/>
          <w:szCs w:val="16"/>
        </w:rPr>
        <w:tab/>
        <w:t>HTYP_OUT   FRAC_OUT</w:t>
      </w:r>
    </w:p>
    <w:p w:rsidR="004B738C" w:rsidRPr="004B738C" w:rsidRDefault="004B738C" w:rsidP="004B738C">
      <w:pPr>
        <w:rPr>
          <w:sz w:val="16"/>
          <w:szCs w:val="16"/>
        </w:rPr>
      </w:pPr>
      <w:r w:rsidRPr="004B738C">
        <w:rPr>
          <w:sz w:val="16"/>
          <w:szCs w:val="16"/>
        </w:rPr>
        <w:t>1</w:t>
      </w:r>
      <w:r w:rsidRPr="004B738C">
        <w:rPr>
          <w:sz w:val="16"/>
          <w:szCs w:val="16"/>
        </w:rPr>
        <w:tab/>
        <w:t xml:space="preserve">bench    </w:t>
      </w:r>
      <w:r w:rsidRPr="004B738C">
        <w:rPr>
          <w:sz w:val="16"/>
          <w:szCs w:val="16"/>
        </w:rPr>
        <w:tab/>
        <w:t>0.4800      0.0      0.0      0.00       1      1         0           0       0        0      0</w:t>
      </w:r>
    </w:p>
    <w:p w:rsidR="001732EE" w:rsidRPr="004B738C" w:rsidRDefault="004B738C" w:rsidP="004B738C">
      <w:pPr>
        <w:rPr>
          <w:sz w:val="16"/>
          <w:szCs w:val="16"/>
        </w:rPr>
      </w:pPr>
      <w:r w:rsidRPr="004B738C">
        <w:rPr>
          <w:sz w:val="16"/>
          <w:szCs w:val="16"/>
        </w:rPr>
        <w:t>2</w:t>
      </w:r>
      <w:r w:rsidRPr="004B738C">
        <w:rPr>
          <w:sz w:val="16"/>
          <w:szCs w:val="16"/>
        </w:rPr>
        <w:tab/>
        <w:t xml:space="preserve">field    </w:t>
      </w:r>
      <w:r w:rsidRPr="004B738C">
        <w:rPr>
          <w:sz w:val="16"/>
          <w:szCs w:val="16"/>
        </w:rPr>
        <w:tab/>
        <w:t xml:space="preserve">495.27      0.0      0.0      0.00       2      1         0           0    </w:t>
      </w:r>
    </w:p>
    <w:p w:rsidR="00B52D44" w:rsidRDefault="00B52D44">
      <w:pPr>
        <w:rPr>
          <w:sz w:val="19"/>
          <w:szCs w:val="19"/>
        </w:rPr>
      </w:pPr>
    </w:p>
    <w:p w:rsidR="00014226" w:rsidRDefault="00014226">
      <w:pPr>
        <w:rPr>
          <w:sz w:val="19"/>
          <w:szCs w:val="19"/>
        </w:rPr>
      </w:pPr>
    </w:p>
    <w:tbl>
      <w:tblPr>
        <w:tblpPr w:leftFromText="180" w:rightFromText="180" w:vertAnchor="text" w:horzAnchor="page" w:tblpX="2185" w:tblpY="97"/>
        <w:tblW w:w="0" w:type="auto"/>
        <w:tblLayout w:type="fixed"/>
        <w:tblLook w:val="0000" w:firstRow="0" w:lastRow="0" w:firstColumn="0" w:lastColumn="0" w:noHBand="0" w:noVBand="0"/>
      </w:tblPr>
      <w:tblGrid>
        <w:gridCol w:w="1818"/>
        <w:gridCol w:w="5364"/>
      </w:tblGrid>
      <w:tr w:rsidR="00014226" w:rsidTr="006C00AA">
        <w:trPr>
          <w:cantSplit/>
        </w:trPr>
        <w:tc>
          <w:tcPr>
            <w:tcW w:w="1818" w:type="dxa"/>
            <w:tcBorders>
              <w:bottom w:val="single" w:sz="6" w:space="0" w:color="auto"/>
            </w:tcBorders>
          </w:tcPr>
          <w:p w:rsidR="00014226" w:rsidRDefault="00014226" w:rsidP="006C00AA">
            <w:pPr>
              <w:spacing w:before="120"/>
              <w:rPr>
                <w:b/>
                <w:sz w:val="24"/>
              </w:rPr>
            </w:pPr>
            <w:r>
              <w:rPr>
                <w:b/>
                <w:sz w:val="24"/>
              </w:rPr>
              <w:t>Variable name</w:t>
            </w:r>
          </w:p>
        </w:tc>
        <w:tc>
          <w:tcPr>
            <w:tcW w:w="5364" w:type="dxa"/>
            <w:tcBorders>
              <w:bottom w:val="single" w:sz="6" w:space="0" w:color="auto"/>
            </w:tcBorders>
          </w:tcPr>
          <w:p w:rsidR="00014226" w:rsidRDefault="00014226" w:rsidP="006C00AA">
            <w:pPr>
              <w:pStyle w:val="Heading1"/>
              <w:spacing w:before="120" w:after="0"/>
              <w:jc w:val="left"/>
              <w:rPr>
                <w:b/>
              </w:rPr>
            </w:pPr>
            <w:r>
              <w:rPr>
                <w:b/>
              </w:rPr>
              <w:t>Definition</w:t>
            </w:r>
          </w:p>
        </w:tc>
      </w:tr>
      <w:tr w:rsidR="00014226" w:rsidTr="006C00AA">
        <w:trPr>
          <w:cantSplit/>
        </w:trPr>
        <w:tc>
          <w:tcPr>
            <w:tcW w:w="1818" w:type="dxa"/>
          </w:tcPr>
          <w:p w:rsidR="00014226" w:rsidRDefault="00014226" w:rsidP="006C00AA">
            <w:pPr>
              <w:pStyle w:val="Heading5"/>
              <w:spacing w:before="120"/>
              <w:rPr>
                <w:caps/>
              </w:rPr>
            </w:pPr>
            <w:r>
              <w:rPr>
                <w:caps/>
              </w:rPr>
              <w:t>Title</w:t>
            </w:r>
          </w:p>
        </w:tc>
        <w:tc>
          <w:tcPr>
            <w:tcW w:w="5364" w:type="dxa"/>
            <w:tcBorders>
              <w:top w:val="dotted" w:sz="4" w:space="0" w:color="auto"/>
            </w:tcBorders>
          </w:tcPr>
          <w:p w:rsidR="00014226" w:rsidRDefault="00014226" w:rsidP="006C00AA">
            <w:pPr>
              <w:spacing w:before="120"/>
              <w:jc w:val="both"/>
              <w:rPr>
                <w:sz w:val="24"/>
              </w:rPr>
            </w:pPr>
            <w:r>
              <w:rPr>
                <w:sz w:val="24"/>
              </w:rPr>
              <w:t>Description of the connect file</w:t>
            </w:r>
          </w:p>
        </w:tc>
      </w:tr>
      <w:tr w:rsidR="00014226" w:rsidTr="006C00AA">
        <w:trPr>
          <w:cantSplit/>
        </w:trPr>
        <w:tc>
          <w:tcPr>
            <w:tcW w:w="1818" w:type="dxa"/>
          </w:tcPr>
          <w:p w:rsidR="00014226" w:rsidRDefault="00014226" w:rsidP="006C00AA">
            <w:pPr>
              <w:pStyle w:val="Heading5"/>
              <w:spacing w:before="120"/>
              <w:rPr>
                <w:caps/>
              </w:rPr>
            </w:pPr>
            <w:r>
              <w:rPr>
                <w:caps/>
              </w:rPr>
              <w:t>HEADER</w:t>
            </w:r>
          </w:p>
        </w:tc>
        <w:tc>
          <w:tcPr>
            <w:tcW w:w="5364" w:type="dxa"/>
            <w:tcBorders>
              <w:top w:val="dotted" w:sz="4" w:space="0" w:color="auto"/>
            </w:tcBorders>
          </w:tcPr>
          <w:p w:rsidR="00014226" w:rsidRDefault="00014226" w:rsidP="006C00AA">
            <w:pPr>
              <w:spacing w:before="120"/>
              <w:jc w:val="both"/>
              <w:rPr>
                <w:sz w:val="24"/>
              </w:rPr>
            </w:pPr>
            <w:r>
              <w:rPr>
                <w:sz w:val="24"/>
              </w:rPr>
              <w:t>The header information for the HRU connect file</w:t>
            </w:r>
          </w:p>
        </w:tc>
      </w:tr>
      <w:tr w:rsidR="00014226" w:rsidTr="006C00AA">
        <w:trPr>
          <w:cantSplit/>
        </w:trPr>
        <w:tc>
          <w:tcPr>
            <w:tcW w:w="1818" w:type="dxa"/>
          </w:tcPr>
          <w:p w:rsidR="00014226" w:rsidRDefault="00014226" w:rsidP="006C00AA">
            <w:pPr>
              <w:pStyle w:val="Heading5"/>
              <w:spacing w:before="120"/>
              <w:rPr>
                <w:caps/>
              </w:rPr>
            </w:pPr>
            <w:r>
              <w:rPr>
                <w:caps/>
              </w:rPr>
              <w:t>numb</w:t>
            </w:r>
          </w:p>
        </w:tc>
        <w:tc>
          <w:tcPr>
            <w:tcW w:w="5364" w:type="dxa"/>
            <w:tcBorders>
              <w:top w:val="dotted" w:sz="4" w:space="0" w:color="auto"/>
            </w:tcBorders>
          </w:tcPr>
          <w:p w:rsidR="00014226" w:rsidRDefault="00014226" w:rsidP="006C00AA">
            <w:pPr>
              <w:spacing w:before="120"/>
              <w:jc w:val="both"/>
              <w:rPr>
                <w:sz w:val="24"/>
              </w:rPr>
            </w:pPr>
            <w:r>
              <w:rPr>
                <w:sz w:val="24"/>
              </w:rPr>
              <w:t>Number of object unit</w:t>
            </w:r>
          </w:p>
        </w:tc>
      </w:tr>
      <w:tr w:rsidR="00014226" w:rsidTr="006C00AA">
        <w:trPr>
          <w:cantSplit/>
        </w:trPr>
        <w:tc>
          <w:tcPr>
            <w:tcW w:w="1818" w:type="dxa"/>
          </w:tcPr>
          <w:p w:rsidR="00014226" w:rsidRDefault="00014226" w:rsidP="006C00AA">
            <w:pPr>
              <w:pStyle w:val="Heading5"/>
              <w:spacing w:before="120"/>
              <w:rPr>
                <w:caps/>
              </w:rPr>
            </w:pPr>
            <w:r>
              <w:rPr>
                <w:caps/>
              </w:rPr>
              <w:t>name</w:t>
            </w:r>
          </w:p>
        </w:tc>
        <w:tc>
          <w:tcPr>
            <w:tcW w:w="5364" w:type="dxa"/>
            <w:tcBorders>
              <w:top w:val="dotted" w:sz="4" w:space="0" w:color="auto"/>
            </w:tcBorders>
          </w:tcPr>
          <w:p w:rsidR="00014226" w:rsidRDefault="00014226" w:rsidP="006C00AA">
            <w:pPr>
              <w:spacing w:before="120"/>
              <w:jc w:val="both"/>
              <w:rPr>
                <w:sz w:val="24"/>
              </w:rPr>
            </w:pPr>
            <w:r>
              <w:rPr>
                <w:sz w:val="24"/>
              </w:rPr>
              <w:t>Name of the object connect</w:t>
            </w:r>
          </w:p>
        </w:tc>
      </w:tr>
      <w:tr w:rsidR="00014226" w:rsidTr="006C00AA">
        <w:trPr>
          <w:cantSplit/>
        </w:trPr>
        <w:tc>
          <w:tcPr>
            <w:tcW w:w="1818" w:type="dxa"/>
          </w:tcPr>
          <w:p w:rsidR="00014226" w:rsidRDefault="00014226" w:rsidP="006C00AA">
            <w:pPr>
              <w:pStyle w:val="Heading5"/>
              <w:spacing w:before="120"/>
              <w:rPr>
                <w:caps/>
              </w:rPr>
            </w:pPr>
            <w:r>
              <w:rPr>
                <w:caps/>
              </w:rPr>
              <w:t>area_ha</w:t>
            </w:r>
          </w:p>
        </w:tc>
        <w:tc>
          <w:tcPr>
            <w:tcW w:w="5364" w:type="dxa"/>
            <w:tcBorders>
              <w:top w:val="dotted" w:sz="4" w:space="0" w:color="auto"/>
            </w:tcBorders>
          </w:tcPr>
          <w:p w:rsidR="00014226" w:rsidRDefault="00014226" w:rsidP="006C00AA">
            <w:pPr>
              <w:spacing w:before="120"/>
              <w:jc w:val="both"/>
              <w:rPr>
                <w:sz w:val="24"/>
              </w:rPr>
            </w:pPr>
            <w:r>
              <w:rPr>
                <w:sz w:val="24"/>
              </w:rPr>
              <w:t>Area of the object (ha)</w:t>
            </w:r>
          </w:p>
        </w:tc>
      </w:tr>
      <w:tr w:rsidR="00014226" w:rsidTr="006C00AA">
        <w:trPr>
          <w:cantSplit/>
        </w:trPr>
        <w:tc>
          <w:tcPr>
            <w:tcW w:w="1818" w:type="dxa"/>
          </w:tcPr>
          <w:p w:rsidR="00014226" w:rsidRDefault="00014226" w:rsidP="006C00AA">
            <w:pPr>
              <w:pStyle w:val="Heading5"/>
              <w:spacing w:before="120"/>
              <w:rPr>
                <w:caps/>
              </w:rPr>
            </w:pPr>
            <w:r>
              <w:rPr>
                <w:caps/>
              </w:rPr>
              <w:t>lat</w:t>
            </w:r>
          </w:p>
        </w:tc>
        <w:tc>
          <w:tcPr>
            <w:tcW w:w="5364" w:type="dxa"/>
            <w:tcBorders>
              <w:top w:val="dotted" w:sz="4" w:space="0" w:color="auto"/>
            </w:tcBorders>
          </w:tcPr>
          <w:p w:rsidR="00014226" w:rsidRDefault="00014226" w:rsidP="006C00AA">
            <w:pPr>
              <w:spacing w:before="120"/>
              <w:jc w:val="both"/>
              <w:rPr>
                <w:sz w:val="24"/>
              </w:rPr>
            </w:pPr>
            <w:r>
              <w:rPr>
                <w:sz w:val="24"/>
              </w:rPr>
              <w:t>Latitude of the object</w:t>
            </w:r>
          </w:p>
        </w:tc>
      </w:tr>
      <w:tr w:rsidR="00014226" w:rsidTr="006C00AA">
        <w:trPr>
          <w:cantSplit/>
        </w:trPr>
        <w:tc>
          <w:tcPr>
            <w:tcW w:w="1818" w:type="dxa"/>
          </w:tcPr>
          <w:p w:rsidR="00014226" w:rsidRDefault="00014226" w:rsidP="006C00AA">
            <w:pPr>
              <w:pStyle w:val="Heading5"/>
              <w:spacing w:before="120"/>
              <w:rPr>
                <w:caps/>
              </w:rPr>
            </w:pPr>
            <w:r>
              <w:rPr>
                <w:caps/>
              </w:rPr>
              <w:t>long</w:t>
            </w:r>
          </w:p>
        </w:tc>
        <w:tc>
          <w:tcPr>
            <w:tcW w:w="5364" w:type="dxa"/>
            <w:tcBorders>
              <w:top w:val="dotted" w:sz="4" w:space="0" w:color="auto"/>
            </w:tcBorders>
          </w:tcPr>
          <w:p w:rsidR="00014226" w:rsidRDefault="00014226" w:rsidP="006C00AA">
            <w:pPr>
              <w:spacing w:before="120"/>
              <w:jc w:val="both"/>
              <w:rPr>
                <w:sz w:val="24"/>
              </w:rPr>
            </w:pPr>
            <w:r>
              <w:rPr>
                <w:sz w:val="24"/>
              </w:rPr>
              <w:t>Longitude of the object</w:t>
            </w:r>
          </w:p>
        </w:tc>
      </w:tr>
      <w:tr w:rsidR="00014226" w:rsidTr="006C00AA">
        <w:trPr>
          <w:cantSplit/>
        </w:trPr>
        <w:tc>
          <w:tcPr>
            <w:tcW w:w="1818" w:type="dxa"/>
          </w:tcPr>
          <w:p w:rsidR="00014226" w:rsidRDefault="00014226" w:rsidP="006C00AA">
            <w:pPr>
              <w:pStyle w:val="Heading5"/>
              <w:spacing w:before="120"/>
              <w:rPr>
                <w:caps/>
              </w:rPr>
            </w:pPr>
            <w:r>
              <w:rPr>
                <w:caps/>
              </w:rPr>
              <w:t>ELEV</w:t>
            </w:r>
          </w:p>
        </w:tc>
        <w:tc>
          <w:tcPr>
            <w:tcW w:w="5364" w:type="dxa"/>
            <w:tcBorders>
              <w:top w:val="dotted" w:sz="4" w:space="0" w:color="auto"/>
            </w:tcBorders>
          </w:tcPr>
          <w:p w:rsidR="00014226" w:rsidRDefault="003152BE" w:rsidP="006C00AA">
            <w:pPr>
              <w:spacing w:before="120"/>
              <w:jc w:val="both"/>
              <w:rPr>
                <w:sz w:val="24"/>
              </w:rPr>
            </w:pPr>
            <w:r>
              <w:rPr>
                <w:sz w:val="24"/>
              </w:rPr>
              <w:t>Elevation of the object</w:t>
            </w:r>
          </w:p>
        </w:tc>
      </w:tr>
      <w:tr w:rsidR="00014226" w:rsidTr="006C00AA">
        <w:trPr>
          <w:cantSplit/>
        </w:trPr>
        <w:tc>
          <w:tcPr>
            <w:tcW w:w="1818" w:type="dxa"/>
          </w:tcPr>
          <w:p w:rsidR="00014226" w:rsidRDefault="00014226" w:rsidP="006C00AA">
            <w:pPr>
              <w:pStyle w:val="Heading5"/>
              <w:spacing w:before="120"/>
              <w:rPr>
                <w:caps/>
              </w:rPr>
            </w:pPr>
            <w:r>
              <w:rPr>
                <w:caps/>
              </w:rPr>
              <w:t>PROPS(HRU)</w:t>
            </w:r>
          </w:p>
        </w:tc>
        <w:tc>
          <w:tcPr>
            <w:tcW w:w="5364" w:type="dxa"/>
            <w:tcBorders>
              <w:top w:val="dotted" w:sz="4" w:space="0" w:color="auto"/>
            </w:tcBorders>
          </w:tcPr>
          <w:p w:rsidR="00014226" w:rsidRDefault="00014226" w:rsidP="006C00AA">
            <w:pPr>
              <w:spacing w:before="120"/>
              <w:jc w:val="both"/>
              <w:rPr>
                <w:sz w:val="24"/>
              </w:rPr>
            </w:pPr>
            <w:r>
              <w:rPr>
                <w:sz w:val="24"/>
              </w:rPr>
              <w:t xml:space="preserve">Object properties number </w:t>
            </w:r>
          </w:p>
        </w:tc>
      </w:tr>
      <w:tr w:rsidR="00014226" w:rsidTr="006C00AA">
        <w:trPr>
          <w:cantSplit/>
        </w:trPr>
        <w:tc>
          <w:tcPr>
            <w:tcW w:w="1818" w:type="dxa"/>
          </w:tcPr>
          <w:p w:rsidR="00014226" w:rsidRDefault="00014226" w:rsidP="006C00AA">
            <w:pPr>
              <w:pStyle w:val="Heading5"/>
              <w:spacing w:before="120"/>
              <w:rPr>
                <w:caps/>
              </w:rPr>
            </w:pPr>
            <w:r>
              <w:rPr>
                <w:caps/>
              </w:rPr>
              <w:t>wst</w:t>
            </w:r>
          </w:p>
        </w:tc>
        <w:tc>
          <w:tcPr>
            <w:tcW w:w="5364" w:type="dxa"/>
            <w:tcBorders>
              <w:top w:val="dotted" w:sz="4" w:space="0" w:color="auto"/>
            </w:tcBorders>
          </w:tcPr>
          <w:p w:rsidR="00014226" w:rsidRDefault="00014226" w:rsidP="006C00AA">
            <w:pPr>
              <w:spacing w:before="120"/>
              <w:jc w:val="both"/>
              <w:rPr>
                <w:sz w:val="24"/>
              </w:rPr>
            </w:pPr>
            <w:r>
              <w:rPr>
                <w:sz w:val="24"/>
              </w:rPr>
              <w:t>Weather station number (‘weather-sta.cli’ file)</w:t>
            </w:r>
          </w:p>
        </w:tc>
      </w:tr>
      <w:tr w:rsidR="00014226" w:rsidTr="006C00AA">
        <w:trPr>
          <w:cantSplit/>
        </w:trPr>
        <w:tc>
          <w:tcPr>
            <w:tcW w:w="1818" w:type="dxa"/>
          </w:tcPr>
          <w:p w:rsidR="00014226" w:rsidRDefault="00014226" w:rsidP="006C00AA">
            <w:pPr>
              <w:pStyle w:val="Heading5"/>
              <w:spacing w:before="120"/>
              <w:rPr>
                <w:caps/>
              </w:rPr>
            </w:pPr>
            <w:r>
              <w:rPr>
                <w:caps/>
              </w:rPr>
              <w:t>constit</w:t>
            </w:r>
          </w:p>
        </w:tc>
        <w:tc>
          <w:tcPr>
            <w:tcW w:w="5364" w:type="dxa"/>
            <w:tcBorders>
              <w:top w:val="dotted" w:sz="4" w:space="0" w:color="auto"/>
            </w:tcBorders>
          </w:tcPr>
          <w:p w:rsidR="00014226" w:rsidRDefault="00014226" w:rsidP="006C00AA">
            <w:pPr>
              <w:spacing w:before="120"/>
              <w:jc w:val="both"/>
              <w:rPr>
                <w:sz w:val="24"/>
              </w:rPr>
            </w:pPr>
            <w:r>
              <w:rPr>
                <w:sz w:val="24"/>
              </w:rPr>
              <w:t>Constituent data pointer (pesticides, pathogens, metals, salts)</w:t>
            </w:r>
          </w:p>
        </w:tc>
      </w:tr>
      <w:tr w:rsidR="00014226" w:rsidTr="006C00AA">
        <w:trPr>
          <w:cantSplit/>
        </w:trPr>
        <w:tc>
          <w:tcPr>
            <w:tcW w:w="1818" w:type="dxa"/>
          </w:tcPr>
          <w:p w:rsidR="00014226" w:rsidRPr="00A06279" w:rsidRDefault="00014226" w:rsidP="006C00AA">
            <w:pPr>
              <w:pStyle w:val="Heading5"/>
              <w:spacing w:before="120"/>
              <w:rPr>
                <w:caps/>
                <w:sz w:val="16"/>
                <w:szCs w:val="16"/>
              </w:rPr>
            </w:pPr>
            <w:r w:rsidRPr="00A06279">
              <w:rPr>
                <w:caps/>
                <w:sz w:val="16"/>
                <w:szCs w:val="16"/>
              </w:rPr>
              <w:t>PROPs2(overflow)</w:t>
            </w:r>
          </w:p>
        </w:tc>
        <w:tc>
          <w:tcPr>
            <w:tcW w:w="5364" w:type="dxa"/>
            <w:tcBorders>
              <w:top w:val="dotted" w:sz="4" w:space="0" w:color="auto"/>
            </w:tcBorders>
          </w:tcPr>
          <w:p w:rsidR="00014226" w:rsidRDefault="00014226" w:rsidP="006C00AA">
            <w:pPr>
              <w:spacing w:before="120"/>
              <w:jc w:val="both"/>
              <w:rPr>
                <w:sz w:val="24"/>
              </w:rPr>
            </w:pPr>
            <w:r>
              <w:rPr>
                <w:sz w:val="24"/>
              </w:rPr>
              <w:t>Overbank connectivity pointer to landscape units</w:t>
            </w:r>
          </w:p>
        </w:tc>
      </w:tr>
      <w:tr w:rsidR="00014226" w:rsidTr="006C00AA">
        <w:trPr>
          <w:cantSplit/>
        </w:trPr>
        <w:tc>
          <w:tcPr>
            <w:tcW w:w="1818" w:type="dxa"/>
          </w:tcPr>
          <w:p w:rsidR="00014226" w:rsidRDefault="00014226" w:rsidP="006C00AA">
            <w:pPr>
              <w:pStyle w:val="Heading5"/>
              <w:spacing w:before="120"/>
              <w:rPr>
                <w:caps/>
              </w:rPr>
            </w:pPr>
            <w:r>
              <w:rPr>
                <w:caps/>
              </w:rPr>
              <w:t>RULESET</w:t>
            </w:r>
          </w:p>
        </w:tc>
        <w:tc>
          <w:tcPr>
            <w:tcW w:w="5364" w:type="dxa"/>
            <w:tcBorders>
              <w:top w:val="dotted" w:sz="4" w:space="0" w:color="auto"/>
            </w:tcBorders>
          </w:tcPr>
          <w:p w:rsidR="00014226" w:rsidRDefault="00014226" w:rsidP="006C00AA">
            <w:pPr>
              <w:spacing w:before="120"/>
              <w:jc w:val="both"/>
              <w:rPr>
                <w:sz w:val="24"/>
              </w:rPr>
            </w:pPr>
            <w:r>
              <w:rPr>
                <w:sz w:val="24"/>
              </w:rPr>
              <w:t>Ruleset pointer for flow fraction of hydrograph</w:t>
            </w:r>
          </w:p>
        </w:tc>
      </w:tr>
      <w:tr w:rsidR="00014226" w:rsidTr="006C00AA">
        <w:trPr>
          <w:cantSplit/>
        </w:trPr>
        <w:tc>
          <w:tcPr>
            <w:tcW w:w="1818" w:type="dxa"/>
          </w:tcPr>
          <w:p w:rsidR="00014226" w:rsidRDefault="00014226" w:rsidP="006C00AA">
            <w:pPr>
              <w:pStyle w:val="Heading5"/>
              <w:spacing w:before="120"/>
              <w:rPr>
                <w:caps/>
              </w:rPr>
            </w:pPr>
            <w:r>
              <w:rPr>
                <w:caps/>
              </w:rPr>
              <w:t>SRC_TOT</w:t>
            </w:r>
          </w:p>
        </w:tc>
        <w:tc>
          <w:tcPr>
            <w:tcW w:w="5364" w:type="dxa"/>
            <w:tcBorders>
              <w:top w:val="dotted" w:sz="4" w:space="0" w:color="auto"/>
            </w:tcBorders>
          </w:tcPr>
          <w:p w:rsidR="00014226" w:rsidRDefault="00014226" w:rsidP="006C00AA">
            <w:pPr>
              <w:pStyle w:val="Heading1"/>
              <w:spacing w:before="120" w:after="0"/>
              <w:jc w:val="left"/>
            </w:pPr>
            <w:r>
              <w:t>Total number of incoming (source) objects</w:t>
            </w:r>
          </w:p>
        </w:tc>
      </w:tr>
      <w:tr w:rsidR="00014226" w:rsidTr="006C00AA">
        <w:trPr>
          <w:cantSplit/>
        </w:trPr>
        <w:tc>
          <w:tcPr>
            <w:tcW w:w="1818" w:type="dxa"/>
          </w:tcPr>
          <w:p w:rsidR="00014226" w:rsidRDefault="00014226" w:rsidP="006C00AA">
            <w:pPr>
              <w:pStyle w:val="Heading5"/>
              <w:spacing w:before="120"/>
              <w:rPr>
                <w:caps/>
              </w:rPr>
            </w:pPr>
            <w:r>
              <w:rPr>
                <w:caps/>
              </w:rPr>
              <w:lastRenderedPageBreak/>
              <w:t>oBTYP_OUT</w:t>
            </w:r>
          </w:p>
        </w:tc>
        <w:tc>
          <w:tcPr>
            <w:tcW w:w="5364" w:type="dxa"/>
            <w:tcBorders>
              <w:top w:val="dotted" w:sz="4" w:space="0" w:color="auto"/>
            </w:tcBorders>
          </w:tcPr>
          <w:p w:rsidR="00014226" w:rsidRDefault="00014226" w:rsidP="006C00AA">
            <w:pPr>
              <w:pStyle w:val="Heading1"/>
              <w:spacing w:before="120" w:after="0"/>
              <w:jc w:val="left"/>
            </w:pPr>
            <w:r>
              <w:t>Outflow object type</w:t>
            </w:r>
          </w:p>
          <w:p w:rsidR="00014226" w:rsidRDefault="00014226" w:rsidP="006C00AA">
            <w:pPr>
              <w:pStyle w:val="Heading1"/>
              <w:spacing w:before="120" w:after="0"/>
              <w:jc w:val="left"/>
              <w:rPr>
                <w:szCs w:val="24"/>
              </w:rPr>
            </w:pPr>
            <w:r>
              <w:t xml:space="preserve"> (’hru’;’hlt’,’ru’;’mfl’; aqu’; ’cha’; </w:t>
            </w:r>
            <w:r>
              <w:rPr>
                <w:szCs w:val="24"/>
              </w:rPr>
              <w:t>’res</w:t>
            </w:r>
            <w:r w:rsidRPr="000F362A">
              <w:rPr>
                <w:szCs w:val="24"/>
              </w:rPr>
              <w:t xml:space="preserve">’; </w:t>
            </w:r>
            <w:r>
              <w:rPr>
                <w:szCs w:val="24"/>
              </w:rPr>
              <w:t>’exc</w:t>
            </w:r>
            <w:r w:rsidRPr="000F362A">
              <w:rPr>
                <w:szCs w:val="24"/>
              </w:rPr>
              <w:t>’;</w:t>
            </w:r>
            <w:r>
              <w:rPr>
                <w:szCs w:val="24"/>
              </w:rPr>
              <w:t xml:space="preserve"> ’del</w:t>
            </w:r>
            <w:r w:rsidRPr="000F362A">
              <w:rPr>
                <w:szCs w:val="24"/>
              </w:rPr>
              <w:t>’</w:t>
            </w:r>
            <w:r>
              <w:rPr>
                <w:szCs w:val="24"/>
              </w:rPr>
              <w:t>; ‘out’;’sdc’</w:t>
            </w:r>
            <w:r w:rsidRPr="000F362A">
              <w:rPr>
                <w:szCs w:val="24"/>
              </w:rPr>
              <w:t>)</w:t>
            </w:r>
            <w:r>
              <w:rPr>
                <w:szCs w:val="24"/>
              </w:rPr>
              <w:t xml:space="preserve"> (default == ‘null’)</w:t>
            </w:r>
          </w:p>
          <w:p w:rsidR="00014226" w:rsidRDefault="00014226" w:rsidP="006C00AA"/>
          <w:tbl>
            <w:tblPr>
              <w:tblW w:w="6616" w:type="dxa"/>
              <w:tblLayout w:type="fixed"/>
              <w:tblLook w:val="04A0" w:firstRow="1" w:lastRow="0" w:firstColumn="1" w:lastColumn="0" w:noHBand="0" w:noVBand="1"/>
            </w:tblPr>
            <w:tblGrid>
              <w:gridCol w:w="2388"/>
              <w:gridCol w:w="4228"/>
            </w:tblGrid>
            <w:tr w:rsidR="00014226" w:rsidRPr="00272D7A" w:rsidTr="00EF3E36">
              <w:trPr>
                <w:trHeight w:val="315"/>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AF7C3A">
                  <w:pPr>
                    <w:framePr w:hSpace="180" w:wrap="around" w:vAnchor="text" w:hAnchor="page" w:x="2185" w:y="97"/>
                    <w:rPr>
                      <w:rFonts w:ascii="Calibri" w:hAnsi="Calibri"/>
                      <w:b/>
                      <w:bCs/>
                      <w:color w:val="000000"/>
                      <w:sz w:val="22"/>
                      <w:szCs w:val="22"/>
                    </w:rPr>
                  </w:pPr>
                  <w:r w:rsidRPr="00272D7A">
                    <w:rPr>
                      <w:rFonts w:ascii="Calibri" w:hAnsi="Calibri"/>
                      <w:b/>
                      <w:bCs/>
                      <w:color w:val="000000"/>
                      <w:sz w:val="22"/>
                      <w:szCs w:val="22"/>
                    </w:rPr>
                    <w:t>SPATIAL OBJECTS</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AF7C3A">
                  <w:pPr>
                    <w:framePr w:hSpace="180" w:wrap="around" w:vAnchor="text" w:hAnchor="page" w:x="2185" w:y="97"/>
                    <w:rPr>
                      <w:rFonts w:ascii="Calibri" w:hAnsi="Calibri"/>
                      <w:color w:val="000000"/>
                      <w:sz w:val="22"/>
                      <w:szCs w:val="22"/>
                    </w:rPr>
                  </w:pPr>
                  <w:r w:rsidRPr="00272D7A">
                    <w:rPr>
                      <w:rFonts w:ascii="Calibri" w:hAnsi="Calibri"/>
                      <w:color w:val="000000"/>
                      <w:sz w:val="22"/>
                      <w:szCs w:val="22"/>
                    </w:rPr>
                    <w:t> </w:t>
                  </w:r>
                </w:p>
              </w:tc>
            </w:tr>
            <w:tr w:rsidR="00014226" w:rsidRPr="00272D7A" w:rsidTr="00EF3E36">
              <w:trPr>
                <w:trHeight w:val="288"/>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AF7C3A">
                  <w:pPr>
                    <w:framePr w:hSpace="180" w:wrap="around" w:vAnchor="text" w:hAnchor="page" w:x="2185" w:y="97"/>
                    <w:rPr>
                      <w:rFonts w:ascii="Calibri" w:hAnsi="Calibri"/>
                      <w:color w:val="000000"/>
                      <w:sz w:val="22"/>
                      <w:szCs w:val="22"/>
                    </w:rPr>
                  </w:pPr>
                  <w:r w:rsidRPr="00272D7A">
                    <w:rPr>
                      <w:rFonts w:ascii="Calibri" w:hAnsi="Calibri"/>
                      <w:color w:val="000000"/>
                      <w:sz w:val="22"/>
                      <w:szCs w:val="22"/>
                    </w:rPr>
                    <w:t>HRU</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AF7C3A">
                  <w:pPr>
                    <w:framePr w:hSpace="180" w:wrap="around" w:vAnchor="text" w:hAnchor="page" w:x="2185" w:y="97"/>
                    <w:rPr>
                      <w:rFonts w:ascii="Calibri" w:hAnsi="Calibri"/>
                      <w:color w:val="000000"/>
                      <w:sz w:val="22"/>
                      <w:szCs w:val="22"/>
                    </w:rPr>
                  </w:pPr>
                  <w:r w:rsidRPr="00272D7A">
                    <w:rPr>
                      <w:rFonts w:ascii="Calibri" w:hAnsi="Calibri"/>
                      <w:color w:val="000000"/>
                      <w:sz w:val="22"/>
                      <w:szCs w:val="22"/>
                    </w:rPr>
                    <w:t>HYDROLOGIC RESPONSE UNIT</w:t>
                  </w:r>
                </w:p>
              </w:tc>
            </w:tr>
            <w:tr w:rsidR="00014226" w:rsidRPr="00272D7A" w:rsidTr="00EF3E36">
              <w:trPr>
                <w:trHeight w:val="288"/>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AF7C3A">
                  <w:pPr>
                    <w:framePr w:hSpace="180" w:wrap="around" w:vAnchor="text" w:hAnchor="page" w:x="2185" w:y="97"/>
                    <w:rPr>
                      <w:rFonts w:ascii="Calibri" w:hAnsi="Calibri"/>
                      <w:color w:val="000000"/>
                      <w:sz w:val="22"/>
                      <w:szCs w:val="22"/>
                    </w:rPr>
                  </w:pPr>
                  <w:r w:rsidRPr="00272D7A">
                    <w:rPr>
                      <w:rFonts w:ascii="Calibri" w:hAnsi="Calibri"/>
                      <w:color w:val="000000"/>
                      <w:sz w:val="22"/>
                      <w:szCs w:val="22"/>
                    </w:rPr>
                    <w:t>HLT</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AF7C3A">
                  <w:pPr>
                    <w:framePr w:hSpace="180" w:wrap="around" w:vAnchor="text" w:hAnchor="page" w:x="2185" w:y="97"/>
                    <w:rPr>
                      <w:rFonts w:ascii="Calibri" w:hAnsi="Calibri"/>
                      <w:color w:val="000000"/>
                      <w:sz w:val="22"/>
                      <w:szCs w:val="22"/>
                    </w:rPr>
                  </w:pPr>
                  <w:r w:rsidRPr="00272D7A">
                    <w:rPr>
                      <w:rFonts w:ascii="Calibri" w:hAnsi="Calibri"/>
                      <w:color w:val="000000"/>
                      <w:sz w:val="22"/>
                      <w:szCs w:val="22"/>
                    </w:rPr>
                    <w:t xml:space="preserve">HRU LITE </w:t>
                  </w:r>
                </w:p>
              </w:tc>
            </w:tr>
            <w:tr w:rsidR="00014226" w:rsidRPr="00272D7A" w:rsidTr="00EF3E36">
              <w:trPr>
                <w:trHeight w:val="345"/>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AF7C3A">
                  <w:pPr>
                    <w:framePr w:hSpace="180" w:wrap="around" w:vAnchor="text" w:hAnchor="page" w:x="2185" w:y="97"/>
                    <w:rPr>
                      <w:rFonts w:ascii="Calibri" w:hAnsi="Calibri"/>
                      <w:color w:val="000000"/>
                      <w:sz w:val="22"/>
                      <w:szCs w:val="22"/>
                    </w:rPr>
                  </w:pPr>
                  <w:r>
                    <w:rPr>
                      <w:rFonts w:ascii="Calibri" w:hAnsi="Calibri"/>
                      <w:color w:val="000000"/>
                      <w:sz w:val="22"/>
                      <w:szCs w:val="22"/>
                    </w:rPr>
                    <w:t>RU</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AF7C3A">
                  <w:pPr>
                    <w:framePr w:hSpace="180" w:wrap="around" w:vAnchor="text" w:hAnchor="page" w:x="2185" w:y="97"/>
                    <w:rPr>
                      <w:rFonts w:ascii="Calibri" w:hAnsi="Calibri"/>
                      <w:color w:val="000000"/>
                      <w:sz w:val="22"/>
                      <w:szCs w:val="22"/>
                    </w:rPr>
                  </w:pPr>
                  <w:r>
                    <w:rPr>
                      <w:rFonts w:ascii="Calibri" w:hAnsi="Calibri"/>
                      <w:color w:val="000000"/>
                      <w:sz w:val="22"/>
                      <w:szCs w:val="22"/>
                    </w:rPr>
                    <w:t>ROUTING UNIT</w:t>
                  </w:r>
                </w:p>
              </w:tc>
            </w:tr>
            <w:tr w:rsidR="00014226" w:rsidRPr="00272D7A" w:rsidTr="00EF3E36">
              <w:trPr>
                <w:trHeight w:val="288"/>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AF7C3A">
                  <w:pPr>
                    <w:framePr w:hSpace="180" w:wrap="around" w:vAnchor="text" w:hAnchor="page" w:x="2185" w:y="97"/>
                    <w:rPr>
                      <w:rFonts w:ascii="Calibri" w:hAnsi="Calibri"/>
                      <w:color w:val="000000"/>
                      <w:sz w:val="22"/>
                      <w:szCs w:val="22"/>
                    </w:rPr>
                  </w:pPr>
                  <w:r w:rsidRPr="00272D7A">
                    <w:rPr>
                      <w:rFonts w:ascii="Calibri" w:hAnsi="Calibri"/>
                      <w:color w:val="000000"/>
                      <w:sz w:val="22"/>
                      <w:szCs w:val="22"/>
                    </w:rPr>
                    <w:t>MFL</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AF7C3A">
                  <w:pPr>
                    <w:framePr w:hSpace="180" w:wrap="around" w:vAnchor="text" w:hAnchor="page" w:x="2185" w:y="97"/>
                    <w:rPr>
                      <w:rFonts w:ascii="Calibri" w:hAnsi="Calibri"/>
                      <w:color w:val="000000"/>
                      <w:sz w:val="22"/>
                      <w:szCs w:val="22"/>
                    </w:rPr>
                  </w:pPr>
                  <w:r w:rsidRPr="00272D7A">
                    <w:rPr>
                      <w:rFonts w:ascii="Calibri" w:hAnsi="Calibri"/>
                      <w:color w:val="000000"/>
                      <w:sz w:val="22"/>
                      <w:szCs w:val="22"/>
                    </w:rPr>
                    <w:t>MODFLOW</w:t>
                  </w:r>
                </w:p>
              </w:tc>
            </w:tr>
            <w:tr w:rsidR="00014226" w:rsidRPr="00272D7A" w:rsidTr="00EF3E36">
              <w:trPr>
                <w:trHeight w:val="288"/>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AF7C3A">
                  <w:pPr>
                    <w:framePr w:hSpace="180" w:wrap="around" w:vAnchor="text" w:hAnchor="page" w:x="2185" w:y="97"/>
                    <w:rPr>
                      <w:rFonts w:ascii="Calibri" w:hAnsi="Calibri"/>
                      <w:color w:val="000000"/>
                      <w:sz w:val="22"/>
                      <w:szCs w:val="22"/>
                    </w:rPr>
                  </w:pPr>
                  <w:r w:rsidRPr="00272D7A">
                    <w:rPr>
                      <w:rFonts w:ascii="Calibri" w:hAnsi="Calibri"/>
                      <w:color w:val="000000"/>
                      <w:sz w:val="22"/>
                      <w:szCs w:val="22"/>
                    </w:rPr>
                    <w:t>AQU</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AF7C3A">
                  <w:pPr>
                    <w:framePr w:hSpace="180" w:wrap="around" w:vAnchor="text" w:hAnchor="page" w:x="2185" w:y="97"/>
                    <w:rPr>
                      <w:rFonts w:ascii="Calibri" w:hAnsi="Calibri"/>
                      <w:color w:val="000000"/>
                      <w:sz w:val="22"/>
                      <w:szCs w:val="22"/>
                    </w:rPr>
                  </w:pPr>
                  <w:r w:rsidRPr="00272D7A">
                    <w:rPr>
                      <w:rFonts w:ascii="Calibri" w:hAnsi="Calibri"/>
                      <w:color w:val="000000"/>
                      <w:sz w:val="22"/>
                      <w:szCs w:val="22"/>
                    </w:rPr>
                    <w:t>AQUIFER</w:t>
                  </w:r>
                </w:p>
              </w:tc>
            </w:tr>
            <w:tr w:rsidR="00014226" w:rsidRPr="00272D7A" w:rsidTr="00EF3E36">
              <w:trPr>
                <w:trHeight w:val="288"/>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AF7C3A">
                  <w:pPr>
                    <w:framePr w:hSpace="180" w:wrap="around" w:vAnchor="text" w:hAnchor="page" w:x="2185" w:y="97"/>
                    <w:rPr>
                      <w:rFonts w:ascii="Calibri" w:hAnsi="Calibri"/>
                      <w:color w:val="000000"/>
                      <w:sz w:val="22"/>
                      <w:szCs w:val="22"/>
                    </w:rPr>
                  </w:pPr>
                  <w:r w:rsidRPr="00272D7A">
                    <w:rPr>
                      <w:rFonts w:ascii="Calibri" w:hAnsi="Calibri"/>
                      <w:color w:val="000000"/>
                      <w:sz w:val="22"/>
                      <w:szCs w:val="22"/>
                    </w:rPr>
                    <w:t>CHA</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AF7C3A">
                  <w:pPr>
                    <w:framePr w:hSpace="180" w:wrap="around" w:vAnchor="text" w:hAnchor="page" w:x="2185" w:y="97"/>
                    <w:rPr>
                      <w:rFonts w:ascii="Calibri" w:hAnsi="Calibri"/>
                      <w:color w:val="000000"/>
                      <w:sz w:val="22"/>
                      <w:szCs w:val="22"/>
                    </w:rPr>
                  </w:pPr>
                  <w:r w:rsidRPr="00272D7A">
                    <w:rPr>
                      <w:rFonts w:ascii="Calibri" w:hAnsi="Calibri"/>
                      <w:color w:val="000000"/>
                      <w:sz w:val="22"/>
                      <w:szCs w:val="22"/>
                    </w:rPr>
                    <w:t>CHANNEL</w:t>
                  </w:r>
                </w:p>
              </w:tc>
            </w:tr>
            <w:tr w:rsidR="00014226" w:rsidRPr="00272D7A" w:rsidTr="00EF3E36">
              <w:trPr>
                <w:trHeight w:val="300"/>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AF7C3A">
                  <w:pPr>
                    <w:framePr w:hSpace="180" w:wrap="around" w:vAnchor="text" w:hAnchor="page" w:x="2185" w:y="97"/>
                    <w:rPr>
                      <w:rFonts w:ascii="Calibri" w:hAnsi="Calibri"/>
                      <w:color w:val="000000"/>
                      <w:sz w:val="22"/>
                      <w:szCs w:val="22"/>
                    </w:rPr>
                  </w:pPr>
                  <w:r w:rsidRPr="00272D7A">
                    <w:rPr>
                      <w:rFonts w:ascii="Calibri" w:hAnsi="Calibri"/>
                      <w:color w:val="000000"/>
                      <w:sz w:val="22"/>
                      <w:szCs w:val="22"/>
                    </w:rPr>
                    <w:t>RES</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AF7C3A">
                  <w:pPr>
                    <w:framePr w:hSpace="180" w:wrap="around" w:vAnchor="text" w:hAnchor="page" w:x="2185" w:y="97"/>
                    <w:rPr>
                      <w:rFonts w:ascii="Calibri" w:hAnsi="Calibri"/>
                      <w:color w:val="000000"/>
                      <w:sz w:val="22"/>
                      <w:szCs w:val="22"/>
                    </w:rPr>
                  </w:pPr>
                  <w:r w:rsidRPr="00272D7A">
                    <w:rPr>
                      <w:rFonts w:ascii="Calibri" w:hAnsi="Calibri"/>
                      <w:color w:val="000000"/>
                      <w:sz w:val="22"/>
                      <w:szCs w:val="22"/>
                    </w:rPr>
                    <w:t>RESERVOIR</w:t>
                  </w:r>
                </w:p>
              </w:tc>
            </w:tr>
            <w:tr w:rsidR="00014226" w:rsidRPr="00272D7A" w:rsidTr="00EF3E36">
              <w:trPr>
                <w:trHeight w:val="288"/>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AF7C3A">
                  <w:pPr>
                    <w:framePr w:hSpace="180" w:wrap="around" w:vAnchor="text" w:hAnchor="page" w:x="2185" w:y="97"/>
                    <w:rPr>
                      <w:rFonts w:ascii="Calibri" w:hAnsi="Calibri"/>
                      <w:color w:val="000000"/>
                      <w:sz w:val="22"/>
                      <w:szCs w:val="22"/>
                    </w:rPr>
                  </w:pPr>
                  <w:r w:rsidRPr="00272D7A">
                    <w:rPr>
                      <w:rFonts w:ascii="Calibri" w:hAnsi="Calibri"/>
                      <w:color w:val="000000"/>
                      <w:sz w:val="22"/>
                      <w:szCs w:val="22"/>
                    </w:rPr>
                    <w:t xml:space="preserve">REC </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AF7C3A">
                  <w:pPr>
                    <w:framePr w:hSpace="180" w:wrap="around" w:vAnchor="text" w:hAnchor="page" w:x="2185" w:y="97"/>
                    <w:rPr>
                      <w:rFonts w:ascii="Calibri" w:hAnsi="Calibri"/>
                      <w:color w:val="000000"/>
                      <w:sz w:val="22"/>
                      <w:szCs w:val="22"/>
                    </w:rPr>
                  </w:pPr>
                  <w:r w:rsidRPr="00272D7A">
                    <w:rPr>
                      <w:rFonts w:ascii="Calibri" w:hAnsi="Calibri"/>
                      <w:color w:val="000000"/>
                      <w:sz w:val="22"/>
                      <w:szCs w:val="22"/>
                    </w:rPr>
                    <w:t>RECALL</w:t>
                  </w:r>
                </w:p>
              </w:tc>
            </w:tr>
            <w:tr w:rsidR="00014226" w:rsidRPr="00272D7A" w:rsidTr="00EF3E36">
              <w:trPr>
                <w:trHeight w:val="288"/>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AF7C3A">
                  <w:pPr>
                    <w:framePr w:hSpace="180" w:wrap="around" w:vAnchor="text" w:hAnchor="page" w:x="2185" w:y="97"/>
                    <w:rPr>
                      <w:rFonts w:ascii="Calibri" w:hAnsi="Calibri"/>
                      <w:color w:val="000000"/>
                      <w:sz w:val="22"/>
                      <w:szCs w:val="22"/>
                    </w:rPr>
                  </w:pPr>
                  <w:r w:rsidRPr="00272D7A">
                    <w:rPr>
                      <w:rFonts w:ascii="Calibri" w:hAnsi="Calibri"/>
                      <w:color w:val="000000"/>
                      <w:sz w:val="22"/>
                      <w:szCs w:val="22"/>
                    </w:rPr>
                    <w:t>EXC</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AF7C3A">
                  <w:pPr>
                    <w:framePr w:hSpace="180" w:wrap="around" w:vAnchor="text" w:hAnchor="page" w:x="2185" w:y="97"/>
                    <w:rPr>
                      <w:rFonts w:ascii="Calibri" w:hAnsi="Calibri"/>
                      <w:color w:val="000000"/>
                      <w:sz w:val="22"/>
                      <w:szCs w:val="22"/>
                    </w:rPr>
                  </w:pPr>
                  <w:r w:rsidRPr="00272D7A">
                    <w:rPr>
                      <w:rFonts w:ascii="Calibri" w:hAnsi="Calibri"/>
                      <w:color w:val="000000"/>
                      <w:sz w:val="22"/>
                      <w:szCs w:val="22"/>
                    </w:rPr>
                    <w:t>EXPORT COEFFICIENTS</w:t>
                  </w:r>
                </w:p>
              </w:tc>
            </w:tr>
            <w:tr w:rsidR="00014226" w:rsidRPr="00272D7A" w:rsidTr="00EF3E36">
              <w:trPr>
                <w:trHeight w:val="288"/>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AF7C3A">
                  <w:pPr>
                    <w:framePr w:hSpace="180" w:wrap="around" w:vAnchor="text" w:hAnchor="page" w:x="2185" w:y="97"/>
                    <w:rPr>
                      <w:rFonts w:ascii="Calibri" w:hAnsi="Calibri"/>
                      <w:color w:val="000000"/>
                      <w:sz w:val="22"/>
                      <w:szCs w:val="22"/>
                    </w:rPr>
                  </w:pPr>
                  <w:r w:rsidRPr="00272D7A">
                    <w:rPr>
                      <w:rFonts w:ascii="Calibri" w:hAnsi="Calibri"/>
                      <w:color w:val="000000"/>
                      <w:sz w:val="22"/>
                      <w:szCs w:val="22"/>
                    </w:rPr>
                    <w:t>DR</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AF7C3A">
                  <w:pPr>
                    <w:framePr w:hSpace="180" w:wrap="around" w:vAnchor="text" w:hAnchor="page" w:x="2185" w:y="97"/>
                    <w:rPr>
                      <w:rFonts w:ascii="Calibri" w:hAnsi="Calibri"/>
                      <w:color w:val="000000"/>
                      <w:sz w:val="22"/>
                      <w:szCs w:val="22"/>
                    </w:rPr>
                  </w:pPr>
                  <w:r w:rsidRPr="00272D7A">
                    <w:rPr>
                      <w:rFonts w:ascii="Calibri" w:hAnsi="Calibri"/>
                      <w:color w:val="000000"/>
                      <w:sz w:val="22"/>
                      <w:szCs w:val="22"/>
                    </w:rPr>
                    <w:t>DELIVERY RATIO</w:t>
                  </w:r>
                </w:p>
              </w:tc>
            </w:tr>
            <w:tr w:rsidR="00014226" w:rsidRPr="00272D7A" w:rsidTr="00EF3E36">
              <w:trPr>
                <w:trHeight w:val="288"/>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AF7C3A">
                  <w:pPr>
                    <w:framePr w:hSpace="180" w:wrap="around" w:vAnchor="text" w:hAnchor="page" w:x="2185" w:y="97"/>
                    <w:rPr>
                      <w:rFonts w:ascii="Calibri" w:hAnsi="Calibri"/>
                      <w:color w:val="000000"/>
                      <w:sz w:val="22"/>
                      <w:szCs w:val="22"/>
                    </w:rPr>
                  </w:pPr>
                  <w:r w:rsidRPr="00272D7A">
                    <w:rPr>
                      <w:rFonts w:ascii="Calibri" w:hAnsi="Calibri"/>
                      <w:color w:val="000000"/>
                      <w:sz w:val="22"/>
                      <w:szCs w:val="22"/>
                    </w:rPr>
                    <w:t>CAN</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AF7C3A">
                  <w:pPr>
                    <w:framePr w:hSpace="180" w:wrap="around" w:vAnchor="text" w:hAnchor="page" w:x="2185" w:y="97"/>
                    <w:rPr>
                      <w:rFonts w:ascii="Calibri" w:hAnsi="Calibri"/>
                      <w:color w:val="000000"/>
                      <w:sz w:val="22"/>
                      <w:szCs w:val="22"/>
                    </w:rPr>
                  </w:pPr>
                  <w:r w:rsidRPr="00272D7A">
                    <w:rPr>
                      <w:rFonts w:ascii="Calibri" w:hAnsi="Calibri"/>
                      <w:color w:val="000000"/>
                      <w:sz w:val="22"/>
                      <w:szCs w:val="22"/>
                    </w:rPr>
                    <w:t>CANAL</w:t>
                  </w:r>
                </w:p>
              </w:tc>
            </w:tr>
            <w:tr w:rsidR="00014226" w:rsidRPr="00272D7A" w:rsidTr="00EF3E36">
              <w:trPr>
                <w:trHeight w:val="288"/>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AF7C3A">
                  <w:pPr>
                    <w:framePr w:hSpace="180" w:wrap="around" w:vAnchor="text" w:hAnchor="page" w:x="2185" w:y="97"/>
                    <w:rPr>
                      <w:rFonts w:ascii="Calibri" w:hAnsi="Calibri"/>
                      <w:color w:val="000000"/>
                      <w:sz w:val="22"/>
                      <w:szCs w:val="22"/>
                    </w:rPr>
                  </w:pPr>
                  <w:r w:rsidRPr="00272D7A">
                    <w:rPr>
                      <w:rFonts w:ascii="Calibri" w:hAnsi="Calibri"/>
                      <w:color w:val="000000"/>
                      <w:sz w:val="22"/>
                      <w:szCs w:val="22"/>
                    </w:rPr>
                    <w:t>PUM</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AF7C3A">
                  <w:pPr>
                    <w:framePr w:hSpace="180" w:wrap="around" w:vAnchor="text" w:hAnchor="page" w:x="2185" w:y="97"/>
                    <w:rPr>
                      <w:rFonts w:ascii="Calibri" w:hAnsi="Calibri"/>
                      <w:color w:val="000000"/>
                      <w:sz w:val="22"/>
                      <w:szCs w:val="22"/>
                    </w:rPr>
                  </w:pPr>
                  <w:r w:rsidRPr="00272D7A">
                    <w:rPr>
                      <w:rFonts w:ascii="Calibri" w:hAnsi="Calibri"/>
                      <w:color w:val="000000"/>
                      <w:sz w:val="22"/>
                      <w:szCs w:val="22"/>
                    </w:rPr>
                    <w:t>PUMP</w:t>
                  </w:r>
                </w:p>
              </w:tc>
            </w:tr>
            <w:tr w:rsidR="00014226" w:rsidRPr="00272D7A" w:rsidTr="00EF3E36">
              <w:trPr>
                <w:trHeight w:val="288"/>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AF7C3A">
                  <w:pPr>
                    <w:framePr w:hSpace="180" w:wrap="around" w:vAnchor="text" w:hAnchor="page" w:x="2185" w:y="97"/>
                    <w:rPr>
                      <w:rFonts w:ascii="Calibri" w:hAnsi="Calibri"/>
                      <w:color w:val="000000"/>
                      <w:sz w:val="22"/>
                      <w:szCs w:val="22"/>
                    </w:rPr>
                  </w:pPr>
                  <w:r w:rsidRPr="00272D7A">
                    <w:rPr>
                      <w:rFonts w:ascii="Calibri" w:hAnsi="Calibri"/>
                      <w:color w:val="000000"/>
                      <w:sz w:val="22"/>
                      <w:szCs w:val="22"/>
                    </w:rPr>
                    <w:t>OUT</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AF7C3A">
                  <w:pPr>
                    <w:framePr w:hSpace="180" w:wrap="around" w:vAnchor="text" w:hAnchor="page" w:x="2185" w:y="97"/>
                    <w:rPr>
                      <w:rFonts w:ascii="Calibri" w:hAnsi="Calibri"/>
                      <w:color w:val="000000"/>
                      <w:sz w:val="22"/>
                      <w:szCs w:val="22"/>
                    </w:rPr>
                  </w:pPr>
                  <w:r w:rsidRPr="00272D7A">
                    <w:rPr>
                      <w:rFonts w:ascii="Calibri" w:hAnsi="Calibri"/>
                      <w:color w:val="000000"/>
                      <w:sz w:val="22"/>
                      <w:szCs w:val="22"/>
                    </w:rPr>
                    <w:t>OUTLET</w:t>
                  </w:r>
                </w:p>
              </w:tc>
            </w:tr>
            <w:tr w:rsidR="00014226" w:rsidRPr="00272D7A" w:rsidTr="00EF3E36">
              <w:trPr>
                <w:trHeight w:val="288"/>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AF7C3A">
                  <w:pPr>
                    <w:framePr w:hSpace="180" w:wrap="around" w:vAnchor="text" w:hAnchor="page" w:x="2185" w:y="97"/>
                    <w:rPr>
                      <w:rFonts w:ascii="Calibri" w:hAnsi="Calibri"/>
                      <w:color w:val="000000"/>
                      <w:sz w:val="22"/>
                      <w:szCs w:val="22"/>
                    </w:rPr>
                  </w:pPr>
                  <w:r w:rsidRPr="00272D7A">
                    <w:rPr>
                      <w:rFonts w:ascii="Calibri" w:hAnsi="Calibri"/>
                      <w:color w:val="000000"/>
                      <w:sz w:val="22"/>
                      <w:szCs w:val="22"/>
                    </w:rPr>
                    <w:t>SDC</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AF7C3A">
                  <w:pPr>
                    <w:framePr w:hSpace="180" w:wrap="around" w:vAnchor="text" w:hAnchor="page" w:x="2185" w:y="97"/>
                    <w:rPr>
                      <w:rFonts w:ascii="Calibri" w:hAnsi="Calibri"/>
                      <w:color w:val="000000"/>
                      <w:sz w:val="22"/>
                      <w:szCs w:val="22"/>
                    </w:rPr>
                  </w:pPr>
                  <w:r w:rsidRPr="00272D7A">
                    <w:rPr>
                      <w:rFonts w:ascii="Calibri" w:hAnsi="Calibri"/>
                      <w:color w:val="000000"/>
                      <w:sz w:val="22"/>
                      <w:szCs w:val="22"/>
                    </w:rPr>
                    <w:t>SWAT DEG CHANNEL</w:t>
                  </w:r>
                </w:p>
              </w:tc>
            </w:tr>
          </w:tbl>
          <w:p w:rsidR="00014226" w:rsidRPr="00272D7A" w:rsidRDefault="00014226" w:rsidP="006C00AA"/>
        </w:tc>
      </w:tr>
      <w:tr w:rsidR="00014226" w:rsidTr="006C00AA">
        <w:trPr>
          <w:cantSplit/>
        </w:trPr>
        <w:tc>
          <w:tcPr>
            <w:tcW w:w="1818" w:type="dxa"/>
          </w:tcPr>
          <w:p w:rsidR="00014226" w:rsidRPr="00A06279" w:rsidRDefault="00014226" w:rsidP="00F11528">
            <w:pPr>
              <w:pStyle w:val="Heading5"/>
              <w:spacing w:before="120"/>
              <w:rPr>
                <w:caps/>
                <w:sz w:val="20"/>
              </w:rPr>
            </w:pPr>
            <w:r w:rsidRPr="00A06279">
              <w:rPr>
                <w:caps/>
                <w:sz w:val="20"/>
              </w:rPr>
              <w:t>obtypNO</w:t>
            </w:r>
            <w:r w:rsidR="00F11528">
              <w:rPr>
                <w:caps/>
                <w:sz w:val="20"/>
              </w:rPr>
              <w:t>_</w:t>
            </w:r>
            <w:r w:rsidRPr="00A06279">
              <w:rPr>
                <w:caps/>
                <w:sz w:val="20"/>
              </w:rPr>
              <w:t>out</w:t>
            </w:r>
          </w:p>
        </w:tc>
        <w:tc>
          <w:tcPr>
            <w:tcW w:w="5364" w:type="dxa"/>
            <w:tcBorders>
              <w:top w:val="dotted" w:sz="4" w:space="0" w:color="auto"/>
            </w:tcBorders>
          </w:tcPr>
          <w:p w:rsidR="00014226" w:rsidRDefault="00014226" w:rsidP="006C00AA">
            <w:pPr>
              <w:spacing w:before="120"/>
              <w:jc w:val="both"/>
              <w:rPr>
                <w:sz w:val="24"/>
              </w:rPr>
            </w:pPr>
            <w:r>
              <w:rPr>
                <w:sz w:val="24"/>
              </w:rPr>
              <w:t>Outflow object type name</w:t>
            </w:r>
          </w:p>
        </w:tc>
      </w:tr>
      <w:tr w:rsidR="00014226" w:rsidTr="006C00AA">
        <w:trPr>
          <w:cantSplit/>
        </w:trPr>
        <w:tc>
          <w:tcPr>
            <w:tcW w:w="1818" w:type="dxa"/>
          </w:tcPr>
          <w:p w:rsidR="00014226" w:rsidRPr="000F362A" w:rsidRDefault="00014226" w:rsidP="006C00AA">
            <w:pPr>
              <w:pStyle w:val="Heading5"/>
              <w:spacing w:before="120"/>
              <w:rPr>
                <w:caps/>
                <w:szCs w:val="24"/>
              </w:rPr>
            </w:pPr>
            <w:r w:rsidRPr="000F362A">
              <w:rPr>
                <w:caps/>
                <w:szCs w:val="24"/>
              </w:rPr>
              <w:t>Htyp_out</w:t>
            </w:r>
          </w:p>
        </w:tc>
        <w:tc>
          <w:tcPr>
            <w:tcW w:w="5364" w:type="dxa"/>
            <w:tcBorders>
              <w:top w:val="dotted" w:sz="4" w:space="0" w:color="auto"/>
            </w:tcBorders>
          </w:tcPr>
          <w:p w:rsidR="00014226" w:rsidRDefault="00014226" w:rsidP="006C00AA">
            <w:pPr>
              <w:spacing w:before="120"/>
              <w:jc w:val="both"/>
              <w:rPr>
                <w:sz w:val="24"/>
              </w:rPr>
            </w:pPr>
            <w:r w:rsidRPr="000F362A">
              <w:rPr>
                <w:sz w:val="24"/>
              </w:rPr>
              <w:t>Outflow hydrograph (1=’tot’; 2=’rhg’;3=’sur’;4=’lat’;5=’til’;</w:t>
            </w:r>
          </w:p>
          <w:p w:rsidR="00014226" w:rsidRDefault="00014226" w:rsidP="006C00AA">
            <w:pPr>
              <w:spacing w:before="120"/>
              <w:jc w:val="both"/>
              <w:rPr>
                <w:sz w:val="24"/>
              </w:rPr>
            </w:pPr>
            <w:r>
              <w:rPr>
                <w:sz w:val="24"/>
              </w:rPr>
              <w:t>(default = ‘null’)</w:t>
            </w:r>
          </w:p>
          <w:tbl>
            <w:tblPr>
              <w:tblW w:w="6600" w:type="dxa"/>
              <w:tblLayout w:type="fixed"/>
              <w:tblLook w:val="04A0" w:firstRow="1" w:lastRow="0" w:firstColumn="1" w:lastColumn="0" w:noHBand="0" w:noVBand="1"/>
            </w:tblPr>
            <w:tblGrid>
              <w:gridCol w:w="1926"/>
              <w:gridCol w:w="4674"/>
            </w:tblGrid>
            <w:tr w:rsidR="00014226" w:rsidRPr="00272D7A" w:rsidTr="00EF3E36">
              <w:trPr>
                <w:trHeight w:val="288"/>
              </w:trPr>
              <w:tc>
                <w:tcPr>
                  <w:tcW w:w="6600" w:type="dxa"/>
                  <w:gridSpan w:val="2"/>
                  <w:tcBorders>
                    <w:top w:val="nil"/>
                    <w:left w:val="single" w:sz="8" w:space="0" w:color="auto"/>
                    <w:bottom w:val="nil"/>
                    <w:right w:val="single" w:sz="8" w:space="0" w:color="000000"/>
                  </w:tcBorders>
                  <w:shd w:val="clear" w:color="auto" w:fill="auto"/>
                  <w:noWrap/>
                  <w:vAlign w:val="bottom"/>
                  <w:hideMark/>
                </w:tcPr>
                <w:p w:rsidR="00014226" w:rsidRPr="00272D7A" w:rsidRDefault="00014226" w:rsidP="00AF7C3A">
                  <w:pPr>
                    <w:framePr w:hSpace="180" w:wrap="around" w:vAnchor="text" w:hAnchor="page" w:x="2185" w:y="97"/>
                    <w:rPr>
                      <w:rFonts w:ascii="Calibri" w:hAnsi="Calibri"/>
                      <w:b/>
                      <w:bCs/>
                      <w:color w:val="000000"/>
                      <w:sz w:val="22"/>
                      <w:szCs w:val="22"/>
                    </w:rPr>
                  </w:pPr>
                  <w:r w:rsidRPr="00272D7A">
                    <w:rPr>
                      <w:rFonts w:ascii="Calibri" w:hAnsi="Calibri"/>
                      <w:b/>
                      <w:bCs/>
                      <w:color w:val="000000"/>
                      <w:sz w:val="22"/>
                      <w:szCs w:val="22"/>
                    </w:rPr>
                    <w:t>OUTFLOW HYDROGRAPHS</w:t>
                  </w:r>
                </w:p>
              </w:tc>
            </w:tr>
            <w:tr w:rsidR="00014226" w:rsidRPr="00272D7A" w:rsidTr="00EF3E36">
              <w:trPr>
                <w:trHeight w:val="288"/>
              </w:trPr>
              <w:tc>
                <w:tcPr>
                  <w:tcW w:w="1926" w:type="dxa"/>
                  <w:tcBorders>
                    <w:top w:val="nil"/>
                    <w:left w:val="single" w:sz="8" w:space="0" w:color="auto"/>
                    <w:bottom w:val="nil"/>
                    <w:right w:val="nil"/>
                  </w:tcBorders>
                  <w:shd w:val="clear" w:color="auto" w:fill="auto"/>
                  <w:noWrap/>
                  <w:vAlign w:val="bottom"/>
                  <w:hideMark/>
                </w:tcPr>
                <w:p w:rsidR="00014226" w:rsidRPr="00272D7A" w:rsidRDefault="00014226" w:rsidP="00AF7C3A">
                  <w:pPr>
                    <w:framePr w:hSpace="180" w:wrap="around" w:vAnchor="text" w:hAnchor="page" w:x="2185" w:y="97"/>
                    <w:rPr>
                      <w:rFonts w:ascii="Calibri" w:hAnsi="Calibri"/>
                      <w:color w:val="000000"/>
                      <w:sz w:val="22"/>
                      <w:szCs w:val="22"/>
                    </w:rPr>
                  </w:pPr>
                  <w:r w:rsidRPr="00272D7A">
                    <w:rPr>
                      <w:rFonts w:ascii="Calibri" w:hAnsi="Calibri"/>
                      <w:color w:val="000000"/>
                      <w:sz w:val="22"/>
                      <w:szCs w:val="22"/>
                    </w:rPr>
                    <w:t>TOT</w:t>
                  </w:r>
                </w:p>
              </w:tc>
              <w:tc>
                <w:tcPr>
                  <w:tcW w:w="4674" w:type="dxa"/>
                  <w:tcBorders>
                    <w:top w:val="nil"/>
                    <w:left w:val="nil"/>
                    <w:bottom w:val="nil"/>
                    <w:right w:val="single" w:sz="8" w:space="0" w:color="auto"/>
                  </w:tcBorders>
                  <w:shd w:val="clear" w:color="auto" w:fill="auto"/>
                  <w:noWrap/>
                  <w:vAlign w:val="bottom"/>
                  <w:hideMark/>
                </w:tcPr>
                <w:p w:rsidR="00014226" w:rsidRPr="00272D7A" w:rsidRDefault="00014226" w:rsidP="00AF7C3A">
                  <w:pPr>
                    <w:framePr w:hSpace="180" w:wrap="around" w:vAnchor="text" w:hAnchor="page" w:x="2185" w:y="97"/>
                    <w:rPr>
                      <w:rFonts w:ascii="Calibri" w:hAnsi="Calibri"/>
                      <w:color w:val="000000"/>
                      <w:sz w:val="22"/>
                      <w:szCs w:val="22"/>
                    </w:rPr>
                  </w:pPr>
                  <w:r w:rsidRPr="00272D7A">
                    <w:rPr>
                      <w:rFonts w:ascii="Calibri" w:hAnsi="Calibri"/>
                      <w:color w:val="000000"/>
                      <w:sz w:val="22"/>
                      <w:szCs w:val="22"/>
                    </w:rPr>
                    <w:t>TOTAL</w:t>
                  </w:r>
                </w:p>
              </w:tc>
            </w:tr>
            <w:tr w:rsidR="00014226" w:rsidRPr="00272D7A" w:rsidTr="00EF3E36">
              <w:trPr>
                <w:trHeight w:val="288"/>
              </w:trPr>
              <w:tc>
                <w:tcPr>
                  <w:tcW w:w="1926" w:type="dxa"/>
                  <w:tcBorders>
                    <w:top w:val="nil"/>
                    <w:left w:val="single" w:sz="8" w:space="0" w:color="auto"/>
                    <w:bottom w:val="nil"/>
                    <w:right w:val="nil"/>
                  </w:tcBorders>
                  <w:shd w:val="clear" w:color="auto" w:fill="auto"/>
                  <w:noWrap/>
                  <w:vAlign w:val="bottom"/>
                  <w:hideMark/>
                </w:tcPr>
                <w:p w:rsidR="00014226" w:rsidRPr="00272D7A" w:rsidRDefault="00014226" w:rsidP="00AF7C3A">
                  <w:pPr>
                    <w:framePr w:hSpace="180" w:wrap="around" w:vAnchor="text" w:hAnchor="page" w:x="2185" w:y="97"/>
                    <w:rPr>
                      <w:rFonts w:ascii="Calibri" w:hAnsi="Calibri"/>
                      <w:color w:val="000000"/>
                      <w:sz w:val="22"/>
                      <w:szCs w:val="22"/>
                    </w:rPr>
                  </w:pPr>
                  <w:r w:rsidRPr="00272D7A">
                    <w:rPr>
                      <w:rFonts w:ascii="Calibri" w:hAnsi="Calibri"/>
                      <w:color w:val="000000"/>
                      <w:sz w:val="22"/>
                      <w:szCs w:val="22"/>
                    </w:rPr>
                    <w:t>RHG</w:t>
                  </w:r>
                </w:p>
              </w:tc>
              <w:tc>
                <w:tcPr>
                  <w:tcW w:w="4674" w:type="dxa"/>
                  <w:tcBorders>
                    <w:top w:val="nil"/>
                    <w:left w:val="nil"/>
                    <w:bottom w:val="nil"/>
                    <w:right w:val="single" w:sz="8" w:space="0" w:color="auto"/>
                  </w:tcBorders>
                  <w:shd w:val="clear" w:color="auto" w:fill="auto"/>
                  <w:noWrap/>
                  <w:vAlign w:val="bottom"/>
                  <w:hideMark/>
                </w:tcPr>
                <w:p w:rsidR="00014226" w:rsidRPr="00272D7A" w:rsidRDefault="00014226" w:rsidP="00AF7C3A">
                  <w:pPr>
                    <w:framePr w:hSpace="180" w:wrap="around" w:vAnchor="text" w:hAnchor="page" w:x="2185" w:y="97"/>
                    <w:rPr>
                      <w:rFonts w:ascii="Calibri" w:hAnsi="Calibri"/>
                      <w:color w:val="000000"/>
                      <w:sz w:val="22"/>
                      <w:szCs w:val="22"/>
                    </w:rPr>
                  </w:pPr>
                  <w:r w:rsidRPr="00272D7A">
                    <w:rPr>
                      <w:rFonts w:ascii="Calibri" w:hAnsi="Calibri"/>
                      <w:color w:val="000000"/>
                      <w:sz w:val="22"/>
                      <w:szCs w:val="22"/>
                    </w:rPr>
                    <w:t>RECHARGE</w:t>
                  </w:r>
                </w:p>
              </w:tc>
            </w:tr>
            <w:tr w:rsidR="00014226" w:rsidRPr="00272D7A" w:rsidTr="00EF3E36">
              <w:trPr>
                <w:trHeight w:val="288"/>
              </w:trPr>
              <w:tc>
                <w:tcPr>
                  <w:tcW w:w="1926" w:type="dxa"/>
                  <w:tcBorders>
                    <w:top w:val="nil"/>
                    <w:left w:val="single" w:sz="8" w:space="0" w:color="auto"/>
                    <w:bottom w:val="nil"/>
                    <w:right w:val="nil"/>
                  </w:tcBorders>
                  <w:shd w:val="clear" w:color="auto" w:fill="auto"/>
                  <w:noWrap/>
                  <w:vAlign w:val="bottom"/>
                  <w:hideMark/>
                </w:tcPr>
                <w:p w:rsidR="00014226" w:rsidRPr="00272D7A" w:rsidRDefault="00014226" w:rsidP="00AF7C3A">
                  <w:pPr>
                    <w:framePr w:hSpace="180" w:wrap="around" w:vAnchor="text" w:hAnchor="page" w:x="2185" w:y="97"/>
                    <w:rPr>
                      <w:rFonts w:ascii="Calibri" w:hAnsi="Calibri"/>
                      <w:color w:val="000000"/>
                      <w:sz w:val="22"/>
                      <w:szCs w:val="22"/>
                    </w:rPr>
                  </w:pPr>
                  <w:r w:rsidRPr="00272D7A">
                    <w:rPr>
                      <w:rFonts w:ascii="Calibri" w:hAnsi="Calibri"/>
                      <w:color w:val="000000"/>
                      <w:sz w:val="22"/>
                      <w:szCs w:val="22"/>
                    </w:rPr>
                    <w:t>SUR</w:t>
                  </w:r>
                </w:p>
              </w:tc>
              <w:tc>
                <w:tcPr>
                  <w:tcW w:w="4674" w:type="dxa"/>
                  <w:tcBorders>
                    <w:top w:val="nil"/>
                    <w:left w:val="nil"/>
                    <w:bottom w:val="nil"/>
                    <w:right w:val="single" w:sz="8" w:space="0" w:color="auto"/>
                  </w:tcBorders>
                  <w:shd w:val="clear" w:color="auto" w:fill="auto"/>
                  <w:noWrap/>
                  <w:vAlign w:val="bottom"/>
                  <w:hideMark/>
                </w:tcPr>
                <w:p w:rsidR="00014226" w:rsidRPr="00272D7A" w:rsidRDefault="00014226" w:rsidP="00AF7C3A">
                  <w:pPr>
                    <w:framePr w:hSpace="180" w:wrap="around" w:vAnchor="text" w:hAnchor="page" w:x="2185" w:y="97"/>
                    <w:rPr>
                      <w:rFonts w:ascii="Calibri" w:hAnsi="Calibri"/>
                      <w:color w:val="000000"/>
                      <w:sz w:val="22"/>
                      <w:szCs w:val="22"/>
                    </w:rPr>
                  </w:pPr>
                  <w:r w:rsidRPr="00272D7A">
                    <w:rPr>
                      <w:rFonts w:ascii="Calibri" w:hAnsi="Calibri"/>
                      <w:color w:val="000000"/>
                      <w:sz w:val="22"/>
                      <w:szCs w:val="22"/>
                    </w:rPr>
                    <w:t>SURFACE</w:t>
                  </w:r>
                </w:p>
              </w:tc>
            </w:tr>
            <w:tr w:rsidR="00014226" w:rsidRPr="00272D7A" w:rsidTr="00EF3E36">
              <w:trPr>
                <w:trHeight w:val="288"/>
              </w:trPr>
              <w:tc>
                <w:tcPr>
                  <w:tcW w:w="1926" w:type="dxa"/>
                  <w:tcBorders>
                    <w:top w:val="nil"/>
                    <w:left w:val="single" w:sz="8" w:space="0" w:color="auto"/>
                    <w:bottom w:val="nil"/>
                    <w:right w:val="nil"/>
                  </w:tcBorders>
                  <w:shd w:val="clear" w:color="auto" w:fill="auto"/>
                  <w:noWrap/>
                  <w:vAlign w:val="bottom"/>
                  <w:hideMark/>
                </w:tcPr>
                <w:p w:rsidR="00014226" w:rsidRPr="00272D7A" w:rsidRDefault="00014226" w:rsidP="00AF7C3A">
                  <w:pPr>
                    <w:framePr w:hSpace="180" w:wrap="around" w:vAnchor="text" w:hAnchor="page" w:x="2185" w:y="97"/>
                    <w:rPr>
                      <w:rFonts w:ascii="Calibri" w:hAnsi="Calibri"/>
                      <w:color w:val="000000"/>
                      <w:sz w:val="22"/>
                      <w:szCs w:val="22"/>
                    </w:rPr>
                  </w:pPr>
                  <w:r w:rsidRPr="00272D7A">
                    <w:rPr>
                      <w:rFonts w:ascii="Calibri" w:hAnsi="Calibri"/>
                      <w:color w:val="000000"/>
                      <w:sz w:val="22"/>
                      <w:szCs w:val="22"/>
                    </w:rPr>
                    <w:t>LAT</w:t>
                  </w:r>
                </w:p>
              </w:tc>
              <w:tc>
                <w:tcPr>
                  <w:tcW w:w="4674" w:type="dxa"/>
                  <w:tcBorders>
                    <w:top w:val="nil"/>
                    <w:left w:val="nil"/>
                    <w:bottom w:val="nil"/>
                    <w:right w:val="single" w:sz="8" w:space="0" w:color="auto"/>
                  </w:tcBorders>
                  <w:shd w:val="clear" w:color="auto" w:fill="auto"/>
                  <w:noWrap/>
                  <w:vAlign w:val="bottom"/>
                  <w:hideMark/>
                </w:tcPr>
                <w:p w:rsidR="00014226" w:rsidRPr="00272D7A" w:rsidRDefault="00014226" w:rsidP="00AF7C3A">
                  <w:pPr>
                    <w:framePr w:hSpace="180" w:wrap="around" w:vAnchor="text" w:hAnchor="page" w:x="2185" w:y="97"/>
                    <w:rPr>
                      <w:rFonts w:ascii="Calibri" w:hAnsi="Calibri"/>
                      <w:color w:val="000000"/>
                      <w:sz w:val="22"/>
                      <w:szCs w:val="22"/>
                    </w:rPr>
                  </w:pPr>
                  <w:r w:rsidRPr="00272D7A">
                    <w:rPr>
                      <w:rFonts w:ascii="Calibri" w:hAnsi="Calibri"/>
                      <w:color w:val="000000"/>
                      <w:sz w:val="22"/>
                      <w:szCs w:val="22"/>
                    </w:rPr>
                    <w:t>LATERAL</w:t>
                  </w:r>
                </w:p>
              </w:tc>
            </w:tr>
            <w:tr w:rsidR="00014226" w:rsidRPr="00272D7A" w:rsidTr="00EF3E36">
              <w:trPr>
                <w:trHeight w:val="288"/>
              </w:trPr>
              <w:tc>
                <w:tcPr>
                  <w:tcW w:w="1926" w:type="dxa"/>
                  <w:tcBorders>
                    <w:top w:val="nil"/>
                    <w:left w:val="single" w:sz="8" w:space="0" w:color="auto"/>
                    <w:bottom w:val="nil"/>
                    <w:right w:val="nil"/>
                  </w:tcBorders>
                  <w:shd w:val="clear" w:color="auto" w:fill="auto"/>
                  <w:noWrap/>
                  <w:vAlign w:val="bottom"/>
                  <w:hideMark/>
                </w:tcPr>
                <w:p w:rsidR="00014226" w:rsidRPr="00272D7A" w:rsidRDefault="00014226" w:rsidP="00AF7C3A">
                  <w:pPr>
                    <w:framePr w:hSpace="180" w:wrap="around" w:vAnchor="text" w:hAnchor="page" w:x="2185" w:y="97"/>
                    <w:rPr>
                      <w:rFonts w:ascii="Calibri" w:hAnsi="Calibri"/>
                      <w:color w:val="000000"/>
                      <w:sz w:val="22"/>
                      <w:szCs w:val="22"/>
                    </w:rPr>
                  </w:pPr>
                  <w:r w:rsidRPr="00272D7A">
                    <w:rPr>
                      <w:rFonts w:ascii="Calibri" w:hAnsi="Calibri"/>
                      <w:color w:val="000000"/>
                      <w:sz w:val="22"/>
                      <w:szCs w:val="22"/>
                    </w:rPr>
                    <w:t>TIL</w:t>
                  </w:r>
                </w:p>
              </w:tc>
              <w:tc>
                <w:tcPr>
                  <w:tcW w:w="4674" w:type="dxa"/>
                  <w:tcBorders>
                    <w:top w:val="nil"/>
                    <w:left w:val="nil"/>
                    <w:bottom w:val="nil"/>
                    <w:right w:val="single" w:sz="8" w:space="0" w:color="auto"/>
                  </w:tcBorders>
                  <w:shd w:val="clear" w:color="auto" w:fill="auto"/>
                  <w:noWrap/>
                  <w:vAlign w:val="bottom"/>
                  <w:hideMark/>
                </w:tcPr>
                <w:p w:rsidR="00014226" w:rsidRPr="00272D7A" w:rsidRDefault="00014226" w:rsidP="00AF7C3A">
                  <w:pPr>
                    <w:framePr w:hSpace="180" w:wrap="around" w:vAnchor="text" w:hAnchor="page" w:x="2185" w:y="97"/>
                    <w:rPr>
                      <w:rFonts w:ascii="Calibri" w:hAnsi="Calibri"/>
                      <w:color w:val="000000"/>
                      <w:sz w:val="22"/>
                      <w:szCs w:val="22"/>
                    </w:rPr>
                  </w:pPr>
                  <w:r w:rsidRPr="00272D7A">
                    <w:rPr>
                      <w:rFonts w:ascii="Calibri" w:hAnsi="Calibri"/>
                      <w:color w:val="000000"/>
                      <w:sz w:val="22"/>
                      <w:szCs w:val="22"/>
                    </w:rPr>
                    <w:t>TILLAGE</w:t>
                  </w:r>
                </w:p>
              </w:tc>
            </w:tr>
          </w:tbl>
          <w:p w:rsidR="00014226" w:rsidRDefault="00014226" w:rsidP="006C00AA">
            <w:pPr>
              <w:spacing w:before="120"/>
              <w:jc w:val="both"/>
              <w:rPr>
                <w:sz w:val="24"/>
              </w:rPr>
            </w:pPr>
          </w:p>
        </w:tc>
      </w:tr>
      <w:tr w:rsidR="00014226" w:rsidTr="006C00AA">
        <w:trPr>
          <w:cantSplit/>
        </w:trPr>
        <w:tc>
          <w:tcPr>
            <w:tcW w:w="1818" w:type="dxa"/>
          </w:tcPr>
          <w:p w:rsidR="00014226" w:rsidRPr="000F362A" w:rsidRDefault="00014226" w:rsidP="006C00AA">
            <w:pPr>
              <w:pStyle w:val="Heading5"/>
              <w:spacing w:before="120"/>
              <w:rPr>
                <w:caps/>
                <w:szCs w:val="24"/>
              </w:rPr>
            </w:pPr>
            <w:r>
              <w:rPr>
                <w:caps/>
                <w:szCs w:val="24"/>
              </w:rPr>
              <w:t>FRAC_OUT</w:t>
            </w:r>
          </w:p>
        </w:tc>
        <w:tc>
          <w:tcPr>
            <w:tcW w:w="5364" w:type="dxa"/>
            <w:tcBorders>
              <w:top w:val="dotted" w:sz="4" w:space="0" w:color="auto"/>
            </w:tcBorders>
          </w:tcPr>
          <w:p w:rsidR="00014226" w:rsidRDefault="00014226" w:rsidP="006C00AA">
            <w:pPr>
              <w:spacing w:before="120"/>
              <w:jc w:val="both"/>
              <w:rPr>
                <w:sz w:val="24"/>
              </w:rPr>
            </w:pPr>
            <w:r>
              <w:rPr>
                <w:sz w:val="24"/>
              </w:rPr>
              <w:t>Fraction of hydrograph</w:t>
            </w:r>
          </w:p>
        </w:tc>
      </w:tr>
    </w:tbl>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20269" w:rsidRDefault="00020269">
      <w:r>
        <w:br/>
      </w:r>
    </w:p>
    <w:p w:rsidR="00297388" w:rsidRDefault="00020269" w:rsidP="00297388">
      <w:pPr>
        <w:jc w:val="both"/>
        <w:rPr>
          <w:sz w:val="24"/>
        </w:rPr>
      </w:pPr>
      <w:r>
        <w:br w:type="page"/>
      </w:r>
      <w:r>
        <w:rPr>
          <w:b/>
          <w:sz w:val="28"/>
          <w:szCs w:val="28"/>
          <w:u w:val="single"/>
        </w:rPr>
        <w:lastRenderedPageBreak/>
        <w:t>CHANNEL</w:t>
      </w:r>
      <w:r>
        <w:rPr>
          <w:b/>
          <w:sz w:val="28"/>
          <w:szCs w:val="28"/>
        </w:rPr>
        <w:t xml:space="preserve"> – </w:t>
      </w:r>
      <w:r>
        <w:rPr>
          <w:sz w:val="28"/>
          <w:szCs w:val="28"/>
        </w:rPr>
        <w:t xml:space="preserve">The </w:t>
      </w:r>
      <w:r>
        <w:rPr>
          <w:smallCaps/>
          <w:sz w:val="28"/>
          <w:szCs w:val="28"/>
        </w:rPr>
        <w:t>channel</w:t>
      </w:r>
      <w:r w:rsidRPr="00E14026">
        <w:rPr>
          <w:sz w:val="28"/>
          <w:szCs w:val="28"/>
        </w:rPr>
        <w:t xml:space="preserve"> section of file.cio contains </w:t>
      </w:r>
      <w:r>
        <w:rPr>
          <w:sz w:val="28"/>
          <w:szCs w:val="28"/>
        </w:rPr>
        <w:t xml:space="preserve">the </w:t>
      </w:r>
      <w:r w:rsidRPr="00E14026">
        <w:rPr>
          <w:sz w:val="28"/>
          <w:szCs w:val="28"/>
        </w:rPr>
        <w:t>filenames f</w:t>
      </w:r>
      <w:r>
        <w:rPr>
          <w:sz w:val="28"/>
          <w:szCs w:val="28"/>
        </w:rPr>
        <w:t xml:space="preserve">or </w:t>
      </w:r>
      <w:r w:rsidR="00F25CF1">
        <w:rPr>
          <w:sz w:val="28"/>
          <w:szCs w:val="28"/>
        </w:rPr>
        <w:t xml:space="preserve">simulation of a channel in the model.  </w:t>
      </w:r>
      <w:r w:rsidR="00F25CF1">
        <w:rPr>
          <w:sz w:val="24"/>
        </w:rPr>
        <w:t>In order to simulate the physical processes affecting the flow of water and transport of sediment in the channel network of the watershed, SWAT requires information on the physical characteristics of the main channel within each subbasin. The channel input files summarizes the physical characteristics of the channel which affect water flow and transport of sediment, nutrients and pesticides.</w:t>
      </w:r>
    </w:p>
    <w:p w:rsidR="00297388" w:rsidRPr="00297388" w:rsidRDefault="00297388" w:rsidP="00297388">
      <w:pPr>
        <w:jc w:val="both"/>
        <w:rPr>
          <w:sz w:val="24"/>
        </w:rPr>
      </w:pPr>
    </w:p>
    <w:p w:rsidR="00F25CF1" w:rsidRDefault="00F25CF1" w:rsidP="00F25CF1">
      <w:pPr>
        <w:rPr>
          <w:b/>
          <w:smallCaps/>
          <w:sz w:val="28"/>
          <w:szCs w:val="28"/>
          <w:u w:val="single"/>
        </w:rPr>
      </w:pPr>
      <w:r>
        <w:rPr>
          <w:b/>
          <w:smallCaps/>
          <w:sz w:val="28"/>
          <w:szCs w:val="28"/>
          <w:u w:val="single"/>
        </w:rPr>
        <w:t>initial.cha</w:t>
      </w:r>
    </w:p>
    <w:p w:rsidR="006659F0" w:rsidRDefault="00F25CF1">
      <w:pPr>
        <w:rPr>
          <w:sz w:val="24"/>
          <w:szCs w:val="24"/>
        </w:rPr>
      </w:pPr>
      <w:r>
        <w:rPr>
          <w:sz w:val="24"/>
          <w:szCs w:val="24"/>
        </w:rPr>
        <w:t xml:space="preserve">The </w:t>
      </w:r>
      <w:r>
        <w:rPr>
          <w:smallCaps/>
          <w:sz w:val="24"/>
          <w:szCs w:val="24"/>
        </w:rPr>
        <w:t>initial.cha</w:t>
      </w:r>
      <w:r>
        <w:rPr>
          <w:sz w:val="24"/>
          <w:szCs w:val="24"/>
        </w:rPr>
        <w:t xml:space="preserve"> file contains the input variables for the initialization of a channel.  Below is a </w:t>
      </w:r>
      <w:r w:rsidR="00404133">
        <w:rPr>
          <w:sz w:val="24"/>
          <w:szCs w:val="24"/>
        </w:rPr>
        <w:t xml:space="preserve">partial </w:t>
      </w:r>
      <w:r>
        <w:rPr>
          <w:sz w:val="24"/>
          <w:szCs w:val="24"/>
        </w:rPr>
        <w:t xml:space="preserve">sample </w:t>
      </w:r>
      <w:r w:rsidR="009D5112">
        <w:rPr>
          <w:smallCaps/>
          <w:sz w:val="24"/>
          <w:szCs w:val="24"/>
        </w:rPr>
        <w:t xml:space="preserve">initial.cha </w:t>
      </w:r>
      <w:r w:rsidR="009D5112" w:rsidRPr="009D5112">
        <w:rPr>
          <w:sz w:val="24"/>
          <w:szCs w:val="24"/>
        </w:rPr>
        <w:t>file:</w:t>
      </w:r>
    </w:p>
    <w:p w:rsidR="006659F0" w:rsidRDefault="006659F0">
      <w:pPr>
        <w:rPr>
          <w:sz w:val="24"/>
          <w:szCs w:val="24"/>
        </w:rPr>
      </w:pPr>
    </w:p>
    <w:p w:rsidR="00404133" w:rsidRPr="00404133" w:rsidRDefault="00404133" w:rsidP="00404133">
      <w:pPr>
        <w:rPr>
          <w:sz w:val="16"/>
          <w:szCs w:val="16"/>
        </w:rPr>
      </w:pPr>
      <w:r w:rsidRPr="00404133">
        <w:rPr>
          <w:sz w:val="16"/>
          <w:szCs w:val="16"/>
        </w:rPr>
        <w:t>initial.cha: Channel initialization - LREW Subbasin March 2016</w:t>
      </w:r>
    </w:p>
    <w:p w:rsidR="00404133" w:rsidRDefault="00404133" w:rsidP="00404133">
      <w:pPr>
        <w:rPr>
          <w:sz w:val="16"/>
          <w:szCs w:val="16"/>
        </w:rPr>
      </w:pPr>
      <w:r w:rsidRPr="00404133">
        <w:rPr>
          <w:sz w:val="16"/>
          <w:szCs w:val="16"/>
        </w:rPr>
        <w:t xml:space="preserve">     CHA_INI_NAME        VOL        SED      PARTN       NO3N       NO2N       NH3N      PARTP       SOLP       SECI       SAND       SILT </w:t>
      </w:r>
    </w:p>
    <w:p w:rsidR="00404133" w:rsidRDefault="00404133">
      <w:pPr>
        <w:rPr>
          <w:sz w:val="24"/>
          <w:szCs w:val="24"/>
        </w:rPr>
      </w:pPr>
      <w:r w:rsidRPr="00404133">
        <w:rPr>
          <w:sz w:val="16"/>
          <w:szCs w:val="16"/>
        </w:rPr>
        <w:t xml:space="preserve">       </w:t>
      </w:r>
      <w:r>
        <w:rPr>
          <w:sz w:val="16"/>
          <w:szCs w:val="16"/>
        </w:rPr>
        <w:t xml:space="preserve">                </w:t>
      </w:r>
      <w:r w:rsidRPr="00404133">
        <w:rPr>
          <w:sz w:val="16"/>
          <w:szCs w:val="16"/>
        </w:rPr>
        <w:t xml:space="preserve">null            0.000       0.000     </w:t>
      </w:r>
      <w:r>
        <w:rPr>
          <w:sz w:val="16"/>
          <w:szCs w:val="16"/>
        </w:rPr>
        <w:t xml:space="preserve">   </w:t>
      </w:r>
      <w:r w:rsidRPr="00404133">
        <w:rPr>
          <w:sz w:val="16"/>
          <w:szCs w:val="16"/>
        </w:rPr>
        <w:t xml:space="preserve"> 0.000    </w:t>
      </w:r>
      <w:r>
        <w:rPr>
          <w:sz w:val="16"/>
          <w:szCs w:val="16"/>
        </w:rPr>
        <w:t xml:space="preserve">   </w:t>
      </w:r>
      <w:r w:rsidRPr="00404133">
        <w:rPr>
          <w:sz w:val="16"/>
          <w:szCs w:val="16"/>
        </w:rPr>
        <w:t xml:space="preserve">  0.000         0.000  </w:t>
      </w:r>
      <w:r>
        <w:rPr>
          <w:sz w:val="16"/>
          <w:szCs w:val="16"/>
        </w:rPr>
        <w:t xml:space="preserve">  </w:t>
      </w:r>
      <w:r w:rsidRPr="00404133">
        <w:rPr>
          <w:sz w:val="16"/>
          <w:szCs w:val="16"/>
        </w:rPr>
        <w:t xml:space="preserve">     0.000         0.000 </w:t>
      </w:r>
      <w:r>
        <w:rPr>
          <w:sz w:val="16"/>
          <w:szCs w:val="16"/>
        </w:rPr>
        <w:t xml:space="preserve">  </w:t>
      </w:r>
      <w:r w:rsidRPr="00404133">
        <w:rPr>
          <w:sz w:val="16"/>
          <w:szCs w:val="16"/>
        </w:rPr>
        <w:t xml:space="preserve">     0.000        0.000 </w:t>
      </w:r>
      <w:r>
        <w:rPr>
          <w:sz w:val="16"/>
          <w:szCs w:val="16"/>
        </w:rPr>
        <w:t xml:space="preserve"> </w:t>
      </w:r>
      <w:r w:rsidRPr="00404133">
        <w:rPr>
          <w:sz w:val="16"/>
          <w:szCs w:val="16"/>
        </w:rPr>
        <w:t xml:space="preserve">     0.000 </w:t>
      </w:r>
      <w:r>
        <w:rPr>
          <w:sz w:val="16"/>
          <w:szCs w:val="16"/>
        </w:rPr>
        <w:t xml:space="preserve"> </w:t>
      </w:r>
      <w:r w:rsidRPr="00404133">
        <w:rPr>
          <w:sz w:val="16"/>
          <w:szCs w:val="16"/>
        </w:rPr>
        <w:t xml:space="preserve">     0.000      </w:t>
      </w:r>
    </w:p>
    <w:p w:rsidR="00087F28" w:rsidRDefault="00087F28">
      <w:pPr>
        <w:rPr>
          <w:sz w:val="24"/>
          <w:szCs w:val="24"/>
        </w:rPr>
      </w:pPr>
    </w:p>
    <w:tbl>
      <w:tblPr>
        <w:tblW w:w="0" w:type="auto"/>
        <w:tblInd w:w="918" w:type="dxa"/>
        <w:tblLayout w:type="fixed"/>
        <w:tblLook w:val="0000" w:firstRow="0" w:lastRow="0" w:firstColumn="0" w:lastColumn="0" w:noHBand="0" w:noVBand="0"/>
      </w:tblPr>
      <w:tblGrid>
        <w:gridCol w:w="1980"/>
        <w:gridCol w:w="6210"/>
      </w:tblGrid>
      <w:tr w:rsidR="00A7779C" w:rsidTr="00A2075E">
        <w:trPr>
          <w:cantSplit/>
        </w:trPr>
        <w:tc>
          <w:tcPr>
            <w:tcW w:w="1980" w:type="dxa"/>
            <w:tcBorders>
              <w:bottom w:val="single" w:sz="6" w:space="0" w:color="auto"/>
            </w:tcBorders>
          </w:tcPr>
          <w:p w:rsidR="00A7779C" w:rsidRDefault="00A7779C" w:rsidP="00BE3C5D">
            <w:pPr>
              <w:spacing w:before="120"/>
              <w:rPr>
                <w:b/>
                <w:sz w:val="24"/>
              </w:rPr>
            </w:pPr>
            <w:r>
              <w:rPr>
                <w:b/>
                <w:sz w:val="24"/>
              </w:rPr>
              <w:t>Variable name</w:t>
            </w:r>
          </w:p>
        </w:tc>
        <w:tc>
          <w:tcPr>
            <w:tcW w:w="6210" w:type="dxa"/>
            <w:tcBorders>
              <w:bottom w:val="single" w:sz="6" w:space="0" w:color="auto"/>
            </w:tcBorders>
          </w:tcPr>
          <w:p w:rsidR="00A7779C" w:rsidRDefault="009D5112" w:rsidP="00BE3C5D">
            <w:pPr>
              <w:pStyle w:val="Heading1"/>
              <w:spacing w:before="120" w:after="0"/>
              <w:jc w:val="left"/>
              <w:rPr>
                <w:b/>
              </w:rPr>
            </w:pPr>
            <w:r>
              <w:rPr>
                <w:b/>
              </w:rPr>
              <w:t>Definition</w:t>
            </w:r>
          </w:p>
        </w:tc>
      </w:tr>
      <w:tr w:rsidR="00A2075E" w:rsidTr="00A2075E">
        <w:trPr>
          <w:cantSplit/>
        </w:trPr>
        <w:tc>
          <w:tcPr>
            <w:tcW w:w="1980" w:type="dxa"/>
            <w:tcBorders>
              <w:bottom w:val="single" w:sz="6" w:space="0" w:color="auto"/>
            </w:tcBorders>
          </w:tcPr>
          <w:p w:rsidR="00A2075E" w:rsidRPr="00A2075E" w:rsidRDefault="00A2075E" w:rsidP="00BE3C5D">
            <w:pPr>
              <w:spacing w:before="120"/>
              <w:rPr>
                <w:sz w:val="24"/>
              </w:rPr>
            </w:pPr>
            <w:r w:rsidRPr="00A2075E">
              <w:rPr>
                <w:sz w:val="24"/>
              </w:rPr>
              <w:t>TITLE</w:t>
            </w:r>
          </w:p>
        </w:tc>
        <w:tc>
          <w:tcPr>
            <w:tcW w:w="6210" w:type="dxa"/>
            <w:tcBorders>
              <w:bottom w:val="single" w:sz="6" w:space="0" w:color="auto"/>
            </w:tcBorders>
          </w:tcPr>
          <w:p w:rsidR="00A2075E" w:rsidRDefault="00A2075E" w:rsidP="00BE3C5D">
            <w:pPr>
              <w:pStyle w:val="Heading1"/>
              <w:spacing w:before="120" w:after="0"/>
              <w:jc w:val="left"/>
              <w:rPr>
                <w:b/>
              </w:rPr>
            </w:pPr>
            <w:r>
              <w:t>Title of the initial channel file</w:t>
            </w:r>
          </w:p>
        </w:tc>
      </w:tr>
      <w:tr w:rsidR="00A2075E" w:rsidTr="00A2075E">
        <w:trPr>
          <w:cantSplit/>
        </w:trPr>
        <w:tc>
          <w:tcPr>
            <w:tcW w:w="1980" w:type="dxa"/>
            <w:tcBorders>
              <w:bottom w:val="single" w:sz="6" w:space="0" w:color="auto"/>
            </w:tcBorders>
          </w:tcPr>
          <w:p w:rsidR="00A2075E" w:rsidRPr="00A2075E" w:rsidRDefault="00A2075E" w:rsidP="00BE3C5D">
            <w:pPr>
              <w:spacing w:before="120"/>
              <w:rPr>
                <w:sz w:val="24"/>
              </w:rPr>
            </w:pPr>
            <w:r>
              <w:rPr>
                <w:sz w:val="24"/>
              </w:rPr>
              <w:t>HEADER</w:t>
            </w:r>
          </w:p>
        </w:tc>
        <w:tc>
          <w:tcPr>
            <w:tcW w:w="6210" w:type="dxa"/>
            <w:tcBorders>
              <w:bottom w:val="single" w:sz="6" w:space="0" w:color="auto"/>
            </w:tcBorders>
          </w:tcPr>
          <w:p w:rsidR="00A2075E" w:rsidRDefault="00A2075E" w:rsidP="00BE3C5D">
            <w:pPr>
              <w:pStyle w:val="Heading1"/>
              <w:spacing w:before="120" w:after="0"/>
              <w:jc w:val="left"/>
            </w:pPr>
            <w:r>
              <w:t>The header information for the initial channel file</w:t>
            </w:r>
          </w:p>
        </w:tc>
      </w:tr>
      <w:tr w:rsidR="00A2075E" w:rsidTr="00A2075E">
        <w:trPr>
          <w:cantSplit/>
        </w:trPr>
        <w:tc>
          <w:tcPr>
            <w:tcW w:w="1980" w:type="dxa"/>
            <w:tcBorders>
              <w:bottom w:val="single" w:sz="6" w:space="0" w:color="auto"/>
            </w:tcBorders>
          </w:tcPr>
          <w:p w:rsidR="00A2075E" w:rsidRDefault="00A2075E" w:rsidP="00BE3C5D">
            <w:pPr>
              <w:spacing w:before="120"/>
              <w:rPr>
                <w:sz w:val="24"/>
              </w:rPr>
            </w:pPr>
            <w:r>
              <w:rPr>
                <w:sz w:val="24"/>
              </w:rPr>
              <w:t>NAME</w:t>
            </w:r>
          </w:p>
        </w:tc>
        <w:tc>
          <w:tcPr>
            <w:tcW w:w="6210" w:type="dxa"/>
            <w:tcBorders>
              <w:bottom w:val="single" w:sz="6" w:space="0" w:color="auto"/>
            </w:tcBorders>
          </w:tcPr>
          <w:p w:rsidR="00A2075E" w:rsidRDefault="00A2075E" w:rsidP="00BE3C5D">
            <w:pPr>
              <w:pStyle w:val="Heading1"/>
              <w:spacing w:before="120" w:after="0"/>
              <w:jc w:val="left"/>
            </w:pPr>
            <w:r>
              <w:t>Name of the channel</w:t>
            </w:r>
          </w:p>
        </w:tc>
      </w:tr>
      <w:tr w:rsidR="00A2075E" w:rsidTr="00A2075E">
        <w:trPr>
          <w:cantSplit/>
        </w:trPr>
        <w:tc>
          <w:tcPr>
            <w:tcW w:w="1980" w:type="dxa"/>
            <w:tcBorders>
              <w:bottom w:val="single" w:sz="6" w:space="0" w:color="auto"/>
            </w:tcBorders>
          </w:tcPr>
          <w:p w:rsidR="00A2075E" w:rsidRDefault="00A2075E" w:rsidP="00BE3C5D">
            <w:pPr>
              <w:spacing w:before="120"/>
              <w:rPr>
                <w:sz w:val="24"/>
              </w:rPr>
            </w:pPr>
            <w:r>
              <w:rPr>
                <w:sz w:val="24"/>
              </w:rPr>
              <w:t>VOL</w:t>
            </w:r>
          </w:p>
        </w:tc>
        <w:tc>
          <w:tcPr>
            <w:tcW w:w="6210" w:type="dxa"/>
            <w:tcBorders>
              <w:bottom w:val="single" w:sz="6" w:space="0" w:color="auto"/>
            </w:tcBorders>
          </w:tcPr>
          <w:p w:rsidR="00A2075E" w:rsidRDefault="00A2075E" w:rsidP="00BE3C5D">
            <w:pPr>
              <w:pStyle w:val="Heading1"/>
              <w:spacing w:before="120" w:after="0"/>
              <w:jc w:val="left"/>
            </w:pPr>
            <w:r>
              <w:t>Reservoir volume (m^3)</w:t>
            </w:r>
          </w:p>
        </w:tc>
      </w:tr>
      <w:tr w:rsidR="00A2075E" w:rsidTr="00A2075E">
        <w:trPr>
          <w:cantSplit/>
        </w:trPr>
        <w:tc>
          <w:tcPr>
            <w:tcW w:w="1980" w:type="dxa"/>
            <w:tcBorders>
              <w:bottom w:val="single" w:sz="6" w:space="0" w:color="auto"/>
            </w:tcBorders>
          </w:tcPr>
          <w:p w:rsidR="00A2075E" w:rsidRDefault="00A2075E" w:rsidP="00BE3C5D">
            <w:pPr>
              <w:spacing w:before="120"/>
              <w:rPr>
                <w:sz w:val="24"/>
              </w:rPr>
            </w:pPr>
            <w:r>
              <w:rPr>
                <w:sz w:val="24"/>
              </w:rPr>
              <w:t>SED</w:t>
            </w:r>
          </w:p>
        </w:tc>
        <w:tc>
          <w:tcPr>
            <w:tcW w:w="6210" w:type="dxa"/>
            <w:tcBorders>
              <w:bottom w:val="single" w:sz="6" w:space="0" w:color="auto"/>
            </w:tcBorders>
          </w:tcPr>
          <w:p w:rsidR="00A2075E" w:rsidRDefault="00A2075E" w:rsidP="00BE3C5D">
            <w:pPr>
              <w:pStyle w:val="Heading1"/>
              <w:spacing w:before="120" w:after="0"/>
              <w:jc w:val="left"/>
            </w:pPr>
            <w:r>
              <w:t>Amount of sediment in reservoir (kg/L)</w:t>
            </w:r>
          </w:p>
        </w:tc>
      </w:tr>
      <w:tr w:rsidR="00A2075E" w:rsidTr="00A2075E">
        <w:trPr>
          <w:cantSplit/>
        </w:trPr>
        <w:tc>
          <w:tcPr>
            <w:tcW w:w="1980" w:type="dxa"/>
            <w:tcBorders>
              <w:bottom w:val="single" w:sz="6" w:space="0" w:color="auto"/>
            </w:tcBorders>
          </w:tcPr>
          <w:p w:rsidR="00A2075E" w:rsidRDefault="00A2075E" w:rsidP="00BE3C5D">
            <w:pPr>
              <w:spacing w:before="120"/>
              <w:rPr>
                <w:sz w:val="24"/>
              </w:rPr>
            </w:pPr>
            <w:r>
              <w:rPr>
                <w:sz w:val="24"/>
              </w:rPr>
              <w:t>ORGN</w:t>
            </w:r>
          </w:p>
        </w:tc>
        <w:tc>
          <w:tcPr>
            <w:tcW w:w="6210" w:type="dxa"/>
            <w:tcBorders>
              <w:bottom w:val="single" w:sz="6" w:space="0" w:color="auto"/>
            </w:tcBorders>
          </w:tcPr>
          <w:p w:rsidR="00A2075E" w:rsidRDefault="00A2075E" w:rsidP="00BE3C5D">
            <w:pPr>
              <w:pStyle w:val="Heading1"/>
              <w:spacing w:before="120" w:after="0"/>
              <w:jc w:val="left"/>
            </w:pPr>
            <w:r>
              <w:t>Amount of organic nitrogen in reservoir (kg N)</w:t>
            </w:r>
          </w:p>
        </w:tc>
      </w:tr>
      <w:tr w:rsidR="00A2075E" w:rsidTr="00A2075E">
        <w:trPr>
          <w:cantSplit/>
        </w:trPr>
        <w:tc>
          <w:tcPr>
            <w:tcW w:w="1980" w:type="dxa"/>
            <w:tcBorders>
              <w:bottom w:val="single" w:sz="6" w:space="0" w:color="auto"/>
            </w:tcBorders>
          </w:tcPr>
          <w:p w:rsidR="00A2075E" w:rsidRDefault="00A2075E" w:rsidP="00BE3C5D">
            <w:pPr>
              <w:spacing w:before="120"/>
              <w:rPr>
                <w:sz w:val="24"/>
              </w:rPr>
            </w:pPr>
            <w:r>
              <w:rPr>
                <w:sz w:val="24"/>
              </w:rPr>
              <w:t>NO3</w:t>
            </w:r>
          </w:p>
        </w:tc>
        <w:tc>
          <w:tcPr>
            <w:tcW w:w="6210" w:type="dxa"/>
            <w:tcBorders>
              <w:bottom w:val="single" w:sz="6" w:space="0" w:color="auto"/>
            </w:tcBorders>
          </w:tcPr>
          <w:p w:rsidR="00A2075E" w:rsidRDefault="00A2075E" w:rsidP="00BE3C5D">
            <w:pPr>
              <w:pStyle w:val="Heading1"/>
              <w:spacing w:before="120" w:after="0"/>
              <w:jc w:val="left"/>
            </w:pPr>
            <w:r>
              <w:t>Amount of nitrate in reservoir (kg N)</w:t>
            </w:r>
          </w:p>
        </w:tc>
      </w:tr>
      <w:tr w:rsidR="00A2075E" w:rsidTr="00A2075E">
        <w:trPr>
          <w:cantSplit/>
        </w:trPr>
        <w:tc>
          <w:tcPr>
            <w:tcW w:w="1980" w:type="dxa"/>
            <w:tcBorders>
              <w:bottom w:val="single" w:sz="6" w:space="0" w:color="auto"/>
            </w:tcBorders>
          </w:tcPr>
          <w:p w:rsidR="00A2075E" w:rsidRPr="00A2075E" w:rsidRDefault="00A2075E" w:rsidP="00BE3C5D">
            <w:pPr>
              <w:spacing w:before="120"/>
              <w:rPr>
                <w:sz w:val="24"/>
                <w:szCs w:val="24"/>
              </w:rPr>
            </w:pPr>
            <w:r w:rsidRPr="00A2075E">
              <w:rPr>
                <w:caps/>
                <w:sz w:val="24"/>
                <w:szCs w:val="24"/>
              </w:rPr>
              <w:t>NO2</w:t>
            </w:r>
          </w:p>
        </w:tc>
        <w:tc>
          <w:tcPr>
            <w:tcW w:w="6210" w:type="dxa"/>
            <w:tcBorders>
              <w:bottom w:val="single" w:sz="6" w:space="0" w:color="auto"/>
            </w:tcBorders>
          </w:tcPr>
          <w:p w:rsidR="00A2075E" w:rsidRDefault="00A2075E" w:rsidP="00BE3C5D">
            <w:pPr>
              <w:pStyle w:val="Heading1"/>
              <w:spacing w:before="120" w:after="0"/>
              <w:jc w:val="left"/>
            </w:pPr>
            <w:r>
              <w:t>Amount of nitrite in reservoir (kg N)</w:t>
            </w:r>
          </w:p>
        </w:tc>
      </w:tr>
      <w:tr w:rsidR="00A2075E" w:rsidTr="00A2075E">
        <w:trPr>
          <w:cantSplit/>
        </w:trPr>
        <w:tc>
          <w:tcPr>
            <w:tcW w:w="1980" w:type="dxa"/>
            <w:tcBorders>
              <w:bottom w:val="single" w:sz="6" w:space="0" w:color="auto"/>
            </w:tcBorders>
          </w:tcPr>
          <w:p w:rsidR="00A2075E" w:rsidRPr="00A2075E" w:rsidRDefault="00A2075E" w:rsidP="00BE3C5D">
            <w:pPr>
              <w:spacing w:before="120"/>
              <w:rPr>
                <w:caps/>
                <w:sz w:val="24"/>
                <w:szCs w:val="24"/>
              </w:rPr>
            </w:pPr>
            <w:r w:rsidRPr="00A2075E">
              <w:rPr>
                <w:caps/>
                <w:sz w:val="24"/>
                <w:szCs w:val="24"/>
              </w:rPr>
              <w:t>NH3</w:t>
            </w:r>
          </w:p>
        </w:tc>
        <w:tc>
          <w:tcPr>
            <w:tcW w:w="6210" w:type="dxa"/>
            <w:tcBorders>
              <w:bottom w:val="single" w:sz="6" w:space="0" w:color="auto"/>
            </w:tcBorders>
          </w:tcPr>
          <w:p w:rsidR="00A2075E" w:rsidRDefault="00A2075E" w:rsidP="00BE3C5D">
            <w:pPr>
              <w:pStyle w:val="Heading1"/>
              <w:spacing w:before="120" w:after="0"/>
              <w:jc w:val="left"/>
            </w:pPr>
            <w:r>
              <w:t>Amount of ammonia in reservoir (kg)</w:t>
            </w:r>
          </w:p>
        </w:tc>
      </w:tr>
      <w:tr w:rsidR="00A2075E" w:rsidTr="00A2075E">
        <w:trPr>
          <w:cantSplit/>
        </w:trPr>
        <w:tc>
          <w:tcPr>
            <w:tcW w:w="1980" w:type="dxa"/>
            <w:tcBorders>
              <w:bottom w:val="single" w:sz="6" w:space="0" w:color="auto"/>
            </w:tcBorders>
          </w:tcPr>
          <w:p w:rsidR="00A2075E" w:rsidRPr="00835D03" w:rsidRDefault="00A2075E" w:rsidP="00BE3C5D">
            <w:pPr>
              <w:spacing w:before="120"/>
              <w:rPr>
                <w:caps/>
                <w:sz w:val="24"/>
                <w:szCs w:val="24"/>
              </w:rPr>
            </w:pPr>
            <w:r w:rsidRPr="00835D03">
              <w:rPr>
                <w:caps/>
                <w:sz w:val="24"/>
                <w:szCs w:val="24"/>
              </w:rPr>
              <w:t>orgp</w:t>
            </w:r>
          </w:p>
        </w:tc>
        <w:tc>
          <w:tcPr>
            <w:tcW w:w="6210" w:type="dxa"/>
            <w:tcBorders>
              <w:bottom w:val="single" w:sz="6" w:space="0" w:color="auto"/>
            </w:tcBorders>
          </w:tcPr>
          <w:p w:rsidR="00A2075E" w:rsidRDefault="00A2075E" w:rsidP="00BE3C5D">
            <w:pPr>
              <w:pStyle w:val="Heading1"/>
              <w:spacing w:before="120" w:after="0"/>
              <w:jc w:val="left"/>
            </w:pPr>
            <w:r>
              <w:t>Amount of organic phosphorous in reservoir (kg P)</w:t>
            </w:r>
          </w:p>
        </w:tc>
      </w:tr>
      <w:tr w:rsidR="00A2075E" w:rsidTr="00A2075E">
        <w:trPr>
          <w:cantSplit/>
        </w:trPr>
        <w:tc>
          <w:tcPr>
            <w:tcW w:w="1980" w:type="dxa"/>
            <w:tcBorders>
              <w:bottom w:val="single" w:sz="6" w:space="0" w:color="auto"/>
            </w:tcBorders>
          </w:tcPr>
          <w:p w:rsidR="00A2075E" w:rsidRPr="00835D03" w:rsidRDefault="00A2075E" w:rsidP="00BE3C5D">
            <w:pPr>
              <w:spacing w:before="120"/>
              <w:rPr>
                <w:caps/>
                <w:sz w:val="24"/>
                <w:szCs w:val="24"/>
              </w:rPr>
            </w:pPr>
            <w:r w:rsidRPr="00835D03">
              <w:rPr>
                <w:caps/>
                <w:sz w:val="24"/>
                <w:szCs w:val="24"/>
              </w:rPr>
              <w:t>SOLP</w:t>
            </w:r>
          </w:p>
        </w:tc>
        <w:tc>
          <w:tcPr>
            <w:tcW w:w="6210" w:type="dxa"/>
            <w:tcBorders>
              <w:bottom w:val="single" w:sz="6" w:space="0" w:color="auto"/>
            </w:tcBorders>
          </w:tcPr>
          <w:p w:rsidR="00A2075E" w:rsidRPr="00835D03" w:rsidRDefault="00A2075E" w:rsidP="00BE3C5D">
            <w:pPr>
              <w:pStyle w:val="Heading1"/>
              <w:spacing w:before="120" w:after="0"/>
              <w:jc w:val="left"/>
              <w:rPr>
                <w:szCs w:val="24"/>
              </w:rPr>
            </w:pPr>
            <w:r w:rsidRPr="00835D03">
              <w:rPr>
                <w:szCs w:val="24"/>
              </w:rPr>
              <w:t>Amount of soluble phosphorous in reservoir (kg P)</w:t>
            </w:r>
          </w:p>
        </w:tc>
      </w:tr>
      <w:tr w:rsidR="00A2075E" w:rsidTr="00A2075E">
        <w:trPr>
          <w:cantSplit/>
        </w:trPr>
        <w:tc>
          <w:tcPr>
            <w:tcW w:w="1980" w:type="dxa"/>
            <w:tcBorders>
              <w:bottom w:val="single" w:sz="6" w:space="0" w:color="auto"/>
            </w:tcBorders>
          </w:tcPr>
          <w:p w:rsidR="00A2075E" w:rsidRPr="00835D03" w:rsidRDefault="00A2075E" w:rsidP="00BE3C5D">
            <w:pPr>
              <w:spacing w:before="120"/>
              <w:rPr>
                <w:caps/>
                <w:sz w:val="24"/>
                <w:szCs w:val="24"/>
              </w:rPr>
            </w:pPr>
            <w:r w:rsidRPr="00835D03">
              <w:rPr>
                <w:caps/>
                <w:sz w:val="24"/>
                <w:szCs w:val="24"/>
              </w:rPr>
              <w:t>SECI</w:t>
            </w:r>
          </w:p>
        </w:tc>
        <w:tc>
          <w:tcPr>
            <w:tcW w:w="6210" w:type="dxa"/>
            <w:tcBorders>
              <w:bottom w:val="single" w:sz="6" w:space="0" w:color="auto"/>
            </w:tcBorders>
          </w:tcPr>
          <w:p w:rsidR="00A2075E" w:rsidRPr="00835D03" w:rsidRDefault="00A2075E" w:rsidP="00BE3C5D">
            <w:pPr>
              <w:pStyle w:val="Heading1"/>
              <w:spacing w:before="120" w:after="0"/>
              <w:jc w:val="left"/>
              <w:rPr>
                <w:szCs w:val="24"/>
              </w:rPr>
            </w:pPr>
            <w:r w:rsidRPr="00835D03">
              <w:rPr>
                <w:szCs w:val="24"/>
              </w:rPr>
              <w:t>Secci-disk depth (m)</w:t>
            </w:r>
          </w:p>
        </w:tc>
      </w:tr>
      <w:tr w:rsidR="00325F0E" w:rsidTr="00A2075E">
        <w:trPr>
          <w:cantSplit/>
        </w:trPr>
        <w:tc>
          <w:tcPr>
            <w:tcW w:w="1980" w:type="dxa"/>
            <w:tcBorders>
              <w:bottom w:val="single" w:sz="6" w:space="0" w:color="auto"/>
            </w:tcBorders>
          </w:tcPr>
          <w:p w:rsidR="00325F0E" w:rsidRPr="00835D03" w:rsidRDefault="00325F0E" w:rsidP="00BE3C5D">
            <w:pPr>
              <w:spacing w:before="120"/>
              <w:rPr>
                <w:caps/>
                <w:sz w:val="24"/>
                <w:szCs w:val="24"/>
              </w:rPr>
            </w:pPr>
            <w:r w:rsidRPr="00835D03">
              <w:rPr>
                <w:caps/>
                <w:sz w:val="24"/>
                <w:szCs w:val="24"/>
              </w:rPr>
              <w:t>SAN</w:t>
            </w:r>
          </w:p>
        </w:tc>
        <w:tc>
          <w:tcPr>
            <w:tcW w:w="6210" w:type="dxa"/>
            <w:tcBorders>
              <w:bottom w:val="single" w:sz="6" w:space="0" w:color="auto"/>
            </w:tcBorders>
          </w:tcPr>
          <w:p w:rsidR="00325F0E" w:rsidRPr="00835D03" w:rsidRDefault="00325F0E" w:rsidP="00BE3C5D">
            <w:pPr>
              <w:pStyle w:val="Heading1"/>
              <w:spacing w:before="120" w:after="0"/>
              <w:jc w:val="left"/>
              <w:rPr>
                <w:szCs w:val="24"/>
              </w:rPr>
            </w:pPr>
            <w:r w:rsidRPr="00835D03">
              <w:rPr>
                <w:szCs w:val="24"/>
              </w:rPr>
              <w:t>Amount of sand in reservoir (kg/L)</w:t>
            </w:r>
          </w:p>
        </w:tc>
      </w:tr>
      <w:tr w:rsidR="00835D03" w:rsidTr="00A2075E">
        <w:trPr>
          <w:cantSplit/>
        </w:trPr>
        <w:tc>
          <w:tcPr>
            <w:tcW w:w="1980" w:type="dxa"/>
            <w:tcBorders>
              <w:bottom w:val="single" w:sz="6" w:space="0" w:color="auto"/>
            </w:tcBorders>
          </w:tcPr>
          <w:p w:rsidR="00835D03" w:rsidRPr="00835D03" w:rsidRDefault="00835D03" w:rsidP="00BE3C5D">
            <w:pPr>
              <w:spacing w:before="120"/>
              <w:rPr>
                <w:caps/>
                <w:sz w:val="24"/>
                <w:szCs w:val="24"/>
              </w:rPr>
            </w:pPr>
            <w:r w:rsidRPr="00835D03">
              <w:rPr>
                <w:caps/>
                <w:sz w:val="24"/>
                <w:szCs w:val="24"/>
              </w:rPr>
              <w:t>SIL</w:t>
            </w:r>
          </w:p>
        </w:tc>
        <w:tc>
          <w:tcPr>
            <w:tcW w:w="6210" w:type="dxa"/>
            <w:tcBorders>
              <w:bottom w:val="single" w:sz="6" w:space="0" w:color="auto"/>
            </w:tcBorders>
          </w:tcPr>
          <w:p w:rsidR="00835D03" w:rsidRDefault="00835D03" w:rsidP="00BE3C5D">
            <w:pPr>
              <w:pStyle w:val="Heading1"/>
              <w:spacing w:before="120" w:after="0"/>
              <w:jc w:val="left"/>
            </w:pPr>
            <w:r>
              <w:t>Amount of silt in reservoir (kg/L)</w:t>
            </w:r>
          </w:p>
        </w:tc>
      </w:tr>
      <w:tr w:rsidR="00835D03" w:rsidTr="00A2075E">
        <w:trPr>
          <w:cantSplit/>
        </w:trPr>
        <w:tc>
          <w:tcPr>
            <w:tcW w:w="1980" w:type="dxa"/>
            <w:tcBorders>
              <w:bottom w:val="single" w:sz="6" w:space="0" w:color="auto"/>
            </w:tcBorders>
          </w:tcPr>
          <w:p w:rsidR="00835D03" w:rsidRPr="00835D03" w:rsidRDefault="00835D03" w:rsidP="00BE3C5D">
            <w:pPr>
              <w:spacing w:before="120"/>
              <w:rPr>
                <w:caps/>
                <w:sz w:val="24"/>
                <w:szCs w:val="24"/>
              </w:rPr>
            </w:pPr>
            <w:r w:rsidRPr="00835D03">
              <w:rPr>
                <w:caps/>
                <w:sz w:val="24"/>
                <w:szCs w:val="24"/>
              </w:rPr>
              <w:t>CLA</w:t>
            </w:r>
          </w:p>
        </w:tc>
        <w:tc>
          <w:tcPr>
            <w:tcW w:w="6210" w:type="dxa"/>
            <w:tcBorders>
              <w:bottom w:val="single" w:sz="6" w:space="0" w:color="auto"/>
            </w:tcBorders>
          </w:tcPr>
          <w:p w:rsidR="00835D03" w:rsidRDefault="00835D03" w:rsidP="00BE3C5D">
            <w:pPr>
              <w:pStyle w:val="Heading1"/>
              <w:spacing w:before="120" w:after="0"/>
              <w:jc w:val="left"/>
            </w:pPr>
            <w:r>
              <w:t>Amount of clay in reservoir (kg/L)</w:t>
            </w:r>
          </w:p>
        </w:tc>
      </w:tr>
      <w:tr w:rsidR="00835D03" w:rsidTr="00A2075E">
        <w:trPr>
          <w:cantSplit/>
        </w:trPr>
        <w:tc>
          <w:tcPr>
            <w:tcW w:w="1980" w:type="dxa"/>
            <w:tcBorders>
              <w:bottom w:val="single" w:sz="6" w:space="0" w:color="auto"/>
            </w:tcBorders>
          </w:tcPr>
          <w:p w:rsidR="00835D03" w:rsidRPr="00835D03" w:rsidRDefault="00835D03" w:rsidP="00BE3C5D">
            <w:pPr>
              <w:spacing w:before="120"/>
              <w:rPr>
                <w:caps/>
                <w:sz w:val="24"/>
                <w:szCs w:val="24"/>
              </w:rPr>
            </w:pPr>
            <w:r w:rsidRPr="00835D03">
              <w:rPr>
                <w:caps/>
                <w:sz w:val="24"/>
                <w:szCs w:val="24"/>
              </w:rPr>
              <w:t>SAG</w:t>
            </w:r>
          </w:p>
        </w:tc>
        <w:tc>
          <w:tcPr>
            <w:tcW w:w="6210" w:type="dxa"/>
            <w:tcBorders>
              <w:bottom w:val="single" w:sz="6" w:space="0" w:color="auto"/>
            </w:tcBorders>
          </w:tcPr>
          <w:p w:rsidR="00835D03" w:rsidRDefault="00835D03" w:rsidP="00BE3C5D">
            <w:pPr>
              <w:pStyle w:val="Heading1"/>
              <w:spacing w:before="120" w:after="0"/>
              <w:jc w:val="left"/>
            </w:pPr>
            <w:r>
              <w:t>Amount of small aggregates in reservoir (kg/L)</w:t>
            </w:r>
          </w:p>
        </w:tc>
      </w:tr>
      <w:tr w:rsidR="00835D03" w:rsidTr="00A2075E">
        <w:trPr>
          <w:cantSplit/>
        </w:trPr>
        <w:tc>
          <w:tcPr>
            <w:tcW w:w="1980" w:type="dxa"/>
            <w:tcBorders>
              <w:bottom w:val="single" w:sz="6" w:space="0" w:color="auto"/>
            </w:tcBorders>
          </w:tcPr>
          <w:p w:rsidR="00835D03" w:rsidRPr="00835D03" w:rsidRDefault="00835D03" w:rsidP="00BE3C5D">
            <w:pPr>
              <w:spacing w:before="120"/>
              <w:rPr>
                <w:caps/>
                <w:sz w:val="24"/>
                <w:szCs w:val="24"/>
              </w:rPr>
            </w:pPr>
            <w:r w:rsidRPr="00835D03">
              <w:rPr>
                <w:caps/>
                <w:sz w:val="24"/>
                <w:szCs w:val="24"/>
              </w:rPr>
              <w:t>LAG</w:t>
            </w:r>
          </w:p>
        </w:tc>
        <w:tc>
          <w:tcPr>
            <w:tcW w:w="6210" w:type="dxa"/>
            <w:tcBorders>
              <w:bottom w:val="single" w:sz="6" w:space="0" w:color="auto"/>
            </w:tcBorders>
          </w:tcPr>
          <w:p w:rsidR="00835D03" w:rsidRDefault="00835D03" w:rsidP="00BE3C5D">
            <w:pPr>
              <w:pStyle w:val="Heading1"/>
              <w:spacing w:before="120" w:after="0"/>
              <w:jc w:val="left"/>
            </w:pPr>
            <w:r>
              <w:t>Amount of large aggregates in reservoir (kg/L)</w:t>
            </w:r>
          </w:p>
        </w:tc>
      </w:tr>
      <w:tr w:rsidR="00835D03" w:rsidTr="00A2075E">
        <w:trPr>
          <w:cantSplit/>
        </w:trPr>
        <w:tc>
          <w:tcPr>
            <w:tcW w:w="1980" w:type="dxa"/>
            <w:tcBorders>
              <w:bottom w:val="single" w:sz="6" w:space="0" w:color="auto"/>
            </w:tcBorders>
          </w:tcPr>
          <w:p w:rsidR="00835D03" w:rsidRPr="00835D03" w:rsidRDefault="00835D03" w:rsidP="00BE3C5D">
            <w:pPr>
              <w:spacing w:before="120"/>
              <w:rPr>
                <w:caps/>
                <w:sz w:val="24"/>
                <w:szCs w:val="24"/>
              </w:rPr>
            </w:pPr>
            <w:r w:rsidRPr="00835D03">
              <w:rPr>
                <w:caps/>
                <w:sz w:val="24"/>
                <w:szCs w:val="24"/>
              </w:rPr>
              <w:t>GRA</w:t>
            </w:r>
          </w:p>
        </w:tc>
        <w:tc>
          <w:tcPr>
            <w:tcW w:w="6210" w:type="dxa"/>
            <w:tcBorders>
              <w:bottom w:val="single" w:sz="6" w:space="0" w:color="auto"/>
            </w:tcBorders>
          </w:tcPr>
          <w:p w:rsidR="00835D03" w:rsidRDefault="00835D03" w:rsidP="00BE3C5D">
            <w:pPr>
              <w:pStyle w:val="Heading1"/>
              <w:spacing w:before="120" w:after="0"/>
              <w:jc w:val="left"/>
            </w:pPr>
            <w:r>
              <w:t>Amount of gravel in reservoir (kg/L)</w:t>
            </w:r>
          </w:p>
        </w:tc>
      </w:tr>
      <w:tr w:rsidR="00835D03" w:rsidTr="00A2075E">
        <w:trPr>
          <w:cantSplit/>
        </w:trPr>
        <w:tc>
          <w:tcPr>
            <w:tcW w:w="1980" w:type="dxa"/>
            <w:tcBorders>
              <w:bottom w:val="single" w:sz="6" w:space="0" w:color="auto"/>
            </w:tcBorders>
          </w:tcPr>
          <w:p w:rsidR="00835D03" w:rsidRPr="00835D03" w:rsidRDefault="00835D03" w:rsidP="00BE3C5D">
            <w:pPr>
              <w:spacing w:before="120"/>
              <w:rPr>
                <w:caps/>
                <w:sz w:val="24"/>
                <w:szCs w:val="24"/>
              </w:rPr>
            </w:pPr>
            <w:r w:rsidRPr="00835D03">
              <w:rPr>
                <w:caps/>
                <w:sz w:val="24"/>
                <w:szCs w:val="24"/>
              </w:rPr>
              <w:t>CHLA</w:t>
            </w:r>
          </w:p>
        </w:tc>
        <w:tc>
          <w:tcPr>
            <w:tcW w:w="6210" w:type="dxa"/>
            <w:tcBorders>
              <w:bottom w:val="single" w:sz="6" w:space="0" w:color="auto"/>
            </w:tcBorders>
          </w:tcPr>
          <w:p w:rsidR="00835D03" w:rsidRDefault="00835D03" w:rsidP="00BE3C5D">
            <w:pPr>
              <w:pStyle w:val="Heading1"/>
              <w:spacing w:before="120" w:after="0"/>
              <w:jc w:val="left"/>
            </w:pPr>
            <w:r>
              <w:t>Amount of chlorophyll-a in reservoir (kg chl-a)</w:t>
            </w:r>
          </w:p>
        </w:tc>
      </w:tr>
      <w:tr w:rsidR="00835D03" w:rsidTr="00A2075E">
        <w:trPr>
          <w:cantSplit/>
        </w:trPr>
        <w:tc>
          <w:tcPr>
            <w:tcW w:w="1980" w:type="dxa"/>
            <w:tcBorders>
              <w:bottom w:val="single" w:sz="6" w:space="0" w:color="auto"/>
            </w:tcBorders>
          </w:tcPr>
          <w:p w:rsidR="00835D03" w:rsidRPr="00835D03" w:rsidRDefault="00835D03" w:rsidP="00BE3C5D">
            <w:pPr>
              <w:spacing w:before="120"/>
              <w:rPr>
                <w:caps/>
                <w:sz w:val="24"/>
                <w:szCs w:val="24"/>
              </w:rPr>
            </w:pPr>
            <w:r w:rsidRPr="00835D03">
              <w:rPr>
                <w:caps/>
                <w:sz w:val="24"/>
                <w:szCs w:val="24"/>
              </w:rPr>
              <w:t>PSOL</w:t>
            </w:r>
          </w:p>
        </w:tc>
        <w:tc>
          <w:tcPr>
            <w:tcW w:w="6210" w:type="dxa"/>
            <w:tcBorders>
              <w:bottom w:val="single" w:sz="6" w:space="0" w:color="auto"/>
            </w:tcBorders>
          </w:tcPr>
          <w:p w:rsidR="00835D03" w:rsidRDefault="00835D03" w:rsidP="00BE3C5D">
            <w:pPr>
              <w:pStyle w:val="Heading1"/>
              <w:spacing w:before="120" w:after="0"/>
              <w:jc w:val="left"/>
            </w:pPr>
            <w:r>
              <w:t>Amount of soluble phosphorous in reservoir (kg/L)</w:t>
            </w:r>
          </w:p>
        </w:tc>
      </w:tr>
      <w:tr w:rsidR="00835D03" w:rsidTr="00A2075E">
        <w:trPr>
          <w:cantSplit/>
        </w:trPr>
        <w:tc>
          <w:tcPr>
            <w:tcW w:w="1980" w:type="dxa"/>
            <w:tcBorders>
              <w:bottom w:val="single" w:sz="6" w:space="0" w:color="auto"/>
            </w:tcBorders>
          </w:tcPr>
          <w:p w:rsidR="00835D03" w:rsidRPr="00835D03" w:rsidRDefault="00835D03" w:rsidP="00BE3C5D">
            <w:pPr>
              <w:spacing w:before="120"/>
              <w:rPr>
                <w:caps/>
                <w:sz w:val="24"/>
                <w:szCs w:val="24"/>
              </w:rPr>
            </w:pPr>
            <w:r w:rsidRPr="00835D03">
              <w:rPr>
                <w:caps/>
                <w:sz w:val="24"/>
                <w:szCs w:val="24"/>
              </w:rPr>
              <w:t>PSOR</w:t>
            </w:r>
          </w:p>
        </w:tc>
        <w:tc>
          <w:tcPr>
            <w:tcW w:w="6210" w:type="dxa"/>
            <w:tcBorders>
              <w:bottom w:val="single" w:sz="6" w:space="0" w:color="auto"/>
            </w:tcBorders>
          </w:tcPr>
          <w:p w:rsidR="00835D03" w:rsidRDefault="00835D03" w:rsidP="00BE3C5D">
            <w:pPr>
              <w:pStyle w:val="Heading1"/>
              <w:spacing w:before="120" w:after="0"/>
              <w:jc w:val="left"/>
            </w:pPr>
            <w:r>
              <w:t>Amount of sorbed phosphorous in reservoir (kg/L)</w:t>
            </w:r>
          </w:p>
        </w:tc>
      </w:tr>
      <w:tr w:rsidR="00835D03" w:rsidTr="00A2075E">
        <w:trPr>
          <w:cantSplit/>
        </w:trPr>
        <w:tc>
          <w:tcPr>
            <w:tcW w:w="1980" w:type="dxa"/>
            <w:tcBorders>
              <w:bottom w:val="single" w:sz="6" w:space="0" w:color="auto"/>
            </w:tcBorders>
          </w:tcPr>
          <w:p w:rsidR="00835D03" w:rsidRPr="00835D03" w:rsidRDefault="00835D03" w:rsidP="00BE3C5D">
            <w:pPr>
              <w:spacing w:before="120"/>
              <w:rPr>
                <w:caps/>
                <w:sz w:val="24"/>
                <w:szCs w:val="24"/>
              </w:rPr>
            </w:pPr>
            <w:r w:rsidRPr="00835D03">
              <w:rPr>
                <w:caps/>
                <w:sz w:val="24"/>
                <w:szCs w:val="24"/>
              </w:rPr>
              <w:t>BACTLP</w:t>
            </w:r>
          </w:p>
        </w:tc>
        <w:tc>
          <w:tcPr>
            <w:tcW w:w="6210" w:type="dxa"/>
            <w:tcBorders>
              <w:bottom w:val="single" w:sz="6" w:space="0" w:color="auto"/>
            </w:tcBorders>
          </w:tcPr>
          <w:p w:rsidR="00835D03" w:rsidRDefault="00835D03" w:rsidP="00BE3C5D">
            <w:pPr>
              <w:pStyle w:val="Heading1"/>
              <w:spacing w:before="120" w:after="0"/>
              <w:jc w:val="left"/>
            </w:pPr>
            <w:r>
              <w:t>Less persistent bacteria stored in reservoir (# cfu/100ml)</w:t>
            </w:r>
          </w:p>
        </w:tc>
      </w:tr>
      <w:tr w:rsidR="00835D03" w:rsidTr="00A2075E">
        <w:trPr>
          <w:cantSplit/>
        </w:trPr>
        <w:tc>
          <w:tcPr>
            <w:tcW w:w="1980" w:type="dxa"/>
            <w:tcBorders>
              <w:bottom w:val="single" w:sz="6" w:space="0" w:color="auto"/>
            </w:tcBorders>
          </w:tcPr>
          <w:p w:rsidR="00835D03" w:rsidRPr="00835D03" w:rsidRDefault="00835D03" w:rsidP="00BE3C5D">
            <w:pPr>
              <w:spacing w:before="120"/>
              <w:rPr>
                <w:caps/>
                <w:sz w:val="24"/>
                <w:szCs w:val="24"/>
              </w:rPr>
            </w:pPr>
            <w:r w:rsidRPr="00835D03">
              <w:rPr>
                <w:caps/>
                <w:sz w:val="24"/>
                <w:szCs w:val="24"/>
              </w:rPr>
              <w:lastRenderedPageBreak/>
              <w:t>BACTP</w:t>
            </w:r>
          </w:p>
        </w:tc>
        <w:tc>
          <w:tcPr>
            <w:tcW w:w="6210" w:type="dxa"/>
            <w:tcBorders>
              <w:bottom w:val="single" w:sz="6" w:space="0" w:color="auto"/>
            </w:tcBorders>
          </w:tcPr>
          <w:p w:rsidR="00835D03" w:rsidRDefault="00835D03" w:rsidP="00BE3C5D">
            <w:pPr>
              <w:pStyle w:val="Heading1"/>
              <w:spacing w:before="120" w:after="0"/>
              <w:jc w:val="left"/>
            </w:pPr>
            <w:r>
              <w:t>Persistent bacteria stored in reservoir (# cfu/100ml)</w:t>
            </w:r>
          </w:p>
        </w:tc>
      </w:tr>
    </w:tbl>
    <w:p w:rsidR="00B96697" w:rsidRDefault="00B96697"/>
    <w:p w:rsidR="00A7779C" w:rsidRDefault="00A7779C" w:rsidP="003153C6">
      <w:pPr>
        <w:rPr>
          <w:b/>
          <w:smallCaps/>
          <w:sz w:val="28"/>
          <w:szCs w:val="28"/>
          <w:u w:val="single"/>
        </w:rPr>
      </w:pPr>
    </w:p>
    <w:p w:rsidR="003153C6" w:rsidRDefault="004F3E2C" w:rsidP="003153C6">
      <w:pPr>
        <w:rPr>
          <w:b/>
          <w:smallCaps/>
          <w:sz w:val="28"/>
          <w:szCs w:val="28"/>
          <w:u w:val="single"/>
        </w:rPr>
      </w:pPr>
      <w:r>
        <w:rPr>
          <w:b/>
          <w:smallCaps/>
          <w:sz w:val="28"/>
          <w:szCs w:val="28"/>
          <w:u w:val="single"/>
        </w:rPr>
        <w:t>channel</w:t>
      </w:r>
      <w:r w:rsidR="003153C6">
        <w:rPr>
          <w:b/>
          <w:smallCaps/>
          <w:sz w:val="28"/>
          <w:szCs w:val="28"/>
          <w:u w:val="single"/>
        </w:rPr>
        <w:t>.cha</w:t>
      </w:r>
    </w:p>
    <w:p w:rsidR="0021555E" w:rsidRDefault="003153C6">
      <w:pPr>
        <w:rPr>
          <w:sz w:val="24"/>
          <w:szCs w:val="24"/>
        </w:rPr>
      </w:pPr>
      <w:r>
        <w:rPr>
          <w:sz w:val="24"/>
          <w:szCs w:val="24"/>
        </w:rPr>
        <w:t xml:space="preserve">The </w:t>
      </w:r>
      <w:r w:rsidR="004F3E2C">
        <w:rPr>
          <w:smallCaps/>
          <w:sz w:val="24"/>
          <w:szCs w:val="24"/>
        </w:rPr>
        <w:t>channel</w:t>
      </w:r>
      <w:r>
        <w:rPr>
          <w:smallCaps/>
          <w:sz w:val="24"/>
          <w:szCs w:val="24"/>
        </w:rPr>
        <w:t>.cha</w:t>
      </w:r>
      <w:r>
        <w:rPr>
          <w:sz w:val="24"/>
          <w:szCs w:val="24"/>
        </w:rPr>
        <w:t xml:space="preserve"> file contains the input variables for the initialization of a channel.  Below is a sample </w:t>
      </w:r>
      <w:r w:rsidR="004F3E2C">
        <w:rPr>
          <w:smallCaps/>
          <w:sz w:val="24"/>
          <w:szCs w:val="24"/>
        </w:rPr>
        <w:t>channel</w:t>
      </w:r>
      <w:r>
        <w:rPr>
          <w:smallCaps/>
          <w:sz w:val="24"/>
          <w:szCs w:val="24"/>
        </w:rPr>
        <w:t>.cha</w:t>
      </w:r>
      <w:r>
        <w:rPr>
          <w:sz w:val="24"/>
          <w:szCs w:val="24"/>
        </w:rPr>
        <w:t xml:space="preserve"> file:</w:t>
      </w:r>
    </w:p>
    <w:p w:rsidR="004C1469" w:rsidRDefault="004C1469">
      <w:pPr>
        <w:rPr>
          <w:sz w:val="24"/>
          <w:szCs w:val="24"/>
        </w:rPr>
      </w:pPr>
    </w:p>
    <w:p w:rsidR="00F025DE" w:rsidRPr="00F025DE" w:rsidRDefault="00F025DE" w:rsidP="00F025DE">
      <w:pPr>
        <w:rPr>
          <w:sz w:val="16"/>
          <w:szCs w:val="16"/>
        </w:rPr>
      </w:pPr>
      <w:r w:rsidRPr="00F025DE">
        <w:rPr>
          <w:sz w:val="16"/>
          <w:szCs w:val="16"/>
        </w:rPr>
        <w:t>channel.cha</w:t>
      </w:r>
    </w:p>
    <w:p w:rsidR="00F025DE" w:rsidRPr="00F025DE" w:rsidRDefault="00F025DE" w:rsidP="00F025DE">
      <w:pPr>
        <w:rPr>
          <w:sz w:val="16"/>
          <w:szCs w:val="16"/>
        </w:rPr>
      </w:pPr>
      <w:r w:rsidRPr="00F025DE">
        <w:rPr>
          <w:sz w:val="16"/>
          <w:szCs w:val="16"/>
        </w:rPr>
        <w:t xml:space="preserve">     NUMB  NAME        INI      HYD       SED      NUT     PST    LS_LNK    AQU_LNK</w:t>
      </w:r>
    </w:p>
    <w:p w:rsidR="00F025DE" w:rsidRPr="00F025DE" w:rsidRDefault="00F025DE" w:rsidP="00F025DE">
      <w:pPr>
        <w:rPr>
          <w:sz w:val="16"/>
          <w:szCs w:val="16"/>
        </w:rPr>
      </w:pPr>
      <w:r w:rsidRPr="00F025DE">
        <w:rPr>
          <w:sz w:val="16"/>
          <w:szCs w:val="16"/>
        </w:rPr>
        <w:t xml:space="preserve">       1            cha1        null        cha1        null        null        null                 0               0</w:t>
      </w:r>
    </w:p>
    <w:p w:rsidR="00F025DE" w:rsidRPr="00F025DE" w:rsidRDefault="00F025DE" w:rsidP="00F025DE">
      <w:pPr>
        <w:rPr>
          <w:sz w:val="16"/>
          <w:szCs w:val="16"/>
        </w:rPr>
      </w:pPr>
      <w:r w:rsidRPr="00F025DE">
        <w:rPr>
          <w:sz w:val="16"/>
          <w:szCs w:val="16"/>
        </w:rPr>
        <w:t xml:space="preserve">       2            cha2        null        cha2        null        null        null                 0               0</w:t>
      </w:r>
    </w:p>
    <w:p w:rsidR="00F025DE" w:rsidRPr="00F025DE" w:rsidRDefault="00F025DE" w:rsidP="00F025DE">
      <w:pPr>
        <w:rPr>
          <w:sz w:val="16"/>
          <w:szCs w:val="16"/>
        </w:rPr>
      </w:pPr>
      <w:r w:rsidRPr="00F025DE">
        <w:rPr>
          <w:sz w:val="16"/>
          <w:szCs w:val="16"/>
        </w:rPr>
        <w:t xml:space="preserve">       3            cha3        null        cha3        null        null        null                 0               0</w:t>
      </w:r>
    </w:p>
    <w:p w:rsidR="00F025DE" w:rsidRPr="00F025DE" w:rsidRDefault="00F025DE" w:rsidP="00F025DE">
      <w:pPr>
        <w:rPr>
          <w:sz w:val="16"/>
          <w:szCs w:val="16"/>
        </w:rPr>
      </w:pPr>
      <w:r w:rsidRPr="00F025DE">
        <w:rPr>
          <w:sz w:val="16"/>
          <w:szCs w:val="16"/>
        </w:rPr>
        <w:t xml:space="preserve">       4            cha4        null        cha4        null        null        null                 0               0</w:t>
      </w:r>
    </w:p>
    <w:p w:rsidR="00F025DE" w:rsidRPr="00F025DE" w:rsidRDefault="00F025DE" w:rsidP="00F025DE">
      <w:pPr>
        <w:rPr>
          <w:sz w:val="16"/>
          <w:szCs w:val="16"/>
        </w:rPr>
      </w:pPr>
      <w:r w:rsidRPr="00F025DE">
        <w:rPr>
          <w:sz w:val="16"/>
          <w:szCs w:val="16"/>
        </w:rPr>
        <w:t xml:space="preserve">       5            cha5        null        cha5        null        null        null                 0               0</w:t>
      </w:r>
    </w:p>
    <w:p w:rsidR="00F025DE" w:rsidRPr="00F025DE" w:rsidRDefault="00F025DE" w:rsidP="00F025DE">
      <w:pPr>
        <w:rPr>
          <w:sz w:val="16"/>
          <w:szCs w:val="16"/>
        </w:rPr>
      </w:pPr>
      <w:r w:rsidRPr="00F025DE">
        <w:rPr>
          <w:sz w:val="16"/>
          <w:szCs w:val="16"/>
        </w:rPr>
        <w:t xml:space="preserve">       6            cha6        null        cha6        null        null        null                 0               0</w:t>
      </w:r>
    </w:p>
    <w:p w:rsidR="00F025DE" w:rsidRPr="00F025DE" w:rsidRDefault="00F025DE" w:rsidP="00F025DE">
      <w:pPr>
        <w:rPr>
          <w:sz w:val="16"/>
          <w:szCs w:val="16"/>
        </w:rPr>
      </w:pPr>
      <w:r w:rsidRPr="00F025DE">
        <w:rPr>
          <w:sz w:val="16"/>
          <w:szCs w:val="16"/>
        </w:rPr>
        <w:t xml:space="preserve">       7            cha7        null        cha7        null        null        null                 0               0</w:t>
      </w:r>
    </w:p>
    <w:p w:rsidR="009D5112" w:rsidRPr="00A7779C" w:rsidRDefault="009D5112">
      <w:pPr>
        <w:rPr>
          <w:sz w:val="24"/>
          <w:szCs w:val="24"/>
        </w:rPr>
      </w:pPr>
    </w:p>
    <w:tbl>
      <w:tblPr>
        <w:tblW w:w="0" w:type="auto"/>
        <w:tblInd w:w="828" w:type="dxa"/>
        <w:tblLayout w:type="fixed"/>
        <w:tblLook w:val="0000" w:firstRow="0" w:lastRow="0" w:firstColumn="0" w:lastColumn="0" w:noHBand="0" w:noVBand="0"/>
      </w:tblPr>
      <w:tblGrid>
        <w:gridCol w:w="1800"/>
        <w:gridCol w:w="6210"/>
      </w:tblGrid>
      <w:tr w:rsidR="005B6962" w:rsidTr="00BE3C5D">
        <w:trPr>
          <w:cantSplit/>
        </w:trPr>
        <w:tc>
          <w:tcPr>
            <w:tcW w:w="1800" w:type="dxa"/>
            <w:tcBorders>
              <w:bottom w:val="single" w:sz="6" w:space="0" w:color="auto"/>
            </w:tcBorders>
          </w:tcPr>
          <w:p w:rsidR="0021555E" w:rsidRDefault="0021555E" w:rsidP="00BE3C5D">
            <w:pPr>
              <w:spacing w:before="120"/>
              <w:rPr>
                <w:b/>
                <w:sz w:val="24"/>
              </w:rPr>
            </w:pPr>
          </w:p>
          <w:p w:rsidR="005B6962" w:rsidRDefault="005B6962" w:rsidP="00BE3C5D">
            <w:pPr>
              <w:spacing w:before="120"/>
              <w:rPr>
                <w:b/>
                <w:sz w:val="24"/>
              </w:rPr>
            </w:pPr>
            <w:r>
              <w:rPr>
                <w:b/>
                <w:sz w:val="24"/>
              </w:rPr>
              <w:t>Variable name</w:t>
            </w:r>
          </w:p>
        </w:tc>
        <w:tc>
          <w:tcPr>
            <w:tcW w:w="6210" w:type="dxa"/>
            <w:tcBorders>
              <w:bottom w:val="single" w:sz="6" w:space="0" w:color="auto"/>
            </w:tcBorders>
          </w:tcPr>
          <w:p w:rsidR="004B5A9E" w:rsidRDefault="004B5A9E" w:rsidP="00BE3C5D">
            <w:pPr>
              <w:pStyle w:val="Heading1"/>
              <w:spacing w:before="120" w:after="0"/>
              <w:jc w:val="left"/>
              <w:rPr>
                <w:b/>
              </w:rPr>
            </w:pPr>
          </w:p>
          <w:p w:rsidR="005B6962" w:rsidRDefault="005B6962" w:rsidP="00BE3C5D">
            <w:pPr>
              <w:pStyle w:val="Heading1"/>
              <w:spacing w:before="120" w:after="0"/>
              <w:jc w:val="left"/>
              <w:rPr>
                <w:b/>
              </w:rPr>
            </w:pPr>
            <w:r>
              <w:rPr>
                <w:b/>
              </w:rPr>
              <w:t>Definition</w:t>
            </w:r>
          </w:p>
        </w:tc>
      </w:tr>
      <w:tr w:rsidR="005B6962" w:rsidTr="00BE3C5D">
        <w:trPr>
          <w:cantSplit/>
        </w:trPr>
        <w:tc>
          <w:tcPr>
            <w:tcW w:w="1800" w:type="dxa"/>
          </w:tcPr>
          <w:p w:rsidR="005B6962" w:rsidRDefault="005B6962" w:rsidP="00BE3C5D">
            <w:pPr>
              <w:pStyle w:val="Heading5"/>
              <w:spacing w:before="120"/>
              <w:rPr>
                <w:caps/>
              </w:rPr>
            </w:pPr>
            <w:r>
              <w:rPr>
                <w:caps/>
              </w:rPr>
              <w:t>Title</w:t>
            </w:r>
          </w:p>
        </w:tc>
        <w:tc>
          <w:tcPr>
            <w:tcW w:w="6210" w:type="dxa"/>
            <w:tcBorders>
              <w:top w:val="dotted" w:sz="4" w:space="0" w:color="auto"/>
            </w:tcBorders>
          </w:tcPr>
          <w:p w:rsidR="005B6962" w:rsidRDefault="005B6962" w:rsidP="00BE3C5D">
            <w:pPr>
              <w:spacing w:before="120"/>
              <w:jc w:val="both"/>
              <w:rPr>
                <w:sz w:val="24"/>
              </w:rPr>
            </w:pPr>
            <w:r>
              <w:rPr>
                <w:sz w:val="24"/>
              </w:rPr>
              <w:t>Description of the channel file</w:t>
            </w:r>
          </w:p>
        </w:tc>
      </w:tr>
      <w:tr w:rsidR="005B6962" w:rsidTr="00BE3C5D">
        <w:trPr>
          <w:cantSplit/>
        </w:trPr>
        <w:tc>
          <w:tcPr>
            <w:tcW w:w="1800" w:type="dxa"/>
          </w:tcPr>
          <w:p w:rsidR="005B6962" w:rsidRDefault="005B6962" w:rsidP="00BE3C5D">
            <w:pPr>
              <w:pStyle w:val="Heading5"/>
              <w:spacing w:before="120"/>
              <w:rPr>
                <w:caps/>
              </w:rPr>
            </w:pPr>
            <w:r>
              <w:rPr>
                <w:caps/>
              </w:rPr>
              <w:t>HEADER</w:t>
            </w:r>
          </w:p>
        </w:tc>
        <w:tc>
          <w:tcPr>
            <w:tcW w:w="6210" w:type="dxa"/>
            <w:tcBorders>
              <w:top w:val="dotted" w:sz="4" w:space="0" w:color="auto"/>
            </w:tcBorders>
          </w:tcPr>
          <w:p w:rsidR="005B6962" w:rsidRDefault="005B6962" w:rsidP="005B6962">
            <w:pPr>
              <w:spacing w:before="120"/>
              <w:jc w:val="both"/>
              <w:rPr>
                <w:sz w:val="24"/>
              </w:rPr>
            </w:pPr>
            <w:r>
              <w:rPr>
                <w:sz w:val="24"/>
              </w:rPr>
              <w:t>The header information for the channel file</w:t>
            </w:r>
          </w:p>
        </w:tc>
      </w:tr>
      <w:tr w:rsidR="006659F0" w:rsidTr="00BE3C5D">
        <w:trPr>
          <w:cantSplit/>
        </w:trPr>
        <w:tc>
          <w:tcPr>
            <w:tcW w:w="1800" w:type="dxa"/>
          </w:tcPr>
          <w:p w:rsidR="006659F0" w:rsidRDefault="006659F0" w:rsidP="00BE3C5D">
            <w:pPr>
              <w:pStyle w:val="Heading5"/>
              <w:spacing w:before="120"/>
              <w:rPr>
                <w:caps/>
              </w:rPr>
            </w:pPr>
            <w:r>
              <w:rPr>
                <w:caps/>
              </w:rPr>
              <w:t>NUMB</w:t>
            </w:r>
          </w:p>
        </w:tc>
        <w:tc>
          <w:tcPr>
            <w:tcW w:w="6210" w:type="dxa"/>
            <w:tcBorders>
              <w:top w:val="dotted" w:sz="4" w:space="0" w:color="auto"/>
            </w:tcBorders>
          </w:tcPr>
          <w:p w:rsidR="006659F0" w:rsidRDefault="006659F0" w:rsidP="00BE3C5D">
            <w:pPr>
              <w:spacing w:before="120"/>
              <w:jc w:val="both"/>
              <w:rPr>
                <w:sz w:val="24"/>
              </w:rPr>
            </w:pPr>
            <w:r>
              <w:rPr>
                <w:sz w:val="24"/>
              </w:rPr>
              <w:t>Number of the channel</w:t>
            </w:r>
          </w:p>
        </w:tc>
      </w:tr>
      <w:tr w:rsidR="006659F0" w:rsidTr="00BE3C5D">
        <w:trPr>
          <w:cantSplit/>
        </w:trPr>
        <w:tc>
          <w:tcPr>
            <w:tcW w:w="1800" w:type="dxa"/>
          </w:tcPr>
          <w:p w:rsidR="006659F0" w:rsidRDefault="006659F0" w:rsidP="00BE3C5D">
            <w:pPr>
              <w:pStyle w:val="Heading5"/>
              <w:spacing w:before="120"/>
              <w:rPr>
                <w:caps/>
              </w:rPr>
            </w:pPr>
            <w:r>
              <w:rPr>
                <w:caps/>
              </w:rPr>
              <w:t>NAME</w:t>
            </w:r>
          </w:p>
        </w:tc>
        <w:tc>
          <w:tcPr>
            <w:tcW w:w="6210" w:type="dxa"/>
            <w:tcBorders>
              <w:top w:val="dotted" w:sz="4" w:space="0" w:color="auto"/>
            </w:tcBorders>
          </w:tcPr>
          <w:p w:rsidR="006659F0" w:rsidRDefault="006659F0" w:rsidP="00BE3C5D">
            <w:pPr>
              <w:spacing w:before="120"/>
              <w:jc w:val="both"/>
              <w:rPr>
                <w:sz w:val="24"/>
              </w:rPr>
            </w:pPr>
            <w:r>
              <w:rPr>
                <w:sz w:val="24"/>
              </w:rPr>
              <w:t>Name of the channel</w:t>
            </w:r>
          </w:p>
        </w:tc>
      </w:tr>
      <w:tr w:rsidR="005B6962" w:rsidTr="00BE3C5D">
        <w:trPr>
          <w:cantSplit/>
        </w:trPr>
        <w:tc>
          <w:tcPr>
            <w:tcW w:w="1800" w:type="dxa"/>
          </w:tcPr>
          <w:p w:rsidR="005B6962" w:rsidRDefault="005B6962" w:rsidP="00BE3C5D">
            <w:pPr>
              <w:pStyle w:val="Heading5"/>
              <w:spacing w:before="120"/>
              <w:rPr>
                <w:caps/>
              </w:rPr>
            </w:pPr>
            <w:r>
              <w:rPr>
                <w:caps/>
              </w:rPr>
              <w:t>INI</w:t>
            </w:r>
            <w:r w:rsidR="00022BD4">
              <w:rPr>
                <w:caps/>
              </w:rPr>
              <w:t>t</w:t>
            </w:r>
          </w:p>
        </w:tc>
        <w:tc>
          <w:tcPr>
            <w:tcW w:w="6210" w:type="dxa"/>
            <w:tcBorders>
              <w:top w:val="dotted" w:sz="4" w:space="0" w:color="auto"/>
            </w:tcBorders>
          </w:tcPr>
          <w:p w:rsidR="005B6962" w:rsidRDefault="009D5112" w:rsidP="00BE3C5D">
            <w:pPr>
              <w:spacing w:before="120"/>
              <w:jc w:val="both"/>
              <w:rPr>
                <w:sz w:val="24"/>
              </w:rPr>
            </w:pPr>
            <w:r>
              <w:rPr>
                <w:sz w:val="24"/>
              </w:rPr>
              <w:t>Initial data (points to initial.cha)</w:t>
            </w:r>
          </w:p>
        </w:tc>
      </w:tr>
      <w:tr w:rsidR="005B6962" w:rsidTr="00BE3C5D">
        <w:trPr>
          <w:cantSplit/>
        </w:trPr>
        <w:tc>
          <w:tcPr>
            <w:tcW w:w="1800" w:type="dxa"/>
          </w:tcPr>
          <w:p w:rsidR="005B6962" w:rsidRDefault="005B6962" w:rsidP="00BE3C5D">
            <w:pPr>
              <w:pStyle w:val="Heading5"/>
              <w:spacing w:before="120"/>
              <w:rPr>
                <w:caps/>
              </w:rPr>
            </w:pPr>
            <w:r>
              <w:rPr>
                <w:caps/>
              </w:rPr>
              <w:t>HYD</w:t>
            </w:r>
          </w:p>
        </w:tc>
        <w:tc>
          <w:tcPr>
            <w:tcW w:w="6210" w:type="dxa"/>
            <w:tcBorders>
              <w:top w:val="dotted" w:sz="4" w:space="0" w:color="auto"/>
            </w:tcBorders>
          </w:tcPr>
          <w:p w:rsidR="005B6962" w:rsidRDefault="009D5112" w:rsidP="00BE3C5D">
            <w:pPr>
              <w:spacing w:before="120"/>
              <w:jc w:val="both"/>
              <w:rPr>
                <w:sz w:val="24"/>
              </w:rPr>
            </w:pPr>
            <w:r>
              <w:rPr>
                <w:sz w:val="24"/>
              </w:rPr>
              <w:t>Channel hydrology inputs (points to hydrology.cha)</w:t>
            </w:r>
          </w:p>
        </w:tc>
      </w:tr>
      <w:tr w:rsidR="005B6962" w:rsidTr="00BE3C5D">
        <w:trPr>
          <w:cantSplit/>
        </w:trPr>
        <w:tc>
          <w:tcPr>
            <w:tcW w:w="1800" w:type="dxa"/>
          </w:tcPr>
          <w:p w:rsidR="005B6962" w:rsidRDefault="005B6962" w:rsidP="00BE3C5D">
            <w:pPr>
              <w:pStyle w:val="Heading5"/>
              <w:spacing w:before="120"/>
              <w:rPr>
                <w:caps/>
              </w:rPr>
            </w:pPr>
            <w:r>
              <w:rPr>
                <w:caps/>
              </w:rPr>
              <w:t>SED</w:t>
            </w:r>
          </w:p>
        </w:tc>
        <w:tc>
          <w:tcPr>
            <w:tcW w:w="6210" w:type="dxa"/>
            <w:tcBorders>
              <w:top w:val="dotted" w:sz="4" w:space="0" w:color="auto"/>
            </w:tcBorders>
          </w:tcPr>
          <w:p w:rsidR="005B6962" w:rsidRDefault="009D5112" w:rsidP="00BE3C5D">
            <w:pPr>
              <w:spacing w:before="120"/>
              <w:jc w:val="both"/>
              <w:rPr>
                <w:sz w:val="24"/>
              </w:rPr>
            </w:pPr>
            <w:r>
              <w:rPr>
                <w:sz w:val="24"/>
              </w:rPr>
              <w:t>Channel sediment inputs (points to sediment.cha)</w:t>
            </w:r>
          </w:p>
        </w:tc>
      </w:tr>
      <w:tr w:rsidR="005B6962" w:rsidTr="00BE3C5D">
        <w:trPr>
          <w:cantSplit/>
        </w:trPr>
        <w:tc>
          <w:tcPr>
            <w:tcW w:w="1800" w:type="dxa"/>
          </w:tcPr>
          <w:p w:rsidR="005B6962" w:rsidRDefault="005B6962" w:rsidP="00BE3C5D">
            <w:pPr>
              <w:pStyle w:val="Heading5"/>
              <w:spacing w:before="120"/>
              <w:rPr>
                <w:caps/>
              </w:rPr>
            </w:pPr>
            <w:r>
              <w:rPr>
                <w:caps/>
              </w:rPr>
              <w:t>NUT</w:t>
            </w:r>
          </w:p>
        </w:tc>
        <w:tc>
          <w:tcPr>
            <w:tcW w:w="6210" w:type="dxa"/>
            <w:tcBorders>
              <w:top w:val="dotted" w:sz="4" w:space="0" w:color="auto"/>
            </w:tcBorders>
          </w:tcPr>
          <w:p w:rsidR="005B6962" w:rsidRDefault="009D5112" w:rsidP="00BE3C5D">
            <w:pPr>
              <w:spacing w:before="120"/>
              <w:jc w:val="both"/>
              <w:rPr>
                <w:sz w:val="24"/>
              </w:rPr>
            </w:pPr>
            <w:r>
              <w:rPr>
                <w:sz w:val="24"/>
              </w:rPr>
              <w:t>Channel nutrient inputs (points to nutrients.cha)</w:t>
            </w:r>
          </w:p>
        </w:tc>
      </w:tr>
      <w:tr w:rsidR="005B6962" w:rsidTr="00BE3C5D">
        <w:trPr>
          <w:cantSplit/>
        </w:trPr>
        <w:tc>
          <w:tcPr>
            <w:tcW w:w="1800" w:type="dxa"/>
          </w:tcPr>
          <w:p w:rsidR="005B6962" w:rsidRDefault="005B6962" w:rsidP="00BE3C5D">
            <w:pPr>
              <w:pStyle w:val="Heading5"/>
              <w:spacing w:before="120"/>
              <w:rPr>
                <w:caps/>
              </w:rPr>
            </w:pPr>
            <w:r>
              <w:rPr>
                <w:caps/>
              </w:rPr>
              <w:t>PST</w:t>
            </w:r>
          </w:p>
        </w:tc>
        <w:tc>
          <w:tcPr>
            <w:tcW w:w="6210" w:type="dxa"/>
            <w:tcBorders>
              <w:top w:val="dotted" w:sz="4" w:space="0" w:color="auto"/>
            </w:tcBorders>
          </w:tcPr>
          <w:p w:rsidR="005B6962" w:rsidRDefault="009D5112" w:rsidP="00BE3C5D">
            <w:pPr>
              <w:spacing w:before="120"/>
              <w:jc w:val="both"/>
              <w:rPr>
                <w:sz w:val="24"/>
              </w:rPr>
            </w:pPr>
            <w:r>
              <w:rPr>
                <w:sz w:val="24"/>
              </w:rPr>
              <w:t>Channel pesticide inputs (points to pesticide.cha)</w:t>
            </w:r>
          </w:p>
        </w:tc>
      </w:tr>
      <w:tr w:rsidR="005B6962" w:rsidTr="00BE3C5D">
        <w:trPr>
          <w:cantSplit/>
        </w:trPr>
        <w:tc>
          <w:tcPr>
            <w:tcW w:w="1800" w:type="dxa"/>
          </w:tcPr>
          <w:p w:rsidR="005B6962" w:rsidRDefault="005B6962" w:rsidP="00BE3C5D">
            <w:pPr>
              <w:pStyle w:val="Heading5"/>
              <w:spacing w:before="120"/>
              <w:rPr>
                <w:caps/>
              </w:rPr>
            </w:pPr>
            <w:r>
              <w:rPr>
                <w:caps/>
              </w:rPr>
              <w:t>LS_LNK</w:t>
            </w:r>
          </w:p>
        </w:tc>
        <w:tc>
          <w:tcPr>
            <w:tcW w:w="6210" w:type="dxa"/>
            <w:tcBorders>
              <w:top w:val="dotted" w:sz="4" w:space="0" w:color="auto"/>
            </w:tcBorders>
          </w:tcPr>
          <w:p w:rsidR="005B6962" w:rsidRDefault="009D5112" w:rsidP="00BE3C5D">
            <w:pPr>
              <w:spacing w:before="120"/>
              <w:jc w:val="both"/>
              <w:rPr>
                <w:sz w:val="24"/>
              </w:rPr>
            </w:pPr>
            <w:r>
              <w:rPr>
                <w:sz w:val="24"/>
              </w:rPr>
              <w:t>Landscape linkage (points to chan-surf.lin)</w:t>
            </w:r>
          </w:p>
        </w:tc>
      </w:tr>
      <w:tr w:rsidR="005B6962" w:rsidTr="00BE3C5D">
        <w:trPr>
          <w:cantSplit/>
        </w:trPr>
        <w:tc>
          <w:tcPr>
            <w:tcW w:w="1800" w:type="dxa"/>
          </w:tcPr>
          <w:p w:rsidR="005B6962" w:rsidRPr="005B6962" w:rsidRDefault="005B6962" w:rsidP="00BE3C5D">
            <w:pPr>
              <w:pStyle w:val="Heading5"/>
              <w:spacing w:before="120"/>
              <w:rPr>
                <w:caps/>
                <w:sz w:val="20"/>
              </w:rPr>
            </w:pPr>
            <w:r w:rsidRPr="005B6962">
              <w:rPr>
                <w:caps/>
                <w:sz w:val="20"/>
              </w:rPr>
              <w:t>AQU_LNK</w:t>
            </w:r>
            <w:r w:rsidR="009D5112">
              <w:rPr>
                <w:caps/>
                <w:sz w:val="20"/>
              </w:rPr>
              <w:t xml:space="preserve">  </w:t>
            </w:r>
          </w:p>
        </w:tc>
        <w:tc>
          <w:tcPr>
            <w:tcW w:w="6210" w:type="dxa"/>
            <w:tcBorders>
              <w:top w:val="dotted" w:sz="4" w:space="0" w:color="auto"/>
            </w:tcBorders>
          </w:tcPr>
          <w:p w:rsidR="009D5112" w:rsidRDefault="009D5112" w:rsidP="00BE3C5D">
            <w:pPr>
              <w:spacing w:before="120"/>
              <w:jc w:val="both"/>
              <w:rPr>
                <w:sz w:val="24"/>
              </w:rPr>
            </w:pPr>
            <w:r>
              <w:rPr>
                <w:sz w:val="24"/>
              </w:rPr>
              <w:t>Aquifer linkage (points to chan-aqu.lin)</w:t>
            </w:r>
          </w:p>
        </w:tc>
      </w:tr>
    </w:tbl>
    <w:p w:rsidR="00435BE4" w:rsidRDefault="00435BE4" w:rsidP="009D5112">
      <w:pPr>
        <w:rPr>
          <w:b/>
          <w:smallCaps/>
          <w:sz w:val="28"/>
          <w:szCs w:val="28"/>
          <w:u w:val="single"/>
        </w:rPr>
      </w:pPr>
    </w:p>
    <w:p w:rsidR="00435BE4" w:rsidRDefault="00435BE4" w:rsidP="009D5112">
      <w:pPr>
        <w:rPr>
          <w:b/>
          <w:smallCaps/>
          <w:sz w:val="28"/>
          <w:szCs w:val="28"/>
          <w:u w:val="single"/>
        </w:rPr>
      </w:pPr>
    </w:p>
    <w:p w:rsidR="00435BE4" w:rsidRDefault="00435BE4" w:rsidP="009D5112">
      <w:pPr>
        <w:rPr>
          <w:b/>
          <w:smallCaps/>
          <w:sz w:val="28"/>
          <w:szCs w:val="28"/>
          <w:u w:val="single"/>
        </w:rPr>
      </w:pPr>
    </w:p>
    <w:p w:rsidR="00435BE4" w:rsidRDefault="00435BE4" w:rsidP="009D5112">
      <w:pPr>
        <w:rPr>
          <w:b/>
          <w:smallCaps/>
          <w:sz w:val="28"/>
          <w:szCs w:val="28"/>
          <w:u w:val="single"/>
        </w:rPr>
      </w:pPr>
    </w:p>
    <w:p w:rsidR="009D5112" w:rsidRDefault="009D5112" w:rsidP="009D5112">
      <w:pPr>
        <w:rPr>
          <w:b/>
          <w:smallCaps/>
          <w:sz w:val="28"/>
          <w:szCs w:val="28"/>
          <w:u w:val="single"/>
        </w:rPr>
      </w:pPr>
      <w:r>
        <w:rPr>
          <w:b/>
          <w:smallCaps/>
          <w:sz w:val="28"/>
          <w:szCs w:val="28"/>
          <w:u w:val="single"/>
        </w:rPr>
        <w:t>hydrology.cha</w:t>
      </w:r>
    </w:p>
    <w:p w:rsidR="004B5A9E" w:rsidRDefault="004B5A9E" w:rsidP="009D5112">
      <w:pPr>
        <w:rPr>
          <w:sz w:val="24"/>
          <w:szCs w:val="24"/>
        </w:rPr>
      </w:pPr>
      <w:r>
        <w:rPr>
          <w:sz w:val="24"/>
          <w:szCs w:val="24"/>
        </w:rPr>
        <w:t xml:space="preserve">The </w:t>
      </w:r>
      <w:r>
        <w:rPr>
          <w:smallCaps/>
          <w:sz w:val="24"/>
          <w:szCs w:val="24"/>
        </w:rPr>
        <w:t>hydrology.cha</w:t>
      </w:r>
      <w:r>
        <w:rPr>
          <w:sz w:val="24"/>
          <w:szCs w:val="24"/>
        </w:rPr>
        <w:t xml:space="preserve"> file contains the input </w:t>
      </w:r>
      <w:r w:rsidR="000231F1">
        <w:rPr>
          <w:sz w:val="24"/>
          <w:szCs w:val="24"/>
        </w:rPr>
        <w:t>variables for the hydrology inputs</w:t>
      </w:r>
      <w:r>
        <w:rPr>
          <w:sz w:val="24"/>
          <w:szCs w:val="24"/>
        </w:rPr>
        <w:t xml:space="preserve"> of a channel.  Below is a sample </w:t>
      </w:r>
      <w:r>
        <w:rPr>
          <w:smallCaps/>
          <w:sz w:val="24"/>
          <w:szCs w:val="24"/>
        </w:rPr>
        <w:t>hydrology.cha</w:t>
      </w:r>
      <w:r>
        <w:rPr>
          <w:sz w:val="24"/>
          <w:szCs w:val="24"/>
        </w:rPr>
        <w:t xml:space="preserve"> file:</w:t>
      </w:r>
    </w:p>
    <w:p w:rsidR="00223F56" w:rsidRPr="004B5A9E" w:rsidRDefault="00223F56" w:rsidP="009D5112">
      <w:pPr>
        <w:rPr>
          <w:sz w:val="24"/>
          <w:szCs w:val="24"/>
        </w:rPr>
      </w:pPr>
    </w:p>
    <w:p w:rsidR="00B36042" w:rsidRPr="00B36042" w:rsidRDefault="00B36042" w:rsidP="00B36042">
      <w:pPr>
        <w:rPr>
          <w:sz w:val="16"/>
          <w:szCs w:val="16"/>
        </w:rPr>
      </w:pPr>
      <w:r w:rsidRPr="00B36042">
        <w:rPr>
          <w:sz w:val="16"/>
          <w:szCs w:val="16"/>
        </w:rPr>
        <w:t>hydrology.cha: Channel properties</w:t>
      </w:r>
    </w:p>
    <w:p w:rsidR="00B36042" w:rsidRPr="00B36042" w:rsidRDefault="00B36042" w:rsidP="00B36042">
      <w:pPr>
        <w:rPr>
          <w:sz w:val="16"/>
          <w:szCs w:val="16"/>
        </w:rPr>
      </w:pPr>
      <w:r w:rsidRPr="00B36042">
        <w:rPr>
          <w:sz w:val="16"/>
          <w:szCs w:val="16"/>
        </w:rPr>
        <w:t xml:space="preserve">   NAME        W         D         </w:t>
      </w:r>
      <w:r>
        <w:rPr>
          <w:sz w:val="16"/>
          <w:szCs w:val="16"/>
        </w:rPr>
        <w:t xml:space="preserve">     </w:t>
      </w:r>
      <w:r w:rsidRPr="00B36042">
        <w:rPr>
          <w:sz w:val="16"/>
          <w:szCs w:val="16"/>
        </w:rPr>
        <w:t xml:space="preserve">S        </w:t>
      </w:r>
      <w:r>
        <w:rPr>
          <w:sz w:val="16"/>
          <w:szCs w:val="16"/>
        </w:rPr>
        <w:t xml:space="preserve">   </w:t>
      </w:r>
      <w:r w:rsidRPr="00B36042">
        <w:rPr>
          <w:sz w:val="16"/>
          <w:szCs w:val="16"/>
        </w:rPr>
        <w:t xml:space="preserve"> L       </w:t>
      </w:r>
      <w:r>
        <w:rPr>
          <w:sz w:val="16"/>
          <w:szCs w:val="16"/>
        </w:rPr>
        <w:t xml:space="preserve">   </w:t>
      </w:r>
      <w:r w:rsidRPr="00B36042">
        <w:rPr>
          <w:sz w:val="16"/>
          <w:szCs w:val="16"/>
        </w:rPr>
        <w:t xml:space="preserve">N      </w:t>
      </w:r>
      <w:r>
        <w:rPr>
          <w:sz w:val="16"/>
          <w:szCs w:val="16"/>
        </w:rPr>
        <w:t xml:space="preserve">   </w:t>
      </w:r>
      <w:r w:rsidRPr="00B36042">
        <w:rPr>
          <w:sz w:val="16"/>
          <w:szCs w:val="16"/>
        </w:rPr>
        <w:t xml:space="preserve">K    </w:t>
      </w:r>
      <w:r>
        <w:rPr>
          <w:sz w:val="16"/>
          <w:szCs w:val="16"/>
        </w:rPr>
        <w:t xml:space="preserve">  </w:t>
      </w:r>
      <w:r w:rsidRPr="00B36042">
        <w:rPr>
          <w:sz w:val="16"/>
          <w:szCs w:val="16"/>
        </w:rPr>
        <w:t xml:space="preserve">WDR  </w:t>
      </w:r>
      <w:r>
        <w:rPr>
          <w:sz w:val="16"/>
          <w:szCs w:val="16"/>
        </w:rPr>
        <w:t xml:space="preserve">   </w:t>
      </w:r>
      <w:r w:rsidRPr="00B36042">
        <w:rPr>
          <w:sz w:val="16"/>
          <w:szCs w:val="16"/>
        </w:rPr>
        <w:t>ALPHA_BNK    SIDE</w:t>
      </w:r>
    </w:p>
    <w:p w:rsidR="009D5112" w:rsidRDefault="00B36042" w:rsidP="00B36042">
      <w:pPr>
        <w:rPr>
          <w:sz w:val="16"/>
          <w:szCs w:val="16"/>
        </w:rPr>
      </w:pPr>
      <w:r w:rsidRPr="00B36042">
        <w:rPr>
          <w:sz w:val="16"/>
          <w:szCs w:val="16"/>
        </w:rPr>
        <w:t xml:space="preserve">    CHA1      3.45  0.3556</w:t>
      </w:r>
      <w:r>
        <w:rPr>
          <w:sz w:val="16"/>
          <w:szCs w:val="16"/>
        </w:rPr>
        <w:t xml:space="preserve">    </w:t>
      </w:r>
      <w:r w:rsidRPr="00B36042">
        <w:rPr>
          <w:sz w:val="16"/>
          <w:szCs w:val="16"/>
        </w:rPr>
        <w:t xml:space="preserve">0.0090  </w:t>
      </w:r>
      <w:r>
        <w:rPr>
          <w:sz w:val="16"/>
          <w:szCs w:val="16"/>
        </w:rPr>
        <w:t xml:space="preserve">  </w:t>
      </w:r>
      <w:r w:rsidRPr="00B36042">
        <w:rPr>
          <w:sz w:val="16"/>
          <w:szCs w:val="16"/>
        </w:rPr>
        <w:t xml:space="preserve">0.1116  </w:t>
      </w:r>
      <w:r>
        <w:rPr>
          <w:sz w:val="16"/>
          <w:szCs w:val="16"/>
        </w:rPr>
        <w:t xml:space="preserve">  </w:t>
      </w:r>
      <w:r w:rsidRPr="00B36042">
        <w:rPr>
          <w:sz w:val="16"/>
          <w:szCs w:val="16"/>
        </w:rPr>
        <w:t xml:space="preserve">0.014  </w:t>
      </w:r>
      <w:r>
        <w:rPr>
          <w:sz w:val="16"/>
          <w:szCs w:val="16"/>
        </w:rPr>
        <w:t xml:space="preserve">   </w:t>
      </w:r>
      <w:r w:rsidRPr="00B36042">
        <w:rPr>
          <w:sz w:val="16"/>
          <w:szCs w:val="16"/>
        </w:rPr>
        <w:t xml:space="preserve">0.01        9.7                     0.1     </w:t>
      </w:r>
      <w:r>
        <w:rPr>
          <w:sz w:val="16"/>
          <w:szCs w:val="16"/>
        </w:rPr>
        <w:t xml:space="preserve">      </w:t>
      </w:r>
      <w:r w:rsidRPr="00B36042">
        <w:rPr>
          <w:sz w:val="16"/>
          <w:szCs w:val="16"/>
        </w:rPr>
        <w:t>2.0</w:t>
      </w:r>
    </w:p>
    <w:p w:rsidR="00223F56" w:rsidRDefault="00223F56" w:rsidP="00B36042">
      <w:pPr>
        <w:rPr>
          <w:sz w:val="16"/>
          <w:szCs w:val="16"/>
        </w:rPr>
      </w:pPr>
    </w:p>
    <w:p w:rsidR="00223F56" w:rsidRDefault="00223F56" w:rsidP="00B36042">
      <w:pPr>
        <w:rPr>
          <w:sz w:val="16"/>
          <w:szCs w:val="16"/>
        </w:rPr>
      </w:pPr>
    </w:p>
    <w:p w:rsidR="00223F56" w:rsidRDefault="00223F56" w:rsidP="00B36042">
      <w:pPr>
        <w:rPr>
          <w:sz w:val="16"/>
          <w:szCs w:val="16"/>
        </w:rPr>
      </w:pPr>
    </w:p>
    <w:p w:rsidR="00223F56" w:rsidRDefault="00223F56" w:rsidP="00B36042">
      <w:pPr>
        <w:rPr>
          <w:sz w:val="16"/>
          <w:szCs w:val="16"/>
        </w:rPr>
      </w:pPr>
    </w:p>
    <w:p w:rsidR="00223F56" w:rsidRDefault="00223F56" w:rsidP="00B36042">
      <w:pPr>
        <w:rPr>
          <w:sz w:val="16"/>
          <w:szCs w:val="16"/>
        </w:rPr>
      </w:pPr>
    </w:p>
    <w:p w:rsidR="00223F56" w:rsidRPr="00B36042" w:rsidRDefault="00223F56" w:rsidP="00B36042">
      <w:pPr>
        <w:rPr>
          <w:sz w:val="16"/>
          <w:szCs w:val="16"/>
        </w:rPr>
      </w:pPr>
    </w:p>
    <w:tbl>
      <w:tblPr>
        <w:tblW w:w="0" w:type="auto"/>
        <w:tblInd w:w="828" w:type="dxa"/>
        <w:tblLayout w:type="fixed"/>
        <w:tblLook w:val="0000" w:firstRow="0" w:lastRow="0" w:firstColumn="0" w:lastColumn="0" w:noHBand="0" w:noVBand="0"/>
      </w:tblPr>
      <w:tblGrid>
        <w:gridCol w:w="1800"/>
        <w:gridCol w:w="6210"/>
      </w:tblGrid>
      <w:tr w:rsidR="009D5112" w:rsidTr="00BE3C5D">
        <w:trPr>
          <w:cantSplit/>
        </w:trPr>
        <w:tc>
          <w:tcPr>
            <w:tcW w:w="1800" w:type="dxa"/>
            <w:tcBorders>
              <w:bottom w:val="single" w:sz="6" w:space="0" w:color="auto"/>
            </w:tcBorders>
          </w:tcPr>
          <w:p w:rsidR="009D5112" w:rsidRDefault="009D5112" w:rsidP="00BE3C5D">
            <w:pPr>
              <w:spacing w:before="120"/>
              <w:rPr>
                <w:b/>
                <w:sz w:val="24"/>
              </w:rPr>
            </w:pPr>
            <w:r>
              <w:rPr>
                <w:b/>
                <w:sz w:val="24"/>
              </w:rPr>
              <w:t>Variable name</w:t>
            </w:r>
          </w:p>
        </w:tc>
        <w:tc>
          <w:tcPr>
            <w:tcW w:w="6210" w:type="dxa"/>
            <w:tcBorders>
              <w:bottom w:val="single" w:sz="6" w:space="0" w:color="auto"/>
            </w:tcBorders>
          </w:tcPr>
          <w:p w:rsidR="009D5112" w:rsidRDefault="009D5112" w:rsidP="00BE3C5D">
            <w:pPr>
              <w:pStyle w:val="Heading1"/>
              <w:spacing w:before="120" w:after="0"/>
              <w:jc w:val="left"/>
              <w:rPr>
                <w:b/>
              </w:rPr>
            </w:pPr>
            <w:r>
              <w:rPr>
                <w:b/>
              </w:rPr>
              <w:t>Definition</w:t>
            </w:r>
          </w:p>
        </w:tc>
      </w:tr>
      <w:tr w:rsidR="009D5112" w:rsidTr="00BE3C5D">
        <w:trPr>
          <w:cantSplit/>
        </w:trPr>
        <w:tc>
          <w:tcPr>
            <w:tcW w:w="1800" w:type="dxa"/>
          </w:tcPr>
          <w:p w:rsidR="009D5112" w:rsidRDefault="009D5112" w:rsidP="00BE3C5D">
            <w:pPr>
              <w:pStyle w:val="Heading5"/>
              <w:spacing w:before="120"/>
              <w:rPr>
                <w:caps/>
              </w:rPr>
            </w:pPr>
            <w:r>
              <w:rPr>
                <w:caps/>
              </w:rPr>
              <w:t>Title</w:t>
            </w:r>
          </w:p>
        </w:tc>
        <w:tc>
          <w:tcPr>
            <w:tcW w:w="6210" w:type="dxa"/>
            <w:tcBorders>
              <w:top w:val="dotted" w:sz="4" w:space="0" w:color="auto"/>
            </w:tcBorders>
          </w:tcPr>
          <w:p w:rsidR="009D5112" w:rsidRDefault="009D5112" w:rsidP="00BE3C5D">
            <w:pPr>
              <w:spacing w:before="120"/>
              <w:jc w:val="both"/>
              <w:rPr>
                <w:sz w:val="24"/>
              </w:rPr>
            </w:pPr>
            <w:r>
              <w:rPr>
                <w:sz w:val="24"/>
              </w:rPr>
              <w:t xml:space="preserve">Description of the channel </w:t>
            </w:r>
            <w:r w:rsidR="006659F0">
              <w:rPr>
                <w:sz w:val="24"/>
              </w:rPr>
              <w:t xml:space="preserve">hydrology </w:t>
            </w:r>
            <w:r>
              <w:rPr>
                <w:sz w:val="24"/>
              </w:rPr>
              <w:t>file</w:t>
            </w:r>
          </w:p>
        </w:tc>
      </w:tr>
      <w:tr w:rsidR="009D5112" w:rsidTr="00BE3C5D">
        <w:trPr>
          <w:cantSplit/>
        </w:trPr>
        <w:tc>
          <w:tcPr>
            <w:tcW w:w="1800" w:type="dxa"/>
          </w:tcPr>
          <w:p w:rsidR="009D5112" w:rsidRDefault="009D5112" w:rsidP="00BE3C5D">
            <w:pPr>
              <w:pStyle w:val="Heading5"/>
              <w:spacing w:before="120"/>
              <w:rPr>
                <w:caps/>
              </w:rPr>
            </w:pPr>
            <w:r>
              <w:rPr>
                <w:caps/>
              </w:rPr>
              <w:t>HEADER</w:t>
            </w:r>
          </w:p>
        </w:tc>
        <w:tc>
          <w:tcPr>
            <w:tcW w:w="6210" w:type="dxa"/>
            <w:tcBorders>
              <w:top w:val="dotted" w:sz="4" w:space="0" w:color="auto"/>
            </w:tcBorders>
          </w:tcPr>
          <w:p w:rsidR="009D5112" w:rsidRDefault="009D5112" w:rsidP="00BE3C5D">
            <w:pPr>
              <w:spacing w:before="120"/>
              <w:jc w:val="both"/>
              <w:rPr>
                <w:sz w:val="24"/>
              </w:rPr>
            </w:pPr>
            <w:r>
              <w:rPr>
                <w:sz w:val="24"/>
              </w:rPr>
              <w:t xml:space="preserve">The header information for the channel </w:t>
            </w:r>
            <w:r w:rsidR="006659F0">
              <w:rPr>
                <w:sz w:val="24"/>
              </w:rPr>
              <w:t xml:space="preserve">hydrology </w:t>
            </w:r>
            <w:r>
              <w:rPr>
                <w:sz w:val="24"/>
              </w:rPr>
              <w:t>file</w:t>
            </w:r>
          </w:p>
        </w:tc>
      </w:tr>
      <w:tr w:rsidR="006659F0" w:rsidTr="00BE3C5D">
        <w:trPr>
          <w:cantSplit/>
        </w:trPr>
        <w:tc>
          <w:tcPr>
            <w:tcW w:w="1800" w:type="dxa"/>
          </w:tcPr>
          <w:p w:rsidR="006659F0" w:rsidRDefault="006659F0" w:rsidP="00BE3C5D">
            <w:pPr>
              <w:pStyle w:val="Heading5"/>
              <w:spacing w:before="120"/>
              <w:rPr>
                <w:caps/>
              </w:rPr>
            </w:pPr>
            <w:r>
              <w:rPr>
                <w:caps/>
              </w:rPr>
              <w:t>NAME</w:t>
            </w:r>
          </w:p>
        </w:tc>
        <w:tc>
          <w:tcPr>
            <w:tcW w:w="6210" w:type="dxa"/>
            <w:tcBorders>
              <w:top w:val="dotted" w:sz="4" w:space="0" w:color="auto"/>
            </w:tcBorders>
          </w:tcPr>
          <w:p w:rsidR="006659F0" w:rsidRDefault="006659F0" w:rsidP="00BE3C5D">
            <w:pPr>
              <w:spacing w:before="120"/>
              <w:jc w:val="both"/>
              <w:rPr>
                <w:sz w:val="24"/>
              </w:rPr>
            </w:pPr>
            <w:r>
              <w:rPr>
                <w:sz w:val="24"/>
              </w:rPr>
              <w:t>Name of the channel hydrology</w:t>
            </w:r>
          </w:p>
        </w:tc>
      </w:tr>
      <w:tr w:rsidR="006659F0" w:rsidTr="00BE3C5D">
        <w:trPr>
          <w:cantSplit/>
        </w:trPr>
        <w:tc>
          <w:tcPr>
            <w:tcW w:w="1800" w:type="dxa"/>
          </w:tcPr>
          <w:p w:rsidR="006659F0" w:rsidRDefault="006659F0" w:rsidP="00BE3C5D">
            <w:pPr>
              <w:pStyle w:val="Heading5"/>
              <w:spacing w:before="120"/>
              <w:rPr>
                <w:caps/>
              </w:rPr>
            </w:pPr>
            <w:r>
              <w:rPr>
                <w:caps/>
              </w:rPr>
              <w:t>W</w:t>
            </w:r>
          </w:p>
        </w:tc>
        <w:tc>
          <w:tcPr>
            <w:tcW w:w="6210" w:type="dxa"/>
            <w:tcBorders>
              <w:top w:val="dotted" w:sz="4" w:space="0" w:color="auto"/>
            </w:tcBorders>
          </w:tcPr>
          <w:p w:rsidR="006659F0" w:rsidRDefault="006659F0" w:rsidP="00BE3C5D">
            <w:pPr>
              <w:spacing w:before="120"/>
              <w:jc w:val="both"/>
              <w:rPr>
                <w:sz w:val="24"/>
              </w:rPr>
            </w:pPr>
            <w:r>
              <w:rPr>
                <w:sz w:val="24"/>
              </w:rPr>
              <w:t>Average width of the main channel (m)</w:t>
            </w:r>
          </w:p>
        </w:tc>
      </w:tr>
      <w:tr w:rsidR="009D5112" w:rsidTr="00BE3C5D">
        <w:trPr>
          <w:cantSplit/>
        </w:trPr>
        <w:tc>
          <w:tcPr>
            <w:tcW w:w="1800" w:type="dxa"/>
          </w:tcPr>
          <w:p w:rsidR="009D5112" w:rsidRDefault="006659F0" w:rsidP="00BE3C5D">
            <w:pPr>
              <w:pStyle w:val="Heading5"/>
              <w:spacing w:before="120"/>
              <w:rPr>
                <w:caps/>
              </w:rPr>
            </w:pPr>
            <w:r>
              <w:rPr>
                <w:caps/>
              </w:rPr>
              <w:t>D</w:t>
            </w:r>
          </w:p>
        </w:tc>
        <w:tc>
          <w:tcPr>
            <w:tcW w:w="6210" w:type="dxa"/>
            <w:tcBorders>
              <w:top w:val="dotted" w:sz="4" w:space="0" w:color="auto"/>
            </w:tcBorders>
          </w:tcPr>
          <w:p w:rsidR="009D5112" w:rsidRDefault="006659F0" w:rsidP="00BE3C5D">
            <w:pPr>
              <w:spacing w:before="120"/>
              <w:jc w:val="both"/>
              <w:rPr>
                <w:sz w:val="24"/>
              </w:rPr>
            </w:pPr>
            <w:r>
              <w:rPr>
                <w:sz w:val="24"/>
              </w:rPr>
              <w:t>Average depth of the main channel (m)</w:t>
            </w:r>
          </w:p>
        </w:tc>
      </w:tr>
      <w:tr w:rsidR="009D5112" w:rsidTr="00BE3C5D">
        <w:trPr>
          <w:cantSplit/>
        </w:trPr>
        <w:tc>
          <w:tcPr>
            <w:tcW w:w="1800" w:type="dxa"/>
          </w:tcPr>
          <w:p w:rsidR="009D5112" w:rsidRDefault="006659F0" w:rsidP="00BE3C5D">
            <w:pPr>
              <w:pStyle w:val="Heading5"/>
              <w:spacing w:before="120"/>
              <w:rPr>
                <w:caps/>
              </w:rPr>
            </w:pPr>
            <w:r>
              <w:rPr>
                <w:caps/>
              </w:rPr>
              <w:t>S</w:t>
            </w:r>
          </w:p>
        </w:tc>
        <w:tc>
          <w:tcPr>
            <w:tcW w:w="6210" w:type="dxa"/>
            <w:tcBorders>
              <w:top w:val="dotted" w:sz="4" w:space="0" w:color="auto"/>
            </w:tcBorders>
          </w:tcPr>
          <w:p w:rsidR="009D5112" w:rsidRDefault="006659F0" w:rsidP="00BE3C5D">
            <w:pPr>
              <w:spacing w:before="120"/>
              <w:jc w:val="both"/>
              <w:rPr>
                <w:sz w:val="24"/>
              </w:rPr>
            </w:pPr>
            <w:r>
              <w:rPr>
                <w:sz w:val="24"/>
              </w:rPr>
              <w:t>Average slope of the main channel (m/m)</w:t>
            </w:r>
          </w:p>
        </w:tc>
      </w:tr>
      <w:tr w:rsidR="009D5112" w:rsidTr="00BE3C5D">
        <w:trPr>
          <w:cantSplit/>
        </w:trPr>
        <w:tc>
          <w:tcPr>
            <w:tcW w:w="1800" w:type="dxa"/>
          </w:tcPr>
          <w:p w:rsidR="009D5112" w:rsidRDefault="006659F0" w:rsidP="00BE3C5D">
            <w:pPr>
              <w:pStyle w:val="Heading5"/>
              <w:spacing w:before="120"/>
              <w:rPr>
                <w:caps/>
              </w:rPr>
            </w:pPr>
            <w:r>
              <w:rPr>
                <w:caps/>
              </w:rPr>
              <w:t>L</w:t>
            </w:r>
          </w:p>
        </w:tc>
        <w:tc>
          <w:tcPr>
            <w:tcW w:w="6210" w:type="dxa"/>
            <w:tcBorders>
              <w:top w:val="dotted" w:sz="4" w:space="0" w:color="auto"/>
            </w:tcBorders>
          </w:tcPr>
          <w:p w:rsidR="009D5112" w:rsidRDefault="006659F0" w:rsidP="00BE3C5D">
            <w:pPr>
              <w:spacing w:before="120"/>
              <w:jc w:val="both"/>
              <w:rPr>
                <w:sz w:val="24"/>
              </w:rPr>
            </w:pPr>
            <w:r>
              <w:rPr>
                <w:sz w:val="24"/>
              </w:rPr>
              <w:t>Main channel length (km)</w:t>
            </w:r>
          </w:p>
        </w:tc>
      </w:tr>
      <w:tr w:rsidR="009D5112" w:rsidTr="00BE3C5D">
        <w:trPr>
          <w:cantSplit/>
        </w:trPr>
        <w:tc>
          <w:tcPr>
            <w:tcW w:w="1800" w:type="dxa"/>
          </w:tcPr>
          <w:p w:rsidR="009D5112" w:rsidRDefault="006659F0" w:rsidP="00BE3C5D">
            <w:pPr>
              <w:pStyle w:val="Heading5"/>
              <w:spacing w:before="120"/>
              <w:rPr>
                <w:caps/>
              </w:rPr>
            </w:pPr>
            <w:r>
              <w:rPr>
                <w:caps/>
              </w:rPr>
              <w:t>N</w:t>
            </w:r>
          </w:p>
        </w:tc>
        <w:tc>
          <w:tcPr>
            <w:tcW w:w="6210" w:type="dxa"/>
            <w:tcBorders>
              <w:top w:val="dotted" w:sz="4" w:space="0" w:color="auto"/>
            </w:tcBorders>
          </w:tcPr>
          <w:p w:rsidR="009D5112" w:rsidRDefault="006659F0" w:rsidP="00BE3C5D">
            <w:pPr>
              <w:spacing w:before="120"/>
              <w:jc w:val="both"/>
              <w:rPr>
                <w:sz w:val="24"/>
              </w:rPr>
            </w:pPr>
            <w:r>
              <w:rPr>
                <w:sz w:val="24"/>
              </w:rPr>
              <w:t xml:space="preserve">Manning’s “n” value for the main channel </w:t>
            </w:r>
          </w:p>
        </w:tc>
      </w:tr>
      <w:tr w:rsidR="009D5112" w:rsidTr="00BE3C5D">
        <w:trPr>
          <w:cantSplit/>
        </w:trPr>
        <w:tc>
          <w:tcPr>
            <w:tcW w:w="1800" w:type="dxa"/>
          </w:tcPr>
          <w:p w:rsidR="009D5112" w:rsidRDefault="009D5112" w:rsidP="00BE3C5D">
            <w:pPr>
              <w:pStyle w:val="Heading5"/>
              <w:spacing w:before="120"/>
              <w:rPr>
                <w:caps/>
              </w:rPr>
            </w:pPr>
            <w:r>
              <w:rPr>
                <w:caps/>
              </w:rPr>
              <w:t>K</w:t>
            </w:r>
          </w:p>
        </w:tc>
        <w:tc>
          <w:tcPr>
            <w:tcW w:w="6210" w:type="dxa"/>
            <w:tcBorders>
              <w:top w:val="dotted" w:sz="4" w:space="0" w:color="auto"/>
            </w:tcBorders>
          </w:tcPr>
          <w:p w:rsidR="009D5112" w:rsidRDefault="006659F0" w:rsidP="00BE3C5D">
            <w:pPr>
              <w:spacing w:before="120"/>
              <w:jc w:val="both"/>
              <w:rPr>
                <w:sz w:val="24"/>
              </w:rPr>
            </w:pPr>
            <w:r>
              <w:rPr>
                <w:sz w:val="24"/>
              </w:rPr>
              <w:t>Effective hydraulic conductivity of main channel alluvium (mm/hr)</w:t>
            </w:r>
          </w:p>
        </w:tc>
      </w:tr>
      <w:tr w:rsidR="009D5112" w:rsidTr="00BE3C5D">
        <w:trPr>
          <w:cantSplit/>
        </w:trPr>
        <w:tc>
          <w:tcPr>
            <w:tcW w:w="1800" w:type="dxa"/>
          </w:tcPr>
          <w:p w:rsidR="009D5112" w:rsidRPr="006659F0" w:rsidRDefault="006659F0" w:rsidP="00BE3C5D">
            <w:pPr>
              <w:pStyle w:val="Heading5"/>
              <w:spacing w:before="120"/>
              <w:rPr>
                <w:caps/>
                <w:szCs w:val="24"/>
              </w:rPr>
            </w:pPr>
            <w:r w:rsidRPr="006659F0">
              <w:rPr>
                <w:caps/>
                <w:szCs w:val="24"/>
              </w:rPr>
              <w:t>WDR</w:t>
            </w:r>
            <w:r w:rsidR="009D5112" w:rsidRPr="006659F0">
              <w:rPr>
                <w:caps/>
                <w:szCs w:val="24"/>
              </w:rPr>
              <w:t xml:space="preserve">  </w:t>
            </w:r>
          </w:p>
        </w:tc>
        <w:tc>
          <w:tcPr>
            <w:tcW w:w="6210" w:type="dxa"/>
            <w:tcBorders>
              <w:top w:val="dotted" w:sz="4" w:space="0" w:color="auto"/>
            </w:tcBorders>
          </w:tcPr>
          <w:p w:rsidR="004B5A9E" w:rsidRDefault="006659F0" w:rsidP="00BE3C5D">
            <w:pPr>
              <w:spacing w:before="120"/>
              <w:jc w:val="both"/>
              <w:rPr>
                <w:sz w:val="24"/>
              </w:rPr>
            </w:pPr>
            <w:r>
              <w:rPr>
                <w:sz w:val="24"/>
              </w:rPr>
              <w:t>Channel width to depth ratio (m/m)</w:t>
            </w:r>
          </w:p>
        </w:tc>
      </w:tr>
      <w:tr w:rsidR="006659F0" w:rsidTr="00BE3C5D">
        <w:trPr>
          <w:cantSplit/>
        </w:trPr>
        <w:tc>
          <w:tcPr>
            <w:tcW w:w="1800" w:type="dxa"/>
          </w:tcPr>
          <w:p w:rsidR="006659F0" w:rsidRDefault="006659F0" w:rsidP="00BE3C5D">
            <w:pPr>
              <w:pStyle w:val="Heading5"/>
              <w:spacing w:before="120"/>
              <w:rPr>
                <w:caps/>
              </w:rPr>
            </w:pPr>
            <w:r>
              <w:rPr>
                <w:caps/>
              </w:rPr>
              <w:t>ALPHA_BNK</w:t>
            </w:r>
          </w:p>
        </w:tc>
        <w:tc>
          <w:tcPr>
            <w:tcW w:w="6210" w:type="dxa"/>
            <w:tcBorders>
              <w:top w:val="dotted" w:sz="4" w:space="0" w:color="auto"/>
            </w:tcBorders>
          </w:tcPr>
          <w:p w:rsidR="006659F0" w:rsidRDefault="006659F0" w:rsidP="00BE3C5D">
            <w:pPr>
              <w:spacing w:before="120"/>
              <w:jc w:val="both"/>
              <w:rPr>
                <w:sz w:val="24"/>
              </w:rPr>
            </w:pPr>
            <w:r>
              <w:rPr>
                <w:sz w:val="24"/>
              </w:rPr>
              <w:t>Alpha factor for bank storage recession curve (days)</w:t>
            </w:r>
          </w:p>
        </w:tc>
      </w:tr>
      <w:tr w:rsidR="006659F0" w:rsidTr="00BE3C5D">
        <w:trPr>
          <w:cantSplit/>
        </w:trPr>
        <w:tc>
          <w:tcPr>
            <w:tcW w:w="1800" w:type="dxa"/>
          </w:tcPr>
          <w:p w:rsidR="006659F0" w:rsidRDefault="006659F0" w:rsidP="00BE3C5D">
            <w:pPr>
              <w:pStyle w:val="Heading5"/>
              <w:spacing w:before="120"/>
              <w:rPr>
                <w:caps/>
              </w:rPr>
            </w:pPr>
            <w:r>
              <w:rPr>
                <w:caps/>
              </w:rPr>
              <w:t>SIDE</w:t>
            </w:r>
          </w:p>
        </w:tc>
        <w:tc>
          <w:tcPr>
            <w:tcW w:w="6210" w:type="dxa"/>
            <w:tcBorders>
              <w:top w:val="dotted" w:sz="4" w:space="0" w:color="auto"/>
            </w:tcBorders>
          </w:tcPr>
          <w:p w:rsidR="006659F0" w:rsidRDefault="006659F0" w:rsidP="00BE3C5D">
            <w:pPr>
              <w:spacing w:before="120"/>
              <w:jc w:val="both"/>
              <w:rPr>
                <w:sz w:val="24"/>
              </w:rPr>
            </w:pPr>
            <w:r>
              <w:rPr>
                <w:sz w:val="24"/>
              </w:rPr>
              <w:t>Change in horizontal distance per unit</w:t>
            </w:r>
          </w:p>
        </w:tc>
      </w:tr>
    </w:tbl>
    <w:p w:rsidR="006659F0" w:rsidRDefault="006659F0" w:rsidP="000231F1"/>
    <w:p w:rsidR="000D6CF4" w:rsidRDefault="000D6CF4" w:rsidP="000231F1">
      <w:pPr>
        <w:rPr>
          <w:b/>
          <w:smallCaps/>
          <w:sz w:val="28"/>
          <w:szCs w:val="28"/>
          <w:u w:val="single"/>
        </w:rPr>
      </w:pPr>
    </w:p>
    <w:p w:rsidR="000D6CF4" w:rsidRDefault="000D6CF4" w:rsidP="000231F1">
      <w:pPr>
        <w:rPr>
          <w:b/>
          <w:smallCaps/>
          <w:sz w:val="28"/>
          <w:szCs w:val="28"/>
          <w:u w:val="single"/>
        </w:rPr>
      </w:pPr>
    </w:p>
    <w:p w:rsidR="000D6CF4" w:rsidRDefault="000D6CF4" w:rsidP="000231F1">
      <w:pPr>
        <w:rPr>
          <w:b/>
          <w:smallCaps/>
          <w:sz w:val="28"/>
          <w:szCs w:val="28"/>
          <w:u w:val="single"/>
        </w:rPr>
      </w:pPr>
    </w:p>
    <w:p w:rsidR="000231F1" w:rsidRDefault="000231F1" w:rsidP="000231F1">
      <w:pPr>
        <w:rPr>
          <w:b/>
          <w:smallCaps/>
          <w:sz w:val="28"/>
          <w:szCs w:val="28"/>
          <w:u w:val="single"/>
        </w:rPr>
      </w:pPr>
      <w:r>
        <w:rPr>
          <w:b/>
          <w:smallCaps/>
          <w:sz w:val="28"/>
          <w:szCs w:val="28"/>
          <w:u w:val="single"/>
        </w:rPr>
        <w:t>sediment.cha</w:t>
      </w:r>
    </w:p>
    <w:p w:rsidR="006659F0" w:rsidRDefault="000231F1" w:rsidP="000231F1">
      <w:pPr>
        <w:rPr>
          <w:sz w:val="24"/>
          <w:szCs w:val="24"/>
        </w:rPr>
      </w:pPr>
      <w:r>
        <w:rPr>
          <w:sz w:val="24"/>
          <w:szCs w:val="24"/>
        </w:rPr>
        <w:t xml:space="preserve">The </w:t>
      </w:r>
      <w:r>
        <w:rPr>
          <w:smallCaps/>
          <w:sz w:val="24"/>
          <w:szCs w:val="24"/>
        </w:rPr>
        <w:t>sediment.cha</w:t>
      </w:r>
      <w:r>
        <w:rPr>
          <w:sz w:val="24"/>
          <w:szCs w:val="24"/>
        </w:rPr>
        <w:t xml:space="preserve"> file contains the input variables for the sediment inputs of a channel.  Below is a sample </w:t>
      </w:r>
      <w:r>
        <w:rPr>
          <w:smallCaps/>
          <w:sz w:val="24"/>
          <w:szCs w:val="24"/>
        </w:rPr>
        <w:t>sediment.cha</w:t>
      </w:r>
      <w:r w:rsidR="006659F0">
        <w:rPr>
          <w:sz w:val="24"/>
          <w:szCs w:val="24"/>
        </w:rPr>
        <w:t xml:space="preserve"> file:</w:t>
      </w:r>
    </w:p>
    <w:p w:rsidR="007318AC" w:rsidRDefault="007318AC" w:rsidP="000231F1">
      <w:pPr>
        <w:rPr>
          <w:sz w:val="24"/>
          <w:szCs w:val="24"/>
        </w:rPr>
      </w:pPr>
    </w:p>
    <w:p w:rsidR="00891574" w:rsidRPr="00891574" w:rsidRDefault="00891574" w:rsidP="00891574">
      <w:pPr>
        <w:rPr>
          <w:sz w:val="16"/>
          <w:szCs w:val="16"/>
        </w:rPr>
      </w:pPr>
      <w:r w:rsidRPr="00891574">
        <w:rPr>
          <w:sz w:val="16"/>
          <w:szCs w:val="16"/>
        </w:rPr>
        <w:t xml:space="preserve">sediment.cha: Channel properties </w:t>
      </w:r>
    </w:p>
    <w:p w:rsidR="00891574" w:rsidRPr="00891574" w:rsidRDefault="00891574" w:rsidP="00891574">
      <w:pPr>
        <w:rPr>
          <w:sz w:val="16"/>
          <w:szCs w:val="16"/>
        </w:rPr>
      </w:pPr>
      <w:r w:rsidRPr="00891574">
        <w:rPr>
          <w:sz w:val="16"/>
          <w:szCs w:val="16"/>
        </w:rPr>
        <w:t xml:space="preserve"> NAME   EQN   COV1  COV2  BNK_BD  BED_BD  BNK_KD BED_KD BNK_D50 BED_D50 TC_BNK  TC_BED   EROD</w:t>
      </w:r>
      <w:r>
        <w:rPr>
          <w:sz w:val="16"/>
          <w:szCs w:val="16"/>
        </w:rPr>
        <w:t xml:space="preserve">(mon) </w:t>
      </w:r>
    </w:p>
    <w:p w:rsidR="00891574" w:rsidRDefault="00891574" w:rsidP="00891574">
      <w:pPr>
        <w:rPr>
          <w:sz w:val="16"/>
          <w:szCs w:val="16"/>
        </w:rPr>
      </w:pPr>
      <w:r>
        <w:rPr>
          <w:sz w:val="16"/>
          <w:szCs w:val="16"/>
        </w:rPr>
        <w:t xml:space="preserve">  </w:t>
      </w:r>
      <w:r w:rsidRPr="00891574">
        <w:rPr>
          <w:sz w:val="16"/>
          <w:szCs w:val="16"/>
        </w:rPr>
        <w:t xml:space="preserve">CHA1    </w:t>
      </w:r>
      <w:r w:rsidR="009C3892">
        <w:rPr>
          <w:sz w:val="16"/>
          <w:szCs w:val="16"/>
        </w:rPr>
        <w:t xml:space="preserve">   </w:t>
      </w:r>
      <w:r w:rsidRPr="00891574">
        <w:rPr>
          <w:sz w:val="16"/>
          <w:szCs w:val="16"/>
        </w:rPr>
        <w:t xml:space="preserve"> 0   </w:t>
      </w:r>
      <w:r w:rsidR="009C3892">
        <w:rPr>
          <w:sz w:val="16"/>
          <w:szCs w:val="16"/>
        </w:rPr>
        <w:t xml:space="preserve">    </w:t>
      </w:r>
      <w:r w:rsidRPr="00891574">
        <w:rPr>
          <w:sz w:val="16"/>
          <w:szCs w:val="16"/>
        </w:rPr>
        <w:t xml:space="preserve">  0.5  </w:t>
      </w:r>
      <w:r w:rsidR="009C3892">
        <w:rPr>
          <w:sz w:val="16"/>
          <w:szCs w:val="16"/>
        </w:rPr>
        <w:t xml:space="preserve">     </w:t>
      </w:r>
      <w:r w:rsidRPr="00891574">
        <w:rPr>
          <w:sz w:val="16"/>
          <w:szCs w:val="16"/>
        </w:rPr>
        <w:t xml:space="preserve"> 0.5  </w:t>
      </w:r>
      <w:r w:rsidR="007318AC">
        <w:rPr>
          <w:sz w:val="16"/>
          <w:szCs w:val="16"/>
        </w:rPr>
        <w:t xml:space="preserve"> </w:t>
      </w:r>
      <w:r w:rsidR="009C3892">
        <w:rPr>
          <w:sz w:val="16"/>
          <w:szCs w:val="16"/>
        </w:rPr>
        <w:t xml:space="preserve">        </w:t>
      </w:r>
      <w:r w:rsidRPr="00891574">
        <w:rPr>
          <w:sz w:val="16"/>
          <w:szCs w:val="16"/>
        </w:rPr>
        <w:t xml:space="preserve"> 1.5 </w:t>
      </w:r>
      <w:r w:rsidR="009C3892">
        <w:rPr>
          <w:sz w:val="16"/>
          <w:szCs w:val="16"/>
        </w:rPr>
        <w:t xml:space="preserve">        </w:t>
      </w:r>
      <w:r w:rsidRPr="00891574">
        <w:rPr>
          <w:sz w:val="16"/>
          <w:szCs w:val="16"/>
        </w:rPr>
        <w:t xml:space="preserve">    1.5 </w:t>
      </w:r>
      <w:r w:rsidR="009C3892">
        <w:rPr>
          <w:sz w:val="16"/>
          <w:szCs w:val="16"/>
        </w:rPr>
        <w:t xml:space="preserve">        </w:t>
      </w:r>
      <w:r w:rsidRPr="00891574">
        <w:rPr>
          <w:sz w:val="16"/>
          <w:szCs w:val="16"/>
        </w:rPr>
        <w:t xml:space="preserve">    0.5 </w:t>
      </w:r>
      <w:r w:rsidR="009C3892">
        <w:rPr>
          <w:sz w:val="16"/>
          <w:szCs w:val="16"/>
        </w:rPr>
        <w:t xml:space="preserve">       </w:t>
      </w:r>
      <w:r w:rsidRPr="00891574">
        <w:rPr>
          <w:sz w:val="16"/>
          <w:szCs w:val="16"/>
        </w:rPr>
        <w:t xml:space="preserve">    0.5  </w:t>
      </w:r>
      <w:r w:rsidR="009C3892">
        <w:rPr>
          <w:sz w:val="16"/>
          <w:szCs w:val="16"/>
        </w:rPr>
        <w:t xml:space="preserve">        </w:t>
      </w:r>
      <w:r w:rsidRPr="00891574">
        <w:rPr>
          <w:sz w:val="16"/>
          <w:szCs w:val="16"/>
        </w:rPr>
        <w:t xml:space="preserve">   1.5 </w:t>
      </w:r>
      <w:r w:rsidR="009C3892">
        <w:rPr>
          <w:sz w:val="16"/>
          <w:szCs w:val="16"/>
        </w:rPr>
        <w:t xml:space="preserve">        </w:t>
      </w:r>
      <w:r w:rsidRPr="00891574">
        <w:rPr>
          <w:sz w:val="16"/>
          <w:szCs w:val="16"/>
        </w:rPr>
        <w:t xml:space="preserve">    1.5 </w:t>
      </w:r>
      <w:r w:rsidR="009C3892">
        <w:rPr>
          <w:sz w:val="16"/>
          <w:szCs w:val="16"/>
        </w:rPr>
        <w:t xml:space="preserve">     </w:t>
      </w:r>
      <w:r w:rsidRPr="00891574">
        <w:rPr>
          <w:sz w:val="16"/>
          <w:szCs w:val="16"/>
        </w:rPr>
        <w:t xml:space="preserve">    0.05 </w:t>
      </w:r>
      <w:r w:rsidR="009C3892">
        <w:rPr>
          <w:sz w:val="16"/>
          <w:szCs w:val="16"/>
        </w:rPr>
        <w:t xml:space="preserve">     </w:t>
      </w:r>
      <w:r w:rsidRPr="00891574">
        <w:rPr>
          <w:sz w:val="16"/>
          <w:szCs w:val="16"/>
        </w:rPr>
        <w:t xml:space="preserve">   0.05  1.  1.  1.  1.  1.  1.  1. </w:t>
      </w:r>
      <w:r w:rsidR="007318AC">
        <w:rPr>
          <w:sz w:val="16"/>
          <w:szCs w:val="16"/>
        </w:rPr>
        <w:t>1.1.1.1.1.</w:t>
      </w:r>
      <w:r w:rsidRPr="00891574">
        <w:rPr>
          <w:sz w:val="16"/>
          <w:szCs w:val="16"/>
        </w:rPr>
        <w:t xml:space="preserve"> </w:t>
      </w:r>
    </w:p>
    <w:p w:rsidR="000D6CF4" w:rsidRDefault="000D6CF4" w:rsidP="00891574">
      <w:pPr>
        <w:rPr>
          <w:sz w:val="16"/>
          <w:szCs w:val="16"/>
        </w:rPr>
      </w:pPr>
    </w:p>
    <w:tbl>
      <w:tblPr>
        <w:tblW w:w="0" w:type="auto"/>
        <w:tblInd w:w="936" w:type="dxa"/>
        <w:tblLayout w:type="fixed"/>
        <w:tblLook w:val="0000" w:firstRow="0" w:lastRow="0" w:firstColumn="0" w:lastColumn="0" w:noHBand="0" w:noVBand="0"/>
      </w:tblPr>
      <w:tblGrid>
        <w:gridCol w:w="1800"/>
        <w:gridCol w:w="6210"/>
      </w:tblGrid>
      <w:tr w:rsidR="00835D03" w:rsidTr="006659F0">
        <w:trPr>
          <w:cantSplit/>
        </w:trPr>
        <w:tc>
          <w:tcPr>
            <w:tcW w:w="1800" w:type="dxa"/>
          </w:tcPr>
          <w:p w:rsidR="00835D03" w:rsidRPr="00835D03" w:rsidRDefault="00835D03" w:rsidP="00BE3C5D">
            <w:pPr>
              <w:pStyle w:val="Heading5"/>
              <w:spacing w:before="120"/>
              <w:rPr>
                <w:caps/>
                <w:szCs w:val="24"/>
              </w:rPr>
            </w:pPr>
            <w:r w:rsidRPr="00835D03">
              <w:rPr>
                <w:b/>
                <w:szCs w:val="24"/>
              </w:rPr>
              <w:lastRenderedPageBreak/>
              <w:t>Variable name</w:t>
            </w:r>
          </w:p>
        </w:tc>
        <w:tc>
          <w:tcPr>
            <w:tcW w:w="6210" w:type="dxa"/>
            <w:tcBorders>
              <w:top w:val="dotted" w:sz="4" w:space="0" w:color="auto"/>
            </w:tcBorders>
          </w:tcPr>
          <w:p w:rsidR="00835D03" w:rsidRPr="00835D03" w:rsidRDefault="00835D03" w:rsidP="00BE3C5D">
            <w:pPr>
              <w:spacing w:before="120"/>
              <w:jc w:val="both"/>
              <w:rPr>
                <w:sz w:val="24"/>
                <w:szCs w:val="24"/>
              </w:rPr>
            </w:pPr>
            <w:r w:rsidRPr="00835D03">
              <w:rPr>
                <w:b/>
                <w:sz w:val="24"/>
                <w:szCs w:val="24"/>
              </w:rPr>
              <w:t>Definition</w:t>
            </w:r>
          </w:p>
        </w:tc>
      </w:tr>
      <w:tr w:rsidR="000231F1" w:rsidTr="006659F0">
        <w:trPr>
          <w:cantSplit/>
        </w:trPr>
        <w:tc>
          <w:tcPr>
            <w:tcW w:w="1800" w:type="dxa"/>
          </w:tcPr>
          <w:p w:rsidR="000231F1" w:rsidRDefault="000231F1" w:rsidP="00BE3C5D">
            <w:pPr>
              <w:pStyle w:val="Heading5"/>
              <w:spacing w:before="120"/>
              <w:rPr>
                <w:caps/>
              </w:rPr>
            </w:pPr>
            <w:r>
              <w:rPr>
                <w:caps/>
              </w:rPr>
              <w:t>Title</w:t>
            </w:r>
          </w:p>
        </w:tc>
        <w:tc>
          <w:tcPr>
            <w:tcW w:w="6210" w:type="dxa"/>
            <w:tcBorders>
              <w:top w:val="dotted" w:sz="4" w:space="0" w:color="auto"/>
            </w:tcBorders>
          </w:tcPr>
          <w:p w:rsidR="000231F1" w:rsidRDefault="000231F1" w:rsidP="00BE3C5D">
            <w:pPr>
              <w:spacing w:before="120"/>
              <w:jc w:val="both"/>
              <w:rPr>
                <w:sz w:val="24"/>
              </w:rPr>
            </w:pPr>
            <w:r>
              <w:rPr>
                <w:sz w:val="24"/>
              </w:rPr>
              <w:t xml:space="preserve">Description of the </w:t>
            </w:r>
            <w:r w:rsidR="006659F0">
              <w:rPr>
                <w:sz w:val="24"/>
              </w:rPr>
              <w:t xml:space="preserve">sediment </w:t>
            </w:r>
            <w:r>
              <w:rPr>
                <w:sz w:val="24"/>
              </w:rPr>
              <w:t>channel file</w:t>
            </w:r>
          </w:p>
        </w:tc>
      </w:tr>
      <w:tr w:rsidR="000231F1" w:rsidTr="006659F0">
        <w:trPr>
          <w:cantSplit/>
        </w:trPr>
        <w:tc>
          <w:tcPr>
            <w:tcW w:w="1800" w:type="dxa"/>
          </w:tcPr>
          <w:p w:rsidR="000231F1" w:rsidRDefault="000231F1" w:rsidP="00BE3C5D">
            <w:pPr>
              <w:pStyle w:val="Heading5"/>
              <w:spacing w:before="120"/>
              <w:rPr>
                <w:caps/>
              </w:rPr>
            </w:pPr>
            <w:r>
              <w:rPr>
                <w:caps/>
              </w:rPr>
              <w:t>HEADER</w:t>
            </w:r>
          </w:p>
        </w:tc>
        <w:tc>
          <w:tcPr>
            <w:tcW w:w="6210" w:type="dxa"/>
            <w:tcBorders>
              <w:top w:val="dotted" w:sz="4" w:space="0" w:color="auto"/>
            </w:tcBorders>
          </w:tcPr>
          <w:p w:rsidR="000231F1" w:rsidRDefault="000231F1" w:rsidP="00BE3C5D">
            <w:pPr>
              <w:spacing w:before="120"/>
              <w:jc w:val="both"/>
              <w:rPr>
                <w:sz w:val="24"/>
              </w:rPr>
            </w:pPr>
            <w:r>
              <w:rPr>
                <w:sz w:val="24"/>
              </w:rPr>
              <w:t xml:space="preserve">The header information for the </w:t>
            </w:r>
            <w:r w:rsidR="006659F0">
              <w:rPr>
                <w:sz w:val="24"/>
              </w:rPr>
              <w:t>sediment</w:t>
            </w:r>
            <w:r w:rsidR="00FA5F15">
              <w:rPr>
                <w:sz w:val="24"/>
              </w:rPr>
              <w:t xml:space="preserve"> </w:t>
            </w:r>
            <w:r>
              <w:rPr>
                <w:sz w:val="24"/>
              </w:rPr>
              <w:t>channel file</w:t>
            </w:r>
          </w:p>
        </w:tc>
      </w:tr>
      <w:tr w:rsidR="000231F1" w:rsidTr="006659F0">
        <w:trPr>
          <w:cantSplit/>
        </w:trPr>
        <w:tc>
          <w:tcPr>
            <w:tcW w:w="1800" w:type="dxa"/>
          </w:tcPr>
          <w:p w:rsidR="000231F1" w:rsidRDefault="000231F1" w:rsidP="00BE3C5D">
            <w:pPr>
              <w:pStyle w:val="Heading5"/>
              <w:spacing w:before="120"/>
              <w:rPr>
                <w:caps/>
              </w:rPr>
            </w:pPr>
            <w:r>
              <w:rPr>
                <w:caps/>
              </w:rPr>
              <w:t>NAME</w:t>
            </w:r>
          </w:p>
        </w:tc>
        <w:tc>
          <w:tcPr>
            <w:tcW w:w="6210" w:type="dxa"/>
            <w:tcBorders>
              <w:top w:val="dotted" w:sz="4" w:space="0" w:color="auto"/>
            </w:tcBorders>
          </w:tcPr>
          <w:p w:rsidR="000231F1" w:rsidRDefault="005D4301" w:rsidP="00BE3C5D">
            <w:pPr>
              <w:spacing w:before="120"/>
              <w:jc w:val="both"/>
              <w:rPr>
                <w:sz w:val="24"/>
              </w:rPr>
            </w:pPr>
            <w:r>
              <w:rPr>
                <w:sz w:val="24"/>
              </w:rPr>
              <w:t>Name of the sediment channel</w:t>
            </w:r>
          </w:p>
        </w:tc>
      </w:tr>
      <w:tr w:rsidR="000231F1" w:rsidTr="006659F0">
        <w:trPr>
          <w:cantSplit/>
        </w:trPr>
        <w:tc>
          <w:tcPr>
            <w:tcW w:w="1800" w:type="dxa"/>
          </w:tcPr>
          <w:p w:rsidR="000231F1" w:rsidRDefault="000231F1" w:rsidP="00BE3C5D">
            <w:pPr>
              <w:pStyle w:val="Heading5"/>
              <w:spacing w:before="120"/>
              <w:rPr>
                <w:caps/>
              </w:rPr>
            </w:pPr>
            <w:r>
              <w:rPr>
                <w:caps/>
              </w:rPr>
              <w:t>EQN</w:t>
            </w:r>
          </w:p>
        </w:tc>
        <w:tc>
          <w:tcPr>
            <w:tcW w:w="6210" w:type="dxa"/>
            <w:tcBorders>
              <w:top w:val="dotted" w:sz="4" w:space="0" w:color="auto"/>
            </w:tcBorders>
          </w:tcPr>
          <w:p w:rsidR="000231F1" w:rsidRDefault="005D4301" w:rsidP="00BE3C5D">
            <w:pPr>
              <w:spacing w:before="120"/>
              <w:jc w:val="both"/>
              <w:rPr>
                <w:sz w:val="24"/>
              </w:rPr>
            </w:pPr>
            <w:r>
              <w:rPr>
                <w:sz w:val="24"/>
              </w:rPr>
              <w:t>Sediment routine methods:</w:t>
            </w:r>
          </w:p>
          <w:p w:rsidR="005D4301" w:rsidRPr="005D4301" w:rsidRDefault="005D4301" w:rsidP="00C44E0A">
            <w:pPr>
              <w:pStyle w:val="ListParagraph"/>
              <w:numPr>
                <w:ilvl w:val="0"/>
                <w:numId w:val="3"/>
              </w:numPr>
              <w:spacing w:before="120"/>
              <w:rPr>
                <w:sz w:val="24"/>
              </w:rPr>
            </w:pPr>
            <w:r w:rsidRPr="005D4301">
              <w:rPr>
                <w:sz w:val="24"/>
              </w:rPr>
              <w:t xml:space="preserve">= original SWAT method; </w:t>
            </w:r>
          </w:p>
          <w:p w:rsidR="005D4301" w:rsidRDefault="005D4301" w:rsidP="00C44E0A">
            <w:pPr>
              <w:pStyle w:val="ListParagraph"/>
              <w:numPr>
                <w:ilvl w:val="0"/>
                <w:numId w:val="3"/>
              </w:numPr>
              <w:spacing w:before="120"/>
              <w:rPr>
                <w:sz w:val="24"/>
              </w:rPr>
            </w:pPr>
            <w:r>
              <w:rPr>
                <w:sz w:val="24"/>
              </w:rPr>
              <w:t>Bagnold’s</w:t>
            </w:r>
          </w:p>
          <w:p w:rsidR="005D4301" w:rsidRDefault="005D4301" w:rsidP="00C44E0A">
            <w:pPr>
              <w:pStyle w:val="ListParagraph"/>
              <w:numPr>
                <w:ilvl w:val="0"/>
                <w:numId w:val="3"/>
              </w:numPr>
              <w:spacing w:before="120"/>
              <w:rPr>
                <w:sz w:val="24"/>
              </w:rPr>
            </w:pPr>
            <w:r>
              <w:rPr>
                <w:sz w:val="24"/>
              </w:rPr>
              <w:t>Kodatie</w:t>
            </w:r>
          </w:p>
          <w:p w:rsidR="005D4301" w:rsidRDefault="005D4301" w:rsidP="00C44E0A">
            <w:pPr>
              <w:pStyle w:val="ListParagraph"/>
              <w:numPr>
                <w:ilvl w:val="0"/>
                <w:numId w:val="3"/>
              </w:numPr>
              <w:spacing w:before="120"/>
              <w:rPr>
                <w:sz w:val="24"/>
              </w:rPr>
            </w:pPr>
            <w:r>
              <w:rPr>
                <w:sz w:val="24"/>
              </w:rPr>
              <w:t>Molinas WU</w:t>
            </w:r>
          </w:p>
          <w:p w:rsidR="005D4301" w:rsidRPr="005D4301" w:rsidRDefault="005D4301" w:rsidP="00C44E0A">
            <w:pPr>
              <w:pStyle w:val="ListParagraph"/>
              <w:numPr>
                <w:ilvl w:val="0"/>
                <w:numId w:val="3"/>
              </w:numPr>
              <w:spacing w:before="120"/>
              <w:rPr>
                <w:sz w:val="24"/>
              </w:rPr>
            </w:pPr>
            <w:r>
              <w:rPr>
                <w:sz w:val="24"/>
              </w:rPr>
              <w:t>Yang</w:t>
            </w:r>
          </w:p>
        </w:tc>
      </w:tr>
      <w:tr w:rsidR="000231F1" w:rsidTr="006659F0">
        <w:trPr>
          <w:cantSplit/>
        </w:trPr>
        <w:tc>
          <w:tcPr>
            <w:tcW w:w="1800" w:type="dxa"/>
          </w:tcPr>
          <w:p w:rsidR="000231F1" w:rsidRDefault="000231F1" w:rsidP="00BE3C5D">
            <w:pPr>
              <w:pStyle w:val="Heading5"/>
              <w:spacing w:before="120"/>
              <w:rPr>
                <w:caps/>
              </w:rPr>
            </w:pPr>
            <w:r>
              <w:rPr>
                <w:caps/>
              </w:rPr>
              <w:t>COV1</w:t>
            </w:r>
          </w:p>
        </w:tc>
        <w:tc>
          <w:tcPr>
            <w:tcW w:w="6210" w:type="dxa"/>
            <w:tcBorders>
              <w:top w:val="dotted" w:sz="4" w:space="0" w:color="auto"/>
            </w:tcBorders>
          </w:tcPr>
          <w:p w:rsidR="000231F1" w:rsidRDefault="005D4301" w:rsidP="00BE3C5D">
            <w:pPr>
              <w:spacing w:before="120"/>
              <w:jc w:val="both"/>
              <w:rPr>
                <w:sz w:val="24"/>
              </w:rPr>
            </w:pPr>
            <w:r>
              <w:rPr>
                <w:sz w:val="24"/>
              </w:rPr>
              <w:t>Channel erodibility factor (0.0-1.0)</w:t>
            </w:r>
          </w:p>
        </w:tc>
      </w:tr>
      <w:tr w:rsidR="000231F1" w:rsidTr="006659F0">
        <w:trPr>
          <w:cantSplit/>
        </w:trPr>
        <w:tc>
          <w:tcPr>
            <w:tcW w:w="1800" w:type="dxa"/>
          </w:tcPr>
          <w:p w:rsidR="000231F1" w:rsidRDefault="000231F1" w:rsidP="00BE3C5D">
            <w:pPr>
              <w:pStyle w:val="Heading5"/>
              <w:spacing w:before="120"/>
              <w:rPr>
                <w:caps/>
              </w:rPr>
            </w:pPr>
            <w:r>
              <w:rPr>
                <w:caps/>
              </w:rPr>
              <w:t>COV2</w:t>
            </w:r>
          </w:p>
        </w:tc>
        <w:tc>
          <w:tcPr>
            <w:tcW w:w="6210" w:type="dxa"/>
            <w:tcBorders>
              <w:top w:val="dotted" w:sz="4" w:space="0" w:color="auto"/>
            </w:tcBorders>
          </w:tcPr>
          <w:p w:rsidR="000231F1" w:rsidRDefault="005D4301" w:rsidP="00BE3C5D">
            <w:pPr>
              <w:spacing w:before="120"/>
              <w:jc w:val="both"/>
              <w:rPr>
                <w:sz w:val="24"/>
              </w:rPr>
            </w:pPr>
            <w:r>
              <w:rPr>
                <w:sz w:val="24"/>
              </w:rPr>
              <w:t>Channel cover factor (0.0-1.0)</w:t>
            </w:r>
          </w:p>
        </w:tc>
      </w:tr>
      <w:tr w:rsidR="000231F1" w:rsidTr="006659F0">
        <w:trPr>
          <w:cantSplit/>
        </w:trPr>
        <w:tc>
          <w:tcPr>
            <w:tcW w:w="1800" w:type="dxa"/>
          </w:tcPr>
          <w:p w:rsidR="000231F1" w:rsidRDefault="000231F1" w:rsidP="00BE3C5D">
            <w:pPr>
              <w:pStyle w:val="Heading5"/>
              <w:spacing w:before="120"/>
              <w:rPr>
                <w:caps/>
              </w:rPr>
            </w:pPr>
            <w:r>
              <w:rPr>
                <w:caps/>
              </w:rPr>
              <w:t>BNK_BD</w:t>
            </w:r>
          </w:p>
        </w:tc>
        <w:tc>
          <w:tcPr>
            <w:tcW w:w="6210" w:type="dxa"/>
            <w:tcBorders>
              <w:top w:val="dotted" w:sz="4" w:space="0" w:color="auto"/>
            </w:tcBorders>
          </w:tcPr>
          <w:p w:rsidR="000231F1" w:rsidRDefault="005D4301" w:rsidP="00BE3C5D">
            <w:pPr>
              <w:spacing w:before="120"/>
              <w:jc w:val="both"/>
              <w:rPr>
                <w:sz w:val="24"/>
              </w:rPr>
            </w:pPr>
            <w:r>
              <w:rPr>
                <w:sz w:val="24"/>
              </w:rPr>
              <w:t>Bulk density of channel bank sediment (g/cc)</w:t>
            </w:r>
          </w:p>
        </w:tc>
      </w:tr>
      <w:tr w:rsidR="000231F1" w:rsidTr="006659F0">
        <w:trPr>
          <w:cantSplit/>
        </w:trPr>
        <w:tc>
          <w:tcPr>
            <w:tcW w:w="1800" w:type="dxa"/>
          </w:tcPr>
          <w:p w:rsidR="000231F1" w:rsidRDefault="000231F1" w:rsidP="00BE3C5D">
            <w:pPr>
              <w:pStyle w:val="Heading5"/>
              <w:spacing w:before="120"/>
              <w:rPr>
                <w:caps/>
              </w:rPr>
            </w:pPr>
            <w:r>
              <w:rPr>
                <w:caps/>
              </w:rPr>
              <w:t>BED_BD</w:t>
            </w:r>
          </w:p>
        </w:tc>
        <w:tc>
          <w:tcPr>
            <w:tcW w:w="6210" w:type="dxa"/>
            <w:tcBorders>
              <w:top w:val="dotted" w:sz="4" w:space="0" w:color="auto"/>
            </w:tcBorders>
          </w:tcPr>
          <w:p w:rsidR="000231F1" w:rsidRDefault="005D4301" w:rsidP="00BE3C5D">
            <w:pPr>
              <w:spacing w:before="120"/>
              <w:jc w:val="both"/>
              <w:rPr>
                <w:sz w:val="24"/>
              </w:rPr>
            </w:pPr>
            <w:r>
              <w:rPr>
                <w:sz w:val="24"/>
              </w:rPr>
              <w:t>Bulk density of channel bed sediment (g/cc)</w:t>
            </w:r>
          </w:p>
        </w:tc>
      </w:tr>
      <w:tr w:rsidR="000231F1" w:rsidTr="006659F0">
        <w:trPr>
          <w:cantSplit/>
        </w:trPr>
        <w:tc>
          <w:tcPr>
            <w:tcW w:w="1800" w:type="dxa"/>
          </w:tcPr>
          <w:p w:rsidR="000231F1" w:rsidRPr="000231F1" w:rsidRDefault="000231F1" w:rsidP="00BE3C5D">
            <w:pPr>
              <w:pStyle w:val="Heading5"/>
              <w:spacing w:before="120"/>
              <w:rPr>
                <w:caps/>
                <w:szCs w:val="24"/>
              </w:rPr>
            </w:pPr>
            <w:r w:rsidRPr="000231F1">
              <w:rPr>
                <w:caps/>
                <w:szCs w:val="24"/>
              </w:rPr>
              <w:t xml:space="preserve">BNK_KD  </w:t>
            </w:r>
          </w:p>
        </w:tc>
        <w:tc>
          <w:tcPr>
            <w:tcW w:w="6210" w:type="dxa"/>
            <w:tcBorders>
              <w:top w:val="dotted" w:sz="4" w:space="0" w:color="auto"/>
            </w:tcBorders>
          </w:tcPr>
          <w:p w:rsidR="000231F1" w:rsidRDefault="005D4301" w:rsidP="00BE3C5D">
            <w:pPr>
              <w:spacing w:before="120"/>
              <w:jc w:val="both"/>
              <w:rPr>
                <w:sz w:val="24"/>
              </w:rPr>
            </w:pPr>
            <w:r>
              <w:rPr>
                <w:sz w:val="24"/>
              </w:rPr>
              <w:t>Erodibility of channel bank sediment by jet test</w:t>
            </w:r>
          </w:p>
        </w:tc>
      </w:tr>
      <w:tr w:rsidR="000231F1" w:rsidTr="006659F0">
        <w:trPr>
          <w:cantSplit/>
        </w:trPr>
        <w:tc>
          <w:tcPr>
            <w:tcW w:w="1800" w:type="dxa"/>
          </w:tcPr>
          <w:p w:rsidR="000231F1" w:rsidRDefault="006659F0" w:rsidP="00BE3C5D">
            <w:pPr>
              <w:pStyle w:val="Heading5"/>
              <w:spacing w:before="120"/>
              <w:rPr>
                <w:caps/>
              </w:rPr>
            </w:pPr>
            <w:r>
              <w:rPr>
                <w:caps/>
              </w:rPr>
              <w:t>BED_k</w:t>
            </w:r>
            <w:r w:rsidR="000231F1">
              <w:rPr>
                <w:caps/>
              </w:rPr>
              <w:t>D</w:t>
            </w:r>
          </w:p>
        </w:tc>
        <w:tc>
          <w:tcPr>
            <w:tcW w:w="6210" w:type="dxa"/>
            <w:tcBorders>
              <w:top w:val="dotted" w:sz="4" w:space="0" w:color="auto"/>
            </w:tcBorders>
          </w:tcPr>
          <w:p w:rsidR="000231F1" w:rsidRDefault="005D4301" w:rsidP="00BE3C5D">
            <w:pPr>
              <w:spacing w:before="120"/>
              <w:jc w:val="both"/>
              <w:rPr>
                <w:sz w:val="24"/>
              </w:rPr>
            </w:pPr>
            <w:r>
              <w:rPr>
                <w:sz w:val="24"/>
              </w:rPr>
              <w:t>Erodibility of channel bed by jet test</w:t>
            </w:r>
          </w:p>
        </w:tc>
      </w:tr>
      <w:tr w:rsidR="000231F1" w:rsidTr="006659F0">
        <w:trPr>
          <w:cantSplit/>
        </w:trPr>
        <w:tc>
          <w:tcPr>
            <w:tcW w:w="1800" w:type="dxa"/>
          </w:tcPr>
          <w:p w:rsidR="000231F1" w:rsidRDefault="006659F0" w:rsidP="00BE3C5D">
            <w:pPr>
              <w:pStyle w:val="Heading5"/>
              <w:spacing w:before="120"/>
              <w:rPr>
                <w:caps/>
              </w:rPr>
            </w:pPr>
            <w:r>
              <w:rPr>
                <w:caps/>
              </w:rPr>
              <w:t>BNK_D50</w:t>
            </w:r>
          </w:p>
        </w:tc>
        <w:tc>
          <w:tcPr>
            <w:tcW w:w="6210" w:type="dxa"/>
            <w:tcBorders>
              <w:top w:val="dotted" w:sz="4" w:space="0" w:color="auto"/>
            </w:tcBorders>
          </w:tcPr>
          <w:p w:rsidR="000231F1" w:rsidRDefault="005D4301" w:rsidP="00BE3C5D">
            <w:pPr>
              <w:spacing w:before="120"/>
              <w:jc w:val="both"/>
              <w:rPr>
                <w:sz w:val="24"/>
              </w:rPr>
            </w:pPr>
            <w:r>
              <w:rPr>
                <w:sz w:val="24"/>
              </w:rPr>
              <w:t>D50 (median) particle size diameter of channel bank</w:t>
            </w:r>
          </w:p>
        </w:tc>
      </w:tr>
      <w:tr w:rsidR="000231F1" w:rsidTr="006659F0">
        <w:trPr>
          <w:cantSplit/>
        </w:trPr>
        <w:tc>
          <w:tcPr>
            <w:tcW w:w="1800" w:type="dxa"/>
          </w:tcPr>
          <w:p w:rsidR="000231F1" w:rsidRPr="000231F1" w:rsidRDefault="006659F0" w:rsidP="00BE3C5D">
            <w:pPr>
              <w:pStyle w:val="Heading5"/>
              <w:spacing w:before="120"/>
              <w:rPr>
                <w:caps/>
                <w:szCs w:val="24"/>
              </w:rPr>
            </w:pPr>
            <w:r>
              <w:rPr>
                <w:caps/>
                <w:szCs w:val="24"/>
              </w:rPr>
              <w:t>BED_D50</w:t>
            </w:r>
            <w:r w:rsidR="000231F1" w:rsidRPr="000231F1">
              <w:rPr>
                <w:caps/>
                <w:szCs w:val="24"/>
              </w:rPr>
              <w:t xml:space="preserve">  </w:t>
            </w:r>
          </w:p>
        </w:tc>
        <w:tc>
          <w:tcPr>
            <w:tcW w:w="6210" w:type="dxa"/>
            <w:tcBorders>
              <w:top w:val="dotted" w:sz="4" w:space="0" w:color="auto"/>
            </w:tcBorders>
          </w:tcPr>
          <w:p w:rsidR="000231F1" w:rsidRDefault="005D4301" w:rsidP="00BE3C5D">
            <w:pPr>
              <w:spacing w:before="120"/>
              <w:jc w:val="both"/>
              <w:rPr>
                <w:sz w:val="24"/>
              </w:rPr>
            </w:pPr>
            <w:r>
              <w:rPr>
                <w:sz w:val="24"/>
              </w:rPr>
              <w:t>D50 (median) particle size diameter of channel bed</w:t>
            </w:r>
          </w:p>
        </w:tc>
      </w:tr>
      <w:tr w:rsidR="000231F1" w:rsidTr="006659F0">
        <w:trPr>
          <w:cantSplit/>
        </w:trPr>
        <w:tc>
          <w:tcPr>
            <w:tcW w:w="1800" w:type="dxa"/>
          </w:tcPr>
          <w:p w:rsidR="000231F1" w:rsidRDefault="006659F0" w:rsidP="00BE3C5D">
            <w:pPr>
              <w:pStyle w:val="Heading5"/>
              <w:spacing w:before="120"/>
              <w:rPr>
                <w:caps/>
              </w:rPr>
            </w:pPr>
            <w:r>
              <w:rPr>
                <w:caps/>
              </w:rPr>
              <w:t>TC_BNK</w:t>
            </w:r>
          </w:p>
        </w:tc>
        <w:tc>
          <w:tcPr>
            <w:tcW w:w="6210" w:type="dxa"/>
            <w:tcBorders>
              <w:top w:val="dotted" w:sz="4" w:space="0" w:color="auto"/>
            </w:tcBorders>
          </w:tcPr>
          <w:p w:rsidR="000231F1" w:rsidRDefault="005D4301" w:rsidP="00BE3C5D">
            <w:pPr>
              <w:spacing w:before="120"/>
              <w:jc w:val="both"/>
              <w:rPr>
                <w:sz w:val="24"/>
              </w:rPr>
            </w:pPr>
            <w:r>
              <w:rPr>
                <w:sz w:val="24"/>
              </w:rPr>
              <w:t>Critical shear stress of channel bank (N/m^2)</w:t>
            </w:r>
          </w:p>
        </w:tc>
      </w:tr>
      <w:tr w:rsidR="000231F1" w:rsidTr="006659F0">
        <w:trPr>
          <w:cantSplit/>
        </w:trPr>
        <w:tc>
          <w:tcPr>
            <w:tcW w:w="1800" w:type="dxa"/>
          </w:tcPr>
          <w:p w:rsidR="000231F1" w:rsidRDefault="006659F0" w:rsidP="00BE3C5D">
            <w:pPr>
              <w:pStyle w:val="Heading5"/>
              <w:spacing w:before="120"/>
              <w:rPr>
                <w:caps/>
              </w:rPr>
            </w:pPr>
            <w:r>
              <w:rPr>
                <w:caps/>
              </w:rPr>
              <w:t>TC_BED</w:t>
            </w:r>
          </w:p>
        </w:tc>
        <w:tc>
          <w:tcPr>
            <w:tcW w:w="6210" w:type="dxa"/>
            <w:tcBorders>
              <w:top w:val="dotted" w:sz="4" w:space="0" w:color="auto"/>
            </w:tcBorders>
          </w:tcPr>
          <w:p w:rsidR="000231F1" w:rsidRDefault="005D4301" w:rsidP="00BE3C5D">
            <w:pPr>
              <w:spacing w:before="120"/>
              <w:jc w:val="both"/>
              <w:rPr>
                <w:sz w:val="24"/>
              </w:rPr>
            </w:pPr>
            <w:r>
              <w:rPr>
                <w:sz w:val="24"/>
              </w:rPr>
              <w:t>Critical shear stress of channel bed (N/m^2)</w:t>
            </w:r>
          </w:p>
        </w:tc>
      </w:tr>
      <w:tr w:rsidR="000231F1" w:rsidTr="006659F0">
        <w:trPr>
          <w:cantSplit/>
        </w:trPr>
        <w:tc>
          <w:tcPr>
            <w:tcW w:w="1800" w:type="dxa"/>
          </w:tcPr>
          <w:p w:rsidR="000231F1" w:rsidRPr="000231F1" w:rsidRDefault="006659F0" w:rsidP="00BE3C5D">
            <w:pPr>
              <w:pStyle w:val="Heading5"/>
              <w:spacing w:before="120"/>
              <w:rPr>
                <w:caps/>
                <w:szCs w:val="24"/>
              </w:rPr>
            </w:pPr>
            <w:r>
              <w:rPr>
                <w:caps/>
                <w:szCs w:val="24"/>
              </w:rPr>
              <w:t>EROD1-12</w:t>
            </w:r>
            <w:r w:rsidR="000231F1" w:rsidRPr="000231F1">
              <w:rPr>
                <w:caps/>
                <w:szCs w:val="24"/>
              </w:rPr>
              <w:t xml:space="preserve">  </w:t>
            </w:r>
          </w:p>
        </w:tc>
        <w:tc>
          <w:tcPr>
            <w:tcW w:w="6210" w:type="dxa"/>
            <w:tcBorders>
              <w:top w:val="dotted" w:sz="4" w:space="0" w:color="auto"/>
            </w:tcBorders>
          </w:tcPr>
          <w:p w:rsidR="000231F1" w:rsidRDefault="005D4301" w:rsidP="00BE3C5D">
            <w:pPr>
              <w:spacing w:before="120"/>
              <w:jc w:val="both"/>
              <w:rPr>
                <w:sz w:val="24"/>
              </w:rPr>
            </w:pPr>
            <w:r>
              <w:rPr>
                <w:sz w:val="24"/>
              </w:rPr>
              <w:t>Value of 0.0 indicates a non-erosive channel while a value of 1.0 indicates no resistance to erosion</w:t>
            </w:r>
          </w:p>
        </w:tc>
      </w:tr>
    </w:tbl>
    <w:p w:rsidR="004B5A9E" w:rsidRDefault="004B5A9E" w:rsidP="006659F0"/>
    <w:p w:rsidR="00435BE4" w:rsidRDefault="00435BE4" w:rsidP="00435BE4">
      <w:pPr>
        <w:rPr>
          <w:b/>
          <w:smallCaps/>
          <w:sz w:val="28"/>
          <w:szCs w:val="28"/>
          <w:u w:val="single"/>
        </w:rPr>
      </w:pPr>
    </w:p>
    <w:p w:rsidR="00435BE4" w:rsidRDefault="00435BE4" w:rsidP="00435BE4">
      <w:pPr>
        <w:rPr>
          <w:b/>
          <w:smallCaps/>
          <w:sz w:val="28"/>
          <w:szCs w:val="28"/>
          <w:u w:val="single"/>
        </w:rPr>
      </w:pPr>
    </w:p>
    <w:p w:rsidR="00435BE4" w:rsidRDefault="00435BE4" w:rsidP="00435BE4">
      <w:pPr>
        <w:rPr>
          <w:b/>
          <w:smallCaps/>
          <w:sz w:val="28"/>
          <w:szCs w:val="28"/>
          <w:u w:val="single"/>
        </w:rPr>
      </w:pPr>
    </w:p>
    <w:p w:rsidR="00435BE4" w:rsidRDefault="00435BE4" w:rsidP="00435BE4">
      <w:pPr>
        <w:rPr>
          <w:b/>
          <w:smallCaps/>
          <w:sz w:val="28"/>
          <w:szCs w:val="28"/>
          <w:u w:val="single"/>
        </w:rPr>
      </w:pPr>
    </w:p>
    <w:p w:rsidR="00435BE4" w:rsidRDefault="00435BE4" w:rsidP="00435BE4">
      <w:pPr>
        <w:rPr>
          <w:b/>
          <w:smallCaps/>
          <w:sz w:val="28"/>
          <w:szCs w:val="28"/>
          <w:u w:val="single"/>
        </w:rPr>
      </w:pPr>
    </w:p>
    <w:p w:rsidR="00435BE4" w:rsidRDefault="00435BE4" w:rsidP="00435BE4">
      <w:pPr>
        <w:rPr>
          <w:b/>
          <w:smallCaps/>
          <w:sz w:val="28"/>
          <w:szCs w:val="28"/>
          <w:u w:val="single"/>
        </w:rPr>
      </w:pPr>
    </w:p>
    <w:p w:rsidR="00435BE4" w:rsidRDefault="00435BE4" w:rsidP="00435BE4">
      <w:pPr>
        <w:rPr>
          <w:b/>
          <w:smallCaps/>
          <w:sz w:val="28"/>
          <w:szCs w:val="28"/>
          <w:u w:val="single"/>
        </w:rPr>
      </w:pPr>
    </w:p>
    <w:p w:rsidR="00435BE4" w:rsidRDefault="00435BE4" w:rsidP="00435BE4">
      <w:pPr>
        <w:rPr>
          <w:b/>
          <w:smallCaps/>
          <w:sz w:val="28"/>
          <w:szCs w:val="28"/>
          <w:u w:val="single"/>
        </w:rPr>
      </w:pPr>
    </w:p>
    <w:p w:rsidR="00435BE4" w:rsidRDefault="00435BE4" w:rsidP="00435BE4">
      <w:pPr>
        <w:rPr>
          <w:b/>
          <w:smallCaps/>
          <w:sz w:val="28"/>
          <w:szCs w:val="28"/>
          <w:u w:val="single"/>
        </w:rPr>
      </w:pPr>
    </w:p>
    <w:p w:rsidR="00435BE4" w:rsidRDefault="00435BE4" w:rsidP="00435BE4">
      <w:pPr>
        <w:rPr>
          <w:b/>
          <w:smallCaps/>
          <w:sz w:val="28"/>
          <w:szCs w:val="28"/>
          <w:u w:val="single"/>
        </w:rPr>
      </w:pPr>
    </w:p>
    <w:p w:rsidR="00435BE4" w:rsidRDefault="00435BE4" w:rsidP="00435BE4">
      <w:pPr>
        <w:rPr>
          <w:b/>
          <w:smallCaps/>
          <w:sz w:val="28"/>
          <w:szCs w:val="28"/>
          <w:u w:val="single"/>
        </w:rPr>
      </w:pPr>
    </w:p>
    <w:p w:rsidR="00435BE4" w:rsidRDefault="00435BE4" w:rsidP="00435BE4">
      <w:pPr>
        <w:rPr>
          <w:b/>
          <w:smallCaps/>
          <w:sz w:val="28"/>
          <w:szCs w:val="28"/>
          <w:u w:val="single"/>
        </w:rPr>
      </w:pPr>
    </w:p>
    <w:p w:rsidR="00435BE4" w:rsidRDefault="00435BE4" w:rsidP="00435BE4">
      <w:pPr>
        <w:rPr>
          <w:b/>
          <w:smallCaps/>
          <w:sz w:val="28"/>
          <w:szCs w:val="28"/>
          <w:u w:val="single"/>
        </w:rPr>
      </w:pPr>
    </w:p>
    <w:p w:rsidR="00435BE4" w:rsidRDefault="00435BE4" w:rsidP="00435BE4">
      <w:pPr>
        <w:rPr>
          <w:b/>
          <w:smallCaps/>
          <w:sz w:val="28"/>
          <w:szCs w:val="28"/>
          <w:u w:val="single"/>
        </w:rPr>
      </w:pPr>
    </w:p>
    <w:p w:rsidR="00435BE4" w:rsidRDefault="00435BE4" w:rsidP="00435BE4">
      <w:pPr>
        <w:rPr>
          <w:b/>
          <w:smallCaps/>
          <w:sz w:val="28"/>
          <w:szCs w:val="28"/>
          <w:u w:val="single"/>
        </w:rPr>
      </w:pPr>
    </w:p>
    <w:p w:rsidR="00435BE4" w:rsidRDefault="00435BE4" w:rsidP="00435BE4">
      <w:pPr>
        <w:rPr>
          <w:b/>
          <w:smallCaps/>
          <w:sz w:val="28"/>
          <w:szCs w:val="28"/>
          <w:u w:val="single"/>
        </w:rPr>
      </w:pPr>
      <w:r>
        <w:rPr>
          <w:b/>
          <w:smallCaps/>
          <w:sz w:val="28"/>
          <w:szCs w:val="28"/>
          <w:u w:val="single"/>
        </w:rPr>
        <w:lastRenderedPageBreak/>
        <w:t>nutrients.cha</w:t>
      </w:r>
    </w:p>
    <w:p w:rsidR="00435BE4" w:rsidRDefault="00435BE4" w:rsidP="00435BE4">
      <w:pPr>
        <w:rPr>
          <w:sz w:val="24"/>
          <w:szCs w:val="24"/>
        </w:rPr>
      </w:pPr>
      <w:r>
        <w:rPr>
          <w:sz w:val="24"/>
          <w:szCs w:val="24"/>
        </w:rPr>
        <w:t xml:space="preserve">The </w:t>
      </w:r>
      <w:r>
        <w:rPr>
          <w:smallCaps/>
          <w:sz w:val="24"/>
          <w:szCs w:val="24"/>
        </w:rPr>
        <w:t>nutrients.cha</w:t>
      </w:r>
      <w:r>
        <w:rPr>
          <w:sz w:val="24"/>
          <w:szCs w:val="24"/>
        </w:rPr>
        <w:t xml:space="preserve"> file contains the input variables for the nutrients of a channel.  Below is a sample </w:t>
      </w:r>
      <w:r w:rsidR="00206277">
        <w:rPr>
          <w:sz w:val="24"/>
          <w:szCs w:val="24"/>
        </w:rPr>
        <w:t xml:space="preserve">partial </w:t>
      </w:r>
      <w:r>
        <w:rPr>
          <w:smallCaps/>
          <w:sz w:val="24"/>
          <w:szCs w:val="24"/>
        </w:rPr>
        <w:t>nutrients.cha</w:t>
      </w:r>
      <w:r>
        <w:rPr>
          <w:sz w:val="24"/>
          <w:szCs w:val="24"/>
        </w:rPr>
        <w:t xml:space="preserve"> file:</w:t>
      </w:r>
    </w:p>
    <w:p w:rsidR="00223F56" w:rsidRDefault="00223F56" w:rsidP="00435BE4">
      <w:pPr>
        <w:rPr>
          <w:sz w:val="24"/>
          <w:szCs w:val="24"/>
        </w:rPr>
      </w:pPr>
    </w:p>
    <w:p w:rsidR="00206277" w:rsidRPr="00206277" w:rsidRDefault="00206277" w:rsidP="00206277">
      <w:pPr>
        <w:rPr>
          <w:sz w:val="16"/>
          <w:szCs w:val="16"/>
        </w:rPr>
      </w:pPr>
      <w:r w:rsidRPr="00206277">
        <w:rPr>
          <w:sz w:val="16"/>
          <w:szCs w:val="16"/>
        </w:rPr>
        <w:t>nutrients.cha: Nutrients channel properties - LREW Subbasin March 2016</w:t>
      </w:r>
    </w:p>
    <w:p w:rsidR="00206277" w:rsidRDefault="00206277" w:rsidP="00435BE4">
      <w:pPr>
        <w:rPr>
          <w:sz w:val="16"/>
          <w:szCs w:val="16"/>
        </w:rPr>
      </w:pPr>
      <w:r w:rsidRPr="00206277">
        <w:rPr>
          <w:sz w:val="16"/>
          <w:szCs w:val="16"/>
        </w:rPr>
        <w:t xml:space="preserve">       CHA_NUT_NAME    BNK_ORGN   BNK_ORGP    ALG_STL   BEN_DISP   BEN_NH3N   ORGN_STL   ORGP_STL  CONST_STL     </w:t>
      </w:r>
    </w:p>
    <w:p w:rsidR="00223F56" w:rsidRDefault="00206277" w:rsidP="00435BE4">
      <w:pPr>
        <w:rPr>
          <w:sz w:val="16"/>
          <w:szCs w:val="16"/>
        </w:rPr>
      </w:pPr>
      <w:r>
        <w:rPr>
          <w:sz w:val="16"/>
          <w:szCs w:val="16"/>
        </w:rPr>
        <w:t xml:space="preserve"> </w:t>
      </w:r>
      <w:r w:rsidRPr="00206277">
        <w:rPr>
          <w:sz w:val="16"/>
          <w:szCs w:val="16"/>
        </w:rPr>
        <w:t xml:space="preserve">                          </w:t>
      </w:r>
      <w:r>
        <w:rPr>
          <w:sz w:val="16"/>
          <w:szCs w:val="16"/>
        </w:rPr>
        <w:t xml:space="preserve">    </w:t>
      </w:r>
      <w:r w:rsidRPr="00206277">
        <w:rPr>
          <w:sz w:val="16"/>
          <w:szCs w:val="16"/>
        </w:rPr>
        <w:t xml:space="preserve">null                  0.000              0.000           1.000           </w:t>
      </w:r>
      <w:r>
        <w:rPr>
          <w:sz w:val="16"/>
          <w:szCs w:val="16"/>
        </w:rPr>
        <w:t xml:space="preserve">  </w:t>
      </w:r>
      <w:r w:rsidRPr="00206277">
        <w:rPr>
          <w:sz w:val="16"/>
          <w:szCs w:val="16"/>
        </w:rPr>
        <w:t xml:space="preserve"> 0.050               0.500              0.050            </w:t>
      </w:r>
      <w:r>
        <w:rPr>
          <w:sz w:val="16"/>
          <w:szCs w:val="16"/>
        </w:rPr>
        <w:t xml:space="preserve"> </w:t>
      </w:r>
      <w:r w:rsidRPr="00206277">
        <w:rPr>
          <w:sz w:val="16"/>
          <w:szCs w:val="16"/>
        </w:rPr>
        <w:t xml:space="preserve"> 0.050             </w:t>
      </w:r>
      <w:r>
        <w:rPr>
          <w:sz w:val="16"/>
          <w:szCs w:val="16"/>
        </w:rPr>
        <w:t xml:space="preserve">  </w:t>
      </w:r>
      <w:r w:rsidRPr="00206277">
        <w:rPr>
          <w:sz w:val="16"/>
          <w:szCs w:val="16"/>
        </w:rPr>
        <w:t xml:space="preserve"> 2.500        </w:t>
      </w:r>
    </w:p>
    <w:p w:rsidR="00206277" w:rsidRDefault="00206277" w:rsidP="00435BE4">
      <w:pPr>
        <w:rPr>
          <w:sz w:val="16"/>
          <w:szCs w:val="16"/>
        </w:rPr>
      </w:pPr>
      <w:r w:rsidRPr="00206277">
        <w:rPr>
          <w:sz w:val="16"/>
          <w:szCs w:val="16"/>
        </w:rPr>
        <w:t xml:space="preserve">        </w:t>
      </w:r>
    </w:p>
    <w:p w:rsidR="00206277" w:rsidRPr="00A7779C" w:rsidRDefault="00206277" w:rsidP="00435BE4">
      <w:pPr>
        <w:rPr>
          <w:sz w:val="24"/>
          <w:szCs w:val="24"/>
        </w:rPr>
      </w:pPr>
    </w:p>
    <w:tbl>
      <w:tblPr>
        <w:tblW w:w="0" w:type="auto"/>
        <w:tblInd w:w="738" w:type="dxa"/>
        <w:tblLayout w:type="fixed"/>
        <w:tblLook w:val="0000" w:firstRow="0" w:lastRow="0" w:firstColumn="0" w:lastColumn="0" w:noHBand="0" w:noVBand="0"/>
      </w:tblPr>
      <w:tblGrid>
        <w:gridCol w:w="2250"/>
        <w:gridCol w:w="5850"/>
      </w:tblGrid>
      <w:tr w:rsidR="00282F48" w:rsidRPr="00282F48" w:rsidTr="00BE3C5D">
        <w:trPr>
          <w:cantSplit/>
        </w:trPr>
        <w:tc>
          <w:tcPr>
            <w:tcW w:w="2250" w:type="dxa"/>
            <w:tcBorders>
              <w:bottom w:val="single" w:sz="6" w:space="0" w:color="auto"/>
            </w:tcBorders>
          </w:tcPr>
          <w:p w:rsidR="00282F48" w:rsidRPr="00282F48" w:rsidRDefault="00282F48" w:rsidP="00282F48">
            <w:pPr>
              <w:keepNext/>
              <w:spacing w:before="120"/>
              <w:outlineLvl w:val="4"/>
              <w:rPr>
                <w:b/>
                <w:sz w:val="24"/>
              </w:rPr>
            </w:pPr>
            <w:r w:rsidRPr="00282F48">
              <w:rPr>
                <w:b/>
                <w:caps/>
                <w:sz w:val="24"/>
              </w:rPr>
              <w:t>V</w:t>
            </w:r>
            <w:r w:rsidRPr="00282F48">
              <w:rPr>
                <w:b/>
                <w:sz w:val="24"/>
              </w:rPr>
              <w:t>ariable name</w:t>
            </w:r>
          </w:p>
        </w:tc>
        <w:tc>
          <w:tcPr>
            <w:tcW w:w="5850" w:type="dxa"/>
            <w:tcBorders>
              <w:bottom w:val="single" w:sz="6" w:space="0" w:color="auto"/>
            </w:tcBorders>
          </w:tcPr>
          <w:p w:rsidR="00282F48" w:rsidRPr="00282F48" w:rsidRDefault="00282F48" w:rsidP="00282F48">
            <w:pPr>
              <w:keepNext/>
              <w:spacing w:before="120"/>
              <w:outlineLvl w:val="0"/>
              <w:rPr>
                <w:b/>
                <w:sz w:val="24"/>
              </w:rPr>
            </w:pPr>
            <w:r w:rsidRPr="00282F48">
              <w:rPr>
                <w:b/>
                <w:sz w:val="24"/>
              </w:rPr>
              <w:t>Definition</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sidRPr="00282F48">
              <w:rPr>
                <w:caps/>
                <w:sz w:val="24"/>
              </w:rPr>
              <w:t>TITLE</w:t>
            </w:r>
          </w:p>
        </w:tc>
        <w:tc>
          <w:tcPr>
            <w:tcW w:w="5850" w:type="dxa"/>
          </w:tcPr>
          <w:p w:rsidR="00282F48" w:rsidRPr="00282F48" w:rsidRDefault="00282F48" w:rsidP="00282F48">
            <w:pPr>
              <w:spacing w:before="120"/>
              <w:jc w:val="both"/>
              <w:rPr>
                <w:sz w:val="24"/>
              </w:rPr>
            </w:pPr>
            <w:r w:rsidRPr="00282F48">
              <w:rPr>
                <w:sz w:val="24"/>
              </w:rPr>
              <w:t>The first line is reserved for user comments. This line is not processed by the model and may be left blank.</w:t>
            </w:r>
          </w:p>
          <w:p w:rsidR="00282F48" w:rsidRPr="00282F48" w:rsidRDefault="00282F48" w:rsidP="00282F48">
            <w:pPr>
              <w:spacing w:before="120"/>
              <w:jc w:val="both"/>
              <w:rPr>
                <w:sz w:val="24"/>
              </w:rPr>
            </w:pPr>
            <w:r w:rsidRPr="00282F48">
              <w:rPr>
                <w:sz w:val="24"/>
              </w:rPr>
              <w:t>Optional.</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Pr>
                <w:caps/>
                <w:sz w:val="24"/>
              </w:rPr>
              <w:t>header</w:t>
            </w:r>
          </w:p>
        </w:tc>
        <w:tc>
          <w:tcPr>
            <w:tcW w:w="5850" w:type="dxa"/>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Pr>
                <w:sz w:val="24"/>
              </w:rPr>
              <w:t xml:space="preserve">Headers for the nutrients.cha file.  </w:t>
            </w:r>
          </w:p>
        </w:tc>
      </w:tr>
      <w:tr w:rsidR="004367F1" w:rsidRPr="00282F48" w:rsidTr="00BE3C5D">
        <w:trPr>
          <w:cantSplit/>
        </w:trPr>
        <w:tc>
          <w:tcPr>
            <w:tcW w:w="2250" w:type="dxa"/>
          </w:tcPr>
          <w:p w:rsidR="004367F1" w:rsidRDefault="004367F1" w:rsidP="00282F48">
            <w:pPr>
              <w:keepNext/>
              <w:spacing w:before="120"/>
              <w:outlineLvl w:val="4"/>
              <w:rPr>
                <w:caps/>
                <w:sz w:val="24"/>
              </w:rPr>
            </w:pPr>
            <w:r>
              <w:rPr>
                <w:caps/>
                <w:sz w:val="24"/>
              </w:rPr>
              <w:t>Name</w:t>
            </w:r>
          </w:p>
        </w:tc>
        <w:tc>
          <w:tcPr>
            <w:tcW w:w="5850" w:type="dxa"/>
            <w:tcBorders>
              <w:top w:val="dotted" w:sz="4" w:space="0" w:color="auto"/>
            </w:tcBorders>
          </w:tcPr>
          <w:p w:rsidR="004367F1" w:rsidRDefault="004367F1" w:rsidP="00282F48">
            <w:pPr>
              <w:keepNext/>
              <w:spacing w:before="120"/>
              <w:jc w:val="both"/>
              <w:outlineLvl w:val="0"/>
              <w:rPr>
                <w:sz w:val="24"/>
              </w:rPr>
            </w:pPr>
            <w:r>
              <w:rPr>
                <w:sz w:val="24"/>
              </w:rPr>
              <w:t>Name of the nutrients channel</w:t>
            </w:r>
          </w:p>
        </w:tc>
      </w:tr>
      <w:tr w:rsidR="001C5BFE" w:rsidRPr="00282F48" w:rsidTr="001C5BFE">
        <w:trPr>
          <w:cantSplit/>
        </w:trPr>
        <w:tc>
          <w:tcPr>
            <w:tcW w:w="2250" w:type="dxa"/>
          </w:tcPr>
          <w:p w:rsidR="001C5BFE" w:rsidRPr="00282F48" w:rsidRDefault="001C5BFE" w:rsidP="00BE3C5D">
            <w:pPr>
              <w:keepNext/>
              <w:spacing w:before="120"/>
              <w:outlineLvl w:val="4"/>
              <w:rPr>
                <w:caps/>
                <w:sz w:val="24"/>
              </w:rPr>
            </w:pPr>
            <w:r>
              <w:rPr>
                <w:caps/>
                <w:sz w:val="24"/>
              </w:rPr>
              <w:t>ONCO</w:t>
            </w:r>
          </w:p>
        </w:tc>
        <w:tc>
          <w:tcPr>
            <w:tcW w:w="5850" w:type="dxa"/>
            <w:tcBorders>
              <w:top w:val="dotted" w:sz="4" w:space="0" w:color="auto"/>
            </w:tcBorders>
          </w:tcPr>
          <w:p w:rsidR="001C5BFE" w:rsidRPr="00282F48" w:rsidRDefault="001C5BFE" w:rsidP="00BE3C5D">
            <w:pPr>
              <w:keepNext/>
              <w:spacing w:before="120"/>
              <w:jc w:val="both"/>
              <w:outlineLvl w:val="0"/>
              <w:rPr>
                <w:sz w:val="24"/>
              </w:rPr>
            </w:pPr>
            <w:r>
              <w:rPr>
                <w:sz w:val="24"/>
              </w:rPr>
              <w:t>Channel organic N concentration (ppm)</w:t>
            </w:r>
          </w:p>
        </w:tc>
      </w:tr>
      <w:tr w:rsidR="003B040C" w:rsidRPr="00282F48" w:rsidTr="00BE3C5D">
        <w:trPr>
          <w:cantSplit/>
        </w:trPr>
        <w:tc>
          <w:tcPr>
            <w:tcW w:w="2250" w:type="dxa"/>
          </w:tcPr>
          <w:p w:rsidR="003B040C" w:rsidRPr="00282F48" w:rsidRDefault="003B040C" w:rsidP="00282F48">
            <w:pPr>
              <w:keepNext/>
              <w:spacing w:before="120"/>
              <w:outlineLvl w:val="4"/>
              <w:rPr>
                <w:caps/>
                <w:sz w:val="24"/>
              </w:rPr>
            </w:pPr>
            <w:r>
              <w:rPr>
                <w:caps/>
                <w:sz w:val="24"/>
              </w:rPr>
              <w:t>OPCO</w:t>
            </w:r>
          </w:p>
        </w:tc>
        <w:tc>
          <w:tcPr>
            <w:tcW w:w="5850" w:type="dxa"/>
            <w:tcBorders>
              <w:top w:val="dotted" w:sz="4" w:space="0" w:color="auto"/>
            </w:tcBorders>
          </w:tcPr>
          <w:p w:rsidR="003B040C" w:rsidRPr="00282F48" w:rsidRDefault="003B040C" w:rsidP="00282F48">
            <w:pPr>
              <w:keepNext/>
              <w:spacing w:before="120"/>
              <w:jc w:val="both"/>
              <w:outlineLvl w:val="0"/>
              <w:rPr>
                <w:sz w:val="24"/>
              </w:rPr>
            </w:pPr>
            <w:r>
              <w:rPr>
                <w:sz w:val="24"/>
              </w:rPr>
              <w:t>Channel organic P concentration (ppm)</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sidRPr="00282F48">
              <w:rPr>
                <w:caps/>
                <w:sz w:val="24"/>
              </w:rPr>
              <w:t>rs1</w:t>
            </w:r>
          </w:p>
        </w:tc>
        <w:tc>
          <w:tcPr>
            <w:tcW w:w="5850" w:type="dxa"/>
            <w:tcBorders>
              <w:top w:val="dotted" w:sz="4" w:space="0" w:color="auto"/>
            </w:tcBorders>
          </w:tcPr>
          <w:p w:rsidR="00282F48" w:rsidRPr="00282F48" w:rsidRDefault="00282F48" w:rsidP="00282F48">
            <w:pPr>
              <w:keepNext/>
              <w:spacing w:before="120"/>
              <w:jc w:val="both"/>
              <w:outlineLvl w:val="0"/>
              <w:rPr>
                <w:sz w:val="24"/>
              </w:rPr>
            </w:pPr>
            <w:r w:rsidRPr="00282F48">
              <w:rPr>
                <w:sz w:val="24"/>
              </w:rPr>
              <w:t>Local algal settling rate in the reach at 20º C (m/day).</w:t>
            </w:r>
          </w:p>
          <w:p w:rsidR="00282F48" w:rsidRPr="00282F48" w:rsidRDefault="00282F48" w:rsidP="00282F48">
            <w:pPr>
              <w:keepNext/>
              <w:spacing w:before="120"/>
              <w:jc w:val="both"/>
              <w:outlineLvl w:val="0"/>
              <w:rPr>
                <w:sz w:val="24"/>
              </w:rPr>
            </w:pPr>
            <w:r w:rsidRPr="00282F48">
              <w:rPr>
                <w:sz w:val="24"/>
              </w:rPr>
              <w:t>If routing is performed on an hourly time step (see IEVENT in .bsn file), the units of RS1 are converted to m/hr by the model. Values for RS1 should fall in the range 0.15 to 1.82 m/day. If no value for RS1 is entered, the model sets RS1 = 1.0 m/day.</w:t>
            </w:r>
          </w:p>
          <w:p w:rsidR="00282F48" w:rsidRPr="00282F48" w:rsidRDefault="00282F48" w:rsidP="00282F48">
            <w:pPr>
              <w:keepNext/>
              <w:spacing w:before="120"/>
              <w:jc w:val="both"/>
              <w:outlineLvl w:val="0"/>
              <w:rPr>
                <w:sz w:val="24"/>
              </w:rPr>
            </w:pPr>
            <w:r w:rsidRPr="00282F48">
              <w:rPr>
                <w:sz w:val="24"/>
              </w:rPr>
              <w:t>Required if in-stream nutrient cycling is being modeled.</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sidRPr="00282F48">
              <w:rPr>
                <w:caps/>
                <w:sz w:val="24"/>
              </w:rPr>
              <w:t>rs2</w:t>
            </w:r>
          </w:p>
        </w:tc>
        <w:tc>
          <w:tcPr>
            <w:tcW w:w="5850" w:type="dxa"/>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Benthic (sediment) source rate for dissolved phosphorus in the reach at 20º C (mg dissolved P/(m</w:t>
            </w:r>
            <w:r w:rsidRPr="00282F48">
              <w:rPr>
                <w:sz w:val="24"/>
                <w:vertAlign w:val="superscript"/>
              </w:rPr>
              <w:t>2</w:t>
            </w:r>
            <w:r w:rsidRPr="00282F48">
              <w:rPr>
                <w:sz w:val="24"/>
              </w:rPr>
              <w:t>·day)).</w:t>
            </w:r>
          </w:p>
          <w:p w:rsidR="00282F48" w:rsidRPr="00282F48" w:rsidRDefault="00282F48" w:rsidP="00282F48">
            <w:pPr>
              <w:keepNext/>
              <w:spacing w:before="120"/>
              <w:jc w:val="both"/>
              <w:outlineLvl w:val="0"/>
              <w:rPr>
                <w:sz w:val="24"/>
              </w:rPr>
            </w:pPr>
            <w:r w:rsidRPr="00282F48">
              <w:rPr>
                <w:sz w:val="24"/>
              </w:rPr>
              <w:t>If routing is performed on an hourly time step (see IEVENT in .bsn file), the units of RS2 are converted to mg dissolved P/(m</w:t>
            </w:r>
            <w:r w:rsidRPr="00282F48">
              <w:rPr>
                <w:sz w:val="24"/>
                <w:vertAlign w:val="superscript"/>
              </w:rPr>
              <w:t>2</w:t>
            </w:r>
            <w:r w:rsidRPr="00282F48">
              <w:rPr>
                <w:sz w:val="24"/>
              </w:rPr>
              <w:t>·hr) by the model. If no value for RS2 is entered, the model sets RS2 = 0.05 mg dissolved P/(m</w:t>
            </w:r>
            <w:r w:rsidRPr="00282F48">
              <w:rPr>
                <w:sz w:val="24"/>
                <w:vertAlign w:val="superscript"/>
              </w:rPr>
              <w:t>2</w:t>
            </w:r>
            <w:r w:rsidRPr="00282F48">
              <w:rPr>
                <w:sz w:val="24"/>
              </w:rPr>
              <w:t>·day).</w:t>
            </w:r>
          </w:p>
          <w:p w:rsidR="00282F48" w:rsidRPr="00282F48" w:rsidRDefault="00282F48" w:rsidP="00282F48">
            <w:pPr>
              <w:keepNext/>
              <w:spacing w:before="120"/>
              <w:jc w:val="both"/>
              <w:outlineLvl w:val="0"/>
              <w:rPr>
                <w:sz w:val="24"/>
              </w:rPr>
            </w:pPr>
            <w:r w:rsidRPr="00282F48">
              <w:rPr>
                <w:sz w:val="24"/>
              </w:rPr>
              <w:t>Required if in-stream nutrient cycling is being modeled.</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sidRPr="00282F48">
              <w:rPr>
                <w:caps/>
                <w:sz w:val="24"/>
              </w:rPr>
              <w:t>rs3</w:t>
            </w:r>
          </w:p>
        </w:tc>
        <w:tc>
          <w:tcPr>
            <w:tcW w:w="5850" w:type="dxa"/>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Benthic source rate for NH</w:t>
            </w:r>
            <w:r w:rsidRPr="00282F48">
              <w:rPr>
                <w:sz w:val="24"/>
                <w:vertAlign w:val="subscript"/>
              </w:rPr>
              <w:t>4</w:t>
            </w:r>
            <w:r w:rsidRPr="00282F48">
              <w:rPr>
                <w:sz w:val="24"/>
              </w:rPr>
              <w:t>-N in the reach at 20º C (mg NH</w:t>
            </w:r>
            <w:r w:rsidRPr="00282F48">
              <w:rPr>
                <w:sz w:val="24"/>
                <w:vertAlign w:val="subscript"/>
              </w:rPr>
              <w:t>4</w:t>
            </w:r>
            <w:r w:rsidRPr="00282F48">
              <w:rPr>
                <w:sz w:val="24"/>
              </w:rPr>
              <w:t>-N/(m</w:t>
            </w:r>
            <w:r w:rsidRPr="00282F48">
              <w:rPr>
                <w:sz w:val="24"/>
                <w:vertAlign w:val="superscript"/>
              </w:rPr>
              <w:t>2</w:t>
            </w:r>
            <w:r w:rsidRPr="00282F48">
              <w:rPr>
                <w:sz w:val="24"/>
              </w:rPr>
              <w:t xml:space="preserve">·day)). </w:t>
            </w:r>
          </w:p>
          <w:p w:rsidR="00282F48" w:rsidRPr="00282F48" w:rsidRDefault="00282F48" w:rsidP="00282F48">
            <w:pPr>
              <w:keepNext/>
              <w:spacing w:before="120"/>
              <w:jc w:val="both"/>
              <w:outlineLvl w:val="0"/>
              <w:rPr>
                <w:sz w:val="24"/>
              </w:rPr>
            </w:pPr>
            <w:r w:rsidRPr="00282F48">
              <w:rPr>
                <w:sz w:val="24"/>
              </w:rPr>
              <w:t>If routing is performed on an hourly time step (see IEVENT in .bsn file), the units of RS3 are converted to mg NH</w:t>
            </w:r>
            <w:r w:rsidRPr="00282F48">
              <w:rPr>
                <w:sz w:val="24"/>
                <w:vertAlign w:val="subscript"/>
              </w:rPr>
              <w:t>4</w:t>
            </w:r>
            <w:r w:rsidRPr="00282F48">
              <w:rPr>
                <w:sz w:val="24"/>
              </w:rPr>
              <w:t>-N/(m</w:t>
            </w:r>
            <w:r w:rsidRPr="00282F48">
              <w:rPr>
                <w:sz w:val="24"/>
                <w:vertAlign w:val="superscript"/>
              </w:rPr>
              <w:t>2</w:t>
            </w:r>
            <w:r w:rsidRPr="00282F48">
              <w:rPr>
                <w:sz w:val="24"/>
              </w:rPr>
              <w:t>·hr) by the model. If no value for RS3 is entered, the model sets RS3 = 0.5 mg NH</w:t>
            </w:r>
            <w:r w:rsidRPr="00282F48">
              <w:rPr>
                <w:sz w:val="24"/>
                <w:vertAlign w:val="subscript"/>
              </w:rPr>
              <w:t>4</w:t>
            </w:r>
            <w:r w:rsidRPr="00282F48">
              <w:rPr>
                <w:sz w:val="24"/>
              </w:rPr>
              <w:t>-N/(m</w:t>
            </w:r>
            <w:r w:rsidRPr="00282F48">
              <w:rPr>
                <w:sz w:val="24"/>
                <w:vertAlign w:val="superscript"/>
              </w:rPr>
              <w:t>2</w:t>
            </w:r>
            <w:r w:rsidRPr="00282F48">
              <w:rPr>
                <w:sz w:val="24"/>
              </w:rPr>
              <w:t>·day).</w:t>
            </w:r>
          </w:p>
          <w:p w:rsidR="00282F48" w:rsidRPr="00282F48" w:rsidRDefault="00282F48" w:rsidP="00282F48">
            <w:pPr>
              <w:keepNext/>
              <w:spacing w:before="120"/>
              <w:jc w:val="both"/>
              <w:outlineLvl w:val="0"/>
              <w:rPr>
                <w:sz w:val="24"/>
              </w:rPr>
            </w:pPr>
            <w:r w:rsidRPr="00282F48">
              <w:rPr>
                <w:sz w:val="24"/>
              </w:rPr>
              <w:t>Required if in-stream nutrient cycling is being modeled.</w:t>
            </w:r>
          </w:p>
        </w:tc>
      </w:tr>
    </w:tbl>
    <w:p w:rsidR="00282F48" w:rsidRPr="00282F48" w:rsidRDefault="00282F48" w:rsidP="00282F48"/>
    <w:tbl>
      <w:tblPr>
        <w:tblW w:w="0" w:type="auto"/>
        <w:tblInd w:w="738" w:type="dxa"/>
        <w:tblLayout w:type="fixed"/>
        <w:tblLook w:val="0000" w:firstRow="0" w:lastRow="0" w:firstColumn="0" w:lastColumn="0" w:noHBand="0" w:noVBand="0"/>
      </w:tblPr>
      <w:tblGrid>
        <w:gridCol w:w="2250"/>
        <w:gridCol w:w="5850"/>
      </w:tblGrid>
      <w:tr w:rsidR="00282F48" w:rsidRPr="00282F48" w:rsidTr="00BE3C5D">
        <w:trPr>
          <w:cantSplit/>
        </w:trPr>
        <w:tc>
          <w:tcPr>
            <w:tcW w:w="2250" w:type="dxa"/>
            <w:tcBorders>
              <w:bottom w:val="single" w:sz="6" w:space="0" w:color="auto"/>
            </w:tcBorders>
          </w:tcPr>
          <w:p w:rsidR="00282F48" w:rsidRPr="00282F48" w:rsidRDefault="00282F48" w:rsidP="00282F48">
            <w:pPr>
              <w:keepNext/>
              <w:spacing w:before="120"/>
              <w:outlineLvl w:val="4"/>
              <w:rPr>
                <w:b/>
                <w:sz w:val="24"/>
              </w:rPr>
            </w:pPr>
            <w:r w:rsidRPr="00282F48">
              <w:rPr>
                <w:b/>
                <w:caps/>
                <w:sz w:val="24"/>
              </w:rPr>
              <w:lastRenderedPageBreak/>
              <w:t>V</w:t>
            </w:r>
            <w:r w:rsidRPr="00282F48">
              <w:rPr>
                <w:b/>
                <w:sz w:val="24"/>
              </w:rPr>
              <w:t>ariable name</w:t>
            </w:r>
          </w:p>
        </w:tc>
        <w:tc>
          <w:tcPr>
            <w:tcW w:w="5850" w:type="dxa"/>
            <w:tcBorders>
              <w:bottom w:val="single" w:sz="6" w:space="0" w:color="auto"/>
            </w:tcBorders>
          </w:tcPr>
          <w:p w:rsidR="00282F48" w:rsidRPr="00282F48" w:rsidRDefault="00282F48" w:rsidP="00282F48">
            <w:pPr>
              <w:keepNext/>
              <w:spacing w:before="120"/>
              <w:outlineLvl w:val="0"/>
              <w:rPr>
                <w:b/>
                <w:sz w:val="24"/>
              </w:rPr>
            </w:pPr>
            <w:r w:rsidRPr="00282F48">
              <w:rPr>
                <w:b/>
                <w:sz w:val="24"/>
              </w:rPr>
              <w:t>Definition</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sidRPr="00282F48">
              <w:rPr>
                <w:caps/>
                <w:sz w:val="24"/>
              </w:rPr>
              <w:t>rs4</w:t>
            </w:r>
          </w:p>
        </w:tc>
        <w:tc>
          <w:tcPr>
            <w:tcW w:w="5850" w:type="dxa"/>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Rate coefficient for organic N settling in the reach at 20º C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If routing is performed on an hourly time step (see IEVENT in .bsn file), the units of RS4 are converted to hr</w:t>
            </w:r>
            <w:r w:rsidRPr="00282F48">
              <w:rPr>
                <w:sz w:val="24"/>
                <w:vertAlign w:val="superscript"/>
              </w:rPr>
              <w:t>-1</w:t>
            </w:r>
            <w:r w:rsidRPr="00282F48">
              <w:rPr>
                <w:sz w:val="24"/>
              </w:rPr>
              <w:t xml:space="preserve"> by the model. Values for RS4 should fall in the range 0.001 to 0.10 day</w:t>
            </w:r>
            <w:r w:rsidRPr="00282F48">
              <w:rPr>
                <w:sz w:val="24"/>
                <w:vertAlign w:val="superscript"/>
              </w:rPr>
              <w:t>-1</w:t>
            </w:r>
            <w:r w:rsidRPr="00282F48">
              <w:rPr>
                <w:sz w:val="24"/>
              </w:rPr>
              <w:t>. If no value for RS4 is entered, the model sets RS4 = 0.05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Required if in-stream nutrient cycling is being modeled.</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sidRPr="00282F48">
              <w:rPr>
                <w:caps/>
                <w:sz w:val="24"/>
              </w:rPr>
              <w:t>rs5</w:t>
            </w:r>
          </w:p>
        </w:tc>
        <w:tc>
          <w:tcPr>
            <w:tcW w:w="5850" w:type="dxa"/>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Organic phosphorus settling rate in the reach at 20º C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If routing is performed on an hourly time step (see IEVENT in .bsn file), the units of RS5 are converted to hr</w:t>
            </w:r>
            <w:r w:rsidRPr="00282F48">
              <w:rPr>
                <w:sz w:val="24"/>
                <w:vertAlign w:val="superscript"/>
              </w:rPr>
              <w:t>-1</w:t>
            </w:r>
            <w:r w:rsidRPr="00282F48">
              <w:rPr>
                <w:sz w:val="24"/>
              </w:rPr>
              <w:t xml:space="preserve"> by the model. Values for RS5 should fall in the range 0.001 to 0.1 day</w:t>
            </w:r>
            <w:r w:rsidRPr="00282F48">
              <w:rPr>
                <w:sz w:val="24"/>
                <w:vertAlign w:val="superscript"/>
              </w:rPr>
              <w:t>-1</w:t>
            </w:r>
            <w:r w:rsidRPr="00282F48">
              <w:rPr>
                <w:sz w:val="24"/>
              </w:rPr>
              <w:t>. If no value for RS5 is entered, the model sets RS5 = 0.05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Required if in-stream nutrient cycling is being modeled.</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sidRPr="00282F48">
              <w:rPr>
                <w:caps/>
                <w:sz w:val="24"/>
              </w:rPr>
              <w:t>rs6</w:t>
            </w:r>
          </w:p>
        </w:tc>
        <w:tc>
          <w:tcPr>
            <w:tcW w:w="5850" w:type="dxa"/>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Rate coefficient for settling of arbitrary non-conservative constituent in the reach at 20º C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If no value for RS6 is entered, the model sets RS6 = 2.5.</w:t>
            </w:r>
          </w:p>
          <w:p w:rsidR="00282F48" w:rsidRPr="00282F48" w:rsidRDefault="00282F48" w:rsidP="00282F48">
            <w:pPr>
              <w:keepNext/>
              <w:spacing w:before="120"/>
              <w:jc w:val="both"/>
              <w:outlineLvl w:val="0"/>
              <w:rPr>
                <w:sz w:val="24"/>
              </w:rPr>
            </w:pPr>
            <w:r w:rsidRPr="00282F48">
              <w:rPr>
                <w:i/>
                <w:sz w:val="24"/>
              </w:rPr>
              <w:t>Not currently used by the model</w:t>
            </w:r>
            <w:r w:rsidRPr="00282F48">
              <w:rPr>
                <w:sz w:val="24"/>
              </w:rPr>
              <w:t>.</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sidRPr="00282F48">
              <w:rPr>
                <w:caps/>
                <w:sz w:val="24"/>
              </w:rPr>
              <w:t>rs7</w:t>
            </w:r>
          </w:p>
        </w:tc>
        <w:tc>
          <w:tcPr>
            <w:tcW w:w="5850" w:type="dxa"/>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Benthic source rate for arbitrary non-conservative constituent in the reach at 20º C (mg ANC/(m</w:t>
            </w:r>
            <w:r w:rsidRPr="00282F48">
              <w:rPr>
                <w:sz w:val="24"/>
                <w:vertAlign w:val="superscript"/>
              </w:rPr>
              <w:t>2</w:t>
            </w:r>
            <w:r w:rsidRPr="00282F48">
              <w:rPr>
                <w:sz w:val="24"/>
              </w:rPr>
              <w:t>·day)).</w:t>
            </w:r>
          </w:p>
          <w:p w:rsidR="00282F48" w:rsidRPr="00282F48" w:rsidRDefault="00282F48" w:rsidP="00282F48">
            <w:pPr>
              <w:keepNext/>
              <w:spacing w:before="120"/>
              <w:jc w:val="both"/>
              <w:outlineLvl w:val="0"/>
              <w:rPr>
                <w:sz w:val="24"/>
              </w:rPr>
            </w:pPr>
            <w:r w:rsidRPr="00282F48">
              <w:rPr>
                <w:sz w:val="24"/>
              </w:rPr>
              <w:t>If no value for RS7 is entered, the model sets RS7 = 2.5.</w:t>
            </w:r>
          </w:p>
          <w:p w:rsidR="00282F48" w:rsidRPr="00282F48" w:rsidRDefault="00282F48" w:rsidP="00282F48">
            <w:pPr>
              <w:keepNext/>
              <w:spacing w:before="120"/>
              <w:jc w:val="both"/>
              <w:outlineLvl w:val="0"/>
              <w:rPr>
                <w:sz w:val="24"/>
              </w:rPr>
            </w:pPr>
            <w:r w:rsidRPr="00282F48">
              <w:rPr>
                <w:i/>
                <w:sz w:val="24"/>
              </w:rPr>
              <w:t>Not currently used by the model</w:t>
            </w:r>
            <w:r w:rsidRPr="00282F48">
              <w:rPr>
                <w:sz w:val="24"/>
              </w:rPr>
              <w:t>.</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sidRPr="00282F48">
              <w:rPr>
                <w:caps/>
                <w:sz w:val="24"/>
              </w:rPr>
              <w:t>rk1</w:t>
            </w:r>
          </w:p>
        </w:tc>
        <w:tc>
          <w:tcPr>
            <w:tcW w:w="5850" w:type="dxa"/>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Carbonaceous biological oxygen demand deoxygenation rate coefficient in the reach at 20º C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If routing is performed on an hourly time step (see IEVENT in .bsn file), the units of RK1 are converted to hr</w:t>
            </w:r>
            <w:r w:rsidRPr="00282F48">
              <w:rPr>
                <w:sz w:val="24"/>
                <w:vertAlign w:val="superscript"/>
              </w:rPr>
              <w:t>-1</w:t>
            </w:r>
            <w:r w:rsidRPr="00282F48">
              <w:rPr>
                <w:sz w:val="24"/>
              </w:rPr>
              <w:t xml:space="preserve"> by the model. Values for RK1 should fall in the range 0.02 to 3.4 day</w:t>
            </w:r>
            <w:r w:rsidRPr="00282F48">
              <w:rPr>
                <w:sz w:val="24"/>
                <w:vertAlign w:val="superscript"/>
              </w:rPr>
              <w:t>-1</w:t>
            </w:r>
            <w:r w:rsidRPr="00282F48">
              <w:rPr>
                <w:sz w:val="24"/>
              </w:rPr>
              <w:t>. If no value for RK1 is entered, the model sets RK1 = 1.71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Required if in-stream nutrient cycling is being modeled.</w:t>
            </w:r>
          </w:p>
        </w:tc>
      </w:tr>
    </w:tbl>
    <w:p w:rsidR="00282F48" w:rsidRPr="00282F48" w:rsidRDefault="00282F48" w:rsidP="00282F48">
      <w:pPr>
        <w:spacing w:line="360" w:lineRule="auto"/>
        <w:ind w:left="1440"/>
        <w:jc w:val="both"/>
        <w:rPr>
          <w:sz w:val="24"/>
        </w:rPr>
      </w:pPr>
      <w:r w:rsidRPr="00282F48">
        <w:rPr>
          <w:sz w:val="24"/>
        </w:rPr>
        <w:tab/>
      </w:r>
    </w:p>
    <w:tbl>
      <w:tblPr>
        <w:tblW w:w="0" w:type="auto"/>
        <w:tblInd w:w="738" w:type="dxa"/>
        <w:tblLayout w:type="fixed"/>
        <w:tblLook w:val="0000" w:firstRow="0" w:lastRow="0" w:firstColumn="0" w:lastColumn="0" w:noHBand="0" w:noVBand="0"/>
      </w:tblPr>
      <w:tblGrid>
        <w:gridCol w:w="2250"/>
        <w:gridCol w:w="5850"/>
      </w:tblGrid>
      <w:tr w:rsidR="00282F48" w:rsidRPr="00282F48" w:rsidTr="00BE3C5D">
        <w:trPr>
          <w:cantSplit/>
        </w:trPr>
        <w:tc>
          <w:tcPr>
            <w:tcW w:w="2250" w:type="dxa"/>
            <w:tcBorders>
              <w:bottom w:val="single" w:sz="6" w:space="0" w:color="auto"/>
            </w:tcBorders>
          </w:tcPr>
          <w:p w:rsidR="00282F48" w:rsidRPr="00282F48" w:rsidRDefault="00282F48" w:rsidP="00282F48">
            <w:pPr>
              <w:keepNext/>
              <w:spacing w:before="120"/>
              <w:outlineLvl w:val="4"/>
              <w:rPr>
                <w:b/>
                <w:sz w:val="24"/>
              </w:rPr>
            </w:pPr>
            <w:r w:rsidRPr="00282F48">
              <w:rPr>
                <w:b/>
                <w:caps/>
                <w:sz w:val="24"/>
              </w:rPr>
              <w:lastRenderedPageBreak/>
              <w:t>V</w:t>
            </w:r>
            <w:r w:rsidRPr="00282F48">
              <w:rPr>
                <w:b/>
                <w:sz w:val="24"/>
              </w:rPr>
              <w:t>ariable name</w:t>
            </w:r>
          </w:p>
        </w:tc>
        <w:tc>
          <w:tcPr>
            <w:tcW w:w="5850" w:type="dxa"/>
            <w:tcBorders>
              <w:bottom w:val="single" w:sz="6" w:space="0" w:color="auto"/>
            </w:tcBorders>
          </w:tcPr>
          <w:p w:rsidR="00282F48" w:rsidRPr="00282F48" w:rsidRDefault="00282F48" w:rsidP="00282F48">
            <w:pPr>
              <w:keepNext/>
              <w:spacing w:before="120"/>
              <w:outlineLvl w:val="0"/>
              <w:rPr>
                <w:b/>
                <w:sz w:val="24"/>
              </w:rPr>
            </w:pPr>
            <w:r w:rsidRPr="00282F48">
              <w:rPr>
                <w:b/>
                <w:sz w:val="24"/>
              </w:rPr>
              <w:t>Definition</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sidRPr="00282F48">
              <w:rPr>
                <w:caps/>
                <w:sz w:val="24"/>
              </w:rPr>
              <w:t>rk2</w:t>
            </w:r>
          </w:p>
        </w:tc>
        <w:tc>
          <w:tcPr>
            <w:tcW w:w="5850" w:type="dxa"/>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Oxygen reaeration rate in accordance with Fickian diffusion in the reach at 20º C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Numerous methods have been developed to calculate the reaeration rate at 20</w:t>
            </w:r>
            <w:r w:rsidRPr="00282F48">
              <w:rPr>
                <w:sz w:val="24"/>
              </w:rPr>
              <w:sym w:font="Symbol" w:char="F0B0"/>
            </w:r>
            <w:r w:rsidRPr="00282F48">
              <w:rPr>
                <w:sz w:val="24"/>
              </w:rPr>
              <w:t xml:space="preserve">C, </w:t>
            </w:r>
            <w:r w:rsidRPr="00282F48">
              <w:rPr>
                <w:sz w:val="24"/>
              </w:rPr>
              <w:sym w:font="Symbol" w:char="F06B"/>
            </w:r>
            <w:r w:rsidRPr="00282F48">
              <w:rPr>
                <w:sz w:val="24"/>
              </w:rPr>
              <w:t>2,20. A few of the methods are listed below. Brown and Barnwell (1987) provide additional methods.</w:t>
            </w:r>
          </w:p>
          <w:p w:rsidR="00282F48" w:rsidRPr="00282F48" w:rsidRDefault="00282F48" w:rsidP="00282F48">
            <w:pPr>
              <w:keepNext/>
              <w:spacing w:after="120"/>
              <w:jc w:val="both"/>
              <w:outlineLvl w:val="0"/>
              <w:rPr>
                <w:sz w:val="24"/>
              </w:rPr>
            </w:pPr>
            <w:r w:rsidRPr="00282F48">
              <w:rPr>
                <w:sz w:val="24"/>
              </w:rPr>
              <w:t>Using field measurements, Churchill, Elmore and Buckingham (1962) derived the relationship:</w:t>
            </w:r>
          </w:p>
          <w:p w:rsidR="00282F48" w:rsidRPr="00282F48" w:rsidRDefault="00282F48" w:rsidP="00282F48">
            <w:pPr>
              <w:keepNext/>
              <w:spacing w:after="120"/>
              <w:jc w:val="both"/>
              <w:outlineLvl w:val="0"/>
              <w:rPr>
                <w:sz w:val="24"/>
              </w:rPr>
            </w:pPr>
            <w:r w:rsidRPr="00282F48">
              <w:rPr>
                <w:sz w:val="24"/>
              </w:rPr>
              <w:object w:dxaOrig="2920" w:dyaOrig="420">
                <v:shape id="_x0000_i1042" type="#_x0000_t75" style="width:2in;height:24pt" o:ole="" fillcolor="window">
                  <v:imagedata r:id="rId45" o:title=""/>
                </v:shape>
                <o:OLEObject Type="Embed" ProgID="Equation.3" ShapeID="_x0000_i1042" DrawAspect="Content" ObjectID="_1568694336" r:id="rId46"/>
              </w:object>
            </w:r>
          </w:p>
          <w:p w:rsidR="00282F48" w:rsidRPr="00282F48" w:rsidRDefault="00282F48" w:rsidP="00282F48">
            <w:pPr>
              <w:keepNext/>
              <w:spacing w:after="120"/>
              <w:jc w:val="both"/>
              <w:outlineLvl w:val="0"/>
              <w:rPr>
                <w:sz w:val="24"/>
              </w:rPr>
            </w:pPr>
            <w:proofErr w:type="gramStart"/>
            <w:r w:rsidRPr="00282F48">
              <w:rPr>
                <w:sz w:val="24"/>
              </w:rPr>
              <w:t>where</w:t>
            </w:r>
            <w:proofErr w:type="gramEnd"/>
            <w:r w:rsidRPr="00282F48">
              <w:rPr>
                <w:sz w:val="24"/>
              </w:rPr>
              <w:t xml:space="preserve"> </w:t>
            </w:r>
            <w:r w:rsidRPr="00282F48">
              <w:rPr>
                <w:sz w:val="24"/>
              </w:rPr>
              <w:sym w:font="Symbol" w:char="F06B"/>
            </w:r>
            <w:r w:rsidRPr="00282F48">
              <w:rPr>
                <w:sz w:val="24"/>
              </w:rPr>
              <w:t>2,20 is the reaeration rate at 20</w:t>
            </w:r>
            <w:r w:rsidRPr="00282F48">
              <w:rPr>
                <w:sz w:val="24"/>
              </w:rPr>
              <w:sym w:font="Symbol" w:char="F0B0"/>
            </w:r>
            <w:r w:rsidRPr="00282F48">
              <w:rPr>
                <w:sz w:val="24"/>
              </w:rPr>
              <w:t>C (day</w:t>
            </w:r>
            <w:r w:rsidRPr="00282F48">
              <w:rPr>
                <w:sz w:val="24"/>
                <w:vertAlign w:val="superscript"/>
              </w:rPr>
              <w:t>-1</w:t>
            </w:r>
            <w:r w:rsidRPr="00282F48">
              <w:rPr>
                <w:sz w:val="24"/>
              </w:rPr>
              <w:t xml:space="preserve">), </w:t>
            </w:r>
            <w:r w:rsidRPr="00282F48">
              <w:rPr>
                <w:sz w:val="24"/>
              </w:rPr>
              <w:object w:dxaOrig="260" w:dyaOrig="360">
                <v:shape id="_x0000_i1043" type="#_x0000_t75" style="width:12pt;height:18pt" o:ole="" fillcolor="window">
                  <v:imagedata r:id="rId47" o:title=""/>
                </v:shape>
                <o:OLEObject Type="Embed" ProgID="Equation.3" ShapeID="_x0000_i1043" DrawAspect="Content" ObjectID="_1568694337" r:id="rId48"/>
              </w:object>
            </w:r>
            <w:r w:rsidRPr="00282F48">
              <w:rPr>
                <w:sz w:val="24"/>
              </w:rPr>
              <w:t xml:space="preserve"> is the average stream velocity (m/s), and depth is the average stream depth (m).</w:t>
            </w:r>
          </w:p>
          <w:p w:rsidR="00282F48" w:rsidRPr="00282F48" w:rsidRDefault="00282F48" w:rsidP="00282F48">
            <w:pPr>
              <w:keepNext/>
              <w:spacing w:after="120"/>
              <w:jc w:val="both"/>
              <w:outlineLvl w:val="0"/>
              <w:rPr>
                <w:sz w:val="24"/>
              </w:rPr>
            </w:pPr>
            <w:r w:rsidRPr="00282F48">
              <w:rPr>
                <w:sz w:val="24"/>
              </w:rPr>
              <w:t>O’Connor and Dobbins (1958) incorporated stream turbulence characteristics into the equations they developed. For streams with low velocities and isotropic conditions,</w:t>
            </w:r>
          </w:p>
          <w:p w:rsidR="00282F48" w:rsidRPr="00282F48" w:rsidRDefault="00282F48" w:rsidP="00282F48">
            <w:pPr>
              <w:spacing w:before="120"/>
              <w:jc w:val="both"/>
              <w:rPr>
                <w:sz w:val="24"/>
              </w:rPr>
            </w:pPr>
            <w:r w:rsidRPr="00282F48">
              <w:object w:dxaOrig="2320" w:dyaOrig="720">
                <v:shape id="_x0000_i1044" type="#_x0000_t75" style="width:114pt;height:36pt" o:ole="" fillcolor="window">
                  <v:imagedata r:id="rId49" o:title=""/>
                </v:shape>
                <o:OLEObject Type="Embed" ProgID="Equation.3" ShapeID="_x0000_i1044" DrawAspect="Content" ObjectID="_1568694338" r:id="rId50"/>
              </w:object>
            </w:r>
          </w:p>
          <w:p w:rsidR="00282F48" w:rsidRPr="00282F48" w:rsidRDefault="00282F48" w:rsidP="00282F48">
            <w:pPr>
              <w:spacing w:before="120"/>
              <w:jc w:val="both"/>
              <w:rPr>
                <w:sz w:val="24"/>
              </w:rPr>
            </w:pPr>
            <w:proofErr w:type="gramStart"/>
            <w:r w:rsidRPr="00282F48">
              <w:rPr>
                <w:sz w:val="24"/>
              </w:rPr>
              <w:t>where</w:t>
            </w:r>
            <w:proofErr w:type="gramEnd"/>
            <w:r w:rsidRPr="00282F48">
              <w:rPr>
                <w:sz w:val="24"/>
              </w:rPr>
              <w:t xml:space="preserve"> </w:t>
            </w:r>
            <w:r w:rsidRPr="00282F48">
              <w:rPr>
                <w:i/>
                <w:sz w:val="24"/>
              </w:rPr>
              <w:sym w:font="Symbol" w:char="F06B"/>
            </w:r>
            <w:r w:rsidRPr="00282F48">
              <w:rPr>
                <w:sz w:val="24"/>
                <w:vertAlign w:val="subscript"/>
              </w:rPr>
              <w:t>2,20</w:t>
            </w:r>
            <w:r w:rsidRPr="00282F48">
              <w:rPr>
                <w:sz w:val="24"/>
              </w:rPr>
              <w:t xml:space="preserve"> is the reaeration rate at 20</w:t>
            </w:r>
            <w:r w:rsidRPr="00282F48">
              <w:rPr>
                <w:sz w:val="24"/>
              </w:rPr>
              <w:sym w:font="Symbol" w:char="F0B0"/>
            </w:r>
            <w:r w:rsidRPr="00282F48">
              <w:rPr>
                <w:sz w:val="24"/>
              </w:rPr>
              <w:t>C (day</w:t>
            </w:r>
            <w:r w:rsidRPr="00282F48">
              <w:rPr>
                <w:sz w:val="24"/>
                <w:vertAlign w:val="superscript"/>
              </w:rPr>
              <w:t>-1</w:t>
            </w:r>
            <w:r w:rsidRPr="00282F48">
              <w:rPr>
                <w:sz w:val="24"/>
              </w:rPr>
              <w:t xml:space="preserve">), </w:t>
            </w:r>
            <w:r w:rsidRPr="00282F48">
              <w:rPr>
                <w:i/>
                <w:sz w:val="24"/>
              </w:rPr>
              <w:t>D</w:t>
            </w:r>
            <w:r w:rsidRPr="00282F48">
              <w:rPr>
                <w:i/>
                <w:sz w:val="24"/>
                <w:vertAlign w:val="subscript"/>
              </w:rPr>
              <w:t>m</w:t>
            </w:r>
            <w:r w:rsidRPr="00282F48">
              <w:rPr>
                <w:sz w:val="24"/>
              </w:rPr>
              <w:t xml:space="preserve"> is the molecular diffusion coefficient (m</w:t>
            </w:r>
            <w:r w:rsidRPr="00282F48">
              <w:rPr>
                <w:sz w:val="24"/>
                <w:vertAlign w:val="superscript"/>
              </w:rPr>
              <w:t>2</w:t>
            </w:r>
            <w:r w:rsidRPr="00282F48">
              <w:rPr>
                <w:sz w:val="24"/>
              </w:rPr>
              <w:t xml:space="preserve">/day), </w:t>
            </w:r>
            <w:r w:rsidRPr="00282F48">
              <w:rPr>
                <w:position w:val="-12"/>
              </w:rPr>
              <w:object w:dxaOrig="260" w:dyaOrig="360">
                <v:shape id="_x0000_i1045" type="#_x0000_t75" style="width:12pt;height:18pt" o:ole="" fillcolor="window">
                  <v:imagedata r:id="rId51" o:title=""/>
                </v:shape>
                <o:OLEObject Type="Embed" ProgID="Equation.3" ShapeID="_x0000_i1045" DrawAspect="Content" ObjectID="_1568694339" r:id="rId52"/>
              </w:object>
            </w:r>
            <w:r w:rsidRPr="00282F48">
              <w:rPr>
                <w:sz w:val="24"/>
              </w:rPr>
              <w:t xml:space="preserve"> is the average stream velocity (m/s), and </w:t>
            </w:r>
            <w:r w:rsidRPr="00282F48">
              <w:rPr>
                <w:i/>
                <w:sz w:val="24"/>
              </w:rPr>
              <w:t>depth</w:t>
            </w:r>
            <w:r w:rsidRPr="00282F48">
              <w:rPr>
                <w:sz w:val="24"/>
              </w:rPr>
              <w:t xml:space="preserve"> is the average stream depth (m). For streams with high velocities and nonisotropic conditions,</w:t>
            </w:r>
          </w:p>
          <w:p w:rsidR="00282F48" w:rsidRPr="00282F48" w:rsidRDefault="00282F48" w:rsidP="00282F48">
            <w:pPr>
              <w:spacing w:before="120"/>
              <w:jc w:val="both"/>
              <w:rPr>
                <w:sz w:val="24"/>
              </w:rPr>
            </w:pPr>
            <w:r w:rsidRPr="00282F48">
              <w:rPr>
                <w:position w:val="-28"/>
              </w:rPr>
              <w:object w:dxaOrig="2620" w:dyaOrig="720">
                <v:shape id="_x0000_i1046" type="#_x0000_t75" style="width:132pt;height:36pt" o:ole="" fillcolor="window">
                  <v:imagedata r:id="rId53" o:title=""/>
                </v:shape>
                <o:OLEObject Type="Embed" ProgID="Equation.3" ShapeID="_x0000_i1046" DrawAspect="Content" ObjectID="_1568694340" r:id="rId54"/>
              </w:object>
            </w:r>
          </w:p>
          <w:p w:rsidR="00282F48" w:rsidRPr="00282F48" w:rsidRDefault="00282F48" w:rsidP="00282F48">
            <w:pPr>
              <w:spacing w:before="120"/>
              <w:jc w:val="both"/>
              <w:rPr>
                <w:sz w:val="24"/>
              </w:rPr>
            </w:pPr>
            <w:r w:rsidRPr="00282F48">
              <w:rPr>
                <w:sz w:val="24"/>
              </w:rPr>
              <w:t xml:space="preserve">where </w:t>
            </w:r>
            <w:r w:rsidRPr="00282F48">
              <w:rPr>
                <w:i/>
                <w:sz w:val="24"/>
              </w:rPr>
              <w:sym w:font="Symbol" w:char="F06B"/>
            </w:r>
            <w:r w:rsidRPr="00282F48">
              <w:rPr>
                <w:sz w:val="24"/>
                <w:vertAlign w:val="subscript"/>
              </w:rPr>
              <w:t>2,20</w:t>
            </w:r>
            <w:r w:rsidRPr="00282F48">
              <w:rPr>
                <w:sz w:val="24"/>
              </w:rPr>
              <w:t xml:space="preserve"> is the reaeration rate at 20</w:t>
            </w:r>
            <w:r w:rsidRPr="00282F48">
              <w:rPr>
                <w:sz w:val="24"/>
              </w:rPr>
              <w:sym w:font="Symbol" w:char="F0B0"/>
            </w:r>
            <w:r w:rsidRPr="00282F48">
              <w:rPr>
                <w:sz w:val="24"/>
              </w:rPr>
              <w:t>C (day</w:t>
            </w:r>
            <w:r w:rsidRPr="00282F48">
              <w:rPr>
                <w:sz w:val="24"/>
                <w:vertAlign w:val="superscript"/>
              </w:rPr>
              <w:t>-1</w:t>
            </w:r>
            <w:r w:rsidRPr="00282F48">
              <w:rPr>
                <w:sz w:val="24"/>
              </w:rPr>
              <w:t xml:space="preserve">), </w:t>
            </w:r>
            <w:r w:rsidRPr="00282F48">
              <w:rPr>
                <w:i/>
                <w:sz w:val="24"/>
              </w:rPr>
              <w:t>D</w:t>
            </w:r>
            <w:r w:rsidRPr="00282F48">
              <w:rPr>
                <w:i/>
                <w:sz w:val="24"/>
                <w:vertAlign w:val="subscript"/>
              </w:rPr>
              <w:t>m</w:t>
            </w:r>
            <w:r w:rsidRPr="00282F48">
              <w:rPr>
                <w:sz w:val="24"/>
              </w:rPr>
              <w:t xml:space="preserve"> is the molecular diffusion coefficient (m</w:t>
            </w:r>
            <w:r w:rsidRPr="00282F48">
              <w:rPr>
                <w:sz w:val="24"/>
                <w:vertAlign w:val="superscript"/>
              </w:rPr>
              <w:t>2</w:t>
            </w:r>
            <w:r w:rsidRPr="00282F48">
              <w:rPr>
                <w:sz w:val="24"/>
              </w:rPr>
              <w:t xml:space="preserve">/day), </w:t>
            </w:r>
            <w:r w:rsidRPr="00282F48">
              <w:rPr>
                <w:i/>
                <w:sz w:val="24"/>
              </w:rPr>
              <w:t>slp</w:t>
            </w:r>
            <w:r w:rsidRPr="00282F48">
              <w:rPr>
                <w:sz w:val="24"/>
              </w:rPr>
              <w:t xml:space="preserve"> is the slope of the streambed (m/m), and </w:t>
            </w:r>
            <w:r w:rsidRPr="00282F48">
              <w:rPr>
                <w:i/>
                <w:sz w:val="24"/>
              </w:rPr>
              <w:t>depth</w:t>
            </w:r>
            <w:r w:rsidRPr="00282F48">
              <w:rPr>
                <w:sz w:val="24"/>
              </w:rPr>
              <w:t xml:space="preserve"> is the average stream depth (m). The molecular diffusion coefficient is calculated</w:t>
            </w:r>
          </w:p>
          <w:p w:rsidR="00282F48" w:rsidRPr="00282F48" w:rsidRDefault="00282F48" w:rsidP="00282F48">
            <w:pPr>
              <w:keepNext/>
              <w:spacing w:before="120"/>
              <w:jc w:val="both"/>
              <w:outlineLvl w:val="0"/>
              <w:rPr>
                <w:sz w:val="24"/>
              </w:rPr>
            </w:pPr>
            <w:r w:rsidRPr="00282F48">
              <w:rPr>
                <w:position w:val="-12"/>
                <w:sz w:val="24"/>
              </w:rPr>
              <w:object w:dxaOrig="2200" w:dyaOrig="400">
                <v:shape id="_x0000_i1047" type="#_x0000_t75" style="width:108pt;height:24pt" o:ole="" fillcolor="window">
                  <v:imagedata r:id="rId55" o:title=""/>
                </v:shape>
                <o:OLEObject Type="Embed" ProgID="Equation.3" ShapeID="_x0000_i1047" DrawAspect="Content" ObjectID="_1568694341" r:id="rId56"/>
              </w:object>
            </w:r>
          </w:p>
          <w:p w:rsidR="00282F48" w:rsidRPr="00282F48" w:rsidRDefault="00282F48" w:rsidP="00282F48">
            <w:pPr>
              <w:spacing w:before="120"/>
              <w:rPr>
                <w:sz w:val="24"/>
                <w:szCs w:val="24"/>
              </w:rPr>
            </w:pPr>
            <w:proofErr w:type="gramStart"/>
            <w:r w:rsidRPr="00282F48">
              <w:rPr>
                <w:sz w:val="24"/>
                <w:szCs w:val="24"/>
              </w:rPr>
              <w:t>where</w:t>
            </w:r>
            <w:proofErr w:type="gramEnd"/>
            <w:r w:rsidRPr="00282F48">
              <w:rPr>
                <w:sz w:val="24"/>
                <w:szCs w:val="24"/>
              </w:rPr>
              <w:t xml:space="preserve"> </w:t>
            </w:r>
            <w:r w:rsidRPr="00282F48">
              <w:rPr>
                <w:i/>
                <w:sz w:val="24"/>
                <w:szCs w:val="24"/>
              </w:rPr>
              <w:t>D</w:t>
            </w:r>
            <w:r w:rsidRPr="00282F48">
              <w:rPr>
                <w:i/>
                <w:sz w:val="24"/>
                <w:szCs w:val="24"/>
                <w:vertAlign w:val="subscript"/>
              </w:rPr>
              <w:t>m</w:t>
            </w:r>
            <w:r w:rsidRPr="00282F48">
              <w:rPr>
                <w:sz w:val="24"/>
                <w:szCs w:val="24"/>
              </w:rPr>
              <w:t xml:space="preserve"> is the molecular diffusion coefficient (m</w:t>
            </w:r>
            <w:r w:rsidRPr="00282F48">
              <w:rPr>
                <w:sz w:val="24"/>
                <w:szCs w:val="24"/>
                <w:vertAlign w:val="superscript"/>
              </w:rPr>
              <w:t>2</w:t>
            </w:r>
            <w:r w:rsidRPr="00282F48">
              <w:rPr>
                <w:sz w:val="24"/>
                <w:szCs w:val="24"/>
              </w:rPr>
              <w:t xml:space="preserve">/day), and </w:t>
            </w:r>
            <w:r w:rsidRPr="00282F48">
              <w:rPr>
                <w:i/>
                <w:position w:val="-12"/>
                <w:sz w:val="24"/>
                <w:szCs w:val="24"/>
              </w:rPr>
              <w:object w:dxaOrig="520" w:dyaOrig="380">
                <v:shape id="_x0000_i1048" type="#_x0000_t75" style="width:24pt;height:18pt" o:ole="" fillcolor="window">
                  <v:imagedata r:id="rId57" o:title=""/>
                </v:shape>
                <o:OLEObject Type="Embed" ProgID="Equation.3" ShapeID="_x0000_i1048" DrawAspect="Content" ObjectID="_1568694342" r:id="rId58"/>
              </w:object>
            </w:r>
            <w:r w:rsidRPr="00282F48">
              <w:rPr>
                <w:sz w:val="24"/>
                <w:szCs w:val="24"/>
              </w:rPr>
              <w:t xml:space="preserve"> is the average water temperature (</w:t>
            </w:r>
            <w:r w:rsidRPr="00282F48">
              <w:rPr>
                <w:sz w:val="24"/>
                <w:szCs w:val="24"/>
              </w:rPr>
              <w:sym w:font="Symbol" w:char="F0B0"/>
            </w:r>
            <w:r w:rsidRPr="00282F48">
              <w:rPr>
                <w:sz w:val="24"/>
                <w:szCs w:val="24"/>
              </w:rPr>
              <w:t>C).</w:t>
            </w:r>
          </w:p>
        </w:tc>
      </w:tr>
    </w:tbl>
    <w:p w:rsidR="00282F48" w:rsidRPr="00282F48" w:rsidRDefault="00282F48" w:rsidP="00282F48"/>
    <w:tbl>
      <w:tblPr>
        <w:tblW w:w="0" w:type="auto"/>
        <w:tblInd w:w="738" w:type="dxa"/>
        <w:tblLayout w:type="fixed"/>
        <w:tblLook w:val="0000" w:firstRow="0" w:lastRow="0" w:firstColumn="0" w:lastColumn="0" w:noHBand="0" w:noVBand="0"/>
      </w:tblPr>
      <w:tblGrid>
        <w:gridCol w:w="2250"/>
        <w:gridCol w:w="5850"/>
      </w:tblGrid>
      <w:tr w:rsidR="00282F48" w:rsidRPr="00282F48" w:rsidTr="00BE3C5D">
        <w:trPr>
          <w:cantSplit/>
        </w:trPr>
        <w:tc>
          <w:tcPr>
            <w:tcW w:w="2250" w:type="dxa"/>
            <w:tcBorders>
              <w:bottom w:val="single" w:sz="6" w:space="0" w:color="auto"/>
            </w:tcBorders>
          </w:tcPr>
          <w:p w:rsidR="00282F48" w:rsidRPr="00282F48" w:rsidRDefault="00282F48" w:rsidP="00282F48">
            <w:pPr>
              <w:keepNext/>
              <w:spacing w:before="120"/>
              <w:outlineLvl w:val="4"/>
              <w:rPr>
                <w:b/>
                <w:sz w:val="24"/>
              </w:rPr>
            </w:pPr>
            <w:r w:rsidRPr="00282F48">
              <w:rPr>
                <w:b/>
                <w:caps/>
                <w:sz w:val="24"/>
              </w:rPr>
              <w:lastRenderedPageBreak/>
              <w:t>V</w:t>
            </w:r>
            <w:r w:rsidRPr="00282F48">
              <w:rPr>
                <w:b/>
                <w:sz w:val="24"/>
              </w:rPr>
              <w:t>ariable name</w:t>
            </w:r>
          </w:p>
        </w:tc>
        <w:tc>
          <w:tcPr>
            <w:tcW w:w="5850" w:type="dxa"/>
            <w:tcBorders>
              <w:bottom w:val="single" w:sz="6" w:space="0" w:color="auto"/>
            </w:tcBorders>
          </w:tcPr>
          <w:p w:rsidR="00282F48" w:rsidRPr="00282F48" w:rsidRDefault="00282F48" w:rsidP="00282F48">
            <w:pPr>
              <w:keepNext/>
              <w:spacing w:before="120"/>
              <w:outlineLvl w:val="0"/>
              <w:rPr>
                <w:b/>
                <w:sz w:val="24"/>
              </w:rPr>
            </w:pPr>
            <w:r w:rsidRPr="00282F48">
              <w:rPr>
                <w:b/>
                <w:sz w:val="24"/>
              </w:rPr>
              <w:t>Definition</w:t>
            </w:r>
          </w:p>
        </w:tc>
      </w:tr>
      <w:tr w:rsidR="00282F48" w:rsidRPr="00282F48" w:rsidTr="00BE3C5D">
        <w:trPr>
          <w:cantSplit/>
        </w:trPr>
        <w:tc>
          <w:tcPr>
            <w:tcW w:w="2250" w:type="dxa"/>
          </w:tcPr>
          <w:p w:rsidR="00282F48" w:rsidRPr="00282F48" w:rsidRDefault="00282F48" w:rsidP="00282F48">
            <w:pPr>
              <w:keepNext/>
              <w:spacing w:before="120"/>
              <w:outlineLvl w:val="4"/>
              <w:rPr>
                <w:rFonts w:ascii="Times" w:hAnsi="Times"/>
                <w:sz w:val="24"/>
                <w:szCs w:val="24"/>
              </w:rPr>
            </w:pPr>
            <w:r w:rsidRPr="00282F48">
              <w:rPr>
                <w:caps/>
                <w:sz w:val="24"/>
              </w:rPr>
              <w:t xml:space="preserve">rk2, </w:t>
            </w:r>
            <w:r w:rsidRPr="00282F48">
              <w:rPr>
                <w:rFonts w:ascii="Times" w:hAnsi="Times"/>
                <w:sz w:val="24"/>
                <w:szCs w:val="24"/>
              </w:rPr>
              <w:t>cont.</w:t>
            </w:r>
          </w:p>
        </w:tc>
        <w:tc>
          <w:tcPr>
            <w:tcW w:w="5850" w:type="dxa"/>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Owens et al. (1964) developed an equation to determine the reaeration rate for shallow, fast moving streams where the stream depth is 0.1 to 3.4 m and the velocity is 0.03 to 1.5 m/s.</w:t>
            </w:r>
          </w:p>
          <w:p w:rsidR="00282F48" w:rsidRPr="00282F48" w:rsidRDefault="00282F48" w:rsidP="00282F48">
            <w:pPr>
              <w:jc w:val="both"/>
              <w:rPr>
                <w:sz w:val="24"/>
              </w:rPr>
            </w:pPr>
            <w:r w:rsidRPr="00282F48">
              <w:rPr>
                <w:position w:val="-28"/>
              </w:rPr>
              <w:object w:dxaOrig="2160" w:dyaOrig="720">
                <v:shape id="_x0000_i1049" type="#_x0000_t75" style="width:108pt;height:36pt" o:ole="" fillcolor="window">
                  <v:imagedata r:id="rId59" o:title=""/>
                </v:shape>
                <o:OLEObject Type="Embed" ProgID="Equation.3" ShapeID="_x0000_i1049" DrawAspect="Content" ObjectID="_1568694343" r:id="rId60"/>
              </w:object>
            </w:r>
          </w:p>
          <w:p w:rsidR="00282F48" w:rsidRPr="00282F48" w:rsidRDefault="00282F48" w:rsidP="00282F48">
            <w:pPr>
              <w:jc w:val="both"/>
            </w:pPr>
            <w:proofErr w:type="gramStart"/>
            <w:r w:rsidRPr="00282F48">
              <w:rPr>
                <w:sz w:val="24"/>
              </w:rPr>
              <w:t>where</w:t>
            </w:r>
            <w:proofErr w:type="gramEnd"/>
            <w:r w:rsidRPr="00282F48">
              <w:rPr>
                <w:sz w:val="24"/>
              </w:rPr>
              <w:t xml:space="preserve"> </w:t>
            </w:r>
            <w:r w:rsidRPr="00282F48">
              <w:rPr>
                <w:i/>
                <w:sz w:val="24"/>
              </w:rPr>
              <w:sym w:font="Symbol" w:char="F06B"/>
            </w:r>
            <w:r w:rsidRPr="00282F48">
              <w:rPr>
                <w:sz w:val="24"/>
                <w:vertAlign w:val="subscript"/>
              </w:rPr>
              <w:t>2,20</w:t>
            </w:r>
            <w:r w:rsidRPr="00282F48">
              <w:rPr>
                <w:sz w:val="24"/>
              </w:rPr>
              <w:t xml:space="preserve"> is the reaeration rate at 20</w:t>
            </w:r>
            <w:r w:rsidRPr="00282F48">
              <w:rPr>
                <w:sz w:val="24"/>
              </w:rPr>
              <w:sym w:font="Symbol" w:char="F0B0"/>
            </w:r>
            <w:r w:rsidRPr="00282F48">
              <w:rPr>
                <w:sz w:val="24"/>
              </w:rPr>
              <w:t>C (day</w:t>
            </w:r>
            <w:r w:rsidRPr="00282F48">
              <w:rPr>
                <w:sz w:val="24"/>
                <w:vertAlign w:val="superscript"/>
              </w:rPr>
              <w:t>-1</w:t>
            </w:r>
            <w:r w:rsidRPr="00282F48">
              <w:rPr>
                <w:sz w:val="24"/>
              </w:rPr>
              <w:t xml:space="preserve">), </w:t>
            </w:r>
            <w:r w:rsidRPr="00282F48">
              <w:rPr>
                <w:position w:val="-12"/>
              </w:rPr>
              <w:object w:dxaOrig="260" w:dyaOrig="360">
                <v:shape id="_x0000_i1050" type="#_x0000_t75" style="width:12pt;height:18pt" o:ole="" fillcolor="window">
                  <v:imagedata r:id="rId47" o:title=""/>
                </v:shape>
                <o:OLEObject Type="Embed" ProgID="Equation.3" ShapeID="_x0000_i1050" DrawAspect="Content" ObjectID="_1568694344" r:id="rId61"/>
              </w:object>
            </w:r>
            <w:r w:rsidRPr="00282F48">
              <w:rPr>
                <w:sz w:val="24"/>
              </w:rPr>
              <w:t xml:space="preserve"> is the average stream velocity (m/s), and </w:t>
            </w:r>
            <w:r w:rsidRPr="00282F48">
              <w:rPr>
                <w:i/>
                <w:sz w:val="24"/>
              </w:rPr>
              <w:t>depth</w:t>
            </w:r>
            <w:r w:rsidRPr="00282F48">
              <w:rPr>
                <w:sz w:val="24"/>
              </w:rPr>
              <w:t xml:space="preserve"> is the average stream depth (m).</w:t>
            </w:r>
          </w:p>
          <w:p w:rsidR="00282F48" w:rsidRPr="00282F48" w:rsidRDefault="00282F48" w:rsidP="00282F48">
            <w:pPr>
              <w:keepNext/>
              <w:spacing w:before="120"/>
              <w:jc w:val="both"/>
              <w:outlineLvl w:val="0"/>
              <w:rPr>
                <w:sz w:val="24"/>
              </w:rPr>
            </w:pPr>
            <w:r w:rsidRPr="00282F48">
              <w:rPr>
                <w:sz w:val="24"/>
              </w:rPr>
              <w:t>If routing is performed on an hourly time step (see IEVENT in .bsn file), the units of RK2 are converted to hr</w:t>
            </w:r>
            <w:r w:rsidRPr="00282F48">
              <w:rPr>
                <w:sz w:val="24"/>
                <w:vertAlign w:val="superscript"/>
              </w:rPr>
              <w:t>-1</w:t>
            </w:r>
            <w:r w:rsidRPr="00282F48">
              <w:rPr>
                <w:sz w:val="24"/>
              </w:rPr>
              <w:t xml:space="preserve"> by the model. Values for RK2 should fall in the range 0.01 to 100.0 day</w:t>
            </w:r>
            <w:r w:rsidRPr="00282F48">
              <w:rPr>
                <w:sz w:val="24"/>
                <w:vertAlign w:val="superscript"/>
              </w:rPr>
              <w:t>-1</w:t>
            </w:r>
            <w:r w:rsidRPr="00282F48">
              <w:rPr>
                <w:sz w:val="24"/>
              </w:rPr>
              <w:t>. If no value for RK2 is entered, the model sets RK2 = 50.0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Required if in-stream nutrient cycling is being modeled.</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sidRPr="00282F48">
              <w:rPr>
                <w:caps/>
                <w:sz w:val="24"/>
              </w:rPr>
              <w:t>rk3</w:t>
            </w:r>
          </w:p>
        </w:tc>
        <w:tc>
          <w:tcPr>
            <w:tcW w:w="5850" w:type="dxa"/>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Rate of loss of carbonaceous biological oxygen demand due to settling in the reach at 20º C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Values for RK3 should fall in the range -0.36 to 0.36 day</w:t>
            </w:r>
            <w:r w:rsidRPr="00282F48">
              <w:rPr>
                <w:sz w:val="24"/>
                <w:vertAlign w:val="superscript"/>
              </w:rPr>
              <w:t>-1</w:t>
            </w:r>
            <w:r w:rsidRPr="00282F48">
              <w:rPr>
                <w:sz w:val="24"/>
              </w:rPr>
              <w:t>. The recommended default for RK3 is 0.36 day</w:t>
            </w:r>
            <w:r w:rsidRPr="00282F48">
              <w:rPr>
                <w:sz w:val="24"/>
                <w:vertAlign w:val="superscript"/>
              </w:rPr>
              <w:t>-1</w:t>
            </w:r>
            <w:r w:rsidRPr="00282F48">
              <w:rPr>
                <w:sz w:val="24"/>
              </w:rPr>
              <w:t xml:space="preserve"> (not set by model).</w:t>
            </w:r>
          </w:p>
          <w:p w:rsidR="00282F48" w:rsidRPr="00282F48" w:rsidRDefault="00282F48" w:rsidP="00282F48">
            <w:pPr>
              <w:keepNext/>
              <w:spacing w:before="120"/>
              <w:jc w:val="both"/>
              <w:outlineLvl w:val="0"/>
              <w:rPr>
                <w:sz w:val="24"/>
              </w:rPr>
            </w:pPr>
            <w:r w:rsidRPr="00282F48">
              <w:rPr>
                <w:sz w:val="24"/>
              </w:rPr>
              <w:t>Required if in-stream nutrient cycling is being modeled.</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sidRPr="00282F48">
              <w:rPr>
                <w:caps/>
                <w:sz w:val="24"/>
              </w:rPr>
              <w:t>rk4</w:t>
            </w:r>
          </w:p>
        </w:tc>
        <w:tc>
          <w:tcPr>
            <w:tcW w:w="5850" w:type="dxa"/>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Benthic oxygen demand rate in the reach at 20º C (mg O</w:t>
            </w:r>
            <w:r w:rsidRPr="00282F48">
              <w:rPr>
                <w:sz w:val="24"/>
                <w:vertAlign w:val="subscript"/>
              </w:rPr>
              <w:t>2</w:t>
            </w:r>
            <w:r w:rsidRPr="00282F48">
              <w:rPr>
                <w:sz w:val="24"/>
              </w:rPr>
              <w:t>/(m</w:t>
            </w:r>
            <w:r w:rsidRPr="00282F48">
              <w:rPr>
                <w:sz w:val="24"/>
                <w:vertAlign w:val="superscript"/>
              </w:rPr>
              <w:t>2</w:t>
            </w:r>
            <w:r w:rsidRPr="00282F48">
              <w:rPr>
                <w:sz w:val="24"/>
              </w:rPr>
              <w:t>·day)).</w:t>
            </w:r>
          </w:p>
          <w:p w:rsidR="00282F48" w:rsidRPr="00282F48" w:rsidRDefault="00282F48" w:rsidP="00282F48">
            <w:pPr>
              <w:keepNext/>
              <w:spacing w:before="120"/>
              <w:jc w:val="both"/>
              <w:outlineLvl w:val="0"/>
              <w:rPr>
                <w:sz w:val="24"/>
              </w:rPr>
            </w:pPr>
            <w:r w:rsidRPr="00282F48">
              <w:rPr>
                <w:sz w:val="24"/>
              </w:rPr>
              <w:t>If routing is performed on an hourly time step (see IEVENT in .bsn file), the units of RK4 are converted to (mg O</w:t>
            </w:r>
            <w:r w:rsidRPr="00282F48">
              <w:rPr>
                <w:sz w:val="24"/>
                <w:vertAlign w:val="subscript"/>
              </w:rPr>
              <w:t>2</w:t>
            </w:r>
            <w:r w:rsidRPr="00282F48">
              <w:rPr>
                <w:sz w:val="24"/>
              </w:rPr>
              <w:t>/(m</w:t>
            </w:r>
            <w:r w:rsidRPr="00282F48">
              <w:rPr>
                <w:sz w:val="24"/>
                <w:vertAlign w:val="superscript"/>
              </w:rPr>
              <w:t>2</w:t>
            </w:r>
            <w:r w:rsidRPr="00282F48">
              <w:rPr>
                <w:sz w:val="24"/>
              </w:rPr>
              <w:t>·hr)) by the model. If no value for RK4 is entered, the model sets RK4 = 2.0 mg O</w:t>
            </w:r>
            <w:r w:rsidRPr="00282F48">
              <w:rPr>
                <w:sz w:val="24"/>
                <w:vertAlign w:val="subscript"/>
              </w:rPr>
              <w:t>2</w:t>
            </w:r>
            <w:r w:rsidRPr="00282F48">
              <w:rPr>
                <w:sz w:val="24"/>
              </w:rPr>
              <w:t>/(m</w:t>
            </w:r>
            <w:r w:rsidRPr="00282F48">
              <w:rPr>
                <w:sz w:val="24"/>
                <w:vertAlign w:val="superscript"/>
              </w:rPr>
              <w:t>2</w:t>
            </w:r>
            <w:r w:rsidRPr="00282F48">
              <w:rPr>
                <w:sz w:val="24"/>
              </w:rPr>
              <w:t>·day).</w:t>
            </w:r>
          </w:p>
          <w:p w:rsidR="00282F48" w:rsidRPr="00282F48" w:rsidRDefault="00282F48" w:rsidP="00282F48">
            <w:pPr>
              <w:keepNext/>
              <w:spacing w:before="120"/>
              <w:jc w:val="both"/>
              <w:outlineLvl w:val="0"/>
              <w:rPr>
                <w:sz w:val="24"/>
              </w:rPr>
            </w:pPr>
            <w:r w:rsidRPr="00282F48">
              <w:rPr>
                <w:sz w:val="24"/>
              </w:rPr>
              <w:t>Required if in-stream nutrient cycling is being modeled.</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sidRPr="00282F48">
              <w:rPr>
                <w:caps/>
                <w:sz w:val="24"/>
              </w:rPr>
              <w:t>rk5</w:t>
            </w:r>
          </w:p>
        </w:tc>
        <w:tc>
          <w:tcPr>
            <w:tcW w:w="5850" w:type="dxa"/>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Coliform die-off rate in the reach at 20º C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Values for RK5 should fall in the range 0.05 to 4.0. If no value for RK5 is entered, the model sets RK5 = 2.0.</w:t>
            </w:r>
          </w:p>
          <w:p w:rsidR="00282F48" w:rsidRPr="00282F48" w:rsidRDefault="00282F48" w:rsidP="00282F48">
            <w:pPr>
              <w:keepNext/>
              <w:spacing w:before="120"/>
              <w:jc w:val="both"/>
              <w:outlineLvl w:val="0"/>
              <w:rPr>
                <w:sz w:val="24"/>
              </w:rPr>
            </w:pPr>
            <w:r w:rsidRPr="00282F48">
              <w:rPr>
                <w:i/>
                <w:sz w:val="24"/>
              </w:rPr>
              <w:t>Not currently used by the model</w:t>
            </w:r>
            <w:r w:rsidRPr="00282F48">
              <w:rPr>
                <w:sz w:val="24"/>
              </w:rPr>
              <w:t>.</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sidRPr="00282F48">
              <w:rPr>
                <w:caps/>
                <w:sz w:val="24"/>
              </w:rPr>
              <w:t>rk6</w:t>
            </w:r>
          </w:p>
        </w:tc>
        <w:tc>
          <w:tcPr>
            <w:tcW w:w="5850" w:type="dxa"/>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Decay rate for arbitrary non-conservative constituent in the reach at 20º C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If no value for RK6 is entered, the model sets RK6 = 1.71.</w:t>
            </w:r>
          </w:p>
          <w:p w:rsidR="00282F48" w:rsidRPr="00282F48" w:rsidRDefault="00282F48" w:rsidP="00282F48">
            <w:pPr>
              <w:keepNext/>
              <w:spacing w:before="120"/>
              <w:jc w:val="both"/>
              <w:outlineLvl w:val="0"/>
              <w:rPr>
                <w:sz w:val="24"/>
              </w:rPr>
            </w:pPr>
            <w:r w:rsidRPr="00282F48">
              <w:rPr>
                <w:i/>
                <w:sz w:val="24"/>
              </w:rPr>
              <w:t>Not currently used by the model</w:t>
            </w:r>
            <w:r w:rsidRPr="00282F48">
              <w:rPr>
                <w:sz w:val="24"/>
              </w:rPr>
              <w:t>.</w:t>
            </w:r>
          </w:p>
        </w:tc>
      </w:tr>
    </w:tbl>
    <w:p w:rsidR="00282F48" w:rsidRPr="00282F48" w:rsidRDefault="00282F48" w:rsidP="00282F48"/>
    <w:tbl>
      <w:tblPr>
        <w:tblW w:w="0" w:type="auto"/>
        <w:tblInd w:w="630" w:type="dxa"/>
        <w:tblLayout w:type="fixed"/>
        <w:tblLook w:val="0000" w:firstRow="0" w:lastRow="0" w:firstColumn="0" w:lastColumn="0" w:noHBand="0" w:noVBand="0"/>
      </w:tblPr>
      <w:tblGrid>
        <w:gridCol w:w="108"/>
        <w:gridCol w:w="2142"/>
        <w:gridCol w:w="108"/>
        <w:gridCol w:w="5742"/>
        <w:gridCol w:w="108"/>
      </w:tblGrid>
      <w:tr w:rsidR="00282F48" w:rsidRPr="00282F48" w:rsidTr="00282F48">
        <w:trPr>
          <w:gridBefore w:val="1"/>
          <w:wBefore w:w="108" w:type="dxa"/>
          <w:cantSplit/>
        </w:trPr>
        <w:tc>
          <w:tcPr>
            <w:tcW w:w="2250" w:type="dxa"/>
            <w:gridSpan w:val="2"/>
            <w:tcBorders>
              <w:bottom w:val="single" w:sz="6" w:space="0" w:color="auto"/>
            </w:tcBorders>
          </w:tcPr>
          <w:p w:rsidR="00282F48" w:rsidRPr="00282F48" w:rsidRDefault="00282F48" w:rsidP="00282F48">
            <w:pPr>
              <w:keepNext/>
              <w:spacing w:before="120"/>
              <w:outlineLvl w:val="4"/>
              <w:rPr>
                <w:b/>
                <w:sz w:val="24"/>
              </w:rPr>
            </w:pPr>
            <w:r w:rsidRPr="00282F48">
              <w:rPr>
                <w:b/>
                <w:caps/>
                <w:sz w:val="24"/>
              </w:rPr>
              <w:lastRenderedPageBreak/>
              <w:t>V</w:t>
            </w:r>
            <w:r w:rsidRPr="00282F48">
              <w:rPr>
                <w:b/>
                <w:sz w:val="24"/>
              </w:rPr>
              <w:t>ariable name</w:t>
            </w:r>
          </w:p>
        </w:tc>
        <w:tc>
          <w:tcPr>
            <w:tcW w:w="5850" w:type="dxa"/>
            <w:gridSpan w:val="2"/>
            <w:tcBorders>
              <w:bottom w:val="single" w:sz="6" w:space="0" w:color="auto"/>
            </w:tcBorders>
          </w:tcPr>
          <w:p w:rsidR="00282F48" w:rsidRPr="00282F48" w:rsidRDefault="00282F48" w:rsidP="00282F48">
            <w:pPr>
              <w:keepNext/>
              <w:spacing w:before="120"/>
              <w:outlineLvl w:val="0"/>
              <w:rPr>
                <w:b/>
                <w:sz w:val="24"/>
              </w:rPr>
            </w:pPr>
            <w:r w:rsidRPr="00282F48">
              <w:rPr>
                <w:b/>
                <w:sz w:val="24"/>
              </w:rPr>
              <w:t>Definition</w:t>
            </w:r>
          </w:p>
        </w:tc>
      </w:tr>
      <w:tr w:rsidR="00282F48" w:rsidRPr="00282F48" w:rsidTr="00282F48">
        <w:trPr>
          <w:gridBefore w:val="1"/>
          <w:wBefore w:w="108" w:type="dxa"/>
          <w:cantSplit/>
        </w:trPr>
        <w:tc>
          <w:tcPr>
            <w:tcW w:w="2250" w:type="dxa"/>
            <w:gridSpan w:val="2"/>
          </w:tcPr>
          <w:p w:rsidR="00282F48" w:rsidRPr="00282F48" w:rsidRDefault="00282F48" w:rsidP="00282F48">
            <w:pPr>
              <w:keepNext/>
              <w:spacing w:before="120"/>
              <w:outlineLvl w:val="4"/>
              <w:rPr>
                <w:caps/>
                <w:sz w:val="24"/>
              </w:rPr>
            </w:pPr>
            <w:r w:rsidRPr="00282F48">
              <w:rPr>
                <w:caps/>
                <w:sz w:val="24"/>
              </w:rPr>
              <w:t>bc1</w:t>
            </w:r>
          </w:p>
        </w:tc>
        <w:tc>
          <w:tcPr>
            <w:tcW w:w="5850" w:type="dxa"/>
            <w:gridSpan w:val="2"/>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Rate constant for biological oxidation of NH</w:t>
            </w:r>
            <w:r w:rsidRPr="00282F48">
              <w:rPr>
                <w:sz w:val="24"/>
                <w:vertAlign w:val="subscript"/>
              </w:rPr>
              <w:t>4</w:t>
            </w:r>
            <w:r w:rsidRPr="00282F48">
              <w:rPr>
                <w:sz w:val="24"/>
              </w:rPr>
              <w:t xml:space="preserve"> to NO</w:t>
            </w:r>
            <w:r w:rsidRPr="00282F48">
              <w:rPr>
                <w:sz w:val="24"/>
                <w:vertAlign w:val="subscript"/>
              </w:rPr>
              <w:t xml:space="preserve">2 </w:t>
            </w:r>
            <w:r w:rsidRPr="00282F48">
              <w:rPr>
                <w:sz w:val="24"/>
              </w:rPr>
              <w:t>in the reach at 20º C in well-aerated conditions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If routing is performed on an hourly time step (see IEVENT in .bsn file), the units of BC1 are converted to hr</w:t>
            </w:r>
            <w:r w:rsidRPr="00282F48">
              <w:rPr>
                <w:sz w:val="24"/>
                <w:vertAlign w:val="superscript"/>
              </w:rPr>
              <w:t>-1</w:t>
            </w:r>
            <w:r w:rsidRPr="00282F48">
              <w:rPr>
                <w:sz w:val="24"/>
              </w:rPr>
              <w:t xml:space="preserve"> by the model. Values for BC1 should fall in the range 0.1 to 1.0 day</w:t>
            </w:r>
            <w:r w:rsidRPr="00282F48">
              <w:rPr>
                <w:sz w:val="24"/>
                <w:vertAlign w:val="superscript"/>
              </w:rPr>
              <w:t>-1</w:t>
            </w:r>
            <w:r w:rsidRPr="00282F48">
              <w:rPr>
                <w:sz w:val="24"/>
              </w:rPr>
              <w:t>. If no value for BC1 is entered, the model sets BC1 = 0.55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Required if in-stream nutrient cycling is being modeled.</w:t>
            </w:r>
          </w:p>
        </w:tc>
      </w:tr>
      <w:tr w:rsidR="00282F48" w:rsidRPr="00282F48" w:rsidTr="00282F48">
        <w:trPr>
          <w:gridBefore w:val="1"/>
          <w:wBefore w:w="108" w:type="dxa"/>
          <w:cantSplit/>
        </w:trPr>
        <w:tc>
          <w:tcPr>
            <w:tcW w:w="2250" w:type="dxa"/>
            <w:gridSpan w:val="2"/>
          </w:tcPr>
          <w:p w:rsidR="00282F48" w:rsidRPr="00282F48" w:rsidRDefault="00282F48" w:rsidP="00282F48">
            <w:pPr>
              <w:keepNext/>
              <w:spacing w:before="120"/>
              <w:outlineLvl w:val="4"/>
              <w:rPr>
                <w:caps/>
                <w:sz w:val="24"/>
              </w:rPr>
            </w:pPr>
            <w:r w:rsidRPr="00282F48">
              <w:rPr>
                <w:caps/>
                <w:sz w:val="24"/>
              </w:rPr>
              <w:t>bc2</w:t>
            </w:r>
          </w:p>
        </w:tc>
        <w:tc>
          <w:tcPr>
            <w:tcW w:w="5850" w:type="dxa"/>
            <w:gridSpan w:val="2"/>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Rate constant for biological oxidation of NO</w:t>
            </w:r>
            <w:r w:rsidRPr="00282F48">
              <w:rPr>
                <w:sz w:val="24"/>
                <w:vertAlign w:val="subscript"/>
              </w:rPr>
              <w:t>2</w:t>
            </w:r>
            <w:r w:rsidRPr="00282F48">
              <w:rPr>
                <w:sz w:val="24"/>
              </w:rPr>
              <w:t xml:space="preserve"> to NO</w:t>
            </w:r>
            <w:r w:rsidRPr="00282F48">
              <w:rPr>
                <w:sz w:val="24"/>
                <w:vertAlign w:val="subscript"/>
              </w:rPr>
              <w:t>3</w:t>
            </w:r>
            <w:r w:rsidRPr="00282F48">
              <w:rPr>
                <w:sz w:val="24"/>
              </w:rPr>
              <w:t xml:space="preserve"> in the reach at 20º C in well-aerated conditions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If routing is performed on an hourly time step (see IEVENT in .bsn file), the units of BC2 are converted to hr</w:t>
            </w:r>
            <w:r w:rsidRPr="00282F48">
              <w:rPr>
                <w:sz w:val="24"/>
                <w:vertAlign w:val="superscript"/>
              </w:rPr>
              <w:t>-1</w:t>
            </w:r>
            <w:r w:rsidRPr="00282F48">
              <w:rPr>
                <w:sz w:val="24"/>
              </w:rPr>
              <w:t xml:space="preserve"> by the model. Values for BC2 should fall in the range 0.2 to 2.0 day</w:t>
            </w:r>
            <w:r w:rsidRPr="00282F48">
              <w:rPr>
                <w:sz w:val="24"/>
                <w:vertAlign w:val="superscript"/>
              </w:rPr>
              <w:t>-1</w:t>
            </w:r>
            <w:r w:rsidRPr="00282F48">
              <w:rPr>
                <w:sz w:val="24"/>
              </w:rPr>
              <w:t>. If no value for BC2 is entered, the model sets BC2 = 1.1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Required if in-stream nutrient cycling is being modeled.</w:t>
            </w:r>
          </w:p>
        </w:tc>
      </w:tr>
      <w:tr w:rsidR="00282F48" w:rsidRPr="00282F48" w:rsidTr="00282F48">
        <w:trPr>
          <w:gridBefore w:val="1"/>
          <w:wBefore w:w="108" w:type="dxa"/>
          <w:cantSplit/>
        </w:trPr>
        <w:tc>
          <w:tcPr>
            <w:tcW w:w="2250" w:type="dxa"/>
            <w:gridSpan w:val="2"/>
          </w:tcPr>
          <w:p w:rsidR="00282F48" w:rsidRPr="00282F48" w:rsidRDefault="00282F48" w:rsidP="00282F48">
            <w:pPr>
              <w:keepNext/>
              <w:spacing w:before="120"/>
              <w:outlineLvl w:val="4"/>
              <w:rPr>
                <w:caps/>
                <w:sz w:val="24"/>
              </w:rPr>
            </w:pPr>
            <w:r w:rsidRPr="00282F48">
              <w:rPr>
                <w:caps/>
                <w:sz w:val="24"/>
              </w:rPr>
              <w:t>bc3</w:t>
            </w:r>
          </w:p>
        </w:tc>
        <w:tc>
          <w:tcPr>
            <w:tcW w:w="5850" w:type="dxa"/>
            <w:gridSpan w:val="2"/>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Rate constant for hydrolysis of organic N to NH</w:t>
            </w:r>
            <w:r w:rsidRPr="00282F48">
              <w:rPr>
                <w:sz w:val="24"/>
                <w:vertAlign w:val="subscript"/>
              </w:rPr>
              <w:t>4</w:t>
            </w:r>
            <w:r w:rsidRPr="00282F48">
              <w:rPr>
                <w:sz w:val="24"/>
              </w:rPr>
              <w:t xml:space="preserve"> in the reach at 20º C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If routing is performed on an hourly time step (see IEVENT in .bsn file), the units of BC3 are converted to hr</w:t>
            </w:r>
            <w:r w:rsidRPr="00282F48">
              <w:rPr>
                <w:sz w:val="24"/>
                <w:vertAlign w:val="superscript"/>
              </w:rPr>
              <w:t>-1</w:t>
            </w:r>
            <w:r w:rsidRPr="00282F48">
              <w:rPr>
                <w:sz w:val="24"/>
              </w:rPr>
              <w:t xml:space="preserve"> by the model. Values for BC3 should fall in the range 0.2 to 0.4 day</w:t>
            </w:r>
            <w:r w:rsidRPr="00282F48">
              <w:rPr>
                <w:sz w:val="24"/>
                <w:vertAlign w:val="superscript"/>
              </w:rPr>
              <w:t>-1</w:t>
            </w:r>
            <w:r w:rsidRPr="00282F48">
              <w:rPr>
                <w:sz w:val="24"/>
              </w:rPr>
              <w:t>. If no value for BC3 is entered, the model sets BC3 = 0.21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Required if in-stream nutrient cycling is being modeled.</w:t>
            </w:r>
          </w:p>
        </w:tc>
      </w:tr>
      <w:tr w:rsidR="00282F48" w:rsidRPr="00282F48" w:rsidTr="00282F48">
        <w:trPr>
          <w:gridBefore w:val="1"/>
          <w:wBefore w:w="108" w:type="dxa"/>
          <w:cantSplit/>
        </w:trPr>
        <w:tc>
          <w:tcPr>
            <w:tcW w:w="2250" w:type="dxa"/>
            <w:gridSpan w:val="2"/>
          </w:tcPr>
          <w:p w:rsidR="00282F48" w:rsidRPr="00282F48" w:rsidRDefault="00282F48" w:rsidP="00282F48">
            <w:pPr>
              <w:keepNext/>
              <w:spacing w:before="120"/>
              <w:outlineLvl w:val="4"/>
              <w:rPr>
                <w:caps/>
                <w:sz w:val="24"/>
              </w:rPr>
            </w:pPr>
            <w:r w:rsidRPr="00282F48">
              <w:rPr>
                <w:caps/>
                <w:sz w:val="24"/>
              </w:rPr>
              <w:t>bc4</w:t>
            </w:r>
          </w:p>
        </w:tc>
        <w:tc>
          <w:tcPr>
            <w:tcW w:w="5850" w:type="dxa"/>
            <w:gridSpan w:val="2"/>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Rate constant for mineralization of organic P to dissolved P in the reach at 20º C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If routing is performed on an hourly time step (see IEVENT in .bsn file), the units of BC4 are converted to hr</w:t>
            </w:r>
            <w:r w:rsidRPr="00282F48">
              <w:rPr>
                <w:sz w:val="24"/>
                <w:vertAlign w:val="superscript"/>
              </w:rPr>
              <w:t>-1</w:t>
            </w:r>
            <w:r w:rsidRPr="00282F48">
              <w:rPr>
                <w:sz w:val="24"/>
              </w:rPr>
              <w:t xml:space="preserve"> by the model. Values for BC4 should fall in the range 0.01 to 0.70 day</w:t>
            </w:r>
            <w:r w:rsidRPr="00282F48">
              <w:rPr>
                <w:sz w:val="24"/>
                <w:vertAlign w:val="superscript"/>
              </w:rPr>
              <w:t>-1</w:t>
            </w:r>
            <w:r w:rsidRPr="00282F48">
              <w:rPr>
                <w:sz w:val="24"/>
              </w:rPr>
              <w:t>. If no value for BC4 is entered, the model sets BC4 = 0.35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Required if in-stream nutrient cycling is being modeled.</w:t>
            </w:r>
          </w:p>
        </w:tc>
      </w:tr>
      <w:tr w:rsidR="00282F48" w:rsidTr="00282F48">
        <w:trPr>
          <w:gridAfter w:val="1"/>
          <w:wAfter w:w="108" w:type="dxa"/>
          <w:cantSplit/>
        </w:trPr>
        <w:tc>
          <w:tcPr>
            <w:tcW w:w="2250" w:type="dxa"/>
            <w:gridSpan w:val="2"/>
          </w:tcPr>
          <w:p w:rsidR="00282F48" w:rsidRDefault="00282F48" w:rsidP="00BE3C5D">
            <w:pPr>
              <w:pStyle w:val="Heading5"/>
              <w:spacing w:before="120"/>
              <w:rPr>
                <w:caps/>
              </w:rPr>
            </w:pPr>
            <w:r>
              <w:rPr>
                <w:caps/>
              </w:rPr>
              <w:lastRenderedPageBreak/>
              <w:t>LAO</w:t>
            </w:r>
          </w:p>
        </w:tc>
        <w:tc>
          <w:tcPr>
            <w:tcW w:w="5850" w:type="dxa"/>
            <w:gridSpan w:val="2"/>
            <w:tcBorders>
              <w:top w:val="dotted" w:sz="4" w:space="0" w:color="auto"/>
              <w:bottom w:val="dotted" w:sz="4" w:space="0" w:color="auto"/>
            </w:tcBorders>
          </w:tcPr>
          <w:p w:rsidR="00282F48" w:rsidRDefault="00282F48" w:rsidP="00BE3C5D">
            <w:pPr>
              <w:pStyle w:val="Heading1"/>
              <w:spacing w:before="120" w:after="0"/>
            </w:pPr>
            <w:r>
              <w:t>Qual2E light averaging option. Qual2E defines four light averaging options.</w:t>
            </w:r>
          </w:p>
          <w:p w:rsidR="00282F48" w:rsidRDefault="00282F48" w:rsidP="00C44E0A">
            <w:pPr>
              <w:pStyle w:val="Heading1"/>
              <w:numPr>
                <w:ilvl w:val="0"/>
                <w:numId w:val="4"/>
              </w:numPr>
              <w:spacing w:before="120" w:after="0"/>
            </w:pPr>
            <w:r>
              <w:t>Depth-averaged algal growth attenuation factor for light (FL) is computed from one daylight average solar radiation value calculated in the steady state temperature heat balance.</w:t>
            </w:r>
          </w:p>
          <w:p w:rsidR="00282F48" w:rsidRDefault="00282F48" w:rsidP="00C44E0A">
            <w:pPr>
              <w:pStyle w:val="Heading1"/>
              <w:numPr>
                <w:ilvl w:val="0"/>
                <w:numId w:val="4"/>
              </w:numPr>
              <w:spacing w:before="120" w:after="0"/>
            </w:pPr>
            <w:r>
              <w:t>FL is computed from one daylight average solar radiation value supplied by the user.</w:t>
            </w:r>
          </w:p>
          <w:p w:rsidR="00282F48" w:rsidRDefault="00282F48" w:rsidP="00C44E0A">
            <w:pPr>
              <w:pStyle w:val="Heading1"/>
              <w:numPr>
                <w:ilvl w:val="0"/>
                <w:numId w:val="4"/>
              </w:numPr>
              <w:spacing w:before="120" w:after="0"/>
            </w:pPr>
            <w:r>
              <w:t>FL is obtained by averaging the hourly daylight values of FL computed from the hourly daylight values of solar radiation calculated in the steady state temperature heat balance.</w:t>
            </w:r>
          </w:p>
          <w:p w:rsidR="00282F48" w:rsidRDefault="00282F48" w:rsidP="00C44E0A">
            <w:pPr>
              <w:pStyle w:val="Heading1"/>
              <w:numPr>
                <w:ilvl w:val="0"/>
                <w:numId w:val="4"/>
              </w:numPr>
              <w:spacing w:before="120" w:after="0"/>
            </w:pPr>
            <w:r>
              <w:t>FL is obtained by averaging the hourly daylight values of FL computed from the hourly daylight values of solar radiation calculated from a single value of total daily, photosynthetically active, solar radiation and an assumed cosine function.</w:t>
            </w:r>
          </w:p>
          <w:p w:rsidR="00282F48" w:rsidRDefault="00282F48" w:rsidP="00BE3C5D">
            <w:pPr>
              <w:pStyle w:val="Heading1"/>
              <w:spacing w:before="120" w:after="0"/>
            </w:pPr>
            <w:r>
              <w:t>The only option currently active in SWAT is 2.</w:t>
            </w:r>
          </w:p>
          <w:p w:rsidR="00282F48" w:rsidRDefault="00282F48" w:rsidP="00BE3C5D">
            <w:pPr>
              <w:pStyle w:val="Heading1"/>
              <w:spacing w:before="120" w:after="0"/>
            </w:pPr>
            <w:r>
              <w:t>Required if in-stream nutrient cycling is being modeled.</w:t>
            </w:r>
          </w:p>
        </w:tc>
      </w:tr>
      <w:tr w:rsidR="00282F48" w:rsidTr="00282F48">
        <w:trPr>
          <w:gridAfter w:val="1"/>
          <w:wAfter w:w="108" w:type="dxa"/>
          <w:cantSplit/>
        </w:trPr>
        <w:tc>
          <w:tcPr>
            <w:tcW w:w="2250" w:type="dxa"/>
            <w:gridSpan w:val="2"/>
          </w:tcPr>
          <w:p w:rsidR="00282F48" w:rsidRDefault="00282F48" w:rsidP="00BE3C5D">
            <w:pPr>
              <w:pStyle w:val="Heading5"/>
              <w:spacing w:before="120"/>
              <w:rPr>
                <w:caps/>
              </w:rPr>
            </w:pPr>
            <w:r>
              <w:rPr>
                <w:caps/>
              </w:rPr>
              <w:t>IGROPT</w:t>
            </w:r>
          </w:p>
        </w:tc>
        <w:tc>
          <w:tcPr>
            <w:tcW w:w="5850" w:type="dxa"/>
            <w:gridSpan w:val="2"/>
            <w:tcBorders>
              <w:top w:val="dotted" w:sz="4" w:space="0" w:color="auto"/>
              <w:bottom w:val="dotted" w:sz="4" w:space="0" w:color="auto"/>
            </w:tcBorders>
          </w:tcPr>
          <w:p w:rsidR="00282F48" w:rsidRDefault="00282F48" w:rsidP="00BE3C5D">
            <w:pPr>
              <w:pStyle w:val="Heading1"/>
              <w:spacing w:before="120" w:after="0"/>
            </w:pPr>
            <w:r>
              <w:t>Qual2E algal specific growth rate option. Qual2E provides three different options for computing the algal growth rate.</w:t>
            </w:r>
          </w:p>
          <w:p w:rsidR="00282F48" w:rsidRDefault="00282F48" w:rsidP="00C44E0A">
            <w:pPr>
              <w:numPr>
                <w:ilvl w:val="0"/>
                <w:numId w:val="5"/>
              </w:numPr>
              <w:spacing w:before="120"/>
              <w:jc w:val="both"/>
            </w:pPr>
            <w:r>
              <w:rPr>
                <w:sz w:val="24"/>
              </w:rPr>
              <w:t>Multiplicative: the effects of nitrogen, phosphorus and light are multiplied together to calculate the net effect on the local algal growth rate</w:t>
            </w:r>
          </w:p>
          <w:p w:rsidR="00282F48" w:rsidRDefault="00282F48" w:rsidP="00C44E0A">
            <w:pPr>
              <w:numPr>
                <w:ilvl w:val="0"/>
                <w:numId w:val="5"/>
              </w:numPr>
              <w:spacing w:before="120"/>
              <w:jc w:val="both"/>
            </w:pPr>
            <w:r>
              <w:rPr>
                <w:sz w:val="24"/>
              </w:rPr>
              <w:t>Limiting nutrient: the local algal growth rate is limited by light and one of the nutrients (nitrogen or phosphorus)</w:t>
            </w:r>
          </w:p>
          <w:p w:rsidR="00282F48" w:rsidRDefault="00282F48" w:rsidP="00C44E0A">
            <w:pPr>
              <w:numPr>
                <w:ilvl w:val="0"/>
                <w:numId w:val="5"/>
              </w:numPr>
              <w:spacing w:before="120"/>
              <w:jc w:val="both"/>
            </w:pPr>
            <w:r>
              <w:rPr>
                <w:sz w:val="24"/>
              </w:rPr>
              <w:t>Harmonic mean: the local algal growth rate is limited by light and the harmonic mean of the nutrient interactions</w:t>
            </w:r>
          </w:p>
        </w:tc>
      </w:tr>
    </w:tbl>
    <w:p w:rsidR="00282F48" w:rsidRDefault="00282F48" w:rsidP="00282F48"/>
    <w:tbl>
      <w:tblPr>
        <w:tblW w:w="8370" w:type="dxa"/>
        <w:tblInd w:w="738" w:type="dxa"/>
        <w:tblLayout w:type="fixed"/>
        <w:tblLook w:val="0000" w:firstRow="0" w:lastRow="0" w:firstColumn="0" w:lastColumn="0" w:noHBand="0" w:noVBand="0"/>
      </w:tblPr>
      <w:tblGrid>
        <w:gridCol w:w="2250"/>
        <w:gridCol w:w="6120"/>
      </w:tblGrid>
      <w:tr w:rsidR="00282F48" w:rsidTr="00BE3C5D">
        <w:trPr>
          <w:cantSplit/>
        </w:trPr>
        <w:tc>
          <w:tcPr>
            <w:tcW w:w="2250" w:type="dxa"/>
            <w:tcBorders>
              <w:bottom w:val="single" w:sz="6" w:space="0" w:color="auto"/>
            </w:tcBorders>
          </w:tcPr>
          <w:p w:rsidR="00282F48" w:rsidRDefault="00282F48" w:rsidP="00BE3C5D">
            <w:pPr>
              <w:pStyle w:val="Heading5"/>
              <w:spacing w:before="120"/>
              <w:rPr>
                <w:b/>
              </w:rPr>
            </w:pPr>
            <w:r>
              <w:rPr>
                <w:b/>
                <w:caps/>
              </w:rPr>
              <w:lastRenderedPageBreak/>
              <w:t>V</w:t>
            </w:r>
            <w:r>
              <w:rPr>
                <w:b/>
              </w:rPr>
              <w:t>ariable name</w:t>
            </w:r>
          </w:p>
        </w:tc>
        <w:tc>
          <w:tcPr>
            <w:tcW w:w="6120" w:type="dxa"/>
          </w:tcPr>
          <w:p w:rsidR="00282F48" w:rsidRDefault="00282F48" w:rsidP="00BE3C5D">
            <w:pPr>
              <w:pStyle w:val="Heading1"/>
              <w:spacing w:before="120" w:after="0"/>
              <w:jc w:val="left"/>
              <w:rPr>
                <w:b/>
              </w:rPr>
            </w:pPr>
            <w:r>
              <w:rPr>
                <w:b/>
              </w:rPr>
              <w:t>Definition</w:t>
            </w:r>
          </w:p>
        </w:tc>
      </w:tr>
      <w:tr w:rsidR="00282F48" w:rsidTr="00BE3C5D">
        <w:trPr>
          <w:cantSplit/>
        </w:trPr>
        <w:tc>
          <w:tcPr>
            <w:tcW w:w="2250" w:type="dxa"/>
          </w:tcPr>
          <w:p w:rsidR="00282F48" w:rsidRDefault="00282F48" w:rsidP="00BE3C5D">
            <w:pPr>
              <w:pStyle w:val="Heading5"/>
              <w:spacing w:before="120"/>
            </w:pPr>
            <w:r>
              <w:rPr>
                <w:caps/>
              </w:rPr>
              <w:t xml:space="preserve">IGROPT, </w:t>
            </w:r>
            <w:r>
              <w:t>cont.</w:t>
            </w:r>
          </w:p>
        </w:tc>
        <w:tc>
          <w:tcPr>
            <w:tcW w:w="6120" w:type="dxa"/>
            <w:tcBorders>
              <w:top w:val="single" w:sz="6" w:space="0" w:color="auto"/>
              <w:bottom w:val="dotted" w:sz="4" w:space="0" w:color="auto"/>
            </w:tcBorders>
          </w:tcPr>
          <w:p w:rsidR="00282F48" w:rsidRDefault="00282F48" w:rsidP="00BE3C5D">
            <w:pPr>
              <w:pStyle w:val="Heading1"/>
              <w:spacing w:before="120" w:after="0"/>
            </w:pPr>
            <w:r>
              <w:t>The multiplicative option multiplies the growth factors for light, nitrogen and phosphorus together to determine their net effect on the local algal growth rate. This option has its biological basis in the mutiplicative effects of enzymatic processes involved in photosynthesis.</w:t>
            </w:r>
          </w:p>
          <w:p w:rsidR="00282F48" w:rsidRDefault="00282F48" w:rsidP="00BE3C5D">
            <w:pPr>
              <w:pStyle w:val="BodyText"/>
              <w:spacing w:before="120" w:line="240" w:lineRule="auto"/>
            </w:pPr>
            <w:r>
              <w:t>The limiting nutrient option calculates the local algal growth rate as limited by light and either nitrogen or phosphorus. The nutrient/light effects are multiplicative, but the nutrient/nutrient effects are alternate. The algal growth rate is controlled by the nutrient with the smaller growth limitation factor. This approach mimics Liebig’s law of the minimum.</w:t>
            </w:r>
          </w:p>
          <w:p w:rsidR="00282F48" w:rsidRDefault="00282F48" w:rsidP="00BE3C5D">
            <w:pPr>
              <w:spacing w:before="120"/>
              <w:jc w:val="both"/>
            </w:pPr>
            <w:r>
              <w:rPr>
                <w:sz w:val="24"/>
              </w:rPr>
              <w:t>The harmonic mean is mathematically analogous to the total resistance of two resistors in parallel and can be considered a compromise between the multiplicative and limiting nutrient options. The algal growth rate is controlled by a multiplicative relation between light and nutrients, while the nutrient/nutrient interactions are represented by a harmonic mean.</w:t>
            </w:r>
          </w:p>
          <w:p w:rsidR="00282F48" w:rsidRDefault="00282F48" w:rsidP="00BE3C5D">
            <w:pPr>
              <w:pStyle w:val="Heading1"/>
              <w:spacing w:before="120" w:after="0"/>
            </w:pPr>
            <w:r>
              <w:t>The default option is the limiting nutrient option (2).</w:t>
            </w:r>
          </w:p>
          <w:p w:rsidR="00282F48" w:rsidRDefault="00282F48" w:rsidP="00BE3C5D">
            <w:pPr>
              <w:pStyle w:val="Heading1"/>
              <w:spacing w:before="120" w:after="0"/>
            </w:pPr>
            <w:r>
              <w:t>Required if in-stream nutrient cycling is being modeled.</w:t>
            </w:r>
          </w:p>
        </w:tc>
      </w:tr>
      <w:tr w:rsidR="00282F48" w:rsidTr="00BE3C5D">
        <w:trPr>
          <w:cantSplit/>
        </w:trPr>
        <w:tc>
          <w:tcPr>
            <w:tcW w:w="2250" w:type="dxa"/>
          </w:tcPr>
          <w:p w:rsidR="00282F48" w:rsidRDefault="00282F48" w:rsidP="00BE3C5D">
            <w:pPr>
              <w:pStyle w:val="Heading5"/>
              <w:spacing w:before="120"/>
              <w:rPr>
                <w:caps/>
              </w:rPr>
            </w:pPr>
            <w:r>
              <w:rPr>
                <w:caps/>
              </w:rPr>
              <w:t>ai0</w:t>
            </w:r>
          </w:p>
        </w:tc>
        <w:tc>
          <w:tcPr>
            <w:tcW w:w="6120" w:type="dxa"/>
          </w:tcPr>
          <w:p w:rsidR="00282F48" w:rsidRDefault="00282F48" w:rsidP="00BE3C5D">
            <w:pPr>
              <w:pStyle w:val="Heading1"/>
              <w:spacing w:before="120" w:after="0"/>
            </w:pPr>
            <w:r>
              <w:t>Ratio of chlorophyll-a to algal biomass (μg-chla/mg algae).</w:t>
            </w:r>
          </w:p>
          <w:p w:rsidR="00282F48" w:rsidRDefault="00282F48" w:rsidP="00BE3C5D">
            <w:pPr>
              <w:pStyle w:val="Heading1"/>
              <w:spacing w:before="120" w:after="0"/>
            </w:pPr>
            <w:r>
              <w:t>Values for AI0 should fall in the range 10-100. If no value for AI0 is entered, the model will set AI0 = 50.0.</w:t>
            </w:r>
          </w:p>
          <w:p w:rsidR="00282F48" w:rsidRDefault="00282F48" w:rsidP="00BE3C5D">
            <w:pPr>
              <w:pStyle w:val="Heading1"/>
              <w:spacing w:before="120" w:after="0"/>
            </w:pPr>
            <w:r>
              <w:t xml:space="preserve">Required if in-stream nutrient cycling is being modeled. </w:t>
            </w:r>
          </w:p>
        </w:tc>
      </w:tr>
      <w:tr w:rsidR="00282F48" w:rsidTr="00BE3C5D">
        <w:trPr>
          <w:cantSplit/>
        </w:trPr>
        <w:tc>
          <w:tcPr>
            <w:tcW w:w="2250" w:type="dxa"/>
          </w:tcPr>
          <w:p w:rsidR="00282F48" w:rsidRDefault="00282F48" w:rsidP="00BE3C5D">
            <w:pPr>
              <w:pStyle w:val="Heading5"/>
              <w:spacing w:before="120"/>
              <w:rPr>
                <w:caps/>
              </w:rPr>
            </w:pPr>
            <w:r>
              <w:rPr>
                <w:caps/>
              </w:rPr>
              <w:t>ai1</w:t>
            </w:r>
          </w:p>
        </w:tc>
        <w:tc>
          <w:tcPr>
            <w:tcW w:w="6120" w:type="dxa"/>
            <w:tcBorders>
              <w:top w:val="dotted" w:sz="4" w:space="0" w:color="auto"/>
            </w:tcBorders>
          </w:tcPr>
          <w:p w:rsidR="00282F48" w:rsidRDefault="00282F48" w:rsidP="00BE3C5D">
            <w:pPr>
              <w:pStyle w:val="Heading1"/>
              <w:spacing w:before="120" w:after="0"/>
            </w:pPr>
            <w:r>
              <w:t>Fraction of algal biomass that is nitrogen (mg N/mg alg).</w:t>
            </w:r>
          </w:p>
          <w:p w:rsidR="00282F48" w:rsidRDefault="00282F48" w:rsidP="00BE3C5D">
            <w:pPr>
              <w:pStyle w:val="Heading1"/>
              <w:spacing w:before="120" w:after="0"/>
            </w:pPr>
            <w:r>
              <w:t>Values for AI1 should fall in the range 0.07-0.09. If no value for AI1 is entered, the model will set AI1 = 0.08.</w:t>
            </w:r>
          </w:p>
          <w:p w:rsidR="00282F48" w:rsidRDefault="00282F48" w:rsidP="00BE3C5D">
            <w:pPr>
              <w:pStyle w:val="Heading1"/>
              <w:spacing w:before="120" w:after="0"/>
            </w:pPr>
            <w:r>
              <w:t>Required if in-stream nutrient cycling is being modeled.</w:t>
            </w:r>
          </w:p>
        </w:tc>
      </w:tr>
      <w:tr w:rsidR="00282F48" w:rsidTr="00BE3C5D">
        <w:trPr>
          <w:cantSplit/>
        </w:trPr>
        <w:tc>
          <w:tcPr>
            <w:tcW w:w="2250" w:type="dxa"/>
          </w:tcPr>
          <w:p w:rsidR="00282F48" w:rsidRDefault="00282F48" w:rsidP="00BE3C5D">
            <w:pPr>
              <w:pStyle w:val="Heading5"/>
              <w:spacing w:before="120"/>
              <w:rPr>
                <w:caps/>
              </w:rPr>
            </w:pPr>
            <w:r>
              <w:rPr>
                <w:caps/>
              </w:rPr>
              <w:t>ai2</w:t>
            </w:r>
          </w:p>
        </w:tc>
        <w:tc>
          <w:tcPr>
            <w:tcW w:w="6120" w:type="dxa"/>
            <w:tcBorders>
              <w:top w:val="dotted" w:sz="4" w:space="0" w:color="auto"/>
              <w:bottom w:val="dotted" w:sz="4" w:space="0" w:color="auto"/>
            </w:tcBorders>
          </w:tcPr>
          <w:p w:rsidR="00282F48" w:rsidRDefault="00282F48" w:rsidP="00BE3C5D">
            <w:pPr>
              <w:pStyle w:val="Heading1"/>
              <w:spacing w:before="120" w:after="0"/>
            </w:pPr>
            <w:r>
              <w:t>Fraction of algal biomass that is phosphorus (mg P/mg alg).</w:t>
            </w:r>
          </w:p>
          <w:p w:rsidR="00282F48" w:rsidRDefault="00282F48" w:rsidP="00BE3C5D">
            <w:pPr>
              <w:pStyle w:val="Heading1"/>
              <w:spacing w:before="120" w:after="0"/>
            </w:pPr>
            <w:r>
              <w:t>Values for AI2 should fall in the range 0.01-0.02. If no value for AI2 is entered, the model will set AI2 = 0.015.</w:t>
            </w:r>
          </w:p>
          <w:p w:rsidR="00282F48" w:rsidRDefault="00282F48" w:rsidP="00BE3C5D">
            <w:pPr>
              <w:pStyle w:val="Heading1"/>
              <w:spacing w:before="120" w:after="0"/>
            </w:pPr>
            <w:r>
              <w:t>Required if in-stream nutrient cycling is being modeled.</w:t>
            </w:r>
          </w:p>
        </w:tc>
      </w:tr>
      <w:tr w:rsidR="00282F48" w:rsidTr="00BE3C5D">
        <w:trPr>
          <w:cantSplit/>
        </w:trPr>
        <w:tc>
          <w:tcPr>
            <w:tcW w:w="2250" w:type="dxa"/>
          </w:tcPr>
          <w:p w:rsidR="00282F48" w:rsidRDefault="00282F48" w:rsidP="00BE3C5D">
            <w:pPr>
              <w:pStyle w:val="Heading5"/>
              <w:spacing w:before="120"/>
              <w:rPr>
                <w:caps/>
              </w:rPr>
            </w:pPr>
            <w:r>
              <w:rPr>
                <w:caps/>
              </w:rPr>
              <w:t>ai3</w:t>
            </w:r>
          </w:p>
        </w:tc>
        <w:tc>
          <w:tcPr>
            <w:tcW w:w="6120" w:type="dxa"/>
            <w:tcBorders>
              <w:top w:val="dotted" w:sz="4" w:space="0" w:color="auto"/>
              <w:bottom w:val="dotted" w:sz="4" w:space="0" w:color="auto"/>
            </w:tcBorders>
          </w:tcPr>
          <w:p w:rsidR="00282F48" w:rsidRDefault="00282F48" w:rsidP="00BE3C5D">
            <w:pPr>
              <w:pStyle w:val="Heading1"/>
              <w:spacing w:before="120" w:after="0"/>
            </w:pPr>
            <w:r>
              <w:t>The rate of oxygen production per unit of algal photosynthesis (mg O</w:t>
            </w:r>
            <w:r>
              <w:rPr>
                <w:vertAlign w:val="subscript"/>
              </w:rPr>
              <w:t>2</w:t>
            </w:r>
            <w:r>
              <w:t>/mg alg).</w:t>
            </w:r>
          </w:p>
          <w:p w:rsidR="00282F48" w:rsidRDefault="00282F48" w:rsidP="00BE3C5D">
            <w:pPr>
              <w:pStyle w:val="Heading1"/>
              <w:spacing w:before="120" w:after="0"/>
            </w:pPr>
            <w:r>
              <w:t>Values for AI3 should fall in the range 1.4-1.8. If no value for AI3 is entered, the model will set AI3 = 1.6.</w:t>
            </w:r>
          </w:p>
          <w:p w:rsidR="00282F48" w:rsidRDefault="00282F48" w:rsidP="00BE3C5D">
            <w:pPr>
              <w:pStyle w:val="Heading1"/>
              <w:spacing w:before="120" w:after="0"/>
            </w:pPr>
            <w:r>
              <w:t>Required if in-stream nutrient cycling is being modeled.</w:t>
            </w:r>
          </w:p>
        </w:tc>
      </w:tr>
    </w:tbl>
    <w:p w:rsidR="00282F48" w:rsidRDefault="00282F48" w:rsidP="00282F48"/>
    <w:tbl>
      <w:tblPr>
        <w:tblW w:w="8370" w:type="dxa"/>
        <w:tblInd w:w="738" w:type="dxa"/>
        <w:tblLayout w:type="fixed"/>
        <w:tblLook w:val="0000" w:firstRow="0" w:lastRow="0" w:firstColumn="0" w:lastColumn="0" w:noHBand="0" w:noVBand="0"/>
      </w:tblPr>
      <w:tblGrid>
        <w:gridCol w:w="2250"/>
        <w:gridCol w:w="6120"/>
      </w:tblGrid>
      <w:tr w:rsidR="00282F48" w:rsidTr="00BE3C5D">
        <w:trPr>
          <w:cantSplit/>
        </w:trPr>
        <w:tc>
          <w:tcPr>
            <w:tcW w:w="2250" w:type="dxa"/>
            <w:tcBorders>
              <w:bottom w:val="single" w:sz="6" w:space="0" w:color="auto"/>
            </w:tcBorders>
          </w:tcPr>
          <w:p w:rsidR="00282F48" w:rsidRDefault="00282F48" w:rsidP="00BE3C5D">
            <w:pPr>
              <w:pStyle w:val="Heading5"/>
              <w:spacing w:before="120"/>
              <w:rPr>
                <w:b/>
              </w:rPr>
            </w:pPr>
            <w:r>
              <w:rPr>
                <w:b/>
                <w:caps/>
              </w:rPr>
              <w:lastRenderedPageBreak/>
              <w:t>V</w:t>
            </w:r>
            <w:r>
              <w:rPr>
                <w:b/>
              </w:rPr>
              <w:t>ariable name</w:t>
            </w:r>
          </w:p>
        </w:tc>
        <w:tc>
          <w:tcPr>
            <w:tcW w:w="6120" w:type="dxa"/>
            <w:tcBorders>
              <w:bottom w:val="single" w:sz="4" w:space="0" w:color="auto"/>
            </w:tcBorders>
          </w:tcPr>
          <w:p w:rsidR="00282F48" w:rsidRDefault="00282F48" w:rsidP="00BE3C5D">
            <w:pPr>
              <w:pStyle w:val="Heading1"/>
              <w:spacing w:before="120" w:after="0"/>
              <w:jc w:val="left"/>
              <w:rPr>
                <w:b/>
              </w:rPr>
            </w:pPr>
            <w:r>
              <w:rPr>
                <w:b/>
              </w:rPr>
              <w:t>Definition</w:t>
            </w:r>
          </w:p>
        </w:tc>
      </w:tr>
      <w:tr w:rsidR="00282F48" w:rsidTr="00BE3C5D">
        <w:trPr>
          <w:cantSplit/>
        </w:trPr>
        <w:tc>
          <w:tcPr>
            <w:tcW w:w="2250" w:type="dxa"/>
          </w:tcPr>
          <w:p w:rsidR="00282F48" w:rsidRDefault="00282F48" w:rsidP="00BE3C5D">
            <w:pPr>
              <w:pStyle w:val="Heading5"/>
              <w:spacing w:before="120"/>
              <w:rPr>
                <w:caps/>
              </w:rPr>
            </w:pPr>
            <w:r>
              <w:rPr>
                <w:caps/>
              </w:rPr>
              <w:t>ai4</w:t>
            </w:r>
          </w:p>
        </w:tc>
        <w:tc>
          <w:tcPr>
            <w:tcW w:w="6120" w:type="dxa"/>
            <w:tcBorders>
              <w:top w:val="dotted" w:sz="4" w:space="0" w:color="auto"/>
              <w:bottom w:val="dotted" w:sz="4" w:space="0" w:color="auto"/>
            </w:tcBorders>
          </w:tcPr>
          <w:p w:rsidR="00282F48" w:rsidRDefault="00282F48" w:rsidP="00BE3C5D">
            <w:pPr>
              <w:pStyle w:val="Heading1"/>
              <w:spacing w:before="120" w:after="0"/>
            </w:pPr>
            <w:r>
              <w:t>The rate of oxygen uptake per unit of algal respiration (mg O</w:t>
            </w:r>
            <w:r>
              <w:rPr>
                <w:vertAlign w:val="subscript"/>
              </w:rPr>
              <w:t>2</w:t>
            </w:r>
            <w:r>
              <w:t>/mg alg).</w:t>
            </w:r>
          </w:p>
          <w:p w:rsidR="00282F48" w:rsidRDefault="00282F48" w:rsidP="00BE3C5D">
            <w:pPr>
              <w:pStyle w:val="Heading1"/>
              <w:spacing w:before="120" w:after="0"/>
            </w:pPr>
            <w:r>
              <w:t>Values for AI4 should fall in the range 1.6-2.3. If no value for AI4 is entered, the model will set AI4 = 2.0.</w:t>
            </w:r>
          </w:p>
          <w:p w:rsidR="00282F48" w:rsidRDefault="00282F48" w:rsidP="00BE3C5D">
            <w:pPr>
              <w:pStyle w:val="Heading1"/>
              <w:spacing w:before="120" w:after="0"/>
            </w:pPr>
            <w:r>
              <w:t>Required if in-stream nutrient cycling is being modeled.</w:t>
            </w:r>
          </w:p>
        </w:tc>
      </w:tr>
      <w:tr w:rsidR="00282F48" w:rsidTr="00BE3C5D">
        <w:trPr>
          <w:cantSplit/>
        </w:trPr>
        <w:tc>
          <w:tcPr>
            <w:tcW w:w="2250" w:type="dxa"/>
          </w:tcPr>
          <w:p w:rsidR="00282F48" w:rsidRDefault="00282F48" w:rsidP="00BE3C5D">
            <w:pPr>
              <w:pStyle w:val="Heading5"/>
              <w:spacing w:before="120"/>
              <w:rPr>
                <w:caps/>
              </w:rPr>
            </w:pPr>
            <w:r>
              <w:rPr>
                <w:caps/>
              </w:rPr>
              <w:t>ai5</w:t>
            </w:r>
          </w:p>
        </w:tc>
        <w:tc>
          <w:tcPr>
            <w:tcW w:w="6120" w:type="dxa"/>
          </w:tcPr>
          <w:p w:rsidR="00282F48" w:rsidRDefault="00282F48" w:rsidP="00BE3C5D">
            <w:pPr>
              <w:pStyle w:val="Heading1"/>
              <w:spacing w:before="120" w:after="0"/>
            </w:pPr>
            <w:r>
              <w:t>The rate of oxygen uptake per unit of NH</w:t>
            </w:r>
            <w:r>
              <w:rPr>
                <w:vertAlign w:val="subscript"/>
              </w:rPr>
              <w:t>3</w:t>
            </w:r>
            <w:r>
              <w:t>-N oxidation (mg O</w:t>
            </w:r>
            <w:r>
              <w:rPr>
                <w:vertAlign w:val="subscript"/>
              </w:rPr>
              <w:t>2</w:t>
            </w:r>
            <w:r>
              <w:t>/mg NH</w:t>
            </w:r>
            <w:r>
              <w:rPr>
                <w:vertAlign w:val="subscript"/>
              </w:rPr>
              <w:t>3</w:t>
            </w:r>
            <w:r>
              <w:t>-N).</w:t>
            </w:r>
          </w:p>
          <w:p w:rsidR="00282F48" w:rsidRDefault="00282F48" w:rsidP="00BE3C5D">
            <w:pPr>
              <w:pStyle w:val="Heading1"/>
              <w:spacing w:before="120" w:after="0"/>
            </w:pPr>
            <w:r>
              <w:t>Values for AI5 should fall in the range 3.0-4.0. If no value for AI5 is entered, the model will set AI5 = 3.5.</w:t>
            </w:r>
          </w:p>
          <w:p w:rsidR="00282F48" w:rsidRDefault="00282F48" w:rsidP="00BE3C5D">
            <w:pPr>
              <w:pStyle w:val="Heading1"/>
              <w:spacing w:before="120" w:after="0"/>
            </w:pPr>
            <w:r>
              <w:t>Required if in-stream nutrient cycling is being modeled.</w:t>
            </w:r>
          </w:p>
        </w:tc>
      </w:tr>
      <w:tr w:rsidR="00282F48" w:rsidTr="00BE3C5D">
        <w:trPr>
          <w:cantSplit/>
        </w:trPr>
        <w:tc>
          <w:tcPr>
            <w:tcW w:w="2250" w:type="dxa"/>
          </w:tcPr>
          <w:p w:rsidR="00282F48" w:rsidRDefault="00282F48" w:rsidP="00BE3C5D">
            <w:pPr>
              <w:pStyle w:val="Heading5"/>
              <w:spacing w:before="120"/>
              <w:rPr>
                <w:caps/>
              </w:rPr>
            </w:pPr>
            <w:r>
              <w:rPr>
                <w:caps/>
              </w:rPr>
              <w:t>ai6</w:t>
            </w:r>
          </w:p>
        </w:tc>
        <w:tc>
          <w:tcPr>
            <w:tcW w:w="6120" w:type="dxa"/>
            <w:tcBorders>
              <w:top w:val="dotted" w:sz="4" w:space="0" w:color="auto"/>
            </w:tcBorders>
          </w:tcPr>
          <w:p w:rsidR="00282F48" w:rsidRDefault="00282F48" w:rsidP="00BE3C5D">
            <w:pPr>
              <w:pStyle w:val="Heading1"/>
              <w:spacing w:before="120" w:after="0"/>
            </w:pPr>
            <w:r>
              <w:t>The rate of oxygen uptake per unit of NO</w:t>
            </w:r>
            <w:r>
              <w:rPr>
                <w:vertAlign w:val="subscript"/>
              </w:rPr>
              <w:t>2</w:t>
            </w:r>
            <w:r>
              <w:t>-N oxidation (mg O</w:t>
            </w:r>
            <w:r>
              <w:rPr>
                <w:vertAlign w:val="subscript"/>
              </w:rPr>
              <w:t>2</w:t>
            </w:r>
            <w:r>
              <w:t>/mg NO</w:t>
            </w:r>
            <w:r>
              <w:rPr>
                <w:vertAlign w:val="subscript"/>
              </w:rPr>
              <w:t>2</w:t>
            </w:r>
            <w:r>
              <w:t>-N).</w:t>
            </w:r>
          </w:p>
          <w:p w:rsidR="00282F48" w:rsidRDefault="00282F48" w:rsidP="00BE3C5D">
            <w:pPr>
              <w:pStyle w:val="Heading1"/>
              <w:spacing w:before="120" w:after="0"/>
            </w:pPr>
            <w:r>
              <w:t>Values for AI6 should fall in the range 1.00-1.14. If no value for AI6 is entered, the model will set AI6 = 1.07.</w:t>
            </w:r>
          </w:p>
          <w:p w:rsidR="00282F48" w:rsidRDefault="00282F48" w:rsidP="00BE3C5D">
            <w:pPr>
              <w:pStyle w:val="Heading1"/>
              <w:spacing w:before="120" w:after="0"/>
            </w:pPr>
            <w:r>
              <w:t>Required if in-stream nutrient cycling is being modeled.</w:t>
            </w:r>
          </w:p>
        </w:tc>
      </w:tr>
      <w:tr w:rsidR="00282F48" w:rsidTr="00BE3C5D">
        <w:trPr>
          <w:cantSplit/>
        </w:trPr>
        <w:tc>
          <w:tcPr>
            <w:tcW w:w="2250" w:type="dxa"/>
          </w:tcPr>
          <w:p w:rsidR="00282F48" w:rsidRDefault="00282F48" w:rsidP="00BE3C5D">
            <w:pPr>
              <w:pStyle w:val="Heading5"/>
              <w:spacing w:before="120"/>
              <w:rPr>
                <w:caps/>
              </w:rPr>
            </w:pPr>
            <w:r>
              <w:rPr>
                <w:caps/>
              </w:rPr>
              <w:t>mumax</w:t>
            </w:r>
          </w:p>
        </w:tc>
        <w:tc>
          <w:tcPr>
            <w:tcW w:w="6120" w:type="dxa"/>
            <w:tcBorders>
              <w:top w:val="dotted" w:sz="4" w:space="0" w:color="auto"/>
              <w:bottom w:val="dotted" w:sz="4" w:space="0" w:color="auto"/>
            </w:tcBorders>
          </w:tcPr>
          <w:p w:rsidR="00282F48" w:rsidRDefault="00282F48" w:rsidP="00BE3C5D">
            <w:pPr>
              <w:pStyle w:val="Heading1"/>
              <w:spacing w:before="120" w:after="0"/>
            </w:pPr>
            <w:r>
              <w:t>Maximum specific algal growth rate at 20º C (day</w:t>
            </w:r>
            <w:r>
              <w:rPr>
                <w:vertAlign w:val="superscript"/>
              </w:rPr>
              <w:t>-1</w:t>
            </w:r>
            <w:r>
              <w:t>).</w:t>
            </w:r>
          </w:p>
          <w:p w:rsidR="00282F48" w:rsidRDefault="00282F48" w:rsidP="00BE3C5D">
            <w:pPr>
              <w:pStyle w:val="Heading1"/>
              <w:spacing w:before="120" w:after="0"/>
            </w:pPr>
            <w:r>
              <w:t>If  routing is performed on an hourly time step (see IEVENT in .bsn file), MUMAX is converted to (hr</w:t>
            </w:r>
            <w:r>
              <w:rPr>
                <w:vertAlign w:val="superscript"/>
              </w:rPr>
              <w:t>-1</w:t>
            </w:r>
            <w:r>
              <w:t>) by the model. Values for MUMAX should fall in the range 1.0-3.0. If no value for MUMAX is entered, the model will set MUMAX = 2.0.</w:t>
            </w:r>
          </w:p>
          <w:p w:rsidR="00282F48" w:rsidRDefault="00282F48" w:rsidP="00BE3C5D">
            <w:pPr>
              <w:pStyle w:val="Heading1"/>
              <w:spacing w:before="120" w:after="0"/>
            </w:pPr>
            <w:r>
              <w:t>Required if in-stream nutrient cycling is being modeled.</w:t>
            </w:r>
          </w:p>
        </w:tc>
      </w:tr>
      <w:tr w:rsidR="00282F48" w:rsidTr="00BE3C5D">
        <w:trPr>
          <w:cantSplit/>
        </w:trPr>
        <w:tc>
          <w:tcPr>
            <w:tcW w:w="2250" w:type="dxa"/>
          </w:tcPr>
          <w:p w:rsidR="00282F48" w:rsidRDefault="00282F48" w:rsidP="00BE3C5D">
            <w:pPr>
              <w:pStyle w:val="Heading5"/>
              <w:spacing w:before="120"/>
              <w:rPr>
                <w:caps/>
              </w:rPr>
            </w:pPr>
            <w:r>
              <w:rPr>
                <w:caps/>
              </w:rPr>
              <w:t>rhoq</w:t>
            </w:r>
          </w:p>
        </w:tc>
        <w:tc>
          <w:tcPr>
            <w:tcW w:w="6120" w:type="dxa"/>
            <w:tcBorders>
              <w:top w:val="dotted" w:sz="4" w:space="0" w:color="auto"/>
              <w:bottom w:val="dotted" w:sz="4" w:space="0" w:color="auto"/>
            </w:tcBorders>
          </w:tcPr>
          <w:p w:rsidR="00282F48" w:rsidRDefault="00282F48" w:rsidP="00BE3C5D">
            <w:pPr>
              <w:pStyle w:val="Heading1"/>
              <w:spacing w:before="120" w:after="0"/>
            </w:pPr>
            <w:r>
              <w:t>Algal respiration rate at 20º C (day</w:t>
            </w:r>
            <w:r>
              <w:rPr>
                <w:vertAlign w:val="superscript"/>
              </w:rPr>
              <w:t>-1</w:t>
            </w:r>
            <w:r>
              <w:t>).</w:t>
            </w:r>
          </w:p>
          <w:p w:rsidR="00282F48" w:rsidRDefault="00282F48" w:rsidP="00BE3C5D">
            <w:pPr>
              <w:pStyle w:val="Heading1"/>
              <w:spacing w:before="120" w:after="0"/>
            </w:pPr>
            <w:r>
              <w:t>If routing is performed on an hourly time step (see IEVENT in .bsn file), RHOQ is converted to (hr</w:t>
            </w:r>
            <w:r>
              <w:rPr>
                <w:vertAlign w:val="superscript"/>
              </w:rPr>
              <w:t>-1</w:t>
            </w:r>
            <w:r>
              <w:t>) by the model. Values for RHOQ should fall in the range 0.05-0.50. If no value for RHOQ is entered, the model will set RHOQ = 0.30.</w:t>
            </w:r>
          </w:p>
          <w:p w:rsidR="00282F48" w:rsidRDefault="00282F48" w:rsidP="00BE3C5D">
            <w:pPr>
              <w:pStyle w:val="Heading1"/>
              <w:spacing w:before="120" w:after="0"/>
            </w:pPr>
            <w:r>
              <w:t>Required if in-stream nutrient cycling is being modeled.</w:t>
            </w:r>
          </w:p>
        </w:tc>
      </w:tr>
      <w:tr w:rsidR="00282F48" w:rsidTr="00BE3C5D">
        <w:trPr>
          <w:cantSplit/>
        </w:trPr>
        <w:tc>
          <w:tcPr>
            <w:tcW w:w="2250" w:type="dxa"/>
          </w:tcPr>
          <w:p w:rsidR="00282F48" w:rsidRDefault="00282F48" w:rsidP="00BE3C5D">
            <w:pPr>
              <w:pStyle w:val="Heading5"/>
              <w:spacing w:before="120"/>
              <w:rPr>
                <w:caps/>
              </w:rPr>
            </w:pPr>
            <w:r>
              <w:rPr>
                <w:caps/>
              </w:rPr>
              <w:t>tfact</w:t>
            </w:r>
          </w:p>
        </w:tc>
        <w:tc>
          <w:tcPr>
            <w:tcW w:w="6120" w:type="dxa"/>
            <w:tcBorders>
              <w:top w:val="dotted" w:sz="4" w:space="0" w:color="auto"/>
              <w:bottom w:val="dotted" w:sz="4" w:space="0" w:color="auto"/>
            </w:tcBorders>
          </w:tcPr>
          <w:p w:rsidR="00282F48" w:rsidRDefault="00282F48" w:rsidP="00BE3C5D">
            <w:pPr>
              <w:pStyle w:val="Heading1"/>
              <w:spacing w:before="120" w:after="0"/>
            </w:pPr>
            <w:r>
              <w:t>Fraction of solar radiation computed in the temperature heat balance that is photosynthetically active.</w:t>
            </w:r>
          </w:p>
          <w:p w:rsidR="00282F48" w:rsidRDefault="00282F48" w:rsidP="00BE3C5D">
            <w:pPr>
              <w:pStyle w:val="Heading1"/>
              <w:spacing w:before="120" w:after="0"/>
            </w:pPr>
            <w:r>
              <w:t>Values for TFACT should fall in the range 0.01-1.0. If no value for TFACT is entered, the model will set TFACT = 0.3.</w:t>
            </w:r>
          </w:p>
          <w:p w:rsidR="00282F48" w:rsidRDefault="00282F48" w:rsidP="00BE3C5D">
            <w:pPr>
              <w:pStyle w:val="Heading1"/>
              <w:spacing w:before="120" w:after="0"/>
            </w:pPr>
            <w:r>
              <w:t>Required if in-stream nutrient cycling is being modeled.</w:t>
            </w:r>
          </w:p>
        </w:tc>
      </w:tr>
    </w:tbl>
    <w:p w:rsidR="00282F48" w:rsidRDefault="00282F48" w:rsidP="00282F48"/>
    <w:tbl>
      <w:tblPr>
        <w:tblW w:w="8370" w:type="dxa"/>
        <w:tblInd w:w="738" w:type="dxa"/>
        <w:tblLayout w:type="fixed"/>
        <w:tblLook w:val="0000" w:firstRow="0" w:lastRow="0" w:firstColumn="0" w:lastColumn="0" w:noHBand="0" w:noVBand="0"/>
      </w:tblPr>
      <w:tblGrid>
        <w:gridCol w:w="2250"/>
        <w:gridCol w:w="6120"/>
      </w:tblGrid>
      <w:tr w:rsidR="00282F48" w:rsidTr="00BE3C5D">
        <w:trPr>
          <w:cantSplit/>
        </w:trPr>
        <w:tc>
          <w:tcPr>
            <w:tcW w:w="2250" w:type="dxa"/>
            <w:tcBorders>
              <w:bottom w:val="single" w:sz="6" w:space="0" w:color="auto"/>
            </w:tcBorders>
          </w:tcPr>
          <w:p w:rsidR="00282F48" w:rsidRDefault="00282F48" w:rsidP="00BE3C5D">
            <w:pPr>
              <w:pStyle w:val="Heading5"/>
              <w:spacing w:before="120"/>
              <w:rPr>
                <w:b/>
              </w:rPr>
            </w:pPr>
            <w:r>
              <w:rPr>
                <w:b/>
                <w:caps/>
              </w:rPr>
              <w:lastRenderedPageBreak/>
              <w:t>V</w:t>
            </w:r>
            <w:r>
              <w:rPr>
                <w:b/>
              </w:rPr>
              <w:t>ariable name</w:t>
            </w:r>
          </w:p>
        </w:tc>
        <w:tc>
          <w:tcPr>
            <w:tcW w:w="6120" w:type="dxa"/>
            <w:tcBorders>
              <w:bottom w:val="single" w:sz="6" w:space="0" w:color="auto"/>
            </w:tcBorders>
          </w:tcPr>
          <w:p w:rsidR="00282F48" w:rsidRDefault="00282F48" w:rsidP="00BE3C5D">
            <w:pPr>
              <w:pStyle w:val="Heading1"/>
              <w:spacing w:before="120" w:after="0"/>
              <w:jc w:val="left"/>
              <w:rPr>
                <w:b/>
              </w:rPr>
            </w:pPr>
            <w:r>
              <w:rPr>
                <w:b/>
              </w:rPr>
              <w:t>Definition</w:t>
            </w:r>
          </w:p>
        </w:tc>
      </w:tr>
      <w:tr w:rsidR="00282F48" w:rsidTr="00BE3C5D">
        <w:trPr>
          <w:cantSplit/>
        </w:trPr>
        <w:tc>
          <w:tcPr>
            <w:tcW w:w="2250" w:type="dxa"/>
          </w:tcPr>
          <w:p w:rsidR="00282F48" w:rsidRDefault="00282F48" w:rsidP="00BE3C5D">
            <w:pPr>
              <w:pStyle w:val="Heading5"/>
              <w:spacing w:before="120"/>
              <w:rPr>
                <w:caps/>
              </w:rPr>
            </w:pPr>
            <w:r>
              <w:rPr>
                <w:caps/>
              </w:rPr>
              <w:t>k_l</w:t>
            </w:r>
          </w:p>
        </w:tc>
        <w:tc>
          <w:tcPr>
            <w:tcW w:w="6120" w:type="dxa"/>
            <w:tcBorders>
              <w:top w:val="dotted" w:sz="4" w:space="0" w:color="auto"/>
              <w:bottom w:val="dotted" w:sz="4" w:space="0" w:color="auto"/>
            </w:tcBorders>
          </w:tcPr>
          <w:p w:rsidR="00282F48" w:rsidRDefault="00282F48" w:rsidP="00BE3C5D">
            <w:pPr>
              <w:pStyle w:val="Heading1"/>
              <w:spacing w:before="120" w:after="0"/>
            </w:pPr>
            <w:r>
              <w:t>Half-saturation coefficient for light (kJ/(m</w:t>
            </w:r>
            <w:r>
              <w:rPr>
                <w:vertAlign w:val="superscript"/>
              </w:rPr>
              <w:t>2</w:t>
            </w:r>
            <w:r>
              <w:t>·min)).</w:t>
            </w:r>
          </w:p>
          <w:p w:rsidR="00282F48" w:rsidRDefault="00282F48" w:rsidP="00BE3C5D">
            <w:pPr>
              <w:spacing w:before="120"/>
              <w:jc w:val="both"/>
              <w:rPr>
                <w:sz w:val="24"/>
              </w:rPr>
            </w:pPr>
            <w:r>
              <w:rPr>
                <w:sz w:val="24"/>
              </w:rPr>
              <w:t>Values for K_L should fall in the range 0.2227-1.135. If no value for K_L is entered, the model will set K_L = 0.75.</w:t>
            </w:r>
          </w:p>
          <w:p w:rsidR="00282F48" w:rsidRDefault="00282F48" w:rsidP="00BE3C5D">
            <w:pPr>
              <w:spacing w:before="120"/>
              <w:jc w:val="both"/>
              <w:rPr>
                <w:sz w:val="24"/>
              </w:rPr>
            </w:pPr>
            <w:r>
              <w:rPr>
                <w:sz w:val="24"/>
              </w:rPr>
              <w:t>Required if in-stream nutrient cycling is being modeled.</w:t>
            </w:r>
          </w:p>
        </w:tc>
      </w:tr>
      <w:tr w:rsidR="00282F48" w:rsidTr="00BE3C5D">
        <w:trPr>
          <w:cantSplit/>
        </w:trPr>
        <w:tc>
          <w:tcPr>
            <w:tcW w:w="2250" w:type="dxa"/>
          </w:tcPr>
          <w:p w:rsidR="00282F48" w:rsidRDefault="00282F48" w:rsidP="00BE3C5D">
            <w:pPr>
              <w:pStyle w:val="Heading5"/>
              <w:spacing w:before="120"/>
              <w:rPr>
                <w:caps/>
              </w:rPr>
            </w:pPr>
            <w:r>
              <w:rPr>
                <w:caps/>
              </w:rPr>
              <w:t>k_n</w:t>
            </w:r>
          </w:p>
        </w:tc>
        <w:tc>
          <w:tcPr>
            <w:tcW w:w="6120" w:type="dxa"/>
            <w:tcBorders>
              <w:top w:val="dotted" w:sz="4" w:space="0" w:color="auto"/>
              <w:bottom w:val="dotted" w:sz="4" w:space="0" w:color="auto"/>
            </w:tcBorders>
          </w:tcPr>
          <w:p w:rsidR="00282F48" w:rsidRDefault="00282F48" w:rsidP="00BE3C5D">
            <w:pPr>
              <w:pStyle w:val="Heading1"/>
              <w:spacing w:before="120" w:after="0"/>
            </w:pPr>
            <w:r>
              <w:t>Michaelis-Menton half-saturation constant for nitrogen (mg N/L).</w:t>
            </w:r>
          </w:p>
          <w:p w:rsidR="00282F48" w:rsidRDefault="00282F48" w:rsidP="00BE3C5D">
            <w:pPr>
              <w:pStyle w:val="Heading1"/>
              <w:spacing w:before="120" w:after="0"/>
            </w:pPr>
            <w:r>
              <w:t xml:space="preserve">The Michaelis-Menton half-saturation constant for nitrogen and phosphorus define the concentration of N or P at which algal growth is limited to 50% of the maximum growth rate. </w:t>
            </w:r>
          </w:p>
          <w:p w:rsidR="00282F48" w:rsidRDefault="00282F48" w:rsidP="00BE3C5D">
            <w:pPr>
              <w:pStyle w:val="Heading1"/>
              <w:spacing w:before="120" w:after="0"/>
            </w:pPr>
            <w:r>
              <w:t xml:space="preserve">Typical values for </w:t>
            </w:r>
            <w:r>
              <w:rPr>
                <w:i/>
              </w:rPr>
              <w:t>K</w:t>
            </w:r>
            <w:r>
              <w:rPr>
                <w:i/>
                <w:vertAlign w:val="subscript"/>
              </w:rPr>
              <w:t>N</w:t>
            </w:r>
            <w:r>
              <w:t xml:space="preserve"> range from 0.01 to 0.30 mg N/L. Values for K_N should fall in the range 0.01-0.30. If no value for K_N is entered, the model will set K_N = 0.02.</w:t>
            </w:r>
          </w:p>
          <w:p w:rsidR="00282F48" w:rsidRDefault="00282F48" w:rsidP="00BE3C5D">
            <w:pPr>
              <w:pStyle w:val="Heading1"/>
              <w:spacing w:before="120" w:after="0"/>
            </w:pPr>
            <w:r>
              <w:t>Required if in-stream nutrient cycling is being modeled.</w:t>
            </w:r>
          </w:p>
        </w:tc>
      </w:tr>
      <w:tr w:rsidR="00282F48" w:rsidTr="00BE3C5D">
        <w:trPr>
          <w:cantSplit/>
        </w:trPr>
        <w:tc>
          <w:tcPr>
            <w:tcW w:w="2250" w:type="dxa"/>
          </w:tcPr>
          <w:p w:rsidR="00282F48" w:rsidRDefault="00282F48" w:rsidP="00BE3C5D">
            <w:pPr>
              <w:pStyle w:val="Heading5"/>
              <w:spacing w:before="120"/>
              <w:rPr>
                <w:caps/>
              </w:rPr>
            </w:pPr>
            <w:r>
              <w:rPr>
                <w:caps/>
              </w:rPr>
              <w:t>k_p</w:t>
            </w:r>
          </w:p>
        </w:tc>
        <w:tc>
          <w:tcPr>
            <w:tcW w:w="6120" w:type="dxa"/>
            <w:tcBorders>
              <w:top w:val="dotted" w:sz="4" w:space="0" w:color="auto"/>
              <w:bottom w:val="dotted" w:sz="4" w:space="0" w:color="auto"/>
            </w:tcBorders>
          </w:tcPr>
          <w:p w:rsidR="00282F48" w:rsidRDefault="00282F48" w:rsidP="00BE3C5D">
            <w:pPr>
              <w:pStyle w:val="Heading1"/>
              <w:spacing w:before="120" w:after="0"/>
            </w:pPr>
            <w:r>
              <w:t>Michaelis-Menton half-saturation constant for phosphorus (mg P/L).</w:t>
            </w:r>
          </w:p>
          <w:p w:rsidR="00282F48" w:rsidRDefault="00282F48" w:rsidP="00BE3C5D">
            <w:pPr>
              <w:pStyle w:val="Heading1"/>
              <w:spacing w:before="120" w:after="0"/>
            </w:pPr>
            <w:r>
              <w:t>The Michaelis-Menton half-saturation constant for nitrogen and phosphorus define the concentration of N or P at which algal growth is limited to 50% of the maximum growth rate.</w:t>
            </w:r>
          </w:p>
          <w:p w:rsidR="00282F48" w:rsidRDefault="00282F48" w:rsidP="00BE3C5D">
            <w:pPr>
              <w:pStyle w:val="Heading1"/>
              <w:spacing w:before="120" w:after="0"/>
            </w:pPr>
            <w:r>
              <w:t xml:space="preserve">Typical values for </w:t>
            </w:r>
            <w:r>
              <w:rPr>
                <w:i/>
              </w:rPr>
              <w:t>K</w:t>
            </w:r>
            <w:r>
              <w:rPr>
                <w:i/>
                <w:vertAlign w:val="subscript"/>
              </w:rPr>
              <w:t>P</w:t>
            </w:r>
            <w:r>
              <w:t xml:space="preserve"> will range from 0.001 to 0.05 mg P/L. If no value for K_P is entered, the model will set K_P = 0.025.</w:t>
            </w:r>
          </w:p>
          <w:p w:rsidR="00282F48" w:rsidRDefault="00282F48" w:rsidP="00BE3C5D">
            <w:pPr>
              <w:pStyle w:val="Heading1"/>
              <w:spacing w:before="120" w:after="0"/>
            </w:pPr>
            <w:r>
              <w:t>Required if in-stream nutrient cycling is being modeled.</w:t>
            </w:r>
          </w:p>
        </w:tc>
      </w:tr>
      <w:tr w:rsidR="00282F48" w:rsidTr="00BE3C5D">
        <w:trPr>
          <w:cantSplit/>
        </w:trPr>
        <w:tc>
          <w:tcPr>
            <w:tcW w:w="2250" w:type="dxa"/>
          </w:tcPr>
          <w:p w:rsidR="00282F48" w:rsidRDefault="00282F48" w:rsidP="00BE3C5D">
            <w:pPr>
              <w:pStyle w:val="Heading5"/>
              <w:spacing w:before="120"/>
              <w:rPr>
                <w:caps/>
              </w:rPr>
            </w:pPr>
            <w:r>
              <w:rPr>
                <w:caps/>
              </w:rPr>
              <w:t>lambda0</w:t>
            </w:r>
          </w:p>
        </w:tc>
        <w:tc>
          <w:tcPr>
            <w:tcW w:w="6120" w:type="dxa"/>
            <w:tcBorders>
              <w:top w:val="dotted" w:sz="4" w:space="0" w:color="auto"/>
              <w:bottom w:val="dotted" w:sz="4" w:space="0" w:color="auto"/>
            </w:tcBorders>
          </w:tcPr>
          <w:p w:rsidR="00282F48" w:rsidRDefault="00282F48" w:rsidP="00BE3C5D">
            <w:pPr>
              <w:pStyle w:val="Heading1"/>
              <w:spacing w:before="120" w:after="0"/>
            </w:pPr>
            <w:r>
              <w:t>Non-algal portion of the light extinction coefficient (m</w:t>
            </w:r>
            <w:r>
              <w:rPr>
                <w:vertAlign w:val="superscript"/>
              </w:rPr>
              <w:t>-1</w:t>
            </w:r>
            <w:r>
              <w:t>).</w:t>
            </w:r>
          </w:p>
          <w:p w:rsidR="00282F48" w:rsidRDefault="00282F48" w:rsidP="00BE3C5D">
            <w:pPr>
              <w:pStyle w:val="Heading1"/>
              <w:spacing w:before="120" w:after="0"/>
              <w:ind w:right="252"/>
            </w:pPr>
            <w:r>
              <w:t>The light extinction coefficient</w:t>
            </w:r>
            <w:proofErr w:type="gramStart"/>
            <w:r>
              <w:t xml:space="preserve">, </w:t>
            </w:r>
            <w:proofErr w:type="gramEnd"/>
            <w:r>
              <w:rPr>
                <w:position w:val="-12"/>
              </w:rPr>
              <w:object w:dxaOrig="260" w:dyaOrig="360">
                <v:shape id="_x0000_i1051" type="#_x0000_t75" style="width:12pt;height:18pt" o:ole="" fillcolor="window">
                  <v:imagedata r:id="rId62" o:title=""/>
                </v:shape>
                <o:OLEObject Type="Embed" ProgID="Equation.3" ShapeID="_x0000_i1051" DrawAspect="Content" ObjectID="_1568694345" r:id="rId63"/>
              </w:object>
            </w:r>
            <w:r>
              <w:t>, is calculated as a function of the algal density using the nonlinear equation:</w:t>
            </w:r>
          </w:p>
          <w:p w:rsidR="00282F48" w:rsidRDefault="00282F48" w:rsidP="00BE3C5D">
            <w:pPr>
              <w:spacing w:before="120"/>
              <w:jc w:val="both"/>
              <w:rPr>
                <w:sz w:val="24"/>
              </w:rPr>
            </w:pPr>
            <w:r>
              <w:rPr>
                <w:position w:val="-14"/>
                <w:sz w:val="24"/>
              </w:rPr>
              <w:object w:dxaOrig="4420" w:dyaOrig="420">
                <v:shape id="_x0000_i1052" type="#_x0000_t75" style="width:222pt;height:24pt" o:ole="" fillcolor="window">
                  <v:imagedata r:id="rId64" o:title=""/>
                </v:shape>
                <o:OLEObject Type="Embed" ProgID="Equation.3" ShapeID="_x0000_i1052" DrawAspect="Content" ObjectID="_1568694346" r:id="rId65"/>
              </w:object>
            </w:r>
          </w:p>
          <w:p w:rsidR="00282F48" w:rsidRDefault="00282F48" w:rsidP="00BE3C5D">
            <w:pPr>
              <w:spacing w:before="120"/>
              <w:ind w:right="162"/>
              <w:jc w:val="both"/>
              <w:rPr>
                <w:sz w:val="24"/>
              </w:rPr>
            </w:pPr>
            <w:proofErr w:type="gramStart"/>
            <w:r>
              <w:rPr>
                <w:sz w:val="24"/>
              </w:rPr>
              <w:t>where</w:t>
            </w:r>
            <w:proofErr w:type="gramEnd"/>
            <w:r>
              <w:rPr>
                <w:sz w:val="24"/>
              </w:rPr>
              <w:t xml:space="preserve"> </w:t>
            </w:r>
            <w:r>
              <w:rPr>
                <w:position w:val="-14"/>
                <w:sz w:val="24"/>
              </w:rPr>
              <w:object w:dxaOrig="380" w:dyaOrig="380">
                <v:shape id="_x0000_i1053" type="#_x0000_t75" style="width:18pt;height:18pt" o:ole="" fillcolor="window">
                  <v:imagedata r:id="rId66" o:title=""/>
                </v:shape>
                <o:OLEObject Type="Embed" ProgID="Equation.3" ShapeID="_x0000_i1053" DrawAspect="Content" ObjectID="_1568694347" r:id="rId67"/>
              </w:object>
            </w:r>
            <w:r>
              <w:rPr>
                <w:sz w:val="24"/>
              </w:rPr>
              <w:t xml:space="preserve"> is the non-algal portion of the light extinction coefficient (m</w:t>
            </w:r>
            <w:r>
              <w:rPr>
                <w:sz w:val="24"/>
                <w:vertAlign w:val="superscript"/>
              </w:rPr>
              <w:t>-1</w:t>
            </w:r>
            <w:r>
              <w:rPr>
                <w:sz w:val="24"/>
              </w:rPr>
              <w:t xml:space="preserve">), </w:t>
            </w:r>
            <w:r>
              <w:rPr>
                <w:position w:val="-14"/>
                <w:sz w:val="24"/>
              </w:rPr>
              <w:object w:dxaOrig="360" w:dyaOrig="380">
                <v:shape id="_x0000_i1054" type="#_x0000_t75" style="width:18pt;height:18pt" o:ole="" fillcolor="window">
                  <v:imagedata r:id="rId68" o:title=""/>
                </v:shape>
                <o:OLEObject Type="Embed" ProgID="Equation.3" ShapeID="_x0000_i1054" DrawAspect="Content" ObjectID="_1568694348" r:id="rId69"/>
              </w:object>
            </w:r>
            <w:r>
              <w:rPr>
                <w:sz w:val="24"/>
              </w:rPr>
              <w:t xml:space="preserve"> is the linear algal self shading coefficient (m</w:t>
            </w:r>
            <w:r>
              <w:rPr>
                <w:sz w:val="24"/>
                <w:vertAlign w:val="superscript"/>
              </w:rPr>
              <w:t>-1</w:t>
            </w:r>
            <w:r>
              <w:rPr>
                <w:sz w:val="24"/>
              </w:rPr>
              <w:t xml:space="preserve"> (</w:t>
            </w:r>
            <w:proofErr w:type="spellStart"/>
            <w:r>
              <w:rPr>
                <w:sz w:val="24"/>
              </w:rPr>
              <w:t>μg-chla</w:t>
            </w:r>
            <w:proofErr w:type="spellEnd"/>
            <w:r>
              <w:rPr>
                <w:sz w:val="24"/>
              </w:rPr>
              <w:t>/L)</w:t>
            </w:r>
            <w:r>
              <w:rPr>
                <w:sz w:val="24"/>
                <w:vertAlign w:val="superscript"/>
              </w:rPr>
              <w:t>-1</w:t>
            </w:r>
            <w:r>
              <w:rPr>
                <w:sz w:val="24"/>
              </w:rPr>
              <w:t xml:space="preserve">), </w:t>
            </w:r>
            <w:r>
              <w:rPr>
                <w:position w:val="-14"/>
                <w:sz w:val="24"/>
              </w:rPr>
              <w:object w:dxaOrig="380" w:dyaOrig="380">
                <v:shape id="_x0000_i1055" type="#_x0000_t75" style="width:18pt;height:18pt" o:ole="" fillcolor="window">
                  <v:imagedata r:id="rId70" o:title=""/>
                </v:shape>
                <o:OLEObject Type="Embed" ProgID="Equation.3" ShapeID="_x0000_i1055" DrawAspect="Content" ObjectID="_1568694349" r:id="rId71"/>
              </w:object>
            </w:r>
            <w:r>
              <w:rPr>
                <w:sz w:val="24"/>
              </w:rPr>
              <w:t xml:space="preserve"> is the nonlinear algal self shading coefficient (m</w:t>
            </w:r>
            <w:r>
              <w:rPr>
                <w:sz w:val="24"/>
                <w:vertAlign w:val="superscript"/>
              </w:rPr>
              <w:t>-1</w:t>
            </w:r>
            <w:r>
              <w:rPr>
                <w:sz w:val="24"/>
              </w:rPr>
              <w:t xml:space="preserve"> (μg-chla/L)</w:t>
            </w:r>
            <w:r>
              <w:rPr>
                <w:sz w:val="24"/>
                <w:vertAlign w:val="superscript"/>
              </w:rPr>
              <w:t>-2/3</w:t>
            </w:r>
            <w:r>
              <w:rPr>
                <w:sz w:val="24"/>
              </w:rPr>
              <w:t xml:space="preserve">), </w:t>
            </w:r>
            <w:r>
              <w:rPr>
                <w:i/>
                <w:sz w:val="24"/>
              </w:rPr>
              <w:sym w:font="Symbol" w:char="F061"/>
            </w:r>
            <w:r>
              <w:rPr>
                <w:sz w:val="24"/>
                <w:vertAlign w:val="subscript"/>
              </w:rPr>
              <w:t>0</w:t>
            </w:r>
            <w:r>
              <w:rPr>
                <w:sz w:val="24"/>
              </w:rPr>
              <w:t xml:space="preserve"> is the ratio of chlorophyll </w:t>
            </w:r>
            <w:r>
              <w:rPr>
                <w:i/>
                <w:sz w:val="24"/>
              </w:rPr>
              <w:t>a</w:t>
            </w:r>
            <w:r>
              <w:rPr>
                <w:sz w:val="24"/>
              </w:rPr>
              <w:t xml:space="preserve"> to algal biomass (μg chla/mg alg), and </w:t>
            </w:r>
            <w:r>
              <w:rPr>
                <w:i/>
                <w:sz w:val="24"/>
              </w:rPr>
              <w:t>algae</w:t>
            </w:r>
            <w:r>
              <w:rPr>
                <w:sz w:val="24"/>
              </w:rPr>
              <w:t xml:space="preserve"> is the algal biomass concentration (mg alg/L).</w:t>
            </w:r>
          </w:p>
        </w:tc>
      </w:tr>
    </w:tbl>
    <w:p w:rsidR="00282F48" w:rsidRDefault="00282F48" w:rsidP="00282F48"/>
    <w:p w:rsidR="00282F48" w:rsidRDefault="00282F48" w:rsidP="00282F48"/>
    <w:tbl>
      <w:tblPr>
        <w:tblW w:w="8370" w:type="dxa"/>
        <w:tblInd w:w="738" w:type="dxa"/>
        <w:tblLayout w:type="fixed"/>
        <w:tblLook w:val="0000" w:firstRow="0" w:lastRow="0" w:firstColumn="0" w:lastColumn="0" w:noHBand="0" w:noVBand="0"/>
      </w:tblPr>
      <w:tblGrid>
        <w:gridCol w:w="2250"/>
        <w:gridCol w:w="6120"/>
      </w:tblGrid>
      <w:tr w:rsidR="00282F48" w:rsidTr="00BE3C5D">
        <w:trPr>
          <w:cantSplit/>
        </w:trPr>
        <w:tc>
          <w:tcPr>
            <w:tcW w:w="2250" w:type="dxa"/>
            <w:tcBorders>
              <w:bottom w:val="single" w:sz="6" w:space="0" w:color="auto"/>
            </w:tcBorders>
          </w:tcPr>
          <w:p w:rsidR="00282F48" w:rsidRDefault="00282F48" w:rsidP="00BE3C5D">
            <w:pPr>
              <w:pStyle w:val="Heading5"/>
              <w:spacing w:before="120"/>
              <w:rPr>
                <w:b/>
              </w:rPr>
            </w:pPr>
            <w:r>
              <w:rPr>
                <w:b/>
                <w:caps/>
              </w:rPr>
              <w:lastRenderedPageBreak/>
              <w:t>V</w:t>
            </w:r>
            <w:r>
              <w:rPr>
                <w:b/>
              </w:rPr>
              <w:t>ariable name</w:t>
            </w:r>
          </w:p>
        </w:tc>
        <w:tc>
          <w:tcPr>
            <w:tcW w:w="6120" w:type="dxa"/>
            <w:tcBorders>
              <w:bottom w:val="single" w:sz="6" w:space="0" w:color="auto"/>
            </w:tcBorders>
          </w:tcPr>
          <w:p w:rsidR="00282F48" w:rsidRDefault="00282F48" w:rsidP="00BE3C5D">
            <w:pPr>
              <w:pStyle w:val="Heading1"/>
              <w:spacing w:before="120" w:after="0"/>
              <w:jc w:val="left"/>
              <w:rPr>
                <w:b/>
              </w:rPr>
            </w:pPr>
            <w:r>
              <w:rPr>
                <w:b/>
              </w:rPr>
              <w:t>Definition</w:t>
            </w:r>
          </w:p>
        </w:tc>
      </w:tr>
      <w:tr w:rsidR="00282F48" w:rsidTr="00BE3C5D">
        <w:trPr>
          <w:cantSplit/>
        </w:trPr>
        <w:tc>
          <w:tcPr>
            <w:tcW w:w="2250" w:type="dxa"/>
          </w:tcPr>
          <w:p w:rsidR="00282F48" w:rsidRPr="00386E84" w:rsidRDefault="00282F48" w:rsidP="00BE3C5D">
            <w:pPr>
              <w:pStyle w:val="Heading5"/>
              <w:spacing w:before="120"/>
              <w:rPr>
                <w:szCs w:val="24"/>
              </w:rPr>
            </w:pPr>
            <w:r>
              <w:rPr>
                <w:caps/>
              </w:rPr>
              <w:t xml:space="preserve">lambda0, </w:t>
            </w:r>
            <w:r>
              <w:rPr>
                <w:szCs w:val="24"/>
              </w:rPr>
              <w:t>cont.</w:t>
            </w:r>
          </w:p>
        </w:tc>
        <w:tc>
          <w:tcPr>
            <w:tcW w:w="6120" w:type="dxa"/>
            <w:tcBorders>
              <w:top w:val="dotted" w:sz="4" w:space="0" w:color="auto"/>
              <w:bottom w:val="dotted" w:sz="4" w:space="0" w:color="auto"/>
            </w:tcBorders>
          </w:tcPr>
          <w:p w:rsidR="00282F48" w:rsidRDefault="00282F48" w:rsidP="00BE3C5D">
            <w:pPr>
              <w:spacing w:before="120"/>
              <w:jc w:val="both"/>
              <w:rPr>
                <w:sz w:val="24"/>
              </w:rPr>
            </w:pPr>
            <w:r>
              <w:rPr>
                <w:sz w:val="24"/>
              </w:rPr>
              <w:t xml:space="preserve">This equation allows a variety of algal, self-shading, light extinction relationships to be modeled. </w:t>
            </w:r>
            <w:proofErr w:type="gramStart"/>
            <w:r>
              <w:rPr>
                <w:sz w:val="24"/>
              </w:rPr>
              <w:t xml:space="preserve">When </w:t>
            </w:r>
            <w:proofErr w:type="gramEnd"/>
            <w:r>
              <w:rPr>
                <w:position w:val="-14"/>
                <w:sz w:val="24"/>
              </w:rPr>
              <w:object w:dxaOrig="1520" w:dyaOrig="380">
                <v:shape id="_x0000_i1056" type="#_x0000_t75" style="width:78pt;height:18pt" o:ole="" fillcolor="window">
                  <v:imagedata r:id="rId72" o:title=""/>
                </v:shape>
                <o:OLEObject Type="Embed" ProgID="Equation.3" ShapeID="_x0000_i1056" DrawAspect="Content" ObjectID="_1568694350" r:id="rId73"/>
              </w:object>
            </w:r>
            <w:r>
              <w:rPr>
                <w:sz w:val="24"/>
              </w:rPr>
              <w:t xml:space="preserve">, no algal self-shading is simulated. When </w:t>
            </w:r>
            <w:r>
              <w:rPr>
                <w:position w:val="-14"/>
                <w:sz w:val="24"/>
              </w:rPr>
              <w:object w:dxaOrig="740" w:dyaOrig="380">
                <v:shape id="_x0000_i1057" type="#_x0000_t75" style="width:36pt;height:18pt" o:ole="" fillcolor="window">
                  <v:imagedata r:id="rId74" o:title=""/>
                </v:shape>
                <o:OLEObject Type="Embed" ProgID="Equation.3" ShapeID="_x0000_i1057" DrawAspect="Content" ObjectID="_1568694351" r:id="rId75"/>
              </w:object>
            </w:r>
            <w:r>
              <w:rPr>
                <w:sz w:val="24"/>
              </w:rPr>
              <w:t xml:space="preserve"> </w:t>
            </w:r>
            <w:proofErr w:type="gramStart"/>
            <w:r>
              <w:rPr>
                <w:sz w:val="24"/>
              </w:rPr>
              <w:t xml:space="preserve">and </w:t>
            </w:r>
            <w:proofErr w:type="gramEnd"/>
            <w:r>
              <w:rPr>
                <w:position w:val="-14"/>
                <w:sz w:val="24"/>
              </w:rPr>
              <w:object w:dxaOrig="760" w:dyaOrig="380">
                <v:shape id="_x0000_i1058" type="#_x0000_t75" style="width:36pt;height:18pt" o:ole="" fillcolor="window">
                  <v:imagedata r:id="rId76" o:title=""/>
                </v:shape>
                <o:OLEObject Type="Embed" ProgID="Equation.3" ShapeID="_x0000_i1058" DrawAspect="Content" ObjectID="_1568694352" r:id="rId77"/>
              </w:object>
            </w:r>
            <w:r>
              <w:rPr>
                <w:sz w:val="24"/>
              </w:rPr>
              <w:t xml:space="preserve">, linear algal self-shading is modeled. When </w:t>
            </w:r>
            <w:r>
              <w:rPr>
                <w:position w:val="-14"/>
                <w:sz w:val="24"/>
              </w:rPr>
              <w:object w:dxaOrig="360" w:dyaOrig="380">
                <v:shape id="_x0000_i1059" type="#_x0000_t75" style="width:18pt;height:18pt" o:ole="" fillcolor="window">
                  <v:imagedata r:id="rId68" o:title=""/>
                </v:shape>
                <o:OLEObject Type="Embed" ProgID="Equation.3" ShapeID="_x0000_i1059" DrawAspect="Content" ObjectID="_1568694353" r:id="rId78"/>
              </w:object>
            </w:r>
            <w:r>
              <w:rPr>
                <w:sz w:val="24"/>
              </w:rPr>
              <w:t xml:space="preserve"> and </w:t>
            </w:r>
            <w:r>
              <w:rPr>
                <w:position w:val="-14"/>
                <w:sz w:val="24"/>
              </w:rPr>
              <w:object w:dxaOrig="380" w:dyaOrig="380">
                <v:shape id="_x0000_i1060" type="#_x0000_t75" style="width:18pt;height:18pt" o:ole="" fillcolor="window">
                  <v:imagedata r:id="rId70" o:title=""/>
                </v:shape>
                <o:OLEObject Type="Embed" ProgID="Equation.3" ShapeID="_x0000_i1060" DrawAspect="Content" ObjectID="_1568694354" r:id="rId79"/>
              </w:object>
            </w:r>
            <w:r>
              <w:rPr>
                <w:sz w:val="24"/>
              </w:rPr>
              <w:t xml:space="preserve"> are set to a value other than 0, non-linear algal self-shading is modeled. The Riley equation (Bowie et al., 1985) defines </w:t>
            </w:r>
            <w:r>
              <w:rPr>
                <w:position w:val="-14"/>
                <w:sz w:val="24"/>
              </w:rPr>
              <w:object w:dxaOrig="3120" w:dyaOrig="420">
                <v:shape id="_x0000_i1061" type="#_x0000_t75" style="width:156pt;height:24pt" o:ole="" fillcolor="window">
                  <v:imagedata r:id="rId80" o:title=""/>
                </v:shape>
                <o:OLEObject Type="Embed" ProgID="Equation.3" ShapeID="_x0000_i1061" DrawAspect="Content" ObjectID="_1568694355" r:id="rId81"/>
              </w:object>
            </w:r>
            <w:r>
              <w:rPr>
                <w:sz w:val="24"/>
              </w:rPr>
              <w:t xml:space="preserve"> </w:t>
            </w:r>
            <w:proofErr w:type="gramStart"/>
            <w:r>
              <w:rPr>
                <w:sz w:val="24"/>
              </w:rPr>
              <w:t xml:space="preserve">and </w:t>
            </w:r>
            <w:proofErr w:type="gramEnd"/>
            <w:r>
              <w:rPr>
                <w:position w:val="-14"/>
                <w:sz w:val="24"/>
              </w:rPr>
              <w:object w:dxaOrig="3140" w:dyaOrig="420">
                <v:shape id="_x0000_i1062" type="#_x0000_t75" style="width:156pt;height:24pt" o:ole="" fillcolor="window">
                  <v:imagedata r:id="rId82" o:title=""/>
                </v:shape>
                <o:OLEObject Type="Embed" ProgID="Equation.3" ShapeID="_x0000_i1062" DrawAspect="Content" ObjectID="_1568694356" r:id="rId83"/>
              </w:object>
            </w:r>
            <w:r>
              <w:rPr>
                <w:sz w:val="24"/>
              </w:rPr>
              <w:t>.</w:t>
            </w:r>
          </w:p>
          <w:p w:rsidR="00282F48" w:rsidRDefault="00282F48" w:rsidP="00BE3C5D">
            <w:pPr>
              <w:spacing w:before="120"/>
              <w:jc w:val="both"/>
              <w:rPr>
                <w:sz w:val="24"/>
              </w:rPr>
            </w:pPr>
            <w:r>
              <w:rPr>
                <w:sz w:val="24"/>
              </w:rPr>
              <w:t>If no value for LAMBDA0 is entered, the model will set LAMBDA0 = 1.0.</w:t>
            </w:r>
          </w:p>
          <w:p w:rsidR="00282F48" w:rsidRDefault="00282F48" w:rsidP="00BE3C5D">
            <w:pPr>
              <w:spacing w:before="120"/>
              <w:jc w:val="both"/>
              <w:rPr>
                <w:sz w:val="24"/>
              </w:rPr>
            </w:pPr>
            <w:r>
              <w:rPr>
                <w:sz w:val="24"/>
              </w:rPr>
              <w:t>Required if in-stream nutrient cycling is being modeled.</w:t>
            </w:r>
          </w:p>
        </w:tc>
      </w:tr>
      <w:tr w:rsidR="00282F48" w:rsidTr="00BE3C5D">
        <w:trPr>
          <w:cantSplit/>
        </w:trPr>
        <w:tc>
          <w:tcPr>
            <w:tcW w:w="2250" w:type="dxa"/>
          </w:tcPr>
          <w:p w:rsidR="00282F48" w:rsidRDefault="00282F48" w:rsidP="00BE3C5D">
            <w:pPr>
              <w:pStyle w:val="Heading5"/>
              <w:spacing w:before="120"/>
              <w:rPr>
                <w:caps/>
              </w:rPr>
            </w:pPr>
            <w:r>
              <w:rPr>
                <w:caps/>
              </w:rPr>
              <w:t>lambda1</w:t>
            </w:r>
          </w:p>
        </w:tc>
        <w:tc>
          <w:tcPr>
            <w:tcW w:w="6120" w:type="dxa"/>
            <w:tcBorders>
              <w:top w:val="dotted" w:sz="4" w:space="0" w:color="auto"/>
              <w:bottom w:val="dotted" w:sz="4" w:space="0" w:color="auto"/>
            </w:tcBorders>
          </w:tcPr>
          <w:p w:rsidR="00282F48" w:rsidRDefault="00282F48" w:rsidP="00BE3C5D">
            <w:pPr>
              <w:pStyle w:val="Heading1"/>
              <w:spacing w:before="120" w:after="0"/>
            </w:pPr>
            <w:r>
              <w:t>Linear algal self-shading coefficient (m</w:t>
            </w:r>
            <w:r>
              <w:rPr>
                <w:vertAlign w:val="superscript"/>
              </w:rPr>
              <w:t>-1</w:t>
            </w:r>
            <w:r>
              <w:t>·(μg chla/L)</w:t>
            </w:r>
            <w:r>
              <w:rPr>
                <w:vertAlign w:val="superscript"/>
              </w:rPr>
              <w:t>-1</w:t>
            </w:r>
            <w:r>
              <w:t>).</w:t>
            </w:r>
          </w:p>
          <w:p w:rsidR="00282F48" w:rsidRDefault="00282F48" w:rsidP="00BE3C5D">
            <w:pPr>
              <w:pStyle w:val="Heading1"/>
              <w:spacing w:before="120" w:after="0"/>
            </w:pPr>
            <w:r>
              <w:t>See explanation for LAMBDA0 for more information on this variable.</w:t>
            </w:r>
          </w:p>
          <w:p w:rsidR="00282F48" w:rsidRDefault="00282F48" w:rsidP="00BE3C5D">
            <w:pPr>
              <w:pStyle w:val="Heading1"/>
              <w:spacing w:before="120" w:after="0"/>
            </w:pPr>
            <w:r>
              <w:t>Values for LAMBDA1 should fall in the range 0.0065-0.065. If no value for LAMBDA1 is entered, the model will set LAMBDA1 = 0.03.</w:t>
            </w:r>
          </w:p>
          <w:p w:rsidR="00282F48" w:rsidRDefault="00282F48" w:rsidP="00BE3C5D">
            <w:pPr>
              <w:pStyle w:val="Heading1"/>
              <w:spacing w:before="120" w:after="0"/>
            </w:pPr>
            <w:r>
              <w:t>Required if in-stream nutrient cycling is being modeled.</w:t>
            </w:r>
          </w:p>
        </w:tc>
      </w:tr>
      <w:tr w:rsidR="00282F48" w:rsidTr="00BE3C5D">
        <w:trPr>
          <w:cantSplit/>
        </w:trPr>
        <w:tc>
          <w:tcPr>
            <w:tcW w:w="2250" w:type="dxa"/>
          </w:tcPr>
          <w:p w:rsidR="00282F48" w:rsidRDefault="00282F48" w:rsidP="00BE3C5D">
            <w:pPr>
              <w:pStyle w:val="Heading5"/>
              <w:spacing w:before="120"/>
              <w:rPr>
                <w:caps/>
              </w:rPr>
            </w:pPr>
            <w:r>
              <w:rPr>
                <w:caps/>
              </w:rPr>
              <w:t>lambda2</w:t>
            </w:r>
          </w:p>
        </w:tc>
        <w:tc>
          <w:tcPr>
            <w:tcW w:w="6120" w:type="dxa"/>
            <w:tcBorders>
              <w:top w:val="dotted" w:sz="4" w:space="0" w:color="auto"/>
              <w:bottom w:val="dotted" w:sz="4" w:space="0" w:color="auto"/>
            </w:tcBorders>
          </w:tcPr>
          <w:p w:rsidR="00282F48" w:rsidRDefault="00282F48" w:rsidP="00BE3C5D">
            <w:pPr>
              <w:pStyle w:val="Heading1"/>
              <w:spacing w:before="120" w:after="0"/>
            </w:pPr>
            <w:r>
              <w:t>Nonlinear algal self-shading coefficient (m</w:t>
            </w:r>
            <w:r>
              <w:rPr>
                <w:vertAlign w:val="superscript"/>
              </w:rPr>
              <w:t>-1</w:t>
            </w:r>
            <w:r>
              <w:t>·(μg chla/L)</w:t>
            </w:r>
            <w:r>
              <w:rPr>
                <w:vertAlign w:val="superscript"/>
              </w:rPr>
              <w:t>-2/3</w:t>
            </w:r>
            <w:r>
              <w:t xml:space="preserve">). </w:t>
            </w:r>
          </w:p>
          <w:p w:rsidR="00282F48" w:rsidRDefault="00282F48" w:rsidP="00BE3C5D">
            <w:pPr>
              <w:spacing w:before="120"/>
              <w:jc w:val="both"/>
              <w:rPr>
                <w:sz w:val="24"/>
              </w:rPr>
            </w:pPr>
            <w:r>
              <w:rPr>
                <w:sz w:val="24"/>
              </w:rPr>
              <w:t>See explanation for LAMBDA0 for more information on this variable.</w:t>
            </w:r>
          </w:p>
          <w:p w:rsidR="00282F48" w:rsidRDefault="00282F48" w:rsidP="00BE3C5D">
            <w:pPr>
              <w:pStyle w:val="Heading1"/>
              <w:spacing w:before="120" w:after="0"/>
            </w:pPr>
            <w:r>
              <w:t>The recommended value for LAMBDA2 is 0.0541. If no value for LAMBDA2 is entered, the model will set LAMBDA2 = 0.054.</w:t>
            </w:r>
          </w:p>
          <w:p w:rsidR="00282F48" w:rsidRDefault="00282F48" w:rsidP="00BE3C5D">
            <w:pPr>
              <w:pStyle w:val="Heading1"/>
              <w:spacing w:before="120" w:after="0"/>
            </w:pPr>
            <w:r>
              <w:t>Required if in-stream nutrient cycling is being modeled.</w:t>
            </w:r>
          </w:p>
        </w:tc>
      </w:tr>
      <w:tr w:rsidR="00282F48" w:rsidTr="00BE3C5D">
        <w:trPr>
          <w:cantSplit/>
        </w:trPr>
        <w:tc>
          <w:tcPr>
            <w:tcW w:w="2250" w:type="dxa"/>
          </w:tcPr>
          <w:p w:rsidR="00282F48" w:rsidRDefault="00282F48" w:rsidP="00BE3C5D">
            <w:pPr>
              <w:pStyle w:val="Heading5"/>
              <w:spacing w:before="120"/>
              <w:rPr>
                <w:caps/>
              </w:rPr>
            </w:pPr>
            <w:r>
              <w:rPr>
                <w:caps/>
              </w:rPr>
              <w:t>p_n</w:t>
            </w:r>
          </w:p>
        </w:tc>
        <w:tc>
          <w:tcPr>
            <w:tcW w:w="6120" w:type="dxa"/>
            <w:tcBorders>
              <w:top w:val="dotted" w:sz="4" w:space="0" w:color="auto"/>
              <w:bottom w:val="dotted" w:sz="4" w:space="0" w:color="auto"/>
            </w:tcBorders>
          </w:tcPr>
          <w:p w:rsidR="00282F48" w:rsidRDefault="00282F48" w:rsidP="00BE3C5D">
            <w:pPr>
              <w:pStyle w:val="Heading1"/>
              <w:spacing w:before="120" w:after="0"/>
            </w:pPr>
            <w:r>
              <w:t xml:space="preserve">Algal preference factor for ammonia. </w:t>
            </w:r>
          </w:p>
          <w:p w:rsidR="00282F48" w:rsidRDefault="00282F48" w:rsidP="00BE3C5D">
            <w:pPr>
              <w:pStyle w:val="Heading1"/>
              <w:spacing w:before="120" w:after="0"/>
            </w:pPr>
            <w:r>
              <w:t>Values for P_N should fall in the range 0.01-1.0. If no value for P_N is entered, the model will set P_N = 0.5.</w:t>
            </w:r>
          </w:p>
          <w:p w:rsidR="00282F48" w:rsidRDefault="00282F48" w:rsidP="00BE3C5D">
            <w:pPr>
              <w:pStyle w:val="Heading1"/>
              <w:spacing w:before="120" w:after="0"/>
            </w:pPr>
            <w:r>
              <w:t>Required if in-stream nutrient cycling is being modeled.</w:t>
            </w:r>
          </w:p>
        </w:tc>
      </w:tr>
    </w:tbl>
    <w:p w:rsidR="00282F48" w:rsidRDefault="00282F48" w:rsidP="00282F48"/>
    <w:p w:rsidR="003B040C" w:rsidRDefault="003B040C" w:rsidP="003B040C">
      <w:pPr>
        <w:rPr>
          <w:b/>
          <w:smallCaps/>
          <w:sz w:val="28"/>
          <w:szCs w:val="28"/>
          <w:u w:val="single"/>
        </w:rPr>
      </w:pPr>
      <w:r>
        <w:rPr>
          <w:b/>
          <w:smallCaps/>
          <w:sz w:val="28"/>
          <w:szCs w:val="28"/>
          <w:u w:val="single"/>
        </w:rPr>
        <w:t>pesticide.cha</w:t>
      </w:r>
    </w:p>
    <w:p w:rsidR="003B040C" w:rsidRDefault="003B040C" w:rsidP="003B040C">
      <w:pPr>
        <w:rPr>
          <w:sz w:val="24"/>
          <w:szCs w:val="24"/>
        </w:rPr>
      </w:pPr>
      <w:r>
        <w:rPr>
          <w:sz w:val="24"/>
          <w:szCs w:val="24"/>
        </w:rPr>
        <w:t xml:space="preserve">The </w:t>
      </w:r>
      <w:r>
        <w:rPr>
          <w:smallCaps/>
          <w:sz w:val="24"/>
          <w:szCs w:val="24"/>
        </w:rPr>
        <w:t>pesticide.cha</w:t>
      </w:r>
      <w:r>
        <w:rPr>
          <w:sz w:val="24"/>
          <w:szCs w:val="24"/>
        </w:rPr>
        <w:t xml:space="preserve"> file contains the input variables for the nutrients of a channel.  Below is a sample </w:t>
      </w:r>
      <w:r w:rsidR="00DF7104">
        <w:rPr>
          <w:sz w:val="24"/>
          <w:szCs w:val="24"/>
        </w:rPr>
        <w:t xml:space="preserve">partial </w:t>
      </w:r>
      <w:r>
        <w:rPr>
          <w:smallCaps/>
          <w:sz w:val="24"/>
          <w:szCs w:val="24"/>
        </w:rPr>
        <w:t>pesticide.cha</w:t>
      </w:r>
      <w:r>
        <w:rPr>
          <w:sz w:val="24"/>
          <w:szCs w:val="24"/>
        </w:rPr>
        <w:t xml:space="preserve"> file:</w:t>
      </w:r>
    </w:p>
    <w:p w:rsidR="00223F56" w:rsidRDefault="00223F56" w:rsidP="003B040C">
      <w:pPr>
        <w:rPr>
          <w:sz w:val="24"/>
          <w:szCs w:val="24"/>
        </w:rPr>
      </w:pPr>
    </w:p>
    <w:p w:rsidR="00DF7104" w:rsidRPr="00DF7104" w:rsidRDefault="00DF7104" w:rsidP="00DF7104">
      <w:pPr>
        <w:rPr>
          <w:sz w:val="16"/>
          <w:szCs w:val="16"/>
        </w:rPr>
      </w:pPr>
      <w:r w:rsidRPr="00DF7104">
        <w:rPr>
          <w:sz w:val="16"/>
          <w:szCs w:val="16"/>
        </w:rPr>
        <w:t>pesticide.cha: Pesticide channel properties - LREW Subbasin March 2016</w:t>
      </w:r>
    </w:p>
    <w:p w:rsidR="00DF7104" w:rsidRDefault="00DF7104" w:rsidP="00DF7104">
      <w:pPr>
        <w:rPr>
          <w:sz w:val="16"/>
          <w:szCs w:val="16"/>
        </w:rPr>
      </w:pPr>
      <w:r w:rsidRPr="00DF7104">
        <w:rPr>
          <w:sz w:val="16"/>
          <w:szCs w:val="16"/>
        </w:rPr>
        <w:t xml:space="preserve">      CHA_PST_NAME   PST_REAC  PST_VOLAT    PST_KOC    PST_MIX    PST_RSP    PST_STL SEDPST_ACT SEDPST_BUR </w:t>
      </w:r>
    </w:p>
    <w:p w:rsidR="003B040C" w:rsidRPr="00DF7104" w:rsidRDefault="00DF7104" w:rsidP="00DF7104">
      <w:pPr>
        <w:rPr>
          <w:sz w:val="16"/>
          <w:szCs w:val="16"/>
        </w:rPr>
      </w:pPr>
      <w:r w:rsidRPr="00DF7104">
        <w:rPr>
          <w:sz w:val="16"/>
          <w:szCs w:val="16"/>
        </w:rPr>
        <w:t xml:space="preserve">                              null            </w:t>
      </w:r>
      <w:r>
        <w:rPr>
          <w:sz w:val="16"/>
          <w:szCs w:val="16"/>
        </w:rPr>
        <w:t xml:space="preserve"> </w:t>
      </w:r>
      <w:r w:rsidRPr="00DF7104">
        <w:rPr>
          <w:sz w:val="16"/>
          <w:szCs w:val="16"/>
        </w:rPr>
        <w:t xml:space="preserve"> 0.007              0.010            0.000         </w:t>
      </w:r>
      <w:r>
        <w:rPr>
          <w:sz w:val="16"/>
          <w:szCs w:val="16"/>
        </w:rPr>
        <w:t xml:space="preserve"> </w:t>
      </w:r>
      <w:r w:rsidRPr="00DF7104">
        <w:rPr>
          <w:sz w:val="16"/>
          <w:szCs w:val="16"/>
        </w:rPr>
        <w:t xml:space="preserve">   0.001          0.000        </w:t>
      </w:r>
      <w:r>
        <w:rPr>
          <w:sz w:val="16"/>
          <w:szCs w:val="16"/>
        </w:rPr>
        <w:t xml:space="preserve">  </w:t>
      </w:r>
      <w:r w:rsidRPr="00DF7104">
        <w:rPr>
          <w:sz w:val="16"/>
          <w:szCs w:val="16"/>
        </w:rPr>
        <w:t xml:space="preserve">  1.000              </w:t>
      </w:r>
      <w:r>
        <w:rPr>
          <w:sz w:val="16"/>
          <w:szCs w:val="16"/>
        </w:rPr>
        <w:t xml:space="preserve"> </w:t>
      </w:r>
      <w:r w:rsidRPr="00DF7104">
        <w:rPr>
          <w:sz w:val="16"/>
          <w:szCs w:val="16"/>
        </w:rPr>
        <w:t xml:space="preserve"> 0.030                 0.002                    </w:t>
      </w:r>
    </w:p>
    <w:tbl>
      <w:tblPr>
        <w:tblW w:w="0" w:type="auto"/>
        <w:tblInd w:w="738" w:type="dxa"/>
        <w:tblLayout w:type="fixed"/>
        <w:tblLook w:val="0000" w:firstRow="0" w:lastRow="0" w:firstColumn="0" w:lastColumn="0" w:noHBand="0" w:noVBand="0"/>
      </w:tblPr>
      <w:tblGrid>
        <w:gridCol w:w="2250"/>
        <w:gridCol w:w="5850"/>
      </w:tblGrid>
      <w:tr w:rsidR="005814A4" w:rsidRPr="005814A4" w:rsidTr="00BE3C5D">
        <w:trPr>
          <w:cantSplit/>
        </w:trPr>
        <w:tc>
          <w:tcPr>
            <w:tcW w:w="2250" w:type="dxa"/>
            <w:tcBorders>
              <w:bottom w:val="single" w:sz="6" w:space="0" w:color="auto"/>
            </w:tcBorders>
          </w:tcPr>
          <w:p w:rsidR="005814A4" w:rsidRPr="005814A4" w:rsidRDefault="005814A4" w:rsidP="005814A4">
            <w:pPr>
              <w:keepNext/>
              <w:spacing w:before="120"/>
              <w:outlineLvl w:val="4"/>
              <w:rPr>
                <w:b/>
                <w:sz w:val="24"/>
              </w:rPr>
            </w:pPr>
            <w:r w:rsidRPr="005814A4">
              <w:rPr>
                <w:b/>
                <w:caps/>
                <w:sz w:val="24"/>
              </w:rPr>
              <w:lastRenderedPageBreak/>
              <w:t>V</w:t>
            </w:r>
            <w:r w:rsidRPr="005814A4">
              <w:rPr>
                <w:b/>
                <w:sz w:val="24"/>
              </w:rPr>
              <w:t>ariable name</w:t>
            </w:r>
          </w:p>
        </w:tc>
        <w:tc>
          <w:tcPr>
            <w:tcW w:w="5850" w:type="dxa"/>
            <w:tcBorders>
              <w:bottom w:val="single" w:sz="6" w:space="0" w:color="auto"/>
            </w:tcBorders>
          </w:tcPr>
          <w:p w:rsidR="005814A4" w:rsidRPr="005814A4" w:rsidRDefault="005814A4" w:rsidP="005814A4">
            <w:pPr>
              <w:keepNext/>
              <w:spacing w:before="120"/>
              <w:outlineLvl w:val="0"/>
              <w:rPr>
                <w:b/>
                <w:sz w:val="24"/>
              </w:rPr>
            </w:pPr>
            <w:r w:rsidRPr="005814A4">
              <w:rPr>
                <w:b/>
                <w:sz w:val="24"/>
              </w:rPr>
              <w:t>Definition</w:t>
            </w:r>
          </w:p>
        </w:tc>
      </w:tr>
      <w:tr w:rsidR="005814A4" w:rsidRPr="005814A4" w:rsidTr="00BE3C5D">
        <w:trPr>
          <w:cantSplit/>
        </w:trPr>
        <w:tc>
          <w:tcPr>
            <w:tcW w:w="2250" w:type="dxa"/>
          </w:tcPr>
          <w:p w:rsidR="005814A4" w:rsidRPr="005814A4" w:rsidRDefault="005814A4" w:rsidP="005814A4">
            <w:pPr>
              <w:keepNext/>
              <w:spacing w:before="120"/>
              <w:outlineLvl w:val="4"/>
              <w:rPr>
                <w:caps/>
                <w:sz w:val="24"/>
              </w:rPr>
            </w:pPr>
            <w:r w:rsidRPr="005814A4">
              <w:rPr>
                <w:caps/>
                <w:sz w:val="24"/>
              </w:rPr>
              <w:t>TITLE</w:t>
            </w:r>
          </w:p>
        </w:tc>
        <w:tc>
          <w:tcPr>
            <w:tcW w:w="5850" w:type="dxa"/>
            <w:tcBorders>
              <w:top w:val="dotted" w:sz="4" w:space="0" w:color="auto"/>
            </w:tcBorders>
          </w:tcPr>
          <w:p w:rsidR="005814A4" w:rsidRPr="005814A4" w:rsidRDefault="005814A4" w:rsidP="005814A4">
            <w:pPr>
              <w:spacing w:before="120"/>
              <w:jc w:val="both"/>
              <w:rPr>
                <w:sz w:val="24"/>
              </w:rPr>
            </w:pPr>
            <w:r w:rsidRPr="005814A4">
              <w:rPr>
                <w:sz w:val="24"/>
              </w:rPr>
              <w:t>This line is reserved for the pesticide section title. This line is not processed by the model and may be left blank.</w:t>
            </w:r>
          </w:p>
        </w:tc>
      </w:tr>
      <w:tr w:rsidR="00F53DE3" w:rsidRPr="005814A4" w:rsidTr="00BE3C5D">
        <w:trPr>
          <w:cantSplit/>
        </w:trPr>
        <w:tc>
          <w:tcPr>
            <w:tcW w:w="2250" w:type="dxa"/>
          </w:tcPr>
          <w:p w:rsidR="00F53DE3" w:rsidRPr="005814A4" w:rsidRDefault="00F53DE3" w:rsidP="005814A4">
            <w:pPr>
              <w:keepNext/>
              <w:spacing w:before="120"/>
              <w:outlineLvl w:val="4"/>
              <w:rPr>
                <w:caps/>
                <w:sz w:val="24"/>
              </w:rPr>
            </w:pPr>
            <w:r>
              <w:rPr>
                <w:caps/>
                <w:sz w:val="24"/>
              </w:rPr>
              <w:t>Header</w:t>
            </w:r>
          </w:p>
        </w:tc>
        <w:tc>
          <w:tcPr>
            <w:tcW w:w="5850" w:type="dxa"/>
            <w:tcBorders>
              <w:top w:val="dotted" w:sz="4" w:space="0" w:color="auto"/>
            </w:tcBorders>
          </w:tcPr>
          <w:p w:rsidR="00F53DE3" w:rsidRPr="005814A4" w:rsidRDefault="00F53DE3" w:rsidP="005814A4">
            <w:pPr>
              <w:spacing w:before="120"/>
              <w:jc w:val="both"/>
              <w:rPr>
                <w:sz w:val="24"/>
              </w:rPr>
            </w:pPr>
            <w:r>
              <w:rPr>
                <w:sz w:val="24"/>
              </w:rPr>
              <w:t xml:space="preserve">Headings </w:t>
            </w:r>
          </w:p>
        </w:tc>
      </w:tr>
      <w:tr w:rsidR="005734F7" w:rsidRPr="005814A4" w:rsidTr="005814A4">
        <w:trPr>
          <w:cantSplit/>
        </w:trPr>
        <w:tc>
          <w:tcPr>
            <w:tcW w:w="2250" w:type="dxa"/>
          </w:tcPr>
          <w:p w:rsidR="005734F7" w:rsidRDefault="005734F7" w:rsidP="00BE3C5D">
            <w:pPr>
              <w:keepNext/>
              <w:spacing w:before="120"/>
              <w:outlineLvl w:val="4"/>
              <w:rPr>
                <w:caps/>
                <w:sz w:val="24"/>
              </w:rPr>
            </w:pPr>
            <w:r>
              <w:rPr>
                <w:caps/>
                <w:sz w:val="24"/>
              </w:rPr>
              <w:t>name</w:t>
            </w:r>
          </w:p>
        </w:tc>
        <w:tc>
          <w:tcPr>
            <w:tcW w:w="5850" w:type="dxa"/>
            <w:tcBorders>
              <w:top w:val="dotted" w:sz="4" w:space="0" w:color="auto"/>
            </w:tcBorders>
          </w:tcPr>
          <w:p w:rsidR="005734F7" w:rsidRDefault="005734F7" w:rsidP="00BE3C5D">
            <w:pPr>
              <w:spacing w:before="120"/>
              <w:jc w:val="both"/>
              <w:rPr>
                <w:sz w:val="24"/>
              </w:rPr>
            </w:pPr>
            <w:r>
              <w:rPr>
                <w:sz w:val="24"/>
              </w:rPr>
              <w:t>Name of the pesticide channel</w:t>
            </w:r>
          </w:p>
        </w:tc>
      </w:tr>
      <w:tr w:rsidR="005814A4" w:rsidRPr="005814A4" w:rsidTr="00BE3C5D">
        <w:trPr>
          <w:cantSplit/>
        </w:trPr>
        <w:tc>
          <w:tcPr>
            <w:tcW w:w="2250" w:type="dxa"/>
          </w:tcPr>
          <w:p w:rsidR="005814A4" w:rsidRPr="005814A4" w:rsidRDefault="005814A4" w:rsidP="005814A4">
            <w:pPr>
              <w:keepNext/>
              <w:spacing w:before="120"/>
              <w:outlineLvl w:val="4"/>
              <w:rPr>
                <w:caps/>
                <w:sz w:val="24"/>
              </w:rPr>
            </w:pPr>
            <w:r w:rsidRPr="005814A4">
              <w:rPr>
                <w:caps/>
                <w:sz w:val="24"/>
              </w:rPr>
              <w:t>PST_REA</w:t>
            </w:r>
          </w:p>
        </w:tc>
        <w:tc>
          <w:tcPr>
            <w:tcW w:w="5850" w:type="dxa"/>
            <w:tcBorders>
              <w:top w:val="dotted" w:sz="4" w:space="0" w:color="auto"/>
              <w:bottom w:val="dotted" w:sz="4" w:space="0" w:color="auto"/>
            </w:tcBorders>
          </w:tcPr>
          <w:p w:rsidR="005814A4" w:rsidRPr="005814A4" w:rsidRDefault="005814A4" w:rsidP="005814A4">
            <w:pPr>
              <w:spacing w:before="120"/>
              <w:jc w:val="both"/>
              <w:rPr>
                <w:sz w:val="24"/>
              </w:rPr>
            </w:pPr>
            <w:r w:rsidRPr="005814A4">
              <w:rPr>
                <w:sz w:val="24"/>
              </w:rPr>
              <w:t>Pesticide reaction coefficient in reach (day</w:t>
            </w:r>
            <w:r w:rsidRPr="005814A4">
              <w:rPr>
                <w:sz w:val="24"/>
                <w:vertAlign w:val="superscript"/>
              </w:rPr>
              <w:t>-1</w:t>
            </w:r>
            <w:r w:rsidRPr="005814A4">
              <w:rPr>
                <w:sz w:val="24"/>
              </w:rPr>
              <w:t xml:space="preserve">). </w:t>
            </w:r>
          </w:p>
          <w:p w:rsidR="005814A4" w:rsidRPr="005814A4" w:rsidRDefault="005814A4" w:rsidP="005814A4">
            <w:pPr>
              <w:spacing w:before="120"/>
              <w:jc w:val="both"/>
              <w:rPr>
                <w:sz w:val="24"/>
              </w:rPr>
            </w:pPr>
            <w:r w:rsidRPr="005814A4">
              <w:rPr>
                <w:sz w:val="24"/>
              </w:rPr>
              <w:t>The rate constant is related to the aqueous half-life:</w:t>
            </w:r>
          </w:p>
          <w:p w:rsidR="005814A4" w:rsidRPr="005814A4" w:rsidRDefault="005814A4" w:rsidP="005814A4">
            <w:pPr>
              <w:spacing w:before="120"/>
              <w:jc w:val="both"/>
              <w:rPr>
                <w:sz w:val="24"/>
              </w:rPr>
            </w:pPr>
            <w:r w:rsidRPr="005814A4">
              <w:rPr>
                <w:position w:val="-32"/>
                <w:sz w:val="24"/>
              </w:rPr>
              <w:object w:dxaOrig="1320" w:dyaOrig="700">
                <v:shape id="_x0000_i1063" type="#_x0000_t75" style="width:66pt;height:36pt" o:ole="" fillcolor="window">
                  <v:imagedata r:id="rId84" o:title=""/>
                </v:shape>
                <o:OLEObject Type="Embed" ProgID="Equation.3" ShapeID="_x0000_i1063" DrawAspect="Content" ObjectID="_1568694357" r:id="rId85"/>
              </w:object>
            </w:r>
          </w:p>
          <w:p w:rsidR="005814A4" w:rsidRPr="005814A4" w:rsidRDefault="005814A4" w:rsidP="005814A4">
            <w:pPr>
              <w:spacing w:before="120"/>
              <w:jc w:val="both"/>
              <w:rPr>
                <w:sz w:val="24"/>
              </w:rPr>
            </w:pPr>
            <w:r w:rsidRPr="005814A4">
              <w:rPr>
                <w:sz w:val="24"/>
              </w:rPr>
              <w:t xml:space="preserve">where </w:t>
            </w:r>
            <w:r w:rsidRPr="005814A4">
              <w:rPr>
                <w:i/>
                <w:sz w:val="24"/>
              </w:rPr>
              <w:t>k</w:t>
            </w:r>
            <w:r w:rsidRPr="005814A4">
              <w:rPr>
                <w:i/>
                <w:sz w:val="24"/>
                <w:vertAlign w:val="subscript"/>
              </w:rPr>
              <w:t>p,aq</w:t>
            </w:r>
            <w:r w:rsidRPr="005814A4">
              <w:rPr>
                <w:sz w:val="24"/>
              </w:rPr>
              <w:t xml:space="preserve"> is the rate constant for degradation or removal of pesticide in the water (1/day), and </w:t>
            </w:r>
            <w:r w:rsidRPr="005814A4">
              <w:rPr>
                <w:i/>
                <w:sz w:val="24"/>
              </w:rPr>
              <w:t>t</w:t>
            </w:r>
            <w:r w:rsidRPr="005814A4">
              <w:rPr>
                <w:sz w:val="24"/>
                <w:vertAlign w:val="subscript"/>
              </w:rPr>
              <w:t>1/2,</w:t>
            </w:r>
            <w:r w:rsidRPr="005814A4">
              <w:rPr>
                <w:i/>
                <w:sz w:val="24"/>
                <w:vertAlign w:val="subscript"/>
              </w:rPr>
              <w:t>aq</w:t>
            </w:r>
            <w:r w:rsidRPr="005814A4">
              <w:rPr>
                <w:sz w:val="24"/>
              </w:rPr>
              <w:t xml:space="preserve"> is the aqueous half-life for the pesticide (days).</w:t>
            </w:r>
          </w:p>
          <w:p w:rsidR="005814A4" w:rsidRPr="005814A4" w:rsidRDefault="005814A4" w:rsidP="005814A4">
            <w:pPr>
              <w:spacing w:before="120"/>
              <w:jc w:val="both"/>
              <w:rPr>
                <w:sz w:val="24"/>
              </w:rPr>
            </w:pPr>
            <w:r w:rsidRPr="005814A4">
              <w:rPr>
                <w:sz w:val="24"/>
              </w:rPr>
              <w:t>If no value for CHPST_REA is entered, the model will set CHPST_REA = 0.007 day</w:t>
            </w:r>
            <w:r w:rsidRPr="005814A4">
              <w:rPr>
                <w:sz w:val="24"/>
                <w:vertAlign w:val="superscript"/>
              </w:rPr>
              <w:t>-1</w:t>
            </w:r>
            <w:r w:rsidRPr="005814A4">
              <w:rPr>
                <w:sz w:val="24"/>
              </w:rPr>
              <w:t>.</w:t>
            </w:r>
          </w:p>
          <w:p w:rsidR="005814A4" w:rsidRPr="005814A4" w:rsidRDefault="005814A4" w:rsidP="005814A4">
            <w:pPr>
              <w:spacing w:before="120"/>
              <w:jc w:val="both"/>
              <w:rPr>
                <w:sz w:val="24"/>
              </w:rPr>
            </w:pPr>
            <w:r w:rsidRPr="005814A4">
              <w:rPr>
                <w:sz w:val="24"/>
              </w:rPr>
              <w:t>Required if in-stream pesticide cycling is being modeled.</w:t>
            </w:r>
          </w:p>
        </w:tc>
      </w:tr>
      <w:tr w:rsidR="005814A4" w:rsidRPr="005814A4" w:rsidTr="00BE3C5D">
        <w:trPr>
          <w:cantSplit/>
        </w:trPr>
        <w:tc>
          <w:tcPr>
            <w:tcW w:w="2250" w:type="dxa"/>
          </w:tcPr>
          <w:p w:rsidR="005814A4" w:rsidRPr="005814A4" w:rsidRDefault="005814A4" w:rsidP="005814A4">
            <w:pPr>
              <w:keepNext/>
              <w:spacing w:before="120"/>
              <w:outlineLvl w:val="4"/>
              <w:rPr>
                <w:caps/>
                <w:sz w:val="24"/>
              </w:rPr>
            </w:pPr>
            <w:r w:rsidRPr="005814A4">
              <w:rPr>
                <w:caps/>
                <w:sz w:val="24"/>
              </w:rPr>
              <w:t>PST_VOL</w:t>
            </w:r>
          </w:p>
        </w:tc>
        <w:tc>
          <w:tcPr>
            <w:tcW w:w="5850" w:type="dxa"/>
            <w:tcBorders>
              <w:top w:val="dotted" w:sz="4" w:space="0" w:color="auto"/>
              <w:bottom w:val="dotted" w:sz="4" w:space="0" w:color="auto"/>
            </w:tcBorders>
          </w:tcPr>
          <w:p w:rsidR="005814A4" w:rsidRPr="005814A4" w:rsidRDefault="005814A4" w:rsidP="005814A4">
            <w:pPr>
              <w:spacing w:before="120"/>
              <w:jc w:val="both"/>
              <w:rPr>
                <w:sz w:val="24"/>
              </w:rPr>
            </w:pPr>
            <w:r w:rsidRPr="005814A4">
              <w:rPr>
                <w:sz w:val="24"/>
              </w:rPr>
              <w:t>Pesticide volatilization coefficient in reach (m/day).</w:t>
            </w:r>
          </w:p>
          <w:p w:rsidR="005814A4" w:rsidRPr="005814A4" w:rsidRDefault="005814A4" w:rsidP="005814A4">
            <w:pPr>
              <w:spacing w:before="120"/>
              <w:jc w:val="both"/>
              <w:rPr>
                <w:sz w:val="24"/>
              </w:rPr>
            </w:pPr>
            <w:r w:rsidRPr="005814A4">
              <w:rPr>
                <w:sz w:val="24"/>
              </w:rPr>
              <w:t>The volatilization mass-transfer coefficient can be calculated based on Whitman’s two-film or two-resistance theory (Whitman, 1923; Lewis and Whitman, 1924 as described in Chapra, 1997). While the main body of the gas and liquid phases are assumed to be well-mixed and homogenous, the two-film theory assumes that a substance moving between the two phases encounters maximum resistance in two laminar boundary layers where transfer is a function of molecular diffusion. In this type of system the transfer coefficient or velocity is:</w:t>
            </w:r>
          </w:p>
          <w:p w:rsidR="005814A4" w:rsidRPr="005814A4" w:rsidRDefault="005814A4" w:rsidP="005814A4">
            <w:pPr>
              <w:spacing w:before="120"/>
              <w:jc w:val="both"/>
              <w:rPr>
                <w:sz w:val="24"/>
              </w:rPr>
            </w:pPr>
            <w:r w:rsidRPr="005814A4">
              <w:rPr>
                <w:position w:val="-32"/>
                <w:sz w:val="24"/>
              </w:rPr>
              <w:object w:dxaOrig="3000" w:dyaOrig="700">
                <v:shape id="_x0000_i1064" type="#_x0000_t75" style="width:150pt;height:36pt" o:ole="" fillcolor="window">
                  <v:imagedata r:id="rId86" o:title=""/>
                </v:shape>
                <o:OLEObject Type="Embed" ProgID="Equation.3" ShapeID="_x0000_i1064" DrawAspect="Content" ObjectID="_1568694358" r:id="rId87"/>
              </w:object>
            </w:r>
          </w:p>
          <w:p w:rsidR="005814A4" w:rsidRPr="005814A4" w:rsidRDefault="005814A4" w:rsidP="005814A4">
            <w:pPr>
              <w:spacing w:before="120"/>
              <w:jc w:val="both"/>
              <w:rPr>
                <w:sz w:val="24"/>
              </w:rPr>
            </w:pPr>
            <w:r w:rsidRPr="005814A4">
              <w:rPr>
                <w:sz w:val="24"/>
              </w:rPr>
              <w:t xml:space="preserve">where </w:t>
            </w:r>
            <w:r w:rsidRPr="005814A4">
              <w:rPr>
                <w:i/>
                <w:sz w:val="24"/>
              </w:rPr>
              <w:t>v</w:t>
            </w:r>
            <w:r w:rsidRPr="005814A4">
              <w:rPr>
                <w:i/>
                <w:sz w:val="24"/>
                <w:vertAlign w:val="subscript"/>
              </w:rPr>
              <w:t>v</w:t>
            </w:r>
            <w:r w:rsidRPr="005814A4">
              <w:rPr>
                <w:sz w:val="24"/>
              </w:rPr>
              <w:t xml:space="preserve"> is the volatilization mass-transfer coefficient (m/day), </w:t>
            </w:r>
            <w:r w:rsidRPr="005814A4">
              <w:rPr>
                <w:i/>
                <w:sz w:val="24"/>
              </w:rPr>
              <w:t>K</w:t>
            </w:r>
            <w:r w:rsidRPr="005814A4">
              <w:rPr>
                <w:i/>
                <w:sz w:val="24"/>
                <w:vertAlign w:val="subscript"/>
              </w:rPr>
              <w:t>l</w:t>
            </w:r>
            <w:r w:rsidRPr="005814A4">
              <w:rPr>
                <w:sz w:val="24"/>
              </w:rPr>
              <w:t xml:space="preserve"> is the mass-transfer velocity in the liquid laminar layer (m/day), </w:t>
            </w:r>
            <w:r w:rsidRPr="005814A4">
              <w:rPr>
                <w:i/>
                <w:sz w:val="24"/>
              </w:rPr>
              <w:t>K</w:t>
            </w:r>
            <w:r w:rsidRPr="005814A4">
              <w:rPr>
                <w:i/>
                <w:sz w:val="24"/>
                <w:vertAlign w:val="subscript"/>
              </w:rPr>
              <w:t>g</w:t>
            </w:r>
            <w:r w:rsidRPr="005814A4">
              <w:rPr>
                <w:sz w:val="24"/>
              </w:rPr>
              <w:t xml:space="preserve"> is the mass-transfer velocity in the gaseous laminar layer (m/day), </w:t>
            </w:r>
            <w:r w:rsidRPr="005814A4">
              <w:rPr>
                <w:i/>
                <w:sz w:val="24"/>
              </w:rPr>
              <w:t>H</w:t>
            </w:r>
            <w:r w:rsidRPr="005814A4">
              <w:rPr>
                <w:i/>
                <w:sz w:val="24"/>
                <w:vertAlign w:val="subscript"/>
              </w:rPr>
              <w:t>e</w:t>
            </w:r>
            <w:r w:rsidRPr="005814A4">
              <w:rPr>
                <w:sz w:val="24"/>
              </w:rPr>
              <w:t xml:space="preserve"> is Henry’s constant (atm m</w:t>
            </w:r>
            <w:r w:rsidRPr="005814A4">
              <w:rPr>
                <w:sz w:val="24"/>
                <w:vertAlign w:val="superscript"/>
              </w:rPr>
              <w:t>3</w:t>
            </w:r>
            <w:r w:rsidRPr="005814A4">
              <w:rPr>
                <w:sz w:val="24"/>
              </w:rPr>
              <w:t xml:space="preserve"> mole</w:t>
            </w:r>
            <w:r w:rsidRPr="005814A4">
              <w:rPr>
                <w:sz w:val="24"/>
                <w:vertAlign w:val="superscript"/>
              </w:rPr>
              <w:t>-1</w:t>
            </w:r>
            <w:r w:rsidRPr="005814A4">
              <w:rPr>
                <w:sz w:val="24"/>
              </w:rPr>
              <w:t xml:space="preserve">), </w:t>
            </w:r>
            <w:r w:rsidRPr="005814A4">
              <w:rPr>
                <w:i/>
                <w:sz w:val="24"/>
              </w:rPr>
              <w:t>R</w:t>
            </w:r>
            <w:r w:rsidRPr="005814A4">
              <w:rPr>
                <w:sz w:val="24"/>
              </w:rPr>
              <w:t xml:space="preserve"> is the universal gas constant (8.206 </w:t>
            </w:r>
            <w:r w:rsidRPr="005814A4">
              <w:rPr>
                <w:sz w:val="24"/>
              </w:rPr>
              <w:sym w:font="Symbol" w:char="F0B4"/>
            </w:r>
            <w:r w:rsidRPr="005814A4">
              <w:rPr>
                <w:sz w:val="24"/>
              </w:rPr>
              <w:t xml:space="preserve"> 10</w:t>
            </w:r>
            <w:r w:rsidRPr="005814A4">
              <w:rPr>
                <w:sz w:val="24"/>
                <w:vertAlign w:val="superscript"/>
              </w:rPr>
              <w:t>-5</w:t>
            </w:r>
            <w:r w:rsidRPr="005814A4">
              <w:rPr>
                <w:sz w:val="24"/>
              </w:rPr>
              <w:t xml:space="preserve"> atm m</w:t>
            </w:r>
            <w:r w:rsidRPr="005814A4">
              <w:rPr>
                <w:sz w:val="24"/>
                <w:vertAlign w:val="superscript"/>
              </w:rPr>
              <w:t>3</w:t>
            </w:r>
            <w:r w:rsidRPr="005814A4">
              <w:rPr>
                <w:sz w:val="24"/>
              </w:rPr>
              <w:t xml:space="preserve"> (K mole)</w:t>
            </w:r>
            <w:r w:rsidRPr="005814A4">
              <w:rPr>
                <w:sz w:val="24"/>
                <w:vertAlign w:val="superscript"/>
              </w:rPr>
              <w:t>-1</w:t>
            </w:r>
            <w:r w:rsidRPr="005814A4">
              <w:rPr>
                <w:sz w:val="24"/>
              </w:rPr>
              <w:t xml:space="preserve">), and </w:t>
            </w:r>
            <w:r w:rsidRPr="005814A4">
              <w:rPr>
                <w:i/>
                <w:sz w:val="24"/>
              </w:rPr>
              <w:t>T</w:t>
            </w:r>
            <w:r w:rsidRPr="005814A4">
              <w:rPr>
                <w:i/>
                <w:sz w:val="24"/>
                <w:vertAlign w:val="subscript"/>
              </w:rPr>
              <w:t>K</w:t>
            </w:r>
            <w:r w:rsidRPr="005814A4">
              <w:rPr>
                <w:sz w:val="24"/>
              </w:rPr>
              <w:t xml:space="preserve"> is the temperature (K). </w:t>
            </w:r>
          </w:p>
          <w:p w:rsidR="005814A4" w:rsidRPr="005814A4" w:rsidRDefault="005814A4" w:rsidP="005814A4">
            <w:pPr>
              <w:spacing w:before="120"/>
              <w:jc w:val="both"/>
              <w:rPr>
                <w:sz w:val="24"/>
              </w:rPr>
            </w:pPr>
            <w:r w:rsidRPr="005814A4">
              <w:rPr>
                <w:sz w:val="24"/>
              </w:rPr>
              <w:t xml:space="preserve">For rivers where liquid flow is turbulent, the transfer coefficients are estimated using the surface renewal theory (Higbie, 1935; Danckwerts, 1951; as described by Chapra, 1997). The surface renewal model visualizes the system as </w:t>
            </w:r>
          </w:p>
        </w:tc>
      </w:tr>
    </w:tbl>
    <w:p w:rsidR="005814A4" w:rsidRPr="005814A4" w:rsidRDefault="005814A4" w:rsidP="005814A4"/>
    <w:tbl>
      <w:tblPr>
        <w:tblW w:w="0" w:type="auto"/>
        <w:tblInd w:w="738" w:type="dxa"/>
        <w:tblLayout w:type="fixed"/>
        <w:tblLook w:val="0000" w:firstRow="0" w:lastRow="0" w:firstColumn="0" w:lastColumn="0" w:noHBand="0" w:noVBand="0"/>
      </w:tblPr>
      <w:tblGrid>
        <w:gridCol w:w="2250"/>
        <w:gridCol w:w="5850"/>
      </w:tblGrid>
      <w:tr w:rsidR="005814A4" w:rsidRPr="005814A4" w:rsidTr="00BE3C5D">
        <w:trPr>
          <w:cantSplit/>
        </w:trPr>
        <w:tc>
          <w:tcPr>
            <w:tcW w:w="2250" w:type="dxa"/>
            <w:tcBorders>
              <w:bottom w:val="single" w:sz="6" w:space="0" w:color="auto"/>
            </w:tcBorders>
          </w:tcPr>
          <w:p w:rsidR="005814A4" w:rsidRPr="005814A4" w:rsidRDefault="005814A4" w:rsidP="005814A4">
            <w:pPr>
              <w:keepNext/>
              <w:spacing w:before="120"/>
              <w:outlineLvl w:val="4"/>
              <w:rPr>
                <w:b/>
                <w:sz w:val="24"/>
              </w:rPr>
            </w:pPr>
            <w:r w:rsidRPr="005814A4">
              <w:rPr>
                <w:b/>
                <w:caps/>
                <w:sz w:val="24"/>
              </w:rPr>
              <w:lastRenderedPageBreak/>
              <w:t>V</w:t>
            </w:r>
            <w:r w:rsidRPr="005814A4">
              <w:rPr>
                <w:b/>
                <w:sz w:val="24"/>
              </w:rPr>
              <w:t>ariable name</w:t>
            </w:r>
          </w:p>
        </w:tc>
        <w:tc>
          <w:tcPr>
            <w:tcW w:w="5850" w:type="dxa"/>
            <w:tcBorders>
              <w:bottom w:val="single" w:sz="6" w:space="0" w:color="auto"/>
            </w:tcBorders>
          </w:tcPr>
          <w:p w:rsidR="005814A4" w:rsidRPr="005814A4" w:rsidRDefault="005814A4" w:rsidP="005814A4">
            <w:pPr>
              <w:keepNext/>
              <w:spacing w:before="120"/>
              <w:outlineLvl w:val="0"/>
              <w:rPr>
                <w:b/>
                <w:sz w:val="24"/>
              </w:rPr>
            </w:pPr>
            <w:r w:rsidRPr="005814A4">
              <w:rPr>
                <w:b/>
                <w:sz w:val="24"/>
              </w:rPr>
              <w:t>Definition</w:t>
            </w:r>
          </w:p>
        </w:tc>
      </w:tr>
      <w:tr w:rsidR="005814A4" w:rsidRPr="005814A4" w:rsidTr="00BE3C5D">
        <w:trPr>
          <w:cantSplit/>
        </w:trPr>
        <w:tc>
          <w:tcPr>
            <w:tcW w:w="2250" w:type="dxa"/>
          </w:tcPr>
          <w:p w:rsidR="005814A4" w:rsidRPr="005814A4" w:rsidRDefault="005814A4" w:rsidP="005814A4">
            <w:pPr>
              <w:keepNext/>
              <w:spacing w:before="120"/>
              <w:outlineLvl w:val="4"/>
              <w:rPr>
                <w:sz w:val="24"/>
              </w:rPr>
            </w:pPr>
            <w:r w:rsidRPr="005814A4">
              <w:rPr>
                <w:caps/>
                <w:sz w:val="24"/>
              </w:rPr>
              <w:t xml:space="preserve">pst_VOL, </w:t>
            </w:r>
            <w:r w:rsidRPr="005814A4">
              <w:rPr>
                <w:sz w:val="24"/>
              </w:rPr>
              <w:t>cont.</w:t>
            </w:r>
          </w:p>
        </w:tc>
        <w:tc>
          <w:tcPr>
            <w:tcW w:w="5850" w:type="dxa"/>
            <w:tcBorders>
              <w:top w:val="dotted" w:sz="4" w:space="0" w:color="auto"/>
            </w:tcBorders>
          </w:tcPr>
          <w:p w:rsidR="005814A4" w:rsidRPr="005814A4" w:rsidRDefault="005814A4" w:rsidP="005814A4">
            <w:pPr>
              <w:spacing w:before="120"/>
              <w:jc w:val="both"/>
              <w:rPr>
                <w:sz w:val="24"/>
              </w:rPr>
            </w:pPr>
            <w:r w:rsidRPr="005814A4">
              <w:rPr>
                <w:sz w:val="24"/>
              </w:rPr>
              <w:t>consisting of parcels of water that are brought to the surface for a period of time. The fluid elements are assumed to reach and leave the air/water interface randomly, i.e. the exposure of the fluid elements to air is described by a statistical distribution. The transfer velocities for the liquid and gaseous phases are calculated:</w:t>
            </w:r>
          </w:p>
          <w:p w:rsidR="005814A4" w:rsidRPr="005814A4" w:rsidRDefault="005814A4" w:rsidP="005814A4">
            <w:pPr>
              <w:spacing w:before="120"/>
              <w:jc w:val="both"/>
              <w:rPr>
                <w:sz w:val="24"/>
              </w:rPr>
            </w:pPr>
            <w:r w:rsidRPr="005814A4">
              <w:rPr>
                <w:sz w:val="24"/>
              </w:rPr>
              <w:tab/>
            </w:r>
            <w:r w:rsidRPr="005814A4">
              <w:rPr>
                <w:position w:val="-14"/>
                <w:sz w:val="24"/>
              </w:rPr>
              <w:object w:dxaOrig="1320" w:dyaOrig="420">
                <v:shape id="_x0000_i1065" type="#_x0000_t75" style="width:66pt;height:24pt" o:ole="" fillcolor="window">
                  <v:imagedata r:id="rId88" o:title=""/>
                </v:shape>
                <o:OLEObject Type="Embed" ProgID="Equation.3" ShapeID="_x0000_i1065" DrawAspect="Content" ObjectID="_1568694359" r:id="rId89"/>
              </w:object>
            </w:r>
            <w:r w:rsidRPr="005814A4">
              <w:rPr>
                <w:sz w:val="24"/>
              </w:rPr>
              <w:tab/>
            </w:r>
            <w:r w:rsidRPr="005814A4">
              <w:rPr>
                <w:sz w:val="24"/>
              </w:rPr>
              <w:tab/>
            </w:r>
            <w:r w:rsidRPr="005814A4">
              <w:rPr>
                <w:position w:val="-16"/>
                <w:sz w:val="24"/>
              </w:rPr>
              <w:object w:dxaOrig="1440" w:dyaOrig="440">
                <v:shape id="_x0000_i1066" type="#_x0000_t75" style="width:1in;height:24pt" o:ole="" fillcolor="window">
                  <v:imagedata r:id="rId90" o:title=""/>
                </v:shape>
                <o:OLEObject Type="Embed" ProgID="Equation.3" ShapeID="_x0000_i1066" DrawAspect="Content" ObjectID="_1568694360" r:id="rId91"/>
              </w:object>
            </w:r>
          </w:p>
          <w:p w:rsidR="005814A4" w:rsidRPr="005814A4" w:rsidRDefault="005814A4" w:rsidP="005814A4">
            <w:pPr>
              <w:spacing w:before="120"/>
              <w:jc w:val="both"/>
              <w:rPr>
                <w:sz w:val="24"/>
              </w:rPr>
            </w:pPr>
            <w:r w:rsidRPr="005814A4">
              <w:rPr>
                <w:sz w:val="24"/>
              </w:rPr>
              <w:t xml:space="preserve">where </w:t>
            </w:r>
            <w:r w:rsidRPr="005814A4">
              <w:rPr>
                <w:i/>
                <w:sz w:val="24"/>
              </w:rPr>
              <w:t>K</w:t>
            </w:r>
            <w:r w:rsidRPr="005814A4">
              <w:rPr>
                <w:i/>
                <w:sz w:val="24"/>
                <w:vertAlign w:val="subscript"/>
              </w:rPr>
              <w:t>l</w:t>
            </w:r>
            <w:r w:rsidRPr="005814A4">
              <w:rPr>
                <w:sz w:val="24"/>
              </w:rPr>
              <w:t xml:space="preserve"> is the mass-transfer velocity in the liquid laminar layer (m/day), </w:t>
            </w:r>
            <w:r w:rsidRPr="005814A4">
              <w:rPr>
                <w:i/>
                <w:sz w:val="24"/>
              </w:rPr>
              <w:t>K</w:t>
            </w:r>
            <w:r w:rsidRPr="005814A4">
              <w:rPr>
                <w:i/>
                <w:sz w:val="24"/>
                <w:vertAlign w:val="subscript"/>
              </w:rPr>
              <w:t>g</w:t>
            </w:r>
            <w:r w:rsidRPr="005814A4">
              <w:rPr>
                <w:sz w:val="24"/>
              </w:rPr>
              <w:t xml:space="preserve"> is the mass-transfer velocity in the gaseous laminar layer (m/day), </w:t>
            </w:r>
            <w:r w:rsidRPr="005814A4">
              <w:rPr>
                <w:i/>
                <w:sz w:val="24"/>
              </w:rPr>
              <w:t>D</w:t>
            </w:r>
            <w:r w:rsidRPr="005814A4">
              <w:rPr>
                <w:i/>
                <w:sz w:val="24"/>
                <w:vertAlign w:val="subscript"/>
              </w:rPr>
              <w:t>l</w:t>
            </w:r>
            <w:r w:rsidRPr="005814A4">
              <w:rPr>
                <w:sz w:val="24"/>
              </w:rPr>
              <w:t xml:space="preserve"> is the liquid molecular diffusion coefficient (m</w:t>
            </w:r>
            <w:r w:rsidRPr="005814A4">
              <w:rPr>
                <w:sz w:val="24"/>
                <w:vertAlign w:val="superscript"/>
              </w:rPr>
              <w:t>2</w:t>
            </w:r>
            <w:r w:rsidRPr="005814A4">
              <w:rPr>
                <w:sz w:val="24"/>
              </w:rPr>
              <w:t xml:space="preserve">/day), </w:t>
            </w:r>
            <w:r w:rsidRPr="005814A4">
              <w:rPr>
                <w:i/>
                <w:sz w:val="24"/>
              </w:rPr>
              <w:t>D</w:t>
            </w:r>
            <w:r w:rsidRPr="005814A4">
              <w:rPr>
                <w:i/>
                <w:sz w:val="24"/>
                <w:vertAlign w:val="subscript"/>
              </w:rPr>
              <w:t>g</w:t>
            </w:r>
            <w:r w:rsidRPr="005814A4">
              <w:rPr>
                <w:sz w:val="24"/>
              </w:rPr>
              <w:t xml:space="preserve"> is the gas molecular diffusion coefficient (m</w:t>
            </w:r>
            <w:r w:rsidRPr="005814A4">
              <w:rPr>
                <w:sz w:val="24"/>
                <w:vertAlign w:val="superscript"/>
              </w:rPr>
              <w:t>2</w:t>
            </w:r>
            <w:r w:rsidRPr="005814A4">
              <w:rPr>
                <w:sz w:val="24"/>
              </w:rPr>
              <w:t xml:space="preserve">/day), </w:t>
            </w:r>
            <w:r w:rsidRPr="005814A4">
              <w:rPr>
                <w:i/>
                <w:sz w:val="24"/>
              </w:rPr>
              <w:t>r</w:t>
            </w:r>
            <w:r w:rsidRPr="005814A4">
              <w:rPr>
                <w:i/>
                <w:sz w:val="24"/>
                <w:vertAlign w:val="subscript"/>
              </w:rPr>
              <w:t>l</w:t>
            </w:r>
            <w:r w:rsidRPr="005814A4">
              <w:rPr>
                <w:sz w:val="24"/>
              </w:rPr>
              <w:t xml:space="preserve"> is the liquid surface renewal rate (1/day), and </w:t>
            </w:r>
            <w:r w:rsidRPr="005814A4">
              <w:rPr>
                <w:i/>
                <w:sz w:val="24"/>
              </w:rPr>
              <w:t>r</w:t>
            </w:r>
            <w:r w:rsidRPr="005814A4">
              <w:rPr>
                <w:i/>
                <w:sz w:val="24"/>
                <w:vertAlign w:val="subscript"/>
              </w:rPr>
              <w:t>g</w:t>
            </w:r>
            <w:r w:rsidRPr="005814A4">
              <w:rPr>
                <w:sz w:val="24"/>
              </w:rPr>
              <w:t xml:space="preserve"> is the gaseous surface renewal rate (1/day).</w:t>
            </w:r>
          </w:p>
          <w:p w:rsidR="005814A4" w:rsidRPr="005814A4" w:rsidRDefault="005814A4" w:rsidP="005814A4">
            <w:pPr>
              <w:spacing w:before="120"/>
              <w:jc w:val="both"/>
              <w:rPr>
                <w:sz w:val="24"/>
              </w:rPr>
            </w:pPr>
            <w:r w:rsidRPr="005814A4">
              <w:rPr>
                <w:sz w:val="24"/>
              </w:rPr>
              <w:t xml:space="preserve">O’Connor and Dobbins (1956) defined the surface renewal rate as the ratio of the average stream velocity to depth. </w:t>
            </w:r>
          </w:p>
          <w:p w:rsidR="005814A4" w:rsidRPr="005814A4" w:rsidRDefault="005814A4" w:rsidP="005814A4">
            <w:pPr>
              <w:spacing w:before="120"/>
              <w:jc w:val="both"/>
              <w:rPr>
                <w:sz w:val="24"/>
              </w:rPr>
            </w:pPr>
            <w:r w:rsidRPr="005814A4">
              <w:rPr>
                <w:position w:val="-28"/>
                <w:sz w:val="24"/>
              </w:rPr>
              <w:object w:dxaOrig="1440" w:dyaOrig="660">
                <v:shape id="_x0000_i1067" type="#_x0000_t75" style="width:1in;height:36pt" o:ole="" fillcolor="window">
                  <v:imagedata r:id="rId92" o:title=""/>
                </v:shape>
                <o:OLEObject Type="Embed" ProgID="Equation.3" ShapeID="_x0000_i1067" DrawAspect="Content" ObjectID="_1568694361" r:id="rId93"/>
              </w:object>
            </w:r>
          </w:p>
          <w:p w:rsidR="005814A4" w:rsidRPr="005814A4" w:rsidRDefault="005814A4" w:rsidP="005814A4">
            <w:pPr>
              <w:spacing w:before="120"/>
              <w:jc w:val="both"/>
              <w:rPr>
                <w:sz w:val="24"/>
              </w:rPr>
            </w:pPr>
            <w:r w:rsidRPr="005814A4">
              <w:rPr>
                <w:sz w:val="24"/>
              </w:rPr>
              <w:t xml:space="preserve">where </w:t>
            </w:r>
            <w:r w:rsidRPr="005814A4">
              <w:rPr>
                <w:i/>
                <w:sz w:val="24"/>
              </w:rPr>
              <w:t>r</w:t>
            </w:r>
            <w:r w:rsidRPr="005814A4">
              <w:rPr>
                <w:i/>
                <w:sz w:val="24"/>
                <w:vertAlign w:val="subscript"/>
              </w:rPr>
              <w:t>l</w:t>
            </w:r>
            <w:r w:rsidRPr="005814A4">
              <w:rPr>
                <w:sz w:val="24"/>
              </w:rPr>
              <w:t xml:space="preserve"> is the liquid surface renewal rate (1/day), </w:t>
            </w:r>
            <w:r w:rsidRPr="005814A4">
              <w:rPr>
                <w:i/>
                <w:sz w:val="24"/>
              </w:rPr>
              <w:t>v</w:t>
            </w:r>
            <w:r w:rsidRPr="005814A4">
              <w:rPr>
                <w:i/>
                <w:sz w:val="24"/>
                <w:vertAlign w:val="subscript"/>
              </w:rPr>
              <w:t>c</w:t>
            </w:r>
            <w:r w:rsidRPr="005814A4">
              <w:rPr>
                <w:sz w:val="24"/>
              </w:rPr>
              <w:t xml:space="preserve"> is the average stream velocity (m/s) and </w:t>
            </w:r>
            <w:r w:rsidRPr="005814A4">
              <w:rPr>
                <w:i/>
                <w:sz w:val="24"/>
              </w:rPr>
              <w:t>depth</w:t>
            </w:r>
            <w:r w:rsidRPr="005814A4">
              <w:rPr>
                <w:sz w:val="24"/>
              </w:rPr>
              <w:t xml:space="preserve"> is the depth of flow (m). </w:t>
            </w:r>
          </w:p>
          <w:p w:rsidR="005814A4" w:rsidRPr="005814A4" w:rsidRDefault="005814A4" w:rsidP="005814A4">
            <w:pPr>
              <w:spacing w:before="120"/>
              <w:jc w:val="both"/>
              <w:rPr>
                <w:sz w:val="24"/>
              </w:rPr>
            </w:pPr>
            <w:r w:rsidRPr="005814A4">
              <w:rPr>
                <w:sz w:val="24"/>
              </w:rPr>
              <w:t>If no value for CHPST_VOL is entered, the model will set CHPST_VOL = 0.01.</w:t>
            </w:r>
          </w:p>
          <w:p w:rsidR="005814A4" w:rsidRPr="005814A4" w:rsidRDefault="005814A4" w:rsidP="005814A4">
            <w:pPr>
              <w:spacing w:before="120"/>
              <w:jc w:val="both"/>
              <w:rPr>
                <w:sz w:val="24"/>
              </w:rPr>
            </w:pPr>
            <w:r w:rsidRPr="005814A4">
              <w:rPr>
                <w:sz w:val="24"/>
              </w:rPr>
              <w:t>Required if in-stream pesticide cycling is being modeled.</w:t>
            </w:r>
          </w:p>
        </w:tc>
      </w:tr>
      <w:tr w:rsidR="005814A4" w:rsidRPr="005814A4" w:rsidTr="00BE3C5D">
        <w:trPr>
          <w:cantSplit/>
        </w:trPr>
        <w:tc>
          <w:tcPr>
            <w:tcW w:w="2250" w:type="dxa"/>
          </w:tcPr>
          <w:p w:rsidR="005814A4" w:rsidRPr="005814A4" w:rsidRDefault="005814A4" w:rsidP="005814A4">
            <w:pPr>
              <w:keepNext/>
              <w:spacing w:before="120"/>
              <w:outlineLvl w:val="4"/>
              <w:rPr>
                <w:caps/>
                <w:sz w:val="24"/>
              </w:rPr>
            </w:pPr>
            <w:r w:rsidRPr="005814A4">
              <w:rPr>
                <w:caps/>
                <w:sz w:val="24"/>
              </w:rPr>
              <w:t>pst_koc</w:t>
            </w:r>
          </w:p>
        </w:tc>
        <w:tc>
          <w:tcPr>
            <w:tcW w:w="5850" w:type="dxa"/>
            <w:tcBorders>
              <w:top w:val="dotted" w:sz="4" w:space="0" w:color="auto"/>
              <w:bottom w:val="dotted" w:sz="4" w:space="0" w:color="auto"/>
            </w:tcBorders>
          </w:tcPr>
          <w:p w:rsidR="005814A4" w:rsidRPr="005814A4" w:rsidRDefault="005814A4" w:rsidP="005814A4">
            <w:pPr>
              <w:spacing w:before="120"/>
              <w:jc w:val="both"/>
              <w:rPr>
                <w:sz w:val="24"/>
              </w:rPr>
            </w:pPr>
            <w:r w:rsidRPr="005814A4">
              <w:rPr>
                <w:sz w:val="24"/>
              </w:rPr>
              <w:t>Pesticide partition coefficient between water and sediment in reach (m</w:t>
            </w:r>
            <w:r w:rsidRPr="005814A4">
              <w:rPr>
                <w:sz w:val="24"/>
                <w:vertAlign w:val="superscript"/>
              </w:rPr>
              <w:t>3</w:t>
            </w:r>
            <w:r w:rsidRPr="005814A4">
              <w:rPr>
                <w:sz w:val="24"/>
              </w:rPr>
              <w:t xml:space="preserve">/g). </w:t>
            </w:r>
          </w:p>
          <w:p w:rsidR="005814A4" w:rsidRPr="005814A4" w:rsidRDefault="005814A4" w:rsidP="005814A4">
            <w:pPr>
              <w:spacing w:before="120"/>
              <w:jc w:val="both"/>
              <w:rPr>
                <w:sz w:val="24"/>
              </w:rPr>
            </w:pPr>
            <w:r w:rsidRPr="005814A4">
              <w:rPr>
                <w:sz w:val="24"/>
              </w:rPr>
              <w:t>The pesticide partition coefficient can be estimated from the octanol-water partition coefficient (Chapra, 1997):</w:t>
            </w:r>
          </w:p>
          <w:p w:rsidR="005814A4" w:rsidRPr="005814A4" w:rsidRDefault="005814A4" w:rsidP="005814A4">
            <w:pPr>
              <w:spacing w:before="120"/>
              <w:jc w:val="both"/>
              <w:rPr>
                <w:sz w:val="24"/>
              </w:rPr>
            </w:pPr>
            <w:r w:rsidRPr="005814A4">
              <w:rPr>
                <w:position w:val="-12"/>
                <w:sz w:val="24"/>
              </w:rPr>
              <w:object w:dxaOrig="2260" w:dyaOrig="380">
                <v:shape id="_x0000_i1068" type="#_x0000_t75" style="width:114pt;height:18pt" o:ole="" fillcolor="window">
                  <v:imagedata r:id="rId94" o:title=""/>
                </v:shape>
                <o:OLEObject Type="Embed" ProgID="Equation.3" ShapeID="_x0000_i1068" DrawAspect="Content" ObjectID="_1568694362" r:id="rId95"/>
              </w:object>
            </w:r>
          </w:p>
          <w:p w:rsidR="005814A4" w:rsidRPr="005814A4" w:rsidRDefault="005814A4" w:rsidP="005814A4">
            <w:pPr>
              <w:spacing w:before="120"/>
              <w:jc w:val="both"/>
              <w:rPr>
                <w:sz w:val="24"/>
              </w:rPr>
            </w:pPr>
            <w:proofErr w:type="gramStart"/>
            <w:r w:rsidRPr="005814A4">
              <w:rPr>
                <w:sz w:val="24"/>
              </w:rPr>
              <w:t>where</w:t>
            </w:r>
            <w:proofErr w:type="gramEnd"/>
            <w:r w:rsidRPr="005814A4">
              <w:rPr>
                <w:sz w:val="24"/>
              </w:rPr>
              <w:t xml:space="preserve"> </w:t>
            </w:r>
            <w:r w:rsidRPr="005814A4">
              <w:rPr>
                <w:i/>
                <w:sz w:val="24"/>
              </w:rPr>
              <w:t>K</w:t>
            </w:r>
            <w:r w:rsidRPr="005814A4">
              <w:rPr>
                <w:i/>
                <w:sz w:val="24"/>
                <w:vertAlign w:val="subscript"/>
              </w:rPr>
              <w:t>d</w:t>
            </w:r>
            <w:r w:rsidRPr="005814A4">
              <w:rPr>
                <w:sz w:val="24"/>
              </w:rPr>
              <w:t xml:space="preserve"> is the pesticide partition coefficient (m</w:t>
            </w:r>
            <w:r w:rsidRPr="005814A4">
              <w:rPr>
                <w:sz w:val="24"/>
                <w:vertAlign w:val="superscript"/>
              </w:rPr>
              <w:t>3</w:t>
            </w:r>
            <w:r w:rsidRPr="005814A4">
              <w:rPr>
                <w:sz w:val="24"/>
              </w:rPr>
              <w:t xml:space="preserve">/g) and </w:t>
            </w:r>
            <w:r w:rsidRPr="005814A4">
              <w:rPr>
                <w:i/>
                <w:sz w:val="24"/>
              </w:rPr>
              <w:t>K</w:t>
            </w:r>
            <w:r w:rsidRPr="005814A4">
              <w:rPr>
                <w:i/>
                <w:sz w:val="24"/>
                <w:vertAlign w:val="subscript"/>
              </w:rPr>
              <w:t>ow</w:t>
            </w:r>
            <w:r w:rsidRPr="005814A4">
              <w:rPr>
                <w:sz w:val="24"/>
              </w:rPr>
              <w:t xml:space="preserve"> is the pesticide’s octanol-water partition coefficient (</w:t>
            </w:r>
            <w:r w:rsidRPr="005814A4">
              <w:rPr>
                <w:position w:val="-12"/>
                <w:sz w:val="24"/>
              </w:rPr>
              <w:object w:dxaOrig="2299" w:dyaOrig="440">
                <v:shape id="_x0000_i1069" type="#_x0000_t75" style="width:114pt;height:24pt" o:ole="" fillcolor="window">
                  <v:imagedata r:id="rId96" o:title=""/>
                </v:shape>
                <o:OLEObject Type="Embed" ProgID="Equation.3" ShapeID="_x0000_i1069" DrawAspect="Content" ObjectID="_1568694363" r:id="rId97"/>
              </w:object>
            </w:r>
            <w:r w:rsidRPr="005814A4">
              <w:rPr>
                <w:sz w:val="24"/>
              </w:rPr>
              <w:t>).</w:t>
            </w:r>
          </w:p>
        </w:tc>
      </w:tr>
    </w:tbl>
    <w:p w:rsidR="005814A4" w:rsidRPr="005814A4" w:rsidRDefault="005814A4" w:rsidP="005814A4"/>
    <w:tbl>
      <w:tblPr>
        <w:tblW w:w="0" w:type="auto"/>
        <w:tblInd w:w="846" w:type="dxa"/>
        <w:tblLayout w:type="fixed"/>
        <w:tblLook w:val="0000" w:firstRow="0" w:lastRow="0" w:firstColumn="0" w:lastColumn="0" w:noHBand="0" w:noVBand="0"/>
      </w:tblPr>
      <w:tblGrid>
        <w:gridCol w:w="2250"/>
        <w:gridCol w:w="5850"/>
      </w:tblGrid>
      <w:tr w:rsidR="005814A4" w:rsidRPr="005814A4" w:rsidTr="005814A4">
        <w:trPr>
          <w:cantSplit/>
        </w:trPr>
        <w:tc>
          <w:tcPr>
            <w:tcW w:w="2250" w:type="dxa"/>
            <w:tcBorders>
              <w:bottom w:val="single" w:sz="6" w:space="0" w:color="auto"/>
            </w:tcBorders>
          </w:tcPr>
          <w:p w:rsidR="005814A4" w:rsidRPr="005814A4" w:rsidRDefault="005814A4" w:rsidP="005814A4">
            <w:pPr>
              <w:keepNext/>
              <w:spacing w:before="120"/>
              <w:outlineLvl w:val="4"/>
              <w:rPr>
                <w:b/>
                <w:sz w:val="24"/>
              </w:rPr>
            </w:pPr>
            <w:r w:rsidRPr="005814A4">
              <w:rPr>
                <w:b/>
                <w:caps/>
                <w:sz w:val="24"/>
              </w:rPr>
              <w:lastRenderedPageBreak/>
              <w:t>V</w:t>
            </w:r>
            <w:r w:rsidRPr="005814A4">
              <w:rPr>
                <w:b/>
                <w:sz w:val="24"/>
              </w:rPr>
              <w:t>ariable name</w:t>
            </w:r>
          </w:p>
        </w:tc>
        <w:tc>
          <w:tcPr>
            <w:tcW w:w="5850" w:type="dxa"/>
            <w:tcBorders>
              <w:bottom w:val="single" w:sz="6" w:space="0" w:color="auto"/>
            </w:tcBorders>
          </w:tcPr>
          <w:p w:rsidR="005814A4" w:rsidRPr="005814A4" w:rsidRDefault="005814A4" w:rsidP="005814A4">
            <w:pPr>
              <w:keepNext/>
              <w:spacing w:before="120"/>
              <w:outlineLvl w:val="0"/>
              <w:rPr>
                <w:b/>
                <w:sz w:val="24"/>
              </w:rPr>
            </w:pPr>
            <w:r w:rsidRPr="005814A4">
              <w:rPr>
                <w:b/>
                <w:sz w:val="24"/>
              </w:rPr>
              <w:t>Definition</w:t>
            </w:r>
          </w:p>
        </w:tc>
      </w:tr>
      <w:tr w:rsidR="005814A4" w:rsidRPr="005814A4" w:rsidTr="005814A4">
        <w:trPr>
          <w:cantSplit/>
        </w:trPr>
        <w:tc>
          <w:tcPr>
            <w:tcW w:w="2250" w:type="dxa"/>
          </w:tcPr>
          <w:p w:rsidR="005814A4" w:rsidRPr="005814A4" w:rsidRDefault="005814A4" w:rsidP="005814A4">
            <w:pPr>
              <w:keepNext/>
              <w:spacing w:before="120"/>
              <w:outlineLvl w:val="4"/>
              <w:rPr>
                <w:caps/>
                <w:sz w:val="24"/>
              </w:rPr>
            </w:pPr>
            <w:r w:rsidRPr="005814A4">
              <w:rPr>
                <w:caps/>
                <w:sz w:val="24"/>
              </w:rPr>
              <w:t>pst_koc</w:t>
            </w:r>
          </w:p>
        </w:tc>
        <w:tc>
          <w:tcPr>
            <w:tcW w:w="5850" w:type="dxa"/>
            <w:tcBorders>
              <w:top w:val="dotted" w:sz="4" w:space="0" w:color="auto"/>
              <w:bottom w:val="dotted" w:sz="4" w:space="0" w:color="auto"/>
            </w:tcBorders>
          </w:tcPr>
          <w:p w:rsidR="005814A4" w:rsidRPr="005814A4" w:rsidRDefault="005814A4" w:rsidP="005814A4">
            <w:pPr>
              <w:spacing w:before="120"/>
              <w:jc w:val="both"/>
              <w:rPr>
                <w:sz w:val="24"/>
              </w:rPr>
            </w:pPr>
            <w:r w:rsidRPr="005814A4">
              <w:rPr>
                <w:sz w:val="24"/>
              </w:rPr>
              <w:t>Values for the octanol-water partition coefficient have been published for many chemicals. If a published value cannot be found, it can be estimated from solubility (Chapra, 1997):</w:t>
            </w:r>
          </w:p>
          <w:p w:rsidR="005814A4" w:rsidRPr="005814A4" w:rsidRDefault="005814A4" w:rsidP="005814A4">
            <w:pPr>
              <w:spacing w:before="120"/>
              <w:jc w:val="both"/>
              <w:rPr>
                <w:sz w:val="24"/>
              </w:rPr>
            </w:pPr>
            <w:r w:rsidRPr="005814A4">
              <w:rPr>
                <w:position w:val="-12"/>
              </w:rPr>
              <w:object w:dxaOrig="3440" w:dyaOrig="360">
                <v:shape id="_x0000_i1070" type="#_x0000_t75" style="width:174pt;height:18pt" o:ole="" fillcolor="window">
                  <v:imagedata r:id="rId98" o:title=""/>
                </v:shape>
                <o:OLEObject Type="Embed" ProgID="Equation.3" ShapeID="_x0000_i1070" DrawAspect="Content" ObjectID="_1568694364" r:id="rId99"/>
              </w:object>
            </w:r>
          </w:p>
          <w:p w:rsidR="005814A4" w:rsidRPr="005814A4" w:rsidRDefault="005814A4" w:rsidP="005814A4">
            <w:pPr>
              <w:spacing w:before="120"/>
              <w:jc w:val="both"/>
              <w:rPr>
                <w:sz w:val="24"/>
              </w:rPr>
            </w:pPr>
            <w:proofErr w:type="gramStart"/>
            <w:r w:rsidRPr="005814A4">
              <w:rPr>
                <w:sz w:val="24"/>
              </w:rPr>
              <w:t>where</w:t>
            </w:r>
            <w:proofErr w:type="gramEnd"/>
            <w:r w:rsidRPr="005814A4">
              <w:rPr>
                <w:sz w:val="24"/>
              </w:rPr>
              <w:t xml:space="preserve"> </w:t>
            </w:r>
            <w:r w:rsidRPr="005814A4">
              <w:rPr>
                <w:position w:val="-12"/>
              </w:rPr>
              <w:object w:dxaOrig="560" w:dyaOrig="360">
                <v:shape id="_x0000_i1071" type="#_x0000_t75" style="width:30pt;height:18pt" o:ole="" fillcolor="window">
                  <v:imagedata r:id="rId100" o:title=""/>
                </v:shape>
                <o:OLEObject Type="Embed" ProgID="Equation.3" ShapeID="_x0000_i1071" DrawAspect="Content" ObjectID="_1568694365" r:id="rId101"/>
              </w:object>
            </w:r>
            <w:r w:rsidRPr="005814A4">
              <w:rPr>
                <w:sz w:val="24"/>
              </w:rPr>
              <w:t xml:space="preserve"> is the pesticide solubility (μmoles/L). The solubility in these units is calculated:</w:t>
            </w:r>
          </w:p>
          <w:p w:rsidR="005814A4" w:rsidRPr="005814A4" w:rsidRDefault="005814A4" w:rsidP="005814A4">
            <w:pPr>
              <w:spacing w:before="120"/>
              <w:jc w:val="both"/>
              <w:rPr>
                <w:sz w:val="24"/>
              </w:rPr>
            </w:pPr>
            <w:r w:rsidRPr="005814A4">
              <w:rPr>
                <w:position w:val="-24"/>
              </w:rPr>
              <w:object w:dxaOrig="1840" w:dyaOrig="620">
                <v:shape id="_x0000_i1072" type="#_x0000_t75" style="width:90pt;height:30pt" o:ole="" fillcolor="window">
                  <v:imagedata r:id="rId102" o:title=""/>
                </v:shape>
                <o:OLEObject Type="Embed" ProgID="Equation.3" ShapeID="_x0000_i1072" DrawAspect="Content" ObjectID="_1568694366" r:id="rId103"/>
              </w:object>
            </w:r>
          </w:p>
          <w:p w:rsidR="005814A4" w:rsidRPr="005814A4" w:rsidRDefault="005814A4" w:rsidP="005814A4">
            <w:pPr>
              <w:spacing w:before="120"/>
              <w:jc w:val="both"/>
              <w:rPr>
                <w:sz w:val="24"/>
              </w:rPr>
            </w:pPr>
            <w:proofErr w:type="gramStart"/>
            <w:r w:rsidRPr="005814A4">
              <w:rPr>
                <w:sz w:val="24"/>
              </w:rPr>
              <w:t>where</w:t>
            </w:r>
            <w:proofErr w:type="gramEnd"/>
            <w:r w:rsidRPr="005814A4">
              <w:rPr>
                <w:sz w:val="24"/>
              </w:rPr>
              <w:t xml:space="preserve"> </w:t>
            </w:r>
            <w:r w:rsidRPr="005814A4">
              <w:rPr>
                <w:position w:val="-12"/>
              </w:rPr>
              <w:object w:dxaOrig="560" w:dyaOrig="360">
                <v:shape id="_x0000_i1073" type="#_x0000_t75" style="width:30pt;height:18pt" o:ole="" fillcolor="window">
                  <v:imagedata r:id="rId100" o:title=""/>
                </v:shape>
                <o:OLEObject Type="Embed" ProgID="Equation.3" ShapeID="_x0000_i1073" DrawAspect="Content" ObjectID="_1568694367" r:id="rId104"/>
              </w:object>
            </w:r>
            <w:r w:rsidRPr="005814A4">
              <w:rPr>
                <w:sz w:val="24"/>
              </w:rPr>
              <w:t xml:space="preserve"> is the pesticide solubility (μmoles/L), </w:t>
            </w:r>
            <w:r w:rsidRPr="005814A4">
              <w:rPr>
                <w:i/>
                <w:sz w:val="24"/>
              </w:rPr>
              <w:t>pst</w:t>
            </w:r>
            <w:r w:rsidRPr="005814A4">
              <w:rPr>
                <w:i/>
                <w:sz w:val="24"/>
                <w:vertAlign w:val="subscript"/>
              </w:rPr>
              <w:t>sol</w:t>
            </w:r>
            <w:r w:rsidRPr="005814A4">
              <w:rPr>
                <w:sz w:val="24"/>
              </w:rPr>
              <w:t xml:space="preserve"> is the pesticide solubility (mg/L) and </w:t>
            </w:r>
            <w:r w:rsidRPr="005814A4">
              <w:rPr>
                <w:i/>
                <w:sz w:val="24"/>
              </w:rPr>
              <w:t>MW</w:t>
            </w:r>
            <w:r w:rsidRPr="005814A4">
              <w:rPr>
                <w:sz w:val="24"/>
              </w:rPr>
              <w:t xml:space="preserve"> is the molecular weight (g/mole).</w:t>
            </w:r>
          </w:p>
          <w:p w:rsidR="005814A4" w:rsidRPr="005814A4" w:rsidRDefault="005814A4" w:rsidP="005814A4">
            <w:pPr>
              <w:spacing w:before="120"/>
              <w:jc w:val="both"/>
              <w:rPr>
                <w:sz w:val="24"/>
              </w:rPr>
            </w:pPr>
            <w:r w:rsidRPr="005814A4">
              <w:rPr>
                <w:sz w:val="24"/>
              </w:rPr>
              <w:t>If no value for CHPST_KOC is entered, the model will set CHPST_KOC = 0.</w:t>
            </w:r>
          </w:p>
          <w:p w:rsidR="005814A4" w:rsidRPr="005814A4" w:rsidRDefault="005814A4" w:rsidP="005814A4">
            <w:pPr>
              <w:spacing w:before="120"/>
              <w:jc w:val="both"/>
              <w:rPr>
                <w:sz w:val="24"/>
              </w:rPr>
            </w:pPr>
            <w:r w:rsidRPr="005814A4">
              <w:rPr>
                <w:sz w:val="24"/>
              </w:rPr>
              <w:t>Required if in-stream pesticide cycling is being modeled.</w:t>
            </w:r>
          </w:p>
        </w:tc>
      </w:tr>
      <w:tr w:rsidR="005814A4" w:rsidRPr="005814A4" w:rsidTr="005814A4">
        <w:trPr>
          <w:cantSplit/>
        </w:trPr>
        <w:tc>
          <w:tcPr>
            <w:tcW w:w="2250" w:type="dxa"/>
          </w:tcPr>
          <w:p w:rsidR="005814A4" w:rsidRPr="005814A4" w:rsidRDefault="005814A4" w:rsidP="00BE3C5D">
            <w:pPr>
              <w:keepNext/>
              <w:spacing w:before="120"/>
              <w:outlineLvl w:val="4"/>
              <w:rPr>
                <w:caps/>
                <w:sz w:val="24"/>
              </w:rPr>
            </w:pPr>
            <w:r w:rsidRPr="005814A4">
              <w:rPr>
                <w:caps/>
                <w:sz w:val="24"/>
              </w:rPr>
              <w:t>PST_MIX</w:t>
            </w:r>
          </w:p>
        </w:tc>
        <w:tc>
          <w:tcPr>
            <w:tcW w:w="5850" w:type="dxa"/>
            <w:tcBorders>
              <w:bottom w:val="dotted" w:sz="4" w:space="0" w:color="auto"/>
            </w:tcBorders>
          </w:tcPr>
          <w:p w:rsidR="005814A4" w:rsidRPr="005814A4" w:rsidRDefault="005814A4" w:rsidP="00BE3C5D">
            <w:pPr>
              <w:spacing w:before="120"/>
              <w:jc w:val="both"/>
              <w:rPr>
                <w:sz w:val="24"/>
              </w:rPr>
            </w:pPr>
            <w:r w:rsidRPr="005814A4">
              <w:rPr>
                <w:sz w:val="24"/>
              </w:rPr>
              <w:t>Mixing velocity (diffusion/dispersion) for pesticide in reach (m/day).</w:t>
            </w:r>
          </w:p>
          <w:p w:rsidR="005814A4" w:rsidRPr="005814A4" w:rsidRDefault="005814A4" w:rsidP="00BE3C5D">
            <w:pPr>
              <w:spacing w:before="120"/>
              <w:jc w:val="both"/>
              <w:rPr>
                <w:sz w:val="24"/>
              </w:rPr>
            </w:pPr>
            <w:r w:rsidRPr="005814A4">
              <w:rPr>
                <w:sz w:val="24"/>
              </w:rPr>
              <w:t>The diffusive mixing velocity, vd, can be estimated from the empirically derived formula (Chapra, 1997):</w:t>
            </w:r>
          </w:p>
          <w:p w:rsidR="005814A4" w:rsidRPr="005814A4" w:rsidRDefault="005814A4" w:rsidP="00BE3C5D">
            <w:pPr>
              <w:spacing w:before="120"/>
              <w:jc w:val="both"/>
              <w:rPr>
                <w:sz w:val="24"/>
              </w:rPr>
            </w:pPr>
            <w:r w:rsidRPr="005814A4">
              <w:rPr>
                <w:sz w:val="24"/>
              </w:rPr>
              <w:object w:dxaOrig="2280" w:dyaOrig="620">
                <v:shape id="_x0000_i1074" type="#_x0000_t75" style="width:114pt;height:30pt" o:ole="" fillcolor="window">
                  <v:imagedata r:id="rId105" o:title=""/>
                </v:shape>
                <o:OLEObject Type="Embed" ProgID="Equation.3" ShapeID="_x0000_i1074" DrawAspect="Content" ObjectID="_1568694368" r:id="rId106"/>
              </w:object>
            </w:r>
          </w:p>
          <w:p w:rsidR="005814A4" w:rsidRPr="005814A4" w:rsidRDefault="005814A4" w:rsidP="00BE3C5D">
            <w:pPr>
              <w:spacing w:before="120"/>
              <w:jc w:val="both"/>
              <w:rPr>
                <w:sz w:val="24"/>
              </w:rPr>
            </w:pPr>
            <w:r w:rsidRPr="005814A4">
              <w:rPr>
                <w:sz w:val="24"/>
              </w:rPr>
              <w:t xml:space="preserve">where vd is the rate of diffusion or mixing velocity (m/day), </w:t>
            </w:r>
            <w:r w:rsidRPr="005814A4">
              <w:rPr>
                <w:sz w:val="24"/>
              </w:rPr>
              <w:sym w:font="Symbol" w:char="F066"/>
            </w:r>
            <w:r w:rsidRPr="005814A4">
              <w:rPr>
                <w:sz w:val="24"/>
              </w:rPr>
              <w:t xml:space="preserve"> is the sediment porosity, and MW is the molecular weight of the pesticide compound.</w:t>
            </w:r>
          </w:p>
          <w:p w:rsidR="005814A4" w:rsidRPr="005814A4" w:rsidRDefault="005814A4" w:rsidP="00BE3C5D">
            <w:pPr>
              <w:spacing w:before="120"/>
              <w:jc w:val="both"/>
              <w:rPr>
                <w:sz w:val="24"/>
              </w:rPr>
            </w:pPr>
            <w:r w:rsidRPr="005814A4">
              <w:rPr>
                <w:sz w:val="24"/>
              </w:rPr>
              <w:t>If no value for CHPST_MIX is entered, the model will set CHPST_MIX = 0.001.</w:t>
            </w:r>
          </w:p>
          <w:p w:rsidR="005814A4" w:rsidRPr="005814A4" w:rsidRDefault="005814A4" w:rsidP="00BE3C5D">
            <w:pPr>
              <w:spacing w:before="120"/>
              <w:jc w:val="both"/>
              <w:rPr>
                <w:sz w:val="24"/>
              </w:rPr>
            </w:pPr>
            <w:r w:rsidRPr="005814A4">
              <w:rPr>
                <w:sz w:val="24"/>
              </w:rPr>
              <w:t>Required if in-stream pesticide cycling is being modeled.</w:t>
            </w:r>
          </w:p>
        </w:tc>
      </w:tr>
      <w:tr w:rsidR="005814A4" w:rsidRPr="005814A4" w:rsidTr="005814A4">
        <w:trPr>
          <w:cantSplit/>
        </w:trPr>
        <w:tc>
          <w:tcPr>
            <w:tcW w:w="2250" w:type="dxa"/>
          </w:tcPr>
          <w:p w:rsidR="005814A4" w:rsidRPr="005814A4" w:rsidRDefault="005814A4" w:rsidP="005814A4">
            <w:pPr>
              <w:keepNext/>
              <w:spacing w:before="120"/>
              <w:outlineLvl w:val="4"/>
              <w:rPr>
                <w:caps/>
                <w:sz w:val="24"/>
              </w:rPr>
            </w:pPr>
            <w:r w:rsidRPr="005814A4">
              <w:rPr>
                <w:caps/>
                <w:sz w:val="24"/>
              </w:rPr>
              <w:t>pst_RSP</w:t>
            </w:r>
          </w:p>
        </w:tc>
        <w:tc>
          <w:tcPr>
            <w:tcW w:w="5850" w:type="dxa"/>
            <w:tcBorders>
              <w:top w:val="dotted" w:sz="4" w:space="0" w:color="auto"/>
              <w:bottom w:val="dotted" w:sz="4" w:space="0" w:color="auto"/>
            </w:tcBorders>
          </w:tcPr>
          <w:p w:rsidR="005814A4" w:rsidRPr="005814A4" w:rsidRDefault="005814A4" w:rsidP="005814A4">
            <w:pPr>
              <w:spacing w:before="120"/>
              <w:jc w:val="both"/>
              <w:rPr>
                <w:sz w:val="24"/>
              </w:rPr>
            </w:pPr>
            <w:r w:rsidRPr="005814A4">
              <w:rPr>
                <w:sz w:val="24"/>
              </w:rPr>
              <w:t>Resuspension velocity for pesticide sorbed to sediment (m/day).</w:t>
            </w:r>
          </w:p>
          <w:p w:rsidR="005814A4" w:rsidRPr="005814A4" w:rsidRDefault="005814A4" w:rsidP="005814A4">
            <w:pPr>
              <w:spacing w:before="120"/>
              <w:jc w:val="both"/>
              <w:rPr>
                <w:sz w:val="24"/>
              </w:rPr>
            </w:pPr>
            <w:r w:rsidRPr="005814A4">
              <w:rPr>
                <w:sz w:val="24"/>
              </w:rPr>
              <w:t>If no value for CHPST_RSP is entered, the model will set CHPST_RSP = 0.002.</w:t>
            </w:r>
          </w:p>
          <w:p w:rsidR="005814A4" w:rsidRPr="005814A4" w:rsidRDefault="005814A4" w:rsidP="005814A4">
            <w:pPr>
              <w:spacing w:before="120"/>
              <w:jc w:val="both"/>
              <w:rPr>
                <w:sz w:val="24"/>
              </w:rPr>
            </w:pPr>
            <w:r w:rsidRPr="005814A4">
              <w:rPr>
                <w:sz w:val="24"/>
              </w:rPr>
              <w:t>Required if in-stream pesticide cycling is being modeled.</w:t>
            </w:r>
          </w:p>
        </w:tc>
      </w:tr>
      <w:tr w:rsidR="005814A4" w:rsidRPr="005814A4" w:rsidTr="005814A4">
        <w:trPr>
          <w:cantSplit/>
        </w:trPr>
        <w:tc>
          <w:tcPr>
            <w:tcW w:w="2250" w:type="dxa"/>
          </w:tcPr>
          <w:p w:rsidR="005814A4" w:rsidRPr="005814A4" w:rsidRDefault="005814A4" w:rsidP="00BE3C5D">
            <w:pPr>
              <w:keepNext/>
              <w:spacing w:before="120"/>
              <w:outlineLvl w:val="4"/>
              <w:rPr>
                <w:caps/>
                <w:sz w:val="24"/>
              </w:rPr>
            </w:pPr>
            <w:r w:rsidRPr="005814A4">
              <w:rPr>
                <w:caps/>
                <w:sz w:val="24"/>
              </w:rPr>
              <w:t>pst_stl</w:t>
            </w:r>
          </w:p>
        </w:tc>
        <w:tc>
          <w:tcPr>
            <w:tcW w:w="5850" w:type="dxa"/>
            <w:tcBorders>
              <w:top w:val="dotted" w:sz="4" w:space="0" w:color="auto"/>
              <w:bottom w:val="dotted" w:sz="4" w:space="0" w:color="auto"/>
            </w:tcBorders>
          </w:tcPr>
          <w:p w:rsidR="005814A4" w:rsidRPr="005814A4" w:rsidRDefault="005814A4" w:rsidP="00BE3C5D">
            <w:pPr>
              <w:spacing w:before="120"/>
              <w:jc w:val="both"/>
              <w:rPr>
                <w:sz w:val="24"/>
              </w:rPr>
            </w:pPr>
            <w:r w:rsidRPr="005814A4">
              <w:rPr>
                <w:sz w:val="24"/>
              </w:rPr>
              <w:t>Settling velocity for pesticide sorbed to sediment (m/day).</w:t>
            </w:r>
          </w:p>
          <w:p w:rsidR="005814A4" w:rsidRPr="005814A4" w:rsidRDefault="005814A4" w:rsidP="00BE3C5D">
            <w:pPr>
              <w:spacing w:before="120"/>
              <w:jc w:val="both"/>
              <w:rPr>
                <w:sz w:val="24"/>
              </w:rPr>
            </w:pPr>
            <w:r w:rsidRPr="005814A4">
              <w:rPr>
                <w:sz w:val="24"/>
              </w:rPr>
              <w:t>If no value for CHPST_STL is entered, the model will set CHPST_STL = 1.0.</w:t>
            </w:r>
          </w:p>
          <w:p w:rsidR="005814A4" w:rsidRPr="005814A4" w:rsidRDefault="005814A4" w:rsidP="00BE3C5D">
            <w:pPr>
              <w:spacing w:before="120"/>
              <w:jc w:val="both"/>
              <w:rPr>
                <w:sz w:val="24"/>
              </w:rPr>
            </w:pPr>
            <w:r w:rsidRPr="005814A4">
              <w:rPr>
                <w:sz w:val="24"/>
              </w:rPr>
              <w:t>Required if in-stream pesticide cycling is being modeled.</w:t>
            </w:r>
          </w:p>
        </w:tc>
      </w:tr>
      <w:tr w:rsidR="005814A4" w:rsidRPr="005814A4" w:rsidTr="005814A4">
        <w:trPr>
          <w:cantSplit/>
        </w:trPr>
        <w:tc>
          <w:tcPr>
            <w:tcW w:w="2250" w:type="dxa"/>
          </w:tcPr>
          <w:p w:rsidR="005814A4" w:rsidRPr="005814A4" w:rsidRDefault="005814A4" w:rsidP="00BE3C5D">
            <w:pPr>
              <w:keepNext/>
              <w:spacing w:before="120"/>
              <w:outlineLvl w:val="4"/>
              <w:rPr>
                <w:caps/>
                <w:sz w:val="24"/>
              </w:rPr>
            </w:pPr>
            <w:r w:rsidRPr="005814A4">
              <w:rPr>
                <w:caps/>
                <w:sz w:val="24"/>
              </w:rPr>
              <w:lastRenderedPageBreak/>
              <w:t>sedpst_ACT</w:t>
            </w:r>
          </w:p>
        </w:tc>
        <w:tc>
          <w:tcPr>
            <w:tcW w:w="5850" w:type="dxa"/>
            <w:tcBorders>
              <w:top w:val="dotted" w:sz="4" w:space="0" w:color="auto"/>
              <w:bottom w:val="dotted" w:sz="4" w:space="0" w:color="auto"/>
            </w:tcBorders>
          </w:tcPr>
          <w:p w:rsidR="005814A4" w:rsidRPr="005814A4" w:rsidRDefault="005814A4" w:rsidP="00BE3C5D">
            <w:pPr>
              <w:spacing w:before="120"/>
              <w:jc w:val="both"/>
              <w:rPr>
                <w:sz w:val="24"/>
              </w:rPr>
            </w:pPr>
            <w:r w:rsidRPr="005814A4">
              <w:rPr>
                <w:sz w:val="24"/>
              </w:rPr>
              <w:t xml:space="preserve">Depth of active sediment layer for pesticide (m). </w:t>
            </w:r>
          </w:p>
          <w:p w:rsidR="005814A4" w:rsidRPr="005814A4" w:rsidRDefault="005814A4" w:rsidP="00BE3C5D">
            <w:pPr>
              <w:spacing w:before="120"/>
              <w:jc w:val="both"/>
              <w:rPr>
                <w:sz w:val="24"/>
              </w:rPr>
            </w:pPr>
            <w:r w:rsidRPr="005814A4">
              <w:rPr>
                <w:sz w:val="24"/>
              </w:rPr>
              <w:t>If no value for SEDPST_ACT is entered, the model will set SEDPST_ACT = 0.03.</w:t>
            </w:r>
          </w:p>
          <w:p w:rsidR="005814A4" w:rsidRPr="005814A4" w:rsidRDefault="005814A4" w:rsidP="00BE3C5D">
            <w:pPr>
              <w:spacing w:before="120"/>
              <w:jc w:val="both"/>
              <w:rPr>
                <w:sz w:val="24"/>
              </w:rPr>
            </w:pPr>
            <w:r w:rsidRPr="005814A4">
              <w:rPr>
                <w:sz w:val="24"/>
              </w:rPr>
              <w:t>Required if in-stream pesticide cycling is being modeled.</w:t>
            </w:r>
          </w:p>
        </w:tc>
      </w:tr>
      <w:tr w:rsidR="005814A4" w:rsidRPr="005814A4" w:rsidTr="005814A4">
        <w:trPr>
          <w:cantSplit/>
        </w:trPr>
        <w:tc>
          <w:tcPr>
            <w:tcW w:w="2250" w:type="dxa"/>
          </w:tcPr>
          <w:p w:rsidR="005814A4" w:rsidRPr="005814A4" w:rsidRDefault="005814A4" w:rsidP="00BE3C5D">
            <w:pPr>
              <w:keepNext/>
              <w:spacing w:before="120"/>
              <w:outlineLvl w:val="4"/>
              <w:rPr>
                <w:caps/>
                <w:sz w:val="24"/>
              </w:rPr>
            </w:pPr>
            <w:r w:rsidRPr="005814A4">
              <w:rPr>
                <w:caps/>
                <w:sz w:val="24"/>
              </w:rPr>
              <w:t>sedpst_bry</w:t>
            </w:r>
          </w:p>
        </w:tc>
        <w:tc>
          <w:tcPr>
            <w:tcW w:w="5850" w:type="dxa"/>
            <w:tcBorders>
              <w:top w:val="dotted" w:sz="4" w:space="0" w:color="auto"/>
              <w:bottom w:val="dotted" w:sz="4" w:space="0" w:color="auto"/>
            </w:tcBorders>
          </w:tcPr>
          <w:p w:rsidR="005814A4" w:rsidRPr="005814A4" w:rsidRDefault="005814A4" w:rsidP="00BE3C5D">
            <w:pPr>
              <w:spacing w:before="120"/>
              <w:jc w:val="both"/>
              <w:rPr>
                <w:sz w:val="24"/>
              </w:rPr>
            </w:pPr>
            <w:r w:rsidRPr="005814A4">
              <w:rPr>
                <w:sz w:val="24"/>
              </w:rPr>
              <w:t>Pesticide burial velocity in reach bed sediment (m/day).</w:t>
            </w:r>
          </w:p>
          <w:p w:rsidR="005814A4" w:rsidRPr="005814A4" w:rsidRDefault="005814A4" w:rsidP="00BE3C5D">
            <w:pPr>
              <w:spacing w:before="120"/>
              <w:jc w:val="both"/>
              <w:rPr>
                <w:sz w:val="24"/>
              </w:rPr>
            </w:pPr>
            <w:r w:rsidRPr="005814A4">
              <w:rPr>
                <w:sz w:val="24"/>
              </w:rPr>
              <w:t>If no value for SEDPST_BRY is entered, the model will set SEDPST_BRY = 0.002.</w:t>
            </w:r>
          </w:p>
          <w:p w:rsidR="005814A4" w:rsidRPr="005814A4" w:rsidRDefault="005814A4" w:rsidP="00BE3C5D">
            <w:pPr>
              <w:spacing w:before="120"/>
              <w:jc w:val="both"/>
              <w:rPr>
                <w:sz w:val="24"/>
              </w:rPr>
            </w:pPr>
            <w:r w:rsidRPr="005814A4">
              <w:rPr>
                <w:sz w:val="24"/>
              </w:rPr>
              <w:t>Required if in-stream pesticide cycling is being modeled.</w:t>
            </w:r>
          </w:p>
        </w:tc>
      </w:tr>
      <w:tr w:rsidR="005814A4" w:rsidRPr="005814A4" w:rsidTr="005814A4">
        <w:trPr>
          <w:cantSplit/>
        </w:trPr>
        <w:tc>
          <w:tcPr>
            <w:tcW w:w="2250" w:type="dxa"/>
          </w:tcPr>
          <w:p w:rsidR="005814A4" w:rsidRPr="005814A4" w:rsidRDefault="005814A4" w:rsidP="005814A4">
            <w:pPr>
              <w:keepNext/>
              <w:spacing w:before="120"/>
              <w:outlineLvl w:val="4"/>
              <w:rPr>
                <w:caps/>
                <w:sz w:val="24"/>
              </w:rPr>
            </w:pPr>
            <w:r w:rsidRPr="005814A4">
              <w:rPr>
                <w:caps/>
                <w:sz w:val="24"/>
              </w:rPr>
              <w:t>SEDPST_CONC</w:t>
            </w:r>
          </w:p>
        </w:tc>
        <w:tc>
          <w:tcPr>
            <w:tcW w:w="5850" w:type="dxa"/>
            <w:tcBorders>
              <w:top w:val="dotted" w:sz="4" w:space="0" w:color="auto"/>
              <w:bottom w:val="dotted" w:sz="4" w:space="0" w:color="auto"/>
            </w:tcBorders>
          </w:tcPr>
          <w:p w:rsidR="005814A4" w:rsidRPr="005814A4" w:rsidRDefault="005814A4" w:rsidP="005814A4">
            <w:pPr>
              <w:spacing w:before="120"/>
              <w:rPr>
                <w:sz w:val="24"/>
              </w:rPr>
            </w:pPr>
            <w:r w:rsidRPr="005814A4">
              <w:rPr>
                <w:sz w:val="24"/>
              </w:rPr>
              <w:t>Initial pesticide concentration in reach bed sediment (mg/m</w:t>
            </w:r>
            <w:r w:rsidRPr="005814A4">
              <w:rPr>
                <w:sz w:val="24"/>
                <w:vertAlign w:val="superscript"/>
              </w:rPr>
              <w:t xml:space="preserve">3 </w:t>
            </w:r>
            <w:r w:rsidRPr="005814A4">
              <w:rPr>
                <w:sz w:val="24"/>
              </w:rPr>
              <w:t>sediment).</w:t>
            </w:r>
          </w:p>
          <w:p w:rsidR="005814A4" w:rsidRPr="005814A4" w:rsidRDefault="005814A4" w:rsidP="005814A4">
            <w:pPr>
              <w:spacing w:before="120"/>
              <w:rPr>
                <w:sz w:val="24"/>
              </w:rPr>
            </w:pPr>
            <w:r w:rsidRPr="005814A4">
              <w:rPr>
                <w:sz w:val="24"/>
              </w:rPr>
              <w:t>We recommend using a 1 year equilibration period for the model where the watershed simulation is set to start 1 year prior to the period of interest. This allows the model to get the water cycling properly before any comparisons between measured and simulated data are made. When an equilibration period is incorporated, the value for SEDPST_CONC is not going to be important if a pesticide with a short half-life is being modeled. For pesticides with a long half-life, this variable is important.</w:t>
            </w:r>
          </w:p>
          <w:p w:rsidR="005814A4" w:rsidRPr="005814A4" w:rsidRDefault="005814A4" w:rsidP="005814A4">
            <w:pPr>
              <w:spacing w:before="120"/>
              <w:rPr>
                <w:sz w:val="24"/>
              </w:rPr>
            </w:pPr>
            <w:r w:rsidRPr="005814A4">
              <w:rPr>
                <w:sz w:val="24"/>
              </w:rPr>
              <w:t>Required if in-stream pesticide cycling is being modeled.</w:t>
            </w:r>
          </w:p>
        </w:tc>
      </w:tr>
      <w:tr w:rsidR="005814A4" w:rsidRPr="005814A4" w:rsidTr="005814A4">
        <w:trPr>
          <w:cantSplit/>
        </w:trPr>
        <w:tc>
          <w:tcPr>
            <w:tcW w:w="2250" w:type="dxa"/>
          </w:tcPr>
          <w:p w:rsidR="005814A4" w:rsidRPr="005814A4" w:rsidRDefault="005814A4" w:rsidP="005814A4">
            <w:pPr>
              <w:keepNext/>
              <w:spacing w:before="120"/>
              <w:outlineLvl w:val="4"/>
              <w:rPr>
                <w:caps/>
                <w:sz w:val="24"/>
              </w:rPr>
            </w:pPr>
            <w:r w:rsidRPr="005814A4">
              <w:rPr>
                <w:caps/>
                <w:sz w:val="24"/>
              </w:rPr>
              <w:t>sedpst_rea</w:t>
            </w:r>
          </w:p>
        </w:tc>
        <w:tc>
          <w:tcPr>
            <w:tcW w:w="5850" w:type="dxa"/>
            <w:tcBorders>
              <w:top w:val="dotted" w:sz="4" w:space="0" w:color="auto"/>
              <w:bottom w:val="dotted" w:sz="4" w:space="0" w:color="auto"/>
            </w:tcBorders>
          </w:tcPr>
          <w:p w:rsidR="005814A4" w:rsidRPr="005814A4" w:rsidRDefault="005814A4" w:rsidP="005814A4">
            <w:pPr>
              <w:spacing w:before="120"/>
              <w:jc w:val="both"/>
              <w:rPr>
                <w:sz w:val="24"/>
              </w:rPr>
            </w:pPr>
            <w:r w:rsidRPr="005814A4">
              <w:rPr>
                <w:sz w:val="24"/>
              </w:rPr>
              <w:t xml:space="preserve">Pesticide reaction coefficient in reach bed sediment </w:t>
            </w:r>
          </w:p>
          <w:p w:rsidR="005814A4" w:rsidRPr="005814A4" w:rsidRDefault="005814A4" w:rsidP="005814A4">
            <w:pPr>
              <w:spacing w:before="120"/>
              <w:jc w:val="both"/>
              <w:rPr>
                <w:sz w:val="24"/>
              </w:rPr>
            </w:pPr>
            <w:r w:rsidRPr="005814A4">
              <w:rPr>
                <w:sz w:val="24"/>
              </w:rPr>
              <w:t>(day</w:t>
            </w:r>
            <w:r w:rsidRPr="005814A4">
              <w:rPr>
                <w:sz w:val="24"/>
                <w:vertAlign w:val="superscript"/>
              </w:rPr>
              <w:t>-1</w:t>
            </w:r>
            <w:r w:rsidRPr="005814A4">
              <w:rPr>
                <w:sz w:val="24"/>
              </w:rPr>
              <w:t xml:space="preserve">). </w:t>
            </w:r>
          </w:p>
          <w:p w:rsidR="005814A4" w:rsidRPr="005814A4" w:rsidRDefault="005814A4" w:rsidP="005814A4">
            <w:pPr>
              <w:spacing w:before="120"/>
              <w:jc w:val="both"/>
              <w:rPr>
                <w:sz w:val="24"/>
              </w:rPr>
            </w:pPr>
            <w:r w:rsidRPr="005814A4">
              <w:rPr>
                <w:sz w:val="24"/>
              </w:rPr>
              <w:t>The rate constant is related to the sediment half-life:</w:t>
            </w:r>
          </w:p>
          <w:p w:rsidR="005814A4" w:rsidRPr="005814A4" w:rsidRDefault="005814A4" w:rsidP="005814A4">
            <w:pPr>
              <w:spacing w:before="120"/>
              <w:jc w:val="both"/>
              <w:rPr>
                <w:sz w:val="24"/>
              </w:rPr>
            </w:pPr>
            <w:r w:rsidRPr="005814A4">
              <w:rPr>
                <w:position w:val="-32"/>
                <w:sz w:val="24"/>
              </w:rPr>
              <w:object w:dxaOrig="1380" w:dyaOrig="700">
                <v:shape id="_x0000_i1075" type="#_x0000_t75" style="width:1in;height:36pt" o:ole="" fillcolor="window">
                  <v:imagedata r:id="rId107" o:title=""/>
                </v:shape>
                <o:OLEObject Type="Embed" ProgID="Equation.3" ShapeID="_x0000_i1075" DrawAspect="Content" ObjectID="_1568694369" r:id="rId108"/>
              </w:object>
            </w:r>
          </w:p>
          <w:p w:rsidR="005814A4" w:rsidRPr="005814A4" w:rsidRDefault="005814A4" w:rsidP="005814A4">
            <w:pPr>
              <w:spacing w:before="120"/>
              <w:jc w:val="both"/>
              <w:rPr>
                <w:sz w:val="24"/>
              </w:rPr>
            </w:pPr>
            <w:r w:rsidRPr="005814A4">
              <w:rPr>
                <w:sz w:val="24"/>
              </w:rPr>
              <w:t xml:space="preserve">where </w:t>
            </w:r>
            <w:r w:rsidRPr="005814A4">
              <w:rPr>
                <w:i/>
                <w:sz w:val="24"/>
              </w:rPr>
              <w:t>k</w:t>
            </w:r>
            <w:r w:rsidRPr="005814A4">
              <w:rPr>
                <w:i/>
                <w:sz w:val="24"/>
                <w:vertAlign w:val="subscript"/>
              </w:rPr>
              <w:t>p,sed</w:t>
            </w:r>
            <w:r w:rsidRPr="005814A4">
              <w:rPr>
                <w:sz w:val="24"/>
              </w:rPr>
              <w:t xml:space="preserve"> is the rate constant for degradation or removal of pesticide in the sediment (1/day), and </w:t>
            </w:r>
            <w:r w:rsidRPr="005814A4">
              <w:rPr>
                <w:i/>
                <w:sz w:val="24"/>
              </w:rPr>
              <w:t>t</w:t>
            </w:r>
            <w:r w:rsidRPr="005814A4">
              <w:rPr>
                <w:sz w:val="24"/>
                <w:vertAlign w:val="subscript"/>
              </w:rPr>
              <w:t>1/2,</w:t>
            </w:r>
            <w:r w:rsidRPr="005814A4">
              <w:rPr>
                <w:i/>
                <w:sz w:val="24"/>
                <w:vertAlign w:val="subscript"/>
              </w:rPr>
              <w:t>sed</w:t>
            </w:r>
            <w:r w:rsidRPr="005814A4">
              <w:rPr>
                <w:sz w:val="24"/>
              </w:rPr>
              <w:t xml:space="preserve"> is the sediment half-life for the pesticide (days).</w:t>
            </w:r>
          </w:p>
          <w:p w:rsidR="005814A4" w:rsidRPr="005814A4" w:rsidRDefault="005814A4" w:rsidP="005814A4">
            <w:pPr>
              <w:spacing w:before="120"/>
              <w:jc w:val="both"/>
              <w:rPr>
                <w:sz w:val="24"/>
              </w:rPr>
            </w:pPr>
            <w:r w:rsidRPr="005814A4">
              <w:rPr>
                <w:sz w:val="24"/>
              </w:rPr>
              <w:t>If no value for SEDPST_REA is entered, the model will set SEDPST_REA = 0.05.</w:t>
            </w:r>
          </w:p>
          <w:p w:rsidR="005814A4" w:rsidRPr="005814A4" w:rsidRDefault="005814A4" w:rsidP="005814A4">
            <w:pPr>
              <w:spacing w:before="120"/>
              <w:jc w:val="both"/>
              <w:rPr>
                <w:sz w:val="24"/>
              </w:rPr>
            </w:pPr>
            <w:r w:rsidRPr="005814A4">
              <w:rPr>
                <w:sz w:val="24"/>
              </w:rPr>
              <w:t>Required if in-stream pesticide cycling is being modeled.</w:t>
            </w:r>
          </w:p>
        </w:tc>
      </w:tr>
    </w:tbl>
    <w:p w:rsidR="005814A4" w:rsidRDefault="005814A4" w:rsidP="005814A4"/>
    <w:p w:rsidR="001C5BFE" w:rsidRDefault="001C5BFE">
      <w:r>
        <w:br w:type="page"/>
      </w:r>
    </w:p>
    <w:p w:rsidR="001C5BFE" w:rsidRDefault="001C5BFE" w:rsidP="001C5BFE">
      <w:pPr>
        <w:rPr>
          <w:b/>
          <w:smallCaps/>
          <w:sz w:val="28"/>
          <w:szCs w:val="28"/>
          <w:u w:val="single"/>
        </w:rPr>
      </w:pPr>
      <w:r>
        <w:rPr>
          <w:b/>
          <w:smallCaps/>
          <w:sz w:val="28"/>
          <w:szCs w:val="28"/>
          <w:u w:val="single"/>
        </w:rPr>
        <w:lastRenderedPageBreak/>
        <w:t>channel-lte.cha</w:t>
      </w:r>
    </w:p>
    <w:p w:rsidR="001C5BFE" w:rsidRDefault="001C5BFE" w:rsidP="001C5BFE">
      <w:pPr>
        <w:rPr>
          <w:sz w:val="24"/>
          <w:szCs w:val="24"/>
        </w:rPr>
      </w:pPr>
      <w:r>
        <w:rPr>
          <w:sz w:val="24"/>
          <w:szCs w:val="24"/>
        </w:rPr>
        <w:t xml:space="preserve">The </w:t>
      </w:r>
      <w:r>
        <w:rPr>
          <w:smallCaps/>
          <w:sz w:val="24"/>
          <w:szCs w:val="24"/>
        </w:rPr>
        <w:t>channel-lte.cha</w:t>
      </w:r>
      <w:r>
        <w:rPr>
          <w:sz w:val="24"/>
          <w:szCs w:val="24"/>
        </w:rPr>
        <w:t xml:space="preserve"> file contains the input variables for the nutrients of a channel.  Below is a sample </w:t>
      </w:r>
      <w:r>
        <w:rPr>
          <w:smallCaps/>
          <w:sz w:val="24"/>
          <w:szCs w:val="24"/>
        </w:rPr>
        <w:t>channel-lte.cha</w:t>
      </w:r>
      <w:r>
        <w:rPr>
          <w:sz w:val="24"/>
          <w:szCs w:val="24"/>
        </w:rPr>
        <w:t xml:space="preserve"> file:</w:t>
      </w:r>
    </w:p>
    <w:p w:rsidR="00EE6AD1" w:rsidRDefault="00EE6AD1" w:rsidP="001C5BFE">
      <w:pPr>
        <w:rPr>
          <w:sz w:val="24"/>
          <w:szCs w:val="24"/>
        </w:rPr>
      </w:pPr>
    </w:p>
    <w:p w:rsidR="004F57F8" w:rsidRPr="00EE6AD1" w:rsidRDefault="004F57F8" w:rsidP="004F57F8">
      <w:pPr>
        <w:rPr>
          <w:sz w:val="16"/>
          <w:szCs w:val="16"/>
        </w:rPr>
      </w:pPr>
      <w:r w:rsidRPr="00EE6AD1">
        <w:rPr>
          <w:sz w:val="16"/>
          <w:szCs w:val="16"/>
        </w:rPr>
        <w:t>Channel-lte.cha</w:t>
      </w:r>
    </w:p>
    <w:p w:rsidR="00EE6AD1" w:rsidRDefault="004F57F8" w:rsidP="004F57F8">
      <w:pPr>
        <w:rPr>
          <w:sz w:val="16"/>
          <w:szCs w:val="16"/>
        </w:rPr>
      </w:pPr>
      <w:r w:rsidRPr="00EE6AD1">
        <w:rPr>
          <w:sz w:val="16"/>
          <w:szCs w:val="16"/>
        </w:rPr>
        <w:t xml:space="preserve">  </w:t>
      </w:r>
      <w:r w:rsidR="00EE6AD1">
        <w:rPr>
          <w:sz w:val="16"/>
          <w:szCs w:val="16"/>
        </w:rPr>
        <w:t xml:space="preserve">    </w:t>
      </w:r>
      <w:r w:rsidRPr="00EE6AD1">
        <w:rPr>
          <w:sz w:val="16"/>
          <w:szCs w:val="16"/>
        </w:rPr>
        <w:t xml:space="preserve">NAME   ORDER RTE_DB   CHW     CHD     CHS     CHL     CHN     CHK   CHEROD     COV   HC_COV   CHSEQ     D50   CLAY    BD   </w:t>
      </w:r>
    </w:p>
    <w:p w:rsidR="00EE6AD1" w:rsidRDefault="00EE6AD1" w:rsidP="00EE6AD1">
      <w:pPr>
        <w:rPr>
          <w:sz w:val="16"/>
          <w:szCs w:val="16"/>
        </w:rPr>
      </w:pPr>
      <w:r>
        <w:rPr>
          <w:sz w:val="16"/>
          <w:szCs w:val="16"/>
        </w:rPr>
        <w:t xml:space="preserve">   </w:t>
      </w:r>
      <w:r w:rsidR="004F57F8" w:rsidRPr="00EE6AD1">
        <w:rPr>
          <w:sz w:val="16"/>
          <w:szCs w:val="16"/>
        </w:rPr>
        <w:t>1</w:t>
      </w:r>
      <w:r w:rsidR="004F57F8" w:rsidRPr="00EE6AD1">
        <w:rPr>
          <w:sz w:val="16"/>
          <w:szCs w:val="16"/>
          <w:vertAlign w:val="superscript"/>
        </w:rPr>
        <w:t>st</w:t>
      </w:r>
      <w:r w:rsidR="004F57F8" w:rsidRPr="00EE6AD1">
        <w:rPr>
          <w:sz w:val="16"/>
          <w:szCs w:val="16"/>
        </w:rPr>
        <w:t xml:space="preserve">_stage     </w:t>
      </w:r>
      <w:r>
        <w:rPr>
          <w:sz w:val="16"/>
          <w:szCs w:val="16"/>
        </w:rPr>
        <w:t xml:space="preserve">  d</w:t>
      </w:r>
      <w:r w:rsidR="004F57F8" w:rsidRPr="00EE6AD1">
        <w:rPr>
          <w:sz w:val="16"/>
          <w:szCs w:val="16"/>
        </w:rPr>
        <w:t xml:space="preserve">itch  </w:t>
      </w:r>
      <w:r>
        <w:rPr>
          <w:sz w:val="16"/>
          <w:szCs w:val="16"/>
        </w:rPr>
        <w:t xml:space="preserve">            </w:t>
      </w:r>
      <w:r w:rsidR="004F57F8" w:rsidRPr="00EE6AD1">
        <w:rPr>
          <w:sz w:val="16"/>
          <w:szCs w:val="16"/>
        </w:rPr>
        <w:t xml:space="preserve"> 1      4.0   </w:t>
      </w:r>
      <w:r>
        <w:rPr>
          <w:sz w:val="16"/>
          <w:szCs w:val="16"/>
        </w:rPr>
        <w:t xml:space="preserve">    </w:t>
      </w:r>
      <w:r w:rsidR="004F57F8" w:rsidRPr="00EE6AD1">
        <w:rPr>
          <w:sz w:val="16"/>
          <w:szCs w:val="16"/>
        </w:rPr>
        <w:t xml:space="preserve"> 0.50   </w:t>
      </w:r>
      <w:r>
        <w:rPr>
          <w:sz w:val="16"/>
          <w:szCs w:val="16"/>
        </w:rPr>
        <w:t xml:space="preserve">  </w:t>
      </w:r>
      <w:r w:rsidR="004F57F8" w:rsidRPr="00EE6AD1">
        <w:rPr>
          <w:sz w:val="16"/>
          <w:szCs w:val="16"/>
        </w:rPr>
        <w:t xml:space="preserve">0.005     </w:t>
      </w:r>
      <w:r>
        <w:rPr>
          <w:sz w:val="16"/>
          <w:szCs w:val="16"/>
        </w:rPr>
        <w:t xml:space="preserve">   </w:t>
      </w:r>
      <w:r w:rsidR="004F57F8" w:rsidRPr="00EE6AD1">
        <w:rPr>
          <w:sz w:val="16"/>
          <w:szCs w:val="16"/>
        </w:rPr>
        <w:t xml:space="preserve">0.6   </w:t>
      </w:r>
      <w:r>
        <w:rPr>
          <w:sz w:val="16"/>
          <w:szCs w:val="16"/>
        </w:rPr>
        <w:t xml:space="preserve">   </w:t>
      </w:r>
      <w:r w:rsidR="004F57F8" w:rsidRPr="00EE6AD1">
        <w:rPr>
          <w:sz w:val="16"/>
          <w:szCs w:val="16"/>
        </w:rPr>
        <w:t xml:space="preserve"> 0.10      </w:t>
      </w:r>
      <w:r>
        <w:rPr>
          <w:sz w:val="16"/>
          <w:szCs w:val="16"/>
        </w:rPr>
        <w:t xml:space="preserve">     </w:t>
      </w:r>
      <w:r w:rsidR="004F57F8" w:rsidRPr="00EE6AD1">
        <w:rPr>
          <w:sz w:val="16"/>
          <w:szCs w:val="16"/>
        </w:rPr>
        <w:t xml:space="preserve"> 1    </w:t>
      </w:r>
      <w:r>
        <w:rPr>
          <w:sz w:val="16"/>
          <w:szCs w:val="16"/>
        </w:rPr>
        <w:t xml:space="preserve">      </w:t>
      </w:r>
      <w:r w:rsidR="004F57F8" w:rsidRPr="00EE6AD1">
        <w:rPr>
          <w:sz w:val="16"/>
          <w:szCs w:val="16"/>
        </w:rPr>
        <w:t xml:space="preserve">0.01   </w:t>
      </w:r>
      <w:r>
        <w:rPr>
          <w:sz w:val="16"/>
          <w:szCs w:val="16"/>
        </w:rPr>
        <w:t xml:space="preserve">  </w:t>
      </w:r>
      <w:r w:rsidR="004F57F8" w:rsidRPr="00EE6AD1">
        <w:rPr>
          <w:sz w:val="16"/>
          <w:szCs w:val="16"/>
        </w:rPr>
        <w:t xml:space="preserve">0.005     </w:t>
      </w:r>
      <w:r>
        <w:rPr>
          <w:sz w:val="16"/>
          <w:szCs w:val="16"/>
        </w:rPr>
        <w:t xml:space="preserve">          </w:t>
      </w:r>
      <w:r w:rsidR="004F57F8" w:rsidRPr="00EE6AD1">
        <w:rPr>
          <w:sz w:val="16"/>
          <w:szCs w:val="16"/>
        </w:rPr>
        <w:t xml:space="preserve">  6   </w:t>
      </w:r>
      <w:r>
        <w:rPr>
          <w:sz w:val="16"/>
          <w:szCs w:val="16"/>
        </w:rPr>
        <w:t xml:space="preserve">    </w:t>
      </w:r>
      <w:r w:rsidR="004F57F8" w:rsidRPr="00EE6AD1">
        <w:rPr>
          <w:sz w:val="16"/>
          <w:szCs w:val="16"/>
        </w:rPr>
        <w:t xml:space="preserve">0.001      12  </w:t>
      </w:r>
      <w:r>
        <w:rPr>
          <w:sz w:val="16"/>
          <w:szCs w:val="16"/>
        </w:rPr>
        <w:t xml:space="preserve">     </w:t>
      </w:r>
      <w:r w:rsidR="004F57F8" w:rsidRPr="00EE6AD1">
        <w:rPr>
          <w:sz w:val="16"/>
          <w:szCs w:val="16"/>
        </w:rPr>
        <w:t xml:space="preserve"> 30.0  </w:t>
      </w:r>
      <w:r>
        <w:rPr>
          <w:sz w:val="16"/>
          <w:szCs w:val="16"/>
        </w:rPr>
        <w:t xml:space="preserve">  </w:t>
      </w:r>
      <w:r w:rsidR="004F57F8" w:rsidRPr="00EE6AD1">
        <w:rPr>
          <w:sz w:val="16"/>
          <w:szCs w:val="16"/>
        </w:rPr>
        <w:t xml:space="preserve"> 1.5     Gully_hru2   </w:t>
      </w:r>
      <w:r>
        <w:rPr>
          <w:sz w:val="16"/>
          <w:szCs w:val="16"/>
        </w:rPr>
        <w:t xml:space="preserve">  </w:t>
      </w:r>
      <w:r w:rsidR="004F57F8" w:rsidRPr="00EE6AD1">
        <w:rPr>
          <w:sz w:val="16"/>
          <w:szCs w:val="16"/>
        </w:rPr>
        <w:t xml:space="preserve"> gully  </w:t>
      </w:r>
      <w:r>
        <w:rPr>
          <w:sz w:val="16"/>
          <w:szCs w:val="16"/>
        </w:rPr>
        <w:t xml:space="preserve">           </w:t>
      </w:r>
      <w:r w:rsidR="004F57F8" w:rsidRPr="00EE6AD1">
        <w:rPr>
          <w:sz w:val="16"/>
          <w:szCs w:val="16"/>
        </w:rPr>
        <w:t xml:space="preserve"> 1      5.5  </w:t>
      </w:r>
      <w:r>
        <w:rPr>
          <w:sz w:val="16"/>
          <w:szCs w:val="16"/>
        </w:rPr>
        <w:t xml:space="preserve">    </w:t>
      </w:r>
      <w:r w:rsidR="004F57F8" w:rsidRPr="00EE6AD1">
        <w:rPr>
          <w:sz w:val="16"/>
          <w:szCs w:val="16"/>
        </w:rPr>
        <w:t xml:space="preserve">  0.71 </w:t>
      </w:r>
      <w:r>
        <w:rPr>
          <w:sz w:val="16"/>
          <w:szCs w:val="16"/>
        </w:rPr>
        <w:t xml:space="preserve">  </w:t>
      </w:r>
      <w:r w:rsidR="004F57F8" w:rsidRPr="00EE6AD1">
        <w:rPr>
          <w:sz w:val="16"/>
          <w:szCs w:val="16"/>
        </w:rPr>
        <w:t xml:space="preserve">  0.007       </w:t>
      </w:r>
      <w:r>
        <w:rPr>
          <w:sz w:val="16"/>
          <w:szCs w:val="16"/>
        </w:rPr>
        <w:t xml:space="preserve"> </w:t>
      </w:r>
      <w:r w:rsidR="004F57F8" w:rsidRPr="00EE6AD1">
        <w:rPr>
          <w:sz w:val="16"/>
          <w:szCs w:val="16"/>
        </w:rPr>
        <w:t xml:space="preserve">8   </w:t>
      </w:r>
      <w:r>
        <w:rPr>
          <w:sz w:val="16"/>
          <w:szCs w:val="16"/>
        </w:rPr>
        <w:t xml:space="preserve">      </w:t>
      </w:r>
      <w:r w:rsidR="004F57F8" w:rsidRPr="00EE6AD1">
        <w:rPr>
          <w:sz w:val="16"/>
          <w:szCs w:val="16"/>
        </w:rPr>
        <w:t xml:space="preserve"> 0.05       </w:t>
      </w:r>
      <w:r>
        <w:rPr>
          <w:sz w:val="16"/>
          <w:szCs w:val="16"/>
        </w:rPr>
        <w:t xml:space="preserve">     </w:t>
      </w:r>
      <w:r w:rsidR="004F57F8" w:rsidRPr="00EE6AD1">
        <w:rPr>
          <w:sz w:val="16"/>
          <w:szCs w:val="16"/>
        </w:rPr>
        <w:t xml:space="preserve">1   </w:t>
      </w:r>
      <w:r>
        <w:rPr>
          <w:sz w:val="16"/>
          <w:szCs w:val="16"/>
        </w:rPr>
        <w:t xml:space="preserve">      </w:t>
      </w:r>
      <w:r w:rsidR="004F57F8" w:rsidRPr="00EE6AD1">
        <w:rPr>
          <w:sz w:val="16"/>
          <w:szCs w:val="16"/>
        </w:rPr>
        <w:t xml:space="preserve"> 0.01  </w:t>
      </w:r>
      <w:r>
        <w:rPr>
          <w:sz w:val="16"/>
          <w:szCs w:val="16"/>
        </w:rPr>
        <w:t xml:space="preserve">  </w:t>
      </w:r>
      <w:r w:rsidR="004F57F8" w:rsidRPr="00EE6AD1">
        <w:rPr>
          <w:sz w:val="16"/>
          <w:szCs w:val="16"/>
        </w:rPr>
        <w:t xml:space="preserve"> 0.005       </w:t>
      </w:r>
      <w:r>
        <w:rPr>
          <w:sz w:val="16"/>
          <w:szCs w:val="16"/>
        </w:rPr>
        <w:t xml:space="preserve">           </w:t>
      </w:r>
      <w:r w:rsidR="004F57F8" w:rsidRPr="00EE6AD1">
        <w:rPr>
          <w:sz w:val="16"/>
          <w:szCs w:val="16"/>
        </w:rPr>
        <w:t xml:space="preserve">6   </w:t>
      </w:r>
      <w:r>
        <w:rPr>
          <w:sz w:val="16"/>
          <w:szCs w:val="16"/>
        </w:rPr>
        <w:t xml:space="preserve">   </w:t>
      </w:r>
      <w:r w:rsidR="004F57F8" w:rsidRPr="00EE6AD1">
        <w:rPr>
          <w:sz w:val="16"/>
          <w:szCs w:val="16"/>
        </w:rPr>
        <w:t xml:space="preserve">0.001      12  </w:t>
      </w:r>
      <w:r>
        <w:rPr>
          <w:sz w:val="16"/>
          <w:szCs w:val="16"/>
        </w:rPr>
        <w:t xml:space="preserve">      </w:t>
      </w:r>
      <w:r w:rsidR="004F57F8" w:rsidRPr="00EE6AD1">
        <w:rPr>
          <w:sz w:val="16"/>
          <w:szCs w:val="16"/>
        </w:rPr>
        <w:t xml:space="preserve"> 30.0 </w:t>
      </w:r>
      <w:r>
        <w:rPr>
          <w:sz w:val="16"/>
          <w:szCs w:val="16"/>
        </w:rPr>
        <w:t xml:space="preserve"> </w:t>
      </w:r>
      <w:r w:rsidR="004F57F8" w:rsidRPr="00EE6AD1">
        <w:rPr>
          <w:sz w:val="16"/>
          <w:szCs w:val="16"/>
        </w:rPr>
        <w:t xml:space="preserve">  1.5     </w:t>
      </w:r>
    </w:p>
    <w:p w:rsidR="00EE6AD1" w:rsidRPr="00EE6AD1" w:rsidRDefault="00EE6AD1" w:rsidP="00EE6AD1">
      <w:pPr>
        <w:rPr>
          <w:sz w:val="16"/>
          <w:szCs w:val="16"/>
        </w:rPr>
      </w:pPr>
    </w:p>
    <w:p w:rsidR="001C5BFE" w:rsidRPr="00EE6AD1" w:rsidRDefault="001C5BFE" w:rsidP="004F57F8">
      <w:pPr>
        <w:rPr>
          <w:sz w:val="16"/>
          <w:szCs w:val="16"/>
        </w:rPr>
      </w:pPr>
    </w:p>
    <w:tbl>
      <w:tblPr>
        <w:tblW w:w="0" w:type="auto"/>
        <w:tblInd w:w="630" w:type="dxa"/>
        <w:tblLayout w:type="fixed"/>
        <w:tblLook w:val="0000" w:firstRow="0" w:lastRow="0" w:firstColumn="0" w:lastColumn="0" w:noHBand="0" w:noVBand="0"/>
      </w:tblPr>
      <w:tblGrid>
        <w:gridCol w:w="18"/>
        <w:gridCol w:w="2160"/>
        <w:gridCol w:w="5922"/>
        <w:gridCol w:w="18"/>
      </w:tblGrid>
      <w:tr w:rsidR="001C5BFE" w:rsidRPr="00282F48" w:rsidTr="00733253">
        <w:trPr>
          <w:gridBefore w:val="1"/>
          <w:wBefore w:w="18" w:type="dxa"/>
          <w:cantSplit/>
        </w:trPr>
        <w:tc>
          <w:tcPr>
            <w:tcW w:w="2160" w:type="dxa"/>
            <w:tcBorders>
              <w:bottom w:val="single" w:sz="6" w:space="0" w:color="auto"/>
            </w:tcBorders>
          </w:tcPr>
          <w:p w:rsidR="001C5BFE" w:rsidRDefault="001C5BFE" w:rsidP="00BE3C5D">
            <w:pPr>
              <w:keepNext/>
              <w:spacing w:before="120"/>
              <w:outlineLvl w:val="4"/>
              <w:rPr>
                <w:b/>
                <w:caps/>
                <w:sz w:val="24"/>
              </w:rPr>
            </w:pPr>
          </w:p>
          <w:p w:rsidR="001C5BFE" w:rsidRPr="00282F48" w:rsidRDefault="001C5BFE" w:rsidP="00BE3C5D">
            <w:pPr>
              <w:keepNext/>
              <w:spacing w:before="120"/>
              <w:outlineLvl w:val="4"/>
              <w:rPr>
                <w:b/>
                <w:sz w:val="24"/>
              </w:rPr>
            </w:pPr>
            <w:r w:rsidRPr="00282F48">
              <w:rPr>
                <w:b/>
                <w:caps/>
                <w:sz w:val="24"/>
              </w:rPr>
              <w:t>V</w:t>
            </w:r>
            <w:r w:rsidRPr="00282F48">
              <w:rPr>
                <w:b/>
                <w:sz w:val="24"/>
              </w:rPr>
              <w:t>ariable name</w:t>
            </w:r>
          </w:p>
        </w:tc>
        <w:tc>
          <w:tcPr>
            <w:tcW w:w="5940" w:type="dxa"/>
            <w:gridSpan w:val="2"/>
            <w:tcBorders>
              <w:bottom w:val="single" w:sz="6" w:space="0" w:color="auto"/>
            </w:tcBorders>
          </w:tcPr>
          <w:p w:rsidR="00C63550" w:rsidRDefault="00C63550" w:rsidP="00BE3C5D">
            <w:pPr>
              <w:keepNext/>
              <w:spacing w:before="120"/>
              <w:outlineLvl w:val="0"/>
              <w:rPr>
                <w:b/>
                <w:sz w:val="24"/>
              </w:rPr>
            </w:pPr>
          </w:p>
          <w:p w:rsidR="001C5BFE" w:rsidRPr="00282F48" w:rsidRDefault="001C5BFE" w:rsidP="00BE3C5D">
            <w:pPr>
              <w:keepNext/>
              <w:spacing w:before="120"/>
              <w:outlineLvl w:val="0"/>
              <w:rPr>
                <w:b/>
                <w:sz w:val="24"/>
              </w:rPr>
            </w:pPr>
            <w:r w:rsidRPr="00282F48">
              <w:rPr>
                <w:b/>
                <w:sz w:val="24"/>
              </w:rPr>
              <w:t>Definition</w:t>
            </w:r>
          </w:p>
        </w:tc>
      </w:tr>
      <w:tr w:rsidR="001C5BFE" w:rsidRPr="00282F48" w:rsidTr="00733253">
        <w:trPr>
          <w:gridBefore w:val="1"/>
          <w:wBefore w:w="18" w:type="dxa"/>
          <w:cantSplit/>
        </w:trPr>
        <w:tc>
          <w:tcPr>
            <w:tcW w:w="2160" w:type="dxa"/>
          </w:tcPr>
          <w:p w:rsidR="001C5BFE" w:rsidRPr="00282F48" w:rsidRDefault="001C5BFE" w:rsidP="00BE3C5D">
            <w:pPr>
              <w:keepNext/>
              <w:spacing w:before="120"/>
              <w:outlineLvl w:val="4"/>
              <w:rPr>
                <w:caps/>
                <w:sz w:val="24"/>
              </w:rPr>
            </w:pPr>
            <w:r w:rsidRPr="00282F48">
              <w:rPr>
                <w:caps/>
                <w:sz w:val="24"/>
              </w:rPr>
              <w:t>TITLE</w:t>
            </w:r>
          </w:p>
        </w:tc>
        <w:tc>
          <w:tcPr>
            <w:tcW w:w="5940" w:type="dxa"/>
            <w:gridSpan w:val="2"/>
          </w:tcPr>
          <w:p w:rsidR="001C5BFE" w:rsidRPr="00282F48" w:rsidRDefault="001C5BFE" w:rsidP="00BE3C5D">
            <w:pPr>
              <w:spacing w:before="120"/>
              <w:jc w:val="both"/>
              <w:rPr>
                <w:sz w:val="24"/>
              </w:rPr>
            </w:pPr>
            <w:r w:rsidRPr="00282F48">
              <w:rPr>
                <w:sz w:val="24"/>
              </w:rPr>
              <w:t>The first line is reserved for user comments. This line is not processed by the model and may be left blank.</w:t>
            </w:r>
          </w:p>
          <w:p w:rsidR="001C5BFE" w:rsidRPr="00282F48" w:rsidRDefault="001C5BFE" w:rsidP="00BE3C5D">
            <w:pPr>
              <w:spacing w:before="120"/>
              <w:jc w:val="both"/>
              <w:rPr>
                <w:sz w:val="24"/>
              </w:rPr>
            </w:pPr>
            <w:r w:rsidRPr="00282F48">
              <w:rPr>
                <w:sz w:val="24"/>
              </w:rPr>
              <w:t>Optional.</w:t>
            </w:r>
          </w:p>
        </w:tc>
      </w:tr>
      <w:tr w:rsidR="001C5BFE" w:rsidRPr="00282F48" w:rsidTr="00733253">
        <w:trPr>
          <w:gridBefore w:val="1"/>
          <w:wBefore w:w="18" w:type="dxa"/>
          <w:cantSplit/>
        </w:trPr>
        <w:tc>
          <w:tcPr>
            <w:tcW w:w="2160" w:type="dxa"/>
          </w:tcPr>
          <w:p w:rsidR="001C5BFE" w:rsidRPr="00282F48" w:rsidRDefault="001C5BFE" w:rsidP="00BE3C5D">
            <w:pPr>
              <w:keepNext/>
              <w:spacing w:before="120"/>
              <w:outlineLvl w:val="4"/>
              <w:rPr>
                <w:caps/>
                <w:sz w:val="24"/>
              </w:rPr>
            </w:pPr>
            <w:r>
              <w:rPr>
                <w:caps/>
                <w:sz w:val="24"/>
              </w:rPr>
              <w:t>header</w:t>
            </w:r>
          </w:p>
        </w:tc>
        <w:tc>
          <w:tcPr>
            <w:tcW w:w="5940" w:type="dxa"/>
            <w:gridSpan w:val="2"/>
            <w:tcBorders>
              <w:top w:val="dotted" w:sz="4" w:space="0" w:color="auto"/>
              <w:bottom w:val="dotted" w:sz="4" w:space="0" w:color="auto"/>
            </w:tcBorders>
          </w:tcPr>
          <w:p w:rsidR="001C5BFE" w:rsidRPr="00282F48" w:rsidRDefault="001C5BFE" w:rsidP="00C63550">
            <w:pPr>
              <w:keepNext/>
              <w:spacing w:before="120"/>
              <w:jc w:val="both"/>
              <w:outlineLvl w:val="0"/>
              <w:rPr>
                <w:sz w:val="24"/>
              </w:rPr>
            </w:pPr>
            <w:r>
              <w:rPr>
                <w:sz w:val="24"/>
              </w:rPr>
              <w:t xml:space="preserve">Headers for the </w:t>
            </w:r>
            <w:r w:rsidR="00C63550">
              <w:rPr>
                <w:sz w:val="24"/>
              </w:rPr>
              <w:t>channel-lte</w:t>
            </w:r>
            <w:r>
              <w:rPr>
                <w:sz w:val="24"/>
              </w:rPr>
              <w:t xml:space="preserve"> file.  </w:t>
            </w:r>
          </w:p>
        </w:tc>
      </w:tr>
      <w:tr w:rsidR="00C63550" w:rsidRPr="00282F48" w:rsidTr="00733253">
        <w:trPr>
          <w:gridBefore w:val="1"/>
          <w:wBefore w:w="18" w:type="dxa"/>
          <w:cantSplit/>
        </w:trPr>
        <w:tc>
          <w:tcPr>
            <w:tcW w:w="2160" w:type="dxa"/>
          </w:tcPr>
          <w:p w:rsidR="00C63550" w:rsidRPr="00282F48" w:rsidRDefault="00C63550" w:rsidP="00BE3C5D">
            <w:pPr>
              <w:keepNext/>
              <w:spacing w:before="120"/>
              <w:outlineLvl w:val="4"/>
              <w:rPr>
                <w:caps/>
                <w:sz w:val="24"/>
              </w:rPr>
            </w:pPr>
            <w:r>
              <w:rPr>
                <w:caps/>
                <w:sz w:val="24"/>
              </w:rPr>
              <w:t>NAME</w:t>
            </w:r>
          </w:p>
        </w:tc>
        <w:tc>
          <w:tcPr>
            <w:tcW w:w="5940" w:type="dxa"/>
            <w:gridSpan w:val="2"/>
            <w:tcBorders>
              <w:top w:val="dotted" w:sz="4" w:space="0" w:color="auto"/>
            </w:tcBorders>
          </w:tcPr>
          <w:p w:rsidR="00C63550" w:rsidRPr="00282F48" w:rsidRDefault="00C63550" w:rsidP="005734F7">
            <w:pPr>
              <w:keepNext/>
              <w:spacing w:before="120"/>
              <w:jc w:val="both"/>
              <w:outlineLvl w:val="0"/>
              <w:rPr>
                <w:sz w:val="24"/>
              </w:rPr>
            </w:pPr>
            <w:r>
              <w:rPr>
                <w:sz w:val="24"/>
              </w:rPr>
              <w:t>N</w:t>
            </w:r>
            <w:r w:rsidR="005734F7">
              <w:rPr>
                <w:sz w:val="24"/>
              </w:rPr>
              <w:t>ame</w:t>
            </w:r>
            <w:r>
              <w:rPr>
                <w:sz w:val="24"/>
              </w:rPr>
              <w:t xml:space="preserve"> of the nutrients channel</w:t>
            </w:r>
          </w:p>
        </w:tc>
      </w:tr>
      <w:tr w:rsidR="00C63550" w:rsidRPr="00282F48" w:rsidTr="00733253">
        <w:trPr>
          <w:gridBefore w:val="1"/>
          <w:wBefore w:w="18" w:type="dxa"/>
          <w:cantSplit/>
        </w:trPr>
        <w:tc>
          <w:tcPr>
            <w:tcW w:w="2160" w:type="dxa"/>
          </w:tcPr>
          <w:p w:rsidR="00C63550" w:rsidRPr="00282F48" w:rsidRDefault="00C63550" w:rsidP="00BE3C5D">
            <w:pPr>
              <w:keepNext/>
              <w:spacing w:before="120"/>
              <w:outlineLvl w:val="4"/>
              <w:rPr>
                <w:caps/>
                <w:sz w:val="24"/>
              </w:rPr>
            </w:pPr>
            <w:r>
              <w:rPr>
                <w:caps/>
                <w:sz w:val="24"/>
              </w:rPr>
              <w:t>ORDER</w:t>
            </w:r>
          </w:p>
        </w:tc>
        <w:tc>
          <w:tcPr>
            <w:tcW w:w="5940" w:type="dxa"/>
            <w:gridSpan w:val="2"/>
            <w:tcBorders>
              <w:top w:val="dotted" w:sz="4" w:space="0" w:color="auto"/>
            </w:tcBorders>
          </w:tcPr>
          <w:p w:rsidR="00C63550" w:rsidRPr="00282F48" w:rsidRDefault="00C63550" w:rsidP="00BE3C5D">
            <w:pPr>
              <w:keepNext/>
              <w:spacing w:before="120"/>
              <w:jc w:val="both"/>
              <w:outlineLvl w:val="0"/>
              <w:rPr>
                <w:sz w:val="24"/>
              </w:rPr>
            </w:pPr>
          </w:p>
        </w:tc>
      </w:tr>
      <w:tr w:rsidR="00C63550" w:rsidRPr="00282F48" w:rsidTr="00733253">
        <w:trPr>
          <w:gridBefore w:val="1"/>
          <w:wBefore w:w="18" w:type="dxa"/>
          <w:cantSplit/>
        </w:trPr>
        <w:tc>
          <w:tcPr>
            <w:tcW w:w="2160" w:type="dxa"/>
          </w:tcPr>
          <w:p w:rsidR="00C63550" w:rsidRPr="00282F48" w:rsidRDefault="00C63550" w:rsidP="00BE3C5D">
            <w:pPr>
              <w:keepNext/>
              <w:spacing w:before="120"/>
              <w:outlineLvl w:val="4"/>
              <w:rPr>
                <w:caps/>
                <w:sz w:val="24"/>
              </w:rPr>
            </w:pPr>
            <w:r>
              <w:rPr>
                <w:caps/>
                <w:sz w:val="24"/>
              </w:rPr>
              <w:t>ROUTE_DB</w:t>
            </w:r>
          </w:p>
        </w:tc>
        <w:tc>
          <w:tcPr>
            <w:tcW w:w="5940" w:type="dxa"/>
            <w:gridSpan w:val="2"/>
            <w:tcBorders>
              <w:top w:val="dotted" w:sz="4" w:space="0" w:color="auto"/>
            </w:tcBorders>
          </w:tcPr>
          <w:p w:rsidR="00C63550" w:rsidRPr="00282F48" w:rsidRDefault="00C63550" w:rsidP="00BE3C5D">
            <w:pPr>
              <w:keepNext/>
              <w:spacing w:before="120"/>
              <w:jc w:val="both"/>
              <w:outlineLvl w:val="0"/>
              <w:rPr>
                <w:sz w:val="24"/>
              </w:rPr>
            </w:pPr>
            <w:r>
              <w:rPr>
                <w:sz w:val="24"/>
              </w:rPr>
              <w:t>Pointer to routing_nut_data</w:t>
            </w:r>
            <w:r w:rsidR="00733253">
              <w:rPr>
                <w:sz w:val="24"/>
              </w:rPr>
              <w:t xml:space="preserve"> (nutrients.cha)</w:t>
            </w:r>
          </w:p>
        </w:tc>
      </w:tr>
      <w:tr w:rsidR="00865228" w:rsidRPr="00865228" w:rsidTr="00733253">
        <w:trPr>
          <w:gridAfter w:val="1"/>
          <w:wAfter w:w="18" w:type="dxa"/>
          <w:cantSplit/>
        </w:trPr>
        <w:tc>
          <w:tcPr>
            <w:tcW w:w="2178" w:type="dxa"/>
            <w:gridSpan w:val="2"/>
          </w:tcPr>
          <w:p w:rsidR="00865228" w:rsidRPr="00865228" w:rsidRDefault="00335738" w:rsidP="00865228">
            <w:pPr>
              <w:keepNext/>
              <w:spacing w:before="120"/>
              <w:outlineLvl w:val="4"/>
              <w:rPr>
                <w:caps/>
                <w:sz w:val="24"/>
              </w:rPr>
            </w:pPr>
            <w:r>
              <w:rPr>
                <w:caps/>
                <w:sz w:val="24"/>
              </w:rPr>
              <w:t xml:space="preserve"> CHw</w:t>
            </w:r>
          </w:p>
        </w:tc>
        <w:tc>
          <w:tcPr>
            <w:tcW w:w="5922" w:type="dxa"/>
            <w:tcBorders>
              <w:top w:val="dotted" w:sz="4" w:space="0" w:color="auto"/>
            </w:tcBorders>
          </w:tcPr>
          <w:p w:rsidR="00865228" w:rsidRPr="00865228" w:rsidRDefault="00865228" w:rsidP="00865228">
            <w:pPr>
              <w:spacing w:before="120"/>
              <w:jc w:val="both"/>
              <w:rPr>
                <w:sz w:val="24"/>
              </w:rPr>
            </w:pPr>
            <w:r w:rsidRPr="00865228">
              <w:rPr>
                <w:sz w:val="24"/>
              </w:rPr>
              <w:t>Average width of main channel at top of bank (m).</w:t>
            </w:r>
          </w:p>
          <w:p w:rsidR="00865228" w:rsidRPr="00865228" w:rsidRDefault="00865228" w:rsidP="00865228">
            <w:pPr>
              <w:spacing w:before="120"/>
              <w:jc w:val="both"/>
              <w:rPr>
                <w:sz w:val="24"/>
              </w:rPr>
            </w:pPr>
            <w:r w:rsidRPr="00865228">
              <w:rPr>
                <w:sz w:val="24"/>
              </w:rPr>
              <w:t>Required.</w:t>
            </w:r>
          </w:p>
        </w:tc>
      </w:tr>
      <w:tr w:rsidR="00865228" w:rsidRPr="00865228" w:rsidTr="00733253">
        <w:trPr>
          <w:gridAfter w:val="1"/>
          <w:wAfter w:w="18" w:type="dxa"/>
          <w:cantSplit/>
        </w:trPr>
        <w:tc>
          <w:tcPr>
            <w:tcW w:w="2178" w:type="dxa"/>
            <w:gridSpan w:val="2"/>
          </w:tcPr>
          <w:p w:rsidR="00865228" w:rsidRPr="00865228" w:rsidRDefault="00335738" w:rsidP="00865228">
            <w:pPr>
              <w:keepNext/>
              <w:spacing w:before="120"/>
              <w:outlineLvl w:val="4"/>
              <w:rPr>
                <w:caps/>
                <w:sz w:val="24"/>
              </w:rPr>
            </w:pPr>
            <w:r>
              <w:rPr>
                <w:caps/>
                <w:sz w:val="24"/>
              </w:rPr>
              <w:t>CH</w:t>
            </w:r>
            <w:r w:rsidR="00865228" w:rsidRPr="00865228">
              <w:rPr>
                <w:caps/>
                <w:sz w:val="24"/>
              </w:rPr>
              <w:t>D</w:t>
            </w:r>
          </w:p>
        </w:tc>
        <w:tc>
          <w:tcPr>
            <w:tcW w:w="5922" w:type="dxa"/>
            <w:tcBorders>
              <w:top w:val="dotted" w:sz="4" w:space="0" w:color="auto"/>
            </w:tcBorders>
          </w:tcPr>
          <w:p w:rsidR="00865228" w:rsidRPr="00865228" w:rsidRDefault="00865228" w:rsidP="00865228">
            <w:pPr>
              <w:spacing w:before="120"/>
              <w:jc w:val="both"/>
              <w:rPr>
                <w:sz w:val="24"/>
              </w:rPr>
            </w:pPr>
            <w:r w:rsidRPr="00865228">
              <w:rPr>
                <w:sz w:val="24"/>
              </w:rPr>
              <w:t>Depth of main channel from top of bank to bottom (m).</w:t>
            </w:r>
          </w:p>
          <w:p w:rsidR="00865228" w:rsidRPr="00865228" w:rsidRDefault="00865228" w:rsidP="00865228">
            <w:pPr>
              <w:spacing w:before="120"/>
              <w:jc w:val="both"/>
              <w:rPr>
                <w:sz w:val="24"/>
              </w:rPr>
            </w:pPr>
            <w:r w:rsidRPr="00865228">
              <w:rPr>
                <w:sz w:val="24"/>
              </w:rPr>
              <w:t>Required.</w:t>
            </w:r>
          </w:p>
        </w:tc>
      </w:tr>
      <w:tr w:rsidR="00865228" w:rsidRPr="00865228" w:rsidTr="00733253">
        <w:trPr>
          <w:gridAfter w:val="1"/>
          <w:wAfter w:w="18" w:type="dxa"/>
          <w:cantSplit/>
        </w:trPr>
        <w:tc>
          <w:tcPr>
            <w:tcW w:w="2178" w:type="dxa"/>
            <w:gridSpan w:val="2"/>
          </w:tcPr>
          <w:p w:rsidR="00865228" w:rsidRPr="00865228" w:rsidRDefault="00335738" w:rsidP="00865228">
            <w:pPr>
              <w:keepNext/>
              <w:spacing w:before="120"/>
              <w:outlineLvl w:val="4"/>
              <w:rPr>
                <w:caps/>
                <w:sz w:val="24"/>
              </w:rPr>
            </w:pPr>
            <w:r>
              <w:rPr>
                <w:caps/>
                <w:sz w:val="24"/>
              </w:rPr>
              <w:t>CHS</w:t>
            </w:r>
          </w:p>
        </w:tc>
        <w:tc>
          <w:tcPr>
            <w:tcW w:w="5922" w:type="dxa"/>
            <w:tcBorders>
              <w:top w:val="dotted" w:sz="4" w:space="0" w:color="auto"/>
            </w:tcBorders>
          </w:tcPr>
          <w:p w:rsidR="00865228" w:rsidRPr="00865228" w:rsidRDefault="00865228" w:rsidP="00865228">
            <w:pPr>
              <w:spacing w:before="120"/>
              <w:jc w:val="both"/>
              <w:rPr>
                <w:sz w:val="24"/>
              </w:rPr>
            </w:pPr>
            <w:r w:rsidRPr="00865228">
              <w:rPr>
                <w:sz w:val="24"/>
              </w:rPr>
              <w:t>Average slope of main channel along the channel length (m/m).</w:t>
            </w:r>
          </w:p>
          <w:p w:rsidR="00865228" w:rsidRPr="00865228" w:rsidRDefault="00865228" w:rsidP="00865228">
            <w:pPr>
              <w:spacing w:before="120"/>
              <w:jc w:val="both"/>
              <w:rPr>
                <w:sz w:val="24"/>
              </w:rPr>
            </w:pPr>
            <w:r w:rsidRPr="00865228">
              <w:rPr>
                <w:sz w:val="24"/>
              </w:rPr>
              <w:t xml:space="preserve">Required. </w:t>
            </w:r>
          </w:p>
        </w:tc>
      </w:tr>
      <w:tr w:rsidR="00865228" w:rsidRPr="00865228" w:rsidTr="00733253">
        <w:trPr>
          <w:gridAfter w:val="1"/>
          <w:wAfter w:w="18" w:type="dxa"/>
          <w:cantSplit/>
        </w:trPr>
        <w:tc>
          <w:tcPr>
            <w:tcW w:w="2178" w:type="dxa"/>
            <w:gridSpan w:val="2"/>
          </w:tcPr>
          <w:p w:rsidR="00865228" w:rsidRPr="00865228" w:rsidRDefault="00335738" w:rsidP="00865228">
            <w:pPr>
              <w:keepNext/>
              <w:spacing w:before="120"/>
              <w:outlineLvl w:val="4"/>
              <w:rPr>
                <w:caps/>
                <w:sz w:val="24"/>
              </w:rPr>
            </w:pPr>
            <w:r>
              <w:rPr>
                <w:caps/>
                <w:sz w:val="24"/>
              </w:rPr>
              <w:t>CHL</w:t>
            </w:r>
          </w:p>
        </w:tc>
        <w:tc>
          <w:tcPr>
            <w:tcW w:w="5922" w:type="dxa"/>
            <w:tcBorders>
              <w:top w:val="dotted" w:sz="4" w:space="0" w:color="auto"/>
            </w:tcBorders>
          </w:tcPr>
          <w:p w:rsidR="00865228" w:rsidRPr="00865228" w:rsidRDefault="00865228" w:rsidP="00865228">
            <w:pPr>
              <w:spacing w:before="120"/>
              <w:jc w:val="both"/>
              <w:rPr>
                <w:sz w:val="24"/>
              </w:rPr>
            </w:pPr>
            <w:r w:rsidRPr="00865228">
              <w:rPr>
                <w:sz w:val="24"/>
              </w:rPr>
              <w:t>Length of main channel (km).</w:t>
            </w:r>
          </w:p>
          <w:p w:rsidR="00865228" w:rsidRPr="00865228" w:rsidRDefault="00865228" w:rsidP="00865228">
            <w:pPr>
              <w:spacing w:before="120"/>
              <w:jc w:val="both"/>
              <w:rPr>
                <w:sz w:val="24"/>
              </w:rPr>
            </w:pPr>
            <w:r w:rsidRPr="00865228">
              <w:rPr>
                <w:sz w:val="24"/>
              </w:rPr>
              <w:t>Required.</w:t>
            </w:r>
          </w:p>
        </w:tc>
      </w:tr>
      <w:tr w:rsidR="00865228" w:rsidRPr="00865228" w:rsidTr="00733253">
        <w:trPr>
          <w:gridAfter w:val="1"/>
          <w:wAfter w:w="18" w:type="dxa"/>
          <w:cantSplit/>
        </w:trPr>
        <w:tc>
          <w:tcPr>
            <w:tcW w:w="2178" w:type="dxa"/>
            <w:gridSpan w:val="2"/>
          </w:tcPr>
          <w:p w:rsidR="00865228" w:rsidRPr="00865228" w:rsidRDefault="00335738" w:rsidP="00865228">
            <w:pPr>
              <w:keepNext/>
              <w:spacing w:before="120"/>
              <w:outlineLvl w:val="4"/>
              <w:rPr>
                <w:caps/>
                <w:sz w:val="24"/>
              </w:rPr>
            </w:pPr>
            <w:r>
              <w:rPr>
                <w:caps/>
                <w:sz w:val="24"/>
              </w:rPr>
              <w:t>CHN</w:t>
            </w:r>
          </w:p>
        </w:tc>
        <w:tc>
          <w:tcPr>
            <w:tcW w:w="5922" w:type="dxa"/>
            <w:tcBorders>
              <w:top w:val="dotted" w:sz="4" w:space="0" w:color="auto"/>
            </w:tcBorders>
          </w:tcPr>
          <w:p w:rsidR="00865228" w:rsidRPr="00865228" w:rsidRDefault="00865228" w:rsidP="00865228">
            <w:pPr>
              <w:spacing w:before="120"/>
              <w:jc w:val="both"/>
              <w:rPr>
                <w:sz w:val="24"/>
              </w:rPr>
            </w:pPr>
            <w:r w:rsidRPr="00865228">
              <w:rPr>
                <w:sz w:val="24"/>
              </w:rPr>
              <w:t>Manning</w:t>
            </w:r>
            <w:r w:rsidR="00F53DE3">
              <w:rPr>
                <w:sz w:val="24"/>
              </w:rPr>
              <w:t>’</w:t>
            </w:r>
            <w:r w:rsidRPr="00865228">
              <w:rPr>
                <w:sz w:val="24"/>
              </w:rPr>
              <w:t xml:space="preserve">s </w:t>
            </w:r>
            <w:r w:rsidR="00F53DE3">
              <w:rPr>
                <w:sz w:val="24"/>
              </w:rPr>
              <w:t>“</w:t>
            </w:r>
            <w:r w:rsidRPr="00865228">
              <w:rPr>
                <w:sz w:val="24"/>
              </w:rPr>
              <w:t>n</w:t>
            </w:r>
            <w:r w:rsidR="00F53DE3">
              <w:rPr>
                <w:sz w:val="24"/>
              </w:rPr>
              <w:t>”</w:t>
            </w:r>
            <w:r w:rsidRPr="00865228">
              <w:rPr>
                <w:sz w:val="24"/>
              </w:rPr>
              <w:t xml:space="preserve"> value for the main channel.</w:t>
            </w:r>
          </w:p>
          <w:p w:rsidR="00865228" w:rsidRPr="00865228" w:rsidRDefault="00865228" w:rsidP="00865228">
            <w:pPr>
              <w:spacing w:before="120"/>
              <w:jc w:val="both"/>
              <w:rPr>
                <w:sz w:val="24"/>
              </w:rPr>
            </w:pPr>
            <w:r w:rsidRPr="00865228">
              <w:rPr>
                <w:sz w:val="24"/>
              </w:rPr>
              <w:t>Required.</w:t>
            </w:r>
          </w:p>
        </w:tc>
      </w:tr>
    </w:tbl>
    <w:p w:rsidR="00865228" w:rsidRPr="00865228" w:rsidRDefault="00865228" w:rsidP="00865228"/>
    <w:p w:rsidR="00865228" w:rsidRPr="00865228" w:rsidRDefault="00865228" w:rsidP="00865228">
      <w:pPr>
        <w:ind w:left="2970" w:right="-90"/>
        <w:jc w:val="both"/>
        <w:rPr>
          <w:vertAlign w:val="superscript"/>
        </w:rPr>
      </w:pPr>
      <w:r w:rsidRPr="00865228">
        <w:t xml:space="preserve">Table 25-1: Values of Manning’s roughness coefficient, </w:t>
      </w:r>
      <w:r w:rsidRPr="00865228">
        <w:rPr>
          <w:i/>
        </w:rPr>
        <w:t>n</w:t>
      </w:r>
      <w:r w:rsidRPr="00865228">
        <w:t>, for channel flow (Chow, 1959).</w:t>
      </w:r>
      <w:r w:rsidRPr="00865228">
        <w:rPr>
          <w:vertAlign w:val="superscript"/>
        </w:rPr>
        <w:t>1</w:t>
      </w:r>
    </w:p>
    <w:tbl>
      <w:tblPr>
        <w:tblW w:w="0" w:type="auto"/>
        <w:tblInd w:w="3078" w:type="dxa"/>
        <w:tblLayout w:type="fixed"/>
        <w:tblLook w:val="0000" w:firstRow="0" w:lastRow="0" w:firstColumn="0" w:lastColumn="0" w:noHBand="0" w:noVBand="0"/>
      </w:tblPr>
      <w:tblGrid>
        <w:gridCol w:w="3690"/>
        <w:gridCol w:w="900"/>
        <w:gridCol w:w="1188"/>
      </w:tblGrid>
      <w:tr w:rsidR="00865228" w:rsidRPr="00865228" w:rsidTr="00BE3C5D">
        <w:tc>
          <w:tcPr>
            <w:tcW w:w="3690" w:type="dxa"/>
            <w:tcBorders>
              <w:top w:val="single" w:sz="4" w:space="0" w:color="auto"/>
              <w:bottom w:val="single" w:sz="4" w:space="0" w:color="auto"/>
            </w:tcBorders>
          </w:tcPr>
          <w:p w:rsidR="00865228" w:rsidRPr="00865228" w:rsidRDefault="00865228" w:rsidP="00865228">
            <w:pPr>
              <w:jc w:val="both"/>
              <w:rPr>
                <w:b/>
              </w:rPr>
            </w:pPr>
            <w:r w:rsidRPr="00865228">
              <w:rPr>
                <w:b/>
              </w:rPr>
              <w:t>Characteristics of Channel</w:t>
            </w:r>
          </w:p>
        </w:tc>
        <w:tc>
          <w:tcPr>
            <w:tcW w:w="900" w:type="dxa"/>
            <w:tcBorders>
              <w:top w:val="single" w:sz="4" w:space="0" w:color="auto"/>
              <w:bottom w:val="single" w:sz="4" w:space="0" w:color="auto"/>
            </w:tcBorders>
          </w:tcPr>
          <w:p w:rsidR="00865228" w:rsidRPr="00865228" w:rsidRDefault="00865228" w:rsidP="00865228">
            <w:pPr>
              <w:jc w:val="center"/>
              <w:rPr>
                <w:b/>
              </w:rPr>
            </w:pPr>
            <w:r w:rsidRPr="00865228">
              <w:rPr>
                <w:b/>
              </w:rPr>
              <w:t>Median</w:t>
            </w:r>
          </w:p>
        </w:tc>
        <w:tc>
          <w:tcPr>
            <w:tcW w:w="1188" w:type="dxa"/>
            <w:tcBorders>
              <w:top w:val="single" w:sz="4" w:space="0" w:color="auto"/>
              <w:bottom w:val="single" w:sz="4" w:space="0" w:color="auto"/>
            </w:tcBorders>
          </w:tcPr>
          <w:p w:rsidR="00865228" w:rsidRPr="00865228" w:rsidRDefault="00865228" w:rsidP="00865228">
            <w:pPr>
              <w:jc w:val="center"/>
              <w:rPr>
                <w:b/>
              </w:rPr>
            </w:pPr>
            <w:r w:rsidRPr="00865228">
              <w:rPr>
                <w:b/>
              </w:rPr>
              <w:t>Range</w:t>
            </w:r>
          </w:p>
        </w:tc>
      </w:tr>
      <w:tr w:rsidR="00865228" w:rsidRPr="00865228" w:rsidTr="00BE3C5D">
        <w:tc>
          <w:tcPr>
            <w:tcW w:w="3690" w:type="dxa"/>
          </w:tcPr>
          <w:p w:rsidR="00865228" w:rsidRPr="00865228" w:rsidRDefault="00865228" w:rsidP="00865228">
            <w:pPr>
              <w:jc w:val="both"/>
            </w:pPr>
            <w:r w:rsidRPr="00865228">
              <w:t>Excavated or dredged</w:t>
            </w:r>
          </w:p>
        </w:tc>
        <w:tc>
          <w:tcPr>
            <w:tcW w:w="900" w:type="dxa"/>
          </w:tcPr>
          <w:p w:rsidR="00865228" w:rsidRPr="00865228" w:rsidRDefault="00865228" w:rsidP="00865228">
            <w:pPr>
              <w:jc w:val="center"/>
            </w:pPr>
          </w:p>
        </w:tc>
        <w:tc>
          <w:tcPr>
            <w:tcW w:w="1188" w:type="dxa"/>
          </w:tcPr>
          <w:p w:rsidR="00865228" w:rsidRPr="00865228" w:rsidRDefault="00865228" w:rsidP="00865228">
            <w:pPr>
              <w:jc w:val="center"/>
            </w:pPr>
          </w:p>
        </w:tc>
      </w:tr>
      <w:tr w:rsidR="00865228" w:rsidRPr="00865228" w:rsidTr="00BE3C5D">
        <w:tc>
          <w:tcPr>
            <w:tcW w:w="3690" w:type="dxa"/>
          </w:tcPr>
          <w:p w:rsidR="00865228" w:rsidRPr="00865228" w:rsidRDefault="00865228" w:rsidP="00865228">
            <w:pPr>
              <w:ind w:left="342"/>
              <w:jc w:val="both"/>
            </w:pPr>
            <w:r w:rsidRPr="00865228">
              <w:t>Earth, straight and uniform</w:t>
            </w:r>
          </w:p>
        </w:tc>
        <w:tc>
          <w:tcPr>
            <w:tcW w:w="900" w:type="dxa"/>
          </w:tcPr>
          <w:p w:rsidR="00865228" w:rsidRPr="00865228" w:rsidRDefault="00865228" w:rsidP="00865228">
            <w:pPr>
              <w:jc w:val="center"/>
            </w:pPr>
            <w:r w:rsidRPr="00865228">
              <w:t>0.025</w:t>
            </w:r>
          </w:p>
        </w:tc>
        <w:tc>
          <w:tcPr>
            <w:tcW w:w="1188" w:type="dxa"/>
          </w:tcPr>
          <w:p w:rsidR="00865228" w:rsidRPr="00865228" w:rsidRDefault="00865228" w:rsidP="00865228">
            <w:pPr>
              <w:jc w:val="center"/>
            </w:pPr>
            <w:r w:rsidRPr="00865228">
              <w:t>0.016-0.033</w:t>
            </w:r>
          </w:p>
        </w:tc>
      </w:tr>
      <w:tr w:rsidR="00865228" w:rsidRPr="00865228" w:rsidTr="00BE3C5D">
        <w:tc>
          <w:tcPr>
            <w:tcW w:w="3690" w:type="dxa"/>
          </w:tcPr>
          <w:p w:rsidR="00865228" w:rsidRPr="00865228" w:rsidRDefault="00865228" w:rsidP="00865228">
            <w:pPr>
              <w:ind w:left="342"/>
              <w:jc w:val="both"/>
            </w:pPr>
            <w:r w:rsidRPr="00865228">
              <w:t>Earth, winding and sluggish</w:t>
            </w:r>
          </w:p>
        </w:tc>
        <w:tc>
          <w:tcPr>
            <w:tcW w:w="900" w:type="dxa"/>
          </w:tcPr>
          <w:p w:rsidR="00865228" w:rsidRPr="00865228" w:rsidRDefault="00865228" w:rsidP="00865228">
            <w:pPr>
              <w:jc w:val="center"/>
            </w:pPr>
            <w:r w:rsidRPr="00865228">
              <w:t>0.035</w:t>
            </w:r>
          </w:p>
        </w:tc>
        <w:tc>
          <w:tcPr>
            <w:tcW w:w="1188" w:type="dxa"/>
          </w:tcPr>
          <w:p w:rsidR="00865228" w:rsidRPr="00865228" w:rsidRDefault="00865228" w:rsidP="00865228">
            <w:pPr>
              <w:jc w:val="center"/>
            </w:pPr>
            <w:r w:rsidRPr="00865228">
              <w:t>0.023-0.050</w:t>
            </w:r>
          </w:p>
        </w:tc>
      </w:tr>
      <w:tr w:rsidR="00865228" w:rsidRPr="00865228" w:rsidTr="00BE3C5D">
        <w:tc>
          <w:tcPr>
            <w:tcW w:w="3690" w:type="dxa"/>
          </w:tcPr>
          <w:p w:rsidR="00865228" w:rsidRPr="00865228" w:rsidRDefault="00865228" w:rsidP="00865228">
            <w:pPr>
              <w:ind w:left="342"/>
              <w:jc w:val="both"/>
            </w:pPr>
            <w:r w:rsidRPr="00865228">
              <w:t>Not maintained, weeds and brush</w:t>
            </w:r>
          </w:p>
        </w:tc>
        <w:tc>
          <w:tcPr>
            <w:tcW w:w="900" w:type="dxa"/>
          </w:tcPr>
          <w:p w:rsidR="00865228" w:rsidRPr="00865228" w:rsidRDefault="00865228" w:rsidP="00865228">
            <w:pPr>
              <w:jc w:val="center"/>
            </w:pPr>
            <w:r w:rsidRPr="00865228">
              <w:t>0.075</w:t>
            </w:r>
          </w:p>
        </w:tc>
        <w:tc>
          <w:tcPr>
            <w:tcW w:w="1188" w:type="dxa"/>
          </w:tcPr>
          <w:p w:rsidR="00865228" w:rsidRPr="00865228" w:rsidRDefault="00865228" w:rsidP="00865228">
            <w:pPr>
              <w:jc w:val="center"/>
            </w:pPr>
            <w:r w:rsidRPr="00865228">
              <w:t>0.040-0.140</w:t>
            </w:r>
          </w:p>
        </w:tc>
      </w:tr>
      <w:tr w:rsidR="00865228" w:rsidRPr="00865228" w:rsidTr="00BE3C5D">
        <w:tc>
          <w:tcPr>
            <w:tcW w:w="3690" w:type="dxa"/>
          </w:tcPr>
          <w:p w:rsidR="00865228" w:rsidRPr="00865228" w:rsidRDefault="00865228" w:rsidP="00865228">
            <w:pPr>
              <w:jc w:val="both"/>
            </w:pPr>
            <w:r w:rsidRPr="00865228">
              <w:t>Natural streams</w:t>
            </w:r>
          </w:p>
        </w:tc>
        <w:tc>
          <w:tcPr>
            <w:tcW w:w="900" w:type="dxa"/>
          </w:tcPr>
          <w:p w:rsidR="00865228" w:rsidRPr="00865228" w:rsidRDefault="00865228" w:rsidP="00865228">
            <w:pPr>
              <w:jc w:val="center"/>
            </w:pPr>
          </w:p>
        </w:tc>
        <w:tc>
          <w:tcPr>
            <w:tcW w:w="1188" w:type="dxa"/>
          </w:tcPr>
          <w:p w:rsidR="00865228" w:rsidRPr="00865228" w:rsidRDefault="00865228" w:rsidP="00865228">
            <w:pPr>
              <w:jc w:val="center"/>
            </w:pPr>
          </w:p>
        </w:tc>
      </w:tr>
      <w:tr w:rsidR="00865228" w:rsidRPr="00865228" w:rsidTr="00BE3C5D">
        <w:tc>
          <w:tcPr>
            <w:tcW w:w="3690" w:type="dxa"/>
          </w:tcPr>
          <w:p w:rsidR="00865228" w:rsidRPr="00865228" w:rsidRDefault="00865228" w:rsidP="00865228">
            <w:pPr>
              <w:ind w:left="342"/>
              <w:jc w:val="both"/>
            </w:pPr>
            <w:r w:rsidRPr="00865228">
              <w:t>Few trees, stones or brush</w:t>
            </w:r>
          </w:p>
        </w:tc>
        <w:tc>
          <w:tcPr>
            <w:tcW w:w="900" w:type="dxa"/>
          </w:tcPr>
          <w:p w:rsidR="00865228" w:rsidRPr="00865228" w:rsidRDefault="00865228" w:rsidP="00865228">
            <w:pPr>
              <w:jc w:val="center"/>
            </w:pPr>
            <w:r w:rsidRPr="00865228">
              <w:t>0.050</w:t>
            </w:r>
          </w:p>
        </w:tc>
        <w:tc>
          <w:tcPr>
            <w:tcW w:w="1188" w:type="dxa"/>
          </w:tcPr>
          <w:p w:rsidR="00865228" w:rsidRPr="00865228" w:rsidRDefault="00865228" w:rsidP="00865228">
            <w:pPr>
              <w:jc w:val="center"/>
            </w:pPr>
            <w:r w:rsidRPr="00865228">
              <w:t>0.025-0.065</w:t>
            </w:r>
          </w:p>
        </w:tc>
      </w:tr>
      <w:tr w:rsidR="00865228" w:rsidRPr="00865228" w:rsidTr="00BE3C5D">
        <w:tc>
          <w:tcPr>
            <w:tcW w:w="3690" w:type="dxa"/>
            <w:tcBorders>
              <w:bottom w:val="single" w:sz="4" w:space="0" w:color="auto"/>
            </w:tcBorders>
          </w:tcPr>
          <w:p w:rsidR="00865228" w:rsidRPr="00865228" w:rsidRDefault="00865228" w:rsidP="00865228">
            <w:pPr>
              <w:ind w:left="342"/>
              <w:jc w:val="both"/>
            </w:pPr>
            <w:r w:rsidRPr="00865228">
              <w:t>Heavy timber and brush</w:t>
            </w:r>
          </w:p>
        </w:tc>
        <w:tc>
          <w:tcPr>
            <w:tcW w:w="900" w:type="dxa"/>
            <w:tcBorders>
              <w:bottom w:val="single" w:sz="4" w:space="0" w:color="auto"/>
            </w:tcBorders>
          </w:tcPr>
          <w:p w:rsidR="00865228" w:rsidRPr="00865228" w:rsidRDefault="00865228" w:rsidP="00865228">
            <w:pPr>
              <w:jc w:val="center"/>
            </w:pPr>
            <w:r w:rsidRPr="00865228">
              <w:t>0.100</w:t>
            </w:r>
          </w:p>
        </w:tc>
        <w:tc>
          <w:tcPr>
            <w:tcW w:w="1188" w:type="dxa"/>
            <w:tcBorders>
              <w:bottom w:val="single" w:sz="4" w:space="0" w:color="auto"/>
            </w:tcBorders>
          </w:tcPr>
          <w:p w:rsidR="00865228" w:rsidRPr="00865228" w:rsidRDefault="00865228" w:rsidP="00865228">
            <w:pPr>
              <w:jc w:val="center"/>
            </w:pPr>
            <w:r w:rsidRPr="00865228">
              <w:t>0.050-0.150</w:t>
            </w:r>
          </w:p>
        </w:tc>
      </w:tr>
    </w:tbl>
    <w:p w:rsidR="00865228" w:rsidRPr="00865228" w:rsidRDefault="00865228" w:rsidP="00865228">
      <w:pPr>
        <w:spacing w:after="120"/>
        <w:ind w:left="2970"/>
        <w:jc w:val="both"/>
      </w:pPr>
      <w:r w:rsidRPr="00865228">
        <w:rPr>
          <w:vertAlign w:val="superscript"/>
        </w:rPr>
        <w:t>1</w:t>
      </w:r>
      <w:r w:rsidRPr="00865228">
        <w:t xml:space="preserve"> Chow (1959) has a very extensive list of Manning’s roughness coefficients. These values represent only a small portion of those he lists in his book.</w:t>
      </w:r>
    </w:p>
    <w:p w:rsidR="00865228" w:rsidRPr="00865228" w:rsidRDefault="00865228" w:rsidP="00865228">
      <w:pPr>
        <w:pBdr>
          <w:bottom w:val="dotted" w:sz="4" w:space="1" w:color="auto"/>
        </w:pBdr>
        <w:ind w:left="2880" w:right="-90"/>
      </w:pPr>
    </w:p>
    <w:p w:rsidR="00865228" w:rsidRPr="00865228" w:rsidRDefault="00865228" w:rsidP="00865228"/>
    <w:p w:rsidR="00865228" w:rsidRPr="00865228" w:rsidRDefault="00865228" w:rsidP="00865228">
      <w:pPr>
        <w:spacing w:after="120"/>
        <w:ind w:left="1166"/>
        <w:jc w:val="both"/>
        <w:rPr>
          <w:sz w:val="24"/>
        </w:rPr>
      </w:pPr>
    </w:p>
    <w:tbl>
      <w:tblPr>
        <w:tblW w:w="0" w:type="auto"/>
        <w:tblInd w:w="738" w:type="dxa"/>
        <w:tblLayout w:type="fixed"/>
        <w:tblLook w:val="0000" w:firstRow="0" w:lastRow="0" w:firstColumn="0" w:lastColumn="0" w:noHBand="0" w:noVBand="0"/>
      </w:tblPr>
      <w:tblGrid>
        <w:gridCol w:w="2250"/>
        <w:gridCol w:w="5850"/>
      </w:tblGrid>
      <w:tr w:rsidR="00865228" w:rsidRPr="00865228" w:rsidTr="00BE3C5D">
        <w:trPr>
          <w:cantSplit/>
        </w:trPr>
        <w:tc>
          <w:tcPr>
            <w:tcW w:w="2250" w:type="dxa"/>
            <w:tcBorders>
              <w:bottom w:val="single" w:sz="6" w:space="0" w:color="auto"/>
            </w:tcBorders>
          </w:tcPr>
          <w:p w:rsidR="00865228" w:rsidRPr="00865228" w:rsidRDefault="00865228" w:rsidP="00865228">
            <w:pPr>
              <w:keepNext/>
              <w:spacing w:before="120"/>
              <w:outlineLvl w:val="4"/>
              <w:rPr>
                <w:b/>
                <w:sz w:val="24"/>
              </w:rPr>
            </w:pPr>
            <w:r w:rsidRPr="00865228">
              <w:rPr>
                <w:b/>
                <w:caps/>
                <w:sz w:val="24"/>
              </w:rPr>
              <w:t>V</w:t>
            </w:r>
            <w:r w:rsidRPr="00865228">
              <w:rPr>
                <w:b/>
                <w:sz w:val="24"/>
              </w:rPr>
              <w:t>ariable name</w:t>
            </w:r>
          </w:p>
        </w:tc>
        <w:tc>
          <w:tcPr>
            <w:tcW w:w="5850" w:type="dxa"/>
            <w:tcBorders>
              <w:bottom w:val="single" w:sz="4" w:space="0" w:color="auto"/>
            </w:tcBorders>
          </w:tcPr>
          <w:p w:rsidR="00865228" w:rsidRPr="00865228" w:rsidRDefault="00865228" w:rsidP="00865228">
            <w:pPr>
              <w:keepNext/>
              <w:spacing w:before="120"/>
              <w:outlineLvl w:val="0"/>
              <w:rPr>
                <w:b/>
                <w:sz w:val="24"/>
              </w:rPr>
            </w:pPr>
            <w:r w:rsidRPr="00865228">
              <w:rPr>
                <w:b/>
                <w:sz w:val="24"/>
              </w:rPr>
              <w:t>Definition</w:t>
            </w:r>
          </w:p>
        </w:tc>
      </w:tr>
      <w:tr w:rsidR="00865228" w:rsidRPr="00865228" w:rsidTr="00BE3C5D">
        <w:trPr>
          <w:cantSplit/>
        </w:trPr>
        <w:tc>
          <w:tcPr>
            <w:tcW w:w="2250" w:type="dxa"/>
          </w:tcPr>
          <w:p w:rsidR="00865228" w:rsidRPr="00865228" w:rsidRDefault="00335738" w:rsidP="00865228">
            <w:pPr>
              <w:keepNext/>
              <w:spacing w:before="120"/>
              <w:outlineLvl w:val="4"/>
              <w:rPr>
                <w:caps/>
                <w:sz w:val="24"/>
              </w:rPr>
            </w:pPr>
            <w:r>
              <w:rPr>
                <w:caps/>
                <w:sz w:val="24"/>
              </w:rPr>
              <w:t>CHK</w:t>
            </w:r>
          </w:p>
        </w:tc>
        <w:tc>
          <w:tcPr>
            <w:tcW w:w="5850" w:type="dxa"/>
            <w:tcBorders>
              <w:top w:val="single" w:sz="4" w:space="0" w:color="auto"/>
            </w:tcBorders>
          </w:tcPr>
          <w:p w:rsidR="00865228" w:rsidRPr="00865228" w:rsidRDefault="00865228" w:rsidP="00865228">
            <w:pPr>
              <w:spacing w:before="120"/>
              <w:rPr>
                <w:sz w:val="24"/>
              </w:rPr>
            </w:pPr>
            <w:r w:rsidRPr="00865228">
              <w:rPr>
                <w:sz w:val="24"/>
              </w:rPr>
              <w:t>Effective hydraulic conductivity in main channel alluvium (mm/hr).</w:t>
            </w:r>
          </w:p>
          <w:p w:rsidR="00865228" w:rsidRPr="00865228" w:rsidRDefault="00865228" w:rsidP="00865228">
            <w:pPr>
              <w:spacing w:before="120"/>
              <w:rPr>
                <w:sz w:val="24"/>
              </w:rPr>
            </w:pPr>
            <w:r w:rsidRPr="00865228">
              <w:rPr>
                <w:sz w:val="24"/>
              </w:rPr>
              <w:t>Required.</w:t>
            </w:r>
          </w:p>
          <w:p w:rsidR="00865228" w:rsidRPr="00865228" w:rsidRDefault="00865228" w:rsidP="00865228">
            <w:pPr>
              <w:spacing w:before="120"/>
              <w:jc w:val="both"/>
              <w:rPr>
                <w:sz w:val="24"/>
              </w:rPr>
            </w:pPr>
            <w:r w:rsidRPr="00865228">
              <w:rPr>
                <w:sz w:val="24"/>
              </w:rPr>
              <w:t>Streams may be categorized by their relationship to the groundwater system. A stream located in a discharge area that receives groundwater flow is a gaining or effluent stream (Figure 25-1a). This type of stream is characterized by an increase in discharge downstream. A stream located in a recharge area is a losing or influent stream. This type of stream is characterized by a decrease in discharge downstream. A losing stream may be connected to (Figure 25-1b) or perched above (Figure 25-1c) the groundwater flow area. A stream that simultaneously receives and loses groundwater is a flow-through stream (Figure 25-1d).</w:t>
            </w:r>
          </w:p>
        </w:tc>
      </w:tr>
    </w:tbl>
    <w:p w:rsidR="00865228" w:rsidRPr="00865228" w:rsidRDefault="00865228" w:rsidP="00865228">
      <w:pPr>
        <w:ind w:left="2966" w:right="-86"/>
        <w:jc w:val="both"/>
      </w:pPr>
      <w:r w:rsidRPr="00865228">
        <w:rPr>
          <w:noProof/>
        </w:rPr>
        <w:drawing>
          <wp:inline distT="0" distB="0" distL="0" distR="0" wp14:anchorId="026C412A" wp14:editId="0E0C8D20">
            <wp:extent cx="3657600" cy="2562225"/>
            <wp:effectExtent l="0" t="0" r="0" b="0"/>
            <wp:docPr id="35" name="Picture 35" descr="gw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w8"/>
                    <pic:cNvPicPr>
                      <a:picLocks noChangeAspect="1" noChangeArrowheads="1"/>
                    </pic:cNvPicPr>
                  </pic:nvPicPr>
                  <pic:blipFill>
                    <a:blip r:embed="rId109">
                      <a:extLst>
                        <a:ext uri="{28A0092B-C50C-407E-A947-70E740481C1C}">
                          <a14:useLocalDpi xmlns:a14="http://schemas.microsoft.com/office/drawing/2010/main" val="0"/>
                        </a:ext>
                      </a:extLst>
                    </a:blip>
                    <a:srcRect r="5746" b="29013"/>
                    <a:stretch>
                      <a:fillRect/>
                    </a:stretch>
                  </pic:blipFill>
                  <pic:spPr bwMode="auto">
                    <a:xfrm>
                      <a:off x="0" y="0"/>
                      <a:ext cx="3657600" cy="2562225"/>
                    </a:xfrm>
                    <a:prstGeom prst="rect">
                      <a:avLst/>
                    </a:prstGeom>
                    <a:noFill/>
                    <a:ln>
                      <a:noFill/>
                    </a:ln>
                  </pic:spPr>
                </pic:pic>
              </a:graphicData>
            </a:graphic>
          </wp:inline>
        </w:drawing>
      </w:r>
    </w:p>
    <w:p w:rsidR="00865228" w:rsidRPr="00865228" w:rsidRDefault="00865228" w:rsidP="00865228">
      <w:pPr>
        <w:ind w:left="2966" w:right="-86"/>
        <w:jc w:val="both"/>
        <w:rPr>
          <w:sz w:val="24"/>
        </w:rPr>
      </w:pPr>
      <w:r w:rsidRPr="00865228">
        <w:t>Figure 25-1: Stream-groundwater relationships: a) gaining stream receiving water from groundwater flow; b) losing stream connected to groundwater system; c) losing stream perched above groundwater system; and d) flow-through stream (After Dingman, 1994).</w:t>
      </w:r>
    </w:p>
    <w:p w:rsidR="00865228" w:rsidRPr="00865228" w:rsidRDefault="00865228" w:rsidP="00865228">
      <w:pPr>
        <w:pBdr>
          <w:bottom w:val="dotted" w:sz="4" w:space="1" w:color="auto"/>
        </w:pBdr>
        <w:spacing w:before="240"/>
        <w:ind w:left="2880"/>
        <w:jc w:val="both"/>
        <w:rPr>
          <w:sz w:val="24"/>
        </w:rPr>
      </w:pPr>
      <w:r w:rsidRPr="00865228">
        <w:rPr>
          <w:sz w:val="24"/>
        </w:rPr>
        <w:t xml:space="preserve">Typical values for </w:t>
      </w:r>
      <w:r w:rsidRPr="00865228">
        <w:rPr>
          <w:i/>
          <w:sz w:val="24"/>
        </w:rPr>
        <w:t>K</w:t>
      </w:r>
      <w:r w:rsidRPr="00865228">
        <w:rPr>
          <w:i/>
          <w:sz w:val="24"/>
          <w:vertAlign w:val="subscript"/>
        </w:rPr>
        <w:t>ch</w:t>
      </w:r>
      <w:r w:rsidRPr="00865228">
        <w:rPr>
          <w:sz w:val="24"/>
        </w:rPr>
        <w:t xml:space="preserve"> for various alluvium materials are given in Table 25-2. For perennial streams with continuous groundwater contribution, the effective conductivity will be zero.</w:t>
      </w:r>
    </w:p>
    <w:p w:rsidR="00865228" w:rsidRPr="00865228" w:rsidRDefault="00865228" w:rsidP="00865228">
      <w:pPr>
        <w:spacing w:before="240"/>
        <w:ind w:left="2880"/>
        <w:jc w:val="both"/>
        <w:rPr>
          <w:sz w:val="24"/>
        </w:rPr>
      </w:pPr>
      <w:r w:rsidRPr="00865228">
        <w:rPr>
          <w:sz w:val="24"/>
        </w:rPr>
        <w:br w:type="page"/>
      </w:r>
    </w:p>
    <w:tbl>
      <w:tblPr>
        <w:tblW w:w="0" w:type="auto"/>
        <w:tblInd w:w="738" w:type="dxa"/>
        <w:tblLayout w:type="fixed"/>
        <w:tblLook w:val="0000" w:firstRow="0" w:lastRow="0" w:firstColumn="0" w:lastColumn="0" w:noHBand="0" w:noVBand="0"/>
      </w:tblPr>
      <w:tblGrid>
        <w:gridCol w:w="2250"/>
        <w:gridCol w:w="5850"/>
      </w:tblGrid>
      <w:tr w:rsidR="00865228" w:rsidRPr="00865228" w:rsidTr="00BE3C5D">
        <w:trPr>
          <w:cantSplit/>
        </w:trPr>
        <w:tc>
          <w:tcPr>
            <w:tcW w:w="2250" w:type="dxa"/>
            <w:tcBorders>
              <w:bottom w:val="single" w:sz="6" w:space="0" w:color="auto"/>
            </w:tcBorders>
          </w:tcPr>
          <w:p w:rsidR="00865228" w:rsidRPr="00865228" w:rsidRDefault="00865228" w:rsidP="00865228">
            <w:pPr>
              <w:keepNext/>
              <w:spacing w:before="120"/>
              <w:outlineLvl w:val="4"/>
              <w:rPr>
                <w:b/>
                <w:sz w:val="24"/>
              </w:rPr>
            </w:pPr>
            <w:r w:rsidRPr="00865228">
              <w:rPr>
                <w:b/>
                <w:caps/>
                <w:sz w:val="24"/>
              </w:rPr>
              <w:lastRenderedPageBreak/>
              <w:t>V</w:t>
            </w:r>
            <w:r w:rsidRPr="00865228">
              <w:rPr>
                <w:b/>
                <w:sz w:val="24"/>
              </w:rPr>
              <w:t>ariable name</w:t>
            </w:r>
          </w:p>
        </w:tc>
        <w:tc>
          <w:tcPr>
            <w:tcW w:w="5850" w:type="dxa"/>
            <w:tcBorders>
              <w:bottom w:val="single" w:sz="4" w:space="0" w:color="auto"/>
            </w:tcBorders>
          </w:tcPr>
          <w:p w:rsidR="00865228" w:rsidRPr="00865228" w:rsidRDefault="00865228" w:rsidP="00865228">
            <w:pPr>
              <w:keepNext/>
              <w:spacing w:before="120"/>
              <w:outlineLvl w:val="0"/>
              <w:rPr>
                <w:b/>
                <w:sz w:val="24"/>
              </w:rPr>
            </w:pPr>
            <w:r w:rsidRPr="00865228">
              <w:rPr>
                <w:b/>
                <w:sz w:val="24"/>
              </w:rPr>
              <w:t>Definition</w:t>
            </w:r>
          </w:p>
        </w:tc>
      </w:tr>
      <w:tr w:rsidR="00865228" w:rsidRPr="00865228" w:rsidTr="00BE3C5D">
        <w:trPr>
          <w:cantSplit/>
        </w:trPr>
        <w:tc>
          <w:tcPr>
            <w:tcW w:w="2250" w:type="dxa"/>
          </w:tcPr>
          <w:p w:rsidR="00865228" w:rsidRPr="00865228" w:rsidRDefault="00335738" w:rsidP="00865228">
            <w:pPr>
              <w:keepNext/>
              <w:spacing w:before="120"/>
              <w:outlineLvl w:val="4"/>
              <w:rPr>
                <w:sz w:val="24"/>
                <w:szCs w:val="24"/>
              </w:rPr>
            </w:pPr>
            <w:r>
              <w:rPr>
                <w:caps/>
                <w:sz w:val="24"/>
              </w:rPr>
              <w:t>CHK</w:t>
            </w:r>
            <w:r w:rsidR="00865228" w:rsidRPr="00865228">
              <w:rPr>
                <w:caps/>
                <w:sz w:val="24"/>
              </w:rPr>
              <w:t xml:space="preserve"> </w:t>
            </w:r>
            <w:r w:rsidR="00865228" w:rsidRPr="00865228">
              <w:rPr>
                <w:sz w:val="24"/>
                <w:szCs w:val="24"/>
              </w:rPr>
              <w:t>cont.</w:t>
            </w:r>
          </w:p>
        </w:tc>
        <w:tc>
          <w:tcPr>
            <w:tcW w:w="5850" w:type="dxa"/>
            <w:tcBorders>
              <w:top w:val="single" w:sz="4" w:space="0" w:color="auto"/>
            </w:tcBorders>
          </w:tcPr>
          <w:p w:rsidR="00865228" w:rsidRPr="00865228" w:rsidRDefault="00865228" w:rsidP="00865228">
            <w:pPr>
              <w:spacing w:before="120"/>
              <w:jc w:val="both"/>
              <w:rPr>
                <w:sz w:val="24"/>
              </w:rPr>
            </w:pPr>
          </w:p>
        </w:tc>
      </w:tr>
    </w:tbl>
    <w:p w:rsidR="00865228" w:rsidRPr="00865228" w:rsidRDefault="00865228" w:rsidP="00865228">
      <w:pPr>
        <w:spacing w:before="120"/>
        <w:ind w:left="2790"/>
        <w:jc w:val="both"/>
      </w:pPr>
      <w:r w:rsidRPr="00865228">
        <w:t>Table 25-2: Example hydraulic conductivity values for various bed materials (from Lane, 1983).</w:t>
      </w:r>
    </w:p>
    <w:tbl>
      <w:tblPr>
        <w:tblW w:w="8100" w:type="dxa"/>
        <w:tblInd w:w="846" w:type="dxa"/>
        <w:tblBorders>
          <w:top w:val="single" w:sz="4" w:space="0" w:color="auto"/>
          <w:bottom w:val="single" w:sz="4" w:space="0" w:color="auto"/>
          <w:insideH w:val="single" w:sz="4" w:space="0" w:color="auto"/>
        </w:tblBorders>
        <w:tblLayout w:type="fixed"/>
        <w:tblLook w:val="0000" w:firstRow="0" w:lastRow="0" w:firstColumn="0" w:lastColumn="0" w:noHBand="0" w:noVBand="0"/>
      </w:tblPr>
      <w:tblGrid>
        <w:gridCol w:w="2250"/>
        <w:gridCol w:w="1980"/>
        <w:gridCol w:w="2520"/>
        <w:gridCol w:w="1350"/>
      </w:tblGrid>
      <w:tr w:rsidR="00865228" w:rsidRPr="00865228" w:rsidTr="00C4167D">
        <w:trPr>
          <w:gridBefore w:val="1"/>
          <w:wBefore w:w="2250" w:type="dxa"/>
        </w:trPr>
        <w:tc>
          <w:tcPr>
            <w:tcW w:w="1980" w:type="dxa"/>
          </w:tcPr>
          <w:p w:rsidR="00865228" w:rsidRPr="00865228" w:rsidRDefault="00865228" w:rsidP="00865228">
            <w:pPr>
              <w:jc w:val="center"/>
              <w:rPr>
                <w:b/>
              </w:rPr>
            </w:pPr>
            <w:r w:rsidRPr="00865228">
              <w:rPr>
                <w:b/>
              </w:rPr>
              <w:t>Bed material group</w:t>
            </w:r>
          </w:p>
        </w:tc>
        <w:tc>
          <w:tcPr>
            <w:tcW w:w="2520" w:type="dxa"/>
          </w:tcPr>
          <w:p w:rsidR="00865228" w:rsidRPr="00865228" w:rsidRDefault="00865228" w:rsidP="00865228">
            <w:pPr>
              <w:jc w:val="center"/>
              <w:rPr>
                <w:b/>
              </w:rPr>
            </w:pPr>
            <w:r w:rsidRPr="00865228">
              <w:rPr>
                <w:b/>
              </w:rPr>
              <w:t>Bed material characteristics</w:t>
            </w:r>
          </w:p>
        </w:tc>
        <w:tc>
          <w:tcPr>
            <w:tcW w:w="1350" w:type="dxa"/>
          </w:tcPr>
          <w:p w:rsidR="00865228" w:rsidRPr="00865228" w:rsidRDefault="00865228" w:rsidP="00865228">
            <w:pPr>
              <w:jc w:val="center"/>
              <w:rPr>
                <w:b/>
              </w:rPr>
            </w:pPr>
            <w:r w:rsidRPr="00865228">
              <w:rPr>
                <w:b/>
              </w:rPr>
              <w:t>Hydraulic conductivity</w:t>
            </w:r>
          </w:p>
        </w:tc>
      </w:tr>
      <w:tr w:rsidR="00865228" w:rsidRPr="00865228" w:rsidTr="00C4167D">
        <w:trPr>
          <w:gridBefore w:val="1"/>
          <w:wBefore w:w="2250" w:type="dxa"/>
        </w:trPr>
        <w:tc>
          <w:tcPr>
            <w:tcW w:w="1980" w:type="dxa"/>
            <w:tcBorders>
              <w:top w:val="nil"/>
              <w:bottom w:val="nil"/>
            </w:tcBorders>
          </w:tcPr>
          <w:p w:rsidR="00865228" w:rsidRPr="00865228" w:rsidRDefault="00865228" w:rsidP="00865228">
            <w:pPr>
              <w:jc w:val="center"/>
              <w:rPr>
                <w:sz w:val="18"/>
              </w:rPr>
            </w:pPr>
            <w:r w:rsidRPr="00865228">
              <w:rPr>
                <w:sz w:val="18"/>
              </w:rPr>
              <w:t>1</w:t>
            </w:r>
          </w:p>
          <w:p w:rsidR="00865228" w:rsidRPr="00865228" w:rsidRDefault="00865228" w:rsidP="00865228">
            <w:pPr>
              <w:jc w:val="center"/>
              <w:rPr>
                <w:sz w:val="18"/>
              </w:rPr>
            </w:pPr>
            <w:r w:rsidRPr="00865228">
              <w:rPr>
                <w:sz w:val="18"/>
              </w:rPr>
              <w:t>Very high loss rate</w:t>
            </w:r>
          </w:p>
        </w:tc>
        <w:tc>
          <w:tcPr>
            <w:tcW w:w="2520" w:type="dxa"/>
            <w:tcBorders>
              <w:top w:val="nil"/>
              <w:bottom w:val="nil"/>
            </w:tcBorders>
          </w:tcPr>
          <w:p w:rsidR="00865228" w:rsidRPr="00865228" w:rsidRDefault="00865228" w:rsidP="00865228">
            <w:r w:rsidRPr="00865228">
              <w:t>Very clean gravel and large sand</w:t>
            </w:r>
          </w:p>
        </w:tc>
        <w:tc>
          <w:tcPr>
            <w:tcW w:w="1350" w:type="dxa"/>
            <w:tcBorders>
              <w:top w:val="nil"/>
              <w:bottom w:val="nil"/>
            </w:tcBorders>
          </w:tcPr>
          <w:p w:rsidR="00865228" w:rsidRPr="00865228" w:rsidRDefault="00865228" w:rsidP="00865228">
            <w:pPr>
              <w:ind w:left="-108" w:right="-108"/>
              <w:jc w:val="center"/>
              <w:rPr>
                <w:sz w:val="18"/>
              </w:rPr>
            </w:pPr>
          </w:p>
          <w:p w:rsidR="00865228" w:rsidRPr="00865228" w:rsidRDefault="00865228" w:rsidP="00865228">
            <w:pPr>
              <w:ind w:left="-108" w:right="-108"/>
              <w:jc w:val="center"/>
              <w:rPr>
                <w:sz w:val="18"/>
              </w:rPr>
            </w:pPr>
            <w:r w:rsidRPr="00865228">
              <w:rPr>
                <w:sz w:val="18"/>
              </w:rPr>
              <w:t>&gt; 127 mm/hr</w:t>
            </w:r>
          </w:p>
        </w:tc>
      </w:tr>
      <w:tr w:rsidR="00865228" w:rsidRPr="00865228" w:rsidTr="00C4167D">
        <w:trPr>
          <w:gridBefore w:val="1"/>
          <w:wBefore w:w="2250" w:type="dxa"/>
        </w:trPr>
        <w:tc>
          <w:tcPr>
            <w:tcW w:w="1980" w:type="dxa"/>
            <w:tcBorders>
              <w:top w:val="nil"/>
              <w:bottom w:val="nil"/>
            </w:tcBorders>
          </w:tcPr>
          <w:p w:rsidR="00865228" w:rsidRPr="00865228" w:rsidRDefault="00865228" w:rsidP="00865228">
            <w:pPr>
              <w:jc w:val="center"/>
              <w:rPr>
                <w:sz w:val="18"/>
              </w:rPr>
            </w:pPr>
            <w:r w:rsidRPr="00865228">
              <w:rPr>
                <w:sz w:val="18"/>
              </w:rPr>
              <w:t>2</w:t>
            </w:r>
          </w:p>
          <w:p w:rsidR="00865228" w:rsidRPr="00865228" w:rsidRDefault="00865228" w:rsidP="00865228">
            <w:pPr>
              <w:jc w:val="center"/>
              <w:rPr>
                <w:sz w:val="18"/>
              </w:rPr>
            </w:pPr>
            <w:r w:rsidRPr="00865228">
              <w:rPr>
                <w:sz w:val="18"/>
              </w:rPr>
              <w:t>High loss rate</w:t>
            </w:r>
          </w:p>
        </w:tc>
        <w:tc>
          <w:tcPr>
            <w:tcW w:w="2520" w:type="dxa"/>
            <w:tcBorders>
              <w:top w:val="nil"/>
              <w:bottom w:val="nil"/>
            </w:tcBorders>
          </w:tcPr>
          <w:p w:rsidR="00865228" w:rsidRPr="00865228" w:rsidRDefault="00865228" w:rsidP="00865228">
            <w:r w:rsidRPr="00865228">
              <w:t>Clean sand and gravel, field conditions</w:t>
            </w:r>
          </w:p>
        </w:tc>
        <w:tc>
          <w:tcPr>
            <w:tcW w:w="1350" w:type="dxa"/>
            <w:tcBorders>
              <w:top w:val="nil"/>
              <w:bottom w:val="nil"/>
            </w:tcBorders>
          </w:tcPr>
          <w:p w:rsidR="00865228" w:rsidRPr="00865228" w:rsidRDefault="00865228" w:rsidP="00865228">
            <w:pPr>
              <w:ind w:left="-108" w:right="-108"/>
              <w:jc w:val="center"/>
              <w:rPr>
                <w:sz w:val="18"/>
              </w:rPr>
            </w:pPr>
          </w:p>
          <w:p w:rsidR="00865228" w:rsidRPr="00865228" w:rsidRDefault="00865228" w:rsidP="00865228">
            <w:pPr>
              <w:ind w:left="-108" w:right="-108"/>
              <w:jc w:val="center"/>
              <w:rPr>
                <w:sz w:val="18"/>
              </w:rPr>
            </w:pPr>
            <w:r w:rsidRPr="00865228">
              <w:rPr>
                <w:sz w:val="18"/>
              </w:rPr>
              <w:t>51-127 mm/hr</w:t>
            </w:r>
          </w:p>
        </w:tc>
      </w:tr>
      <w:tr w:rsidR="00865228" w:rsidRPr="00865228" w:rsidTr="00C4167D">
        <w:trPr>
          <w:gridBefore w:val="1"/>
          <w:wBefore w:w="2250" w:type="dxa"/>
        </w:trPr>
        <w:tc>
          <w:tcPr>
            <w:tcW w:w="1980" w:type="dxa"/>
            <w:tcBorders>
              <w:top w:val="nil"/>
              <w:bottom w:val="nil"/>
            </w:tcBorders>
          </w:tcPr>
          <w:p w:rsidR="00865228" w:rsidRPr="00865228" w:rsidRDefault="00865228" w:rsidP="00865228">
            <w:pPr>
              <w:jc w:val="center"/>
              <w:rPr>
                <w:sz w:val="18"/>
              </w:rPr>
            </w:pPr>
            <w:r w:rsidRPr="00865228">
              <w:rPr>
                <w:sz w:val="18"/>
              </w:rPr>
              <w:t>3</w:t>
            </w:r>
          </w:p>
          <w:p w:rsidR="00865228" w:rsidRPr="00865228" w:rsidRDefault="00865228" w:rsidP="00865228">
            <w:pPr>
              <w:jc w:val="center"/>
              <w:rPr>
                <w:sz w:val="18"/>
              </w:rPr>
            </w:pPr>
            <w:r w:rsidRPr="00865228">
              <w:rPr>
                <w:sz w:val="18"/>
              </w:rPr>
              <w:t>Moderately high loss rate</w:t>
            </w:r>
          </w:p>
        </w:tc>
        <w:tc>
          <w:tcPr>
            <w:tcW w:w="2520" w:type="dxa"/>
            <w:tcBorders>
              <w:top w:val="nil"/>
              <w:bottom w:val="nil"/>
            </w:tcBorders>
          </w:tcPr>
          <w:p w:rsidR="00865228" w:rsidRPr="00865228" w:rsidRDefault="00865228" w:rsidP="00865228">
            <w:r w:rsidRPr="00865228">
              <w:t>Sand and gravel mixture with low silt-clay content</w:t>
            </w:r>
          </w:p>
        </w:tc>
        <w:tc>
          <w:tcPr>
            <w:tcW w:w="1350" w:type="dxa"/>
            <w:tcBorders>
              <w:top w:val="nil"/>
              <w:bottom w:val="nil"/>
            </w:tcBorders>
          </w:tcPr>
          <w:p w:rsidR="00865228" w:rsidRPr="00865228" w:rsidRDefault="00865228" w:rsidP="00865228">
            <w:pPr>
              <w:ind w:left="-108" w:right="-108"/>
              <w:jc w:val="center"/>
              <w:rPr>
                <w:sz w:val="18"/>
              </w:rPr>
            </w:pPr>
          </w:p>
          <w:p w:rsidR="00865228" w:rsidRPr="00865228" w:rsidRDefault="00865228" w:rsidP="00865228">
            <w:pPr>
              <w:ind w:left="-108" w:right="-108"/>
              <w:jc w:val="center"/>
              <w:rPr>
                <w:sz w:val="18"/>
              </w:rPr>
            </w:pPr>
            <w:r w:rsidRPr="00865228">
              <w:rPr>
                <w:sz w:val="18"/>
              </w:rPr>
              <w:t>25-76 mm/hr</w:t>
            </w:r>
          </w:p>
        </w:tc>
      </w:tr>
      <w:tr w:rsidR="00865228" w:rsidRPr="00865228" w:rsidTr="00C4167D">
        <w:trPr>
          <w:gridBefore w:val="1"/>
          <w:wBefore w:w="2250" w:type="dxa"/>
        </w:trPr>
        <w:tc>
          <w:tcPr>
            <w:tcW w:w="1980" w:type="dxa"/>
            <w:tcBorders>
              <w:top w:val="nil"/>
              <w:bottom w:val="nil"/>
            </w:tcBorders>
          </w:tcPr>
          <w:p w:rsidR="00865228" w:rsidRPr="00865228" w:rsidRDefault="00865228" w:rsidP="00865228">
            <w:pPr>
              <w:jc w:val="center"/>
              <w:rPr>
                <w:sz w:val="18"/>
              </w:rPr>
            </w:pPr>
            <w:r w:rsidRPr="00865228">
              <w:rPr>
                <w:sz w:val="18"/>
              </w:rPr>
              <w:t>4</w:t>
            </w:r>
          </w:p>
          <w:p w:rsidR="00865228" w:rsidRPr="00865228" w:rsidRDefault="00865228" w:rsidP="00865228">
            <w:pPr>
              <w:jc w:val="center"/>
              <w:rPr>
                <w:sz w:val="18"/>
              </w:rPr>
            </w:pPr>
            <w:r w:rsidRPr="00865228">
              <w:rPr>
                <w:sz w:val="18"/>
              </w:rPr>
              <w:t>Moderate loss rate</w:t>
            </w:r>
          </w:p>
        </w:tc>
        <w:tc>
          <w:tcPr>
            <w:tcW w:w="2520" w:type="dxa"/>
            <w:tcBorders>
              <w:top w:val="nil"/>
              <w:bottom w:val="nil"/>
            </w:tcBorders>
          </w:tcPr>
          <w:p w:rsidR="00865228" w:rsidRPr="00865228" w:rsidRDefault="00865228" w:rsidP="00865228">
            <w:r w:rsidRPr="00865228">
              <w:t>Sand and gravel mixture with high silt-clay content</w:t>
            </w:r>
          </w:p>
        </w:tc>
        <w:tc>
          <w:tcPr>
            <w:tcW w:w="1350" w:type="dxa"/>
            <w:tcBorders>
              <w:top w:val="nil"/>
              <w:bottom w:val="nil"/>
            </w:tcBorders>
          </w:tcPr>
          <w:p w:rsidR="00865228" w:rsidRPr="00865228" w:rsidRDefault="00865228" w:rsidP="00865228">
            <w:pPr>
              <w:ind w:left="-108" w:right="-108"/>
              <w:jc w:val="center"/>
              <w:rPr>
                <w:sz w:val="18"/>
              </w:rPr>
            </w:pPr>
          </w:p>
          <w:p w:rsidR="00865228" w:rsidRPr="00865228" w:rsidRDefault="00865228" w:rsidP="00865228">
            <w:pPr>
              <w:ind w:left="-108" w:right="-108"/>
              <w:jc w:val="center"/>
              <w:rPr>
                <w:sz w:val="18"/>
              </w:rPr>
            </w:pPr>
            <w:r w:rsidRPr="00865228">
              <w:rPr>
                <w:sz w:val="18"/>
              </w:rPr>
              <w:t>6-25 mm/hr</w:t>
            </w:r>
          </w:p>
        </w:tc>
      </w:tr>
      <w:tr w:rsidR="00865228" w:rsidRPr="00865228" w:rsidTr="00C4167D">
        <w:trPr>
          <w:gridBefore w:val="1"/>
          <w:wBefore w:w="2250" w:type="dxa"/>
        </w:trPr>
        <w:tc>
          <w:tcPr>
            <w:tcW w:w="1980" w:type="dxa"/>
            <w:tcBorders>
              <w:top w:val="nil"/>
            </w:tcBorders>
          </w:tcPr>
          <w:p w:rsidR="00865228" w:rsidRPr="00865228" w:rsidRDefault="00865228" w:rsidP="00865228">
            <w:pPr>
              <w:jc w:val="center"/>
              <w:rPr>
                <w:sz w:val="18"/>
              </w:rPr>
            </w:pPr>
            <w:r w:rsidRPr="00865228">
              <w:rPr>
                <w:sz w:val="18"/>
              </w:rPr>
              <w:t>5</w:t>
            </w:r>
          </w:p>
          <w:p w:rsidR="00865228" w:rsidRPr="00865228" w:rsidRDefault="00865228" w:rsidP="00865228">
            <w:pPr>
              <w:jc w:val="center"/>
              <w:rPr>
                <w:sz w:val="18"/>
              </w:rPr>
            </w:pPr>
            <w:r w:rsidRPr="00865228">
              <w:rPr>
                <w:sz w:val="18"/>
              </w:rPr>
              <w:t>Insignificant to low loss rate</w:t>
            </w:r>
          </w:p>
        </w:tc>
        <w:tc>
          <w:tcPr>
            <w:tcW w:w="2520" w:type="dxa"/>
            <w:tcBorders>
              <w:top w:val="nil"/>
            </w:tcBorders>
          </w:tcPr>
          <w:p w:rsidR="00865228" w:rsidRPr="00865228" w:rsidRDefault="00865228" w:rsidP="00865228">
            <w:r w:rsidRPr="00865228">
              <w:t>Consolidated bed material; high silt-clay content</w:t>
            </w:r>
          </w:p>
        </w:tc>
        <w:tc>
          <w:tcPr>
            <w:tcW w:w="1350" w:type="dxa"/>
            <w:tcBorders>
              <w:top w:val="nil"/>
            </w:tcBorders>
          </w:tcPr>
          <w:p w:rsidR="00865228" w:rsidRPr="00865228" w:rsidRDefault="00865228" w:rsidP="00865228">
            <w:pPr>
              <w:ind w:left="-108" w:right="-108"/>
              <w:jc w:val="center"/>
              <w:rPr>
                <w:sz w:val="18"/>
              </w:rPr>
            </w:pPr>
          </w:p>
          <w:p w:rsidR="00865228" w:rsidRPr="00865228" w:rsidRDefault="00865228" w:rsidP="00865228">
            <w:pPr>
              <w:ind w:left="-108" w:right="-108"/>
              <w:jc w:val="center"/>
              <w:rPr>
                <w:sz w:val="18"/>
              </w:rPr>
            </w:pPr>
            <w:r w:rsidRPr="00865228">
              <w:rPr>
                <w:sz w:val="18"/>
              </w:rPr>
              <w:t>0.025-2.5 mm/hr</w:t>
            </w:r>
          </w:p>
        </w:tc>
      </w:tr>
      <w:tr w:rsidR="00C4167D" w:rsidRPr="00865228" w:rsidTr="00C4167D">
        <w:tblPrEx>
          <w:tblBorders>
            <w:top w:val="none" w:sz="0" w:space="0" w:color="auto"/>
            <w:bottom w:val="none" w:sz="0" w:space="0" w:color="auto"/>
            <w:insideH w:val="none" w:sz="0" w:space="0" w:color="auto"/>
          </w:tblBorders>
        </w:tblPrEx>
        <w:trPr>
          <w:cantSplit/>
        </w:trPr>
        <w:tc>
          <w:tcPr>
            <w:tcW w:w="2250" w:type="dxa"/>
          </w:tcPr>
          <w:p w:rsidR="00C4167D" w:rsidRPr="00865228" w:rsidRDefault="00C4167D" w:rsidP="005734F7">
            <w:pPr>
              <w:keepNext/>
              <w:spacing w:before="120"/>
              <w:outlineLvl w:val="4"/>
              <w:rPr>
                <w:caps/>
                <w:sz w:val="24"/>
              </w:rPr>
            </w:pPr>
            <w:r w:rsidRPr="00865228">
              <w:rPr>
                <w:caps/>
                <w:sz w:val="24"/>
              </w:rPr>
              <w:t>CHEROD</w:t>
            </w:r>
          </w:p>
        </w:tc>
        <w:tc>
          <w:tcPr>
            <w:tcW w:w="5850" w:type="dxa"/>
            <w:gridSpan w:val="3"/>
            <w:tcBorders>
              <w:top w:val="dotted" w:sz="4" w:space="0" w:color="auto"/>
              <w:bottom w:val="dotted" w:sz="4" w:space="0" w:color="auto"/>
            </w:tcBorders>
          </w:tcPr>
          <w:p w:rsidR="00C4167D" w:rsidRPr="00865228" w:rsidRDefault="00C4167D" w:rsidP="005734F7">
            <w:pPr>
              <w:spacing w:before="120"/>
              <w:jc w:val="both"/>
              <w:rPr>
                <w:sz w:val="24"/>
                <w:szCs w:val="24"/>
              </w:rPr>
            </w:pPr>
            <w:r w:rsidRPr="00865228">
              <w:rPr>
                <w:sz w:val="24"/>
                <w:szCs w:val="24"/>
              </w:rPr>
              <w:t>CHEROD</w:t>
            </w:r>
            <w:r w:rsidR="005734F7">
              <w:rPr>
                <w:sz w:val="24"/>
                <w:szCs w:val="24"/>
              </w:rPr>
              <w:t xml:space="preserve"> </w:t>
            </w:r>
            <w:r w:rsidRPr="00865228">
              <w:rPr>
                <w:sz w:val="24"/>
                <w:szCs w:val="24"/>
              </w:rPr>
              <w:t>is set to a value between 0.0 and 1.0. A value of 0.0 indicates a non-erosive channel while a value of 1.0 indicates no resistance to erosion.</w:t>
            </w:r>
          </w:p>
        </w:tc>
      </w:tr>
      <w:tr w:rsidR="00865228" w:rsidRPr="00865228" w:rsidTr="00C4167D">
        <w:tblPrEx>
          <w:tblBorders>
            <w:top w:val="none" w:sz="0" w:space="0" w:color="auto"/>
            <w:bottom w:val="none" w:sz="0" w:space="0" w:color="auto"/>
            <w:insideH w:val="none" w:sz="0" w:space="0" w:color="auto"/>
          </w:tblBorders>
        </w:tblPrEx>
        <w:trPr>
          <w:cantSplit/>
        </w:trPr>
        <w:tc>
          <w:tcPr>
            <w:tcW w:w="2250" w:type="dxa"/>
          </w:tcPr>
          <w:p w:rsidR="00865228" w:rsidRPr="00865228" w:rsidRDefault="005734F7" w:rsidP="00865228">
            <w:pPr>
              <w:keepNext/>
              <w:spacing w:before="120"/>
              <w:outlineLvl w:val="4"/>
              <w:rPr>
                <w:sz w:val="24"/>
              </w:rPr>
            </w:pPr>
            <w:r>
              <w:rPr>
                <w:caps/>
                <w:sz w:val="24"/>
              </w:rPr>
              <w:t>C</w:t>
            </w:r>
            <w:r w:rsidR="00865228" w:rsidRPr="00865228">
              <w:rPr>
                <w:caps/>
                <w:sz w:val="24"/>
              </w:rPr>
              <w:t>OV</w:t>
            </w:r>
          </w:p>
        </w:tc>
        <w:tc>
          <w:tcPr>
            <w:tcW w:w="5850" w:type="dxa"/>
            <w:gridSpan w:val="3"/>
            <w:tcBorders>
              <w:top w:val="dotted" w:sz="4" w:space="0" w:color="auto"/>
              <w:bottom w:val="dotted" w:sz="4" w:space="0" w:color="auto"/>
            </w:tcBorders>
          </w:tcPr>
          <w:p w:rsidR="00865228" w:rsidRPr="00865228" w:rsidRDefault="00865228" w:rsidP="00865228">
            <w:pPr>
              <w:spacing w:before="120"/>
              <w:jc w:val="both"/>
              <w:rPr>
                <w:sz w:val="24"/>
                <w:szCs w:val="24"/>
              </w:rPr>
            </w:pPr>
            <w:r w:rsidRPr="00865228">
              <w:rPr>
                <w:sz w:val="24"/>
                <w:szCs w:val="24"/>
              </w:rPr>
              <w:t xml:space="preserve">If CH_EQ is 0 the </w:t>
            </w:r>
          </w:p>
          <w:p w:rsidR="00865228" w:rsidRPr="00865228" w:rsidRDefault="00865228" w:rsidP="00865228">
            <w:pPr>
              <w:spacing w:before="120"/>
              <w:jc w:val="both"/>
              <w:rPr>
                <w:sz w:val="24"/>
                <w:szCs w:val="24"/>
              </w:rPr>
            </w:pPr>
            <w:r w:rsidRPr="00865228">
              <w:rPr>
                <w:caps/>
                <w:sz w:val="24"/>
                <w:szCs w:val="24"/>
              </w:rPr>
              <w:t xml:space="preserve">      CH_COV1 </w:t>
            </w:r>
            <w:r w:rsidR="00F53DE3">
              <w:rPr>
                <w:caps/>
                <w:sz w:val="24"/>
                <w:szCs w:val="24"/>
              </w:rPr>
              <w:t>–</w:t>
            </w:r>
            <w:r w:rsidRPr="00865228">
              <w:rPr>
                <w:caps/>
                <w:sz w:val="24"/>
                <w:szCs w:val="24"/>
              </w:rPr>
              <w:t xml:space="preserve"> </w:t>
            </w:r>
            <w:r w:rsidRPr="00865228">
              <w:rPr>
                <w:sz w:val="24"/>
                <w:szCs w:val="24"/>
              </w:rPr>
              <w:t>Channel erodibility factor.</w:t>
            </w:r>
          </w:p>
          <w:p w:rsidR="00865228" w:rsidRPr="00865228" w:rsidRDefault="00865228" w:rsidP="00865228">
            <w:pPr>
              <w:spacing w:before="120"/>
              <w:jc w:val="both"/>
              <w:rPr>
                <w:sz w:val="24"/>
                <w:szCs w:val="24"/>
              </w:rPr>
            </w:pPr>
            <w:r w:rsidRPr="00865228">
              <w:rPr>
                <w:sz w:val="24"/>
                <w:szCs w:val="24"/>
              </w:rPr>
              <w:t xml:space="preserve">      0 = non-erosive channel</w:t>
            </w:r>
          </w:p>
          <w:p w:rsidR="00865228" w:rsidRPr="00865228" w:rsidRDefault="00865228" w:rsidP="00865228">
            <w:pPr>
              <w:spacing w:before="120"/>
              <w:jc w:val="both"/>
              <w:rPr>
                <w:sz w:val="24"/>
                <w:szCs w:val="24"/>
              </w:rPr>
            </w:pPr>
            <w:r w:rsidRPr="00865228">
              <w:rPr>
                <w:sz w:val="24"/>
                <w:szCs w:val="24"/>
              </w:rPr>
              <w:t xml:space="preserve">      1 = no resistance to erosion</w:t>
            </w:r>
          </w:p>
          <w:p w:rsidR="00865228" w:rsidRPr="00865228" w:rsidRDefault="00865228" w:rsidP="00865228">
            <w:pPr>
              <w:spacing w:before="120"/>
              <w:jc w:val="both"/>
              <w:rPr>
                <w:sz w:val="24"/>
              </w:rPr>
            </w:pPr>
            <w:r w:rsidRPr="00865228">
              <w:rPr>
                <w:sz w:val="24"/>
              </w:rPr>
              <w:t>The channel erodibility factor is conceptually similar to the soil erodibility factor used in the USLE equation. Channel erodibility is a function of properties of the bed or bank materials.</w:t>
            </w:r>
          </w:p>
          <w:p w:rsidR="00865228" w:rsidRPr="00865228" w:rsidRDefault="00865228" w:rsidP="00865228">
            <w:pPr>
              <w:rPr>
                <w:sz w:val="24"/>
                <w:szCs w:val="24"/>
              </w:rPr>
            </w:pPr>
          </w:p>
          <w:p w:rsidR="00865228" w:rsidRPr="00865228" w:rsidRDefault="00865228" w:rsidP="00865228">
            <w:pPr>
              <w:rPr>
                <w:sz w:val="24"/>
                <w:szCs w:val="24"/>
              </w:rPr>
            </w:pPr>
            <w:r w:rsidRPr="00865228">
              <w:rPr>
                <w:sz w:val="24"/>
                <w:szCs w:val="24"/>
              </w:rPr>
              <w:t>If CH_EQN ≠ 0:</w:t>
            </w:r>
          </w:p>
          <w:p w:rsidR="00865228" w:rsidRPr="00865228" w:rsidRDefault="00865228" w:rsidP="00865228">
            <w:pPr>
              <w:spacing w:line="360" w:lineRule="auto"/>
              <w:jc w:val="both"/>
              <w:rPr>
                <w:sz w:val="24"/>
              </w:rPr>
            </w:pPr>
            <w:r w:rsidRPr="00865228">
              <w:rPr>
                <w:sz w:val="24"/>
                <w:szCs w:val="24"/>
              </w:rPr>
              <w:t>C</w:t>
            </w:r>
            <w:r w:rsidRPr="00865228">
              <w:rPr>
                <w:sz w:val="24"/>
              </w:rPr>
              <w:t>hannel bank vegetation coefficient for critical shear stress (Julian and Torres, 2006)</w:t>
            </w:r>
          </w:p>
          <w:tbl>
            <w:tblPr>
              <w:tblW w:w="0" w:type="auto"/>
              <w:jc w:val="center"/>
              <w:tblLayout w:type="fixed"/>
              <w:tblLook w:val="01E0" w:firstRow="1" w:lastRow="1" w:firstColumn="1" w:lastColumn="1" w:noHBand="0" w:noVBand="0"/>
            </w:tblPr>
            <w:tblGrid>
              <w:gridCol w:w="2088"/>
              <w:gridCol w:w="1620"/>
            </w:tblGrid>
            <w:tr w:rsidR="00865228" w:rsidRPr="00865228" w:rsidTr="00BE3C5D">
              <w:trPr>
                <w:jc w:val="center"/>
              </w:trPr>
              <w:tc>
                <w:tcPr>
                  <w:tcW w:w="2088" w:type="dxa"/>
                  <w:tcBorders>
                    <w:top w:val="single" w:sz="4" w:space="0" w:color="auto"/>
                    <w:bottom w:val="single" w:sz="4" w:space="0" w:color="auto"/>
                  </w:tcBorders>
                  <w:shd w:val="clear" w:color="auto" w:fill="auto"/>
                  <w:vAlign w:val="center"/>
                </w:tcPr>
                <w:p w:rsidR="00865228" w:rsidRPr="00865228" w:rsidRDefault="00865228" w:rsidP="00865228">
                  <w:pPr>
                    <w:spacing w:line="360" w:lineRule="auto"/>
                    <w:jc w:val="center"/>
                    <w:rPr>
                      <w:sz w:val="24"/>
                    </w:rPr>
                  </w:pPr>
                  <w:r w:rsidRPr="00865228">
                    <w:rPr>
                      <w:sz w:val="24"/>
                    </w:rPr>
                    <w:t>Bank Vegetation</w:t>
                  </w:r>
                </w:p>
              </w:tc>
              <w:tc>
                <w:tcPr>
                  <w:tcW w:w="1620" w:type="dxa"/>
                  <w:tcBorders>
                    <w:top w:val="single" w:sz="4" w:space="0" w:color="auto"/>
                    <w:bottom w:val="single" w:sz="4" w:space="0" w:color="auto"/>
                  </w:tcBorders>
                  <w:shd w:val="clear" w:color="auto" w:fill="auto"/>
                  <w:vAlign w:val="center"/>
                </w:tcPr>
                <w:p w:rsidR="00865228" w:rsidRPr="00865228" w:rsidRDefault="00865228" w:rsidP="00865228">
                  <w:pPr>
                    <w:spacing w:line="360" w:lineRule="auto"/>
                    <w:jc w:val="center"/>
                    <w:rPr>
                      <w:sz w:val="24"/>
                    </w:rPr>
                  </w:pPr>
                  <w:r w:rsidRPr="00865228">
                    <w:rPr>
                      <w:caps/>
                      <w:sz w:val="24"/>
                    </w:rPr>
                    <w:t>CH_cov1</w:t>
                  </w:r>
                </w:p>
              </w:tc>
            </w:tr>
            <w:tr w:rsidR="00865228" w:rsidRPr="00865228" w:rsidTr="00BE3C5D">
              <w:trPr>
                <w:jc w:val="center"/>
              </w:trPr>
              <w:tc>
                <w:tcPr>
                  <w:tcW w:w="2088" w:type="dxa"/>
                  <w:tcBorders>
                    <w:top w:val="single" w:sz="4" w:space="0" w:color="auto"/>
                  </w:tcBorders>
                  <w:shd w:val="clear" w:color="auto" w:fill="auto"/>
                  <w:vAlign w:val="center"/>
                </w:tcPr>
                <w:p w:rsidR="00865228" w:rsidRPr="00865228" w:rsidRDefault="00865228" w:rsidP="00865228">
                  <w:pPr>
                    <w:spacing w:line="360" w:lineRule="auto"/>
                    <w:jc w:val="center"/>
                    <w:rPr>
                      <w:sz w:val="24"/>
                    </w:rPr>
                  </w:pPr>
                  <w:r w:rsidRPr="00865228">
                    <w:rPr>
                      <w:sz w:val="24"/>
                    </w:rPr>
                    <w:t>None</w:t>
                  </w:r>
                </w:p>
              </w:tc>
              <w:tc>
                <w:tcPr>
                  <w:tcW w:w="1620" w:type="dxa"/>
                  <w:tcBorders>
                    <w:top w:val="single" w:sz="4" w:space="0" w:color="auto"/>
                  </w:tcBorders>
                  <w:shd w:val="clear" w:color="auto" w:fill="auto"/>
                  <w:vAlign w:val="center"/>
                </w:tcPr>
                <w:p w:rsidR="00865228" w:rsidRPr="00865228" w:rsidRDefault="00865228" w:rsidP="00865228">
                  <w:pPr>
                    <w:spacing w:line="360" w:lineRule="auto"/>
                    <w:jc w:val="center"/>
                    <w:rPr>
                      <w:sz w:val="24"/>
                    </w:rPr>
                  </w:pPr>
                  <w:r w:rsidRPr="00865228">
                    <w:rPr>
                      <w:sz w:val="24"/>
                    </w:rPr>
                    <w:t>1.00</w:t>
                  </w:r>
                </w:p>
              </w:tc>
            </w:tr>
            <w:tr w:rsidR="00865228" w:rsidRPr="00865228" w:rsidTr="00BE3C5D">
              <w:trPr>
                <w:jc w:val="center"/>
              </w:trPr>
              <w:tc>
                <w:tcPr>
                  <w:tcW w:w="2088" w:type="dxa"/>
                  <w:shd w:val="clear" w:color="auto" w:fill="auto"/>
                  <w:vAlign w:val="center"/>
                </w:tcPr>
                <w:p w:rsidR="00865228" w:rsidRPr="00865228" w:rsidRDefault="00865228" w:rsidP="00865228">
                  <w:pPr>
                    <w:spacing w:line="360" w:lineRule="auto"/>
                    <w:jc w:val="center"/>
                    <w:rPr>
                      <w:sz w:val="24"/>
                    </w:rPr>
                  </w:pPr>
                  <w:r w:rsidRPr="00865228">
                    <w:rPr>
                      <w:sz w:val="24"/>
                    </w:rPr>
                    <w:t>Grassy</w:t>
                  </w:r>
                </w:p>
              </w:tc>
              <w:tc>
                <w:tcPr>
                  <w:tcW w:w="1620" w:type="dxa"/>
                  <w:shd w:val="clear" w:color="auto" w:fill="auto"/>
                  <w:vAlign w:val="center"/>
                </w:tcPr>
                <w:p w:rsidR="00865228" w:rsidRPr="00865228" w:rsidRDefault="00865228" w:rsidP="00865228">
                  <w:pPr>
                    <w:spacing w:line="360" w:lineRule="auto"/>
                    <w:jc w:val="center"/>
                    <w:rPr>
                      <w:sz w:val="24"/>
                    </w:rPr>
                  </w:pPr>
                  <w:r w:rsidRPr="00865228">
                    <w:rPr>
                      <w:sz w:val="24"/>
                    </w:rPr>
                    <w:t>1.97</w:t>
                  </w:r>
                </w:p>
              </w:tc>
            </w:tr>
            <w:tr w:rsidR="00865228" w:rsidRPr="00865228" w:rsidTr="00BE3C5D">
              <w:trPr>
                <w:jc w:val="center"/>
              </w:trPr>
              <w:tc>
                <w:tcPr>
                  <w:tcW w:w="2088" w:type="dxa"/>
                  <w:shd w:val="clear" w:color="auto" w:fill="auto"/>
                  <w:vAlign w:val="center"/>
                </w:tcPr>
                <w:p w:rsidR="00865228" w:rsidRPr="00865228" w:rsidRDefault="00865228" w:rsidP="00865228">
                  <w:pPr>
                    <w:spacing w:line="360" w:lineRule="auto"/>
                    <w:jc w:val="center"/>
                    <w:rPr>
                      <w:sz w:val="24"/>
                    </w:rPr>
                  </w:pPr>
                  <w:r w:rsidRPr="00865228">
                    <w:rPr>
                      <w:sz w:val="24"/>
                    </w:rPr>
                    <w:t>Sparse trees</w:t>
                  </w:r>
                </w:p>
              </w:tc>
              <w:tc>
                <w:tcPr>
                  <w:tcW w:w="1620" w:type="dxa"/>
                  <w:shd w:val="clear" w:color="auto" w:fill="auto"/>
                  <w:vAlign w:val="center"/>
                </w:tcPr>
                <w:p w:rsidR="00865228" w:rsidRPr="00865228" w:rsidRDefault="00865228" w:rsidP="00865228">
                  <w:pPr>
                    <w:spacing w:line="360" w:lineRule="auto"/>
                    <w:jc w:val="center"/>
                    <w:rPr>
                      <w:sz w:val="24"/>
                    </w:rPr>
                  </w:pPr>
                  <w:r w:rsidRPr="00865228">
                    <w:rPr>
                      <w:sz w:val="24"/>
                    </w:rPr>
                    <w:t>5.40</w:t>
                  </w:r>
                </w:p>
              </w:tc>
            </w:tr>
            <w:tr w:rsidR="00865228" w:rsidRPr="00865228" w:rsidTr="00BE3C5D">
              <w:trPr>
                <w:jc w:val="center"/>
              </w:trPr>
              <w:tc>
                <w:tcPr>
                  <w:tcW w:w="2088" w:type="dxa"/>
                  <w:tcBorders>
                    <w:bottom w:val="single" w:sz="4" w:space="0" w:color="auto"/>
                  </w:tcBorders>
                  <w:shd w:val="clear" w:color="auto" w:fill="auto"/>
                  <w:vAlign w:val="center"/>
                </w:tcPr>
                <w:p w:rsidR="00865228" w:rsidRPr="00865228" w:rsidRDefault="00865228" w:rsidP="00865228">
                  <w:pPr>
                    <w:spacing w:line="360" w:lineRule="auto"/>
                    <w:jc w:val="center"/>
                    <w:rPr>
                      <w:sz w:val="24"/>
                    </w:rPr>
                  </w:pPr>
                  <w:r w:rsidRPr="00865228">
                    <w:rPr>
                      <w:sz w:val="24"/>
                    </w:rPr>
                    <w:t>Dense trees</w:t>
                  </w:r>
                </w:p>
              </w:tc>
              <w:tc>
                <w:tcPr>
                  <w:tcW w:w="1620" w:type="dxa"/>
                  <w:tcBorders>
                    <w:bottom w:val="single" w:sz="4" w:space="0" w:color="auto"/>
                  </w:tcBorders>
                  <w:shd w:val="clear" w:color="auto" w:fill="auto"/>
                  <w:vAlign w:val="center"/>
                </w:tcPr>
                <w:p w:rsidR="00865228" w:rsidRPr="00865228" w:rsidRDefault="00865228" w:rsidP="00865228">
                  <w:pPr>
                    <w:spacing w:line="360" w:lineRule="auto"/>
                    <w:jc w:val="center"/>
                    <w:rPr>
                      <w:sz w:val="24"/>
                    </w:rPr>
                  </w:pPr>
                  <w:r w:rsidRPr="00865228">
                    <w:rPr>
                      <w:sz w:val="24"/>
                    </w:rPr>
                    <w:t>19.20</w:t>
                  </w:r>
                </w:p>
              </w:tc>
            </w:tr>
          </w:tbl>
          <w:p w:rsidR="00865228" w:rsidRPr="00865228" w:rsidRDefault="00865228" w:rsidP="00865228">
            <w:pPr>
              <w:spacing w:before="120"/>
              <w:jc w:val="both"/>
              <w:rPr>
                <w:sz w:val="24"/>
              </w:rPr>
            </w:pPr>
            <w:r w:rsidRPr="00865228">
              <w:rPr>
                <w:sz w:val="24"/>
              </w:rPr>
              <w:t>Required.</w:t>
            </w:r>
          </w:p>
        </w:tc>
      </w:tr>
    </w:tbl>
    <w:p w:rsidR="00865228" w:rsidRPr="00865228" w:rsidRDefault="00865228" w:rsidP="00865228">
      <w:pPr>
        <w:spacing w:before="120" w:line="360" w:lineRule="auto"/>
        <w:ind w:left="2880" w:right="-90"/>
        <w:jc w:val="both"/>
        <w:rPr>
          <w:sz w:val="16"/>
        </w:rPr>
      </w:pPr>
    </w:p>
    <w:p w:rsidR="00865228" w:rsidRPr="00865228" w:rsidRDefault="00865228" w:rsidP="00865228">
      <w:pPr>
        <w:spacing w:line="360" w:lineRule="auto"/>
        <w:ind w:left="720"/>
        <w:jc w:val="both"/>
        <w:rPr>
          <w:sz w:val="24"/>
        </w:rPr>
      </w:pPr>
      <w:r w:rsidRPr="00865228">
        <w:rPr>
          <w:sz w:val="24"/>
        </w:rPr>
        <w:tab/>
      </w:r>
    </w:p>
    <w:tbl>
      <w:tblPr>
        <w:tblW w:w="0" w:type="auto"/>
        <w:tblInd w:w="846" w:type="dxa"/>
        <w:tblLayout w:type="fixed"/>
        <w:tblLook w:val="0000" w:firstRow="0" w:lastRow="0" w:firstColumn="0" w:lastColumn="0" w:noHBand="0" w:noVBand="0"/>
      </w:tblPr>
      <w:tblGrid>
        <w:gridCol w:w="2250"/>
        <w:gridCol w:w="5850"/>
      </w:tblGrid>
      <w:tr w:rsidR="00865228" w:rsidRPr="00865228" w:rsidTr="00A71703">
        <w:trPr>
          <w:cantSplit/>
        </w:trPr>
        <w:tc>
          <w:tcPr>
            <w:tcW w:w="2250" w:type="dxa"/>
            <w:tcBorders>
              <w:bottom w:val="single" w:sz="6" w:space="0" w:color="auto"/>
            </w:tcBorders>
          </w:tcPr>
          <w:p w:rsidR="00865228" w:rsidRPr="00865228" w:rsidRDefault="00865228" w:rsidP="00865228">
            <w:pPr>
              <w:keepNext/>
              <w:spacing w:before="120"/>
              <w:outlineLvl w:val="4"/>
              <w:rPr>
                <w:b/>
                <w:sz w:val="24"/>
              </w:rPr>
            </w:pPr>
            <w:r w:rsidRPr="00865228">
              <w:rPr>
                <w:b/>
                <w:caps/>
                <w:sz w:val="24"/>
              </w:rPr>
              <w:lastRenderedPageBreak/>
              <w:t>V</w:t>
            </w:r>
            <w:r w:rsidRPr="00865228">
              <w:rPr>
                <w:b/>
                <w:sz w:val="24"/>
              </w:rPr>
              <w:t>ariable name</w:t>
            </w:r>
          </w:p>
        </w:tc>
        <w:tc>
          <w:tcPr>
            <w:tcW w:w="5850" w:type="dxa"/>
            <w:tcBorders>
              <w:bottom w:val="single" w:sz="4" w:space="0" w:color="auto"/>
            </w:tcBorders>
          </w:tcPr>
          <w:p w:rsidR="00865228" w:rsidRPr="00865228" w:rsidRDefault="00865228" w:rsidP="00865228">
            <w:pPr>
              <w:keepNext/>
              <w:spacing w:before="120"/>
              <w:outlineLvl w:val="0"/>
              <w:rPr>
                <w:b/>
                <w:sz w:val="24"/>
              </w:rPr>
            </w:pPr>
            <w:r w:rsidRPr="00865228">
              <w:rPr>
                <w:b/>
                <w:sz w:val="24"/>
              </w:rPr>
              <w:t>Definition</w:t>
            </w:r>
          </w:p>
        </w:tc>
      </w:tr>
      <w:tr w:rsidR="00865228" w:rsidRPr="00865228" w:rsidTr="00A71703">
        <w:trPr>
          <w:cantSplit/>
        </w:trPr>
        <w:tc>
          <w:tcPr>
            <w:tcW w:w="2250" w:type="dxa"/>
          </w:tcPr>
          <w:p w:rsidR="00865228" w:rsidRPr="00865228" w:rsidRDefault="00865228" w:rsidP="005734F7">
            <w:pPr>
              <w:keepNext/>
              <w:spacing w:before="120"/>
              <w:outlineLvl w:val="4"/>
              <w:rPr>
                <w:caps/>
                <w:sz w:val="24"/>
              </w:rPr>
            </w:pPr>
            <w:r w:rsidRPr="00865228">
              <w:br w:type="page"/>
            </w:r>
            <w:r w:rsidR="005734F7">
              <w:rPr>
                <w:caps/>
                <w:sz w:val="24"/>
              </w:rPr>
              <w:t>hc_cov</w:t>
            </w:r>
          </w:p>
        </w:tc>
        <w:tc>
          <w:tcPr>
            <w:tcW w:w="5850" w:type="dxa"/>
            <w:tcBorders>
              <w:top w:val="dotted" w:sz="4" w:space="0" w:color="auto"/>
              <w:bottom w:val="dotted" w:sz="4" w:space="0" w:color="auto"/>
            </w:tcBorders>
          </w:tcPr>
          <w:p w:rsidR="00865228" w:rsidRPr="00865228" w:rsidRDefault="005734F7" w:rsidP="00865228">
            <w:pPr>
              <w:spacing w:before="120"/>
              <w:jc w:val="both"/>
              <w:rPr>
                <w:sz w:val="24"/>
              </w:rPr>
            </w:pPr>
            <w:r>
              <w:rPr>
                <w:sz w:val="24"/>
              </w:rPr>
              <w:t>Head cut cover factor</w:t>
            </w:r>
          </w:p>
        </w:tc>
      </w:tr>
      <w:tr w:rsidR="00C4167D" w:rsidRPr="00865228" w:rsidTr="00A71703">
        <w:trPr>
          <w:cantSplit/>
        </w:trPr>
        <w:tc>
          <w:tcPr>
            <w:tcW w:w="2250" w:type="dxa"/>
          </w:tcPr>
          <w:p w:rsidR="00C4167D" w:rsidRPr="00865228" w:rsidRDefault="00C4167D" w:rsidP="00BE3C5D">
            <w:pPr>
              <w:keepNext/>
              <w:spacing w:before="120"/>
              <w:outlineLvl w:val="4"/>
              <w:rPr>
                <w:caps/>
                <w:sz w:val="24"/>
              </w:rPr>
            </w:pPr>
            <w:r w:rsidRPr="00865228">
              <w:br w:type="page"/>
            </w:r>
            <w:r>
              <w:rPr>
                <w:caps/>
                <w:sz w:val="24"/>
              </w:rPr>
              <w:t>CHseq</w:t>
            </w:r>
          </w:p>
        </w:tc>
        <w:tc>
          <w:tcPr>
            <w:tcW w:w="5850" w:type="dxa"/>
            <w:tcBorders>
              <w:top w:val="dotted" w:sz="4" w:space="0" w:color="auto"/>
              <w:bottom w:val="dotted" w:sz="4" w:space="0" w:color="auto"/>
            </w:tcBorders>
          </w:tcPr>
          <w:p w:rsidR="00C4167D" w:rsidRPr="00865228" w:rsidRDefault="00A71703" w:rsidP="00BE3C5D">
            <w:pPr>
              <w:spacing w:before="120"/>
              <w:jc w:val="both"/>
              <w:rPr>
                <w:sz w:val="24"/>
              </w:rPr>
            </w:pPr>
            <w:r>
              <w:rPr>
                <w:sz w:val="24"/>
              </w:rPr>
              <w:t>Equilibrium channel slope (m/m)</w:t>
            </w:r>
          </w:p>
        </w:tc>
      </w:tr>
      <w:tr w:rsidR="00C4167D" w:rsidRPr="00865228" w:rsidTr="00A71703">
        <w:trPr>
          <w:cantSplit/>
        </w:trPr>
        <w:tc>
          <w:tcPr>
            <w:tcW w:w="2250" w:type="dxa"/>
          </w:tcPr>
          <w:p w:rsidR="00C4167D" w:rsidRPr="00865228" w:rsidRDefault="00C4167D" w:rsidP="00BE3C5D">
            <w:pPr>
              <w:keepNext/>
              <w:spacing w:before="120"/>
              <w:outlineLvl w:val="4"/>
              <w:rPr>
                <w:caps/>
                <w:sz w:val="24"/>
              </w:rPr>
            </w:pPr>
            <w:r w:rsidRPr="00865228">
              <w:br w:type="page"/>
            </w:r>
            <w:r>
              <w:rPr>
                <w:caps/>
                <w:sz w:val="24"/>
              </w:rPr>
              <w:t>D50</w:t>
            </w:r>
          </w:p>
        </w:tc>
        <w:tc>
          <w:tcPr>
            <w:tcW w:w="5850" w:type="dxa"/>
            <w:tcBorders>
              <w:top w:val="dotted" w:sz="4" w:space="0" w:color="auto"/>
              <w:bottom w:val="dotted" w:sz="4" w:space="0" w:color="auto"/>
            </w:tcBorders>
          </w:tcPr>
          <w:p w:rsidR="00C4167D" w:rsidRPr="00865228" w:rsidRDefault="00A71703" w:rsidP="00BE3C5D">
            <w:pPr>
              <w:spacing w:before="120"/>
              <w:jc w:val="both"/>
              <w:rPr>
                <w:sz w:val="24"/>
              </w:rPr>
            </w:pPr>
            <w:r>
              <w:rPr>
                <w:sz w:val="24"/>
              </w:rPr>
              <w:t>Channel median sediment size (%)</w:t>
            </w:r>
          </w:p>
        </w:tc>
      </w:tr>
      <w:tr w:rsidR="00C4167D" w:rsidRPr="00865228" w:rsidTr="00A71703">
        <w:trPr>
          <w:cantSplit/>
        </w:trPr>
        <w:tc>
          <w:tcPr>
            <w:tcW w:w="2250" w:type="dxa"/>
          </w:tcPr>
          <w:p w:rsidR="00C4167D" w:rsidRPr="00865228" w:rsidRDefault="00C4167D" w:rsidP="00BE3C5D">
            <w:pPr>
              <w:keepNext/>
              <w:spacing w:before="120"/>
              <w:outlineLvl w:val="4"/>
              <w:rPr>
                <w:caps/>
                <w:sz w:val="24"/>
              </w:rPr>
            </w:pPr>
            <w:r w:rsidRPr="00865228">
              <w:br w:type="page"/>
            </w:r>
            <w:r>
              <w:rPr>
                <w:caps/>
                <w:sz w:val="24"/>
              </w:rPr>
              <w:t>CLAY</w:t>
            </w:r>
          </w:p>
        </w:tc>
        <w:tc>
          <w:tcPr>
            <w:tcW w:w="5850" w:type="dxa"/>
            <w:tcBorders>
              <w:top w:val="dotted" w:sz="4" w:space="0" w:color="auto"/>
              <w:bottom w:val="dotted" w:sz="4" w:space="0" w:color="auto"/>
            </w:tcBorders>
          </w:tcPr>
          <w:p w:rsidR="00C4167D" w:rsidRPr="00865228" w:rsidRDefault="00A71703" w:rsidP="00BE3C5D">
            <w:pPr>
              <w:spacing w:before="120"/>
              <w:jc w:val="both"/>
              <w:rPr>
                <w:sz w:val="24"/>
              </w:rPr>
            </w:pPr>
            <w:r>
              <w:rPr>
                <w:sz w:val="24"/>
              </w:rPr>
              <w:t>Clay percent of bank and bed (%)</w:t>
            </w:r>
          </w:p>
        </w:tc>
      </w:tr>
      <w:tr w:rsidR="00C4167D" w:rsidRPr="00865228" w:rsidTr="00A71703">
        <w:trPr>
          <w:cantSplit/>
        </w:trPr>
        <w:tc>
          <w:tcPr>
            <w:tcW w:w="2250" w:type="dxa"/>
          </w:tcPr>
          <w:p w:rsidR="00C4167D" w:rsidRPr="00865228" w:rsidRDefault="00C4167D" w:rsidP="00BE3C5D">
            <w:pPr>
              <w:keepNext/>
              <w:spacing w:before="120"/>
              <w:outlineLvl w:val="4"/>
              <w:rPr>
                <w:caps/>
                <w:sz w:val="24"/>
              </w:rPr>
            </w:pPr>
            <w:r w:rsidRPr="00865228">
              <w:br w:type="page"/>
            </w:r>
            <w:r>
              <w:rPr>
                <w:caps/>
                <w:sz w:val="24"/>
              </w:rPr>
              <w:t>BD</w:t>
            </w:r>
          </w:p>
        </w:tc>
        <w:tc>
          <w:tcPr>
            <w:tcW w:w="5850" w:type="dxa"/>
            <w:tcBorders>
              <w:top w:val="dotted" w:sz="4" w:space="0" w:color="auto"/>
              <w:bottom w:val="dotted" w:sz="4" w:space="0" w:color="auto"/>
            </w:tcBorders>
          </w:tcPr>
          <w:p w:rsidR="00C4167D" w:rsidRPr="00865228" w:rsidRDefault="00A71703" w:rsidP="00BE3C5D">
            <w:pPr>
              <w:spacing w:before="120"/>
              <w:jc w:val="both"/>
              <w:rPr>
                <w:sz w:val="24"/>
              </w:rPr>
            </w:pPr>
            <w:r>
              <w:rPr>
                <w:sz w:val="24"/>
              </w:rPr>
              <w:t>Dry bulk density (t/m3)</w:t>
            </w:r>
          </w:p>
        </w:tc>
      </w:tr>
      <w:tr w:rsidR="00C4167D" w:rsidRPr="00865228" w:rsidTr="00A71703">
        <w:trPr>
          <w:cantSplit/>
        </w:trPr>
        <w:tc>
          <w:tcPr>
            <w:tcW w:w="2250" w:type="dxa"/>
          </w:tcPr>
          <w:p w:rsidR="00C4167D" w:rsidRPr="00865228" w:rsidRDefault="00C4167D" w:rsidP="00BE3C5D">
            <w:pPr>
              <w:keepNext/>
              <w:spacing w:before="120"/>
              <w:outlineLvl w:val="4"/>
              <w:rPr>
                <w:caps/>
                <w:sz w:val="24"/>
              </w:rPr>
            </w:pPr>
            <w:r w:rsidRPr="00865228">
              <w:br w:type="page"/>
            </w:r>
            <w:r>
              <w:rPr>
                <w:caps/>
                <w:sz w:val="24"/>
              </w:rPr>
              <w:t>CHsS</w:t>
            </w:r>
          </w:p>
        </w:tc>
        <w:tc>
          <w:tcPr>
            <w:tcW w:w="5850" w:type="dxa"/>
            <w:tcBorders>
              <w:top w:val="dotted" w:sz="4" w:space="0" w:color="auto"/>
              <w:bottom w:val="dotted" w:sz="4" w:space="0" w:color="auto"/>
            </w:tcBorders>
          </w:tcPr>
          <w:p w:rsidR="00C4167D" w:rsidRPr="00865228" w:rsidRDefault="00A71703" w:rsidP="00BE3C5D">
            <w:pPr>
              <w:spacing w:before="120"/>
              <w:jc w:val="both"/>
              <w:rPr>
                <w:sz w:val="24"/>
              </w:rPr>
            </w:pPr>
            <w:r>
              <w:rPr>
                <w:sz w:val="24"/>
              </w:rPr>
              <w:t>Channel side slope</w:t>
            </w:r>
          </w:p>
        </w:tc>
      </w:tr>
      <w:tr w:rsidR="00C4167D" w:rsidRPr="00865228" w:rsidTr="00A71703">
        <w:trPr>
          <w:cantSplit/>
        </w:trPr>
        <w:tc>
          <w:tcPr>
            <w:tcW w:w="2250" w:type="dxa"/>
          </w:tcPr>
          <w:p w:rsidR="00C4167D" w:rsidRPr="00865228" w:rsidRDefault="00C4167D" w:rsidP="00BE3C5D">
            <w:pPr>
              <w:keepNext/>
              <w:spacing w:before="120"/>
              <w:outlineLvl w:val="4"/>
              <w:rPr>
                <w:caps/>
                <w:sz w:val="24"/>
              </w:rPr>
            </w:pPr>
            <w:r w:rsidRPr="00865228">
              <w:br w:type="page"/>
            </w:r>
            <w:r>
              <w:rPr>
                <w:caps/>
                <w:sz w:val="24"/>
              </w:rPr>
              <w:t>BEDLDCOEF</w:t>
            </w:r>
          </w:p>
        </w:tc>
        <w:tc>
          <w:tcPr>
            <w:tcW w:w="5850" w:type="dxa"/>
            <w:tcBorders>
              <w:top w:val="dotted" w:sz="4" w:space="0" w:color="auto"/>
              <w:bottom w:val="dotted" w:sz="4" w:space="0" w:color="auto"/>
            </w:tcBorders>
          </w:tcPr>
          <w:p w:rsidR="00C4167D" w:rsidRPr="00865228" w:rsidRDefault="00A71703" w:rsidP="00BE3C5D">
            <w:pPr>
              <w:spacing w:before="120"/>
              <w:jc w:val="both"/>
              <w:rPr>
                <w:sz w:val="24"/>
              </w:rPr>
            </w:pPr>
            <w:r>
              <w:rPr>
                <w:sz w:val="24"/>
              </w:rPr>
              <w:t>Percent of sediment entering the channel that is bed material</w:t>
            </w:r>
          </w:p>
        </w:tc>
      </w:tr>
      <w:tr w:rsidR="00C4167D" w:rsidRPr="00865228" w:rsidTr="00A71703">
        <w:trPr>
          <w:cantSplit/>
        </w:trPr>
        <w:tc>
          <w:tcPr>
            <w:tcW w:w="2250" w:type="dxa"/>
          </w:tcPr>
          <w:p w:rsidR="00C4167D" w:rsidRPr="00865228" w:rsidRDefault="00C4167D" w:rsidP="00BE3C5D">
            <w:pPr>
              <w:keepNext/>
              <w:spacing w:before="120"/>
              <w:outlineLvl w:val="4"/>
              <w:rPr>
                <w:caps/>
                <w:sz w:val="24"/>
              </w:rPr>
            </w:pPr>
            <w:r w:rsidRPr="00865228">
              <w:br w:type="page"/>
            </w:r>
            <w:r>
              <w:rPr>
                <w:caps/>
                <w:sz w:val="24"/>
              </w:rPr>
              <w:t>TC</w:t>
            </w:r>
          </w:p>
        </w:tc>
        <w:tc>
          <w:tcPr>
            <w:tcW w:w="5850" w:type="dxa"/>
            <w:tcBorders>
              <w:top w:val="dotted" w:sz="4" w:space="0" w:color="auto"/>
              <w:bottom w:val="dotted" w:sz="4" w:space="0" w:color="auto"/>
            </w:tcBorders>
          </w:tcPr>
          <w:p w:rsidR="00C4167D" w:rsidRPr="00865228" w:rsidRDefault="00A71703" w:rsidP="00BE3C5D">
            <w:pPr>
              <w:spacing w:before="120"/>
              <w:jc w:val="both"/>
              <w:rPr>
                <w:sz w:val="24"/>
              </w:rPr>
            </w:pPr>
            <w:r>
              <w:rPr>
                <w:sz w:val="24"/>
              </w:rPr>
              <w:t xml:space="preserve">Time of concentration </w:t>
            </w:r>
          </w:p>
        </w:tc>
      </w:tr>
      <w:tr w:rsidR="005734F7" w:rsidRPr="00865228" w:rsidTr="00A71703">
        <w:trPr>
          <w:cantSplit/>
        </w:trPr>
        <w:tc>
          <w:tcPr>
            <w:tcW w:w="2250" w:type="dxa"/>
          </w:tcPr>
          <w:p w:rsidR="005734F7" w:rsidRPr="00865228" w:rsidRDefault="005734F7" w:rsidP="00BE3C5D">
            <w:pPr>
              <w:keepNext/>
              <w:spacing w:before="120"/>
              <w:outlineLvl w:val="4"/>
            </w:pPr>
            <w:r>
              <w:t>SHEAR_BNK</w:t>
            </w:r>
          </w:p>
        </w:tc>
        <w:tc>
          <w:tcPr>
            <w:tcW w:w="5850" w:type="dxa"/>
            <w:tcBorders>
              <w:top w:val="dotted" w:sz="4" w:space="0" w:color="auto"/>
              <w:bottom w:val="dotted" w:sz="4" w:space="0" w:color="auto"/>
            </w:tcBorders>
          </w:tcPr>
          <w:p w:rsidR="005734F7" w:rsidRDefault="005734F7" w:rsidP="00BE3C5D">
            <w:pPr>
              <w:spacing w:before="120"/>
              <w:jc w:val="both"/>
              <w:rPr>
                <w:sz w:val="24"/>
              </w:rPr>
            </w:pPr>
            <w:r>
              <w:rPr>
                <w:sz w:val="24"/>
              </w:rPr>
              <w:t>Bank shear coefficient – fraction of bottom shear</w:t>
            </w:r>
          </w:p>
        </w:tc>
      </w:tr>
      <w:tr w:rsidR="00C4167D" w:rsidRPr="00865228" w:rsidTr="00A71703">
        <w:trPr>
          <w:cantSplit/>
        </w:trPr>
        <w:tc>
          <w:tcPr>
            <w:tcW w:w="2250" w:type="dxa"/>
          </w:tcPr>
          <w:p w:rsidR="00C4167D" w:rsidRPr="00865228" w:rsidRDefault="00C4167D" w:rsidP="00BE3C5D">
            <w:pPr>
              <w:keepNext/>
              <w:spacing w:before="120"/>
              <w:outlineLvl w:val="4"/>
              <w:rPr>
                <w:caps/>
                <w:sz w:val="24"/>
              </w:rPr>
            </w:pPr>
            <w:r w:rsidRPr="00865228">
              <w:br w:type="page"/>
            </w:r>
            <w:r>
              <w:rPr>
                <w:caps/>
                <w:sz w:val="24"/>
              </w:rPr>
              <w:t>HC_KH</w:t>
            </w:r>
          </w:p>
        </w:tc>
        <w:tc>
          <w:tcPr>
            <w:tcW w:w="5850" w:type="dxa"/>
            <w:tcBorders>
              <w:top w:val="dotted" w:sz="4" w:space="0" w:color="auto"/>
              <w:bottom w:val="dotted" w:sz="4" w:space="0" w:color="auto"/>
            </w:tcBorders>
          </w:tcPr>
          <w:p w:rsidR="00C4167D" w:rsidRPr="00865228" w:rsidRDefault="00A71703" w:rsidP="00BE3C5D">
            <w:pPr>
              <w:spacing w:before="120"/>
              <w:jc w:val="both"/>
              <w:rPr>
                <w:sz w:val="24"/>
              </w:rPr>
            </w:pPr>
            <w:r>
              <w:rPr>
                <w:sz w:val="24"/>
              </w:rPr>
              <w:t>Headcut erodibility</w:t>
            </w:r>
          </w:p>
        </w:tc>
      </w:tr>
      <w:tr w:rsidR="00C4167D" w:rsidRPr="00865228" w:rsidTr="00A71703">
        <w:trPr>
          <w:cantSplit/>
        </w:trPr>
        <w:tc>
          <w:tcPr>
            <w:tcW w:w="2250" w:type="dxa"/>
          </w:tcPr>
          <w:p w:rsidR="00C4167D" w:rsidRPr="00865228" w:rsidRDefault="00C4167D" w:rsidP="00BE3C5D">
            <w:pPr>
              <w:keepNext/>
              <w:spacing w:before="120"/>
              <w:outlineLvl w:val="4"/>
              <w:rPr>
                <w:caps/>
                <w:sz w:val="24"/>
              </w:rPr>
            </w:pPr>
            <w:r w:rsidRPr="00865228">
              <w:br w:type="page"/>
            </w:r>
            <w:r>
              <w:rPr>
                <w:caps/>
                <w:sz w:val="24"/>
              </w:rPr>
              <w:t>HC_hgt</w:t>
            </w:r>
          </w:p>
        </w:tc>
        <w:tc>
          <w:tcPr>
            <w:tcW w:w="5850" w:type="dxa"/>
            <w:tcBorders>
              <w:top w:val="dotted" w:sz="4" w:space="0" w:color="auto"/>
              <w:bottom w:val="dotted" w:sz="4" w:space="0" w:color="auto"/>
            </w:tcBorders>
          </w:tcPr>
          <w:p w:rsidR="00C4167D" w:rsidRPr="00865228" w:rsidRDefault="00A71703" w:rsidP="00BE3C5D">
            <w:pPr>
              <w:spacing w:before="120"/>
              <w:jc w:val="both"/>
              <w:rPr>
                <w:sz w:val="24"/>
              </w:rPr>
            </w:pPr>
            <w:r>
              <w:rPr>
                <w:sz w:val="24"/>
              </w:rPr>
              <w:t>Headcut height (m)</w:t>
            </w:r>
          </w:p>
        </w:tc>
      </w:tr>
      <w:tr w:rsidR="00C4167D" w:rsidRPr="00865228" w:rsidTr="00A71703">
        <w:trPr>
          <w:cantSplit/>
        </w:trPr>
        <w:tc>
          <w:tcPr>
            <w:tcW w:w="2250" w:type="dxa"/>
          </w:tcPr>
          <w:p w:rsidR="00C4167D" w:rsidRPr="00865228" w:rsidRDefault="00C4167D" w:rsidP="00BE3C5D">
            <w:pPr>
              <w:keepNext/>
              <w:spacing w:before="120"/>
              <w:outlineLvl w:val="4"/>
              <w:rPr>
                <w:caps/>
                <w:sz w:val="24"/>
              </w:rPr>
            </w:pPr>
            <w:r w:rsidRPr="00865228">
              <w:br w:type="page"/>
            </w:r>
            <w:r>
              <w:rPr>
                <w:caps/>
                <w:sz w:val="24"/>
              </w:rPr>
              <w:t>HC_INI</w:t>
            </w:r>
          </w:p>
        </w:tc>
        <w:tc>
          <w:tcPr>
            <w:tcW w:w="5850" w:type="dxa"/>
            <w:tcBorders>
              <w:top w:val="dotted" w:sz="4" w:space="0" w:color="auto"/>
              <w:bottom w:val="dotted" w:sz="4" w:space="0" w:color="auto"/>
            </w:tcBorders>
          </w:tcPr>
          <w:p w:rsidR="00C4167D" w:rsidRPr="00865228" w:rsidRDefault="00A71703" w:rsidP="00BE3C5D">
            <w:pPr>
              <w:spacing w:before="120"/>
              <w:jc w:val="both"/>
              <w:rPr>
                <w:sz w:val="24"/>
              </w:rPr>
            </w:pPr>
            <w:r>
              <w:rPr>
                <w:sz w:val="24"/>
              </w:rPr>
              <w:t>Initial channel length for gullies (km)</w:t>
            </w:r>
          </w:p>
        </w:tc>
      </w:tr>
    </w:tbl>
    <w:p w:rsidR="00C4167D" w:rsidRPr="005814A4" w:rsidRDefault="00C4167D" w:rsidP="00C4167D"/>
    <w:p w:rsidR="00C4167D" w:rsidRPr="005814A4" w:rsidRDefault="00C4167D" w:rsidP="00C4167D"/>
    <w:p w:rsidR="006F6FAF" w:rsidRPr="006F6FAF" w:rsidRDefault="006F6FAF" w:rsidP="006F6FAF">
      <w:pPr>
        <w:jc w:val="both"/>
        <w:rPr>
          <w:sz w:val="28"/>
          <w:szCs w:val="28"/>
        </w:rPr>
      </w:pPr>
      <w:r>
        <w:rPr>
          <w:b/>
          <w:sz w:val="28"/>
          <w:szCs w:val="28"/>
          <w:u w:val="single"/>
        </w:rPr>
        <w:t>RESERVOIR</w:t>
      </w:r>
      <w:r>
        <w:rPr>
          <w:b/>
          <w:sz w:val="28"/>
          <w:szCs w:val="28"/>
        </w:rPr>
        <w:t xml:space="preserve"> – </w:t>
      </w:r>
      <w:r>
        <w:rPr>
          <w:sz w:val="28"/>
          <w:szCs w:val="28"/>
        </w:rPr>
        <w:t xml:space="preserve">The </w:t>
      </w:r>
      <w:r>
        <w:rPr>
          <w:smallCaps/>
          <w:sz w:val="28"/>
          <w:szCs w:val="28"/>
        </w:rPr>
        <w:t>reservoir</w:t>
      </w:r>
      <w:r w:rsidRPr="00E14026">
        <w:rPr>
          <w:sz w:val="28"/>
          <w:szCs w:val="28"/>
        </w:rPr>
        <w:t xml:space="preserve"> section of file.cio contains </w:t>
      </w:r>
      <w:r>
        <w:rPr>
          <w:sz w:val="28"/>
          <w:szCs w:val="28"/>
        </w:rPr>
        <w:t xml:space="preserve">the </w:t>
      </w:r>
      <w:r w:rsidRPr="00E14026">
        <w:rPr>
          <w:sz w:val="28"/>
          <w:szCs w:val="28"/>
        </w:rPr>
        <w:t>filenames f</w:t>
      </w:r>
      <w:r>
        <w:rPr>
          <w:sz w:val="28"/>
          <w:szCs w:val="28"/>
        </w:rPr>
        <w:t xml:space="preserve">or simulation of a reservoirs in the model.  </w:t>
      </w:r>
      <w:r w:rsidRPr="006F6FAF">
        <w:rPr>
          <w:sz w:val="28"/>
          <w:szCs w:val="28"/>
        </w:rPr>
        <w:t>Reservoirs are impoundments located on the main channel network of the watershed. Reservoirs receive loadings from all upstream subbasins. The reservoir input file (.res) contains input data to simulate water and sediment processes.</w:t>
      </w:r>
    </w:p>
    <w:p w:rsidR="006F6FAF" w:rsidRDefault="006F6FAF" w:rsidP="006F6FAF">
      <w:pPr>
        <w:jc w:val="both"/>
        <w:rPr>
          <w:sz w:val="24"/>
        </w:rPr>
      </w:pPr>
    </w:p>
    <w:p w:rsidR="006F6FAF" w:rsidRDefault="006F6FAF" w:rsidP="006F6FAF">
      <w:pPr>
        <w:tabs>
          <w:tab w:val="center" w:pos="4680"/>
        </w:tabs>
        <w:jc w:val="both"/>
        <w:rPr>
          <w:b/>
          <w:smallCaps/>
          <w:sz w:val="28"/>
          <w:szCs w:val="28"/>
          <w:u w:val="single"/>
        </w:rPr>
      </w:pPr>
      <w:r>
        <w:rPr>
          <w:b/>
          <w:smallCaps/>
          <w:sz w:val="28"/>
          <w:szCs w:val="28"/>
          <w:u w:val="single"/>
        </w:rPr>
        <w:t>initial.res</w:t>
      </w:r>
      <w:r w:rsidR="002B3D02">
        <w:rPr>
          <w:b/>
          <w:smallCaps/>
          <w:sz w:val="28"/>
          <w:szCs w:val="28"/>
          <w:u w:val="single"/>
        </w:rPr>
        <w:t xml:space="preserve"> </w:t>
      </w:r>
    </w:p>
    <w:p w:rsidR="006F6FAF" w:rsidRDefault="006F6FAF" w:rsidP="006F6FAF">
      <w:pPr>
        <w:rPr>
          <w:sz w:val="24"/>
          <w:szCs w:val="24"/>
        </w:rPr>
      </w:pPr>
      <w:r>
        <w:rPr>
          <w:sz w:val="24"/>
          <w:szCs w:val="24"/>
        </w:rPr>
        <w:t xml:space="preserve">The </w:t>
      </w:r>
      <w:r>
        <w:rPr>
          <w:smallCaps/>
          <w:sz w:val="24"/>
          <w:szCs w:val="24"/>
        </w:rPr>
        <w:t>initial.res</w:t>
      </w:r>
      <w:r>
        <w:rPr>
          <w:sz w:val="24"/>
          <w:szCs w:val="24"/>
        </w:rPr>
        <w:t xml:space="preserve"> file contains the input variables for the initialization of a channel.  Below is a sample </w:t>
      </w:r>
      <w:r w:rsidR="00DA683A">
        <w:rPr>
          <w:sz w:val="24"/>
          <w:szCs w:val="24"/>
        </w:rPr>
        <w:t xml:space="preserve">partial </w:t>
      </w:r>
      <w:r>
        <w:rPr>
          <w:smallCaps/>
          <w:sz w:val="24"/>
          <w:szCs w:val="24"/>
        </w:rPr>
        <w:t xml:space="preserve">initial.res </w:t>
      </w:r>
      <w:r w:rsidRPr="009D5112">
        <w:rPr>
          <w:sz w:val="24"/>
          <w:szCs w:val="24"/>
        </w:rPr>
        <w:t>file:</w:t>
      </w:r>
    </w:p>
    <w:p w:rsidR="00DA683A" w:rsidRDefault="00DA683A" w:rsidP="006F6FAF">
      <w:pPr>
        <w:rPr>
          <w:sz w:val="24"/>
          <w:szCs w:val="24"/>
        </w:rPr>
      </w:pPr>
    </w:p>
    <w:p w:rsidR="00DA683A" w:rsidRPr="00DA683A" w:rsidRDefault="00DA683A" w:rsidP="00DA683A">
      <w:pPr>
        <w:rPr>
          <w:sz w:val="16"/>
          <w:szCs w:val="16"/>
        </w:rPr>
      </w:pPr>
      <w:r w:rsidRPr="00DA683A">
        <w:rPr>
          <w:sz w:val="16"/>
          <w:szCs w:val="16"/>
        </w:rPr>
        <w:t>initial.res: Reservoir data file - asdf;lj</w:t>
      </w:r>
    </w:p>
    <w:p w:rsidR="00DA683A" w:rsidRPr="00DA683A" w:rsidRDefault="00DA683A" w:rsidP="00DA683A">
      <w:pPr>
        <w:rPr>
          <w:sz w:val="16"/>
          <w:szCs w:val="16"/>
        </w:rPr>
      </w:pPr>
      <w:r w:rsidRPr="00DA683A">
        <w:rPr>
          <w:sz w:val="16"/>
          <w:szCs w:val="16"/>
        </w:rPr>
        <w:t xml:space="preserve">          NAME       VOL       SED      ORGN       NO3       NO2       NH3      ORGP      SOLP      SECI       SAN       SIL       CLA       SAG       LAG       </w:t>
      </w:r>
    </w:p>
    <w:p w:rsidR="006F6FAF" w:rsidRPr="00560A53" w:rsidRDefault="00DA683A" w:rsidP="006F6FAF">
      <w:pPr>
        <w:rPr>
          <w:sz w:val="16"/>
          <w:szCs w:val="16"/>
        </w:rPr>
      </w:pPr>
      <w:r w:rsidRPr="00DA683A">
        <w:rPr>
          <w:sz w:val="16"/>
          <w:szCs w:val="16"/>
        </w:rPr>
        <w:t xml:space="preserve">reservoir001      </w:t>
      </w:r>
      <w:r>
        <w:rPr>
          <w:sz w:val="16"/>
          <w:szCs w:val="16"/>
        </w:rPr>
        <w:t xml:space="preserve">   </w:t>
      </w:r>
      <w:r w:rsidRPr="00DA683A">
        <w:rPr>
          <w:sz w:val="16"/>
          <w:szCs w:val="16"/>
        </w:rPr>
        <w:t xml:space="preserve">0.90    200.00       10.00      </w:t>
      </w:r>
      <w:r>
        <w:rPr>
          <w:sz w:val="16"/>
          <w:szCs w:val="16"/>
        </w:rPr>
        <w:t xml:space="preserve"> </w:t>
      </w:r>
      <w:r w:rsidRPr="00DA683A">
        <w:rPr>
          <w:sz w:val="16"/>
          <w:szCs w:val="16"/>
        </w:rPr>
        <w:t xml:space="preserve"> 2.00        0.20     </w:t>
      </w:r>
      <w:r>
        <w:rPr>
          <w:sz w:val="16"/>
          <w:szCs w:val="16"/>
        </w:rPr>
        <w:t xml:space="preserve"> </w:t>
      </w:r>
      <w:r w:rsidRPr="00DA683A">
        <w:rPr>
          <w:sz w:val="16"/>
          <w:szCs w:val="16"/>
        </w:rPr>
        <w:t xml:space="preserve">  0.10          1.00     </w:t>
      </w:r>
      <w:r>
        <w:rPr>
          <w:sz w:val="16"/>
          <w:szCs w:val="16"/>
        </w:rPr>
        <w:t xml:space="preserve"> </w:t>
      </w:r>
      <w:r w:rsidRPr="00DA683A">
        <w:rPr>
          <w:sz w:val="16"/>
          <w:szCs w:val="16"/>
        </w:rPr>
        <w:t xml:space="preserve">   0.10      1.00       </w:t>
      </w:r>
      <w:r>
        <w:rPr>
          <w:sz w:val="16"/>
          <w:szCs w:val="16"/>
        </w:rPr>
        <w:t xml:space="preserve">  </w:t>
      </w:r>
      <w:r w:rsidRPr="00DA683A">
        <w:rPr>
          <w:sz w:val="16"/>
          <w:szCs w:val="16"/>
        </w:rPr>
        <w:t xml:space="preserve"> 0.00     1.00        9.00      </w:t>
      </w:r>
      <w:r>
        <w:rPr>
          <w:sz w:val="16"/>
          <w:szCs w:val="16"/>
        </w:rPr>
        <w:t xml:space="preserve">  </w:t>
      </w:r>
      <w:r w:rsidRPr="00DA683A">
        <w:rPr>
          <w:sz w:val="16"/>
          <w:szCs w:val="16"/>
        </w:rPr>
        <w:t xml:space="preserve"> 0.00       </w:t>
      </w:r>
      <w:r>
        <w:rPr>
          <w:sz w:val="16"/>
          <w:szCs w:val="16"/>
        </w:rPr>
        <w:t xml:space="preserve"> </w:t>
      </w:r>
      <w:r w:rsidRPr="00DA683A">
        <w:rPr>
          <w:sz w:val="16"/>
          <w:szCs w:val="16"/>
        </w:rPr>
        <w:t xml:space="preserve">0.00        </w:t>
      </w:r>
    </w:p>
    <w:tbl>
      <w:tblPr>
        <w:tblW w:w="0" w:type="auto"/>
        <w:tblInd w:w="730" w:type="dxa"/>
        <w:tblLayout w:type="fixed"/>
        <w:tblLook w:val="0000" w:firstRow="0" w:lastRow="0" w:firstColumn="0" w:lastColumn="0" w:noHBand="0" w:noVBand="0"/>
      </w:tblPr>
      <w:tblGrid>
        <w:gridCol w:w="8"/>
        <w:gridCol w:w="2062"/>
        <w:gridCol w:w="90"/>
        <w:gridCol w:w="5850"/>
      </w:tblGrid>
      <w:tr w:rsidR="0051260F" w:rsidRPr="00282F48" w:rsidTr="00D536CF">
        <w:trPr>
          <w:gridBefore w:val="1"/>
          <w:wBefore w:w="8" w:type="dxa"/>
          <w:cantSplit/>
        </w:trPr>
        <w:tc>
          <w:tcPr>
            <w:tcW w:w="2152" w:type="dxa"/>
            <w:gridSpan w:val="2"/>
          </w:tcPr>
          <w:p w:rsidR="0051260F" w:rsidRDefault="0051260F" w:rsidP="00F32E95">
            <w:pPr>
              <w:keepNext/>
              <w:spacing w:before="120"/>
              <w:outlineLvl w:val="4"/>
              <w:rPr>
                <w:b/>
                <w:caps/>
                <w:sz w:val="24"/>
              </w:rPr>
            </w:pPr>
          </w:p>
          <w:p w:rsidR="0051260F" w:rsidRPr="00282F48" w:rsidRDefault="0051260F" w:rsidP="00BE3C5D">
            <w:pPr>
              <w:keepNext/>
              <w:spacing w:before="120"/>
              <w:outlineLvl w:val="4"/>
              <w:rPr>
                <w:b/>
                <w:sz w:val="24"/>
              </w:rPr>
            </w:pPr>
            <w:r w:rsidRPr="00282F48">
              <w:rPr>
                <w:b/>
                <w:caps/>
                <w:sz w:val="24"/>
              </w:rPr>
              <w:t>V</w:t>
            </w:r>
            <w:r w:rsidRPr="00282F48">
              <w:rPr>
                <w:b/>
                <w:sz w:val="24"/>
              </w:rPr>
              <w:t>ariable name</w:t>
            </w:r>
          </w:p>
        </w:tc>
        <w:tc>
          <w:tcPr>
            <w:tcW w:w="5850" w:type="dxa"/>
            <w:tcBorders>
              <w:top w:val="dotted" w:sz="4" w:space="0" w:color="auto"/>
              <w:bottom w:val="dotted" w:sz="4" w:space="0" w:color="auto"/>
            </w:tcBorders>
          </w:tcPr>
          <w:p w:rsidR="0051260F" w:rsidRDefault="0051260F" w:rsidP="00F32E95">
            <w:pPr>
              <w:keepNext/>
              <w:spacing w:before="120"/>
              <w:outlineLvl w:val="0"/>
              <w:rPr>
                <w:b/>
                <w:sz w:val="24"/>
              </w:rPr>
            </w:pPr>
          </w:p>
          <w:p w:rsidR="0051260F" w:rsidRPr="00282F48" w:rsidRDefault="0051260F" w:rsidP="00BE3C5D">
            <w:pPr>
              <w:keepNext/>
              <w:spacing w:before="120"/>
              <w:outlineLvl w:val="0"/>
              <w:rPr>
                <w:b/>
                <w:sz w:val="24"/>
              </w:rPr>
            </w:pPr>
            <w:r w:rsidRPr="00282F48">
              <w:rPr>
                <w:b/>
                <w:sz w:val="24"/>
              </w:rPr>
              <w:t>Definition</w:t>
            </w:r>
          </w:p>
        </w:tc>
      </w:tr>
      <w:tr w:rsidR="00F53DE3" w:rsidRPr="00282F48" w:rsidTr="00D536CF">
        <w:trPr>
          <w:gridBefore w:val="1"/>
          <w:wBefore w:w="8" w:type="dxa"/>
          <w:cantSplit/>
        </w:trPr>
        <w:tc>
          <w:tcPr>
            <w:tcW w:w="2152" w:type="dxa"/>
            <w:gridSpan w:val="2"/>
          </w:tcPr>
          <w:p w:rsidR="00F53DE3" w:rsidRPr="00F53DE3" w:rsidRDefault="00F53DE3" w:rsidP="00F32E95">
            <w:pPr>
              <w:keepNext/>
              <w:spacing w:before="120"/>
              <w:outlineLvl w:val="4"/>
              <w:rPr>
                <w:caps/>
                <w:sz w:val="24"/>
              </w:rPr>
            </w:pPr>
            <w:r w:rsidRPr="00F53DE3">
              <w:rPr>
                <w:caps/>
                <w:sz w:val="24"/>
              </w:rPr>
              <w:t>Title</w:t>
            </w:r>
          </w:p>
        </w:tc>
        <w:tc>
          <w:tcPr>
            <w:tcW w:w="5850" w:type="dxa"/>
            <w:tcBorders>
              <w:top w:val="dotted" w:sz="4" w:space="0" w:color="auto"/>
              <w:bottom w:val="dotted" w:sz="4" w:space="0" w:color="auto"/>
            </w:tcBorders>
          </w:tcPr>
          <w:p w:rsidR="00F53DE3" w:rsidRPr="00282F48" w:rsidRDefault="00F53DE3" w:rsidP="00A17B71">
            <w:pPr>
              <w:spacing w:before="120"/>
              <w:jc w:val="both"/>
              <w:rPr>
                <w:sz w:val="24"/>
              </w:rPr>
            </w:pPr>
            <w:r w:rsidRPr="00282F48">
              <w:rPr>
                <w:sz w:val="24"/>
              </w:rPr>
              <w:t>The first line is reserved for user comments. This line is not processed by the model and may be left blank.</w:t>
            </w:r>
          </w:p>
          <w:p w:rsidR="00F53DE3" w:rsidRPr="00282F48" w:rsidRDefault="00F53DE3" w:rsidP="00A17B71">
            <w:pPr>
              <w:spacing w:before="120"/>
              <w:jc w:val="both"/>
              <w:rPr>
                <w:sz w:val="24"/>
              </w:rPr>
            </w:pPr>
            <w:r w:rsidRPr="00282F48">
              <w:rPr>
                <w:sz w:val="24"/>
              </w:rPr>
              <w:t>Optional.</w:t>
            </w:r>
          </w:p>
        </w:tc>
      </w:tr>
      <w:tr w:rsidR="00F53DE3" w:rsidRPr="00282F48" w:rsidTr="00D536CF">
        <w:trPr>
          <w:gridBefore w:val="1"/>
          <w:wBefore w:w="8" w:type="dxa"/>
          <w:cantSplit/>
        </w:trPr>
        <w:tc>
          <w:tcPr>
            <w:tcW w:w="2152" w:type="dxa"/>
            <w:gridSpan w:val="2"/>
          </w:tcPr>
          <w:p w:rsidR="00F53DE3" w:rsidRPr="00F53DE3" w:rsidRDefault="00F53DE3" w:rsidP="00F32E95">
            <w:pPr>
              <w:keepNext/>
              <w:spacing w:before="120"/>
              <w:outlineLvl w:val="4"/>
              <w:rPr>
                <w:caps/>
                <w:sz w:val="24"/>
              </w:rPr>
            </w:pPr>
            <w:r w:rsidRPr="00F53DE3">
              <w:rPr>
                <w:caps/>
                <w:sz w:val="24"/>
              </w:rPr>
              <w:t>header</w:t>
            </w:r>
          </w:p>
        </w:tc>
        <w:tc>
          <w:tcPr>
            <w:tcW w:w="5850" w:type="dxa"/>
            <w:tcBorders>
              <w:top w:val="dotted" w:sz="4" w:space="0" w:color="auto"/>
              <w:bottom w:val="dotted" w:sz="4" w:space="0" w:color="auto"/>
            </w:tcBorders>
          </w:tcPr>
          <w:p w:rsidR="00F53DE3" w:rsidRPr="00282F48" w:rsidRDefault="00F53DE3" w:rsidP="00F53DE3">
            <w:pPr>
              <w:keepNext/>
              <w:spacing w:before="120"/>
              <w:jc w:val="both"/>
              <w:outlineLvl w:val="0"/>
              <w:rPr>
                <w:sz w:val="24"/>
              </w:rPr>
            </w:pPr>
            <w:r>
              <w:rPr>
                <w:sz w:val="24"/>
              </w:rPr>
              <w:t xml:space="preserve">Headers for the initial_res file.  </w:t>
            </w:r>
          </w:p>
        </w:tc>
      </w:tr>
      <w:tr w:rsidR="0051260F" w:rsidRPr="00282F48" w:rsidTr="00D536CF">
        <w:trPr>
          <w:gridBefore w:val="1"/>
          <w:wBefore w:w="8" w:type="dxa"/>
          <w:cantSplit/>
        </w:trPr>
        <w:tc>
          <w:tcPr>
            <w:tcW w:w="2152" w:type="dxa"/>
            <w:gridSpan w:val="2"/>
          </w:tcPr>
          <w:p w:rsidR="0051260F" w:rsidRPr="00D124A8" w:rsidRDefault="0051260F" w:rsidP="00BE3C5D">
            <w:pPr>
              <w:keepNext/>
              <w:spacing w:before="120"/>
              <w:outlineLvl w:val="4"/>
              <w:rPr>
                <w:caps/>
                <w:sz w:val="24"/>
              </w:rPr>
            </w:pPr>
            <w:r w:rsidRPr="00D124A8">
              <w:rPr>
                <w:caps/>
                <w:sz w:val="24"/>
              </w:rPr>
              <w:t>name</w:t>
            </w:r>
          </w:p>
        </w:tc>
        <w:tc>
          <w:tcPr>
            <w:tcW w:w="5850" w:type="dxa"/>
            <w:tcBorders>
              <w:top w:val="dotted" w:sz="4" w:space="0" w:color="auto"/>
              <w:bottom w:val="dotted" w:sz="4" w:space="0" w:color="auto"/>
            </w:tcBorders>
          </w:tcPr>
          <w:p w:rsidR="0051260F" w:rsidRDefault="0051260F" w:rsidP="00D124A8">
            <w:pPr>
              <w:rPr>
                <w:b/>
                <w:sz w:val="24"/>
              </w:rPr>
            </w:pPr>
            <w:r>
              <w:rPr>
                <w:sz w:val="24"/>
              </w:rPr>
              <w:t>Initial name of the reservoir</w:t>
            </w:r>
          </w:p>
        </w:tc>
      </w:tr>
      <w:tr w:rsidR="0051260F" w:rsidRPr="00282F48" w:rsidTr="00D536CF">
        <w:trPr>
          <w:gridBefore w:val="1"/>
          <w:wBefore w:w="8" w:type="dxa"/>
          <w:cantSplit/>
        </w:trPr>
        <w:tc>
          <w:tcPr>
            <w:tcW w:w="2152" w:type="dxa"/>
            <w:gridSpan w:val="2"/>
          </w:tcPr>
          <w:p w:rsidR="0051260F" w:rsidRPr="00D124A8" w:rsidRDefault="0051260F" w:rsidP="00BE3C5D">
            <w:pPr>
              <w:keepNext/>
              <w:spacing w:before="120"/>
              <w:outlineLvl w:val="4"/>
              <w:rPr>
                <w:caps/>
                <w:sz w:val="24"/>
              </w:rPr>
            </w:pPr>
            <w:r>
              <w:rPr>
                <w:caps/>
                <w:sz w:val="24"/>
              </w:rPr>
              <w:t>VOL</w:t>
            </w:r>
          </w:p>
        </w:tc>
        <w:tc>
          <w:tcPr>
            <w:tcW w:w="5850" w:type="dxa"/>
            <w:tcBorders>
              <w:top w:val="dotted" w:sz="4" w:space="0" w:color="auto"/>
              <w:bottom w:val="dotted" w:sz="4" w:space="0" w:color="auto"/>
            </w:tcBorders>
          </w:tcPr>
          <w:p w:rsidR="0051260F" w:rsidRDefault="0051260F" w:rsidP="00D124A8">
            <w:pPr>
              <w:spacing w:before="120"/>
              <w:jc w:val="both"/>
              <w:rPr>
                <w:sz w:val="24"/>
              </w:rPr>
            </w:pPr>
            <w:r>
              <w:rPr>
                <w:sz w:val="24"/>
              </w:rPr>
              <w:t>Initial reservoir volume.</w:t>
            </w:r>
          </w:p>
          <w:p w:rsidR="0051260F" w:rsidRDefault="0051260F" w:rsidP="00D124A8">
            <w:pPr>
              <w:rPr>
                <w:sz w:val="24"/>
              </w:rPr>
            </w:pPr>
            <w:r>
              <w:rPr>
                <w:sz w:val="24"/>
              </w:rPr>
              <w:t>If the reservoir is in existence at the beginning of the simulation period, the initial reservoir volume is the volume on the first day of simulation. If the reservoir begins operation in the midst of a SWAT simulation, the initial reservoir volume is the volume of the reservoir the day the reservoir becomes operational (10</w:t>
            </w:r>
            <w:r>
              <w:rPr>
                <w:sz w:val="24"/>
                <w:vertAlign w:val="superscript"/>
              </w:rPr>
              <w:t>4</w:t>
            </w:r>
            <w:r>
              <w:rPr>
                <w:sz w:val="24"/>
              </w:rPr>
              <w:t xml:space="preserve"> m</w:t>
            </w:r>
            <w:r>
              <w:rPr>
                <w:sz w:val="24"/>
                <w:vertAlign w:val="superscript"/>
              </w:rPr>
              <w:t>3</w:t>
            </w:r>
            <w:r>
              <w:rPr>
                <w:sz w:val="24"/>
              </w:rPr>
              <w:t>).</w:t>
            </w:r>
          </w:p>
        </w:tc>
      </w:tr>
      <w:tr w:rsidR="0051260F" w:rsidTr="00D536CF">
        <w:trPr>
          <w:cantSplit/>
        </w:trPr>
        <w:tc>
          <w:tcPr>
            <w:tcW w:w="2070" w:type="dxa"/>
            <w:gridSpan w:val="2"/>
          </w:tcPr>
          <w:p w:rsidR="0051260F" w:rsidRDefault="0051260F" w:rsidP="00BE3C5D">
            <w:pPr>
              <w:spacing w:before="120"/>
              <w:rPr>
                <w:caps/>
                <w:sz w:val="24"/>
              </w:rPr>
            </w:pPr>
            <w:r>
              <w:rPr>
                <w:caps/>
                <w:sz w:val="24"/>
              </w:rPr>
              <w:t>SED</w:t>
            </w:r>
          </w:p>
        </w:tc>
        <w:tc>
          <w:tcPr>
            <w:tcW w:w="5940" w:type="dxa"/>
            <w:gridSpan w:val="2"/>
            <w:tcBorders>
              <w:top w:val="dotted" w:sz="4" w:space="0" w:color="auto"/>
              <w:bottom w:val="dotted" w:sz="4" w:space="0" w:color="auto"/>
            </w:tcBorders>
          </w:tcPr>
          <w:p w:rsidR="0051260F" w:rsidRDefault="0051260F" w:rsidP="00BE3C5D">
            <w:pPr>
              <w:spacing w:before="120"/>
              <w:jc w:val="both"/>
              <w:rPr>
                <w:sz w:val="24"/>
              </w:rPr>
            </w:pPr>
            <w:r>
              <w:rPr>
                <w:sz w:val="24"/>
              </w:rPr>
              <w:t>Initial sediment concentration in the reservoir (mg/L).</w:t>
            </w:r>
          </w:p>
          <w:p w:rsidR="0051260F" w:rsidRDefault="0051260F" w:rsidP="00BE3C5D">
            <w:pPr>
              <w:spacing w:before="120"/>
              <w:jc w:val="both"/>
              <w:rPr>
                <w:sz w:val="24"/>
              </w:rPr>
            </w:pPr>
            <w:r>
              <w:rPr>
                <w:sz w:val="24"/>
              </w:rPr>
              <w:t>If the reservoir is in existence at the beginning of the simulation period, the initial sediment concentration is the concentration on the first day of simulation. If the reservoir begins operation in the midst of a SWAT simulation, the initial sediment concentration is the concentration the day the reservoir becomes operational (mg/L).</w:t>
            </w:r>
          </w:p>
        </w:tc>
      </w:tr>
      <w:tr w:rsidR="0051260F" w:rsidTr="00D536CF">
        <w:trPr>
          <w:cantSplit/>
        </w:trPr>
        <w:tc>
          <w:tcPr>
            <w:tcW w:w="2070" w:type="dxa"/>
            <w:gridSpan w:val="2"/>
          </w:tcPr>
          <w:p w:rsidR="0051260F" w:rsidRPr="00282F48" w:rsidRDefault="0051260F" w:rsidP="00F32E95">
            <w:pPr>
              <w:keepNext/>
              <w:spacing w:before="120"/>
              <w:outlineLvl w:val="4"/>
              <w:rPr>
                <w:b/>
                <w:sz w:val="24"/>
              </w:rPr>
            </w:pPr>
            <w:r>
              <w:rPr>
                <w:caps/>
                <w:sz w:val="24"/>
              </w:rPr>
              <w:t>ORGN</w:t>
            </w:r>
          </w:p>
        </w:tc>
        <w:tc>
          <w:tcPr>
            <w:tcW w:w="5940" w:type="dxa"/>
            <w:gridSpan w:val="2"/>
            <w:tcBorders>
              <w:top w:val="dotted" w:sz="4" w:space="0" w:color="auto"/>
              <w:bottom w:val="dotted" w:sz="4" w:space="0" w:color="auto"/>
            </w:tcBorders>
          </w:tcPr>
          <w:p w:rsidR="0051260F" w:rsidRPr="00282F48" w:rsidRDefault="0051260F" w:rsidP="00F32E95">
            <w:pPr>
              <w:keepNext/>
              <w:spacing w:before="120"/>
              <w:outlineLvl w:val="0"/>
              <w:rPr>
                <w:b/>
                <w:sz w:val="24"/>
              </w:rPr>
            </w:pPr>
            <w:r>
              <w:rPr>
                <w:sz w:val="24"/>
              </w:rPr>
              <w:t>Amount of organic N in reservoir</w:t>
            </w:r>
          </w:p>
        </w:tc>
      </w:tr>
      <w:tr w:rsidR="0051260F" w:rsidTr="00D536CF">
        <w:trPr>
          <w:cantSplit/>
        </w:trPr>
        <w:tc>
          <w:tcPr>
            <w:tcW w:w="2070" w:type="dxa"/>
            <w:gridSpan w:val="2"/>
          </w:tcPr>
          <w:p w:rsidR="0051260F" w:rsidRDefault="0051260F" w:rsidP="00BE3C5D">
            <w:pPr>
              <w:spacing w:before="120"/>
              <w:rPr>
                <w:caps/>
                <w:sz w:val="24"/>
              </w:rPr>
            </w:pPr>
            <w:r>
              <w:rPr>
                <w:caps/>
                <w:sz w:val="24"/>
              </w:rPr>
              <w:t>NO3</w:t>
            </w:r>
          </w:p>
        </w:tc>
        <w:tc>
          <w:tcPr>
            <w:tcW w:w="5940" w:type="dxa"/>
            <w:gridSpan w:val="2"/>
            <w:tcBorders>
              <w:top w:val="dotted" w:sz="4" w:space="0" w:color="auto"/>
              <w:bottom w:val="dotted" w:sz="4" w:space="0" w:color="auto"/>
            </w:tcBorders>
          </w:tcPr>
          <w:p w:rsidR="0051260F" w:rsidRDefault="0051260F" w:rsidP="00F32E95">
            <w:pPr>
              <w:rPr>
                <w:b/>
                <w:sz w:val="24"/>
              </w:rPr>
            </w:pPr>
            <w:r>
              <w:rPr>
                <w:sz w:val="24"/>
              </w:rPr>
              <w:t>Initial concentration of NO</w:t>
            </w:r>
            <w:r>
              <w:rPr>
                <w:sz w:val="24"/>
                <w:vertAlign w:val="subscript"/>
              </w:rPr>
              <w:t>3</w:t>
            </w:r>
            <w:r>
              <w:rPr>
                <w:sz w:val="24"/>
              </w:rPr>
              <w:t>-N in reservoir (mg N/L).</w:t>
            </w:r>
          </w:p>
        </w:tc>
      </w:tr>
      <w:tr w:rsidR="0051260F" w:rsidTr="00D536CF">
        <w:trPr>
          <w:cantSplit/>
        </w:trPr>
        <w:tc>
          <w:tcPr>
            <w:tcW w:w="2070" w:type="dxa"/>
            <w:gridSpan w:val="2"/>
          </w:tcPr>
          <w:p w:rsidR="0051260F" w:rsidRDefault="0051260F" w:rsidP="00BE3C5D">
            <w:pPr>
              <w:spacing w:before="120"/>
              <w:rPr>
                <w:caps/>
                <w:sz w:val="24"/>
              </w:rPr>
            </w:pPr>
            <w:r>
              <w:rPr>
                <w:caps/>
                <w:sz w:val="24"/>
              </w:rPr>
              <w:t>NO2</w:t>
            </w:r>
          </w:p>
        </w:tc>
        <w:tc>
          <w:tcPr>
            <w:tcW w:w="5940" w:type="dxa"/>
            <w:gridSpan w:val="2"/>
            <w:tcBorders>
              <w:top w:val="dotted" w:sz="4" w:space="0" w:color="auto"/>
              <w:bottom w:val="dotted" w:sz="4" w:space="0" w:color="auto"/>
            </w:tcBorders>
          </w:tcPr>
          <w:p w:rsidR="0051260F" w:rsidRDefault="0051260F" w:rsidP="00F32E95">
            <w:pPr>
              <w:rPr>
                <w:b/>
                <w:sz w:val="24"/>
              </w:rPr>
            </w:pPr>
            <w:r>
              <w:rPr>
                <w:sz w:val="24"/>
              </w:rPr>
              <w:t>Initial concentration of NO</w:t>
            </w:r>
            <w:r>
              <w:rPr>
                <w:sz w:val="24"/>
                <w:vertAlign w:val="subscript"/>
              </w:rPr>
              <w:t>2</w:t>
            </w:r>
            <w:r>
              <w:rPr>
                <w:sz w:val="24"/>
              </w:rPr>
              <w:t>-N  in reservoir (mg N/L).</w:t>
            </w:r>
          </w:p>
        </w:tc>
      </w:tr>
      <w:tr w:rsidR="0051260F" w:rsidTr="00D536CF">
        <w:trPr>
          <w:cantSplit/>
        </w:trPr>
        <w:tc>
          <w:tcPr>
            <w:tcW w:w="2070" w:type="dxa"/>
            <w:gridSpan w:val="2"/>
          </w:tcPr>
          <w:p w:rsidR="0051260F" w:rsidRDefault="0051260F" w:rsidP="00BE3C5D">
            <w:pPr>
              <w:spacing w:before="120"/>
              <w:rPr>
                <w:caps/>
                <w:sz w:val="24"/>
              </w:rPr>
            </w:pPr>
            <w:r>
              <w:rPr>
                <w:caps/>
                <w:sz w:val="24"/>
              </w:rPr>
              <w:t>NH3</w:t>
            </w:r>
          </w:p>
        </w:tc>
        <w:tc>
          <w:tcPr>
            <w:tcW w:w="5940" w:type="dxa"/>
            <w:gridSpan w:val="2"/>
            <w:tcBorders>
              <w:top w:val="dotted" w:sz="4" w:space="0" w:color="auto"/>
              <w:bottom w:val="dotted" w:sz="4" w:space="0" w:color="auto"/>
            </w:tcBorders>
          </w:tcPr>
          <w:p w:rsidR="0051260F" w:rsidRDefault="0051260F" w:rsidP="00D124A8">
            <w:pPr>
              <w:spacing w:before="120"/>
              <w:jc w:val="both"/>
              <w:rPr>
                <w:sz w:val="24"/>
              </w:rPr>
            </w:pPr>
            <w:r>
              <w:rPr>
                <w:sz w:val="24"/>
              </w:rPr>
              <w:t>Initial concentration of NH</w:t>
            </w:r>
            <w:r>
              <w:rPr>
                <w:sz w:val="24"/>
                <w:vertAlign w:val="subscript"/>
              </w:rPr>
              <w:t>3</w:t>
            </w:r>
            <w:r>
              <w:rPr>
                <w:sz w:val="24"/>
              </w:rPr>
              <w:t>-N (ammonia) in reservoir (mg N/L).</w:t>
            </w:r>
          </w:p>
        </w:tc>
      </w:tr>
      <w:tr w:rsidR="0051260F" w:rsidTr="00D536CF">
        <w:trPr>
          <w:cantSplit/>
        </w:trPr>
        <w:tc>
          <w:tcPr>
            <w:tcW w:w="2070" w:type="dxa"/>
            <w:gridSpan w:val="2"/>
          </w:tcPr>
          <w:p w:rsidR="0051260F" w:rsidRDefault="0051260F" w:rsidP="00BE3C5D">
            <w:pPr>
              <w:spacing w:before="120"/>
              <w:rPr>
                <w:caps/>
                <w:sz w:val="24"/>
              </w:rPr>
            </w:pPr>
            <w:r>
              <w:rPr>
                <w:caps/>
                <w:sz w:val="24"/>
              </w:rPr>
              <w:t>ORGP</w:t>
            </w:r>
          </w:p>
        </w:tc>
        <w:tc>
          <w:tcPr>
            <w:tcW w:w="5940" w:type="dxa"/>
            <w:gridSpan w:val="2"/>
            <w:tcBorders>
              <w:top w:val="dotted" w:sz="4" w:space="0" w:color="auto"/>
              <w:bottom w:val="dotted" w:sz="4" w:space="0" w:color="auto"/>
            </w:tcBorders>
          </w:tcPr>
          <w:p w:rsidR="0051260F" w:rsidRDefault="0051260F" w:rsidP="00D13B68">
            <w:pPr>
              <w:spacing w:before="120"/>
              <w:rPr>
                <w:sz w:val="24"/>
              </w:rPr>
            </w:pPr>
            <w:r>
              <w:rPr>
                <w:sz w:val="24"/>
              </w:rPr>
              <w:t>Initial concentration of organic P in reservoir (mg P/L).</w:t>
            </w:r>
          </w:p>
          <w:p w:rsidR="0051260F" w:rsidRDefault="0051260F" w:rsidP="00BE3C5D">
            <w:pPr>
              <w:spacing w:before="120"/>
              <w:jc w:val="both"/>
              <w:rPr>
                <w:sz w:val="24"/>
              </w:rPr>
            </w:pPr>
            <w:r>
              <w:rPr>
                <w:sz w:val="24"/>
              </w:rPr>
              <w:t>We recommend using a 1 year equilibration period for the model where the watershed simulation is set to start 1 year prior to the period of interest. This allows the model to get the water cycling properly before any comparisons between measured and simulated data are made. When an equilibration period is incorporated, the value for ORGP is not going to be important if the reservoir is in operation at the beginning of the simulation. However, if the reservoir starts operation in the middle of a simulation, this value needs to be reasonably accurate.</w:t>
            </w:r>
          </w:p>
        </w:tc>
      </w:tr>
      <w:tr w:rsidR="0051260F" w:rsidTr="00D536CF">
        <w:trPr>
          <w:cantSplit/>
        </w:trPr>
        <w:tc>
          <w:tcPr>
            <w:tcW w:w="2070" w:type="dxa"/>
            <w:gridSpan w:val="2"/>
          </w:tcPr>
          <w:p w:rsidR="0051260F" w:rsidRDefault="0051260F" w:rsidP="00BE3C5D">
            <w:pPr>
              <w:spacing w:before="120"/>
              <w:rPr>
                <w:caps/>
                <w:sz w:val="24"/>
              </w:rPr>
            </w:pPr>
            <w:r>
              <w:rPr>
                <w:caps/>
                <w:sz w:val="24"/>
              </w:rPr>
              <w:t>SOLP</w:t>
            </w:r>
          </w:p>
        </w:tc>
        <w:tc>
          <w:tcPr>
            <w:tcW w:w="5940" w:type="dxa"/>
            <w:gridSpan w:val="2"/>
            <w:tcBorders>
              <w:top w:val="dotted" w:sz="4" w:space="0" w:color="auto"/>
              <w:bottom w:val="dotted" w:sz="4" w:space="0" w:color="auto"/>
            </w:tcBorders>
          </w:tcPr>
          <w:p w:rsidR="0051260F" w:rsidRDefault="0051260F" w:rsidP="0032386F">
            <w:pPr>
              <w:rPr>
                <w:sz w:val="24"/>
                <w:szCs w:val="24"/>
              </w:rPr>
            </w:pPr>
            <w:r w:rsidRPr="0032386F">
              <w:rPr>
                <w:sz w:val="24"/>
                <w:szCs w:val="24"/>
              </w:rPr>
              <w:t>Amount of soluble phosphorus in the reservoir</w:t>
            </w:r>
          </w:p>
          <w:p w:rsidR="0051260F" w:rsidRPr="0032386F" w:rsidRDefault="0051260F" w:rsidP="0032386F">
            <w:pPr>
              <w:rPr>
                <w:sz w:val="24"/>
                <w:szCs w:val="24"/>
              </w:rPr>
            </w:pPr>
            <w:r w:rsidRPr="0032386F">
              <w:rPr>
                <w:sz w:val="24"/>
                <w:szCs w:val="24"/>
              </w:rPr>
              <w:t xml:space="preserve"> (read in as mg/L and converted to kg/L)</w:t>
            </w:r>
          </w:p>
          <w:p w:rsidR="0051260F" w:rsidRDefault="0051260F" w:rsidP="00BE3C5D">
            <w:pPr>
              <w:spacing w:before="120"/>
              <w:jc w:val="both"/>
              <w:rPr>
                <w:sz w:val="24"/>
              </w:rPr>
            </w:pPr>
            <w:r w:rsidRPr="0032386F">
              <w:rPr>
                <w:sz w:val="24"/>
                <w:szCs w:val="24"/>
              </w:rPr>
              <w:t>See comment for ORGP.</w:t>
            </w:r>
          </w:p>
        </w:tc>
      </w:tr>
      <w:tr w:rsidR="0051260F" w:rsidTr="00D536CF">
        <w:trPr>
          <w:cantSplit/>
        </w:trPr>
        <w:tc>
          <w:tcPr>
            <w:tcW w:w="2070" w:type="dxa"/>
            <w:gridSpan w:val="2"/>
          </w:tcPr>
          <w:p w:rsidR="0051260F" w:rsidRDefault="0051260F" w:rsidP="00BE3C5D">
            <w:pPr>
              <w:spacing w:before="120"/>
              <w:rPr>
                <w:caps/>
                <w:sz w:val="24"/>
              </w:rPr>
            </w:pPr>
            <w:r>
              <w:rPr>
                <w:caps/>
                <w:sz w:val="24"/>
              </w:rPr>
              <w:lastRenderedPageBreak/>
              <w:t>SECI</w:t>
            </w:r>
          </w:p>
        </w:tc>
        <w:tc>
          <w:tcPr>
            <w:tcW w:w="5940" w:type="dxa"/>
            <w:gridSpan w:val="2"/>
            <w:tcBorders>
              <w:top w:val="dotted" w:sz="4" w:space="0" w:color="auto"/>
              <w:bottom w:val="dotted" w:sz="4" w:space="0" w:color="auto"/>
            </w:tcBorders>
          </w:tcPr>
          <w:p w:rsidR="0051260F" w:rsidRDefault="0051260F" w:rsidP="00D13B68">
            <w:pPr>
              <w:spacing w:before="120"/>
              <w:rPr>
                <w:sz w:val="24"/>
              </w:rPr>
            </w:pPr>
            <w:r>
              <w:rPr>
                <w:sz w:val="24"/>
                <w:szCs w:val="24"/>
              </w:rPr>
              <w:t>S</w:t>
            </w:r>
            <w:r w:rsidRPr="00C7402B">
              <w:rPr>
                <w:sz w:val="24"/>
                <w:szCs w:val="24"/>
              </w:rPr>
              <w:t>ecchi-disk depth</w:t>
            </w:r>
            <w:r>
              <w:rPr>
                <w:sz w:val="24"/>
                <w:szCs w:val="24"/>
              </w:rPr>
              <w:t>(m)</w:t>
            </w:r>
          </w:p>
        </w:tc>
      </w:tr>
      <w:tr w:rsidR="0051260F" w:rsidTr="00D536CF">
        <w:trPr>
          <w:cantSplit/>
        </w:trPr>
        <w:tc>
          <w:tcPr>
            <w:tcW w:w="2070" w:type="dxa"/>
            <w:gridSpan w:val="2"/>
          </w:tcPr>
          <w:p w:rsidR="0051260F" w:rsidRDefault="0051260F" w:rsidP="00BE3C5D">
            <w:pPr>
              <w:spacing w:before="120"/>
              <w:rPr>
                <w:caps/>
                <w:sz w:val="24"/>
              </w:rPr>
            </w:pPr>
            <w:r>
              <w:rPr>
                <w:caps/>
                <w:sz w:val="24"/>
              </w:rPr>
              <w:t>SAN</w:t>
            </w:r>
          </w:p>
        </w:tc>
        <w:tc>
          <w:tcPr>
            <w:tcW w:w="5940" w:type="dxa"/>
            <w:gridSpan w:val="2"/>
            <w:tcBorders>
              <w:top w:val="dotted" w:sz="4" w:space="0" w:color="auto"/>
              <w:bottom w:val="dotted" w:sz="4" w:space="0" w:color="auto"/>
            </w:tcBorders>
          </w:tcPr>
          <w:p w:rsidR="0051260F" w:rsidRDefault="0051260F" w:rsidP="00BE3C5D">
            <w:pPr>
              <w:rPr>
                <w:sz w:val="24"/>
                <w:szCs w:val="24"/>
              </w:rPr>
            </w:pPr>
            <w:r>
              <w:rPr>
                <w:sz w:val="24"/>
                <w:szCs w:val="24"/>
              </w:rPr>
              <w:t>A</w:t>
            </w:r>
            <w:r w:rsidRPr="00C7402B">
              <w:rPr>
                <w:sz w:val="24"/>
                <w:szCs w:val="24"/>
              </w:rPr>
              <w:t xml:space="preserve">mount of sand in the reservoir </w:t>
            </w:r>
          </w:p>
          <w:p w:rsidR="0051260F" w:rsidRDefault="0051260F" w:rsidP="00A321FC">
            <w:pPr>
              <w:spacing w:before="120"/>
              <w:rPr>
                <w:sz w:val="24"/>
              </w:rPr>
            </w:pPr>
            <w:r w:rsidRPr="00864D03">
              <w:t>(read in as mg/L and converted to kg/L)</w:t>
            </w:r>
          </w:p>
        </w:tc>
      </w:tr>
      <w:tr w:rsidR="0051260F" w:rsidTr="00D536CF">
        <w:trPr>
          <w:cantSplit/>
        </w:trPr>
        <w:tc>
          <w:tcPr>
            <w:tcW w:w="2070" w:type="dxa"/>
            <w:gridSpan w:val="2"/>
          </w:tcPr>
          <w:p w:rsidR="0051260F" w:rsidRDefault="0051260F" w:rsidP="00BE3C5D">
            <w:pPr>
              <w:spacing w:before="120"/>
              <w:rPr>
                <w:caps/>
                <w:sz w:val="24"/>
              </w:rPr>
            </w:pPr>
            <w:r>
              <w:rPr>
                <w:caps/>
                <w:sz w:val="24"/>
              </w:rPr>
              <w:t>SIL</w:t>
            </w:r>
          </w:p>
        </w:tc>
        <w:tc>
          <w:tcPr>
            <w:tcW w:w="5940" w:type="dxa"/>
            <w:gridSpan w:val="2"/>
            <w:tcBorders>
              <w:top w:val="dotted" w:sz="4" w:space="0" w:color="auto"/>
              <w:bottom w:val="dotted" w:sz="4" w:space="0" w:color="auto"/>
            </w:tcBorders>
          </w:tcPr>
          <w:p w:rsidR="0051260F" w:rsidRDefault="0051260F" w:rsidP="0032386F">
            <w:pPr>
              <w:rPr>
                <w:sz w:val="24"/>
                <w:szCs w:val="24"/>
              </w:rPr>
            </w:pPr>
            <w:r>
              <w:rPr>
                <w:sz w:val="24"/>
                <w:szCs w:val="24"/>
              </w:rPr>
              <w:t>A</w:t>
            </w:r>
            <w:r w:rsidRPr="00C7402B">
              <w:rPr>
                <w:sz w:val="24"/>
                <w:szCs w:val="24"/>
              </w:rPr>
              <w:t>mount</w:t>
            </w:r>
            <w:r>
              <w:rPr>
                <w:sz w:val="24"/>
                <w:szCs w:val="24"/>
              </w:rPr>
              <w:t xml:space="preserve"> of silt</w:t>
            </w:r>
            <w:r w:rsidRPr="00C7402B">
              <w:rPr>
                <w:sz w:val="24"/>
                <w:szCs w:val="24"/>
              </w:rPr>
              <w:t xml:space="preserve"> in the reservoir </w:t>
            </w:r>
          </w:p>
          <w:p w:rsidR="0051260F" w:rsidRDefault="0051260F" w:rsidP="00D13B68">
            <w:pPr>
              <w:spacing w:before="120"/>
              <w:rPr>
                <w:sz w:val="24"/>
              </w:rPr>
            </w:pPr>
            <w:r w:rsidRPr="00FA6F02">
              <w:t>(read in as mg/L and converted to kg/L)</w:t>
            </w:r>
          </w:p>
        </w:tc>
      </w:tr>
      <w:tr w:rsidR="0051260F" w:rsidTr="00D536CF">
        <w:trPr>
          <w:cantSplit/>
        </w:trPr>
        <w:tc>
          <w:tcPr>
            <w:tcW w:w="2070" w:type="dxa"/>
            <w:gridSpan w:val="2"/>
          </w:tcPr>
          <w:p w:rsidR="0051260F" w:rsidRDefault="0051260F" w:rsidP="00BE3C5D">
            <w:pPr>
              <w:spacing w:before="120"/>
              <w:rPr>
                <w:caps/>
                <w:sz w:val="24"/>
              </w:rPr>
            </w:pPr>
            <w:r>
              <w:rPr>
                <w:caps/>
                <w:sz w:val="24"/>
              </w:rPr>
              <w:t>CLA</w:t>
            </w:r>
          </w:p>
        </w:tc>
        <w:tc>
          <w:tcPr>
            <w:tcW w:w="5940" w:type="dxa"/>
            <w:gridSpan w:val="2"/>
            <w:tcBorders>
              <w:top w:val="dotted" w:sz="4" w:space="0" w:color="auto"/>
              <w:bottom w:val="dotted" w:sz="4" w:space="0" w:color="auto"/>
            </w:tcBorders>
          </w:tcPr>
          <w:p w:rsidR="0051260F" w:rsidRDefault="0051260F" w:rsidP="00DA30AA">
            <w:pPr>
              <w:rPr>
                <w:sz w:val="24"/>
                <w:szCs w:val="24"/>
              </w:rPr>
            </w:pPr>
            <w:r>
              <w:rPr>
                <w:sz w:val="24"/>
                <w:szCs w:val="24"/>
              </w:rPr>
              <w:t>A</w:t>
            </w:r>
            <w:r w:rsidRPr="00C7402B">
              <w:rPr>
                <w:sz w:val="24"/>
                <w:szCs w:val="24"/>
              </w:rPr>
              <w:t>mount</w:t>
            </w:r>
            <w:r>
              <w:rPr>
                <w:sz w:val="24"/>
                <w:szCs w:val="24"/>
              </w:rPr>
              <w:t xml:space="preserve"> of clay</w:t>
            </w:r>
            <w:r w:rsidRPr="00C7402B">
              <w:rPr>
                <w:sz w:val="24"/>
                <w:szCs w:val="24"/>
              </w:rPr>
              <w:t xml:space="preserve"> in the reservoir</w:t>
            </w:r>
          </w:p>
          <w:p w:rsidR="0051260F" w:rsidRDefault="0051260F" w:rsidP="00D13B68">
            <w:pPr>
              <w:spacing w:before="120"/>
              <w:rPr>
                <w:sz w:val="24"/>
              </w:rPr>
            </w:pPr>
            <w:r w:rsidRPr="00857A9D">
              <w:t>(read in as mg/L and converted to kg/L)</w:t>
            </w:r>
          </w:p>
        </w:tc>
      </w:tr>
      <w:tr w:rsidR="0051260F" w:rsidTr="00D536CF">
        <w:trPr>
          <w:cantSplit/>
        </w:trPr>
        <w:tc>
          <w:tcPr>
            <w:tcW w:w="2070" w:type="dxa"/>
            <w:gridSpan w:val="2"/>
          </w:tcPr>
          <w:p w:rsidR="0051260F" w:rsidRDefault="0051260F" w:rsidP="00BE3C5D">
            <w:pPr>
              <w:spacing w:before="120"/>
              <w:rPr>
                <w:caps/>
                <w:sz w:val="24"/>
              </w:rPr>
            </w:pPr>
            <w:r>
              <w:rPr>
                <w:caps/>
                <w:sz w:val="24"/>
              </w:rPr>
              <w:t>SAG</w:t>
            </w:r>
          </w:p>
        </w:tc>
        <w:tc>
          <w:tcPr>
            <w:tcW w:w="5940" w:type="dxa"/>
            <w:gridSpan w:val="2"/>
            <w:tcBorders>
              <w:top w:val="dotted" w:sz="4" w:space="0" w:color="auto"/>
              <w:bottom w:val="dotted" w:sz="4" w:space="0" w:color="auto"/>
            </w:tcBorders>
          </w:tcPr>
          <w:p w:rsidR="0051260F" w:rsidRDefault="0051260F" w:rsidP="005F73D5">
            <w:pPr>
              <w:rPr>
                <w:sz w:val="24"/>
                <w:szCs w:val="24"/>
              </w:rPr>
            </w:pPr>
            <w:r>
              <w:rPr>
                <w:sz w:val="24"/>
                <w:szCs w:val="24"/>
              </w:rPr>
              <w:t>A</w:t>
            </w:r>
            <w:r w:rsidRPr="00C7402B">
              <w:rPr>
                <w:sz w:val="24"/>
                <w:szCs w:val="24"/>
              </w:rPr>
              <w:t>mount</w:t>
            </w:r>
            <w:r>
              <w:rPr>
                <w:sz w:val="24"/>
                <w:szCs w:val="24"/>
              </w:rPr>
              <w:t xml:space="preserve"> of small aggregates</w:t>
            </w:r>
            <w:r w:rsidRPr="00C7402B">
              <w:rPr>
                <w:sz w:val="24"/>
                <w:szCs w:val="24"/>
              </w:rPr>
              <w:t xml:space="preserve"> in the reservoir</w:t>
            </w:r>
          </w:p>
          <w:p w:rsidR="0051260F" w:rsidRDefault="0051260F" w:rsidP="00D13B68">
            <w:pPr>
              <w:spacing w:before="120"/>
              <w:rPr>
                <w:sz w:val="24"/>
              </w:rPr>
            </w:pPr>
            <w:r w:rsidRPr="00C7402B">
              <w:rPr>
                <w:sz w:val="24"/>
                <w:szCs w:val="24"/>
              </w:rPr>
              <w:t xml:space="preserve"> </w:t>
            </w:r>
            <w:r w:rsidRPr="00D023C4">
              <w:t>(read in as mg/L and converted to kg/L)</w:t>
            </w:r>
          </w:p>
        </w:tc>
      </w:tr>
      <w:tr w:rsidR="0051260F" w:rsidTr="00D536CF">
        <w:trPr>
          <w:cantSplit/>
        </w:trPr>
        <w:tc>
          <w:tcPr>
            <w:tcW w:w="2070" w:type="dxa"/>
            <w:gridSpan w:val="2"/>
          </w:tcPr>
          <w:p w:rsidR="0051260F" w:rsidRDefault="0051260F" w:rsidP="00BE3C5D">
            <w:pPr>
              <w:rPr>
                <w:caps/>
                <w:sz w:val="24"/>
              </w:rPr>
            </w:pPr>
            <w:r>
              <w:rPr>
                <w:caps/>
                <w:sz w:val="24"/>
              </w:rPr>
              <w:t>LAG</w:t>
            </w:r>
          </w:p>
        </w:tc>
        <w:tc>
          <w:tcPr>
            <w:tcW w:w="5940" w:type="dxa"/>
            <w:gridSpan w:val="2"/>
            <w:tcBorders>
              <w:top w:val="dotted" w:sz="4" w:space="0" w:color="auto"/>
              <w:bottom w:val="dotted" w:sz="4" w:space="0" w:color="auto"/>
            </w:tcBorders>
          </w:tcPr>
          <w:p w:rsidR="0051260F" w:rsidRDefault="0051260F" w:rsidP="005F73D5">
            <w:pPr>
              <w:rPr>
                <w:sz w:val="24"/>
                <w:szCs w:val="24"/>
              </w:rPr>
            </w:pPr>
            <w:r>
              <w:rPr>
                <w:sz w:val="24"/>
                <w:szCs w:val="24"/>
              </w:rPr>
              <w:t>A</w:t>
            </w:r>
            <w:r w:rsidRPr="00C7402B">
              <w:rPr>
                <w:sz w:val="24"/>
                <w:szCs w:val="24"/>
              </w:rPr>
              <w:t>mount</w:t>
            </w:r>
            <w:r>
              <w:rPr>
                <w:sz w:val="24"/>
                <w:szCs w:val="24"/>
              </w:rPr>
              <w:t xml:space="preserve"> of large aggregates</w:t>
            </w:r>
            <w:r w:rsidRPr="00C7402B">
              <w:rPr>
                <w:sz w:val="24"/>
                <w:szCs w:val="24"/>
              </w:rPr>
              <w:t xml:space="preserve"> in the reservoir</w:t>
            </w:r>
          </w:p>
          <w:p w:rsidR="0051260F" w:rsidRDefault="0051260F" w:rsidP="00BE3C5D">
            <w:pPr>
              <w:rPr>
                <w:sz w:val="24"/>
              </w:rPr>
            </w:pPr>
            <w:r w:rsidRPr="00F029B3">
              <w:t xml:space="preserve"> (read in as mg/L and converted to kg/L)</w:t>
            </w:r>
          </w:p>
        </w:tc>
      </w:tr>
      <w:tr w:rsidR="0051260F" w:rsidTr="00D536CF">
        <w:trPr>
          <w:cantSplit/>
        </w:trPr>
        <w:tc>
          <w:tcPr>
            <w:tcW w:w="2070" w:type="dxa"/>
            <w:gridSpan w:val="2"/>
          </w:tcPr>
          <w:p w:rsidR="0051260F" w:rsidRDefault="0051260F" w:rsidP="00BE3C5D">
            <w:pPr>
              <w:spacing w:before="120"/>
              <w:rPr>
                <w:caps/>
                <w:sz w:val="24"/>
              </w:rPr>
            </w:pPr>
            <w:r>
              <w:rPr>
                <w:caps/>
                <w:sz w:val="24"/>
              </w:rPr>
              <w:t>GRA</w:t>
            </w:r>
          </w:p>
        </w:tc>
        <w:tc>
          <w:tcPr>
            <w:tcW w:w="5940" w:type="dxa"/>
            <w:gridSpan w:val="2"/>
            <w:tcBorders>
              <w:top w:val="dotted" w:sz="4" w:space="0" w:color="auto"/>
              <w:bottom w:val="dotted" w:sz="4" w:space="0" w:color="auto"/>
            </w:tcBorders>
          </w:tcPr>
          <w:p w:rsidR="0051260F" w:rsidRDefault="0051260F" w:rsidP="00422BB5">
            <w:pPr>
              <w:rPr>
                <w:sz w:val="24"/>
                <w:szCs w:val="24"/>
              </w:rPr>
            </w:pPr>
            <w:r>
              <w:rPr>
                <w:sz w:val="24"/>
                <w:szCs w:val="24"/>
              </w:rPr>
              <w:t>A</w:t>
            </w:r>
            <w:r w:rsidRPr="00C7402B">
              <w:rPr>
                <w:sz w:val="24"/>
                <w:szCs w:val="24"/>
              </w:rPr>
              <w:t>mount</w:t>
            </w:r>
            <w:r>
              <w:rPr>
                <w:sz w:val="24"/>
                <w:szCs w:val="24"/>
              </w:rPr>
              <w:t xml:space="preserve"> of gravel</w:t>
            </w:r>
            <w:r w:rsidRPr="00C7402B">
              <w:rPr>
                <w:sz w:val="24"/>
                <w:szCs w:val="24"/>
              </w:rPr>
              <w:t xml:space="preserve"> in the reservoir</w:t>
            </w:r>
          </w:p>
          <w:p w:rsidR="0051260F" w:rsidRDefault="0051260F" w:rsidP="00DA30AA">
            <w:pPr>
              <w:rPr>
                <w:sz w:val="24"/>
              </w:rPr>
            </w:pPr>
            <w:r w:rsidRPr="00C85ACF">
              <w:t xml:space="preserve"> (read in as mg/L and converted to kg/L)</w:t>
            </w:r>
          </w:p>
        </w:tc>
      </w:tr>
      <w:tr w:rsidR="0051260F" w:rsidTr="00D536CF">
        <w:trPr>
          <w:cantSplit/>
        </w:trPr>
        <w:tc>
          <w:tcPr>
            <w:tcW w:w="2070" w:type="dxa"/>
            <w:gridSpan w:val="2"/>
          </w:tcPr>
          <w:p w:rsidR="0051260F" w:rsidRDefault="0051260F" w:rsidP="00BE3C5D">
            <w:pPr>
              <w:spacing w:before="120"/>
              <w:rPr>
                <w:caps/>
                <w:sz w:val="24"/>
              </w:rPr>
            </w:pPr>
            <w:r>
              <w:rPr>
                <w:caps/>
                <w:sz w:val="24"/>
              </w:rPr>
              <w:t>CHLA</w:t>
            </w:r>
          </w:p>
        </w:tc>
        <w:tc>
          <w:tcPr>
            <w:tcW w:w="5940" w:type="dxa"/>
            <w:gridSpan w:val="2"/>
            <w:tcBorders>
              <w:top w:val="dotted" w:sz="4" w:space="0" w:color="auto"/>
              <w:bottom w:val="dotted" w:sz="4" w:space="0" w:color="auto"/>
            </w:tcBorders>
          </w:tcPr>
          <w:p w:rsidR="0051260F" w:rsidRDefault="0051260F" w:rsidP="00422BB5">
            <w:pPr>
              <w:rPr>
                <w:sz w:val="24"/>
                <w:szCs w:val="24"/>
              </w:rPr>
            </w:pPr>
            <w:r>
              <w:rPr>
                <w:sz w:val="24"/>
                <w:szCs w:val="24"/>
              </w:rPr>
              <w:t>A</w:t>
            </w:r>
            <w:r w:rsidRPr="00C7402B">
              <w:rPr>
                <w:sz w:val="24"/>
                <w:szCs w:val="24"/>
              </w:rPr>
              <w:t>mount</w:t>
            </w:r>
            <w:r>
              <w:rPr>
                <w:sz w:val="24"/>
                <w:szCs w:val="24"/>
              </w:rPr>
              <w:t xml:space="preserve"> of chlorophyll-s </w:t>
            </w:r>
            <w:r w:rsidRPr="00C7402B">
              <w:rPr>
                <w:sz w:val="24"/>
                <w:szCs w:val="24"/>
              </w:rPr>
              <w:t xml:space="preserve"> in the reservoir</w:t>
            </w:r>
          </w:p>
          <w:p w:rsidR="0051260F" w:rsidRDefault="0051260F" w:rsidP="0032386F">
            <w:pPr>
              <w:rPr>
                <w:sz w:val="24"/>
              </w:rPr>
            </w:pPr>
            <w:r w:rsidRPr="00C7402B">
              <w:rPr>
                <w:sz w:val="24"/>
                <w:szCs w:val="24"/>
              </w:rPr>
              <w:t xml:space="preserve"> </w:t>
            </w:r>
            <w:r w:rsidRPr="00857A9D">
              <w:t>(read in as mg/L and converted to kg/L)</w:t>
            </w:r>
          </w:p>
        </w:tc>
      </w:tr>
      <w:tr w:rsidR="0051260F" w:rsidTr="00D536CF">
        <w:trPr>
          <w:cantSplit/>
        </w:trPr>
        <w:tc>
          <w:tcPr>
            <w:tcW w:w="2070" w:type="dxa"/>
            <w:gridSpan w:val="2"/>
          </w:tcPr>
          <w:p w:rsidR="0051260F" w:rsidRDefault="0051260F" w:rsidP="00BE3C5D">
            <w:pPr>
              <w:spacing w:before="120"/>
              <w:rPr>
                <w:caps/>
                <w:sz w:val="24"/>
              </w:rPr>
            </w:pPr>
            <w:r>
              <w:rPr>
                <w:caps/>
                <w:sz w:val="24"/>
              </w:rPr>
              <w:t>PSOL</w:t>
            </w:r>
          </w:p>
        </w:tc>
        <w:tc>
          <w:tcPr>
            <w:tcW w:w="5940" w:type="dxa"/>
            <w:gridSpan w:val="2"/>
            <w:tcBorders>
              <w:top w:val="dotted" w:sz="4" w:space="0" w:color="auto"/>
              <w:bottom w:val="dotted" w:sz="4" w:space="0" w:color="auto"/>
            </w:tcBorders>
          </w:tcPr>
          <w:p w:rsidR="0051260F" w:rsidRDefault="0051260F" w:rsidP="00DA30AA">
            <w:pPr>
              <w:rPr>
                <w:sz w:val="24"/>
              </w:rPr>
            </w:pPr>
            <w:r>
              <w:t>Amount of pest in res (read inas mg/L and converted to kg/L)</w:t>
            </w:r>
          </w:p>
        </w:tc>
      </w:tr>
      <w:tr w:rsidR="0051260F" w:rsidTr="00D536CF">
        <w:trPr>
          <w:cantSplit/>
        </w:trPr>
        <w:tc>
          <w:tcPr>
            <w:tcW w:w="2070" w:type="dxa"/>
            <w:gridSpan w:val="2"/>
          </w:tcPr>
          <w:p w:rsidR="0051260F" w:rsidRDefault="0051260F" w:rsidP="00BE3C5D">
            <w:pPr>
              <w:spacing w:before="120"/>
              <w:rPr>
                <w:caps/>
                <w:sz w:val="24"/>
              </w:rPr>
            </w:pPr>
            <w:r>
              <w:rPr>
                <w:caps/>
                <w:sz w:val="24"/>
              </w:rPr>
              <w:t>PSOR</w:t>
            </w:r>
          </w:p>
        </w:tc>
        <w:tc>
          <w:tcPr>
            <w:tcW w:w="5940" w:type="dxa"/>
            <w:gridSpan w:val="2"/>
            <w:tcBorders>
              <w:top w:val="dotted" w:sz="4" w:space="0" w:color="auto"/>
              <w:bottom w:val="dotted" w:sz="4" w:space="0" w:color="auto"/>
            </w:tcBorders>
          </w:tcPr>
          <w:p w:rsidR="0051260F" w:rsidRDefault="0051260F" w:rsidP="005F73D5">
            <w:pPr>
              <w:rPr>
                <w:sz w:val="24"/>
              </w:rPr>
            </w:pPr>
            <w:r>
              <w:t>Amount of pest in res (read inas mg/L and converted to kg/L)</w:t>
            </w:r>
          </w:p>
        </w:tc>
      </w:tr>
      <w:tr w:rsidR="0051260F" w:rsidTr="00D536CF">
        <w:trPr>
          <w:cantSplit/>
        </w:trPr>
        <w:tc>
          <w:tcPr>
            <w:tcW w:w="2070" w:type="dxa"/>
            <w:gridSpan w:val="2"/>
          </w:tcPr>
          <w:p w:rsidR="0051260F" w:rsidRDefault="0051260F" w:rsidP="00BE3C5D">
            <w:pPr>
              <w:spacing w:before="120"/>
              <w:rPr>
                <w:caps/>
                <w:sz w:val="24"/>
              </w:rPr>
            </w:pPr>
            <w:r>
              <w:rPr>
                <w:caps/>
                <w:sz w:val="24"/>
              </w:rPr>
              <w:t>BACTLP</w:t>
            </w:r>
          </w:p>
        </w:tc>
        <w:tc>
          <w:tcPr>
            <w:tcW w:w="5940" w:type="dxa"/>
            <w:gridSpan w:val="2"/>
            <w:tcBorders>
              <w:top w:val="dotted" w:sz="4" w:space="0" w:color="auto"/>
              <w:bottom w:val="dotted" w:sz="4" w:space="0" w:color="auto"/>
            </w:tcBorders>
          </w:tcPr>
          <w:p w:rsidR="0051260F" w:rsidRDefault="0051260F" w:rsidP="0061088A">
            <w:pPr>
              <w:autoSpaceDE w:val="0"/>
              <w:autoSpaceDN w:val="0"/>
              <w:adjustRightInd w:val="0"/>
              <w:rPr>
                <w:sz w:val="24"/>
                <w:szCs w:val="24"/>
              </w:rPr>
            </w:pPr>
            <w:r>
              <w:rPr>
                <w:sz w:val="24"/>
                <w:szCs w:val="24"/>
              </w:rPr>
              <w:t>L</w:t>
            </w:r>
            <w:r w:rsidRPr="00E85882">
              <w:rPr>
                <w:sz w:val="24"/>
                <w:szCs w:val="24"/>
              </w:rPr>
              <w:t>ess persistent bacteria stored in</w:t>
            </w:r>
            <w:r>
              <w:rPr>
                <w:sz w:val="24"/>
                <w:szCs w:val="24"/>
              </w:rPr>
              <w:t xml:space="preserve"> the</w:t>
            </w:r>
            <w:r w:rsidRPr="00E85882">
              <w:rPr>
                <w:sz w:val="24"/>
                <w:szCs w:val="24"/>
              </w:rPr>
              <w:t xml:space="preserve"> res</w:t>
            </w:r>
            <w:r>
              <w:rPr>
                <w:sz w:val="24"/>
                <w:szCs w:val="24"/>
              </w:rPr>
              <w:t xml:space="preserve">ervoir </w:t>
            </w:r>
          </w:p>
          <w:p w:rsidR="0051260F" w:rsidRDefault="0051260F" w:rsidP="005F73D5">
            <w:pPr>
              <w:rPr>
                <w:sz w:val="24"/>
              </w:rPr>
            </w:pPr>
            <w:r w:rsidRPr="00163D8B">
              <w:t>(# cfu/100ml)</w:t>
            </w:r>
          </w:p>
        </w:tc>
      </w:tr>
      <w:tr w:rsidR="0051260F" w:rsidTr="00D536CF">
        <w:trPr>
          <w:cantSplit/>
        </w:trPr>
        <w:tc>
          <w:tcPr>
            <w:tcW w:w="2070" w:type="dxa"/>
            <w:gridSpan w:val="2"/>
          </w:tcPr>
          <w:p w:rsidR="0051260F" w:rsidRDefault="0051260F" w:rsidP="00BE3C5D">
            <w:pPr>
              <w:spacing w:before="120"/>
              <w:rPr>
                <w:caps/>
                <w:sz w:val="24"/>
              </w:rPr>
            </w:pPr>
            <w:r>
              <w:rPr>
                <w:caps/>
                <w:sz w:val="24"/>
              </w:rPr>
              <w:t>BACTP</w:t>
            </w:r>
          </w:p>
        </w:tc>
        <w:tc>
          <w:tcPr>
            <w:tcW w:w="5940" w:type="dxa"/>
            <w:gridSpan w:val="2"/>
            <w:tcBorders>
              <w:top w:val="dotted" w:sz="4" w:space="0" w:color="auto"/>
              <w:bottom w:val="dotted" w:sz="4" w:space="0" w:color="auto"/>
            </w:tcBorders>
          </w:tcPr>
          <w:p w:rsidR="0051260F" w:rsidRDefault="0051260F" w:rsidP="0061088A">
            <w:pPr>
              <w:autoSpaceDE w:val="0"/>
              <w:autoSpaceDN w:val="0"/>
              <w:adjustRightInd w:val="0"/>
              <w:rPr>
                <w:sz w:val="24"/>
                <w:szCs w:val="24"/>
              </w:rPr>
            </w:pPr>
            <w:r>
              <w:rPr>
                <w:sz w:val="24"/>
                <w:szCs w:val="24"/>
              </w:rPr>
              <w:t>P</w:t>
            </w:r>
            <w:r w:rsidRPr="00E85882">
              <w:rPr>
                <w:sz w:val="24"/>
                <w:szCs w:val="24"/>
              </w:rPr>
              <w:t>ersistent bacteria stored in</w:t>
            </w:r>
            <w:r>
              <w:rPr>
                <w:sz w:val="24"/>
                <w:szCs w:val="24"/>
              </w:rPr>
              <w:t xml:space="preserve"> the</w:t>
            </w:r>
            <w:r w:rsidRPr="00E85882">
              <w:rPr>
                <w:sz w:val="24"/>
                <w:szCs w:val="24"/>
              </w:rPr>
              <w:t xml:space="preserve"> res</w:t>
            </w:r>
            <w:r>
              <w:rPr>
                <w:sz w:val="24"/>
                <w:szCs w:val="24"/>
              </w:rPr>
              <w:t xml:space="preserve">ervoir </w:t>
            </w:r>
          </w:p>
          <w:p w:rsidR="0051260F" w:rsidRDefault="0051260F" w:rsidP="00422BB5">
            <w:pPr>
              <w:rPr>
                <w:sz w:val="24"/>
              </w:rPr>
            </w:pPr>
            <w:r w:rsidRPr="004C4835">
              <w:t>(# cfu/100ml)</w:t>
            </w:r>
          </w:p>
        </w:tc>
      </w:tr>
    </w:tbl>
    <w:p w:rsidR="001C5BFE" w:rsidRDefault="001C5BFE" w:rsidP="005814A4"/>
    <w:p w:rsidR="00E9255D" w:rsidRDefault="00E9255D" w:rsidP="005814A4"/>
    <w:p w:rsidR="0027116B" w:rsidRDefault="0027116B" w:rsidP="0027116B">
      <w:pPr>
        <w:tabs>
          <w:tab w:val="center" w:pos="4680"/>
        </w:tabs>
        <w:jc w:val="both"/>
        <w:rPr>
          <w:b/>
          <w:smallCaps/>
          <w:sz w:val="28"/>
          <w:szCs w:val="28"/>
          <w:u w:val="single"/>
        </w:rPr>
      </w:pPr>
      <w:r>
        <w:rPr>
          <w:b/>
          <w:smallCaps/>
          <w:sz w:val="28"/>
          <w:szCs w:val="28"/>
          <w:u w:val="single"/>
        </w:rPr>
        <w:t xml:space="preserve">reservoir.res </w:t>
      </w:r>
    </w:p>
    <w:p w:rsidR="000A5407" w:rsidRDefault="000A5407" w:rsidP="000A5407">
      <w:pPr>
        <w:tabs>
          <w:tab w:val="center" w:pos="4680"/>
        </w:tabs>
        <w:jc w:val="both"/>
        <w:rPr>
          <w:sz w:val="24"/>
        </w:rPr>
      </w:pPr>
      <w:r>
        <w:rPr>
          <w:sz w:val="24"/>
        </w:rPr>
        <w:t>The reservoir input file (.res) contains input data to simulate water and sediment processes while the lake water quality file (.lwq) contains input data to simulate nutrient and pesticide cycling in the water body.</w:t>
      </w:r>
    </w:p>
    <w:p w:rsidR="006667FE" w:rsidRDefault="006667FE" w:rsidP="006667FE">
      <w:pPr>
        <w:rPr>
          <w:sz w:val="24"/>
          <w:szCs w:val="24"/>
        </w:rPr>
      </w:pPr>
      <w:r>
        <w:rPr>
          <w:sz w:val="24"/>
          <w:szCs w:val="24"/>
        </w:rPr>
        <w:t xml:space="preserve">Below is a sample </w:t>
      </w:r>
      <w:r w:rsidRPr="006667FE">
        <w:rPr>
          <w:smallCaps/>
        </w:rPr>
        <w:t>RESERVOIR</w:t>
      </w:r>
      <w:r>
        <w:rPr>
          <w:smallCaps/>
          <w:sz w:val="24"/>
          <w:szCs w:val="24"/>
        </w:rPr>
        <w:t xml:space="preserve">.res </w:t>
      </w:r>
      <w:r w:rsidRPr="009D5112">
        <w:rPr>
          <w:sz w:val="24"/>
          <w:szCs w:val="24"/>
        </w:rPr>
        <w:t>file:</w:t>
      </w:r>
    </w:p>
    <w:p w:rsidR="004C1469" w:rsidRDefault="004C1469" w:rsidP="006667FE">
      <w:pPr>
        <w:rPr>
          <w:sz w:val="24"/>
          <w:szCs w:val="24"/>
        </w:rPr>
      </w:pPr>
    </w:p>
    <w:p w:rsidR="003A2251" w:rsidRPr="003A2251" w:rsidRDefault="003A2251" w:rsidP="003A2251">
      <w:pPr>
        <w:rPr>
          <w:sz w:val="16"/>
          <w:szCs w:val="16"/>
        </w:rPr>
      </w:pPr>
      <w:r w:rsidRPr="003A2251">
        <w:rPr>
          <w:sz w:val="16"/>
          <w:szCs w:val="16"/>
        </w:rPr>
        <w:t>reservoir.res: Reservoir properties - Water_LS2_Take2</w:t>
      </w:r>
    </w:p>
    <w:p w:rsidR="003A2251" w:rsidRPr="003A2251" w:rsidRDefault="003A2251" w:rsidP="003A2251">
      <w:pPr>
        <w:rPr>
          <w:sz w:val="16"/>
          <w:szCs w:val="16"/>
        </w:rPr>
      </w:pPr>
      <w:r w:rsidRPr="003A2251">
        <w:rPr>
          <w:sz w:val="16"/>
          <w:szCs w:val="16"/>
        </w:rPr>
        <w:t xml:space="preserve">    NUMB   NAME  </w:t>
      </w:r>
      <w:r w:rsidR="00CE6DC6">
        <w:rPr>
          <w:sz w:val="16"/>
          <w:szCs w:val="16"/>
        </w:rPr>
        <w:t xml:space="preserve">  </w:t>
      </w:r>
      <w:r w:rsidRPr="003A2251">
        <w:rPr>
          <w:sz w:val="16"/>
          <w:szCs w:val="16"/>
        </w:rPr>
        <w:t xml:space="preserve">INI     </w:t>
      </w:r>
      <w:r w:rsidR="00CE6DC6">
        <w:rPr>
          <w:sz w:val="16"/>
          <w:szCs w:val="16"/>
        </w:rPr>
        <w:t xml:space="preserve">      </w:t>
      </w:r>
      <w:r w:rsidRPr="003A2251">
        <w:rPr>
          <w:sz w:val="16"/>
          <w:szCs w:val="16"/>
        </w:rPr>
        <w:t xml:space="preserve">HYD         RELEASE     _SED     </w:t>
      </w:r>
      <w:r w:rsidR="00CE6DC6">
        <w:rPr>
          <w:sz w:val="16"/>
          <w:szCs w:val="16"/>
        </w:rPr>
        <w:t xml:space="preserve">    </w:t>
      </w:r>
      <w:r w:rsidRPr="003A2251">
        <w:rPr>
          <w:sz w:val="16"/>
          <w:szCs w:val="16"/>
        </w:rPr>
        <w:t xml:space="preserve">NUT     </w:t>
      </w:r>
      <w:r w:rsidR="00CE6DC6">
        <w:rPr>
          <w:sz w:val="16"/>
          <w:szCs w:val="16"/>
        </w:rPr>
        <w:t xml:space="preserve">      </w:t>
      </w:r>
      <w:r w:rsidRPr="003A2251">
        <w:rPr>
          <w:sz w:val="16"/>
          <w:szCs w:val="16"/>
        </w:rPr>
        <w:t>PST</w:t>
      </w:r>
    </w:p>
    <w:p w:rsidR="003A2251" w:rsidRDefault="003A2251" w:rsidP="003A2251">
      <w:pPr>
        <w:rPr>
          <w:sz w:val="16"/>
          <w:szCs w:val="16"/>
        </w:rPr>
      </w:pPr>
      <w:r w:rsidRPr="003A2251">
        <w:rPr>
          <w:sz w:val="16"/>
          <w:szCs w:val="16"/>
        </w:rPr>
        <w:t xml:space="preserve">           1        pnd1      res001        pnd1   corps_med_res      res001      res001      res001</w:t>
      </w:r>
    </w:p>
    <w:p w:rsidR="003A2251" w:rsidRPr="003A2251" w:rsidRDefault="003A2251" w:rsidP="003A2251">
      <w:pPr>
        <w:rPr>
          <w:sz w:val="16"/>
          <w:szCs w:val="16"/>
        </w:rPr>
      </w:pPr>
    </w:p>
    <w:p w:rsidR="00E9255D" w:rsidRDefault="003A2251" w:rsidP="003A2251">
      <w:pPr>
        <w:rPr>
          <w:sz w:val="16"/>
          <w:szCs w:val="16"/>
        </w:rPr>
      </w:pPr>
      <w:r w:rsidRPr="003A2251">
        <w:rPr>
          <w:sz w:val="16"/>
          <w:szCs w:val="16"/>
        </w:rPr>
        <w:t xml:space="preserve">           2        pnd2      res001        pnd2   corps_med_res      res001      res001      res001</w:t>
      </w:r>
    </w:p>
    <w:p w:rsidR="004F7FC6" w:rsidRDefault="004F7FC6" w:rsidP="003A2251"/>
    <w:tbl>
      <w:tblPr>
        <w:tblW w:w="0" w:type="auto"/>
        <w:tblInd w:w="828" w:type="dxa"/>
        <w:tblLayout w:type="fixed"/>
        <w:tblLook w:val="0000" w:firstRow="0" w:lastRow="0" w:firstColumn="0" w:lastColumn="0" w:noHBand="0" w:noVBand="0"/>
      </w:tblPr>
      <w:tblGrid>
        <w:gridCol w:w="2070"/>
        <w:gridCol w:w="5940"/>
      </w:tblGrid>
      <w:tr w:rsidR="00FF74FD" w:rsidTr="00390FA5">
        <w:trPr>
          <w:cantSplit/>
        </w:trPr>
        <w:tc>
          <w:tcPr>
            <w:tcW w:w="2070" w:type="dxa"/>
            <w:tcBorders>
              <w:bottom w:val="single" w:sz="6" w:space="0" w:color="auto"/>
            </w:tcBorders>
          </w:tcPr>
          <w:p w:rsidR="00FF74FD" w:rsidRDefault="00FF74FD" w:rsidP="00390FA5">
            <w:pPr>
              <w:spacing w:before="120"/>
              <w:rPr>
                <w:b/>
                <w:sz w:val="24"/>
              </w:rPr>
            </w:pPr>
            <w:r>
              <w:rPr>
                <w:b/>
                <w:sz w:val="24"/>
              </w:rPr>
              <w:t>Variable name</w:t>
            </w:r>
          </w:p>
        </w:tc>
        <w:tc>
          <w:tcPr>
            <w:tcW w:w="5940" w:type="dxa"/>
          </w:tcPr>
          <w:p w:rsidR="00FF74FD" w:rsidRDefault="00FF74FD" w:rsidP="00390FA5">
            <w:pPr>
              <w:pStyle w:val="Heading1"/>
              <w:spacing w:before="120" w:after="0"/>
              <w:jc w:val="left"/>
              <w:rPr>
                <w:b/>
              </w:rPr>
            </w:pPr>
            <w:r>
              <w:rPr>
                <w:b/>
              </w:rPr>
              <w:t>Definition</w:t>
            </w:r>
          </w:p>
        </w:tc>
      </w:tr>
      <w:tr w:rsidR="00E803F5" w:rsidTr="00390FA5">
        <w:trPr>
          <w:cantSplit/>
        </w:trPr>
        <w:tc>
          <w:tcPr>
            <w:tcW w:w="2070" w:type="dxa"/>
          </w:tcPr>
          <w:p w:rsidR="00E803F5" w:rsidRDefault="00E803F5" w:rsidP="00FF74FD">
            <w:pPr>
              <w:pStyle w:val="Heading5"/>
              <w:spacing w:before="120"/>
              <w:rPr>
                <w:caps/>
              </w:rPr>
            </w:pPr>
            <w:r>
              <w:rPr>
                <w:caps/>
              </w:rPr>
              <w:t>TITLE</w:t>
            </w:r>
          </w:p>
        </w:tc>
        <w:tc>
          <w:tcPr>
            <w:tcW w:w="5940" w:type="dxa"/>
            <w:tcBorders>
              <w:top w:val="single" w:sz="6" w:space="0" w:color="auto"/>
            </w:tcBorders>
          </w:tcPr>
          <w:p w:rsidR="00E803F5" w:rsidRPr="00282F48" w:rsidRDefault="00E803F5" w:rsidP="00A17B71">
            <w:pPr>
              <w:spacing w:before="120"/>
              <w:jc w:val="both"/>
              <w:rPr>
                <w:sz w:val="24"/>
              </w:rPr>
            </w:pPr>
            <w:r w:rsidRPr="00282F48">
              <w:rPr>
                <w:sz w:val="24"/>
              </w:rPr>
              <w:t>The first line is reserved for user comments. This line is not processed by the model and may be left blank.</w:t>
            </w:r>
          </w:p>
          <w:p w:rsidR="00E803F5" w:rsidRPr="00282F48" w:rsidRDefault="00E803F5" w:rsidP="00A17B71">
            <w:pPr>
              <w:spacing w:before="120"/>
              <w:jc w:val="both"/>
              <w:rPr>
                <w:sz w:val="24"/>
              </w:rPr>
            </w:pPr>
            <w:r w:rsidRPr="00282F48">
              <w:rPr>
                <w:sz w:val="24"/>
              </w:rPr>
              <w:t>Optional.</w:t>
            </w:r>
          </w:p>
        </w:tc>
      </w:tr>
      <w:tr w:rsidR="00E803F5" w:rsidTr="00390FA5">
        <w:trPr>
          <w:cantSplit/>
        </w:trPr>
        <w:tc>
          <w:tcPr>
            <w:tcW w:w="2070" w:type="dxa"/>
          </w:tcPr>
          <w:p w:rsidR="00E803F5" w:rsidRDefault="00E803F5" w:rsidP="00FF74FD">
            <w:pPr>
              <w:pStyle w:val="Heading5"/>
              <w:spacing w:before="120"/>
              <w:rPr>
                <w:caps/>
              </w:rPr>
            </w:pPr>
            <w:r>
              <w:rPr>
                <w:caps/>
              </w:rPr>
              <w:t>HEADER</w:t>
            </w:r>
          </w:p>
        </w:tc>
        <w:tc>
          <w:tcPr>
            <w:tcW w:w="5940" w:type="dxa"/>
            <w:tcBorders>
              <w:top w:val="single" w:sz="6" w:space="0" w:color="auto"/>
            </w:tcBorders>
          </w:tcPr>
          <w:p w:rsidR="00E803F5" w:rsidRPr="00282F48" w:rsidRDefault="00E803F5" w:rsidP="00E803F5">
            <w:pPr>
              <w:keepNext/>
              <w:spacing w:before="120"/>
              <w:jc w:val="both"/>
              <w:outlineLvl w:val="0"/>
              <w:rPr>
                <w:sz w:val="24"/>
              </w:rPr>
            </w:pPr>
            <w:r>
              <w:rPr>
                <w:sz w:val="24"/>
              </w:rPr>
              <w:t xml:space="preserve">Headers for the reservoir.res file.  </w:t>
            </w:r>
          </w:p>
        </w:tc>
      </w:tr>
      <w:tr w:rsidR="003A2251" w:rsidTr="00390FA5">
        <w:trPr>
          <w:cantSplit/>
        </w:trPr>
        <w:tc>
          <w:tcPr>
            <w:tcW w:w="2070" w:type="dxa"/>
          </w:tcPr>
          <w:p w:rsidR="003A2251" w:rsidRDefault="003A2251" w:rsidP="00CE6DC6">
            <w:pPr>
              <w:pStyle w:val="Heading5"/>
              <w:rPr>
                <w:caps/>
              </w:rPr>
            </w:pPr>
            <w:r>
              <w:rPr>
                <w:caps/>
              </w:rPr>
              <w:t>Numb</w:t>
            </w:r>
          </w:p>
        </w:tc>
        <w:tc>
          <w:tcPr>
            <w:tcW w:w="5940" w:type="dxa"/>
            <w:tcBorders>
              <w:top w:val="single" w:sz="6" w:space="0" w:color="auto"/>
            </w:tcBorders>
          </w:tcPr>
          <w:p w:rsidR="003A2251" w:rsidRDefault="003A2251" w:rsidP="00CE6DC6">
            <w:r>
              <w:rPr>
                <w:sz w:val="24"/>
              </w:rPr>
              <w:t>The number of the reservoir</w:t>
            </w:r>
          </w:p>
        </w:tc>
      </w:tr>
      <w:tr w:rsidR="003A2251" w:rsidTr="00390FA5">
        <w:trPr>
          <w:cantSplit/>
        </w:trPr>
        <w:tc>
          <w:tcPr>
            <w:tcW w:w="2070" w:type="dxa"/>
          </w:tcPr>
          <w:p w:rsidR="003A2251" w:rsidRDefault="003A2251" w:rsidP="00CE6DC6">
            <w:pPr>
              <w:rPr>
                <w:caps/>
                <w:sz w:val="24"/>
              </w:rPr>
            </w:pPr>
            <w:r>
              <w:rPr>
                <w:caps/>
                <w:sz w:val="24"/>
              </w:rPr>
              <w:t>NAME</w:t>
            </w:r>
          </w:p>
        </w:tc>
        <w:tc>
          <w:tcPr>
            <w:tcW w:w="5940" w:type="dxa"/>
            <w:tcBorders>
              <w:top w:val="dotted" w:sz="4" w:space="0" w:color="auto"/>
            </w:tcBorders>
          </w:tcPr>
          <w:p w:rsidR="003A2251" w:rsidRDefault="003A2251" w:rsidP="00CE6DC6">
            <w:pPr>
              <w:rPr>
                <w:sz w:val="24"/>
              </w:rPr>
            </w:pPr>
            <w:r>
              <w:rPr>
                <w:sz w:val="24"/>
              </w:rPr>
              <w:t>The name of the reservoir</w:t>
            </w:r>
          </w:p>
        </w:tc>
      </w:tr>
      <w:tr w:rsidR="003A2251" w:rsidTr="00390FA5">
        <w:trPr>
          <w:cantSplit/>
        </w:trPr>
        <w:tc>
          <w:tcPr>
            <w:tcW w:w="2070" w:type="dxa"/>
          </w:tcPr>
          <w:p w:rsidR="003A2251" w:rsidRDefault="003D3356" w:rsidP="00CE6DC6">
            <w:pPr>
              <w:pStyle w:val="Heading5"/>
              <w:rPr>
                <w:caps/>
              </w:rPr>
            </w:pPr>
            <w:r>
              <w:rPr>
                <w:caps/>
              </w:rPr>
              <w:lastRenderedPageBreak/>
              <w:t>variable name</w:t>
            </w:r>
          </w:p>
        </w:tc>
        <w:tc>
          <w:tcPr>
            <w:tcW w:w="5940" w:type="dxa"/>
            <w:tcBorders>
              <w:top w:val="dotted" w:sz="4" w:space="0" w:color="auto"/>
            </w:tcBorders>
          </w:tcPr>
          <w:p w:rsidR="003A2251" w:rsidRDefault="003A2251" w:rsidP="00CE6DC6">
            <w:pPr>
              <w:rPr>
                <w:sz w:val="24"/>
              </w:rPr>
            </w:pPr>
            <w:r w:rsidRPr="000F1B52">
              <w:rPr>
                <w:sz w:val="24"/>
                <w:szCs w:val="24"/>
              </w:rPr>
              <w:t>The initial data points to ‘initial.res’ file</w:t>
            </w:r>
            <w:r>
              <w:rPr>
                <w:sz w:val="24"/>
              </w:rPr>
              <w:t>.</w:t>
            </w:r>
          </w:p>
        </w:tc>
      </w:tr>
      <w:tr w:rsidR="003D3356" w:rsidTr="00390FA5">
        <w:trPr>
          <w:cantSplit/>
        </w:trPr>
        <w:tc>
          <w:tcPr>
            <w:tcW w:w="2070" w:type="dxa"/>
          </w:tcPr>
          <w:p w:rsidR="003D3356" w:rsidRDefault="003D3356" w:rsidP="00ED2B9B">
            <w:pPr>
              <w:pStyle w:val="Heading5"/>
              <w:rPr>
                <w:caps/>
              </w:rPr>
            </w:pPr>
            <w:r>
              <w:rPr>
                <w:caps/>
              </w:rPr>
              <w:t>INIT</w:t>
            </w:r>
          </w:p>
        </w:tc>
        <w:tc>
          <w:tcPr>
            <w:tcW w:w="5940" w:type="dxa"/>
            <w:tcBorders>
              <w:top w:val="dotted" w:sz="4" w:space="0" w:color="auto"/>
            </w:tcBorders>
          </w:tcPr>
          <w:p w:rsidR="003D3356" w:rsidRDefault="003D3356" w:rsidP="00ED2B9B">
            <w:pPr>
              <w:rPr>
                <w:sz w:val="24"/>
              </w:rPr>
            </w:pPr>
            <w:r w:rsidRPr="000F1B52">
              <w:rPr>
                <w:sz w:val="24"/>
                <w:szCs w:val="24"/>
              </w:rPr>
              <w:t>The initial data points to ‘initial.res’ file</w:t>
            </w:r>
            <w:r>
              <w:rPr>
                <w:sz w:val="24"/>
              </w:rPr>
              <w:t>.</w:t>
            </w:r>
          </w:p>
        </w:tc>
      </w:tr>
      <w:tr w:rsidR="003D3356" w:rsidTr="00390FA5">
        <w:trPr>
          <w:cantSplit/>
        </w:trPr>
        <w:tc>
          <w:tcPr>
            <w:tcW w:w="2070" w:type="dxa"/>
          </w:tcPr>
          <w:p w:rsidR="003D3356" w:rsidRDefault="003D3356" w:rsidP="00390FA5">
            <w:pPr>
              <w:spacing w:before="120"/>
              <w:rPr>
                <w:caps/>
                <w:sz w:val="24"/>
              </w:rPr>
            </w:pPr>
            <w:r>
              <w:rPr>
                <w:caps/>
                <w:sz w:val="24"/>
              </w:rPr>
              <w:t>HYD</w:t>
            </w:r>
          </w:p>
        </w:tc>
        <w:tc>
          <w:tcPr>
            <w:tcW w:w="5940" w:type="dxa"/>
            <w:tcBorders>
              <w:top w:val="dotted" w:sz="4" w:space="0" w:color="auto"/>
              <w:bottom w:val="dotted" w:sz="4" w:space="0" w:color="auto"/>
            </w:tcBorders>
          </w:tcPr>
          <w:p w:rsidR="003D3356" w:rsidRDefault="003D3356" w:rsidP="007A47A9">
            <w:pPr>
              <w:spacing w:before="120"/>
              <w:rPr>
                <w:sz w:val="24"/>
              </w:rPr>
            </w:pPr>
            <w:r>
              <w:rPr>
                <w:sz w:val="24"/>
              </w:rPr>
              <w:t>Hydraulic conductivity of the reservoir bottom (mm/hr).</w:t>
            </w:r>
          </w:p>
          <w:p w:rsidR="003D3356" w:rsidRDefault="003D3356" w:rsidP="007A47A9">
            <w:pPr>
              <w:spacing w:before="120"/>
              <w:jc w:val="both"/>
              <w:rPr>
                <w:sz w:val="24"/>
              </w:rPr>
            </w:pPr>
            <w:r>
              <w:rPr>
                <w:sz w:val="24"/>
              </w:rPr>
              <w:t>If seepage occurs in the water body, the hydraulic conductivity must be set to a value other than 0.</w:t>
            </w:r>
          </w:p>
          <w:p w:rsidR="003D3356" w:rsidRDefault="003D3356" w:rsidP="007A47A9">
            <w:pPr>
              <w:spacing w:before="120"/>
              <w:jc w:val="both"/>
              <w:rPr>
                <w:sz w:val="24"/>
              </w:rPr>
            </w:pPr>
            <w:r w:rsidRPr="00503FED">
              <w:t>Required.</w:t>
            </w:r>
          </w:p>
        </w:tc>
      </w:tr>
      <w:tr w:rsidR="003D3356" w:rsidTr="00390FA5">
        <w:trPr>
          <w:cantSplit/>
        </w:trPr>
        <w:tc>
          <w:tcPr>
            <w:tcW w:w="2070" w:type="dxa"/>
          </w:tcPr>
          <w:p w:rsidR="003D3356" w:rsidRDefault="003D3356" w:rsidP="00390FA5">
            <w:pPr>
              <w:spacing w:before="120"/>
              <w:rPr>
                <w:caps/>
                <w:sz w:val="24"/>
              </w:rPr>
            </w:pPr>
            <w:r>
              <w:rPr>
                <w:caps/>
                <w:sz w:val="24"/>
              </w:rPr>
              <w:t>RELEASE</w:t>
            </w:r>
          </w:p>
        </w:tc>
        <w:tc>
          <w:tcPr>
            <w:tcW w:w="5940" w:type="dxa"/>
            <w:tcBorders>
              <w:top w:val="dotted" w:sz="4" w:space="0" w:color="auto"/>
              <w:bottom w:val="dotted" w:sz="4" w:space="0" w:color="auto"/>
            </w:tcBorders>
          </w:tcPr>
          <w:p w:rsidR="003D3356" w:rsidRDefault="003D3356" w:rsidP="007A47A9">
            <w:pPr>
              <w:spacing w:before="120"/>
              <w:jc w:val="both"/>
              <w:rPr>
                <w:sz w:val="24"/>
              </w:rPr>
            </w:pPr>
            <w:r>
              <w:rPr>
                <w:sz w:val="24"/>
              </w:rPr>
              <w:t>Average daily principal spillway release rate (m</w:t>
            </w:r>
            <w:r>
              <w:rPr>
                <w:sz w:val="24"/>
                <w:vertAlign w:val="superscript"/>
              </w:rPr>
              <w:t>3</w:t>
            </w:r>
            <w:r>
              <w:rPr>
                <w:sz w:val="24"/>
              </w:rPr>
              <w:t>/s).</w:t>
            </w:r>
          </w:p>
          <w:p w:rsidR="003D3356" w:rsidRDefault="003D3356" w:rsidP="000A69E5">
            <w:pPr>
              <w:spacing w:before="120"/>
              <w:jc w:val="both"/>
              <w:rPr>
                <w:sz w:val="24"/>
              </w:rPr>
            </w:pPr>
            <w:r>
              <w:rPr>
                <w:sz w:val="24"/>
              </w:rPr>
              <w:t>The name for this variable is slightly misleading. SWAT uses this variable when the volume of water in the reservoir is between the principal and emergency spillway volumes. If the amount of water exceeding the principal spillway volume can be released at a rate ≤ REL, than all of the water volume in excess of the principal spillway volume is released. Otherwise the release rate, REL is used.</w:t>
            </w:r>
          </w:p>
        </w:tc>
      </w:tr>
    </w:tbl>
    <w:p w:rsidR="00CA48A0" w:rsidRDefault="00CA48A0" w:rsidP="005814A4"/>
    <w:tbl>
      <w:tblPr>
        <w:tblW w:w="0" w:type="auto"/>
        <w:tblInd w:w="828" w:type="dxa"/>
        <w:tblLayout w:type="fixed"/>
        <w:tblLook w:val="0000" w:firstRow="0" w:lastRow="0" w:firstColumn="0" w:lastColumn="0" w:noHBand="0" w:noVBand="0"/>
      </w:tblPr>
      <w:tblGrid>
        <w:gridCol w:w="2070"/>
        <w:gridCol w:w="5940"/>
      </w:tblGrid>
      <w:tr w:rsidR="007A47A9" w:rsidTr="00390FA5">
        <w:trPr>
          <w:cantSplit/>
        </w:trPr>
        <w:tc>
          <w:tcPr>
            <w:tcW w:w="2070" w:type="dxa"/>
          </w:tcPr>
          <w:p w:rsidR="007A47A9" w:rsidRDefault="007A47A9" w:rsidP="00390FA5">
            <w:pPr>
              <w:spacing w:before="120"/>
              <w:rPr>
                <w:caps/>
                <w:sz w:val="24"/>
              </w:rPr>
            </w:pPr>
            <w:r>
              <w:rPr>
                <w:caps/>
                <w:sz w:val="24"/>
              </w:rPr>
              <w:t>SED</w:t>
            </w:r>
          </w:p>
        </w:tc>
        <w:tc>
          <w:tcPr>
            <w:tcW w:w="5940" w:type="dxa"/>
            <w:tcBorders>
              <w:top w:val="single" w:sz="4" w:space="0" w:color="auto"/>
              <w:bottom w:val="dotted" w:sz="4" w:space="0" w:color="auto"/>
            </w:tcBorders>
          </w:tcPr>
          <w:p w:rsidR="007A47A9" w:rsidRDefault="007A47A9" w:rsidP="007A47A9">
            <w:pPr>
              <w:spacing w:before="120"/>
              <w:jc w:val="both"/>
              <w:rPr>
                <w:sz w:val="24"/>
              </w:rPr>
            </w:pPr>
            <w:r>
              <w:rPr>
                <w:sz w:val="24"/>
              </w:rPr>
              <w:t>Initial sediment concentration in the reservoir (mg/L).</w:t>
            </w:r>
          </w:p>
          <w:p w:rsidR="007A47A9" w:rsidRDefault="007A47A9" w:rsidP="007A47A9">
            <w:pPr>
              <w:spacing w:before="120"/>
              <w:jc w:val="both"/>
              <w:rPr>
                <w:sz w:val="24"/>
              </w:rPr>
            </w:pPr>
            <w:r>
              <w:rPr>
                <w:sz w:val="24"/>
              </w:rPr>
              <w:t>If the reservoir is in existence at the beginning of the simulation period, the initial sediment concentration is the concentration on the first day of simulation. If the reservoir begins operation in the midst of a SWAT simulation, the initial sediment concentration is the concentration the day the reservoir becomes operational (mg/L).</w:t>
            </w:r>
          </w:p>
          <w:p w:rsidR="007A47A9" w:rsidRDefault="00246685" w:rsidP="007A47A9">
            <w:pPr>
              <w:spacing w:before="120"/>
              <w:jc w:val="both"/>
              <w:rPr>
                <w:sz w:val="24"/>
              </w:rPr>
            </w:pPr>
            <w:r w:rsidRPr="00503FED">
              <w:t>Required.</w:t>
            </w:r>
          </w:p>
        </w:tc>
      </w:tr>
      <w:tr w:rsidR="007A47A9" w:rsidTr="00390FA5">
        <w:trPr>
          <w:cantSplit/>
        </w:trPr>
        <w:tc>
          <w:tcPr>
            <w:tcW w:w="2070" w:type="dxa"/>
          </w:tcPr>
          <w:p w:rsidR="007A47A9" w:rsidRDefault="007A47A9" w:rsidP="00CE6DC6">
            <w:pPr>
              <w:rPr>
                <w:caps/>
                <w:sz w:val="24"/>
              </w:rPr>
            </w:pPr>
            <w:r>
              <w:rPr>
                <w:caps/>
                <w:sz w:val="24"/>
              </w:rPr>
              <w:t>NUT</w:t>
            </w:r>
          </w:p>
        </w:tc>
        <w:tc>
          <w:tcPr>
            <w:tcW w:w="5940" w:type="dxa"/>
            <w:tcBorders>
              <w:bottom w:val="dotted" w:sz="4" w:space="0" w:color="auto"/>
            </w:tcBorders>
          </w:tcPr>
          <w:p w:rsidR="007A47A9" w:rsidRDefault="003811F4" w:rsidP="00CE6DC6">
            <w:pPr>
              <w:rPr>
                <w:sz w:val="24"/>
              </w:rPr>
            </w:pPr>
            <w:r>
              <w:rPr>
                <w:sz w:val="24"/>
              </w:rPr>
              <w:t>Nutrient inputs points to ‘nutrient</w:t>
            </w:r>
            <w:r w:rsidR="00246685">
              <w:rPr>
                <w:sz w:val="24"/>
              </w:rPr>
              <w:t>s</w:t>
            </w:r>
            <w:r>
              <w:rPr>
                <w:sz w:val="24"/>
              </w:rPr>
              <w:t xml:space="preserve">.res’ file  </w:t>
            </w:r>
          </w:p>
        </w:tc>
      </w:tr>
      <w:tr w:rsidR="007A47A9" w:rsidTr="00390FA5">
        <w:trPr>
          <w:cantSplit/>
        </w:trPr>
        <w:tc>
          <w:tcPr>
            <w:tcW w:w="2070" w:type="dxa"/>
          </w:tcPr>
          <w:p w:rsidR="007A47A9" w:rsidRDefault="007A47A9" w:rsidP="00CE6DC6">
            <w:pPr>
              <w:rPr>
                <w:caps/>
                <w:sz w:val="24"/>
              </w:rPr>
            </w:pPr>
            <w:r>
              <w:rPr>
                <w:caps/>
                <w:sz w:val="24"/>
              </w:rPr>
              <w:t>PST</w:t>
            </w:r>
          </w:p>
        </w:tc>
        <w:tc>
          <w:tcPr>
            <w:tcW w:w="5940" w:type="dxa"/>
          </w:tcPr>
          <w:p w:rsidR="007A47A9" w:rsidRDefault="000337F1" w:rsidP="00CE6DC6">
            <w:pPr>
              <w:rPr>
                <w:i/>
              </w:rPr>
            </w:pPr>
            <w:r>
              <w:rPr>
                <w:sz w:val="24"/>
              </w:rPr>
              <w:t xml:space="preserve">Pesticide inputs points to ‘pesticide.res’ file  </w:t>
            </w:r>
          </w:p>
        </w:tc>
      </w:tr>
    </w:tbl>
    <w:p w:rsidR="007A47A9" w:rsidRDefault="007A47A9" w:rsidP="005814A4"/>
    <w:p w:rsidR="0027116B" w:rsidRDefault="0027116B" w:rsidP="0027116B">
      <w:pPr>
        <w:tabs>
          <w:tab w:val="center" w:pos="4680"/>
        </w:tabs>
        <w:jc w:val="both"/>
        <w:rPr>
          <w:b/>
          <w:smallCaps/>
          <w:sz w:val="28"/>
          <w:szCs w:val="28"/>
          <w:u w:val="single"/>
        </w:rPr>
      </w:pPr>
      <w:r>
        <w:rPr>
          <w:b/>
          <w:smallCaps/>
          <w:sz w:val="28"/>
          <w:szCs w:val="28"/>
          <w:u w:val="single"/>
        </w:rPr>
        <w:t xml:space="preserve">hydrology.res </w:t>
      </w:r>
    </w:p>
    <w:p w:rsidR="006969DD" w:rsidRDefault="006969DD" w:rsidP="006969DD">
      <w:pPr>
        <w:jc w:val="both"/>
        <w:rPr>
          <w:sz w:val="24"/>
        </w:rPr>
      </w:pPr>
      <w:r>
        <w:rPr>
          <w:sz w:val="24"/>
        </w:rPr>
        <w:t>Reservoirs are impoundments located on the main channel network of the watershed. Reservoirs receive loadings from all upstream subbasins. The reservoir input file (.res) contains input data to simulate water and sediment processes while the lake water quality file (.lwq) contains input data to simulate nutrient and pesticide cycling in the water body.</w:t>
      </w:r>
    </w:p>
    <w:p w:rsidR="006667FE" w:rsidRDefault="006667FE" w:rsidP="005814A4">
      <w:pPr>
        <w:rPr>
          <w:sz w:val="24"/>
          <w:szCs w:val="24"/>
        </w:rPr>
      </w:pPr>
      <w:r>
        <w:rPr>
          <w:sz w:val="24"/>
          <w:szCs w:val="24"/>
        </w:rPr>
        <w:t xml:space="preserve">Below is a sample </w:t>
      </w:r>
      <w:r w:rsidRPr="006667FE">
        <w:rPr>
          <w:smallCaps/>
        </w:rPr>
        <w:t>HYDROLOGY</w:t>
      </w:r>
      <w:r>
        <w:rPr>
          <w:smallCaps/>
          <w:sz w:val="24"/>
          <w:szCs w:val="24"/>
        </w:rPr>
        <w:t xml:space="preserve">.res </w:t>
      </w:r>
      <w:r w:rsidRPr="009D5112">
        <w:rPr>
          <w:sz w:val="24"/>
          <w:szCs w:val="24"/>
        </w:rPr>
        <w:t>file:</w:t>
      </w:r>
    </w:p>
    <w:p w:rsidR="005B2C7C" w:rsidRDefault="005B2C7C" w:rsidP="005814A4">
      <w:pPr>
        <w:rPr>
          <w:sz w:val="24"/>
          <w:szCs w:val="24"/>
        </w:rPr>
      </w:pPr>
    </w:p>
    <w:p w:rsidR="00903AD0" w:rsidRPr="00903AD0" w:rsidRDefault="00903AD0" w:rsidP="00903AD0">
      <w:pPr>
        <w:rPr>
          <w:sz w:val="16"/>
          <w:szCs w:val="16"/>
        </w:rPr>
      </w:pPr>
      <w:r w:rsidRPr="00903AD0">
        <w:rPr>
          <w:sz w:val="16"/>
          <w:szCs w:val="16"/>
        </w:rPr>
        <w:t>hydrology.res: Reservoir properties - asdf;lj</w:t>
      </w:r>
    </w:p>
    <w:p w:rsidR="00903AD0" w:rsidRPr="00903AD0" w:rsidRDefault="00903AD0" w:rsidP="00903AD0">
      <w:pPr>
        <w:rPr>
          <w:sz w:val="16"/>
          <w:szCs w:val="16"/>
        </w:rPr>
      </w:pPr>
      <w:r w:rsidRPr="00903AD0">
        <w:rPr>
          <w:sz w:val="16"/>
          <w:szCs w:val="16"/>
        </w:rPr>
        <w:t xml:space="preserve">      </w:t>
      </w:r>
      <w:r w:rsidR="00FE777E">
        <w:rPr>
          <w:sz w:val="16"/>
          <w:szCs w:val="16"/>
        </w:rPr>
        <w:t xml:space="preserve">   NA</w:t>
      </w:r>
      <w:r w:rsidRPr="00903AD0">
        <w:rPr>
          <w:sz w:val="16"/>
          <w:szCs w:val="16"/>
        </w:rPr>
        <w:t xml:space="preserve">ME   IYRES   MORES    </w:t>
      </w:r>
      <w:r w:rsidR="00FE777E">
        <w:rPr>
          <w:sz w:val="16"/>
          <w:szCs w:val="16"/>
        </w:rPr>
        <w:t xml:space="preserve"> </w:t>
      </w:r>
      <w:r w:rsidR="002E24BD">
        <w:rPr>
          <w:sz w:val="16"/>
          <w:szCs w:val="16"/>
        </w:rPr>
        <w:t xml:space="preserve"> </w:t>
      </w:r>
      <w:r w:rsidRPr="00903AD0">
        <w:rPr>
          <w:sz w:val="16"/>
          <w:szCs w:val="16"/>
        </w:rPr>
        <w:t xml:space="preserve"> PSA    </w:t>
      </w:r>
      <w:r w:rsidR="00FE777E">
        <w:rPr>
          <w:sz w:val="16"/>
          <w:szCs w:val="16"/>
        </w:rPr>
        <w:t xml:space="preserve"> </w:t>
      </w:r>
      <w:r w:rsidRPr="00903AD0">
        <w:rPr>
          <w:sz w:val="16"/>
          <w:szCs w:val="16"/>
        </w:rPr>
        <w:t xml:space="preserve">PVOL    </w:t>
      </w:r>
      <w:r w:rsidR="00FE777E">
        <w:rPr>
          <w:sz w:val="16"/>
          <w:szCs w:val="16"/>
        </w:rPr>
        <w:t xml:space="preserve"> </w:t>
      </w:r>
      <w:r w:rsidRPr="00903AD0">
        <w:rPr>
          <w:sz w:val="16"/>
          <w:szCs w:val="16"/>
        </w:rPr>
        <w:t xml:space="preserve"> ESA    </w:t>
      </w:r>
      <w:r w:rsidR="00FE777E">
        <w:rPr>
          <w:sz w:val="16"/>
          <w:szCs w:val="16"/>
        </w:rPr>
        <w:t xml:space="preserve"> </w:t>
      </w:r>
      <w:r w:rsidRPr="00903AD0">
        <w:rPr>
          <w:sz w:val="16"/>
          <w:szCs w:val="16"/>
        </w:rPr>
        <w:t xml:space="preserve">EVOL       K   ENRSV     BR1     BR2   </w:t>
      </w:r>
    </w:p>
    <w:p w:rsidR="00903AD0" w:rsidRDefault="00903AD0" w:rsidP="00903AD0">
      <w:pPr>
        <w:rPr>
          <w:sz w:val="16"/>
          <w:szCs w:val="16"/>
        </w:rPr>
      </w:pPr>
      <w:r w:rsidRPr="00903AD0">
        <w:rPr>
          <w:sz w:val="16"/>
          <w:szCs w:val="16"/>
        </w:rPr>
        <w:t xml:space="preserve"> reservoir001      </w:t>
      </w:r>
      <w:r w:rsidR="00FE777E">
        <w:rPr>
          <w:sz w:val="16"/>
          <w:szCs w:val="16"/>
        </w:rPr>
        <w:t xml:space="preserve">     </w:t>
      </w:r>
      <w:r w:rsidRPr="00903AD0">
        <w:rPr>
          <w:sz w:val="16"/>
          <w:szCs w:val="16"/>
        </w:rPr>
        <w:t xml:space="preserve"> 0        </w:t>
      </w:r>
      <w:r w:rsidR="00FE777E">
        <w:rPr>
          <w:sz w:val="16"/>
          <w:szCs w:val="16"/>
        </w:rPr>
        <w:t xml:space="preserve"> </w:t>
      </w:r>
      <w:r w:rsidRPr="00903AD0">
        <w:rPr>
          <w:sz w:val="16"/>
          <w:szCs w:val="16"/>
        </w:rPr>
        <w:t xml:space="preserve">      0  </w:t>
      </w:r>
      <w:r w:rsidR="002E24BD">
        <w:rPr>
          <w:sz w:val="16"/>
          <w:szCs w:val="16"/>
        </w:rPr>
        <w:t xml:space="preserve"> </w:t>
      </w:r>
      <w:r w:rsidRPr="00903AD0">
        <w:rPr>
          <w:sz w:val="16"/>
          <w:szCs w:val="16"/>
        </w:rPr>
        <w:t xml:space="preserve">120.00     60.00  </w:t>
      </w:r>
      <w:r w:rsidR="00FE777E">
        <w:rPr>
          <w:sz w:val="16"/>
          <w:szCs w:val="16"/>
        </w:rPr>
        <w:t xml:space="preserve"> </w:t>
      </w:r>
      <w:r w:rsidRPr="00903AD0">
        <w:rPr>
          <w:sz w:val="16"/>
          <w:szCs w:val="16"/>
        </w:rPr>
        <w:t xml:space="preserve">400.00   </w:t>
      </w:r>
      <w:r w:rsidR="00FE777E">
        <w:rPr>
          <w:sz w:val="16"/>
          <w:szCs w:val="16"/>
        </w:rPr>
        <w:t xml:space="preserve"> </w:t>
      </w:r>
      <w:r w:rsidRPr="00903AD0">
        <w:rPr>
          <w:sz w:val="16"/>
          <w:szCs w:val="16"/>
        </w:rPr>
        <w:t xml:space="preserve">150.00     0.50    </w:t>
      </w:r>
      <w:r w:rsidR="00FE777E">
        <w:rPr>
          <w:sz w:val="16"/>
          <w:szCs w:val="16"/>
        </w:rPr>
        <w:t xml:space="preserve">  </w:t>
      </w:r>
      <w:r w:rsidRPr="00903AD0">
        <w:rPr>
          <w:sz w:val="16"/>
          <w:szCs w:val="16"/>
        </w:rPr>
        <w:t xml:space="preserve">   0.80     0.00      0.00</w:t>
      </w:r>
    </w:p>
    <w:p w:rsidR="005B2C7C" w:rsidRDefault="005B2C7C" w:rsidP="00903AD0">
      <w:pPr>
        <w:rPr>
          <w:sz w:val="16"/>
          <w:szCs w:val="16"/>
        </w:rPr>
      </w:pPr>
    </w:p>
    <w:p w:rsidR="005B2C7C" w:rsidRDefault="005B2C7C" w:rsidP="00903AD0">
      <w:pPr>
        <w:rPr>
          <w:sz w:val="16"/>
          <w:szCs w:val="16"/>
        </w:rPr>
      </w:pPr>
    </w:p>
    <w:p w:rsidR="005B2C7C" w:rsidRDefault="005B2C7C" w:rsidP="00903AD0">
      <w:pPr>
        <w:rPr>
          <w:sz w:val="16"/>
          <w:szCs w:val="16"/>
        </w:rPr>
      </w:pPr>
    </w:p>
    <w:p w:rsidR="005B2C7C" w:rsidRDefault="005B2C7C" w:rsidP="00903AD0">
      <w:pPr>
        <w:rPr>
          <w:sz w:val="16"/>
          <w:szCs w:val="16"/>
        </w:rPr>
      </w:pPr>
    </w:p>
    <w:p w:rsidR="005B2C7C" w:rsidRDefault="005B2C7C" w:rsidP="00903AD0">
      <w:pPr>
        <w:rPr>
          <w:sz w:val="16"/>
          <w:szCs w:val="16"/>
        </w:rPr>
      </w:pPr>
    </w:p>
    <w:p w:rsidR="005B2C7C" w:rsidRDefault="005B2C7C" w:rsidP="00903AD0">
      <w:pPr>
        <w:rPr>
          <w:sz w:val="16"/>
          <w:szCs w:val="16"/>
        </w:rPr>
      </w:pPr>
    </w:p>
    <w:p w:rsidR="005B2C7C" w:rsidRDefault="005B2C7C" w:rsidP="00903AD0">
      <w:pPr>
        <w:rPr>
          <w:sz w:val="16"/>
          <w:szCs w:val="16"/>
        </w:rPr>
      </w:pPr>
    </w:p>
    <w:p w:rsidR="005B2C7C" w:rsidRDefault="005B2C7C" w:rsidP="00903AD0">
      <w:pPr>
        <w:rPr>
          <w:sz w:val="16"/>
          <w:szCs w:val="16"/>
        </w:rPr>
      </w:pPr>
    </w:p>
    <w:p w:rsidR="005B2C7C" w:rsidRDefault="005B2C7C" w:rsidP="00903AD0">
      <w:pPr>
        <w:rPr>
          <w:sz w:val="16"/>
          <w:szCs w:val="16"/>
        </w:rPr>
      </w:pPr>
    </w:p>
    <w:p w:rsidR="005B2C7C" w:rsidRDefault="005B2C7C" w:rsidP="00903AD0">
      <w:pPr>
        <w:rPr>
          <w:sz w:val="16"/>
          <w:szCs w:val="16"/>
        </w:rPr>
      </w:pPr>
    </w:p>
    <w:p w:rsidR="005B2C7C" w:rsidRPr="00903AD0" w:rsidRDefault="005B2C7C" w:rsidP="00903AD0">
      <w:pPr>
        <w:rPr>
          <w:sz w:val="16"/>
          <w:szCs w:val="16"/>
        </w:rPr>
      </w:pPr>
    </w:p>
    <w:p w:rsidR="0027116B" w:rsidRPr="00903AD0" w:rsidRDefault="0027116B" w:rsidP="005814A4">
      <w:pPr>
        <w:rPr>
          <w:sz w:val="16"/>
          <w:szCs w:val="16"/>
        </w:rPr>
      </w:pPr>
    </w:p>
    <w:tbl>
      <w:tblPr>
        <w:tblW w:w="8007" w:type="dxa"/>
        <w:tblInd w:w="828" w:type="dxa"/>
        <w:tblLook w:val="0000" w:firstRow="0" w:lastRow="0" w:firstColumn="0" w:lastColumn="0" w:noHBand="0" w:noVBand="0"/>
      </w:tblPr>
      <w:tblGrid>
        <w:gridCol w:w="2070"/>
        <w:gridCol w:w="5937"/>
      </w:tblGrid>
      <w:tr w:rsidR="00721882" w:rsidTr="00903AD0">
        <w:trPr>
          <w:cantSplit/>
        </w:trPr>
        <w:tc>
          <w:tcPr>
            <w:tcW w:w="2070" w:type="dxa"/>
            <w:tcBorders>
              <w:bottom w:val="single" w:sz="6" w:space="0" w:color="auto"/>
            </w:tcBorders>
          </w:tcPr>
          <w:p w:rsidR="00721882" w:rsidRDefault="00721882" w:rsidP="00390FA5">
            <w:pPr>
              <w:spacing w:before="120"/>
              <w:rPr>
                <w:b/>
                <w:sz w:val="24"/>
              </w:rPr>
            </w:pPr>
            <w:r>
              <w:rPr>
                <w:b/>
                <w:sz w:val="24"/>
              </w:rPr>
              <w:lastRenderedPageBreak/>
              <w:t>Variable name</w:t>
            </w:r>
          </w:p>
        </w:tc>
        <w:tc>
          <w:tcPr>
            <w:tcW w:w="5937" w:type="dxa"/>
          </w:tcPr>
          <w:p w:rsidR="00721882" w:rsidRDefault="00721882" w:rsidP="00390FA5">
            <w:pPr>
              <w:pStyle w:val="Heading1"/>
              <w:spacing w:before="120" w:after="0"/>
              <w:jc w:val="left"/>
              <w:rPr>
                <w:b/>
              </w:rPr>
            </w:pPr>
            <w:r>
              <w:rPr>
                <w:b/>
              </w:rPr>
              <w:t>Definition</w:t>
            </w:r>
          </w:p>
        </w:tc>
      </w:tr>
      <w:tr w:rsidR="004F7FC6" w:rsidTr="00903AD0">
        <w:trPr>
          <w:cantSplit/>
        </w:trPr>
        <w:tc>
          <w:tcPr>
            <w:tcW w:w="2070" w:type="dxa"/>
            <w:tcBorders>
              <w:bottom w:val="single" w:sz="6" w:space="0" w:color="auto"/>
            </w:tcBorders>
          </w:tcPr>
          <w:p w:rsidR="004F7FC6" w:rsidRDefault="004F7FC6" w:rsidP="00A17B71">
            <w:pPr>
              <w:pStyle w:val="Heading5"/>
              <w:spacing w:before="120"/>
              <w:rPr>
                <w:caps/>
              </w:rPr>
            </w:pPr>
            <w:r>
              <w:rPr>
                <w:caps/>
              </w:rPr>
              <w:t>TITLE</w:t>
            </w:r>
          </w:p>
        </w:tc>
        <w:tc>
          <w:tcPr>
            <w:tcW w:w="5937" w:type="dxa"/>
          </w:tcPr>
          <w:p w:rsidR="004F7FC6" w:rsidRPr="00282F48" w:rsidRDefault="004F7FC6" w:rsidP="00A17B71">
            <w:pPr>
              <w:spacing w:before="120"/>
              <w:jc w:val="both"/>
              <w:rPr>
                <w:sz w:val="24"/>
              </w:rPr>
            </w:pPr>
            <w:r w:rsidRPr="00282F48">
              <w:rPr>
                <w:sz w:val="24"/>
              </w:rPr>
              <w:t>The first line is reserved for user comments. This line is not processed by the model and may be left blank.</w:t>
            </w:r>
          </w:p>
          <w:p w:rsidR="004F7FC6" w:rsidRPr="00282F48" w:rsidRDefault="004F7FC6" w:rsidP="00A17B71">
            <w:pPr>
              <w:spacing w:before="120"/>
              <w:jc w:val="both"/>
              <w:rPr>
                <w:sz w:val="24"/>
              </w:rPr>
            </w:pPr>
            <w:r w:rsidRPr="00282F48">
              <w:rPr>
                <w:sz w:val="24"/>
              </w:rPr>
              <w:t>Optional.</w:t>
            </w:r>
          </w:p>
        </w:tc>
      </w:tr>
      <w:tr w:rsidR="004F7FC6" w:rsidTr="00903AD0">
        <w:trPr>
          <w:cantSplit/>
        </w:trPr>
        <w:tc>
          <w:tcPr>
            <w:tcW w:w="2070" w:type="dxa"/>
            <w:tcBorders>
              <w:bottom w:val="single" w:sz="6" w:space="0" w:color="auto"/>
            </w:tcBorders>
          </w:tcPr>
          <w:p w:rsidR="004F7FC6" w:rsidRDefault="004F7FC6" w:rsidP="00A17B71">
            <w:pPr>
              <w:pStyle w:val="Heading5"/>
              <w:spacing w:before="120"/>
              <w:rPr>
                <w:caps/>
              </w:rPr>
            </w:pPr>
            <w:r>
              <w:rPr>
                <w:caps/>
              </w:rPr>
              <w:t>HEADER</w:t>
            </w:r>
          </w:p>
        </w:tc>
        <w:tc>
          <w:tcPr>
            <w:tcW w:w="5937" w:type="dxa"/>
          </w:tcPr>
          <w:p w:rsidR="004F7FC6" w:rsidRPr="00282F48" w:rsidRDefault="004F7FC6" w:rsidP="004F7FC6">
            <w:pPr>
              <w:keepNext/>
              <w:spacing w:before="120"/>
              <w:jc w:val="both"/>
              <w:outlineLvl w:val="0"/>
              <w:rPr>
                <w:sz w:val="24"/>
              </w:rPr>
            </w:pPr>
            <w:r>
              <w:rPr>
                <w:sz w:val="24"/>
              </w:rPr>
              <w:t xml:space="preserve">Headers for the hydrology.res file.  </w:t>
            </w:r>
          </w:p>
        </w:tc>
      </w:tr>
      <w:tr w:rsidR="00721882" w:rsidTr="00903AD0">
        <w:trPr>
          <w:cantSplit/>
        </w:trPr>
        <w:tc>
          <w:tcPr>
            <w:tcW w:w="2070" w:type="dxa"/>
          </w:tcPr>
          <w:p w:rsidR="00721882" w:rsidRDefault="00721882" w:rsidP="00390FA5">
            <w:pPr>
              <w:spacing w:before="120"/>
              <w:rPr>
                <w:caps/>
                <w:sz w:val="24"/>
              </w:rPr>
            </w:pPr>
            <w:r>
              <w:rPr>
                <w:caps/>
                <w:sz w:val="24"/>
              </w:rPr>
              <w:t>nAME</w:t>
            </w:r>
          </w:p>
        </w:tc>
        <w:tc>
          <w:tcPr>
            <w:tcW w:w="5937" w:type="dxa"/>
            <w:tcBorders>
              <w:top w:val="dotted" w:sz="4" w:space="0" w:color="auto"/>
            </w:tcBorders>
          </w:tcPr>
          <w:p w:rsidR="00721882" w:rsidRDefault="00775C2E" w:rsidP="00903AD0">
            <w:pPr>
              <w:rPr>
                <w:sz w:val="24"/>
              </w:rPr>
            </w:pPr>
            <w:r>
              <w:rPr>
                <w:sz w:val="24"/>
              </w:rPr>
              <w:t>The name of the reservoir</w:t>
            </w:r>
          </w:p>
        </w:tc>
      </w:tr>
      <w:tr w:rsidR="00775C2E" w:rsidTr="00903AD0">
        <w:trPr>
          <w:cantSplit/>
        </w:trPr>
        <w:tc>
          <w:tcPr>
            <w:tcW w:w="2070" w:type="dxa"/>
          </w:tcPr>
          <w:p w:rsidR="00775C2E" w:rsidRDefault="003D15DB" w:rsidP="00390FA5">
            <w:pPr>
              <w:pStyle w:val="Heading5"/>
              <w:spacing w:before="120"/>
              <w:rPr>
                <w:caps/>
              </w:rPr>
            </w:pPr>
            <w:r>
              <w:rPr>
                <w:caps/>
              </w:rPr>
              <w:t>i</w:t>
            </w:r>
            <w:r w:rsidR="00775C2E">
              <w:rPr>
                <w:caps/>
              </w:rPr>
              <w:t>YRES</w:t>
            </w:r>
          </w:p>
        </w:tc>
        <w:tc>
          <w:tcPr>
            <w:tcW w:w="5937" w:type="dxa"/>
            <w:tcBorders>
              <w:top w:val="dotted" w:sz="4" w:space="0" w:color="auto"/>
              <w:bottom w:val="dotted" w:sz="4" w:space="0" w:color="auto"/>
            </w:tcBorders>
          </w:tcPr>
          <w:p w:rsidR="00775C2E" w:rsidRPr="00721882" w:rsidRDefault="00775C2E" w:rsidP="00390FA5">
            <w:pPr>
              <w:pStyle w:val="BodyText2"/>
              <w:jc w:val="both"/>
              <w:rPr>
                <w:sz w:val="24"/>
                <w:szCs w:val="24"/>
              </w:rPr>
            </w:pPr>
            <w:r w:rsidRPr="00721882">
              <w:rPr>
                <w:sz w:val="24"/>
                <w:szCs w:val="24"/>
              </w:rPr>
              <w:t>Year the reservoir became operational (eg 1980).</w:t>
            </w:r>
          </w:p>
          <w:p w:rsidR="00775C2E" w:rsidRPr="00721882" w:rsidRDefault="00775C2E" w:rsidP="00390FA5">
            <w:pPr>
              <w:spacing w:before="120"/>
              <w:jc w:val="both"/>
              <w:rPr>
                <w:sz w:val="24"/>
                <w:szCs w:val="24"/>
              </w:rPr>
            </w:pPr>
            <w:r w:rsidRPr="00721882">
              <w:rPr>
                <w:sz w:val="24"/>
                <w:szCs w:val="24"/>
              </w:rPr>
              <w:t>If 0 is input for MORES and IYRES, the model assumes the reservoir is in operation at the beginning of the simulation.</w:t>
            </w:r>
          </w:p>
          <w:p w:rsidR="00775C2E" w:rsidRDefault="00503FED" w:rsidP="00390FA5">
            <w:pPr>
              <w:spacing w:before="120"/>
              <w:jc w:val="both"/>
              <w:rPr>
                <w:sz w:val="24"/>
              </w:rPr>
            </w:pPr>
            <w:r w:rsidRPr="00503FED">
              <w:t>Required.</w:t>
            </w:r>
          </w:p>
        </w:tc>
      </w:tr>
      <w:tr w:rsidR="00775C2E" w:rsidRPr="00721882" w:rsidTr="00903AD0">
        <w:trPr>
          <w:cantSplit/>
        </w:trPr>
        <w:tc>
          <w:tcPr>
            <w:tcW w:w="2070" w:type="dxa"/>
          </w:tcPr>
          <w:p w:rsidR="00775C2E" w:rsidRPr="0041590E" w:rsidRDefault="00775C2E" w:rsidP="00390FA5">
            <w:pPr>
              <w:spacing w:before="120"/>
              <w:rPr>
                <w:caps/>
                <w:sz w:val="24"/>
                <w:szCs w:val="24"/>
              </w:rPr>
            </w:pPr>
            <w:r w:rsidRPr="0041590E">
              <w:rPr>
                <w:caps/>
                <w:sz w:val="24"/>
                <w:szCs w:val="24"/>
              </w:rPr>
              <w:t>MORES</w:t>
            </w:r>
          </w:p>
        </w:tc>
        <w:tc>
          <w:tcPr>
            <w:tcW w:w="5937" w:type="dxa"/>
            <w:tcBorders>
              <w:top w:val="dotted" w:sz="4" w:space="0" w:color="auto"/>
              <w:bottom w:val="dotted" w:sz="4" w:space="0" w:color="auto"/>
            </w:tcBorders>
          </w:tcPr>
          <w:p w:rsidR="00775C2E" w:rsidRDefault="00775C2E" w:rsidP="00390FA5">
            <w:pPr>
              <w:spacing w:before="120"/>
              <w:jc w:val="both"/>
              <w:rPr>
                <w:sz w:val="24"/>
              </w:rPr>
            </w:pPr>
            <w:r>
              <w:rPr>
                <w:sz w:val="24"/>
              </w:rPr>
              <w:t xml:space="preserve">Month the reservoir became operational (0-12). </w:t>
            </w:r>
          </w:p>
          <w:p w:rsidR="00775C2E" w:rsidRDefault="00775C2E" w:rsidP="00390FA5">
            <w:pPr>
              <w:spacing w:before="120"/>
              <w:jc w:val="both"/>
              <w:rPr>
                <w:sz w:val="24"/>
              </w:rPr>
            </w:pPr>
            <w:r>
              <w:rPr>
                <w:sz w:val="24"/>
              </w:rPr>
              <w:t>If 0 is input for MORES and IYRES, the model assumes the reservoir is in operation at the beginning of the simulation.</w:t>
            </w:r>
          </w:p>
          <w:p w:rsidR="00775C2E" w:rsidRPr="00721882" w:rsidRDefault="00503FED" w:rsidP="00390FA5">
            <w:pPr>
              <w:spacing w:before="120"/>
              <w:jc w:val="both"/>
              <w:rPr>
                <w:sz w:val="24"/>
                <w:szCs w:val="24"/>
              </w:rPr>
            </w:pPr>
            <w:r w:rsidRPr="00503FED">
              <w:t>Required.</w:t>
            </w:r>
          </w:p>
        </w:tc>
      </w:tr>
      <w:tr w:rsidR="00775C2E" w:rsidTr="00903AD0">
        <w:trPr>
          <w:cantSplit/>
        </w:trPr>
        <w:tc>
          <w:tcPr>
            <w:tcW w:w="2070" w:type="dxa"/>
          </w:tcPr>
          <w:p w:rsidR="00775C2E" w:rsidRDefault="00775C2E" w:rsidP="00390FA5">
            <w:pPr>
              <w:pStyle w:val="Heading5"/>
              <w:spacing w:before="120"/>
              <w:rPr>
                <w:caps/>
              </w:rPr>
            </w:pPr>
            <w:r>
              <w:rPr>
                <w:caps/>
              </w:rPr>
              <w:t>PSA</w:t>
            </w:r>
          </w:p>
        </w:tc>
        <w:tc>
          <w:tcPr>
            <w:tcW w:w="5937" w:type="dxa"/>
            <w:tcBorders>
              <w:top w:val="dotted" w:sz="4" w:space="0" w:color="auto"/>
              <w:bottom w:val="dotted" w:sz="4" w:space="0" w:color="auto"/>
            </w:tcBorders>
          </w:tcPr>
          <w:p w:rsidR="00775C2E" w:rsidRDefault="00775C2E" w:rsidP="00721882">
            <w:pPr>
              <w:spacing w:before="120"/>
              <w:jc w:val="both"/>
              <w:rPr>
                <w:sz w:val="24"/>
              </w:rPr>
            </w:pPr>
            <w:r>
              <w:rPr>
                <w:sz w:val="24"/>
              </w:rPr>
              <w:t>Reservoir surface area when the reservoir is filled to the principal spillway (ha).</w:t>
            </w:r>
          </w:p>
          <w:p w:rsidR="00775C2E" w:rsidRDefault="00775C2E" w:rsidP="00721882">
            <w:pPr>
              <w:spacing w:before="120"/>
              <w:jc w:val="both"/>
              <w:rPr>
                <w:sz w:val="24"/>
              </w:rPr>
            </w:pPr>
            <w:r>
              <w:rPr>
                <w:sz w:val="24"/>
              </w:rPr>
              <w:t>See comment for ESA.</w:t>
            </w:r>
          </w:p>
          <w:p w:rsidR="00775C2E" w:rsidRDefault="00503FED" w:rsidP="00390FA5">
            <w:pPr>
              <w:spacing w:before="120"/>
              <w:jc w:val="both"/>
              <w:rPr>
                <w:sz w:val="24"/>
              </w:rPr>
            </w:pPr>
            <w:r w:rsidRPr="00503FED">
              <w:t>Required.</w:t>
            </w:r>
          </w:p>
        </w:tc>
      </w:tr>
    </w:tbl>
    <w:p w:rsidR="00721882" w:rsidRDefault="00721882" w:rsidP="005814A4"/>
    <w:tbl>
      <w:tblPr>
        <w:tblW w:w="0" w:type="auto"/>
        <w:tblInd w:w="828" w:type="dxa"/>
        <w:tblLayout w:type="fixed"/>
        <w:tblLook w:val="0000" w:firstRow="0" w:lastRow="0" w:firstColumn="0" w:lastColumn="0" w:noHBand="0" w:noVBand="0"/>
      </w:tblPr>
      <w:tblGrid>
        <w:gridCol w:w="2070"/>
        <w:gridCol w:w="5940"/>
      </w:tblGrid>
      <w:tr w:rsidR="004950EE" w:rsidTr="00390FA5">
        <w:trPr>
          <w:cantSplit/>
        </w:trPr>
        <w:tc>
          <w:tcPr>
            <w:tcW w:w="2070" w:type="dxa"/>
            <w:tcBorders>
              <w:bottom w:val="single" w:sz="6" w:space="0" w:color="auto"/>
            </w:tcBorders>
          </w:tcPr>
          <w:p w:rsidR="004950EE" w:rsidRPr="006A19E5" w:rsidRDefault="004950EE" w:rsidP="00390FA5">
            <w:pPr>
              <w:spacing w:before="120"/>
              <w:rPr>
                <w:sz w:val="24"/>
              </w:rPr>
            </w:pPr>
            <w:r w:rsidRPr="006A19E5">
              <w:rPr>
                <w:sz w:val="24"/>
              </w:rPr>
              <w:t>PVOL</w:t>
            </w:r>
          </w:p>
        </w:tc>
        <w:tc>
          <w:tcPr>
            <w:tcW w:w="5940" w:type="dxa"/>
            <w:tcBorders>
              <w:bottom w:val="single" w:sz="4" w:space="0" w:color="auto"/>
            </w:tcBorders>
          </w:tcPr>
          <w:p w:rsidR="004950EE" w:rsidRDefault="004950EE" w:rsidP="004950EE">
            <w:pPr>
              <w:pStyle w:val="Heading3"/>
              <w:spacing w:before="120" w:after="0"/>
              <w:rPr>
                <w:i w:val="0"/>
              </w:rPr>
            </w:pPr>
            <w:r>
              <w:rPr>
                <w:i w:val="0"/>
              </w:rPr>
              <w:t>Volume of water needed to fill the reservoir to the principal spillway (10</w:t>
            </w:r>
            <w:r>
              <w:rPr>
                <w:i w:val="0"/>
                <w:vertAlign w:val="superscript"/>
              </w:rPr>
              <w:t>4</w:t>
            </w:r>
            <w:r>
              <w:rPr>
                <w:i w:val="0"/>
              </w:rPr>
              <w:t xml:space="preserve"> m</w:t>
            </w:r>
            <w:r>
              <w:rPr>
                <w:i w:val="0"/>
                <w:vertAlign w:val="superscript"/>
              </w:rPr>
              <w:t>3</w:t>
            </w:r>
            <w:r>
              <w:rPr>
                <w:i w:val="0"/>
              </w:rPr>
              <w:t>).</w:t>
            </w:r>
          </w:p>
          <w:p w:rsidR="004950EE" w:rsidRDefault="004950EE" w:rsidP="004950EE">
            <w:pPr>
              <w:pStyle w:val="Heading3"/>
              <w:spacing w:before="120" w:after="0"/>
              <w:rPr>
                <w:i w:val="0"/>
              </w:rPr>
            </w:pPr>
            <w:r>
              <w:rPr>
                <w:i w:val="0"/>
              </w:rPr>
              <w:t>See comment for RES_ESA.</w:t>
            </w:r>
          </w:p>
          <w:p w:rsidR="004950EE" w:rsidRDefault="00503FED" w:rsidP="004950EE">
            <w:pPr>
              <w:pStyle w:val="Heading1"/>
              <w:spacing w:before="120" w:after="0"/>
              <w:jc w:val="left"/>
              <w:rPr>
                <w:b/>
              </w:rPr>
            </w:pPr>
            <w:r w:rsidRPr="00503FED">
              <w:rPr>
                <w:sz w:val="20"/>
              </w:rPr>
              <w:t>Required.</w:t>
            </w:r>
            <w:r>
              <w:rPr>
                <w:sz w:val="20"/>
              </w:rPr>
              <w:t xml:space="preserve"> </w:t>
            </w:r>
          </w:p>
        </w:tc>
      </w:tr>
      <w:tr w:rsidR="005C47ED" w:rsidTr="00390FA5">
        <w:trPr>
          <w:cantSplit/>
        </w:trPr>
        <w:tc>
          <w:tcPr>
            <w:tcW w:w="2070" w:type="dxa"/>
            <w:tcBorders>
              <w:bottom w:val="single" w:sz="6" w:space="0" w:color="auto"/>
            </w:tcBorders>
          </w:tcPr>
          <w:p w:rsidR="005C47ED" w:rsidRPr="005C47ED" w:rsidRDefault="005C47ED" w:rsidP="00390FA5">
            <w:pPr>
              <w:spacing w:before="120"/>
              <w:rPr>
                <w:sz w:val="24"/>
              </w:rPr>
            </w:pPr>
            <w:r w:rsidRPr="005C47ED">
              <w:rPr>
                <w:sz w:val="24"/>
              </w:rPr>
              <w:t>ESA</w:t>
            </w:r>
          </w:p>
        </w:tc>
        <w:tc>
          <w:tcPr>
            <w:tcW w:w="5940" w:type="dxa"/>
            <w:tcBorders>
              <w:bottom w:val="single" w:sz="4" w:space="0" w:color="auto"/>
            </w:tcBorders>
          </w:tcPr>
          <w:p w:rsidR="00775C2E" w:rsidRPr="00F072BC" w:rsidRDefault="00775C2E" w:rsidP="00775C2E">
            <w:pPr>
              <w:spacing w:before="120"/>
              <w:jc w:val="both"/>
              <w:rPr>
                <w:sz w:val="24"/>
              </w:rPr>
            </w:pPr>
            <w:r w:rsidRPr="00F072BC">
              <w:rPr>
                <w:sz w:val="24"/>
              </w:rPr>
              <w:t>Reservoir surface area when the reservoir is filled to the  emergency spillway (ha).</w:t>
            </w:r>
          </w:p>
          <w:p w:rsidR="00775C2E" w:rsidRPr="00F072BC" w:rsidRDefault="00775C2E" w:rsidP="00775C2E">
            <w:pPr>
              <w:spacing w:before="120"/>
              <w:jc w:val="both"/>
              <w:rPr>
                <w:sz w:val="24"/>
              </w:rPr>
            </w:pPr>
            <w:r w:rsidRPr="00F072BC">
              <w:rPr>
                <w:sz w:val="24"/>
              </w:rPr>
              <w:t>For SWAT to calculate the reservoir surface area each day the surface area at two different water volumes must to be defined. Variables referring to the principal spillway can be thought of as variables referring to the normal reservoir storage volume while variables referring to the emergency spillway can be thought of as variables referring to maximum reservoir storage volume.</w:t>
            </w:r>
          </w:p>
          <w:p w:rsidR="005C47ED" w:rsidRPr="00503FED" w:rsidRDefault="00775C2E" w:rsidP="00775C2E">
            <w:pPr>
              <w:pStyle w:val="BodyText2"/>
              <w:jc w:val="both"/>
              <w:rPr>
                <w:b/>
              </w:rPr>
            </w:pPr>
            <w:r w:rsidRPr="00503FED">
              <w:t>Required.</w:t>
            </w:r>
          </w:p>
        </w:tc>
      </w:tr>
      <w:tr w:rsidR="005C47ED" w:rsidTr="00390FA5">
        <w:trPr>
          <w:cantSplit/>
        </w:trPr>
        <w:tc>
          <w:tcPr>
            <w:tcW w:w="2070" w:type="dxa"/>
          </w:tcPr>
          <w:p w:rsidR="005C47ED" w:rsidRDefault="005C47ED" w:rsidP="00390FA5">
            <w:pPr>
              <w:spacing w:before="120"/>
              <w:rPr>
                <w:caps/>
                <w:sz w:val="24"/>
              </w:rPr>
            </w:pPr>
            <w:r>
              <w:rPr>
                <w:caps/>
                <w:sz w:val="24"/>
              </w:rPr>
              <w:lastRenderedPageBreak/>
              <w:t>EVOL</w:t>
            </w:r>
          </w:p>
        </w:tc>
        <w:tc>
          <w:tcPr>
            <w:tcW w:w="5940" w:type="dxa"/>
            <w:tcBorders>
              <w:top w:val="single" w:sz="4" w:space="0" w:color="auto"/>
              <w:bottom w:val="dotted" w:sz="4" w:space="0" w:color="auto"/>
            </w:tcBorders>
          </w:tcPr>
          <w:p w:rsidR="005C47ED" w:rsidRDefault="005C47ED" w:rsidP="00390FA5">
            <w:pPr>
              <w:spacing w:before="120"/>
              <w:jc w:val="both"/>
              <w:rPr>
                <w:sz w:val="24"/>
              </w:rPr>
            </w:pPr>
            <w:r>
              <w:rPr>
                <w:sz w:val="24"/>
              </w:rPr>
              <w:t>Volume of water needed to fill the reservoir to the emergency spillway (10</w:t>
            </w:r>
            <w:r>
              <w:rPr>
                <w:sz w:val="24"/>
                <w:vertAlign w:val="superscript"/>
              </w:rPr>
              <w:t>4</w:t>
            </w:r>
            <w:r>
              <w:rPr>
                <w:sz w:val="24"/>
              </w:rPr>
              <w:t xml:space="preserve"> m</w:t>
            </w:r>
            <w:r>
              <w:rPr>
                <w:sz w:val="24"/>
                <w:vertAlign w:val="superscript"/>
              </w:rPr>
              <w:t>3</w:t>
            </w:r>
            <w:r>
              <w:rPr>
                <w:sz w:val="24"/>
              </w:rPr>
              <w:t>).</w:t>
            </w:r>
          </w:p>
          <w:p w:rsidR="005C47ED" w:rsidRDefault="005C47ED" w:rsidP="00390FA5">
            <w:pPr>
              <w:spacing w:before="120"/>
              <w:jc w:val="both"/>
              <w:rPr>
                <w:sz w:val="24"/>
              </w:rPr>
            </w:pPr>
            <w:r>
              <w:rPr>
                <w:sz w:val="24"/>
              </w:rPr>
              <w:t>See comment for RES_ESA.</w:t>
            </w:r>
          </w:p>
          <w:p w:rsidR="005C47ED" w:rsidRDefault="00503FED" w:rsidP="00390FA5">
            <w:pPr>
              <w:spacing w:before="120"/>
              <w:jc w:val="both"/>
              <w:rPr>
                <w:sz w:val="24"/>
              </w:rPr>
            </w:pPr>
            <w:r w:rsidRPr="00503FED">
              <w:t>Required.</w:t>
            </w:r>
          </w:p>
        </w:tc>
      </w:tr>
      <w:tr w:rsidR="005C47ED" w:rsidTr="00390FA5">
        <w:trPr>
          <w:cantSplit/>
        </w:trPr>
        <w:tc>
          <w:tcPr>
            <w:tcW w:w="2070" w:type="dxa"/>
          </w:tcPr>
          <w:p w:rsidR="005C47ED" w:rsidRDefault="004950EE" w:rsidP="00390FA5">
            <w:pPr>
              <w:spacing w:before="120"/>
              <w:rPr>
                <w:caps/>
                <w:sz w:val="24"/>
              </w:rPr>
            </w:pPr>
            <w:r>
              <w:rPr>
                <w:caps/>
                <w:sz w:val="24"/>
              </w:rPr>
              <w:t>k</w:t>
            </w:r>
          </w:p>
        </w:tc>
        <w:tc>
          <w:tcPr>
            <w:tcW w:w="5940" w:type="dxa"/>
            <w:tcBorders>
              <w:bottom w:val="dotted" w:sz="4" w:space="0" w:color="auto"/>
            </w:tcBorders>
          </w:tcPr>
          <w:p w:rsidR="004950EE" w:rsidRDefault="004950EE" w:rsidP="004950EE">
            <w:pPr>
              <w:spacing w:before="120"/>
              <w:rPr>
                <w:sz w:val="24"/>
              </w:rPr>
            </w:pPr>
            <w:r>
              <w:rPr>
                <w:sz w:val="24"/>
              </w:rPr>
              <w:t>Hydraulic conductivity of the reservoir bottom (mm/hr).</w:t>
            </w:r>
          </w:p>
          <w:p w:rsidR="004950EE" w:rsidRDefault="004950EE" w:rsidP="004950EE">
            <w:pPr>
              <w:spacing w:before="120"/>
              <w:jc w:val="both"/>
              <w:rPr>
                <w:sz w:val="24"/>
              </w:rPr>
            </w:pPr>
            <w:r>
              <w:rPr>
                <w:sz w:val="24"/>
              </w:rPr>
              <w:t>If seepage occurs in the water body, the hydraulic conductivity must be set to a value other than 0.</w:t>
            </w:r>
          </w:p>
          <w:p w:rsidR="005C47ED" w:rsidRDefault="00503FED" w:rsidP="004950EE">
            <w:pPr>
              <w:spacing w:before="120"/>
              <w:jc w:val="both"/>
              <w:rPr>
                <w:sz w:val="24"/>
              </w:rPr>
            </w:pPr>
            <w:r w:rsidRPr="00503FED">
              <w:t>Required.</w:t>
            </w:r>
          </w:p>
        </w:tc>
      </w:tr>
      <w:tr w:rsidR="005C47ED" w:rsidTr="00390FA5">
        <w:trPr>
          <w:cantSplit/>
        </w:trPr>
        <w:tc>
          <w:tcPr>
            <w:tcW w:w="2070" w:type="dxa"/>
          </w:tcPr>
          <w:p w:rsidR="005C47ED" w:rsidRDefault="004950EE" w:rsidP="00775C2E">
            <w:pPr>
              <w:spacing w:before="120"/>
              <w:rPr>
                <w:caps/>
                <w:sz w:val="24"/>
              </w:rPr>
            </w:pPr>
            <w:r>
              <w:rPr>
                <w:caps/>
                <w:sz w:val="24"/>
              </w:rPr>
              <w:t>E</w:t>
            </w:r>
            <w:r w:rsidR="00775C2E">
              <w:rPr>
                <w:caps/>
                <w:sz w:val="24"/>
              </w:rPr>
              <w:t>v</w:t>
            </w:r>
            <w:r>
              <w:rPr>
                <w:caps/>
                <w:sz w:val="24"/>
              </w:rPr>
              <w:t>RSV</w:t>
            </w:r>
          </w:p>
        </w:tc>
        <w:tc>
          <w:tcPr>
            <w:tcW w:w="5940" w:type="dxa"/>
          </w:tcPr>
          <w:p w:rsidR="00775C2E" w:rsidRDefault="00775C2E" w:rsidP="00775C2E">
            <w:pPr>
              <w:rPr>
                <w:sz w:val="24"/>
              </w:rPr>
            </w:pPr>
            <w:r>
              <w:rPr>
                <w:sz w:val="24"/>
              </w:rPr>
              <w:t>Lake evaporation coefficient.</w:t>
            </w:r>
          </w:p>
          <w:p w:rsidR="00775C2E" w:rsidRPr="005C4447" w:rsidRDefault="00775C2E" w:rsidP="00775C2E">
            <w:r>
              <w:rPr>
                <w:sz w:val="24"/>
              </w:rPr>
              <w:t xml:space="preserve"> </w:t>
            </w:r>
            <w:r w:rsidRPr="005C4447">
              <w:t>Default = 0.6</w:t>
            </w:r>
          </w:p>
          <w:p w:rsidR="004950EE" w:rsidRPr="00503FED" w:rsidRDefault="00503FED" w:rsidP="004950EE">
            <w:pPr>
              <w:pStyle w:val="Heading3"/>
              <w:spacing w:before="120" w:after="0"/>
              <w:rPr>
                <w:i w:val="0"/>
              </w:rPr>
            </w:pPr>
            <w:r w:rsidRPr="00503FED">
              <w:rPr>
                <w:i w:val="0"/>
                <w:sz w:val="20"/>
              </w:rPr>
              <w:t>Required.</w:t>
            </w:r>
          </w:p>
        </w:tc>
      </w:tr>
      <w:tr w:rsidR="005C47ED" w:rsidTr="00390FA5">
        <w:trPr>
          <w:cantSplit/>
        </w:trPr>
        <w:tc>
          <w:tcPr>
            <w:tcW w:w="2070" w:type="dxa"/>
          </w:tcPr>
          <w:p w:rsidR="005C47ED" w:rsidRDefault="004950EE" w:rsidP="00390FA5">
            <w:pPr>
              <w:spacing w:before="120"/>
              <w:rPr>
                <w:caps/>
                <w:sz w:val="24"/>
              </w:rPr>
            </w:pPr>
            <w:r>
              <w:rPr>
                <w:caps/>
                <w:sz w:val="24"/>
              </w:rPr>
              <w:t>BR1</w:t>
            </w:r>
          </w:p>
        </w:tc>
        <w:tc>
          <w:tcPr>
            <w:tcW w:w="5940" w:type="dxa"/>
            <w:tcBorders>
              <w:top w:val="dotted" w:sz="4" w:space="0" w:color="auto"/>
              <w:bottom w:val="dotted" w:sz="4" w:space="0" w:color="auto"/>
            </w:tcBorders>
          </w:tcPr>
          <w:p w:rsidR="005C47ED" w:rsidRDefault="00903AD0" w:rsidP="00903AD0">
            <w:pPr>
              <w:spacing w:before="120"/>
              <w:jc w:val="both"/>
              <w:rPr>
                <w:sz w:val="24"/>
              </w:rPr>
            </w:pPr>
            <w:r>
              <w:rPr>
                <w:sz w:val="24"/>
              </w:rPr>
              <w:t>Vol_surface area coefficient for reservoirs (model estimates if zero)</w:t>
            </w:r>
          </w:p>
        </w:tc>
      </w:tr>
      <w:tr w:rsidR="005C47ED" w:rsidTr="00390FA5">
        <w:trPr>
          <w:cantSplit/>
        </w:trPr>
        <w:tc>
          <w:tcPr>
            <w:tcW w:w="2070" w:type="dxa"/>
          </w:tcPr>
          <w:p w:rsidR="005C47ED" w:rsidRDefault="004950EE" w:rsidP="00390FA5">
            <w:pPr>
              <w:spacing w:before="120"/>
              <w:rPr>
                <w:caps/>
                <w:sz w:val="24"/>
              </w:rPr>
            </w:pPr>
            <w:r>
              <w:rPr>
                <w:caps/>
                <w:sz w:val="24"/>
              </w:rPr>
              <w:t>BR2</w:t>
            </w:r>
          </w:p>
        </w:tc>
        <w:tc>
          <w:tcPr>
            <w:tcW w:w="5940" w:type="dxa"/>
            <w:tcBorders>
              <w:top w:val="dotted" w:sz="4" w:space="0" w:color="auto"/>
              <w:bottom w:val="dotted" w:sz="4" w:space="0" w:color="auto"/>
            </w:tcBorders>
          </w:tcPr>
          <w:p w:rsidR="005C47ED" w:rsidRDefault="00903AD0" w:rsidP="00903AD0">
            <w:pPr>
              <w:spacing w:before="120"/>
              <w:jc w:val="both"/>
              <w:rPr>
                <w:sz w:val="24"/>
              </w:rPr>
            </w:pPr>
            <w:r>
              <w:rPr>
                <w:sz w:val="24"/>
              </w:rPr>
              <w:t>Vol_surface area coefficient for reservoirs (model estimates if zero)</w:t>
            </w:r>
          </w:p>
        </w:tc>
      </w:tr>
    </w:tbl>
    <w:p w:rsidR="005C47ED" w:rsidRDefault="005C47ED" w:rsidP="005814A4"/>
    <w:p w:rsidR="002F2557" w:rsidRDefault="002F2557" w:rsidP="005814A4"/>
    <w:p w:rsidR="002F2557" w:rsidRDefault="002F2557" w:rsidP="005814A4"/>
    <w:p w:rsidR="006A19E5" w:rsidRDefault="006A19E5" w:rsidP="006A19E5">
      <w:pPr>
        <w:tabs>
          <w:tab w:val="center" w:pos="4680"/>
        </w:tabs>
        <w:jc w:val="both"/>
        <w:rPr>
          <w:b/>
          <w:smallCaps/>
          <w:sz w:val="28"/>
          <w:szCs w:val="28"/>
          <w:u w:val="single"/>
        </w:rPr>
      </w:pPr>
      <w:r>
        <w:rPr>
          <w:b/>
          <w:smallCaps/>
          <w:sz w:val="28"/>
          <w:szCs w:val="28"/>
          <w:u w:val="single"/>
        </w:rPr>
        <w:t xml:space="preserve">nutrients.res </w:t>
      </w:r>
    </w:p>
    <w:p w:rsidR="002B3D02" w:rsidRPr="00831B96" w:rsidRDefault="002F2557" w:rsidP="002F2557">
      <w:pPr>
        <w:rPr>
          <w:sz w:val="24"/>
          <w:szCs w:val="24"/>
        </w:rPr>
      </w:pPr>
      <w:r w:rsidRPr="00831B96">
        <w:rPr>
          <w:sz w:val="24"/>
          <w:szCs w:val="24"/>
        </w:rPr>
        <w:t xml:space="preserve">While water quality is a broad subject, the primary areas of concern are nutrients, organic chemicals—both agricultural (pesticide) and industrial, heavy metals, bacteria and sediment levels in streams and large water bodies. SWAT is able to model processes affecting nutrient, pesticide and sediment levels in the main channels and reservoirs. </w:t>
      </w:r>
    </w:p>
    <w:p w:rsidR="006667FE" w:rsidRDefault="006667FE" w:rsidP="006667FE">
      <w:pPr>
        <w:rPr>
          <w:sz w:val="24"/>
          <w:szCs w:val="24"/>
        </w:rPr>
      </w:pPr>
      <w:r>
        <w:rPr>
          <w:sz w:val="24"/>
          <w:szCs w:val="24"/>
        </w:rPr>
        <w:t xml:space="preserve">Below is a sample </w:t>
      </w:r>
      <w:r w:rsidR="00C30E8D">
        <w:rPr>
          <w:sz w:val="24"/>
          <w:szCs w:val="24"/>
        </w:rPr>
        <w:t xml:space="preserve">partial </w:t>
      </w:r>
      <w:r w:rsidRPr="006667FE">
        <w:rPr>
          <w:smallCaps/>
        </w:rPr>
        <w:t>NUTRIENTS</w:t>
      </w:r>
      <w:r>
        <w:rPr>
          <w:smallCaps/>
          <w:sz w:val="24"/>
          <w:szCs w:val="24"/>
        </w:rPr>
        <w:t xml:space="preserve">.res </w:t>
      </w:r>
      <w:r w:rsidRPr="009D5112">
        <w:rPr>
          <w:sz w:val="24"/>
          <w:szCs w:val="24"/>
        </w:rPr>
        <w:t>file:</w:t>
      </w:r>
    </w:p>
    <w:p w:rsidR="00BC5045" w:rsidRDefault="00BC5045" w:rsidP="006667FE">
      <w:pPr>
        <w:rPr>
          <w:sz w:val="24"/>
          <w:szCs w:val="24"/>
        </w:rPr>
      </w:pPr>
    </w:p>
    <w:p w:rsidR="00C30E8D" w:rsidRPr="00C30E8D" w:rsidRDefault="00C30E8D" w:rsidP="00C30E8D">
      <w:pPr>
        <w:rPr>
          <w:sz w:val="16"/>
          <w:szCs w:val="16"/>
        </w:rPr>
      </w:pPr>
      <w:r w:rsidRPr="00C30E8D">
        <w:rPr>
          <w:sz w:val="16"/>
          <w:szCs w:val="16"/>
        </w:rPr>
        <w:t xml:space="preserve">nutrients.res: Reservoir nutrient inputs </w:t>
      </w:r>
    </w:p>
    <w:p w:rsidR="00C30E8D" w:rsidRDefault="00C30E8D" w:rsidP="00C30E8D">
      <w:pPr>
        <w:rPr>
          <w:sz w:val="16"/>
          <w:szCs w:val="16"/>
        </w:rPr>
      </w:pPr>
      <w:r w:rsidRPr="00C30E8D">
        <w:rPr>
          <w:sz w:val="16"/>
          <w:szCs w:val="16"/>
        </w:rPr>
        <w:t xml:space="preserve">           NAME   IRES1   IRES2 NSETLR1 NSETLR2 PSETLR1 PSETLR2   CHLAR  SECCIR   THETA_N   THETA_P   CONC_NMIN  </w:t>
      </w:r>
    </w:p>
    <w:p w:rsidR="00C30E8D" w:rsidRPr="00C30E8D" w:rsidRDefault="00C30E8D" w:rsidP="00C30E8D">
      <w:pPr>
        <w:rPr>
          <w:sz w:val="16"/>
          <w:szCs w:val="16"/>
        </w:rPr>
      </w:pPr>
      <w:r w:rsidRPr="00C30E8D">
        <w:rPr>
          <w:sz w:val="16"/>
          <w:szCs w:val="16"/>
        </w:rPr>
        <w:t xml:space="preserve"> </w:t>
      </w:r>
      <w:r>
        <w:rPr>
          <w:sz w:val="16"/>
          <w:szCs w:val="16"/>
        </w:rPr>
        <w:t xml:space="preserve">  </w:t>
      </w:r>
      <w:r w:rsidRPr="00C30E8D">
        <w:rPr>
          <w:sz w:val="16"/>
          <w:szCs w:val="16"/>
        </w:rPr>
        <w:t xml:space="preserve">reservoir001           4         10        </w:t>
      </w:r>
      <w:r>
        <w:rPr>
          <w:sz w:val="16"/>
          <w:szCs w:val="16"/>
        </w:rPr>
        <w:t xml:space="preserve"> </w:t>
      </w:r>
      <w:r w:rsidRPr="00C30E8D">
        <w:rPr>
          <w:sz w:val="16"/>
          <w:szCs w:val="16"/>
        </w:rPr>
        <w:t xml:space="preserve">  0.50           2.00      </w:t>
      </w:r>
      <w:r>
        <w:rPr>
          <w:sz w:val="16"/>
          <w:szCs w:val="16"/>
        </w:rPr>
        <w:t xml:space="preserve"> </w:t>
      </w:r>
      <w:r w:rsidRPr="00C30E8D">
        <w:rPr>
          <w:sz w:val="16"/>
          <w:szCs w:val="16"/>
        </w:rPr>
        <w:t xml:space="preserve">    1.00          0.50          1.00        1.00       </w:t>
      </w:r>
      <w:r>
        <w:rPr>
          <w:sz w:val="16"/>
          <w:szCs w:val="16"/>
        </w:rPr>
        <w:t xml:space="preserve"> </w:t>
      </w:r>
      <w:r w:rsidRPr="00C30E8D">
        <w:rPr>
          <w:sz w:val="16"/>
          <w:szCs w:val="16"/>
        </w:rPr>
        <w:t xml:space="preserve">      1.00     </w:t>
      </w:r>
      <w:r>
        <w:rPr>
          <w:sz w:val="16"/>
          <w:szCs w:val="16"/>
        </w:rPr>
        <w:t xml:space="preserve"> </w:t>
      </w:r>
      <w:r w:rsidRPr="00C30E8D">
        <w:rPr>
          <w:sz w:val="16"/>
          <w:szCs w:val="16"/>
        </w:rPr>
        <w:t xml:space="preserve">        1.00                    0.10                   </w:t>
      </w:r>
    </w:p>
    <w:p w:rsidR="00072933" w:rsidRDefault="00072933" w:rsidP="006667FE">
      <w:pPr>
        <w:rPr>
          <w:sz w:val="24"/>
          <w:szCs w:val="24"/>
        </w:rPr>
      </w:pPr>
    </w:p>
    <w:p w:rsidR="003A44D4" w:rsidRDefault="003A44D4" w:rsidP="006667FE">
      <w:pPr>
        <w:rPr>
          <w:sz w:val="24"/>
          <w:szCs w:val="24"/>
        </w:rPr>
      </w:pPr>
    </w:p>
    <w:p w:rsidR="00821085" w:rsidRDefault="00821085" w:rsidP="006667FE">
      <w:pPr>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p>
    <w:tbl>
      <w:tblPr>
        <w:tblpPr w:leftFromText="180" w:rightFromText="180" w:vertAnchor="text" w:tblpX="738" w:tblpY="1"/>
        <w:tblOverlap w:val="never"/>
        <w:tblW w:w="0" w:type="auto"/>
        <w:tblLayout w:type="fixed"/>
        <w:tblLook w:val="0000" w:firstRow="0" w:lastRow="0" w:firstColumn="0" w:lastColumn="0" w:noHBand="0" w:noVBand="0"/>
      </w:tblPr>
      <w:tblGrid>
        <w:gridCol w:w="2250"/>
        <w:gridCol w:w="5850"/>
      </w:tblGrid>
      <w:tr w:rsidR="003A44D4" w:rsidTr="00390FA5">
        <w:trPr>
          <w:cantSplit/>
        </w:trPr>
        <w:tc>
          <w:tcPr>
            <w:tcW w:w="2250" w:type="dxa"/>
            <w:tcBorders>
              <w:bottom w:val="single" w:sz="6" w:space="0" w:color="auto"/>
            </w:tcBorders>
          </w:tcPr>
          <w:p w:rsidR="003A44D4" w:rsidRDefault="003A44D4" w:rsidP="00390FA5">
            <w:pPr>
              <w:pStyle w:val="Heading5"/>
              <w:spacing w:before="120"/>
              <w:rPr>
                <w:b/>
              </w:rPr>
            </w:pPr>
            <w:r>
              <w:rPr>
                <w:b/>
                <w:caps/>
              </w:rPr>
              <w:t>V</w:t>
            </w:r>
            <w:r>
              <w:rPr>
                <w:b/>
              </w:rPr>
              <w:t>ariable name</w:t>
            </w:r>
          </w:p>
        </w:tc>
        <w:tc>
          <w:tcPr>
            <w:tcW w:w="5850" w:type="dxa"/>
            <w:tcBorders>
              <w:bottom w:val="single" w:sz="6" w:space="0" w:color="auto"/>
            </w:tcBorders>
          </w:tcPr>
          <w:p w:rsidR="003A44D4" w:rsidRDefault="003A44D4" w:rsidP="00390FA5">
            <w:pPr>
              <w:pStyle w:val="Heading1"/>
              <w:spacing w:before="120" w:after="0"/>
              <w:jc w:val="left"/>
              <w:rPr>
                <w:b/>
              </w:rPr>
            </w:pPr>
            <w:r>
              <w:rPr>
                <w:b/>
              </w:rPr>
              <w:t>Definition</w:t>
            </w:r>
          </w:p>
        </w:tc>
      </w:tr>
      <w:tr w:rsidR="00556163" w:rsidTr="00390FA5">
        <w:trPr>
          <w:cantSplit/>
        </w:trPr>
        <w:tc>
          <w:tcPr>
            <w:tcW w:w="2250" w:type="dxa"/>
          </w:tcPr>
          <w:p w:rsidR="00556163" w:rsidRDefault="00556163" w:rsidP="00556163">
            <w:pPr>
              <w:pStyle w:val="Heading5"/>
              <w:spacing w:before="120"/>
              <w:rPr>
                <w:caps/>
              </w:rPr>
            </w:pPr>
            <w:r>
              <w:rPr>
                <w:caps/>
              </w:rPr>
              <w:t>Title</w:t>
            </w:r>
          </w:p>
        </w:tc>
        <w:tc>
          <w:tcPr>
            <w:tcW w:w="5850" w:type="dxa"/>
          </w:tcPr>
          <w:p w:rsidR="00556163" w:rsidRPr="00282F48" w:rsidRDefault="00556163" w:rsidP="00A17B71">
            <w:pPr>
              <w:spacing w:before="120"/>
              <w:jc w:val="both"/>
              <w:rPr>
                <w:sz w:val="24"/>
              </w:rPr>
            </w:pPr>
            <w:r w:rsidRPr="00282F48">
              <w:rPr>
                <w:sz w:val="24"/>
              </w:rPr>
              <w:t>The first line is reserved for user comments. This line is not processed by the model and may be left blank.</w:t>
            </w:r>
          </w:p>
          <w:p w:rsidR="00556163" w:rsidRPr="00282F48" w:rsidRDefault="00556163" w:rsidP="00A17B71">
            <w:pPr>
              <w:spacing w:before="120"/>
              <w:jc w:val="both"/>
              <w:rPr>
                <w:sz w:val="24"/>
              </w:rPr>
            </w:pPr>
            <w:r w:rsidRPr="00282F48">
              <w:rPr>
                <w:sz w:val="24"/>
              </w:rPr>
              <w:t>Optional.</w:t>
            </w:r>
          </w:p>
        </w:tc>
      </w:tr>
      <w:tr w:rsidR="00556163" w:rsidTr="00390FA5">
        <w:trPr>
          <w:cantSplit/>
        </w:trPr>
        <w:tc>
          <w:tcPr>
            <w:tcW w:w="2250" w:type="dxa"/>
          </w:tcPr>
          <w:p w:rsidR="00556163" w:rsidRDefault="00556163" w:rsidP="00390FA5">
            <w:pPr>
              <w:pStyle w:val="Heading5"/>
              <w:spacing w:before="120"/>
              <w:rPr>
                <w:caps/>
              </w:rPr>
            </w:pPr>
            <w:r>
              <w:rPr>
                <w:caps/>
              </w:rPr>
              <w:t>header</w:t>
            </w:r>
          </w:p>
        </w:tc>
        <w:tc>
          <w:tcPr>
            <w:tcW w:w="5850" w:type="dxa"/>
            <w:tcBorders>
              <w:top w:val="dotted" w:sz="4" w:space="0" w:color="auto"/>
              <w:bottom w:val="dotted" w:sz="4" w:space="0" w:color="auto"/>
            </w:tcBorders>
          </w:tcPr>
          <w:p w:rsidR="00556163" w:rsidRPr="00282F48" w:rsidRDefault="00556163" w:rsidP="00556163">
            <w:pPr>
              <w:keepNext/>
              <w:spacing w:before="120"/>
              <w:jc w:val="both"/>
              <w:outlineLvl w:val="0"/>
              <w:rPr>
                <w:sz w:val="24"/>
              </w:rPr>
            </w:pPr>
            <w:r>
              <w:rPr>
                <w:sz w:val="24"/>
              </w:rPr>
              <w:t xml:space="preserve">Headers for the nutrients.res file.  </w:t>
            </w:r>
          </w:p>
        </w:tc>
      </w:tr>
      <w:tr w:rsidR="00556163" w:rsidTr="00390FA5">
        <w:trPr>
          <w:cantSplit/>
        </w:trPr>
        <w:tc>
          <w:tcPr>
            <w:tcW w:w="2250" w:type="dxa"/>
          </w:tcPr>
          <w:p w:rsidR="00556163" w:rsidRDefault="00556163" w:rsidP="00D84EBB">
            <w:pPr>
              <w:pStyle w:val="Heading5"/>
              <w:rPr>
                <w:caps/>
              </w:rPr>
            </w:pPr>
            <w:r>
              <w:rPr>
                <w:caps/>
              </w:rPr>
              <w:t>name</w:t>
            </w:r>
          </w:p>
        </w:tc>
        <w:tc>
          <w:tcPr>
            <w:tcW w:w="5850" w:type="dxa"/>
            <w:tcBorders>
              <w:top w:val="dotted" w:sz="4" w:space="0" w:color="auto"/>
              <w:bottom w:val="dotted" w:sz="4" w:space="0" w:color="auto"/>
            </w:tcBorders>
          </w:tcPr>
          <w:p w:rsidR="00556163" w:rsidRDefault="00556163" w:rsidP="00D84EBB">
            <w:r>
              <w:rPr>
                <w:sz w:val="24"/>
              </w:rPr>
              <w:t>The name of the reservoir</w:t>
            </w:r>
          </w:p>
        </w:tc>
      </w:tr>
      <w:tr w:rsidR="00556163" w:rsidTr="00390FA5">
        <w:trPr>
          <w:cantSplit/>
        </w:trPr>
        <w:tc>
          <w:tcPr>
            <w:tcW w:w="2250" w:type="dxa"/>
          </w:tcPr>
          <w:p w:rsidR="00556163" w:rsidRDefault="00556163" w:rsidP="00556163">
            <w:pPr>
              <w:pStyle w:val="Heading5"/>
              <w:spacing w:before="120"/>
              <w:rPr>
                <w:caps/>
              </w:rPr>
            </w:pPr>
            <w:r>
              <w:rPr>
                <w:caps/>
              </w:rPr>
              <w:lastRenderedPageBreak/>
              <w:t>IRES1</w:t>
            </w:r>
          </w:p>
        </w:tc>
        <w:tc>
          <w:tcPr>
            <w:tcW w:w="5850" w:type="dxa"/>
            <w:tcBorders>
              <w:top w:val="dotted" w:sz="4" w:space="0" w:color="auto"/>
              <w:bottom w:val="dotted" w:sz="4" w:space="0" w:color="auto"/>
            </w:tcBorders>
          </w:tcPr>
          <w:p w:rsidR="00556163" w:rsidRPr="00373749" w:rsidRDefault="00556163" w:rsidP="00556163">
            <w:pPr>
              <w:spacing w:before="120"/>
              <w:jc w:val="both"/>
              <w:rPr>
                <w:sz w:val="24"/>
                <w:szCs w:val="24"/>
              </w:rPr>
            </w:pPr>
            <w:r w:rsidRPr="00373749">
              <w:rPr>
                <w:sz w:val="24"/>
                <w:szCs w:val="24"/>
              </w:rPr>
              <w:t>Beginning month of mid-year nutrient settling period.</w:t>
            </w:r>
          </w:p>
          <w:p w:rsidR="00556163" w:rsidRPr="00373749" w:rsidRDefault="00556163" w:rsidP="00556163">
            <w:pPr>
              <w:spacing w:before="120"/>
              <w:jc w:val="both"/>
              <w:rPr>
                <w:sz w:val="24"/>
                <w:szCs w:val="24"/>
              </w:rPr>
            </w:pPr>
            <w:r w:rsidRPr="00373749">
              <w:rPr>
                <w:sz w:val="24"/>
                <w:szCs w:val="24"/>
              </w:rPr>
              <w:t>The model allows the user to define two settling rates for each nutrient and the time of the year during which each settling rate is used. A variation in settling rates is allowed so that impact of temperature and other seasonal factors may be accounted for in the modeling of nutrient settling. To use only one settling rate for the entire year, both variables for the nutrient may be set to the same value. Setting all variables to zero will cause the model to ignore settling of nutrients in the water body.</w:t>
            </w:r>
          </w:p>
          <w:p w:rsidR="00556163" w:rsidRPr="00373749" w:rsidRDefault="00556163" w:rsidP="00556163">
            <w:pPr>
              <w:spacing w:before="120"/>
              <w:jc w:val="both"/>
              <w:rPr>
                <w:sz w:val="24"/>
                <w:szCs w:val="24"/>
              </w:rPr>
            </w:pPr>
            <w:r w:rsidRPr="00373749">
              <w:rPr>
                <w:sz w:val="24"/>
                <w:szCs w:val="24"/>
              </w:rPr>
              <w:t>Required.</w:t>
            </w:r>
          </w:p>
        </w:tc>
      </w:tr>
    </w:tbl>
    <w:p w:rsidR="003A44D4" w:rsidRDefault="00556163" w:rsidP="006667FE">
      <w:pPr>
        <w:rPr>
          <w:sz w:val="24"/>
          <w:szCs w:val="24"/>
        </w:rPr>
      </w:pPr>
      <w:r>
        <w:rPr>
          <w:sz w:val="24"/>
          <w:szCs w:val="24"/>
        </w:rPr>
        <w:tab/>
      </w:r>
    </w:p>
    <w:tbl>
      <w:tblPr>
        <w:tblW w:w="0" w:type="auto"/>
        <w:tblInd w:w="738" w:type="dxa"/>
        <w:tblLayout w:type="fixed"/>
        <w:tblLook w:val="0000" w:firstRow="0" w:lastRow="0" w:firstColumn="0" w:lastColumn="0" w:noHBand="0" w:noVBand="0"/>
      </w:tblPr>
      <w:tblGrid>
        <w:gridCol w:w="2250"/>
        <w:gridCol w:w="5850"/>
      </w:tblGrid>
      <w:tr w:rsidR="00556163" w:rsidTr="00390FA5">
        <w:trPr>
          <w:cantSplit/>
        </w:trPr>
        <w:tc>
          <w:tcPr>
            <w:tcW w:w="2250" w:type="dxa"/>
          </w:tcPr>
          <w:p w:rsidR="00556163" w:rsidRDefault="00556163" w:rsidP="00556163">
            <w:pPr>
              <w:pStyle w:val="Heading5"/>
              <w:spacing w:before="120"/>
              <w:rPr>
                <w:caps/>
              </w:rPr>
            </w:pPr>
            <w:r>
              <w:rPr>
                <w:caps/>
              </w:rPr>
              <w:t>Ires2</w:t>
            </w:r>
          </w:p>
        </w:tc>
        <w:tc>
          <w:tcPr>
            <w:tcW w:w="5850" w:type="dxa"/>
            <w:tcBorders>
              <w:top w:val="dotted" w:sz="4" w:space="0" w:color="auto"/>
            </w:tcBorders>
          </w:tcPr>
          <w:p w:rsidR="00556163" w:rsidRDefault="00556163" w:rsidP="00556163">
            <w:pPr>
              <w:spacing w:before="120"/>
              <w:rPr>
                <w:sz w:val="24"/>
              </w:rPr>
            </w:pPr>
            <w:r>
              <w:rPr>
                <w:sz w:val="24"/>
              </w:rPr>
              <w:t>Ending month of mid-year nutrient settling period.</w:t>
            </w:r>
          </w:p>
          <w:p w:rsidR="00556163" w:rsidRDefault="00556163" w:rsidP="00556163">
            <w:pPr>
              <w:spacing w:before="120"/>
              <w:rPr>
                <w:sz w:val="24"/>
              </w:rPr>
            </w:pPr>
            <w:r>
              <w:rPr>
                <w:sz w:val="24"/>
              </w:rPr>
              <w:t>See comment for IRES1.</w:t>
            </w:r>
          </w:p>
          <w:p w:rsidR="00556163" w:rsidRDefault="00556163" w:rsidP="00556163">
            <w:pPr>
              <w:spacing w:before="120"/>
              <w:rPr>
                <w:sz w:val="24"/>
              </w:rPr>
            </w:pPr>
            <w:r>
              <w:rPr>
                <w:sz w:val="24"/>
              </w:rPr>
              <w:t>Required.</w:t>
            </w:r>
          </w:p>
        </w:tc>
      </w:tr>
      <w:tr w:rsidR="00556163" w:rsidTr="00390FA5">
        <w:trPr>
          <w:cantSplit/>
        </w:trPr>
        <w:tc>
          <w:tcPr>
            <w:tcW w:w="2250" w:type="dxa"/>
          </w:tcPr>
          <w:p w:rsidR="00556163" w:rsidRDefault="00556163" w:rsidP="00556163">
            <w:pPr>
              <w:pStyle w:val="Heading5"/>
              <w:spacing w:before="120"/>
              <w:rPr>
                <w:caps/>
              </w:rPr>
            </w:pPr>
            <w:r>
              <w:rPr>
                <w:caps/>
              </w:rPr>
              <w:lastRenderedPageBreak/>
              <w:t>NSETLR1</w:t>
            </w:r>
          </w:p>
        </w:tc>
        <w:tc>
          <w:tcPr>
            <w:tcW w:w="5850" w:type="dxa"/>
            <w:tcBorders>
              <w:top w:val="dotted" w:sz="4" w:space="0" w:color="auto"/>
            </w:tcBorders>
          </w:tcPr>
          <w:p w:rsidR="00556163" w:rsidRDefault="00556163" w:rsidP="00556163">
            <w:pPr>
              <w:spacing w:before="120"/>
              <w:jc w:val="both"/>
              <w:rPr>
                <w:sz w:val="24"/>
              </w:rPr>
            </w:pPr>
            <w:r>
              <w:rPr>
                <w:sz w:val="24"/>
              </w:rPr>
              <w:t xml:space="preserve">Nitrogen settling rate in reservoir for months IRES1 through IRES2 (m/year). </w:t>
            </w:r>
          </w:p>
          <w:p w:rsidR="00556163" w:rsidRDefault="00556163" w:rsidP="00556163">
            <w:pPr>
              <w:spacing w:before="120"/>
              <w:jc w:val="both"/>
              <w:rPr>
                <w:sz w:val="24"/>
              </w:rPr>
            </w:pPr>
            <w:r>
              <w:rPr>
                <w:sz w:val="24"/>
              </w:rPr>
              <w:t>See explanation for PSETLR1 for more information about this parameter.</w:t>
            </w:r>
          </w:p>
          <w:p w:rsidR="00556163" w:rsidRDefault="00556163" w:rsidP="00556163">
            <w:pPr>
              <w:spacing w:before="120"/>
              <w:jc w:val="both"/>
              <w:rPr>
                <w:sz w:val="24"/>
              </w:rPr>
            </w:pPr>
            <w:r>
              <w:rPr>
                <w:sz w:val="24"/>
              </w:rPr>
              <w:t>Required if nutrient cycling is being modeled.</w:t>
            </w:r>
          </w:p>
        </w:tc>
      </w:tr>
      <w:tr w:rsidR="00556163" w:rsidTr="00390FA5">
        <w:trPr>
          <w:cantSplit/>
        </w:trPr>
        <w:tc>
          <w:tcPr>
            <w:tcW w:w="2250" w:type="dxa"/>
          </w:tcPr>
          <w:p w:rsidR="00556163" w:rsidRPr="00373749" w:rsidRDefault="00556163" w:rsidP="007B3612">
            <w:pPr>
              <w:pStyle w:val="Heading5"/>
              <w:spacing w:before="120"/>
              <w:rPr>
                <w:szCs w:val="24"/>
              </w:rPr>
            </w:pPr>
            <w:r>
              <w:rPr>
                <w:caps/>
              </w:rPr>
              <w:t>Nsetlr2</w:t>
            </w:r>
          </w:p>
        </w:tc>
        <w:tc>
          <w:tcPr>
            <w:tcW w:w="5850" w:type="dxa"/>
            <w:tcBorders>
              <w:top w:val="dotted" w:sz="4" w:space="0" w:color="auto"/>
            </w:tcBorders>
          </w:tcPr>
          <w:p w:rsidR="00556163" w:rsidRDefault="00556163" w:rsidP="00556163">
            <w:pPr>
              <w:spacing w:before="120"/>
              <w:jc w:val="both"/>
              <w:rPr>
                <w:sz w:val="24"/>
              </w:rPr>
            </w:pPr>
            <w:r>
              <w:rPr>
                <w:sz w:val="24"/>
              </w:rPr>
              <w:t xml:space="preserve">Nitrogen settling rate in reservoir for months other than IRES1-IRES2 (m/year). </w:t>
            </w:r>
          </w:p>
          <w:p w:rsidR="00556163" w:rsidRDefault="00556163" w:rsidP="00556163">
            <w:pPr>
              <w:spacing w:before="120"/>
              <w:jc w:val="both"/>
              <w:rPr>
                <w:sz w:val="24"/>
              </w:rPr>
            </w:pPr>
            <w:r>
              <w:rPr>
                <w:sz w:val="24"/>
              </w:rPr>
              <w:t>See explanation for PSETLR1 for more information about this parameter.</w:t>
            </w:r>
          </w:p>
          <w:p w:rsidR="00556163" w:rsidRDefault="00556163" w:rsidP="00556163">
            <w:pPr>
              <w:spacing w:before="120"/>
              <w:jc w:val="both"/>
              <w:rPr>
                <w:sz w:val="24"/>
              </w:rPr>
            </w:pPr>
            <w:r>
              <w:rPr>
                <w:sz w:val="24"/>
              </w:rPr>
              <w:t>Required if nutrient cycling is being modeled.</w:t>
            </w:r>
          </w:p>
        </w:tc>
      </w:tr>
      <w:tr w:rsidR="00556163" w:rsidTr="00390FA5">
        <w:trPr>
          <w:cantSplit/>
        </w:trPr>
        <w:tc>
          <w:tcPr>
            <w:tcW w:w="2250" w:type="dxa"/>
          </w:tcPr>
          <w:p w:rsidR="00556163" w:rsidRDefault="00556163" w:rsidP="00556163">
            <w:pPr>
              <w:pStyle w:val="Heading5"/>
              <w:spacing w:before="120"/>
              <w:rPr>
                <w:caps/>
              </w:rPr>
            </w:pPr>
            <w:r>
              <w:rPr>
                <w:caps/>
              </w:rPr>
              <w:t>pSETLr1</w:t>
            </w:r>
          </w:p>
        </w:tc>
        <w:tc>
          <w:tcPr>
            <w:tcW w:w="5850" w:type="dxa"/>
            <w:tcBorders>
              <w:top w:val="dotted" w:sz="4" w:space="0" w:color="auto"/>
            </w:tcBorders>
          </w:tcPr>
          <w:p w:rsidR="00556163" w:rsidRDefault="00556163" w:rsidP="00556163">
            <w:pPr>
              <w:spacing w:before="120"/>
              <w:jc w:val="both"/>
              <w:rPr>
                <w:sz w:val="24"/>
              </w:rPr>
            </w:pPr>
            <w:r>
              <w:rPr>
                <w:sz w:val="24"/>
              </w:rPr>
              <w:t xml:space="preserve">Phosphorus settling rate in reservoir for months IRES1 through IRES2 (m/year). </w:t>
            </w:r>
          </w:p>
          <w:p w:rsidR="00556163" w:rsidRDefault="00556163" w:rsidP="00556163">
            <w:pPr>
              <w:jc w:val="both"/>
              <w:rPr>
                <w:sz w:val="24"/>
              </w:rPr>
            </w:pPr>
            <w:r>
              <w:rPr>
                <w:sz w:val="24"/>
              </w:rPr>
              <w:t xml:space="preserve">The apparent settling velocity is most commonly reported in units of m/year and this is how the values are input to the model. For natural lakes, measured phosphorus settling velocities most frequently fall in the range of 5 to 20 m/year although values less than 1 m/year to over 200 m/year have been reported (Chapra, 1997). Panuska and Robertson (1999) noted that the range in apparent settling velocity values for man-made reservoirs tends to be significantly greater than for natural lakes. Higgins and Kim (1981) reported phosphorus apparent settling velocity values from –90 to 269 m/year for 18 reservoirs in </w:t>
            </w:r>
            <w:smartTag w:uri="urn:schemas-microsoft-com:office:smarttags" w:element="place">
              <w:smartTag w:uri="urn:schemas-microsoft-com:office:smarttags" w:element="State">
                <w:r>
                  <w:rPr>
                    <w:sz w:val="24"/>
                  </w:rPr>
                  <w:t>Tennessee</w:t>
                </w:r>
              </w:smartTag>
            </w:smartTag>
            <w:r>
              <w:rPr>
                <w:sz w:val="24"/>
              </w:rPr>
              <w:t xml:space="preserve"> with a median value of 42.2 m/year. For 27 Midwestern reservoirs, Walker and Kiihner (1978) reported phosphorus apparent settling velocities ranging</w:t>
            </w:r>
          </w:p>
          <w:p w:rsidR="00556163" w:rsidRDefault="00556163" w:rsidP="00556163">
            <w:pPr>
              <w:jc w:val="both"/>
              <w:rPr>
                <w:sz w:val="24"/>
              </w:rPr>
            </w:pPr>
            <w:r>
              <w:rPr>
                <w:sz w:val="24"/>
              </w:rPr>
              <w:t xml:space="preserve">from –1 to 125 m/year with an average value of 12.7 m/year. </w:t>
            </w:r>
            <w:r w:rsidRPr="00373749">
              <w:rPr>
                <w:sz w:val="24"/>
              </w:rPr>
              <w:t>A negative settling rate indicates that the reservoir sediments are a source of N or P; a positive settling rate indicates that the reservoir sediments are a sink for N or P</w:t>
            </w:r>
            <w:r>
              <w:rPr>
                <w:sz w:val="24"/>
              </w:rPr>
              <w:t>.</w:t>
            </w:r>
          </w:p>
          <w:p w:rsidR="00556163" w:rsidRDefault="00556163" w:rsidP="00556163">
            <w:pPr>
              <w:spacing w:before="120"/>
              <w:jc w:val="both"/>
              <w:rPr>
                <w:sz w:val="24"/>
              </w:rPr>
            </w:pPr>
            <w:r>
              <w:rPr>
                <w:sz w:val="24"/>
              </w:rPr>
              <w:t>Table 30-1 summarizes typical ranges in phosphorus settling velocity for different systems.</w:t>
            </w:r>
          </w:p>
          <w:p w:rsidR="00556163" w:rsidRDefault="00556163" w:rsidP="00556163">
            <w:pPr>
              <w:spacing w:before="120"/>
              <w:jc w:val="both"/>
              <w:rPr>
                <w:sz w:val="24"/>
              </w:rPr>
            </w:pPr>
            <w:r>
              <w:rPr>
                <w:sz w:val="24"/>
              </w:rPr>
              <w:t>Required if nutrient cycling is being modeled.</w:t>
            </w:r>
          </w:p>
        </w:tc>
      </w:tr>
      <w:tr w:rsidR="00556163" w:rsidTr="00390FA5">
        <w:trPr>
          <w:cantSplit/>
        </w:trPr>
        <w:tc>
          <w:tcPr>
            <w:tcW w:w="2250" w:type="dxa"/>
          </w:tcPr>
          <w:p w:rsidR="00556163" w:rsidRDefault="00556163" w:rsidP="00556163">
            <w:pPr>
              <w:pStyle w:val="Heading5"/>
              <w:spacing w:before="120"/>
              <w:rPr>
                <w:caps/>
              </w:rPr>
            </w:pPr>
          </w:p>
        </w:tc>
        <w:tc>
          <w:tcPr>
            <w:tcW w:w="5850" w:type="dxa"/>
            <w:tcBorders>
              <w:top w:val="dotted" w:sz="4" w:space="0" w:color="auto"/>
              <w:bottom w:val="dotted" w:sz="4" w:space="0" w:color="auto"/>
            </w:tcBorders>
          </w:tcPr>
          <w:p w:rsidR="00556163" w:rsidRDefault="00556163" w:rsidP="00556163">
            <w:pPr>
              <w:pStyle w:val="BlockText"/>
              <w:ind w:left="0"/>
              <w:jc w:val="left"/>
            </w:pPr>
            <w:r w:rsidRPr="007C516E">
              <w:t>Table 30-1: Recommended apparent settling velocity values for phosphorus (Panuska and Robertson, 1999)</w:t>
            </w:r>
          </w:p>
          <w:tbl>
            <w:tblPr>
              <w:tblW w:w="6210" w:type="dxa"/>
              <w:tblLayout w:type="fixed"/>
              <w:tblLook w:val="0000" w:firstRow="0" w:lastRow="0" w:firstColumn="0" w:lastColumn="0" w:noHBand="0" w:noVBand="0"/>
            </w:tblPr>
            <w:tblGrid>
              <w:gridCol w:w="4860"/>
              <w:gridCol w:w="1350"/>
            </w:tblGrid>
            <w:tr w:rsidR="00556163" w:rsidTr="007C516E">
              <w:tc>
                <w:tcPr>
                  <w:tcW w:w="4860" w:type="dxa"/>
                  <w:tcBorders>
                    <w:top w:val="single" w:sz="8" w:space="0" w:color="auto"/>
                    <w:bottom w:val="single" w:sz="8" w:space="0" w:color="auto"/>
                  </w:tcBorders>
                </w:tcPr>
                <w:p w:rsidR="00556163" w:rsidRDefault="00556163" w:rsidP="00556163">
                  <w:pPr>
                    <w:jc w:val="center"/>
                    <w:rPr>
                      <w:b/>
                    </w:rPr>
                  </w:pPr>
                </w:p>
                <w:p w:rsidR="00556163" w:rsidRDefault="00556163" w:rsidP="00556163">
                  <w:pPr>
                    <w:jc w:val="center"/>
                    <w:rPr>
                      <w:b/>
                    </w:rPr>
                  </w:pPr>
                  <w:r>
                    <w:rPr>
                      <w:b/>
                    </w:rPr>
                    <w:t>Nutrient Dynamics</w:t>
                  </w:r>
                </w:p>
              </w:tc>
              <w:tc>
                <w:tcPr>
                  <w:tcW w:w="1350" w:type="dxa"/>
                  <w:tcBorders>
                    <w:top w:val="single" w:sz="8" w:space="0" w:color="auto"/>
                    <w:bottom w:val="single" w:sz="8" w:space="0" w:color="auto"/>
                  </w:tcBorders>
                </w:tcPr>
                <w:p w:rsidR="00556163" w:rsidRDefault="00556163" w:rsidP="00556163">
                  <w:pPr>
                    <w:pStyle w:val="Heading7"/>
                    <w:ind w:left="-108" w:right="-90"/>
                  </w:pPr>
                  <w:r>
                    <w:t>Range in settling velocity values (m/year)</w:t>
                  </w:r>
                </w:p>
              </w:tc>
            </w:tr>
            <w:tr w:rsidR="00556163" w:rsidTr="007C516E">
              <w:tc>
                <w:tcPr>
                  <w:tcW w:w="4860" w:type="dxa"/>
                </w:tcPr>
                <w:p w:rsidR="00556163" w:rsidRDefault="00556163" w:rsidP="00556163">
                  <w:pPr>
                    <w:pStyle w:val="FootnoteText"/>
                    <w:ind w:left="-108" w:right="-108"/>
                  </w:pPr>
                  <w:r>
                    <w:t>Shallow water bodies with high net internal phosphorus flux</w:t>
                  </w:r>
                </w:p>
              </w:tc>
              <w:tc>
                <w:tcPr>
                  <w:tcW w:w="1350" w:type="dxa"/>
                </w:tcPr>
                <w:p w:rsidR="00556163" w:rsidRDefault="00556163" w:rsidP="00556163">
                  <w:pPr>
                    <w:jc w:val="center"/>
                  </w:pPr>
                  <w:r>
                    <w:sym w:font="Symbol" w:char="F06E"/>
                  </w:r>
                  <w:r>
                    <w:t xml:space="preserve"> </w:t>
                  </w:r>
                  <w:r>
                    <w:sym w:font="Symbol" w:char="F0A3"/>
                  </w:r>
                  <w:r>
                    <w:t xml:space="preserve"> 0</w:t>
                  </w:r>
                </w:p>
              </w:tc>
            </w:tr>
            <w:tr w:rsidR="00556163" w:rsidTr="007C516E">
              <w:tc>
                <w:tcPr>
                  <w:tcW w:w="4860" w:type="dxa"/>
                </w:tcPr>
                <w:p w:rsidR="00556163" w:rsidRDefault="00556163" w:rsidP="00556163">
                  <w:pPr>
                    <w:ind w:left="-108" w:right="-108"/>
                  </w:pPr>
                  <w:r>
                    <w:t>Water bodies with moderate net internal phosphorus flux</w:t>
                  </w:r>
                </w:p>
              </w:tc>
              <w:tc>
                <w:tcPr>
                  <w:tcW w:w="1350" w:type="dxa"/>
                </w:tcPr>
                <w:p w:rsidR="00556163" w:rsidRDefault="00556163" w:rsidP="00556163">
                  <w:pPr>
                    <w:jc w:val="center"/>
                  </w:pPr>
                  <w:r>
                    <w:t xml:space="preserve">1 &lt; </w:t>
                  </w:r>
                  <w:r>
                    <w:sym w:font="Symbol" w:char="F06E"/>
                  </w:r>
                  <w:r>
                    <w:t xml:space="preserve"> &lt; 5</w:t>
                  </w:r>
                </w:p>
              </w:tc>
            </w:tr>
            <w:tr w:rsidR="00556163" w:rsidTr="007C516E">
              <w:tc>
                <w:tcPr>
                  <w:tcW w:w="4860" w:type="dxa"/>
                </w:tcPr>
                <w:p w:rsidR="00556163" w:rsidRDefault="00556163" w:rsidP="00556163">
                  <w:pPr>
                    <w:ind w:left="-108" w:right="-108"/>
                  </w:pPr>
                  <w:r>
                    <w:t>Water bodies with minimal net internal phosphorus flux</w:t>
                  </w:r>
                </w:p>
              </w:tc>
              <w:tc>
                <w:tcPr>
                  <w:tcW w:w="1350" w:type="dxa"/>
                </w:tcPr>
                <w:p w:rsidR="00556163" w:rsidRDefault="00556163" w:rsidP="00556163">
                  <w:pPr>
                    <w:jc w:val="center"/>
                  </w:pPr>
                  <w:r>
                    <w:t xml:space="preserve">5 &lt; </w:t>
                  </w:r>
                  <w:r>
                    <w:sym w:font="Symbol" w:char="F06E"/>
                  </w:r>
                  <w:r>
                    <w:t xml:space="preserve"> &lt; 16</w:t>
                  </w:r>
                </w:p>
              </w:tc>
            </w:tr>
            <w:tr w:rsidR="00556163" w:rsidTr="007C516E">
              <w:tc>
                <w:tcPr>
                  <w:tcW w:w="4860" w:type="dxa"/>
                  <w:tcBorders>
                    <w:bottom w:val="single" w:sz="8" w:space="0" w:color="auto"/>
                  </w:tcBorders>
                </w:tcPr>
                <w:p w:rsidR="00556163" w:rsidRDefault="00556163" w:rsidP="00556163">
                  <w:pPr>
                    <w:ind w:left="-108" w:right="-108"/>
                  </w:pPr>
                  <w:r>
                    <w:t>Water bodies with high net internal phosphorus removal</w:t>
                  </w:r>
                </w:p>
              </w:tc>
              <w:tc>
                <w:tcPr>
                  <w:tcW w:w="1350" w:type="dxa"/>
                  <w:tcBorders>
                    <w:bottom w:val="single" w:sz="8" w:space="0" w:color="auto"/>
                  </w:tcBorders>
                </w:tcPr>
                <w:p w:rsidR="00556163" w:rsidRDefault="00556163" w:rsidP="00556163">
                  <w:pPr>
                    <w:jc w:val="center"/>
                  </w:pPr>
                  <w:r>
                    <w:sym w:font="Symbol" w:char="F06E"/>
                  </w:r>
                  <w:r>
                    <w:t xml:space="preserve"> &gt; 16</w:t>
                  </w:r>
                </w:p>
              </w:tc>
            </w:tr>
          </w:tbl>
          <w:p w:rsidR="00556163" w:rsidRDefault="00556163" w:rsidP="00556163">
            <w:pPr>
              <w:spacing w:before="120"/>
              <w:jc w:val="both"/>
              <w:rPr>
                <w:sz w:val="24"/>
              </w:rPr>
            </w:pPr>
          </w:p>
        </w:tc>
      </w:tr>
      <w:tr w:rsidR="00556163" w:rsidTr="00390FA5">
        <w:trPr>
          <w:cantSplit/>
        </w:trPr>
        <w:tc>
          <w:tcPr>
            <w:tcW w:w="2250" w:type="dxa"/>
          </w:tcPr>
          <w:p w:rsidR="00556163" w:rsidRDefault="00556163" w:rsidP="00556163">
            <w:pPr>
              <w:pStyle w:val="Heading5"/>
              <w:spacing w:before="120"/>
              <w:rPr>
                <w:caps/>
              </w:rPr>
            </w:pPr>
            <w:r>
              <w:rPr>
                <w:caps/>
              </w:rPr>
              <w:lastRenderedPageBreak/>
              <w:t>PSETLr2</w:t>
            </w:r>
          </w:p>
        </w:tc>
        <w:tc>
          <w:tcPr>
            <w:tcW w:w="5850" w:type="dxa"/>
            <w:tcBorders>
              <w:top w:val="dotted" w:sz="4" w:space="0" w:color="auto"/>
              <w:bottom w:val="dotted" w:sz="4" w:space="0" w:color="auto"/>
            </w:tcBorders>
          </w:tcPr>
          <w:p w:rsidR="00556163" w:rsidRDefault="00556163" w:rsidP="00556163">
            <w:pPr>
              <w:spacing w:before="120"/>
              <w:jc w:val="both"/>
              <w:rPr>
                <w:sz w:val="24"/>
              </w:rPr>
            </w:pPr>
            <w:r>
              <w:rPr>
                <w:sz w:val="24"/>
              </w:rPr>
              <w:t>Phosphorus settling rate in reservoir for months other than IRES1-IRES2 (m/year).</w:t>
            </w:r>
          </w:p>
          <w:p w:rsidR="00556163" w:rsidRDefault="00556163" w:rsidP="00556163">
            <w:pPr>
              <w:spacing w:before="120"/>
              <w:jc w:val="both"/>
              <w:rPr>
                <w:sz w:val="24"/>
              </w:rPr>
            </w:pPr>
            <w:r>
              <w:rPr>
                <w:sz w:val="24"/>
              </w:rPr>
              <w:t>See explanation for PSETLR1 for more information about this parameter.</w:t>
            </w:r>
          </w:p>
          <w:p w:rsidR="00556163" w:rsidRDefault="00556163" w:rsidP="00556163">
            <w:pPr>
              <w:spacing w:before="120"/>
              <w:jc w:val="both"/>
              <w:rPr>
                <w:sz w:val="24"/>
              </w:rPr>
            </w:pPr>
            <w:r>
              <w:rPr>
                <w:sz w:val="24"/>
              </w:rPr>
              <w:t>Required if nutrient cycling is being modeled.</w:t>
            </w:r>
          </w:p>
        </w:tc>
      </w:tr>
    </w:tbl>
    <w:p w:rsidR="002A6447" w:rsidRDefault="002A6447" w:rsidP="006667FE">
      <w:pPr>
        <w:rPr>
          <w:sz w:val="24"/>
          <w:szCs w:val="24"/>
        </w:rPr>
      </w:pPr>
    </w:p>
    <w:tbl>
      <w:tblPr>
        <w:tblW w:w="0" w:type="auto"/>
        <w:tblInd w:w="738" w:type="dxa"/>
        <w:tblLayout w:type="fixed"/>
        <w:tblLook w:val="0000" w:firstRow="0" w:lastRow="0" w:firstColumn="0" w:lastColumn="0" w:noHBand="0" w:noVBand="0"/>
      </w:tblPr>
      <w:tblGrid>
        <w:gridCol w:w="2250"/>
        <w:gridCol w:w="5850"/>
      </w:tblGrid>
      <w:tr w:rsidR="007C516E" w:rsidTr="00390FA5">
        <w:trPr>
          <w:cantSplit/>
        </w:trPr>
        <w:tc>
          <w:tcPr>
            <w:tcW w:w="2250" w:type="dxa"/>
            <w:tcBorders>
              <w:bottom w:val="single" w:sz="6" w:space="0" w:color="auto"/>
            </w:tcBorders>
          </w:tcPr>
          <w:p w:rsidR="007C516E" w:rsidRDefault="007C516E" w:rsidP="00390FA5">
            <w:pPr>
              <w:pStyle w:val="Heading5"/>
              <w:spacing w:before="120"/>
              <w:rPr>
                <w:b/>
              </w:rPr>
            </w:pPr>
            <w:r>
              <w:rPr>
                <w:b/>
                <w:caps/>
              </w:rPr>
              <w:t>V</w:t>
            </w:r>
            <w:r>
              <w:rPr>
                <w:b/>
              </w:rPr>
              <w:t>ariable name</w:t>
            </w:r>
          </w:p>
        </w:tc>
        <w:tc>
          <w:tcPr>
            <w:tcW w:w="5850" w:type="dxa"/>
            <w:tcBorders>
              <w:bottom w:val="single" w:sz="6" w:space="0" w:color="auto"/>
            </w:tcBorders>
          </w:tcPr>
          <w:p w:rsidR="007C516E" w:rsidRDefault="007C516E" w:rsidP="00390FA5">
            <w:pPr>
              <w:pStyle w:val="Heading1"/>
              <w:spacing w:before="120" w:after="0"/>
              <w:jc w:val="left"/>
              <w:rPr>
                <w:b/>
              </w:rPr>
            </w:pPr>
            <w:r>
              <w:rPr>
                <w:b/>
              </w:rPr>
              <w:t>Definition</w:t>
            </w:r>
          </w:p>
        </w:tc>
      </w:tr>
      <w:tr w:rsidR="007C516E" w:rsidTr="00390FA5">
        <w:trPr>
          <w:cantSplit/>
        </w:trPr>
        <w:tc>
          <w:tcPr>
            <w:tcW w:w="2250" w:type="dxa"/>
          </w:tcPr>
          <w:p w:rsidR="007C516E" w:rsidRDefault="007C516E" w:rsidP="00390FA5">
            <w:pPr>
              <w:pStyle w:val="Heading5"/>
              <w:spacing w:before="120"/>
              <w:rPr>
                <w:caps/>
              </w:rPr>
            </w:pPr>
            <w:r>
              <w:rPr>
                <w:caps/>
              </w:rPr>
              <w:t>Chlar</w:t>
            </w:r>
          </w:p>
        </w:tc>
        <w:tc>
          <w:tcPr>
            <w:tcW w:w="5850" w:type="dxa"/>
            <w:tcBorders>
              <w:top w:val="dotted" w:sz="4" w:space="0" w:color="auto"/>
              <w:bottom w:val="dotted" w:sz="4" w:space="0" w:color="auto"/>
            </w:tcBorders>
          </w:tcPr>
          <w:p w:rsidR="007C516E" w:rsidRDefault="007C516E" w:rsidP="00390FA5">
            <w:pPr>
              <w:spacing w:before="120"/>
              <w:jc w:val="both"/>
              <w:rPr>
                <w:sz w:val="24"/>
              </w:rPr>
            </w:pPr>
            <w:r>
              <w:rPr>
                <w:sz w:val="24"/>
              </w:rPr>
              <w:t xml:space="preserve">Chlorophyll </w:t>
            </w:r>
            <w:r>
              <w:rPr>
                <w:i/>
                <w:sz w:val="24"/>
              </w:rPr>
              <w:t>a</w:t>
            </w:r>
            <w:r>
              <w:rPr>
                <w:sz w:val="24"/>
              </w:rPr>
              <w:t xml:space="preserve"> production coefficient for reservoir.</w:t>
            </w:r>
          </w:p>
          <w:p w:rsidR="007C516E" w:rsidRDefault="007C516E" w:rsidP="00390FA5">
            <w:pPr>
              <w:spacing w:before="120"/>
              <w:jc w:val="both"/>
              <w:rPr>
                <w:sz w:val="24"/>
              </w:rPr>
            </w:pPr>
            <w:r>
              <w:rPr>
                <w:sz w:val="24"/>
              </w:rPr>
              <w:t xml:space="preserve">Chlorophyll </w:t>
            </w:r>
            <w:r>
              <w:rPr>
                <w:i/>
                <w:sz w:val="24"/>
              </w:rPr>
              <w:t>a</w:t>
            </w:r>
            <w:r>
              <w:rPr>
                <w:sz w:val="24"/>
              </w:rPr>
              <w:t xml:space="preserve"> concentration in the reservoir is calculated from the total phosphorus concentration. The equation assumes the system is phosphorus limited. The chlorophyll </w:t>
            </w:r>
            <w:r>
              <w:rPr>
                <w:i/>
                <w:sz w:val="24"/>
              </w:rPr>
              <w:t>a</w:t>
            </w:r>
            <w:r>
              <w:rPr>
                <w:sz w:val="24"/>
              </w:rPr>
              <w:t xml:space="preserve"> coefficient was added to the equation to allow the user to adjust results to account for other factors not taken into account by the basic equation such as nitrogen limitations. </w:t>
            </w:r>
          </w:p>
          <w:p w:rsidR="007C516E" w:rsidRDefault="007C516E" w:rsidP="00390FA5">
            <w:pPr>
              <w:spacing w:before="120"/>
              <w:jc w:val="both"/>
              <w:rPr>
                <w:sz w:val="24"/>
              </w:rPr>
            </w:pPr>
            <w:r>
              <w:rPr>
                <w:sz w:val="24"/>
              </w:rPr>
              <w:t>The default value for CHLAR is 1.00, which uses the original equation.</w:t>
            </w:r>
          </w:p>
          <w:p w:rsidR="007C516E" w:rsidRDefault="007C516E" w:rsidP="00390FA5">
            <w:pPr>
              <w:spacing w:before="120"/>
              <w:jc w:val="both"/>
              <w:rPr>
                <w:sz w:val="24"/>
              </w:rPr>
            </w:pPr>
            <w:r>
              <w:rPr>
                <w:sz w:val="24"/>
              </w:rPr>
              <w:t>Required if nutrient cycling is being modeled.</w:t>
            </w:r>
          </w:p>
        </w:tc>
      </w:tr>
      <w:tr w:rsidR="007C516E" w:rsidTr="00390FA5">
        <w:trPr>
          <w:cantSplit/>
        </w:trPr>
        <w:tc>
          <w:tcPr>
            <w:tcW w:w="2250" w:type="dxa"/>
          </w:tcPr>
          <w:p w:rsidR="007C516E" w:rsidRDefault="007C516E" w:rsidP="00390FA5">
            <w:pPr>
              <w:pStyle w:val="Heading5"/>
              <w:spacing w:before="120"/>
              <w:rPr>
                <w:caps/>
              </w:rPr>
            </w:pPr>
            <w:r>
              <w:rPr>
                <w:caps/>
              </w:rPr>
              <w:t>seccir</w:t>
            </w:r>
          </w:p>
        </w:tc>
        <w:tc>
          <w:tcPr>
            <w:tcW w:w="5850" w:type="dxa"/>
            <w:tcBorders>
              <w:top w:val="dotted" w:sz="4" w:space="0" w:color="auto"/>
            </w:tcBorders>
          </w:tcPr>
          <w:p w:rsidR="007C516E" w:rsidRDefault="007C516E" w:rsidP="00390FA5">
            <w:pPr>
              <w:spacing w:before="120"/>
              <w:jc w:val="both"/>
              <w:rPr>
                <w:sz w:val="24"/>
              </w:rPr>
            </w:pPr>
            <w:r>
              <w:rPr>
                <w:sz w:val="24"/>
              </w:rPr>
              <w:t xml:space="preserve">Water clarity coefficient for the reservoir. </w:t>
            </w:r>
          </w:p>
          <w:p w:rsidR="007C516E" w:rsidRDefault="007C516E" w:rsidP="00390FA5">
            <w:pPr>
              <w:spacing w:before="120"/>
              <w:jc w:val="both"/>
              <w:rPr>
                <w:sz w:val="24"/>
              </w:rPr>
            </w:pPr>
            <w:r>
              <w:rPr>
                <w:sz w:val="24"/>
              </w:rPr>
              <w:t xml:space="preserve">The clarity of the reservoir is expressed by the secci-disk depth (m) which is calculated as a function of chlorophyll </w:t>
            </w:r>
            <w:r>
              <w:rPr>
                <w:i/>
                <w:sz w:val="24"/>
              </w:rPr>
              <w:t>a</w:t>
            </w:r>
            <w:r>
              <w:rPr>
                <w:sz w:val="24"/>
              </w:rPr>
              <w:t xml:space="preserve">. Because suspended sediment also can affect water clarity, the water clarity coefficient has been added to the equation to allow users to adjust for the impact of factors other than chlorophyll </w:t>
            </w:r>
            <w:r>
              <w:rPr>
                <w:i/>
                <w:sz w:val="24"/>
              </w:rPr>
              <w:t>a</w:t>
            </w:r>
            <w:r>
              <w:rPr>
                <w:sz w:val="24"/>
              </w:rPr>
              <w:t xml:space="preserve"> on water clarity. </w:t>
            </w:r>
          </w:p>
          <w:p w:rsidR="007C516E" w:rsidRDefault="007C516E" w:rsidP="00390FA5">
            <w:pPr>
              <w:spacing w:before="120"/>
              <w:jc w:val="both"/>
              <w:rPr>
                <w:sz w:val="24"/>
              </w:rPr>
            </w:pPr>
            <w:r>
              <w:rPr>
                <w:sz w:val="24"/>
              </w:rPr>
              <w:t>The default value for SECCIR is 1.00, which uses the original equation.</w:t>
            </w:r>
          </w:p>
          <w:p w:rsidR="007C516E" w:rsidRDefault="007C516E" w:rsidP="00390FA5">
            <w:pPr>
              <w:spacing w:before="120"/>
              <w:jc w:val="both"/>
              <w:rPr>
                <w:sz w:val="24"/>
              </w:rPr>
            </w:pPr>
            <w:r>
              <w:rPr>
                <w:sz w:val="24"/>
              </w:rPr>
              <w:t>Required if nutrient cycling is being modeled.</w:t>
            </w:r>
          </w:p>
        </w:tc>
      </w:tr>
      <w:tr w:rsidR="007C516E" w:rsidTr="00390FA5">
        <w:trPr>
          <w:cantSplit/>
        </w:trPr>
        <w:tc>
          <w:tcPr>
            <w:tcW w:w="2250" w:type="dxa"/>
          </w:tcPr>
          <w:p w:rsidR="007C516E" w:rsidRDefault="007C516E" w:rsidP="00390FA5">
            <w:pPr>
              <w:pStyle w:val="Heading5"/>
              <w:spacing w:before="120"/>
              <w:rPr>
                <w:caps/>
              </w:rPr>
            </w:pPr>
            <w:r>
              <w:rPr>
                <w:caps/>
              </w:rPr>
              <w:t>THETA_N</w:t>
            </w:r>
          </w:p>
        </w:tc>
        <w:tc>
          <w:tcPr>
            <w:tcW w:w="5850" w:type="dxa"/>
            <w:tcBorders>
              <w:top w:val="dotted" w:sz="4" w:space="0" w:color="auto"/>
              <w:bottom w:val="dotted" w:sz="4" w:space="0" w:color="auto"/>
            </w:tcBorders>
          </w:tcPr>
          <w:p w:rsidR="007C516E" w:rsidRDefault="006A19E5" w:rsidP="00390FA5">
            <w:pPr>
              <w:spacing w:before="120"/>
              <w:rPr>
                <w:sz w:val="24"/>
              </w:rPr>
            </w:pPr>
            <w:r>
              <w:rPr>
                <w:sz w:val="24"/>
              </w:rPr>
              <w:t>Temperature adjustment for nitrogen loss (settling)</w:t>
            </w:r>
          </w:p>
        </w:tc>
      </w:tr>
      <w:tr w:rsidR="007C516E" w:rsidTr="00390FA5">
        <w:trPr>
          <w:cantSplit/>
        </w:trPr>
        <w:tc>
          <w:tcPr>
            <w:tcW w:w="2250" w:type="dxa"/>
          </w:tcPr>
          <w:p w:rsidR="007C516E" w:rsidRDefault="007C516E" w:rsidP="00390FA5">
            <w:pPr>
              <w:pStyle w:val="Heading5"/>
              <w:spacing w:before="120"/>
              <w:rPr>
                <w:caps/>
              </w:rPr>
            </w:pPr>
            <w:r>
              <w:rPr>
                <w:caps/>
              </w:rPr>
              <w:t>THETA_P</w:t>
            </w:r>
          </w:p>
        </w:tc>
        <w:tc>
          <w:tcPr>
            <w:tcW w:w="5850" w:type="dxa"/>
            <w:tcBorders>
              <w:top w:val="dotted" w:sz="4" w:space="0" w:color="auto"/>
              <w:bottom w:val="dotted" w:sz="4" w:space="0" w:color="auto"/>
            </w:tcBorders>
          </w:tcPr>
          <w:p w:rsidR="007C516E" w:rsidRDefault="006A19E5" w:rsidP="00390FA5">
            <w:pPr>
              <w:spacing w:before="120"/>
              <w:rPr>
                <w:sz w:val="24"/>
              </w:rPr>
            </w:pPr>
            <w:r>
              <w:rPr>
                <w:sz w:val="24"/>
              </w:rPr>
              <w:t>Temperature adjustment for phosphorus loss (settling)</w:t>
            </w:r>
          </w:p>
        </w:tc>
      </w:tr>
      <w:tr w:rsidR="007C516E" w:rsidTr="00390FA5">
        <w:trPr>
          <w:cantSplit/>
        </w:trPr>
        <w:tc>
          <w:tcPr>
            <w:tcW w:w="2250" w:type="dxa"/>
          </w:tcPr>
          <w:p w:rsidR="007C516E" w:rsidRDefault="007C516E" w:rsidP="00390FA5">
            <w:pPr>
              <w:pStyle w:val="Heading5"/>
              <w:spacing w:before="120"/>
              <w:rPr>
                <w:caps/>
              </w:rPr>
            </w:pPr>
            <w:r>
              <w:rPr>
                <w:caps/>
              </w:rPr>
              <w:t>cONC_NMIN</w:t>
            </w:r>
          </w:p>
        </w:tc>
        <w:tc>
          <w:tcPr>
            <w:tcW w:w="5850" w:type="dxa"/>
            <w:tcBorders>
              <w:top w:val="dotted" w:sz="4" w:space="0" w:color="auto"/>
              <w:bottom w:val="dotted" w:sz="4" w:space="0" w:color="auto"/>
            </w:tcBorders>
          </w:tcPr>
          <w:p w:rsidR="007C516E" w:rsidRDefault="006A19E5" w:rsidP="00390FA5">
            <w:pPr>
              <w:spacing w:before="120"/>
              <w:rPr>
                <w:sz w:val="24"/>
              </w:rPr>
            </w:pPr>
            <w:r>
              <w:rPr>
                <w:sz w:val="24"/>
              </w:rPr>
              <w:t>Minimum nitrogen concentration for settling (ppm)</w:t>
            </w:r>
          </w:p>
        </w:tc>
      </w:tr>
      <w:tr w:rsidR="007C516E" w:rsidTr="00390FA5">
        <w:trPr>
          <w:cantSplit/>
        </w:trPr>
        <w:tc>
          <w:tcPr>
            <w:tcW w:w="2250" w:type="dxa"/>
          </w:tcPr>
          <w:p w:rsidR="007C516E" w:rsidRDefault="007C516E" w:rsidP="00390FA5">
            <w:pPr>
              <w:pStyle w:val="Heading5"/>
              <w:spacing w:before="120"/>
              <w:rPr>
                <w:caps/>
              </w:rPr>
            </w:pPr>
            <w:r>
              <w:rPr>
                <w:caps/>
              </w:rPr>
              <w:t>CONC_PMIN</w:t>
            </w:r>
          </w:p>
        </w:tc>
        <w:tc>
          <w:tcPr>
            <w:tcW w:w="5850" w:type="dxa"/>
            <w:tcBorders>
              <w:top w:val="dotted" w:sz="4" w:space="0" w:color="auto"/>
              <w:bottom w:val="dotted" w:sz="4" w:space="0" w:color="auto"/>
            </w:tcBorders>
          </w:tcPr>
          <w:p w:rsidR="007C516E" w:rsidRDefault="006A19E5" w:rsidP="00390FA5">
            <w:pPr>
              <w:spacing w:before="120"/>
              <w:rPr>
                <w:sz w:val="24"/>
              </w:rPr>
            </w:pPr>
            <w:r>
              <w:rPr>
                <w:sz w:val="24"/>
              </w:rPr>
              <w:t>Minimum phosphorus concentration for settling (ppm)</w:t>
            </w:r>
          </w:p>
        </w:tc>
      </w:tr>
    </w:tbl>
    <w:p w:rsidR="007C516E" w:rsidRDefault="007C516E" w:rsidP="006667FE">
      <w:pPr>
        <w:rPr>
          <w:sz w:val="24"/>
          <w:szCs w:val="24"/>
        </w:rPr>
      </w:pPr>
    </w:p>
    <w:p w:rsidR="00CA6FC8" w:rsidRPr="006A19E5" w:rsidRDefault="006A19E5" w:rsidP="006A19E5">
      <w:pPr>
        <w:tabs>
          <w:tab w:val="center" w:pos="4680"/>
        </w:tabs>
        <w:jc w:val="both"/>
        <w:rPr>
          <w:b/>
          <w:smallCaps/>
          <w:sz w:val="28"/>
          <w:szCs w:val="28"/>
          <w:u w:val="single"/>
        </w:rPr>
      </w:pPr>
      <w:r>
        <w:rPr>
          <w:b/>
          <w:smallCaps/>
          <w:sz w:val="28"/>
          <w:szCs w:val="28"/>
          <w:u w:val="single"/>
        </w:rPr>
        <w:t xml:space="preserve">pesticide.res </w:t>
      </w:r>
    </w:p>
    <w:p w:rsidR="006969DD" w:rsidRDefault="006969DD" w:rsidP="006969DD">
      <w:pPr>
        <w:jc w:val="both"/>
        <w:rPr>
          <w:sz w:val="24"/>
        </w:rPr>
      </w:pPr>
      <w:r>
        <w:rPr>
          <w:sz w:val="24"/>
        </w:rPr>
        <w:t>Reservoirs are impoundments located on the main channel network of the watershed. Reservoirs receive loadings from all upstream subbasins. The reservoir input file (.res) contains input data to simulate water and sediment processes while the lake water quality file (.lwq) contains input data to simulate nutrient and pesticide cycling in the water body.</w:t>
      </w:r>
    </w:p>
    <w:p w:rsidR="002B3D02" w:rsidRDefault="002B3D02" w:rsidP="006667FE">
      <w:pPr>
        <w:rPr>
          <w:sz w:val="24"/>
          <w:szCs w:val="24"/>
        </w:rPr>
      </w:pPr>
      <w:r>
        <w:rPr>
          <w:sz w:val="24"/>
          <w:szCs w:val="24"/>
        </w:rPr>
        <w:t xml:space="preserve">Below is a sample </w:t>
      </w:r>
      <w:r w:rsidR="005410E2">
        <w:rPr>
          <w:sz w:val="24"/>
          <w:szCs w:val="24"/>
        </w:rPr>
        <w:t xml:space="preserve">partial </w:t>
      </w:r>
      <w:r>
        <w:rPr>
          <w:smallCaps/>
        </w:rPr>
        <w:t>PESTICIDE</w:t>
      </w:r>
      <w:r>
        <w:rPr>
          <w:smallCaps/>
          <w:sz w:val="24"/>
          <w:szCs w:val="24"/>
        </w:rPr>
        <w:t xml:space="preserve">.res </w:t>
      </w:r>
      <w:r w:rsidRPr="009D5112">
        <w:rPr>
          <w:sz w:val="24"/>
          <w:szCs w:val="24"/>
        </w:rPr>
        <w:t>file:</w:t>
      </w:r>
    </w:p>
    <w:p w:rsidR="005410E2" w:rsidRDefault="005410E2" w:rsidP="006667FE">
      <w:pPr>
        <w:rPr>
          <w:sz w:val="24"/>
          <w:szCs w:val="24"/>
        </w:rPr>
      </w:pPr>
    </w:p>
    <w:p w:rsidR="005410E2" w:rsidRPr="005410E2" w:rsidRDefault="005410E2" w:rsidP="005410E2">
      <w:pPr>
        <w:rPr>
          <w:sz w:val="16"/>
          <w:szCs w:val="16"/>
        </w:rPr>
      </w:pPr>
      <w:r w:rsidRPr="005410E2">
        <w:rPr>
          <w:sz w:val="16"/>
          <w:szCs w:val="16"/>
        </w:rPr>
        <w:t>pesticide.res: Reservoir pesticide inputs - asdf;lj</w:t>
      </w:r>
    </w:p>
    <w:p w:rsidR="002F0B52" w:rsidRDefault="005410E2" w:rsidP="005410E2">
      <w:pPr>
        <w:rPr>
          <w:sz w:val="16"/>
          <w:szCs w:val="16"/>
        </w:rPr>
      </w:pPr>
      <w:r w:rsidRPr="005410E2">
        <w:rPr>
          <w:sz w:val="16"/>
          <w:szCs w:val="16"/>
        </w:rPr>
        <w:lastRenderedPageBreak/>
        <w:t xml:space="preserve">          NAME  PST_CONC   PST_KOC   PST_MIX   PST_REA   PST_RSP   PST_STL   PST_VOL  SPST_ACT  SPST_BRY SPST_CONC  </w:t>
      </w:r>
    </w:p>
    <w:p w:rsidR="002F0B52" w:rsidRDefault="005410E2" w:rsidP="005410E2">
      <w:pPr>
        <w:rPr>
          <w:sz w:val="16"/>
          <w:szCs w:val="16"/>
        </w:rPr>
      </w:pPr>
      <w:r w:rsidRPr="005410E2">
        <w:rPr>
          <w:sz w:val="16"/>
          <w:szCs w:val="16"/>
        </w:rPr>
        <w:t xml:space="preserve">reservoir001               0.00            </w:t>
      </w:r>
      <w:r>
        <w:rPr>
          <w:sz w:val="16"/>
          <w:szCs w:val="16"/>
        </w:rPr>
        <w:t xml:space="preserve"> </w:t>
      </w:r>
      <w:r w:rsidRPr="005410E2">
        <w:rPr>
          <w:sz w:val="16"/>
          <w:szCs w:val="16"/>
        </w:rPr>
        <w:t xml:space="preserve"> 0.50             0.01            0.02            0.01       </w:t>
      </w:r>
      <w:r>
        <w:rPr>
          <w:sz w:val="16"/>
          <w:szCs w:val="16"/>
        </w:rPr>
        <w:t xml:space="preserve">  </w:t>
      </w:r>
      <w:r w:rsidRPr="005410E2">
        <w:rPr>
          <w:sz w:val="16"/>
          <w:szCs w:val="16"/>
        </w:rPr>
        <w:t xml:space="preserve">   0.20           0.010          </w:t>
      </w:r>
      <w:r>
        <w:rPr>
          <w:sz w:val="16"/>
          <w:szCs w:val="16"/>
        </w:rPr>
        <w:t xml:space="preserve">  </w:t>
      </w:r>
      <w:r w:rsidRPr="005410E2">
        <w:rPr>
          <w:sz w:val="16"/>
          <w:szCs w:val="16"/>
        </w:rPr>
        <w:t xml:space="preserve">   0.20              0.05                0.01            </w:t>
      </w:r>
    </w:p>
    <w:p w:rsidR="002F0B52" w:rsidRDefault="002F0B52" w:rsidP="005410E2">
      <w:pPr>
        <w:rPr>
          <w:sz w:val="16"/>
          <w:szCs w:val="16"/>
        </w:rPr>
      </w:pPr>
    </w:p>
    <w:p w:rsidR="002F0B52" w:rsidRDefault="002F0B52" w:rsidP="005410E2">
      <w:pPr>
        <w:rPr>
          <w:sz w:val="16"/>
          <w:szCs w:val="16"/>
        </w:rPr>
      </w:pPr>
    </w:p>
    <w:p w:rsidR="002F0B52" w:rsidRDefault="002F0B52" w:rsidP="005410E2">
      <w:pPr>
        <w:rPr>
          <w:sz w:val="16"/>
          <w:szCs w:val="16"/>
        </w:rPr>
      </w:pPr>
    </w:p>
    <w:p w:rsidR="002F0B52" w:rsidRDefault="002F0B52" w:rsidP="005410E2">
      <w:pPr>
        <w:rPr>
          <w:sz w:val="16"/>
          <w:szCs w:val="16"/>
        </w:rPr>
      </w:pPr>
    </w:p>
    <w:p w:rsidR="005410E2" w:rsidRPr="005410E2" w:rsidRDefault="005410E2" w:rsidP="005410E2">
      <w:pPr>
        <w:rPr>
          <w:sz w:val="16"/>
          <w:szCs w:val="16"/>
        </w:rPr>
      </w:pPr>
      <w:r w:rsidRPr="005410E2">
        <w:rPr>
          <w:sz w:val="16"/>
          <w:szCs w:val="16"/>
        </w:rPr>
        <w:t xml:space="preserve"> </w:t>
      </w:r>
    </w:p>
    <w:p w:rsidR="00FE6F9A" w:rsidRPr="00127CE9" w:rsidRDefault="00FE6F9A" w:rsidP="006667FE">
      <w:pPr>
        <w:rPr>
          <w:color w:val="FF0000"/>
          <w:sz w:val="24"/>
          <w:szCs w:val="24"/>
        </w:rPr>
      </w:pPr>
    </w:p>
    <w:tbl>
      <w:tblPr>
        <w:tblW w:w="0" w:type="auto"/>
        <w:tblInd w:w="828" w:type="dxa"/>
        <w:tblLayout w:type="fixed"/>
        <w:tblLook w:val="0000" w:firstRow="0" w:lastRow="0" w:firstColumn="0" w:lastColumn="0" w:noHBand="0" w:noVBand="0"/>
      </w:tblPr>
      <w:tblGrid>
        <w:gridCol w:w="2484"/>
        <w:gridCol w:w="5940"/>
      </w:tblGrid>
      <w:tr w:rsidR="00390FA5" w:rsidTr="00390FA5">
        <w:trPr>
          <w:cantSplit/>
        </w:trPr>
        <w:tc>
          <w:tcPr>
            <w:tcW w:w="2484" w:type="dxa"/>
            <w:tcBorders>
              <w:bottom w:val="single" w:sz="6" w:space="0" w:color="auto"/>
            </w:tcBorders>
          </w:tcPr>
          <w:p w:rsidR="00390FA5" w:rsidRDefault="00390FA5" w:rsidP="00390FA5">
            <w:pPr>
              <w:spacing w:before="120"/>
              <w:rPr>
                <w:b/>
                <w:sz w:val="24"/>
              </w:rPr>
            </w:pPr>
            <w:r>
              <w:rPr>
                <w:b/>
                <w:sz w:val="24"/>
              </w:rPr>
              <w:t>Variable name</w:t>
            </w:r>
          </w:p>
        </w:tc>
        <w:tc>
          <w:tcPr>
            <w:tcW w:w="5940" w:type="dxa"/>
            <w:tcBorders>
              <w:bottom w:val="single" w:sz="4" w:space="0" w:color="auto"/>
            </w:tcBorders>
          </w:tcPr>
          <w:p w:rsidR="00390FA5" w:rsidRDefault="00390FA5" w:rsidP="00390FA5">
            <w:pPr>
              <w:pStyle w:val="Heading1"/>
              <w:spacing w:before="120" w:after="0"/>
              <w:jc w:val="left"/>
              <w:rPr>
                <w:b/>
              </w:rPr>
            </w:pPr>
            <w:r>
              <w:rPr>
                <w:b/>
              </w:rPr>
              <w:t>Definition</w:t>
            </w:r>
          </w:p>
        </w:tc>
      </w:tr>
      <w:tr w:rsidR="009C7225" w:rsidTr="00390FA5">
        <w:trPr>
          <w:cantSplit/>
        </w:trPr>
        <w:tc>
          <w:tcPr>
            <w:tcW w:w="2484" w:type="dxa"/>
            <w:tcBorders>
              <w:bottom w:val="single" w:sz="6" w:space="0" w:color="auto"/>
            </w:tcBorders>
          </w:tcPr>
          <w:p w:rsidR="009C7225" w:rsidRDefault="009C7225" w:rsidP="009C7225">
            <w:pPr>
              <w:pStyle w:val="Heading5"/>
              <w:spacing w:before="120"/>
              <w:rPr>
                <w:caps/>
              </w:rPr>
            </w:pPr>
            <w:r>
              <w:rPr>
                <w:caps/>
              </w:rPr>
              <w:t>Title</w:t>
            </w:r>
          </w:p>
        </w:tc>
        <w:tc>
          <w:tcPr>
            <w:tcW w:w="5940" w:type="dxa"/>
            <w:tcBorders>
              <w:bottom w:val="single" w:sz="4" w:space="0" w:color="auto"/>
            </w:tcBorders>
          </w:tcPr>
          <w:p w:rsidR="009C7225" w:rsidRPr="00282F48" w:rsidRDefault="009C7225" w:rsidP="009C7225">
            <w:pPr>
              <w:spacing w:before="120"/>
              <w:jc w:val="both"/>
              <w:rPr>
                <w:sz w:val="24"/>
              </w:rPr>
            </w:pPr>
            <w:r w:rsidRPr="00282F48">
              <w:rPr>
                <w:sz w:val="24"/>
              </w:rPr>
              <w:t>The first line is reserved for user comments. This line is not processed by the model and may be left blank.</w:t>
            </w:r>
          </w:p>
          <w:p w:rsidR="009C7225" w:rsidRPr="00282F48" w:rsidRDefault="009C7225" w:rsidP="009C7225">
            <w:pPr>
              <w:spacing w:before="120"/>
              <w:jc w:val="both"/>
              <w:rPr>
                <w:sz w:val="24"/>
              </w:rPr>
            </w:pPr>
            <w:r w:rsidRPr="00282F48">
              <w:rPr>
                <w:sz w:val="24"/>
              </w:rPr>
              <w:t>Optional.</w:t>
            </w:r>
          </w:p>
        </w:tc>
      </w:tr>
      <w:tr w:rsidR="009C7225" w:rsidTr="007B3612">
        <w:trPr>
          <w:cantSplit/>
        </w:trPr>
        <w:tc>
          <w:tcPr>
            <w:tcW w:w="2484" w:type="dxa"/>
            <w:tcBorders>
              <w:bottom w:val="single" w:sz="6" w:space="0" w:color="auto"/>
            </w:tcBorders>
          </w:tcPr>
          <w:p w:rsidR="009C7225" w:rsidRDefault="009C7225" w:rsidP="009C7225">
            <w:pPr>
              <w:pStyle w:val="Heading5"/>
              <w:spacing w:before="120"/>
              <w:rPr>
                <w:caps/>
              </w:rPr>
            </w:pPr>
            <w:r>
              <w:rPr>
                <w:caps/>
              </w:rPr>
              <w:t>header</w:t>
            </w:r>
          </w:p>
        </w:tc>
        <w:tc>
          <w:tcPr>
            <w:tcW w:w="5940" w:type="dxa"/>
            <w:tcBorders>
              <w:bottom w:val="single" w:sz="4" w:space="0" w:color="auto"/>
            </w:tcBorders>
          </w:tcPr>
          <w:p w:rsidR="009C7225" w:rsidRPr="00282F48" w:rsidRDefault="009C7225" w:rsidP="009C7225">
            <w:pPr>
              <w:keepNext/>
              <w:spacing w:before="120"/>
              <w:jc w:val="both"/>
              <w:outlineLvl w:val="0"/>
              <w:rPr>
                <w:sz w:val="24"/>
              </w:rPr>
            </w:pPr>
            <w:r>
              <w:rPr>
                <w:sz w:val="24"/>
              </w:rPr>
              <w:t xml:space="preserve">Headers for the nutrients.res file.  </w:t>
            </w:r>
          </w:p>
        </w:tc>
      </w:tr>
      <w:tr w:rsidR="00390FA5" w:rsidTr="007B3612">
        <w:trPr>
          <w:cantSplit/>
        </w:trPr>
        <w:tc>
          <w:tcPr>
            <w:tcW w:w="2484" w:type="dxa"/>
            <w:tcBorders>
              <w:right w:val="single" w:sz="4" w:space="0" w:color="auto"/>
            </w:tcBorders>
          </w:tcPr>
          <w:p w:rsidR="00390FA5" w:rsidRDefault="00390FA5" w:rsidP="007B3612">
            <w:pPr>
              <w:rPr>
                <w:caps/>
                <w:sz w:val="24"/>
              </w:rPr>
            </w:pPr>
            <w:r>
              <w:rPr>
                <w:caps/>
                <w:sz w:val="24"/>
              </w:rPr>
              <w:t>name</w:t>
            </w:r>
          </w:p>
        </w:tc>
        <w:tc>
          <w:tcPr>
            <w:tcW w:w="5940" w:type="dxa"/>
            <w:tcBorders>
              <w:top w:val="single" w:sz="4" w:space="0" w:color="auto"/>
              <w:left w:val="single" w:sz="4" w:space="0" w:color="auto"/>
              <w:bottom w:val="single" w:sz="4" w:space="0" w:color="auto"/>
              <w:right w:val="single" w:sz="4" w:space="0" w:color="auto"/>
            </w:tcBorders>
          </w:tcPr>
          <w:p w:rsidR="00390FA5" w:rsidRDefault="00390FA5" w:rsidP="007B3612">
            <w:pPr>
              <w:rPr>
                <w:sz w:val="24"/>
              </w:rPr>
            </w:pPr>
            <w:r>
              <w:rPr>
                <w:sz w:val="24"/>
              </w:rPr>
              <w:t>Reservoir pesticide Name</w:t>
            </w:r>
          </w:p>
        </w:tc>
      </w:tr>
      <w:tr w:rsidR="00390FA5" w:rsidTr="007B3612">
        <w:trPr>
          <w:cantSplit/>
        </w:trPr>
        <w:tc>
          <w:tcPr>
            <w:tcW w:w="2484" w:type="dxa"/>
          </w:tcPr>
          <w:p w:rsidR="00390FA5" w:rsidRDefault="000233B9" w:rsidP="00390FA5">
            <w:pPr>
              <w:spacing w:before="120"/>
              <w:rPr>
                <w:caps/>
                <w:sz w:val="24"/>
              </w:rPr>
            </w:pPr>
            <w:r>
              <w:rPr>
                <w:caps/>
                <w:sz w:val="24"/>
              </w:rPr>
              <w:t>pst_con</w:t>
            </w:r>
            <w:r w:rsidR="00127CE9">
              <w:rPr>
                <w:caps/>
                <w:sz w:val="24"/>
              </w:rPr>
              <w:t>C</w:t>
            </w:r>
          </w:p>
        </w:tc>
        <w:tc>
          <w:tcPr>
            <w:tcW w:w="5940" w:type="dxa"/>
            <w:tcBorders>
              <w:top w:val="single" w:sz="4" w:space="0" w:color="auto"/>
            </w:tcBorders>
          </w:tcPr>
          <w:p w:rsidR="000233B9" w:rsidRDefault="000233B9" w:rsidP="000233B9">
            <w:pPr>
              <w:spacing w:before="120"/>
              <w:jc w:val="both"/>
              <w:rPr>
                <w:sz w:val="24"/>
              </w:rPr>
            </w:pPr>
            <w:r>
              <w:rPr>
                <w:sz w:val="24"/>
              </w:rPr>
              <w:t>Initial pesticide concentration in the Lake water for the pesticide defined by IRTPEST (mg/m</w:t>
            </w:r>
            <w:r>
              <w:rPr>
                <w:sz w:val="24"/>
                <w:vertAlign w:val="superscript"/>
              </w:rPr>
              <w:t>3</w:t>
            </w:r>
            <w:r>
              <w:rPr>
                <w:sz w:val="24"/>
              </w:rPr>
              <w:t>).</w:t>
            </w:r>
          </w:p>
          <w:p w:rsidR="000233B9" w:rsidRDefault="000233B9" w:rsidP="000233B9">
            <w:pPr>
              <w:spacing w:before="120"/>
              <w:rPr>
                <w:sz w:val="24"/>
              </w:rPr>
            </w:pPr>
            <w:r>
              <w:rPr>
                <w:sz w:val="24"/>
              </w:rPr>
              <w:t>We recommend using a 1 year equilibration period for the model where the watershed simulation is set to start 1 year prior to the period of interest. This allows the model to get the water cycling properly before any comparisons between measured and simulated data are made. When an equilibration period is incorporated, the value for ORGP is not going to be important if the reservoir is in operation at the beginning of the simulation. However, if the reservoir starts operation in the middle of a simulation, this value needs to be reasonably accurate.</w:t>
            </w:r>
          </w:p>
          <w:p w:rsidR="00390FA5" w:rsidRDefault="000233B9" w:rsidP="000233B9">
            <w:pPr>
              <w:rPr>
                <w:i/>
              </w:rPr>
            </w:pPr>
            <w:r w:rsidRPr="001C26B8">
              <w:t>Required if pesticide cycling is being modeled.</w:t>
            </w:r>
          </w:p>
        </w:tc>
      </w:tr>
      <w:tr w:rsidR="00390FA5" w:rsidTr="00390FA5">
        <w:trPr>
          <w:cantSplit/>
        </w:trPr>
        <w:tc>
          <w:tcPr>
            <w:tcW w:w="2484" w:type="dxa"/>
          </w:tcPr>
          <w:p w:rsidR="00390FA5" w:rsidRDefault="000233B9" w:rsidP="00390FA5">
            <w:pPr>
              <w:spacing w:before="120"/>
              <w:rPr>
                <w:caps/>
                <w:sz w:val="24"/>
              </w:rPr>
            </w:pPr>
            <w:r>
              <w:rPr>
                <w:caps/>
                <w:sz w:val="24"/>
              </w:rPr>
              <w:lastRenderedPageBreak/>
              <w:t>pst_koc</w:t>
            </w:r>
          </w:p>
        </w:tc>
        <w:tc>
          <w:tcPr>
            <w:tcW w:w="5940" w:type="dxa"/>
            <w:tcBorders>
              <w:top w:val="dotted" w:sz="4" w:space="0" w:color="auto"/>
              <w:bottom w:val="dotted" w:sz="4" w:space="0" w:color="auto"/>
            </w:tcBorders>
          </w:tcPr>
          <w:p w:rsidR="000233B9" w:rsidRDefault="000233B9" w:rsidP="000233B9">
            <w:pPr>
              <w:pStyle w:val="Heading1"/>
              <w:spacing w:before="120" w:after="0"/>
              <w:jc w:val="left"/>
            </w:pPr>
            <w:r>
              <w:t>Pesticide partition coefficient between water and sediment (m</w:t>
            </w:r>
            <w:r>
              <w:rPr>
                <w:vertAlign w:val="superscript"/>
              </w:rPr>
              <w:t>3</w:t>
            </w:r>
            <w:r>
              <w:t xml:space="preserve">/g). </w:t>
            </w:r>
          </w:p>
          <w:p w:rsidR="000233B9" w:rsidRDefault="000233B9" w:rsidP="000233B9">
            <w:pPr>
              <w:pStyle w:val="BodyText"/>
              <w:spacing w:before="120" w:line="240" w:lineRule="auto"/>
            </w:pPr>
            <w:r>
              <w:t>The pesticide partition coefficient can be estimated from the octanol-water partition coefficient (Chapra, 1997):</w:t>
            </w:r>
          </w:p>
          <w:p w:rsidR="000233B9" w:rsidRDefault="000233B9" w:rsidP="000233B9">
            <w:pPr>
              <w:pStyle w:val="BodyText"/>
              <w:spacing w:before="120" w:line="240" w:lineRule="auto"/>
            </w:pPr>
            <w:r>
              <w:rPr>
                <w:position w:val="-12"/>
              </w:rPr>
              <w:object w:dxaOrig="2260" w:dyaOrig="380">
                <v:shape id="_x0000_i1076" type="#_x0000_t75" style="width:114pt;height:18pt" o:ole="" fillcolor="window">
                  <v:imagedata r:id="rId94" o:title=""/>
                </v:shape>
                <o:OLEObject Type="Embed" ProgID="Equation.3" ShapeID="_x0000_i1076" DrawAspect="Content" ObjectID="_1568694370" r:id="rId110"/>
              </w:object>
            </w:r>
          </w:p>
          <w:p w:rsidR="000233B9" w:rsidRDefault="000233B9" w:rsidP="000233B9">
            <w:pPr>
              <w:pStyle w:val="Heading1"/>
              <w:spacing w:before="120" w:after="0"/>
              <w:jc w:val="left"/>
            </w:pPr>
            <w:proofErr w:type="gramStart"/>
            <w:r>
              <w:t>where</w:t>
            </w:r>
            <w:proofErr w:type="gramEnd"/>
            <w:r>
              <w:t xml:space="preserve"> </w:t>
            </w:r>
            <w:r>
              <w:rPr>
                <w:i/>
              </w:rPr>
              <w:t>K</w:t>
            </w:r>
            <w:r>
              <w:rPr>
                <w:i/>
                <w:vertAlign w:val="subscript"/>
              </w:rPr>
              <w:t>d</w:t>
            </w:r>
            <w:r>
              <w:t xml:space="preserve"> is the pesticide partition coefficient (m</w:t>
            </w:r>
            <w:r>
              <w:rPr>
                <w:vertAlign w:val="superscript"/>
              </w:rPr>
              <w:t>3</w:t>
            </w:r>
            <w:r>
              <w:t xml:space="preserve">/g) and </w:t>
            </w:r>
            <w:r>
              <w:rPr>
                <w:i/>
              </w:rPr>
              <w:t>K</w:t>
            </w:r>
            <w:r>
              <w:rPr>
                <w:i/>
                <w:vertAlign w:val="subscript"/>
              </w:rPr>
              <w:t>ow</w:t>
            </w:r>
            <w:r>
              <w:t xml:space="preserve"> is the pesticide’s octanol-water partition coefficient (</w:t>
            </w:r>
            <w:r>
              <w:rPr>
                <w:position w:val="-12"/>
              </w:rPr>
              <w:object w:dxaOrig="2299" w:dyaOrig="440">
                <v:shape id="_x0000_i1077" type="#_x0000_t75" style="width:114pt;height:24pt" o:ole="" fillcolor="window">
                  <v:imagedata r:id="rId96" o:title=""/>
                </v:shape>
                <o:OLEObject Type="Embed" ProgID="Equation.3" ShapeID="_x0000_i1077" DrawAspect="Content" ObjectID="_1568694371" r:id="rId111"/>
              </w:object>
            </w:r>
            <w:r>
              <w:t>). Values for the octanol-water partition coefficient have been published for many chemicals. If a published value cannot be found, it can be estimated from solubility (Chapra, 1997):</w:t>
            </w:r>
          </w:p>
          <w:p w:rsidR="000233B9" w:rsidRDefault="000233B9" w:rsidP="000233B9">
            <w:pPr>
              <w:pStyle w:val="BodyText"/>
              <w:spacing w:before="120" w:line="240" w:lineRule="auto"/>
            </w:pPr>
            <w:r>
              <w:rPr>
                <w:position w:val="-12"/>
              </w:rPr>
              <w:object w:dxaOrig="3440" w:dyaOrig="360">
                <v:shape id="_x0000_i1078" type="#_x0000_t75" style="width:174pt;height:18pt" o:ole="" fillcolor="window">
                  <v:imagedata r:id="rId98" o:title=""/>
                </v:shape>
                <o:OLEObject Type="Embed" ProgID="Equation.3" ShapeID="_x0000_i1078" DrawAspect="Content" ObjectID="_1568694372" r:id="rId112"/>
              </w:object>
            </w:r>
          </w:p>
          <w:p w:rsidR="000233B9" w:rsidRDefault="000233B9" w:rsidP="000233B9">
            <w:pPr>
              <w:pStyle w:val="BodyText"/>
              <w:spacing w:before="120" w:line="240" w:lineRule="auto"/>
            </w:pPr>
            <w:proofErr w:type="gramStart"/>
            <w:r>
              <w:t>where</w:t>
            </w:r>
            <w:proofErr w:type="gramEnd"/>
            <w:r>
              <w:t xml:space="preserve"> </w:t>
            </w:r>
            <w:r>
              <w:rPr>
                <w:position w:val="-12"/>
              </w:rPr>
              <w:object w:dxaOrig="560" w:dyaOrig="360">
                <v:shape id="_x0000_i1079" type="#_x0000_t75" style="width:30pt;height:18pt" o:ole="" fillcolor="window">
                  <v:imagedata r:id="rId100" o:title=""/>
                </v:shape>
                <o:OLEObject Type="Embed" ProgID="Equation.3" ShapeID="_x0000_i1079" DrawAspect="Content" ObjectID="_1568694373" r:id="rId113"/>
              </w:object>
            </w:r>
            <w:r>
              <w:t xml:space="preserve"> is the pesticide solubility (μmoles/L). The solubility in these units is calculated:</w:t>
            </w:r>
          </w:p>
          <w:p w:rsidR="000233B9" w:rsidRDefault="000233B9" w:rsidP="000233B9">
            <w:pPr>
              <w:rPr>
                <w:sz w:val="24"/>
              </w:rPr>
            </w:pPr>
            <w:r>
              <w:rPr>
                <w:position w:val="-24"/>
                <w:sz w:val="24"/>
              </w:rPr>
              <w:object w:dxaOrig="1840" w:dyaOrig="620">
                <v:shape id="_x0000_i1080" type="#_x0000_t75" style="width:90pt;height:30pt" o:ole="" fillcolor="window">
                  <v:imagedata r:id="rId102" o:title=""/>
                </v:shape>
                <o:OLEObject Type="Embed" ProgID="Equation.3" ShapeID="_x0000_i1080" DrawAspect="Content" ObjectID="_1568694374" r:id="rId114"/>
              </w:object>
            </w:r>
          </w:p>
          <w:p w:rsidR="000233B9" w:rsidRDefault="000233B9" w:rsidP="000233B9">
            <w:pPr>
              <w:rPr>
                <w:sz w:val="24"/>
              </w:rPr>
            </w:pPr>
            <w:proofErr w:type="gramStart"/>
            <w:r>
              <w:rPr>
                <w:sz w:val="24"/>
              </w:rPr>
              <w:t>where</w:t>
            </w:r>
            <w:proofErr w:type="gramEnd"/>
            <w:r>
              <w:rPr>
                <w:sz w:val="24"/>
              </w:rPr>
              <w:t xml:space="preserve"> </w:t>
            </w:r>
            <w:r>
              <w:rPr>
                <w:position w:val="-12"/>
                <w:sz w:val="24"/>
              </w:rPr>
              <w:object w:dxaOrig="560" w:dyaOrig="360">
                <v:shape id="_x0000_i1081" type="#_x0000_t75" style="width:30pt;height:18pt" o:ole="" fillcolor="window">
                  <v:imagedata r:id="rId100" o:title=""/>
                </v:shape>
                <o:OLEObject Type="Embed" ProgID="Equation.3" ShapeID="_x0000_i1081" DrawAspect="Content" ObjectID="_1568694375" r:id="rId115"/>
              </w:object>
            </w:r>
            <w:r>
              <w:rPr>
                <w:sz w:val="24"/>
              </w:rPr>
              <w:t xml:space="preserve"> is the pesticide solubility (μmoles/L), </w:t>
            </w:r>
            <w:r>
              <w:rPr>
                <w:i/>
                <w:sz w:val="24"/>
              </w:rPr>
              <w:t>pst</w:t>
            </w:r>
            <w:r>
              <w:rPr>
                <w:i/>
                <w:sz w:val="24"/>
                <w:vertAlign w:val="subscript"/>
              </w:rPr>
              <w:t>sol</w:t>
            </w:r>
            <w:r>
              <w:rPr>
                <w:sz w:val="24"/>
              </w:rPr>
              <w:t xml:space="preserve"> is the pesticide solubility (mg/L) and </w:t>
            </w:r>
            <w:r>
              <w:rPr>
                <w:i/>
                <w:sz w:val="24"/>
              </w:rPr>
              <w:t>MW</w:t>
            </w:r>
            <w:r>
              <w:rPr>
                <w:sz w:val="24"/>
              </w:rPr>
              <w:t xml:space="preserve"> is the molecular weight (g/mole).</w:t>
            </w:r>
          </w:p>
          <w:p w:rsidR="000233B9" w:rsidRDefault="000233B9" w:rsidP="000233B9">
            <w:pPr>
              <w:spacing w:before="120"/>
              <w:rPr>
                <w:sz w:val="24"/>
                <w:szCs w:val="24"/>
              </w:rPr>
            </w:pPr>
            <w:r w:rsidRPr="00A227D5">
              <w:rPr>
                <w:sz w:val="24"/>
                <w:szCs w:val="24"/>
              </w:rPr>
              <w:t xml:space="preserve">PST_KOC ranges between </w:t>
            </w:r>
            <w:smartTag w:uri="urn:schemas-microsoft-com:office:smarttags" w:element="time">
              <w:smartTagPr>
                <w:attr w:name="Hour" w:val="9"/>
                <w:attr w:name="Minute" w:val="50"/>
              </w:smartTagPr>
              <w:r w:rsidRPr="00A227D5">
                <w:rPr>
                  <w:sz w:val="24"/>
                  <w:szCs w:val="24"/>
                </w:rPr>
                <w:t>10</w:t>
              </w:r>
              <w:r w:rsidRPr="00A227D5">
                <w:rPr>
                  <w:sz w:val="24"/>
                  <w:szCs w:val="24"/>
                  <w:vertAlign w:val="superscript"/>
                </w:rPr>
                <w:t>-4</w:t>
              </w:r>
              <w:r w:rsidRPr="00A227D5">
                <w:rPr>
                  <w:sz w:val="24"/>
                  <w:szCs w:val="24"/>
                </w:rPr>
                <w:t xml:space="preserve"> to 10</w:t>
              </w:r>
            </w:smartTag>
            <w:r w:rsidRPr="00A227D5">
              <w:rPr>
                <w:sz w:val="24"/>
                <w:szCs w:val="24"/>
              </w:rPr>
              <w:t xml:space="preserve"> m</w:t>
            </w:r>
            <w:r w:rsidRPr="00A227D5">
              <w:rPr>
                <w:sz w:val="24"/>
                <w:szCs w:val="24"/>
                <w:vertAlign w:val="superscript"/>
              </w:rPr>
              <w:t>3</w:t>
            </w:r>
            <w:r w:rsidRPr="00A227D5">
              <w:rPr>
                <w:sz w:val="24"/>
                <w:szCs w:val="24"/>
              </w:rPr>
              <w:t>/g.</w:t>
            </w:r>
          </w:p>
          <w:p w:rsidR="000233B9" w:rsidRPr="00307EE3" w:rsidRDefault="000233B9" w:rsidP="000233B9">
            <w:pPr>
              <w:pStyle w:val="Heading1"/>
              <w:spacing w:before="120" w:after="0"/>
              <w:rPr>
                <w:sz w:val="20"/>
              </w:rPr>
            </w:pPr>
            <w:r w:rsidRPr="00307EE3">
              <w:rPr>
                <w:sz w:val="20"/>
              </w:rPr>
              <w:t>Required if pesticide cycling is being modeled.</w:t>
            </w:r>
          </w:p>
          <w:p w:rsidR="00390FA5" w:rsidRDefault="00390FA5" w:rsidP="00390FA5">
            <w:pPr>
              <w:spacing w:before="120"/>
              <w:jc w:val="both"/>
              <w:rPr>
                <w:sz w:val="24"/>
              </w:rPr>
            </w:pPr>
          </w:p>
        </w:tc>
      </w:tr>
      <w:tr w:rsidR="00390FA5" w:rsidTr="00390FA5">
        <w:trPr>
          <w:cantSplit/>
        </w:trPr>
        <w:tc>
          <w:tcPr>
            <w:tcW w:w="2484" w:type="dxa"/>
          </w:tcPr>
          <w:p w:rsidR="00390FA5" w:rsidRDefault="001411A1" w:rsidP="00390FA5">
            <w:pPr>
              <w:spacing w:before="120"/>
              <w:rPr>
                <w:caps/>
                <w:sz w:val="24"/>
              </w:rPr>
            </w:pPr>
            <w:r>
              <w:rPr>
                <w:caps/>
                <w:sz w:val="24"/>
              </w:rPr>
              <w:t>PST_MIX</w:t>
            </w:r>
          </w:p>
        </w:tc>
        <w:tc>
          <w:tcPr>
            <w:tcW w:w="5940" w:type="dxa"/>
            <w:tcBorders>
              <w:top w:val="dotted" w:sz="4" w:space="0" w:color="auto"/>
              <w:bottom w:val="dotted" w:sz="4" w:space="0" w:color="auto"/>
            </w:tcBorders>
          </w:tcPr>
          <w:p w:rsidR="008C60A8" w:rsidRPr="00307EE3" w:rsidRDefault="008C60A8" w:rsidP="008C60A8">
            <w:pPr>
              <w:pStyle w:val="Heading1"/>
              <w:spacing w:before="120" w:after="0"/>
              <w:rPr>
                <w:szCs w:val="24"/>
              </w:rPr>
            </w:pPr>
            <w:r w:rsidRPr="00307EE3">
              <w:rPr>
                <w:szCs w:val="24"/>
              </w:rPr>
              <w:t>Pesticide diffusion or mixing velocity (m/day)</w:t>
            </w:r>
          </w:p>
          <w:p w:rsidR="008C60A8" w:rsidRPr="00307EE3" w:rsidRDefault="008C60A8" w:rsidP="008C60A8">
            <w:pPr>
              <w:pStyle w:val="BodyText"/>
              <w:spacing w:before="120" w:line="240" w:lineRule="auto"/>
              <w:rPr>
                <w:szCs w:val="24"/>
              </w:rPr>
            </w:pPr>
            <w:r w:rsidRPr="00307EE3">
              <w:rPr>
                <w:szCs w:val="24"/>
              </w:rPr>
              <w:t xml:space="preserve">The diffusive mixing velocity, </w:t>
            </w:r>
            <w:r w:rsidRPr="00307EE3">
              <w:rPr>
                <w:i/>
                <w:szCs w:val="24"/>
              </w:rPr>
              <w:t>v</w:t>
            </w:r>
            <w:r w:rsidRPr="00307EE3">
              <w:rPr>
                <w:i/>
                <w:szCs w:val="24"/>
                <w:vertAlign w:val="subscript"/>
              </w:rPr>
              <w:t>d</w:t>
            </w:r>
            <w:r w:rsidRPr="00307EE3">
              <w:rPr>
                <w:szCs w:val="24"/>
              </w:rPr>
              <w:t>, can be estimated from the empirically derived formula (Chapra, 1997):</w:t>
            </w:r>
          </w:p>
          <w:p w:rsidR="008C60A8" w:rsidRPr="00307EE3" w:rsidRDefault="008C60A8" w:rsidP="008C60A8">
            <w:pPr>
              <w:pStyle w:val="BodyText"/>
              <w:spacing w:before="120" w:line="240" w:lineRule="auto"/>
              <w:rPr>
                <w:szCs w:val="24"/>
              </w:rPr>
            </w:pPr>
            <w:r w:rsidRPr="00307EE3">
              <w:rPr>
                <w:position w:val="-24"/>
                <w:szCs w:val="24"/>
              </w:rPr>
              <w:object w:dxaOrig="2280" w:dyaOrig="620">
                <v:shape id="_x0000_i1082" type="#_x0000_t75" style="width:114pt;height:30pt" o:ole="" fillcolor="window">
                  <v:imagedata r:id="rId105" o:title=""/>
                </v:shape>
                <o:OLEObject Type="Embed" ProgID="Equation.3" ShapeID="_x0000_i1082" DrawAspect="Content" ObjectID="_1568694376" r:id="rId116"/>
              </w:object>
            </w:r>
          </w:p>
          <w:p w:rsidR="008C60A8" w:rsidRPr="00307EE3" w:rsidRDefault="008C60A8" w:rsidP="008C60A8">
            <w:pPr>
              <w:pStyle w:val="BodyText"/>
              <w:spacing w:before="120" w:line="240" w:lineRule="auto"/>
              <w:rPr>
                <w:szCs w:val="24"/>
              </w:rPr>
            </w:pPr>
            <w:r w:rsidRPr="00307EE3">
              <w:rPr>
                <w:szCs w:val="24"/>
              </w:rPr>
              <w:t xml:space="preserve">where </w:t>
            </w:r>
            <w:r w:rsidRPr="00307EE3">
              <w:rPr>
                <w:i/>
                <w:szCs w:val="24"/>
              </w:rPr>
              <w:t>v</w:t>
            </w:r>
            <w:r w:rsidRPr="00307EE3">
              <w:rPr>
                <w:i/>
                <w:szCs w:val="24"/>
                <w:vertAlign w:val="subscript"/>
              </w:rPr>
              <w:t>d</w:t>
            </w:r>
            <w:r w:rsidRPr="00307EE3">
              <w:rPr>
                <w:szCs w:val="24"/>
              </w:rPr>
              <w:t xml:space="preserve"> is the rate of diffusion or mixing velocity (m/day), </w:t>
            </w:r>
            <w:r w:rsidRPr="00307EE3">
              <w:rPr>
                <w:i/>
                <w:szCs w:val="24"/>
              </w:rPr>
              <w:sym w:font="Symbol" w:char="F066"/>
            </w:r>
            <w:r w:rsidRPr="00307EE3">
              <w:rPr>
                <w:szCs w:val="24"/>
              </w:rPr>
              <w:t xml:space="preserve"> is the sediment porosity, and </w:t>
            </w:r>
            <w:r w:rsidRPr="00307EE3">
              <w:rPr>
                <w:i/>
                <w:szCs w:val="24"/>
              </w:rPr>
              <w:t>MW</w:t>
            </w:r>
            <w:r w:rsidRPr="00307EE3">
              <w:rPr>
                <w:szCs w:val="24"/>
              </w:rPr>
              <w:t xml:space="preserve"> is the molecular weight of the pesticide compound.</w:t>
            </w:r>
          </w:p>
          <w:p w:rsidR="00390FA5" w:rsidRDefault="008C60A8" w:rsidP="00307EE3">
            <w:pPr>
              <w:pStyle w:val="Heading1"/>
              <w:spacing w:before="120" w:after="0"/>
            </w:pPr>
            <w:r w:rsidRPr="00307EE3">
              <w:rPr>
                <w:sz w:val="20"/>
              </w:rPr>
              <w:t>Required if pesticide cycling is being modeled.</w:t>
            </w:r>
          </w:p>
        </w:tc>
      </w:tr>
      <w:tr w:rsidR="008C60A8" w:rsidTr="00390FA5">
        <w:trPr>
          <w:cantSplit/>
        </w:trPr>
        <w:tc>
          <w:tcPr>
            <w:tcW w:w="2484" w:type="dxa"/>
          </w:tcPr>
          <w:p w:rsidR="008C60A8" w:rsidRDefault="00285D32" w:rsidP="00390FA5">
            <w:pPr>
              <w:spacing w:before="120"/>
              <w:rPr>
                <w:caps/>
                <w:sz w:val="24"/>
              </w:rPr>
            </w:pPr>
            <w:r>
              <w:rPr>
                <w:caps/>
                <w:sz w:val="24"/>
              </w:rPr>
              <w:lastRenderedPageBreak/>
              <w:t>PST_REA</w:t>
            </w:r>
          </w:p>
        </w:tc>
        <w:tc>
          <w:tcPr>
            <w:tcW w:w="5940" w:type="dxa"/>
            <w:tcBorders>
              <w:top w:val="dotted" w:sz="4" w:space="0" w:color="auto"/>
              <w:bottom w:val="dotted" w:sz="4" w:space="0" w:color="auto"/>
            </w:tcBorders>
          </w:tcPr>
          <w:p w:rsidR="00285D32" w:rsidRPr="00307EE3" w:rsidRDefault="00285D32" w:rsidP="00285D32">
            <w:pPr>
              <w:pStyle w:val="Heading1"/>
              <w:spacing w:before="120" w:after="0"/>
            </w:pPr>
            <w:r w:rsidRPr="00307EE3">
              <w:t>Reaction coefficient of the pesticide in lake water (day</w:t>
            </w:r>
            <w:r w:rsidRPr="00307EE3">
              <w:rPr>
                <w:vertAlign w:val="superscript"/>
              </w:rPr>
              <w:t>-1</w:t>
            </w:r>
            <w:r w:rsidRPr="00307EE3">
              <w:t>)</w:t>
            </w:r>
          </w:p>
          <w:p w:rsidR="00285D32" w:rsidRPr="00307EE3" w:rsidRDefault="00285D32" w:rsidP="00285D32">
            <w:pPr>
              <w:pStyle w:val="BodyText"/>
              <w:spacing w:before="120" w:line="240" w:lineRule="auto"/>
            </w:pPr>
            <w:r w:rsidRPr="00307EE3">
              <w:t>The rate constant is related to the aqueous half-life:</w:t>
            </w:r>
          </w:p>
          <w:p w:rsidR="00285D32" w:rsidRPr="00307EE3" w:rsidRDefault="00285D32" w:rsidP="00285D32">
            <w:pPr>
              <w:pStyle w:val="BodyText"/>
              <w:spacing w:before="120" w:line="240" w:lineRule="auto"/>
            </w:pPr>
            <w:r w:rsidRPr="00307EE3">
              <w:rPr>
                <w:position w:val="-32"/>
              </w:rPr>
              <w:object w:dxaOrig="1320" w:dyaOrig="700">
                <v:shape id="_x0000_i1083" type="#_x0000_t75" style="width:66pt;height:36pt" o:ole="" fillcolor="window">
                  <v:imagedata r:id="rId84" o:title=""/>
                </v:shape>
                <o:OLEObject Type="Embed" ProgID="Equation.3" ShapeID="_x0000_i1083" DrawAspect="Content" ObjectID="_1568694377" r:id="rId117"/>
              </w:object>
            </w:r>
            <w:r w:rsidRPr="00307EE3">
              <w:tab/>
            </w:r>
          </w:p>
          <w:p w:rsidR="00285D32" w:rsidRDefault="00285D32" w:rsidP="00285D32">
            <w:pPr>
              <w:spacing w:before="120"/>
              <w:jc w:val="both"/>
              <w:rPr>
                <w:sz w:val="24"/>
              </w:rPr>
            </w:pPr>
            <w:r w:rsidRPr="00307EE3">
              <w:rPr>
                <w:sz w:val="24"/>
              </w:rPr>
              <w:t xml:space="preserve">where </w:t>
            </w:r>
            <w:r w:rsidRPr="00307EE3">
              <w:rPr>
                <w:i/>
                <w:sz w:val="24"/>
              </w:rPr>
              <w:t>k</w:t>
            </w:r>
            <w:r w:rsidRPr="00307EE3">
              <w:rPr>
                <w:i/>
                <w:sz w:val="24"/>
                <w:vertAlign w:val="subscript"/>
              </w:rPr>
              <w:t>p,aq</w:t>
            </w:r>
            <w:r w:rsidRPr="00307EE3">
              <w:rPr>
                <w:sz w:val="24"/>
              </w:rPr>
              <w:t xml:space="preserve"> is the rate constant for degradation or removal of pesticide in the water (1/day), and </w:t>
            </w:r>
            <w:r w:rsidRPr="00307EE3">
              <w:rPr>
                <w:i/>
                <w:sz w:val="24"/>
              </w:rPr>
              <w:t>t</w:t>
            </w:r>
            <w:r w:rsidRPr="00307EE3">
              <w:rPr>
                <w:sz w:val="24"/>
                <w:vertAlign w:val="subscript"/>
              </w:rPr>
              <w:t>1/2,</w:t>
            </w:r>
            <w:r w:rsidRPr="00307EE3">
              <w:rPr>
                <w:i/>
                <w:sz w:val="24"/>
                <w:vertAlign w:val="subscript"/>
              </w:rPr>
              <w:t>aq</w:t>
            </w:r>
            <w:r w:rsidRPr="00307EE3">
              <w:rPr>
                <w:sz w:val="24"/>
              </w:rPr>
              <w:t xml:space="preserve"> is the aqueous half-life for the pesticide (days).</w:t>
            </w:r>
          </w:p>
          <w:p w:rsidR="00503FED" w:rsidRPr="00307EE3" w:rsidRDefault="00503FED" w:rsidP="00503FED">
            <w:pPr>
              <w:jc w:val="both"/>
              <w:rPr>
                <w:sz w:val="24"/>
              </w:rPr>
            </w:pPr>
          </w:p>
          <w:p w:rsidR="008C60A8" w:rsidRPr="00324794" w:rsidRDefault="00285D32" w:rsidP="00503FED">
            <w:pPr>
              <w:rPr>
                <w:rFonts w:asciiTheme="minorHAnsi" w:hAnsiTheme="minorHAnsi"/>
                <w:szCs w:val="24"/>
              </w:rPr>
            </w:pPr>
            <w:r w:rsidRPr="00545C19">
              <w:t>Required if pesticide cycling is being modeled.</w:t>
            </w:r>
          </w:p>
        </w:tc>
      </w:tr>
      <w:tr w:rsidR="00285D32" w:rsidTr="00390FA5">
        <w:trPr>
          <w:cantSplit/>
        </w:trPr>
        <w:tc>
          <w:tcPr>
            <w:tcW w:w="2484" w:type="dxa"/>
          </w:tcPr>
          <w:p w:rsidR="00285D32" w:rsidRDefault="00285D32" w:rsidP="00390FA5">
            <w:pPr>
              <w:spacing w:before="120"/>
              <w:rPr>
                <w:caps/>
                <w:sz w:val="24"/>
              </w:rPr>
            </w:pPr>
            <w:r>
              <w:rPr>
                <w:caps/>
                <w:sz w:val="24"/>
              </w:rPr>
              <w:t>PST_RSP</w:t>
            </w:r>
          </w:p>
        </w:tc>
        <w:tc>
          <w:tcPr>
            <w:tcW w:w="5940" w:type="dxa"/>
            <w:tcBorders>
              <w:top w:val="dotted" w:sz="4" w:space="0" w:color="auto"/>
              <w:bottom w:val="dotted" w:sz="4" w:space="0" w:color="auto"/>
            </w:tcBorders>
          </w:tcPr>
          <w:p w:rsidR="00285D32" w:rsidRPr="00307EE3" w:rsidRDefault="00285D32" w:rsidP="00285D32">
            <w:pPr>
              <w:pStyle w:val="Heading1"/>
              <w:spacing w:before="120" w:after="0"/>
              <w:rPr>
                <w:szCs w:val="24"/>
              </w:rPr>
            </w:pPr>
            <w:r w:rsidRPr="00307EE3">
              <w:rPr>
                <w:szCs w:val="24"/>
              </w:rPr>
              <w:t>Resuspension velocity of pesticide sorbed to sediment (m/day).</w:t>
            </w:r>
          </w:p>
          <w:p w:rsidR="00285D32" w:rsidRPr="00307EE3" w:rsidRDefault="00285D32" w:rsidP="00285D32">
            <w:pPr>
              <w:spacing w:before="120"/>
              <w:jc w:val="both"/>
              <w:rPr>
                <w:sz w:val="24"/>
                <w:szCs w:val="24"/>
              </w:rPr>
            </w:pPr>
            <w:r w:rsidRPr="00307EE3">
              <w:rPr>
                <w:sz w:val="24"/>
                <w:szCs w:val="24"/>
              </w:rPr>
              <w:t>Pesticide in the sediment layer is available for resuspension which transfers it back into the water.</w:t>
            </w:r>
          </w:p>
          <w:p w:rsidR="00285D32" w:rsidRPr="00307EE3" w:rsidRDefault="00285D32" w:rsidP="00285D32">
            <w:pPr>
              <w:pStyle w:val="Heading1"/>
              <w:spacing w:before="120" w:after="0"/>
              <w:jc w:val="left"/>
              <w:rPr>
                <w:szCs w:val="24"/>
              </w:rPr>
            </w:pPr>
            <w:r w:rsidRPr="00307EE3">
              <w:rPr>
                <w:sz w:val="20"/>
              </w:rPr>
              <w:t>Required if pesticide cycling is being modeled</w:t>
            </w:r>
            <w:r w:rsidRPr="00307EE3">
              <w:rPr>
                <w:szCs w:val="24"/>
              </w:rPr>
              <w:t>.</w:t>
            </w:r>
          </w:p>
        </w:tc>
      </w:tr>
      <w:tr w:rsidR="00285D32" w:rsidTr="00390FA5">
        <w:trPr>
          <w:cantSplit/>
        </w:trPr>
        <w:tc>
          <w:tcPr>
            <w:tcW w:w="2484" w:type="dxa"/>
          </w:tcPr>
          <w:p w:rsidR="00285D32" w:rsidRDefault="00307EE3" w:rsidP="00390FA5">
            <w:pPr>
              <w:spacing w:before="120"/>
              <w:rPr>
                <w:caps/>
                <w:sz w:val="24"/>
              </w:rPr>
            </w:pPr>
            <w:r>
              <w:rPr>
                <w:caps/>
                <w:sz w:val="24"/>
              </w:rPr>
              <w:t>pst_stl</w:t>
            </w:r>
          </w:p>
        </w:tc>
        <w:tc>
          <w:tcPr>
            <w:tcW w:w="5940" w:type="dxa"/>
            <w:tcBorders>
              <w:top w:val="dotted" w:sz="4" w:space="0" w:color="auto"/>
              <w:bottom w:val="dotted" w:sz="4" w:space="0" w:color="auto"/>
            </w:tcBorders>
          </w:tcPr>
          <w:p w:rsidR="00307EE3" w:rsidRPr="00307EE3" w:rsidRDefault="00307EE3" w:rsidP="00307EE3">
            <w:pPr>
              <w:pStyle w:val="Heading1"/>
              <w:spacing w:before="120" w:after="0"/>
              <w:jc w:val="left"/>
              <w:rPr>
                <w:szCs w:val="24"/>
              </w:rPr>
            </w:pPr>
            <w:r w:rsidRPr="00307EE3">
              <w:rPr>
                <w:szCs w:val="24"/>
              </w:rPr>
              <w:t>Settling velocity of pesticide sorbed to sediment (m/day).</w:t>
            </w:r>
          </w:p>
          <w:p w:rsidR="00307EE3" w:rsidRPr="00307EE3" w:rsidRDefault="00307EE3" w:rsidP="00307EE3">
            <w:pPr>
              <w:spacing w:before="120"/>
              <w:jc w:val="both"/>
              <w:rPr>
                <w:sz w:val="24"/>
                <w:szCs w:val="24"/>
              </w:rPr>
            </w:pPr>
            <w:r w:rsidRPr="00307EE3">
              <w:rPr>
                <w:sz w:val="24"/>
                <w:szCs w:val="24"/>
              </w:rPr>
              <w:t>Pesticide in the particulate phase may be removed from the water layer by settling. Settling transfers pesticide from the water to the sediment layer.</w:t>
            </w:r>
          </w:p>
          <w:p w:rsidR="00285D32" w:rsidRPr="00307EE3" w:rsidRDefault="00307EE3" w:rsidP="00307EE3">
            <w:pPr>
              <w:pStyle w:val="Heading1"/>
              <w:spacing w:before="120" w:after="0"/>
              <w:jc w:val="left"/>
              <w:rPr>
                <w:szCs w:val="24"/>
              </w:rPr>
            </w:pPr>
            <w:r w:rsidRPr="00307EE3">
              <w:rPr>
                <w:sz w:val="20"/>
              </w:rPr>
              <w:t>Required if pesticide cycling is being modeled</w:t>
            </w:r>
            <w:r w:rsidRPr="00307EE3">
              <w:rPr>
                <w:szCs w:val="24"/>
              </w:rPr>
              <w:t>.</w:t>
            </w:r>
          </w:p>
        </w:tc>
      </w:tr>
      <w:tr w:rsidR="00307EE3" w:rsidTr="00390FA5">
        <w:trPr>
          <w:cantSplit/>
        </w:trPr>
        <w:tc>
          <w:tcPr>
            <w:tcW w:w="2484" w:type="dxa"/>
          </w:tcPr>
          <w:p w:rsidR="00307EE3" w:rsidRDefault="00307EE3" w:rsidP="00390FA5">
            <w:pPr>
              <w:spacing w:before="120"/>
              <w:rPr>
                <w:caps/>
                <w:sz w:val="24"/>
              </w:rPr>
            </w:pPr>
            <w:r>
              <w:rPr>
                <w:caps/>
                <w:sz w:val="24"/>
              </w:rPr>
              <w:lastRenderedPageBreak/>
              <w:t>pst_vol</w:t>
            </w:r>
          </w:p>
        </w:tc>
        <w:tc>
          <w:tcPr>
            <w:tcW w:w="5940" w:type="dxa"/>
            <w:tcBorders>
              <w:top w:val="dotted" w:sz="4" w:space="0" w:color="auto"/>
              <w:bottom w:val="dotted" w:sz="4" w:space="0" w:color="auto"/>
            </w:tcBorders>
          </w:tcPr>
          <w:p w:rsidR="00307EE3" w:rsidRPr="00307EE3" w:rsidRDefault="00307EE3" w:rsidP="00307EE3">
            <w:pPr>
              <w:pStyle w:val="Heading1"/>
              <w:spacing w:before="120" w:after="0"/>
              <w:rPr>
                <w:szCs w:val="24"/>
              </w:rPr>
            </w:pPr>
            <w:r w:rsidRPr="00307EE3">
              <w:rPr>
                <w:szCs w:val="24"/>
              </w:rPr>
              <w:t>Volatilization coefficient of the pesticide from the lake water (m/day).</w:t>
            </w:r>
          </w:p>
          <w:p w:rsidR="00307EE3" w:rsidRPr="00307EE3" w:rsidRDefault="00307EE3" w:rsidP="00307EE3">
            <w:pPr>
              <w:pStyle w:val="BodyText"/>
              <w:spacing w:before="120" w:line="240" w:lineRule="auto"/>
              <w:rPr>
                <w:szCs w:val="24"/>
              </w:rPr>
            </w:pPr>
            <w:r w:rsidRPr="00307EE3">
              <w:rPr>
                <w:szCs w:val="24"/>
              </w:rPr>
              <w:t>The volatilization mass-transfer coefficient can be calculated based on Whitman’s two-film or two-resistance theory (Whitman, 1923; Lewis and Whitman, 1924 as described in Chapra, 1997). While the main body of the gas and liquid phases are assumed to be well-mixed and homogenous, the two-film theory assumes that a substance moving between the two phases encounters maximum resistance in two laminar boundary layers where transfer is a function of molecular diffusion. In this type of system the transfer coefficient or velocity is:</w:t>
            </w:r>
          </w:p>
          <w:p w:rsidR="00307EE3" w:rsidRPr="00307EE3" w:rsidRDefault="00307EE3" w:rsidP="00307EE3">
            <w:pPr>
              <w:pStyle w:val="BodyText"/>
              <w:spacing w:before="120" w:line="240" w:lineRule="auto"/>
              <w:rPr>
                <w:szCs w:val="24"/>
              </w:rPr>
            </w:pPr>
            <w:r w:rsidRPr="00307EE3">
              <w:rPr>
                <w:position w:val="-32"/>
                <w:szCs w:val="24"/>
              </w:rPr>
              <w:object w:dxaOrig="3000" w:dyaOrig="700">
                <v:shape id="_x0000_i1084" type="#_x0000_t75" style="width:150pt;height:36pt" o:ole="" fillcolor="window">
                  <v:imagedata r:id="rId86" o:title=""/>
                </v:shape>
                <o:OLEObject Type="Embed" ProgID="Equation.3" ShapeID="_x0000_i1084" DrawAspect="Content" ObjectID="_1568694378" r:id="rId118"/>
              </w:object>
            </w:r>
          </w:p>
          <w:p w:rsidR="00307EE3" w:rsidRPr="00307EE3" w:rsidRDefault="00307EE3" w:rsidP="00307EE3">
            <w:pPr>
              <w:pStyle w:val="Heading1"/>
              <w:spacing w:before="120" w:after="0"/>
              <w:rPr>
                <w:szCs w:val="24"/>
              </w:rPr>
            </w:pPr>
            <w:r w:rsidRPr="00307EE3">
              <w:rPr>
                <w:szCs w:val="24"/>
              </w:rPr>
              <w:t xml:space="preserve">where </w:t>
            </w:r>
            <w:r w:rsidRPr="00307EE3">
              <w:rPr>
                <w:i/>
                <w:szCs w:val="24"/>
              </w:rPr>
              <w:t>v</w:t>
            </w:r>
            <w:r w:rsidRPr="00307EE3">
              <w:rPr>
                <w:i/>
                <w:szCs w:val="24"/>
                <w:vertAlign w:val="subscript"/>
              </w:rPr>
              <w:t>v</w:t>
            </w:r>
            <w:r w:rsidRPr="00307EE3">
              <w:rPr>
                <w:szCs w:val="24"/>
              </w:rPr>
              <w:t xml:space="preserve"> is the volatilization mass-transfer coefficient (m/day), </w:t>
            </w:r>
            <w:r w:rsidRPr="00307EE3">
              <w:rPr>
                <w:i/>
                <w:szCs w:val="24"/>
              </w:rPr>
              <w:t>K</w:t>
            </w:r>
            <w:r w:rsidRPr="00307EE3">
              <w:rPr>
                <w:i/>
                <w:szCs w:val="24"/>
                <w:vertAlign w:val="subscript"/>
              </w:rPr>
              <w:t>l</w:t>
            </w:r>
            <w:r w:rsidRPr="00307EE3">
              <w:rPr>
                <w:szCs w:val="24"/>
              </w:rPr>
              <w:t xml:space="preserve"> is the mass-transfer velocity in the liquid laminar layer (m/day), </w:t>
            </w:r>
            <w:r w:rsidRPr="00307EE3">
              <w:rPr>
                <w:i/>
                <w:szCs w:val="24"/>
              </w:rPr>
              <w:t>K</w:t>
            </w:r>
            <w:r w:rsidRPr="00307EE3">
              <w:rPr>
                <w:i/>
                <w:szCs w:val="24"/>
                <w:vertAlign w:val="subscript"/>
              </w:rPr>
              <w:t>g</w:t>
            </w:r>
            <w:r w:rsidRPr="00307EE3">
              <w:rPr>
                <w:szCs w:val="24"/>
              </w:rPr>
              <w:t xml:space="preserve"> is the mass-transfer velocity in the gaseous laminar layer (m/day), </w:t>
            </w:r>
            <w:r w:rsidRPr="00307EE3">
              <w:rPr>
                <w:i/>
                <w:szCs w:val="24"/>
              </w:rPr>
              <w:t>H</w:t>
            </w:r>
            <w:r w:rsidRPr="00307EE3">
              <w:rPr>
                <w:i/>
                <w:szCs w:val="24"/>
                <w:vertAlign w:val="subscript"/>
              </w:rPr>
              <w:t>e</w:t>
            </w:r>
            <w:r w:rsidRPr="00307EE3">
              <w:rPr>
                <w:szCs w:val="24"/>
              </w:rPr>
              <w:t xml:space="preserve"> is Henry’s constant (atm m</w:t>
            </w:r>
            <w:r w:rsidRPr="00307EE3">
              <w:rPr>
                <w:szCs w:val="24"/>
                <w:vertAlign w:val="superscript"/>
              </w:rPr>
              <w:t>3</w:t>
            </w:r>
            <w:r w:rsidRPr="00307EE3">
              <w:rPr>
                <w:szCs w:val="24"/>
              </w:rPr>
              <w:t xml:space="preserve"> mole</w:t>
            </w:r>
            <w:r w:rsidRPr="00307EE3">
              <w:rPr>
                <w:szCs w:val="24"/>
                <w:vertAlign w:val="superscript"/>
              </w:rPr>
              <w:t>-1</w:t>
            </w:r>
            <w:r w:rsidRPr="00307EE3">
              <w:rPr>
                <w:szCs w:val="24"/>
              </w:rPr>
              <w:t xml:space="preserve">), </w:t>
            </w:r>
            <w:r w:rsidRPr="00307EE3">
              <w:rPr>
                <w:i/>
                <w:szCs w:val="24"/>
              </w:rPr>
              <w:t>R</w:t>
            </w:r>
            <w:r w:rsidRPr="00307EE3">
              <w:rPr>
                <w:szCs w:val="24"/>
              </w:rPr>
              <w:t xml:space="preserve"> is the universal gas constant (8.206 </w:t>
            </w:r>
            <w:r w:rsidRPr="00307EE3">
              <w:rPr>
                <w:szCs w:val="24"/>
              </w:rPr>
              <w:sym w:font="Symbol" w:char="F0B4"/>
            </w:r>
            <w:r w:rsidRPr="00307EE3">
              <w:rPr>
                <w:szCs w:val="24"/>
              </w:rPr>
              <w:t xml:space="preserve"> 10</w:t>
            </w:r>
            <w:r w:rsidRPr="00307EE3">
              <w:rPr>
                <w:szCs w:val="24"/>
                <w:vertAlign w:val="superscript"/>
              </w:rPr>
              <w:t>-5</w:t>
            </w:r>
            <w:r w:rsidRPr="00307EE3">
              <w:rPr>
                <w:szCs w:val="24"/>
              </w:rPr>
              <w:t xml:space="preserve"> atm m</w:t>
            </w:r>
            <w:r w:rsidRPr="00307EE3">
              <w:rPr>
                <w:szCs w:val="24"/>
                <w:vertAlign w:val="superscript"/>
              </w:rPr>
              <w:t>3</w:t>
            </w:r>
            <w:r w:rsidRPr="00307EE3">
              <w:rPr>
                <w:szCs w:val="24"/>
              </w:rPr>
              <w:t xml:space="preserve"> (K mole)</w:t>
            </w:r>
            <w:r w:rsidRPr="00307EE3">
              <w:rPr>
                <w:szCs w:val="24"/>
                <w:vertAlign w:val="superscript"/>
              </w:rPr>
              <w:t>-1</w:t>
            </w:r>
            <w:r w:rsidRPr="00307EE3">
              <w:rPr>
                <w:szCs w:val="24"/>
              </w:rPr>
              <w:t xml:space="preserve">), and </w:t>
            </w:r>
            <w:r w:rsidRPr="00307EE3">
              <w:rPr>
                <w:i/>
                <w:szCs w:val="24"/>
              </w:rPr>
              <w:t>T</w:t>
            </w:r>
            <w:r w:rsidRPr="00307EE3">
              <w:rPr>
                <w:i/>
                <w:szCs w:val="24"/>
                <w:vertAlign w:val="subscript"/>
              </w:rPr>
              <w:t>K</w:t>
            </w:r>
            <w:r w:rsidRPr="00307EE3">
              <w:rPr>
                <w:szCs w:val="24"/>
              </w:rPr>
              <w:t xml:space="preserve"> is the temperature (K).</w:t>
            </w:r>
          </w:p>
          <w:p w:rsidR="00307EE3" w:rsidRPr="00307EE3" w:rsidRDefault="00307EE3" w:rsidP="00307EE3">
            <w:pPr>
              <w:pStyle w:val="BodyText"/>
              <w:spacing w:line="240" w:lineRule="auto"/>
              <w:rPr>
                <w:szCs w:val="24"/>
              </w:rPr>
            </w:pPr>
            <w:r w:rsidRPr="00307EE3">
              <w:rPr>
                <w:szCs w:val="24"/>
              </w:rPr>
              <w:t>For lakes, the transfer coefficients are estimated using a stagnant film approach:</w:t>
            </w:r>
          </w:p>
          <w:p w:rsidR="00307EE3" w:rsidRPr="00307EE3" w:rsidRDefault="00307EE3" w:rsidP="00307EE3">
            <w:pPr>
              <w:rPr>
                <w:sz w:val="24"/>
                <w:szCs w:val="24"/>
              </w:rPr>
            </w:pPr>
            <w:r w:rsidRPr="00307EE3">
              <w:rPr>
                <w:sz w:val="24"/>
                <w:szCs w:val="24"/>
              </w:rPr>
              <w:tab/>
            </w:r>
            <w:r w:rsidRPr="00307EE3">
              <w:rPr>
                <w:position w:val="-30"/>
                <w:sz w:val="24"/>
                <w:szCs w:val="24"/>
              </w:rPr>
              <w:object w:dxaOrig="880" w:dyaOrig="680">
                <v:shape id="_x0000_i1085" type="#_x0000_t75" style="width:42pt;height:36pt" o:ole="" fillcolor="window">
                  <v:imagedata r:id="rId119" o:title=""/>
                </v:shape>
                <o:OLEObject Type="Embed" ProgID="Equation.3" ShapeID="_x0000_i1085" DrawAspect="Content" ObjectID="_1568694379" r:id="rId120"/>
              </w:object>
            </w:r>
            <w:r w:rsidRPr="00307EE3">
              <w:rPr>
                <w:sz w:val="24"/>
                <w:szCs w:val="24"/>
              </w:rPr>
              <w:tab/>
            </w:r>
            <w:r w:rsidRPr="00307EE3">
              <w:rPr>
                <w:sz w:val="24"/>
                <w:szCs w:val="24"/>
              </w:rPr>
              <w:tab/>
            </w:r>
            <w:r w:rsidRPr="00307EE3">
              <w:rPr>
                <w:position w:val="-32"/>
                <w:sz w:val="24"/>
                <w:szCs w:val="24"/>
              </w:rPr>
              <w:object w:dxaOrig="960" w:dyaOrig="740">
                <v:shape id="_x0000_i1086" type="#_x0000_t75" style="width:48pt;height:36pt" o:ole="" fillcolor="window">
                  <v:imagedata r:id="rId121" o:title=""/>
                </v:shape>
                <o:OLEObject Type="Embed" ProgID="Equation.3" ShapeID="_x0000_i1086" DrawAspect="Content" ObjectID="_1568694380" r:id="rId122"/>
              </w:object>
            </w:r>
          </w:p>
          <w:p w:rsidR="00307EE3" w:rsidRPr="00307EE3" w:rsidRDefault="00307EE3" w:rsidP="00307EE3">
            <w:pPr>
              <w:pStyle w:val="BodyText"/>
              <w:spacing w:before="120" w:line="240" w:lineRule="auto"/>
              <w:rPr>
                <w:szCs w:val="24"/>
              </w:rPr>
            </w:pPr>
            <w:r w:rsidRPr="00307EE3">
              <w:rPr>
                <w:szCs w:val="24"/>
              </w:rPr>
              <w:t xml:space="preserve">where </w:t>
            </w:r>
            <w:r w:rsidRPr="00307EE3">
              <w:rPr>
                <w:i/>
                <w:szCs w:val="24"/>
              </w:rPr>
              <w:t>K</w:t>
            </w:r>
            <w:r w:rsidRPr="00307EE3">
              <w:rPr>
                <w:i/>
                <w:szCs w:val="24"/>
                <w:vertAlign w:val="subscript"/>
              </w:rPr>
              <w:t>l</w:t>
            </w:r>
            <w:r w:rsidRPr="00307EE3">
              <w:rPr>
                <w:szCs w:val="24"/>
              </w:rPr>
              <w:t xml:space="preserve"> is the mass-transfer velocity in the liquid laminar layer (m/day), </w:t>
            </w:r>
            <w:r w:rsidRPr="00307EE3">
              <w:rPr>
                <w:i/>
                <w:szCs w:val="24"/>
              </w:rPr>
              <w:t>K</w:t>
            </w:r>
            <w:r w:rsidRPr="00307EE3">
              <w:rPr>
                <w:i/>
                <w:szCs w:val="24"/>
                <w:vertAlign w:val="subscript"/>
              </w:rPr>
              <w:t>g</w:t>
            </w:r>
            <w:r w:rsidRPr="00307EE3">
              <w:rPr>
                <w:szCs w:val="24"/>
              </w:rPr>
              <w:t xml:space="preserve"> is the mass-transfer velocity in the gaseous laminar layer (m/day), </w:t>
            </w:r>
            <w:r w:rsidRPr="00307EE3">
              <w:rPr>
                <w:i/>
                <w:szCs w:val="24"/>
              </w:rPr>
              <w:t>D</w:t>
            </w:r>
            <w:r w:rsidRPr="00307EE3">
              <w:rPr>
                <w:i/>
                <w:szCs w:val="24"/>
                <w:vertAlign w:val="subscript"/>
              </w:rPr>
              <w:t>l</w:t>
            </w:r>
            <w:r w:rsidRPr="00307EE3">
              <w:rPr>
                <w:szCs w:val="24"/>
              </w:rPr>
              <w:t xml:space="preserve"> is the liquid molecular diffusion coefficient (m</w:t>
            </w:r>
            <w:r w:rsidRPr="00307EE3">
              <w:rPr>
                <w:szCs w:val="24"/>
                <w:vertAlign w:val="superscript"/>
              </w:rPr>
              <w:t>2</w:t>
            </w:r>
            <w:r w:rsidRPr="00307EE3">
              <w:rPr>
                <w:szCs w:val="24"/>
              </w:rPr>
              <w:t xml:space="preserve">/day), </w:t>
            </w:r>
            <w:r w:rsidRPr="00307EE3">
              <w:rPr>
                <w:i/>
                <w:szCs w:val="24"/>
              </w:rPr>
              <w:t>D</w:t>
            </w:r>
            <w:r w:rsidRPr="00307EE3">
              <w:rPr>
                <w:i/>
                <w:szCs w:val="24"/>
                <w:vertAlign w:val="subscript"/>
              </w:rPr>
              <w:t>g</w:t>
            </w:r>
            <w:r w:rsidRPr="00307EE3">
              <w:rPr>
                <w:szCs w:val="24"/>
              </w:rPr>
              <w:t xml:space="preserve"> is the gas molecular diffusion coefficient (m</w:t>
            </w:r>
            <w:r w:rsidRPr="00307EE3">
              <w:rPr>
                <w:szCs w:val="24"/>
                <w:vertAlign w:val="superscript"/>
              </w:rPr>
              <w:t>2</w:t>
            </w:r>
            <w:r w:rsidRPr="00307EE3">
              <w:rPr>
                <w:szCs w:val="24"/>
              </w:rPr>
              <w:t xml:space="preserve">/day), </w:t>
            </w:r>
            <w:r w:rsidRPr="00307EE3">
              <w:rPr>
                <w:i/>
                <w:szCs w:val="24"/>
              </w:rPr>
              <w:t>z</w:t>
            </w:r>
            <w:r w:rsidRPr="00307EE3">
              <w:rPr>
                <w:i/>
                <w:szCs w:val="24"/>
                <w:vertAlign w:val="subscript"/>
              </w:rPr>
              <w:t>l</w:t>
            </w:r>
            <w:r w:rsidRPr="00307EE3">
              <w:rPr>
                <w:szCs w:val="24"/>
              </w:rPr>
              <w:t xml:space="preserve"> is the thickness of the liquid film (m), and </w:t>
            </w:r>
            <w:r w:rsidRPr="00307EE3">
              <w:rPr>
                <w:i/>
                <w:szCs w:val="24"/>
              </w:rPr>
              <w:t>z</w:t>
            </w:r>
            <w:r w:rsidRPr="00307EE3">
              <w:rPr>
                <w:i/>
                <w:szCs w:val="24"/>
                <w:vertAlign w:val="subscript"/>
              </w:rPr>
              <w:t>g</w:t>
            </w:r>
            <w:r w:rsidRPr="00307EE3">
              <w:rPr>
                <w:szCs w:val="24"/>
              </w:rPr>
              <w:t xml:space="preserve"> is the thickness of the gas film (m).</w:t>
            </w:r>
          </w:p>
          <w:p w:rsidR="00307EE3" w:rsidRPr="00307EE3" w:rsidRDefault="00307EE3" w:rsidP="00307EE3">
            <w:pPr>
              <w:pStyle w:val="BodyText"/>
              <w:spacing w:before="120" w:line="240" w:lineRule="auto"/>
              <w:rPr>
                <w:szCs w:val="24"/>
              </w:rPr>
            </w:pPr>
            <w:r w:rsidRPr="00307EE3">
              <w:rPr>
                <w:szCs w:val="24"/>
              </w:rPr>
              <w:t>Alternatively, the transfer coefficients can be estimated with the equations:</w:t>
            </w:r>
          </w:p>
          <w:p w:rsidR="00307EE3" w:rsidRPr="00307EE3" w:rsidRDefault="00307EE3" w:rsidP="00307EE3">
            <w:pPr>
              <w:pStyle w:val="Heading1"/>
              <w:spacing w:before="120" w:after="0"/>
              <w:rPr>
                <w:szCs w:val="24"/>
              </w:rPr>
            </w:pPr>
            <w:r w:rsidRPr="00307EE3">
              <w:rPr>
                <w:position w:val="-28"/>
                <w:szCs w:val="24"/>
              </w:rPr>
              <w:object w:dxaOrig="2160" w:dyaOrig="740">
                <v:shape id="_x0000_i1087" type="#_x0000_t75" style="width:108pt;height:36pt" o:ole="" fillcolor="window">
                  <v:imagedata r:id="rId123" o:title=""/>
                </v:shape>
                <o:OLEObject Type="Embed" ProgID="Equation.3" ShapeID="_x0000_i1087" DrawAspect="Content" ObjectID="_1568694381" r:id="rId124"/>
              </w:object>
            </w:r>
            <w:r w:rsidRPr="00307EE3">
              <w:rPr>
                <w:szCs w:val="24"/>
              </w:rPr>
              <w:t xml:space="preserve">       </w:t>
            </w:r>
            <w:r w:rsidRPr="00307EE3">
              <w:rPr>
                <w:position w:val="-28"/>
                <w:szCs w:val="24"/>
              </w:rPr>
              <w:object w:dxaOrig="2480" w:dyaOrig="740">
                <v:shape id="_x0000_i1088" type="#_x0000_t75" style="width:126pt;height:36pt" o:ole="" fillcolor="window">
                  <v:imagedata r:id="rId125" o:title=""/>
                </v:shape>
                <o:OLEObject Type="Embed" ProgID="Equation.3" ShapeID="_x0000_i1088" DrawAspect="Content" ObjectID="_1568694382" r:id="rId126"/>
              </w:object>
            </w:r>
          </w:p>
          <w:p w:rsidR="00307EE3" w:rsidRPr="00307EE3" w:rsidRDefault="00307EE3" w:rsidP="00307EE3">
            <w:pPr>
              <w:pStyle w:val="BodyText"/>
              <w:spacing w:before="120" w:line="240" w:lineRule="auto"/>
              <w:rPr>
                <w:szCs w:val="24"/>
              </w:rPr>
            </w:pPr>
            <w:r w:rsidRPr="00307EE3">
              <w:rPr>
                <w:szCs w:val="24"/>
              </w:rPr>
              <w:t xml:space="preserve">where </w:t>
            </w:r>
            <w:r w:rsidRPr="00307EE3">
              <w:rPr>
                <w:i/>
                <w:szCs w:val="24"/>
              </w:rPr>
              <w:t>K</w:t>
            </w:r>
            <w:r w:rsidRPr="00307EE3">
              <w:rPr>
                <w:i/>
                <w:szCs w:val="24"/>
                <w:vertAlign w:val="subscript"/>
              </w:rPr>
              <w:t>l</w:t>
            </w:r>
            <w:r w:rsidRPr="00307EE3">
              <w:rPr>
                <w:szCs w:val="24"/>
              </w:rPr>
              <w:t xml:space="preserve"> is the mass-transfer velocity in the liquid laminar layer (m/day), </w:t>
            </w:r>
            <w:r w:rsidRPr="00307EE3">
              <w:rPr>
                <w:i/>
                <w:szCs w:val="24"/>
              </w:rPr>
              <w:t>K</w:t>
            </w:r>
            <w:r w:rsidRPr="00307EE3">
              <w:rPr>
                <w:i/>
                <w:szCs w:val="24"/>
                <w:vertAlign w:val="subscript"/>
              </w:rPr>
              <w:t>g</w:t>
            </w:r>
            <w:r w:rsidRPr="00307EE3">
              <w:rPr>
                <w:szCs w:val="24"/>
              </w:rPr>
              <w:t xml:space="preserve"> is the mass-transfer velocity in the gaseous laminar layer (m/day), </w:t>
            </w:r>
            <w:r w:rsidRPr="00307EE3">
              <w:rPr>
                <w:position w:val="-14"/>
                <w:szCs w:val="24"/>
              </w:rPr>
              <w:object w:dxaOrig="520" w:dyaOrig="380">
                <v:shape id="_x0000_i1089" type="#_x0000_t75" style="width:24pt;height:18pt" o:ole="" fillcolor="window">
                  <v:imagedata r:id="rId127" o:title=""/>
                </v:shape>
                <o:OLEObject Type="Embed" ProgID="Equation.3" ShapeID="_x0000_i1089" DrawAspect="Content" ObjectID="_1568694383" r:id="rId128"/>
              </w:object>
            </w:r>
            <w:r w:rsidRPr="00307EE3">
              <w:rPr>
                <w:szCs w:val="24"/>
              </w:rPr>
              <w:t xml:space="preserve"> is the oxygen transfer coefficient (m/day), </w:t>
            </w:r>
            <w:r w:rsidRPr="00307EE3">
              <w:rPr>
                <w:i/>
                <w:szCs w:val="24"/>
              </w:rPr>
              <w:t>MW</w:t>
            </w:r>
            <w:r w:rsidRPr="00307EE3">
              <w:rPr>
                <w:szCs w:val="24"/>
              </w:rPr>
              <w:t xml:space="preserve"> is the molecular weight of the compound, and </w:t>
            </w:r>
            <w:r w:rsidRPr="00307EE3">
              <w:rPr>
                <w:i/>
                <w:szCs w:val="24"/>
              </w:rPr>
              <w:sym w:font="Symbol" w:char="F06D"/>
            </w:r>
            <w:r w:rsidRPr="00307EE3">
              <w:rPr>
                <w:i/>
                <w:szCs w:val="24"/>
                <w:vertAlign w:val="subscript"/>
              </w:rPr>
              <w:t>w</w:t>
            </w:r>
            <w:r w:rsidRPr="00307EE3">
              <w:rPr>
                <w:szCs w:val="24"/>
              </w:rPr>
              <w:t xml:space="preserve"> is the wind speed (m/s). Chapra (1997) lists several different equations that can be used to </w:t>
            </w:r>
            <w:proofErr w:type="gramStart"/>
            <w:r w:rsidRPr="00307EE3">
              <w:rPr>
                <w:szCs w:val="24"/>
              </w:rPr>
              <w:t xml:space="preserve">calculate </w:t>
            </w:r>
            <w:proofErr w:type="gramEnd"/>
            <w:r w:rsidRPr="00307EE3">
              <w:rPr>
                <w:position w:val="-14"/>
                <w:szCs w:val="24"/>
              </w:rPr>
              <w:object w:dxaOrig="520" w:dyaOrig="380">
                <v:shape id="_x0000_i1090" type="#_x0000_t75" style="width:24pt;height:18pt" o:ole="" fillcolor="window">
                  <v:imagedata r:id="rId127" o:title=""/>
                </v:shape>
                <o:OLEObject Type="Embed" ProgID="Equation.3" ShapeID="_x0000_i1090" DrawAspect="Content" ObjectID="_1568694384" r:id="rId129"/>
              </w:object>
            </w:r>
            <w:r w:rsidRPr="00307EE3">
              <w:rPr>
                <w:szCs w:val="24"/>
              </w:rPr>
              <w:t>.</w:t>
            </w:r>
          </w:p>
          <w:p w:rsidR="00307EE3" w:rsidRPr="00281B0E" w:rsidRDefault="00307EE3" w:rsidP="00307EE3">
            <w:r>
              <w:t>Required if pesticide cycling is being modeled.</w:t>
            </w:r>
          </w:p>
          <w:p w:rsidR="00307EE3" w:rsidRPr="00786924" w:rsidRDefault="00307EE3" w:rsidP="00307EE3">
            <w:pPr>
              <w:pStyle w:val="Heading1"/>
              <w:spacing w:before="120" w:after="0"/>
              <w:jc w:val="left"/>
              <w:rPr>
                <w:rFonts w:asciiTheme="minorHAnsi" w:hAnsiTheme="minorHAnsi"/>
                <w:szCs w:val="24"/>
              </w:rPr>
            </w:pPr>
          </w:p>
        </w:tc>
      </w:tr>
      <w:tr w:rsidR="00307EE3" w:rsidTr="00390FA5">
        <w:trPr>
          <w:cantSplit/>
        </w:trPr>
        <w:tc>
          <w:tcPr>
            <w:tcW w:w="2484" w:type="dxa"/>
          </w:tcPr>
          <w:p w:rsidR="00307EE3" w:rsidRDefault="00307EE3" w:rsidP="00307EE3">
            <w:pPr>
              <w:spacing w:before="120"/>
              <w:rPr>
                <w:caps/>
                <w:sz w:val="24"/>
              </w:rPr>
            </w:pPr>
            <w:r>
              <w:rPr>
                <w:caps/>
                <w:sz w:val="24"/>
              </w:rPr>
              <w:lastRenderedPageBreak/>
              <w:t>spst_act</w:t>
            </w:r>
          </w:p>
        </w:tc>
        <w:tc>
          <w:tcPr>
            <w:tcW w:w="5940" w:type="dxa"/>
            <w:tcBorders>
              <w:top w:val="dotted" w:sz="4" w:space="0" w:color="auto"/>
              <w:bottom w:val="dotted" w:sz="4" w:space="0" w:color="auto"/>
            </w:tcBorders>
          </w:tcPr>
          <w:p w:rsidR="00307EE3" w:rsidRPr="00307EE3" w:rsidRDefault="00307EE3" w:rsidP="00307EE3">
            <w:pPr>
              <w:pStyle w:val="Heading1"/>
              <w:spacing w:before="120" w:after="0"/>
              <w:jc w:val="left"/>
              <w:rPr>
                <w:szCs w:val="24"/>
              </w:rPr>
            </w:pPr>
            <w:r w:rsidRPr="00307EE3">
              <w:rPr>
                <w:szCs w:val="24"/>
              </w:rPr>
              <w:t>Depth of active sediment layer in reservoir (m).</w:t>
            </w:r>
          </w:p>
          <w:p w:rsidR="00307EE3" w:rsidRPr="00307EE3" w:rsidRDefault="00307EE3" w:rsidP="00307EE3">
            <w:pPr>
              <w:pStyle w:val="Heading1"/>
              <w:spacing w:before="120" w:after="0"/>
              <w:rPr>
                <w:szCs w:val="24"/>
              </w:rPr>
            </w:pPr>
            <w:r w:rsidRPr="00307EE3">
              <w:rPr>
                <w:sz w:val="20"/>
              </w:rPr>
              <w:t>Required if pesticide cycling is being modeled</w:t>
            </w:r>
            <w:r w:rsidRPr="00307EE3">
              <w:rPr>
                <w:szCs w:val="24"/>
              </w:rPr>
              <w:t>.</w:t>
            </w:r>
          </w:p>
        </w:tc>
      </w:tr>
      <w:tr w:rsidR="00307EE3" w:rsidTr="00390FA5">
        <w:trPr>
          <w:cantSplit/>
        </w:trPr>
        <w:tc>
          <w:tcPr>
            <w:tcW w:w="2484" w:type="dxa"/>
          </w:tcPr>
          <w:p w:rsidR="00307EE3" w:rsidRDefault="00307EE3" w:rsidP="00307EE3">
            <w:pPr>
              <w:spacing w:before="120"/>
              <w:rPr>
                <w:caps/>
                <w:sz w:val="24"/>
              </w:rPr>
            </w:pPr>
            <w:r>
              <w:rPr>
                <w:caps/>
                <w:sz w:val="24"/>
              </w:rPr>
              <w:t>spst_bry</w:t>
            </w:r>
          </w:p>
        </w:tc>
        <w:tc>
          <w:tcPr>
            <w:tcW w:w="5940" w:type="dxa"/>
            <w:tcBorders>
              <w:top w:val="dotted" w:sz="4" w:space="0" w:color="auto"/>
              <w:bottom w:val="dotted" w:sz="4" w:space="0" w:color="auto"/>
            </w:tcBorders>
          </w:tcPr>
          <w:p w:rsidR="00307EE3" w:rsidRPr="00307EE3" w:rsidRDefault="00307EE3" w:rsidP="00307EE3">
            <w:pPr>
              <w:pStyle w:val="Heading1"/>
              <w:spacing w:before="120" w:after="0"/>
              <w:rPr>
                <w:szCs w:val="24"/>
              </w:rPr>
            </w:pPr>
            <w:r w:rsidRPr="00307EE3">
              <w:rPr>
                <w:szCs w:val="24"/>
              </w:rPr>
              <w:t>Burial velocity of pesticide in lake bed sediment (m/day).</w:t>
            </w:r>
          </w:p>
          <w:p w:rsidR="00307EE3" w:rsidRPr="00307EE3" w:rsidRDefault="00307EE3" w:rsidP="00307EE3">
            <w:pPr>
              <w:pStyle w:val="Heading1"/>
              <w:spacing w:before="120" w:after="0"/>
              <w:rPr>
                <w:szCs w:val="24"/>
              </w:rPr>
            </w:pPr>
            <w:r w:rsidRPr="00307EE3">
              <w:rPr>
                <w:szCs w:val="24"/>
              </w:rPr>
              <w:t>Pesticide in the sediment layer may be lost by burial.</w:t>
            </w:r>
          </w:p>
          <w:p w:rsidR="00307EE3" w:rsidRPr="00307EE3" w:rsidRDefault="00307EE3" w:rsidP="00307EE3">
            <w:pPr>
              <w:pStyle w:val="Heading1"/>
              <w:spacing w:before="120" w:after="0"/>
              <w:rPr>
                <w:szCs w:val="24"/>
              </w:rPr>
            </w:pPr>
            <w:r w:rsidRPr="00307EE3">
              <w:rPr>
                <w:sz w:val="20"/>
              </w:rPr>
              <w:t>Required if pesticide cycling is being modeled.</w:t>
            </w:r>
          </w:p>
        </w:tc>
      </w:tr>
      <w:tr w:rsidR="00307EE3" w:rsidTr="00390FA5">
        <w:trPr>
          <w:cantSplit/>
        </w:trPr>
        <w:tc>
          <w:tcPr>
            <w:tcW w:w="2484" w:type="dxa"/>
          </w:tcPr>
          <w:p w:rsidR="00307EE3" w:rsidRDefault="00307EE3" w:rsidP="00307EE3">
            <w:pPr>
              <w:spacing w:before="120"/>
              <w:rPr>
                <w:caps/>
                <w:sz w:val="24"/>
              </w:rPr>
            </w:pPr>
            <w:r>
              <w:rPr>
                <w:caps/>
                <w:sz w:val="24"/>
              </w:rPr>
              <w:t>spst_conc</w:t>
            </w:r>
          </w:p>
        </w:tc>
        <w:tc>
          <w:tcPr>
            <w:tcW w:w="5940" w:type="dxa"/>
            <w:tcBorders>
              <w:top w:val="dotted" w:sz="4" w:space="0" w:color="auto"/>
              <w:bottom w:val="dotted" w:sz="4" w:space="0" w:color="auto"/>
            </w:tcBorders>
          </w:tcPr>
          <w:p w:rsidR="00307EE3" w:rsidRPr="00307EE3" w:rsidRDefault="00307EE3" w:rsidP="00307EE3">
            <w:pPr>
              <w:pStyle w:val="Heading1"/>
              <w:spacing w:before="120" w:after="0"/>
              <w:jc w:val="left"/>
            </w:pPr>
            <w:r w:rsidRPr="00307EE3">
              <w:t>Initial pesticide concentration in the lake bed sediments. (mg/m</w:t>
            </w:r>
            <w:r w:rsidRPr="00307EE3">
              <w:rPr>
                <w:vertAlign w:val="superscript"/>
              </w:rPr>
              <w:t>3</w:t>
            </w:r>
            <w:r w:rsidRPr="00307EE3">
              <w:t>).</w:t>
            </w:r>
          </w:p>
          <w:p w:rsidR="00307EE3" w:rsidRDefault="00307EE3" w:rsidP="00307EE3">
            <w:pPr>
              <w:pStyle w:val="Heading1"/>
              <w:spacing w:before="120" w:after="0"/>
            </w:pPr>
            <w:r w:rsidRPr="00307EE3">
              <w:t>We recommend using a 1 year equilibration period for the model where the watershed simulation is set to start 1 year prior to the period of interest. This allows the model to get the water cycling properly before any comparisons between measured and simulated data are made. When an equilibration period is incorporated, the value for SPST_CONC is not going to be important if a pesticide with a short half-life is being modeled. For pesticides with a long half-life, this variable is important.</w:t>
            </w:r>
          </w:p>
          <w:p w:rsidR="003E1AFC" w:rsidRPr="003E1AFC" w:rsidRDefault="003E1AFC" w:rsidP="003E1AFC"/>
          <w:p w:rsidR="00307EE3" w:rsidRPr="00307EE3" w:rsidRDefault="003E1AFC" w:rsidP="003E1AFC">
            <w:pPr>
              <w:rPr>
                <w:szCs w:val="24"/>
              </w:rPr>
            </w:pPr>
            <w:r w:rsidRPr="00307EE3">
              <w:t>Required if pesticide cycling is being modeled.</w:t>
            </w:r>
          </w:p>
        </w:tc>
      </w:tr>
      <w:tr w:rsidR="003E1AFC" w:rsidTr="00390FA5">
        <w:trPr>
          <w:cantSplit/>
        </w:trPr>
        <w:tc>
          <w:tcPr>
            <w:tcW w:w="2484" w:type="dxa"/>
          </w:tcPr>
          <w:p w:rsidR="003E1AFC" w:rsidRDefault="003E1AFC" w:rsidP="00307EE3">
            <w:pPr>
              <w:spacing w:before="120"/>
              <w:rPr>
                <w:caps/>
                <w:sz w:val="24"/>
              </w:rPr>
            </w:pPr>
            <w:r>
              <w:rPr>
                <w:caps/>
                <w:sz w:val="24"/>
              </w:rPr>
              <w:t>spst_rea</w:t>
            </w:r>
          </w:p>
        </w:tc>
        <w:tc>
          <w:tcPr>
            <w:tcW w:w="5940" w:type="dxa"/>
            <w:tcBorders>
              <w:top w:val="dotted" w:sz="4" w:space="0" w:color="auto"/>
              <w:bottom w:val="dotted" w:sz="4" w:space="0" w:color="auto"/>
            </w:tcBorders>
          </w:tcPr>
          <w:p w:rsidR="003E1AFC" w:rsidRPr="003E1AFC" w:rsidRDefault="003E1AFC" w:rsidP="003E1AFC">
            <w:pPr>
              <w:pStyle w:val="Heading1"/>
              <w:spacing w:before="120" w:after="0"/>
            </w:pPr>
            <w:r w:rsidRPr="003E1AFC">
              <w:t>Reaction coefficient of pesticide in reservoir bottom sediment (day</w:t>
            </w:r>
            <w:r w:rsidRPr="003E1AFC">
              <w:rPr>
                <w:vertAlign w:val="superscript"/>
              </w:rPr>
              <w:t>-1</w:t>
            </w:r>
            <w:r w:rsidRPr="003E1AFC">
              <w:t>)</w:t>
            </w:r>
          </w:p>
          <w:p w:rsidR="003E1AFC" w:rsidRPr="003E1AFC" w:rsidRDefault="003E1AFC" w:rsidP="003E1AFC">
            <w:pPr>
              <w:pStyle w:val="BodyText"/>
              <w:spacing w:before="120" w:line="240" w:lineRule="auto"/>
            </w:pPr>
            <w:r w:rsidRPr="003E1AFC">
              <w:t>The rate constant is related to the sediment half-life:</w:t>
            </w:r>
          </w:p>
          <w:p w:rsidR="003E1AFC" w:rsidRPr="003E1AFC" w:rsidRDefault="003E1AFC" w:rsidP="003E1AFC">
            <w:pPr>
              <w:pStyle w:val="BodyText"/>
              <w:spacing w:before="120" w:line="240" w:lineRule="auto"/>
            </w:pPr>
            <w:r w:rsidRPr="003E1AFC">
              <w:rPr>
                <w:position w:val="-32"/>
              </w:rPr>
              <w:object w:dxaOrig="1380" w:dyaOrig="700">
                <v:shape id="_x0000_i1091" type="#_x0000_t75" style="width:1in;height:36pt" o:ole="" fillcolor="window">
                  <v:imagedata r:id="rId107" o:title=""/>
                </v:shape>
                <o:OLEObject Type="Embed" ProgID="Equation.3" ShapeID="_x0000_i1091" DrawAspect="Content" ObjectID="_1568694385" r:id="rId130"/>
              </w:object>
            </w:r>
            <w:r w:rsidRPr="003E1AFC">
              <w:tab/>
            </w:r>
          </w:p>
          <w:p w:rsidR="003E1AFC" w:rsidRPr="003E1AFC" w:rsidRDefault="003E1AFC" w:rsidP="003E1AFC">
            <w:pPr>
              <w:spacing w:before="120"/>
              <w:jc w:val="both"/>
              <w:rPr>
                <w:sz w:val="24"/>
              </w:rPr>
            </w:pPr>
            <w:r w:rsidRPr="003E1AFC">
              <w:rPr>
                <w:sz w:val="24"/>
              </w:rPr>
              <w:t xml:space="preserve">where </w:t>
            </w:r>
            <w:r w:rsidRPr="003E1AFC">
              <w:rPr>
                <w:i/>
                <w:sz w:val="24"/>
              </w:rPr>
              <w:t>k</w:t>
            </w:r>
            <w:r w:rsidRPr="003E1AFC">
              <w:rPr>
                <w:i/>
                <w:sz w:val="24"/>
                <w:vertAlign w:val="subscript"/>
              </w:rPr>
              <w:t>p,sed</w:t>
            </w:r>
            <w:r w:rsidRPr="003E1AFC">
              <w:rPr>
                <w:sz w:val="24"/>
              </w:rPr>
              <w:t xml:space="preserve"> is the rate constant for degradation or removal of pesticide in the sediment (1/day), and </w:t>
            </w:r>
            <w:r w:rsidRPr="003E1AFC">
              <w:rPr>
                <w:i/>
                <w:sz w:val="24"/>
              </w:rPr>
              <w:t>t</w:t>
            </w:r>
            <w:r w:rsidRPr="003E1AFC">
              <w:rPr>
                <w:sz w:val="24"/>
                <w:vertAlign w:val="subscript"/>
              </w:rPr>
              <w:t>1/2,</w:t>
            </w:r>
            <w:r w:rsidRPr="003E1AFC">
              <w:rPr>
                <w:i/>
                <w:sz w:val="24"/>
                <w:vertAlign w:val="subscript"/>
              </w:rPr>
              <w:t>sed</w:t>
            </w:r>
            <w:r w:rsidRPr="003E1AFC">
              <w:rPr>
                <w:sz w:val="24"/>
              </w:rPr>
              <w:t xml:space="preserve"> is the sediment half-life for the pesticide (days).</w:t>
            </w:r>
          </w:p>
          <w:p w:rsidR="003E1AFC" w:rsidRPr="00307EE3" w:rsidRDefault="003E1AFC" w:rsidP="003E1AFC">
            <w:pPr>
              <w:pStyle w:val="Heading1"/>
              <w:spacing w:before="120" w:after="0"/>
              <w:jc w:val="left"/>
            </w:pPr>
            <w:r w:rsidRPr="003E1AFC">
              <w:rPr>
                <w:sz w:val="20"/>
              </w:rPr>
              <w:t>Required if pesticide cycling is being modeled.</w:t>
            </w:r>
          </w:p>
        </w:tc>
      </w:tr>
    </w:tbl>
    <w:p w:rsidR="00390FA5" w:rsidRPr="00FE6F9A" w:rsidRDefault="00390FA5" w:rsidP="006667FE">
      <w:pPr>
        <w:rPr>
          <w:sz w:val="24"/>
          <w:szCs w:val="24"/>
        </w:rPr>
      </w:pPr>
    </w:p>
    <w:p w:rsidR="00127CE9" w:rsidRPr="006A19E5" w:rsidRDefault="00127CE9" w:rsidP="00127CE9">
      <w:pPr>
        <w:tabs>
          <w:tab w:val="center" w:pos="4680"/>
        </w:tabs>
        <w:jc w:val="both"/>
        <w:rPr>
          <w:b/>
          <w:smallCaps/>
          <w:sz w:val="28"/>
          <w:szCs w:val="28"/>
          <w:u w:val="single"/>
        </w:rPr>
      </w:pPr>
      <w:r>
        <w:rPr>
          <w:b/>
          <w:smallCaps/>
          <w:sz w:val="28"/>
          <w:szCs w:val="28"/>
          <w:u w:val="single"/>
        </w:rPr>
        <w:t xml:space="preserve">sediment.res </w:t>
      </w:r>
    </w:p>
    <w:p w:rsidR="002B3D02" w:rsidRPr="006969DD" w:rsidRDefault="006969DD" w:rsidP="006969DD">
      <w:pPr>
        <w:jc w:val="both"/>
        <w:rPr>
          <w:sz w:val="24"/>
        </w:rPr>
      </w:pPr>
      <w:r>
        <w:rPr>
          <w:sz w:val="24"/>
        </w:rPr>
        <w:t xml:space="preserve">Reservoirs are impoundments located on the main channel network of the watershed. Reservoirs receive loadings from all upstream subbasins. The reservoir input file (.res) contains input data to simulate water and sediment processes while the lake water quality file (.lwq) contains input data to simulate nutrient and pesticide cycling in the water body.  </w:t>
      </w:r>
      <w:r w:rsidR="002B3D02">
        <w:rPr>
          <w:sz w:val="24"/>
          <w:szCs w:val="24"/>
        </w:rPr>
        <w:t xml:space="preserve">Below is a sample </w:t>
      </w:r>
      <w:r w:rsidR="002B3D02">
        <w:rPr>
          <w:smallCaps/>
        </w:rPr>
        <w:t>SEDIMENT</w:t>
      </w:r>
      <w:r w:rsidR="002B3D02">
        <w:rPr>
          <w:smallCaps/>
          <w:sz w:val="24"/>
          <w:szCs w:val="24"/>
        </w:rPr>
        <w:t xml:space="preserve">.res </w:t>
      </w:r>
      <w:r w:rsidR="002B3D02" w:rsidRPr="009D5112">
        <w:rPr>
          <w:sz w:val="24"/>
          <w:szCs w:val="24"/>
        </w:rPr>
        <w:t>file:</w:t>
      </w:r>
    </w:p>
    <w:p w:rsidR="00C1355A" w:rsidRDefault="006969DD" w:rsidP="002B3D02">
      <w:pPr>
        <w:rPr>
          <w:color w:val="FF0000"/>
          <w:sz w:val="24"/>
          <w:szCs w:val="24"/>
        </w:rPr>
      </w:pPr>
      <w:r w:rsidRPr="006969DD">
        <w:rPr>
          <w:noProof/>
          <w:color w:val="FF0000"/>
          <w:sz w:val="24"/>
          <w:szCs w:val="24"/>
        </w:rPr>
        <w:drawing>
          <wp:inline distT="0" distB="0" distL="0" distR="0">
            <wp:extent cx="3931920" cy="5562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3931920" cy="556260"/>
                    </a:xfrm>
                    <a:prstGeom prst="rect">
                      <a:avLst/>
                    </a:prstGeom>
                    <a:noFill/>
                    <a:ln>
                      <a:noFill/>
                    </a:ln>
                  </pic:spPr>
                </pic:pic>
              </a:graphicData>
            </a:graphic>
          </wp:inline>
        </w:drawing>
      </w:r>
    </w:p>
    <w:tbl>
      <w:tblPr>
        <w:tblW w:w="0" w:type="auto"/>
        <w:tblInd w:w="828" w:type="dxa"/>
        <w:tblLayout w:type="fixed"/>
        <w:tblLook w:val="0000" w:firstRow="0" w:lastRow="0" w:firstColumn="0" w:lastColumn="0" w:noHBand="0" w:noVBand="0"/>
      </w:tblPr>
      <w:tblGrid>
        <w:gridCol w:w="2484"/>
        <w:gridCol w:w="5940"/>
      </w:tblGrid>
      <w:tr w:rsidR="00C1355A" w:rsidTr="00F32E95">
        <w:trPr>
          <w:cantSplit/>
        </w:trPr>
        <w:tc>
          <w:tcPr>
            <w:tcW w:w="2484" w:type="dxa"/>
            <w:tcBorders>
              <w:bottom w:val="single" w:sz="6" w:space="0" w:color="auto"/>
            </w:tcBorders>
          </w:tcPr>
          <w:p w:rsidR="00C1355A" w:rsidRDefault="00C1355A" w:rsidP="00F32E95">
            <w:pPr>
              <w:spacing w:before="120"/>
              <w:rPr>
                <w:b/>
                <w:sz w:val="24"/>
              </w:rPr>
            </w:pPr>
            <w:r>
              <w:rPr>
                <w:b/>
                <w:sz w:val="24"/>
              </w:rPr>
              <w:t>Variable name</w:t>
            </w:r>
          </w:p>
        </w:tc>
        <w:tc>
          <w:tcPr>
            <w:tcW w:w="5940" w:type="dxa"/>
            <w:tcBorders>
              <w:bottom w:val="single" w:sz="4" w:space="0" w:color="auto"/>
            </w:tcBorders>
          </w:tcPr>
          <w:p w:rsidR="00C1355A" w:rsidRDefault="00C1355A" w:rsidP="00F32E95">
            <w:pPr>
              <w:pStyle w:val="Heading1"/>
              <w:spacing w:before="120" w:after="0"/>
              <w:jc w:val="left"/>
              <w:rPr>
                <w:b/>
              </w:rPr>
            </w:pPr>
            <w:r>
              <w:rPr>
                <w:b/>
              </w:rPr>
              <w:t>Definition</w:t>
            </w:r>
          </w:p>
        </w:tc>
      </w:tr>
      <w:tr w:rsidR="008319C3" w:rsidTr="00F32E95">
        <w:trPr>
          <w:cantSplit/>
        </w:trPr>
        <w:tc>
          <w:tcPr>
            <w:tcW w:w="2484" w:type="dxa"/>
            <w:tcBorders>
              <w:bottom w:val="single" w:sz="6" w:space="0" w:color="auto"/>
            </w:tcBorders>
          </w:tcPr>
          <w:p w:rsidR="008319C3" w:rsidRDefault="008319C3" w:rsidP="00A17B71">
            <w:pPr>
              <w:pStyle w:val="Heading5"/>
              <w:spacing w:before="120"/>
              <w:rPr>
                <w:caps/>
              </w:rPr>
            </w:pPr>
            <w:r>
              <w:rPr>
                <w:caps/>
              </w:rPr>
              <w:lastRenderedPageBreak/>
              <w:t>Title</w:t>
            </w:r>
          </w:p>
        </w:tc>
        <w:tc>
          <w:tcPr>
            <w:tcW w:w="5940" w:type="dxa"/>
            <w:tcBorders>
              <w:bottom w:val="single" w:sz="4" w:space="0" w:color="auto"/>
            </w:tcBorders>
          </w:tcPr>
          <w:p w:rsidR="008319C3" w:rsidRPr="00282F48" w:rsidRDefault="008319C3" w:rsidP="00A17B71">
            <w:pPr>
              <w:spacing w:before="120"/>
              <w:jc w:val="both"/>
              <w:rPr>
                <w:sz w:val="24"/>
              </w:rPr>
            </w:pPr>
            <w:r w:rsidRPr="00282F48">
              <w:rPr>
                <w:sz w:val="24"/>
              </w:rPr>
              <w:t>The first line is reserved for user comments. This line is not processed by the model and may be left blank.</w:t>
            </w:r>
          </w:p>
          <w:p w:rsidR="008319C3" w:rsidRPr="00282F48" w:rsidRDefault="008319C3" w:rsidP="00A17B71">
            <w:pPr>
              <w:spacing w:before="120"/>
              <w:jc w:val="both"/>
              <w:rPr>
                <w:sz w:val="24"/>
              </w:rPr>
            </w:pPr>
            <w:r w:rsidRPr="00282F48">
              <w:rPr>
                <w:sz w:val="24"/>
              </w:rPr>
              <w:t>Optional.</w:t>
            </w:r>
          </w:p>
        </w:tc>
      </w:tr>
      <w:tr w:rsidR="008319C3" w:rsidTr="00F32E95">
        <w:trPr>
          <w:cantSplit/>
        </w:trPr>
        <w:tc>
          <w:tcPr>
            <w:tcW w:w="2484" w:type="dxa"/>
            <w:tcBorders>
              <w:bottom w:val="single" w:sz="6" w:space="0" w:color="auto"/>
            </w:tcBorders>
          </w:tcPr>
          <w:p w:rsidR="008319C3" w:rsidRDefault="008319C3" w:rsidP="00A17B71">
            <w:pPr>
              <w:pStyle w:val="Heading5"/>
              <w:spacing w:before="120"/>
              <w:rPr>
                <w:caps/>
              </w:rPr>
            </w:pPr>
            <w:r>
              <w:rPr>
                <w:caps/>
              </w:rPr>
              <w:t>header</w:t>
            </w:r>
          </w:p>
        </w:tc>
        <w:tc>
          <w:tcPr>
            <w:tcW w:w="5940" w:type="dxa"/>
            <w:tcBorders>
              <w:bottom w:val="single" w:sz="4" w:space="0" w:color="auto"/>
            </w:tcBorders>
          </w:tcPr>
          <w:p w:rsidR="008319C3" w:rsidRPr="00282F48" w:rsidRDefault="008319C3" w:rsidP="008319C3">
            <w:pPr>
              <w:keepNext/>
              <w:spacing w:before="120"/>
              <w:jc w:val="both"/>
              <w:outlineLvl w:val="0"/>
              <w:rPr>
                <w:sz w:val="24"/>
              </w:rPr>
            </w:pPr>
            <w:r>
              <w:rPr>
                <w:sz w:val="24"/>
              </w:rPr>
              <w:t xml:space="preserve">Headers for the sediment.res file.  </w:t>
            </w:r>
          </w:p>
        </w:tc>
      </w:tr>
      <w:tr w:rsidR="00F2334B" w:rsidTr="00A504E0">
        <w:trPr>
          <w:cantSplit/>
        </w:trPr>
        <w:tc>
          <w:tcPr>
            <w:tcW w:w="2484" w:type="dxa"/>
          </w:tcPr>
          <w:p w:rsidR="00F2334B" w:rsidRDefault="00F2334B" w:rsidP="009633A5">
            <w:pPr>
              <w:rPr>
                <w:caps/>
                <w:sz w:val="24"/>
              </w:rPr>
            </w:pPr>
            <w:r>
              <w:rPr>
                <w:caps/>
                <w:sz w:val="24"/>
              </w:rPr>
              <w:t>name</w:t>
            </w:r>
          </w:p>
        </w:tc>
        <w:tc>
          <w:tcPr>
            <w:tcW w:w="5940" w:type="dxa"/>
          </w:tcPr>
          <w:p w:rsidR="00F2334B" w:rsidRDefault="00F2334B" w:rsidP="009633A5">
            <w:pPr>
              <w:rPr>
                <w:sz w:val="24"/>
              </w:rPr>
            </w:pPr>
            <w:r>
              <w:rPr>
                <w:sz w:val="24"/>
              </w:rPr>
              <w:t>The name of the reservoir</w:t>
            </w:r>
          </w:p>
        </w:tc>
      </w:tr>
      <w:tr w:rsidR="00F2334B" w:rsidTr="00C1355A">
        <w:trPr>
          <w:cantSplit/>
        </w:trPr>
        <w:tc>
          <w:tcPr>
            <w:tcW w:w="2484" w:type="dxa"/>
          </w:tcPr>
          <w:p w:rsidR="00F2334B" w:rsidRDefault="00F2334B" w:rsidP="00F32E95">
            <w:pPr>
              <w:spacing w:before="120"/>
              <w:rPr>
                <w:caps/>
                <w:sz w:val="24"/>
              </w:rPr>
            </w:pPr>
            <w:r>
              <w:rPr>
                <w:caps/>
                <w:sz w:val="24"/>
              </w:rPr>
              <w:t>nsed</w:t>
            </w:r>
          </w:p>
        </w:tc>
        <w:tc>
          <w:tcPr>
            <w:tcW w:w="5940" w:type="dxa"/>
          </w:tcPr>
          <w:p w:rsidR="00F2334B" w:rsidRDefault="00F2334B" w:rsidP="00C1355A">
            <w:pPr>
              <w:pStyle w:val="Heading3"/>
              <w:spacing w:before="120" w:after="0"/>
              <w:rPr>
                <w:i w:val="0"/>
              </w:rPr>
            </w:pPr>
            <w:r>
              <w:rPr>
                <w:i w:val="0"/>
              </w:rPr>
              <w:t>Equilibrium sediment concentration in the reservoir (mg/L).</w:t>
            </w:r>
          </w:p>
          <w:p w:rsidR="00F2334B" w:rsidRDefault="00F2334B" w:rsidP="00C1355A">
            <w:pPr>
              <w:pStyle w:val="Heading3"/>
              <w:spacing w:before="120" w:after="0"/>
              <w:rPr>
                <w:i w:val="0"/>
                <w:szCs w:val="24"/>
              </w:rPr>
            </w:pPr>
            <w:r w:rsidRPr="00D53724">
              <w:rPr>
                <w:i w:val="0"/>
                <w:szCs w:val="24"/>
              </w:rPr>
              <w:t>The amount of suspended solid settling that occurs in the water body on a given day is calculated as a function of concentration. Settling occurs only when the sediment concentration in the water body exceeds the equilibrium sediment concentration specified by the user</w:t>
            </w:r>
            <w:r>
              <w:rPr>
                <w:i w:val="0"/>
                <w:szCs w:val="24"/>
              </w:rPr>
              <w:t>.</w:t>
            </w:r>
          </w:p>
          <w:p w:rsidR="00F2334B" w:rsidRPr="00150704" w:rsidRDefault="00F2334B" w:rsidP="00C1355A"/>
          <w:p w:rsidR="00F2334B" w:rsidRDefault="00F2334B" w:rsidP="00C1355A">
            <w:r>
              <w:rPr>
                <w:szCs w:val="24"/>
              </w:rPr>
              <w:t>Required</w:t>
            </w:r>
            <w:r w:rsidRPr="00D53724">
              <w:t>.</w:t>
            </w:r>
          </w:p>
          <w:p w:rsidR="00F2334B" w:rsidRDefault="00F2334B" w:rsidP="00C1355A">
            <w:pPr>
              <w:rPr>
                <w:sz w:val="24"/>
              </w:rPr>
            </w:pPr>
          </w:p>
        </w:tc>
      </w:tr>
      <w:tr w:rsidR="00F2334B" w:rsidTr="00C1355A">
        <w:trPr>
          <w:cantSplit/>
        </w:trPr>
        <w:tc>
          <w:tcPr>
            <w:tcW w:w="2484" w:type="dxa"/>
          </w:tcPr>
          <w:p w:rsidR="00F2334B" w:rsidRDefault="00F2334B" w:rsidP="00F32E95">
            <w:pPr>
              <w:spacing w:before="120"/>
              <w:rPr>
                <w:caps/>
                <w:sz w:val="24"/>
              </w:rPr>
            </w:pPr>
            <w:r>
              <w:rPr>
                <w:caps/>
                <w:sz w:val="24"/>
              </w:rPr>
              <w:lastRenderedPageBreak/>
              <w:t>d50</w:t>
            </w:r>
          </w:p>
        </w:tc>
        <w:tc>
          <w:tcPr>
            <w:tcW w:w="5940" w:type="dxa"/>
          </w:tcPr>
          <w:p w:rsidR="00F2334B" w:rsidRDefault="00F2334B" w:rsidP="00C1355A">
            <w:pPr>
              <w:spacing w:before="120"/>
              <w:rPr>
                <w:sz w:val="24"/>
              </w:rPr>
            </w:pPr>
            <w:r>
              <w:rPr>
                <w:sz w:val="24"/>
              </w:rPr>
              <w:t>Median particle diameter of sediment (</w:t>
            </w:r>
            <w:r>
              <w:rPr>
                <w:sz w:val="24"/>
              </w:rPr>
              <w:sym w:font="Symbol" w:char="F06D"/>
            </w:r>
            <w:r>
              <w:rPr>
                <w:sz w:val="24"/>
              </w:rPr>
              <w:t>m).</w:t>
            </w:r>
          </w:p>
          <w:tbl>
            <w:tblPr>
              <w:tblW w:w="6536" w:type="dxa"/>
              <w:tblLayout w:type="fixed"/>
              <w:tblLook w:val="04A0" w:firstRow="1" w:lastRow="0" w:firstColumn="1" w:lastColumn="0" w:noHBand="0" w:noVBand="1"/>
            </w:tblPr>
            <w:tblGrid>
              <w:gridCol w:w="1660"/>
              <w:gridCol w:w="1720"/>
              <w:gridCol w:w="3156"/>
            </w:tblGrid>
            <w:tr w:rsidR="00F2334B" w:rsidRPr="00484794" w:rsidTr="00F32E95">
              <w:trPr>
                <w:trHeight w:val="300"/>
              </w:trPr>
              <w:tc>
                <w:tcPr>
                  <w:tcW w:w="1660" w:type="dxa"/>
                  <w:tcBorders>
                    <w:top w:val="nil"/>
                    <w:left w:val="nil"/>
                    <w:bottom w:val="nil"/>
                    <w:right w:val="nil"/>
                  </w:tcBorders>
                  <w:shd w:val="clear" w:color="auto" w:fill="auto"/>
                  <w:noWrap/>
                  <w:vAlign w:val="bottom"/>
                  <w:hideMark/>
                </w:tcPr>
                <w:p w:rsidR="00F2334B" w:rsidRPr="00484794" w:rsidRDefault="00F2334B" w:rsidP="00F32E95">
                  <w:pPr>
                    <w:rPr>
                      <w:b/>
                      <w:bCs/>
                      <w:color w:val="000000"/>
                    </w:rPr>
                  </w:pPr>
                  <w:r w:rsidRPr="00484794">
                    <w:rPr>
                      <w:b/>
                      <w:bCs/>
                      <w:color w:val="000000"/>
                    </w:rPr>
                    <w:t>Sediment Class</w:t>
                  </w:r>
                </w:p>
              </w:tc>
              <w:tc>
                <w:tcPr>
                  <w:tcW w:w="1720" w:type="dxa"/>
                  <w:tcBorders>
                    <w:top w:val="nil"/>
                    <w:left w:val="nil"/>
                    <w:bottom w:val="nil"/>
                    <w:right w:val="nil"/>
                  </w:tcBorders>
                  <w:shd w:val="clear" w:color="auto" w:fill="auto"/>
                  <w:noWrap/>
                  <w:vAlign w:val="bottom"/>
                  <w:hideMark/>
                </w:tcPr>
                <w:p w:rsidR="00F2334B" w:rsidRPr="00484794" w:rsidRDefault="00F2334B" w:rsidP="00F32E95">
                  <w:pPr>
                    <w:jc w:val="center"/>
                    <w:rPr>
                      <w:b/>
                      <w:bCs/>
                      <w:color w:val="000000"/>
                    </w:rPr>
                  </w:pPr>
                  <w:r w:rsidRPr="00484794">
                    <w:rPr>
                      <w:b/>
                      <w:bCs/>
                      <w:color w:val="000000"/>
                    </w:rPr>
                    <w:t>Size (µm)</w:t>
                  </w:r>
                </w:p>
              </w:tc>
              <w:tc>
                <w:tcPr>
                  <w:tcW w:w="3156" w:type="dxa"/>
                  <w:tcBorders>
                    <w:top w:val="nil"/>
                    <w:left w:val="nil"/>
                    <w:bottom w:val="nil"/>
                    <w:right w:val="nil"/>
                  </w:tcBorders>
                  <w:shd w:val="clear" w:color="auto" w:fill="auto"/>
                  <w:noWrap/>
                  <w:vAlign w:val="bottom"/>
                  <w:hideMark/>
                </w:tcPr>
                <w:p w:rsidR="00F2334B" w:rsidRPr="00484794" w:rsidRDefault="00F2334B" w:rsidP="00F32E95">
                  <w:pPr>
                    <w:rPr>
                      <w:b/>
                      <w:bCs/>
                      <w:color w:val="000000"/>
                    </w:rPr>
                  </w:pPr>
                  <w:r w:rsidRPr="00484794">
                    <w:rPr>
                      <w:b/>
                      <w:bCs/>
                      <w:color w:val="000000"/>
                    </w:rPr>
                    <w:t>Approx. Size</w:t>
                  </w:r>
                </w:p>
              </w:tc>
            </w:tr>
            <w:tr w:rsidR="00F2334B" w:rsidRPr="00484794" w:rsidTr="00F32E95">
              <w:trPr>
                <w:trHeight w:val="300"/>
              </w:trPr>
              <w:tc>
                <w:tcPr>
                  <w:tcW w:w="1660"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Boulders</w:t>
                  </w:r>
                </w:p>
              </w:tc>
              <w:tc>
                <w:tcPr>
                  <w:tcW w:w="1720" w:type="dxa"/>
                  <w:tcBorders>
                    <w:top w:val="nil"/>
                    <w:left w:val="nil"/>
                    <w:bottom w:val="nil"/>
                    <w:right w:val="nil"/>
                  </w:tcBorders>
                  <w:shd w:val="clear" w:color="auto" w:fill="auto"/>
                  <w:noWrap/>
                  <w:vAlign w:val="bottom"/>
                  <w:hideMark/>
                </w:tcPr>
                <w:p w:rsidR="00F2334B" w:rsidRPr="00484794" w:rsidRDefault="00F2334B" w:rsidP="00F32E95">
                  <w:pPr>
                    <w:jc w:val="center"/>
                    <w:rPr>
                      <w:color w:val="000000"/>
                    </w:rPr>
                  </w:pPr>
                  <w:r w:rsidRPr="00484794">
                    <w:rPr>
                      <w:color w:val="000000"/>
                    </w:rPr>
                    <w:t>&gt; 256,000</w:t>
                  </w:r>
                </w:p>
              </w:tc>
              <w:tc>
                <w:tcPr>
                  <w:tcW w:w="3156"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&gt; Volley ball</w:t>
                  </w:r>
                </w:p>
              </w:tc>
            </w:tr>
            <w:tr w:rsidR="00F2334B" w:rsidRPr="00484794" w:rsidTr="00F32E95">
              <w:trPr>
                <w:trHeight w:val="300"/>
              </w:trPr>
              <w:tc>
                <w:tcPr>
                  <w:tcW w:w="1660"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Cobbles</w:t>
                  </w:r>
                </w:p>
              </w:tc>
              <w:tc>
                <w:tcPr>
                  <w:tcW w:w="1720" w:type="dxa"/>
                  <w:tcBorders>
                    <w:top w:val="nil"/>
                    <w:left w:val="nil"/>
                    <w:bottom w:val="nil"/>
                    <w:right w:val="nil"/>
                  </w:tcBorders>
                  <w:shd w:val="clear" w:color="auto" w:fill="auto"/>
                  <w:noWrap/>
                  <w:vAlign w:val="bottom"/>
                  <w:hideMark/>
                </w:tcPr>
                <w:p w:rsidR="00F2334B" w:rsidRPr="00484794" w:rsidRDefault="00F2334B" w:rsidP="00F32E95">
                  <w:pPr>
                    <w:jc w:val="center"/>
                    <w:rPr>
                      <w:color w:val="000000"/>
                    </w:rPr>
                  </w:pPr>
                  <w:r w:rsidRPr="00484794">
                    <w:rPr>
                      <w:color w:val="000000"/>
                    </w:rPr>
                    <w:t>&gt; 64,000</w:t>
                  </w:r>
                </w:p>
              </w:tc>
              <w:tc>
                <w:tcPr>
                  <w:tcW w:w="3156"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&gt; Tennis ball</w:t>
                  </w:r>
                </w:p>
              </w:tc>
            </w:tr>
            <w:tr w:rsidR="00F2334B" w:rsidRPr="00484794" w:rsidTr="00F32E95">
              <w:trPr>
                <w:trHeight w:val="300"/>
              </w:trPr>
              <w:tc>
                <w:tcPr>
                  <w:tcW w:w="1660"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Pebbles</w:t>
                  </w:r>
                </w:p>
              </w:tc>
              <w:tc>
                <w:tcPr>
                  <w:tcW w:w="1720" w:type="dxa"/>
                  <w:tcBorders>
                    <w:top w:val="nil"/>
                    <w:left w:val="nil"/>
                    <w:bottom w:val="nil"/>
                    <w:right w:val="nil"/>
                  </w:tcBorders>
                  <w:shd w:val="clear" w:color="auto" w:fill="auto"/>
                  <w:noWrap/>
                  <w:vAlign w:val="bottom"/>
                  <w:hideMark/>
                </w:tcPr>
                <w:p w:rsidR="00F2334B" w:rsidRPr="00484794" w:rsidRDefault="00F2334B" w:rsidP="00F32E95">
                  <w:pPr>
                    <w:jc w:val="center"/>
                    <w:rPr>
                      <w:color w:val="000000"/>
                    </w:rPr>
                  </w:pPr>
                  <w:r w:rsidRPr="00484794">
                    <w:rPr>
                      <w:color w:val="000000"/>
                    </w:rPr>
                    <w:t>&gt; 2,000</w:t>
                  </w:r>
                </w:p>
              </w:tc>
              <w:tc>
                <w:tcPr>
                  <w:tcW w:w="3156"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&gt; Match Head</w:t>
                  </w:r>
                </w:p>
              </w:tc>
            </w:tr>
            <w:tr w:rsidR="00F2334B" w:rsidRPr="00484794" w:rsidTr="00F32E95">
              <w:trPr>
                <w:trHeight w:val="300"/>
              </w:trPr>
              <w:tc>
                <w:tcPr>
                  <w:tcW w:w="1660"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Sand</w:t>
                  </w:r>
                </w:p>
              </w:tc>
              <w:tc>
                <w:tcPr>
                  <w:tcW w:w="1720" w:type="dxa"/>
                  <w:tcBorders>
                    <w:top w:val="nil"/>
                    <w:left w:val="nil"/>
                    <w:bottom w:val="nil"/>
                    <w:right w:val="nil"/>
                  </w:tcBorders>
                  <w:shd w:val="clear" w:color="auto" w:fill="auto"/>
                  <w:noWrap/>
                  <w:vAlign w:val="bottom"/>
                  <w:hideMark/>
                </w:tcPr>
                <w:p w:rsidR="00F2334B" w:rsidRPr="00484794" w:rsidRDefault="00F2334B" w:rsidP="00F32E95">
                  <w:pPr>
                    <w:jc w:val="center"/>
                    <w:rPr>
                      <w:color w:val="000000"/>
                    </w:rPr>
                  </w:pPr>
                </w:p>
              </w:tc>
              <w:tc>
                <w:tcPr>
                  <w:tcW w:w="3156"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p>
              </w:tc>
            </w:tr>
            <w:tr w:rsidR="00F2334B" w:rsidRPr="00484794" w:rsidTr="00F32E95">
              <w:trPr>
                <w:trHeight w:val="300"/>
              </w:trPr>
              <w:tc>
                <w:tcPr>
                  <w:tcW w:w="1660"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V. Course</w:t>
                  </w:r>
                </w:p>
              </w:tc>
              <w:tc>
                <w:tcPr>
                  <w:tcW w:w="1720" w:type="dxa"/>
                  <w:tcBorders>
                    <w:top w:val="nil"/>
                    <w:left w:val="nil"/>
                    <w:bottom w:val="nil"/>
                    <w:right w:val="nil"/>
                  </w:tcBorders>
                  <w:shd w:val="clear" w:color="auto" w:fill="auto"/>
                  <w:noWrap/>
                  <w:vAlign w:val="bottom"/>
                  <w:hideMark/>
                </w:tcPr>
                <w:p w:rsidR="00F2334B" w:rsidRPr="00484794" w:rsidRDefault="00F2334B" w:rsidP="00F32E95">
                  <w:pPr>
                    <w:jc w:val="center"/>
                    <w:rPr>
                      <w:color w:val="000000"/>
                    </w:rPr>
                  </w:pPr>
                  <w:r w:rsidRPr="00484794">
                    <w:rPr>
                      <w:color w:val="000000"/>
                    </w:rPr>
                    <w:t>1,500</w:t>
                  </w:r>
                </w:p>
              </w:tc>
              <w:tc>
                <w:tcPr>
                  <w:tcW w:w="3156"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p>
              </w:tc>
            </w:tr>
            <w:tr w:rsidR="00F2334B" w:rsidRPr="00484794" w:rsidTr="00F32E95">
              <w:trPr>
                <w:trHeight w:val="300"/>
              </w:trPr>
              <w:tc>
                <w:tcPr>
                  <w:tcW w:w="1660"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Medim</w:t>
                  </w:r>
                </w:p>
              </w:tc>
              <w:tc>
                <w:tcPr>
                  <w:tcW w:w="1720" w:type="dxa"/>
                  <w:tcBorders>
                    <w:top w:val="nil"/>
                    <w:left w:val="nil"/>
                    <w:bottom w:val="nil"/>
                    <w:right w:val="nil"/>
                  </w:tcBorders>
                  <w:shd w:val="clear" w:color="auto" w:fill="auto"/>
                  <w:noWrap/>
                  <w:vAlign w:val="bottom"/>
                  <w:hideMark/>
                </w:tcPr>
                <w:p w:rsidR="00F2334B" w:rsidRPr="00484794" w:rsidRDefault="00F2334B" w:rsidP="00F32E95">
                  <w:pPr>
                    <w:jc w:val="center"/>
                    <w:rPr>
                      <w:color w:val="000000"/>
                    </w:rPr>
                  </w:pPr>
                  <w:r w:rsidRPr="00484794">
                    <w:rPr>
                      <w:color w:val="000000"/>
                    </w:rPr>
                    <w:t>375</w:t>
                  </w:r>
                </w:p>
              </w:tc>
              <w:tc>
                <w:tcPr>
                  <w:tcW w:w="3156"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p>
              </w:tc>
            </w:tr>
            <w:tr w:rsidR="00F2334B" w:rsidRPr="00484794" w:rsidTr="00F32E95">
              <w:trPr>
                <w:trHeight w:val="300"/>
              </w:trPr>
              <w:tc>
                <w:tcPr>
                  <w:tcW w:w="1660"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V. Fine</w:t>
                  </w:r>
                </w:p>
              </w:tc>
              <w:tc>
                <w:tcPr>
                  <w:tcW w:w="1720" w:type="dxa"/>
                  <w:tcBorders>
                    <w:top w:val="nil"/>
                    <w:left w:val="nil"/>
                    <w:bottom w:val="nil"/>
                    <w:right w:val="nil"/>
                  </w:tcBorders>
                  <w:shd w:val="clear" w:color="auto" w:fill="auto"/>
                  <w:noWrap/>
                  <w:vAlign w:val="bottom"/>
                  <w:hideMark/>
                </w:tcPr>
                <w:p w:rsidR="00F2334B" w:rsidRPr="00484794" w:rsidRDefault="00F2334B" w:rsidP="00F32E95">
                  <w:pPr>
                    <w:jc w:val="center"/>
                    <w:rPr>
                      <w:color w:val="000000"/>
                    </w:rPr>
                  </w:pPr>
                  <w:r w:rsidRPr="00484794">
                    <w:rPr>
                      <w:color w:val="000000"/>
                    </w:rPr>
                    <w:t>94</w:t>
                  </w:r>
                </w:p>
              </w:tc>
              <w:tc>
                <w:tcPr>
                  <w:tcW w:w="3156"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p>
              </w:tc>
            </w:tr>
            <w:tr w:rsidR="00F2334B" w:rsidRPr="00484794" w:rsidTr="00F32E95">
              <w:trPr>
                <w:trHeight w:val="300"/>
              </w:trPr>
              <w:tc>
                <w:tcPr>
                  <w:tcW w:w="1660"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Silt</w:t>
                  </w:r>
                </w:p>
              </w:tc>
              <w:tc>
                <w:tcPr>
                  <w:tcW w:w="1720" w:type="dxa"/>
                  <w:tcBorders>
                    <w:top w:val="nil"/>
                    <w:left w:val="nil"/>
                    <w:bottom w:val="nil"/>
                    <w:right w:val="nil"/>
                  </w:tcBorders>
                  <w:shd w:val="clear" w:color="auto" w:fill="auto"/>
                  <w:noWrap/>
                  <w:vAlign w:val="bottom"/>
                  <w:hideMark/>
                </w:tcPr>
                <w:p w:rsidR="00F2334B" w:rsidRPr="00484794" w:rsidRDefault="00F2334B" w:rsidP="00F32E95">
                  <w:pPr>
                    <w:jc w:val="center"/>
                    <w:rPr>
                      <w:color w:val="000000"/>
                    </w:rPr>
                  </w:pPr>
                </w:p>
              </w:tc>
              <w:tc>
                <w:tcPr>
                  <w:tcW w:w="3156"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p>
              </w:tc>
            </w:tr>
            <w:tr w:rsidR="00F2334B" w:rsidRPr="00484794" w:rsidTr="00F32E95">
              <w:trPr>
                <w:trHeight w:val="300"/>
              </w:trPr>
              <w:tc>
                <w:tcPr>
                  <w:tcW w:w="1660"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V. Coarse</w:t>
                  </w:r>
                </w:p>
              </w:tc>
              <w:tc>
                <w:tcPr>
                  <w:tcW w:w="1720" w:type="dxa"/>
                  <w:tcBorders>
                    <w:top w:val="nil"/>
                    <w:left w:val="nil"/>
                    <w:bottom w:val="nil"/>
                    <w:right w:val="nil"/>
                  </w:tcBorders>
                  <w:shd w:val="clear" w:color="auto" w:fill="auto"/>
                  <w:noWrap/>
                  <w:vAlign w:val="bottom"/>
                  <w:hideMark/>
                </w:tcPr>
                <w:p w:rsidR="00F2334B" w:rsidRPr="00484794" w:rsidRDefault="00F2334B" w:rsidP="00F32E95">
                  <w:pPr>
                    <w:jc w:val="center"/>
                    <w:rPr>
                      <w:color w:val="000000"/>
                    </w:rPr>
                  </w:pPr>
                  <w:r w:rsidRPr="00484794">
                    <w:rPr>
                      <w:color w:val="000000"/>
                    </w:rPr>
                    <w:t>47</w:t>
                  </w:r>
                </w:p>
              </w:tc>
              <w:tc>
                <w:tcPr>
                  <w:tcW w:w="3156"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p>
              </w:tc>
            </w:tr>
            <w:tr w:rsidR="00F2334B" w:rsidRPr="00484794" w:rsidTr="00F32E95">
              <w:trPr>
                <w:trHeight w:val="300"/>
              </w:trPr>
              <w:tc>
                <w:tcPr>
                  <w:tcW w:w="1660"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Medium</w:t>
                  </w:r>
                </w:p>
              </w:tc>
              <w:tc>
                <w:tcPr>
                  <w:tcW w:w="1720" w:type="dxa"/>
                  <w:tcBorders>
                    <w:top w:val="nil"/>
                    <w:left w:val="nil"/>
                    <w:bottom w:val="nil"/>
                    <w:right w:val="nil"/>
                  </w:tcBorders>
                  <w:shd w:val="clear" w:color="auto" w:fill="auto"/>
                  <w:noWrap/>
                  <w:vAlign w:val="bottom"/>
                  <w:hideMark/>
                </w:tcPr>
                <w:p w:rsidR="00F2334B" w:rsidRPr="00484794" w:rsidRDefault="00F2334B" w:rsidP="00F32E95">
                  <w:pPr>
                    <w:jc w:val="center"/>
                    <w:rPr>
                      <w:color w:val="000000"/>
                    </w:rPr>
                  </w:pPr>
                  <w:r w:rsidRPr="00484794">
                    <w:rPr>
                      <w:color w:val="000000"/>
                    </w:rPr>
                    <w:t>11.7</w:t>
                  </w:r>
                </w:p>
              </w:tc>
              <w:tc>
                <w:tcPr>
                  <w:tcW w:w="3156"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No longer visible to the human eye</w:t>
                  </w:r>
                </w:p>
              </w:tc>
            </w:tr>
            <w:tr w:rsidR="00F2334B" w:rsidRPr="00484794" w:rsidTr="00F32E95">
              <w:trPr>
                <w:trHeight w:val="300"/>
              </w:trPr>
              <w:tc>
                <w:tcPr>
                  <w:tcW w:w="1660"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V. Fine</w:t>
                  </w:r>
                </w:p>
              </w:tc>
              <w:tc>
                <w:tcPr>
                  <w:tcW w:w="1720" w:type="dxa"/>
                  <w:tcBorders>
                    <w:top w:val="nil"/>
                    <w:left w:val="nil"/>
                    <w:bottom w:val="nil"/>
                    <w:right w:val="nil"/>
                  </w:tcBorders>
                  <w:shd w:val="clear" w:color="auto" w:fill="auto"/>
                  <w:noWrap/>
                  <w:vAlign w:val="bottom"/>
                  <w:hideMark/>
                </w:tcPr>
                <w:p w:rsidR="00F2334B" w:rsidRPr="00484794" w:rsidRDefault="00F2334B" w:rsidP="00F32E95">
                  <w:pPr>
                    <w:jc w:val="center"/>
                    <w:rPr>
                      <w:color w:val="000000"/>
                    </w:rPr>
                  </w:pPr>
                  <w:r w:rsidRPr="00484794">
                    <w:rPr>
                      <w:color w:val="000000"/>
                    </w:rPr>
                    <w:t>4.9</w:t>
                  </w:r>
                </w:p>
              </w:tc>
              <w:tc>
                <w:tcPr>
                  <w:tcW w:w="3156"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p>
              </w:tc>
            </w:tr>
            <w:tr w:rsidR="00F2334B" w:rsidRPr="00484794" w:rsidTr="00F32E95">
              <w:trPr>
                <w:trHeight w:val="300"/>
              </w:trPr>
              <w:tc>
                <w:tcPr>
                  <w:tcW w:w="1660"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Clay</w:t>
                  </w:r>
                </w:p>
              </w:tc>
              <w:tc>
                <w:tcPr>
                  <w:tcW w:w="1720" w:type="dxa"/>
                  <w:tcBorders>
                    <w:top w:val="nil"/>
                    <w:left w:val="nil"/>
                    <w:bottom w:val="nil"/>
                    <w:right w:val="nil"/>
                  </w:tcBorders>
                  <w:shd w:val="clear" w:color="auto" w:fill="auto"/>
                  <w:noWrap/>
                  <w:vAlign w:val="bottom"/>
                  <w:hideMark/>
                </w:tcPr>
                <w:p w:rsidR="00F2334B" w:rsidRPr="00484794" w:rsidRDefault="00F2334B" w:rsidP="00F32E95">
                  <w:pPr>
                    <w:jc w:val="center"/>
                    <w:rPr>
                      <w:color w:val="000000"/>
                    </w:rPr>
                  </w:pPr>
                  <w:r w:rsidRPr="00484794">
                    <w:rPr>
                      <w:color w:val="000000"/>
                    </w:rPr>
                    <w:t>1.95</w:t>
                  </w:r>
                </w:p>
              </w:tc>
              <w:tc>
                <w:tcPr>
                  <w:tcW w:w="3156"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p>
              </w:tc>
            </w:tr>
          </w:tbl>
          <w:p w:rsidR="00F2334B" w:rsidRPr="00484794" w:rsidRDefault="00F2334B" w:rsidP="00C1355A">
            <w:pPr>
              <w:spacing w:before="120"/>
            </w:pPr>
          </w:p>
          <w:p w:rsidR="00F2334B" w:rsidRPr="00484794" w:rsidRDefault="00F2334B" w:rsidP="00C1355A">
            <w:pPr>
              <w:pStyle w:val="BodyText"/>
              <w:spacing w:before="120" w:line="240" w:lineRule="auto"/>
              <w:rPr>
                <w:rFonts w:asciiTheme="minorHAnsi" w:hAnsiTheme="minorHAnsi"/>
                <w:sz w:val="22"/>
                <w:szCs w:val="22"/>
              </w:rPr>
            </w:pPr>
            <w:r w:rsidRPr="00484794">
              <w:rPr>
                <w:rFonts w:asciiTheme="minorHAnsi" w:hAnsiTheme="minorHAnsi"/>
                <w:sz w:val="22"/>
                <w:szCs w:val="22"/>
              </w:rPr>
              <w:t>SWAT calculates the median sediment particle diameter for impoundments located within a subbasin using the equation:</w:t>
            </w:r>
          </w:p>
          <w:p w:rsidR="00F2334B" w:rsidRPr="00484794" w:rsidRDefault="00F2334B" w:rsidP="00C1355A">
            <w:pPr>
              <w:pStyle w:val="BodyText"/>
              <w:spacing w:before="120" w:line="240" w:lineRule="auto"/>
              <w:rPr>
                <w:rFonts w:asciiTheme="minorHAnsi" w:hAnsiTheme="minorHAnsi"/>
                <w:sz w:val="22"/>
                <w:szCs w:val="22"/>
              </w:rPr>
            </w:pPr>
            <w:r w:rsidRPr="00484794">
              <w:rPr>
                <w:rFonts w:asciiTheme="minorHAnsi" w:hAnsiTheme="minorHAnsi"/>
                <w:position w:val="-28"/>
                <w:sz w:val="22"/>
                <w:szCs w:val="22"/>
              </w:rPr>
              <w:object w:dxaOrig="4320" w:dyaOrig="680" w14:anchorId="195B28D1">
                <v:shape id="_x0000_i1092" type="#_x0000_t75" style="width:3in;height:36pt" o:ole="" fillcolor="window">
                  <v:imagedata r:id="rId132" o:title=""/>
                </v:shape>
                <o:OLEObject Type="Embed" ProgID="Equation.3" ShapeID="_x0000_i1092" DrawAspect="Content" ObjectID="_1568694386" r:id="rId133"/>
              </w:object>
            </w:r>
          </w:p>
          <w:p w:rsidR="00F2334B" w:rsidRPr="00484794" w:rsidRDefault="00F2334B" w:rsidP="00C1355A">
            <w:pPr>
              <w:spacing w:before="120"/>
              <w:jc w:val="both"/>
            </w:pPr>
            <w:r w:rsidRPr="00484794">
              <w:t xml:space="preserve">where </w:t>
            </w:r>
            <w:r w:rsidRPr="00484794">
              <w:rPr>
                <w:i/>
              </w:rPr>
              <w:t>d</w:t>
            </w:r>
            <w:r w:rsidRPr="00484794">
              <w:rPr>
                <w:vertAlign w:val="subscript"/>
              </w:rPr>
              <w:t>50</w:t>
            </w:r>
            <w:r w:rsidRPr="00484794">
              <w:t xml:space="preserve"> is the median particle size of the sediment (µm), </w:t>
            </w:r>
            <w:r w:rsidRPr="00484794">
              <w:rPr>
                <w:i/>
              </w:rPr>
              <w:t>m</w:t>
            </w:r>
            <w:r w:rsidRPr="00484794">
              <w:rPr>
                <w:i/>
                <w:vertAlign w:val="subscript"/>
              </w:rPr>
              <w:t>c</w:t>
            </w:r>
            <w:r w:rsidRPr="00484794">
              <w:t xml:space="preserve"> is percent clay in the surface soil layer, </w:t>
            </w:r>
            <w:r w:rsidRPr="00484794">
              <w:rPr>
                <w:i/>
              </w:rPr>
              <w:t>m</w:t>
            </w:r>
            <w:r w:rsidRPr="00484794">
              <w:rPr>
                <w:i/>
                <w:vertAlign w:val="subscript"/>
              </w:rPr>
              <w:t>silt</w:t>
            </w:r>
            <w:r w:rsidRPr="00484794">
              <w:t xml:space="preserve"> is the percent silt in the surface soil layer, </w:t>
            </w:r>
            <w:r w:rsidRPr="00484794">
              <w:rPr>
                <w:i/>
              </w:rPr>
              <w:t>m</w:t>
            </w:r>
            <w:r w:rsidRPr="00484794">
              <w:rPr>
                <w:i/>
                <w:vertAlign w:val="subscript"/>
              </w:rPr>
              <w:t>s</w:t>
            </w:r>
            <w:r w:rsidRPr="00484794">
              <w:t xml:space="preserve"> is the percent sand in the surface soil layer. </w:t>
            </w:r>
          </w:p>
          <w:p w:rsidR="00F2334B" w:rsidRPr="00484794" w:rsidRDefault="00F2334B" w:rsidP="00C1355A">
            <w:pPr>
              <w:spacing w:before="120"/>
              <w:jc w:val="both"/>
            </w:pPr>
            <w:r w:rsidRPr="00484794">
              <w:t>Because reservoirs are located on the main channel network and receive sediment from the entire area upstream, defaulting the sand, silt, and clay fractions to those of a single subbasin or HRU in the upstream area is not appropriate. Instead the user is allowed to set the median particle size diameter to a representative value.</w:t>
            </w:r>
          </w:p>
          <w:p w:rsidR="00F2334B" w:rsidRPr="00484794" w:rsidRDefault="00F2334B" w:rsidP="00C1355A">
            <w:pPr>
              <w:spacing w:before="120"/>
            </w:pPr>
            <w:r w:rsidRPr="00484794">
              <w:t xml:space="preserve">If no value is defined for the median particle diameter, the model will set RES_D50 = 10 </w:t>
            </w:r>
            <w:r w:rsidRPr="00484794">
              <w:sym w:font="Symbol" w:char="F06D"/>
            </w:r>
            <w:r w:rsidRPr="00484794">
              <w:t>m.</w:t>
            </w:r>
          </w:p>
          <w:p w:rsidR="00F2334B" w:rsidRPr="00484794" w:rsidRDefault="00F2334B" w:rsidP="00C1355A">
            <w:r w:rsidRPr="00484794">
              <w:t>Required.</w:t>
            </w:r>
          </w:p>
          <w:p w:rsidR="00F2334B" w:rsidRDefault="00F2334B" w:rsidP="00F32E95">
            <w:pPr>
              <w:rPr>
                <w:sz w:val="24"/>
              </w:rPr>
            </w:pPr>
          </w:p>
        </w:tc>
      </w:tr>
      <w:tr w:rsidR="00F2334B" w:rsidTr="00C1355A">
        <w:trPr>
          <w:cantSplit/>
        </w:trPr>
        <w:tc>
          <w:tcPr>
            <w:tcW w:w="2484" w:type="dxa"/>
          </w:tcPr>
          <w:p w:rsidR="00F2334B" w:rsidRDefault="00F2334B" w:rsidP="009633A5">
            <w:pPr>
              <w:rPr>
                <w:caps/>
                <w:sz w:val="24"/>
              </w:rPr>
            </w:pPr>
            <w:r>
              <w:rPr>
                <w:caps/>
                <w:sz w:val="24"/>
              </w:rPr>
              <w:t>sed_stlr</w:t>
            </w:r>
          </w:p>
        </w:tc>
        <w:tc>
          <w:tcPr>
            <w:tcW w:w="5940" w:type="dxa"/>
          </w:tcPr>
          <w:p w:rsidR="00F2334B" w:rsidRDefault="00F2334B" w:rsidP="009633A5">
            <w:pPr>
              <w:rPr>
                <w:sz w:val="24"/>
              </w:rPr>
            </w:pPr>
            <w:r>
              <w:rPr>
                <w:sz w:val="24"/>
              </w:rPr>
              <w:t>Sediment settling rate</w:t>
            </w:r>
          </w:p>
        </w:tc>
      </w:tr>
      <w:tr w:rsidR="00F2334B" w:rsidTr="00A504E0">
        <w:trPr>
          <w:cantSplit/>
        </w:trPr>
        <w:tc>
          <w:tcPr>
            <w:tcW w:w="2484" w:type="dxa"/>
          </w:tcPr>
          <w:p w:rsidR="00F2334B" w:rsidRDefault="00F2334B" w:rsidP="002D5BB6">
            <w:pPr>
              <w:spacing w:before="120"/>
              <w:rPr>
                <w:caps/>
                <w:sz w:val="24"/>
              </w:rPr>
            </w:pPr>
            <w:r>
              <w:rPr>
                <w:caps/>
                <w:sz w:val="24"/>
              </w:rPr>
              <w:t>velsetlr</w:t>
            </w:r>
          </w:p>
        </w:tc>
        <w:tc>
          <w:tcPr>
            <w:tcW w:w="5940" w:type="dxa"/>
            <w:tcBorders>
              <w:bottom w:val="dotted" w:sz="4" w:space="0" w:color="auto"/>
            </w:tcBorders>
          </w:tcPr>
          <w:p w:rsidR="00F2334B" w:rsidRDefault="00F2334B" w:rsidP="00C1355A">
            <w:pPr>
              <w:spacing w:before="120"/>
              <w:rPr>
                <w:sz w:val="24"/>
              </w:rPr>
            </w:pPr>
          </w:p>
        </w:tc>
      </w:tr>
    </w:tbl>
    <w:p w:rsidR="009633A5" w:rsidRDefault="009633A5" w:rsidP="005007FD">
      <w:pPr>
        <w:tabs>
          <w:tab w:val="center" w:pos="4680"/>
        </w:tabs>
        <w:jc w:val="both"/>
        <w:rPr>
          <w:b/>
          <w:smallCaps/>
          <w:sz w:val="28"/>
          <w:szCs w:val="28"/>
          <w:u w:val="single"/>
        </w:rPr>
      </w:pPr>
    </w:p>
    <w:p w:rsidR="005007FD" w:rsidRPr="006A19E5" w:rsidRDefault="005007FD" w:rsidP="005007FD">
      <w:pPr>
        <w:tabs>
          <w:tab w:val="center" w:pos="4680"/>
        </w:tabs>
        <w:jc w:val="both"/>
        <w:rPr>
          <w:b/>
          <w:smallCaps/>
          <w:sz w:val="28"/>
          <w:szCs w:val="28"/>
          <w:u w:val="single"/>
        </w:rPr>
      </w:pPr>
      <w:r>
        <w:rPr>
          <w:b/>
          <w:smallCaps/>
          <w:sz w:val="28"/>
          <w:szCs w:val="28"/>
          <w:u w:val="single"/>
        </w:rPr>
        <w:t xml:space="preserve">weir.res </w:t>
      </w:r>
    </w:p>
    <w:p w:rsidR="002813A7" w:rsidRPr="006D2FEF" w:rsidRDefault="004E4FC3" w:rsidP="004E4FC3">
      <w:pPr>
        <w:rPr>
          <w:color w:val="FF0000"/>
          <w:sz w:val="24"/>
          <w:szCs w:val="24"/>
        </w:rPr>
      </w:pPr>
      <w:r w:rsidRPr="004D306E">
        <w:rPr>
          <w:color w:val="FF0000"/>
          <w:sz w:val="24"/>
          <w:szCs w:val="24"/>
        </w:rPr>
        <w:t>Need this</w:t>
      </w:r>
      <w:r w:rsidR="002813A7">
        <w:rPr>
          <w:color w:val="FF0000"/>
          <w:sz w:val="24"/>
          <w:szCs w:val="24"/>
        </w:rPr>
        <w:t xml:space="preserve"> info</w:t>
      </w:r>
    </w:p>
    <w:p w:rsidR="004E4FC3" w:rsidRDefault="004E4FC3" w:rsidP="004E4FC3">
      <w:pPr>
        <w:rPr>
          <w:sz w:val="24"/>
          <w:szCs w:val="24"/>
        </w:rPr>
      </w:pPr>
      <w:r>
        <w:rPr>
          <w:sz w:val="24"/>
          <w:szCs w:val="24"/>
        </w:rPr>
        <w:t xml:space="preserve">Below is a sample </w:t>
      </w:r>
      <w:r>
        <w:rPr>
          <w:smallCaps/>
        </w:rPr>
        <w:t>WEIR</w:t>
      </w:r>
      <w:r>
        <w:rPr>
          <w:smallCaps/>
          <w:sz w:val="24"/>
          <w:szCs w:val="24"/>
        </w:rPr>
        <w:t xml:space="preserve">.res </w:t>
      </w:r>
      <w:r w:rsidRPr="009D5112">
        <w:rPr>
          <w:sz w:val="24"/>
          <w:szCs w:val="24"/>
        </w:rPr>
        <w:t>file:</w:t>
      </w:r>
    </w:p>
    <w:p w:rsidR="004C1469" w:rsidRDefault="004C1469" w:rsidP="004E4FC3">
      <w:pPr>
        <w:rPr>
          <w:sz w:val="24"/>
          <w:szCs w:val="24"/>
        </w:rPr>
      </w:pPr>
    </w:p>
    <w:p w:rsidR="008E7349" w:rsidRDefault="00C42C23" w:rsidP="00C42C23">
      <w:pPr>
        <w:rPr>
          <w:sz w:val="18"/>
          <w:szCs w:val="18"/>
        </w:rPr>
      </w:pPr>
      <w:r w:rsidRPr="008E7349">
        <w:rPr>
          <w:sz w:val="18"/>
          <w:szCs w:val="18"/>
        </w:rPr>
        <w:t xml:space="preserve">weir.res: Reservoir weir inputs </w:t>
      </w:r>
    </w:p>
    <w:p w:rsidR="00C42C23" w:rsidRPr="008E7349" w:rsidRDefault="00C42C23" w:rsidP="00C42C23">
      <w:pPr>
        <w:rPr>
          <w:sz w:val="18"/>
          <w:szCs w:val="18"/>
        </w:rPr>
      </w:pPr>
      <w:r w:rsidRPr="008E7349">
        <w:rPr>
          <w:sz w:val="18"/>
          <w:szCs w:val="18"/>
        </w:rPr>
        <w:t xml:space="preserve">     NAME   STEPS       C      </w:t>
      </w:r>
      <w:r w:rsidR="008E7349" w:rsidRPr="008E7349">
        <w:rPr>
          <w:sz w:val="18"/>
          <w:szCs w:val="18"/>
        </w:rPr>
        <w:t xml:space="preserve">       </w:t>
      </w:r>
      <w:r w:rsidRPr="008E7349">
        <w:rPr>
          <w:sz w:val="18"/>
          <w:szCs w:val="18"/>
        </w:rPr>
        <w:t xml:space="preserve">  K     WID   BCOEF   CCOEF</w:t>
      </w:r>
    </w:p>
    <w:p w:rsidR="00C42C23" w:rsidRPr="008E7349" w:rsidRDefault="00C42C23" w:rsidP="00C42C23">
      <w:pPr>
        <w:rPr>
          <w:sz w:val="18"/>
          <w:szCs w:val="18"/>
        </w:rPr>
      </w:pPr>
      <w:r w:rsidRPr="008E7349">
        <w:rPr>
          <w:sz w:val="18"/>
          <w:szCs w:val="18"/>
        </w:rPr>
        <w:t xml:space="preserve">shape001      </w:t>
      </w:r>
      <w:r w:rsidR="008E7349" w:rsidRPr="008E7349">
        <w:rPr>
          <w:sz w:val="18"/>
          <w:szCs w:val="18"/>
        </w:rPr>
        <w:t xml:space="preserve">     </w:t>
      </w:r>
      <w:r w:rsidRPr="008E7349">
        <w:rPr>
          <w:sz w:val="18"/>
          <w:szCs w:val="18"/>
        </w:rPr>
        <w:t>24    1.00</w:t>
      </w:r>
      <w:r w:rsidR="008E7349" w:rsidRPr="008E7349">
        <w:rPr>
          <w:sz w:val="18"/>
          <w:szCs w:val="18"/>
        </w:rPr>
        <w:t xml:space="preserve">  </w:t>
      </w:r>
      <w:r w:rsidRPr="008E7349">
        <w:rPr>
          <w:sz w:val="18"/>
          <w:szCs w:val="18"/>
        </w:rPr>
        <w:t xml:space="preserve"> 15000.00   </w:t>
      </w:r>
      <w:r w:rsidR="008E7349" w:rsidRPr="008E7349">
        <w:rPr>
          <w:sz w:val="18"/>
          <w:szCs w:val="18"/>
        </w:rPr>
        <w:t xml:space="preserve"> </w:t>
      </w:r>
      <w:r w:rsidRPr="008E7349">
        <w:rPr>
          <w:sz w:val="18"/>
          <w:szCs w:val="18"/>
        </w:rPr>
        <w:t xml:space="preserve"> 2.00    </w:t>
      </w:r>
      <w:r w:rsidR="008E7349" w:rsidRPr="008E7349">
        <w:rPr>
          <w:sz w:val="18"/>
          <w:szCs w:val="18"/>
        </w:rPr>
        <w:t xml:space="preserve">      </w:t>
      </w:r>
      <w:r w:rsidRPr="008E7349">
        <w:rPr>
          <w:sz w:val="18"/>
          <w:szCs w:val="18"/>
        </w:rPr>
        <w:t xml:space="preserve">1.75    </w:t>
      </w:r>
      <w:r w:rsidR="008E7349" w:rsidRPr="008E7349">
        <w:rPr>
          <w:sz w:val="18"/>
          <w:szCs w:val="18"/>
        </w:rPr>
        <w:t xml:space="preserve">    </w:t>
      </w:r>
      <w:r w:rsidRPr="008E7349">
        <w:rPr>
          <w:sz w:val="18"/>
          <w:szCs w:val="18"/>
        </w:rPr>
        <w:t>1.00</w:t>
      </w:r>
    </w:p>
    <w:p w:rsidR="008E7349" w:rsidRDefault="008E7349" w:rsidP="00C42C23">
      <w:pPr>
        <w:rPr>
          <w:sz w:val="16"/>
          <w:szCs w:val="16"/>
        </w:rPr>
      </w:pPr>
    </w:p>
    <w:p w:rsidR="008E7349" w:rsidRDefault="008E7349" w:rsidP="00C42C23">
      <w:pPr>
        <w:rPr>
          <w:sz w:val="16"/>
          <w:szCs w:val="16"/>
        </w:rPr>
      </w:pPr>
    </w:p>
    <w:p w:rsidR="00C42C23" w:rsidRPr="00C42C23" w:rsidRDefault="00C42C23" w:rsidP="00C42C23">
      <w:pPr>
        <w:rPr>
          <w:sz w:val="16"/>
          <w:szCs w:val="16"/>
        </w:rPr>
      </w:pPr>
    </w:p>
    <w:tbl>
      <w:tblPr>
        <w:tblW w:w="8240" w:type="dxa"/>
        <w:tblInd w:w="1193" w:type="dxa"/>
        <w:tblLook w:val="0000" w:firstRow="0" w:lastRow="0" w:firstColumn="0" w:lastColumn="0" w:noHBand="0" w:noVBand="0"/>
      </w:tblPr>
      <w:tblGrid>
        <w:gridCol w:w="3332"/>
        <w:gridCol w:w="4908"/>
      </w:tblGrid>
      <w:tr w:rsidR="006D2FEF" w:rsidTr="00C42C23">
        <w:trPr>
          <w:cantSplit/>
        </w:trPr>
        <w:tc>
          <w:tcPr>
            <w:tcW w:w="3332" w:type="dxa"/>
            <w:tcBorders>
              <w:bottom w:val="single" w:sz="6" w:space="0" w:color="auto"/>
            </w:tcBorders>
          </w:tcPr>
          <w:p w:rsidR="006D2FEF" w:rsidRDefault="006D2FEF" w:rsidP="00166F64">
            <w:pPr>
              <w:spacing w:before="120"/>
              <w:rPr>
                <w:b/>
                <w:sz w:val="24"/>
              </w:rPr>
            </w:pPr>
            <w:r>
              <w:rPr>
                <w:b/>
                <w:sz w:val="24"/>
              </w:rPr>
              <w:t>Variable name</w:t>
            </w:r>
          </w:p>
        </w:tc>
        <w:tc>
          <w:tcPr>
            <w:tcW w:w="4908" w:type="dxa"/>
            <w:tcBorders>
              <w:bottom w:val="single" w:sz="4" w:space="0" w:color="auto"/>
            </w:tcBorders>
          </w:tcPr>
          <w:p w:rsidR="006D2FEF" w:rsidRDefault="006D2FEF" w:rsidP="00166F64">
            <w:pPr>
              <w:pStyle w:val="Heading1"/>
              <w:spacing w:before="120" w:after="0"/>
              <w:jc w:val="left"/>
              <w:rPr>
                <w:b/>
              </w:rPr>
            </w:pPr>
            <w:r>
              <w:rPr>
                <w:b/>
              </w:rPr>
              <w:t>Definition</w:t>
            </w:r>
          </w:p>
        </w:tc>
      </w:tr>
      <w:tr w:rsidR="008319C3" w:rsidTr="00C42C23">
        <w:trPr>
          <w:cantSplit/>
        </w:trPr>
        <w:tc>
          <w:tcPr>
            <w:tcW w:w="3332" w:type="dxa"/>
            <w:tcBorders>
              <w:bottom w:val="single" w:sz="6" w:space="0" w:color="auto"/>
            </w:tcBorders>
          </w:tcPr>
          <w:p w:rsidR="008319C3" w:rsidRDefault="008319C3" w:rsidP="00A17B71">
            <w:pPr>
              <w:pStyle w:val="Heading5"/>
              <w:spacing w:before="120"/>
              <w:rPr>
                <w:caps/>
              </w:rPr>
            </w:pPr>
            <w:r>
              <w:rPr>
                <w:caps/>
              </w:rPr>
              <w:lastRenderedPageBreak/>
              <w:t>Title</w:t>
            </w:r>
          </w:p>
        </w:tc>
        <w:tc>
          <w:tcPr>
            <w:tcW w:w="4908" w:type="dxa"/>
            <w:tcBorders>
              <w:bottom w:val="single" w:sz="4" w:space="0" w:color="auto"/>
            </w:tcBorders>
          </w:tcPr>
          <w:p w:rsidR="008319C3" w:rsidRPr="00282F48" w:rsidRDefault="008319C3" w:rsidP="00A17B71">
            <w:pPr>
              <w:spacing w:before="120"/>
              <w:jc w:val="both"/>
              <w:rPr>
                <w:sz w:val="24"/>
              </w:rPr>
            </w:pPr>
            <w:r w:rsidRPr="00282F48">
              <w:rPr>
                <w:sz w:val="24"/>
              </w:rPr>
              <w:t>The first line is reserved for user comments. This line is not processed by the model and may be left blank.</w:t>
            </w:r>
          </w:p>
          <w:p w:rsidR="008319C3" w:rsidRPr="00282F48" w:rsidRDefault="008319C3" w:rsidP="00A17B71">
            <w:pPr>
              <w:spacing w:before="120"/>
              <w:jc w:val="both"/>
              <w:rPr>
                <w:sz w:val="24"/>
              </w:rPr>
            </w:pPr>
            <w:r w:rsidRPr="00282F48">
              <w:rPr>
                <w:sz w:val="24"/>
              </w:rPr>
              <w:t>Optional.</w:t>
            </w:r>
          </w:p>
        </w:tc>
      </w:tr>
      <w:tr w:rsidR="008319C3" w:rsidTr="00C42C23">
        <w:trPr>
          <w:cantSplit/>
        </w:trPr>
        <w:tc>
          <w:tcPr>
            <w:tcW w:w="3332" w:type="dxa"/>
            <w:tcBorders>
              <w:bottom w:val="single" w:sz="6" w:space="0" w:color="auto"/>
            </w:tcBorders>
          </w:tcPr>
          <w:p w:rsidR="008319C3" w:rsidRDefault="008319C3" w:rsidP="00A17B71">
            <w:pPr>
              <w:pStyle w:val="Heading5"/>
              <w:spacing w:before="120"/>
              <w:rPr>
                <w:caps/>
              </w:rPr>
            </w:pPr>
            <w:r>
              <w:rPr>
                <w:caps/>
              </w:rPr>
              <w:t>header</w:t>
            </w:r>
          </w:p>
        </w:tc>
        <w:tc>
          <w:tcPr>
            <w:tcW w:w="4908" w:type="dxa"/>
            <w:tcBorders>
              <w:bottom w:val="single" w:sz="4" w:space="0" w:color="auto"/>
            </w:tcBorders>
          </w:tcPr>
          <w:p w:rsidR="008319C3" w:rsidRPr="00282F48" w:rsidRDefault="008319C3" w:rsidP="008319C3">
            <w:pPr>
              <w:keepNext/>
              <w:spacing w:before="120"/>
              <w:jc w:val="both"/>
              <w:outlineLvl w:val="0"/>
              <w:rPr>
                <w:sz w:val="24"/>
              </w:rPr>
            </w:pPr>
            <w:r>
              <w:rPr>
                <w:sz w:val="24"/>
              </w:rPr>
              <w:t xml:space="preserve">Headers for the weir.res file.  </w:t>
            </w:r>
          </w:p>
        </w:tc>
      </w:tr>
      <w:tr w:rsidR="006D2FEF" w:rsidTr="00C42C23">
        <w:trPr>
          <w:cantSplit/>
        </w:trPr>
        <w:tc>
          <w:tcPr>
            <w:tcW w:w="3332" w:type="dxa"/>
          </w:tcPr>
          <w:p w:rsidR="006D2FEF" w:rsidRDefault="006D2FEF" w:rsidP="00C07118">
            <w:pPr>
              <w:rPr>
                <w:caps/>
                <w:sz w:val="24"/>
              </w:rPr>
            </w:pPr>
            <w:r>
              <w:rPr>
                <w:caps/>
                <w:sz w:val="24"/>
              </w:rPr>
              <w:t>name</w:t>
            </w:r>
          </w:p>
        </w:tc>
        <w:tc>
          <w:tcPr>
            <w:tcW w:w="4908" w:type="dxa"/>
          </w:tcPr>
          <w:p w:rsidR="006D2FEF" w:rsidRDefault="006D2FEF" w:rsidP="00C07118">
            <w:pPr>
              <w:rPr>
                <w:sz w:val="24"/>
              </w:rPr>
            </w:pPr>
            <w:r>
              <w:rPr>
                <w:sz w:val="24"/>
              </w:rPr>
              <w:t>The name of the reservoir</w:t>
            </w:r>
          </w:p>
        </w:tc>
      </w:tr>
      <w:tr w:rsidR="006D2FEF" w:rsidTr="00C42C23">
        <w:trPr>
          <w:cantSplit/>
        </w:trPr>
        <w:tc>
          <w:tcPr>
            <w:tcW w:w="3332" w:type="dxa"/>
          </w:tcPr>
          <w:p w:rsidR="006D2FEF" w:rsidRDefault="006D2FEF" w:rsidP="00321E6D">
            <w:pPr>
              <w:rPr>
                <w:caps/>
                <w:sz w:val="24"/>
              </w:rPr>
            </w:pPr>
            <w:r>
              <w:rPr>
                <w:caps/>
                <w:sz w:val="24"/>
              </w:rPr>
              <w:t>num_STEPS</w:t>
            </w:r>
          </w:p>
        </w:tc>
        <w:tc>
          <w:tcPr>
            <w:tcW w:w="4908" w:type="dxa"/>
            <w:tcBorders>
              <w:top w:val="single" w:sz="4" w:space="0" w:color="auto"/>
              <w:bottom w:val="dotted" w:sz="4" w:space="0" w:color="auto"/>
            </w:tcBorders>
          </w:tcPr>
          <w:p w:rsidR="006D2FEF" w:rsidRDefault="006D2FEF" w:rsidP="00321E6D">
            <w:pPr>
              <w:rPr>
                <w:sz w:val="24"/>
              </w:rPr>
            </w:pPr>
            <w:r>
              <w:rPr>
                <w:sz w:val="24"/>
              </w:rPr>
              <w:t>The number of time steps in day for weir routing</w:t>
            </w:r>
          </w:p>
        </w:tc>
      </w:tr>
      <w:tr w:rsidR="006D2FEF" w:rsidTr="00C42C23">
        <w:trPr>
          <w:cantSplit/>
        </w:trPr>
        <w:tc>
          <w:tcPr>
            <w:tcW w:w="3332" w:type="dxa"/>
          </w:tcPr>
          <w:p w:rsidR="006D2FEF" w:rsidRDefault="006D2FEF" w:rsidP="00321E6D">
            <w:pPr>
              <w:rPr>
                <w:caps/>
                <w:sz w:val="24"/>
              </w:rPr>
            </w:pPr>
            <w:r>
              <w:rPr>
                <w:caps/>
                <w:sz w:val="24"/>
              </w:rPr>
              <w:t>C</w:t>
            </w:r>
          </w:p>
        </w:tc>
        <w:tc>
          <w:tcPr>
            <w:tcW w:w="4908" w:type="dxa"/>
          </w:tcPr>
          <w:p w:rsidR="006D2FEF" w:rsidRDefault="006D2FEF" w:rsidP="00321E6D">
            <w:pPr>
              <w:rPr>
                <w:sz w:val="24"/>
              </w:rPr>
            </w:pPr>
            <w:r>
              <w:rPr>
                <w:sz w:val="24"/>
              </w:rPr>
              <w:t>Weir discharge coefficient</w:t>
            </w:r>
          </w:p>
        </w:tc>
      </w:tr>
      <w:tr w:rsidR="006D2FEF" w:rsidTr="00C42C23">
        <w:trPr>
          <w:cantSplit/>
        </w:trPr>
        <w:tc>
          <w:tcPr>
            <w:tcW w:w="3332" w:type="dxa"/>
          </w:tcPr>
          <w:p w:rsidR="006D2FEF" w:rsidRDefault="006D2FEF" w:rsidP="00321E6D">
            <w:pPr>
              <w:rPr>
                <w:caps/>
                <w:sz w:val="24"/>
              </w:rPr>
            </w:pPr>
            <w:r>
              <w:rPr>
                <w:caps/>
                <w:sz w:val="24"/>
              </w:rPr>
              <w:t>K</w:t>
            </w:r>
          </w:p>
        </w:tc>
        <w:tc>
          <w:tcPr>
            <w:tcW w:w="4908" w:type="dxa"/>
          </w:tcPr>
          <w:p w:rsidR="006D2FEF" w:rsidRDefault="006D2FEF" w:rsidP="00321E6D">
            <w:pPr>
              <w:rPr>
                <w:sz w:val="24"/>
              </w:rPr>
            </w:pPr>
            <w:r>
              <w:rPr>
                <w:sz w:val="24"/>
              </w:rPr>
              <w:t>Energy coefficient (broad_crested-147,000’ sharp crested=153,000)</w:t>
            </w:r>
          </w:p>
        </w:tc>
      </w:tr>
      <w:tr w:rsidR="006D2FEF" w:rsidTr="00C42C23">
        <w:trPr>
          <w:cantSplit/>
        </w:trPr>
        <w:tc>
          <w:tcPr>
            <w:tcW w:w="3332" w:type="dxa"/>
          </w:tcPr>
          <w:p w:rsidR="006D2FEF" w:rsidRDefault="006D2FEF" w:rsidP="00321E6D">
            <w:pPr>
              <w:rPr>
                <w:caps/>
                <w:sz w:val="24"/>
              </w:rPr>
            </w:pPr>
            <w:r>
              <w:rPr>
                <w:caps/>
                <w:sz w:val="24"/>
              </w:rPr>
              <w:t>W</w:t>
            </w:r>
          </w:p>
        </w:tc>
        <w:tc>
          <w:tcPr>
            <w:tcW w:w="4908" w:type="dxa"/>
          </w:tcPr>
          <w:p w:rsidR="006D2FEF" w:rsidRDefault="006D2FEF" w:rsidP="00321E6D">
            <w:pPr>
              <w:rPr>
                <w:sz w:val="24"/>
              </w:rPr>
            </w:pPr>
            <w:r>
              <w:rPr>
                <w:sz w:val="24"/>
              </w:rPr>
              <w:t>The width of the weir (m)</w:t>
            </w:r>
          </w:p>
        </w:tc>
      </w:tr>
      <w:tr w:rsidR="006D2FEF" w:rsidTr="00C42C23">
        <w:trPr>
          <w:cantSplit/>
        </w:trPr>
        <w:tc>
          <w:tcPr>
            <w:tcW w:w="3332" w:type="dxa"/>
          </w:tcPr>
          <w:p w:rsidR="006D2FEF" w:rsidRDefault="006D2FEF" w:rsidP="00321E6D">
            <w:pPr>
              <w:rPr>
                <w:caps/>
                <w:sz w:val="24"/>
              </w:rPr>
            </w:pPr>
            <w:r>
              <w:rPr>
                <w:caps/>
                <w:sz w:val="24"/>
              </w:rPr>
              <w:t>BCOEF</w:t>
            </w:r>
          </w:p>
        </w:tc>
        <w:tc>
          <w:tcPr>
            <w:tcW w:w="4908" w:type="dxa"/>
          </w:tcPr>
          <w:p w:rsidR="006D2FEF" w:rsidRDefault="006D2FEF" w:rsidP="00321E6D">
            <w:pPr>
              <w:rPr>
                <w:sz w:val="24"/>
              </w:rPr>
            </w:pPr>
            <w:r>
              <w:rPr>
                <w:sz w:val="24"/>
              </w:rPr>
              <w:t>Velocity exponent coefficient for bedding material</w:t>
            </w:r>
          </w:p>
        </w:tc>
      </w:tr>
      <w:tr w:rsidR="006D2FEF" w:rsidTr="00C42C23">
        <w:trPr>
          <w:cantSplit/>
        </w:trPr>
        <w:tc>
          <w:tcPr>
            <w:tcW w:w="3332" w:type="dxa"/>
          </w:tcPr>
          <w:p w:rsidR="006D2FEF" w:rsidRDefault="006D2FEF" w:rsidP="00321E6D">
            <w:pPr>
              <w:rPr>
                <w:caps/>
                <w:sz w:val="24"/>
              </w:rPr>
            </w:pPr>
            <w:r>
              <w:rPr>
                <w:caps/>
                <w:sz w:val="24"/>
              </w:rPr>
              <w:t>CCOEF</w:t>
            </w:r>
          </w:p>
        </w:tc>
        <w:tc>
          <w:tcPr>
            <w:tcW w:w="4908" w:type="dxa"/>
          </w:tcPr>
          <w:p w:rsidR="006D2FEF" w:rsidRDefault="006D2FEF" w:rsidP="00321E6D">
            <w:pPr>
              <w:rPr>
                <w:sz w:val="24"/>
              </w:rPr>
            </w:pPr>
            <w:r>
              <w:rPr>
                <w:sz w:val="24"/>
              </w:rPr>
              <w:t>Depth exponent coefficient for bedding material</w:t>
            </w:r>
          </w:p>
        </w:tc>
      </w:tr>
    </w:tbl>
    <w:p w:rsidR="002813A7" w:rsidRDefault="002813A7" w:rsidP="004E4FC3">
      <w:pPr>
        <w:rPr>
          <w:color w:val="FF0000"/>
          <w:sz w:val="24"/>
          <w:szCs w:val="24"/>
        </w:rPr>
      </w:pPr>
    </w:p>
    <w:p w:rsidR="00FC34D0" w:rsidRDefault="00FC34D0" w:rsidP="00FC34D0">
      <w:pPr>
        <w:tabs>
          <w:tab w:val="center" w:pos="4680"/>
        </w:tabs>
        <w:jc w:val="both"/>
        <w:rPr>
          <w:b/>
          <w:smallCaps/>
          <w:sz w:val="28"/>
          <w:szCs w:val="28"/>
          <w:u w:val="single"/>
        </w:rPr>
      </w:pPr>
      <w:r>
        <w:rPr>
          <w:b/>
          <w:smallCaps/>
          <w:sz w:val="28"/>
          <w:szCs w:val="28"/>
          <w:u w:val="single"/>
        </w:rPr>
        <w:t xml:space="preserve">wetland.wet </w:t>
      </w:r>
    </w:p>
    <w:p w:rsidR="006C7DFD" w:rsidRPr="006D2FEF" w:rsidRDefault="006C7DFD" w:rsidP="006C7DFD">
      <w:pPr>
        <w:rPr>
          <w:color w:val="FF0000"/>
          <w:sz w:val="24"/>
          <w:szCs w:val="24"/>
        </w:rPr>
      </w:pPr>
      <w:r w:rsidRPr="004D306E">
        <w:rPr>
          <w:color w:val="FF0000"/>
          <w:sz w:val="24"/>
          <w:szCs w:val="24"/>
        </w:rPr>
        <w:t>Need this</w:t>
      </w:r>
      <w:r>
        <w:rPr>
          <w:color w:val="FF0000"/>
          <w:sz w:val="24"/>
          <w:szCs w:val="24"/>
        </w:rPr>
        <w:t xml:space="preserve"> info</w:t>
      </w:r>
    </w:p>
    <w:p w:rsidR="00FC34D0" w:rsidRDefault="006C7DFD" w:rsidP="00FC34D0">
      <w:pPr>
        <w:tabs>
          <w:tab w:val="center" w:pos="4680"/>
        </w:tabs>
        <w:jc w:val="both"/>
        <w:rPr>
          <w:sz w:val="24"/>
          <w:szCs w:val="24"/>
        </w:rPr>
      </w:pPr>
      <w:r>
        <w:rPr>
          <w:sz w:val="24"/>
          <w:szCs w:val="24"/>
        </w:rPr>
        <w:t xml:space="preserve">Below is a sample </w:t>
      </w:r>
      <w:r>
        <w:rPr>
          <w:smallCaps/>
        </w:rPr>
        <w:t>Wetland.wet</w:t>
      </w:r>
      <w:r>
        <w:rPr>
          <w:smallCaps/>
          <w:sz w:val="24"/>
          <w:szCs w:val="24"/>
        </w:rPr>
        <w:t xml:space="preserve"> </w:t>
      </w:r>
      <w:r w:rsidRPr="009D5112">
        <w:rPr>
          <w:sz w:val="24"/>
          <w:szCs w:val="24"/>
        </w:rPr>
        <w:t>file</w:t>
      </w:r>
      <w:r>
        <w:rPr>
          <w:sz w:val="24"/>
          <w:szCs w:val="24"/>
        </w:rPr>
        <w:t>:</w:t>
      </w:r>
    </w:p>
    <w:p w:rsidR="007562DC" w:rsidRDefault="007562DC" w:rsidP="00FC34D0">
      <w:pPr>
        <w:tabs>
          <w:tab w:val="center" w:pos="4680"/>
        </w:tabs>
        <w:jc w:val="both"/>
        <w:rPr>
          <w:sz w:val="24"/>
          <w:szCs w:val="24"/>
        </w:rPr>
      </w:pPr>
    </w:p>
    <w:p w:rsidR="00352DE5" w:rsidRPr="00352DE5" w:rsidRDefault="00352DE5" w:rsidP="00352DE5">
      <w:pPr>
        <w:tabs>
          <w:tab w:val="center" w:pos="4680"/>
        </w:tabs>
        <w:jc w:val="both"/>
        <w:rPr>
          <w:sz w:val="16"/>
          <w:szCs w:val="16"/>
        </w:rPr>
      </w:pPr>
      <w:r w:rsidRPr="00352DE5">
        <w:rPr>
          <w:sz w:val="16"/>
          <w:szCs w:val="16"/>
        </w:rPr>
        <w:t>Wetland</w:t>
      </w:r>
      <w:r w:rsidR="00894E09">
        <w:rPr>
          <w:sz w:val="16"/>
          <w:szCs w:val="16"/>
        </w:rPr>
        <w:t xml:space="preserve"> </w:t>
      </w:r>
      <w:r w:rsidRPr="00352DE5">
        <w:rPr>
          <w:sz w:val="16"/>
          <w:szCs w:val="16"/>
        </w:rPr>
        <w:t>properties</w:t>
      </w:r>
      <w:r w:rsidRPr="00352DE5">
        <w:rPr>
          <w:sz w:val="16"/>
          <w:szCs w:val="16"/>
        </w:rPr>
        <w:tab/>
      </w:r>
    </w:p>
    <w:p w:rsidR="00352DE5" w:rsidRPr="00352DE5" w:rsidRDefault="00894E09" w:rsidP="00352DE5">
      <w:pPr>
        <w:tabs>
          <w:tab w:val="center" w:pos="4680"/>
        </w:tabs>
        <w:jc w:val="both"/>
        <w:rPr>
          <w:sz w:val="16"/>
          <w:szCs w:val="16"/>
        </w:rPr>
      </w:pPr>
      <w:r>
        <w:rPr>
          <w:sz w:val="16"/>
          <w:szCs w:val="16"/>
        </w:rPr>
        <w:t xml:space="preserve">    </w:t>
      </w:r>
      <w:r w:rsidR="00352DE5" w:rsidRPr="00352DE5">
        <w:rPr>
          <w:sz w:val="16"/>
          <w:szCs w:val="16"/>
        </w:rPr>
        <w:t>NAME</w:t>
      </w:r>
      <w:r>
        <w:rPr>
          <w:sz w:val="16"/>
          <w:szCs w:val="16"/>
        </w:rPr>
        <w:t xml:space="preserve">    </w:t>
      </w:r>
      <w:r w:rsidR="00ED2297">
        <w:rPr>
          <w:sz w:val="16"/>
          <w:szCs w:val="16"/>
        </w:rPr>
        <w:t xml:space="preserve">    </w:t>
      </w:r>
      <w:r w:rsidR="00352DE5" w:rsidRPr="00352DE5">
        <w:rPr>
          <w:sz w:val="16"/>
          <w:szCs w:val="16"/>
        </w:rPr>
        <w:t>INI</w:t>
      </w:r>
      <w:r>
        <w:rPr>
          <w:sz w:val="16"/>
          <w:szCs w:val="16"/>
        </w:rPr>
        <w:t xml:space="preserve">   </w:t>
      </w:r>
      <w:r w:rsidR="00352DE5" w:rsidRPr="00352DE5">
        <w:rPr>
          <w:sz w:val="16"/>
          <w:szCs w:val="16"/>
        </w:rPr>
        <w:t xml:space="preserve"> </w:t>
      </w:r>
      <w:r w:rsidR="00ED2297">
        <w:rPr>
          <w:sz w:val="16"/>
          <w:szCs w:val="16"/>
        </w:rPr>
        <w:t xml:space="preserve">      </w:t>
      </w:r>
      <w:r w:rsidR="00352DE5" w:rsidRPr="00352DE5">
        <w:rPr>
          <w:sz w:val="16"/>
          <w:szCs w:val="16"/>
        </w:rPr>
        <w:t xml:space="preserve"> HYD</w:t>
      </w:r>
      <w:r>
        <w:rPr>
          <w:sz w:val="16"/>
          <w:szCs w:val="16"/>
        </w:rPr>
        <w:t xml:space="preserve">         </w:t>
      </w:r>
      <w:r w:rsidR="00ED2297">
        <w:rPr>
          <w:sz w:val="16"/>
          <w:szCs w:val="16"/>
        </w:rPr>
        <w:t xml:space="preserve">     </w:t>
      </w:r>
      <w:r w:rsidR="00352DE5" w:rsidRPr="00352DE5">
        <w:rPr>
          <w:sz w:val="16"/>
          <w:szCs w:val="16"/>
        </w:rPr>
        <w:t>RELEASE</w:t>
      </w:r>
      <w:r w:rsidR="00352DE5" w:rsidRPr="00352DE5">
        <w:rPr>
          <w:sz w:val="16"/>
          <w:szCs w:val="16"/>
        </w:rPr>
        <w:tab/>
      </w:r>
      <w:r>
        <w:rPr>
          <w:sz w:val="16"/>
          <w:szCs w:val="16"/>
        </w:rPr>
        <w:t xml:space="preserve">   </w:t>
      </w:r>
      <w:r w:rsidR="00ED2297">
        <w:rPr>
          <w:sz w:val="16"/>
          <w:szCs w:val="16"/>
        </w:rPr>
        <w:t xml:space="preserve">       </w:t>
      </w:r>
      <w:r w:rsidR="00352DE5" w:rsidRPr="00352DE5">
        <w:rPr>
          <w:sz w:val="16"/>
          <w:szCs w:val="16"/>
        </w:rPr>
        <w:t>SED</w:t>
      </w:r>
      <w:r>
        <w:rPr>
          <w:sz w:val="16"/>
          <w:szCs w:val="16"/>
        </w:rPr>
        <w:t xml:space="preserve">   </w:t>
      </w:r>
      <w:r w:rsidR="00ED2297">
        <w:rPr>
          <w:sz w:val="16"/>
          <w:szCs w:val="16"/>
        </w:rPr>
        <w:t xml:space="preserve">      N</w:t>
      </w:r>
      <w:r w:rsidR="00352DE5" w:rsidRPr="00352DE5">
        <w:rPr>
          <w:sz w:val="16"/>
          <w:szCs w:val="16"/>
        </w:rPr>
        <w:t>UT</w:t>
      </w:r>
      <w:r>
        <w:rPr>
          <w:sz w:val="16"/>
          <w:szCs w:val="16"/>
        </w:rPr>
        <w:t xml:space="preserve">  </w:t>
      </w:r>
      <w:r w:rsidR="00ED2297">
        <w:rPr>
          <w:sz w:val="16"/>
          <w:szCs w:val="16"/>
        </w:rPr>
        <w:t xml:space="preserve">        </w:t>
      </w:r>
      <w:r w:rsidR="00352DE5" w:rsidRPr="00352DE5">
        <w:rPr>
          <w:sz w:val="16"/>
          <w:szCs w:val="16"/>
        </w:rPr>
        <w:t>PST</w:t>
      </w:r>
    </w:p>
    <w:p w:rsidR="006C7DFD" w:rsidRPr="00352DE5" w:rsidRDefault="00894E09" w:rsidP="00352DE5">
      <w:pPr>
        <w:tabs>
          <w:tab w:val="center" w:pos="4680"/>
        </w:tabs>
        <w:jc w:val="both"/>
        <w:rPr>
          <w:sz w:val="16"/>
          <w:szCs w:val="16"/>
        </w:rPr>
      </w:pPr>
      <w:r>
        <w:rPr>
          <w:sz w:val="16"/>
          <w:szCs w:val="16"/>
        </w:rPr>
        <w:t xml:space="preserve">        w</w:t>
      </w:r>
      <w:r w:rsidR="00352DE5" w:rsidRPr="00352DE5">
        <w:rPr>
          <w:sz w:val="16"/>
          <w:szCs w:val="16"/>
        </w:rPr>
        <w:t>et1</w:t>
      </w:r>
      <w:r>
        <w:rPr>
          <w:sz w:val="16"/>
          <w:szCs w:val="16"/>
        </w:rPr>
        <w:t xml:space="preserve">    </w:t>
      </w:r>
      <w:r w:rsidR="00352DE5" w:rsidRPr="00352DE5">
        <w:rPr>
          <w:sz w:val="16"/>
          <w:szCs w:val="16"/>
        </w:rPr>
        <w:t>res001</w:t>
      </w:r>
      <w:r>
        <w:rPr>
          <w:sz w:val="16"/>
          <w:szCs w:val="16"/>
        </w:rPr>
        <w:t xml:space="preserve">       </w:t>
      </w:r>
      <w:r w:rsidR="00ED2297">
        <w:rPr>
          <w:sz w:val="16"/>
          <w:szCs w:val="16"/>
        </w:rPr>
        <w:t xml:space="preserve">  </w:t>
      </w:r>
      <w:r w:rsidR="00352DE5" w:rsidRPr="00352DE5">
        <w:rPr>
          <w:sz w:val="16"/>
          <w:szCs w:val="16"/>
        </w:rPr>
        <w:t xml:space="preserve"> pnd1</w:t>
      </w:r>
      <w:r>
        <w:rPr>
          <w:sz w:val="16"/>
          <w:szCs w:val="16"/>
        </w:rPr>
        <w:t xml:space="preserve">  </w:t>
      </w:r>
      <w:r w:rsidR="00ED2297">
        <w:rPr>
          <w:sz w:val="16"/>
          <w:szCs w:val="16"/>
        </w:rPr>
        <w:t xml:space="preserve">    </w:t>
      </w:r>
      <w:r w:rsidR="00352DE5" w:rsidRPr="00352DE5">
        <w:rPr>
          <w:sz w:val="16"/>
          <w:szCs w:val="16"/>
        </w:rPr>
        <w:t>corps_</w:t>
      </w:r>
      <w:r w:rsidR="00ED2297">
        <w:rPr>
          <w:sz w:val="16"/>
          <w:szCs w:val="16"/>
        </w:rPr>
        <w:t xml:space="preserve">  </w:t>
      </w:r>
      <w:r w:rsidR="00352DE5" w:rsidRPr="00352DE5">
        <w:rPr>
          <w:sz w:val="16"/>
          <w:szCs w:val="16"/>
        </w:rPr>
        <w:t>med_res</w:t>
      </w:r>
      <w:r>
        <w:rPr>
          <w:sz w:val="16"/>
          <w:szCs w:val="16"/>
        </w:rPr>
        <w:t xml:space="preserve"> </w:t>
      </w:r>
      <w:r w:rsidR="00ED2297">
        <w:rPr>
          <w:sz w:val="16"/>
          <w:szCs w:val="16"/>
        </w:rPr>
        <w:t xml:space="preserve">     </w:t>
      </w:r>
      <w:r>
        <w:rPr>
          <w:sz w:val="16"/>
          <w:szCs w:val="16"/>
        </w:rPr>
        <w:t xml:space="preserve">  </w:t>
      </w:r>
      <w:r w:rsidR="00352DE5" w:rsidRPr="00352DE5">
        <w:rPr>
          <w:sz w:val="16"/>
          <w:szCs w:val="16"/>
        </w:rPr>
        <w:tab/>
      </w:r>
      <w:r w:rsidR="005416F9">
        <w:rPr>
          <w:sz w:val="16"/>
          <w:szCs w:val="16"/>
        </w:rPr>
        <w:t xml:space="preserve">      </w:t>
      </w:r>
      <w:r w:rsidR="00352DE5" w:rsidRPr="00352DE5">
        <w:rPr>
          <w:sz w:val="16"/>
          <w:szCs w:val="16"/>
        </w:rPr>
        <w:t>res001</w:t>
      </w:r>
      <w:r>
        <w:rPr>
          <w:sz w:val="16"/>
          <w:szCs w:val="16"/>
        </w:rPr>
        <w:t xml:space="preserve"> </w:t>
      </w:r>
      <w:r w:rsidR="00ED2297">
        <w:rPr>
          <w:sz w:val="16"/>
          <w:szCs w:val="16"/>
        </w:rPr>
        <w:t xml:space="preserve">   </w:t>
      </w:r>
      <w:r w:rsidR="005416F9">
        <w:rPr>
          <w:sz w:val="16"/>
          <w:szCs w:val="16"/>
        </w:rPr>
        <w:t xml:space="preserve"> </w:t>
      </w:r>
      <w:r w:rsidR="00ED2297">
        <w:rPr>
          <w:sz w:val="16"/>
          <w:szCs w:val="16"/>
        </w:rPr>
        <w:t xml:space="preserve"> </w:t>
      </w:r>
      <w:r w:rsidR="00352DE5" w:rsidRPr="00352DE5">
        <w:rPr>
          <w:sz w:val="16"/>
          <w:szCs w:val="16"/>
        </w:rPr>
        <w:t>res001</w:t>
      </w:r>
      <w:r>
        <w:rPr>
          <w:sz w:val="16"/>
          <w:szCs w:val="16"/>
        </w:rPr>
        <w:t xml:space="preserve">     </w:t>
      </w:r>
      <w:r w:rsidR="005416F9">
        <w:rPr>
          <w:sz w:val="16"/>
          <w:szCs w:val="16"/>
        </w:rPr>
        <w:t xml:space="preserve"> </w:t>
      </w:r>
      <w:r>
        <w:rPr>
          <w:sz w:val="16"/>
          <w:szCs w:val="16"/>
        </w:rPr>
        <w:t xml:space="preserve">  </w:t>
      </w:r>
      <w:r w:rsidR="00352DE5" w:rsidRPr="00352DE5">
        <w:rPr>
          <w:sz w:val="16"/>
          <w:szCs w:val="16"/>
        </w:rPr>
        <w:t>res001</w:t>
      </w:r>
    </w:p>
    <w:p w:rsidR="006C7DFD" w:rsidRPr="006A19E5" w:rsidRDefault="006C7DFD" w:rsidP="00FC34D0">
      <w:pPr>
        <w:tabs>
          <w:tab w:val="center" w:pos="4680"/>
        </w:tabs>
        <w:jc w:val="both"/>
        <w:rPr>
          <w:b/>
          <w:smallCaps/>
          <w:sz w:val="28"/>
          <w:szCs w:val="28"/>
          <w:u w:val="single"/>
        </w:rPr>
      </w:pPr>
    </w:p>
    <w:tbl>
      <w:tblPr>
        <w:tblW w:w="8240" w:type="dxa"/>
        <w:tblInd w:w="1193" w:type="dxa"/>
        <w:tblLook w:val="0000" w:firstRow="0" w:lastRow="0" w:firstColumn="0" w:lastColumn="0" w:noHBand="0" w:noVBand="0"/>
      </w:tblPr>
      <w:tblGrid>
        <w:gridCol w:w="3332"/>
        <w:gridCol w:w="4908"/>
      </w:tblGrid>
      <w:tr w:rsidR="00894E09" w:rsidTr="0085458E">
        <w:trPr>
          <w:cantSplit/>
        </w:trPr>
        <w:tc>
          <w:tcPr>
            <w:tcW w:w="3332" w:type="dxa"/>
            <w:tcBorders>
              <w:bottom w:val="single" w:sz="6" w:space="0" w:color="auto"/>
            </w:tcBorders>
          </w:tcPr>
          <w:p w:rsidR="00894E09" w:rsidRDefault="00894E09" w:rsidP="0085458E">
            <w:pPr>
              <w:spacing w:before="120"/>
              <w:rPr>
                <w:b/>
                <w:sz w:val="24"/>
              </w:rPr>
            </w:pPr>
            <w:r>
              <w:rPr>
                <w:b/>
                <w:sz w:val="24"/>
              </w:rPr>
              <w:t>Variable name</w:t>
            </w:r>
          </w:p>
        </w:tc>
        <w:tc>
          <w:tcPr>
            <w:tcW w:w="4908" w:type="dxa"/>
            <w:tcBorders>
              <w:bottom w:val="single" w:sz="4" w:space="0" w:color="auto"/>
            </w:tcBorders>
          </w:tcPr>
          <w:p w:rsidR="00894E09" w:rsidRDefault="00894E09" w:rsidP="0085458E">
            <w:pPr>
              <w:pStyle w:val="Heading1"/>
              <w:spacing w:before="120" w:after="0"/>
              <w:jc w:val="left"/>
              <w:rPr>
                <w:b/>
              </w:rPr>
            </w:pPr>
            <w:r>
              <w:rPr>
                <w:b/>
              </w:rPr>
              <w:t>Definition</w:t>
            </w:r>
          </w:p>
        </w:tc>
      </w:tr>
      <w:tr w:rsidR="005E3CB5" w:rsidTr="0085458E">
        <w:trPr>
          <w:cantSplit/>
        </w:trPr>
        <w:tc>
          <w:tcPr>
            <w:tcW w:w="3332" w:type="dxa"/>
            <w:tcBorders>
              <w:bottom w:val="single" w:sz="6" w:space="0" w:color="auto"/>
            </w:tcBorders>
          </w:tcPr>
          <w:p w:rsidR="005E3CB5" w:rsidRDefault="005E3CB5" w:rsidP="00A17B71">
            <w:pPr>
              <w:pStyle w:val="Heading5"/>
              <w:spacing w:before="120"/>
              <w:rPr>
                <w:caps/>
              </w:rPr>
            </w:pPr>
            <w:r>
              <w:rPr>
                <w:caps/>
              </w:rPr>
              <w:t>Title</w:t>
            </w:r>
          </w:p>
        </w:tc>
        <w:tc>
          <w:tcPr>
            <w:tcW w:w="4908" w:type="dxa"/>
            <w:tcBorders>
              <w:bottom w:val="single" w:sz="4" w:space="0" w:color="auto"/>
            </w:tcBorders>
          </w:tcPr>
          <w:p w:rsidR="005E3CB5" w:rsidRPr="00282F48" w:rsidRDefault="005E3CB5" w:rsidP="00A17B71">
            <w:pPr>
              <w:spacing w:before="120"/>
              <w:jc w:val="both"/>
              <w:rPr>
                <w:sz w:val="24"/>
              </w:rPr>
            </w:pPr>
            <w:r w:rsidRPr="00282F48">
              <w:rPr>
                <w:sz w:val="24"/>
              </w:rPr>
              <w:t>The first line is reserved for user comments. This line is not processed by the model and may be left blank.</w:t>
            </w:r>
          </w:p>
          <w:p w:rsidR="005E3CB5" w:rsidRPr="00282F48" w:rsidRDefault="005E3CB5" w:rsidP="00A17B71">
            <w:pPr>
              <w:spacing w:before="120"/>
              <w:jc w:val="both"/>
              <w:rPr>
                <w:sz w:val="24"/>
              </w:rPr>
            </w:pPr>
            <w:r w:rsidRPr="00282F48">
              <w:rPr>
                <w:sz w:val="24"/>
              </w:rPr>
              <w:t>Optional.</w:t>
            </w:r>
          </w:p>
        </w:tc>
      </w:tr>
      <w:tr w:rsidR="005E3CB5" w:rsidTr="0085458E">
        <w:trPr>
          <w:cantSplit/>
        </w:trPr>
        <w:tc>
          <w:tcPr>
            <w:tcW w:w="3332" w:type="dxa"/>
            <w:tcBorders>
              <w:bottom w:val="single" w:sz="6" w:space="0" w:color="auto"/>
            </w:tcBorders>
          </w:tcPr>
          <w:p w:rsidR="005E3CB5" w:rsidRDefault="005E3CB5" w:rsidP="00A17B71">
            <w:pPr>
              <w:pStyle w:val="Heading5"/>
              <w:spacing w:before="120"/>
              <w:rPr>
                <w:caps/>
              </w:rPr>
            </w:pPr>
            <w:r>
              <w:rPr>
                <w:caps/>
              </w:rPr>
              <w:t>header</w:t>
            </w:r>
          </w:p>
        </w:tc>
        <w:tc>
          <w:tcPr>
            <w:tcW w:w="4908" w:type="dxa"/>
            <w:tcBorders>
              <w:bottom w:val="single" w:sz="4" w:space="0" w:color="auto"/>
            </w:tcBorders>
          </w:tcPr>
          <w:p w:rsidR="005E3CB5" w:rsidRPr="00282F48" w:rsidRDefault="005E3CB5" w:rsidP="005E3CB5">
            <w:pPr>
              <w:keepNext/>
              <w:spacing w:before="120"/>
              <w:jc w:val="both"/>
              <w:outlineLvl w:val="0"/>
              <w:rPr>
                <w:sz w:val="24"/>
              </w:rPr>
            </w:pPr>
            <w:r>
              <w:rPr>
                <w:sz w:val="24"/>
              </w:rPr>
              <w:t xml:space="preserve">Headers for the wetland.wet file.  </w:t>
            </w:r>
          </w:p>
        </w:tc>
      </w:tr>
      <w:tr w:rsidR="00894E09" w:rsidTr="0085458E">
        <w:trPr>
          <w:cantSplit/>
        </w:trPr>
        <w:tc>
          <w:tcPr>
            <w:tcW w:w="3332" w:type="dxa"/>
          </w:tcPr>
          <w:p w:rsidR="00894E09" w:rsidRDefault="00894E09" w:rsidP="00A17B71">
            <w:pPr>
              <w:rPr>
                <w:caps/>
                <w:sz w:val="24"/>
              </w:rPr>
            </w:pPr>
            <w:r>
              <w:rPr>
                <w:caps/>
                <w:sz w:val="24"/>
              </w:rPr>
              <w:t>name</w:t>
            </w:r>
          </w:p>
        </w:tc>
        <w:tc>
          <w:tcPr>
            <w:tcW w:w="4908" w:type="dxa"/>
          </w:tcPr>
          <w:p w:rsidR="00894E09" w:rsidRDefault="00894E09" w:rsidP="00A17B71">
            <w:pPr>
              <w:rPr>
                <w:sz w:val="24"/>
              </w:rPr>
            </w:pPr>
            <w:r>
              <w:rPr>
                <w:sz w:val="24"/>
              </w:rPr>
              <w:t>The name of the wetla</w:t>
            </w:r>
            <w:r w:rsidR="00B64312">
              <w:rPr>
                <w:sz w:val="24"/>
              </w:rPr>
              <w:t>n</w:t>
            </w:r>
            <w:r>
              <w:rPr>
                <w:sz w:val="24"/>
              </w:rPr>
              <w:t>d</w:t>
            </w:r>
          </w:p>
        </w:tc>
      </w:tr>
      <w:tr w:rsidR="00894E09" w:rsidTr="0085458E">
        <w:trPr>
          <w:cantSplit/>
        </w:trPr>
        <w:tc>
          <w:tcPr>
            <w:tcW w:w="3332" w:type="dxa"/>
          </w:tcPr>
          <w:p w:rsidR="00894E09" w:rsidRDefault="00894E09" w:rsidP="00A17B71">
            <w:pPr>
              <w:rPr>
                <w:caps/>
                <w:sz w:val="24"/>
              </w:rPr>
            </w:pPr>
            <w:r>
              <w:rPr>
                <w:caps/>
                <w:sz w:val="24"/>
              </w:rPr>
              <w:t>init</w:t>
            </w:r>
          </w:p>
        </w:tc>
        <w:tc>
          <w:tcPr>
            <w:tcW w:w="4908" w:type="dxa"/>
            <w:tcBorders>
              <w:top w:val="single" w:sz="4" w:space="0" w:color="auto"/>
              <w:bottom w:val="dotted" w:sz="4" w:space="0" w:color="auto"/>
            </w:tcBorders>
          </w:tcPr>
          <w:p w:rsidR="00894E09" w:rsidRDefault="00894E09" w:rsidP="00A17B71">
            <w:pPr>
              <w:rPr>
                <w:sz w:val="24"/>
              </w:rPr>
            </w:pPr>
            <w:r>
              <w:rPr>
                <w:sz w:val="24"/>
              </w:rPr>
              <w:t>Initial data-points to initial.res</w:t>
            </w:r>
          </w:p>
        </w:tc>
      </w:tr>
      <w:tr w:rsidR="00894E09" w:rsidTr="0085458E">
        <w:trPr>
          <w:cantSplit/>
        </w:trPr>
        <w:tc>
          <w:tcPr>
            <w:tcW w:w="3332" w:type="dxa"/>
          </w:tcPr>
          <w:p w:rsidR="00894E09" w:rsidRDefault="00894E09" w:rsidP="00A17B71">
            <w:pPr>
              <w:rPr>
                <w:caps/>
                <w:sz w:val="24"/>
              </w:rPr>
            </w:pPr>
            <w:r>
              <w:rPr>
                <w:caps/>
                <w:sz w:val="24"/>
              </w:rPr>
              <w:t>hyd</w:t>
            </w:r>
          </w:p>
        </w:tc>
        <w:tc>
          <w:tcPr>
            <w:tcW w:w="4908" w:type="dxa"/>
          </w:tcPr>
          <w:p w:rsidR="00894E09" w:rsidRDefault="00894E09" w:rsidP="00A17B71">
            <w:pPr>
              <w:rPr>
                <w:sz w:val="24"/>
              </w:rPr>
            </w:pPr>
            <w:r>
              <w:rPr>
                <w:sz w:val="24"/>
              </w:rPr>
              <w:t>Points to hydrology.res for hydrology inputs</w:t>
            </w:r>
          </w:p>
        </w:tc>
      </w:tr>
      <w:tr w:rsidR="00894E09" w:rsidTr="0085458E">
        <w:trPr>
          <w:cantSplit/>
        </w:trPr>
        <w:tc>
          <w:tcPr>
            <w:tcW w:w="3332" w:type="dxa"/>
          </w:tcPr>
          <w:p w:rsidR="00894E09" w:rsidRDefault="00894E09" w:rsidP="00A17B71">
            <w:pPr>
              <w:rPr>
                <w:caps/>
                <w:sz w:val="24"/>
              </w:rPr>
            </w:pPr>
            <w:r>
              <w:rPr>
                <w:caps/>
                <w:sz w:val="24"/>
              </w:rPr>
              <w:t>release</w:t>
            </w:r>
          </w:p>
        </w:tc>
        <w:tc>
          <w:tcPr>
            <w:tcW w:w="4908" w:type="dxa"/>
          </w:tcPr>
          <w:p w:rsidR="00894E09" w:rsidRDefault="00894E09" w:rsidP="00A17B71">
            <w:pPr>
              <w:rPr>
                <w:sz w:val="24"/>
              </w:rPr>
            </w:pPr>
            <w:r>
              <w:rPr>
                <w:sz w:val="24"/>
              </w:rPr>
              <w:t>0 = simulated; 1 = measured outflow</w:t>
            </w:r>
          </w:p>
        </w:tc>
      </w:tr>
      <w:tr w:rsidR="00894E09" w:rsidTr="0085458E">
        <w:trPr>
          <w:cantSplit/>
        </w:trPr>
        <w:tc>
          <w:tcPr>
            <w:tcW w:w="3332" w:type="dxa"/>
          </w:tcPr>
          <w:p w:rsidR="00894E09" w:rsidRDefault="00894E09" w:rsidP="00A17B71">
            <w:pPr>
              <w:rPr>
                <w:caps/>
                <w:sz w:val="24"/>
              </w:rPr>
            </w:pPr>
            <w:r>
              <w:rPr>
                <w:caps/>
                <w:sz w:val="24"/>
              </w:rPr>
              <w:t>sed</w:t>
            </w:r>
          </w:p>
        </w:tc>
        <w:tc>
          <w:tcPr>
            <w:tcW w:w="4908" w:type="dxa"/>
          </w:tcPr>
          <w:p w:rsidR="00894E09" w:rsidRDefault="00894E09" w:rsidP="00A17B71">
            <w:pPr>
              <w:rPr>
                <w:sz w:val="24"/>
              </w:rPr>
            </w:pPr>
            <w:r>
              <w:rPr>
                <w:sz w:val="24"/>
              </w:rPr>
              <w:t>Sediment inputs-points to sediment.res</w:t>
            </w:r>
          </w:p>
        </w:tc>
      </w:tr>
      <w:tr w:rsidR="00894E09" w:rsidTr="0085458E">
        <w:trPr>
          <w:cantSplit/>
        </w:trPr>
        <w:tc>
          <w:tcPr>
            <w:tcW w:w="3332" w:type="dxa"/>
          </w:tcPr>
          <w:p w:rsidR="00894E09" w:rsidRDefault="00894E09" w:rsidP="00A17B71">
            <w:pPr>
              <w:rPr>
                <w:caps/>
                <w:sz w:val="24"/>
              </w:rPr>
            </w:pPr>
            <w:r>
              <w:rPr>
                <w:caps/>
                <w:sz w:val="24"/>
              </w:rPr>
              <w:t>nut</w:t>
            </w:r>
          </w:p>
        </w:tc>
        <w:tc>
          <w:tcPr>
            <w:tcW w:w="4908" w:type="dxa"/>
          </w:tcPr>
          <w:p w:rsidR="00894E09" w:rsidRDefault="00894E09" w:rsidP="00A17B71">
            <w:pPr>
              <w:rPr>
                <w:sz w:val="24"/>
              </w:rPr>
            </w:pPr>
            <w:r>
              <w:rPr>
                <w:sz w:val="24"/>
              </w:rPr>
              <w:t>Nutrient inputs-points to nutrient.res</w:t>
            </w:r>
          </w:p>
        </w:tc>
      </w:tr>
      <w:tr w:rsidR="00894E09" w:rsidTr="0085458E">
        <w:trPr>
          <w:cantSplit/>
        </w:trPr>
        <w:tc>
          <w:tcPr>
            <w:tcW w:w="3332" w:type="dxa"/>
          </w:tcPr>
          <w:p w:rsidR="00894E09" w:rsidRDefault="00894E09" w:rsidP="00A17B71">
            <w:pPr>
              <w:rPr>
                <w:caps/>
                <w:sz w:val="24"/>
              </w:rPr>
            </w:pPr>
            <w:r>
              <w:rPr>
                <w:caps/>
                <w:sz w:val="24"/>
              </w:rPr>
              <w:t>pst</w:t>
            </w:r>
          </w:p>
        </w:tc>
        <w:tc>
          <w:tcPr>
            <w:tcW w:w="4908" w:type="dxa"/>
          </w:tcPr>
          <w:p w:rsidR="00894E09" w:rsidRDefault="00894E09" w:rsidP="00A17B71">
            <w:pPr>
              <w:rPr>
                <w:sz w:val="24"/>
              </w:rPr>
            </w:pPr>
            <w:r>
              <w:rPr>
                <w:sz w:val="24"/>
              </w:rPr>
              <w:t>Pesticide inputs-points to pesticide.res</w:t>
            </w:r>
          </w:p>
        </w:tc>
      </w:tr>
    </w:tbl>
    <w:p w:rsidR="00FC34D0" w:rsidRDefault="00FC34D0" w:rsidP="00A17B71">
      <w:pPr>
        <w:rPr>
          <w:color w:val="FF0000"/>
          <w:sz w:val="24"/>
          <w:szCs w:val="24"/>
        </w:rPr>
      </w:pPr>
    </w:p>
    <w:p w:rsidR="00234EC1" w:rsidRDefault="00234EC1" w:rsidP="00234EC1">
      <w:pPr>
        <w:tabs>
          <w:tab w:val="center" w:pos="4680"/>
        </w:tabs>
        <w:jc w:val="both"/>
        <w:rPr>
          <w:b/>
          <w:smallCaps/>
          <w:sz w:val="28"/>
          <w:szCs w:val="28"/>
          <w:u w:val="single"/>
        </w:rPr>
      </w:pPr>
    </w:p>
    <w:p w:rsidR="00C9293B" w:rsidRDefault="00C9293B" w:rsidP="00234EC1">
      <w:pPr>
        <w:tabs>
          <w:tab w:val="center" w:pos="4680"/>
        </w:tabs>
        <w:jc w:val="both"/>
        <w:rPr>
          <w:b/>
          <w:smallCaps/>
          <w:sz w:val="28"/>
          <w:szCs w:val="28"/>
          <w:u w:val="single"/>
        </w:rPr>
      </w:pPr>
    </w:p>
    <w:p w:rsidR="00C9293B" w:rsidRDefault="00C9293B" w:rsidP="00234EC1">
      <w:pPr>
        <w:tabs>
          <w:tab w:val="center" w:pos="4680"/>
        </w:tabs>
        <w:jc w:val="both"/>
        <w:rPr>
          <w:b/>
          <w:smallCaps/>
          <w:sz w:val="28"/>
          <w:szCs w:val="28"/>
          <w:u w:val="single"/>
        </w:rPr>
      </w:pPr>
    </w:p>
    <w:p w:rsidR="00234EC1" w:rsidRDefault="00234EC1" w:rsidP="00234EC1">
      <w:pPr>
        <w:tabs>
          <w:tab w:val="center" w:pos="4680"/>
        </w:tabs>
        <w:jc w:val="both"/>
        <w:rPr>
          <w:b/>
          <w:smallCaps/>
          <w:sz w:val="28"/>
          <w:szCs w:val="28"/>
          <w:u w:val="single"/>
        </w:rPr>
      </w:pPr>
      <w:r>
        <w:rPr>
          <w:b/>
          <w:smallCaps/>
          <w:sz w:val="28"/>
          <w:szCs w:val="28"/>
          <w:u w:val="single"/>
        </w:rPr>
        <w:t xml:space="preserve">hydrology.wet </w:t>
      </w:r>
    </w:p>
    <w:p w:rsidR="00234EC1" w:rsidRPr="006D2FEF" w:rsidRDefault="00234EC1" w:rsidP="00234EC1">
      <w:pPr>
        <w:rPr>
          <w:color w:val="FF0000"/>
          <w:sz w:val="24"/>
          <w:szCs w:val="24"/>
        </w:rPr>
      </w:pPr>
      <w:r w:rsidRPr="004D306E">
        <w:rPr>
          <w:color w:val="FF0000"/>
          <w:sz w:val="24"/>
          <w:szCs w:val="24"/>
        </w:rPr>
        <w:t>Need this</w:t>
      </w:r>
      <w:r>
        <w:rPr>
          <w:color w:val="FF0000"/>
          <w:sz w:val="24"/>
          <w:szCs w:val="24"/>
        </w:rPr>
        <w:t xml:space="preserve"> info</w:t>
      </w:r>
    </w:p>
    <w:p w:rsidR="00234EC1" w:rsidRDefault="00234EC1" w:rsidP="00234EC1">
      <w:pPr>
        <w:tabs>
          <w:tab w:val="center" w:pos="4680"/>
        </w:tabs>
        <w:jc w:val="both"/>
        <w:rPr>
          <w:sz w:val="24"/>
          <w:szCs w:val="24"/>
        </w:rPr>
      </w:pPr>
      <w:r>
        <w:rPr>
          <w:sz w:val="24"/>
          <w:szCs w:val="24"/>
        </w:rPr>
        <w:t xml:space="preserve">Below is a sample </w:t>
      </w:r>
      <w:r>
        <w:rPr>
          <w:smallCaps/>
        </w:rPr>
        <w:t>Hydrology.wet</w:t>
      </w:r>
      <w:r>
        <w:rPr>
          <w:smallCaps/>
          <w:sz w:val="24"/>
          <w:szCs w:val="24"/>
        </w:rPr>
        <w:t xml:space="preserve"> </w:t>
      </w:r>
      <w:r w:rsidRPr="009D5112">
        <w:rPr>
          <w:sz w:val="24"/>
          <w:szCs w:val="24"/>
        </w:rPr>
        <w:t>file</w:t>
      </w:r>
      <w:r>
        <w:rPr>
          <w:sz w:val="24"/>
          <w:szCs w:val="24"/>
        </w:rPr>
        <w:t>:</w:t>
      </w:r>
    </w:p>
    <w:p w:rsidR="00CB6D4B" w:rsidRDefault="00CB6D4B" w:rsidP="00234EC1">
      <w:pPr>
        <w:tabs>
          <w:tab w:val="center" w:pos="4680"/>
        </w:tabs>
        <w:jc w:val="both"/>
        <w:rPr>
          <w:sz w:val="24"/>
          <w:szCs w:val="24"/>
        </w:rPr>
      </w:pPr>
    </w:p>
    <w:p w:rsidR="00A71BD3" w:rsidRPr="00A54954" w:rsidRDefault="00A71BD3" w:rsidP="00A71BD3">
      <w:pPr>
        <w:tabs>
          <w:tab w:val="center" w:pos="4680"/>
        </w:tabs>
        <w:jc w:val="both"/>
        <w:rPr>
          <w:sz w:val="16"/>
          <w:szCs w:val="16"/>
        </w:rPr>
      </w:pPr>
      <w:r w:rsidRPr="00A54954">
        <w:rPr>
          <w:sz w:val="16"/>
          <w:szCs w:val="16"/>
        </w:rPr>
        <w:t xml:space="preserve">hydrology.wet    </w:t>
      </w:r>
    </w:p>
    <w:p w:rsidR="00A71BD3" w:rsidRPr="00A54954" w:rsidRDefault="00A71BD3" w:rsidP="00A71BD3">
      <w:pPr>
        <w:tabs>
          <w:tab w:val="center" w:pos="4680"/>
        </w:tabs>
        <w:jc w:val="both"/>
        <w:rPr>
          <w:sz w:val="16"/>
          <w:szCs w:val="16"/>
        </w:rPr>
      </w:pPr>
      <w:r w:rsidRPr="00A54954">
        <w:rPr>
          <w:sz w:val="16"/>
          <w:szCs w:val="16"/>
        </w:rPr>
        <w:lastRenderedPageBreak/>
        <w:t>NUMB NAME       PSA         PVOL          ESA            EVOL        K     EVRSV   ACOEF   BCOEF  CCOEF  FRAC</w:t>
      </w:r>
    </w:p>
    <w:p w:rsidR="00A71BD3" w:rsidRDefault="00A71BD3" w:rsidP="00A71BD3">
      <w:pPr>
        <w:tabs>
          <w:tab w:val="center" w:pos="4680"/>
        </w:tabs>
        <w:jc w:val="both"/>
        <w:rPr>
          <w:sz w:val="16"/>
          <w:szCs w:val="16"/>
        </w:rPr>
      </w:pPr>
      <w:r w:rsidRPr="00A54954">
        <w:rPr>
          <w:sz w:val="16"/>
          <w:szCs w:val="16"/>
        </w:rPr>
        <w:t xml:space="preserve">       1     pnd1       </w:t>
      </w:r>
      <w:r w:rsidR="00A54954">
        <w:rPr>
          <w:sz w:val="16"/>
          <w:szCs w:val="16"/>
        </w:rPr>
        <w:t xml:space="preserve">  </w:t>
      </w:r>
      <w:r w:rsidRPr="00A54954">
        <w:rPr>
          <w:sz w:val="16"/>
          <w:szCs w:val="16"/>
        </w:rPr>
        <w:t xml:space="preserve"> 4.95    12.25125         5.445    </w:t>
      </w:r>
      <w:r w:rsidR="00A54954">
        <w:rPr>
          <w:sz w:val="16"/>
          <w:szCs w:val="16"/>
        </w:rPr>
        <w:t xml:space="preserve"> </w:t>
      </w:r>
      <w:r w:rsidRPr="00A54954">
        <w:rPr>
          <w:sz w:val="16"/>
          <w:szCs w:val="16"/>
        </w:rPr>
        <w:t xml:space="preserve">14.8240125    </w:t>
      </w:r>
      <w:r w:rsidR="00A54954">
        <w:rPr>
          <w:sz w:val="16"/>
          <w:szCs w:val="16"/>
        </w:rPr>
        <w:t xml:space="preserve"> </w:t>
      </w:r>
      <w:r w:rsidRPr="00A54954">
        <w:rPr>
          <w:sz w:val="16"/>
          <w:szCs w:val="16"/>
        </w:rPr>
        <w:t xml:space="preserve">  0      </w:t>
      </w:r>
      <w:r w:rsidR="00A54954">
        <w:rPr>
          <w:sz w:val="16"/>
          <w:szCs w:val="16"/>
        </w:rPr>
        <w:t xml:space="preserve">   </w:t>
      </w:r>
      <w:r w:rsidRPr="00A54954">
        <w:rPr>
          <w:sz w:val="16"/>
          <w:szCs w:val="16"/>
        </w:rPr>
        <w:t xml:space="preserve">   0.6      </w:t>
      </w:r>
      <w:r w:rsidR="00A54954">
        <w:rPr>
          <w:sz w:val="16"/>
          <w:szCs w:val="16"/>
        </w:rPr>
        <w:t xml:space="preserve"> </w:t>
      </w:r>
      <w:r w:rsidRPr="00A54954">
        <w:rPr>
          <w:sz w:val="16"/>
          <w:szCs w:val="16"/>
        </w:rPr>
        <w:t xml:space="preserve">       0       </w:t>
      </w:r>
      <w:r w:rsidR="00A54954">
        <w:rPr>
          <w:sz w:val="16"/>
          <w:szCs w:val="16"/>
        </w:rPr>
        <w:t xml:space="preserve">    </w:t>
      </w:r>
      <w:r w:rsidRPr="00A54954">
        <w:rPr>
          <w:sz w:val="16"/>
          <w:szCs w:val="16"/>
        </w:rPr>
        <w:t xml:space="preserve">   0             1   </w:t>
      </w:r>
      <w:r w:rsidR="00A54954">
        <w:rPr>
          <w:sz w:val="16"/>
          <w:szCs w:val="16"/>
        </w:rPr>
        <w:t xml:space="preserve">  </w:t>
      </w:r>
      <w:r w:rsidRPr="00A54954">
        <w:rPr>
          <w:sz w:val="16"/>
          <w:szCs w:val="16"/>
        </w:rPr>
        <w:t xml:space="preserve">   0.5</w:t>
      </w:r>
    </w:p>
    <w:p w:rsidR="00CB6D4B" w:rsidRPr="00A54954" w:rsidRDefault="00CB6D4B" w:rsidP="00A71BD3">
      <w:pPr>
        <w:tabs>
          <w:tab w:val="center" w:pos="4680"/>
        </w:tabs>
        <w:jc w:val="both"/>
        <w:rPr>
          <w:sz w:val="16"/>
          <w:szCs w:val="16"/>
        </w:rPr>
      </w:pPr>
    </w:p>
    <w:p w:rsidR="00FC34D0" w:rsidRDefault="00FC34D0" w:rsidP="00234EC1">
      <w:pPr>
        <w:rPr>
          <w:color w:val="FF0000"/>
          <w:sz w:val="24"/>
          <w:szCs w:val="24"/>
        </w:rPr>
      </w:pPr>
    </w:p>
    <w:tbl>
      <w:tblPr>
        <w:tblW w:w="8007" w:type="dxa"/>
        <w:tblInd w:w="828" w:type="dxa"/>
        <w:tblLook w:val="0000" w:firstRow="0" w:lastRow="0" w:firstColumn="0" w:lastColumn="0" w:noHBand="0" w:noVBand="0"/>
      </w:tblPr>
      <w:tblGrid>
        <w:gridCol w:w="2070"/>
        <w:gridCol w:w="5937"/>
      </w:tblGrid>
      <w:tr w:rsidR="00B64312" w:rsidTr="0085458E">
        <w:trPr>
          <w:cantSplit/>
        </w:trPr>
        <w:tc>
          <w:tcPr>
            <w:tcW w:w="2070" w:type="dxa"/>
            <w:tcBorders>
              <w:bottom w:val="single" w:sz="6" w:space="0" w:color="auto"/>
            </w:tcBorders>
          </w:tcPr>
          <w:p w:rsidR="00B64312" w:rsidRDefault="00B64312" w:rsidP="0085458E">
            <w:pPr>
              <w:spacing w:before="120"/>
              <w:rPr>
                <w:b/>
                <w:sz w:val="24"/>
              </w:rPr>
            </w:pPr>
            <w:r>
              <w:rPr>
                <w:b/>
                <w:sz w:val="24"/>
              </w:rPr>
              <w:t>Variable name</w:t>
            </w:r>
          </w:p>
        </w:tc>
        <w:tc>
          <w:tcPr>
            <w:tcW w:w="5937" w:type="dxa"/>
          </w:tcPr>
          <w:p w:rsidR="00B64312" w:rsidRDefault="00B64312" w:rsidP="0085458E">
            <w:pPr>
              <w:pStyle w:val="Heading1"/>
              <w:spacing w:before="120" w:after="0"/>
              <w:jc w:val="left"/>
              <w:rPr>
                <w:b/>
              </w:rPr>
            </w:pPr>
            <w:r>
              <w:rPr>
                <w:b/>
              </w:rPr>
              <w:t>Definition</w:t>
            </w:r>
          </w:p>
        </w:tc>
      </w:tr>
      <w:tr w:rsidR="00C37D0E" w:rsidTr="0085458E">
        <w:trPr>
          <w:cantSplit/>
        </w:trPr>
        <w:tc>
          <w:tcPr>
            <w:tcW w:w="2070" w:type="dxa"/>
            <w:tcBorders>
              <w:bottom w:val="single" w:sz="6" w:space="0" w:color="auto"/>
            </w:tcBorders>
          </w:tcPr>
          <w:p w:rsidR="00C37D0E" w:rsidRDefault="00C37D0E" w:rsidP="00A17B71">
            <w:pPr>
              <w:pStyle w:val="Heading5"/>
              <w:spacing w:before="120"/>
              <w:rPr>
                <w:caps/>
              </w:rPr>
            </w:pPr>
            <w:r>
              <w:rPr>
                <w:caps/>
              </w:rPr>
              <w:t>Title</w:t>
            </w:r>
          </w:p>
        </w:tc>
        <w:tc>
          <w:tcPr>
            <w:tcW w:w="5937" w:type="dxa"/>
          </w:tcPr>
          <w:p w:rsidR="00C37D0E" w:rsidRPr="00282F48" w:rsidRDefault="00C37D0E" w:rsidP="00A17B71">
            <w:pPr>
              <w:spacing w:before="120"/>
              <w:jc w:val="both"/>
              <w:rPr>
                <w:sz w:val="24"/>
              </w:rPr>
            </w:pPr>
            <w:r w:rsidRPr="00282F48">
              <w:rPr>
                <w:sz w:val="24"/>
              </w:rPr>
              <w:t>The first line is reserved for user comments. This line is not processed by the model and may be left blank.</w:t>
            </w:r>
          </w:p>
          <w:p w:rsidR="00C37D0E" w:rsidRPr="00282F48" w:rsidRDefault="00C37D0E" w:rsidP="00A17B71">
            <w:pPr>
              <w:spacing w:before="120"/>
              <w:jc w:val="both"/>
              <w:rPr>
                <w:sz w:val="24"/>
              </w:rPr>
            </w:pPr>
            <w:r w:rsidRPr="00282F48">
              <w:rPr>
                <w:sz w:val="24"/>
              </w:rPr>
              <w:t>Optional.</w:t>
            </w:r>
          </w:p>
        </w:tc>
      </w:tr>
      <w:tr w:rsidR="00C37D0E" w:rsidTr="0085458E">
        <w:trPr>
          <w:cantSplit/>
        </w:trPr>
        <w:tc>
          <w:tcPr>
            <w:tcW w:w="2070" w:type="dxa"/>
            <w:tcBorders>
              <w:bottom w:val="single" w:sz="6" w:space="0" w:color="auto"/>
            </w:tcBorders>
          </w:tcPr>
          <w:p w:rsidR="00C37D0E" w:rsidRDefault="00C37D0E" w:rsidP="00A17B71">
            <w:pPr>
              <w:pStyle w:val="Heading5"/>
              <w:spacing w:before="120"/>
              <w:rPr>
                <w:caps/>
              </w:rPr>
            </w:pPr>
            <w:r>
              <w:rPr>
                <w:caps/>
              </w:rPr>
              <w:t>header</w:t>
            </w:r>
          </w:p>
        </w:tc>
        <w:tc>
          <w:tcPr>
            <w:tcW w:w="5937" w:type="dxa"/>
          </w:tcPr>
          <w:p w:rsidR="00C37D0E" w:rsidRPr="00282F48" w:rsidRDefault="00C37D0E" w:rsidP="00C37D0E">
            <w:pPr>
              <w:keepNext/>
              <w:spacing w:before="120"/>
              <w:jc w:val="both"/>
              <w:outlineLvl w:val="0"/>
              <w:rPr>
                <w:sz w:val="24"/>
              </w:rPr>
            </w:pPr>
            <w:r>
              <w:rPr>
                <w:sz w:val="24"/>
              </w:rPr>
              <w:t xml:space="preserve">Headers for the hydrology.wet file.  </w:t>
            </w:r>
          </w:p>
        </w:tc>
      </w:tr>
      <w:tr w:rsidR="00B64312" w:rsidTr="0085458E">
        <w:trPr>
          <w:cantSplit/>
        </w:trPr>
        <w:tc>
          <w:tcPr>
            <w:tcW w:w="2070" w:type="dxa"/>
          </w:tcPr>
          <w:p w:rsidR="00B64312" w:rsidRDefault="00B64312" w:rsidP="0085458E">
            <w:pPr>
              <w:spacing w:before="120"/>
              <w:rPr>
                <w:caps/>
                <w:sz w:val="24"/>
              </w:rPr>
            </w:pPr>
            <w:r>
              <w:rPr>
                <w:caps/>
                <w:sz w:val="24"/>
              </w:rPr>
              <w:t>nAME</w:t>
            </w:r>
          </w:p>
        </w:tc>
        <w:tc>
          <w:tcPr>
            <w:tcW w:w="5937" w:type="dxa"/>
            <w:tcBorders>
              <w:top w:val="dotted" w:sz="4" w:space="0" w:color="auto"/>
            </w:tcBorders>
          </w:tcPr>
          <w:p w:rsidR="00B64312" w:rsidRDefault="00B64312" w:rsidP="00B64312">
            <w:pPr>
              <w:rPr>
                <w:sz w:val="24"/>
              </w:rPr>
            </w:pPr>
            <w:r>
              <w:rPr>
                <w:sz w:val="24"/>
              </w:rPr>
              <w:t>The name of the hydrology</w:t>
            </w:r>
          </w:p>
        </w:tc>
      </w:tr>
      <w:tr w:rsidR="00B64312" w:rsidTr="0085458E">
        <w:trPr>
          <w:cantSplit/>
        </w:trPr>
        <w:tc>
          <w:tcPr>
            <w:tcW w:w="2070" w:type="dxa"/>
          </w:tcPr>
          <w:p w:rsidR="00B64312" w:rsidRDefault="00B64312" w:rsidP="00000427">
            <w:pPr>
              <w:pStyle w:val="Heading5"/>
              <w:rPr>
                <w:caps/>
              </w:rPr>
            </w:pPr>
            <w:r>
              <w:rPr>
                <w:caps/>
              </w:rPr>
              <w:t>PSA</w:t>
            </w:r>
          </w:p>
        </w:tc>
        <w:tc>
          <w:tcPr>
            <w:tcW w:w="5937" w:type="dxa"/>
            <w:tcBorders>
              <w:top w:val="dotted" w:sz="4" w:space="0" w:color="auto"/>
              <w:bottom w:val="dotted" w:sz="4" w:space="0" w:color="auto"/>
            </w:tcBorders>
          </w:tcPr>
          <w:p w:rsidR="00B64312" w:rsidRDefault="00B64312" w:rsidP="00000427">
            <w:pPr>
              <w:autoSpaceDE w:val="0"/>
              <w:autoSpaceDN w:val="0"/>
              <w:adjustRightInd w:val="0"/>
              <w:rPr>
                <w:sz w:val="24"/>
              </w:rPr>
            </w:pPr>
            <w:r w:rsidRPr="00B64312">
              <w:rPr>
                <w:sz w:val="24"/>
                <w:szCs w:val="24"/>
              </w:rPr>
              <w:t>Fraction of hru area at principal spillway (ie: when surface inlet riser flow starts)</w:t>
            </w:r>
            <w:r>
              <w:rPr>
                <w:sz w:val="24"/>
                <w:szCs w:val="24"/>
              </w:rPr>
              <w:t xml:space="preserve"> (frac)</w:t>
            </w:r>
          </w:p>
        </w:tc>
      </w:tr>
      <w:tr w:rsidR="00B64312" w:rsidTr="0085458E">
        <w:trPr>
          <w:cantSplit/>
        </w:trPr>
        <w:tc>
          <w:tcPr>
            <w:tcW w:w="2070" w:type="dxa"/>
          </w:tcPr>
          <w:p w:rsidR="00B64312" w:rsidRDefault="00B64312" w:rsidP="00000427">
            <w:pPr>
              <w:pStyle w:val="Heading5"/>
              <w:rPr>
                <w:caps/>
              </w:rPr>
            </w:pPr>
            <w:r>
              <w:rPr>
                <w:caps/>
              </w:rPr>
              <w:t>PVOL</w:t>
            </w:r>
          </w:p>
        </w:tc>
        <w:tc>
          <w:tcPr>
            <w:tcW w:w="5937" w:type="dxa"/>
            <w:tcBorders>
              <w:top w:val="dotted" w:sz="4" w:space="0" w:color="auto"/>
              <w:bottom w:val="dotted" w:sz="4" w:space="0" w:color="auto"/>
            </w:tcBorders>
          </w:tcPr>
          <w:p w:rsidR="00B64312" w:rsidRPr="00B64312" w:rsidRDefault="00B64312" w:rsidP="00000427">
            <w:pPr>
              <w:autoSpaceDE w:val="0"/>
              <w:autoSpaceDN w:val="0"/>
              <w:adjustRightInd w:val="0"/>
              <w:rPr>
                <w:sz w:val="24"/>
                <w:szCs w:val="24"/>
              </w:rPr>
            </w:pPr>
            <w:r w:rsidRPr="00B64312">
              <w:rPr>
                <w:sz w:val="24"/>
                <w:szCs w:val="24"/>
              </w:rPr>
              <w:t>Average depth of water at principal spillway</w:t>
            </w:r>
            <w:r>
              <w:rPr>
                <w:sz w:val="24"/>
                <w:szCs w:val="24"/>
              </w:rPr>
              <w:t xml:space="preserve"> (mm)</w:t>
            </w:r>
          </w:p>
        </w:tc>
      </w:tr>
      <w:tr w:rsidR="00B64312" w:rsidTr="0085458E">
        <w:trPr>
          <w:cantSplit/>
        </w:trPr>
        <w:tc>
          <w:tcPr>
            <w:tcW w:w="2070" w:type="dxa"/>
          </w:tcPr>
          <w:p w:rsidR="00B64312" w:rsidRDefault="00B64312" w:rsidP="00000427">
            <w:pPr>
              <w:pStyle w:val="Heading5"/>
              <w:rPr>
                <w:caps/>
              </w:rPr>
            </w:pPr>
            <w:r>
              <w:rPr>
                <w:caps/>
              </w:rPr>
              <w:t>ESA</w:t>
            </w:r>
          </w:p>
        </w:tc>
        <w:tc>
          <w:tcPr>
            <w:tcW w:w="5937" w:type="dxa"/>
            <w:tcBorders>
              <w:top w:val="dotted" w:sz="4" w:space="0" w:color="auto"/>
              <w:bottom w:val="dotted" w:sz="4" w:space="0" w:color="auto"/>
            </w:tcBorders>
          </w:tcPr>
          <w:p w:rsidR="00B64312" w:rsidRPr="00000427" w:rsidRDefault="00B64312" w:rsidP="00000427">
            <w:pPr>
              <w:autoSpaceDE w:val="0"/>
              <w:autoSpaceDN w:val="0"/>
              <w:adjustRightInd w:val="0"/>
              <w:rPr>
                <w:sz w:val="24"/>
                <w:szCs w:val="24"/>
              </w:rPr>
            </w:pPr>
            <w:r w:rsidRPr="00000427">
              <w:rPr>
                <w:sz w:val="24"/>
                <w:szCs w:val="24"/>
              </w:rPr>
              <w:t>Fraction of hru area at emergency spillway (ie: when starts to spill into ditch)</w:t>
            </w:r>
          </w:p>
        </w:tc>
      </w:tr>
      <w:tr w:rsidR="00B64312" w:rsidTr="0085458E">
        <w:trPr>
          <w:cantSplit/>
        </w:trPr>
        <w:tc>
          <w:tcPr>
            <w:tcW w:w="2070" w:type="dxa"/>
          </w:tcPr>
          <w:p w:rsidR="00B64312" w:rsidRDefault="00B64312" w:rsidP="00000427">
            <w:pPr>
              <w:pStyle w:val="Heading5"/>
              <w:rPr>
                <w:caps/>
              </w:rPr>
            </w:pPr>
            <w:r>
              <w:rPr>
                <w:caps/>
              </w:rPr>
              <w:t>evol</w:t>
            </w:r>
          </w:p>
        </w:tc>
        <w:tc>
          <w:tcPr>
            <w:tcW w:w="5937" w:type="dxa"/>
            <w:tcBorders>
              <w:top w:val="dotted" w:sz="4" w:space="0" w:color="auto"/>
              <w:bottom w:val="dotted" w:sz="4" w:space="0" w:color="auto"/>
            </w:tcBorders>
          </w:tcPr>
          <w:p w:rsidR="00B64312" w:rsidRPr="00000427" w:rsidRDefault="00000427" w:rsidP="00000427">
            <w:pPr>
              <w:autoSpaceDE w:val="0"/>
              <w:autoSpaceDN w:val="0"/>
              <w:adjustRightInd w:val="0"/>
              <w:rPr>
                <w:sz w:val="24"/>
                <w:szCs w:val="24"/>
              </w:rPr>
            </w:pPr>
            <w:r w:rsidRPr="00000427">
              <w:rPr>
                <w:sz w:val="24"/>
                <w:szCs w:val="24"/>
              </w:rPr>
              <w:t>A</w:t>
            </w:r>
            <w:r w:rsidR="00B64312" w:rsidRPr="00000427">
              <w:rPr>
                <w:sz w:val="24"/>
                <w:szCs w:val="24"/>
              </w:rPr>
              <w:t>verage depth of water at emergency spillway</w:t>
            </w:r>
            <w:r>
              <w:rPr>
                <w:sz w:val="24"/>
                <w:szCs w:val="24"/>
              </w:rPr>
              <w:t xml:space="preserve"> </w:t>
            </w:r>
            <w:r w:rsidR="00B64312" w:rsidRPr="00000427">
              <w:rPr>
                <w:sz w:val="24"/>
                <w:szCs w:val="24"/>
              </w:rPr>
              <w:t>(mm)</w:t>
            </w:r>
          </w:p>
        </w:tc>
      </w:tr>
      <w:tr w:rsidR="00B64312" w:rsidTr="0085458E">
        <w:trPr>
          <w:cantSplit/>
        </w:trPr>
        <w:tc>
          <w:tcPr>
            <w:tcW w:w="2070" w:type="dxa"/>
          </w:tcPr>
          <w:p w:rsidR="00B64312" w:rsidRDefault="00B64312" w:rsidP="00000427">
            <w:pPr>
              <w:pStyle w:val="Heading5"/>
              <w:rPr>
                <w:caps/>
              </w:rPr>
            </w:pPr>
            <w:r>
              <w:rPr>
                <w:caps/>
              </w:rPr>
              <w:t>k</w:t>
            </w:r>
          </w:p>
        </w:tc>
        <w:tc>
          <w:tcPr>
            <w:tcW w:w="5937" w:type="dxa"/>
            <w:tcBorders>
              <w:top w:val="dotted" w:sz="4" w:space="0" w:color="auto"/>
              <w:bottom w:val="dotted" w:sz="4" w:space="0" w:color="auto"/>
            </w:tcBorders>
          </w:tcPr>
          <w:p w:rsidR="00B64312" w:rsidRPr="00000427" w:rsidRDefault="00000427" w:rsidP="00000427">
            <w:pPr>
              <w:autoSpaceDE w:val="0"/>
              <w:autoSpaceDN w:val="0"/>
              <w:adjustRightInd w:val="0"/>
              <w:rPr>
                <w:sz w:val="24"/>
                <w:szCs w:val="24"/>
              </w:rPr>
            </w:pPr>
            <w:r w:rsidRPr="00000427">
              <w:rPr>
                <w:sz w:val="24"/>
                <w:szCs w:val="24"/>
              </w:rPr>
              <w:t>H</w:t>
            </w:r>
            <w:r w:rsidR="00B64312" w:rsidRPr="00000427">
              <w:rPr>
                <w:sz w:val="24"/>
                <w:szCs w:val="24"/>
              </w:rPr>
              <w:t>ydraulic conductivity of the res bottom</w:t>
            </w:r>
            <w:r>
              <w:rPr>
                <w:sz w:val="24"/>
                <w:szCs w:val="24"/>
              </w:rPr>
              <w:t xml:space="preserve"> </w:t>
            </w:r>
            <w:r w:rsidR="00B64312" w:rsidRPr="00000427">
              <w:rPr>
                <w:sz w:val="24"/>
                <w:szCs w:val="24"/>
              </w:rPr>
              <w:t>(mm/hr)</w:t>
            </w:r>
          </w:p>
        </w:tc>
      </w:tr>
      <w:tr w:rsidR="00B64312" w:rsidTr="0085458E">
        <w:trPr>
          <w:cantSplit/>
        </w:trPr>
        <w:tc>
          <w:tcPr>
            <w:tcW w:w="2070" w:type="dxa"/>
          </w:tcPr>
          <w:p w:rsidR="00B64312" w:rsidRDefault="00B64312" w:rsidP="00000427">
            <w:pPr>
              <w:pStyle w:val="Heading5"/>
              <w:rPr>
                <w:caps/>
              </w:rPr>
            </w:pPr>
            <w:r>
              <w:rPr>
                <w:caps/>
              </w:rPr>
              <w:t>evrsv</w:t>
            </w:r>
          </w:p>
        </w:tc>
        <w:tc>
          <w:tcPr>
            <w:tcW w:w="5937" w:type="dxa"/>
            <w:tcBorders>
              <w:top w:val="dotted" w:sz="4" w:space="0" w:color="auto"/>
              <w:bottom w:val="dotted" w:sz="4" w:space="0" w:color="auto"/>
            </w:tcBorders>
          </w:tcPr>
          <w:p w:rsidR="00B64312" w:rsidRPr="00000427" w:rsidRDefault="00000427" w:rsidP="00000427">
            <w:pPr>
              <w:autoSpaceDE w:val="0"/>
              <w:autoSpaceDN w:val="0"/>
              <w:adjustRightInd w:val="0"/>
              <w:rPr>
                <w:sz w:val="24"/>
                <w:szCs w:val="24"/>
              </w:rPr>
            </w:pPr>
            <w:r w:rsidRPr="00000427">
              <w:rPr>
                <w:sz w:val="24"/>
                <w:szCs w:val="24"/>
              </w:rPr>
              <w:t>L</w:t>
            </w:r>
            <w:r w:rsidR="00B64312" w:rsidRPr="00000427">
              <w:rPr>
                <w:sz w:val="24"/>
                <w:szCs w:val="24"/>
              </w:rPr>
              <w:t>ake evap coeff</w:t>
            </w:r>
          </w:p>
        </w:tc>
      </w:tr>
      <w:tr w:rsidR="00B64312" w:rsidTr="0085458E">
        <w:trPr>
          <w:cantSplit/>
        </w:trPr>
        <w:tc>
          <w:tcPr>
            <w:tcW w:w="2070" w:type="dxa"/>
          </w:tcPr>
          <w:p w:rsidR="00B64312" w:rsidRDefault="00B64312" w:rsidP="00000427">
            <w:pPr>
              <w:pStyle w:val="Heading5"/>
              <w:rPr>
                <w:caps/>
              </w:rPr>
            </w:pPr>
            <w:r>
              <w:rPr>
                <w:caps/>
              </w:rPr>
              <w:t>acoef</w:t>
            </w:r>
          </w:p>
        </w:tc>
        <w:tc>
          <w:tcPr>
            <w:tcW w:w="5937" w:type="dxa"/>
            <w:tcBorders>
              <w:top w:val="dotted" w:sz="4" w:space="0" w:color="auto"/>
              <w:bottom w:val="dotted" w:sz="4" w:space="0" w:color="auto"/>
            </w:tcBorders>
          </w:tcPr>
          <w:p w:rsidR="00B64312" w:rsidRPr="00000427" w:rsidRDefault="00000427" w:rsidP="00000427">
            <w:pPr>
              <w:autoSpaceDE w:val="0"/>
              <w:autoSpaceDN w:val="0"/>
              <w:adjustRightInd w:val="0"/>
              <w:rPr>
                <w:sz w:val="24"/>
                <w:szCs w:val="24"/>
              </w:rPr>
            </w:pPr>
            <w:r w:rsidRPr="00000427">
              <w:rPr>
                <w:sz w:val="24"/>
                <w:szCs w:val="24"/>
              </w:rPr>
              <w:t>V</w:t>
            </w:r>
            <w:r w:rsidR="00B64312" w:rsidRPr="00000427">
              <w:rPr>
                <w:sz w:val="24"/>
                <w:szCs w:val="24"/>
              </w:rPr>
              <w:t>ol-surface area coefficient for hru impoundment</w:t>
            </w:r>
          </w:p>
        </w:tc>
      </w:tr>
      <w:tr w:rsidR="00B64312" w:rsidTr="0085458E">
        <w:trPr>
          <w:cantSplit/>
        </w:trPr>
        <w:tc>
          <w:tcPr>
            <w:tcW w:w="2070" w:type="dxa"/>
          </w:tcPr>
          <w:p w:rsidR="00B64312" w:rsidRDefault="00B64312" w:rsidP="00000427">
            <w:pPr>
              <w:pStyle w:val="Heading5"/>
              <w:rPr>
                <w:caps/>
              </w:rPr>
            </w:pPr>
            <w:r>
              <w:rPr>
                <w:caps/>
              </w:rPr>
              <w:t>bcoef</w:t>
            </w:r>
          </w:p>
        </w:tc>
        <w:tc>
          <w:tcPr>
            <w:tcW w:w="5937" w:type="dxa"/>
            <w:tcBorders>
              <w:top w:val="dotted" w:sz="4" w:space="0" w:color="auto"/>
              <w:bottom w:val="dotted" w:sz="4" w:space="0" w:color="auto"/>
            </w:tcBorders>
          </w:tcPr>
          <w:p w:rsidR="00B64312" w:rsidRPr="00000427" w:rsidRDefault="00000427" w:rsidP="00000427">
            <w:pPr>
              <w:autoSpaceDE w:val="0"/>
              <w:autoSpaceDN w:val="0"/>
              <w:adjustRightInd w:val="0"/>
              <w:rPr>
                <w:sz w:val="24"/>
                <w:szCs w:val="24"/>
              </w:rPr>
            </w:pPr>
            <w:r w:rsidRPr="00000427">
              <w:rPr>
                <w:sz w:val="24"/>
                <w:szCs w:val="24"/>
              </w:rPr>
              <w:t>Vol-depth coefficient for hru impoundment</w:t>
            </w:r>
          </w:p>
        </w:tc>
      </w:tr>
      <w:tr w:rsidR="00000427" w:rsidTr="0085458E">
        <w:trPr>
          <w:cantSplit/>
        </w:trPr>
        <w:tc>
          <w:tcPr>
            <w:tcW w:w="2070" w:type="dxa"/>
          </w:tcPr>
          <w:p w:rsidR="00000427" w:rsidRDefault="00000427" w:rsidP="00000427">
            <w:pPr>
              <w:pStyle w:val="Heading5"/>
              <w:rPr>
                <w:caps/>
              </w:rPr>
            </w:pPr>
            <w:r>
              <w:rPr>
                <w:caps/>
              </w:rPr>
              <w:t>ccoef</w:t>
            </w:r>
          </w:p>
        </w:tc>
        <w:tc>
          <w:tcPr>
            <w:tcW w:w="5937" w:type="dxa"/>
            <w:tcBorders>
              <w:top w:val="dotted" w:sz="4" w:space="0" w:color="auto"/>
              <w:bottom w:val="dotted" w:sz="4" w:space="0" w:color="auto"/>
            </w:tcBorders>
          </w:tcPr>
          <w:p w:rsidR="00000427" w:rsidRPr="00000427" w:rsidRDefault="00000427" w:rsidP="00000427">
            <w:pPr>
              <w:autoSpaceDE w:val="0"/>
              <w:autoSpaceDN w:val="0"/>
              <w:adjustRightInd w:val="0"/>
              <w:rPr>
                <w:sz w:val="24"/>
                <w:szCs w:val="24"/>
              </w:rPr>
            </w:pPr>
            <w:r w:rsidRPr="00000427">
              <w:rPr>
                <w:sz w:val="24"/>
                <w:szCs w:val="24"/>
              </w:rPr>
              <w:t>Vol-depth coefficient for hru impoundment</w:t>
            </w:r>
          </w:p>
        </w:tc>
      </w:tr>
      <w:tr w:rsidR="00000427" w:rsidTr="0085458E">
        <w:trPr>
          <w:cantSplit/>
        </w:trPr>
        <w:tc>
          <w:tcPr>
            <w:tcW w:w="2070" w:type="dxa"/>
          </w:tcPr>
          <w:p w:rsidR="00000427" w:rsidRDefault="00000427" w:rsidP="00000427">
            <w:pPr>
              <w:pStyle w:val="Heading5"/>
              <w:rPr>
                <w:caps/>
              </w:rPr>
            </w:pPr>
            <w:r>
              <w:rPr>
                <w:caps/>
              </w:rPr>
              <w:t>frac</w:t>
            </w:r>
          </w:p>
        </w:tc>
        <w:tc>
          <w:tcPr>
            <w:tcW w:w="5937" w:type="dxa"/>
            <w:tcBorders>
              <w:top w:val="dotted" w:sz="4" w:space="0" w:color="auto"/>
              <w:bottom w:val="dotted" w:sz="4" w:space="0" w:color="auto"/>
            </w:tcBorders>
          </w:tcPr>
          <w:p w:rsidR="00000427" w:rsidRPr="00000427" w:rsidRDefault="00000427" w:rsidP="00000427">
            <w:pPr>
              <w:autoSpaceDE w:val="0"/>
              <w:autoSpaceDN w:val="0"/>
              <w:adjustRightInd w:val="0"/>
              <w:rPr>
                <w:sz w:val="24"/>
                <w:szCs w:val="24"/>
              </w:rPr>
            </w:pPr>
            <w:r w:rsidRPr="00000427">
              <w:rPr>
                <w:sz w:val="24"/>
                <w:szCs w:val="24"/>
              </w:rPr>
              <w:t>Fraction of hru that drains into impoundment</w:t>
            </w:r>
          </w:p>
        </w:tc>
      </w:tr>
    </w:tbl>
    <w:p w:rsidR="00B64312" w:rsidRDefault="00B64312" w:rsidP="00234EC1">
      <w:pPr>
        <w:rPr>
          <w:color w:val="FF0000"/>
          <w:sz w:val="24"/>
          <w:szCs w:val="24"/>
        </w:rPr>
      </w:pPr>
    </w:p>
    <w:p w:rsidR="00B64312" w:rsidRDefault="00B64312" w:rsidP="00234EC1">
      <w:pPr>
        <w:rPr>
          <w:color w:val="FF0000"/>
          <w:sz w:val="24"/>
          <w:szCs w:val="24"/>
        </w:rPr>
      </w:pPr>
    </w:p>
    <w:p w:rsidR="009E382D" w:rsidRDefault="009E382D" w:rsidP="005007FD">
      <w:pPr>
        <w:jc w:val="both"/>
        <w:rPr>
          <w:b/>
          <w:color w:val="FF0000"/>
          <w:sz w:val="28"/>
          <w:szCs w:val="28"/>
          <w:u w:val="single"/>
        </w:rPr>
      </w:pPr>
    </w:p>
    <w:p w:rsidR="009E382D" w:rsidRDefault="009E382D" w:rsidP="005007FD">
      <w:pPr>
        <w:jc w:val="both"/>
        <w:rPr>
          <w:b/>
          <w:color w:val="FF0000"/>
          <w:sz w:val="28"/>
          <w:szCs w:val="28"/>
          <w:u w:val="single"/>
        </w:rPr>
      </w:pPr>
    </w:p>
    <w:p w:rsidR="009E382D" w:rsidRPr="00277D03" w:rsidRDefault="009E382D" w:rsidP="005007FD">
      <w:pPr>
        <w:jc w:val="both"/>
        <w:rPr>
          <w:b/>
          <w:sz w:val="28"/>
          <w:szCs w:val="28"/>
          <w:u w:val="single"/>
        </w:rPr>
      </w:pPr>
      <w:r w:rsidRPr="00277D03">
        <w:rPr>
          <w:b/>
          <w:sz w:val="28"/>
          <w:szCs w:val="28"/>
          <w:u w:val="single"/>
        </w:rPr>
        <w:t xml:space="preserve">ROUTING UNIT </w:t>
      </w:r>
    </w:p>
    <w:p w:rsidR="009E382D" w:rsidRDefault="009E382D" w:rsidP="005007FD">
      <w:pPr>
        <w:jc w:val="both"/>
        <w:rPr>
          <w:b/>
          <w:color w:val="FF0000"/>
          <w:sz w:val="28"/>
          <w:szCs w:val="28"/>
          <w:u w:val="single"/>
        </w:rPr>
      </w:pPr>
    </w:p>
    <w:p w:rsidR="009E382D" w:rsidRDefault="009E382D" w:rsidP="005007FD">
      <w:pPr>
        <w:jc w:val="both"/>
        <w:rPr>
          <w:b/>
          <w:color w:val="FF0000"/>
          <w:sz w:val="28"/>
          <w:szCs w:val="28"/>
          <w:u w:val="single"/>
        </w:rPr>
      </w:pPr>
      <w:r>
        <w:rPr>
          <w:b/>
          <w:color w:val="FF0000"/>
          <w:sz w:val="28"/>
          <w:szCs w:val="28"/>
          <w:u w:val="single"/>
        </w:rPr>
        <w:t>Not sure how much of this needs to remain???</w:t>
      </w:r>
    </w:p>
    <w:p w:rsidR="008D318D" w:rsidRDefault="008D318D" w:rsidP="005007FD">
      <w:pPr>
        <w:jc w:val="both"/>
        <w:rPr>
          <w:color w:val="FF0000"/>
          <w:sz w:val="24"/>
        </w:rPr>
      </w:pPr>
      <w:r w:rsidRPr="009E382D">
        <w:rPr>
          <w:color w:val="FF0000"/>
          <w:sz w:val="24"/>
        </w:rPr>
        <w:t xml:space="preserve">The subbasin general input file contains information related to a diversity of features within the subbasin. Data contained in the subbasin input file can be grouped into the following categories: subbasin size and location, specification of climatic data used within the subbasin, the amount of topographic relief within the subbasin and its impact on the climate, properties of tributary channels within the subbasin, variables related to climate change, the number of HRUs in the subbasin and the names of HRU input files. </w:t>
      </w:r>
    </w:p>
    <w:p w:rsidR="009E382D" w:rsidRPr="009E382D" w:rsidRDefault="009E382D" w:rsidP="005007FD">
      <w:pPr>
        <w:jc w:val="both"/>
        <w:rPr>
          <w:b/>
          <w:smallCaps/>
          <w:color w:val="FF0000"/>
          <w:sz w:val="44"/>
        </w:rPr>
      </w:pPr>
    </w:p>
    <w:p w:rsidR="00F943A3" w:rsidRDefault="00F943A3" w:rsidP="00F943A3">
      <w:pPr>
        <w:rPr>
          <w:b/>
          <w:sz w:val="28"/>
          <w:szCs w:val="28"/>
          <w:u w:val="single"/>
        </w:rPr>
      </w:pPr>
    </w:p>
    <w:p w:rsidR="00F943A3" w:rsidRDefault="00F943A3" w:rsidP="00F943A3">
      <w:pPr>
        <w:rPr>
          <w:b/>
          <w:sz w:val="28"/>
          <w:szCs w:val="28"/>
          <w:u w:val="single"/>
        </w:rPr>
      </w:pPr>
    </w:p>
    <w:p w:rsidR="00F943A3" w:rsidRDefault="00F943A3" w:rsidP="00F943A3">
      <w:pPr>
        <w:rPr>
          <w:b/>
          <w:sz w:val="28"/>
          <w:szCs w:val="28"/>
          <w:u w:val="single"/>
        </w:rPr>
      </w:pPr>
    </w:p>
    <w:p w:rsidR="00F943A3" w:rsidRDefault="00F943A3" w:rsidP="00F943A3">
      <w:pPr>
        <w:rPr>
          <w:b/>
          <w:sz w:val="28"/>
          <w:szCs w:val="28"/>
          <w:u w:val="single"/>
        </w:rPr>
      </w:pPr>
    </w:p>
    <w:p w:rsidR="00F943A3" w:rsidRDefault="00F943A3" w:rsidP="00F943A3">
      <w:pPr>
        <w:rPr>
          <w:b/>
          <w:sz w:val="28"/>
          <w:szCs w:val="28"/>
          <w:u w:val="single"/>
        </w:rPr>
      </w:pPr>
      <w:r>
        <w:rPr>
          <w:b/>
          <w:sz w:val="28"/>
          <w:szCs w:val="28"/>
          <w:u w:val="single"/>
        </w:rPr>
        <w:br/>
      </w:r>
    </w:p>
    <w:p w:rsidR="00F943A3" w:rsidRDefault="00F943A3" w:rsidP="00F943A3">
      <w:pPr>
        <w:rPr>
          <w:b/>
          <w:sz w:val="28"/>
          <w:szCs w:val="28"/>
          <w:u w:val="single"/>
        </w:rPr>
      </w:pPr>
      <w:r>
        <w:rPr>
          <w:b/>
          <w:sz w:val="28"/>
          <w:szCs w:val="28"/>
          <w:u w:val="single"/>
        </w:rPr>
        <w:br w:type="page"/>
      </w:r>
    </w:p>
    <w:p w:rsidR="00F943A3" w:rsidRDefault="009E382D" w:rsidP="00F943A3">
      <w:pPr>
        <w:rPr>
          <w:b/>
          <w:smallCaps/>
          <w:sz w:val="24"/>
          <w:szCs w:val="24"/>
          <w:u w:val="single"/>
        </w:rPr>
      </w:pPr>
      <w:r>
        <w:rPr>
          <w:b/>
          <w:smallCaps/>
          <w:sz w:val="24"/>
          <w:szCs w:val="24"/>
          <w:u w:val="single"/>
        </w:rPr>
        <w:lastRenderedPageBreak/>
        <w:t>rout_unit.def</w:t>
      </w:r>
    </w:p>
    <w:p w:rsidR="008D318D" w:rsidRPr="008D318D" w:rsidRDefault="008D318D" w:rsidP="00F943A3">
      <w:pPr>
        <w:rPr>
          <w:sz w:val="24"/>
          <w:szCs w:val="24"/>
        </w:rPr>
      </w:pPr>
      <w:r w:rsidRPr="008D318D">
        <w:rPr>
          <w:sz w:val="24"/>
          <w:szCs w:val="24"/>
        </w:rPr>
        <w:t xml:space="preserve">The </w:t>
      </w:r>
      <w:r w:rsidR="009E382D">
        <w:rPr>
          <w:sz w:val="24"/>
          <w:szCs w:val="24"/>
        </w:rPr>
        <w:t xml:space="preserve">rout_unit.def </w:t>
      </w:r>
      <w:r w:rsidRPr="008D318D">
        <w:rPr>
          <w:sz w:val="24"/>
          <w:szCs w:val="24"/>
        </w:rPr>
        <w:t xml:space="preserve"> file contains data that defines HRU’s in the subbasin.</w:t>
      </w:r>
    </w:p>
    <w:p w:rsidR="00F943A3" w:rsidRDefault="00F943A3" w:rsidP="00F943A3">
      <w:pPr>
        <w:rPr>
          <w:sz w:val="24"/>
          <w:szCs w:val="24"/>
        </w:rPr>
      </w:pPr>
      <w:r>
        <w:rPr>
          <w:sz w:val="24"/>
          <w:szCs w:val="24"/>
        </w:rPr>
        <w:t xml:space="preserve">Below is a sample </w:t>
      </w:r>
      <w:r w:rsidR="009E382D">
        <w:rPr>
          <w:sz w:val="24"/>
          <w:szCs w:val="24"/>
        </w:rPr>
        <w:t xml:space="preserve">rout_unit.def  </w:t>
      </w:r>
      <w:r>
        <w:rPr>
          <w:sz w:val="24"/>
          <w:szCs w:val="24"/>
        </w:rPr>
        <w:t xml:space="preserve">file:   </w:t>
      </w:r>
    </w:p>
    <w:p w:rsidR="00CB6D4B" w:rsidRDefault="00CB6D4B" w:rsidP="00F943A3">
      <w:pPr>
        <w:rPr>
          <w:sz w:val="24"/>
          <w:szCs w:val="24"/>
        </w:rPr>
      </w:pPr>
    </w:p>
    <w:p w:rsidR="009E382D" w:rsidRPr="009E382D" w:rsidRDefault="009E382D" w:rsidP="009E382D">
      <w:pPr>
        <w:rPr>
          <w:sz w:val="16"/>
          <w:szCs w:val="16"/>
        </w:rPr>
      </w:pPr>
      <w:r w:rsidRPr="009E382D">
        <w:rPr>
          <w:sz w:val="16"/>
          <w:szCs w:val="16"/>
        </w:rPr>
        <w:t xml:space="preserve">rout_unit.def   Routing definition file </w:t>
      </w:r>
    </w:p>
    <w:p w:rsidR="009E382D" w:rsidRPr="009E382D" w:rsidRDefault="009E382D" w:rsidP="009E382D">
      <w:pPr>
        <w:rPr>
          <w:sz w:val="16"/>
          <w:szCs w:val="16"/>
        </w:rPr>
      </w:pPr>
      <w:r w:rsidRPr="009E382D">
        <w:rPr>
          <w:sz w:val="16"/>
          <w:szCs w:val="16"/>
        </w:rPr>
        <w:t>NUMB        NAME               NSPU    ELEM1   ELEM2</w:t>
      </w:r>
    </w:p>
    <w:p w:rsidR="009E382D" w:rsidRPr="009E382D" w:rsidRDefault="009E382D" w:rsidP="009E382D">
      <w:pPr>
        <w:rPr>
          <w:sz w:val="16"/>
          <w:szCs w:val="16"/>
        </w:rPr>
      </w:pPr>
      <w:r w:rsidRPr="009E382D">
        <w:rPr>
          <w:sz w:val="16"/>
          <w:szCs w:val="16"/>
        </w:rPr>
        <w:t xml:space="preserve">          1            Subbasin1              2               1          -34</w:t>
      </w:r>
    </w:p>
    <w:p w:rsidR="009E382D" w:rsidRPr="009E382D" w:rsidRDefault="009E382D" w:rsidP="009E382D">
      <w:pPr>
        <w:rPr>
          <w:sz w:val="16"/>
          <w:szCs w:val="16"/>
        </w:rPr>
      </w:pPr>
      <w:r w:rsidRPr="009E382D">
        <w:rPr>
          <w:sz w:val="16"/>
          <w:szCs w:val="16"/>
        </w:rPr>
        <w:t xml:space="preserve">          2            Subbasin2              2             35          -47</w:t>
      </w:r>
    </w:p>
    <w:p w:rsidR="009E382D" w:rsidRPr="005D4071" w:rsidRDefault="009E382D" w:rsidP="00F943A3">
      <w:pPr>
        <w:rPr>
          <w:sz w:val="24"/>
          <w:szCs w:val="24"/>
        </w:rPr>
      </w:pPr>
    </w:p>
    <w:tbl>
      <w:tblPr>
        <w:tblW w:w="8294" w:type="dxa"/>
        <w:tblInd w:w="684" w:type="dxa"/>
        <w:tblLook w:val="0000" w:firstRow="0" w:lastRow="0" w:firstColumn="0" w:lastColumn="0" w:noHBand="0" w:noVBand="0"/>
      </w:tblPr>
      <w:tblGrid>
        <w:gridCol w:w="2903"/>
        <w:gridCol w:w="5391"/>
      </w:tblGrid>
      <w:tr w:rsidR="009E3C40" w:rsidTr="009E382D">
        <w:trPr>
          <w:cantSplit/>
        </w:trPr>
        <w:tc>
          <w:tcPr>
            <w:tcW w:w="2903" w:type="dxa"/>
            <w:tcBorders>
              <w:bottom w:val="single" w:sz="6" w:space="0" w:color="auto"/>
            </w:tcBorders>
          </w:tcPr>
          <w:p w:rsidR="009E3C40" w:rsidRDefault="009E3C40" w:rsidP="00166F64">
            <w:pPr>
              <w:spacing w:before="120"/>
              <w:rPr>
                <w:b/>
                <w:sz w:val="24"/>
              </w:rPr>
            </w:pPr>
            <w:r>
              <w:rPr>
                <w:b/>
                <w:sz w:val="24"/>
              </w:rPr>
              <w:t>Variable name</w:t>
            </w:r>
          </w:p>
        </w:tc>
        <w:tc>
          <w:tcPr>
            <w:tcW w:w="5391" w:type="dxa"/>
            <w:tcBorders>
              <w:bottom w:val="single" w:sz="6" w:space="0" w:color="auto"/>
            </w:tcBorders>
          </w:tcPr>
          <w:p w:rsidR="009E3C40" w:rsidRDefault="009E3C40" w:rsidP="00166F64">
            <w:pPr>
              <w:pStyle w:val="Heading1"/>
              <w:spacing w:before="120" w:after="0"/>
              <w:jc w:val="left"/>
              <w:rPr>
                <w:b/>
              </w:rPr>
            </w:pPr>
            <w:r>
              <w:rPr>
                <w:b/>
              </w:rPr>
              <w:t>Definition</w:t>
            </w:r>
          </w:p>
        </w:tc>
      </w:tr>
      <w:tr w:rsidR="009E3C40" w:rsidTr="009E382D">
        <w:trPr>
          <w:cantSplit/>
        </w:trPr>
        <w:tc>
          <w:tcPr>
            <w:tcW w:w="2903" w:type="dxa"/>
          </w:tcPr>
          <w:p w:rsidR="009E3C40" w:rsidRDefault="009E3C40" w:rsidP="00166F64">
            <w:pPr>
              <w:pStyle w:val="Heading5"/>
              <w:spacing w:before="120"/>
              <w:rPr>
                <w:caps/>
              </w:rPr>
            </w:pPr>
            <w:r>
              <w:rPr>
                <w:caps/>
              </w:rPr>
              <w:t>Title</w:t>
            </w:r>
          </w:p>
        </w:tc>
        <w:tc>
          <w:tcPr>
            <w:tcW w:w="5391" w:type="dxa"/>
            <w:tcBorders>
              <w:top w:val="dotted" w:sz="4" w:space="0" w:color="auto"/>
            </w:tcBorders>
          </w:tcPr>
          <w:p w:rsidR="009E3C40" w:rsidRDefault="009E3C40" w:rsidP="009E382D">
            <w:pPr>
              <w:spacing w:before="120"/>
              <w:jc w:val="both"/>
              <w:rPr>
                <w:sz w:val="24"/>
              </w:rPr>
            </w:pPr>
            <w:r>
              <w:rPr>
                <w:sz w:val="24"/>
              </w:rPr>
              <w:t xml:space="preserve">The title of the </w:t>
            </w:r>
            <w:r w:rsidR="009E382D">
              <w:rPr>
                <w:sz w:val="24"/>
              </w:rPr>
              <w:t>rout_unit.def</w:t>
            </w:r>
            <w:r>
              <w:rPr>
                <w:sz w:val="24"/>
              </w:rPr>
              <w:t xml:space="preserve"> file </w:t>
            </w:r>
          </w:p>
        </w:tc>
      </w:tr>
      <w:tr w:rsidR="00E84E1D" w:rsidTr="009E382D">
        <w:trPr>
          <w:cantSplit/>
        </w:trPr>
        <w:tc>
          <w:tcPr>
            <w:tcW w:w="2903" w:type="dxa"/>
          </w:tcPr>
          <w:p w:rsidR="00E84E1D" w:rsidRDefault="00E84E1D" w:rsidP="00A17B71">
            <w:pPr>
              <w:pStyle w:val="Heading5"/>
              <w:spacing w:before="120"/>
              <w:rPr>
                <w:caps/>
              </w:rPr>
            </w:pPr>
            <w:r>
              <w:rPr>
                <w:caps/>
              </w:rPr>
              <w:t>header</w:t>
            </w:r>
          </w:p>
        </w:tc>
        <w:tc>
          <w:tcPr>
            <w:tcW w:w="5391" w:type="dxa"/>
            <w:tcBorders>
              <w:top w:val="dotted" w:sz="4" w:space="0" w:color="auto"/>
            </w:tcBorders>
          </w:tcPr>
          <w:p w:rsidR="00E84E1D" w:rsidRPr="00282F48" w:rsidRDefault="00E84E1D" w:rsidP="00E84E1D">
            <w:pPr>
              <w:keepNext/>
              <w:spacing w:before="120"/>
              <w:jc w:val="both"/>
              <w:outlineLvl w:val="0"/>
              <w:rPr>
                <w:sz w:val="24"/>
              </w:rPr>
            </w:pPr>
            <w:r>
              <w:rPr>
                <w:sz w:val="24"/>
              </w:rPr>
              <w:t xml:space="preserve">Headers for the rout_unit.def file.  </w:t>
            </w:r>
          </w:p>
        </w:tc>
      </w:tr>
      <w:tr w:rsidR="009A78D3" w:rsidTr="009E382D">
        <w:trPr>
          <w:cantSplit/>
        </w:trPr>
        <w:tc>
          <w:tcPr>
            <w:tcW w:w="2903" w:type="dxa"/>
          </w:tcPr>
          <w:p w:rsidR="009A78D3" w:rsidRDefault="009A78D3" w:rsidP="00A17B71">
            <w:pPr>
              <w:pStyle w:val="Heading5"/>
              <w:spacing w:before="120"/>
              <w:rPr>
                <w:caps/>
              </w:rPr>
            </w:pPr>
            <w:r>
              <w:rPr>
                <w:caps/>
              </w:rPr>
              <w:t>NUMB</w:t>
            </w:r>
          </w:p>
        </w:tc>
        <w:tc>
          <w:tcPr>
            <w:tcW w:w="5391" w:type="dxa"/>
            <w:tcBorders>
              <w:top w:val="dotted" w:sz="4" w:space="0" w:color="auto"/>
            </w:tcBorders>
          </w:tcPr>
          <w:p w:rsidR="009A78D3" w:rsidRDefault="009A78D3" w:rsidP="00E84E1D">
            <w:pPr>
              <w:keepNext/>
              <w:spacing w:before="120"/>
              <w:jc w:val="both"/>
              <w:outlineLvl w:val="0"/>
              <w:rPr>
                <w:sz w:val="24"/>
              </w:rPr>
            </w:pPr>
            <w:r>
              <w:rPr>
                <w:sz w:val="24"/>
              </w:rPr>
              <w:t xml:space="preserve">Routing unit number </w:t>
            </w:r>
          </w:p>
        </w:tc>
      </w:tr>
      <w:tr w:rsidR="009E3C40" w:rsidTr="009E382D">
        <w:trPr>
          <w:cantSplit/>
        </w:trPr>
        <w:tc>
          <w:tcPr>
            <w:tcW w:w="2903" w:type="dxa"/>
          </w:tcPr>
          <w:p w:rsidR="009E3C40" w:rsidRDefault="009E3C40" w:rsidP="009A78D3">
            <w:pPr>
              <w:pStyle w:val="Heading5"/>
              <w:spacing w:before="120"/>
              <w:rPr>
                <w:caps/>
              </w:rPr>
            </w:pPr>
            <w:r>
              <w:rPr>
                <w:caps/>
              </w:rPr>
              <w:t>name</w:t>
            </w:r>
            <w:r w:rsidR="009A78D3">
              <w:rPr>
                <w:caps/>
              </w:rPr>
              <w:t>DUM</w:t>
            </w:r>
          </w:p>
        </w:tc>
        <w:tc>
          <w:tcPr>
            <w:tcW w:w="5391" w:type="dxa"/>
            <w:tcBorders>
              <w:top w:val="dotted" w:sz="4" w:space="0" w:color="auto"/>
            </w:tcBorders>
          </w:tcPr>
          <w:p w:rsidR="009E3C40" w:rsidRDefault="009E3C40" w:rsidP="009E3C40">
            <w:pPr>
              <w:spacing w:before="120"/>
              <w:jc w:val="both"/>
              <w:rPr>
                <w:sz w:val="24"/>
              </w:rPr>
            </w:pPr>
            <w:r>
              <w:rPr>
                <w:sz w:val="24"/>
              </w:rPr>
              <w:t xml:space="preserve">The name of the subbasin </w:t>
            </w:r>
          </w:p>
        </w:tc>
      </w:tr>
      <w:tr w:rsidR="009E3C40" w:rsidTr="009E382D">
        <w:trPr>
          <w:cantSplit/>
        </w:trPr>
        <w:tc>
          <w:tcPr>
            <w:tcW w:w="2903" w:type="dxa"/>
          </w:tcPr>
          <w:p w:rsidR="009E3C40" w:rsidRDefault="00DB2706" w:rsidP="00166F64">
            <w:pPr>
              <w:spacing w:before="120"/>
              <w:rPr>
                <w:caps/>
                <w:sz w:val="24"/>
              </w:rPr>
            </w:pPr>
            <w:r>
              <w:rPr>
                <w:caps/>
                <w:sz w:val="24"/>
              </w:rPr>
              <w:t>NSPU</w:t>
            </w:r>
          </w:p>
        </w:tc>
        <w:tc>
          <w:tcPr>
            <w:tcW w:w="5391" w:type="dxa"/>
            <w:tcBorders>
              <w:top w:val="dotted" w:sz="4" w:space="0" w:color="auto"/>
              <w:bottom w:val="dotted" w:sz="4" w:space="0" w:color="auto"/>
            </w:tcBorders>
          </w:tcPr>
          <w:p w:rsidR="009E3C40" w:rsidRDefault="009E3C40" w:rsidP="00166F64">
            <w:pPr>
              <w:spacing w:before="120"/>
              <w:jc w:val="both"/>
              <w:rPr>
                <w:sz w:val="24"/>
              </w:rPr>
            </w:pPr>
            <w:r>
              <w:rPr>
                <w:sz w:val="24"/>
              </w:rPr>
              <w:t>Total number of elements to follow</w:t>
            </w:r>
          </w:p>
        </w:tc>
      </w:tr>
      <w:tr w:rsidR="009E382D" w:rsidTr="009E382D">
        <w:trPr>
          <w:cantSplit/>
        </w:trPr>
        <w:tc>
          <w:tcPr>
            <w:tcW w:w="2903" w:type="dxa"/>
          </w:tcPr>
          <w:p w:rsidR="009E382D" w:rsidRDefault="009E382D" w:rsidP="00166F64">
            <w:pPr>
              <w:spacing w:before="120"/>
              <w:rPr>
                <w:caps/>
                <w:sz w:val="24"/>
              </w:rPr>
            </w:pPr>
            <w:r>
              <w:rPr>
                <w:caps/>
                <w:sz w:val="24"/>
              </w:rPr>
              <w:t>Elem</w:t>
            </w:r>
            <w:r w:rsidR="00A504E0">
              <w:rPr>
                <w:caps/>
                <w:sz w:val="24"/>
              </w:rPr>
              <w:t>_cnt</w:t>
            </w:r>
            <w:r>
              <w:rPr>
                <w:caps/>
                <w:sz w:val="24"/>
              </w:rPr>
              <w:t>1</w:t>
            </w:r>
          </w:p>
        </w:tc>
        <w:tc>
          <w:tcPr>
            <w:tcW w:w="5391" w:type="dxa"/>
            <w:tcBorders>
              <w:top w:val="dotted" w:sz="4" w:space="0" w:color="auto"/>
              <w:bottom w:val="dotted" w:sz="4" w:space="0" w:color="auto"/>
            </w:tcBorders>
          </w:tcPr>
          <w:p w:rsidR="009E382D" w:rsidRDefault="008C642E" w:rsidP="00A46DA8">
            <w:pPr>
              <w:spacing w:before="120"/>
              <w:jc w:val="both"/>
              <w:rPr>
                <w:sz w:val="24"/>
              </w:rPr>
            </w:pPr>
            <w:r>
              <w:rPr>
                <w:sz w:val="24"/>
              </w:rPr>
              <w:t xml:space="preserve">Starting </w:t>
            </w:r>
            <w:r w:rsidR="00A46DA8">
              <w:rPr>
                <w:sz w:val="24"/>
              </w:rPr>
              <w:t>element</w:t>
            </w:r>
          </w:p>
        </w:tc>
      </w:tr>
      <w:tr w:rsidR="00082374" w:rsidTr="009E382D">
        <w:trPr>
          <w:cantSplit/>
        </w:trPr>
        <w:tc>
          <w:tcPr>
            <w:tcW w:w="2903" w:type="dxa"/>
          </w:tcPr>
          <w:p w:rsidR="00082374" w:rsidRDefault="00082374" w:rsidP="00166F64">
            <w:pPr>
              <w:spacing w:before="120"/>
              <w:rPr>
                <w:caps/>
                <w:sz w:val="24"/>
              </w:rPr>
            </w:pPr>
            <w:r>
              <w:rPr>
                <w:caps/>
                <w:sz w:val="24"/>
              </w:rPr>
              <w:t>elem</w:t>
            </w:r>
            <w:r w:rsidR="00A504E0">
              <w:rPr>
                <w:caps/>
                <w:sz w:val="24"/>
              </w:rPr>
              <w:t>_cnt</w:t>
            </w:r>
            <w:r>
              <w:rPr>
                <w:caps/>
                <w:sz w:val="24"/>
              </w:rPr>
              <w:t>2</w:t>
            </w:r>
          </w:p>
        </w:tc>
        <w:tc>
          <w:tcPr>
            <w:tcW w:w="5391" w:type="dxa"/>
            <w:tcBorders>
              <w:top w:val="dotted" w:sz="4" w:space="0" w:color="auto"/>
              <w:bottom w:val="dotted" w:sz="4" w:space="0" w:color="auto"/>
            </w:tcBorders>
          </w:tcPr>
          <w:p w:rsidR="00A46DA8" w:rsidRDefault="008C642E" w:rsidP="00A46DA8">
            <w:pPr>
              <w:spacing w:before="120"/>
              <w:jc w:val="both"/>
              <w:rPr>
                <w:sz w:val="24"/>
              </w:rPr>
            </w:pPr>
            <w:r>
              <w:rPr>
                <w:sz w:val="24"/>
              </w:rPr>
              <w:t xml:space="preserve">Ending </w:t>
            </w:r>
            <w:r w:rsidR="00A264B4">
              <w:rPr>
                <w:sz w:val="24"/>
              </w:rPr>
              <w:t>e</w:t>
            </w:r>
            <w:r w:rsidR="00A46DA8">
              <w:rPr>
                <w:sz w:val="24"/>
              </w:rPr>
              <w:t>lement</w:t>
            </w:r>
          </w:p>
        </w:tc>
      </w:tr>
    </w:tbl>
    <w:p w:rsidR="00297976" w:rsidRDefault="00297976" w:rsidP="002B3D02">
      <w:pPr>
        <w:rPr>
          <w:color w:val="FF0000"/>
          <w:sz w:val="24"/>
          <w:szCs w:val="24"/>
        </w:rPr>
      </w:pPr>
    </w:p>
    <w:p w:rsidR="00297976" w:rsidRPr="00F943A3" w:rsidRDefault="00277D03" w:rsidP="00297976">
      <w:pPr>
        <w:rPr>
          <w:b/>
          <w:smallCaps/>
          <w:sz w:val="24"/>
          <w:szCs w:val="24"/>
          <w:u w:val="single"/>
        </w:rPr>
      </w:pPr>
      <w:r>
        <w:rPr>
          <w:b/>
          <w:smallCaps/>
          <w:sz w:val="24"/>
          <w:szCs w:val="24"/>
          <w:u w:val="single"/>
        </w:rPr>
        <w:t>rout_unit.ele</w:t>
      </w:r>
    </w:p>
    <w:p w:rsidR="00297976" w:rsidRPr="00F943A3" w:rsidRDefault="00297976" w:rsidP="00297976">
      <w:pPr>
        <w:rPr>
          <w:color w:val="FF0000"/>
          <w:sz w:val="24"/>
          <w:szCs w:val="24"/>
        </w:rPr>
      </w:pPr>
      <w:r w:rsidRPr="00F943A3">
        <w:rPr>
          <w:color w:val="FF0000"/>
          <w:sz w:val="24"/>
          <w:szCs w:val="24"/>
        </w:rPr>
        <w:t>NEED THIS INFO</w:t>
      </w:r>
    </w:p>
    <w:p w:rsidR="00046420" w:rsidRDefault="00297976" w:rsidP="00297976">
      <w:pPr>
        <w:rPr>
          <w:sz w:val="24"/>
          <w:szCs w:val="24"/>
        </w:rPr>
      </w:pPr>
      <w:r>
        <w:rPr>
          <w:sz w:val="24"/>
          <w:szCs w:val="24"/>
        </w:rPr>
        <w:t xml:space="preserve">Below is a sample </w:t>
      </w:r>
      <w:r w:rsidR="00277D03">
        <w:rPr>
          <w:smallCaps/>
          <w:sz w:val="24"/>
          <w:szCs w:val="24"/>
        </w:rPr>
        <w:t xml:space="preserve">rout_unit.ele </w:t>
      </w:r>
      <w:r>
        <w:rPr>
          <w:sz w:val="24"/>
          <w:szCs w:val="24"/>
        </w:rPr>
        <w:t xml:space="preserve"> file: </w:t>
      </w:r>
    </w:p>
    <w:p w:rsidR="00CB6D4B" w:rsidRDefault="00CB6D4B" w:rsidP="00297976">
      <w:pPr>
        <w:rPr>
          <w:sz w:val="24"/>
          <w:szCs w:val="24"/>
        </w:rPr>
      </w:pPr>
    </w:p>
    <w:p w:rsidR="00297976" w:rsidRDefault="00297976" w:rsidP="00297976">
      <w:pPr>
        <w:rPr>
          <w:sz w:val="24"/>
          <w:szCs w:val="24"/>
        </w:rPr>
      </w:pPr>
      <w:r>
        <w:rPr>
          <w:sz w:val="24"/>
          <w:szCs w:val="24"/>
        </w:rPr>
        <w:t xml:space="preserve"> </w:t>
      </w:r>
      <w:r w:rsidR="00F11842">
        <w:rPr>
          <w:noProof/>
          <w:sz w:val="24"/>
          <w:szCs w:val="24"/>
        </w:rPr>
        <mc:AlternateContent>
          <mc:Choice Requires="wpc">
            <w:drawing>
              <wp:inline distT="0" distB="0" distL="0" distR="0">
                <wp:extent cx="4274820" cy="1470660"/>
                <wp:effectExtent l="9525" t="9525" r="40005" b="34290"/>
                <wp:docPr id="894" name="Canvas 89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 name="Rectangle 188"/>
                        <wps:cNvSpPr>
                          <a:spLocks noChangeArrowheads="1"/>
                        </wps:cNvSpPr>
                        <wps:spPr bwMode="auto">
                          <a:xfrm>
                            <a:off x="30480" y="15240"/>
                            <a:ext cx="701675" cy="300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pPr>
                                <w:rPr>
                                  <w:rFonts w:ascii="Calibri" w:hAnsi="Calibri" w:cs="Calibri"/>
                                  <w:color w:val="000000"/>
                                </w:rPr>
                              </w:pPr>
                              <w:proofErr w:type="spellStart"/>
                              <w:r>
                                <w:rPr>
                                  <w:rFonts w:ascii="Calibri" w:hAnsi="Calibri" w:cs="Calibri"/>
                                  <w:color w:val="000000"/>
                                </w:rPr>
                                <w:t>Rout_unit.ele</w:t>
                              </w:r>
                              <w:proofErr w:type="spellEnd"/>
                            </w:p>
                            <w:p w:rsidR="00AF7C3A" w:rsidRDefault="00AF7C3A"/>
                          </w:txbxContent>
                        </wps:txbx>
                        <wps:bodyPr rot="0" vert="horz" wrap="none" lIns="0" tIns="0" rIns="0" bIns="0" anchor="t" anchorCtr="0">
                          <a:spAutoFit/>
                        </wps:bodyPr>
                      </wps:wsp>
                      <wps:wsp>
                        <wps:cNvPr id="5" name="Rectangle 189"/>
                        <wps:cNvSpPr>
                          <a:spLocks noChangeArrowheads="1"/>
                        </wps:cNvSpPr>
                        <wps:spPr bwMode="auto">
                          <a:xfrm>
                            <a:off x="640080" y="15240"/>
                            <a:ext cx="2921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rPr>
                                <w:t xml:space="preserve"> </w:t>
                              </w:r>
                            </w:p>
                          </w:txbxContent>
                        </wps:txbx>
                        <wps:bodyPr rot="0" vert="horz" wrap="none" lIns="0" tIns="0" rIns="0" bIns="0" anchor="t" anchorCtr="0">
                          <a:spAutoFit/>
                        </wps:bodyPr>
                      </wps:wsp>
                      <wps:wsp>
                        <wps:cNvPr id="11" name="Rectangle 190"/>
                        <wps:cNvSpPr>
                          <a:spLocks noChangeArrowheads="1"/>
                        </wps:cNvSpPr>
                        <wps:spPr bwMode="auto">
                          <a:xfrm>
                            <a:off x="1249680" y="15240"/>
                            <a:ext cx="2921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rPr>
                                <w:t xml:space="preserve"> </w:t>
                              </w:r>
                            </w:p>
                          </w:txbxContent>
                        </wps:txbx>
                        <wps:bodyPr rot="0" vert="horz" wrap="none" lIns="0" tIns="0" rIns="0" bIns="0" anchor="t" anchorCtr="0">
                          <a:spAutoFit/>
                        </wps:bodyPr>
                      </wps:wsp>
                      <wps:wsp>
                        <wps:cNvPr id="15" name="Rectangle 191"/>
                        <wps:cNvSpPr>
                          <a:spLocks noChangeArrowheads="1"/>
                        </wps:cNvSpPr>
                        <wps:spPr bwMode="auto">
                          <a:xfrm>
                            <a:off x="1859280" y="15240"/>
                            <a:ext cx="2921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rPr>
                                <w:t xml:space="preserve"> </w:t>
                              </w:r>
                            </w:p>
                          </w:txbxContent>
                        </wps:txbx>
                        <wps:bodyPr rot="0" vert="horz" wrap="none" lIns="0" tIns="0" rIns="0" bIns="0" anchor="t" anchorCtr="0">
                          <a:spAutoFit/>
                        </wps:bodyPr>
                      </wps:wsp>
                      <wps:wsp>
                        <wps:cNvPr id="17" name="Rectangle 192"/>
                        <wps:cNvSpPr>
                          <a:spLocks noChangeArrowheads="1"/>
                        </wps:cNvSpPr>
                        <wps:spPr bwMode="auto">
                          <a:xfrm>
                            <a:off x="30480" y="198120"/>
                            <a:ext cx="34163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rPr>
                                <w:t>NUMB</w:t>
                              </w:r>
                            </w:p>
                          </w:txbxContent>
                        </wps:txbx>
                        <wps:bodyPr rot="0" vert="horz" wrap="none" lIns="0" tIns="0" rIns="0" bIns="0" anchor="t" anchorCtr="0">
                          <a:spAutoFit/>
                        </wps:bodyPr>
                      </wps:wsp>
                      <wps:wsp>
                        <wps:cNvPr id="18" name="Rectangle 193"/>
                        <wps:cNvSpPr>
                          <a:spLocks noChangeArrowheads="1"/>
                        </wps:cNvSpPr>
                        <wps:spPr bwMode="auto">
                          <a:xfrm>
                            <a:off x="845820" y="198120"/>
                            <a:ext cx="32639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rPr>
                                <w:t>NAME</w:t>
                              </w:r>
                            </w:p>
                          </w:txbxContent>
                        </wps:txbx>
                        <wps:bodyPr rot="0" vert="horz" wrap="none" lIns="0" tIns="0" rIns="0" bIns="0" anchor="t" anchorCtr="0">
                          <a:spAutoFit/>
                        </wps:bodyPr>
                      </wps:wsp>
                      <wps:wsp>
                        <wps:cNvPr id="21" name="Rectangle 194"/>
                        <wps:cNvSpPr>
                          <a:spLocks noChangeArrowheads="1"/>
                        </wps:cNvSpPr>
                        <wps:spPr bwMode="auto">
                          <a:xfrm>
                            <a:off x="1432560" y="198120"/>
                            <a:ext cx="34290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rPr>
                                <w:t>OBTYP</w:t>
                              </w:r>
                            </w:p>
                          </w:txbxContent>
                        </wps:txbx>
                        <wps:bodyPr rot="0" vert="horz" wrap="none" lIns="0" tIns="0" rIns="0" bIns="0" anchor="t" anchorCtr="0">
                          <a:spAutoFit/>
                        </wps:bodyPr>
                      </wps:wsp>
                      <wps:wsp>
                        <wps:cNvPr id="22" name="Rectangle 195"/>
                        <wps:cNvSpPr>
                          <a:spLocks noChangeArrowheads="1"/>
                        </wps:cNvSpPr>
                        <wps:spPr bwMode="auto">
                          <a:xfrm>
                            <a:off x="1859280" y="198120"/>
                            <a:ext cx="50863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rPr>
                                <w:t>OBTYPNO</w:t>
                              </w:r>
                            </w:p>
                          </w:txbxContent>
                        </wps:txbx>
                        <wps:bodyPr rot="0" vert="horz" wrap="none" lIns="0" tIns="0" rIns="0" bIns="0" anchor="t" anchorCtr="0">
                          <a:spAutoFit/>
                        </wps:bodyPr>
                      </wps:wsp>
                      <wps:wsp>
                        <wps:cNvPr id="27" name="Rectangle 196"/>
                        <wps:cNvSpPr>
                          <a:spLocks noChangeArrowheads="1"/>
                        </wps:cNvSpPr>
                        <wps:spPr bwMode="auto">
                          <a:xfrm>
                            <a:off x="2735580" y="198120"/>
                            <a:ext cx="2686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rPr>
                                <w:t>HTYP</w:t>
                              </w:r>
                            </w:p>
                          </w:txbxContent>
                        </wps:txbx>
                        <wps:bodyPr rot="0" vert="horz" wrap="none" lIns="0" tIns="0" rIns="0" bIns="0" anchor="t" anchorCtr="0">
                          <a:spAutoFit/>
                        </wps:bodyPr>
                      </wps:wsp>
                      <wps:wsp>
                        <wps:cNvPr id="28" name="Rectangle 197"/>
                        <wps:cNvSpPr>
                          <a:spLocks noChangeArrowheads="1"/>
                        </wps:cNvSpPr>
                        <wps:spPr bwMode="auto">
                          <a:xfrm>
                            <a:off x="3345180" y="198120"/>
                            <a:ext cx="2686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rPr>
                                <w:t>FRAC</w:t>
                              </w:r>
                            </w:p>
                          </w:txbxContent>
                        </wps:txbx>
                        <wps:bodyPr rot="0" vert="horz" wrap="none" lIns="0" tIns="0" rIns="0" bIns="0" anchor="t" anchorCtr="0">
                          <a:spAutoFit/>
                        </wps:bodyPr>
                      </wps:wsp>
                      <wps:wsp>
                        <wps:cNvPr id="32" name="Rectangle 198"/>
                        <wps:cNvSpPr>
                          <a:spLocks noChangeArrowheads="1"/>
                        </wps:cNvSpPr>
                        <wps:spPr bwMode="auto">
                          <a:xfrm>
                            <a:off x="4046220" y="198120"/>
                            <a:ext cx="1797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rPr>
                                <w:t>IDR</w:t>
                              </w:r>
                            </w:p>
                          </w:txbxContent>
                        </wps:txbx>
                        <wps:bodyPr rot="0" vert="horz" wrap="none" lIns="0" tIns="0" rIns="0" bIns="0" anchor="t" anchorCtr="0">
                          <a:spAutoFit/>
                        </wps:bodyPr>
                      </wps:wsp>
                      <wps:wsp>
                        <wps:cNvPr id="33" name="Rectangle 199"/>
                        <wps:cNvSpPr>
                          <a:spLocks noChangeArrowheads="1"/>
                        </wps:cNvSpPr>
                        <wps:spPr bwMode="auto">
                          <a:xfrm>
                            <a:off x="30480" y="38100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rPr>
                                <w:t>1</w:t>
                              </w:r>
                            </w:p>
                          </w:txbxContent>
                        </wps:txbx>
                        <wps:bodyPr rot="0" vert="horz" wrap="none" lIns="0" tIns="0" rIns="0" bIns="0" anchor="t" anchorCtr="0">
                          <a:spAutoFit/>
                        </wps:bodyPr>
                      </wps:wsp>
                      <wps:wsp>
                        <wps:cNvPr id="36" name="Rectangle 200"/>
                        <wps:cNvSpPr>
                          <a:spLocks noChangeArrowheads="1"/>
                        </wps:cNvSpPr>
                        <wps:spPr bwMode="auto">
                          <a:xfrm>
                            <a:off x="640080" y="381000"/>
                            <a:ext cx="2425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rPr>
                                <w:t>hru1</w:t>
                              </w:r>
                            </w:p>
                          </w:txbxContent>
                        </wps:txbx>
                        <wps:bodyPr rot="0" vert="horz" wrap="none" lIns="0" tIns="0" rIns="0" bIns="0" anchor="t" anchorCtr="0">
                          <a:spAutoFit/>
                        </wps:bodyPr>
                      </wps:wsp>
                      <wps:wsp>
                        <wps:cNvPr id="39" name="Rectangle 201"/>
                        <wps:cNvSpPr>
                          <a:spLocks noChangeArrowheads="1"/>
                        </wps:cNvSpPr>
                        <wps:spPr bwMode="auto">
                          <a:xfrm>
                            <a:off x="1249680" y="381000"/>
                            <a:ext cx="17780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proofErr w:type="spellStart"/>
                              <w:proofErr w:type="gramStart"/>
                              <w:r>
                                <w:rPr>
                                  <w:rFonts w:ascii="Calibri" w:hAnsi="Calibri" w:cs="Calibri"/>
                                  <w:color w:val="000000"/>
                                </w:rPr>
                                <w:t>hru</w:t>
                              </w:r>
                              <w:proofErr w:type="spellEnd"/>
                              <w:proofErr w:type="gramEnd"/>
                            </w:p>
                          </w:txbxContent>
                        </wps:txbx>
                        <wps:bodyPr rot="0" vert="horz" wrap="none" lIns="0" tIns="0" rIns="0" bIns="0" anchor="t" anchorCtr="0">
                          <a:spAutoFit/>
                        </wps:bodyPr>
                      </wps:wsp>
                      <wps:wsp>
                        <wps:cNvPr id="40" name="Rectangle 202"/>
                        <wps:cNvSpPr>
                          <a:spLocks noChangeArrowheads="1"/>
                        </wps:cNvSpPr>
                        <wps:spPr bwMode="auto">
                          <a:xfrm>
                            <a:off x="2346960" y="38100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rPr>
                                <w:t>1</w:t>
                              </w:r>
                            </w:p>
                          </w:txbxContent>
                        </wps:txbx>
                        <wps:bodyPr rot="0" vert="horz" wrap="none" lIns="0" tIns="0" rIns="0" bIns="0" anchor="t" anchorCtr="0">
                          <a:spAutoFit/>
                        </wps:bodyPr>
                      </wps:wsp>
                      <wps:wsp>
                        <wps:cNvPr id="46" name="Rectangle 203"/>
                        <wps:cNvSpPr>
                          <a:spLocks noChangeArrowheads="1"/>
                        </wps:cNvSpPr>
                        <wps:spPr bwMode="auto">
                          <a:xfrm>
                            <a:off x="2468880" y="381000"/>
                            <a:ext cx="15240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proofErr w:type="gramStart"/>
                              <w:r>
                                <w:rPr>
                                  <w:rFonts w:ascii="Calibri" w:hAnsi="Calibri" w:cs="Calibri"/>
                                  <w:color w:val="000000"/>
                                </w:rPr>
                                <w:t>tot</w:t>
                              </w:r>
                              <w:proofErr w:type="gramEnd"/>
                            </w:p>
                          </w:txbxContent>
                        </wps:txbx>
                        <wps:bodyPr rot="0" vert="horz" wrap="none" lIns="0" tIns="0" rIns="0" bIns="0" anchor="t" anchorCtr="0">
                          <a:spAutoFit/>
                        </wps:bodyPr>
                      </wps:wsp>
                      <wps:wsp>
                        <wps:cNvPr id="47" name="Rectangle 204"/>
                        <wps:cNvSpPr>
                          <a:spLocks noChangeArrowheads="1"/>
                        </wps:cNvSpPr>
                        <wps:spPr bwMode="auto">
                          <a:xfrm>
                            <a:off x="3322320" y="381000"/>
                            <a:ext cx="28956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rPr>
                                <w:t>0.082</w:t>
                              </w:r>
                            </w:p>
                          </w:txbxContent>
                        </wps:txbx>
                        <wps:bodyPr rot="0" vert="horz" wrap="none" lIns="0" tIns="0" rIns="0" bIns="0" anchor="t" anchorCtr="0">
                          <a:spAutoFit/>
                        </wps:bodyPr>
                      </wps:wsp>
                      <wps:wsp>
                        <wps:cNvPr id="51" name="Rectangle 205"/>
                        <wps:cNvSpPr>
                          <a:spLocks noChangeArrowheads="1"/>
                        </wps:cNvSpPr>
                        <wps:spPr bwMode="auto">
                          <a:xfrm>
                            <a:off x="4175760" y="38100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rPr>
                                <w:t>0</w:t>
                              </w:r>
                            </w:p>
                          </w:txbxContent>
                        </wps:txbx>
                        <wps:bodyPr rot="0" vert="horz" wrap="none" lIns="0" tIns="0" rIns="0" bIns="0" anchor="t" anchorCtr="0">
                          <a:spAutoFit/>
                        </wps:bodyPr>
                      </wps:wsp>
                      <wps:wsp>
                        <wps:cNvPr id="53" name="Rectangle 206"/>
                        <wps:cNvSpPr>
                          <a:spLocks noChangeArrowheads="1"/>
                        </wps:cNvSpPr>
                        <wps:spPr bwMode="auto">
                          <a:xfrm>
                            <a:off x="30480" y="56388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rPr>
                                <w:t>2</w:t>
                              </w:r>
                            </w:p>
                          </w:txbxContent>
                        </wps:txbx>
                        <wps:bodyPr rot="0" vert="horz" wrap="none" lIns="0" tIns="0" rIns="0" bIns="0" anchor="t" anchorCtr="0">
                          <a:spAutoFit/>
                        </wps:bodyPr>
                      </wps:wsp>
                      <wps:wsp>
                        <wps:cNvPr id="56" name="Rectangle 207"/>
                        <wps:cNvSpPr>
                          <a:spLocks noChangeArrowheads="1"/>
                        </wps:cNvSpPr>
                        <wps:spPr bwMode="auto">
                          <a:xfrm>
                            <a:off x="640080" y="563880"/>
                            <a:ext cx="2425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rPr>
                                <w:t>hru2</w:t>
                              </w:r>
                            </w:p>
                          </w:txbxContent>
                        </wps:txbx>
                        <wps:bodyPr rot="0" vert="horz" wrap="none" lIns="0" tIns="0" rIns="0" bIns="0" anchor="t" anchorCtr="0">
                          <a:spAutoFit/>
                        </wps:bodyPr>
                      </wps:wsp>
                      <wps:wsp>
                        <wps:cNvPr id="72" name="Rectangle 208"/>
                        <wps:cNvSpPr>
                          <a:spLocks noChangeArrowheads="1"/>
                        </wps:cNvSpPr>
                        <wps:spPr bwMode="auto">
                          <a:xfrm>
                            <a:off x="1249680" y="563880"/>
                            <a:ext cx="17780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proofErr w:type="spellStart"/>
                              <w:proofErr w:type="gramStart"/>
                              <w:r>
                                <w:rPr>
                                  <w:rFonts w:ascii="Calibri" w:hAnsi="Calibri" w:cs="Calibri"/>
                                  <w:color w:val="000000"/>
                                </w:rPr>
                                <w:t>hru</w:t>
                              </w:r>
                              <w:proofErr w:type="spellEnd"/>
                              <w:proofErr w:type="gramEnd"/>
                            </w:p>
                          </w:txbxContent>
                        </wps:txbx>
                        <wps:bodyPr rot="0" vert="horz" wrap="none" lIns="0" tIns="0" rIns="0" bIns="0" anchor="t" anchorCtr="0">
                          <a:spAutoFit/>
                        </wps:bodyPr>
                      </wps:wsp>
                      <wps:wsp>
                        <wps:cNvPr id="79" name="Rectangle 209"/>
                        <wps:cNvSpPr>
                          <a:spLocks noChangeArrowheads="1"/>
                        </wps:cNvSpPr>
                        <wps:spPr bwMode="auto">
                          <a:xfrm>
                            <a:off x="2346960" y="56388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rPr>
                                <w:t>2</w:t>
                              </w:r>
                            </w:p>
                          </w:txbxContent>
                        </wps:txbx>
                        <wps:bodyPr rot="0" vert="horz" wrap="none" lIns="0" tIns="0" rIns="0" bIns="0" anchor="t" anchorCtr="0">
                          <a:spAutoFit/>
                        </wps:bodyPr>
                      </wps:wsp>
                      <wps:wsp>
                        <wps:cNvPr id="81" name="Rectangle 210"/>
                        <wps:cNvSpPr>
                          <a:spLocks noChangeArrowheads="1"/>
                        </wps:cNvSpPr>
                        <wps:spPr bwMode="auto">
                          <a:xfrm>
                            <a:off x="2468880" y="563880"/>
                            <a:ext cx="15240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proofErr w:type="gramStart"/>
                              <w:r>
                                <w:rPr>
                                  <w:rFonts w:ascii="Calibri" w:hAnsi="Calibri" w:cs="Calibri"/>
                                  <w:color w:val="000000"/>
                                </w:rPr>
                                <w:t>tot</w:t>
                              </w:r>
                              <w:proofErr w:type="gramEnd"/>
                            </w:p>
                          </w:txbxContent>
                        </wps:txbx>
                        <wps:bodyPr rot="0" vert="horz" wrap="none" lIns="0" tIns="0" rIns="0" bIns="0" anchor="t" anchorCtr="0">
                          <a:spAutoFit/>
                        </wps:bodyPr>
                      </wps:wsp>
                      <wps:wsp>
                        <wps:cNvPr id="86" name="Rectangle 211"/>
                        <wps:cNvSpPr>
                          <a:spLocks noChangeArrowheads="1"/>
                        </wps:cNvSpPr>
                        <wps:spPr bwMode="auto">
                          <a:xfrm>
                            <a:off x="3322320" y="563880"/>
                            <a:ext cx="28956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rPr>
                                <w:t>0.005</w:t>
                              </w:r>
                            </w:p>
                          </w:txbxContent>
                        </wps:txbx>
                        <wps:bodyPr rot="0" vert="horz" wrap="none" lIns="0" tIns="0" rIns="0" bIns="0" anchor="t" anchorCtr="0">
                          <a:spAutoFit/>
                        </wps:bodyPr>
                      </wps:wsp>
                      <wps:wsp>
                        <wps:cNvPr id="87" name="Rectangle 212"/>
                        <wps:cNvSpPr>
                          <a:spLocks noChangeArrowheads="1"/>
                        </wps:cNvSpPr>
                        <wps:spPr bwMode="auto">
                          <a:xfrm>
                            <a:off x="4175760" y="56388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rPr>
                                <w:t>0</w:t>
                              </w:r>
                            </w:p>
                          </w:txbxContent>
                        </wps:txbx>
                        <wps:bodyPr rot="0" vert="horz" wrap="none" lIns="0" tIns="0" rIns="0" bIns="0" anchor="t" anchorCtr="0">
                          <a:spAutoFit/>
                        </wps:bodyPr>
                      </wps:wsp>
                      <wps:wsp>
                        <wps:cNvPr id="88" name="Rectangle 213"/>
                        <wps:cNvSpPr>
                          <a:spLocks noChangeArrowheads="1"/>
                        </wps:cNvSpPr>
                        <wps:spPr bwMode="auto">
                          <a:xfrm>
                            <a:off x="30480" y="74676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rPr>
                                <w:t>3</w:t>
                              </w:r>
                            </w:p>
                          </w:txbxContent>
                        </wps:txbx>
                        <wps:bodyPr rot="0" vert="horz" wrap="none" lIns="0" tIns="0" rIns="0" bIns="0" anchor="t" anchorCtr="0">
                          <a:spAutoFit/>
                        </wps:bodyPr>
                      </wps:wsp>
                      <wps:wsp>
                        <wps:cNvPr id="89" name="Rectangle 214"/>
                        <wps:cNvSpPr>
                          <a:spLocks noChangeArrowheads="1"/>
                        </wps:cNvSpPr>
                        <wps:spPr bwMode="auto">
                          <a:xfrm>
                            <a:off x="640080" y="746760"/>
                            <a:ext cx="2425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rPr>
                                <w:t>hru3</w:t>
                              </w:r>
                            </w:p>
                          </w:txbxContent>
                        </wps:txbx>
                        <wps:bodyPr rot="0" vert="horz" wrap="none" lIns="0" tIns="0" rIns="0" bIns="0" anchor="t" anchorCtr="0">
                          <a:spAutoFit/>
                        </wps:bodyPr>
                      </wps:wsp>
                      <wps:wsp>
                        <wps:cNvPr id="90" name="Rectangle 215"/>
                        <wps:cNvSpPr>
                          <a:spLocks noChangeArrowheads="1"/>
                        </wps:cNvSpPr>
                        <wps:spPr bwMode="auto">
                          <a:xfrm>
                            <a:off x="1249680" y="746760"/>
                            <a:ext cx="17780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proofErr w:type="spellStart"/>
                              <w:proofErr w:type="gramStart"/>
                              <w:r>
                                <w:rPr>
                                  <w:rFonts w:ascii="Calibri" w:hAnsi="Calibri" w:cs="Calibri"/>
                                  <w:color w:val="000000"/>
                                </w:rPr>
                                <w:t>hru</w:t>
                              </w:r>
                              <w:proofErr w:type="spellEnd"/>
                              <w:proofErr w:type="gramEnd"/>
                            </w:p>
                          </w:txbxContent>
                        </wps:txbx>
                        <wps:bodyPr rot="0" vert="horz" wrap="none" lIns="0" tIns="0" rIns="0" bIns="0" anchor="t" anchorCtr="0">
                          <a:spAutoFit/>
                        </wps:bodyPr>
                      </wps:wsp>
                      <wps:wsp>
                        <wps:cNvPr id="93" name="Rectangle 216"/>
                        <wps:cNvSpPr>
                          <a:spLocks noChangeArrowheads="1"/>
                        </wps:cNvSpPr>
                        <wps:spPr bwMode="auto">
                          <a:xfrm>
                            <a:off x="2346960" y="74676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rPr>
                                <w:t>3</w:t>
                              </w:r>
                            </w:p>
                          </w:txbxContent>
                        </wps:txbx>
                        <wps:bodyPr rot="0" vert="horz" wrap="none" lIns="0" tIns="0" rIns="0" bIns="0" anchor="t" anchorCtr="0">
                          <a:spAutoFit/>
                        </wps:bodyPr>
                      </wps:wsp>
                      <wps:wsp>
                        <wps:cNvPr id="94" name="Rectangle 217"/>
                        <wps:cNvSpPr>
                          <a:spLocks noChangeArrowheads="1"/>
                        </wps:cNvSpPr>
                        <wps:spPr bwMode="auto">
                          <a:xfrm>
                            <a:off x="2468880" y="746760"/>
                            <a:ext cx="15240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proofErr w:type="gramStart"/>
                              <w:r>
                                <w:rPr>
                                  <w:rFonts w:ascii="Calibri" w:hAnsi="Calibri" w:cs="Calibri"/>
                                  <w:color w:val="000000"/>
                                </w:rPr>
                                <w:t>tot</w:t>
                              </w:r>
                              <w:proofErr w:type="gramEnd"/>
                            </w:p>
                          </w:txbxContent>
                        </wps:txbx>
                        <wps:bodyPr rot="0" vert="horz" wrap="none" lIns="0" tIns="0" rIns="0" bIns="0" anchor="t" anchorCtr="0">
                          <a:spAutoFit/>
                        </wps:bodyPr>
                      </wps:wsp>
                      <wps:wsp>
                        <wps:cNvPr id="96" name="Rectangle 218"/>
                        <wps:cNvSpPr>
                          <a:spLocks noChangeArrowheads="1"/>
                        </wps:cNvSpPr>
                        <wps:spPr bwMode="auto">
                          <a:xfrm>
                            <a:off x="3322320" y="746760"/>
                            <a:ext cx="28956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rPr>
                                <w:t>0.478</w:t>
                              </w:r>
                            </w:p>
                          </w:txbxContent>
                        </wps:txbx>
                        <wps:bodyPr rot="0" vert="horz" wrap="none" lIns="0" tIns="0" rIns="0" bIns="0" anchor="t" anchorCtr="0">
                          <a:spAutoFit/>
                        </wps:bodyPr>
                      </wps:wsp>
                      <wps:wsp>
                        <wps:cNvPr id="97" name="Rectangle 219"/>
                        <wps:cNvSpPr>
                          <a:spLocks noChangeArrowheads="1"/>
                        </wps:cNvSpPr>
                        <wps:spPr bwMode="auto">
                          <a:xfrm>
                            <a:off x="4175760" y="74676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rPr>
                                <w:t>0</w:t>
                              </w:r>
                            </w:p>
                          </w:txbxContent>
                        </wps:txbx>
                        <wps:bodyPr rot="0" vert="horz" wrap="none" lIns="0" tIns="0" rIns="0" bIns="0" anchor="t" anchorCtr="0">
                          <a:spAutoFit/>
                        </wps:bodyPr>
                      </wps:wsp>
                      <wps:wsp>
                        <wps:cNvPr id="98" name="Rectangle 220"/>
                        <wps:cNvSpPr>
                          <a:spLocks noChangeArrowheads="1"/>
                        </wps:cNvSpPr>
                        <wps:spPr bwMode="auto">
                          <a:xfrm>
                            <a:off x="30480" y="92964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rPr>
                                <w:t>4</w:t>
                              </w:r>
                            </w:p>
                          </w:txbxContent>
                        </wps:txbx>
                        <wps:bodyPr rot="0" vert="horz" wrap="none" lIns="0" tIns="0" rIns="0" bIns="0" anchor="t" anchorCtr="0">
                          <a:spAutoFit/>
                        </wps:bodyPr>
                      </wps:wsp>
                      <wps:wsp>
                        <wps:cNvPr id="101" name="Rectangle 221"/>
                        <wps:cNvSpPr>
                          <a:spLocks noChangeArrowheads="1"/>
                        </wps:cNvSpPr>
                        <wps:spPr bwMode="auto">
                          <a:xfrm>
                            <a:off x="640080" y="929640"/>
                            <a:ext cx="2425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rPr>
                                <w:t>hru4</w:t>
                              </w:r>
                            </w:p>
                          </w:txbxContent>
                        </wps:txbx>
                        <wps:bodyPr rot="0" vert="horz" wrap="none" lIns="0" tIns="0" rIns="0" bIns="0" anchor="t" anchorCtr="0">
                          <a:spAutoFit/>
                        </wps:bodyPr>
                      </wps:wsp>
                      <wps:wsp>
                        <wps:cNvPr id="395" name="Rectangle 222"/>
                        <wps:cNvSpPr>
                          <a:spLocks noChangeArrowheads="1"/>
                        </wps:cNvSpPr>
                        <wps:spPr bwMode="auto">
                          <a:xfrm>
                            <a:off x="1249680" y="929640"/>
                            <a:ext cx="17780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proofErr w:type="spellStart"/>
                              <w:proofErr w:type="gramStart"/>
                              <w:r>
                                <w:rPr>
                                  <w:rFonts w:ascii="Calibri" w:hAnsi="Calibri" w:cs="Calibri"/>
                                  <w:color w:val="000000"/>
                                </w:rPr>
                                <w:t>hru</w:t>
                              </w:r>
                              <w:proofErr w:type="spellEnd"/>
                              <w:proofErr w:type="gramEnd"/>
                            </w:p>
                          </w:txbxContent>
                        </wps:txbx>
                        <wps:bodyPr rot="0" vert="horz" wrap="none" lIns="0" tIns="0" rIns="0" bIns="0" anchor="t" anchorCtr="0">
                          <a:spAutoFit/>
                        </wps:bodyPr>
                      </wps:wsp>
                      <wps:wsp>
                        <wps:cNvPr id="396" name="Rectangle 223"/>
                        <wps:cNvSpPr>
                          <a:spLocks noChangeArrowheads="1"/>
                        </wps:cNvSpPr>
                        <wps:spPr bwMode="auto">
                          <a:xfrm>
                            <a:off x="2346960" y="92964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rPr>
                                <w:t>4</w:t>
                              </w:r>
                            </w:p>
                          </w:txbxContent>
                        </wps:txbx>
                        <wps:bodyPr rot="0" vert="horz" wrap="none" lIns="0" tIns="0" rIns="0" bIns="0" anchor="t" anchorCtr="0">
                          <a:spAutoFit/>
                        </wps:bodyPr>
                      </wps:wsp>
                      <wps:wsp>
                        <wps:cNvPr id="397" name="Rectangle 224"/>
                        <wps:cNvSpPr>
                          <a:spLocks noChangeArrowheads="1"/>
                        </wps:cNvSpPr>
                        <wps:spPr bwMode="auto">
                          <a:xfrm>
                            <a:off x="2468880" y="929640"/>
                            <a:ext cx="15240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proofErr w:type="gramStart"/>
                              <w:r>
                                <w:rPr>
                                  <w:rFonts w:ascii="Calibri" w:hAnsi="Calibri" w:cs="Calibri"/>
                                  <w:color w:val="000000"/>
                                </w:rPr>
                                <w:t>tot</w:t>
                              </w:r>
                              <w:proofErr w:type="gramEnd"/>
                            </w:p>
                          </w:txbxContent>
                        </wps:txbx>
                        <wps:bodyPr rot="0" vert="horz" wrap="none" lIns="0" tIns="0" rIns="0" bIns="0" anchor="t" anchorCtr="0">
                          <a:spAutoFit/>
                        </wps:bodyPr>
                      </wps:wsp>
                      <wps:wsp>
                        <wps:cNvPr id="398" name="Rectangle 225"/>
                        <wps:cNvSpPr>
                          <a:spLocks noChangeArrowheads="1"/>
                        </wps:cNvSpPr>
                        <wps:spPr bwMode="auto">
                          <a:xfrm>
                            <a:off x="3322320" y="929640"/>
                            <a:ext cx="28956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rPr>
                                <w:t>0.003</w:t>
                              </w:r>
                            </w:p>
                          </w:txbxContent>
                        </wps:txbx>
                        <wps:bodyPr rot="0" vert="horz" wrap="none" lIns="0" tIns="0" rIns="0" bIns="0" anchor="t" anchorCtr="0">
                          <a:spAutoFit/>
                        </wps:bodyPr>
                      </wps:wsp>
                      <wps:wsp>
                        <wps:cNvPr id="399" name="Rectangle 226"/>
                        <wps:cNvSpPr>
                          <a:spLocks noChangeArrowheads="1"/>
                        </wps:cNvSpPr>
                        <wps:spPr bwMode="auto">
                          <a:xfrm>
                            <a:off x="4175760" y="92964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rPr>
                                <w:t>0</w:t>
                              </w:r>
                            </w:p>
                          </w:txbxContent>
                        </wps:txbx>
                        <wps:bodyPr rot="0" vert="horz" wrap="none" lIns="0" tIns="0" rIns="0" bIns="0" anchor="t" anchorCtr="0">
                          <a:spAutoFit/>
                        </wps:bodyPr>
                      </wps:wsp>
                      <wps:wsp>
                        <wps:cNvPr id="400" name="Rectangle 227"/>
                        <wps:cNvSpPr>
                          <a:spLocks noChangeArrowheads="1"/>
                        </wps:cNvSpPr>
                        <wps:spPr bwMode="auto">
                          <a:xfrm>
                            <a:off x="30480" y="111252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rPr>
                                <w:t>5</w:t>
                              </w:r>
                            </w:p>
                          </w:txbxContent>
                        </wps:txbx>
                        <wps:bodyPr rot="0" vert="horz" wrap="none" lIns="0" tIns="0" rIns="0" bIns="0" anchor="t" anchorCtr="0">
                          <a:spAutoFit/>
                        </wps:bodyPr>
                      </wps:wsp>
                      <wps:wsp>
                        <wps:cNvPr id="401" name="Rectangle 228"/>
                        <wps:cNvSpPr>
                          <a:spLocks noChangeArrowheads="1"/>
                        </wps:cNvSpPr>
                        <wps:spPr bwMode="auto">
                          <a:xfrm>
                            <a:off x="640080" y="1112520"/>
                            <a:ext cx="2425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rPr>
                                <w:t>hru5</w:t>
                              </w:r>
                            </w:p>
                          </w:txbxContent>
                        </wps:txbx>
                        <wps:bodyPr rot="0" vert="horz" wrap="none" lIns="0" tIns="0" rIns="0" bIns="0" anchor="t" anchorCtr="0">
                          <a:spAutoFit/>
                        </wps:bodyPr>
                      </wps:wsp>
                      <wps:wsp>
                        <wps:cNvPr id="402" name="Rectangle 229"/>
                        <wps:cNvSpPr>
                          <a:spLocks noChangeArrowheads="1"/>
                        </wps:cNvSpPr>
                        <wps:spPr bwMode="auto">
                          <a:xfrm>
                            <a:off x="1249680" y="1112520"/>
                            <a:ext cx="17780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proofErr w:type="spellStart"/>
                              <w:proofErr w:type="gramStart"/>
                              <w:r>
                                <w:rPr>
                                  <w:rFonts w:ascii="Calibri" w:hAnsi="Calibri" w:cs="Calibri"/>
                                  <w:color w:val="000000"/>
                                </w:rPr>
                                <w:t>hru</w:t>
                              </w:r>
                              <w:proofErr w:type="spellEnd"/>
                              <w:proofErr w:type="gramEnd"/>
                            </w:p>
                          </w:txbxContent>
                        </wps:txbx>
                        <wps:bodyPr rot="0" vert="horz" wrap="none" lIns="0" tIns="0" rIns="0" bIns="0" anchor="t" anchorCtr="0">
                          <a:spAutoFit/>
                        </wps:bodyPr>
                      </wps:wsp>
                      <wps:wsp>
                        <wps:cNvPr id="403" name="Rectangle 230"/>
                        <wps:cNvSpPr>
                          <a:spLocks noChangeArrowheads="1"/>
                        </wps:cNvSpPr>
                        <wps:spPr bwMode="auto">
                          <a:xfrm>
                            <a:off x="2346960" y="111252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rPr>
                                <w:t>5</w:t>
                              </w:r>
                            </w:p>
                          </w:txbxContent>
                        </wps:txbx>
                        <wps:bodyPr rot="0" vert="horz" wrap="none" lIns="0" tIns="0" rIns="0" bIns="0" anchor="t" anchorCtr="0">
                          <a:spAutoFit/>
                        </wps:bodyPr>
                      </wps:wsp>
                      <wps:wsp>
                        <wps:cNvPr id="404" name="Rectangle 231"/>
                        <wps:cNvSpPr>
                          <a:spLocks noChangeArrowheads="1"/>
                        </wps:cNvSpPr>
                        <wps:spPr bwMode="auto">
                          <a:xfrm>
                            <a:off x="2468880" y="1112520"/>
                            <a:ext cx="15240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proofErr w:type="gramStart"/>
                              <w:r>
                                <w:rPr>
                                  <w:rFonts w:ascii="Calibri" w:hAnsi="Calibri" w:cs="Calibri"/>
                                  <w:color w:val="000000"/>
                                </w:rPr>
                                <w:t>tot</w:t>
                              </w:r>
                              <w:proofErr w:type="gramEnd"/>
                            </w:p>
                          </w:txbxContent>
                        </wps:txbx>
                        <wps:bodyPr rot="0" vert="horz" wrap="none" lIns="0" tIns="0" rIns="0" bIns="0" anchor="t" anchorCtr="0">
                          <a:spAutoFit/>
                        </wps:bodyPr>
                      </wps:wsp>
                      <wps:wsp>
                        <wps:cNvPr id="405" name="Rectangle 232"/>
                        <wps:cNvSpPr>
                          <a:spLocks noChangeArrowheads="1"/>
                        </wps:cNvSpPr>
                        <wps:spPr bwMode="auto">
                          <a:xfrm>
                            <a:off x="3322320" y="1112520"/>
                            <a:ext cx="28956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rPr>
                                <w:t>0.016</w:t>
                              </w:r>
                            </w:p>
                          </w:txbxContent>
                        </wps:txbx>
                        <wps:bodyPr rot="0" vert="horz" wrap="none" lIns="0" tIns="0" rIns="0" bIns="0" anchor="t" anchorCtr="0">
                          <a:spAutoFit/>
                        </wps:bodyPr>
                      </wps:wsp>
                      <wps:wsp>
                        <wps:cNvPr id="406" name="Rectangle 233"/>
                        <wps:cNvSpPr>
                          <a:spLocks noChangeArrowheads="1"/>
                        </wps:cNvSpPr>
                        <wps:spPr bwMode="auto">
                          <a:xfrm>
                            <a:off x="4175760" y="111252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rPr>
                                <w:t>0</w:t>
                              </w:r>
                            </w:p>
                          </w:txbxContent>
                        </wps:txbx>
                        <wps:bodyPr rot="0" vert="horz" wrap="none" lIns="0" tIns="0" rIns="0" bIns="0" anchor="t" anchorCtr="0">
                          <a:spAutoFit/>
                        </wps:bodyPr>
                      </wps:wsp>
                      <wps:wsp>
                        <wps:cNvPr id="407" name="Rectangle 234"/>
                        <wps:cNvSpPr>
                          <a:spLocks noChangeArrowheads="1"/>
                        </wps:cNvSpPr>
                        <wps:spPr bwMode="auto">
                          <a:xfrm>
                            <a:off x="30480" y="129540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rPr>
                                <w:t>6</w:t>
                              </w:r>
                            </w:p>
                          </w:txbxContent>
                        </wps:txbx>
                        <wps:bodyPr rot="0" vert="horz" wrap="none" lIns="0" tIns="0" rIns="0" bIns="0" anchor="t" anchorCtr="0">
                          <a:spAutoFit/>
                        </wps:bodyPr>
                      </wps:wsp>
                      <wps:wsp>
                        <wps:cNvPr id="408" name="Rectangle 235"/>
                        <wps:cNvSpPr>
                          <a:spLocks noChangeArrowheads="1"/>
                        </wps:cNvSpPr>
                        <wps:spPr bwMode="auto">
                          <a:xfrm>
                            <a:off x="640080" y="1295400"/>
                            <a:ext cx="2425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rPr>
                                <w:t>hru6</w:t>
                              </w:r>
                            </w:p>
                          </w:txbxContent>
                        </wps:txbx>
                        <wps:bodyPr rot="0" vert="horz" wrap="none" lIns="0" tIns="0" rIns="0" bIns="0" anchor="t" anchorCtr="0">
                          <a:spAutoFit/>
                        </wps:bodyPr>
                      </wps:wsp>
                      <wps:wsp>
                        <wps:cNvPr id="409" name="Rectangle 236"/>
                        <wps:cNvSpPr>
                          <a:spLocks noChangeArrowheads="1"/>
                        </wps:cNvSpPr>
                        <wps:spPr bwMode="auto">
                          <a:xfrm>
                            <a:off x="1249680" y="1295400"/>
                            <a:ext cx="17780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proofErr w:type="spellStart"/>
                              <w:proofErr w:type="gramStart"/>
                              <w:r>
                                <w:rPr>
                                  <w:rFonts w:ascii="Calibri" w:hAnsi="Calibri" w:cs="Calibri"/>
                                  <w:color w:val="000000"/>
                                </w:rPr>
                                <w:t>hru</w:t>
                              </w:r>
                              <w:proofErr w:type="spellEnd"/>
                              <w:proofErr w:type="gramEnd"/>
                            </w:p>
                          </w:txbxContent>
                        </wps:txbx>
                        <wps:bodyPr rot="0" vert="horz" wrap="none" lIns="0" tIns="0" rIns="0" bIns="0" anchor="t" anchorCtr="0">
                          <a:spAutoFit/>
                        </wps:bodyPr>
                      </wps:wsp>
                      <wps:wsp>
                        <wps:cNvPr id="410" name="Rectangle 237"/>
                        <wps:cNvSpPr>
                          <a:spLocks noChangeArrowheads="1"/>
                        </wps:cNvSpPr>
                        <wps:spPr bwMode="auto">
                          <a:xfrm>
                            <a:off x="2346960" y="129540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rPr>
                                <w:t>6</w:t>
                              </w:r>
                            </w:p>
                          </w:txbxContent>
                        </wps:txbx>
                        <wps:bodyPr rot="0" vert="horz" wrap="none" lIns="0" tIns="0" rIns="0" bIns="0" anchor="t" anchorCtr="0">
                          <a:spAutoFit/>
                        </wps:bodyPr>
                      </wps:wsp>
                      <wps:wsp>
                        <wps:cNvPr id="411" name="Rectangle 238"/>
                        <wps:cNvSpPr>
                          <a:spLocks noChangeArrowheads="1"/>
                        </wps:cNvSpPr>
                        <wps:spPr bwMode="auto">
                          <a:xfrm>
                            <a:off x="2468880" y="1295400"/>
                            <a:ext cx="15240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proofErr w:type="gramStart"/>
                              <w:r>
                                <w:rPr>
                                  <w:rFonts w:ascii="Calibri" w:hAnsi="Calibri" w:cs="Calibri"/>
                                  <w:color w:val="000000"/>
                                </w:rPr>
                                <w:t>tot</w:t>
                              </w:r>
                              <w:proofErr w:type="gramEnd"/>
                            </w:p>
                          </w:txbxContent>
                        </wps:txbx>
                        <wps:bodyPr rot="0" vert="horz" wrap="none" lIns="0" tIns="0" rIns="0" bIns="0" anchor="t" anchorCtr="0">
                          <a:spAutoFit/>
                        </wps:bodyPr>
                      </wps:wsp>
                      <wps:wsp>
                        <wps:cNvPr id="412" name="Rectangle 239"/>
                        <wps:cNvSpPr>
                          <a:spLocks noChangeArrowheads="1"/>
                        </wps:cNvSpPr>
                        <wps:spPr bwMode="auto">
                          <a:xfrm>
                            <a:off x="3322320" y="1295400"/>
                            <a:ext cx="28956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rPr>
                                <w:t>0.011</w:t>
                              </w:r>
                            </w:p>
                          </w:txbxContent>
                        </wps:txbx>
                        <wps:bodyPr rot="0" vert="horz" wrap="none" lIns="0" tIns="0" rIns="0" bIns="0" anchor="t" anchorCtr="0">
                          <a:spAutoFit/>
                        </wps:bodyPr>
                      </wps:wsp>
                      <wps:wsp>
                        <wps:cNvPr id="413" name="Rectangle 240"/>
                        <wps:cNvSpPr>
                          <a:spLocks noChangeArrowheads="1"/>
                        </wps:cNvSpPr>
                        <wps:spPr bwMode="auto">
                          <a:xfrm>
                            <a:off x="4175760" y="129540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rPr>
                                <w:t>0</w:t>
                              </w:r>
                            </w:p>
                          </w:txbxContent>
                        </wps:txbx>
                        <wps:bodyPr rot="0" vert="horz" wrap="none" lIns="0" tIns="0" rIns="0" bIns="0" anchor="t" anchorCtr="0">
                          <a:spAutoFit/>
                        </wps:bodyPr>
                      </wps:wsp>
                      <wps:wsp>
                        <wps:cNvPr id="414" name="Line 241"/>
                        <wps:cNvCnPr/>
                        <wps:spPr bwMode="auto">
                          <a:xfrm>
                            <a:off x="0" y="0"/>
                            <a:ext cx="4267200"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415" name="Rectangle 242"/>
                        <wps:cNvSpPr>
                          <a:spLocks noChangeArrowheads="1"/>
                        </wps:cNvSpPr>
                        <wps:spPr bwMode="auto">
                          <a:xfrm>
                            <a:off x="0" y="0"/>
                            <a:ext cx="426720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2" name="Line 243"/>
                        <wps:cNvCnPr/>
                        <wps:spPr bwMode="auto">
                          <a:xfrm>
                            <a:off x="0" y="182880"/>
                            <a:ext cx="4267200"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513" name="Rectangle 244"/>
                        <wps:cNvSpPr>
                          <a:spLocks noChangeArrowheads="1"/>
                        </wps:cNvSpPr>
                        <wps:spPr bwMode="auto">
                          <a:xfrm>
                            <a:off x="0" y="182880"/>
                            <a:ext cx="426720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4" name="Line 245"/>
                        <wps:cNvCnPr/>
                        <wps:spPr bwMode="auto">
                          <a:xfrm>
                            <a:off x="0" y="365760"/>
                            <a:ext cx="4267200"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515" name="Rectangle 246"/>
                        <wps:cNvSpPr>
                          <a:spLocks noChangeArrowheads="1"/>
                        </wps:cNvSpPr>
                        <wps:spPr bwMode="auto">
                          <a:xfrm>
                            <a:off x="0" y="365760"/>
                            <a:ext cx="426720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6" name="Line 247"/>
                        <wps:cNvCnPr/>
                        <wps:spPr bwMode="auto">
                          <a:xfrm>
                            <a:off x="0" y="548640"/>
                            <a:ext cx="4267200"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517" name="Rectangle 248"/>
                        <wps:cNvSpPr>
                          <a:spLocks noChangeArrowheads="1"/>
                        </wps:cNvSpPr>
                        <wps:spPr bwMode="auto">
                          <a:xfrm>
                            <a:off x="0" y="548640"/>
                            <a:ext cx="426720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1" name="Line 249"/>
                        <wps:cNvCnPr/>
                        <wps:spPr bwMode="auto">
                          <a:xfrm>
                            <a:off x="0" y="731520"/>
                            <a:ext cx="4267200"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69" name="Rectangle 250"/>
                        <wps:cNvSpPr>
                          <a:spLocks noChangeArrowheads="1"/>
                        </wps:cNvSpPr>
                        <wps:spPr bwMode="auto">
                          <a:xfrm>
                            <a:off x="0" y="731520"/>
                            <a:ext cx="426720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0" name="Line 251"/>
                        <wps:cNvCnPr/>
                        <wps:spPr bwMode="auto">
                          <a:xfrm>
                            <a:off x="0" y="914400"/>
                            <a:ext cx="4267200"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71" name="Rectangle 252"/>
                        <wps:cNvSpPr>
                          <a:spLocks noChangeArrowheads="1"/>
                        </wps:cNvSpPr>
                        <wps:spPr bwMode="auto">
                          <a:xfrm>
                            <a:off x="0" y="914400"/>
                            <a:ext cx="426720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2" name="Line 253"/>
                        <wps:cNvCnPr/>
                        <wps:spPr bwMode="auto">
                          <a:xfrm>
                            <a:off x="0" y="1097280"/>
                            <a:ext cx="4267200"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73" name="Rectangle 254"/>
                        <wps:cNvSpPr>
                          <a:spLocks noChangeArrowheads="1"/>
                        </wps:cNvSpPr>
                        <wps:spPr bwMode="auto">
                          <a:xfrm>
                            <a:off x="0" y="1097280"/>
                            <a:ext cx="426720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4" name="Line 255"/>
                        <wps:cNvCnPr/>
                        <wps:spPr bwMode="auto">
                          <a:xfrm>
                            <a:off x="0" y="1280160"/>
                            <a:ext cx="4267200"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75" name="Rectangle 256"/>
                        <wps:cNvSpPr>
                          <a:spLocks noChangeArrowheads="1"/>
                        </wps:cNvSpPr>
                        <wps:spPr bwMode="auto">
                          <a:xfrm>
                            <a:off x="0" y="1280160"/>
                            <a:ext cx="426720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6" name="Line 257"/>
                        <wps:cNvCnPr/>
                        <wps:spPr bwMode="auto">
                          <a:xfrm>
                            <a:off x="0" y="1463040"/>
                            <a:ext cx="4267200"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77" name="Rectangle 258"/>
                        <wps:cNvSpPr>
                          <a:spLocks noChangeArrowheads="1"/>
                        </wps:cNvSpPr>
                        <wps:spPr bwMode="auto">
                          <a:xfrm>
                            <a:off x="0" y="1463040"/>
                            <a:ext cx="426720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8" name="Line 259"/>
                        <wps:cNvCnPr/>
                        <wps:spPr bwMode="auto">
                          <a:xfrm>
                            <a:off x="0" y="0"/>
                            <a:ext cx="0" cy="147066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79" name="Rectangle 260"/>
                        <wps:cNvSpPr>
                          <a:spLocks noChangeArrowheads="1"/>
                        </wps:cNvSpPr>
                        <wps:spPr bwMode="auto">
                          <a:xfrm>
                            <a:off x="0" y="0"/>
                            <a:ext cx="7620" cy="14706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0" name="Line 261"/>
                        <wps:cNvCnPr/>
                        <wps:spPr bwMode="auto">
                          <a:xfrm>
                            <a:off x="609600" y="0"/>
                            <a:ext cx="0" cy="147066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81" name="Rectangle 262"/>
                        <wps:cNvSpPr>
                          <a:spLocks noChangeArrowheads="1"/>
                        </wps:cNvSpPr>
                        <wps:spPr bwMode="auto">
                          <a:xfrm>
                            <a:off x="609600" y="0"/>
                            <a:ext cx="7620" cy="14706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2" name="Line 263"/>
                        <wps:cNvCnPr/>
                        <wps:spPr bwMode="auto">
                          <a:xfrm>
                            <a:off x="1219200" y="0"/>
                            <a:ext cx="0" cy="147066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83" name="Rectangle 264"/>
                        <wps:cNvSpPr>
                          <a:spLocks noChangeArrowheads="1"/>
                        </wps:cNvSpPr>
                        <wps:spPr bwMode="auto">
                          <a:xfrm>
                            <a:off x="1219200" y="0"/>
                            <a:ext cx="7620" cy="14706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4" name="Line 265"/>
                        <wps:cNvCnPr/>
                        <wps:spPr bwMode="auto">
                          <a:xfrm>
                            <a:off x="1828800" y="0"/>
                            <a:ext cx="0" cy="147066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85" name="Rectangle 266"/>
                        <wps:cNvSpPr>
                          <a:spLocks noChangeArrowheads="1"/>
                        </wps:cNvSpPr>
                        <wps:spPr bwMode="auto">
                          <a:xfrm>
                            <a:off x="1828800" y="0"/>
                            <a:ext cx="7620" cy="14706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6" name="Line 267"/>
                        <wps:cNvCnPr/>
                        <wps:spPr bwMode="auto">
                          <a:xfrm>
                            <a:off x="2438400" y="0"/>
                            <a:ext cx="0" cy="147066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87" name="Rectangle 268"/>
                        <wps:cNvSpPr>
                          <a:spLocks noChangeArrowheads="1"/>
                        </wps:cNvSpPr>
                        <wps:spPr bwMode="auto">
                          <a:xfrm>
                            <a:off x="2438400" y="0"/>
                            <a:ext cx="7620" cy="14706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8" name="Line 269"/>
                        <wps:cNvCnPr/>
                        <wps:spPr bwMode="auto">
                          <a:xfrm>
                            <a:off x="3048000" y="0"/>
                            <a:ext cx="0" cy="147066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89" name="Rectangle 270"/>
                        <wps:cNvSpPr>
                          <a:spLocks noChangeArrowheads="1"/>
                        </wps:cNvSpPr>
                        <wps:spPr bwMode="auto">
                          <a:xfrm>
                            <a:off x="3048000" y="0"/>
                            <a:ext cx="7620" cy="14706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0" name="Line 271"/>
                        <wps:cNvCnPr/>
                        <wps:spPr bwMode="auto">
                          <a:xfrm>
                            <a:off x="3657600" y="0"/>
                            <a:ext cx="0" cy="147066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91" name="Rectangle 272"/>
                        <wps:cNvSpPr>
                          <a:spLocks noChangeArrowheads="1"/>
                        </wps:cNvSpPr>
                        <wps:spPr bwMode="auto">
                          <a:xfrm>
                            <a:off x="3657600" y="0"/>
                            <a:ext cx="7620" cy="14706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2" name="Line 273"/>
                        <wps:cNvCnPr/>
                        <wps:spPr bwMode="auto">
                          <a:xfrm>
                            <a:off x="4267200" y="0"/>
                            <a:ext cx="0" cy="147066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93" name="Rectangle 274"/>
                        <wps:cNvSpPr>
                          <a:spLocks noChangeArrowheads="1"/>
                        </wps:cNvSpPr>
                        <wps:spPr bwMode="auto">
                          <a:xfrm>
                            <a:off x="4267200" y="0"/>
                            <a:ext cx="7620" cy="14706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c:wpc>
                  </a:graphicData>
                </a:graphic>
              </wp:inline>
            </w:drawing>
          </mc:Choice>
          <mc:Fallback>
            <w:pict>
              <v:group id="Canvas 894" o:spid="_x0000_s1299" editas="canvas" style="width:336.6pt;height:115.8pt;mso-position-horizontal-relative:char;mso-position-vertical-relative:line" coordsize="42748,147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">
                <v:shape id="_x0000_s1300" type="#_x0000_t75" style="position:absolute;width:42748;height:14706;visibility:visible;mso-wrap-style:square">
                  <v:fill o:detectmouseclick="t"/>
                  <v:path o:connecttype="none"/>
                </v:shape>
                <v:rect id="Rectangle 188" o:spid="_x0000_s1301" style="position:absolute;left:304;top:152;width:7017;height:301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mVwcEA&#10;AADaAAAADwAAAGRycy9kb3ducmV2LnhtbESPzWrDMBCE74W+g9hCbrVcB4pxooRSCKShF9t5gMVa&#10;/1BpZSQ1dt++ChR6HGbmG2Z/XK0RN/JhcqzgJctBEHdOTzwouLan5xJEiMgajWNS8EMBjofHhz1W&#10;2i1c062Jg0gQDhUqGGOcKylDN5LFkLmZOHm98xZjkn6Q2uOS4NbIIs9fpcWJ08KIM72P1H0131aB&#10;bJvTUjbG5+5S9J/m41z35JTaPK1vOxCR1vgf/muftYIt3K+kGyAP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95lcHBAAAA2gAAAA8AAAAAAAAAAAAAAAAAmAIAAGRycy9kb3du&#10;cmV2LnhtbFBLBQYAAAAABAAEAPUAAACGAwAAAAA=&#10;" filled="f" stroked="f">
                  <v:textbox style="mso-fit-shape-to-text:t" inset="0,0,0,0">
                    <w:txbxContent>
                      <w:p w:rsidR="00AF7C3A" w:rsidRDefault="00AF7C3A">
                        <w:pPr>
                          <w:rPr>
                            <w:rFonts w:ascii="Calibri" w:hAnsi="Calibri" w:cs="Calibri"/>
                            <w:color w:val="000000"/>
                          </w:rPr>
                        </w:pPr>
                        <w:proofErr w:type="spellStart"/>
                        <w:r>
                          <w:rPr>
                            <w:rFonts w:ascii="Calibri" w:hAnsi="Calibri" w:cs="Calibri"/>
                            <w:color w:val="000000"/>
                          </w:rPr>
                          <w:t>Rout_unit.ele</w:t>
                        </w:r>
                        <w:proofErr w:type="spellEnd"/>
                      </w:p>
                      <w:p w:rsidR="00AF7C3A" w:rsidRDefault="00AF7C3A"/>
                    </w:txbxContent>
                  </v:textbox>
                </v:rect>
                <v:rect id="Rectangle 189" o:spid="_x0000_s1302" style="position:absolute;left:6400;top:152;width:292;height:146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9yoLsEA&#10;AADaAAAADwAAAGRycy9kb3ducmV2LnhtbESPzWrDMBCE74W+g9hCbrVcQ4pxooRSCKShF9t5gMVa&#10;/1BpZSQ1dt++ChR6HGbmG2Z/XK0RN/JhcqzgJctBEHdOTzwouLan5xJEiMgajWNS8EMBjofHhz1W&#10;2i1c062Jg0gQDhUqGGOcKylDN5LFkLmZOHm98xZjkn6Q2uOS4NbIIs9fpcWJ08KIM72P1H0131aB&#10;bJvTUjbG5+5S9J/m41z35JTaPK1vOxCR1vgf/muftYIt3K+kGyAP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cqC7BAAAA2gAAAA8AAAAAAAAAAAAAAAAAmAIAAGRycy9kb3du&#10;cmV2LnhtbFBLBQYAAAAABAAEAPUAAACGAwAAAAA=&#10;" filled="f" stroked="f">
                  <v:textbox style="mso-fit-shape-to-text:t" inset="0,0,0,0">
                    <w:txbxContent>
                      <w:p w:rsidR="00AF7C3A" w:rsidRDefault="00AF7C3A">
                        <w:r>
                          <w:rPr>
                            <w:rFonts w:ascii="Calibri" w:hAnsi="Calibri" w:cs="Calibri"/>
                            <w:color w:val="000000"/>
                          </w:rPr>
                          <w:t xml:space="preserve"> </w:t>
                        </w:r>
                      </w:p>
                    </w:txbxContent>
                  </v:textbox>
                </v:rect>
                <v:rect id="Rectangle 190" o:spid="_x0000_s1303" style="position:absolute;left:12496;top:152;width:292;height:146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qzGb4A&#10;AADbAAAADwAAAGRycy9kb3ducmV2LnhtbERPzYrCMBC+C75DGGFvmtbDItUoIhTcZS9WH2Bopj+Y&#10;TEqStd233wiCt/n4fmd3mKwRD/Khd6wgX2UgiGune24V3K7lcgMiRGSNxjEp+KMAh/18tsNCu5Ev&#10;9KhiK1IIhwIVdDEOhZSh7shiWLmBOHGN8xZjgr6V2uOYwq2R6yz7lBZ7Tg0dDnTqqL5Xv1aBvFbl&#10;uKmMz9z3uvkxX+dLQ06pj8V03IKINMW3+OU+6zQ/h+cv6QC5/w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t6sxm+AAAA2wAAAA8AAAAAAAAAAAAAAAAAmAIAAGRycy9kb3ducmV2&#10;LnhtbFBLBQYAAAAABAAEAPUAAACDAwAAAAA=&#10;" filled="f" stroked="f">
                  <v:textbox style="mso-fit-shape-to-text:t" inset="0,0,0,0">
                    <w:txbxContent>
                      <w:p w:rsidR="00AF7C3A" w:rsidRDefault="00AF7C3A">
                        <w:r>
                          <w:rPr>
                            <w:rFonts w:ascii="Calibri" w:hAnsi="Calibri" w:cs="Calibri"/>
                            <w:color w:val="000000"/>
                          </w:rPr>
                          <w:t xml:space="preserve"> </w:t>
                        </w:r>
                      </w:p>
                    </w:txbxContent>
                  </v:textbox>
                </v:rect>
                <v:rect id="Rectangle 191" o:spid="_x0000_s1304" style="position:absolute;left:18592;top:152;width:292;height:146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G1Gr4A&#10;AADbAAAADwAAAGRycy9kb3ducmV2LnhtbERP24rCMBB9F/Yfwiz4ZtMVFKlGkQXBlX2x+gFDM71g&#10;MilJ1ta/N8KCb3M419nsRmvEnXzoHCv4ynIQxJXTHTcKrpfDbAUiRGSNxjEpeFCA3fZjssFCu4HP&#10;dC9jI1IIhwIVtDH2hZShasliyFxPnLjaeYsxQd9I7XFI4dbIeZ4vpcWOU0OLPX23VN3KP6tAXsrD&#10;sCqNz91pXv+an+O5JqfU9HPcr0FEGuNb/O8+6jR/Aa9f0gFy+wQ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RBtRq+AAAA2wAAAA8AAAAAAAAAAAAAAAAAmAIAAGRycy9kb3ducmV2&#10;LnhtbFBLBQYAAAAABAAEAPUAAACDAwAAAAA=&#10;" filled="f" stroked="f">
                  <v:textbox style="mso-fit-shape-to-text:t" inset="0,0,0,0">
                    <w:txbxContent>
                      <w:p w:rsidR="00AF7C3A" w:rsidRDefault="00AF7C3A">
                        <w:r>
                          <w:rPr>
                            <w:rFonts w:ascii="Calibri" w:hAnsi="Calibri" w:cs="Calibri"/>
                            <w:color w:val="000000"/>
                          </w:rPr>
                          <w:t xml:space="preserve"> </w:t>
                        </w:r>
                      </w:p>
                    </w:txbxContent>
                  </v:textbox>
                </v:rect>
                <v:rect id="Rectangle 192" o:spid="_x0000_s1305" style="position:absolute;left:304;top:1981;width:3417;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9+O9r4A&#10;AADbAAAADwAAAGRycy9kb3ducmV2LnhtbERPzYrCMBC+C/sOYRa82XQ9qFSjyILgyl6sPsDQTH8w&#10;mZQka+vbG2HB23x8v7PZjdaIO/nQOVbwleUgiCunO24UXC+H2QpEiMgajWNS8KAAu+3HZIOFdgOf&#10;6V7GRqQQDgUqaGPsCylD1ZLFkLmeOHG18xZjgr6R2uOQwq2R8zxfSIsdp4YWe/puqbqVf1aBvJSH&#10;YVUan7vTvP41P8dzTU6p6ee4X4OINMa3+N991Gn+El6/pAPk9gk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vfjva+AAAA2wAAAA8AAAAAAAAAAAAAAAAAmAIAAGRycy9kb3ducmV2&#10;LnhtbFBLBQYAAAAABAAEAPUAAACDAwAAAAA=&#10;" filled="f" stroked="f">
                  <v:textbox style="mso-fit-shape-to-text:t" inset="0,0,0,0">
                    <w:txbxContent>
                      <w:p w:rsidR="00AF7C3A" w:rsidRDefault="00AF7C3A">
                        <w:r>
                          <w:rPr>
                            <w:rFonts w:ascii="Calibri" w:hAnsi="Calibri" w:cs="Calibri"/>
                            <w:color w:val="000000"/>
                          </w:rPr>
                          <w:t>NUMB</w:t>
                        </w:r>
                      </w:p>
                    </w:txbxContent>
                  </v:textbox>
                </v:rect>
                <v:rect id="Rectangle 193" o:spid="_x0000_s1306" style="position:absolute;left:8458;top:1981;width:3264;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AahMEA&#10;AADbAAAADwAAAGRycy9kb3ducmV2LnhtbESPT2sCMRDF74V+hzCF3mq2HkRWo4ggaPHi6gcYNrN/&#10;MJksSequ375zKHib4b157zfr7eSdelBMfWAD37MCFHEdbM+tgdv18LUElTKyRReYDDwpwXbz/rbG&#10;0oaRL/SocqskhFOJBrqch1LrVHfkMc3CQCxaE6LHLGtstY04Srh3el4UC+2xZ2nocKB9R/W9+vUG&#10;9LU6jMvKxSL8zJuzOx0vDQVjPj+m3QpUpim/zP/XRyv4Aiu/yAB68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pAGoTBAAAA2wAAAA8AAAAAAAAAAAAAAAAAmAIAAGRycy9kb3du&#10;cmV2LnhtbFBLBQYAAAAABAAEAPUAAACGAwAAAAA=&#10;" filled="f" stroked="f">
                  <v:textbox style="mso-fit-shape-to-text:t" inset="0,0,0,0">
                    <w:txbxContent>
                      <w:p w:rsidR="00AF7C3A" w:rsidRDefault="00AF7C3A">
                        <w:r>
                          <w:rPr>
                            <w:rFonts w:ascii="Calibri" w:hAnsi="Calibri" w:cs="Calibri"/>
                            <w:color w:val="000000"/>
                          </w:rPr>
                          <w:t>NAME</w:t>
                        </w:r>
                      </w:p>
                    </w:txbxContent>
                  </v:textbox>
                </v:rect>
                <v:rect id="Rectangle 194" o:spid="_x0000_s1307" style="position:absolute;left:14325;top:1981;width:3429;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Z5pMAA&#10;AADbAAAADwAAAGRycy9kb3ducmV2LnhtbESPzYoCMRCE74LvEFrYm2acwyKjUUQQVLw47gM0k54f&#10;TDpDEp3x7c3Cwh6LqvqK2uxGa8SLfOgcK1guMhDEldMdNwp+7sf5CkSIyBqNY1LwpgC77XSywUK7&#10;gW/0KmMjEoRDgQraGPtCylC1ZDEsXE+cvNp5izFJ30jtcUhwa2SeZd/SYsdpocWeDi1Vj/JpFch7&#10;eRxWpfGZu+T11ZxPt5qcUl+zcb8GEWmM/+G/9kkryJfw+yX9ALn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RZ5pMAAAADbAAAADwAAAAAAAAAAAAAAAACYAgAAZHJzL2Rvd25y&#10;ZXYueG1sUEsFBgAAAAAEAAQA9QAAAIUDAAAAAA==&#10;" filled="f" stroked="f">
                  <v:textbox style="mso-fit-shape-to-text:t" inset="0,0,0,0">
                    <w:txbxContent>
                      <w:p w:rsidR="00AF7C3A" w:rsidRDefault="00AF7C3A">
                        <w:r>
                          <w:rPr>
                            <w:rFonts w:ascii="Calibri" w:hAnsi="Calibri" w:cs="Calibri"/>
                            <w:color w:val="000000"/>
                          </w:rPr>
                          <w:t>OBTYP</w:t>
                        </w:r>
                      </w:p>
                    </w:txbxContent>
                  </v:textbox>
                </v:rect>
                <v:rect id="Rectangle 195" o:spid="_x0000_s1308" style="position:absolute;left:18592;top:1981;width:5087;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Tn08EA&#10;AADbAAAADwAAAGRycy9kb3ducmV2LnhtbESP3YrCMBSE7wXfIRxh72y6vVikGkUWBHfxxuoDHJrT&#10;H0xOSpK13bc3guDlMDPfMJvdZI24kw+9YwWfWQ6CuHa651bB9XJYrkCEiKzROCYF/xRgt53PNlhq&#10;N/KZ7lVsRYJwKFFBF+NQShnqjiyGzA3EyWuctxiT9K3UHscEt0YWef4lLfacFjoc6Luj+lb9WQXy&#10;Uh3GVWV87n6L5mR+jueGnFIfi2m/BhFpiu/wq33UCooCnl/SD5Db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XE59PBAAAA2wAAAA8AAAAAAAAAAAAAAAAAmAIAAGRycy9kb3du&#10;cmV2LnhtbFBLBQYAAAAABAAEAPUAAACGAwAAAAA=&#10;" filled="f" stroked="f">
                  <v:textbox style="mso-fit-shape-to-text:t" inset="0,0,0,0">
                    <w:txbxContent>
                      <w:p w:rsidR="00AF7C3A" w:rsidRDefault="00AF7C3A">
                        <w:r>
                          <w:rPr>
                            <w:rFonts w:ascii="Calibri" w:hAnsi="Calibri" w:cs="Calibri"/>
                            <w:color w:val="000000"/>
                          </w:rPr>
                          <w:t>OBTYPNO</w:t>
                        </w:r>
                      </w:p>
                    </w:txbxContent>
                  </v:textbox>
                </v:rect>
                <v:rect id="Rectangle 196" o:spid="_x0000_s1309" style="position:absolute;left:27355;top:1981;width:2686;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NES8EA&#10;AADbAAAADwAAAGRycy9kb3ducmV2LnhtbESPzYoCMRCE74LvEFrYm2acgyuzRhFBUNmL4z5AM+n5&#10;waQzJNEZ394sLOyxqKqvqM1utEY8yYfOsYLlIgNBXDndcaPg53acr0GEiKzROCYFLwqw204nGyy0&#10;G/hKzzI2IkE4FKigjbEvpAxVSxbDwvXEyaudtxiT9I3UHocEt0bmWbaSFjtOCy32dGipupcPq0De&#10;yuOwLo3P3CWvv835dK3JKfUxG/dfICKN8T/81z5pBfkn/H5JP0Bu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WzREvBAAAA2wAAAA8AAAAAAAAAAAAAAAAAmAIAAGRycy9kb3du&#10;cmV2LnhtbFBLBQYAAAAABAAEAPUAAACGAwAAAAA=&#10;" filled="f" stroked="f">
                  <v:textbox style="mso-fit-shape-to-text:t" inset="0,0,0,0">
                    <w:txbxContent>
                      <w:p w:rsidR="00AF7C3A" w:rsidRDefault="00AF7C3A">
                        <w:r>
                          <w:rPr>
                            <w:rFonts w:ascii="Calibri" w:hAnsi="Calibri" w:cs="Calibri"/>
                            <w:color w:val="000000"/>
                          </w:rPr>
                          <w:t>HTYP</w:t>
                        </w:r>
                      </w:p>
                    </w:txbxContent>
                  </v:textbox>
                </v:rect>
                <v:rect id="Rectangle 197" o:spid="_x0000_s1310" style="position:absolute;left:33451;top:1981;width:2686;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zQOb4A&#10;AADbAAAADwAAAGRycy9kb3ducmV2LnhtbERPS2rDMBDdB3oHMYHuYjleFONYCSEQSEs3cXqAwRp/&#10;iDQykmq7t68WhS4f71+fVmvETD6MjhXssxwEcev0yL2Cr8d1V4IIEVmjcUwKfijA6fiyqbHSbuE7&#10;zU3sRQrhUKGCIcapkjK0A1kMmZuIE9c5bzEm6HupPS4p3BpZ5PmbtDhyahhwostA7bP5tgrko7ku&#10;ZWN87j6K7tO83+4dOaVet+v5ACLSGv/Ff+6bVlCkselL+gHy+A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Qs0Dm+AAAA2wAAAA8AAAAAAAAAAAAAAAAAmAIAAGRycy9kb3ducmV2&#10;LnhtbFBLBQYAAAAABAAEAPUAAACDAwAAAAA=&#10;" filled="f" stroked="f">
                  <v:textbox style="mso-fit-shape-to-text:t" inset="0,0,0,0">
                    <w:txbxContent>
                      <w:p w:rsidR="00AF7C3A" w:rsidRDefault="00AF7C3A">
                        <w:r>
                          <w:rPr>
                            <w:rFonts w:ascii="Calibri" w:hAnsi="Calibri" w:cs="Calibri"/>
                            <w:color w:val="000000"/>
                          </w:rPr>
                          <w:t>FRAC</w:t>
                        </w:r>
                      </w:p>
                    </w:txbxContent>
                  </v:textbox>
                </v:rect>
                <v:rect id="Rectangle 198" o:spid="_x0000_s1311" style="position:absolute;left:40462;top:1981;width:1797;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1xDsEA&#10;AADbAAAADwAAAGRycy9kb3ducmV2LnhtbESP3YrCMBSE7wXfIRxh7zS1wiJdo4ggqOyNdR/g0Jz+&#10;YHJSkmjr25uFhb0cZuYbZrMbrRFP8qFzrGC5yEAQV0533Cj4uR3naxAhIms0jknBiwLsttPJBgvt&#10;Br7Ss4yNSBAOBSpoY+wLKUPVksWwcD1x8mrnLcYkfSO1xyHBrZF5ln1Kix2nhRZ7OrRU3cuHVSBv&#10;5XFYl8Zn7pLX3+Z8utbklPqYjfsvEJHG+B/+a5+0glUOv1/SD5Db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AdcQ7BAAAA2wAAAA8AAAAAAAAAAAAAAAAAmAIAAGRycy9kb3du&#10;cmV2LnhtbFBLBQYAAAAABAAEAPUAAACGAwAAAAA=&#10;" filled="f" stroked="f">
                  <v:textbox style="mso-fit-shape-to-text:t" inset="0,0,0,0">
                    <w:txbxContent>
                      <w:p w:rsidR="00AF7C3A" w:rsidRDefault="00AF7C3A">
                        <w:r>
                          <w:rPr>
                            <w:rFonts w:ascii="Calibri" w:hAnsi="Calibri" w:cs="Calibri"/>
                            <w:color w:val="000000"/>
                          </w:rPr>
                          <w:t>IDR</w:t>
                        </w:r>
                      </w:p>
                    </w:txbxContent>
                  </v:textbox>
                </v:rect>
                <v:rect id="Rectangle 199" o:spid="_x0000_s1312" style="position:absolute;left:304;top:3810;width:648;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1HUlcAA&#10;AADbAAAADwAAAGRycy9kb3ducmV2LnhtbESPzYoCMRCE7wu+Q2jB25pRYZHRKCIIrnhx9AGaSc8P&#10;Jp0hic7s2xtB2GNRVV9R6+1gjXiSD61jBbNpBoK4dLrlWsHtevhegggRWaNxTAr+KMB2M/paY65d&#10;zxd6FrEWCcIhRwVNjF0uZSgbshimriNOXuW8xZikr6X22Ce4NXKeZT/SYstpocGO9g2V9+JhFchr&#10;ceiXhfGZO82rs/k9XipySk3Gw24FItIQ/8Of9lErWCzg/SX9ALl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1HUlcAAAADbAAAADwAAAAAAAAAAAAAAAACYAgAAZHJzL2Rvd25y&#10;ZXYueG1sUEsFBgAAAAAEAAQA9QAAAIUDAAAAAA==&#10;" filled="f" stroked="f">
                  <v:textbox style="mso-fit-shape-to-text:t" inset="0,0,0,0">
                    <w:txbxContent>
                      <w:p w:rsidR="00AF7C3A" w:rsidRDefault="00AF7C3A">
                        <w:r>
                          <w:rPr>
                            <w:rFonts w:ascii="Calibri" w:hAnsi="Calibri" w:cs="Calibri"/>
                            <w:color w:val="000000"/>
                          </w:rPr>
                          <w:t>1</w:t>
                        </w:r>
                      </w:p>
                    </w:txbxContent>
                  </v:textbox>
                </v:rect>
                <v:rect id="Rectangle 200" o:spid="_x0000_s1313" style="position:absolute;left:6400;top:3810;width:2426;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3DcAA&#10;AADbAAAADwAAAGRycy9kb3ducmV2LnhtbESPzYoCMRCE7wu+Q2jB25pRQWQ0igiCK14cfYBm0vOD&#10;SWdIojP79kZY2GNRVV9Rm91gjXiRD61jBbNpBoK4dLrlWsH9dvxegQgRWaNxTAp+KcBuO/raYK5d&#10;z1d6FbEWCcIhRwVNjF0uZSgbshimriNOXuW8xZikr6X22Ce4NXKeZUtpseW00GBHh4bKR/G0CuSt&#10;OParwvjMnefVxfycrhU5pSbjYb8GEWmI/+G/9kkrWCzh8yX9ALl9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Z3DcAAAADbAAAADwAAAAAAAAAAAAAAAACYAgAAZHJzL2Rvd25y&#10;ZXYueG1sUEsFBgAAAAAEAAQA9QAAAIUDAAAAAA==&#10;" filled="f" stroked="f">
                  <v:textbox style="mso-fit-shape-to-text:t" inset="0,0,0,0">
                    <w:txbxContent>
                      <w:p w:rsidR="00AF7C3A" w:rsidRDefault="00AF7C3A">
                        <w:r>
                          <w:rPr>
                            <w:rFonts w:ascii="Calibri" w:hAnsi="Calibri" w:cs="Calibri"/>
                            <w:color w:val="000000"/>
                          </w:rPr>
                          <w:t>hru1</w:t>
                        </w:r>
                      </w:p>
                    </w:txbxContent>
                  </v:textbox>
                </v:rect>
                <v:rect id="Rectangle 201" o:spid="_x0000_s1314" style="position:absolute;left:12496;top:3810;width:1778;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njf8EA&#10;AADbAAAADwAAAGRycy9kb3ducmV2LnhtbESPzYoCMRCE7wu+Q2jB25pRYdHRKCIIKntx9AGaSc8P&#10;Jp0hyTqzb2+EhT0WVfUVtdkN1ogn+dA6VjCbZiCIS6dbrhXcb8fPJYgQkTUax6TglwLstqOPDeba&#10;9XylZxFrkSAcclTQxNjlUoayIYth6jri5FXOW4xJ+lpqj32CWyPnWfYlLbacFhrs6NBQ+Sh+rAJ5&#10;K479sjA+c5d59W3Op2tFTqnJeNivQUQa4n/4r33SChYreH9JP0B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6543/BAAAA2wAAAA8AAAAAAAAAAAAAAAAAmAIAAGRycy9kb3du&#10;cmV2LnhtbFBLBQYAAAAABAAEAPUAAACGAwAAAAA=&#10;" filled="f" stroked="f">
                  <v:textbox style="mso-fit-shape-to-text:t" inset="0,0,0,0">
                    <w:txbxContent>
                      <w:p w:rsidR="00AF7C3A" w:rsidRDefault="00AF7C3A">
                        <w:proofErr w:type="spellStart"/>
                        <w:proofErr w:type="gramStart"/>
                        <w:r>
                          <w:rPr>
                            <w:rFonts w:ascii="Calibri" w:hAnsi="Calibri" w:cs="Calibri"/>
                            <w:color w:val="000000"/>
                          </w:rPr>
                          <w:t>hru</w:t>
                        </w:r>
                        <w:proofErr w:type="spellEnd"/>
                        <w:proofErr w:type="gramEnd"/>
                      </w:p>
                    </w:txbxContent>
                  </v:textbox>
                </v:rect>
                <v:rect id="Rectangle 202" o:spid="_x0000_s1315" style="position:absolute;left:23469;top:3810;width:648;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U5n78A&#10;AADbAAAADwAAAGRycy9kb3ducmV2LnhtbERPS2rDMBDdF3IHMYXsarkmlOBYCaUQSEM3cXKAwRp/&#10;iDQykmK7t48WhS4f718dFmvERD4MjhW8ZzkI4sbpgTsFt+vxbQsiRGSNxjEp+KUAh/3qpcJSu5kv&#10;NNWxEymEQ4kK+hjHUsrQ9GQxZG4kTlzrvMWYoO+k9jincGtkkecf0uLAqaHHkb56au71wyqQ1/o4&#10;b2vjc3cu2h/zfbq05JRavy6fOxCRlvgv/nOftIJNWp++pB8g90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HhTmfvwAAANsAAAAPAAAAAAAAAAAAAAAAAJgCAABkcnMvZG93bnJl&#10;di54bWxQSwUGAAAAAAQABAD1AAAAhAMAAAAA&#10;" filled="f" stroked="f">
                  <v:textbox style="mso-fit-shape-to-text:t" inset="0,0,0,0">
                    <w:txbxContent>
                      <w:p w:rsidR="00AF7C3A" w:rsidRDefault="00AF7C3A">
                        <w:r>
                          <w:rPr>
                            <w:rFonts w:ascii="Calibri" w:hAnsi="Calibri" w:cs="Calibri"/>
                            <w:color w:val="000000"/>
                          </w:rPr>
                          <w:t>1</w:t>
                        </w:r>
                      </w:p>
                    </w:txbxContent>
                  </v:textbox>
                </v:rect>
                <v:rect id="Rectangle 203" o:spid="_x0000_s1316" style="position:absolute;left:24688;top:3810;width:1524;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AEcMAA&#10;AADbAAAADwAAAGRycy9kb3ducmV2LnhtbESPzYoCMRCE7wu+Q2jB25pRRGQ0igiCK14cfYBm0vOD&#10;SWdIojP79kZY2GNRVV9Rm91gjXiRD61jBbNpBoK4dLrlWsH9dvxegQgRWaNxTAp+KcBuO/raYK5d&#10;z1d6FbEWCcIhRwVNjF0uZSgbshimriNOXuW8xZikr6X22Ce4NXKeZUtpseW00GBHh4bKR/G0CuSt&#10;OParwvjMnefVxfycrhU5pSbjYb8GEWmI/+G/9kkrWCzh8yX9ALl9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yAEcMAAAADbAAAADwAAAAAAAAAAAAAAAACYAgAAZHJzL2Rvd25y&#10;ZXYueG1sUEsFBgAAAAAEAAQA9QAAAIUDAAAAAA==&#10;" filled="f" stroked="f">
                  <v:textbox style="mso-fit-shape-to-text:t" inset="0,0,0,0">
                    <w:txbxContent>
                      <w:p w:rsidR="00AF7C3A" w:rsidRDefault="00AF7C3A">
                        <w:proofErr w:type="gramStart"/>
                        <w:r>
                          <w:rPr>
                            <w:rFonts w:ascii="Calibri" w:hAnsi="Calibri" w:cs="Calibri"/>
                            <w:color w:val="000000"/>
                          </w:rPr>
                          <w:t>tot</w:t>
                        </w:r>
                        <w:proofErr w:type="gramEnd"/>
                      </w:p>
                    </w:txbxContent>
                  </v:textbox>
                </v:rect>
                <v:rect id="Rectangle 204" o:spid="_x0000_s1317" style="position:absolute;left:33223;top:3810;width:2895;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yh68EA&#10;AADbAAAADwAAAGRycy9kb3ducmV2LnhtbESPzYoCMRCE74LvEFrwphlFdmU0igiCLntx9AGaSc8P&#10;Jp0hic749puFhT0WVfUVtd0P1ogX+dA6VrCYZyCIS6dbrhXcb6fZGkSIyBqNY1LwpgD73Xi0xVy7&#10;nq/0KmItEoRDjgqaGLtcylA2ZDHMXUecvMp5izFJX0vtsU9wa+Qyyz6kxZbTQoMdHRsqH8XTKpC3&#10;4tSvC+Mz97Wsvs3lfK3IKTWdDIcNiEhD/A//tc9aweoTfr+kHyB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hsoevBAAAA2wAAAA8AAAAAAAAAAAAAAAAAmAIAAGRycy9kb3du&#10;cmV2LnhtbFBLBQYAAAAABAAEAPUAAACGAwAAAAA=&#10;" filled="f" stroked="f">
                  <v:textbox style="mso-fit-shape-to-text:t" inset="0,0,0,0">
                    <w:txbxContent>
                      <w:p w:rsidR="00AF7C3A" w:rsidRDefault="00AF7C3A">
                        <w:r>
                          <w:rPr>
                            <w:rFonts w:ascii="Calibri" w:hAnsi="Calibri" w:cs="Calibri"/>
                            <w:color w:val="000000"/>
                          </w:rPr>
                          <w:t>0.082</w:t>
                        </w:r>
                      </w:p>
                    </w:txbxContent>
                  </v:textbox>
                </v:rect>
                <v:rect id="Rectangle 205" o:spid="_x0000_s1318" style="position:absolute;left:41757;top:3810;width:648;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AK2cAA&#10;AADbAAAADwAAAGRycy9kb3ducmV2LnhtbESPzYoCMRCE7wu+Q2jB25pR2EVGo4gg6OLF0QdoJj0/&#10;mHSGJDrj2xtB2GNRVV9Rq81gjXiQD61jBbNpBoK4dLrlWsH1sv9egAgRWaNxTAqeFGCzHn2tMNeu&#10;5zM9iliLBOGQo4Imxi6XMpQNWQxT1xEnr3LeYkzS11J77BPcGjnPsl9pseW00GBHu4bKW3G3CuSl&#10;2PeLwvjM/c2rkzkezhU5pSbjYbsEEWmI/+FP+6AV/Mzg/SX9ALl+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RAK2cAAAADbAAAADwAAAAAAAAAAAAAAAACYAgAAZHJzL2Rvd25y&#10;ZXYueG1sUEsFBgAAAAAEAAQA9QAAAIUDAAAAAA==&#10;" filled="f" stroked="f">
                  <v:textbox style="mso-fit-shape-to-text:t" inset="0,0,0,0">
                    <w:txbxContent>
                      <w:p w:rsidR="00AF7C3A" w:rsidRDefault="00AF7C3A">
                        <w:r>
                          <w:rPr>
                            <w:rFonts w:ascii="Calibri" w:hAnsi="Calibri" w:cs="Calibri"/>
                            <w:color w:val="000000"/>
                          </w:rPr>
                          <w:t>0</w:t>
                        </w:r>
                      </w:p>
                    </w:txbxContent>
                  </v:textbox>
                </v:rect>
                <v:rect id="Rectangle 206" o:spid="_x0000_s1319" style="position:absolute;left:304;top:5638;width:648;height:15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4xNcEA&#10;AADbAAAADwAAAGRycy9kb3ducmV2LnhtbESPzYoCMRCE74LvEFrwphmVXWQ0igiCLntx9AGaSc8P&#10;Jp0hic749puFhT0WVfUVtd0P1ogX+dA6VrCYZyCIS6dbrhXcb6fZGkSIyBqNY1LwpgD73Xi0xVy7&#10;nq/0KmItEoRDjgqaGLtcylA2ZDHMXUecvMp5izFJX0vtsU9wa+Qyyz6lxZbTQoMdHRsqH8XTKpC3&#10;4tSvC+Mz97Wsvs3lfK3IKTWdDIcNiEhD/A//tc9awccKfr+kHyB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KOMTXBAAAA2wAAAA8AAAAAAAAAAAAAAAAAmAIAAGRycy9kb3du&#10;cmV2LnhtbFBLBQYAAAAABAAEAPUAAACGAwAAAAA=&#10;" filled="f" stroked="f">
                  <v:textbox style="mso-fit-shape-to-text:t" inset="0,0,0,0">
                    <w:txbxContent>
                      <w:p w:rsidR="00AF7C3A" w:rsidRDefault="00AF7C3A">
                        <w:r>
                          <w:rPr>
                            <w:rFonts w:ascii="Calibri" w:hAnsi="Calibri" w:cs="Calibri"/>
                            <w:color w:val="000000"/>
                          </w:rPr>
                          <w:t>2</w:t>
                        </w:r>
                      </w:p>
                    </w:txbxContent>
                  </v:textbox>
                </v:rect>
                <v:rect id="Rectangle 207" o:spid="_x0000_s1320" style="position:absolute;left:6400;top:5638;width:2426;height:15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mSrcAA&#10;AADbAAAADwAAAGRycy9kb3ducmV2LnhtbESPzYoCMRCE7wu+Q2jB25pRUGQ0igiCK14cfYBm0vOD&#10;SWdIojP79kZY2GNRVV9Rm91gjXiRD61jBbNpBoK4dLrlWsH9dvxegQgRWaNxTAp+KcBuO/raYK5d&#10;z1d6FbEWCcIhRwVNjF0uZSgbshimriNOXuW8xZikr6X22Ce4NXKeZUtpseW00GBHh4bKR/G0CuSt&#10;OParwvjMnefVxfycrhU5pSbjYb8GEWmI/+G/9kkrWCzh8yX9ALl9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vmSrcAAAADbAAAADwAAAAAAAAAAAAAAAACYAgAAZHJzL2Rvd25y&#10;ZXYueG1sUEsFBgAAAAAEAAQA9QAAAIUDAAAAAA==&#10;" filled="f" stroked="f">
                  <v:textbox style="mso-fit-shape-to-text:t" inset="0,0,0,0">
                    <w:txbxContent>
                      <w:p w:rsidR="00AF7C3A" w:rsidRDefault="00AF7C3A">
                        <w:r>
                          <w:rPr>
                            <w:rFonts w:ascii="Calibri" w:hAnsi="Calibri" w:cs="Calibri"/>
                            <w:color w:val="000000"/>
                          </w:rPr>
                          <w:t>hru2</w:t>
                        </w:r>
                      </w:p>
                    </w:txbxContent>
                  </v:textbox>
                </v:rect>
                <v:rect id="Rectangle 208" o:spid="_x0000_s1321" style="position:absolute;left:12496;top:5638;width:1778;height:15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fIzsEA&#10;AADbAAAADwAAAGRycy9kb3ducmV2LnhtbESPzYoCMRCE74LvEFrYm2acgyuzRhFBUNmL4z5AM+n5&#10;waQzJNEZ394sLOyxqKqvqM1utEY8yYfOsYLlIgNBXDndcaPg53acr0GEiKzROCYFLwqw204nGyy0&#10;G/hKzzI2IkE4FKigjbEvpAxVSxbDwvXEyaudtxiT9I3UHocEt0bmWbaSFjtOCy32dGipupcPq0De&#10;yuOwLo3P3CWvv835dK3JKfUxG/dfICKN8T/81z5pBZ85/H5JP0Bu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Z3yM7BAAAA2wAAAA8AAAAAAAAAAAAAAAAAmAIAAGRycy9kb3du&#10;cmV2LnhtbFBLBQYAAAAABAAEAPUAAACGAwAAAAA=&#10;" filled="f" stroked="f">
                  <v:textbox style="mso-fit-shape-to-text:t" inset="0,0,0,0">
                    <w:txbxContent>
                      <w:p w:rsidR="00AF7C3A" w:rsidRDefault="00AF7C3A">
                        <w:proofErr w:type="spellStart"/>
                        <w:proofErr w:type="gramStart"/>
                        <w:r>
                          <w:rPr>
                            <w:rFonts w:ascii="Calibri" w:hAnsi="Calibri" w:cs="Calibri"/>
                            <w:color w:val="000000"/>
                          </w:rPr>
                          <w:t>hru</w:t>
                        </w:r>
                        <w:proofErr w:type="spellEnd"/>
                        <w:proofErr w:type="gramEnd"/>
                      </w:p>
                    </w:txbxContent>
                  </v:textbox>
                </v:rect>
                <v:rect id="Rectangle 209" o:spid="_x0000_s1322" style="position:absolute;left:23469;top:5638;width:648;height:15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Nav8EA&#10;AADbAAAADwAAAGRycy9kb3ducmV2LnhtbESPzYoCMRCE7wu+Q2jB25rRg6ujUUQQVPbi6AM0k54f&#10;TDpDknVm394IC3ssquorarMbrBFP8qF1rGA2zUAQl063XCu4346fSxAhIms0jknBLwXYbUcfG8y1&#10;6/lKzyLWIkE45KigibHLpQxlQxbD1HXEyauctxiT9LXUHvsEt0bOs2whLbacFhrs6NBQ+Sh+rAJ5&#10;K479sjA+c5d59W3Op2tFTqnJeNivQUQa4n/4r33SCr5W8P6SfoDcv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jTWr/BAAAA2wAAAA8AAAAAAAAAAAAAAAAAmAIAAGRycy9kb3du&#10;cmV2LnhtbFBLBQYAAAAABAAEAPUAAACGAwAAAAA=&#10;" filled="f" stroked="f">
                  <v:textbox style="mso-fit-shape-to-text:t" inset="0,0,0,0">
                    <w:txbxContent>
                      <w:p w:rsidR="00AF7C3A" w:rsidRDefault="00AF7C3A">
                        <w:r>
                          <w:rPr>
                            <w:rFonts w:ascii="Calibri" w:hAnsi="Calibri" w:cs="Calibri"/>
                            <w:color w:val="000000"/>
                          </w:rPr>
                          <w:t>2</w:t>
                        </w:r>
                      </w:p>
                    </w:txbxContent>
                  </v:textbox>
                </v:rect>
                <v:rect id="Rectangle 210" o:spid="_x0000_s1323" style="position:absolute;left:24688;top:5638;width:1524;height:15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3AmnsEA&#10;AADbAAAADwAAAGRycy9kb3ducmV2LnhtbESP3YrCMBSE7xd8h3AE77apXkipRhFB0GVvrPsAh+b0&#10;B5OTkkTbffuNIOzlMDPfMNv9ZI14kg+9YwXLLAdBXDvdc6vg53b6LECEiKzROCYFvxRgv5t9bLHU&#10;buQrPavYigThUKKCLsahlDLUHVkMmRuIk9c4bzEm6VupPY4Jbo1c5flaWuw5LXQ40LGj+l49rAJ5&#10;q05jURmfu69V820u52tDTqnFfDpsQESa4n/43T5rBcUSXl/SD5C7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NwJp7BAAAA2wAAAA8AAAAAAAAAAAAAAAAAmAIAAGRycy9kb3du&#10;cmV2LnhtbFBLBQYAAAAABAAEAPUAAACGAwAAAAA=&#10;" filled="f" stroked="f">
                  <v:textbox style="mso-fit-shape-to-text:t" inset="0,0,0,0">
                    <w:txbxContent>
                      <w:p w:rsidR="00AF7C3A" w:rsidRDefault="00AF7C3A">
                        <w:proofErr w:type="gramStart"/>
                        <w:r>
                          <w:rPr>
                            <w:rFonts w:ascii="Calibri" w:hAnsi="Calibri" w:cs="Calibri"/>
                            <w:color w:val="000000"/>
                          </w:rPr>
                          <w:t>tot</w:t>
                        </w:r>
                        <w:proofErr w:type="gramEnd"/>
                      </w:p>
                    </w:txbxContent>
                  </v:textbox>
                </v:rect>
                <v:rect id="Rectangle 211" o:spid="_x0000_s1324" style="position:absolute;left:33223;top:5638;width:2895;height:15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m+6sAA&#10;AADbAAAADwAAAGRycy9kb3ducmV2LnhtbESPzYoCMRCE7wu+Q2hhb2tGDzLMGkUEQWUvjj5AM+n5&#10;YZPOkERnfHsjCB6LqvqKWm1Ga8SdfOgcK5jPMhDEldMdNwqul/1PDiJEZI3GMSl4UIDNevK1wkK7&#10;gc90L2MjEoRDgQraGPtCylC1ZDHMXE+cvNp5izFJ30jtcUhwa+Qiy5bSYsdpocWedi1V/+XNKpCX&#10;cj/kpfGZOy3qP3M8nGtySn1Px+0viEhj/ITf7YNWkC/h9SX9ALl+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Jm+6sAAAADbAAAADwAAAAAAAAAAAAAAAACYAgAAZHJzL2Rvd25y&#10;ZXYueG1sUEsFBgAAAAAEAAQA9QAAAIUDAAAAAA==&#10;" filled="f" stroked="f">
                  <v:textbox style="mso-fit-shape-to-text:t" inset="0,0,0,0">
                    <w:txbxContent>
                      <w:p w:rsidR="00AF7C3A" w:rsidRDefault="00AF7C3A">
                        <w:r>
                          <w:rPr>
                            <w:rFonts w:ascii="Calibri" w:hAnsi="Calibri" w:cs="Calibri"/>
                            <w:color w:val="000000"/>
                          </w:rPr>
                          <w:t>0.005</w:t>
                        </w:r>
                      </w:p>
                    </w:txbxContent>
                  </v:textbox>
                </v:rect>
                <v:rect id="Rectangle 212" o:spid="_x0000_s1325" style="position:absolute;left:41757;top:5638;width:648;height:15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UbccEA&#10;AADbAAAADwAAAGRycy9kb3ducmV2LnhtbESPzYoCMRCE7wu+Q2jB25rRw+4waxQRBF28OO4DNJOe&#10;H0w6QxKd8e2NIOyxqKqvqNVmtEbcyYfOsYLFPANBXDndcaPg77L/zEGEiKzROCYFDwqwWU8+Vlho&#10;N/CZ7mVsRIJwKFBBG2NfSBmqliyGueuJk1c7bzEm6RupPQ4Jbo1cZtmXtNhxWmixp11L1bW8WQXy&#10;Uu6HvDQ+c7/L+mSOh3NNTqnZdNz+gIg0xv/wu33QCvJveH1JP0C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PVG3HBAAAA2wAAAA8AAAAAAAAAAAAAAAAAmAIAAGRycy9kb3du&#10;cmV2LnhtbFBLBQYAAAAABAAEAPUAAACGAwAAAAA=&#10;" filled="f" stroked="f">
                  <v:textbox style="mso-fit-shape-to-text:t" inset="0,0,0,0">
                    <w:txbxContent>
                      <w:p w:rsidR="00AF7C3A" w:rsidRDefault="00AF7C3A">
                        <w:r>
                          <w:rPr>
                            <w:rFonts w:ascii="Calibri" w:hAnsi="Calibri" w:cs="Calibri"/>
                            <w:color w:val="000000"/>
                          </w:rPr>
                          <w:t>0</w:t>
                        </w:r>
                      </w:p>
                    </w:txbxContent>
                  </v:textbox>
                </v:rect>
                <v:rect id="Rectangle 213" o:spid="_x0000_s1326" style="position:absolute;left:304;top:7467;width:648;height:15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qPA74A&#10;AADbAAAADwAAAGRycy9kb3ducmV2LnhtbERPy4rCMBTdC/5DuAPuNB0XUjpGGQYKHXFj9QMuze2D&#10;SW5KEm3n781CcHk47/1xtkY8yIfBsYLPTQaCuHF64E7B7VqucxAhIms0jknBPwU4HpaLPRbaTXyh&#10;Rx07kUI4FKigj3EspAxNTxbDxo3EiWudtxgT9J3UHqcUbo3cZtlOWhw4NfQ40k9PzV99twrktS6n&#10;vDY+c6dteza/1aUlp9TqY/7+AhFpjm/xy11pBXkam76kHyAPT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JKjwO+AAAA2wAAAA8AAAAAAAAAAAAAAAAAmAIAAGRycy9kb3ducmV2&#10;LnhtbFBLBQYAAAAABAAEAPUAAACDAwAAAAA=&#10;" filled="f" stroked="f">
                  <v:textbox style="mso-fit-shape-to-text:t" inset="0,0,0,0">
                    <w:txbxContent>
                      <w:p w:rsidR="00AF7C3A" w:rsidRDefault="00AF7C3A">
                        <w:r>
                          <w:rPr>
                            <w:rFonts w:ascii="Calibri" w:hAnsi="Calibri" w:cs="Calibri"/>
                            <w:color w:val="000000"/>
                          </w:rPr>
                          <w:t>3</w:t>
                        </w:r>
                      </w:p>
                    </w:txbxContent>
                  </v:textbox>
                </v:rect>
                <v:rect id="Rectangle 214" o:spid="_x0000_s1327" style="position:absolute;left:6400;top:7467;width:2426;height:15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YqmMEA&#10;AADbAAAADwAAAGRycy9kb3ducmV2LnhtbESPzYoCMRCE7wu+Q2jB25rRwzI7axQRBF28OO4DNJOe&#10;H0w6QxKd8e2NIOyxqKqvqNVmtEbcyYfOsYLFPANBXDndcaPg77L/zEGEiKzROCYFDwqwWU8+Vlho&#10;N/CZ7mVsRIJwKFBBG2NfSBmqliyGueuJk1c7bzEm6RupPQ4Jbo1cZtmXtNhxWmixp11L1bW8WQXy&#10;Uu6HvDQ+c7/L+mSOh3NNTqnZdNz+gIg0xv/wu33QCvJveH1JP0C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0GKpjBAAAA2wAAAA8AAAAAAAAAAAAAAAAAmAIAAGRycy9kb3du&#10;cmV2LnhtbFBLBQYAAAAABAAEAPUAAACGAwAAAAA=&#10;" filled="f" stroked="f">
                  <v:textbox style="mso-fit-shape-to-text:t" inset="0,0,0,0">
                    <w:txbxContent>
                      <w:p w:rsidR="00AF7C3A" w:rsidRDefault="00AF7C3A">
                        <w:r>
                          <w:rPr>
                            <w:rFonts w:ascii="Calibri" w:hAnsi="Calibri" w:cs="Calibri"/>
                            <w:color w:val="000000"/>
                          </w:rPr>
                          <w:t>hru3</w:t>
                        </w:r>
                      </w:p>
                    </w:txbxContent>
                  </v:textbox>
                </v:rect>
                <v:rect id="Rectangle 215" o:spid="_x0000_s1328" style="position:absolute;left:12496;top:7467;width:1778;height:15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UV2L8A&#10;AADbAAAADwAAAGRycy9kb3ducmV2LnhtbERPS2rDMBDdF3IHMYXsarlehNSxEkohkIZu4uQAgzX+&#10;EGlkJMV2bx8tCl0+3r86LNaIiXwYHCt4z3IQxI3TA3cKbtfj2xZEiMgajWNS8EsBDvvVS4WldjNf&#10;aKpjJ1IIhxIV9DGOpZSh6cliyNxInLjWeYsxQd9J7XFO4dbIIs830uLAqaHHkb56au71wyqQ1/o4&#10;b2vjc3cu2h/zfbq05JRavy6fOxCRlvgv/nOftIKPtD59ST9A7p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55RXYvwAAANsAAAAPAAAAAAAAAAAAAAAAAJgCAABkcnMvZG93bnJl&#10;di54bWxQSwUGAAAAAAQABAD1AAAAhAMAAAAA&#10;" filled="f" stroked="f">
                  <v:textbox style="mso-fit-shape-to-text:t" inset="0,0,0,0">
                    <w:txbxContent>
                      <w:p w:rsidR="00AF7C3A" w:rsidRDefault="00AF7C3A">
                        <w:proofErr w:type="spellStart"/>
                        <w:proofErr w:type="gramStart"/>
                        <w:r>
                          <w:rPr>
                            <w:rFonts w:ascii="Calibri" w:hAnsi="Calibri" w:cs="Calibri"/>
                            <w:color w:val="000000"/>
                          </w:rPr>
                          <w:t>hru</w:t>
                        </w:r>
                        <w:proofErr w:type="spellEnd"/>
                        <w:proofErr w:type="gramEnd"/>
                      </w:p>
                    </w:txbxContent>
                  </v:textbox>
                </v:rect>
                <v:rect id="Rectangle 216" o:spid="_x0000_s1329" style="position:absolute;left:23469;top:7467;width:648;height:15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eLr8EA&#10;AADbAAAADwAAAGRycy9kb3ducmV2LnhtbESPzYoCMRCE7wu+Q2jB25pRYdHRKCIIKntx9AGaSc8P&#10;Jp0hyTqzb2+EhT0WVfUVtdkN1ogn+dA6VjCbZiCIS6dbrhXcb8fPJYgQkTUax6TglwLstqOPDeba&#10;9XylZxFrkSAcclTQxNjlUoayIYth6jri5FXOW4xJ+lpqj32CWyPnWfYlLbacFhrs6NBQ+Sh+rAJ5&#10;K479sjA+c5d59W3Op2tFTqnJeNivQUQa4n/4r33SClYLeH9JP0B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k3i6/BAAAA2wAAAA8AAAAAAAAAAAAAAAAAmAIAAGRycy9kb3du&#10;cmV2LnhtbFBLBQYAAAAABAAEAPUAAACGAwAAAAA=&#10;" filled="f" stroked="f">
                  <v:textbox style="mso-fit-shape-to-text:t" inset="0,0,0,0">
                    <w:txbxContent>
                      <w:p w:rsidR="00AF7C3A" w:rsidRDefault="00AF7C3A">
                        <w:r>
                          <w:rPr>
                            <w:rFonts w:ascii="Calibri" w:hAnsi="Calibri" w:cs="Calibri"/>
                            <w:color w:val="000000"/>
                          </w:rPr>
                          <w:t>3</w:t>
                        </w:r>
                      </w:p>
                    </w:txbxContent>
                  </v:textbox>
                </v:rect>
                <v:rect id="Rectangle 217" o:spid="_x0000_s1330" style="position:absolute;left:24688;top:7467;width:1524;height:15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4T28EA&#10;AADbAAAADwAAAGRycy9kb3ducmV2LnhtbESPzYoCMRCE7wu+Q2jB25pRZNHRKCIIKntx9AGaSc8P&#10;Jp0hyTqzb2+EhT0WVfUVtdkN1ogn+dA6VjCbZiCIS6dbrhXcb8fPJYgQkTUax6TglwLstqOPDeba&#10;9XylZxFrkSAcclTQxNjlUoayIYth6jri5FXOW4xJ+lpqj32CWyPnWfYlLbacFhrs6NBQ+Sh+rAJ5&#10;K479sjA+c5d59W3Op2tFTqnJeNivQUQa4n/4r33SClYLeH9JP0B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beE9vBAAAA2wAAAA8AAAAAAAAAAAAAAAAAmAIAAGRycy9kb3du&#10;cmV2LnhtbFBLBQYAAAAABAAEAPUAAACGAwAAAAA=&#10;" filled="f" stroked="f">
                  <v:textbox style="mso-fit-shape-to-text:t" inset="0,0,0,0">
                    <w:txbxContent>
                      <w:p w:rsidR="00AF7C3A" w:rsidRDefault="00AF7C3A">
                        <w:proofErr w:type="gramStart"/>
                        <w:r>
                          <w:rPr>
                            <w:rFonts w:ascii="Calibri" w:hAnsi="Calibri" w:cs="Calibri"/>
                            <w:color w:val="000000"/>
                          </w:rPr>
                          <w:t>tot</w:t>
                        </w:r>
                        <w:proofErr w:type="gramEnd"/>
                      </w:p>
                    </w:txbxContent>
                  </v:textbox>
                </v:rect>
                <v:rect id="Rectangle 218" o:spid="_x0000_s1331" style="position:absolute;left:33223;top:7467;width:2895;height:15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AoN8AA&#10;AADbAAAADwAAAGRycy9kb3ducmV2LnhtbESPzYoCMRCE7wu+Q2jB25rRg7ijUUQQXPHi6AM0k54f&#10;TDpDEp3ZtzeCsMeiqr6i1tvBGvEkH1rHCmbTDARx6XTLtYLb9fC9BBEiskbjmBT8UYDtZvS1xly7&#10;ni/0LGItEoRDjgqaGLtcylA2ZDFMXUecvMp5izFJX0vtsU9wa+Q8yxbSYstpocGO9g2V9+JhFchr&#10;ceiXhfGZO82rs/k9XipySk3Gw24FItIQ/8Of9lEr+FnA+0v6AXL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UAoN8AAAADbAAAADwAAAAAAAAAAAAAAAACYAgAAZHJzL2Rvd25y&#10;ZXYueG1sUEsFBgAAAAAEAAQA9QAAAIUDAAAAAA==&#10;" filled="f" stroked="f">
                  <v:textbox style="mso-fit-shape-to-text:t" inset="0,0,0,0">
                    <w:txbxContent>
                      <w:p w:rsidR="00AF7C3A" w:rsidRDefault="00AF7C3A">
                        <w:r>
                          <w:rPr>
                            <w:rFonts w:ascii="Calibri" w:hAnsi="Calibri" w:cs="Calibri"/>
                            <w:color w:val="000000"/>
                          </w:rPr>
                          <w:t>0.478</w:t>
                        </w:r>
                      </w:p>
                    </w:txbxContent>
                  </v:textbox>
                </v:rect>
                <v:rect id="Rectangle 219" o:spid="_x0000_s1332" style="position:absolute;left:41757;top:7467;width:648;height:15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yNrMEA&#10;AADbAAAADwAAAGRycy9kb3ducmV2LnhtbESPzYoCMRCE7wu+Q2jB25rRg6ujUUQQVPbi6AM0k54f&#10;TDpDknVm394IC3ssquorarMbrBFP8qF1rGA2zUAQl063XCu4346fSxAhIms0jknBLwXYbUcfG8y1&#10;6/lKzyLWIkE45KigibHLpQxlQxbD1HXEyauctxiT9LXUHvsEt0bOs2whLbacFhrs6NBQ+Sh+rAJ5&#10;K479sjA+c5d59W3Op2tFTqnJeNivQUQa4n/4r33SClZf8P6SfoDcv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YMjazBAAAA2wAAAA8AAAAAAAAAAAAAAAAAmAIAAGRycy9kb3du&#10;cmV2LnhtbFBLBQYAAAAABAAEAPUAAACGAwAAAAA=&#10;" filled="f" stroked="f">
                  <v:textbox style="mso-fit-shape-to-text:t" inset="0,0,0,0">
                    <w:txbxContent>
                      <w:p w:rsidR="00AF7C3A" w:rsidRDefault="00AF7C3A">
                        <w:r>
                          <w:rPr>
                            <w:rFonts w:ascii="Calibri" w:hAnsi="Calibri" w:cs="Calibri"/>
                            <w:color w:val="000000"/>
                          </w:rPr>
                          <w:t>0</w:t>
                        </w:r>
                      </w:p>
                    </w:txbxContent>
                  </v:textbox>
                </v:rect>
                <v:rect id="Rectangle 220" o:spid="_x0000_s1333" style="position:absolute;left:304;top:9296;width:648;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5MZ3r8A&#10;AADbAAAADwAAAGRycy9kb3ducmV2LnhtbERPS2rDMBDdF3IHMYXsarlehNSxEkohkIZu4uQAgzX+&#10;EGlkJMV2bx8tCl0+3r86LNaIiXwYHCt4z3IQxI3TA3cKbtfj2xZEiMgajWNS8EsBDvvVS4WldjNf&#10;aKpjJ1IIhxIV9DGOpZSh6cliyNxInLjWeYsxQd9J7XFO4dbIIs830uLAqaHHkb56au71wyqQ1/o4&#10;b2vjc3cu2h/zfbq05JRavy6fOxCRlvgv/nOftIKPNDZ9ST9A7p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HkxnevwAAANsAAAAPAAAAAAAAAAAAAAAAAJgCAABkcnMvZG93bnJl&#10;di54bWxQSwUGAAAAAAQABAD1AAAAhAMAAAAA&#10;" filled="f" stroked="f">
                  <v:textbox style="mso-fit-shape-to-text:t" inset="0,0,0,0">
                    <w:txbxContent>
                      <w:p w:rsidR="00AF7C3A" w:rsidRDefault="00AF7C3A">
                        <w:r>
                          <w:rPr>
                            <w:rFonts w:ascii="Calibri" w:hAnsi="Calibri" w:cs="Calibri"/>
                            <w:color w:val="000000"/>
                          </w:rPr>
                          <w:t>4</w:t>
                        </w:r>
                      </w:p>
                    </w:txbxContent>
                  </v:textbox>
                </v:rect>
                <v:rect id="Rectangle 221" o:spid="_x0000_s1334" style="position:absolute;left:6400;top:9296;width:2426;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cadb4A&#10;AADcAAAADwAAAGRycy9kb3ducmV2LnhtbERPzWoCMRC+F3yHMEJvNdFDkdUoIghavLj6AMNm9geT&#10;yZJEd/v2plDwNh/f76y3o7PiSSF2njXMZwoEceVNx42G2/XwtQQRE7JB65k0/FKE7WbyscbC+IEv&#10;9CxTI3IIxwI1tCn1hZSxaslhnPmeOHO1Dw5ThqGRJuCQw52VC6W+pcOOc0OLPe1bqu7lw2mQ1/Iw&#10;LEsblP9Z1Gd7Ol5q8lp/TsfdCkSiMb3F/+6jyfPVHP6eyRfIzQ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dXGnW+AAAA3AAAAA8AAAAAAAAAAAAAAAAAmAIAAGRycy9kb3ducmV2&#10;LnhtbFBLBQYAAAAABAAEAPUAAACDAwAAAAA=&#10;" filled="f" stroked="f">
                  <v:textbox style="mso-fit-shape-to-text:t" inset="0,0,0,0">
                    <w:txbxContent>
                      <w:p w:rsidR="00AF7C3A" w:rsidRDefault="00AF7C3A">
                        <w:r>
                          <w:rPr>
                            <w:rFonts w:ascii="Calibri" w:hAnsi="Calibri" w:cs="Calibri"/>
                            <w:color w:val="000000"/>
                          </w:rPr>
                          <w:t>hru4</w:t>
                        </w:r>
                      </w:p>
                    </w:txbxContent>
                  </v:textbox>
                </v:rect>
                <v:rect id="Rectangle 222" o:spid="_x0000_s1335" style="position:absolute;left:12496;top:9296;width:1778;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LnEMIA&#10;AADcAAAADwAAAGRycy9kb3ducmV2LnhtbESP3WoCMRSE7wu+QziCdzWrUtHVKFIQbPHG1Qc4bM7+&#10;YHKyJKm7ffumIHg5zMw3zHY/WCMe5EPrWMFsmoEgLp1uuVZwux7fVyBCRNZoHJOCXwqw343etphr&#10;1/OFHkWsRYJwyFFBE2OXSxnKhiyGqeuIk1c5bzEm6WupPfYJbo2cZ9lSWmw5LTTY0WdD5b34sQrk&#10;tTj2q8L4zH3Pq7P5Ol0qckpNxsNhAyLSEF/hZ/ukFSzWH/B/Jh0B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9oucQwgAAANwAAAAPAAAAAAAAAAAAAAAAAJgCAABkcnMvZG93&#10;bnJldi54bWxQSwUGAAAAAAQABAD1AAAAhwMAAAAA&#10;" filled="f" stroked="f">
                  <v:textbox style="mso-fit-shape-to-text:t" inset="0,0,0,0">
                    <w:txbxContent>
                      <w:p w:rsidR="00AF7C3A" w:rsidRDefault="00AF7C3A">
                        <w:proofErr w:type="spellStart"/>
                        <w:proofErr w:type="gramStart"/>
                        <w:r>
                          <w:rPr>
                            <w:rFonts w:ascii="Calibri" w:hAnsi="Calibri" w:cs="Calibri"/>
                            <w:color w:val="000000"/>
                          </w:rPr>
                          <w:t>hru</w:t>
                        </w:r>
                        <w:proofErr w:type="spellEnd"/>
                        <w:proofErr w:type="gramEnd"/>
                      </w:p>
                    </w:txbxContent>
                  </v:textbox>
                </v:rect>
                <v:rect id="Rectangle 223" o:spid="_x0000_s1336" style="position:absolute;left:23469;top:9296;width:648;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B5Z8IA&#10;AADcAAAADwAAAGRycy9kb3ducmV2LnhtbESPzYoCMRCE74LvEFrwphkVxB2NIoKgy14c9wGaSc8P&#10;Jp0hic749puFhT0WVfUVtTsM1ogX+dA6VrCYZyCIS6dbrhV838+zDYgQkTUax6TgTQEO+/Foh7l2&#10;Pd/oVcRaJAiHHBU0MXa5lKFsyGKYu444eZXzFmOSvpbaY5/g1shllq2lxZbTQoMdnRoqH8XTKpD3&#10;4txvCuMz97msvsz1cqvIKTWdDMctiEhD/A//tS9awepjDb9n0hG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cHlnwgAAANwAAAAPAAAAAAAAAAAAAAAAAJgCAABkcnMvZG93&#10;bnJldi54bWxQSwUGAAAAAAQABAD1AAAAhwMAAAAA&#10;" filled="f" stroked="f">
                  <v:textbox style="mso-fit-shape-to-text:t" inset="0,0,0,0">
                    <w:txbxContent>
                      <w:p w:rsidR="00AF7C3A" w:rsidRDefault="00AF7C3A">
                        <w:r>
                          <w:rPr>
                            <w:rFonts w:ascii="Calibri" w:hAnsi="Calibri" w:cs="Calibri"/>
                            <w:color w:val="000000"/>
                          </w:rPr>
                          <w:t>4</w:t>
                        </w:r>
                      </w:p>
                    </w:txbxContent>
                  </v:textbox>
                </v:rect>
                <v:rect id="Rectangle 224" o:spid="_x0000_s1337" style="position:absolute;left:24688;top:9296;width:1524;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zc/MIA&#10;AADcAAAADwAAAGRycy9kb3ducmV2LnhtbESP3WoCMRSE7wu+QziCdzWrQtXVKFIQbPHG1Qc4bM7+&#10;YHKyJKm7ffumIHg5zMw3zHY/WCMe5EPrWMFsmoEgLp1uuVZwux7fVyBCRNZoHJOCXwqw343etphr&#10;1/OFHkWsRYJwyFFBE2OXSxnKhiyGqeuIk1c5bzEm6WupPfYJbo2cZ9mHtNhyWmiwo8+GynvxYxXI&#10;a3HsV4XxmfueV2fzdbpU5JSajIfDBkSkIb7Cz/ZJK1isl/B/Jh0B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PNz8wgAAANwAAAAPAAAAAAAAAAAAAAAAAJgCAABkcnMvZG93&#10;bnJldi54bWxQSwUGAAAAAAQABAD1AAAAhwMAAAAA&#10;" filled="f" stroked="f">
                  <v:textbox style="mso-fit-shape-to-text:t" inset="0,0,0,0">
                    <w:txbxContent>
                      <w:p w:rsidR="00AF7C3A" w:rsidRDefault="00AF7C3A">
                        <w:proofErr w:type="gramStart"/>
                        <w:r>
                          <w:rPr>
                            <w:rFonts w:ascii="Calibri" w:hAnsi="Calibri" w:cs="Calibri"/>
                            <w:color w:val="000000"/>
                          </w:rPr>
                          <w:t>tot</w:t>
                        </w:r>
                        <w:proofErr w:type="gramEnd"/>
                      </w:p>
                    </w:txbxContent>
                  </v:textbox>
                </v:rect>
                <v:rect id="Rectangle 225" o:spid="_x0000_s1338" style="position:absolute;left:33223;top:9296;width:2895;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6NIjr4A&#10;AADcAAAADwAAAGRycy9kb3ducmV2LnhtbERPy4rCMBTdC/5DuII7TUdBnI5RBkFQcWOdD7g0tw8m&#10;uSlJtPXvzUJweTjvzW6wRjzIh9axgq95BoK4dLrlWsHf7TBbgwgRWaNxTAqeFGC3HY82mGvX85Ue&#10;RaxFCuGQo4Imxi6XMpQNWQxz1xEnrnLeYkzQ11J77FO4NXKRZStpseXU0GBH+4bK/+JuFchbcejX&#10;hfGZOy+qizkdrxU5paaT4fcHRKQhfsRv91ErWH6ntelMOgJy+wI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OjSI6+AAAA3AAAAA8AAAAAAAAAAAAAAAAAmAIAAGRycy9kb3ducmV2&#10;LnhtbFBLBQYAAAAABAAEAPUAAACDAwAAAAA=&#10;" filled="f" stroked="f">
                  <v:textbox style="mso-fit-shape-to-text:t" inset="0,0,0,0">
                    <w:txbxContent>
                      <w:p w:rsidR="00AF7C3A" w:rsidRDefault="00AF7C3A">
                        <w:r>
                          <w:rPr>
                            <w:rFonts w:ascii="Calibri" w:hAnsi="Calibri" w:cs="Calibri"/>
                            <w:color w:val="000000"/>
                          </w:rPr>
                          <w:t>0.003</w:t>
                        </w:r>
                      </w:p>
                    </w:txbxContent>
                  </v:textbox>
                </v:rect>
                <v:rect id="Rectangle 226" o:spid="_x0000_s1339" style="position:absolute;left:41757;top:9296;width:648;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tFcIA&#10;AADcAAAADwAAAGRycy9kb3ducmV2LnhtbESPzYoCMRCE74LvEFrwphkVFp01igiCLl4c9wGaSc8P&#10;Jp0hyTqzb28WhD0WVfUVtd0P1ogn+dA6VrCYZyCIS6dbrhV830+zNYgQkTUax6TglwLsd+PRFnPt&#10;er7Rs4i1SBAOOSpoYuxyKUPZkMUwdx1x8irnLcYkfS21xz7BrZHLLPuQFltOCw12dGyofBQ/VoG8&#10;F6d+XRifua9ldTWX860ip9R0Mhw+QUQa4n/43T5rBavNBv7OpCMgd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7+0VwgAAANwAAAAPAAAAAAAAAAAAAAAAAJgCAABkcnMvZG93&#10;bnJldi54bWxQSwUGAAAAAAQABAD1AAAAhwMAAAAA&#10;" filled="f" stroked="f">
                  <v:textbox style="mso-fit-shape-to-text:t" inset="0,0,0,0">
                    <w:txbxContent>
                      <w:p w:rsidR="00AF7C3A" w:rsidRDefault="00AF7C3A">
                        <w:r>
                          <w:rPr>
                            <w:rFonts w:ascii="Calibri" w:hAnsi="Calibri" w:cs="Calibri"/>
                            <w:color w:val="000000"/>
                          </w:rPr>
                          <w:t>0</w:t>
                        </w:r>
                      </w:p>
                    </w:txbxContent>
                  </v:textbox>
                </v:rect>
                <v:rect id="Rectangle 227" o:spid="_x0000_s1340" style="position:absolute;left:304;top:11125;width:648;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Ucar4A&#10;AADcAAAADwAAAGRycy9kb3ducmV2LnhtbERPy2oCMRTdC/5DuEJ3miilyGgUEQRb3Dj6AZfJnQcm&#10;N0MSnenfNwuhy8N5b/ejs+JFIXaeNSwXCgRx5U3HjYb77TRfg4gJ2aD1TBp+KcJ+N51ssTB+4Cu9&#10;ytSIHMKxQA1tSn0hZaxachgXvifOXO2Dw5RhaKQJOORwZ+VKqS/psOPc0GJPx5aqR/l0GuStPA3r&#10;0gblf1b1xX6frzV5rT9m42EDItGY/sVv99lo+FR5fj6Tj4Dc/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V1HGq+AAAA3AAAAA8AAAAAAAAAAAAAAAAAmAIAAGRycy9kb3ducmV2&#10;LnhtbFBLBQYAAAAABAAEAPUAAACDAwAAAAA=&#10;" filled="f" stroked="f">
                  <v:textbox style="mso-fit-shape-to-text:t" inset="0,0,0,0">
                    <w:txbxContent>
                      <w:p w:rsidR="00AF7C3A" w:rsidRDefault="00AF7C3A">
                        <w:r>
                          <w:rPr>
                            <w:rFonts w:ascii="Calibri" w:hAnsi="Calibri" w:cs="Calibri"/>
                            <w:color w:val="000000"/>
                          </w:rPr>
                          <w:t>5</w:t>
                        </w:r>
                      </w:p>
                    </w:txbxContent>
                  </v:textbox>
                </v:rect>
                <v:rect id="Rectangle 228" o:spid="_x0000_s1341" style="position:absolute;left:6400;top:11125;width:2426;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m58cIA&#10;AADcAAAADwAAAGRycy9kb3ducmV2LnhtbESPzWrDMBCE74G+g9hCb4nkEEpwo5gQCKShlzh5gMVa&#10;/1BpZSQ1dt++KhR6HGbmG2ZXzc6KB4U4eNZQrBQI4sabgTsN99tpuQURE7JB65k0fFOEav+02GFp&#10;/MRXetSpExnCsUQNfUpjKWVsenIYV34kzl7rg8OUZeikCThluLNyrdSrdDhwXuhxpGNPzWf95TTI&#10;W32atrUNyl/W7Yd9P19b8lq/PM+HNxCJ5vQf/mufjYaNKuD3TD4Ccv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ObnxwgAAANwAAAAPAAAAAAAAAAAAAAAAAJgCAABkcnMvZG93&#10;bnJldi54bWxQSwUGAAAAAAQABAD1AAAAhwMAAAAA&#10;" filled="f" stroked="f">
                  <v:textbox style="mso-fit-shape-to-text:t" inset="0,0,0,0">
                    <w:txbxContent>
                      <w:p w:rsidR="00AF7C3A" w:rsidRDefault="00AF7C3A">
                        <w:r>
                          <w:rPr>
                            <w:rFonts w:ascii="Calibri" w:hAnsi="Calibri" w:cs="Calibri"/>
                            <w:color w:val="000000"/>
                          </w:rPr>
                          <w:t>hru5</w:t>
                        </w:r>
                      </w:p>
                    </w:txbxContent>
                  </v:textbox>
                </v:rect>
                <v:rect id="Rectangle 229" o:spid="_x0000_s1342" style="position:absolute;left:12496;top:11125;width:1778;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snhsIA&#10;AADcAAAADwAAAGRycy9kb3ducmV2LnhtbESP3WoCMRSE74W+QziF3mnSRURWo0hBsNIbVx/gsDn7&#10;g8nJkqTu9u2bQsHLYWa+Ybb7yVnxoBB7zxreFwoEce1Nz62G2/U4X4OICdmg9UwafijCfvcy22Jp&#10;/MgXelSpFRnCsUQNXUpDKWWsO3IYF34gzl7jg8OUZWilCThmuLOyUGolHfacFzoc6KOj+l59Ow3y&#10;Wh3HdWWD8uei+bKfp0tDXuu31+mwAZFoSs/wf/tkNCxVAX9n8hGQu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6yeGwgAAANwAAAAPAAAAAAAAAAAAAAAAAJgCAABkcnMvZG93&#10;bnJldi54bWxQSwUGAAAAAAQABAD1AAAAhwMAAAAA&#10;" filled="f" stroked="f">
                  <v:textbox style="mso-fit-shape-to-text:t" inset="0,0,0,0">
                    <w:txbxContent>
                      <w:p w:rsidR="00AF7C3A" w:rsidRDefault="00AF7C3A">
                        <w:proofErr w:type="spellStart"/>
                        <w:proofErr w:type="gramStart"/>
                        <w:r>
                          <w:rPr>
                            <w:rFonts w:ascii="Calibri" w:hAnsi="Calibri" w:cs="Calibri"/>
                            <w:color w:val="000000"/>
                          </w:rPr>
                          <w:t>hru</w:t>
                        </w:r>
                        <w:proofErr w:type="spellEnd"/>
                        <w:proofErr w:type="gramEnd"/>
                      </w:p>
                    </w:txbxContent>
                  </v:textbox>
                </v:rect>
                <v:rect id="Rectangle 230" o:spid="_x0000_s1343" style="position:absolute;left:23469;top:11125;width:648;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eCHcIA&#10;AADcAAAADwAAAGRycy9kb3ducmV2LnhtbESP3WoCMRSE74W+QziF3mmilSJbo4ggWPHG1Qc4bM7+&#10;0ORkSaK7fXtTKPRymJlvmPV2dFY8KMTOs4b5TIEgrrzpuNFwux6mKxAxIRu0nknDD0XYbl4mayyM&#10;H/hCjzI1IkM4FqihTakvpIxVSw7jzPfE2at9cJiyDI00AYcMd1YulPqQDjvOCy32tG+p+i7vToO8&#10;lodhVdqg/GlRn+3X8VKT1/rtddx9gkg0pv/wX/toNCzVO/yeyUdAb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1p4IdwgAAANwAAAAPAAAAAAAAAAAAAAAAAJgCAABkcnMvZG93&#10;bnJldi54bWxQSwUGAAAAAAQABAD1AAAAhwMAAAAA&#10;" filled="f" stroked="f">
                  <v:textbox style="mso-fit-shape-to-text:t" inset="0,0,0,0">
                    <w:txbxContent>
                      <w:p w:rsidR="00AF7C3A" w:rsidRDefault="00AF7C3A">
                        <w:r>
                          <w:rPr>
                            <w:rFonts w:ascii="Calibri" w:hAnsi="Calibri" w:cs="Calibri"/>
                            <w:color w:val="000000"/>
                          </w:rPr>
                          <w:t>5</w:t>
                        </w:r>
                      </w:p>
                    </w:txbxContent>
                  </v:textbox>
                </v:rect>
                <v:rect id="Rectangle 231" o:spid="_x0000_s1344" style="position:absolute;left:24688;top:11125;width:1524;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4aacEA&#10;AADcAAAADwAAAGRycy9kb3ducmV2LnhtbESP3WoCMRSE74W+QzhC7zRRRGRrFBEEK71x9QEOm7M/&#10;NDlZktTdvr0pFLwcZuYbZrsfnRUPCrHzrGExVyCIK286bjTcb6fZBkRMyAatZ9LwSxH2u7fJFgvj&#10;B77So0yNyBCOBWpoU+oLKWPVksM49z1x9mofHKYsQyNNwCHDnZVLpdbSYcd5ocWeji1V3+WP0yBv&#10;5WnYlDYof1nWX/bzfK3Ja/0+HQ8fIBKN6RX+b5+NhpVawd+ZfATk7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pOGmnBAAAA3AAAAA8AAAAAAAAAAAAAAAAAmAIAAGRycy9kb3du&#10;cmV2LnhtbFBLBQYAAAAABAAEAPUAAACGAwAAAAA=&#10;" filled="f" stroked="f">
                  <v:textbox style="mso-fit-shape-to-text:t" inset="0,0,0,0">
                    <w:txbxContent>
                      <w:p w:rsidR="00AF7C3A" w:rsidRDefault="00AF7C3A">
                        <w:proofErr w:type="gramStart"/>
                        <w:r>
                          <w:rPr>
                            <w:rFonts w:ascii="Calibri" w:hAnsi="Calibri" w:cs="Calibri"/>
                            <w:color w:val="000000"/>
                          </w:rPr>
                          <w:t>tot</w:t>
                        </w:r>
                        <w:proofErr w:type="gramEnd"/>
                      </w:p>
                    </w:txbxContent>
                  </v:textbox>
                </v:rect>
                <v:rect id="Rectangle 232" o:spid="_x0000_s1345" style="position:absolute;left:33223;top:11125;width:2895;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K/8sIA&#10;AADcAAAADwAAAGRycy9kb3ducmV2LnhtbESP3WoCMRSE74W+QziF3mmi1CJbo4ggWPHG1Qc4bM7+&#10;0ORkSaK7fXtTKPRymJlvmPV2dFY8KMTOs4b5TIEgrrzpuNFwux6mKxAxIRu0nknDD0XYbl4mayyM&#10;H/hCjzI1IkM4FqihTakvpIxVSw7jzPfE2at9cJiyDI00AYcMd1YulPqQDjvOCy32tG+p+i7vToO8&#10;lodhVdqg/GlRn+3X8VKT1/rtddx9gkg0pv/wX/toNLyrJfyeyUdAb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Ar/ywgAAANwAAAAPAAAAAAAAAAAAAAAAAJgCAABkcnMvZG93&#10;bnJldi54bWxQSwUGAAAAAAQABAD1AAAAhwMAAAAA&#10;" filled="f" stroked="f">
                  <v:textbox style="mso-fit-shape-to-text:t" inset="0,0,0,0">
                    <w:txbxContent>
                      <w:p w:rsidR="00AF7C3A" w:rsidRDefault="00AF7C3A">
                        <w:r>
                          <w:rPr>
                            <w:rFonts w:ascii="Calibri" w:hAnsi="Calibri" w:cs="Calibri"/>
                            <w:color w:val="000000"/>
                          </w:rPr>
                          <w:t>0.016</w:t>
                        </w:r>
                      </w:p>
                    </w:txbxContent>
                  </v:textbox>
                </v:rect>
                <v:rect id="Rectangle 233" o:spid="_x0000_s1346" style="position:absolute;left:41757;top:11125;width:648;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AhhcEA&#10;AADcAAAADwAAAGRycy9kb3ducmV2LnhtbESP3WoCMRSE74W+QzhC7zRRisjWKCIIVnrj6gMcNmd/&#10;aHKyJKm7fXtTELwcZuYbZrMbnRV3CrHzrGExVyCIK286bjTcrsfZGkRMyAatZ9LwRxF227fJBgvj&#10;B77QvUyNyBCOBWpoU+oLKWPVksM49z1x9mofHKYsQyNNwCHDnZVLpVbSYcd5ocWeDi1VP+Wv0yCv&#10;5XFYlzYof17W3/brdKnJa/0+HfefIBKN6RV+tk9Gw4dawf+ZfATk9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XQIYXBAAAA3AAAAA8AAAAAAAAAAAAAAAAAmAIAAGRycy9kb3du&#10;cmV2LnhtbFBLBQYAAAAABAAEAPUAAACGAwAAAAA=&#10;" filled="f" stroked="f">
                  <v:textbox style="mso-fit-shape-to-text:t" inset="0,0,0,0">
                    <w:txbxContent>
                      <w:p w:rsidR="00AF7C3A" w:rsidRDefault="00AF7C3A">
                        <w:r>
                          <w:rPr>
                            <w:rFonts w:ascii="Calibri" w:hAnsi="Calibri" w:cs="Calibri"/>
                            <w:color w:val="000000"/>
                          </w:rPr>
                          <w:t>0</w:t>
                        </w:r>
                      </w:p>
                    </w:txbxContent>
                  </v:textbox>
                </v:rect>
                <v:rect id="Rectangle 234" o:spid="_x0000_s1347" style="position:absolute;left:304;top:12954;width:648;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yEHsIA&#10;AADcAAAADwAAAGRycy9kb3ducmV2LnhtbESP3WoCMRSE74W+QziF3mmiFCtbo4ggWPHG1Qc4bM7+&#10;0ORkSaK7fXtTKPRymJlvmPV2dFY8KMTOs4b5TIEgrrzpuNFwux6mKxAxIRu0nknDD0XYbl4mayyM&#10;H/hCjzI1IkM4FqihTakvpIxVSw7jzPfE2at9cJiyDI00AYcMd1YulFpKhx3nhRZ72rdUfZd3p0Fe&#10;y8OwKm1Q/rSoz/breKnJa/32Ou4+QSQa03/4r300Gt7VB/yeyUdAb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nIQewgAAANwAAAAPAAAAAAAAAAAAAAAAAJgCAABkcnMvZG93&#10;bnJldi54bWxQSwUGAAAAAAQABAD1AAAAhwMAAAAA&#10;" filled="f" stroked="f">
                  <v:textbox style="mso-fit-shape-to-text:t" inset="0,0,0,0">
                    <w:txbxContent>
                      <w:p w:rsidR="00AF7C3A" w:rsidRDefault="00AF7C3A">
                        <w:r>
                          <w:rPr>
                            <w:rFonts w:ascii="Calibri" w:hAnsi="Calibri" w:cs="Calibri"/>
                            <w:color w:val="000000"/>
                          </w:rPr>
                          <w:t>6</w:t>
                        </w:r>
                      </w:p>
                    </w:txbxContent>
                  </v:textbox>
                </v:rect>
                <v:rect id="Rectangle 235" o:spid="_x0000_s1348" style="position:absolute;left:6400;top:12954;width:2426;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QbL4A&#10;AADcAAAADwAAAGRycy9kb3ducmV2LnhtbERPy2oCMRTdC/5DuEJ3miilyGgUEQRb3Dj6AZfJnQcm&#10;N0MSnenfNwuhy8N5b/ejs+JFIXaeNSwXCgRx5U3HjYb77TRfg4gJ2aD1TBp+KcJ+N51ssTB+4Cu9&#10;ytSIHMKxQA1tSn0hZaxachgXvifOXO2Dw5RhaKQJOORwZ+VKqS/psOPc0GJPx5aqR/l0GuStPA3r&#10;0gblf1b1xX6frzV5rT9m42EDItGY/sVv99lo+FR5bT6Tj4Dc/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sDEGy+AAAA3AAAAA8AAAAAAAAAAAAAAAAAmAIAAGRycy9kb3ducmV2&#10;LnhtbFBLBQYAAAAABAAEAPUAAACDAwAAAAA=&#10;" filled="f" stroked="f">
                  <v:textbox style="mso-fit-shape-to-text:t" inset="0,0,0,0">
                    <w:txbxContent>
                      <w:p w:rsidR="00AF7C3A" w:rsidRDefault="00AF7C3A">
                        <w:r>
                          <w:rPr>
                            <w:rFonts w:ascii="Calibri" w:hAnsi="Calibri" w:cs="Calibri"/>
                            <w:color w:val="000000"/>
                          </w:rPr>
                          <w:t>hru6</w:t>
                        </w:r>
                      </w:p>
                    </w:txbxContent>
                  </v:textbox>
                </v:rect>
                <v:rect id="Rectangle 236" o:spid="_x0000_s1349" style="position:absolute;left:12496;top:12954;width:1778;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198IA&#10;AADcAAAADwAAAGRycy9kb3ducmV2LnhtbESP3WoCMRSE74W+QzgF7zSpFLFbo0hBsNIbVx/gsDn7&#10;g8nJkqTu9u2NUPBymJlvmPV2dFbcKMTOs4a3uQJBXHnTcaPhct7PViBiQjZoPZOGP4qw3bxM1lgY&#10;P/CJbmVqRIZwLFBDm1JfSBmrlhzGue+Js1f74DBlGRppAg4Z7qxcKLWUDjvOCy329NVSdS1/nQZ5&#10;LvfDqrRB+eOi/rHfh1NNXuvp67j7BJFoTM/wf/tgNLyrD3icyUdAbu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T7X3wgAAANwAAAAPAAAAAAAAAAAAAAAAAJgCAABkcnMvZG93&#10;bnJldi54bWxQSwUGAAAAAAQABAD1AAAAhwMAAAAA&#10;" filled="f" stroked="f">
                  <v:textbox style="mso-fit-shape-to-text:t" inset="0,0,0,0">
                    <w:txbxContent>
                      <w:p w:rsidR="00AF7C3A" w:rsidRDefault="00AF7C3A">
                        <w:proofErr w:type="spellStart"/>
                        <w:proofErr w:type="gramStart"/>
                        <w:r>
                          <w:rPr>
                            <w:rFonts w:ascii="Calibri" w:hAnsi="Calibri" w:cs="Calibri"/>
                            <w:color w:val="000000"/>
                          </w:rPr>
                          <w:t>hru</w:t>
                        </w:r>
                        <w:proofErr w:type="spellEnd"/>
                        <w:proofErr w:type="gramEnd"/>
                      </w:p>
                    </w:txbxContent>
                  </v:textbox>
                </v:rect>
                <v:rect id="Rectangle 237" o:spid="_x0000_s1350" style="position:absolute;left:23469;top:12954;width:648;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yKt8AA&#10;AADcAAAADwAAAGRycy9kb3ducmV2LnhtbERPS2rDMBDdF3IHMYHsGjkhFONGNiUQSEs2sXuAwRp/&#10;qDQykhK7t68WgS4f73+sFmvEg3wYHSvYbTMQxK3TI/cKvpvzaw4iRGSNxjEp+KUAVbl6OWKh3cw3&#10;etSxFymEQ4EKhhinQsrQDmQxbN1EnLjOeYsxQd9L7XFO4dbIfZa9SYsjp4YBJzoN1P7Ud6tANvV5&#10;zmvjM/e1767m83LryCm1WS8f7yAiLfFf/HRftILDLs1PZ9IRkOU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KyKt8AAAADcAAAADwAAAAAAAAAAAAAAAACYAgAAZHJzL2Rvd25y&#10;ZXYueG1sUEsFBgAAAAAEAAQA9QAAAIUDAAAAAA==&#10;" filled="f" stroked="f">
                  <v:textbox style="mso-fit-shape-to-text:t" inset="0,0,0,0">
                    <w:txbxContent>
                      <w:p w:rsidR="00AF7C3A" w:rsidRDefault="00AF7C3A">
                        <w:r>
                          <w:rPr>
                            <w:rFonts w:ascii="Calibri" w:hAnsi="Calibri" w:cs="Calibri"/>
                            <w:color w:val="000000"/>
                          </w:rPr>
                          <w:t>6</w:t>
                        </w:r>
                      </w:p>
                    </w:txbxContent>
                  </v:textbox>
                </v:rect>
                <v:rect id="Rectangle 238" o:spid="_x0000_s1351" style="position:absolute;left:24688;top:12954;width:1524;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AvLMEA&#10;AADcAAAADwAAAGRycy9kb3ducmV2LnhtbESP3YrCMBSE7xd8h3AE79a0IotUo4gguLI3Vh/g0Jz+&#10;YHJSkqytb2+Ehb0cZuYbZrMbrREP8qFzrCCfZyCIK6c7bhTcrsfPFYgQkTUax6TgSQF228nHBgvt&#10;Br7Qo4yNSBAOBSpoY+wLKUPVksUwdz1x8mrnLcYkfSO1xyHBrZGLLPuSFjtOCy32dGipupe/VoG8&#10;lsdhVRqfufOi/jHfp0tNTqnZdNyvQUQa43/4r33SCpZ5Du8z6QjI7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gLyzBAAAA3AAAAA8AAAAAAAAAAAAAAAAAmAIAAGRycy9kb3du&#10;cmV2LnhtbFBLBQYAAAAABAAEAPUAAACGAwAAAAA=&#10;" filled="f" stroked="f">
                  <v:textbox style="mso-fit-shape-to-text:t" inset="0,0,0,0">
                    <w:txbxContent>
                      <w:p w:rsidR="00AF7C3A" w:rsidRDefault="00AF7C3A">
                        <w:proofErr w:type="gramStart"/>
                        <w:r>
                          <w:rPr>
                            <w:rFonts w:ascii="Calibri" w:hAnsi="Calibri" w:cs="Calibri"/>
                            <w:color w:val="000000"/>
                          </w:rPr>
                          <w:t>tot</w:t>
                        </w:r>
                        <w:proofErr w:type="gramEnd"/>
                      </w:p>
                    </w:txbxContent>
                  </v:textbox>
                </v:rect>
                <v:rect id="Rectangle 239" o:spid="_x0000_s1352" style="position:absolute;left:33223;top:12954;width:2895;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KxW8EA&#10;AADcAAAADwAAAGRycy9kb3ducmV2LnhtbESP3YrCMBSE7xd8h3AE79bUIot0jbIsCCreWH2AQ3P6&#10;wyYnJYm2vr0RhL0cZuYbZr0drRF38qFzrGAxz0AQV0533Ci4XnafKxAhIms0jknBgwJsN5OPNRba&#10;DXymexkbkSAcClTQxtgXUoaqJYth7nri5NXOW4xJ+kZqj0OCWyPzLPuSFjtOCy329NtS9VferAJ5&#10;KXfDqjQ+c8e8PpnD/lyTU2o2HX++QUQa43/43d5rBctFDq8z6Qj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8ysVvBAAAA3AAAAA8AAAAAAAAAAAAAAAAAmAIAAGRycy9kb3du&#10;cmV2LnhtbFBLBQYAAAAABAAEAPUAAACGAwAAAAA=&#10;" filled="f" stroked="f">
                  <v:textbox style="mso-fit-shape-to-text:t" inset="0,0,0,0">
                    <w:txbxContent>
                      <w:p w:rsidR="00AF7C3A" w:rsidRDefault="00AF7C3A">
                        <w:r>
                          <w:rPr>
                            <w:rFonts w:ascii="Calibri" w:hAnsi="Calibri" w:cs="Calibri"/>
                            <w:color w:val="000000"/>
                          </w:rPr>
                          <w:t>0.011</w:t>
                        </w:r>
                      </w:p>
                    </w:txbxContent>
                  </v:textbox>
                </v:rect>
                <v:rect id="Rectangle 240" o:spid="_x0000_s1353" style="position:absolute;left:41757;top:12954;width:648;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4UwMIA&#10;AADcAAAADwAAAGRycy9kb3ducmV2LnhtbESPzYoCMRCE74LvEFrwphl/WGQ0igiCu3hx9AGaSc8P&#10;Jp0hic7s228WFvZYVNVX1O4wWCPe5EPrWMFinoEgLp1uuVbwuJ9nGxAhIms0jknBNwU47MejHeba&#10;9XyjdxFrkSAcclTQxNjlUoayIYth7jri5FXOW4xJ+lpqj32CWyOXWfYhLbacFhrs6NRQ+SxeVoG8&#10;F+d+Uxifua9ldTWfl1tFTqnpZDhuQUQa4n/4r33RCtaLFfyeSUdA7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fhTAwgAAANwAAAAPAAAAAAAAAAAAAAAAAJgCAABkcnMvZG93&#10;bnJldi54bWxQSwUGAAAAAAQABAD1AAAAhwMAAAAA&#10;" filled="f" stroked="f">
                  <v:textbox style="mso-fit-shape-to-text:t" inset="0,0,0,0">
                    <w:txbxContent>
                      <w:p w:rsidR="00AF7C3A" w:rsidRDefault="00AF7C3A">
                        <w:r>
                          <w:rPr>
                            <w:rFonts w:ascii="Calibri" w:hAnsi="Calibri" w:cs="Calibri"/>
                            <w:color w:val="000000"/>
                          </w:rPr>
                          <w:t>0</w:t>
                        </w:r>
                      </w:p>
                    </w:txbxContent>
                  </v:textbox>
                </v:rect>
                <v:line id="Line 241" o:spid="_x0000_s1354" style="position:absolute;visibility:visible;mso-wrap-style:square" from="0,0" to="4267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waHM8gAAADcAAAADwAAAGRycy9kb3ducmV2LnhtbESPW2sCMRSE3wv+h3CEvpSa3SJFVqN4&#10;aYsFQbwUX083x93FzcmSpLr6602h0MdhZr5hRpPW1OJMzleWFaS9BARxbnXFhYL97v15AMIHZI21&#10;ZVJwJQ+TcedhhJm2F97QeRsKESHsM1RQhtBkUvq8JIO+Zxvi6B2tMxiidIXUDi8Rbmr5kiSv0mDF&#10;caHEhuYl5aftj1FwSD/z22bvZh+zw9Nqwd/rty95VOqx206HIAK14T/8115qBf20D79n4hGQ4zs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UwaHM8gAAADcAAAADwAAAAAA&#10;AAAAAAAAAAChAgAAZHJzL2Rvd25yZXYueG1sUEsFBgAAAAAEAAQA+QAAAJYDAAAAAA==&#10;" strokecolor="#d4d4d4" strokeweight="0"/>
                <v:rect id="Rectangle 242" o:spid="_x0000_s1355" style="position:absolute;width:42672;height: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fYX8QA&#10;AADcAAAADwAAAGRycy9kb3ducmV2LnhtbESP3WoCMRSE74W+QziF3kjNWrpSV6OIVGjvrPoAh81x&#10;sz85WZJU1z59UxB6OczMN8xyPdhOXMiH2rGC6SQDQVw6XXOl4HTcPb+BCBFZY+eYFNwowHr1MFpi&#10;od2Vv+hyiJVIEA4FKjAx9oWUoTRkMUxcT5y8s/MWY5K+ktrjNcFtJ1+ybCYt1pwWDPa0NVS2h2+r&#10;QDZ7Xcv+feab87jVc/OZ40+u1NPjsFmAiDTE//C9/aEVvE5z+DuTjoB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in2F/EAAAA3AAAAA8AAAAAAAAAAAAAAAAAmAIAAGRycy9k&#10;b3ducmV2LnhtbFBLBQYAAAAABAAEAPUAAACJAwAAAAA=&#10;" fillcolor="#d4d4d4" stroked="f"/>
                <v:line id="Line 243" o:spid="_x0000_s1356" style="position:absolute;visibility:visible;mso-wrap-style:square" from="0,1828" to="42672,18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UK1QccAAADcAAAADwAAAGRycy9kb3ducmV2LnhtbESP3WoCMRSE7wu+QzhCb0rNrlApq1G0&#10;rcWCUPwp3p5ujruLm5Mlibr69KYg9HKYmW+Y0aQ1tTiR85VlBWkvAUGcW11xoWC7mT+/gvABWWNt&#10;mRRcyMNk3HkYYabtmVd0WodCRAj7DBWUITSZlD4vyaDv2YY4envrDIYoXSG1w3OEm1r2k2QgDVYc&#10;F0ps6K2k/LA+GgW79Cu/rrZu9jnbPS3f+ff740fulXrsttMhiEBt+A/f2wut4CXtw9+ZeATk+AY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FQrVBxwAAANwAAAAPAAAAAAAA&#10;AAAAAAAAAKECAABkcnMvZG93bnJldi54bWxQSwUGAAAAAAQABAD5AAAAlQMAAAAA&#10;" strokecolor="#d4d4d4" strokeweight="0"/>
                <v:rect id="Rectangle 244" o:spid="_x0000_s1357" style="position:absolute;top:1828;width:42672;height: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PqLcQA&#10;AADcAAAADwAAAGRycy9kb3ducmV2LnhtbESP3WoCMRSE74W+QziF3kjN2rJSV6OIVGjvrPoAh81x&#10;sz85WZJU1z59UxB6OczMN8xyPdhOXMiH2rGC6SQDQVw6XXOl4HTcPb+BCBFZY+eYFNwowHr1MFpi&#10;od2Vv+hyiJVIEA4FKjAx9oWUoTRkMUxcT5y8s/MWY5K+ktrjNcFtJ1+ybCYt1pwWDPa0NVS2h2+r&#10;QDZ7Xcv+feab87jVc/OZ40+u1NPjsFmAiDTE//C9/aEV5NNX+DuTjoB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7j6i3EAAAA3AAAAA8AAAAAAAAAAAAAAAAAmAIAAGRycy9k&#10;b3ducmV2LnhtbFBLBQYAAAAABAAEAPUAAACJAwAAAAA=&#10;" fillcolor="#d4d4d4" stroked="f"/>
                <v:line id="Line 245" o:spid="_x0000_s1358" style="position:absolute;visibility:visible;mso-wrap-style:square" from="0,3657" to="42672,36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eeIrsgAAADcAAAADwAAAGRycy9kb3ducmV2LnhtbESP3WoCMRSE7wt9h3AEb4pmt1QpW6PU&#10;VqWCUPwp3h43x92lm5Mlibrt0xuh0MthZr5hRpPW1OJMzleWFaT9BARxbnXFhYLddt57BuEDssba&#10;Min4IQ+T8f3dCDNtL7ym8yYUIkLYZ6igDKHJpPR5SQZ93zbE0TtaZzBE6QqpHV4i3NTyMUmG0mDF&#10;caHEht5Kyr83J6Ngny7z3/XOTRfT/cPqnQ+fsy95VKrbaV9fQARqw3/4r/2hFQzSJ7idiUdAjq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JeeIrsgAAADcAAAADwAAAAAA&#10;AAAAAAAAAAChAgAAZHJzL2Rvd25yZXYueG1sUEsFBgAAAAAEAAQA+QAAAJYDAAAAAA==&#10;" strokecolor="#d4d4d4" strokeweight="0"/>
                <v:rect id="Rectangle 246" o:spid="_x0000_s1359" style="position:absolute;top:3657;width:42672;height: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bXwsMA&#10;AADcAAAADwAAAGRycy9kb3ducmV2LnhtbESP3WoCMRSE7wu+QzhCb4pmLazoahQpCvau/jzAYXPc&#10;rG5OliTV1ac3hYKXw8x8w8yXnW3ElXyoHSsYDTMQxKXTNVcKjofNYAIiRGSNjWNScKcAy0XvbY6F&#10;djfe0XUfK5EgHApUYGJsCylDachiGLqWOHkn5y3GJH0ltcdbgttGfmbZWFqsOS0YbOnLUHnZ/1oF&#10;8vyja9mux/58+rjoqfnO8ZEr9d7vVjMQkbr4Cv+3t1pBPsrh70w6AnLx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kbXwsMAAADcAAAADwAAAAAAAAAAAAAAAACYAgAAZHJzL2Rv&#10;d25yZXYueG1sUEsFBgAAAAAEAAQA9QAAAIgDAAAAAA==&#10;" fillcolor="#d4d4d4" stroked="f"/>
                <v:line id="Line 247" o:spid="_x0000_s1360" style="position:absolute;visibility:visible;mso-wrap-style:square" from="0,5486" to="42672,54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mzQscAAADcAAAADwAAAGRycy9kb3ducmV2LnhtbESP3WoCMRSE7wu+QzhCb4pmV6iU1Sja&#10;WmlBKP7h7XFz3F3cnCxJ1G2fvikUvBxm5htmPG1NLa7kfGVZQdpPQBDnVldcKNht33svIHxA1lhb&#10;JgXf5GE66TyMMdP2xmu6bkIhIoR9hgrKEJpMSp+XZND3bUMcvZN1BkOUrpDa4S3CTS0HSTKUBiuO&#10;CyU29FpSft5cjIJD+pn/rHduvpwfnlZvfPxa7OVJqcduOxuBCNSGe/i//aEVPKdD+DsTj4Cc/A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6ebNCxwAAANwAAAAPAAAAAAAA&#10;AAAAAAAAAKECAABkcnMvZG93bnJldi54bWxQSwUGAAAAAAQABAD5AAAAlQMAAAAA&#10;" strokecolor="#d4d4d4" strokeweight="0"/>
                <v:rect id="Rectangle 248" o:spid="_x0000_s1361" style="position:absolute;top:5486;width:42672;height: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djsLsMA&#10;AADcAAAADwAAAGRycy9kb3ducmV2LnhtbESP0WoCMRRE3wX/IVzBl6JZhVW7NUopFuxbtf2Ay+a6&#10;Wd3cLEnUrV/fCIKPw8ycYZbrzjbiQj7UjhVMxhkI4tLpmisFvz+fowWIEJE1No5JwR8FWK/6vSUW&#10;2l15R5d9rESCcChQgYmxLaQMpSGLYexa4uQdnLcYk/SV1B6vCW4bOc2ymbRYc1ow2NKHofK0P1sF&#10;8vita9luZv54eDnpV/OV4y1Xajjo3t9AROriM/xob7WCfDKH+5l0BOTq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djsLsMAAADcAAAADwAAAAAAAAAAAAAAAACYAgAAZHJzL2Rv&#10;d25yZXYueG1sUEsFBgAAAAAEAAQA9QAAAIgDAAAAAA==&#10;" fillcolor="#d4d4d4" stroked="f"/>
                <v:line id="Line 249" o:spid="_x0000_s1362" style="position:absolute;visibility:visible;mso-wrap-style:square" from="0,7315" to="42672,73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2qv6sgAAADcAAAADwAAAGRycy9kb3ducmV2LnhtbESPW2sCMRSE3wv+h3CEvpSa3T5YWY3i&#10;pS0WBPFSfD3dHHcXNydLkurqrzeFQh+HmfmGGU1aU4szOV9ZVpD2EhDEudUVFwr2u/fnAQgfkDXW&#10;lknBlTxMxp2HEWbaXnhD520oRISwz1BBGUKTSenzkgz6nm2Io3e0zmCI0hVSO7xEuKnlS5L0pcGK&#10;40KJDc1Lyk/bH6PgkH7mt83ezT5mh6fVgr/Xb1/yqNRjt50OQQRqw3/4r73UCvqvKfyeiUdAju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M2qv6sgAAADcAAAADwAAAAAA&#10;AAAAAAAAAAChAgAAZHJzL2Rvd25yZXYueG1sUEsFBgAAAAAEAAQA+QAAAJYDAAAAAA==&#10;" strokecolor="#d4d4d4" strokeweight="0"/>
                <v:rect id="Rectangle 250" o:spid="_x0000_s1363" style="position:absolute;top:7315;width:42672;height: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H1UDcMA&#10;AADcAAAADwAAAGRycy9kb3ducmV2LnhtbESP0WoCMRRE3wX/IVzBF9FsBRddjVJKC+2bbvsBl811&#10;s7q5WZJUt369KQg+DjNzhtnsetuKC/nQOFbwMstAEFdON1wr+Pn+mC5BhIissXVMCv4owG47HGyw&#10;0O7KB7qUsRYJwqFABSbGrpAyVIYshpnriJN3dN5iTNLXUnu8Jrht5TzLcmmx4bRgsKM3Q9W5/LUK&#10;5GmvG9m95/50nJz1ynwt8LZQajzqX9cgIvXxGX60P7WCZb6C/zPpCMjt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H1UDcMAAADcAAAADwAAAAAAAAAAAAAAAACYAgAAZHJzL2Rv&#10;d25yZXYueG1sUEsFBgAAAAAEAAQA9QAAAIgDAAAAAA==&#10;" fillcolor="#d4d4d4" stroked="f"/>
                <v:line id="Line 251" o:spid="_x0000_s1364" style="position:absolute;visibility:visible;mso-wrap-style:square" from="0,9144" to="42672,91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HORusQAAADcAAAADwAAAGRycy9kb3ducmV2LnhtbERPTWsCMRC9F/wPYQq9FM3qocrWKLW1&#10;UkEQreJ13Iy7i5vJkkRd/fXmIHh8vO/huDGVOJPzpWUF3U4CgjizuuRcweb/tz0A4QOyxsoyKbiS&#10;h/Go9TLEVNsLr+i8DrmIIexTVFCEUKdS+qwgg75ja+LIHawzGCJ0udQOLzHcVLKXJB/SYMmxocCa&#10;vgvKjuuTUbDrzrPbauMms8nuffHD++V0Kw9Kvb02X58gAjXhKX64/7SCQT/Oj2fiEZCj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c5G6xAAAANwAAAAPAAAAAAAAAAAA&#10;AAAAAKECAABkcnMvZG93bnJldi54bWxQSwUGAAAAAAQABAD5AAAAkgMAAAAA&#10;" strokecolor="#d4d4d4" strokeweight="0"/>
                <v:rect id="Rectangle 252" o:spid="_x0000_s1365" style="position:absolute;top:9144;width:42672;height: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9LO1sQA&#10;AADcAAAADwAAAGRycy9kb3ducmV2LnhtbESP0WoCMRRE3wv+Q7iCL6VmFbS6bpRSLNS3avsBl83d&#10;zermZkmibvv1RhD6OMzMGabY9LYVF/KhcaxgMs5AEJdON1wr+Pn+eFmACBFZY+uYFPxSgM168FRg&#10;rt2V93Q5xFokCIccFZgYu1zKUBqyGMauI05e5bzFmKSvpfZ4TXDbymmWzaXFhtOCwY7eDZWnw9kq&#10;kMcv3chuO/fH6vmkl2Y3w7+ZUqNh/7YCEamP/+FH+1MrWLxO4H4mHQG5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fSztbEAAAA3AAAAA8AAAAAAAAAAAAAAAAAmAIAAGRycy9k&#10;b3ducmV2LnhtbFBLBQYAAAAABAAEAPUAAACJAwAAAAA=&#10;" fillcolor="#d4d4d4" stroked="f"/>
                <v:line id="Line 253" o:spid="_x0000_s1366" style="position:absolute;visibility:visible;mso-wrap-style:square" from="0,10972" to="42672,109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2qVscAAADcAAAADwAAAGRycy9kb3ducmV2LnhtbESPT2sCMRTE70K/Q3iFXqRm9aCyNUrt&#10;PxQEWWvx+rp57i7dvCxJqquf3giCx2FmfsNMZq2pxYGcrywr6PcSEMS51RUXCrbfn89jED4ga6wt&#10;k4ITeZhNHzoTTLU9ckaHTShEhLBPUUEZQpNK6fOSDPqebYijt7fOYIjSFVI7PEa4qeUgSYbSYMVx&#10;ocSG3krK/zb/RsGuv8zP2dbNv+a77uqdf9cfP3Kv1NNj+/oCIlAb7uFbe6EVjEcDuJ6JR0BO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D7apWxwAAANwAAAAPAAAAAAAA&#10;AAAAAAAAAKECAABkcnMvZG93bnJldi54bWxQSwUGAAAAAAQABAD5AAAAlQMAAAAA&#10;" strokecolor="#d4d4d4" strokeweight="0"/>
                <v:rect id="Rectangle 254" o:spid="_x0000_s1367" style="position:absolute;top:10972;width:42672;height: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z1OsQA&#10;AADcAAAADwAAAGRycy9kb3ducmV2LnhtbESP0WoCMRRE34X+Q7iCL6Vma9HqahQRBftmrR9w2Vw3&#10;q5ubJYm69utNoeDjMDNnmNmitbW4kg+VYwXv/QwEceF0xaWCw8/mbQwiRGSNtWNScKcAi/lLZ4a5&#10;djf+pus+liJBOOSowMTY5FKGwpDF0HcNcfKOzluMSfpSao+3BLe1HGTZSFqsOC0YbGhlqDjvL1aB&#10;PO10JZv1yJ+Or2c9MV9D/B0q1eu2yymISG18hv/bW61g/PkBf2fSEZD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hM9TrEAAAA3AAAAA8AAAAAAAAAAAAAAAAAmAIAAGRycy9k&#10;b3ducmV2LnhtbFBLBQYAAAAABAAEAPUAAACJAwAAAAA=&#10;" fillcolor="#d4d4d4" stroked="f"/>
                <v:line id="Line 255" o:spid="_x0000_s1368" style="position:absolute;visibility:visible;mso-wrap-style:square" from="0,12801" to="42672,128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0iXuccAAADcAAAADwAAAGRycy9kb3ducmV2LnhtbESPW2sCMRSE34X+h3AKvohmlVJlaxRv&#10;LS0UxBu+nm6Ou4ubkyWJuu2vbwoFH4eZ+YYZTxtTiSs5X1pW0O8lIIgzq0vOFex3r90RCB+QNVaW&#10;ScE3eZhOHlpjTLW98Yau25CLCGGfooIihDqV0mcFGfQ9WxNH72SdwRCly6V2eItwU8lBkjxLgyXH&#10;hQJrWhSUnbcXo+DY/8h+Nns3f5sfO59L/lqvDvKkVPuxmb2ACNSEe/i//a4VjIZP8HcmHgE5+Q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jSJe5xwAAANwAAAAPAAAAAAAA&#10;AAAAAAAAAKECAABkcnMvZG93bnJldi54bWxQSwUGAAAAAAQABAD5AAAAlQMAAAAA&#10;" strokecolor="#d4d4d4" strokeweight="0"/>
                <v:rect id="Rectangle 256" o:spid="_x0000_s1369" style="position:absolute;top:12801;width:42672;height: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OnI1cQA&#10;AADcAAAADwAAAGRycy9kb3ducmV2LnhtbESP3WoCMRSE74W+QziCN0WzFdaf1SiltKB31fYBDpvj&#10;ZnVzsiSpbn16IwheDjPzDbNcd7YRZ/KhdqzgbZSBIC6drrlS8PvzNZyBCBFZY+OYFPxTgPXqpbfE&#10;QrsL7+i8j5VIEA4FKjAxtoWUoTRkMYxcS5y8g/MWY5K+ktrjJcFtI8dZNpEWa04LBlv6MFSe9n9W&#10;gTx+61q2nxN/PLye9Nxsc7zmSg363fsCRKQuPsOP9kYrmE1zuJ9JR0C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jpyNXEAAAA3AAAAA8AAAAAAAAAAAAAAAAAmAIAAGRycy9k&#10;b3ducmV2LnhtbFBLBQYAAAAABAAEAPUAAACJAwAAAAA=&#10;" fillcolor="#d4d4d4" stroked="f"/>
                <v:line id="Line 257" o:spid="_x0000_s1370" style="position:absolute;visibility:visible;mso-wrap-style:square" from="0,14630" to="42672,146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NasVccAAADcAAAADwAAAGRycy9kb3ducmV2LnhtbESPT2sCMRTE7wW/Q3hCL0Wz9mBlNUq1&#10;tVgQxH94fd08dxc3L0sSde2nbwqCx2FmfsOMJo2pxIWcLy0r6HUTEMSZ1SXnCnbbeWcAwgdkjZVl&#10;UnAjD5Nx62mEqbZXXtNlE3IRIexTVFCEUKdS+qwgg75ra+LoHa0zGKJ0udQOrxFuKvmaJH1psOS4&#10;UGBNs4Ky0+ZsFBx639nveuemX9PDy/KDf1afe3lU6rndvA9BBGrCI3xvL7SCwVsf/s/EIyDH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81qxVxwAAANwAAAAPAAAAAAAA&#10;AAAAAAAAAKECAABkcnMvZG93bnJldi54bWxQSwUGAAAAAAQABAD5AAAAlQMAAAAA&#10;" strokecolor="#d4d4d4" strokeweight="0"/>
                <v:rect id="Rectangle 258" o:spid="_x0000_s1371" style="position:absolute;top:14630;width:42672;height: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3fzOcQA&#10;AADcAAAADwAAAGRycy9kb3ducmV2LnhtbESP3WoCMRSE7wu+QziCN6VmK/i3GqWIQr1rbR/gsDlu&#10;9icnSxJ126dvhIKXw8x8w6y3vW3FlXyoHCt4HWcgiAunKy4VfH8dXhYgQkTW2DomBT8UYLsZPK0x&#10;1+7Gn3Q9xVIkCIccFZgYu1zKUBiyGMauI07e2XmLMUlfSu3xluC2lZMsm0mLFacFgx3tDBXN6WIV&#10;yPpDV7Lbz3x9fm700hyn+DtVajTs31YgIvXxEf5vv2sFi/kc7mfSEZCb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d38znEAAAA3AAAAA8AAAAAAAAAAAAAAAAAmAIAAGRycy9k&#10;b3ducmV2LnhtbFBLBQYAAAAABAAEAPUAAACJAwAAAAA=&#10;" fillcolor="#d4d4d4" stroked="f"/>
                <v:line id="Line 259" o:spid="_x0000_s1372" style="position:absolute;visibility:visible;mso-wrap-style:square" from="0,0" to="0,147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WdvMQAAADcAAAADwAAAGRycy9kb3ducmV2LnhtbERPTWsCMRC9F/wPYQq9FM3qocrWKLW1&#10;UkEQreJ13Iy7i5vJkkRd/fXmIHh8vO/huDGVOJPzpWUF3U4CgjizuuRcweb/tz0A4QOyxsoyKbiS&#10;h/Go9TLEVNsLr+i8DrmIIexTVFCEUKdS+qwgg75ja+LIHawzGCJ0udQOLzHcVLKXJB/SYMmxocCa&#10;vgvKjuuTUbDrzrPbauMms8nuffHD++V0Kw9Kvb02X58gAjXhKX64/7SCQT+ujWfiEZCj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BZ28xAAAANwAAAAPAAAAAAAAAAAA&#10;AAAAAKECAABkcnMvZG93bnJldi54bWxQSwUGAAAAAAQABAD5AAAAkgMAAAAA&#10;" strokecolor="#d4d4d4" strokeweight="0"/>
                <v:rect id="Rectangle 260" o:spid="_x0000_s1373" style="position:absolute;width:76;height:147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TC0MQA&#10;AADcAAAADwAAAGRycy9kb3ducmV2LnhtbESPzWrDMBCE74W8g9hALyWWW8ifEyWEkkB7a34eYLHW&#10;lhNrZSQlcfr0VaHQ4zAz3zDLdW9bcSMfGscKXrMcBHHpdMO1gtNxN5qBCBFZY+uYFDwowHo1eFpi&#10;od2d93Q7xFokCIcCFZgYu0LKUBqyGDLXESevct5iTNLXUnu8J7ht5VueT6TFhtOCwY7eDZWXw9Uq&#10;kOcv3chuO/Hn6uWi5+ZzjN9jpZ6H/WYBIlIf/8N/7Q+tYDadw++ZdATk6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mkwtDEAAAA3AAAAA8AAAAAAAAAAAAAAAAAmAIAAGRycy9k&#10;b3ducmV2LnhtbFBLBQYAAAAABAAEAPUAAACJAwAAAAA=&#10;" fillcolor="#d4d4d4" stroked="f"/>
                <v:line id="Line 261" o:spid="_x0000_s1374" style="position:absolute;visibility:visible;mso-wrap-style:square" from="6096,0" to="6096,147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abhncMAAADcAAAADwAAAGRycy9kb3ducmV2LnhtbERPz2vCMBS+C/sfwht4EU31IKUaZeom&#10;CoLoHF7fmmdb1ryUJGrdX78chB0/vt/TeWtqcSPnK8sKhoMEBHFudcWFgtPnRz8F4QOyxtoyKXiQ&#10;h/nspTPFTNs7H+h2DIWIIewzVFCG0GRS+rwkg35gG+LIXawzGCJ0hdQO7zHc1HKUJGNpsOLYUGJD&#10;y5Lyn+PVKDgPt/nv4eQW68W5t1vx9/79S16U6r62bxMQgdrwL366N1pBmsb58Uw8AnL2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mm4Z3DAAAA3AAAAA8AAAAAAAAAAAAA&#10;AAAAoQIAAGRycy9kb3ducmV2LnhtbFBLBQYAAAAABAAEAPkAAACRAwAAAAA=&#10;" strokecolor="#d4d4d4" strokeweight="0"/>
                <v:rect id="Rectangle 262" o:spid="_x0000_s1375" style="position:absolute;left:6096;width:76;height:147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e+8cMA&#10;AADcAAAADwAAAGRycy9kb3ducmV2LnhtbESP0WoCMRRE3wv9h3ALfSmataCsW6OUolDfdPUDLpvr&#10;ZnVzsySpbv16Iwg+DjNzhpktetuKM/nQOFYwGmYgiCunG64V7HerQQ4iRGSNrWNS8E8BFvPXlxkW&#10;2l14S+cy1iJBOBSowMTYFVKGypDFMHQdcfIOzluMSfpaao+XBLet/MyyibTYcFow2NGPoepU/lkF&#10;8rjRjeyWE388fJz01KzHeB0r9f7Wf3+BiNTHZ/jR/tUK8nwE9zPpCMj5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ge+8cMAAADcAAAADwAAAAAAAAAAAAAAAACYAgAAZHJzL2Rv&#10;d25yZXYueG1sUEsFBgAAAAAEAAQA9QAAAIgDAAAAAA==&#10;" fillcolor="#d4d4d4" stroked="f"/>
                <v:line id="Line 263" o:spid="_x0000_s1376" style="position:absolute;visibility:visible;mso-wrap-style:square" from="12192,0" to="12192,147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jjacccAAADcAAAADwAAAGRycy9kb3ducmV2LnhtbESPT2sCMRTE7wW/Q3hCL0WzeijL1ij1&#10;T6VCQbSK19fNc3dx87IkUVc/fSMUehxm5jfMaNKaWlzI+cqygkE/AUGcW11xoWD3/dFLQfiArLG2&#10;TApu5GEy7jyNMNP2yhu6bEMhIoR9hgrKEJpMSp+XZND3bUMcvaN1BkOUrpDa4TXCTS2HSfIqDVYc&#10;F0psaFZSftqejYLDYJXfNzs3XU4PL19z/lkv9vKo1HO3fX8DEagN/+G/9qdWkKZDeJyJR0C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2ONpxxwAAANwAAAAPAAAAAAAA&#10;AAAAAAAAAKECAABkcnMvZG93bnJldi54bWxQSwUGAAAAAAQABAD5AAAAlQMAAAAA&#10;" strokecolor="#d4d4d4" strokeweight="0"/>
                <v:rect id="Rectangle 264" o:spid="_x0000_s1377" style="position:absolute;left:12192;width:76;height:147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mFHcQA&#10;AADcAAAADwAAAGRycy9kb3ducmV2LnhtbESP3WoCMRSE7wu+QziF3pSabYuy3RpFioK9qz8PcNgc&#10;N/uTkyWJuvr0TaHg5TAz3zCzxWA7cSYfascKXscZCOLS6ZorBYf9+iUHESKyxs4xKbhSgMV89DDD&#10;QrsLb+m8i5VIEA4FKjAx9oWUoTRkMYxdT5y8o/MWY5K+ktrjJcFtJ9+ybCot1pwWDPb0Zahsdyer&#10;QDY/upb9auqb43OrP8z3BG8TpZ4eh+UniEhDvIf/2xutIM/f4e9MOgJy/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2ZhR3EAAAA3AAAAA8AAAAAAAAAAAAAAAAAmAIAAGRycy9k&#10;b3ducmV2LnhtbFBLBQYAAAAABAAEAPUAAACJAwAAAAA=&#10;" fillcolor="#d4d4d4" stroked="f"/>
                <v:line id="Line 265" o:spid="_x0000_s1378" style="position:absolute;visibility:visible;mso-wrap-style:square" from="18288,0" to="18288,147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p3nnscAAADcAAAADwAAAGRycy9kb3ducmV2LnhtbESP3WoCMRSE7wu+QzhCb4pmlVKW1Sja&#10;WmlBKP7h7XFz3F3cnCxJ1G2fvikUvBxm5htmPG1NLa7kfGVZwaCfgCDOra64ULDbvvdSED4ga6wt&#10;k4Jv8jCddB7GmGl74zVdN6EQEcI+QwVlCE0mpc9LMuj7tiGO3sk6gyFKV0jt8BbhppbDJHmRBiuO&#10;CyU29FpSft5cjILD4DP/We/cfDk/PK3e+Pi12MuTUo/ddjYCEagN9/B/+0MrSNNn+DsTj4Cc/A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WneeexwAAANwAAAAPAAAAAAAA&#10;AAAAAAAAAKECAABkcnMvZG93bnJldi54bWxQSwUGAAAAAAQABAD5AAAAlQMAAAAA&#10;" strokecolor="#d4d4d4" strokeweight="0"/>
                <v:rect id="Rectangle 266" o:spid="_x0000_s1379" style="position:absolute;left:18288;width:76;height:147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y48sQA&#10;AADcAAAADwAAAGRycy9kb3ducmV2LnhtbESP3WoCMRSE74W+QzgFb0SzFVbW1SilKLR39ecBDpvj&#10;ZnVzsiSpbn16Uyh4OczMN8xy3dtWXMmHxrGCt0kGgrhyuuFawfGwHRcgQkTW2DomBb8UYL16GSyx&#10;1O7GO7ruYy0ShEOJCkyMXSllqAxZDBPXESfv5LzFmKSvpfZ4S3DbymmWzaTFhtOCwY4+DFWX/Y9V&#10;IM/fupHdZubPp9FFz81XjvdcqeFr/74AEamPz/B/+1MrKIoc/s6kIyB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08uPLEAAAA3AAAAA8AAAAAAAAAAAAAAAAAmAIAAGRycy9k&#10;b3ducmV2LnhtbFBLBQYAAAAABAAEAPUAAACJAwAAAAA=&#10;" fillcolor="#d4d4d4" stroked="f"/>
                <v:line id="Line 267" o:spid="_x0000_s1380" style="position:absolute;visibility:visible;mso-wrap-style:square" from="24384,0" to="24384,147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QPccscAAADcAAAADwAAAGRycy9kb3ducmV2LnhtbESPW2sCMRSE3wv9D+EU+lI0qw+yrEbx&#10;WlooiDd8PW6Ou4ubkyVJddtf3xQEH4eZ+YYZTVpTiys5X1lW0OsmIIhzqysuFOx3q04KwgdkjbVl&#10;UvBDHibj56cRZtreeEPXbShEhLDPUEEZQpNJ6fOSDPqubYijd7bOYIjSFVI7vEW4qWU/SQbSYMVx&#10;ocSG5iXll+23UXDsfea/m72bvc+Ob18LPq2XB3lW6vWlnQ5BBGrDI3xvf2gFaTqA/zPxCMjx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JA9xyxwAAANwAAAAPAAAAAAAA&#10;AAAAAAAAAKECAABkcnMvZG93bnJldi54bWxQSwUGAAAAAAQABAD5AAAAlQMAAAAA&#10;" strokecolor="#d4d4d4" strokeweight="0"/>
                <v:rect id="Rectangle 268" o:spid="_x0000_s1381" style="position:absolute;left:24384;width:76;height:147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KDHsQA&#10;AADcAAAADwAAAGRycy9kb3ducmV2LnhtbESP3WoCMRSE7wXfIZxCb6RmW1C3W6NIUbB3/j3AYXPc&#10;rG5OliTq6tM3hYKXw8x8w0znnW3ElXyoHSt4H2YgiEuna64UHPartxxEiMgaG8ek4E4B5rN+b4qF&#10;djfe0nUXK5EgHApUYGJsCylDachiGLqWOHlH5y3GJH0ltcdbgttGfmTZWFqsOS0YbOnbUHneXawC&#10;edroWrbLsT8dB2f9aX5G+Bgp9frSLb5AROriM/zfXmsFeT6BvzPpCMj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Kigx7EAAAA3AAAAA8AAAAAAAAAAAAAAAAAmAIAAGRycy9k&#10;b3ducmV2LnhtbFBLBQYAAAAABAAEAPUAAACJAwAAAAA=&#10;" fillcolor="#d4d4d4" stroked="f"/>
                <v:line id="Line 269" o:spid="_x0000_s1382" style="position:absolute;visibility:visible;mso-wrap-style:square" from="30480,0" to="30480,147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9Dtm8MAAADcAAAADwAAAGRycy9kb3ducmV2LnhtbERPz2vCMBS+C/sfwht4EU31IKUaZeom&#10;CoLoHF7fmmdb1ryUJGrdX78chB0/vt/TeWtqcSPnK8sKhoMEBHFudcWFgtPnRz8F4QOyxtoyKXiQ&#10;h/nspTPFTNs7H+h2DIWIIewzVFCG0GRS+rwkg35gG+LIXawzGCJ0hdQO7zHc1HKUJGNpsOLYUGJD&#10;y5Lyn+PVKDgPt/nv4eQW68W5t1vx9/79S16U6r62bxMQgdrwL366N1pBmsa18Uw8AnL2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fQ7ZvDAAAA3AAAAA8AAAAAAAAAAAAA&#10;AAAAoQIAAGRycy9kb3ducmV2LnhtbFBLBQYAAAAABAAEAPkAAACRAwAAAAA=&#10;" strokecolor="#d4d4d4" strokeweight="0"/>
                <v:rect id="Rectangle 270" o:spid="_x0000_s1383" style="position:absolute;left:30480;width:76;height:147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Gy98MA&#10;AADcAAAADwAAAGRycy9kb3ducmV2LnhtbESP0WoCMRRE3wv9h3ALfSk124Kybo0iolDfdPUDLpvr&#10;ZnVzsySpbv16Iwg+DjNzhpnMetuKM/nQOFbwNchAEFdON1wr2O9WnzmIEJE1to5JwT8FmE1fXyZY&#10;aHfhLZ3LWIsE4VCgAhNjV0gZKkMWw8B1xMk7OG8xJulrqT1eEty28jvLRtJiw2nBYEcLQ9Wp/LMK&#10;5HGjG9ktR/54+DjpsVkP8TpU6v2tn/+AiNTHZ/jR/tUK8nwM9zPpCMjp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HGy98MAAADcAAAADwAAAAAAAAAAAAAAAACYAgAAZHJzL2Rv&#10;d25yZXYueG1sUEsFBgAAAAAEAAQA9QAAAIgDAAAAAA==&#10;" fillcolor="#d4d4d4" stroked="f"/>
                <v:line id="Line 271" o:spid="_x0000_s1384" style="position:absolute;visibility:visible;mso-wrap-style:square" from="36576,0" to="36576,147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H93QMQAAADcAAAADwAAAGRycy9kb3ducmV2LnhtbERPy2oCMRTdF/oP4QpupGZ0IXY0irYq&#10;FgTxhdvr5DozdHIzJFGn/fpmIXR5OO/xtDGVuJPzpWUFvW4CgjizuuRcwfGwfBuC8AFZY2WZFPyQ&#10;h+nk9WWMqbYP3tF9H3IRQ9inqKAIoU6l9FlBBn3X1sSRu1pnMETocqkdPmK4qWQ/SQbSYMmxocCa&#10;PgrKvvc3o+Dc+8p+d0c3X83Pnc0nX7aLk7wq1W41sxGIQE34Fz/da61g+B7nxzPxCMjJ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f3dAxAAAANwAAAAPAAAAAAAAAAAA&#10;AAAAAKECAABkcnMvZG93bnJldi54bWxQSwUGAAAAAAQABAD5AAAAkgMAAAAA&#10;" strokecolor="#d4d4d4" strokeweight="0"/>
                <v:rect id="Rectangle 272" o:spid="_x0000_s1385" style="position:absolute;left:36576;width:76;height:147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94oLMQA&#10;AADcAAAADwAAAGRycy9kb3ducmV2LnhtbESPUWvCMBSF3wf+h3AFX8ZMFSpaTYuMDdzbpvsBl+ba&#10;VJubkmS27tcvg8EeD+ec73B21Wg7cSMfWscKFvMMBHHtdMuNgs/T69MaRIjIGjvHpOBOAapy8rDD&#10;QruBP+h2jI1IEA4FKjAx9oWUoTZkMcxdT5y8s/MWY5K+kdrjkOC2k8ssW0mLLacFgz09G6qvxy+r&#10;QF7edSv7l5W/nB+vemPecvzOlZpNx/0WRKQx/of/2getYL1ZwO+ZdARk+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feKCzEAAAA3AAAAA8AAAAAAAAAAAAAAAAAmAIAAGRycy9k&#10;b3ducmV2LnhtbFBLBQYAAAAABAAEAPUAAACJAwAAAAA=&#10;" fillcolor="#d4d4d4" stroked="f"/>
                <v:line id="Line 273" o:spid="_x0000_s1386" style="position:absolute;visibility:visible;mso-wrap-style:square" from="42672,0" to="42672,147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FMrMgAAADcAAAADwAAAGRycy9kb3ducmV2LnhtbESPT2sCMRTE74LfITzBi9SsHordGqXW&#10;P1QQZK3F6+vmubt087IkUbf99E1B6HGYmd8w03lranEl5yvLCkbDBARxbnXFhYLj+/phAsIHZI21&#10;ZVLwTR7ms25niqm2N87oegiFiBD2KSooQ2hSKX1ekkE/tA1x9M7WGQxRukJqh7cIN7UcJ8mjNFhx&#10;XCixodeS8q/DxSg4jbb5T3Z0i83iNNgt+XO/+pBnpfq99uUZRKA2/Ifv7TetYPI0hr8z8QjI2S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8+FMrMgAAADcAAAADwAAAAAA&#10;AAAAAAAAAAChAgAAZHJzL2Rvd25yZXYueG1sUEsFBgAAAAAEAAQA+QAAAJYDAAAAAA==&#10;" strokecolor="#d4d4d4" strokeweight="0"/>
                <v:rect id="Rectangle 274" o:spid="_x0000_s1387" style="position:absolute;left:42672;width:76;height:147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ATwMQA&#10;AADcAAAADwAAAGRycy9kb3ducmV2LnhtbESP0WoCMRRE3wv+Q7hCX4pmbVF0NYqIQvtWVz/gsrlu&#10;Vjc3SxJ17dc3hYKPw8ycYRarzjbiRj7UjhWMhhkI4tLpmisFx8NuMAURIrLGxjEpeFCA1bL3ssBc&#10;uzvv6VbESiQIhxwVmBjbXMpQGrIYhq4lTt7JeYsxSV9J7fGe4LaR71k2kRZrTgsGW9oYKi/F1SqQ&#10;529dy3Y78efT20XPzNcYf8ZKvfa79RxEpC4+w//tT61gOvuAvzPpCMj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hAE8DEAAAA3AAAAA8AAAAAAAAAAAAAAAAAmAIAAGRycy9k&#10;b3ducmV2LnhtbFBLBQYAAAAABAAEAPUAAACJAwAAAAA=&#10;" fillcolor="#d4d4d4" stroked="f"/>
                <w10:anchorlock/>
              </v:group>
            </w:pict>
          </mc:Fallback>
        </mc:AlternateContent>
      </w:r>
    </w:p>
    <w:p w:rsidR="00297976" w:rsidRPr="00046420" w:rsidRDefault="00297976" w:rsidP="00297976">
      <w:pPr>
        <w:rPr>
          <w:sz w:val="24"/>
          <w:szCs w:val="24"/>
        </w:rPr>
      </w:pPr>
    </w:p>
    <w:tbl>
      <w:tblPr>
        <w:tblW w:w="0" w:type="auto"/>
        <w:tblInd w:w="828" w:type="dxa"/>
        <w:tblLayout w:type="fixed"/>
        <w:tblLook w:val="0000" w:firstRow="0" w:lastRow="0" w:firstColumn="0" w:lastColumn="0" w:noHBand="0" w:noVBand="0"/>
      </w:tblPr>
      <w:tblGrid>
        <w:gridCol w:w="2484"/>
        <w:gridCol w:w="5940"/>
      </w:tblGrid>
      <w:tr w:rsidR="00F11842" w:rsidTr="00F32E95">
        <w:trPr>
          <w:cantSplit/>
        </w:trPr>
        <w:tc>
          <w:tcPr>
            <w:tcW w:w="2484" w:type="dxa"/>
          </w:tcPr>
          <w:p w:rsidR="00F11842" w:rsidRDefault="00F11842" w:rsidP="00A17B71">
            <w:pPr>
              <w:spacing w:before="120"/>
              <w:rPr>
                <w:b/>
                <w:sz w:val="24"/>
              </w:rPr>
            </w:pPr>
            <w:r>
              <w:rPr>
                <w:b/>
                <w:sz w:val="24"/>
              </w:rPr>
              <w:t>Variable name</w:t>
            </w:r>
          </w:p>
        </w:tc>
        <w:tc>
          <w:tcPr>
            <w:tcW w:w="5940" w:type="dxa"/>
          </w:tcPr>
          <w:p w:rsidR="00F11842" w:rsidRDefault="00F11842" w:rsidP="00A17B71">
            <w:pPr>
              <w:pStyle w:val="Heading1"/>
              <w:spacing w:before="120" w:after="0"/>
              <w:jc w:val="left"/>
              <w:rPr>
                <w:b/>
              </w:rPr>
            </w:pPr>
            <w:r>
              <w:rPr>
                <w:b/>
              </w:rPr>
              <w:t>Definition</w:t>
            </w:r>
          </w:p>
        </w:tc>
      </w:tr>
      <w:tr w:rsidR="00F11842" w:rsidTr="00F32E95">
        <w:trPr>
          <w:cantSplit/>
        </w:trPr>
        <w:tc>
          <w:tcPr>
            <w:tcW w:w="2484" w:type="dxa"/>
          </w:tcPr>
          <w:p w:rsidR="00F11842" w:rsidRDefault="00F11842" w:rsidP="00A17B71">
            <w:pPr>
              <w:pStyle w:val="Heading5"/>
              <w:spacing w:before="120"/>
              <w:rPr>
                <w:caps/>
              </w:rPr>
            </w:pPr>
            <w:r>
              <w:rPr>
                <w:caps/>
              </w:rPr>
              <w:t>Title</w:t>
            </w:r>
          </w:p>
        </w:tc>
        <w:tc>
          <w:tcPr>
            <w:tcW w:w="5940" w:type="dxa"/>
          </w:tcPr>
          <w:p w:rsidR="00F11842" w:rsidRDefault="00F11842" w:rsidP="00A17B71">
            <w:pPr>
              <w:spacing w:before="120"/>
              <w:jc w:val="both"/>
              <w:rPr>
                <w:sz w:val="24"/>
              </w:rPr>
            </w:pPr>
            <w:r>
              <w:rPr>
                <w:sz w:val="24"/>
              </w:rPr>
              <w:t xml:space="preserve">The title of the rout_unit.ele file </w:t>
            </w:r>
          </w:p>
        </w:tc>
      </w:tr>
      <w:tr w:rsidR="00F11842" w:rsidTr="00F32E95">
        <w:trPr>
          <w:cantSplit/>
        </w:trPr>
        <w:tc>
          <w:tcPr>
            <w:tcW w:w="2484" w:type="dxa"/>
          </w:tcPr>
          <w:p w:rsidR="00F11842" w:rsidRDefault="00F11842" w:rsidP="00A17B71">
            <w:pPr>
              <w:pStyle w:val="Heading5"/>
              <w:spacing w:before="120"/>
              <w:rPr>
                <w:caps/>
              </w:rPr>
            </w:pPr>
            <w:r>
              <w:rPr>
                <w:caps/>
              </w:rPr>
              <w:t>header</w:t>
            </w:r>
          </w:p>
        </w:tc>
        <w:tc>
          <w:tcPr>
            <w:tcW w:w="5940" w:type="dxa"/>
          </w:tcPr>
          <w:p w:rsidR="00F11842" w:rsidRPr="00282F48" w:rsidRDefault="00F11842" w:rsidP="00F11842">
            <w:pPr>
              <w:keepNext/>
              <w:spacing w:before="120"/>
              <w:jc w:val="both"/>
              <w:outlineLvl w:val="0"/>
              <w:rPr>
                <w:sz w:val="24"/>
              </w:rPr>
            </w:pPr>
            <w:r>
              <w:rPr>
                <w:sz w:val="24"/>
              </w:rPr>
              <w:t xml:space="preserve">Headers for the rout_unit.ele file.  </w:t>
            </w:r>
          </w:p>
        </w:tc>
      </w:tr>
      <w:tr w:rsidR="00F11842" w:rsidTr="00F32E95">
        <w:trPr>
          <w:cantSplit/>
        </w:trPr>
        <w:tc>
          <w:tcPr>
            <w:tcW w:w="2484" w:type="dxa"/>
          </w:tcPr>
          <w:p w:rsidR="00F11842" w:rsidRDefault="00F11842" w:rsidP="00F11842">
            <w:pPr>
              <w:rPr>
                <w:caps/>
                <w:sz w:val="24"/>
              </w:rPr>
            </w:pPr>
            <w:r>
              <w:rPr>
                <w:caps/>
                <w:sz w:val="24"/>
              </w:rPr>
              <w:t>num</w:t>
            </w:r>
          </w:p>
        </w:tc>
        <w:tc>
          <w:tcPr>
            <w:tcW w:w="5940" w:type="dxa"/>
          </w:tcPr>
          <w:p w:rsidR="00F11842" w:rsidRDefault="00F11842" w:rsidP="00F11842">
            <w:pPr>
              <w:rPr>
                <w:sz w:val="24"/>
              </w:rPr>
            </w:pPr>
            <w:r w:rsidRPr="007C130E">
              <w:rPr>
                <w:sz w:val="24"/>
                <w:szCs w:val="24"/>
              </w:rPr>
              <w:t>The number of the connect (</w:t>
            </w:r>
            <w:r>
              <w:rPr>
                <w:sz w:val="24"/>
                <w:szCs w:val="24"/>
              </w:rPr>
              <w:t>routing</w:t>
            </w:r>
            <w:r w:rsidRPr="007C130E">
              <w:rPr>
                <w:sz w:val="24"/>
                <w:szCs w:val="24"/>
              </w:rPr>
              <w:t>) unit</w:t>
            </w:r>
          </w:p>
        </w:tc>
      </w:tr>
      <w:tr w:rsidR="00F11842" w:rsidTr="00F32E95">
        <w:trPr>
          <w:cantSplit/>
        </w:trPr>
        <w:tc>
          <w:tcPr>
            <w:tcW w:w="2484" w:type="dxa"/>
          </w:tcPr>
          <w:p w:rsidR="00F11842" w:rsidRDefault="00F11842" w:rsidP="00F11842">
            <w:pPr>
              <w:rPr>
                <w:caps/>
                <w:sz w:val="24"/>
              </w:rPr>
            </w:pPr>
            <w:r>
              <w:rPr>
                <w:caps/>
                <w:sz w:val="24"/>
              </w:rPr>
              <w:t>name</w:t>
            </w:r>
          </w:p>
        </w:tc>
        <w:tc>
          <w:tcPr>
            <w:tcW w:w="5940" w:type="dxa"/>
          </w:tcPr>
          <w:p w:rsidR="00F11842" w:rsidRDefault="00F11842" w:rsidP="00F11842">
            <w:pPr>
              <w:rPr>
                <w:sz w:val="24"/>
              </w:rPr>
            </w:pPr>
            <w:r w:rsidRPr="00997A64">
              <w:rPr>
                <w:sz w:val="24"/>
                <w:szCs w:val="24"/>
              </w:rPr>
              <w:t>The name of the connect (</w:t>
            </w:r>
            <w:r>
              <w:rPr>
                <w:sz w:val="24"/>
                <w:szCs w:val="24"/>
              </w:rPr>
              <w:t>routing</w:t>
            </w:r>
            <w:r w:rsidRPr="00997A64">
              <w:rPr>
                <w:sz w:val="24"/>
                <w:szCs w:val="24"/>
              </w:rPr>
              <w:t>) unit</w:t>
            </w:r>
          </w:p>
        </w:tc>
      </w:tr>
      <w:tr w:rsidR="00F11842" w:rsidTr="00F32E95">
        <w:trPr>
          <w:cantSplit/>
        </w:trPr>
        <w:tc>
          <w:tcPr>
            <w:tcW w:w="2484" w:type="dxa"/>
          </w:tcPr>
          <w:p w:rsidR="00F11842" w:rsidRDefault="00F11842" w:rsidP="00F32E95">
            <w:pPr>
              <w:spacing w:before="120"/>
              <w:rPr>
                <w:caps/>
                <w:sz w:val="24"/>
              </w:rPr>
            </w:pPr>
            <w:r>
              <w:rPr>
                <w:caps/>
                <w:sz w:val="24"/>
              </w:rPr>
              <w:t>obtyp</w:t>
            </w:r>
          </w:p>
        </w:tc>
        <w:tc>
          <w:tcPr>
            <w:tcW w:w="5940" w:type="dxa"/>
          </w:tcPr>
          <w:p w:rsidR="00F11842" w:rsidRPr="00020A2D" w:rsidRDefault="00F11842" w:rsidP="00020A2D">
            <w:pPr>
              <w:pStyle w:val="Heading1"/>
              <w:spacing w:before="120" w:after="0"/>
              <w:jc w:val="left"/>
              <w:rPr>
                <w:szCs w:val="24"/>
              </w:rPr>
            </w:pPr>
            <w:r w:rsidRPr="00020A2D">
              <w:rPr>
                <w:szCs w:val="24"/>
              </w:rPr>
              <w:t>Outflow object type (1=hru;2=hru_lte,3=subbasin;5=aquifer;6=channel;</w:t>
            </w:r>
          </w:p>
          <w:p w:rsidR="00F11842" w:rsidRDefault="00F11842" w:rsidP="00020A2D">
            <w:pPr>
              <w:rPr>
                <w:sz w:val="24"/>
              </w:rPr>
            </w:pPr>
            <w:r w:rsidRPr="00020A2D">
              <w:rPr>
                <w:sz w:val="24"/>
                <w:szCs w:val="24"/>
              </w:rPr>
              <w:t>11=export coefficients; 12=delivery ratios; outlet=15)</w:t>
            </w:r>
          </w:p>
        </w:tc>
      </w:tr>
      <w:tr w:rsidR="00F11842" w:rsidTr="00F32E95">
        <w:trPr>
          <w:cantSplit/>
        </w:trPr>
        <w:tc>
          <w:tcPr>
            <w:tcW w:w="2484" w:type="dxa"/>
          </w:tcPr>
          <w:p w:rsidR="00F11842" w:rsidRDefault="00F11842" w:rsidP="00F32E95">
            <w:pPr>
              <w:spacing w:before="120"/>
              <w:rPr>
                <w:caps/>
                <w:sz w:val="24"/>
              </w:rPr>
            </w:pPr>
            <w:r>
              <w:rPr>
                <w:caps/>
                <w:sz w:val="24"/>
              </w:rPr>
              <w:t>obtypno</w:t>
            </w:r>
          </w:p>
        </w:tc>
        <w:tc>
          <w:tcPr>
            <w:tcW w:w="5940" w:type="dxa"/>
          </w:tcPr>
          <w:p w:rsidR="00F11842" w:rsidRDefault="00F11842" w:rsidP="00020A2D">
            <w:pPr>
              <w:rPr>
                <w:sz w:val="24"/>
              </w:rPr>
            </w:pPr>
            <w:r w:rsidRPr="00E12670">
              <w:rPr>
                <w:sz w:val="24"/>
                <w:szCs w:val="24"/>
              </w:rPr>
              <w:t>Number of HRU_LTE’s or 1</w:t>
            </w:r>
            <w:r w:rsidRPr="00E12670">
              <w:rPr>
                <w:sz w:val="24"/>
                <w:szCs w:val="24"/>
                <w:vertAlign w:val="superscript"/>
              </w:rPr>
              <w:t>st</w:t>
            </w:r>
            <w:r w:rsidRPr="00E12670">
              <w:rPr>
                <w:sz w:val="24"/>
                <w:szCs w:val="24"/>
              </w:rPr>
              <w:t xml:space="preserve"> HRU lte command.  Points to the exco_connect.dat object.</w:t>
            </w:r>
          </w:p>
        </w:tc>
      </w:tr>
      <w:tr w:rsidR="00F11842" w:rsidTr="00F32E95">
        <w:trPr>
          <w:cantSplit/>
        </w:trPr>
        <w:tc>
          <w:tcPr>
            <w:tcW w:w="2484" w:type="dxa"/>
          </w:tcPr>
          <w:p w:rsidR="00F11842" w:rsidRDefault="00F11842" w:rsidP="00F32E95">
            <w:pPr>
              <w:spacing w:before="120"/>
              <w:rPr>
                <w:caps/>
                <w:sz w:val="24"/>
              </w:rPr>
            </w:pPr>
            <w:r>
              <w:rPr>
                <w:caps/>
                <w:sz w:val="24"/>
              </w:rPr>
              <w:t>htyp</w:t>
            </w:r>
          </w:p>
        </w:tc>
        <w:tc>
          <w:tcPr>
            <w:tcW w:w="5940" w:type="dxa"/>
          </w:tcPr>
          <w:p w:rsidR="00F11842" w:rsidRDefault="00F11842" w:rsidP="00020A2D">
            <w:pPr>
              <w:rPr>
                <w:sz w:val="24"/>
              </w:rPr>
            </w:pPr>
            <w:r w:rsidRPr="002F704C">
              <w:rPr>
                <w:sz w:val="24"/>
                <w:szCs w:val="24"/>
              </w:rPr>
              <w:t>Hydrograph type (1=tot, 2-surface).  Points to del_ratio.dat file.</w:t>
            </w:r>
          </w:p>
        </w:tc>
      </w:tr>
      <w:tr w:rsidR="00F11842" w:rsidTr="00F32E95">
        <w:trPr>
          <w:cantSplit/>
        </w:trPr>
        <w:tc>
          <w:tcPr>
            <w:tcW w:w="2484" w:type="dxa"/>
          </w:tcPr>
          <w:p w:rsidR="00F11842" w:rsidRDefault="00F11842" w:rsidP="00F32E95">
            <w:pPr>
              <w:spacing w:before="120"/>
              <w:rPr>
                <w:caps/>
                <w:sz w:val="24"/>
              </w:rPr>
            </w:pPr>
            <w:r>
              <w:rPr>
                <w:caps/>
                <w:sz w:val="24"/>
              </w:rPr>
              <w:lastRenderedPageBreak/>
              <w:t>frac</w:t>
            </w:r>
          </w:p>
        </w:tc>
        <w:tc>
          <w:tcPr>
            <w:tcW w:w="5940" w:type="dxa"/>
          </w:tcPr>
          <w:p w:rsidR="00F11842" w:rsidRDefault="00F11842" w:rsidP="00020A2D">
            <w:pPr>
              <w:rPr>
                <w:sz w:val="24"/>
                <w:szCs w:val="24"/>
              </w:rPr>
            </w:pPr>
            <w:r w:rsidRPr="00CB6E12">
              <w:rPr>
                <w:sz w:val="24"/>
                <w:szCs w:val="24"/>
              </w:rPr>
              <w:t>Fraction of element in the subbasin (expansion factor -1.0 = 100%)</w:t>
            </w:r>
          </w:p>
        </w:tc>
      </w:tr>
      <w:tr w:rsidR="00F11842" w:rsidTr="00F32E95">
        <w:trPr>
          <w:cantSplit/>
        </w:trPr>
        <w:tc>
          <w:tcPr>
            <w:tcW w:w="2484" w:type="dxa"/>
          </w:tcPr>
          <w:p w:rsidR="00F11842" w:rsidRDefault="00F11842" w:rsidP="00F32E95">
            <w:pPr>
              <w:spacing w:before="120"/>
              <w:rPr>
                <w:caps/>
                <w:sz w:val="24"/>
              </w:rPr>
            </w:pPr>
            <w:r>
              <w:rPr>
                <w:caps/>
                <w:sz w:val="24"/>
              </w:rPr>
              <w:t>Idr</w:t>
            </w:r>
          </w:p>
        </w:tc>
        <w:tc>
          <w:tcPr>
            <w:tcW w:w="5940" w:type="dxa"/>
          </w:tcPr>
          <w:p w:rsidR="00F11842" w:rsidRDefault="00F11842" w:rsidP="00020A2D">
            <w:pPr>
              <w:rPr>
                <w:sz w:val="24"/>
                <w:szCs w:val="24"/>
              </w:rPr>
            </w:pPr>
            <w:r w:rsidRPr="000F5CB0">
              <w:rPr>
                <w:sz w:val="24"/>
                <w:szCs w:val="24"/>
              </w:rPr>
              <w:t>Delivery ratio through the aquifer.  The subsurface flow that is delivered through the aquifer.  Points to del_ratio.dat file.</w:t>
            </w:r>
          </w:p>
        </w:tc>
      </w:tr>
    </w:tbl>
    <w:p w:rsidR="00E325B1" w:rsidRDefault="00E325B1" w:rsidP="00E325B1">
      <w:pPr>
        <w:rPr>
          <w:b/>
          <w:smallCaps/>
          <w:sz w:val="24"/>
          <w:szCs w:val="24"/>
          <w:u w:val="single"/>
        </w:rPr>
      </w:pPr>
    </w:p>
    <w:p w:rsidR="00F66DDB" w:rsidRDefault="00F66DDB" w:rsidP="00E325B1">
      <w:pPr>
        <w:rPr>
          <w:b/>
          <w:smallCaps/>
          <w:sz w:val="24"/>
          <w:szCs w:val="24"/>
          <w:u w:val="single"/>
        </w:rPr>
      </w:pPr>
    </w:p>
    <w:p w:rsidR="00E325B1" w:rsidRPr="00F943A3" w:rsidRDefault="005531E9" w:rsidP="00E325B1">
      <w:pPr>
        <w:rPr>
          <w:b/>
          <w:smallCaps/>
          <w:sz w:val="24"/>
          <w:szCs w:val="24"/>
          <w:u w:val="single"/>
        </w:rPr>
      </w:pPr>
      <w:r>
        <w:rPr>
          <w:b/>
          <w:smallCaps/>
          <w:sz w:val="24"/>
          <w:szCs w:val="24"/>
          <w:u w:val="single"/>
        </w:rPr>
        <w:t>ROUT_UNIT.R</w:t>
      </w:r>
      <w:r w:rsidR="00A041F4">
        <w:rPr>
          <w:b/>
          <w:smallCaps/>
          <w:sz w:val="24"/>
          <w:szCs w:val="24"/>
          <w:u w:val="single"/>
        </w:rPr>
        <w:t>T</w:t>
      </w:r>
      <w:r>
        <w:rPr>
          <w:b/>
          <w:smallCaps/>
          <w:sz w:val="24"/>
          <w:szCs w:val="24"/>
          <w:u w:val="single"/>
        </w:rPr>
        <w:t>U</w:t>
      </w:r>
    </w:p>
    <w:p w:rsidR="00E325B1" w:rsidRPr="00046420" w:rsidRDefault="00E325B1" w:rsidP="00E325B1">
      <w:pPr>
        <w:rPr>
          <w:color w:val="FF0000"/>
          <w:sz w:val="24"/>
          <w:szCs w:val="24"/>
        </w:rPr>
      </w:pPr>
      <w:r w:rsidRPr="00F943A3">
        <w:rPr>
          <w:color w:val="FF0000"/>
          <w:sz w:val="24"/>
          <w:szCs w:val="24"/>
        </w:rPr>
        <w:t>NEED THIS INFO</w:t>
      </w:r>
    </w:p>
    <w:p w:rsidR="00E325B1" w:rsidRDefault="00E325B1" w:rsidP="00E325B1">
      <w:pPr>
        <w:rPr>
          <w:sz w:val="24"/>
          <w:szCs w:val="24"/>
        </w:rPr>
      </w:pPr>
      <w:r>
        <w:rPr>
          <w:sz w:val="24"/>
          <w:szCs w:val="24"/>
        </w:rPr>
        <w:t xml:space="preserve">  Below is a sample </w:t>
      </w:r>
      <w:r w:rsidR="005531E9">
        <w:rPr>
          <w:sz w:val="24"/>
          <w:szCs w:val="24"/>
        </w:rPr>
        <w:t>ROUT_UNIT.R</w:t>
      </w:r>
      <w:r w:rsidR="00A041F4">
        <w:rPr>
          <w:sz w:val="24"/>
          <w:szCs w:val="24"/>
        </w:rPr>
        <w:t>T</w:t>
      </w:r>
      <w:r w:rsidR="005531E9">
        <w:rPr>
          <w:sz w:val="24"/>
          <w:szCs w:val="24"/>
        </w:rPr>
        <w:t>U</w:t>
      </w:r>
      <w:r>
        <w:rPr>
          <w:sz w:val="24"/>
          <w:szCs w:val="24"/>
        </w:rPr>
        <w:t xml:space="preserve"> file:  </w:t>
      </w:r>
    </w:p>
    <w:p w:rsidR="00CB6D4B" w:rsidRDefault="00CB6D4B" w:rsidP="00E325B1">
      <w:pPr>
        <w:rPr>
          <w:sz w:val="24"/>
          <w:szCs w:val="24"/>
        </w:rPr>
      </w:pPr>
    </w:p>
    <w:p w:rsidR="005531E9" w:rsidRPr="005531E9" w:rsidRDefault="005531E9" w:rsidP="005531E9">
      <w:pPr>
        <w:rPr>
          <w:sz w:val="16"/>
          <w:szCs w:val="16"/>
        </w:rPr>
      </w:pPr>
      <w:r w:rsidRPr="005531E9">
        <w:rPr>
          <w:sz w:val="16"/>
          <w:szCs w:val="16"/>
        </w:rPr>
        <w:t>rout_unit.r</w:t>
      </w:r>
      <w:r w:rsidR="00A041F4">
        <w:rPr>
          <w:sz w:val="16"/>
          <w:szCs w:val="16"/>
        </w:rPr>
        <w:t>t</w:t>
      </w:r>
      <w:r w:rsidRPr="005531E9">
        <w:rPr>
          <w:sz w:val="16"/>
          <w:szCs w:val="16"/>
        </w:rPr>
        <w:t>u: routing properties - LREW Subbasin March 2016</w:t>
      </w:r>
    </w:p>
    <w:p w:rsidR="005531E9" w:rsidRPr="005531E9" w:rsidRDefault="005531E9" w:rsidP="005531E9">
      <w:pPr>
        <w:rPr>
          <w:sz w:val="16"/>
          <w:szCs w:val="16"/>
        </w:rPr>
      </w:pPr>
      <w:r w:rsidRPr="005531E9">
        <w:rPr>
          <w:sz w:val="16"/>
          <w:szCs w:val="16"/>
        </w:rPr>
        <w:t xml:space="preserve">        NUMB        NAME     ELEM_DEF     ELEM_DR  TOPOSUB_DB    FIELD_DB</w:t>
      </w:r>
    </w:p>
    <w:p w:rsidR="005531E9" w:rsidRPr="005531E9" w:rsidRDefault="005531E9" w:rsidP="005531E9">
      <w:pPr>
        <w:rPr>
          <w:sz w:val="16"/>
          <w:szCs w:val="16"/>
        </w:rPr>
      </w:pPr>
      <w:r w:rsidRPr="005531E9">
        <w:rPr>
          <w:sz w:val="16"/>
          <w:szCs w:val="16"/>
        </w:rPr>
        <w:t xml:space="preserve">           </w:t>
      </w:r>
      <w:r>
        <w:rPr>
          <w:sz w:val="16"/>
          <w:szCs w:val="16"/>
        </w:rPr>
        <w:t xml:space="preserve">      </w:t>
      </w:r>
      <w:r w:rsidRPr="005531E9">
        <w:rPr>
          <w:sz w:val="16"/>
          <w:szCs w:val="16"/>
        </w:rPr>
        <w:t>1</w:t>
      </w:r>
      <w:r>
        <w:rPr>
          <w:sz w:val="16"/>
          <w:szCs w:val="16"/>
        </w:rPr>
        <w:t xml:space="preserve">   </w:t>
      </w:r>
      <w:r w:rsidRPr="005531E9">
        <w:rPr>
          <w:sz w:val="16"/>
          <w:szCs w:val="16"/>
        </w:rPr>
        <w:t xml:space="preserve">        sub1           </w:t>
      </w:r>
      <w:r>
        <w:rPr>
          <w:sz w:val="16"/>
          <w:szCs w:val="16"/>
        </w:rPr>
        <w:t xml:space="preserve">             </w:t>
      </w:r>
      <w:r w:rsidRPr="005531E9">
        <w:rPr>
          <w:sz w:val="16"/>
          <w:szCs w:val="16"/>
        </w:rPr>
        <w:t>1</w:t>
      </w:r>
      <w:r>
        <w:rPr>
          <w:sz w:val="16"/>
          <w:szCs w:val="16"/>
        </w:rPr>
        <w:t xml:space="preserve">           </w:t>
      </w:r>
      <w:r w:rsidRPr="005531E9">
        <w:rPr>
          <w:sz w:val="16"/>
          <w:szCs w:val="16"/>
        </w:rPr>
        <w:t xml:space="preserve">           0 </w:t>
      </w:r>
      <w:r>
        <w:rPr>
          <w:sz w:val="16"/>
          <w:szCs w:val="16"/>
        </w:rPr>
        <w:t xml:space="preserve">              </w:t>
      </w:r>
      <w:r w:rsidRPr="005531E9">
        <w:rPr>
          <w:sz w:val="16"/>
          <w:szCs w:val="16"/>
        </w:rPr>
        <w:t xml:space="preserve">          1  </w:t>
      </w:r>
      <w:r>
        <w:rPr>
          <w:sz w:val="16"/>
          <w:szCs w:val="16"/>
        </w:rPr>
        <w:t xml:space="preserve">          </w:t>
      </w:r>
      <w:r w:rsidRPr="005531E9">
        <w:rPr>
          <w:sz w:val="16"/>
          <w:szCs w:val="16"/>
        </w:rPr>
        <w:t xml:space="preserve">         0</w:t>
      </w:r>
    </w:p>
    <w:p w:rsidR="005531E9" w:rsidRPr="005531E9" w:rsidRDefault="005531E9" w:rsidP="005531E9">
      <w:pPr>
        <w:rPr>
          <w:sz w:val="16"/>
          <w:szCs w:val="16"/>
        </w:rPr>
      </w:pPr>
      <w:r w:rsidRPr="005531E9">
        <w:rPr>
          <w:sz w:val="16"/>
          <w:szCs w:val="16"/>
        </w:rPr>
        <w:t xml:space="preserve">           </w:t>
      </w:r>
      <w:r>
        <w:rPr>
          <w:sz w:val="16"/>
          <w:szCs w:val="16"/>
        </w:rPr>
        <w:t xml:space="preserve">      </w:t>
      </w:r>
      <w:r w:rsidRPr="005531E9">
        <w:rPr>
          <w:sz w:val="16"/>
          <w:szCs w:val="16"/>
        </w:rPr>
        <w:t xml:space="preserve">2   </w:t>
      </w:r>
      <w:r>
        <w:rPr>
          <w:sz w:val="16"/>
          <w:szCs w:val="16"/>
        </w:rPr>
        <w:t xml:space="preserve">   </w:t>
      </w:r>
      <w:r w:rsidRPr="005531E9">
        <w:rPr>
          <w:sz w:val="16"/>
          <w:szCs w:val="16"/>
        </w:rPr>
        <w:t xml:space="preserve">     sub2           </w:t>
      </w:r>
      <w:r>
        <w:rPr>
          <w:sz w:val="16"/>
          <w:szCs w:val="16"/>
        </w:rPr>
        <w:t xml:space="preserve">             </w:t>
      </w:r>
      <w:r w:rsidRPr="005531E9">
        <w:rPr>
          <w:sz w:val="16"/>
          <w:szCs w:val="16"/>
        </w:rPr>
        <w:t xml:space="preserve">2          </w:t>
      </w:r>
      <w:r>
        <w:rPr>
          <w:sz w:val="16"/>
          <w:szCs w:val="16"/>
        </w:rPr>
        <w:t xml:space="preserve">           </w:t>
      </w:r>
      <w:r w:rsidRPr="005531E9">
        <w:rPr>
          <w:sz w:val="16"/>
          <w:szCs w:val="16"/>
        </w:rPr>
        <w:t xml:space="preserve"> 0           </w:t>
      </w:r>
      <w:r>
        <w:rPr>
          <w:sz w:val="16"/>
          <w:szCs w:val="16"/>
        </w:rPr>
        <w:t xml:space="preserve">              </w:t>
      </w:r>
      <w:r w:rsidRPr="005531E9">
        <w:rPr>
          <w:sz w:val="16"/>
          <w:szCs w:val="16"/>
        </w:rPr>
        <w:t xml:space="preserve">2           </w:t>
      </w:r>
      <w:r>
        <w:rPr>
          <w:sz w:val="16"/>
          <w:szCs w:val="16"/>
        </w:rPr>
        <w:t xml:space="preserve">          </w:t>
      </w:r>
      <w:r w:rsidRPr="005531E9">
        <w:rPr>
          <w:sz w:val="16"/>
          <w:szCs w:val="16"/>
        </w:rPr>
        <w:t>0</w:t>
      </w:r>
    </w:p>
    <w:p w:rsidR="005531E9" w:rsidRPr="005531E9" w:rsidRDefault="005531E9" w:rsidP="005531E9">
      <w:pPr>
        <w:rPr>
          <w:sz w:val="16"/>
          <w:szCs w:val="16"/>
        </w:rPr>
      </w:pPr>
      <w:r w:rsidRPr="005531E9">
        <w:rPr>
          <w:sz w:val="16"/>
          <w:szCs w:val="16"/>
        </w:rPr>
        <w:t xml:space="preserve">           </w:t>
      </w:r>
      <w:r>
        <w:rPr>
          <w:sz w:val="16"/>
          <w:szCs w:val="16"/>
        </w:rPr>
        <w:t xml:space="preserve">      </w:t>
      </w:r>
      <w:r w:rsidRPr="005531E9">
        <w:rPr>
          <w:sz w:val="16"/>
          <w:szCs w:val="16"/>
        </w:rPr>
        <w:t xml:space="preserve">3      </w:t>
      </w:r>
      <w:r>
        <w:rPr>
          <w:sz w:val="16"/>
          <w:szCs w:val="16"/>
        </w:rPr>
        <w:t xml:space="preserve">   </w:t>
      </w:r>
      <w:r w:rsidRPr="005531E9">
        <w:rPr>
          <w:sz w:val="16"/>
          <w:szCs w:val="16"/>
        </w:rPr>
        <w:t xml:space="preserve">  sub3           </w:t>
      </w:r>
      <w:r>
        <w:rPr>
          <w:sz w:val="16"/>
          <w:szCs w:val="16"/>
        </w:rPr>
        <w:t xml:space="preserve">             </w:t>
      </w:r>
      <w:r w:rsidRPr="005531E9">
        <w:rPr>
          <w:sz w:val="16"/>
          <w:szCs w:val="16"/>
        </w:rPr>
        <w:t xml:space="preserve">3           </w:t>
      </w:r>
      <w:r>
        <w:rPr>
          <w:sz w:val="16"/>
          <w:szCs w:val="16"/>
        </w:rPr>
        <w:t xml:space="preserve">           </w:t>
      </w:r>
      <w:r w:rsidRPr="005531E9">
        <w:rPr>
          <w:sz w:val="16"/>
          <w:szCs w:val="16"/>
        </w:rPr>
        <w:t xml:space="preserve">0          </w:t>
      </w:r>
      <w:r>
        <w:rPr>
          <w:sz w:val="16"/>
          <w:szCs w:val="16"/>
        </w:rPr>
        <w:t xml:space="preserve">        </w:t>
      </w:r>
      <w:r w:rsidRPr="005531E9">
        <w:rPr>
          <w:sz w:val="16"/>
          <w:szCs w:val="16"/>
        </w:rPr>
        <w:t xml:space="preserve"> </w:t>
      </w:r>
      <w:r>
        <w:rPr>
          <w:sz w:val="16"/>
          <w:szCs w:val="16"/>
        </w:rPr>
        <w:t xml:space="preserve">      </w:t>
      </w:r>
      <w:r w:rsidRPr="005531E9">
        <w:rPr>
          <w:sz w:val="16"/>
          <w:szCs w:val="16"/>
        </w:rPr>
        <w:t xml:space="preserve">3          </w:t>
      </w:r>
      <w:r>
        <w:rPr>
          <w:sz w:val="16"/>
          <w:szCs w:val="16"/>
        </w:rPr>
        <w:t xml:space="preserve">          </w:t>
      </w:r>
      <w:r w:rsidRPr="005531E9">
        <w:rPr>
          <w:sz w:val="16"/>
          <w:szCs w:val="16"/>
        </w:rPr>
        <w:t xml:space="preserve"> 0</w:t>
      </w:r>
    </w:p>
    <w:p w:rsidR="00E325B1" w:rsidRDefault="00E325B1" w:rsidP="002B3D02">
      <w:pPr>
        <w:rPr>
          <w:color w:val="FF0000"/>
          <w:sz w:val="24"/>
          <w:szCs w:val="24"/>
        </w:rPr>
      </w:pPr>
    </w:p>
    <w:tbl>
      <w:tblPr>
        <w:tblW w:w="0" w:type="auto"/>
        <w:tblInd w:w="828" w:type="dxa"/>
        <w:tblLayout w:type="fixed"/>
        <w:tblLook w:val="0000" w:firstRow="0" w:lastRow="0" w:firstColumn="0" w:lastColumn="0" w:noHBand="0" w:noVBand="0"/>
      </w:tblPr>
      <w:tblGrid>
        <w:gridCol w:w="2484"/>
        <w:gridCol w:w="5940"/>
      </w:tblGrid>
      <w:tr w:rsidR="008906AB" w:rsidTr="00F32E95">
        <w:trPr>
          <w:cantSplit/>
        </w:trPr>
        <w:tc>
          <w:tcPr>
            <w:tcW w:w="2484" w:type="dxa"/>
          </w:tcPr>
          <w:p w:rsidR="008906AB" w:rsidRDefault="008906AB" w:rsidP="00A17B71">
            <w:pPr>
              <w:spacing w:before="120"/>
              <w:rPr>
                <w:b/>
                <w:sz w:val="24"/>
              </w:rPr>
            </w:pPr>
            <w:r>
              <w:rPr>
                <w:b/>
                <w:sz w:val="24"/>
              </w:rPr>
              <w:t>Variable name</w:t>
            </w:r>
          </w:p>
        </w:tc>
        <w:tc>
          <w:tcPr>
            <w:tcW w:w="5940" w:type="dxa"/>
          </w:tcPr>
          <w:p w:rsidR="008906AB" w:rsidRDefault="008906AB" w:rsidP="00A17B71">
            <w:pPr>
              <w:pStyle w:val="Heading1"/>
              <w:spacing w:before="120" w:after="0"/>
              <w:jc w:val="left"/>
              <w:rPr>
                <w:b/>
              </w:rPr>
            </w:pPr>
            <w:r>
              <w:rPr>
                <w:b/>
              </w:rPr>
              <w:t>Definition</w:t>
            </w:r>
          </w:p>
        </w:tc>
      </w:tr>
      <w:tr w:rsidR="005C2DEC" w:rsidTr="00F32E95">
        <w:trPr>
          <w:cantSplit/>
        </w:trPr>
        <w:tc>
          <w:tcPr>
            <w:tcW w:w="2484" w:type="dxa"/>
          </w:tcPr>
          <w:p w:rsidR="005C2DEC" w:rsidRDefault="005C2DEC" w:rsidP="00A17B71">
            <w:pPr>
              <w:pStyle w:val="Heading5"/>
              <w:spacing w:before="120"/>
              <w:rPr>
                <w:caps/>
              </w:rPr>
            </w:pPr>
            <w:r>
              <w:rPr>
                <w:caps/>
              </w:rPr>
              <w:t>Title</w:t>
            </w:r>
          </w:p>
        </w:tc>
        <w:tc>
          <w:tcPr>
            <w:tcW w:w="5940" w:type="dxa"/>
          </w:tcPr>
          <w:p w:rsidR="005C2DEC" w:rsidRDefault="005C2DEC" w:rsidP="005C2DEC">
            <w:pPr>
              <w:spacing w:before="120"/>
              <w:jc w:val="both"/>
              <w:rPr>
                <w:sz w:val="24"/>
              </w:rPr>
            </w:pPr>
            <w:r>
              <w:rPr>
                <w:sz w:val="24"/>
              </w:rPr>
              <w:t>The title of the rout_unit.r</w:t>
            </w:r>
            <w:r w:rsidR="00A041F4">
              <w:rPr>
                <w:sz w:val="24"/>
              </w:rPr>
              <w:t>t</w:t>
            </w:r>
            <w:r>
              <w:rPr>
                <w:sz w:val="24"/>
              </w:rPr>
              <w:t xml:space="preserve">u file </w:t>
            </w:r>
          </w:p>
        </w:tc>
      </w:tr>
      <w:tr w:rsidR="005C2DEC" w:rsidTr="00F32E95">
        <w:trPr>
          <w:cantSplit/>
        </w:trPr>
        <w:tc>
          <w:tcPr>
            <w:tcW w:w="2484" w:type="dxa"/>
          </w:tcPr>
          <w:p w:rsidR="005C2DEC" w:rsidRDefault="005C2DEC" w:rsidP="00A17B71">
            <w:pPr>
              <w:pStyle w:val="Heading5"/>
              <w:spacing w:before="120"/>
              <w:rPr>
                <w:caps/>
              </w:rPr>
            </w:pPr>
            <w:r>
              <w:rPr>
                <w:caps/>
              </w:rPr>
              <w:t>header</w:t>
            </w:r>
          </w:p>
        </w:tc>
        <w:tc>
          <w:tcPr>
            <w:tcW w:w="5940" w:type="dxa"/>
          </w:tcPr>
          <w:p w:rsidR="005C2DEC" w:rsidRPr="00282F48" w:rsidRDefault="005C2DEC" w:rsidP="005C2DEC">
            <w:pPr>
              <w:keepNext/>
              <w:spacing w:before="120"/>
              <w:jc w:val="both"/>
              <w:outlineLvl w:val="0"/>
              <w:rPr>
                <w:sz w:val="24"/>
              </w:rPr>
            </w:pPr>
            <w:r>
              <w:rPr>
                <w:sz w:val="24"/>
              </w:rPr>
              <w:t>Headers for the rout_unit.r</w:t>
            </w:r>
            <w:r w:rsidR="00A041F4">
              <w:rPr>
                <w:sz w:val="24"/>
              </w:rPr>
              <w:t>t</w:t>
            </w:r>
            <w:r>
              <w:rPr>
                <w:sz w:val="24"/>
              </w:rPr>
              <w:t xml:space="preserve">u file.  </w:t>
            </w:r>
          </w:p>
        </w:tc>
      </w:tr>
      <w:tr w:rsidR="00EF6BC7" w:rsidTr="00F32E95">
        <w:trPr>
          <w:cantSplit/>
        </w:trPr>
        <w:tc>
          <w:tcPr>
            <w:tcW w:w="2484" w:type="dxa"/>
          </w:tcPr>
          <w:p w:rsidR="00EF6BC7" w:rsidRDefault="00EF6BC7" w:rsidP="00095041">
            <w:pPr>
              <w:rPr>
                <w:caps/>
                <w:sz w:val="24"/>
              </w:rPr>
            </w:pPr>
            <w:r>
              <w:rPr>
                <w:caps/>
                <w:sz w:val="24"/>
              </w:rPr>
              <w:t>numB</w:t>
            </w:r>
          </w:p>
        </w:tc>
        <w:tc>
          <w:tcPr>
            <w:tcW w:w="5940" w:type="dxa"/>
          </w:tcPr>
          <w:p w:rsidR="00EF6BC7" w:rsidRDefault="00EF6BC7" w:rsidP="00095041">
            <w:pPr>
              <w:rPr>
                <w:sz w:val="24"/>
              </w:rPr>
            </w:pPr>
            <w:r w:rsidRPr="000A6C2B">
              <w:rPr>
                <w:sz w:val="24"/>
                <w:szCs w:val="24"/>
              </w:rPr>
              <w:t>Number of the subbasin</w:t>
            </w:r>
          </w:p>
        </w:tc>
      </w:tr>
      <w:tr w:rsidR="00EF6BC7" w:rsidTr="00F32E95">
        <w:trPr>
          <w:cantSplit/>
        </w:trPr>
        <w:tc>
          <w:tcPr>
            <w:tcW w:w="2484" w:type="dxa"/>
          </w:tcPr>
          <w:p w:rsidR="00EF6BC7" w:rsidRDefault="00EF6BC7" w:rsidP="004B738C">
            <w:pPr>
              <w:rPr>
                <w:caps/>
                <w:sz w:val="24"/>
              </w:rPr>
            </w:pPr>
            <w:r>
              <w:rPr>
                <w:caps/>
                <w:sz w:val="24"/>
              </w:rPr>
              <w:t>name</w:t>
            </w:r>
          </w:p>
        </w:tc>
        <w:tc>
          <w:tcPr>
            <w:tcW w:w="5940" w:type="dxa"/>
          </w:tcPr>
          <w:p w:rsidR="00EF6BC7" w:rsidRDefault="00EF6BC7" w:rsidP="004B738C">
            <w:pPr>
              <w:rPr>
                <w:sz w:val="24"/>
              </w:rPr>
            </w:pPr>
            <w:r w:rsidRPr="001D013D">
              <w:rPr>
                <w:sz w:val="24"/>
                <w:szCs w:val="24"/>
              </w:rPr>
              <w:t>The name of the parm unit</w:t>
            </w:r>
          </w:p>
        </w:tc>
      </w:tr>
      <w:tr w:rsidR="00EF6BC7" w:rsidTr="00F32E95">
        <w:trPr>
          <w:cantSplit/>
        </w:trPr>
        <w:tc>
          <w:tcPr>
            <w:tcW w:w="2484" w:type="dxa"/>
          </w:tcPr>
          <w:p w:rsidR="00EF6BC7" w:rsidRDefault="00EF6BC7" w:rsidP="004B738C">
            <w:pPr>
              <w:rPr>
                <w:caps/>
                <w:sz w:val="24"/>
              </w:rPr>
            </w:pPr>
            <w:r>
              <w:rPr>
                <w:caps/>
                <w:sz w:val="24"/>
              </w:rPr>
              <w:t>elem_def</w:t>
            </w:r>
          </w:p>
        </w:tc>
        <w:tc>
          <w:tcPr>
            <w:tcW w:w="5940" w:type="dxa"/>
          </w:tcPr>
          <w:p w:rsidR="00EF6BC7" w:rsidRDefault="00EF6BC7" w:rsidP="004B738C">
            <w:pPr>
              <w:rPr>
                <w:sz w:val="24"/>
              </w:rPr>
            </w:pPr>
            <w:r>
              <w:rPr>
                <w:sz w:val="24"/>
                <w:szCs w:val="24"/>
              </w:rPr>
              <w:t>Points to define.sub</w:t>
            </w:r>
          </w:p>
        </w:tc>
      </w:tr>
      <w:tr w:rsidR="00EF6BC7" w:rsidTr="00F32E95">
        <w:trPr>
          <w:cantSplit/>
        </w:trPr>
        <w:tc>
          <w:tcPr>
            <w:tcW w:w="2484" w:type="dxa"/>
          </w:tcPr>
          <w:p w:rsidR="00EF6BC7" w:rsidRDefault="00EF6BC7" w:rsidP="004B738C">
            <w:pPr>
              <w:rPr>
                <w:caps/>
                <w:sz w:val="24"/>
              </w:rPr>
            </w:pPr>
            <w:r>
              <w:rPr>
                <w:caps/>
                <w:sz w:val="24"/>
              </w:rPr>
              <w:t>Elem_dr</w:t>
            </w:r>
          </w:p>
        </w:tc>
        <w:tc>
          <w:tcPr>
            <w:tcW w:w="5940" w:type="dxa"/>
          </w:tcPr>
          <w:p w:rsidR="00EF6BC7" w:rsidRDefault="008C19EF" w:rsidP="004B738C">
            <w:pPr>
              <w:rPr>
                <w:sz w:val="24"/>
              </w:rPr>
            </w:pPr>
            <w:r>
              <w:rPr>
                <w:sz w:val="24"/>
              </w:rPr>
              <w:t>Delivery ratio definition</w:t>
            </w:r>
          </w:p>
        </w:tc>
      </w:tr>
      <w:tr w:rsidR="00EF6BC7" w:rsidTr="00F32E95">
        <w:trPr>
          <w:cantSplit/>
        </w:trPr>
        <w:tc>
          <w:tcPr>
            <w:tcW w:w="2484" w:type="dxa"/>
          </w:tcPr>
          <w:p w:rsidR="00EF6BC7" w:rsidRDefault="00EF6BC7" w:rsidP="004B738C">
            <w:pPr>
              <w:rPr>
                <w:caps/>
                <w:sz w:val="24"/>
              </w:rPr>
            </w:pPr>
            <w:r>
              <w:rPr>
                <w:caps/>
                <w:sz w:val="24"/>
              </w:rPr>
              <w:t>toposub_db</w:t>
            </w:r>
          </w:p>
        </w:tc>
        <w:tc>
          <w:tcPr>
            <w:tcW w:w="5940" w:type="dxa"/>
          </w:tcPr>
          <w:p w:rsidR="00EF6BC7" w:rsidRDefault="00EF6BC7" w:rsidP="004B738C">
            <w:pPr>
              <w:rPr>
                <w:sz w:val="24"/>
              </w:rPr>
            </w:pPr>
            <w:r>
              <w:rPr>
                <w:sz w:val="24"/>
                <w:szCs w:val="24"/>
              </w:rPr>
              <w:t>Topography link</w:t>
            </w:r>
          </w:p>
        </w:tc>
      </w:tr>
      <w:tr w:rsidR="00EF6BC7" w:rsidTr="00F32E95">
        <w:trPr>
          <w:cantSplit/>
        </w:trPr>
        <w:tc>
          <w:tcPr>
            <w:tcW w:w="2484" w:type="dxa"/>
          </w:tcPr>
          <w:p w:rsidR="00EF6BC7" w:rsidRDefault="00EF6BC7" w:rsidP="004B738C">
            <w:pPr>
              <w:rPr>
                <w:caps/>
                <w:sz w:val="24"/>
              </w:rPr>
            </w:pPr>
            <w:r>
              <w:rPr>
                <w:caps/>
                <w:sz w:val="24"/>
              </w:rPr>
              <w:t>field_db</w:t>
            </w:r>
          </w:p>
        </w:tc>
        <w:tc>
          <w:tcPr>
            <w:tcW w:w="5940" w:type="dxa"/>
          </w:tcPr>
          <w:p w:rsidR="008C19EF" w:rsidRDefault="008C19EF" w:rsidP="008C19EF">
            <w:pPr>
              <w:rPr>
                <w:sz w:val="24"/>
                <w:szCs w:val="24"/>
              </w:rPr>
            </w:pPr>
            <w:r>
              <w:rPr>
                <w:sz w:val="24"/>
                <w:szCs w:val="24"/>
              </w:rPr>
              <w:t>Field database definition</w:t>
            </w:r>
          </w:p>
        </w:tc>
      </w:tr>
    </w:tbl>
    <w:p w:rsidR="00056B58" w:rsidRDefault="00056B58" w:rsidP="002B3D02">
      <w:pPr>
        <w:rPr>
          <w:color w:val="FF0000"/>
          <w:sz w:val="24"/>
          <w:szCs w:val="24"/>
        </w:rPr>
      </w:pPr>
    </w:p>
    <w:p w:rsidR="00F32E95" w:rsidRDefault="00F32E95" w:rsidP="002B3D02">
      <w:pPr>
        <w:rPr>
          <w:color w:val="FF0000"/>
          <w:sz w:val="24"/>
          <w:szCs w:val="24"/>
        </w:rPr>
      </w:pPr>
    </w:p>
    <w:p w:rsidR="00F32E95" w:rsidRPr="00F943A3" w:rsidRDefault="005E7786" w:rsidP="00F32E95">
      <w:pPr>
        <w:rPr>
          <w:b/>
          <w:smallCaps/>
          <w:sz w:val="24"/>
          <w:szCs w:val="24"/>
          <w:u w:val="single"/>
        </w:rPr>
      </w:pPr>
      <w:r>
        <w:rPr>
          <w:b/>
          <w:smallCaps/>
          <w:sz w:val="24"/>
          <w:szCs w:val="24"/>
          <w:u w:val="single"/>
        </w:rPr>
        <w:t>rout_unit.</w:t>
      </w:r>
      <w:r w:rsidR="00F32E95">
        <w:rPr>
          <w:b/>
          <w:smallCaps/>
          <w:sz w:val="24"/>
          <w:szCs w:val="24"/>
          <w:u w:val="single"/>
        </w:rPr>
        <w:t>d</w:t>
      </w:r>
      <w:r>
        <w:rPr>
          <w:b/>
          <w:smallCaps/>
          <w:sz w:val="24"/>
          <w:szCs w:val="24"/>
          <w:u w:val="single"/>
        </w:rPr>
        <w:t>r</w:t>
      </w:r>
    </w:p>
    <w:p w:rsidR="00F32E95" w:rsidRPr="00F943A3" w:rsidRDefault="00F32E95" w:rsidP="00F32E95">
      <w:pPr>
        <w:rPr>
          <w:color w:val="FF0000"/>
          <w:sz w:val="24"/>
          <w:szCs w:val="24"/>
        </w:rPr>
      </w:pPr>
      <w:r w:rsidRPr="00F943A3">
        <w:rPr>
          <w:color w:val="FF0000"/>
          <w:sz w:val="24"/>
          <w:szCs w:val="24"/>
        </w:rPr>
        <w:t>NEED THIS INFO</w:t>
      </w:r>
    </w:p>
    <w:p w:rsidR="00F32E95" w:rsidRDefault="00F32E95" w:rsidP="00F32E95">
      <w:pPr>
        <w:rPr>
          <w:sz w:val="24"/>
          <w:szCs w:val="24"/>
        </w:rPr>
      </w:pPr>
    </w:p>
    <w:p w:rsidR="00F32E95" w:rsidRDefault="00F32E95" w:rsidP="00F32E95">
      <w:pPr>
        <w:rPr>
          <w:sz w:val="24"/>
          <w:szCs w:val="24"/>
        </w:rPr>
      </w:pPr>
      <w:r>
        <w:rPr>
          <w:sz w:val="24"/>
          <w:szCs w:val="24"/>
        </w:rPr>
        <w:t xml:space="preserve">  Below is a </w:t>
      </w:r>
      <w:r w:rsidR="00046420">
        <w:rPr>
          <w:sz w:val="24"/>
          <w:szCs w:val="24"/>
        </w:rPr>
        <w:t>pa</w:t>
      </w:r>
      <w:r w:rsidR="004339F7">
        <w:rPr>
          <w:sz w:val="24"/>
          <w:szCs w:val="24"/>
        </w:rPr>
        <w:t>r</w:t>
      </w:r>
      <w:r w:rsidR="00046420">
        <w:rPr>
          <w:sz w:val="24"/>
          <w:szCs w:val="24"/>
        </w:rPr>
        <w:t>t</w:t>
      </w:r>
      <w:r w:rsidR="004339F7">
        <w:rPr>
          <w:sz w:val="24"/>
          <w:szCs w:val="24"/>
        </w:rPr>
        <w:t>i</w:t>
      </w:r>
      <w:r w:rsidR="00046420">
        <w:rPr>
          <w:sz w:val="24"/>
          <w:szCs w:val="24"/>
        </w:rPr>
        <w:t xml:space="preserve">al </w:t>
      </w:r>
      <w:r>
        <w:rPr>
          <w:sz w:val="24"/>
          <w:szCs w:val="24"/>
        </w:rPr>
        <w:t xml:space="preserve">sample </w:t>
      </w:r>
      <w:r w:rsidR="005E7786">
        <w:rPr>
          <w:smallCaps/>
          <w:sz w:val="24"/>
          <w:szCs w:val="24"/>
        </w:rPr>
        <w:t>rout_unit.dr</w:t>
      </w:r>
      <w:r>
        <w:rPr>
          <w:sz w:val="24"/>
          <w:szCs w:val="24"/>
        </w:rPr>
        <w:t xml:space="preserve"> file:  </w:t>
      </w:r>
    </w:p>
    <w:p w:rsidR="00CB6D4B" w:rsidRDefault="00FE50B3" w:rsidP="00F32E95">
      <w:pPr>
        <w:rPr>
          <w:sz w:val="24"/>
          <w:szCs w:val="24"/>
        </w:rPr>
      </w:pPr>
      <w:r>
        <w:rPr>
          <w:noProof/>
          <w:sz w:val="24"/>
          <w:szCs w:val="24"/>
        </w:rPr>
        <mc:AlternateContent>
          <mc:Choice Requires="wpc">
            <w:drawing>
              <wp:inline distT="0" distB="0" distL="0" distR="0" wp14:anchorId="68200AF2" wp14:editId="3050D423">
                <wp:extent cx="6400800" cy="912052"/>
                <wp:effectExtent l="0" t="0" r="0" b="0"/>
                <wp:docPr id="211" name="Canvas 21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9" name="Rectangle 188"/>
                        <wps:cNvSpPr>
                          <a:spLocks noChangeArrowheads="1"/>
                        </wps:cNvSpPr>
                        <wps:spPr bwMode="auto">
                          <a:xfrm>
                            <a:off x="478790" y="11430"/>
                            <a:ext cx="2349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sidP="00FE50B3">
                              <w:r>
                                <w:rPr>
                                  <w:rFonts w:ascii="Calibri" w:hAnsi="Calibri" w:cs="Calibri"/>
                                  <w:color w:val="000000"/>
                                  <w:sz w:val="16"/>
                                  <w:szCs w:val="16"/>
                                </w:rPr>
                                <w:t xml:space="preserve"> </w:t>
                              </w:r>
                            </w:p>
                          </w:txbxContent>
                        </wps:txbx>
                        <wps:bodyPr rot="0" vert="horz" wrap="none" lIns="0" tIns="0" rIns="0" bIns="0" anchor="t" anchorCtr="0">
                          <a:spAutoFit/>
                        </wps:bodyPr>
                      </wps:wsp>
                      <wps:wsp>
                        <wps:cNvPr id="14" name="Rectangle 189"/>
                        <wps:cNvSpPr>
                          <a:spLocks noChangeArrowheads="1"/>
                        </wps:cNvSpPr>
                        <wps:spPr bwMode="auto">
                          <a:xfrm>
                            <a:off x="22860" y="149225"/>
                            <a:ext cx="5778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sidP="00FE50B3"/>
                          </w:txbxContent>
                        </wps:txbx>
                        <wps:bodyPr rot="0" vert="horz" wrap="none" lIns="0" tIns="0" rIns="0" bIns="0" anchor="t" anchorCtr="0">
                          <a:spAutoFit/>
                        </wps:bodyPr>
                      </wps:wsp>
                      <wps:wsp>
                        <wps:cNvPr id="42" name="Rectangle 190"/>
                        <wps:cNvSpPr>
                          <a:spLocks noChangeArrowheads="1"/>
                        </wps:cNvSpPr>
                        <wps:spPr bwMode="auto">
                          <a:xfrm>
                            <a:off x="478790" y="149225"/>
                            <a:ext cx="10795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sidP="00FE50B3">
                              <w:proofErr w:type="spellStart"/>
                              <w:proofErr w:type="gramStart"/>
                              <w:r>
                                <w:rPr>
                                  <w:rFonts w:ascii="Calibri" w:hAnsi="Calibri" w:cs="Calibri"/>
                                  <w:color w:val="000000"/>
                                  <w:sz w:val="16"/>
                                  <w:szCs w:val="16"/>
                                </w:rPr>
                                <w:t>flo</w:t>
                              </w:r>
                              <w:proofErr w:type="spellEnd"/>
                              <w:proofErr w:type="gramEnd"/>
                            </w:p>
                          </w:txbxContent>
                        </wps:txbx>
                        <wps:bodyPr rot="0" vert="horz" wrap="none" lIns="0" tIns="0" rIns="0" bIns="0" anchor="t" anchorCtr="0">
                          <a:spAutoFit/>
                        </wps:bodyPr>
                      </wps:wsp>
                      <wps:wsp>
                        <wps:cNvPr id="44" name="Rectangle 191"/>
                        <wps:cNvSpPr>
                          <a:spLocks noChangeArrowheads="1"/>
                        </wps:cNvSpPr>
                        <wps:spPr bwMode="auto">
                          <a:xfrm>
                            <a:off x="935355" y="149225"/>
                            <a:ext cx="14414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sidP="00FE50B3">
                              <w:proofErr w:type="spellStart"/>
                              <w:proofErr w:type="gramStart"/>
                              <w:r>
                                <w:rPr>
                                  <w:rFonts w:ascii="Calibri" w:hAnsi="Calibri" w:cs="Calibri"/>
                                  <w:color w:val="000000"/>
                                  <w:sz w:val="16"/>
                                  <w:szCs w:val="16"/>
                                </w:rPr>
                                <w:t>sed</w:t>
                              </w:r>
                              <w:proofErr w:type="spellEnd"/>
                              <w:proofErr w:type="gramEnd"/>
                            </w:p>
                          </w:txbxContent>
                        </wps:txbx>
                        <wps:bodyPr rot="0" vert="horz" wrap="none" lIns="0" tIns="0" rIns="0" bIns="0" anchor="t" anchorCtr="0">
                          <a:spAutoFit/>
                        </wps:bodyPr>
                      </wps:wsp>
                      <wps:wsp>
                        <wps:cNvPr id="49" name="Rectangle 192"/>
                        <wps:cNvSpPr>
                          <a:spLocks noChangeArrowheads="1"/>
                        </wps:cNvSpPr>
                        <wps:spPr bwMode="auto">
                          <a:xfrm>
                            <a:off x="1391285" y="149225"/>
                            <a:ext cx="19050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sidP="00FE50B3">
                              <w:proofErr w:type="spellStart"/>
                              <w:proofErr w:type="gramStart"/>
                              <w:r>
                                <w:rPr>
                                  <w:rFonts w:ascii="Calibri" w:hAnsi="Calibri" w:cs="Calibri"/>
                                  <w:color w:val="000000"/>
                                  <w:sz w:val="16"/>
                                  <w:szCs w:val="16"/>
                                </w:rPr>
                                <w:t>orgn</w:t>
                              </w:r>
                              <w:proofErr w:type="spellEnd"/>
                              <w:proofErr w:type="gramEnd"/>
                            </w:p>
                          </w:txbxContent>
                        </wps:txbx>
                        <wps:bodyPr rot="0" vert="horz" wrap="none" lIns="0" tIns="0" rIns="0" bIns="0" anchor="t" anchorCtr="0">
                          <a:spAutoFit/>
                        </wps:bodyPr>
                      </wps:wsp>
                      <wps:wsp>
                        <wps:cNvPr id="52" name="Rectangle 193"/>
                        <wps:cNvSpPr>
                          <a:spLocks noChangeArrowheads="1"/>
                        </wps:cNvSpPr>
                        <wps:spPr bwMode="auto">
                          <a:xfrm>
                            <a:off x="1847215" y="149225"/>
                            <a:ext cx="19748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sidP="00FE50B3">
                              <w:proofErr w:type="spellStart"/>
                              <w:proofErr w:type="gramStart"/>
                              <w:r>
                                <w:rPr>
                                  <w:rFonts w:ascii="Calibri" w:hAnsi="Calibri" w:cs="Calibri"/>
                                  <w:color w:val="000000"/>
                                  <w:sz w:val="16"/>
                                  <w:szCs w:val="16"/>
                                </w:rPr>
                                <w:t>sedp</w:t>
                              </w:r>
                              <w:proofErr w:type="spellEnd"/>
                              <w:proofErr w:type="gramEnd"/>
                            </w:p>
                          </w:txbxContent>
                        </wps:txbx>
                        <wps:bodyPr rot="0" vert="horz" wrap="none" lIns="0" tIns="0" rIns="0" bIns="0" anchor="t" anchorCtr="0">
                          <a:spAutoFit/>
                        </wps:bodyPr>
                      </wps:wsp>
                      <wps:wsp>
                        <wps:cNvPr id="54" name="Rectangle 194"/>
                        <wps:cNvSpPr>
                          <a:spLocks noChangeArrowheads="1"/>
                        </wps:cNvSpPr>
                        <wps:spPr bwMode="auto">
                          <a:xfrm>
                            <a:off x="2303780" y="149225"/>
                            <a:ext cx="15875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sidP="00FE50B3">
                              <w:r>
                                <w:rPr>
                                  <w:rFonts w:ascii="Calibri" w:hAnsi="Calibri" w:cs="Calibri"/>
                                  <w:color w:val="000000"/>
                                  <w:sz w:val="16"/>
                                  <w:szCs w:val="16"/>
                                </w:rPr>
                                <w:t>no3</w:t>
                              </w:r>
                            </w:p>
                          </w:txbxContent>
                        </wps:txbx>
                        <wps:bodyPr rot="0" vert="horz" wrap="none" lIns="0" tIns="0" rIns="0" bIns="0" anchor="t" anchorCtr="0">
                          <a:spAutoFit/>
                        </wps:bodyPr>
                      </wps:wsp>
                      <wps:wsp>
                        <wps:cNvPr id="110" name="Rectangle 195"/>
                        <wps:cNvSpPr>
                          <a:spLocks noChangeArrowheads="1"/>
                        </wps:cNvSpPr>
                        <wps:spPr bwMode="auto">
                          <a:xfrm>
                            <a:off x="2759710" y="149225"/>
                            <a:ext cx="17018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sidP="00FE50B3">
                              <w:proofErr w:type="spellStart"/>
                              <w:proofErr w:type="gramStart"/>
                              <w:r>
                                <w:rPr>
                                  <w:rFonts w:ascii="Calibri" w:hAnsi="Calibri" w:cs="Calibri"/>
                                  <w:color w:val="000000"/>
                                  <w:sz w:val="16"/>
                                  <w:szCs w:val="16"/>
                                </w:rPr>
                                <w:t>solp</w:t>
                              </w:r>
                              <w:proofErr w:type="spellEnd"/>
                              <w:proofErr w:type="gramEnd"/>
                            </w:p>
                          </w:txbxContent>
                        </wps:txbx>
                        <wps:bodyPr rot="0" vert="horz" wrap="none" lIns="0" tIns="0" rIns="0" bIns="0" anchor="t" anchorCtr="0">
                          <a:spAutoFit/>
                        </wps:bodyPr>
                      </wps:wsp>
                      <wps:wsp>
                        <wps:cNvPr id="111" name="Rectangle 196"/>
                        <wps:cNvSpPr>
                          <a:spLocks noChangeArrowheads="1"/>
                        </wps:cNvSpPr>
                        <wps:spPr bwMode="auto">
                          <a:xfrm>
                            <a:off x="3216275" y="149225"/>
                            <a:ext cx="17018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sidP="00FE50B3">
                              <w:proofErr w:type="spellStart"/>
                              <w:proofErr w:type="gramStart"/>
                              <w:r>
                                <w:rPr>
                                  <w:rFonts w:ascii="Calibri" w:hAnsi="Calibri" w:cs="Calibri"/>
                                  <w:color w:val="000000"/>
                                  <w:sz w:val="16"/>
                                  <w:szCs w:val="16"/>
                                </w:rPr>
                                <w:t>psol</w:t>
                              </w:r>
                              <w:proofErr w:type="spellEnd"/>
                              <w:proofErr w:type="gramEnd"/>
                            </w:p>
                          </w:txbxContent>
                        </wps:txbx>
                        <wps:bodyPr rot="0" vert="horz" wrap="none" lIns="0" tIns="0" rIns="0" bIns="0" anchor="t" anchorCtr="0">
                          <a:spAutoFit/>
                        </wps:bodyPr>
                      </wps:wsp>
                      <wps:wsp>
                        <wps:cNvPr id="112" name="Rectangle 197"/>
                        <wps:cNvSpPr>
                          <a:spLocks noChangeArrowheads="1"/>
                        </wps:cNvSpPr>
                        <wps:spPr bwMode="auto">
                          <a:xfrm>
                            <a:off x="3672205" y="149225"/>
                            <a:ext cx="18224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sidP="00FE50B3">
                              <w:proofErr w:type="spellStart"/>
                              <w:proofErr w:type="gramStart"/>
                              <w:r>
                                <w:rPr>
                                  <w:rFonts w:ascii="Calibri" w:hAnsi="Calibri" w:cs="Calibri"/>
                                  <w:color w:val="000000"/>
                                  <w:sz w:val="16"/>
                                  <w:szCs w:val="16"/>
                                </w:rPr>
                                <w:t>psor</w:t>
                              </w:r>
                              <w:proofErr w:type="spellEnd"/>
                              <w:proofErr w:type="gramEnd"/>
                            </w:p>
                          </w:txbxContent>
                        </wps:txbx>
                        <wps:bodyPr rot="0" vert="horz" wrap="none" lIns="0" tIns="0" rIns="0" bIns="0" anchor="t" anchorCtr="0">
                          <a:spAutoFit/>
                        </wps:bodyPr>
                      </wps:wsp>
                      <wps:wsp>
                        <wps:cNvPr id="113" name="Rectangle 198"/>
                        <wps:cNvSpPr>
                          <a:spLocks noChangeArrowheads="1"/>
                        </wps:cNvSpPr>
                        <wps:spPr bwMode="auto">
                          <a:xfrm>
                            <a:off x="4128135" y="149225"/>
                            <a:ext cx="16891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sidP="00FE50B3">
                              <w:proofErr w:type="spellStart"/>
                              <w:proofErr w:type="gramStart"/>
                              <w:r>
                                <w:rPr>
                                  <w:rFonts w:ascii="Calibri" w:hAnsi="Calibri" w:cs="Calibri"/>
                                  <w:color w:val="000000"/>
                                  <w:sz w:val="16"/>
                                  <w:szCs w:val="16"/>
                                </w:rPr>
                                <w:t>chla</w:t>
                              </w:r>
                              <w:proofErr w:type="spellEnd"/>
                              <w:proofErr w:type="gramEnd"/>
                            </w:p>
                          </w:txbxContent>
                        </wps:txbx>
                        <wps:bodyPr rot="0" vert="horz" wrap="none" lIns="0" tIns="0" rIns="0" bIns="0" anchor="t" anchorCtr="0">
                          <a:spAutoFit/>
                        </wps:bodyPr>
                      </wps:wsp>
                      <wps:wsp>
                        <wps:cNvPr id="114" name="Rectangle 199"/>
                        <wps:cNvSpPr>
                          <a:spLocks noChangeArrowheads="1"/>
                        </wps:cNvSpPr>
                        <wps:spPr bwMode="auto">
                          <a:xfrm>
                            <a:off x="4584700" y="149225"/>
                            <a:ext cx="15875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sidP="00FE50B3">
                              <w:r>
                                <w:rPr>
                                  <w:rFonts w:ascii="Calibri" w:hAnsi="Calibri" w:cs="Calibri"/>
                                  <w:color w:val="000000"/>
                                  <w:sz w:val="16"/>
                                  <w:szCs w:val="16"/>
                                </w:rPr>
                                <w:t>nh3</w:t>
                              </w:r>
                            </w:p>
                          </w:txbxContent>
                        </wps:txbx>
                        <wps:bodyPr rot="0" vert="horz" wrap="none" lIns="0" tIns="0" rIns="0" bIns="0" anchor="t" anchorCtr="0">
                          <a:spAutoFit/>
                        </wps:bodyPr>
                      </wps:wsp>
                      <wps:wsp>
                        <wps:cNvPr id="115" name="Rectangle 200"/>
                        <wps:cNvSpPr>
                          <a:spLocks noChangeArrowheads="1"/>
                        </wps:cNvSpPr>
                        <wps:spPr bwMode="auto">
                          <a:xfrm>
                            <a:off x="5040630" y="149225"/>
                            <a:ext cx="15875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sidP="00FE50B3">
                              <w:r>
                                <w:rPr>
                                  <w:rFonts w:ascii="Calibri" w:hAnsi="Calibri" w:cs="Calibri"/>
                                  <w:color w:val="000000"/>
                                  <w:sz w:val="16"/>
                                  <w:szCs w:val="16"/>
                                </w:rPr>
                                <w:t>no2</w:t>
                              </w:r>
                            </w:p>
                          </w:txbxContent>
                        </wps:txbx>
                        <wps:bodyPr rot="0" vert="horz" wrap="none" lIns="0" tIns="0" rIns="0" bIns="0" anchor="t" anchorCtr="0">
                          <a:spAutoFit/>
                        </wps:bodyPr>
                      </wps:wsp>
                      <wps:wsp>
                        <wps:cNvPr id="116" name="Rectangle 201"/>
                        <wps:cNvSpPr>
                          <a:spLocks noChangeArrowheads="1"/>
                        </wps:cNvSpPr>
                        <wps:spPr bwMode="auto">
                          <a:xfrm>
                            <a:off x="5497195" y="149225"/>
                            <a:ext cx="20383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sidP="00FE50B3">
                              <w:proofErr w:type="spellStart"/>
                              <w:proofErr w:type="gramStart"/>
                              <w:r>
                                <w:rPr>
                                  <w:rFonts w:ascii="Calibri" w:hAnsi="Calibri" w:cs="Calibri"/>
                                  <w:color w:val="000000"/>
                                  <w:sz w:val="16"/>
                                  <w:szCs w:val="16"/>
                                </w:rPr>
                                <w:t>cbod</w:t>
                              </w:r>
                              <w:proofErr w:type="spellEnd"/>
                              <w:proofErr w:type="gramEnd"/>
                            </w:p>
                          </w:txbxContent>
                        </wps:txbx>
                        <wps:bodyPr rot="0" vert="horz" wrap="none" lIns="0" tIns="0" rIns="0" bIns="0" anchor="t" anchorCtr="0">
                          <a:spAutoFit/>
                        </wps:bodyPr>
                      </wps:wsp>
                      <wps:wsp>
                        <wps:cNvPr id="117" name="Rectangle 202"/>
                        <wps:cNvSpPr>
                          <a:spLocks noChangeArrowheads="1"/>
                        </wps:cNvSpPr>
                        <wps:spPr bwMode="auto">
                          <a:xfrm>
                            <a:off x="307975" y="286385"/>
                            <a:ext cx="5778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sidP="00FE50B3"/>
                          </w:txbxContent>
                        </wps:txbx>
                        <wps:bodyPr rot="0" vert="horz" wrap="none" lIns="0" tIns="0" rIns="0" bIns="0" anchor="t" anchorCtr="0">
                          <a:spAutoFit/>
                        </wps:bodyPr>
                      </wps:wsp>
                      <wps:wsp>
                        <wps:cNvPr id="118" name="Rectangle 203"/>
                        <wps:cNvSpPr>
                          <a:spLocks noChangeArrowheads="1"/>
                        </wps:cNvSpPr>
                        <wps:spPr bwMode="auto">
                          <a:xfrm>
                            <a:off x="763905" y="286385"/>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sidP="00FE50B3">
                              <w:r>
                                <w:rPr>
                                  <w:rFonts w:ascii="Calibri" w:hAnsi="Calibri" w:cs="Calibri"/>
                                  <w:color w:val="000000"/>
                                  <w:sz w:val="16"/>
                                  <w:szCs w:val="16"/>
                                </w:rPr>
                                <w:t>0.8</w:t>
                              </w:r>
                            </w:p>
                          </w:txbxContent>
                        </wps:txbx>
                        <wps:bodyPr rot="0" vert="horz" wrap="none" lIns="0" tIns="0" rIns="0" bIns="0" anchor="t" anchorCtr="0">
                          <a:spAutoFit/>
                        </wps:bodyPr>
                      </wps:wsp>
                      <wps:wsp>
                        <wps:cNvPr id="119" name="Rectangle 204"/>
                        <wps:cNvSpPr>
                          <a:spLocks noChangeArrowheads="1"/>
                        </wps:cNvSpPr>
                        <wps:spPr bwMode="auto">
                          <a:xfrm>
                            <a:off x="1220470" y="286385"/>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sidP="00FE50B3">
                              <w:r>
                                <w:rPr>
                                  <w:rFonts w:ascii="Calibri" w:hAnsi="Calibri" w:cs="Calibri"/>
                                  <w:color w:val="000000"/>
                                  <w:sz w:val="16"/>
                                  <w:szCs w:val="16"/>
                                </w:rPr>
                                <w:t>0.7</w:t>
                              </w:r>
                            </w:p>
                          </w:txbxContent>
                        </wps:txbx>
                        <wps:bodyPr rot="0" vert="horz" wrap="none" lIns="0" tIns="0" rIns="0" bIns="0" anchor="t" anchorCtr="0">
                          <a:spAutoFit/>
                        </wps:bodyPr>
                      </wps:wsp>
                      <wps:wsp>
                        <wps:cNvPr id="120" name="Rectangle 205"/>
                        <wps:cNvSpPr>
                          <a:spLocks noChangeArrowheads="1"/>
                        </wps:cNvSpPr>
                        <wps:spPr bwMode="auto">
                          <a:xfrm>
                            <a:off x="1676400" y="286385"/>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sidP="00FE50B3">
                              <w:r>
                                <w:rPr>
                                  <w:rFonts w:ascii="Calibri" w:hAnsi="Calibri" w:cs="Calibri"/>
                                  <w:color w:val="000000"/>
                                  <w:sz w:val="16"/>
                                  <w:szCs w:val="16"/>
                                </w:rPr>
                                <w:t>0.6</w:t>
                              </w:r>
                            </w:p>
                          </w:txbxContent>
                        </wps:txbx>
                        <wps:bodyPr rot="0" vert="horz" wrap="none" lIns="0" tIns="0" rIns="0" bIns="0" anchor="t" anchorCtr="0">
                          <a:spAutoFit/>
                        </wps:bodyPr>
                      </wps:wsp>
                      <wps:wsp>
                        <wps:cNvPr id="121" name="Rectangle 206"/>
                        <wps:cNvSpPr>
                          <a:spLocks noChangeArrowheads="1"/>
                        </wps:cNvSpPr>
                        <wps:spPr bwMode="auto">
                          <a:xfrm>
                            <a:off x="2132330" y="286385"/>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sidP="00FE50B3">
                              <w:r>
                                <w:rPr>
                                  <w:rFonts w:ascii="Calibri" w:hAnsi="Calibri" w:cs="Calibri"/>
                                  <w:color w:val="000000"/>
                                  <w:sz w:val="16"/>
                                  <w:szCs w:val="16"/>
                                </w:rPr>
                                <w:t>0.5</w:t>
                              </w:r>
                            </w:p>
                          </w:txbxContent>
                        </wps:txbx>
                        <wps:bodyPr rot="0" vert="horz" wrap="none" lIns="0" tIns="0" rIns="0" bIns="0" anchor="t" anchorCtr="0">
                          <a:spAutoFit/>
                        </wps:bodyPr>
                      </wps:wsp>
                      <wps:wsp>
                        <wps:cNvPr id="122" name="Rectangle 207"/>
                        <wps:cNvSpPr>
                          <a:spLocks noChangeArrowheads="1"/>
                        </wps:cNvSpPr>
                        <wps:spPr bwMode="auto">
                          <a:xfrm>
                            <a:off x="2588895" y="286385"/>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sidP="00FE50B3">
                              <w:r>
                                <w:rPr>
                                  <w:rFonts w:ascii="Calibri" w:hAnsi="Calibri" w:cs="Calibri"/>
                                  <w:color w:val="000000"/>
                                  <w:sz w:val="16"/>
                                  <w:szCs w:val="16"/>
                                </w:rPr>
                                <w:t>0.4</w:t>
                              </w:r>
                            </w:p>
                          </w:txbxContent>
                        </wps:txbx>
                        <wps:bodyPr rot="0" vert="horz" wrap="none" lIns="0" tIns="0" rIns="0" bIns="0" anchor="t" anchorCtr="0">
                          <a:spAutoFit/>
                        </wps:bodyPr>
                      </wps:wsp>
                      <wps:wsp>
                        <wps:cNvPr id="123" name="Rectangle 208"/>
                        <wps:cNvSpPr>
                          <a:spLocks noChangeArrowheads="1"/>
                        </wps:cNvSpPr>
                        <wps:spPr bwMode="auto">
                          <a:xfrm>
                            <a:off x="3124835" y="28638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sidP="00FE50B3">
                              <w:r>
                                <w:rPr>
                                  <w:rFonts w:ascii="Calibri" w:hAnsi="Calibri" w:cs="Calibri"/>
                                  <w:color w:val="000000"/>
                                  <w:sz w:val="16"/>
                                  <w:szCs w:val="16"/>
                                </w:rPr>
                                <w:t>3</w:t>
                              </w:r>
                            </w:p>
                          </w:txbxContent>
                        </wps:txbx>
                        <wps:bodyPr rot="0" vert="horz" wrap="none" lIns="0" tIns="0" rIns="0" bIns="0" anchor="t" anchorCtr="0">
                          <a:spAutoFit/>
                        </wps:bodyPr>
                      </wps:wsp>
                      <wps:wsp>
                        <wps:cNvPr id="124" name="Rectangle 209"/>
                        <wps:cNvSpPr>
                          <a:spLocks noChangeArrowheads="1"/>
                        </wps:cNvSpPr>
                        <wps:spPr bwMode="auto">
                          <a:xfrm>
                            <a:off x="3501390" y="286385"/>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sidP="00FE50B3">
                              <w:r>
                                <w:rPr>
                                  <w:rFonts w:ascii="Calibri" w:hAnsi="Calibri" w:cs="Calibri"/>
                                  <w:color w:val="000000"/>
                                  <w:sz w:val="16"/>
                                  <w:szCs w:val="16"/>
                                </w:rPr>
                                <w:t>0.2</w:t>
                              </w:r>
                            </w:p>
                          </w:txbxContent>
                        </wps:txbx>
                        <wps:bodyPr rot="0" vert="horz" wrap="none" lIns="0" tIns="0" rIns="0" bIns="0" anchor="t" anchorCtr="0">
                          <a:spAutoFit/>
                        </wps:bodyPr>
                      </wps:wsp>
                      <wps:wsp>
                        <wps:cNvPr id="125" name="Rectangle 210"/>
                        <wps:cNvSpPr>
                          <a:spLocks noChangeArrowheads="1"/>
                        </wps:cNvSpPr>
                        <wps:spPr bwMode="auto">
                          <a:xfrm>
                            <a:off x="3957320" y="286385"/>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sidP="00FE50B3">
                              <w:r>
                                <w:rPr>
                                  <w:rFonts w:ascii="Calibri" w:hAnsi="Calibri" w:cs="Calibri"/>
                                  <w:color w:val="000000"/>
                                  <w:sz w:val="16"/>
                                  <w:szCs w:val="16"/>
                                </w:rPr>
                                <w:t>0.1</w:t>
                              </w:r>
                            </w:p>
                          </w:txbxContent>
                        </wps:txbx>
                        <wps:bodyPr rot="0" vert="horz" wrap="none" lIns="0" tIns="0" rIns="0" bIns="0" anchor="t" anchorCtr="0">
                          <a:spAutoFit/>
                        </wps:bodyPr>
                      </wps:wsp>
                      <wps:wsp>
                        <wps:cNvPr id="126" name="Rectangle 211"/>
                        <wps:cNvSpPr>
                          <a:spLocks noChangeArrowheads="1"/>
                        </wps:cNvSpPr>
                        <wps:spPr bwMode="auto">
                          <a:xfrm>
                            <a:off x="4493260" y="28638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sidP="00FE50B3">
                              <w:r>
                                <w:rPr>
                                  <w:rFonts w:ascii="Calibri" w:hAnsi="Calibri" w:cs="Calibri"/>
                                  <w:color w:val="000000"/>
                                  <w:sz w:val="16"/>
                                  <w:szCs w:val="16"/>
                                </w:rPr>
                                <w:t>0</w:t>
                              </w:r>
                            </w:p>
                          </w:txbxContent>
                        </wps:txbx>
                        <wps:bodyPr rot="0" vert="horz" wrap="none" lIns="0" tIns="0" rIns="0" bIns="0" anchor="t" anchorCtr="0">
                          <a:spAutoFit/>
                        </wps:bodyPr>
                      </wps:wsp>
                      <wps:wsp>
                        <wps:cNvPr id="127" name="Rectangle 212"/>
                        <wps:cNvSpPr>
                          <a:spLocks noChangeArrowheads="1"/>
                        </wps:cNvSpPr>
                        <wps:spPr bwMode="auto">
                          <a:xfrm>
                            <a:off x="4869815" y="286385"/>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sidP="00FE50B3">
                              <w:r>
                                <w:rPr>
                                  <w:rFonts w:ascii="Calibri" w:hAnsi="Calibri" w:cs="Calibri"/>
                                  <w:color w:val="000000"/>
                                  <w:sz w:val="16"/>
                                  <w:szCs w:val="16"/>
                                </w:rPr>
                                <w:t>0.1</w:t>
                              </w:r>
                            </w:p>
                          </w:txbxContent>
                        </wps:txbx>
                        <wps:bodyPr rot="0" vert="horz" wrap="none" lIns="0" tIns="0" rIns="0" bIns="0" anchor="t" anchorCtr="0">
                          <a:spAutoFit/>
                        </wps:bodyPr>
                      </wps:wsp>
                      <wps:wsp>
                        <wps:cNvPr id="128" name="Rectangle 213"/>
                        <wps:cNvSpPr>
                          <a:spLocks noChangeArrowheads="1"/>
                        </wps:cNvSpPr>
                        <wps:spPr bwMode="auto">
                          <a:xfrm>
                            <a:off x="5325745" y="286385"/>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sidP="00FE50B3">
                              <w:r>
                                <w:rPr>
                                  <w:rFonts w:ascii="Calibri" w:hAnsi="Calibri" w:cs="Calibri"/>
                                  <w:color w:val="000000"/>
                                  <w:sz w:val="16"/>
                                  <w:szCs w:val="16"/>
                                </w:rPr>
                                <w:t>0.2</w:t>
                              </w:r>
                            </w:p>
                          </w:txbxContent>
                        </wps:txbx>
                        <wps:bodyPr rot="0" vert="horz" wrap="none" lIns="0" tIns="0" rIns="0" bIns="0" anchor="t" anchorCtr="0">
                          <a:spAutoFit/>
                        </wps:bodyPr>
                      </wps:wsp>
                      <wps:wsp>
                        <wps:cNvPr id="129" name="Rectangle 214"/>
                        <wps:cNvSpPr>
                          <a:spLocks noChangeArrowheads="1"/>
                        </wps:cNvSpPr>
                        <wps:spPr bwMode="auto">
                          <a:xfrm>
                            <a:off x="5782310" y="286385"/>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sidP="00FE50B3">
                              <w:r>
                                <w:rPr>
                                  <w:rFonts w:ascii="Calibri" w:hAnsi="Calibri" w:cs="Calibri"/>
                                  <w:color w:val="000000"/>
                                  <w:sz w:val="16"/>
                                  <w:szCs w:val="16"/>
                                </w:rPr>
                                <w:t>0.3</w:t>
                              </w:r>
                            </w:p>
                          </w:txbxContent>
                        </wps:txbx>
                        <wps:bodyPr rot="0" vert="horz" wrap="none" lIns="0" tIns="0" rIns="0" bIns="0" anchor="t" anchorCtr="0">
                          <a:spAutoFit/>
                        </wps:bodyPr>
                      </wps:wsp>
                      <wps:wsp>
                        <wps:cNvPr id="130" name="Rectangle 215"/>
                        <wps:cNvSpPr>
                          <a:spLocks noChangeArrowheads="1"/>
                        </wps:cNvSpPr>
                        <wps:spPr bwMode="auto">
                          <a:xfrm>
                            <a:off x="307975" y="423545"/>
                            <a:ext cx="5778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sidP="00FE50B3"/>
                          </w:txbxContent>
                        </wps:txbx>
                        <wps:bodyPr rot="0" vert="horz" wrap="none" lIns="0" tIns="0" rIns="0" bIns="0" anchor="t" anchorCtr="0">
                          <a:spAutoFit/>
                        </wps:bodyPr>
                      </wps:wsp>
                      <wps:wsp>
                        <wps:cNvPr id="131" name="Rectangle 216"/>
                        <wps:cNvSpPr>
                          <a:spLocks noChangeArrowheads="1"/>
                        </wps:cNvSpPr>
                        <wps:spPr bwMode="auto">
                          <a:xfrm>
                            <a:off x="763905" y="423545"/>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sidP="00FE50B3">
                              <w:r>
                                <w:rPr>
                                  <w:rFonts w:ascii="Calibri" w:hAnsi="Calibri" w:cs="Calibri"/>
                                  <w:color w:val="000000"/>
                                  <w:sz w:val="16"/>
                                  <w:szCs w:val="16"/>
                                </w:rPr>
                                <w:t>0.8</w:t>
                              </w:r>
                            </w:p>
                          </w:txbxContent>
                        </wps:txbx>
                        <wps:bodyPr rot="0" vert="horz" wrap="none" lIns="0" tIns="0" rIns="0" bIns="0" anchor="t" anchorCtr="0">
                          <a:spAutoFit/>
                        </wps:bodyPr>
                      </wps:wsp>
                      <wps:wsp>
                        <wps:cNvPr id="132" name="Rectangle 217"/>
                        <wps:cNvSpPr>
                          <a:spLocks noChangeArrowheads="1"/>
                        </wps:cNvSpPr>
                        <wps:spPr bwMode="auto">
                          <a:xfrm>
                            <a:off x="1220470" y="423545"/>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sidP="00FE50B3">
                              <w:r>
                                <w:rPr>
                                  <w:rFonts w:ascii="Calibri" w:hAnsi="Calibri" w:cs="Calibri"/>
                                  <w:color w:val="000000"/>
                                  <w:sz w:val="16"/>
                                  <w:szCs w:val="16"/>
                                </w:rPr>
                                <w:t>0.7</w:t>
                              </w:r>
                            </w:p>
                          </w:txbxContent>
                        </wps:txbx>
                        <wps:bodyPr rot="0" vert="horz" wrap="none" lIns="0" tIns="0" rIns="0" bIns="0" anchor="t" anchorCtr="0">
                          <a:spAutoFit/>
                        </wps:bodyPr>
                      </wps:wsp>
                      <wps:wsp>
                        <wps:cNvPr id="133" name="Rectangle 218"/>
                        <wps:cNvSpPr>
                          <a:spLocks noChangeArrowheads="1"/>
                        </wps:cNvSpPr>
                        <wps:spPr bwMode="auto">
                          <a:xfrm>
                            <a:off x="1676400" y="423545"/>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sidP="00FE50B3">
                              <w:r>
                                <w:rPr>
                                  <w:rFonts w:ascii="Calibri" w:hAnsi="Calibri" w:cs="Calibri"/>
                                  <w:color w:val="000000"/>
                                  <w:sz w:val="16"/>
                                  <w:szCs w:val="16"/>
                                </w:rPr>
                                <w:t>0.6</w:t>
                              </w:r>
                            </w:p>
                          </w:txbxContent>
                        </wps:txbx>
                        <wps:bodyPr rot="0" vert="horz" wrap="none" lIns="0" tIns="0" rIns="0" bIns="0" anchor="t" anchorCtr="0">
                          <a:spAutoFit/>
                        </wps:bodyPr>
                      </wps:wsp>
                      <wps:wsp>
                        <wps:cNvPr id="134" name="Rectangle 219"/>
                        <wps:cNvSpPr>
                          <a:spLocks noChangeArrowheads="1"/>
                        </wps:cNvSpPr>
                        <wps:spPr bwMode="auto">
                          <a:xfrm>
                            <a:off x="2132330" y="423545"/>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sidP="00FE50B3">
                              <w:r>
                                <w:rPr>
                                  <w:rFonts w:ascii="Calibri" w:hAnsi="Calibri" w:cs="Calibri"/>
                                  <w:color w:val="000000"/>
                                  <w:sz w:val="16"/>
                                  <w:szCs w:val="16"/>
                                </w:rPr>
                                <w:t>0.5</w:t>
                              </w:r>
                            </w:p>
                          </w:txbxContent>
                        </wps:txbx>
                        <wps:bodyPr rot="0" vert="horz" wrap="none" lIns="0" tIns="0" rIns="0" bIns="0" anchor="t" anchorCtr="0">
                          <a:spAutoFit/>
                        </wps:bodyPr>
                      </wps:wsp>
                      <wps:wsp>
                        <wps:cNvPr id="135" name="Rectangle 220"/>
                        <wps:cNvSpPr>
                          <a:spLocks noChangeArrowheads="1"/>
                        </wps:cNvSpPr>
                        <wps:spPr bwMode="auto">
                          <a:xfrm>
                            <a:off x="2588895" y="423545"/>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sidP="00FE50B3">
                              <w:r>
                                <w:rPr>
                                  <w:rFonts w:ascii="Calibri" w:hAnsi="Calibri" w:cs="Calibri"/>
                                  <w:color w:val="000000"/>
                                  <w:sz w:val="16"/>
                                  <w:szCs w:val="16"/>
                                </w:rPr>
                                <w:t>0.4</w:t>
                              </w:r>
                            </w:p>
                          </w:txbxContent>
                        </wps:txbx>
                        <wps:bodyPr rot="0" vert="horz" wrap="none" lIns="0" tIns="0" rIns="0" bIns="0" anchor="t" anchorCtr="0">
                          <a:spAutoFit/>
                        </wps:bodyPr>
                      </wps:wsp>
                      <wps:wsp>
                        <wps:cNvPr id="136" name="Rectangle 221"/>
                        <wps:cNvSpPr>
                          <a:spLocks noChangeArrowheads="1"/>
                        </wps:cNvSpPr>
                        <wps:spPr bwMode="auto">
                          <a:xfrm>
                            <a:off x="3124835" y="42354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sidP="00FE50B3">
                              <w:r>
                                <w:rPr>
                                  <w:rFonts w:ascii="Calibri" w:hAnsi="Calibri" w:cs="Calibri"/>
                                  <w:color w:val="000000"/>
                                  <w:sz w:val="16"/>
                                  <w:szCs w:val="16"/>
                                </w:rPr>
                                <w:t>3</w:t>
                              </w:r>
                            </w:p>
                          </w:txbxContent>
                        </wps:txbx>
                        <wps:bodyPr rot="0" vert="horz" wrap="none" lIns="0" tIns="0" rIns="0" bIns="0" anchor="t" anchorCtr="0">
                          <a:spAutoFit/>
                        </wps:bodyPr>
                      </wps:wsp>
                      <wps:wsp>
                        <wps:cNvPr id="137" name="Rectangle 222"/>
                        <wps:cNvSpPr>
                          <a:spLocks noChangeArrowheads="1"/>
                        </wps:cNvSpPr>
                        <wps:spPr bwMode="auto">
                          <a:xfrm>
                            <a:off x="3501390" y="423545"/>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sidP="00FE50B3">
                              <w:r>
                                <w:rPr>
                                  <w:rFonts w:ascii="Calibri" w:hAnsi="Calibri" w:cs="Calibri"/>
                                  <w:color w:val="000000"/>
                                  <w:sz w:val="16"/>
                                  <w:szCs w:val="16"/>
                                </w:rPr>
                                <w:t>0.2</w:t>
                              </w:r>
                            </w:p>
                          </w:txbxContent>
                        </wps:txbx>
                        <wps:bodyPr rot="0" vert="horz" wrap="none" lIns="0" tIns="0" rIns="0" bIns="0" anchor="t" anchorCtr="0">
                          <a:spAutoFit/>
                        </wps:bodyPr>
                      </wps:wsp>
                      <wps:wsp>
                        <wps:cNvPr id="138" name="Rectangle 223"/>
                        <wps:cNvSpPr>
                          <a:spLocks noChangeArrowheads="1"/>
                        </wps:cNvSpPr>
                        <wps:spPr bwMode="auto">
                          <a:xfrm>
                            <a:off x="3957320" y="423545"/>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sidP="00FE50B3">
                              <w:r>
                                <w:rPr>
                                  <w:rFonts w:ascii="Calibri" w:hAnsi="Calibri" w:cs="Calibri"/>
                                  <w:color w:val="000000"/>
                                  <w:sz w:val="16"/>
                                  <w:szCs w:val="16"/>
                                </w:rPr>
                                <w:t>0.1</w:t>
                              </w:r>
                            </w:p>
                          </w:txbxContent>
                        </wps:txbx>
                        <wps:bodyPr rot="0" vert="horz" wrap="none" lIns="0" tIns="0" rIns="0" bIns="0" anchor="t" anchorCtr="0">
                          <a:spAutoFit/>
                        </wps:bodyPr>
                      </wps:wsp>
                      <wps:wsp>
                        <wps:cNvPr id="139" name="Rectangle 224"/>
                        <wps:cNvSpPr>
                          <a:spLocks noChangeArrowheads="1"/>
                        </wps:cNvSpPr>
                        <wps:spPr bwMode="auto">
                          <a:xfrm>
                            <a:off x="4493260" y="42354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sidP="00FE50B3">
                              <w:r>
                                <w:rPr>
                                  <w:rFonts w:ascii="Calibri" w:hAnsi="Calibri" w:cs="Calibri"/>
                                  <w:color w:val="000000"/>
                                  <w:sz w:val="16"/>
                                  <w:szCs w:val="16"/>
                                </w:rPr>
                                <w:t>0</w:t>
                              </w:r>
                            </w:p>
                          </w:txbxContent>
                        </wps:txbx>
                        <wps:bodyPr rot="0" vert="horz" wrap="none" lIns="0" tIns="0" rIns="0" bIns="0" anchor="t" anchorCtr="0">
                          <a:spAutoFit/>
                        </wps:bodyPr>
                      </wps:wsp>
                      <wps:wsp>
                        <wps:cNvPr id="140" name="Rectangle 225"/>
                        <wps:cNvSpPr>
                          <a:spLocks noChangeArrowheads="1"/>
                        </wps:cNvSpPr>
                        <wps:spPr bwMode="auto">
                          <a:xfrm>
                            <a:off x="4869815" y="423545"/>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sidP="00FE50B3">
                              <w:r>
                                <w:rPr>
                                  <w:rFonts w:ascii="Calibri" w:hAnsi="Calibri" w:cs="Calibri"/>
                                  <w:color w:val="000000"/>
                                  <w:sz w:val="16"/>
                                  <w:szCs w:val="16"/>
                                </w:rPr>
                                <w:t>0.1</w:t>
                              </w:r>
                            </w:p>
                          </w:txbxContent>
                        </wps:txbx>
                        <wps:bodyPr rot="0" vert="horz" wrap="none" lIns="0" tIns="0" rIns="0" bIns="0" anchor="t" anchorCtr="0">
                          <a:spAutoFit/>
                        </wps:bodyPr>
                      </wps:wsp>
                      <wps:wsp>
                        <wps:cNvPr id="141" name="Rectangle 226"/>
                        <wps:cNvSpPr>
                          <a:spLocks noChangeArrowheads="1"/>
                        </wps:cNvSpPr>
                        <wps:spPr bwMode="auto">
                          <a:xfrm>
                            <a:off x="5325745" y="423545"/>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sidP="00FE50B3">
                              <w:r>
                                <w:rPr>
                                  <w:rFonts w:ascii="Calibri" w:hAnsi="Calibri" w:cs="Calibri"/>
                                  <w:color w:val="000000"/>
                                  <w:sz w:val="16"/>
                                  <w:szCs w:val="16"/>
                                </w:rPr>
                                <w:t>0.2</w:t>
                              </w:r>
                            </w:p>
                          </w:txbxContent>
                        </wps:txbx>
                        <wps:bodyPr rot="0" vert="horz" wrap="none" lIns="0" tIns="0" rIns="0" bIns="0" anchor="t" anchorCtr="0">
                          <a:spAutoFit/>
                        </wps:bodyPr>
                      </wps:wsp>
                      <wps:wsp>
                        <wps:cNvPr id="142" name="Rectangle 227"/>
                        <wps:cNvSpPr>
                          <a:spLocks noChangeArrowheads="1"/>
                        </wps:cNvSpPr>
                        <wps:spPr bwMode="auto">
                          <a:xfrm>
                            <a:off x="5782310" y="423545"/>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sidP="00FE50B3">
                              <w:r>
                                <w:rPr>
                                  <w:rFonts w:ascii="Calibri" w:hAnsi="Calibri" w:cs="Calibri"/>
                                  <w:color w:val="000000"/>
                                  <w:sz w:val="16"/>
                                  <w:szCs w:val="16"/>
                                </w:rPr>
                                <w:t>0.3</w:t>
                              </w:r>
                            </w:p>
                          </w:txbxContent>
                        </wps:txbx>
                        <wps:bodyPr rot="0" vert="horz" wrap="none" lIns="0" tIns="0" rIns="0" bIns="0" anchor="t" anchorCtr="0">
                          <a:spAutoFit/>
                        </wps:bodyPr>
                      </wps:wsp>
                      <wps:wsp>
                        <wps:cNvPr id="144" name="Rectangle 229"/>
                        <wps:cNvSpPr>
                          <a:spLocks noChangeArrowheads="1"/>
                        </wps:cNvSpPr>
                        <wps:spPr bwMode="auto">
                          <a:xfrm>
                            <a:off x="763905" y="561340"/>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sidP="00FE50B3">
                              <w:r>
                                <w:rPr>
                                  <w:rFonts w:ascii="Calibri" w:hAnsi="Calibri" w:cs="Calibri"/>
                                  <w:color w:val="000000"/>
                                  <w:sz w:val="16"/>
                                  <w:szCs w:val="16"/>
                                </w:rPr>
                                <w:t>0.8</w:t>
                              </w:r>
                            </w:p>
                          </w:txbxContent>
                        </wps:txbx>
                        <wps:bodyPr rot="0" vert="horz" wrap="none" lIns="0" tIns="0" rIns="0" bIns="0" anchor="t" anchorCtr="0">
                          <a:spAutoFit/>
                        </wps:bodyPr>
                      </wps:wsp>
                      <wps:wsp>
                        <wps:cNvPr id="145" name="Rectangle 230"/>
                        <wps:cNvSpPr>
                          <a:spLocks noChangeArrowheads="1"/>
                        </wps:cNvSpPr>
                        <wps:spPr bwMode="auto">
                          <a:xfrm>
                            <a:off x="1220470" y="561340"/>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sidP="00FE50B3">
                              <w:r>
                                <w:rPr>
                                  <w:rFonts w:ascii="Calibri" w:hAnsi="Calibri" w:cs="Calibri"/>
                                  <w:color w:val="000000"/>
                                  <w:sz w:val="16"/>
                                  <w:szCs w:val="16"/>
                                </w:rPr>
                                <w:t>0.7</w:t>
                              </w:r>
                            </w:p>
                          </w:txbxContent>
                        </wps:txbx>
                        <wps:bodyPr rot="0" vert="horz" wrap="none" lIns="0" tIns="0" rIns="0" bIns="0" anchor="t" anchorCtr="0">
                          <a:spAutoFit/>
                        </wps:bodyPr>
                      </wps:wsp>
                      <wps:wsp>
                        <wps:cNvPr id="146" name="Rectangle 231"/>
                        <wps:cNvSpPr>
                          <a:spLocks noChangeArrowheads="1"/>
                        </wps:cNvSpPr>
                        <wps:spPr bwMode="auto">
                          <a:xfrm>
                            <a:off x="1676400" y="561340"/>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sidP="00FE50B3">
                              <w:r>
                                <w:rPr>
                                  <w:rFonts w:ascii="Calibri" w:hAnsi="Calibri" w:cs="Calibri"/>
                                  <w:color w:val="000000"/>
                                  <w:sz w:val="16"/>
                                  <w:szCs w:val="16"/>
                                </w:rPr>
                                <w:t>0.6</w:t>
                              </w:r>
                            </w:p>
                          </w:txbxContent>
                        </wps:txbx>
                        <wps:bodyPr rot="0" vert="horz" wrap="none" lIns="0" tIns="0" rIns="0" bIns="0" anchor="t" anchorCtr="0">
                          <a:spAutoFit/>
                        </wps:bodyPr>
                      </wps:wsp>
                      <wps:wsp>
                        <wps:cNvPr id="147" name="Rectangle 232"/>
                        <wps:cNvSpPr>
                          <a:spLocks noChangeArrowheads="1"/>
                        </wps:cNvSpPr>
                        <wps:spPr bwMode="auto">
                          <a:xfrm>
                            <a:off x="2132330" y="561340"/>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sidP="00FE50B3">
                              <w:r>
                                <w:rPr>
                                  <w:rFonts w:ascii="Calibri" w:hAnsi="Calibri" w:cs="Calibri"/>
                                  <w:color w:val="000000"/>
                                  <w:sz w:val="16"/>
                                  <w:szCs w:val="16"/>
                                </w:rPr>
                                <w:t>0.5</w:t>
                              </w:r>
                            </w:p>
                          </w:txbxContent>
                        </wps:txbx>
                        <wps:bodyPr rot="0" vert="horz" wrap="none" lIns="0" tIns="0" rIns="0" bIns="0" anchor="t" anchorCtr="0">
                          <a:spAutoFit/>
                        </wps:bodyPr>
                      </wps:wsp>
                      <wps:wsp>
                        <wps:cNvPr id="148" name="Rectangle 233"/>
                        <wps:cNvSpPr>
                          <a:spLocks noChangeArrowheads="1"/>
                        </wps:cNvSpPr>
                        <wps:spPr bwMode="auto">
                          <a:xfrm>
                            <a:off x="2588895" y="561340"/>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sidP="00FE50B3">
                              <w:r>
                                <w:rPr>
                                  <w:rFonts w:ascii="Calibri" w:hAnsi="Calibri" w:cs="Calibri"/>
                                  <w:color w:val="000000"/>
                                  <w:sz w:val="16"/>
                                  <w:szCs w:val="16"/>
                                </w:rPr>
                                <w:t>0.4</w:t>
                              </w:r>
                            </w:p>
                          </w:txbxContent>
                        </wps:txbx>
                        <wps:bodyPr rot="0" vert="horz" wrap="none" lIns="0" tIns="0" rIns="0" bIns="0" anchor="t" anchorCtr="0">
                          <a:spAutoFit/>
                        </wps:bodyPr>
                      </wps:wsp>
                      <wps:wsp>
                        <wps:cNvPr id="149" name="Rectangle 234"/>
                        <wps:cNvSpPr>
                          <a:spLocks noChangeArrowheads="1"/>
                        </wps:cNvSpPr>
                        <wps:spPr bwMode="auto">
                          <a:xfrm>
                            <a:off x="3124835" y="56134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sidP="00FE50B3">
                              <w:r>
                                <w:rPr>
                                  <w:rFonts w:ascii="Calibri" w:hAnsi="Calibri" w:cs="Calibri"/>
                                  <w:color w:val="000000"/>
                                  <w:sz w:val="16"/>
                                  <w:szCs w:val="16"/>
                                </w:rPr>
                                <w:t>3</w:t>
                              </w:r>
                            </w:p>
                          </w:txbxContent>
                        </wps:txbx>
                        <wps:bodyPr rot="0" vert="horz" wrap="none" lIns="0" tIns="0" rIns="0" bIns="0" anchor="t" anchorCtr="0">
                          <a:spAutoFit/>
                        </wps:bodyPr>
                      </wps:wsp>
                      <wps:wsp>
                        <wps:cNvPr id="150" name="Rectangle 235"/>
                        <wps:cNvSpPr>
                          <a:spLocks noChangeArrowheads="1"/>
                        </wps:cNvSpPr>
                        <wps:spPr bwMode="auto">
                          <a:xfrm>
                            <a:off x="3501390" y="561340"/>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sidP="00FE50B3">
                              <w:r>
                                <w:rPr>
                                  <w:rFonts w:ascii="Calibri" w:hAnsi="Calibri" w:cs="Calibri"/>
                                  <w:color w:val="000000"/>
                                  <w:sz w:val="16"/>
                                  <w:szCs w:val="16"/>
                                </w:rPr>
                                <w:t>0.2</w:t>
                              </w:r>
                            </w:p>
                          </w:txbxContent>
                        </wps:txbx>
                        <wps:bodyPr rot="0" vert="horz" wrap="none" lIns="0" tIns="0" rIns="0" bIns="0" anchor="t" anchorCtr="0">
                          <a:spAutoFit/>
                        </wps:bodyPr>
                      </wps:wsp>
                      <wps:wsp>
                        <wps:cNvPr id="151" name="Rectangle 236"/>
                        <wps:cNvSpPr>
                          <a:spLocks noChangeArrowheads="1"/>
                        </wps:cNvSpPr>
                        <wps:spPr bwMode="auto">
                          <a:xfrm>
                            <a:off x="3957320" y="561340"/>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sidP="00FE50B3">
                              <w:r>
                                <w:rPr>
                                  <w:rFonts w:ascii="Calibri" w:hAnsi="Calibri" w:cs="Calibri"/>
                                  <w:color w:val="000000"/>
                                  <w:sz w:val="16"/>
                                  <w:szCs w:val="16"/>
                                </w:rPr>
                                <w:t>0.1</w:t>
                              </w:r>
                            </w:p>
                          </w:txbxContent>
                        </wps:txbx>
                        <wps:bodyPr rot="0" vert="horz" wrap="none" lIns="0" tIns="0" rIns="0" bIns="0" anchor="t" anchorCtr="0">
                          <a:spAutoFit/>
                        </wps:bodyPr>
                      </wps:wsp>
                      <wps:wsp>
                        <wps:cNvPr id="152" name="Rectangle 237"/>
                        <wps:cNvSpPr>
                          <a:spLocks noChangeArrowheads="1"/>
                        </wps:cNvSpPr>
                        <wps:spPr bwMode="auto">
                          <a:xfrm>
                            <a:off x="4493260" y="56134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sidP="00FE50B3">
                              <w:r>
                                <w:rPr>
                                  <w:rFonts w:ascii="Calibri" w:hAnsi="Calibri" w:cs="Calibri"/>
                                  <w:color w:val="000000"/>
                                  <w:sz w:val="16"/>
                                  <w:szCs w:val="16"/>
                                </w:rPr>
                                <w:t>0</w:t>
                              </w:r>
                            </w:p>
                          </w:txbxContent>
                        </wps:txbx>
                        <wps:bodyPr rot="0" vert="horz" wrap="none" lIns="0" tIns="0" rIns="0" bIns="0" anchor="t" anchorCtr="0">
                          <a:spAutoFit/>
                        </wps:bodyPr>
                      </wps:wsp>
                      <wps:wsp>
                        <wps:cNvPr id="153" name="Rectangle 238"/>
                        <wps:cNvSpPr>
                          <a:spLocks noChangeArrowheads="1"/>
                        </wps:cNvSpPr>
                        <wps:spPr bwMode="auto">
                          <a:xfrm>
                            <a:off x="4869815" y="561340"/>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sidP="00FE50B3">
                              <w:r>
                                <w:rPr>
                                  <w:rFonts w:ascii="Calibri" w:hAnsi="Calibri" w:cs="Calibri"/>
                                  <w:color w:val="000000"/>
                                  <w:sz w:val="16"/>
                                  <w:szCs w:val="16"/>
                                </w:rPr>
                                <w:t>0.1</w:t>
                              </w:r>
                            </w:p>
                          </w:txbxContent>
                        </wps:txbx>
                        <wps:bodyPr rot="0" vert="horz" wrap="none" lIns="0" tIns="0" rIns="0" bIns="0" anchor="t" anchorCtr="0">
                          <a:spAutoFit/>
                        </wps:bodyPr>
                      </wps:wsp>
                      <wps:wsp>
                        <wps:cNvPr id="154" name="Rectangle 239"/>
                        <wps:cNvSpPr>
                          <a:spLocks noChangeArrowheads="1"/>
                        </wps:cNvSpPr>
                        <wps:spPr bwMode="auto">
                          <a:xfrm>
                            <a:off x="5325745" y="561340"/>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sidP="00FE50B3">
                              <w:r>
                                <w:rPr>
                                  <w:rFonts w:ascii="Calibri" w:hAnsi="Calibri" w:cs="Calibri"/>
                                  <w:color w:val="000000"/>
                                  <w:sz w:val="16"/>
                                  <w:szCs w:val="16"/>
                                </w:rPr>
                                <w:t>0.2</w:t>
                              </w:r>
                            </w:p>
                          </w:txbxContent>
                        </wps:txbx>
                        <wps:bodyPr rot="0" vert="horz" wrap="none" lIns="0" tIns="0" rIns="0" bIns="0" anchor="t" anchorCtr="0">
                          <a:spAutoFit/>
                        </wps:bodyPr>
                      </wps:wsp>
                      <wps:wsp>
                        <wps:cNvPr id="155" name="Rectangle 240"/>
                        <wps:cNvSpPr>
                          <a:spLocks noChangeArrowheads="1"/>
                        </wps:cNvSpPr>
                        <wps:spPr bwMode="auto">
                          <a:xfrm>
                            <a:off x="5782310" y="561340"/>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sidP="00FE50B3">
                              <w:r>
                                <w:rPr>
                                  <w:rFonts w:ascii="Calibri" w:hAnsi="Calibri" w:cs="Calibri"/>
                                  <w:color w:val="000000"/>
                                  <w:sz w:val="16"/>
                                  <w:szCs w:val="16"/>
                                </w:rPr>
                                <w:t>0.3</w:t>
                              </w:r>
                            </w:p>
                          </w:txbxContent>
                        </wps:txbx>
                        <wps:bodyPr rot="0" vert="horz" wrap="none" lIns="0" tIns="0" rIns="0" bIns="0" anchor="t" anchorCtr="0">
                          <a:spAutoFit/>
                        </wps:bodyPr>
                      </wps:wsp>
                      <wps:wsp>
                        <wps:cNvPr id="156" name="Rectangle 241"/>
                        <wps:cNvSpPr>
                          <a:spLocks noChangeArrowheads="1"/>
                        </wps:cNvSpPr>
                        <wps:spPr bwMode="auto">
                          <a:xfrm>
                            <a:off x="307975" y="698500"/>
                            <a:ext cx="5778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sidP="00FE50B3"/>
                          </w:txbxContent>
                        </wps:txbx>
                        <wps:bodyPr rot="0" vert="horz" wrap="none" lIns="0" tIns="0" rIns="0" bIns="0" anchor="t" anchorCtr="0">
                          <a:spAutoFit/>
                        </wps:bodyPr>
                      </wps:wsp>
                      <wps:wsp>
                        <wps:cNvPr id="157" name="Rectangle 242"/>
                        <wps:cNvSpPr>
                          <a:spLocks noChangeArrowheads="1"/>
                        </wps:cNvSpPr>
                        <wps:spPr bwMode="auto">
                          <a:xfrm>
                            <a:off x="763905" y="698500"/>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sidP="00FE50B3">
                              <w:r>
                                <w:rPr>
                                  <w:rFonts w:ascii="Calibri" w:hAnsi="Calibri" w:cs="Calibri"/>
                                  <w:color w:val="000000"/>
                                  <w:sz w:val="16"/>
                                  <w:szCs w:val="16"/>
                                </w:rPr>
                                <w:t>0.8</w:t>
                              </w:r>
                            </w:p>
                          </w:txbxContent>
                        </wps:txbx>
                        <wps:bodyPr rot="0" vert="horz" wrap="none" lIns="0" tIns="0" rIns="0" bIns="0" anchor="t" anchorCtr="0">
                          <a:spAutoFit/>
                        </wps:bodyPr>
                      </wps:wsp>
                      <wps:wsp>
                        <wps:cNvPr id="158" name="Rectangle 243"/>
                        <wps:cNvSpPr>
                          <a:spLocks noChangeArrowheads="1"/>
                        </wps:cNvSpPr>
                        <wps:spPr bwMode="auto">
                          <a:xfrm>
                            <a:off x="1220470" y="698500"/>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sidP="00FE50B3">
                              <w:r>
                                <w:rPr>
                                  <w:rFonts w:ascii="Calibri" w:hAnsi="Calibri" w:cs="Calibri"/>
                                  <w:color w:val="000000"/>
                                  <w:sz w:val="16"/>
                                  <w:szCs w:val="16"/>
                                </w:rPr>
                                <w:t>0.7</w:t>
                              </w:r>
                            </w:p>
                          </w:txbxContent>
                        </wps:txbx>
                        <wps:bodyPr rot="0" vert="horz" wrap="none" lIns="0" tIns="0" rIns="0" bIns="0" anchor="t" anchorCtr="0">
                          <a:spAutoFit/>
                        </wps:bodyPr>
                      </wps:wsp>
                      <wps:wsp>
                        <wps:cNvPr id="159" name="Rectangle 244"/>
                        <wps:cNvSpPr>
                          <a:spLocks noChangeArrowheads="1"/>
                        </wps:cNvSpPr>
                        <wps:spPr bwMode="auto">
                          <a:xfrm>
                            <a:off x="1676400" y="698500"/>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sidP="00FE50B3">
                              <w:r>
                                <w:rPr>
                                  <w:rFonts w:ascii="Calibri" w:hAnsi="Calibri" w:cs="Calibri"/>
                                  <w:color w:val="000000"/>
                                  <w:sz w:val="16"/>
                                  <w:szCs w:val="16"/>
                                </w:rPr>
                                <w:t>0.6</w:t>
                              </w:r>
                            </w:p>
                          </w:txbxContent>
                        </wps:txbx>
                        <wps:bodyPr rot="0" vert="horz" wrap="none" lIns="0" tIns="0" rIns="0" bIns="0" anchor="t" anchorCtr="0">
                          <a:spAutoFit/>
                        </wps:bodyPr>
                      </wps:wsp>
                      <wps:wsp>
                        <wps:cNvPr id="160" name="Rectangle 245"/>
                        <wps:cNvSpPr>
                          <a:spLocks noChangeArrowheads="1"/>
                        </wps:cNvSpPr>
                        <wps:spPr bwMode="auto">
                          <a:xfrm>
                            <a:off x="2132330" y="698500"/>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sidP="00FE50B3">
                              <w:r>
                                <w:rPr>
                                  <w:rFonts w:ascii="Calibri" w:hAnsi="Calibri" w:cs="Calibri"/>
                                  <w:color w:val="000000"/>
                                  <w:sz w:val="16"/>
                                  <w:szCs w:val="16"/>
                                </w:rPr>
                                <w:t>0.5</w:t>
                              </w:r>
                            </w:p>
                          </w:txbxContent>
                        </wps:txbx>
                        <wps:bodyPr rot="0" vert="horz" wrap="none" lIns="0" tIns="0" rIns="0" bIns="0" anchor="t" anchorCtr="0">
                          <a:spAutoFit/>
                        </wps:bodyPr>
                      </wps:wsp>
                      <wps:wsp>
                        <wps:cNvPr id="161" name="Rectangle 246"/>
                        <wps:cNvSpPr>
                          <a:spLocks noChangeArrowheads="1"/>
                        </wps:cNvSpPr>
                        <wps:spPr bwMode="auto">
                          <a:xfrm>
                            <a:off x="2588895" y="698500"/>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sidP="00FE50B3">
                              <w:r>
                                <w:rPr>
                                  <w:rFonts w:ascii="Calibri" w:hAnsi="Calibri" w:cs="Calibri"/>
                                  <w:color w:val="000000"/>
                                  <w:sz w:val="16"/>
                                  <w:szCs w:val="16"/>
                                </w:rPr>
                                <w:t>0.4</w:t>
                              </w:r>
                            </w:p>
                          </w:txbxContent>
                        </wps:txbx>
                        <wps:bodyPr rot="0" vert="horz" wrap="none" lIns="0" tIns="0" rIns="0" bIns="0" anchor="t" anchorCtr="0">
                          <a:spAutoFit/>
                        </wps:bodyPr>
                      </wps:wsp>
                      <wps:wsp>
                        <wps:cNvPr id="162" name="Rectangle 247"/>
                        <wps:cNvSpPr>
                          <a:spLocks noChangeArrowheads="1"/>
                        </wps:cNvSpPr>
                        <wps:spPr bwMode="auto">
                          <a:xfrm>
                            <a:off x="3124835" y="69850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sidP="00FE50B3">
                              <w:r>
                                <w:rPr>
                                  <w:rFonts w:ascii="Calibri" w:hAnsi="Calibri" w:cs="Calibri"/>
                                  <w:color w:val="000000"/>
                                  <w:sz w:val="16"/>
                                  <w:szCs w:val="16"/>
                                </w:rPr>
                                <w:t>3</w:t>
                              </w:r>
                            </w:p>
                          </w:txbxContent>
                        </wps:txbx>
                        <wps:bodyPr rot="0" vert="horz" wrap="none" lIns="0" tIns="0" rIns="0" bIns="0" anchor="t" anchorCtr="0">
                          <a:spAutoFit/>
                        </wps:bodyPr>
                      </wps:wsp>
                      <wps:wsp>
                        <wps:cNvPr id="163" name="Rectangle 248"/>
                        <wps:cNvSpPr>
                          <a:spLocks noChangeArrowheads="1"/>
                        </wps:cNvSpPr>
                        <wps:spPr bwMode="auto">
                          <a:xfrm>
                            <a:off x="3501390" y="698500"/>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sidP="00FE50B3">
                              <w:r>
                                <w:rPr>
                                  <w:rFonts w:ascii="Calibri" w:hAnsi="Calibri" w:cs="Calibri"/>
                                  <w:color w:val="000000"/>
                                  <w:sz w:val="16"/>
                                  <w:szCs w:val="16"/>
                                </w:rPr>
                                <w:t>0.2</w:t>
                              </w:r>
                            </w:p>
                          </w:txbxContent>
                        </wps:txbx>
                        <wps:bodyPr rot="0" vert="horz" wrap="none" lIns="0" tIns="0" rIns="0" bIns="0" anchor="t" anchorCtr="0">
                          <a:spAutoFit/>
                        </wps:bodyPr>
                      </wps:wsp>
                      <wps:wsp>
                        <wps:cNvPr id="164" name="Rectangle 249"/>
                        <wps:cNvSpPr>
                          <a:spLocks noChangeArrowheads="1"/>
                        </wps:cNvSpPr>
                        <wps:spPr bwMode="auto">
                          <a:xfrm>
                            <a:off x="3957320" y="698500"/>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sidP="00FE50B3">
                              <w:r>
                                <w:rPr>
                                  <w:rFonts w:ascii="Calibri" w:hAnsi="Calibri" w:cs="Calibri"/>
                                  <w:color w:val="000000"/>
                                  <w:sz w:val="16"/>
                                  <w:szCs w:val="16"/>
                                </w:rPr>
                                <w:t>0.1</w:t>
                              </w:r>
                            </w:p>
                          </w:txbxContent>
                        </wps:txbx>
                        <wps:bodyPr rot="0" vert="horz" wrap="none" lIns="0" tIns="0" rIns="0" bIns="0" anchor="t" anchorCtr="0">
                          <a:spAutoFit/>
                        </wps:bodyPr>
                      </wps:wsp>
                      <wps:wsp>
                        <wps:cNvPr id="165" name="Rectangle 250"/>
                        <wps:cNvSpPr>
                          <a:spLocks noChangeArrowheads="1"/>
                        </wps:cNvSpPr>
                        <wps:spPr bwMode="auto">
                          <a:xfrm>
                            <a:off x="4493260" y="69850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sidP="00FE50B3">
                              <w:r>
                                <w:rPr>
                                  <w:rFonts w:ascii="Calibri" w:hAnsi="Calibri" w:cs="Calibri"/>
                                  <w:color w:val="000000"/>
                                  <w:sz w:val="16"/>
                                  <w:szCs w:val="16"/>
                                </w:rPr>
                                <w:t>0</w:t>
                              </w:r>
                            </w:p>
                          </w:txbxContent>
                        </wps:txbx>
                        <wps:bodyPr rot="0" vert="horz" wrap="none" lIns="0" tIns="0" rIns="0" bIns="0" anchor="t" anchorCtr="0">
                          <a:spAutoFit/>
                        </wps:bodyPr>
                      </wps:wsp>
                      <wps:wsp>
                        <wps:cNvPr id="166" name="Rectangle 251"/>
                        <wps:cNvSpPr>
                          <a:spLocks noChangeArrowheads="1"/>
                        </wps:cNvSpPr>
                        <wps:spPr bwMode="auto">
                          <a:xfrm>
                            <a:off x="4869815" y="698500"/>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sidP="00FE50B3">
                              <w:r>
                                <w:rPr>
                                  <w:rFonts w:ascii="Calibri" w:hAnsi="Calibri" w:cs="Calibri"/>
                                  <w:color w:val="000000"/>
                                  <w:sz w:val="16"/>
                                  <w:szCs w:val="16"/>
                                </w:rPr>
                                <w:t>0.1</w:t>
                              </w:r>
                            </w:p>
                          </w:txbxContent>
                        </wps:txbx>
                        <wps:bodyPr rot="0" vert="horz" wrap="none" lIns="0" tIns="0" rIns="0" bIns="0" anchor="t" anchorCtr="0">
                          <a:spAutoFit/>
                        </wps:bodyPr>
                      </wps:wsp>
                      <wps:wsp>
                        <wps:cNvPr id="167" name="Rectangle 252"/>
                        <wps:cNvSpPr>
                          <a:spLocks noChangeArrowheads="1"/>
                        </wps:cNvSpPr>
                        <wps:spPr bwMode="auto">
                          <a:xfrm>
                            <a:off x="5325745" y="698500"/>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sidP="00FE50B3">
                              <w:r>
                                <w:rPr>
                                  <w:rFonts w:ascii="Calibri" w:hAnsi="Calibri" w:cs="Calibri"/>
                                  <w:color w:val="000000"/>
                                  <w:sz w:val="16"/>
                                  <w:szCs w:val="16"/>
                                </w:rPr>
                                <w:t>0.2</w:t>
                              </w:r>
                            </w:p>
                          </w:txbxContent>
                        </wps:txbx>
                        <wps:bodyPr rot="0" vert="horz" wrap="none" lIns="0" tIns="0" rIns="0" bIns="0" anchor="t" anchorCtr="0">
                          <a:spAutoFit/>
                        </wps:bodyPr>
                      </wps:wsp>
                      <wps:wsp>
                        <wps:cNvPr id="168" name="Rectangle 253"/>
                        <wps:cNvSpPr>
                          <a:spLocks noChangeArrowheads="1"/>
                        </wps:cNvSpPr>
                        <wps:spPr bwMode="auto">
                          <a:xfrm>
                            <a:off x="5782310" y="698500"/>
                            <a:ext cx="1289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sidP="00FE50B3">
                              <w:r>
                                <w:rPr>
                                  <w:rFonts w:ascii="Calibri" w:hAnsi="Calibri" w:cs="Calibri"/>
                                  <w:color w:val="000000"/>
                                  <w:sz w:val="16"/>
                                  <w:szCs w:val="16"/>
                                </w:rPr>
                                <w:t>0.3</w:t>
                              </w:r>
                            </w:p>
                          </w:txbxContent>
                        </wps:txbx>
                        <wps:bodyPr rot="0" vert="horz" wrap="none" lIns="0" tIns="0" rIns="0" bIns="0" anchor="t" anchorCtr="0">
                          <a:spAutoFit/>
                        </wps:bodyPr>
                      </wps:wsp>
                      <wps:wsp>
                        <wps:cNvPr id="169" name="Line 254"/>
                        <wps:cNvCnPr/>
                        <wps:spPr bwMode="auto">
                          <a:xfrm>
                            <a:off x="0" y="0"/>
                            <a:ext cx="5930265"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70" name="Rectangle 255"/>
                        <wps:cNvSpPr>
                          <a:spLocks noChangeArrowheads="1"/>
                        </wps:cNvSpPr>
                        <wps:spPr bwMode="auto">
                          <a:xfrm>
                            <a:off x="0" y="0"/>
                            <a:ext cx="593026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1" name="Line 256"/>
                        <wps:cNvCnPr/>
                        <wps:spPr bwMode="auto">
                          <a:xfrm>
                            <a:off x="5715" y="716280"/>
                            <a:ext cx="5930265"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72" name="Rectangle 257"/>
                        <wps:cNvSpPr>
                          <a:spLocks noChangeArrowheads="1"/>
                        </wps:cNvSpPr>
                        <wps:spPr bwMode="auto">
                          <a:xfrm>
                            <a:off x="0" y="137160"/>
                            <a:ext cx="593026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3" name="Line 258"/>
                        <wps:cNvCnPr/>
                        <wps:spPr bwMode="auto">
                          <a:xfrm>
                            <a:off x="0" y="274955"/>
                            <a:ext cx="5930265"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74" name="Rectangle 259"/>
                        <wps:cNvSpPr>
                          <a:spLocks noChangeArrowheads="1"/>
                        </wps:cNvSpPr>
                        <wps:spPr bwMode="auto">
                          <a:xfrm>
                            <a:off x="0" y="274955"/>
                            <a:ext cx="593026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5" name="Line 260"/>
                        <wps:cNvCnPr/>
                        <wps:spPr bwMode="auto">
                          <a:xfrm>
                            <a:off x="0" y="412115"/>
                            <a:ext cx="5930265"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76" name="Rectangle 261"/>
                        <wps:cNvSpPr>
                          <a:spLocks noChangeArrowheads="1"/>
                        </wps:cNvSpPr>
                        <wps:spPr bwMode="auto">
                          <a:xfrm>
                            <a:off x="0" y="412115"/>
                            <a:ext cx="593026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7" name="Line 262"/>
                        <wps:cNvCnPr/>
                        <wps:spPr bwMode="auto">
                          <a:xfrm>
                            <a:off x="0" y="549910"/>
                            <a:ext cx="5930265"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78" name="Rectangle 263"/>
                        <wps:cNvSpPr>
                          <a:spLocks noChangeArrowheads="1"/>
                        </wps:cNvSpPr>
                        <wps:spPr bwMode="auto">
                          <a:xfrm>
                            <a:off x="0" y="549910"/>
                            <a:ext cx="593026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9" name="Line 264"/>
                        <wps:cNvCnPr/>
                        <wps:spPr bwMode="auto">
                          <a:xfrm>
                            <a:off x="0" y="687070"/>
                            <a:ext cx="5930265"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80" name="Rectangle 265"/>
                        <wps:cNvSpPr>
                          <a:spLocks noChangeArrowheads="1"/>
                        </wps:cNvSpPr>
                        <wps:spPr bwMode="auto">
                          <a:xfrm>
                            <a:off x="0" y="687070"/>
                            <a:ext cx="593026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1" name="Line 266"/>
                        <wps:cNvCnPr/>
                        <wps:spPr bwMode="auto">
                          <a:xfrm>
                            <a:off x="0" y="824865"/>
                            <a:ext cx="5930265"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82" name="Rectangle 267"/>
                        <wps:cNvSpPr>
                          <a:spLocks noChangeArrowheads="1"/>
                        </wps:cNvSpPr>
                        <wps:spPr bwMode="auto">
                          <a:xfrm>
                            <a:off x="0" y="824865"/>
                            <a:ext cx="593026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4" name="Rectangle 269"/>
                        <wps:cNvSpPr>
                          <a:spLocks noChangeArrowheads="1"/>
                        </wps:cNvSpPr>
                        <wps:spPr bwMode="auto">
                          <a:xfrm>
                            <a:off x="0" y="0"/>
                            <a:ext cx="5715" cy="8305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5" name="Line 270"/>
                        <wps:cNvCnPr/>
                        <wps:spPr bwMode="auto">
                          <a:xfrm>
                            <a:off x="265430" y="0"/>
                            <a:ext cx="0" cy="8305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86" name="Rectangle 271"/>
                        <wps:cNvSpPr>
                          <a:spLocks noChangeArrowheads="1"/>
                        </wps:cNvSpPr>
                        <wps:spPr bwMode="auto">
                          <a:xfrm>
                            <a:off x="455930" y="0"/>
                            <a:ext cx="5715" cy="8305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7" name="Line 272"/>
                        <wps:cNvCnPr/>
                        <wps:spPr bwMode="auto">
                          <a:xfrm>
                            <a:off x="912495" y="0"/>
                            <a:ext cx="0" cy="8305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88" name="Rectangle 273"/>
                        <wps:cNvSpPr>
                          <a:spLocks noChangeArrowheads="1"/>
                        </wps:cNvSpPr>
                        <wps:spPr bwMode="auto">
                          <a:xfrm>
                            <a:off x="912495" y="0"/>
                            <a:ext cx="5715" cy="8305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9" name="Line 274"/>
                        <wps:cNvCnPr/>
                        <wps:spPr bwMode="auto">
                          <a:xfrm>
                            <a:off x="1368425" y="0"/>
                            <a:ext cx="0" cy="8305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90" name="Rectangle 275"/>
                        <wps:cNvSpPr>
                          <a:spLocks noChangeArrowheads="1"/>
                        </wps:cNvSpPr>
                        <wps:spPr bwMode="auto">
                          <a:xfrm>
                            <a:off x="1368425" y="0"/>
                            <a:ext cx="5715" cy="8305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1" name="Line 276"/>
                        <wps:cNvCnPr/>
                        <wps:spPr bwMode="auto">
                          <a:xfrm>
                            <a:off x="1824990" y="0"/>
                            <a:ext cx="0" cy="8305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92" name="Rectangle 277"/>
                        <wps:cNvSpPr>
                          <a:spLocks noChangeArrowheads="1"/>
                        </wps:cNvSpPr>
                        <wps:spPr bwMode="auto">
                          <a:xfrm>
                            <a:off x="1824990" y="0"/>
                            <a:ext cx="5715" cy="8305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3" name="Line 278"/>
                        <wps:cNvCnPr/>
                        <wps:spPr bwMode="auto">
                          <a:xfrm>
                            <a:off x="2280920" y="0"/>
                            <a:ext cx="0" cy="8305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94" name="Rectangle 279"/>
                        <wps:cNvSpPr>
                          <a:spLocks noChangeArrowheads="1"/>
                        </wps:cNvSpPr>
                        <wps:spPr bwMode="auto">
                          <a:xfrm>
                            <a:off x="2280920" y="0"/>
                            <a:ext cx="5715" cy="8305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5" name="Line 280"/>
                        <wps:cNvCnPr/>
                        <wps:spPr bwMode="auto">
                          <a:xfrm>
                            <a:off x="2736850" y="0"/>
                            <a:ext cx="0" cy="8305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96" name="Rectangle 281"/>
                        <wps:cNvSpPr>
                          <a:spLocks noChangeArrowheads="1"/>
                        </wps:cNvSpPr>
                        <wps:spPr bwMode="auto">
                          <a:xfrm>
                            <a:off x="2736850" y="0"/>
                            <a:ext cx="5715" cy="8305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7" name="Line 282"/>
                        <wps:cNvCnPr/>
                        <wps:spPr bwMode="auto">
                          <a:xfrm>
                            <a:off x="3193415" y="0"/>
                            <a:ext cx="0" cy="8305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198" name="Rectangle 283"/>
                        <wps:cNvSpPr>
                          <a:spLocks noChangeArrowheads="1"/>
                        </wps:cNvSpPr>
                        <wps:spPr bwMode="auto">
                          <a:xfrm>
                            <a:off x="3193415" y="0"/>
                            <a:ext cx="5715" cy="8305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9" name="Line 284"/>
                        <wps:cNvCnPr/>
                        <wps:spPr bwMode="auto">
                          <a:xfrm>
                            <a:off x="3649345" y="0"/>
                            <a:ext cx="0" cy="8305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200" name="Rectangle 285"/>
                        <wps:cNvSpPr>
                          <a:spLocks noChangeArrowheads="1"/>
                        </wps:cNvSpPr>
                        <wps:spPr bwMode="auto">
                          <a:xfrm>
                            <a:off x="3649345" y="0"/>
                            <a:ext cx="5715" cy="8305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1" name="Line 286"/>
                        <wps:cNvCnPr/>
                        <wps:spPr bwMode="auto">
                          <a:xfrm>
                            <a:off x="4105275" y="0"/>
                            <a:ext cx="0" cy="8305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202" name="Rectangle 287"/>
                        <wps:cNvSpPr>
                          <a:spLocks noChangeArrowheads="1"/>
                        </wps:cNvSpPr>
                        <wps:spPr bwMode="auto">
                          <a:xfrm>
                            <a:off x="4105275" y="0"/>
                            <a:ext cx="5715" cy="8305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3" name="Line 288"/>
                        <wps:cNvCnPr/>
                        <wps:spPr bwMode="auto">
                          <a:xfrm>
                            <a:off x="4561840" y="0"/>
                            <a:ext cx="0" cy="8305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204" name="Rectangle 289"/>
                        <wps:cNvSpPr>
                          <a:spLocks noChangeArrowheads="1"/>
                        </wps:cNvSpPr>
                        <wps:spPr bwMode="auto">
                          <a:xfrm>
                            <a:off x="4561840" y="0"/>
                            <a:ext cx="5715" cy="8305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5" name="Line 290"/>
                        <wps:cNvCnPr/>
                        <wps:spPr bwMode="auto">
                          <a:xfrm>
                            <a:off x="5017770" y="0"/>
                            <a:ext cx="0" cy="8305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206" name="Rectangle 291"/>
                        <wps:cNvSpPr>
                          <a:spLocks noChangeArrowheads="1"/>
                        </wps:cNvSpPr>
                        <wps:spPr bwMode="auto">
                          <a:xfrm>
                            <a:off x="5017770" y="0"/>
                            <a:ext cx="5715" cy="8305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7" name="Line 292"/>
                        <wps:cNvCnPr/>
                        <wps:spPr bwMode="auto">
                          <a:xfrm>
                            <a:off x="5474335" y="0"/>
                            <a:ext cx="0" cy="8305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208" name="Rectangle 293"/>
                        <wps:cNvSpPr>
                          <a:spLocks noChangeArrowheads="1"/>
                        </wps:cNvSpPr>
                        <wps:spPr bwMode="auto">
                          <a:xfrm>
                            <a:off x="5474335" y="0"/>
                            <a:ext cx="5715" cy="8305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9" name="Line 294"/>
                        <wps:cNvCnPr/>
                        <wps:spPr bwMode="auto">
                          <a:xfrm>
                            <a:off x="5930265" y="0"/>
                            <a:ext cx="0" cy="8305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210" name="Rectangle 295"/>
                        <wps:cNvSpPr>
                          <a:spLocks noChangeArrowheads="1"/>
                        </wps:cNvSpPr>
                        <wps:spPr bwMode="auto">
                          <a:xfrm>
                            <a:off x="5930265" y="0"/>
                            <a:ext cx="5715" cy="8305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86" name="Rectangle 1286"/>
                        <wps:cNvSpPr>
                          <a:spLocks noChangeArrowheads="1"/>
                        </wps:cNvSpPr>
                        <wps:spPr bwMode="auto">
                          <a:xfrm>
                            <a:off x="477180" y="0"/>
                            <a:ext cx="64579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sidP="00FE50B3">
                              <w:pPr>
                                <w:pStyle w:val="NormalWeb"/>
                                <w:spacing w:before="0" w:beforeAutospacing="0" w:after="0" w:afterAutospacing="0"/>
                              </w:pPr>
                              <w:proofErr w:type="spellStart"/>
                              <w:r>
                                <w:rPr>
                                  <w:rFonts w:eastAsia="Times New Roman"/>
                                  <w:sz w:val="20"/>
                                  <w:szCs w:val="20"/>
                                </w:rPr>
                                <w:t>Rout_unit.dr</w:t>
                              </w:r>
                              <w:proofErr w:type="spellEnd"/>
                            </w:p>
                          </w:txbxContent>
                        </wps:txbx>
                        <wps:bodyPr rot="0" vert="horz" wrap="none" lIns="0" tIns="0" rIns="0" bIns="0" anchor="t" anchorCtr="0">
                          <a:spAutoFit/>
                        </wps:bodyPr>
                      </wps:wsp>
                    </wpc:wpc>
                  </a:graphicData>
                </a:graphic>
              </wp:inline>
            </w:drawing>
          </mc:Choice>
          <mc:Fallback>
            <w:pict>
              <v:group w14:anchorId="68200AF2" id="Canvas 211" o:spid="_x0000_s1388" editas="canvas" style="width:7in;height:71.8pt;mso-position-horizontal-relative:char;mso-position-vertical-relative:line" coordsize="64008,91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">
                <v:shape id="_x0000_s1389" type="#_x0000_t75" style="position:absolute;width:64008;height:9118;visibility:visible;mso-wrap-style:square">
                  <v:fill o:detectmouseclick="t"/>
                  <v:path o:connecttype="none"/>
                </v:shape>
                <v:rect id="Rectangle 188" o:spid="_x0000_s1390" style="position:absolute;left:4787;top:114;width:235;height:146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iK8EA&#10;AADaAAAADwAAAGRycy9kb3ducmV2LnhtbESPzWrDMBCE74W8g9hAb40cH4rrRgklEEhKLrb7AIu1&#10;/qHSykhK7L59VQj0OMzMN8zusFgj7uTD6FjBdpOBIG6dHrlX8NWcXgoQISJrNI5JwQ8FOOxXTzss&#10;tZu5onsde5EgHEpUMMQ4lVKGdiCLYeMm4uR1zluMSfpeao9zglsj8yx7lRZHTgsDTnQcqP2ub1aB&#10;bOrTXNTGZ+4z767mcq46cko9r5ePdxCRlvgffrTPWsEb/F1JN0D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6RoivBAAAA2gAAAA8AAAAAAAAAAAAAAAAAmAIAAGRycy9kb3du&#10;cmV2LnhtbFBLBQYAAAAABAAEAPUAAACGAwAAAAA=&#10;" filled="f" stroked="f">
                  <v:textbox style="mso-fit-shape-to-text:t" inset="0,0,0,0">
                    <w:txbxContent>
                      <w:p w:rsidR="00AF7C3A" w:rsidRDefault="00AF7C3A" w:rsidP="00FE50B3">
                        <w:r>
                          <w:rPr>
                            <w:rFonts w:ascii="Calibri" w:hAnsi="Calibri" w:cs="Calibri"/>
                            <w:color w:val="000000"/>
                            <w:sz w:val="16"/>
                            <w:szCs w:val="16"/>
                          </w:rPr>
                          <w:t xml:space="preserve"> </w:t>
                        </w:r>
                      </w:p>
                    </w:txbxContent>
                  </v:textbox>
                </v:rect>
                <v:rect id="Rectangle 189" o:spid="_x0000_s1391" style="position:absolute;left:228;top:1492;width:578;height:146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0Qgb4A&#10;AADbAAAADwAAAGRycy9kb3ducmV2LnhtbERP24rCMBB9F/Yfwiz4ZtMVEalGkQXBlX2x+gFDM71g&#10;MilJ1ta/N8KCb3M419nsRmvEnXzoHCv4ynIQxJXTHTcKrpfDbAUiRGSNxjEpeFCA3fZjssFCu4HP&#10;dC9jI1IIhwIVtDH2hZShasliyFxPnLjaeYsxQd9I7XFI4dbIeZ4vpcWOU0OLPX23VN3KP6tAXsrD&#10;sCqNz91pXv+an+O5JqfU9HPcr0FEGuNb/O8+6jR/Aa9f0gFy+wQ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sNEIG+AAAA2wAAAA8AAAAAAAAAAAAAAAAAmAIAAGRycy9kb3ducmV2&#10;LnhtbFBLBQYAAAAABAAEAPUAAACDAwAAAAA=&#10;" filled="f" stroked="f">
                  <v:textbox style="mso-fit-shape-to-text:t" inset="0,0,0,0">
                    <w:txbxContent>
                      <w:p w:rsidR="00AF7C3A" w:rsidRDefault="00AF7C3A" w:rsidP="00FE50B3"/>
                    </w:txbxContent>
                  </v:textbox>
                </v:rect>
                <v:rect id="Rectangle 190" o:spid="_x0000_s1392" style="position:absolute;left:4787;top:1492;width:1080;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sCc8EA&#10;AADbAAAADwAAAGRycy9kb3ducmV2LnhtbESP3YrCMBSE7wXfIRxh7zS1yCJdo4ggqOyNdR/g0Jz+&#10;YHJSkmjr25uFhb0cZuYbZrMbrRFP8qFzrGC5yEAQV0533Cj4uR3naxAhIms0jknBiwLsttPJBgvt&#10;Br7Ss4yNSBAOBSpoY+wLKUPVksWwcD1x8mrnLcYkfSO1xyHBrZF5ln1Kix2nhRZ7OrRU3cuHVSBv&#10;5XFYl8Zn7pLX3+Z8utbklPqYjfsvEJHG+B/+a5+0glUOv1/SD5Db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gbAnPBAAAA2wAAAA8AAAAAAAAAAAAAAAAAmAIAAGRycy9kb3du&#10;cmV2LnhtbFBLBQYAAAAABAAEAPUAAACGAwAAAAA=&#10;" filled="f" stroked="f">
                  <v:textbox style="mso-fit-shape-to-text:t" inset="0,0,0,0">
                    <w:txbxContent>
                      <w:p w:rsidR="00AF7C3A" w:rsidRDefault="00AF7C3A" w:rsidP="00FE50B3">
                        <w:proofErr w:type="spellStart"/>
                        <w:proofErr w:type="gramStart"/>
                        <w:r>
                          <w:rPr>
                            <w:rFonts w:ascii="Calibri" w:hAnsi="Calibri" w:cs="Calibri"/>
                            <w:color w:val="000000"/>
                            <w:sz w:val="16"/>
                            <w:szCs w:val="16"/>
                          </w:rPr>
                          <w:t>flo</w:t>
                        </w:r>
                        <w:proofErr w:type="spellEnd"/>
                        <w:proofErr w:type="gramEnd"/>
                      </w:p>
                    </w:txbxContent>
                  </v:textbox>
                </v:rect>
                <v:rect id="Rectangle 191" o:spid="_x0000_s1393" style="position:absolute;left:9353;top:1492;width:1442;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4/nMAA&#10;AADbAAAADwAAAGRycy9kb3ducmV2LnhtbESPzYoCMRCE7wu+Q2jB25pRZJHRKCIIrnhx9AGaSc8P&#10;Jp0hic7s2xtB2GNRVV9R6+1gjXiSD61jBbNpBoK4dLrlWsHtevhegggRWaNxTAr+KMB2M/paY65d&#10;zxd6FrEWCcIhRwVNjF0uZSgbshimriNOXuW8xZikr6X22Ce4NXKeZT/SYstpocGO9g2V9+JhFchr&#10;ceiXhfGZO82rs/k9XipySk3Gw24FItIQ/8Of9lErWCzg/SX9ALl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L4/nMAAAADbAAAADwAAAAAAAAAAAAAAAACYAgAAZHJzL2Rvd25y&#10;ZXYueG1sUEsFBgAAAAAEAAQA9QAAAIUDAAAAAA==&#10;" filled="f" stroked="f">
                  <v:textbox style="mso-fit-shape-to-text:t" inset="0,0,0,0">
                    <w:txbxContent>
                      <w:p w:rsidR="00AF7C3A" w:rsidRDefault="00AF7C3A" w:rsidP="00FE50B3">
                        <w:proofErr w:type="spellStart"/>
                        <w:proofErr w:type="gramStart"/>
                        <w:r>
                          <w:rPr>
                            <w:rFonts w:ascii="Calibri" w:hAnsi="Calibri" w:cs="Calibri"/>
                            <w:color w:val="000000"/>
                            <w:sz w:val="16"/>
                            <w:szCs w:val="16"/>
                          </w:rPr>
                          <w:t>sed</w:t>
                        </w:r>
                        <w:proofErr w:type="spellEnd"/>
                        <w:proofErr w:type="gramEnd"/>
                      </w:p>
                    </w:txbxContent>
                  </v:textbox>
                </v:rect>
                <v:rect id="Rectangle 192" o:spid="_x0000_s1394" style="position:absolute;left:13912;top:1492;width:1905;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QAsEA&#10;AADbAAAADwAAAGRycy9kb3ducmV2LnhtbESPzYoCMRCE7wu+Q2jB25pRZNHRKCIIKntx9AGaSc8P&#10;Jp0hyTqzb2+EhT0WVfUVtdkN1ogn+dA6VjCbZiCIS6dbrhXcb8fPJYgQkTUax6TglwLstqOPDeba&#10;9XylZxFrkSAcclTQxNjlUoayIYth6jri5FXOW4xJ+lpqj32CWyPnWfYlLbacFhrs6NBQ+Sh+rAJ5&#10;K479sjA+c5d59W3Op2tFTqnJeNivQUQa4n/4r33SChYreH9JP0B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a/kALBAAAA2wAAAA8AAAAAAAAAAAAAAAAAmAIAAGRycy9kb3du&#10;cmV2LnhtbFBLBQYAAAAABAAEAPUAAACGAwAAAAA=&#10;" filled="f" stroked="f">
                  <v:textbox style="mso-fit-shape-to-text:t" inset="0,0,0,0">
                    <w:txbxContent>
                      <w:p w:rsidR="00AF7C3A" w:rsidRDefault="00AF7C3A" w:rsidP="00FE50B3">
                        <w:proofErr w:type="spellStart"/>
                        <w:proofErr w:type="gramStart"/>
                        <w:r>
                          <w:rPr>
                            <w:rFonts w:ascii="Calibri" w:hAnsi="Calibri" w:cs="Calibri"/>
                            <w:color w:val="000000"/>
                            <w:sz w:val="16"/>
                            <w:szCs w:val="16"/>
                          </w:rPr>
                          <w:t>orgn</w:t>
                        </w:r>
                        <w:proofErr w:type="spellEnd"/>
                        <w:proofErr w:type="gramEnd"/>
                      </w:p>
                    </w:txbxContent>
                  </v:textbox>
                </v:rect>
                <v:rect id="Rectangle 193" o:spid="_x0000_s1395" style="position:absolute;left:18472;top:1492;width:1975;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KUrsEA&#10;AADbAAAADwAAAGRycy9kb3ducmV2LnhtbESP3YrCMBSE7wXfIRxh7zS14CJdo4ggqOyNdR/g0Jz+&#10;YHJSkmjr25uFhb0cZuYbZrMbrRFP8qFzrGC5yEAQV0533Cj4uR3naxAhIms0jknBiwLsttPJBgvt&#10;Br7Ss4yNSBAOBSpoY+wLKUPVksWwcD1x8mrnLcYkfSO1xyHBrZF5ln1Kix2nhRZ7OrRU3cuHVSBv&#10;5XFYl8Zn7pLX3+Z8utbklPqYjfsvEJHG+B/+a5+0glUOv1/SD5Db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3ClK7BAAAA2wAAAA8AAAAAAAAAAAAAAAAAmAIAAGRycy9kb3du&#10;cmV2LnhtbFBLBQYAAAAABAAEAPUAAACGAwAAAAA=&#10;" filled="f" stroked="f">
                  <v:textbox style="mso-fit-shape-to-text:t" inset="0,0,0,0">
                    <w:txbxContent>
                      <w:p w:rsidR="00AF7C3A" w:rsidRDefault="00AF7C3A" w:rsidP="00FE50B3">
                        <w:proofErr w:type="spellStart"/>
                        <w:proofErr w:type="gramStart"/>
                        <w:r>
                          <w:rPr>
                            <w:rFonts w:ascii="Calibri" w:hAnsi="Calibri" w:cs="Calibri"/>
                            <w:color w:val="000000"/>
                            <w:sz w:val="16"/>
                            <w:szCs w:val="16"/>
                          </w:rPr>
                          <w:t>sedp</w:t>
                        </w:r>
                        <w:proofErr w:type="spellEnd"/>
                        <w:proofErr w:type="gramEnd"/>
                      </w:p>
                    </w:txbxContent>
                  </v:textbox>
                </v:rect>
                <v:rect id="Rectangle 194" o:spid="_x0000_s1396" style="position:absolute;left:23037;top:1492;width:1588;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epQcEA&#10;AADbAAAADwAAAGRycy9kb3ducmV2LnhtbESPzYoCMRCE74LvEFrwphnFXWQ0igiCLntx9AGaSc8P&#10;Jp0hic749puFhT0WVfUVtd0P1ogX+dA6VrCYZyCIS6dbrhXcb6fZGkSIyBqNY1LwpgD73Xi0xVy7&#10;nq/0KmItEoRDjgqaGLtcylA2ZDHMXUecvMp5izFJX0vtsU9wa+Qyyz6lxZbTQoMdHRsqH8XTKpC3&#10;4tSvC+Mz97Wsvs3lfK3IKTWdDIcNiEhD/A//tc9awccKfr+kHyB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1nqUHBAAAA2wAAAA8AAAAAAAAAAAAAAAAAmAIAAGRycy9kb3du&#10;cmV2LnhtbFBLBQYAAAAABAAEAPUAAACGAwAAAAA=&#10;" filled="f" stroked="f">
                  <v:textbox style="mso-fit-shape-to-text:t" inset="0,0,0,0">
                    <w:txbxContent>
                      <w:p w:rsidR="00AF7C3A" w:rsidRDefault="00AF7C3A" w:rsidP="00FE50B3">
                        <w:r>
                          <w:rPr>
                            <w:rFonts w:ascii="Calibri" w:hAnsi="Calibri" w:cs="Calibri"/>
                            <w:color w:val="000000"/>
                            <w:sz w:val="16"/>
                            <w:szCs w:val="16"/>
                          </w:rPr>
                          <w:t>no3</w:t>
                        </w:r>
                      </w:p>
                    </w:txbxContent>
                  </v:textbox>
                </v:rect>
                <v:rect id="Rectangle 195" o:spid="_x0000_s1397" style="position:absolute;left:27597;top:1492;width:1701;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cIpM8IA&#10;AADcAAAADwAAAGRycy9kb3ducmV2LnhtbESPT2sCMRDF74V+hzCF3mpWDyKrUaQgqHhx7QcYNrN/&#10;MJksSequ3945FHqb4b157zeb3eSdelBMfWAD81kBirgOtufWwM/t8LUClTKyRReYDDwpwW77/rbB&#10;0oaRr/SocqskhFOJBrqch1LrVHfkMc3CQCxaE6LHLGtstY04Srh3elEUS+2xZ2nocKDvjup79esN&#10;6Ft1GFeVi0U4L5qLOx2vDQVjPj+m/RpUpin/m/+uj1bw54Ivz8gEevs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wikzwgAAANwAAAAPAAAAAAAAAAAAAAAAAJgCAABkcnMvZG93&#10;bnJldi54bWxQSwUGAAAAAAQABAD1AAAAhwMAAAAA&#10;" filled="f" stroked="f">
                  <v:textbox style="mso-fit-shape-to-text:t" inset="0,0,0,0">
                    <w:txbxContent>
                      <w:p w:rsidR="00AF7C3A" w:rsidRDefault="00AF7C3A" w:rsidP="00FE50B3">
                        <w:proofErr w:type="spellStart"/>
                        <w:proofErr w:type="gramStart"/>
                        <w:r>
                          <w:rPr>
                            <w:rFonts w:ascii="Calibri" w:hAnsi="Calibri" w:cs="Calibri"/>
                            <w:color w:val="000000"/>
                            <w:sz w:val="16"/>
                            <w:szCs w:val="16"/>
                          </w:rPr>
                          <w:t>solp</w:t>
                        </w:r>
                        <w:proofErr w:type="spellEnd"/>
                        <w:proofErr w:type="gramEnd"/>
                      </w:p>
                    </w:txbxContent>
                  </v:textbox>
                </v:rect>
                <v:rect id="Rectangle 196" o:spid="_x0000_s1398" style="position:absolute;left:32162;top:1492;width:1702;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6MqL4A&#10;AADcAAAADwAAAGRycy9kb3ducmV2LnhtbERPzYrCMBC+C75DGGFvmtbDItUoIggqXqz7AEMz/cFk&#10;UpJo69ubhYW9zcf3O5vdaI14kQ+dYwX5IgNBXDndcaPg536cr0CEiKzROCYFbwqw204nGyy0G/hG&#10;rzI2IoVwKFBBG2NfSBmqliyGheuJE1c7bzEm6BupPQ4p3Bq5zLJvabHj1NBiT4eWqkf5tArkvTwO&#10;q9L4zF2W9dWcT7eanFJfs3G/BhFpjP/iP/dJp/l5Dr/PpAvk9g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KOjKi+AAAA3AAAAA8AAAAAAAAAAAAAAAAAmAIAAGRycy9kb3ducmV2&#10;LnhtbFBLBQYAAAAABAAEAPUAAACDAwAAAAA=&#10;" filled="f" stroked="f">
                  <v:textbox style="mso-fit-shape-to-text:t" inset="0,0,0,0">
                    <w:txbxContent>
                      <w:p w:rsidR="00AF7C3A" w:rsidRDefault="00AF7C3A" w:rsidP="00FE50B3">
                        <w:proofErr w:type="spellStart"/>
                        <w:proofErr w:type="gramStart"/>
                        <w:r>
                          <w:rPr>
                            <w:rFonts w:ascii="Calibri" w:hAnsi="Calibri" w:cs="Calibri"/>
                            <w:color w:val="000000"/>
                            <w:sz w:val="16"/>
                            <w:szCs w:val="16"/>
                          </w:rPr>
                          <w:t>psol</w:t>
                        </w:r>
                        <w:proofErr w:type="spellEnd"/>
                        <w:proofErr w:type="gramEnd"/>
                      </w:p>
                    </w:txbxContent>
                  </v:textbox>
                </v:rect>
                <v:rect id="Rectangle 197" o:spid="_x0000_s1399" style="position:absolute;left:36722;top:1492;width:1822;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wS374A&#10;AADcAAAADwAAAGRycy9kb3ducmV2LnhtbERPzYrCMBC+C75DGGFvmtrDItUoIggqXqz7AEMz/cFk&#10;UpJo69ubhYW9zcf3O5vdaI14kQ+dYwXLRQaCuHK640bBz/04X4EIEVmjcUwK3hRgt51ONlhoN/CN&#10;XmVsRArhUKCCNsa+kDJULVkMC9cTJ6523mJM0DdSexxSuDUyz7JvabHj1NBiT4eWqkf5tArkvTwO&#10;q9L4zF3y+mrOp1tNTqmv2bhfg4g0xn/xn/uk0/xlDr/PpAvk9g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JcEt++AAAA3AAAAA8AAAAAAAAAAAAAAAAAmAIAAGRycy9kb3ducmV2&#10;LnhtbFBLBQYAAAAABAAEAPUAAACDAwAAAAA=&#10;" filled="f" stroked="f">
                  <v:textbox style="mso-fit-shape-to-text:t" inset="0,0,0,0">
                    <w:txbxContent>
                      <w:p w:rsidR="00AF7C3A" w:rsidRDefault="00AF7C3A" w:rsidP="00FE50B3">
                        <w:proofErr w:type="spellStart"/>
                        <w:proofErr w:type="gramStart"/>
                        <w:r>
                          <w:rPr>
                            <w:rFonts w:ascii="Calibri" w:hAnsi="Calibri" w:cs="Calibri"/>
                            <w:color w:val="000000"/>
                            <w:sz w:val="16"/>
                            <w:szCs w:val="16"/>
                          </w:rPr>
                          <w:t>psor</w:t>
                        </w:r>
                        <w:proofErr w:type="spellEnd"/>
                        <w:proofErr w:type="gramEnd"/>
                      </w:p>
                    </w:txbxContent>
                  </v:textbox>
                </v:rect>
                <v:rect id="Rectangle 198" o:spid="_x0000_s1400" style="position:absolute;left:41281;top:1492;width:1689;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C3RL4A&#10;AADcAAAADwAAAGRycy9kb3ducmV2LnhtbERP24rCMBB9X/Afwgi+rakuLFKNIoKgiy9WP2BophdM&#10;JiWJtv69EYR9m8O5zmozWCMe5EPrWMFsmoEgLp1uuVZwvey/FyBCRNZoHJOCJwXYrEdfK8y16/lM&#10;jyLWIoVwyFFBE2OXSxnKhiyGqeuIE1c5bzEm6GupPfYp3Bo5z7JfabHl1NBgR7uGyltxtwrkpdj3&#10;i8L4zP3Nq5M5Hs4VOaUm42G7BBFpiP/ij/ug0/zZD7yfSRfI9Q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0Qt0S+AAAA3AAAAA8AAAAAAAAAAAAAAAAAmAIAAGRycy9kb3ducmV2&#10;LnhtbFBLBQYAAAAABAAEAPUAAACDAwAAAAA=&#10;" filled="f" stroked="f">
                  <v:textbox style="mso-fit-shape-to-text:t" inset="0,0,0,0">
                    <w:txbxContent>
                      <w:p w:rsidR="00AF7C3A" w:rsidRDefault="00AF7C3A" w:rsidP="00FE50B3">
                        <w:proofErr w:type="spellStart"/>
                        <w:proofErr w:type="gramStart"/>
                        <w:r>
                          <w:rPr>
                            <w:rFonts w:ascii="Calibri" w:hAnsi="Calibri" w:cs="Calibri"/>
                            <w:color w:val="000000"/>
                            <w:sz w:val="16"/>
                            <w:szCs w:val="16"/>
                          </w:rPr>
                          <w:t>chla</w:t>
                        </w:r>
                        <w:proofErr w:type="spellEnd"/>
                        <w:proofErr w:type="gramEnd"/>
                      </w:p>
                    </w:txbxContent>
                  </v:textbox>
                </v:rect>
                <v:rect id="Rectangle 199" o:spid="_x0000_s1401" style="position:absolute;left:45847;top:1492;width:1587;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kvML4A&#10;AADcAAAADwAAAGRycy9kb3ducmV2LnhtbERP24rCMBB9X/Afwgi+ramyLFKNIoKgiy9WP2BophdM&#10;JiWJtv69EYR9m8O5zmozWCMe5EPrWMFsmoEgLp1uuVZwvey/FyBCRNZoHJOCJwXYrEdfK8y16/lM&#10;jyLWIoVwyFFBE2OXSxnKhiyGqeuIE1c5bzEm6GupPfYp3Bo5z7JfabHl1NBgR7uGyltxtwrkpdj3&#10;i8L4zP3Nq5M5Hs4VOaUm42G7BBFpiP/ij/ug0/zZD7yfSRfI9Q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L5LzC+AAAA3AAAAA8AAAAAAAAAAAAAAAAAmAIAAGRycy9kb3ducmV2&#10;LnhtbFBLBQYAAAAABAAEAPUAAACDAwAAAAA=&#10;" filled="f" stroked="f">
                  <v:textbox style="mso-fit-shape-to-text:t" inset="0,0,0,0">
                    <w:txbxContent>
                      <w:p w:rsidR="00AF7C3A" w:rsidRDefault="00AF7C3A" w:rsidP="00FE50B3">
                        <w:r>
                          <w:rPr>
                            <w:rFonts w:ascii="Calibri" w:hAnsi="Calibri" w:cs="Calibri"/>
                            <w:color w:val="000000"/>
                            <w:sz w:val="16"/>
                            <w:szCs w:val="16"/>
                          </w:rPr>
                          <w:t>nh3</w:t>
                        </w:r>
                      </w:p>
                    </w:txbxContent>
                  </v:textbox>
                </v:rect>
                <v:rect id="Rectangle 200" o:spid="_x0000_s1402" style="position:absolute;left:50406;top:1492;width:1587;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Kq74A&#10;AADcAAAADwAAAGRycy9kb3ducmV2LnhtbERP24rCMBB9X/Afwgi+ranCLlKNIoKgiy9WP2BophdM&#10;JiWJtv69EYR9m8O5zmozWCMe5EPrWMFsmoEgLp1uuVZwvey/FyBCRNZoHJOCJwXYrEdfK8y16/lM&#10;jyLWIoVwyFFBE2OXSxnKhiyGqeuIE1c5bzEm6GupPfYp3Bo5z7JfabHl1NBgR7uGyltxtwrkpdj3&#10;i8L4zP3Nq5M5Hs4VOaUm42G7BBFpiP/ij/ug0/zZD7yfSRfI9Q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21iqu+AAAA3AAAAA8AAAAAAAAAAAAAAAAAmAIAAGRycy9kb3ducmV2&#10;LnhtbFBLBQYAAAAABAAEAPUAAACDAwAAAAA=&#10;" filled="f" stroked="f">
                  <v:textbox style="mso-fit-shape-to-text:t" inset="0,0,0,0">
                    <w:txbxContent>
                      <w:p w:rsidR="00AF7C3A" w:rsidRDefault="00AF7C3A" w:rsidP="00FE50B3">
                        <w:r>
                          <w:rPr>
                            <w:rFonts w:ascii="Calibri" w:hAnsi="Calibri" w:cs="Calibri"/>
                            <w:color w:val="000000"/>
                            <w:sz w:val="16"/>
                            <w:szCs w:val="16"/>
                          </w:rPr>
                          <w:t>no2</w:t>
                        </w:r>
                      </w:p>
                    </w:txbxContent>
                  </v:textbox>
                </v:rect>
                <v:rect id="Rectangle 201" o:spid="_x0000_s1403" style="position:absolute;left:54971;top:1492;width:2039;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cU3L4A&#10;AADcAAAADwAAAGRycy9kb3ducmV2LnhtbERPy6rCMBDdC/5DGOHuNNWFSDWKCIJX7sbqBwzN9IHJ&#10;pCTR9v69EQR3czjP2ewGa8STfGgdK5jPMhDEpdMt1wpu1+N0BSJEZI3GMSn4pwC77Xi0wVy7ni/0&#10;LGItUgiHHBU0MXa5lKFsyGKYuY44cZXzFmOCvpbaY5/CrZGLLFtKiy2nhgY7OjRU3ouHVSCvxbFf&#10;FcZn7ryo/szv6VKRU+pnMuzXICIN8Sv+uE86zZ8v4f1MukBu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1nFNy+AAAA3AAAAA8AAAAAAAAAAAAAAAAAmAIAAGRycy9kb3ducmV2&#10;LnhtbFBLBQYAAAAABAAEAPUAAACDAwAAAAA=&#10;" filled="f" stroked="f">
                  <v:textbox style="mso-fit-shape-to-text:t" inset="0,0,0,0">
                    <w:txbxContent>
                      <w:p w:rsidR="00AF7C3A" w:rsidRDefault="00AF7C3A" w:rsidP="00FE50B3">
                        <w:proofErr w:type="spellStart"/>
                        <w:proofErr w:type="gramStart"/>
                        <w:r>
                          <w:rPr>
                            <w:rFonts w:ascii="Calibri" w:hAnsi="Calibri" w:cs="Calibri"/>
                            <w:color w:val="000000"/>
                            <w:sz w:val="16"/>
                            <w:szCs w:val="16"/>
                          </w:rPr>
                          <w:t>cbod</w:t>
                        </w:r>
                        <w:proofErr w:type="spellEnd"/>
                        <w:proofErr w:type="gramEnd"/>
                      </w:p>
                    </w:txbxContent>
                  </v:textbox>
                </v:rect>
                <v:rect id="Rectangle 202" o:spid="_x0000_s1404" style="position:absolute;left:3079;top:2863;width:578;height:146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uxR78A&#10;AADcAAAADwAAAGRycy9kb3ducmV2LnhtbERPzYrCMBC+L/gOYQRva6qHXalGEUHQxYvVBxia6Q8m&#10;k5JEW9/eCMLe5uP7ndVmsEY8yIfWsYLZNANBXDrdcq3getl/L0CEiKzROCYFTwqwWY++Vphr1/OZ&#10;HkWsRQrhkKOCJsYulzKUDVkMU9cRJ65y3mJM0NdSe+xTuDVynmU/0mLLqaHBjnYNlbfibhXIS7Hv&#10;F4XxmfubVydzPJwrckpNxsN2CSLSEP/FH/dBp/mzX3g/ky6Q6x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iK7FHvwAAANwAAAAPAAAAAAAAAAAAAAAAAJgCAABkcnMvZG93bnJl&#10;di54bWxQSwUGAAAAAAQABAD1AAAAhAMAAAAA&#10;" filled="f" stroked="f">
                  <v:textbox style="mso-fit-shape-to-text:t" inset="0,0,0,0">
                    <w:txbxContent>
                      <w:p w:rsidR="00AF7C3A" w:rsidRDefault="00AF7C3A" w:rsidP="00FE50B3"/>
                    </w:txbxContent>
                  </v:textbox>
                </v:rect>
                <v:rect id="Rectangle 203" o:spid="_x0000_s1405" style="position:absolute;left:7639;top:2863;width:1289;height:123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7QlNcIA&#10;AADcAAAADwAAAGRycy9kb3ducmV2LnhtbESPT2sCMRDF74V+hzCF3mpWDyKrUaQgqHhx7QcYNrN/&#10;MJksSequ3945FHqb4b157zeb3eSdelBMfWAD81kBirgOtufWwM/t8LUClTKyRReYDDwpwW77/rbB&#10;0oaRr/SocqskhFOJBrqch1LrVHfkMc3CQCxaE6LHLGtstY04Srh3elEUS+2xZ2nocKDvjup79esN&#10;6Ft1GFeVi0U4L5qLOx2vDQVjPj+m/RpUpin/m/+uj1bw50Irz8gEevs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tCU1wgAAANwAAAAPAAAAAAAAAAAAAAAAAJgCAABkcnMvZG93&#10;bnJldi54bWxQSwUGAAAAAAQABAD1AAAAhwMAAAAA&#10;" filled="f" stroked="f">
                  <v:textbox style="mso-fit-shape-to-text:t" inset="0,0,0,0">
                    <w:txbxContent>
                      <w:p w:rsidR="00AF7C3A" w:rsidRDefault="00AF7C3A" w:rsidP="00FE50B3">
                        <w:r>
                          <w:rPr>
                            <w:rFonts w:ascii="Calibri" w:hAnsi="Calibri" w:cs="Calibri"/>
                            <w:color w:val="000000"/>
                            <w:sz w:val="16"/>
                            <w:szCs w:val="16"/>
                          </w:rPr>
                          <w:t>0.8</w:t>
                        </w:r>
                      </w:p>
                    </w:txbxContent>
                  </v:textbox>
                </v:rect>
                <v:rect id="Rectangle 204" o:spid="_x0000_s1406" style="position:absolute;left:12204;top:2863;width:1289;height:123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iArr8A&#10;AADcAAAADwAAAGRycy9kb3ducmV2LnhtbERPzYrCMBC+L/gOYQRva6qHxa1GEUHQxYvVBxia6Q8m&#10;k5JEW9/eCMLe5uP7ndVmsEY8yIfWsYLZNANBXDrdcq3getl/L0CEiKzROCYFTwqwWY++Vphr1/OZ&#10;HkWsRQrhkKOCJsYulzKUDVkMU9cRJ65y3mJM0NdSe+xTuDVynmU/0mLLqaHBjnYNlbfibhXIS7Hv&#10;F4XxmfubVydzPJwrckpNxsN2CSLSEP/FH/dBp/mzX3g/ky6Q6x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8+ICuvwAAANwAAAAPAAAAAAAAAAAAAAAAAJgCAABkcnMvZG93bnJl&#10;di54bWxQSwUGAAAAAAQABAD1AAAAhAMAAAAA&#10;" filled="f" stroked="f">
                  <v:textbox style="mso-fit-shape-to-text:t" inset="0,0,0,0">
                    <w:txbxContent>
                      <w:p w:rsidR="00AF7C3A" w:rsidRDefault="00AF7C3A" w:rsidP="00FE50B3">
                        <w:r>
                          <w:rPr>
                            <w:rFonts w:ascii="Calibri" w:hAnsi="Calibri" w:cs="Calibri"/>
                            <w:color w:val="000000"/>
                            <w:sz w:val="16"/>
                            <w:szCs w:val="16"/>
                          </w:rPr>
                          <w:t>0.7</w:t>
                        </w:r>
                      </w:p>
                    </w:txbxContent>
                  </v:textbox>
                </v:rect>
                <v:rect id="Rectangle 205" o:spid="_x0000_s1407" style="position:absolute;left:16764;top:2863;width:1289;height:123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7jjsMA&#10;AADcAAAADwAAAGRycy9kb3ducmV2LnhtbESPzWrDMBCE74W+g9hCbo1cH0pwo4RSMLillzh5gMVa&#10;/1BpZSQ1dt++ewjktsvMzny7P67eqSvFNAU28LItQBF3wU48GLic6+cdqJSRLbrAZOCPEhwPjw97&#10;rGxY+ETXNg9KQjhVaGDMea60Tt1IHtM2zMSi9SF6zLLGQduIi4R7p8uieNUeJ5aGEWf6GKn7aX+9&#10;AX1u62XXuliEr7L/dp/NqadgzOZpfX8DlWnNd/PturGCXwq+PCMT6M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67jjsMAAADcAAAADwAAAAAAAAAAAAAAAACYAgAAZHJzL2Rv&#10;d25yZXYueG1sUEsFBgAAAAAEAAQA9QAAAIgDAAAAAA==&#10;" filled="f" stroked="f">
                  <v:textbox style="mso-fit-shape-to-text:t" inset="0,0,0,0">
                    <w:txbxContent>
                      <w:p w:rsidR="00AF7C3A" w:rsidRDefault="00AF7C3A" w:rsidP="00FE50B3">
                        <w:r>
                          <w:rPr>
                            <w:rFonts w:ascii="Calibri" w:hAnsi="Calibri" w:cs="Calibri"/>
                            <w:color w:val="000000"/>
                            <w:sz w:val="16"/>
                            <w:szCs w:val="16"/>
                          </w:rPr>
                          <w:t>0.6</w:t>
                        </w:r>
                      </w:p>
                    </w:txbxContent>
                  </v:textbox>
                </v:rect>
                <v:rect id="Rectangle 206" o:spid="_x0000_s1408" style="position:absolute;left:21323;top:2863;width:1289;height:123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JGFb4A&#10;AADcAAAADwAAAGRycy9kb3ducmV2LnhtbERPzYrCMBC+C75DGGFvmtrDItUoIggqXqz7AEMz/cFk&#10;UpJo69ubhYW9zcf3O5vdaI14kQ+dYwXLRQaCuHK640bBz/04X4EIEVmjcUwK3hRgt51ONlhoN/CN&#10;XmVsRArhUKCCNsa+kDJULVkMC9cTJ6523mJM0DdSexxSuDUyz7JvabHj1NBiT4eWqkf5tArkvTwO&#10;q9L4zF3y+mrOp1tNTqmv2bhfg4g0xn/xn/uk0/x8Cb/PpAvk9g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ziRhW+AAAA3AAAAA8AAAAAAAAAAAAAAAAAmAIAAGRycy9kb3ducmV2&#10;LnhtbFBLBQYAAAAABAAEAPUAAACDAwAAAAA=&#10;" filled="f" stroked="f">
                  <v:textbox style="mso-fit-shape-to-text:t" inset="0,0,0,0">
                    <w:txbxContent>
                      <w:p w:rsidR="00AF7C3A" w:rsidRDefault="00AF7C3A" w:rsidP="00FE50B3">
                        <w:r>
                          <w:rPr>
                            <w:rFonts w:ascii="Calibri" w:hAnsi="Calibri" w:cs="Calibri"/>
                            <w:color w:val="000000"/>
                            <w:sz w:val="16"/>
                            <w:szCs w:val="16"/>
                          </w:rPr>
                          <w:t>0.5</w:t>
                        </w:r>
                      </w:p>
                    </w:txbxContent>
                  </v:textbox>
                </v:rect>
                <v:rect id="Rectangle 207" o:spid="_x0000_s1409" style="position:absolute;left:25888;top:2863;width:1290;height:123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DYYr8A&#10;AADcAAAADwAAAGRycy9kb3ducmV2LnhtbERPzYrCMBC+C75DGGFvNt0eFqlGkQXBXbxYfYChmf5g&#10;MilJ1nbf3giCt/n4fmezm6wRd/Khd6zgM8tBENdO99wquF4OyxWIEJE1Gsek4J8C7Lbz2QZL7UY+&#10;072KrUghHEpU0MU4lFKGuiOLIXMDceIa5y3GBH0rtccxhVsjizz/khZ7Tg0dDvTdUX2r/qwCeakO&#10;46oyPne/RXMyP8dzQ06pj8W0X4OINMW3+OU+6jS/KOD5TLpAbh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8MNhivwAAANwAAAAPAAAAAAAAAAAAAAAAAJgCAABkcnMvZG93bnJl&#10;di54bWxQSwUGAAAAAAQABAD1AAAAhAMAAAAA&#10;" filled="f" stroked="f">
                  <v:textbox style="mso-fit-shape-to-text:t" inset="0,0,0,0">
                    <w:txbxContent>
                      <w:p w:rsidR="00AF7C3A" w:rsidRDefault="00AF7C3A" w:rsidP="00FE50B3">
                        <w:r>
                          <w:rPr>
                            <w:rFonts w:ascii="Calibri" w:hAnsi="Calibri" w:cs="Calibri"/>
                            <w:color w:val="000000"/>
                            <w:sz w:val="16"/>
                            <w:szCs w:val="16"/>
                          </w:rPr>
                          <w:t>0.4</w:t>
                        </w:r>
                      </w:p>
                    </w:txbxContent>
                  </v:textbox>
                </v:rect>
                <v:rect id="Rectangle 208" o:spid="_x0000_s1410" style="position:absolute;left:31248;top:2863;width:521;height:123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3x9+b8A&#10;AADcAAAADwAAAGRycy9kb3ducmV2LnhtbERP24rCMBB9F/yHMMK+aWqFRbpGEUFQ2RfrfsDQTC+Y&#10;TEoSbf17s7Cwb3M419nsRmvEk3zoHCtYLjIQxJXTHTcKfm7H+RpEiMgajWNS8KIAu+10ssFCu4Gv&#10;9CxjI1IIhwIVtDH2hZShasliWLieOHG18xZjgr6R2uOQwq2ReZZ9Sosdp4YWezq0VN3Lh1Ugb+Vx&#10;WJfGZ+6S19/mfLrW5JT6mI37LxCRxvgv/nOfdJqfr+D3mXSB3L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TfH35vwAAANwAAAAPAAAAAAAAAAAAAAAAAJgCAABkcnMvZG93bnJl&#10;di54bWxQSwUGAAAAAAQABAD1AAAAhAMAAAAA&#10;" filled="f" stroked="f">
                  <v:textbox style="mso-fit-shape-to-text:t" inset="0,0,0,0">
                    <w:txbxContent>
                      <w:p w:rsidR="00AF7C3A" w:rsidRDefault="00AF7C3A" w:rsidP="00FE50B3">
                        <w:r>
                          <w:rPr>
                            <w:rFonts w:ascii="Calibri" w:hAnsi="Calibri" w:cs="Calibri"/>
                            <w:color w:val="000000"/>
                            <w:sz w:val="16"/>
                            <w:szCs w:val="16"/>
                          </w:rPr>
                          <w:t>3</w:t>
                        </w:r>
                      </w:p>
                    </w:txbxContent>
                  </v:textbox>
                </v:rect>
                <v:rect id="Rectangle 209" o:spid="_x0000_s1411" style="position:absolute;left:35013;top:2863;width:1289;height:123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Xljb8A&#10;AADcAAAADwAAAGRycy9kb3ducmV2LnhtbERP24rCMBB9F/yHMMK+aWqRRbpGEUFQ2RfrfsDQTC+Y&#10;TEoSbf17s7Cwb3M419nsRmvEk3zoHCtYLjIQxJXTHTcKfm7H+RpEiMgajWNS8KIAu+10ssFCu4Gv&#10;9CxjI1IIhwIVtDH2hZShasliWLieOHG18xZjgr6R2uOQwq2ReZZ9Sosdp4YWezq0VN3Lh1Ugb+Vx&#10;WJfGZ+6S19/mfLrW5JT6mI37LxCRxvgv/nOfdJqfr+D3mXSB3L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cleWNvwAAANwAAAAPAAAAAAAAAAAAAAAAAJgCAABkcnMvZG93bnJl&#10;di54bWxQSwUGAAAAAAQABAD1AAAAhAMAAAAA&#10;" filled="f" stroked="f">
                  <v:textbox style="mso-fit-shape-to-text:t" inset="0,0,0,0">
                    <w:txbxContent>
                      <w:p w:rsidR="00AF7C3A" w:rsidRDefault="00AF7C3A" w:rsidP="00FE50B3">
                        <w:r>
                          <w:rPr>
                            <w:rFonts w:ascii="Calibri" w:hAnsi="Calibri" w:cs="Calibri"/>
                            <w:color w:val="000000"/>
                            <w:sz w:val="16"/>
                            <w:szCs w:val="16"/>
                          </w:rPr>
                          <w:t>0.2</w:t>
                        </w:r>
                      </w:p>
                    </w:txbxContent>
                  </v:textbox>
                </v:rect>
                <v:rect id="Rectangle 210" o:spid="_x0000_s1412" style="position:absolute;left:39573;top:2863;width:1289;height:123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lAFr8A&#10;AADcAAAADwAAAGRycy9kb3ducmV2LnhtbERP24rCMBB9F/yHMMK+aWrBRbpGEUFQ2RfrfsDQTC+Y&#10;TEoSbf17s7Cwb3M419nsRmvEk3zoHCtYLjIQxJXTHTcKfm7H+RpEiMgajWNS8KIAu+10ssFCu4Gv&#10;9CxjI1IIhwIVtDH2hZShasliWLieOHG18xZjgr6R2uOQwq2ReZZ9Sosdp4YWezq0VN3Lh1Ugb+Vx&#10;WJfGZ+6S19/mfLrW5JT6mI37LxCRxvgv/nOfdJqfr+D3mXSB3L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z2UAWvwAAANwAAAAPAAAAAAAAAAAAAAAAAJgCAABkcnMvZG93bnJl&#10;di54bWxQSwUGAAAAAAQABAD1AAAAhAMAAAAA&#10;" filled="f" stroked="f">
                  <v:textbox style="mso-fit-shape-to-text:t" inset="0,0,0,0">
                    <w:txbxContent>
                      <w:p w:rsidR="00AF7C3A" w:rsidRDefault="00AF7C3A" w:rsidP="00FE50B3">
                        <w:r>
                          <w:rPr>
                            <w:rFonts w:ascii="Calibri" w:hAnsi="Calibri" w:cs="Calibri"/>
                            <w:color w:val="000000"/>
                            <w:sz w:val="16"/>
                            <w:szCs w:val="16"/>
                          </w:rPr>
                          <w:t>0.1</w:t>
                        </w:r>
                      </w:p>
                    </w:txbxContent>
                  </v:textbox>
                </v:rect>
                <v:rect id="Rectangle 211" o:spid="_x0000_s1413" style="position:absolute;left:44932;top:2863;width:521;height:123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veYb4A&#10;AADcAAAADwAAAGRycy9kb3ducmV2LnhtbERPzYrCMBC+C75DGGFvmtqDSDWKCIIre7HuAwzN9AeT&#10;SUmi7b69EYS9zcf3O9v9aI14kg+dYwXLRQaCuHK640bB7+00X4MIEVmjcUwK/ijAfjedbLHQbuAr&#10;PcvYiBTCoUAFbYx9IWWoWrIYFq4nTlztvMWYoG+k9jikcGtknmUrabHj1NBiT8eWqnv5sArkrTwN&#10;69L4zF3y+sd8n681OaW+ZuNhAyLSGP/FH/dZp/n5Ct7PpAvk7gU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ML3mG+AAAA3AAAAA8AAAAAAAAAAAAAAAAAmAIAAGRycy9kb3ducmV2&#10;LnhtbFBLBQYAAAAABAAEAPUAAACDAwAAAAA=&#10;" filled="f" stroked="f">
                  <v:textbox style="mso-fit-shape-to-text:t" inset="0,0,0,0">
                    <w:txbxContent>
                      <w:p w:rsidR="00AF7C3A" w:rsidRDefault="00AF7C3A" w:rsidP="00FE50B3">
                        <w:r>
                          <w:rPr>
                            <w:rFonts w:ascii="Calibri" w:hAnsi="Calibri" w:cs="Calibri"/>
                            <w:color w:val="000000"/>
                            <w:sz w:val="16"/>
                            <w:szCs w:val="16"/>
                          </w:rPr>
                          <w:t>0</w:t>
                        </w:r>
                      </w:p>
                    </w:txbxContent>
                  </v:textbox>
                </v:rect>
                <v:rect id="Rectangle 212" o:spid="_x0000_s1414" style="position:absolute;left:48698;top:2863;width:1289;height:123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d7+r8A&#10;AADcAAAADwAAAGRycy9kb3ducmV2LnhtbERPzYrCMBC+C75DGGFvmtqDK12jiCCo7MW6DzA00x9M&#10;JiWJtr69WVjY23x8v7PZjdaIJ/nQOVawXGQgiCunO24U/NyO8zWIEJE1Gsek4EUBdtvpZIOFdgNf&#10;6VnGRqQQDgUqaGPsCylD1ZLFsHA9ceJq5y3GBH0jtcchhVsj8yxbSYsdp4YWezq0VN3Lh1Ugb+Vx&#10;WJfGZ+6S19/mfLrW5JT6mI37LxCRxvgv/nOfdJqff8LvM+kCuX0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sR3v6vwAAANwAAAAPAAAAAAAAAAAAAAAAAJgCAABkcnMvZG93bnJl&#10;di54bWxQSwUGAAAAAAQABAD1AAAAhAMAAAAA&#10;" filled="f" stroked="f">
                  <v:textbox style="mso-fit-shape-to-text:t" inset="0,0,0,0">
                    <w:txbxContent>
                      <w:p w:rsidR="00AF7C3A" w:rsidRDefault="00AF7C3A" w:rsidP="00FE50B3">
                        <w:r>
                          <w:rPr>
                            <w:rFonts w:ascii="Calibri" w:hAnsi="Calibri" w:cs="Calibri"/>
                            <w:color w:val="000000"/>
                            <w:sz w:val="16"/>
                            <w:szCs w:val="16"/>
                          </w:rPr>
                          <w:t>0.1</w:t>
                        </w:r>
                      </w:p>
                    </w:txbxContent>
                  </v:textbox>
                </v:rect>
                <v:rect id="Rectangle 213" o:spid="_x0000_s1415" style="position:absolute;left:53257;top:2863;width:1289;height:123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jviMMA&#10;AADcAAAADwAAAGRycy9kb3ducmV2LnhtbESPzWrDMBCE74W+g9hCbo1cH0pwo4RSMLillzh5gMVa&#10;/1BpZSQ1dt++ewjktsvMzny7P67eqSvFNAU28LItQBF3wU48GLic6+cdqJSRLbrAZOCPEhwPjw97&#10;rGxY+ETXNg9KQjhVaGDMea60Tt1IHtM2zMSi9SF6zLLGQduIi4R7p8uieNUeJ5aGEWf6GKn7aX+9&#10;AX1u62XXuliEr7L/dp/NqadgzOZpfX8DlWnNd/PturGCXwqtPCMT6M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djviMMAAADcAAAADwAAAAAAAAAAAAAAAACYAgAAZHJzL2Rv&#10;d25yZXYueG1sUEsFBgAAAAAEAAQA9QAAAIgDAAAAAA==&#10;" filled="f" stroked="f">
                  <v:textbox style="mso-fit-shape-to-text:t" inset="0,0,0,0">
                    <w:txbxContent>
                      <w:p w:rsidR="00AF7C3A" w:rsidRDefault="00AF7C3A" w:rsidP="00FE50B3">
                        <w:r>
                          <w:rPr>
                            <w:rFonts w:ascii="Calibri" w:hAnsi="Calibri" w:cs="Calibri"/>
                            <w:color w:val="000000"/>
                            <w:sz w:val="16"/>
                            <w:szCs w:val="16"/>
                          </w:rPr>
                          <w:t>0.2</w:t>
                        </w:r>
                      </w:p>
                    </w:txbxContent>
                  </v:textbox>
                </v:rect>
                <v:rect id="Rectangle 214" o:spid="_x0000_s1416" style="position:absolute;left:57823;top:2863;width:1289;height:123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RKE78A&#10;AADcAAAADwAAAGRycy9kb3ducmV2LnhtbERPzYrCMBC+C/sOYRa8aWoPi1uNIoKgixerDzA00x9M&#10;JiWJtvv2G0HY23x8v7PejtaIJ/nQOVawmGcgiCunO24U3K6H2RJEiMgajWNS8EsBtpuPyRoL7Qa+&#10;0LOMjUghHApU0MbYF1KGqiWLYe564sTVzluMCfpGao9DCrdG5ln2JS12nBpa7GnfUnUvH1aBvJaH&#10;YVkan7mfvD6b0/FSk1Nq+jnuViAijfFf/HYfdZqff8PrmXSB3Pw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ylEoTvwAAANwAAAAPAAAAAAAAAAAAAAAAAJgCAABkcnMvZG93bnJl&#10;di54bWxQSwUGAAAAAAQABAD1AAAAhAMAAAAA&#10;" filled="f" stroked="f">
                  <v:textbox style="mso-fit-shape-to-text:t" inset="0,0,0,0">
                    <w:txbxContent>
                      <w:p w:rsidR="00AF7C3A" w:rsidRDefault="00AF7C3A" w:rsidP="00FE50B3">
                        <w:r>
                          <w:rPr>
                            <w:rFonts w:ascii="Calibri" w:hAnsi="Calibri" w:cs="Calibri"/>
                            <w:color w:val="000000"/>
                            <w:sz w:val="16"/>
                            <w:szCs w:val="16"/>
                          </w:rPr>
                          <w:t>0.3</w:t>
                        </w:r>
                      </w:p>
                    </w:txbxContent>
                  </v:textbox>
                </v:rect>
                <v:rect id="Rectangle 215" o:spid="_x0000_s1417" style="position:absolute;left:3079;top:4235;width:578;height:146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d1U8MA&#10;AADcAAAADwAAAGRycy9kb3ducmV2LnhtbESP3WoCMRCF74W+Q5hC7zRbCyJbo5SCoMUbVx9g2Mz+&#10;0GSyJKm7vn3nQvBuhnPmnG82u8k7daOY+sAG3hcFKOI62J5bA9fLfr4GlTKyRReYDNwpwW77Mttg&#10;acPIZ7pVuVUSwqlEA13OQ6l1qjvymBZhIBatCdFjljW22kYcJdw7vSyKlfbYszR0ONB3R/Vv9ecN&#10;6Eu1H9eVi0X4WTYndzycGwrGvL1OX5+gMk35aX5cH6zgfwi+PCMT6O0/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nd1U8MAAADcAAAADwAAAAAAAAAAAAAAAACYAgAAZHJzL2Rv&#10;d25yZXYueG1sUEsFBgAAAAAEAAQA9QAAAIgDAAAAAA==&#10;" filled="f" stroked="f">
                  <v:textbox style="mso-fit-shape-to-text:t" inset="0,0,0,0">
                    <w:txbxContent>
                      <w:p w:rsidR="00AF7C3A" w:rsidRDefault="00AF7C3A" w:rsidP="00FE50B3"/>
                    </w:txbxContent>
                  </v:textbox>
                </v:rect>
                <v:rect id="Rectangle 216" o:spid="_x0000_s1418" style="position:absolute;left:7639;top:4235;width:1289;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vQyL4A&#10;AADcAAAADwAAAGRycy9kb3ducmV2LnhtbERP24rCMBB9X/Afwgi+rakuLFKNIoKgiy9WP2BophdM&#10;JiWJtv69EYR9m8O5zmozWCMe5EPrWMFsmoEgLp1uuVZwvey/FyBCRNZoHJOCJwXYrEdfK8y16/lM&#10;jyLWIoVwyFFBE2OXSxnKhiyGqeuIE1c5bzEm6GupPfYp3Bo5z7JfabHl1NBgR7uGyltxtwrkpdj3&#10;i8L4zP3Nq5M5Hs4VOaUm42G7BBFpiP/ij/ug0/yfGbyfSRfI9Q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k70Mi+AAAA3AAAAA8AAAAAAAAAAAAAAAAAmAIAAGRycy9kb3ducmV2&#10;LnhtbFBLBQYAAAAABAAEAPUAAACDAwAAAAA=&#10;" filled="f" stroked="f">
                  <v:textbox style="mso-fit-shape-to-text:t" inset="0,0,0,0">
                    <w:txbxContent>
                      <w:p w:rsidR="00AF7C3A" w:rsidRDefault="00AF7C3A" w:rsidP="00FE50B3">
                        <w:r>
                          <w:rPr>
                            <w:rFonts w:ascii="Calibri" w:hAnsi="Calibri" w:cs="Calibri"/>
                            <w:color w:val="000000"/>
                            <w:sz w:val="16"/>
                            <w:szCs w:val="16"/>
                          </w:rPr>
                          <w:t>0.8</w:t>
                        </w:r>
                      </w:p>
                    </w:txbxContent>
                  </v:textbox>
                </v:rect>
                <v:rect id="Rectangle 217" o:spid="_x0000_s1419" style="position:absolute;left:12204;top:4235;width:1289;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lOv78A&#10;AADcAAAADwAAAGRycy9kb3ducmV2LnhtbERP24rCMBB9F/yHMMK+aWqFRbpGEUFQ2RfrfsDQTC+Y&#10;TEoSbf17s7Cwb3M419nsRmvEk3zoHCtYLjIQxJXTHTcKfm7H+RpEiMgajWNS8KIAu+10ssFCu4Gv&#10;9CxjI1IIhwIVtDH2hZShasliWLieOHG18xZjgr6R2uOQwq2ReZZ9Sosdp4YWezq0VN3Lh1Ugb+Vx&#10;WJfGZ+6S19/mfLrW5JT6mI37LxCRxvgv/nOfdJq/yuH3mXSB3L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56U6/vwAAANwAAAAPAAAAAAAAAAAAAAAAAJgCAABkcnMvZG93bnJl&#10;di54bWxQSwUGAAAAAAQABAD1AAAAhAMAAAAA&#10;" filled="f" stroked="f">
                  <v:textbox style="mso-fit-shape-to-text:t" inset="0,0,0,0">
                    <w:txbxContent>
                      <w:p w:rsidR="00AF7C3A" w:rsidRDefault="00AF7C3A" w:rsidP="00FE50B3">
                        <w:r>
                          <w:rPr>
                            <w:rFonts w:ascii="Calibri" w:hAnsi="Calibri" w:cs="Calibri"/>
                            <w:color w:val="000000"/>
                            <w:sz w:val="16"/>
                            <w:szCs w:val="16"/>
                          </w:rPr>
                          <w:t>0.7</w:t>
                        </w:r>
                      </w:p>
                    </w:txbxContent>
                  </v:textbox>
                </v:rect>
                <v:rect id="Rectangle 218" o:spid="_x0000_s1420" style="position:absolute;left:16764;top:4235;width:1289;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XrJL4A&#10;AADcAAAADwAAAGRycy9kb3ducmV2LnhtbERP24rCMBB9X/Afwgi+rakKi1SjiCC44ovVDxia6QWT&#10;SUmi7f69EYR9m8O5zno7WCOe5EPrWMFsmoEgLp1uuVZwux6+lyBCRNZoHJOCPwqw3Yy+1phr1/OF&#10;nkWsRQrhkKOCJsYulzKUDVkMU9cRJ65y3mJM0NdSe+xTuDVynmU/0mLLqaHBjvYNlffiYRXIa3Ho&#10;l4XxmTvNq7P5PV4qckpNxsNuBSLSEP/FH/dRp/mLBbyfSRfIzQ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al6yS+AAAA3AAAAA8AAAAAAAAAAAAAAAAAmAIAAGRycy9kb3ducmV2&#10;LnhtbFBLBQYAAAAABAAEAPUAAACDAwAAAAA=&#10;" filled="f" stroked="f">
                  <v:textbox style="mso-fit-shape-to-text:t" inset="0,0,0,0">
                    <w:txbxContent>
                      <w:p w:rsidR="00AF7C3A" w:rsidRDefault="00AF7C3A" w:rsidP="00FE50B3">
                        <w:r>
                          <w:rPr>
                            <w:rFonts w:ascii="Calibri" w:hAnsi="Calibri" w:cs="Calibri"/>
                            <w:color w:val="000000"/>
                            <w:sz w:val="16"/>
                            <w:szCs w:val="16"/>
                          </w:rPr>
                          <w:t>0.6</w:t>
                        </w:r>
                      </w:p>
                    </w:txbxContent>
                  </v:textbox>
                </v:rect>
                <v:rect id="Rectangle 219" o:spid="_x0000_s1421" style="position:absolute;left:21323;top:4235;width:1289;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xzUL8A&#10;AADcAAAADwAAAGRycy9kb3ducmV2LnhtbERP24rCMBB9F/yHMIJvmqrLItUoIgi67IvVDxia6QWT&#10;SUmirX+/WVjYtzmc62z3gzXiRT60jhUs5hkI4tLplmsF99tptgYRIrJG45gUvCnAfjcebTHXrucr&#10;vYpYixTCIUcFTYxdLmUoG7IY5q4jTlzlvMWYoK+l9tincGvkMss+pcWWU0ODHR0bKh/F0yqQt+LU&#10;rwvjM/e1rL7N5XytyCk1nQyHDYhIQ/wX/7nPOs1ffcDvM+kCufs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ZTHNQvwAAANwAAAAPAAAAAAAAAAAAAAAAAJgCAABkcnMvZG93bnJl&#10;di54bWxQSwUGAAAAAAQABAD1AAAAhAMAAAAA&#10;" filled="f" stroked="f">
                  <v:textbox style="mso-fit-shape-to-text:t" inset="0,0,0,0">
                    <w:txbxContent>
                      <w:p w:rsidR="00AF7C3A" w:rsidRDefault="00AF7C3A" w:rsidP="00FE50B3">
                        <w:r>
                          <w:rPr>
                            <w:rFonts w:ascii="Calibri" w:hAnsi="Calibri" w:cs="Calibri"/>
                            <w:color w:val="000000"/>
                            <w:sz w:val="16"/>
                            <w:szCs w:val="16"/>
                          </w:rPr>
                          <w:t>0.5</w:t>
                        </w:r>
                      </w:p>
                    </w:txbxContent>
                  </v:textbox>
                </v:rect>
                <v:rect id="Rectangle 220" o:spid="_x0000_s1422" style="position:absolute;left:25888;top:4235;width:1290;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DWy78A&#10;AADcAAAADwAAAGRycy9kb3ducmV2LnhtbERP24rCMBB9F/yHMIJvmqrsItUoIgi67IvVDxia6QWT&#10;SUmirX+/WVjYtzmc62z3gzXiRT60jhUs5hkI4tLplmsF99tptgYRIrJG45gUvCnAfjcebTHXrucr&#10;vYpYixTCIUcFTYxdLmUoG7IY5q4jTlzlvMWYoK+l9tincGvkMss+pcWWU0ODHR0bKh/F0yqQt+LU&#10;rwvjM/e1rL7N5XytyCk1nQyHDYhIQ/wX/7nPOs1ffcDvM+kCufs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2ANbLvwAAANwAAAAPAAAAAAAAAAAAAAAAAJgCAABkcnMvZG93bnJl&#10;di54bWxQSwUGAAAAAAQABAD1AAAAhAMAAAAA&#10;" filled="f" stroked="f">
                  <v:textbox style="mso-fit-shape-to-text:t" inset="0,0,0,0">
                    <w:txbxContent>
                      <w:p w:rsidR="00AF7C3A" w:rsidRDefault="00AF7C3A" w:rsidP="00FE50B3">
                        <w:r>
                          <w:rPr>
                            <w:rFonts w:ascii="Calibri" w:hAnsi="Calibri" w:cs="Calibri"/>
                            <w:color w:val="000000"/>
                            <w:sz w:val="16"/>
                            <w:szCs w:val="16"/>
                          </w:rPr>
                          <w:t>0.4</w:t>
                        </w:r>
                      </w:p>
                    </w:txbxContent>
                  </v:textbox>
                </v:rect>
                <v:rect id="Rectangle 221" o:spid="_x0000_s1423" style="position:absolute;left:31248;top:4235;width:521;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JIvL4A&#10;AADcAAAADwAAAGRycy9kb3ducmV2LnhtbERP24rCMBB9X/Afwgi+rakKItUoIgiu+GL1A4ZmesFk&#10;UpJou39vhIV9m8O5zmY3WCNe5EPrWMFsmoEgLp1uuVZwvx2/VyBCRNZoHJOCXwqw246+Nphr1/OV&#10;XkWsRQrhkKOCJsYulzKUDVkMU9cRJ65y3mJM0NdSe+xTuDVynmVLabHl1NBgR4eGykfxtArkrTj2&#10;q8L4zJ3n1cX8nK4VOaUm42G/BhFpiP/iP/dJp/mLJXyeSRfI7R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bSSLy+AAAA3AAAAA8AAAAAAAAAAAAAAAAAmAIAAGRycy9kb3ducmV2&#10;LnhtbFBLBQYAAAAABAAEAPUAAACDAwAAAAA=&#10;" filled="f" stroked="f">
                  <v:textbox style="mso-fit-shape-to-text:t" inset="0,0,0,0">
                    <w:txbxContent>
                      <w:p w:rsidR="00AF7C3A" w:rsidRDefault="00AF7C3A" w:rsidP="00FE50B3">
                        <w:r>
                          <w:rPr>
                            <w:rFonts w:ascii="Calibri" w:hAnsi="Calibri" w:cs="Calibri"/>
                            <w:color w:val="000000"/>
                            <w:sz w:val="16"/>
                            <w:szCs w:val="16"/>
                          </w:rPr>
                          <w:t>3</w:t>
                        </w:r>
                      </w:p>
                    </w:txbxContent>
                  </v:textbox>
                </v:rect>
                <v:rect id="Rectangle 222" o:spid="_x0000_s1424" style="position:absolute;left:35013;top:4235;width:1289;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7tJ78A&#10;AADcAAAADwAAAGRycy9kb3ducmV2LnhtbERP24rCMBB9F/yHMIJvmqqwK9UoIgi67IvVDxia6QWT&#10;SUmirX+/WVjYtzmc62z3gzXiRT60jhUs5hkI4tLplmsF99tptgYRIrJG45gUvCnAfjcebTHXrucr&#10;vYpYixTCIUcFTYxdLmUoG7IY5q4jTlzlvMWYoK+l9tincGvkMss+pMWWU0ODHR0bKh/F0yqQt+LU&#10;rwvjM/e1rL7N5XytyCk1nQyHDYhIQ/wX/7nPOs1ffcLvM+kCufs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pnu0nvwAAANwAAAAPAAAAAAAAAAAAAAAAAJgCAABkcnMvZG93bnJl&#10;di54bWxQSwUGAAAAAAQABAD1AAAAhAMAAAAA&#10;" filled="f" stroked="f">
                  <v:textbox style="mso-fit-shape-to-text:t" inset="0,0,0,0">
                    <w:txbxContent>
                      <w:p w:rsidR="00AF7C3A" w:rsidRDefault="00AF7C3A" w:rsidP="00FE50B3">
                        <w:r>
                          <w:rPr>
                            <w:rFonts w:ascii="Calibri" w:hAnsi="Calibri" w:cs="Calibri"/>
                            <w:color w:val="000000"/>
                            <w:sz w:val="16"/>
                            <w:szCs w:val="16"/>
                          </w:rPr>
                          <w:t>0.2</w:t>
                        </w:r>
                      </w:p>
                    </w:txbxContent>
                  </v:textbox>
                </v:rect>
                <v:rect id="Rectangle 223" o:spid="_x0000_s1425" style="position:absolute;left:39573;top:4235;width:1289;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F5VcMA&#10;AADcAAAADwAAAGRycy9kb3ducmV2LnhtbESP3WoCMRCF74W+Q5hC7zRbCyJbo5SCoMUbVx9g2Mz+&#10;0GSyJKm7vn3nQvBuhnPmnG82u8k7daOY+sAG3hcFKOI62J5bA9fLfr4GlTKyRReYDNwpwW77Mttg&#10;acPIZ7pVuVUSwqlEA13OQ6l1qjvymBZhIBatCdFjljW22kYcJdw7vSyKlfbYszR0ONB3R/Vv9ecN&#10;6Eu1H9eVi0X4WTYndzycGwrGvL1OX5+gMk35aX5cH6zgfwitPCMT6O0/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AF5VcMAAADcAAAADwAAAAAAAAAAAAAAAACYAgAAZHJzL2Rv&#10;d25yZXYueG1sUEsFBgAAAAAEAAQA9QAAAIgDAAAAAA==&#10;" filled="f" stroked="f">
                  <v:textbox style="mso-fit-shape-to-text:t" inset="0,0,0,0">
                    <w:txbxContent>
                      <w:p w:rsidR="00AF7C3A" w:rsidRDefault="00AF7C3A" w:rsidP="00FE50B3">
                        <w:r>
                          <w:rPr>
                            <w:rFonts w:ascii="Calibri" w:hAnsi="Calibri" w:cs="Calibri"/>
                            <w:color w:val="000000"/>
                            <w:sz w:val="16"/>
                            <w:szCs w:val="16"/>
                          </w:rPr>
                          <w:t>0.1</w:t>
                        </w:r>
                      </w:p>
                    </w:txbxContent>
                  </v:textbox>
                </v:rect>
                <v:rect id="Rectangle 224" o:spid="_x0000_s1426" style="position:absolute;left:44932;top:4235;width:521;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03czr8A&#10;AADcAAAADwAAAGRycy9kb3ducmV2LnhtbERP24rCMBB9X/Afwgi+rakKi1ajiCCo7IvVDxia6QWT&#10;SUmytvv3RljYtzmc62x2gzXiST60jhXMphkI4tLplmsF99vxcwkiRGSNxjEp+KUAu+3oY4O5dj1f&#10;6VnEWqQQDjkqaGLscilD2ZDFMHUdceIq5y3GBH0ttcc+hVsj51n2JS22nBoa7OjQUPkofqwCeSuO&#10;/bIwPnOXefVtzqdrRU6pyXjYr0FEGuK/+M990mn+YgXvZ9IFcvs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3TdzOvwAAANwAAAAPAAAAAAAAAAAAAAAAAJgCAABkcnMvZG93bnJl&#10;di54bWxQSwUGAAAAAAQABAD1AAAAhAMAAAAA&#10;" filled="f" stroked="f">
                  <v:textbox style="mso-fit-shape-to-text:t" inset="0,0,0,0">
                    <w:txbxContent>
                      <w:p w:rsidR="00AF7C3A" w:rsidRDefault="00AF7C3A" w:rsidP="00FE50B3">
                        <w:r>
                          <w:rPr>
                            <w:rFonts w:ascii="Calibri" w:hAnsi="Calibri" w:cs="Calibri"/>
                            <w:color w:val="000000"/>
                            <w:sz w:val="16"/>
                            <w:szCs w:val="16"/>
                          </w:rPr>
                          <w:t>0</w:t>
                        </w:r>
                      </w:p>
                    </w:txbxContent>
                  </v:textbox>
                </v:rect>
                <v:rect id="Rectangle 225" o:spid="_x0000_s1427" style="position:absolute;left:48698;top:4235;width:1289;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GLsMA&#10;AADcAAAADwAAAGRycy9kb3ducmV2LnhtbESP3WoCMRCF74W+Q5hC7zRbKSJbo5SCoMUbVx9g2Mz+&#10;0GSyJKm7vn3nQvBuhnPmnG82u8k7daOY+sAG3hcFKOI62J5bA9fLfr4GlTKyRReYDNwpwW77Mttg&#10;acPIZ7pVuVUSwqlEA13OQ6l1qjvymBZhIBatCdFjljW22kYcJdw7vSyKlfbYszR0ONB3R/Vv9ecN&#10;6Eu1H9eVi0X4WTYndzycGwrGvL1OX5+gMk35aX5cH6zgfwi+PCMT6O0/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EGLsMAAADcAAAADwAAAAAAAAAAAAAAAACYAgAAZHJzL2Rv&#10;d25yZXYueG1sUEsFBgAAAAAEAAQA9QAAAIgDAAAAAA==&#10;" filled="f" stroked="f">
                  <v:textbox style="mso-fit-shape-to-text:t" inset="0,0,0,0">
                    <w:txbxContent>
                      <w:p w:rsidR="00AF7C3A" w:rsidRDefault="00AF7C3A" w:rsidP="00FE50B3">
                        <w:r>
                          <w:rPr>
                            <w:rFonts w:ascii="Calibri" w:hAnsi="Calibri" w:cs="Calibri"/>
                            <w:color w:val="000000"/>
                            <w:sz w:val="16"/>
                            <w:szCs w:val="16"/>
                          </w:rPr>
                          <w:t>0.1</w:t>
                        </w:r>
                      </w:p>
                    </w:txbxContent>
                  </v:textbox>
                </v:rect>
                <v:rect id="Rectangle 226" o:spid="_x0000_s1428" style="position:absolute;left:53257;top:4235;width:1289;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2jtb4A&#10;AADcAAAADwAAAGRycy9kb3ducmV2LnhtbERP24rCMBB9X/Afwgi+ramyLFKNIoKgiy9WP2BophdM&#10;JiWJtv69EYR9m8O5zmozWCMe5EPrWMFsmoEgLp1uuVZwvey/FyBCRNZoHJOCJwXYrEdfK8y16/lM&#10;jyLWIoVwyFFBE2OXSxnKhiyGqeuIE1c5bzEm6GupPfYp3Bo5z7JfabHl1NBgR7uGyltxtwrkpdj3&#10;i8L4zP3Nq5M5Hs4VOaUm42G7BBFpiP/ij/ug0/yfGbyfSRfI9Q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E9o7W+AAAA3AAAAA8AAAAAAAAAAAAAAAAAmAIAAGRycy9kb3ducmV2&#10;LnhtbFBLBQYAAAAABAAEAPUAAACDAwAAAAA=&#10;" filled="f" stroked="f">
                  <v:textbox style="mso-fit-shape-to-text:t" inset="0,0,0,0">
                    <w:txbxContent>
                      <w:p w:rsidR="00AF7C3A" w:rsidRDefault="00AF7C3A" w:rsidP="00FE50B3">
                        <w:r>
                          <w:rPr>
                            <w:rFonts w:ascii="Calibri" w:hAnsi="Calibri" w:cs="Calibri"/>
                            <w:color w:val="000000"/>
                            <w:sz w:val="16"/>
                            <w:szCs w:val="16"/>
                          </w:rPr>
                          <w:t>0.2</w:t>
                        </w:r>
                      </w:p>
                    </w:txbxContent>
                  </v:textbox>
                </v:rect>
                <v:rect id="Rectangle 227" o:spid="_x0000_s1429" style="position:absolute;left:57823;top:4235;width:1289;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89wr8A&#10;AADcAAAADwAAAGRycy9kb3ducmV2LnhtbERP24rCMBB9F/yHMMK+aWqRRbpGEUFQ2RfrfsDQTC+Y&#10;TEoSbf17s7Cwb3M419nsRmvEk3zoHCtYLjIQxJXTHTcKfm7H+RpEiMgajWNS8KIAu+10ssFCu4Gv&#10;9CxjI1IIhwIVtDH2hZShasliWLieOHG18xZjgr6R2uOQwq2ReZZ9Sosdp4YWezq0VN3Lh1Ugb+Vx&#10;WJfGZ+6S19/mfLrW5JT6mI37LxCRxvgv/nOfdJq/yuH3mXSB3L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h7z3CvwAAANwAAAAPAAAAAAAAAAAAAAAAAJgCAABkcnMvZG93bnJl&#10;di54bWxQSwUGAAAAAAQABAD1AAAAhAMAAAAA&#10;" filled="f" stroked="f">
                  <v:textbox style="mso-fit-shape-to-text:t" inset="0,0,0,0">
                    <w:txbxContent>
                      <w:p w:rsidR="00AF7C3A" w:rsidRDefault="00AF7C3A" w:rsidP="00FE50B3">
                        <w:r>
                          <w:rPr>
                            <w:rFonts w:ascii="Calibri" w:hAnsi="Calibri" w:cs="Calibri"/>
                            <w:color w:val="000000"/>
                            <w:sz w:val="16"/>
                            <w:szCs w:val="16"/>
                          </w:rPr>
                          <w:t>0.3</w:t>
                        </w:r>
                      </w:p>
                    </w:txbxContent>
                  </v:textbox>
                </v:rect>
                <v:rect id="Rectangle 229" o:spid="_x0000_s1430" style="position:absolute;left:7639;top:5613;width:1289;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oALb4A&#10;AADcAAAADwAAAGRycy9kb3ducmV2LnhtbERP24rCMBB9X/Afwgi+rakii1SjiCC44ovVDxia6QWT&#10;SUmi7f69EYR9m8O5zno7WCOe5EPrWMFsmoEgLp1uuVZwux6+lyBCRNZoHJOCPwqw3Yy+1phr1/OF&#10;nkWsRQrhkKOCJsYulzKUDVkMU9cRJ65y3mJM0NdSe+xTuDVynmU/0mLLqaHBjvYNlffiYRXIa3Ho&#10;l4XxmTvNq7P5PV4qckpNxsNuBSLSEP/FH/dRp/mLBbyfSRfIzQ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FKAC2+AAAA3AAAAA8AAAAAAAAAAAAAAAAAmAIAAGRycy9kb3ducmV2&#10;LnhtbFBLBQYAAAAABAAEAPUAAACDAwAAAAA=&#10;" filled="f" stroked="f">
                  <v:textbox style="mso-fit-shape-to-text:t" inset="0,0,0,0">
                    <w:txbxContent>
                      <w:p w:rsidR="00AF7C3A" w:rsidRDefault="00AF7C3A" w:rsidP="00FE50B3">
                        <w:r>
                          <w:rPr>
                            <w:rFonts w:ascii="Calibri" w:hAnsi="Calibri" w:cs="Calibri"/>
                            <w:color w:val="000000"/>
                            <w:sz w:val="16"/>
                            <w:szCs w:val="16"/>
                          </w:rPr>
                          <w:t>0.8</w:t>
                        </w:r>
                      </w:p>
                    </w:txbxContent>
                  </v:textbox>
                </v:rect>
                <v:rect id="Rectangle 230" o:spid="_x0000_s1431" style="position:absolute;left:12204;top:5613;width:1289;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altr8A&#10;AADcAAAADwAAAGRycy9kb3ducmV2LnhtbERP24rCMBB9F/yHMIJvmiruItUoIgi67IvVDxia6QWT&#10;SUmirX+/WVjYtzmc62z3gzXiRT60jhUs5hkI4tLplmsF99tptgYRIrJG45gUvCnAfjcebTHXrucr&#10;vYpYixTCIUcFTYxdLmUoG7IY5q4jTlzlvMWYoK+l9tincGvkMss+pcWWU0ODHR0bKh/F0yqQt+LU&#10;rwvjM/e1rL7N5XytyCk1nQyHDYhIQ/wX/7nPOs1ffcDvM+kCufs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uBqW2vwAAANwAAAAPAAAAAAAAAAAAAAAAAJgCAABkcnMvZG93bnJl&#10;di54bWxQSwUGAAAAAAQABAD1AAAAhAMAAAAA&#10;" filled="f" stroked="f">
                  <v:textbox style="mso-fit-shape-to-text:t" inset="0,0,0,0">
                    <w:txbxContent>
                      <w:p w:rsidR="00AF7C3A" w:rsidRDefault="00AF7C3A" w:rsidP="00FE50B3">
                        <w:r>
                          <w:rPr>
                            <w:rFonts w:ascii="Calibri" w:hAnsi="Calibri" w:cs="Calibri"/>
                            <w:color w:val="000000"/>
                            <w:sz w:val="16"/>
                            <w:szCs w:val="16"/>
                          </w:rPr>
                          <w:t>0.7</w:t>
                        </w:r>
                      </w:p>
                    </w:txbxContent>
                  </v:textbox>
                </v:rect>
                <v:rect id="Rectangle 231" o:spid="_x0000_s1432" style="position:absolute;left:16764;top:5613;width:1289;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Q7wb4A&#10;AADcAAAADwAAAGRycy9kb3ducmV2LnhtbERP24rCMBB9X/Afwgi+rakiItUoIgiu+GL1A4ZmesFk&#10;UpJou39vhIV9m8O5zmY3WCNe5EPrWMFsmoEgLp1uuVZwvx2/VyBCRNZoHJOCXwqw246+Nphr1/OV&#10;XkWsRQrhkKOCJsYulzKUDVkMU9cRJ65y3mJM0NdSe+xTuDVynmVLabHl1NBgR4eGykfxtArkrTj2&#10;q8L4zJ3n1cX8nK4VOaUm42G/BhFpiP/iP/dJp/mLJXyeSRfI7R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7UO8G+AAAA3AAAAA8AAAAAAAAAAAAAAAAAmAIAAGRycy9kb3ducmV2&#10;LnhtbFBLBQYAAAAABAAEAPUAAACDAwAAAAA=&#10;" filled="f" stroked="f">
                  <v:textbox style="mso-fit-shape-to-text:t" inset="0,0,0,0">
                    <w:txbxContent>
                      <w:p w:rsidR="00AF7C3A" w:rsidRDefault="00AF7C3A" w:rsidP="00FE50B3">
                        <w:r>
                          <w:rPr>
                            <w:rFonts w:ascii="Calibri" w:hAnsi="Calibri" w:cs="Calibri"/>
                            <w:color w:val="000000"/>
                            <w:sz w:val="16"/>
                            <w:szCs w:val="16"/>
                          </w:rPr>
                          <w:t>0.6</w:t>
                        </w:r>
                      </w:p>
                    </w:txbxContent>
                  </v:textbox>
                </v:rect>
                <v:rect id="Rectangle 232" o:spid="_x0000_s1433" style="position:absolute;left:21323;top:5613;width:1289;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ieWr8A&#10;AADcAAAADwAAAGRycy9kb3ducmV2LnhtbERP24rCMBB9F/yHMIJvmiqyK9UoIgi67IvVDxia6QWT&#10;SUmirX+/WVjYtzmc62z3gzXiRT60jhUs5hkI4tLplmsF99tptgYRIrJG45gUvCnAfjcebTHXrucr&#10;vYpYixTCIUcFTYxdLmUoG7IY5q4jTlzlvMWYoK+l9tincGvkMss+pMWWU0ODHR0bKh/F0yqQt+LU&#10;rwvjM/e1rL7N5XytyCk1nQyHDYhIQ/wX/7nPOs1ffcLvM+kCufs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xmJ5avwAAANwAAAAPAAAAAAAAAAAAAAAAAJgCAABkcnMvZG93bnJl&#10;di54bWxQSwUGAAAAAAQABAD1AAAAhAMAAAAA&#10;" filled="f" stroked="f">
                  <v:textbox style="mso-fit-shape-to-text:t" inset="0,0,0,0">
                    <w:txbxContent>
                      <w:p w:rsidR="00AF7C3A" w:rsidRDefault="00AF7C3A" w:rsidP="00FE50B3">
                        <w:r>
                          <w:rPr>
                            <w:rFonts w:ascii="Calibri" w:hAnsi="Calibri" w:cs="Calibri"/>
                            <w:color w:val="000000"/>
                            <w:sz w:val="16"/>
                            <w:szCs w:val="16"/>
                          </w:rPr>
                          <w:t>0.5</w:t>
                        </w:r>
                      </w:p>
                    </w:txbxContent>
                  </v:textbox>
                </v:rect>
                <v:rect id="Rectangle 233" o:spid="_x0000_s1434" style="position:absolute;left:25888;top:5613;width:1290;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cKKMMA&#10;AADcAAAADwAAAGRycy9kb3ducmV2LnhtbESP3WoCMRCF74W+Q5hC7zRbKSJbo5SCoMUbVx9g2Mz+&#10;0GSyJKm7vn3nQvBuhnPmnG82u8k7daOY+sAG3hcFKOI62J5bA9fLfr4GlTKyRReYDNwpwW77Mttg&#10;acPIZ7pVuVUSwqlEA13OQ6l1qjvymBZhIBatCdFjljW22kYcJdw7vSyKlfbYszR0ONB3R/Vv9ecN&#10;6Eu1H9eVi0X4WTYndzycGwrGvL1OX5+gMk35aX5cH6zgfwitPCMT6O0/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AcKKMMAAADcAAAADwAAAAAAAAAAAAAAAACYAgAAZHJzL2Rv&#10;d25yZXYueG1sUEsFBgAAAAAEAAQA9QAAAIgDAAAAAA==&#10;" filled="f" stroked="f">
                  <v:textbox style="mso-fit-shape-to-text:t" inset="0,0,0,0">
                    <w:txbxContent>
                      <w:p w:rsidR="00AF7C3A" w:rsidRDefault="00AF7C3A" w:rsidP="00FE50B3">
                        <w:r>
                          <w:rPr>
                            <w:rFonts w:ascii="Calibri" w:hAnsi="Calibri" w:cs="Calibri"/>
                            <w:color w:val="000000"/>
                            <w:sz w:val="16"/>
                            <w:szCs w:val="16"/>
                          </w:rPr>
                          <w:t>0.4</w:t>
                        </w:r>
                      </w:p>
                    </w:txbxContent>
                  </v:textbox>
                </v:rect>
                <v:rect id="Rectangle 234" o:spid="_x0000_s1435" style="position:absolute;left:31248;top:5613;width:521;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uvs78A&#10;AADcAAAADwAAAGRycy9kb3ducmV2LnhtbERP24rCMBB9X/Afwgi+rakii1ajiCCo7IvVDxia6QWT&#10;SUmytvv3RljYtzmc62x2gzXiST60jhXMphkI4tLplmsF99vxcwkiRGSNxjEp+KUAu+3oY4O5dj1f&#10;6VnEWqQQDjkqaGLscilD2ZDFMHUdceIq5y3GBH0ttcc+hVsj51n2JS22nBoa7OjQUPkofqwCeSuO&#10;/bIwPnOXefVtzqdrRU6pyXjYr0FEGuK/+M990mn+YgXvZ9IFcvs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vS6+zvwAAANwAAAAPAAAAAAAAAAAAAAAAAJgCAABkcnMvZG93bnJl&#10;di54bWxQSwUGAAAAAAQABAD1AAAAhAMAAAAA&#10;" filled="f" stroked="f">
                  <v:textbox style="mso-fit-shape-to-text:t" inset="0,0,0,0">
                    <w:txbxContent>
                      <w:p w:rsidR="00AF7C3A" w:rsidRDefault="00AF7C3A" w:rsidP="00FE50B3">
                        <w:r>
                          <w:rPr>
                            <w:rFonts w:ascii="Calibri" w:hAnsi="Calibri" w:cs="Calibri"/>
                            <w:color w:val="000000"/>
                            <w:sz w:val="16"/>
                            <w:szCs w:val="16"/>
                          </w:rPr>
                          <w:t>3</w:t>
                        </w:r>
                      </w:p>
                    </w:txbxContent>
                  </v:textbox>
                </v:rect>
                <v:rect id="Rectangle 235" o:spid="_x0000_s1436" style="position:absolute;left:35013;top:5613;width:1289;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iQ88MA&#10;AADcAAAADwAAAGRycy9kb3ducmV2LnhtbESP3WoCMRCF74W+Q5hC7zRboSJbo5SCoMUbVx9g2Mz+&#10;0GSyJKm7vn3nQvBuhnPmnG82u8k7daOY+sAG3hcFKOI62J5bA9fLfr4GlTKyRReYDNwpwW77Mttg&#10;acPIZ7pVuVUSwqlEA13OQ6l1qjvymBZhIBatCdFjljW22kYcJdw7vSyKlfbYszR0ONB3R/Vv9ecN&#10;6Eu1H9eVi0X4WTYndzycGwrGvL1OX5+gMk35aX5cH6zgfwi+PCMT6O0/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6iQ88MAAADcAAAADwAAAAAAAAAAAAAAAACYAgAAZHJzL2Rv&#10;d25yZXYueG1sUEsFBgAAAAAEAAQA9QAAAIgDAAAAAA==&#10;" filled="f" stroked="f">
                  <v:textbox style="mso-fit-shape-to-text:t" inset="0,0,0,0">
                    <w:txbxContent>
                      <w:p w:rsidR="00AF7C3A" w:rsidRDefault="00AF7C3A" w:rsidP="00FE50B3">
                        <w:r>
                          <w:rPr>
                            <w:rFonts w:ascii="Calibri" w:hAnsi="Calibri" w:cs="Calibri"/>
                            <w:color w:val="000000"/>
                            <w:sz w:val="16"/>
                            <w:szCs w:val="16"/>
                          </w:rPr>
                          <w:t>0.2</w:t>
                        </w:r>
                      </w:p>
                    </w:txbxContent>
                  </v:textbox>
                </v:rect>
                <v:rect id="Rectangle 236" o:spid="_x0000_s1437" style="position:absolute;left:39573;top:5613;width:1289;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Q1aL4A&#10;AADcAAAADwAAAGRycy9kb3ducmV2LnhtbERP24rCMBB9X/Afwgi+ranCLlKNIoKgiy9WP2BophdM&#10;JiWJtv69EYR9m8O5zmozWCMe5EPrWMFsmoEgLp1uuVZwvey/FyBCRNZoHJOCJwXYrEdfK8y16/lM&#10;jyLWIoVwyFFBE2OXSxnKhiyGqeuIE1c5bzEm6GupPfYp3Bo5z7JfabHl1NBgR7uGyltxtwrkpdj3&#10;i8L4zP3Nq5M5Hs4VOaUm42G7BBFpiP/ij/ug0/yfGbyfSRfI9Q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TkNWi+AAAA3AAAAA8AAAAAAAAAAAAAAAAAmAIAAGRycy9kb3ducmV2&#10;LnhtbFBLBQYAAAAABAAEAPUAAACDAwAAAAA=&#10;" filled="f" stroked="f">
                  <v:textbox style="mso-fit-shape-to-text:t" inset="0,0,0,0">
                    <w:txbxContent>
                      <w:p w:rsidR="00AF7C3A" w:rsidRDefault="00AF7C3A" w:rsidP="00FE50B3">
                        <w:r>
                          <w:rPr>
                            <w:rFonts w:ascii="Calibri" w:hAnsi="Calibri" w:cs="Calibri"/>
                            <w:color w:val="000000"/>
                            <w:sz w:val="16"/>
                            <w:szCs w:val="16"/>
                          </w:rPr>
                          <w:t>0.1</w:t>
                        </w:r>
                      </w:p>
                    </w:txbxContent>
                  </v:textbox>
                </v:rect>
                <v:rect id="Rectangle 237" o:spid="_x0000_s1438" style="position:absolute;left:44932;top:5613;width:521;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arH78A&#10;AADcAAAADwAAAGRycy9kb3ducmV2LnhtbERP24rCMBB9F/yHMMK+aWrBRbpGEUFQ2RfrfsDQTC+Y&#10;TEoSbf17s7Cwb3M419nsRmvEk3zoHCtYLjIQxJXTHTcKfm7H+RpEiMgajWNS8KIAu+10ssFCu4Gv&#10;9CxjI1IIhwIVtDH2hZShasliWLieOHG18xZjgr6R2uOQwq2ReZZ9Sosdp4YWezq0VN3Lh1Ugb+Vx&#10;WJfGZ+6S19/mfLrW5JT6mI37LxCRxvgv/nOfdJq/yuH3mXSB3L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kNqsfvwAAANwAAAAPAAAAAAAAAAAAAAAAAJgCAABkcnMvZG93bnJl&#10;di54bWxQSwUGAAAAAAQABAD1AAAAhAMAAAAA&#10;" filled="f" stroked="f">
                  <v:textbox style="mso-fit-shape-to-text:t" inset="0,0,0,0">
                    <w:txbxContent>
                      <w:p w:rsidR="00AF7C3A" w:rsidRDefault="00AF7C3A" w:rsidP="00FE50B3">
                        <w:r>
                          <w:rPr>
                            <w:rFonts w:ascii="Calibri" w:hAnsi="Calibri" w:cs="Calibri"/>
                            <w:color w:val="000000"/>
                            <w:sz w:val="16"/>
                            <w:szCs w:val="16"/>
                          </w:rPr>
                          <w:t>0</w:t>
                        </w:r>
                      </w:p>
                    </w:txbxContent>
                  </v:textbox>
                </v:rect>
                <v:rect id="Rectangle 238" o:spid="_x0000_s1439" style="position:absolute;left:48698;top:5613;width:1289;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oOhL8A&#10;AADcAAAADwAAAGRycy9kb3ducmV2LnhtbERP24rCMBB9F/yHMIJvmqrsItUoIgi67IvVDxia6QWT&#10;SUmirX+/WVjYtzmc62z3gzXiRT60jhUs5hkI4tLplmsF99tptgYRIrJG45gUvCnAfjcebTHXrucr&#10;vYpYixTCIUcFTYxdLmUoG7IY5q4jTlzlvMWYoK+l9tincGvkMss+pcWWU0ODHR0bKh/F0yqQt+LU&#10;rwvjM/e1rL7N5XytyCk1nQyHDYhIQ/wX/7nPOs3/WMHvM+kCufs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Leg6EvwAAANwAAAAPAAAAAAAAAAAAAAAAAJgCAABkcnMvZG93bnJl&#10;di54bWxQSwUGAAAAAAQABAD1AAAAhAMAAAAA&#10;" filled="f" stroked="f">
                  <v:textbox style="mso-fit-shape-to-text:t" inset="0,0,0,0">
                    <w:txbxContent>
                      <w:p w:rsidR="00AF7C3A" w:rsidRDefault="00AF7C3A" w:rsidP="00FE50B3">
                        <w:r>
                          <w:rPr>
                            <w:rFonts w:ascii="Calibri" w:hAnsi="Calibri" w:cs="Calibri"/>
                            <w:color w:val="000000"/>
                            <w:sz w:val="16"/>
                            <w:szCs w:val="16"/>
                          </w:rPr>
                          <w:t>0.1</w:t>
                        </w:r>
                      </w:p>
                    </w:txbxContent>
                  </v:textbox>
                </v:rect>
                <v:rect id="Rectangle 239" o:spid="_x0000_s1440" style="position:absolute;left:53257;top:5613;width:1289;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OW8L8A&#10;AADcAAAADwAAAGRycy9kb3ducmV2LnhtbERP24rCMBB9F/yHMIJvmiruItUoIgi67IvVDxia6QWT&#10;SUmirX+/WVjYtzmc62z3gzXiRT60jhUs5hkI4tLplmsF99tptgYRIrJG45gUvCnAfjcebTHXrucr&#10;vYpYixTCIUcFTYxdLmUoG7IY5q4jTlzlvMWYoK+l9tincGvkMss+pcWWU0ODHR0bKh/F0yqQt+LU&#10;rwvjM/e1rL7N5XytyCk1nQyHDYhIQ/wX/7nPOs3/WMHvM+kCufs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Ek5bwvwAAANwAAAAPAAAAAAAAAAAAAAAAAJgCAABkcnMvZG93bnJl&#10;di54bWxQSwUGAAAAAAQABAD1AAAAhAMAAAAA&#10;" filled="f" stroked="f">
                  <v:textbox style="mso-fit-shape-to-text:t" inset="0,0,0,0">
                    <w:txbxContent>
                      <w:p w:rsidR="00AF7C3A" w:rsidRDefault="00AF7C3A" w:rsidP="00FE50B3">
                        <w:r>
                          <w:rPr>
                            <w:rFonts w:ascii="Calibri" w:hAnsi="Calibri" w:cs="Calibri"/>
                            <w:color w:val="000000"/>
                            <w:sz w:val="16"/>
                            <w:szCs w:val="16"/>
                          </w:rPr>
                          <w:t>0.2</w:t>
                        </w:r>
                      </w:p>
                    </w:txbxContent>
                  </v:textbox>
                </v:rect>
                <v:rect id="Rectangle 240" o:spid="_x0000_s1441" style="position:absolute;left:57823;top:5613;width:1289;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8za74A&#10;AADcAAAADwAAAGRycy9kb3ducmV2LnhtbERP24rCMBB9X/Afwgi+ramCi1SjiCC44ovVDxia6QWT&#10;SUmi7f69EYR9m8O5zno7WCOe5EPrWMFsmoEgLp1uuVZwux6+lyBCRNZoHJOCPwqw3Yy+1phr1/OF&#10;nkWsRQrhkKOCJsYulzKUDVkMU9cRJ65y3mJM0NdSe+xTuDVynmU/0mLLqaHBjvYNlffiYRXIa3Ho&#10;l4XxmTvNq7P5PV4qckpNxsNuBSLSEP/FH/dRp/mLBbyfSRfIzQ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vfM2u+AAAA3AAAAA8AAAAAAAAAAAAAAAAAmAIAAGRycy9kb3ducmV2&#10;LnhtbFBLBQYAAAAABAAEAPUAAACDAwAAAAA=&#10;" filled="f" stroked="f">
                  <v:textbox style="mso-fit-shape-to-text:t" inset="0,0,0,0">
                    <w:txbxContent>
                      <w:p w:rsidR="00AF7C3A" w:rsidRDefault="00AF7C3A" w:rsidP="00FE50B3">
                        <w:r>
                          <w:rPr>
                            <w:rFonts w:ascii="Calibri" w:hAnsi="Calibri" w:cs="Calibri"/>
                            <w:color w:val="000000"/>
                            <w:sz w:val="16"/>
                            <w:szCs w:val="16"/>
                          </w:rPr>
                          <w:t>0.3</w:t>
                        </w:r>
                      </w:p>
                    </w:txbxContent>
                  </v:textbox>
                </v:rect>
                <v:rect id="Rectangle 241" o:spid="_x0000_s1442" style="position:absolute;left:3079;top:6985;width:578;height:146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2tHL4A&#10;AADcAAAADwAAAGRycy9kb3ducmV2LnhtbERP24rCMBB9X/Afwgi+ramCItUoIgiu+GL1A4ZmesFk&#10;UpJou39vhIV9m8O5zmY3WCNe5EPrWMFsmoEgLp1uuVZwvx2/VyBCRNZoHJOCXwqw246+Nphr1/OV&#10;XkWsRQrhkKOCJsYulzKUDVkMU9cRJ65y3mJM0NdSe+xTuDVynmVLabHl1NBgR4eGykfxtArkrTj2&#10;q8L4zJ3n1cX8nK4VOaUm42G/BhFpiP/iP/dJp/mLJXyeSRfI7R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sNrRy+AAAA3AAAAA8AAAAAAAAAAAAAAAAAmAIAAGRycy9kb3ducmV2&#10;LnhtbFBLBQYAAAAABAAEAPUAAACDAwAAAAA=&#10;" filled="f" stroked="f">
                  <v:textbox style="mso-fit-shape-to-text:t" inset="0,0,0,0">
                    <w:txbxContent>
                      <w:p w:rsidR="00AF7C3A" w:rsidRDefault="00AF7C3A" w:rsidP="00FE50B3"/>
                    </w:txbxContent>
                  </v:textbox>
                </v:rect>
                <v:rect id="Rectangle 242" o:spid="_x0000_s1443" style="position:absolute;left:7639;top:6985;width:1289;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EIh78A&#10;AADcAAAADwAAAGRycy9kb3ducmV2LnhtbERP24rCMBB9F/yHMIJvmiq4K9UoIgi67IvVDxia6QWT&#10;SUmirX+/WVjYtzmc62z3gzXiRT60jhUs5hkI4tLplmsF99tptgYRIrJG45gUvCnAfjcebTHXrucr&#10;vYpYixTCIUcFTYxdLmUoG7IY5q4jTlzlvMWYoK+l9tincGvkMss+pMWWU0ODHR0bKh/F0yqQt+LU&#10;rwvjM/e1rL7N5XytyCk1nQyHDYhIQ/wX/7nPOs1ffcLvM+kCufs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0QQiHvwAAANwAAAAPAAAAAAAAAAAAAAAAAJgCAABkcnMvZG93bnJl&#10;di54bWxQSwUGAAAAAAQABAD1AAAAhAMAAAAA&#10;" filled="f" stroked="f">
                  <v:textbox style="mso-fit-shape-to-text:t" inset="0,0,0,0">
                    <w:txbxContent>
                      <w:p w:rsidR="00AF7C3A" w:rsidRDefault="00AF7C3A" w:rsidP="00FE50B3">
                        <w:r>
                          <w:rPr>
                            <w:rFonts w:ascii="Calibri" w:hAnsi="Calibri" w:cs="Calibri"/>
                            <w:color w:val="000000"/>
                            <w:sz w:val="16"/>
                            <w:szCs w:val="16"/>
                          </w:rPr>
                          <w:t>0.8</w:t>
                        </w:r>
                      </w:p>
                    </w:txbxContent>
                  </v:textbox>
                </v:rect>
                <v:rect id="Rectangle 243" o:spid="_x0000_s1444" style="position:absolute;left:12204;top:6985;width:1289;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6c9cMA&#10;AADcAAAADwAAAGRycy9kb3ducmV2LnhtbESP3WoCMRCF74W+Q5hC7zRboSJbo5SCoMUbVx9g2Mz+&#10;0GSyJKm7vn3nQvBuhnPmnG82u8k7daOY+sAG3hcFKOI62J5bA9fLfr4GlTKyRReYDNwpwW77Mttg&#10;acPIZ7pVuVUSwqlEA13OQ6l1qjvymBZhIBatCdFjljW22kYcJdw7vSyKlfbYszR0ONB3R/Vv9ecN&#10;6Eu1H9eVi0X4WTYndzycGwrGvL1OX5+gMk35aX5cH6zgfwitPCMT6O0/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d6c9cMAAADcAAAADwAAAAAAAAAAAAAAAACYAgAAZHJzL2Rv&#10;d25yZXYueG1sUEsFBgAAAAAEAAQA9QAAAIgDAAAAAA==&#10;" filled="f" stroked="f">
                  <v:textbox style="mso-fit-shape-to-text:t" inset="0,0,0,0">
                    <w:txbxContent>
                      <w:p w:rsidR="00AF7C3A" w:rsidRDefault="00AF7C3A" w:rsidP="00FE50B3">
                        <w:r>
                          <w:rPr>
                            <w:rFonts w:ascii="Calibri" w:hAnsi="Calibri" w:cs="Calibri"/>
                            <w:color w:val="000000"/>
                            <w:sz w:val="16"/>
                            <w:szCs w:val="16"/>
                          </w:rPr>
                          <w:t>0.7</w:t>
                        </w:r>
                      </w:p>
                    </w:txbxContent>
                  </v:textbox>
                </v:rect>
                <v:rect id="Rectangle 244" o:spid="_x0000_s1445" style="position:absolute;left:16764;top:6985;width:1289;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I5br8A&#10;AADcAAAADwAAAGRycy9kb3ducmV2LnhtbERP24rCMBB9X/Afwgi+ramCi1ajiCCo7IvVDxia6QWT&#10;SUmytvv3RljYtzmc62x2gzXiST60jhXMphkI4tLplmsF99vxcwkiRGSNxjEp+KUAu+3oY4O5dj1f&#10;6VnEWqQQDjkqaGLscilD2ZDFMHUdceIq5y3GBH0ttcc+hVsj51n2JS22nBoa7OjQUPkofqwCeSuO&#10;/bIwPnOXefVtzqdrRU6pyXjYr0FEGuK/+M990mn+YgXvZ9IFcvs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qkjluvwAAANwAAAAPAAAAAAAAAAAAAAAAAJgCAABkcnMvZG93bnJl&#10;di54bWxQSwUGAAAAAAQABAD1AAAAhAMAAAAA&#10;" filled="f" stroked="f">
                  <v:textbox style="mso-fit-shape-to-text:t" inset="0,0,0,0">
                    <w:txbxContent>
                      <w:p w:rsidR="00AF7C3A" w:rsidRDefault="00AF7C3A" w:rsidP="00FE50B3">
                        <w:r>
                          <w:rPr>
                            <w:rFonts w:ascii="Calibri" w:hAnsi="Calibri" w:cs="Calibri"/>
                            <w:color w:val="000000"/>
                            <w:sz w:val="16"/>
                            <w:szCs w:val="16"/>
                          </w:rPr>
                          <w:t>0.6</w:t>
                        </w:r>
                      </w:p>
                    </w:txbxContent>
                  </v:textbox>
                </v:rect>
                <v:rect id="Rectangle 245" o:spid="_x0000_s1446" style="position:absolute;left:21323;top:6985;width:1289;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RaTsMA&#10;AADcAAAADwAAAGRycy9kb3ducmV2LnhtbESPzWoDMQyE74G8g1Ggt6y3OYSwiRNKIZCWXLLpA4i1&#10;9ofa8mK72e3bR4dCbxIzmvl0OM3eqQfFNAQ28FqUoIibYAfuDHzdz+sdqJSRLbrAZOCXEpyOy8UB&#10;KxsmvtGjzp2SEE4VGuhzHiutU9OTx1SEkVi0NkSPWdbYaRtxknDv9KYst9rjwNLQ40jvPTXf9Y83&#10;oO/1edrVLpbhc9Ne3cfl1lIw5mU1v+1BZZrzv/nv+mIFfyv48oxMoI9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cRaTsMAAADcAAAADwAAAAAAAAAAAAAAAACYAgAAZHJzL2Rv&#10;d25yZXYueG1sUEsFBgAAAAAEAAQA9QAAAIgDAAAAAA==&#10;" filled="f" stroked="f">
                  <v:textbox style="mso-fit-shape-to-text:t" inset="0,0,0,0">
                    <w:txbxContent>
                      <w:p w:rsidR="00AF7C3A" w:rsidRDefault="00AF7C3A" w:rsidP="00FE50B3">
                        <w:r>
                          <w:rPr>
                            <w:rFonts w:ascii="Calibri" w:hAnsi="Calibri" w:cs="Calibri"/>
                            <w:color w:val="000000"/>
                            <w:sz w:val="16"/>
                            <w:szCs w:val="16"/>
                          </w:rPr>
                          <w:t>0.5</w:t>
                        </w:r>
                      </w:p>
                    </w:txbxContent>
                  </v:textbox>
                </v:rect>
                <v:rect id="Rectangle 246" o:spid="_x0000_s1447" style="position:absolute;left:25888;top:6985;width:1290;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j/1b4A&#10;AADcAAAADwAAAGRycy9kb3ducmV2LnhtbERPy6rCMBDdC/5DGOHuNNWFSDWKCIJX7sbqBwzN9IHJ&#10;pCTR9v69EQR3czjP2ewGa8STfGgdK5jPMhDEpdMt1wpu1+N0BSJEZI3GMSn4pwC77Xi0wVy7ni/0&#10;LGItUgiHHBU0MXa5lKFsyGKYuY44cZXzFmOCvpbaY5/CrZGLLFtKiy2nhgY7OjRU3ouHVSCvxbFf&#10;FcZn7ryo/szv6VKRU+pnMuzXICIN8Sv+uE86zV/O4f1MukBu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qI/9W+AAAA3AAAAA8AAAAAAAAAAAAAAAAAmAIAAGRycy9kb3ducmV2&#10;LnhtbFBLBQYAAAAABAAEAPUAAACDAwAAAAA=&#10;" filled="f" stroked="f">
                  <v:textbox style="mso-fit-shape-to-text:t" inset="0,0,0,0">
                    <w:txbxContent>
                      <w:p w:rsidR="00AF7C3A" w:rsidRDefault="00AF7C3A" w:rsidP="00FE50B3">
                        <w:r>
                          <w:rPr>
                            <w:rFonts w:ascii="Calibri" w:hAnsi="Calibri" w:cs="Calibri"/>
                            <w:color w:val="000000"/>
                            <w:sz w:val="16"/>
                            <w:szCs w:val="16"/>
                          </w:rPr>
                          <w:t>0.4</w:t>
                        </w:r>
                      </w:p>
                    </w:txbxContent>
                  </v:textbox>
                </v:rect>
                <v:rect id="Rectangle 247" o:spid="_x0000_s1448" style="position:absolute;left:31248;top:6985;width:521;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phor4A&#10;AADcAAAADwAAAGRycy9kb3ducmV2LnhtbERPzYrCMBC+C75DGGFvmtqDSDWKCIIre7HuAwzN9AeT&#10;SUmi7b69EYS9zcf3O9v9aI14kg+dYwXLRQaCuHK640bB7+00X4MIEVmjcUwK/ijAfjedbLHQbuAr&#10;PcvYiBTCoUAFbYx9IWWoWrIYFq4nTlztvMWYoG+k9jikcGtknmUrabHj1NBiT8eWqnv5sArkrTwN&#10;69L4zF3y+sd8n681OaW+ZuNhAyLSGP/FH/dZp/mrHN7PpAvk7gU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paYaK+AAAA3AAAAA8AAAAAAAAAAAAAAAAAmAIAAGRycy9kb3ducmV2&#10;LnhtbFBLBQYAAAAABAAEAPUAAACDAwAAAAA=&#10;" filled="f" stroked="f">
                  <v:textbox style="mso-fit-shape-to-text:t" inset="0,0,0,0">
                    <w:txbxContent>
                      <w:p w:rsidR="00AF7C3A" w:rsidRDefault="00AF7C3A" w:rsidP="00FE50B3">
                        <w:r>
                          <w:rPr>
                            <w:rFonts w:ascii="Calibri" w:hAnsi="Calibri" w:cs="Calibri"/>
                            <w:color w:val="000000"/>
                            <w:sz w:val="16"/>
                            <w:szCs w:val="16"/>
                          </w:rPr>
                          <w:t>3</w:t>
                        </w:r>
                      </w:p>
                    </w:txbxContent>
                  </v:textbox>
                </v:rect>
                <v:rect id="Rectangle 248" o:spid="_x0000_s1449" style="position:absolute;left:35013;top:6985;width:1289;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bEOb4A&#10;AADcAAAADwAAAGRycy9kb3ducmV2LnhtbERP24rCMBB9X/Afwgi+rakKItUoIgiu+GL1A4ZmesFk&#10;UpJou39vhIV9m8O5zmY3WCNe5EPrWMFsmoEgLp1uuVZwvx2/VyBCRNZoHJOCXwqw246+Nphr1/OV&#10;XkWsRQrhkKOCJsYulzKUDVkMU9cRJ65y3mJM0NdSe+xTuDVynmVLabHl1NBgR4eGykfxtArkrTj2&#10;q8L4zJ3n1cX8nK4VOaUm42G/BhFpiP/iP/dJp/nLBXyeSRfI7R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UWxDm+AAAA3AAAAA8AAAAAAAAAAAAAAAAAmAIAAGRycy9kb3ducmV2&#10;LnhtbFBLBQYAAAAABAAEAPUAAACDAwAAAAA=&#10;" filled="f" stroked="f">
                  <v:textbox style="mso-fit-shape-to-text:t" inset="0,0,0,0">
                    <w:txbxContent>
                      <w:p w:rsidR="00AF7C3A" w:rsidRDefault="00AF7C3A" w:rsidP="00FE50B3">
                        <w:r>
                          <w:rPr>
                            <w:rFonts w:ascii="Calibri" w:hAnsi="Calibri" w:cs="Calibri"/>
                            <w:color w:val="000000"/>
                            <w:sz w:val="16"/>
                            <w:szCs w:val="16"/>
                          </w:rPr>
                          <w:t>0.2</w:t>
                        </w:r>
                      </w:p>
                    </w:txbxContent>
                  </v:textbox>
                </v:rect>
                <v:rect id="Rectangle 249" o:spid="_x0000_s1450" style="position:absolute;left:39573;top:6985;width:1289;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9cTb4A&#10;AADcAAAADwAAAGRycy9kb3ducmV2LnhtbERP24rCMBB9X/Afwgi+rakiItUoIgiu+GL1A4ZmesFk&#10;UpJou39vhIV9m8O5zmY3WCNe5EPrWMFsmoEgLp1uuVZwvx2/VyBCRNZoHJOCXwqw246+Nphr1/OV&#10;XkWsRQrhkKOCJsYulzKUDVkMU9cRJ65y3mJM0NdSe+xTuDVynmVLabHl1NBgR4eGykfxtArkrTj2&#10;q8L4zJ3n1cX8nK4VOaUm42G/BhFpiP/iP/dJp/nLBXyeSRfI7R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r/XE2+AAAA3AAAAA8AAAAAAAAAAAAAAAAAmAIAAGRycy9kb3ducmV2&#10;LnhtbFBLBQYAAAAABAAEAPUAAACDAwAAAAA=&#10;" filled="f" stroked="f">
                  <v:textbox style="mso-fit-shape-to-text:t" inset="0,0,0,0">
                    <w:txbxContent>
                      <w:p w:rsidR="00AF7C3A" w:rsidRDefault="00AF7C3A" w:rsidP="00FE50B3">
                        <w:r>
                          <w:rPr>
                            <w:rFonts w:ascii="Calibri" w:hAnsi="Calibri" w:cs="Calibri"/>
                            <w:color w:val="000000"/>
                            <w:sz w:val="16"/>
                            <w:szCs w:val="16"/>
                          </w:rPr>
                          <w:t>0.1</w:t>
                        </w:r>
                      </w:p>
                    </w:txbxContent>
                  </v:textbox>
                </v:rect>
                <v:rect id="Rectangle 250" o:spid="_x0000_s1451" style="position:absolute;left:44932;top:6985;width:521;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P51r4A&#10;AADcAAAADwAAAGRycy9kb3ducmV2LnhtbERP24rCMBB9X/Afwgi+ramCItUoIgiu+GL1A4ZmesFk&#10;UpJou39vhIV9m8O5zmY3WCNe5EPrWMFsmoEgLp1uuVZwvx2/VyBCRNZoHJOCXwqw246+Nphr1/OV&#10;XkWsRQrhkKOCJsYulzKUDVkMU9cRJ65y3mJM0NdSe+xTuDVynmVLabHl1NBgR4eGykfxtArkrTj2&#10;q8L4zJ3n1cX8nK4VOaUm42G/BhFpiP/iP/dJp/nLBXyeSRfI7R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Wz+da+AAAA3AAAAA8AAAAAAAAAAAAAAAAAmAIAAGRycy9kb3ducmV2&#10;LnhtbFBLBQYAAAAABAAEAPUAAACDAwAAAAA=&#10;" filled="f" stroked="f">
                  <v:textbox style="mso-fit-shape-to-text:t" inset="0,0,0,0">
                    <w:txbxContent>
                      <w:p w:rsidR="00AF7C3A" w:rsidRDefault="00AF7C3A" w:rsidP="00FE50B3">
                        <w:r>
                          <w:rPr>
                            <w:rFonts w:ascii="Calibri" w:hAnsi="Calibri" w:cs="Calibri"/>
                            <w:color w:val="000000"/>
                            <w:sz w:val="16"/>
                            <w:szCs w:val="16"/>
                          </w:rPr>
                          <w:t>0</w:t>
                        </w:r>
                      </w:p>
                    </w:txbxContent>
                  </v:textbox>
                </v:rect>
                <v:rect id="Rectangle 251" o:spid="_x0000_s1452" style="position:absolute;left:48698;top:6985;width:1289;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Fnob4A&#10;AADcAAAADwAAAGRycy9kb3ducmV2LnhtbERPzYrCMBC+L/gOYQRva6qHIl2jiCCoeLHuAwzN9IdN&#10;JiWJtr69EYS9zcf3O+vtaI14kA+dYwWLeQaCuHK640bB7+3wvQIRIrJG45gUPCnAdjP5WmOh3cBX&#10;epSxESmEQ4EK2hj7QspQtWQxzF1PnLjaeYsxQd9I7XFI4dbIZZbl0mLHqaHFnvYtVX/l3SqQt/Iw&#10;rErjM3de1hdzOl5rckrNpuPuB0SkMf6LP+6jTvPzHN7PpAvk5gU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VhZ6G+AAAA3AAAAA8AAAAAAAAAAAAAAAAAmAIAAGRycy9kb3ducmV2&#10;LnhtbFBLBQYAAAAABAAEAPUAAACDAwAAAAA=&#10;" filled="f" stroked="f">
                  <v:textbox style="mso-fit-shape-to-text:t" inset="0,0,0,0">
                    <w:txbxContent>
                      <w:p w:rsidR="00AF7C3A" w:rsidRDefault="00AF7C3A" w:rsidP="00FE50B3">
                        <w:r>
                          <w:rPr>
                            <w:rFonts w:ascii="Calibri" w:hAnsi="Calibri" w:cs="Calibri"/>
                            <w:color w:val="000000"/>
                            <w:sz w:val="16"/>
                            <w:szCs w:val="16"/>
                          </w:rPr>
                          <w:t>0.1</w:t>
                        </w:r>
                      </w:p>
                    </w:txbxContent>
                  </v:textbox>
                </v:rect>
                <v:rect id="Rectangle 252" o:spid="_x0000_s1453" style="position:absolute;left:53257;top:6985;width:1289;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3COr8A&#10;AADcAAAADwAAAGRycy9kb3ducmV2LnhtbERPzYrCMBC+L/gOYQRva6oHV6pRRBBc8WL1AYZm+oPJ&#10;pCTRdt/eCMLe5uP7nfV2sEY8yYfWsYLZNANBXDrdcq3gdj18L0GEiKzROCYFfxRguxl9rTHXrucL&#10;PYtYixTCIUcFTYxdLmUoG7IYpq4jTlzlvMWYoK+l9tincGvkPMsW0mLLqaHBjvYNlffiYRXIa3Ho&#10;l4XxmTvNq7P5PV4qckpNxsNuBSLSEP/FH/dRp/mLH3g/ky6Qmx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6LcI6vwAAANwAAAAPAAAAAAAAAAAAAAAAAJgCAABkcnMvZG93bnJl&#10;di54bWxQSwUGAAAAAAQABAD1AAAAhAMAAAAA&#10;" filled="f" stroked="f">
                  <v:textbox style="mso-fit-shape-to-text:t" inset="0,0,0,0">
                    <w:txbxContent>
                      <w:p w:rsidR="00AF7C3A" w:rsidRDefault="00AF7C3A" w:rsidP="00FE50B3">
                        <w:r>
                          <w:rPr>
                            <w:rFonts w:ascii="Calibri" w:hAnsi="Calibri" w:cs="Calibri"/>
                            <w:color w:val="000000"/>
                            <w:sz w:val="16"/>
                            <w:szCs w:val="16"/>
                          </w:rPr>
                          <w:t>0.2</w:t>
                        </w:r>
                      </w:p>
                    </w:txbxContent>
                  </v:textbox>
                </v:rect>
                <v:rect id="Rectangle 253" o:spid="_x0000_s1454" style="position:absolute;left:57823;top:6985;width:1289;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7JWSMMA&#10;AADcAAAADwAAAGRycy9kb3ducmV2LnhtbESPzWoDMQyE74G8g1Ggt6y3OYSwiRNKIZCWXLLpA4i1&#10;9ofa8mK72e3bR4dCbxIzmvl0OM3eqQfFNAQ28FqUoIibYAfuDHzdz+sdqJSRLbrAZOCXEpyOy8UB&#10;KxsmvtGjzp2SEE4VGuhzHiutU9OTx1SEkVi0NkSPWdbYaRtxknDv9KYst9rjwNLQ40jvPTXf9Y83&#10;oO/1edrVLpbhc9Ne3cfl1lIw5mU1v+1BZZrzv/nv+mIFfyu08oxMoI9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7JWSMMAAADcAAAADwAAAAAAAAAAAAAAAACYAgAAZHJzL2Rv&#10;d25yZXYueG1sUEsFBgAAAAAEAAQA9QAAAIgDAAAAAA==&#10;" filled="f" stroked="f">
                  <v:textbox style="mso-fit-shape-to-text:t" inset="0,0,0,0">
                    <w:txbxContent>
                      <w:p w:rsidR="00AF7C3A" w:rsidRDefault="00AF7C3A" w:rsidP="00FE50B3">
                        <w:r>
                          <w:rPr>
                            <w:rFonts w:ascii="Calibri" w:hAnsi="Calibri" w:cs="Calibri"/>
                            <w:color w:val="000000"/>
                            <w:sz w:val="16"/>
                            <w:szCs w:val="16"/>
                          </w:rPr>
                          <w:t>0.3</w:t>
                        </w:r>
                      </w:p>
                    </w:txbxContent>
                  </v:textbox>
                </v:rect>
                <v:line id="Line 254" o:spid="_x0000_s1455" style="position:absolute;visibility:visible;mso-wrap-style:square" from="0,0" to="5930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4VMUAAADcAAAADwAAAGRycy9kb3ducmV2LnhtbERPTWsCMRC9C/6HMEIvUrN6kHZrFG2t&#10;WBDKWsXruBl3FzeTJYm67a83hUJv83ifM5m1phZXcr6yrGA4SEAQ51ZXXCjYfb0/PoHwAVljbZkU&#10;fJOH2bTbmWCq7Y0zum5DIWII+xQVlCE0qZQ+L8mgH9iGOHIn6wyGCF0htcNbDDe1HCXJWBqsODaU&#10;2NBrSfl5ezEKDsOP/CfbucVqcehv3vj4udzLk1IPvXb+AiJQG/7Ff+61jvPHz/D7TLxATu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G/4VMUAAADcAAAADwAAAAAAAAAA&#10;AAAAAAChAgAAZHJzL2Rvd25yZXYueG1sUEsFBgAAAAAEAAQA+QAAAJMDAAAAAA==&#10;" strokecolor="#d4d4d4" strokeweight="0"/>
                <v:rect id="Rectangle 255" o:spid="_x0000_s1456" style="position:absolute;width:59302;height: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E948QA&#10;AADcAAAADwAAAGRycy9kb3ducmV2LnhtbESPQWsCMRCF70L/Q5hCL1KzCmq7NYqIBXurtj9g2Iyb&#10;1c1kSaJu++udQ6G3Gd6b975ZrHrfqivF1AQ2MB4VoIirYBuuDXx/vT+/gEoZ2WIbmAz8UILV8mGw&#10;wNKGG+/pesi1khBOJRpwOXel1qly5DGNQkcs2jFEj1nWWGsb8SbhvtWTophpjw1Lg8OONo6q8+Hi&#10;DejTp210t53F03F4tq/uY4q/U2OeHvv1G6hMff43/13vrODPBV+ekQn08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hhPePEAAAA3AAAAA8AAAAAAAAAAAAAAAAAmAIAAGRycy9k&#10;b3ducmV2LnhtbFBLBQYAAAAABAAEAPUAAACJAwAAAAA=&#10;" fillcolor="#d4d4d4" stroked="f"/>
                <v:line id="Line 256" o:spid="_x0000_s1457" style="position:absolute;visibility:visible;mso-wrap-style:square" from="57,7162" to="59359,71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8Bij8UAAADcAAAADwAAAGRycy9kb3ducmV2LnhtbERPS2sCMRC+F/wPYYReima3h1pWo9Sq&#10;xUKh+MLrdDPuLt1MliTq6q83BaG3+fieM5q0phYncr6yrCDtJyCIc6srLhRsN4veKwgfkDXWlknB&#10;hTxMxp2HEWbannlFp3UoRAxhn6GCMoQmk9LnJRn0fdsQR+5gncEQoSukdniO4aaWz0nyIg1WHBtK&#10;bOi9pPx3fTQK9ulnfl1t3fRjun/6mvHP93wnD0o9dtu3IYhAbfgX391LHecPUvh7Jl4gx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8Bij8UAAADcAAAADwAAAAAAAAAA&#10;AAAAAAChAgAAZHJzL2Rvd25yZXYueG1sUEsFBgAAAAAEAAQA+QAAAJMDAAAAAA==&#10;" strokecolor="#d4d4d4" strokeweight="0"/>
                <v:rect id="Rectangle 257" o:spid="_x0000_s1458" style="position:absolute;top:1371;width:59302;height: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GD8EA&#10;AADcAAAADwAAAGRycy9kb3ducmV2LnhtbERPzWoCMRC+F/oOYQpeimYVtLoaRUTB3trVBxg242Z1&#10;M1mSqKtP3xQKvc3H9zuLVWcbcSMfascKhoMMBHHpdM2VguNh15+CCBFZY+OYFDwowGr5+rLAXLs7&#10;f9OtiJVIIRxyVGBibHMpQ2nIYhi4ljhxJ+ctxgR9JbXHewq3jRxl2URarDk1GGxpY6i8FFerQJ6/&#10;dC3b7cSfT+8XPTOfY3yOleq9des5iEhd/Bf/ufc6zf8Ywe8z6QK5/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f/Bg/BAAAA3AAAAA8AAAAAAAAAAAAAAAAAmAIAAGRycy9kb3du&#10;cmV2LnhtbFBLBQYAAAAABAAEAPUAAACGAwAAAAA=&#10;" fillcolor="#d4d4d4" stroked="f"/>
                <v:line id="Line 258" o:spid="_x0000_s1459" style="position:absolute;visibility:visible;mso-wrap-style:square" from="0,2749" to="59302,27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5ZY8UAAADcAAAADwAAAGRycy9kb3ducmV2LnhtbERP22oCMRB9L/QfwhR8KZrVgi2rUWq9&#10;oFAo3vB1uhl3l24mSxJ17dcbodC3OZzrDMeNqcSZnC8tK+h2EhDEmdUl5wp223n7DYQPyBory6Tg&#10;Sh7Go8eHIabaXnhN503IRQxhn6KCIoQ6ldJnBRn0HVsTR+5oncEQoculdniJ4aaSvSTpS4Mlx4YC&#10;a/ooKPvZnIyCQ3eV/a53brKYHJ4/p/z9NdvLo1Ktp+Z9ACJQE/7Ff+6ljvNfX+D+TLxAj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F5ZY8UAAADcAAAADwAAAAAAAAAA&#10;AAAAAAChAgAAZHJzL2Rvd25yZXYueG1sUEsFBgAAAAAEAAQA+QAAAJMDAAAAAA==&#10;" strokecolor="#d4d4d4" strokeweight="0"/>
                <v:rect id="Rectangle 259" o:spid="_x0000_s1460" style="position:absolute;top:2749;width:59302;height: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o74MIA&#10;AADcAAAADwAAAGRycy9kb3ducmV2LnhtbERPyWrDMBC9B/IPYgq9lEROyNK6VkIJLbS3bB8wWBPL&#10;jjUykpq4+fqqUMhtHm+dYt3bVlzIh9qxgsk4A0FcOl1zpeB4+Bg9gwgRWWPrmBT8UID1ajgoMNfu&#10;yju67GMlUgiHHBWYGLtcylAashjGriNO3Ml5izFBX0nt8ZrCbSunWbaQFmtODQY72hgqz/tvq0A2&#10;W13L7n3hm9PTWb+Yrzne5ko9PvRvryAi9fEu/nd/6jR/OYO/Z9IFcv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WjvgwgAAANwAAAAPAAAAAAAAAAAAAAAAAJgCAABkcnMvZG93&#10;bnJldi54bWxQSwUGAAAAAAQABAD1AAAAhwMAAAAA&#10;" fillcolor="#d4d4d4" stroked="f"/>
                <v:line id="Line 260" o:spid="_x0000_s1461" style="position:absolute;visibility:visible;mso-wrap-style:square" from="0,4121" to="59302,41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PtkjMUAAADcAAAADwAAAGRycy9kb3ducmV2LnhtbERP22oCMRB9L/QfwhR8KZpVqC2rUWq9&#10;oFAo3vB1uhl3l24mSxJ17dcbodC3OZzrDMeNqcSZnC8tK+h2EhDEmdUl5wp223n7DYQPyBory6Tg&#10;Sh7Go8eHIabaXnhN503IRQxhn6KCIoQ6ldJnBRn0HVsTR+5oncEQoculdniJ4aaSvSTpS4Mlx4YC&#10;a/ooKPvZnIyCQ3eV/a53brKYHJ4/p/z9NdvLo1Ktp+Z9ACJQE/7Ff+6ljvNfX+D+TLxAj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PtkjMUAAADcAAAADwAAAAAAAAAA&#10;AAAAAAChAgAAZHJzL2Rvd25yZXYueG1sUEsFBgAAAAAEAAQA+QAAAJMDAAAAAA==&#10;" strokecolor="#d4d4d4" strokeweight="0"/>
                <v:rect id="Rectangle 261" o:spid="_x0000_s1462" style="position:absolute;top:4121;width:59302;height: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QADMIA&#10;AADcAAAADwAAAGRycy9kb3ducmV2LnhtbERP3WrCMBS+F/YO4Qy8EU0n2GnXKGM42O7U+QCH5rSp&#10;Niclidrt6ZfBwLvz8f2ecjPYTlzJh9axgqdZBoK4crrlRsHx6326BBEissbOMSn4pgCb9cOoxEK7&#10;G+/peoiNSCEcClRgYuwLKUNlyGKYuZ44cbXzFmOCvpHa4y2F207OsyyXFltODQZ7ejNUnQ8Xq0Ce&#10;drqV/Tb3p3py1ivzucCfhVLjx+H1BUSkId7F/+4PneY/5/D3TLpAr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xAAMwgAAANwAAAAPAAAAAAAAAAAAAAAAAJgCAABkcnMvZG93&#10;bnJldi54bWxQSwUGAAAAAAQABAD1AAAAhwMAAAAA&#10;" fillcolor="#d4d4d4" stroked="f"/>
                <v:line id="Line 262" o:spid="_x0000_s1463" style="position:absolute;visibility:visible;mso-wrap-style:square" from="0,5499" to="59302,54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2VfYMQAAADcAAAADwAAAGRycy9kb3ducmV2LnhtbERPTWsCMRC9F/wPYYReSs3qQWVrFG1t&#10;sSCIVvE6bsbdxc1kSVJd/fVGKPQ2j/c5o0ljKnEm50vLCrqdBARxZnXJuYLtz+frEIQPyBory6Tg&#10;Sh4m49bTCFNtL7ym8ybkIoawT1FBEUKdSumzggz6jq2JI3e0zmCI0OVSO7zEcFPJXpL0pcGSY0OB&#10;Nb0XlJ02v0bBvvud3dZbN/ua7V+WH3xYzXfyqNRzu5m+gQjUhH/xn3uh4/zBAB7PxAvk+A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ZV9gxAAAANwAAAAPAAAAAAAAAAAA&#10;AAAAAKECAABkcnMvZG93bnJldi54bWxQSwUGAAAAAAQABAD5AAAAkgMAAAAA&#10;" strokecolor="#d4d4d4" strokeweight="0"/>
                <v:rect id="Rectangle 263" o:spid="_x0000_s1464" style="position:absolute;top:5499;width:59302;height: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cx5cQA&#10;AADcAAAADwAAAGRycy9kb3ducmV2LnhtbESPQWsCMRCF70L/Q5hCL1KzCmq7NYqIBXurtj9g2Iyb&#10;1c1kSaJu++udQ6G3Gd6b975ZrHrfqivF1AQ2MB4VoIirYBuuDXx/vT+/gEoZ2WIbmAz8UILV8mGw&#10;wNKGG+/pesi1khBOJRpwOXel1qly5DGNQkcs2jFEj1nWWGsb8SbhvtWTophpjw1Lg8OONo6q8+Hi&#10;DejTp210t53F03F4tq/uY4q/U2OeHvv1G6hMff43/13vrODPhVaekQn08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YXMeXEAAAA3AAAAA8AAAAAAAAAAAAAAAAAmAIAAGRycy9k&#10;b3ducmV2LnhtbFBLBQYAAAAABAAEAPUAAACJAwAAAAA=&#10;" fillcolor="#d4d4d4" stroked="f"/>
                <v:line id="Line 264" o:spid="_x0000_s1465" style="position:absolute;visibility:visible;mso-wrap-style:square" from="0,6870" to="59302,68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bZuicUAAADcAAAADwAAAGRycy9kb3ducmV2LnhtbERPS2sCMRC+F/ofwhS8FM3qobarUWp9&#10;oFAovvA63Yy7SzeTJYm69tcbodDbfHzPGY4bU4kzOV9aVtDtJCCIM6tLzhXstvP2KwgfkDVWlknB&#10;lTyMR48PQ0y1vfCazpuQixjCPkUFRQh1KqXPCjLoO7YmjtzROoMhQpdL7fASw00le0nyIg2WHBsK&#10;rOmjoOxnczIKDt1V9rveuclicnj+nPL312wvj0q1npr3AYhATfgX/7mXOs7vv8H9mXiBHN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bZuicUAAADcAAAADwAAAAAAAAAA&#10;AAAAAAChAgAAZHJzL2Rvd25yZXYueG1sUEsFBgAAAAAEAAQA+QAAAJMDAAAAAA==&#10;" strokecolor="#d4d4d4" strokeweight="0"/>
                <v:rect id="Rectangle 265" o:spid="_x0000_s1466" style="position:absolute;top:6870;width:59302;height: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RNxMQA&#10;AADcAAAADwAAAGRycy9kb3ducmV2LnhtbESPQWsCMRCF74X+hzAFL0WzFhTdGqVIC3qztj9g2Iyb&#10;1c1kSVJd/fXOQehthvfmvW8Wq9636kwxNYENjEcFKOIq2IZrA78/X8MZqJSRLbaBycCVEqyWz08L&#10;LG248Ded97lWEsKpRAMu567UOlWOPKZR6IhFO4ToMcsaa20jXiTct/qtKKbaY8PS4LCjtaPqtP/z&#10;BvRxZxvdfU7j8fB6snO3neBtYszgpf94B5Wpz//mx/XGCv5M8OUZmUAv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20TcTEAAAA3AAAAA8AAAAAAAAAAAAAAAAAmAIAAGRycy9k&#10;b3ducmV2LnhtbFBLBQYAAAAABAAEAPUAAACJAwAAAAA=&#10;" fillcolor="#d4d4d4" stroked="f"/>
                <v:line id="Line 266" o:spid="_x0000_s1467" style="position:absolute;visibility:visible;mso-wrap-style:square" from="0,8248" to="59302,82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hUSqMUAAADcAAAADwAAAGRycy9kb3ducmV2LnhtbERPS2vCQBC+C/6HZQpepG7iQSR1lfoq&#10;FoRiavE6zY5JMDsbdrea9te7hUJv8/E9Z7boTCOu5HxtWUE6SkAQF1bXXCo4vm8fpyB8QNbYWCYF&#10;3+RhMe/3Zphpe+MDXfNQihjCPkMFVQhtJqUvKjLoR7YljtzZOoMhQldK7fAWw00jx0kykQZrjg0V&#10;trSqqLjkX0bBKX0tfg5Ht3xZnob7NX++bT7kWanBQ/f8BCJQF/7Ff+6djvOnKfw+Ey+Q8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hUSqMUAAADcAAAADwAAAAAAAAAA&#10;AAAAAAChAgAAZHJzL2Rvd25yZXYueG1sUEsFBgAAAAAEAAQA+QAAAJMDAAAAAA==&#10;" strokecolor="#d4d4d4" strokeweight="0"/>
                <v:rect id="Rectangle 267" o:spid="_x0000_s1468" style="position:absolute;top:8248;width:59302;height: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p2KMIA&#10;AADcAAAADwAAAGRycy9kb3ducmV2LnhtbERP3WrCMBS+H/gO4QjeDE0nKFpNiwyF7W5ze4BDc2xq&#10;m5OSxNrt6ZfBYHfn4/s9+3K0nRjIh8axgqdFBoK4crrhWsHnx2m+AREissbOMSn4ogBlMXnYY67d&#10;nd9pOMdapBAOOSowMfa5lKEyZDEsXE+cuIvzFmOCvpba4z2F204us2wtLTacGgz29Gyoas83q0Be&#10;33Qj++PaXy+Prd6a1xV+r5SaTcfDDkSkMf6L/9wvOs3fLOH3mXSBL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KnYowgAAANwAAAAPAAAAAAAAAAAAAAAAAJgCAABkcnMvZG93&#10;bnJldi54bWxQSwUGAAAAAAQABAD1AAAAhwMAAAAA&#10;" fillcolor="#d4d4d4" stroked="f"/>
                <v:rect id="Rectangle 269" o:spid="_x0000_s1469" style="position:absolute;width:57;height:8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9Lx8EA&#10;AADcAAAADwAAAGRycy9kb3ducmV2LnhtbERP22oCMRB9L/gPYQq+FM1WqujWKFIU7Ju1/YBhM272&#10;ksmSRF39+qYg9G0O5zrLdW9bcSEfKscKXscZCOLC6YpLBT/fu9EcRIjIGlvHpOBGAdarwdMSc+2u&#10;/EWXYyxFCuGQowITY5dLGQpDFsPYdcSJOzlvMSboS6k9XlO4beUky2bSYsWpwWBHH4aK5ni2CmR9&#10;0JXstjNfn14avTCfU7xPlRo+95t3EJH6+C9+uPc6zZ+/wd8z6QK5+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KPS8fBAAAA3AAAAA8AAAAAAAAAAAAAAAAAmAIAAGRycy9kb3du&#10;cmV2LnhtbFBLBQYAAAAABAAEAPUAAACGAwAAAAA=&#10;" fillcolor="#d4d4d4" stroked="f"/>
                <v:line id="Line 270" o:spid="_x0000_s1470" style="position:absolute;visibility:visible;mso-wrap-style:square" from="2654,0" to="2654,83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S4Uq8QAAADcAAAADwAAAGRycy9kb3ducmV2LnhtbERP22oCMRB9L/Qfwgi+FM1asMhqFG2r&#10;WBCKN3wdN+Pu0s1kSaKu/XpTKPg2h3Od0aQxlbiQ86VlBb1uAoI4s7rkXMFuO+8MQPiArLGyTApu&#10;5GEyfn4aYartldd02YRcxBD2KSooQqhTKX1WkEHftTVx5E7WGQwRulxqh9cYbir5miRv0mDJsaHA&#10;mt4Lyn42Z6Pg0PvKftc7N1vMDi+rDz5+f+7lSal2q5kOQQRqwkP8717qOH/Qh79n4gVyfA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5LhSrxAAAANwAAAAPAAAAAAAAAAAA&#10;AAAAAKECAABkcnMvZG93bnJldi54bWxQSwUGAAAAAAQABAD5AAAAkgMAAAAA&#10;" strokecolor="#d4d4d4" strokeweight="0"/>
                <v:rect id="Rectangle 271" o:spid="_x0000_s1471" style="position:absolute;left:4559;width:57;height:8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FwK8IA&#10;AADcAAAADwAAAGRycy9kb3ducmV2LnhtbERP3WrCMBS+F/YO4Qx2I2u6gUW7RhFRcHfz5wEOzbGp&#10;NiclybTu6ZfBwLvz8f2eajHYTlzJh9axgrcsB0FcO91yo+B42LxOQYSIrLFzTAruFGAxfxpVWGp3&#10;4x1d97ERKYRDiQpMjH0pZagNWQyZ64kTd3LeYkzQN1J7vKVw28n3PC+kxZZTg8GeVobqy/7bKpDn&#10;L93Kfl3482l80TPzOcGfiVIvz8PyA0SkIT7E/+6tTvOnBfw9ky6Q8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EXArwgAAANwAAAAPAAAAAAAAAAAAAAAAAJgCAABkcnMvZG93&#10;bnJldi54bWxQSwUGAAAAAAQABAD1AAAAhwMAAAAA&#10;" fillcolor="#d4d4d4" stroked="f"/>
                <v:line id="Line 272" o:spid="_x0000_s1472" style="position:absolute;visibility:visible;mso-wrap-style:square" from="9124,0" to="9124,83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rAvR8QAAADcAAAADwAAAGRycy9kb3ducmV2LnhtbERPS2sCMRC+F/ofwgheimbtwcpqFG2r&#10;WBCKL7yOm3F36WayJFHX/npTKHibj+85o0ljKnEh50vLCnrdBARxZnXJuYLddt4ZgPABWWNlmRTc&#10;yMNk/Pw0wlTbK6/psgm5iCHsU1RQhFCnUvqsIIO+a2viyJ2sMxgidLnUDq8x3FTyNUn60mDJsaHA&#10;mt4Lyn42Z6Pg0PvKftc7N1vMDi+rDz5+f+7lSal2q5kOQQRqwkP8717qOH/wBn/PxAvk+A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msC9HxAAAANwAAAAPAAAAAAAAAAAA&#10;AAAAAKECAABkcnMvZG93bnJldi54bWxQSwUGAAAAAAQABAD5AAAAkgMAAAAA&#10;" strokecolor="#d4d4d4" strokeweight="0"/>
                <v:rect id="Rectangle 273" o:spid="_x0000_s1473" style="position:absolute;left:9124;width:58;height:8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JBwsQA&#10;AADcAAAADwAAAGRycy9kb3ducmV2LnhtbESPQWsCMRCF74X+hzAFL0WzFhTdGqVIC3qztj9g2Iyb&#10;1c1kSVJd/fXOQehthvfmvW8Wq9636kwxNYENjEcFKOIq2IZrA78/X8MZqJSRLbaBycCVEqyWz08L&#10;LG248Ded97lWEsKpRAMu567UOlWOPKZR6IhFO4ToMcsaa20jXiTct/qtKKbaY8PS4LCjtaPqtP/z&#10;BvRxZxvdfU7j8fB6snO3neBtYszgpf94B5Wpz//mx/XGCv5MaOUZmUAv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PCQcLEAAAA3AAAAA8AAAAAAAAAAAAAAAAAmAIAAGRycy9k&#10;b3ducmV2LnhtbFBLBQYAAAAABAAEAPUAAACJAwAAAAA=&#10;" fillcolor="#d4d4d4" stroked="f"/>
                <v:line id="Line 274" o:spid="_x0000_s1474" style="position:absolute;visibility:visible;mso-wrap-style:square" from="13684,0" to="13684,83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GMersQAAADcAAAADwAAAGRycy9kb3ducmV2LnhtbERPTWsCMRC9F/wPYYReSs3qQXRrFG1t&#10;sSCIVvE6bsbdxc1kSVJd/fVGKPQ2j/c5o0ljKnEm50vLCrqdBARxZnXJuYLtz+frAIQPyBory6Tg&#10;Sh4m49bTCFNtL7ym8ybkIoawT1FBEUKdSumzggz6jq2JI3e0zmCI0OVSO7zEcFPJXpL0pcGSY0OB&#10;Nb0XlJ02v0bBvvud3dZbN/ua7V+WH3xYzXfyqNRzu5m+gQjUhH/xn3uh4/zBEB7PxAvk+A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4Yx6uxAAAANwAAAAPAAAAAAAAAAAA&#10;AAAAAKECAABkcnMvZG93bnJldi54bWxQSwUGAAAAAAQABAD5AAAAkgMAAAAA&#10;" strokecolor="#d4d4d4" strokeweight="0"/>
                <v:rect id="Rectangle 275" o:spid="_x0000_s1475" style="position:absolute;left:13684;width:57;height:8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3bGcQA&#10;AADcAAAADwAAAGRycy9kb3ducmV2LnhtbESPQWsCMRCF74X+hzAFL0WzFpS6NUqRFvRmrT9g2Iyb&#10;1c1kSVJd/fXOQehthvfmvW/my9636kwxNYENjEcFKOIq2IZrA/vf7+E7qJSRLbaBycCVEiwXz09z&#10;LG248A+dd7lWEsKpRAMu567UOlWOPKZR6IhFO4ToMcsaa20jXiTct/qtKKbaY8PS4LCjlaPqtPvz&#10;BvRxaxvdfU3j8fB6sjO3meBtYszgpf/8AJWpz//mx/XaCv5M8OUZmUAv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ht2xnEAAAA3AAAAA8AAAAAAAAAAAAAAAAAmAIAAGRycy9k&#10;b3ducmV2LnhtbFBLBQYAAAAABAAEAPUAAACJAwAAAAA=&#10;" fillcolor="#d4d4d4" stroked="f"/>
                <v:line id="Line 276" o:spid="_x0000_s1476" style="position:absolute;visibility:visible;mso-wrap-style:square" from="18249,0" to="18249,83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8yEdcUAAADcAAAADwAAAGRycy9kb3ducmV2LnhtbERPS2sCMRC+F/wPYYReima3h2JXo9Sq&#10;xUKh+MLrdDPuLt1MliTq6q83BaG3+fieM5q0phYncr6yrCDtJyCIc6srLhRsN4veAIQPyBpry6Tg&#10;Qh4m487DCDNtz7yi0zoUIoawz1BBGUKTSenzkgz6vm2II3ewzmCI0BVSOzzHcFPL5yR5kQYrjg0l&#10;NvReUv67PhoF+/Qzv662bvox3T99zfjne76TB6Ueu+3bEESgNvyL7+6ljvNfU/h7Jl4gx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8yEdcUAAADcAAAADwAAAAAAAAAA&#10;AAAAAAChAgAAZHJzL2Rvd25yZXYueG1sUEsFBgAAAAAEAAQA+QAAAJMDAAAAAA==&#10;" strokecolor="#d4d4d4" strokeweight="0"/>
                <v:rect id="Rectangle 277" o:spid="_x0000_s1477" style="position:absolute;left:18249;width:58;height:8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g9cIA&#10;AADcAAAADwAAAGRycy9kb3ducmV2LnhtbERP3WrCMBS+H/gO4QjeDE0nKLOaFhkK293mfIBDc2xq&#10;m5OSxNrt6ZfBYHfn4/s9u3K0nRjIh8axgqdFBoK4crrhWsH58zh/BhEissbOMSn4ogBlMXnYYa7d&#10;nT9oOMVapBAOOSowMfa5lKEyZDEsXE+cuIvzFmOCvpba4z2F204us2wtLTacGgz29GKoak83q0Be&#10;33Uj+8PaXy+Prd6YtxV+r5SaTcf9FkSkMf6L/9yvOs3fLOH3mXSBL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8+D1wgAAANwAAAAPAAAAAAAAAAAAAAAAAJgCAABkcnMvZG93&#10;bnJldi54bWxQSwUGAAAAAAQABAD1AAAAhwMAAAAA&#10;" fillcolor="#d4d4d4" stroked="f"/>
                <v:line id="Line 278" o:spid="_x0000_s1478" style="position:absolute;visibility:visible;mso-wrap-style:square" from="22809,0" to="22809,83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FK/mcUAAADcAAAADwAAAGRycy9kb3ducmV2LnhtbERP22oCMRB9L/QfwhR8KZrVgrSrUWq9&#10;oFAo3vB1uhl3l24mSxJ17dcbodC3OZzrDMeNqcSZnC8tK+h2EhDEmdUl5wp223n7FYQPyBory6Tg&#10;Sh7Go8eHIabaXnhN503IRQxhn6KCIoQ6ldJnBRn0HVsTR+5oncEQoculdniJ4aaSvSTpS4Mlx4YC&#10;a/ooKPvZnIyCQ3eV/a53brKYHJ4/p/z9NdvLo1Ktp+Z9ACJQE/7Ff+6ljvPfXuD+TLxAj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FK/mcUAAADcAAAADwAAAAAAAAAA&#10;AAAAAAChAgAAZHJzL2Rvd25yZXYueG1sUEsFBgAAAAAEAAQA+QAAAJMDAAAAAA==&#10;" strokecolor="#d4d4d4" strokeweight="0"/>
                <v:rect id="Rectangle 279" o:spid="_x0000_s1479" style="position:absolute;left:22809;width:57;height:8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1bdGsIA&#10;AADcAAAADwAAAGRycy9kb3ducmV2LnhtbERPzWoCMRC+F3yHMAUvRbOVKrrdKFIU7M3aPsCwmd2s&#10;biZLEnX16ZuC0Nt8fL9TrHrbigv50DhW8DrOQBCXTjdcK/j53o7mIEJE1tg6JgU3CrBaDp4KzLW7&#10;8hddDrEWKYRDjgpMjF0uZSgNWQxj1xEnrnLeYkzQ11J7vKZw28pJls2kxYZTg8GOPgyVp8PZKpDH&#10;vW5kt5n5Y/Vy0gvzOcX7VKnhc79+BxGpj//ih3un0/zFG/w9ky6Qy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3Vt0awgAAANwAAAAPAAAAAAAAAAAAAAAAAJgCAABkcnMvZG93&#10;bnJldi54bWxQSwUGAAAAAAQABAD1AAAAhwMAAAAA&#10;" fillcolor="#d4d4d4" stroked="f"/>
                <v:line id="Line 280" o:spid="_x0000_s1480" style="position:absolute;visibility:visible;mso-wrap-style:square" from="27368,0" to="27368,83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PeCdsUAAADcAAAADwAAAGRycy9kb3ducmV2LnhtbERP22oCMRB9L/QfwhR8KZpVqLSrUWq9&#10;oFAo3vB1uhl3l24mSxJ17dcbodC3OZzrDMeNqcSZnC8tK+h2EhDEmdUl5wp223n7FYQPyBory6Tg&#10;Sh7Go8eHIabaXnhN503IRQxhn6KCIoQ6ldJnBRn0HVsTR+5oncEQoculdniJ4aaSvSTpS4Mlx4YC&#10;a/ooKPvZnIyCQ3eV/a53brKYHJ4/p/z9NdvLo1Ktp+Z9ACJQE/7Ff+6ljvPfXuD+TLxAj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PeCdsUAAADcAAAADwAAAAAAAAAA&#10;AAAAAAChAgAAZHJzL2Rvd25yZXYueG1sUEsFBgAAAAAEAAQA+QAAAJMDAAAAAA==&#10;" strokecolor="#d4d4d4" strokeweight="0"/>
                <v:rect id="Rectangle 281" o:spid="_x0000_s1481" style="position:absolute;left:27368;width:57;height:8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Mjm9sIA&#10;AADcAAAADwAAAGRycy9kb3ducmV2LnhtbERP3WrCMBS+F/YO4Qx2I2u6gUW7RhFRcHfz5wEOzbGp&#10;NiclybTu6ZfBwLvz8f2eajHYTlzJh9axgrcsB0FcO91yo+B42LxOQYSIrLFzTAruFGAxfxpVWGp3&#10;4x1d97ERKYRDiQpMjH0pZagNWQyZ64kTd3LeYkzQN1J7vKVw28n3PC+kxZZTg8GeVobqy/7bKpDn&#10;L93Kfl3482l80TPzOcGfiVIvz8PyA0SkIT7E/+6tTvNnBfw9ky6Q8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yOb2wgAAANwAAAAPAAAAAAAAAAAAAAAAAJgCAABkcnMvZG93&#10;bnJldi54bWxQSwUGAAAAAAQABAD1AAAAhwMAAAAA&#10;" fillcolor="#d4d4d4" stroked="f"/>
                <v:line id="Line 282" o:spid="_x0000_s1482" style="position:absolute;visibility:visible;mso-wrap-style:square" from="31934,0" to="31934,83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2m5msUAAADcAAAADwAAAGRycy9kb3ducmV2LnhtbERPS2sCMRC+F/ofwhS8FM3qobarUWp9&#10;oFAovvA63Yy7SzeTJYm69tcbodDbfHzPGY4bU4kzOV9aVtDtJCCIM6tLzhXstvP2KwgfkDVWlknB&#10;lTyMR48PQ0y1vfCazpuQixjCPkUFRQh1KqXPCjLoO7YmjtzROoMhQpdL7fASw00le0nyIg2WHBsK&#10;rOmjoOxnczIKDt1V9rveuclicnj+nPL312wvj0q1npr3AYhATfgX/7mXOs5/68P9mXiBHN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2m5msUAAADcAAAADwAAAAAAAAAA&#10;AAAAAAChAgAAZHJzL2Rvd25yZXYueG1sUEsFBgAAAAAEAAQA+QAAAJMDAAAAAA==&#10;" strokecolor="#d4d4d4" strokeweight="0"/>
                <v:rect id="Rectangle 283" o:spid="_x0000_s1483" style="position:absolute;left:31934;width:57;height:8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vXH8QA&#10;AADcAAAADwAAAGRycy9kb3ducmV2LnhtbESPQWsCMRCF74X+hzAFL0WzFpS6NUqRFvRmrT9g2Iyb&#10;1c1kSVJd/fXOQehthvfmvW/my9636kwxNYENjEcFKOIq2IZrA/vf7+E7qJSRLbaBycCVEiwXz09z&#10;LG248A+dd7lWEsKpRAMu567UOlWOPKZR6IhFO4ToMcsaa20jXiTct/qtKKbaY8PS4LCjlaPqtPvz&#10;BvRxaxvdfU3j8fB6sjO3meBtYszgpf/8AJWpz//mx/XaCv5MaOUZmUAv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Yb1x/EAAAA3AAAAA8AAAAAAAAAAAAAAAAAmAIAAGRycy9k&#10;b3ducmV2LnhtbFBLBQYAAAAABAAEAPUAAACJAwAAAAA=&#10;" fillcolor="#d4d4d4" stroked="f"/>
                <v:line id="Line 284" o:spid="_x0000_s1484" style="position:absolute;visibility:visible;mso-wrap-style:square" from="36493,0" to="36493,83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bqIc8QAAADcAAAADwAAAGRycy9kb3ducmV2LnhtbERPS2sCMRC+F/ofwgheimbtQepqFG2r&#10;WBCKL7yOm3F36WayJFHX/npTKHibj+85o0ljKnEh50vLCnrdBARxZnXJuYLddt55A+EDssbKMim4&#10;kYfJ+PlphKm2V17TZRNyEUPYp6igCKFOpfRZQQZ919bEkTtZZzBE6HKpHV5juKnka5L0pcGSY0OB&#10;Nb0XlP1szkbBofeV/a53braYHV5WH3z8/tzLk1LtVjMdggjUhIf4373Ucf5gAH/PxAvk+A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9uohzxAAAANwAAAAPAAAAAAAAAAAA&#10;AAAAAKECAABkcnMvZG93bnJldi54bWxQSwUGAAAAAAQABAD5AAAAkgMAAAAA&#10;" strokecolor="#d4d4d4" strokeweight="0"/>
                <v:rect id="Rectangle 285" o:spid="_x0000_s1485" style="position:absolute;left:36493;width:57;height:8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0Iv4sIA&#10;AADcAAAADwAAAGRycy9kb3ducmV2LnhtbESPzYoCMRCE78K+Q+iFvciacUHRWaOIKOht/XmAZtJO&#10;RiedIYk6+vRGWPBYVNVX1GTW2lpcyYfKsYJ+LwNBXDhdcangsF99j0CEiKyxdkwK7hRgNv3oTDDX&#10;7sZbuu5iKRKEQ44KTIxNLmUoDFkMPdcQJ+/ovMWYpC+l9nhLcFvLnywbSosVpwWDDS0MFefdxSqQ&#10;pz9dyWY59Kdj96zHZjPAx0Cpr892/gsiUhvf4f/2WitIRHidSUdAT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Qi/iwgAAANwAAAAPAAAAAAAAAAAAAAAAAJgCAABkcnMvZG93&#10;bnJldi54bWxQSwUGAAAAAAQABAD1AAAAhwMAAAAA&#10;" fillcolor="#d4d4d4" stroked="f"/>
                <v:line id="Line 286" o:spid="_x0000_s1486" style="position:absolute;visibility:visible;mso-wrap-style:square" from="41052,0" to="41052,83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NwjscAAADcAAAADwAAAGRycy9kb3ducmV2LnhtbESPQWvCQBSE70L/w/IKvYhu4qGU6CpV&#10;W1EoiKni9Zl9JqHZt2F3q6m/vlsQehxm5htmMutMIy7kfG1ZQTpMQBAXVtdcKth/vg9eQPiArLGx&#10;TAp+yMNs+tCbYKbtlXd0yUMpIoR9hgqqENpMSl9UZNAPbUscvbN1BkOUrpTa4TXCTSNHSfIsDdYc&#10;FypsaVFR8ZV/GwXHdFPcdns3X82P/Y8ln7ZvB3lW6umxex2DCNSF//C9vdYKRkkKf2fiEZDT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w43COxwAAANwAAAAPAAAAAAAA&#10;AAAAAAAAAKECAABkcnMvZG93bnJldi54bWxQSwUGAAAAAAQABAD5AAAAlQMAAAAA&#10;" strokecolor="#d4d4d4" strokeweight="0"/>
                <v:rect id="Rectangle 287" o:spid="_x0000_s1487" style="position:absolute;left:41052;width:57;height:8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wUDsMA&#10;AADcAAAADwAAAGRycy9kb3ducmV2LnhtbESP0WoCMRRE3wv9h3CFvhTNuqDU1ShFWtA3u/YDLpvr&#10;ZnVzsySprn69EYQ+DjNzhlmsetuKM/nQOFYwHmUgiCunG64V/O6/hx8gQkTW2DomBVcKsFq+viyw&#10;0O7CP3QuYy0ShEOBCkyMXSFlqAxZDCPXESfv4LzFmKSvpfZ4SXDbyjzLptJiw2nBYEdrQ9Wp/LMK&#10;5HGnG9l9Tf3x8H7SM7Od4G2i1Nug/5yDiNTH//CzvdEK8iyHx5l0BO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NwUDsMAAADcAAAADwAAAAAAAAAAAAAAAACYAgAAZHJzL2Rv&#10;d25yZXYueG1sUEsFBgAAAAAEAAQA9QAAAIgDAAAAAA==&#10;" fillcolor="#d4d4d4" stroked="f"/>
                <v:line id="Line 288" o:spid="_x0000_s1488" style="position:absolute;visibility:visible;mso-wrap-style:square" from="45618,0" to="45618,83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31LYscAAADcAAAADwAAAGRycy9kb3ducmV2LnhtbESPW2sCMRSE3wv9D+EUfCma1YKU1Sj1&#10;ViwIxUvx9XRz3F26OVmSqKu/3hQEH4eZ+YYZjhtTiRM5X1pW0O0kIIgzq0vOFey2i/Y7CB+QNVaW&#10;ScGFPIxHz09DTLU985pOm5CLCGGfooIihDqV0mcFGfQdWxNH72CdwRCly6V2eI5wU8lekvSlwZLj&#10;QoE1TQvK/jZHo2Df/cqu652bfE72r6sZ/37Pf+RBqdZL8zEAEagJj/C9vdQKeskb/J+JR0COb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vfUtixwAAANwAAAAPAAAAAAAA&#10;AAAAAAAAAKECAABkcnMvZG93bnJldi54bWxQSwUGAAAAAAQABAD5AAAAlQMAAAAA&#10;" strokecolor="#d4d4d4" strokeweight="0"/>
                <v:rect id="Rectangle 289" o:spid="_x0000_s1489" style="position:absolute;left:45618;width:57;height:8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kp4cQA&#10;AADcAAAADwAAAGRycy9kb3ducmV2LnhtbESPUWvCMBSF3wf7D+EOfBmaKiquaxQZCtvbVv0Bl+ba&#10;tDY3Jcm07tebwWCPh3POdzjFZrCduJAPjWMF00kGgrhyuuFawfGwH69AhIissXNMCm4UYLN+fCgw&#10;1+7KX3QpYy0ShEOOCkyMfS5lqAxZDBPXEyfv5LzFmKSvpfZ4TXDbyVmWLaXFhtOCwZ7eDFXn8tsq&#10;kO2nbmS/W/r29HzWL+ZjgT8LpUZPw/YVRKQh/of/2u9awSybw++ZdATk+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R5KeHEAAAA3AAAAA8AAAAAAAAAAAAAAAAAmAIAAGRycy9k&#10;b3ducmV2LnhtbFBLBQYAAAAABAAEAPUAAACJAwAAAAA=&#10;" fillcolor="#d4d4d4" stroked="f"/>
                <v:line id="Line 290" o:spid="_x0000_s1490" style="position:absolute;visibility:visible;mso-wrap-style:square" from="50177,0" to="50177,83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9h2jccAAADcAAAADwAAAGRycy9kb3ducmV2LnhtbESPW2sCMRSE3wv9D+EUfCmaVaiU1Sj1&#10;ViwIxUvx9XRz3F26OVmSqKu/3hQEH4eZ+YYZjhtTiRM5X1pW0O0kIIgzq0vOFey2i/Y7CB+QNVaW&#10;ScGFPIxHz09DTLU985pOm5CLCGGfooIihDqV0mcFGfQdWxNH72CdwRCly6V2eI5wU8lekvSlwZLj&#10;QoE1TQvK/jZHo2Df/cqu652bfE72r6sZ/37Pf+RBqdZL8zEAEagJj/C9vdQKeskb/J+JR0COb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P2HaNxwAAANwAAAAPAAAAAAAA&#10;AAAAAAAAAKECAABkcnMvZG93bnJldi54bWxQSwUGAAAAAAQABAD5AAAAlQMAAAAA&#10;" strokecolor="#d4d4d4" strokeweight="0"/>
                <v:rect id="Rectangle 291" o:spid="_x0000_s1491" style="position:absolute;left:50177;width:57;height:8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cSDcQA&#10;AADcAAAADwAAAGRycy9kb3ducmV2LnhtbESP3WoCMRSE7wXfIZyCN1KzFVzsdqNIUWjv6s8DHDbH&#10;za6bkyWJuu3TN4WCl8PMfMOU68F24kY+NI4VvMwyEMSV0w3XCk7H3fMSRIjIGjvHpOCbAqxX41GJ&#10;hXZ33tPtEGuRIBwKVGBi7AspQ2XIYpi5njh5Z+ctxiR9LbXHe4LbTs6zLJcWG04LBnt6N1RdDler&#10;QLZfupH9NvfteXrRr+ZzgT8LpSZPw+YNRKQhPsL/7Q+tYJ7l8HcmHQG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vnEg3EAAAA3AAAAA8AAAAAAAAAAAAAAAAAmAIAAGRycy9k&#10;b3ducmV2LnhtbFBLBQYAAAAABAAEAPUAAACJAwAAAAA=&#10;" fillcolor="#d4d4d4" stroked="f"/>
                <v:line id="Line 292" o:spid="_x0000_s1492" style="position:absolute;visibility:visible;mso-wrap-style:square" from="54743,0" to="54743,83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EZNYccAAADcAAAADwAAAGRycy9kb3ducmV2LnhtbESPW2sCMRSE3wv9D+EUfCma1YdaVqPU&#10;W7EgFC/F19PNcXfp5mRJoq7+elMQfBxm5htmOG5MJU7kfGlZQbeTgCDOrC45V7DbLtrvIHxA1lhZ&#10;JgUX8jAePT8NMdX2zGs6bUIuIoR9igqKEOpUSp8VZNB3bE0cvYN1BkOULpfa4TnCTSV7SfImDZYc&#10;FwqsaVpQ9rc5GgX77ld2Xe/c5HOyf13N+Pd7/iMPSrVemo8BiEBNeITv7aVW0Ev68H8mHgE5u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QRk1hxwAAANwAAAAPAAAAAAAA&#10;AAAAAAAAAKECAABkcnMvZG93bnJldi54bWxQSwUGAAAAAAQABAD5AAAAlQMAAAAA&#10;" strokecolor="#d4d4d4" strokeweight="0"/>
                <v:rect id="Rectangle 293" o:spid="_x0000_s1493" style="position:absolute;left:54743;width:57;height:8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Qj5MEA&#10;AADcAAAADwAAAGRycy9kb3ducmV2LnhtbERP3WrCMBS+H/gO4QjeDJtOULZqKmMouDvn9gCH5rSp&#10;bU5Kkmn16ZcLYZcf3/9mO9peXMiH1rGClywHQVw53XKj4Od7P38FESKyxt4xKbhRgG05edpgod2V&#10;v+hyio1IIRwKVGBiHAopQ2XIYsjcQJy42nmLMUHfSO3xmsJtLxd5vpIWW04NBgf6MFR1p1+rQJ6P&#10;upXDbuXP9XOn38znEu9LpWbT8X0NItIY/8UP90ErWORpbTqTjoAs/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U0I+TBAAAA3AAAAA8AAAAAAAAAAAAAAAAAmAIAAGRycy9kb3du&#10;cmV2LnhtbFBLBQYAAAAABAAEAPUAAACGAwAAAAA=&#10;" fillcolor="#d4d4d4" stroked="f"/>
                <v:line id="Line 294" o:spid="_x0000_s1494" style="position:absolute;visibility:visible;mso-wrap-style:square" from="59302,0" to="59302,83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pV8iMcAAADcAAAADwAAAGRycy9kb3ducmV2LnhtbESPW2sCMRSE3wv9D+EUfCma1YdiV6PU&#10;W7EgFC/F19PNcXfp5mRJoq7+elMQfBxm5htmOG5MJU7kfGlZQbeTgCDOrC45V7DbLtp9ED4ga6ws&#10;k4ILeRiPnp+GmGp75jWdNiEXEcI+RQVFCHUqpc8KMug7tiaO3sE6gyFKl0vt8BzhppK9JHmTBkuO&#10;CwXWNC0o+9scjYJ99yu7rndu8jnZv65m/Ps9/5EHpVovzccARKAmPML39lIr6CXv8H8mHgE5u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OlXyIxwAAANwAAAAPAAAAAAAA&#10;AAAAAAAAAKECAABkcnMvZG93bnJldi54bWxQSwUGAAAAAAQABAD5AAAAlQMAAAAA&#10;" strokecolor="#d4d4d4" strokeweight="0"/>
                <v:rect id="Rectangle 295" o:spid="_x0000_s1495" style="position:absolute;left:59302;width:57;height:8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u5P8EA&#10;AADcAAAADwAAAGRycy9kb3ducmV2LnhtbERP3WrCMBS+H+wdwhG8GWtaQXHVWMZQcHeb+gCH5rSp&#10;NiclybT69MvFYJcf3/+6Gm0vruRD51hBkeUgiGunO24VnI671yWIEJE19o5JwZ0CVJvnpzWW2t34&#10;m66H2IoUwqFEBSbGoZQy1IYshswNxIlrnLcYE/St1B5vKdz2cpbnC2mx49RgcKAPQ/Xl8GMVyPOX&#10;7uSwXfhz83LRb+Zzjo+5UtPJ+L4CEWmM/+I/914rmBVpfjqTjoDc/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6buT/BAAAA3AAAAA8AAAAAAAAAAAAAAAAAmAIAAGRycy9kb3du&#10;cmV2LnhtbFBLBQYAAAAABAAEAPUAAACGAwAAAAA=&#10;" fillcolor="#d4d4d4" stroked="f"/>
                <v:rect id="Rectangle 1286" o:spid="_x0000_s1496" style="position:absolute;left:4771;width:6458;height:146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nzslcAA&#10;AADdAAAADwAAAGRycy9kb3ducmV2LnhtbERPzYrCMBC+C75DmAVvmm4PUrpGWRYEFS/WfYChmf6w&#10;yaQk0da3N4Kwt/n4fmezm6wRd/Khd6zgc5WBIK6d7rlV8HvdLwsQISJrNI5JwYMC7Lbz2QZL7Ua+&#10;0L2KrUghHEpU0MU4lFKGuiOLYeUG4sQ1zluMCfpWao9jCrdG5lm2lhZ7Tg0dDvTTUf1X3awCea32&#10;Y1EZn7lT3pzN8XBpyCm1+Ji+v0BEmuK/+O0+6DQ/L9bw+iadIL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nzslcAAAADdAAAADwAAAAAAAAAAAAAAAACYAgAAZHJzL2Rvd25y&#10;ZXYueG1sUEsFBgAAAAAEAAQA9QAAAIUDAAAAAA==&#10;" filled="f" stroked="f">
                  <v:textbox style="mso-fit-shape-to-text:t" inset="0,0,0,0">
                    <w:txbxContent>
                      <w:p w:rsidR="00AF7C3A" w:rsidRDefault="00AF7C3A" w:rsidP="00FE50B3">
                        <w:pPr>
                          <w:pStyle w:val="NormalWeb"/>
                          <w:spacing w:before="0" w:beforeAutospacing="0" w:after="0" w:afterAutospacing="0"/>
                        </w:pPr>
                        <w:proofErr w:type="spellStart"/>
                        <w:r>
                          <w:rPr>
                            <w:rFonts w:eastAsia="Times New Roman"/>
                            <w:sz w:val="20"/>
                            <w:szCs w:val="20"/>
                          </w:rPr>
                          <w:t>Rout_unit.dr</w:t>
                        </w:r>
                        <w:proofErr w:type="spellEnd"/>
                      </w:p>
                    </w:txbxContent>
                  </v:textbox>
                </v:rect>
                <w10:anchorlock/>
              </v:group>
            </w:pict>
          </mc:Fallback>
        </mc:AlternateContent>
      </w:r>
    </w:p>
    <w:p w:rsidR="00F32E95" w:rsidRDefault="00F32E95" w:rsidP="00F32E95">
      <w:pPr>
        <w:rPr>
          <w:sz w:val="24"/>
          <w:szCs w:val="24"/>
        </w:rPr>
      </w:pPr>
    </w:p>
    <w:p w:rsidR="00F32E95" w:rsidRDefault="00F32E95" w:rsidP="00F32E95">
      <w:pPr>
        <w:rPr>
          <w:color w:val="FF0000"/>
          <w:sz w:val="24"/>
          <w:szCs w:val="24"/>
        </w:rPr>
      </w:pPr>
    </w:p>
    <w:tbl>
      <w:tblPr>
        <w:tblW w:w="0" w:type="auto"/>
        <w:tblInd w:w="828" w:type="dxa"/>
        <w:tblLayout w:type="fixed"/>
        <w:tblLook w:val="0000" w:firstRow="0" w:lastRow="0" w:firstColumn="0" w:lastColumn="0" w:noHBand="0" w:noVBand="0"/>
      </w:tblPr>
      <w:tblGrid>
        <w:gridCol w:w="2484"/>
        <w:gridCol w:w="5940"/>
      </w:tblGrid>
      <w:tr w:rsidR="00C431D6" w:rsidTr="00F32E95">
        <w:trPr>
          <w:cantSplit/>
        </w:trPr>
        <w:tc>
          <w:tcPr>
            <w:tcW w:w="2484" w:type="dxa"/>
          </w:tcPr>
          <w:p w:rsidR="00C431D6" w:rsidRDefault="00C431D6" w:rsidP="00A17B71">
            <w:pPr>
              <w:spacing w:before="120"/>
              <w:rPr>
                <w:b/>
                <w:sz w:val="24"/>
              </w:rPr>
            </w:pPr>
            <w:r>
              <w:rPr>
                <w:b/>
                <w:sz w:val="24"/>
              </w:rPr>
              <w:t>Variable name</w:t>
            </w:r>
          </w:p>
        </w:tc>
        <w:tc>
          <w:tcPr>
            <w:tcW w:w="5940" w:type="dxa"/>
          </w:tcPr>
          <w:p w:rsidR="00C431D6" w:rsidRDefault="00C431D6" w:rsidP="00A17B71">
            <w:pPr>
              <w:pStyle w:val="Heading1"/>
              <w:spacing w:before="120" w:after="0"/>
              <w:jc w:val="left"/>
              <w:rPr>
                <w:b/>
              </w:rPr>
            </w:pPr>
            <w:r>
              <w:rPr>
                <w:b/>
              </w:rPr>
              <w:t>Definition</w:t>
            </w:r>
          </w:p>
        </w:tc>
      </w:tr>
      <w:tr w:rsidR="00C431D6" w:rsidTr="00F32E95">
        <w:trPr>
          <w:cantSplit/>
        </w:trPr>
        <w:tc>
          <w:tcPr>
            <w:tcW w:w="2484" w:type="dxa"/>
          </w:tcPr>
          <w:p w:rsidR="00C431D6" w:rsidRDefault="00C431D6" w:rsidP="00A17B71">
            <w:pPr>
              <w:pStyle w:val="Heading5"/>
              <w:spacing w:before="120"/>
              <w:rPr>
                <w:caps/>
              </w:rPr>
            </w:pPr>
            <w:r>
              <w:rPr>
                <w:caps/>
              </w:rPr>
              <w:t>Title</w:t>
            </w:r>
          </w:p>
        </w:tc>
        <w:tc>
          <w:tcPr>
            <w:tcW w:w="5940" w:type="dxa"/>
          </w:tcPr>
          <w:p w:rsidR="00C431D6" w:rsidRDefault="00C431D6" w:rsidP="003C051A">
            <w:pPr>
              <w:spacing w:before="120"/>
              <w:jc w:val="both"/>
              <w:rPr>
                <w:sz w:val="24"/>
              </w:rPr>
            </w:pPr>
            <w:r>
              <w:rPr>
                <w:sz w:val="24"/>
              </w:rPr>
              <w:t>The title of the rout_unit.</w:t>
            </w:r>
            <w:r w:rsidR="003C051A">
              <w:rPr>
                <w:sz w:val="24"/>
              </w:rPr>
              <w:t>dr</w:t>
            </w:r>
            <w:r>
              <w:rPr>
                <w:sz w:val="24"/>
              </w:rPr>
              <w:t xml:space="preserve"> file </w:t>
            </w:r>
          </w:p>
        </w:tc>
      </w:tr>
      <w:tr w:rsidR="00C431D6" w:rsidTr="00F32E95">
        <w:trPr>
          <w:cantSplit/>
        </w:trPr>
        <w:tc>
          <w:tcPr>
            <w:tcW w:w="2484" w:type="dxa"/>
          </w:tcPr>
          <w:p w:rsidR="00C431D6" w:rsidRDefault="00C431D6" w:rsidP="00A17B71">
            <w:pPr>
              <w:pStyle w:val="Heading5"/>
              <w:spacing w:before="120"/>
              <w:rPr>
                <w:caps/>
              </w:rPr>
            </w:pPr>
            <w:r>
              <w:rPr>
                <w:caps/>
              </w:rPr>
              <w:t>header</w:t>
            </w:r>
          </w:p>
        </w:tc>
        <w:tc>
          <w:tcPr>
            <w:tcW w:w="5940" w:type="dxa"/>
          </w:tcPr>
          <w:p w:rsidR="00C431D6" w:rsidRPr="00282F48" w:rsidRDefault="00C431D6" w:rsidP="003C051A">
            <w:pPr>
              <w:keepNext/>
              <w:spacing w:before="120"/>
              <w:jc w:val="both"/>
              <w:outlineLvl w:val="0"/>
              <w:rPr>
                <w:sz w:val="24"/>
              </w:rPr>
            </w:pPr>
            <w:r>
              <w:rPr>
                <w:sz w:val="24"/>
              </w:rPr>
              <w:t>Headers for the rout_unit.</w:t>
            </w:r>
            <w:r w:rsidR="003C051A">
              <w:rPr>
                <w:sz w:val="24"/>
              </w:rPr>
              <w:t>dr</w:t>
            </w:r>
            <w:r>
              <w:rPr>
                <w:sz w:val="24"/>
              </w:rPr>
              <w:t xml:space="preserve"> file.  </w:t>
            </w:r>
          </w:p>
        </w:tc>
      </w:tr>
      <w:tr w:rsidR="0038201B" w:rsidTr="002A6D8B">
        <w:trPr>
          <w:cantSplit/>
        </w:trPr>
        <w:tc>
          <w:tcPr>
            <w:tcW w:w="2484" w:type="dxa"/>
          </w:tcPr>
          <w:p w:rsidR="0038201B" w:rsidRDefault="0038201B" w:rsidP="002A6D8B">
            <w:pPr>
              <w:rPr>
                <w:caps/>
                <w:sz w:val="24"/>
              </w:rPr>
            </w:pPr>
            <w:r>
              <w:rPr>
                <w:caps/>
                <w:sz w:val="24"/>
              </w:rPr>
              <w:t>flo</w:t>
            </w:r>
          </w:p>
        </w:tc>
        <w:tc>
          <w:tcPr>
            <w:tcW w:w="5940" w:type="dxa"/>
          </w:tcPr>
          <w:p w:rsidR="0038201B" w:rsidRDefault="0038201B" w:rsidP="002A6D8B">
            <w:pPr>
              <w:rPr>
                <w:sz w:val="24"/>
              </w:rPr>
            </w:pPr>
            <w:r w:rsidRPr="00BA5243">
              <w:rPr>
                <w:sz w:val="24"/>
                <w:szCs w:val="24"/>
              </w:rPr>
              <w:t>Volume of water (m^3)</w:t>
            </w:r>
          </w:p>
        </w:tc>
      </w:tr>
      <w:tr w:rsidR="0038201B" w:rsidTr="002A6D8B">
        <w:trPr>
          <w:cantSplit/>
        </w:trPr>
        <w:tc>
          <w:tcPr>
            <w:tcW w:w="2484" w:type="dxa"/>
          </w:tcPr>
          <w:p w:rsidR="0038201B" w:rsidRDefault="0038201B" w:rsidP="002A6D8B">
            <w:pPr>
              <w:rPr>
                <w:caps/>
                <w:sz w:val="24"/>
              </w:rPr>
            </w:pPr>
            <w:r>
              <w:rPr>
                <w:caps/>
                <w:sz w:val="24"/>
              </w:rPr>
              <w:t>sed</w:t>
            </w:r>
          </w:p>
        </w:tc>
        <w:tc>
          <w:tcPr>
            <w:tcW w:w="5940" w:type="dxa"/>
          </w:tcPr>
          <w:p w:rsidR="0038201B" w:rsidRDefault="0038201B" w:rsidP="002A6D8B">
            <w:pPr>
              <w:rPr>
                <w:sz w:val="24"/>
              </w:rPr>
            </w:pPr>
            <w:r w:rsidRPr="002B66BC">
              <w:rPr>
                <w:sz w:val="24"/>
                <w:szCs w:val="24"/>
              </w:rPr>
              <w:t>sediment (metric tons)</w:t>
            </w:r>
          </w:p>
        </w:tc>
      </w:tr>
      <w:tr w:rsidR="0038201B" w:rsidTr="002A6D8B">
        <w:trPr>
          <w:cantSplit/>
        </w:trPr>
        <w:tc>
          <w:tcPr>
            <w:tcW w:w="2484" w:type="dxa"/>
          </w:tcPr>
          <w:p w:rsidR="0038201B" w:rsidRDefault="0038201B" w:rsidP="002A6D8B">
            <w:pPr>
              <w:rPr>
                <w:caps/>
                <w:sz w:val="24"/>
              </w:rPr>
            </w:pPr>
            <w:r>
              <w:rPr>
                <w:caps/>
                <w:sz w:val="24"/>
              </w:rPr>
              <w:t>orgn</w:t>
            </w:r>
          </w:p>
        </w:tc>
        <w:tc>
          <w:tcPr>
            <w:tcW w:w="5940" w:type="dxa"/>
          </w:tcPr>
          <w:p w:rsidR="0038201B" w:rsidRDefault="0038201B" w:rsidP="002A6D8B">
            <w:pPr>
              <w:rPr>
                <w:sz w:val="24"/>
              </w:rPr>
            </w:pPr>
            <w:r w:rsidRPr="002C2680">
              <w:rPr>
                <w:sz w:val="24"/>
                <w:szCs w:val="24"/>
              </w:rPr>
              <w:t>Organic N (kg N)</w:t>
            </w:r>
          </w:p>
        </w:tc>
      </w:tr>
      <w:tr w:rsidR="0038201B" w:rsidTr="002A6D8B">
        <w:trPr>
          <w:cantSplit/>
        </w:trPr>
        <w:tc>
          <w:tcPr>
            <w:tcW w:w="2484" w:type="dxa"/>
          </w:tcPr>
          <w:p w:rsidR="0038201B" w:rsidRDefault="0038201B" w:rsidP="002A6D8B">
            <w:pPr>
              <w:rPr>
                <w:caps/>
                <w:sz w:val="24"/>
              </w:rPr>
            </w:pPr>
            <w:r>
              <w:rPr>
                <w:caps/>
                <w:sz w:val="24"/>
              </w:rPr>
              <w:t>sedp</w:t>
            </w:r>
          </w:p>
        </w:tc>
        <w:tc>
          <w:tcPr>
            <w:tcW w:w="5940" w:type="dxa"/>
          </w:tcPr>
          <w:p w:rsidR="0038201B" w:rsidRDefault="0038201B" w:rsidP="002A6D8B">
            <w:pPr>
              <w:rPr>
                <w:sz w:val="24"/>
              </w:rPr>
            </w:pPr>
            <w:r w:rsidRPr="00F842E4">
              <w:rPr>
                <w:sz w:val="24"/>
                <w:szCs w:val="24"/>
              </w:rPr>
              <w:t>Organic P (kg P)</w:t>
            </w:r>
          </w:p>
        </w:tc>
      </w:tr>
      <w:tr w:rsidR="0038201B" w:rsidTr="002A6D8B">
        <w:trPr>
          <w:cantSplit/>
        </w:trPr>
        <w:tc>
          <w:tcPr>
            <w:tcW w:w="2484" w:type="dxa"/>
          </w:tcPr>
          <w:p w:rsidR="0038201B" w:rsidRDefault="0038201B" w:rsidP="002A6D8B">
            <w:pPr>
              <w:rPr>
                <w:caps/>
                <w:sz w:val="24"/>
              </w:rPr>
            </w:pPr>
            <w:r>
              <w:rPr>
                <w:caps/>
                <w:sz w:val="24"/>
              </w:rPr>
              <w:t>no3</w:t>
            </w:r>
          </w:p>
        </w:tc>
        <w:tc>
          <w:tcPr>
            <w:tcW w:w="5940" w:type="dxa"/>
          </w:tcPr>
          <w:p w:rsidR="0038201B" w:rsidRDefault="0038201B" w:rsidP="002A6D8B">
            <w:pPr>
              <w:rPr>
                <w:sz w:val="24"/>
                <w:szCs w:val="24"/>
              </w:rPr>
            </w:pPr>
            <w:r w:rsidRPr="000B2E21">
              <w:rPr>
                <w:sz w:val="24"/>
                <w:szCs w:val="24"/>
              </w:rPr>
              <w:t>NO3-N (kg N)</w:t>
            </w:r>
          </w:p>
        </w:tc>
      </w:tr>
      <w:tr w:rsidR="0038201B" w:rsidTr="002A6D8B">
        <w:trPr>
          <w:cantSplit/>
        </w:trPr>
        <w:tc>
          <w:tcPr>
            <w:tcW w:w="2484" w:type="dxa"/>
          </w:tcPr>
          <w:p w:rsidR="0038201B" w:rsidRDefault="0038201B" w:rsidP="002A6D8B">
            <w:pPr>
              <w:rPr>
                <w:caps/>
                <w:sz w:val="24"/>
              </w:rPr>
            </w:pPr>
            <w:r>
              <w:rPr>
                <w:caps/>
                <w:sz w:val="24"/>
              </w:rPr>
              <w:lastRenderedPageBreak/>
              <w:t>solp</w:t>
            </w:r>
          </w:p>
        </w:tc>
        <w:tc>
          <w:tcPr>
            <w:tcW w:w="5940" w:type="dxa"/>
          </w:tcPr>
          <w:p w:rsidR="0038201B" w:rsidRDefault="0038201B" w:rsidP="002A6D8B">
            <w:pPr>
              <w:rPr>
                <w:sz w:val="24"/>
                <w:szCs w:val="24"/>
              </w:rPr>
            </w:pPr>
            <w:r w:rsidRPr="00A70B86">
              <w:rPr>
                <w:sz w:val="24"/>
                <w:szCs w:val="24"/>
              </w:rPr>
              <w:t>Mineral (soluble P) (kg P)</w:t>
            </w:r>
          </w:p>
        </w:tc>
      </w:tr>
      <w:tr w:rsidR="0038201B" w:rsidTr="002A6D8B">
        <w:trPr>
          <w:cantSplit/>
        </w:trPr>
        <w:tc>
          <w:tcPr>
            <w:tcW w:w="2484" w:type="dxa"/>
          </w:tcPr>
          <w:p w:rsidR="0038201B" w:rsidRDefault="0038201B" w:rsidP="002A6D8B">
            <w:pPr>
              <w:rPr>
                <w:caps/>
                <w:sz w:val="24"/>
              </w:rPr>
            </w:pPr>
            <w:r>
              <w:rPr>
                <w:caps/>
                <w:sz w:val="24"/>
              </w:rPr>
              <w:t>psol</w:t>
            </w:r>
          </w:p>
        </w:tc>
        <w:tc>
          <w:tcPr>
            <w:tcW w:w="5940" w:type="dxa"/>
          </w:tcPr>
          <w:p w:rsidR="0038201B" w:rsidRDefault="0038201B" w:rsidP="002A6D8B">
            <w:pPr>
              <w:rPr>
                <w:sz w:val="24"/>
                <w:szCs w:val="24"/>
              </w:rPr>
            </w:pPr>
            <w:r w:rsidRPr="002C37A6">
              <w:rPr>
                <w:sz w:val="24"/>
                <w:szCs w:val="24"/>
              </w:rPr>
              <w:t>Pesticide in solution (mg pst)</w:t>
            </w:r>
          </w:p>
        </w:tc>
      </w:tr>
      <w:tr w:rsidR="0038201B" w:rsidTr="002A6D8B">
        <w:trPr>
          <w:cantSplit/>
        </w:trPr>
        <w:tc>
          <w:tcPr>
            <w:tcW w:w="2484" w:type="dxa"/>
          </w:tcPr>
          <w:p w:rsidR="0038201B" w:rsidRDefault="0038201B" w:rsidP="002A6D8B">
            <w:pPr>
              <w:rPr>
                <w:caps/>
                <w:sz w:val="24"/>
              </w:rPr>
            </w:pPr>
            <w:r>
              <w:rPr>
                <w:caps/>
                <w:sz w:val="24"/>
              </w:rPr>
              <w:t>psor</w:t>
            </w:r>
          </w:p>
        </w:tc>
        <w:tc>
          <w:tcPr>
            <w:tcW w:w="5940" w:type="dxa"/>
          </w:tcPr>
          <w:p w:rsidR="0038201B" w:rsidRDefault="0038201B" w:rsidP="002A6D8B">
            <w:pPr>
              <w:rPr>
                <w:sz w:val="24"/>
                <w:szCs w:val="24"/>
              </w:rPr>
            </w:pPr>
            <w:r w:rsidRPr="003D507A">
              <w:rPr>
                <w:sz w:val="24"/>
                <w:szCs w:val="24"/>
              </w:rPr>
              <w:t>Pesticide sorbed to sediment (mg pst)</w:t>
            </w:r>
          </w:p>
        </w:tc>
      </w:tr>
      <w:tr w:rsidR="0038201B" w:rsidTr="002A6D8B">
        <w:trPr>
          <w:cantSplit/>
        </w:trPr>
        <w:tc>
          <w:tcPr>
            <w:tcW w:w="2484" w:type="dxa"/>
          </w:tcPr>
          <w:p w:rsidR="0038201B" w:rsidRDefault="0038201B" w:rsidP="002A6D8B">
            <w:pPr>
              <w:rPr>
                <w:caps/>
                <w:sz w:val="24"/>
              </w:rPr>
            </w:pPr>
            <w:r>
              <w:rPr>
                <w:caps/>
                <w:sz w:val="24"/>
              </w:rPr>
              <w:t>chla</w:t>
            </w:r>
          </w:p>
        </w:tc>
        <w:tc>
          <w:tcPr>
            <w:tcW w:w="5940" w:type="dxa"/>
          </w:tcPr>
          <w:p w:rsidR="0038201B" w:rsidRDefault="0038201B" w:rsidP="002A6D8B">
            <w:pPr>
              <w:rPr>
                <w:sz w:val="24"/>
                <w:szCs w:val="24"/>
              </w:rPr>
            </w:pPr>
            <w:r w:rsidRPr="00214C1A">
              <w:rPr>
                <w:sz w:val="24"/>
                <w:szCs w:val="24"/>
              </w:rPr>
              <w:t>Chlorophyll-a (kg)</w:t>
            </w:r>
          </w:p>
        </w:tc>
      </w:tr>
      <w:tr w:rsidR="0038201B" w:rsidTr="002A6D8B">
        <w:trPr>
          <w:cantSplit/>
        </w:trPr>
        <w:tc>
          <w:tcPr>
            <w:tcW w:w="2484" w:type="dxa"/>
          </w:tcPr>
          <w:p w:rsidR="0038201B" w:rsidRDefault="0038201B" w:rsidP="002A6D8B">
            <w:pPr>
              <w:rPr>
                <w:caps/>
                <w:sz w:val="24"/>
              </w:rPr>
            </w:pPr>
            <w:r>
              <w:rPr>
                <w:caps/>
                <w:sz w:val="24"/>
              </w:rPr>
              <w:t>nh3</w:t>
            </w:r>
          </w:p>
        </w:tc>
        <w:tc>
          <w:tcPr>
            <w:tcW w:w="5940" w:type="dxa"/>
          </w:tcPr>
          <w:p w:rsidR="0038201B" w:rsidRDefault="0038201B" w:rsidP="002A6D8B">
            <w:pPr>
              <w:rPr>
                <w:sz w:val="24"/>
                <w:szCs w:val="24"/>
              </w:rPr>
            </w:pPr>
            <w:r w:rsidRPr="00024C73">
              <w:rPr>
                <w:sz w:val="24"/>
                <w:szCs w:val="24"/>
              </w:rPr>
              <w:t>NH3 (kg N)</w:t>
            </w:r>
          </w:p>
        </w:tc>
      </w:tr>
      <w:tr w:rsidR="0038201B" w:rsidTr="002A6D8B">
        <w:trPr>
          <w:cantSplit/>
        </w:trPr>
        <w:tc>
          <w:tcPr>
            <w:tcW w:w="2484" w:type="dxa"/>
          </w:tcPr>
          <w:p w:rsidR="0038201B" w:rsidRDefault="0038201B" w:rsidP="002A6D8B">
            <w:pPr>
              <w:rPr>
                <w:caps/>
                <w:sz w:val="24"/>
              </w:rPr>
            </w:pPr>
            <w:r>
              <w:rPr>
                <w:caps/>
                <w:sz w:val="24"/>
              </w:rPr>
              <w:t>no2</w:t>
            </w:r>
          </w:p>
        </w:tc>
        <w:tc>
          <w:tcPr>
            <w:tcW w:w="5940" w:type="dxa"/>
          </w:tcPr>
          <w:p w:rsidR="0038201B" w:rsidRDefault="0038201B" w:rsidP="002A6D8B">
            <w:pPr>
              <w:rPr>
                <w:sz w:val="24"/>
                <w:szCs w:val="24"/>
              </w:rPr>
            </w:pPr>
            <w:r w:rsidRPr="004E0CE7">
              <w:rPr>
                <w:sz w:val="24"/>
                <w:szCs w:val="24"/>
              </w:rPr>
              <w:t>NO2 (kg N)</w:t>
            </w:r>
          </w:p>
        </w:tc>
      </w:tr>
      <w:tr w:rsidR="0038201B" w:rsidTr="002A6D8B">
        <w:trPr>
          <w:cantSplit/>
        </w:trPr>
        <w:tc>
          <w:tcPr>
            <w:tcW w:w="2484" w:type="dxa"/>
          </w:tcPr>
          <w:p w:rsidR="0038201B" w:rsidRDefault="0038201B" w:rsidP="002A6D8B">
            <w:pPr>
              <w:rPr>
                <w:caps/>
                <w:sz w:val="24"/>
              </w:rPr>
            </w:pPr>
            <w:r>
              <w:rPr>
                <w:caps/>
                <w:sz w:val="24"/>
              </w:rPr>
              <w:t>cbod</w:t>
            </w:r>
          </w:p>
        </w:tc>
        <w:tc>
          <w:tcPr>
            <w:tcW w:w="5940" w:type="dxa"/>
          </w:tcPr>
          <w:p w:rsidR="0038201B" w:rsidRDefault="0038201B" w:rsidP="002A6D8B">
            <w:pPr>
              <w:rPr>
                <w:sz w:val="24"/>
                <w:szCs w:val="24"/>
              </w:rPr>
            </w:pPr>
            <w:r w:rsidRPr="005C4477">
              <w:rPr>
                <w:sz w:val="24"/>
                <w:szCs w:val="24"/>
              </w:rPr>
              <w:t>Carbonaceous biological oxygen demand (kg)</w:t>
            </w:r>
          </w:p>
        </w:tc>
      </w:tr>
      <w:tr w:rsidR="0038201B" w:rsidTr="002A6D8B">
        <w:trPr>
          <w:cantSplit/>
        </w:trPr>
        <w:tc>
          <w:tcPr>
            <w:tcW w:w="2484" w:type="dxa"/>
          </w:tcPr>
          <w:p w:rsidR="0038201B" w:rsidRDefault="0038201B" w:rsidP="002A6D8B">
            <w:pPr>
              <w:rPr>
                <w:caps/>
                <w:sz w:val="24"/>
              </w:rPr>
            </w:pPr>
            <w:r>
              <w:rPr>
                <w:caps/>
                <w:sz w:val="24"/>
              </w:rPr>
              <w:t>dox</w:t>
            </w:r>
          </w:p>
        </w:tc>
        <w:tc>
          <w:tcPr>
            <w:tcW w:w="5940" w:type="dxa"/>
          </w:tcPr>
          <w:p w:rsidR="0038201B" w:rsidRDefault="0038201B" w:rsidP="002A6D8B">
            <w:pPr>
              <w:rPr>
                <w:sz w:val="24"/>
                <w:szCs w:val="24"/>
              </w:rPr>
            </w:pPr>
            <w:r w:rsidRPr="0076720F">
              <w:rPr>
                <w:sz w:val="24"/>
                <w:szCs w:val="24"/>
              </w:rPr>
              <w:t>Dissolved oxygen (kg)</w:t>
            </w:r>
          </w:p>
        </w:tc>
      </w:tr>
      <w:tr w:rsidR="0038201B" w:rsidTr="002A6D8B">
        <w:trPr>
          <w:cantSplit/>
        </w:trPr>
        <w:tc>
          <w:tcPr>
            <w:tcW w:w="2484" w:type="dxa"/>
          </w:tcPr>
          <w:p w:rsidR="0038201B" w:rsidRDefault="0038201B" w:rsidP="002A6D8B">
            <w:pPr>
              <w:rPr>
                <w:caps/>
                <w:sz w:val="24"/>
              </w:rPr>
            </w:pPr>
            <w:r>
              <w:rPr>
                <w:caps/>
                <w:sz w:val="24"/>
              </w:rPr>
              <w:t>bacp</w:t>
            </w:r>
          </w:p>
        </w:tc>
        <w:tc>
          <w:tcPr>
            <w:tcW w:w="5940" w:type="dxa"/>
          </w:tcPr>
          <w:p w:rsidR="0038201B" w:rsidRDefault="0038201B" w:rsidP="002A6D8B">
            <w:pPr>
              <w:rPr>
                <w:sz w:val="24"/>
                <w:szCs w:val="24"/>
              </w:rPr>
            </w:pPr>
            <w:r w:rsidRPr="00EA5583">
              <w:rPr>
                <w:sz w:val="24"/>
                <w:szCs w:val="24"/>
              </w:rPr>
              <w:t>Persistent bacteria (# cfu/100ml)</w:t>
            </w:r>
          </w:p>
        </w:tc>
      </w:tr>
      <w:tr w:rsidR="0038201B" w:rsidTr="002A6D8B">
        <w:trPr>
          <w:cantSplit/>
        </w:trPr>
        <w:tc>
          <w:tcPr>
            <w:tcW w:w="2484" w:type="dxa"/>
          </w:tcPr>
          <w:p w:rsidR="0038201B" w:rsidRDefault="0038201B" w:rsidP="002A6D8B">
            <w:pPr>
              <w:rPr>
                <w:caps/>
                <w:sz w:val="24"/>
              </w:rPr>
            </w:pPr>
            <w:r>
              <w:rPr>
                <w:caps/>
                <w:sz w:val="24"/>
              </w:rPr>
              <w:t>baclp</w:t>
            </w:r>
          </w:p>
        </w:tc>
        <w:tc>
          <w:tcPr>
            <w:tcW w:w="5940" w:type="dxa"/>
          </w:tcPr>
          <w:p w:rsidR="0038201B" w:rsidRDefault="0038201B" w:rsidP="002A6D8B">
            <w:pPr>
              <w:rPr>
                <w:sz w:val="24"/>
                <w:szCs w:val="24"/>
              </w:rPr>
            </w:pPr>
            <w:r w:rsidRPr="00945270">
              <w:rPr>
                <w:sz w:val="24"/>
                <w:szCs w:val="24"/>
              </w:rPr>
              <w:t>Less persistent bacteria (# cfu/100ml)</w:t>
            </w:r>
          </w:p>
        </w:tc>
      </w:tr>
      <w:tr w:rsidR="0038201B" w:rsidTr="002A6D8B">
        <w:trPr>
          <w:cantSplit/>
        </w:trPr>
        <w:tc>
          <w:tcPr>
            <w:tcW w:w="2484" w:type="dxa"/>
          </w:tcPr>
          <w:p w:rsidR="0038201B" w:rsidRDefault="0038201B" w:rsidP="002A6D8B">
            <w:pPr>
              <w:rPr>
                <w:caps/>
                <w:sz w:val="24"/>
              </w:rPr>
            </w:pPr>
            <w:r>
              <w:rPr>
                <w:caps/>
                <w:sz w:val="24"/>
              </w:rPr>
              <w:t>met1</w:t>
            </w:r>
          </w:p>
        </w:tc>
        <w:tc>
          <w:tcPr>
            <w:tcW w:w="5940" w:type="dxa"/>
          </w:tcPr>
          <w:p w:rsidR="0038201B" w:rsidRDefault="0038201B" w:rsidP="002A6D8B">
            <w:pPr>
              <w:rPr>
                <w:sz w:val="24"/>
                <w:szCs w:val="24"/>
              </w:rPr>
            </w:pPr>
            <w:r w:rsidRPr="00D85ABD">
              <w:rPr>
                <w:sz w:val="24"/>
                <w:szCs w:val="24"/>
              </w:rPr>
              <w:t>Conservative metal #1 (kg)</w:t>
            </w:r>
          </w:p>
        </w:tc>
      </w:tr>
      <w:tr w:rsidR="0038201B" w:rsidTr="002A6D8B">
        <w:trPr>
          <w:cantSplit/>
        </w:trPr>
        <w:tc>
          <w:tcPr>
            <w:tcW w:w="2484" w:type="dxa"/>
          </w:tcPr>
          <w:p w:rsidR="0038201B" w:rsidRDefault="0038201B" w:rsidP="002A6D8B">
            <w:pPr>
              <w:rPr>
                <w:caps/>
                <w:sz w:val="24"/>
              </w:rPr>
            </w:pPr>
            <w:r>
              <w:rPr>
                <w:caps/>
                <w:sz w:val="24"/>
              </w:rPr>
              <w:t>met2</w:t>
            </w:r>
          </w:p>
        </w:tc>
        <w:tc>
          <w:tcPr>
            <w:tcW w:w="5940" w:type="dxa"/>
          </w:tcPr>
          <w:p w:rsidR="0038201B" w:rsidRDefault="0038201B" w:rsidP="002A6D8B">
            <w:pPr>
              <w:rPr>
                <w:sz w:val="24"/>
                <w:szCs w:val="24"/>
              </w:rPr>
            </w:pPr>
            <w:r w:rsidRPr="00D85ABD">
              <w:rPr>
                <w:sz w:val="24"/>
                <w:szCs w:val="24"/>
              </w:rPr>
              <w:t>Conservative metal #</w:t>
            </w:r>
            <w:r>
              <w:rPr>
                <w:sz w:val="24"/>
                <w:szCs w:val="24"/>
              </w:rPr>
              <w:t>2</w:t>
            </w:r>
            <w:r w:rsidRPr="00D85ABD">
              <w:rPr>
                <w:sz w:val="24"/>
                <w:szCs w:val="24"/>
              </w:rPr>
              <w:t xml:space="preserve"> (kg)</w:t>
            </w:r>
          </w:p>
        </w:tc>
      </w:tr>
      <w:tr w:rsidR="0038201B" w:rsidTr="002A6D8B">
        <w:trPr>
          <w:cantSplit/>
        </w:trPr>
        <w:tc>
          <w:tcPr>
            <w:tcW w:w="2484" w:type="dxa"/>
          </w:tcPr>
          <w:p w:rsidR="0038201B" w:rsidRDefault="0038201B" w:rsidP="002A6D8B">
            <w:pPr>
              <w:rPr>
                <w:caps/>
                <w:sz w:val="24"/>
              </w:rPr>
            </w:pPr>
            <w:r>
              <w:rPr>
                <w:caps/>
                <w:sz w:val="24"/>
              </w:rPr>
              <w:t>met3</w:t>
            </w:r>
          </w:p>
        </w:tc>
        <w:tc>
          <w:tcPr>
            <w:tcW w:w="5940" w:type="dxa"/>
          </w:tcPr>
          <w:p w:rsidR="0038201B" w:rsidRDefault="0038201B" w:rsidP="002A6D8B">
            <w:pPr>
              <w:rPr>
                <w:sz w:val="24"/>
                <w:szCs w:val="24"/>
              </w:rPr>
            </w:pPr>
            <w:r w:rsidRPr="00D85ABD">
              <w:rPr>
                <w:sz w:val="24"/>
                <w:szCs w:val="24"/>
              </w:rPr>
              <w:t>Conservative metal #</w:t>
            </w:r>
            <w:r>
              <w:rPr>
                <w:sz w:val="24"/>
                <w:szCs w:val="24"/>
              </w:rPr>
              <w:t>3</w:t>
            </w:r>
            <w:r w:rsidRPr="00D85ABD">
              <w:rPr>
                <w:sz w:val="24"/>
                <w:szCs w:val="24"/>
              </w:rPr>
              <w:t xml:space="preserve"> (kg)</w:t>
            </w:r>
          </w:p>
        </w:tc>
      </w:tr>
      <w:tr w:rsidR="0038201B" w:rsidTr="002A6D8B">
        <w:trPr>
          <w:cantSplit/>
        </w:trPr>
        <w:tc>
          <w:tcPr>
            <w:tcW w:w="2484" w:type="dxa"/>
          </w:tcPr>
          <w:p w:rsidR="0038201B" w:rsidRDefault="0038201B" w:rsidP="002A6D8B">
            <w:pPr>
              <w:rPr>
                <w:caps/>
                <w:sz w:val="24"/>
              </w:rPr>
            </w:pPr>
            <w:r>
              <w:rPr>
                <w:caps/>
                <w:sz w:val="24"/>
              </w:rPr>
              <w:t>san</w:t>
            </w:r>
          </w:p>
        </w:tc>
        <w:tc>
          <w:tcPr>
            <w:tcW w:w="5940" w:type="dxa"/>
          </w:tcPr>
          <w:p w:rsidR="0038201B" w:rsidRDefault="0038201B" w:rsidP="002A6D8B">
            <w:pPr>
              <w:rPr>
                <w:sz w:val="24"/>
                <w:szCs w:val="24"/>
              </w:rPr>
            </w:pPr>
            <w:r w:rsidRPr="008F5CCF">
              <w:rPr>
                <w:sz w:val="24"/>
                <w:szCs w:val="24"/>
              </w:rPr>
              <w:t>Detached sand (tons)</w:t>
            </w:r>
          </w:p>
        </w:tc>
      </w:tr>
      <w:tr w:rsidR="0038201B" w:rsidTr="002A6D8B">
        <w:trPr>
          <w:cantSplit/>
        </w:trPr>
        <w:tc>
          <w:tcPr>
            <w:tcW w:w="2484" w:type="dxa"/>
          </w:tcPr>
          <w:p w:rsidR="0038201B" w:rsidRDefault="0038201B" w:rsidP="002A6D8B">
            <w:pPr>
              <w:rPr>
                <w:caps/>
                <w:sz w:val="24"/>
              </w:rPr>
            </w:pPr>
            <w:r>
              <w:rPr>
                <w:caps/>
                <w:sz w:val="24"/>
              </w:rPr>
              <w:t>sil</w:t>
            </w:r>
          </w:p>
        </w:tc>
        <w:tc>
          <w:tcPr>
            <w:tcW w:w="5940" w:type="dxa"/>
          </w:tcPr>
          <w:p w:rsidR="0038201B" w:rsidRDefault="0038201B" w:rsidP="002A6D8B">
            <w:pPr>
              <w:rPr>
                <w:sz w:val="24"/>
                <w:szCs w:val="24"/>
              </w:rPr>
            </w:pPr>
            <w:r w:rsidRPr="005E5017">
              <w:rPr>
                <w:sz w:val="24"/>
                <w:szCs w:val="24"/>
              </w:rPr>
              <w:t xml:space="preserve">Detached </w:t>
            </w:r>
            <w:r>
              <w:rPr>
                <w:sz w:val="24"/>
                <w:szCs w:val="24"/>
              </w:rPr>
              <w:t>silt</w:t>
            </w:r>
            <w:r w:rsidRPr="005E5017">
              <w:rPr>
                <w:sz w:val="24"/>
                <w:szCs w:val="24"/>
              </w:rPr>
              <w:t xml:space="preserve"> (tons)</w:t>
            </w:r>
          </w:p>
        </w:tc>
      </w:tr>
      <w:tr w:rsidR="0038201B" w:rsidTr="002A6D8B">
        <w:trPr>
          <w:cantSplit/>
        </w:trPr>
        <w:tc>
          <w:tcPr>
            <w:tcW w:w="2484" w:type="dxa"/>
          </w:tcPr>
          <w:p w:rsidR="0038201B" w:rsidRDefault="0038201B" w:rsidP="002A6D8B">
            <w:pPr>
              <w:rPr>
                <w:caps/>
                <w:sz w:val="24"/>
              </w:rPr>
            </w:pPr>
            <w:r>
              <w:rPr>
                <w:caps/>
                <w:sz w:val="24"/>
              </w:rPr>
              <w:t>cla</w:t>
            </w:r>
          </w:p>
        </w:tc>
        <w:tc>
          <w:tcPr>
            <w:tcW w:w="5940" w:type="dxa"/>
          </w:tcPr>
          <w:p w:rsidR="0038201B" w:rsidRDefault="0038201B" w:rsidP="002A6D8B">
            <w:pPr>
              <w:rPr>
                <w:sz w:val="24"/>
                <w:szCs w:val="24"/>
              </w:rPr>
            </w:pPr>
            <w:r w:rsidRPr="005E5017">
              <w:rPr>
                <w:sz w:val="24"/>
                <w:szCs w:val="24"/>
              </w:rPr>
              <w:t>Detached clay (tons)</w:t>
            </w:r>
          </w:p>
        </w:tc>
      </w:tr>
      <w:tr w:rsidR="0038201B" w:rsidTr="002A6D8B">
        <w:trPr>
          <w:cantSplit/>
        </w:trPr>
        <w:tc>
          <w:tcPr>
            <w:tcW w:w="2484" w:type="dxa"/>
          </w:tcPr>
          <w:p w:rsidR="0038201B" w:rsidRDefault="0038201B" w:rsidP="002A6D8B">
            <w:pPr>
              <w:rPr>
                <w:caps/>
                <w:sz w:val="24"/>
              </w:rPr>
            </w:pPr>
            <w:r>
              <w:rPr>
                <w:caps/>
                <w:sz w:val="24"/>
              </w:rPr>
              <w:t>sag</w:t>
            </w:r>
          </w:p>
        </w:tc>
        <w:tc>
          <w:tcPr>
            <w:tcW w:w="5940" w:type="dxa"/>
          </w:tcPr>
          <w:p w:rsidR="0038201B" w:rsidRDefault="0038201B" w:rsidP="002A6D8B">
            <w:pPr>
              <w:rPr>
                <w:sz w:val="24"/>
                <w:szCs w:val="24"/>
              </w:rPr>
            </w:pPr>
            <w:r w:rsidRPr="00441C24">
              <w:rPr>
                <w:sz w:val="24"/>
                <w:szCs w:val="24"/>
              </w:rPr>
              <w:t>Detached small ag (tons)</w:t>
            </w:r>
          </w:p>
        </w:tc>
      </w:tr>
      <w:tr w:rsidR="0038201B" w:rsidTr="002A6D8B">
        <w:trPr>
          <w:cantSplit/>
        </w:trPr>
        <w:tc>
          <w:tcPr>
            <w:tcW w:w="2484" w:type="dxa"/>
          </w:tcPr>
          <w:p w:rsidR="0038201B" w:rsidRDefault="0038201B" w:rsidP="002A6D8B">
            <w:pPr>
              <w:rPr>
                <w:caps/>
                <w:sz w:val="24"/>
              </w:rPr>
            </w:pPr>
            <w:r>
              <w:rPr>
                <w:caps/>
                <w:sz w:val="24"/>
              </w:rPr>
              <w:t>lag</w:t>
            </w:r>
          </w:p>
        </w:tc>
        <w:tc>
          <w:tcPr>
            <w:tcW w:w="5940" w:type="dxa"/>
          </w:tcPr>
          <w:p w:rsidR="0038201B" w:rsidRDefault="0038201B" w:rsidP="002A6D8B">
            <w:pPr>
              <w:rPr>
                <w:sz w:val="24"/>
                <w:szCs w:val="24"/>
              </w:rPr>
            </w:pPr>
            <w:r w:rsidRPr="005C5D63">
              <w:rPr>
                <w:sz w:val="24"/>
                <w:szCs w:val="24"/>
              </w:rPr>
              <w:t>Detached large ag (tons)</w:t>
            </w:r>
          </w:p>
        </w:tc>
      </w:tr>
      <w:tr w:rsidR="0038201B" w:rsidTr="002A6D8B">
        <w:trPr>
          <w:cantSplit/>
        </w:trPr>
        <w:tc>
          <w:tcPr>
            <w:tcW w:w="2484" w:type="dxa"/>
          </w:tcPr>
          <w:p w:rsidR="0038201B" w:rsidRDefault="0038201B" w:rsidP="002A6D8B">
            <w:pPr>
              <w:rPr>
                <w:caps/>
                <w:sz w:val="24"/>
              </w:rPr>
            </w:pPr>
            <w:r>
              <w:rPr>
                <w:caps/>
                <w:sz w:val="24"/>
              </w:rPr>
              <w:t>grv</w:t>
            </w:r>
          </w:p>
        </w:tc>
        <w:tc>
          <w:tcPr>
            <w:tcW w:w="5940" w:type="dxa"/>
          </w:tcPr>
          <w:p w:rsidR="0038201B" w:rsidRDefault="0038201B" w:rsidP="002A6D8B">
            <w:pPr>
              <w:rPr>
                <w:sz w:val="24"/>
                <w:szCs w:val="24"/>
              </w:rPr>
            </w:pPr>
            <w:r w:rsidRPr="00BF58AB">
              <w:rPr>
                <w:sz w:val="24"/>
                <w:szCs w:val="24"/>
              </w:rPr>
              <w:t>gravel (tons)</w:t>
            </w:r>
          </w:p>
        </w:tc>
      </w:tr>
      <w:tr w:rsidR="0038201B" w:rsidTr="002A6D8B">
        <w:trPr>
          <w:cantSplit/>
        </w:trPr>
        <w:tc>
          <w:tcPr>
            <w:tcW w:w="2484" w:type="dxa"/>
          </w:tcPr>
          <w:p w:rsidR="0038201B" w:rsidRDefault="0038201B" w:rsidP="002A6D8B">
            <w:pPr>
              <w:rPr>
                <w:caps/>
                <w:sz w:val="24"/>
              </w:rPr>
            </w:pPr>
            <w:r>
              <w:rPr>
                <w:caps/>
                <w:sz w:val="24"/>
              </w:rPr>
              <w:t>temp</w:t>
            </w:r>
          </w:p>
        </w:tc>
        <w:tc>
          <w:tcPr>
            <w:tcW w:w="5940" w:type="dxa"/>
          </w:tcPr>
          <w:p w:rsidR="0038201B" w:rsidRDefault="0038201B" w:rsidP="002A6D8B">
            <w:pPr>
              <w:rPr>
                <w:sz w:val="24"/>
              </w:rPr>
            </w:pPr>
            <w:r w:rsidRPr="00CB353F">
              <w:rPr>
                <w:sz w:val="24"/>
                <w:szCs w:val="24"/>
              </w:rPr>
              <w:t>Temperature (deg c)</w:t>
            </w:r>
          </w:p>
        </w:tc>
      </w:tr>
    </w:tbl>
    <w:p w:rsidR="0074432F" w:rsidRDefault="0074432F" w:rsidP="00AF5B60">
      <w:pPr>
        <w:jc w:val="both"/>
        <w:rPr>
          <w:b/>
          <w:sz w:val="28"/>
          <w:szCs w:val="28"/>
          <w:u w:val="single"/>
        </w:rPr>
      </w:pPr>
    </w:p>
    <w:p w:rsidR="0074432F" w:rsidRDefault="0074432F" w:rsidP="00AF5B60">
      <w:pPr>
        <w:jc w:val="both"/>
        <w:rPr>
          <w:b/>
          <w:sz w:val="28"/>
          <w:szCs w:val="28"/>
          <w:u w:val="single"/>
        </w:rPr>
      </w:pPr>
    </w:p>
    <w:p w:rsidR="00AF5B60" w:rsidRDefault="004700FB" w:rsidP="00AF5B60">
      <w:pPr>
        <w:jc w:val="both"/>
        <w:rPr>
          <w:b/>
          <w:smallCaps/>
          <w:sz w:val="44"/>
        </w:rPr>
      </w:pPr>
      <w:r>
        <w:rPr>
          <w:b/>
          <w:sz w:val="28"/>
          <w:szCs w:val="28"/>
          <w:u w:val="single"/>
        </w:rPr>
        <w:t>HRU</w:t>
      </w:r>
      <w:r>
        <w:rPr>
          <w:b/>
          <w:sz w:val="28"/>
          <w:szCs w:val="28"/>
        </w:rPr>
        <w:t xml:space="preserve"> –</w:t>
      </w:r>
      <w:r w:rsidR="00AF5B60" w:rsidRPr="00AF5B60">
        <w:rPr>
          <w:sz w:val="24"/>
        </w:rPr>
        <w:t xml:space="preserve"> </w:t>
      </w:r>
      <w:r w:rsidR="00AF5B60">
        <w:rPr>
          <w:sz w:val="24"/>
        </w:rPr>
        <w:t xml:space="preserve">HRU’s are now defined by weather, topography, soil, landuse, operational management, potholes, subsurface drainage, structural operations, septic systems, plant community, initial soil chemistry, pesticides, bacteria, impoundments, snow and atmospheric deposition.  Each HRU points to objects in each of the associated data files.  HRU’s consist of plants and soils on the landscape and now are not associated with aquifers and ponds and wetlands.  HRUs are defined as contiguous areas (ie fields or grid cells) and a delivery from edge-of-field to subbasin outlet is computed in the subbasin module.  This is not necessary when landscape units or grid cells are used.  Several inputs for each HRU are required in addition to pointing to data files, including drainage area.  These variables may be moved to a calibration file.  </w:t>
      </w:r>
    </w:p>
    <w:p w:rsidR="00F32E95" w:rsidRDefault="00F32E95" w:rsidP="00AF5B60">
      <w:pPr>
        <w:jc w:val="both"/>
        <w:rPr>
          <w:color w:val="FF0000"/>
          <w:sz w:val="24"/>
          <w:szCs w:val="24"/>
        </w:rPr>
      </w:pPr>
    </w:p>
    <w:p w:rsidR="004700FB" w:rsidRPr="004700FB" w:rsidRDefault="004700FB" w:rsidP="004700FB">
      <w:pPr>
        <w:rPr>
          <w:b/>
          <w:smallCaps/>
          <w:sz w:val="22"/>
          <w:szCs w:val="24"/>
          <w:u w:val="single"/>
        </w:rPr>
      </w:pPr>
      <w:r w:rsidRPr="004700FB">
        <w:rPr>
          <w:b/>
          <w:smallCaps/>
          <w:sz w:val="22"/>
          <w:szCs w:val="24"/>
          <w:u w:val="single"/>
        </w:rPr>
        <w:t>HRU-DATA.HRU</w:t>
      </w:r>
    </w:p>
    <w:p w:rsidR="004700FB" w:rsidRPr="00F943A3" w:rsidRDefault="004700FB" w:rsidP="004700FB">
      <w:pPr>
        <w:rPr>
          <w:color w:val="FF0000"/>
          <w:sz w:val="24"/>
          <w:szCs w:val="24"/>
        </w:rPr>
      </w:pPr>
      <w:r w:rsidRPr="00F943A3">
        <w:rPr>
          <w:color w:val="FF0000"/>
          <w:sz w:val="24"/>
          <w:szCs w:val="24"/>
        </w:rPr>
        <w:t>NEED THIS INFO</w:t>
      </w:r>
    </w:p>
    <w:p w:rsidR="004700FB" w:rsidRDefault="004700FB" w:rsidP="004700FB">
      <w:pPr>
        <w:rPr>
          <w:sz w:val="24"/>
          <w:szCs w:val="24"/>
        </w:rPr>
      </w:pPr>
    </w:p>
    <w:p w:rsidR="004700FB" w:rsidRDefault="004700FB" w:rsidP="004700FB">
      <w:pPr>
        <w:rPr>
          <w:sz w:val="24"/>
          <w:szCs w:val="24"/>
        </w:rPr>
      </w:pPr>
      <w:r>
        <w:rPr>
          <w:sz w:val="24"/>
          <w:szCs w:val="24"/>
        </w:rPr>
        <w:t xml:space="preserve">  Below is a sample </w:t>
      </w:r>
      <w:r>
        <w:rPr>
          <w:smallCaps/>
          <w:sz w:val="24"/>
          <w:szCs w:val="24"/>
        </w:rPr>
        <w:t>hru-data.hru</w:t>
      </w:r>
      <w:r>
        <w:rPr>
          <w:sz w:val="24"/>
          <w:szCs w:val="24"/>
        </w:rPr>
        <w:t xml:space="preserve"> file:  </w:t>
      </w:r>
    </w:p>
    <w:p w:rsidR="00CB6D4B" w:rsidRDefault="00CB6D4B" w:rsidP="004700FB">
      <w:pPr>
        <w:rPr>
          <w:sz w:val="24"/>
          <w:szCs w:val="24"/>
        </w:rPr>
      </w:pPr>
    </w:p>
    <w:p w:rsidR="00AF5B60" w:rsidRDefault="00AF5B60" w:rsidP="004700FB">
      <w:pPr>
        <w:rPr>
          <w:sz w:val="24"/>
          <w:szCs w:val="24"/>
        </w:rPr>
      </w:pPr>
      <w:r w:rsidRPr="00AF5B60">
        <w:rPr>
          <w:noProof/>
          <w:sz w:val="24"/>
          <w:szCs w:val="24"/>
        </w:rPr>
        <w:drawing>
          <wp:inline distT="0" distB="0" distL="0" distR="0">
            <wp:extent cx="5943600" cy="1317009"/>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943600" cy="1317009"/>
                    </a:xfrm>
                    <a:prstGeom prst="rect">
                      <a:avLst/>
                    </a:prstGeom>
                    <a:noFill/>
                    <a:ln>
                      <a:noFill/>
                    </a:ln>
                  </pic:spPr>
                </pic:pic>
              </a:graphicData>
            </a:graphic>
          </wp:inline>
        </w:drawing>
      </w:r>
    </w:p>
    <w:p w:rsidR="00FA6B67" w:rsidRDefault="00FA6B67" w:rsidP="004700FB">
      <w:pPr>
        <w:rPr>
          <w:sz w:val="24"/>
          <w:szCs w:val="24"/>
        </w:rPr>
      </w:pPr>
    </w:p>
    <w:p w:rsidR="00F75DF8" w:rsidRDefault="00F75DF8" w:rsidP="004700FB">
      <w:pPr>
        <w:rPr>
          <w:sz w:val="24"/>
          <w:szCs w:val="24"/>
        </w:rPr>
      </w:pPr>
    </w:p>
    <w:p w:rsidR="00F75DF8" w:rsidRDefault="00F75DF8" w:rsidP="004700FB">
      <w:pPr>
        <w:rPr>
          <w:sz w:val="24"/>
          <w:szCs w:val="24"/>
        </w:rPr>
      </w:pPr>
    </w:p>
    <w:p w:rsidR="00F75DF8" w:rsidRDefault="00F75DF8" w:rsidP="004700FB">
      <w:pPr>
        <w:rPr>
          <w:sz w:val="24"/>
          <w:szCs w:val="24"/>
        </w:rPr>
      </w:pPr>
    </w:p>
    <w:p w:rsidR="00FA6B67" w:rsidRDefault="00FA6B67" w:rsidP="004700FB">
      <w:pPr>
        <w:rPr>
          <w:sz w:val="24"/>
          <w:szCs w:val="24"/>
        </w:rPr>
      </w:pPr>
    </w:p>
    <w:tbl>
      <w:tblPr>
        <w:tblW w:w="0" w:type="auto"/>
        <w:tblInd w:w="828" w:type="dxa"/>
        <w:tblLayout w:type="fixed"/>
        <w:tblLook w:val="0000" w:firstRow="0" w:lastRow="0" w:firstColumn="0" w:lastColumn="0" w:noHBand="0" w:noVBand="0"/>
      </w:tblPr>
      <w:tblGrid>
        <w:gridCol w:w="2484"/>
        <w:gridCol w:w="5940"/>
      </w:tblGrid>
      <w:tr w:rsidR="00F75DF8" w:rsidTr="00C84977">
        <w:trPr>
          <w:cantSplit/>
        </w:trPr>
        <w:tc>
          <w:tcPr>
            <w:tcW w:w="2484" w:type="dxa"/>
          </w:tcPr>
          <w:p w:rsidR="00F75DF8" w:rsidRDefault="00F75DF8" w:rsidP="00A17B71">
            <w:pPr>
              <w:spacing w:before="120"/>
              <w:rPr>
                <w:b/>
                <w:sz w:val="24"/>
              </w:rPr>
            </w:pPr>
            <w:r>
              <w:rPr>
                <w:b/>
                <w:sz w:val="24"/>
              </w:rPr>
              <w:t>Variable name</w:t>
            </w:r>
          </w:p>
        </w:tc>
        <w:tc>
          <w:tcPr>
            <w:tcW w:w="5940" w:type="dxa"/>
          </w:tcPr>
          <w:p w:rsidR="00F75DF8" w:rsidRDefault="00F75DF8" w:rsidP="00A17B71">
            <w:pPr>
              <w:pStyle w:val="Heading1"/>
              <w:spacing w:before="120" w:after="0"/>
              <w:jc w:val="left"/>
              <w:rPr>
                <w:b/>
              </w:rPr>
            </w:pPr>
            <w:r>
              <w:rPr>
                <w:b/>
              </w:rPr>
              <w:t>Definition</w:t>
            </w:r>
          </w:p>
        </w:tc>
      </w:tr>
      <w:tr w:rsidR="00F75DF8" w:rsidTr="00C84977">
        <w:trPr>
          <w:cantSplit/>
        </w:trPr>
        <w:tc>
          <w:tcPr>
            <w:tcW w:w="2484" w:type="dxa"/>
          </w:tcPr>
          <w:p w:rsidR="00F75DF8" w:rsidRDefault="00F75DF8" w:rsidP="00A17B71">
            <w:pPr>
              <w:pStyle w:val="Heading5"/>
              <w:spacing w:before="120"/>
              <w:rPr>
                <w:caps/>
              </w:rPr>
            </w:pPr>
            <w:r>
              <w:rPr>
                <w:caps/>
              </w:rPr>
              <w:t>Title</w:t>
            </w:r>
          </w:p>
        </w:tc>
        <w:tc>
          <w:tcPr>
            <w:tcW w:w="5940" w:type="dxa"/>
          </w:tcPr>
          <w:p w:rsidR="00F75DF8" w:rsidRPr="00282F48" w:rsidRDefault="00F75DF8" w:rsidP="00A17B71">
            <w:pPr>
              <w:spacing w:before="120"/>
              <w:jc w:val="both"/>
              <w:rPr>
                <w:sz w:val="24"/>
              </w:rPr>
            </w:pPr>
            <w:r w:rsidRPr="00282F48">
              <w:rPr>
                <w:sz w:val="24"/>
              </w:rPr>
              <w:t>The first line is reserved for user comments. This line is not processed by the model and may be left blank.</w:t>
            </w:r>
          </w:p>
          <w:p w:rsidR="00F75DF8" w:rsidRPr="00282F48" w:rsidRDefault="00F75DF8" w:rsidP="00A17B71">
            <w:pPr>
              <w:spacing w:before="120"/>
              <w:jc w:val="both"/>
              <w:rPr>
                <w:sz w:val="24"/>
              </w:rPr>
            </w:pPr>
            <w:r w:rsidRPr="00282F48">
              <w:rPr>
                <w:sz w:val="24"/>
              </w:rPr>
              <w:t>Optional.</w:t>
            </w:r>
          </w:p>
        </w:tc>
      </w:tr>
      <w:tr w:rsidR="00F75DF8" w:rsidTr="00C84977">
        <w:trPr>
          <w:cantSplit/>
        </w:trPr>
        <w:tc>
          <w:tcPr>
            <w:tcW w:w="2484" w:type="dxa"/>
          </w:tcPr>
          <w:p w:rsidR="00F75DF8" w:rsidRDefault="00F75DF8" w:rsidP="00A17B71">
            <w:pPr>
              <w:pStyle w:val="Heading5"/>
              <w:spacing w:before="120"/>
              <w:rPr>
                <w:caps/>
              </w:rPr>
            </w:pPr>
            <w:r>
              <w:rPr>
                <w:caps/>
              </w:rPr>
              <w:t>header</w:t>
            </w:r>
          </w:p>
        </w:tc>
        <w:tc>
          <w:tcPr>
            <w:tcW w:w="5940" w:type="dxa"/>
          </w:tcPr>
          <w:p w:rsidR="00F75DF8" w:rsidRPr="00282F48" w:rsidRDefault="00F75DF8" w:rsidP="00F37C5B">
            <w:pPr>
              <w:keepNext/>
              <w:spacing w:before="120"/>
              <w:jc w:val="both"/>
              <w:outlineLvl w:val="0"/>
              <w:rPr>
                <w:sz w:val="24"/>
              </w:rPr>
            </w:pPr>
            <w:r>
              <w:rPr>
                <w:sz w:val="24"/>
              </w:rPr>
              <w:t xml:space="preserve">Headers for the </w:t>
            </w:r>
            <w:r w:rsidR="00F37C5B">
              <w:rPr>
                <w:sz w:val="24"/>
              </w:rPr>
              <w:t>hru-data.hru</w:t>
            </w:r>
            <w:r>
              <w:rPr>
                <w:sz w:val="24"/>
              </w:rPr>
              <w:t xml:space="preserve"> file.  </w:t>
            </w:r>
          </w:p>
        </w:tc>
      </w:tr>
      <w:tr w:rsidR="00F75DF8" w:rsidTr="00C84977">
        <w:trPr>
          <w:cantSplit/>
        </w:trPr>
        <w:tc>
          <w:tcPr>
            <w:tcW w:w="2484" w:type="dxa"/>
          </w:tcPr>
          <w:p w:rsidR="00F75DF8" w:rsidRDefault="00F75DF8" w:rsidP="006326C5">
            <w:pPr>
              <w:rPr>
                <w:caps/>
                <w:sz w:val="24"/>
              </w:rPr>
            </w:pPr>
            <w:r>
              <w:rPr>
                <w:caps/>
                <w:sz w:val="24"/>
              </w:rPr>
              <w:t>numb</w:t>
            </w:r>
          </w:p>
        </w:tc>
        <w:tc>
          <w:tcPr>
            <w:tcW w:w="5940" w:type="dxa"/>
          </w:tcPr>
          <w:p w:rsidR="00F75DF8" w:rsidRDefault="00F75DF8" w:rsidP="006326C5">
            <w:pPr>
              <w:rPr>
                <w:sz w:val="24"/>
              </w:rPr>
            </w:pPr>
            <w:r>
              <w:rPr>
                <w:sz w:val="24"/>
              </w:rPr>
              <w:t>HRU Number</w:t>
            </w:r>
          </w:p>
        </w:tc>
      </w:tr>
      <w:tr w:rsidR="00F75DF8" w:rsidTr="00C84977">
        <w:trPr>
          <w:cantSplit/>
        </w:trPr>
        <w:tc>
          <w:tcPr>
            <w:tcW w:w="2484" w:type="dxa"/>
          </w:tcPr>
          <w:p w:rsidR="00F75DF8" w:rsidRDefault="00F75DF8" w:rsidP="006326C5">
            <w:pPr>
              <w:rPr>
                <w:caps/>
                <w:sz w:val="24"/>
              </w:rPr>
            </w:pPr>
            <w:r>
              <w:rPr>
                <w:caps/>
                <w:sz w:val="24"/>
              </w:rPr>
              <w:t>name</w:t>
            </w:r>
          </w:p>
        </w:tc>
        <w:tc>
          <w:tcPr>
            <w:tcW w:w="5940" w:type="dxa"/>
          </w:tcPr>
          <w:p w:rsidR="00F75DF8" w:rsidRDefault="00F75DF8" w:rsidP="006326C5">
            <w:pPr>
              <w:rPr>
                <w:sz w:val="24"/>
              </w:rPr>
            </w:pPr>
            <w:r>
              <w:rPr>
                <w:sz w:val="24"/>
              </w:rPr>
              <w:t>Name of the HRU</w:t>
            </w:r>
          </w:p>
        </w:tc>
      </w:tr>
      <w:tr w:rsidR="00F75DF8" w:rsidTr="00C84977">
        <w:trPr>
          <w:cantSplit/>
        </w:trPr>
        <w:tc>
          <w:tcPr>
            <w:tcW w:w="2484" w:type="dxa"/>
          </w:tcPr>
          <w:p w:rsidR="00F75DF8" w:rsidRDefault="00F75DF8" w:rsidP="006326C5">
            <w:pPr>
              <w:rPr>
                <w:caps/>
                <w:sz w:val="24"/>
              </w:rPr>
            </w:pPr>
            <w:r>
              <w:rPr>
                <w:caps/>
                <w:sz w:val="24"/>
              </w:rPr>
              <w:t>TOPO</w:t>
            </w:r>
          </w:p>
        </w:tc>
        <w:tc>
          <w:tcPr>
            <w:tcW w:w="5940" w:type="dxa"/>
          </w:tcPr>
          <w:p w:rsidR="00F75DF8" w:rsidRDefault="00F75DF8" w:rsidP="006326C5">
            <w:pPr>
              <w:rPr>
                <w:sz w:val="24"/>
              </w:rPr>
            </w:pPr>
            <w:r w:rsidRPr="00050272">
              <w:rPr>
                <w:sz w:val="24"/>
                <w:szCs w:val="24"/>
              </w:rPr>
              <w:t>Topographic data (topo.dat)</w:t>
            </w:r>
          </w:p>
        </w:tc>
      </w:tr>
      <w:tr w:rsidR="00F75DF8" w:rsidTr="00C84977">
        <w:trPr>
          <w:cantSplit/>
        </w:trPr>
        <w:tc>
          <w:tcPr>
            <w:tcW w:w="2484" w:type="dxa"/>
          </w:tcPr>
          <w:p w:rsidR="00F75DF8" w:rsidRDefault="00F75DF8" w:rsidP="006326C5">
            <w:pPr>
              <w:rPr>
                <w:caps/>
                <w:sz w:val="24"/>
              </w:rPr>
            </w:pPr>
            <w:r>
              <w:rPr>
                <w:caps/>
                <w:sz w:val="24"/>
              </w:rPr>
              <w:t>HYD</w:t>
            </w:r>
          </w:p>
        </w:tc>
        <w:tc>
          <w:tcPr>
            <w:tcW w:w="5940" w:type="dxa"/>
          </w:tcPr>
          <w:p w:rsidR="00F75DF8" w:rsidRDefault="00F75DF8" w:rsidP="006326C5">
            <w:pPr>
              <w:rPr>
                <w:sz w:val="24"/>
              </w:rPr>
            </w:pPr>
            <w:r w:rsidRPr="00EE1DDF">
              <w:rPr>
                <w:sz w:val="24"/>
                <w:szCs w:val="24"/>
              </w:rPr>
              <w:t>Hydrologic data (hydrol.dat)</w:t>
            </w:r>
          </w:p>
        </w:tc>
      </w:tr>
      <w:tr w:rsidR="00F75DF8" w:rsidTr="00C84977">
        <w:trPr>
          <w:cantSplit/>
        </w:trPr>
        <w:tc>
          <w:tcPr>
            <w:tcW w:w="2484" w:type="dxa"/>
          </w:tcPr>
          <w:p w:rsidR="00F75DF8" w:rsidRDefault="00F75DF8" w:rsidP="006326C5">
            <w:pPr>
              <w:rPr>
                <w:caps/>
                <w:sz w:val="24"/>
              </w:rPr>
            </w:pPr>
            <w:r>
              <w:rPr>
                <w:caps/>
                <w:sz w:val="24"/>
              </w:rPr>
              <w:t>SOIL</w:t>
            </w:r>
          </w:p>
        </w:tc>
        <w:tc>
          <w:tcPr>
            <w:tcW w:w="5940" w:type="dxa"/>
          </w:tcPr>
          <w:p w:rsidR="00F75DF8" w:rsidRDefault="00F75DF8" w:rsidP="006326C5">
            <w:pPr>
              <w:rPr>
                <w:sz w:val="24"/>
              </w:rPr>
            </w:pPr>
            <w:r>
              <w:rPr>
                <w:sz w:val="24"/>
                <w:szCs w:val="24"/>
              </w:rPr>
              <w:t>Soil name</w:t>
            </w:r>
          </w:p>
        </w:tc>
      </w:tr>
      <w:tr w:rsidR="00F75DF8" w:rsidTr="00C84977">
        <w:trPr>
          <w:cantSplit/>
        </w:trPr>
        <w:tc>
          <w:tcPr>
            <w:tcW w:w="2484" w:type="dxa"/>
          </w:tcPr>
          <w:p w:rsidR="00F75DF8" w:rsidRDefault="00F75DF8" w:rsidP="006326C5">
            <w:pPr>
              <w:rPr>
                <w:caps/>
                <w:sz w:val="24"/>
              </w:rPr>
            </w:pPr>
            <w:r>
              <w:rPr>
                <w:caps/>
                <w:sz w:val="24"/>
              </w:rPr>
              <w:t>LAND_USE_MGT</w:t>
            </w:r>
          </w:p>
        </w:tc>
        <w:tc>
          <w:tcPr>
            <w:tcW w:w="5940" w:type="dxa"/>
          </w:tcPr>
          <w:p w:rsidR="00F75DF8" w:rsidRDefault="00F75DF8" w:rsidP="006326C5">
            <w:pPr>
              <w:rPr>
                <w:sz w:val="24"/>
              </w:rPr>
            </w:pPr>
            <w:r w:rsidRPr="00617528">
              <w:rPr>
                <w:sz w:val="24"/>
                <w:szCs w:val="24"/>
              </w:rPr>
              <w:t>Landuse database sequential number within landuse.dat</w:t>
            </w:r>
          </w:p>
        </w:tc>
      </w:tr>
      <w:tr w:rsidR="00F75DF8" w:rsidTr="00C84977">
        <w:trPr>
          <w:cantSplit/>
        </w:trPr>
        <w:tc>
          <w:tcPr>
            <w:tcW w:w="2484" w:type="dxa"/>
          </w:tcPr>
          <w:p w:rsidR="00F75DF8" w:rsidRDefault="00F75DF8" w:rsidP="006326C5">
            <w:pPr>
              <w:rPr>
                <w:caps/>
                <w:sz w:val="24"/>
              </w:rPr>
            </w:pPr>
            <w:r>
              <w:rPr>
                <w:caps/>
                <w:sz w:val="24"/>
              </w:rPr>
              <w:t>SOIL_NUTR_INIT</w:t>
            </w:r>
          </w:p>
        </w:tc>
        <w:tc>
          <w:tcPr>
            <w:tcW w:w="5940" w:type="dxa"/>
          </w:tcPr>
          <w:p w:rsidR="00F75DF8" w:rsidRDefault="00F75DF8" w:rsidP="006326C5">
            <w:pPr>
              <w:rPr>
                <w:sz w:val="24"/>
                <w:szCs w:val="24"/>
              </w:rPr>
            </w:pPr>
            <w:r w:rsidRPr="00BE3473">
              <w:rPr>
                <w:sz w:val="24"/>
                <w:szCs w:val="24"/>
              </w:rPr>
              <w:t>Initial soil chemical properties sequence number within soil_nutrients_initial.dat</w:t>
            </w:r>
          </w:p>
        </w:tc>
      </w:tr>
      <w:tr w:rsidR="00F75DF8" w:rsidTr="00C84977">
        <w:trPr>
          <w:cantSplit/>
        </w:trPr>
        <w:tc>
          <w:tcPr>
            <w:tcW w:w="2484" w:type="dxa"/>
          </w:tcPr>
          <w:p w:rsidR="00F75DF8" w:rsidRDefault="00F75DF8" w:rsidP="006326C5">
            <w:pPr>
              <w:rPr>
                <w:caps/>
                <w:sz w:val="24"/>
              </w:rPr>
            </w:pPr>
            <w:r>
              <w:rPr>
                <w:caps/>
                <w:sz w:val="24"/>
              </w:rPr>
              <w:t>sURF_STOR</w:t>
            </w:r>
          </w:p>
        </w:tc>
        <w:tc>
          <w:tcPr>
            <w:tcW w:w="5940" w:type="dxa"/>
          </w:tcPr>
          <w:p w:rsidR="00F75DF8" w:rsidRDefault="00F75DF8" w:rsidP="006326C5">
            <w:pPr>
              <w:rPr>
                <w:sz w:val="24"/>
                <w:szCs w:val="24"/>
              </w:rPr>
            </w:pPr>
            <w:r w:rsidRPr="00E16639">
              <w:rPr>
                <w:sz w:val="24"/>
                <w:szCs w:val="24"/>
              </w:rPr>
              <w:t>Pothole database sequential number within pothole.dat file</w:t>
            </w:r>
          </w:p>
        </w:tc>
      </w:tr>
      <w:tr w:rsidR="00F75DF8" w:rsidTr="00C84977">
        <w:trPr>
          <w:cantSplit/>
        </w:trPr>
        <w:tc>
          <w:tcPr>
            <w:tcW w:w="2484" w:type="dxa"/>
          </w:tcPr>
          <w:p w:rsidR="00F75DF8" w:rsidRDefault="00F75DF8" w:rsidP="006326C5">
            <w:pPr>
              <w:rPr>
                <w:caps/>
                <w:sz w:val="24"/>
              </w:rPr>
            </w:pPr>
            <w:r>
              <w:rPr>
                <w:caps/>
                <w:sz w:val="24"/>
              </w:rPr>
              <w:t>SNOW</w:t>
            </w:r>
          </w:p>
        </w:tc>
        <w:tc>
          <w:tcPr>
            <w:tcW w:w="5940" w:type="dxa"/>
          </w:tcPr>
          <w:p w:rsidR="00F75DF8" w:rsidRDefault="00F75DF8" w:rsidP="006326C5">
            <w:pPr>
              <w:rPr>
                <w:sz w:val="24"/>
                <w:szCs w:val="24"/>
              </w:rPr>
            </w:pPr>
            <w:r w:rsidRPr="00FE6D8E">
              <w:rPr>
                <w:sz w:val="24"/>
                <w:szCs w:val="24"/>
              </w:rPr>
              <w:t>Snow database sequential in the snow.dat file.</w:t>
            </w:r>
          </w:p>
        </w:tc>
      </w:tr>
      <w:tr w:rsidR="00F75DF8" w:rsidTr="00C84977">
        <w:trPr>
          <w:cantSplit/>
        </w:trPr>
        <w:tc>
          <w:tcPr>
            <w:tcW w:w="2484" w:type="dxa"/>
          </w:tcPr>
          <w:p w:rsidR="00F75DF8" w:rsidRDefault="00F75DF8" w:rsidP="006326C5">
            <w:pPr>
              <w:rPr>
                <w:caps/>
                <w:sz w:val="24"/>
              </w:rPr>
            </w:pPr>
            <w:r>
              <w:rPr>
                <w:caps/>
                <w:sz w:val="24"/>
              </w:rPr>
              <w:t>FIELD</w:t>
            </w:r>
          </w:p>
        </w:tc>
        <w:tc>
          <w:tcPr>
            <w:tcW w:w="5940" w:type="dxa"/>
          </w:tcPr>
          <w:p w:rsidR="00F75DF8" w:rsidRDefault="00F75DF8" w:rsidP="006326C5">
            <w:pPr>
              <w:rPr>
                <w:sz w:val="24"/>
                <w:szCs w:val="24"/>
              </w:rPr>
            </w:pPr>
            <w:r>
              <w:rPr>
                <w:sz w:val="24"/>
                <w:szCs w:val="24"/>
              </w:rPr>
              <w:t>Field</w:t>
            </w:r>
          </w:p>
        </w:tc>
      </w:tr>
    </w:tbl>
    <w:p w:rsidR="00926DD1" w:rsidRDefault="00926DD1" w:rsidP="004700FB">
      <w:pPr>
        <w:rPr>
          <w:sz w:val="24"/>
          <w:szCs w:val="24"/>
        </w:rPr>
      </w:pPr>
    </w:p>
    <w:p w:rsidR="00817B98" w:rsidRDefault="00817B98" w:rsidP="004700FB">
      <w:pPr>
        <w:rPr>
          <w:sz w:val="24"/>
          <w:szCs w:val="24"/>
        </w:rPr>
      </w:pPr>
    </w:p>
    <w:p w:rsidR="005007FD" w:rsidRPr="006A19E5" w:rsidRDefault="005007FD" w:rsidP="005007FD">
      <w:pPr>
        <w:tabs>
          <w:tab w:val="center" w:pos="4680"/>
        </w:tabs>
        <w:jc w:val="both"/>
        <w:rPr>
          <w:b/>
          <w:smallCaps/>
          <w:sz w:val="28"/>
          <w:szCs w:val="28"/>
          <w:u w:val="single"/>
        </w:rPr>
      </w:pPr>
      <w:r>
        <w:rPr>
          <w:b/>
          <w:smallCaps/>
          <w:sz w:val="28"/>
          <w:szCs w:val="28"/>
          <w:u w:val="single"/>
        </w:rPr>
        <w:t xml:space="preserve">hru-lte.hru </w:t>
      </w:r>
    </w:p>
    <w:p w:rsidR="00817B98" w:rsidRPr="00F943A3" w:rsidRDefault="00817B98" w:rsidP="00817B98">
      <w:pPr>
        <w:rPr>
          <w:color w:val="FF0000"/>
          <w:sz w:val="24"/>
          <w:szCs w:val="24"/>
        </w:rPr>
      </w:pPr>
      <w:r w:rsidRPr="00F943A3">
        <w:rPr>
          <w:color w:val="FF0000"/>
          <w:sz w:val="24"/>
          <w:szCs w:val="24"/>
        </w:rPr>
        <w:t>NEED THIS INFO</w:t>
      </w:r>
    </w:p>
    <w:p w:rsidR="00817B98" w:rsidRDefault="00817B98" w:rsidP="00817B98">
      <w:pPr>
        <w:rPr>
          <w:sz w:val="24"/>
          <w:szCs w:val="24"/>
        </w:rPr>
      </w:pPr>
    </w:p>
    <w:p w:rsidR="00817B98" w:rsidRDefault="00817B98" w:rsidP="00817B98">
      <w:pPr>
        <w:rPr>
          <w:sz w:val="24"/>
          <w:szCs w:val="24"/>
        </w:rPr>
      </w:pPr>
      <w:r>
        <w:rPr>
          <w:sz w:val="24"/>
          <w:szCs w:val="24"/>
        </w:rPr>
        <w:t xml:space="preserve">  Below is a sample </w:t>
      </w:r>
      <w:r>
        <w:rPr>
          <w:smallCaps/>
          <w:sz w:val="24"/>
          <w:szCs w:val="24"/>
        </w:rPr>
        <w:t>hru-</w:t>
      </w:r>
      <w:r w:rsidR="00C103BF">
        <w:rPr>
          <w:smallCaps/>
          <w:sz w:val="24"/>
          <w:szCs w:val="24"/>
        </w:rPr>
        <w:t>lte</w:t>
      </w:r>
      <w:r>
        <w:rPr>
          <w:smallCaps/>
          <w:sz w:val="24"/>
          <w:szCs w:val="24"/>
        </w:rPr>
        <w:t>.hru</w:t>
      </w:r>
      <w:r>
        <w:rPr>
          <w:sz w:val="24"/>
          <w:szCs w:val="24"/>
        </w:rPr>
        <w:t xml:space="preserve"> file:  </w:t>
      </w:r>
    </w:p>
    <w:p w:rsidR="00CB6D4B" w:rsidRDefault="00CB6D4B" w:rsidP="00817B98">
      <w:pPr>
        <w:rPr>
          <w:sz w:val="24"/>
          <w:szCs w:val="24"/>
        </w:rPr>
      </w:pPr>
    </w:p>
    <w:p w:rsidR="00817B98" w:rsidRDefault="00817B98" w:rsidP="004700FB">
      <w:pPr>
        <w:rPr>
          <w:sz w:val="24"/>
          <w:szCs w:val="24"/>
        </w:rPr>
      </w:pPr>
      <w:r w:rsidRPr="00817B98">
        <w:rPr>
          <w:noProof/>
        </w:rPr>
        <w:drawing>
          <wp:inline distT="0" distB="0" distL="0" distR="0" wp14:anchorId="6FA81C69" wp14:editId="1F56DF0F">
            <wp:extent cx="7124700" cy="6629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135" cstate="print">
                      <a:extLst>
                        <a:ext uri="{28A0092B-C50C-407E-A947-70E740481C1C}">
                          <a14:useLocalDpi xmlns:a14="http://schemas.microsoft.com/office/drawing/2010/main" val="0"/>
                        </a:ext>
                      </a:extLst>
                    </a:blip>
                    <a:srcRect/>
                    <a:stretch>
                      <a:fillRect/>
                    </a:stretch>
                  </pic:blipFill>
                  <pic:spPr bwMode="auto">
                    <a:xfrm>
                      <a:off x="0" y="0"/>
                      <a:ext cx="7124700" cy="662940"/>
                    </a:xfrm>
                    <a:prstGeom prst="rect">
                      <a:avLst/>
                    </a:prstGeom>
                    <a:noFill/>
                    <a:ln>
                      <a:noFill/>
                    </a:ln>
                  </pic:spPr>
                </pic:pic>
              </a:graphicData>
            </a:graphic>
          </wp:inline>
        </w:drawing>
      </w:r>
    </w:p>
    <w:p w:rsidR="002608FA" w:rsidRDefault="002608FA" w:rsidP="004700FB">
      <w:pPr>
        <w:rPr>
          <w:sz w:val="24"/>
          <w:szCs w:val="24"/>
        </w:rPr>
      </w:pPr>
    </w:p>
    <w:p w:rsidR="002608FA" w:rsidRDefault="002608FA" w:rsidP="004700FB">
      <w:pPr>
        <w:rPr>
          <w:sz w:val="24"/>
          <w:szCs w:val="24"/>
        </w:rPr>
      </w:pPr>
    </w:p>
    <w:tbl>
      <w:tblPr>
        <w:tblW w:w="9180" w:type="dxa"/>
        <w:tblInd w:w="828" w:type="dxa"/>
        <w:tblLayout w:type="fixed"/>
        <w:tblLook w:val="0000" w:firstRow="0" w:lastRow="0" w:firstColumn="0" w:lastColumn="0" w:noHBand="0" w:noVBand="0"/>
      </w:tblPr>
      <w:tblGrid>
        <w:gridCol w:w="2484"/>
        <w:gridCol w:w="6696"/>
      </w:tblGrid>
      <w:tr w:rsidR="00F37C5B" w:rsidTr="00511F79">
        <w:trPr>
          <w:cantSplit/>
        </w:trPr>
        <w:tc>
          <w:tcPr>
            <w:tcW w:w="2484" w:type="dxa"/>
          </w:tcPr>
          <w:p w:rsidR="00F37C5B" w:rsidRDefault="00F37C5B" w:rsidP="00A17B71">
            <w:pPr>
              <w:spacing w:before="120"/>
              <w:rPr>
                <w:b/>
                <w:sz w:val="24"/>
              </w:rPr>
            </w:pPr>
            <w:r>
              <w:rPr>
                <w:b/>
                <w:sz w:val="24"/>
              </w:rPr>
              <w:t>Variable name</w:t>
            </w:r>
          </w:p>
        </w:tc>
        <w:tc>
          <w:tcPr>
            <w:tcW w:w="6696" w:type="dxa"/>
          </w:tcPr>
          <w:p w:rsidR="00F37C5B" w:rsidRDefault="00F37C5B" w:rsidP="00A17B71">
            <w:pPr>
              <w:pStyle w:val="Heading1"/>
              <w:spacing w:before="120" w:after="0"/>
              <w:jc w:val="left"/>
              <w:rPr>
                <w:b/>
              </w:rPr>
            </w:pPr>
            <w:r>
              <w:rPr>
                <w:b/>
              </w:rPr>
              <w:t>Definition</w:t>
            </w:r>
          </w:p>
        </w:tc>
      </w:tr>
      <w:tr w:rsidR="00F37C5B" w:rsidTr="00511F79">
        <w:trPr>
          <w:cantSplit/>
        </w:trPr>
        <w:tc>
          <w:tcPr>
            <w:tcW w:w="2484" w:type="dxa"/>
          </w:tcPr>
          <w:p w:rsidR="00F37C5B" w:rsidRDefault="00F37C5B" w:rsidP="00A17B71">
            <w:pPr>
              <w:pStyle w:val="Heading5"/>
              <w:spacing w:before="120"/>
              <w:rPr>
                <w:caps/>
              </w:rPr>
            </w:pPr>
            <w:r>
              <w:rPr>
                <w:caps/>
              </w:rPr>
              <w:t>Title</w:t>
            </w:r>
          </w:p>
        </w:tc>
        <w:tc>
          <w:tcPr>
            <w:tcW w:w="6696" w:type="dxa"/>
          </w:tcPr>
          <w:p w:rsidR="00F37C5B" w:rsidRPr="00282F48" w:rsidRDefault="00F37C5B" w:rsidP="00A17B71">
            <w:pPr>
              <w:spacing w:before="120"/>
              <w:jc w:val="both"/>
              <w:rPr>
                <w:sz w:val="24"/>
              </w:rPr>
            </w:pPr>
            <w:r w:rsidRPr="00282F48">
              <w:rPr>
                <w:sz w:val="24"/>
              </w:rPr>
              <w:t>The first line is reserved for user comments. This line is not processed by the model and may be left blank.</w:t>
            </w:r>
          </w:p>
          <w:p w:rsidR="00F37C5B" w:rsidRPr="00282F48" w:rsidRDefault="00F37C5B" w:rsidP="00A17B71">
            <w:pPr>
              <w:spacing w:before="120"/>
              <w:jc w:val="both"/>
              <w:rPr>
                <w:sz w:val="24"/>
              </w:rPr>
            </w:pPr>
            <w:r w:rsidRPr="00282F48">
              <w:rPr>
                <w:sz w:val="24"/>
              </w:rPr>
              <w:t>Optional.</w:t>
            </w:r>
          </w:p>
        </w:tc>
      </w:tr>
      <w:tr w:rsidR="00F37C5B" w:rsidTr="00511F79">
        <w:trPr>
          <w:cantSplit/>
        </w:trPr>
        <w:tc>
          <w:tcPr>
            <w:tcW w:w="2484" w:type="dxa"/>
          </w:tcPr>
          <w:p w:rsidR="00F37C5B" w:rsidRDefault="00F37C5B" w:rsidP="00A17B71">
            <w:pPr>
              <w:pStyle w:val="Heading5"/>
              <w:spacing w:before="120"/>
              <w:rPr>
                <w:caps/>
              </w:rPr>
            </w:pPr>
            <w:r>
              <w:rPr>
                <w:caps/>
              </w:rPr>
              <w:t>header</w:t>
            </w:r>
          </w:p>
        </w:tc>
        <w:tc>
          <w:tcPr>
            <w:tcW w:w="6696" w:type="dxa"/>
          </w:tcPr>
          <w:p w:rsidR="00F37C5B" w:rsidRPr="00282F48" w:rsidRDefault="00F37C5B" w:rsidP="00F37C5B">
            <w:pPr>
              <w:keepNext/>
              <w:spacing w:before="120"/>
              <w:jc w:val="both"/>
              <w:outlineLvl w:val="0"/>
              <w:rPr>
                <w:sz w:val="24"/>
              </w:rPr>
            </w:pPr>
            <w:r>
              <w:rPr>
                <w:sz w:val="24"/>
              </w:rPr>
              <w:t xml:space="preserve">Headers for the hru-lte.hru file.  </w:t>
            </w:r>
          </w:p>
        </w:tc>
      </w:tr>
      <w:tr w:rsidR="00F37C5B" w:rsidTr="00511F79">
        <w:trPr>
          <w:cantSplit/>
        </w:trPr>
        <w:tc>
          <w:tcPr>
            <w:tcW w:w="2484" w:type="dxa"/>
          </w:tcPr>
          <w:p w:rsidR="00F37C5B" w:rsidRDefault="00F37C5B" w:rsidP="009C7D4F">
            <w:pPr>
              <w:rPr>
                <w:caps/>
                <w:sz w:val="24"/>
              </w:rPr>
            </w:pPr>
            <w:r>
              <w:rPr>
                <w:caps/>
                <w:sz w:val="24"/>
              </w:rPr>
              <w:t>numb</w:t>
            </w:r>
          </w:p>
        </w:tc>
        <w:tc>
          <w:tcPr>
            <w:tcW w:w="6696" w:type="dxa"/>
          </w:tcPr>
          <w:p w:rsidR="00F37C5B" w:rsidRDefault="00F37C5B" w:rsidP="009C7D4F">
            <w:pPr>
              <w:rPr>
                <w:sz w:val="24"/>
              </w:rPr>
            </w:pPr>
            <w:r>
              <w:rPr>
                <w:sz w:val="24"/>
              </w:rPr>
              <w:t>Number</w:t>
            </w:r>
          </w:p>
        </w:tc>
      </w:tr>
      <w:tr w:rsidR="00F37C5B" w:rsidTr="00511F79">
        <w:trPr>
          <w:cantSplit/>
        </w:trPr>
        <w:tc>
          <w:tcPr>
            <w:tcW w:w="2484" w:type="dxa"/>
          </w:tcPr>
          <w:p w:rsidR="00F37C5B" w:rsidRDefault="00F37C5B" w:rsidP="009C7D4F">
            <w:pPr>
              <w:rPr>
                <w:caps/>
                <w:sz w:val="24"/>
              </w:rPr>
            </w:pPr>
            <w:r>
              <w:rPr>
                <w:caps/>
                <w:sz w:val="24"/>
              </w:rPr>
              <w:t>name</w:t>
            </w:r>
          </w:p>
        </w:tc>
        <w:tc>
          <w:tcPr>
            <w:tcW w:w="6696" w:type="dxa"/>
          </w:tcPr>
          <w:p w:rsidR="00F37C5B" w:rsidRDefault="00F37C5B" w:rsidP="009C7D4F">
            <w:pPr>
              <w:rPr>
                <w:sz w:val="24"/>
              </w:rPr>
            </w:pPr>
            <w:r w:rsidRPr="00721004">
              <w:rPr>
                <w:color w:val="000000"/>
                <w:sz w:val="24"/>
                <w:szCs w:val="24"/>
              </w:rPr>
              <w:t>Name of the SWAT-DEG hru file</w:t>
            </w:r>
          </w:p>
        </w:tc>
      </w:tr>
      <w:tr w:rsidR="00F37C5B" w:rsidTr="00511F79">
        <w:trPr>
          <w:cantSplit/>
        </w:trPr>
        <w:tc>
          <w:tcPr>
            <w:tcW w:w="2484" w:type="dxa"/>
          </w:tcPr>
          <w:p w:rsidR="00F37C5B" w:rsidRDefault="00F37C5B" w:rsidP="009C7D4F">
            <w:pPr>
              <w:rPr>
                <w:caps/>
                <w:sz w:val="24"/>
              </w:rPr>
            </w:pPr>
            <w:r>
              <w:rPr>
                <w:caps/>
                <w:sz w:val="24"/>
              </w:rPr>
              <w:t>dakm2</w:t>
            </w:r>
          </w:p>
        </w:tc>
        <w:tc>
          <w:tcPr>
            <w:tcW w:w="6696" w:type="dxa"/>
          </w:tcPr>
          <w:p w:rsidR="00F37C5B" w:rsidRDefault="00F37C5B" w:rsidP="009C7D4F">
            <w:pPr>
              <w:rPr>
                <w:sz w:val="24"/>
              </w:rPr>
            </w:pPr>
            <w:r w:rsidRPr="002042BA">
              <w:rPr>
                <w:color w:val="000000"/>
                <w:sz w:val="24"/>
                <w:szCs w:val="24"/>
              </w:rPr>
              <w:t>Drainage area (km^2)</w:t>
            </w:r>
          </w:p>
        </w:tc>
      </w:tr>
      <w:tr w:rsidR="00F37C5B" w:rsidTr="00511F79">
        <w:trPr>
          <w:cantSplit/>
        </w:trPr>
        <w:tc>
          <w:tcPr>
            <w:tcW w:w="2484" w:type="dxa"/>
          </w:tcPr>
          <w:p w:rsidR="00F37C5B" w:rsidRDefault="00F37C5B" w:rsidP="009C7D4F">
            <w:pPr>
              <w:rPr>
                <w:caps/>
                <w:sz w:val="24"/>
              </w:rPr>
            </w:pPr>
            <w:r>
              <w:rPr>
                <w:caps/>
                <w:sz w:val="24"/>
              </w:rPr>
              <w:t>cn2</w:t>
            </w:r>
          </w:p>
        </w:tc>
        <w:tc>
          <w:tcPr>
            <w:tcW w:w="6696" w:type="dxa"/>
          </w:tcPr>
          <w:p w:rsidR="00F37C5B" w:rsidRDefault="00F37C5B" w:rsidP="009C7D4F">
            <w:pPr>
              <w:rPr>
                <w:sz w:val="24"/>
              </w:rPr>
            </w:pPr>
            <w:r w:rsidRPr="00256C1D">
              <w:rPr>
                <w:sz w:val="24"/>
                <w:szCs w:val="24"/>
              </w:rPr>
              <w:t>Condition II curve number</w:t>
            </w:r>
          </w:p>
        </w:tc>
      </w:tr>
      <w:tr w:rsidR="00F37C5B" w:rsidTr="00511F79">
        <w:trPr>
          <w:cantSplit/>
        </w:trPr>
        <w:tc>
          <w:tcPr>
            <w:tcW w:w="2484" w:type="dxa"/>
          </w:tcPr>
          <w:p w:rsidR="00F37C5B" w:rsidRDefault="00F37C5B" w:rsidP="009C7D4F">
            <w:pPr>
              <w:rPr>
                <w:caps/>
                <w:sz w:val="24"/>
              </w:rPr>
            </w:pPr>
            <w:r>
              <w:rPr>
                <w:caps/>
                <w:sz w:val="24"/>
              </w:rPr>
              <w:t>cn3_swf</w:t>
            </w:r>
          </w:p>
        </w:tc>
        <w:tc>
          <w:tcPr>
            <w:tcW w:w="6696" w:type="dxa"/>
          </w:tcPr>
          <w:p w:rsidR="00F37C5B" w:rsidRPr="00256C1D" w:rsidRDefault="00F37C5B" w:rsidP="009C7D4F">
            <w:pPr>
              <w:rPr>
                <w:sz w:val="24"/>
                <w:szCs w:val="24"/>
              </w:rPr>
            </w:pPr>
            <w:r>
              <w:rPr>
                <w:sz w:val="24"/>
                <w:szCs w:val="24"/>
              </w:rPr>
              <w:t>Soil water factor for cn3 (used in calibration) 0 =fc; 1=saturation (porosity)</w:t>
            </w:r>
          </w:p>
        </w:tc>
      </w:tr>
      <w:tr w:rsidR="00F37C5B" w:rsidTr="00511F79">
        <w:trPr>
          <w:cantSplit/>
        </w:trPr>
        <w:tc>
          <w:tcPr>
            <w:tcW w:w="2484" w:type="dxa"/>
          </w:tcPr>
          <w:p w:rsidR="00F37C5B" w:rsidRDefault="00F37C5B" w:rsidP="009C7D4F">
            <w:pPr>
              <w:rPr>
                <w:caps/>
                <w:sz w:val="24"/>
              </w:rPr>
            </w:pPr>
            <w:r>
              <w:rPr>
                <w:caps/>
                <w:sz w:val="24"/>
              </w:rPr>
              <w:t>tc</w:t>
            </w:r>
          </w:p>
        </w:tc>
        <w:tc>
          <w:tcPr>
            <w:tcW w:w="6696" w:type="dxa"/>
          </w:tcPr>
          <w:p w:rsidR="00F37C5B" w:rsidRDefault="00F37C5B" w:rsidP="009C7D4F">
            <w:pPr>
              <w:rPr>
                <w:sz w:val="24"/>
              </w:rPr>
            </w:pPr>
            <w:r w:rsidRPr="00244500">
              <w:rPr>
                <w:color w:val="000000"/>
                <w:sz w:val="24"/>
                <w:szCs w:val="24"/>
              </w:rPr>
              <w:t>Time of concentration (min)</w:t>
            </w:r>
          </w:p>
        </w:tc>
      </w:tr>
      <w:tr w:rsidR="00F37C5B" w:rsidTr="00511F79">
        <w:trPr>
          <w:cantSplit/>
        </w:trPr>
        <w:tc>
          <w:tcPr>
            <w:tcW w:w="2484" w:type="dxa"/>
          </w:tcPr>
          <w:p w:rsidR="00F37C5B" w:rsidRDefault="00F37C5B" w:rsidP="009C7D4F">
            <w:pPr>
              <w:rPr>
                <w:caps/>
                <w:sz w:val="24"/>
              </w:rPr>
            </w:pPr>
            <w:r>
              <w:rPr>
                <w:caps/>
                <w:sz w:val="24"/>
              </w:rPr>
              <w:t>soildep</w:t>
            </w:r>
          </w:p>
        </w:tc>
        <w:tc>
          <w:tcPr>
            <w:tcW w:w="6696" w:type="dxa"/>
          </w:tcPr>
          <w:p w:rsidR="00F37C5B" w:rsidRDefault="00F37C5B" w:rsidP="009C7D4F">
            <w:pPr>
              <w:rPr>
                <w:sz w:val="24"/>
              </w:rPr>
            </w:pPr>
            <w:r w:rsidRPr="005B7D7D">
              <w:rPr>
                <w:color w:val="000000"/>
                <w:sz w:val="24"/>
                <w:szCs w:val="24"/>
              </w:rPr>
              <w:t>Soil profile depth (mm)</w:t>
            </w:r>
          </w:p>
        </w:tc>
      </w:tr>
      <w:tr w:rsidR="00F37C5B" w:rsidTr="00511F79">
        <w:trPr>
          <w:cantSplit/>
        </w:trPr>
        <w:tc>
          <w:tcPr>
            <w:tcW w:w="2484" w:type="dxa"/>
          </w:tcPr>
          <w:p w:rsidR="00F37C5B" w:rsidRDefault="00F37C5B" w:rsidP="009C7D4F">
            <w:pPr>
              <w:rPr>
                <w:caps/>
                <w:sz w:val="24"/>
              </w:rPr>
            </w:pPr>
            <w:r>
              <w:rPr>
                <w:caps/>
                <w:sz w:val="24"/>
              </w:rPr>
              <w:t>slope</w:t>
            </w:r>
          </w:p>
        </w:tc>
        <w:tc>
          <w:tcPr>
            <w:tcW w:w="6696" w:type="dxa"/>
          </w:tcPr>
          <w:p w:rsidR="00F37C5B" w:rsidRDefault="00F37C5B" w:rsidP="009C7D4F">
            <w:pPr>
              <w:rPr>
                <w:sz w:val="24"/>
                <w:szCs w:val="24"/>
              </w:rPr>
            </w:pPr>
            <w:r w:rsidRPr="00E2379B">
              <w:rPr>
                <w:color w:val="000000"/>
                <w:sz w:val="24"/>
                <w:szCs w:val="24"/>
              </w:rPr>
              <w:t>Land surface slope (m/m)</w:t>
            </w:r>
          </w:p>
        </w:tc>
      </w:tr>
      <w:tr w:rsidR="00F37C5B" w:rsidTr="00511F79">
        <w:trPr>
          <w:cantSplit/>
        </w:trPr>
        <w:tc>
          <w:tcPr>
            <w:tcW w:w="2484" w:type="dxa"/>
          </w:tcPr>
          <w:p w:rsidR="00F37C5B" w:rsidRDefault="00F37C5B" w:rsidP="009C7D4F">
            <w:pPr>
              <w:rPr>
                <w:caps/>
                <w:sz w:val="24"/>
              </w:rPr>
            </w:pPr>
            <w:r>
              <w:rPr>
                <w:caps/>
                <w:sz w:val="24"/>
              </w:rPr>
              <w:lastRenderedPageBreak/>
              <w:t>slopelen</w:t>
            </w:r>
          </w:p>
        </w:tc>
        <w:tc>
          <w:tcPr>
            <w:tcW w:w="6696" w:type="dxa"/>
          </w:tcPr>
          <w:p w:rsidR="00F37C5B" w:rsidRDefault="00F37C5B" w:rsidP="009C7D4F">
            <w:pPr>
              <w:rPr>
                <w:sz w:val="24"/>
                <w:szCs w:val="24"/>
              </w:rPr>
            </w:pPr>
            <w:r w:rsidRPr="009B60FC">
              <w:rPr>
                <w:color w:val="000000"/>
                <w:sz w:val="24"/>
                <w:szCs w:val="24"/>
              </w:rPr>
              <w:t>Land surface slope length (m)</w:t>
            </w:r>
          </w:p>
        </w:tc>
      </w:tr>
      <w:tr w:rsidR="00F37C5B" w:rsidTr="00511F79">
        <w:trPr>
          <w:cantSplit/>
        </w:trPr>
        <w:tc>
          <w:tcPr>
            <w:tcW w:w="2484" w:type="dxa"/>
          </w:tcPr>
          <w:p w:rsidR="00F37C5B" w:rsidRDefault="00F37C5B" w:rsidP="00F37C5B">
            <w:pPr>
              <w:rPr>
                <w:caps/>
                <w:sz w:val="24"/>
              </w:rPr>
            </w:pPr>
            <w:r>
              <w:rPr>
                <w:caps/>
                <w:sz w:val="24"/>
              </w:rPr>
              <w:t>sy</w:t>
            </w:r>
          </w:p>
        </w:tc>
        <w:tc>
          <w:tcPr>
            <w:tcW w:w="6696" w:type="dxa"/>
          </w:tcPr>
          <w:p w:rsidR="00F37C5B" w:rsidRDefault="00F37C5B" w:rsidP="00F37C5B">
            <w:pPr>
              <w:rPr>
                <w:sz w:val="24"/>
                <w:szCs w:val="24"/>
              </w:rPr>
            </w:pPr>
            <w:r w:rsidRPr="007C665A">
              <w:rPr>
                <w:color w:val="000000"/>
                <w:sz w:val="24"/>
                <w:szCs w:val="24"/>
              </w:rPr>
              <w:t>Specific yld of the shallow aquifer</w:t>
            </w:r>
          </w:p>
        </w:tc>
      </w:tr>
      <w:tr w:rsidR="00F37C5B" w:rsidTr="00511F79">
        <w:trPr>
          <w:cantSplit/>
        </w:trPr>
        <w:tc>
          <w:tcPr>
            <w:tcW w:w="2484" w:type="dxa"/>
          </w:tcPr>
          <w:p w:rsidR="00F37C5B" w:rsidRDefault="00F37C5B" w:rsidP="00F37C5B">
            <w:pPr>
              <w:rPr>
                <w:caps/>
                <w:sz w:val="24"/>
              </w:rPr>
            </w:pPr>
            <w:r>
              <w:rPr>
                <w:caps/>
                <w:sz w:val="24"/>
              </w:rPr>
              <w:t>abf</w:t>
            </w:r>
          </w:p>
        </w:tc>
        <w:tc>
          <w:tcPr>
            <w:tcW w:w="6696" w:type="dxa"/>
          </w:tcPr>
          <w:p w:rsidR="00F37C5B" w:rsidRDefault="00F37C5B" w:rsidP="00F37C5B">
            <w:pPr>
              <w:rPr>
                <w:sz w:val="24"/>
                <w:szCs w:val="24"/>
              </w:rPr>
            </w:pPr>
            <w:r w:rsidRPr="00B0352D">
              <w:rPr>
                <w:color w:val="000000"/>
                <w:sz w:val="24"/>
                <w:szCs w:val="24"/>
              </w:rPr>
              <w:t>Alpha factor groundwater</w:t>
            </w:r>
          </w:p>
        </w:tc>
      </w:tr>
      <w:tr w:rsidR="00F37C5B" w:rsidTr="00511F79">
        <w:trPr>
          <w:cantSplit/>
        </w:trPr>
        <w:tc>
          <w:tcPr>
            <w:tcW w:w="2484" w:type="dxa"/>
          </w:tcPr>
          <w:p w:rsidR="00F37C5B" w:rsidRDefault="00F37C5B" w:rsidP="007A5643">
            <w:pPr>
              <w:rPr>
                <w:caps/>
                <w:sz w:val="24"/>
              </w:rPr>
            </w:pPr>
            <w:r>
              <w:rPr>
                <w:caps/>
                <w:sz w:val="24"/>
              </w:rPr>
              <w:t>revapc</w:t>
            </w:r>
          </w:p>
        </w:tc>
        <w:tc>
          <w:tcPr>
            <w:tcW w:w="6696" w:type="dxa"/>
          </w:tcPr>
          <w:p w:rsidR="00F37C5B" w:rsidRDefault="00F37C5B" w:rsidP="007A5643">
            <w:pPr>
              <w:rPr>
                <w:sz w:val="24"/>
                <w:szCs w:val="24"/>
              </w:rPr>
            </w:pPr>
            <w:r w:rsidRPr="003456BF">
              <w:rPr>
                <w:color w:val="000000"/>
                <w:sz w:val="24"/>
                <w:szCs w:val="24"/>
              </w:rPr>
              <w:t>Revap coefficient-amt of et from shallow aquifer</w:t>
            </w:r>
          </w:p>
        </w:tc>
      </w:tr>
      <w:tr w:rsidR="00F37C5B" w:rsidTr="00511F79">
        <w:trPr>
          <w:cantSplit/>
        </w:trPr>
        <w:tc>
          <w:tcPr>
            <w:tcW w:w="2484" w:type="dxa"/>
          </w:tcPr>
          <w:p w:rsidR="00F37C5B" w:rsidRDefault="00F37C5B" w:rsidP="007A5643">
            <w:pPr>
              <w:rPr>
                <w:caps/>
                <w:sz w:val="24"/>
              </w:rPr>
            </w:pPr>
            <w:r>
              <w:rPr>
                <w:caps/>
                <w:sz w:val="24"/>
              </w:rPr>
              <w:t>percc</w:t>
            </w:r>
          </w:p>
        </w:tc>
        <w:tc>
          <w:tcPr>
            <w:tcW w:w="6696" w:type="dxa"/>
          </w:tcPr>
          <w:p w:rsidR="00F37C5B" w:rsidRDefault="00F37C5B" w:rsidP="007A5643">
            <w:pPr>
              <w:rPr>
                <w:sz w:val="24"/>
                <w:szCs w:val="24"/>
              </w:rPr>
            </w:pPr>
            <w:r w:rsidRPr="00C8507C">
              <w:rPr>
                <w:color w:val="000000"/>
                <w:sz w:val="24"/>
                <w:szCs w:val="24"/>
              </w:rPr>
              <w:t>Percolation coeff from shallow to deep</w:t>
            </w:r>
          </w:p>
        </w:tc>
      </w:tr>
      <w:tr w:rsidR="00F37C5B" w:rsidTr="00511F79">
        <w:trPr>
          <w:cantSplit/>
        </w:trPr>
        <w:tc>
          <w:tcPr>
            <w:tcW w:w="2484" w:type="dxa"/>
          </w:tcPr>
          <w:p w:rsidR="00F37C5B" w:rsidRDefault="00F37C5B" w:rsidP="007A5643">
            <w:pPr>
              <w:rPr>
                <w:caps/>
                <w:sz w:val="24"/>
              </w:rPr>
            </w:pPr>
            <w:r>
              <w:rPr>
                <w:caps/>
                <w:sz w:val="24"/>
              </w:rPr>
              <w:t>sw</w:t>
            </w:r>
          </w:p>
        </w:tc>
        <w:tc>
          <w:tcPr>
            <w:tcW w:w="6696" w:type="dxa"/>
          </w:tcPr>
          <w:p w:rsidR="00F37C5B" w:rsidRDefault="00F37C5B" w:rsidP="007A5643">
            <w:pPr>
              <w:rPr>
                <w:sz w:val="24"/>
                <w:szCs w:val="24"/>
              </w:rPr>
            </w:pPr>
            <w:r w:rsidRPr="00A6612B">
              <w:rPr>
                <w:color w:val="000000"/>
              </w:rPr>
              <w:t>Initial soil water (frac of awc) (fraction)</w:t>
            </w:r>
          </w:p>
        </w:tc>
      </w:tr>
      <w:tr w:rsidR="00F37C5B" w:rsidTr="00511F79">
        <w:trPr>
          <w:cantSplit/>
        </w:trPr>
        <w:tc>
          <w:tcPr>
            <w:tcW w:w="2484" w:type="dxa"/>
          </w:tcPr>
          <w:p w:rsidR="00F37C5B" w:rsidRDefault="00F37C5B" w:rsidP="007A5643">
            <w:pPr>
              <w:rPr>
                <w:caps/>
                <w:sz w:val="24"/>
              </w:rPr>
            </w:pPr>
            <w:r>
              <w:rPr>
                <w:caps/>
                <w:sz w:val="24"/>
              </w:rPr>
              <w:t>gw</w:t>
            </w:r>
          </w:p>
        </w:tc>
        <w:tc>
          <w:tcPr>
            <w:tcW w:w="6696" w:type="dxa"/>
          </w:tcPr>
          <w:p w:rsidR="00F37C5B" w:rsidRPr="008B2D9F" w:rsidRDefault="00F37C5B" w:rsidP="007A5643">
            <w:pPr>
              <w:rPr>
                <w:sz w:val="24"/>
                <w:szCs w:val="24"/>
              </w:rPr>
            </w:pPr>
            <w:r w:rsidRPr="008B2D9F">
              <w:rPr>
                <w:color w:val="000000"/>
                <w:sz w:val="24"/>
                <w:szCs w:val="24"/>
              </w:rPr>
              <w:t>Initial shallow aquifer storage (mm)</w:t>
            </w:r>
          </w:p>
        </w:tc>
      </w:tr>
      <w:tr w:rsidR="00F37C5B" w:rsidTr="00511F79">
        <w:trPr>
          <w:cantSplit/>
        </w:trPr>
        <w:tc>
          <w:tcPr>
            <w:tcW w:w="2484" w:type="dxa"/>
          </w:tcPr>
          <w:p w:rsidR="00F37C5B" w:rsidRDefault="00F37C5B" w:rsidP="007A5643">
            <w:pPr>
              <w:rPr>
                <w:caps/>
                <w:sz w:val="24"/>
              </w:rPr>
            </w:pPr>
            <w:r>
              <w:rPr>
                <w:caps/>
                <w:sz w:val="24"/>
              </w:rPr>
              <w:t>gwflow</w:t>
            </w:r>
          </w:p>
        </w:tc>
        <w:tc>
          <w:tcPr>
            <w:tcW w:w="6696" w:type="dxa"/>
          </w:tcPr>
          <w:p w:rsidR="00F37C5B" w:rsidRDefault="00F37C5B" w:rsidP="007A5643">
            <w:pPr>
              <w:rPr>
                <w:sz w:val="24"/>
                <w:szCs w:val="24"/>
              </w:rPr>
            </w:pPr>
            <w:r w:rsidRPr="009D4278">
              <w:rPr>
                <w:color w:val="000000"/>
                <w:sz w:val="24"/>
                <w:szCs w:val="24"/>
              </w:rPr>
              <w:t>Initial shallow aquifer flow (mm)</w:t>
            </w:r>
          </w:p>
        </w:tc>
      </w:tr>
      <w:tr w:rsidR="00F37C5B" w:rsidTr="00511F79">
        <w:trPr>
          <w:cantSplit/>
        </w:trPr>
        <w:tc>
          <w:tcPr>
            <w:tcW w:w="2484" w:type="dxa"/>
          </w:tcPr>
          <w:p w:rsidR="00F37C5B" w:rsidRDefault="00F37C5B" w:rsidP="007A5643">
            <w:pPr>
              <w:rPr>
                <w:caps/>
                <w:sz w:val="24"/>
              </w:rPr>
            </w:pPr>
            <w:r>
              <w:rPr>
                <w:caps/>
                <w:sz w:val="24"/>
              </w:rPr>
              <w:t>gwdeep</w:t>
            </w:r>
          </w:p>
        </w:tc>
        <w:tc>
          <w:tcPr>
            <w:tcW w:w="6696" w:type="dxa"/>
          </w:tcPr>
          <w:p w:rsidR="00F37C5B" w:rsidRDefault="00F37C5B" w:rsidP="007A5643">
            <w:pPr>
              <w:rPr>
                <w:sz w:val="24"/>
                <w:szCs w:val="24"/>
              </w:rPr>
            </w:pPr>
            <w:r w:rsidRPr="005722DE">
              <w:rPr>
                <w:color w:val="000000"/>
                <w:sz w:val="24"/>
                <w:szCs w:val="24"/>
              </w:rPr>
              <w:t>Initial deep aquifer flow (mm)</w:t>
            </w:r>
          </w:p>
        </w:tc>
      </w:tr>
      <w:tr w:rsidR="00F37C5B" w:rsidTr="00511F79">
        <w:trPr>
          <w:cantSplit/>
        </w:trPr>
        <w:tc>
          <w:tcPr>
            <w:tcW w:w="2484" w:type="dxa"/>
          </w:tcPr>
          <w:p w:rsidR="00F37C5B" w:rsidRDefault="00F37C5B" w:rsidP="007A5643">
            <w:pPr>
              <w:rPr>
                <w:caps/>
                <w:sz w:val="24"/>
              </w:rPr>
            </w:pPr>
            <w:r>
              <w:rPr>
                <w:caps/>
                <w:sz w:val="24"/>
              </w:rPr>
              <w:t>snow</w:t>
            </w:r>
          </w:p>
        </w:tc>
        <w:tc>
          <w:tcPr>
            <w:tcW w:w="6696" w:type="dxa"/>
          </w:tcPr>
          <w:p w:rsidR="00F37C5B" w:rsidRDefault="00F37C5B" w:rsidP="007A5643">
            <w:pPr>
              <w:rPr>
                <w:sz w:val="24"/>
                <w:szCs w:val="24"/>
              </w:rPr>
            </w:pPr>
            <w:r w:rsidRPr="00751EAA">
              <w:rPr>
                <w:color w:val="000000"/>
                <w:sz w:val="24"/>
                <w:szCs w:val="24"/>
              </w:rPr>
              <w:t>Initial snow water equivalent (mm)</w:t>
            </w:r>
          </w:p>
        </w:tc>
      </w:tr>
      <w:tr w:rsidR="00F37C5B" w:rsidTr="00511F79">
        <w:trPr>
          <w:cantSplit/>
        </w:trPr>
        <w:tc>
          <w:tcPr>
            <w:tcW w:w="2484" w:type="dxa"/>
          </w:tcPr>
          <w:p w:rsidR="00F37C5B" w:rsidRDefault="00F37C5B" w:rsidP="007A5643">
            <w:pPr>
              <w:rPr>
                <w:caps/>
                <w:sz w:val="24"/>
              </w:rPr>
            </w:pPr>
            <w:r>
              <w:rPr>
                <w:caps/>
                <w:sz w:val="24"/>
              </w:rPr>
              <w:t>xlat</w:t>
            </w:r>
          </w:p>
        </w:tc>
        <w:tc>
          <w:tcPr>
            <w:tcW w:w="6696" w:type="dxa"/>
          </w:tcPr>
          <w:p w:rsidR="00F37C5B" w:rsidRDefault="00F37C5B" w:rsidP="007A5643">
            <w:pPr>
              <w:rPr>
                <w:sz w:val="24"/>
                <w:szCs w:val="24"/>
              </w:rPr>
            </w:pPr>
            <w:r>
              <w:rPr>
                <w:color w:val="000000"/>
                <w:sz w:val="24"/>
                <w:szCs w:val="24"/>
              </w:rPr>
              <w:t>Latitude</w:t>
            </w:r>
          </w:p>
        </w:tc>
      </w:tr>
      <w:tr w:rsidR="00F37C5B" w:rsidTr="00511F79">
        <w:trPr>
          <w:cantSplit/>
        </w:trPr>
        <w:tc>
          <w:tcPr>
            <w:tcW w:w="2484" w:type="dxa"/>
          </w:tcPr>
          <w:p w:rsidR="00F37C5B" w:rsidRDefault="00F37C5B" w:rsidP="007A5643">
            <w:pPr>
              <w:rPr>
                <w:caps/>
                <w:sz w:val="24"/>
              </w:rPr>
            </w:pPr>
            <w:r>
              <w:rPr>
                <w:caps/>
                <w:sz w:val="24"/>
              </w:rPr>
              <w:t>itext</w:t>
            </w:r>
          </w:p>
        </w:tc>
        <w:tc>
          <w:tcPr>
            <w:tcW w:w="6696" w:type="dxa"/>
          </w:tcPr>
          <w:p w:rsidR="00F37C5B" w:rsidRDefault="00F37C5B" w:rsidP="007A5643">
            <w:pPr>
              <w:rPr>
                <w:sz w:val="24"/>
                <w:szCs w:val="24"/>
              </w:rPr>
            </w:pPr>
            <w:r w:rsidRPr="00FD0EF8">
              <w:rPr>
                <w:color w:val="000000"/>
                <w:sz w:val="24"/>
                <w:szCs w:val="24"/>
              </w:rPr>
              <w:t>Soil texture</w:t>
            </w:r>
          </w:p>
        </w:tc>
      </w:tr>
      <w:tr w:rsidR="00F37C5B" w:rsidTr="00511F79">
        <w:trPr>
          <w:cantSplit/>
        </w:trPr>
        <w:tc>
          <w:tcPr>
            <w:tcW w:w="2484" w:type="dxa"/>
          </w:tcPr>
          <w:p w:rsidR="00F37C5B" w:rsidRDefault="00F37C5B" w:rsidP="00C84977">
            <w:pPr>
              <w:spacing w:before="120"/>
              <w:rPr>
                <w:caps/>
                <w:sz w:val="24"/>
              </w:rPr>
            </w:pPr>
            <w:r>
              <w:rPr>
                <w:caps/>
                <w:sz w:val="24"/>
              </w:rPr>
              <w:t>tropical</w:t>
            </w:r>
          </w:p>
        </w:tc>
        <w:tc>
          <w:tcPr>
            <w:tcW w:w="6696" w:type="dxa"/>
          </w:tcPr>
          <w:p w:rsidR="00F37C5B" w:rsidRDefault="00F37C5B" w:rsidP="00AD403D">
            <w:pPr>
              <w:rPr>
                <w:color w:val="000000"/>
                <w:sz w:val="24"/>
                <w:szCs w:val="24"/>
              </w:rPr>
            </w:pPr>
            <w:r>
              <w:rPr>
                <w:color w:val="000000"/>
                <w:sz w:val="24"/>
                <w:szCs w:val="24"/>
              </w:rPr>
              <w:t>0 = non-tropical</w:t>
            </w:r>
          </w:p>
          <w:p w:rsidR="00F37C5B" w:rsidRDefault="00F37C5B" w:rsidP="00AD403D">
            <w:pPr>
              <w:rPr>
                <w:sz w:val="24"/>
                <w:szCs w:val="24"/>
              </w:rPr>
            </w:pPr>
            <w:r>
              <w:rPr>
                <w:color w:val="000000"/>
                <w:sz w:val="24"/>
                <w:szCs w:val="24"/>
              </w:rPr>
              <w:t>1 = tropical</w:t>
            </w:r>
          </w:p>
        </w:tc>
      </w:tr>
      <w:tr w:rsidR="00F37C5B" w:rsidTr="00511F79">
        <w:trPr>
          <w:cantSplit/>
        </w:trPr>
        <w:tc>
          <w:tcPr>
            <w:tcW w:w="2484" w:type="dxa"/>
          </w:tcPr>
          <w:p w:rsidR="00F37C5B" w:rsidRDefault="00F37C5B" w:rsidP="00C84977">
            <w:pPr>
              <w:spacing w:before="120"/>
              <w:rPr>
                <w:caps/>
                <w:sz w:val="24"/>
              </w:rPr>
            </w:pPr>
            <w:r>
              <w:rPr>
                <w:caps/>
                <w:sz w:val="24"/>
              </w:rPr>
              <w:t>igrow1</w:t>
            </w:r>
          </w:p>
        </w:tc>
        <w:tc>
          <w:tcPr>
            <w:tcW w:w="6696" w:type="dxa"/>
          </w:tcPr>
          <w:p w:rsidR="00F37C5B" w:rsidRDefault="00F37C5B" w:rsidP="008C0FC8">
            <w:pPr>
              <w:rPr>
                <w:sz w:val="24"/>
                <w:szCs w:val="24"/>
              </w:rPr>
            </w:pPr>
            <w:r w:rsidRPr="009D61CF">
              <w:rPr>
                <w:color w:val="000000"/>
                <w:sz w:val="24"/>
                <w:szCs w:val="24"/>
              </w:rPr>
              <w:t>Start of growing season</w:t>
            </w:r>
          </w:p>
        </w:tc>
      </w:tr>
      <w:tr w:rsidR="00F37C5B" w:rsidTr="00511F79">
        <w:trPr>
          <w:cantSplit/>
        </w:trPr>
        <w:tc>
          <w:tcPr>
            <w:tcW w:w="2484" w:type="dxa"/>
          </w:tcPr>
          <w:p w:rsidR="00F37C5B" w:rsidRDefault="00F37C5B" w:rsidP="00C84977">
            <w:pPr>
              <w:spacing w:before="120"/>
              <w:rPr>
                <w:caps/>
                <w:sz w:val="24"/>
              </w:rPr>
            </w:pPr>
            <w:r>
              <w:rPr>
                <w:caps/>
                <w:sz w:val="24"/>
              </w:rPr>
              <w:t>igrow2</w:t>
            </w:r>
          </w:p>
        </w:tc>
        <w:tc>
          <w:tcPr>
            <w:tcW w:w="6696" w:type="dxa"/>
          </w:tcPr>
          <w:p w:rsidR="00F37C5B" w:rsidRDefault="00F37C5B" w:rsidP="00C84977">
            <w:pPr>
              <w:rPr>
                <w:sz w:val="24"/>
                <w:szCs w:val="24"/>
              </w:rPr>
            </w:pPr>
            <w:r w:rsidRPr="0048782E">
              <w:rPr>
                <w:color w:val="000000"/>
                <w:sz w:val="24"/>
                <w:szCs w:val="24"/>
              </w:rPr>
              <w:t>End of growing season</w:t>
            </w:r>
          </w:p>
        </w:tc>
      </w:tr>
      <w:tr w:rsidR="00F37C5B" w:rsidTr="00511F79">
        <w:trPr>
          <w:cantSplit/>
        </w:trPr>
        <w:tc>
          <w:tcPr>
            <w:tcW w:w="2484" w:type="dxa"/>
          </w:tcPr>
          <w:p w:rsidR="00F37C5B" w:rsidRDefault="00F37C5B" w:rsidP="00C84977">
            <w:pPr>
              <w:spacing w:before="120"/>
              <w:rPr>
                <w:caps/>
                <w:sz w:val="24"/>
              </w:rPr>
            </w:pPr>
            <w:r>
              <w:rPr>
                <w:caps/>
                <w:sz w:val="24"/>
              </w:rPr>
              <w:t>plant</w:t>
            </w:r>
          </w:p>
        </w:tc>
        <w:tc>
          <w:tcPr>
            <w:tcW w:w="6696" w:type="dxa"/>
          </w:tcPr>
          <w:p w:rsidR="00F37C5B" w:rsidRDefault="00F37C5B" w:rsidP="00C84977">
            <w:pPr>
              <w:rPr>
                <w:sz w:val="24"/>
                <w:szCs w:val="24"/>
              </w:rPr>
            </w:pPr>
            <w:r w:rsidRPr="00C01BC8">
              <w:rPr>
                <w:color w:val="000000"/>
                <w:sz w:val="24"/>
                <w:szCs w:val="24"/>
              </w:rPr>
              <w:t>Plant type (as listed in plant.dat)</w:t>
            </w:r>
          </w:p>
        </w:tc>
      </w:tr>
      <w:tr w:rsidR="00F37C5B" w:rsidTr="00511F79">
        <w:trPr>
          <w:cantSplit/>
        </w:trPr>
        <w:tc>
          <w:tcPr>
            <w:tcW w:w="2484" w:type="dxa"/>
          </w:tcPr>
          <w:p w:rsidR="00F37C5B" w:rsidRDefault="00F37C5B" w:rsidP="00C84977">
            <w:pPr>
              <w:spacing w:before="120"/>
              <w:rPr>
                <w:caps/>
                <w:sz w:val="24"/>
              </w:rPr>
            </w:pPr>
            <w:r>
              <w:rPr>
                <w:caps/>
                <w:sz w:val="24"/>
              </w:rPr>
              <w:t>stress</w:t>
            </w:r>
          </w:p>
        </w:tc>
        <w:tc>
          <w:tcPr>
            <w:tcW w:w="6696" w:type="dxa"/>
          </w:tcPr>
          <w:p w:rsidR="00F37C5B" w:rsidRPr="00C01BC8" w:rsidRDefault="00F37C5B" w:rsidP="00C84977">
            <w:pPr>
              <w:rPr>
                <w:color w:val="000000"/>
                <w:sz w:val="24"/>
                <w:szCs w:val="24"/>
              </w:rPr>
            </w:pPr>
            <w:r>
              <w:rPr>
                <w:color w:val="000000"/>
                <w:sz w:val="24"/>
                <w:szCs w:val="24"/>
              </w:rPr>
              <w:t>Plant stress – pest, root restriction, soil quality, nutrient, (non water, temp)</w:t>
            </w:r>
          </w:p>
        </w:tc>
      </w:tr>
      <w:tr w:rsidR="00F37C5B" w:rsidTr="00511F79">
        <w:trPr>
          <w:cantSplit/>
        </w:trPr>
        <w:tc>
          <w:tcPr>
            <w:tcW w:w="2484" w:type="dxa"/>
          </w:tcPr>
          <w:p w:rsidR="00F37C5B" w:rsidRDefault="00F37C5B" w:rsidP="00C84977">
            <w:pPr>
              <w:spacing w:before="120"/>
              <w:rPr>
                <w:caps/>
                <w:sz w:val="24"/>
              </w:rPr>
            </w:pPr>
            <w:r>
              <w:rPr>
                <w:caps/>
                <w:sz w:val="24"/>
              </w:rPr>
              <w:t>ipet</w:t>
            </w:r>
          </w:p>
        </w:tc>
        <w:tc>
          <w:tcPr>
            <w:tcW w:w="6696" w:type="dxa"/>
          </w:tcPr>
          <w:p w:rsidR="00F37C5B" w:rsidRDefault="00F37C5B" w:rsidP="007C1A8A">
            <w:pPr>
              <w:spacing w:before="120"/>
              <w:rPr>
                <w:sz w:val="24"/>
              </w:rPr>
            </w:pPr>
            <w:r>
              <w:rPr>
                <w:sz w:val="24"/>
              </w:rPr>
              <w:t>Potential evapotranspiration (PET) method.</w:t>
            </w:r>
          </w:p>
          <w:p w:rsidR="00F37C5B" w:rsidRDefault="00F37C5B" w:rsidP="0085458E">
            <w:pPr>
              <w:numPr>
                <w:ilvl w:val="0"/>
                <w:numId w:val="8"/>
              </w:numPr>
              <w:rPr>
                <w:sz w:val="24"/>
              </w:rPr>
            </w:pPr>
            <w:r>
              <w:rPr>
                <w:sz w:val="24"/>
              </w:rPr>
              <w:t>Hargreaves method</w:t>
            </w:r>
          </w:p>
          <w:p w:rsidR="00F37C5B" w:rsidRDefault="00F37C5B" w:rsidP="00C44E0A">
            <w:pPr>
              <w:numPr>
                <w:ilvl w:val="0"/>
                <w:numId w:val="8"/>
              </w:numPr>
              <w:rPr>
                <w:sz w:val="24"/>
              </w:rPr>
            </w:pPr>
            <w:r>
              <w:rPr>
                <w:sz w:val="24"/>
              </w:rPr>
              <w:t>Priestley-Taylor method</w:t>
            </w:r>
          </w:p>
          <w:p w:rsidR="00F37C5B" w:rsidRDefault="00F37C5B" w:rsidP="007C1A8A">
            <w:pPr>
              <w:spacing w:before="120"/>
              <w:jc w:val="both"/>
              <w:rPr>
                <w:sz w:val="24"/>
              </w:rPr>
            </w:pPr>
            <w:r>
              <w:rPr>
                <w:sz w:val="24"/>
              </w:rPr>
              <w:t>Numerous methods exist to calculate potential evapotranspiration. Three of the most popular or widely-used are included in SWAT. However, if a method other than Priestley-Taylor, Penman/Monteith, or Hargreaves is recommended for the area in which the watershed is located, the user can calculate daily PET values with the recommended method and import them into SWAT. A discussion of Priestley-Taylor, Penman-Monteith and Hargreaves PET methods is found in Chapter 2:2 of the theoretical documentation.</w:t>
            </w:r>
          </w:p>
          <w:p w:rsidR="00F37C5B" w:rsidRDefault="00F37C5B" w:rsidP="007C1A8A">
            <w:pPr>
              <w:rPr>
                <w:sz w:val="24"/>
                <w:szCs w:val="24"/>
              </w:rPr>
            </w:pPr>
            <w:r>
              <w:rPr>
                <w:sz w:val="24"/>
              </w:rPr>
              <w:t>Required.</w:t>
            </w:r>
          </w:p>
        </w:tc>
      </w:tr>
      <w:tr w:rsidR="00F37C5B" w:rsidTr="00511F79">
        <w:trPr>
          <w:cantSplit/>
        </w:trPr>
        <w:tc>
          <w:tcPr>
            <w:tcW w:w="2484" w:type="dxa"/>
          </w:tcPr>
          <w:p w:rsidR="00F37C5B" w:rsidRDefault="00F37C5B" w:rsidP="00C84977">
            <w:pPr>
              <w:spacing w:before="120"/>
              <w:rPr>
                <w:caps/>
                <w:sz w:val="24"/>
              </w:rPr>
            </w:pPr>
            <w:r>
              <w:rPr>
                <w:caps/>
                <w:sz w:val="24"/>
              </w:rPr>
              <w:lastRenderedPageBreak/>
              <w:t>irr</w:t>
            </w:r>
          </w:p>
        </w:tc>
        <w:tc>
          <w:tcPr>
            <w:tcW w:w="6696" w:type="dxa"/>
          </w:tcPr>
          <w:p w:rsidR="00F37C5B" w:rsidRDefault="00F37C5B" w:rsidP="0056264B">
            <w:pPr>
              <w:spacing w:before="120"/>
              <w:jc w:val="both"/>
              <w:rPr>
                <w:sz w:val="24"/>
              </w:rPr>
            </w:pPr>
            <w:r>
              <w:rPr>
                <w:sz w:val="24"/>
              </w:rPr>
              <w:t xml:space="preserve">Irrigation code. </w:t>
            </w:r>
          </w:p>
          <w:p w:rsidR="00F37C5B" w:rsidRDefault="00F37C5B" w:rsidP="0056264B">
            <w:pPr>
              <w:spacing w:before="120"/>
              <w:jc w:val="both"/>
              <w:rPr>
                <w:sz w:val="24"/>
              </w:rPr>
            </w:pPr>
            <w:r>
              <w:rPr>
                <w:sz w:val="24"/>
              </w:rPr>
              <w:t>Water applied to an HRU is obtained from one of five types of water sources: a reach, a reservoir, a shallow aquifer, a deep aquifer, or a source outside the watershed. In addition to the type of water source, the model must know the location of the water source (unless the source is outside the watershed). For the reach, shallow aquifer or deep aquifer, SWAT needs to know the subbasin number in which the source is located. If a reservoir is used to supply water, SWAT must know the reservoir number.</w:t>
            </w:r>
          </w:p>
          <w:p w:rsidR="00F37C5B" w:rsidRDefault="00F37C5B" w:rsidP="0056264B">
            <w:pPr>
              <w:spacing w:before="120"/>
              <w:jc w:val="both"/>
              <w:rPr>
                <w:sz w:val="24"/>
              </w:rPr>
            </w:pPr>
            <w:r>
              <w:rPr>
                <w:sz w:val="24"/>
              </w:rPr>
              <w:t xml:space="preserve">This variable, along with IRRNO, specifies the source of irrigation water applied in the HRU. Irrigation water may be diverted from anywhere in the watershed or outside the watershed. IRRSC tells the model what type of water body the irrigation water is being diverted from. </w:t>
            </w:r>
          </w:p>
          <w:p w:rsidR="00F37C5B" w:rsidRDefault="00F37C5B" w:rsidP="0056264B">
            <w:pPr>
              <w:spacing w:before="120"/>
              <w:jc w:val="both"/>
              <w:rPr>
                <w:sz w:val="24"/>
              </w:rPr>
            </w:pPr>
            <w:r>
              <w:rPr>
                <w:sz w:val="24"/>
              </w:rPr>
              <w:t>The options are:</w:t>
            </w:r>
          </w:p>
          <w:p w:rsidR="00F37C5B" w:rsidRDefault="00F37C5B" w:rsidP="0056264B">
            <w:pPr>
              <w:jc w:val="both"/>
              <w:rPr>
                <w:sz w:val="24"/>
              </w:rPr>
            </w:pPr>
            <w:r>
              <w:rPr>
                <w:sz w:val="24"/>
              </w:rPr>
              <w:t>0    no irrigation</w:t>
            </w:r>
          </w:p>
          <w:p w:rsidR="00F37C5B" w:rsidRDefault="00F37C5B" w:rsidP="00C44E0A">
            <w:pPr>
              <w:numPr>
                <w:ilvl w:val="0"/>
                <w:numId w:val="9"/>
              </w:numPr>
              <w:ind w:left="0" w:firstLine="0"/>
              <w:jc w:val="both"/>
              <w:rPr>
                <w:sz w:val="24"/>
              </w:rPr>
            </w:pPr>
            <w:r>
              <w:rPr>
                <w:sz w:val="24"/>
              </w:rPr>
              <w:t>divert water from reach</w:t>
            </w:r>
          </w:p>
          <w:p w:rsidR="00F37C5B" w:rsidRDefault="00F37C5B" w:rsidP="00C44E0A">
            <w:pPr>
              <w:numPr>
                <w:ilvl w:val="0"/>
                <w:numId w:val="9"/>
              </w:numPr>
              <w:ind w:left="0" w:firstLine="0"/>
              <w:jc w:val="both"/>
              <w:rPr>
                <w:sz w:val="24"/>
              </w:rPr>
            </w:pPr>
            <w:r>
              <w:rPr>
                <w:sz w:val="24"/>
              </w:rPr>
              <w:t>divert water from reservoir</w:t>
            </w:r>
          </w:p>
          <w:p w:rsidR="00F37C5B" w:rsidRDefault="00F37C5B" w:rsidP="00C44E0A">
            <w:pPr>
              <w:numPr>
                <w:ilvl w:val="0"/>
                <w:numId w:val="9"/>
              </w:numPr>
              <w:ind w:left="0" w:firstLine="0"/>
              <w:jc w:val="both"/>
              <w:rPr>
                <w:sz w:val="24"/>
              </w:rPr>
            </w:pPr>
            <w:r>
              <w:rPr>
                <w:sz w:val="24"/>
              </w:rPr>
              <w:t>divert water from shallow aquifer</w:t>
            </w:r>
          </w:p>
          <w:p w:rsidR="00F37C5B" w:rsidRDefault="00F37C5B" w:rsidP="00C44E0A">
            <w:pPr>
              <w:numPr>
                <w:ilvl w:val="0"/>
                <w:numId w:val="9"/>
              </w:numPr>
              <w:ind w:left="0" w:firstLine="0"/>
              <w:jc w:val="both"/>
              <w:rPr>
                <w:sz w:val="24"/>
              </w:rPr>
            </w:pPr>
            <w:r>
              <w:rPr>
                <w:sz w:val="24"/>
              </w:rPr>
              <w:t>divert water from deep aquifer</w:t>
            </w:r>
          </w:p>
          <w:p w:rsidR="00F37C5B" w:rsidRDefault="00F37C5B" w:rsidP="0056264B">
            <w:pPr>
              <w:rPr>
                <w:sz w:val="24"/>
                <w:szCs w:val="24"/>
              </w:rPr>
            </w:pPr>
            <w:r>
              <w:rPr>
                <w:sz w:val="24"/>
              </w:rPr>
              <w:t>divert water from unlimited source outside watershed</w:t>
            </w:r>
          </w:p>
        </w:tc>
      </w:tr>
      <w:tr w:rsidR="00F37C5B" w:rsidTr="00511F79">
        <w:trPr>
          <w:cantSplit/>
        </w:trPr>
        <w:tc>
          <w:tcPr>
            <w:tcW w:w="2484" w:type="dxa"/>
          </w:tcPr>
          <w:p w:rsidR="00F37C5B" w:rsidRDefault="00F37C5B" w:rsidP="00C84977">
            <w:pPr>
              <w:spacing w:before="120"/>
              <w:rPr>
                <w:caps/>
                <w:sz w:val="24"/>
              </w:rPr>
            </w:pPr>
            <w:r>
              <w:rPr>
                <w:caps/>
                <w:sz w:val="24"/>
              </w:rPr>
              <w:t>irrsrc</w:t>
            </w:r>
          </w:p>
        </w:tc>
        <w:tc>
          <w:tcPr>
            <w:tcW w:w="6696" w:type="dxa"/>
          </w:tcPr>
          <w:p w:rsidR="00F37C5B" w:rsidRDefault="00F37C5B" w:rsidP="00651A5E">
            <w:pPr>
              <w:rPr>
                <w:color w:val="000000"/>
                <w:sz w:val="24"/>
                <w:szCs w:val="24"/>
              </w:rPr>
            </w:pPr>
            <w:r w:rsidRPr="008D5FC1">
              <w:rPr>
                <w:color w:val="000000"/>
                <w:sz w:val="24"/>
                <w:szCs w:val="24"/>
              </w:rPr>
              <w:t>Irrigation source 0=outside basin 1=shall aquifer 2= deep aquifer</w:t>
            </w:r>
          </w:p>
          <w:p w:rsidR="00F37C5B" w:rsidRDefault="00F37C5B" w:rsidP="0056264B">
            <w:pPr>
              <w:spacing w:before="120"/>
              <w:jc w:val="both"/>
              <w:rPr>
                <w:sz w:val="24"/>
              </w:rPr>
            </w:pPr>
            <w:r>
              <w:rPr>
                <w:sz w:val="24"/>
              </w:rPr>
              <w:t xml:space="preserve">Irrigation source location. </w:t>
            </w:r>
          </w:p>
          <w:p w:rsidR="00F37C5B" w:rsidRDefault="00F37C5B" w:rsidP="0056264B">
            <w:pPr>
              <w:rPr>
                <w:sz w:val="24"/>
                <w:szCs w:val="24"/>
              </w:rPr>
            </w:pPr>
            <w:r>
              <w:rPr>
                <w:sz w:val="24"/>
              </w:rPr>
              <w:t>Water applied to an HRU is obtained from one of five types of water sources: a reach, a reservoir, a shallow aquifer, a deep aquifer, or a source outside the watershed. In addition to the type of water source, the model must know the location of the water source (unless the source is outside the watershed). For the reach, shallow aquifer or deep aquifer, SWAT needs to know the subbasin number in which the source is located. If a reservoir is used to supply water, SWAT must know the reservoir number</w:t>
            </w:r>
          </w:p>
        </w:tc>
      </w:tr>
      <w:tr w:rsidR="00F37C5B" w:rsidTr="00511F79">
        <w:trPr>
          <w:cantSplit/>
        </w:trPr>
        <w:tc>
          <w:tcPr>
            <w:tcW w:w="2484" w:type="dxa"/>
          </w:tcPr>
          <w:p w:rsidR="00F37C5B" w:rsidRDefault="00F37C5B" w:rsidP="00C84977">
            <w:pPr>
              <w:spacing w:before="120"/>
              <w:rPr>
                <w:caps/>
                <w:sz w:val="24"/>
              </w:rPr>
            </w:pPr>
          </w:p>
        </w:tc>
        <w:tc>
          <w:tcPr>
            <w:tcW w:w="6696" w:type="dxa"/>
          </w:tcPr>
          <w:p w:rsidR="00F37C5B" w:rsidRDefault="00F37C5B" w:rsidP="0056264B">
            <w:pPr>
              <w:spacing w:before="120"/>
              <w:jc w:val="both"/>
              <w:rPr>
                <w:sz w:val="24"/>
              </w:rPr>
            </w:pPr>
            <w:r>
              <w:rPr>
                <w:sz w:val="24"/>
              </w:rPr>
              <w:t>The definition of this variable depends on the setting of IRR.</w:t>
            </w:r>
          </w:p>
          <w:p w:rsidR="00F37C5B" w:rsidRDefault="00F37C5B" w:rsidP="0056264B">
            <w:pPr>
              <w:jc w:val="both"/>
              <w:rPr>
                <w:sz w:val="24"/>
              </w:rPr>
            </w:pPr>
            <w:r>
              <w:rPr>
                <w:sz w:val="24"/>
              </w:rPr>
              <w:t>IRR = 1: IRRSRC is the number of the reach that water is removed from.</w:t>
            </w:r>
          </w:p>
          <w:p w:rsidR="00F37C5B" w:rsidRDefault="00F37C5B" w:rsidP="0056264B">
            <w:pPr>
              <w:jc w:val="both"/>
              <w:rPr>
                <w:sz w:val="24"/>
              </w:rPr>
            </w:pPr>
            <w:r>
              <w:rPr>
                <w:sz w:val="24"/>
              </w:rPr>
              <w:t>IRR = 2: IRRSRC is the number of the reservoir that water is removed from.</w:t>
            </w:r>
          </w:p>
          <w:p w:rsidR="00F37C5B" w:rsidRDefault="00F37C5B" w:rsidP="0056264B">
            <w:pPr>
              <w:jc w:val="both"/>
              <w:rPr>
                <w:sz w:val="24"/>
              </w:rPr>
            </w:pPr>
            <w:r>
              <w:rPr>
                <w:sz w:val="24"/>
              </w:rPr>
              <w:t>IRR = 3 or 4: IRRSRC is the number of the subbasin that water is removed from.</w:t>
            </w:r>
          </w:p>
          <w:p w:rsidR="00F37C5B" w:rsidRDefault="00F37C5B" w:rsidP="0056264B">
            <w:pPr>
              <w:jc w:val="both"/>
              <w:rPr>
                <w:sz w:val="24"/>
              </w:rPr>
            </w:pPr>
            <w:r>
              <w:rPr>
                <w:sz w:val="24"/>
              </w:rPr>
              <w:t>IRR = 0 or 5: this variable is not used.</w:t>
            </w:r>
          </w:p>
          <w:p w:rsidR="00F37C5B" w:rsidRPr="008D5FC1" w:rsidRDefault="00F37C5B" w:rsidP="0056264B">
            <w:pPr>
              <w:rPr>
                <w:color w:val="000000"/>
                <w:sz w:val="24"/>
                <w:szCs w:val="24"/>
              </w:rPr>
            </w:pPr>
            <w:r>
              <w:rPr>
                <w:sz w:val="24"/>
              </w:rPr>
              <w:t>Required if 1 ≤ IRR ≤ 4</w:t>
            </w:r>
          </w:p>
        </w:tc>
      </w:tr>
      <w:tr w:rsidR="00F37C5B" w:rsidTr="00511F79">
        <w:trPr>
          <w:cantSplit/>
        </w:trPr>
        <w:tc>
          <w:tcPr>
            <w:tcW w:w="2484" w:type="dxa"/>
          </w:tcPr>
          <w:p w:rsidR="00F37C5B" w:rsidRDefault="00F37C5B" w:rsidP="0085458E">
            <w:pPr>
              <w:rPr>
                <w:caps/>
                <w:sz w:val="24"/>
              </w:rPr>
            </w:pPr>
            <w:r>
              <w:rPr>
                <w:caps/>
                <w:sz w:val="24"/>
              </w:rPr>
              <w:t>tdrain</w:t>
            </w:r>
          </w:p>
        </w:tc>
        <w:tc>
          <w:tcPr>
            <w:tcW w:w="6696" w:type="dxa"/>
          </w:tcPr>
          <w:p w:rsidR="00F37C5B" w:rsidRDefault="00F37C5B" w:rsidP="0085458E">
            <w:pPr>
              <w:autoSpaceDE w:val="0"/>
              <w:autoSpaceDN w:val="0"/>
              <w:adjustRightInd w:val="0"/>
              <w:rPr>
                <w:sz w:val="24"/>
              </w:rPr>
            </w:pPr>
            <w:r w:rsidRPr="0085458E">
              <w:rPr>
                <w:sz w:val="24"/>
                <w:szCs w:val="24"/>
              </w:rPr>
              <w:t>Design subsurface tile drain time (hr)</w:t>
            </w:r>
          </w:p>
        </w:tc>
      </w:tr>
      <w:tr w:rsidR="00F37C5B" w:rsidTr="00511F79">
        <w:trPr>
          <w:cantSplit/>
        </w:trPr>
        <w:tc>
          <w:tcPr>
            <w:tcW w:w="2484" w:type="dxa"/>
          </w:tcPr>
          <w:p w:rsidR="00F37C5B" w:rsidRDefault="00F37C5B" w:rsidP="00C84977">
            <w:pPr>
              <w:spacing w:before="120"/>
              <w:rPr>
                <w:caps/>
                <w:sz w:val="24"/>
              </w:rPr>
            </w:pPr>
            <w:r>
              <w:rPr>
                <w:caps/>
                <w:sz w:val="24"/>
              </w:rPr>
              <w:lastRenderedPageBreak/>
              <w:t>USLEK</w:t>
            </w:r>
          </w:p>
        </w:tc>
        <w:tc>
          <w:tcPr>
            <w:tcW w:w="6696" w:type="dxa"/>
          </w:tcPr>
          <w:p w:rsidR="00F37C5B" w:rsidRDefault="00F37C5B" w:rsidP="00CD03D7">
            <w:pPr>
              <w:pStyle w:val="Heading1"/>
              <w:spacing w:before="120" w:after="0"/>
            </w:pPr>
            <w:r>
              <w:t>USLE equation soil erodibility (K) factor (units: 0.013 (metric ton m</w:t>
            </w:r>
            <w:r w:rsidRPr="00477E1D">
              <w:t>2</w:t>
            </w:r>
            <w:r>
              <w:t xml:space="preserve"> hr)/(m</w:t>
            </w:r>
            <w:r w:rsidRPr="00477E1D">
              <w:t>3</w:t>
            </w:r>
            <w:r>
              <w:t xml:space="preserve">-metric ton cm)). </w:t>
            </w:r>
          </w:p>
          <w:p w:rsidR="00F37C5B" w:rsidRPr="008D5FC1" w:rsidRDefault="00F37C5B" w:rsidP="00CD03D7">
            <w:pPr>
              <w:rPr>
                <w:color w:val="000000"/>
                <w:sz w:val="24"/>
                <w:szCs w:val="24"/>
              </w:rPr>
            </w:pPr>
            <w:r>
              <w:t>Some soils erode more easily than others even when all other factors are the same. This difference is termed soil erodibility and is caused by the properties of the soil itself. Wischmeier and Smith (1978) define the soil erodibility factor as the soil loss rate per erosion index unit for a specified soil as measured on a unit plot. A unit plot is 22.1-m (72.6-ft) long, with a uniform length-wise slope of</w:t>
            </w:r>
          </w:p>
        </w:tc>
      </w:tr>
      <w:tr w:rsidR="00F37C5B" w:rsidTr="00511F79">
        <w:trPr>
          <w:cantSplit/>
        </w:trPr>
        <w:tc>
          <w:tcPr>
            <w:tcW w:w="2484" w:type="dxa"/>
          </w:tcPr>
          <w:p w:rsidR="00F37C5B" w:rsidRPr="00A12D58" w:rsidRDefault="00F37C5B" w:rsidP="00A12D58">
            <w:pPr>
              <w:spacing w:before="120"/>
              <w:rPr>
                <w:caps/>
                <w:sz w:val="24"/>
                <w:szCs w:val="24"/>
              </w:rPr>
            </w:pPr>
            <w:r w:rsidRPr="00A12D58">
              <w:rPr>
                <w:sz w:val="24"/>
                <w:szCs w:val="24"/>
              </w:rPr>
              <w:t>USLEK, cont.</w:t>
            </w:r>
          </w:p>
        </w:tc>
        <w:tc>
          <w:tcPr>
            <w:tcW w:w="6696" w:type="dxa"/>
          </w:tcPr>
          <w:p w:rsidR="00F37C5B" w:rsidRDefault="00F37C5B" w:rsidP="00C84977">
            <w:pPr>
              <w:pStyle w:val="Heading1"/>
              <w:spacing w:before="120" w:after="0"/>
            </w:pPr>
            <w:r>
              <w:t>9-percent, in continuous fallow, tilled up and down the slope. Continuous fallow is defined as land that has been tilled and kept free of vegetation for more than 2 years. The units for the USLE soil erodibility factor in MUSLE are numerically equivalent to the traditional English units of 0.01 (ton acre hr)/(acre ft-ton inch).</w:t>
            </w:r>
          </w:p>
          <w:p w:rsidR="00F37C5B" w:rsidRDefault="00F37C5B" w:rsidP="00C84977">
            <w:pPr>
              <w:pStyle w:val="Heading1"/>
              <w:spacing w:before="120" w:after="0"/>
            </w:pPr>
            <w:r>
              <w:t>Wischmeier and Smith (1978) noted that a soil type usually becomes less erodible with decrease in silt fraction, regardless of whether the corresponding increase is in the sand fraction or clay fraction.</w:t>
            </w:r>
          </w:p>
          <w:p w:rsidR="00F37C5B" w:rsidRDefault="00F37C5B" w:rsidP="00C84977">
            <w:pPr>
              <w:pStyle w:val="Heading1"/>
              <w:spacing w:before="120" w:after="0"/>
            </w:pPr>
            <w:r>
              <w:t>Direct measurement of the erodibility factor is time consuming and costly. Wischmeier et al. (1971) developed a general equation to calculate the soil erodibility factor when the silt and very fine sand content makes up less than 70% of the soil particle size distribution.</w:t>
            </w:r>
          </w:p>
        </w:tc>
      </w:tr>
      <w:tr w:rsidR="00F37C5B" w:rsidTr="00511F79">
        <w:trPr>
          <w:cantSplit/>
        </w:trPr>
        <w:tc>
          <w:tcPr>
            <w:tcW w:w="2484" w:type="dxa"/>
          </w:tcPr>
          <w:p w:rsidR="00F37C5B" w:rsidRDefault="00F37C5B" w:rsidP="00C84977">
            <w:pPr>
              <w:spacing w:before="120"/>
              <w:rPr>
                <w:caps/>
                <w:sz w:val="24"/>
              </w:rPr>
            </w:pPr>
            <w:r w:rsidRPr="00A12D58">
              <w:rPr>
                <w:sz w:val="24"/>
                <w:szCs w:val="24"/>
              </w:rPr>
              <w:t>USLEK, cont.</w:t>
            </w:r>
          </w:p>
        </w:tc>
        <w:tc>
          <w:tcPr>
            <w:tcW w:w="6696" w:type="dxa"/>
          </w:tcPr>
          <w:p w:rsidR="00F37C5B" w:rsidRDefault="00F37C5B" w:rsidP="00C84977">
            <w:pPr>
              <w:pStyle w:val="Heading1"/>
              <w:spacing w:before="120" w:after="0"/>
            </w:pPr>
            <w:r w:rsidRPr="00477E1D">
              <w:rPr>
                <w:position w:val="-24"/>
                <w:sz w:val="20"/>
              </w:rPr>
              <w:object w:dxaOrig="6800" w:dyaOrig="680" w14:anchorId="578D0EC8">
                <v:shape id="_x0000_i1093" type="#_x0000_t75" style="width:312pt;height:30pt" o:ole="" o:bordertopcolor="this" fillcolor="window">
                  <v:imagedata r:id="rId136" o:title=""/>
                </v:shape>
                <o:OLEObject Type="Embed" ProgID="Equation.3" ShapeID="_x0000_i1093" DrawAspect="Content" ObjectID="_1568694387" r:id="rId137"/>
              </w:object>
            </w:r>
          </w:p>
        </w:tc>
      </w:tr>
      <w:tr w:rsidR="00F37C5B" w:rsidTr="00511F79">
        <w:trPr>
          <w:cantSplit/>
        </w:trPr>
        <w:tc>
          <w:tcPr>
            <w:tcW w:w="2484" w:type="dxa"/>
          </w:tcPr>
          <w:p w:rsidR="00F37C5B" w:rsidRDefault="00F37C5B" w:rsidP="00C84977">
            <w:pPr>
              <w:spacing w:before="120"/>
              <w:rPr>
                <w:caps/>
                <w:sz w:val="24"/>
              </w:rPr>
            </w:pPr>
            <w:r w:rsidRPr="00A12D58">
              <w:rPr>
                <w:sz w:val="24"/>
                <w:szCs w:val="24"/>
              </w:rPr>
              <w:t>USLEK, cont.</w:t>
            </w:r>
          </w:p>
        </w:tc>
        <w:tc>
          <w:tcPr>
            <w:tcW w:w="6696" w:type="dxa"/>
          </w:tcPr>
          <w:p w:rsidR="00F37C5B" w:rsidRDefault="00F37C5B" w:rsidP="00C84977">
            <w:pPr>
              <w:pStyle w:val="Heading1"/>
              <w:spacing w:before="120" w:after="0"/>
            </w:pPr>
            <w:r>
              <w:t xml:space="preserve">where </w:t>
            </w:r>
            <w:r w:rsidRPr="00477E1D">
              <w:t>KUSLE</w:t>
            </w:r>
            <w:r>
              <w:t xml:space="preserve"> is the soil erodibility factor, </w:t>
            </w:r>
            <w:r w:rsidRPr="00477E1D">
              <w:t>M</w:t>
            </w:r>
            <w:r>
              <w:t xml:space="preserve"> is the particle-size parameter, </w:t>
            </w:r>
            <w:smartTag w:uri="urn:schemas-microsoft-com:office:smarttags" w:element="place">
              <w:r w:rsidRPr="00477E1D">
                <w:t>OM</w:t>
              </w:r>
            </w:smartTag>
            <w:r>
              <w:t xml:space="preserve"> is the percent organic matter (%), </w:t>
            </w:r>
            <w:r w:rsidRPr="00477E1D">
              <w:t>csoilstr</w:t>
            </w:r>
            <w:r>
              <w:t xml:space="preserve"> is the soil structure code used in soil classification, and </w:t>
            </w:r>
            <w:r w:rsidRPr="00477E1D">
              <w:t>cperm</w:t>
            </w:r>
            <w:r>
              <w:t xml:space="preserve"> is the profile permeability class.</w:t>
            </w:r>
          </w:p>
          <w:p w:rsidR="00F37C5B" w:rsidRDefault="00F37C5B" w:rsidP="00C84977">
            <w:pPr>
              <w:pStyle w:val="Heading1"/>
              <w:spacing w:before="120" w:after="0"/>
            </w:pPr>
            <w:r>
              <w:t xml:space="preserve">The particle-size parameter, </w:t>
            </w:r>
            <w:r w:rsidRPr="00477E1D">
              <w:t>M</w:t>
            </w:r>
            <w:r>
              <w:t xml:space="preserve">, is calculated </w:t>
            </w:r>
          </w:p>
          <w:p w:rsidR="00F37C5B" w:rsidRDefault="00F37C5B" w:rsidP="00C84977">
            <w:pPr>
              <w:pStyle w:val="Heading1"/>
              <w:spacing w:before="120" w:after="0"/>
            </w:pPr>
            <w:r w:rsidRPr="00477E1D">
              <w:object w:dxaOrig="2799" w:dyaOrig="380" w14:anchorId="288B5AD4">
                <v:shape id="_x0000_i1094" type="#_x0000_t75" style="width:138pt;height:18pt" o:ole="" fillcolor="window">
                  <v:imagedata r:id="rId138" o:title=""/>
                </v:shape>
                <o:OLEObject Type="Embed" ProgID="Equation.3" ShapeID="_x0000_i1094" DrawAspect="Content" ObjectID="_1568694388" r:id="rId139"/>
              </w:object>
            </w:r>
          </w:p>
          <w:p w:rsidR="00F37C5B" w:rsidRDefault="00F37C5B" w:rsidP="00C84977">
            <w:pPr>
              <w:pStyle w:val="Heading1"/>
              <w:spacing w:before="120" w:after="0"/>
            </w:pPr>
            <w:r>
              <w:t xml:space="preserve">where </w:t>
            </w:r>
            <w:r w:rsidRPr="00477E1D">
              <w:t>msilt</w:t>
            </w:r>
            <w:r>
              <w:t xml:space="preserve"> is the percent silt content (0.002-0.05 mm diameter particles), </w:t>
            </w:r>
            <w:r w:rsidRPr="00477E1D">
              <w:t>mvfs</w:t>
            </w:r>
            <w:r>
              <w:t xml:space="preserve"> is the percent very fine sand content (0.05-0.10 mm diameter particles), and </w:t>
            </w:r>
            <w:r w:rsidRPr="00477E1D">
              <w:t>mc</w:t>
            </w:r>
            <w:r>
              <w:t xml:space="preserve"> is the percent clay content (&lt; 0.002 mm diameter particles).</w:t>
            </w:r>
          </w:p>
          <w:p w:rsidR="00F37C5B" w:rsidRDefault="00F37C5B" w:rsidP="00C84977">
            <w:pPr>
              <w:pStyle w:val="Heading1"/>
            </w:pPr>
            <w:r>
              <w:t xml:space="preserve">The percent organic matter content, </w:t>
            </w:r>
            <w:smartTag w:uri="urn:schemas-microsoft-com:office:smarttags" w:element="place">
              <w:r w:rsidRPr="00477E1D">
                <w:t>OM</w:t>
              </w:r>
            </w:smartTag>
            <w:r>
              <w:t>, of a layer can be calculated:</w:t>
            </w:r>
          </w:p>
          <w:p w:rsidR="00F37C5B" w:rsidRDefault="00F37C5B" w:rsidP="00C84977">
            <w:pPr>
              <w:pStyle w:val="Heading1"/>
            </w:pPr>
            <w:r w:rsidRPr="00477E1D">
              <w:object w:dxaOrig="1780" w:dyaOrig="320" w14:anchorId="052831B0">
                <v:shape id="_x0000_i1095" type="#_x0000_t75" style="width:90pt;height:18pt" o:ole="" fillcolor="window">
                  <v:imagedata r:id="rId140" o:title=""/>
                </v:shape>
                <o:OLEObject Type="Embed" ProgID="Equation.3" ShapeID="_x0000_i1095" DrawAspect="Content" ObjectID="_1568694389" r:id="rId141"/>
              </w:object>
            </w:r>
          </w:p>
          <w:p w:rsidR="00F37C5B" w:rsidRDefault="00F37C5B" w:rsidP="00C84977">
            <w:pPr>
              <w:pStyle w:val="Heading1"/>
            </w:pPr>
            <w:r>
              <w:t xml:space="preserve">where </w:t>
            </w:r>
            <w:r w:rsidRPr="00477E1D">
              <w:t>orgC</w:t>
            </w:r>
            <w:r>
              <w:t xml:space="preserve"> is the percent organic carbon content of the layer (%).</w:t>
            </w:r>
          </w:p>
          <w:p w:rsidR="00F37C5B" w:rsidRDefault="00F37C5B" w:rsidP="00C84977">
            <w:pPr>
              <w:pStyle w:val="Heading1"/>
              <w:spacing w:before="120"/>
            </w:pPr>
          </w:p>
        </w:tc>
      </w:tr>
      <w:tr w:rsidR="00F37C5B" w:rsidTr="00511F79">
        <w:trPr>
          <w:cantSplit/>
        </w:trPr>
        <w:tc>
          <w:tcPr>
            <w:tcW w:w="2484" w:type="dxa"/>
          </w:tcPr>
          <w:p w:rsidR="00F37C5B" w:rsidRDefault="00F37C5B" w:rsidP="00C84977">
            <w:pPr>
              <w:spacing w:before="120"/>
              <w:rPr>
                <w:caps/>
                <w:sz w:val="24"/>
              </w:rPr>
            </w:pPr>
            <w:r w:rsidRPr="00A12D58">
              <w:rPr>
                <w:sz w:val="24"/>
                <w:szCs w:val="24"/>
              </w:rPr>
              <w:lastRenderedPageBreak/>
              <w:t>USLEK, cont.</w:t>
            </w:r>
          </w:p>
        </w:tc>
        <w:tc>
          <w:tcPr>
            <w:tcW w:w="6696" w:type="dxa"/>
          </w:tcPr>
          <w:p w:rsidR="00F37C5B" w:rsidRDefault="00F37C5B" w:rsidP="00CD03D7">
            <w:pPr>
              <w:pStyle w:val="BodyText"/>
              <w:spacing w:before="120" w:line="240" w:lineRule="auto"/>
            </w:pPr>
            <w:r>
              <w:t>Soil structure refers to the aggregation of primary soil particles into compound particles which are separated from adjoining aggregates by surfaces of weakness. An individual natural soil aggregate is called a ped. Field description of soil structure notes the shape and arrangement of peds, the size of peds, and the distinctness and durability of visible peds. USDA Soil Survey terminology for structure consists of separate sets of terms defining each of these three qualities. Shape and arrangement of peds are designated as type of soil structure; size of peds as class; and degree of distinctness as grade.</w:t>
            </w:r>
          </w:p>
          <w:p w:rsidR="00F37C5B" w:rsidRDefault="00F37C5B" w:rsidP="00CD03D7">
            <w:pPr>
              <w:ind w:left="612" w:firstLine="4"/>
              <w:jc w:val="both"/>
              <w:rPr>
                <w:sz w:val="24"/>
              </w:rPr>
            </w:pPr>
            <w:r>
              <w:rPr>
                <w:sz w:val="24"/>
              </w:rPr>
              <w:t>Angular Blocky: bounded by planes intersecting at relatively sharp angles</w:t>
            </w:r>
          </w:p>
          <w:p w:rsidR="00F37C5B" w:rsidRDefault="00F37C5B" w:rsidP="00CD03D7">
            <w:pPr>
              <w:spacing w:before="120"/>
              <w:ind w:left="612"/>
              <w:jc w:val="both"/>
              <w:rPr>
                <w:sz w:val="24"/>
              </w:rPr>
            </w:pPr>
            <w:r>
              <w:rPr>
                <w:sz w:val="24"/>
              </w:rPr>
              <w:t>Subangular Blocky: having mixed rounded and plane faces with vertices mostly rounded</w:t>
            </w:r>
          </w:p>
          <w:p w:rsidR="00F37C5B" w:rsidRDefault="00F37C5B" w:rsidP="00CD03D7">
            <w:pPr>
              <w:spacing w:before="120"/>
              <w:jc w:val="both"/>
              <w:rPr>
                <w:sz w:val="24"/>
              </w:rPr>
            </w:pPr>
            <w:r>
              <w:rPr>
                <w:sz w:val="24"/>
              </w:rPr>
              <w:t>The soil-structure codes for the equation are defined by the type and class of soil structure present in the layer. There are four primary types of structure, several of which are further broken down into subtypes:</w:t>
            </w:r>
          </w:p>
          <w:p w:rsidR="00F37C5B" w:rsidRDefault="00F37C5B" w:rsidP="00CD03D7">
            <w:pPr>
              <w:pStyle w:val="BodyTextIndent3"/>
              <w:ind w:left="342" w:hanging="90"/>
            </w:pPr>
            <w:r>
              <w:t>-Platy, with particles arranged around a plane, generally horizontal</w:t>
            </w:r>
          </w:p>
          <w:p w:rsidR="00F37C5B" w:rsidRDefault="00F37C5B" w:rsidP="00CD03D7">
            <w:pPr>
              <w:spacing w:before="120"/>
              <w:ind w:left="342" w:hanging="90"/>
              <w:jc w:val="both"/>
              <w:rPr>
                <w:sz w:val="24"/>
              </w:rPr>
            </w:pPr>
            <w:r>
              <w:rPr>
                <w:sz w:val="24"/>
              </w:rPr>
              <w:t>-Prismlike, with particles arranged around a verticle line and bounded by relatively flat vertical surfaces</w:t>
            </w:r>
          </w:p>
          <w:p w:rsidR="00F37C5B" w:rsidRDefault="00F37C5B" w:rsidP="00CD03D7">
            <w:pPr>
              <w:ind w:left="702" w:hanging="86"/>
              <w:jc w:val="both"/>
              <w:rPr>
                <w:sz w:val="24"/>
              </w:rPr>
            </w:pPr>
            <w:r>
              <w:rPr>
                <w:sz w:val="24"/>
              </w:rPr>
              <w:t>Prismatic: without rounded upper ends</w:t>
            </w:r>
          </w:p>
          <w:p w:rsidR="00F37C5B" w:rsidRDefault="00F37C5B" w:rsidP="00CD03D7">
            <w:pPr>
              <w:ind w:left="702" w:hanging="86"/>
              <w:jc w:val="both"/>
              <w:rPr>
                <w:sz w:val="24"/>
              </w:rPr>
            </w:pPr>
            <w:r>
              <w:rPr>
                <w:sz w:val="24"/>
              </w:rPr>
              <w:t>Columnar: with rounded caps</w:t>
            </w:r>
          </w:p>
          <w:p w:rsidR="00F37C5B" w:rsidRDefault="00F37C5B" w:rsidP="00CD03D7">
            <w:pPr>
              <w:spacing w:before="120"/>
              <w:ind w:left="342" w:hanging="90"/>
              <w:jc w:val="both"/>
              <w:rPr>
                <w:sz w:val="24"/>
              </w:rPr>
            </w:pPr>
            <w:r>
              <w:rPr>
                <w:sz w:val="24"/>
              </w:rPr>
              <w:t>-Blocklike or polyhedral, with particles arranged around a point and bounded by flat or rounded surfaces which are casts of the molds formed by the faces of surrounding peds</w:t>
            </w:r>
          </w:p>
          <w:p w:rsidR="00F37C5B" w:rsidRDefault="00F37C5B" w:rsidP="00CD03D7">
            <w:pPr>
              <w:pStyle w:val="Heading1"/>
              <w:spacing w:before="120" w:after="0"/>
              <w:ind w:left="342" w:hanging="90"/>
            </w:pPr>
            <w:r>
              <w:t>-Spheroidal or polyhedral, with particles arranged around a point and bounded by curved or very irregular surfaces that are not accomodated to the adjoining aggregates</w:t>
            </w:r>
          </w:p>
          <w:p w:rsidR="00F37C5B" w:rsidRDefault="00F37C5B" w:rsidP="00CD03D7">
            <w:pPr>
              <w:ind w:left="612"/>
              <w:rPr>
                <w:sz w:val="24"/>
              </w:rPr>
            </w:pPr>
            <w:r>
              <w:rPr>
                <w:sz w:val="24"/>
              </w:rPr>
              <w:t>Granular: relatively non-porous</w:t>
            </w:r>
          </w:p>
          <w:p w:rsidR="00F37C5B" w:rsidRDefault="00F37C5B" w:rsidP="00CD03D7">
            <w:pPr>
              <w:ind w:left="612"/>
              <w:rPr>
                <w:sz w:val="24"/>
              </w:rPr>
            </w:pPr>
            <w:r>
              <w:rPr>
                <w:sz w:val="24"/>
              </w:rPr>
              <w:t>Crumb: very porous</w:t>
            </w:r>
          </w:p>
          <w:p w:rsidR="00F37C5B" w:rsidRDefault="00F37C5B" w:rsidP="00CD03D7">
            <w:pPr>
              <w:pStyle w:val="Heading1"/>
              <w:spacing w:before="120" w:after="0"/>
            </w:pPr>
            <w:r>
              <w:t>The size criteria for the class will vary by type of structure and are summarized in Table 22-2.</w:t>
            </w:r>
          </w:p>
        </w:tc>
      </w:tr>
      <w:tr w:rsidR="00F37C5B" w:rsidTr="00511F79">
        <w:trPr>
          <w:cantSplit/>
        </w:trPr>
        <w:tc>
          <w:tcPr>
            <w:tcW w:w="2484" w:type="dxa"/>
          </w:tcPr>
          <w:p w:rsidR="00F37C5B" w:rsidRDefault="00F37C5B" w:rsidP="00C84977">
            <w:pPr>
              <w:spacing w:before="120"/>
              <w:rPr>
                <w:caps/>
                <w:sz w:val="24"/>
              </w:rPr>
            </w:pPr>
            <w:r w:rsidRPr="00A12D58">
              <w:rPr>
                <w:sz w:val="24"/>
                <w:szCs w:val="24"/>
              </w:rPr>
              <w:t>USLEK, cont.</w:t>
            </w:r>
          </w:p>
        </w:tc>
        <w:tc>
          <w:tcPr>
            <w:tcW w:w="6696" w:type="dxa"/>
          </w:tcPr>
          <w:p w:rsidR="00F37C5B" w:rsidRDefault="00F37C5B" w:rsidP="00C84977">
            <w:pPr>
              <w:pStyle w:val="Heading1"/>
              <w:spacing w:before="120" w:after="0"/>
              <w:jc w:val="left"/>
              <w:rPr>
                <w:b/>
              </w:rPr>
            </w:pPr>
            <w:r>
              <w:rPr>
                <w:b/>
              </w:rPr>
              <w:t>Definition</w:t>
            </w:r>
          </w:p>
        </w:tc>
      </w:tr>
      <w:tr w:rsidR="00F37C5B" w:rsidTr="00511F79">
        <w:trPr>
          <w:cantSplit/>
        </w:trPr>
        <w:tc>
          <w:tcPr>
            <w:tcW w:w="2484" w:type="dxa"/>
          </w:tcPr>
          <w:p w:rsidR="00F37C5B" w:rsidRDefault="00F37C5B" w:rsidP="00C84977">
            <w:pPr>
              <w:spacing w:before="120"/>
              <w:rPr>
                <w:caps/>
                <w:sz w:val="24"/>
              </w:rPr>
            </w:pPr>
          </w:p>
        </w:tc>
        <w:tc>
          <w:tcPr>
            <w:tcW w:w="6696" w:type="dxa"/>
          </w:tcPr>
          <w:p w:rsidR="00F37C5B" w:rsidRDefault="00F37C5B" w:rsidP="00C84977">
            <w:pPr>
              <w:pStyle w:val="BodyText"/>
              <w:spacing w:line="240" w:lineRule="auto"/>
              <w:rPr>
                <w:sz w:val="20"/>
              </w:rPr>
            </w:pPr>
            <w:r>
              <w:rPr>
                <w:sz w:val="20"/>
              </w:rPr>
              <w:t>Table 22-2: Size classes of soil structure</w:t>
            </w:r>
          </w:p>
          <w:tbl>
            <w:tblPr>
              <w:tblW w:w="5760" w:type="dxa"/>
              <w:tblBorders>
                <w:top w:val="single" w:sz="4" w:space="0" w:color="auto"/>
                <w:bottom w:val="single" w:sz="4" w:space="0" w:color="auto"/>
              </w:tblBorders>
              <w:tblLayout w:type="fixed"/>
              <w:tblLook w:val="0000" w:firstRow="0" w:lastRow="0" w:firstColumn="0" w:lastColumn="0" w:noHBand="0" w:noVBand="0"/>
            </w:tblPr>
            <w:tblGrid>
              <w:gridCol w:w="1260"/>
              <w:gridCol w:w="990"/>
              <w:gridCol w:w="1440"/>
              <w:gridCol w:w="1080"/>
              <w:gridCol w:w="990"/>
            </w:tblGrid>
            <w:tr w:rsidR="00F37C5B" w:rsidTr="00C84977">
              <w:trPr>
                <w:cantSplit/>
              </w:trPr>
              <w:tc>
                <w:tcPr>
                  <w:tcW w:w="1260" w:type="dxa"/>
                </w:tcPr>
                <w:p w:rsidR="00F37C5B" w:rsidRDefault="00F37C5B" w:rsidP="00C84977">
                  <w:pPr>
                    <w:pStyle w:val="BodyText"/>
                    <w:spacing w:line="240" w:lineRule="auto"/>
                    <w:rPr>
                      <w:b/>
                      <w:sz w:val="20"/>
                    </w:rPr>
                  </w:pPr>
                </w:p>
              </w:tc>
              <w:tc>
                <w:tcPr>
                  <w:tcW w:w="4500" w:type="dxa"/>
                  <w:gridSpan w:val="4"/>
                </w:tcPr>
                <w:p w:rsidR="00F37C5B" w:rsidRDefault="00F37C5B" w:rsidP="00C84977">
                  <w:pPr>
                    <w:pStyle w:val="BodyText"/>
                    <w:spacing w:line="240" w:lineRule="auto"/>
                    <w:jc w:val="center"/>
                    <w:rPr>
                      <w:b/>
                      <w:sz w:val="20"/>
                    </w:rPr>
                  </w:pPr>
                  <w:r>
                    <w:rPr>
                      <w:b/>
                      <w:sz w:val="20"/>
                    </w:rPr>
                    <w:t>Shape of structure</w:t>
                  </w:r>
                </w:p>
              </w:tc>
            </w:tr>
            <w:tr w:rsidR="00F37C5B" w:rsidTr="00C84977">
              <w:tc>
                <w:tcPr>
                  <w:tcW w:w="1260" w:type="dxa"/>
                </w:tcPr>
                <w:p w:rsidR="00F37C5B" w:rsidRDefault="00F37C5B" w:rsidP="00C84977">
                  <w:pPr>
                    <w:pStyle w:val="BodyText"/>
                    <w:spacing w:line="240" w:lineRule="auto"/>
                    <w:rPr>
                      <w:b/>
                      <w:sz w:val="20"/>
                    </w:rPr>
                  </w:pPr>
                </w:p>
                <w:p w:rsidR="00F37C5B" w:rsidRDefault="00F37C5B" w:rsidP="00C84977">
                  <w:pPr>
                    <w:pStyle w:val="BodyText"/>
                    <w:spacing w:line="240" w:lineRule="auto"/>
                    <w:rPr>
                      <w:b/>
                      <w:sz w:val="20"/>
                    </w:rPr>
                  </w:pPr>
                  <w:r>
                    <w:rPr>
                      <w:b/>
                      <w:sz w:val="20"/>
                    </w:rPr>
                    <w:t>Size Classes</w:t>
                  </w:r>
                </w:p>
              </w:tc>
              <w:tc>
                <w:tcPr>
                  <w:tcW w:w="990" w:type="dxa"/>
                </w:tcPr>
                <w:p w:rsidR="00F37C5B" w:rsidRDefault="00F37C5B" w:rsidP="00C84977">
                  <w:pPr>
                    <w:pStyle w:val="BodyText"/>
                    <w:spacing w:line="240" w:lineRule="auto"/>
                    <w:jc w:val="center"/>
                    <w:rPr>
                      <w:b/>
                      <w:sz w:val="20"/>
                    </w:rPr>
                  </w:pPr>
                </w:p>
                <w:p w:rsidR="00F37C5B" w:rsidRDefault="00F37C5B" w:rsidP="00C84977">
                  <w:pPr>
                    <w:pStyle w:val="BodyText"/>
                    <w:spacing w:line="240" w:lineRule="auto"/>
                    <w:jc w:val="center"/>
                    <w:rPr>
                      <w:b/>
                      <w:sz w:val="20"/>
                    </w:rPr>
                  </w:pPr>
                  <w:r>
                    <w:rPr>
                      <w:b/>
                      <w:sz w:val="20"/>
                    </w:rPr>
                    <w:t>Platy</w:t>
                  </w:r>
                </w:p>
              </w:tc>
              <w:tc>
                <w:tcPr>
                  <w:tcW w:w="1440" w:type="dxa"/>
                </w:tcPr>
                <w:p w:rsidR="00F37C5B" w:rsidRDefault="00F37C5B" w:rsidP="00C84977">
                  <w:pPr>
                    <w:pStyle w:val="BodyText"/>
                    <w:spacing w:line="240" w:lineRule="auto"/>
                    <w:jc w:val="center"/>
                    <w:rPr>
                      <w:b/>
                      <w:sz w:val="20"/>
                    </w:rPr>
                  </w:pPr>
                  <w:r>
                    <w:rPr>
                      <w:b/>
                      <w:sz w:val="20"/>
                    </w:rPr>
                    <w:t>Prismatic and Columnar</w:t>
                  </w:r>
                </w:p>
              </w:tc>
              <w:tc>
                <w:tcPr>
                  <w:tcW w:w="1080" w:type="dxa"/>
                </w:tcPr>
                <w:p w:rsidR="00F37C5B" w:rsidRDefault="00F37C5B" w:rsidP="00C84977">
                  <w:pPr>
                    <w:pStyle w:val="BodyText"/>
                    <w:spacing w:line="240" w:lineRule="auto"/>
                    <w:jc w:val="center"/>
                    <w:rPr>
                      <w:b/>
                      <w:sz w:val="20"/>
                    </w:rPr>
                  </w:pPr>
                </w:p>
                <w:p w:rsidR="00F37C5B" w:rsidRDefault="00F37C5B" w:rsidP="00C84977">
                  <w:pPr>
                    <w:pStyle w:val="BodyText"/>
                    <w:spacing w:line="240" w:lineRule="auto"/>
                    <w:jc w:val="center"/>
                    <w:rPr>
                      <w:b/>
                      <w:sz w:val="20"/>
                    </w:rPr>
                  </w:pPr>
                  <w:r>
                    <w:rPr>
                      <w:b/>
                      <w:sz w:val="20"/>
                    </w:rPr>
                    <w:t>Blocky</w:t>
                  </w:r>
                </w:p>
              </w:tc>
              <w:tc>
                <w:tcPr>
                  <w:tcW w:w="990" w:type="dxa"/>
                </w:tcPr>
                <w:p w:rsidR="00F37C5B" w:rsidRDefault="00F37C5B" w:rsidP="00C84977">
                  <w:pPr>
                    <w:pStyle w:val="BodyText"/>
                    <w:spacing w:line="240" w:lineRule="auto"/>
                    <w:ind w:right="-108"/>
                    <w:jc w:val="center"/>
                    <w:rPr>
                      <w:b/>
                      <w:sz w:val="20"/>
                    </w:rPr>
                  </w:pPr>
                </w:p>
                <w:p w:rsidR="00F37C5B" w:rsidRDefault="00F37C5B" w:rsidP="00C84977">
                  <w:pPr>
                    <w:pStyle w:val="BodyText"/>
                    <w:spacing w:line="240" w:lineRule="auto"/>
                    <w:ind w:right="-108"/>
                    <w:jc w:val="center"/>
                    <w:rPr>
                      <w:b/>
                      <w:sz w:val="20"/>
                    </w:rPr>
                  </w:pPr>
                  <w:r>
                    <w:rPr>
                      <w:b/>
                      <w:sz w:val="20"/>
                    </w:rPr>
                    <w:t>Granular</w:t>
                  </w:r>
                </w:p>
              </w:tc>
            </w:tr>
            <w:tr w:rsidR="00F37C5B" w:rsidTr="00C84977">
              <w:tc>
                <w:tcPr>
                  <w:tcW w:w="1260" w:type="dxa"/>
                </w:tcPr>
                <w:p w:rsidR="00F37C5B" w:rsidRDefault="00F37C5B" w:rsidP="00C84977">
                  <w:pPr>
                    <w:pStyle w:val="BodyText"/>
                    <w:spacing w:line="240" w:lineRule="auto"/>
                    <w:rPr>
                      <w:sz w:val="20"/>
                    </w:rPr>
                  </w:pPr>
                  <w:r>
                    <w:rPr>
                      <w:sz w:val="20"/>
                    </w:rPr>
                    <w:t>Very fine</w:t>
                  </w:r>
                </w:p>
              </w:tc>
              <w:tc>
                <w:tcPr>
                  <w:tcW w:w="990" w:type="dxa"/>
                </w:tcPr>
                <w:p w:rsidR="00F37C5B" w:rsidRDefault="00F37C5B" w:rsidP="00C84977">
                  <w:pPr>
                    <w:pStyle w:val="BodyText"/>
                    <w:spacing w:line="240" w:lineRule="auto"/>
                    <w:jc w:val="center"/>
                    <w:rPr>
                      <w:sz w:val="20"/>
                    </w:rPr>
                  </w:pPr>
                  <w:r>
                    <w:rPr>
                      <w:sz w:val="20"/>
                    </w:rPr>
                    <w:t>&lt; 1 mm</w:t>
                  </w:r>
                </w:p>
              </w:tc>
              <w:tc>
                <w:tcPr>
                  <w:tcW w:w="1440" w:type="dxa"/>
                </w:tcPr>
                <w:p w:rsidR="00F37C5B" w:rsidRDefault="00F37C5B" w:rsidP="00C84977">
                  <w:pPr>
                    <w:pStyle w:val="BodyText"/>
                    <w:spacing w:line="240" w:lineRule="auto"/>
                    <w:jc w:val="center"/>
                    <w:rPr>
                      <w:sz w:val="20"/>
                    </w:rPr>
                  </w:pPr>
                  <w:r>
                    <w:rPr>
                      <w:sz w:val="20"/>
                    </w:rPr>
                    <w:t>&lt; 10 mm</w:t>
                  </w:r>
                </w:p>
              </w:tc>
              <w:tc>
                <w:tcPr>
                  <w:tcW w:w="1080" w:type="dxa"/>
                </w:tcPr>
                <w:p w:rsidR="00F37C5B" w:rsidRDefault="00F37C5B" w:rsidP="00C84977">
                  <w:pPr>
                    <w:pStyle w:val="BodyText"/>
                    <w:spacing w:line="240" w:lineRule="auto"/>
                    <w:jc w:val="center"/>
                    <w:rPr>
                      <w:sz w:val="20"/>
                    </w:rPr>
                  </w:pPr>
                  <w:r>
                    <w:rPr>
                      <w:sz w:val="20"/>
                    </w:rPr>
                    <w:t>&lt; 5 mm</w:t>
                  </w:r>
                </w:p>
              </w:tc>
              <w:tc>
                <w:tcPr>
                  <w:tcW w:w="990" w:type="dxa"/>
                </w:tcPr>
                <w:p w:rsidR="00F37C5B" w:rsidRDefault="00F37C5B" w:rsidP="00C84977">
                  <w:pPr>
                    <w:pStyle w:val="BodyText"/>
                    <w:spacing w:line="240" w:lineRule="auto"/>
                    <w:jc w:val="center"/>
                    <w:rPr>
                      <w:sz w:val="20"/>
                    </w:rPr>
                  </w:pPr>
                  <w:r>
                    <w:rPr>
                      <w:sz w:val="20"/>
                    </w:rPr>
                    <w:t>&lt; 1 mm</w:t>
                  </w:r>
                </w:p>
              </w:tc>
            </w:tr>
            <w:tr w:rsidR="00F37C5B" w:rsidTr="00C84977">
              <w:tc>
                <w:tcPr>
                  <w:tcW w:w="1260" w:type="dxa"/>
                </w:tcPr>
                <w:p w:rsidR="00F37C5B" w:rsidRDefault="00F37C5B" w:rsidP="00C84977">
                  <w:pPr>
                    <w:pStyle w:val="BodyText"/>
                    <w:spacing w:line="240" w:lineRule="auto"/>
                    <w:rPr>
                      <w:sz w:val="20"/>
                    </w:rPr>
                  </w:pPr>
                  <w:r>
                    <w:rPr>
                      <w:sz w:val="20"/>
                    </w:rPr>
                    <w:t>Fine</w:t>
                  </w:r>
                </w:p>
              </w:tc>
              <w:tc>
                <w:tcPr>
                  <w:tcW w:w="990" w:type="dxa"/>
                </w:tcPr>
                <w:p w:rsidR="00F37C5B" w:rsidRDefault="00F37C5B" w:rsidP="00C84977">
                  <w:pPr>
                    <w:pStyle w:val="BodyText"/>
                    <w:spacing w:line="240" w:lineRule="auto"/>
                    <w:jc w:val="center"/>
                    <w:rPr>
                      <w:sz w:val="20"/>
                    </w:rPr>
                  </w:pPr>
                  <w:r>
                    <w:rPr>
                      <w:sz w:val="20"/>
                    </w:rPr>
                    <w:t>1-2 mm</w:t>
                  </w:r>
                </w:p>
              </w:tc>
              <w:tc>
                <w:tcPr>
                  <w:tcW w:w="1440" w:type="dxa"/>
                </w:tcPr>
                <w:p w:rsidR="00F37C5B" w:rsidRDefault="00F37C5B" w:rsidP="00C84977">
                  <w:pPr>
                    <w:pStyle w:val="BodyText"/>
                    <w:spacing w:line="240" w:lineRule="auto"/>
                    <w:jc w:val="center"/>
                    <w:rPr>
                      <w:sz w:val="20"/>
                    </w:rPr>
                  </w:pPr>
                  <w:r>
                    <w:rPr>
                      <w:sz w:val="20"/>
                    </w:rPr>
                    <w:t>10-20 mm</w:t>
                  </w:r>
                </w:p>
              </w:tc>
              <w:tc>
                <w:tcPr>
                  <w:tcW w:w="1080" w:type="dxa"/>
                </w:tcPr>
                <w:p w:rsidR="00F37C5B" w:rsidRDefault="00F37C5B" w:rsidP="00C84977">
                  <w:pPr>
                    <w:pStyle w:val="BodyText"/>
                    <w:spacing w:line="240" w:lineRule="auto"/>
                    <w:jc w:val="center"/>
                    <w:rPr>
                      <w:sz w:val="20"/>
                    </w:rPr>
                  </w:pPr>
                  <w:r>
                    <w:rPr>
                      <w:sz w:val="20"/>
                    </w:rPr>
                    <w:t>5-10 mm</w:t>
                  </w:r>
                </w:p>
              </w:tc>
              <w:tc>
                <w:tcPr>
                  <w:tcW w:w="990" w:type="dxa"/>
                </w:tcPr>
                <w:p w:rsidR="00F37C5B" w:rsidRDefault="00F37C5B" w:rsidP="00C84977">
                  <w:pPr>
                    <w:pStyle w:val="BodyText"/>
                    <w:spacing w:line="240" w:lineRule="auto"/>
                    <w:jc w:val="center"/>
                    <w:rPr>
                      <w:sz w:val="20"/>
                    </w:rPr>
                  </w:pPr>
                  <w:r>
                    <w:rPr>
                      <w:sz w:val="20"/>
                    </w:rPr>
                    <w:t>1-2 mm</w:t>
                  </w:r>
                </w:p>
              </w:tc>
            </w:tr>
            <w:tr w:rsidR="00F37C5B" w:rsidTr="00C84977">
              <w:tc>
                <w:tcPr>
                  <w:tcW w:w="1260" w:type="dxa"/>
                </w:tcPr>
                <w:p w:rsidR="00F37C5B" w:rsidRDefault="00F37C5B" w:rsidP="00C84977">
                  <w:pPr>
                    <w:pStyle w:val="BodyText"/>
                    <w:spacing w:line="240" w:lineRule="auto"/>
                    <w:rPr>
                      <w:sz w:val="20"/>
                    </w:rPr>
                  </w:pPr>
                  <w:r>
                    <w:rPr>
                      <w:sz w:val="20"/>
                    </w:rPr>
                    <w:t>Medium</w:t>
                  </w:r>
                </w:p>
              </w:tc>
              <w:tc>
                <w:tcPr>
                  <w:tcW w:w="990" w:type="dxa"/>
                </w:tcPr>
                <w:p w:rsidR="00F37C5B" w:rsidRDefault="00F37C5B" w:rsidP="00C84977">
                  <w:pPr>
                    <w:pStyle w:val="BodyText"/>
                    <w:spacing w:line="240" w:lineRule="auto"/>
                    <w:jc w:val="center"/>
                    <w:rPr>
                      <w:sz w:val="20"/>
                    </w:rPr>
                  </w:pPr>
                  <w:r>
                    <w:rPr>
                      <w:sz w:val="20"/>
                    </w:rPr>
                    <w:t>2-5 mm</w:t>
                  </w:r>
                </w:p>
              </w:tc>
              <w:tc>
                <w:tcPr>
                  <w:tcW w:w="1440" w:type="dxa"/>
                </w:tcPr>
                <w:p w:rsidR="00F37C5B" w:rsidRDefault="00F37C5B" w:rsidP="00C84977">
                  <w:pPr>
                    <w:pStyle w:val="BodyText"/>
                    <w:spacing w:line="240" w:lineRule="auto"/>
                    <w:jc w:val="center"/>
                    <w:rPr>
                      <w:sz w:val="20"/>
                    </w:rPr>
                  </w:pPr>
                  <w:r>
                    <w:rPr>
                      <w:sz w:val="20"/>
                    </w:rPr>
                    <w:t>20-50 mm</w:t>
                  </w:r>
                </w:p>
              </w:tc>
              <w:tc>
                <w:tcPr>
                  <w:tcW w:w="1080" w:type="dxa"/>
                </w:tcPr>
                <w:p w:rsidR="00F37C5B" w:rsidRDefault="00F37C5B" w:rsidP="00C84977">
                  <w:pPr>
                    <w:pStyle w:val="BodyText"/>
                    <w:spacing w:line="240" w:lineRule="auto"/>
                    <w:jc w:val="center"/>
                    <w:rPr>
                      <w:sz w:val="20"/>
                    </w:rPr>
                  </w:pPr>
                  <w:r>
                    <w:rPr>
                      <w:sz w:val="20"/>
                    </w:rPr>
                    <w:t>10-20 mm</w:t>
                  </w:r>
                </w:p>
              </w:tc>
              <w:tc>
                <w:tcPr>
                  <w:tcW w:w="990" w:type="dxa"/>
                </w:tcPr>
                <w:p w:rsidR="00F37C5B" w:rsidRDefault="00F37C5B" w:rsidP="00C84977">
                  <w:pPr>
                    <w:pStyle w:val="BodyText"/>
                    <w:spacing w:line="240" w:lineRule="auto"/>
                    <w:jc w:val="center"/>
                    <w:rPr>
                      <w:sz w:val="20"/>
                    </w:rPr>
                  </w:pPr>
                  <w:r>
                    <w:rPr>
                      <w:sz w:val="20"/>
                    </w:rPr>
                    <w:t>2-5 mm</w:t>
                  </w:r>
                </w:p>
              </w:tc>
            </w:tr>
            <w:tr w:rsidR="00F37C5B" w:rsidTr="00C84977">
              <w:tc>
                <w:tcPr>
                  <w:tcW w:w="1260" w:type="dxa"/>
                </w:tcPr>
                <w:p w:rsidR="00F37C5B" w:rsidRDefault="00F37C5B" w:rsidP="00C84977">
                  <w:pPr>
                    <w:pStyle w:val="BodyText"/>
                    <w:spacing w:line="240" w:lineRule="auto"/>
                    <w:rPr>
                      <w:sz w:val="20"/>
                    </w:rPr>
                  </w:pPr>
                  <w:r>
                    <w:rPr>
                      <w:sz w:val="20"/>
                    </w:rPr>
                    <w:t>Coarse</w:t>
                  </w:r>
                </w:p>
              </w:tc>
              <w:tc>
                <w:tcPr>
                  <w:tcW w:w="990" w:type="dxa"/>
                </w:tcPr>
                <w:p w:rsidR="00F37C5B" w:rsidRDefault="00F37C5B" w:rsidP="00C84977">
                  <w:pPr>
                    <w:pStyle w:val="BodyText"/>
                    <w:spacing w:line="240" w:lineRule="auto"/>
                    <w:jc w:val="center"/>
                    <w:rPr>
                      <w:sz w:val="20"/>
                    </w:rPr>
                  </w:pPr>
                  <w:r>
                    <w:rPr>
                      <w:sz w:val="20"/>
                    </w:rPr>
                    <w:t>5-10 mm</w:t>
                  </w:r>
                </w:p>
              </w:tc>
              <w:tc>
                <w:tcPr>
                  <w:tcW w:w="1440" w:type="dxa"/>
                </w:tcPr>
                <w:p w:rsidR="00F37C5B" w:rsidRDefault="00F37C5B" w:rsidP="00C84977">
                  <w:pPr>
                    <w:pStyle w:val="BodyText"/>
                    <w:spacing w:line="240" w:lineRule="auto"/>
                    <w:jc w:val="center"/>
                    <w:rPr>
                      <w:sz w:val="20"/>
                    </w:rPr>
                  </w:pPr>
                  <w:r>
                    <w:rPr>
                      <w:sz w:val="20"/>
                    </w:rPr>
                    <w:t>50-100 mm</w:t>
                  </w:r>
                </w:p>
              </w:tc>
              <w:tc>
                <w:tcPr>
                  <w:tcW w:w="1080" w:type="dxa"/>
                </w:tcPr>
                <w:p w:rsidR="00F37C5B" w:rsidRDefault="00F37C5B" w:rsidP="00C84977">
                  <w:pPr>
                    <w:pStyle w:val="BodyText"/>
                    <w:spacing w:line="240" w:lineRule="auto"/>
                    <w:jc w:val="center"/>
                    <w:rPr>
                      <w:sz w:val="20"/>
                    </w:rPr>
                  </w:pPr>
                  <w:r>
                    <w:rPr>
                      <w:sz w:val="20"/>
                    </w:rPr>
                    <w:t>20-50 mm</w:t>
                  </w:r>
                </w:p>
              </w:tc>
              <w:tc>
                <w:tcPr>
                  <w:tcW w:w="990" w:type="dxa"/>
                </w:tcPr>
                <w:p w:rsidR="00F37C5B" w:rsidRDefault="00F37C5B" w:rsidP="00C84977">
                  <w:pPr>
                    <w:pStyle w:val="BodyText"/>
                    <w:spacing w:line="240" w:lineRule="auto"/>
                    <w:jc w:val="center"/>
                    <w:rPr>
                      <w:sz w:val="20"/>
                    </w:rPr>
                  </w:pPr>
                  <w:r>
                    <w:rPr>
                      <w:sz w:val="20"/>
                    </w:rPr>
                    <w:t>5-10 mm</w:t>
                  </w:r>
                </w:p>
              </w:tc>
            </w:tr>
            <w:tr w:rsidR="00F37C5B" w:rsidTr="00C84977">
              <w:tc>
                <w:tcPr>
                  <w:tcW w:w="1260" w:type="dxa"/>
                </w:tcPr>
                <w:p w:rsidR="00F37C5B" w:rsidRDefault="00F37C5B" w:rsidP="00C84977">
                  <w:pPr>
                    <w:pStyle w:val="BodyText"/>
                    <w:spacing w:line="240" w:lineRule="auto"/>
                    <w:rPr>
                      <w:sz w:val="20"/>
                    </w:rPr>
                  </w:pPr>
                  <w:r>
                    <w:rPr>
                      <w:sz w:val="20"/>
                    </w:rPr>
                    <w:t>Very coarse</w:t>
                  </w:r>
                </w:p>
              </w:tc>
              <w:tc>
                <w:tcPr>
                  <w:tcW w:w="990" w:type="dxa"/>
                </w:tcPr>
                <w:p w:rsidR="00F37C5B" w:rsidRDefault="00F37C5B" w:rsidP="00C84977">
                  <w:pPr>
                    <w:pStyle w:val="BodyText"/>
                    <w:spacing w:line="240" w:lineRule="auto"/>
                    <w:jc w:val="center"/>
                    <w:rPr>
                      <w:sz w:val="20"/>
                    </w:rPr>
                  </w:pPr>
                  <w:r>
                    <w:rPr>
                      <w:sz w:val="20"/>
                    </w:rPr>
                    <w:t>&gt; 10 mm</w:t>
                  </w:r>
                </w:p>
              </w:tc>
              <w:tc>
                <w:tcPr>
                  <w:tcW w:w="1440" w:type="dxa"/>
                </w:tcPr>
                <w:p w:rsidR="00F37C5B" w:rsidRDefault="00F37C5B" w:rsidP="00C84977">
                  <w:pPr>
                    <w:pStyle w:val="BodyText"/>
                    <w:spacing w:line="240" w:lineRule="auto"/>
                    <w:jc w:val="center"/>
                    <w:rPr>
                      <w:sz w:val="20"/>
                    </w:rPr>
                  </w:pPr>
                  <w:r>
                    <w:rPr>
                      <w:sz w:val="20"/>
                    </w:rPr>
                    <w:t>&gt; 100 mm</w:t>
                  </w:r>
                </w:p>
              </w:tc>
              <w:tc>
                <w:tcPr>
                  <w:tcW w:w="1080" w:type="dxa"/>
                </w:tcPr>
                <w:p w:rsidR="00F37C5B" w:rsidRDefault="00F37C5B" w:rsidP="00C84977">
                  <w:pPr>
                    <w:pStyle w:val="BodyText"/>
                    <w:spacing w:line="240" w:lineRule="auto"/>
                    <w:jc w:val="center"/>
                    <w:rPr>
                      <w:sz w:val="20"/>
                    </w:rPr>
                  </w:pPr>
                  <w:r>
                    <w:rPr>
                      <w:sz w:val="20"/>
                    </w:rPr>
                    <w:t>&gt; 50 mm</w:t>
                  </w:r>
                </w:p>
              </w:tc>
              <w:tc>
                <w:tcPr>
                  <w:tcW w:w="990" w:type="dxa"/>
                </w:tcPr>
                <w:p w:rsidR="00F37C5B" w:rsidRDefault="00F37C5B" w:rsidP="00C84977">
                  <w:pPr>
                    <w:pStyle w:val="BodyText"/>
                    <w:spacing w:line="240" w:lineRule="auto"/>
                    <w:jc w:val="center"/>
                    <w:rPr>
                      <w:sz w:val="20"/>
                    </w:rPr>
                  </w:pPr>
                  <w:r>
                    <w:rPr>
                      <w:sz w:val="20"/>
                    </w:rPr>
                    <w:t>&gt; 10 mm</w:t>
                  </w:r>
                </w:p>
              </w:tc>
            </w:tr>
          </w:tbl>
          <w:p w:rsidR="00F37C5B" w:rsidRDefault="00F37C5B" w:rsidP="00C84977">
            <w:pPr>
              <w:pStyle w:val="FootnoteText"/>
              <w:spacing w:before="120"/>
              <w:rPr>
                <w:sz w:val="24"/>
              </w:rPr>
            </w:pPr>
          </w:p>
        </w:tc>
      </w:tr>
      <w:tr w:rsidR="00F37C5B" w:rsidTr="00511F79">
        <w:trPr>
          <w:cantSplit/>
        </w:trPr>
        <w:tc>
          <w:tcPr>
            <w:tcW w:w="2484" w:type="dxa"/>
          </w:tcPr>
          <w:p w:rsidR="00F37C5B" w:rsidRDefault="00F37C5B" w:rsidP="00C84977">
            <w:pPr>
              <w:spacing w:before="120"/>
              <w:rPr>
                <w:caps/>
                <w:sz w:val="24"/>
              </w:rPr>
            </w:pPr>
            <w:r w:rsidRPr="00A12D58">
              <w:rPr>
                <w:sz w:val="24"/>
                <w:szCs w:val="24"/>
              </w:rPr>
              <w:lastRenderedPageBreak/>
              <w:t>USLEK, cont.</w:t>
            </w:r>
          </w:p>
          <w:p w:rsidR="00F37C5B" w:rsidRDefault="00F37C5B" w:rsidP="00C84977">
            <w:pPr>
              <w:spacing w:before="120"/>
              <w:rPr>
                <w:caps/>
                <w:sz w:val="24"/>
              </w:rPr>
            </w:pPr>
          </w:p>
          <w:p w:rsidR="00F37C5B" w:rsidRDefault="00F37C5B" w:rsidP="00C84977">
            <w:pPr>
              <w:spacing w:before="120"/>
              <w:rPr>
                <w:caps/>
                <w:sz w:val="24"/>
              </w:rPr>
            </w:pPr>
          </w:p>
        </w:tc>
        <w:tc>
          <w:tcPr>
            <w:tcW w:w="6696" w:type="dxa"/>
          </w:tcPr>
          <w:p w:rsidR="00F37C5B" w:rsidRDefault="00F37C5B" w:rsidP="00CD03D7">
            <w:pPr>
              <w:pStyle w:val="BodyText"/>
              <w:spacing w:line="240" w:lineRule="auto"/>
              <w:ind w:left="2970"/>
            </w:pPr>
            <w:r>
              <w:t xml:space="preserve">The codes assigned to </w:t>
            </w:r>
            <w:r>
              <w:rPr>
                <w:i/>
              </w:rPr>
              <w:t>c</w:t>
            </w:r>
            <w:r>
              <w:rPr>
                <w:i/>
                <w:vertAlign w:val="subscript"/>
              </w:rPr>
              <w:t>soilstr</w:t>
            </w:r>
            <w:r>
              <w:t xml:space="preserve"> are:</w:t>
            </w:r>
          </w:p>
          <w:p w:rsidR="00F37C5B" w:rsidRDefault="00F37C5B" w:rsidP="00C44E0A">
            <w:pPr>
              <w:pStyle w:val="BodyText"/>
              <w:numPr>
                <w:ilvl w:val="0"/>
                <w:numId w:val="6"/>
              </w:numPr>
              <w:tabs>
                <w:tab w:val="clear" w:pos="2880"/>
                <w:tab w:val="num" w:pos="3960"/>
              </w:tabs>
              <w:spacing w:line="240" w:lineRule="auto"/>
              <w:ind w:left="3960"/>
            </w:pPr>
            <w:r>
              <w:t>very fine granular</w:t>
            </w:r>
          </w:p>
          <w:p w:rsidR="00F37C5B" w:rsidRDefault="00F37C5B" w:rsidP="00C44E0A">
            <w:pPr>
              <w:pStyle w:val="BodyText"/>
              <w:numPr>
                <w:ilvl w:val="0"/>
                <w:numId w:val="6"/>
              </w:numPr>
              <w:tabs>
                <w:tab w:val="clear" w:pos="2880"/>
                <w:tab w:val="num" w:pos="3960"/>
              </w:tabs>
              <w:spacing w:line="240" w:lineRule="auto"/>
              <w:ind w:left="3960"/>
            </w:pPr>
            <w:r>
              <w:t>fine granular</w:t>
            </w:r>
          </w:p>
          <w:p w:rsidR="00F37C5B" w:rsidRDefault="00F37C5B" w:rsidP="00C44E0A">
            <w:pPr>
              <w:pStyle w:val="BodyText"/>
              <w:numPr>
                <w:ilvl w:val="0"/>
                <w:numId w:val="6"/>
              </w:numPr>
              <w:tabs>
                <w:tab w:val="clear" w:pos="2880"/>
                <w:tab w:val="num" w:pos="3960"/>
              </w:tabs>
              <w:spacing w:line="240" w:lineRule="auto"/>
              <w:ind w:left="3960"/>
            </w:pPr>
            <w:r>
              <w:t>medium or coarse granular</w:t>
            </w:r>
          </w:p>
          <w:p w:rsidR="00F37C5B" w:rsidRDefault="00F37C5B" w:rsidP="00C44E0A">
            <w:pPr>
              <w:pStyle w:val="BodyText"/>
              <w:numPr>
                <w:ilvl w:val="0"/>
                <w:numId w:val="6"/>
              </w:numPr>
              <w:tabs>
                <w:tab w:val="clear" w:pos="2880"/>
                <w:tab w:val="num" w:pos="3960"/>
              </w:tabs>
              <w:spacing w:line="240" w:lineRule="auto"/>
              <w:ind w:left="3960"/>
            </w:pPr>
            <w:r>
              <w:t>blocky, platy, prismlike or massive</w:t>
            </w:r>
          </w:p>
          <w:p w:rsidR="00F37C5B" w:rsidRDefault="00F37C5B" w:rsidP="00CD03D7">
            <w:pPr>
              <w:pStyle w:val="BodyText"/>
              <w:spacing w:before="240" w:line="240" w:lineRule="auto"/>
              <w:ind w:left="2970"/>
            </w:pPr>
            <w:r>
              <w:t xml:space="preserve">Permeability is defined as the capacity of the soil to transmit water and air through the most restricted horizon (layer) when moist. The profile permeability classes are based on the lowest saturated hydraulic conductivity in the profile. The codes assigned to </w:t>
            </w:r>
            <w:r>
              <w:rPr>
                <w:i/>
              </w:rPr>
              <w:t>c</w:t>
            </w:r>
            <w:r>
              <w:rPr>
                <w:i/>
                <w:vertAlign w:val="subscript"/>
              </w:rPr>
              <w:t>perm</w:t>
            </w:r>
            <w:r>
              <w:t xml:space="preserve"> are:</w:t>
            </w:r>
          </w:p>
          <w:p w:rsidR="00F37C5B" w:rsidRDefault="00F37C5B" w:rsidP="00C44E0A">
            <w:pPr>
              <w:pStyle w:val="BodyText"/>
              <w:numPr>
                <w:ilvl w:val="0"/>
                <w:numId w:val="7"/>
              </w:numPr>
              <w:tabs>
                <w:tab w:val="clear" w:pos="2880"/>
                <w:tab w:val="num" w:pos="3960"/>
              </w:tabs>
              <w:spacing w:line="240" w:lineRule="auto"/>
              <w:ind w:left="3960"/>
            </w:pPr>
            <w:r>
              <w:t>rapid (&gt; 150 mm/hr)</w:t>
            </w:r>
          </w:p>
          <w:p w:rsidR="00F37C5B" w:rsidRDefault="00F37C5B" w:rsidP="00C44E0A">
            <w:pPr>
              <w:pStyle w:val="BodyText"/>
              <w:numPr>
                <w:ilvl w:val="0"/>
                <w:numId w:val="7"/>
              </w:numPr>
              <w:tabs>
                <w:tab w:val="clear" w:pos="2880"/>
                <w:tab w:val="num" w:pos="3960"/>
              </w:tabs>
              <w:spacing w:line="240" w:lineRule="auto"/>
              <w:ind w:left="3960"/>
            </w:pPr>
            <w:r>
              <w:t>moderate to rapid (50-150 mm/hr)</w:t>
            </w:r>
          </w:p>
          <w:p w:rsidR="00F37C5B" w:rsidRDefault="00F37C5B" w:rsidP="00C44E0A">
            <w:pPr>
              <w:pStyle w:val="BodyText"/>
              <w:numPr>
                <w:ilvl w:val="0"/>
                <w:numId w:val="7"/>
              </w:numPr>
              <w:tabs>
                <w:tab w:val="clear" w:pos="2880"/>
                <w:tab w:val="num" w:pos="3960"/>
              </w:tabs>
              <w:spacing w:line="240" w:lineRule="auto"/>
              <w:ind w:left="3960"/>
            </w:pPr>
            <w:r>
              <w:t>moderate (15-50 mm/hr)</w:t>
            </w:r>
          </w:p>
          <w:p w:rsidR="00F37C5B" w:rsidRDefault="00F37C5B" w:rsidP="00C44E0A">
            <w:pPr>
              <w:pStyle w:val="BodyText"/>
              <w:numPr>
                <w:ilvl w:val="0"/>
                <w:numId w:val="7"/>
              </w:numPr>
              <w:tabs>
                <w:tab w:val="clear" w:pos="2880"/>
                <w:tab w:val="num" w:pos="3960"/>
              </w:tabs>
              <w:spacing w:line="240" w:lineRule="auto"/>
              <w:ind w:left="3960"/>
            </w:pPr>
            <w:r>
              <w:t>slow to moderate (5-15 mm/hr)</w:t>
            </w:r>
          </w:p>
          <w:p w:rsidR="00F37C5B" w:rsidRDefault="00F37C5B" w:rsidP="00C44E0A">
            <w:pPr>
              <w:pStyle w:val="BodyText"/>
              <w:numPr>
                <w:ilvl w:val="0"/>
                <w:numId w:val="7"/>
              </w:numPr>
              <w:tabs>
                <w:tab w:val="clear" w:pos="2880"/>
                <w:tab w:val="num" w:pos="3960"/>
              </w:tabs>
              <w:spacing w:line="240" w:lineRule="auto"/>
              <w:ind w:left="3960"/>
            </w:pPr>
            <w:r>
              <w:t>slow (1-5 mm/hr)</w:t>
            </w:r>
          </w:p>
          <w:p w:rsidR="00F37C5B" w:rsidRDefault="00F37C5B" w:rsidP="00C44E0A">
            <w:pPr>
              <w:pStyle w:val="BodyText"/>
              <w:numPr>
                <w:ilvl w:val="0"/>
                <w:numId w:val="7"/>
              </w:numPr>
              <w:tabs>
                <w:tab w:val="clear" w:pos="2880"/>
                <w:tab w:val="num" w:pos="3960"/>
              </w:tabs>
              <w:spacing w:line="240" w:lineRule="auto"/>
              <w:ind w:left="3960"/>
            </w:pPr>
            <w:r>
              <w:t>very slow (&lt; 1 mm/hr)</w:t>
            </w:r>
          </w:p>
          <w:p w:rsidR="00F37C5B" w:rsidRDefault="00F37C5B" w:rsidP="00CD03D7">
            <w:pPr>
              <w:pStyle w:val="BodyText"/>
              <w:spacing w:line="240" w:lineRule="auto"/>
              <w:ind w:left="720"/>
            </w:pPr>
          </w:p>
          <w:p w:rsidR="00F37C5B" w:rsidRDefault="00F37C5B" w:rsidP="00CD03D7">
            <w:pPr>
              <w:pStyle w:val="BodyText"/>
              <w:spacing w:line="240" w:lineRule="auto"/>
              <w:ind w:left="2970"/>
            </w:pPr>
            <w:r>
              <w:t>Williams (1995) proposed an alternative equation:</w:t>
            </w:r>
          </w:p>
          <w:p w:rsidR="00F37C5B" w:rsidRDefault="00F37C5B" w:rsidP="00CD03D7">
            <w:pPr>
              <w:pStyle w:val="BodyText"/>
              <w:spacing w:line="240" w:lineRule="auto"/>
              <w:ind w:left="2970"/>
            </w:pPr>
            <w:r>
              <w:rPr>
                <w:position w:val="-14"/>
                <w:sz w:val="20"/>
              </w:rPr>
              <w:object w:dxaOrig="3200" w:dyaOrig="380">
                <v:shape id="_x0000_i1096" type="#_x0000_t75" style="width:162pt;height:18pt" o:ole="" fillcolor="window">
                  <v:imagedata r:id="rId142" o:title=""/>
                </v:shape>
                <o:OLEObject Type="Embed" ProgID="Equation.3" ShapeID="_x0000_i1096" DrawAspect="Content" ObjectID="_1568694390" r:id="rId143"/>
              </w:object>
            </w:r>
          </w:p>
          <w:p w:rsidR="00F37C5B" w:rsidRDefault="00F37C5B" w:rsidP="00CD03D7">
            <w:pPr>
              <w:pStyle w:val="BodyText"/>
              <w:spacing w:line="240" w:lineRule="auto"/>
              <w:ind w:left="2970"/>
            </w:pPr>
            <w:r>
              <w:t xml:space="preserve">where </w:t>
            </w:r>
            <w:r>
              <w:rPr>
                <w:i/>
              </w:rPr>
              <w:t>f</w:t>
            </w:r>
            <w:r>
              <w:rPr>
                <w:i/>
                <w:vertAlign w:val="subscript"/>
              </w:rPr>
              <w:t>csand</w:t>
            </w:r>
            <w:r>
              <w:t xml:space="preserve"> is a factor that gives low soil erodibility factors for soils with high coarse-sand contents and high values for soils with little sand, </w:t>
            </w:r>
            <w:r>
              <w:rPr>
                <w:i/>
              </w:rPr>
              <w:t>f</w:t>
            </w:r>
            <w:r>
              <w:rPr>
                <w:i/>
                <w:vertAlign w:val="subscript"/>
              </w:rPr>
              <w:t>cl-si</w:t>
            </w:r>
            <w:r>
              <w:t xml:space="preserve"> is a factor that gives low soil erodibility factors for soils with high clay to silt ratios, </w:t>
            </w:r>
            <w:r>
              <w:rPr>
                <w:i/>
              </w:rPr>
              <w:t>f</w:t>
            </w:r>
            <w:r>
              <w:rPr>
                <w:i/>
                <w:vertAlign w:val="subscript"/>
              </w:rPr>
              <w:t>orgc</w:t>
            </w:r>
            <w:r>
              <w:t xml:space="preserve"> is a factor that  reduces soil erodibility for soils with high organic carbon content, and </w:t>
            </w:r>
            <w:r>
              <w:rPr>
                <w:i/>
              </w:rPr>
              <w:t>f</w:t>
            </w:r>
            <w:r>
              <w:rPr>
                <w:i/>
                <w:vertAlign w:val="subscript"/>
              </w:rPr>
              <w:t>hisand</w:t>
            </w:r>
            <w:r>
              <w:t xml:space="preserve"> is a factor that</w:t>
            </w:r>
            <w:r w:rsidRPr="00177F81">
              <w:t xml:space="preserve"> </w:t>
            </w:r>
            <w:r>
              <w:t xml:space="preserve">reduces soil erodibility for soils with extremely high sand contents. The factors are calculated: </w:t>
            </w:r>
          </w:p>
          <w:p w:rsidR="00F37C5B" w:rsidRDefault="00F37C5B" w:rsidP="00CD03D7">
            <w:pPr>
              <w:pStyle w:val="BodyText"/>
              <w:spacing w:line="240" w:lineRule="auto"/>
              <w:rPr>
                <w:sz w:val="20"/>
              </w:rPr>
            </w:pPr>
            <w:r>
              <w:rPr>
                <w:position w:val="-32"/>
                <w:sz w:val="20"/>
              </w:rPr>
              <w:object w:dxaOrig="4800" w:dyaOrig="760">
                <v:shape id="_x0000_i1097" type="#_x0000_t75" style="width:240pt;height:36pt" o:ole="" fillcolor="window">
                  <v:imagedata r:id="rId144" o:title=""/>
                </v:shape>
                <o:OLEObject Type="Embed" ProgID="Equation.3" ShapeID="_x0000_i1097" DrawAspect="Content" ObjectID="_1568694391" r:id="rId145"/>
              </w:object>
            </w:r>
          </w:p>
        </w:tc>
      </w:tr>
      <w:tr w:rsidR="00F37C5B" w:rsidTr="00511F79">
        <w:trPr>
          <w:cantSplit/>
        </w:trPr>
        <w:tc>
          <w:tcPr>
            <w:tcW w:w="2484" w:type="dxa"/>
          </w:tcPr>
          <w:p w:rsidR="00F37C5B" w:rsidRDefault="00F37C5B" w:rsidP="00C84977">
            <w:pPr>
              <w:spacing w:before="120"/>
              <w:rPr>
                <w:caps/>
                <w:sz w:val="24"/>
              </w:rPr>
            </w:pPr>
            <w:r w:rsidRPr="00A12D58">
              <w:rPr>
                <w:sz w:val="24"/>
                <w:szCs w:val="24"/>
              </w:rPr>
              <w:t>USLEK, cont.</w:t>
            </w:r>
          </w:p>
        </w:tc>
        <w:tc>
          <w:tcPr>
            <w:tcW w:w="6696" w:type="dxa"/>
          </w:tcPr>
          <w:p w:rsidR="00F37C5B" w:rsidRDefault="00F37C5B" w:rsidP="00CD03D7">
            <w:pPr>
              <w:pStyle w:val="BodyText"/>
              <w:spacing w:line="240" w:lineRule="auto"/>
              <w:ind w:left="2970"/>
            </w:pPr>
            <w:r>
              <w:rPr>
                <w:position w:val="-32"/>
              </w:rPr>
              <w:object w:dxaOrig="2140" w:dyaOrig="800">
                <v:shape id="_x0000_i1098" type="#_x0000_t75" style="width:108pt;height:42pt" o:ole="" fillcolor="window">
                  <v:imagedata r:id="rId146" o:title=""/>
                </v:shape>
                <o:OLEObject Type="Embed" ProgID="Equation.3" ShapeID="_x0000_i1098" DrawAspect="Content" ObjectID="_1568694392" r:id="rId147"/>
              </w:object>
            </w:r>
          </w:p>
        </w:tc>
      </w:tr>
      <w:tr w:rsidR="00F37C5B" w:rsidTr="00511F79">
        <w:trPr>
          <w:cantSplit/>
        </w:trPr>
        <w:tc>
          <w:tcPr>
            <w:tcW w:w="2484" w:type="dxa"/>
          </w:tcPr>
          <w:p w:rsidR="00F37C5B" w:rsidRDefault="00F37C5B" w:rsidP="00C84977">
            <w:pPr>
              <w:spacing w:before="120"/>
              <w:rPr>
                <w:caps/>
                <w:sz w:val="24"/>
              </w:rPr>
            </w:pPr>
            <w:r w:rsidRPr="00A12D58">
              <w:rPr>
                <w:sz w:val="24"/>
                <w:szCs w:val="24"/>
              </w:rPr>
              <w:lastRenderedPageBreak/>
              <w:t>USLEK, cont.</w:t>
            </w:r>
          </w:p>
        </w:tc>
        <w:tc>
          <w:tcPr>
            <w:tcW w:w="6696" w:type="dxa"/>
          </w:tcPr>
          <w:p w:rsidR="00F37C5B" w:rsidRDefault="00F37C5B" w:rsidP="00CD03D7">
            <w:pPr>
              <w:pStyle w:val="BodyText"/>
              <w:spacing w:line="240" w:lineRule="auto"/>
              <w:ind w:left="2970"/>
            </w:pPr>
            <w:r>
              <w:rPr>
                <w:position w:val="-30"/>
                <w:sz w:val="20"/>
              </w:rPr>
              <w:object w:dxaOrig="4220" w:dyaOrig="720">
                <v:shape id="_x0000_i1099" type="#_x0000_t75" style="width:210pt;height:36pt" o:ole="" fillcolor="window">
                  <v:imagedata r:id="rId148" o:title=""/>
                </v:shape>
                <o:OLEObject Type="Embed" ProgID="Equation.3" ShapeID="_x0000_i1099" DrawAspect="Content" ObjectID="_1568694393" r:id="rId149"/>
              </w:object>
            </w:r>
            <w:r>
              <w:tab/>
            </w:r>
          </w:p>
          <w:p w:rsidR="00F37C5B" w:rsidRDefault="00F37C5B" w:rsidP="00CD03D7">
            <w:pPr>
              <w:pStyle w:val="BodyText"/>
              <w:spacing w:line="240" w:lineRule="auto"/>
              <w:ind w:left="3060"/>
            </w:pPr>
          </w:p>
          <w:p w:rsidR="00F37C5B" w:rsidRDefault="00F37C5B" w:rsidP="00CD03D7">
            <w:pPr>
              <w:pStyle w:val="BodyText"/>
              <w:spacing w:line="240" w:lineRule="auto"/>
              <w:ind w:left="2970"/>
            </w:pPr>
            <w:r>
              <w:rPr>
                <w:position w:val="-68"/>
                <w:sz w:val="20"/>
              </w:rPr>
              <w:object w:dxaOrig="5460" w:dyaOrig="1480">
                <v:shape id="_x0000_i1100" type="#_x0000_t75" style="width:276pt;height:1in" o:ole="" fillcolor="window">
                  <v:imagedata r:id="rId150" o:title=""/>
                </v:shape>
                <o:OLEObject Type="Embed" ProgID="Equation.3" ShapeID="_x0000_i1100" DrawAspect="Content" ObjectID="_1568694394" r:id="rId151"/>
              </w:object>
            </w:r>
          </w:p>
          <w:p w:rsidR="00F37C5B" w:rsidRDefault="00F37C5B" w:rsidP="00CD03D7">
            <w:pPr>
              <w:pStyle w:val="BodyText"/>
              <w:spacing w:before="120" w:line="240" w:lineRule="auto"/>
              <w:ind w:left="2966"/>
            </w:pPr>
            <w:r>
              <w:t xml:space="preserve">where </w:t>
            </w:r>
            <w:r>
              <w:rPr>
                <w:i/>
              </w:rPr>
              <w:t>m</w:t>
            </w:r>
            <w:r>
              <w:rPr>
                <w:i/>
                <w:vertAlign w:val="subscript"/>
              </w:rPr>
              <w:t>s</w:t>
            </w:r>
            <w:r>
              <w:t xml:space="preserve"> is the percent sand content (0.05-2.00 mm diameter particles), </w:t>
            </w:r>
            <w:r>
              <w:rPr>
                <w:i/>
              </w:rPr>
              <w:t>m</w:t>
            </w:r>
            <w:r>
              <w:rPr>
                <w:i/>
                <w:vertAlign w:val="subscript"/>
              </w:rPr>
              <w:t>silt</w:t>
            </w:r>
            <w:r>
              <w:t xml:space="preserve"> is the percent silt content (0.002-0.05 mm diameter particles), </w:t>
            </w:r>
            <w:r>
              <w:rPr>
                <w:i/>
              </w:rPr>
              <w:t>m</w:t>
            </w:r>
            <w:r>
              <w:rPr>
                <w:i/>
                <w:vertAlign w:val="subscript"/>
              </w:rPr>
              <w:t>c</w:t>
            </w:r>
            <w:r>
              <w:t xml:space="preserve"> is the percent clay content (&lt; 0.002 mm diameter particles), and </w:t>
            </w:r>
            <w:r>
              <w:rPr>
                <w:i/>
              </w:rPr>
              <w:t>orgC</w:t>
            </w:r>
            <w:r>
              <w:t xml:space="preserve"> is the percent organic carbon content of the layer (%).</w:t>
            </w:r>
          </w:p>
          <w:p w:rsidR="00F37C5B" w:rsidRDefault="00F37C5B" w:rsidP="00CD03D7">
            <w:pPr>
              <w:pStyle w:val="BodyText"/>
              <w:spacing w:before="120" w:line="240" w:lineRule="auto"/>
              <w:ind w:left="2966"/>
            </w:pPr>
            <w:r>
              <w:t>Required.</w:t>
            </w:r>
          </w:p>
          <w:p w:rsidR="00F37C5B" w:rsidRDefault="00F37C5B" w:rsidP="00CD03D7">
            <w:pPr>
              <w:pStyle w:val="BodyText"/>
              <w:spacing w:line="240" w:lineRule="auto"/>
              <w:ind w:left="2970"/>
            </w:pPr>
          </w:p>
        </w:tc>
      </w:tr>
      <w:tr w:rsidR="00F37C5B" w:rsidTr="00511F79">
        <w:trPr>
          <w:cantSplit/>
        </w:trPr>
        <w:tc>
          <w:tcPr>
            <w:tcW w:w="2484" w:type="dxa"/>
          </w:tcPr>
          <w:p w:rsidR="00F37C5B" w:rsidRPr="00A12D58" w:rsidRDefault="00F37C5B" w:rsidP="007A5643">
            <w:pPr>
              <w:rPr>
                <w:sz w:val="24"/>
                <w:szCs w:val="24"/>
              </w:rPr>
            </w:pPr>
            <w:r>
              <w:rPr>
                <w:sz w:val="24"/>
                <w:szCs w:val="24"/>
              </w:rPr>
              <w:t>USLEC</w:t>
            </w:r>
          </w:p>
        </w:tc>
        <w:tc>
          <w:tcPr>
            <w:tcW w:w="6696" w:type="dxa"/>
          </w:tcPr>
          <w:p w:rsidR="00F37C5B" w:rsidRDefault="00F37C5B" w:rsidP="007A5643">
            <w:pPr>
              <w:pStyle w:val="BodyText"/>
              <w:spacing w:line="240" w:lineRule="auto"/>
              <w:jc w:val="left"/>
              <w:rPr>
                <w:sz w:val="20"/>
              </w:rPr>
            </w:pPr>
            <w:r>
              <w:rPr>
                <w:sz w:val="20"/>
              </w:rPr>
              <w:t xml:space="preserve">USLE cover factor </w:t>
            </w:r>
          </w:p>
        </w:tc>
      </w:tr>
      <w:tr w:rsidR="00F37C5B" w:rsidTr="00511F79">
        <w:trPr>
          <w:cantSplit/>
        </w:trPr>
        <w:tc>
          <w:tcPr>
            <w:tcW w:w="2484" w:type="dxa"/>
          </w:tcPr>
          <w:p w:rsidR="00F37C5B" w:rsidRDefault="00F37C5B" w:rsidP="00C84977">
            <w:pPr>
              <w:spacing w:before="120"/>
              <w:rPr>
                <w:caps/>
                <w:sz w:val="24"/>
              </w:rPr>
            </w:pPr>
            <w:r>
              <w:rPr>
                <w:caps/>
                <w:sz w:val="24"/>
              </w:rPr>
              <w:t>uslep</w:t>
            </w:r>
          </w:p>
        </w:tc>
        <w:tc>
          <w:tcPr>
            <w:tcW w:w="6696" w:type="dxa"/>
          </w:tcPr>
          <w:p w:rsidR="00F37C5B" w:rsidRDefault="00F37C5B" w:rsidP="00E4195F">
            <w:pPr>
              <w:spacing w:before="120"/>
              <w:jc w:val="both"/>
              <w:rPr>
                <w:sz w:val="24"/>
              </w:rPr>
            </w:pPr>
            <w:r>
              <w:rPr>
                <w:sz w:val="24"/>
              </w:rPr>
              <w:t>USLE equation support practice factor.</w:t>
            </w:r>
          </w:p>
          <w:p w:rsidR="00F37C5B" w:rsidRDefault="00F37C5B" w:rsidP="00E4195F">
            <w:pPr>
              <w:spacing w:before="120"/>
              <w:jc w:val="both"/>
              <w:rPr>
                <w:sz w:val="24"/>
              </w:rPr>
            </w:pPr>
            <w:r>
              <w:rPr>
                <w:sz w:val="24"/>
              </w:rPr>
              <w:t xml:space="preserve">The support practice factor, </w:t>
            </w:r>
            <w:r>
              <w:rPr>
                <w:i/>
                <w:sz w:val="24"/>
              </w:rPr>
              <w:t>P</w:t>
            </w:r>
            <w:r>
              <w:rPr>
                <w:i/>
                <w:sz w:val="24"/>
                <w:vertAlign w:val="subscript"/>
              </w:rPr>
              <w:t>USLE</w:t>
            </w:r>
            <w:r>
              <w:rPr>
                <w:sz w:val="24"/>
              </w:rPr>
              <w:t>, is defined as the ratio of soil loss with a specific support practice to the corresponding loss with up-and-down slope culture. Support practices include contour tillage, stripcropping on the contour, and terrace systems. Stabilized waterways for the disposal of excess rainfall are a necessary part of each of these practices.</w:t>
            </w:r>
          </w:p>
          <w:p w:rsidR="00F37C5B" w:rsidRDefault="00F37C5B" w:rsidP="00E4195F">
            <w:pPr>
              <w:rPr>
                <w:sz w:val="24"/>
                <w:szCs w:val="24"/>
              </w:rPr>
            </w:pPr>
            <w:r>
              <w:rPr>
                <w:sz w:val="24"/>
              </w:rPr>
              <w:t xml:space="preserve">Contour tillage and planting provides almost complete protection against erosion from storms of low to moderate intensity, but little or no protection against occasional severe storms that cause extensive breakovers of contoured rows. Contouring is most effective on slopes of 3 to 8 percent. Values for </w:t>
            </w:r>
            <w:r>
              <w:rPr>
                <w:i/>
                <w:sz w:val="24"/>
              </w:rPr>
              <w:t>P</w:t>
            </w:r>
            <w:r>
              <w:rPr>
                <w:i/>
                <w:sz w:val="24"/>
                <w:vertAlign w:val="subscript"/>
              </w:rPr>
              <w:t>USLE</w:t>
            </w:r>
            <w:r>
              <w:rPr>
                <w:sz w:val="24"/>
              </w:rPr>
              <w:t xml:space="preserve"> and slope-length limits for contour support practices are given in Table 20-4.</w:t>
            </w:r>
          </w:p>
        </w:tc>
      </w:tr>
      <w:tr w:rsidR="00F37C5B" w:rsidTr="00511F79">
        <w:trPr>
          <w:cantSplit/>
        </w:trPr>
        <w:tc>
          <w:tcPr>
            <w:tcW w:w="2484" w:type="dxa"/>
          </w:tcPr>
          <w:p w:rsidR="00F37C5B" w:rsidRDefault="00F37C5B" w:rsidP="007A3F17">
            <w:pPr>
              <w:spacing w:before="120"/>
              <w:rPr>
                <w:caps/>
                <w:sz w:val="24"/>
              </w:rPr>
            </w:pPr>
            <w:r>
              <w:rPr>
                <w:caps/>
                <w:sz w:val="24"/>
              </w:rPr>
              <w:lastRenderedPageBreak/>
              <w:t xml:space="preserve">USLEP, </w:t>
            </w:r>
            <w:r>
              <w:rPr>
                <w:sz w:val="24"/>
              </w:rPr>
              <w:t>cont.</w:t>
            </w:r>
          </w:p>
        </w:tc>
        <w:tc>
          <w:tcPr>
            <w:tcW w:w="6696" w:type="dxa"/>
          </w:tcPr>
          <w:p w:rsidR="00F37C5B" w:rsidRDefault="00F37C5B" w:rsidP="00E4195F">
            <w:pPr>
              <w:pStyle w:val="BodyText"/>
              <w:spacing w:line="240" w:lineRule="auto"/>
              <w:ind w:left="2880" w:right="-90"/>
              <w:jc w:val="left"/>
              <w:rPr>
                <w:sz w:val="20"/>
              </w:rPr>
            </w:pPr>
            <w:r>
              <w:rPr>
                <w:sz w:val="20"/>
              </w:rPr>
              <w:t>Table 20-4: P factor values and slope-length limits for contouring (Wischmeier and Smith, 1978).</w:t>
            </w:r>
          </w:p>
          <w:tbl>
            <w:tblPr>
              <w:tblW w:w="0" w:type="auto"/>
              <w:tblInd w:w="2988" w:type="dxa"/>
              <w:tblLayout w:type="fixed"/>
              <w:tblLook w:val="0000" w:firstRow="0" w:lastRow="0" w:firstColumn="0" w:lastColumn="0" w:noHBand="0" w:noVBand="0"/>
            </w:tblPr>
            <w:tblGrid>
              <w:gridCol w:w="2790"/>
              <w:gridCol w:w="990"/>
              <w:gridCol w:w="2070"/>
            </w:tblGrid>
            <w:tr w:rsidR="00F37C5B" w:rsidTr="00C84977">
              <w:tc>
                <w:tcPr>
                  <w:tcW w:w="2790" w:type="dxa"/>
                  <w:tcBorders>
                    <w:top w:val="single" w:sz="4" w:space="0" w:color="auto"/>
                    <w:bottom w:val="single" w:sz="4" w:space="0" w:color="auto"/>
                  </w:tcBorders>
                </w:tcPr>
                <w:p w:rsidR="00F37C5B" w:rsidRDefault="00F37C5B" w:rsidP="00C84977">
                  <w:pPr>
                    <w:pStyle w:val="BodyText"/>
                    <w:spacing w:line="240" w:lineRule="auto"/>
                    <w:jc w:val="center"/>
                    <w:rPr>
                      <w:b/>
                      <w:sz w:val="20"/>
                    </w:rPr>
                  </w:pPr>
                  <w:r>
                    <w:rPr>
                      <w:b/>
                      <w:sz w:val="20"/>
                    </w:rPr>
                    <w:t>Land slope (%)</w:t>
                  </w:r>
                </w:p>
              </w:tc>
              <w:tc>
                <w:tcPr>
                  <w:tcW w:w="990" w:type="dxa"/>
                  <w:tcBorders>
                    <w:top w:val="single" w:sz="4" w:space="0" w:color="auto"/>
                    <w:bottom w:val="single" w:sz="4" w:space="0" w:color="auto"/>
                  </w:tcBorders>
                </w:tcPr>
                <w:p w:rsidR="00F37C5B" w:rsidRDefault="00F37C5B" w:rsidP="00C84977">
                  <w:pPr>
                    <w:pStyle w:val="BodyText"/>
                    <w:spacing w:line="240" w:lineRule="auto"/>
                    <w:jc w:val="center"/>
                    <w:rPr>
                      <w:b/>
                      <w:i/>
                      <w:sz w:val="20"/>
                      <w:vertAlign w:val="subscript"/>
                    </w:rPr>
                  </w:pPr>
                  <w:r>
                    <w:rPr>
                      <w:b/>
                      <w:i/>
                      <w:sz w:val="20"/>
                    </w:rPr>
                    <w:t>P</w:t>
                  </w:r>
                  <w:r>
                    <w:rPr>
                      <w:b/>
                      <w:i/>
                      <w:sz w:val="20"/>
                      <w:vertAlign w:val="subscript"/>
                    </w:rPr>
                    <w:t>USLE</w:t>
                  </w:r>
                </w:p>
              </w:tc>
              <w:tc>
                <w:tcPr>
                  <w:tcW w:w="2070" w:type="dxa"/>
                  <w:tcBorders>
                    <w:top w:val="single" w:sz="4" w:space="0" w:color="auto"/>
                    <w:bottom w:val="single" w:sz="4" w:space="0" w:color="auto"/>
                  </w:tcBorders>
                </w:tcPr>
                <w:p w:rsidR="00F37C5B" w:rsidRDefault="00F37C5B" w:rsidP="00C84977">
                  <w:pPr>
                    <w:pStyle w:val="BodyText"/>
                    <w:spacing w:line="240" w:lineRule="auto"/>
                    <w:jc w:val="center"/>
                    <w:rPr>
                      <w:b/>
                      <w:sz w:val="20"/>
                    </w:rPr>
                  </w:pPr>
                  <w:r>
                    <w:rPr>
                      <w:b/>
                      <w:sz w:val="20"/>
                    </w:rPr>
                    <w:t>Maximum length (m)</w:t>
                  </w:r>
                </w:p>
              </w:tc>
            </w:tr>
            <w:tr w:rsidR="00F37C5B" w:rsidTr="00C84977">
              <w:tc>
                <w:tcPr>
                  <w:tcW w:w="2790" w:type="dxa"/>
                </w:tcPr>
                <w:p w:rsidR="00F37C5B" w:rsidRDefault="00F37C5B" w:rsidP="00C84977">
                  <w:pPr>
                    <w:pStyle w:val="BodyText"/>
                    <w:spacing w:line="240" w:lineRule="auto"/>
                    <w:jc w:val="center"/>
                    <w:rPr>
                      <w:sz w:val="20"/>
                    </w:rPr>
                  </w:pPr>
                  <w:r>
                    <w:rPr>
                      <w:sz w:val="20"/>
                    </w:rPr>
                    <w:t>1 to 2</w:t>
                  </w:r>
                </w:p>
              </w:tc>
              <w:tc>
                <w:tcPr>
                  <w:tcW w:w="990" w:type="dxa"/>
                </w:tcPr>
                <w:p w:rsidR="00F37C5B" w:rsidRDefault="00F37C5B" w:rsidP="00C84977">
                  <w:pPr>
                    <w:pStyle w:val="BodyText"/>
                    <w:spacing w:line="240" w:lineRule="auto"/>
                    <w:jc w:val="center"/>
                    <w:rPr>
                      <w:sz w:val="20"/>
                    </w:rPr>
                  </w:pPr>
                  <w:r>
                    <w:rPr>
                      <w:sz w:val="20"/>
                    </w:rPr>
                    <w:t>0.60</w:t>
                  </w:r>
                </w:p>
              </w:tc>
              <w:tc>
                <w:tcPr>
                  <w:tcW w:w="2070" w:type="dxa"/>
                </w:tcPr>
                <w:p w:rsidR="00F37C5B" w:rsidRDefault="00F37C5B" w:rsidP="00C84977">
                  <w:pPr>
                    <w:pStyle w:val="BodyText"/>
                    <w:spacing w:line="240" w:lineRule="auto"/>
                    <w:jc w:val="center"/>
                    <w:rPr>
                      <w:sz w:val="20"/>
                    </w:rPr>
                  </w:pPr>
                  <w:r>
                    <w:rPr>
                      <w:sz w:val="20"/>
                    </w:rPr>
                    <w:t>122</w:t>
                  </w:r>
                </w:p>
              </w:tc>
            </w:tr>
            <w:tr w:rsidR="00F37C5B" w:rsidTr="00C84977">
              <w:tc>
                <w:tcPr>
                  <w:tcW w:w="2790" w:type="dxa"/>
                </w:tcPr>
                <w:p w:rsidR="00F37C5B" w:rsidRDefault="00F37C5B" w:rsidP="00C84977">
                  <w:pPr>
                    <w:pStyle w:val="BodyText"/>
                    <w:spacing w:line="240" w:lineRule="auto"/>
                    <w:jc w:val="center"/>
                    <w:rPr>
                      <w:sz w:val="20"/>
                    </w:rPr>
                  </w:pPr>
                  <w:r>
                    <w:rPr>
                      <w:sz w:val="20"/>
                    </w:rPr>
                    <w:t>3 to 5</w:t>
                  </w:r>
                </w:p>
              </w:tc>
              <w:tc>
                <w:tcPr>
                  <w:tcW w:w="990" w:type="dxa"/>
                </w:tcPr>
                <w:p w:rsidR="00F37C5B" w:rsidRDefault="00F37C5B" w:rsidP="00C84977">
                  <w:pPr>
                    <w:pStyle w:val="BodyText"/>
                    <w:spacing w:line="240" w:lineRule="auto"/>
                    <w:jc w:val="center"/>
                    <w:rPr>
                      <w:sz w:val="20"/>
                    </w:rPr>
                  </w:pPr>
                  <w:r>
                    <w:rPr>
                      <w:sz w:val="20"/>
                    </w:rPr>
                    <w:t>0.50</w:t>
                  </w:r>
                </w:p>
              </w:tc>
              <w:tc>
                <w:tcPr>
                  <w:tcW w:w="2070" w:type="dxa"/>
                </w:tcPr>
                <w:p w:rsidR="00F37C5B" w:rsidRDefault="00F37C5B" w:rsidP="00C84977">
                  <w:pPr>
                    <w:pStyle w:val="BodyText"/>
                    <w:spacing w:line="240" w:lineRule="auto"/>
                    <w:jc w:val="center"/>
                    <w:rPr>
                      <w:sz w:val="20"/>
                    </w:rPr>
                  </w:pPr>
                  <w:r>
                    <w:rPr>
                      <w:sz w:val="20"/>
                    </w:rPr>
                    <w:t>91</w:t>
                  </w:r>
                </w:p>
              </w:tc>
            </w:tr>
            <w:tr w:rsidR="00F37C5B" w:rsidTr="00C84977">
              <w:tc>
                <w:tcPr>
                  <w:tcW w:w="2790" w:type="dxa"/>
                </w:tcPr>
                <w:p w:rsidR="00F37C5B" w:rsidRDefault="00F37C5B" w:rsidP="00C84977">
                  <w:pPr>
                    <w:pStyle w:val="BodyText"/>
                    <w:spacing w:line="240" w:lineRule="auto"/>
                    <w:jc w:val="center"/>
                    <w:rPr>
                      <w:sz w:val="20"/>
                    </w:rPr>
                  </w:pPr>
                  <w:r>
                    <w:rPr>
                      <w:sz w:val="20"/>
                    </w:rPr>
                    <w:t>6 to 8</w:t>
                  </w:r>
                </w:p>
              </w:tc>
              <w:tc>
                <w:tcPr>
                  <w:tcW w:w="990" w:type="dxa"/>
                </w:tcPr>
                <w:p w:rsidR="00F37C5B" w:rsidRDefault="00F37C5B" w:rsidP="00C84977">
                  <w:pPr>
                    <w:pStyle w:val="BodyText"/>
                    <w:spacing w:line="240" w:lineRule="auto"/>
                    <w:jc w:val="center"/>
                    <w:rPr>
                      <w:sz w:val="20"/>
                    </w:rPr>
                  </w:pPr>
                  <w:r>
                    <w:rPr>
                      <w:sz w:val="20"/>
                    </w:rPr>
                    <w:t>0.50</w:t>
                  </w:r>
                </w:p>
              </w:tc>
              <w:tc>
                <w:tcPr>
                  <w:tcW w:w="2070" w:type="dxa"/>
                </w:tcPr>
                <w:p w:rsidR="00F37C5B" w:rsidRDefault="00F37C5B" w:rsidP="00C84977">
                  <w:pPr>
                    <w:pStyle w:val="BodyText"/>
                    <w:spacing w:line="240" w:lineRule="auto"/>
                    <w:jc w:val="center"/>
                    <w:rPr>
                      <w:sz w:val="20"/>
                    </w:rPr>
                  </w:pPr>
                  <w:r>
                    <w:rPr>
                      <w:sz w:val="20"/>
                    </w:rPr>
                    <w:t>61</w:t>
                  </w:r>
                </w:p>
              </w:tc>
            </w:tr>
            <w:tr w:rsidR="00F37C5B" w:rsidTr="00C84977">
              <w:tc>
                <w:tcPr>
                  <w:tcW w:w="2790" w:type="dxa"/>
                </w:tcPr>
                <w:p w:rsidR="00F37C5B" w:rsidRDefault="00F37C5B" w:rsidP="00C84977">
                  <w:pPr>
                    <w:pStyle w:val="BodyText"/>
                    <w:spacing w:line="240" w:lineRule="auto"/>
                    <w:jc w:val="center"/>
                    <w:rPr>
                      <w:sz w:val="20"/>
                    </w:rPr>
                  </w:pPr>
                  <w:r>
                    <w:rPr>
                      <w:sz w:val="20"/>
                    </w:rPr>
                    <w:t>9 to 12</w:t>
                  </w:r>
                </w:p>
              </w:tc>
              <w:tc>
                <w:tcPr>
                  <w:tcW w:w="990" w:type="dxa"/>
                </w:tcPr>
                <w:p w:rsidR="00F37C5B" w:rsidRDefault="00F37C5B" w:rsidP="00C84977">
                  <w:pPr>
                    <w:pStyle w:val="BodyText"/>
                    <w:spacing w:line="240" w:lineRule="auto"/>
                    <w:jc w:val="center"/>
                    <w:rPr>
                      <w:sz w:val="20"/>
                    </w:rPr>
                  </w:pPr>
                  <w:r>
                    <w:rPr>
                      <w:sz w:val="20"/>
                    </w:rPr>
                    <w:t>0.60</w:t>
                  </w:r>
                </w:p>
              </w:tc>
              <w:tc>
                <w:tcPr>
                  <w:tcW w:w="2070" w:type="dxa"/>
                </w:tcPr>
                <w:p w:rsidR="00F37C5B" w:rsidRDefault="00F37C5B" w:rsidP="00C84977">
                  <w:pPr>
                    <w:pStyle w:val="BodyText"/>
                    <w:spacing w:line="240" w:lineRule="auto"/>
                    <w:jc w:val="center"/>
                    <w:rPr>
                      <w:sz w:val="20"/>
                    </w:rPr>
                  </w:pPr>
                  <w:r>
                    <w:rPr>
                      <w:sz w:val="20"/>
                    </w:rPr>
                    <w:t>37</w:t>
                  </w:r>
                </w:p>
              </w:tc>
            </w:tr>
            <w:tr w:rsidR="00F37C5B" w:rsidTr="00C84977">
              <w:tc>
                <w:tcPr>
                  <w:tcW w:w="2790" w:type="dxa"/>
                </w:tcPr>
                <w:p w:rsidR="00F37C5B" w:rsidRDefault="00F37C5B" w:rsidP="00C84977">
                  <w:pPr>
                    <w:pStyle w:val="BodyText"/>
                    <w:spacing w:line="240" w:lineRule="auto"/>
                    <w:jc w:val="center"/>
                    <w:rPr>
                      <w:sz w:val="20"/>
                    </w:rPr>
                  </w:pPr>
                  <w:r>
                    <w:rPr>
                      <w:sz w:val="20"/>
                    </w:rPr>
                    <w:t>13 to 16</w:t>
                  </w:r>
                </w:p>
              </w:tc>
              <w:tc>
                <w:tcPr>
                  <w:tcW w:w="990" w:type="dxa"/>
                </w:tcPr>
                <w:p w:rsidR="00F37C5B" w:rsidRDefault="00F37C5B" w:rsidP="00C84977">
                  <w:pPr>
                    <w:pStyle w:val="BodyText"/>
                    <w:spacing w:line="240" w:lineRule="auto"/>
                    <w:jc w:val="center"/>
                    <w:rPr>
                      <w:sz w:val="20"/>
                    </w:rPr>
                  </w:pPr>
                  <w:r>
                    <w:rPr>
                      <w:sz w:val="20"/>
                    </w:rPr>
                    <w:t>0.70</w:t>
                  </w:r>
                </w:p>
              </w:tc>
              <w:tc>
                <w:tcPr>
                  <w:tcW w:w="2070" w:type="dxa"/>
                </w:tcPr>
                <w:p w:rsidR="00F37C5B" w:rsidRDefault="00F37C5B" w:rsidP="00C84977">
                  <w:pPr>
                    <w:pStyle w:val="BodyText"/>
                    <w:spacing w:line="240" w:lineRule="auto"/>
                    <w:jc w:val="center"/>
                    <w:rPr>
                      <w:sz w:val="20"/>
                    </w:rPr>
                  </w:pPr>
                  <w:r>
                    <w:rPr>
                      <w:sz w:val="20"/>
                    </w:rPr>
                    <w:t>24</w:t>
                  </w:r>
                </w:p>
              </w:tc>
            </w:tr>
            <w:tr w:rsidR="00F37C5B" w:rsidTr="00C84977">
              <w:tc>
                <w:tcPr>
                  <w:tcW w:w="2790" w:type="dxa"/>
                </w:tcPr>
                <w:p w:rsidR="00F37C5B" w:rsidRDefault="00F37C5B" w:rsidP="00C84977">
                  <w:pPr>
                    <w:pStyle w:val="BodyText"/>
                    <w:spacing w:line="240" w:lineRule="auto"/>
                    <w:jc w:val="center"/>
                    <w:rPr>
                      <w:sz w:val="20"/>
                    </w:rPr>
                  </w:pPr>
                  <w:r>
                    <w:rPr>
                      <w:sz w:val="20"/>
                    </w:rPr>
                    <w:t>17 to 20</w:t>
                  </w:r>
                </w:p>
              </w:tc>
              <w:tc>
                <w:tcPr>
                  <w:tcW w:w="990" w:type="dxa"/>
                </w:tcPr>
                <w:p w:rsidR="00F37C5B" w:rsidRDefault="00F37C5B" w:rsidP="00C84977">
                  <w:pPr>
                    <w:pStyle w:val="BodyText"/>
                    <w:spacing w:line="240" w:lineRule="auto"/>
                    <w:jc w:val="center"/>
                    <w:rPr>
                      <w:sz w:val="20"/>
                    </w:rPr>
                  </w:pPr>
                  <w:r>
                    <w:rPr>
                      <w:sz w:val="20"/>
                    </w:rPr>
                    <w:t>0.80</w:t>
                  </w:r>
                </w:p>
              </w:tc>
              <w:tc>
                <w:tcPr>
                  <w:tcW w:w="2070" w:type="dxa"/>
                </w:tcPr>
                <w:p w:rsidR="00F37C5B" w:rsidRDefault="00F37C5B" w:rsidP="00C84977">
                  <w:pPr>
                    <w:pStyle w:val="BodyText"/>
                    <w:spacing w:line="240" w:lineRule="auto"/>
                    <w:jc w:val="center"/>
                    <w:rPr>
                      <w:sz w:val="20"/>
                    </w:rPr>
                  </w:pPr>
                  <w:r>
                    <w:rPr>
                      <w:sz w:val="20"/>
                    </w:rPr>
                    <w:t>18</w:t>
                  </w:r>
                </w:p>
              </w:tc>
            </w:tr>
            <w:tr w:rsidR="00F37C5B" w:rsidTr="00C84977">
              <w:tc>
                <w:tcPr>
                  <w:tcW w:w="2790" w:type="dxa"/>
                  <w:tcBorders>
                    <w:bottom w:val="single" w:sz="4" w:space="0" w:color="auto"/>
                  </w:tcBorders>
                </w:tcPr>
                <w:p w:rsidR="00F37C5B" w:rsidRDefault="00F37C5B" w:rsidP="00C84977">
                  <w:pPr>
                    <w:pStyle w:val="BodyText"/>
                    <w:spacing w:line="240" w:lineRule="auto"/>
                    <w:jc w:val="center"/>
                    <w:rPr>
                      <w:sz w:val="20"/>
                    </w:rPr>
                  </w:pPr>
                  <w:r>
                    <w:rPr>
                      <w:sz w:val="20"/>
                    </w:rPr>
                    <w:t>21 to 25</w:t>
                  </w:r>
                </w:p>
              </w:tc>
              <w:tc>
                <w:tcPr>
                  <w:tcW w:w="990" w:type="dxa"/>
                  <w:tcBorders>
                    <w:bottom w:val="single" w:sz="4" w:space="0" w:color="auto"/>
                  </w:tcBorders>
                </w:tcPr>
                <w:p w:rsidR="00F37C5B" w:rsidRDefault="00F37C5B" w:rsidP="00C84977">
                  <w:pPr>
                    <w:pStyle w:val="BodyText"/>
                    <w:spacing w:line="240" w:lineRule="auto"/>
                    <w:jc w:val="center"/>
                    <w:rPr>
                      <w:sz w:val="20"/>
                    </w:rPr>
                  </w:pPr>
                  <w:r>
                    <w:rPr>
                      <w:sz w:val="20"/>
                    </w:rPr>
                    <w:t>0.90</w:t>
                  </w:r>
                </w:p>
              </w:tc>
              <w:tc>
                <w:tcPr>
                  <w:tcW w:w="2070" w:type="dxa"/>
                  <w:tcBorders>
                    <w:bottom w:val="single" w:sz="4" w:space="0" w:color="auto"/>
                  </w:tcBorders>
                </w:tcPr>
                <w:p w:rsidR="00F37C5B" w:rsidRDefault="00F37C5B" w:rsidP="00C84977">
                  <w:pPr>
                    <w:pStyle w:val="BodyText"/>
                    <w:spacing w:line="240" w:lineRule="auto"/>
                    <w:jc w:val="center"/>
                    <w:rPr>
                      <w:sz w:val="20"/>
                    </w:rPr>
                  </w:pPr>
                  <w:r>
                    <w:rPr>
                      <w:sz w:val="20"/>
                    </w:rPr>
                    <w:t>15</w:t>
                  </w:r>
                </w:p>
              </w:tc>
            </w:tr>
          </w:tbl>
          <w:p w:rsidR="00F37C5B" w:rsidRDefault="00F37C5B" w:rsidP="00E4195F">
            <w:pPr>
              <w:pStyle w:val="BodyText"/>
              <w:spacing w:before="120" w:line="240" w:lineRule="auto"/>
              <w:ind w:left="2880"/>
            </w:pPr>
            <w:r>
              <w:t>Stripcropping is a practice in which contoured strips of sod are alternated with equal-width strips of row crop or small grain. Recommended values for contour stripcropping are given in Table 20-5.</w:t>
            </w:r>
          </w:p>
          <w:p w:rsidR="00F37C5B" w:rsidRDefault="00F37C5B" w:rsidP="00E4195F">
            <w:pPr>
              <w:spacing w:before="120"/>
              <w:jc w:val="both"/>
              <w:rPr>
                <w:sz w:val="24"/>
              </w:rPr>
            </w:pPr>
          </w:p>
        </w:tc>
      </w:tr>
      <w:tr w:rsidR="00F37C5B" w:rsidTr="00511F79">
        <w:trPr>
          <w:cantSplit/>
        </w:trPr>
        <w:tc>
          <w:tcPr>
            <w:tcW w:w="2484" w:type="dxa"/>
          </w:tcPr>
          <w:p w:rsidR="00F37C5B" w:rsidRDefault="00F37C5B" w:rsidP="00C84977">
            <w:pPr>
              <w:spacing w:before="120"/>
              <w:rPr>
                <w:caps/>
                <w:sz w:val="24"/>
              </w:rPr>
            </w:pPr>
            <w:r>
              <w:rPr>
                <w:caps/>
                <w:sz w:val="24"/>
              </w:rPr>
              <w:t xml:space="preserve">USLEP, </w:t>
            </w:r>
            <w:r>
              <w:rPr>
                <w:sz w:val="24"/>
              </w:rPr>
              <w:t>cont.</w:t>
            </w:r>
          </w:p>
        </w:tc>
        <w:tc>
          <w:tcPr>
            <w:tcW w:w="6696" w:type="dxa"/>
          </w:tcPr>
          <w:p w:rsidR="00F37C5B" w:rsidRDefault="00F37C5B" w:rsidP="00E4195F">
            <w:pPr>
              <w:pStyle w:val="BodyText"/>
              <w:spacing w:before="120" w:line="240" w:lineRule="auto"/>
              <w:ind w:left="2880"/>
              <w:rPr>
                <w:sz w:val="20"/>
              </w:rPr>
            </w:pPr>
            <w:r>
              <w:rPr>
                <w:sz w:val="20"/>
              </w:rPr>
              <w:t>Table 20-5: P factor values, maximum strip width and slope-length limits for contour stripcropping (Wischmeier and Smith, 1978).</w:t>
            </w:r>
          </w:p>
          <w:tbl>
            <w:tblPr>
              <w:tblW w:w="0" w:type="auto"/>
              <w:tblInd w:w="2988" w:type="dxa"/>
              <w:tblLayout w:type="fixed"/>
              <w:tblLook w:val="0000" w:firstRow="0" w:lastRow="0" w:firstColumn="0" w:lastColumn="0" w:noHBand="0" w:noVBand="0"/>
            </w:tblPr>
            <w:tblGrid>
              <w:gridCol w:w="1530"/>
              <w:gridCol w:w="630"/>
              <w:gridCol w:w="630"/>
              <w:gridCol w:w="630"/>
              <w:gridCol w:w="1260"/>
              <w:gridCol w:w="1170"/>
            </w:tblGrid>
            <w:tr w:rsidR="00F37C5B" w:rsidTr="00C84977">
              <w:trPr>
                <w:cantSplit/>
              </w:trPr>
              <w:tc>
                <w:tcPr>
                  <w:tcW w:w="1530" w:type="dxa"/>
                  <w:vMerge w:val="restart"/>
                  <w:tcBorders>
                    <w:top w:val="single" w:sz="4" w:space="0" w:color="auto"/>
                  </w:tcBorders>
                </w:tcPr>
                <w:p w:rsidR="00F37C5B" w:rsidRDefault="00F37C5B" w:rsidP="00C84977">
                  <w:pPr>
                    <w:pStyle w:val="BodyText"/>
                    <w:spacing w:line="240" w:lineRule="auto"/>
                    <w:jc w:val="center"/>
                    <w:rPr>
                      <w:b/>
                      <w:sz w:val="20"/>
                    </w:rPr>
                  </w:pPr>
                  <w:r>
                    <w:rPr>
                      <w:b/>
                      <w:sz w:val="20"/>
                    </w:rPr>
                    <w:t>Land slope (%)</w:t>
                  </w:r>
                </w:p>
              </w:tc>
              <w:tc>
                <w:tcPr>
                  <w:tcW w:w="1890" w:type="dxa"/>
                  <w:gridSpan w:val="3"/>
                  <w:tcBorders>
                    <w:top w:val="single" w:sz="4" w:space="0" w:color="auto"/>
                    <w:bottom w:val="single" w:sz="4" w:space="0" w:color="auto"/>
                  </w:tcBorders>
                </w:tcPr>
                <w:p w:rsidR="00F37C5B" w:rsidRDefault="00F37C5B" w:rsidP="00C84977">
                  <w:pPr>
                    <w:pStyle w:val="BodyText"/>
                    <w:spacing w:line="240" w:lineRule="auto"/>
                    <w:jc w:val="center"/>
                    <w:rPr>
                      <w:sz w:val="20"/>
                      <w:vertAlign w:val="superscript"/>
                    </w:rPr>
                  </w:pPr>
                  <w:r>
                    <w:rPr>
                      <w:b/>
                      <w:i/>
                      <w:sz w:val="20"/>
                    </w:rPr>
                    <w:t>P</w:t>
                  </w:r>
                  <w:r>
                    <w:rPr>
                      <w:b/>
                      <w:i/>
                      <w:sz w:val="20"/>
                      <w:vertAlign w:val="subscript"/>
                    </w:rPr>
                    <w:t>USLE</w:t>
                  </w:r>
                  <w:r>
                    <w:rPr>
                      <w:b/>
                      <w:sz w:val="20"/>
                    </w:rPr>
                    <w:t xml:space="preserve"> values</w:t>
                  </w:r>
                  <w:r>
                    <w:rPr>
                      <w:sz w:val="20"/>
                      <w:vertAlign w:val="superscript"/>
                    </w:rPr>
                    <w:t>1</w:t>
                  </w:r>
                </w:p>
              </w:tc>
              <w:tc>
                <w:tcPr>
                  <w:tcW w:w="1260" w:type="dxa"/>
                  <w:vMerge w:val="restart"/>
                  <w:tcBorders>
                    <w:top w:val="single" w:sz="4" w:space="0" w:color="auto"/>
                  </w:tcBorders>
                </w:tcPr>
                <w:p w:rsidR="00F37C5B" w:rsidRDefault="00F37C5B" w:rsidP="00C84977">
                  <w:pPr>
                    <w:pStyle w:val="BodyText"/>
                    <w:spacing w:line="240" w:lineRule="auto"/>
                    <w:jc w:val="center"/>
                    <w:rPr>
                      <w:b/>
                      <w:sz w:val="20"/>
                    </w:rPr>
                  </w:pPr>
                  <w:r>
                    <w:rPr>
                      <w:b/>
                      <w:sz w:val="20"/>
                    </w:rPr>
                    <w:t>Strip width (m)</w:t>
                  </w:r>
                </w:p>
              </w:tc>
              <w:tc>
                <w:tcPr>
                  <w:tcW w:w="1170" w:type="dxa"/>
                  <w:vMerge w:val="restart"/>
                  <w:tcBorders>
                    <w:top w:val="single" w:sz="4" w:space="0" w:color="auto"/>
                  </w:tcBorders>
                </w:tcPr>
                <w:p w:rsidR="00F37C5B" w:rsidRDefault="00F37C5B" w:rsidP="00C84977">
                  <w:pPr>
                    <w:pStyle w:val="BodyText"/>
                    <w:spacing w:line="240" w:lineRule="auto"/>
                    <w:jc w:val="center"/>
                    <w:rPr>
                      <w:b/>
                      <w:sz w:val="20"/>
                    </w:rPr>
                  </w:pPr>
                  <w:r>
                    <w:rPr>
                      <w:b/>
                      <w:sz w:val="20"/>
                    </w:rPr>
                    <w:t>Maximum length (m)</w:t>
                  </w:r>
                </w:p>
              </w:tc>
            </w:tr>
            <w:tr w:rsidR="00F37C5B" w:rsidTr="00C84977">
              <w:trPr>
                <w:cantSplit/>
              </w:trPr>
              <w:tc>
                <w:tcPr>
                  <w:tcW w:w="1530" w:type="dxa"/>
                  <w:vMerge/>
                  <w:tcBorders>
                    <w:bottom w:val="single" w:sz="4" w:space="0" w:color="auto"/>
                  </w:tcBorders>
                </w:tcPr>
                <w:p w:rsidR="00F37C5B" w:rsidRDefault="00F37C5B" w:rsidP="00C84977">
                  <w:pPr>
                    <w:pStyle w:val="BodyText"/>
                    <w:spacing w:line="240" w:lineRule="auto"/>
                    <w:jc w:val="center"/>
                    <w:rPr>
                      <w:sz w:val="20"/>
                    </w:rPr>
                  </w:pPr>
                </w:p>
              </w:tc>
              <w:tc>
                <w:tcPr>
                  <w:tcW w:w="630" w:type="dxa"/>
                  <w:tcBorders>
                    <w:bottom w:val="single" w:sz="4" w:space="0" w:color="auto"/>
                  </w:tcBorders>
                </w:tcPr>
                <w:p w:rsidR="00F37C5B" w:rsidRDefault="00F37C5B" w:rsidP="00C84977">
                  <w:pPr>
                    <w:pStyle w:val="BodyText"/>
                    <w:spacing w:line="240" w:lineRule="auto"/>
                    <w:jc w:val="center"/>
                    <w:rPr>
                      <w:b/>
                      <w:sz w:val="20"/>
                    </w:rPr>
                  </w:pPr>
                  <w:r>
                    <w:rPr>
                      <w:b/>
                      <w:sz w:val="20"/>
                    </w:rPr>
                    <w:t>A</w:t>
                  </w:r>
                </w:p>
              </w:tc>
              <w:tc>
                <w:tcPr>
                  <w:tcW w:w="630" w:type="dxa"/>
                  <w:tcBorders>
                    <w:bottom w:val="single" w:sz="4" w:space="0" w:color="auto"/>
                  </w:tcBorders>
                </w:tcPr>
                <w:p w:rsidR="00F37C5B" w:rsidRDefault="00F37C5B" w:rsidP="00C84977">
                  <w:pPr>
                    <w:pStyle w:val="BodyText"/>
                    <w:spacing w:line="240" w:lineRule="auto"/>
                    <w:jc w:val="center"/>
                    <w:rPr>
                      <w:b/>
                      <w:sz w:val="20"/>
                    </w:rPr>
                  </w:pPr>
                  <w:r>
                    <w:rPr>
                      <w:b/>
                      <w:sz w:val="20"/>
                    </w:rPr>
                    <w:t>B</w:t>
                  </w:r>
                </w:p>
              </w:tc>
              <w:tc>
                <w:tcPr>
                  <w:tcW w:w="630" w:type="dxa"/>
                  <w:tcBorders>
                    <w:bottom w:val="single" w:sz="4" w:space="0" w:color="auto"/>
                  </w:tcBorders>
                </w:tcPr>
                <w:p w:rsidR="00F37C5B" w:rsidRDefault="00F37C5B" w:rsidP="00C84977">
                  <w:pPr>
                    <w:pStyle w:val="BodyText"/>
                    <w:spacing w:line="240" w:lineRule="auto"/>
                    <w:jc w:val="center"/>
                    <w:rPr>
                      <w:b/>
                      <w:sz w:val="20"/>
                    </w:rPr>
                  </w:pPr>
                  <w:r>
                    <w:rPr>
                      <w:b/>
                      <w:sz w:val="20"/>
                    </w:rPr>
                    <w:t>C</w:t>
                  </w:r>
                </w:p>
              </w:tc>
              <w:tc>
                <w:tcPr>
                  <w:tcW w:w="1260" w:type="dxa"/>
                  <w:vMerge/>
                  <w:tcBorders>
                    <w:bottom w:val="single" w:sz="4" w:space="0" w:color="auto"/>
                  </w:tcBorders>
                </w:tcPr>
                <w:p w:rsidR="00F37C5B" w:rsidRDefault="00F37C5B" w:rsidP="00C84977">
                  <w:pPr>
                    <w:pStyle w:val="BodyText"/>
                    <w:spacing w:line="240" w:lineRule="auto"/>
                    <w:jc w:val="center"/>
                    <w:rPr>
                      <w:sz w:val="20"/>
                    </w:rPr>
                  </w:pPr>
                </w:p>
              </w:tc>
              <w:tc>
                <w:tcPr>
                  <w:tcW w:w="1170" w:type="dxa"/>
                  <w:vMerge/>
                  <w:tcBorders>
                    <w:bottom w:val="single" w:sz="4" w:space="0" w:color="auto"/>
                  </w:tcBorders>
                </w:tcPr>
                <w:p w:rsidR="00F37C5B" w:rsidRDefault="00F37C5B" w:rsidP="00C84977">
                  <w:pPr>
                    <w:pStyle w:val="BodyText"/>
                    <w:spacing w:line="240" w:lineRule="auto"/>
                    <w:jc w:val="center"/>
                    <w:rPr>
                      <w:sz w:val="20"/>
                    </w:rPr>
                  </w:pPr>
                </w:p>
              </w:tc>
            </w:tr>
            <w:tr w:rsidR="00F37C5B" w:rsidTr="00C84977">
              <w:tc>
                <w:tcPr>
                  <w:tcW w:w="1530" w:type="dxa"/>
                </w:tcPr>
                <w:p w:rsidR="00F37C5B" w:rsidRDefault="00F37C5B" w:rsidP="00C84977">
                  <w:pPr>
                    <w:pStyle w:val="BodyText"/>
                    <w:spacing w:line="240" w:lineRule="auto"/>
                    <w:jc w:val="center"/>
                    <w:rPr>
                      <w:sz w:val="20"/>
                    </w:rPr>
                  </w:pPr>
                  <w:r>
                    <w:rPr>
                      <w:sz w:val="20"/>
                    </w:rPr>
                    <w:t>1 to 2</w:t>
                  </w:r>
                </w:p>
              </w:tc>
              <w:tc>
                <w:tcPr>
                  <w:tcW w:w="630" w:type="dxa"/>
                </w:tcPr>
                <w:p w:rsidR="00F37C5B" w:rsidRDefault="00F37C5B" w:rsidP="00C84977">
                  <w:pPr>
                    <w:pStyle w:val="BodyText"/>
                    <w:spacing w:line="240" w:lineRule="auto"/>
                    <w:jc w:val="center"/>
                    <w:rPr>
                      <w:sz w:val="20"/>
                    </w:rPr>
                  </w:pPr>
                  <w:r>
                    <w:rPr>
                      <w:sz w:val="20"/>
                    </w:rPr>
                    <w:t>0.30</w:t>
                  </w:r>
                </w:p>
              </w:tc>
              <w:tc>
                <w:tcPr>
                  <w:tcW w:w="630" w:type="dxa"/>
                </w:tcPr>
                <w:p w:rsidR="00F37C5B" w:rsidRDefault="00F37C5B" w:rsidP="00C84977">
                  <w:pPr>
                    <w:pStyle w:val="BodyText"/>
                    <w:spacing w:line="240" w:lineRule="auto"/>
                    <w:jc w:val="center"/>
                    <w:rPr>
                      <w:sz w:val="20"/>
                    </w:rPr>
                  </w:pPr>
                  <w:r>
                    <w:rPr>
                      <w:sz w:val="20"/>
                    </w:rPr>
                    <w:t>0.45</w:t>
                  </w:r>
                </w:p>
              </w:tc>
              <w:tc>
                <w:tcPr>
                  <w:tcW w:w="630" w:type="dxa"/>
                </w:tcPr>
                <w:p w:rsidR="00F37C5B" w:rsidRDefault="00F37C5B" w:rsidP="00C84977">
                  <w:pPr>
                    <w:pStyle w:val="BodyText"/>
                    <w:spacing w:line="240" w:lineRule="auto"/>
                    <w:jc w:val="center"/>
                    <w:rPr>
                      <w:sz w:val="20"/>
                    </w:rPr>
                  </w:pPr>
                  <w:r>
                    <w:rPr>
                      <w:sz w:val="20"/>
                    </w:rPr>
                    <w:t>0.60</w:t>
                  </w:r>
                </w:p>
              </w:tc>
              <w:tc>
                <w:tcPr>
                  <w:tcW w:w="1260" w:type="dxa"/>
                </w:tcPr>
                <w:p w:rsidR="00F37C5B" w:rsidRDefault="00F37C5B" w:rsidP="00C84977">
                  <w:pPr>
                    <w:pStyle w:val="BodyText"/>
                    <w:spacing w:line="240" w:lineRule="auto"/>
                    <w:jc w:val="center"/>
                    <w:rPr>
                      <w:sz w:val="20"/>
                    </w:rPr>
                  </w:pPr>
                  <w:r>
                    <w:rPr>
                      <w:sz w:val="20"/>
                    </w:rPr>
                    <w:t>40</w:t>
                  </w:r>
                </w:p>
              </w:tc>
              <w:tc>
                <w:tcPr>
                  <w:tcW w:w="1170" w:type="dxa"/>
                </w:tcPr>
                <w:p w:rsidR="00F37C5B" w:rsidRDefault="00F37C5B" w:rsidP="00C84977">
                  <w:pPr>
                    <w:pStyle w:val="BodyText"/>
                    <w:spacing w:line="240" w:lineRule="auto"/>
                    <w:jc w:val="center"/>
                    <w:rPr>
                      <w:sz w:val="20"/>
                    </w:rPr>
                  </w:pPr>
                  <w:r>
                    <w:rPr>
                      <w:sz w:val="20"/>
                    </w:rPr>
                    <w:t>244</w:t>
                  </w:r>
                </w:p>
              </w:tc>
            </w:tr>
            <w:tr w:rsidR="00F37C5B" w:rsidTr="00C84977">
              <w:tc>
                <w:tcPr>
                  <w:tcW w:w="1530" w:type="dxa"/>
                </w:tcPr>
                <w:p w:rsidR="00F37C5B" w:rsidRDefault="00F37C5B" w:rsidP="00C84977">
                  <w:pPr>
                    <w:pStyle w:val="BodyText"/>
                    <w:spacing w:line="240" w:lineRule="auto"/>
                    <w:jc w:val="center"/>
                    <w:rPr>
                      <w:sz w:val="20"/>
                    </w:rPr>
                  </w:pPr>
                  <w:r>
                    <w:rPr>
                      <w:sz w:val="20"/>
                    </w:rPr>
                    <w:t>3 to 5</w:t>
                  </w:r>
                </w:p>
              </w:tc>
              <w:tc>
                <w:tcPr>
                  <w:tcW w:w="630" w:type="dxa"/>
                </w:tcPr>
                <w:p w:rsidR="00F37C5B" w:rsidRDefault="00F37C5B" w:rsidP="00C84977">
                  <w:pPr>
                    <w:pStyle w:val="BodyText"/>
                    <w:spacing w:line="240" w:lineRule="auto"/>
                    <w:jc w:val="center"/>
                    <w:rPr>
                      <w:sz w:val="20"/>
                    </w:rPr>
                  </w:pPr>
                  <w:r>
                    <w:rPr>
                      <w:sz w:val="20"/>
                    </w:rPr>
                    <w:t>0.25</w:t>
                  </w:r>
                </w:p>
              </w:tc>
              <w:tc>
                <w:tcPr>
                  <w:tcW w:w="630" w:type="dxa"/>
                </w:tcPr>
                <w:p w:rsidR="00F37C5B" w:rsidRDefault="00F37C5B" w:rsidP="00C84977">
                  <w:pPr>
                    <w:pStyle w:val="BodyText"/>
                    <w:spacing w:line="240" w:lineRule="auto"/>
                    <w:jc w:val="center"/>
                    <w:rPr>
                      <w:sz w:val="20"/>
                    </w:rPr>
                  </w:pPr>
                  <w:r>
                    <w:rPr>
                      <w:sz w:val="20"/>
                    </w:rPr>
                    <w:t>0.38</w:t>
                  </w:r>
                </w:p>
              </w:tc>
              <w:tc>
                <w:tcPr>
                  <w:tcW w:w="630" w:type="dxa"/>
                </w:tcPr>
                <w:p w:rsidR="00F37C5B" w:rsidRDefault="00F37C5B" w:rsidP="00C84977">
                  <w:pPr>
                    <w:pStyle w:val="BodyText"/>
                    <w:spacing w:line="240" w:lineRule="auto"/>
                    <w:jc w:val="center"/>
                    <w:rPr>
                      <w:sz w:val="20"/>
                    </w:rPr>
                  </w:pPr>
                  <w:r>
                    <w:rPr>
                      <w:sz w:val="20"/>
                    </w:rPr>
                    <w:t>0.50</w:t>
                  </w:r>
                </w:p>
              </w:tc>
              <w:tc>
                <w:tcPr>
                  <w:tcW w:w="1260" w:type="dxa"/>
                </w:tcPr>
                <w:p w:rsidR="00F37C5B" w:rsidRDefault="00F37C5B" w:rsidP="00C84977">
                  <w:pPr>
                    <w:pStyle w:val="BodyText"/>
                    <w:spacing w:line="240" w:lineRule="auto"/>
                    <w:jc w:val="center"/>
                    <w:rPr>
                      <w:sz w:val="20"/>
                    </w:rPr>
                  </w:pPr>
                  <w:r>
                    <w:rPr>
                      <w:sz w:val="20"/>
                    </w:rPr>
                    <w:t>30</w:t>
                  </w:r>
                </w:p>
              </w:tc>
              <w:tc>
                <w:tcPr>
                  <w:tcW w:w="1170" w:type="dxa"/>
                </w:tcPr>
                <w:p w:rsidR="00F37C5B" w:rsidRDefault="00F37C5B" w:rsidP="00C84977">
                  <w:pPr>
                    <w:pStyle w:val="BodyText"/>
                    <w:spacing w:line="240" w:lineRule="auto"/>
                    <w:jc w:val="center"/>
                    <w:rPr>
                      <w:sz w:val="20"/>
                    </w:rPr>
                  </w:pPr>
                  <w:r>
                    <w:rPr>
                      <w:sz w:val="20"/>
                    </w:rPr>
                    <w:t>183</w:t>
                  </w:r>
                </w:p>
              </w:tc>
            </w:tr>
            <w:tr w:rsidR="00F37C5B" w:rsidTr="00C84977">
              <w:tc>
                <w:tcPr>
                  <w:tcW w:w="1530" w:type="dxa"/>
                </w:tcPr>
                <w:p w:rsidR="00F37C5B" w:rsidRDefault="00F37C5B" w:rsidP="00C84977">
                  <w:pPr>
                    <w:pStyle w:val="BodyText"/>
                    <w:spacing w:line="240" w:lineRule="auto"/>
                    <w:jc w:val="center"/>
                    <w:rPr>
                      <w:sz w:val="20"/>
                    </w:rPr>
                  </w:pPr>
                  <w:r>
                    <w:rPr>
                      <w:sz w:val="20"/>
                    </w:rPr>
                    <w:t>6 to 8</w:t>
                  </w:r>
                </w:p>
              </w:tc>
              <w:tc>
                <w:tcPr>
                  <w:tcW w:w="630" w:type="dxa"/>
                </w:tcPr>
                <w:p w:rsidR="00F37C5B" w:rsidRDefault="00F37C5B" w:rsidP="00C84977">
                  <w:pPr>
                    <w:pStyle w:val="BodyText"/>
                    <w:spacing w:line="240" w:lineRule="auto"/>
                    <w:jc w:val="center"/>
                    <w:rPr>
                      <w:sz w:val="20"/>
                    </w:rPr>
                  </w:pPr>
                  <w:r>
                    <w:rPr>
                      <w:sz w:val="20"/>
                    </w:rPr>
                    <w:t>0.25</w:t>
                  </w:r>
                </w:p>
              </w:tc>
              <w:tc>
                <w:tcPr>
                  <w:tcW w:w="630" w:type="dxa"/>
                </w:tcPr>
                <w:p w:rsidR="00F37C5B" w:rsidRDefault="00F37C5B" w:rsidP="00C84977">
                  <w:pPr>
                    <w:pStyle w:val="BodyText"/>
                    <w:spacing w:line="240" w:lineRule="auto"/>
                    <w:jc w:val="center"/>
                    <w:rPr>
                      <w:sz w:val="20"/>
                    </w:rPr>
                  </w:pPr>
                  <w:r>
                    <w:rPr>
                      <w:sz w:val="20"/>
                    </w:rPr>
                    <w:t>0.38</w:t>
                  </w:r>
                </w:p>
              </w:tc>
              <w:tc>
                <w:tcPr>
                  <w:tcW w:w="630" w:type="dxa"/>
                </w:tcPr>
                <w:p w:rsidR="00F37C5B" w:rsidRDefault="00F37C5B" w:rsidP="00C84977">
                  <w:pPr>
                    <w:pStyle w:val="BodyText"/>
                    <w:spacing w:line="240" w:lineRule="auto"/>
                    <w:jc w:val="center"/>
                    <w:rPr>
                      <w:sz w:val="20"/>
                    </w:rPr>
                  </w:pPr>
                  <w:r>
                    <w:rPr>
                      <w:sz w:val="20"/>
                    </w:rPr>
                    <w:t>0.50</w:t>
                  </w:r>
                </w:p>
              </w:tc>
              <w:tc>
                <w:tcPr>
                  <w:tcW w:w="1260" w:type="dxa"/>
                </w:tcPr>
                <w:p w:rsidR="00F37C5B" w:rsidRDefault="00F37C5B" w:rsidP="00C84977">
                  <w:pPr>
                    <w:pStyle w:val="BodyText"/>
                    <w:spacing w:line="240" w:lineRule="auto"/>
                    <w:jc w:val="center"/>
                    <w:rPr>
                      <w:sz w:val="20"/>
                    </w:rPr>
                  </w:pPr>
                  <w:r>
                    <w:rPr>
                      <w:sz w:val="20"/>
                    </w:rPr>
                    <w:t>30</w:t>
                  </w:r>
                </w:p>
              </w:tc>
              <w:tc>
                <w:tcPr>
                  <w:tcW w:w="1170" w:type="dxa"/>
                </w:tcPr>
                <w:p w:rsidR="00F37C5B" w:rsidRDefault="00F37C5B" w:rsidP="00C84977">
                  <w:pPr>
                    <w:pStyle w:val="BodyText"/>
                    <w:spacing w:line="240" w:lineRule="auto"/>
                    <w:jc w:val="center"/>
                    <w:rPr>
                      <w:sz w:val="20"/>
                    </w:rPr>
                  </w:pPr>
                  <w:r>
                    <w:rPr>
                      <w:sz w:val="20"/>
                    </w:rPr>
                    <w:t>122</w:t>
                  </w:r>
                </w:p>
              </w:tc>
            </w:tr>
            <w:tr w:rsidR="00F37C5B" w:rsidTr="00C84977">
              <w:tc>
                <w:tcPr>
                  <w:tcW w:w="1530" w:type="dxa"/>
                </w:tcPr>
                <w:p w:rsidR="00F37C5B" w:rsidRDefault="00F37C5B" w:rsidP="00C84977">
                  <w:pPr>
                    <w:pStyle w:val="BodyText"/>
                    <w:spacing w:line="240" w:lineRule="auto"/>
                    <w:jc w:val="center"/>
                    <w:rPr>
                      <w:sz w:val="20"/>
                    </w:rPr>
                  </w:pPr>
                  <w:r>
                    <w:rPr>
                      <w:sz w:val="20"/>
                    </w:rPr>
                    <w:t>9 to 12</w:t>
                  </w:r>
                </w:p>
              </w:tc>
              <w:tc>
                <w:tcPr>
                  <w:tcW w:w="630" w:type="dxa"/>
                </w:tcPr>
                <w:p w:rsidR="00F37C5B" w:rsidRDefault="00F37C5B" w:rsidP="00C84977">
                  <w:pPr>
                    <w:pStyle w:val="BodyText"/>
                    <w:spacing w:line="240" w:lineRule="auto"/>
                    <w:jc w:val="center"/>
                    <w:rPr>
                      <w:sz w:val="20"/>
                    </w:rPr>
                  </w:pPr>
                  <w:r>
                    <w:rPr>
                      <w:sz w:val="20"/>
                    </w:rPr>
                    <w:t>0.30</w:t>
                  </w:r>
                </w:p>
              </w:tc>
              <w:tc>
                <w:tcPr>
                  <w:tcW w:w="630" w:type="dxa"/>
                </w:tcPr>
                <w:p w:rsidR="00F37C5B" w:rsidRDefault="00F37C5B" w:rsidP="00C84977">
                  <w:pPr>
                    <w:pStyle w:val="BodyText"/>
                    <w:spacing w:line="240" w:lineRule="auto"/>
                    <w:jc w:val="center"/>
                    <w:rPr>
                      <w:sz w:val="20"/>
                    </w:rPr>
                  </w:pPr>
                  <w:r>
                    <w:rPr>
                      <w:sz w:val="20"/>
                    </w:rPr>
                    <w:t>0.45</w:t>
                  </w:r>
                </w:p>
              </w:tc>
              <w:tc>
                <w:tcPr>
                  <w:tcW w:w="630" w:type="dxa"/>
                </w:tcPr>
                <w:p w:rsidR="00F37C5B" w:rsidRDefault="00F37C5B" w:rsidP="00C84977">
                  <w:pPr>
                    <w:pStyle w:val="BodyText"/>
                    <w:spacing w:line="240" w:lineRule="auto"/>
                    <w:jc w:val="center"/>
                    <w:rPr>
                      <w:sz w:val="20"/>
                    </w:rPr>
                  </w:pPr>
                  <w:r>
                    <w:rPr>
                      <w:sz w:val="20"/>
                    </w:rPr>
                    <w:t>0.60</w:t>
                  </w:r>
                </w:p>
              </w:tc>
              <w:tc>
                <w:tcPr>
                  <w:tcW w:w="1260" w:type="dxa"/>
                </w:tcPr>
                <w:p w:rsidR="00F37C5B" w:rsidRDefault="00F37C5B" w:rsidP="00C84977">
                  <w:pPr>
                    <w:pStyle w:val="BodyText"/>
                    <w:spacing w:line="240" w:lineRule="auto"/>
                    <w:jc w:val="center"/>
                    <w:rPr>
                      <w:sz w:val="20"/>
                    </w:rPr>
                  </w:pPr>
                  <w:r>
                    <w:rPr>
                      <w:sz w:val="20"/>
                    </w:rPr>
                    <w:t>24</w:t>
                  </w:r>
                </w:p>
              </w:tc>
              <w:tc>
                <w:tcPr>
                  <w:tcW w:w="1170" w:type="dxa"/>
                </w:tcPr>
                <w:p w:rsidR="00F37C5B" w:rsidRDefault="00F37C5B" w:rsidP="00C84977">
                  <w:pPr>
                    <w:pStyle w:val="BodyText"/>
                    <w:spacing w:line="240" w:lineRule="auto"/>
                    <w:jc w:val="center"/>
                    <w:rPr>
                      <w:sz w:val="20"/>
                    </w:rPr>
                  </w:pPr>
                  <w:r>
                    <w:rPr>
                      <w:sz w:val="20"/>
                    </w:rPr>
                    <w:t>73</w:t>
                  </w:r>
                </w:p>
              </w:tc>
            </w:tr>
            <w:tr w:rsidR="00F37C5B" w:rsidTr="00C84977">
              <w:tc>
                <w:tcPr>
                  <w:tcW w:w="1530" w:type="dxa"/>
                </w:tcPr>
                <w:p w:rsidR="00F37C5B" w:rsidRDefault="00F37C5B" w:rsidP="00C84977">
                  <w:pPr>
                    <w:pStyle w:val="BodyText"/>
                    <w:spacing w:line="240" w:lineRule="auto"/>
                    <w:jc w:val="center"/>
                    <w:rPr>
                      <w:sz w:val="20"/>
                    </w:rPr>
                  </w:pPr>
                  <w:r>
                    <w:rPr>
                      <w:sz w:val="20"/>
                    </w:rPr>
                    <w:t>13 to 16</w:t>
                  </w:r>
                </w:p>
              </w:tc>
              <w:tc>
                <w:tcPr>
                  <w:tcW w:w="630" w:type="dxa"/>
                </w:tcPr>
                <w:p w:rsidR="00F37C5B" w:rsidRDefault="00F37C5B" w:rsidP="00C84977">
                  <w:pPr>
                    <w:pStyle w:val="BodyText"/>
                    <w:spacing w:line="240" w:lineRule="auto"/>
                    <w:jc w:val="center"/>
                    <w:rPr>
                      <w:sz w:val="20"/>
                    </w:rPr>
                  </w:pPr>
                  <w:r>
                    <w:rPr>
                      <w:sz w:val="20"/>
                    </w:rPr>
                    <w:t>0.35</w:t>
                  </w:r>
                </w:p>
              </w:tc>
              <w:tc>
                <w:tcPr>
                  <w:tcW w:w="630" w:type="dxa"/>
                </w:tcPr>
                <w:p w:rsidR="00F37C5B" w:rsidRDefault="00F37C5B" w:rsidP="00C84977">
                  <w:pPr>
                    <w:pStyle w:val="BodyText"/>
                    <w:spacing w:line="240" w:lineRule="auto"/>
                    <w:jc w:val="center"/>
                    <w:rPr>
                      <w:sz w:val="20"/>
                    </w:rPr>
                  </w:pPr>
                  <w:r>
                    <w:rPr>
                      <w:sz w:val="20"/>
                    </w:rPr>
                    <w:t>0.52</w:t>
                  </w:r>
                </w:p>
              </w:tc>
              <w:tc>
                <w:tcPr>
                  <w:tcW w:w="630" w:type="dxa"/>
                </w:tcPr>
                <w:p w:rsidR="00F37C5B" w:rsidRDefault="00F37C5B" w:rsidP="00C84977">
                  <w:pPr>
                    <w:pStyle w:val="BodyText"/>
                    <w:spacing w:line="240" w:lineRule="auto"/>
                    <w:jc w:val="center"/>
                    <w:rPr>
                      <w:sz w:val="20"/>
                    </w:rPr>
                  </w:pPr>
                  <w:r>
                    <w:rPr>
                      <w:sz w:val="20"/>
                    </w:rPr>
                    <w:t>0.70</w:t>
                  </w:r>
                </w:p>
              </w:tc>
              <w:tc>
                <w:tcPr>
                  <w:tcW w:w="1260" w:type="dxa"/>
                </w:tcPr>
                <w:p w:rsidR="00F37C5B" w:rsidRDefault="00F37C5B" w:rsidP="00C84977">
                  <w:pPr>
                    <w:pStyle w:val="BodyText"/>
                    <w:spacing w:line="240" w:lineRule="auto"/>
                    <w:jc w:val="center"/>
                    <w:rPr>
                      <w:sz w:val="20"/>
                    </w:rPr>
                  </w:pPr>
                  <w:r>
                    <w:rPr>
                      <w:sz w:val="20"/>
                    </w:rPr>
                    <w:t>24</w:t>
                  </w:r>
                </w:p>
              </w:tc>
              <w:tc>
                <w:tcPr>
                  <w:tcW w:w="1170" w:type="dxa"/>
                </w:tcPr>
                <w:p w:rsidR="00F37C5B" w:rsidRDefault="00F37C5B" w:rsidP="00C84977">
                  <w:pPr>
                    <w:pStyle w:val="BodyText"/>
                    <w:spacing w:line="240" w:lineRule="auto"/>
                    <w:jc w:val="center"/>
                    <w:rPr>
                      <w:sz w:val="20"/>
                    </w:rPr>
                  </w:pPr>
                  <w:r>
                    <w:rPr>
                      <w:sz w:val="20"/>
                    </w:rPr>
                    <w:t>49</w:t>
                  </w:r>
                </w:p>
              </w:tc>
            </w:tr>
            <w:tr w:rsidR="00F37C5B" w:rsidTr="00C84977">
              <w:tc>
                <w:tcPr>
                  <w:tcW w:w="1530" w:type="dxa"/>
                </w:tcPr>
                <w:p w:rsidR="00F37C5B" w:rsidRDefault="00F37C5B" w:rsidP="00C84977">
                  <w:pPr>
                    <w:pStyle w:val="BodyText"/>
                    <w:spacing w:line="240" w:lineRule="auto"/>
                    <w:jc w:val="center"/>
                    <w:rPr>
                      <w:sz w:val="20"/>
                    </w:rPr>
                  </w:pPr>
                  <w:r>
                    <w:rPr>
                      <w:sz w:val="20"/>
                    </w:rPr>
                    <w:t>17 to 20</w:t>
                  </w:r>
                </w:p>
              </w:tc>
              <w:tc>
                <w:tcPr>
                  <w:tcW w:w="630" w:type="dxa"/>
                </w:tcPr>
                <w:p w:rsidR="00F37C5B" w:rsidRDefault="00F37C5B" w:rsidP="00C84977">
                  <w:pPr>
                    <w:pStyle w:val="BodyText"/>
                    <w:spacing w:line="240" w:lineRule="auto"/>
                    <w:jc w:val="center"/>
                    <w:rPr>
                      <w:sz w:val="20"/>
                    </w:rPr>
                  </w:pPr>
                  <w:r>
                    <w:rPr>
                      <w:sz w:val="20"/>
                    </w:rPr>
                    <w:t>0.40</w:t>
                  </w:r>
                </w:p>
              </w:tc>
              <w:tc>
                <w:tcPr>
                  <w:tcW w:w="630" w:type="dxa"/>
                </w:tcPr>
                <w:p w:rsidR="00F37C5B" w:rsidRDefault="00F37C5B" w:rsidP="00C84977">
                  <w:pPr>
                    <w:pStyle w:val="BodyText"/>
                    <w:spacing w:line="240" w:lineRule="auto"/>
                    <w:jc w:val="center"/>
                    <w:rPr>
                      <w:sz w:val="20"/>
                    </w:rPr>
                  </w:pPr>
                  <w:r>
                    <w:rPr>
                      <w:sz w:val="20"/>
                    </w:rPr>
                    <w:t>0.60</w:t>
                  </w:r>
                </w:p>
              </w:tc>
              <w:tc>
                <w:tcPr>
                  <w:tcW w:w="630" w:type="dxa"/>
                </w:tcPr>
                <w:p w:rsidR="00F37C5B" w:rsidRDefault="00F37C5B" w:rsidP="00C84977">
                  <w:pPr>
                    <w:pStyle w:val="BodyText"/>
                    <w:spacing w:line="240" w:lineRule="auto"/>
                    <w:jc w:val="center"/>
                    <w:rPr>
                      <w:sz w:val="20"/>
                    </w:rPr>
                  </w:pPr>
                  <w:r>
                    <w:rPr>
                      <w:sz w:val="20"/>
                    </w:rPr>
                    <w:t>0.80</w:t>
                  </w:r>
                </w:p>
              </w:tc>
              <w:tc>
                <w:tcPr>
                  <w:tcW w:w="1260" w:type="dxa"/>
                </w:tcPr>
                <w:p w:rsidR="00F37C5B" w:rsidRDefault="00F37C5B" w:rsidP="00C84977">
                  <w:pPr>
                    <w:pStyle w:val="BodyText"/>
                    <w:spacing w:line="240" w:lineRule="auto"/>
                    <w:jc w:val="center"/>
                    <w:rPr>
                      <w:sz w:val="20"/>
                    </w:rPr>
                  </w:pPr>
                  <w:r>
                    <w:rPr>
                      <w:sz w:val="20"/>
                    </w:rPr>
                    <w:t>18</w:t>
                  </w:r>
                </w:p>
              </w:tc>
              <w:tc>
                <w:tcPr>
                  <w:tcW w:w="1170" w:type="dxa"/>
                </w:tcPr>
                <w:p w:rsidR="00F37C5B" w:rsidRDefault="00F37C5B" w:rsidP="00C84977">
                  <w:pPr>
                    <w:pStyle w:val="BodyText"/>
                    <w:spacing w:line="240" w:lineRule="auto"/>
                    <w:jc w:val="center"/>
                    <w:rPr>
                      <w:sz w:val="20"/>
                    </w:rPr>
                  </w:pPr>
                  <w:r>
                    <w:rPr>
                      <w:sz w:val="20"/>
                    </w:rPr>
                    <w:t>37</w:t>
                  </w:r>
                </w:p>
              </w:tc>
            </w:tr>
            <w:tr w:rsidR="00F37C5B" w:rsidTr="00C84977">
              <w:tc>
                <w:tcPr>
                  <w:tcW w:w="1530" w:type="dxa"/>
                  <w:tcBorders>
                    <w:bottom w:val="single" w:sz="4" w:space="0" w:color="auto"/>
                  </w:tcBorders>
                </w:tcPr>
                <w:p w:rsidR="00F37C5B" w:rsidRDefault="00F37C5B" w:rsidP="00C84977">
                  <w:pPr>
                    <w:pStyle w:val="BodyText"/>
                    <w:spacing w:line="240" w:lineRule="auto"/>
                    <w:jc w:val="center"/>
                    <w:rPr>
                      <w:sz w:val="20"/>
                    </w:rPr>
                  </w:pPr>
                  <w:r>
                    <w:rPr>
                      <w:sz w:val="20"/>
                    </w:rPr>
                    <w:t>21 to 25</w:t>
                  </w:r>
                </w:p>
              </w:tc>
              <w:tc>
                <w:tcPr>
                  <w:tcW w:w="630" w:type="dxa"/>
                  <w:tcBorders>
                    <w:bottom w:val="single" w:sz="4" w:space="0" w:color="auto"/>
                  </w:tcBorders>
                </w:tcPr>
                <w:p w:rsidR="00F37C5B" w:rsidRDefault="00F37C5B" w:rsidP="00C84977">
                  <w:pPr>
                    <w:pStyle w:val="BodyText"/>
                    <w:spacing w:line="240" w:lineRule="auto"/>
                    <w:jc w:val="center"/>
                    <w:rPr>
                      <w:sz w:val="20"/>
                    </w:rPr>
                  </w:pPr>
                  <w:r>
                    <w:rPr>
                      <w:sz w:val="20"/>
                    </w:rPr>
                    <w:t>0.45</w:t>
                  </w:r>
                </w:p>
              </w:tc>
              <w:tc>
                <w:tcPr>
                  <w:tcW w:w="630" w:type="dxa"/>
                  <w:tcBorders>
                    <w:bottom w:val="single" w:sz="4" w:space="0" w:color="auto"/>
                  </w:tcBorders>
                </w:tcPr>
                <w:p w:rsidR="00F37C5B" w:rsidRDefault="00F37C5B" w:rsidP="00C84977">
                  <w:pPr>
                    <w:pStyle w:val="BodyText"/>
                    <w:spacing w:line="240" w:lineRule="auto"/>
                    <w:jc w:val="center"/>
                    <w:rPr>
                      <w:sz w:val="20"/>
                    </w:rPr>
                  </w:pPr>
                  <w:r>
                    <w:rPr>
                      <w:sz w:val="20"/>
                    </w:rPr>
                    <w:t>0.68</w:t>
                  </w:r>
                </w:p>
              </w:tc>
              <w:tc>
                <w:tcPr>
                  <w:tcW w:w="630" w:type="dxa"/>
                  <w:tcBorders>
                    <w:bottom w:val="single" w:sz="4" w:space="0" w:color="auto"/>
                  </w:tcBorders>
                </w:tcPr>
                <w:p w:rsidR="00F37C5B" w:rsidRDefault="00F37C5B" w:rsidP="00C84977">
                  <w:pPr>
                    <w:pStyle w:val="BodyText"/>
                    <w:spacing w:line="240" w:lineRule="auto"/>
                    <w:jc w:val="center"/>
                    <w:rPr>
                      <w:sz w:val="20"/>
                    </w:rPr>
                  </w:pPr>
                  <w:r>
                    <w:rPr>
                      <w:sz w:val="20"/>
                    </w:rPr>
                    <w:t>0.90</w:t>
                  </w:r>
                </w:p>
              </w:tc>
              <w:tc>
                <w:tcPr>
                  <w:tcW w:w="1260" w:type="dxa"/>
                  <w:tcBorders>
                    <w:bottom w:val="single" w:sz="4" w:space="0" w:color="auto"/>
                  </w:tcBorders>
                </w:tcPr>
                <w:p w:rsidR="00F37C5B" w:rsidRDefault="00F37C5B" w:rsidP="00C84977">
                  <w:pPr>
                    <w:pStyle w:val="BodyText"/>
                    <w:spacing w:line="240" w:lineRule="auto"/>
                    <w:jc w:val="center"/>
                    <w:rPr>
                      <w:sz w:val="20"/>
                    </w:rPr>
                  </w:pPr>
                  <w:r>
                    <w:rPr>
                      <w:sz w:val="20"/>
                    </w:rPr>
                    <w:t>15</w:t>
                  </w:r>
                </w:p>
              </w:tc>
              <w:tc>
                <w:tcPr>
                  <w:tcW w:w="1170" w:type="dxa"/>
                  <w:tcBorders>
                    <w:bottom w:val="single" w:sz="4" w:space="0" w:color="auto"/>
                  </w:tcBorders>
                </w:tcPr>
                <w:p w:rsidR="00F37C5B" w:rsidRDefault="00F37C5B" w:rsidP="00C84977">
                  <w:pPr>
                    <w:pStyle w:val="BodyText"/>
                    <w:spacing w:line="240" w:lineRule="auto"/>
                    <w:jc w:val="center"/>
                    <w:rPr>
                      <w:sz w:val="20"/>
                    </w:rPr>
                  </w:pPr>
                  <w:r>
                    <w:rPr>
                      <w:sz w:val="20"/>
                    </w:rPr>
                    <w:t>30</w:t>
                  </w:r>
                </w:p>
              </w:tc>
            </w:tr>
          </w:tbl>
          <w:p w:rsidR="00F37C5B" w:rsidRDefault="00F37C5B" w:rsidP="00E4195F">
            <w:pPr>
              <w:pStyle w:val="BodyText"/>
              <w:spacing w:line="240" w:lineRule="auto"/>
              <w:ind w:left="2880"/>
              <w:rPr>
                <w:sz w:val="16"/>
              </w:rPr>
            </w:pPr>
            <w:r>
              <w:rPr>
                <w:sz w:val="16"/>
                <w:vertAlign w:val="superscript"/>
              </w:rPr>
              <w:t>1</w:t>
            </w:r>
            <w:r>
              <w:rPr>
                <w:sz w:val="16"/>
              </w:rPr>
              <w:t>P values:</w:t>
            </w:r>
          </w:p>
          <w:p w:rsidR="00F37C5B" w:rsidRDefault="00F37C5B" w:rsidP="00E4195F">
            <w:pPr>
              <w:pStyle w:val="BodyText"/>
              <w:tabs>
                <w:tab w:val="left" w:pos="3150"/>
              </w:tabs>
              <w:spacing w:line="240" w:lineRule="auto"/>
              <w:ind w:left="3150" w:right="-90" w:hanging="270"/>
              <w:rPr>
                <w:sz w:val="16"/>
              </w:rPr>
            </w:pPr>
            <w:r>
              <w:rPr>
                <w:sz w:val="16"/>
              </w:rPr>
              <w:tab/>
              <w:t>A: For 4-year rotation of row crop, small grain with meadow seeding, and 2 years of meadow. A second row crop can replace the small grain if meadow is established in it.</w:t>
            </w:r>
          </w:p>
          <w:p w:rsidR="00F37C5B" w:rsidRDefault="00F37C5B" w:rsidP="00E4195F">
            <w:pPr>
              <w:pStyle w:val="BodyText"/>
              <w:tabs>
                <w:tab w:val="left" w:pos="3150"/>
              </w:tabs>
              <w:spacing w:line="240" w:lineRule="auto"/>
              <w:ind w:left="3150" w:right="-90" w:hanging="270"/>
              <w:rPr>
                <w:sz w:val="16"/>
              </w:rPr>
            </w:pPr>
            <w:r>
              <w:rPr>
                <w:sz w:val="16"/>
              </w:rPr>
              <w:tab/>
              <w:t>B: For 4-year rotation of 2 years row crop, winter grain with meadow seeding, and 1-year meadow.</w:t>
            </w:r>
          </w:p>
          <w:p w:rsidR="00F37C5B" w:rsidRDefault="00F37C5B" w:rsidP="00E4195F">
            <w:pPr>
              <w:pStyle w:val="BodyText"/>
              <w:tabs>
                <w:tab w:val="left" w:pos="3150"/>
              </w:tabs>
              <w:spacing w:line="240" w:lineRule="auto"/>
              <w:ind w:left="3150" w:right="900" w:hanging="270"/>
              <w:rPr>
                <w:sz w:val="16"/>
              </w:rPr>
            </w:pPr>
            <w:r>
              <w:rPr>
                <w:sz w:val="16"/>
              </w:rPr>
              <w:tab/>
              <w:t>C: For alternate strips of row crop and winter grain</w:t>
            </w:r>
          </w:p>
          <w:p w:rsidR="00F37C5B" w:rsidRDefault="00F37C5B" w:rsidP="00E4195F">
            <w:pPr>
              <w:pStyle w:val="BodyText"/>
              <w:spacing w:before="120" w:line="240" w:lineRule="auto"/>
              <w:ind w:left="2880"/>
            </w:pPr>
            <w:r>
              <w:t xml:space="preserve"> </w:t>
            </w:r>
          </w:p>
          <w:p w:rsidR="00F37C5B" w:rsidRDefault="00F37C5B" w:rsidP="00E4195F">
            <w:pPr>
              <w:pStyle w:val="BodyText"/>
              <w:spacing w:line="240" w:lineRule="auto"/>
              <w:ind w:left="2880" w:right="-90"/>
              <w:jc w:val="left"/>
              <w:rPr>
                <w:sz w:val="20"/>
              </w:rPr>
            </w:pPr>
          </w:p>
        </w:tc>
      </w:tr>
      <w:tr w:rsidR="00F37C5B" w:rsidTr="00511F79">
        <w:trPr>
          <w:cantSplit/>
        </w:trPr>
        <w:tc>
          <w:tcPr>
            <w:tcW w:w="2484" w:type="dxa"/>
          </w:tcPr>
          <w:p w:rsidR="00F37C5B" w:rsidRDefault="00F37C5B" w:rsidP="00C84977">
            <w:pPr>
              <w:spacing w:before="120"/>
              <w:rPr>
                <w:caps/>
                <w:sz w:val="24"/>
              </w:rPr>
            </w:pPr>
            <w:r>
              <w:rPr>
                <w:caps/>
                <w:sz w:val="24"/>
              </w:rPr>
              <w:lastRenderedPageBreak/>
              <w:t xml:space="preserve">USLEP, </w:t>
            </w:r>
            <w:r>
              <w:rPr>
                <w:sz w:val="24"/>
              </w:rPr>
              <w:t>cont.</w:t>
            </w:r>
          </w:p>
        </w:tc>
        <w:tc>
          <w:tcPr>
            <w:tcW w:w="6696" w:type="dxa"/>
          </w:tcPr>
          <w:p w:rsidR="00F37C5B" w:rsidRDefault="00F37C5B" w:rsidP="00E4195F">
            <w:pPr>
              <w:pStyle w:val="BodyText"/>
              <w:spacing w:before="120" w:line="240" w:lineRule="auto"/>
              <w:ind w:left="2880"/>
              <w:rPr>
                <w:sz w:val="20"/>
              </w:rPr>
            </w:pPr>
            <w:r>
              <w:t>Terraces are a series of horizontal ridges made in a hillside. There are several types of terraces. Broadbase terraces are constructed on gently sloping land and the channel and ridge are cropped the same as the interterrace area. The steep backslope terrace, where the backslope is in sod, is most common on steeper land. Impoundment terraces are terraces with underground outlets.</w:t>
            </w:r>
          </w:p>
        </w:tc>
      </w:tr>
      <w:tr w:rsidR="00F37C5B" w:rsidTr="00511F79">
        <w:trPr>
          <w:cantSplit/>
        </w:trPr>
        <w:tc>
          <w:tcPr>
            <w:tcW w:w="2484" w:type="dxa"/>
          </w:tcPr>
          <w:p w:rsidR="00F37C5B" w:rsidRDefault="00F37C5B" w:rsidP="00C84977">
            <w:pPr>
              <w:spacing w:before="120"/>
              <w:rPr>
                <w:caps/>
                <w:sz w:val="24"/>
              </w:rPr>
            </w:pPr>
            <w:r>
              <w:rPr>
                <w:caps/>
                <w:sz w:val="24"/>
              </w:rPr>
              <w:t xml:space="preserve">USLEP, </w:t>
            </w:r>
            <w:r>
              <w:rPr>
                <w:sz w:val="24"/>
              </w:rPr>
              <w:t>cont.</w:t>
            </w:r>
          </w:p>
        </w:tc>
        <w:tc>
          <w:tcPr>
            <w:tcW w:w="6696" w:type="dxa"/>
          </w:tcPr>
          <w:p w:rsidR="00F37C5B" w:rsidRDefault="00F37C5B" w:rsidP="00E4195F">
            <w:pPr>
              <w:pStyle w:val="BodyText"/>
              <w:spacing w:before="120" w:line="240" w:lineRule="auto"/>
            </w:pPr>
            <w:r>
              <w:t>Terraces divide the slope of the hill into segments equal to the horizontal terrace interval. With terracing, the slope length is the terrace interval. For broadbase terraces, the horizontal terrace interval is the distance from the center of the ridge to the center of the channel for the terrace below. The horizontal terrace interval for steep backslope terraces is the distance from the point where cultivation begins at the base of the ridge to the base of the frontslope of the terrace below.</w:t>
            </w:r>
          </w:p>
          <w:p w:rsidR="00F37C5B" w:rsidRDefault="00F37C5B" w:rsidP="00E4195F">
            <w:pPr>
              <w:spacing w:before="120"/>
              <w:jc w:val="both"/>
              <w:rPr>
                <w:sz w:val="24"/>
              </w:rPr>
            </w:pPr>
            <w:r>
              <w:rPr>
                <w:sz w:val="24"/>
              </w:rPr>
              <w:t xml:space="preserve">Values for </w:t>
            </w:r>
            <w:r>
              <w:rPr>
                <w:i/>
                <w:sz w:val="24"/>
              </w:rPr>
              <w:t>P</w:t>
            </w:r>
            <w:r>
              <w:rPr>
                <w:i/>
                <w:sz w:val="24"/>
                <w:vertAlign w:val="subscript"/>
              </w:rPr>
              <w:t>USLE</w:t>
            </w:r>
            <w:r>
              <w:rPr>
                <w:sz w:val="24"/>
              </w:rPr>
              <w:t xml:space="preserve"> for contour farming terraced fields are listed in Table 20-6. These values apply to broadbase, steep backslope and level terraces. Keep in mind that the values given in Table 20-6 do not account for all erosion control benefits of terraces. The shorter slope-length used in the calculation of the length-slope factor will produce additional reduction.</w:t>
            </w:r>
          </w:p>
          <w:p w:rsidR="00F37C5B" w:rsidRDefault="00F37C5B" w:rsidP="00E4195F">
            <w:pPr>
              <w:pStyle w:val="BodyText"/>
              <w:spacing w:before="120" w:line="240" w:lineRule="auto"/>
              <w:ind w:left="2880"/>
            </w:pPr>
            <w:r>
              <w:t>Required.</w:t>
            </w:r>
          </w:p>
        </w:tc>
      </w:tr>
      <w:tr w:rsidR="00F37C5B" w:rsidTr="00511F79">
        <w:trPr>
          <w:cantSplit/>
        </w:trPr>
        <w:tc>
          <w:tcPr>
            <w:tcW w:w="2484" w:type="dxa"/>
          </w:tcPr>
          <w:p w:rsidR="00F37C5B" w:rsidRDefault="00F37C5B" w:rsidP="00C84977">
            <w:pPr>
              <w:spacing w:before="120"/>
              <w:rPr>
                <w:caps/>
                <w:sz w:val="24"/>
              </w:rPr>
            </w:pPr>
            <w:r>
              <w:rPr>
                <w:caps/>
                <w:sz w:val="24"/>
              </w:rPr>
              <w:t xml:space="preserve">USLEP, </w:t>
            </w:r>
            <w:r>
              <w:rPr>
                <w:sz w:val="24"/>
              </w:rPr>
              <w:t>cont.</w:t>
            </w:r>
          </w:p>
        </w:tc>
        <w:tc>
          <w:tcPr>
            <w:tcW w:w="6696" w:type="dxa"/>
          </w:tcPr>
          <w:p w:rsidR="00F37C5B" w:rsidRDefault="00F37C5B" w:rsidP="00E4195F">
            <w:pPr>
              <w:pStyle w:val="BodyText"/>
              <w:spacing w:line="240" w:lineRule="auto"/>
              <w:ind w:left="2790"/>
              <w:rPr>
                <w:i/>
                <w:sz w:val="20"/>
                <w:vertAlign w:val="superscript"/>
              </w:rPr>
            </w:pPr>
            <w:r>
              <w:rPr>
                <w:sz w:val="20"/>
              </w:rPr>
              <w:t>Table 20-6: P factor values for contour-farmed terraced fields</w:t>
            </w:r>
            <w:r>
              <w:rPr>
                <w:sz w:val="20"/>
                <w:vertAlign w:val="superscript"/>
              </w:rPr>
              <w:t>1</w:t>
            </w:r>
          </w:p>
          <w:tbl>
            <w:tblPr>
              <w:tblW w:w="0" w:type="auto"/>
              <w:tblInd w:w="2898" w:type="dxa"/>
              <w:tblLayout w:type="fixed"/>
              <w:tblLook w:val="0000" w:firstRow="0" w:lastRow="0" w:firstColumn="0" w:lastColumn="0" w:noHBand="0" w:noVBand="0"/>
            </w:tblPr>
            <w:tblGrid>
              <w:gridCol w:w="900"/>
              <w:gridCol w:w="1080"/>
              <w:gridCol w:w="1080"/>
              <w:gridCol w:w="1170"/>
              <w:gridCol w:w="1710"/>
            </w:tblGrid>
            <w:tr w:rsidR="00F37C5B" w:rsidTr="00C84977">
              <w:trPr>
                <w:cantSplit/>
              </w:trPr>
              <w:tc>
                <w:tcPr>
                  <w:tcW w:w="900" w:type="dxa"/>
                  <w:vMerge w:val="restart"/>
                  <w:tcBorders>
                    <w:top w:val="single" w:sz="4" w:space="0" w:color="auto"/>
                    <w:bottom w:val="single" w:sz="4" w:space="0" w:color="auto"/>
                    <w:right w:val="single" w:sz="4" w:space="0" w:color="auto"/>
                  </w:tcBorders>
                </w:tcPr>
                <w:p w:rsidR="00F37C5B" w:rsidRDefault="00F37C5B" w:rsidP="00C84977">
                  <w:pPr>
                    <w:pStyle w:val="BodyText"/>
                    <w:spacing w:line="240" w:lineRule="auto"/>
                    <w:jc w:val="center"/>
                    <w:rPr>
                      <w:b/>
                      <w:sz w:val="20"/>
                    </w:rPr>
                  </w:pPr>
                </w:p>
                <w:p w:rsidR="00F37C5B" w:rsidRDefault="00F37C5B" w:rsidP="00C84977">
                  <w:pPr>
                    <w:pStyle w:val="BodyText"/>
                    <w:spacing w:line="240" w:lineRule="auto"/>
                    <w:jc w:val="center"/>
                    <w:rPr>
                      <w:b/>
                      <w:sz w:val="20"/>
                    </w:rPr>
                  </w:pPr>
                  <w:r>
                    <w:rPr>
                      <w:b/>
                      <w:sz w:val="20"/>
                    </w:rPr>
                    <w:t>Land slope (%)</w:t>
                  </w:r>
                </w:p>
              </w:tc>
              <w:tc>
                <w:tcPr>
                  <w:tcW w:w="2160" w:type="dxa"/>
                  <w:gridSpan w:val="2"/>
                  <w:tcBorders>
                    <w:top w:val="single" w:sz="4" w:space="0" w:color="auto"/>
                    <w:bottom w:val="single" w:sz="4" w:space="0" w:color="auto"/>
                  </w:tcBorders>
                </w:tcPr>
                <w:p w:rsidR="00F37C5B" w:rsidRDefault="00F37C5B" w:rsidP="00C84977">
                  <w:pPr>
                    <w:pStyle w:val="BodyText"/>
                    <w:spacing w:line="240" w:lineRule="auto"/>
                    <w:jc w:val="center"/>
                    <w:rPr>
                      <w:b/>
                      <w:sz w:val="20"/>
                    </w:rPr>
                  </w:pPr>
                  <w:r>
                    <w:rPr>
                      <w:b/>
                      <w:sz w:val="20"/>
                    </w:rPr>
                    <w:t>Farm planning</w:t>
                  </w:r>
                </w:p>
              </w:tc>
              <w:tc>
                <w:tcPr>
                  <w:tcW w:w="2880" w:type="dxa"/>
                  <w:gridSpan w:val="2"/>
                  <w:tcBorders>
                    <w:top w:val="single" w:sz="4" w:space="0" w:color="auto"/>
                    <w:left w:val="single" w:sz="4" w:space="0" w:color="auto"/>
                    <w:bottom w:val="single" w:sz="4" w:space="0" w:color="auto"/>
                  </w:tcBorders>
                </w:tcPr>
                <w:p w:rsidR="00F37C5B" w:rsidRDefault="00F37C5B" w:rsidP="00C84977">
                  <w:pPr>
                    <w:pStyle w:val="BodyText"/>
                    <w:spacing w:line="240" w:lineRule="auto"/>
                    <w:jc w:val="center"/>
                    <w:rPr>
                      <w:sz w:val="20"/>
                      <w:vertAlign w:val="superscript"/>
                    </w:rPr>
                  </w:pPr>
                  <w:r>
                    <w:rPr>
                      <w:b/>
                      <w:sz w:val="20"/>
                    </w:rPr>
                    <w:t>Computing sediment yield</w:t>
                  </w:r>
                  <w:r>
                    <w:rPr>
                      <w:sz w:val="20"/>
                      <w:vertAlign w:val="superscript"/>
                    </w:rPr>
                    <w:t>3</w:t>
                  </w:r>
                </w:p>
              </w:tc>
            </w:tr>
            <w:tr w:rsidR="00F37C5B" w:rsidTr="00C84977">
              <w:trPr>
                <w:cantSplit/>
              </w:trPr>
              <w:tc>
                <w:tcPr>
                  <w:tcW w:w="900" w:type="dxa"/>
                  <w:vMerge/>
                  <w:tcBorders>
                    <w:bottom w:val="single" w:sz="4" w:space="0" w:color="auto"/>
                    <w:right w:val="single" w:sz="4" w:space="0" w:color="auto"/>
                  </w:tcBorders>
                </w:tcPr>
                <w:p w:rsidR="00F37C5B" w:rsidRDefault="00F37C5B" w:rsidP="00C84977">
                  <w:pPr>
                    <w:pStyle w:val="BodyText"/>
                    <w:spacing w:line="240" w:lineRule="auto"/>
                    <w:rPr>
                      <w:sz w:val="20"/>
                    </w:rPr>
                  </w:pPr>
                </w:p>
              </w:tc>
              <w:tc>
                <w:tcPr>
                  <w:tcW w:w="1080" w:type="dxa"/>
                  <w:tcBorders>
                    <w:bottom w:val="single" w:sz="4" w:space="0" w:color="auto"/>
                  </w:tcBorders>
                </w:tcPr>
                <w:p w:rsidR="00F37C5B" w:rsidRDefault="00F37C5B" w:rsidP="00C84977">
                  <w:pPr>
                    <w:pStyle w:val="BodyText"/>
                    <w:spacing w:line="240" w:lineRule="auto"/>
                    <w:rPr>
                      <w:b/>
                      <w:sz w:val="20"/>
                    </w:rPr>
                  </w:pPr>
                </w:p>
                <w:p w:rsidR="00F37C5B" w:rsidRDefault="00F37C5B" w:rsidP="00C84977">
                  <w:pPr>
                    <w:pStyle w:val="BodyText"/>
                    <w:spacing w:line="240" w:lineRule="auto"/>
                    <w:rPr>
                      <w:sz w:val="20"/>
                      <w:vertAlign w:val="superscript"/>
                    </w:rPr>
                  </w:pPr>
                  <w:r>
                    <w:rPr>
                      <w:b/>
                      <w:sz w:val="20"/>
                    </w:rPr>
                    <w:t>Contour P factor</w:t>
                  </w:r>
                  <w:r>
                    <w:rPr>
                      <w:sz w:val="20"/>
                      <w:vertAlign w:val="superscript"/>
                    </w:rPr>
                    <w:t>2</w:t>
                  </w:r>
                </w:p>
              </w:tc>
              <w:tc>
                <w:tcPr>
                  <w:tcW w:w="1080" w:type="dxa"/>
                  <w:tcBorders>
                    <w:bottom w:val="single" w:sz="4" w:space="0" w:color="auto"/>
                  </w:tcBorders>
                </w:tcPr>
                <w:p w:rsidR="00F37C5B" w:rsidRDefault="00F37C5B" w:rsidP="00C84977">
                  <w:pPr>
                    <w:pStyle w:val="BodyText"/>
                    <w:spacing w:line="240" w:lineRule="auto"/>
                    <w:jc w:val="center"/>
                    <w:rPr>
                      <w:b/>
                      <w:sz w:val="20"/>
                    </w:rPr>
                  </w:pPr>
                </w:p>
                <w:p w:rsidR="00F37C5B" w:rsidRDefault="00F37C5B" w:rsidP="00C84977">
                  <w:pPr>
                    <w:pStyle w:val="BodyText"/>
                    <w:spacing w:line="240" w:lineRule="auto"/>
                    <w:jc w:val="center"/>
                    <w:rPr>
                      <w:b/>
                      <w:sz w:val="20"/>
                    </w:rPr>
                  </w:pPr>
                  <w:r>
                    <w:rPr>
                      <w:b/>
                      <w:sz w:val="20"/>
                    </w:rPr>
                    <w:t>Stripcrop P factor</w:t>
                  </w:r>
                </w:p>
              </w:tc>
              <w:tc>
                <w:tcPr>
                  <w:tcW w:w="1170" w:type="dxa"/>
                  <w:tcBorders>
                    <w:left w:val="single" w:sz="4" w:space="0" w:color="auto"/>
                    <w:bottom w:val="single" w:sz="4" w:space="0" w:color="auto"/>
                  </w:tcBorders>
                </w:tcPr>
                <w:p w:rsidR="00F37C5B" w:rsidRDefault="00F37C5B" w:rsidP="00C84977">
                  <w:pPr>
                    <w:pStyle w:val="BodyText"/>
                    <w:spacing w:line="240" w:lineRule="auto"/>
                    <w:jc w:val="center"/>
                    <w:rPr>
                      <w:b/>
                      <w:sz w:val="20"/>
                    </w:rPr>
                  </w:pPr>
                  <w:r>
                    <w:rPr>
                      <w:b/>
                      <w:sz w:val="20"/>
                    </w:rPr>
                    <w:t>Graded channels</w:t>
                  </w:r>
                </w:p>
                <w:p w:rsidR="00F37C5B" w:rsidRDefault="00F37C5B" w:rsidP="00C84977">
                  <w:pPr>
                    <w:pStyle w:val="BodyText"/>
                    <w:spacing w:line="240" w:lineRule="auto"/>
                    <w:jc w:val="center"/>
                    <w:rPr>
                      <w:b/>
                      <w:sz w:val="20"/>
                    </w:rPr>
                  </w:pPr>
                  <w:r>
                    <w:rPr>
                      <w:b/>
                      <w:sz w:val="20"/>
                    </w:rPr>
                    <w:t>sod outlets</w:t>
                  </w:r>
                </w:p>
              </w:tc>
              <w:tc>
                <w:tcPr>
                  <w:tcW w:w="1710" w:type="dxa"/>
                  <w:tcBorders>
                    <w:bottom w:val="single" w:sz="4" w:space="0" w:color="auto"/>
                  </w:tcBorders>
                </w:tcPr>
                <w:p w:rsidR="00F37C5B" w:rsidRDefault="00F37C5B" w:rsidP="00C84977">
                  <w:pPr>
                    <w:pStyle w:val="BodyText"/>
                    <w:spacing w:line="240" w:lineRule="auto"/>
                    <w:jc w:val="center"/>
                    <w:rPr>
                      <w:b/>
                      <w:sz w:val="20"/>
                    </w:rPr>
                  </w:pPr>
                  <w:r>
                    <w:rPr>
                      <w:b/>
                      <w:sz w:val="20"/>
                    </w:rPr>
                    <w:t>Steep backslope underground outlets</w:t>
                  </w:r>
                </w:p>
              </w:tc>
            </w:tr>
            <w:tr w:rsidR="00F37C5B" w:rsidTr="00C84977">
              <w:tc>
                <w:tcPr>
                  <w:tcW w:w="900" w:type="dxa"/>
                </w:tcPr>
                <w:p w:rsidR="00F37C5B" w:rsidRDefault="00F37C5B" w:rsidP="00C84977">
                  <w:pPr>
                    <w:pStyle w:val="BodyText"/>
                    <w:spacing w:line="240" w:lineRule="auto"/>
                    <w:jc w:val="center"/>
                    <w:rPr>
                      <w:sz w:val="20"/>
                    </w:rPr>
                  </w:pPr>
                  <w:r>
                    <w:rPr>
                      <w:sz w:val="20"/>
                    </w:rPr>
                    <w:t>1 to 2</w:t>
                  </w:r>
                </w:p>
              </w:tc>
              <w:tc>
                <w:tcPr>
                  <w:tcW w:w="1080" w:type="dxa"/>
                </w:tcPr>
                <w:p w:rsidR="00F37C5B" w:rsidRDefault="00F37C5B" w:rsidP="00C84977">
                  <w:pPr>
                    <w:pStyle w:val="BodyText"/>
                    <w:spacing w:line="240" w:lineRule="auto"/>
                    <w:jc w:val="center"/>
                    <w:rPr>
                      <w:sz w:val="20"/>
                    </w:rPr>
                  </w:pPr>
                  <w:r>
                    <w:rPr>
                      <w:sz w:val="20"/>
                    </w:rPr>
                    <w:t>0.60</w:t>
                  </w:r>
                </w:p>
              </w:tc>
              <w:tc>
                <w:tcPr>
                  <w:tcW w:w="1080" w:type="dxa"/>
                </w:tcPr>
                <w:p w:rsidR="00F37C5B" w:rsidRDefault="00F37C5B" w:rsidP="00C84977">
                  <w:pPr>
                    <w:pStyle w:val="BodyText"/>
                    <w:spacing w:line="240" w:lineRule="auto"/>
                    <w:jc w:val="center"/>
                    <w:rPr>
                      <w:sz w:val="20"/>
                    </w:rPr>
                  </w:pPr>
                  <w:r>
                    <w:rPr>
                      <w:sz w:val="20"/>
                    </w:rPr>
                    <w:t>0.30</w:t>
                  </w:r>
                </w:p>
              </w:tc>
              <w:tc>
                <w:tcPr>
                  <w:tcW w:w="1170" w:type="dxa"/>
                </w:tcPr>
                <w:p w:rsidR="00F37C5B" w:rsidRDefault="00F37C5B" w:rsidP="00C84977">
                  <w:pPr>
                    <w:pStyle w:val="BodyText"/>
                    <w:spacing w:line="240" w:lineRule="auto"/>
                    <w:jc w:val="center"/>
                    <w:rPr>
                      <w:sz w:val="20"/>
                    </w:rPr>
                  </w:pPr>
                  <w:r>
                    <w:rPr>
                      <w:sz w:val="20"/>
                    </w:rPr>
                    <w:t>0.12</w:t>
                  </w:r>
                </w:p>
              </w:tc>
              <w:tc>
                <w:tcPr>
                  <w:tcW w:w="1710" w:type="dxa"/>
                </w:tcPr>
                <w:p w:rsidR="00F37C5B" w:rsidRDefault="00F37C5B" w:rsidP="00C84977">
                  <w:pPr>
                    <w:pStyle w:val="BodyText"/>
                    <w:spacing w:line="240" w:lineRule="auto"/>
                    <w:jc w:val="center"/>
                    <w:rPr>
                      <w:sz w:val="20"/>
                    </w:rPr>
                  </w:pPr>
                  <w:r>
                    <w:rPr>
                      <w:sz w:val="20"/>
                    </w:rPr>
                    <w:t>0.05</w:t>
                  </w:r>
                </w:p>
              </w:tc>
            </w:tr>
            <w:tr w:rsidR="00F37C5B" w:rsidTr="00C84977">
              <w:tc>
                <w:tcPr>
                  <w:tcW w:w="900" w:type="dxa"/>
                </w:tcPr>
                <w:p w:rsidR="00F37C5B" w:rsidRDefault="00F37C5B" w:rsidP="00C84977">
                  <w:pPr>
                    <w:pStyle w:val="BodyText"/>
                    <w:spacing w:line="240" w:lineRule="auto"/>
                    <w:jc w:val="center"/>
                    <w:rPr>
                      <w:sz w:val="20"/>
                    </w:rPr>
                  </w:pPr>
                  <w:r>
                    <w:rPr>
                      <w:sz w:val="20"/>
                    </w:rPr>
                    <w:t>3 to 8</w:t>
                  </w:r>
                </w:p>
              </w:tc>
              <w:tc>
                <w:tcPr>
                  <w:tcW w:w="1080" w:type="dxa"/>
                </w:tcPr>
                <w:p w:rsidR="00F37C5B" w:rsidRDefault="00F37C5B" w:rsidP="00C84977">
                  <w:pPr>
                    <w:pStyle w:val="BodyText"/>
                    <w:spacing w:line="240" w:lineRule="auto"/>
                    <w:jc w:val="center"/>
                    <w:rPr>
                      <w:sz w:val="20"/>
                    </w:rPr>
                  </w:pPr>
                  <w:r>
                    <w:rPr>
                      <w:sz w:val="20"/>
                    </w:rPr>
                    <w:t>0.50</w:t>
                  </w:r>
                </w:p>
              </w:tc>
              <w:tc>
                <w:tcPr>
                  <w:tcW w:w="1080" w:type="dxa"/>
                </w:tcPr>
                <w:p w:rsidR="00F37C5B" w:rsidRDefault="00F37C5B" w:rsidP="00C84977">
                  <w:pPr>
                    <w:pStyle w:val="BodyText"/>
                    <w:spacing w:line="240" w:lineRule="auto"/>
                    <w:jc w:val="center"/>
                    <w:rPr>
                      <w:sz w:val="20"/>
                    </w:rPr>
                  </w:pPr>
                  <w:r>
                    <w:rPr>
                      <w:sz w:val="20"/>
                    </w:rPr>
                    <w:t>0.25</w:t>
                  </w:r>
                </w:p>
              </w:tc>
              <w:tc>
                <w:tcPr>
                  <w:tcW w:w="1170" w:type="dxa"/>
                </w:tcPr>
                <w:p w:rsidR="00F37C5B" w:rsidRDefault="00F37C5B" w:rsidP="00C84977">
                  <w:pPr>
                    <w:pStyle w:val="BodyText"/>
                    <w:spacing w:line="240" w:lineRule="auto"/>
                    <w:jc w:val="center"/>
                    <w:rPr>
                      <w:sz w:val="20"/>
                    </w:rPr>
                  </w:pPr>
                  <w:r>
                    <w:rPr>
                      <w:sz w:val="20"/>
                    </w:rPr>
                    <w:t>0.10</w:t>
                  </w:r>
                </w:p>
              </w:tc>
              <w:tc>
                <w:tcPr>
                  <w:tcW w:w="1710" w:type="dxa"/>
                </w:tcPr>
                <w:p w:rsidR="00F37C5B" w:rsidRDefault="00F37C5B" w:rsidP="00C84977">
                  <w:pPr>
                    <w:pStyle w:val="BodyText"/>
                    <w:spacing w:line="240" w:lineRule="auto"/>
                    <w:jc w:val="center"/>
                    <w:rPr>
                      <w:sz w:val="20"/>
                    </w:rPr>
                  </w:pPr>
                  <w:r>
                    <w:rPr>
                      <w:sz w:val="20"/>
                    </w:rPr>
                    <w:t>0.05</w:t>
                  </w:r>
                </w:p>
              </w:tc>
            </w:tr>
            <w:tr w:rsidR="00F37C5B" w:rsidTr="00C84977">
              <w:tc>
                <w:tcPr>
                  <w:tcW w:w="900" w:type="dxa"/>
                </w:tcPr>
                <w:p w:rsidR="00F37C5B" w:rsidRDefault="00F37C5B" w:rsidP="00C84977">
                  <w:pPr>
                    <w:pStyle w:val="BodyText"/>
                    <w:spacing w:line="240" w:lineRule="auto"/>
                    <w:jc w:val="center"/>
                    <w:rPr>
                      <w:sz w:val="20"/>
                    </w:rPr>
                  </w:pPr>
                  <w:r>
                    <w:rPr>
                      <w:sz w:val="20"/>
                    </w:rPr>
                    <w:t>9 to 12</w:t>
                  </w:r>
                </w:p>
              </w:tc>
              <w:tc>
                <w:tcPr>
                  <w:tcW w:w="1080" w:type="dxa"/>
                </w:tcPr>
                <w:p w:rsidR="00F37C5B" w:rsidRDefault="00F37C5B" w:rsidP="00C84977">
                  <w:pPr>
                    <w:pStyle w:val="BodyText"/>
                    <w:spacing w:line="240" w:lineRule="auto"/>
                    <w:jc w:val="center"/>
                    <w:rPr>
                      <w:sz w:val="20"/>
                    </w:rPr>
                  </w:pPr>
                  <w:r>
                    <w:rPr>
                      <w:sz w:val="20"/>
                    </w:rPr>
                    <w:t>0.60</w:t>
                  </w:r>
                </w:p>
              </w:tc>
              <w:tc>
                <w:tcPr>
                  <w:tcW w:w="1080" w:type="dxa"/>
                </w:tcPr>
                <w:p w:rsidR="00F37C5B" w:rsidRDefault="00F37C5B" w:rsidP="00C84977">
                  <w:pPr>
                    <w:pStyle w:val="BodyText"/>
                    <w:spacing w:line="240" w:lineRule="auto"/>
                    <w:jc w:val="center"/>
                    <w:rPr>
                      <w:sz w:val="20"/>
                    </w:rPr>
                  </w:pPr>
                  <w:r>
                    <w:rPr>
                      <w:sz w:val="20"/>
                    </w:rPr>
                    <w:t>0.30</w:t>
                  </w:r>
                </w:p>
              </w:tc>
              <w:tc>
                <w:tcPr>
                  <w:tcW w:w="1170" w:type="dxa"/>
                </w:tcPr>
                <w:p w:rsidR="00F37C5B" w:rsidRDefault="00F37C5B" w:rsidP="00C84977">
                  <w:pPr>
                    <w:pStyle w:val="BodyText"/>
                    <w:spacing w:line="240" w:lineRule="auto"/>
                    <w:jc w:val="center"/>
                    <w:rPr>
                      <w:sz w:val="20"/>
                    </w:rPr>
                  </w:pPr>
                  <w:r>
                    <w:rPr>
                      <w:sz w:val="20"/>
                    </w:rPr>
                    <w:t>0.12</w:t>
                  </w:r>
                </w:p>
              </w:tc>
              <w:tc>
                <w:tcPr>
                  <w:tcW w:w="1710" w:type="dxa"/>
                </w:tcPr>
                <w:p w:rsidR="00F37C5B" w:rsidRDefault="00F37C5B" w:rsidP="00C84977">
                  <w:pPr>
                    <w:pStyle w:val="BodyText"/>
                    <w:spacing w:line="240" w:lineRule="auto"/>
                    <w:jc w:val="center"/>
                    <w:rPr>
                      <w:sz w:val="20"/>
                    </w:rPr>
                  </w:pPr>
                  <w:r>
                    <w:rPr>
                      <w:sz w:val="20"/>
                    </w:rPr>
                    <w:t>0.05</w:t>
                  </w:r>
                </w:p>
              </w:tc>
            </w:tr>
            <w:tr w:rsidR="00F37C5B" w:rsidTr="00C84977">
              <w:tc>
                <w:tcPr>
                  <w:tcW w:w="900" w:type="dxa"/>
                </w:tcPr>
                <w:p w:rsidR="00F37C5B" w:rsidRDefault="00F37C5B" w:rsidP="00C84977">
                  <w:pPr>
                    <w:pStyle w:val="BodyText"/>
                    <w:spacing w:line="240" w:lineRule="auto"/>
                    <w:jc w:val="center"/>
                    <w:rPr>
                      <w:sz w:val="20"/>
                    </w:rPr>
                  </w:pPr>
                  <w:r>
                    <w:rPr>
                      <w:sz w:val="20"/>
                    </w:rPr>
                    <w:t>13 to 16</w:t>
                  </w:r>
                </w:p>
              </w:tc>
              <w:tc>
                <w:tcPr>
                  <w:tcW w:w="1080" w:type="dxa"/>
                </w:tcPr>
                <w:p w:rsidR="00F37C5B" w:rsidRDefault="00F37C5B" w:rsidP="00C84977">
                  <w:pPr>
                    <w:pStyle w:val="BodyText"/>
                    <w:spacing w:line="240" w:lineRule="auto"/>
                    <w:jc w:val="center"/>
                    <w:rPr>
                      <w:sz w:val="20"/>
                    </w:rPr>
                  </w:pPr>
                  <w:r>
                    <w:rPr>
                      <w:sz w:val="20"/>
                    </w:rPr>
                    <w:t>0.70</w:t>
                  </w:r>
                </w:p>
              </w:tc>
              <w:tc>
                <w:tcPr>
                  <w:tcW w:w="1080" w:type="dxa"/>
                </w:tcPr>
                <w:p w:rsidR="00F37C5B" w:rsidRDefault="00F37C5B" w:rsidP="00C84977">
                  <w:pPr>
                    <w:pStyle w:val="BodyText"/>
                    <w:spacing w:line="240" w:lineRule="auto"/>
                    <w:jc w:val="center"/>
                    <w:rPr>
                      <w:sz w:val="20"/>
                    </w:rPr>
                  </w:pPr>
                  <w:r>
                    <w:rPr>
                      <w:sz w:val="20"/>
                    </w:rPr>
                    <w:t>0.35</w:t>
                  </w:r>
                </w:p>
              </w:tc>
              <w:tc>
                <w:tcPr>
                  <w:tcW w:w="1170" w:type="dxa"/>
                </w:tcPr>
                <w:p w:rsidR="00F37C5B" w:rsidRDefault="00F37C5B" w:rsidP="00C84977">
                  <w:pPr>
                    <w:pStyle w:val="BodyText"/>
                    <w:spacing w:line="240" w:lineRule="auto"/>
                    <w:jc w:val="center"/>
                    <w:rPr>
                      <w:sz w:val="20"/>
                    </w:rPr>
                  </w:pPr>
                  <w:r>
                    <w:rPr>
                      <w:sz w:val="20"/>
                    </w:rPr>
                    <w:t>0.14</w:t>
                  </w:r>
                </w:p>
              </w:tc>
              <w:tc>
                <w:tcPr>
                  <w:tcW w:w="1710" w:type="dxa"/>
                </w:tcPr>
                <w:p w:rsidR="00F37C5B" w:rsidRDefault="00F37C5B" w:rsidP="00C84977">
                  <w:pPr>
                    <w:pStyle w:val="BodyText"/>
                    <w:spacing w:line="240" w:lineRule="auto"/>
                    <w:jc w:val="center"/>
                    <w:rPr>
                      <w:sz w:val="20"/>
                    </w:rPr>
                  </w:pPr>
                  <w:r>
                    <w:rPr>
                      <w:sz w:val="20"/>
                    </w:rPr>
                    <w:t>0.05</w:t>
                  </w:r>
                </w:p>
              </w:tc>
            </w:tr>
            <w:tr w:rsidR="00F37C5B" w:rsidTr="00C84977">
              <w:tc>
                <w:tcPr>
                  <w:tcW w:w="900" w:type="dxa"/>
                </w:tcPr>
                <w:p w:rsidR="00F37C5B" w:rsidRDefault="00F37C5B" w:rsidP="00C84977">
                  <w:pPr>
                    <w:pStyle w:val="BodyText"/>
                    <w:spacing w:line="240" w:lineRule="auto"/>
                    <w:jc w:val="center"/>
                    <w:rPr>
                      <w:sz w:val="20"/>
                    </w:rPr>
                  </w:pPr>
                  <w:r>
                    <w:rPr>
                      <w:sz w:val="20"/>
                    </w:rPr>
                    <w:t>17 to 20</w:t>
                  </w:r>
                </w:p>
              </w:tc>
              <w:tc>
                <w:tcPr>
                  <w:tcW w:w="1080" w:type="dxa"/>
                </w:tcPr>
                <w:p w:rsidR="00F37C5B" w:rsidRDefault="00F37C5B" w:rsidP="00C84977">
                  <w:pPr>
                    <w:pStyle w:val="BodyText"/>
                    <w:spacing w:line="240" w:lineRule="auto"/>
                    <w:jc w:val="center"/>
                    <w:rPr>
                      <w:sz w:val="20"/>
                    </w:rPr>
                  </w:pPr>
                  <w:r>
                    <w:rPr>
                      <w:sz w:val="20"/>
                    </w:rPr>
                    <w:t>0.80</w:t>
                  </w:r>
                </w:p>
              </w:tc>
              <w:tc>
                <w:tcPr>
                  <w:tcW w:w="1080" w:type="dxa"/>
                </w:tcPr>
                <w:p w:rsidR="00F37C5B" w:rsidRDefault="00F37C5B" w:rsidP="00C84977">
                  <w:pPr>
                    <w:pStyle w:val="BodyText"/>
                    <w:spacing w:line="240" w:lineRule="auto"/>
                    <w:jc w:val="center"/>
                    <w:rPr>
                      <w:sz w:val="20"/>
                    </w:rPr>
                  </w:pPr>
                  <w:r>
                    <w:rPr>
                      <w:sz w:val="20"/>
                    </w:rPr>
                    <w:t>0.40</w:t>
                  </w:r>
                </w:p>
              </w:tc>
              <w:tc>
                <w:tcPr>
                  <w:tcW w:w="1170" w:type="dxa"/>
                </w:tcPr>
                <w:p w:rsidR="00F37C5B" w:rsidRDefault="00F37C5B" w:rsidP="00C84977">
                  <w:pPr>
                    <w:pStyle w:val="BodyText"/>
                    <w:spacing w:line="240" w:lineRule="auto"/>
                    <w:jc w:val="center"/>
                    <w:rPr>
                      <w:sz w:val="20"/>
                    </w:rPr>
                  </w:pPr>
                  <w:r>
                    <w:rPr>
                      <w:sz w:val="20"/>
                    </w:rPr>
                    <w:t>0.16</w:t>
                  </w:r>
                </w:p>
              </w:tc>
              <w:tc>
                <w:tcPr>
                  <w:tcW w:w="1710" w:type="dxa"/>
                </w:tcPr>
                <w:p w:rsidR="00F37C5B" w:rsidRDefault="00F37C5B" w:rsidP="00C84977">
                  <w:pPr>
                    <w:pStyle w:val="BodyText"/>
                    <w:spacing w:line="240" w:lineRule="auto"/>
                    <w:jc w:val="center"/>
                    <w:rPr>
                      <w:sz w:val="20"/>
                    </w:rPr>
                  </w:pPr>
                  <w:r>
                    <w:rPr>
                      <w:sz w:val="20"/>
                    </w:rPr>
                    <w:t>0.06</w:t>
                  </w:r>
                </w:p>
              </w:tc>
            </w:tr>
            <w:tr w:rsidR="00F37C5B" w:rsidTr="00C84977">
              <w:tc>
                <w:tcPr>
                  <w:tcW w:w="900" w:type="dxa"/>
                  <w:tcBorders>
                    <w:bottom w:val="single" w:sz="4" w:space="0" w:color="auto"/>
                  </w:tcBorders>
                </w:tcPr>
                <w:p w:rsidR="00F37C5B" w:rsidRDefault="00F37C5B" w:rsidP="00C84977">
                  <w:pPr>
                    <w:pStyle w:val="BodyText"/>
                    <w:spacing w:line="240" w:lineRule="auto"/>
                    <w:jc w:val="center"/>
                    <w:rPr>
                      <w:sz w:val="20"/>
                    </w:rPr>
                  </w:pPr>
                  <w:r>
                    <w:rPr>
                      <w:sz w:val="20"/>
                    </w:rPr>
                    <w:t>21 to 25</w:t>
                  </w:r>
                </w:p>
              </w:tc>
              <w:tc>
                <w:tcPr>
                  <w:tcW w:w="1080" w:type="dxa"/>
                  <w:tcBorders>
                    <w:bottom w:val="single" w:sz="4" w:space="0" w:color="auto"/>
                  </w:tcBorders>
                </w:tcPr>
                <w:p w:rsidR="00F37C5B" w:rsidRDefault="00F37C5B" w:rsidP="00C84977">
                  <w:pPr>
                    <w:pStyle w:val="BodyText"/>
                    <w:spacing w:line="240" w:lineRule="auto"/>
                    <w:jc w:val="center"/>
                    <w:rPr>
                      <w:sz w:val="20"/>
                    </w:rPr>
                  </w:pPr>
                  <w:r>
                    <w:rPr>
                      <w:sz w:val="20"/>
                    </w:rPr>
                    <w:t>0.90</w:t>
                  </w:r>
                </w:p>
              </w:tc>
              <w:tc>
                <w:tcPr>
                  <w:tcW w:w="1080" w:type="dxa"/>
                  <w:tcBorders>
                    <w:bottom w:val="single" w:sz="4" w:space="0" w:color="auto"/>
                  </w:tcBorders>
                </w:tcPr>
                <w:p w:rsidR="00F37C5B" w:rsidRDefault="00F37C5B" w:rsidP="00C84977">
                  <w:pPr>
                    <w:pStyle w:val="BodyText"/>
                    <w:spacing w:line="240" w:lineRule="auto"/>
                    <w:jc w:val="center"/>
                    <w:rPr>
                      <w:sz w:val="20"/>
                    </w:rPr>
                  </w:pPr>
                  <w:r>
                    <w:rPr>
                      <w:sz w:val="20"/>
                    </w:rPr>
                    <w:t>0.45</w:t>
                  </w:r>
                </w:p>
              </w:tc>
              <w:tc>
                <w:tcPr>
                  <w:tcW w:w="1170" w:type="dxa"/>
                  <w:tcBorders>
                    <w:bottom w:val="single" w:sz="4" w:space="0" w:color="auto"/>
                  </w:tcBorders>
                </w:tcPr>
                <w:p w:rsidR="00F37C5B" w:rsidRDefault="00F37C5B" w:rsidP="00C84977">
                  <w:pPr>
                    <w:pStyle w:val="BodyText"/>
                    <w:spacing w:line="240" w:lineRule="auto"/>
                    <w:jc w:val="center"/>
                    <w:rPr>
                      <w:sz w:val="20"/>
                    </w:rPr>
                  </w:pPr>
                  <w:r>
                    <w:rPr>
                      <w:sz w:val="20"/>
                    </w:rPr>
                    <w:t>0.18</w:t>
                  </w:r>
                </w:p>
              </w:tc>
              <w:tc>
                <w:tcPr>
                  <w:tcW w:w="1710" w:type="dxa"/>
                  <w:tcBorders>
                    <w:bottom w:val="single" w:sz="4" w:space="0" w:color="auto"/>
                  </w:tcBorders>
                </w:tcPr>
                <w:p w:rsidR="00F37C5B" w:rsidRDefault="00F37C5B" w:rsidP="00C84977">
                  <w:pPr>
                    <w:pStyle w:val="BodyText"/>
                    <w:spacing w:line="240" w:lineRule="auto"/>
                    <w:jc w:val="center"/>
                    <w:rPr>
                      <w:sz w:val="20"/>
                    </w:rPr>
                  </w:pPr>
                  <w:r>
                    <w:rPr>
                      <w:sz w:val="20"/>
                    </w:rPr>
                    <w:t>0.06</w:t>
                  </w:r>
                </w:p>
              </w:tc>
            </w:tr>
          </w:tbl>
          <w:p w:rsidR="00F37C5B" w:rsidRDefault="00F37C5B" w:rsidP="00E4195F">
            <w:pPr>
              <w:pStyle w:val="BodyText"/>
              <w:spacing w:line="240" w:lineRule="auto"/>
              <w:ind w:left="2880" w:right="-90" w:hanging="86"/>
              <w:rPr>
                <w:sz w:val="16"/>
              </w:rPr>
            </w:pPr>
            <w:r>
              <w:rPr>
                <w:sz w:val="16"/>
                <w:vertAlign w:val="superscript"/>
              </w:rPr>
              <w:t>1</w:t>
            </w:r>
            <w:r>
              <w:rPr>
                <w:sz w:val="16"/>
              </w:rPr>
              <w:t>Slope length is the horizontal terrace interval. The listed values are for contour farming. No additional contouring factor is used in the computation.</w:t>
            </w:r>
          </w:p>
          <w:p w:rsidR="00F37C5B" w:rsidRDefault="00F37C5B" w:rsidP="00E4195F">
            <w:pPr>
              <w:pStyle w:val="BodyText"/>
              <w:spacing w:line="240" w:lineRule="auto"/>
              <w:ind w:left="2880" w:right="-90" w:hanging="86"/>
              <w:rPr>
                <w:sz w:val="16"/>
              </w:rPr>
            </w:pPr>
            <w:r>
              <w:rPr>
                <w:sz w:val="16"/>
                <w:vertAlign w:val="superscript"/>
              </w:rPr>
              <w:t>2</w:t>
            </w:r>
            <w:r>
              <w:rPr>
                <w:sz w:val="16"/>
              </w:rPr>
              <w:t xml:space="preserve"> Use these values for control of interterrace erosion within specified soil loss tolerances.</w:t>
            </w:r>
          </w:p>
          <w:p w:rsidR="00F37C5B" w:rsidRDefault="00F37C5B" w:rsidP="00E4195F">
            <w:pPr>
              <w:pStyle w:val="BodyText"/>
              <w:spacing w:line="240" w:lineRule="auto"/>
              <w:ind w:left="2880" w:hanging="86"/>
              <w:rPr>
                <w:sz w:val="16"/>
              </w:rPr>
            </w:pPr>
            <w:r>
              <w:rPr>
                <w:sz w:val="16"/>
                <w:vertAlign w:val="superscript"/>
              </w:rPr>
              <w:t>3</w:t>
            </w:r>
            <w:r>
              <w:rPr>
                <w:sz w:val="16"/>
              </w:rPr>
              <w:t xml:space="preserve"> These values include entrapment efficiency and are used for control of offsite sediment within limits and for estimating the field’s contribution to watershed sediment yield.</w:t>
            </w:r>
          </w:p>
          <w:p w:rsidR="00F37C5B" w:rsidRDefault="00F37C5B" w:rsidP="00E4195F">
            <w:pPr>
              <w:ind w:left="2790" w:right="-90"/>
              <w:rPr>
                <w:sz w:val="16"/>
              </w:rPr>
            </w:pPr>
          </w:p>
          <w:p w:rsidR="00F37C5B" w:rsidRDefault="00F37C5B" w:rsidP="00E4195F">
            <w:pPr>
              <w:pStyle w:val="BodyText"/>
              <w:spacing w:before="120" w:line="240" w:lineRule="auto"/>
            </w:pPr>
          </w:p>
        </w:tc>
      </w:tr>
      <w:tr w:rsidR="00F37C5B" w:rsidTr="00511F79">
        <w:trPr>
          <w:cantSplit/>
        </w:trPr>
        <w:tc>
          <w:tcPr>
            <w:tcW w:w="2484" w:type="dxa"/>
          </w:tcPr>
          <w:p w:rsidR="00F37C5B" w:rsidRDefault="00F37C5B" w:rsidP="00F36CFB">
            <w:pPr>
              <w:rPr>
                <w:caps/>
                <w:sz w:val="24"/>
              </w:rPr>
            </w:pPr>
            <w:r>
              <w:rPr>
                <w:caps/>
                <w:sz w:val="24"/>
              </w:rPr>
              <w:t>uslels</w:t>
            </w:r>
          </w:p>
        </w:tc>
        <w:tc>
          <w:tcPr>
            <w:tcW w:w="6696" w:type="dxa"/>
          </w:tcPr>
          <w:p w:rsidR="00F37C5B" w:rsidRDefault="00F37C5B" w:rsidP="00F36CFB">
            <w:pPr>
              <w:rPr>
                <w:sz w:val="24"/>
                <w:szCs w:val="24"/>
              </w:rPr>
            </w:pPr>
            <w:r>
              <w:rPr>
                <w:color w:val="000000"/>
                <w:sz w:val="24"/>
                <w:szCs w:val="24"/>
              </w:rPr>
              <w:t>USLE equation length slope (LS) factor</w:t>
            </w:r>
          </w:p>
        </w:tc>
      </w:tr>
    </w:tbl>
    <w:p w:rsidR="002608FA" w:rsidRDefault="002608FA" w:rsidP="00F36CFB">
      <w:pPr>
        <w:rPr>
          <w:sz w:val="24"/>
          <w:szCs w:val="24"/>
        </w:rPr>
      </w:pPr>
    </w:p>
    <w:p w:rsidR="00C84977" w:rsidRDefault="00C84977" w:rsidP="004700FB">
      <w:pPr>
        <w:rPr>
          <w:sz w:val="24"/>
          <w:szCs w:val="24"/>
        </w:rPr>
      </w:pPr>
    </w:p>
    <w:p w:rsidR="00C84977" w:rsidRDefault="00C84977" w:rsidP="00C84977">
      <w:pPr>
        <w:rPr>
          <w:sz w:val="28"/>
          <w:szCs w:val="28"/>
        </w:rPr>
      </w:pPr>
      <w:r>
        <w:rPr>
          <w:b/>
          <w:sz w:val="28"/>
          <w:szCs w:val="28"/>
          <w:u w:val="single"/>
        </w:rPr>
        <w:t>DR</w:t>
      </w:r>
      <w:r>
        <w:rPr>
          <w:b/>
          <w:sz w:val="28"/>
          <w:szCs w:val="28"/>
        </w:rPr>
        <w:t xml:space="preserve"> –</w:t>
      </w:r>
    </w:p>
    <w:p w:rsidR="00C84977" w:rsidRDefault="00C84977" w:rsidP="00C84977">
      <w:pPr>
        <w:rPr>
          <w:sz w:val="28"/>
          <w:szCs w:val="28"/>
        </w:rPr>
      </w:pPr>
    </w:p>
    <w:p w:rsidR="00C84977" w:rsidRDefault="00C84977" w:rsidP="00C84977">
      <w:pPr>
        <w:rPr>
          <w:color w:val="FF0000"/>
          <w:sz w:val="24"/>
          <w:szCs w:val="24"/>
        </w:rPr>
      </w:pPr>
    </w:p>
    <w:p w:rsidR="00C84977" w:rsidRPr="004700FB" w:rsidRDefault="00C84977" w:rsidP="00C84977">
      <w:pPr>
        <w:rPr>
          <w:b/>
          <w:smallCaps/>
          <w:sz w:val="22"/>
          <w:szCs w:val="24"/>
          <w:u w:val="single"/>
        </w:rPr>
      </w:pPr>
      <w:r>
        <w:rPr>
          <w:b/>
          <w:smallCaps/>
          <w:sz w:val="22"/>
          <w:szCs w:val="24"/>
          <w:u w:val="single"/>
        </w:rPr>
        <w:t>DELRATIO.DEL</w:t>
      </w:r>
    </w:p>
    <w:p w:rsidR="00C84977" w:rsidRDefault="00C84977" w:rsidP="00C84977">
      <w:pPr>
        <w:rPr>
          <w:color w:val="FF0000"/>
          <w:sz w:val="24"/>
          <w:szCs w:val="24"/>
        </w:rPr>
      </w:pPr>
      <w:r w:rsidRPr="00F943A3">
        <w:rPr>
          <w:color w:val="FF0000"/>
          <w:sz w:val="24"/>
          <w:szCs w:val="24"/>
        </w:rPr>
        <w:t>NEED THIS INFO</w:t>
      </w:r>
      <w:r w:rsidR="00753FA6">
        <w:rPr>
          <w:color w:val="FF0000"/>
          <w:sz w:val="24"/>
          <w:szCs w:val="24"/>
        </w:rPr>
        <w:t xml:space="preserve"> </w:t>
      </w:r>
    </w:p>
    <w:p w:rsidR="00C84977" w:rsidRDefault="00C84977" w:rsidP="00C84977">
      <w:pPr>
        <w:rPr>
          <w:color w:val="FF0000"/>
          <w:sz w:val="24"/>
          <w:szCs w:val="24"/>
        </w:rPr>
      </w:pPr>
    </w:p>
    <w:p w:rsidR="00C84977" w:rsidRDefault="00C84977" w:rsidP="00C84977">
      <w:pPr>
        <w:rPr>
          <w:smallCaps/>
          <w:sz w:val="22"/>
          <w:szCs w:val="24"/>
        </w:rPr>
      </w:pPr>
      <w:r w:rsidRPr="00C84977">
        <w:rPr>
          <w:sz w:val="24"/>
          <w:szCs w:val="24"/>
        </w:rPr>
        <w:t xml:space="preserve">Below is a sample </w:t>
      </w:r>
      <w:r w:rsidRPr="00C84977">
        <w:rPr>
          <w:smallCaps/>
          <w:sz w:val="22"/>
          <w:szCs w:val="24"/>
        </w:rPr>
        <w:t>DELRATIO.DEL</w:t>
      </w:r>
      <w:r w:rsidR="00C24276">
        <w:rPr>
          <w:smallCaps/>
          <w:sz w:val="22"/>
          <w:szCs w:val="24"/>
        </w:rPr>
        <w:t xml:space="preserve"> FILE</w:t>
      </w:r>
      <w:r>
        <w:rPr>
          <w:smallCaps/>
          <w:sz w:val="22"/>
          <w:szCs w:val="24"/>
        </w:rPr>
        <w:t>:</w:t>
      </w:r>
    </w:p>
    <w:p w:rsidR="00C84977" w:rsidRPr="004700FB" w:rsidRDefault="00C24276" w:rsidP="00C84977">
      <w:pPr>
        <w:rPr>
          <w:b/>
          <w:smallCaps/>
          <w:sz w:val="22"/>
          <w:szCs w:val="24"/>
          <w:u w:val="single"/>
        </w:rPr>
      </w:pPr>
      <w:r>
        <w:rPr>
          <w:smallCaps/>
          <w:sz w:val="22"/>
          <w:szCs w:val="24"/>
        </w:rPr>
        <w:t>NEED EXAMPLE</w:t>
      </w:r>
    </w:p>
    <w:p w:rsidR="00C84977" w:rsidRDefault="00C84977" w:rsidP="00C84977">
      <w:pPr>
        <w:rPr>
          <w:color w:val="FF0000"/>
          <w:sz w:val="24"/>
          <w:szCs w:val="24"/>
        </w:rPr>
      </w:pPr>
    </w:p>
    <w:tbl>
      <w:tblPr>
        <w:tblW w:w="9180" w:type="dxa"/>
        <w:tblInd w:w="828" w:type="dxa"/>
        <w:tblLayout w:type="fixed"/>
        <w:tblLook w:val="0000" w:firstRow="0" w:lastRow="0" w:firstColumn="0" w:lastColumn="0" w:noHBand="0" w:noVBand="0"/>
      </w:tblPr>
      <w:tblGrid>
        <w:gridCol w:w="2484"/>
        <w:gridCol w:w="6696"/>
      </w:tblGrid>
      <w:tr w:rsidR="00C84977" w:rsidTr="00C84977">
        <w:trPr>
          <w:cantSplit/>
        </w:trPr>
        <w:tc>
          <w:tcPr>
            <w:tcW w:w="2484" w:type="dxa"/>
          </w:tcPr>
          <w:p w:rsidR="00C84977" w:rsidRDefault="00C84977" w:rsidP="00C84977">
            <w:pPr>
              <w:spacing w:before="120"/>
              <w:rPr>
                <w:b/>
                <w:sz w:val="24"/>
              </w:rPr>
            </w:pPr>
            <w:r>
              <w:rPr>
                <w:b/>
                <w:sz w:val="24"/>
              </w:rPr>
              <w:t>Variable name</w:t>
            </w:r>
          </w:p>
        </w:tc>
        <w:tc>
          <w:tcPr>
            <w:tcW w:w="6696" w:type="dxa"/>
          </w:tcPr>
          <w:p w:rsidR="00C84977" w:rsidRDefault="00C84977" w:rsidP="00C84977">
            <w:pPr>
              <w:pStyle w:val="Heading1"/>
              <w:spacing w:before="120" w:after="0"/>
              <w:jc w:val="left"/>
              <w:rPr>
                <w:b/>
              </w:rPr>
            </w:pPr>
            <w:r>
              <w:rPr>
                <w:b/>
              </w:rPr>
              <w:t>Definition</w:t>
            </w:r>
          </w:p>
        </w:tc>
      </w:tr>
      <w:tr w:rsidR="00C4423B" w:rsidTr="00C84977">
        <w:trPr>
          <w:cantSplit/>
        </w:trPr>
        <w:tc>
          <w:tcPr>
            <w:tcW w:w="2484" w:type="dxa"/>
          </w:tcPr>
          <w:p w:rsidR="00C4423B" w:rsidRDefault="00C4423B" w:rsidP="00A17B71">
            <w:pPr>
              <w:pStyle w:val="Heading5"/>
              <w:spacing w:before="120"/>
              <w:rPr>
                <w:caps/>
              </w:rPr>
            </w:pPr>
            <w:r>
              <w:rPr>
                <w:caps/>
              </w:rPr>
              <w:t>Title</w:t>
            </w:r>
          </w:p>
        </w:tc>
        <w:tc>
          <w:tcPr>
            <w:tcW w:w="6696" w:type="dxa"/>
          </w:tcPr>
          <w:p w:rsidR="00C4423B" w:rsidRPr="00282F48" w:rsidRDefault="00C4423B" w:rsidP="00A17B71">
            <w:pPr>
              <w:spacing w:before="120"/>
              <w:jc w:val="both"/>
              <w:rPr>
                <w:sz w:val="24"/>
              </w:rPr>
            </w:pPr>
            <w:r w:rsidRPr="00282F48">
              <w:rPr>
                <w:sz w:val="24"/>
              </w:rPr>
              <w:t>The first line is reserved for user comments. This line is not processed by the model and may be left blank.</w:t>
            </w:r>
          </w:p>
          <w:p w:rsidR="00C4423B" w:rsidRPr="00282F48" w:rsidRDefault="00C4423B" w:rsidP="00A17B71">
            <w:pPr>
              <w:spacing w:before="120"/>
              <w:jc w:val="both"/>
              <w:rPr>
                <w:sz w:val="24"/>
              </w:rPr>
            </w:pPr>
            <w:r w:rsidRPr="00282F48">
              <w:rPr>
                <w:sz w:val="24"/>
              </w:rPr>
              <w:t>Optional.</w:t>
            </w:r>
          </w:p>
        </w:tc>
      </w:tr>
      <w:tr w:rsidR="00C4423B" w:rsidTr="00C84977">
        <w:trPr>
          <w:cantSplit/>
        </w:trPr>
        <w:tc>
          <w:tcPr>
            <w:tcW w:w="2484" w:type="dxa"/>
          </w:tcPr>
          <w:p w:rsidR="00C4423B" w:rsidRDefault="00C4423B" w:rsidP="00C84977">
            <w:pPr>
              <w:spacing w:before="120"/>
              <w:rPr>
                <w:caps/>
                <w:sz w:val="24"/>
              </w:rPr>
            </w:pPr>
            <w:r>
              <w:rPr>
                <w:caps/>
                <w:sz w:val="24"/>
              </w:rPr>
              <w:t>mdr_sp</w:t>
            </w:r>
          </w:p>
        </w:tc>
        <w:tc>
          <w:tcPr>
            <w:tcW w:w="6696" w:type="dxa"/>
          </w:tcPr>
          <w:p w:rsidR="00C4423B" w:rsidRPr="00A748F4" w:rsidRDefault="00C4423B" w:rsidP="00A748F4">
            <w:pPr>
              <w:autoSpaceDE w:val="0"/>
              <w:autoSpaceDN w:val="0"/>
              <w:adjustRightInd w:val="0"/>
              <w:rPr>
                <w:sz w:val="24"/>
                <w:szCs w:val="24"/>
              </w:rPr>
            </w:pPr>
          </w:p>
        </w:tc>
      </w:tr>
      <w:tr w:rsidR="00C4423B" w:rsidTr="00C84977">
        <w:trPr>
          <w:cantSplit/>
        </w:trPr>
        <w:tc>
          <w:tcPr>
            <w:tcW w:w="2484" w:type="dxa"/>
          </w:tcPr>
          <w:p w:rsidR="00C4423B" w:rsidRDefault="00C4423B" w:rsidP="00A17B71">
            <w:pPr>
              <w:pStyle w:val="Heading5"/>
              <w:spacing w:before="120"/>
              <w:rPr>
                <w:caps/>
              </w:rPr>
            </w:pPr>
            <w:r>
              <w:rPr>
                <w:caps/>
              </w:rPr>
              <w:t>header</w:t>
            </w:r>
          </w:p>
        </w:tc>
        <w:tc>
          <w:tcPr>
            <w:tcW w:w="6696" w:type="dxa"/>
          </w:tcPr>
          <w:p w:rsidR="00C4423B" w:rsidRPr="00282F48" w:rsidRDefault="00C4423B" w:rsidP="00C4423B">
            <w:pPr>
              <w:keepNext/>
              <w:spacing w:before="120"/>
              <w:jc w:val="both"/>
              <w:outlineLvl w:val="0"/>
              <w:rPr>
                <w:sz w:val="24"/>
              </w:rPr>
            </w:pPr>
            <w:r>
              <w:rPr>
                <w:sz w:val="24"/>
              </w:rPr>
              <w:t xml:space="preserve">Headers for the delration.del file.  </w:t>
            </w:r>
          </w:p>
        </w:tc>
      </w:tr>
      <w:tr w:rsidR="00C4423B" w:rsidTr="00C84977">
        <w:trPr>
          <w:cantSplit/>
        </w:trPr>
        <w:tc>
          <w:tcPr>
            <w:tcW w:w="2484" w:type="dxa"/>
          </w:tcPr>
          <w:p w:rsidR="00C4423B" w:rsidRDefault="00C4423B" w:rsidP="00D86EE0">
            <w:pPr>
              <w:rPr>
                <w:b/>
                <w:sz w:val="24"/>
              </w:rPr>
            </w:pPr>
            <w:r>
              <w:rPr>
                <w:caps/>
                <w:sz w:val="24"/>
              </w:rPr>
              <w:t>flo</w:t>
            </w:r>
          </w:p>
        </w:tc>
        <w:tc>
          <w:tcPr>
            <w:tcW w:w="6696" w:type="dxa"/>
          </w:tcPr>
          <w:p w:rsidR="00C4423B" w:rsidRPr="00A748F4" w:rsidRDefault="003B32D1" w:rsidP="00D86EE0">
            <w:pPr>
              <w:autoSpaceDE w:val="0"/>
              <w:autoSpaceDN w:val="0"/>
              <w:adjustRightInd w:val="0"/>
              <w:rPr>
                <w:b/>
                <w:sz w:val="24"/>
                <w:szCs w:val="24"/>
              </w:rPr>
            </w:pPr>
            <w:r>
              <w:rPr>
                <w:sz w:val="24"/>
                <w:szCs w:val="24"/>
              </w:rPr>
              <w:t>V</w:t>
            </w:r>
            <w:r w:rsidR="00C4423B" w:rsidRPr="00A748F4">
              <w:rPr>
                <w:sz w:val="24"/>
                <w:szCs w:val="24"/>
              </w:rPr>
              <w:t>olume of water (m^3)</w:t>
            </w:r>
            <w:r w:rsidR="00C4423B" w:rsidRPr="00A748F4">
              <w:rPr>
                <w:b/>
                <w:szCs w:val="24"/>
              </w:rPr>
              <w:t xml:space="preserve"> </w:t>
            </w:r>
          </w:p>
        </w:tc>
      </w:tr>
      <w:tr w:rsidR="00C4423B" w:rsidTr="00C84977">
        <w:trPr>
          <w:cantSplit/>
        </w:trPr>
        <w:tc>
          <w:tcPr>
            <w:tcW w:w="2484" w:type="dxa"/>
          </w:tcPr>
          <w:p w:rsidR="00C4423B" w:rsidRDefault="00C4423B" w:rsidP="00D86EE0">
            <w:pPr>
              <w:rPr>
                <w:caps/>
                <w:sz w:val="24"/>
              </w:rPr>
            </w:pPr>
            <w:r>
              <w:rPr>
                <w:caps/>
                <w:sz w:val="24"/>
              </w:rPr>
              <w:t>sed</w:t>
            </w:r>
          </w:p>
        </w:tc>
        <w:tc>
          <w:tcPr>
            <w:tcW w:w="6696" w:type="dxa"/>
          </w:tcPr>
          <w:p w:rsidR="00C4423B" w:rsidRPr="00A748F4" w:rsidRDefault="00C4423B" w:rsidP="00D86EE0">
            <w:pPr>
              <w:autoSpaceDE w:val="0"/>
              <w:autoSpaceDN w:val="0"/>
              <w:adjustRightInd w:val="0"/>
              <w:rPr>
                <w:sz w:val="24"/>
                <w:szCs w:val="24"/>
              </w:rPr>
            </w:pPr>
            <w:r w:rsidRPr="00A748F4">
              <w:rPr>
                <w:sz w:val="24"/>
                <w:szCs w:val="24"/>
              </w:rPr>
              <w:t>Sediment (metric tons)</w:t>
            </w:r>
          </w:p>
        </w:tc>
      </w:tr>
      <w:tr w:rsidR="00C4423B" w:rsidTr="00C84977">
        <w:trPr>
          <w:cantSplit/>
        </w:trPr>
        <w:tc>
          <w:tcPr>
            <w:tcW w:w="2484" w:type="dxa"/>
          </w:tcPr>
          <w:p w:rsidR="00C4423B" w:rsidRDefault="00D93191" w:rsidP="00D86EE0">
            <w:pPr>
              <w:rPr>
                <w:caps/>
                <w:sz w:val="24"/>
              </w:rPr>
            </w:pPr>
            <w:r>
              <w:rPr>
                <w:caps/>
                <w:sz w:val="24"/>
              </w:rPr>
              <w:t>m</w:t>
            </w:r>
          </w:p>
        </w:tc>
        <w:tc>
          <w:tcPr>
            <w:tcW w:w="6696" w:type="dxa"/>
          </w:tcPr>
          <w:p w:rsidR="00C4423B" w:rsidRPr="00A748F4" w:rsidRDefault="00D93191" w:rsidP="00D93191">
            <w:pPr>
              <w:autoSpaceDE w:val="0"/>
              <w:autoSpaceDN w:val="0"/>
              <w:adjustRightInd w:val="0"/>
              <w:rPr>
                <w:sz w:val="24"/>
                <w:szCs w:val="24"/>
              </w:rPr>
            </w:pPr>
            <w:r>
              <w:rPr>
                <w:sz w:val="24"/>
                <w:szCs w:val="24"/>
              </w:rPr>
              <w:t xml:space="preserve">Total object </w:t>
            </w:r>
            <w:r w:rsidRPr="00D93191">
              <w:rPr>
                <w:sz w:val="24"/>
                <w:szCs w:val="24"/>
              </w:rPr>
              <w:t>mass (kg or kg/ha)</w:t>
            </w:r>
          </w:p>
        </w:tc>
      </w:tr>
      <w:tr w:rsidR="00D93191" w:rsidTr="00C84977">
        <w:trPr>
          <w:cantSplit/>
        </w:trPr>
        <w:tc>
          <w:tcPr>
            <w:tcW w:w="2484" w:type="dxa"/>
          </w:tcPr>
          <w:p w:rsidR="00D93191" w:rsidRDefault="00D93191" w:rsidP="00D86EE0">
            <w:pPr>
              <w:rPr>
                <w:caps/>
                <w:sz w:val="24"/>
              </w:rPr>
            </w:pPr>
            <w:r>
              <w:rPr>
                <w:caps/>
                <w:sz w:val="24"/>
              </w:rPr>
              <w:t>c</w:t>
            </w:r>
          </w:p>
        </w:tc>
        <w:tc>
          <w:tcPr>
            <w:tcW w:w="6696" w:type="dxa"/>
          </w:tcPr>
          <w:p w:rsidR="00D93191" w:rsidRDefault="00D93191" w:rsidP="00D86EE0">
            <w:pPr>
              <w:rPr>
                <w:sz w:val="24"/>
                <w:szCs w:val="24"/>
              </w:rPr>
            </w:pPr>
            <w:r>
              <w:rPr>
                <w:sz w:val="24"/>
                <w:szCs w:val="24"/>
              </w:rPr>
              <w:t xml:space="preserve">Carbon mass </w:t>
            </w:r>
            <w:r w:rsidRPr="00D93191">
              <w:rPr>
                <w:sz w:val="24"/>
                <w:szCs w:val="24"/>
              </w:rPr>
              <w:t>(kg or kg/ha)</w:t>
            </w:r>
          </w:p>
        </w:tc>
      </w:tr>
      <w:tr w:rsidR="00D93191" w:rsidTr="00C84977">
        <w:trPr>
          <w:cantSplit/>
        </w:trPr>
        <w:tc>
          <w:tcPr>
            <w:tcW w:w="2484" w:type="dxa"/>
          </w:tcPr>
          <w:p w:rsidR="00D93191" w:rsidRDefault="00D93191" w:rsidP="00D86EE0">
            <w:pPr>
              <w:rPr>
                <w:caps/>
                <w:sz w:val="24"/>
              </w:rPr>
            </w:pPr>
            <w:r>
              <w:rPr>
                <w:caps/>
                <w:sz w:val="24"/>
              </w:rPr>
              <w:t>n</w:t>
            </w:r>
          </w:p>
        </w:tc>
        <w:tc>
          <w:tcPr>
            <w:tcW w:w="6696" w:type="dxa"/>
          </w:tcPr>
          <w:p w:rsidR="00D93191" w:rsidRDefault="00D93191" w:rsidP="00D86EE0">
            <w:pPr>
              <w:rPr>
                <w:sz w:val="24"/>
                <w:szCs w:val="24"/>
              </w:rPr>
            </w:pPr>
            <w:r>
              <w:rPr>
                <w:sz w:val="24"/>
                <w:szCs w:val="24"/>
              </w:rPr>
              <w:t xml:space="preserve">Particulate nitrogen mass </w:t>
            </w:r>
            <w:r w:rsidRPr="00D93191">
              <w:rPr>
                <w:sz w:val="24"/>
                <w:szCs w:val="24"/>
              </w:rPr>
              <w:t>(kg or kg/ha)</w:t>
            </w:r>
          </w:p>
        </w:tc>
      </w:tr>
      <w:tr w:rsidR="00D93191" w:rsidTr="00C84977">
        <w:trPr>
          <w:cantSplit/>
        </w:trPr>
        <w:tc>
          <w:tcPr>
            <w:tcW w:w="2484" w:type="dxa"/>
          </w:tcPr>
          <w:p w:rsidR="00D93191" w:rsidRDefault="00D93191" w:rsidP="00D86EE0">
            <w:pPr>
              <w:rPr>
                <w:caps/>
                <w:sz w:val="24"/>
              </w:rPr>
            </w:pPr>
            <w:r>
              <w:rPr>
                <w:caps/>
                <w:sz w:val="24"/>
              </w:rPr>
              <w:t>P</w:t>
            </w:r>
          </w:p>
        </w:tc>
        <w:tc>
          <w:tcPr>
            <w:tcW w:w="6696" w:type="dxa"/>
          </w:tcPr>
          <w:p w:rsidR="00D93191" w:rsidRDefault="00D93191" w:rsidP="00D86EE0">
            <w:pPr>
              <w:rPr>
                <w:sz w:val="24"/>
                <w:szCs w:val="24"/>
              </w:rPr>
            </w:pPr>
            <w:r>
              <w:rPr>
                <w:sz w:val="24"/>
                <w:szCs w:val="24"/>
              </w:rPr>
              <w:t xml:space="preserve">Organic phosphorus mass </w:t>
            </w:r>
            <w:r w:rsidRPr="00D93191">
              <w:rPr>
                <w:sz w:val="24"/>
                <w:szCs w:val="24"/>
              </w:rPr>
              <w:t>(kg or kg/ha)</w:t>
            </w:r>
          </w:p>
        </w:tc>
      </w:tr>
      <w:tr w:rsidR="00D93191" w:rsidTr="00C84977">
        <w:trPr>
          <w:cantSplit/>
        </w:trPr>
        <w:tc>
          <w:tcPr>
            <w:tcW w:w="2484" w:type="dxa"/>
          </w:tcPr>
          <w:p w:rsidR="00D93191" w:rsidRDefault="00D93191" w:rsidP="00D86EE0">
            <w:pPr>
              <w:rPr>
                <w:caps/>
                <w:sz w:val="24"/>
              </w:rPr>
            </w:pPr>
            <w:r>
              <w:rPr>
                <w:caps/>
                <w:sz w:val="24"/>
              </w:rPr>
              <w:t>m</w:t>
            </w:r>
          </w:p>
        </w:tc>
        <w:tc>
          <w:tcPr>
            <w:tcW w:w="6696" w:type="dxa"/>
          </w:tcPr>
          <w:p w:rsidR="00D93191" w:rsidRDefault="00D93191" w:rsidP="00D86EE0">
            <w:pPr>
              <w:rPr>
                <w:sz w:val="24"/>
                <w:szCs w:val="24"/>
              </w:rPr>
            </w:pPr>
            <w:r>
              <w:rPr>
                <w:sz w:val="24"/>
                <w:szCs w:val="24"/>
              </w:rPr>
              <w:t xml:space="preserve">Total object mass </w:t>
            </w:r>
            <w:r w:rsidRPr="00D93191">
              <w:rPr>
                <w:sz w:val="24"/>
                <w:szCs w:val="24"/>
              </w:rPr>
              <w:t>(kg or kg/ha)</w:t>
            </w:r>
          </w:p>
        </w:tc>
      </w:tr>
      <w:tr w:rsidR="00D93191" w:rsidTr="00C84977">
        <w:trPr>
          <w:cantSplit/>
        </w:trPr>
        <w:tc>
          <w:tcPr>
            <w:tcW w:w="2484" w:type="dxa"/>
          </w:tcPr>
          <w:p w:rsidR="00D93191" w:rsidRDefault="00D93191" w:rsidP="00D86EE0">
            <w:pPr>
              <w:rPr>
                <w:caps/>
                <w:sz w:val="24"/>
              </w:rPr>
            </w:pPr>
            <w:r>
              <w:rPr>
                <w:caps/>
                <w:sz w:val="24"/>
              </w:rPr>
              <w:t>NO3</w:t>
            </w:r>
          </w:p>
        </w:tc>
        <w:tc>
          <w:tcPr>
            <w:tcW w:w="6696" w:type="dxa"/>
          </w:tcPr>
          <w:p w:rsidR="00D93191" w:rsidRDefault="00D93191" w:rsidP="00D86EE0">
            <w:pPr>
              <w:rPr>
                <w:sz w:val="24"/>
                <w:szCs w:val="24"/>
              </w:rPr>
            </w:pPr>
            <w:r>
              <w:rPr>
                <w:sz w:val="24"/>
                <w:szCs w:val="24"/>
              </w:rPr>
              <w:t xml:space="preserve">Nitrate mass </w:t>
            </w:r>
            <w:r w:rsidRPr="00D93191">
              <w:rPr>
                <w:sz w:val="24"/>
                <w:szCs w:val="24"/>
              </w:rPr>
              <w:t>(kg or kg/ha)</w:t>
            </w:r>
          </w:p>
        </w:tc>
      </w:tr>
      <w:tr w:rsidR="00D93191" w:rsidTr="00C84977">
        <w:trPr>
          <w:cantSplit/>
        </w:trPr>
        <w:tc>
          <w:tcPr>
            <w:tcW w:w="2484" w:type="dxa"/>
          </w:tcPr>
          <w:p w:rsidR="00D93191" w:rsidRDefault="00D93191" w:rsidP="00D86EE0">
            <w:pPr>
              <w:rPr>
                <w:caps/>
                <w:sz w:val="24"/>
              </w:rPr>
            </w:pPr>
            <w:r>
              <w:rPr>
                <w:caps/>
                <w:sz w:val="24"/>
              </w:rPr>
              <w:t>no2</w:t>
            </w:r>
          </w:p>
        </w:tc>
        <w:tc>
          <w:tcPr>
            <w:tcW w:w="6696" w:type="dxa"/>
          </w:tcPr>
          <w:p w:rsidR="00D93191" w:rsidRDefault="00D93191" w:rsidP="00D86EE0">
            <w:pPr>
              <w:rPr>
                <w:sz w:val="24"/>
                <w:szCs w:val="24"/>
              </w:rPr>
            </w:pPr>
            <w:r>
              <w:rPr>
                <w:sz w:val="24"/>
                <w:szCs w:val="24"/>
              </w:rPr>
              <w:t xml:space="preserve">Nitrite mass </w:t>
            </w:r>
            <w:r w:rsidRPr="00D93191">
              <w:rPr>
                <w:sz w:val="24"/>
                <w:szCs w:val="24"/>
              </w:rPr>
              <w:t>(kg or kg/ha)</w:t>
            </w:r>
          </w:p>
        </w:tc>
      </w:tr>
      <w:tr w:rsidR="00D93191" w:rsidTr="00C84977">
        <w:trPr>
          <w:cantSplit/>
        </w:trPr>
        <w:tc>
          <w:tcPr>
            <w:tcW w:w="2484" w:type="dxa"/>
          </w:tcPr>
          <w:p w:rsidR="00D93191" w:rsidRDefault="00D93191" w:rsidP="00D86EE0">
            <w:pPr>
              <w:rPr>
                <w:caps/>
                <w:sz w:val="24"/>
              </w:rPr>
            </w:pPr>
            <w:r>
              <w:rPr>
                <w:caps/>
                <w:sz w:val="24"/>
              </w:rPr>
              <w:t>nh4</w:t>
            </w:r>
          </w:p>
        </w:tc>
        <w:tc>
          <w:tcPr>
            <w:tcW w:w="6696" w:type="dxa"/>
          </w:tcPr>
          <w:p w:rsidR="00D93191" w:rsidRDefault="00D93191" w:rsidP="00D86EE0">
            <w:pPr>
              <w:rPr>
                <w:sz w:val="24"/>
                <w:szCs w:val="24"/>
              </w:rPr>
            </w:pPr>
            <w:r>
              <w:rPr>
                <w:sz w:val="24"/>
                <w:szCs w:val="24"/>
              </w:rPr>
              <w:t xml:space="preserve">Ammonium mass </w:t>
            </w:r>
            <w:r w:rsidRPr="00D93191">
              <w:rPr>
                <w:sz w:val="24"/>
                <w:szCs w:val="24"/>
              </w:rPr>
              <w:t>(kg or kg/ha)</w:t>
            </w:r>
          </w:p>
        </w:tc>
      </w:tr>
      <w:tr w:rsidR="00D93191" w:rsidTr="00C84977">
        <w:trPr>
          <w:cantSplit/>
        </w:trPr>
        <w:tc>
          <w:tcPr>
            <w:tcW w:w="2484" w:type="dxa"/>
          </w:tcPr>
          <w:p w:rsidR="00D93191" w:rsidRDefault="00D93191" w:rsidP="00D86EE0">
            <w:pPr>
              <w:rPr>
                <w:caps/>
                <w:sz w:val="24"/>
              </w:rPr>
            </w:pPr>
            <w:r>
              <w:rPr>
                <w:caps/>
                <w:sz w:val="24"/>
              </w:rPr>
              <w:t>PO4</w:t>
            </w:r>
          </w:p>
        </w:tc>
        <w:tc>
          <w:tcPr>
            <w:tcW w:w="6696" w:type="dxa"/>
          </w:tcPr>
          <w:p w:rsidR="00D93191" w:rsidRDefault="00D93191" w:rsidP="00D86EE0">
            <w:pPr>
              <w:rPr>
                <w:sz w:val="24"/>
                <w:szCs w:val="24"/>
              </w:rPr>
            </w:pPr>
            <w:r>
              <w:rPr>
                <w:sz w:val="24"/>
                <w:szCs w:val="24"/>
              </w:rPr>
              <w:t xml:space="preserve">Phosphate mass </w:t>
            </w:r>
            <w:r w:rsidRPr="00D93191">
              <w:rPr>
                <w:sz w:val="24"/>
                <w:szCs w:val="24"/>
              </w:rPr>
              <w:t>(kg or kg/ha)</w:t>
            </w:r>
          </w:p>
        </w:tc>
      </w:tr>
      <w:tr w:rsidR="00D93191" w:rsidTr="00C84977">
        <w:trPr>
          <w:cantSplit/>
        </w:trPr>
        <w:tc>
          <w:tcPr>
            <w:tcW w:w="2484" w:type="dxa"/>
          </w:tcPr>
          <w:p w:rsidR="00D93191" w:rsidRDefault="00D93191" w:rsidP="00D86EE0">
            <w:pPr>
              <w:rPr>
                <w:caps/>
                <w:sz w:val="24"/>
              </w:rPr>
            </w:pPr>
            <w:r>
              <w:rPr>
                <w:caps/>
                <w:sz w:val="24"/>
              </w:rPr>
              <w:t>chla</w:t>
            </w:r>
          </w:p>
        </w:tc>
        <w:tc>
          <w:tcPr>
            <w:tcW w:w="6696" w:type="dxa"/>
          </w:tcPr>
          <w:p w:rsidR="00D93191" w:rsidRPr="00A748F4" w:rsidRDefault="00D93191" w:rsidP="00D86EE0">
            <w:pPr>
              <w:rPr>
                <w:sz w:val="24"/>
                <w:szCs w:val="24"/>
              </w:rPr>
            </w:pPr>
            <w:r>
              <w:rPr>
                <w:sz w:val="24"/>
                <w:szCs w:val="24"/>
              </w:rPr>
              <w:t>C</w:t>
            </w:r>
            <w:r w:rsidRPr="00A748F4">
              <w:rPr>
                <w:sz w:val="24"/>
                <w:szCs w:val="24"/>
              </w:rPr>
              <w:t>hlorophyll-a (kg)</w:t>
            </w:r>
          </w:p>
        </w:tc>
      </w:tr>
      <w:tr w:rsidR="00D93191" w:rsidTr="00C84977">
        <w:trPr>
          <w:cantSplit/>
        </w:trPr>
        <w:tc>
          <w:tcPr>
            <w:tcW w:w="2484" w:type="dxa"/>
          </w:tcPr>
          <w:p w:rsidR="00D93191" w:rsidRDefault="00D93191" w:rsidP="00D86EE0">
            <w:pPr>
              <w:rPr>
                <w:caps/>
                <w:sz w:val="24"/>
              </w:rPr>
            </w:pPr>
            <w:r>
              <w:rPr>
                <w:caps/>
                <w:sz w:val="24"/>
              </w:rPr>
              <w:t>cbod</w:t>
            </w:r>
          </w:p>
        </w:tc>
        <w:tc>
          <w:tcPr>
            <w:tcW w:w="6696" w:type="dxa"/>
          </w:tcPr>
          <w:p w:rsidR="00D93191" w:rsidRPr="00A748F4" w:rsidRDefault="00D93191" w:rsidP="00D86EE0">
            <w:pPr>
              <w:autoSpaceDE w:val="0"/>
              <w:autoSpaceDN w:val="0"/>
              <w:adjustRightInd w:val="0"/>
              <w:rPr>
                <w:sz w:val="24"/>
                <w:szCs w:val="24"/>
              </w:rPr>
            </w:pPr>
            <w:r>
              <w:rPr>
                <w:sz w:val="24"/>
                <w:szCs w:val="24"/>
              </w:rPr>
              <w:t>C</w:t>
            </w:r>
            <w:r w:rsidRPr="00A748F4">
              <w:rPr>
                <w:sz w:val="24"/>
                <w:szCs w:val="24"/>
              </w:rPr>
              <w:t>arbonaceous biological oxygen demand (kg)</w:t>
            </w:r>
          </w:p>
        </w:tc>
      </w:tr>
      <w:tr w:rsidR="00D93191" w:rsidTr="00C84977">
        <w:trPr>
          <w:cantSplit/>
        </w:trPr>
        <w:tc>
          <w:tcPr>
            <w:tcW w:w="2484" w:type="dxa"/>
          </w:tcPr>
          <w:p w:rsidR="00D93191" w:rsidRDefault="00D93191" w:rsidP="00D86EE0">
            <w:pPr>
              <w:rPr>
                <w:caps/>
                <w:sz w:val="24"/>
              </w:rPr>
            </w:pPr>
            <w:r>
              <w:rPr>
                <w:caps/>
                <w:sz w:val="24"/>
              </w:rPr>
              <w:t>dox</w:t>
            </w:r>
          </w:p>
        </w:tc>
        <w:tc>
          <w:tcPr>
            <w:tcW w:w="6696" w:type="dxa"/>
          </w:tcPr>
          <w:p w:rsidR="00D93191" w:rsidRPr="00A748F4" w:rsidRDefault="00D93191" w:rsidP="00D86EE0">
            <w:pPr>
              <w:autoSpaceDE w:val="0"/>
              <w:autoSpaceDN w:val="0"/>
              <w:adjustRightInd w:val="0"/>
              <w:rPr>
                <w:sz w:val="24"/>
                <w:szCs w:val="24"/>
              </w:rPr>
            </w:pPr>
            <w:r>
              <w:rPr>
                <w:sz w:val="24"/>
                <w:szCs w:val="24"/>
              </w:rPr>
              <w:t>D</w:t>
            </w:r>
            <w:r w:rsidRPr="00A748F4">
              <w:rPr>
                <w:sz w:val="24"/>
                <w:szCs w:val="24"/>
              </w:rPr>
              <w:t>issolved oxygen  (kg)</w:t>
            </w:r>
          </w:p>
        </w:tc>
      </w:tr>
      <w:tr w:rsidR="00D93191" w:rsidTr="00C84977">
        <w:trPr>
          <w:cantSplit/>
        </w:trPr>
        <w:tc>
          <w:tcPr>
            <w:tcW w:w="2484" w:type="dxa"/>
          </w:tcPr>
          <w:p w:rsidR="00D93191" w:rsidRDefault="00D93191" w:rsidP="00D86EE0">
            <w:pPr>
              <w:rPr>
                <w:caps/>
                <w:sz w:val="24"/>
              </w:rPr>
            </w:pPr>
            <w:r>
              <w:rPr>
                <w:caps/>
                <w:sz w:val="24"/>
              </w:rPr>
              <w:t>temp</w:t>
            </w:r>
          </w:p>
        </w:tc>
        <w:tc>
          <w:tcPr>
            <w:tcW w:w="6696" w:type="dxa"/>
          </w:tcPr>
          <w:p w:rsidR="00D93191" w:rsidRPr="00A748F4" w:rsidRDefault="00D93191" w:rsidP="00D86EE0">
            <w:pPr>
              <w:autoSpaceDE w:val="0"/>
              <w:autoSpaceDN w:val="0"/>
              <w:adjustRightInd w:val="0"/>
              <w:rPr>
                <w:sz w:val="24"/>
                <w:szCs w:val="24"/>
              </w:rPr>
            </w:pPr>
            <w:r w:rsidRPr="00A748F4">
              <w:rPr>
                <w:sz w:val="24"/>
                <w:szCs w:val="24"/>
              </w:rPr>
              <w:t>Temperature (deg C)</w:t>
            </w:r>
          </w:p>
        </w:tc>
      </w:tr>
      <w:tr w:rsidR="00D93191" w:rsidTr="00C84977">
        <w:trPr>
          <w:cantSplit/>
        </w:trPr>
        <w:tc>
          <w:tcPr>
            <w:tcW w:w="2484" w:type="dxa"/>
          </w:tcPr>
          <w:p w:rsidR="00D93191" w:rsidRDefault="00D93191" w:rsidP="00D86EE0">
            <w:pPr>
              <w:rPr>
                <w:caps/>
                <w:sz w:val="24"/>
              </w:rPr>
            </w:pPr>
            <w:r>
              <w:rPr>
                <w:caps/>
                <w:sz w:val="24"/>
              </w:rPr>
              <w:t>san</w:t>
            </w:r>
          </w:p>
        </w:tc>
        <w:tc>
          <w:tcPr>
            <w:tcW w:w="6696" w:type="dxa"/>
          </w:tcPr>
          <w:p w:rsidR="00D93191" w:rsidRPr="00A748F4" w:rsidRDefault="00D93191" w:rsidP="00D86EE0">
            <w:pPr>
              <w:autoSpaceDE w:val="0"/>
              <w:autoSpaceDN w:val="0"/>
              <w:adjustRightInd w:val="0"/>
              <w:rPr>
                <w:sz w:val="24"/>
                <w:szCs w:val="24"/>
              </w:rPr>
            </w:pPr>
            <w:r w:rsidRPr="00A748F4">
              <w:rPr>
                <w:sz w:val="24"/>
                <w:szCs w:val="24"/>
              </w:rPr>
              <w:t>detached sand (tons)</w:t>
            </w:r>
          </w:p>
        </w:tc>
      </w:tr>
      <w:tr w:rsidR="00D93191" w:rsidTr="00C84977">
        <w:trPr>
          <w:cantSplit/>
        </w:trPr>
        <w:tc>
          <w:tcPr>
            <w:tcW w:w="2484" w:type="dxa"/>
          </w:tcPr>
          <w:p w:rsidR="00D93191" w:rsidRDefault="00D93191" w:rsidP="00D86EE0">
            <w:pPr>
              <w:rPr>
                <w:caps/>
                <w:sz w:val="24"/>
              </w:rPr>
            </w:pPr>
            <w:r>
              <w:rPr>
                <w:caps/>
                <w:sz w:val="24"/>
              </w:rPr>
              <w:t>sil</w:t>
            </w:r>
          </w:p>
        </w:tc>
        <w:tc>
          <w:tcPr>
            <w:tcW w:w="6696" w:type="dxa"/>
          </w:tcPr>
          <w:p w:rsidR="00D93191" w:rsidRPr="00A748F4" w:rsidRDefault="00D93191" w:rsidP="00D86EE0">
            <w:pPr>
              <w:autoSpaceDE w:val="0"/>
              <w:autoSpaceDN w:val="0"/>
              <w:adjustRightInd w:val="0"/>
              <w:rPr>
                <w:sz w:val="24"/>
                <w:szCs w:val="24"/>
              </w:rPr>
            </w:pPr>
            <w:r w:rsidRPr="00A748F4">
              <w:rPr>
                <w:sz w:val="24"/>
                <w:szCs w:val="24"/>
              </w:rPr>
              <w:t>detached silt (tons)</w:t>
            </w:r>
          </w:p>
        </w:tc>
      </w:tr>
      <w:tr w:rsidR="00D93191" w:rsidTr="00C84977">
        <w:trPr>
          <w:cantSplit/>
        </w:trPr>
        <w:tc>
          <w:tcPr>
            <w:tcW w:w="2484" w:type="dxa"/>
          </w:tcPr>
          <w:p w:rsidR="00D93191" w:rsidRDefault="00D93191" w:rsidP="003B32D1">
            <w:pPr>
              <w:rPr>
                <w:caps/>
                <w:sz w:val="24"/>
              </w:rPr>
            </w:pPr>
            <w:r>
              <w:rPr>
                <w:caps/>
                <w:sz w:val="24"/>
              </w:rPr>
              <w:t>cla</w:t>
            </w:r>
          </w:p>
        </w:tc>
        <w:tc>
          <w:tcPr>
            <w:tcW w:w="6696" w:type="dxa"/>
          </w:tcPr>
          <w:p w:rsidR="00D93191" w:rsidRPr="00A748F4" w:rsidRDefault="00D93191" w:rsidP="003B32D1">
            <w:pPr>
              <w:autoSpaceDE w:val="0"/>
              <w:autoSpaceDN w:val="0"/>
              <w:adjustRightInd w:val="0"/>
              <w:rPr>
                <w:sz w:val="24"/>
                <w:szCs w:val="24"/>
              </w:rPr>
            </w:pPr>
            <w:r w:rsidRPr="00A748F4">
              <w:rPr>
                <w:sz w:val="24"/>
                <w:szCs w:val="24"/>
              </w:rPr>
              <w:t>detached clay (tons)</w:t>
            </w:r>
          </w:p>
        </w:tc>
      </w:tr>
      <w:tr w:rsidR="00D93191" w:rsidTr="00C84977">
        <w:trPr>
          <w:cantSplit/>
        </w:trPr>
        <w:tc>
          <w:tcPr>
            <w:tcW w:w="2484" w:type="dxa"/>
          </w:tcPr>
          <w:p w:rsidR="00D93191" w:rsidRDefault="00D93191" w:rsidP="00D86EE0">
            <w:pPr>
              <w:rPr>
                <w:caps/>
                <w:sz w:val="24"/>
              </w:rPr>
            </w:pPr>
            <w:r>
              <w:rPr>
                <w:caps/>
                <w:sz w:val="24"/>
              </w:rPr>
              <w:t>sag</w:t>
            </w:r>
          </w:p>
        </w:tc>
        <w:tc>
          <w:tcPr>
            <w:tcW w:w="6696" w:type="dxa"/>
          </w:tcPr>
          <w:p w:rsidR="00D93191" w:rsidRPr="00A748F4" w:rsidRDefault="00D93191" w:rsidP="00D86EE0">
            <w:pPr>
              <w:autoSpaceDE w:val="0"/>
              <w:autoSpaceDN w:val="0"/>
              <w:adjustRightInd w:val="0"/>
              <w:rPr>
                <w:sz w:val="24"/>
                <w:szCs w:val="24"/>
              </w:rPr>
            </w:pPr>
            <w:r w:rsidRPr="00A748F4">
              <w:rPr>
                <w:sz w:val="24"/>
                <w:szCs w:val="24"/>
              </w:rPr>
              <w:t>detached small ag (tons)</w:t>
            </w:r>
          </w:p>
        </w:tc>
      </w:tr>
      <w:tr w:rsidR="00D93191" w:rsidTr="00C84977">
        <w:trPr>
          <w:cantSplit/>
        </w:trPr>
        <w:tc>
          <w:tcPr>
            <w:tcW w:w="2484" w:type="dxa"/>
          </w:tcPr>
          <w:p w:rsidR="00D93191" w:rsidRDefault="00D93191" w:rsidP="00D86EE0">
            <w:pPr>
              <w:rPr>
                <w:caps/>
                <w:sz w:val="24"/>
              </w:rPr>
            </w:pPr>
            <w:r>
              <w:rPr>
                <w:caps/>
                <w:sz w:val="24"/>
              </w:rPr>
              <w:t>lag</w:t>
            </w:r>
          </w:p>
        </w:tc>
        <w:tc>
          <w:tcPr>
            <w:tcW w:w="6696" w:type="dxa"/>
          </w:tcPr>
          <w:p w:rsidR="00D93191" w:rsidRPr="00A748F4" w:rsidRDefault="00D93191" w:rsidP="00D86EE0">
            <w:pPr>
              <w:autoSpaceDE w:val="0"/>
              <w:autoSpaceDN w:val="0"/>
              <w:adjustRightInd w:val="0"/>
              <w:rPr>
                <w:sz w:val="24"/>
                <w:szCs w:val="24"/>
              </w:rPr>
            </w:pPr>
            <w:r w:rsidRPr="00A748F4">
              <w:rPr>
                <w:sz w:val="24"/>
                <w:szCs w:val="24"/>
              </w:rPr>
              <w:t>detached large ag(tons)</w:t>
            </w:r>
          </w:p>
        </w:tc>
      </w:tr>
      <w:tr w:rsidR="00D93191" w:rsidTr="00C84977">
        <w:trPr>
          <w:cantSplit/>
        </w:trPr>
        <w:tc>
          <w:tcPr>
            <w:tcW w:w="2484" w:type="dxa"/>
          </w:tcPr>
          <w:p w:rsidR="00D93191" w:rsidRDefault="00D93191" w:rsidP="00D86EE0">
            <w:pPr>
              <w:rPr>
                <w:caps/>
                <w:sz w:val="24"/>
              </w:rPr>
            </w:pPr>
            <w:r>
              <w:rPr>
                <w:caps/>
                <w:sz w:val="24"/>
              </w:rPr>
              <w:t>grv</w:t>
            </w:r>
          </w:p>
        </w:tc>
        <w:tc>
          <w:tcPr>
            <w:tcW w:w="6696" w:type="dxa"/>
          </w:tcPr>
          <w:p w:rsidR="00D93191" w:rsidRPr="00A748F4" w:rsidRDefault="00D93191" w:rsidP="00D86EE0">
            <w:pPr>
              <w:autoSpaceDE w:val="0"/>
              <w:autoSpaceDN w:val="0"/>
              <w:adjustRightInd w:val="0"/>
              <w:rPr>
                <w:sz w:val="24"/>
                <w:szCs w:val="24"/>
              </w:rPr>
            </w:pPr>
            <w:r w:rsidRPr="00A748F4">
              <w:rPr>
                <w:sz w:val="24"/>
                <w:szCs w:val="24"/>
              </w:rPr>
              <w:t>Gravel (tons)</w:t>
            </w:r>
          </w:p>
        </w:tc>
      </w:tr>
    </w:tbl>
    <w:p w:rsidR="00FE05C4" w:rsidRDefault="00FE05C4" w:rsidP="00FE05C4">
      <w:pPr>
        <w:rPr>
          <w:b/>
          <w:smallCaps/>
          <w:sz w:val="22"/>
          <w:szCs w:val="24"/>
          <w:u w:val="single"/>
        </w:rPr>
      </w:pPr>
    </w:p>
    <w:p w:rsidR="00FE05C4" w:rsidRDefault="00FE05C4" w:rsidP="00FE05C4">
      <w:pPr>
        <w:rPr>
          <w:sz w:val="28"/>
          <w:szCs w:val="28"/>
        </w:rPr>
      </w:pPr>
      <w:r>
        <w:rPr>
          <w:b/>
          <w:sz w:val="28"/>
          <w:szCs w:val="28"/>
          <w:u w:val="single"/>
        </w:rPr>
        <w:t>AQUIFER</w:t>
      </w:r>
      <w:r>
        <w:rPr>
          <w:b/>
          <w:sz w:val="28"/>
          <w:szCs w:val="28"/>
        </w:rPr>
        <w:t xml:space="preserve"> –</w:t>
      </w:r>
    </w:p>
    <w:p w:rsidR="00FE05C4" w:rsidRDefault="00FE05C4" w:rsidP="00FE05C4">
      <w:pPr>
        <w:rPr>
          <w:b/>
          <w:smallCaps/>
          <w:sz w:val="22"/>
          <w:szCs w:val="24"/>
          <w:u w:val="single"/>
        </w:rPr>
      </w:pPr>
    </w:p>
    <w:p w:rsidR="00FE05C4" w:rsidRPr="004700FB" w:rsidRDefault="00FE05C4" w:rsidP="00FE05C4">
      <w:pPr>
        <w:rPr>
          <w:b/>
          <w:smallCaps/>
          <w:sz w:val="22"/>
          <w:szCs w:val="24"/>
          <w:u w:val="single"/>
        </w:rPr>
      </w:pPr>
      <w:r>
        <w:rPr>
          <w:b/>
          <w:smallCaps/>
          <w:sz w:val="22"/>
          <w:szCs w:val="24"/>
          <w:u w:val="single"/>
        </w:rPr>
        <w:t>AQUIFER.AQU</w:t>
      </w:r>
    </w:p>
    <w:p w:rsidR="00FE05C4" w:rsidRDefault="00FE05C4" w:rsidP="00FE05C4">
      <w:pPr>
        <w:rPr>
          <w:color w:val="FF0000"/>
          <w:sz w:val="24"/>
          <w:szCs w:val="24"/>
        </w:rPr>
      </w:pPr>
      <w:r w:rsidRPr="00F943A3">
        <w:rPr>
          <w:color w:val="FF0000"/>
          <w:sz w:val="24"/>
          <w:szCs w:val="24"/>
        </w:rPr>
        <w:t>NEED THIS INFO</w:t>
      </w:r>
    </w:p>
    <w:p w:rsidR="00FE05C4" w:rsidRDefault="00FE05C4" w:rsidP="00FE05C4">
      <w:pPr>
        <w:rPr>
          <w:color w:val="FF0000"/>
          <w:sz w:val="24"/>
          <w:szCs w:val="24"/>
        </w:rPr>
      </w:pPr>
    </w:p>
    <w:p w:rsidR="00FE05C4" w:rsidRDefault="00FE05C4" w:rsidP="00FE05C4">
      <w:pPr>
        <w:rPr>
          <w:smallCaps/>
          <w:sz w:val="22"/>
          <w:szCs w:val="24"/>
        </w:rPr>
      </w:pPr>
      <w:r w:rsidRPr="00C84977">
        <w:rPr>
          <w:sz w:val="24"/>
          <w:szCs w:val="24"/>
        </w:rPr>
        <w:t xml:space="preserve">Below is a sample </w:t>
      </w:r>
      <w:r w:rsidR="00305687">
        <w:rPr>
          <w:smallCaps/>
          <w:sz w:val="22"/>
          <w:szCs w:val="24"/>
        </w:rPr>
        <w:t>AQUIFER.AQU</w:t>
      </w:r>
      <w:r w:rsidR="00753FA6">
        <w:rPr>
          <w:smallCaps/>
          <w:sz w:val="22"/>
          <w:szCs w:val="24"/>
        </w:rPr>
        <w:t xml:space="preserve"> </w:t>
      </w:r>
      <w:r w:rsidR="00753FA6" w:rsidRPr="00753FA6">
        <w:rPr>
          <w:sz w:val="22"/>
          <w:szCs w:val="24"/>
        </w:rPr>
        <w:t>file</w:t>
      </w:r>
      <w:r>
        <w:rPr>
          <w:smallCaps/>
          <w:sz w:val="22"/>
          <w:szCs w:val="24"/>
        </w:rPr>
        <w:t>:</w:t>
      </w:r>
    </w:p>
    <w:p w:rsidR="00CB6D4B" w:rsidRDefault="00CB6D4B" w:rsidP="00FE05C4">
      <w:pPr>
        <w:rPr>
          <w:smallCaps/>
          <w:sz w:val="22"/>
          <w:szCs w:val="24"/>
        </w:rPr>
      </w:pPr>
    </w:p>
    <w:p w:rsidR="00753FA6" w:rsidRDefault="00325A4B" w:rsidP="00FE05C4">
      <w:pPr>
        <w:rPr>
          <w:smallCaps/>
          <w:sz w:val="22"/>
          <w:szCs w:val="24"/>
        </w:rPr>
      </w:pPr>
      <w:r>
        <w:rPr>
          <w:smallCaps/>
          <w:noProof/>
          <w:sz w:val="22"/>
          <w:szCs w:val="24"/>
        </w:rPr>
        <w:lastRenderedPageBreak/>
        <mc:AlternateContent>
          <mc:Choice Requires="wpc">
            <w:drawing>
              <wp:inline distT="0" distB="0" distL="0" distR="0">
                <wp:extent cx="6766560" cy="909716"/>
                <wp:effectExtent l="0" t="0" r="0" b="0"/>
                <wp:docPr id="394" name="Canvas 39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12" name="Rectangle 299"/>
                        <wps:cNvSpPr>
                          <a:spLocks noChangeArrowheads="1"/>
                        </wps:cNvSpPr>
                        <wps:spPr bwMode="auto">
                          <a:xfrm>
                            <a:off x="16510" y="8255"/>
                            <a:ext cx="37846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proofErr w:type="spellStart"/>
                              <w:r>
                                <w:rPr>
                                  <w:rFonts w:ascii="Calibri" w:hAnsi="Calibri" w:cs="Calibri"/>
                                  <w:color w:val="000000"/>
                                  <w:sz w:val="12"/>
                                  <w:szCs w:val="12"/>
                                </w:rPr>
                                <w:t>aquifer.aqu</w:t>
                              </w:r>
                              <w:proofErr w:type="spellEnd"/>
                              <w:r>
                                <w:rPr>
                                  <w:rFonts w:ascii="Calibri" w:hAnsi="Calibri" w:cs="Calibri"/>
                                  <w:color w:val="000000"/>
                                  <w:sz w:val="12"/>
                                  <w:szCs w:val="12"/>
                                </w:rPr>
                                <w:t>:</w:t>
                              </w:r>
                            </w:p>
                          </w:txbxContent>
                        </wps:txbx>
                        <wps:bodyPr rot="0" vert="horz" wrap="none" lIns="0" tIns="0" rIns="0" bIns="0" anchor="t" anchorCtr="0">
                          <a:spAutoFit/>
                        </wps:bodyPr>
                      </wps:wsp>
                      <wps:wsp>
                        <wps:cNvPr id="213" name="Rectangle 300"/>
                        <wps:cNvSpPr>
                          <a:spLocks noChangeArrowheads="1"/>
                        </wps:cNvSpPr>
                        <wps:spPr bwMode="auto">
                          <a:xfrm>
                            <a:off x="346710" y="8255"/>
                            <a:ext cx="1778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2"/>
                                  <w:szCs w:val="12"/>
                                </w:rPr>
                                <w:t xml:space="preserve">  </w:t>
                              </w:r>
                            </w:p>
                          </w:txbxContent>
                        </wps:txbx>
                        <wps:bodyPr rot="0" vert="horz" wrap="none" lIns="0" tIns="0" rIns="0" bIns="0" anchor="t" anchorCtr="0">
                          <a:spAutoFit/>
                        </wps:bodyPr>
                      </wps:wsp>
                      <wps:wsp>
                        <wps:cNvPr id="214" name="Rectangle 301"/>
                        <wps:cNvSpPr>
                          <a:spLocks noChangeArrowheads="1"/>
                        </wps:cNvSpPr>
                        <wps:spPr bwMode="auto">
                          <a:xfrm>
                            <a:off x="677545" y="8255"/>
                            <a:ext cx="1778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2"/>
                                  <w:szCs w:val="12"/>
                                </w:rPr>
                                <w:t xml:space="preserve"> </w:t>
                              </w:r>
                            </w:p>
                          </w:txbxContent>
                        </wps:txbx>
                        <wps:bodyPr rot="0" vert="horz" wrap="none" lIns="0" tIns="0" rIns="0" bIns="0" anchor="t" anchorCtr="0">
                          <a:spAutoFit/>
                        </wps:bodyPr>
                      </wps:wsp>
                      <wps:wsp>
                        <wps:cNvPr id="215" name="Rectangle 302"/>
                        <wps:cNvSpPr>
                          <a:spLocks noChangeArrowheads="1"/>
                        </wps:cNvSpPr>
                        <wps:spPr bwMode="auto">
                          <a:xfrm>
                            <a:off x="1007745" y="8255"/>
                            <a:ext cx="1778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2"/>
                                  <w:szCs w:val="12"/>
                                </w:rPr>
                                <w:t xml:space="preserve">  </w:t>
                              </w:r>
                            </w:p>
                          </w:txbxContent>
                        </wps:txbx>
                        <wps:bodyPr rot="0" vert="horz" wrap="none" lIns="0" tIns="0" rIns="0" bIns="0" anchor="t" anchorCtr="0">
                          <a:spAutoFit/>
                        </wps:bodyPr>
                      </wps:wsp>
                      <wps:wsp>
                        <wps:cNvPr id="216" name="Rectangle 303"/>
                        <wps:cNvSpPr>
                          <a:spLocks noChangeArrowheads="1"/>
                        </wps:cNvSpPr>
                        <wps:spPr bwMode="auto">
                          <a:xfrm>
                            <a:off x="1337945" y="8255"/>
                            <a:ext cx="1778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2"/>
                                  <w:szCs w:val="12"/>
                                </w:rPr>
                                <w:t xml:space="preserve"> </w:t>
                              </w:r>
                            </w:p>
                          </w:txbxContent>
                        </wps:txbx>
                        <wps:bodyPr rot="0" vert="horz" wrap="none" lIns="0" tIns="0" rIns="0" bIns="0" anchor="t" anchorCtr="0">
                          <a:spAutoFit/>
                        </wps:bodyPr>
                      </wps:wsp>
                      <wps:wsp>
                        <wps:cNvPr id="217" name="Rectangle 304"/>
                        <wps:cNvSpPr>
                          <a:spLocks noChangeArrowheads="1"/>
                        </wps:cNvSpPr>
                        <wps:spPr bwMode="auto">
                          <a:xfrm>
                            <a:off x="16510" y="106680"/>
                            <a:ext cx="20510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2"/>
                                  <w:szCs w:val="12"/>
                                </w:rPr>
                                <w:t>NUMB</w:t>
                              </w:r>
                            </w:p>
                          </w:txbxContent>
                        </wps:txbx>
                        <wps:bodyPr rot="0" vert="horz" wrap="none" lIns="0" tIns="0" rIns="0" bIns="0" anchor="t" anchorCtr="0">
                          <a:spAutoFit/>
                        </wps:bodyPr>
                      </wps:wsp>
                      <wps:wsp>
                        <wps:cNvPr id="218" name="Rectangle 305"/>
                        <wps:cNvSpPr>
                          <a:spLocks noChangeArrowheads="1"/>
                        </wps:cNvSpPr>
                        <wps:spPr bwMode="auto">
                          <a:xfrm>
                            <a:off x="346710" y="106404"/>
                            <a:ext cx="25908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2"/>
                                  <w:szCs w:val="12"/>
                                </w:rPr>
                                <w:t>AQUNM</w:t>
                              </w:r>
                            </w:p>
                          </w:txbxContent>
                        </wps:txbx>
                        <wps:bodyPr rot="0" vert="horz" wrap="none" lIns="0" tIns="0" rIns="0" bIns="0" anchor="t" anchorCtr="0">
                          <a:spAutoFit/>
                        </wps:bodyPr>
                      </wps:wsp>
                      <wps:wsp>
                        <wps:cNvPr id="219" name="Rectangle 306"/>
                        <wps:cNvSpPr>
                          <a:spLocks noChangeArrowheads="1"/>
                        </wps:cNvSpPr>
                        <wps:spPr bwMode="auto">
                          <a:xfrm>
                            <a:off x="677545" y="106680"/>
                            <a:ext cx="11811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2"/>
                                  <w:szCs w:val="12"/>
                                </w:rPr>
                                <w:t>FLO</w:t>
                              </w:r>
                            </w:p>
                          </w:txbxContent>
                        </wps:txbx>
                        <wps:bodyPr rot="0" vert="horz" wrap="none" lIns="0" tIns="0" rIns="0" bIns="0" anchor="t" anchorCtr="0">
                          <a:spAutoFit/>
                        </wps:bodyPr>
                      </wps:wsp>
                      <wps:wsp>
                        <wps:cNvPr id="220" name="Rectangle 307"/>
                        <wps:cNvSpPr>
                          <a:spLocks noChangeArrowheads="1"/>
                        </wps:cNvSpPr>
                        <wps:spPr bwMode="auto">
                          <a:xfrm>
                            <a:off x="1007745" y="106680"/>
                            <a:ext cx="16446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2"/>
                                  <w:szCs w:val="12"/>
                                </w:rPr>
                                <w:t>STOR</w:t>
                              </w:r>
                            </w:p>
                          </w:txbxContent>
                        </wps:txbx>
                        <wps:bodyPr rot="0" vert="horz" wrap="none" lIns="0" tIns="0" rIns="0" bIns="0" anchor="t" anchorCtr="0">
                          <a:spAutoFit/>
                        </wps:bodyPr>
                      </wps:wsp>
                      <wps:wsp>
                        <wps:cNvPr id="221" name="Rectangle 308"/>
                        <wps:cNvSpPr>
                          <a:spLocks noChangeArrowheads="1"/>
                        </wps:cNvSpPr>
                        <wps:spPr bwMode="auto">
                          <a:xfrm>
                            <a:off x="1337945" y="106680"/>
                            <a:ext cx="13271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2"/>
                                  <w:szCs w:val="12"/>
                                </w:rPr>
                                <w:t>HGT</w:t>
                              </w:r>
                            </w:p>
                          </w:txbxContent>
                        </wps:txbx>
                        <wps:bodyPr rot="0" vert="horz" wrap="none" lIns="0" tIns="0" rIns="0" bIns="0" anchor="t" anchorCtr="0">
                          <a:spAutoFit/>
                        </wps:bodyPr>
                      </wps:wsp>
                      <wps:wsp>
                        <wps:cNvPr id="222" name="Rectangle 309"/>
                        <wps:cNvSpPr>
                          <a:spLocks noChangeArrowheads="1"/>
                        </wps:cNvSpPr>
                        <wps:spPr bwMode="auto">
                          <a:xfrm>
                            <a:off x="1668780" y="106680"/>
                            <a:ext cx="13843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2"/>
                                  <w:szCs w:val="12"/>
                                </w:rPr>
                                <w:t>NO3</w:t>
                              </w:r>
                            </w:p>
                          </w:txbxContent>
                        </wps:txbx>
                        <wps:bodyPr rot="0" vert="horz" wrap="none" lIns="0" tIns="0" rIns="0" bIns="0" anchor="t" anchorCtr="0">
                          <a:spAutoFit/>
                        </wps:bodyPr>
                      </wps:wsp>
                      <wps:wsp>
                        <wps:cNvPr id="223" name="Rectangle 310"/>
                        <wps:cNvSpPr>
                          <a:spLocks noChangeArrowheads="1"/>
                        </wps:cNvSpPr>
                        <wps:spPr bwMode="auto">
                          <a:xfrm>
                            <a:off x="1998980" y="106680"/>
                            <a:ext cx="17335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2"/>
                                  <w:szCs w:val="12"/>
                                </w:rPr>
                                <w:t>MINP</w:t>
                              </w:r>
                            </w:p>
                          </w:txbxContent>
                        </wps:txbx>
                        <wps:bodyPr rot="0" vert="horz" wrap="none" lIns="0" tIns="0" rIns="0" bIns="0" anchor="t" anchorCtr="0">
                          <a:spAutoFit/>
                        </wps:bodyPr>
                      </wps:wsp>
                      <wps:wsp>
                        <wps:cNvPr id="224" name="Rectangle 311"/>
                        <wps:cNvSpPr>
                          <a:spLocks noChangeArrowheads="1"/>
                        </wps:cNvSpPr>
                        <wps:spPr bwMode="auto">
                          <a:xfrm>
                            <a:off x="2329180" y="106680"/>
                            <a:ext cx="18923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2"/>
                                  <w:szCs w:val="12"/>
                                </w:rPr>
                                <w:t>ORGN</w:t>
                              </w:r>
                            </w:p>
                          </w:txbxContent>
                        </wps:txbx>
                        <wps:bodyPr rot="0" vert="horz" wrap="none" lIns="0" tIns="0" rIns="0" bIns="0" anchor="t" anchorCtr="0">
                          <a:spAutoFit/>
                        </wps:bodyPr>
                      </wps:wsp>
                      <wps:wsp>
                        <wps:cNvPr id="225" name="Rectangle 312"/>
                        <wps:cNvSpPr>
                          <a:spLocks noChangeArrowheads="1"/>
                        </wps:cNvSpPr>
                        <wps:spPr bwMode="auto">
                          <a:xfrm>
                            <a:off x="2659380" y="106680"/>
                            <a:ext cx="17970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2"/>
                                  <w:szCs w:val="12"/>
                                </w:rPr>
                                <w:t>ORGP</w:t>
                              </w:r>
                            </w:p>
                          </w:txbxContent>
                        </wps:txbx>
                        <wps:bodyPr rot="0" vert="horz" wrap="none" lIns="0" tIns="0" rIns="0" bIns="0" anchor="t" anchorCtr="0">
                          <a:spAutoFit/>
                        </wps:bodyPr>
                      </wps:wsp>
                      <wps:wsp>
                        <wps:cNvPr id="226" name="Rectangle 313"/>
                        <wps:cNvSpPr>
                          <a:spLocks noChangeArrowheads="1"/>
                        </wps:cNvSpPr>
                        <wps:spPr bwMode="auto">
                          <a:xfrm>
                            <a:off x="2990215" y="106680"/>
                            <a:ext cx="19748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2"/>
                                  <w:szCs w:val="12"/>
                                </w:rPr>
                                <w:t>DELAY</w:t>
                              </w:r>
                            </w:p>
                          </w:txbxContent>
                        </wps:txbx>
                        <wps:bodyPr rot="0" vert="horz" wrap="none" lIns="0" tIns="0" rIns="0" bIns="0" anchor="t" anchorCtr="0">
                          <a:spAutoFit/>
                        </wps:bodyPr>
                      </wps:wsp>
                      <wps:wsp>
                        <wps:cNvPr id="227" name="Rectangle 314"/>
                        <wps:cNvSpPr>
                          <a:spLocks noChangeArrowheads="1"/>
                        </wps:cNvSpPr>
                        <wps:spPr bwMode="auto">
                          <a:xfrm>
                            <a:off x="3320415" y="106680"/>
                            <a:ext cx="20764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2"/>
                                  <w:szCs w:val="12"/>
                                </w:rPr>
                                <w:t>ALPHA</w:t>
                              </w:r>
                            </w:p>
                          </w:txbxContent>
                        </wps:txbx>
                        <wps:bodyPr rot="0" vert="horz" wrap="none" lIns="0" tIns="0" rIns="0" bIns="0" anchor="t" anchorCtr="0">
                          <a:spAutoFit/>
                        </wps:bodyPr>
                      </wps:wsp>
                      <wps:wsp>
                        <wps:cNvPr id="228" name="Rectangle 315"/>
                        <wps:cNvSpPr>
                          <a:spLocks noChangeArrowheads="1"/>
                        </wps:cNvSpPr>
                        <wps:spPr bwMode="auto">
                          <a:xfrm>
                            <a:off x="3650615" y="106680"/>
                            <a:ext cx="20574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2"/>
                                  <w:szCs w:val="12"/>
                                </w:rPr>
                                <w:t>REVAP</w:t>
                              </w:r>
                            </w:p>
                          </w:txbxContent>
                        </wps:txbx>
                        <wps:bodyPr rot="0" vert="horz" wrap="none" lIns="0" tIns="0" rIns="0" bIns="0" anchor="t" anchorCtr="0">
                          <a:spAutoFit/>
                        </wps:bodyPr>
                      </wps:wsp>
                      <wps:wsp>
                        <wps:cNvPr id="229" name="Rectangle 316"/>
                        <wps:cNvSpPr>
                          <a:spLocks noChangeArrowheads="1"/>
                        </wps:cNvSpPr>
                        <wps:spPr bwMode="auto">
                          <a:xfrm>
                            <a:off x="3981450" y="106680"/>
                            <a:ext cx="14922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2"/>
                                  <w:szCs w:val="12"/>
                                </w:rPr>
                                <w:t>SEEP</w:t>
                              </w:r>
                            </w:p>
                          </w:txbxContent>
                        </wps:txbx>
                        <wps:bodyPr rot="0" vert="horz" wrap="none" lIns="0" tIns="0" rIns="0" bIns="0" anchor="t" anchorCtr="0">
                          <a:spAutoFit/>
                        </wps:bodyPr>
                      </wps:wsp>
                      <wps:wsp>
                        <wps:cNvPr id="230" name="Rectangle 317"/>
                        <wps:cNvSpPr>
                          <a:spLocks noChangeArrowheads="1"/>
                        </wps:cNvSpPr>
                        <wps:spPr bwMode="auto">
                          <a:xfrm>
                            <a:off x="4311650" y="106680"/>
                            <a:ext cx="19050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2"/>
                                  <w:szCs w:val="12"/>
                                </w:rPr>
                                <w:t>SPYLD</w:t>
                              </w:r>
                            </w:p>
                          </w:txbxContent>
                        </wps:txbx>
                        <wps:bodyPr rot="0" vert="horz" wrap="none" lIns="0" tIns="0" rIns="0" bIns="0" anchor="t" anchorCtr="0">
                          <a:spAutoFit/>
                        </wps:bodyPr>
                      </wps:wsp>
                      <wps:wsp>
                        <wps:cNvPr id="231" name="Rectangle 318"/>
                        <wps:cNvSpPr>
                          <a:spLocks noChangeArrowheads="1"/>
                        </wps:cNvSpPr>
                        <wps:spPr bwMode="auto">
                          <a:xfrm>
                            <a:off x="4641850" y="106680"/>
                            <a:ext cx="25844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2"/>
                                  <w:szCs w:val="12"/>
                                </w:rPr>
                                <w:t>HLIFE_N</w:t>
                              </w:r>
                            </w:p>
                          </w:txbxContent>
                        </wps:txbx>
                        <wps:bodyPr rot="0" vert="horz" wrap="none" lIns="0" tIns="0" rIns="0" bIns="0" anchor="t" anchorCtr="0">
                          <a:spAutoFit/>
                        </wps:bodyPr>
                      </wps:wsp>
                      <wps:wsp>
                        <wps:cNvPr id="232" name="Rectangle 319"/>
                        <wps:cNvSpPr>
                          <a:spLocks noChangeArrowheads="1"/>
                        </wps:cNvSpPr>
                        <wps:spPr bwMode="auto">
                          <a:xfrm>
                            <a:off x="4972685" y="106680"/>
                            <a:ext cx="28956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2"/>
                                  <w:szCs w:val="12"/>
                                </w:rPr>
                                <w:t>FLO_MIN</w:t>
                              </w:r>
                            </w:p>
                          </w:txbxContent>
                        </wps:txbx>
                        <wps:bodyPr rot="0" vert="horz" wrap="none" lIns="0" tIns="0" rIns="0" bIns="0" anchor="t" anchorCtr="0">
                          <a:spAutoFit/>
                        </wps:bodyPr>
                      </wps:wsp>
                      <wps:wsp>
                        <wps:cNvPr id="233" name="Rectangle 320"/>
                        <wps:cNvSpPr>
                          <a:spLocks noChangeArrowheads="1"/>
                        </wps:cNvSpPr>
                        <wps:spPr bwMode="auto">
                          <a:xfrm>
                            <a:off x="5302885" y="106680"/>
                            <a:ext cx="37719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2"/>
                                  <w:szCs w:val="12"/>
                                </w:rPr>
                                <w:t>REVAP_MIN</w:t>
                              </w:r>
                            </w:p>
                          </w:txbxContent>
                        </wps:txbx>
                        <wps:bodyPr rot="0" vert="horz" wrap="none" lIns="0" tIns="0" rIns="0" bIns="0" anchor="t" anchorCtr="0">
                          <a:spAutoFit/>
                        </wps:bodyPr>
                      </wps:wsp>
                      <wps:wsp>
                        <wps:cNvPr id="234" name="Rectangle 321"/>
                        <wps:cNvSpPr>
                          <a:spLocks noChangeArrowheads="1"/>
                        </wps:cNvSpPr>
                        <wps:spPr bwMode="auto">
                          <a:xfrm>
                            <a:off x="16510" y="20510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2"/>
                                  <w:szCs w:val="12"/>
                                </w:rPr>
                                <w:t>1</w:t>
                              </w:r>
                            </w:p>
                          </w:txbxContent>
                        </wps:txbx>
                        <wps:bodyPr rot="0" vert="horz" wrap="none" lIns="0" tIns="0" rIns="0" bIns="0" anchor="t" anchorCtr="0">
                          <a:spAutoFit/>
                        </wps:bodyPr>
                      </wps:wsp>
                      <wps:wsp>
                        <wps:cNvPr id="235" name="Rectangle 322"/>
                        <wps:cNvSpPr>
                          <a:spLocks noChangeArrowheads="1"/>
                        </wps:cNvSpPr>
                        <wps:spPr bwMode="auto">
                          <a:xfrm>
                            <a:off x="346710" y="205105"/>
                            <a:ext cx="15557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2"/>
                                  <w:szCs w:val="12"/>
                                </w:rPr>
                                <w:t>aqu1</w:t>
                              </w:r>
                            </w:p>
                          </w:txbxContent>
                        </wps:txbx>
                        <wps:bodyPr rot="0" vert="horz" wrap="none" lIns="0" tIns="0" rIns="0" bIns="0" anchor="t" anchorCtr="0">
                          <a:spAutoFit/>
                        </wps:bodyPr>
                      </wps:wsp>
                      <wps:wsp>
                        <wps:cNvPr id="236" name="Rectangle 323"/>
                        <wps:cNvSpPr>
                          <a:spLocks noChangeArrowheads="1"/>
                        </wps:cNvSpPr>
                        <wps:spPr bwMode="auto">
                          <a:xfrm>
                            <a:off x="829945" y="205105"/>
                            <a:ext cx="15494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2"/>
                                  <w:szCs w:val="12"/>
                                </w:rPr>
                                <w:t>2500</w:t>
                              </w:r>
                            </w:p>
                          </w:txbxContent>
                        </wps:txbx>
                        <wps:bodyPr rot="0" vert="horz" wrap="none" lIns="0" tIns="0" rIns="0" bIns="0" anchor="t" anchorCtr="0">
                          <a:spAutoFit/>
                        </wps:bodyPr>
                      </wps:wsp>
                      <wps:wsp>
                        <wps:cNvPr id="237" name="Rectangle 324"/>
                        <wps:cNvSpPr>
                          <a:spLocks noChangeArrowheads="1"/>
                        </wps:cNvSpPr>
                        <wps:spPr bwMode="auto">
                          <a:xfrm>
                            <a:off x="1160780" y="205105"/>
                            <a:ext cx="15494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2"/>
                                  <w:szCs w:val="12"/>
                                </w:rPr>
                                <w:t>1000</w:t>
                              </w:r>
                            </w:p>
                          </w:txbxContent>
                        </wps:txbx>
                        <wps:bodyPr rot="0" vert="horz" wrap="none" lIns="0" tIns="0" rIns="0" bIns="0" anchor="t" anchorCtr="0">
                          <a:spAutoFit/>
                        </wps:bodyPr>
                      </wps:wsp>
                      <wps:wsp>
                        <wps:cNvPr id="238" name="Rectangle 325"/>
                        <wps:cNvSpPr>
                          <a:spLocks noChangeArrowheads="1"/>
                        </wps:cNvSpPr>
                        <wps:spPr bwMode="auto">
                          <a:xfrm>
                            <a:off x="1602105" y="20510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2"/>
                                  <w:szCs w:val="12"/>
                                </w:rPr>
                                <w:t>1</w:t>
                              </w:r>
                            </w:p>
                          </w:txbxContent>
                        </wps:txbx>
                        <wps:bodyPr rot="0" vert="horz" wrap="none" lIns="0" tIns="0" rIns="0" bIns="0" anchor="t" anchorCtr="0">
                          <a:spAutoFit/>
                        </wps:bodyPr>
                      </wps:wsp>
                      <wps:wsp>
                        <wps:cNvPr id="239" name="Rectangle 326"/>
                        <wps:cNvSpPr>
                          <a:spLocks noChangeArrowheads="1"/>
                        </wps:cNvSpPr>
                        <wps:spPr bwMode="auto">
                          <a:xfrm>
                            <a:off x="1932940" y="20510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2"/>
                                  <w:szCs w:val="12"/>
                                </w:rPr>
                                <w:t>0</w:t>
                              </w:r>
                            </w:p>
                          </w:txbxContent>
                        </wps:txbx>
                        <wps:bodyPr rot="0" vert="horz" wrap="none" lIns="0" tIns="0" rIns="0" bIns="0" anchor="t" anchorCtr="0">
                          <a:spAutoFit/>
                        </wps:bodyPr>
                      </wps:wsp>
                      <wps:wsp>
                        <wps:cNvPr id="240" name="Rectangle 327"/>
                        <wps:cNvSpPr>
                          <a:spLocks noChangeArrowheads="1"/>
                        </wps:cNvSpPr>
                        <wps:spPr bwMode="auto">
                          <a:xfrm>
                            <a:off x="2263140" y="20510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2"/>
                                  <w:szCs w:val="12"/>
                                </w:rPr>
                                <w:t>0</w:t>
                              </w:r>
                            </w:p>
                          </w:txbxContent>
                        </wps:txbx>
                        <wps:bodyPr rot="0" vert="horz" wrap="none" lIns="0" tIns="0" rIns="0" bIns="0" anchor="t" anchorCtr="0">
                          <a:spAutoFit/>
                        </wps:bodyPr>
                      </wps:wsp>
                      <wps:wsp>
                        <wps:cNvPr id="241" name="Rectangle 328"/>
                        <wps:cNvSpPr>
                          <a:spLocks noChangeArrowheads="1"/>
                        </wps:cNvSpPr>
                        <wps:spPr bwMode="auto">
                          <a:xfrm>
                            <a:off x="2593340" y="20510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2"/>
                                  <w:szCs w:val="12"/>
                                </w:rPr>
                                <w:t>0</w:t>
                              </w:r>
                            </w:p>
                          </w:txbxContent>
                        </wps:txbx>
                        <wps:bodyPr rot="0" vert="horz" wrap="none" lIns="0" tIns="0" rIns="0" bIns="0" anchor="t" anchorCtr="0">
                          <a:spAutoFit/>
                        </wps:bodyPr>
                      </wps:wsp>
                      <wps:wsp>
                        <wps:cNvPr id="242" name="Rectangle 329"/>
                        <wps:cNvSpPr>
                          <a:spLocks noChangeArrowheads="1"/>
                        </wps:cNvSpPr>
                        <wps:spPr bwMode="auto">
                          <a:xfrm>
                            <a:off x="2924175" y="20510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2"/>
                                  <w:szCs w:val="12"/>
                                </w:rPr>
                                <w:t>0</w:t>
                              </w:r>
                            </w:p>
                          </w:txbxContent>
                        </wps:txbx>
                        <wps:bodyPr rot="0" vert="horz" wrap="none" lIns="0" tIns="0" rIns="0" bIns="0" anchor="t" anchorCtr="0">
                          <a:spAutoFit/>
                        </wps:bodyPr>
                      </wps:wsp>
                      <wps:wsp>
                        <wps:cNvPr id="243" name="Rectangle 330"/>
                        <wps:cNvSpPr>
                          <a:spLocks noChangeArrowheads="1"/>
                        </wps:cNvSpPr>
                        <wps:spPr bwMode="auto">
                          <a:xfrm>
                            <a:off x="3216910" y="205105"/>
                            <a:ext cx="7747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2"/>
                                  <w:szCs w:val="12"/>
                                </w:rPr>
                                <w:t>31</w:t>
                              </w:r>
                            </w:p>
                          </w:txbxContent>
                        </wps:txbx>
                        <wps:bodyPr rot="0" vert="horz" wrap="none" lIns="0" tIns="0" rIns="0" bIns="0" anchor="t" anchorCtr="0">
                          <a:spAutoFit/>
                        </wps:bodyPr>
                      </wps:wsp>
                      <wps:wsp>
                        <wps:cNvPr id="244" name="Rectangle 331"/>
                        <wps:cNvSpPr>
                          <a:spLocks noChangeArrowheads="1"/>
                        </wps:cNvSpPr>
                        <wps:spPr bwMode="auto">
                          <a:xfrm>
                            <a:off x="3452495" y="205105"/>
                            <a:ext cx="17399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2"/>
                                  <w:szCs w:val="12"/>
                                </w:rPr>
                                <w:t>0.048</w:t>
                              </w:r>
                            </w:p>
                          </w:txbxContent>
                        </wps:txbx>
                        <wps:bodyPr rot="0" vert="horz" wrap="none" lIns="0" tIns="0" rIns="0" bIns="0" anchor="t" anchorCtr="0">
                          <a:spAutoFit/>
                        </wps:bodyPr>
                      </wps:wsp>
                      <wps:wsp>
                        <wps:cNvPr id="245" name="Rectangle 332"/>
                        <wps:cNvSpPr>
                          <a:spLocks noChangeArrowheads="1"/>
                        </wps:cNvSpPr>
                        <wps:spPr bwMode="auto">
                          <a:xfrm>
                            <a:off x="3820160" y="205105"/>
                            <a:ext cx="13525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2"/>
                                  <w:szCs w:val="12"/>
                                </w:rPr>
                                <w:t>0.02</w:t>
                              </w:r>
                            </w:p>
                          </w:txbxContent>
                        </wps:txbx>
                        <wps:bodyPr rot="0" vert="horz" wrap="none" lIns="0" tIns="0" rIns="0" bIns="0" anchor="t" anchorCtr="0">
                          <a:spAutoFit/>
                        </wps:bodyPr>
                      </wps:wsp>
                      <wps:wsp>
                        <wps:cNvPr id="246" name="Rectangle 333"/>
                        <wps:cNvSpPr>
                          <a:spLocks noChangeArrowheads="1"/>
                        </wps:cNvSpPr>
                        <wps:spPr bwMode="auto">
                          <a:xfrm>
                            <a:off x="4150360" y="205105"/>
                            <a:ext cx="13525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2"/>
                                  <w:szCs w:val="12"/>
                                </w:rPr>
                                <w:t>0.05</w:t>
                              </w:r>
                            </w:p>
                          </w:txbxContent>
                        </wps:txbx>
                        <wps:bodyPr rot="0" vert="horz" wrap="none" lIns="0" tIns="0" rIns="0" bIns="0" anchor="t" anchorCtr="0">
                          <a:spAutoFit/>
                        </wps:bodyPr>
                      </wps:wsp>
                      <wps:wsp>
                        <wps:cNvPr id="247" name="Rectangle 334"/>
                        <wps:cNvSpPr>
                          <a:spLocks noChangeArrowheads="1"/>
                        </wps:cNvSpPr>
                        <wps:spPr bwMode="auto">
                          <a:xfrm>
                            <a:off x="4443730" y="205105"/>
                            <a:ext cx="17399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2"/>
                                  <w:szCs w:val="12"/>
                                </w:rPr>
                                <w:t>0.003</w:t>
                              </w:r>
                            </w:p>
                          </w:txbxContent>
                        </wps:txbx>
                        <wps:bodyPr rot="0" vert="horz" wrap="none" lIns="0" tIns="0" rIns="0" bIns="0" anchor="t" anchorCtr="0">
                          <a:spAutoFit/>
                        </wps:bodyPr>
                      </wps:wsp>
                      <wps:wsp>
                        <wps:cNvPr id="248" name="Rectangle 335"/>
                        <wps:cNvSpPr>
                          <a:spLocks noChangeArrowheads="1"/>
                        </wps:cNvSpPr>
                        <wps:spPr bwMode="auto">
                          <a:xfrm>
                            <a:off x="4906645" y="20510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2"/>
                                  <w:szCs w:val="12"/>
                                </w:rPr>
                                <w:t>0</w:t>
                              </w:r>
                            </w:p>
                          </w:txbxContent>
                        </wps:txbx>
                        <wps:bodyPr rot="0" vert="horz" wrap="none" lIns="0" tIns="0" rIns="0" bIns="0" anchor="t" anchorCtr="0">
                          <a:spAutoFit/>
                        </wps:bodyPr>
                      </wps:wsp>
                      <wps:wsp>
                        <wps:cNvPr id="249" name="Rectangle 336"/>
                        <wps:cNvSpPr>
                          <a:spLocks noChangeArrowheads="1"/>
                        </wps:cNvSpPr>
                        <wps:spPr bwMode="auto">
                          <a:xfrm>
                            <a:off x="5125085" y="205105"/>
                            <a:ext cx="15494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2"/>
                                  <w:szCs w:val="12"/>
                                </w:rPr>
                                <w:t>1000</w:t>
                              </w:r>
                            </w:p>
                          </w:txbxContent>
                        </wps:txbx>
                        <wps:bodyPr rot="0" vert="horz" wrap="none" lIns="0" tIns="0" rIns="0" bIns="0" anchor="t" anchorCtr="0">
                          <a:spAutoFit/>
                        </wps:bodyPr>
                      </wps:wsp>
                      <wps:wsp>
                        <wps:cNvPr id="250" name="Rectangle 337"/>
                        <wps:cNvSpPr>
                          <a:spLocks noChangeArrowheads="1"/>
                        </wps:cNvSpPr>
                        <wps:spPr bwMode="auto">
                          <a:xfrm>
                            <a:off x="5492750" y="205105"/>
                            <a:ext cx="11620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2"/>
                                  <w:szCs w:val="12"/>
                                </w:rPr>
                                <w:t>750</w:t>
                              </w:r>
                            </w:p>
                          </w:txbxContent>
                        </wps:txbx>
                        <wps:bodyPr rot="0" vert="horz" wrap="none" lIns="0" tIns="0" rIns="0" bIns="0" anchor="t" anchorCtr="0">
                          <a:spAutoFit/>
                        </wps:bodyPr>
                      </wps:wsp>
                      <wps:wsp>
                        <wps:cNvPr id="251" name="Rectangle 338"/>
                        <wps:cNvSpPr>
                          <a:spLocks noChangeArrowheads="1"/>
                        </wps:cNvSpPr>
                        <wps:spPr bwMode="auto">
                          <a:xfrm>
                            <a:off x="16510" y="30416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2"/>
                                  <w:szCs w:val="12"/>
                                </w:rPr>
                                <w:t>2</w:t>
                              </w:r>
                            </w:p>
                          </w:txbxContent>
                        </wps:txbx>
                        <wps:bodyPr rot="0" vert="horz" wrap="none" lIns="0" tIns="0" rIns="0" bIns="0" anchor="t" anchorCtr="0">
                          <a:spAutoFit/>
                        </wps:bodyPr>
                      </wps:wsp>
                      <wps:wsp>
                        <wps:cNvPr id="252" name="Rectangle 339"/>
                        <wps:cNvSpPr>
                          <a:spLocks noChangeArrowheads="1"/>
                        </wps:cNvSpPr>
                        <wps:spPr bwMode="auto">
                          <a:xfrm>
                            <a:off x="346710" y="304165"/>
                            <a:ext cx="15557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2"/>
                                  <w:szCs w:val="12"/>
                                </w:rPr>
                                <w:t>aqu2</w:t>
                              </w:r>
                            </w:p>
                          </w:txbxContent>
                        </wps:txbx>
                        <wps:bodyPr rot="0" vert="horz" wrap="none" lIns="0" tIns="0" rIns="0" bIns="0" anchor="t" anchorCtr="0">
                          <a:spAutoFit/>
                        </wps:bodyPr>
                      </wps:wsp>
                      <wps:wsp>
                        <wps:cNvPr id="253" name="Rectangle 340"/>
                        <wps:cNvSpPr>
                          <a:spLocks noChangeArrowheads="1"/>
                        </wps:cNvSpPr>
                        <wps:spPr bwMode="auto">
                          <a:xfrm>
                            <a:off x="829945" y="304165"/>
                            <a:ext cx="15494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2"/>
                                  <w:szCs w:val="12"/>
                                </w:rPr>
                                <w:t>2500</w:t>
                              </w:r>
                            </w:p>
                          </w:txbxContent>
                        </wps:txbx>
                        <wps:bodyPr rot="0" vert="horz" wrap="none" lIns="0" tIns="0" rIns="0" bIns="0" anchor="t" anchorCtr="0">
                          <a:spAutoFit/>
                        </wps:bodyPr>
                      </wps:wsp>
                      <wps:wsp>
                        <wps:cNvPr id="254" name="Rectangle 341"/>
                        <wps:cNvSpPr>
                          <a:spLocks noChangeArrowheads="1"/>
                        </wps:cNvSpPr>
                        <wps:spPr bwMode="auto">
                          <a:xfrm>
                            <a:off x="1160780" y="304165"/>
                            <a:ext cx="15494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2"/>
                                  <w:szCs w:val="12"/>
                                </w:rPr>
                                <w:t>1000</w:t>
                              </w:r>
                            </w:p>
                          </w:txbxContent>
                        </wps:txbx>
                        <wps:bodyPr rot="0" vert="horz" wrap="none" lIns="0" tIns="0" rIns="0" bIns="0" anchor="t" anchorCtr="0">
                          <a:spAutoFit/>
                        </wps:bodyPr>
                      </wps:wsp>
                      <wps:wsp>
                        <wps:cNvPr id="255" name="Rectangle 342"/>
                        <wps:cNvSpPr>
                          <a:spLocks noChangeArrowheads="1"/>
                        </wps:cNvSpPr>
                        <wps:spPr bwMode="auto">
                          <a:xfrm>
                            <a:off x="1602105" y="30416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2"/>
                                  <w:szCs w:val="12"/>
                                </w:rPr>
                                <w:t>1</w:t>
                              </w:r>
                            </w:p>
                          </w:txbxContent>
                        </wps:txbx>
                        <wps:bodyPr rot="0" vert="horz" wrap="none" lIns="0" tIns="0" rIns="0" bIns="0" anchor="t" anchorCtr="0">
                          <a:spAutoFit/>
                        </wps:bodyPr>
                      </wps:wsp>
                      <wps:wsp>
                        <wps:cNvPr id="256" name="Rectangle 343"/>
                        <wps:cNvSpPr>
                          <a:spLocks noChangeArrowheads="1"/>
                        </wps:cNvSpPr>
                        <wps:spPr bwMode="auto">
                          <a:xfrm>
                            <a:off x="1932940" y="30416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2"/>
                                  <w:szCs w:val="12"/>
                                </w:rPr>
                                <w:t>0</w:t>
                              </w:r>
                            </w:p>
                          </w:txbxContent>
                        </wps:txbx>
                        <wps:bodyPr rot="0" vert="horz" wrap="none" lIns="0" tIns="0" rIns="0" bIns="0" anchor="t" anchorCtr="0">
                          <a:spAutoFit/>
                        </wps:bodyPr>
                      </wps:wsp>
                      <wps:wsp>
                        <wps:cNvPr id="257" name="Rectangle 344"/>
                        <wps:cNvSpPr>
                          <a:spLocks noChangeArrowheads="1"/>
                        </wps:cNvSpPr>
                        <wps:spPr bwMode="auto">
                          <a:xfrm>
                            <a:off x="2263140" y="30416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2"/>
                                  <w:szCs w:val="12"/>
                                </w:rPr>
                                <w:t>0</w:t>
                              </w:r>
                            </w:p>
                          </w:txbxContent>
                        </wps:txbx>
                        <wps:bodyPr rot="0" vert="horz" wrap="none" lIns="0" tIns="0" rIns="0" bIns="0" anchor="t" anchorCtr="0">
                          <a:spAutoFit/>
                        </wps:bodyPr>
                      </wps:wsp>
                      <wps:wsp>
                        <wps:cNvPr id="258" name="Rectangle 345"/>
                        <wps:cNvSpPr>
                          <a:spLocks noChangeArrowheads="1"/>
                        </wps:cNvSpPr>
                        <wps:spPr bwMode="auto">
                          <a:xfrm>
                            <a:off x="2593340" y="30416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2"/>
                                  <w:szCs w:val="12"/>
                                </w:rPr>
                                <w:t>0</w:t>
                              </w:r>
                            </w:p>
                          </w:txbxContent>
                        </wps:txbx>
                        <wps:bodyPr rot="0" vert="horz" wrap="none" lIns="0" tIns="0" rIns="0" bIns="0" anchor="t" anchorCtr="0">
                          <a:spAutoFit/>
                        </wps:bodyPr>
                      </wps:wsp>
                      <wps:wsp>
                        <wps:cNvPr id="259" name="Rectangle 346"/>
                        <wps:cNvSpPr>
                          <a:spLocks noChangeArrowheads="1"/>
                        </wps:cNvSpPr>
                        <wps:spPr bwMode="auto">
                          <a:xfrm>
                            <a:off x="2924175" y="30416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2"/>
                                  <w:szCs w:val="12"/>
                                </w:rPr>
                                <w:t>0</w:t>
                              </w:r>
                            </w:p>
                          </w:txbxContent>
                        </wps:txbx>
                        <wps:bodyPr rot="0" vert="horz" wrap="none" lIns="0" tIns="0" rIns="0" bIns="0" anchor="t" anchorCtr="0">
                          <a:spAutoFit/>
                        </wps:bodyPr>
                      </wps:wsp>
                      <wps:wsp>
                        <wps:cNvPr id="260" name="Rectangle 347"/>
                        <wps:cNvSpPr>
                          <a:spLocks noChangeArrowheads="1"/>
                        </wps:cNvSpPr>
                        <wps:spPr bwMode="auto">
                          <a:xfrm>
                            <a:off x="3216910" y="304165"/>
                            <a:ext cx="7747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2"/>
                                  <w:szCs w:val="12"/>
                                </w:rPr>
                                <w:t>31</w:t>
                              </w:r>
                            </w:p>
                          </w:txbxContent>
                        </wps:txbx>
                        <wps:bodyPr rot="0" vert="horz" wrap="none" lIns="0" tIns="0" rIns="0" bIns="0" anchor="t" anchorCtr="0">
                          <a:spAutoFit/>
                        </wps:bodyPr>
                      </wps:wsp>
                      <wps:wsp>
                        <wps:cNvPr id="261" name="Rectangle 348"/>
                        <wps:cNvSpPr>
                          <a:spLocks noChangeArrowheads="1"/>
                        </wps:cNvSpPr>
                        <wps:spPr bwMode="auto">
                          <a:xfrm>
                            <a:off x="3452495" y="304165"/>
                            <a:ext cx="17399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2"/>
                                  <w:szCs w:val="12"/>
                                </w:rPr>
                                <w:t>0.048</w:t>
                              </w:r>
                            </w:p>
                          </w:txbxContent>
                        </wps:txbx>
                        <wps:bodyPr rot="0" vert="horz" wrap="none" lIns="0" tIns="0" rIns="0" bIns="0" anchor="t" anchorCtr="0">
                          <a:spAutoFit/>
                        </wps:bodyPr>
                      </wps:wsp>
                      <wps:wsp>
                        <wps:cNvPr id="262" name="Rectangle 349"/>
                        <wps:cNvSpPr>
                          <a:spLocks noChangeArrowheads="1"/>
                        </wps:cNvSpPr>
                        <wps:spPr bwMode="auto">
                          <a:xfrm>
                            <a:off x="3820160" y="304165"/>
                            <a:ext cx="13525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2"/>
                                  <w:szCs w:val="12"/>
                                </w:rPr>
                                <w:t>0.02</w:t>
                              </w:r>
                            </w:p>
                          </w:txbxContent>
                        </wps:txbx>
                        <wps:bodyPr rot="0" vert="horz" wrap="none" lIns="0" tIns="0" rIns="0" bIns="0" anchor="t" anchorCtr="0">
                          <a:spAutoFit/>
                        </wps:bodyPr>
                      </wps:wsp>
                      <wps:wsp>
                        <wps:cNvPr id="263" name="Rectangle 350"/>
                        <wps:cNvSpPr>
                          <a:spLocks noChangeArrowheads="1"/>
                        </wps:cNvSpPr>
                        <wps:spPr bwMode="auto">
                          <a:xfrm>
                            <a:off x="4150360" y="304165"/>
                            <a:ext cx="13525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2"/>
                                  <w:szCs w:val="12"/>
                                </w:rPr>
                                <w:t>0.05</w:t>
                              </w:r>
                            </w:p>
                          </w:txbxContent>
                        </wps:txbx>
                        <wps:bodyPr rot="0" vert="horz" wrap="none" lIns="0" tIns="0" rIns="0" bIns="0" anchor="t" anchorCtr="0">
                          <a:spAutoFit/>
                        </wps:bodyPr>
                      </wps:wsp>
                      <wps:wsp>
                        <wps:cNvPr id="264" name="Rectangle 351"/>
                        <wps:cNvSpPr>
                          <a:spLocks noChangeArrowheads="1"/>
                        </wps:cNvSpPr>
                        <wps:spPr bwMode="auto">
                          <a:xfrm>
                            <a:off x="4443730" y="304165"/>
                            <a:ext cx="17399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2"/>
                                  <w:szCs w:val="12"/>
                                </w:rPr>
                                <w:t>0.003</w:t>
                              </w:r>
                            </w:p>
                          </w:txbxContent>
                        </wps:txbx>
                        <wps:bodyPr rot="0" vert="horz" wrap="none" lIns="0" tIns="0" rIns="0" bIns="0" anchor="t" anchorCtr="0">
                          <a:spAutoFit/>
                        </wps:bodyPr>
                      </wps:wsp>
                      <wps:wsp>
                        <wps:cNvPr id="265" name="Rectangle 352"/>
                        <wps:cNvSpPr>
                          <a:spLocks noChangeArrowheads="1"/>
                        </wps:cNvSpPr>
                        <wps:spPr bwMode="auto">
                          <a:xfrm>
                            <a:off x="4906645" y="30416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2"/>
                                  <w:szCs w:val="12"/>
                                </w:rPr>
                                <w:t>0</w:t>
                              </w:r>
                            </w:p>
                          </w:txbxContent>
                        </wps:txbx>
                        <wps:bodyPr rot="0" vert="horz" wrap="none" lIns="0" tIns="0" rIns="0" bIns="0" anchor="t" anchorCtr="0">
                          <a:spAutoFit/>
                        </wps:bodyPr>
                      </wps:wsp>
                      <wps:wsp>
                        <wps:cNvPr id="266" name="Rectangle 353"/>
                        <wps:cNvSpPr>
                          <a:spLocks noChangeArrowheads="1"/>
                        </wps:cNvSpPr>
                        <wps:spPr bwMode="auto">
                          <a:xfrm>
                            <a:off x="5125085" y="304165"/>
                            <a:ext cx="15494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2"/>
                                  <w:szCs w:val="12"/>
                                </w:rPr>
                                <w:t>1000</w:t>
                              </w:r>
                            </w:p>
                          </w:txbxContent>
                        </wps:txbx>
                        <wps:bodyPr rot="0" vert="horz" wrap="none" lIns="0" tIns="0" rIns="0" bIns="0" anchor="t" anchorCtr="0">
                          <a:spAutoFit/>
                        </wps:bodyPr>
                      </wps:wsp>
                      <wps:wsp>
                        <wps:cNvPr id="267" name="Rectangle 354"/>
                        <wps:cNvSpPr>
                          <a:spLocks noChangeArrowheads="1"/>
                        </wps:cNvSpPr>
                        <wps:spPr bwMode="auto">
                          <a:xfrm>
                            <a:off x="5492750" y="304165"/>
                            <a:ext cx="11620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2"/>
                                  <w:szCs w:val="12"/>
                                </w:rPr>
                                <w:t>750</w:t>
                              </w:r>
                            </w:p>
                          </w:txbxContent>
                        </wps:txbx>
                        <wps:bodyPr rot="0" vert="horz" wrap="none" lIns="0" tIns="0" rIns="0" bIns="0" anchor="t" anchorCtr="0">
                          <a:spAutoFit/>
                        </wps:bodyPr>
                      </wps:wsp>
                      <wps:wsp>
                        <wps:cNvPr id="268" name="Rectangle 355"/>
                        <wps:cNvSpPr>
                          <a:spLocks noChangeArrowheads="1"/>
                        </wps:cNvSpPr>
                        <wps:spPr bwMode="auto">
                          <a:xfrm>
                            <a:off x="16510" y="402590"/>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2"/>
                                  <w:szCs w:val="12"/>
                                </w:rPr>
                                <w:t>3</w:t>
                              </w:r>
                            </w:p>
                          </w:txbxContent>
                        </wps:txbx>
                        <wps:bodyPr rot="0" vert="horz" wrap="none" lIns="0" tIns="0" rIns="0" bIns="0" anchor="t" anchorCtr="0">
                          <a:spAutoFit/>
                        </wps:bodyPr>
                      </wps:wsp>
                      <wps:wsp>
                        <wps:cNvPr id="269" name="Rectangle 356"/>
                        <wps:cNvSpPr>
                          <a:spLocks noChangeArrowheads="1"/>
                        </wps:cNvSpPr>
                        <wps:spPr bwMode="auto">
                          <a:xfrm>
                            <a:off x="346710" y="402590"/>
                            <a:ext cx="15557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2"/>
                                  <w:szCs w:val="12"/>
                                </w:rPr>
                                <w:t>aqu3</w:t>
                              </w:r>
                            </w:p>
                          </w:txbxContent>
                        </wps:txbx>
                        <wps:bodyPr rot="0" vert="horz" wrap="none" lIns="0" tIns="0" rIns="0" bIns="0" anchor="t" anchorCtr="0">
                          <a:spAutoFit/>
                        </wps:bodyPr>
                      </wps:wsp>
                      <wps:wsp>
                        <wps:cNvPr id="270" name="Rectangle 357"/>
                        <wps:cNvSpPr>
                          <a:spLocks noChangeArrowheads="1"/>
                        </wps:cNvSpPr>
                        <wps:spPr bwMode="auto">
                          <a:xfrm>
                            <a:off x="829945" y="402590"/>
                            <a:ext cx="15494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2"/>
                                  <w:szCs w:val="12"/>
                                </w:rPr>
                                <w:t>2500</w:t>
                              </w:r>
                            </w:p>
                          </w:txbxContent>
                        </wps:txbx>
                        <wps:bodyPr rot="0" vert="horz" wrap="none" lIns="0" tIns="0" rIns="0" bIns="0" anchor="t" anchorCtr="0">
                          <a:spAutoFit/>
                        </wps:bodyPr>
                      </wps:wsp>
                      <wps:wsp>
                        <wps:cNvPr id="271" name="Rectangle 358"/>
                        <wps:cNvSpPr>
                          <a:spLocks noChangeArrowheads="1"/>
                        </wps:cNvSpPr>
                        <wps:spPr bwMode="auto">
                          <a:xfrm>
                            <a:off x="1160780" y="402590"/>
                            <a:ext cx="15494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2"/>
                                  <w:szCs w:val="12"/>
                                </w:rPr>
                                <w:t>1000</w:t>
                              </w:r>
                            </w:p>
                          </w:txbxContent>
                        </wps:txbx>
                        <wps:bodyPr rot="0" vert="horz" wrap="none" lIns="0" tIns="0" rIns="0" bIns="0" anchor="t" anchorCtr="0">
                          <a:spAutoFit/>
                        </wps:bodyPr>
                      </wps:wsp>
                      <wps:wsp>
                        <wps:cNvPr id="272" name="Rectangle 359"/>
                        <wps:cNvSpPr>
                          <a:spLocks noChangeArrowheads="1"/>
                        </wps:cNvSpPr>
                        <wps:spPr bwMode="auto">
                          <a:xfrm>
                            <a:off x="1602105" y="402590"/>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2"/>
                                  <w:szCs w:val="12"/>
                                </w:rPr>
                                <w:t>1</w:t>
                              </w:r>
                            </w:p>
                          </w:txbxContent>
                        </wps:txbx>
                        <wps:bodyPr rot="0" vert="horz" wrap="none" lIns="0" tIns="0" rIns="0" bIns="0" anchor="t" anchorCtr="0">
                          <a:spAutoFit/>
                        </wps:bodyPr>
                      </wps:wsp>
                      <wps:wsp>
                        <wps:cNvPr id="273" name="Rectangle 360"/>
                        <wps:cNvSpPr>
                          <a:spLocks noChangeArrowheads="1"/>
                        </wps:cNvSpPr>
                        <wps:spPr bwMode="auto">
                          <a:xfrm>
                            <a:off x="1932940" y="402590"/>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2"/>
                                  <w:szCs w:val="12"/>
                                </w:rPr>
                                <w:t>0</w:t>
                              </w:r>
                            </w:p>
                          </w:txbxContent>
                        </wps:txbx>
                        <wps:bodyPr rot="0" vert="horz" wrap="none" lIns="0" tIns="0" rIns="0" bIns="0" anchor="t" anchorCtr="0">
                          <a:spAutoFit/>
                        </wps:bodyPr>
                      </wps:wsp>
                      <wps:wsp>
                        <wps:cNvPr id="274" name="Rectangle 361"/>
                        <wps:cNvSpPr>
                          <a:spLocks noChangeArrowheads="1"/>
                        </wps:cNvSpPr>
                        <wps:spPr bwMode="auto">
                          <a:xfrm>
                            <a:off x="2263140" y="402590"/>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2"/>
                                  <w:szCs w:val="12"/>
                                </w:rPr>
                                <w:t>0</w:t>
                              </w:r>
                            </w:p>
                          </w:txbxContent>
                        </wps:txbx>
                        <wps:bodyPr rot="0" vert="horz" wrap="none" lIns="0" tIns="0" rIns="0" bIns="0" anchor="t" anchorCtr="0">
                          <a:spAutoFit/>
                        </wps:bodyPr>
                      </wps:wsp>
                      <wps:wsp>
                        <wps:cNvPr id="275" name="Rectangle 362"/>
                        <wps:cNvSpPr>
                          <a:spLocks noChangeArrowheads="1"/>
                        </wps:cNvSpPr>
                        <wps:spPr bwMode="auto">
                          <a:xfrm>
                            <a:off x="2593340" y="402590"/>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2"/>
                                  <w:szCs w:val="12"/>
                                </w:rPr>
                                <w:t>0</w:t>
                              </w:r>
                            </w:p>
                          </w:txbxContent>
                        </wps:txbx>
                        <wps:bodyPr rot="0" vert="horz" wrap="none" lIns="0" tIns="0" rIns="0" bIns="0" anchor="t" anchorCtr="0">
                          <a:spAutoFit/>
                        </wps:bodyPr>
                      </wps:wsp>
                      <wps:wsp>
                        <wps:cNvPr id="276" name="Rectangle 363"/>
                        <wps:cNvSpPr>
                          <a:spLocks noChangeArrowheads="1"/>
                        </wps:cNvSpPr>
                        <wps:spPr bwMode="auto">
                          <a:xfrm>
                            <a:off x="2924175" y="402590"/>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2"/>
                                  <w:szCs w:val="12"/>
                                </w:rPr>
                                <w:t>0</w:t>
                              </w:r>
                            </w:p>
                          </w:txbxContent>
                        </wps:txbx>
                        <wps:bodyPr rot="0" vert="horz" wrap="none" lIns="0" tIns="0" rIns="0" bIns="0" anchor="t" anchorCtr="0">
                          <a:spAutoFit/>
                        </wps:bodyPr>
                      </wps:wsp>
                      <wps:wsp>
                        <wps:cNvPr id="277" name="Rectangle 364"/>
                        <wps:cNvSpPr>
                          <a:spLocks noChangeArrowheads="1"/>
                        </wps:cNvSpPr>
                        <wps:spPr bwMode="auto">
                          <a:xfrm>
                            <a:off x="3216910" y="402590"/>
                            <a:ext cx="7747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2"/>
                                  <w:szCs w:val="12"/>
                                </w:rPr>
                                <w:t>31</w:t>
                              </w:r>
                            </w:p>
                          </w:txbxContent>
                        </wps:txbx>
                        <wps:bodyPr rot="0" vert="horz" wrap="none" lIns="0" tIns="0" rIns="0" bIns="0" anchor="t" anchorCtr="0">
                          <a:spAutoFit/>
                        </wps:bodyPr>
                      </wps:wsp>
                      <wps:wsp>
                        <wps:cNvPr id="278" name="Rectangle 365"/>
                        <wps:cNvSpPr>
                          <a:spLocks noChangeArrowheads="1"/>
                        </wps:cNvSpPr>
                        <wps:spPr bwMode="auto">
                          <a:xfrm>
                            <a:off x="3452495" y="402590"/>
                            <a:ext cx="17399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2"/>
                                  <w:szCs w:val="12"/>
                                </w:rPr>
                                <w:t>0.048</w:t>
                              </w:r>
                            </w:p>
                          </w:txbxContent>
                        </wps:txbx>
                        <wps:bodyPr rot="0" vert="horz" wrap="none" lIns="0" tIns="0" rIns="0" bIns="0" anchor="t" anchorCtr="0">
                          <a:spAutoFit/>
                        </wps:bodyPr>
                      </wps:wsp>
                      <wps:wsp>
                        <wps:cNvPr id="279" name="Rectangle 366"/>
                        <wps:cNvSpPr>
                          <a:spLocks noChangeArrowheads="1"/>
                        </wps:cNvSpPr>
                        <wps:spPr bwMode="auto">
                          <a:xfrm>
                            <a:off x="3820160" y="402590"/>
                            <a:ext cx="13525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2"/>
                                  <w:szCs w:val="12"/>
                                </w:rPr>
                                <w:t>0.02</w:t>
                              </w:r>
                            </w:p>
                          </w:txbxContent>
                        </wps:txbx>
                        <wps:bodyPr rot="0" vert="horz" wrap="none" lIns="0" tIns="0" rIns="0" bIns="0" anchor="t" anchorCtr="0">
                          <a:spAutoFit/>
                        </wps:bodyPr>
                      </wps:wsp>
                      <wps:wsp>
                        <wps:cNvPr id="280" name="Rectangle 367"/>
                        <wps:cNvSpPr>
                          <a:spLocks noChangeArrowheads="1"/>
                        </wps:cNvSpPr>
                        <wps:spPr bwMode="auto">
                          <a:xfrm>
                            <a:off x="4150360" y="402590"/>
                            <a:ext cx="13525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2"/>
                                  <w:szCs w:val="12"/>
                                </w:rPr>
                                <w:t>0.05</w:t>
                              </w:r>
                            </w:p>
                          </w:txbxContent>
                        </wps:txbx>
                        <wps:bodyPr rot="0" vert="horz" wrap="none" lIns="0" tIns="0" rIns="0" bIns="0" anchor="t" anchorCtr="0">
                          <a:spAutoFit/>
                        </wps:bodyPr>
                      </wps:wsp>
                      <wps:wsp>
                        <wps:cNvPr id="281" name="Rectangle 368"/>
                        <wps:cNvSpPr>
                          <a:spLocks noChangeArrowheads="1"/>
                        </wps:cNvSpPr>
                        <wps:spPr bwMode="auto">
                          <a:xfrm>
                            <a:off x="4443730" y="402590"/>
                            <a:ext cx="17399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2"/>
                                  <w:szCs w:val="12"/>
                                </w:rPr>
                                <w:t>0.003</w:t>
                              </w:r>
                            </w:p>
                          </w:txbxContent>
                        </wps:txbx>
                        <wps:bodyPr rot="0" vert="horz" wrap="none" lIns="0" tIns="0" rIns="0" bIns="0" anchor="t" anchorCtr="0">
                          <a:spAutoFit/>
                        </wps:bodyPr>
                      </wps:wsp>
                      <wps:wsp>
                        <wps:cNvPr id="282" name="Rectangle 369"/>
                        <wps:cNvSpPr>
                          <a:spLocks noChangeArrowheads="1"/>
                        </wps:cNvSpPr>
                        <wps:spPr bwMode="auto">
                          <a:xfrm>
                            <a:off x="4906645" y="402590"/>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2"/>
                                  <w:szCs w:val="12"/>
                                </w:rPr>
                                <w:t>0</w:t>
                              </w:r>
                            </w:p>
                          </w:txbxContent>
                        </wps:txbx>
                        <wps:bodyPr rot="0" vert="horz" wrap="none" lIns="0" tIns="0" rIns="0" bIns="0" anchor="t" anchorCtr="0">
                          <a:spAutoFit/>
                        </wps:bodyPr>
                      </wps:wsp>
                      <wps:wsp>
                        <wps:cNvPr id="283" name="Rectangle 370"/>
                        <wps:cNvSpPr>
                          <a:spLocks noChangeArrowheads="1"/>
                        </wps:cNvSpPr>
                        <wps:spPr bwMode="auto">
                          <a:xfrm>
                            <a:off x="5125085" y="402590"/>
                            <a:ext cx="15494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2"/>
                                  <w:szCs w:val="12"/>
                                </w:rPr>
                                <w:t>1000</w:t>
                              </w:r>
                            </w:p>
                          </w:txbxContent>
                        </wps:txbx>
                        <wps:bodyPr rot="0" vert="horz" wrap="none" lIns="0" tIns="0" rIns="0" bIns="0" anchor="t" anchorCtr="0">
                          <a:spAutoFit/>
                        </wps:bodyPr>
                      </wps:wsp>
                      <wps:wsp>
                        <wps:cNvPr id="284" name="Rectangle 371"/>
                        <wps:cNvSpPr>
                          <a:spLocks noChangeArrowheads="1"/>
                        </wps:cNvSpPr>
                        <wps:spPr bwMode="auto">
                          <a:xfrm>
                            <a:off x="5492750" y="402590"/>
                            <a:ext cx="11620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2"/>
                                  <w:szCs w:val="12"/>
                                </w:rPr>
                                <w:t>750</w:t>
                              </w:r>
                            </w:p>
                          </w:txbxContent>
                        </wps:txbx>
                        <wps:bodyPr rot="0" vert="horz" wrap="none" lIns="0" tIns="0" rIns="0" bIns="0" anchor="t" anchorCtr="0">
                          <a:spAutoFit/>
                        </wps:bodyPr>
                      </wps:wsp>
                      <wps:wsp>
                        <wps:cNvPr id="285" name="Rectangle 372"/>
                        <wps:cNvSpPr>
                          <a:spLocks noChangeArrowheads="1"/>
                        </wps:cNvSpPr>
                        <wps:spPr bwMode="auto">
                          <a:xfrm>
                            <a:off x="16510" y="50101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2"/>
                                  <w:szCs w:val="12"/>
                                </w:rPr>
                                <w:t>4</w:t>
                              </w:r>
                            </w:p>
                          </w:txbxContent>
                        </wps:txbx>
                        <wps:bodyPr rot="0" vert="horz" wrap="none" lIns="0" tIns="0" rIns="0" bIns="0" anchor="t" anchorCtr="0">
                          <a:spAutoFit/>
                        </wps:bodyPr>
                      </wps:wsp>
                      <wps:wsp>
                        <wps:cNvPr id="286" name="Rectangle 373"/>
                        <wps:cNvSpPr>
                          <a:spLocks noChangeArrowheads="1"/>
                        </wps:cNvSpPr>
                        <wps:spPr bwMode="auto">
                          <a:xfrm>
                            <a:off x="346710" y="501015"/>
                            <a:ext cx="15557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2"/>
                                  <w:szCs w:val="12"/>
                                </w:rPr>
                                <w:t>aqu4</w:t>
                              </w:r>
                            </w:p>
                          </w:txbxContent>
                        </wps:txbx>
                        <wps:bodyPr rot="0" vert="horz" wrap="none" lIns="0" tIns="0" rIns="0" bIns="0" anchor="t" anchorCtr="0">
                          <a:spAutoFit/>
                        </wps:bodyPr>
                      </wps:wsp>
                      <wps:wsp>
                        <wps:cNvPr id="287" name="Rectangle 374"/>
                        <wps:cNvSpPr>
                          <a:spLocks noChangeArrowheads="1"/>
                        </wps:cNvSpPr>
                        <wps:spPr bwMode="auto">
                          <a:xfrm>
                            <a:off x="829945" y="501015"/>
                            <a:ext cx="15494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2"/>
                                  <w:szCs w:val="12"/>
                                </w:rPr>
                                <w:t>2500</w:t>
                              </w:r>
                            </w:p>
                          </w:txbxContent>
                        </wps:txbx>
                        <wps:bodyPr rot="0" vert="horz" wrap="none" lIns="0" tIns="0" rIns="0" bIns="0" anchor="t" anchorCtr="0">
                          <a:spAutoFit/>
                        </wps:bodyPr>
                      </wps:wsp>
                      <wps:wsp>
                        <wps:cNvPr id="288" name="Rectangle 375"/>
                        <wps:cNvSpPr>
                          <a:spLocks noChangeArrowheads="1"/>
                        </wps:cNvSpPr>
                        <wps:spPr bwMode="auto">
                          <a:xfrm>
                            <a:off x="1160780" y="501015"/>
                            <a:ext cx="15494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2"/>
                                  <w:szCs w:val="12"/>
                                </w:rPr>
                                <w:t>1000</w:t>
                              </w:r>
                            </w:p>
                          </w:txbxContent>
                        </wps:txbx>
                        <wps:bodyPr rot="0" vert="horz" wrap="none" lIns="0" tIns="0" rIns="0" bIns="0" anchor="t" anchorCtr="0">
                          <a:spAutoFit/>
                        </wps:bodyPr>
                      </wps:wsp>
                      <wps:wsp>
                        <wps:cNvPr id="289" name="Rectangle 376"/>
                        <wps:cNvSpPr>
                          <a:spLocks noChangeArrowheads="1"/>
                        </wps:cNvSpPr>
                        <wps:spPr bwMode="auto">
                          <a:xfrm>
                            <a:off x="1602105" y="50101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2"/>
                                  <w:szCs w:val="12"/>
                                </w:rPr>
                                <w:t>1</w:t>
                              </w:r>
                            </w:p>
                          </w:txbxContent>
                        </wps:txbx>
                        <wps:bodyPr rot="0" vert="horz" wrap="none" lIns="0" tIns="0" rIns="0" bIns="0" anchor="t" anchorCtr="0">
                          <a:spAutoFit/>
                        </wps:bodyPr>
                      </wps:wsp>
                      <wps:wsp>
                        <wps:cNvPr id="290" name="Rectangle 377"/>
                        <wps:cNvSpPr>
                          <a:spLocks noChangeArrowheads="1"/>
                        </wps:cNvSpPr>
                        <wps:spPr bwMode="auto">
                          <a:xfrm>
                            <a:off x="1932940" y="50101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2"/>
                                  <w:szCs w:val="12"/>
                                </w:rPr>
                                <w:t>0</w:t>
                              </w:r>
                            </w:p>
                          </w:txbxContent>
                        </wps:txbx>
                        <wps:bodyPr rot="0" vert="horz" wrap="none" lIns="0" tIns="0" rIns="0" bIns="0" anchor="t" anchorCtr="0">
                          <a:spAutoFit/>
                        </wps:bodyPr>
                      </wps:wsp>
                      <wps:wsp>
                        <wps:cNvPr id="291" name="Rectangle 378"/>
                        <wps:cNvSpPr>
                          <a:spLocks noChangeArrowheads="1"/>
                        </wps:cNvSpPr>
                        <wps:spPr bwMode="auto">
                          <a:xfrm>
                            <a:off x="2263140" y="50101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2"/>
                                  <w:szCs w:val="12"/>
                                </w:rPr>
                                <w:t>0</w:t>
                              </w:r>
                            </w:p>
                          </w:txbxContent>
                        </wps:txbx>
                        <wps:bodyPr rot="0" vert="horz" wrap="none" lIns="0" tIns="0" rIns="0" bIns="0" anchor="t" anchorCtr="0">
                          <a:spAutoFit/>
                        </wps:bodyPr>
                      </wps:wsp>
                      <wps:wsp>
                        <wps:cNvPr id="292" name="Rectangle 379"/>
                        <wps:cNvSpPr>
                          <a:spLocks noChangeArrowheads="1"/>
                        </wps:cNvSpPr>
                        <wps:spPr bwMode="auto">
                          <a:xfrm>
                            <a:off x="2593340" y="50101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2"/>
                                  <w:szCs w:val="12"/>
                                </w:rPr>
                                <w:t>0</w:t>
                              </w:r>
                            </w:p>
                          </w:txbxContent>
                        </wps:txbx>
                        <wps:bodyPr rot="0" vert="horz" wrap="none" lIns="0" tIns="0" rIns="0" bIns="0" anchor="t" anchorCtr="0">
                          <a:spAutoFit/>
                        </wps:bodyPr>
                      </wps:wsp>
                      <wps:wsp>
                        <wps:cNvPr id="293" name="Rectangle 380"/>
                        <wps:cNvSpPr>
                          <a:spLocks noChangeArrowheads="1"/>
                        </wps:cNvSpPr>
                        <wps:spPr bwMode="auto">
                          <a:xfrm>
                            <a:off x="2924175" y="50101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2"/>
                                  <w:szCs w:val="12"/>
                                </w:rPr>
                                <w:t>0</w:t>
                              </w:r>
                            </w:p>
                          </w:txbxContent>
                        </wps:txbx>
                        <wps:bodyPr rot="0" vert="horz" wrap="none" lIns="0" tIns="0" rIns="0" bIns="0" anchor="t" anchorCtr="0">
                          <a:spAutoFit/>
                        </wps:bodyPr>
                      </wps:wsp>
                      <wps:wsp>
                        <wps:cNvPr id="294" name="Rectangle 381"/>
                        <wps:cNvSpPr>
                          <a:spLocks noChangeArrowheads="1"/>
                        </wps:cNvSpPr>
                        <wps:spPr bwMode="auto">
                          <a:xfrm>
                            <a:off x="3216910" y="501015"/>
                            <a:ext cx="7747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2"/>
                                  <w:szCs w:val="12"/>
                                </w:rPr>
                                <w:t>31</w:t>
                              </w:r>
                            </w:p>
                          </w:txbxContent>
                        </wps:txbx>
                        <wps:bodyPr rot="0" vert="horz" wrap="none" lIns="0" tIns="0" rIns="0" bIns="0" anchor="t" anchorCtr="0">
                          <a:spAutoFit/>
                        </wps:bodyPr>
                      </wps:wsp>
                      <wps:wsp>
                        <wps:cNvPr id="295" name="Rectangle 382"/>
                        <wps:cNvSpPr>
                          <a:spLocks noChangeArrowheads="1"/>
                        </wps:cNvSpPr>
                        <wps:spPr bwMode="auto">
                          <a:xfrm>
                            <a:off x="3452495" y="501015"/>
                            <a:ext cx="17399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2"/>
                                  <w:szCs w:val="12"/>
                                </w:rPr>
                                <w:t>0.048</w:t>
                              </w:r>
                            </w:p>
                          </w:txbxContent>
                        </wps:txbx>
                        <wps:bodyPr rot="0" vert="horz" wrap="none" lIns="0" tIns="0" rIns="0" bIns="0" anchor="t" anchorCtr="0">
                          <a:spAutoFit/>
                        </wps:bodyPr>
                      </wps:wsp>
                      <wps:wsp>
                        <wps:cNvPr id="296" name="Rectangle 383"/>
                        <wps:cNvSpPr>
                          <a:spLocks noChangeArrowheads="1"/>
                        </wps:cNvSpPr>
                        <wps:spPr bwMode="auto">
                          <a:xfrm>
                            <a:off x="3820160" y="501015"/>
                            <a:ext cx="13525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2"/>
                                  <w:szCs w:val="12"/>
                                </w:rPr>
                                <w:t>0.02</w:t>
                              </w:r>
                            </w:p>
                          </w:txbxContent>
                        </wps:txbx>
                        <wps:bodyPr rot="0" vert="horz" wrap="none" lIns="0" tIns="0" rIns="0" bIns="0" anchor="t" anchorCtr="0">
                          <a:spAutoFit/>
                        </wps:bodyPr>
                      </wps:wsp>
                      <wps:wsp>
                        <wps:cNvPr id="297" name="Rectangle 384"/>
                        <wps:cNvSpPr>
                          <a:spLocks noChangeArrowheads="1"/>
                        </wps:cNvSpPr>
                        <wps:spPr bwMode="auto">
                          <a:xfrm>
                            <a:off x="4150360" y="501015"/>
                            <a:ext cx="13525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2"/>
                                  <w:szCs w:val="12"/>
                                </w:rPr>
                                <w:t>0.05</w:t>
                              </w:r>
                            </w:p>
                          </w:txbxContent>
                        </wps:txbx>
                        <wps:bodyPr rot="0" vert="horz" wrap="none" lIns="0" tIns="0" rIns="0" bIns="0" anchor="t" anchorCtr="0">
                          <a:spAutoFit/>
                        </wps:bodyPr>
                      </wps:wsp>
                      <wps:wsp>
                        <wps:cNvPr id="298" name="Rectangle 385"/>
                        <wps:cNvSpPr>
                          <a:spLocks noChangeArrowheads="1"/>
                        </wps:cNvSpPr>
                        <wps:spPr bwMode="auto">
                          <a:xfrm>
                            <a:off x="4443730" y="501015"/>
                            <a:ext cx="17399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2"/>
                                  <w:szCs w:val="12"/>
                                </w:rPr>
                                <w:t>0.003</w:t>
                              </w:r>
                            </w:p>
                          </w:txbxContent>
                        </wps:txbx>
                        <wps:bodyPr rot="0" vert="horz" wrap="none" lIns="0" tIns="0" rIns="0" bIns="0" anchor="t" anchorCtr="0">
                          <a:spAutoFit/>
                        </wps:bodyPr>
                      </wps:wsp>
                      <wps:wsp>
                        <wps:cNvPr id="299" name="Rectangle 386"/>
                        <wps:cNvSpPr>
                          <a:spLocks noChangeArrowheads="1"/>
                        </wps:cNvSpPr>
                        <wps:spPr bwMode="auto">
                          <a:xfrm>
                            <a:off x="4906645" y="50101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2"/>
                                  <w:szCs w:val="12"/>
                                </w:rPr>
                                <w:t>0</w:t>
                              </w:r>
                            </w:p>
                          </w:txbxContent>
                        </wps:txbx>
                        <wps:bodyPr rot="0" vert="horz" wrap="none" lIns="0" tIns="0" rIns="0" bIns="0" anchor="t" anchorCtr="0">
                          <a:spAutoFit/>
                        </wps:bodyPr>
                      </wps:wsp>
                      <wps:wsp>
                        <wps:cNvPr id="300" name="Rectangle 387"/>
                        <wps:cNvSpPr>
                          <a:spLocks noChangeArrowheads="1"/>
                        </wps:cNvSpPr>
                        <wps:spPr bwMode="auto">
                          <a:xfrm>
                            <a:off x="5125085" y="501015"/>
                            <a:ext cx="15494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2"/>
                                  <w:szCs w:val="12"/>
                                </w:rPr>
                                <w:t>1000</w:t>
                              </w:r>
                            </w:p>
                          </w:txbxContent>
                        </wps:txbx>
                        <wps:bodyPr rot="0" vert="horz" wrap="none" lIns="0" tIns="0" rIns="0" bIns="0" anchor="t" anchorCtr="0">
                          <a:spAutoFit/>
                        </wps:bodyPr>
                      </wps:wsp>
                      <wps:wsp>
                        <wps:cNvPr id="301" name="Rectangle 388"/>
                        <wps:cNvSpPr>
                          <a:spLocks noChangeArrowheads="1"/>
                        </wps:cNvSpPr>
                        <wps:spPr bwMode="auto">
                          <a:xfrm>
                            <a:off x="5492750" y="501015"/>
                            <a:ext cx="11620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2"/>
                                  <w:szCs w:val="12"/>
                                </w:rPr>
                                <w:t>750</w:t>
                              </w:r>
                            </w:p>
                          </w:txbxContent>
                        </wps:txbx>
                        <wps:bodyPr rot="0" vert="horz" wrap="none" lIns="0" tIns="0" rIns="0" bIns="0" anchor="t" anchorCtr="0">
                          <a:spAutoFit/>
                        </wps:bodyPr>
                      </wps:wsp>
                      <wps:wsp>
                        <wps:cNvPr id="302" name="Rectangle 389"/>
                        <wps:cNvSpPr>
                          <a:spLocks noChangeArrowheads="1"/>
                        </wps:cNvSpPr>
                        <wps:spPr bwMode="auto">
                          <a:xfrm>
                            <a:off x="16510" y="599440"/>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2"/>
                                  <w:szCs w:val="12"/>
                                </w:rPr>
                                <w:t>5</w:t>
                              </w:r>
                            </w:p>
                          </w:txbxContent>
                        </wps:txbx>
                        <wps:bodyPr rot="0" vert="horz" wrap="none" lIns="0" tIns="0" rIns="0" bIns="0" anchor="t" anchorCtr="0">
                          <a:spAutoFit/>
                        </wps:bodyPr>
                      </wps:wsp>
                      <wps:wsp>
                        <wps:cNvPr id="303" name="Rectangle 390"/>
                        <wps:cNvSpPr>
                          <a:spLocks noChangeArrowheads="1"/>
                        </wps:cNvSpPr>
                        <wps:spPr bwMode="auto">
                          <a:xfrm>
                            <a:off x="346710" y="599440"/>
                            <a:ext cx="15557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2"/>
                                  <w:szCs w:val="12"/>
                                </w:rPr>
                                <w:t>aqu5</w:t>
                              </w:r>
                            </w:p>
                          </w:txbxContent>
                        </wps:txbx>
                        <wps:bodyPr rot="0" vert="horz" wrap="none" lIns="0" tIns="0" rIns="0" bIns="0" anchor="t" anchorCtr="0">
                          <a:spAutoFit/>
                        </wps:bodyPr>
                      </wps:wsp>
                      <wps:wsp>
                        <wps:cNvPr id="304" name="Rectangle 391"/>
                        <wps:cNvSpPr>
                          <a:spLocks noChangeArrowheads="1"/>
                        </wps:cNvSpPr>
                        <wps:spPr bwMode="auto">
                          <a:xfrm>
                            <a:off x="829945" y="599440"/>
                            <a:ext cx="15494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2"/>
                                  <w:szCs w:val="12"/>
                                </w:rPr>
                                <w:t>2500</w:t>
                              </w:r>
                            </w:p>
                          </w:txbxContent>
                        </wps:txbx>
                        <wps:bodyPr rot="0" vert="horz" wrap="none" lIns="0" tIns="0" rIns="0" bIns="0" anchor="t" anchorCtr="0">
                          <a:spAutoFit/>
                        </wps:bodyPr>
                      </wps:wsp>
                      <wps:wsp>
                        <wps:cNvPr id="305" name="Rectangle 392"/>
                        <wps:cNvSpPr>
                          <a:spLocks noChangeArrowheads="1"/>
                        </wps:cNvSpPr>
                        <wps:spPr bwMode="auto">
                          <a:xfrm>
                            <a:off x="1160780" y="599440"/>
                            <a:ext cx="15494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2"/>
                                  <w:szCs w:val="12"/>
                                </w:rPr>
                                <w:t>1000</w:t>
                              </w:r>
                            </w:p>
                          </w:txbxContent>
                        </wps:txbx>
                        <wps:bodyPr rot="0" vert="horz" wrap="none" lIns="0" tIns="0" rIns="0" bIns="0" anchor="t" anchorCtr="0">
                          <a:spAutoFit/>
                        </wps:bodyPr>
                      </wps:wsp>
                      <wps:wsp>
                        <wps:cNvPr id="306" name="Rectangle 393"/>
                        <wps:cNvSpPr>
                          <a:spLocks noChangeArrowheads="1"/>
                        </wps:cNvSpPr>
                        <wps:spPr bwMode="auto">
                          <a:xfrm>
                            <a:off x="1602105" y="599440"/>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2"/>
                                  <w:szCs w:val="12"/>
                                </w:rPr>
                                <w:t>1</w:t>
                              </w:r>
                            </w:p>
                          </w:txbxContent>
                        </wps:txbx>
                        <wps:bodyPr rot="0" vert="horz" wrap="none" lIns="0" tIns="0" rIns="0" bIns="0" anchor="t" anchorCtr="0">
                          <a:spAutoFit/>
                        </wps:bodyPr>
                      </wps:wsp>
                      <wps:wsp>
                        <wps:cNvPr id="307" name="Rectangle 394"/>
                        <wps:cNvSpPr>
                          <a:spLocks noChangeArrowheads="1"/>
                        </wps:cNvSpPr>
                        <wps:spPr bwMode="auto">
                          <a:xfrm>
                            <a:off x="1932940" y="599440"/>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2"/>
                                  <w:szCs w:val="12"/>
                                </w:rPr>
                                <w:t>0</w:t>
                              </w:r>
                            </w:p>
                          </w:txbxContent>
                        </wps:txbx>
                        <wps:bodyPr rot="0" vert="horz" wrap="none" lIns="0" tIns="0" rIns="0" bIns="0" anchor="t" anchorCtr="0">
                          <a:spAutoFit/>
                        </wps:bodyPr>
                      </wps:wsp>
                      <wps:wsp>
                        <wps:cNvPr id="308" name="Rectangle 395"/>
                        <wps:cNvSpPr>
                          <a:spLocks noChangeArrowheads="1"/>
                        </wps:cNvSpPr>
                        <wps:spPr bwMode="auto">
                          <a:xfrm>
                            <a:off x="2263140" y="599440"/>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2"/>
                                  <w:szCs w:val="12"/>
                                </w:rPr>
                                <w:t>0</w:t>
                              </w:r>
                            </w:p>
                          </w:txbxContent>
                        </wps:txbx>
                        <wps:bodyPr rot="0" vert="horz" wrap="none" lIns="0" tIns="0" rIns="0" bIns="0" anchor="t" anchorCtr="0">
                          <a:spAutoFit/>
                        </wps:bodyPr>
                      </wps:wsp>
                      <wps:wsp>
                        <wps:cNvPr id="309" name="Rectangle 396"/>
                        <wps:cNvSpPr>
                          <a:spLocks noChangeArrowheads="1"/>
                        </wps:cNvSpPr>
                        <wps:spPr bwMode="auto">
                          <a:xfrm>
                            <a:off x="2593340" y="599440"/>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2"/>
                                  <w:szCs w:val="12"/>
                                </w:rPr>
                                <w:t>0</w:t>
                              </w:r>
                            </w:p>
                          </w:txbxContent>
                        </wps:txbx>
                        <wps:bodyPr rot="0" vert="horz" wrap="none" lIns="0" tIns="0" rIns="0" bIns="0" anchor="t" anchorCtr="0">
                          <a:spAutoFit/>
                        </wps:bodyPr>
                      </wps:wsp>
                      <wps:wsp>
                        <wps:cNvPr id="310" name="Rectangle 397"/>
                        <wps:cNvSpPr>
                          <a:spLocks noChangeArrowheads="1"/>
                        </wps:cNvSpPr>
                        <wps:spPr bwMode="auto">
                          <a:xfrm>
                            <a:off x="2924175" y="599440"/>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2"/>
                                  <w:szCs w:val="12"/>
                                </w:rPr>
                                <w:t>0</w:t>
                              </w:r>
                            </w:p>
                          </w:txbxContent>
                        </wps:txbx>
                        <wps:bodyPr rot="0" vert="horz" wrap="none" lIns="0" tIns="0" rIns="0" bIns="0" anchor="t" anchorCtr="0">
                          <a:spAutoFit/>
                        </wps:bodyPr>
                      </wps:wsp>
                      <wps:wsp>
                        <wps:cNvPr id="311" name="Rectangle 398"/>
                        <wps:cNvSpPr>
                          <a:spLocks noChangeArrowheads="1"/>
                        </wps:cNvSpPr>
                        <wps:spPr bwMode="auto">
                          <a:xfrm>
                            <a:off x="3216910" y="599440"/>
                            <a:ext cx="7747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2"/>
                                  <w:szCs w:val="12"/>
                                </w:rPr>
                                <w:t>31</w:t>
                              </w:r>
                            </w:p>
                          </w:txbxContent>
                        </wps:txbx>
                        <wps:bodyPr rot="0" vert="horz" wrap="none" lIns="0" tIns="0" rIns="0" bIns="0" anchor="t" anchorCtr="0">
                          <a:spAutoFit/>
                        </wps:bodyPr>
                      </wps:wsp>
                      <wps:wsp>
                        <wps:cNvPr id="312" name="Rectangle 399"/>
                        <wps:cNvSpPr>
                          <a:spLocks noChangeArrowheads="1"/>
                        </wps:cNvSpPr>
                        <wps:spPr bwMode="auto">
                          <a:xfrm>
                            <a:off x="3452495" y="599440"/>
                            <a:ext cx="17399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2"/>
                                  <w:szCs w:val="12"/>
                                </w:rPr>
                                <w:t>0.048</w:t>
                              </w:r>
                            </w:p>
                          </w:txbxContent>
                        </wps:txbx>
                        <wps:bodyPr rot="0" vert="horz" wrap="none" lIns="0" tIns="0" rIns="0" bIns="0" anchor="t" anchorCtr="0">
                          <a:spAutoFit/>
                        </wps:bodyPr>
                      </wps:wsp>
                      <wps:wsp>
                        <wps:cNvPr id="313" name="Rectangle 400"/>
                        <wps:cNvSpPr>
                          <a:spLocks noChangeArrowheads="1"/>
                        </wps:cNvSpPr>
                        <wps:spPr bwMode="auto">
                          <a:xfrm>
                            <a:off x="3820160" y="599440"/>
                            <a:ext cx="13525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2"/>
                                  <w:szCs w:val="12"/>
                                </w:rPr>
                                <w:t>0.02</w:t>
                              </w:r>
                            </w:p>
                          </w:txbxContent>
                        </wps:txbx>
                        <wps:bodyPr rot="0" vert="horz" wrap="none" lIns="0" tIns="0" rIns="0" bIns="0" anchor="t" anchorCtr="0">
                          <a:spAutoFit/>
                        </wps:bodyPr>
                      </wps:wsp>
                      <wps:wsp>
                        <wps:cNvPr id="314" name="Rectangle 401"/>
                        <wps:cNvSpPr>
                          <a:spLocks noChangeArrowheads="1"/>
                        </wps:cNvSpPr>
                        <wps:spPr bwMode="auto">
                          <a:xfrm>
                            <a:off x="4150360" y="599440"/>
                            <a:ext cx="13525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2"/>
                                  <w:szCs w:val="12"/>
                                </w:rPr>
                                <w:t>0.05</w:t>
                              </w:r>
                            </w:p>
                          </w:txbxContent>
                        </wps:txbx>
                        <wps:bodyPr rot="0" vert="horz" wrap="none" lIns="0" tIns="0" rIns="0" bIns="0" anchor="t" anchorCtr="0">
                          <a:spAutoFit/>
                        </wps:bodyPr>
                      </wps:wsp>
                      <wps:wsp>
                        <wps:cNvPr id="315" name="Rectangle 402"/>
                        <wps:cNvSpPr>
                          <a:spLocks noChangeArrowheads="1"/>
                        </wps:cNvSpPr>
                        <wps:spPr bwMode="auto">
                          <a:xfrm>
                            <a:off x="4443730" y="599440"/>
                            <a:ext cx="17399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2"/>
                                  <w:szCs w:val="12"/>
                                </w:rPr>
                                <w:t>0.003</w:t>
                              </w:r>
                            </w:p>
                          </w:txbxContent>
                        </wps:txbx>
                        <wps:bodyPr rot="0" vert="horz" wrap="none" lIns="0" tIns="0" rIns="0" bIns="0" anchor="t" anchorCtr="0">
                          <a:spAutoFit/>
                        </wps:bodyPr>
                      </wps:wsp>
                      <wps:wsp>
                        <wps:cNvPr id="316" name="Rectangle 403"/>
                        <wps:cNvSpPr>
                          <a:spLocks noChangeArrowheads="1"/>
                        </wps:cNvSpPr>
                        <wps:spPr bwMode="auto">
                          <a:xfrm>
                            <a:off x="4906645" y="599440"/>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2"/>
                                  <w:szCs w:val="12"/>
                                </w:rPr>
                                <w:t>0</w:t>
                              </w:r>
                            </w:p>
                          </w:txbxContent>
                        </wps:txbx>
                        <wps:bodyPr rot="0" vert="horz" wrap="none" lIns="0" tIns="0" rIns="0" bIns="0" anchor="t" anchorCtr="0">
                          <a:spAutoFit/>
                        </wps:bodyPr>
                      </wps:wsp>
                      <wps:wsp>
                        <wps:cNvPr id="317" name="Rectangle 404"/>
                        <wps:cNvSpPr>
                          <a:spLocks noChangeArrowheads="1"/>
                        </wps:cNvSpPr>
                        <wps:spPr bwMode="auto">
                          <a:xfrm>
                            <a:off x="5125085" y="599440"/>
                            <a:ext cx="15494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2"/>
                                  <w:szCs w:val="12"/>
                                </w:rPr>
                                <w:t>1000</w:t>
                              </w:r>
                            </w:p>
                          </w:txbxContent>
                        </wps:txbx>
                        <wps:bodyPr rot="0" vert="horz" wrap="none" lIns="0" tIns="0" rIns="0" bIns="0" anchor="t" anchorCtr="0">
                          <a:spAutoFit/>
                        </wps:bodyPr>
                      </wps:wsp>
                      <wps:wsp>
                        <wps:cNvPr id="318" name="Rectangle 405"/>
                        <wps:cNvSpPr>
                          <a:spLocks noChangeArrowheads="1"/>
                        </wps:cNvSpPr>
                        <wps:spPr bwMode="auto">
                          <a:xfrm>
                            <a:off x="5492750" y="599440"/>
                            <a:ext cx="11620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2"/>
                                  <w:szCs w:val="12"/>
                                </w:rPr>
                                <w:t>750</w:t>
                              </w:r>
                            </w:p>
                          </w:txbxContent>
                        </wps:txbx>
                        <wps:bodyPr rot="0" vert="horz" wrap="none" lIns="0" tIns="0" rIns="0" bIns="0" anchor="t" anchorCtr="0">
                          <a:spAutoFit/>
                        </wps:bodyPr>
                      </wps:wsp>
                      <wps:wsp>
                        <wps:cNvPr id="319" name="Rectangle 406"/>
                        <wps:cNvSpPr>
                          <a:spLocks noChangeArrowheads="1"/>
                        </wps:cNvSpPr>
                        <wps:spPr bwMode="auto">
                          <a:xfrm>
                            <a:off x="16510" y="69786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2"/>
                                  <w:szCs w:val="12"/>
                                </w:rPr>
                                <w:t>6</w:t>
                              </w:r>
                            </w:p>
                          </w:txbxContent>
                        </wps:txbx>
                        <wps:bodyPr rot="0" vert="horz" wrap="none" lIns="0" tIns="0" rIns="0" bIns="0" anchor="t" anchorCtr="0">
                          <a:spAutoFit/>
                        </wps:bodyPr>
                      </wps:wsp>
                      <wps:wsp>
                        <wps:cNvPr id="320" name="Rectangle 407"/>
                        <wps:cNvSpPr>
                          <a:spLocks noChangeArrowheads="1"/>
                        </wps:cNvSpPr>
                        <wps:spPr bwMode="auto">
                          <a:xfrm>
                            <a:off x="346710" y="697865"/>
                            <a:ext cx="15557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2"/>
                                  <w:szCs w:val="12"/>
                                </w:rPr>
                                <w:t>aqu6</w:t>
                              </w:r>
                            </w:p>
                          </w:txbxContent>
                        </wps:txbx>
                        <wps:bodyPr rot="0" vert="horz" wrap="none" lIns="0" tIns="0" rIns="0" bIns="0" anchor="t" anchorCtr="0">
                          <a:spAutoFit/>
                        </wps:bodyPr>
                      </wps:wsp>
                      <wps:wsp>
                        <wps:cNvPr id="321" name="Rectangle 408"/>
                        <wps:cNvSpPr>
                          <a:spLocks noChangeArrowheads="1"/>
                        </wps:cNvSpPr>
                        <wps:spPr bwMode="auto">
                          <a:xfrm>
                            <a:off x="829945" y="697865"/>
                            <a:ext cx="15494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2"/>
                                  <w:szCs w:val="12"/>
                                </w:rPr>
                                <w:t>2500</w:t>
                              </w:r>
                            </w:p>
                          </w:txbxContent>
                        </wps:txbx>
                        <wps:bodyPr rot="0" vert="horz" wrap="none" lIns="0" tIns="0" rIns="0" bIns="0" anchor="t" anchorCtr="0">
                          <a:spAutoFit/>
                        </wps:bodyPr>
                      </wps:wsp>
                      <wps:wsp>
                        <wps:cNvPr id="322" name="Rectangle 409"/>
                        <wps:cNvSpPr>
                          <a:spLocks noChangeArrowheads="1"/>
                        </wps:cNvSpPr>
                        <wps:spPr bwMode="auto">
                          <a:xfrm>
                            <a:off x="1160780" y="697865"/>
                            <a:ext cx="15494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2"/>
                                  <w:szCs w:val="12"/>
                                </w:rPr>
                                <w:t>1000</w:t>
                              </w:r>
                            </w:p>
                          </w:txbxContent>
                        </wps:txbx>
                        <wps:bodyPr rot="0" vert="horz" wrap="none" lIns="0" tIns="0" rIns="0" bIns="0" anchor="t" anchorCtr="0">
                          <a:spAutoFit/>
                        </wps:bodyPr>
                      </wps:wsp>
                      <wps:wsp>
                        <wps:cNvPr id="323" name="Rectangle 410"/>
                        <wps:cNvSpPr>
                          <a:spLocks noChangeArrowheads="1"/>
                        </wps:cNvSpPr>
                        <wps:spPr bwMode="auto">
                          <a:xfrm>
                            <a:off x="1602105" y="69786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2"/>
                                  <w:szCs w:val="12"/>
                                </w:rPr>
                                <w:t>1</w:t>
                              </w:r>
                            </w:p>
                          </w:txbxContent>
                        </wps:txbx>
                        <wps:bodyPr rot="0" vert="horz" wrap="none" lIns="0" tIns="0" rIns="0" bIns="0" anchor="t" anchorCtr="0">
                          <a:spAutoFit/>
                        </wps:bodyPr>
                      </wps:wsp>
                      <wps:wsp>
                        <wps:cNvPr id="324" name="Rectangle 411"/>
                        <wps:cNvSpPr>
                          <a:spLocks noChangeArrowheads="1"/>
                        </wps:cNvSpPr>
                        <wps:spPr bwMode="auto">
                          <a:xfrm>
                            <a:off x="1932940" y="69786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2"/>
                                  <w:szCs w:val="12"/>
                                </w:rPr>
                                <w:t>0</w:t>
                              </w:r>
                            </w:p>
                          </w:txbxContent>
                        </wps:txbx>
                        <wps:bodyPr rot="0" vert="horz" wrap="none" lIns="0" tIns="0" rIns="0" bIns="0" anchor="t" anchorCtr="0">
                          <a:spAutoFit/>
                        </wps:bodyPr>
                      </wps:wsp>
                      <wps:wsp>
                        <wps:cNvPr id="325" name="Rectangle 412"/>
                        <wps:cNvSpPr>
                          <a:spLocks noChangeArrowheads="1"/>
                        </wps:cNvSpPr>
                        <wps:spPr bwMode="auto">
                          <a:xfrm>
                            <a:off x="2263140" y="69786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2"/>
                                  <w:szCs w:val="12"/>
                                </w:rPr>
                                <w:t>0</w:t>
                              </w:r>
                            </w:p>
                          </w:txbxContent>
                        </wps:txbx>
                        <wps:bodyPr rot="0" vert="horz" wrap="none" lIns="0" tIns="0" rIns="0" bIns="0" anchor="t" anchorCtr="0">
                          <a:spAutoFit/>
                        </wps:bodyPr>
                      </wps:wsp>
                      <wps:wsp>
                        <wps:cNvPr id="326" name="Rectangle 413"/>
                        <wps:cNvSpPr>
                          <a:spLocks noChangeArrowheads="1"/>
                        </wps:cNvSpPr>
                        <wps:spPr bwMode="auto">
                          <a:xfrm>
                            <a:off x="2593340" y="69786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2"/>
                                  <w:szCs w:val="12"/>
                                </w:rPr>
                                <w:t>0</w:t>
                              </w:r>
                            </w:p>
                          </w:txbxContent>
                        </wps:txbx>
                        <wps:bodyPr rot="0" vert="horz" wrap="none" lIns="0" tIns="0" rIns="0" bIns="0" anchor="t" anchorCtr="0">
                          <a:spAutoFit/>
                        </wps:bodyPr>
                      </wps:wsp>
                      <wps:wsp>
                        <wps:cNvPr id="327" name="Rectangle 414"/>
                        <wps:cNvSpPr>
                          <a:spLocks noChangeArrowheads="1"/>
                        </wps:cNvSpPr>
                        <wps:spPr bwMode="auto">
                          <a:xfrm>
                            <a:off x="2924175" y="69786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2"/>
                                  <w:szCs w:val="12"/>
                                </w:rPr>
                                <w:t>0</w:t>
                              </w:r>
                            </w:p>
                          </w:txbxContent>
                        </wps:txbx>
                        <wps:bodyPr rot="0" vert="horz" wrap="none" lIns="0" tIns="0" rIns="0" bIns="0" anchor="t" anchorCtr="0">
                          <a:spAutoFit/>
                        </wps:bodyPr>
                      </wps:wsp>
                      <wps:wsp>
                        <wps:cNvPr id="328" name="Rectangle 415"/>
                        <wps:cNvSpPr>
                          <a:spLocks noChangeArrowheads="1"/>
                        </wps:cNvSpPr>
                        <wps:spPr bwMode="auto">
                          <a:xfrm>
                            <a:off x="3216910" y="697865"/>
                            <a:ext cx="7747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2"/>
                                  <w:szCs w:val="12"/>
                                </w:rPr>
                                <w:t>31</w:t>
                              </w:r>
                            </w:p>
                          </w:txbxContent>
                        </wps:txbx>
                        <wps:bodyPr rot="0" vert="horz" wrap="none" lIns="0" tIns="0" rIns="0" bIns="0" anchor="t" anchorCtr="0">
                          <a:spAutoFit/>
                        </wps:bodyPr>
                      </wps:wsp>
                      <wps:wsp>
                        <wps:cNvPr id="329" name="Rectangle 416"/>
                        <wps:cNvSpPr>
                          <a:spLocks noChangeArrowheads="1"/>
                        </wps:cNvSpPr>
                        <wps:spPr bwMode="auto">
                          <a:xfrm>
                            <a:off x="3452495" y="697865"/>
                            <a:ext cx="17399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2"/>
                                  <w:szCs w:val="12"/>
                                </w:rPr>
                                <w:t>0.048</w:t>
                              </w:r>
                            </w:p>
                          </w:txbxContent>
                        </wps:txbx>
                        <wps:bodyPr rot="0" vert="horz" wrap="none" lIns="0" tIns="0" rIns="0" bIns="0" anchor="t" anchorCtr="0">
                          <a:spAutoFit/>
                        </wps:bodyPr>
                      </wps:wsp>
                      <wps:wsp>
                        <wps:cNvPr id="330" name="Rectangle 417"/>
                        <wps:cNvSpPr>
                          <a:spLocks noChangeArrowheads="1"/>
                        </wps:cNvSpPr>
                        <wps:spPr bwMode="auto">
                          <a:xfrm>
                            <a:off x="3820160" y="697865"/>
                            <a:ext cx="13525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2"/>
                                  <w:szCs w:val="12"/>
                                </w:rPr>
                                <w:t>0.02</w:t>
                              </w:r>
                            </w:p>
                          </w:txbxContent>
                        </wps:txbx>
                        <wps:bodyPr rot="0" vert="horz" wrap="none" lIns="0" tIns="0" rIns="0" bIns="0" anchor="t" anchorCtr="0">
                          <a:spAutoFit/>
                        </wps:bodyPr>
                      </wps:wsp>
                      <wps:wsp>
                        <wps:cNvPr id="331" name="Rectangle 418"/>
                        <wps:cNvSpPr>
                          <a:spLocks noChangeArrowheads="1"/>
                        </wps:cNvSpPr>
                        <wps:spPr bwMode="auto">
                          <a:xfrm>
                            <a:off x="4150360" y="697865"/>
                            <a:ext cx="13525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2"/>
                                  <w:szCs w:val="12"/>
                                </w:rPr>
                                <w:t>0.05</w:t>
                              </w:r>
                            </w:p>
                          </w:txbxContent>
                        </wps:txbx>
                        <wps:bodyPr rot="0" vert="horz" wrap="none" lIns="0" tIns="0" rIns="0" bIns="0" anchor="t" anchorCtr="0">
                          <a:spAutoFit/>
                        </wps:bodyPr>
                      </wps:wsp>
                      <wps:wsp>
                        <wps:cNvPr id="332" name="Rectangle 419"/>
                        <wps:cNvSpPr>
                          <a:spLocks noChangeArrowheads="1"/>
                        </wps:cNvSpPr>
                        <wps:spPr bwMode="auto">
                          <a:xfrm>
                            <a:off x="4443730" y="697865"/>
                            <a:ext cx="17399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2"/>
                                  <w:szCs w:val="12"/>
                                </w:rPr>
                                <w:t>0.003</w:t>
                              </w:r>
                            </w:p>
                          </w:txbxContent>
                        </wps:txbx>
                        <wps:bodyPr rot="0" vert="horz" wrap="none" lIns="0" tIns="0" rIns="0" bIns="0" anchor="t" anchorCtr="0">
                          <a:spAutoFit/>
                        </wps:bodyPr>
                      </wps:wsp>
                      <wps:wsp>
                        <wps:cNvPr id="333" name="Rectangle 420"/>
                        <wps:cNvSpPr>
                          <a:spLocks noChangeArrowheads="1"/>
                        </wps:cNvSpPr>
                        <wps:spPr bwMode="auto">
                          <a:xfrm>
                            <a:off x="4906645" y="69786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2"/>
                                  <w:szCs w:val="12"/>
                                </w:rPr>
                                <w:t>0</w:t>
                              </w:r>
                            </w:p>
                          </w:txbxContent>
                        </wps:txbx>
                        <wps:bodyPr rot="0" vert="horz" wrap="none" lIns="0" tIns="0" rIns="0" bIns="0" anchor="t" anchorCtr="0">
                          <a:spAutoFit/>
                        </wps:bodyPr>
                      </wps:wsp>
                      <wps:wsp>
                        <wps:cNvPr id="334" name="Rectangle 421"/>
                        <wps:cNvSpPr>
                          <a:spLocks noChangeArrowheads="1"/>
                        </wps:cNvSpPr>
                        <wps:spPr bwMode="auto">
                          <a:xfrm>
                            <a:off x="5125085" y="697865"/>
                            <a:ext cx="15494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2"/>
                                  <w:szCs w:val="12"/>
                                </w:rPr>
                                <w:t>1000</w:t>
                              </w:r>
                            </w:p>
                          </w:txbxContent>
                        </wps:txbx>
                        <wps:bodyPr rot="0" vert="horz" wrap="none" lIns="0" tIns="0" rIns="0" bIns="0" anchor="t" anchorCtr="0">
                          <a:spAutoFit/>
                        </wps:bodyPr>
                      </wps:wsp>
                      <wps:wsp>
                        <wps:cNvPr id="335" name="Rectangle 422"/>
                        <wps:cNvSpPr>
                          <a:spLocks noChangeArrowheads="1"/>
                        </wps:cNvSpPr>
                        <wps:spPr bwMode="auto">
                          <a:xfrm>
                            <a:off x="5492750" y="697865"/>
                            <a:ext cx="11620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2"/>
                                  <w:szCs w:val="12"/>
                                </w:rPr>
                                <w:t>750</w:t>
                              </w:r>
                            </w:p>
                          </w:txbxContent>
                        </wps:txbx>
                        <wps:bodyPr rot="0" vert="horz" wrap="none" lIns="0" tIns="0" rIns="0" bIns="0" anchor="t" anchorCtr="0">
                          <a:spAutoFit/>
                        </wps:bodyPr>
                      </wps:wsp>
                      <wps:wsp>
                        <wps:cNvPr id="336" name="Line 423"/>
                        <wps:cNvCnPr/>
                        <wps:spPr bwMode="auto">
                          <a:xfrm>
                            <a:off x="5616575" y="0"/>
                            <a:ext cx="0" cy="10287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37" name="Rectangle 424"/>
                        <wps:cNvSpPr>
                          <a:spLocks noChangeArrowheads="1"/>
                        </wps:cNvSpPr>
                        <wps:spPr bwMode="auto">
                          <a:xfrm>
                            <a:off x="5616575" y="0"/>
                            <a:ext cx="4445" cy="10287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8" name="Line 425"/>
                        <wps:cNvCnPr/>
                        <wps:spPr bwMode="auto">
                          <a:xfrm>
                            <a:off x="0" y="0"/>
                            <a:ext cx="635" cy="7924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39" name="Rectangle 426"/>
                        <wps:cNvSpPr>
                          <a:spLocks noChangeArrowheads="1"/>
                        </wps:cNvSpPr>
                        <wps:spPr bwMode="auto">
                          <a:xfrm>
                            <a:off x="0" y="0"/>
                            <a:ext cx="4445" cy="79629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0" name="Line 427"/>
                        <wps:cNvCnPr/>
                        <wps:spPr bwMode="auto">
                          <a:xfrm>
                            <a:off x="330200" y="0"/>
                            <a:ext cx="635" cy="7924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41" name="Rectangle 428"/>
                        <wps:cNvSpPr>
                          <a:spLocks noChangeArrowheads="1"/>
                        </wps:cNvSpPr>
                        <wps:spPr bwMode="auto">
                          <a:xfrm>
                            <a:off x="330200" y="0"/>
                            <a:ext cx="4445" cy="79629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2" name="Line 429"/>
                        <wps:cNvCnPr/>
                        <wps:spPr bwMode="auto">
                          <a:xfrm>
                            <a:off x="661035" y="0"/>
                            <a:ext cx="635" cy="7924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43" name="Rectangle 430"/>
                        <wps:cNvSpPr>
                          <a:spLocks noChangeArrowheads="1"/>
                        </wps:cNvSpPr>
                        <wps:spPr bwMode="auto">
                          <a:xfrm>
                            <a:off x="661035" y="0"/>
                            <a:ext cx="3810" cy="79629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4" name="Line 431"/>
                        <wps:cNvCnPr/>
                        <wps:spPr bwMode="auto">
                          <a:xfrm>
                            <a:off x="991235" y="0"/>
                            <a:ext cx="635" cy="7924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45" name="Rectangle 432"/>
                        <wps:cNvSpPr>
                          <a:spLocks noChangeArrowheads="1"/>
                        </wps:cNvSpPr>
                        <wps:spPr bwMode="auto">
                          <a:xfrm>
                            <a:off x="991235" y="0"/>
                            <a:ext cx="3810" cy="79629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6" name="Line 433"/>
                        <wps:cNvCnPr/>
                        <wps:spPr bwMode="auto">
                          <a:xfrm>
                            <a:off x="1321435" y="0"/>
                            <a:ext cx="635" cy="7924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47" name="Rectangle 434"/>
                        <wps:cNvSpPr>
                          <a:spLocks noChangeArrowheads="1"/>
                        </wps:cNvSpPr>
                        <wps:spPr bwMode="auto">
                          <a:xfrm>
                            <a:off x="1321435" y="0"/>
                            <a:ext cx="4445" cy="79629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8" name="Line 435"/>
                        <wps:cNvCnPr/>
                        <wps:spPr bwMode="auto">
                          <a:xfrm>
                            <a:off x="1652270" y="0"/>
                            <a:ext cx="635" cy="7924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49" name="Rectangle 436"/>
                        <wps:cNvSpPr>
                          <a:spLocks noChangeArrowheads="1"/>
                        </wps:cNvSpPr>
                        <wps:spPr bwMode="auto">
                          <a:xfrm>
                            <a:off x="1652270" y="0"/>
                            <a:ext cx="3810" cy="79629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0" name="Line 437"/>
                        <wps:cNvCnPr/>
                        <wps:spPr bwMode="auto">
                          <a:xfrm>
                            <a:off x="1982470" y="0"/>
                            <a:ext cx="635" cy="7924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51" name="Rectangle 438"/>
                        <wps:cNvSpPr>
                          <a:spLocks noChangeArrowheads="1"/>
                        </wps:cNvSpPr>
                        <wps:spPr bwMode="auto">
                          <a:xfrm>
                            <a:off x="1982470" y="0"/>
                            <a:ext cx="3810" cy="79629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2" name="Line 439"/>
                        <wps:cNvCnPr/>
                        <wps:spPr bwMode="auto">
                          <a:xfrm>
                            <a:off x="2312670" y="0"/>
                            <a:ext cx="635" cy="7924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53" name="Rectangle 440"/>
                        <wps:cNvSpPr>
                          <a:spLocks noChangeArrowheads="1"/>
                        </wps:cNvSpPr>
                        <wps:spPr bwMode="auto">
                          <a:xfrm>
                            <a:off x="2312670" y="0"/>
                            <a:ext cx="4445" cy="79629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4" name="Line 441"/>
                        <wps:cNvCnPr/>
                        <wps:spPr bwMode="auto">
                          <a:xfrm>
                            <a:off x="2642870" y="0"/>
                            <a:ext cx="635" cy="7924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55" name="Rectangle 442"/>
                        <wps:cNvSpPr>
                          <a:spLocks noChangeArrowheads="1"/>
                        </wps:cNvSpPr>
                        <wps:spPr bwMode="auto">
                          <a:xfrm>
                            <a:off x="2642870" y="0"/>
                            <a:ext cx="4445" cy="79629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6" name="Line 443"/>
                        <wps:cNvCnPr/>
                        <wps:spPr bwMode="auto">
                          <a:xfrm>
                            <a:off x="2973705" y="0"/>
                            <a:ext cx="635" cy="7924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57" name="Rectangle 444"/>
                        <wps:cNvSpPr>
                          <a:spLocks noChangeArrowheads="1"/>
                        </wps:cNvSpPr>
                        <wps:spPr bwMode="auto">
                          <a:xfrm>
                            <a:off x="2973705" y="0"/>
                            <a:ext cx="3810" cy="79629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8" name="Line 445"/>
                        <wps:cNvCnPr/>
                        <wps:spPr bwMode="auto">
                          <a:xfrm>
                            <a:off x="3303905" y="0"/>
                            <a:ext cx="635" cy="7924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59" name="Rectangle 446"/>
                        <wps:cNvSpPr>
                          <a:spLocks noChangeArrowheads="1"/>
                        </wps:cNvSpPr>
                        <wps:spPr bwMode="auto">
                          <a:xfrm>
                            <a:off x="3303905" y="0"/>
                            <a:ext cx="4445" cy="79629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0" name="Line 447"/>
                        <wps:cNvCnPr/>
                        <wps:spPr bwMode="auto">
                          <a:xfrm>
                            <a:off x="3634105" y="0"/>
                            <a:ext cx="635" cy="7924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61" name="Rectangle 448"/>
                        <wps:cNvSpPr>
                          <a:spLocks noChangeArrowheads="1"/>
                        </wps:cNvSpPr>
                        <wps:spPr bwMode="auto">
                          <a:xfrm>
                            <a:off x="3634105" y="0"/>
                            <a:ext cx="4445" cy="79629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2" name="Line 449"/>
                        <wps:cNvCnPr/>
                        <wps:spPr bwMode="auto">
                          <a:xfrm>
                            <a:off x="3964940" y="0"/>
                            <a:ext cx="635" cy="7924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63" name="Rectangle 450"/>
                        <wps:cNvSpPr>
                          <a:spLocks noChangeArrowheads="1"/>
                        </wps:cNvSpPr>
                        <wps:spPr bwMode="auto">
                          <a:xfrm>
                            <a:off x="3964940" y="0"/>
                            <a:ext cx="3810" cy="79629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4" name="Line 451"/>
                        <wps:cNvCnPr/>
                        <wps:spPr bwMode="auto">
                          <a:xfrm>
                            <a:off x="4295140" y="0"/>
                            <a:ext cx="635" cy="7924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65" name="Rectangle 452"/>
                        <wps:cNvSpPr>
                          <a:spLocks noChangeArrowheads="1"/>
                        </wps:cNvSpPr>
                        <wps:spPr bwMode="auto">
                          <a:xfrm>
                            <a:off x="4295140" y="0"/>
                            <a:ext cx="3810" cy="79629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6" name="Line 453"/>
                        <wps:cNvCnPr/>
                        <wps:spPr bwMode="auto">
                          <a:xfrm>
                            <a:off x="4625340" y="0"/>
                            <a:ext cx="635" cy="7924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67" name="Rectangle 454"/>
                        <wps:cNvSpPr>
                          <a:spLocks noChangeArrowheads="1"/>
                        </wps:cNvSpPr>
                        <wps:spPr bwMode="auto">
                          <a:xfrm>
                            <a:off x="4625340" y="0"/>
                            <a:ext cx="4445" cy="79629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8" name="Line 455"/>
                        <wps:cNvCnPr/>
                        <wps:spPr bwMode="auto">
                          <a:xfrm>
                            <a:off x="4956175" y="0"/>
                            <a:ext cx="635" cy="7924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69" name="Rectangle 456"/>
                        <wps:cNvSpPr>
                          <a:spLocks noChangeArrowheads="1"/>
                        </wps:cNvSpPr>
                        <wps:spPr bwMode="auto">
                          <a:xfrm>
                            <a:off x="4956175" y="0"/>
                            <a:ext cx="3810" cy="79629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0" name="Line 457"/>
                        <wps:cNvCnPr/>
                        <wps:spPr bwMode="auto">
                          <a:xfrm>
                            <a:off x="5286375" y="0"/>
                            <a:ext cx="635" cy="7924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71" name="Rectangle 458"/>
                        <wps:cNvSpPr>
                          <a:spLocks noChangeArrowheads="1"/>
                        </wps:cNvSpPr>
                        <wps:spPr bwMode="auto">
                          <a:xfrm>
                            <a:off x="5286375" y="0"/>
                            <a:ext cx="3810" cy="79629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2" name="Line 459"/>
                        <wps:cNvCnPr/>
                        <wps:spPr bwMode="auto">
                          <a:xfrm>
                            <a:off x="5616575" y="201295"/>
                            <a:ext cx="635" cy="59118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73" name="Rectangle 460"/>
                        <wps:cNvSpPr>
                          <a:spLocks noChangeArrowheads="1"/>
                        </wps:cNvSpPr>
                        <wps:spPr bwMode="auto">
                          <a:xfrm>
                            <a:off x="5616575" y="201295"/>
                            <a:ext cx="4445" cy="59499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4" name="Line 461"/>
                        <wps:cNvCnPr/>
                        <wps:spPr bwMode="auto">
                          <a:xfrm>
                            <a:off x="5946775" y="0"/>
                            <a:ext cx="635" cy="7924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75" name="Rectangle 462"/>
                        <wps:cNvSpPr>
                          <a:spLocks noChangeArrowheads="1"/>
                        </wps:cNvSpPr>
                        <wps:spPr bwMode="auto">
                          <a:xfrm>
                            <a:off x="5946775" y="0"/>
                            <a:ext cx="4445" cy="79629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6" name="Line 463"/>
                        <wps:cNvCnPr/>
                        <wps:spPr bwMode="auto">
                          <a:xfrm>
                            <a:off x="0" y="0"/>
                            <a:ext cx="595122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77" name="Rectangle 464"/>
                        <wps:cNvSpPr>
                          <a:spLocks noChangeArrowheads="1"/>
                        </wps:cNvSpPr>
                        <wps:spPr bwMode="auto">
                          <a:xfrm>
                            <a:off x="0" y="0"/>
                            <a:ext cx="5955030" cy="381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8" name="Line 465"/>
                        <wps:cNvCnPr/>
                        <wps:spPr bwMode="auto">
                          <a:xfrm>
                            <a:off x="0" y="98425"/>
                            <a:ext cx="595122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79" name="Rectangle 466"/>
                        <wps:cNvSpPr>
                          <a:spLocks noChangeArrowheads="1"/>
                        </wps:cNvSpPr>
                        <wps:spPr bwMode="auto">
                          <a:xfrm>
                            <a:off x="0" y="98425"/>
                            <a:ext cx="5955030" cy="444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0" name="Line 467"/>
                        <wps:cNvCnPr/>
                        <wps:spPr bwMode="auto">
                          <a:xfrm>
                            <a:off x="0" y="196850"/>
                            <a:ext cx="595122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81" name="Rectangle 468"/>
                        <wps:cNvSpPr>
                          <a:spLocks noChangeArrowheads="1"/>
                        </wps:cNvSpPr>
                        <wps:spPr bwMode="auto">
                          <a:xfrm>
                            <a:off x="0" y="196850"/>
                            <a:ext cx="5955030" cy="444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2" name="Line 469"/>
                        <wps:cNvCnPr/>
                        <wps:spPr bwMode="auto">
                          <a:xfrm>
                            <a:off x="0" y="295910"/>
                            <a:ext cx="595122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83" name="Rectangle 470"/>
                        <wps:cNvSpPr>
                          <a:spLocks noChangeArrowheads="1"/>
                        </wps:cNvSpPr>
                        <wps:spPr bwMode="auto">
                          <a:xfrm>
                            <a:off x="0" y="295910"/>
                            <a:ext cx="5955030" cy="381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4" name="Line 471"/>
                        <wps:cNvCnPr/>
                        <wps:spPr bwMode="auto">
                          <a:xfrm>
                            <a:off x="0" y="394335"/>
                            <a:ext cx="595122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85" name="Rectangle 472"/>
                        <wps:cNvSpPr>
                          <a:spLocks noChangeArrowheads="1"/>
                        </wps:cNvSpPr>
                        <wps:spPr bwMode="auto">
                          <a:xfrm>
                            <a:off x="0" y="394335"/>
                            <a:ext cx="5955030" cy="381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6" name="Line 473"/>
                        <wps:cNvCnPr/>
                        <wps:spPr bwMode="auto">
                          <a:xfrm>
                            <a:off x="0" y="492760"/>
                            <a:ext cx="595122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87" name="Rectangle 474"/>
                        <wps:cNvSpPr>
                          <a:spLocks noChangeArrowheads="1"/>
                        </wps:cNvSpPr>
                        <wps:spPr bwMode="auto">
                          <a:xfrm>
                            <a:off x="0" y="492760"/>
                            <a:ext cx="5955030" cy="381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8" name="Line 475"/>
                        <wps:cNvCnPr/>
                        <wps:spPr bwMode="auto">
                          <a:xfrm>
                            <a:off x="0" y="591185"/>
                            <a:ext cx="595122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89" name="Rectangle 476"/>
                        <wps:cNvSpPr>
                          <a:spLocks noChangeArrowheads="1"/>
                        </wps:cNvSpPr>
                        <wps:spPr bwMode="auto">
                          <a:xfrm>
                            <a:off x="0" y="591185"/>
                            <a:ext cx="5955030" cy="444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0" name="Line 477"/>
                        <wps:cNvCnPr/>
                        <wps:spPr bwMode="auto">
                          <a:xfrm>
                            <a:off x="0" y="689610"/>
                            <a:ext cx="595122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91" name="Rectangle 478"/>
                        <wps:cNvSpPr>
                          <a:spLocks noChangeArrowheads="1"/>
                        </wps:cNvSpPr>
                        <wps:spPr bwMode="auto">
                          <a:xfrm>
                            <a:off x="0" y="689610"/>
                            <a:ext cx="5955030" cy="444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2" name="Line 479"/>
                        <wps:cNvCnPr/>
                        <wps:spPr bwMode="auto">
                          <a:xfrm>
                            <a:off x="0" y="788670"/>
                            <a:ext cx="595122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93" name="Rectangle 480"/>
                        <wps:cNvSpPr>
                          <a:spLocks noChangeArrowheads="1"/>
                        </wps:cNvSpPr>
                        <wps:spPr bwMode="auto">
                          <a:xfrm>
                            <a:off x="0" y="788670"/>
                            <a:ext cx="5955030" cy="381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c:wpc>
                  </a:graphicData>
                </a:graphic>
              </wp:inline>
            </w:drawing>
          </mc:Choice>
          <mc:Fallback>
            <w:pict>
              <v:group id="Canvas 394" o:spid="_x0000_s1497" editas="canvas" style="width:532.8pt;height:71.65pt;mso-position-horizontal-relative:char;mso-position-vertical-relative:line" coordsize="67665,90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">
                <v:shape id="_x0000_s1498" type="#_x0000_t75" style="position:absolute;width:67665;height:9093;visibility:visible;mso-wrap-style:square">
                  <v:fill o:detectmouseclick="t"/>
                  <v:path o:connecttype="none"/>
                </v:shape>
                <v:rect id="Rectangle 299" o:spid="_x0000_s1499" style="position:absolute;left:165;top:82;width:3784;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lzo8EA&#10;AADcAAAADwAAAGRycy9kb3ducmV2LnhtbESPzYoCMRCE74LvEFrYm2acwyKjUUQQVLw47gM0k54f&#10;TDpDEp3x7c3Cwh6LqvqK2uxGa8SLfOgcK1guMhDEldMdNwp+7sf5CkSIyBqNY1LwpgC77XSywUK7&#10;gW/0KmMjEoRDgQraGPtCylC1ZDEsXE+cvNp5izFJ30jtcUhwa2SeZd/SYsdpocWeDi1Vj/JpFch7&#10;eRxWpfGZu+T11ZxPt5qcUl+zcb8GEWmM/+G/9kkryJc5/J5JR0Bu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l5c6PBAAAA3AAAAA8AAAAAAAAAAAAAAAAAmAIAAGRycy9kb3du&#10;cmV2LnhtbFBLBQYAAAAABAAEAPUAAACGAwAAAAA=&#10;" filled="f" stroked="f">
                  <v:textbox style="mso-fit-shape-to-text:t" inset="0,0,0,0">
                    <w:txbxContent>
                      <w:p w:rsidR="00AF7C3A" w:rsidRDefault="00AF7C3A">
                        <w:proofErr w:type="spellStart"/>
                        <w:r>
                          <w:rPr>
                            <w:rFonts w:ascii="Calibri" w:hAnsi="Calibri" w:cs="Calibri"/>
                            <w:color w:val="000000"/>
                            <w:sz w:val="12"/>
                            <w:szCs w:val="12"/>
                          </w:rPr>
                          <w:t>aquifer.aqu</w:t>
                        </w:r>
                        <w:proofErr w:type="spellEnd"/>
                        <w:r>
                          <w:rPr>
                            <w:rFonts w:ascii="Calibri" w:hAnsi="Calibri" w:cs="Calibri"/>
                            <w:color w:val="000000"/>
                            <w:sz w:val="12"/>
                            <w:szCs w:val="12"/>
                          </w:rPr>
                          <w:t>:</w:t>
                        </w:r>
                      </w:p>
                    </w:txbxContent>
                  </v:textbox>
                </v:rect>
                <v:rect id="Rectangle 300" o:spid="_x0000_s1500" style="position:absolute;left:3467;top:82;width:177;height:146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XWOMEA&#10;AADcAAAADwAAAGRycy9kb3ducmV2LnhtbESP3YrCMBSE7xd8h3AE79bUCot0jbIsCCreWH2AQ3P6&#10;wyYnJYm2vr0RhL0cZuYbZr0drRF38qFzrGAxz0AQV0533Ci4XnafKxAhIms0jknBgwJsN5OPNRba&#10;DXymexkbkSAcClTQxtgXUoaqJYth7nri5NXOW4xJ+kZqj0OCWyPzLPuSFjtOCy329NtS9VferAJ5&#10;KXfDqjQ+c8e8PpnD/lyTU2o2HX++QUQa43/43d5rBfliCa8z6Qj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Y11jjBAAAA3AAAAA8AAAAAAAAAAAAAAAAAmAIAAGRycy9kb3du&#10;cmV2LnhtbFBLBQYAAAAABAAEAPUAAACGAwAAAAA=&#10;" filled="f" stroked="f">
                  <v:textbox style="mso-fit-shape-to-text:t" inset="0,0,0,0">
                    <w:txbxContent>
                      <w:p w:rsidR="00AF7C3A" w:rsidRDefault="00AF7C3A">
                        <w:r>
                          <w:rPr>
                            <w:rFonts w:ascii="Calibri" w:hAnsi="Calibri" w:cs="Calibri"/>
                            <w:color w:val="000000"/>
                            <w:sz w:val="12"/>
                            <w:szCs w:val="12"/>
                          </w:rPr>
                          <w:t xml:space="preserve">  </w:t>
                        </w:r>
                      </w:p>
                    </w:txbxContent>
                  </v:textbox>
                </v:rect>
                <v:rect id="Rectangle 301" o:spid="_x0000_s1501" style="position:absolute;left:6775;top:82;width:178;height:146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xOTMEA&#10;AADcAAAADwAAAGRycy9kb3ducmV2LnhtbESP3YrCMBSE7xd8h3AE79bUIot0jbIsCCreWH2AQ3P6&#10;wyYnJYm2vr0RhL0cZuYbZr0drRF38qFzrGAxz0AQV0533Ci4XnafKxAhIms0jknBgwJsN5OPNRba&#10;DXymexkbkSAcClTQxtgXUoaqJYth7nri5NXOW4xJ+kZqj0OCWyPzLPuSFjtOCy329NtS9VferAJ5&#10;KXfDqjQ+c8e8PpnD/lyTU2o2HX++QUQa43/43d5rBfliCa8z6Qj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ncTkzBAAAA3AAAAA8AAAAAAAAAAAAAAAAAmAIAAGRycy9kb3du&#10;cmV2LnhtbFBLBQYAAAAABAAEAPUAAACGAwAAAAA=&#10;" filled="f" stroked="f">
                  <v:textbox style="mso-fit-shape-to-text:t" inset="0,0,0,0">
                    <w:txbxContent>
                      <w:p w:rsidR="00AF7C3A" w:rsidRDefault="00AF7C3A">
                        <w:r>
                          <w:rPr>
                            <w:rFonts w:ascii="Calibri" w:hAnsi="Calibri" w:cs="Calibri"/>
                            <w:color w:val="000000"/>
                            <w:sz w:val="12"/>
                            <w:szCs w:val="12"/>
                          </w:rPr>
                          <w:t xml:space="preserve"> </w:t>
                        </w:r>
                      </w:p>
                    </w:txbxContent>
                  </v:textbox>
                </v:rect>
                <v:rect id="Rectangle 302" o:spid="_x0000_s1502" style="position:absolute;left:10077;top:82;width:178;height:146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Dr18EA&#10;AADcAAAADwAAAGRycy9kb3ducmV2LnhtbESP3YrCMBSE7xd8h3AE79bUgot0jbIsCCreWH2AQ3P6&#10;wyYnJYm2vr0RhL0cZuYbZr0drRF38qFzrGAxz0AQV0533Ci4XnafKxAhIms0jknBgwJsN5OPNRba&#10;DXymexkbkSAcClTQxtgXUoaqJYth7nri5NXOW4xJ+kZqj0OCWyPzLPuSFjtOCy329NtS9VferAJ5&#10;KXfDqjQ+c8e8PpnD/lyTU2o2HX++QUQa43/43d5rBfliCa8z6Qj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aQ69fBAAAA3AAAAA8AAAAAAAAAAAAAAAAAmAIAAGRycy9kb3du&#10;cmV2LnhtbFBLBQYAAAAABAAEAPUAAACGAwAAAAA=&#10;" filled="f" stroked="f">
                  <v:textbox style="mso-fit-shape-to-text:t" inset="0,0,0,0">
                    <w:txbxContent>
                      <w:p w:rsidR="00AF7C3A" w:rsidRDefault="00AF7C3A">
                        <w:r>
                          <w:rPr>
                            <w:rFonts w:ascii="Calibri" w:hAnsi="Calibri" w:cs="Calibri"/>
                            <w:color w:val="000000"/>
                            <w:sz w:val="12"/>
                            <w:szCs w:val="12"/>
                          </w:rPr>
                          <w:t xml:space="preserve">  </w:t>
                        </w:r>
                      </w:p>
                    </w:txbxContent>
                  </v:textbox>
                </v:rect>
                <v:rect id="Rectangle 303" o:spid="_x0000_s1503" style="position:absolute;left:13379;top:82;width:178;height:146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kJ1oMEA&#10;AADcAAAADwAAAGRycy9kb3ducmV2LnhtbESPzYoCMRCE74LvEFrYm2acg8hoFBEElb047gM0k54f&#10;TDpDEp3x7c3Cwh6LqvqK2u5Ha8SLfOgcK1guMhDEldMdNwp+7qf5GkSIyBqNY1LwpgD73XSyxUK7&#10;gW/0KmMjEoRDgQraGPtCylC1ZDEsXE+cvNp5izFJ30jtcUhwa2SeZStpseO00GJPx5aqR/m0CuS9&#10;PA3r0vjMXfP621zOt5qcUl+z8bABEWmM/+G/9lkryJcr+D2TjoDcf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ZCdaDBAAAA3AAAAA8AAAAAAAAAAAAAAAAAmAIAAGRycy9kb3du&#10;cmV2LnhtbFBLBQYAAAAABAAEAPUAAACGAwAAAAA=&#10;" filled="f" stroked="f">
                  <v:textbox style="mso-fit-shape-to-text:t" inset="0,0,0,0">
                    <w:txbxContent>
                      <w:p w:rsidR="00AF7C3A" w:rsidRDefault="00AF7C3A">
                        <w:r>
                          <w:rPr>
                            <w:rFonts w:ascii="Calibri" w:hAnsi="Calibri" w:cs="Calibri"/>
                            <w:color w:val="000000"/>
                            <w:sz w:val="12"/>
                            <w:szCs w:val="12"/>
                          </w:rPr>
                          <w:t xml:space="preserve"> </w:t>
                        </w:r>
                      </w:p>
                    </w:txbxContent>
                  </v:textbox>
                </v:rect>
                <v:rect id="Rectangle 304" o:spid="_x0000_s1504" style="position:absolute;left:165;top:1066;width:2051;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7QO8IA&#10;AADcAAAADwAAAGRycy9kb3ducmV2LnhtbESPzYoCMRCE7wu+Q2jB25pxDq7MGmVZEFS8OPoAzaTn&#10;h006QxKd8e2NIOyxqKqvqPV2tEbcyYfOsYLFPANBXDndcaPgetl9rkCEiKzROCYFDwqw3Uw+1lho&#10;N/CZ7mVsRIJwKFBBG2NfSBmqliyGueuJk1c7bzEm6RupPQ4Jbo3Ms2wpLXacFlrs6bel6q+8WQXy&#10;Uu6GVWl85o55fTKH/bkmp9RsOv58g4g0xv/wu73XCvLFF7zOpCMgN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DtA7wgAAANwAAAAPAAAAAAAAAAAAAAAAAJgCAABkcnMvZG93&#10;bnJldi54bWxQSwUGAAAAAAQABAD1AAAAhwMAAAAA&#10;" filled="f" stroked="f">
                  <v:textbox style="mso-fit-shape-to-text:t" inset="0,0,0,0">
                    <w:txbxContent>
                      <w:p w:rsidR="00AF7C3A" w:rsidRDefault="00AF7C3A">
                        <w:r>
                          <w:rPr>
                            <w:rFonts w:ascii="Calibri" w:hAnsi="Calibri" w:cs="Calibri"/>
                            <w:color w:val="000000"/>
                            <w:sz w:val="12"/>
                            <w:szCs w:val="12"/>
                          </w:rPr>
                          <w:t>NUMB</w:t>
                        </w:r>
                      </w:p>
                    </w:txbxContent>
                  </v:textbox>
                </v:rect>
                <v:rect id="Rectangle 305" o:spid="_x0000_s1505" style="position:absolute;left:3467;top:1064;width:2590;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FESb8A&#10;AADcAAAADwAAAGRycy9kb3ducmV2LnhtbERPy4rCMBTdC/5DuAPuNG0Xg1SjDAMFldlY5wMuze2D&#10;SW5KEm39e7MQZnk47/1xtkY8yIfBsYJ8k4EgbpweuFPwe6vWWxAhIms0jknBkwIcD8vFHkvtJr7S&#10;o46dSCEcSlTQxziWUoamJ4th40bixLXOW4wJ+k5qj1MKt0YWWfYpLQ6cGnoc6bun5q++WwXyVlfT&#10;tjY+c5ei/THn07Ulp9TqY/7agYg0x3/x233SCoo8rU1n0hGQhx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IkURJvwAAANwAAAAPAAAAAAAAAAAAAAAAAJgCAABkcnMvZG93bnJl&#10;di54bWxQSwUGAAAAAAQABAD1AAAAhAMAAAAA&#10;" filled="f" stroked="f">
                  <v:textbox style="mso-fit-shape-to-text:t" inset="0,0,0,0">
                    <w:txbxContent>
                      <w:p w:rsidR="00AF7C3A" w:rsidRDefault="00AF7C3A">
                        <w:r>
                          <w:rPr>
                            <w:rFonts w:ascii="Calibri" w:hAnsi="Calibri" w:cs="Calibri"/>
                            <w:color w:val="000000"/>
                            <w:sz w:val="12"/>
                            <w:szCs w:val="12"/>
                          </w:rPr>
                          <w:t>AQUNM</w:t>
                        </w:r>
                      </w:p>
                    </w:txbxContent>
                  </v:textbox>
                </v:rect>
                <v:rect id="Rectangle 306" o:spid="_x0000_s1506" style="position:absolute;left:6775;top:1066;width:1181;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3h0sIA&#10;AADcAAAADwAAAGRycy9kb3ducmV2LnhtbESPzYoCMRCE7wu+Q2jB25pxDuLOGmVZEFS8OPoAzaTn&#10;h006QxKd8e2NIOyxqKqvqPV2tEbcyYfOsYLFPANBXDndcaPgetl9rkCEiKzROCYFDwqw3Uw+1lho&#10;N/CZ7mVsRIJwKFBBG2NfSBmqliyGueuJk1c7bzEm6RupPQ4Jbo3Ms2wpLXacFlrs6bel6q+8WQXy&#10;Uu6GVWl85o55fTKH/bkmp9RsOv58g4g0xv/wu73XCvLFF7zOpCMgN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3eHSwgAAANwAAAAPAAAAAAAAAAAAAAAAAJgCAABkcnMvZG93&#10;bnJldi54bWxQSwUGAAAAAAQABAD1AAAAhwMAAAAA&#10;" filled="f" stroked="f">
                  <v:textbox style="mso-fit-shape-to-text:t" inset="0,0,0,0">
                    <w:txbxContent>
                      <w:p w:rsidR="00AF7C3A" w:rsidRDefault="00AF7C3A">
                        <w:r>
                          <w:rPr>
                            <w:rFonts w:ascii="Calibri" w:hAnsi="Calibri" w:cs="Calibri"/>
                            <w:color w:val="000000"/>
                            <w:sz w:val="12"/>
                            <w:szCs w:val="12"/>
                          </w:rPr>
                          <w:t>FLO</w:t>
                        </w:r>
                      </w:p>
                    </w:txbxContent>
                  </v:textbox>
                </v:rect>
                <v:rect id="Rectangle 307" o:spid="_x0000_s1507" style="position:absolute;left:10077;top:1066;width:1645;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C8r8A&#10;AADcAAAADwAAAGRycy9kb3ducmV2LnhtbERPS2rDMBDdB3oHMYHuEjlelOBENiEQSEs3tnuAwRp/&#10;iDQykhq7t68WhS4f73+uVmvEk3yYHCs47DMQxJ3TEw8Kvtrb7ggiRGSNxjEp+KEAVfmyOWOh3cI1&#10;PZs4iBTCoUAFY4xzIWXoRrIY9m4mTlzvvMWYoB+k9rikcGtknmVv0uLEqWHEma4jdY/m2yqQbXNb&#10;jo3xmfvI+0/zfq97ckq9btfLCUSkNf6L/9x3rSDP0/x0Jh0BWf4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4i4LyvwAAANwAAAAPAAAAAAAAAAAAAAAAAJgCAABkcnMvZG93bnJl&#10;di54bWxQSwUGAAAAAAQABAD1AAAAhAMAAAAA&#10;" filled="f" stroked="f">
                  <v:textbox style="mso-fit-shape-to-text:t" inset="0,0,0,0">
                    <w:txbxContent>
                      <w:p w:rsidR="00AF7C3A" w:rsidRDefault="00AF7C3A">
                        <w:r>
                          <w:rPr>
                            <w:rFonts w:ascii="Calibri" w:hAnsi="Calibri" w:cs="Calibri"/>
                            <w:color w:val="000000"/>
                            <w:sz w:val="12"/>
                            <w:szCs w:val="12"/>
                          </w:rPr>
                          <w:t>STOR</w:t>
                        </w:r>
                      </w:p>
                    </w:txbxContent>
                  </v:textbox>
                </v:rect>
                <v:rect id="Rectangle 308" o:spid="_x0000_s1508" style="position:absolute;left:13379;top:1066;width:1327;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cnacEA&#10;AADcAAAADwAAAGRycy9kb3ducmV2LnhtbESPzYoCMRCE74LvEFrYm2acwyKjUUQQVLw47gM0k54f&#10;TDpDEp3x7c3Cwh6LqvqK2uxGa8SLfOgcK1guMhDEldMdNwp+7sf5CkSIyBqNY1LwpgC77XSywUK7&#10;gW/0KmMjEoRDgQraGPtCylC1ZDEsXE+cvNp5izFJ30jtcUhwa2SeZd/SYsdpocWeDi1Vj/JpFch7&#10;eRxWpfGZu+T11ZxPt5qcUl+zcb8GEWmM/+G/9kkryPMl/J5JR0Bu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fHJ2nBAAAA3AAAAA8AAAAAAAAAAAAAAAAAmAIAAGRycy9kb3du&#10;cmV2LnhtbFBLBQYAAAAABAAEAPUAAACGAwAAAAA=&#10;" filled="f" stroked="f">
                  <v:textbox style="mso-fit-shape-to-text:t" inset="0,0,0,0">
                    <w:txbxContent>
                      <w:p w:rsidR="00AF7C3A" w:rsidRDefault="00AF7C3A">
                        <w:r>
                          <w:rPr>
                            <w:rFonts w:ascii="Calibri" w:hAnsi="Calibri" w:cs="Calibri"/>
                            <w:color w:val="000000"/>
                            <w:sz w:val="12"/>
                            <w:szCs w:val="12"/>
                          </w:rPr>
                          <w:t>HGT</w:t>
                        </w:r>
                      </w:p>
                    </w:txbxContent>
                  </v:textbox>
                </v:rect>
                <v:rect id="Rectangle 309" o:spid="_x0000_s1509" style="position:absolute;left:16687;top:1066;width:1385;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W5HsIA&#10;AADcAAAADwAAAGRycy9kb3ducmV2LnhtbESPzWrDMBCE74W+g9hCb7VcHUpwooRSCLgllzh5gMVa&#10;/1BpZSTVdt8+KhRyHGbmG2Z3WJ0VM4U4etbwWpQgiFtvRu41XC/Hlw2ImJANWs+k4ZciHPaPDzus&#10;jF/4THOTepEhHCvUMKQ0VVLGdiCHsfATcfY6HxymLEMvTcAlw52VqizfpMOR88KAE30M1H43P06D&#10;vDTHZdPYUPov1Z3sZ33uyGv9/LS+b0EkWtM9/N+ujQalFPydyUdA7m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FbkewgAAANwAAAAPAAAAAAAAAAAAAAAAAJgCAABkcnMvZG93&#10;bnJldi54bWxQSwUGAAAAAAQABAD1AAAAhwMAAAAA&#10;" filled="f" stroked="f">
                  <v:textbox style="mso-fit-shape-to-text:t" inset="0,0,0,0">
                    <w:txbxContent>
                      <w:p w:rsidR="00AF7C3A" w:rsidRDefault="00AF7C3A">
                        <w:r>
                          <w:rPr>
                            <w:rFonts w:ascii="Calibri" w:hAnsi="Calibri" w:cs="Calibri"/>
                            <w:color w:val="000000"/>
                            <w:sz w:val="12"/>
                            <w:szCs w:val="12"/>
                          </w:rPr>
                          <w:t>NO3</w:t>
                        </w:r>
                      </w:p>
                    </w:txbxContent>
                  </v:textbox>
                </v:rect>
                <v:rect id="Rectangle 310" o:spid="_x0000_s1510" style="position:absolute;left:19989;top:1066;width:1734;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kchcEA&#10;AADcAAAADwAAAGRycy9kb3ducmV2LnhtbESP3YrCMBSE7wXfIRxh7zS1wiJdo4ggqOyNdR/g0Jz+&#10;YHJSkmjr25uFhb0cZuYbZrMbrRFP8qFzrGC5yEAQV0533Cj4uR3naxAhIms0jknBiwLsttPJBgvt&#10;Br7Ss4yNSBAOBSpoY+wLKUPVksWwcD1x8mrnLcYkfSO1xyHBrZF5ln1Kix2nhRZ7OrRU3cuHVSBv&#10;5XFYl8Zn7pLX3+Z8utbklPqYjfsvEJHG+B/+a5+0gjxfwe+ZdATk9g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hZHIXBAAAA3AAAAA8AAAAAAAAAAAAAAAAAmAIAAGRycy9kb3du&#10;cmV2LnhtbFBLBQYAAAAABAAEAPUAAACGAwAAAAA=&#10;" filled="f" stroked="f">
                  <v:textbox style="mso-fit-shape-to-text:t" inset="0,0,0,0">
                    <w:txbxContent>
                      <w:p w:rsidR="00AF7C3A" w:rsidRDefault="00AF7C3A">
                        <w:r>
                          <w:rPr>
                            <w:rFonts w:ascii="Calibri" w:hAnsi="Calibri" w:cs="Calibri"/>
                            <w:color w:val="000000"/>
                            <w:sz w:val="12"/>
                            <w:szCs w:val="12"/>
                          </w:rPr>
                          <w:t>MINP</w:t>
                        </w:r>
                      </w:p>
                    </w:txbxContent>
                  </v:textbox>
                </v:rect>
                <v:rect id="Rectangle 311" o:spid="_x0000_s1511" style="position:absolute;left:23291;top:1066;width:1893;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CE8cEA&#10;AADcAAAADwAAAGRycy9kb3ducmV2LnhtbESP3YrCMBSE7wXfIRxh7zS1yCJdo4ggqOyNdR/g0Jz+&#10;YHJSkmjr25uFhb0cZuYbZrMbrRFP8qFzrGC5yEAQV0533Cj4uR3naxAhIms0jknBiwLsttPJBgvt&#10;Br7Ss4yNSBAOBSpoY+wLKUPVksWwcD1x8mrnLcYkfSO1xyHBrZF5ln1Kix2nhRZ7OrRU3cuHVSBv&#10;5XFYl8Zn7pLX3+Z8utbklPqYjfsvEJHG+B/+a5+0gjxfwe+ZdATk9g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ewhPHBAAAA3AAAAA8AAAAAAAAAAAAAAAAAmAIAAGRycy9kb3du&#10;cmV2LnhtbFBLBQYAAAAABAAEAPUAAACGAwAAAAA=&#10;" filled="f" stroked="f">
                  <v:textbox style="mso-fit-shape-to-text:t" inset="0,0,0,0">
                    <w:txbxContent>
                      <w:p w:rsidR="00AF7C3A" w:rsidRDefault="00AF7C3A">
                        <w:r>
                          <w:rPr>
                            <w:rFonts w:ascii="Calibri" w:hAnsi="Calibri" w:cs="Calibri"/>
                            <w:color w:val="000000"/>
                            <w:sz w:val="12"/>
                            <w:szCs w:val="12"/>
                          </w:rPr>
                          <w:t>ORGN</w:t>
                        </w:r>
                      </w:p>
                    </w:txbxContent>
                  </v:textbox>
                </v:rect>
                <v:rect id="Rectangle 312" o:spid="_x0000_s1512" style="position:absolute;left:26593;top:1066;width:1797;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whasEA&#10;AADcAAAADwAAAGRycy9kb3ducmV2LnhtbESP3YrCMBSE7wXfIRxh7zS14CJdo4ggqOyNdR/g0Jz+&#10;YHJSkmjr25uFhb0cZuYbZrMbrRFP8qFzrGC5yEAQV0533Cj4uR3naxAhIms0jknBiwLsttPJBgvt&#10;Br7Ss4yNSBAOBSpoY+wLKUPVksWwcD1x8mrnLcYkfSO1xyHBrZF5ln1Kix2nhRZ7OrRU3cuHVSBv&#10;5XFYl8Zn7pLX3+Z8utbklPqYjfsvEJHG+B/+a5+0gjxfwe+ZdATk9g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j8IWrBAAAA3AAAAA8AAAAAAAAAAAAAAAAAmAIAAGRycy9kb3du&#10;cmV2LnhtbFBLBQYAAAAABAAEAPUAAACGAwAAAAA=&#10;" filled="f" stroked="f">
                  <v:textbox style="mso-fit-shape-to-text:t" inset="0,0,0,0">
                    <w:txbxContent>
                      <w:p w:rsidR="00AF7C3A" w:rsidRDefault="00AF7C3A">
                        <w:r>
                          <w:rPr>
                            <w:rFonts w:ascii="Calibri" w:hAnsi="Calibri" w:cs="Calibri"/>
                            <w:color w:val="000000"/>
                            <w:sz w:val="12"/>
                            <w:szCs w:val="12"/>
                          </w:rPr>
                          <w:t>ORGP</w:t>
                        </w:r>
                      </w:p>
                    </w:txbxContent>
                  </v:textbox>
                </v:rect>
                <v:rect id="Rectangle 313" o:spid="_x0000_s1513" style="position:absolute;left:29902;top:1066;width:1975;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6/HcEA&#10;AADcAAAADwAAAGRycy9kb3ducmV2LnhtbESPzYoCMRCE74LvEFrYm2acg8hoFBEEV/biuA/QTHp+&#10;MOkMSXRm394Iwh6LqvqK2u5Ha8STfOgcK1guMhDEldMdNwp+b6f5GkSIyBqNY1LwRwH2u+lki4V2&#10;A1/pWcZGJAiHAhW0MfaFlKFqyWJYuJ44ebXzFmOSvpHa45Dg1sg8y1bSYsdpocWeji1V9/JhFchb&#10;eRrWpfGZu+T1j/k+X2tySn3NxsMGRKQx/oc/7bNWkOcreJ9JR0D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guvx3BAAAA3AAAAA8AAAAAAAAAAAAAAAAAmAIAAGRycy9kb3du&#10;cmV2LnhtbFBLBQYAAAAABAAEAPUAAACGAwAAAAA=&#10;" filled="f" stroked="f">
                  <v:textbox style="mso-fit-shape-to-text:t" inset="0,0,0,0">
                    <w:txbxContent>
                      <w:p w:rsidR="00AF7C3A" w:rsidRDefault="00AF7C3A">
                        <w:r>
                          <w:rPr>
                            <w:rFonts w:ascii="Calibri" w:hAnsi="Calibri" w:cs="Calibri"/>
                            <w:color w:val="000000"/>
                            <w:sz w:val="12"/>
                            <w:szCs w:val="12"/>
                          </w:rPr>
                          <w:t>DELAY</w:t>
                        </w:r>
                      </w:p>
                    </w:txbxContent>
                  </v:textbox>
                </v:rect>
                <v:rect id="Rectangle 314" o:spid="_x0000_s1514" style="position:absolute;left:33204;top:1066;width:2076;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IahsIA&#10;AADcAAAADwAAAGRycy9kb3ducmV2LnhtbESPzYoCMRCE74LvEFrYm2acgyuzRhFBUNmL4z5AM+n5&#10;waQzJNEZ394sLOyxqKqvqM1utEY8yYfOsYLlIgNBXDndcaPg53acr0GEiKzROCYFLwqw204nGyy0&#10;G/hKzzI2IkE4FKigjbEvpAxVSxbDwvXEyaudtxiT9I3UHocEt0bmWbaSFjtOCy32dGipupcPq0De&#10;yuOwLo3P3CWvv835dK3JKfUxG/dfICKN8T/81z5pBXn+Cb9n0hGQ2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3YhqGwgAAANwAAAAPAAAAAAAAAAAAAAAAAJgCAABkcnMvZG93&#10;bnJldi54bWxQSwUGAAAAAAQABAD1AAAAhwMAAAAA&#10;" filled="f" stroked="f">
                  <v:textbox style="mso-fit-shape-to-text:t" inset="0,0,0,0">
                    <w:txbxContent>
                      <w:p w:rsidR="00AF7C3A" w:rsidRDefault="00AF7C3A">
                        <w:r>
                          <w:rPr>
                            <w:rFonts w:ascii="Calibri" w:hAnsi="Calibri" w:cs="Calibri"/>
                            <w:color w:val="000000"/>
                            <w:sz w:val="12"/>
                            <w:szCs w:val="12"/>
                          </w:rPr>
                          <w:t>ALPHA</w:t>
                        </w:r>
                      </w:p>
                    </w:txbxContent>
                  </v:textbox>
                </v:rect>
                <v:rect id="Rectangle 315" o:spid="_x0000_s1515" style="position:absolute;left:36506;top:1066;width:2057;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2O9L8A&#10;AADcAAAADwAAAGRycy9kb3ducmV2LnhtbERPS2rDMBDdB3oHMYHuEjlelOBENiEQSEs3tnuAwRp/&#10;iDQykhq7t68WhS4f73+uVmvEk3yYHCs47DMQxJ3TEw8Kvtrb7ggiRGSNxjEp+KEAVfmyOWOh3cI1&#10;PZs4iBTCoUAFY4xzIWXoRrIY9m4mTlzvvMWYoB+k9rikcGtknmVv0uLEqWHEma4jdY/m2yqQbXNb&#10;jo3xmfvI+0/zfq97ckq9btfLCUSkNf6L/9x3rSDP09p0Jh0BWf4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G/Y70vwAAANwAAAAPAAAAAAAAAAAAAAAAAJgCAABkcnMvZG93bnJl&#10;di54bWxQSwUGAAAAAAQABAD1AAAAhAMAAAAA&#10;" filled="f" stroked="f">
                  <v:textbox style="mso-fit-shape-to-text:t" inset="0,0,0,0">
                    <w:txbxContent>
                      <w:p w:rsidR="00AF7C3A" w:rsidRDefault="00AF7C3A">
                        <w:r>
                          <w:rPr>
                            <w:rFonts w:ascii="Calibri" w:hAnsi="Calibri" w:cs="Calibri"/>
                            <w:color w:val="000000"/>
                            <w:sz w:val="12"/>
                            <w:szCs w:val="12"/>
                          </w:rPr>
                          <w:t>REVAP</w:t>
                        </w:r>
                      </w:p>
                    </w:txbxContent>
                  </v:textbox>
                </v:rect>
                <v:rect id="Rectangle 316" o:spid="_x0000_s1516" style="position:absolute;left:39814;top:1066;width:1492;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Erb8IA&#10;AADcAAAADwAAAGRycy9kb3ducmV2LnhtbESPzYoCMRCE7wu+Q2hhb2vGOYjOGkUEQWUvjvsAzaTn&#10;B5POkERnfHuzsOCxqKqvqPV2tEY8yIfOsYL5LANBXDndcaPg93r4WoIIEVmjcUwKnhRgu5l8rLHQ&#10;buALPcrYiAThUKCCNsa+kDJULVkMM9cTJ6923mJM0jdSexwS3BqZZ9lCWuw4LbTY076l6lberQJ5&#10;LQ/DsjQ+c+e8/jGn46Ump9TndNx9g4g0xnf4v33UCvJ8BX9n0hGQm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sStvwgAAANwAAAAPAAAAAAAAAAAAAAAAAJgCAABkcnMvZG93&#10;bnJldi54bWxQSwUGAAAAAAQABAD1AAAAhwMAAAAA&#10;" filled="f" stroked="f">
                  <v:textbox style="mso-fit-shape-to-text:t" inset="0,0,0,0">
                    <w:txbxContent>
                      <w:p w:rsidR="00AF7C3A" w:rsidRDefault="00AF7C3A">
                        <w:r>
                          <w:rPr>
                            <w:rFonts w:ascii="Calibri" w:hAnsi="Calibri" w:cs="Calibri"/>
                            <w:color w:val="000000"/>
                            <w:sz w:val="12"/>
                            <w:szCs w:val="12"/>
                          </w:rPr>
                          <w:t>SEEP</w:t>
                        </w:r>
                      </w:p>
                    </w:txbxContent>
                  </v:textbox>
                </v:rect>
                <v:rect id="Rectangle 317" o:spid="_x0000_s1517" style="position:absolute;left:43116;top:1066;width:1905;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IUL74A&#10;AADcAAAADwAAAGRycy9kb3ducmV2LnhtbERPy4rCMBTdC/5DuMLsNLUDItUoIgiOzMbqB1ya2wcm&#10;NyWJtvP3ZjHg8nDe2/1ojXiRD51jBctFBoK4crrjRsH9dpqvQYSIrNE4JgV/FGC/m062WGg38JVe&#10;ZWxECuFQoII2xr6QMlQtWQwL1xMnrnbeYkzQN1J7HFK4NTLPspW02HFqaLGnY0vVo3xaBfJWnoZ1&#10;aXzmLnn9a37O15qcUl+z8bABEWmMH/G/+6wV5N9pfjqTjoDcv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1SFC++AAAA3AAAAA8AAAAAAAAAAAAAAAAAmAIAAGRycy9kb3ducmV2&#10;LnhtbFBLBQYAAAAABAAEAPUAAACDAwAAAAA=&#10;" filled="f" stroked="f">
                  <v:textbox style="mso-fit-shape-to-text:t" inset="0,0,0,0">
                    <w:txbxContent>
                      <w:p w:rsidR="00AF7C3A" w:rsidRDefault="00AF7C3A">
                        <w:r>
                          <w:rPr>
                            <w:rFonts w:ascii="Calibri" w:hAnsi="Calibri" w:cs="Calibri"/>
                            <w:color w:val="000000"/>
                            <w:sz w:val="12"/>
                            <w:szCs w:val="12"/>
                          </w:rPr>
                          <w:t>SPYLD</w:t>
                        </w:r>
                      </w:p>
                    </w:txbxContent>
                  </v:textbox>
                </v:rect>
                <v:rect id="Rectangle 318" o:spid="_x0000_s1518" style="position:absolute;left:46418;top:1066;width:2584;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6xtMEA&#10;AADcAAAADwAAAGRycy9kb3ducmV2LnhtbESP3YrCMBSE7xd8h3AE79bUCot0jbIsCCreWH2AQ3P6&#10;wyYnJYm2vr0RhL0cZuYbZr0drRF38qFzrGAxz0AQV0533Ci4XnafKxAhIms0jknBgwJsN5OPNRba&#10;DXymexkbkSAcClTQxtgXUoaqJYth7nri5NXOW4xJ+kZqj0OCWyPzLPuSFjtOCy329NtS9VferAJ5&#10;KXfDqjQ+c8e8PpnD/lyTU2o2HX++QUQa43/43d5rBflyAa8z6Qj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IesbTBAAAA3AAAAA8AAAAAAAAAAAAAAAAAmAIAAGRycy9kb3du&#10;cmV2LnhtbFBLBQYAAAAABAAEAPUAAACGAwAAAAA=&#10;" filled="f" stroked="f">
                  <v:textbox style="mso-fit-shape-to-text:t" inset="0,0,0,0">
                    <w:txbxContent>
                      <w:p w:rsidR="00AF7C3A" w:rsidRDefault="00AF7C3A">
                        <w:r>
                          <w:rPr>
                            <w:rFonts w:ascii="Calibri" w:hAnsi="Calibri" w:cs="Calibri"/>
                            <w:color w:val="000000"/>
                            <w:sz w:val="12"/>
                            <w:szCs w:val="12"/>
                          </w:rPr>
                          <w:t>HLIFE_N</w:t>
                        </w:r>
                      </w:p>
                    </w:txbxContent>
                  </v:textbox>
                </v:rect>
                <v:rect id="Rectangle 319" o:spid="_x0000_s1519" style="position:absolute;left:49726;top:1066;width:2896;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swvw8EA&#10;AADcAAAADwAAAGRycy9kb3ducmV2LnhtbESP3YrCMBSE7wXfIRxh7zS1wiJdo4ggqOyNdR/g0Jz+&#10;YHJSkmjr25uFhb0cZuYbZrMbrRFP8qFzrGC5yEAQV0533Cj4uR3naxAhIms0jknBiwLsttPJBgvt&#10;Br7Ss4yNSBAOBSpoY+wLKUPVksWwcD1x8mrnLcYkfSO1xyHBrZF5ln1Kix2nhRZ7OrRU3cuHVSBv&#10;5XFYl8Zn7pLX3+Z8utbklPqYjfsvEJHG+B/+a5+0gnyVw++ZdATk9g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LML8PBAAAA3AAAAA8AAAAAAAAAAAAAAAAAmAIAAGRycy9kb3du&#10;cmV2LnhtbFBLBQYAAAAABAAEAPUAAACGAwAAAAA=&#10;" filled="f" stroked="f">
                  <v:textbox style="mso-fit-shape-to-text:t" inset="0,0,0,0">
                    <w:txbxContent>
                      <w:p w:rsidR="00AF7C3A" w:rsidRDefault="00AF7C3A">
                        <w:r>
                          <w:rPr>
                            <w:rFonts w:ascii="Calibri" w:hAnsi="Calibri" w:cs="Calibri"/>
                            <w:color w:val="000000"/>
                            <w:sz w:val="12"/>
                            <w:szCs w:val="12"/>
                          </w:rPr>
                          <w:t>FLO_MIN</w:t>
                        </w:r>
                      </w:p>
                    </w:txbxContent>
                  </v:textbox>
                </v:rect>
                <v:rect id="Rectangle 320" o:spid="_x0000_s1520" style="position:absolute;left:53028;top:1066;width:3772;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CKWMEA&#10;AADcAAAADwAAAGRycy9kb3ducmV2LnhtbESP3YrCMBSE74V9h3CEvdPUCotUo4gguOKN1Qc4NKc/&#10;mJyUJGu7b28WhL0cZuYbZrMbrRFP8qFzrGAxz0AQV0533Ci4346zFYgQkTUax6TglwLsth+TDRba&#10;DXylZxkbkSAcClTQxtgXUoaqJYth7nri5NXOW4xJ+kZqj0OCWyPzLPuSFjtOCy32dGipepQ/VoG8&#10;lcdhVRqfuXNeX8z36VqTU+pzOu7XICKN8T/8bp+0gny5hL8z6QjI7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2AiljBAAAA3AAAAA8AAAAAAAAAAAAAAAAAmAIAAGRycy9kb3du&#10;cmV2LnhtbFBLBQYAAAAABAAEAPUAAACGAwAAAAA=&#10;" filled="f" stroked="f">
                  <v:textbox style="mso-fit-shape-to-text:t" inset="0,0,0,0">
                    <w:txbxContent>
                      <w:p w:rsidR="00AF7C3A" w:rsidRDefault="00AF7C3A">
                        <w:r>
                          <w:rPr>
                            <w:rFonts w:ascii="Calibri" w:hAnsi="Calibri" w:cs="Calibri"/>
                            <w:color w:val="000000"/>
                            <w:sz w:val="12"/>
                            <w:szCs w:val="12"/>
                          </w:rPr>
                          <w:t>REVAP_MIN</w:t>
                        </w:r>
                      </w:p>
                    </w:txbxContent>
                  </v:textbox>
                </v:rect>
                <v:rect id="Rectangle 321" o:spid="_x0000_s1521" style="position:absolute;left:165;top:2051;width:387;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kSLMIA&#10;AADcAAAADwAAAGRycy9kb3ducmV2LnhtbESP3WoCMRSE7wXfIRzBO826liKrUUQQbOmNqw9w2Jz9&#10;weRkSaK7ffumUOjlMDPfMLvDaI14kQ+dYwWrZQaCuHK640bB/XZebECEiKzROCYF3xTgsJ9Odlho&#10;N/CVXmVsRIJwKFBBG2NfSBmqliyGpeuJk1c7bzEm6RupPQ4Jbo3Ms+xdWuw4LbTY06ml6lE+rQJ5&#10;K8/DpjQ+c595/WU+LteanFLz2Xjcgog0xv/wX/uiFeTrN/g9k46A3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aRIswgAAANwAAAAPAAAAAAAAAAAAAAAAAJgCAABkcnMvZG93&#10;bnJldi54bWxQSwUGAAAAAAQABAD1AAAAhwMAAAAA&#10;" filled="f" stroked="f">
                  <v:textbox style="mso-fit-shape-to-text:t" inset="0,0,0,0">
                    <w:txbxContent>
                      <w:p w:rsidR="00AF7C3A" w:rsidRDefault="00AF7C3A">
                        <w:r>
                          <w:rPr>
                            <w:rFonts w:ascii="Calibri" w:hAnsi="Calibri" w:cs="Calibri"/>
                            <w:color w:val="000000"/>
                            <w:sz w:val="12"/>
                            <w:szCs w:val="12"/>
                          </w:rPr>
                          <w:t>1</w:t>
                        </w:r>
                      </w:p>
                    </w:txbxContent>
                  </v:textbox>
                </v:rect>
                <v:rect id="Rectangle 322" o:spid="_x0000_s1522" style="position:absolute;left:3467;top:2051;width:1555;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W3t8IA&#10;AADcAAAADwAAAGRycy9kb3ducmV2LnhtbESP3WoCMRSE7wXfIRzBO8260iKrUUQQbOmNqw9w2Jz9&#10;weRkSaK7ffumUOjlMDPfMLvDaI14kQ+dYwWrZQaCuHK640bB/XZebECEiKzROCYF3xTgsJ9Odlho&#10;N/CVXmVsRIJwKFBBG2NfSBmqliyGpeuJk1c7bzEm6RupPQ4Jbo3Ms+xdWuw4LbTY06ml6lE+rQJ5&#10;K8/DpjQ+c595/WU+LteanFLz2Xjcgog0xv/wX/uiFeTrN/g9k46A3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Jbe3wgAAANwAAAAPAAAAAAAAAAAAAAAAAJgCAABkcnMvZG93&#10;bnJldi54bWxQSwUGAAAAAAQABAD1AAAAhwMAAAAA&#10;" filled="f" stroked="f">
                  <v:textbox style="mso-fit-shape-to-text:t" inset="0,0,0,0">
                    <w:txbxContent>
                      <w:p w:rsidR="00AF7C3A" w:rsidRDefault="00AF7C3A">
                        <w:r>
                          <w:rPr>
                            <w:rFonts w:ascii="Calibri" w:hAnsi="Calibri" w:cs="Calibri"/>
                            <w:color w:val="000000"/>
                            <w:sz w:val="12"/>
                            <w:szCs w:val="12"/>
                          </w:rPr>
                          <w:t>aqu1</w:t>
                        </w:r>
                      </w:p>
                    </w:txbxContent>
                  </v:textbox>
                </v:rect>
                <v:rect id="Rectangle 323" o:spid="_x0000_s1523" style="position:absolute;left:8299;top:2051;width:1549;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cpwMEA&#10;AADcAAAADwAAAGRycy9kb3ducmV2LnhtbESP3YrCMBSE7xd8h3AWvFvTrSBSjbIsCCp7Y/UBDs3p&#10;DyYnJYm2vr1ZELwcZuYbZr0drRF38qFzrOB7loEgrpzuuFFwOe++liBCRNZoHJOCBwXYbiYfayy0&#10;G/hE9zI2IkE4FKigjbEvpAxVSxbDzPXEyaudtxiT9I3UHocEt0bmWbaQFjtOCy329NtSdS1vVoE8&#10;l7thWRqfuWNe/5nD/lSTU2r6Of6sQEQa4zv8au+1gny+gP8z6Qj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33KcDBAAAA3AAAAA8AAAAAAAAAAAAAAAAAmAIAAGRycy9kb3du&#10;cmV2LnhtbFBLBQYAAAAABAAEAPUAAACGAwAAAAA=&#10;" filled="f" stroked="f">
                  <v:textbox style="mso-fit-shape-to-text:t" inset="0,0,0,0">
                    <w:txbxContent>
                      <w:p w:rsidR="00AF7C3A" w:rsidRDefault="00AF7C3A">
                        <w:r>
                          <w:rPr>
                            <w:rFonts w:ascii="Calibri" w:hAnsi="Calibri" w:cs="Calibri"/>
                            <w:color w:val="000000"/>
                            <w:sz w:val="12"/>
                            <w:szCs w:val="12"/>
                          </w:rPr>
                          <w:t>2500</w:t>
                        </w:r>
                      </w:p>
                    </w:txbxContent>
                  </v:textbox>
                </v:rect>
                <v:rect id="Rectangle 324" o:spid="_x0000_s1524" style="position:absolute;left:11607;top:2051;width:1550;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ruMW8IA&#10;AADcAAAADwAAAGRycy9kb3ducmV2LnhtbESP3WoCMRSE7wXfIRzBO826QiurUUQQbOmNqw9w2Jz9&#10;weRkSaK7ffumUOjlMDPfMLvDaI14kQ+dYwWrZQaCuHK640bB/XZebECEiKzROCYF3xTgsJ9Odlho&#10;N/CVXmVsRIJwKFBBG2NfSBmqliyGpeuJk1c7bzEm6RupPQ4Jbo3Ms+xNWuw4LbTY06ml6lE+rQJ5&#10;K8/DpjQ+c595/WU+LteanFLz2Xjcgog0xv/wX/uiFeTrd/g9k46A3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u4xbwgAAANwAAAAPAAAAAAAAAAAAAAAAAJgCAABkcnMvZG93&#10;bnJldi54bWxQSwUGAAAAAAQABAD1AAAAhwMAAAAA&#10;" filled="f" stroked="f">
                  <v:textbox style="mso-fit-shape-to-text:t" inset="0,0,0,0">
                    <w:txbxContent>
                      <w:p w:rsidR="00AF7C3A" w:rsidRDefault="00AF7C3A">
                        <w:r>
                          <w:rPr>
                            <w:rFonts w:ascii="Calibri" w:hAnsi="Calibri" w:cs="Calibri"/>
                            <w:color w:val="000000"/>
                            <w:sz w:val="12"/>
                            <w:szCs w:val="12"/>
                          </w:rPr>
                          <w:t>1000</w:t>
                        </w:r>
                      </w:p>
                    </w:txbxContent>
                  </v:textbox>
                </v:rect>
                <v:rect id="Rectangle 325" o:spid="_x0000_s1525" style="position:absolute;left:16021;top:2051;width:387;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QYKb4A&#10;AADcAAAADwAAAGRycy9kb3ducmV2LnhtbERPy4rCMBTdC/5DuMLsNLUDItUoIgiOzMbqB1ya2wcm&#10;NyWJtvP3ZjHg8nDe2/1ojXiRD51jBctFBoK4crrjRsH9dpqvQYSIrNE4JgV/FGC/m062WGg38JVe&#10;ZWxECuFQoII2xr6QMlQtWQwL1xMnrnbeYkzQN1J7HFK4NTLPspW02HFqaLGnY0vVo3xaBfJWnoZ1&#10;aXzmLnn9a37O15qcUl+z8bABEWmMH/G/+6wV5N9pbTqTjoDcv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MkGCm+AAAA3AAAAA8AAAAAAAAAAAAAAAAAmAIAAGRycy9kb3ducmV2&#10;LnhtbFBLBQYAAAAABAAEAPUAAACDAwAAAAA=&#10;" filled="f" stroked="f">
                  <v:textbox style="mso-fit-shape-to-text:t" inset="0,0,0,0">
                    <w:txbxContent>
                      <w:p w:rsidR="00AF7C3A" w:rsidRDefault="00AF7C3A">
                        <w:r>
                          <w:rPr>
                            <w:rFonts w:ascii="Calibri" w:hAnsi="Calibri" w:cs="Calibri"/>
                            <w:color w:val="000000"/>
                            <w:sz w:val="12"/>
                            <w:szCs w:val="12"/>
                          </w:rPr>
                          <w:t>1</w:t>
                        </w:r>
                      </w:p>
                    </w:txbxContent>
                  </v:textbox>
                </v:rect>
                <v:rect id="Rectangle 326" o:spid="_x0000_s1526" style="position:absolute;left:19329;top:2051;width:387;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i9ssIA&#10;AADcAAAADwAAAGRycy9kb3ducmV2LnhtbESP3WoCMRSE7wu+QziCdzXrCkVXo4ggaOmNqw9w2Jz9&#10;weRkSVJ3+/amUOjlMDPfMNv9aI14kg+dYwWLeQaCuHK640bB/XZ6X4EIEVmjcUwKfijAfjd522Kh&#10;3cBXepaxEQnCoUAFbYx9IWWoWrIY5q4nTl7tvMWYpG+k9jgkuDUyz7IPabHjtNBiT8eWqkf5bRXI&#10;W3kaVqXxmfvM6y9zOV9rckrNpuNhAyLSGP/Df+2zVpAv1/B7Jh0BuXs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aL2ywgAAANwAAAAPAAAAAAAAAAAAAAAAAJgCAABkcnMvZG93&#10;bnJldi54bWxQSwUGAAAAAAQABAD1AAAAhwMAAAAA&#10;" filled="f" stroked="f">
                  <v:textbox style="mso-fit-shape-to-text:t" inset="0,0,0,0">
                    <w:txbxContent>
                      <w:p w:rsidR="00AF7C3A" w:rsidRDefault="00AF7C3A">
                        <w:r>
                          <w:rPr>
                            <w:rFonts w:ascii="Calibri" w:hAnsi="Calibri" w:cs="Calibri"/>
                            <w:color w:val="000000"/>
                            <w:sz w:val="12"/>
                            <w:szCs w:val="12"/>
                          </w:rPr>
                          <w:t>0</w:t>
                        </w:r>
                      </w:p>
                    </w:txbxContent>
                  </v:textbox>
                </v:rect>
                <v:rect id="Rectangle 327" o:spid="_x0000_s1527" style="position:absolute;left:22631;top:2051;width:387;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RnUr4A&#10;AADcAAAADwAAAGRycy9kb3ducmV2LnhtbERPy4rCMBTdC/5DuMLsNLUMItUoIgiOzMbqB1ya2wcm&#10;NyWJtvP3ZjHg8nDe2/1ojXiRD51jBctFBoK4crrjRsH9dpqvQYSIrNE4JgV/FGC/m062WGg38JVe&#10;ZWxECuFQoII2xr6QMlQtWQwL1xMnrnbeYkzQN1J7HFK4NTLPspW02HFqaLGnY0vVo3xaBfJWnoZ1&#10;aXzmLnn9a37O15qcUl+z8bABEWmMH/G/+6wV5N9pfjqTjoDcv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VUZ1K+AAAA3AAAAA8AAAAAAAAAAAAAAAAAmAIAAGRycy9kb3ducmV2&#10;LnhtbFBLBQYAAAAABAAEAPUAAACDAwAAAAA=&#10;" filled="f" stroked="f">
                  <v:textbox style="mso-fit-shape-to-text:t" inset="0,0,0,0">
                    <w:txbxContent>
                      <w:p w:rsidR="00AF7C3A" w:rsidRDefault="00AF7C3A">
                        <w:r>
                          <w:rPr>
                            <w:rFonts w:ascii="Calibri" w:hAnsi="Calibri" w:cs="Calibri"/>
                            <w:color w:val="000000"/>
                            <w:sz w:val="12"/>
                            <w:szCs w:val="12"/>
                          </w:rPr>
                          <w:t>0</w:t>
                        </w:r>
                      </w:p>
                    </w:txbxContent>
                  </v:textbox>
                </v:rect>
                <v:rect id="Rectangle 328" o:spid="_x0000_s1528" style="position:absolute;left:25933;top:2051;width:387;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jCycEA&#10;AADcAAAADwAAAGRycy9kb3ducmV2LnhtbESP3YrCMBSE7xd8h3AE79bUIot0jbIsCCreWH2AQ3P6&#10;wyYnJYm2vr0RhL0cZuYbZr0drRF38qFzrGAxz0AQV0533Ci4XnafKxAhIms0jknBgwJsN5OPNRba&#10;DXymexkbkSAcClTQxtgXUoaqJYth7nri5NXOW4xJ+kZqj0OCWyPzLPuSFjtOCy329NtS9VferAJ5&#10;KXfDqjQ+c8e8PpnD/lyTU2o2HX++QUQa43/43d5rBflyAa8z6Qj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oYwsnBAAAA3AAAAA8AAAAAAAAAAAAAAAAAmAIAAGRycy9kb3du&#10;cmV2LnhtbFBLBQYAAAAABAAEAPUAAACGAwAAAAA=&#10;" filled="f" stroked="f">
                  <v:textbox style="mso-fit-shape-to-text:t" inset="0,0,0,0">
                    <w:txbxContent>
                      <w:p w:rsidR="00AF7C3A" w:rsidRDefault="00AF7C3A">
                        <w:r>
                          <w:rPr>
                            <w:rFonts w:ascii="Calibri" w:hAnsi="Calibri" w:cs="Calibri"/>
                            <w:color w:val="000000"/>
                            <w:sz w:val="12"/>
                            <w:szCs w:val="12"/>
                          </w:rPr>
                          <w:t>0</w:t>
                        </w:r>
                      </w:p>
                    </w:txbxContent>
                  </v:textbox>
                </v:rect>
                <v:rect id="Rectangle 329" o:spid="_x0000_s1529" style="position:absolute;left:29241;top:2051;width:388;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pcvsEA&#10;AADcAAAADwAAAGRycy9kb3ducmV2LnhtbESP3YrCMBSE7wXfIRxh7zS1yCJdo4ggqOyNdR/g0Jz+&#10;YHJSkmjr25uFhb0cZuYbZrMbrRFP8qFzrGC5yEAQV0533Cj4uR3naxAhIms0jknBiwLsttPJBgvt&#10;Br7Ss4yNSBAOBSpoY+wLKUPVksWwcD1x8mrnLcYkfSO1xyHBrZF5ln1Kix2nhRZ7OrRU3cuHVSBv&#10;5XFYl8Zn7pLX3+Z8utbklPqYjfsvEJHG+B/+a5+0gnyVw++ZdATk9g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rKXL7BAAAA3AAAAA8AAAAAAAAAAAAAAAAAmAIAAGRycy9kb3du&#10;cmV2LnhtbFBLBQYAAAAABAAEAPUAAACGAwAAAAA=&#10;" filled="f" stroked="f">
                  <v:textbox style="mso-fit-shape-to-text:t" inset="0,0,0,0">
                    <w:txbxContent>
                      <w:p w:rsidR="00AF7C3A" w:rsidRDefault="00AF7C3A">
                        <w:r>
                          <w:rPr>
                            <w:rFonts w:ascii="Calibri" w:hAnsi="Calibri" w:cs="Calibri"/>
                            <w:color w:val="000000"/>
                            <w:sz w:val="12"/>
                            <w:szCs w:val="12"/>
                          </w:rPr>
                          <w:t>0</w:t>
                        </w:r>
                      </w:p>
                    </w:txbxContent>
                  </v:textbox>
                </v:rect>
                <v:rect id="Rectangle 330" o:spid="_x0000_s1530" style="position:absolute;left:32169;top:2051;width:774;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b5JcIA&#10;AADcAAAADwAAAGRycy9kb3ducmV2LnhtbESP3WoCMRSE7wXfIRzBO826liKrUUQQbOmNqw9w2Jz9&#10;weRkSaK7ffumUOjlMDPfMLvDaI14kQ+dYwWrZQaCuHK640bB/XZebECEiKzROCYF3xTgsJ9Odlho&#10;N/CVXmVsRIJwKFBBG2NfSBmqliyGpeuJk1c7bzEm6RupPQ4Jbo3Ms+xdWuw4LbTY06ml6lE+rQJ5&#10;K8/DpjQ+c595/WU+LteanFLz2Xjcgog0xv/wX/uiFeRva/g9k46A3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hvklwgAAANwAAAAPAAAAAAAAAAAAAAAAAJgCAABkcnMvZG93&#10;bnJldi54bWxQSwUGAAAAAAQABAD1AAAAhwMAAAAA&#10;" filled="f" stroked="f">
                  <v:textbox style="mso-fit-shape-to-text:t" inset="0,0,0,0">
                    <w:txbxContent>
                      <w:p w:rsidR="00AF7C3A" w:rsidRDefault="00AF7C3A">
                        <w:r>
                          <w:rPr>
                            <w:rFonts w:ascii="Calibri" w:hAnsi="Calibri" w:cs="Calibri"/>
                            <w:color w:val="000000"/>
                            <w:sz w:val="12"/>
                            <w:szCs w:val="12"/>
                          </w:rPr>
                          <w:t>31</w:t>
                        </w:r>
                      </w:p>
                    </w:txbxContent>
                  </v:textbox>
                </v:rect>
                <v:rect id="Rectangle 331" o:spid="_x0000_s1531" style="position:absolute;left:34524;top:2051;width:1740;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9hUcEA&#10;AADcAAAADwAAAGRycy9kb3ducmV2LnhtbESP3YrCMBSE74V9h3CEvdPUIotUo4gguOKN1Qc4NKc/&#10;mJyUJGu7b28WhL0cZuYbZrMbrRFP8qFzrGAxz0AQV0533Ci4346zFYgQkTUax6TglwLsth+TDRba&#10;DXylZxkbkSAcClTQxtgXUoaqJYth7nri5NXOW4xJ+kZqj0OCWyPzLPuSFjtOCy32dGipepQ/VoG8&#10;lcdhVRqfuXNeX8z36VqTU+pzOu7XICKN8T/8bp+0gny5hL8z6QjI7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pvYVHBAAAA3AAAAA8AAAAAAAAAAAAAAAAAmAIAAGRycy9kb3du&#10;cmV2LnhtbFBLBQYAAAAABAAEAPUAAACGAwAAAAA=&#10;" filled="f" stroked="f">
                  <v:textbox style="mso-fit-shape-to-text:t" inset="0,0,0,0">
                    <w:txbxContent>
                      <w:p w:rsidR="00AF7C3A" w:rsidRDefault="00AF7C3A">
                        <w:r>
                          <w:rPr>
                            <w:rFonts w:ascii="Calibri" w:hAnsi="Calibri" w:cs="Calibri"/>
                            <w:color w:val="000000"/>
                            <w:sz w:val="12"/>
                            <w:szCs w:val="12"/>
                          </w:rPr>
                          <w:t>0.048</w:t>
                        </w:r>
                      </w:p>
                    </w:txbxContent>
                  </v:textbox>
                </v:rect>
                <v:rect id="Rectangle 332" o:spid="_x0000_s1532" style="position:absolute;left:38201;top:2051;width:1353;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PEysIA&#10;AADcAAAADwAAAGRycy9kb3ducmV2LnhtbESP3WoCMRSE7wXfIRzBO8262CKrUUQQbOmNqw9w2Jz9&#10;weRkSaK7ffumUOjlMDPfMLvDaI14kQ+dYwWrZQaCuHK640bB/XZebECEiKzROCYF3xTgsJ9Odlho&#10;N/CVXmVsRIJwKFBBG2NfSBmqliyGpeuJk1c7bzEm6RupPQ4Jbo3Ms+xdWuw4LbTY06ml6lE+rQJ5&#10;K8/DpjQ+c595/WU+LteanFLz2Xjcgog0xv/wX/uiFeTrN/g9k46A3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I8TKwgAAANwAAAAPAAAAAAAAAAAAAAAAAJgCAABkcnMvZG93&#10;bnJldi54bWxQSwUGAAAAAAQABAD1AAAAhwMAAAAA&#10;" filled="f" stroked="f">
                  <v:textbox style="mso-fit-shape-to-text:t" inset="0,0,0,0">
                    <w:txbxContent>
                      <w:p w:rsidR="00AF7C3A" w:rsidRDefault="00AF7C3A">
                        <w:r>
                          <w:rPr>
                            <w:rFonts w:ascii="Calibri" w:hAnsi="Calibri" w:cs="Calibri"/>
                            <w:color w:val="000000"/>
                            <w:sz w:val="12"/>
                            <w:szCs w:val="12"/>
                          </w:rPr>
                          <w:t>0.02</w:t>
                        </w:r>
                      </w:p>
                    </w:txbxContent>
                  </v:textbox>
                </v:rect>
                <v:rect id="Rectangle 333" o:spid="_x0000_s1533" style="position:absolute;left:41503;top:2051;width:1353;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FavcEA&#10;AADcAAAADwAAAGRycy9kb3ducmV2LnhtbESP3YrCMBSE7xd8h3AWvFvTLSJSjbIsCCp7Y/UBDs3p&#10;DyYnJYm2vr1ZELwcZuYbZr0drRF38qFzrOB7loEgrpzuuFFwOe++liBCRNZoHJOCBwXYbiYfayy0&#10;G/hE9zI2IkE4FKigjbEvpAxVSxbDzPXEyaudtxiT9I3UHocEt0bmWbaQFjtOCy329NtSdS1vVoE8&#10;l7thWRqfuWNe/5nD/lSTU2r6Of6sQEQa4zv8au+1gny+gP8z6Qj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XxWr3BAAAA3AAAAA8AAAAAAAAAAAAAAAAAmAIAAGRycy9kb3du&#10;cmV2LnhtbFBLBQYAAAAABAAEAPUAAACGAwAAAAA=&#10;" filled="f" stroked="f">
                  <v:textbox style="mso-fit-shape-to-text:t" inset="0,0,0,0">
                    <w:txbxContent>
                      <w:p w:rsidR="00AF7C3A" w:rsidRDefault="00AF7C3A">
                        <w:r>
                          <w:rPr>
                            <w:rFonts w:ascii="Calibri" w:hAnsi="Calibri" w:cs="Calibri"/>
                            <w:color w:val="000000"/>
                            <w:sz w:val="12"/>
                            <w:szCs w:val="12"/>
                          </w:rPr>
                          <w:t>0.05</w:t>
                        </w:r>
                      </w:p>
                    </w:txbxContent>
                  </v:textbox>
                </v:rect>
                <v:rect id="Rectangle 334" o:spid="_x0000_s1534" style="position:absolute;left:44437;top:2051;width:1740;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3/JsIA&#10;AADcAAAADwAAAGRycy9kb3ducmV2LnhtbESP3WoCMRSE7wXfIRzBO826SCurUUQQbOmNqw9w2Jz9&#10;weRkSaK7ffumUOjlMDPfMLvDaI14kQ+dYwWrZQaCuHK640bB/XZebECEiKzROCYF3xTgsJ9Odlho&#10;N/CVXmVsRIJwKFBBG2NfSBmqliyGpeuJk1c7bzEm6RupPQ4Jbo3Ms+xNWuw4LbTY06ml6lE+rQJ5&#10;K8/DpjQ+c595/WU+LteanFLz2Xjcgog0xv/wX/uiFeTrd/g9k46A3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vf8mwgAAANwAAAAPAAAAAAAAAAAAAAAAAJgCAABkcnMvZG93&#10;bnJldi54bWxQSwUGAAAAAAQABAD1AAAAhwMAAAAA&#10;" filled="f" stroked="f">
                  <v:textbox style="mso-fit-shape-to-text:t" inset="0,0,0,0">
                    <w:txbxContent>
                      <w:p w:rsidR="00AF7C3A" w:rsidRDefault="00AF7C3A">
                        <w:r>
                          <w:rPr>
                            <w:rFonts w:ascii="Calibri" w:hAnsi="Calibri" w:cs="Calibri"/>
                            <w:color w:val="000000"/>
                            <w:sz w:val="12"/>
                            <w:szCs w:val="12"/>
                          </w:rPr>
                          <w:t>0.003</w:t>
                        </w:r>
                      </w:p>
                    </w:txbxContent>
                  </v:textbox>
                </v:rect>
                <v:rect id="Rectangle 335" o:spid="_x0000_s1535" style="position:absolute;left:49066;top:2051;width:387;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JrVL4A&#10;AADcAAAADwAAAGRycy9kb3ducmV2LnhtbERPy4rCMBTdC/5DuMLsNLUMItUoIgiOzMbqB1ya2wcm&#10;NyWJtvP3ZjHg8nDe2/1ojXiRD51jBctFBoK4crrjRsH9dpqvQYSIrNE4JgV/FGC/m062WGg38JVe&#10;ZWxECuFQoII2xr6QMlQtWQwL1xMnrnbeYkzQN1J7HFK4NTLPspW02HFqaLGnY0vVo3xaBfJWnoZ1&#10;aXzmLnn9a37O15qcUl+z8bABEWmMH/G/+6wV5N9pbTqTjoDcv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sia1S+AAAA3AAAAA8AAAAAAAAAAAAAAAAAmAIAAGRycy9kb3ducmV2&#10;LnhtbFBLBQYAAAAABAAEAPUAAACDAwAAAAA=&#10;" filled="f" stroked="f">
                  <v:textbox style="mso-fit-shape-to-text:t" inset="0,0,0,0">
                    <w:txbxContent>
                      <w:p w:rsidR="00AF7C3A" w:rsidRDefault="00AF7C3A">
                        <w:r>
                          <w:rPr>
                            <w:rFonts w:ascii="Calibri" w:hAnsi="Calibri" w:cs="Calibri"/>
                            <w:color w:val="000000"/>
                            <w:sz w:val="12"/>
                            <w:szCs w:val="12"/>
                          </w:rPr>
                          <w:t>0</w:t>
                        </w:r>
                      </w:p>
                    </w:txbxContent>
                  </v:textbox>
                </v:rect>
                <v:rect id="Rectangle 336" o:spid="_x0000_s1536" style="position:absolute;left:51250;top:2051;width:1550;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7Oz8IA&#10;AADcAAAADwAAAGRycy9kb3ducmV2LnhtbESP3WoCMRSE7wu+QziCdzXrIkVXo4ggaOmNqw9w2Jz9&#10;weRkSVJ3+/amUOjlMDPfMNv9aI14kg+dYwWLeQaCuHK640bB/XZ6X4EIEVmjcUwKfijAfjd522Kh&#10;3cBXepaxEQnCoUAFbYx9IWWoWrIY5q4nTl7tvMWYpG+k9jgkuDUyz7IPabHjtNBiT8eWqkf5bRXI&#10;W3kaVqXxmfvM6y9zOV9rckrNpuNhAyLSGP/Df+2zVpAv1/B7Jh0BuXs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0bs7PwgAAANwAAAAPAAAAAAAAAAAAAAAAAJgCAABkcnMvZG93&#10;bnJldi54bWxQSwUGAAAAAAQABAD1AAAAhwMAAAAA&#10;" filled="f" stroked="f">
                  <v:textbox style="mso-fit-shape-to-text:t" inset="0,0,0,0">
                    <w:txbxContent>
                      <w:p w:rsidR="00AF7C3A" w:rsidRDefault="00AF7C3A">
                        <w:r>
                          <w:rPr>
                            <w:rFonts w:ascii="Calibri" w:hAnsi="Calibri" w:cs="Calibri"/>
                            <w:color w:val="000000"/>
                            <w:sz w:val="12"/>
                            <w:szCs w:val="12"/>
                          </w:rPr>
                          <w:t>1000</w:t>
                        </w:r>
                      </w:p>
                    </w:txbxContent>
                  </v:textbox>
                </v:rect>
                <v:rect id="Rectangle 337" o:spid="_x0000_s1537" style="position:absolute;left:54927;top:2051;width:1162;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3xj74A&#10;AADcAAAADwAAAGRycy9kb3ducmV2LnhtbERPy4rCMBTdC/5DuMLsNLUwItUoIgiOzMbqB1ya2wcm&#10;NyWJtvP3ZjHg8nDe2/1ojXiRD51jBctFBoK4crrjRsH9dpqvQYSIrNE4JgV/FGC/m062WGg38JVe&#10;ZWxECuFQoII2xr6QMlQtWQwL1xMnrnbeYkzQN1J7HFK4NTLPspW02HFqaLGnY0vVo3xaBfJWnoZ1&#10;aXzmLnn9a37O15qcUl+z8bABEWmMH/G/+6wV5N9pfjqTjoDcv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CN8Y++AAAA3AAAAA8AAAAAAAAAAAAAAAAAmAIAAGRycy9kb3ducmV2&#10;LnhtbFBLBQYAAAAABAAEAPUAAACDAwAAAAA=&#10;" filled="f" stroked="f">
                  <v:textbox style="mso-fit-shape-to-text:t" inset="0,0,0,0">
                    <w:txbxContent>
                      <w:p w:rsidR="00AF7C3A" w:rsidRDefault="00AF7C3A">
                        <w:r>
                          <w:rPr>
                            <w:rFonts w:ascii="Calibri" w:hAnsi="Calibri" w:cs="Calibri"/>
                            <w:color w:val="000000"/>
                            <w:sz w:val="12"/>
                            <w:szCs w:val="12"/>
                          </w:rPr>
                          <w:t>750</w:t>
                        </w:r>
                      </w:p>
                    </w:txbxContent>
                  </v:textbox>
                </v:rect>
                <v:rect id="Rectangle 338" o:spid="_x0000_s1538" style="position:absolute;left:165;top:3041;width:387;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FUFMEA&#10;AADcAAAADwAAAGRycy9kb3ducmV2LnhtbESP3YrCMBSE7xd8h3AE79bUgot0jbIsCCreWH2AQ3P6&#10;wyYnJYm2vr0RhL0cZuYbZr0drRF38qFzrGAxz0AQV0533Ci4XnafKxAhIms0jknBgwJsN5OPNRba&#10;DXymexkbkSAcClTQxtgXUoaqJYth7nri5NXOW4xJ+kZqj0OCWyPzLPuSFjtOCy329NtS9VferAJ5&#10;KXfDqjQ+c8e8PpnD/lyTU2o2HX++QUQa43/43d5rBflyAa8z6Qj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BVBTBAAAA3AAAAA8AAAAAAAAAAAAAAAAAmAIAAGRycy9kb3du&#10;cmV2LnhtbFBLBQYAAAAABAAEAPUAAACGAwAAAAA=&#10;" filled="f" stroked="f">
                  <v:textbox style="mso-fit-shape-to-text:t" inset="0,0,0,0">
                    <w:txbxContent>
                      <w:p w:rsidR="00AF7C3A" w:rsidRDefault="00AF7C3A">
                        <w:r>
                          <w:rPr>
                            <w:rFonts w:ascii="Calibri" w:hAnsi="Calibri" w:cs="Calibri"/>
                            <w:color w:val="000000"/>
                            <w:sz w:val="12"/>
                            <w:szCs w:val="12"/>
                          </w:rPr>
                          <w:t>2</w:t>
                        </w:r>
                      </w:p>
                    </w:txbxContent>
                  </v:textbox>
                </v:rect>
                <v:rect id="Rectangle 339" o:spid="_x0000_s1539" style="position:absolute;left:3467;top:3041;width:1555;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PKY8EA&#10;AADcAAAADwAAAGRycy9kb3ducmV2LnhtbESP3YrCMBSE7wXfIRxh7zS14CJdo4ggqOyNdR/g0Jz+&#10;YHJSkmjr25uFhb0cZuYbZrMbrRFP8qFzrGC5yEAQV0533Cj4uR3naxAhIms0jknBiwLsttPJBgvt&#10;Br7Ss4yNSBAOBSpoY+wLKUPVksWwcD1x8mrnLcYkfSO1xyHBrZF5ln1Kix2nhRZ7OrRU3cuHVSBv&#10;5XFYl8Zn7pLX3+Z8utbklPqYjfsvEJHG+B/+a5+0gnyVw++ZdATk9g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8TymPBAAAA3AAAAA8AAAAAAAAAAAAAAAAAmAIAAGRycy9kb3du&#10;cmV2LnhtbFBLBQYAAAAABAAEAPUAAACGAwAAAAA=&#10;" filled="f" stroked="f">
                  <v:textbox style="mso-fit-shape-to-text:t" inset="0,0,0,0">
                    <w:txbxContent>
                      <w:p w:rsidR="00AF7C3A" w:rsidRDefault="00AF7C3A">
                        <w:r>
                          <w:rPr>
                            <w:rFonts w:ascii="Calibri" w:hAnsi="Calibri" w:cs="Calibri"/>
                            <w:color w:val="000000"/>
                            <w:sz w:val="12"/>
                            <w:szCs w:val="12"/>
                          </w:rPr>
                          <w:t>aqu2</w:t>
                        </w:r>
                      </w:p>
                    </w:txbxContent>
                  </v:textbox>
                </v:rect>
                <v:rect id="Rectangle 340" o:spid="_x0000_s1540" style="position:absolute;left:8299;top:3041;width:1549;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9v+MIA&#10;AADcAAAADwAAAGRycy9kb3ducmV2LnhtbESP3WoCMRSE7wXfIRzBO8260iKrUUQQbOmNqw9w2Jz9&#10;weRkSaK7ffumUOjlMDPfMLvDaI14kQ+dYwWrZQaCuHK640bB/XZebECEiKzROCYF3xTgsJ9Odlho&#10;N/CVXmVsRIJwKFBBG2NfSBmqliyGpeuJk1c7bzEm6RupPQ4Jbo3Ms+xdWuw4LbTY06ml6lE+rQJ5&#10;K8/DpjQ+c595/WU+LteanFLz2Xjcgog0xv/wX/uiFeRva/g9k46A3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X2/4wgAAANwAAAAPAAAAAAAAAAAAAAAAAJgCAABkcnMvZG93&#10;bnJldi54bWxQSwUGAAAAAAQABAD1AAAAhwMAAAAA&#10;" filled="f" stroked="f">
                  <v:textbox style="mso-fit-shape-to-text:t" inset="0,0,0,0">
                    <w:txbxContent>
                      <w:p w:rsidR="00AF7C3A" w:rsidRDefault="00AF7C3A">
                        <w:r>
                          <w:rPr>
                            <w:rFonts w:ascii="Calibri" w:hAnsi="Calibri" w:cs="Calibri"/>
                            <w:color w:val="000000"/>
                            <w:sz w:val="12"/>
                            <w:szCs w:val="12"/>
                          </w:rPr>
                          <w:t>2500</w:t>
                        </w:r>
                      </w:p>
                    </w:txbxContent>
                  </v:textbox>
                </v:rect>
                <v:rect id="Rectangle 341" o:spid="_x0000_s1541" style="position:absolute;left:11607;top:3041;width:1550;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7b3jMIA&#10;AADcAAAADwAAAGRycy9kb3ducmV2LnhtbESP3WoCMRSE7wXfIRzBO8262CKrUUQQbOmNqw9w2Jz9&#10;weRkSaK7ffumUOjlMDPfMLvDaI14kQ+dYwWrZQaCuHK640bB/XZebECEiKzROCYF3xTgsJ9Odlho&#10;N/CVXmVsRIJwKFBBG2NfSBmqliyGpeuJk1c7bzEm6RupPQ4Jbo3Ms+xdWuw4LbTY06ml6lE+rQJ5&#10;K8/DpjQ+c595/WU+LteanFLz2Xjcgog0xv/wX/uiFeRva/g9k46A3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tveMwgAAANwAAAAPAAAAAAAAAAAAAAAAAJgCAABkcnMvZG93&#10;bnJldi54bWxQSwUGAAAAAAQABAD1AAAAhwMAAAAA&#10;" filled="f" stroked="f">
                  <v:textbox style="mso-fit-shape-to-text:t" inset="0,0,0,0">
                    <w:txbxContent>
                      <w:p w:rsidR="00AF7C3A" w:rsidRDefault="00AF7C3A">
                        <w:r>
                          <w:rPr>
                            <w:rFonts w:ascii="Calibri" w:hAnsi="Calibri" w:cs="Calibri"/>
                            <w:color w:val="000000"/>
                            <w:sz w:val="12"/>
                            <w:szCs w:val="12"/>
                          </w:rPr>
                          <w:t>1000</w:t>
                        </w:r>
                      </w:p>
                    </w:txbxContent>
                  </v:textbox>
                </v:rect>
                <v:rect id="Rectangle 342" o:spid="_x0000_s1542" style="position:absolute;left:16021;top:3041;width:387;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pSF8EA&#10;AADcAAAADwAAAGRycy9kb3ducmV2LnhtbESP3YrCMBSE74V9h3CEvdPUgotUo4gguOKN1Qc4NKc/&#10;mJyUJGu7b28WhL0cZuYbZrMbrRFP8qFzrGAxz0AQV0533Ci4346zFYgQkTUax6TglwLsth+TDRba&#10;DXylZxkbkSAcClTQxtgXUoaqJYth7nri5NXOW4xJ+kZqj0OCWyPzLPuSFjtOCy32dGipepQ/VoG8&#10;lcdhVRqfuXNeX8z36VqTU+pzOu7XICKN8T/8bp+0gny5hL8z6QjI7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D6UhfBAAAA3AAAAA8AAAAAAAAAAAAAAAAAmAIAAGRycy9kb3du&#10;cmV2LnhtbFBLBQYAAAAABAAEAPUAAACGAwAAAAA=&#10;" filled="f" stroked="f">
                  <v:textbox style="mso-fit-shape-to-text:t" inset="0,0,0,0">
                    <w:txbxContent>
                      <w:p w:rsidR="00AF7C3A" w:rsidRDefault="00AF7C3A">
                        <w:r>
                          <w:rPr>
                            <w:rFonts w:ascii="Calibri" w:hAnsi="Calibri" w:cs="Calibri"/>
                            <w:color w:val="000000"/>
                            <w:sz w:val="12"/>
                            <w:szCs w:val="12"/>
                          </w:rPr>
                          <w:t>1</w:t>
                        </w:r>
                      </w:p>
                    </w:txbxContent>
                  </v:textbox>
                </v:rect>
                <v:rect id="Rectangle 343" o:spid="_x0000_s1543" style="position:absolute;left:19329;top:3041;width:387;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jMYMEA&#10;AADcAAAADwAAAGRycy9kb3ducmV2LnhtbESP3YrCMBSE7xd8h3AWvFvTLShSjbIsCCp7Y/UBDs3p&#10;DyYnJYm2vr1ZELwcZuYbZr0drRF38qFzrOB7loEgrpzuuFFwOe++liBCRNZoHJOCBwXYbiYfayy0&#10;G/hE9zI2IkE4FKigjbEvpAxVSxbDzPXEyaudtxiT9I3UHocEt0bmWbaQFjtOCy329NtSdS1vVoE8&#10;l7thWRqfuWNe/5nD/lSTU2r6Of6sQEQa4zv8au+1gny+gP8z6Qj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AozGDBAAAA3AAAAA8AAAAAAAAAAAAAAAAAmAIAAGRycy9kb3du&#10;cmV2LnhtbFBLBQYAAAAABAAEAPUAAACGAwAAAAA=&#10;" filled="f" stroked="f">
                  <v:textbox style="mso-fit-shape-to-text:t" inset="0,0,0,0">
                    <w:txbxContent>
                      <w:p w:rsidR="00AF7C3A" w:rsidRDefault="00AF7C3A">
                        <w:r>
                          <w:rPr>
                            <w:rFonts w:ascii="Calibri" w:hAnsi="Calibri" w:cs="Calibri"/>
                            <w:color w:val="000000"/>
                            <w:sz w:val="12"/>
                            <w:szCs w:val="12"/>
                          </w:rPr>
                          <w:t>0</w:t>
                        </w:r>
                      </w:p>
                    </w:txbxContent>
                  </v:textbox>
                </v:rect>
                <v:rect id="Rectangle 344" o:spid="_x0000_s1544" style="position:absolute;left:22631;top:3041;width:387;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Rp+8IA&#10;AADcAAAADwAAAGRycy9kb3ducmV2LnhtbESP3WoCMRSE7wXfIRzBO826YCurUUQQbOmNqw9w2Jz9&#10;weRkSaK7ffumUOjlMDPfMLvDaI14kQ+dYwWrZQaCuHK640bB/XZebECEiKzROCYF3xTgsJ9Odlho&#10;N/CVXmVsRIJwKFBBG2NfSBmqliyGpeuJk1c7bzEm6RupPQ4Jbo3Ms+xNWuw4LbTY06ml6lE+rQJ5&#10;K8/DpjQ+c595/WU+LteanFLz2Xjcgog0xv/wX/uiFeTrd/g9k46A3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ZGn7wgAAANwAAAAPAAAAAAAAAAAAAAAAAJgCAABkcnMvZG93&#10;bnJldi54bWxQSwUGAAAAAAQABAD1AAAAhwMAAAAA&#10;" filled="f" stroked="f">
                  <v:textbox style="mso-fit-shape-to-text:t" inset="0,0,0,0">
                    <w:txbxContent>
                      <w:p w:rsidR="00AF7C3A" w:rsidRDefault="00AF7C3A">
                        <w:r>
                          <w:rPr>
                            <w:rFonts w:ascii="Calibri" w:hAnsi="Calibri" w:cs="Calibri"/>
                            <w:color w:val="000000"/>
                            <w:sz w:val="12"/>
                            <w:szCs w:val="12"/>
                          </w:rPr>
                          <w:t>0</w:t>
                        </w:r>
                      </w:p>
                    </w:txbxContent>
                  </v:textbox>
                </v:rect>
                <v:rect id="Rectangle 345" o:spid="_x0000_s1545" style="position:absolute;left:25933;top:3041;width:387;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v9ib4A&#10;AADcAAAADwAAAGRycy9kb3ducmV2LnhtbERPy4rCMBTdC/5DuMLsNLUwItUoIgiOzMbqB1ya2wcm&#10;NyWJtvP3ZjHg8nDe2/1ojXiRD51jBctFBoK4crrjRsH9dpqvQYSIrNE4JgV/FGC/m062WGg38JVe&#10;ZWxECuFQoII2xr6QMlQtWQwL1xMnrnbeYkzQN1J7HFK4NTLPspW02HFqaLGnY0vVo3xaBfJWnoZ1&#10;aXzmLnn9a37O15qcUl+z8bABEWmMH/G/+6wV5N9pbTqTjoDcv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77/Ym+AAAA3AAAAA8AAAAAAAAAAAAAAAAAmAIAAGRycy9kb3ducmV2&#10;LnhtbFBLBQYAAAAABAAEAPUAAACDAwAAAAA=&#10;" filled="f" stroked="f">
                  <v:textbox style="mso-fit-shape-to-text:t" inset="0,0,0,0">
                    <w:txbxContent>
                      <w:p w:rsidR="00AF7C3A" w:rsidRDefault="00AF7C3A">
                        <w:r>
                          <w:rPr>
                            <w:rFonts w:ascii="Calibri" w:hAnsi="Calibri" w:cs="Calibri"/>
                            <w:color w:val="000000"/>
                            <w:sz w:val="12"/>
                            <w:szCs w:val="12"/>
                          </w:rPr>
                          <w:t>0</w:t>
                        </w:r>
                      </w:p>
                    </w:txbxContent>
                  </v:textbox>
                </v:rect>
                <v:rect id="Rectangle 346" o:spid="_x0000_s1546" style="position:absolute;left:29241;top:3041;width:388;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dYEsIA&#10;AADcAAAADwAAAGRycy9kb3ducmV2LnhtbESP3WoCMRSE7wu+QziCdzXrgkVXo4ggaOmNqw9w2Jz9&#10;weRkSVJ3+/amUOjlMDPfMNv9aI14kg+dYwWLeQaCuHK640bB/XZ6X4EIEVmjcUwKfijAfjd522Kh&#10;3cBXepaxEQnCoUAFbYx9IWWoWrIY5q4nTl7tvMWYpG+k9jgkuDUyz7IPabHjtNBiT8eWqkf5bRXI&#10;W3kaVqXxmfvM6y9zOV9rckrNpuNhAyLSGP/Df+2zVpAv1/B7Jh0BuXs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t1gSwgAAANwAAAAPAAAAAAAAAAAAAAAAAJgCAABkcnMvZG93&#10;bnJldi54bWxQSwUGAAAAAAQABAD1AAAAhwMAAAAA&#10;" filled="f" stroked="f">
                  <v:textbox style="mso-fit-shape-to-text:t" inset="0,0,0,0">
                    <w:txbxContent>
                      <w:p w:rsidR="00AF7C3A" w:rsidRDefault="00AF7C3A">
                        <w:r>
                          <w:rPr>
                            <w:rFonts w:ascii="Calibri" w:hAnsi="Calibri" w:cs="Calibri"/>
                            <w:color w:val="000000"/>
                            <w:sz w:val="12"/>
                            <w:szCs w:val="12"/>
                          </w:rPr>
                          <w:t>0</w:t>
                        </w:r>
                      </w:p>
                    </w:txbxContent>
                  </v:textbox>
                </v:rect>
                <v:rect id="Rectangle 347" o:spid="_x0000_s1547" style="position:absolute;left:32169;top:3041;width:774;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E7Mr8A&#10;AADcAAAADwAAAGRycy9kb3ducmV2LnhtbERPy4rCMBTdC/MP4Q6403S6EKlGGQYKHXFj9QMuze2D&#10;SW5KkrH1781CcHk47/1xtkbcyYfBsYKvdQaCuHF64E7B7VqutiBCRNZoHJOCBwU4Hj4Weyy0m/hC&#10;9zp2IoVwKFBBH+NYSBmaniyGtRuJE9c6bzEm6DupPU4p3BqZZ9lGWhw4NfQ40k9PzV/9bxXIa11O&#10;29r4zJ3y9mx+q0tLTqnl5/y9AxFpjm/xy11pBfkmzU9n0hGQhy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u4TsyvwAAANwAAAAPAAAAAAAAAAAAAAAAAJgCAABkcnMvZG93bnJl&#10;di54bWxQSwUGAAAAAAQABAD1AAAAhAMAAAAA&#10;" filled="f" stroked="f">
                  <v:textbox style="mso-fit-shape-to-text:t" inset="0,0,0,0">
                    <w:txbxContent>
                      <w:p w:rsidR="00AF7C3A" w:rsidRDefault="00AF7C3A">
                        <w:r>
                          <w:rPr>
                            <w:rFonts w:ascii="Calibri" w:hAnsi="Calibri" w:cs="Calibri"/>
                            <w:color w:val="000000"/>
                            <w:sz w:val="12"/>
                            <w:szCs w:val="12"/>
                          </w:rPr>
                          <w:t>31</w:t>
                        </w:r>
                      </w:p>
                    </w:txbxContent>
                  </v:textbox>
                </v:rect>
                <v:rect id="Rectangle 348" o:spid="_x0000_s1548" style="position:absolute;left:34524;top:3041;width:1740;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2eqcEA&#10;AADcAAAADwAAAGRycy9kb3ducmV2LnhtbESPzYoCMRCE74LvEFrYm2acg8hoFBEElb047gM0k54f&#10;TDpDEp3x7c3Cwh6LqvqK2u5Ha8SLfOgcK1guMhDEldMdNwp+7qf5GkSIyBqNY1LwpgD73XSyxUK7&#10;gW/0KmMjEoRDgQraGPtCylC1ZDEsXE+cvNp5izFJ30jtcUhwa2SeZStpseO00GJPx5aqR/m0CuS9&#10;PA3r0vjMXfP621zOt5qcUl+z8bABEWmM/+G/9lkryFdL+D2TjoDcf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GtnqnBAAAA3AAAAA8AAAAAAAAAAAAAAAAAmAIAAGRycy9kb3du&#10;cmV2LnhtbFBLBQYAAAAABAAEAPUAAACGAwAAAAA=&#10;" filled="f" stroked="f">
                  <v:textbox style="mso-fit-shape-to-text:t" inset="0,0,0,0">
                    <w:txbxContent>
                      <w:p w:rsidR="00AF7C3A" w:rsidRDefault="00AF7C3A">
                        <w:r>
                          <w:rPr>
                            <w:rFonts w:ascii="Calibri" w:hAnsi="Calibri" w:cs="Calibri"/>
                            <w:color w:val="000000"/>
                            <w:sz w:val="12"/>
                            <w:szCs w:val="12"/>
                          </w:rPr>
                          <w:t>0.048</w:t>
                        </w:r>
                      </w:p>
                    </w:txbxContent>
                  </v:textbox>
                </v:rect>
                <v:rect id="Rectangle 349" o:spid="_x0000_s1549" style="position:absolute;left:38201;top:3041;width:1353;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8A3sEA&#10;AADcAAAADwAAAGRycy9kb3ducmV2LnhtbESPzYoCMRCE74LvEFrYm2acg8hoFBEEV/biuA/QTHp+&#10;MOkMSXRm394Iwh6LqvqK2u5Ha8STfOgcK1guMhDEldMdNwp+b6f5GkSIyBqNY1LwRwH2u+lki4V2&#10;A1/pWcZGJAiHAhW0MfaFlKFqyWJYuJ44ebXzFmOSvpHa45Dg1sg8y1bSYsdpocWeji1V9/JhFchb&#10;eRrWpfGZu+T1j/k+X2tySn3NxsMGRKQx/oc/7bNWkK9yeJ9JR0D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F/AN7BAAAA3AAAAA8AAAAAAAAAAAAAAAAAmAIAAGRycy9kb3du&#10;cmV2LnhtbFBLBQYAAAAABAAEAPUAAACGAwAAAAA=&#10;" filled="f" stroked="f">
                  <v:textbox style="mso-fit-shape-to-text:t" inset="0,0,0,0">
                    <w:txbxContent>
                      <w:p w:rsidR="00AF7C3A" w:rsidRDefault="00AF7C3A">
                        <w:r>
                          <w:rPr>
                            <w:rFonts w:ascii="Calibri" w:hAnsi="Calibri" w:cs="Calibri"/>
                            <w:color w:val="000000"/>
                            <w:sz w:val="12"/>
                            <w:szCs w:val="12"/>
                          </w:rPr>
                          <w:t>0.02</w:t>
                        </w:r>
                      </w:p>
                    </w:txbxContent>
                  </v:textbox>
                </v:rect>
                <v:rect id="Rectangle 350" o:spid="_x0000_s1550" style="position:absolute;left:41503;top:3041;width:1353;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OlRcEA&#10;AADcAAAADwAAAGRycy9kb3ducmV2LnhtbESP3YrCMBSE7xd8h3AWvFvTrSBSjbIsCCp7Y/UBDs3p&#10;DyYnJYm2vr1ZELwcZuYbZr0drRF38qFzrOB7loEgrpzuuFFwOe++liBCRNZoHJOCBwXYbiYfayy0&#10;G/hE9zI2IkE4FKigjbEvpAxVSxbDzPXEyaudtxiT9I3UHocEt0bmWbaQFjtOCy329NtSdS1vVoE8&#10;l7thWRqfuWNe/5nD/lSTU2r6Of6sQEQa4zv8au+1gnwxh/8z6Qj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4zpUXBAAAA3AAAAA8AAAAAAAAAAAAAAAAAmAIAAGRycy9kb3du&#10;cmV2LnhtbFBLBQYAAAAABAAEAPUAAACGAwAAAAA=&#10;" filled="f" stroked="f">
                  <v:textbox style="mso-fit-shape-to-text:t" inset="0,0,0,0">
                    <w:txbxContent>
                      <w:p w:rsidR="00AF7C3A" w:rsidRDefault="00AF7C3A">
                        <w:r>
                          <w:rPr>
                            <w:rFonts w:ascii="Calibri" w:hAnsi="Calibri" w:cs="Calibri"/>
                            <w:color w:val="000000"/>
                            <w:sz w:val="12"/>
                            <w:szCs w:val="12"/>
                          </w:rPr>
                          <w:t>0.05</w:t>
                        </w:r>
                      </w:p>
                    </w:txbxContent>
                  </v:textbox>
                </v:rect>
                <v:rect id="Rectangle 351" o:spid="_x0000_s1551" style="position:absolute;left:44437;top:3041;width:1740;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o9McEA&#10;AADcAAAADwAAAGRycy9kb3ducmV2LnhtbESP3YrCMBSE7xd8h3AWvFvTLSJSjbIsCCp7Y/UBDs3p&#10;DyYnJYm2vr1ZELwcZuYbZr0drRF38qFzrOB7loEgrpzuuFFwOe++liBCRNZoHJOCBwXYbiYfayy0&#10;G/hE9zI2IkE4FKigjbEvpAxVSxbDzPXEyaudtxiT9I3UHocEt0bmWbaQFjtOCy329NtSdS1vVoE8&#10;l7thWRqfuWNe/5nD/lSTU2r6Of6sQEQa4zv8au+1gnwxh/8z6Qj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HaPTHBAAAA3AAAAA8AAAAAAAAAAAAAAAAAmAIAAGRycy9kb3du&#10;cmV2LnhtbFBLBQYAAAAABAAEAPUAAACGAwAAAAA=&#10;" filled="f" stroked="f">
                  <v:textbox style="mso-fit-shape-to-text:t" inset="0,0,0,0">
                    <w:txbxContent>
                      <w:p w:rsidR="00AF7C3A" w:rsidRDefault="00AF7C3A">
                        <w:r>
                          <w:rPr>
                            <w:rFonts w:ascii="Calibri" w:hAnsi="Calibri" w:cs="Calibri"/>
                            <w:color w:val="000000"/>
                            <w:sz w:val="12"/>
                            <w:szCs w:val="12"/>
                          </w:rPr>
                          <w:t>0.003</w:t>
                        </w:r>
                      </w:p>
                    </w:txbxContent>
                  </v:textbox>
                </v:rect>
                <v:rect id="Rectangle 352" o:spid="_x0000_s1552" style="position:absolute;left:49066;top:3041;width:387;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aYqsEA&#10;AADcAAAADwAAAGRycy9kb3ducmV2LnhtbESP3YrCMBSE7xd8h3AWvFvTLShSjbIsCCp7Y/UBDs3p&#10;DyYnJYm2vr1ZELwcZuYbZr0drRF38qFzrOB7loEgrpzuuFFwOe++liBCRNZoHJOCBwXYbiYfayy0&#10;G/hE9zI2IkE4FKigjbEvpAxVSxbDzPXEyaudtxiT9I3UHocEt0bmWbaQFjtOCy329NtSdS1vVoE8&#10;l7thWRqfuWNe/5nD/lSTU2r6Of6sQEQa4zv8au+1gnwxh/8z6Qj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6WmKrBAAAA3AAAAA8AAAAAAAAAAAAAAAAAmAIAAGRycy9kb3du&#10;cmV2LnhtbFBLBQYAAAAABAAEAPUAAACGAwAAAAA=&#10;" filled="f" stroked="f">
                  <v:textbox style="mso-fit-shape-to-text:t" inset="0,0,0,0">
                    <w:txbxContent>
                      <w:p w:rsidR="00AF7C3A" w:rsidRDefault="00AF7C3A">
                        <w:r>
                          <w:rPr>
                            <w:rFonts w:ascii="Calibri" w:hAnsi="Calibri" w:cs="Calibri"/>
                            <w:color w:val="000000"/>
                            <w:sz w:val="12"/>
                            <w:szCs w:val="12"/>
                          </w:rPr>
                          <w:t>0</w:t>
                        </w:r>
                      </w:p>
                    </w:txbxContent>
                  </v:textbox>
                </v:rect>
                <v:rect id="Rectangle 353" o:spid="_x0000_s1553" style="position:absolute;left:51250;top:3041;width:1550;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QG3cEA&#10;AADcAAAADwAAAGRycy9kb3ducmV2LnhtbESP3YrCMBSE7xd8h3AWvFvT7UWRapRlQXDFG6sPcGhO&#10;fzA5KUm03bc3guDlMDPfMOvtZI24kw+9YwXfiwwEce10z62Cy3n3tQQRIrJG45gU/FOA7Wb2scZS&#10;u5FPdK9iKxKEQ4kKuhiHUspQd2QxLNxAnLzGeYsxSd9K7XFMcGtknmWFtNhzWuhwoN+O6mt1swrk&#10;udqNy8r4zB3y5mj+9qeGnFLzz+lnBSLSFN/hV3uvFeRFAc8z6QjIz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5EBt3BAAAA3AAAAA8AAAAAAAAAAAAAAAAAmAIAAGRycy9kb3du&#10;cmV2LnhtbFBLBQYAAAAABAAEAPUAAACGAwAAAAA=&#10;" filled="f" stroked="f">
                  <v:textbox style="mso-fit-shape-to-text:t" inset="0,0,0,0">
                    <w:txbxContent>
                      <w:p w:rsidR="00AF7C3A" w:rsidRDefault="00AF7C3A">
                        <w:r>
                          <w:rPr>
                            <w:rFonts w:ascii="Calibri" w:hAnsi="Calibri" w:cs="Calibri"/>
                            <w:color w:val="000000"/>
                            <w:sz w:val="12"/>
                            <w:szCs w:val="12"/>
                          </w:rPr>
                          <w:t>1000</w:t>
                        </w:r>
                      </w:p>
                    </w:txbxContent>
                  </v:textbox>
                </v:rect>
                <v:rect id="Rectangle 354" o:spid="_x0000_s1554" style="position:absolute;left:54927;top:3041;width:1162;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QijRsIA&#10;AADcAAAADwAAAGRycy9kb3ducmV2LnhtbESPzYoCMRCE78K+Q2hhb5pxDq6MRhFBcMWLow/QTHp+&#10;MOkMSdaZfXuzIOyxqKqvqM1utEY8yYfOsYLFPANBXDndcaPgfjvOViBCRNZoHJOCXwqw235MNlho&#10;N/CVnmVsRIJwKFBBG2NfSBmqliyGueuJk1c7bzEm6RupPQ4Jbo3Ms2wpLXacFlrs6dBS9Sh/rAJ5&#10;K4/DqjQ+c+e8vpjv07Ump9TndNyvQUQa43/43T5pBfnyC/7OpCMgt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CKNGwgAAANwAAAAPAAAAAAAAAAAAAAAAAJgCAABkcnMvZG93&#10;bnJldi54bWxQSwUGAAAAAAQABAD1AAAAhwMAAAAA&#10;" filled="f" stroked="f">
                  <v:textbox style="mso-fit-shape-to-text:t" inset="0,0,0,0">
                    <w:txbxContent>
                      <w:p w:rsidR="00AF7C3A" w:rsidRDefault="00AF7C3A">
                        <w:r>
                          <w:rPr>
                            <w:rFonts w:ascii="Calibri" w:hAnsi="Calibri" w:cs="Calibri"/>
                            <w:color w:val="000000"/>
                            <w:sz w:val="12"/>
                            <w:szCs w:val="12"/>
                          </w:rPr>
                          <w:t>750</w:t>
                        </w:r>
                      </w:p>
                    </w:txbxContent>
                  </v:textbox>
                </v:rect>
                <v:rect id="Rectangle 355" o:spid="_x0000_s1555" style="position:absolute;left:165;top:4025;width:387;height:92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c3NL8A&#10;AADcAAAADwAAAGRycy9kb3ducmV2LnhtbERPy4rCMBTdC/MP4Q6403S6EKlGGQYKHXFj9QMuze2D&#10;SW5KkrH1781CcHk47/1xtkbcyYfBsYKvdQaCuHF64E7B7VqutiBCRNZoHJOCBwU4Hj4Weyy0m/hC&#10;9zp2IoVwKFBBH+NYSBmaniyGtRuJE9c6bzEm6DupPU4p3BqZZ9lGWhw4NfQ40k9PzV/9bxXIa11O&#10;29r4zJ3y9mx+q0tLTqnl5/y9AxFpjm/xy11pBfkmrU1n0hGQhy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Qlzc0vwAAANwAAAAPAAAAAAAAAAAAAAAAAJgCAABkcnMvZG93bnJl&#10;di54bWxQSwUGAAAAAAQABAD1AAAAhAMAAAAA&#10;" filled="f" stroked="f">
                  <v:textbox style="mso-fit-shape-to-text:t" inset="0,0,0,0">
                    <w:txbxContent>
                      <w:p w:rsidR="00AF7C3A" w:rsidRDefault="00AF7C3A">
                        <w:r>
                          <w:rPr>
                            <w:rFonts w:ascii="Calibri" w:hAnsi="Calibri" w:cs="Calibri"/>
                            <w:color w:val="000000"/>
                            <w:sz w:val="12"/>
                            <w:szCs w:val="12"/>
                          </w:rPr>
                          <w:t>3</w:t>
                        </w:r>
                      </w:p>
                    </w:txbxContent>
                  </v:textbox>
                </v:rect>
                <v:rect id="Rectangle 356" o:spid="_x0000_s1556" style="position:absolute;left:3467;top:4025;width:1555;height:92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uSr8IA&#10;AADcAAAADwAAAGRycy9kb3ducmV2LnhtbESPzYoCMRCE7wv7DqGFva0Z5yDuaBQRBBUvjj5AM+n5&#10;waQzJFlnfHuzIOyxqKqvqNVmtEY8yIfOsYLZNANBXDndcaPgdt1/L0CEiKzROCYFTwqwWX9+rLDQ&#10;buALPcrYiAThUKCCNsa+kDJULVkMU9cTJ6923mJM0jdSexwS3BqZZ9lcWuw4LbTY066l6l7+WgXy&#10;Wu6HRWl85k55fTbHw6Ump9TXZNwuQUQa43/43T5oBfn8B/7OpCMg1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5KvwgAAANwAAAAPAAAAAAAAAAAAAAAAAJgCAABkcnMvZG93&#10;bnJldi54bWxQSwUGAAAAAAQABAD1AAAAhwMAAAAA&#10;" filled="f" stroked="f">
                  <v:textbox style="mso-fit-shape-to-text:t" inset="0,0,0,0">
                    <w:txbxContent>
                      <w:p w:rsidR="00AF7C3A" w:rsidRDefault="00AF7C3A">
                        <w:r>
                          <w:rPr>
                            <w:rFonts w:ascii="Calibri" w:hAnsi="Calibri" w:cs="Calibri"/>
                            <w:color w:val="000000"/>
                            <w:sz w:val="12"/>
                            <w:szCs w:val="12"/>
                          </w:rPr>
                          <w:t>aqu3</w:t>
                        </w:r>
                      </w:p>
                    </w:txbxContent>
                  </v:textbox>
                </v:rect>
                <v:rect id="Rectangle 357" o:spid="_x0000_s1557" style="position:absolute;left:8299;top:4025;width:1549;height:92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it774A&#10;AADcAAAADwAAAGRycy9kb3ducmV2LnhtbERPy4rCMBTdC/5DuMLsNLWLUapRRBAcmY3VD7g0tw9M&#10;bkoSbefvzWLA5eG8t/vRGvEiHzrHCpaLDARx5XTHjYL77TRfgwgRWaNxTAr+KMB+N51ssdBu4Cu9&#10;ytiIFMKhQAVtjH0hZahashgWridOXO28xZigb6T2OKRwa2SeZd/SYsepocWeji1Vj/JpFchbeRrW&#10;pfGZu+T1r/k5X2tySn3NxsMGRKQxfsT/7rNWkK/S/HQmHQG5ew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s4re++AAAA3AAAAA8AAAAAAAAAAAAAAAAAmAIAAGRycy9kb3ducmV2&#10;LnhtbFBLBQYAAAAABAAEAPUAAACDAwAAAAA=&#10;" filled="f" stroked="f">
                  <v:textbox style="mso-fit-shape-to-text:t" inset="0,0,0,0">
                    <w:txbxContent>
                      <w:p w:rsidR="00AF7C3A" w:rsidRDefault="00AF7C3A">
                        <w:r>
                          <w:rPr>
                            <w:rFonts w:ascii="Calibri" w:hAnsi="Calibri" w:cs="Calibri"/>
                            <w:color w:val="000000"/>
                            <w:sz w:val="12"/>
                            <w:szCs w:val="12"/>
                          </w:rPr>
                          <w:t>2500</w:t>
                        </w:r>
                      </w:p>
                    </w:txbxContent>
                  </v:textbox>
                </v:rect>
                <v:rect id="Rectangle 358" o:spid="_x0000_s1558" style="position:absolute;left:11607;top:4025;width:1550;height:92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QIdMIA&#10;AADcAAAADwAAAGRycy9kb3ducmV2LnhtbESPzYoCMRCE7wu+Q2jB25pxDq7MGmVZEFS8OPoAzaTn&#10;h006QxKd8e2NIOyxqKqvqPV2tEbcyYfOsYLFPANBXDndcaPgetl9rkCEiKzROCYFDwqw3Uw+1lho&#10;N/CZ7mVsRIJwKFBBG2NfSBmqliyGueuJk1c7bzEm6RupPQ4Jbo3Ms2wpLXacFlrs6bel6q+8WQXy&#10;Uu6GVWl85o55fTKH/bkmp9RsOv58g4g0xv/wu73XCvKvBbzOpCMgN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dAh0wgAAANwAAAAPAAAAAAAAAAAAAAAAAJgCAABkcnMvZG93&#10;bnJldi54bWxQSwUGAAAAAAQABAD1AAAAhwMAAAAA&#10;" filled="f" stroked="f">
                  <v:textbox style="mso-fit-shape-to-text:t" inset="0,0,0,0">
                    <w:txbxContent>
                      <w:p w:rsidR="00AF7C3A" w:rsidRDefault="00AF7C3A">
                        <w:r>
                          <w:rPr>
                            <w:rFonts w:ascii="Calibri" w:hAnsi="Calibri" w:cs="Calibri"/>
                            <w:color w:val="000000"/>
                            <w:sz w:val="12"/>
                            <w:szCs w:val="12"/>
                          </w:rPr>
                          <w:t>1000</w:t>
                        </w:r>
                      </w:p>
                    </w:txbxContent>
                  </v:textbox>
                </v:rect>
                <v:rect id="Rectangle 359" o:spid="_x0000_s1559" style="position:absolute;left:16021;top:4025;width:387;height:92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aWA8IA&#10;AADcAAAADwAAAGRycy9kb3ducmV2LnhtbESPzYoCMRCE74LvEFrYm2acgyuzRhFBUNmL4z5AM+n5&#10;waQzJNEZ394sLOyxqKqvqM1utEY8yYfOsYLlIgNBXDndcaPg53acr0GEiKzROCYFLwqw204nGyy0&#10;G/hKzzI2IkE4FKigjbEvpAxVSxbDwvXEyaudtxiT9I3UHocEt0bmWbaSFjtOCy32dGipupcPq0De&#10;yuOwLo3P3CWvv835dK3JKfUxG/dfICKN8T/81z5pBflnDr9n0hGQ2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0ppYDwgAAANwAAAAPAAAAAAAAAAAAAAAAAJgCAABkcnMvZG93&#10;bnJldi54bWxQSwUGAAAAAAQABAD1AAAAhwMAAAAA&#10;" filled="f" stroked="f">
                  <v:textbox style="mso-fit-shape-to-text:t" inset="0,0,0,0">
                    <w:txbxContent>
                      <w:p w:rsidR="00AF7C3A" w:rsidRDefault="00AF7C3A">
                        <w:r>
                          <w:rPr>
                            <w:rFonts w:ascii="Calibri" w:hAnsi="Calibri" w:cs="Calibri"/>
                            <w:color w:val="000000"/>
                            <w:sz w:val="12"/>
                            <w:szCs w:val="12"/>
                          </w:rPr>
                          <w:t>1</w:t>
                        </w:r>
                      </w:p>
                    </w:txbxContent>
                  </v:textbox>
                </v:rect>
                <v:rect id="Rectangle 360" o:spid="_x0000_s1560" style="position:absolute;left:19329;top:4025;width:387;height:92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zmMIA&#10;AADcAAAADwAAAGRycy9kb3ducmV2LnhtbESP3WoCMRSE7wXfIRzBO826QiurUUQQbOmNqw9w2Jz9&#10;weRkSaK7ffumUOjlMDPfMLvDaI14kQ+dYwWrZQaCuHK640bB/XZebECEiKzROCYF3xTgsJ9Odlho&#10;N/CVXmVsRIJwKFBBG2NfSBmqliyGpeuJk1c7bzEm6RupPQ4Jbo3Ms+xNWuw4LbTY06ml6lE+rQJ5&#10;K8/DpjQ+c595/WU+LteanFLz2Xjcgog0xv/wX/uiFeTva/g9k46A3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6jOYwgAAANwAAAAPAAAAAAAAAAAAAAAAAJgCAABkcnMvZG93&#10;bnJldi54bWxQSwUGAAAAAAQABAD1AAAAhwMAAAAA&#10;" filled="f" stroked="f">
                  <v:textbox style="mso-fit-shape-to-text:t" inset="0,0,0,0">
                    <w:txbxContent>
                      <w:p w:rsidR="00AF7C3A" w:rsidRDefault="00AF7C3A">
                        <w:r>
                          <w:rPr>
                            <w:rFonts w:ascii="Calibri" w:hAnsi="Calibri" w:cs="Calibri"/>
                            <w:color w:val="000000"/>
                            <w:sz w:val="12"/>
                            <w:szCs w:val="12"/>
                          </w:rPr>
                          <w:t>0</w:t>
                        </w:r>
                      </w:p>
                    </w:txbxContent>
                  </v:textbox>
                </v:rect>
                <v:rect id="Rectangle 361" o:spid="_x0000_s1561" style="position:absolute;left:22631;top:4025;width:387;height:92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Or7MIA&#10;AADcAAAADwAAAGRycy9kb3ducmV2LnhtbESP3WoCMRSE7wXfIRzBO826SCurUUQQbOmNqw9w2Jz9&#10;weRkSaK7ffumUOjlMDPfMLvDaI14kQ+dYwWrZQaCuHK640bB/XZebECEiKzROCYF3xTgsJ9Odlho&#10;N/CVXmVsRIJwKFBBG2NfSBmqliyGpeuJk1c7bzEm6RupPQ4Jbo3Ms+xNWuw4LbTY06ml6lE+rQJ5&#10;K8/DpjQ+c595/WU+LteanFLz2Xjcgog0xv/wX/uiFeTva/g9k46A3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A6vswgAAANwAAAAPAAAAAAAAAAAAAAAAAJgCAABkcnMvZG93&#10;bnJldi54bWxQSwUGAAAAAAQABAD1AAAAhwMAAAAA&#10;" filled="f" stroked="f">
                  <v:textbox style="mso-fit-shape-to-text:t" inset="0,0,0,0">
                    <w:txbxContent>
                      <w:p w:rsidR="00AF7C3A" w:rsidRDefault="00AF7C3A">
                        <w:r>
                          <w:rPr>
                            <w:rFonts w:ascii="Calibri" w:hAnsi="Calibri" w:cs="Calibri"/>
                            <w:color w:val="000000"/>
                            <w:sz w:val="12"/>
                            <w:szCs w:val="12"/>
                          </w:rPr>
                          <w:t>0</w:t>
                        </w:r>
                      </w:p>
                    </w:txbxContent>
                  </v:textbox>
                </v:rect>
                <v:rect id="Rectangle 362" o:spid="_x0000_s1562" style="position:absolute;left:25933;top:4025;width:387;height:92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8Od8IA&#10;AADcAAAADwAAAGRycy9kb3ducmV2LnhtbESP3WoCMRSE7wXfIRzBO826YCurUUQQbOmNqw9w2Jz9&#10;weRkSaK7ffumUOjlMDPfMLvDaI14kQ+dYwWrZQaCuHK640bB/XZebECEiKzROCYF3xTgsJ9Odlho&#10;N/CVXmVsRIJwKFBBG2NfSBmqliyGpeuJk1c7bzEm6RupPQ4Jbo3Ms+xNWuw4LbTY06ml6lE+rQJ5&#10;K8/DpjQ+c595/WU+LteanFLz2Xjcgog0xv/wX/uiFeTva/g9k46A3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Tw53wgAAANwAAAAPAAAAAAAAAAAAAAAAAJgCAABkcnMvZG93&#10;bnJldi54bWxQSwUGAAAAAAQABAD1AAAAhwMAAAAA&#10;" filled="f" stroked="f">
                  <v:textbox style="mso-fit-shape-to-text:t" inset="0,0,0,0">
                    <w:txbxContent>
                      <w:p w:rsidR="00AF7C3A" w:rsidRDefault="00AF7C3A">
                        <w:r>
                          <w:rPr>
                            <w:rFonts w:ascii="Calibri" w:hAnsi="Calibri" w:cs="Calibri"/>
                            <w:color w:val="000000"/>
                            <w:sz w:val="12"/>
                            <w:szCs w:val="12"/>
                          </w:rPr>
                          <w:t>0</w:t>
                        </w:r>
                      </w:p>
                    </w:txbxContent>
                  </v:textbox>
                </v:rect>
                <v:rect id="Rectangle 363" o:spid="_x0000_s1563" style="position:absolute;left:29241;top:4025;width:388;height:92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52QAMIA&#10;AADcAAAADwAAAGRycy9kb3ducmV2LnhtbESPzYoCMRCE78K+Q2hhb5pxDq6MRhFBcMWLow/QTHp+&#10;MOkMSdaZfXuzIOyxqKqvqM1utEY8yYfOsYLFPANBXDndcaPgfjvOViBCRNZoHJOCXwqw235MNlho&#10;N/CVnmVsRIJwKFBBG2NfSBmqliyGueuJk1c7bzEm6RupPQ4Jbo3Ms2wpLXacFlrs6dBS9Sh/rAJ5&#10;K4/DqjQ+c+e8vpjv07Ump9TndNyvQUQa43/43T5pBfnXEv7OpCMgt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nZAAwgAAANwAAAAPAAAAAAAAAAAAAAAAAJgCAABkcnMvZG93&#10;bnJldi54bWxQSwUGAAAAAAQABAD1AAAAhwMAAAAA&#10;" filled="f" stroked="f">
                  <v:textbox style="mso-fit-shape-to-text:t" inset="0,0,0,0">
                    <w:txbxContent>
                      <w:p w:rsidR="00AF7C3A" w:rsidRDefault="00AF7C3A">
                        <w:r>
                          <w:rPr>
                            <w:rFonts w:ascii="Calibri" w:hAnsi="Calibri" w:cs="Calibri"/>
                            <w:color w:val="000000"/>
                            <w:sz w:val="12"/>
                            <w:szCs w:val="12"/>
                          </w:rPr>
                          <w:t>0</w:t>
                        </w:r>
                      </w:p>
                    </w:txbxContent>
                  </v:textbox>
                </v:rect>
                <v:rect id="Rectangle 364" o:spid="_x0000_s1564" style="position:absolute;left:32169;top:4025;width:774;height:92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E1m8IA&#10;AADcAAAADwAAAGRycy9kb3ducmV2LnhtbESPzYoCMRCE7wu+Q+gFb2tm56AyGmVZEFT24ugDNJOe&#10;H0w6QxKd8e3NguCxqKqvqPV2tEbcyYfOsYLvWQaCuHK640bB5bz7WoIIEVmjcUwKHhRgu5l8rLHQ&#10;buAT3cvYiAThUKCCNsa+kDJULVkMM9cTJ6923mJM0jdSexwS3BqZZ9lcWuw4LbTY029L1bW8WQXy&#10;XO6GZWl85o55/WcO+1NNTqnp5/izAhFpjO/wq73XCvLFAv7PpCMgN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0TWbwgAAANwAAAAPAAAAAAAAAAAAAAAAAJgCAABkcnMvZG93&#10;bnJldi54bWxQSwUGAAAAAAQABAD1AAAAhwMAAAAA&#10;" filled="f" stroked="f">
                  <v:textbox style="mso-fit-shape-to-text:t" inset="0,0,0,0">
                    <w:txbxContent>
                      <w:p w:rsidR="00AF7C3A" w:rsidRDefault="00AF7C3A">
                        <w:r>
                          <w:rPr>
                            <w:rFonts w:ascii="Calibri" w:hAnsi="Calibri" w:cs="Calibri"/>
                            <w:color w:val="000000"/>
                            <w:sz w:val="12"/>
                            <w:szCs w:val="12"/>
                          </w:rPr>
                          <w:t>31</w:t>
                        </w:r>
                      </w:p>
                    </w:txbxContent>
                  </v:textbox>
                </v:rect>
                <v:rect id="Rectangle 365" o:spid="_x0000_s1565" style="position:absolute;left:34524;top:4025;width:1740;height:92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6h6b4A&#10;AADcAAAADwAAAGRycy9kb3ducmV2LnhtbERPy4rCMBTdC/5DuMLsNLWLUapRRBAcmY3VD7g0tw9M&#10;bkoSbefvzWLA5eG8t/vRGvEiHzrHCpaLDARx5XTHjYL77TRfgwgRWaNxTAr+KMB+N51ssdBu4Cu9&#10;ytiIFMKhQAVtjH0hZahashgWridOXO28xZigb6T2OKRwa2SeZd/SYsepocWeji1Vj/JpFchbeRrW&#10;pfGZu+T1r/k5X2tySn3NxsMGRKQxfsT/7rNWkK/S2nQmHQG5ew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VOoem+AAAA3AAAAA8AAAAAAAAAAAAAAAAAmAIAAGRycy9kb3ducmV2&#10;LnhtbFBLBQYAAAAABAAEAPUAAACDAwAAAAA=&#10;" filled="f" stroked="f">
                  <v:textbox style="mso-fit-shape-to-text:t" inset="0,0,0,0">
                    <w:txbxContent>
                      <w:p w:rsidR="00AF7C3A" w:rsidRDefault="00AF7C3A">
                        <w:r>
                          <w:rPr>
                            <w:rFonts w:ascii="Calibri" w:hAnsi="Calibri" w:cs="Calibri"/>
                            <w:color w:val="000000"/>
                            <w:sz w:val="12"/>
                            <w:szCs w:val="12"/>
                          </w:rPr>
                          <w:t>0.048</w:t>
                        </w:r>
                      </w:p>
                    </w:txbxContent>
                  </v:textbox>
                </v:rect>
                <v:rect id="Rectangle 366" o:spid="_x0000_s1566" style="position:absolute;left:38201;top:4025;width:1353;height:92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IEcsIA&#10;AADcAAAADwAAAGRycy9kb3ducmV2LnhtbESP3WoCMRSE7wu+QziCdzXrXlhdjSKCoKU3rj7AYXP2&#10;B5OTJUnd7dubQqGXw8x8w2z3ozXiST50jhUs5hkI4srpjhsF99vpfQUiRGSNxjEp+KEA+93kbYuF&#10;dgNf6VnGRiQIhwIVtDH2hZShaslimLueOHm18xZjkr6R2uOQ4NbIPMuW0mLHaaHFno4tVY/y2yqQ&#10;t/I0rErjM/eZ11/mcr7W5JSaTcfDBkSkMf6H/9pnrSD/WMPvmXQE5O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AgRywgAAANwAAAAPAAAAAAAAAAAAAAAAAJgCAABkcnMvZG93&#10;bnJldi54bWxQSwUGAAAAAAQABAD1AAAAhwMAAAAA&#10;" filled="f" stroked="f">
                  <v:textbox style="mso-fit-shape-to-text:t" inset="0,0,0,0">
                    <w:txbxContent>
                      <w:p w:rsidR="00AF7C3A" w:rsidRDefault="00AF7C3A">
                        <w:r>
                          <w:rPr>
                            <w:rFonts w:ascii="Calibri" w:hAnsi="Calibri" w:cs="Calibri"/>
                            <w:color w:val="000000"/>
                            <w:sz w:val="12"/>
                            <w:szCs w:val="12"/>
                          </w:rPr>
                          <w:t>0.02</w:t>
                        </w:r>
                      </w:p>
                    </w:txbxContent>
                  </v:textbox>
                </v:rect>
                <v:rect id="Rectangle 367" o:spid="_x0000_s1567" style="position:absolute;left:41503;top:4025;width:1353;height:92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u3dyL4A&#10;AADcAAAADwAAAGRycy9kb3ducmV2LnhtbERPy4rCMBTdD/gP4QruxtQupHSMIoLgiBurH3Bpbh9M&#10;clOSaDt/bxaCy8N5b3aTNeJJPvSOFayWGQji2umeWwX32/G7ABEiskbjmBT8U4Dddva1wVK7ka/0&#10;rGIrUgiHEhV0MQ6llKHuyGJYuoE4cY3zFmOCvpXa45jCrZF5lq2lxZ5TQ4cDHTqq/6qHVSBv1XEs&#10;KuMzd86bi/k9XRtySi3m0/4HRKQpfsRv90kryIs0P51JR0Bu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7t3ci+AAAA3AAAAA8AAAAAAAAAAAAAAAAAmAIAAGRycy9kb3ducmV2&#10;LnhtbFBLBQYAAAAABAAEAPUAAACDAwAAAAA=&#10;" filled="f" stroked="f">
                  <v:textbox style="mso-fit-shape-to-text:t" inset="0,0,0,0">
                    <w:txbxContent>
                      <w:p w:rsidR="00AF7C3A" w:rsidRDefault="00AF7C3A">
                        <w:r>
                          <w:rPr>
                            <w:rFonts w:ascii="Calibri" w:hAnsi="Calibri" w:cs="Calibri"/>
                            <w:color w:val="000000"/>
                            <w:sz w:val="12"/>
                            <w:szCs w:val="12"/>
                          </w:rPr>
                          <w:t>0.05</w:t>
                        </w:r>
                      </w:p>
                    </w:txbxContent>
                  </v:textbox>
                </v:rect>
                <v:rect id="Rectangle 368" o:spid="_x0000_s1568" style="position:absolute;left:44437;top:4025;width:1740;height:92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F4U8EA&#10;AADcAAAADwAAAGRycy9kb3ducmV2LnhtbESP3YrCMBSE74V9h3AWvNPUXkjpGmVZEFS8se4DHJrT&#10;HzY5KUm09e2NIOzlMDPfMJvdZI24kw+9YwWrZQaCuHa651bB73W/KECEiKzROCYFDwqw237MNlhq&#10;N/KF7lVsRYJwKFFBF+NQShnqjiyGpRuIk9c4bzEm6VupPY4Jbo3Ms2wtLfacFjoc6Kej+q+6WQXy&#10;Wu3HojI+c6e8OZvj4dKQU2r+OX1/gYg0xf/wu33QCvJiBa8z6QjI7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GheFPBAAAA3AAAAA8AAAAAAAAAAAAAAAAAmAIAAGRycy9kb3du&#10;cmV2LnhtbFBLBQYAAAAABAAEAPUAAACGAwAAAAA=&#10;" filled="f" stroked="f">
                  <v:textbox style="mso-fit-shape-to-text:t" inset="0,0,0,0">
                    <w:txbxContent>
                      <w:p w:rsidR="00AF7C3A" w:rsidRDefault="00AF7C3A">
                        <w:r>
                          <w:rPr>
                            <w:rFonts w:ascii="Calibri" w:hAnsi="Calibri" w:cs="Calibri"/>
                            <w:color w:val="000000"/>
                            <w:sz w:val="12"/>
                            <w:szCs w:val="12"/>
                          </w:rPr>
                          <w:t>0.003</w:t>
                        </w:r>
                      </w:p>
                    </w:txbxContent>
                  </v:textbox>
                </v:rect>
                <v:rect id="Rectangle 369" o:spid="_x0000_s1569" style="position:absolute;left:49066;top:4025;width:387;height:92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PmJMEA&#10;AADcAAAADwAAAGRycy9kb3ducmV2LnhtbESP3YrCMBSE7xd8h3AE79Z0eyGlGkUWBF28se4DHJrT&#10;H0xOShJt9+2NIOzlMDPfMJvdZI14kA+9YwVfywwEce10z62C3+vhswARIrJG45gU/FGA3Xb2scFS&#10;u5Ev9KhiKxKEQ4kKuhiHUspQd2QxLN1AnLzGeYsxSd9K7XFMcGtknmUrabHntNDhQN8d1bfqbhXI&#10;a3UYi8r4zP3kzdmcjpeGnFKL+bRfg4g0xf/wu33UCvIih9eZdATk9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Fz5iTBAAAA3AAAAA8AAAAAAAAAAAAAAAAAmAIAAGRycy9kb3du&#10;cmV2LnhtbFBLBQYAAAAABAAEAPUAAACGAwAAAAA=&#10;" filled="f" stroked="f">
                  <v:textbox style="mso-fit-shape-to-text:t" inset="0,0,0,0">
                    <w:txbxContent>
                      <w:p w:rsidR="00AF7C3A" w:rsidRDefault="00AF7C3A">
                        <w:r>
                          <w:rPr>
                            <w:rFonts w:ascii="Calibri" w:hAnsi="Calibri" w:cs="Calibri"/>
                            <w:color w:val="000000"/>
                            <w:sz w:val="12"/>
                            <w:szCs w:val="12"/>
                          </w:rPr>
                          <w:t>0</w:t>
                        </w:r>
                      </w:p>
                    </w:txbxContent>
                  </v:textbox>
                </v:rect>
                <v:rect id="Rectangle 370" o:spid="_x0000_s1570" style="position:absolute;left:51250;top:4025;width:1550;height:92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9Dv8IA&#10;AADcAAAADwAAAGRycy9kb3ducmV2LnhtbESP3WoCMRSE7wu+QziCdzXbFcqyNUopCCreuPYBDpuz&#10;PzQ5WZLorm9vBKGXw8x8w6y3kzXiRj70jhV8LDMQxLXTPbcKfi+79wJEiMgajWNScKcA283sbY2l&#10;diOf6VbFViQIhxIVdDEOpZSh7shiWLqBOHmN8xZjkr6V2uOY4NbIPMs+pcWe00KHA/10VP9VV6tA&#10;XqrdWFTGZ+6YNydz2J8bckot5tP3F4hIU/wPv9p7rSAvVvA8k46A3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P0O/wgAAANwAAAAPAAAAAAAAAAAAAAAAAJgCAABkcnMvZG93&#10;bnJldi54bWxQSwUGAAAAAAQABAD1AAAAhwMAAAAA&#10;" filled="f" stroked="f">
                  <v:textbox style="mso-fit-shape-to-text:t" inset="0,0,0,0">
                    <w:txbxContent>
                      <w:p w:rsidR="00AF7C3A" w:rsidRDefault="00AF7C3A">
                        <w:r>
                          <w:rPr>
                            <w:rFonts w:ascii="Calibri" w:hAnsi="Calibri" w:cs="Calibri"/>
                            <w:color w:val="000000"/>
                            <w:sz w:val="12"/>
                            <w:szCs w:val="12"/>
                          </w:rPr>
                          <w:t>1000</w:t>
                        </w:r>
                      </w:p>
                    </w:txbxContent>
                  </v:textbox>
                </v:rect>
                <v:rect id="Rectangle 371" o:spid="_x0000_s1571" style="position:absolute;left:54927;top:4025;width:1162;height:92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bby8IA&#10;AADcAAAADwAAAGRycy9kb3ducmV2LnhtbESP3WoCMRSE7wu+QziCdzXbRcqyNUopCCreuPYBDpuz&#10;PzQ5WZLorm9vBKGXw8x8w6y3kzXiRj70jhV8LDMQxLXTPbcKfi+79wJEiMgajWNScKcA283sbY2l&#10;diOf6VbFViQIhxIVdDEOpZSh7shiWLqBOHmN8xZjkr6V2uOY4NbIPMs+pcWe00KHA/10VP9VV6tA&#10;XqrdWFTGZ+6YNydz2J8bckot5tP3F4hIU/wPv9p7rSAvVvA8k46A3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1tvLwgAAANwAAAAPAAAAAAAAAAAAAAAAAJgCAABkcnMvZG93&#10;bnJldi54bWxQSwUGAAAAAAQABAD1AAAAhwMAAAAA&#10;" filled="f" stroked="f">
                  <v:textbox style="mso-fit-shape-to-text:t" inset="0,0,0,0">
                    <w:txbxContent>
                      <w:p w:rsidR="00AF7C3A" w:rsidRDefault="00AF7C3A">
                        <w:r>
                          <w:rPr>
                            <w:rFonts w:ascii="Calibri" w:hAnsi="Calibri" w:cs="Calibri"/>
                            <w:color w:val="000000"/>
                            <w:sz w:val="12"/>
                            <w:szCs w:val="12"/>
                          </w:rPr>
                          <w:t>750</w:t>
                        </w:r>
                      </w:p>
                    </w:txbxContent>
                  </v:textbox>
                </v:rect>
                <v:rect id="Rectangle 372" o:spid="_x0000_s1572" style="position:absolute;left:165;top:5010;width:387;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p+UMIA&#10;AADcAAAADwAAAGRycy9kb3ducmV2LnhtbESP3WoCMRSE7wu+QziCdzXbBcuyNUopCCreuPYBDpuz&#10;PzQ5WZLorm9vBKGXw8x8w6y3kzXiRj70jhV8LDMQxLXTPbcKfi+79wJEiMgajWNScKcA283sbY2l&#10;diOf6VbFViQIhxIVdDEOpZSh7shiWLqBOHmN8xZjkr6V2uOY4NbIPMs+pcWe00KHA/10VP9VV6tA&#10;XqrdWFTGZ+6YNydz2J8bckot5tP3F4hIU/wPv9p7rSAvVvA8k46A3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mn5QwgAAANwAAAAPAAAAAAAAAAAAAAAAAJgCAABkcnMvZG93&#10;bnJldi54bWxQSwUGAAAAAAQABAD1AAAAhwMAAAAA&#10;" filled="f" stroked="f">
                  <v:textbox style="mso-fit-shape-to-text:t" inset="0,0,0,0">
                    <w:txbxContent>
                      <w:p w:rsidR="00AF7C3A" w:rsidRDefault="00AF7C3A">
                        <w:r>
                          <w:rPr>
                            <w:rFonts w:ascii="Calibri" w:hAnsi="Calibri" w:cs="Calibri"/>
                            <w:color w:val="000000"/>
                            <w:sz w:val="12"/>
                            <w:szCs w:val="12"/>
                          </w:rPr>
                          <w:t>4</w:t>
                        </w:r>
                      </w:p>
                    </w:txbxContent>
                  </v:textbox>
                </v:rect>
                <v:rect id="Rectangle 373" o:spid="_x0000_s1573" style="position:absolute;left:3467;top:5010;width:1555;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jgJ8EA&#10;AADcAAAADwAAAGRycy9kb3ducmV2LnhtbESP3YrCMBSE7wXfIZwF7zTdXkjpGmVZEFS8se4DHJrT&#10;HzY5KUm09e2NIOzlMDPfMJvdZI24kw+9YwWfqwwEce10z62C3+t+WYAIEVmjcUwKHhRgt53PNlhq&#10;N/KF7lVsRYJwKFFBF+NQShnqjiyGlRuIk9c4bzEm6VupPY4Jbo3Ms2wtLfacFjoc6Kej+q+6WQXy&#10;Wu3HojI+c6e8OZvj4dKQU2rxMX1/gYg0xf/wu33QCvJiDa8z6QjI7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5I4CfBAAAA3AAAAA8AAAAAAAAAAAAAAAAAmAIAAGRycy9kb3du&#10;cmV2LnhtbFBLBQYAAAAABAAEAPUAAACGAwAAAAA=&#10;" filled="f" stroked="f">
                  <v:textbox style="mso-fit-shape-to-text:t" inset="0,0,0,0">
                    <w:txbxContent>
                      <w:p w:rsidR="00AF7C3A" w:rsidRDefault="00AF7C3A">
                        <w:r>
                          <w:rPr>
                            <w:rFonts w:ascii="Calibri" w:hAnsi="Calibri" w:cs="Calibri"/>
                            <w:color w:val="000000"/>
                            <w:sz w:val="12"/>
                            <w:szCs w:val="12"/>
                          </w:rPr>
                          <w:t>aqu4</w:t>
                        </w:r>
                      </w:p>
                    </w:txbxContent>
                  </v:textbox>
                </v:rect>
                <v:rect id="Rectangle 374" o:spid="_x0000_s1574" style="position:absolute;left:8299;top:5010;width:1549;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RFvMIA&#10;AADcAAAADwAAAGRycy9kb3ducmV2LnhtbESP3WoCMRSE7wu+QziCdzXbvbDL1iilIKh449oHOGzO&#10;/tDkZEmiu769EYReDjPzDbPeTtaIG/nQO1bwscxAENdO99wq+L3s3gsQISJrNI5JwZ0CbDeztzWW&#10;2o18plsVW5EgHEpU0MU4lFKGuiOLYekG4uQ1zluMSfpWao9jglsj8yxbSYs9p4UOB/rpqP6rrlaB&#10;vFS7saiMz9wxb07msD835JRazKfvLxCRpvgffrX3WkFefMLzTDoCcvM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BEW8wgAAANwAAAAPAAAAAAAAAAAAAAAAAJgCAABkcnMvZG93&#10;bnJldi54bWxQSwUGAAAAAAQABAD1AAAAhwMAAAAA&#10;" filled="f" stroked="f">
                  <v:textbox style="mso-fit-shape-to-text:t" inset="0,0,0,0">
                    <w:txbxContent>
                      <w:p w:rsidR="00AF7C3A" w:rsidRDefault="00AF7C3A">
                        <w:r>
                          <w:rPr>
                            <w:rFonts w:ascii="Calibri" w:hAnsi="Calibri" w:cs="Calibri"/>
                            <w:color w:val="000000"/>
                            <w:sz w:val="12"/>
                            <w:szCs w:val="12"/>
                          </w:rPr>
                          <w:t>2500</w:t>
                        </w:r>
                      </w:p>
                    </w:txbxContent>
                  </v:textbox>
                </v:rect>
                <v:rect id="Rectangle 375" o:spid="_x0000_s1575" style="position:absolute;left:11607;top:5010;width:1550;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vRzr4A&#10;AADcAAAADwAAAGRycy9kb3ducmV2LnhtbERPy4rCMBTdD/gP4QruxtQupHSMIoLgiBurH3Bpbh9M&#10;clOSaDt/bxaCy8N5b3aTNeJJPvSOFayWGQji2umeWwX32/G7ABEiskbjmBT8U4Dddva1wVK7ka/0&#10;rGIrUgiHEhV0MQ6llKHuyGJYuoE4cY3zFmOCvpXa45jCrZF5lq2lxZ5TQ4cDHTqq/6qHVSBv1XEs&#10;KuMzd86bi/k9XRtySi3m0/4HRKQpfsRv90kryIu0Np1JR0Bu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Cb0c6+AAAA3AAAAA8AAAAAAAAAAAAAAAAAmAIAAGRycy9kb3ducmV2&#10;LnhtbFBLBQYAAAAABAAEAPUAAACDAwAAAAA=&#10;" filled="f" stroked="f">
                  <v:textbox style="mso-fit-shape-to-text:t" inset="0,0,0,0">
                    <w:txbxContent>
                      <w:p w:rsidR="00AF7C3A" w:rsidRDefault="00AF7C3A">
                        <w:r>
                          <w:rPr>
                            <w:rFonts w:ascii="Calibri" w:hAnsi="Calibri" w:cs="Calibri"/>
                            <w:color w:val="000000"/>
                            <w:sz w:val="12"/>
                            <w:szCs w:val="12"/>
                          </w:rPr>
                          <w:t>1000</w:t>
                        </w:r>
                      </w:p>
                    </w:txbxContent>
                  </v:textbox>
                </v:rect>
                <v:rect id="Rectangle 376" o:spid="_x0000_s1576" style="position:absolute;left:16021;top:5010;width:387;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d0VcIA&#10;AADcAAAADwAAAGRycy9kb3ducmV2LnhtbESP3WoCMRSE7wu+QziCdzXbvZDt1iilIKh449oHOGzO&#10;/tDkZEmiu769EYReDjPzDbPeTtaIG/nQO1bwscxAENdO99wq+L3s3gsQISJrNI5JwZ0CbDeztzWW&#10;2o18plsVW5EgHEpU0MU4lFKGuiOLYekG4uQ1zluMSfpWao9jglsj8yxbSYs9p4UOB/rpqP6rrlaB&#10;vFS7saiMz9wxb07msD835JRazKfvLxCRpvgffrX3WkFefMLzTDoCcvM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13RVwgAAANwAAAAPAAAAAAAAAAAAAAAAAJgCAABkcnMvZG93&#10;bnJldi54bWxQSwUGAAAAAAQABAD1AAAAhwMAAAAA&#10;" filled="f" stroked="f">
                  <v:textbox style="mso-fit-shape-to-text:t" inset="0,0,0,0">
                    <w:txbxContent>
                      <w:p w:rsidR="00AF7C3A" w:rsidRDefault="00AF7C3A">
                        <w:r>
                          <w:rPr>
                            <w:rFonts w:ascii="Calibri" w:hAnsi="Calibri" w:cs="Calibri"/>
                            <w:color w:val="000000"/>
                            <w:sz w:val="12"/>
                            <w:szCs w:val="12"/>
                          </w:rPr>
                          <w:t>1</w:t>
                        </w:r>
                      </w:p>
                    </w:txbxContent>
                  </v:textbox>
                </v:rect>
                <v:rect id="Rectangle 377" o:spid="_x0000_s1577" style="position:absolute;left:19329;top:5010;width:387;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RLFb4A&#10;AADcAAAADwAAAGRycy9kb3ducmV2LnhtbERPy4rCMBTdC/5DuMLsNLWLwalGEUFQmY3VD7g0tw9M&#10;bkoSbf17sxiY5eG8N7vRGvEiHzrHCpaLDARx5XTHjYL77ThfgQgRWaNxTAreFGC3nU42WGg38JVe&#10;ZWxECuFQoII2xr6QMlQtWQwL1xMnrnbeYkzQN1J7HFK4NTLPsm9psePU0GJPh5aqR/m0CuStPA6r&#10;0vjMXfL615xP15qcUl+zcb8GEWmM/+I/90kryH/S/HQmHQG5/Q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s0SxW+AAAA3AAAAA8AAAAAAAAAAAAAAAAAmAIAAGRycy9kb3ducmV2&#10;LnhtbFBLBQYAAAAABAAEAPUAAACDAwAAAAA=&#10;" filled="f" stroked="f">
                  <v:textbox style="mso-fit-shape-to-text:t" inset="0,0,0,0">
                    <w:txbxContent>
                      <w:p w:rsidR="00AF7C3A" w:rsidRDefault="00AF7C3A">
                        <w:r>
                          <w:rPr>
                            <w:rFonts w:ascii="Calibri" w:hAnsi="Calibri" w:cs="Calibri"/>
                            <w:color w:val="000000"/>
                            <w:sz w:val="12"/>
                            <w:szCs w:val="12"/>
                          </w:rPr>
                          <w:t>0</w:t>
                        </w:r>
                      </w:p>
                    </w:txbxContent>
                  </v:textbox>
                </v:rect>
                <v:rect id="Rectangle 378" o:spid="_x0000_s1578" style="position:absolute;left:22631;top:5010;width:387;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jujsIA&#10;AADcAAAADwAAAGRycy9kb3ducmV2LnhtbESPzYoCMRCE7wu+Q2jB25pxDuLOGmVZEFS8OPoAzaTn&#10;h006QxKd8e2NIOyxqKqvqPV2tEbcyYfOsYLFPANBXDndcaPgetl9rkCEiKzROCYFDwqw3Uw+1lho&#10;N/CZ7mVsRIJwKFBBG2NfSBmqliyGueuJk1c7bzEm6RupPQ4Jbo3Ms2wpLXacFlrs6bel6q+8WQXy&#10;Uu6GVWl85o55fTKH/bkmp9RsOv58g4g0xv/wu73XCvKvBbzOpCMgN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eO6OwgAAANwAAAAPAAAAAAAAAAAAAAAAAJgCAABkcnMvZG93&#10;bnJldi54bWxQSwUGAAAAAAQABAD1AAAAhwMAAAAA&#10;" filled="f" stroked="f">
                  <v:textbox style="mso-fit-shape-to-text:t" inset="0,0,0,0">
                    <w:txbxContent>
                      <w:p w:rsidR="00AF7C3A" w:rsidRDefault="00AF7C3A">
                        <w:r>
                          <w:rPr>
                            <w:rFonts w:ascii="Calibri" w:hAnsi="Calibri" w:cs="Calibri"/>
                            <w:color w:val="000000"/>
                            <w:sz w:val="12"/>
                            <w:szCs w:val="12"/>
                          </w:rPr>
                          <w:t>0</w:t>
                        </w:r>
                      </w:p>
                    </w:txbxContent>
                  </v:textbox>
                </v:rect>
                <v:rect id="Rectangle 379" o:spid="_x0000_s1579" style="position:absolute;left:25933;top:5010;width:387;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pw+cIA&#10;AADcAAAADwAAAGRycy9kb3ducmV2LnhtbESPzYoCMRCE7wu+Q2hhb2vGOYjOGkUEQWUvjvsAzaTn&#10;B5POkERnfHuzsOCxqKqvqPV2tEY8yIfOsYL5LANBXDndcaPg93r4WoIIEVmjcUwKnhRgu5l8rLHQ&#10;buALPcrYiAThUKCCNsa+kDJULVkMM9cTJ6923mJM0jdSexwS3BqZZ9lCWuw4LbTY076l6lberQJ5&#10;LQ/DsjQ+c+e8/jGn46Ump9TndNx9g4g0xnf4v33UCvJVDn9n0hGQm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qnD5wgAAANwAAAAPAAAAAAAAAAAAAAAAAJgCAABkcnMvZG93&#10;bnJldi54bWxQSwUGAAAAAAQABAD1AAAAhwMAAAAA&#10;" filled="f" stroked="f">
                  <v:textbox style="mso-fit-shape-to-text:t" inset="0,0,0,0">
                    <w:txbxContent>
                      <w:p w:rsidR="00AF7C3A" w:rsidRDefault="00AF7C3A">
                        <w:r>
                          <w:rPr>
                            <w:rFonts w:ascii="Calibri" w:hAnsi="Calibri" w:cs="Calibri"/>
                            <w:color w:val="000000"/>
                            <w:sz w:val="12"/>
                            <w:szCs w:val="12"/>
                          </w:rPr>
                          <w:t>0</w:t>
                        </w:r>
                      </w:p>
                    </w:txbxContent>
                  </v:textbox>
                </v:rect>
                <v:rect id="Rectangle 380" o:spid="_x0000_s1580" style="position:absolute;left:29241;top:5010;width:388;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VYsIA&#10;AADcAAAADwAAAGRycy9kb3ducmV2LnhtbESP3WoCMRSE7wu+QziCdzXrCkVXo4ggaOmNqw9w2Jz9&#10;weRkSVJ3+/amUOjlMDPfMNv9aI14kg+dYwWLeQaCuHK640bB/XZ6X4EIEVmjcUwKfijAfjd522Kh&#10;3cBXepaxEQnCoUAFbYx9IWWoWrIY5q4nTl7tvMWYpG+k9jgkuDUyz7IPabHjtNBiT8eWqkf5bRXI&#10;W3kaVqXxmfvM6y9zOV9rckrNpuNhAyLSGP/Df+2zVpCvl/B7Jh0BuXs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5tViwgAAANwAAAAPAAAAAAAAAAAAAAAAAJgCAABkcnMvZG93&#10;bnJldi54bWxQSwUGAAAAAAQABAD1AAAAhwMAAAAA&#10;" filled="f" stroked="f">
                  <v:textbox style="mso-fit-shape-to-text:t" inset="0,0,0,0">
                    <w:txbxContent>
                      <w:p w:rsidR="00AF7C3A" w:rsidRDefault="00AF7C3A">
                        <w:r>
                          <w:rPr>
                            <w:rFonts w:ascii="Calibri" w:hAnsi="Calibri" w:cs="Calibri"/>
                            <w:color w:val="000000"/>
                            <w:sz w:val="12"/>
                            <w:szCs w:val="12"/>
                          </w:rPr>
                          <w:t>0</w:t>
                        </w:r>
                      </w:p>
                    </w:txbxContent>
                  </v:textbox>
                </v:rect>
                <v:rect id="Rectangle 381" o:spid="_x0000_s1581" style="position:absolute;left:32169;top:5010;width:774;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9NFsIA&#10;AADcAAAADwAAAGRycy9kb3ducmV2LnhtbESP3WoCMRSE7wu+QziCdzXrIkVXo4ggaOmNqw9w2Jz9&#10;weRkSVJ3+/amUOjlMDPfMNv9aI14kg+dYwWLeQaCuHK640bB/XZ6X4EIEVmjcUwKfijAfjd522Kh&#10;3cBXepaxEQnCoUAFbYx9IWWoWrIY5q4nTl7tvMWYpG+k9jgkuDUyz7IPabHjtNBiT8eWqkf5bRXI&#10;W3kaVqXxmfvM6y9zOV9rckrNpuNhAyLSGP/Df+2zVpCvl/B7Jh0BuXs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D00WwgAAANwAAAAPAAAAAAAAAAAAAAAAAJgCAABkcnMvZG93&#10;bnJldi54bWxQSwUGAAAAAAQABAD1AAAAhwMAAAAA&#10;" filled="f" stroked="f">
                  <v:textbox style="mso-fit-shape-to-text:t" inset="0,0,0,0">
                    <w:txbxContent>
                      <w:p w:rsidR="00AF7C3A" w:rsidRDefault="00AF7C3A">
                        <w:r>
                          <w:rPr>
                            <w:rFonts w:ascii="Calibri" w:hAnsi="Calibri" w:cs="Calibri"/>
                            <w:color w:val="000000"/>
                            <w:sz w:val="12"/>
                            <w:szCs w:val="12"/>
                          </w:rPr>
                          <w:t>31</w:t>
                        </w:r>
                      </w:p>
                    </w:txbxContent>
                  </v:textbox>
                </v:rect>
                <v:rect id="Rectangle 382" o:spid="_x0000_s1582" style="position:absolute;left:34524;top:5010;width:1740;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0PojcIA&#10;AADcAAAADwAAAGRycy9kb3ducmV2LnhtbESP3WoCMRSE7wu+QziCdzXrgkVXo4ggaOmNqw9w2Jz9&#10;weRkSVJ3+/amUOjlMDPfMNv9aI14kg+dYwWLeQaCuHK640bB/XZ6X4EIEVmjcUwKfijAfjd522Kh&#10;3cBXepaxEQnCoUAFbYx9IWWoWrIY5q4nTl7tvMWYpG+k9jgkuDUyz7IPabHjtNBiT8eWqkf5bRXI&#10;W3kaVqXxmfvM6y9zOV9rckrNpuNhAyLSGP/Df+2zVpCvl/B7Jh0BuXs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Q+iNwgAAANwAAAAPAAAAAAAAAAAAAAAAAJgCAABkcnMvZG93&#10;bnJldi54bWxQSwUGAAAAAAQABAD1AAAAhwMAAAAA&#10;" filled="f" stroked="f">
                  <v:textbox style="mso-fit-shape-to-text:t" inset="0,0,0,0">
                    <w:txbxContent>
                      <w:p w:rsidR="00AF7C3A" w:rsidRDefault="00AF7C3A">
                        <w:r>
                          <w:rPr>
                            <w:rFonts w:ascii="Calibri" w:hAnsi="Calibri" w:cs="Calibri"/>
                            <w:color w:val="000000"/>
                            <w:sz w:val="12"/>
                            <w:szCs w:val="12"/>
                          </w:rPr>
                          <w:t>0.048</w:t>
                        </w:r>
                      </w:p>
                    </w:txbxContent>
                  </v:textbox>
                </v:rect>
                <v:rect id="Rectangle 383" o:spid="_x0000_s1583" style="position:absolute;left:38201;top:5010;width:1353;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F2+sIA&#10;AADcAAAADwAAAGRycy9kb3ducmV2LnhtbESPzYoCMRCE7wv7DqGFva0Z5yDuaBQRBBUvjj5AM+n5&#10;waQzJFlnfHuzIOyxqKqvqNVmtEY8yIfOsYLZNANBXDndcaPgdt1/L0CEiKzROCYFTwqwWX9+rLDQ&#10;buALPcrYiAThUKCCNsa+kDJULVkMU9cTJ6923mJM0jdSexwS3BqZZ9lcWuw4LbTY066l6l7+WgXy&#10;Wu6HRWl85k55fTbHw6Ump9TXZNwuQUQa43/43T5oBfnPHP7OpCMg1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kXb6wgAAANwAAAAPAAAAAAAAAAAAAAAAAJgCAABkcnMvZG93&#10;bnJldi54bWxQSwUGAAAAAAQABAD1AAAAhwMAAAAA&#10;" filled="f" stroked="f">
                  <v:textbox style="mso-fit-shape-to-text:t" inset="0,0,0,0">
                    <w:txbxContent>
                      <w:p w:rsidR="00AF7C3A" w:rsidRDefault="00AF7C3A">
                        <w:r>
                          <w:rPr>
                            <w:rFonts w:ascii="Calibri" w:hAnsi="Calibri" w:cs="Calibri"/>
                            <w:color w:val="000000"/>
                            <w:sz w:val="12"/>
                            <w:szCs w:val="12"/>
                          </w:rPr>
                          <w:t>0.02</w:t>
                        </w:r>
                      </w:p>
                    </w:txbxContent>
                  </v:textbox>
                </v:rect>
                <v:rect id="Rectangle 384" o:spid="_x0000_s1584" style="position:absolute;left:41503;top:5010;width:1353;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N3TYcIA&#10;AADcAAAADwAAAGRycy9kb3ducmV2LnhtbESP3WoCMRSE7wu+QziCdzXrXlhdjSKCoKU3rj7AYXP2&#10;B5OTJUnd7dubQqGXw8x8w2z3ozXiST50jhUs5hkI4srpjhsF99vpfQUiRGSNxjEp+KEA+93kbYuF&#10;dgNf6VnGRiQIhwIVtDH2hZShaslimLueOHm18xZjkr6R2uOQ4NbIPMuW0mLHaaHFno4tVY/y2yqQ&#10;t/I0rErjM/eZ11/mcr7W5JSaTcfDBkSkMf6H/9pnrSBff8DvmXQE5O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3dNhwgAAANwAAAAPAAAAAAAAAAAAAAAAAJgCAABkcnMvZG93&#10;bnJldi54bWxQSwUGAAAAAAQABAD1AAAAhwMAAAAA&#10;" filled="f" stroked="f">
                  <v:textbox style="mso-fit-shape-to-text:t" inset="0,0,0,0">
                    <w:txbxContent>
                      <w:p w:rsidR="00AF7C3A" w:rsidRDefault="00AF7C3A">
                        <w:r>
                          <w:rPr>
                            <w:rFonts w:ascii="Calibri" w:hAnsi="Calibri" w:cs="Calibri"/>
                            <w:color w:val="000000"/>
                            <w:sz w:val="12"/>
                            <w:szCs w:val="12"/>
                          </w:rPr>
                          <w:t>0.05</w:t>
                        </w:r>
                      </w:p>
                    </w:txbxContent>
                  </v:textbox>
                </v:rect>
                <v:rect id="Rectangle 385" o:spid="_x0000_s1585" style="position:absolute;left:44437;top:5010;width:1740;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JHE74A&#10;AADcAAAADwAAAGRycy9kb3ducmV2LnhtbERPy4rCMBTdC/5DuMLsNLWLwalGEUFQmY3VD7g0tw9M&#10;bkoSbf17sxiY5eG8N7vRGvEiHzrHCpaLDARx5XTHjYL77ThfgQgRWaNxTAreFGC3nU42WGg38JVe&#10;ZWxECuFQoII2xr6QMlQtWQwL1xMnrnbeYkzQN1J7HFK4NTLPsm9psePU0GJPh5aqR/m0CuStPA6r&#10;0vjMXfL615xP15qcUl+zcb8GEWmM/+I/90kryH/S2nQmHQG5/Q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VCRxO+AAAA3AAAAA8AAAAAAAAAAAAAAAAAmAIAAGRycy9kb3ducmV2&#10;LnhtbFBLBQYAAAAABAAEAPUAAACDAwAAAAA=&#10;" filled="f" stroked="f">
                  <v:textbox style="mso-fit-shape-to-text:t" inset="0,0,0,0">
                    <w:txbxContent>
                      <w:p w:rsidR="00AF7C3A" w:rsidRDefault="00AF7C3A">
                        <w:r>
                          <w:rPr>
                            <w:rFonts w:ascii="Calibri" w:hAnsi="Calibri" w:cs="Calibri"/>
                            <w:color w:val="000000"/>
                            <w:sz w:val="12"/>
                            <w:szCs w:val="12"/>
                          </w:rPr>
                          <w:t>0.003</w:t>
                        </w:r>
                      </w:p>
                    </w:txbxContent>
                  </v:textbox>
                </v:rect>
                <v:rect id="Rectangle 386" o:spid="_x0000_s1586" style="position:absolute;left:49066;top:5010;width:387;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7iiMIA&#10;AADcAAAADwAAAGRycy9kb3ducmV2LnhtbESPzYoCMRCE7wu+Q+gFb2tm5yA6GmVZEFT24ugDNJOe&#10;H0w6QxKd8e3NguCxqKqvqPV2tEbcyYfOsYLvWQaCuHK640bB5bz7WoAIEVmjcUwKHhRgu5l8rLHQ&#10;buAT3cvYiAThUKCCNsa+kDJULVkMM9cTJ6923mJM0jdSexwS3BqZZ9lcWuw4LbTY029L1bW8WQXy&#10;XO6GRWl85o55/WcO+1NNTqnp5/izAhFpjO/wq73XCvLlEv7PpCMgN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DuKIwgAAANwAAAAPAAAAAAAAAAAAAAAAAJgCAABkcnMvZG93&#10;bnJldi54bWxQSwUGAAAAAAQABAD1AAAAhwMAAAAA&#10;" filled="f" stroked="f">
                  <v:textbox style="mso-fit-shape-to-text:t" inset="0,0,0,0">
                    <w:txbxContent>
                      <w:p w:rsidR="00AF7C3A" w:rsidRDefault="00AF7C3A">
                        <w:r>
                          <w:rPr>
                            <w:rFonts w:ascii="Calibri" w:hAnsi="Calibri" w:cs="Calibri"/>
                            <w:color w:val="000000"/>
                            <w:sz w:val="12"/>
                            <w:szCs w:val="12"/>
                          </w:rPr>
                          <w:t>0</w:t>
                        </w:r>
                      </w:p>
                    </w:txbxContent>
                  </v:textbox>
                </v:rect>
                <v:rect id="Rectangle 387" o:spid="_x0000_s1587" style="position:absolute;left:51250;top:5010;width:1550;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RD74A&#10;AADcAAAADwAAAGRycy9kb3ducmV2LnhtbERPy2oCMRTdC/5DuEJ3mmihyGgUEQRb3Dj6AZfJnQcm&#10;N0MSnenfNwuhy8N5b/ejs+JFIXaeNSwXCgRx5U3HjYb77TRfg4gJ2aD1TBp+KcJ+N51ssTB+4Cu9&#10;ytSIHMKxQA1tSn0hZaxachgXvifOXO2Dw5RhaKQJOORwZ+VKqS/psOPc0GJPx5aqR/l0GuStPA3r&#10;0gblf1b1xX6frzV5rT9m42EDItGY/sVv99lo+FR5fj6Tj4Dc/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Xf0Q++AAAA3AAAAA8AAAAAAAAAAAAAAAAAmAIAAGRycy9kb3ducmV2&#10;LnhtbFBLBQYAAAAABAAEAPUAAACDAwAAAAA=&#10;" filled="f" stroked="f">
                  <v:textbox style="mso-fit-shape-to-text:t" inset="0,0,0,0">
                    <w:txbxContent>
                      <w:p w:rsidR="00AF7C3A" w:rsidRDefault="00AF7C3A">
                        <w:r>
                          <w:rPr>
                            <w:rFonts w:ascii="Calibri" w:hAnsi="Calibri" w:cs="Calibri"/>
                            <w:color w:val="000000"/>
                            <w:sz w:val="12"/>
                            <w:szCs w:val="12"/>
                          </w:rPr>
                          <w:t>1000</w:t>
                        </w:r>
                      </w:p>
                    </w:txbxContent>
                  </v:textbox>
                </v:rect>
                <v:rect id="Rectangle 388" o:spid="_x0000_s1588" style="position:absolute;left:54927;top:5010;width:1162;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N0lMIA&#10;AADcAAAADwAAAGRycy9kb3ducmV2LnhtbESPzWrDMBCE74G+g9hCb4nkBEpwo5gQCKShlzh5gMVa&#10;/1BpZSQ1dt++KhR6HGbmG2ZXzc6KB4U4eNZQrBQI4sabgTsN99tpuQURE7JB65k0fFOEav+02GFp&#10;/MRXetSpExnCsUQNfUpjKWVsenIYV34kzl7rg8OUZeikCThluLNyrdSrdDhwXuhxpGNPzWf95TTI&#10;W32atrUNyl/W7Yd9P19b8lq/PM+HNxCJ5vQf/mufjYaNKuD3TD4Ccv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k3SUwgAAANwAAAAPAAAAAAAAAAAAAAAAAJgCAABkcnMvZG93&#10;bnJldi54bWxQSwUGAAAAAAQABAD1AAAAhwMAAAAA&#10;" filled="f" stroked="f">
                  <v:textbox style="mso-fit-shape-to-text:t" inset="0,0,0,0">
                    <w:txbxContent>
                      <w:p w:rsidR="00AF7C3A" w:rsidRDefault="00AF7C3A">
                        <w:r>
                          <w:rPr>
                            <w:rFonts w:ascii="Calibri" w:hAnsi="Calibri" w:cs="Calibri"/>
                            <w:color w:val="000000"/>
                            <w:sz w:val="12"/>
                            <w:szCs w:val="12"/>
                          </w:rPr>
                          <w:t>750</w:t>
                        </w:r>
                      </w:p>
                    </w:txbxContent>
                  </v:textbox>
                </v:rect>
                <v:rect id="Rectangle 389" o:spid="_x0000_s1589" style="position:absolute;left:165;top:5994;width:387;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Hq48IA&#10;AADcAAAADwAAAGRycy9kb3ducmV2LnhtbESP3WoCMRSE74W+QziF3mnSFURWo0hBsNIbVx/gsDn7&#10;g8nJkqTu9u2bQsHLYWa+Ybb7yVnxoBB7zxreFwoEce1Nz62G2/U4X4OICdmg9UwafijCfvcy22Jp&#10;/MgXelSpFRnCsUQNXUpDKWWsO3IYF34gzl7jg8OUZWilCThmuLOyUGolHfacFzoc6KOj+l59Ow3y&#10;Wh3HdWWD8uei+bKfp0tDXuu31+mwAZFoSs/wf/tkNCxVAX9n8hGQu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QerjwgAAANwAAAAPAAAAAAAAAAAAAAAAAJgCAABkcnMvZG93&#10;bnJldi54bWxQSwUGAAAAAAQABAD1AAAAhwMAAAAA&#10;" filled="f" stroked="f">
                  <v:textbox style="mso-fit-shape-to-text:t" inset="0,0,0,0">
                    <w:txbxContent>
                      <w:p w:rsidR="00AF7C3A" w:rsidRDefault="00AF7C3A">
                        <w:r>
                          <w:rPr>
                            <w:rFonts w:ascii="Calibri" w:hAnsi="Calibri" w:cs="Calibri"/>
                            <w:color w:val="000000"/>
                            <w:sz w:val="12"/>
                            <w:szCs w:val="12"/>
                          </w:rPr>
                          <w:t>5</w:t>
                        </w:r>
                      </w:p>
                    </w:txbxContent>
                  </v:textbox>
                </v:rect>
                <v:rect id="Rectangle 390" o:spid="_x0000_s1590" style="position:absolute;left:3467;top:5994;width:1555;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1PeMEA&#10;AADcAAAADwAAAGRycy9kb3ducmV2LnhtbESP3WoCMRSE74W+QzhC7zRRQWRrFBEEK71x9QEOm7M/&#10;NDlZktTdvr0pFLwcZuYbZrsfnRUPCrHzrGExVyCIK286bjTcb6fZBkRMyAatZ9LwSxH2u7fJFgvj&#10;B77So0yNyBCOBWpoU+oLKWPVksM49z1x9mofHKYsQyNNwCHDnZVLpdbSYcd5ocWeji1V3+WP0yBv&#10;5WnYlDYof1nWX/bzfK3Ja/0+HQ8fIBKN6RX+b5+NhpVawd+ZfATk7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UNT3jBAAAA3AAAAA8AAAAAAAAAAAAAAAAAmAIAAGRycy9kb3du&#10;cmV2LnhtbFBLBQYAAAAABAAEAPUAAACGAwAAAAA=&#10;" filled="f" stroked="f">
                  <v:textbox style="mso-fit-shape-to-text:t" inset="0,0,0,0">
                    <w:txbxContent>
                      <w:p w:rsidR="00AF7C3A" w:rsidRDefault="00AF7C3A">
                        <w:r>
                          <w:rPr>
                            <w:rFonts w:ascii="Calibri" w:hAnsi="Calibri" w:cs="Calibri"/>
                            <w:color w:val="000000"/>
                            <w:sz w:val="12"/>
                            <w:szCs w:val="12"/>
                          </w:rPr>
                          <w:t>aqu5</w:t>
                        </w:r>
                      </w:p>
                    </w:txbxContent>
                  </v:textbox>
                </v:rect>
                <v:rect id="Rectangle 391" o:spid="_x0000_s1591" style="position:absolute;left:8299;top:5994;width:1549;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TXDMIA&#10;AADcAAAADwAAAGRycy9kb3ducmV2LnhtbESP3WoCMRSE74W+QziF3mmilSJbo4ggWPHG1Qc4bM7+&#10;0ORkSaK7fXtTKPRymJlvmPV2dFY8KMTOs4b5TIEgrrzpuNFwux6mKxAxIRu0nknDD0XYbl4mayyM&#10;H/hCjzI1IkM4FqihTakvpIxVSw7jzPfE2at9cJiyDI00AYcMd1YulPqQDjvOCy32tG+p+i7vToO8&#10;lodhVdqg/GlRn+3X8VKT1/rtddx9gkg0pv/wX/toNLyrJfyeyUdAb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65NcMwgAAANwAAAAPAAAAAAAAAAAAAAAAAJgCAABkcnMvZG93&#10;bnJldi54bWxQSwUGAAAAAAQABAD1AAAAhwMAAAAA&#10;" filled="f" stroked="f">
                  <v:textbox style="mso-fit-shape-to-text:t" inset="0,0,0,0">
                    <w:txbxContent>
                      <w:p w:rsidR="00AF7C3A" w:rsidRDefault="00AF7C3A">
                        <w:r>
                          <w:rPr>
                            <w:rFonts w:ascii="Calibri" w:hAnsi="Calibri" w:cs="Calibri"/>
                            <w:color w:val="000000"/>
                            <w:sz w:val="12"/>
                            <w:szCs w:val="12"/>
                          </w:rPr>
                          <w:t>2500</w:t>
                        </w:r>
                      </w:p>
                    </w:txbxContent>
                  </v:textbox>
                </v:rect>
                <v:rect id="Rectangle 392" o:spid="_x0000_s1592" style="position:absolute;left:11607;top:5994;width:1550;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ahyl8IA&#10;AADcAAAADwAAAGRycy9kb3ducmV2LnhtbESP3WoCMRSE74W+QziF3mmixSJbo4ggWPHG1Qc4bM7+&#10;0ORkSaK7fXtTKPRymJlvmPV2dFY8KMTOs4b5TIEgrrzpuNFwux6mKxAxIRu0nknDD0XYbl4mayyM&#10;H/hCjzI1IkM4FqihTakvpIxVSw7jzPfE2at9cJiyDI00AYcMd1YulPqQDjvOCy32tG+p+i7vToO8&#10;lodhVdqg/GlRn+3X8VKT1/rtddx9gkg0pv/wX/toNLyrJfyeyUdAb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qHKXwgAAANwAAAAPAAAAAAAAAAAAAAAAAJgCAABkcnMvZG93&#10;bnJldi54bWxQSwUGAAAAAAQABAD1AAAAhwMAAAAA&#10;" filled="f" stroked="f">
                  <v:textbox style="mso-fit-shape-to-text:t" inset="0,0,0,0">
                    <w:txbxContent>
                      <w:p w:rsidR="00AF7C3A" w:rsidRDefault="00AF7C3A">
                        <w:r>
                          <w:rPr>
                            <w:rFonts w:ascii="Calibri" w:hAnsi="Calibri" w:cs="Calibri"/>
                            <w:color w:val="000000"/>
                            <w:sz w:val="12"/>
                            <w:szCs w:val="12"/>
                          </w:rPr>
                          <w:t>1000</w:t>
                        </w:r>
                      </w:p>
                    </w:txbxContent>
                  </v:textbox>
                </v:rect>
                <v:rect id="Rectangle 393" o:spid="_x0000_s1593" style="position:absolute;left:16021;top:5994;width:387;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rs4MEA&#10;AADcAAAADwAAAGRycy9kb3ducmV2LnhtbESP3WoCMRSE74W+QzhC7zTRgsjWKCIIVnrj6gMcNmd/&#10;aHKyJKm7fXtTELwcZuYbZrMbnRV3CrHzrGExVyCIK286bjTcrsfZGkRMyAatZ9LwRxF227fJBgvj&#10;B77QvUyNyBCOBWpoU+oLKWPVksM49z1x9mofHKYsQyNNwCHDnZVLpVbSYcd5ocWeDi1VP+Wv0yCv&#10;5XFYlzYof17W3/brdKnJa/0+HfefIBKN6RV+tk9Gw4dawf+ZfATk9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V67ODBAAAA3AAAAA8AAAAAAAAAAAAAAAAAmAIAAGRycy9kb3du&#10;cmV2LnhtbFBLBQYAAAAABAAEAPUAAACGAwAAAAA=&#10;" filled="f" stroked="f">
                  <v:textbox style="mso-fit-shape-to-text:t" inset="0,0,0,0">
                    <w:txbxContent>
                      <w:p w:rsidR="00AF7C3A" w:rsidRDefault="00AF7C3A">
                        <w:r>
                          <w:rPr>
                            <w:rFonts w:ascii="Calibri" w:hAnsi="Calibri" w:cs="Calibri"/>
                            <w:color w:val="000000"/>
                            <w:sz w:val="12"/>
                            <w:szCs w:val="12"/>
                          </w:rPr>
                          <w:t>1</w:t>
                        </w:r>
                      </w:p>
                    </w:txbxContent>
                  </v:textbox>
                </v:rect>
                <v:rect id="Rectangle 394" o:spid="_x0000_s1594" style="position:absolute;left:19329;top:5994;width:387;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ZJe8IA&#10;AADcAAAADwAAAGRycy9kb3ducmV2LnhtbESP3WoCMRSE74W+QziF3mmiBStbo4ggWPHG1Qc4bM7+&#10;0ORkSaK7fXtTKPRymJlvmPV2dFY8KMTOs4b5TIEgrrzpuNFwux6mKxAxIRu0nknDD0XYbl4mayyM&#10;H/hCjzI1IkM4FqihTakvpIxVSw7jzPfE2at9cJiyDI00AYcMd1YulFpKhx3nhRZ72rdUfZd3p0Fe&#10;y8OwKm1Q/rSoz/breKnJa/32Ou4+QSQa03/4r300Gt7VB/yeyUdAb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Nkl7wgAAANwAAAAPAAAAAAAAAAAAAAAAAJgCAABkcnMvZG93&#10;bnJldi54bWxQSwUGAAAAAAQABAD1AAAAhwMAAAAA&#10;" filled="f" stroked="f">
                  <v:textbox style="mso-fit-shape-to-text:t" inset="0,0,0,0">
                    <w:txbxContent>
                      <w:p w:rsidR="00AF7C3A" w:rsidRDefault="00AF7C3A">
                        <w:r>
                          <w:rPr>
                            <w:rFonts w:ascii="Calibri" w:hAnsi="Calibri" w:cs="Calibri"/>
                            <w:color w:val="000000"/>
                            <w:sz w:val="12"/>
                            <w:szCs w:val="12"/>
                          </w:rPr>
                          <w:t>0</w:t>
                        </w:r>
                      </w:p>
                    </w:txbxContent>
                  </v:textbox>
                </v:rect>
                <v:rect id="Rectangle 395" o:spid="_x0000_s1595" style="position:absolute;left:22631;top:5994;width:387;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ndCb4A&#10;AADcAAAADwAAAGRycy9kb3ducmV2LnhtbERPy2oCMRTdC/5DuEJ3mmihyGgUEQRb3Dj6AZfJnQcm&#10;N0MSnenfNwuhy8N5b/ejs+JFIXaeNSwXCgRx5U3HjYb77TRfg4gJ2aD1TBp+KcJ+N51ssTB+4Cu9&#10;ytSIHMKxQA1tSn0hZaxachgXvifOXO2Dw5RhaKQJOORwZ+VKqS/psOPc0GJPx5aqR/l0GuStPA3r&#10;0gblf1b1xX6frzV5rT9m42EDItGY/sVv99lo+FR5bT6Tj4Dc/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up3Qm+AAAA3AAAAA8AAAAAAAAAAAAAAAAAmAIAAGRycy9kb3ducmV2&#10;LnhtbFBLBQYAAAAABAAEAPUAAACDAwAAAAA=&#10;" filled="f" stroked="f">
                  <v:textbox style="mso-fit-shape-to-text:t" inset="0,0,0,0">
                    <w:txbxContent>
                      <w:p w:rsidR="00AF7C3A" w:rsidRDefault="00AF7C3A">
                        <w:r>
                          <w:rPr>
                            <w:rFonts w:ascii="Calibri" w:hAnsi="Calibri" w:cs="Calibri"/>
                            <w:color w:val="000000"/>
                            <w:sz w:val="12"/>
                            <w:szCs w:val="12"/>
                          </w:rPr>
                          <w:t>0</w:t>
                        </w:r>
                      </w:p>
                    </w:txbxContent>
                  </v:textbox>
                </v:rect>
                <v:rect id="Rectangle 396" o:spid="_x0000_s1596" style="position:absolute;left:25933;top:5994;width:387;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V4ksIA&#10;AADcAAAADwAAAGRycy9kb3ducmV2LnhtbESP3WoCMRSE74W+QzgF7zSpBbFbo0hBsNIbVx/gsDn7&#10;g8nJkqTu9u2NUPBymJlvmPV2dFbcKMTOs4a3uQJBXHnTcaPhct7PViBiQjZoPZOGP4qw3bxM1lgY&#10;P/CJbmVqRIZwLFBDm1JfSBmrlhzGue+Js1f74DBlGRppAg4Z7qxcKLWUDjvOCy329NVSdS1/nQZ5&#10;LvfDqrRB+eOi/rHfh1NNXuvp67j7BJFoTM/wf/tgNLyrD3icyUdAbu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5XiSwgAAANwAAAAPAAAAAAAAAAAAAAAAAJgCAABkcnMvZG93&#10;bnJldi54bWxQSwUGAAAAAAQABAD1AAAAhwMAAAAA&#10;" filled="f" stroked="f">
                  <v:textbox style="mso-fit-shape-to-text:t" inset="0,0,0,0">
                    <w:txbxContent>
                      <w:p w:rsidR="00AF7C3A" w:rsidRDefault="00AF7C3A">
                        <w:r>
                          <w:rPr>
                            <w:rFonts w:ascii="Calibri" w:hAnsi="Calibri" w:cs="Calibri"/>
                            <w:color w:val="000000"/>
                            <w:sz w:val="12"/>
                            <w:szCs w:val="12"/>
                          </w:rPr>
                          <w:t>0</w:t>
                        </w:r>
                      </w:p>
                    </w:txbxContent>
                  </v:textbox>
                </v:rect>
                <v:rect id="Rectangle 397" o:spid="_x0000_s1597" style="position:absolute;left:29241;top:5994;width:388;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ZH0sAA&#10;AADcAAAADwAAAGRycy9kb3ducmV2LnhtbERPS2rDMBDdF3IHMYHsGjkJFONGNiUQSEs2sXuAwRp/&#10;qDQykhK7t68WgS4f73+sFmvEg3wYHSvYbTMQxK3TI/cKvpvzaw4iRGSNxjEp+KUAVbl6OWKh3cw3&#10;etSxFymEQ4EKhhinQsrQDmQxbN1EnLjOeYsxQd9L7XFO4dbIfZa9SYsjp4YBJzoN1P7Ud6tANvV5&#10;zmvjM/e1767m83LryCm1WS8f7yAiLfFf/HRftILDLs1PZ9IRkOU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AZH0sAAAADcAAAADwAAAAAAAAAAAAAAAACYAgAAZHJzL2Rvd25y&#10;ZXYueG1sUEsFBgAAAAAEAAQA9QAAAIUDAAAAAA==&#10;" filled="f" stroked="f">
                  <v:textbox style="mso-fit-shape-to-text:t" inset="0,0,0,0">
                    <w:txbxContent>
                      <w:p w:rsidR="00AF7C3A" w:rsidRDefault="00AF7C3A">
                        <w:r>
                          <w:rPr>
                            <w:rFonts w:ascii="Calibri" w:hAnsi="Calibri" w:cs="Calibri"/>
                            <w:color w:val="000000"/>
                            <w:sz w:val="12"/>
                            <w:szCs w:val="12"/>
                          </w:rPr>
                          <w:t>0</w:t>
                        </w:r>
                      </w:p>
                    </w:txbxContent>
                  </v:textbox>
                </v:rect>
                <v:rect id="Rectangle 398" o:spid="_x0000_s1598" style="position:absolute;left:32169;top:5994;width:774;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riScEA&#10;AADcAAAADwAAAGRycy9kb3ducmV2LnhtbESP3YrCMBSE7xd8h3AE79a0CotUo4gguLI3Vh/g0Jz+&#10;YHJSkqytb2+Ehb0cZuYbZrMbrREP8qFzrCCfZyCIK6c7bhTcrsfPFYgQkTUax6TgSQF228nHBgvt&#10;Br7Qo4yNSBAOBSpoY+wLKUPVksUwdz1x8mrnLcYkfSO1xyHBrZGLLPuSFjtOCy32dGipupe/VoG8&#10;lsdhVRqfufOi/jHfp0tNTqnZdNyvQUQa43/4r33SCpZ5Du8z6QjI7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9K4knBAAAA3AAAAA8AAAAAAAAAAAAAAAAAmAIAAGRycy9kb3du&#10;cmV2LnhtbFBLBQYAAAAABAAEAPUAAACGAwAAAAA=&#10;" filled="f" stroked="f">
                  <v:textbox style="mso-fit-shape-to-text:t" inset="0,0,0,0">
                    <w:txbxContent>
                      <w:p w:rsidR="00AF7C3A" w:rsidRDefault="00AF7C3A">
                        <w:r>
                          <w:rPr>
                            <w:rFonts w:ascii="Calibri" w:hAnsi="Calibri" w:cs="Calibri"/>
                            <w:color w:val="000000"/>
                            <w:sz w:val="12"/>
                            <w:szCs w:val="12"/>
                          </w:rPr>
                          <w:t>31</w:t>
                        </w:r>
                      </w:p>
                    </w:txbxContent>
                  </v:textbox>
                </v:rect>
                <v:rect id="Rectangle 399" o:spid="_x0000_s1599" style="position:absolute;left:34524;top:5994;width:1740;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5h8PsEA&#10;AADcAAAADwAAAGRycy9kb3ducmV2LnhtbESP3YrCMBSE7xd8h3AE79bUCot0jbIsCCreWH2AQ3P6&#10;wyYnJYm2vr0RhL0cZuYbZr0drRF38qFzrGAxz0AQV0533Ci4XnafKxAhIms0jknBgwJsN5OPNRba&#10;DXymexkbkSAcClTQxtgXUoaqJYth7nri5NXOW4xJ+kZqj0OCWyPzLPuSFjtOCy329NtS9VferAJ5&#10;KXfDqjQ+c8e8PpnD/lyTU2o2HX++QUQa43/43d5rBctFDq8z6Qj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YfD7BAAAA3AAAAA8AAAAAAAAAAAAAAAAAmAIAAGRycy9kb3du&#10;cmV2LnhtbFBLBQYAAAAABAAEAPUAAACGAwAAAAA=&#10;" filled="f" stroked="f">
                  <v:textbox style="mso-fit-shape-to-text:t" inset="0,0,0,0">
                    <w:txbxContent>
                      <w:p w:rsidR="00AF7C3A" w:rsidRDefault="00AF7C3A">
                        <w:r>
                          <w:rPr>
                            <w:rFonts w:ascii="Calibri" w:hAnsi="Calibri" w:cs="Calibri"/>
                            <w:color w:val="000000"/>
                            <w:sz w:val="12"/>
                            <w:szCs w:val="12"/>
                          </w:rPr>
                          <w:t>0.048</w:t>
                        </w:r>
                      </w:p>
                    </w:txbxContent>
                  </v:textbox>
                </v:rect>
                <v:rect id="Rectangle 400" o:spid="_x0000_s1600" style="position:absolute;left:38201;top:5994;width:1353;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TZpcIA&#10;AADcAAAADwAAAGRycy9kb3ducmV2LnhtbESP3YrCMBSE74V9h3AE72yqwiJdoyyCoOKNdR/g0Jz+&#10;sMlJSbK2vr0RhL0cZuYbZrMbrRF38qFzrGCR5SCIK6c7bhT83A7zNYgQkTUax6TgQQF224/JBgvt&#10;Br7SvYyNSBAOBSpoY+wLKUPVksWQuZ44ebXzFmOSvpHa45Dg1shlnn9Kix2nhRZ72rdU/ZZ/VoG8&#10;lYdhXRqfu/OyvpjT8VqTU2o2Hb+/QEQa43/43T5qBavFCl5n0hGQ2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1NmlwgAAANwAAAAPAAAAAAAAAAAAAAAAAJgCAABkcnMvZG93&#10;bnJldi54bWxQSwUGAAAAAAQABAD1AAAAhwMAAAAA&#10;" filled="f" stroked="f">
                  <v:textbox style="mso-fit-shape-to-text:t" inset="0,0,0,0">
                    <w:txbxContent>
                      <w:p w:rsidR="00AF7C3A" w:rsidRDefault="00AF7C3A">
                        <w:r>
                          <w:rPr>
                            <w:rFonts w:ascii="Calibri" w:hAnsi="Calibri" w:cs="Calibri"/>
                            <w:color w:val="000000"/>
                            <w:sz w:val="12"/>
                            <w:szCs w:val="12"/>
                          </w:rPr>
                          <w:t>0.02</w:t>
                        </w:r>
                      </w:p>
                    </w:txbxContent>
                  </v:textbox>
                </v:rect>
                <v:rect id="Rectangle 401" o:spid="_x0000_s1601" style="position:absolute;left:41503;top:5994;width:1353;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1B0cIA&#10;AADcAAAADwAAAGRycy9kb3ducmV2LnhtbESPzYoCMRCE74LvEFrwphl/WGQ0igiCu3hx9AGaSc8P&#10;Jp0hic7s228WFvZYVNVX1O4wWCPe5EPrWMFinoEgLp1uuVbwuJ9nGxAhIms0jknBNwU47MejHeba&#10;9XyjdxFrkSAcclTQxNjlUoayIYth7jri5FXOW4xJ+lpqj32CWyOXWfYhLbacFhrs6NRQ+SxeVoG8&#10;F+d+Uxifua9ldTWfl1tFTqnpZDhuQUQa4n/4r33RClaLNfyeSUdA7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UHRwgAAANwAAAAPAAAAAAAAAAAAAAAAAJgCAABkcnMvZG93&#10;bnJldi54bWxQSwUGAAAAAAQABAD1AAAAhwMAAAAA&#10;" filled="f" stroked="f">
                  <v:textbox style="mso-fit-shape-to-text:t" inset="0,0,0,0">
                    <w:txbxContent>
                      <w:p w:rsidR="00AF7C3A" w:rsidRDefault="00AF7C3A">
                        <w:r>
                          <w:rPr>
                            <w:rFonts w:ascii="Calibri" w:hAnsi="Calibri" w:cs="Calibri"/>
                            <w:color w:val="000000"/>
                            <w:sz w:val="12"/>
                            <w:szCs w:val="12"/>
                          </w:rPr>
                          <w:t>0.05</w:t>
                        </w:r>
                      </w:p>
                    </w:txbxContent>
                  </v:textbox>
                </v:rect>
                <v:rect id="Rectangle 402" o:spid="_x0000_s1602" style="position:absolute;left:44437;top:5994;width:1740;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HkSsIA&#10;AADcAAAADwAAAGRycy9kb3ducmV2LnhtbESPzYoCMRCE74LvEFrwphkVFxmNIoLgLl4cfYBm0vOD&#10;SWdIojP79puFhT0WVfUVtTsM1og3+dA6VrCYZyCIS6dbrhU87ufZBkSIyBqNY1LwTQEO+/Foh7l2&#10;Pd/oXcRaJAiHHBU0MXa5lKFsyGKYu444eZXzFmOSvpbaY5/g1shlln1Iiy2nhQY7OjVUPouXVSDv&#10;xbnfFMZn7mtZXc3n5VaRU2o6GY5bEJGG+B/+a1+0gtViDb9n0hG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ceRKwgAAANwAAAAPAAAAAAAAAAAAAAAAAJgCAABkcnMvZG93&#10;bnJldi54bWxQSwUGAAAAAAQABAD1AAAAhwMAAAAA&#10;" filled="f" stroked="f">
                  <v:textbox style="mso-fit-shape-to-text:t" inset="0,0,0,0">
                    <w:txbxContent>
                      <w:p w:rsidR="00AF7C3A" w:rsidRDefault="00AF7C3A">
                        <w:r>
                          <w:rPr>
                            <w:rFonts w:ascii="Calibri" w:hAnsi="Calibri" w:cs="Calibri"/>
                            <w:color w:val="000000"/>
                            <w:sz w:val="12"/>
                            <w:szCs w:val="12"/>
                          </w:rPr>
                          <w:t>0.003</w:t>
                        </w:r>
                      </w:p>
                    </w:txbxContent>
                  </v:textbox>
                </v:rect>
                <v:rect id="Rectangle 403" o:spid="_x0000_s1603" style="position:absolute;left:49066;top:5994;width:387;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N6PcEA&#10;AADcAAAADwAAAGRycy9kb3ducmV2LnhtbESPzYoCMRCE7wu+Q2jB25pRQWQ0igiCK3tx9AGaSc8P&#10;Jp0hic7s25sFwWNRVV9Rm91gjXiSD61jBbNpBoK4dLrlWsHtevxegQgRWaNxTAr+KMBuO/raYK5d&#10;zxd6FrEWCcIhRwVNjF0uZSgbshimriNOXuW8xZikr6X22Ce4NXKeZUtpseW00GBHh4bKe/GwCuS1&#10;OParwvjMnefVr/k5XSpySk3Gw34NItIQP+F3+6QVLGZL+D+TjoDcv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Cjej3BAAAA3AAAAA8AAAAAAAAAAAAAAAAAmAIAAGRycy9kb3du&#10;cmV2LnhtbFBLBQYAAAAABAAEAPUAAACGAwAAAAA=&#10;" filled="f" stroked="f">
                  <v:textbox style="mso-fit-shape-to-text:t" inset="0,0,0,0">
                    <w:txbxContent>
                      <w:p w:rsidR="00AF7C3A" w:rsidRDefault="00AF7C3A">
                        <w:r>
                          <w:rPr>
                            <w:rFonts w:ascii="Calibri" w:hAnsi="Calibri" w:cs="Calibri"/>
                            <w:color w:val="000000"/>
                            <w:sz w:val="12"/>
                            <w:szCs w:val="12"/>
                          </w:rPr>
                          <w:t>0</w:t>
                        </w:r>
                      </w:p>
                    </w:txbxContent>
                  </v:textbox>
                </v:rect>
                <v:rect id="Rectangle 404" o:spid="_x0000_s1604" style="position:absolute;left:51250;top:5994;width:1550;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psIA&#10;AADcAAAADwAAAGRycy9kb3ducmV2LnhtbESPzYoCMRCE74LvEFrwphkVXBmNIoLgLl4cfYBm0vOD&#10;SWdIojP79puFhT0WVfUVtTsM1og3+dA6VrCYZyCIS6dbrhU87ufZBkSIyBqNY1LwTQEO+/Foh7l2&#10;Pd/oXcRaJAiHHBU0MXa5lKFsyGKYu444eZXzFmOSvpbaY5/g1shllq2lxZbTQoMdnRoqn8XLKpD3&#10;4txvCuMz97WsrubzcqvIKTWdDMctiEhD/A//tS9awWrxAb9n0hG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79+mwgAAANwAAAAPAAAAAAAAAAAAAAAAAJgCAABkcnMvZG93&#10;bnJldi54bWxQSwUGAAAAAAQABAD1AAAAhwMAAAAA&#10;" filled="f" stroked="f">
                  <v:textbox style="mso-fit-shape-to-text:t" inset="0,0,0,0">
                    <w:txbxContent>
                      <w:p w:rsidR="00AF7C3A" w:rsidRDefault="00AF7C3A">
                        <w:r>
                          <w:rPr>
                            <w:rFonts w:ascii="Calibri" w:hAnsi="Calibri" w:cs="Calibri"/>
                            <w:color w:val="000000"/>
                            <w:sz w:val="12"/>
                            <w:szCs w:val="12"/>
                          </w:rPr>
                          <w:t>1000</w:t>
                        </w:r>
                      </w:p>
                    </w:txbxContent>
                  </v:textbox>
                </v:rect>
                <v:rect id="Rectangle 405" o:spid="_x0000_s1605" style="position:absolute;left:54927;top:5994;width:1162;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BL1MAA&#10;AADcAAAADwAAAGRycy9kb3ducmV2LnhtbERPS2rDMBDdF3IHMYHsGjkJFONGNiUQSEs2sXuAwRp/&#10;qDQykhK7t68WgS4f73+sFmvEg3wYHSvYbTMQxK3TI/cKvpvzaw4iRGSNxjEp+KUAVbl6OWKh3cw3&#10;etSxFymEQ4EKhhinQsrQDmQxbN1EnLjOeYsxQd9L7XFO4dbIfZa9SYsjp4YBJzoN1P7Ud6tANvV5&#10;zmvjM/e1767m83LryCm1WS8f7yAiLfFf/HRftILDLq1NZ9IRkOU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nBL1MAAAADcAAAADwAAAAAAAAAAAAAAAACYAgAAZHJzL2Rvd25y&#10;ZXYueG1sUEsFBgAAAAAEAAQA9QAAAIUDAAAAAA==&#10;" filled="f" stroked="f">
                  <v:textbox style="mso-fit-shape-to-text:t" inset="0,0,0,0">
                    <w:txbxContent>
                      <w:p w:rsidR="00AF7C3A" w:rsidRDefault="00AF7C3A">
                        <w:r>
                          <w:rPr>
                            <w:rFonts w:ascii="Calibri" w:hAnsi="Calibri" w:cs="Calibri"/>
                            <w:color w:val="000000"/>
                            <w:sz w:val="12"/>
                            <w:szCs w:val="12"/>
                          </w:rPr>
                          <w:t>750</w:t>
                        </w:r>
                      </w:p>
                    </w:txbxContent>
                  </v:textbox>
                </v:rect>
                <v:rect id="Rectangle 406" o:spid="_x0000_s1606" style="position:absolute;left:165;top:6978;width:387;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TzuT8IA&#10;AADcAAAADwAAAGRycy9kb3ducmV2LnhtbESPzYoCMRCE74LvEFrwphkVFnc0igiCLl4c9wGaSc8P&#10;Jp0hyTqzb28WhD0WVfUVtd0P1ogn+dA6VrCYZyCIS6dbrhV830+zNYgQkTUax6TglwLsd+PRFnPt&#10;er7Rs4i1SBAOOSpoYuxyKUPZkMUwdx1x8irnLcYkfS21xz7BrZHLLPuQFltOCw12dGyofBQ/VoG8&#10;F6d+XRifua9ldTWX860ip9R0Mhw2ICIN8T/8bp+1gtXiE/7OpCMgd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PO5PwgAAANwAAAAPAAAAAAAAAAAAAAAAAJgCAABkcnMvZG93&#10;bnJldi54bWxQSwUGAAAAAAQABAD1AAAAhwMAAAAA&#10;" filled="f" stroked="f">
                  <v:textbox style="mso-fit-shape-to-text:t" inset="0,0,0,0">
                    <w:txbxContent>
                      <w:p w:rsidR="00AF7C3A" w:rsidRDefault="00AF7C3A">
                        <w:r>
                          <w:rPr>
                            <w:rFonts w:ascii="Calibri" w:hAnsi="Calibri" w:cs="Calibri"/>
                            <w:color w:val="000000"/>
                            <w:sz w:val="12"/>
                            <w:szCs w:val="12"/>
                          </w:rPr>
                          <w:t>6</w:t>
                        </w:r>
                      </w:p>
                    </w:txbxContent>
                  </v:textbox>
                </v:rect>
                <v:rect id="Rectangle 407" o:spid="_x0000_s1607" style="position:absolute;left:3467;top:6978;width:1555;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qNb74A&#10;AADcAAAADwAAAGRycy9kb3ducmV2LnhtbERPy4rCMBTdC/5DuMLsNLUDItUoIgiOzMbqB1ya2wcm&#10;NyWJtvP3ZjHg8nDe2/1ojXiRD51jBctFBoK4crrjRsH9dpqvQYSIrNE4JgV/FGC/m062WGg38JVe&#10;ZWxECuFQoII2xr6QMlQtWQwL1xMnrnbeYkzQN1J7HFK4NTLPspW02HFqaLGnY0vVo3xaBfJWnoZ1&#10;aXzmLnn9a37O15qcUl+z8bABEWmMH/G/+6wVfOdpfjqTjoDcv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5qjW++AAAA3AAAAA8AAAAAAAAAAAAAAAAAmAIAAGRycy9kb3ducmV2&#10;LnhtbFBLBQYAAAAABAAEAPUAAACDAwAAAAA=&#10;" filled="f" stroked="f">
                  <v:textbox style="mso-fit-shape-to-text:t" inset="0,0,0,0">
                    <w:txbxContent>
                      <w:p w:rsidR="00AF7C3A" w:rsidRDefault="00AF7C3A">
                        <w:r>
                          <w:rPr>
                            <w:rFonts w:ascii="Calibri" w:hAnsi="Calibri" w:cs="Calibri"/>
                            <w:color w:val="000000"/>
                            <w:sz w:val="12"/>
                            <w:szCs w:val="12"/>
                          </w:rPr>
                          <w:t>aqu6</w:t>
                        </w:r>
                      </w:p>
                    </w:txbxContent>
                  </v:textbox>
                </v:rect>
                <v:rect id="Rectangle 408" o:spid="_x0000_s1608" style="position:absolute;left:8299;top:6978;width:1549;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SYo9MEA&#10;AADcAAAADwAAAGRycy9kb3ducmV2LnhtbESP3YrCMBSE7xd8h3AE79bUCot0jbIsCCreWH2AQ3P6&#10;wyYnJYm2vr0RhL0cZuYbZr0drRF38qFzrGAxz0AQV0533Ci4XnafKxAhIms0jknBgwJsN5OPNRba&#10;DXymexkbkSAcClTQxtgXUoaqJYth7nri5NXOW4xJ+kZqj0OCWyPzLPuSFjtOCy329NtS9VferAJ5&#10;KXfDqjQ+c8e8PpnD/lyTU2o2HX++QUQa43/43d5rBct8Aa8z6Qj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EmKPTBAAAA3AAAAA8AAAAAAAAAAAAAAAAAmAIAAGRycy9kb3du&#10;cmV2LnhtbFBLBQYAAAAABAAEAPUAAACGAwAAAAA=&#10;" filled="f" stroked="f">
                  <v:textbox style="mso-fit-shape-to-text:t" inset="0,0,0,0">
                    <w:txbxContent>
                      <w:p w:rsidR="00AF7C3A" w:rsidRDefault="00AF7C3A">
                        <w:r>
                          <w:rPr>
                            <w:rFonts w:ascii="Calibri" w:hAnsi="Calibri" w:cs="Calibri"/>
                            <w:color w:val="000000"/>
                            <w:sz w:val="12"/>
                            <w:szCs w:val="12"/>
                          </w:rPr>
                          <w:t>2500</w:t>
                        </w:r>
                      </w:p>
                    </w:txbxContent>
                  </v:textbox>
                </v:rect>
                <v:rect id="Rectangle 409" o:spid="_x0000_s1609" style="position:absolute;left:11607;top:6978;width:1550;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S2g8EA&#10;AADcAAAADwAAAGRycy9kb3ducmV2LnhtbESP3YrCMBSE7wXfIRxh7zS1wiJdo4ggqOyNdR/g0Jz+&#10;YHJSkmjr25uFhb0cZuYbZrMbrRFP8qFzrGC5yEAQV0533Cj4uR3naxAhIms0jknBiwLsttPJBgvt&#10;Br7Ss4yNSBAOBSpoY+wLKUPVksWwcD1x8mrnLcYkfSO1xyHBrZF5ln1Kix2nhRZ7OrRU3cuHVSBv&#10;5XFYl8Zn7pLX3+Z8utbklPqYjfsvEJHG+B/+a5+0glWew++ZdATk9g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H0toPBAAAA3AAAAA8AAAAAAAAAAAAAAAAAmAIAAGRycy9kb3du&#10;cmV2LnhtbFBLBQYAAAAABAAEAPUAAACGAwAAAAA=&#10;" filled="f" stroked="f">
                  <v:textbox style="mso-fit-shape-to-text:t" inset="0,0,0,0">
                    <w:txbxContent>
                      <w:p w:rsidR="00AF7C3A" w:rsidRDefault="00AF7C3A">
                        <w:r>
                          <w:rPr>
                            <w:rFonts w:ascii="Calibri" w:hAnsi="Calibri" w:cs="Calibri"/>
                            <w:color w:val="000000"/>
                            <w:sz w:val="12"/>
                            <w:szCs w:val="12"/>
                          </w:rPr>
                          <w:t>1000</w:t>
                        </w:r>
                      </w:p>
                    </w:txbxContent>
                  </v:textbox>
                </v:rect>
                <v:rect id="Rectangle 410" o:spid="_x0000_s1610" style="position:absolute;left:16021;top:6978;width:387;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gTGMEA&#10;AADcAAAADwAAAGRycy9kb3ducmV2LnhtbESP3YrCMBSE74V9h3CEvdPUCotUo4gguOKN1Qc4NKc/&#10;mJyUJGu7b28WhL0cZuYbZrMbrRFP8qFzrGAxz0AQV0533Ci4346zFYgQkTUax6TglwLsth+TDRba&#10;DXylZxkbkSAcClTQxtgXUoaqJYth7nri5NXOW4xJ+kZqj0OCWyPzLPuSFjtOCy32dGipepQ/VoG8&#10;lcdhVRqfuXNeX8z36VqTU+pzOu7XICKN8T/8bp+0gmW+hL8z6QjI7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64ExjBAAAA3AAAAA8AAAAAAAAAAAAAAAAAmAIAAGRycy9kb3du&#10;cmV2LnhtbFBLBQYAAAAABAAEAPUAAACGAwAAAAA=&#10;" filled="f" stroked="f">
                  <v:textbox style="mso-fit-shape-to-text:t" inset="0,0,0,0">
                    <w:txbxContent>
                      <w:p w:rsidR="00AF7C3A" w:rsidRDefault="00AF7C3A">
                        <w:r>
                          <w:rPr>
                            <w:rFonts w:ascii="Calibri" w:hAnsi="Calibri" w:cs="Calibri"/>
                            <w:color w:val="000000"/>
                            <w:sz w:val="12"/>
                            <w:szCs w:val="12"/>
                          </w:rPr>
                          <w:t>1</w:t>
                        </w:r>
                      </w:p>
                    </w:txbxContent>
                  </v:textbox>
                </v:rect>
                <v:rect id="Rectangle 411" o:spid="_x0000_s1611" style="position:absolute;left:19329;top:6978;width:387;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VGLbMIA&#10;AADcAAAADwAAAGRycy9kb3ducmV2LnhtbESP3WoCMRSE7wXfIRzBO826liKrUUQQbOmNqw9w2Jz9&#10;weRkSaK7ffumUOjlMDPfMLvDaI14kQ+dYwWrZQaCuHK640bB/XZebECEiKzROCYF3xTgsJ9Odlho&#10;N/CVXmVsRIJwKFBBG2NfSBmqliyGpeuJk1c7bzEm6RupPQ4Jbo3Ms+xdWuw4LbTY06ml6lE+rQJ5&#10;K8/DpjQ+c595/WU+LteanFLz2Xjcgog0xv/wX/uiFazzN/g9k46A3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UYtswgAAANwAAAAPAAAAAAAAAAAAAAAAAJgCAABkcnMvZG93&#10;bnJldi54bWxQSwUGAAAAAAQABAD1AAAAhwMAAAAA&#10;" filled="f" stroked="f">
                  <v:textbox style="mso-fit-shape-to-text:t" inset="0,0,0,0">
                    <w:txbxContent>
                      <w:p w:rsidR="00AF7C3A" w:rsidRDefault="00AF7C3A">
                        <w:r>
                          <w:rPr>
                            <w:rFonts w:ascii="Calibri" w:hAnsi="Calibri" w:cs="Calibri"/>
                            <w:color w:val="000000"/>
                            <w:sz w:val="12"/>
                            <w:szCs w:val="12"/>
                          </w:rPr>
                          <w:t>0</w:t>
                        </w:r>
                      </w:p>
                    </w:txbxContent>
                  </v:textbox>
                </v:rect>
                <v:rect id="Rectangle 412" o:spid="_x0000_s1612" style="position:absolute;left:22631;top:6978;width:387;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0u98IA&#10;AADcAAAADwAAAGRycy9kb3ducmV2LnhtbESP3WoCMRSE7wXfIRzBO8260iKrUUQQbOmNqw9w2Jz9&#10;weRkSaK7ffumUOjlMDPfMLvDaI14kQ+dYwWrZQaCuHK640bB/XZebECEiKzROCYF3xTgsJ9Odlho&#10;N/CVXmVsRIJwKFBBG2NfSBmqliyGpeuJk1c7bzEm6RupPQ4Jbo3Ms+xdWuw4LbTY06ml6lE+rQJ5&#10;K8/DpjQ+c595/WU+LteanFLz2Xjcgog0xv/wX/uiFazzN/g9k46A3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HS73wgAAANwAAAAPAAAAAAAAAAAAAAAAAJgCAABkcnMvZG93&#10;bnJldi54bWxQSwUGAAAAAAQABAD1AAAAhwMAAAAA&#10;" filled="f" stroked="f">
                  <v:textbox style="mso-fit-shape-to-text:t" inset="0,0,0,0">
                    <w:txbxContent>
                      <w:p w:rsidR="00AF7C3A" w:rsidRDefault="00AF7C3A">
                        <w:r>
                          <w:rPr>
                            <w:rFonts w:ascii="Calibri" w:hAnsi="Calibri" w:cs="Calibri"/>
                            <w:color w:val="000000"/>
                            <w:sz w:val="12"/>
                            <w:szCs w:val="12"/>
                          </w:rPr>
                          <w:t>0</w:t>
                        </w:r>
                      </w:p>
                    </w:txbxContent>
                  </v:textbox>
                </v:rect>
                <v:rect id="Rectangle 413" o:spid="_x0000_s1613" style="position:absolute;left:25933;top:6978;width:387;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wgMEA&#10;AADcAAAADwAAAGRycy9kb3ducmV2LnhtbESP3YrCMBSE7xd8h3AWvFvTrSBSjbIsCCp7Y/UBDs3p&#10;DyYnJYm2vr1ZELwcZuYbZr0drRF38qFzrOB7loEgrpzuuFFwOe++liBCRNZoHJOCBwXYbiYfayy0&#10;G/hE9zI2IkE4FKigjbEvpAxVSxbDzPXEyaudtxiT9I3UHocEt0bmWbaQFjtOCy329NtSdS1vVoE8&#10;l7thWRqfuWNe/5nD/lSTU2r6Of6sQEQa4zv8au+1gnm+gP8z6Qj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7PsIDBAAAA3AAAAA8AAAAAAAAAAAAAAAAAmAIAAGRycy9kb3du&#10;cmV2LnhtbFBLBQYAAAAABAAEAPUAAACGAwAAAAA=&#10;" filled="f" stroked="f">
                  <v:textbox style="mso-fit-shape-to-text:t" inset="0,0,0,0">
                    <w:txbxContent>
                      <w:p w:rsidR="00AF7C3A" w:rsidRDefault="00AF7C3A">
                        <w:r>
                          <w:rPr>
                            <w:rFonts w:ascii="Calibri" w:hAnsi="Calibri" w:cs="Calibri"/>
                            <w:color w:val="000000"/>
                            <w:sz w:val="12"/>
                            <w:szCs w:val="12"/>
                          </w:rPr>
                          <w:t>0</w:t>
                        </w:r>
                      </w:p>
                    </w:txbxContent>
                  </v:textbox>
                </v:rect>
                <v:rect id="Rectangle 414" o:spid="_x0000_s1614" style="position:absolute;left:29241;top:6978;width:388;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MVG8IA&#10;AADcAAAADwAAAGRycy9kb3ducmV2LnhtbESP3WoCMRSE7wXfIRzBO826QiurUUQQbOmNqw9w2Jz9&#10;weRkSaK7ffumUOjlMDPfMLvDaI14kQ+dYwWrZQaCuHK640bB/XZebECEiKzROCYF3xTgsJ9Odlho&#10;N/CVXmVsRIJwKFBBG2NfSBmqliyGpeuJk1c7bzEm6RupPQ4Jbo3Ms+xNWuw4LbTY06ml6lE+rQJ5&#10;K8/DpjQ+c595/WU+LteanFLz2Xjcgog0xv/wX/uiFazzd/g9k46A3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gxUbwgAAANwAAAAPAAAAAAAAAAAAAAAAAJgCAABkcnMvZG93&#10;bnJldi54bWxQSwUGAAAAAAQABAD1AAAAhwMAAAAA&#10;" filled="f" stroked="f">
                  <v:textbox style="mso-fit-shape-to-text:t" inset="0,0,0,0">
                    <w:txbxContent>
                      <w:p w:rsidR="00AF7C3A" w:rsidRDefault="00AF7C3A">
                        <w:r>
                          <w:rPr>
                            <w:rFonts w:ascii="Calibri" w:hAnsi="Calibri" w:cs="Calibri"/>
                            <w:color w:val="000000"/>
                            <w:sz w:val="12"/>
                            <w:szCs w:val="12"/>
                          </w:rPr>
                          <w:t>0</w:t>
                        </w:r>
                      </w:p>
                    </w:txbxContent>
                  </v:textbox>
                </v:rect>
                <v:rect id="Rectangle 415" o:spid="_x0000_s1615" style="position:absolute;left:32169;top:6978;width:774;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yBab4A&#10;AADcAAAADwAAAGRycy9kb3ducmV2LnhtbERPy4rCMBTdC/5DuMLsNLUDItUoIgiOzMbqB1ya2wcm&#10;NyWJtvP3ZjHg8nDe2/1ojXiRD51jBctFBoK4crrjRsH9dpqvQYSIrNE4JgV/FGC/m062WGg38JVe&#10;ZWxECuFQoII2xr6QMlQtWQwL1xMnrnbeYkzQN1J7HFK4NTLPspW02HFqaLGnY0vVo3xaBfJWnoZ1&#10;aXzmLnn9a37O15qcUl+z8bABEWmMH/G/+6wVfOdpbTqTjoDcv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AcgWm+AAAA3AAAAA8AAAAAAAAAAAAAAAAAmAIAAGRycy9kb3ducmV2&#10;LnhtbFBLBQYAAAAABAAEAPUAAACDAwAAAAA=&#10;" filled="f" stroked="f">
                  <v:textbox style="mso-fit-shape-to-text:t" inset="0,0,0,0">
                    <w:txbxContent>
                      <w:p w:rsidR="00AF7C3A" w:rsidRDefault="00AF7C3A">
                        <w:r>
                          <w:rPr>
                            <w:rFonts w:ascii="Calibri" w:hAnsi="Calibri" w:cs="Calibri"/>
                            <w:color w:val="000000"/>
                            <w:sz w:val="12"/>
                            <w:szCs w:val="12"/>
                          </w:rPr>
                          <w:t>31</w:t>
                        </w:r>
                      </w:p>
                    </w:txbxContent>
                  </v:textbox>
                </v:rect>
                <v:rect id="Rectangle 416" o:spid="_x0000_s1616" style="position:absolute;left:34524;top:6978;width:1740;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Ak8sIA&#10;AADcAAAADwAAAGRycy9kb3ducmV2LnhtbESP3WoCMRSE7wu+QziCdzXrCkVXo4ggaOmNqw9w2Jz9&#10;weRkSVJ3+/amUOjlMDPfMNv9aI14kg+dYwWLeQaCuHK640bB/XZ6X4EIEVmjcUwKfijAfjd522Kh&#10;3cBXepaxEQnCoUAFbYx9IWWoWrIY5q4nTl7tvMWYpG+k9jgkuDUyz7IPabHjtNBiT8eWqkf5bRXI&#10;W3kaVqXxmfvM6y9zOV9rckrNpuNhAyLSGP/Df+2zVrDM1/B7Jh0BuXs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UCTywgAAANwAAAAPAAAAAAAAAAAAAAAAAJgCAABkcnMvZG93&#10;bnJldi54bWxQSwUGAAAAAAQABAD1AAAAhwMAAAAA&#10;" filled="f" stroked="f">
                  <v:textbox style="mso-fit-shape-to-text:t" inset="0,0,0,0">
                    <w:txbxContent>
                      <w:p w:rsidR="00AF7C3A" w:rsidRDefault="00AF7C3A">
                        <w:r>
                          <w:rPr>
                            <w:rFonts w:ascii="Calibri" w:hAnsi="Calibri" w:cs="Calibri"/>
                            <w:color w:val="000000"/>
                            <w:sz w:val="12"/>
                            <w:szCs w:val="12"/>
                          </w:rPr>
                          <w:t>0.048</w:t>
                        </w:r>
                      </w:p>
                    </w:txbxContent>
                  </v:textbox>
                </v:rect>
                <v:rect id="Rectangle 417" o:spid="_x0000_s1617" style="position:absolute;left:38201;top:6978;width:1353;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7MbssAA&#10;AADcAAAADwAAAGRycy9kb3ducmV2LnhtbERPS2rDMBDdF3IHMYHsGrkJFONaDqUQSEI2sXuAwRp/&#10;qDQykhK7t68WgS4f718eFmvEg3wYHSt422YgiFunR+4VfDfH1xxEiMgajWNS8EsBDtXqpcRCu5lv&#10;9KhjL1IIhwIVDDFOhZShHchi2LqJOHGd8xZjgr6X2uOcwq2Ruyx7lxZHTg0DTvQ1UPtT360C2dTH&#10;Oa+Nz9xl113N+XTryCm1WS+fHyAiLfFf/HSftIL9Ps1PZ9IRkNU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7MbssAAAADcAAAADwAAAAAAAAAAAAAAAACYAgAAZHJzL2Rvd25y&#10;ZXYueG1sUEsFBgAAAAAEAAQA9QAAAIUDAAAAAA==&#10;" filled="f" stroked="f">
                  <v:textbox style="mso-fit-shape-to-text:t" inset="0,0,0,0">
                    <w:txbxContent>
                      <w:p w:rsidR="00AF7C3A" w:rsidRDefault="00AF7C3A">
                        <w:r>
                          <w:rPr>
                            <w:rFonts w:ascii="Calibri" w:hAnsi="Calibri" w:cs="Calibri"/>
                            <w:color w:val="000000"/>
                            <w:sz w:val="12"/>
                            <w:szCs w:val="12"/>
                          </w:rPr>
                          <w:t>0.02</w:t>
                        </w:r>
                      </w:p>
                    </w:txbxContent>
                  </v:textbox>
                </v:rect>
                <v:rect id="Rectangle 418" o:spid="_x0000_s1618" style="position:absolute;left:41503;top:6978;width:1353;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KcIA&#10;AADcAAAADwAAAGRycy9kb3ducmV2LnhtbESP3YrCMBSE74V9h3AE72yqwiJdoyyCoOKNdR/g0Jz+&#10;sMlJSbK2vr0RhL0cZuYbZrMbrRF38qFzrGCR5SCIK6c7bhT83A7zNYgQkTUax6TgQQF224/JBgvt&#10;Br7SvYyNSBAOBSpoY+wLKUPVksWQuZ44ebXzFmOSvpHa45Dg1shlnn9Kix2nhRZ72rdU/ZZ/VoG8&#10;lYdhXRqfu/OyvpjT8VqTU2o2Hb+/QEQa43/43T5qBavVAl5n0hGQ2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74pwgAAANwAAAAPAAAAAAAAAAAAAAAAAJgCAABkcnMvZG93&#10;bnJldi54bWxQSwUGAAAAAAQABAD1AAAAhwMAAAAA&#10;" filled="f" stroked="f">
                  <v:textbox style="mso-fit-shape-to-text:t" inset="0,0,0,0">
                    <w:txbxContent>
                      <w:p w:rsidR="00AF7C3A" w:rsidRDefault="00AF7C3A">
                        <w:r>
                          <w:rPr>
                            <w:rFonts w:ascii="Calibri" w:hAnsi="Calibri" w:cs="Calibri"/>
                            <w:color w:val="000000"/>
                            <w:sz w:val="12"/>
                            <w:szCs w:val="12"/>
                          </w:rPr>
                          <w:t>0.05</w:t>
                        </w:r>
                      </w:p>
                    </w:txbxContent>
                  </v:textbox>
                </v:rect>
                <v:rect id="Rectangle 419" o:spid="_x0000_s1619" style="position:absolute;left:44437;top:6978;width:1740;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0gXsEA&#10;AADcAAAADwAAAGRycy9kb3ducmV2LnhtbESP3YrCMBSE74V9h3CEvdPUCotUo4gguOKN1Qc4NKc/&#10;mJyUJGu7b28WhL0cZuYbZrMbrRFP8qFzrGAxz0AQV0533Ci4346zFYgQkTUax6TglwLsth+TDRba&#10;DXylZxkbkSAcClTQxtgXUoaqJYth7nri5NXOW4xJ+kZqj0OCWyPzLPuSFjtOCy32dGipepQ/VoG8&#10;lcdhVRqfuXNeX8z36VqTU+pzOu7XICKN8T/8bp+0guUyh78z6QjI7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QtIF7BAAAA3AAAAA8AAAAAAAAAAAAAAAAAmAIAAGRycy9kb3du&#10;cmV2LnhtbFBLBQYAAAAABAAEAPUAAACGAwAAAAA=&#10;" filled="f" stroked="f">
                  <v:textbox style="mso-fit-shape-to-text:t" inset="0,0,0,0">
                    <w:txbxContent>
                      <w:p w:rsidR="00AF7C3A" w:rsidRDefault="00AF7C3A">
                        <w:r>
                          <w:rPr>
                            <w:rFonts w:ascii="Calibri" w:hAnsi="Calibri" w:cs="Calibri"/>
                            <w:color w:val="000000"/>
                            <w:sz w:val="12"/>
                            <w:szCs w:val="12"/>
                          </w:rPr>
                          <w:t>0.003</w:t>
                        </w:r>
                      </w:p>
                    </w:txbxContent>
                  </v:textbox>
                </v:rect>
                <v:rect id="Rectangle 420" o:spid="_x0000_s1620" style="position:absolute;left:49066;top:6978;width:387;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GFxcEA&#10;AADcAAAADwAAAGRycy9kb3ducmV2LnhtbESP3YrCMBSE74V9h3CEvdNUC4tUo4gguOKN1Qc4NKc/&#10;mJyUJGu7b28WhL0cZuYbZrMbrRFP8qFzrGAxz0AQV0533Ci4346zFYgQkTUax6TglwLsth+TDRba&#10;DXylZxkbkSAcClTQxtgXUoaqJYth7nri5NXOW4xJ+kZqj0OCWyOXWfYlLXacFlrs6dBS9Sh/rAJ5&#10;K4/DqjQ+c+dlfTHfp2tNTqnP6bhfg4g0xv/wu33SCvI8h78z6QjI7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thhcXBAAAA3AAAAA8AAAAAAAAAAAAAAAAAmAIAAGRycy9kb3du&#10;cmV2LnhtbFBLBQYAAAAABAAEAPUAAACGAwAAAAA=&#10;" filled="f" stroked="f">
                  <v:textbox style="mso-fit-shape-to-text:t" inset="0,0,0,0">
                    <w:txbxContent>
                      <w:p w:rsidR="00AF7C3A" w:rsidRDefault="00AF7C3A">
                        <w:r>
                          <w:rPr>
                            <w:rFonts w:ascii="Calibri" w:hAnsi="Calibri" w:cs="Calibri"/>
                            <w:color w:val="000000"/>
                            <w:sz w:val="12"/>
                            <w:szCs w:val="12"/>
                          </w:rPr>
                          <w:t>0</w:t>
                        </w:r>
                      </w:p>
                    </w:txbxContent>
                  </v:textbox>
                </v:rect>
                <v:rect id="Rectangle 421" o:spid="_x0000_s1621" style="position:absolute;left:51250;top:6978;width:1550;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gdscIA&#10;AADcAAAADwAAAGRycy9kb3ducmV2LnhtbESPzYoCMRCE74LvEFrwphl/EJk1igiCLl4c9wGaSc8P&#10;Jp0hyTqzb79ZWPBYVNVX1O4wWCNe5EPrWMFinoEgLp1uuVbw9TjPtiBCRNZoHJOCHwpw2I9HO8y1&#10;6/lOryLWIkE45KigibHLpQxlQxbD3HXEyauctxiT9LXUHvsEt0Yus2wjLbacFhrs6NRQ+Sy+rQL5&#10;KM79tjA+c5/L6maul3tFTqnpZDh+gIg0xHf4v33RClarNfydSUdA7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0iB2xwgAAANwAAAAPAAAAAAAAAAAAAAAAAJgCAABkcnMvZG93&#10;bnJldi54bWxQSwUGAAAAAAQABAD1AAAAhwMAAAAA&#10;" filled="f" stroked="f">
                  <v:textbox style="mso-fit-shape-to-text:t" inset="0,0,0,0">
                    <w:txbxContent>
                      <w:p w:rsidR="00AF7C3A" w:rsidRDefault="00AF7C3A">
                        <w:r>
                          <w:rPr>
                            <w:rFonts w:ascii="Calibri" w:hAnsi="Calibri" w:cs="Calibri"/>
                            <w:color w:val="000000"/>
                            <w:sz w:val="12"/>
                            <w:szCs w:val="12"/>
                          </w:rPr>
                          <w:t>1000</w:t>
                        </w:r>
                      </w:p>
                    </w:txbxContent>
                  </v:textbox>
                </v:rect>
                <v:rect id="Rectangle 422" o:spid="_x0000_s1622" style="position:absolute;left:54927;top:6978;width:1162;height: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8S4KsIA&#10;AADcAAAADwAAAGRycy9kb3ducmV2LnhtbESPzYoCMRCE74LvEFrwphkVRWaNIoKgixfHfYBm0vOD&#10;SWdIss7s228WFjwWVfUVtTsM1ogX+dA6VrCYZyCIS6dbrhV8Pc6zLYgQkTUax6TghwIc9uPRDnPt&#10;er7Tq4i1SBAOOSpoYuxyKUPZkMUwdx1x8irnLcYkfS21xz7BrZHLLNtIiy2nhQY7OjVUPotvq0A+&#10;inO/LYzP3Oeyupnr5V6RU2o6GY4fICIN8R3+b1+0gtVqDX9n0hG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xLgqwgAAANwAAAAPAAAAAAAAAAAAAAAAAJgCAABkcnMvZG93&#10;bnJldi54bWxQSwUGAAAAAAQABAD1AAAAhwMAAAAA&#10;" filled="f" stroked="f">
                  <v:textbox style="mso-fit-shape-to-text:t" inset="0,0,0,0">
                    <w:txbxContent>
                      <w:p w:rsidR="00AF7C3A" w:rsidRDefault="00AF7C3A">
                        <w:r>
                          <w:rPr>
                            <w:rFonts w:ascii="Calibri" w:hAnsi="Calibri" w:cs="Calibri"/>
                            <w:color w:val="000000"/>
                            <w:sz w:val="12"/>
                            <w:szCs w:val="12"/>
                          </w:rPr>
                          <w:t>750</w:t>
                        </w:r>
                      </w:p>
                    </w:txbxContent>
                  </v:textbox>
                </v:rect>
                <v:line id="Line 423" o:spid="_x0000_s1623" style="position:absolute;visibility:visible;mso-wrap-style:square" from="56165,0" to="56165,10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4ct2scAAADcAAAADwAAAGRycy9kb3ducmV2LnhtbESP3WoCMRSE7wu+QzhCb4pmrSCyGqXa&#10;WiwI4h/enm6Ou4ubkyWJuvbpm0LBy2FmvmHG08ZU4krOl5YV9LoJCOLM6pJzBfvdojME4QOyxsoy&#10;KbiTh+mk9TTGVNsbb+i6DbmIEPYpKihCqFMpfVaQQd+1NXH0TtYZDFG6XGqHtwg3lXxNkoE0WHJc&#10;KLCmeUHZeXsxCo69r+xns3ezz9nxZfXO3+uPgzwp9dxu3kYgAjXhEf5vL7WCfn8Af2fiEZCT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Hhy3axwAAANwAAAAPAAAAAAAA&#10;AAAAAAAAAKECAABkcnMvZG93bnJldi54bWxQSwUGAAAAAAQABAD5AAAAlQMAAAAA&#10;" strokecolor="#d4d4d4" strokeweight="0"/>
                <v:rect id="Rectangle 424" o:spid="_x0000_s1624" style="position:absolute;left:56165;width:45;height:10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ZytsUA&#10;AADcAAAADwAAAGRycy9kb3ducmV2LnhtbESP3WoCMRSE7wu+QzhCb0SzVvxbN4qUFto7a32Aw+a4&#10;2XVzsiSpbvv0TUHo5TAz3zDFrretuJIPtWMF00kGgrh0uuZKwenzdbwCESKyxtYxKfimALvt4KHA&#10;XLsbf9D1GCuRIBxyVGBi7HIpQ2nIYpi4jjh5Z+ctxiR9JbXHW4LbVj5l2UJarDktGOzo2VB5OX5Z&#10;BbI56Fp2LwvfnEcXvTbvc/yZK/U47PcbEJH6+B++t9+0gtlsCX9n0hGQ2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JnK2xQAAANwAAAAPAAAAAAAAAAAAAAAAAJgCAABkcnMv&#10;ZG93bnJldi54bWxQSwUGAAAAAAQABAD1AAAAigMAAAAA&#10;" fillcolor="#d4d4d4" stroked="f"/>
                <v:line id="Line 425" o:spid="_x0000_s1625" style="position:absolute;visibility:visible;mso-wrap-style:square" from="0,0" to="6,79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VQcM8MAAADcAAAADwAAAGRycy9kb3ducmV2LnhtbERPTWsCMRC9F/wPYQq9FM2qILI1Sm2t&#10;KAiiVbyOm3F3cTNZkqirv94cCj0+3vdo0phKXMn50rKCbicBQZxZXXKuYPf70x6C8AFZY2WZFNzJ&#10;w2Tcehlhqu2NN3TdhlzEEPYpKihCqFMpfVaQQd+xNXHkTtYZDBG6XGqHtxhuKtlLkoE0WHJsKLCm&#10;r4Ky8/ZiFBy6y+yx2bnpfHp4X33zcT3by5NSb6/N5weIQE34F/+5F1pBvx/XxjPxCMjxE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lUHDPDAAAA3AAAAA8AAAAAAAAAAAAA&#10;AAAAoQIAAGRycy9kb3ducmV2LnhtbFBLBQYAAAAABAAEAPkAAACRAwAAAAA=&#10;" strokecolor="#d4d4d4" strokeweight="0"/>
                <v:rect id="Rectangle 426" o:spid="_x0000_s1626" style="position:absolute;width:44;height:79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VDX8QA&#10;AADcAAAADwAAAGRycy9kb3ducmV2LnhtbESP0WoCMRRE3wv9h3ALvhTNVlF03ShFFOpba/2Ay+bu&#10;ZnVzsyRRt/36Rij4OMzMGaZY97YVV/KhcazgbZSBIC6dbrhWcPzeDecgQkTW2DomBT8UYL16fiow&#10;1+7GX3Q9xFokCIccFZgYu1zKUBqyGEauI05e5bzFmKSvpfZ4S3DbynGWzaTFhtOCwY42hsrz4WIV&#10;yNOnbmS3nflT9XrWC7Of4u9UqcFL/74EEamPj/B/+0MrmEwWcD+TjoB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L1Q1/EAAAA3AAAAA8AAAAAAAAAAAAAAAAAmAIAAGRycy9k&#10;b3ducmV2LnhtbFBLBQYAAAAABAAEAPUAAACJAwAAAAA=&#10;" fillcolor="#d4d4d4" stroked="f"/>
                <v:line id="Line 427" o:spid="_x0000_s1627" style="position:absolute;visibility:visible;mso-wrap-style:square" from="3302,0" to="3308,79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RjSMUAAADcAAAADwAAAGRycy9kb3ducmV2LnhtbERPW2vCMBR+H+w/hDPYi8zUTcbojDIv&#10;EwVh1Au+njXHtqw5KUnU6q83D8IeP777YNSaWpzI+cqygl43AUGcW11xoWC7+X75AOEDssbaMim4&#10;kIfR8PFhgKm2Z87otA6FiCHsU1RQhtCkUvq8JIO+axviyB2sMxgidIXUDs8x3NTyNUnepcGKY0OJ&#10;DU1Kyv/WR6Ng31vm12zrxvPxvrOa8u/PbCcPSj0/tV+fIAK14V98dy+0grd+nB/PxCMgh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RjSMUAAADcAAAADwAAAAAAAAAA&#10;AAAAAAChAgAAZHJzL2Rvd25yZXYueG1sUEsFBgAAAAAEAAQA+QAAAJMDAAAAAA==&#10;" strokecolor="#d4d4d4" strokeweight="0"/>
                <v:rect id="Rectangle 428" o:spid="_x0000_s1628" style="position:absolute;left:3302;width:44;height:79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U8JMQA&#10;AADcAAAADwAAAGRycy9kb3ducmV2LnhtbESP3WoCMRSE7wu+QziCN0WzahVdjSKlgr3z7wEOm+Nm&#10;dXOyJKlu+/SNUOjlMDPfMMt1a2txJx8qxwqGgwwEceF0xaWC82nbn4EIEVlj7ZgUfFOA9arzssRc&#10;uwcf6H6MpUgQDjkqMDE2uZShMGQxDFxDnLyL8xZjkr6U2uMjwW0tR1k2lRYrTgsGG3o3VNyOX1aB&#10;vO51JZuPqb9eXm96bj4n+DNRqtdtNwsQkdr4H/5r77SC8dsQnmfSEZ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SFPCTEAAAA3AAAAA8AAAAAAAAAAAAAAAAAmAIAAGRycy9k&#10;b3ducmV2LnhtbFBLBQYAAAAABAAEAPUAAACJAwAAAAA=&#10;" fillcolor="#d4d4d4" stroked="f"/>
                <v:line id="Line 429" o:spid="_x0000_s1629" style="position:absolute;visibility:visible;mso-wrap-style:square" from="6610,0" to="6616,79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LpYpMcAAADcAAAADwAAAGRycy9kb3ducmV2LnhtbESP3WoCMRSE7wu+QziCN0Wz2iKyGkVb&#10;LS0UxD+8PW6Ou4ubkyWJuu3TN4VCL4eZ+YaZzBpTiRs5X1pW0O8lIIgzq0vOFex3q+4IhA/IGivL&#10;pOCLPMymrYcJptreeUO3bchFhLBPUUERQp1K6bOCDPqerYmjd7bOYIjS5VI7vEe4qeQgSYbSYMlx&#10;ocCaXgrKLturUXDsf2Tfm71bvC2Oj5+vfFovD/KsVKfdzMcgAjXhP/zXftcKnp4H8HsmHgE5/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gulikxwAAANwAAAAPAAAAAAAA&#10;AAAAAAAAAKECAABkcnMvZG93bnJldi54bWxQSwUGAAAAAAQABAD5AAAAlQMAAAAA&#10;" strokecolor="#d4d4d4" strokeweight="0"/>
                <v:rect id="Rectangle 430" o:spid="_x0000_s1630" style="position:absolute;left:6610;width:38;height:79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sHyMUA&#10;AADcAAAADwAAAGRycy9kb3ducmV2LnhtbESPzWrDMBCE74G8g9hAL6GR0/zQOlFCKS00t/z0ARZr&#10;bdmxVkZSE7dPXxUCOQ4z8w2z3va2FRfyoXasYDrJQBAXTtdcKfg6fTw+gwgRWWPrmBT8UIDtZjhY&#10;Y67dlQ90OcZKJAiHHBWYGLtcylAYshgmriNOXum8xZikr6T2eE1w28qnLFtKizWnBYMdvRkqzsdv&#10;q0A2e13L7n3pm3J81i9mt8DfhVIPo/51BSJSH+/hW/tTK5jNZ/B/Jh0Buf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GwfIxQAAANwAAAAPAAAAAAAAAAAAAAAAAJgCAABkcnMv&#10;ZG93bnJldi54bWxQSwUGAAAAAAQABAD1AAAAigMAAAAA&#10;" fillcolor="#d4d4d4" stroked="f"/>
                <v:line id="Line 431" o:spid="_x0000_s1631" style="position:absolute;visibility:visible;mso-wrap-style:square" from="9912,0" to="9918,79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B9lS8cAAADcAAAADwAAAGRycy9kb3ducmV2LnhtbESPW2sCMRSE34X+h3AKvhTNakVkaxRv&#10;LS0UxBu+nm6Ou4ubkyWJuu2vbwoFH4eZ+YYZTxtTiSs5X1pW0OsmIIgzq0vOFex3r50RCB+QNVaW&#10;ScE3eZhOHlpjTLW98Yau25CLCGGfooIihDqV0mcFGfRdWxNH72SdwRCly6V2eItwU8l+kgylwZLj&#10;QoE1LQrKztuLUXDsfWQ/m72bv82PT59L/lqvDvKkVPuxmb2ACNSEe/i//a4VPA8G8HcmHgE5+Q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AH2VLxwAAANwAAAAPAAAAAAAA&#10;AAAAAAAAAKECAABkcnMvZG93bnJldi54bWxQSwUGAAAAAAQABAD5AAAAlQMAAAAA&#10;" strokecolor="#d4d4d4" strokeweight="0"/>
                <v:rect id="Rectangle 432" o:spid="_x0000_s1632" style="position:absolute;left:9912;width:38;height:79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46J8QA&#10;AADcAAAADwAAAGRycy9kb3ducmV2LnhtbESP0WoCMRRE34X+Q7iFvkjNtrqiq1GKVKhvrfUDLpvr&#10;ZnVzsyRRt369KQg+DjNzhpkvO9uIM/lQO1bwNshAEJdO11wp2P2uXycgQkTW2DgmBX8UYLl46s2x&#10;0O7CP3TexkokCIcCFZgY20LKUBqyGAauJU7e3nmLMUlfSe3xkuC2ke9ZNpYWa04LBltaGSqP25NV&#10;IA/fupbt59gf9v2jnppNjtdcqZfn7mMGIlIXH+F7+0srGI5y+D+TjoBc3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u+OifEAAAA3AAAAA8AAAAAAAAAAAAAAAAAmAIAAGRycy9k&#10;b3ducmV2LnhtbFBLBQYAAAAABAAEAPUAAACJAwAAAAA=&#10;" fillcolor="#d4d4d4" stroked="f"/>
                <v:line id="Line 433" o:spid="_x0000_s1633" style="position:absolute;visibility:visible;mso-wrap-style:square" from="13214,0" to="13220,79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4Fep8cAAADcAAAADwAAAGRycy9kb3ducmV2LnhtbESPW2sCMRSE3wv9D+EUfBHNaovI1ije&#10;WloQxBu+nm6Ou4ubkyWJuu2vbwpCH4eZ+YYZTRpTiSs5X1pW0OsmIIgzq0vOFex3b50hCB+QNVaW&#10;ScE3eZiMHx9GmGp74w1dtyEXEcI+RQVFCHUqpc8KMui7tiaO3sk6gyFKl0vt8BbhppL9JBlIgyXH&#10;hQJrmheUnbcXo+DY+8x+Nns3e58d26sFf62XB3lSqvXUTF9BBGrCf/je/tAKnl8G8HcmHgE5/g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fgV6nxwAAANwAAAAPAAAAAAAA&#10;AAAAAAAAAKECAABkcnMvZG93bnJldi54bWxQSwUGAAAAAAQABAD5AAAAlQMAAAAA&#10;" strokecolor="#d4d4d4" strokeweight="0"/>
                <v:rect id="Rectangle 434" o:spid="_x0000_s1634" style="position:absolute;left:13214;width:44;height:79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ABy8UA&#10;AADcAAAADwAAAGRycy9kb3ducmV2LnhtbESP0WoCMRRE34X+Q7iFvkjNWnXbbo0iYkHfrO0HXDbX&#10;zermZkmibvv1jSD4OMzMGWY672wjzuRD7VjBcJCBIC6drrlS8PP9+fwGIkRkjY1jUvBLAeazh94U&#10;C+0u/EXnXaxEgnAoUIGJsS2kDKUhi2HgWuLk7Z23GJP0ldQeLwluG/mSZbm0WHNaMNjS0lB53J2s&#10;AnnY6lq2q9wf9v2jfjebCf5NlHp67BYfICJ18R6+tddawWj8Ctcz6QjI2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IAHLxQAAANwAAAAPAAAAAAAAAAAAAAAAAJgCAABkcnMv&#10;ZG93bnJldi54bWxQSwUGAAAAAAQABAD1AAAAigMAAAAA&#10;" fillcolor="#d4d4d4" stroked="f"/>
                <v:line id="Line 435" o:spid="_x0000_s1635" style="position:absolute;visibility:visible;mso-wrap-style:square" from="16522,0" to="16529,79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VJvTsUAAADcAAAADwAAAGRycy9kb3ducmV2LnhtbERPW2vCMBR+H+w/hDPYi8zUTcbojDIv&#10;EwVh1Au+njXHtqw5KUnU6q83D8IeP777YNSaWpzI+cqygl43AUGcW11xoWC7+X75AOEDssbaMim4&#10;kIfR8PFhgKm2Z87otA6FiCHsU1RQhtCkUvq8JIO+axviyB2sMxgidIXUDs8x3NTyNUnepcGKY0OJ&#10;DU1Kyv/WR6Ng31vm12zrxvPxvrOa8u/PbCcPSj0/tV+fIAK14V98dy+0grd+XBvPxCMgh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VJvTsUAAADcAAAADwAAAAAAAAAA&#10;AAAAAAChAgAAZHJzL2Rvd25yZXYueG1sUEsFBgAAAAAEAAQA+QAAAJMDAAAAAA==&#10;" strokecolor="#d4d4d4" strokeweight="0"/>
                <v:rect id="Rectangle 436" o:spid="_x0000_s1636" style="position:absolute;left:16522;width:38;height:79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MwIsUA&#10;AADcAAAADwAAAGRycy9kb3ducmV2LnhtbESP3WoCMRSE74W+QziF3kjNtv7Q3RqlSIV6Z20f4LA5&#10;u1ndnCxJ1K1PbwqCl8PMfMPMl71txYl8aBwreBllIIhLpxuuFfz+rJ/fQISIrLF1TAr+KMBy8TCY&#10;Y6Hdmb/ptIu1SBAOBSowMXaFlKE0ZDGMXEecvMp5izFJX0vt8ZzgtpWvWTaTFhtOCwY7WhkqD7uj&#10;VSD3W93I7nPm99XwoHOzmeJlqtTTY//xDiJSH+/hW/tLKxhPcvg/k46AX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8zAixQAAANwAAAAPAAAAAAAAAAAAAAAAAJgCAABkcnMv&#10;ZG93bnJldi54bWxQSwUGAAAAAAQABAD1AAAAigMAAAAA&#10;" fillcolor="#d4d4d4" stroked="f"/>
                <v:line id="Line 437" o:spid="_x0000_s1637" style="position:absolute;visibility:visible;mso-wrap-style:square" from="19824,0" to="19831,79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v31lcUAAADcAAAADwAAAGRycy9kb3ducmV2LnhtbERPW2vCMBR+H+w/hDPYi8zUDcfojDIv&#10;EwVh1Au+njXHtqw5KUnU6q83D8IeP777YNSaWpzI+cqygl43AUGcW11xoWC7+X75AOEDssbaMim4&#10;kIfR8PFhgKm2Z87otA6FiCHsU1RQhtCkUvq8JIO+axviyB2sMxgidIXUDs8x3NTyNUnepcGKY0OJ&#10;DU1Kyv/WR6Ng31vm12zrxvPxvrOa8u/PbCcPSj0/tV+fIAK14V98dy+0grd+nB/PxCMgh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v31lcUAAADcAAAADwAAAAAAAAAA&#10;AAAAAAChAgAAZHJzL2Rvd25yZXYueG1sUEsFBgAAAAAEAAQA+QAAAJMDAAAAAA==&#10;" strokecolor="#d4d4d4" strokeweight="0"/>
                <v:rect id="Rectangle 438" o:spid="_x0000_s1638" style="position:absolute;left:19824;width:38;height:79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yq+cQA&#10;AADcAAAADwAAAGRycy9kb3ducmV2LnhtbESP3WoCMRSE74W+QziF3kjN2rJSV6OIVGjvrPoAh81x&#10;sz85WZJU1z59UxB6OczMN8xyPdhOXMiH2rGC6SQDQVw6XXOl4HTcPb+BCBFZY+eYFNwowHr1MFpi&#10;od2Vv+hyiJVIEA4FKjAx9oWUoTRkMUxcT5y8s/MWY5K+ktrjNcFtJ1+ybCYt1pwWDPa0NVS2h2+r&#10;QDZ7Xcv+feab87jVc/OZ40+u1NPjsFmAiDTE//C9/aEVvOZT+DuTjoB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FcqvnEAAAA3AAAAA8AAAAAAAAAAAAAAAAAmAIAAGRycy9k&#10;b3ducmV2LnhtbFBLBQYAAAAABAAEAPUAAACJAwAAAAA=&#10;" fillcolor="#d4d4d4" stroked="f"/>
                <v:line id="Line 439" o:spid="_x0000_s1639" style="position:absolute;visibility:visible;mso-wrap-style:square" from="23126,0" to="23133,79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WPOeccAAADcAAAADwAAAGRycy9kb3ducmV2LnhtbESP3WoCMRSE7wu+QziCN0WzWiqyGkVb&#10;LS0UxD+8PW6Ou4ubkyWJuu3TN4VCL4eZ+YaZzBpTiRs5X1pW0O8lIIgzq0vOFex3q+4IhA/IGivL&#10;pOCLPMymrYcJptreeUO3bchFhLBPUUERQp1K6bOCDPqerYmjd7bOYIjS5VI7vEe4qeQgSYbSYMlx&#10;ocCaXgrKLturUXDsf2Tfm71bvC2Oj5+vfFovD/KsVKfdzMcgAjXhP/zXftcKnp4H8HsmHgE5/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lY855xwAAANwAAAAPAAAAAAAA&#10;AAAAAAAAAKECAABkcnMvZG93bnJldi54bWxQSwUGAAAAAAQABAD5AAAAlQMAAAAA&#10;" strokecolor="#d4d4d4" strokeweight="0"/>
                <v:rect id="Rectangle 440" o:spid="_x0000_s1640" style="position:absolute;left:23126;width:45;height:79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KRFcQA&#10;AADcAAAADwAAAGRycy9kb3ducmV2LnhtbESPUWvCMBSF34X9h3AHvshMVSpb1ygyFLY3p/6AS3Pb&#10;VJubkmTa7dcvA2GPh3POdzjlerCduJIPrWMFs2kGgrhyuuVGwem4e3oGESKyxs4xKfimAOvVw6jE&#10;Qrsbf9L1EBuRIBwKVGBi7AspQ2XIYpi6njh5tfMWY5K+kdrjLcFtJ+dZtpQWW04LBnt6M1RdDl9W&#10;gTzvdSv77dKf68lFv5iPHH9ypcaPw+YVRKQh/ofv7XetYJEv4O9MOgJ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7CkRXEAAAA3AAAAA8AAAAAAAAAAAAAAAAAmAIAAGRycy9k&#10;b3ducmV2LnhtbFBLBQYAAAAABAAEAPUAAACJAwAAAAA=&#10;" fillcolor="#d4d4d4" stroked="f"/>
                <v:line id="Line 441" o:spid="_x0000_s1641" style="position:absolute;visibility:visible;mso-wrap-style:square" from="26428,0" to="26435,79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cbzlsgAAADcAAAADwAAAGRycy9kb3ducmV2LnhtbESP3UrDQBSE7wt9h+UUeiN2U/+Q2G2x&#10;tkoLgqRWenvMnibB7NmwuyapT+8KQi+HmfmGmS16U4uWnK8sK5hOEhDEudUVFwr278+X9yB8QNZY&#10;WyYFJ/KwmA8HM0y17TijdhcKESHsU1RQhtCkUvq8JIN+Yhvi6B2tMxiidIXUDrsIN7W8SpI7abDi&#10;uFBiQ08l5V+7b6PgMN3mP9neLV+Wh4vXFX++rT/kUanxqH98ABGoD+fwf3ujFVzf3sDfmXgE5PwX&#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BcbzlsgAAADcAAAADwAAAAAA&#10;AAAAAAAAAAChAgAAZHJzL2Rvd25yZXYueG1sUEsFBgAAAAAEAAQA+QAAAJYDAAAAAA==&#10;" strokecolor="#d4d4d4" strokeweight="0"/>
                <v:rect id="Rectangle 442" o:spid="_x0000_s1642" style="position:absolute;left:26428;width:45;height:79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es+sQA&#10;AADcAAAADwAAAGRycy9kb3ducmV2LnhtbESPUWvCMBSF3wX/Q7jCXmSmblS22igiDra3qfsBl+a2&#10;qTY3JYna7dcvg4GPh3POdzjlerCduJIPrWMF81kGgrhyuuVGwdfx7fEFRIjIGjvHpOCbAqxX41GJ&#10;hXY33tP1EBuRIBwKVGBi7AspQ2XIYpi5njh5tfMWY5K+kdrjLcFtJ5+ybCEttpwWDPa0NVSdDxer&#10;QJ4+dSv73cKf6ulZv5qPHH9ypR4mw2YJItIQ7+H/9rtW8Jzn8HcmHQG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5nrPrEAAAA3AAAAA8AAAAAAAAAAAAAAAAAmAIAAGRycy9k&#10;b3ducmV2LnhtbFBLBQYAAAAABAAEAPUAAACJAwAAAAA=&#10;" fillcolor="#d4d4d4" stroked="f"/>
                <v:line id="Line 443" o:spid="_x0000_s1643" style="position:absolute;visibility:visible;mso-wrap-style:square" from="29737,0" to="29743,79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ljIescAAADcAAAADwAAAGRycy9kb3ducmV2LnhtbESPW2sCMRSE3wv9D+EUfBHNaqnI1ije&#10;WloQxBu+nm6Ou4ubkyWJuu2vbwpCH4eZ+YYZTRpTiSs5X1pW0OsmIIgzq0vOFex3b50hCB+QNVaW&#10;ScE3eZiMHx9GmGp74w1dtyEXEcI+RQVFCHUqpc8KMui7tiaO3sk6gyFKl0vt8BbhppL9JBlIgyXH&#10;hQJrmheUnbcXo+DY+8x+Nns3e58d26sFf62XB3lSqvXUTF9BBGrCf/je/tAKnl8G8HcmHgE5/g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aWMh6xwAAANwAAAAPAAAAAAAA&#10;AAAAAAAAAKECAABkcnMvZG93bnJldi54bWxQSwUGAAAAAAQABAD5AAAAlQMAAAAA&#10;" strokecolor="#d4d4d4" strokeweight="0"/>
                <v:rect id="Rectangle 444" o:spid="_x0000_s1644" style="position:absolute;left:29737;width:38;height:79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fmXFsQA&#10;AADcAAAADwAAAGRycy9kb3ducmV2LnhtbESP0WoCMRRE34X+Q7gFX6Rma9ltuzVKEYX6prYfcNlc&#10;N6ubmyVJde3XN4Lg4zAzZ5jpvLetOJEPjWMFz+MMBHHldMO1gp/v1dMbiBCRNbaOScGFAsxnD4Mp&#10;ltqdeUunXaxFgnAoUYGJsSulDJUhi2HsOuLk7Z23GJP0tdQezwluWznJskJabDgtGOxoYag67n6t&#10;AnnY6EZ2y8If9qOjfjfrHP9ypYaP/ecHiEh9vIdv7S+t4CV/heuZdATk7B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H5lxbEAAAA3AAAAA8AAAAAAAAAAAAAAAAAmAIAAGRycy9k&#10;b3ducmV2LnhtbFBLBQYAAAAABAAEAPUAAACJAwAAAAA=&#10;" fillcolor="#d4d4d4" stroked="f"/>
                <v:line id="Line 445" o:spid="_x0000_s1645" style="position:absolute;visibility:visible;mso-wrap-style:square" from="33039,0" to="33045,79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Iv5k8UAAADcAAAADwAAAGRycy9kb3ducmV2LnhtbERPW2vCMBR+H+w/hDPYi8zUDcfojDIv&#10;EwVh1Au+njXHtqw5KUnU6q83D8IeP777YNSaWpzI+cqygl43AUGcW11xoWC7+X75AOEDssbaMim4&#10;kIfR8PFhgKm2Z87otA6FiCHsU1RQhtCkUvq8JIO+axviyB2sMxgidIXUDs8x3NTyNUnepcGKY0OJ&#10;DU1Kyv/WR6Ng31vm12zrxvPxvrOa8u/PbCcPSj0/tV+fIAK14V98dy+0grd+XBvPxCMgh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Iv5k8UAAADcAAAADwAAAAAAAAAA&#10;AAAAAAChAgAAZHJzL2Rvd25yZXYueG1sUEsFBgAAAAAEAAQA+QAAAJMDAAAAAA==&#10;" strokecolor="#d4d4d4" strokeweight="0"/>
                <v:rect id="Rectangle 446" o:spid="_x0000_s1646" style="position:absolute;left:33039;width:44;height:79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qm/8MA&#10;AADcAAAADwAAAGRycy9kb3ducmV2LnhtbESP0WoCMRRE34X+Q7iCL6JZlRVdjVKkhfpmbT/gsrlu&#10;Vjc3S5Lqtl9vBKGPw8ycYdbbzjbiSj7UjhVMxhkI4tLpmisF31/vowWIEJE1No5JwS8F2G5eemss&#10;tLvxJ12PsRIJwqFABSbGtpAylIYshrFriZN3ct5iTNJXUnu8Jbht5DTL5tJizWnBYEs7Q+Xl+GMV&#10;yPNB17J9m/vzaXjRS7PP8S9XatDvXlcgInXxP/xsf2gFs3wJjzPpCMjN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yqm/8MAAADcAAAADwAAAAAAAAAAAAAAAACYAgAAZHJzL2Rv&#10;d25yZXYueG1sUEsFBgAAAAAEAAQA9QAAAIgDAAAAAA==&#10;" fillcolor="#d4d4d4" stroked="f"/>
                <v:line id="Line 447" o:spid="_x0000_s1647" style="position:absolute;visibility:visible;mso-wrap-style:square" from="36341,0" to="36347,79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JE/KMMAAADcAAAADwAAAGRycy9kb3ducmV2LnhtbERPy2oCMRTdF/oP4QpupGZUkDIaRVsV&#10;C4L4wu11cp0ZOrkZkqjTfn2zELo8nPd42phK3Mn50rKCXjcBQZxZXXKu4HhYvr2D8AFZY2WZFPyQ&#10;h+nk9WWMqbYP3tF9H3IRQ9inqKAIoU6l9FlBBn3X1sSRu1pnMETocqkdPmK4qWQ/SYbSYMmxocCa&#10;PgrKvvc3o+Dc+8p+d0c3X83Pnc0nX7aLk7wq1W41sxGIQE34Fz/da61gMIzz45l4BOTk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SRPyjDAAAA3AAAAA8AAAAAAAAAAAAA&#10;AAAAoQIAAGRycy9kb3ducmV2LnhtbFBLBQYAAAAABAAEAPkAAACRAwAAAAA=&#10;" strokecolor="#d4d4d4" strokeweight="0"/>
                <v:rect id="Rectangle 448" o:spid="_x0000_s1648" style="position:absolute;left:36341;width:44;height:79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gRMQA&#10;AADcAAAADwAAAGRycy9kb3ducmV2LnhtbESP3WoCMRSE74W+QziF3kjN2uJSV6OIVGjvrPoAh81x&#10;sz85WZJU1z59UxB6OczMN8xyPdhOXMiH2rGC6SQDQVw6XXOl4HTcPb+BCBFZY+eYFNwowHr1MFpi&#10;od2Vv+hyiJVIEA4FKjAx9oWUoTRkMUxcT5y8s/MWY5K+ktrjNcFtJ1+yLJcWa04LBnvaGirbw7dV&#10;IJu9rmX/nvvmPG713HzO8Gem1NPjsFmAiDTE//C9/aEVvOZT+DuTjoB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8wYETEAAAA3AAAAA8AAAAAAAAAAAAAAAAAmAIAAGRycy9k&#10;b3ducmV2LnhtbFBLBQYAAAAABAAEAPUAAACJAwAAAAA=&#10;" fillcolor="#d4d4d4" stroked="f"/>
                <v:line id="Line 449" o:spid="_x0000_s1649" style="position:absolute;visibility:visible;mso-wrap-style:square" from="39649,0" to="39655,79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8ExMcAAADcAAAADwAAAGRycy9kb3ducmV2LnhtbESP3WoCMRSE7wXfIRzBG6lZLUjZGqXW&#10;HyoIstbi7enmuLt0c7IkUbd9+qYg9HKYmW+Y6bw1tbiS85VlBaNhAoI4t7riQsHxff3wBMIHZI21&#10;ZVLwTR7ms25niqm2N87oegiFiBD2KSooQ2hSKX1ekkE/tA1x9M7WGQxRukJqh7cIN7UcJ8lEGqw4&#10;LpTY0GtJ+dfhYhScRtv8Jzu6xWZxGuyW/LlffcizUv1e+/IMIlAb/sP39ptW8DgZw9+ZeATk7B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rDwTExwAAANwAAAAPAAAAAAAA&#10;AAAAAAAAAKECAABkcnMvZG93bnJldi54bWxQSwUGAAAAAAQABAD5AAAAlQMAAAAA&#10;" strokecolor="#d4d4d4" strokeweight="0"/>
                <v:rect id="Rectangle 450" o:spid="_x0000_s1650" style="position:absolute;left:39649;width:38;height:79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5bqMQA&#10;AADcAAAADwAAAGRycy9kb3ducmV2LnhtbESPUWvCMBSF34X9h3AHvshMVSxb1ygyFLY3p/6AS3Pb&#10;VJubkmTa7dcvA2GPh3POdzjlerCduJIPrWMFs2kGgrhyuuVGwem4e3oGESKyxs4xKfimAOvVw6jE&#10;Qrsbf9L1EBuRIBwKVGBi7AspQ2XIYpi6njh5tfMWY5K+kdrjLcFtJ+dZlkuLLacFgz29Gaouhy+r&#10;QJ73upX9NvfnenLRL+ZjiT9LpcaPw+YVRKQh/ofv7XetYJEv4O9MOgJ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CuW6jEAAAA3AAAAA8AAAAAAAAAAAAAAAAAmAIAAGRycy9k&#10;b3ducmV2LnhtbFBLBQYAAAAABAAEAPUAAACJAwAAAAA=&#10;" fillcolor="#d4d4d4" stroked="f"/>
                <v:line id="Line 451" o:spid="_x0000_s1651" style="position:absolute;visibility:visible;mso-wrap-style:square" from="42951,0" to="42957,79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6o5K8cAAADcAAAADwAAAGRycy9kb3ducmV2LnhtbESPW2sCMRSE3wv9D+EUfBHNaovI1ije&#10;WloQxBu+nm6Ou4ubkyWJuu2vbwpCH4eZ+YYZTRpTiSs5X1pW0OsmIIgzq0vOFex3b50hCB+QNVaW&#10;ScE3eZiMHx9GmGp74w1dtyEXEcI+RQVFCHUqpc8KMui7tiaO3sk6gyFKl0vt8BbhppL9JBlIgyXH&#10;hQJrmheUnbcXo+DY+8x+Nns3e58d26sFf62XB3lSqvXUTF9BBGrCf/je/tAKngcv8HcmHgE5/g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LqjkrxwAAANwAAAAPAAAAAAAA&#10;AAAAAAAAAKECAABkcnMvZG93bnJldi54bWxQSwUGAAAAAAQABAD5AAAAlQMAAAAA&#10;" strokecolor="#d4d4d4" strokeweight="0"/>
                <v:rect id="Rectangle 452" o:spid="_x0000_s1652" style="position:absolute;left:42951;width:38;height:79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tmR8QA&#10;AADcAAAADwAAAGRycy9kb3ducmV2LnhtbESP3WoCMRSE7wu+QzhCb4pm27KLrkaRotDe1Z8HOGyO&#10;m9XNyZJEXfv0TaHg5TAz3zDzZW9bcSUfGscKXscZCOLK6YZrBYf9ZjQBESKyxtYxKbhTgOVi8DTH&#10;Ursbb+m6i7VIEA4lKjAxdqWUoTJkMYxdR5y8o/MWY5K+ltrjLcFtK9+yrJAWG04LBjv6MFSddxer&#10;QJ6+dSO7deFPx5eznpqvHH9ypZ6H/WoGIlIfH+H/9qdW8F7k8HcmHQG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ALZkfEAAAA3AAAAA8AAAAAAAAAAAAAAAAAmAIAAGRycy9k&#10;b3ducmV2LnhtbFBLBQYAAAAABAAEAPUAAACJAwAAAAA=&#10;" fillcolor="#d4d4d4" stroked="f"/>
                <v:line id="Line 453" o:spid="_x0000_s1653" style="position:absolute;visibility:visible;mso-wrap-style:square" from="46253,0" to="46259,79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DQCx8cAAADcAAAADwAAAGRycy9kb3ducmV2LnhtbESP3WoCMRSE7wu+QzhCb4pmtbCU1Sja&#10;WmlBKP7h7XFz3F3cnCxJ1G2fvikUvBxm5htmPG1NLa7kfGVZwaCfgCDOra64ULDbvvdeQPiArLG2&#10;TAq+ycN00nkYY6btjdd03YRCRAj7DBWUITSZlD4vyaDv24Y4eifrDIYoXSG1w1uEm1oOkySVBiuO&#10;CyU29FpSft5cjILD4DP/We/cfDk/PK3e+Pi12MuTUo/ddjYCEagN9/B/+0MreE5T+DsTj4Cc/A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UNALHxwAAANwAAAAPAAAAAAAA&#10;AAAAAAAAAKECAABkcnMvZG93bnJldi54bWxQSwUGAAAAAAQABAD5AAAAlQMAAAAA&#10;" strokecolor="#d4d4d4" strokeweight="0"/>
                <v:rect id="Rectangle 454" o:spid="_x0000_s1654" style="position:absolute;left:46253;width:44;height:79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Vdq8QA&#10;AADcAAAADwAAAGRycy9kb3ducmV2LnhtbESP0WoCMRRE3wX/IVyhL6Vmrbi2q1GkVKhvrfYDLpvr&#10;ZnVzsyRRV7++EQo+DjNzhpkvO9uIM/lQO1YwGmYgiEuna64U/O7WL28gQkTW2DgmBVcKsFz0e3Ms&#10;tLvwD523sRIJwqFABSbGtpAylIYshqFriZO3d95iTNJXUnu8JLht5GuW5dJizWnBYEsfhsrj9mQV&#10;yMO3rmX7mfvD/vmo381mgreJUk+DbjUDEamLj/B/+0srGOdTuJ9JR0A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XavEAAAA3AAAAA8AAAAAAAAAAAAAAAAAmAIAAGRycy9k&#10;b3ducmV2LnhtbFBLBQYAAAAABAAEAPUAAACJAwAAAAA=&#10;" fillcolor="#d4d4d4" stroked="f"/>
                <v:line id="Line 455" o:spid="_x0000_s1655" style="position:absolute;visibility:visible;mso-wrap-style:square" from="49561,0" to="49568,79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czLsMAAADcAAAADwAAAGRycy9kb3ducmV2LnhtbERPy2oCMRTdF/oP4QpupGZUkDIaRVsV&#10;C4L4wu11cp0ZOrkZkqjTfn2zELo8nPd42phK3Mn50rKCXjcBQZxZXXKu4HhYvr2D8AFZY2WZFPyQ&#10;h+nk9WWMqbYP3tF9H3IRQ9inqKAIoU6l9FlBBn3X1sSRu1pnMETocqkdPmK4qWQ/SYbSYMmxocCa&#10;PgrKvvc3o+Dc+8p+d0c3X83Pnc0nX7aLk7wq1W41sxGIQE34Fz/da61gMIxr45l4BOTk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rnMy7DAAAA3AAAAA8AAAAAAAAAAAAA&#10;AAAAoQIAAGRycy9kb3ducmV2LnhtbFBLBQYAAAAABAAEAPkAAACRAwAAAAA=&#10;" strokecolor="#d4d4d4" strokeweight="0"/>
                <v:rect id="Rectangle 456" o:spid="_x0000_s1656" style="position:absolute;left:49561;width:38;height:79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ZsQsMA&#10;AADcAAAADwAAAGRycy9kb3ducmV2LnhtbESP0WoCMRRE34X+Q7iCL6JZFRddjVKkhfpmbT/gsrlu&#10;Vjc3S5Lqtl9vBKGPw8ycYdbbzjbiSj7UjhVMxhkI4tLpmisF31/vowWIEJE1No5JwS8F2G5eemss&#10;tLvxJ12PsRIJwqFABSbGtpAylIYshrFriZN3ct5iTNJXUnu8Jbht5DTLcmmx5rRgsKWdofJy/LEK&#10;5Pmga9m+5f58Gl700uzn+DdXatDvXlcgInXxP/xsf2gFs3wJjzPpCMjN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UZsQsMAAADcAAAADwAAAAAAAAAAAAAAAACYAgAAZHJzL2Rv&#10;d25yZXYueG1sUEsFBgAAAAAEAAQA9QAAAIgDAAAAAA==&#10;" fillcolor="#d4d4d4" stroked="f"/>
                <v:line id="Line 457" o:spid="_x0000_s1657" style="position:absolute;visibility:visible;mso-wrap-style:square" from="52863,0" to="52870,79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Uip9cUAAADcAAAADwAAAGRycy9kb3ducmV2LnhtbERPW2vCMBR+H+w/hDPYi8zUDdzojDIv&#10;EwVh1Au+njXHtqw5KUnU6q83D8IeP777YNSaWpzI+cqygl43AUGcW11xoWC7+X75AOEDssbaMim4&#10;kIfR8PFhgKm2Z87otA6FiCHsU1RQhtCkUvq8JIO+axviyB2sMxgidIXUDs8x3NTyNUn60mDFsaHE&#10;hiYl5X/ro1Gw7y3za7Z14/l431lN+fdntpMHpZ6f2q9PEIHa8C++uxdawdt7nB/PxCMgh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Uip9cUAAADcAAAADwAAAAAAAAAA&#10;AAAAAAChAgAAZHJzL2Rvd25yZXYueG1sUEsFBgAAAAAEAAQA+QAAAJMDAAAAAA==&#10;" strokecolor="#d4d4d4" strokeweight="0"/>
                <v:rect id="Rectangle 458" o:spid="_x0000_s1658" style="position:absolute;left:52863;width:38;height:79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n2mcQA&#10;AADcAAAADwAAAGRycy9kb3ducmV2LnhtbESPzWrDMBCE74W8g9hALyWR05I/x0oIpYX2lr8HWKyN&#10;ZcdaGUlJ3D59VSj0OMzMN0yx6W0rbuRD7VjBZJyBIC6drrlScDq+jxYgQkTW2DomBV8UYLMePBSY&#10;a3fnPd0OsRIJwiFHBSbGLpcylIYshrHriJN3dt5iTNJXUnu8J7ht5XOWzaTFmtOCwY5eDZWXw9Uq&#10;kM1O17J7m/nm/HTRS/M5xe+pUo/DfrsCEamP/+G/9odW8DKfwO+ZdATk+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rp9pnEAAAA3AAAAA8AAAAAAAAAAAAAAAAAmAIAAGRycy9k&#10;b3ducmV2LnhtbFBLBQYAAAAABAAEAPUAAACJAwAAAAA=&#10;" fillcolor="#d4d4d4" stroked="f"/>
                <v:line id="Line 459" o:spid="_x0000_s1659" style="position:absolute;visibility:visible;mso-wrap-style:square" from="56165,2012" to="56172,79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taSGccAAADcAAAADwAAAGRycy9kb3ducmV2LnhtbESP3WoCMRSE7wu+QziCN0WzWqiyGkVb&#10;LS0UxD+8PW6Ou4ubkyWJuu3TN4VCL4eZ+YaZzBpTiRs5X1pW0O8lIIgzq0vOFex3q+4IhA/IGivL&#10;pOCLPMymrYcJptreeUO3bchFhLBPUUERQp1K6bOCDPqerYmjd7bOYIjS5VI7vEe4qeQgSZ6lwZLj&#10;QoE1vRSUXbZXo+DY/8i+N3u3eFscHz9f+bReHuRZqU67mY9BBGrCf/iv/a4VPA0H8HsmHgE5/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u1pIZxwAAANwAAAAPAAAAAAAA&#10;AAAAAAAAAKECAABkcnMvZG93bnJldi54bWxQSwUGAAAAAAQABAD5AAAAlQMAAAAA&#10;" strokecolor="#d4d4d4" strokeweight="0"/>
                <v:rect id="Rectangle 460" o:spid="_x0000_s1660" style="position:absolute;left:56165;top:2012;width:45;height:59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XfNdcUA&#10;AADcAAAADwAAAGRycy9kb3ducmV2LnhtbESP3WoCMRSE7wu+QzhCb0SzVvxbN4qUFto7a32Aw+a4&#10;2XVzsiSpbvv0TUHo5TAz3zDFrretuJIPtWMF00kGgrh0uuZKwenzdbwCESKyxtYxKfimALvt4KHA&#10;XLsbf9D1GCuRIBxyVGBi7HIpQ2nIYpi4jjh5Z+ctxiR9JbXHW4LbVj5l2UJarDktGOzo2VB5OX5Z&#10;BbI56Fp2LwvfnEcXvTbvc/yZK/U47PcbEJH6+B++t9+0gtlyBn9n0hGQ2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d811xQAAANwAAAAPAAAAAAAAAAAAAAAAAJgCAABkcnMv&#10;ZG93bnJldi54bWxQSwUGAAAAAAQABAD1AAAAigMAAAAA&#10;" fillcolor="#d4d4d4" stroked="f"/>
                <v:line id="Line 461" o:spid="_x0000_s1661" style="position:absolute;visibility:visible;mso-wrap-style:square" from="59467,0" to="59474,79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nOv9sgAAADcAAAADwAAAGRycy9kb3ducmV2LnhtbESPQUvDQBSE74X+h+UVehG7qYpK7LZY&#10;W6UFQVIrvT6zr0kw+zbsrknqr3cFocdhZr5hZove1KIl5yvLCqaTBARxbnXFhYL9+/PlPQgfkDXW&#10;lknBiTws5sPBDFNtO86o3YVCRAj7FBWUITSplD4vyaCf2IY4ekfrDIYoXSG1wy7CTS2vkuRWGqw4&#10;LpTY0FNJ+dfu2yg4TLf5T7Z3y5fl4eJ1xZ9v6w95VGo86h8fQATqwzn8395oBdd3N/B3Jh4BOf8F&#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TnOv9sgAAADcAAAADwAAAAAA&#10;AAAAAAAAAAChAgAAZHJzL2Rvd25yZXYueG1sUEsFBgAAAAAEAAQA+QAAAJYDAAAAAA==&#10;" strokecolor="#d4d4d4" strokeweight="0"/>
                <v:rect id="Rectangle 462" o:spid="_x0000_s1662" style="position:absolute;left:59467;width:45;height:79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LwmsQA&#10;AADcAAAADwAAAGRycy9kb3ducmV2LnhtbESP0WoCMRRE34X+Q7gFX6Rma9ltuzVKEYX6prYfcNlc&#10;N6ubmyVJde3XN4Lg4zAzZ5jpvLetOJEPjWMFz+MMBHHldMO1gp/v1dMbiBCRNbaOScGFAsxnD4Mp&#10;ltqdeUunXaxFgnAoUYGJsSulDJUhi2HsOuLk7Z23GJP0tdQezwluWznJskJabDgtGOxoYag67n6t&#10;AnnY6EZ2y8If9qOjfjfrHP9ypYaP/ecHiEh9vIdv7S+t4OU1h+uZdATk7B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XS8JrEAAAA3AAAAA8AAAAAAAAAAAAAAAAAmAIAAGRycy9k&#10;b3ducmV2LnhtbFBLBQYAAAAABAAEAPUAAACJAwAAAAA=&#10;" fillcolor="#d4d4d4" stroked="f"/>
                <v:line id="Line 463" o:spid="_x0000_s1663" style="position:absolute;visibility:visible;mso-wrap-style:square" from="0,0" to="5951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e2UGscAAADcAAAADwAAAGRycy9kb3ducmV2LnhtbESPW2sCMRSE34X+h3AKvhTNakFlaxRv&#10;LS0UxBu+nm6Ou4ubkyWJuu2vbwoFH4eZ+YYZTxtTiSs5X1pW0OsmIIgzq0vOFex3r50RCB+QNVaW&#10;ScE3eZhOHlpjTLW98Yau25CLCGGfooIihDqV0mcFGfRdWxNH72SdwRCly6V2eItwU8l+kgykwZLj&#10;QoE1LQrKztuLUXDsfWQ/m72bv82PT59L/lqvDvKkVPuxmb2ACNSEe/i//a4VPA8H8HcmHgE5+Q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R7ZQaxwAAANwAAAAPAAAAAAAA&#10;AAAAAAAAAKECAABkcnMvZG93bnJldi54bWxQSwUGAAAAAAQABAD5AAAAlQMAAAAA&#10;" strokecolor="#d4d4d4" strokeweight="0"/>
                <v:rect id="Rectangle 464" o:spid="_x0000_s1664" style="position:absolute;width:59550;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zLdsQA&#10;AADcAAAADwAAAGRycy9kb3ducmV2LnhtbESP3WoCMRSE7wXfIRyhN0WzVvxbjVJKC/bOvwc4bI6b&#10;1c3JkqS69elNoeDlMDPfMMt1a2txJR8qxwqGgwwEceF0xaWC4+GrPwMRIrLG2jEp+KUA61W3s8Rc&#10;uxvv6LqPpUgQDjkqMDE2uZShMGQxDFxDnLyT8xZjkr6U2uMtwW0t37JsIi1WnBYMNvRhqLjsf6wC&#10;ed7qSjafE38+vV703HyP8T5W6qXXvi9ARGrjM/zf3mgFo+kU/s6kIyB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pMy3bEAAAA3AAAAA8AAAAAAAAAAAAAAAAAmAIAAGRycy9k&#10;b3ducmV2LnhtbFBLBQYAAAAABAAEAPUAAACJAwAAAAA=&#10;" fillcolor="#d4d4d4" stroked="f"/>
                <v:line id="Line 465" o:spid="_x0000_s1665" style="position:absolute;visibility:visible;mso-wrap-style:square" from="0,984" to="59512,9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z6l88UAAADcAAAADwAAAGRycy9kb3ducmV2LnhtbERPW2vCMBR+H+w/hDPYi8zUDdzojDIv&#10;EwVh1Au+njXHtqw5KUnU6q83D8IeP777YNSaWpzI+cqygl43AUGcW11xoWC7+X75AOEDssbaMim4&#10;kIfR8PFhgKm2Z87otA6FiCHsU1RQhtCkUvq8JIO+axviyB2sMxgidIXUDs8x3NTyNUn60mDFsaHE&#10;hiYl5X/ro1Gw7y3za7Z14/l431lN+fdntpMHpZ6f2q9PEIHa8C++uxdawdt7XBvPxCMgh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z6l88UAAADcAAAADwAAAAAAAAAA&#10;AAAAAAChAgAAZHJzL2Rvd25yZXYueG1sUEsFBgAAAAAEAAQA+QAAAJMDAAAAAA==&#10;" strokecolor="#d4d4d4" strokeweight="0"/>
                <v:rect id="Rectangle 466" o:spid="_x0000_s1666" style="position:absolute;top:984;width:59550;height: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6n8QA&#10;AADcAAAADwAAAGRycy9kb3ducmV2LnhtbESP0WoCMRRE34X+Q7iCL6Vma9HqahQRBftmrR9w2Vw3&#10;q5ubJYm69utNoeDjMDNnmNmitbW4kg+VYwXv/QwEceF0xaWCw8/mbQwiRGSNtWNScKcAi/lLZ4a5&#10;djf+pus+liJBOOSowMTY5FKGwpDF0HcNcfKOzluMSfpSao+3BLe1HGTZSFqsOC0YbGhlqDjvL1aB&#10;PO10JZv1yJ+Or2c9MV9D/B0q1eu2yymISG18hv/bW63g43MCf2fSEZD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Sf+p/EAAAA3AAAAA8AAAAAAAAAAAAAAAAAmAIAAGRycy9k&#10;b3ducmV2LnhtbFBLBQYAAAAABAAEAPUAAACJAwAAAAA=&#10;" fillcolor="#d4d4d4" stroked="f"/>
                <v:line id="Line 467" o:spid="_x0000_s1667" style="position:absolute;visibility:visible;mso-wrap-style:square" from="0,1968" to="59512,19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3Z0sMAAADcAAAADwAAAGRycy9kb3ducmV2LnhtbERPTWsCMRC9F/wPYQq9FM1qQWRrlNpa&#10;qSCIVvE6bsbdxc1kSaKu/npzEDw+3vdw3JhKnMn50rKCbicBQZxZXXKuYPP/2x6A8AFZY2WZFFzJ&#10;w3jUehliqu2FV3Reh1zEEPYpKihCqFMpfVaQQd+xNXHkDtYZDBG6XGqHlxhuKtlLkr40WHJsKLCm&#10;74Ky4/pkFOy68+y22rjJbLJ7X/zwfjndyoNSb6/N1yeIQE14ih/uP63gYxDnxzPxCMjR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Sd2dLDAAAA3AAAAA8AAAAAAAAAAAAA&#10;AAAAoQIAAGRycy9kb3ducmV2LnhtbFBLBQYAAAAABAAEAPkAAACRAwAAAAA=&#10;" strokecolor="#d4d4d4" strokeweight="0"/>
                <v:rect id="Rectangle 468" o:spid="_x0000_s1668" style="position:absolute;top:1968;width:59550;height: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yGvsQA&#10;AADcAAAADwAAAGRycy9kb3ducmV2LnhtbESP0WoCMRRE3wv9h3ALfSmataLYrVFEKtg3Xf2Ay+a6&#10;Wd3cLEmqq19vCoKPw8ycYabzzjbiTD7UjhUM+hkI4tLpmisF+92qNwERIrLGxjEpuFKA+ez1ZYq5&#10;dhfe0rmIlUgQDjkqMDG2uZShNGQx9F1LnLyD8xZjkr6S2uMlwW0jP7NsLC3WnBYMtrQ0VJ6KP6tA&#10;Hje6lu3P2B8PHyf9ZX5HeBsp9f7WLb5BROriM/xor7WC4WQA/2fSEZCz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88hr7EAAAA3AAAAA8AAAAAAAAAAAAAAAAAmAIAAGRycy9k&#10;b3ducmV2LnhtbFBLBQYAAAAABAAEAPUAAACJAwAAAAA=&#10;" fillcolor="#d4d4d4" stroked="f"/>
                <v:line id="Line 469" o:spid="_x0000_s1669" style="position:absolute;visibility:visible;mso-wrap-style:square" from="0,2959" to="59512,29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wPiPscAAADcAAAADwAAAGRycy9kb3ducmV2LnhtbESP3WoCMRSE74W+QziF3kjNqiCyNUrt&#10;HwqCrLV4e7o57i7dnCxJqqtPbwTBy2FmvmEms9bU4kDOV5YV9HsJCOLc6ooLBdvvz+cxCB+QNdaW&#10;ScGJPMymD50JptoeOaPDJhQiQtinqKAMoUml9HlJBn3PNsTR21tnMETpCqkdHiPc1HKQJCNpsOK4&#10;UGJDbyXlf5t/o2DXX+bnbOvmX/Ndd/XOv+uPH7lX6umxfX0BEagN9/CtvdAKhuMBXM/EIyC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bA+I+xwAAANwAAAAPAAAAAAAA&#10;AAAAAAAAAKECAABkcnMvZG93bnJldi54bWxQSwUGAAAAAAQABAD5AAAAlQMAAAAA&#10;" strokecolor="#d4d4d4" strokeweight="0"/>
                <v:rect id="Rectangle 470" o:spid="_x0000_s1670" style="position:absolute;top:2959;width:59550;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K9UsQA&#10;AADcAAAADwAAAGRycy9kb3ducmV2LnhtbESP3WoCMRSE7wu+QziCN6Vmqyi6GqWIQr1rbR/gsDlu&#10;9icnSxJ126dvhIKXw8x8w6y3vW3FlXyoHCt4HWcgiAunKy4VfH8dXhYgQkTW2DomBT8UYLsZPK0x&#10;1+7Gn3Q9xVIkCIccFZgYu1zKUBiyGMauI07e2XmLMUlfSu3xluC2lZMsm0uLFacFgx3tDBXN6WIV&#10;yPpDV7Lbz319fm700hxn+DtTajTs31YgIvXxEf5vv2sF08UU7mfSEZCb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CivVLEAAAA3AAAAA8AAAAAAAAAAAAAAAAAmAIAAGRycy9k&#10;b3ducmV2LnhtbFBLBQYAAAAABAAEAPUAAACJAwAAAAA=&#10;" fillcolor="#d4d4d4" stroked="f"/>
                <v:line id="Line 471" o:spid="_x0000_s1671" style="position:absolute;visibility:visible;mso-wrap-style:square" from="0,3943" to="59512,39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6bf0ccAAADcAAAADwAAAGRycy9kb3ducmV2LnhtbESPW2sCMRSE34X+h3AKvohmtUVkaxRv&#10;LS0UxBu+nm6Ou4ubkyWJuu2vbwoFH4eZ+YYZTxtTiSs5X1pW0O8lIIgzq0vOFex3r90RCB+QNVaW&#10;ScE3eZhOHlpjTLW98Yau25CLCGGfooIihDqV0mcFGfQ9WxNH72SdwRCly6V2eItwU8lBkgylwZLj&#10;QoE1LQrKztuLUXDsf2Q/m72bv82Pnc8lf61XB3lSqv3YzF5ABGrCPfzfftcKnkbP8HcmHgE5+Q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7pt/RxwAAANwAAAAPAAAAAAAA&#10;AAAAAAAAAKECAABkcnMvZG93bnJldi54bWxQSwUGAAAAAAQABAD5AAAAlQMAAAAA&#10;" strokecolor="#d4d4d4" strokeweight="0"/>
                <v:rect id="Rectangle 472" o:spid="_x0000_s1672" style="position:absolute;top:3943;width:59550;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eAvcUA&#10;AADcAAAADwAAAGRycy9kb3ducmV2LnhtbESPzWrDMBCE74W8g9hCL6WR2+KQulZCKAmkt+bnARZr&#10;Y9mxVkZSEidPXxUKOQ4z8w1TzgfbiTP50DhW8DrOQBBXTjdcK9jvVi9TECEia+wck4IrBZjPRg8l&#10;FtpdeEPnbaxFgnAoUIGJsS+kDJUhi2HseuLkHZy3GJP0tdQeLwluO/mWZRNpseG0YLCnL0PVcXuy&#10;CmT7oxvZLye+PTwf9Yf5zvGWK/X0OCw+QUQa4j38315rBe/THP7OpCMgZ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B4C9xQAAANwAAAAPAAAAAAAAAAAAAAAAAJgCAABkcnMv&#10;ZG93bnJldi54bWxQSwUGAAAAAAQABAD1AAAAigMAAAAA&#10;" fillcolor="#d4d4d4" stroked="f"/>
                <v:line id="Line 473" o:spid="_x0000_s1673" style="position:absolute;visibility:visible;mso-wrap-style:square" from="0,4927" to="59512,4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DjkPccAAADcAAAADwAAAGRycy9kb3ducmV2LnhtbESP3WoCMRSE7wu+QzhCb4pmrSCyGqXa&#10;WhQK4h/enm6Ou4ubkyWJuvXpm0LBy2FmvmHG08ZU4krOl5YV9LoJCOLM6pJzBfvdojME4QOyxsoy&#10;KfghD9NJ62mMqbY33tB1G3IRIexTVFCEUKdS+qwgg75ra+LonawzGKJ0udQObxFuKvmaJANpsOS4&#10;UGBN84Ky8/ZiFBx7q+y+2bvZ5+z48vXO3+uPgzwp9dxu3kYgAjXhEf5vL7WC/nAAf2fiEZCT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kOOQ9xwAAANwAAAAPAAAAAAAA&#10;AAAAAAAAAKECAABkcnMvZG93bnJldi54bWxQSwUGAAAAAAQABAD5AAAAlQMAAAAA&#10;" strokecolor="#d4d4d4" strokeweight="0"/>
                <v:rect id="Rectangle 474" o:spid="_x0000_s1674" style="position:absolute;top:4927;width:59550;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m7UcQA&#10;AADcAAAADwAAAGRycy9kb3ducmV2LnhtbESP0WoCMRRE34X+Q7iCL6Vma9HqahQRBftmrR9w2Vw3&#10;q5ubJYm69utNoeDjMDNnmNmitbW4kg+VYwXv/QwEceF0xaWCw8/mbQwiRGSNtWNScKcAi/lLZ4a5&#10;djf+pus+liJBOOSowMTY5FKGwpDF0HcNcfKOzluMSfpSao+3BLe1HGTZSFqsOC0YbGhlqDjvL1aB&#10;PO10JZv1yJ+Or2c9MV9D/B0q1eu2yymISG18hv/bW63gY/wJf2fSEZD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Zu1HEAAAA3AAAAA8AAAAAAAAAAAAAAAAAmAIAAGRycy9k&#10;b3ducmV2LnhtbFBLBQYAAAAABAAEAPUAAACJAwAAAAA=&#10;" fillcolor="#d4d4d4" stroked="f"/>
                <v:line id="Line 475" o:spid="_x0000_s1675" style="position:absolute;visibility:visible;mso-wrap-style:square" from="0,5911" to="59512,59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vV1MMAAADcAAAADwAAAGRycy9kb3ducmV2LnhtbERPTWsCMRC9F/wPYQq9FM1qQWRrlNpa&#10;qSCIVvE6bsbdxc1kSaKu/npzEDw+3vdw3JhKnMn50rKCbicBQZxZXXKuYPP/2x6A8AFZY2WZFFzJ&#10;w3jUehliqu2FV3Reh1zEEPYpKihCqFMpfVaQQd+xNXHkDtYZDBG6XGqHlxhuKtlLkr40WHJsKLCm&#10;74Ky4/pkFOy68+y22rjJbLJ7X/zwfjndyoNSb6/N1yeIQE14ih/uP63gYxDXxjPxCMjR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rr1dTDAAAA3AAAAA8AAAAAAAAAAAAA&#10;AAAAoQIAAGRycy9kb3ducmV2LnhtbFBLBQYAAAAABAAEAPkAAACRAwAAAAA=&#10;" strokecolor="#d4d4d4" strokeweight="0"/>
                <v:rect id="Rectangle 476" o:spid="_x0000_s1676" style="position:absolute;top:5911;width:59550;height: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qKuMQA&#10;AADcAAAADwAAAGRycy9kb3ducmV2LnhtbESP0WoCMRRE3wv+Q7hCX4pmbVF0NYqIQvtWVz/gsrlu&#10;Vjc3SxJ17dc3hYKPw8ycYRarzjbiRj7UjhWMhhkI4tLpmisFx8NuMAURIrLGxjEpeFCA1bL3ssBc&#10;uzvv6VbESiQIhxwVmBjbXMpQGrIYhq4lTt7JeYsxSV9J7fGe4LaR71k2kRZrTgsGW9oYKi/F1SqQ&#10;529dy3Y78efT20XPzNcYf8ZKvfa79RxEpC4+w//tT63gYzqDvzPpCMj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FKirjEAAAA3AAAAA8AAAAAAAAAAAAAAAAAmAIAAGRycy9k&#10;b3ducmV2LnhtbFBLBQYAAAAABAAEAPUAAACJAwAAAAA=&#10;" fillcolor="#d4d4d4" stroked="f"/>
                <v:line id="Line 477" o:spid="_x0000_s1677" style="position:absolute;visibility:visible;mso-wrap-style:square" from="0,6896" to="59512,69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URPD8UAAADcAAAADwAAAGRycy9kb3ducmV2LnhtbERPW2vCMBR+H+w/hDPYi8zUDWTrjDIv&#10;EwVh1Au+njXHtqw5KUnU6q83D8IeP777YNSaWpzI+cqygl43AUGcW11xoWC7+X55B+EDssbaMim4&#10;kIfR8PFhgKm2Z87otA6FiCHsU1RQhtCkUvq8JIO+axviyB2sMxgidIXUDs8x3NTyNUn60mDFsaHE&#10;hiYl5X/ro1Gw7y3za7Z14/l431lN+fdntpMHpZ6f2q9PEIHa8C++uxdawdtHnB/PxCMgh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URPD8UAAADcAAAADwAAAAAAAAAA&#10;AAAAAAChAgAAZHJzL2Rvd25yZXYueG1sUEsFBgAAAAAEAAQA+QAAAJMDAAAAAA==&#10;" strokecolor="#d4d4d4" strokeweight="0"/>
                <v:rect id="Rectangle 478" o:spid="_x0000_s1678" style="position:absolute;top:6896;width:59550;height: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UQY8QA&#10;AADcAAAADwAAAGRycy9kb3ducmV2LnhtbESP0WoCMRRE34X+Q7gFX0SzWhRdN0opFupba/2Ay+bu&#10;ZnVzsyRRt/36Rij4OMzMGabY9rYVV/KhcaxgOslAEJdON1wrOH6/j5cgQkTW2DomBT8UYLt5GhSY&#10;a3fjL7oeYi0ShEOOCkyMXS5lKA1ZDBPXESevct5iTNLXUnu8Jbht5SzLFtJiw2nBYEdvhsrz4WIV&#10;yNOnbmS3W/hTNTrrldnP8Xeu1PC5f12DiNTHR/i//aEVvKymcD+TjoD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rlEGPEAAAA3AAAAA8AAAAAAAAAAAAAAAAAmAIAAGRycy9k&#10;b3ducmV2LnhtbFBLBQYAAAAABAAEAPUAAACJAwAAAAA=&#10;" fillcolor="#d4d4d4" stroked="f"/>
                <v:line id="Line 479" o:spid="_x0000_s1679" style="position:absolute;visibility:visible;mso-wrap-style:square" from="0,7886" to="59512,78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tp048cAAADcAAAADwAAAGRycy9kb3ducmV2LnhtbESP3WoCMRSE7wu+QziCN0WzWii6GkVb&#10;LS0UxD+8PW6Ou4ubkyWJuu3TN4VCL4eZ+YaZzBpTiRs5X1pW0O8lIIgzq0vOFex3q+4QhA/IGivL&#10;pOCLPMymrYcJptreeUO3bchFhLBPUUERQp1K6bOCDPqerYmjd7bOYIjS5VI7vEe4qeQgSZ6lwZLj&#10;QoE1vRSUXbZXo+DY/8i+N3u3eFscHz9f+bReHuRZqU67mY9BBGrCf/iv/a4VPI0G8HsmHgE5/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e2nTjxwAAANwAAAAPAAAAAAAA&#10;AAAAAAAAAKECAABkcnMvZG93bnJldi54bWxQSwUGAAAAAAQABAD5AAAAlQMAAAAA&#10;" strokecolor="#d4d4d4" strokeweight="0"/>
                <v:rect id="Rectangle 480" o:spid="_x0000_s1680" style="position:absolute;top:7886;width:59550;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srj8QA&#10;AADcAAAADwAAAGRycy9kb3ducmV2LnhtbESP0WoCMRRE3wv9h3ALvhTNVlF03ShFFOpba/2Ay+bu&#10;ZnVzsyRRt/36Rij4OMzMGaZY97YVV/KhcazgbZSBIC6dbrhWcPzeDecgQkTW2DomBT8UYL16fiow&#10;1+7GX3Q9xFokCIccFZgYu1zKUBqyGEauI05e5bzFmKSvpfZ4S3DbynGWzaTFhtOCwY42hsrz4WIV&#10;yNOnbmS3nflT9XrWC7Of4u9UqcFL/74EEamPj/B/+0MrmCwmcD+TjoB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7K4/EAAAA3AAAAA8AAAAAAAAAAAAAAAAAmAIAAGRycy9k&#10;b3ducmV2LnhtbFBLBQYAAAAABAAEAPUAAACJAwAAAAA=&#10;" fillcolor="#d4d4d4" stroked="f"/>
                <w10:anchorlock/>
              </v:group>
            </w:pict>
          </mc:Fallback>
        </mc:AlternateContent>
      </w:r>
    </w:p>
    <w:p w:rsidR="00C84977" w:rsidRDefault="00C84977" w:rsidP="00FE05C4">
      <w:pPr>
        <w:rPr>
          <w:sz w:val="24"/>
          <w:szCs w:val="24"/>
        </w:rPr>
      </w:pPr>
    </w:p>
    <w:p w:rsidR="009F36B3" w:rsidRDefault="009F36B3" w:rsidP="00FE05C4">
      <w:pPr>
        <w:rPr>
          <w:sz w:val="24"/>
          <w:szCs w:val="24"/>
        </w:rPr>
      </w:pPr>
    </w:p>
    <w:tbl>
      <w:tblPr>
        <w:tblW w:w="9180" w:type="dxa"/>
        <w:tblInd w:w="828" w:type="dxa"/>
        <w:tblLayout w:type="fixed"/>
        <w:tblLook w:val="0000" w:firstRow="0" w:lastRow="0" w:firstColumn="0" w:lastColumn="0" w:noHBand="0" w:noVBand="0"/>
      </w:tblPr>
      <w:tblGrid>
        <w:gridCol w:w="2484"/>
        <w:gridCol w:w="6696"/>
      </w:tblGrid>
      <w:tr w:rsidR="009F36B3" w:rsidTr="006C449C">
        <w:trPr>
          <w:cantSplit/>
        </w:trPr>
        <w:tc>
          <w:tcPr>
            <w:tcW w:w="2484" w:type="dxa"/>
          </w:tcPr>
          <w:p w:rsidR="009F36B3" w:rsidRDefault="009F36B3" w:rsidP="006C449C">
            <w:pPr>
              <w:spacing w:before="120"/>
              <w:rPr>
                <w:b/>
                <w:sz w:val="24"/>
              </w:rPr>
            </w:pPr>
            <w:r>
              <w:rPr>
                <w:b/>
                <w:sz w:val="24"/>
              </w:rPr>
              <w:t>Variable name</w:t>
            </w:r>
          </w:p>
        </w:tc>
        <w:tc>
          <w:tcPr>
            <w:tcW w:w="6696" w:type="dxa"/>
          </w:tcPr>
          <w:p w:rsidR="009F36B3" w:rsidRDefault="009F36B3" w:rsidP="006C449C">
            <w:pPr>
              <w:pStyle w:val="Heading1"/>
              <w:spacing w:before="120" w:after="0"/>
              <w:jc w:val="left"/>
              <w:rPr>
                <w:b/>
              </w:rPr>
            </w:pPr>
            <w:r>
              <w:rPr>
                <w:b/>
              </w:rPr>
              <w:t>Definition</w:t>
            </w:r>
          </w:p>
        </w:tc>
      </w:tr>
      <w:tr w:rsidR="00932FE8" w:rsidTr="006C449C">
        <w:trPr>
          <w:cantSplit/>
        </w:trPr>
        <w:tc>
          <w:tcPr>
            <w:tcW w:w="2484" w:type="dxa"/>
          </w:tcPr>
          <w:p w:rsidR="00932FE8" w:rsidRDefault="00932FE8" w:rsidP="00A17B71">
            <w:pPr>
              <w:pStyle w:val="Heading5"/>
              <w:spacing w:before="120"/>
              <w:rPr>
                <w:caps/>
              </w:rPr>
            </w:pPr>
            <w:r>
              <w:rPr>
                <w:caps/>
              </w:rPr>
              <w:t>Title</w:t>
            </w:r>
          </w:p>
        </w:tc>
        <w:tc>
          <w:tcPr>
            <w:tcW w:w="6696" w:type="dxa"/>
          </w:tcPr>
          <w:p w:rsidR="00932FE8" w:rsidRPr="00282F48" w:rsidRDefault="00932FE8" w:rsidP="00A17B71">
            <w:pPr>
              <w:spacing w:before="120"/>
              <w:jc w:val="both"/>
              <w:rPr>
                <w:sz w:val="24"/>
              </w:rPr>
            </w:pPr>
            <w:r w:rsidRPr="00282F48">
              <w:rPr>
                <w:sz w:val="24"/>
              </w:rPr>
              <w:t>The first line is reserved for user comments. This line is not processed by the model and may be left blank.</w:t>
            </w:r>
          </w:p>
          <w:p w:rsidR="00932FE8" w:rsidRPr="00282F48" w:rsidRDefault="00932FE8" w:rsidP="00A17B71">
            <w:pPr>
              <w:spacing w:before="120"/>
              <w:jc w:val="both"/>
              <w:rPr>
                <w:sz w:val="24"/>
              </w:rPr>
            </w:pPr>
            <w:r w:rsidRPr="00282F48">
              <w:rPr>
                <w:sz w:val="24"/>
              </w:rPr>
              <w:t>Optional.</w:t>
            </w:r>
          </w:p>
        </w:tc>
      </w:tr>
      <w:tr w:rsidR="00932FE8" w:rsidTr="006C449C">
        <w:trPr>
          <w:cantSplit/>
        </w:trPr>
        <w:tc>
          <w:tcPr>
            <w:tcW w:w="2484" w:type="dxa"/>
          </w:tcPr>
          <w:p w:rsidR="00932FE8" w:rsidRDefault="00932FE8" w:rsidP="00A17B71">
            <w:pPr>
              <w:pStyle w:val="Heading5"/>
              <w:spacing w:before="120"/>
              <w:rPr>
                <w:caps/>
              </w:rPr>
            </w:pPr>
            <w:r>
              <w:rPr>
                <w:caps/>
              </w:rPr>
              <w:t>header</w:t>
            </w:r>
          </w:p>
        </w:tc>
        <w:tc>
          <w:tcPr>
            <w:tcW w:w="6696" w:type="dxa"/>
          </w:tcPr>
          <w:p w:rsidR="00932FE8" w:rsidRPr="00282F48" w:rsidRDefault="00932FE8" w:rsidP="0011472C">
            <w:pPr>
              <w:keepNext/>
              <w:spacing w:before="120"/>
              <w:jc w:val="both"/>
              <w:outlineLvl w:val="0"/>
              <w:rPr>
                <w:sz w:val="24"/>
              </w:rPr>
            </w:pPr>
            <w:r>
              <w:rPr>
                <w:sz w:val="24"/>
              </w:rPr>
              <w:t>Head</w:t>
            </w:r>
            <w:r w:rsidR="0011472C">
              <w:rPr>
                <w:sz w:val="24"/>
              </w:rPr>
              <w:t>ings</w:t>
            </w:r>
            <w:r>
              <w:rPr>
                <w:sz w:val="24"/>
              </w:rPr>
              <w:t xml:space="preserve"> for the aquifer.aqu file.  </w:t>
            </w:r>
          </w:p>
        </w:tc>
      </w:tr>
      <w:tr w:rsidR="00E7519F" w:rsidTr="006C449C">
        <w:trPr>
          <w:cantSplit/>
        </w:trPr>
        <w:tc>
          <w:tcPr>
            <w:tcW w:w="2484" w:type="dxa"/>
          </w:tcPr>
          <w:p w:rsidR="00E7519F" w:rsidRDefault="00E7519F" w:rsidP="00A17B71">
            <w:pPr>
              <w:spacing w:before="120"/>
              <w:rPr>
                <w:b/>
                <w:sz w:val="24"/>
              </w:rPr>
            </w:pPr>
            <w:r>
              <w:rPr>
                <w:caps/>
                <w:sz w:val="24"/>
              </w:rPr>
              <w:t>numb</w:t>
            </w:r>
          </w:p>
        </w:tc>
        <w:tc>
          <w:tcPr>
            <w:tcW w:w="6696" w:type="dxa"/>
          </w:tcPr>
          <w:p w:rsidR="00E7519F" w:rsidRDefault="00E7519F" w:rsidP="00A17B71">
            <w:pPr>
              <w:pStyle w:val="Heading1"/>
              <w:spacing w:before="120" w:after="0"/>
              <w:jc w:val="left"/>
              <w:rPr>
                <w:b/>
              </w:rPr>
            </w:pPr>
            <w:r>
              <w:rPr>
                <w:b/>
              </w:rPr>
              <w:t>Number</w:t>
            </w:r>
          </w:p>
        </w:tc>
      </w:tr>
      <w:tr w:rsidR="00E7519F" w:rsidTr="006C449C">
        <w:trPr>
          <w:cantSplit/>
        </w:trPr>
        <w:tc>
          <w:tcPr>
            <w:tcW w:w="2484" w:type="dxa"/>
          </w:tcPr>
          <w:p w:rsidR="00E7519F" w:rsidRDefault="00E7519F" w:rsidP="006C449C">
            <w:pPr>
              <w:spacing w:before="120"/>
              <w:rPr>
                <w:caps/>
                <w:sz w:val="24"/>
              </w:rPr>
            </w:pPr>
            <w:r>
              <w:rPr>
                <w:caps/>
                <w:sz w:val="24"/>
              </w:rPr>
              <w:t>aqunm</w:t>
            </w:r>
          </w:p>
        </w:tc>
        <w:tc>
          <w:tcPr>
            <w:tcW w:w="6696" w:type="dxa"/>
          </w:tcPr>
          <w:p w:rsidR="00E7519F" w:rsidRDefault="00E7519F" w:rsidP="00075B31">
            <w:pPr>
              <w:spacing w:before="120"/>
              <w:rPr>
                <w:sz w:val="24"/>
                <w:szCs w:val="24"/>
              </w:rPr>
            </w:pPr>
            <w:r>
              <w:rPr>
                <w:sz w:val="24"/>
                <w:szCs w:val="24"/>
              </w:rPr>
              <w:t>Name</w:t>
            </w:r>
          </w:p>
        </w:tc>
      </w:tr>
      <w:tr w:rsidR="00E7519F" w:rsidTr="006C449C">
        <w:trPr>
          <w:cantSplit/>
        </w:trPr>
        <w:tc>
          <w:tcPr>
            <w:tcW w:w="2484" w:type="dxa"/>
          </w:tcPr>
          <w:p w:rsidR="00E7519F" w:rsidRDefault="00E7519F" w:rsidP="006C449C">
            <w:pPr>
              <w:spacing w:before="120"/>
              <w:rPr>
                <w:caps/>
                <w:sz w:val="24"/>
              </w:rPr>
            </w:pPr>
            <w:r>
              <w:rPr>
                <w:caps/>
                <w:sz w:val="24"/>
              </w:rPr>
              <w:t>flo</w:t>
            </w:r>
          </w:p>
        </w:tc>
        <w:tc>
          <w:tcPr>
            <w:tcW w:w="6696" w:type="dxa"/>
          </w:tcPr>
          <w:p w:rsidR="00E7519F" w:rsidRDefault="00E7519F" w:rsidP="00782952">
            <w:pPr>
              <w:spacing w:before="120"/>
              <w:rPr>
                <w:sz w:val="24"/>
              </w:rPr>
            </w:pPr>
            <w:r>
              <w:rPr>
                <w:sz w:val="24"/>
              </w:rPr>
              <w:t>Initial depth of water in the shallow aquifer (mm H</w:t>
            </w:r>
            <w:r>
              <w:rPr>
                <w:sz w:val="24"/>
                <w:vertAlign w:val="subscript"/>
              </w:rPr>
              <w:t>2</w:t>
            </w:r>
            <w:r>
              <w:rPr>
                <w:sz w:val="24"/>
              </w:rPr>
              <w:t>O).</w:t>
            </w:r>
          </w:p>
          <w:p w:rsidR="00E7519F" w:rsidRDefault="00E7519F" w:rsidP="00782952">
            <w:pPr>
              <w:spacing w:before="120"/>
              <w:rPr>
                <w:sz w:val="24"/>
              </w:rPr>
            </w:pPr>
          </w:p>
          <w:p w:rsidR="00E7519F" w:rsidRDefault="00E7519F" w:rsidP="00782952">
            <w:pPr>
              <w:rPr>
                <w:sz w:val="24"/>
                <w:szCs w:val="24"/>
              </w:rPr>
            </w:pPr>
            <w:r>
              <w:rPr>
                <w:sz w:val="24"/>
              </w:rPr>
              <w:t>We recommend using a 1 year equilibration period for the model where the watershed simulation is set to start 1 year prior to the period of interest. This allows the model to get the water cycling properly before any comparisons between measured and simulated data are made. When an equilibration period is incorporated, the value for FLO is not that important.</w:t>
            </w:r>
          </w:p>
        </w:tc>
      </w:tr>
      <w:tr w:rsidR="00E7519F" w:rsidTr="006C449C">
        <w:trPr>
          <w:cantSplit/>
        </w:trPr>
        <w:tc>
          <w:tcPr>
            <w:tcW w:w="2484" w:type="dxa"/>
          </w:tcPr>
          <w:p w:rsidR="00E7519F" w:rsidRDefault="00E7519F" w:rsidP="006C449C">
            <w:pPr>
              <w:spacing w:before="120"/>
              <w:rPr>
                <w:caps/>
                <w:sz w:val="24"/>
              </w:rPr>
            </w:pPr>
            <w:r>
              <w:rPr>
                <w:caps/>
                <w:sz w:val="24"/>
              </w:rPr>
              <w:t>stor</w:t>
            </w:r>
          </w:p>
        </w:tc>
        <w:tc>
          <w:tcPr>
            <w:tcW w:w="6696" w:type="dxa"/>
          </w:tcPr>
          <w:p w:rsidR="00E7519F" w:rsidRDefault="00E7519F" w:rsidP="00440617">
            <w:pPr>
              <w:spacing w:before="120"/>
              <w:jc w:val="both"/>
              <w:rPr>
                <w:sz w:val="24"/>
              </w:rPr>
            </w:pPr>
            <w:r>
              <w:rPr>
                <w:sz w:val="24"/>
              </w:rPr>
              <w:t>Initial depth of water in the deep aquifer (mm H</w:t>
            </w:r>
            <w:r>
              <w:rPr>
                <w:sz w:val="24"/>
                <w:vertAlign w:val="subscript"/>
              </w:rPr>
              <w:t>2</w:t>
            </w:r>
            <w:r>
              <w:rPr>
                <w:sz w:val="24"/>
              </w:rPr>
              <w:t>O).</w:t>
            </w:r>
          </w:p>
          <w:p w:rsidR="00E7519F" w:rsidRDefault="00E7519F" w:rsidP="00440617">
            <w:pPr>
              <w:spacing w:before="120"/>
              <w:jc w:val="both"/>
              <w:rPr>
                <w:sz w:val="24"/>
              </w:rPr>
            </w:pPr>
            <w:r>
              <w:rPr>
                <w:sz w:val="24"/>
              </w:rPr>
              <w:t>We recommend using a 1 year equilibration period for the model where the watershed simulation is set to start 1 year prior to the period of interest. This allows the model to get the water cycling properly before any comparisons between measured and simulated data are made. When an equilibration period is incorporated, the value for STOR is not that important. In watersheds where there is no irrigation with water from the deep aquifer, this variable has no impact at all.</w:t>
            </w:r>
          </w:p>
          <w:p w:rsidR="00E7519F" w:rsidRDefault="00E7519F" w:rsidP="00440617">
            <w:pPr>
              <w:rPr>
                <w:sz w:val="24"/>
                <w:szCs w:val="24"/>
              </w:rPr>
            </w:pPr>
            <w:r>
              <w:rPr>
                <w:sz w:val="24"/>
              </w:rPr>
              <w:t>If no value for STOR is entered, the model sets STOR = 1000.0 mm.</w:t>
            </w:r>
          </w:p>
        </w:tc>
      </w:tr>
      <w:tr w:rsidR="00E7519F" w:rsidTr="006C449C">
        <w:trPr>
          <w:cantSplit/>
        </w:trPr>
        <w:tc>
          <w:tcPr>
            <w:tcW w:w="2484" w:type="dxa"/>
          </w:tcPr>
          <w:p w:rsidR="00E7519F" w:rsidRDefault="00E7519F" w:rsidP="006C449C">
            <w:pPr>
              <w:spacing w:before="120"/>
              <w:rPr>
                <w:caps/>
                <w:sz w:val="24"/>
              </w:rPr>
            </w:pPr>
            <w:r>
              <w:rPr>
                <w:caps/>
                <w:sz w:val="24"/>
              </w:rPr>
              <w:t>hgt</w:t>
            </w:r>
          </w:p>
        </w:tc>
        <w:tc>
          <w:tcPr>
            <w:tcW w:w="6696" w:type="dxa"/>
          </w:tcPr>
          <w:p w:rsidR="00E7519F" w:rsidRDefault="00E7519F" w:rsidP="00DD0B13">
            <w:pPr>
              <w:spacing w:before="120"/>
              <w:jc w:val="both"/>
              <w:rPr>
                <w:sz w:val="24"/>
              </w:rPr>
            </w:pPr>
            <w:r>
              <w:rPr>
                <w:sz w:val="24"/>
              </w:rPr>
              <w:t>Initial groundwater height (m).</w:t>
            </w:r>
          </w:p>
          <w:p w:rsidR="00E7519F" w:rsidRDefault="00E7519F" w:rsidP="00DD0B13">
            <w:pPr>
              <w:spacing w:before="120"/>
              <w:jc w:val="both"/>
              <w:rPr>
                <w:sz w:val="24"/>
              </w:rPr>
            </w:pPr>
            <w:r>
              <w:rPr>
                <w:sz w:val="24"/>
              </w:rPr>
              <w:t>Steady-state groundwater flow and the height of the water table are linearly proportional. The equations used to calculate the change in groundwater height with change in flow are included in SWAT. However, the groundwater height is not currently printed out in any of the output files.</w:t>
            </w:r>
          </w:p>
          <w:p w:rsidR="00E7519F" w:rsidRDefault="00E7519F" w:rsidP="00DD0B13">
            <w:pPr>
              <w:rPr>
                <w:sz w:val="24"/>
                <w:szCs w:val="24"/>
              </w:rPr>
            </w:pPr>
            <w:r>
              <w:rPr>
                <w:i/>
                <w:sz w:val="24"/>
              </w:rPr>
              <w:t>This variable is not active</w:t>
            </w:r>
            <w:r>
              <w:rPr>
                <w:sz w:val="24"/>
              </w:rPr>
              <w:t>.</w:t>
            </w:r>
          </w:p>
        </w:tc>
      </w:tr>
      <w:tr w:rsidR="00E7519F" w:rsidTr="006C449C">
        <w:trPr>
          <w:cantSplit/>
        </w:trPr>
        <w:tc>
          <w:tcPr>
            <w:tcW w:w="2484" w:type="dxa"/>
          </w:tcPr>
          <w:p w:rsidR="00E7519F" w:rsidRDefault="00E7519F" w:rsidP="006C449C">
            <w:pPr>
              <w:spacing w:before="120"/>
              <w:rPr>
                <w:caps/>
                <w:sz w:val="24"/>
              </w:rPr>
            </w:pPr>
            <w:r>
              <w:rPr>
                <w:caps/>
                <w:sz w:val="24"/>
              </w:rPr>
              <w:lastRenderedPageBreak/>
              <w:t>no3</w:t>
            </w:r>
          </w:p>
        </w:tc>
        <w:tc>
          <w:tcPr>
            <w:tcW w:w="6696" w:type="dxa"/>
          </w:tcPr>
          <w:p w:rsidR="00E7519F" w:rsidRPr="003C4D45" w:rsidRDefault="00E7519F" w:rsidP="003C4D45">
            <w:pPr>
              <w:pStyle w:val="BodyText2"/>
              <w:spacing w:after="0" w:line="240" w:lineRule="auto"/>
              <w:jc w:val="both"/>
              <w:rPr>
                <w:sz w:val="24"/>
                <w:szCs w:val="24"/>
              </w:rPr>
            </w:pPr>
            <w:r w:rsidRPr="003C4D45">
              <w:rPr>
                <w:sz w:val="24"/>
                <w:szCs w:val="24"/>
              </w:rPr>
              <w:t>Initial concentration of nitrate in shallow aquifer. (mg N/L or ppm).</w:t>
            </w:r>
          </w:p>
          <w:p w:rsidR="00E7519F" w:rsidRPr="003C4D45" w:rsidRDefault="00E7519F" w:rsidP="003C4D45">
            <w:pPr>
              <w:pStyle w:val="BodyText2"/>
              <w:spacing w:after="0" w:line="240" w:lineRule="auto"/>
              <w:jc w:val="both"/>
              <w:rPr>
                <w:sz w:val="24"/>
                <w:szCs w:val="24"/>
              </w:rPr>
            </w:pPr>
            <w:r w:rsidRPr="003C4D45">
              <w:rPr>
                <w:sz w:val="24"/>
                <w:szCs w:val="24"/>
              </w:rPr>
              <w:t>Nitrate levels in the shallow aquifer are modeled, allowing for variation in nitrate concentration and groundwater loadings of nitrate contributed to streamflow in the subbasin.</w:t>
            </w:r>
          </w:p>
          <w:p w:rsidR="00E7519F" w:rsidRDefault="00E7519F" w:rsidP="003C4D45">
            <w:pPr>
              <w:rPr>
                <w:sz w:val="24"/>
                <w:szCs w:val="24"/>
              </w:rPr>
            </w:pPr>
            <w:r w:rsidRPr="003C4D45">
              <w:rPr>
                <w:sz w:val="24"/>
                <w:szCs w:val="24"/>
              </w:rPr>
              <w:t>Optional.</w:t>
            </w:r>
          </w:p>
        </w:tc>
      </w:tr>
      <w:tr w:rsidR="00E7519F" w:rsidTr="006C449C">
        <w:trPr>
          <w:cantSplit/>
        </w:trPr>
        <w:tc>
          <w:tcPr>
            <w:tcW w:w="2484" w:type="dxa"/>
          </w:tcPr>
          <w:p w:rsidR="00E7519F" w:rsidRDefault="00E7519F" w:rsidP="006C449C">
            <w:pPr>
              <w:spacing w:before="120"/>
              <w:rPr>
                <w:caps/>
                <w:sz w:val="24"/>
              </w:rPr>
            </w:pPr>
            <w:r>
              <w:rPr>
                <w:caps/>
                <w:sz w:val="24"/>
              </w:rPr>
              <w:t>minp</w:t>
            </w:r>
          </w:p>
        </w:tc>
        <w:tc>
          <w:tcPr>
            <w:tcW w:w="6696" w:type="dxa"/>
          </w:tcPr>
          <w:p w:rsidR="00E7519F" w:rsidRPr="00DF5162" w:rsidRDefault="00E7519F" w:rsidP="00DF5162">
            <w:pPr>
              <w:pStyle w:val="BodyText2"/>
              <w:spacing w:after="0" w:line="240" w:lineRule="auto"/>
              <w:jc w:val="both"/>
              <w:rPr>
                <w:sz w:val="24"/>
                <w:szCs w:val="24"/>
              </w:rPr>
            </w:pPr>
            <w:r w:rsidRPr="00DF5162">
              <w:rPr>
                <w:sz w:val="24"/>
                <w:szCs w:val="24"/>
              </w:rPr>
              <w:t>Concentration of soluble phosphorus in groundwater contribution to streamflow from subbasin (mg P/L or ppm).</w:t>
            </w:r>
          </w:p>
          <w:p w:rsidR="00E7519F" w:rsidRPr="00DF5162" w:rsidRDefault="00E7519F" w:rsidP="00DF5162">
            <w:pPr>
              <w:pStyle w:val="BodyText2"/>
              <w:spacing w:after="0" w:line="240" w:lineRule="auto"/>
              <w:jc w:val="both"/>
              <w:rPr>
                <w:sz w:val="24"/>
                <w:szCs w:val="24"/>
              </w:rPr>
            </w:pPr>
            <w:r w:rsidRPr="00DF5162">
              <w:rPr>
                <w:sz w:val="24"/>
                <w:szCs w:val="24"/>
              </w:rPr>
              <w:t>This is a fixed concentration used throughout the entire period of simulation.</w:t>
            </w:r>
          </w:p>
          <w:p w:rsidR="00E7519F" w:rsidRDefault="00E7519F" w:rsidP="00DF5162">
            <w:pPr>
              <w:rPr>
                <w:sz w:val="24"/>
                <w:szCs w:val="24"/>
              </w:rPr>
            </w:pPr>
            <w:r w:rsidRPr="00DF5162">
              <w:rPr>
                <w:sz w:val="24"/>
                <w:szCs w:val="24"/>
              </w:rPr>
              <w:t xml:space="preserve"> Optional.</w:t>
            </w:r>
          </w:p>
        </w:tc>
      </w:tr>
      <w:tr w:rsidR="00E7519F" w:rsidTr="006C449C">
        <w:trPr>
          <w:cantSplit/>
        </w:trPr>
        <w:tc>
          <w:tcPr>
            <w:tcW w:w="2484" w:type="dxa"/>
          </w:tcPr>
          <w:p w:rsidR="00E7519F" w:rsidRDefault="00E7519F" w:rsidP="006C449C">
            <w:pPr>
              <w:spacing w:before="120"/>
              <w:rPr>
                <w:caps/>
                <w:sz w:val="24"/>
              </w:rPr>
            </w:pPr>
            <w:r>
              <w:rPr>
                <w:caps/>
                <w:sz w:val="24"/>
              </w:rPr>
              <w:t>orgn</w:t>
            </w:r>
          </w:p>
        </w:tc>
        <w:tc>
          <w:tcPr>
            <w:tcW w:w="6696" w:type="dxa"/>
          </w:tcPr>
          <w:p w:rsidR="00E7519F" w:rsidRDefault="00E7519F" w:rsidP="007355DF">
            <w:pPr>
              <w:pStyle w:val="BodyText2"/>
              <w:spacing w:line="240" w:lineRule="auto"/>
              <w:jc w:val="both"/>
              <w:rPr>
                <w:sz w:val="24"/>
                <w:szCs w:val="24"/>
              </w:rPr>
            </w:pPr>
            <w:r w:rsidRPr="007355DF">
              <w:rPr>
                <w:sz w:val="24"/>
                <w:szCs w:val="24"/>
              </w:rPr>
              <w:t xml:space="preserve">Organic N in the base flow (mg/L) (range 0.0 – 200.0) </w:t>
            </w:r>
          </w:p>
          <w:p w:rsidR="00E7519F" w:rsidRPr="007355DF" w:rsidRDefault="00E7519F" w:rsidP="007355DF">
            <w:pPr>
              <w:pStyle w:val="BodyText2"/>
              <w:spacing w:line="240" w:lineRule="auto"/>
              <w:jc w:val="both"/>
              <w:rPr>
                <w:sz w:val="24"/>
                <w:szCs w:val="24"/>
              </w:rPr>
            </w:pPr>
            <w:r w:rsidRPr="007355DF">
              <w:rPr>
                <w:sz w:val="24"/>
                <w:szCs w:val="24"/>
              </w:rPr>
              <w:t>default = 0.0</w:t>
            </w:r>
          </w:p>
          <w:p w:rsidR="00E7519F" w:rsidRDefault="00E7519F" w:rsidP="007355DF">
            <w:pPr>
              <w:rPr>
                <w:sz w:val="24"/>
                <w:szCs w:val="24"/>
              </w:rPr>
            </w:pPr>
            <w:r w:rsidRPr="007355DF">
              <w:rPr>
                <w:sz w:val="24"/>
                <w:szCs w:val="24"/>
              </w:rPr>
              <w:t>Optional.</w:t>
            </w:r>
          </w:p>
        </w:tc>
      </w:tr>
      <w:tr w:rsidR="00E7519F" w:rsidTr="006C449C">
        <w:trPr>
          <w:cantSplit/>
        </w:trPr>
        <w:tc>
          <w:tcPr>
            <w:tcW w:w="2484" w:type="dxa"/>
          </w:tcPr>
          <w:p w:rsidR="00E7519F" w:rsidRDefault="00E7519F" w:rsidP="006C449C">
            <w:pPr>
              <w:spacing w:before="120"/>
              <w:rPr>
                <w:caps/>
                <w:sz w:val="24"/>
              </w:rPr>
            </w:pPr>
            <w:r>
              <w:rPr>
                <w:caps/>
                <w:sz w:val="24"/>
              </w:rPr>
              <w:t>orgp</w:t>
            </w:r>
          </w:p>
        </w:tc>
        <w:tc>
          <w:tcPr>
            <w:tcW w:w="6696" w:type="dxa"/>
          </w:tcPr>
          <w:p w:rsidR="00E7519F" w:rsidRPr="007355DF" w:rsidRDefault="00E7519F" w:rsidP="007355DF">
            <w:pPr>
              <w:pStyle w:val="BodyText2"/>
              <w:spacing w:line="240" w:lineRule="auto"/>
              <w:jc w:val="both"/>
              <w:rPr>
                <w:sz w:val="24"/>
                <w:szCs w:val="24"/>
              </w:rPr>
            </w:pPr>
            <w:r w:rsidRPr="007355DF">
              <w:rPr>
                <w:sz w:val="24"/>
                <w:szCs w:val="24"/>
              </w:rPr>
              <w:t>Organic P in the base flow (mg/L) (range 0.0 – 200.0) default = 0.0</w:t>
            </w:r>
          </w:p>
          <w:p w:rsidR="00E7519F" w:rsidRDefault="00E7519F" w:rsidP="007355DF">
            <w:pPr>
              <w:rPr>
                <w:sz w:val="24"/>
                <w:szCs w:val="24"/>
              </w:rPr>
            </w:pPr>
            <w:r w:rsidRPr="007355DF">
              <w:rPr>
                <w:sz w:val="24"/>
                <w:szCs w:val="24"/>
              </w:rPr>
              <w:t>Optional.</w:t>
            </w:r>
          </w:p>
        </w:tc>
      </w:tr>
      <w:tr w:rsidR="00E7519F" w:rsidTr="006C449C">
        <w:trPr>
          <w:cantSplit/>
        </w:trPr>
        <w:tc>
          <w:tcPr>
            <w:tcW w:w="2484" w:type="dxa"/>
          </w:tcPr>
          <w:p w:rsidR="00E7519F" w:rsidRDefault="00E7519F" w:rsidP="006C449C">
            <w:pPr>
              <w:spacing w:before="120"/>
              <w:rPr>
                <w:caps/>
                <w:sz w:val="24"/>
              </w:rPr>
            </w:pPr>
            <w:r>
              <w:rPr>
                <w:caps/>
                <w:sz w:val="24"/>
              </w:rPr>
              <w:t>delay</w:t>
            </w:r>
          </w:p>
        </w:tc>
        <w:tc>
          <w:tcPr>
            <w:tcW w:w="6696" w:type="dxa"/>
          </w:tcPr>
          <w:p w:rsidR="00E7519F" w:rsidRDefault="00E7519F" w:rsidP="00F42400">
            <w:pPr>
              <w:spacing w:before="120"/>
              <w:jc w:val="both"/>
              <w:rPr>
                <w:sz w:val="24"/>
              </w:rPr>
            </w:pPr>
            <w:r>
              <w:rPr>
                <w:sz w:val="24"/>
              </w:rPr>
              <w:t xml:space="preserve">The delay time, </w:t>
            </w:r>
            <w:r>
              <w:rPr>
                <w:i/>
                <w:sz w:val="24"/>
              </w:rPr>
              <w:sym w:font="Symbol" w:char="F064"/>
            </w:r>
            <w:r>
              <w:rPr>
                <w:i/>
                <w:sz w:val="24"/>
                <w:vertAlign w:val="subscript"/>
              </w:rPr>
              <w:t>gw</w:t>
            </w:r>
            <w:r>
              <w:rPr>
                <w:sz w:val="24"/>
              </w:rPr>
              <w:t xml:space="preserve">, cannot be directly measured. It can be estimated by simulating aquifer recharge using different values for </w:t>
            </w:r>
            <w:r>
              <w:rPr>
                <w:i/>
                <w:sz w:val="24"/>
              </w:rPr>
              <w:sym w:font="Symbol" w:char="F064"/>
            </w:r>
            <w:r>
              <w:rPr>
                <w:i/>
                <w:sz w:val="24"/>
                <w:vertAlign w:val="subscript"/>
              </w:rPr>
              <w:t>gw</w:t>
            </w:r>
            <w:r>
              <w:rPr>
                <w:sz w:val="24"/>
              </w:rPr>
              <w:t xml:space="preserve"> and comparing the simulated variations in water table level with observed values. Johnson (1977) developed a simple program to iteratively test and statistically evaluate different delay times for a watershed. Sangrey et al. (1984) noted that monitoring wells in the same area had similar values for </w:t>
            </w:r>
            <w:r>
              <w:rPr>
                <w:i/>
                <w:sz w:val="24"/>
              </w:rPr>
              <w:sym w:font="Symbol" w:char="F064"/>
            </w:r>
            <w:r>
              <w:rPr>
                <w:i/>
                <w:sz w:val="24"/>
                <w:vertAlign w:val="subscript"/>
              </w:rPr>
              <w:t>gw</w:t>
            </w:r>
            <w:r>
              <w:rPr>
                <w:sz w:val="24"/>
              </w:rPr>
              <w:t>, so once a delay time value for a geomorphic area is defined, similar delay times can be used in adjoining watersheds within the same geomorphic province.</w:t>
            </w:r>
          </w:p>
          <w:p w:rsidR="00E7519F" w:rsidRDefault="00E7519F" w:rsidP="00F42400">
            <w:pPr>
              <w:rPr>
                <w:sz w:val="24"/>
                <w:szCs w:val="24"/>
              </w:rPr>
            </w:pPr>
            <w:r>
              <w:rPr>
                <w:sz w:val="24"/>
              </w:rPr>
              <w:t>Required.</w:t>
            </w:r>
          </w:p>
        </w:tc>
      </w:tr>
      <w:tr w:rsidR="00E7519F" w:rsidTr="006C449C">
        <w:trPr>
          <w:cantSplit/>
        </w:trPr>
        <w:tc>
          <w:tcPr>
            <w:tcW w:w="2484" w:type="dxa"/>
          </w:tcPr>
          <w:p w:rsidR="00E7519F" w:rsidRDefault="00E7519F" w:rsidP="006C449C">
            <w:pPr>
              <w:spacing w:before="120"/>
              <w:rPr>
                <w:caps/>
                <w:sz w:val="24"/>
              </w:rPr>
            </w:pPr>
            <w:r>
              <w:rPr>
                <w:caps/>
                <w:sz w:val="24"/>
              </w:rPr>
              <w:t>alpha</w:t>
            </w:r>
          </w:p>
        </w:tc>
        <w:tc>
          <w:tcPr>
            <w:tcW w:w="6696" w:type="dxa"/>
          </w:tcPr>
          <w:p w:rsidR="00E7519F" w:rsidRPr="00F42400" w:rsidRDefault="00E7519F" w:rsidP="00F42400">
            <w:pPr>
              <w:spacing w:before="120"/>
              <w:jc w:val="both"/>
              <w:rPr>
                <w:sz w:val="24"/>
                <w:szCs w:val="24"/>
              </w:rPr>
            </w:pPr>
            <w:r w:rsidRPr="00F42400">
              <w:rPr>
                <w:sz w:val="24"/>
                <w:szCs w:val="24"/>
              </w:rPr>
              <w:t>Baseflow alpha factor (1/days).</w:t>
            </w:r>
          </w:p>
          <w:p w:rsidR="00E7519F" w:rsidRPr="00F42400" w:rsidRDefault="00E7519F" w:rsidP="00F42400">
            <w:pPr>
              <w:spacing w:before="120"/>
              <w:jc w:val="both"/>
              <w:rPr>
                <w:sz w:val="24"/>
                <w:szCs w:val="24"/>
              </w:rPr>
            </w:pPr>
            <w:r w:rsidRPr="00F42400">
              <w:rPr>
                <w:sz w:val="24"/>
                <w:szCs w:val="24"/>
              </w:rPr>
              <w:t xml:space="preserve">The baseflow recession constant, </w:t>
            </w:r>
            <w:r w:rsidRPr="00F42400">
              <w:rPr>
                <w:i/>
                <w:sz w:val="24"/>
                <w:szCs w:val="24"/>
              </w:rPr>
              <w:sym w:font="Symbol" w:char="F061"/>
            </w:r>
            <w:r w:rsidRPr="00F42400">
              <w:rPr>
                <w:i/>
                <w:sz w:val="24"/>
                <w:szCs w:val="24"/>
                <w:vertAlign w:val="subscript"/>
              </w:rPr>
              <w:t>gw</w:t>
            </w:r>
            <w:r w:rsidRPr="00F42400">
              <w:rPr>
                <w:sz w:val="24"/>
                <w:szCs w:val="24"/>
              </w:rPr>
              <w:t>, is a direct index of groundwater flow response to changes in recharge (Smedema and Rycroft, 1983). Values vary from 0.1-0.3 for land with slow response to recharge to 0.9-1.0 for land with a rapid response. Although the baseflow recession constant may be calculated, the best estimates are obtained by analyzing measured streamflow during periods of no recharge in the watershed.</w:t>
            </w:r>
          </w:p>
          <w:p w:rsidR="00E7519F" w:rsidRPr="00F42400" w:rsidRDefault="00E7519F" w:rsidP="00F42400">
            <w:pPr>
              <w:pStyle w:val="BodyText"/>
              <w:spacing w:before="120" w:line="240" w:lineRule="auto"/>
              <w:rPr>
                <w:szCs w:val="24"/>
              </w:rPr>
            </w:pPr>
            <w:r w:rsidRPr="00F42400">
              <w:rPr>
                <w:szCs w:val="24"/>
              </w:rPr>
              <w:t>It is common to find the baseflow days reported for a stream gage or watershed. This is the number of days for base flow recession to decline through one log cycle. When baseflow days are known, the alpha factor can be calculated:</w:t>
            </w:r>
          </w:p>
          <w:p w:rsidR="00E7519F" w:rsidRPr="00F42400" w:rsidRDefault="00E7519F" w:rsidP="00F42400">
            <w:pPr>
              <w:ind w:left="-18"/>
              <w:jc w:val="both"/>
              <w:rPr>
                <w:sz w:val="24"/>
                <w:szCs w:val="24"/>
              </w:rPr>
            </w:pPr>
            <w:r w:rsidRPr="00F42400">
              <w:rPr>
                <w:sz w:val="24"/>
                <w:szCs w:val="24"/>
              </w:rPr>
              <w:tab/>
            </w:r>
            <w:r w:rsidRPr="00F42400">
              <w:rPr>
                <w:position w:val="-34"/>
                <w:sz w:val="24"/>
                <w:szCs w:val="24"/>
              </w:rPr>
              <w:object w:dxaOrig="4239" w:dyaOrig="800">
                <v:shape id="_x0000_i1101" type="#_x0000_t75" style="width:210pt;height:42pt" o:ole="" fillcolor="window">
                  <v:imagedata r:id="rId152" o:title=""/>
                </v:shape>
                <o:OLEObject Type="Embed" ProgID="Equation.3" ShapeID="_x0000_i1101" DrawAspect="Content" ObjectID="_1568694395" r:id="rId153"/>
              </w:object>
            </w:r>
            <w:r w:rsidRPr="00F42400">
              <w:rPr>
                <w:sz w:val="24"/>
                <w:szCs w:val="24"/>
              </w:rPr>
              <w:tab/>
            </w:r>
          </w:p>
          <w:p w:rsidR="00E7519F" w:rsidRPr="00F42400" w:rsidRDefault="00E7519F" w:rsidP="00F42400">
            <w:pPr>
              <w:spacing w:before="120"/>
              <w:jc w:val="both"/>
              <w:rPr>
                <w:sz w:val="24"/>
                <w:szCs w:val="24"/>
              </w:rPr>
            </w:pPr>
            <w:r w:rsidRPr="00F42400">
              <w:rPr>
                <w:sz w:val="24"/>
                <w:szCs w:val="24"/>
              </w:rPr>
              <w:t xml:space="preserve">where </w:t>
            </w:r>
            <w:r w:rsidRPr="00F42400">
              <w:rPr>
                <w:i/>
                <w:sz w:val="24"/>
                <w:szCs w:val="24"/>
              </w:rPr>
              <w:sym w:font="Symbol" w:char="F061"/>
            </w:r>
            <w:r w:rsidRPr="00F42400">
              <w:rPr>
                <w:i/>
                <w:sz w:val="24"/>
                <w:szCs w:val="24"/>
                <w:vertAlign w:val="subscript"/>
              </w:rPr>
              <w:t>gw</w:t>
            </w:r>
            <w:r w:rsidRPr="00F42400">
              <w:rPr>
                <w:sz w:val="24"/>
                <w:szCs w:val="24"/>
              </w:rPr>
              <w:t xml:space="preserve"> is the baseflow recession constant, and </w:t>
            </w:r>
            <w:r w:rsidRPr="00F42400">
              <w:rPr>
                <w:i/>
                <w:sz w:val="24"/>
                <w:szCs w:val="24"/>
              </w:rPr>
              <w:t>BFD</w:t>
            </w:r>
            <w:r w:rsidRPr="00F42400">
              <w:rPr>
                <w:sz w:val="24"/>
                <w:szCs w:val="24"/>
              </w:rPr>
              <w:t xml:space="preserve"> is the number of baseflow days for the watershed.</w:t>
            </w:r>
          </w:p>
          <w:p w:rsidR="00E7519F" w:rsidRDefault="00E7519F" w:rsidP="00F42400">
            <w:pPr>
              <w:rPr>
                <w:sz w:val="24"/>
                <w:szCs w:val="24"/>
              </w:rPr>
            </w:pPr>
            <w:r w:rsidRPr="00F42400">
              <w:rPr>
                <w:sz w:val="24"/>
                <w:szCs w:val="24"/>
              </w:rPr>
              <w:t>Required.</w:t>
            </w:r>
          </w:p>
        </w:tc>
      </w:tr>
      <w:tr w:rsidR="00E7519F" w:rsidTr="006C449C">
        <w:trPr>
          <w:cantSplit/>
        </w:trPr>
        <w:tc>
          <w:tcPr>
            <w:tcW w:w="2484" w:type="dxa"/>
          </w:tcPr>
          <w:p w:rsidR="00E7519F" w:rsidRDefault="00E7519F" w:rsidP="006C449C">
            <w:pPr>
              <w:spacing w:before="120"/>
              <w:rPr>
                <w:caps/>
                <w:sz w:val="24"/>
              </w:rPr>
            </w:pPr>
            <w:r>
              <w:rPr>
                <w:caps/>
                <w:sz w:val="24"/>
              </w:rPr>
              <w:lastRenderedPageBreak/>
              <w:t>revap</w:t>
            </w:r>
          </w:p>
        </w:tc>
        <w:tc>
          <w:tcPr>
            <w:tcW w:w="6696" w:type="dxa"/>
          </w:tcPr>
          <w:p w:rsidR="00E7519F" w:rsidRPr="00D35C42" w:rsidRDefault="00E7519F" w:rsidP="00D35C42">
            <w:pPr>
              <w:spacing w:before="120"/>
              <w:jc w:val="both"/>
              <w:rPr>
                <w:sz w:val="24"/>
                <w:szCs w:val="24"/>
              </w:rPr>
            </w:pPr>
            <w:r w:rsidRPr="00D35C42">
              <w:rPr>
                <w:sz w:val="24"/>
                <w:szCs w:val="24"/>
              </w:rPr>
              <w:t xml:space="preserve">Groundwater "revap" coefficient. </w:t>
            </w:r>
          </w:p>
          <w:p w:rsidR="00E7519F" w:rsidRPr="00D35C42" w:rsidRDefault="00E7519F" w:rsidP="00D35C42">
            <w:pPr>
              <w:pStyle w:val="BodyText"/>
              <w:spacing w:before="120" w:line="240" w:lineRule="auto"/>
              <w:rPr>
                <w:szCs w:val="24"/>
              </w:rPr>
            </w:pPr>
            <w:r w:rsidRPr="00D35C42">
              <w:rPr>
                <w:szCs w:val="24"/>
              </w:rPr>
              <w:t>Water may move from the shallow aquifer into the overlying unsaturated zone. In periods when the material overlying the aquifer is dry, water in the capillary fringe that separates the saturated and unsaturated zones will evaporate and diffuse upward. As water is removed from the capillary fringe by evaporation, it is replaced by water from the underlying aquifer. Water may also be removed from the aquifer by deep-rooted plants which are able to uptake water directly from the aquifer.</w:t>
            </w:r>
          </w:p>
          <w:p w:rsidR="00E7519F" w:rsidRPr="00D35C42" w:rsidRDefault="00E7519F" w:rsidP="00D35C42">
            <w:pPr>
              <w:pStyle w:val="BodyText2"/>
              <w:spacing w:line="240" w:lineRule="auto"/>
              <w:jc w:val="both"/>
              <w:rPr>
                <w:sz w:val="24"/>
                <w:szCs w:val="24"/>
              </w:rPr>
            </w:pPr>
            <w:r w:rsidRPr="00D35C42">
              <w:rPr>
                <w:sz w:val="24"/>
                <w:szCs w:val="24"/>
              </w:rPr>
              <w:t>This process is significant in watersheds where the saturated zone is not very far below the surface or where deep-rooted plants are growing. Because the type of plant cover will affect the importance of revap in the water balance, the parameters governing revap can be varied by land use.</w:t>
            </w:r>
          </w:p>
          <w:p w:rsidR="00E7519F" w:rsidRPr="00D35C42" w:rsidRDefault="00E7519F" w:rsidP="00D35C42">
            <w:pPr>
              <w:spacing w:before="120"/>
              <w:jc w:val="both"/>
              <w:rPr>
                <w:sz w:val="24"/>
                <w:szCs w:val="24"/>
              </w:rPr>
            </w:pPr>
            <w:r w:rsidRPr="00D35C42">
              <w:rPr>
                <w:sz w:val="24"/>
                <w:szCs w:val="24"/>
              </w:rPr>
              <w:t>As REVAP approaches 0, movement of water from the shallow aquifer to the root zone is restricted. As REVAP approaches 1, the rate of transfer from the shallow aquifer to the root zone approaches the rate of potential evapotranspiration. The value for REVAP should be between 0.02 and 0.20.</w:t>
            </w:r>
          </w:p>
          <w:p w:rsidR="00E7519F" w:rsidRPr="00D35C42" w:rsidRDefault="00E7519F" w:rsidP="00D35C42">
            <w:pPr>
              <w:spacing w:before="120"/>
              <w:jc w:val="both"/>
              <w:rPr>
                <w:sz w:val="24"/>
                <w:szCs w:val="24"/>
              </w:rPr>
            </w:pPr>
            <w:r w:rsidRPr="00D35C42">
              <w:rPr>
                <w:sz w:val="24"/>
                <w:szCs w:val="24"/>
              </w:rPr>
              <w:t>This variable, along with REVAPMN, is the reason a different groundwater file is created for each HRU rather than each subbasin.</w:t>
            </w:r>
          </w:p>
          <w:p w:rsidR="00E7519F" w:rsidRDefault="00E7519F" w:rsidP="00D35C42">
            <w:pPr>
              <w:rPr>
                <w:sz w:val="24"/>
                <w:szCs w:val="24"/>
              </w:rPr>
            </w:pPr>
            <w:r>
              <w:rPr>
                <w:sz w:val="24"/>
              </w:rPr>
              <w:t>Required.</w:t>
            </w:r>
          </w:p>
        </w:tc>
      </w:tr>
      <w:tr w:rsidR="00E7519F" w:rsidTr="006C449C">
        <w:trPr>
          <w:cantSplit/>
        </w:trPr>
        <w:tc>
          <w:tcPr>
            <w:tcW w:w="2484" w:type="dxa"/>
          </w:tcPr>
          <w:p w:rsidR="00E7519F" w:rsidRDefault="00E7519F" w:rsidP="006C449C">
            <w:pPr>
              <w:spacing w:before="120"/>
              <w:rPr>
                <w:caps/>
                <w:sz w:val="24"/>
              </w:rPr>
            </w:pPr>
            <w:r>
              <w:rPr>
                <w:caps/>
                <w:sz w:val="24"/>
              </w:rPr>
              <w:t>seep</w:t>
            </w:r>
          </w:p>
        </w:tc>
        <w:tc>
          <w:tcPr>
            <w:tcW w:w="6696" w:type="dxa"/>
          </w:tcPr>
          <w:p w:rsidR="00E7519F" w:rsidRPr="00156543" w:rsidRDefault="00E7519F" w:rsidP="00156543">
            <w:pPr>
              <w:pStyle w:val="BodyText2"/>
              <w:jc w:val="both"/>
              <w:rPr>
                <w:sz w:val="24"/>
                <w:szCs w:val="24"/>
              </w:rPr>
            </w:pPr>
            <w:r w:rsidRPr="00156543">
              <w:rPr>
                <w:sz w:val="24"/>
                <w:szCs w:val="24"/>
              </w:rPr>
              <w:t>Deep aquifer percolation fraction.</w:t>
            </w:r>
          </w:p>
          <w:p w:rsidR="00E7519F" w:rsidRPr="00156543" w:rsidRDefault="00E7519F" w:rsidP="00156543">
            <w:pPr>
              <w:spacing w:before="120"/>
              <w:jc w:val="both"/>
              <w:rPr>
                <w:sz w:val="24"/>
                <w:szCs w:val="24"/>
              </w:rPr>
            </w:pPr>
            <w:r w:rsidRPr="00156543">
              <w:rPr>
                <w:sz w:val="24"/>
                <w:szCs w:val="24"/>
              </w:rPr>
              <w:t>The fraction of percolation from the root zone which recharges the deep aquifer. The value for RCHRG_DP should be between 0.0 and 1.0.</w:t>
            </w:r>
          </w:p>
          <w:p w:rsidR="00E7519F" w:rsidRDefault="00E7519F" w:rsidP="00156543">
            <w:pPr>
              <w:rPr>
                <w:sz w:val="24"/>
                <w:szCs w:val="24"/>
              </w:rPr>
            </w:pPr>
            <w:r w:rsidRPr="00156543">
              <w:rPr>
                <w:sz w:val="24"/>
                <w:szCs w:val="24"/>
              </w:rPr>
              <w:t>Required.</w:t>
            </w:r>
          </w:p>
        </w:tc>
      </w:tr>
      <w:tr w:rsidR="00E7519F" w:rsidTr="006C449C">
        <w:trPr>
          <w:cantSplit/>
        </w:trPr>
        <w:tc>
          <w:tcPr>
            <w:tcW w:w="2484" w:type="dxa"/>
          </w:tcPr>
          <w:p w:rsidR="00E7519F" w:rsidRDefault="00E7519F" w:rsidP="006C449C">
            <w:pPr>
              <w:spacing w:before="120"/>
              <w:rPr>
                <w:caps/>
                <w:sz w:val="24"/>
              </w:rPr>
            </w:pPr>
            <w:r>
              <w:rPr>
                <w:caps/>
                <w:sz w:val="24"/>
              </w:rPr>
              <w:t>spyld</w:t>
            </w:r>
          </w:p>
        </w:tc>
        <w:tc>
          <w:tcPr>
            <w:tcW w:w="6696" w:type="dxa"/>
          </w:tcPr>
          <w:p w:rsidR="00E7519F" w:rsidRDefault="00E7519F" w:rsidP="00B70EBF">
            <w:pPr>
              <w:spacing w:before="120"/>
              <w:jc w:val="both"/>
              <w:rPr>
                <w:sz w:val="24"/>
              </w:rPr>
            </w:pPr>
            <w:r>
              <w:rPr>
                <w:sz w:val="24"/>
              </w:rPr>
              <w:t>Specific yield of the shallow aquifer (m</w:t>
            </w:r>
            <w:r>
              <w:rPr>
                <w:sz w:val="24"/>
                <w:vertAlign w:val="superscript"/>
              </w:rPr>
              <w:t>3</w:t>
            </w:r>
            <w:r>
              <w:rPr>
                <w:sz w:val="24"/>
              </w:rPr>
              <w:t>/m</w:t>
            </w:r>
            <w:r>
              <w:rPr>
                <w:sz w:val="24"/>
                <w:vertAlign w:val="superscript"/>
              </w:rPr>
              <w:t>3</w:t>
            </w:r>
            <w:r>
              <w:rPr>
                <w:sz w:val="24"/>
              </w:rPr>
              <w:t>).</w:t>
            </w:r>
          </w:p>
          <w:p w:rsidR="00E7519F" w:rsidRDefault="00E7519F" w:rsidP="00B70EBF">
            <w:pPr>
              <w:pStyle w:val="BodyText2"/>
              <w:jc w:val="both"/>
            </w:pPr>
            <w:r>
              <w:t xml:space="preserve">Specific yield is defined as the ratio of the volume of water that drains by gravity to the total volume of rock. </w:t>
            </w:r>
          </w:p>
          <w:p w:rsidR="00E7519F" w:rsidRDefault="00E7519F" w:rsidP="00B70EBF">
            <w:pPr>
              <w:spacing w:before="120"/>
              <w:jc w:val="both"/>
              <w:rPr>
                <w:sz w:val="24"/>
              </w:rPr>
            </w:pPr>
            <w:r>
              <w:rPr>
                <w:sz w:val="24"/>
              </w:rPr>
              <w:t>Specific yield is required to calculate groundwater height fluctuations.</w:t>
            </w:r>
          </w:p>
          <w:p w:rsidR="00E7519F" w:rsidRDefault="00E7519F" w:rsidP="00B70EBF">
            <w:pPr>
              <w:rPr>
                <w:sz w:val="24"/>
                <w:szCs w:val="24"/>
              </w:rPr>
            </w:pPr>
            <w:r>
              <w:rPr>
                <w:i/>
                <w:sz w:val="24"/>
              </w:rPr>
              <w:t>This variable is not active</w:t>
            </w:r>
          </w:p>
        </w:tc>
      </w:tr>
      <w:tr w:rsidR="00E7519F" w:rsidTr="006C449C">
        <w:trPr>
          <w:cantSplit/>
        </w:trPr>
        <w:tc>
          <w:tcPr>
            <w:tcW w:w="2484" w:type="dxa"/>
          </w:tcPr>
          <w:p w:rsidR="00E7519F" w:rsidRDefault="00E7519F" w:rsidP="006C449C">
            <w:pPr>
              <w:spacing w:before="120"/>
              <w:rPr>
                <w:caps/>
                <w:sz w:val="24"/>
              </w:rPr>
            </w:pPr>
            <w:r>
              <w:rPr>
                <w:caps/>
                <w:sz w:val="24"/>
              </w:rPr>
              <w:lastRenderedPageBreak/>
              <w:t>hlife_n</w:t>
            </w:r>
          </w:p>
        </w:tc>
        <w:tc>
          <w:tcPr>
            <w:tcW w:w="6696" w:type="dxa"/>
          </w:tcPr>
          <w:p w:rsidR="00E7519F" w:rsidRDefault="00E7519F" w:rsidP="00AA6924">
            <w:pPr>
              <w:pStyle w:val="BodyText2"/>
              <w:spacing w:after="0" w:line="240" w:lineRule="auto"/>
              <w:jc w:val="both"/>
            </w:pPr>
          </w:p>
          <w:p w:rsidR="00E7519F" w:rsidRPr="00F03724" w:rsidRDefault="00E7519F" w:rsidP="00AA6924">
            <w:pPr>
              <w:pStyle w:val="BodyText2"/>
              <w:spacing w:after="0" w:line="240" w:lineRule="auto"/>
              <w:jc w:val="both"/>
              <w:rPr>
                <w:sz w:val="24"/>
                <w:szCs w:val="24"/>
              </w:rPr>
            </w:pPr>
            <w:r w:rsidRPr="00F03724">
              <w:rPr>
                <w:sz w:val="24"/>
                <w:szCs w:val="24"/>
              </w:rPr>
              <w:t>Half-life of nitrate in the shallow aquifer (days).</w:t>
            </w:r>
          </w:p>
          <w:p w:rsidR="00E7519F" w:rsidRPr="00F03724" w:rsidRDefault="00E7519F" w:rsidP="00AA6924">
            <w:pPr>
              <w:pStyle w:val="BodyText2"/>
              <w:spacing w:after="0" w:line="240" w:lineRule="auto"/>
              <w:jc w:val="both"/>
              <w:rPr>
                <w:sz w:val="24"/>
                <w:szCs w:val="24"/>
              </w:rPr>
            </w:pPr>
          </w:p>
          <w:p w:rsidR="00E7519F" w:rsidRPr="00F03724" w:rsidRDefault="00E7519F" w:rsidP="00AA6924">
            <w:pPr>
              <w:pStyle w:val="BodyText2"/>
              <w:spacing w:after="0" w:line="240" w:lineRule="auto"/>
              <w:jc w:val="both"/>
              <w:rPr>
                <w:sz w:val="24"/>
                <w:szCs w:val="24"/>
              </w:rPr>
            </w:pPr>
            <w:r w:rsidRPr="00F03724">
              <w:rPr>
                <w:sz w:val="24"/>
                <w:szCs w:val="24"/>
              </w:rPr>
              <w:t>Nitrate in the shallow aquifer may be removed by uptake by bacteria present in the aquifer or by chemical conversion to other compounds in regions of the aquifer that are depleted in oxygen (reduced environment). The half-life, as for half-life values reported for pesticides, is the time period required for the concentration of nitrate to drop to one-half its original value. The reduction is a net reduction by all processes occurring in the shallow aquifer.</w:t>
            </w:r>
          </w:p>
          <w:p w:rsidR="00E7519F" w:rsidRDefault="00E7519F" w:rsidP="00AA6924">
            <w:pPr>
              <w:rPr>
                <w:sz w:val="24"/>
                <w:szCs w:val="24"/>
              </w:rPr>
            </w:pPr>
            <w:r w:rsidRPr="00F03724">
              <w:rPr>
                <w:sz w:val="24"/>
                <w:szCs w:val="24"/>
              </w:rPr>
              <w:t xml:space="preserve"> Optional.</w:t>
            </w:r>
          </w:p>
        </w:tc>
      </w:tr>
      <w:tr w:rsidR="00E7519F" w:rsidTr="006C449C">
        <w:trPr>
          <w:cantSplit/>
        </w:trPr>
        <w:tc>
          <w:tcPr>
            <w:tcW w:w="2484" w:type="dxa"/>
          </w:tcPr>
          <w:p w:rsidR="00E7519F" w:rsidRDefault="00E7519F" w:rsidP="009777E1">
            <w:pPr>
              <w:rPr>
                <w:caps/>
                <w:sz w:val="24"/>
              </w:rPr>
            </w:pPr>
            <w:r>
              <w:rPr>
                <w:caps/>
                <w:sz w:val="24"/>
              </w:rPr>
              <w:t>flo_min</w:t>
            </w:r>
          </w:p>
        </w:tc>
        <w:tc>
          <w:tcPr>
            <w:tcW w:w="6696" w:type="dxa"/>
          </w:tcPr>
          <w:p w:rsidR="00E7519F" w:rsidRDefault="009777E1" w:rsidP="009777E1">
            <w:pPr>
              <w:autoSpaceDE w:val="0"/>
              <w:autoSpaceDN w:val="0"/>
              <w:adjustRightInd w:val="0"/>
              <w:rPr>
                <w:sz w:val="24"/>
                <w:szCs w:val="24"/>
              </w:rPr>
            </w:pPr>
            <w:r w:rsidRPr="009777E1">
              <w:rPr>
                <w:color w:val="000000" w:themeColor="text1"/>
                <w:sz w:val="24"/>
                <w:szCs w:val="24"/>
              </w:rPr>
              <w:t xml:space="preserve">Minimum aquifer storage to allow return flow [m]  </w:t>
            </w:r>
          </w:p>
        </w:tc>
      </w:tr>
      <w:tr w:rsidR="00E7519F" w:rsidTr="006C449C">
        <w:trPr>
          <w:cantSplit/>
        </w:trPr>
        <w:tc>
          <w:tcPr>
            <w:tcW w:w="2484" w:type="dxa"/>
          </w:tcPr>
          <w:p w:rsidR="00E7519F" w:rsidRDefault="00E7519F" w:rsidP="006C449C">
            <w:pPr>
              <w:spacing w:before="120"/>
              <w:rPr>
                <w:caps/>
                <w:sz w:val="24"/>
              </w:rPr>
            </w:pPr>
            <w:r>
              <w:rPr>
                <w:caps/>
                <w:sz w:val="24"/>
              </w:rPr>
              <w:t>revap_min</w:t>
            </w:r>
          </w:p>
        </w:tc>
        <w:tc>
          <w:tcPr>
            <w:tcW w:w="6696" w:type="dxa"/>
          </w:tcPr>
          <w:p w:rsidR="00E7519F" w:rsidRDefault="00E7519F" w:rsidP="00102EA5">
            <w:pPr>
              <w:spacing w:before="120"/>
              <w:jc w:val="both"/>
              <w:rPr>
                <w:sz w:val="24"/>
              </w:rPr>
            </w:pPr>
            <w:r>
              <w:rPr>
                <w:sz w:val="24"/>
              </w:rPr>
              <w:t>Threshold depth of water in the shallow aquifer for “revap” or percolation to the deep aquifer to occur (mm H</w:t>
            </w:r>
            <w:r>
              <w:rPr>
                <w:sz w:val="24"/>
                <w:vertAlign w:val="subscript"/>
              </w:rPr>
              <w:t>2</w:t>
            </w:r>
            <w:r>
              <w:rPr>
                <w:sz w:val="24"/>
              </w:rPr>
              <w:t>O).</w:t>
            </w:r>
          </w:p>
          <w:p w:rsidR="00E7519F" w:rsidRDefault="00E7519F" w:rsidP="00102EA5">
            <w:pPr>
              <w:spacing w:before="120"/>
              <w:jc w:val="both"/>
              <w:rPr>
                <w:sz w:val="24"/>
              </w:rPr>
            </w:pPr>
            <w:r>
              <w:rPr>
                <w:sz w:val="24"/>
              </w:rPr>
              <w:t>Movement of water from the shallow aquifer to the unsaturated zone is allowed only if the volume of water in the shallow aquifer is equal to or greater than REVAPMN.</w:t>
            </w:r>
          </w:p>
          <w:p w:rsidR="00E7519F" w:rsidRDefault="00E7519F" w:rsidP="00102EA5">
            <w:pPr>
              <w:spacing w:before="120"/>
              <w:jc w:val="both"/>
              <w:rPr>
                <w:sz w:val="24"/>
              </w:rPr>
            </w:pPr>
            <w:r>
              <w:rPr>
                <w:sz w:val="24"/>
              </w:rPr>
              <w:t>This variable, along with GW_REVAP, is the reason a different groundwater file is created for each HRU rather than each subbasin.</w:t>
            </w:r>
          </w:p>
          <w:p w:rsidR="00E7519F" w:rsidRDefault="00E7519F" w:rsidP="00102EA5">
            <w:pPr>
              <w:rPr>
                <w:sz w:val="24"/>
                <w:szCs w:val="24"/>
              </w:rPr>
            </w:pPr>
            <w:r>
              <w:rPr>
                <w:sz w:val="24"/>
              </w:rPr>
              <w:t>Required.</w:t>
            </w:r>
          </w:p>
        </w:tc>
      </w:tr>
    </w:tbl>
    <w:p w:rsidR="009F36B3" w:rsidRDefault="009F36B3" w:rsidP="00FE05C4">
      <w:pPr>
        <w:rPr>
          <w:sz w:val="24"/>
          <w:szCs w:val="24"/>
        </w:rPr>
      </w:pPr>
    </w:p>
    <w:p w:rsidR="001F0A21" w:rsidRDefault="001F0A21" w:rsidP="00FE05C4">
      <w:pPr>
        <w:rPr>
          <w:sz w:val="24"/>
          <w:szCs w:val="24"/>
        </w:rPr>
      </w:pPr>
    </w:p>
    <w:p w:rsidR="00E4765C" w:rsidRDefault="00E4765C" w:rsidP="001F0A21">
      <w:pPr>
        <w:rPr>
          <w:b/>
          <w:sz w:val="28"/>
          <w:szCs w:val="28"/>
          <w:u w:val="single"/>
        </w:rPr>
      </w:pPr>
    </w:p>
    <w:p w:rsidR="00E4765C" w:rsidRDefault="00E4765C" w:rsidP="001F0A21">
      <w:pPr>
        <w:rPr>
          <w:b/>
          <w:sz w:val="28"/>
          <w:szCs w:val="28"/>
          <w:u w:val="single"/>
        </w:rPr>
      </w:pPr>
    </w:p>
    <w:p w:rsidR="00E4765C" w:rsidRDefault="00E4765C" w:rsidP="001F0A21">
      <w:pPr>
        <w:rPr>
          <w:b/>
          <w:sz w:val="28"/>
          <w:szCs w:val="28"/>
          <w:u w:val="single"/>
        </w:rPr>
      </w:pPr>
    </w:p>
    <w:p w:rsidR="00E4765C" w:rsidRDefault="00E4765C" w:rsidP="001F0A21">
      <w:pPr>
        <w:rPr>
          <w:b/>
          <w:sz w:val="28"/>
          <w:szCs w:val="28"/>
          <w:u w:val="single"/>
        </w:rPr>
      </w:pPr>
    </w:p>
    <w:p w:rsidR="00E4765C" w:rsidRDefault="00E4765C" w:rsidP="001F0A21">
      <w:pPr>
        <w:rPr>
          <w:b/>
          <w:sz w:val="28"/>
          <w:szCs w:val="28"/>
          <w:u w:val="single"/>
        </w:rPr>
      </w:pPr>
    </w:p>
    <w:p w:rsidR="00E4765C" w:rsidRDefault="00E4765C" w:rsidP="001F0A21">
      <w:pPr>
        <w:rPr>
          <w:b/>
          <w:sz w:val="28"/>
          <w:szCs w:val="28"/>
          <w:u w:val="single"/>
        </w:rPr>
      </w:pPr>
    </w:p>
    <w:p w:rsidR="001F0A21" w:rsidRDefault="001F0A21" w:rsidP="001F0A21">
      <w:pPr>
        <w:rPr>
          <w:sz w:val="28"/>
          <w:szCs w:val="28"/>
        </w:rPr>
      </w:pPr>
      <w:r>
        <w:rPr>
          <w:b/>
          <w:sz w:val="28"/>
          <w:szCs w:val="28"/>
          <w:u w:val="single"/>
        </w:rPr>
        <w:t>HERD</w:t>
      </w:r>
      <w:r>
        <w:rPr>
          <w:b/>
          <w:sz w:val="28"/>
          <w:szCs w:val="28"/>
        </w:rPr>
        <w:t xml:space="preserve"> –</w:t>
      </w:r>
    </w:p>
    <w:p w:rsidR="001F0A21" w:rsidRDefault="001F0A21" w:rsidP="001F0A21">
      <w:pPr>
        <w:rPr>
          <w:sz w:val="28"/>
          <w:szCs w:val="28"/>
        </w:rPr>
      </w:pPr>
    </w:p>
    <w:p w:rsidR="001F0A21" w:rsidRDefault="001F0A21" w:rsidP="001F0A21">
      <w:pPr>
        <w:rPr>
          <w:color w:val="FF0000"/>
          <w:sz w:val="24"/>
          <w:szCs w:val="24"/>
        </w:rPr>
      </w:pPr>
    </w:p>
    <w:p w:rsidR="001F0A21" w:rsidRDefault="001F0A21" w:rsidP="001F0A21">
      <w:pPr>
        <w:rPr>
          <w:b/>
          <w:smallCaps/>
          <w:sz w:val="22"/>
          <w:szCs w:val="24"/>
          <w:u w:val="single"/>
        </w:rPr>
      </w:pPr>
    </w:p>
    <w:p w:rsidR="001F0A21" w:rsidRPr="004700FB" w:rsidRDefault="001F0A21" w:rsidP="001F0A21">
      <w:pPr>
        <w:rPr>
          <w:b/>
          <w:smallCaps/>
          <w:sz w:val="22"/>
          <w:szCs w:val="24"/>
          <w:u w:val="single"/>
        </w:rPr>
      </w:pPr>
      <w:r>
        <w:rPr>
          <w:b/>
          <w:smallCaps/>
          <w:sz w:val="22"/>
          <w:szCs w:val="24"/>
          <w:u w:val="single"/>
        </w:rPr>
        <w:t>animal.hrd</w:t>
      </w:r>
    </w:p>
    <w:p w:rsidR="001F0A21" w:rsidRDefault="001F0A21" w:rsidP="001F0A21">
      <w:pPr>
        <w:rPr>
          <w:color w:val="FF0000"/>
          <w:sz w:val="24"/>
          <w:szCs w:val="24"/>
        </w:rPr>
      </w:pPr>
      <w:r w:rsidRPr="00F943A3">
        <w:rPr>
          <w:color w:val="FF0000"/>
          <w:sz w:val="24"/>
          <w:szCs w:val="24"/>
        </w:rPr>
        <w:t>NEED THIS INFO</w:t>
      </w:r>
    </w:p>
    <w:p w:rsidR="001F0A21" w:rsidRDefault="001F0A21" w:rsidP="001F0A21">
      <w:pPr>
        <w:rPr>
          <w:color w:val="FF0000"/>
          <w:sz w:val="24"/>
          <w:szCs w:val="24"/>
        </w:rPr>
      </w:pPr>
    </w:p>
    <w:p w:rsidR="001F0A21" w:rsidRDefault="001F0A21" w:rsidP="001F0A21">
      <w:pPr>
        <w:rPr>
          <w:smallCaps/>
          <w:sz w:val="22"/>
          <w:szCs w:val="24"/>
        </w:rPr>
      </w:pPr>
      <w:r w:rsidRPr="00C84977">
        <w:rPr>
          <w:sz w:val="24"/>
          <w:szCs w:val="24"/>
        </w:rPr>
        <w:t xml:space="preserve">Below is a sample </w:t>
      </w:r>
      <w:r>
        <w:rPr>
          <w:smallCaps/>
          <w:sz w:val="22"/>
          <w:szCs w:val="24"/>
        </w:rPr>
        <w:t>animal.hrd FILE:</w:t>
      </w:r>
    </w:p>
    <w:p w:rsidR="001F0A21" w:rsidRPr="00FF5A10" w:rsidRDefault="00FF5A10" w:rsidP="00FE05C4">
      <w:pPr>
        <w:rPr>
          <w:color w:val="FF0000"/>
          <w:sz w:val="24"/>
          <w:szCs w:val="24"/>
        </w:rPr>
      </w:pPr>
      <w:r w:rsidRPr="00FF5A10">
        <w:rPr>
          <w:color w:val="FF0000"/>
          <w:sz w:val="24"/>
          <w:szCs w:val="24"/>
        </w:rPr>
        <w:t xml:space="preserve">Need this </w:t>
      </w:r>
    </w:p>
    <w:p w:rsidR="00FF5A10" w:rsidRDefault="00FF5A10" w:rsidP="00FE05C4">
      <w:pPr>
        <w:rPr>
          <w:sz w:val="24"/>
          <w:szCs w:val="24"/>
        </w:rPr>
      </w:pPr>
    </w:p>
    <w:tbl>
      <w:tblPr>
        <w:tblW w:w="9180" w:type="dxa"/>
        <w:tblInd w:w="828" w:type="dxa"/>
        <w:tblLayout w:type="fixed"/>
        <w:tblLook w:val="0000" w:firstRow="0" w:lastRow="0" w:firstColumn="0" w:lastColumn="0" w:noHBand="0" w:noVBand="0"/>
      </w:tblPr>
      <w:tblGrid>
        <w:gridCol w:w="2484"/>
        <w:gridCol w:w="6696"/>
      </w:tblGrid>
      <w:tr w:rsidR="00C7476E" w:rsidTr="006C449C">
        <w:trPr>
          <w:cantSplit/>
        </w:trPr>
        <w:tc>
          <w:tcPr>
            <w:tcW w:w="2484" w:type="dxa"/>
          </w:tcPr>
          <w:p w:rsidR="00C7476E" w:rsidRDefault="00C7476E" w:rsidP="006C449C">
            <w:pPr>
              <w:spacing w:before="120"/>
              <w:rPr>
                <w:b/>
                <w:sz w:val="24"/>
              </w:rPr>
            </w:pPr>
            <w:r>
              <w:rPr>
                <w:b/>
                <w:sz w:val="24"/>
              </w:rPr>
              <w:t>Variable name</w:t>
            </w:r>
          </w:p>
        </w:tc>
        <w:tc>
          <w:tcPr>
            <w:tcW w:w="6696" w:type="dxa"/>
          </w:tcPr>
          <w:p w:rsidR="00C7476E" w:rsidRDefault="00C7476E" w:rsidP="006C449C">
            <w:pPr>
              <w:pStyle w:val="Heading1"/>
              <w:spacing w:before="120" w:after="0"/>
              <w:jc w:val="left"/>
              <w:rPr>
                <w:b/>
              </w:rPr>
            </w:pPr>
            <w:r>
              <w:rPr>
                <w:b/>
              </w:rPr>
              <w:t>Definition</w:t>
            </w:r>
          </w:p>
        </w:tc>
      </w:tr>
      <w:tr w:rsidR="00C7476E" w:rsidTr="006C449C">
        <w:trPr>
          <w:cantSplit/>
        </w:trPr>
        <w:tc>
          <w:tcPr>
            <w:tcW w:w="2484" w:type="dxa"/>
          </w:tcPr>
          <w:p w:rsidR="00C7476E" w:rsidRDefault="00C7476E" w:rsidP="00C7476E">
            <w:pPr>
              <w:spacing w:before="120"/>
              <w:rPr>
                <w:b/>
                <w:sz w:val="24"/>
              </w:rPr>
            </w:pPr>
            <w:r>
              <w:rPr>
                <w:caps/>
                <w:sz w:val="24"/>
              </w:rPr>
              <w:t>name</w:t>
            </w:r>
          </w:p>
        </w:tc>
        <w:tc>
          <w:tcPr>
            <w:tcW w:w="6696" w:type="dxa"/>
          </w:tcPr>
          <w:p w:rsidR="00C7476E" w:rsidRPr="00AB3CE4" w:rsidRDefault="00C7476E" w:rsidP="006C449C">
            <w:pPr>
              <w:pStyle w:val="Heading1"/>
              <w:spacing w:before="120" w:after="0"/>
              <w:jc w:val="left"/>
            </w:pPr>
            <w:r w:rsidRPr="00AB3CE4">
              <w:t>Animal (cattle, sheep, goats, etc)</w:t>
            </w:r>
          </w:p>
        </w:tc>
      </w:tr>
      <w:tr w:rsidR="00C7476E" w:rsidTr="006C449C">
        <w:trPr>
          <w:cantSplit/>
        </w:trPr>
        <w:tc>
          <w:tcPr>
            <w:tcW w:w="2484" w:type="dxa"/>
          </w:tcPr>
          <w:p w:rsidR="00C7476E" w:rsidRDefault="00C7476E" w:rsidP="006C449C">
            <w:pPr>
              <w:spacing w:before="120"/>
              <w:rPr>
                <w:caps/>
                <w:sz w:val="24"/>
              </w:rPr>
            </w:pPr>
            <w:r>
              <w:rPr>
                <w:caps/>
                <w:sz w:val="24"/>
              </w:rPr>
              <w:t>phyp</w:t>
            </w:r>
          </w:p>
        </w:tc>
        <w:tc>
          <w:tcPr>
            <w:tcW w:w="6696" w:type="dxa"/>
          </w:tcPr>
          <w:p w:rsidR="00C7476E" w:rsidRPr="00AB3CE4" w:rsidRDefault="00AB3CE4" w:rsidP="006C449C">
            <w:pPr>
              <w:spacing w:before="120"/>
              <w:rPr>
                <w:sz w:val="24"/>
                <w:szCs w:val="24"/>
              </w:rPr>
            </w:pPr>
            <w:r w:rsidRPr="00AB3CE4">
              <w:rPr>
                <w:sz w:val="24"/>
                <w:szCs w:val="24"/>
              </w:rPr>
              <w:t>Description</w:t>
            </w:r>
          </w:p>
        </w:tc>
      </w:tr>
      <w:tr w:rsidR="00C7476E" w:rsidTr="006C449C">
        <w:trPr>
          <w:cantSplit/>
        </w:trPr>
        <w:tc>
          <w:tcPr>
            <w:tcW w:w="2484" w:type="dxa"/>
          </w:tcPr>
          <w:p w:rsidR="00C7476E" w:rsidRDefault="00C7476E" w:rsidP="006C449C">
            <w:pPr>
              <w:spacing w:before="120"/>
              <w:rPr>
                <w:caps/>
                <w:sz w:val="24"/>
              </w:rPr>
            </w:pPr>
            <w:r>
              <w:rPr>
                <w:caps/>
                <w:sz w:val="24"/>
              </w:rPr>
              <w:t>pthd</w:t>
            </w:r>
          </w:p>
        </w:tc>
        <w:tc>
          <w:tcPr>
            <w:tcW w:w="6696" w:type="dxa"/>
          </w:tcPr>
          <w:p w:rsidR="00C7476E" w:rsidRDefault="00C7476E" w:rsidP="006C449C">
            <w:pPr>
              <w:rPr>
                <w:sz w:val="24"/>
                <w:szCs w:val="24"/>
              </w:rPr>
            </w:pPr>
          </w:p>
        </w:tc>
      </w:tr>
      <w:tr w:rsidR="00C7476E" w:rsidTr="006C449C">
        <w:trPr>
          <w:cantSplit/>
        </w:trPr>
        <w:tc>
          <w:tcPr>
            <w:tcW w:w="2484" w:type="dxa"/>
          </w:tcPr>
          <w:p w:rsidR="00C7476E" w:rsidRDefault="00C7476E" w:rsidP="006C449C">
            <w:pPr>
              <w:spacing w:before="120"/>
              <w:rPr>
                <w:caps/>
                <w:sz w:val="24"/>
              </w:rPr>
            </w:pPr>
            <w:r>
              <w:rPr>
                <w:caps/>
                <w:sz w:val="24"/>
              </w:rPr>
              <w:lastRenderedPageBreak/>
              <w:t>pthu</w:t>
            </w:r>
          </w:p>
        </w:tc>
        <w:tc>
          <w:tcPr>
            <w:tcW w:w="6696" w:type="dxa"/>
          </w:tcPr>
          <w:p w:rsidR="00C7476E" w:rsidRDefault="00C7476E" w:rsidP="006C449C">
            <w:pPr>
              <w:rPr>
                <w:sz w:val="24"/>
                <w:szCs w:val="24"/>
              </w:rPr>
            </w:pPr>
          </w:p>
        </w:tc>
      </w:tr>
      <w:tr w:rsidR="00C7476E" w:rsidTr="006C449C">
        <w:trPr>
          <w:cantSplit/>
        </w:trPr>
        <w:tc>
          <w:tcPr>
            <w:tcW w:w="2484" w:type="dxa"/>
          </w:tcPr>
          <w:p w:rsidR="00C7476E" w:rsidRDefault="00C7476E" w:rsidP="00C7476E">
            <w:pPr>
              <w:spacing w:before="120"/>
              <w:rPr>
                <w:caps/>
                <w:sz w:val="24"/>
              </w:rPr>
            </w:pPr>
            <w:r>
              <w:rPr>
                <w:caps/>
                <w:sz w:val="24"/>
              </w:rPr>
              <w:t>gzlm</w:t>
            </w:r>
          </w:p>
        </w:tc>
        <w:tc>
          <w:tcPr>
            <w:tcW w:w="6696" w:type="dxa"/>
          </w:tcPr>
          <w:p w:rsidR="00C7476E" w:rsidRDefault="00C7476E" w:rsidP="006C449C">
            <w:pPr>
              <w:rPr>
                <w:sz w:val="24"/>
                <w:szCs w:val="24"/>
              </w:rPr>
            </w:pPr>
          </w:p>
        </w:tc>
      </w:tr>
      <w:tr w:rsidR="00C7476E" w:rsidTr="006C449C">
        <w:trPr>
          <w:cantSplit/>
        </w:trPr>
        <w:tc>
          <w:tcPr>
            <w:tcW w:w="2484" w:type="dxa"/>
          </w:tcPr>
          <w:p w:rsidR="00C7476E" w:rsidRDefault="00C7476E" w:rsidP="006C449C">
            <w:pPr>
              <w:spacing w:before="120"/>
              <w:rPr>
                <w:caps/>
                <w:sz w:val="24"/>
              </w:rPr>
            </w:pPr>
            <w:r>
              <w:rPr>
                <w:caps/>
                <w:sz w:val="24"/>
              </w:rPr>
              <w:t>gzin</w:t>
            </w:r>
          </w:p>
        </w:tc>
        <w:tc>
          <w:tcPr>
            <w:tcW w:w="6696" w:type="dxa"/>
          </w:tcPr>
          <w:p w:rsidR="00C7476E" w:rsidRDefault="00C7476E" w:rsidP="006C449C">
            <w:pPr>
              <w:rPr>
                <w:sz w:val="24"/>
                <w:szCs w:val="24"/>
              </w:rPr>
            </w:pPr>
          </w:p>
        </w:tc>
      </w:tr>
      <w:tr w:rsidR="00C7476E" w:rsidTr="006C449C">
        <w:trPr>
          <w:cantSplit/>
        </w:trPr>
        <w:tc>
          <w:tcPr>
            <w:tcW w:w="2484" w:type="dxa"/>
          </w:tcPr>
          <w:p w:rsidR="00C7476E" w:rsidRDefault="00C7476E" w:rsidP="006C449C">
            <w:pPr>
              <w:spacing w:before="120"/>
              <w:rPr>
                <w:caps/>
                <w:sz w:val="24"/>
              </w:rPr>
            </w:pPr>
            <w:r>
              <w:rPr>
                <w:caps/>
                <w:sz w:val="24"/>
              </w:rPr>
              <w:t>gzwi</w:t>
            </w:r>
          </w:p>
        </w:tc>
        <w:tc>
          <w:tcPr>
            <w:tcW w:w="6696" w:type="dxa"/>
          </w:tcPr>
          <w:p w:rsidR="00C7476E" w:rsidRDefault="00C7476E" w:rsidP="006C449C">
            <w:pPr>
              <w:rPr>
                <w:sz w:val="24"/>
                <w:szCs w:val="24"/>
              </w:rPr>
            </w:pPr>
          </w:p>
        </w:tc>
      </w:tr>
      <w:tr w:rsidR="00C7476E" w:rsidTr="006C449C">
        <w:trPr>
          <w:cantSplit/>
        </w:trPr>
        <w:tc>
          <w:tcPr>
            <w:tcW w:w="2484" w:type="dxa"/>
          </w:tcPr>
          <w:p w:rsidR="00C7476E" w:rsidRDefault="00C7476E" w:rsidP="006C449C">
            <w:pPr>
              <w:spacing w:before="120"/>
              <w:rPr>
                <w:caps/>
                <w:sz w:val="24"/>
              </w:rPr>
            </w:pPr>
            <w:r>
              <w:rPr>
                <w:caps/>
                <w:sz w:val="24"/>
              </w:rPr>
              <w:t>gzwm</w:t>
            </w:r>
          </w:p>
        </w:tc>
        <w:tc>
          <w:tcPr>
            <w:tcW w:w="6696" w:type="dxa"/>
          </w:tcPr>
          <w:p w:rsidR="00C7476E" w:rsidRDefault="00C7476E" w:rsidP="006C449C">
            <w:pPr>
              <w:rPr>
                <w:sz w:val="24"/>
                <w:szCs w:val="24"/>
              </w:rPr>
            </w:pPr>
          </w:p>
        </w:tc>
      </w:tr>
      <w:tr w:rsidR="00C7476E" w:rsidTr="006C449C">
        <w:trPr>
          <w:cantSplit/>
        </w:trPr>
        <w:tc>
          <w:tcPr>
            <w:tcW w:w="2484" w:type="dxa"/>
          </w:tcPr>
          <w:p w:rsidR="00C7476E" w:rsidRDefault="00C7476E" w:rsidP="006C449C">
            <w:pPr>
              <w:spacing w:before="120"/>
              <w:rPr>
                <w:caps/>
                <w:sz w:val="24"/>
              </w:rPr>
            </w:pPr>
            <w:r>
              <w:rPr>
                <w:caps/>
                <w:sz w:val="24"/>
              </w:rPr>
              <w:t>pmlk</w:t>
            </w:r>
          </w:p>
        </w:tc>
        <w:tc>
          <w:tcPr>
            <w:tcW w:w="6696" w:type="dxa"/>
          </w:tcPr>
          <w:p w:rsidR="00C7476E" w:rsidRDefault="00C7476E" w:rsidP="006C449C">
            <w:pPr>
              <w:rPr>
                <w:sz w:val="24"/>
                <w:szCs w:val="24"/>
              </w:rPr>
            </w:pPr>
          </w:p>
        </w:tc>
      </w:tr>
      <w:tr w:rsidR="00C7476E" w:rsidTr="006C449C">
        <w:trPr>
          <w:cantSplit/>
        </w:trPr>
        <w:tc>
          <w:tcPr>
            <w:tcW w:w="2484" w:type="dxa"/>
          </w:tcPr>
          <w:p w:rsidR="00C7476E" w:rsidRDefault="00C7476E" w:rsidP="006C449C">
            <w:pPr>
              <w:spacing w:before="120"/>
              <w:rPr>
                <w:caps/>
                <w:sz w:val="24"/>
              </w:rPr>
            </w:pPr>
            <w:r>
              <w:rPr>
                <w:caps/>
                <w:sz w:val="24"/>
              </w:rPr>
              <w:t>antq</w:t>
            </w:r>
          </w:p>
        </w:tc>
        <w:tc>
          <w:tcPr>
            <w:tcW w:w="6696" w:type="dxa"/>
          </w:tcPr>
          <w:p w:rsidR="00C7476E" w:rsidRDefault="00C7476E" w:rsidP="006C449C">
            <w:pPr>
              <w:rPr>
                <w:sz w:val="24"/>
                <w:szCs w:val="24"/>
              </w:rPr>
            </w:pPr>
          </w:p>
        </w:tc>
      </w:tr>
      <w:tr w:rsidR="00C7476E" w:rsidTr="006C449C">
        <w:trPr>
          <w:cantSplit/>
        </w:trPr>
        <w:tc>
          <w:tcPr>
            <w:tcW w:w="2484" w:type="dxa"/>
          </w:tcPr>
          <w:p w:rsidR="00C7476E" w:rsidRDefault="00C7476E" w:rsidP="006C449C">
            <w:pPr>
              <w:spacing w:before="120"/>
              <w:rPr>
                <w:caps/>
                <w:sz w:val="24"/>
              </w:rPr>
            </w:pPr>
            <w:r>
              <w:rPr>
                <w:caps/>
                <w:sz w:val="24"/>
              </w:rPr>
              <w:t>igzd</w:t>
            </w:r>
          </w:p>
        </w:tc>
        <w:tc>
          <w:tcPr>
            <w:tcW w:w="6696" w:type="dxa"/>
          </w:tcPr>
          <w:p w:rsidR="00C7476E" w:rsidRDefault="00C7476E" w:rsidP="006C449C">
            <w:pPr>
              <w:rPr>
                <w:sz w:val="24"/>
                <w:szCs w:val="24"/>
              </w:rPr>
            </w:pPr>
          </w:p>
        </w:tc>
      </w:tr>
      <w:tr w:rsidR="00C7476E" w:rsidTr="006C449C">
        <w:trPr>
          <w:cantSplit/>
        </w:trPr>
        <w:tc>
          <w:tcPr>
            <w:tcW w:w="2484" w:type="dxa"/>
          </w:tcPr>
          <w:p w:rsidR="00C7476E" w:rsidRDefault="00C7476E" w:rsidP="006C449C">
            <w:pPr>
              <w:spacing w:before="120"/>
              <w:rPr>
                <w:caps/>
                <w:sz w:val="24"/>
              </w:rPr>
            </w:pPr>
            <w:r>
              <w:rPr>
                <w:caps/>
                <w:sz w:val="24"/>
              </w:rPr>
              <w:t>impl</w:t>
            </w:r>
          </w:p>
        </w:tc>
        <w:tc>
          <w:tcPr>
            <w:tcW w:w="6696" w:type="dxa"/>
          </w:tcPr>
          <w:p w:rsidR="00C7476E" w:rsidRDefault="00C7476E" w:rsidP="006C449C">
            <w:pPr>
              <w:rPr>
                <w:sz w:val="24"/>
                <w:szCs w:val="24"/>
              </w:rPr>
            </w:pPr>
          </w:p>
        </w:tc>
      </w:tr>
      <w:tr w:rsidR="00C7476E" w:rsidTr="006C449C">
        <w:trPr>
          <w:cantSplit/>
        </w:trPr>
        <w:tc>
          <w:tcPr>
            <w:tcW w:w="2484" w:type="dxa"/>
          </w:tcPr>
          <w:p w:rsidR="00C7476E" w:rsidRDefault="00C7476E" w:rsidP="006C449C">
            <w:pPr>
              <w:spacing w:before="120"/>
              <w:rPr>
                <w:caps/>
                <w:sz w:val="24"/>
              </w:rPr>
            </w:pPr>
            <w:r>
              <w:rPr>
                <w:caps/>
                <w:sz w:val="24"/>
              </w:rPr>
              <w:t>icvb</w:t>
            </w:r>
          </w:p>
        </w:tc>
        <w:tc>
          <w:tcPr>
            <w:tcW w:w="6696" w:type="dxa"/>
          </w:tcPr>
          <w:p w:rsidR="00C7476E" w:rsidRDefault="00C7476E" w:rsidP="006C449C">
            <w:pPr>
              <w:rPr>
                <w:sz w:val="24"/>
                <w:szCs w:val="24"/>
              </w:rPr>
            </w:pPr>
          </w:p>
        </w:tc>
      </w:tr>
      <w:tr w:rsidR="00C7476E" w:rsidTr="006C449C">
        <w:trPr>
          <w:cantSplit/>
        </w:trPr>
        <w:tc>
          <w:tcPr>
            <w:tcW w:w="2484" w:type="dxa"/>
          </w:tcPr>
          <w:p w:rsidR="00C7476E" w:rsidRDefault="00C7476E" w:rsidP="006C449C">
            <w:pPr>
              <w:spacing w:before="120"/>
              <w:rPr>
                <w:caps/>
                <w:sz w:val="24"/>
              </w:rPr>
            </w:pPr>
            <w:r>
              <w:rPr>
                <w:caps/>
                <w:sz w:val="24"/>
              </w:rPr>
              <w:t>icvf</w:t>
            </w:r>
          </w:p>
        </w:tc>
        <w:tc>
          <w:tcPr>
            <w:tcW w:w="6696" w:type="dxa"/>
          </w:tcPr>
          <w:p w:rsidR="00C7476E" w:rsidRDefault="00C7476E" w:rsidP="006C449C">
            <w:pPr>
              <w:rPr>
                <w:sz w:val="24"/>
                <w:szCs w:val="24"/>
              </w:rPr>
            </w:pPr>
          </w:p>
        </w:tc>
      </w:tr>
      <w:tr w:rsidR="00C7476E" w:rsidTr="006C449C">
        <w:trPr>
          <w:cantSplit/>
        </w:trPr>
        <w:tc>
          <w:tcPr>
            <w:tcW w:w="2484" w:type="dxa"/>
          </w:tcPr>
          <w:p w:rsidR="00C7476E" w:rsidRDefault="00C7476E" w:rsidP="006C449C">
            <w:pPr>
              <w:spacing w:before="120"/>
              <w:rPr>
                <w:caps/>
                <w:sz w:val="24"/>
              </w:rPr>
            </w:pPr>
            <w:r>
              <w:rPr>
                <w:caps/>
                <w:sz w:val="24"/>
              </w:rPr>
              <w:t>icwd</w:t>
            </w:r>
          </w:p>
        </w:tc>
        <w:tc>
          <w:tcPr>
            <w:tcW w:w="6696" w:type="dxa"/>
          </w:tcPr>
          <w:p w:rsidR="00C7476E" w:rsidRDefault="00C7476E" w:rsidP="006C449C">
            <w:pPr>
              <w:rPr>
                <w:sz w:val="24"/>
                <w:szCs w:val="24"/>
              </w:rPr>
            </w:pPr>
          </w:p>
        </w:tc>
      </w:tr>
    </w:tbl>
    <w:p w:rsidR="00FF5A10" w:rsidRDefault="00FF5A10" w:rsidP="00FE05C4">
      <w:pPr>
        <w:rPr>
          <w:sz w:val="24"/>
          <w:szCs w:val="24"/>
        </w:rPr>
      </w:pPr>
    </w:p>
    <w:p w:rsidR="00A003A3" w:rsidRDefault="00A003A3" w:rsidP="00A003A3">
      <w:pPr>
        <w:rPr>
          <w:color w:val="FF0000"/>
          <w:sz w:val="24"/>
          <w:szCs w:val="24"/>
        </w:rPr>
      </w:pPr>
    </w:p>
    <w:p w:rsidR="00A003A3" w:rsidRDefault="00A003A3" w:rsidP="00A003A3">
      <w:pPr>
        <w:rPr>
          <w:b/>
          <w:smallCaps/>
          <w:sz w:val="22"/>
          <w:szCs w:val="24"/>
          <w:u w:val="single"/>
        </w:rPr>
      </w:pPr>
    </w:p>
    <w:p w:rsidR="00A003A3" w:rsidRPr="004700FB" w:rsidRDefault="00A003A3" w:rsidP="00A003A3">
      <w:pPr>
        <w:rPr>
          <w:b/>
          <w:smallCaps/>
          <w:sz w:val="22"/>
          <w:szCs w:val="24"/>
          <w:u w:val="single"/>
        </w:rPr>
      </w:pPr>
      <w:r>
        <w:rPr>
          <w:b/>
          <w:smallCaps/>
          <w:sz w:val="22"/>
          <w:szCs w:val="24"/>
          <w:u w:val="single"/>
        </w:rPr>
        <w:t>herd.hrd</w:t>
      </w:r>
    </w:p>
    <w:p w:rsidR="00A003A3" w:rsidRDefault="00A003A3" w:rsidP="00A003A3">
      <w:pPr>
        <w:rPr>
          <w:color w:val="FF0000"/>
          <w:sz w:val="24"/>
          <w:szCs w:val="24"/>
        </w:rPr>
      </w:pPr>
      <w:r w:rsidRPr="00F943A3">
        <w:rPr>
          <w:color w:val="FF0000"/>
          <w:sz w:val="24"/>
          <w:szCs w:val="24"/>
        </w:rPr>
        <w:t>NEED THIS INFO</w:t>
      </w:r>
    </w:p>
    <w:p w:rsidR="00A003A3" w:rsidRDefault="00A003A3" w:rsidP="00A003A3">
      <w:pPr>
        <w:rPr>
          <w:color w:val="FF0000"/>
          <w:sz w:val="24"/>
          <w:szCs w:val="24"/>
        </w:rPr>
      </w:pPr>
    </w:p>
    <w:p w:rsidR="00A003A3" w:rsidRDefault="00A003A3" w:rsidP="00A003A3">
      <w:pPr>
        <w:rPr>
          <w:smallCaps/>
          <w:sz w:val="22"/>
          <w:szCs w:val="24"/>
        </w:rPr>
      </w:pPr>
      <w:r w:rsidRPr="00C84977">
        <w:rPr>
          <w:sz w:val="24"/>
          <w:szCs w:val="24"/>
        </w:rPr>
        <w:t xml:space="preserve">Below is a sample </w:t>
      </w:r>
      <w:r>
        <w:rPr>
          <w:smallCaps/>
          <w:sz w:val="22"/>
          <w:szCs w:val="24"/>
        </w:rPr>
        <w:t>herd.hrd FILE:</w:t>
      </w:r>
    </w:p>
    <w:p w:rsidR="00A003A3" w:rsidRPr="00FF5A10" w:rsidRDefault="00A003A3" w:rsidP="00A003A3">
      <w:pPr>
        <w:rPr>
          <w:color w:val="FF0000"/>
          <w:sz w:val="24"/>
          <w:szCs w:val="24"/>
        </w:rPr>
      </w:pPr>
      <w:r w:rsidRPr="00FF5A10">
        <w:rPr>
          <w:color w:val="FF0000"/>
          <w:sz w:val="24"/>
          <w:szCs w:val="24"/>
        </w:rPr>
        <w:t xml:space="preserve">Need this </w:t>
      </w:r>
    </w:p>
    <w:p w:rsidR="00A003A3" w:rsidRDefault="00A003A3" w:rsidP="00A003A3">
      <w:pPr>
        <w:rPr>
          <w:sz w:val="24"/>
          <w:szCs w:val="24"/>
        </w:rPr>
      </w:pPr>
    </w:p>
    <w:p w:rsidR="00A003A3" w:rsidRDefault="00A003A3" w:rsidP="00FE05C4">
      <w:pPr>
        <w:rPr>
          <w:sz w:val="24"/>
          <w:szCs w:val="24"/>
        </w:rPr>
      </w:pPr>
    </w:p>
    <w:p w:rsidR="00A003A3" w:rsidRDefault="00A003A3" w:rsidP="00A003A3">
      <w:pPr>
        <w:rPr>
          <w:sz w:val="28"/>
          <w:szCs w:val="28"/>
        </w:rPr>
      </w:pPr>
    </w:p>
    <w:p w:rsidR="00A003A3" w:rsidRDefault="00A003A3" w:rsidP="00A003A3">
      <w:pPr>
        <w:rPr>
          <w:color w:val="FF0000"/>
          <w:sz w:val="24"/>
          <w:szCs w:val="24"/>
        </w:rPr>
      </w:pPr>
    </w:p>
    <w:p w:rsidR="00A003A3" w:rsidRDefault="00A003A3" w:rsidP="00A003A3">
      <w:pPr>
        <w:rPr>
          <w:b/>
          <w:smallCaps/>
          <w:sz w:val="22"/>
          <w:szCs w:val="24"/>
          <w:u w:val="single"/>
        </w:rPr>
      </w:pPr>
    </w:p>
    <w:p w:rsidR="00A003A3" w:rsidRPr="004700FB" w:rsidRDefault="00A003A3" w:rsidP="00A003A3">
      <w:pPr>
        <w:rPr>
          <w:b/>
          <w:smallCaps/>
          <w:sz w:val="22"/>
          <w:szCs w:val="24"/>
          <w:u w:val="single"/>
        </w:rPr>
      </w:pPr>
      <w:r>
        <w:rPr>
          <w:b/>
          <w:smallCaps/>
          <w:sz w:val="22"/>
          <w:szCs w:val="24"/>
          <w:u w:val="single"/>
        </w:rPr>
        <w:t>ranch.hrd</w:t>
      </w:r>
    </w:p>
    <w:p w:rsidR="00A003A3" w:rsidRDefault="00A003A3" w:rsidP="00A003A3">
      <w:pPr>
        <w:rPr>
          <w:color w:val="FF0000"/>
          <w:sz w:val="24"/>
          <w:szCs w:val="24"/>
        </w:rPr>
      </w:pPr>
      <w:r w:rsidRPr="00F943A3">
        <w:rPr>
          <w:color w:val="FF0000"/>
          <w:sz w:val="24"/>
          <w:szCs w:val="24"/>
        </w:rPr>
        <w:t>NEED THIS INFO</w:t>
      </w:r>
    </w:p>
    <w:p w:rsidR="00A003A3" w:rsidRDefault="00A003A3" w:rsidP="00A003A3">
      <w:pPr>
        <w:rPr>
          <w:color w:val="FF0000"/>
          <w:sz w:val="24"/>
          <w:szCs w:val="24"/>
        </w:rPr>
      </w:pPr>
    </w:p>
    <w:p w:rsidR="00A003A3" w:rsidRDefault="00A003A3" w:rsidP="00A003A3">
      <w:pPr>
        <w:rPr>
          <w:smallCaps/>
          <w:sz w:val="22"/>
          <w:szCs w:val="24"/>
        </w:rPr>
      </w:pPr>
      <w:r w:rsidRPr="00C84977">
        <w:rPr>
          <w:sz w:val="24"/>
          <w:szCs w:val="24"/>
        </w:rPr>
        <w:t xml:space="preserve">Below is a sample </w:t>
      </w:r>
      <w:r>
        <w:rPr>
          <w:smallCaps/>
          <w:sz w:val="22"/>
          <w:szCs w:val="24"/>
        </w:rPr>
        <w:t>ranch.hrd FILE:</w:t>
      </w:r>
    </w:p>
    <w:p w:rsidR="00A003A3" w:rsidRPr="00FF5A10" w:rsidRDefault="00A003A3" w:rsidP="00A003A3">
      <w:pPr>
        <w:rPr>
          <w:color w:val="FF0000"/>
          <w:sz w:val="24"/>
          <w:szCs w:val="24"/>
        </w:rPr>
      </w:pPr>
      <w:r w:rsidRPr="00FF5A10">
        <w:rPr>
          <w:color w:val="FF0000"/>
          <w:sz w:val="24"/>
          <w:szCs w:val="24"/>
        </w:rPr>
        <w:t xml:space="preserve">Need this </w:t>
      </w:r>
    </w:p>
    <w:p w:rsidR="00A003A3" w:rsidRDefault="00A003A3" w:rsidP="00A003A3">
      <w:pPr>
        <w:rPr>
          <w:sz w:val="24"/>
          <w:szCs w:val="24"/>
        </w:rPr>
      </w:pPr>
    </w:p>
    <w:p w:rsidR="00502666" w:rsidRDefault="00502666" w:rsidP="00502666">
      <w:pPr>
        <w:rPr>
          <w:sz w:val="28"/>
          <w:szCs w:val="28"/>
        </w:rPr>
      </w:pPr>
      <w:r>
        <w:rPr>
          <w:b/>
          <w:sz w:val="28"/>
          <w:szCs w:val="28"/>
          <w:u w:val="single"/>
        </w:rPr>
        <w:t>WATER_RIGHT</w:t>
      </w:r>
      <w:r w:rsidR="00537DEB">
        <w:rPr>
          <w:b/>
          <w:sz w:val="28"/>
          <w:szCs w:val="28"/>
          <w:u w:val="single"/>
        </w:rPr>
        <w:t>S</w:t>
      </w:r>
      <w:r>
        <w:rPr>
          <w:b/>
          <w:sz w:val="28"/>
          <w:szCs w:val="28"/>
        </w:rPr>
        <w:t xml:space="preserve"> –</w:t>
      </w:r>
    </w:p>
    <w:p w:rsidR="00502666" w:rsidRDefault="00502666" w:rsidP="00502666">
      <w:pPr>
        <w:rPr>
          <w:sz w:val="28"/>
          <w:szCs w:val="28"/>
        </w:rPr>
      </w:pPr>
    </w:p>
    <w:p w:rsidR="00502666" w:rsidRDefault="00502666" w:rsidP="00502666">
      <w:pPr>
        <w:rPr>
          <w:color w:val="FF0000"/>
          <w:sz w:val="24"/>
          <w:szCs w:val="24"/>
        </w:rPr>
      </w:pPr>
    </w:p>
    <w:p w:rsidR="00502666" w:rsidRDefault="00502666" w:rsidP="00502666">
      <w:pPr>
        <w:rPr>
          <w:b/>
          <w:smallCaps/>
          <w:sz w:val="22"/>
          <w:szCs w:val="24"/>
          <w:u w:val="single"/>
        </w:rPr>
      </w:pPr>
    </w:p>
    <w:p w:rsidR="00B97B0C" w:rsidRDefault="00690270" w:rsidP="00B97B0C">
      <w:pPr>
        <w:rPr>
          <w:smallCaps/>
          <w:sz w:val="22"/>
          <w:szCs w:val="24"/>
        </w:rPr>
      </w:pPr>
      <w:r>
        <w:rPr>
          <w:b/>
          <w:smallCaps/>
          <w:sz w:val="22"/>
          <w:szCs w:val="24"/>
          <w:u w:val="single"/>
        </w:rPr>
        <w:t>DEFINE</w:t>
      </w:r>
      <w:r w:rsidR="00502666">
        <w:rPr>
          <w:b/>
          <w:smallCaps/>
          <w:sz w:val="22"/>
          <w:szCs w:val="24"/>
          <w:u w:val="single"/>
        </w:rPr>
        <w:t>.WRO</w:t>
      </w:r>
      <w:r w:rsidR="00B97B0C">
        <w:rPr>
          <w:b/>
          <w:smallCaps/>
          <w:sz w:val="22"/>
          <w:szCs w:val="24"/>
          <w:u w:val="single"/>
        </w:rPr>
        <w:t xml:space="preserve">  </w:t>
      </w:r>
      <w:r w:rsidR="00B97B0C" w:rsidRPr="00B97B0C">
        <w:rPr>
          <w:smallCaps/>
          <w:color w:val="FF0000"/>
          <w:sz w:val="22"/>
          <w:szCs w:val="24"/>
        </w:rPr>
        <w:t>:   Is this ??? type water_rights_</w:t>
      </w:r>
      <w:r w:rsidR="00B97B0C">
        <w:rPr>
          <w:smallCaps/>
          <w:color w:val="FF0000"/>
          <w:sz w:val="22"/>
          <w:szCs w:val="24"/>
        </w:rPr>
        <w:t>objects</w:t>
      </w:r>
    </w:p>
    <w:p w:rsidR="00B97B0C" w:rsidRDefault="00B97B0C" w:rsidP="00B97B0C">
      <w:pPr>
        <w:rPr>
          <w:color w:val="FF0000"/>
          <w:sz w:val="24"/>
          <w:szCs w:val="24"/>
        </w:rPr>
      </w:pPr>
    </w:p>
    <w:p w:rsidR="00502666" w:rsidRPr="004700FB" w:rsidRDefault="00502666" w:rsidP="00502666">
      <w:pPr>
        <w:rPr>
          <w:b/>
          <w:smallCaps/>
          <w:sz w:val="22"/>
          <w:szCs w:val="24"/>
          <w:u w:val="single"/>
        </w:rPr>
      </w:pPr>
    </w:p>
    <w:p w:rsidR="00502666" w:rsidRDefault="00502666" w:rsidP="00502666">
      <w:pPr>
        <w:rPr>
          <w:color w:val="FF0000"/>
          <w:sz w:val="24"/>
          <w:szCs w:val="24"/>
        </w:rPr>
      </w:pPr>
      <w:r w:rsidRPr="00F943A3">
        <w:rPr>
          <w:color w:val="FF0000"/>
          <w:sz w:val="24"/>
          <w:szCs w:val="24"/>
        </w:rPr>
        <w:t>NEED THIS INFO</w:t>
      </w:r>
    </w:p>
    <w:p w:rsidR="00502666" w:rsidRDefault="00502666" w:rsidP="00502666">
      <w:pPr>
        <w:rPr>
          <w:color w:val="FF0000"/>
          <w:sz w:val="24"/>
          <w:szCs w:val="24"/>
        </w:rPr>
      </w:pPr>
    </w:p>
    <w:p w:rsidR="00502666" w:rsidRDefault="00502666" w:rsidP="00502666">
      <w:pPr>
        <w:rPr>
          <w:smallCaps/>
          <w:sz w:val="22"/>
          <w:szCs w:val="24"/>
        </w:rPr>
      </w:pPr>
      <w:r w:rsidRPr="00C84977">
        <w:rPr>
          <w:sz w:val="24"/>
          <w:szCs w:val="24"/>
        </w:rPr>
        <w:t xml:space="preserve">Below is a sample </w:t>
      </w:r>
      <w:r w:rsidR="00690270">
        <w:rPr>
          <w:smallCaps/>
          <w:sz w:val="22"/>
          <w:szCs w:val="24"/>
        </w:rPr>
        <w:t>DEFINE</w:t>
      </w:r>
      <w:r>
        <w:rPr>
          <w:smallCaps/>
          <w:sz w:val="22"/>
          <w:szCs w:val="24"/>
        </w:rPr>
        <w:t>.WRO</w:t>
      </w:r>
      <w:r w:rsidR="003B61BD">
        <w:rPr>
          <w:smallCaps/>
          <w:sz w:val="22"/>
          <w:szCs w:val="24"/>
        </w:rPr>
        <w:t xml:space="preserve"> </w:t>
      </w:r>
      <w:r>
        <w:rPr>
          <w:smallCaps/>
          <w:sz w:val="22"/>
          <w:szCs w:val="24"/>
        </w:rPr>
        <w:t xml:space="preserve"> FILE:</w:t>
      </w:r>
    </w:p>
    <w:p w:rsidR="00502666" w:rsidRPr="00FF5A10" w:rsidRDefault="00502666" w:rsidP="00502666">
      <w:pPr>
        <w:rPr>
          <w:color w:val="FF0000"/>
          <w:sz w:val="24"/>
          <w:szCs w:val="24"/>
        </w:rPr>
      </w:pPr>
      <w:r w:rsidRPr="00FF5A10">
        <w:rPr>
          <w:color w:val="FF0000"/>
          <w:sz w:val="24"/>
          <w:szCs w:val="24"/>
        </w:rPr>
        <w:t xml:space="preserve">Need this </w:t>
      </w:r>
    </w:p>
    <w:p w:rsidR="00502666" w:rsidRDefault="00502666" w:rsidP="00502666">
      <w:pPr>
        <w:rPr>
          <w:sz w:val="24"/>
          <w:szCs w:val="24"/>
        </w:rPr>
      </w:pPr>
    </w:p>
    <w:p w:rsidR="00690270" w:rsidRPr="00690270" w:rsidRDefault="00690270" w:rsidP="00690270">
      <w:pPr>
        <w:rPr>
          <w:b/>
          <w:smallCaps/>
          <w:sz w:val="22"/>
          <w:szCs w:val="24"/>
          <w:u w:val="single"/>
        </w:rPr>
      </w:pPr>
      <w:r w:rsidRPr="00690270">
        <w:rPr>
          <w:b/>
          <w:smallCaps/>
          <w:sz w:val="22"/>
          <w:szCs w:val="24"/>
          <w:u w:val="single"/>
        </w:rPr>
        <w:lastRenderedPageBreak/>
        <w:t>ELEMENT.WRO</w:t>
      </w:r>
    </w:p>
    <w:p w:rsidR="00690270" w:rsidRDefault="00690270" w:rsidP="00690270">
      <w:pPr>
        <w:rPr>
          <w:color w:val="FF0000"/>
          <w:sz w:val="24"/>
          <w:szCs w:val="24"/>
        </w:rPr>
      </w:pPr>
      <w:r w:rsidRPr="00F943A3">
        <w:rPr>
          <w:color w:val="FF0000"/>
          <w:sz w:val="24"/>
          <w:szCs w:val="24"/>
        </w:rPr>
        <w:t>NEED THIS INFO</w:t>
      </w:r>
    </w:p>
    <w:p w:rsidR="00690270" w:rsidRDefault="00690270" w:rsidP="00690270">
      <w:pPr>
        <w:rPr>
          <w:smallCaps/>
          <w:sz w:val="22"/>
          <w:szCs w:val="24"/>
        </w:rPr>
      </w:pPr>
      <w:r w:rsidRPr="00C84977">
        <w:rPr>
          <w:sz w:val="24"/>
          <w:szCs w:val="24"/>
        </w:rPr>
        <w:t xml:space="preserve">Below is a sample </w:t>
      </w:r>
      <w:r>
        <w:rPr>
          <w:smallCaps/>
          <w:sz w:val="22"/>
          <w:szCs w:val="24"/>
        </w:rPr>
        <w:t>ELEMENT.WRO  FILE</w:t>
      </w:r>
      <w:r w:rsidRPr="00B97B0C">
        <w:rPr>
          <w:smallCaps/>
          <w:color w:val="FF0000"/>
          <w:sz w:val="22"/>
          <w:szCs w:val="24"/>
        </w:rPr>
        <w:t>:</w:t>
      </w:r>
      <w:r w:rsidR="00B97B0C" w:rsidRPr="00B97B0C">
        <w:rPr>
          <w:smallCaps/>
          <w:color w:val="FF0000"/>
          <w:sz w:val="22"/>
          <w:szCs w:val="24"/>
        </w:rPr>
        <w:t xml:space="preserve">   Is this ??? type water_rights_elements</w:t>
      </w:r>
    </w:p>
    <w:p w:rsidR="00690270" w:rsidRDefault="00690270" w:rsidP="00690270">
      <w:pPr>
        <w:rPr>
          <w:color w:val="FF0000"/>
          <w:sz w:val="24"/>
          <w:szCs w:val="24"/>
        </w:rPr>
      </w:pPr>
    </w:p>
    <w:tbl>
      <w:tblPr>
        <w:tblW w:w="9180" w:type="dxa"/>
        <w:tblInd w:w="828" w:type="dxa"/>
        <w:tblLayout w:type="fixed"/>
        <w:tblLook w:val="0000" w:firstRow="0" w:lastRow="0" w:firstColumn="0" w:lastColumn="0" w:noHBand="0" w:noVBand="0"/>
      </w:tblPr>
      <w:tblGrid>
        <w:gridCol w:w="2484"/>
        <w:gridCol w:w="6696"/>
      </w:tblGrid>
      <w:tr w:rsidR="00690270" w:rsidTr="00B75297">
        <w:trPr>
          <w:cantSplit/>
        </w:trPr>
        <w:tc>
          <w:tcPr>
            <w:tcW w:w="2484" w:type="dxa"/>
          </w:tcPr>
          <w:p w:rsidR="00690270" w:rsidRDefault="00690270" w:rsidP="00B75297">
            <w:pPr>
              <w:spacing w:before="120"/>
              <w:rPr>
                <w:b/>
                <w:sz w:val="24"/>
              </w:rPr>
            </w:pPr>
            <w:r>
              <w:rPr>
                <w:b/>
                <w:sz w:val="24"/>
              </w:rPr>
              <w:t>Variable name</w:t>
            </w:r>
          </w:p>
        </w:tc>
        <w:tc>
          <w:tcPr>
            <w:tcW w:w="6696" w:type="dxa"/>
          </w:tcPr>
          <w:p w:rsidR="00690270" w:rsidRDefault="00690270" w:rsidP="00B75297">
            <w:pPr>
              <w:pStyle w:val="Heading1"/>
              <w:spacing w:before="120" w:after="0"/>
              <w:jc w:val="left"/>
              <w:rPr>
                <w:b/>
              </w:rPr>
            </w:pPr>
            <w:r>
              <w:rPr>
                <w:b/>
              </w:rPr>
              <w:t>Definition</w:t>
            </w:r>
          </w:p>
        </w:tc>
      </w:tr>
      <w:tr w:rsidR="00690270" w:rsidTr="00B75297">
        <w:trPr>
          <w:cantSplit/>
        </w:trPr>
        <w:tc>
          <w:tcPr>
            <w:tcW w:w="2484" w:type="dxa"/>
          </w:tcPr>
          <w:p w:rsidR="00690270" w:rsidRDefault="00690270" w:rsidP="00B75297">
            <w:pPr>
              <w:spacing w:before="120"/>
              <w:rPr>
                <w:b/>
                <w:sz w:val="24"/>
              </w:rPr>
            </w:pPr>
            <w:r>
              <w:rPr>
                <w:caps/>
                <w:sz w:val="24"/>
              </w:rPr>
              <w:t>name</w:t>
            </w:r>
          </w:p>
        </w:tc>
        <w:tc>
          <w:tcPr>
            <w:tcW w:w="6696" w:type="dxa"/>
          </w:tcPr>
          <w:p w:rsidR="00690270" w:rsidRPr="00AB3CE4" w:rsidRDefault="00690270" w:rsidP="00B75297">
            <w:pPr>
              <w:pStyle w:val="Heading1"/>
              <w:spacing w:before="120" w:after="0"/>
              <w:jc w:val="left"/>
            </w:pPr>
          </w:p>
        </w:tc>
      </w:tr>
      <w:tr w:rsidR="00690270" w:rsidTr="00B75297">
        <w:trPr>
          <w:cantSplit/>
        </w:trPr>
        <w:tc>
          <w:tcPr>
            <w:tcW w:w="2484" w:type="dxa"/>
          </w:tcPr>
          <w:p w:rsidR="00690270" w:rsidRDefault="00690270" w:rsidP="00690270">
            <w:pPr>
              <w:spacing w:before="120"/>
              <w:rPr>
                <w:caps/>
                <w:sz w:val="24"/>
              </w:rPr>
            </w:pPr>
            <w:r>
              <w:rPr>
                <w:caps/>
                <w:sz w:val="24"/>
              </w:rPr>
              <w:t>OB_TYP</w:t>
            </w:r>
          </w:p>
        </w:tc>
        <w:tc>
          <w:tcPr>
            <w:tcW w:w="6696" w:type="dxa"/>
          </w:tcPr>
          <w:p w:rsidR="00690270" w:rsidRPr="00AB3CE4" w:rsidRDefault="00690270" w:rsidP="00B75297">
            <w:pPr>
              <w:spacing w:before="120"/>
              <w:rPr>
                <w:sz w:val="24"/>
                <w:szCs w:val="24"/>
              </w:rPr>
            </w:pPr>
            <w:r>
              <w:rPr>
                <w:sz w:val="24"/>
                <w:szCs w:val="24"/>
              </w:rPr>
              <w:t>Object type – hru, channel, reservoir, etc.</w:t>
            </w:r>
          </w:p>
        </w:tc>
      </w:tr>
      <w:tr w:rsidR="00690270" w:rsidTr="00B75297">
        <w:trPr>
          <w:cantSplit/>
        </w:trPr>
        <w:tc>
          <w:tcPr>
            <w:tcW w:w="2484" w:type="dxa"/>
          </w:tcPr>
          <w:p w:rsidR="00690270" w:rsidRDefault="00690270" w:rsidP="008A24F0">
            <w:pPr>
              <w:rPr>
                <w:caps/>
                <w:sz w:val="24"/>
              </w:rPr>
            </w:pPr>
            <w:r>
              <w:rPr>
                <w:caps/>
                <w:sz w:val="24"/>
              </w:rPr>
              <w:t>OB_NUM</w:t>
            </w:r>
          </w:p>
        </w:tc>
        <w:tc>
          <w:tcPr>
            <w:tcW w:w="6696" w:type="dxa"/>
          </w:tcPr>
          <w:p w:rsidR="00690270" w:rsidRDefault="00690270" w:rsidP="008A24F0">
            <w:pPr>
              <w:rPr>
                <w:sz w:val="24"/>
                <w:szCs w:val="24"/>
              </w:rPr>
            </w:pPr>
            <w:r>
              <w:rPr>
                <w:sz w:val="24"/>
                <w:szCs w:val="24"/>
              </w:rPr>
              <w:t>Object Number</w:t>
            </w:r>
          </w:p>
        </w:tc>
      </w:tr>
      <w:tr w:rsidR="00690270" w:rsidTr="00B75297">
        <w:trPr>
          <w:cantSplit/>
        </w:trPr>
        <w:tc>
          <w:tcPr>
            <w:tcW w:w="2484" w:type="dxa"/>
          </w:tcPr>
          <w:p w:rsidR="00690270" w:rsidRDefault="00690270" w:rsidP="008A24F0">
            <w:pPr>
              <w:rPr>
                <w:caps/>
                <w:sz w:val="24"/>
              </w:rPr>
            </w:pPr>
            <w:r>
              <w:rPr>
                <w:caps/>
                <w:sz w:val="24"/>
              </w:rPr>
              <w:t>RIGHTS_TYP</w:t>
            </w:r>
          </w:p>
        </w:tc>
        <w:tc>
          <w:tcPr>
            <w:tcW w:w="6696" w:type="dxa"/>
          </w:tcPr>
          <w:p w:rsidR="00690270" w:rsidRDefault="00690270" w:rsidP="008A24F0">
            <w:pPr>
              <w:rPr>
                <w:sz w:val="24"/>
                <w:szCs w:val="24"/>
              </w:rPr>
            </w:pPr>
            <w:r>
              <w:rPr>
                <w:sz w:val="24"/>
                <w:szCs w:val="24"/>
              </w:rPr>
              <w:t>Ie. jr, sr</w:t>
            </w:r>
          </w:p>
        </w:tc>
      </w:tr>
      <w:tr w:rsidR="00690270" w:rsidTr="00B75297">
        <w:trPr>
          <w:cantSplit/>
        </w:trPr>
        <w:tc>
          <w:tcPr>
            <w:tcW w:w="2484" w:type="dxa"/>
          </w:tcPr>
          <w:p w:rsidR="00690270" w:rsidRDefault="00690270" w:rsidP="008A24F0">
            <w:pPr>
              <w:rPr>
                <w:caps/>
                <w:sz w:val="24"/>
              </w:rPr>
            </w:pPr>
            <w:r>
              <w:rPr>
                <w:caps/>
                <w:sz w:val="24"/>
              </w:rPr>
              <w:t>rights</w:t>
            </w:r>
          </w:p>
        </w:tc>
        <w:tc>
          <w:tcPr>
            <w:tcW w:w="6696" w:type="dxa"/>
          </w:tcPr>
          <w:p w:rsidR="00690270" w:rsidRDefault="00690270" w:rsidP="008A24F0">
            <w:pPr>
              <w:rPr>
                <w:sz w:val="24"/>
                <w:szCs w:val="24"/>
              </w:rPr>
            </w:pPr>
            <w:r>
              <w:rPr>
                <w:sz w:val="24"/>
                <w:szCs w:val="24"/>
              </w:rPr>
              <w:t>Ie. Irr demand, minimum flow, flow fraction, etc.</w:t>
            </w:r>
          </w:p>
        </w:tc>
      </w:tr>
    </w:tbl>
    <w:p w:rsidR="00690270" w:rsidRDefault="00690270" w:rsidP="00690270">
      <w:pPr>
        <w:rPr>
          <w:color w:val="FF0000"/>
          <w:sz w:val="24"/>
          <w:szCs w:val="24"/>
        </w:rPr>
      </w:pPr>
    </w:p>
    <w:p w:rsidR="008A24F0" w:rsidRPr="00690270" w:rsidRDefault="008A24F0" w:rsidP="008A24F0">
      <w:pPr>
        <w:rPr>
          <w:b/>
          <w:smallCaps/>
          <w:sz w:val="22"/>
          <w:szCs w:val="24"/>
          <w:u w:val="single"/>
        </w:rPr>
      </w:pPr>
      <w:r>
        <w:rPr>
          <w:b/>
          <w:smallCaps/>
          <w:sz w:val="22"/>
          <w:szCs w:val="24"/>
          <w:u w:val="single"/>
        </w:rPr>
        <w:t>water_rights</w:t>
      </w:r>
      <w:r w:rsidRPr="00690270">
        <w:rPr>
          <w:b/>
          <w:smallCaps/>
          <w:sz w:val="22"/>
          <w:szCs w:val="24"/>
          <w:u w:val="single"/>
        </w:rPr>
        <w:t>.</w:t>
      </w:r>
      <w:r>
        <w:rPr>
          <w:b/>
          <w:smallCaps/>
          <w:sz w:val="22"/>
          <w:szCs w:val="24"/>
          <w:u w:val="single"/>
        </w:rPr>
        <w:t>wro</w:t>
      </w:r>
    </w:p>
    <w:p w:rsidR="008A24F0" w:rsidRDefault="008A24F0" w:rsidP="008A24F0">
      <w:pPr>
        <w:rPr>
          <w:color w:val="FF0000"/>
          <w:sz w:val="24"/>
          <w:szCs w:val="24"/>
        </w:rPr>
      </w:pPr>
      <w:r w:rsidRPr="00F943A3">
        <w:rPr>
          <w:color w:val="FF0000"/>
          <w:sz w:val="24"/>
          <w:szCs w:val="24"/>
        </w:rPr>
        <w:t>NEED THIS INFO</w:t>
      </w:r>
    </w:p>
    <w:p w:rsidR="008A24F0" w:rsidRDefault="008A24F0" w:rsidP="008A24F0">
      <w:pPr>
        <w:rPr>
          <w:smallCaps/>
          <w:sz w:val="22"/>
          <w:szCs w:val="24"/>
        </w:rPr>
      </w:pPr>
      <w:r w:rsidRPr="00C84977">
        <w:rPr>
          <w:sz w:val="24"/>
          <w:szCs w:val="24"/>
        </w:rPr>
        <w:t xml:space="preserve">Below is a sample </w:t>
      </w:r>
      <w:r>
        <w:rPr>
          <w:smallCaps/>
          <w:sz w:val="22"/>
          <w:szCs w:val="24"/>
        </w:rPr>
        <w:t>water_rights.wro  FILE:</w:t>
      </w:r>
      <w:r w:rsidR="00B97B0C">
        <w:rPr>
          <w:smallCaps/>
          <w:sz w:val="22"/>
          <w:szCs w:val="24"/>
        </w:rPr>
        <w:t xml:space="preserve">  </w:t>
      </w:r>
      <w:r w:rsidR="00B97B0C" w:rsidRPr="00B97B0C">
        <w:rPr>
          <w:smallCaps/>
          <w:color w:val="FF0000"/>
          <w:sz w:val="22"/>
          <w:szCs w:val="24"/>
        </w:rPr>
        <w:t>Is this ??? type water_rights_</w:t>
      </w:r>
      <w:r w:rsidR="00B97B0C">
        <w:rPr>
          <w:smallCaps/>
          <w:color w:val="FF0000"/>
          <w:sz w:val="22"/>
          <w:szCs w:val="24"/>
        </w:rPr>
        <w:t>data</w:t>
      </w:r>
    </w:p>
    <w:p w:rsidR="008A24F0" w:rsidRDefault="008A24F0" w:rsidP="008A24F0">
      <w:pPr>
        <w:rPr>
          <w:color w:val="FF0000"/>
          <w:sz w:val="24"/>
          <w:szCs w:val="24"/>
        </w:rPr>
      </w:pPr>
      <w:r w:rsidRPr="00FF5A10">
        <w:rPr>
          <w:color w:val="FF0000"/>
          <w:sz w:val="24"/>
          <w:szCs w:val="24"/>
        </w:rPr>
        <w:t xml:space="preserve">Need this </w:t>
      </w:r>
    </w:p>
    <w:tbl>
      <w:tblPr>
        <w:tblW w:w="9180" w:type="dxa"/>
        <w:tblInd w:w="828" w:type="dxa"/>
        <w:tblLayout w:type="fixed"/>
        <w:tblLook w:val="0000" w:firstRow="0" w:lastRow="0" w:firstColumn="0" w:lastColumn="0" w:noHBand="0" w:noVBand="0"/>
      </w:tblPr>
      <w:tblGrid>
        <w:gridCol w:w="2484"/>
        <w:gridCol w:w="6696"/>
      </w:tblGrid>
      <w:tr w:rsidR="008A24F0" w:rsidTr="00B75297">
        <w:trPr>
          <w:cantSplit/>
        </w:trPr>
        <w:tc>
          <w:tcPr>
            <w:tcW w:w="2484" w:type="dxa"/>
          </w:tcPr>
          <w:p w:rsidR="008A24F0" w:rsidRDefault="008A24F0" w:rsidP="00B75297">
            <w:pPr>
              <w:spacing w:before="120"/>
              <w:rPr>
                <w:b/>
                <w:sz w:val="24"/>
              </w:rPr>
            </w:pPr>
            <w:r>
              <w:rPr>
                <w:b/>
                <w:sz w:val="24"/>
              </w:rPr>
              <w:t>Variable name</w:t>
            </w:r>
          </w:p>
        </w:tc>
        <w:tc>
          <w:tcPr>
            <w:tcW w:w="6696" w:type="dxa"/>
          </w:tcPr>
          <w:p w:rsidR="008A24F0" w:rsidRDefault="008A24F0" w:rsidP="00B75297">
            <w:pPr>
              <w:pStyle w:val="Heading1"/>
              <w:spacing w:before="120" w:after="0"/>
              <w:jc w:val="left"/>
              <w:rPr>
                <w:b/>
              </w:rPr>
            </w:pPr>
            <w:r>
              <w:rPr>
                <w:b/>
              </w:rPr>
              <w:t>Definition</w:t>
            </w:r>
          </w:p>
        </w:tc>
      </w:tr>
      <w:tr w:rsidR="008A24F0" w:rsidTr="00B75297">
        <w:trPr>
          <w:cantSplit/>
        </w:trPr>
        <w:tc>
          <w:tcPr>
            <w:tcW w:w="2484" w:type="dxa"/>
          </w:tcPr>
          <w:p w:rsidR="008A24F0" w:rsidRDefault="008A24F0" w:rsidP="00B75297">
            <w:pPr>
              <w:spacing w:before="120"/>
              <w:rPr>
                <w:b/>
                <w:sz w:val="24"/>
              </w:rPr>
            </w:pPr>
            <w:r>
              <w:rPr>
                <w:caps/>
                <w:sz w:val="24"/>
              </w:rPr>
              <w:t>name</w:t>
            </w:r>
          </w:p>
        </w:tc>
        <w:tc>
          <w:tcPr>
            <w:tcW w:w="6696" w:type="dxa"/>
          </w:tcPr>
          <w:p w:rsidR="008A24F0" w:rsidRPr="00AB3CE4" w:rsidRDefault="008A24F0" w:rsidP="00B75297">
            <w:pPr>
              <w:pStyle w:val="Heading1"/>
              <w:spacing w:before="120" w:after="0"/>
              <w:jc w:val="left"/>
            </w:pPr>
          </w:p>
        </w:tc>
      </w:tr>
      <w:tr w:rsidR="008A24F0" w:rsidTr="00B75297">
        <w:trPr>
          <w:cantSplit/>
        </w:trPr>
        <w:tc>
          <w:tcPr>
            <w:tcW w:w="2484" w:type="dxa"/>
          </w:tcPr>
          <w:p w:rsidR="008A24F0" w:rsidRDefault="008A24F0" w:rsidP="00B75297">
            <w:pPr>
              <w:spacing w:before="120"/>
              <w:rPr>
                <w:caps/>
                <w:sz w:val="24"/>
              </w:rPr>
            </w:pPr>
            <w:r>
              <w:rPr>
                <w:caps/>
                <w:sz w:val="24"/>
              </w:rPr>
              <w:t>num</w:t>
            </w:r>
          </w:p>
        </w:tc>
        <w:tc>
          <w:tcPr>
            <w:tcW w:w="6696" w:type="dxa"/>
          </w:tcPr>
          <w:p w:rsidR="008A24F0" w:rsidRPr="00AB3CE4" w:rsidRDefault="008A24F0" w:rsidP="00B75297">
            <w:pPr>
              <w:pStyle w:val="Heading1"/>
              <w:spacing w:before="120" w:after="0"/>
              <w:jc w:val="left"/>
            </w:pPr>
            <w:r>
              <w:t>Number of objects</w:t>
            </w:r>
          </w:p>
        </w:tc>
      </w:tr>
      <w:tr w:rsidR="008A24F0" w:rsidTr="00B75297">
        <w:trPr>
          <w:cantSplit/>
        </w:trPr>
        <w:tc>
          <w:tcPr>
            <w:tcW w:w="2484" w:type="dxa"/>
          </w:tcPr>
          <w:p w:rsidR="008A24F0" w:rsidRDefault="008A24F0" w:rsidP="00B75297">
            <w:pPr>
              <w:spacing w:before="120"/>
              <w:rPr>
                <w:caps/>
                <w:sz w:val="24"/>
              </w:rPr>
            </w:pPr>
            <w:r>
              <w:rPr>
                <w:caps/>
                <w:sz w:val="24"/>
              </w:rPr>
              <w:t>constit</w:t>
            </w:r>
          </w:p>
        </w:tc>
        <w:tc>
          <w:tcPr>
            <w:tcW w:w="6696" w:type="dxa"/>
          </w:tcPr>
          <w:p w:rsidR="008A24F0" w:rsidRPr="00AB3CE4" w:rsidRDefault="008A24F0" w:rsidP="00B75297">
            <w:pPr>
              <w:spacing w:before="120"/>
              <w:rPr>
                <w:sz w:val="24"/>
                <w:szCs w:val="24"/>
              </w:rPr>
            </w:pPr>
            <w:r>
              <w:rPr>
                <w:sz w:val="24"/>
                <w:szCs w:val="24"/>
              </w:rPr>
              <w:t>Points to constituent data</w:t>
            </w:r>
          </w:p>
        </w:tc>
      </w:tr>
      <w:tr w:rsidR="008A24F0" w:rsidTr="00B75297">
        <w:trPr>
          <w:cantSplit/>
        </w:trPr>
        <w:tc>
          <w:tcPr>
            <w:tcW w:w="2484" w:type="dxa"/>
          </w:tcPr>
          <w:p w:rsidR="008A24F0" w:rsidRDefault="008A24F0" w:rsidP="00B75297">
            <w:pPr>
              <w:spacing w:before="120"/>
              <w:rPr>
                <w:caps/>
                <w:sz w:val="24"/>
              </w:rPr>
            </w:pPr>
            <w:r>
              <w:rPr>
                <w:caps/>
                <w:sz w:val="24"/>
              </w:rPr>
              <w:t>cond</w:t>
            </w:r>
          </w:p>
        </w:tc>
        <w:tc>
          <w:tcPr>
            <w:tcW w:w="6696" w:type="dxa"/>
          </w:tcPr>
          <w:p w:rsidR="008A24F0" w:rsidRDefault="008A24F0" w:rsidP="008A24F0">
            <w:pPr>
              <w:rPr>
                <w:sz w:val="24"/>
                <w:szCs w:val="24"/>
              </w:rPr>
            </w:pPr>
            <w:r>
              <w:rPr>
                <w:sz w:val="24"/>
                <w:szCs w:val="24"/>
              </w:rPr>
              <w:t>Points to ruleset to allocate water within the water rights object</w:t>
            </w:r>
          </w:p>
        </w:tc>
      </w:tr>
    </w:tbl>
    <w:p w:rsidR="008A24F0" w:rsidRDefault="008A24F0" w:rsidP="008A24F0">
      <w:pPr>
        <w:rPr>
          <w:color w:val="FF0000"/>
          <w:sz w:val="24"/>
          <w:szCs w:val="24"/>
        </w:rPr>
      </w:pPr>
    </w:p>
    <w:p w:rsidR="00690270" w:rsidRPr="00FF5A10" w:rsidRDefault="00690270" w:rsidP="00690270">
      <w:pPr>
        <w:rPr>
          <w:color w:val="FF0000"/>
          <w:sz w:val="24"/>
          <w:szCs w:val="24"/>
        </w:rPr>
      </w:pPr>
    </w:p>
    <w:p w:rsidR="00690270" w:rsidRDefault="00690270" w:rsidP="00502666">
      <w:pPr>
        <w:rPr>
          <w:sz w:val="24"/>
          <w:szCs w:val="24"/>
        </w:rPr>
      </w:pPr>
    </w:p>
    <w:p w:rsidR="00690270" w:rsidRDefault="00690270" w:rsidP="00502666">
      <w:pPr>
        <w:rPr>
          <w:sz w:val="24"/>
          <w:szCs w:val="24"/>
        </w:rPr>
      </w:pPr>
    </w:p>
    <w:p w:rsidR="00690270" w:rsidRDefault="00690270" w:rsidP="00502666">
      <w:pPr>
        <w:rPr>
          <w:sz w:val="24"/>
          <w:szCs w:val="24"/>
        </w:rPr>
      </w:pPr>
    </w:p>
    <w:p w:rsidR="00634A31" w:rsidRPr="00634A31" w:rsidRDefault="00634A31" w:rsidP="00634A31">
      <w:pPr>
        <w:pStyle w:val="BodyTextIndent"/>
        <w:spacing w:before="120"/>
        <w:ind w:left="0"/>
        <w:rPr>
          <w:smallCaps/>
          <w:sz w:val="24"/>
        </w:rPr>
      </w:pPr>
      <w:r>
        <w:rPr>
          <w:b/>
          <w:sz w:val="28"/>
          <w:szCs w:val="28"/>
          <w:u w:val="single"/>
        </w:rPr>
        <w:t>LINK</w:t>
      </w:r>
      <w:r>
        <w:rPr>
          <w:b/>
          <w:sz w:val="28"/>
          <w:szCs w:val="28"/>
        </w:rPr>
        <w:t xml:space="preserve"> –</w:t>
      </w:r>
      <w:r>
        <w:rPr>
          <w:sz w:val="24"/>
        </w:rPr>
        <w:t>Need description on .lin file(s)</w:t>
      </w:r>
      <w:r w:rsidRPr="00092812">
        <w:rPr>
          <w:sz w:val="24"/>
        </w:rPr>
        <w:tab/>
      </w:r>
    </w:p>
    <w:p w:rsidR="00634A31" w:rsidRPr="00645771" w:rsidRDefault="00634A31" w:rsidP="00634A31">
      <w:pPr>
        <w:rPr>
          <w:b/>
          <w:smallCaps/>
          <w:sz w:val="22"/>
          <w:szCs w:val="24"/>
          <w:u w:val="single"/>
        </w:rPr>
      </w:pPr>
      <w:r>
        <w:rPr>
          <w:b/>
          <w:smallCaps/>
          <w:sz w:val="22"/>
          <w:szCs w:val="24"/>
          <w:u w:val="single"/>
        </w:rPr>
        <w:t>c</w:t>
      </w:r>
      <w:r w:rsidR="009145CA">
        <w:rPr>
          <w:b/>
          <w:smallCaps/>
          <w:sz w:val="22"/>
          <w:szCs w:val="24"/>
          <w:u w:val="single"/>
        </w:rPr>
        <w:t>han-</w:t>
      </w:r>
      <w:r>
        <w:rPr>
          <w:b/>
          <w:smallCaps/>
          <w:sz w:val="22"/>
          <w:szCs w:val="24"/>
          <w:u w:val="single"/>
        </w:rPr>
        <w:t>surf.lin</w:t>
      </w:r>
    </w:p>
    <w:p w:rsidR="00634A31" w:rsidRDefault="00634A31" w:rsidP="00634A31">
      <w:pPr>
        <w:rPr>
          <w:smallCaps/>
          <w:sz w:val="22"/>
          <w:szCs w:val="24"/>
        </w:rPr>
      </w:pPr>
      <w:r w:rsidRPr="00C84977">
        <w:rPr>
          <w:sz w:val="24"/>
          <w:szCs w:val="24"/>
        </w:rPr>
        <w:t xml:space="preserve">Below is a sample </w:t>
      </w:r>
      <w:r>
        <w:rPr>
          <w:smallCaps/>
          <w:sz w:val="22"/>
          <w:szCs w:val="24"/>
        </w:rPr>
        <w:t>chan_surf.lin FILE:</w:t>
      </w:r>
    </w:p>
    <w:p w:rsidR="00CB6D4B" w:rsidRDefault="00CB6D4B" w:rsidP="00634A31">
      <w:pPr>
        <w:rPr>
          <w:smallCaps/>
          <w:sz w:val="22"/>
          <w:szCs w:val="24"/>
        </w:rPr>
      </w:pPr>
    </w:p>
    <w:p w:rsidR="00634A31" w:rsidRDefault="00634A31" w:rsidP="00634A31">
      <w:pPr>
        <w:rPr>
          <w:smallCaps/>
          <w:sz w:val="22"/>
          <w:szCs w:val="24"/>
        </w:rPr>
      </w:pPr>
      <w:r w:rsidRPr="00634A31">
        <w:rPr>
          <w:smallCaps/>
          <w:noProof/>
          <w:sz w:val="22"/>
          <w:szCs w:val="24"/>
        </w:rPr>
        <w:drawing>
          <wp:inline distT="0" distB="0" distL="0" distR="0">
            <wp:extent cx="3962400" cy="1044689"/>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3962400" cy="1044689"/>
                    </a:xfrm>
                    <a:prstGeom prst="rect">
                      <a:avLst/>
                    </a:prstGeom>
                    <a:noFill/>
                    <a:ln>
                      <a:noFill/>
                    </a:ln>
                  </pic:spPr>
                </pic:pic>
              </a:graphicData>
            </a:graphic>
          </wp:inline>
        </w:drawing>
      </w:r>
    </w:p>
    <w:p w:rsidR="00F31C95" w:rsidRDefault="00F31C95" w:rsidP="00634A31">
      <w:pPr>
        <w:rPr>
          <w:smallCaps/>
          <w:sz w:val="22"/>
          <w:szCs w:val="24"/>
        </w:rPr>
      </w:pPr>
    </w:p>
    <w:p w:rsidR="00F31C95" w:rsidRDefault="00F31C95" w:rsidP="00634A31">
      <w:pPr>
        <w:rPr>
          <w:smallCaps/>
          <w:sz w:val="22"/>
          <w:szCs w:val="24"/>
        </w:rPr>
      </w:pPr>
    </w:p>
    <w:p w:rsidR="00F31C95" w:rsidRDefault="00F31C95" w:rsidP="00634A31">
      <w:pPr>
        <w:rPr>
          <w:smallCaps/>
          <w:sz w:val="22"/>
          <w:szCs w:val="24"/>
        </w:rPr>
      </w:pPr>
    </w:p>
    <w:p w:rsidR="00F31C95" w:rsidRDefault="00F31C95" w:rsidP="00634A31">
      <w:pPr>
        <w:rPr>
          <w:smallCaps/>
          <w:sz w:val="22"/>
          <w:szCs w:val="24"/>
        </w:rPr>
      </w:pPr>
    </w:p>
    <w:p w:rsidR="00F31C95" w:rsidRDefault="00F31C95" w:rsidP="00634A31">
      <w:pPr>
        <w:rPr>
          <w:smallCaps/>
          <w:sz w:val="22"/>
          <w:szCs w:val="24"/>
        </w:rPr>
      </w:pPr>
    </w:p>
    <w:p w:rsidR="00F31C95" w:rsidRDefault="00F31C95" w:rsidP="00634A31">
      <w:pPr>
        <w:rPr>
          <w:smallCaps/>
          <w:sz w:val="22"/>
          <w:szCs w:val="24"/>
        </w:rPr>
      </w:pPr>
    </w:p>
    <w:tbl>
      <w:tblPr>
        <w:tblW w:w="0" w:type="auto"/>
        <w:tblInd w:w="828" w:type="dxa"/>
        <w:tblLayout w:type="fixed"/>
        <w:tblLook w:val="0000" w:firstRow="0" w:lastRow="0" w:firstColumn="0" w:lastColumn="0" w:noHBand="0" w:noVBand="0"/>
      </w:tblPr>
      <w:tblGrid>
        <w:gridCol w:w="1800"/>
        <w:gridCol w:w="6210"/>
      </w:tblGrid>
      <w:tr w:rsidR="00634A31" w:rsidTr="00554503">
        <w:trPr>
          <w:cantSplit/>
        </w:trPr>
        <w:tc>
          <w:tcPr>
            <w:tcW w:w="1800" w:type="dxa"/>
            <w:tcBorders>
              <w:bottom w:val="single" w:sz="6" w:space="0" w:color="auto"/>
            </w:tcBorders>
          </w:tcPr>
          <w:p w:rsidR="00634A31" w:rsidRDefault="00634A31" w:rsidP="00554503">
            <w:pPr>
              <w:spacing w:before="120"/>
              <w:rPr>
                <w:b/>
                <w:sz w:val="24"/>
              </w:rPr>
            </w:pPr>
            <w:r>
              <w:rPr>
                <w:b/>
                <w:sz w:val="24"/>
              </w:rPr>
              <w:t>Variable name</w:t>
            </w:r>
          </w:p>
        </w:tc>
        <w:tc>
          <w:tcPr>
            <w:tcW w:w="6210" w:type="dxa"/>
            <w:tcBorders>
              <w:bottom w:val="single" w:sz="6" w:space="0" w:color="auto"/>
            </w:tcBorders>
          </w:tcPr>
          <w:p w:rsidR="00634A31" w:rsidRDefault="00634A31" w:rsidP="00554503">
            <w:pPr>
              <w:pStyle w:val="Heading1"/>
              <w:spacing w:before="120" w:after="0"/>
              <w:jc w:val="left"/>
              <w:rPr>
                <w:b/>
              </w:rPr>
            </w:pPr>
            <w:r>
              <w:rPr>
                <w:b/>
              </w:rPr>
              <w:t>Definition</w:t>
            </w:r>
          </w:p>
        </w:tc>
      </w:tr>
      <w:tr w:rsidR="00634A31" w:rsidTr="00554503">
        <w:trPr>
          <w:cantSplit/>
        </w:trPr>
        <w:tc>
          <w:tcPr>
            <w:tcW w:w="1800" w:type="dxa"/>
          </w:tcPr>
          <w:p w:rsidR="00634A31" w:rsidRDefault="00634A31" w:rsidP="00554503">
            <w:pPr>
              <w:pStyle w:val="Heading5"/>
              <w:spacing w:before="120"/>
              <w:rPr>
                <w:caps/>
              </w:rPr>
            </w:pPr>
            <w:r>
              <w:rPr>
                <w:caps/>
              </w:rPr>
              <w:lastRenderedPageBreak/>
              <w:t>Title</w:t>
            </w:r>
          </w:p>
        </w:tc>
        <w:tc>
          <w:tcPr>
            <w:tcW w:w="6210" w:type="dxa"/>
            <w:tcBorders>
              <w:top w:val="dotted" w:sz="4" w:space="0" w:color="auto"/>
            </w:tcBorders>
          </w:tcPr>
          <w:p w:rsidR="00634A31" w:rsidRDefault="00634A31" w:rsidP="009145CA">
            <w:pPr>
              <w:spacing w:before="120"/>
              <w:jc w:val="both"/>
              <w:rPr>
                <w:sz w:val="24"/>
              </w:rPr>
            </w:pPr>
            <w:r>
              <w:rPr>
                <w:sz w:val="24"/>
              </w:rPr>
              <w:t xml:space="preserve">The </w:t>
            </w:r>
            <w:r w:rsidR="009145CA">
              <w:rPr>
                <w:sz w:val="24"/>
              </w:rPr>
              <w:t>title line for the chan-surf.lin file (optional)</w:t>
            </w:r>
            <w:r>
              <w:rPr>
                <w:sz w:val="24"/>
              </w:rPr>
              <w:t xml:space="preserve"> </w:t>
            </w:r>
          </w:p>
        </w:tc>
      </w:tr>
      <w:tr w:rsidR="00634A31" w:rsidTr="00554503">
        <w:trPr>
          <w:cantSplit/>
        </w:trPr>
        <w:tc>
          <w:tcPr>
            <w:tcW w:w="1800" w:type="dxa"/>
          </w:tcPr>
          <w:p w:rsidR="00634A31" w:rsidRDefault="00634A31" w:rsidP="00554503">
            <w:pPr>
              <w:pStyle w:val="Heading5"/>
              <w:spacing w:before="120"/>
              <w:rPr>
                <w:caps/>
              </w:rPr>
            </w:pPr>
            <w:r>
              <w:rPr>
                <w:caps/>
              </w:rPr>
              <w:t>M</w:t>
            </w:r>
            <w:r w:rsidR="009145CA">
              <w:rPr>
                <w:caps/>
              </w:rPr>
              <w:t>CHA</w:t>
            </w:r>
            <w:r w:rsidR="006C6E48">
              <w:rPr>
                <w:caps/>
              </w:rPr>
              <w:t>_SP</w:t>
            </w:r>
          </w:p>
        </w:tc>
        <w:tc>
          <w:tcPr>
            <w:tcW w:w="6210" w:type="dxa"/>
            <w:tcBorders>
              <w:top w:val="dotted" w:sz="4" w:space="0" w:color="auto"/>
            </w:tcBorders>
          </w:tcPr>
          <w:p w:rsidR="00634A31" w:rsidRDefault="00634A31" w:rsidP="00554503">
            <w:pPr>
              <w:spacing w:before="120"/>
              <w:jc w:val="both"/>
              <w:rPr>
                <w:sz w:val="24"/>
              </w:rPr>
            </w:pPr>
            <w:r>
              <w:rPr>
                <w:sz w:val="24"/>
              </w:rPr>
              <w:t xml:space="preserve">Total number of channel links in file </w:t>
            </w:r>
          </w:p>
        </w:tc>
      </w:tr>
      <w:tr w:rsidR="00F31C95" w:rsidTr="00554503">
        <w:trPr>
          <w:cantSplit/>
        </w:trPr>
        <w:tc>
          <w:tcPr>
            <w:tcW w:w="1800" w:type="dxa"/>
          </w:tcPr>
          <w:p w:rsidR="00F31C95" w:rsidRDefault="00F31C95" w:rsidP="00554503">
            <w:pPr>
              <w:pStyle w:val="Heading5"/>
              <w:spacing w:before="120"/>
              <w:rPr>
                <w:caps/>
              </w:rPr>
            </w:pPr>
            <w:r>
              <w:rPr>
                <w:caps/>
              </w:rPr>
              <w:t>Header</w:t>
            </w:r>
          </w:p>
        </w:tc>
        <w:tc>
          <w:tcPr>
            <w:tcW w:w="6210" w:type="dxa"/>
            <w:tcBorders>
              <w:top w:val="dotted" w:sz="4" w:space="0" w:color="auto"/>
            </w:tcBorders>
          </w:tcPr>
          <w:p w:rsidR="00F31C95" w:rsidRDefault="00F31C95" w:rsidP="00554503">
            <w:pPr>
              <w:spacing w:before="120"/>
              <w:jc w:val="both"/>
              <w:rPr>
                <w:sz w:val="24"/>
              </w:rPr>
            </w:pPr>
            <w:r>
              <w:rPr>
                <w:sz w:val="24"/>
              </w:rPr>
              <w:t xml:space="preserve">Headings for the chan-surf.lin file </w:t>
            </w:r>
          </w:p>
        </w:tc>
      </w:tr>
      <w:tr w:rsidR="00634A31" w:rsidTr="00554503">
        <w:trPr>
          <w:cantSplit/>
        </w:trPr>
        <w:tc>
          <w:tcPr>
            <w:tcW w:w="1800" w:type="dxa"/>
          </w:tcPr>
          <w:p w:rsidR="00634A31" w:rsidRDefault="00634A31" w:rsidP="00554503">
            <w:pPr>
              <w:spacing w:before="120"/>
              <w:rPr>
                <w:caps/>
                <w:sz w:val="24"/>
              </w:rPr>
            </w:pPr>
            <w:r>
              <w:rPr>
                <w:caps/>
                <w:sz w:val="24"/>
              </w:rPr>
              <w:t>numb</w:t>
            </w:r>
          </w:p>
        </w:tc>
        <w:tc>
          <w:tcPr>
            <w:tcW w:w="6210" w:type="dxa"/>
            <w:tcBorders>
              <w:top w:val="dotted" w:sz="4" w:space="0" w:color="auto"/>
              <w:bottom w:val="dotted" w:sz="4" w:space="0" w:color="auto"/>
            </w:tcBorders>
          </w:tcPr>
          <w:p w:rsidR="00634A31" w:rsidRDefault="00AA121D" w:rsidP="00554503">
            <w:pPr>
              <w:spacing w:before="120"/>
              <w:jc w:val="both"/>
              <w:rPr>
                <w:sz w:val="24"/>
              </w:rPr>
            </w:pPr>
            <w:r>
              <w:rPr>
                <w:sz w:val="24"/>
              </w:rPr>
              <w:t>The sequential number of the channel links</w:t>
            </w:r>
          </w:p>
        </w:tc>
      </w:tr>
      <w:tr w:rsidR="00634A31" w:rsidTr="00554503">
        <w:trPr>
          <w:cantSplit/>
        </w:trPr>
        <w:tc>
          <w:tcPr>
            <w:tcW w:w="1800" w:type="dxa"/>
          </w:tcPr>
          <w:p w:rsidR="00634A31" w:rsidRDefault="00634A31" w:rsidP="00554503">
            <w:pPr>
              <w:spacing w:before="120"/>
              <w:rPr>
                <w:caps/>
                <w:sz w:val="24"/>
              </w:rPr>
            </w:pPr>
            <w:r>
              <w:rPr>
                <w:caps/>
                <w:sz w:val="24"/>
              </w:rPr>
              <w:t>name</w:t>
            </w:r>
          </w:p>
        </w:tc>
        <w:tc>
          <w:tcPr>
            <w:tcW w:w="6210" w:type="dxa"/>
            <w:tcBorders>
              <w:bottom w:val="dotted" w:sz="4" w:space="0" w:color="auto"/>
            </w:tcBorders>
          </w:tcPr>
          <w:p w:rsidR="00634A31" w:rsidRDefault="00AA121D" w:rsidP="00554503">
            <w:pPr>
              <w:pStyle w:val="BodyText"/>
              <w:spacing w:before="120" w:line="240" w:lineRule="auto"/>
            </w:pPr>
            <w:r>
              <w:t xml:space="preserve">The </w:t>
            </w:r>
            <w:r w:rsidR="009145CA">
              <w:t xml:space="preserve">unique </w:t>
            </w:r>
            <w:r>
              <w:t xml:space="preserve">name of the </w:t>
            </w:r>
            <w:r w:rsidR="009145CA">
              <w:t>channel link</w:t>
            </w:r>
          </w:p>
        </w:tc>
      </w:tr>
      <w:tr w:rsidR="00634A31" w:rsidTr="00554503">
        <w:trPr>
          <w:cantSplit/>
        </w:trPr>
        <w:tc>
          <w:tcPr>
            <w:tcW w:w="1800" w:type="dxa"/>
          </w:tcPr>
          <w:p w:rsidR="00634A31" w:rsidRDefault="00AA121D" w:rsidP="006C6E48">
            <w:pPr>
              <w:pStyle w:val="Heading5"/>
              <w:spacing w:before="120"/>
              <w:rPr>
                <w:caps/>
              </w:rPr>
            </w:pPr>
            <w:r>
              <w:rPr>
                <w:caps/>
              </w:rPr>
              <w:t>n</w:t>
            </w:r>
            <w:r w:rsidR="006C6E48">
              <w:rPr>
                <w:caps/>
              </w:rPr>
              <w:t>UM</w:t>
            </w:r>
          </w:p>
        </w:tc>
        <w:tc>
          <w:tcPr>
            <w:tcW w:w="6210" w:type="dxa"/>
            <w:tcBorders>
              <w:top w:val="dotted" w:sz="4" w:space="0" w:color="auto"/>
            </w:tcBorders>
          </w:tcPr>
          <w:p w:rsidR="00634A31" w:rsidRDefault="009145CA" w:rsidP="00554503">
            <w:pPr>
              <w:spacing w:before="120"/>
              <w:jc w:val="both"/>
              <w:rPr>
                <w:sz w:val="24"/>
              </w:rPr>
            </w:pPr>
            <w:r>
              <w:rPr>
                <w:sz w:val="24"/>
              </w:rPr>
              <w:t xml:space="preserve">The total objects following </w:t>
            </w:r>
          </w:p>
        </w:tc>
      </w:tr>
      <w:tr w:rsidR="00634A31" w:rsidTr="00554503">
        <w:trPr>
          <w:cantSplit/>
        </w:trPr>
        <w:tc>
          <w:tcPr>
            <w:tcW w:w="1800" w:type="dxa"/>
          </w:tcPr>
          <w:p w:rsidR="00634A31" w:rsidRDefault="00AA121D" w:rsidP="00554503">
            <w:pPr>
              <w:spacing w:before="120"/>
              <w:rPr>
                <w:caps/>
                <w:sz w:val="24"/>
              </w:rPr>
            </w:pPr>
            <w:r>
              <w:rPr>
                <w:caps/>
                <w:sz w:val="24"/>
              </w:rPr>
              <w:t>obtyp</w:t>
            </w:r>
          </w:p>
        </w:tc>
        <w:tc>
          <w:tcPr>
            <w:tcW w:w="6210" w:type="dxa"/>
            <w:tcBorders>
              <w:top w:val="dotted" w:sz="4" w:space="0" w:color="auto"/>
              <w:bottom w:val="dotted" w:sz="4" w:space="0" w:color="auto"/>
            </w:tcBorders>
          </w:tcPr>
          <w:p w:rsidR="00634A31" w:rsidRDefault="009145CA" w:rsidP="00554503">
            <w:pPr>
              <w:spacing w:before="120"/>
              <w:jc w:val="both"/>
              <w:rPr>
                <w:sz w:val="24"/>
              </w:rPr>
            </w:pPr>
            <w:r>
              <w:rPr>
                <w:sz w:val="24"/>
              </w:rPr>
              <w:t>The object type (1=hru; 2=hru_lte; 11=export coeff;</w:t>
            </w:r>
          </w:p>
        </w:tc>
      </w:tr>
      <w:tr w:rsidR="00634A31" w:rsidTr="00554503">
        <w:trPr>
          <w:cantSplit/>
        </w:trPr>
        <w:tc>
          <w:tcPr>
            <w:tcW w:w="1800" w:type="dxa"/>
          </w:tcPr>
          <w:p w:rsidR="00634A31" w:rsidRDefault="00634A31" w:rsidP="00554503">
            <w:pPr>
              <w:spacing w:before="120"/>
              <w:rPr>
                <w:caps/>
                <w:sz w:val="24"/>
              </w:rPr>
            </w:pPr>
            <w:r>
              <w:rPr>
                <w:caps/>
                <w:sz w:val="24"/>
              </w:rPr>
              <w:t>obtypno</w:t>
            </w:r>
          </w:p>
        </w:tc>
        <w:tc>
          <w:tcPr>
            <w:tcW w:w="6210" w:type="dxa"/>
            <w:tcBorders>
              <w:top w:val="dotted" w:sz="4" w:space="0" w:color="auto"/>
              <w:bottom w:val="dotted" w:sz="4" w:space="0" w:color="auto"/>
            </w:tcBorders>
          </w:tcPr>
          <w:p w:rsidR="00634A31" w:rsidRDefault="009145CA" w:rsidP="00554503">
            <w:pPr>
              <w:spacing w:before="120"/>
              <w:jc w:val="both"/>
              <w:rPr>
                <w:sz w:val="24"/>
              </w:rPr>
            </w:pPr>
            <w:r>
              <w:rPr>
                <w:sz w:val="24"/>
              </w:rPr>
              <w:t>Number of hru_lte’s or 1</w:t>
            </w:r>
            <w:r w:rsidRPr="009145CA">
              <w:rPr>
                <w:sz w:val="24"/>
                <w:vertAlign w:val="superscript"/>
              </w:rPr>
              <w:t>st</w:t>
            </w:r>
            <w:r>
              <w:rPr>
                <w:sz w:val="24"/>
              </w:rPr>
              <w:t xml:space="preserve"> hru_lte command</w:t>
            </w:r>
          </w:p>
        </w:tc>
      </w:tr>
    </w:tbl>
    <w:p w:rsidR="00634A31" w:rsidRDefault="00634A31" w:rsidP="00634A31">
      <w:pPr>
        <w:rPr>
          <w:sz w:val="24"/>
          <w:szCs w:val="24"/>
        </w:rPr>
      </w:pPr>
    </w:p>
    <w:p w:rsidR="009145CA" w:rsidRPr="00645771" w:rsidRDefault="009145CA" w:rsidP="009145CA">
      <w:pPr>
        <w:rPr>
          <w:b/>
          <w:smallCaps/>
          <w:sz w:val="22"/>
          <w:szCs w:val="24"/>
          <w:u w:val="single"/>
        </w:rPr>
      </w:pPr>
      <w:r>
        <w:rPr>
          <w:b/>
          <w:smallCaps/>
          <w:sz w:val="22"/>
          <w:szCs w:val="24"/>
          <w:u w:val="single"/>
        </w:rPr>
        <w:t>chan-aqu.lin</w:t>
      </w:r>
    </w:p>
    <w:p w:rsidR="009145CA" w:rsidRDefault="009145CA" w:rsidP="009145CA">
      <w:pPr>
        <w:rPr>
          <w:smallCaps/>
          <w:sz w:val="22"/>
          <w:szCs w:val="24"/>
        </w:rPr>
      </w:pPr>
      <w:r w:rsidRPr="00C84977">
        <w:rPr>
          <w:sz w:val="24"/>
          <w:szCs w:val="24"/>
        </w:rPr>
        <w:t xml:space="preserve">Below is a sample </w:t>
      </w:r>
      <w:r>
        <w:rPr>
          <w:smallCaps/>
          <w:sz w:val="22"/>
          <w:szCs w:val="24"/>
        </w:rPr>
        <w:t>chan-aqu.lin FILE:</w:t>
      </w:r>
    </w:p>
    <w:p w:rsidR="00CB6D4B" w:rsidRDefault="00CB6D4B" w:rsidP="009145CA">
      <w:pPr>
        <w:rPr>
          <w:smallCaps/>
          <w:sz w:val="22"/>
          <w:szCs w:val="24"/>
        </w:rPr>
      </w:pPr>
    </w:p>
    <w:p w:rsidR="003B6BF0" w:rsidRPr="003B6BF0" w:rsidRDefault="003B6BF0" w:rsidP="003B6BF0">
      <w:pPr>
        <w:rPr>
          <w:smallCaps/>
          <w:sz w:val="16"/>
          <w:szCs w:val="16"/>
        </w:rPr>
      </w:pPr>
      <w:r w:rsidRPr="003B6BF0">
        <w:rPr>
          <w:smallCaps/>
          <w:sz w:val="16"/>
          <w:szCs w:val="16"/>
        </w:rPr>
        <w:t>chan-aqu.lin: Channel Aquifer Linkage 2-D - Little River Experimental Watershed</w:t>
      </w:r>
    </w:p>
    <w:p w:rsidR="003B6BF0" w:rsidRPr="003B6BF0" w:rsidRDefault="003B6BF0" w:rsidP="003B6BF0">
      <w:pPr>
        <w:rPr>
          <w:smallCaps/>
          <w:sz w:val="16"/>
          <w:szCs w:val="16"/>
        </w:rPr>
      </w:pPr>
      <w:r w:rsidRPr="003B6BF0">
        <w:rPr>
          <w:smallCaps/>
          <w:sz w:val="16"/>
          <w:szCs w:val="16"/>
        </w:rPr>
        <w:t xml:space="preserve">     4</w:t>
      </w:r>
    </w:p>
    <w:p w:rsidR="003B6BF0" w:rsidRPr="003B6BF0" w:rsidRDefault="003B6BF0" w:rsidP="003B6BF0">
      <w:pPr>
        <w:rPr>
          <w:smallCaps/>
          <w:sz w:val="16"/>
          <w:szCs w:val="16"/>
        </w:rPr>
      </w:pPr>
      <w:r w:rsidRPr="003B6BF0">
        <w:rPr>
          <w:smallCaps/>
          <w:sz w:val="16"/>
          <w:szCs w:val="16"/>
        </w:rPr>
        <w:t>NUMB     NAME    NSPU   AQU1  AQU2  AQU3</w:t>
      </w:r>
    </w:p>
    <w:p w:rsidR="003B6BF0" w:rsidRPr="003B6BF0" w:rsidRDefault="003B6BF0" w:rsidP="003B6BF0">
      <w:pPr>
        <w:rPr>
          <w:smallCaps/>
          <w:sz w:val="16"/>
          <w:szCs w:val="16"/>
        </w:rPr>
      </w:pPr>
      <w:r w:rsidRPr="003B6BF0">
        <w:rPr>
          <w:smallCaps/>
          <w:sz w:val="16"/>
          <w:szCs w:val="16"/>
        </w:rPr>
        <w:t xml:space="preserve">   1     chan1    3       1    2      3</w:t>
      </w:r>
    </w:p>
    <w:p w:rsidR="003B6BF0" w:rsidRPr="003B6BF0" w:rsidRDefault="003B6BF0" w:rsidP="003B6BF0">
      <w:pPr>
        <w:rPr>
          <w:smallCaps/>
          <w:sz w:val="16"/>
          <w:szCs w:val="16"/>
        </w:rPr>
      </w:pPr>
      <w:r w:rsidRPr="003B6BF0">
        <w:rPr>
          <w:smallCaps/>
          <w:sz w:val="16"/>
          <w:szCs w:val="16"/>
        </w:rPr>
        <w:t xml:space="preserve">   2     chan2    1       4</w:t>
      </w:r>
    </w:p>
    <w:p w:rsidR="003B6BF0" w:rsidRPr="003B6BF0" w:rsidRDefault="003B6BF0" w:rsidP="003B6BF0">
      <w:pPr>
        <w:rPr>
          <w:smallCaps/>
          <w:sz w:val="16"/>
          <w:szCs w:val="16"/>
        </w:rPr>
      </w:pPr>
      <w:r w:rsidRPr="003B6BF0">
        <w:rPr>
          <w:smallCaps/>
          <w:sz w:val="16"/>
          <w:szCs w:val="16"/>
        </w:rPr>
        <w:t xml:space="preserve">   8     chan3    2       5    6</w:t>
      </w:r>
    </w:p>
    <w:p w:rsidR="009145CA" w:rsidRDefault="003B6BF0" w:rsidP="009145CA">
      <w:pPr>
        <w:rPr>
          <w:smallCaps/>
          <w:sz w:val="16"/>
          <w:szCs w:val="16"/>
        </w:rPr>
      </w:pPr>
      <w:r w:rsidRPr="003B6BF0">
        <w:rPr>
          <w:smallCaps/>
          <w:sz w:val="16"/>
          <w:szCs w:val="16"/>
        </w:rPr>
        <w:t xml:space="preserve">   9     chan4    2       8    9</w:t>
      </w:r>
    </w:p>
    <w:p w:rsidR="003B6BF0" w:rsidRDefault="003B6BF0" w:rsidP="009145CA">
      <w:pPr>
        <w:rPr>
          <w:smallCaps/>
          <w:sz w:val="22"/>
          <w:szCs w:val="24"/>
        </w:rPr>
      </w:pPr>
    </w:p>
    <w:tbl>
      <w:tblPr>
        <w:tblW w:w="0" w:type="auto"/>
        <w:tblInd w:w="828" w:type="dxa"/>
        <w:tblLayout w:type="fixed"/>
        <w:tblLook w:val="0000" w:firstRow="0" w:lastRow="0" w:firstColumn="0" w:lastColumn="0" w:noHBand="0" w:noVBand="0"/>
      </w:tblPr>
      <w:tblGrid>
        <w:gridCol w:w="1800"/>
        <w:gridCol w:w="6210"/>
      </w:tblGrid>
      <w:tr w:rsidR="009145CA" w:rsidTr="00554503">
        <w:trPr>
          <w:cantSplit/>
        </w:trPr>
        <w:tc>
          <w:tcPr>
            <w:tcW w:w="1800" w:type="dxa"/>
            <w:tcBorders>
              <w:bottom w:val="single" w:sz="6" w:space="0" w:color="auto"/>
            </w:tcBorders>
          </w:tcPr>
          <w:p w:rsidR="009145CA" w:rsidRDefault="009145CA" w:rsidP="00554503">
            <w:pPr>
              <w:spacing w:before="120"/>
              <w:rPr>
                <w:b/>
                <w:sz w:val="24"/>
              </w:rPr>
            </w:pPr>
            <w:r>
              <w:rPr>
                <w:b/>
                <w:sz w:val="24"/>
              </w:rPr>
              <w:t>Variable name</w:t>
            </w:r>
          </w:p>
        </w:tc>
        <w:tc>
          <w:tcPr>
            <w:tcW w:w="6210" w:type="dxa"/>
            <w:tcBorders>
              <w:bottom w:val="single" w:sz="6" w:space="0" w:color="auto"/>
            </w:tcBorders>
          </w:tcPr>
          <w:p w:rsidR="009145CA" w:rsidRDefault="009145CA" w:rsidP="00554503">
            <w:pPr>
              <w:pStyle w:val="Heading1"/>
              <w:spacing w:before="120" w:after="0"/>
              <w:jc w:val="left"/>
              <w:rPr>
                <w:b/>
              </w:rPr>
            </w:pPr>
            <w:r>
              <w:rPr>
                <w:b/>
              </w:rPr>
              <w:t>Definition</w:t>
            </w:r>
          </w:p>
        </w:tc>
      </w:tr>
      <w:tr w:rsidR="009145CA" w:rsidTr="00554503">
        <w:trPr>
          <w:cantSplit/>
        </w:trPr>
        <w:tc>
          <w:tcPr>
            <w:tcW w:w="1800" w:type="dxa"/>
          </w:tcPr>
          <w:p w:rsidR="009145CA" w:rsidRDefault="009145CA" w:rsidP="00554503">
            <w:pPr>
              <w:pStyle w:val="Heading5"/>
              <w:spacing w:before="120"/>
              <w:rPr>
                <w:caps/>
              </w:rPr>
            </w:pPr>
            <w:r>
              <w:rPr>
                <w:caps/>
              </w:rPr>
              <w:t>Title</w:t>
            </w:r>
          </w:p>
        </w:tc>
        <w:tc>
          <w:tcPr>
            <w:tcW w:w="6210" w:type="dxa"/>
            <w:tcBorders>
              <w:top w:val="dotted" w:sz="4" w:space="0" w:color="auto"/>
            </w:tcBorders>
          </w:tcPr>
          <w:p w:rsidR="009145CA" w:rsidRDefault="009145CA" w:rsidP="00554503">
            <w:pPr>
              <w:spacing w:before="120"/>
              <w:jc w:val="both"/>
              <w:rPr>
                <w:sz w:val="24"/>
              </w:rPr>
            </w:pPr>
            <w:r>
              <w:rPr>
                <w:sz w:val="24"/>
              </w:rPr>
              <w:t xml:space="preserve">The title line for the chan-aqu.lin file (may be blank) </w:t>
            </w:r>
          </w:p>
        </w:tc>
      </w:tr>
      <w:tr w:rsidR="009145CA" w:rsidTr="00554503">
        <w:trPr>
          <w:cantSplit/>
        </w:trPr>
        <w:tc>
          <w:tcPr>
            <w:tcW w:w="1800" w:type="dxa"/>
          </w:tcPr>
          <w:p w:rsidR="009145CA" w:rsidRDefault="009145CA" w:rsidP="00554503">
            <w:pPr>
              <w:pStyle w:val="Heading5"/>
              <w:spacing w:before="120"/>
              <w:rPr>
                <w:caps/>
              </w:rPr>
            </w:pPr>
            <w:r>
              <w:rPr>
                <w:caps/>
              </w:rPr>
              <w:t>MCHA_SP</w:t>
            </w:r>
          </w:p>
        </w:tc>
        <w:tc>
          <w:tcPr>
            <w:tcW w:w="6210" w:type="dxa"/>
            <w:tcBorders>
              <w:top w:val="dotted" w:sz="4" w:space="0" w:color="auto"/>
            </w:tcBorders>
          </w:tcPr>
          <w:p w:rsidR="009145CA" w:rsidRDefault="009145CA" w:rsidP="009145CA">
            <w:pPr>
              <w:spacing w:before="120"/>
              <w:jc w:val="both"/>
              <w:rPr>
                <w:sz w:val="24"/>
              </w:rPr>
            </w:pPr>
            <w:r>
              <w:rPr>
                <w:sz w:val="24"/>
              </w:rPr>
              <w:t xml:space="preserve">Total number of channel aquifer links in file </w:t>
            </w:r>
          </w:p>
        </w:tc>
      </w:tr>
      <w:tr w:rsidR="009145CA" w:rsidTr="00554503">
        <w:trPr>
          <w:cantSplit/>
        </w:trPr>
        <w:tc>
          <w:tcPr>
            <w:tcW w:w="1800" w:type="dxa"/>
          </w:tcPr>
          <w:p w:rsidR="009145CA" w:rsidRDefault="009145CA" w:rsidP="00554503">
            <w:pPr>
              <w:spacing w:before="120"/>
              <w:rPr>
                <w:caps/>
                <w:sz w:val="24"/>
              </w:rPr>
            </w:pPr>
            <w:r>
              <w:rPr>
                <w:caps/>
                <w:sz w:val="24"/>
              </w:rPr>
              <w:t>numb</w:t>
            </w:r>
          </w:p>
        </w:tc>
        <w:tc>
          <w:tcPr>
            <w:tcW w:w="6210" w:type="dxa"/>
            <w:tcBorders>
              <w:top w:val="dotted" w:sz="4" w:space="0" w:color="auto"/>
              <w:bottom w:val="dotted" w:sz="4" w:space="0" w:color="auto"/>
            </w:tcBorders>
          </w:tcPr>
          <w:p w:rsidR="009145CA" w:rsidRDefault="009145CA" w:rsidP="00554503">
            <w:pPr>
              <w:spacing w:before="120"/>
              <w:jc w:val="both"/>
              <w:rPr>
                <w:sz w:val="24"/>
              </w:rPr>
            </w:pPr>
            <w:r>
              <w:rPr>
                <w:sz w:val="24"/>
              </w:rPr>
              <w:t>The sequential number of the channel aquifer links</w:t>
            </w:r>
          </w:p>
        </w:tc>
      </w:tr>
      <w:tr w:rsidR="009145CA" w:rsidTr="00554503">
        <w:trPr>
          <w:cantSplit/>
        </w:trPr>
        <w:tc>
          <w:tcPr>
            <w:tcW w:w="1800" w:type="dxa"/>
          </w:tcPr>
          <w:p w:rsidR="009145CA" w:rsidRDefault="009145CA" w:rsidP="00554503">
            <w:pPr>
              <w:spacing w:before="120"/>
              <w:rPr>
                <w:caps/>
                <w:sz w:val="24"/>
              </w:rPr>
            </w:pPr>
            <w:r>
              <w:rPr>
                <w:caps/>
                <w:sz w:val="24"/>
              </w:rPr>
              <w:t>name</w:t>
            </w:r>
          </w:p>
        </w:tc>
        <w:tc>
          <w:tcPr>
            <w:tcW w:w="6210" w:type="dxa"/>
            <w:tcBorders>
              <w:bottom w:val="dotted" w:sz="4" w:space="0" w:color="auto"/>
            </w:tcBorders>
          </w:tcPr>
          <w:p w:rsidR="009145CA" w:rsidRDefault="009145CA" w:rsidP="00554503">
            <w:pPr>
              <w:pStyle w:val="BodyText"/>
              <w:spacing w:before="120" w:line="240" w:lineRule="auto"/>
            </w:pPr>
            <w:r>
              <w:t>The unique name of the channel link</w:t>
            </w:r>
          </w:p>
        </w:tc>
      </w:tr>
      <w:tr w:rsidR="009145CA" w:rsidTr="00554503">
        <w:trPr>
          <w:cantSplit/>
        </w:trPr>
        <w:tc>
          <w:tcPr>
            <w:tcW w:w="1800" w:type="dxa"/>
          </w:tcPr>
          <w:p w:rsidR="009145CA" w:rsidRDefault="009145CA" w:rsidP="00554503">
            <w:pPr>
              <w:pStyle w:val="Heading5"/>
              <w:spacing w:before="120"/>
              <w:rPr>
                <w:caps/>
              </w:rPr>
            </w:pPr>
            <w:r>
              <w:rPr>
                <w:caps/>
              </w:rPr>
              <w:t>num</w:t>
            </w:r>
          </w:p>
        </w:tc>
        <w:tc>
          <w:tcPr>
            <w:tcW w:w="6210" w:type="dxa"/>
            <w:tcBorders>
              <w:top w:val="dotted" w:sz="4" w:space="0" w:color="auto"/>
            </w:tcBorders>
          </w:tcPr>
          <w:p w:rsidR="009145CA" w:rsidRDefault="009145CA" w:rsidP="00554503">
            <w:pPr>
              <w:spacing w:before="120"/>
              <w:jc w:val="both"/>
              <w:rPr>
                <w:sz w:val="24"/>
              </w:rPr>
            </w:pPr>
            <w:r>
              <w:rPr>
                <w:sz w:val="24"/>
              </w:rPr>
              <w:t xml:space="preserve">The total objects following </w:t>
            </w:r>
          </w:p>
        </w:tc>
      </w:tr>
      <w:tr w:rsidR="009145CA" w:rsidTr="00554503">
        <w:trPr>
          <w:cantSplit/>
        </w:trPr>
        <w:tc>
          <w:tcPr>
            <w:tcW w:w="1800" w:type="dxa"/>
          </w:tcPr>
          <w:p w:rsidR="009145CA" w:rsidRDefault="009145CA" w:rsidP="00554503">
            <w:pPr>
              <w:spacing w:before="120"/>
              <w:rPr>
                <w:caps/>
                <w:sz w:val="24"/>
              </w:rPr>
            </w:pPr>
            <w:r>
              <w:rPr>
                <w:caps/>
                <w:sz w:val="24"/>
              </w:rPr>
              <w:t>aqu_no</w:t>
            </w:r>
          </w:p>
        </w:tc>
        <w:tc>
          <w:tcPr>
            <w:tcW w:w="6210" w:type="dxa"/>
            <w:tcBorders>
              <w:top w:val="dotted" w:sz="4" w:space="0" w:color="auto"/>
              <w:bottom w:val="dotted" w:sz="4" w:space="0" w:color="auto"/>
            </w:tcBorders>
          </w:tcPr>
          <w:p w:rsidR="009145CA" w:rsidRDefault="009145CA" w:rsidP="00554503">
            <w:pPr>
              <w:spacing w:before="120"/>
              <w:jc w:val="both"/>
              <w:rPr>
                <w:sz w:val="24"/>
              </w:rPr>
            </w:pPr>
            <w:r>
              <w:rPr>
                <w:sz w:val="24"/>
              </w:rPr>
              <w:t>The aquifer number</w:t>
            </w:r>
          </w:p>
        </w:tc>
      </w:tr>
    </w:tbl>
    <w:p w:rsidR="009145CA" w:rsidRDefault="009145CA" w:rsidP="009145CA">
      <w:pPr>
        <w:rPr>
          <w:sz w:val="24"/>
          <w:szCs w:val="24"/>
        </w:rPr>
      </w:pPr>
    </w:p>
    <w:p w:rsidR="00634A31" w:rsidRDefault="00634A31" w:rsidP="00634A31">
      <w:pPr>
        <w:rPr>
          <w:sz w:val="24"/>
          <w:szCs w:val="24"/>
        </w:rPr>
      </w:pPr>
    </w:p>
    <w:p w:rsidR="00092812" w:rsidRPr="00092812" w:rsidRDefault="0085527F" w:rsidP="00092812">
      <w:pPr>
        <w:pStyle w:val="BodyTextIndent"/>
        <w:spacing w:before="120"/>
        <w:ind w:left="0"/>
        <w:rPr>
          <w:smallCaps/>
          <w:sz w:val="24"/>
        </w:rPr>
      </w:pPr>
      <w:r>
        <w:rPr>
          <w:b/>
          <w:sz w:val="28"/>
          <w:szCs w:val="28"/>
          <w:u w:val="single"/>
        </w:rPr>
        <w:t>BASIN</w:t>
      </w:r>
      <w:r>
        <w:rPr>
          <w:b/>
          <w:sz w:val="28"/>
          <w:szCs w:val="28"/>
        </w:rPr>
        <w:t xml:space="preserve"> –</w:t>
      </w:r>
      <w:r w:rsidR="00092812" w:rsidRPr="00092812">
        <w:rPr>
          <w:sz w:val="24"/>
        </w:rPr>
        <w:t xml:space="preserve"> General watershed attributes are defined in the basin input file. These attributes control a diversity of physical processes at the watershed level. The interfaces will automatically set these parameters to the “default” or recommended values listed in the variable documentation. Users can use the default values or change them to better reflect what is happening in a given watershed. Variables governing bacteria or pesticide transport need to be initialized only if these processes are being modeled in the watershed. Even if nutrients are not being studied in a watershed, some attention must be paid to these variables because nutrient cycling impacts plant growth which in turn affects the hydrologic cycle.</w:t>
      </w:r>
    </w:p>
    <w:p w:rsidR="0085527F" w:rsidRPr="00092812" w:rsidRDefault="00092812" w:rsidP="00092812">
      <w:pPr>
        <w:spacing w:line="360" w:lineRule="auto"/>
        <w:ind w:left="720"/>
        <w:jc w:val="both"/>
        <w:rPr>
          <w:sz w:val="24"/>
        </w:rPr>
      </w:pPr>
      <w:r w:rsidRPr="00092812">
        <w:rPr>
          <w:sz w:val="24"/>
        </w:rPr>
        <w:tab/>
      </w:r>
    </w:p>
    <w:p w:rsidR="0085527F" w:rsidRPr="00645771" w:rsidRDefault="0085527F" w:rsidP="0085527F">
      <w:pPr>
        <w:rPr>
          <w:b/>
          <w:smallCaps/>
          <w:sz w:val="22"/>
          <w:szCs w:val="24"/>
          <w:u w:val="single"/>
        </w:rPr>
      </w:pPr>
      <w:r>
        <w:rPr>
          <w:b/>
          <w:smallCaps/>
          <w:sz w:val="22"/>
          <w:szCs w:val="24"/>
          <w:u w:val="single"/>
        </w:rPr>
        <w:t>CODES.BSN</w:t>
      </w:r>
    </w:p>
    <w:p w:rsidR="0085527F" w:rsidRDefault="0085527F" w:rsidP="0085527F">
      <w:pPr>
        <w:rPr>
          <w:smallCaps/>
          <w:sz w:val="22"/>
          <w:szCs w:val="24"/>
        </w:rPr>
      </w:pPr>
      <w:r w:rsidRPr="00C84977">
        <w:rPr>
          <w:sz w:val="24"/>
          <w:szCs w:val="24"/>
        </w:rPr>
        <w:t xml:space="preserve">Below is a </w:t>
      </w:r>
      <w:r w:rsidR="0039113C">
        <w:rPr>
          <w:sz w:val="24"/>
          <w:szCs w:val="24"/>
        </w:rPr>
        <w:t xml:space="preserve">partial </w:t>
      </w:r>
      <w:r w:rsidRPr="00C84977">
        <w:rPr>
          <w:sz w:val="24"/>
          <w:szCs w:val="24"/>
        </w:rPr>
        <w:t xml:space="preserve">sample </w:t>
      </w:r>
      <w:r>
        <w:rPr>
          <w:smallCaps/>
          <w:sz w:val="22"/>
          <w:szCs w:val="24"/>
        </w:rPr>
        <w:t>CODES.BSN FILE:</w:t>
      </w:r>
    </w:p>
    <w:p w:rsidR="000402F6" w:rsidRDefault="000402F6" w:rsidP="005E2A9B">
      <w:pPr>
        <w:rPr>
          <w:smallCaps/>
          <w:sz w:val="8"/>
          <w:szCs w:val="8"/>
        </w:rPr>
      </w:pPr>
    </w:p>
    <w:p w:rsidR="005E2A9B" w:rsidRPr="0039113C" w:rsidRDefault="005E2A9B" w:rsidP="005E2A9B">
      <w:pPr>
        <w:rPr>
          <w:smallCaps/>
        </w:rPr>
      </w:pPr>
      <w:r w:rsidRPr="0039113C">
        <w:rPr>
          <w:smallCaps/>
        </w:rPr>
        <w:t>codes.bsn: Basin control codes - Little River Experimental Watershed</w:t>
      </w:r>
    </w:p>
    <w:p w:rsidR="005E2A9B" w:rsidRPr="0039113C" w:rsidRDefault="005E2A9B" w:rsidP="005E2A9B">
      <w:pPr>
        <w:rPr>
          <w:smallCaps/>
        </w:rPr>
      </w:pPr>
      <w:r w:rsidRPr="0039113C">
        <w:rPr>
          <w:smallCaps/>
        </w:rPr>
        <w:t xml:space="preserve">PETFILE      WWQFILE     PET   EVENT   CRK  SUBWQ  SED_DET  RTE  DEG  WQ  NOSTRESS  CN  CFAC  1       0     0      1        1    1    0   0       0   0     0      0       0     0       0     0     0            0     0     0     0        0      </w:t>
      </w:r>
    </w:p>
    <w:p w:rsidR="0085527F" w:rsidRPr="0039113C" w:rsidRDefault="0085527F" w:rsidP="00FE05C4"/>
    <w:p w:rsidR="00B801A9" w:rsidRDefault="00B801A9" w:rsidP="00FE05C4">
      <w:pPr>
        <w:rPr>
          <w:sz w:val="24"/>
          <w:szCs w:val="24"/>
        </w:rPr>
      </w:pPr>
    </w:p>
    <w:p w:rsidR="00B801A9" w:rsidRDefault="00B801A9" w:rsidP="00FE05C4">
      <w:pPr>
        <w:rPr>
          <w:sz w:val="24"/>
          <w:szCs w:val="24"/>
        </w:rPr>
      </w:pPr>
    </w:p>
    <w:tbl>
      <w:tblPr>
        <w:tblW w:w="9180" w:type="dxa"/>
        <w:tblInd w:w="828" w:type="dxa"/>
        <w:tblLayout w:type="fixed"/>
        <w:tblLook w:val="0000" w:firstRow="0" w:lastRow="0" w:firstColumn="0" w:lastColumn="0" w:noHBand="0" w:noVBand="0"/>
      </w:tblPr>
      <w:tblGrid>
        <w:gridCol w:w="2484"/>
        <w:gridCol w:w="6696"/>
      </w:tblGrid>
      <w:tr w:rsidR="00B801A9" w:rsidTr="006C449C">
        <w:trPr>
          <w:cantSplit/>
        </w:trPr>
        <w:tc>
          <w:tcPr>
            <w:tcW w:w="2484" w:type="dxa"/>
          </w:tcPr>
          <w:p w:rsidR="00B801A9" w:rsidRDefault="00B801A9" w:rsidP="006C449C">
            <w:pPr>
              <w:spacing w:before="120"/>
              <w:rPr>
                <w:b/>
                <w:sz w:val="24"/>
              </w:rPr>
            </w:pPr>
            <w:r>
              <w:rPr>
                <w:b/>
                <w:sz w:val="24"/>
              </w:rPr>
              <w:t>Variable name</w:t>
            </w:r>
          </w:p>
        </w:tc>
        <w:tc>
          <w:tcPr>
            <w:tcW w:w="6696" w:type="dxa"/>
          </w:tcPr>
          <w:p w:rsidR="00B801A9" w:rsidRDefault="00B801A9" w:rsidP="006C449C">
            <w:pPr>
              <w:pStyle w:val="Heading1"/>
              <w:spacing w:before="120" w:after="0"/>
              <w:jc w:val="left"/>
              <w:rPr>
                <w:b/>
              </w:rPr>
            </w:pPr>
            <w:r>
              <w:rPr>
                <w:b/>
              </w:rPr>
              <w:t>Definition</w:t>
            </w:r>
          </w:p>
        </w:tc>
      </w:tr>
      <w:tr w:rsidR="000402F6" w:rsidTr="006C449C">
        <w:trPr>
          <w:cantSplit/>
        </w:trPr>
        <w:tc>
          <w:tcPr>
            <w:tcW w:w="2484" w:type="dxa"/>
          </w:tcPr>
          <w:p w:rsidR="000402F6" w:rsidRDefault="000402F6" w:rsidP="00A17B71">
            <w:pPr>
              <w:pStyle w:val="Heading5"/>
              <w:spacing w:before="120"/>
              <w:rPr>
                <w:caps/>
              </w:rPr>
            </w:pPr>
            <w:r>
              <w:rPr>
                <w:caps/>
              </w:rPr>
              <w:t>Title</w:t>
            </w:r>
          </w:p>
        </w:tc>
        <w:tc>
          <w:tcPr>
            <w:tcW w:w="6696" w:type="dxa"/>
          </w:tcPr>
          <w:p w:rsidR="000402F6" w:rsidRPr="00282F48" w:rsidRDefault="000402F6" w:rsidP="00A17B71">
            <w:pPr>
              <w:spacing w:before="120"/>
              <w:jc w:val="both"/>
              <w:rPr>
                <w:sz w:val="24"/>
              </w:rPr>
            </w:pPr>
            <w:r w:rsidRPr="00282F48">
              <w:rPr>
                <w:sz w:val="24"/>
              </w:rPr>
              <w:t>The first line is reserved for user comments. This line is not processed by the model and may be left blank.</w:t>
            </w:r>
          </w:p>
          <w:p w:rsidR="000402F6" w:rsidRPr="00282F48" w:rsidRDefault="000402F6" w:rsidP="00A17B71">
            <w:pPr>
              <w:spacing w:before="120"/>
              <w:jc w:val="both"/>
              <w:rPr>
                <w:sz w:val="24"/>
              </w:rPr>
            </w:pPr>
            <w:r w:rsidRPr="00282F48">
              <w:rPr>
                <w:sz w:val="24"/>
              </w:rPr>
              <w:t>Optional.</w:t>
            </w:r>
          </w:p>
        </w:tc>
      </w:tr>
      <w:tr w:rsidR="000402F6" w:rsidTr="006C449C">
        <w:trPr>
          <w:cantSplit/>
        </w:trPr>
        <w:tc>
          <w:tcPr>
            <w:tcW w:w="2484" w:type="dxa"/>
          </w:tcPr>
          <w:p w:rsidR="000402F6" w:rsidRDefault="000402F6" w:rsidP="00A17B71">
            <w:pPr>
              <w:pStyle w:val="Heading5"/>
              <w:spacing w:before="120"/>
              <w:rPr>
                <w:caps/>
              </w:rPr>
            </w:pPr>
            <w:r>
              <w:rPr>
                <w:caps/>
              </w:rPr>
              <w:t>header</w:t>
            </w:r>
          </w:p>
        </w:tc>
        <w:tc>
          <w:tcPr>
            <w:tcW w:w="6696" w:type="dxa"/>
          </w:tcPr>
          <w:p w:rsidR="000402F6" w:rsidRPr="00282F48" w:rsidRDefault="000402F6" w:rsidP="000402F6">
            <w:pPr>
              <w:keepNext/>
              <w:spacing w:before="120"/>
              <w:jc w:val="both"/>
              <w:outlineLvl w:val="0"/>
              <w:rPr>
                <w:sz w:val="24"/>
              </w:rPr>
            </w:pPr>
            <w:r>
              <w:rPr>
                <w:sz w:val="24"/>
              </w:rPr>
              <w:t xml:space="preserve">Headers for the codes.bsn file.  </w:t>
            </w:r>
          </w:p>
        </w:tc>
      </w:tr>
      <w:tr w:rsidR="00B801A9" w:rsidTr="006C449C">
        <w:trPr>
          <w:cantSplit/>
        </w:trPr>
        <w:tc>
          <w:tcPr>
            <w:tcW w:w="2484" w:type="dxa"/>
          </w:tcPr>
          <w:p w:rsidR="00B801A9" w:rsidRDefault="00B801A9" w:rsidP="006C449C">
            <w:pPr>
              <w:spacing w:before="120"/>
              <w:rPr>
                <w:b/>
                <w:sz w:val="24"/>
              </w:rPr>
            </w:pPr>
            <w:r>
              <w:rPr>
                <w:caps/>
                <w:sz w:val="24"/>
              </w:rPr>
              <w:t>petfile</w:t>
            </w:r>
          </w:p>
        </w:tc>
        <w:tc>
          <w:tcPr>
            <w:tcW w:w="6696" w:type="dxa"/>
          </w:tcPr>
          <w:p w:rsidR="00B801A9" w:rsidRPr="00B801A9" w:rsidRDefault="00B801A9" w:rsidP="00B801A9">
            <w:pPr>
              <w:pStyle w:val="Heading1"/>
              <w:spacing w:before="120" w:after="0"/>
              <w:jc w:val="left"/>
            </w:pPr>
            <w:r w:rsidRPr="00B801A9">
              <w:t xml:space="preserve">Potential ET </w:t>
            </w:r>
            <w:r>
              <w:t>filename</w:t>
            </w:r>
          </w:p>
        </w:tc>
      </w:tr>
      <w:tr w:rsidR="00B801A9" w:rsidTr="006C449C">
        <w:trPr>
          <w:cantSplit/>
        </w:trPr>
        <w:tc>
          <w:tcPr>
            <w:tcW w:w="2484" w:type="dxa"/>
          </w:tcPr>
          <w:p w:rsidR="00B801A9" w:rsidRDefault="00B801A9" w:rsidP="006C449C">
            <w:pPr>
              <w:spacing w:before="120"/>
              <w:rPr>
                <w:caps/>
                <w:sz w:val="24"/>
              </w:rPr>
            </w:pPr>
            <w:r>
              <w:rPr>
                <w:caps/>
                <w:sz w:val="24"/>
              </w:rPr>
              <w:t>wwqfile</w:t>
            </w:r>
          </w:p>
        </w:tc>
        <w:tc>
          <w:tcPr>
            <w:tcW w:w="6696" w:type="dxa"/>
          </w:tcPr>
          <w:p w:rsidR="00B801A9" w:rsidRDefault="00B801A9" w:rsidP="006C449C">
            <w:pPr>
              <w:spacing w:before="120"/>
              <w:rPr>
                <w:sz w:val="24"/>
                <w:szCs w:val="24"/>
              </w:rPr>
            </w:pPr>
            <w:r>
              <w:rPr>
                <w:sz w:val="24"/>
                <w:szCs w:val="24"/>
              </w:rPr>
              <w:t>Watershed stream water quality filename</w:t>
            </w:r>
          </w:p>
        </w:tc>
      </w:tr>
      <w:tr w:rsidR="00B801A9" w:rsidTr="006C449C">
        <w:trPr>
          <w:cantSplit/>
        </w:trPr>
        <w:tc>
          <w:tcPr>
            <w:tcW w:w="2484" w:type="dxa"/>
          </w:tcPr>
          <w:p w:rsidR="00B801A9" w:rsidRDefault="00B801A9" w:rsidP="00B801A9">
            <w:pPr>
              <w:spacing w:before="120"/>
              <w:rPr>
                <w:caps/>
                <w:sz w:val="24"/>
              </w:rPr>
            </w:pPr>
            <w:r>
              <w:rPr>
                <w:caps/>
                <w:sz w:val="24"/>
              </w:rPr>
              <w:t>pet</w:t>
            </w:r>
          </w:p>
        </w:tc>
        <w:tc>
          <w:tcPr>
            <w:tcW w:w="6696" w:type="dxa"/>
          </w:tcPr>
          <w:p w:rsidR="006506C2" w:rsidRDefault="006506C2" w:rsidP="006506C2">
            <w:pPr>
              <w:spacing w:before="120"/>
              <w:rPr>
                <w:sz w:val="24"/>
              </w:rPr>
            </w:pPr>
            <w:r>
              <w:rPr>
                <w:sz w:val="24"/>
              </w:rPr>
              <w:t>Potential evapotranspiration (PET) method.</w:t>
            </w:r>
          </w:p>
          <w:p w:rsidR="006506C2" w:rsidRDefault="006506C2" w:rsidP="006506C2">
            <w:pPr>
              <w:spacing w:before="120"/>
              <w:rPr>
                <w:sz w:val="24"/>
              </w:rPr>
            </w:pPr>
            <w:r>
              <w:rPr>
                <w:sz w:val="24"/>
              </w:rPr>
              <w:t>There are four options for potential ET calculations:</w:t>
            </w:r>
          </w:p>
          <w:p w:rsidR="006506C2" w:rsidRDefault="006506C2" w:rsidP="00C44E0A">
            <w:pPr>
              <w:numPr>
                <w:ilvl w:val="0"/>
                <w:numId w:val="8"/>
              </w:numPr>
              <w:rPr>
                <w:sz w:val="24"/>
              </w:rPr>
            </w:pPr>
            <w:r>
              <w:rPr>
                <w:sz w:val="24"/>
              </w:rPr>
              <w:t>Priestley-Taylor method</w:t>
            </w:r>
          </w:p>
          <w:p w:rsidR="006506C2" w:rsidRDefault="006506C2" w:rsidP="00C44E0A">
            <w:pPr>
              <w:numPr>
                <w:ilvl w:val="0"/>
                <w:numId w:val="8"/>
              </w:numPr>
              <w:rPr>
                <w:sz w:val="24"/>
              </w:rPr>
            </w:pPr>
            <w:r>
              <w:rPr>
                <w:sz w:val="24"/>
              </w:rPr>
              <w:t>Penman/Monteith method</w:t>
            </w:r>
          </w:p>
          <w:p w:rsidR="006506C2" w:rsidRDefault="006506C2" w:rsidP="00C44E0A">
            <w:pPr>
              <w:numPr>
                <w:ilvl w:val="0"/>
                <w:numId w:val="8"/>
              </w:numPr>
              <w:rPr>
                <w:sz w:val="24"/>
              </w:rPr>
            </w:pPr>
            <w:r>
              <w:rPr>
                <w:sz w:val="24"/>
              </w:rPr>
              <w:t>Hargreaves method</w:t>
            </w:r>
          </w:p>
          <w:p w:rsidR="006506C2" w:rsidRDefault="006506C2" w:rsidP="00C44E0A">
            <w:pPr>
              <w:numPr>
                <w:ilvl w:val="0"/>
                <w:numId w:val="8"/>
              </w:numPr>
              <w:rPr>
                <w:sz w:val="24"/>
              </w:rPr>
            </w:pPr>
            <w:r>
              <w:rPr>
                <w:sz w:val="24"/>
              </w:rPr>
              <w:t>read in potential ET values</w:t>
            </w:r>
          </w:p>
          <w:p w:rsidR="006506C2" w:rsidRDefault="006506C2" w:rsidP="006506C2">
            <w:pPr>
              <w:spacing w:before="120"/>
              <w:jc w:val="both"/>
              <w:rPr>
                <w:sz w:val="24"/>
              </w:rPr>
            </w:pPr>
            <w:r>
              <w:rPr>
                <w:sz w:val="24"/>
              </w:rPr>
              <w:t>Numerous methods exist to calculate potential evapotranspiration. Three of the most popular or widely-used are included in SWAT. However, if a method other than Priestley-Taylor, Penman/Monteith, or Hargreaves is recommended for the area in which the watershed is located, the user can calculate daily PET values with the recommended method and import them into SWAT. A discussion of Priestley-Taylor, Penman-Monteith and Hargreaves PET methods is found in Chapter 2:2 of the theoretical documentation.</w:t>
            </w:r>
          </w:p>
          <w:p w:rsidR="00B801A9" w:rsidRDefault="006506C2" w:rsidP="006506C2">
            <w:pPr>
              <w:rPr>
                <w:sz w:val="24"/>
                <w:szCs w:val="24"/>
              </w:rPr>
            </w:pPr>
            <w:r>
              <w:rPr>
                <w:sz w:val="24"/>
              </w:rPr>
              <w:t>Required.</w:t>
            </w:r>
          </w:p>
        </w:tc>
      </w:tr>
      <w:tr w:rsidR="00B801A9" w:rsidTr="006C449C">
        <w:trPr>
          <w:cantSplit/>
        </w:trPr>
        <w:tc>
          <w:tcPr>
            <w:tcW w:w="2484" w:type="dxa"/>
          </w:tcPr>
          <w:p w:rsidR="00B801A9" w:rsidRDefault="00B801A9" w:rsidP="006C449C">
            <w:pPr>
              <w:spacing w:before="120"/>
              <w:rPr>
                <w:caps/>
                <w:sz w:val="24"/>
              </w:rPr>
            </w:pPr>
            <w:r>
              <w:rPr>
                <w:caps/>
                <w:sz w:val="24"/>
              </w:rPr>
              <w:t>event</w:t>
            </w:r>
          </w:p>
        </w:tc>
        <w:tc>
          <w:tcPr>
            <w:tcW w:w="6696" w:type="dxa"/>
          </w:tcPr>
          <w:p w:rsidR="006506C2" w:rsidRDefault="006506C2" w:rsidP="006506C2">
            <w:pPr>
              <w:spacing w:before="120"/>
              <w:rPr>
                <w:sz w:val="24"/>
              </w:rPr>
            </w:pPr>
            <w:r>
              <w:rPr>
                <w:sz w:val="24"/>
              </w:rPr>
              <w:t>Rainfall/runoff/routing option:</w:t>
            </w:r>
          </w:p>
          <w:p w:rsidR="006506C2" w:rsidRDefault="006506C2" w:rsidP="00C44E0A">
            <w:pPr>
              <w:numPr>
                <w:ilvl w:val="0"/>
                <w:numId w:val="10"/>
              </w:numPr>
              <w:spacing w:before="120"/>
              <w:rPr>
                <w:sz w:val="24"/>
              </w:rPr>
            </w:pPr>
            <w:r>
              <w:rPr>
                <w:sz w:val="24"/>
              </w:rPr>
              <w:t>daily rainfall/curve number runoff/daily routing</w:t>
            </w:r>
          </w:p>
          <w:p w:rsidR="006506C2" w:rsidRDefault="006506C2" w:rsidP="00C44E0A">
            <w:pPr>
              <w:numPr>
                <w:ilvl w:val="0"/>
                <w:numId w:val="10"/>
              </w:numPr>
              <w:rPr>
                <w:sz w:val="24"/>
              </w:rPr>
            </w:pPr>
            <w:r>
              <w:rPr>
                <w:sz w:val="24"/>
              </w:rPr>
              <w:t>sub-daily rainfall/Green &amp; Ampt infiltration/sub-daily routing</w:t>
            </w:r>
          </w:p>
          <w:p w:rsidR="006506C2" w:rsidRDefault="006506C2" w:rsidP="006506C2">
            <w:pPr>
              <w:pStyle w:val="Heading1"/>
              <w:spacing w:before="120" w:after="0"/>
            </w:pPr>
            <w:r>
              <w:t>Option 0 is the default option.</w:t>
            </w:r>
          </w:p>
          <w:p w:rsidR="00B801A9" w:rsidRDefault="006506C2" w:rsidP="006506C2">
            <w:pPr>
              <w:rPr>
                <w:sz w:val="24"/>
                <w:szCs w:val="24"/>
              </w:rPr>
            </w:pPr>
            <w:r>
              <w:t>Required.</w:t>
            </w:r>
          </w:p>
        </w:tc>
      </w:tr>
      <w:tr w:rsidR="00B801A9" w:rsidTr="006C449C">
        <w:trPr>
          <w:cantSplit/>
        </w:trPr>
        <w:tc>
          <w:tcPr>
            <w:tcW w:w="2484" w:type="dxa"/>
          </w:tcPr>
          <w:p w:rsidR="00B801A9" w:rsidRDefault="00B801A9" w:rsidP="006C449C">
            <w:pPr>
              <w:spacing w:before="120"/>
              <w:rPr>
                <w:caps/>
                <w:sz w:val="24"/>
              </w:rPr>
            </w:pPr>
            <w:r>
              <w:rPr>
                <w:caps/>
                <w:sz w:val="24"/>
              </w:rPr>
              <w:t>crk</w:t>
            </w:r>
          </w:p>
        </w:tc>
        <w:tc>
          <w:tcPr>
            <w:tcW w:w="6696" w:type="dxa"/>
          </w:tcPr>
          <w:p w:rsidR="006506C2" w:rsidRDefault="006506C2" w:rsidP="006506C2">
            <w:pPr>
              <w:spacing w:before="120"/>
              <w:rPr>
                <w:sz w:val="24"/>
              </w:rPr>
            </w:pPr>
            <w:r>
              <w:rPr>
                <w:sz w:val="24"/>
              </w:rPr>
              <w:t xml:space="preserve">Crack flow code. </w:t>
            </w:r>
          </w:p>
          <w:p w:rsidR="006506C2" w:rsidRDefault="006506C2" w:rsidP="006506C2">
            <w:pPr>
              <w:spacing w:before="120"/>
              <w:rPr>
                <w:sz w:val="24"/>
              </w:rPr>
            </w:pPr>
            <w:r>
              <w:rPr>
                <w:sz w:val="24"/>
              </w:rPr>
              <w:t>There are two options:</w:t>
            </w:r>
          </w:p>
          <w:p w:rsidR="006506C2" w:rsidRDefault="006506C2" w:rsidP="00C44E0A">
            <w:pPr>
              <w:numPr>
                <w:ilvl w:val="0"/>
                <w:numId w:val="11"/>
              </w:numPr>
              <w:rPr>
                <w:sz w:val="24"/>
              </w:rPr>
            </w:pPr>
            <w:r>
              <w:rPr>
                <w:sz w:val="24"/>
              </w:rPr>
              <w:t>do not model crack flow in soil</w:t>
            </w:r>
          </w:p>
          <w:p w:rsidR="006506C2" w:rsidRDefault="006506C2" w:rsidP="00C44E0A">
            <w:pPr>
              <w:numPr>
                <w:ilvl w:val="0"/>
                <w:numId w:val="11"/>
              </w:numPr>
              <w:rPr>
                <w:sz w:val="24"/>
              </w:rPr>
            </w:pPr>
            <w:r>
              <w:rPr>
                <w:sz w:val="24"/>
              </w:rPr>
              <w:t>model crack flow in soil</w:t>
            </w:r>
          </w:p>
          <w:p w:rsidR="006506C2" w:rsidRDefault="006506C2" w:rsidP="006506C2">
            <w:pPr>
              <w:spacing w:before="120"/>
              <w:jc w:val="both"/>
              <w:rPr>
                <w:sz w:val="24"/>
              </w:rPr>
            </w:pPr>
            <w:r>
              <w:rPr>
                <w:sz w:val="24"/>
              </w:rPr>
              <w:t xml:space="preserve">Crack, or bypass, flow is a newer feature in SWAT and has been tested on a limited basis in simulations of some areas in </w:t>
            </w:r>
            <w:smartTag w:uri="urn:schemas-microsoft-com:office:smarttags" w:element="place">
              <w:smartTag w:uri="urn:schemas-microsoft-com:office:smarttags" w:element="State">
                <w:r>
                  <w:rPr>
                    <w:sz w:val="24"/>
                  </w:rPr>
                  <w:t>Texas</w:t>
                </w:r>
              </w:smartTag>
            </w:smartTag>
            <w:r>
              <w:rPr>
                <w:sz w:val="24"/>
              </w:rPr>
              <w:t xml:space="preserve">. This type of flow should be modeled only on soils classified as Vertisols. </w:t>
            </w:r>
          </w:p>
          <w:p w:rsidR="006506C2" w:rsidRDefault="006506C2" w:rsidP="006506C2">
            <w:pPr>
              <w:spacing w:before="120"/>
              <w:jc w:val="both"/>
              <w:rPr>
                <w:sz w:val="24"/>
              </w:rPr>
            </w:pPr>
            <w:r>
              <w:rPr>
                <w:sz w:val="24"/>
              </w:rPr>
              <w:t>The default option is to model the watershed without crack flow.</w:t>
            </w:r>
          </w:p>
          <w:p w:rsidR="00B801A9" w:rsidRDefault="006506C2" w:rsidP="006506C2">
            <w:pPr>
              <w:rPr>
                <w:sz w:val="24"/>
                <w:szCs w:val="24"/>
              </w:rPr>
            </w:pPr>
            <w:r>
              <w:rPr>
                <w:sz w:val="24"/>
              </w:rPr>
              <w:t>Required.</w:t>
            </w:r>
          </w:p>
        </w:tc>
      </w:tr>
      <w:tr w:rsidR="00B801A9" w:rsidTr="006C449C">
        <w:trPr>
          <w:cantSplit/>
        </w:trPr>
        <w:tc>
          <w:tcPr>
            <w:tcW w:w="2484" w:type="dxa"/>
          </w:tcPr>
          <w:p w:rsidR="00B801A9" w:rsidRDefault="00B801A9" w:rsidP="006C449C">
            <w:pPr>
              <w:spacing w:before="120"/>
              <w:rPr>
                <w:caps/>
                <w:sz w:val="24"/>
              </w:rPr>
            </w:pPr>
            <w:r>
              <w:rPr>
                <w:caps/>
                <w:sz w:val="24"/>
              </w:rPr>
              <w:lastRenderedPageBreak/>
              <w:t>subwq</w:t>
            </w:r>
          </w:p>
        </w:tc>
        <w:tc>
          <w:tcPr>
            <w:tcW w:w="6696" w:type="dxa"/>
          </w:tcPr>
          <w:p w:rsidR="00A10C51" w:rsidRDefault="00A10C51" w:rsidP="00A10C51">
            <w:pPr>
              <w:pStyle w:val="BodyText"/>
              <w:spacing w:before="60" w:line="240" w:lineRule="auto"/>
            </w:pPr>
            <w:r>
              <w:t xml:space="preserve">Subbasin water quality code. </w:t>
            </w:r>
          </w:p>
          <w:p w:rsidR="00A10C51" w:rsidRDefault="00A10C51" w:rsidP="00A10C51">
            <w:pPr>
              <w:pStyle w:val="BodyText"/>
              <w:spacing w:before="60" w:line="240" w:lineRule="auto"/>
            </w:pPr>
            <w:r>
              <w:t>The algorithms used to calculate loadings of algae, organic carbonaceous biological oxygen demand and dissolved oxygen to the stream network (see Chapter 4:4 in Theoretical Documentation) were derived from results of limited studies and are still in the testing phase. ISUBWQ allows the user to choose to apply or not apply the algorithms.</w:t>
            </w:r>
          </w:p>
          <w:p w:rsidR="00A10C51" w:rsidRDefault="00A10C51" w:rsidP="00C44E0A">
            <w:pPr>
              <w:numPr>
                <w:ilvl w:val="0"/>
                <w:numId w:val="12"/>
              </w:numPr>
              <w:spacing w:before="60"/>
              <w:rPr>
                <w:sz w:val="24"/>
              </w:rPr>
            </w:pPr>
            <w:r>
              <w:rPr>
                <w:sz w:val="24"/>
              </w:rPr>
              <w:t>do not calculate algae/CBOD loadings and set dissolved oxygen to saturated oxygen concentration</w:t>
            </w:r>
          </w:p>
          <w:p w:rsidR="00A10C51" w:rsidRDefault="00A10C51" w:rsidP="00C44E0A">
            <w:pPr>
              <w:numPr>
                <w:ilvl w:val="0"/>
                <w:numId w:val="12"/>
              </w:numPr>
              <w:spacing w:before="60"/>
              <w:rPr>
                <w:sz w:val="24"/>
              </w:rPr>
            </w:pPr>
            <w:r>
              <w:rPr>
                <w:sz w:val="24"/>
              </w:rPr>
              <w:t>calculate algae/CBOD/dissolved oxygen loadings using algorithms documented in Theoretical Documentation</w:t>
            </w:r>
          </w:p>
          <w:p w:rsidR="00A10C51" w:rsidRDefault="00A10C51" w:rsidP="00A10C51">
            <w:pPr>
              <w:spacing w:before="60"/>
              <w:rPr>
                <w:sz w:val="24"/>
              </w:rPr>
            </w:pPr>
            <w:r>
              <w:rPr>
                <w:sz w:val="24"/>
              </w:rPr>
              <w:t>The default option is ISUBWQ=0.</w:t>
            </w:r>
          </w:p>
          <w:p w:rsidR="00B801A9" w:rsidRDefault="00A10C51" w:rsidP="00A10C51">
            <w:pPr>
              <w:rPr>
                <w:sz w:val="24"/>
                <w:szCs w:val="24"/>
              </w:rPr>
            </w:pPr>
            <w:r>
              <w:rPr>
                <w:sz w:val="24"/>
              </w:rPr>
              <w:t>Required.</w:t>
            </w:r>
          </w:p>
        </w:tc>
      </w:tr>
      <w:tr w:rsidR="00B801A9" w:rsidTr="006C449C">
        <w:trPr>
          <w:cantSplit/>
        </w:trPr>
        <w:tc>
          <w:tcPr>
            <w:tcW w:w="2484" w:type="dxa"/>
          </w:tcPr>
          <w:p w:rsidR="00B801A9" w:rsidRDefault="00B801A9" w:rsidP="006C449C">
            <w:pPr>
              <w:spacing w:before="120"/>
              <w:rPr>
                <w:caps/>
                <w:sz w:val="24"/>
              </w:rPr>
            </w:pPr>
            <w:r>
              <w:rPr>
                <w:caps/>
                <w:sz w:val="24"/>
              </w:rPr>
              <w:t>sed_det</w:t>
            </w:r>
          </w:p>
        </w:tc>
        <w:tc>
          <w:tcPr>
            <w:tcW w:w="6696" w:type="dxa"/>
          </w:tcPr>
          <w:p w:rsidR="00A10C51" w:rsidRDefault="00A10C51" w:rsidP="00A10C51">
            <w:pPr>
              <w:spacing w:before="120"/>
              <w:jc w:val="both"/>
              <w:rPr>
                <w:sz w:val="24"/>
                <w:szCs w:val="24"/>
              </w:rPr>
            </w:pPr>
            <w:r>
              <w:rPr>
                <w:sz w:val="24"/>
                <w:szCs w:val="24"/>
              </w:rPr>
              <w:t>Code governing calculation of daily maximum half-hour rainfall value:</w:t>
            </w:r>
          </w:p>
          <w:p w:rsidR="00A10C51" w:rsidRDefault="00A10C51" w:rsidP="00C44E0A">
            <w:pPr>
              <w:numPr>
                <w:ilvl w:val="0"/>
                <w:numId w:val="13"/>
              </w:numPr>
              <w:spacing w:before="120"/>
              <w:jc w:val="both"/>
              <w:rPr>
                <w:sz w:val="24"/>
                <w:szCs w:val="24"/>
              </w:rPr>
            </w:pPr>
            <w:r>
              <w:rPr>
                <w:sz w:val="24"/>
                <w:szCs w:val="24"/>
              </w:rPr>
              <w:t>generate daily value using triangular distribution</w:t>
            </w:r>
          </w:p>
          <w:p w:rsidR="00A10C51" w:rsidRDefault="00A10C51" w:rsidP="00C44E0A">
            <w:pPr>
              <w:numPr>
                <w:ilvl w:val="0"/>
                <w:numId w:val="13"/>
              </w:numPr>
              <w:jc w:val="both"/>
              <w:rPr>
                <w:sz w:val="24"/>
                <w:szCs w:val="24"/>
              </w:rPr>
            </w:pPr>
            <w:r>
              <w:rPr>
                <w:sz w:val="24"/>
                <w:szCs w:val="24"/>
              </w:rPr>
              <w:t>use monthly maximum half-hour rainfall value for all days in month</w:t>
            </w:r>
          </w:p>
          <w:p w:rsidR="00A10C51" w:rsidRDefault="00A10C51" w:rsidP="00A10C51">
            <w:pPr>
              <w:spacing w:before="120"/>
              <w:jc w:val="both"/>
              <w:rPr>
                <w:sz w:val="24"/>
                <w:szCs w:val="24"/>
              </w:rPr>
            </w:pPr>
            <w:r w:rsidRPr="009C6D6C">
              <w:rPr>
                <w:sz w:val="24"/>
                <w:szCs w:val="24"/>
              </w:rPr>
              <w:t>The user has the option of using the monthly maximum half-hour rainfall for all days in the month. The randomness of the triangular distribution used to generated daily values causes the maximum half-hour rainfall value to jump around. For small plots or microwatersheds in particular, the variability of the triangular distribution is unrealistic.</w:t>
            </w:r>
          </w:p>
          <w:p w:rsidR="00B801A9" w:rsidRDefault="00A10C51" w:rsidP="00A10C51">
            <w:pPr>
              <w:rPr>
                <w:sz w:val="24"/>
                <w:szCs w:val="24"/>
              </w:rPr>
            </w:pPr>
            <w:r>
              <w:rPr>
                <w:sz w:val="24"/>
                <w:szCs w:val="24"/>
              </w:rPr>
              <w:t>Required.</w:t>
            </w:r>
          </w:p>
        </w:tc>
      </w:tr>
      <w:tr w:rsidR="00B801A9" w:rsidTr="006C449C">
        <w:trPr>
          <w:cantSplit/>
        </w:trPr>
        <w:tc>
          <w:tcPr>
            <w:tcW w:w="2484" w:type="dxa"/>
          </w:tcPr>
          <w:p w:rsidR="00B801A9" w:rsidRDefault="00B801A9" w:rsidP="006C449C">
            <w:pPr>
              <w:spacing w:before="120"/>
              <w:rPr>
                <w:caps/>
                <w:sz w:val="24"/>
              </w:rPr>
            </w:pPr>
            <w:r>
              <w:rPr>
                <w:caps/>
                <w:sz w:val="24"/>
              </w:rPr>
              <w:t>rte</w:t>
            </w:r>
          </w:p>
        </w:tc>
        <w:tc>
          <w:tcPr>
            <w:tcW w:w="6696" w:type="dxa"/>
          </w:tcPr>
          <w:p w:rsidR="00A10C51" w:rsidRDefault="00A10C51" w:rsidP="00A10C51">
            <w:pPr>
              <w:spacing w:before="120"/>
              <w:rPr>
                <w:sz w:val="24"/>
              </w:rPr>
            </w:pPr>
            <w:r>
              <w:rPr>
                <w:sz w:val="24"/>
              </w:rPr>
              <w:t>Channel water routing method:</w:t>
            </w:r>
          </w:p>
          <w:p w:rsidR="00A10C51" w:rsidRDefault="00A10C51" w:rsidP="00C44E0A">
            <w:pPr>
              <w:numPr>
                <w:ilvl w:val="0"/>
                <w:numId w:val="14"/>
              </w:numPr>
              <w:spacing w:before="120"/>
              <w:rPr>
                <w:sz w:val="24"/>
              </w:rPr>
            </w:pPr>
            <w:r>
              <w:rPr>
                <w:sz w:val="24"/>
              </w:rPr>
              <w:t>variable storage method</w:t>
            </w:r>
          </w:p>
          <w:p w:rsidR="00A10C51" w:rsidRDefault="00A10C51" w:rsidP="00C44E0A">
            <w:pPr>
              <w:numPr>
                <w:ilvl w:val="0"/>
                <w:numId w:val="14"/>
              </w:numPr>
              <w:rPr>
                <w:sz w:val="24"/>
              </w:rPr>
            </w:pPr>
            <w:r>
              <w:rPr>
                <w:sz w:val="24"/>
              </w:rPr>
              <w:t>Muskingum method</w:t>
            </w:r>
          </w:p>
          <w:p w:rsidR="00A10C51" w:rsidRDefault="00A10C51" w:rsidP="00A10C51">
            <w:pPr>
              <w:spacing w:before="120"/>
              <w:jc w:val="both"/>
              <w:rPr>
                <w:sz w:val="24"/>
              </w:rPr>
            </w:pPr>
            <w:r>
              <w:rPr>
                <w:sz w:val="24"/>
              </w:rPr>
              <w:t>The user must be careful to define MSK_CO1, MSK_CO2 and MSK_X when the Muskingum method is chosen.</w:t>
            </w:r>
          </w:p>
          <w:p w:rsidR="00A10C51" w:rsidRDefault="00A10C51" w:rsidP="00A10C51">
            <w:pPr>
              <w:spacing w:before="120"/>
              <w:jc w:val="both"/>
              <w:rPr>
                <w:sz w:val="24"/>
              </w:rPr>
            </w:pPr>
            <w:r>
              <w:rPr>
                <w:sz w:val="24"/>
              </w:rPr>
              <w:t>The default option is IRTE=0.</w:t>
            </w:r>
          </w:p>
          <w:p w:rsidR="00B801A9" w:rsidRDefault="00A10C51" w:rsidP="00A10C51">
            <w:pPr>
              <w:rPr>
                <w:sz w:val="24"/>
                <w:szCs w:val="24"/>
              </w:rPr>
            </w:pPr>
            <w:r>
              <w:rPr>
                <w:sz w:val="24"/>
              </w:rPr>
              <w:t>Required.</w:t>
            </w:r>
          </w:p>
        </w:tc>
      </w:tr>
      <w:tr w:rsidR="00B801A9" w:rsidTr="006C449C">
        <w:trPr>
          <w:cantSplit/>
        </w:trPr>
        <w:tc>
          <w:tcPr>
            <w:tcW w:w="2484" w:type="dxa"/>
          </w:tcPr>
          <w:p w:rsidR="00B801A9" w:rsidRDefault="00B801A9" w:rsidP="006C449C">
            <w:pPr>
              <w:spacing w:before="120"/>
              <w:rPr>
                <w:caps/>
                <w:sz w:val="24"/>
              </w:rPr>
            </w:pPr>
            <w:r>
              <w:rPr>
                <w:caps/>
                <w:sz w:val="24"/>
              </w:rPr>
              <w:t>deg</w:t>
            </w:r>
          </w:p>
        </w:tc>
        <w:tc>
          <w:tcPr>
            <w:tcW w:w="6696" w:type="dxa"/>
          </w:tcPr>
          <w:p w:rsidR="00A10C51" w:rsidRDefault="00A10C51" w:rsidP="00A10C51">
            <w:pPr>
              <w:spacing w:before="120"/>
              <w:rPr>
                <w:sz w:val="24"/>
              </w:rPr>
            </w:pPr>
            <w:r>
              <w:rPr>
                <w:sz w:val="24"/>
              </w:rPr>
              <w:t xml:space="preserve">Channel degradation code. </w:t>
            </w:r>
          </w:p>
          <w:p w:rsidR="00A10C51" w:rsidRDefault="00A10C51" w:rsidP="00A10C51">
            <w:pPr>
              <w:spacing w:before="120"/>
              <w:rPr>
                <w:sz w:val="24"/>
              </w:rPr>
            </w:pPr>
            <w:r>
              <w:rPr>
                <w:sz w:val="24"/>
              </w:rPr>
              <w:t>There are two options:</w:t>
            </w:r>
          </w:p>
          <w:p w:rsidR="00A10C51" w:rsidRDefault="00A10C51" w:rsidP="00C44E0A">
            <w:pPr>
              <w:numPr>
                <w:ilvl w:val="0"/>
                <w:numId w:val="15"/>
              </w:numPr>
              <w:rPr>
                <w:sz w:val="24"/>
              </w:rPr>
            </w:pPr>
            <w:r>
              <w:rPr>
                <w:sz w:val="24"/>
              </w:rPr>
              <w:t>channel dimensions are not updated as a result of degradation (the dimensions remain constant for the entire simulation)</w:t>
            </w:r>
          </w:p>
          <w:p w:rsidR="00A10C51" w:rsidRDefault="00A10C51" w:rsidP="00C44E0A">
            <w:pPr>
              <w:numPr>
                <w:ilvl w:val="0"/>
                <w:numId w:val="15"/>
              </w:numPr>
              <w:rPr>
                <w:sz w:val="24"/>
              </w:rPr>
            </w:pPr>
            <w:r>
              <w:rPr>
                <w:sz w:val="24"/>
              </w:rPr>
              <w:t>channel dimensions are updated as a result of degradation</w:t>
            </w:r>
          </w:p>
          <w:p w:rsidR="00A10C51" w:rsidRDefault="00A10C51" w:rsidP="00A10C51">
            <w:pPr>
              <w:spacing w:before="120"/>
              <w:jc w:val="both"/>
              <w:rPr>
                <w:sz w:val="24"/>
              </w:rPr>
            </w:pPr>
            <w:r>
              <w:rPr>
                <w:sz w:val="24"/>
              </w:rPr>
              <w:t>Traditionally, channel dimensions remain fixed, or constant, throughout the simulation. The change in channel dimensions with time is a new feature in SWAT that is still in the testing phase. The recommended option is to keep the channel dimensions constant.</w:t>
            </w:r>
          </w:p>
          <w:p w:rsidR="00B801A9" w:rsidRDefault="00A10C51" w:rsidP="00A10C51">
            <w:pPr>
              <w:rPr>
                <w:sz w:val="24"/>
                <w:szCs w:val="24"/>
              </w:rPr>
            </w:pPr>
            <w:r>
              <w:rPr>
                <w:sz w:val="24"/>
              </w:rPr>
              <w:t>Required.</w:t>
            </w:r>
          </w:p>
        </w:tc>
      </w:tr>
      <w:tr w:rsidR="00B801A9" w:rsidTr="006C449C">
        <w:trPr>
          <w:cantSplit/>
        </w:trPr>
        <w:tc>
          <w:tcPr>
            <w:tcW w:w="2484" w:type="dxa"/>
          </w:tcPr>
          <w:p w:rsidR="00B801A9" w:rsidRDefault="00B801A9" w:rsidP="006C449C">
            <w:pPr>
              <w:spacing w:before="120"/>
              <w:rPr>
                <w:caps/>
                <w:sz w:val="24"/>
              </w:rPr>
            </w:pPr>
            <w:r>
              <w:rPr>
                <w:caps/>
                <w:sz w:val="24"/>
              </w:rPr>
              <w:lastRenderedPageBreak/>
              <w:t>wq</w:t>
            </w:r>
          </w:p>
        </w:tc>
        <w:tc>
          <w:tcPr>
            <w:tcW w:w="6696" w:type="dxa"/>
          </w:tcPr>
          <w:p w:rsidR="00A10C51" w:rsidRDefault="00A10C51" w:rsidP="00A10C51">
            <w:pPr>
              <w:pStyle w:val="BodyText"/>
              <w:spacing w:before="120" w:line="240" w:lineRule="auto"/>
            </w:pPr>
            <w:r>
              <w:t xml:space="preserve">In-stream water quality code. </w:t>
            </w:r>
          </w:p>
          <w:p w:rsidR="00A10C51" w:rsidRDefault="00A10C51" w:rsidP="00A10C51">
            <w:pPr>
              <w:pStyle w:val="BodyText"/>
              <w:spacing w:before="120" w:line="240" w:lineRule="auto"/>
            </w:pPr>
            <w:r>
              <w:t>The variable identifies whether in-stream transformation of nutrients using the QUAL2E algorithms and in-stream transformation of pesticides is allowed to occur.</w:t>
            </w:r>
          </w:p>
          <w:p w:rsidR="00A10C51" w:rsidRDefault="00A10C51" w:rsidP="00C44E0A">
            <w:pPr>
              <w:numPr>
                <w:ilvl w:val="0"/>
                <w:numId w:val="16"/>
              </w:numPr>
              <w:spacing w:before="120"/>
              <w:rPr>
                <w:sz w:val="24"/>
              </w:rPr>
            </w:pPr>
            <w:r>
              <w:rPr>
                <w:sz w:val="24"/>
              </w:rPr>
              <w:t>do not model in-stream nutrient and pesticide transformations</w:t>
            </w:r>
          </w:p>
          <w:p w:rsidR="00A10C51" w:rsidRDefault="00A10C51" w:rsidP="00C44E0A">
            <w:pPr>
              <w:numPr>
                <w:ilvl w:val="0"/>
                <w:numId w:val="16"/>
              </w:numPr>
              <w:rPr>
                <w:sz w:val="24"/>
              </w:rPr>
            </w:pPr>
            <w:r>
              <w:rPr>
                <w:sz w:val="24"/>
              </w:rPr>
              <w:t>model in-stream nutrient and pesticide transformations</w:t>
            </w:r>
          </w:p>
          <w:p w:rsidR="00A10C51" w:rsidRDefault="00A10C51" w:rsidP="00A10C51">
            <w:pPr>
              <w:spacing w:before="120"/>
              <w:rPr>
                <w:sz w:val="24"/>
              </w:rPr>
            </w:pPr>
            <w:r>
              <w:rPr>
                <w:sz w:val="24"/>
              </w:rPr>
              <w:t>The default option is IWQ=0.</w:t>
            </w:r>
          </w:p>
          <w:p w:rsidR="00B801A9" w:rsidRDefault="00A10C51" w:rsidP="00A10C51">
            <w:pPr>
              <w:rPr>
                <w:sz w:val="24"/>
                <w:szCs w:val="24"/>
              </w:rPr>
            </w:pPr>
            <w:r>
              <w:rPr>
                <w:sz w:val="24"/>
              </w:rPr>
              <w:t>Required.</w:t>
            </w:r>
          </w:p>
        </w:tc>
      </w:tr>
      <w:tr w:rsidR="00B801A9" w:rsidRPr="00C116C2" w:rsidTr="006C449C">
        <w:trPr>
          <w:cantSplit/>
        </w:trPr>
        <w:tc>
          <w:tcPr>
            <w:tcW w:w="2484" w:type="dxa"/>
          </w:tcPr>
          <w:p w:rsidR="00B801A9" w:rsidRDefault="00C116C2" w:rsidP="00C116C2">
            <w:pPr>
              <w:rPr>
                <w:caps/>
                <w:sz w:val="24"/>
              </w:rPr>
            </w:pPr>
            <w:r>
              <w:rPr>
                <w:caps/>
                <w:sz w:val="24"/>
              </w:rPr>
              <w:t>nostress</w:t>
            </w:r>
          </w:p>
        </w:tc>
        <w:tc>
          <w:tcPr>
            <w:tcW w:w="6696" w:type="dxa"/>
          </w:tcPr>
          <w:p w:rsidR="00B801A9" w:rsidRPr="00C116C2" w:rsidRDefault="00C116C2" w:rsidP="005C6938">
            <w:pPr>
              <w:autoSpaceDE w:val="0"/>
              <w:autoSpaceDN w:val="0"/>
              <w:adjustRightInd w:val="0"/>
              <w:rPr>
                <w:sz w:val="24"/>
                <w:szCs w:val="24"/>
              </w:rPr>
            </w:pPr>
            <w:r w:rsidRPr="00C116C2">
              <w:rPr>
                <w:sz w:val="24"/>
                <w:szCs w:val="24"/>
              </w:rPr>
              <w:t>Red</w:t>
            </w:r>
            <w:r>
              <w:rPr>
                <w:sz w:val="24"/>
                <w:szCs w:val="24"/>
              </w:rPr>
              <w:t>ef</w:t>
            </w:r>
            <w:r w:rsidRPr="00C116C2">
              <w:rPr>
                <w:sz w:val="24"/>
                <w:szCs w:val="24"/>
              </w:rPr>
              <w:t>ined to the sequence number  -- changed to no nutrient stress of pest in NPNO(</w:t>
            </w:r>
            <w:r w:rsidR="005C6938">
              <w:rPr>
                <w:sz w:val="24"/>
                <w:szCs w:val="24"/>
              </w:rPr>
              <w:t xml:space="preserve"> : )</w:t>
            </w:r>
            <w:r w:rsidRPr="00C116C2">
              <w:rPr>
                <w:sz w:val="24"/>
                <w:szCs w:val="24"/>
              </w:rPr>
              <w:t>to be routed through the watershed</w:t>
            </w:r>
          </w:p>
        </w:tc>
      </w:tr>
      <w:tr w:rsidR="00B801A9" w:rsidTr="006C449C">
        <w:trPr>
          <w:cantSplit/>
        </w:trPr>
        <w:tc>
          <w:tcPr>
            <w:tcW w:w="2484" w:type="dxa"/>
          </w:tcPr>
          <w:p w:rsidR="00B801A9" w:rsidRDefault="00B801A9" w:rsidP="006C449C">
            <w:pPr>
              <w:spacing w:before="120"/>
              <w:rPr>
                <w:caps/>
                <w:sz w:val="24"/>
              </w:rPr>
            </w:pPr>
            <w:r>
              <w:rPr>
                <w:caps/>
                <w:sz w:val="24"/>
              </w:rPr>
              <w:t>cn</w:t>
            </w:r>
          </w:p>
        </w:tc>
        <w:tc>
          <w:tcPr>
            <w:tcW w:w="6696" w:type="dxa"/>
          </w:tcPr>
          <w:p w:rsidR="00A10C51" w:rsidRDefault="00A10C51" w:rsidP="00A10C51">
            <w:pPr>
              <w:spacing w:before="120"/>
              <w:rPr>
                <w:sz w:val="24"/>
              </w:rPr>
            </w:pPr>
            <w:r>
              <w:rPr>
                <w:sz w:val="24"/>
              </w:rPr>
              <w:t>Daily curve number calculation method:</w:t>
            </w:r>
          </w:p>
          <w:p w:rsidR="00A10C51" w:rsidRDefault="00A10C51" w:rsidP="00C44E0A">
            <w:pPr>
              <w:numPr>
                <w:ilvl w:val="0"/>
                <w:numId w:val="17"/>
              </w:numPr>
              <w:tabs>
                <w:tab w:val="clear" w:pos="720"/>
                <w:tab w:val="num" w:pos="342"/>
              </w:tabs>
              <w:spacing w:before="120"/>
              <w:ind w:left="342"/>
              <w:rPr>
                <w:sz w:val="24"/>
              </w:rPr>
            </w:pPr>
            <w:r>
              <w:rPr>
                <w:sz w:val="24"/>
              </w:rPr>
              <w:t>calculate daily CN value as a function of soil moisture</w:t>
            </w:r>
          </w:p>
          <w:p w:rsidR="00A10C51" w:rsidRDefault="00A10C51" w:rsidP="00C44E0A">
            <w:pPr>
              <w:numPr>
                <w:ilvl w:val="0"/>
                <w:numId w:val="17"/>
              </w:numPr>
              <w:tabs>
                <w:tab w:val="clear" w:pos="720"/>
                <w:tab w:val="num" w:pos="342"/>
              </w:tabs>
              <w:ind w:left="346"/>
              <w:rPr>
                <w:sz w:val="24"/>
              </w:rPr>
            </w:pPr>
            <w:r>
              <w:rPr>
                <w:sz w:val="24"/>
              </w:rPr>
              <w:t>calculate daily CN value as a function of plant evapotranspiration</w:t>
            </w:r>
          </w:p>
          <w:p w:rsidR="00A10C51" w:rsidRDefault="00A10C51" w:rsidP="00C44E0A">
            <w:pPr>
              <w:numPr>
                <w:ilvl w:val="0"/>
                <w:numId w:val="17"/>
              </w:numPr>
              <w:tabs>
                <w:tab w:val="clear" w:pos="720"/>
                <w:tab w:val="num" w:pos="342"/>
              </w:tabs>
              <w:ind w:left="346"/>
              <w:rPr>
                <w:sz w:val="24"/>
              </w:rPr>
            </w:pPr>
            <w:r>
              <w:rPr>
                <w:sz w:val="24"/>
              </w:rPr>
              <w:t>use traditional SWAT method which bases CN on soil</w:t>
            </w:r>
          </w:p>
          <w:p w:rsidR="00A10C51" w:rsidRDefault="00A10C51" w:rsidP="00A10C51">
            <w:pPr>
              <w:ind w:left="346"/>
              <w:rPr>
                <w:sz w:val="24"/>
              </w:rPr>
            </w:pPr>
            <w:r>
              <w:rPr>
                <w:sz w:val="24"/>
              </w:rPr>
              <w:t>moisture but retention is adjusted for mildly-sloped tiled-drained watersheds</w:t>
            </w:r>
          </w:p>
          <w:p w:rsidR="00A10C51" w:rsidRDefault="00A10C51" w:rsidP="00A10C51">
            <w:pPr>
              <w:spacing w:before="120"/>
              <w:ind w:left="-18"/>
              <w:rPr>
                <w:sz w:val="24"/>
              </w:rPr>
            </w:pPr>
            <w:r>
              <w:rPr>
                <w:sz w:val="24"/>
              </w:rPr>
              <w:t>Option 0 was the only method used to calculate the daily CN value in versions of SWAT prior to SWAT2012. Calculation of the daily CN value as a function of plant evapotranspiration was added because the soil moisture method was predicting too much runoff in shallow soils. By calculating daily CN as a function of plant evapotranspiration, the value is less dependent on soil storage and more dependent on antecedent climate.</w:t>
            </w:r>
          </w:p>
          <w:p w:rsidR="00B801A9" w:rsidRDefault="00A10C51" w:rsidP="00A10C51">
            <w:pPr>
              <w:rPr>
                <w:sz w:val="24"/>
                <w:szCs w:val="24"/>
              </w:rPr>
            </w:pPr>
            <w:r>
              <w:rPr>
                <w:sz w:val="24"/>
              </w:rPr>
              <w:t>Required.</w:t>
            </w:r>
          </w:p>
        </w:tc>
      </w:tr>
      <w:tr w:rsidR="00B801A9" w:rsidTr="006C449C">
        <w:trPr>
          <w:cantSplit/>
        </w:trPr>
        <w:tc>
          <w:tcPr>
            <w:tcW w:w="2484" w:type="dxa"/>
          </w:tcPr>
          <w:p w:rsidR="00B801A9" w:rsidRDefault="00B801A9" w:rsidP="006C449C">
            <w:pPr>
              <w:spacing w:before="120"/>
              <w:rPr>
                <w:caps/>
                <w:sz w:val="24"/>
              </w:rPr>
            </w:pPr>
            <w:r>
              <w:rPr>
                <w:caps/>
                <w:sz w:val="24"/>
              </w:rPr>
              <w:t>cfac</w:t>
            </w:r>
          </w:p>
        </w:tc>
        <w:tc>
          <w:tcPr>
            <w:tcW w:w="6696" w:type="dxa"/>
          </w:tcPr>
          <w:p w:rsidR="00A10C51" w:rsidRDefault="00A10C51" w:rsidP="00A10C51">
            <w:pPr>
              <w:rPr>
                <w:sz w:val="24"/>
              </w:rPr>
            </w:pPr>
            <w:r>
              <w:rPr>
                <w:sz w:val="24"/>
              </w:rPr>
              <w:t xml:space="preserve">CFAC = 0 for C-factor calculation using Cmin. </w:t>
            </w:r>
          </w:p>
          <w:p w:rsidR="00B801A9" w:rsidRDefault="00A10C51" w:rsidP="00A10C51">
            <w:pPr>
              <w:rPr>
                <w:sz w:val="24"/>
                <w:szCs w:val="24"/>
              </w:rPr>
            </w:pPr>
            <w:r>
              <w:rPr>
                <w:sz w:val="24"/>
              </w:rPr>
              <w:t xml:space="preserve">           = 1 for new C-factor calculation.  (0-1)</w:t>
            </w:r>
          </w:p>
        </w:tc>
      </w:tr>
      <w:tr w:rsidR="00B801A9" w:rsidTr="006C449C">
        <w:trPr>
          <w:cantSplit/>
        </w:trPr>
        <w:tc>
          <w:tcPr>
            <w:tcW w:w="2484" w:type="dxa"/>
          </w:tcPr>
          <w:p w:rsidR="00B801A9" w:rsidRDefault="00B801A9" w:rsidP="006C449C">
            <w:pPr>
              <w:spacing w:before="120"/>
              <w:rPr>
                <w:caps/>
                <w:sz w:val="24"/>
              </w:rPr>
            </w:pPr>
            <w:r>
              <w:rPr>
                <w:caps/>
                <w:sz w:val="24"/>
              </w:rPr>
              <w:t>cswat</w:t>
            </w:r>
          </w:p>
        </w:tc>
        <w:tc>
          <w:tcPr>
            <w:tcW w:w="6696" w:type="dxa"/>
          </w:tcPr>
          <w:p w:rsidR="00F35925" w:rsidRDefault="00F35925" w:rsidP="00F35925">
            <w:pPr>
              <w:jc w:val="both"/>
              <w:rPr>
                <w:sz w:val="24"/>
              </w:rPr>
            </w:pPr>
            <w:r>
              <w:rPr>
                <w:sz w:val="24"/>
              </w:rPr>
              <w:t>Code for new carbon routines:</w:t>
            </w:r>
          </w:p>
          <w:p w:rsidR="00F35925" w:rsidRDefault="00F35925" w:rsidP="00F35925">
            <w:pPr>
              <w:jc w:val="both"/>
              <w:rPr>
                <w:sz w:val="24"/>
              </w:rPr>
            </w:pPr>
            <w:r>
              <w:rPr>
                <w:sz w:val="24"/>
              </w:rPr>
              <w:t xml:space="preserve">      0 = original routines</w:t>
            </w:r>
          </w:p>
          <w:p w:rsidR="00B801A9" w:rsidRDefault="00F35925" w:rsidP="00F35925">
            <w:pPr>
              <w:rPr>
                <w:sz w:val="24"/>
                <w:szCs w:val="24"/>
              </w:rPr>
            </w:pPr>
            <w:r>
              <w:rPr>
                <w:sz w:val="24"/>
              </w:rPr>
              <w:t xml:space="preserve">      1 = new carbon routines</w:t>
            </w:r>
          </w:p>
        </w:tc>
      </w:tr>
      <w:tr w:rsidR="00B801A9" w:rsidTr="006C449C">
        <w:trPr>
          <w:cantSplit/>
        </w:trPr>
        <w:tc>
          <w:tcPr>
            <w:tcW w:w="2484" w:type="dxa"/>
          </w:tcPr>
          <w:p w:rsidR="00B801A9" w:rsidRDefault="00B801A9" w:rsidP="006C449C">
            <w:pPr>
              <w:spacing w:before="120"/>
              <w:rPr>
                <w:caps/>
                <w:sz w:val="24"/>
              </w:rPr>
            </w:pPr>
            <w:r>
              <w:rPr>
                <w:caps/>
                <w:sz w:val="24"/>
              </w:rPr>
              <w:t>bf_flg</w:t>
            </w:r>
          </w:p>
        </w:tc>
        <w:tc>
          <w:tcPr>
            <w:tcW w:w="6696" w:type="dxa"/>
          </w:tcPr>
          <w:p w:rsidR="000C627A" w:rsidRDefault="000C627A" w:rsidP="000C627A">
            <w:pPr>
              <w:jc w:val="both"/>
              <w:rPr>
                <w:sz w:val="24"/>
              </w:rPr>
            </w:pPr>
            <w:r>
              <w:rPr>
                <w:sz w:val="24"/>
              </w:rPr>
              <w:t xml:space="preserve">Baseflow distribution factor during the day for subdaily runs. </w:t>
            </w:r>
          </w:p>
          <w:p w:rsidR="000C627A" w:rsidRDefault="000C627A" w:rsidP="000C627A">
            <w:pPr>
              <w:ind w:left="432"/>
              <w:jc w:val="both"/>
              <w:rPr>
                <w:sz w:val="24"/>
              </w:rPr>
            </w:pPr>
            <w:r>
              <w:rPr>
                <w:sz w:val="24"/>
              </w:rPr>
              <w:t>0 = baseflow evenly distributed to each time step during the day</w:t>
            </w:r>
          </w:p>
          <w:p w:rsidR="000C627A" w:rsidRDefault="000C627A" w:rsidP="000C627A">
            <w:pPr>
              <w:ind w:left="432"/>
              <w:jc w:val="both"/>
              <w:rPr>
                <w:sz w:val="24"/>
              </w:rPr>
            </w:pPr>
            <w:r>
              <w:rPr>
                <w:sz w:val="24"/>
              </w:rPr>
              <w:t>0.5 = even weights between even distribution and rainfall pattern</w:t>
            </w:r>
          </w:p>
          <w:p w:rsidR="00B801A9" w:rsidRDefault="000C627A" w:rsidP="000C627A">
            <w:pPr>
              <w:rPr>
                <w:sz w:val="24"/>
                <w:szCs w:val="24"/>
              </w:rPr>
            </w:pPr>
            <w:r>
              <w:rPr>
                <w:sz w:val="24"/>
              </w:rPr>
              <w:t>1= profile of baseflow in a day follows rainfall pattern</w:t>
            </w:r>
          </w:p>
        </w:tc>
      </w:tr>
      <w:tr w:rsidR="00B801A9" w:rsidTr="006C449C">
        <w:trPr>
          <w:cantSplit/>
        </w:trPr>
        <w:tc>
          <w:tcPr>
            <w:tcW w:w="2484" w:type="dxa"/>
          </w:tcPr>
          <w:p w:rsidR="00B801A9" w:rsidRDefault="00B801A9" w:rsidP="006C449C">
            <w:pPr>
              <w:spacing w:before="120"/>
              <w:rPr>
                <w:caps/>
                <w:sz w:val="24"/>
              </w:rPr>
            </w:pPr>
            <w:r>
              <w:rPr>
                <w:caps/>
                <w:sz w:val="24"/>
              </w:rPr>
              <w:t>uhyd</w:t>
            </w:r>
          </w:p>
        </w:tc>
        <w:tc>
          <w:tcPr>
            <w:tcW w:w="6696" w:type="dxa"/>
          </w:tcPr>
          <w:p w:rsidR="000C627A" w:rsidRDefault="000C627A" w:rsidP="000C627A">
            <w:pPr>
              <w:jc w:val="both"/>
              <w:rPr>
                <w:sz w:val="24"/>
              </w:rPr>
            </w:pPr>
            <w:r>
              <w:rPr>
                <w:sz w:val="24"/>
              </w:rPr>
              <w:t>Unit hydrograph method:</w:t>
            </w:r>
          </w:p>
          <w:p w:rsidR="000C627A" w:rsidRPr="002425BE" w:rsidRDefault="000C627A" w:rsidP="000C627A">
            <w:pPr>
              <w:jc w:val="both"/>
              <w:rPr>
                <w:sz w:val="24"/>
              </w:rPr>
            </w:pPr>
            <w:r w:rsidRPr="002425BE">
              <w:rPr>
                <w:sz w:val="24"/>
              </w:rPr>
              <w:t xml:space="preserve"> </w:t>
            </w:r>
            <w:r>
              <w:rPr>
                <w:sz w:val="24"/>
              </w:rPr>
              <w:t xml:space="preserve">    1 </w:t>
            </w:r>
            <w:r w:rsidRPr="002425BE">
              <w:rPr>
                <w:sz w:val="24"/>
              </w:rPr>
              <w:t>= triangular UH</w:t>
            </w:r>
          </w:p>
          <w:p w:rsidR="00B801A9" w:rsidRDefault="000C627A" w:rsidP="000C627A">
            <w:pPr>
              <w:rPr>
                <w:sz w:val="24"/>
                <w:szCs w:val="24"/>
              </w:rPr>
            </w:pPr>
            <w:r>
              <w:t xml:space="preserve">       </w:t>
            </w:r>
            <w:r w:rsidRPr="002425BE">
              <w:rPr>
                <w:sz w:val="24"/>
                <w:szCs w:val="24"/>
              </w:rPr>
              <w:t>2 = gamma function UH</w:t>
            </w:r>
          </w:p>
        </w:tc>
      </w:tr>
      <w:tr w:rsidR="00B801A9" w:rsidTr="006C449C">
        <w:trPr>
          <w:cantSplit/>
        </w:trPr>
        <w:tc>
          <w:tcPr>
            <w:tcW w:w="2484" w:type="dxa"/>
          </w:tcPr>
          <w:p w:rsidR="00B801A9" w:rsidRDefault="00B801A9" w:rsidP="006C449C">
            <w:pPr>
              <w:spacing w:before="120"/>
              <w:rPr>
                <w:caps/>
                <w:sz w:val="24"/>
              </w:rPr>
            </w:pPr>
            <w:r>
              <w:rPr>
                <w:caps/>
                <w:sz w:val="24"/>
              </w:rPr>
              <w:t>sed_ch</w:t>
            </w:r>
          </w:p>
        </w:tc>
        <w:tc>
          <w:tcPr>
            <w:tcW w:w="6696" w:type="dxa"/>
          </w:tcPr>
          <w:p w:rsidR="00B801A9" w:rsidRDefault="00AE0C7A" w:rsidP="006C449C">
            <w:pPr>
              <w:rPr>
                <w:sz w:val="24"/>
                <w:szCs w:val="24"/>
              </w:rPr>
            </w:pPr>
            <w:r w:rsidRPr="00AE3F1A">
              <w:rPr>
                <w:sz w:val="24"/>
                <w:szCs w:val="24"/>
              </w:rPr>
              <w:t>Instream sediment model, 0=Bagnold model, 1=Brownlie model, 2=Yang model</w:t>
            </w:r>
          </w:p>
        </w:tc>
      </w:tr>
      <w:tr w:rsidR="00AE0C7A" w:rsidTr="006C449C">
        <w:trPr>
          <w:cantSplit/>
        </w:trPr>
        <w:tc>
          <w:tcPr>
            <w:tcW w:w="2484" w:type="dxa"/>
          </w:tcPr>
          <w:p w:rsidR="00AE0C7A" w:rsidRDefault="00AE0C7A" w:rsidP="006C449C">
            <w:pPr>
              <w:spacing w:before="120"/>
              <w:rPr>
                <w:caps/>
                <w:sz w:val="24"/>
              </w:rPr>
            </w:pPr>
            <w:r>
              <w:rPr>
                <w:caps/>
                <w:sz w:val="24"/>
              </w:rPr>
              <w:lastRenderedPageBreak/>
              <w:t>tdrn</w:t>
            </w:r>
          </w:p>
        </w:tc>
        <w:tc>
          <w:tcPr>
            <w:tcW w:w="6696" w:type="dxa"/>
          </w:tcPr>
          <w:p w:rsidR="00AE0C7A" w:rsidRDefault="00AE0C7A" w:rsidP="006C449C">
            <w:pPr>
              <w:autoSpaceDE w:val="0"/>
              <w:autoSpaceDN w:val="0"/>
              <w:adjustRightInd w:val="0"/>
              <w:rPr>
                <w:sz w:val="24"/>
                <w:szCs w:val="24"/>
              </w:rPr>
            </w:pPr>
            <w:r w:rsidRPr="00D25F4F">
              <w:rPr>
                <w:sz w:val="24"/>
                <w:szCs w:val="24"/>
              </w:rPr>
              <w:t>Tile drainage equations flag/code</w:t>
            </w:r>
          </w:p>
          <w:p w:rsidR="00AE0C7A" w:rsidRPr="007C646B" w:rsidRDefault="00AE0C7A" w:rsidP="006C449C">
            <w:pPr>
              <w:spacing w:before="120"/>
              <w:jc w:val="both"/>
              <w:rPr>
                <w:sz w:val="24"/>
              </w:rPr>
            </w:pPr>
            <w:r>
              <w:rPr>
                <w:sz w:val="24"/>
              </w:rPr>
              <w:t>Tile drainage routines flag/code: 1 = DRAINMOD tile equations (Subroutine DRAINS)</w:t>
            </w:r>
          </w:p>
          <w:p w:rsidR="00AE0C7A" w:rsidRPr="00D25F4F" w:rsidRDefault="00AE0C7A" w:rsidP="006C449C">
            <w:pPr>
              <w:autoSpaceDE w:val="0"/>
              <w:autoSpaceDN w:val="0"/>
              <w:adjustRightInd w:val="0"/>
              <w:ind w:left="522"/>
              <w:rPr>
                <w:sz w:val="24"/>
                <w:szCs w:val="24"/>
              </w:rPr>
            </w:pPr>
            <w:r w:rsidRPr="00D25F4F">
              <w:rPr>
                <w:sz w:val="24"/>
                <w:szCs w:val="24"/>
              </w:rPr>
              <w:t>1 simulate tile flow using subroutine drains(wt_shall)</w:t>
            </w:r>
          </w:p>
          <w:p w:rsidR="00AE0C7A" w:rsidRDefault="00AE0C7A" w:rsidP="006C449C">
            <w:pPr>
              <w:spacing w:before="120"/>
              <w:ind w:left="522"/>
              <w:jc w:val="both"/>
              <w:rPr>
                <w:sz w:val="24"/>
              </w:rPr>
            </w:pPr>
            <w:r w:rsidRPr="00D25F4F">
              <w:rPr>
                <w:sz w:val="24"/>
                <w:szCs w:val="24"/>
              </w:rPr>
              <w:t>0 simulate tile flow using subroutine origtile(wt_shall,d)</w:t>
            </w:r>
          </w:p>
        </w:tc>
      </w:tr>
      <w:tr w:rsidR="00AE0C7A" w:rsidTr="006C449C">
        <w:trPr>
          <w:cantSplit/>
        </w:trPr>
        <w:tc>
          <w:tcPr>
            <w:tcW w:w="2484" w:type="dxa"/>
          </w:tcPr>
          <w:p w:rsidR="00AE0C7A" w:rsidRDefault="00AE0C7A" w:rsidP="006C449C">
            <w:pPr>
              <w:spacing w:before="120"/>
              <w:rPr>
                <w:caps/>
                <w:sz w:val="24"/>
              </w:rPr>
            </w:pPr>
            <w:r>
              <w:rPr>
                <w:caps/>
                <w:sz w:val="24"/>
              </w:rPr>
              <w:t>wtdn</w:t>
            </w:r>
          </w:p>
        </w:tc>
        <w:tc>
          <w:tcPr>
            <w:tcW w:w="6696" w:type="dxa"/>
          </w:tcPr>
          <w:p w:rsidR="00AE0C7A" w:rsidRPr="00D25F4F" w:rsidRDefault="00AE0C7A" w:rsidP="00AE0C7A">
            <w:pPr>
              <w:autoSpaceDE w:val="0"/>
              <w:autoSpaceDN w:val="0"/>
              <w:adjustRightInd w:val="0"/>
              <w:rPr>
                <w:sz w:val="24"/>
                <w:szCs w:val="24"/>
              </w:rPr>
            </w:pPr>
            <w:r w:rsidRPr="00D25F4F">
              <w:rPr>
                <w:sz w:val="24"/>
                <w:szCs w:val="24"/>
              </w:rPr>
              <w:t>water table depth algorithms flag/code</w:t>
            </w:r>
          </w:p>
          <w:p w:rsidR="00AE0C7A" w:rsidRDefault="00AE0C7A" w:rsidP="00AE0C7A">
            <w:pPr>
              <w:autoSpaceDE w:val="0"/>
              <w:autoSpaceDN w:val="0"/>
              <w:adjustRightInd w:val="0"/>
              <w:rPr>
                <w:sz w:val="24"/>
                <w:szCs w:val="24"/>
              </w:rPr>
            </w:pPr>
          </w:p>
          <w:p w:rsidR="00AE0C7A" w:rsidRPr="00D25F4F" w:rsidRDefault="00AE0C7A" w:rsidP="00AE0C7A">
            <w:pPr>
              <w:autoSpaceDE w:val="0"/>
              <w:autoSpaceDN w:val="0"/>
              <w:adjustRightInd w:val="0"/>
              <w:ind w:left="432"/>
              <w:rPr>
                <w:sz w:val="24"/>
                <w:szCs w:val="24"/>
              </w:rPr>
            </w:pPr>
            <w:r w:rsidRPr="00D25F4F">
              <w:rPr>
                <w:sz w:val="24"/>
                <w:szCs w:val="24"/>
              </w:rPr>
              <w:t>1 simulate wt_shall using subroutine new water table depth routine</w:t>
            </w:r>
          </w:p>
          <w:p w:rsidR="00AE0C7A" w:rsidRDefault="00AE0C7A" w:rsidP="00AE0C7A">
            <w:pPr>
              <w:rPr>
                <w:sz w:val="24"/>
                <w:szCs w:val="24"/>
              </w:rPr>
            </w:pPr>
            <w:r w:rsidRPr="00D25F4F">
              <w:rPr>
                <w:sz w:val="24"/>
                <w:szCs w:val="24"/>
              </w:rPr>
              <w:t>0 simulate wt_shall using subroutine original water table depth routine</w:t>
            </w:r>
            <w:r>
              <w:rPr>
                <w:rFonts w:ascii="Courier New" w:hAnsi="Courier New" w:cs="Courier New"/>
              </w:rPr>
              <w:t xml:space="preserve">  </w:t>
            </w:r>
          </w:p>
        </w:tc>
      </w:tr>
      <w:tr w:rsidR="00AE0C7A" w:rsidTr="006C449C">
        <w:trPr>
          <w:cantSplit/>
        </w:trPr>
        <w:tc>
          <w:tcPr>
            <w:tcW w:w="2484" w:type="dxa"/>
          </w:tcPr>
          <w:p w:rsidR="00AE0C7A" w:rsidRDefault="00AE0C7A" w:rsidP="006C449C">
            <w:pPr>
              <w:spacing w:before="120"/>
              <w:rPr>
                <w:caps/>
                <w:sz w:val="24"/>
              </w:rPr>
            </w:pPr>
            <w:r>
              <w:rPr>
                <w:caps/>
                <w:sz w:val="24"/>
              </w:rPr>
              <w:t>sol_P_Model</w:t>
            </w:r>
          </w:p>
        </w:tc>
        <w:tc>
          <w:tcPr>
            <w:tcW w:w="6696" w:type="dxa"/>
          </w:tcPr>
          <w:p w:rsidR="00AE0C7A" w:rsidRDefault="00AE0C7A" w:rsidP="00AE0C7A">
            <w:pPr>
              <w:autoSpaceDE w:val="0"/>
              <w:autoSpaceDN w:val="0"/>
              <w:adjustRightInd w:val="0"/>
              <w:rPr>
                <w:sz w:val="24"/>
                <w:szCs w:val="24"/>
              </w:rPr>
            </w:pPr>
            <w:r>
              <w:rPr>
                <w:sz w:val="24"/>
                <w:szCs w:val="24"/>
              </w:rPr>
              <w:t>Soil phosphorus model</w:t>
            </w:r>
          </w:p>
          <w:p w:rsidR="00AE0C7A" w:rsidRDefault="00AE0C7A" w:rsidP="00AE0C7A">
            <w:pPr>
              <w:autoSpaceDE w:val="0"/>
              <w:autoSpaceDN w:val="0"/>
              <w:adjustRightInd w:val="0"/>
              <w:rPr>
                <w:sz w:val="24"/>
                <w:szCs w:val="24"/>
              </w:rPr>
            </w:pPr>
            <w:r>
              <w:rPr>
                <w:sz w:val="24"/>
                <w:szCs w:val="24"/>
              </w:rPr>
              <w:t>0 = original soil phosphorus model</w:t>
            </w:r>
          </w:p>
          <w:p w:rsidR="00AE0C7A" w:rsidRDefault="00AE0C7A" w:rsidP="00AE0C7A">
            <w:pPr>
              <w:rPr>
                <w:sz w:val="24"/>
                <w:szCs w:val="24"/>
              </w:rPr>
            </w:pPr>
            <w:r>
              <w:rPr>
                <w:sz w:val="24"/>
                <w:szCs w:val="24"/>
              </w:rPr>
              <w:t>1 = new soil phosphorus model</w:t>
            </w:r>
          </w:p>
        </w:tc>
      </w:tr>
      <w:tr w:rsidR="00AE0C7A" w:rsidTr="006C449C">
        <w:trPr>
          <w:cantSplit/>
        </w:trPr>
        <w:tc>
          <w:tcPr>
            <w:tcW w:w="2484" w:type="dxa"/>
          </w:tcPr>
          <w:p w:rsidR="00AE0C7A" w:rsidRDefault="00AE0C7A" w:rsidP="006C449C">
            <w:pPr>
              <w:spacing w:before="120"/>
              <w:rPr>
                <w:caps/>
                <w:sz w:val="24"/>
              </w:rPr>
            </w:pPr>
            <w:r>
              <w:rPr>
                <w:caps/>
                <w:sz w:val="24"/>
              </w:rPr>
              <w:t>abstr</w:t>
            </w:r>
          </w:p>
        </w:tc>
        <w:tc>
          <w:tcPr>
            <w:tcW w:w="6696" w:type="dxa"/>
          </w:tcPr>
          <w:p w:rsidR="00AE0C7A" w:rsidRDefault="00AE0C7A" w:rsidP="006C449C">
            <w:pPr>
              <w:rPr>
                <w:sz w:val="24"/>
                <w:szCs w:val="24"/>
              </w:rPr>
            </w:pPr>
            <w:r>
              <w:rPr>
                <w:sz w:val="24"/>
                <w:szCs w:val="24"/>
              </w:rPr>
              <w:t>Initial abstraction on impervious cover (mm)</w:t>
            </w:r>
          </w:p>
        </w:tc>
      </w:tr>
      <w:tr w:rsidR="00AE0C7A" w:rsidTr="006C449C">
        <w:trPr>
          <w:cantSplit/>
        </w:trPr>
        <w:tc>
          <w:tcPr>
            <w:tcW w:w="2484" w:type="dxa"/>
          </w:tcPr>
          <w:p w:rsidR="00AE0C7A" w:rsidRDefault="00AE0C7A" w:rsidP="006C449C">
            <w:pPr>
              <w:spacing w:before="120"/>
              <w:rPr>
                <w:caps/>
                <w:sz w:val="24"/>
              </w:rPr>
            </w:pPr>
            <w:r>
              <w:rPr>
                <w:caps/>
                <w:sz w:val="24"/>
              </w:rPr>
              <w:t>atmo</w:t>
            </w:r>
          </w:p>
        </w:tc>
        <w:tc>
          <w:tcPr>
            <w:tcW w:w="6696" w:type="dxa"/>
          </w:tcPr>
          <w:p w:rsidR="00AE0C7A" w:rsidRDefault="00AE0C7A" w:rsidP="00AE0C7A">
            <w:pPr>
              <w:autoSpaceDE w:val="0"/>
              <w:autoSpaceDN w:val="0"/>
              <w:adjustRightInd w:val="0"/>
              <w:rPr>
                <w:sz w:val="24"/>
                <w:szCs w:val="24"/>
              </w:rPr>
            </w:pPr>
            <w:r>
              <w:rPr>
                <w:sz w:val="24"/>
                <w:szCs w:val="24"/>
              </w:rPr>
              <w:t xml:space="preserve">Atmospheric deposition values </w:t>
            </w:r>
          </w:p>
          <w:p w:rsidR="00AE0C7A" w:rsidRDefault="00AE0C7A" w:rsidP="00AE0C7A">
            <w:pPr>
              <w:autoSpaceDE w:val="0"/>
              <w:autoSpaceDN w:val="0"/>
              <w:adjustRightInd w:val="0"/>
              <w:rPr>
                <w:sz w:val="24"/>
                <w:szCs w:val="24"/>
              </w:rPr>
            </w:pPr>
            <w:r>
              <w:rPr>
                <w:sz w:val="24"/>
                <w:szCs w:val="24"/>
              </w:rPr>
              <w:t>0=read in average annual values</w:t>
            </w:r>
          </w:p>
          <w:p w:rsidR="00AE0C7A" w:rsidRDefault="00AE0C7A" w:rsidP="00AE0C7A">
            <w:pPr>
              <w:rPr>
                <w:sz w:val="24"/>
                <w:szCs w:val="24"/>
              </w:rPr>
            </w:pPr>
            <w:r>
              <w:rPr>
                <w:sz w:val="24"/>
                <w:szCs w:val="24"/>
              </w:rPr>
              <w:t>1=read in monthly values</w:t>
            </w:r>
          </w:p>
        </w:tc>
      </w:tr>
      <w:tr w:rsidR="00AE0C7A" w:rsidTr="006C449C">
        <w:trPr>
          <w:cantSplit/>
        </w:trPr>
        <w:tc>
          <w:tcPr>
            <w:tcW w:w="2484" w:type="dxa"/>
          </w:tcPr>
          <w:p w:rsidR="00AE0C7A" w:rsidRDefault="00AE0C7A" w:rsidP="006C449C">
            <w:pPr>
              <w:spacing w:before="120"/>
              <w:rPr>
                <w:caps/>
                <w:sz w:val="24"/>
              </w:rPr>
            </w:pPr>
            <w:r>
              <w:rPr>
                <w:caps/>
                <w:sz w:val="24"/>
              </w:rPr>
              <w:t>smax</w:t>
            </w:r>
          </w:p>
        </w:tc>
        <w:tc>
          <w:tcPr>
            <w:tcW w:w="6696" w:type="dxa"/>
          </w:tcPr>
          <w:p w:rsidR="00825EDB" w:rsidRDefault="00825EDB" w:rsidP="006C449C">
            <w:pPr>
              <w:rPr>
                <w:sz w:val="24"/>
                <w:szCs w:val="24"/>
              </w:rPr>
            </w:pPr>
            <w:r>
              <w:rPr>
                <w:sz w:val="24"/>
                <w:szCs w:val="24"/>
              </w:rPr>
              <w:t xml:space="preserve">Maximum depressional storage code; 1=dynamic stmaxd computed as a function of random roughness and rain intensity by depstor.f; 0 = static stmaxd from .bsn for global value or .sdr for specific HRU’s </w:t>
            </w:r>
          </w:p>
        </w:tc>
      </w:tr>
      <w:tr w:rsidR="00AE0C7A" w:rsidTr="006C449C">
        <w:trPr>
          <w:cantSplit/>
        </w:trPr>
        <w:tc>
          <w:tcPr>
            <w:tcW w:w="2484" w:type="dxa"/>
          </w:tcPr>
          <w:p w:rsidR="00AE0C7A" w:rsidRDefault="00AE0C7A" w:rsidP="006C6E48">
            <w:pPr>
              <w:rPr>
                <w:caps/>
                <w:sz w:val="24"/>
              </w:rPr>
            </w:pPr>
            <w:r>
              <w:rPr>
                <w:caps/>
                <w:sz w:val="24"/>
              </w:rPr>
              <w:t>i_subhw</w:t>
            </w:r>
          </w:p>
        </w:tc>
        <w:tc>
          <w:tcPr>
            <w:tcW w:w="6696" w:type="dxa"/>
          </w:tcPr>
          <w:p w:rsidR="00AE0C7A" w:rsidRDefault="00825EDB" w:rsidP="006C6E48">
            <w:pPr>
              <w:rPr>
                <w:sz w:val="24"/>
                <w:szCs w:val="24"/>
              </w:rPr>
            </w:pPr>
            <w:r>
              <w:rPr>
                <w:sz w:val="24"/>
                <w:szCs w:val="24"/>
              </w:rPr>
              <w:t>Code for routing headwaters</w:t>
            </w:r>
          </w:p>
        </w:tc>
      </w:tr>
    </w:tbl>
    <w:p w:rsidR="00B801A9" w:rsidRDefault="00B801A9" w:rsidP="00FE05C4">
      <w:pPr>
        <w:rPr>
          <w:sz w:val="24"/>
          <w:szCs w:val="24"/>
        </w:rPr>
      </w:pPr>
    </w:p>
    <w:p w:rsidR="005E02A2" w:rsidRDefault="005E02A2" w:rsidP="00FE05C4">
      <w:pPr>
        <w:rPr>
          <w:sz w:val="24"/>
          <w:szCs w:val="24"/>
        </w:rPr>
      </w:pPr>
    </w:p>
    <w:p w:rsidR="005E02A2" w:rsidRDefault="005E02A2" w:rsidP="00FE05C4">
      <w:pPr>
        <w:rPr>
          <w:sz w:val="24"/>
          <w:szCs w:val="24"/>
        </w:rPr>
      </w:pPr>
    </w:p>
    <w:p w:rsidR="005E02A2" w:rsidRDefault="005E02A2" w:rsidP="00FE05C4">
      <w:pPr>
        <w:rPr>
          <w:sz w:val="24"/>
          <w:szCs w:val="24"/>
        </w:rPr>
      </w:pPr>
    </w:p>
    <w:p w:rsidR="005E02A2" w:rsidRDefault="005E02A2" w:rsidP="00FE05C4">
      <w:pPr>
        <w:rPr>
          <w:sz w:val="24"/>
          <w:szCs w:val="24"/>
        </w:rPr>
      </w:pPr>
    </w:p>
    <w:p w:rsidR="005E02A2" w:rsidRDefault="005E02A2" w:rsidP="00FE05C4">
      <w:pPr>
        <w:rPr>
          <w:sz w:val="24"/>
          <w:szCs w:val="24"/>
        </w:rPr>
      </w:pPr>
    </w:p>
    <w:p w:rsidR="005E02A2" w:rsidRDefault="005E02A2" w:rsidP="00FE05C4">
      <w:pPr>
        <w:rPr>
          <w:sz w:val="24"/>
          <w:szCs w:val="24"/>
        </w:rPr>
      </w:pPr>
    </w:p>
    <w:p w:rsidR="005E02A2" w:rsidRDefault="005E02A2" w:rsidP="00FE05C4">
      <w:pPr>
        <w:rPr>
          <w:sz w:val="24"/>
          <w:szCs w:val="24"/>
        </w:rPr>
      </w:pPr>
    </w:p>
    <w:p w:rsidR="005E02A2" w:rsidRDefault="005E02A2" w:rsidP="00FE05C4">
      <w:pPr>
        <w:rPr>
          <w:sz w:val="24"/>
          <w:szCs w:val="24"/>
        </w:rPr>
      </w:pPr>
    </w:p>
    <w:p w:rsidR="005E02A2" w:rsidRPr="004700FB" w:rsidRDefault="005E02A2" w:rsidP="005E02A2">
      <w:pPr>
        <w:rPr>
          <w:b/>
          <w:smallCaps/>
          <w:sz w:val="22"/>
          <w:szCs w:val="24"/>
          <w:u w:val="single"/>
        </w:rPr>
      </w:pPr>
      <w:r>
        <w:rPr>
          <w:b/>
          <w:smallCaps/>
          <w:sz w:val="22"/>
          <w:szCs w:val="24"/>
          <w:u w:val="single"/>
        </w:rPr>
        <w:t>PARAMETERS.BSN</w:t>
      </w:r>
    </w:p>
    <w:p w:rsidR="005E02A2" w:rsidRDefault="005E02A2" w:rsidP="005E02A2">
      <w:pPr>
        <w:rPr>
          <w:color w:val="FF0000"/>
          <w:sz w:val="24"/>
          <w:szCs w:val="24"/>
        </w:rPr>
      </w:pPr>
      <w:r w:rsidRPr="00F943A3">
        <w:rPr>
          <w:color w:val="FF0000"/>
          <w:sz w:val="24"/>
          <w:szCs w:val="24"/>
        </w:rPr>
        <w:t>NEED THIS INFO</w:t>
      </w:r>
    </w:p>
    <w:p w:rsidR="005E02A2" w:rsidRDefault="005E02A2" w:rsidP="005E02A2">
      <w:pPr>
        <w:rPr>
          <w:color w:val="FF0000"/>
          <w:sz w:val="24"/>
          <w:szCs w:val="24"/>
        </w:rPr>
      </w:pPr>
    </w:p>
    <w:p w:rsidR="005E02A2" w:rsidRDefault="005E02A2" w:rsidP="005E02A2">
      <w:pPr>
        <w:rPr>
          <w:smallCaps/>
          <w:sz w:val="22"/>
          <w:szCs w:val="24"/>
        </w:rPr>
      </w:pPr>
      <w:r w:rsidRPr="00C84977">
        <w:rPr>
          <w:sz w:val="24"/>
          <w:szCs w:val="24"/>
        </w:rPr>
        <w:t xml:space="preserve">Below is a sample </w:t>
      </w:r>
      <w:r>
        <w:rPr>
          <w:smallCaps/>
          <w:sz w:val="22"/>
          <w:szCs w:val="24"/>
        </w:rPr>
        <w:t>PARAMETERS.BSN FILE:</w:t>
      </w:r>
    </w:p>
    <w:p w:rsidR="00CB6D4B" w:rsidRDefault="00CB6D4B" w:rsidP="005E02A2">
      <w:pPr>
        <w:rPr>
          <w:smallCaps/>
          <w:sz w:val="22"/>
          <w:szCs w:val="24"/>
        </w:rPr>
      </w:pPr>
    </w:p>
    <w:p w:rsidR="005E02A2" w:rsidRDefault="005E02A2" w:rsidP="005E02A2">
      <w:pPr>
        <w:rPr>
          <w:smallCaps/>
          <w:sz w:val="22"/>
          <w:szCs w:val="24"/>
        </w:rPr>
      </w:pPr>
      <w:r w:rsidRPr="005E02A2">
        <w:rPr>
          <w:noProof/>
        </w:rPr>
        <w:drawing>
          <wp:inline distT="0" distB="0" distL="0" distR="0" wp14:anchorId="3B6A8A64" wp14:editId="014C01C3">
            <wp:extent cx="6377940" cy="342897"/>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pic:cNvPicPr>
                      <a:picLocks noChangeAspect="1" noChangeArrowheads="1"/>
                    </pic:cNvPicPr>
                  </pic:nvPicPr>
                  <pic:blipFill>
                    <a:blip r:embed="rId155" cstate="print">
                      <a:extLst>
                        <a:ext uri="{28A0092B-C50C-407E-A947-70E740481C1C}">
                          <a14:useLocalDpi xmlns:a14="http://schemas.microsoft.com/office/drawing/2010/main" val="0"/>
                        </a:ext>
                      </a:extLst>
                    </a:blip>
                    <a:srcRect/>
                    <a:stretch>
                      <a:fillRect/>
                    </a:stretch>
                  </pic:blipFill>
                  <pic:spPr bwMode="auto">
                    <a:xfrm>
                      <a:off x="0" y="0"/>
                      <a:ext cx="6377997" cy="342900"/>
                    </a:xfrm>
                    <a:prstGeom prst="rect">
                      <a:avLst/>
                    </a:prstGeom>
                    <a:noFill/>
                    <a:ln>
                      <a:noFill/>
                    </a:ln>
                  </pic:spPr>
                </pic:pic>
              </a:graphicData>
            </a:graphic>
          </wp:inline>
        </w:drawing>
      </w:r>
    </w:p>
    <w:p w:rsidR="005E02A2" w:rsidRDefault="005E02A2" w:rsidP="00FE05C4">
      <w:pPr>
        <w:rPr>
          <w:sz w:val="24"/>
          <w:szCs w:val="24"/>
        </w:rPr>
      </w:pPr>
    </w:p>
    <w:tbl>
      <w:tblPr>
        <w:tblW w:w="9180" w:type="dxa"/>
        <w:tblInd w:w="828" w:type="dxa"/>
        <w:tblLayout w:type="fixed"/>
        <w:tblLook w:val="0000" w:firstRow="0" w:lastRow="0" w:firstColumn="0" w:lastColumn="0" w:noHBand="0" w:noVBand="0"/>
      </w:tblPr>
      <w:tblGrid>
        <w:gridCol w:w="2484"/>
        <w:gridCol w:w="6696"/>
      </w:tblGrid>
      <w:tr w:rsidR="00603B33" w:rsidTr="006C449C">
        <w:trPr>
          <w:cantSplit/>
        </w:trPr>
        <w:tc>
          <w:tcPr>
            <w:tcW w:w="2484" w:type="dxa"/>
          </w:tcPr>
          <w:p w:rsidR="00603B33" w:rsidRDefault="00603B33" w:rsidP="006C449C">
            <w:pPr>
              <w:spacing w:before="120"/>
              <w:rPr>
                <w:b/>
                <w:sz w:val="24"/>
              </w:rPr>
            </w:pPr>
            <w:r>
              <w:rPr>
                <w:b/>
                <w:sz w:val="24"/>
              </w:rPr>
              <w:t>Variable name</w:t>
            </w:r>
          </w:p>
        </w:tc>
        <w:tc>
          <w:tcPr>
            <w:tcW w:w="6696" w:type="dxa"/>
          </w:tcPr>
          <w:p w:rsidR="00603B33" w:rsidRDefault="00603B33" w:rsidP="006C449C">
            <w:pPr>
              <w:pStyle w:val="Heading1"/>
              <w:spacing w:before="120" w:after="0"/>
              <w:jc w:val="left"/>
              <w:rPr>
                <w:b/>
              </w:rPr>
            </w:pPr>
            <w:r>
              <w:rPr>
                <w:b/>
              </w:rPr>
              <w:t>Definition</w:t>
            </w:r>
          </w:p>
        </w:tc>
      </w:tr>
      <w:tr w:rsidR="00397221" w:rsidTr="006C449C">
        <w:trPr>
          <w:cantSplit/>
        </w:trPr>
        <w:tc>
          <w:tcPr>
            <w:tcW w:w="2484" w:type="dxa"/>
          </w:tcPr>
          <w:p w:rsidR="00397221" w:rsidRDefault="00397221" w:rsidP="00A17B71">
            <w:pPr>
              <w:pStyle w:val="Heading5"/>
              <w:spacing w:before="120"/>
              <w:rPr>
                <w:caps/>
              </w:rPr>
            </w:pPr>
            <w:r>
              <w:rPr>
                <w:caps/>
              </w:rPr>
              <w:lastRenderedPageBreak/>
              <w:t>Title</w:t>
            </w:r>
          </w:p>
        </w:tc>
        <w:tc>
          <w:tcPr>
            <w:tcW w:w="6696" w:type="dxa"/>
          </w:tcPr>
          <w:p w:rsidR="00397221" w:rsidRPr="00282F48" w:rsidRDefault="00397221" w:rsidP="00A17B71">
            <w:pPr>
              <w:spacing w:before="120"/>
              <w:jc w:val="both"/>
              <w:rPr>
                <w:sz w:val="24"/>
              </w:rPr>
            </w:pPr>
            <w:r w:rsidRPr="00282F48">
              <w:rPr>
                <w:sz w:val="24"/>
              </w:rPr>
              <w:t>The first line is reserved for user comments. This line is not processed by the model and may be left blank.</w:t>
            </w:r>
          </w:p>
          <w:p w:rsidR="00397221" w:rsidRPr="00282F48" w:rsidRDefault="00397221" w:rsidP="00A17B71">
            <w:pPr>
              <w:spacing w:before="120"/>
              <w:jc w:val="both"/>
              <w:rPr>
                <w:sz w:val="24"/>
              </w:rPr>
            </w:pPr>
            <w:r w:rsidRPr="00282F48">
              <w:rPr>
                <w:sz w:val="24"/>
              </w:rPr>
              <w:t>Optional.</w:t>
            </w:r>
          </w:p>
        </w:tc>
      </w:tr>
      <w:tr w:rsidR="00397221" w:rsidTr="006C449C">
        <w:trPr>
          <w:cantSplit/>
        </w:trPr>
        <w:tc>
          <w:tcPr>
            <w:tcW w:w="2484" w:type="dxa"/>
          </w:tcPr>
          <w:p w:rsidR="00397221" w:rsidRDefault="00397221" w:rsidP="00A17B71">
            <w:pPr>
              <w:pStyle w:val="Heading5"/>
              <w:spacing w:before="120"/>
              <w:rPr>
                <w:caps/>
              </w:rPr>
            </w:pPr>
            <w:r>
              <w:rPr>
                <w:caps/>
              </w:rPr>
              <w:t>header</w:t>
            </w:r>
          </w:p>
        </w:tc>
        <w:tc>
          <w:tcPr>
            <w:tcW w:w="6696" w:type="dxa"/>
          </w:tcPr>
          <w:p w:rsidR="00397221" w:rsidRPr="00282F48" w:rsidRDefault="00397221" w:rsidP="00397221">
            <w:pPr>
              <w:keepNext/>
              <w:spacing w:before="120"/>
              <w:jc w:val="both"/>
              <w:outlineLvl w:val="0"/>
              <w:rPr>
                <w:sz w:val="24"/>
              </w:rPr>
            </w:pPr>
            <w:r>
              <w:rPr>
                <w:sz w:val="24"/>
              </w:rPr>
              <w:t xml:space="preserve">Headers for the parameters.bsn file.  </w:t>
            </w:r>
          </w:p>
        </w:tc>
      </w:tr>
      <w:tr w:rsidR="00603B33" w:rsidRPr="00B801A9" w:rsidTr="006C449C">
        <w:trPr>
          <w:cantSplit/>
        </w:trPr>
        <w:tc>
          <w:tcPr>
            <w:tcW w:w="2484" w:type="dxa"/>
          </w:tcPr>
          <w:p w:rsidR="00603B33" w:rsidRDefault="00603B33" w:rsidP="006C449C">
            <w:pPr>
              <w:spacing w:before="120"/>
              <w:rPr>
                <w:b/>
                <w:sz w:val="24"/>
              </w:rPr>
            </w:pPr>
            <w:r>
              <w:rPr>
                <w:caps/>
                <w:sz w:val="24"/>
              </w:rPr>
              <w:t>name</w:t>
            </w:r>
          </w:p>
        </w:tc>
        <w:tc>
          <w:tcPr>
            <w:tcW w:w="6696" w:type="dxa"/>
          </w:tcPr>
          <w:p w:rsidR="00603B33" w:rsidRPr="00B801A9" w:rsidRDefault="00C4354D" w:rsidP="006C449C">
            <w:pPr>
              <w:pStyle w:val="Heading1"/>
              <w:spacing w:before="120" w:after="0"/>
              <w:jc w:val="left"/>
            </w:pPr>
            <w:r>
              <w:t>Name</w:t>
            </w:r>
          </w:p>
        </w:tc>
      </w:tr>
      <w:tr w:rsidR="00603B33" w:rsidTr="006C449C">
        <w:trPr>
          <w:cantSplit/>
        </w:trPr>
        <w:tc>
          <w:tcPr>
            <w:tcW w:w="2484" w:type="dxa"/>
          </w:tcPr>
          <w:p w:rsidR="00603B33" w:rsidRDefault="00603B33" w:rsidP="006C449C">
            <w:pPr>
              <w:spacing w:before="120"/>
              <w:rPr>
                <w:caps/>
                <w:sz w:val="24"/>
              </w:rPr>
            </w:pPr>
            <w:r>
              <w:rPr>
                <w:caps/>
                <w:sz w:val="24"/>
              </w:rPr>
              <w:t>evlai</w:t>
            </w:r>
          </w:p>
        </w:tc>
        <w:tc>
          <w:tcPr>
            <w:tcW w:w="6696" w:type="dxa"/>
          </w:tcPr>
          <w:p w:rsidR="00C4354D" w:rsidRDefault="00C4354D" w:rsidP="00C4354D">
            <w:pPr>
              <w:spacing w:before="120"/>
              <w:jc w:val="both"/>
              <w:rPr>
                <w:sz w:val="24"/>
              </w:rPr>
            </w:pPr>
            <w:r>
              <w:rPr>
                <w:sz w:val="24"/>
              </w:rPr>
              <w:t xml:space="preserve">Leaf area index at which no evaporation occurs from water surface. </w:t>
            </w:r>
          </w:p>
          <w:p w:rsidR="00C4354D" w:rsidRDefault="00C4354D" w:rsidP="00C4354D">
            <w:pPr>
              <w:spacing w:before="120"/>
              <w:jc w:val="both"/>
              <w:rPr>
                <w:sz w:val="24"/>
              </w:rPr>
            </w:pPr>
            <w:r>
              <w:rPr>
                <w:sz w:val="24"/>
              </w:rPr>
              <w:t>EVLAI is used in HRUs where a plant is growing in a ponded environment (e.g. rice). Currently, this is simulated only in HRUs defined as depressional areas/potholes.</w:t>
            </w:r>
          </w:p>
          <w:p w:rsidR="00C4354D" w:rsidRDefault="00C4354D" w:rsidP="00C4354D">
            <w:pPr>
              <w:spacing w:before="120"/>
              <w:jc w:val="both"/>
              <w:rPr>
                <w:sz w:val="24"/>
              </w:rPr>
            </w:pPr>
            <w:r>
              <w:rPr>
                <w:sz w:val="24"/>
              </w:rPr>
              <w:t>Evaporation from the water surface is allowed until the leaf area of the plant reaches the value specified for EVLAI. Chapter 8:1 in the Theoretical Documentation provides more detail on the use of this parameter.</w:t>
            </w:r>
          </w:p>
          <w:p w:rsidR="00C4354D" w:rsidRDefault="00C4354D" w:rsidP="00C4354D">
            <w:pPr>
              <w:spacing w:before="120"/>
              <w:jc w:val="both"/>
              <w:rPr>
                <w:sz w:val="24"/>
              </w:rPr>
            </w:pPr>
            <w:r>
              <w:rPr>
                <w:sz w:val="24"/>
              </w:rPr>
              <w:t>EVLAI should be set between 0.0 and 10.0. If no value for EVLAI is entered, the model will set EVLAI = 3.0.</w:t>
            </w:r>
          </w:p>
          <w:p w:rsidR="00603B33" w:rsidRDefault="00C4354D" w:rsidP="00C4354D">
            <w:pPr>
              <w:spacing w:before="120"/>
              <w:rPr>
                <w:sz w:val="24"/>
                <w:szCs w:val="24"/>
              </w:rPr>
            </w:pPr>
            <w:r>
              <w:rPr>
                <w:sz w:val="24"/>
              </w:rPr>
              <w:t>Required if depressional areas/potholes are modeled in the watershed.</w:t>
            </w:r>
          </w:p>
        </w:tc>
      </w:tr>
      <w:tr w:rsidR="00603B33" w:rsidTr="006C449C">
        <w:trPr>
          <w:cantSplit/>
        </w:trPr>
        <w:tc>
          <w:tcPr>
            <w:tcW w:w="2484" w:type="dxa"/>
          </w:tcPr>
          <w:p w:rsidR="00603B33" w:rsidRDefault="00603B33" w:rsidP="006C449C">
            <w:pPr>
              <w:spacing w:before="120"/>
              <w:rPr>
                <w:caps/>
                <w:sz w:val="24"/>
              </w:rPr>
            </w:pPr>
            <w:r>
              <w:rPr>
                <w:caps/>
                <w:sz w:val="24"/>
              </w:rPr>
              <w:t>ffcb</w:t>
            </w:r>
          </w:p>
        </w:tc>
        <w:tc>
          <w:tcPr>
            <w:tcW w:w="6696" w:type="dxa"/>
          </w:tcPr>
          <w:p w:rsidR="00C4354D" w:rsidRDefault="00C4354D" w:rsidP="00C4354D">
            <w:pPr>
              <w:spacing w:before="120"/>
              <w:jc w:val="both"/>
              <w:rPr>
                <w:sz w:val="24"/>
              </w:rPr>
            </w:pPr>
            <w:r>
              <w:rPr>
                <w:sz w:val="24"/>
              </w:rPr>
              <w:t>Initial soil water storage expressed as a fraction of field capacity water content.</w:t>
            </w:r>
          </w:p>
          <w:p w:rsidR="00C4354D" w:rsidRDefault="00C4354D" w:rsidP="00C4354D">
            <w:pPr>
              <w:spacing w:before="120"/>
              <w:jc w:val="both"/>
              <w:rPr>
                <w:sz w:val="24"/>
              </w:rPr>
            </w:pPr>
            <w:r>
              <w:rPr>
                <w:sz w:val="24"/>
              </w:rPr>
              <w:t xml:space="preserve">All soils in the watershed will be initialized to the same fraction. </w:t>
            </w:r>
          </w:p>
          <w:p w:rsidR="00C4354D" w:rsidRDefault="00C4354D" w:rsidP="00C4354D">
            <w:pPr>
              <w:spacing w:before="120"/>
              <w:jc w:val="both"/>
              <w:rPr>
                <w:sz w:val="24"/>
              </w:rPr>
            </w:pPr>
            <w:r>
              <w:rPr>
                <w:sz w:val="24"/>
              </w:rPr>
              <w:t>FFCB should be between 0.0 and 1.0. If FFCB is not set to a value, the model will calculate it as a function of average annual precipitation. The default method is to allow the model to calculate FFCB (set FFCB = 0.0).</w:t>
            </w:r>
          </w:p>
          <w:p w:rsidR="00C4354D" w:rsidRDefault="00C4354D" w:rsidP="00C4354D">
            <w:pPr>
              <w:spacing w:before="120"/>
              <w:jc w:val="both"/>
              <w:rPr>
                <w:sz w:val="24"/>
              </w:rPr>
            </w:pPr>
            <w:r>
              <w:rPr>
                <w:sz w:val="24"/>
              </w:rPr>
              <w:t>We recommend using a 1 year equilibration period for the model where the watershed simulation is set to start 1 year prior to the period of interest. This allows the model to get the water cycling properly before any comparisons between measured and simulated data are made. When an equilibration period is incorporated, the value for FFCB is not going to impact model results.</w:t>
            </w:r>
          </w:p>
          <w:p w:rsidR="00603B33" w:rsidRDefault="00C4354D" w:rsidP="00C4354D">
            <w:pPr>
              <w:spacing w:before="120"/>
              <w:rPr>
                <w:sz w:val="24"/>
                <w:szCs w:val="24"/>
              </w:rPr>
            </w:pPr>
            <w:r>
              <w:rPr>
                <w:sz w:val="24"/>
              </w:rPr>
              <w:t>Required.</w:t>
            </w:r>
          </w:p>
        </w:tc>
      </w:tr>
      <w:tr w:rsidR="00603B33" w:rsidTr="006C449C">
        <w:trPr>
          <w:cantSplit/>
        </w:trPr>
        <w:tc>
          <w:tcPr>
            <w:tcW w:w="2484" w:type="dxa"/>
          </w:tcPr>
          <w:p w:rsidR="00603B33" w:rsidRDefault="00603B33" w:rsidP="006C449C">
            <w:pPr>
              <w:spacing w:before="120"/>
              <w:rPr>
                <w:caps/>
                <w:sz w:val="24"/>
              </w:rPr>
            </w:pPr>
            <w:r>
              <w:rPr>
                <w:caps/>
                <w:sz w:val="24"/>
              </w:rPr>
              <w:lastRenderedPageBreak/>
              <w:t>surlag</w:t>
            </w:r>
          </w:p>
        </w:tc>
        <w:tc>
          <w:tcPr>
            <w:tcW w:w="6696" w:type="dxa"/>
          </w:tcPr>
          <w:p w:rsidR="00BC50DF" w:rsidRDefault="00BC50DF" w:rsidP="00BC50DF">
            <w:pPr>
              <w:spacing w:before="120"/>
              <w:jc w:val="both"/>
              <w:rPr>
                <w:sz w:val="24"/>
              </w:rPr>
            </w:pPr>
            <w:r>
              <w:rPr>
                <w:sz w:val="24"/>
              </w:rPr>
              <w:t xml:space="preserve">Surface runoff lag coefficient. </w:t>
            </w:r>
          </w:p>
          <w:p w:rsidR="00BC50DF" w:rsidRDefault="00BC50DF" w:rsidP="00BC50DF">
            <w:pPr>
              <w:pStyle w:val="BodyTextIndent"/>
              <w:spacing w:before="120"/>
              <w:ind w:left="0"/>
            </w:pPr>
            <w:r>
              <w:t>In large subbasins with a time of concentration greater than 1 day, only a portion of the surface runoff will reach the main channel on the day it is generated. SWAT incorporates a surface runoff storage feature to lag a portion of the surface runoff release to the main channel.</w:t>
            </w:r>
          </w:p>
          <w:p w:rsidR="00BC50DF" w:rsidRDefault="00BC50DF" w:rsidP="00BC50DF">
            <w:pPr>
              <w:pStyle w:val="BodyTextIndent"/>
              <w:spacing w:before="120"/>
              <w:ind w:left="-18"/>
            </w:pPr>
            <w:r>
              <w:t xml:space="preserve">SURLAG controls the fraction of the total available water that will be allowed to enter the reach on any one day. Figure 4-7 plots the fraction of total available water entering the reach at different values for </w:t>
            </w:r>
            <w:r>
              <w:rPr>
                <w:i/>
              </w:rPr>
              <w:t>surlag</w:t>
            </w:r>
            <w:r>
              <w:t xml:space="preserve"> and </w:t>
            </w:r>
            <w:r>
              <w:rPr>
                <w:i/>
              </w:rPr>
              <w:t>t</w:t>
            </w:r>
            <w:r>
              <w:rPr>
                <w:i/>
                <w:vertAlign w:val="subscript"/>
              </w:rPr>
              <w:t>conc</w:t>
            </w:r>
            <w:r>
              <w:t>.</w:t>
            </w:r>
          </w:p>
          <w:p w:rsidR="00BC50DF" w:rsidRDefault="00BC50DF" w:rsidP="00BC50DF">
            <w:pPr>
              <w:pStyle w:val="BodyTextIndent"/>
              <w:spacing w:before="120"/>
              <w:ind w:left="-18"/>
            </w:pPr>
            <w:r>
              <w:t xml:space="preserve">Note that for a given time of concentration, as </w:t>
            </w:r>
            <w:r>
              <w:rPr>
                <w:i/>
              </w:rPr>
              <w:t>surlag</w:t>
            </w:r>
            <w:r>
              <w:t xml:space="preserve"> decreases in value more water is held in storage. The delay in release of surface runoff will smooth the streamflow hydrograph simulated in the reach.</w:t>
            </w:r>
          </w:p>
          <w:p w:rsidR="00BC50DF" w:rsidRDefault="00BC50DF" w:rsidP="00BC50DF">
            <w:pPr>
              <w:spacing w:before="120"/>
              <w:jc w:val="both"/>
              <w:rPr>
                <w:sz w:val="24"/>
              </w:rPr>
            </w:pPr>
            <w:r>
              <w:rPr>
                <w:sz w:val="24"/>
              </w:rPr>
              <w:t>If no value for SURLAG is entered, the model will set SURLAG = 4.0.</w:t>
            </w:r>
          </w:p>
          <w:p w:rsidR="00BC50DF" w:rsidRDefault="00BC50DF" w:rsidP="00BC50DF">
            <w:pPr>
              <w:spacing w:before="120"/>
              <w:rPr>
                <w:sz w:val="24"/>
              </w:rPr>
            </w:pPr>
            <w:r>
              <w:rPr>
                <w:sz w:val="24"/>
              </w:rPr>
              <w:t>Required.</w:t>
            </w:r>
          </w:p>
          <w:p w:rsidR="00B401C9" w:rsidRDefault="00B401C9" w:rsidP="00BC50DF">
            <w:pPr>
              <w:spacing w:before="120"/>
              <w:rPr>
                <w:sz w:val="24"/>
                <w:szCs w:val="24"/>
              </w:rPr>
            </w:pPr>
            <w:r>
              <w:rPr>
                <w:noProof/>
                <w:sz w:val="24"/>
                <w:szCs w:val="24"/>
              </w:rPr>
              <w:drawing>
                <wp:inline distT="0" distB="0" distL="0" distR="0" wp14:anchorId="3C06CC10" wp14:editId="6BCF4F10">
                  <wp:extent cx="3871296" cy="252243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74FC8F.tmp"/>
                          <pic:cNvPicPr/>
                        </pic:nvPicPr>
                        <pic:blipFill>
                          <a:blip r:embed="rId156">
                            <a:extLst>
                              <a:ext uri="{28A0092B-C50C-407E-A947-70E740481C1C}">
                                <a14:useLocalDpi xmlns:a14="http://schemas.microsoft.com/office/drawing/2010/main" val="0"/>
                              </a:ext>
                            </a:extLst>
                          </a:blip>
                          <a:stretch>
                            <a:fillRect/>
                          </a:stretch>
                        </pic:blipFill>
                        <pic:spPr>
                          <a:xfrm>
                            <a:off x="0" y="0"/>
                            <a:ext cx="3871296" cy="2522439"/>
                          </a:xfrm>
                          <a:prstGeom prst="rect">
                            <a:avLst/>
                          </a:prstGeom>
                        </pic:spPr>
                      </pic:pic>
                    </a:graphicData>
                  </a:graphic>
                </wp:inline>
              </w:drawing>
            </w:r>
          </w:p>
        </w:tc>
      </w:tr>
      <w:tr w:rsidR="00603B33" w:rsidTr="006C449C">
        <w:trPr>
          <w:cantSplit/>
        </w:trPr>
        <w:tc>
          <w:tcPr>
            <w:tcW w:w="2484" w:type="dxa"/>
          </w:tcPr>
          <w:p w:rsidR="00603B33" w:rsidRDefault="00603B33" w:rsidP="006C449C">
            <w:pPr>
              <w:spacing w:before="120"/>
              <w:rPr>
                <w:caps/>
                <w:sz w:val="24"/>
              </w:rPr>
            </w:pPr>
            <w:r>
              <w:rPr>
                <w:caps/>
                <w:sz w:val="24"/>
              </w:rPr>
              <w:t>adj_pkr</w:t>
            </w:r>
          </w:p>
        </w:tc>
        <w:tc>
          <w:tcPr>
            <w:tcW w:w="6696" w:type="dxa"/>
          </w:tcPr>
          <w:p w:rsidR="00B401C9" w:rsidRDefault="00B401C9" w:rsidP="00B401C9">
            <w:pPr>
              <w:spacing w:before="60"/>
              <w:jc w:val="both"/>
              <w:rPr>
                <w:sz w:val="24"/>
              </w:rPr>
            </w:pPr>
            <w:r>
              <w:rPr>
                <w:sz w:val="24"/>
              </w:rPr>
              <w:t xml:space="preserve">Peak rate adjustment factor for sediment routing in the </w:t>
            </w:r>
            <w:r>
              <w:rPr>
                <w:i/>
                <w:sz w:val="24"/>
              </w:rPr>
              <w:t>subbasin (tributary channels)</w:t>
            </w:r>
            <w:r>
              <w:rPr>
                <w:sz w:val="24"/>
              </w:rPr>
              <w:t>.</w:t>
            </w:r>
          </w:p>
          <w:p w:rsidR="00B401C9" w:rsidRDefault="00B401C9" w:rsidP="00B401C9">
            <w:pPr>
              <w:spacing w:before="60"/>
              <w:jc w:val="both"/>
              <w:rPr>
                <w:sz w:val="24"/>
              </w:rPr>
            </w:pPr>
            <w:r>
              <w:rPr>
                <w:sz w:val="24"/>
              </w:rPr>
              <w:t xml:space="preserve">Sediment routing is a function of peak flow rate and mean daily flow. Because SWAT originally could not directly calculate the sub-daily hydrograph due to the use of precipitation summarized on a daily basis, this variable was incorporated to allow adjustment for the effect of the peak flow rate on sediment routing. This factor is used in the MUSLE equation and impacts the amount of erosion generated in the HRUs. </w:t>
            </w:r>
          </w:p>
          <w:p w:rsidR="00B401C9" w:rsidRDefault="00B401C9" w:rsidP="00B401C9">
            <w:pPr>
              <w:spacing w:before="60"/>
              <w:jc w:val="both"/>
              <w:rPr>
                <w:sz w:val="24"/>
              </w:rPr>
            </w:pPr>
            <w:r>
              <w:rPr>
                <w:sz w:val="24"/>
              </w:rPr>
              <w:t>If no value for ADJ_PKR is entered, the model will set ADJ_PKR=1.0.</w:t>
            </w:r>
          </w:p>
          <w:p w:rsidR="00603B33" w:rsidRDefault="00B401C9" w:rsidP="00B401C9">
            <w:pPr>
              <w:spacing w:before="120"/>
              <w:rPr>
                <w:sz w:val="24"/>
                <w:szCs w:val="24"/>
              </w:rPr>
            </w:pPr>
            <w:r>
              <w:rPr>
                <w:sz w:val="24"/>
              </w:rPr>
              <w:t>Required.</w:t>
            </w:r>
          </w:p>
        </w:tc>
      </w:tr>
      <w:tr w:rsidR="00603B33" w:rsidTr="006C449C">
        <w:trPr>
          <w:cantSplit/>
        </w:trPr>
        <w:tc>
          <w:tcPr>
            <w:tcW w:w="2484" w:type="dxa"/>
          </w:tcPr>
          <w:p w:rsidR="00603B33" w:rsidRDefault="00603B33" w:rsidP="006C449C">
            <w:pPr>
              <w:spacing w:before="120"/>
              <w:rPr>
                <w:caps/>
                <w:sz w:val="24"/>
              </w:rPr>
            </w:pPr>
            <w:r>
              <w:rPr>
                <w:caps/>
                <w:sz w:val="24"/>
              </w:rPr>
              <w:lastRenderedPageBreak/>
              <w:t>prf</w:t>
            </w:r>
          </w:p>
        </w:tc>
        <w:tc>
          <w:tcPr>
            <w:tcW w:w="6696" w:type="dxa"/>
          </w:tcPr>
          <w:p w:rsidR="00B401C9" w:rsidRDefault="00B401C9" w:rsidP="00B401C9">
            <w:pPr>
              <w:spacing w:before="120"/>
              <w:rPr>
                <w:sz w:val="24"/>
              </w:rPr>
            </w:pPr>
            <w:r>
              <w:rPr>
                <w:sz w:val="24"/>
              </w:rPr>
              <w:t xml:space="preserve">Peak rate adjustment factor for sediment routing in the </w:t>
            </w:r>
            <w:r w:rsidRPr="007105A5">
              <w:rPr>
                <w:sz w:val="24"/>
              </w:rPr>
              <w:t>main channel</w:t>
            </w:r>
            <w:r>
              <w:rPr>
                <w:sz w:val="24"/>
              </w:rPr>
              <w:t xml:space="preserve">. </w:t>
            </w:r>
          </w:p>
          <w:p w:rsidR="00B401C9" w:rsidRDefault="00B401C9" w:rsidP="00B401C9">
            <w:pPr>
              <w:spacing w:before="120"/>
              <w:rPr>
                <w:sz w:val="24"/>
              </w:rPr>
            </w:pPr>
            <w:r>
              <w:rPr>
                <w:sz w:val="24"/>
              </w:rPr>
              <w:t xml:space="preserve">Sediment routing is a function of peak flow rate and mean daily flow. Because SWAT originally could not directly calculate the sub-daily hydrograph, this variable was incorporated to allow adjustment for the effect of the peak flow rate on sediment routing. This variable impacts channel degradation. </w:t>
            </w:r>
          </w:p>
          <w:p w:rsidR="00B401C9" w:rsidRDefault="00B401C9" w:rsidP="00B401C9">
            <w:pPr>
              <w:spacing w:before="120"/>
              <w:rPr>
                <w:sz w:val="24"/>
              </w:rPr>
            </w:pPr>
            <w:r>
              <w:rPr>
                <w:sz w:val="24"/>
              </w:rPr>
              <w:t>If no value for PRF is entered, the model will set PRF = 1.0.</w:t>
            </w:r>
          </w:p>
          <w:p w:rsidR="00603B33" w:rsidRDefault="00B401C9" w:rsidP="00B401C9">
            <w:pPr>
              <w:spacing w:before="120"/>
              <w:rPr>
                <w:sz w:val="24"/>
                <w:szCs w:val="24"/>
              </w:rPr>
            </w:pPr>
            <w:r>
              <w:rPr>
                <w:sz w:val="24"/>
              </w:rPr>
              <w:t>Required.</w:t>
            </w:r>
          </w:p>
        </w:tc>
      </w:tr>
      <w:tr w:rsidR="00603B33" w:rsidTr="006C449C">
        <w:trPr>
          <w:cantSplit/>
        </w:trPr>
        <w:tc>
          <w:tcPr>
            <w:tcW w:w="2484" w:type="dxa"/>
          </w:tcPr>
          <w:p w:rsidR="00603B33" w:rsidRDefault="00603B33" w:rsidP="006C449C">
            <w:pPr>
              <w:spacing w:before="120"/>
              <w:rPr>
                <w:caps/>
                <w:sz w:val="24"/>
              </w:rPr>
            </w:pPr>
            <w:r>
              <w:rPr>
                <w:caps/>
                <w:sz w:val="24"/>
              </w:rPr>
              <w:t>spcon</w:t>
            </w:r>
          </w:p>
        </w:tc>
        <w:tc>
          <w:tcPr>
            <w:tcW w:w="6696" w:type="dxa"/>
          </w:tcPr>
          <w:p w:rsidR="00B401C9" w:rsidRDefault="00B401C9" w:rsidP="00B401C9">
            <w:pPr>
              <w:spacing w:before="120"/>
              <w:rPr>
                <w:sz w:val="24"/>
              </w:rPr>
            </w:pPr>
            <w:r>
              <w:rPr>
                <w:sz w:val="24"/>
              </w:rPr>
              <w:t xml:space="preserve">Linear parameter for calculating the maximum amount of sediment that can be reentrained during channel sediment routing. </w:t>
            </w:r>
          </w:p>
          <w:p w:rsidR="00B401C9" w:rsidRPr="007105A5" w:rsidRDefault="00B401C9" w:rsidP="00B401C9">
            <w:pPr>
              <w:spacing w:before="120"/>
              <w:rPr>
                <w:sz w:val="24"/>
              </w:rPr>
            </w:pPr>
            <w:r w:rsidRPr="007105A5">
              <w:rPr>
                <w:sz w:val="24"/>
              </w:rPr>
              <w:t xml:space="preserve">The maximum amount of sediment that can be transported from a reach segment is calculated </w:t>
            </w:r>
            <w:r w:rsidRPr="007105A5">
              <w:rPr>
                <w:sz w:val="24"/>
              </w:rPr>
              <w:object w:dxaOrig="2620" w:dyaOrig="420">
                <v:shape id="_x0000_i1102" type="#_x0000_t75" style="width:132pt;height:18pt" o:ole="" fillcolor="window">
                  <v:imagedata r:id="rId157" o:title=""/>
                </v:shape>
                <o:OLEObject Type="Embed" ProgID="Equation.3" ShapeID="_x0000_i1102" DrawAspect="Content" ObjectID="_1568694396" r:id="rId158"/>
              </w:object>
            </w:r>
            <w:r w:rsidRPr="007105A5">
              <w:rPr>
                <w:sz w:val="24"/>
              </w:rPr>
              <w:t xml:space="preserve"> where </w:t>
            </w:r>
            <w:proofErr w:type="spellStart"/>
            <w:r w:rsidRPr="007105A5">
              <w:rPr>
                <w:sz w:val="24"/>
              </w:rPr>
              <w:t>concsed</w:t>
            </w:r>
            <w:proofErr w:type="gramStart"/>
            <w:r w:rsidRPr="007105A5">
              <w:rPr>
                <w:sz w:val="24"/>
              </w:rPr>
              <w:t>,ch,mx</w:t>
            </w:r>
            <w:proofErr w:type="spellEnd"/>
            <w:proofErr w:type="gramEnd"/>
            <w:r w:rsidRPr="007105A5">
              <w:rPr>
                <w:sz w:val="24"/>
              </w:rPr>
              <w:t xml:space="preserve"> is the maximum concentration of sediment that can be transported by the water (ton/m3 or kg/L), csp is a coefficient defined by the user, vch,pk is the peak channel velocity (m/s), and spexp is an exponent defined by the user. </w:t>
            </w:r>
          </w:p>
          <w:p w:rsidR="00B401C9" w:rsidRDefault="00B401C9" w:rsidP="00B401C9">
            <w:pPr>
              <w:spacing w:before="120"/>
              <w:rPr>
                <w:sz w:val="24"/>
              </w:rPr>
            </w:pPr>
            <w:r>
              <w:rPr>
                <w:sz w:val="24"/>
              </w:rPr>
              <w:t>SPCON should be between 0.0001 and 0.01. If no value for SPCON is entered, the model will set SPCON =  0.0001.</w:t>
            </w:r>
          </w:p>
          <w:p w:rsidR="00603B33" w:rsidRDefault="00B401C9" w:rsidP="00B401C9">
            <w:pPr>
              <w:spacing w:before="120"/>
              <w:rPr>
                <w:sz w:val="24"/>
                <w:szCs w:val="24"/>
              </w:rPr>
            </w:pPr>
            <w:r>
              <w:rPr>
                <w:sz w:val="24"/>
              </w:rPr>
              <w:t>Required.</w:t>
            </w:r>
          </w:p>
        </w:tc>
      </w:tr>
      <w:tr w:rsidR="00603B33" w:rsidTr="006C449C">
        <w:trPr>
          <w:cantSplit/>
        </w:trPr>
        <w:tc>
          <w:tcPr>
            <w:tcW w:w="2484" w:type="dxa"/>
          </w:tcPr>
          <w:p w:rsidR="00603B33" w:rsidRDefault="00603B33" w:rsidP="006C449C">
            <w:pPr>
              <w:spacing w:before="120"/>
              <w:rPr>
                <w:caps/>
                <w:sz w:val="24"/>
              </w:rPr>
            </w:pPr>
            <w:r>
              <w:rPr>
                <w:caps/>
                <w:sz w:val="24"/>
              </w:rPr>
              <w:t>spexp</w:t>
            </w:r>
          </w:p>
        </w:tc>
        <w:tc>
          <w:tcPr>
            <w:tcW w:w="6696" w:type="dxa"/>
          </w:tcPr>
          <w:p w:rsidR="00B401C9" w:rsidRDefault="00B401C9" w:rsidP="00B401C9">
            <w:pPr>
              <w:spacing w:before="120"/>
              <w:rPr>
                <w:sz w:val="24"/>
              </w:rPr>
            </w:pPr>
            <w:r>
              <w:rPr>
                <w:sz w:val="24"/>
              </w:rPr>
              <w:t>Exponent parameter for calculating sediment reentrained in channel sediment routing</w:t>
            </w:r>
          </w:p>
          <w:p w:rsidR="00B401C9" w:rsidRPr="007105A5" w:rsidRDefault="00B401C9" w:rsidP="00B401C9">
            <w:pPr>
              <w:spacing w:before="120"/>
              <w:rPr>
                <w:sz w:val="24"/>
              </w:rPr>
            </w:pPr>
            <w:r w:rsidRPr="007105A5">
              <w:rPr>
                <w:sz w:val="24"/>
              </w:rPr>
              <w:t xml:space="preserve">The maximum amount of sediment that can be transported from a reach segment is calculated </w:t>
            </w:r>
            <w:r w:rsidRPr="007105A5">
              <w:rPr>
                <w:sz w:val="24"/>
              </w:rPr>
              <w:object w:dxaOrig="2620" w:dyaOrig="420">
                <v:shape id="_x0000_i1103" type="#_x0000_t75" style="width:132pt;height:18pt" o:ole="" fillcolor="window">
                  <v:imagedata r:id="rId157" o:title=""/>
                </v:shape>
                <o:OLEObject Type="Embed" ProgID="Equation.3" ShapeID="_x0000_i1103" DrawAspect="Content" ObjectID="_1568694397" r:id="rId159"/>
              </w:object>
            </w:r>
            <w:r w:rsidRPr="007105A5">
              <w:rPr>
                <w:sz w:val="24"/>
              </w:rPr>
              <w:t xml:space="preserve"> where </w:t>
            </w:r>
            <w:proofErr w:type="spellStart"/>
            <w:r w:rsidRPr="007105A5">
              <w:rPr>
                <w:sz w:val="24"/>
              </w:rPr>
              <w:t>concsed</w:t>
            </w:r>
            <w:proofErr w:type="gramStart"/>
            <w:r w:rsidRPr="007105A5">
              <w:rPr>
                <w:sz w:val="24"/>
              </w:rPr>
              <w:t>,ch,mx</w:t>
            </w:r>
            <w:proofErr w:type="spellEnd"/>
            <w:proofErr w:type="gramEnd"/>
            <w:r w:rsidRPr="007105A5">
              <w:rPr>
                <w:sz w:val="24"/>
              </w:rPr>
              <w:t xml:space="preserve"> is the maximum concentration of sediment that can be transported by the water (ton/m3 or kg/L), csp is a coefficient defined by the user, vch,pk is the peak channel velocity (m/s), and spexp is an exponent defined by the user. </w:t>
            </w:r>
          </w:p>
          <w:p w:rsidR="00B401C9" w:rsidRDefault="00B401C9" w:rsidP="00B401C9">
            <w:pPr>
              <w:spacing w:before="120"/>
              <w:rPr>
                <w:sz w:val="24"/>
              </w:rPr>
            </w:pPr>
            <w:r>
              <w:rPr>
                <w:sz w:val="24"/>
              </w:rPr>
              <w:t xml:space="preserve">The exponent, </w:t>
            </w:r>
            <w:r w:rsidRPr="007105A5">
              <w:rPr>
                <w:sz w:val="24"/>
              </w:rPr>
              <w:t>spexp</w:t>
            </w:r>
            <w:r>
              <w:rPr>
                <w:sz w:val="24"/>
              </w:rPr>
              <w:t>, normally varies between 1.0 and 2.0 and was set at 1.5 in the original Bagnold stream power equation (Arnold et al., 1995). If no value for SPEXP is entered, the model will set SPEXP = 1.0.</w:t>
            </w:r>
          </w:p>
          <w:p w:rsidR="00603B33" w:rsidRDefault="00B401C9" w:rsidP="00B401C9">
            <w:pPr>
              <w:spacing w:before="120"/>
              <w:rPr>
                <w:sz w:val="24"/>
                <w:szCs w:val="24"/>
              </w:rPr>
            </w:pPr>
            <w:r>
              <w:rPr>
                <w:sz w:val="24"/>
              </w:rPr>
              <w:t>Required.</w:t>
            </w:r>
          </w:p>
        </w:tc>
      </w:tr>
      <w:tr w:rsidR="00603B33" w:rsidTr="006C449C">
        <w:trPr>
          <w:cantSplit/>
        </w:trPr>
        <w:tc>
          <w:tcPr>
            <w:tcW w:w="2484" w:type="dxa"/>
          </w:tcPr>
          <w:p w:rsidR="00603B33" w:rsidRDefault="00603B33" w:rsidP="006C449C">
            <w:pPr>
              <w:spacing w:before="120"/>
              <w:rPr>
                <w:caps/>
                <w:sz w:val="24"/>
              </w:rPr>
            </w:pPr>
            <w:r>
              <w:rPr>
                <w:caps/>
                <w:sz w:val="24"/>
              </w:rPr>
              <w:lastRenderedPageBreak/>
              <w:t>cmn</w:t>
            </w:r>
          </w:p>
        </w:tc>
        <w:tc>
          <w:tcPr>
            <w:tcW w:w="6696" w:type="dxa"/>
          </w:tcPr>
          <w:p w:rsidR="00B401C9" w:rsidRDefault="00B401C9" w:rsidP="00B401C9">
            <w:pPr>
              <w:spacing w:before="120"/>
              <w:jc w:val="both"/>
              <w:rPr>
                <w:sz w:val="24"/>
              </w:rPr>
            </w:pPr>
            <w:r>
              <w:rPr>
                <w:sz w:val="24"/>
              </w:rPr>
              <w:t xml:space="preserve">Rate factor for humus mineralization of active organic nutrients (N and P). </w:t>
            </w:r>
          </w:p>
          <w:p w:rsidR="00B401C9" w:rsidRDefault="00B401C9" w:rsidP="00B401C9">
            <w:pPr>
              <w:spacing w:before="120"/>
              <w:jc w:val="both"/>
              <w:rPr>
                <w:sz w:val="24"/>
              </w:rPr>
            </w:pPr>
            <w:r>
              <w:rPr>
                <w:sz w:val="24"/>
              </w:rPr>
              <w:t>Chapters 3:1 and 3:2 of the Theoretical Documentation describe the use of this parameter in the mineralization calculations.</w:t>
            </w:r>
          </w:p>
          <w:p w:rsidR="00B401C9" w:rsidRDefault="00B401C9" w:rsidP="00B401C9">
            <w:pPr>
              <w:spacing w:before="120"/>
              <w:jc w:val="both"/>
              <w:rPr>
                <w:sz w:val="24"/>
              </w:rPr>
            </w:pPr>
            <w:r>
              <w:rPr>
                <w:sz w:val="24"/>
              </w:rPr>
              <w:t>If no value for CMN is specified, the model will set CMN = 0.0003.</w:t>
            </w:r>
          </w:p>
          <w:p w:rsidR="00603B33" w:rsidRDefault="00B401C9" w:rsidP="00B401C9">
            <w:pPr>
              <w:spacing w:before="120"/>
              <w:rPr>
                <w:sz w:val="24"/>
              </w:rPr>
            </w:pPr>
            <w:r>
              <w:rPr>
                <w:sz w:val="24"/>
              </w:rPr>
              <w:t>Required.</w:t>
            </w:r>
          </w:p>
          <w:p w:rsidR="00DB45FE" w:rsidRDefault="00DB45FE" w:rsidP="00B401C9">
            <w:pPr>
              <w:spacing w:before="120"/>
              <w:rPr>
                <w:sz w:val="24"/>
                <w:szCs w:val="24"/>
              </w:rPr>
            </w:pPr>
          </w:p>
        </w:tc>
      </w:tr>
      <w:tr w:rsidR="00603B33" w:rsidTr="006C449C">
        <w:trPr>
          <w:cantSplit/>
        </w:trPr>
        <w:tc>
          <w:tcPr>
            <w:tcW w:w="2484" w:type="dxa"/>
          </w:tcPr>
          <w:p w:rsidR="00603B33" w:rsidRDefault="00603B33" w:rsidP="006C449C">
            <w:pPr>
              <w:spacing w:before="120"/>
              <w:rPr>
                <w:caps/>
                <w:sz w:val="24"/>
              </w:rPr>
            </w:pPr>
            <w:r>
              <w:rPr>
                <w:caps/>
                <w:sz w:val="24"/>
              </w:rPr>
              <w:lastRenderedPageBreak/>
              <w:t>n_updis</w:t>
            </w:r>
          </w:p>
        </w:tc>
        <w:tc>
          <w:tcPr>
            <w:tcW w:w="6696" w:type="dxa"/>
          </w:tcPr>
          <w:p w:rsidR="00DB45FE" w:rsidRPr="001B739D" w:rsidRDefault="00DB45FE" w:rsidP="00DB45FE">
            <w:pPr>
              <w:spacing w:before="120"/>
              <w:jc w:val="both"/>
              <w:rPr>
                <w:sz w:val="24"/>
                <w:szCs w:val="24"/>
              </w:rPr>
            </w:pPr>
            <w:r w:rsidRPr="001B739D">
              <w:rPr>
                <w:sz w:val="24"/>
                <w:szCs w:val="24"/>
              </w:rPr>
              <w:t>Nitrogen uptake distribution parameter.</w:t>
            </w:r>
          </w:p>
          <w:p w:rsidR="00DB45FE" w:rsidRPr="001B739D" w:rsidRDefault="00DB45FE" w:rsidP="00DB45FE">
            <w:pPr>
              <w:spacing w:before="120"/>
              <w:jc w:val="both"/>
              <w:rPr>
                <w:sz w:val="24"/>
                <w:szCs w:val="24"/>
              </w:rPr>
            </w:pPr>
            <w:r w:rsidRPr="001B739D">
              <w:rPr>
                <w:sz w:val="24"/>
                <w:szCs w:val="24"/>
              </w:rPr>
              <w:t xml:space="preserve">Root density is greatest near the surface, and plant nitrogen uptake in the upper portion of the soil will be greater than in the lower portion. The depth distribution of nitrogen uptake is controlled by </w:t>
            </w:r>
            <w:r w:rsidRPr="001B739D">
              <w:rPr>
                <w:i/>
                <w:sz w:val="24"/>
                <w:szCs w:val="24"/>
              </w:rPr>
              <w:sym w:font="Symbol" w:char="F062"/>
            </w:r>
            <w:r w:rsidRPr="001B739D">
              <w:rPr>
                <w:i/>
                <w:sz w:val="24"/>
                <w:szCs w:val="24"/>
                <w:vertAlign w:val="subscript"/>
              </w:rPr>
              <w:t>n</w:t>
            </w:r>
            <w:r w:rsidRPr="001B739D">
              <w:rPr>
                <w:sz w:val="24"/>
                <w:szCs w:val="24"/>
              </w:rPr>
              <w:t>, the nitrogen uptake distribution parameter.</w:t>
            </w:r>
          </w:p>
          <w:p w:rsidR="00DB45FE" w:rsidRPr="001B739D" w:rsidRDefault="00DB45FE" w:rsidP="00DB45FE">
            <w:pPr>
              <w:spacing w:before="120"/>
              <w:jc w:val="both"/>
              <w:rPr>
                <w:sz w:val="24"/>
                <w:szCs w:val="24"/>
              </w:rPr>
            </w:pPr>
            <w:r w:rsidRPr="001B739D">
              <w:rPr>
                <w:sz w:val="24"/>
                <w:szCs w:val="24"/>
              </w:rPr>
              <w:t xml:space="preserve">The importance of the nitrogen uptake distribution parameter lies in its control over the maximum amount of nitrate removed from the upper layers. Because the top 10 mm of the soil profile interacts with surface runoff, the nitrogen uptake distribution parameter will influence the amount of nitrate available for transport in surface runoff. The model allows lower layers in the root zone to fully compensate for lack of nitrate in the upper layers, so there should not be significant changes in nitrogen stress with variation in the value used for </w:t>
            </w:r>
            <w:r w:rsidRPr="001B739D">
              <w:rPr>
                <w:i/>
                <w:sz w:val="24"/>
                <w:szCs w:val="24"/>
              </w:rPr>
              <w:sym w:font="Symbol" w:char="F062"/>
            </w:r>
            <w:r w:rsidRPr="001B739D">
              <w:rPr>
                <w:i/>
                <w:sz w:val="24"/>
                <w:szCs w:val="24"/>
                <w:vertAlign w:val="subscript"/>
              </w:rPr>
              <w:t>n</w:t>
            </w:r>
            <w:r w:rsidRPr="001B739D">
              <w:rPr>
                <w:sz w:val="24"/>
                <w:szCs w:val="24"/>
              </w:rPr>
              <w:t xml:space="preserve">. </w:t>
            </w:r>
          </w:p>
          <w:p w:rsidR="00DB45FE" w:rsidRPr="001B739D" w:rsidRDefault="00DB45FE" w:rsidP="00DB45FE">
            <w:pPr>
              <w:spacing w:before="120"/>
              <w:jc w:val="both"/>
              <w:rPr>
                <w:sz w:val="24"/>
                <w:szCs w:val="24"/>
              </w:rPr>
            </w:pPr>
            <w:r w:rsidRPr="001B739D">
              <w:rPr>
                <w:sz w:val="24"/>
                <w:szCs w:val="24"/>
              </w:rPr>
              <w:t>If no value for N_UPDIS is entered, the model will set N_UPDIS = 20.0.</w:t>
            </w:r>
          </w:p>
          <w:p w:rsidR="00DB45FE" w:rsidRDefault="00DB45FE" w:rsidP="00DB45FE">
            <w:pPr>
              <w:spacing w:before="120"/>
              <w:jc w:val="both"/>
              <w:rPr>
                <w:sz w:val="24"/>
                <w:szCs w:val="24"/>
              </w:rPr>
            </w:pPr>
            <w:r w:rsidRPr="001B739D">
              <w:rPr>
                <w:sz w:val="24"/>
                <w:szCs w:val="24"/>
              </w:rPr>
              <w:t>Figure 4-9 illustrates nitrogen uptake as a function of depth for four different uptake distribution parameter values.</w:t>
            </w:r>
          </w:p>
          <w:p w:rsidR="00603B33" w:rsidRDefault="00DB45FE" w:rsidP="00DB45FE">
            <w:pPr>
              <w:spacing w:before="120"/>
              <w:rPr>
                <w:sz w:val="24"/>
                <w:szCs w:val="24"/>
              </w:rPr>
            </w:pPr>
            <w:r>
              <w:rPr>
                <w:sz w:val="24"/>
                <w:szCs w:val="24"/>
              </w:rPr>
              <w:t>Required.</w:t>
            </w:r>
          </w:p>
          <w:p w:rsidR="00DB45FE" w:rsidRDefault="00DB45FE" w:rsidP="00DB45FE">
            <w:pPr>
              <w:spacing w:before="120"/>
              <w:rPr>
                <w:sz w:val="24"/>
                <w:szCs w:val="24"/>
              </w:rPr>
            </w:pPr>
            <w:r>
              <w:rPr>
                <w:noProof/>
                <w:sz w:val="24"/>
                <w:szCs w:val="24"/>
              </w:rPr>
              <w:drawing>
                <wp:inline distT="0" distB="0" distL="0" distR="0" wp14:anchorId="77B092CD" wp14:editId="4BFCAD8B">
                  <wp:extent cx="3558849" cy="3322608"/>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74A5AC.tmp"/>
                          <pic:cNvPicPr/>
                        </pic:nvPicPr>
                        <pic:blipFill>
                          <a:blip r:embed="rId160">
                            <a:extLst>
                              <a:ext uri="{28A0092B-C50C-407E-A947-70E740481C1C}">
                                <a14:useLocalDpi xmlns:a14="http://schemas.microsoft.com/office/drawing/2010/main" val="0"/>
                              </a:ext>
                            </a:extLst>
                          </a:blip>
                          <a:stretch>
                            <a:fillRect/>
                          </a:stretch>
                        </pic:blipFill>
                        <pic:spPr>
                          <a:xfrm>
                            <a:off x="0" y="0"/>
                            <a:ext cx="3558849" cy="3322608"/>
                          </a:xfrm>
                          <a:prstGeom prst="rect">
                            <a:avLst/>
                          </a:prstGeom>
                        </pic:spPr>
                      </pic:pic>
                    </a:graphicData>
                  </a:graphic>
                </wp:inline>
              </w:drawing>
            </w:r>
          </w:p>
        </w:tc>
      </w:tr>
      <w:tr w:rsidR="00603B33" w:rsidTr="006C449C">
        <w:trPr>
          <w:cantSplit/>
        </w:trPr>
        <w:tc>
          <w:tcPr>
            <w:tcW w:w="2484" w:type="dxa"/>
          </w:tcPr>
          <w:p w:rsidR="00603B33" w:rsidRDefault="00603B33" w:rsidP="006C449C">
            <w:pPr>
              <w:spacing w:before="120"/>
              <w:rPr>
                <w:caps/>
                <w:sz w:val="24"/>
              </w:rPr>
            </w:pPr>
            <w:r>
              <w:rPr>
                <w:caps/>
                <w:sz w:val="24"/>
              </w:rPr>
              <w:lastRenderedPageBreak/>
              <w:t>p_updis</w:t>
            </w:r>
          </w:p>
        </w:tc>
        <w:tc>
          <w:tcPr>
            <w:tcW w:w="6696" w:type="dxa"/>
          </w:tcPr>
          <w:p w:rsidR="00DB45FE" w:rsidRPr="001B739D" w:rsidRDefault="00DB45FE" w:rsidP="00DB45FE">
            <w:pPr>
              <w:pStyle w:val="Heading1"/>
              <w:jc w:val="left"/>
            </w:pPr>
            <w:r w:rsidRPr="001B739D">
              <w:t>Phosphorus uptake distribution parameter.</w:t>
            </w:r>
          </w:p>
          <w:p w:rsidR="00DB45FE" w:rsidRPr="001B739D" w:rsidRDefault="00DB45FE" w:rsidP="00DB45FE">
            <w:pPr>
              <w:pStyle w:val="Heading1"/>
              <w:jc w:val="left"/>
            </w:pPr>
            <w:r w:rsidRPr="001B739D">
              <w:t>This parameter controls plant uptake of phosphorus from the different soil horizons in the same way that UBN controls nitrogen uptake. The illustration of nitrogen uptake as a function of depth for four different uptake distributio</w:t>
            </w:r>
            <w:r>
              <w:t>n parameter values in Figure 4-9</w:t>
            </w:r>
            <w:r w:rsidRPr="001B739D">
              <w:t xml:space="preserve"> is valid for phosphorus uptake as well.</w:t>
            </w:r>
          </w:p>
          <w:p w:rsidR="00603B33" w:rsidRDefault="00DB45FE" w:rsidP="00DB45FE">
            <w:pPr>
              <w:spacing w:before="120"/>
            </w:pPr>
            <w:r w:rsidRPr="001B739D">
              <w:t xml:space="preserve">Phosphorus removed from the soil by plants is taken from the solution phosphorus pool. The importance of the phosphorus uptake distribution parameter lies in its control over the maximum amount of solution P removed from the upper layers. Because the top 10 mm of the soil profile interacts with surface runoff, the phosphorus uptake distribution parameter will influence the amount of labile phosphorus available for transport in surface runoff. The model allows lower layers in the root zone to fully compensate for lack of solution P in the upper layers, so there should not be significant changes in phosphorus stress with variation in the value used for </w:t>
            </w:r>
            <w:r>
              <w:sym w:font="Symbol" w:char="F062"/>
            </w:r>
            <w:r w:rsidRPr="001B739D">
              <w:rPr>
                <w:vertAlign w:val="subscript"/>
              </w:rPr>
              <w:t>p</w:t>
            </w:r>
            <w:r w:rsidRPr="001B739D">
              <w:t>.</w:t>
            </w:r>
          </w:p>
          <w:p w:rsidR="00DB45FE" w:rsidRDefault="00DB45FE" w:rsidP="00DB45FE">
            <w:pPr>
              <w:spacing w:before="120"/>
              <w:rPr>
                <w:sz w:val="24"/>
              </w:rPr>
            </w:pPr>
            <w:r>
              <w:rPr>
                <w:sz w:val="24"/>
              </w:rPr>
              <w:t>If no value for P_UPDIS is entered, the model will set P_UPDIS = 20.0.</w:t>
            </w:r>
          </w:p>
          <w:p w:rsidR="00DB45FE" w:rsidRDefault="00DB45FE" w:rsidP="00DB45FE">
            <w:pPr>
              <w:spacing w:before="120"/>
              <w:rPr>
                <w:sz w:val="24"/>
                <w:szCs w:val="24"/>
              </w:rPr>
            </w:pPr>
            <w:r>
              <w:rPr>
                <w:sz w:val="24"/>
              </w:rPr>
              <w:t>Required.</w:t>
            </w:r>
          </w:p>
        </w:tc>
      </w:tr>
      <w:tr w:rsidR="00603B33" w:rsidTr="006C449C">
        <w:trPr>
          <w:cantSplit/>
        </w:trPr>
        <w:tc>
          <w:tcPr>
            <w:tcW w:w="2484" w:type="dxa"/>
          </w:tcPr>
          <w:p w:rsidR="00603B33" w:rsidRDefault="00603B33" w:rsidP="006C449C">
            <w:pPr>
              <w:spacing w:before="120"/>
              <w:rPr>
                <w:caps/>
                <w:sz w:val="24"/>
              </w:rPr>
            </w:pPr>
            <w:r>
              <w:rPr>
                <w:caps/>
                <w:sz w:val="24"/>
              </w:rPr>
              <w:t>nperco</w:t>
            </w:r>
          </w:p>
        </w:tc>
        <w:tc>
          <w:tcPr>
            <w:tcW w:w="6696" w:type="dxa"/>
          </w:tcPr>
          <w:p w:rsidR="00DB45FE" w:rsidRDefault="00DB45FE" w:rsidP="00DB45FE">
            <w:pPr>
              <w:spacing w:before="120"/>
              <w:jc w:val="both"/>
              <w:rPr>
                <w:sz w:val="24"/>
              </w:rPr>
            </w:pPr>
            <w:r>
              <w:rPr>
                <w:sz w:val="24"/>
              </w:rPr>
              <w:t xml:space="preserve">Nitrate percolation coefficient. </w:t>
            </w:r>
          </w:p>
          <w:p w:rsidR="00DB45FE" w:rsidRDefault="00DB45FE" w:rsidP="00DB45FE">
            <w:pPr>
              <w:spacing w:before="120"/>
              <w:jc w:val="both"/>
              <w:rPr>
                <w:sz w:val="24"/>
              </w:rPr>
            </w:pPr>
            <w:r>
              <w:rPr>
                <w:sz w:val="24"/>
              </w:rPr>
              <w:t xml:space="preserve">NPERCO controls the amount of nitrate removed from the surface layer in runoff relative to the amount removed via percolation. </w:t>
            </w:r>
          </w:p>
          <w:p w:rsidR="00DB45FE" w:rsidRDefault="00DB45FE" w:rsidP="00DB45FE">
            <w:pPr>
              <w:spacing w:before="120"/>
              <w:jc w:val="both"/>
              <w:rPr>
                <w:sz w:val="24"/>
              </w:rPr>
            </w:pPr>
            <w:r>
              <w:rPr>
                <w:sz w:val="24"/>
              </w:rPr>
              <w:t xml:space="preserve">The value of NPERCO can range from 0.01 to 1.0. As NPERCO → 0.0, the concentration of nitrate in the runoff approaches 0. As NPERCO → 1.0, surface runoff has the same concentration of nitrate as the percolate. </w:t>
            </w:r>
          </w:p>
          <w:p w:rsidR="00DB45FE" w:rsidRDefault="00DB45FE" w:rsidP="00DB45FE">
            <w:pPr>
              <w:spacing w:before="120"/>
              <w:jc w:val="both"/>
              <w:rPr>
                <w:sz w:val="24"/>
              </w:rPr>
            </w:pPr>
            <w:r>
              <w:rPr>
                <w:sz w:val="24"/>
              </w:rPr>
              <w:t>If no value for NPERCO is entered, the model will set NPERCO = 0.20.</w:t>
            </w:r>
          </w:p>
          <w:p w:rsidR="00603B33" w:rsidRDefault="00DB45FE" w:rsidP="00DB45FE">
            <w:pPr>
              <w:spacing w:before="120"/>
              <w:rPr>
                <w:sz w:val="24"/>
                <w:szCs w:val="24"/>
              </w:rPr>
            </w:pPr>
            <w:r>
              <w:rPr>
                <w:sz w:val="24"/>
              </w:rPr>
              <w:t>Required.</w:t>
            </w:r>
          </w:p>
        </w:tc>
      </w:tr>
      <w:tr w:rsidR="00603B33" w:rsidTr="006C449C">
        <w:trPr>
          <w:cantSplit/>
        </w:trPr>
        <w:tc>
          <w:tcPr>
            <w:tcW w:w="2484" w:type="dxa"/>
          </w:tcPr>
          <w:p w:rsidR="00603B33" w:rsidRDefault="00603B33" w:rsidP="006C449C">
            <w:pPr>
              <w:spacing w:before="120"/>
              <w:rPr>
                <w:caps/>
                <w:sz w:val="24"/>
              </w:rPr>
            </w:pPr>
            <w:r>
              <w:rPr>
                <w:caps/>
                <w:sz w:val="24"/>
              </w:rPr>
              <w:t>pperco</w:t>
            </w:r>
          </w:p>
        </w:tc>
        <w:tc>
          <w:tcPr>
            <w:tcW w:w="6696" w:type="dxa"/>
          </w:tcPr>
          <w:p w:rsidR="00DB45FE" w:rsidRDefault="00DB45FE" w:rsidP="00DB45FE">
            <w:pPr>
              <w:spacing w:before="120"/>
              <w:jc w:val="both"/>
              <w:rPr>
                <w:sz w:val="24"/>
              </w:rPr>
            </w:pPr>
            <w:r>
              <w:rPr>
                <w:sz w:val="24"/>
              </w:rPr>
              <w:t>Phosphorus percolation coefficient (10 m</w:t>
            </w:r>
            <w:r>
              <w:rPr>
                <w:sz w:val="24"/>
                <w:vertAlign w:val="superscript"/>
              </w:rPr>
              <w:t>3</w:t>
            </w:r>
            <w:r>
              <w:rPr>
                <w:sz w:val="24"/>
              </w:rPr>
              <w:t>/Mg).</w:t>
            </w:r>
          </w:p>
          <w:p w:rsidR="00DB45FE" w:rsidRDefault="00DB45FE" w:rsidP="00DB45FE">
            <w:pPr>
              <w:spacing w:before="120"/>
              <w:jc w:val="both"/>
              <w:rPr>
                <w:sz w:val="24"/>
              </w:rPr>
            </w:pPr>
            <w:r>
              <w:rPr>
                <w:sz w:val="24"/>
              </w:rPr>
              <w:t xml:space="preserve">The phosphorus percolation coefficient is the ratio of the solution phosphorus concentration in the surface 10 mm of soil to the concentration of phosphorus in percolate. </w:t>
            </w:r>
          </w:p>
          <w:p w:rsidR="00DB45FE" w:rsidRDefault="00DB45FE" w:rsidP="00DB45FE">
            <w:pPr>
              <w:spacing w:before="120"/>
              <w:jc w:val="both"/>
              <w:rPr>
                <w:sz w:val="24"/>
              </w:rPr>
            </w:pPr>
            <w:r>
              <w:rPr>
                <w:sz w:val="24"/>
              </w:rPr>
              <w:t>The value of PPERCO can range from 10.0 to 17.5 If no value for PPERCO is entered, the model will set PPERCO = 10.0.</w:t>
            </w:r>
          </w:p>
          <w:p w:rsidR="00603B33" w:rsidRDefault="00DB45FE" w:rsidP="00DB45FE">
            <w:pPr>
              <w:spacing w:before="120"/>
              <w:rPr>
                <w:sz w:val="24"/>
                <w:szCs w:val="24"/>
              </w:rPr>
            </w:pPr>
            <w:r>
              <w:rPr>
                <w:sz w:val="24"/>
              </w:rPr>
              <w:t>Required.</w:t>
            </w:r>
          </w:p>
        </w:tc>
      </w:tr>
      <w:tr w:rsidR="00603B33" w:rsidTr="006C449C">
        <w:trPr>
          <w:cantSplit/>
        </w:trPr>
        <w:tc>
          <w:tcPr>
            <w:tcW w:w="2484" w:type="dxa"/>
          </w:tcPr>
          <w:p w:rsidR="00603B33" w:rsidRDefault="00603B33" w:rsidP="006C449C">
            <w:pPr>
              <w:spacing w:before="120"/>
              <w:rPr>
                <w:caps/>
                <w:sz w:val="24"/>
              </w:rPr>
            </w:pPr>
            <w:r>
              <w:rPr>
                <w:caps/>
                <w:sz w:val="24"/>
              </w:rPr>
              <w:lastRenderedPageBreak/>
              <w:t>phoskd</w:t>
            </w:r>
          </w:p>
        </w:tc>
        <w:tc>
          <w:tcPr>
            <w:tcW w:w="6696" w:type="dxa"/>
          </w:tcPr>
          <w:p w:rsidR="00DB45FE" w:rsidRDefault="00DB45FE" w:rsidP="00DB45FE">
            <w:pPr>
              <w:spacing w:before="120"/>
              <w:jc w:val="both"/>
              <w:rPr>
                <w:sz w:val="24"/>
              </w:rPr>
            </w:pPr>
            <w:r>
              <w:rPr>
                <w:sz w:val="24"/>
              </w:rPr>
              <w:t>Phosphorus soil partitioning coefficient (m</w:t>
            </w:r>
            <w:r w:rsidRPr="001B739D">
              <w:rPr>
                <w:sz w:val="24"/>
              </w:rPr>
              <w:t>3</w:t>
            </w:r>
            <w:r>
              <w:rPr>
                <w:sz w:val="24"/>
              </w:rPr>
              <w:t>/Mg).</w:t>
            </w:r>
          </w:p>
          <w:p w:rsidR="00DB45FE" w:rsidRDefault="00DB45FE" w:rsidP="00DB45FE">
            <w:pPr>
              <w:spacing w:before="120"/>
              <w:jc w:val="both"/>
              <w:rPr>
                <w:sz w:val="24"/>
              </w:rPr>
            </w:pPr>
            <w:r>
              <w:rPr>
                <w:sz w:val="24"/>
              </w:rPr>
              <w:t xml:space="preserve">The phosphorus soil partitioning coefficient is the ratio of the soluble phosphorus concentration in the surface 10 mm of soil to the concentration of soluble phosphorus in surface runoff. </w:t>
            </w:r>
          </w:p>
          <w:p w:rsidR="00DB45FE" w:rsidRPr="001B739D" w:rsidRDefault="00DB45FE" w:rsidP="00DB45FE">
            <w:pPr>
              <w:spacing w:before="120"/>
              <w:jc w:val="both"/>
              <w:rPr>
                <w:sz w:val="24"/>
              </w:rPr>
            </w:pPr>
            <w:r>
              <w:rPr>
                <w:sz w:val="24"/>
              </w:rPr>
              <w:t>The primary mechanism of phosphorus movement in the soil is by diffusion. Diffusion is the migration of ions over small distances (1-2 mm) in the soil solution in response to a concentration gradient. Due to the low mobility of solution phosphorus, surface runoff will only partially interact with the solution P stored in the top 10 mm of soil</w:t>
            </w:r>
            <w:r w:rsidRPr="001B739D">
              <w:rPr>
                <w:sz w:val="24"/>
              </w:rPr>
              <w:t>.</w:t>
            </w:r>
          </w:p>
          <w:p w:rsidR="00DB45FE" w:rsidRDefault="00DB45FE" w:rsidP="00DB45FE">
            <w:pPr>
              <w:spacing w:before="120"/>
              <w:jc w:val="both"/>
              <w:rPr>
                <w:sz w:val="24"/>
              </w:rPr>
            </w:pPr>
            <w:r>
              <w:rPr>
                <w:sz w:val="24"/>
              </w:rPr>
              <w:t>If no value for PHOSKD is entered, the model will set PHOSKD = 175.0.</w:t>
            </w:r>
          </w:p>
          <w:p w:rsidR="00603B33" w:rsidRDefault="00DB45FE" w:rsidP="00DB45FE">
            <w:pPr>
              <w:spacing w:before="120"/>
              <w:rPr>
                <w:sz w:val="24"/>
                <w:szCs w:val="24"/>
              </w:rPr>
            </w:pPr>
            <w:r>
              <w:rPr>
                <w:sz w:val="24"/>
              </w:rPr>
              <w:t>Required.</w:t>
            </w:r>
          </w:p>
        </w:tc>
      </w:tr>
      <w:tr w:rsidR="00603B33" w:rsidTr="006C449C">
        <w:trPr>
          <w:cantSplit/>
        </w:trPr>
        <w:tc>
          <w:tcPr>
            <w:tcW w:w="2484" w:type="dxa"/>
          </w:tcPr>
          <w:p w:rsidR="00603B33" w:rsidRDefault="00603B33" w:rsidP="006C449C">
            <w:pPr>
              <w:spacing w:before="120"/>
              <w:rPr>
                <w:caps/>
                <w:sz w:val="24"/>
              </w:rPr>
            </w:pPr>
            <w:r>
              <w:rPr>
                <w:caps/>
                <w:sz w:val="24"/>
              </w:rPr>
              <w:lastRenderedPageBreak/>
              <w:t>psp</w:t>
            </w:r>
          </w:p>
        </w:tc>
        <w:tc>
          <w:tcPr>
            <w:tcW w:w="6696" w:type="dxa"/>
          </w:tcPr>
          <w:p w:rsidR="0016375F" w:rsidRDefault="0016375F" w:rsidP="0016375F">
            <w:pPr>
              <w:spacing w:before="120"/>
              <w:jc w:val="both"/>
              <w:rPr>
                <w:sz w:val="24"/>
              </w:rPr>
            </w:pPr>
            <w:r>
              <w:rPr>
                <w:sz w:val="24"/>
              </w:rPr>
              <w:t>Phosphorus availability index.</w:t>
            </w:r>
          </w:p>
          <w:p w:rsidR="0016375F" w:rsidRDefault="0016375F" w:rsidP="0016375F">
            <w:pPr>
              <w:spacing w:before="120"/>
              <w:jc w:val="both"/>
              <w:rPr>
                <w:sz w:val="24"/>
              </w:rPr>
            </w:pPr>
            <w:r>
              <w:rPr>
                <w:sz w:val="24"/>
              </w:rPr>
              <w:t>Many studies have shown that after an application of soluble P fertilizer, solution P concentration decreases rapidly with time due to reaction with the soil. This initial “fast” reaction is followed by a much slower decrease in solution P that may continue for several years (Barrow and Shaw, 1975; Munns and Fox, 1976; Rajan and Fox, 1972; Sharpley, 1982). In order to account for the initial rapid decrease in solution P, SWAT assumes a rapid equilibrium exists between solution P and an “active” mineral pool. The subsequent slow reaction is simulated by the slow equilibrium assumed to exist between the “active” and “stable” mineral pools. The algorithms governing movement of inorganic phosphorus between these three pools are taken from Jones et al. (1984).</w:t>
            </w:r>
          </w:p>
          <w:p w:rsidR="0016375F" w:rsidRDefault="0016375F" w:rsidP="0016375F">
            <w:pPr>
              <w:spacing w:before="120"/>
              <w:jc w:val="both"/>
              <w:rPr>
                <w:sz w:val="24"/>
              </w:rPr>
            </w:pPr>
            <w:r>
              <w:rPr>
                <w:sz w:val="24"/>
              </w:rPr>
              <w:t>Equilibration between the solution and active mineral pool is governed by the phosphorus availability index. This index specifies the fraction of fertilizer P which is in solution after an incubation period, i.e. after the rapid reaction period.</w:t>
            </w:r>
          </w:p>
          <w:p w:rsidR="0016375F" w:rsidRDefault="0016375F" w:rsidP="0016375F">
            <w:pPr>
              <w:spacing w:before="120"/>
              <w:jc w:val="both"/>
              <w:rPr>
                <w:sz w:val="24"/>
              </w:rPr>
            </w:pPr>
            <w:r>
              <w:rPr>
                <w:sz w:val="24"/>
              </w:rPr>
              <w:t>A number of methods have been developed to measure the phosphorus availability index. Jones et al. (1984) recommends a method outlined by Sharpley et al. (1984) in which various amounts of phosphorus are added in solution to the soil as K</w:t>
            </w:r>
            <w:r>
              <w:rPr>
                <w:sz w:val="24"/>
                <w:vertAlign w:val="subscript"/>
              </w:rPr>
              <w:t>2</w:t>
            </w:r>
            <w:r>
              <w:rPr>
                <w:sz w:val="24"/>
              </w:rPr>
              <w:t>HPO</w:t>
            </w:r>
            <w:r>
              <w:rPr>
                <w:sz w:val="24"/>
                <w:vertAlign w:val="subscript"/>
              </w:rPr>
              <w:t>4</w:t>
            </w:r>
            <w:r>
              <w:rPr>
                <w:sz w:val="24"/>
              </w:rPr>
              <w:t>. The soil is wetted to field capacity and then dried slowly at 25</w:t>
            </w:r>
            <w:r>
              <w:rPr>
                <w:sz w:val="24"/>
              </w:rPr>
              <w:sym w:font="Symbol" w:char="F0B0"/>
            </w:r>
            <w:r>
              <w:rPr>
                <w:sz w:val="24"/>
              </w:rPr>
              <w:t>C. When dry, the soil is rewetted with deionized water. The soil is exposed to several wetting and drying cycles over a 6-month incubation period. At the end of the incubation period, solution phosphorus is determined by extraction with anion exchange resin.</w:t>
            </w:r>
          </w:p>
          <w:p w:rsidR="0016375F" w:rsidRDefault="0016375F" w:rsidP="0016375F">
            <w:pPr>
              <w:pStyle w:val="BodyText"/>
              <w:spacing w:before="120" w:line="240" w:lineRule="auto"/>
            </w:pPr>
            <w:r>
              <w:t>The P availability index is then calculated:</w:t>
            </w:r>
          </w:p>
          <w:p w:rsidR="0016375F" w:rsidRDefault="0016375F" w:rsidP="0016375F">
            <w:pPr>
              <w:pStyle w:val="BodyText"/>
              <w:spacing w:line="240" w:lineRule="auto"/>
            </w:pPr>
            <w:r>
              <w:rPr>
                <w:position w:val="-30"/>
                <w:sz w:val="20"/>
              </w:rPr>
              <w:object w:dxaOrig="2400" w:dyaOrig="720">
                <v:shape id="_x0000_i1104" type="#_x0000_t75" style="width:120pt;height:36pt" o:ole="" fillcolor="window">
                  <v:imagedata r:id="rId161" o:title=""/>
                </v:shape>
                <o:OLEObject Type="Embed" ProgID="Equation.3" ShapeID="_x0000_i1104" DrawAspect="Content" ObjectID="_1568694398" r:id="rId162"/>
              </w:object>
            </w:r>
            <w:r>
              <w:tab/>
            </w:r>
          </w:p>
          <w:p w:rsidR="0016375F" w:rsidRDefault="0016375F" w:rsidP="0016375F">
            <w:pPr>
              <w:pStyle w:val="BodyText"/>
              <w:spacing w:line="240" w:lineRule="auto"/>
            </w:pPr>
            <w:r>
              <w:t xml:space="preserve">where </w:t>
            </w:r>
            <w:r>
              <w:rPr>
                <w:i/>
              </w:rPr>
              <w:t>pai</w:t>
            </w:r>
            <w:r>
              <w:t xml:space="preserve"> is the phosphorus availability index, </w:t>
            </w:r>
            <w:r>
              <w:rPr>
                <w:i/>
              </w:rPr>
              <w:t>P</w:t>
            </w:r>
            <w:r>
              <w:rPr>
                <w:i/>
                <w:vertAlign w:val="subscript"/>
              </w:rPr>
              <w:t>solution,f</w:t>
            </w:r>
            <w:r>
              <w:t xml:space="preserve"> is the amount of phosphorus in solution after fertilization and incubation, </w:t>
            </w:r>
            <w:r>
              <w:rPr>
                <w:i/>
              </w:rPr>
              <w:t>P</w:t>
            </w:r>
            <w:r>
              <w:rPr>
                <w:i/>
                <w:vertAlign w:val="subscript"/>
              </w:rPr>
              <w:t>solution,</w:t>
            </w:r>
            <w:r w:rsidR="004865D3">
              <w:rPr>
                <w:i/>
                <w:vertAlign w:val="subscript"/>
              </w:rPr>
              <w:t>I</w:t>
            </w:r>
            <w:r>
              <w:t xml:space="preserve"> is the amount of phosphorus in solution before fertilization, and </w:t>
            </w:r>
            <w:r>
              <w:rPr>
                <w:i/>
              </w:rPr>
              <w:t>fert</w:t>
            </w:r>
            <w:r>
              <w:rPr>
                <w:i/>
                <w:vertAlign w:val="subscript"/>
              </w:rPr>
              <w:t>minP</w:t>
            </w:r>
            <w:r>
              <w:t xml:space="preserve"> is the amount of soluble P fertilizer added to the sample.</w:t>
            </w:r>
          </w:p>
          <w:p w:rsidR="0016375F" w:rsidRDefault="0016375F" w:rsidP="0016375F">
            <w:pPr>
              <w:pStyle w:val="BodyText"/>
              <w:spacing w:before="120" w:line="240" w:lineRule="auto"/>
            </w:pPr>
            <w:r>
              <w:t>If no value for PSP is entered, the model will set PSP = 0.40.</w:t>
            </w:r>
          </w:p>
          <w:p w:rsidR="00603B33" w:rsidRDefault="0016375F" w:rsidP="0016375F">
            <w:pPr>
              <w:spacing w:before="120"/>
              <w:rPr>
                <w:sz w:val="24"/>
                <w:szCs w:val="24"/>
              </w:rPr>
            </w:pPr>
            <w:r w:rsidRPr="001B739D">
              <w:rPr>
                <w:sz w:val="24"/>
                <w:szCs w:val="24"/>
              </w:rPr>
              <w:t>Required.</w:t>
            </w:r>
          </w:p>
        </w:tc>
      </w:tr>
      <w:tr w:rsidR="00603B33" w:rsidTr="006C449C">
        <w:trPr>
          <w:cantSplit/>
        </w:trPr>
        <w:tc>
          <w:tcPr>
            <w:tcW w:w="2484" w:type="dxa"/>
          </w:tcPr>
          <w:p w:rsidR="00603B33" w:rsidRDefault="00603B33" w:rsidP="006C449C">
            <w:pPr>
              <w:spacing w:before="120"/>
              <w:rPr>
                <w:caps/>
                <w:sz w:val="24"/>
              </w:rPr>
            </w:pPr>
            <w:r>
              <w:rPr>
                <w:caps/>
                <w:sz w:val="24"/>
              </w:rPr>
              <w:t>rsdco</w:t>
            </w:r>
          </w:p>
        </w:tc>
        <w:tc>
          <w:tcPr>
            <w:tcW w:w="6696" w:type="dxa"/>
          </w:tcPr>
          <w:p w:rsidR="0016375F" w:rsidRDefault="0016375F" w:rsidP="0016375F">
            <w:pPr>
              <w:spacing w:before="120"/>
              <w:jc w:val="both"/>
              <w:rPr>
                <w:sz w:val="24"/>
              </w:rPr>
            </w:pPr>
            <w:r>
              <w:rPr>
                <w:sz w:val="24"/>
              </w:rPr>
              <w:t>Residue decomposition coefficient.</w:t>
            </w:r>
          </w:p>
          <w:p w:rsidR="0016375F" w:rsidRDefault="0016375F" w:rsidP="0016375F">
            <w:pPr>
              <w:spacing w:before="120"/>
              <w:jc w:val="both"/>
              <w:rPr>
                <w:sz w:val="24"/>
              </w:rPr>
            </w:pPr>
            <w:r>
              <w:rPr>
                <w:sz w:val="24"/>
              </w:rPr>
              <w:t>The fraction of residue which will decompose in a day assuming optimal moisture, temperature, C:N ratio and C:P ratio.</w:t>
            </w:r>
          </w:p>
          <w:p w:rsidR="0016375F" w:rsidRDefault="0016375F" w:rsidP="0016375F">
            <w:pPr>
              <w:spacing w:before="120"/>
              <w:jc w:val="both"/>
              <w:rPr>
                <w:sz w:val="24"/>
              </w:rPr>
            </w:pPr>
            <w:r>
              <w:rPr>
                <w:sz w:val="24"/>
              </w:rPr>
              <w:t>If no value for RSDCO is entered, the model will set RSDCO = 0.05.</w:t>
            </w:r>
          </w:p>
          <w:p w:rsidR="00603B33" w:rsidRDefault="0016375F" w:rsidP="0016375F">
            <w:pPr>
              <w:spacing w:before="120"/>
              <w:rPr>
                <w:sz w:val="24"/>
                <w:szCs w:val="24"/>
              </w:rPr>
            </w:pPr>
            <w:r>
              <w:rPr>
                <w:sz w:val="24"/>
              </w:rPr>
              <w:t>Required.</w:t>
            </w:r>
          </w:p>
        </w:tc>
      </w:tr>
      <w:tr w:rsidR="00603B33" w:rsidTr="006C449C">
        <w:trPr>
          <w:cantSplit/>
        </w:trPr>
        <w:tc>
          <w:tcPr>
            <w:tcW w:w="2484" w:type="dxa"/>
          </w:tcPr>
          <w:p w:rsidR="00603B33" w:rsidRDefault="00603B33" w:rsidP="006C449C">
            <w:pPr>
              <w:spacing w:before="120"/>
              <w:rPr>
                <w:caps/>
                <w:sz w:val="24"/>
              </w:rPr>
            </w:pPr>
            <w:r>
              <w:rPr>
                <w:caps/>
                <w:sz w:val="24"/>
              </w:rPr>
              <w:lastRenderedPageBreak/>
              <w:t>percop</w:t>
            </w:r>
          </w:p>
        </w:tc>
        <w:tc>
          <w:tcPr>
            <w:tcW w:w="6696" w:type="dxa"/>
          </w:tcPr>
          <w:p w:rsidR="0016375F" w:rsidRDefault="0016375F" w:rsidP="0016375F">
            <w:pPr>
              <w:spacing w:before="60"/>
              <w:jc w:val="both"/>
              <w:rPr>
                <w:sz w:val="24"/>
              </w:rPr>
            </w:pPr>
            <w:r>
              <w:rPr>
                <w:sz w:val="24"/>
              </w:rPr>
              <w:t>Pesticide percolation coefficient.</w:t>
            </w:r>
          </w:p>
          <w:p w:rsidR="0016375F" w:rsidRDefault="0016375F" w:rsidP="0016375F">
            <w:pPr>
              <w:spacing w:before="60"/>
              <w:jc w:val="both"/>
              <w:rPr>
                <w:sz w:val="24"/>
              </w:rPr>
            </w:pPr>
            <w:r>
              <w:rPr>
                <w:sz w:val="24"/>
              </w:rPr>
              <w:t>PERCOP controls the amount of pesticide removed from the surface layer in runoff and lateral flow relative to the amount removed via percolation. The value of PERCOP can range from 0.01 to 1.0. As PERCOP → 0.0, the concentration of pesticide in the runoff and lateral flow approaches 0. As PERCOP → 1.0, surface runoff and lateral flow has the same concentration of pesticide as the percolate.</w:t>
            </w:r>
          </w:p>
          <w:p w:rsidR="0016375F" w:rsidRDefault="0016375F" w:rsidP="0016375F">
            <w:pPr>
              <w:spacing w:before="60"/>
              <w:jc w:val="both"/>
              <w:rPr>
                <w:sz w:val="24"/>
              </w:rPr>
            </w:pPr>
            <w:r>
              <w:rPr>
                <w:sz w:val="24"/>
              </w:rPr>
              <w:t>If no value for PERCOP is entered, the model will set PERCOP = 0.50.</w:t>
            </w:r>
          </w:p>
          <w:p w:rsidR="00603B33" w:rsidRDefault="0016375F" w:rsidP="0016375F">
            <w:pPr>
              <w:spacing w:before="120"/>
              <w:rPr>
                <w:sz w:val="24"/>
                <w:szCs w:val="24"/>
              </w:rPr>
            </w:pPr>
            <w:r>
              <w:rPr>
                <w:sz w:val="24"/>
              </w:rPr>
              <w:t>Required if pesticide transport is of interest.</w:t>
            </w:r>
          </w:p>
        </w:tc>
      </w:tr>
      <w:tr w:rsidR="00603B33" w:rsidTr="006C449C">
        <w:trPr>
          <w:cantSplit/>
        </w:trPr>
        <w:tc>
          <w:tcPr>
            <w:tcW w:w="2484" w:type="dxa"/>
          </w:tcPr>
          <w:p w:rsidR="00603B33" w:rsidRDefault="00603B33" w:rsidP="006C449C">
            <w:pPr>
              <w:spacing w:before="120"/>
              <w:rPr>
                <w:caps/>
                <w:sz w:val="24"/>
              </w:rPr>
            </w:pPr>
            <w:r>
              <w:rPr>
                <w:caps/>
                <w:sz w:val="24"/>
              </w:rPr>
              <w:t>Msk_co1</w:t>
            </w:r>
          </w:p>
        </w:tc>
        <w:tc>
          <w:tcPr>
            <w:tcW w:w="6696" w:type="dxa"/>
          </w:tcPr>
          <w:p w:rsidR="0016375F" w:rsidRDefault="0016375F" w:rsidP="0016375F">
            <w:pPr>
              <w:spacing w:before="120"/>
              <w:jc w:val="both"/>
              <w:rPr>
                <w:sz w:val="24"/>
              </w:rPr>
            </w:pPr>
            <w:r>
              <w:rPr>
                <w:sz w:val="24"/>
              </w:rPr>
              <w:t>Calibration coefficient used to control impact of the storage time constant (</w:t>
            </w:r>
            <w:r>
              <w:rPr>
                <w:i/>
                <w:sz w:val="24"/>
              </w:rPr>
              <w:t>K</w:t>
            </w:r>
            <w:r>
              <w:rPr>
                <w:i/>
                <w:sz w:val="24"/>
                <w:vertAlign w:val="subscript"/>
              </w:rPr>
              <w:t>m</w:t>
            </w:r>
            <w:r>
              <w:rPr>
                <w:sz w:val="24"/>
              </w:rPr>
              <w:t xml:space="preserve">) for normal flow (where normal flow is when river is at bankfull depth) upon the </w:t>
            </w:r>
            <w:r>
              <w:rPr>
                <w:i/>
                <w:sz w:val="24"/>
              </w:rPr>
              <w:t>K</w:t>
            </w:r>
            <w:r>
              <w:rPr>
                <w:i/>
                <w:sz w:val="24"/>
                <w:vertAlign w:val="subscript"/>
              </w:rPr>
              <w:t>m</w:t>
            </w:r>
            <w:r>
              <w:rPr>
                <w:sz w:val="24"/>
              </w:rPr>
              <w:t xml:space="preserve"> value calculated for the reach. </w:t>
            </w:r>
          </w:p>
          <w:p w:rsidR="00603B33" w:rsidRDefault="0016375F" w:rsidP="0016375F">
            <w:pPr>
              <w:spacing w:before="120"/>
              <w:rPr>
                <w:sz w:val="24"/>
                <w:szCs w:val="24"/>
              </w:rPr>
            </w:pPr>
            <w:r>
              <w:rPr>
                <w:sz w:val="24"/>
              </w:rPr>
              <w:t>Required only if IRTE = 1.</w:t>
            </w:r>
          </w:p>
        </w:tc>
      </w:tr>
      <w:tr w:rsidR="00603B33" w:rsidTr="006C449C">
        <w:trPr>
          <w:cantSplit/>
        </w:trPr>
        <w:tc>
          <w:tcPr>
            <w:tcW w:w="2484" w:type="dxa"/>
          </w:tcPr>
          <w:p w:rsidR="00603B33" w:rsidRDefault="00603B33" w:rsidP="006C449C">
            <w:pPr>
              <w:spacing w:before="120"/>
              <w:rPr>
                <w:caps/>
                <w:sz w:val="24"/>
              </w:rPr>
            </w:pPr>
            <w:r>
              <w:rPr>
                <w:caps/>
                <w:sz w:val="24"/>
              </w:rPr>
              <w:t>MSK_CO2</w:t>
            </w:r>
          </w:p>
        </w:tc>
        <w:tc>
          <w:tcPr>
            <w:tcW w:w="6696" w:type="dxa"/>
          </w:tcPr>
          <w:p w:rsidR="0016375F" w:rsidRDefault="0016375F" w:rsidP="0016375F">
            <w:pPr>
              <w:spacing w:before="120"/>
              <w:jc w:val="both"/>
              <w:rPr>
                <w:sz w:val="24"/>
              </w:rPr>
            </w:pPr>
            <w:r>
              <w:rPr>
                <w:sz w:val="24"/>
              </w:rPr>
              <w:t>Calibration coefficient used to control impact of the storage time constant (</w:t>
            </w:r>
            <w:r>
              <w:rPr>
                <w:i/>
                <w:sz w:val="24"/>
              </w:rPr>
              <w:t>K</w:t>
            </w:r>
            <w:r>
              <w:rPr>
                <w:i/>
                <w:sz w:val="24"/>
                <w:vertAlign w:val="subscript"/>
              </w:rPr>
              <w:t>m</w:t>
            </w:r>
            <w:r>
              <w:rPr>
                <w:sz w:val="24"/>
              </w:rPr>
              <w:t xml:space="preserve">) for low flow (where low flow is when river is at 0.1 bankfull depth) upon the </w:t>
            </w:r>
            <w:r>
              <w:rPr>
                <w:i/>
                <w:sz w:val="24"/>
              </w:rPr>
              <w:t>K</w:t>
            </w:r>
            <w:r>
              <w:rPr>
                <w:i/>
                <w:sz w:val="24"/>
                <w:vertAlign w:val="subscript"/>
              </w:rPr>
              <w:t>m</w:t>
            </w:r>
            <w:r>
              <w:rPr>
                <w:sz w:val="24"/>
              </w:rPr>
              <w:t xml:space="preserve"> value calculated for the reach.</w:t>
            </w:r>
          </w:p>
          <w:p w:rsidR="00603B33" w:rsidRDefault="0016375F" w:rsidP="0016375F">
            <w:pPr>
              <w:spacing w:before="120"/>
              <w:rPr>
                <w:sz w:val="24"/>
                <w:szCs w:val="24"/>
              </w:rPr>
            </w:pPr>
            <w:r>
              <w:rPr>
                <w:sz w:val="24"/>
              </w:rPr>
              <w:t>Required only if IRTE = 1.</w:t>
            </w:r>
          </w:p>
        </w:tc>
      </w:tr>
      <w:tr w:rsidR="00603B33" w:rsidTr="006C449C">
        <w:trPr>
          <w:cantSplit/>
        </w:trPr>
        <w:tc>
          <w:tcPr>
            <w:tcW w:w="2484" w:type="dxa"/>
          </w:tcPr>
          <w:p w:rsidR="00603B33" w:rsidRDefault="00603B33" w:rsidP="006C449C">
            <w:pPr>
              <w:spacing w:before="120"/>
              <w:rPr>
                <w:caps/>
                <w:sz w:val="24"/>
              </w:rPr>
            </w:pPr>
            <w:r>
              <w:rPr>
                <w:caps/>
                <w:sz w:val="24"/>
              </w:rPr>
              <w:t>MSK_X</w:t>
            </w:r>
          </w:p>
        </w:tc>
        <w:tc>
          <w:tcPr>
            <w:tcW w:w="6696" w:type="dxa"/>
          </w:tcPr>
          <w:p w:rsidR="0016375F" w:rsidRDefault="0016375F" w:rsidP="0016375F">
            <w:pPr>
              <w:pStyle w:val="BodyText"/>
              <w:spacing w:before="120" w:line="240" w:lineRule="auto"/>
            </w:pPr>
            <w:r>
              <w:t>MSK_X is a weighting factor that controls the relative importance of inflow and outflow in determining the storage in a reach.</w:t>
            </w:r>
          </w:p>
          <w:p w:rsidR="0016375F" w:rsidRDefault="0016375F" w:rsidP="0016375F">
            <w:pPr>
              <w:pStyle w:val="BodyText"/>
              <w:spacing w:before="120" w:line="240" w:lineRule="auto"/>
            </w:pPr>
            <w:r>
              <w:t xml:space="preserve">The weighting factor has a lower limit of 0.0 and an upper limit of 0.5. This factor is a function of the wedge storage. For reservoir-type storage, there is no wedge and </w:t>
            </w:r>
            <w:r>
              <w:rPr>
                <w:i/>
              </w:rPr>
              <w:t>X</w:t>
            </w:r>
            <w:r>
              <w:t xml:space="preserve"> = 0.0. For a full-wedge, </w:t>
            </w:r>
            <w:r>
              <w:rPr>
                <w:i/>
              </w:rPr>
              <w:t>X</w:t>
            </w:r>
            <w:r>
              <w:t xml:space="preserve"> = 0.5. For rivers, </w:t>
            </w:r>
            <w:r>
              <w:rPr>
                <w:i/>
              </w:rPr>
              <w:t>X</w:t>
            </w:r>
            <w:r>
              <w:t xml:space="preserve"> will fall between 0.0 and 0.3 with a mean value near 0.2.</w:t>
            </w:r>
          </w:p>
          <w:p w:rsidR="0016375F" w:rsidRDefault="0016375F" w:rsidP="0016375F">
            <w:pPr>
              <w:pStyle w:val="BodyText"/>
              <w:spacing w:before="120" w:line="240" w:lineRule="auto"/>
            </w:pPr>
            <w:r>
              <w:t xml:space="preserve">If no value for MSK_X is entered, the model will set MSK_X = 0.2. </w:t>
            </w:r>
          </w:p>
          <w:p w:rsidR="00603B33" w:rsidRDefault="0016375F" w:rsidP="0016375F">
            <w:pPr>
              <w:spacing w:before="120"/>
              <w:rPr>
                <w:sz w:val="24"/>
                <w:szCs w:val="24"/>
              </w:rPr>
            </w:pPr>
            <w:r>
              <w:t>Required only if IRTE = 1.</w:t>
            </w:r>
          </w:p>
        </w:tc>
      </w:tr>
      <w:tr w:rsidR="00603B33" w:rsidTr="006C449C">
        <w:trPr>
          <w:cantSplit/>
        </w:trPr>
        <w:tc>
          <w:tcPr>
            <w:tcW w:w="2484" w:type="dxa"/>
          </w:tcPr>
          <w:p w:rsidR="00603B33" w:rsidRDefault="00087342" w:rsidP="006C449C">
            <w:pPr>
              <w:spacing w:before="120"/>
              <w:rPr>
                <w:caps/>
                <w:sz w:val="24"/>
              </w:rPr>
            </w:pPr>
            <w:r>
              <w:rPr>
                <w:caps/>
                <w:sz w:val="24"/>
              </w:rPr>
              <w:t>T</w:t>
            </w:r>
            <w:r w:rsidR="00603B33">
              <w:rPr>
                <w:caps/>
                <w:sz w:val="24"/>
              </w:rPr>
              <w:t>RNSRCH</w:t>
            </w:r>
          </w:p>
        </w:tc>
        <w:tc>
          <w:tcPr>
            <w:tcW w:w="6696" w:type="dxa"/>
          </w:tcPr>
          <w:p w:rsidR="0016375F" w:rsidRDefault="0016375F" w:rsidP="0016375F">
            <w:pPr>
              <w:spacing w:before="120"/>
              <w:jc w:val="both"/>
              <w:rPr>
                <w:sz w:val="24"/>
              </w:rPr>
            </w:pPr>
            <w:r>
              <w:rPr>
                <w:sz w:val="24"/>
              </w:rPr>
              <w:t>Fraction of transmission losses from main channel that enter deep aquifer. The remainder if the transmission losses enter bank storage.</w:t>
            </w:r>
          </w:p>
          <w:p w:rsidR="0016375F" w:rsidRDefault="0016375F" w:rsidP="0016375F">
            <w:pPr>
              <w:spacing w:before="120"/>
              <w:jc w:val="both"/>
              <w:rPr>
                <w:sz w:val="24"/>
              </w:rPr>
            </w:pPr>
            <w:r>
              <w:rPr>
                <w:sz w:val="24"/>
              </w:rPr>
              <w:t xml:space="preserve">In arid watersheds, transmission losses from the main channel network may be permanently lost due to transmission to aquifers that do not contribute flow back to the stream network. This variable allows the user to specify the fraction of transmission losses from the channel network that is permanently lost. </w:t>
            </w:r>
          </w:p>
          <w:p w:rsidR="0016375F" w:rsidRDefault="0016375F" w:rsidP="0016375F">
            <w:pPr>
              <w:spacing w:before="120"/>
              <w:jc w:val="both"/>
              <w:rPr>
                <w:sz w:val="24"/>
              </w:rPr>
            </w:pPr>
            <w:r>
              <w:rPr>
                <w:sz w:val="24"/>
              </w:rPr>
              <w:t>TRNSRCH varies between 0.00 and 1.00. The default value for TRNSRCH is 0.00.</w:t>
            </w:r>
          </w:p>
          <w:p w:rsidR="00603B33" w:rsidRDefault="0016375F" w:rsidP="0016375F">
            <w:pPr>
              <w:spacing w:before="120"/>
              <w:rPr>
                <w:sz w:val="24"/>
                <w:szCs w:val="24"/>
              </w:rPr>
            </w:pPr>
            <w:r>
              <w:rPr>
                <w:sz w:val="24"/>
              </w:rPr>
              <w:t>Required.</w:t>
            </w:r>
          </w:p>
        </w:tc>
      </w:tr>
      <w:tr w:rsidR="00603B33" w:rsidTr="006C449C">
        <w:trPr>
          <w:cantSplit/>
        </w:trPr>
        <w:tc>
          <w:tcPr>
            <w:tcW w:w="2484" w:type="dxa"/>
          </w:tcPr>
          <w:p w:rsidR="00603B33" w:rsidRDefault="00603B33" w:rsidP="006C449C">
            <w:pPr>
              <w:spacing w:before="120"/>
              <w:rPr>
                <w:caps/>
                <w:sz w:val="24"/>
              </w:rPr>
            </w:pPr>
            <w:r>
              <w:rPr>
                <w:caps/>
                <w:sz w:val="24"/>
              </w:rPr>
              <w:lastRenderedPageBreak/>
              <w:t>EVRCH</w:t>
            </w:r>
          </w:p>
        </w:tc>
        <w:tc>
          <w:tcPr>
            <w:tcW w:w="6696" w:type="dxa"/>
          </w:tcPr>
          <w:p w:rsidR="0016375F" w:rsidRDefault="0016375F" w:rsidP="0016375F">
            <w:pPr>
              <w:spacing w:before="120"/>
              <w:jc w:val="both"/>
              <w:rPr>
                <w:sz w:val="24"/>
              </w:rPr>
            </w:pPr>
            <w:r>
              <w:rPr>
                <w:sz w:val="24"/>
              </w:rPr>
              <w:t>Reach evaporation adjustment factor.</w:t>
            </w:r>
          </w:p>
          <w:p w:rsidR="0016375F" w:rsidRDefault="0016375F" w:rsidP="0016375F">
            <w:pPr>
              <w:spacing w:before="120"/>
              <w:jc w:val="both"/>
              <w:rPr>
                <w:sz w:val="24"/>
              </w:rPr>
            </w:pPr>
            <w:r>
              <w:rPr>
                <w:sz w:val="24"/>
              </w:rPr>
              <w:t>The evaporation coefficient is a calibration parameter for the user and is allowed to vary between 0.0 and 1.0. This coefficient was created to allow reach evaporation to be dampened in arid regions. The original equation tends to overestimate evaporation in these areas.</w:t>
            </w:r>
          </w:p>
          <w:p w:rsidR="0016375F" w:rsidRDefault="0016375F" w:rsidP="0016375F">
            <w:pPr>
              <w:spacing w:before="120"/>
              <w:jc w:val="both"/>
              <w:rPr>
                <w:sz w:val="24"/>
              </w:rPr>
            </w:pPr>
            <w:r>
              <w:rPr>
                <w:sz w:val="24"/>
              </w:rPr>
              <w:t>If no value for EVRCH is entered, the model will set EVRCH = 1.00.</w:t>
            </w:r>
          </w:p>
          <w:p w:rsidR="00603B33" w:rsidRDefault="0016375F" w:rsidP="0016375F">
            <w:pPr>
              <w:spacing w:before="120"/>
              <w:rPr>
                <w:sz w:val="24"/>
                <w:szCs w:val="24"/>
              </w:rPr>
            </w:pPr>
            <w:r>
              <w:rPr>
                <w:sz w:val="24"/>
              </w:rPr>
              <w:t>Required.</w:t>
            </w:r>
          </w:p>
        </w:tc>
      </w:tr>
      <w:tr w:rsidR="00603B33" w:rsidTr="006C449C">
        <w:trPr>
          <w:cantSplit/>
        </w:trPr>
        <w:tc>
          <w:tcPr>
            <w:tcW w:w="2484" w:type="dxa"/>
          </w:tcPr>
          <w:p w:rsidR="00603B33" w:rsidRDefault="00603B33" w:rsidP="006C449C">
            <w:pPr>
              <w:spacing w:before="120"/>
              <w:rPr>
                <w:caps/>
                <w:sz w:val="24"/>
              </w:rPr>
            </w:pPr>
            <w:r>
              <w:rPr>
                <w:caps/>
                <w:sz w:val="24"/>
              </w:rPr>
              <w:t>CNCOEF</w:t>
            </w:r>
          </w:p>
        </w:tc>
        <w:tc>
          <w:tcPr>
            <w:tcW w:w="6696" w:type="dxa"/>
          </w:tcPr>
          <w:p w:rsidR="0016375F" w:rsidRDefault="0016375F" w:rsidP="0016375F">
            <w:pPr>
              <w:spacing w:before="120"/>
              <w:rPr>
                <w:sz w:val="24"/>
              </w:rPr>
            </w:pPr>
            <w:r>
              <w:rPr>
                <w:sz w:val="24"/>
              </w:rPr>
              <w:t>Plant ET curve number coefficient.</w:t>
            </w:r>
          </w:p>
          <w:p w:rsidR="0016375F" w:rsidRDefault="0016375F" w:rsidP="0016375F">
            <w:pPr>
              <w:spacing w:before="120"/>
              <w:rPr>
                <w:sz w:val="24"/>
              </w:rPr>
            </w:pPr>
            <w:r>
              <w:rPr>
                <w:sz w:val="24"/>
              </w:rPr>
              <w:t>ET weighting coefficient used to calculate the retention coefficient for daily curve number calculations dependent on plant evapotranspiration.</w:t>
            </w:r>
          </w:p>
          <w:p w:rsidR="0016375F" w:rsidRDefault="0016375F" w:rsidP="0016375F">
            <w:pPr>
              <w:spacing w:before="120"/>
              <w:rPr>
                <w:sz w:val="24"/>
              </w:rPr>
            </w:pPr>
            <w:r>
              <w:rPr>
                <w:sz w:val="24"/>
              </w:rPr>
              <w:t xml:space="preserve">This value can vary between 0.5 and 2.0. If no value is entered for CNCOEF, the model will set CNCOEF = 1.0. </w:t>
            </w:r>
          </w:p>
          <w:p w:rsidR="00603B33" w:rsidRDefault="0016375F" w:rsidP="0016375F">
            <w:pPr>
              <w:spacing w:before="120"/>
              <w:rPr>
                <w:sz w:val="24"/>
                <w:szCs w:val="24"/>
              </w:rPr>
            </w:pPr>
            <w:r>
              <w:rPr>
                <w:sz w:val="24"/>
              </w:rPr>
              <w:t>Required if ICN = 1.</w:t>
            </w:r>
          </w:p>
        </w:tc>
      </w:tr>
      <w:tr w:rsidR="00603B33" w:rsidTr="006C449C">
        <w:trPr>
          <w:cantSplit/>
        </w:trPr>
        <w:tc>
          <w:tcPr>
            <w:tcW w:w="2484" w:type="dxa"/>
          </w:tcPr>
          <w:p w:rsidR="00603B33" w:rsidRDefault="00603B33" w:rsidP="006C449C">
            <w:pPr>
              <w:spacing w:before="120"/>
              <w:rPr>
                <w:caps/>
                <w:sz w:val="24"/>
              </w:rPr>
            </w:pPr>
            <w:r>
              <w:rPr>
                <w:caps/>
                <w:sz w:val="24"/>
              </w:rPr>
              <w:t>CDN</w:t>
            </w:r>
          </w:p>
        </w:tc>
        <w:tc>
          <w:tcPr>
            <w:tcW w:w="6696" w:type="dxa"/>
          </w:tcPr>
          <w:p w:rsidR="0016375F" w:rsidRDefault="0016375F" w:rsidP="0016375F">
            <w:pPr>
              <w:spacing w:before="120"/>
              <w:jc w:val="both"/>
              <w:rPr>
                <w:sz w:val="24"/>
              </w:rPr>
            </w:pPr>
            <w:r>
              <w:rPr>
                <w:sz w:val="24"/>
              </w:rPr>
              <w:t>Denitrification exponential rate coefficient.</w:t>
            </w:r>
          </w:p>
          <w:p w:rsidR="0016375F" w:rsidRDefault="0016375F" w:rsidP="0016375F">
            <w:pPr>
              <w:spacing w:before="120"/>
              <w:jc w:val="both"/>
              <w:rPr>
                <w:sz w:val="24"/>
              </w:rPr>
            </w:pPr>
            <w:r>
              <w:rPr>
                <w:sz w:val="24"/>
              </w:rPr>
              <w:t>This coefficient allows the user to control the rate of denitrification.</w:t>
            </w:r>
          </w:p>
          <w:p w:rsidR="0016375F" w:rsidRDefault="0016375F" w:rsidP="0016375F">
            <w:pPr>
              <w:spacing w:before="120"/>
              <w:jc w:val="both"/>
              <w:rPr>
                <w:sz w:val="24"/>
              </w:rPr>
            </w:pPr>
            <w:r>
              <w:rPr>
                <w:sz w:val="24"/>
              </w:rPr>
              <w:t>Acceptable values for CDN range from 0.0 to 3.0. If no value for CDN is specified, the model will set CDN = 1.4.</w:t>
            </w:r>
          </w:p>
          <w:p w:rsidR="00603B33" w:rsidRDefault="0016375F" w:rsidP="0016375F">
            <w:pPr>
              <w:spacing w:before="120"/>
              <w:rPr>
                <w:sz w:val="24"/>
              </w:rPr>
            </w:pPr>
            <w:r>
              <w:rPr>
                <w:sz w:val="24"/>
              </w:rPr>
              <w:t>Required.</w:t>
            </w:r>
          </w:p>
          <w:p w:rsidR="0016375F" w:rsidRDefault="0016375F" w:rsidP="0016375F">
            <w:pPr>
              <w:spacing w:before="120"/>
              <w:rPr>
                <w:sz w:val="24"/>
                <w:szCs w:val="24"/>
              </w:rPr>
            </w:pPr>
            <w:r>
              <w:rPr>
                <w:noProof/>
                <w:sz w:val="24"/>
                <w:szCs w:val="24"/>
              </w:rPr>
              <w:drawing>
                <wp:inline distT="0" distB="0" distL="0" distR="0" wp14:anchorId="0EC9120A" wp14:editId="52C5CA38">
                  <wp:extent cx="4046571" cy="318543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74FB7B.tmp"/>
                          <pic:cNvPicPr/>
                        </pic:nvPicPr>
                        <pic:blipFill>
                          <a:blip r:embed="rId163">
                            <a:extLst>
                              <a:ext uri="{28A0092B-C50C-407E-A947-70E740481C1C}">
                                <a14:useLocalDpi xmlns:a14="http://schemas.microsoft.com/office/drawing/2010/main" val="0"/>
                              </a:ext>
                            </a:extLst>
                          </a:blip>
                          <a:stretch>
                            <a:fillRect/>
                          </a:stretch>
                        </pic:blipFill>
                        <pic:spPr>
                          <a:xfrm>
                            <a:off x="0" y="0"/>
                            <a:ext cx="4046571" cy="3185436"/>
                          </a:xfrm>
                          <a:prstGeom prst="rect">
                            <a:avLst/>
                          </a:prstGeom>
                        </pic:spPr>
                      </pic:pic>
                    </a:graphicData>
                  </a:graphic>
                </wp:inline>
              </w:drawing>
            </w:r>
          </w:p>
        </w:tc>
      </w:tr>
      <w:tr w:rsidR="00603B33" w:rsidTr="006C449C">
        <w:trPr>
          <w:cantSplit/>
        </w:trPr>
        <w:tc>
          <w:tcPr>
            <w:tcW w:w="2484" w:type="dxa"/>
          </w:tcPr>
          <w:p w:rsidR="00603B33" w:rsidRDefault="00603B33" w:rsidP="006C449C">
            <w:pPr>
              <w:spacing w:before="120"/>
              <w:rPr>
                <w:caps/>
                <w:sz w:val="24"/>
              </w:rPr>
            </w:pPr>
            <w:r>
              <w:rPr>
                <w:caps/>
                <w:sz w:val="24"/>
              </w:rPr>
              <w:lastRenderedPageBreak/>
              <w:t>SDNCO</w:t>
            </w:r>
          </w:p>
        </w:tc>
        <w:tc>
          <w:tcPr>
            <w:tcW w:w="6696" w:type="dxa"/>
          </w:tcPr>
          <w:p w:rsidR="0016375F" w:rsidRPr="001727FE" w:rsidRDefault="0016375F" w:rsidP="0016375F">
            <w:pPr>
              <w:spacing w:before="120"/>
              <w:jc w:val="both"/>
              <w:rPr>
                <w:sz w:val="24"/>
                <w:szCs w:val="24"/>
              </w:rPr>
            </w:pPr>
            <w:r w:rsidRPr="001727FE">
              <w:rPr>
                <w:sz w:val="24"/>
                <w:szCs w:val="24"/>
              </w:rPr>
              <w:t>Denitrification threshold water content.</w:t>
            </w:r>
          </w:p>
          <w:p w:rsidR="0016375F" w:rsidRPr="001727FE" w:rsidRDefault="0016375F" w:rsidP="0016375F">
            <w:pPr>
              <w:spacing w:before="120"/>
              <w:jc w:val="both"/>
              <w:rPr>
                <w:sz w:val="24"/>
                <w:szCs w:val="24"/>
              </w:rPr>
            </w:pPr>
            <w:r w:rsidRPr="001727FE">
              <w:rPr>
                <w:sz w:val="24"/>
                <w:szCs w:val="24"/>
              </w:rPr>
              <w:t>Fraction of field capacity water content above which denitrification takes place.</w:t>
            </w:r>
          </w:p>
          <w:p w:rsidR="0016375F" w:rsidRDefault="0016375F" w:rsidP="0016375F">
            <w:pPr>
              <w:spacing w:before="120"/>
              <w:jc w:val="both"/>
              <w:rPr>
                <w:sz w:val="24"/>
                <w:szCs w:val="24"/>
              </w:rPr>
            </w:pPr>
            <w:r w:rsidRPr="001727FE">
              <w:rPr>
                <w:sz w:val="24"/>
                <w:szCs w:val="24"/>
              </w:rPr>
              <w:t>Denitrification is the bacterial reduction of nitrate</w:t>
            </w:r>
            <w:proofErr w:type="gramStart"/>
            <w:r w:rsidRPr="001727FE">
              <w:rPr>
                <w:sz w:val="24"/>
                <w:szCs w:val="24"/>
              </w:rPr>
              <w:t xml:space="preserve">, </w:t>
            </w:r>
            <w:proofErr w:type="gramEnd"/>
            <w:r w:rsidRPr="001727FE">
              <w:rPr>
                <w:position w:val="-12"/>
                <w:sz w:val="24"/>
                <w:szCs w:val="24"/>
              </w:rPr>
              <w:object w:dxaOrig="499" w:dyaOrig="380">
                <v:shape id="_x0000_i1105" type="#_x0000_t75" style="width:24pt;height:18pt" o:ole="" fillcolor="window">
                  <v:imagedata r:id="rId164" o:title=""/>
                </v:shape>
                <o:OLEObject Type="Embed" ProgID="Equation.3" ShapeID="_x0000_i1105" DrawAspect="Content" ObjectID="_1568694399" r:id="rId165"/>
              </w:object>
            </w:r>
            <w:r w:rsidRPr="001727FE">
              <w:rPr>
                <w:sz w:val="24"/>
                <w:szCs w:val="24"/>
              </w:rPr>
              <w:t>, to N</w:t>
            </w:r>
            <w:r w:rsidRPr="001727FE">
              <w:rPr>
                <w:sz w:val="24"/>
                <w:szCs w:val="24"/>
                <w:vertAlign w:val="subscript"/>
              </w:rPr>
              <w:t>2</w:t>
            </w:r>
            <w:r w:rsidRPr="001727FE">
              <w:rPr>
                <w:sz w:val="24"/>
                <w:szCs w:val="24"/>
              </w:rPr>
              <w:t xml:space="preserve"> or N</w:t>
            </w:r>
            <w:r w:rsidRPr="001727FE">
              <w:rPr>
                <w:sz w:val="24"/>
                <w:szCs w:val="24"/>
                <w:vertAlign w:val="subscript"/>
              </w:rPr>
              <w:t>2</w:t>
            </w:r>
            <w:r w:rsidRPr="001727FE">
              <w:rPr>
                <w:sz w:val="24"/>
                <w:szCs w:val="24"/>
              </w:rPr>
              <w:t>O gases under anaerobic (reduced) conditions</w:t>
            </w:r>
            <w:r>
              <w:rPr>
                <w:sz w:val="24"/>
                <w:szCs w:val="24"/>
              </w:rPr>
              <w:t>. Because SWAT does not track the redox status of the soil layers, the presence of anaerobic conditions in a soil layer is defined by this variable. If the soil water content calculated as fraction of field capacity is ≥ SDNCO, then anaerobic conditions are assumed to be present and denitrification is modeled. If the soil water content calculated as a fraction of field capacity is &lt; SDNCO, then aerobic conditions are assumed to be present and denitrification is not modeled.</w:t>
            </w:r>
          </w:p>
          <w:p w:rsidR="0016375F" w:rsidRDefault="0016375F" w:rsidP="0016375F">
            <w:pPr>
              <w:spacing w:before="120"/>
              <w:jc w:val="both"/>
              <w:rPr>
                <w:sz w:val="24"/>
                <w:szCs w:val="24"/>
              </w:rPr>
            </w:pPr>
            <w:r>
              <w:rPr>
                <w:sz w:val="24"/>
                <w:szCs w:val="24"/>
              </w:rPr>
              <w:t>If no value for SDNCO is specified, the model will set SDNCO = 1.10.</w:t>
            </w:r>
          </w:p>
          <w:p w:rsidR="00603B33" w:rsidRDefault="0016375F" w:rsidP="0016375F">
            <w:pPr>
              <w:spacing w:before="120"/>
              <w:rPr>
                <w:sz w:val="24"/>
                <w:szCs w:val="24"/>
              </w:rPr>
            </w:pPr>
            <w:r>
              <w:rPr>
                <w:sz w:val="24"/>
                <w:szCs w:val="24"/>
              </w:rPr>
              <w:t xml:space="preserve">Required.  </w:t>
            </w:r>
          </w:p>
        </w:tc>
      </w:tr>
      <w:tr w:rsidR="00603B33" w:rsidTr="006C449C">
        <w:trPr>
          <w:cantSplit/>
        </w:trPr>
        <w:tc>
          <w:tcPr>
            <w:tcW w:w="2484" w:type="dxa"/>
          </w:tcPr>
          <w:p w:rsidR="00603B33" w:rsidRDefault="00087342" w:rsidP="006C449C">
            <w:pPr>
              <w:spacing w:before="120"/>
              <w:rPr>
                <w:caps/>
                <w:sz w:val="24"/>
              </w:rPr>
            </w:pPr>
            <w:r>
              <w:rPr>
                <w:caps/>
                <w:sz w:val="24"/>
              </w:rPr>
              <w:t>BA</w:t>
            </w:r>
            <w:r w:rsidR="00603B33">
              <w:rPr>
                <w:caps/>
                <w:sz w:val="24"/>
              </w:rPr>
              <w:t>CT_SWF</w:t>
            </w:r>
          </w:p>
        </w:tc>
        <w:tc>
          <w:tcPr>
            <w:tcW w:w="6696" w:type="dxa"/>
          </w:tcPr>
          <w:p w:rsidR="0016375F" w:rsidRDefault="0016375F" w:rsidP="0016375F">
            <w:pPr>
              <w:spacing w:before="120"/>
              <w:jc w:val="both"/>
              <w:rPr>
                <w:sz w:val="24"/>
              </w:rPr>
            </w:pPr>
            <w:r>
              <w:rPr>
                <w:sz w:val="24"/>
              </w:rPr>
              <w:t>Fraction of manure applied to land areas that has active colony forming units.</w:t>
            </w:r>
          </w:p>
          <w:p w:rsidR="0016375F" w:rsidRDefault="0016375F" w:rsidP="0016375F">
            <w:pPr>
              <w:spacing w:before="120"/>
              <w:jc w:val="both"/>
              <w:rPr>
                <w:sz w:val="24"/>
              </w:rPr>
            </w:pPr>
            <w:r>
              <w:rPr>
                <w:sz w:val="24"/>
              </w:rPr>
              <w:t>If no value for BACT_SWF is specified, the model will set BACT_SWF = 0.15.</w:t>
            </w:r>
          </w:p>
          <w:p w:rsidR="00603B33" w:rsidRDefault="0016375F" w:rsidP="0016375F">
            <w:pPr>
              <w:spacing w:before="120"/>
              <w:rPr>
                <w:sz w:val="24"/>
                <w:szCs w:val="24"/>
              </w:rPr>
            </w:pPr>
            <w:r>
              <w:rPr>
                <w:sz w:val="24"/>
              </w:rPr>
              <w:t>Required if bacteria processes are of interest.</w:t>
            </w:r>
          </w:p>
        </w:tc>
      </w:tr>
      <w:tr w:rsidR="00603B33" w:rsidTr="006C449C">
        <w:trPr>
          <w:cantSplit/>
        </w:trPr>
        <w:tc>
          <w:tcPr>
            <w:tcW w:w="2484" w:type="dxa"/>
          </w:tcPr>
          <w:p w:rsidR="00603B33" w:rsidRDefault="00603B33" w:rsidP="006C449C">
            <w:pPr>
              <w:spacing w:before="120"/>
              <w:rPr>
                <w:caps/>
                <w:sz w:val="24"/>
              </w:rPr>
            </w:pPr>
            <w:r>
              <w:rPr>
                <w:caps/>
                <w:sz w:val="24"/>
              </w:rPr>
              <w:t>TB_ADJ</w:t>
            </w:r>
          </w:p>
        </w:tc>
        <w:tc>
          <w:tcPr>
            <w:tcW w:w="6696" w:type="dxa"/>
          </w:tcPr>
          <w:p w:rsidR="0016375F" w:rsidRDefault="0016375F" w:rsidP="0016375F">
            <w:pPr>
              <w:spacing w:before="60"/>
              <w:jc w:val="both"/>
              <w:rPr>
                <w:i/>
                <w:sz w:val="24"/>
              </w:rPr>
            </w:pPr>
            <w:r>
              <w:rPr>
                <w:i/>
                <w:sz w:val="24"/>
              </w:rPr>
              <w:t>New variable in testing.</w:t>
            </w:r>
          </w:p>
          <w:p w:rsidR="00603B33" w:rsidRDefault="0016375F" w:rsidP="0016375F">
            <w:pPr>
              <w:spacing w:before="120"/>
              <w:rPr>
                <w:sz w:val="24"/>
                <w:szCs w:val="24"/>
              </w:rPr>
            </w:pPr>
            <w:r>
              <w:rPr>
                <w:i/>
                <w:sz w:val="24"/>
              </w:rPr>
              <w:t>Adjustment factor for subdaily unit hydrograph basetime.</w:t>
            </w:r>
          </w:p>
        </w:tc>
      </w:tr>
      <w:tr w:rsidR="00603B33" w:rsidTr="006C449C">
        <w:trPr>
          <w:cantSplit/>
        </w:trPr>
        <w:tc>
          <w:tcPr>
            <w:tcW w:w="2484" w:type="dxa"/>
          </w:tcPr>
          <w:p w:rsidR="00603B33" w:rsidRDefault="00087342" w:rsidP="00087342">
            <w:pPr>
              <w:spacing w:before="120"/>
              <w:rPr>
                <w:caps/>
                <w:sz w:val="24"/>
              </w:rPr>
            </w:pPr>
            <w:r>
              <w:rPr>
                <w:caps/>
                <w:sz w:val="24"/>
              </w:rPr>
              <w:t>c</w:t>
            </w:r>
            <w:r w:rsidR="00603B33">
              <w:rPr>
                <w:caps/>
                <w:sz w:val="24"/>
              </w:rPr>
              <w:t>N</w:t>
            </w:r>
            <w:r>
              <w:rPr>
                <w:caps/>
                <w:sz w:val="24"/>
              </w:rPr>
              <w:t>_FROZ</w:t>
            </w:r>
          </w:p>
        </w:tc>
        <w:tc>
          <w:tcPr>
            <w:tcW w:w="6696" w:type="dxa"/>
          </w:tcPr>
          <w:p w:rsidR="0016375F" w:rsidRDefault="0016375F" w:rsidP="0016375F">
            <w:pPr>
              <w:spacing w:before="120"/>
              <w:jc w:val="both"/>
              <w:rPr>
                <w:sz w:val="24"/>
              </w:rPr>
            </w:pPr>
            <w:r>
              <w:rPr>
                <w:sz w:val="24"/>
              </w:rPr>
              <w:t xml:space="preserve">Parameter for frozen soil adjustment on infiltration/runoff.  </w:t>
            </w:r>
          </w:p>
          <w:p w:rsidR="0016375F" w:rsidRDefault="0016375F" w:rsidP="0016375F">
            <w:pPr>
              <w:spacing w:before="120"/>
              <w:jc w:val="both"/>
              <w:rPr>
                <w:sz w:val="24"/>
              </w:rPr>
            </w:pPr>
            <w:r>
              <w:rPr>
                <w:sz w:val="24"/>
              </w:rPr>
              <w:t>If no value for CNFROZ_BSN is entered, the model will set CNFROZ_BSN = 0.000862.</w:t>
            </w:r>
          </w:p>
          <w:p w:rsidR="00603B33" w:rsidRDefault="0016375F" w:rsidP="0016375F">
            <w:pPr>
              <w:spacing w:before="120"/>
              <w:rPr>
                <w:sz w:val="24"/>
                <w:szCs w:val="24"/>
              </w:rPr>
            </w:pPr>
            <w:r>
              <w:rPr>
                <w:sz w:val="24"/>
              </w:rPr>
              <w:t>Optional.</w:t>
            </w:r>
          </w:p>
        </w:tc>
      </w:tr>
      <w:tr w:rsidR="00087342" w:rsidTr="006C449C">
        <w:trPr>
          <w:cantSplit/>
        </w:trPr>
        <w:tc>
          <w:tcPr>
            <w:tcW w:w="2484" w:type="dxa"/>
          </w:tcPr>
          <w:p w:rsidR="00087342" w:rsidRDefault="00087342" w:rsidP="006C449C">
            <w:pPr>
              <w:spacing w:before="120"/>
              <w:rPr>
                <w:caps/>
                <w:sz w:val="24"/>
              </w:rPr>
            </w:pPr>
            <w:r>
              <w:rPr>
                <w:caps/>
                <w:sz w:val="24"/>
              </w:rPr>
              <w:t>dorm_hr</w:t>
            </w:r>
          </w:p>
        </w:tc>
        <w:tc>
          <w:tcPr>
            <w:tcW w:w="6696" w:type="dxa"/>
          </w:tcPr>
          <w:p w:rsidR="00A859E7" w:rsidRDefault="00A859E7" w:rsidP="00A859E7">
            <w:pPr>
              <w:spacing w:before="120"/>
              <w:jc w:val="both"/>
              <w:rPr>
                <w:sz w:val="24"/>
              </w:rPr>
            </w:pPr>
            <w:r>
              <w:rPr>
                <w:sz w:val="24"/>
              </w:rPr>
              <w:t xml:space="preserve">Time threshold used to define dormancy (hours).  The maximum day length minus DORM_HR  is equal to when dormancy occurs.  </w:t>
            </w:r>
          </w:p>
          <w:p w:rsidR="00087342" w:rsidRDefault="00A859E7" w:rsidP="00A859E7">
            <w:pPr>
              <w:spacing w:before="120"/>
              <w:rPr>
                <w:sz w:val="24"/>
                <w:szCs w:val="24"/>
              </w:rPr>
            </w:pPr>
            <w:r>
              <w:rPr>
                <w:sz w:val="24"/>
              </w:rPr>
              <w:t>Optional.</w:t>
            </w:r>
          </w:p>
        </w:tc>
      </w:tr>
      <w:tr w:rsidR="00087342" w:rsidTr="006C449C">
        <w:trPr>
          <w:cantSplit/>
        </w:trPr>
        <w:tc>
          <w:tcPr>
            <w:tcW w:w="2484" w:type="dxa"/>
          </w:tcPr>
          <w:p w:rsidR="00087342" w:rsidRDefault="00087342" w:rsidP="006C449C">
            <w:pPr>
              <w:spacing w:before="120"/>
              <w:rPr>
                <w:caps/>
                <w:sz w:val="24"/>
              </w:rPr>
            </w:pPr>
            <w:r>
              <w:rPr>
                <w:caps/>
                <w:sz w:val="24"/>
              </w:rPr>
              <w:t>smxco</w:t>
            </w:r>
          </w:p>
        </w:tc>
        <w:tc>
          <w:tcPr>
            <w:tcW w:w="6696" w:type="dxa"/>
          </w:tcPr>
          <w:p w:rsidR="006C449C" w:rsidRDefault="006C449C" w:rsidP="006C449C">
            <w:pPr>
              <w:spacing w:before="120"/>
              <w:jc w:val="both"/>
              <w:rPr>
                <w:sz w:val="24"/>
              </w:rPr>
            </w:pPr>
            <w:r>
              <w:rPr>
                <w:sz w:val="24"/>
              </w:rPr>
              <w:t>Adjustment factor for maximum curve number S factor.  Coefficient curve number method that uses antecedent climate.</w:t>
            </w:r>
          </w:p>
          <w:p w:rsidR="00087342" w:rsidRDefault="006C449C" w:rsidP="006C449C">
            <w:pPr>
              <w:spacing w:before="120"/>
              <w:rPr>
                <w:sz w:val="24"/>
                <w:szCs w:val="24"/>
              </w:rPr>
            </w:pPr>
            <w:r>
              <w:rPr>
                <w:sz w:val="24"/>
              </w:rPr>
              <w:t>Optional.</w:t>
            </w:r>
          </w:p>
        </w:tc>
      </w:tr>
      <w:tr w:rsidR="00087342" w:rsidTr="006C449C">
        <w:trPr>
          <w:cantSplit/>
        </w:trPr>
        <w:tc>
          <w:tcPr>
            <w:tcW w:w="2484" w:type="dxa"/>
          </w:tcPr>
          <w:p w:rsidR="00087342" w:rsidRDefault="00087342" w:rsidP="006C449C">
            <w:pPr>
              <w:spacing w:before="120"/>
              <w:rPr>
                <w:caps/>
                <w:sz w:val="24"/>
              </w:rPr>
            </w:pPr>
            <w:r>
              <w:rPr>
                <w:caps/>
                <w:sz w:val="24"/>
              </w:rPr>
              <w:t>FIXCO</w:t>
            </w:r>
          </w:p>
        </w:tc>
        <w:tc>
          <w:tcPr>
            <w:tcW w:w="6696" w:type="dxa"/>
          </w:tcPr>
          <w:p w:rsidR="006C449C" w:rsidRDefault="006C449C" w:rsidP="006C449C">
            <w:pPr>
              <w:spacing w:before="120"/>
              <w:jc w:val="both"/>
              <w:rPr>
                <w:sz w:val="24"/>
              </w:rPr>
            </w:pPr>
            <w:r>
              <w:rPr>
                <w:sz w:val="24"/>
              </w:rPr>
              <w:t>Nitrogen fixation coefficient. (0.0 – 1.0)</w:t>
            </w:r>
          </w:p>
          <w:p w:rsidR="00087342" w:rsidRDefault="006C449C" w:rsidP="006C449C">
            <w:pPr>
              <w:spacing w:before="120"/>
              <w:rPr>
                <w:sz w:val="24"/>
                <w:szCs w:val="24"/>
              </w:rPr>
            </w:pPr>
            <w:r>
              <w:rPr>
                <w:sz w:val="24"/>
              </w:rPr>
              <w:t>1.0 = fixes 100% of nitrogen demand.  0.0 = fixes none of nitrogen demand.</w:t>
            </w:r>
          </w:p>
        </w:tc>
      </w:tr>
      <w:tr w:rsidR="00087342" w:rsidTr="006C449C">
        <w:trPr>
          <w:cantSplit/>
        </w:trPr>
        <w:tc>
          <w:tcPr>
            <w:tcW w:w="2484" w:type="dxa"/>
          </w:tcPr>
          <w:p w:rsidR="00087342" w:rsidRDefault="00087342" w:rsidP="006C449C">
            <w:pPr>
              <w:spacing w:before="120"/>
              <w:rPr>
                <w:caps/>
                <w:sz w:val="24"/>
              </w:rPr>
            </w:pPr>
            <w:r>
              <w:rPr>
                <w:caps/>
                <w:sz w:val="24"/>
              </w:rPr>
              <w:t>NFIXMX</w:t>
            </w:r>
          </w:p>
        </w:tc>
        <w:tc>
          <w:tcPr>
            <w:tcW w:w="6696" w:type="dxa"/>
          </w:tcPr>
          <w:p w:rsidR="00087342" w:rsidRDefault="006C449C" w:rsidP="006C449C">
            <w:pPr>
              <w:spacing w:before="120"/>
              <w:rPr>
                <w:sz w:val="24"/>
                <w:szCs w:val="24"/>
              </w:rPr>
            </w:pPr>
            <w:r>
              <w:rPr>
                <w:sz w:val="24"/>
              </w:rPr>
              <w:t>Maximum daily-n fixation (kg/ha). (1.0 – 20.0)</w:t>
            </w:r>
          </w:p>
        </w:tc>
      </w:tr>
      <w:tr w:rsidR="00087342" w:rsidTr="006C449C">
        <w:trPr>
          <w:cantSplit/>
        </w:trPr>
        <w:tc>
          <w:tcPr>
            <w:tcW w:w="2484" w:type="dxa"/>
          </w:tcPr>
          <w:p w:rsidR="00087342" w:rsidRDefault="00087342" w:rsidP="00087342">
            <w:pPr>
              <w:spacing w:before="120"/>
              <w:rPr>
                <w:caps/>
                <w:sz w:val="24"/>
              </w:rPr>
            </w:pPr>
            <w:r>
              <w:rPr>
                <w:caps/>
                <w:sz w:val="24"/>
              </w:rPr>
              <w:t>DECR_MIN</w:t>
            </w:r>
          </w:p>
        </w:tc>
        <w:tc>
          <w:tcPr>
            <w:tcW w:w="6696" w:type="dxa"/>
          </w:tcPr>
          <w:p w:rsidR="00087342" w:rsidRDefault="006C449C" w:rsidP="006C449C">
            <w:pPr>
              <w:spacing w:before="120"/>
              <w:rPr>
                <w:sz w:val="24"/>
                <w:szCs w:val="24"/>
              </w:rPr>
            </w:pPr>
            <w:r>
              <w:rPr>
                <w:sz w:val="24"/>
              </w:rPr>
              <w:t>Minimum daily residue decay (fraction 0.0 – 0.05)</w:t>
            </w:r>
          </w:p>
        </w:tc>
      </w:tr>
      <w:tr w:rsidR="00087342" w:rsidTr="006C449C">
        <w:trPr>
          <w:cantSplit/>
        </w:trPr>
        <w:tc>
          <w:tcPr>
            <w:tcW w:w="2484" w:type="dxa"/>
          </w:tcPr>
          <w:p w:rsidR="00087342" w:rsidRDefault="00087342" w:rsidP="006C449C">
            <w:pPr>
              <w:spacing w:before="120"/>
              <w:rPr>
                <w:caps/>
                <w:sz w:val="24"/>
              </w:rPr>
            </w:pPr>
            <w:r>
              <w:rPr>
                <w:caps/>
                <w:sz w:val="24"/>
              </w:rPr>
              <w:t>RSD_COVCO</w:t>
            </w:r>
          </w:p>
        </w:tc>
        <w:tc>
          <w:tcPr>
            <w:tcW w:w="6696" w:type="dxa"/>
          </w:tcPr>
          <w:p w:rsidR="00087342" w:rsidRDefault="00F7581A" w:rsidP="006C449C">
            <w:pPr>
              <w:spacing w:before="120"/>
              <w:rPr>
                <w:sz w:val="24"/>
                <w:szCs w:val="24"/>
              </w:rPr>
            </w:pPr>
            <w:r>
              <w:rPr>
                <w:sz w:val="24"/>
              </w:rPr>
              <w:t>Residue cover factor for computing fraction of cover. (0.1 – 0.5)</w:t>
            </w:r>
          </w:p>
        </w:tc>
      </w:tr>
      <w:tr w:rsidR="00087342" w:rsidTr="006C449C">
        <w:trPr>
          <w:cantSplit/>
        </w:trPr>
        <w:tc>
          <w:tcPr>
            <w:tcW w:w="2484" w:type="dxa"/>
          </w:tcPr>
          <w:p w:rsidR="00087342" w:rsidRDefault="00087342" w:rsidP="006C449C">
            <w:pPr>
              <w:spacing w:before="120"/>
              <w:rPr>
                <w:caps/>
                <w:sz w:val="24"/>
              </w:rPr>
            </w:pPr>
            <w:r>
              <w:rPr>
                <w:caps/>
                <w:sz w:val="24"/>
              </w:rPr>
              <w:lastRenderedPageBreak/>
              <w:t>VCRIT</w:t>
            </w:r>
          </w:p>
        </w:tc>
        <w:tc>
          <w:tcPr>
            <w:tcW w:w="6696" w:type="dxa"/>
          </w:tcPr>
          <w:p w:rsidR="00087342" w:rsidRDefault="00F7581A" w:rsidP="006C449C">
            <w:pPr>
              <w:spacing w:before="120"/>
              <w:rPr>
                <w:sz w:val="24"/>
                <w:szCs w:val="24"/>
              </w:rPr>
            </w:pPr>
            <w:r>
              <w:rPr>
                <w:sz w:val="24"/>
              </w:rPr>
              <w:t>Critical velocity</w:t>
            </w:r>
          </w:p>
        </w:tc>
      </w:tr>
      <w:tr w:rsidR="00087342" w:rsidTr="006C449C">
        <w:trPr>
          <w:cantSplit/>
        </w:trPr>
        <w:tc>
          <w:tcPr>
            <w:tcW w:w="2484" w:type="dxa"/>
          </w:tcPr>
          <w:p w:rsidR="00087342" w:rsidRDefault="00087342" w:rsidP="006C449C">
            <w:pPr>
              <w:spacing w:before="120"/>
              <w:rPr>
                <w:caps/>
                <w:sz w:val="24"/>
              </w:rPr>
            </w:pPr>
            <w:r>
              <w:rPr>
                <w:caps/>
                <w:sz w:val="24"/>
              </w:rPr>
              <w:t>RES_STR_CO</w:t>
            </w:r>
          </w:p>
        </w:tc>
        <w:tc>
          <w:tcPr>
            <w:tcW w:w="6696" w:type="dxa"/>
          </w:tcPr>
          <w:p w:rsidR="00087342" w:rsidRDefault="00F7581A" w:rsidP="006C449C">
            <w:pPr>
              <w:spacing w:before="120"/>
              <w:rPr>
                <w:sz w:val="24"/>
                <w:szCs w:val="24"/>
              </w:rPr>
            </w:pPr>
            <w:r>
              <w:rPr>
                <w:sz w:val="24"/>
              </w:rPr>
              <w:t>Reservoir sediment settling coefficient (0.09 – 0.27)</w:t>
            </w:r>
          </w:p>
        </w:tc>
      </w:tr>
      <w:tr w:rsidR="00087342" w:rsidTr="006C449C">
        <w:trPr>
          <w:cantSplit/>
        </w:trPr>
        <w:tc>
          <w:tcPr>
            <w:tcW w:w="2484" w:type="dxa"/>
          </w:tcPr>
          <w:p w:rsidR="00087342" w:rsidRDefault="00087342" w:rsidP="006C449C">
            <w:pPr>
              <w:spacing w:before="120"/>
              <w:rPr>
                <w:caps/>
                <w:sz w:val="24"/>
              </w:rPr>
            </w:pPr>
            <w:r>
              <w:rPr>
                <w:caps/>
                <w:sz w:val="24"/>
              </w:rPr>
              <w:t>UHALPHA</w:t>
            </w:r>
          </w:p>
        </w:tc>
        <w:tc>
          <w:tcPr>
            <w:tcW w:w="6696" w:type="dxa"/>
          </w:tcPr>
          <w:p w:rsidR="00087342" w:rsidRDefault="00355E39" w:rsidP="006C449C">
            <w:pPr>
              <w:spacing w:before="120"/>
              <w:rPr>
                <w:sz w:val="24"/>
                <w:szCs w:val="24"/>
              </w:rPr>
            </w:pPr>
            <w:r>
              <w:rPr>
                <w:sz w:val="24"/>
              </w:rPr>
              <w:t>Alpha coefficient for gamma function unit hydrograph.  Required if iuh = 2 is selected</w:t>
            </w:r>
          </w:p>
        </w:tc>
      </w:tr>
      <w:tr w:rsidR="00087342" w:rsidTr="006C449C">
        <w:trPr>
          <w:cantSplit/>
        </w:trPr>
        <w:tc>
          <w:tcPr>
            <w:tcW w:w="2484" w:type="dxa"/>
          </w:tcPr>
          <w:p w:rsidR="00087342" w:rsidRDefault="00087342" w:rsidP="006C449C">
            <w:pPr>
              <w:spacing w:before="120"/>
              <w:rPr>
                <w:caps/>
                <w:sz w:val="24"/>
              </w:rPr>
            </w:pPr>
            <w:r>
              <w:rPr>
                <w:caps/>
                <w:sz w:val="24"/>
              </w:rPr>
              <w:t>ERO</w:t>
            </w:r>
            <w:r w:rsidR="00550C7A">
              <w:rPr>
                <w:caps/>
                <w:sz w:val="24"/>
              </w:rPr>
              <w:t>S</w:t>
            </w:r>
            <w:r>
              <w:rPr>
                <w:caps/>
                <w:sz w:val="24"/>
              </w:rPr>
              <w:t>_SPL</w:t>
            </w:r>
          </w:p>
        </w:tc>
        <w:tc>
          <w:tcPr>
            <w:tcW w:w="6696" w:type="dxa"/>
          </w:tcPr>
          <w:p w:rsidR="00087342" w:rsidRDefault="00355E39" w:rsidP="006C449C">
            <w:pPr>
              <w:spacing w:before="120"/>
              <w:rPr>
                <w:sz w:val="24"/>
                <w:szCs w:val="24"/>
              </w:rPr>
            </w:pPr>
            <w:r>
              <w:rPr>
                <w:sz w:val="24"/>
              </w:rPr>
              <w:t>Splash erosion coefficient (0.9 – 3.1)</w:t>
            </w:r>
          </w:p>
        </w:tc>
      </w:tr>
      <w:tr w:rsidR="00087342" w:rsidTr="006C449C">
        <w:trPr>
          <w:cantSplit/>
        </w:trPr>
        <w:tc>
          <w:tcPr>
            <w:tcW w:w="2484" w:type="dxa"/>
          </w:tcPr>
          <w:p w:rsidR="00087342" w:rsidRDefault="00087342" w:rsidP="006C449C">
            <w:pPr>
              <w:spacing w:before="120"/>
              <w:rPr>
                <w:caps/>
                <w:sz w:val="24"/>
              </w:rPr>
            </w:pPr>
            <w:r>
              <w:rPr>
                <w:caps/>
                <w:sz w:val="24"/>
              </w:rPr>
              <w:t>RILL_MULT</w:t>
            </w:r>
          </w:p>
        </w:tc>
        <w:tc>
          <w:tcPr>
            <w:tcW w:w="6696" w:type="dxa"/>
          </w:tcPr>
          <w:p w:rsidR="00087342" w:rsidRDefault="00355E39" w:rsidP="006C449C">
            <w:pPr>
              <w:spacing w:before="120"/>
              <w:rPr>
                <w:sz w:val="24"/>
                <w:szCs w:val="24"/>
              </w:rPr>
            </w:pPr>
            <w:r>
              <w:rPr>
                <w:sz w:val="24"/>
              </w:rPr>
              <w:t>Rill erosion coefficient – multiplier to USLE_K for soil susceptible to rill erosion (0.5-2.0)</w:t>
            </w:r>
          </w:p>
        </w:tc>
      </w:tr>
      <w:tr w:rsidR="00087342" w:rsidTr="006C449C">
        <w:trPr>
          <w:cantSplit/>
        </w:trPr>
        <w:tc>
          <w:tcPr>
            <w:tcW w:w="2484" w:type="dxa"/>
          </w:tcPr>
          <w:p w:rsidR="00087342" w:rsidRDefault="00087342" w:rsidP="006C449C">
            <w:pPr>
              <w:spacing w:before="120"/>
              <w:rPr>
                <w:caps/>
                <w:sz w:val="24"/>
              </w:rPr>
            </w:pPr>
            <w:r>
              <w:rPr>
                <w:caps/>
                <w:sz w:val="24"/>
              </w:rPr>
              <w:t>EROS_EXPO</w:t>
            </w:r>
          </w:p>
        </w:tc>
        <w:tc>
          <w:tcPr>
            <w:tcW w:w="6696" w:type="dxa"/>
          </w:tcPr>
          <w:p w:rsidR="00087342" w:rsidRDefault="00355E39" w:rsidP="006C449C">
            <w:pPr>
              <w:spacing w:before="120"/>
              <w:rPr>
                <w:sz w:val="24"/>
                <w:szCs w:val="24"/>
              </w:rPr>
            </w:pPr>
            <w:r>
              <w:rPr>
                <w:sz w:val="24"/>
              </w:rPr>
              <w:t>Exponential coefficient for overland flow – (1.5-3.0)</w:t>
            </w:r>
          </w:p>
        </w:tc>
      </w:tr>
      <w:tr w:rsidR="00087342" w:rsidTr="006C449C">
        <w:trPr>
          <w:cantSplit/>
        </w:trPr>
        <w:tc>
          <w:tcPr>
            <w:tcW w:w="2484" w:type="dxa"/>
          </w:tcPr>
          <w:p w:rsidR="00087342" w:rsidRDefault="00087342" w:rsidP="006C449C">
            <w:pPr>
              <w:spacing w:before="120"/>
              <w:rPr>
                <w:caps/>
                <w:sz w:val="24"/>
              </w:rPr>
            </w:pPr>
            <w:r>
              <w:rPr>
                <w:caps/>
                <w:sz w:val="24"/>
              </w:rPr>
              <w:t>C_FACTOR</w:t>
            </w:r>
          </w:p>
        </w:tc>
        <w:tc>
          <w:tcPr>
            <w:tcW w:w="6696" w:type="dxa"/>
          </w:tcPr>
          <w:p w:rsidR="00087342" w:rsidRDefault="00355E39" w:rsidP="006C449C">
            <w:pPr>
              <w:spacing w:before="120"/>
              <w:rPr>
                <w:sz w:val="24"/>
                <w:szCs w:val="24"/>
              </w:rPr>
            </w:pPr>
            <w:r w:rsidRPr="00AE3F1A">
              <w:rPr>
                <w:sz w:val="24"/>
                <w:szCs w:val="24"/>
              </w:rPr>
              <w:t>Scaling parameter for cover and management factor for overland flow erosion</w:t>
            </w:r>
            <w:r>
              <w:rPr>
                <w:sz w:val="24"/>
                <w:szCs w:val="24"/>
              </w:rPr>
              <w:t xml:space="preserve"> (0.03/0.001/0.45)</w:t>
            </w:r>
          </w:p>
        </w:tc>
      </w:tr>
      <w:tr w:rsidR="00087342" w:rsidTr="006C449C">
        <w:trPr>
          <w:cantSplit/>
        </w:trPr>
        <w:tc>
          <w:tcPr>
            <w:tcW w:w="2484" w:type="dxa"/>
          </w:tcPr>
          <w:p w:rsidR="00087342" w:rsidRDefault="00087342" w:rsidP="006C449C">
            <w:pPr>
              <w:spacing w:before="120"/>
              <w:rPr>
                <w:caps/>
                <w:sz w:val="24"/>
              </w:rPr>
            </w:pPr>
            <w:r>
              <w:rPr>
                <w:caps/>
                <w:sz w:val="24"/>
              </w:rPr>
              <w:t>CH_D50</w:t>
            </w:r>
          </w:p>
        </w:tc>
        <w:tc>
          <w:tcPr>
            <w:tcW w:w="6696" w:type="dxa"/>
          </w:tcPr>
          <w:p w:rsidR="00087342" w:rsidRDefault="00355E39" w:rsidP="006C449C">
            <w:pPr>
              <w:spacing w:before="120"/>
              <w:rPr>
                <w:sz w:val="24"/>
                <w:szCs w:val="24"/>
              </w:rPr>
            </w:pPr>
            <w:r w:rsidRPr="00AE3F1A">
              <w:rPr>
                <w:sz w:val="24"/>
                <w:szCs w:val="24"/>
              </w:rPr>
              <w:t xml:space="preserve">Median particle diameter of main channel (mm) </w:t>
            </w:r>
            <w:r>
              <w:rPr>
                <w:sz w:val="24"/>
                <w:szCs w:val="24"/>
              </w:rPr>
              <w:t xml:space="preserve"> (50/10/100)</w:t>
            </w:r>
          </w:p>
        </w:tc>
      </w:tr>
      <w:tr w:rsidR="00087342" w:rsidTr="006C449C">
        <w:trPr>
          <w:cantSplit/>
        </w:trPr>
        <w:tc>
          <w:tcPr>
            <w:tcW w:w="2484" w:type="dxa"/>
          </w:tcPr>
          <w:p w:rsidR="00087342" w:rsidRDefault="00087342" w:rsidP="006C449C">
            <w:pPr>
              <w:spacing w:before="120"/>
              <w:rPr>
                <w:caps/>
                <w:sz w:val="24"/>
              </w:rPr>
            </w:pPr>
            <w:r>
              <w:rPr>
                <w:caps/>
                <w:sz w:val="24"/>
              </w:rPr>
              <w:t>SIG_G</w:t>
            </w:r>
          </w:p>
        </w:tc>
        <w:tc>
          <w:tcPr>
            <w:tcW w:w="6696" w:type="dxa"/>
          </w:tcPr>
          <w:p w:rsidR="00087342" w:rsidRDefault="00355E39" w:rsidP="006C449C">
            <w:pPr>
              <w:spacing w:before="120"/>
              <w:rPr>
                <w:sz w:val="24"/>
                <w:szCs w:val="24"/>
              </w:rPr>
            </w:pPr>
            <w:r w:rsidRPr="00AE3F1A">
              <w:rPr>
                <w:sz w:val="24"/>
                <w:szCs w:val="24"/>
              </w:rPr>
              <w:t>Geometric standard deviation of particle size</w:t>
            </w:r>
            <w:r>
              <w:rPr>
                <w:sz w:val="24"/>
                <w:szCs w:val="24"/>
              </w:rPr>
              <w:t xml:space="preserve"> (1.57/1.0/5.0)</w:t>
            </w:r>
          </w:p>
        </w:tc>
      </w:tr>
      <w:tr w:rsidR="00087342" w:rsidTr="006C449C">
        <w:trPr>
          <w:cantSplit/>
        </w:trPr>
        <w:tc>
          <w:tcPr>
            <w:tcW w:w="2484" w:type="dxa"/>
          </w:tcPr>
          <w:p w:rsidR="00087342" w:rsidRDefault="00087342" w:rsidP="006C449C">
            <w:pPr>
              <w:spacing w:before="120"/>
              <w:rPr>
                <w:caps/>
                <w:sz w:val="24"/>
              </w:rPr>
            </w:pPr>
            <w:r>
              <w:rPr>
                <w:caps/>
                <w:sz w:val="24"/>
              </w:rPr>
              <w:t>R2ADJ</w:t>
            </w:r>
          </w:p>
        </w:tc>
        <w:tc>
          <w:tcPr>
            <w:tcW w:w="6696" w:type="dxa"/>
          </w:tcPr>
          <w:p w:rsidR="00087342" w:rsidRDefault="00355E39" w:rsidP="006C449C">
            <w:pPr>
              <w:spacing w:before="120"/>
              <w:rPr>
                <w:sz w:val="24"/>
                <w:szCs w:val="24"/>
              </w:rPr>
            </w:pPr>
            <w:r>
              <w:rPr>
                <w:sz w:val="24"/>
                <w:szCs w:val="24"/>
              </w:rPr>
              <w:t>Curve number retention parameter adjustment for low gradient, non-draining soils (dimensionless) (0-3)</w:t>
            </w:r>
          </w:p>
        </w:tc>
      </w:tr>
      <w:tr w:rsidR="00087342" w:rsidTr="006C449C">
        <w:trPr>
          <w:cantSplit/>
        </w:trPr>
        <w:tc>
          <w:tcPr>
            <w:tcW w:w="2484" w:type="dxa"/>
          </w:tcPr>
          <w:p w:rsidR="00087342" w:rsidRDefault="00087342" w:rsidP="006C449C">
            <w:pPr>
              <w:spacing w:before="120"/>
              <w:rPr>
                <w:caps/>
                <w:sz w:val="24"/>
              </w:rPr>
            </w:pPr>
          </w:p>
        </w:tc>
        <w:tc>
          <w:tcPr>
            <w:tcW w:w="6696" w:type="dxa"/>
          </w:tcPr>
          <w:p w:rsidR="002847F8" w:rsidRDefault="002847F8" w:rsidP="002847F8">
            <w:pPr>
              <w:pStyle w:val="BodyText"/>
              <w:spacing w:before="120" w:line="240" w:lineRule="auto"/>
            </w:pPr>
            <w:r>
              <w:t xml:space="preserve">Random generator seed code. </w:t>
            </w:r>
          </w:p>
          <w:p w:rsidR="002847F8" w:rsidRDefault="002847F8" w:rsidP="002847F8">
            <w:pPr>
              <w:pStyle w:val="BodyText"/>
              <w:spacing w:before="120" w:line="240" w:lineRule="auto"/>
            </w:pPr>
            <w:r>
              <w:t>A set of random numbers is needed by SWAT to generate weather data. SWAT has a set of default random numbers embedded in the code. To use the default random numbers, the user should set IGN = 0. This is the default value for IGN.</w:t>
            </w:r>
          </w:p>
          <w:p w:rsidR="002847F8" w:rsidRDefault="002847F8" w:rsidP="002847F8">
            <w:pPr>
              <w:pStyle w:val="BodyText"/>
              <w:spacing w:before="120" w:line="240" w:lineRule="auto"/>
            </w:pPr>
            <w:r>
              <w:t xml:space="preserve"> In some situations, a user may wish to vary the weather sequence between runs. One method to do this is to set </w:t>
            </w:r>
            <w:r>
              <w:rPr>
                <w:caps/>
              </w:rPr>
              <w:t>ign</w:t>
            </w:r>
            <w:r>
              <w:t xml:space="preserve"> to a different number every time the model is run. This code will activate a random number generator, which will replace the default set of random numbers with a new set. The value to which IGN is set determines the number of times the random number generator is cycled before the simulation begins. The seeds produced by the random number generator are then utilized by the weather generator instead of the default values. </w:t>
            </w:r>
          </w:p>
          <w:p w:rsidR="002847F8" w:rsidRDefault="002847F8" w:rsidP="002847F8">
            <w:pPr>
              <w:pStyle w:val="BodyText"/>
              <w:spacing w:before="120" w:line="240" w:lineRule="auto"/>
            </w:pPr>
            <w:r>
              <w:t>Measured weather data read into the model is not affected by this variable. However, if the measured data contains missing values, the weather generator is activated to produce data to replace the missing values. The data produced to replace missing values will be affected by this variable.</w:t>
            </w:r>
          </w:p>
          <w:p w:rsidR="00087342" w:rsidRDefault="002847F8" w:rsidP="002847F8">
            <w:pPr>
              <w:spacing w:before="120"/>
              <w:rPr>
                <w:sz w:val="24"/>
                <w:szCs w:val="24"/>
              </w:rPr>
            </w:pPr>
            <w:r>
              <w:t>Required.</w:t>
            </w:r>
          </w:p>
        </w:tc>
      </w:tr>
      <w:tr w:rsidR="00D378E5" w:rsidTr="006C449C">
        <w:trPr>
          <w:cantSplit/>
        </w:trPr>
        <w:tc>
          <w:tcPr>
            <w:tcW w:w="2484" w:type="dxa"/>
          </w:tcPr>
          <w:p w:rsidR="00D378E5" w:rsidRDefault="00D378E5" w:rsidP="00D378E5">
            <w:pPr>
              <w:rPr>
                <w:caps/>
                <w:sz w:val="24"/>
              </w:rPr>
            </w:pPr>
            <w:r>
              <w:rPr>
                <w:caps/>
                <w:sz w:val="24"/>
              </w:rPr>
              <w:t>igen</w:t>
            </w:r>
          </w:p>
        </w:tc>
        <w:tc>
          <w:tcPr>
            <w:tcW w:w="6696" w:type="dxa"/>
          </w:tcPr>
          <w:p w:rsidR="00D378E5" w:rsidRDefault="00D378E5" w:rsidP="00D378E5">
            <w:pPr>
              <w:pStyle w:val="BodyText"/>
              <w:spacing w:line="240" w:lineRule="auto"/>
            </w:pPr>
            <w:r>
              <w:t>Randon generator code 0 = use default number; 1 = generate new</w:t>
            </w:r>
          </w:p>
          <w:p w:rsidR="00D378E5" w:rsidRDefault="00D378E5" w:rsidP="00D378E5">
            <w:pPr>
              <w:pStyle w:val="BodyText"/>
              <w:spacing w:line="240" w:lineRule="auto"/>
            </w:pPr>
            <w:r>
              <w:t>numbers in every simulation</w:t>
            </w:r>
          </w:p>
        </w:tc>
      </w:tr>
      <w:tr w:rsidR="00087342" w:rsidTr="006C449C">
        <w:trPr>
          <w:cantSplit/>
        </w:trPr>
        <w:tc>
          <w:tcPr>
            <w:tcW w:w="2484" w:type="dxa"/>
          </w:tcPr>
          <w:p w:rsidR="00087342" w:rsidRDefault="00087342" w:rsidP="006C449C">
            <w:pPr>
              <w:spacing w:before="120"/>
              <w:rPr>
                <w:caps/>
                <w:sz w:val="24"/>
              </w:rPr>
            </w:pPr>
            <w:r>
              <w:rPr>
                <w:caps/>
                <w:sz w:val="24"/>
              </w:rPr>
              <w:t>RDIST</w:t>
            </w:r>
          </w:p>
        </w:tc>
        <w:tc>
          <w:tcPr>
            <w:tcW w:w="6696" w:type="dxa"/>
          </w:tcPr>
          <w:p w:rsidR="00087342" w:rsidRDefault="00550C7A" w:rsidP="006C449C">
            <w:pPr>
              <w:spacing w:before="120"/>
              <w:rPr>
                <w:sz w:val="24"/>
                <w:szCs w:val="24"/>
              </w:rPr>
            </w:pPr>
            <w:r>
              <w:rPr>
                <w:sz w:val="24"/>
                <w:szCs w:val="24"/>
              </w:rPr>
              <w:t>Rainfall distribution code 0=skewed; 1=exponential;</w:t>
            </w:r>
          </w:p>
        </w:tc>
      </w:tr>
      <w:tr w:rsidR="00087342" w:rsidTr="006C449C">
        <w:trPr>
          <w:cantSplit/>
        </w:trPr>
        <w:tc>
          <w:tcPr>
            <w:tcW w:w="2484" w:type="dxa"/>
          </w:tcPr>
          <w:p w:rsidR="00087342" w:rsidRDefault="00087342" w:rsidP="006C449C">
            <w:pPr>
              <w:spacing w:before="120"/>
              <w:rPr>
                <w:caps/>
                <w:sz w:val="24"/>
              </w:rPr>
            </w:pPr>
            <w:r>
              <w:rPr>
                <w:caps/>
                <w:sz w:val="24"/>
              </w:rPr>
              <w:t>REXP</w:t>
            </w:r>
          </w:p>
        </w:tc>
        <w:tc>
          <w:tcPr>
            <w:tcW w:w="6696" w:type="dxa"/>
          </w:tcPr>
          <w:p w:rsidR="002847F8" w:rsidRDefault="002847F8" w:rsidP="002847F8">
            <w:pPr>
              <w:spacing w:before="120"/>
              <w:jc w:val="both"/>
              <w:rPr>
                <w:sz w:val="24"/>
              </w:rPr>
            </w:pPr>
            <w:r>
              <w:rPr>
                <w:sz w:val="24"/>
              </w:rPr>
              <w:t>Value of exponent for mixed exponential rainfall distribution.</w:t>
            </w:r>
          </w:p>
          <w:p w:rsidR="00087342" w:rsidRDefault="002847F8" w:rsidP="002847F8">
            <w:pPr>
              <w:spacing w:before="120"/>
              <w:rPr>
                <w:sz w:val="24"/>
                <w:szCs w:val="24"/>
              </w:rPr>
            </w:pPr>
            <w:r>
              <w:rPr>
                <w:sz w:val="24"/>
              </w:rPr>
              <w:t>A value for REXP is needed only if IDIST = 1. The model will set REXP = 1.3 if no value is entered.</w:t>
            </w:r>
          </w:p>
        </w:tc>
      </w:tr>
    </w:tbl>
    <w:p w:rsidR="00603B33" w:rsidRDefault="00603B33" w:rsidP="00FE05C4">
      <w:pPr>
        <w:rPr>
          <w:sz w:val="24"/>
          <w:szCs w:val="24"/>
        </w:rPr>
      </w:pPr>
    </w:p>
    <w:p w:rsidR="007D20D4" w:rsidRDefault="007D20D4" w:rsidP="00FE05C4">
      <w:pPr>
        <w:rPr>
          <w:sz w:val="24"/>
          <w:szCs w:val="24"/>
        </w:rPr>
      </w:pPr>
    </w:p>
    <w:p w:rsidR="007D20D4" w:rsidRDefault="007D20D4" w:rsidP="007D20D4">
      <w:pPr>
        <w:rPr>
          <w:sz w:val="28"/>
          <w:szCs w:val="28"/>
        </w:rPr>
      </w:pPr>
      <w:r>
        <w:rPr>
          <w:b/>
          <w:sz w:val="28"/>
          <w:szCs w:val="28"/>
          <w:u w:val="single"/>
        </w:rPr>
        <w:t>HYDROLOGY</w:t>
      </w:r>
      <w:r>
        <w:rPr>
          <w:b/>
          <w:sz w:val="28"/>
          <w:szCs w:val="28"/>
        </w:rPr>
        <w:t xml:space="preserve"> –</w:t>
      </w:r>
    </w:p>
    <w:p w:rsidR="007D20D4" w:rsidRDefault="007D20D4" w:rsidP="007D20D4">
      <w:pPr>
        <w:rPr>
          <w:sz w:val="28"/>
          <w:szCs w:val="28"/>
        </w:rPr>
      </w:pPr>
    </w:p>
    <w:p w:rsidR="007D20D4" w:rsidRDefault="007D20D4" w:rsidP="007D20D4">
      <w:pPr>
        <w:rPr>
          <w:color w:val="FF0000"/>
          <w:sz w:val="24"/>
          <w:szCs w:val="24"/>
        </w:rPr>
      </w:pPr>
    </w:p>
    <w:p w:rsidR="007D20D4" w:rsidRDefault="007D20D4" w:rsidP="007D20D4">
      <w:pPr>
        <w:rPr>
          <w:b/>
          <w:smallCaps/>
          <w:sz w:val="22"/>
          <w:szCs w:val="24"/>
          <w:u w:val="single"/>
        </w:rPr>
      </w:pPr>
    </w:p>
    <w:p w:rsidR="007D20D4" w:rsidRPr="004700FB" w:rsidRDefault="007D20D4" w:rsidP="007D20D4">
      <w:pPr>
        <w:rPr>
          <w:b/>
          <w:smallCaps/>
          <w:sz w:val="22"/>
          <w:szCs w:val="24"/>
          <w:u w:val="single"/>
        </w:rPr>
      </w:pPr>
      <w:r>
        <w:rPr>
          <w:b/>
          <w:smallCaps/>
          <w:sz w:val="22"/>
          <w:szCs w:val="24"/>
          <w:u w:val="single"/>
        </w:rPr>
        <w:t>HYDROLOGY.HYD</w:t>
      </w:r>
    </w:p>
    <w:p w:rsidR="006E644C" w:rsidRDefault="006E644C" w:rsidP="006E644C">
      <w:pPr>
        <w:jc w:val="both"/>
        <w:rPr>
          <w:b/>
          <w:smallCaps/>
          <w:sz w:val="44"/>
        </w:rPr>
      </w:pPr>
      <w:r>
        <w:rPr>
          <w:sz w:val="24"/>
        </w:rPr>
        <w:t>Data contained in the hydrology.dat data file can be grouped into the following categories: topographic characteristics, water flow, erosion, land cover, and depressional storage areas.</w:t>
      </w:r>
    </w:p>
    <w:p w:rsidR="006E644C" w:rsidRDefault="006E644C" w:rsidP="006E644C">
      <w:pPr>
        <w:rPr>
          <w:color w:val="FF0000"/>
          <w:sz w:val="24"/>
          <w:szCs w:val="24"/>
        </w:rPr>
      </w:pPr>
    </w:p>
    <w:p w:rsidR="007D20D4" w:rsidRDefault="007D20D4" w:rsidP="007D20D4">
      <w:pPr>
        <w:rPr>
          <w:smallCaps/>
          <w:sz w:val="22"/>
          <w:szCs w:val="24"/>
        </w:rPr>
      </w:pPr>
      <w:r w:rsidRPr="00C84977">
        <w:rPr>
          <w:sz w:val="24"/>
          <w:szCs w:val="24"/>
        </w:rPr>
        <w:t xml:space="preserve">Below is a </w:t>
      </w:r>
      <w:r w:rsidR="006E644C">
        <w:rPr>
          <w:sz w:val="24"/>
          <w:szCs w:val="24"/>
        </w:rPr>
        <w:t xml:space="preserve">partial </w:t>
      </w:r>
      <w:r w:rsidRPr="00C84977">
        <w:rPr>
          <w:sz w:val="24"/>
          <w:szCs w:val="24"/>
        </w:rPr>
        <w:t xml:space="preserve">sample </w:t>
      </w:r>
      <w:r>
        <w:rPr>
          <w:smallCaps/>
          <w:sz w:val="22"/>
          <w:szCs w:val="24"/>
        </w:rPr>
        <w:t>HYDROLOGY.HYD FILE:</w:t>
      </w:r>
    </w:p>
    <w:p w:rsidR="00CB6D4B" w:rsidRDefault="00CB6D4B" w:rsidP="007D20D4">
      <w:pPr>
        <w:rPr>
          <w:smallCaps/>
          <w:sz w:val="22"/>
          <w:szCs w:val="24"/>
        </w:rPr>
      </w:pPr>
    </w:p>
    <w:p w:rsidR="00B43D88" w:rsidRDefault="00B43D88" w:rsidP="007D20D4">
      <w:pPr>
        <w:rPr>
          <w:smallCaps/>
          <w:sz w:val="22"/>
          <w:szCs w:val="24"/>
        </w:rPr>
      </w:pPr>
      <w:r w:rsidRPr="00B43D88">
        <w:rPr>
          <w:noProof/>
        </w:rPr>
        <w:drawing>
          <wp:inline distT="0" distB="0" distL="0" distR="0" wp14:anchorId="36D6A17D" wp14:editId="62FE0403">
            <wp:extent cx="5943600" cy="888910"/>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5943600" cy="888910"/>
                    </a:xfrm>
                    <a:prstGeom prst="rect">
                      <a:avLst/>
                    </a:prstGeom>
                    <a:noFill/>
                    <a:ln>
                      <a:noFill/>
                    </a:ln>
                  </pic:spPr>
                </pic:pic>
              </a:graphicData>
            </a:graphic>
          </wp:inline>
        </w:drawing>
      </w:r>
    </w:p>
    <w:p w:rsidR="007D20D4" w:rsidRDefault="007D20D4" w:rsidP="007D20D4">
      <w:pPr>
        <w:rPr>
          <w:smallCaps/>
          <w:sz w:val="22"/>
          <w:szCs w:val="24"/>
        </w:rPr>
      </w:pPr>
    </w:p>
    <w:p w:rsidR="0026269A" w:rsidRDefault="0026269A" w:rsidP="007D20D4">
      <w:pPr>
        <w:rPr>
          <w:smallCaps/>
          <w:sz w:val="22"/>
          <w:szCs w:val="24"/>
        </w:rPr>
      </w:pPr>
    </w:p>
    <w:p w:rsidR="007D20D4" w:rsidRDefault="007D20D4" w:rsidP="007D20D4">
      <w:pPr>
        <w:rPr>
          <w:smallCaps/>
          <w:sz w:val="22"/>
          <w:szCs w:val="24"/>
        </w:rPr>
      </w:pPr>
    </w:p>
    <w:tbl>
      <w:tblPr>
        <w:tblW w:w="9180" w:type="dxa"/>
        <w:tblInd w:w="828" w:type="dxa"/>
        <w:tblLayout w:type="fixed"/>
        <w:tblLook w:val="0000" w:firstRow="0" w:lastRow="0" w:firstColumn="0" w:lastColumn="0" w:noHBand="0" w:noVBand="0"/>
      </w:tblPr>
      <w:tblGrid>
        <w:gridCol w:w="2484"/>
        <w:gridCol w:w="6696"/>
      </w:tblGrid>
      <w:tr w:rsidR="007D20D4" w:rsidTr="00C854CC">
        <w:trPr>
          <w:cantSplit/>
        </w:trPr>
        <w:tc>
          <w:tcPr>
            <w:tcW w:w="2484" w:type="dxa"/>
          </w:tcPr>
          <w:p w:rsidR="007D20D4" w:rsidRDefault="007D20D4" w:rsidP="00C854CC">
            <w:pPr>
              <w:spacing w:before="120"/>
              <w:rPr>
                <w:b/>
                <w:sz w:val="24"/>
              </w:rPr>
            </w:pPr>
            <w:r>
              <w:rPr>
                <w:b/>
                <w:sz w:val="24"/>
              </w:rPr>
              <w:t>Variable name</w:t>
            </w:r>
          </w:p>
        </w:tc>
        <w:tc>
          <w:tcPr>
            <w:tcW w:w="6696" w:type="dxa"/>
          </w:tcPr>
          <w:p w:rsidR="007D20D4" w:rsidRDefault="007D20D4" w:rsidP="00C854CC">
            <w:pPr>
              <w:pStyle w:val="Heading1"/>
              <w:spacing w:before="120" w:after="0"/>
              <w:jc w:val="left"/>
              <w:rPr>
                <w:b/>
              </w:rPr>
            </w:pPr>
            <w:r>
              <w:rPr>
                <w:b/>
              </w:rPr>
              <w:t>Definition</w:t>
            </w:r>
          </w:p>
        </w:tc>
      </w:tr>
      <w:tr w:rsidR="007D20D4" w:rsidRPr="00B801A9" w:rsidTr="00C854CC">
        <w:trPr>
          <w:cantSplit/>
        </w:trPr>
        <w:tc>
          <w:tcPr>
            <w:tcW w:w="2484" w:type="dxa"/>
          </w:tcPr>
          <w:p w:rsidR="007D20D4" w:rsidRDefault="007D20D4" w:rsidP="00C854CC">
            <w:pPr>
              <w:spacing w:before="120"/>
              <w:rPr>
                <w:b/>
                <w:sz w:val="24"/>
              </w:rPr>
            </w:pPr>
            <w:r>
              <w:rPr>
                <w:caps/>
                <w:sz w:val="24"/>
              </w:rPr>
              <w:t>name</w:t>
            </w:r>
          </w:p>
        </w:tc>
        <w:tc>
          <w:tcPr>
            <w:tcW w:w="6696" w:type="dxa"/>
          </w:tcPr>
          <w:p w:rsidR="007D20D4" w:rsidRPr="00B801A9" w:rsidRDefault="007D20D4" w:rsidP="00C854CC">
            <w:pPr>
              <w:pStyle w:val="Heading1"/>
              <w:spacing w:before="120" w:after="0"/>
              <w:jc w:val="left"/>
            </w:pPr>
            <w:r>
              <w:t>Name</w:t>
            </w:r>
          </w:p>
        </w:tc>
      </w:tr>
      <w:tr w:rsidR="00EC6BA2" w:rsidRPr="00B801A9" w:rsidTr="00C854CC">
        <w:trPr>
          <w:cantSplit/>
        </w:trPr>
        <w:tc>
          <w:tcPr>
            <w:tcW w:w="2484" w:type="dxa"/>
          </w:tcPr>
          <w:p w:rsidR="00EC6BA2" w:rsidRDefault="00EC6BA2" w:rsidP="00A17B71">
            <w:pPr>
              <w:pStyle w:val="Heading5"/>
              <w:spacing w:before="120"/>
              <w:rPr>
                <w:caps/>
              </w:rPr>
            </w:pPr>
            <w:r>
              <w:rPr>
                <w:caps/>
              </w:rPr>
              <w:t>Title</w:t>
            </w:r>
          </w:p>
        </w:tc>
        <w:tc>
          <w:tcPr>
            <w:tcW w:w="6696" w:type="dxa"/>
          </w:tcPr>
          <w:p w:rsidR="00EC6BA2" w:rsidRPr="00282F48" w:rsidRDefault="00EC6BA2" w:rsidP="00A17B71">
            <w:pPr>
              <w:spacing w:before="120"/>
              <w:jc w:val="both"/>
              <w:rPr>
                <w:sz w:val="24"/>
              </w:rPr>
            </w:pPr>
            <w:r w:rsidRPr="00282F48">
              <w:rPr>
                <w:sz w:val="24"/>
              </w:rPr>
              <w:t>The first line is reserved for user comments. This line is not processed by the model and may be left blank.</w:t>
            </w:r>
          </w:p>
          <w:p w:rsidR="00EC6BA2" w:rsidRPr="00282F48" w:rsidRDefault="00EC6BA2" w:rsidP="00A17B71">
            <w:pPr>
              <w:spacing w:before="120"/>
              <w:jc w:val="both"/>
              <w:rPr>
                <w:sz w:val="24"/>
              </w:rPr>
            </w:pPr>
            <w:r w:rsidRPr="00282F48">
              <w:rPr>
                <w:sz w:val="24"/>
              </w:rPr>
              <w:t>Optional.</w:t>
            </w:r>
          </w:p>
        </w:tc>
      </w:tr>
      <w:tr w:rsidR="00EC6BA2" w:rsidRPr="00B801A9" w:rsidTr="00C854CC">
        <w:trPr>
          <w:cantSplit/>
        </w:trPr>
        <w:tc>
          <w:tcPr>
            <w:tcW w:w="2484" w:type="dxa"/>
          </w:tcPr>
          <w:p w:rsidR="00EC6BA2" w:rsidRDefault="00EC6BA2" w:rsidP="00A17B71">
            <w:pPr>
              <w:pStyle w:val="Heading5"/>
              <w:spacing w:before="120"/>
              <w:rPr>
                <w:caps/>
              </w:rPr>
            </w:pPr>
            <w:r>
              <w:rPr>
                <w:caps/>
              </w:rPr>
              <w:t>header</w:t>
            </w:r>
          </w:p>
        </w:tc>
        <w:tc>
          <w:tcPr>
            <w:tcW w:w="6696" w:type="dxa"/>
          </w:tcPr>
          <w:p w:rsidR="00EC6BA2" w:rsidRPr="00282F48" w:rsidRDefault="00EC6BA2" w:rsidP="00A17B71">
            <w:pPr>
              <w:keepNext/>
              <w:spacing w:before="120"/>
              <w:jc w:val="both"/>
              <w:outlineLvl w:val="0"/>
              <w:rPr>
                <w:sz w:val="24"/>
              </w:rPr>
            </w:pPr>
            <w:r>
              <w:rPr>
                <w:sz w:val="24"/>
              </w:rPr>
              <w:t xml:space="preserve">Headers for the nutrients.res file.  </w:t>
            </w:r>
          </w:p>
        </w:tc>
      </w:tr>
      <w:tr w:rsidR="00EC6BA2" w:rsidRPr="00B801A9" w:rsidTr="00C854CC">
        <w:trPr>
          <w:cantSplit/>
        </w:trPr>
        <w:tc>
          <w:tcPr>
            <w:tcW w:w="2484" w:type="dxa"/>
          </w:tcPr>
          <w:p w:rsidR="00EC6BA2" w:rsidRDefault="00EC6BA2" w:rsidP="00A17B71">
            <w:pPr>
              <w:pStyle w:val="Heading5"/>
              <w:spacing w:before="120"/>
              <w:rPr>
                <w:caps/>
              </w:rPr>
            </w:pPr>
            <w:r>
              <w:rPr>
                <w:caps/>
              </w:rPr>
              <w:t>Name</w:t>
            </w:r>
          </w:p>
        </w:tc>
        <w:tc>
          <w:tcPr>
            <w:tcW w:w="6696" w:type="dxa"/>
          </w:tcPr>
          <w:p w:rsidR="00EC6BA2" w:rsidRDefault="009F6E30" w:rsidP="00A17B71">
            <w:pPr>
              <w:keepNext/>
              <w:spacing w:before="120"/>
              <w:jc w:val="both"/>
              <w:outlineLvl w:val="0"/>
              <w:rPr>
                <w:sz w:val="24"/>
              </w:rPr>
            </w:pPr>
            <w:r>
              <w:rPr>
                <w:sz w:val="24"/>
              </w:rPr>
              <w:t>Name</w:t>
            </w:r>
          </w:p>
        </w:tc>
      </w:tr>
      <w:tr w:rsidR="007D20D4" w:rsidTr="00C854CC">
        <w:trPr>
          <w:cantSplit/>
        </w:trPr>
        <w:tc>
          <w:tcPr>
            <w:tcW w:w="2484" w:type="dxa"/>
          </w:tcPr>
          <w:p w:rsidR="007D20D4" w:rsidRDefault="0026269A" w:rsidP="00C854CC">
            <w:pPr>
              <w:spacing w:before="120"/>
              <w:rPr>
                <w:caps/>
                <w:sz w:val="24"/>
              </w:rPr>
            </w:pPr>
            <w:r>
              <w:rPr>
                <w:caps/>
                <w:sz w:val="24"/>
              </w:rPr>
              <w:t>Lat_</w:t>
            </w:r>
            <w:r w:rsidR="00A13912">
              <w:rPr>
                <w:caps/>
                <w:sz w:val="24"/>
              </w:rPr>
              <w:t>T</w:t>
            </w:r>
            <w:r>
              <w:rPr>
                <w:caps/>
                <w:sz w:val="24"/>
              </w:rPr>
              <w:t>time</w:t>
            </w:r>
          </w:p>
        </w:tc>
        <w:tc>
          <w:tcPr>
            <w:tcW w:w="6696" w:type="dxa"/>
          </w:tcPr>
          <w:p w:rsidR="00A33C5A" w:rsidRDefault="00A33C5A" w:rsidP="00A33C5A">
            <w:pPr>
              <w:spacing w:before="120"/>
              <w:jc w:val="both"/>
              <w:rPr>
                <w:sz w:val="24"/>
              </w:rPr>
            </w:pPr>
            <w:r>
              <w:rPr>
                <w:sz w:val="24"/>
              </w:rPr>
              <w:t xml:space="preserve">Lateral flow travel time (days). </w:t>
            </w:r>
          </w:p>
          <w:p w:rsidR="00A33C5A" w:rsidRDefault="00A33C5A" w:rsidP="00A33C5A">
            <w:pPr>
              <w:spacing w:before="120"/>
              <w:jc w:val="both"/>
              <w:rPr>
                <w:sz w:val="24"/>
              </w:rPr>
            </w:pPr>
            <w:r>
              <w:rPr>
                <w:sz w:val="24"/>
              </w:rPr>
              <w:t>Setting LAT_TTIME = 0.0 will allow the model to calculate the travel time based on soil hydraulic properties. This variable should be set to a specific value only by hydrologists familiar with the base flow characteristics of the watershed.</w:t>
            </w:r>
          </w:p>
          <w:p w:rsidR="007D20D4" w:rsidRDefault="00A33C5A" w:rsidP="00A33C5A">
            <w:pPr>
              <w:spacing w:before="120"/>
              <w:rPr>
                <w:sz w:val="24"/>
                <w:szCs w:val="24"/>
              </w:rPr>
            </w:pPr>
            <w:r>
              <w:rPr>
                <w:sz w:val="24"/>
              </w:rPr>
              <w:t>Required.</w:t>
            </w:r>
          </w:p>
        </w:tc>
      </w:tr>
      <w:tr w:rsidR="007D20D4" w:rsidTr="00C854CC">
        <w:trPr>
          <w:cantSplit/>
        </w:trPr>
        <w:tc>
          <w:tcPr>
            <w:tcW w:w="2484" w:type="dxa"/>
          </w:tcPr>
          <w:p w:rsidR="007D20D4" w:rsidRDefault="0026269A" w:rsidP="00C854CC">
            <w:pPr>
              <w:spacing w:before="120"/>
              <w:rPr>
                <w:caps/>
                <w:sz w:val="24"/>
              </w:rPr>
            </w:pPr>
            <w:r>
              <w:rPr>
                <w:caps/>
                <w:sz w:val="24"/>
              </w:rPr>
              <w:t>lat_sed</w:t>
            </w:r>
          </w:p>
        </w:tc>
        <w:tc>
          <w:tcPr>
            <w:tcW w:w="6696" w:type="dxa"/>
          </w:tcPr>
          <w:p w:rsidR="00A33C5A" w:rsidRDefault="00A33C5A" w:rsidP="00A33C5A">
            <w:pPr>
              <w:spacing w:before="120"/>
              <w:jc w:val="both"/>
              <w:rPr>
                <w:sz w:val="24"/>
              </w:rPr>
            </w:pPr>
            <w:r>
              <w:rPr>
                <w:sz w:val="24"/>
              </w:rPr>
              <w:t xml:space="preserve">Sediment concentration in lateral and groundwater flow (mg/L). </w:t>
            </w:r>
          </w:p>
          <w:p w:rsidR="00A33C5A" w:rsidRDefault="00A33C5A" w:rsidP="00A33C5A">
            <w:pPr>
              <w:spacing w:before="120"/>
              <w:jc w:val="both"/>
              <w:rPr>
                <w:sz w:val="24"/>
              </w:rPr>
            </w:pPr>
            <w:r>
              <w:rPr>
                <w:sz w:val="24"/>
              </w:rPr>
              <w:t>Sediment concentration in lateral and groundwater flow is usually very low and does not contribute significantly to total sediment yields unless return flow is very high.</w:t>
            </w:r>
          </w:p>
          <w:p w:rsidR="007D20D4" w:rsidRDefault="00A33C5A" w:rsidP="00A33C5A">
            <w:pPr>
              <w:spacing w:before="120"/>
              <w:rPr>
                <w:sz w:val="24"/>
                <w:szCs w:val="24"/>
              </w:rPr>
            </w:pPr>
            <w:r>
              <w:rPr>
                <w:sz w:val="24"/>
              </w:rPr>
              <w:t>Optional.</w:t>
            </w:r>
          </w:p>
        </w:tc>
      </w:tr>
      <w:tr w:rsidR="00A33C5A" w:rsidTr="00C854CC">
        <w:trPr>
          <w:cantSplit/>
        </w:trPr>
        <w:tc>
          <w:tcPr>
            <w:tcW w:w="2484" w:type="dxa"/>
          </w:tcPr>
          <w:p w:rsidR="00A33C5A" w:rsidRDefault="00A33C5A" w:rsidP="00A33C5A">
            <w:pPr>
              <w:rPr>
                <w:caps/>
                <w:sz w:val="24"/>
              </w:rPr>
            </w:pPr>
            <w:r>
              <w:rPr>
                <w:caps/>
                <w:sz w:val="24"/>
              </w:rPr>
              <w:lastRenderedPageBreak/>
              <w:t>canmx</w:t>
            </w:r>
          </w:p>
        </w:tc>
        <w:tc>
          <w:tcPr>
            <w:tcW w:w="6696" w:type="dxa"/>
          </w:tcPr>
          <w:p w:rsidR="00A33C5A" w:rsidRPr="00A33C5A" w:rsidRDefault="00A33C5A" w:rsidP="00A33C5A">
            <w:pPr>
              <w:jc w:val="both"/>
              <w:rPr>
                <w:sz w:val="24"/>
                <w:szCs w:val="24"/>
              </w:rPr>
            </w:pPr>
            <w:r w:rsidRPr="00A33C5A">
              <w:rPr>
                <w:sz w:val="24"/>
                <w:szCs w:val="24"/>
              </w:rPr>
              <w:t>Maximum canopy storage (mm H</w:t>
            </w:r>
            <w:r w:rsidRPr="00A33C5A">
              <w:rPr>
                <w:sz w:val="24"/>
                <w:szCs w:val="24"/>
                <w:vertAlign w:val="subscript"/>
              </w:rPr>
              <w:t>2</w:t>
            </w:r>
            <w:r w:rsidRPr="00A33C5A">
              <w:rPr>
                <w:sz w:val="24"/>
                <w:szCs w:val="24"/>
              </w:rPr>
              <w:t>O).</w:t>
            </w:r>
          </w:p>
          <w:p w:rsidR="00A33C5A" w:rsidRPr="00A33C5A" w:rsidRDefault="00A33C5A" w:rsidP="00A33C5A">
            <w:pPr>
              <w:pStyle w:val="BodyTextIndent3"/>
              <w:ind w:left="-14" w:firstLine="14"/>
              <w:jc w:val="both"/>
              <w:rPr>
                <w:sz w:val="24"/>
                <w:szCs w:val="24"/>
              </w:rPr>
            </w:pPr>
            <w:r w:rsidRPr="00A33C5A">
              <w:rPr>
                <w:sz w:val="24"/>
                <w:szCs w:val="24"/>
              </w:rPr>
              <w:t>The plant canopy can significantly affect infiltration, surface runoff and evapotranspiration. As rain falls, canopy interception reduces the erosive energy of droplets and traps a portion of the rainfall within the canopy. The influence the canopy exerts on these processes is a function of the density of plant cover and the morphology of the plant species.</w:t>
            </w:r>
          </w:p>
          <w:p w:rsidR="00A33C5A" w:rsidRDefault="00A33C5A" w:rsidP="00A33C5A">
            <w:pPr>
              <w:pStyle w:val="BodyText2"/>
              <w:spacing w:after="0" w:line="240" w:lineRule="auto"/>
              <w:jc w:val="both"/>
              <w:rPr>
                <w:sz w:val="24"/>
                <w:szCs w:val="24"/>
              </w:rPr>
            </w:pPr>
            <w:r w:rsidRPr="00A33C5A">
              <w:rPr>
                <w:sz w:val="24"/>
                <w:szCs w:val="24"/>
              </w:rPr>
              <w:t>When calculating surface runoff, the SCS curve number method lumps canopy interception in the term for initial abstractions. This variable also includes surface storage and infiltration prior to runoff and is estimated as 20% of the retention parameter value for a given day (see Chapter 2:1). When the Green and Ampt infiltration equation is used to calculate infiltration, the interception of rainfall by the canopy must be calculated separately.</w:t>
            </w:r>
          </w:p>
          <w:p w:rsidR="00A33C5A" w:rsidRPr="00A33C5A" w:rsidRDefault="00A33C5A" w:rsidP="00A33C5A">
            <w:pPr>
              <w:pStyle w:val="BodyText2"/>
              <w:spacing w:after="0" w:line="240" w:lineRule="auto"/>
              <w:jc w:val="both"/>
              <w:rPr>
                <w:sz w:val="24"/>
                <w:szCs w:val="24"/>
              </w:rPr>
            </w:pPr>
          </w:p>
          <w:p w:rsidR="00A33C5A" w:rsidRPr="00A33C5A" w:rsidRDefault="00A33C5A" w:rsidP="00A33C5A">
            <w:pPr>
              <w:jc w:val="both"/>
              <w:rPr>
                <w:sz w:val="24"/>
                <w:szCs w:val="24"/>
              </w:rPr>
            </w:pPr>
            <w:r w:rsidRPr="00A33C5A">
              <w:rPr>
                <w:sz w:val="24"/>
                <w:szCs w:val="24"/>
              </w:rPr>
              <w:t>SWAT allows the maximum amount of water that can be held in canopy storage to vary from day to day as a function of the leaf area index. CANMX is the maximum amount of water that can be trapped in the canopy when the canopy is fully developed (mm H</w:t>
            </w:r>
            <w:r w:rsidRPr="00A33C5A">
              <w:rPr>
                <w:sz w:val="24"/>
                <w:szCs w:val="24"/>
                <w:vertAlign w:val="subscript"/>
              </w:rPr>
              <w:t>2</w:t>
            </w:r>
            <w:r w:rsidRPr="00A33C5A">
              <w:rPr>
                <w:sz w:val="24"/>
                <w:szCs w:val="24"/>
              </w:rPr>
              <w:t>O).</w:t>
            </w:r>
          </w:p>
          <w:p w:rsidR="00A33C5A" w:rsidRPr="00245F1E" w:rsidRDefault="00A33C5A" w:rsidP="00A33C5A">
            <w:pPr>
              <w:pStyle w:val="BodyTextIndent3"/>
              <w:ind w:left="-14" w:firstLine="14"/>
              <w:jc w:val="both"/>
              <w:rPr>
                <w:szCs w:val="24"/>
              </w:rPr>
            </w:pPr>
            <w:r w:rsidRPr="00A33C5A">
              <w:rPr>
                <w:sz w:val="24"/>
                <w:szCs w:val="24"/>
              </w:rPr>
              <w:t>Required.</w:t>
            </w:r>
          </w:p>
        </w:tc>
      </w:tr>
      <w:tr w:rsidR="00A33C5A" w:rsidTr="00C854CC">
        <w:trPr>
          <w:cantSplit/>
        </w:trPr>
        <w:tc>
          <w:tcPr>
            <w:tcW w:w="2484" w:type="dxa"/>
          </w:tcPr>
          <w:p w:rsidR="00A33C5A" w:rsidRDefault="00A33C5A" w:rsidP="00C854CC">
            <w:pPr>
              <w:spacing w:before="120"/>
              <w:rPr>
                <w:caps/>
                <w:sz w:val="24"/>
              </w:rPr>
            </w:pPr>
            <w:r>
              <w:rPr>
                <w:caps/>
                <w:sz w:val="24"/>
              </w:rPr>
              <w:lastRenderedPageBreak/>
              <w:t>esco</w:t>
            </w:r>
          </w:p>
        </w:tc>
        <w:tc>
          <w:tcPr>
            <w:tcW w:w="6696" w:type="dxa"/>
          </w:tcPr>
          <w:p w:rsidR="00DF1BC6" w:rsidRDefault="00DF1BC6" w:rsidP="00DF1BC6">
            <w:pPr>
              <w:spacing w:before="120"/>
              <w:jc w:val="both"/>
              <w:rPr>
                <w:sz w:val="24"/>
              </w:rPr>
            </w:pPr>
            <w:r>
              <w:rPr>
                <w:sz w:val="24"/>
              </w:rPr>
              <w:t xml:space="preserve">Soil evaporation compensation factor. </w:t>
            </w:r>
          </w:p>
          <w:p w:rsidR="00DF1BC6" w:rsidRDefault="00DF1BC6" w:rsidP="00DF1BC6">
            <w:pPr>
              <w:spacing w:before="120"/>
              <w:jc w:val="both"/>
              <w:rPr>
                <w:sz w:val="24"/>
              </w:rPr>
            </w:pPr>
            <w:r w:rsidRPr="00124BA7">
              <w:rPr>
                <w:sz w:val="24"/>
              </w:rPr>
              <w:t>This coefficient has been incorporated to allow the user to modify the depth distribution used to meet the soil evaporative demand to account for the effect of capillary action, crusting and cracks. ESCO must be between 0.01 and 1.0. As the value for ESCO is reduced, the model is able to extract more of the evaporative demand from lower levels.</w:t>
            </w:r>
          </w:p>
          <w:p w:rsidR="00DF1BC6" w:rsidRDefault="00DF1BC6" w:rsidP="00DF1BC6">
            <w:pPr>
              <w:spacing w:before="120"/>
              <w:jc w:val="both"/>
              <w:rPr>
                <w:sz w:val="24"/>
              </w:rPr>
            </w:pPr>
            <w:r>
              <w:rPr>
                <w:sz w:val="24"/>
              </w:rPr>
              <w:t xml:space="preserve">The change in depth distribution resulting from different values of </w:t>
            </w:r>
            <w:r>
              <w:rPr>
                <w:i/>
                <w:sz w:val="24"/>
              </w:rPr>
              <w:t>esco</w:t>
            </w:r>
            <w:r>
              <w:rPr>
                <w:sz w:val="24"/>
              </w:rPr>
              <w:t xml:space="preserve"> are graphed in Figure 19-1.</w:t>
            </w:r>
          </w:p>
          <w:p w:rsidR="00DF1BC6" w:rsidRDefault="00DF1BC6" w:rsidP="00DF1BC6">
            <w:pPr>
              <w:spacing w:before="120"/>
              <w:jc w:val="both"/>
              <w:rPr>
                <w:sz w:val="24"/>
              </w:rPr>
            </w:pPr>
            <w:r>
              <w:rPr>
                <w:sz w:val="24"/>
              </w:rPr>
              <w:t>If no value for ESCO is entered, the model will set ESCO = 0.95. The value for ESCO may be set at the watershed or HRU level (ESCO in .bsn, see Chapter 4).</w:t>
            </w:r>
          </w:p>
          <w:p w:rsidR="00DF1BC6" w:rsidRDefault="00DF1BC6" w:rsidP="00DF1BC6">
            <w:pPr>
              <w:spacing w:before="120"/>
              <w:jc w:val="both"/>
              <w:rPr>
                <w:sz w:val="24"/>
              </w:rPr>
            </w:pPr>
            <w:r>
              <w:rPr>
                <w:sz w:val="24"/>
              </w:rPr>
              <w:t>Required.</w:t>
            </w:r>
          </w:p>
          <w:p w:rsidR="00A33C5A" w:rsidRDefault="00DF1BC6" w:rsidP="00C854CC">
            <w:pPr>
              <w:spacing w:before="120"/>
              <w:rPr>
                <w:sz w:val="24"/>
                <w:szCs w:val="24"/>
              </w:rPr>
            </w:pPr>
            <w:r>
              <w:rPr>
                <w:noProof/>
                <w:sz w:val="24"/>
                <w:szCs w:val="24"/>
              </w:rPr>
              <w:drawing>
                <wp:inline distT="0" distB="0" distL="0" distR="0" wp14:anchorId="34B5CD64" wp14:editId="3D9537F1">
                  <wp:extent cx="3581711" cy="332260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74DBC9.tmp"/>
                          <pic:cNvPicPr/>
                        </pic:nvPicPr>
                        <pic:blipFill>
                          <a:blip r:embed="rId167">
                            <a:extLst>
                              <a:ext uri="{28A0092B-C50C-407E-A947-70E740481C1C}">
                                <a14:useLocalDpi xmlns:a14="http://schemas.microsoft.com/office/drawing/2010/main" val="0"/>
                              </a:ext>
                            </a:extLst>
                          </a:blip>
                          <a:stretch>
                            <a:fillRect/>
                          </a:stretch>
                        </pic:blipFill>
                        <pic:spPr>
                          <a:xfrm>
                            <a:off x="0" y="0"/>
                            <a:ext cx="3581711" cy="3322608"/>
                          </a:xfrm>
                          <a:prstGeom prst="rect">
                            <a:avLst/>
                          </a:prstGeom>
                        </pic:spPr>
                      </pic:pic>
                    </a:graphicData>
                  </a:graphic>
                </wp:inline>
              </w:drawing>
            </w:r>
          </w:p>
          <w:p w:rsidR="00DF1BC6" w:rsidRDefault="00DF1BC6" w:rsidP="00C854CC">
            <w:pPr>
              <w:spacing w:before="120"/>
              <w:rPr>
                <w:sz w:val="24"/>
                <w:szCs w:val="24"/>
              </w:rPr>
            </w:pPr>
          </w:p>
        </w:tc>
      </w:tr>
      <w:tr w:rsidR="00A33C5A" w:rsidTr="00C854CC">
        <w:trPr>
          <w:cantSplit/>
        </w:trPr>
        <w:tc>
          <w:tcPr>
            <w:tcW w:w="2484" w:type="dxa"/>
          </w:tcPr>
          <w:p w:rsidR="00A33C5A" w:rsidRDefault="00A33C5A" w:rsidP="00C854CC">
            <w:pPr>
              <w:spacing w:before="120"/>
              <w:rPr>
                <w:caps/>
                <w:sz w:val="24"/>
              </w:rPr>
            </w:pPr>
            <w:r>
              <w:rPr>
                <w:caps/>
                <w:sz w:val="24"/>
              </w:rPr>
              <w:lastRenderedPageBreak/>
              <w:t>epco</w:t>
            </w:r>
          </w:p>
        </w:tc>
        <w:tc>
          <w:tcPr>
            <w:tcW w:w="6696" w:type="dxa"/>
          </w:tcPr>
          <w:p w:rsidR="00A27DB7" w:rsidRDefault="00A27DB7" w:rsidP="00A27DB7">
            <w:pPr>
              <w:spacing w:before="120"/>
              <w:jc w:val="both"/>
              <w:rPr>
                <w:sz w:val="24"/>
              </w:rPr>
            </w:pPr>
            <w:r>
              <w:rPr>
                <w:sz w:val="24"/>
              </w:rPr>
              <w:t>Plant uptake compensation factor.</w:t>
            </w:r>
          </w:p>
          <w:p w:rsidR="00A27DB7" w:rsidRDefault="00A27DB7" w:rsidP="00A27DB7">
            <w:pPr>
              <w:spacing w:before="120"/>
              <w:jc w:val="both"/>
              <w:rPr>
                <w:sz w:val="24"/>
              </w:rPr>
            </w:pPr>
            <w:r>
              <w:rPr>
                <w:sz w:val="24"/>
              </w:rPr>
              <w:t xml:space="preserve">The amount of water uptake that occurs on a given day is a function of the amount of water required by the plant for transpiration, </w:t>
            </w:r>
            <w:r>
              <w:rPr>
                <w:i/>
                <w:sz w:val="24"/>
              </w:rPr>
              <w:t>E</w:t>
            </w:r>
            <w:r>
              <w:rPr>
                <w:i/>
                <w:sz w:val="24"/>
                <w:vertAlign w:val="subscript"/>
              </w:rPr>
              <w:t>t</w:t>
            </w:r>
            <w:r>
              <w:rPr>
                <w:sz w:val="24"/>
              </w:rPr>
              <w:t xml:space="preserve">, and the amount of water available in the soil, </w:t>
            </w:r>
            <w:r>
              <w:rPr>
                <w:i/>
                <w:sz w:val="24"/>
              </w:rPr>
              <w:t>SW</w:t>
            </w:r>
            <w:r>
              <w:rPr>
                <w:sz w:val="24"/>
              </w:rPr>
              <w:t xml:space="preserve">. If upper layers in the soil profile do not contain enough water to meet the potential water uptake, users may allow lower layers to compensate. The plant uptake compensation factor can range from 0.01 to 1.00. As </w:t>
            </w:r>
            <w:r>
              <w:rPr>
                <w:i/>
                <w:sz w:val="24"/>
              </w:rPr>
              <w:t>epco</w:t>
            </w:r>
            <w:r>
              <w:rPr>
                <w:sz w:val="24"/>
              </w:rPr>
              <w:t xml:space="preserve"> approaches 1.0, the model allows more of the water uptake demand to be met by lower layers in the soil. As </w:t>
            </w:r>
            <w:r>
              <w:rPr>
                <w:i/>
                <w:sz w:val="24"/>
              </w:rPr>
              <w:t>epco</w:t>
            </w:r>
            <w:r>
              <w:rPr>
                <w:sz w:val="24"/>
              </w:rPr>
              <w:t xml:space="preserve"> approaches 0.0, the model allows less variation from the original depth distribution to take place.</w:t>
            </w:r>
          </w:p>
          <w:p w:rsidR="00A27DB7" w:rsidRDefault="00A27DB7" w:rsidP="00A27DB7">
            <w:pPr>
              <w:spacing w:before="120"/>
              <w:jc w:val="both"/>
              <w:rPr>
                <w:sz w:val="24"/>
              </w:rPr>
            </w:pPr>
            <w:r>
              <w:rPr>
                <w:sz w:val="24"/>
              </w:rPr>
              <w:t>If no value for EPCO is entered, the model will set EPCO = 1.0. The value for EPCO may be set at the watershed or HRU level (EPCO in .bsn, see Chapter 4).</w:t>
            </w:r>
          </w:p>
          <w:p w:rsidR="00A33C5A" w:rsidRDefault="00A27DB7" w:rsidP="00A27DB7">
            <w:pPr>
              <w:spacing w:before="120"/>
              <w:rPr>
                <w:sz w:val="24"/>
                <w:szCs w:val="24"/>
              </w:rPr>
            </w:pPr>
            <w:r>
              <w:rPr>
                <w:sz w:val="24"/>
              </w:rPr>
              <w:t>Required.</w:t>
            </w:r>
          </w:p>
        </w:tc>
      </w:tr>
      <w:tr w:rsidR="00A33C5A" w:rsidTr="00C854CC">
        <w:trPr>
          <w:cantSplit/>
        </w:trPr>
        <w:tc>
          <w:tcPr>
            <w:tcW w:w="2484" w:type="dxa"/>
          </w:tcPr>
          <w:p w:rsidR="00A33C5A" w:rsidRDefault="00A33C5A" w:rsidP="005E628C">
            <w:pPr>
              <w:spacing w:before="120"/>
              <w:rPr>
                <w:caps/>
                <w:sz w:val="24"/>
              </w:rPr>
            </w:pPr>
            <w:r>
              <w:rPr>
                <w:caps/>
                <w:sz w:val="24"/>
              </w:rPr>
              <w:t>erorgn</w:t>
            </w:r>
          </w:p>
        </w:tc>
        <w:tc>
          <w:tcPr>
            <w:tcW w:w="6696" w:type="dxa"/>
          </w:tcPr>
          <w:p w:rsidR="00A13912" w:rsidRDefault="00A13912" w:rsidP="00A13912">
            <w:pPr>
              <w:spacing w:before="120"/>
              <w:jc w:val="both"/>
              <w:rPr>
                <w:sz w:val="24"/>
              </w:rPr>
            </w:pPr>
            <w:r>
              <w:rPr>
                <w:sz w:val="24"/>
              </w:rPr>
              <w:t>Organic N enrichment ratio for loading with sediment.</w:t>
            </w:r>
          </w:p>
          <w:p w:rsidR="00A13912" w:rsidRDefault="00A13912" w:rsidP="00A13912">
            <w:pPr>
              <w:pStyle w:val="BodyText"/>
              <w:spacing w:before="120" w:line="240" w:lineRule="auto"/>
            </w:pPr>
            <w:r>
              <w:t>As surface runoff flows over the soil surface, part of the water’s energy is used to pick up and transport soil particles. The smaller particles weigh less and are more easily transported than coarser particles. When the particle size distribution of the transported sediment is compared to that of the soil surface layer, the sediment load to the main channel has a greater proportion of clay sized particles. In other words, the sediment load is enriched in clay particles. Organic nitrogen in the soil is attached primarily to colloidal (clay) particles, so the sediment load will also contain a greater proportion or concentration of organic N than that found in the soil surface layer.</w:t>
            </w:r>
          </w:p>
          <w:p w:rsidR="00A13912" w:rsidRDefault="00A13912" w:rsidP="00A13912">
            <w:pPr>
              <w:spacing w:before="120"/>
              <w:jc w:val="both"/>
              <w:rPr>
                <w:sz w:val="24"/>
              </w:rPr>
            </w:pPr>
            <w:r>
              <w:rPr>
                <w:sz w:val="24"/>
              </w:rPr>
              <w:t>The enrichment ratio is defined as the ratio of the concentration of organic nitrogen transported with the sediment to the concentration in the soil surface layer. SWAT will calculate an enrichment ratio for each storm event, or allow the user to define a particular enrichment ratio for organic nitrogen that is used for all storms during the simulation. To calculate the enrichment ratio, the value for ERORGN is set to zero. The default option is to allow the model to calculate the enrichment ratio.</w:t>
            </w:r>
          </w:p>
          <w:p w:rsidR="00A33C5A" w:rsidRDefault="00A13912" w:rsidP="00A13912">
            <w:pPr>
              <w:spacing w:before="120"/>
              <w:rPr>
                <w:sz w:val="24"/>
                <w:szCs w:val="24"/>
              </w:rPr>
            </w:pPr>
            <w:r>
              <w:t>Required.</w:t>
            </w:r>
          </w:p>
        </w:tc>
      </w:tr>
      <w:tr w:rsidR="00A33C5A" w:rsidTr="00C854CC">
        <w:trPr>
          <w:cantSplit/>
        </w:trPr>
        <w:tc>
          <w:tcPr>
            <w:tcW w:w="2484" w:type="dxa"/>
          </w:tcPr>
          <w:p w:rsidR="00A33C5A" w:rsidRDefault="00A33C5A" w:rsidP="005E628C">
            <w:pPr>
              <w:spacing w:before="120"/>
              <w:rPr>
                <w:caps/>
                <w:sz w:val="24"/>
              </w:rPr>
            </w:pPr>
            <w:r>
              <w:rPr>
                <w:caps/>
                <w:sz w:val="24"/>
              </w:rPr>
              <w:lastRenderedPageBreak/>
              <w:t>erorgp</w:t>
            </w:r>
          </w:p>
        </w:tc>
        <w:tc>
          <w:tcPr>
            <w:tcW w:w="6696" w:type="dxa"/>
          </w:tcPr>
          <w:p w:rsidR="00A13912" w:rsidRDefault="00A13912" w:rsidP="00A13912">
            <w:pPr>
              <w:spacing w:before="120"/>
              <w:jc w:val="both"/>
              <w:rPr>
                <w:sz w:val="24"/>
              </w:rPr>
            </w:pPr>
            <w:r>
              <w:rPr>
                <w:sz w:val="24"/>
              </w:rPr>
              <w:t xml:space="preserve">Phosphorus enrichment ratio for loading with sediment. </w:t>
            </w:r>
          </w:p>
          <w:p w:rsidR="00A13912" w:rsidRDefault="00A13912" w:rsidP="00A13912">
            <w:pPr>
              <w:spacing w:before="120"/>
              <w:jc w:val="both"/>
              <w:rPr>
                <w:sz w:val="24"/>
              </w:rPr>
            </w:pPr>
            <w:r>
              <w:rPr>
                <w:sz w:val="24"/>
              </w:rPr>
              <w:t>The enrichment ratio is defined as the ratio of the concentration of phosphorus transported with the sediment to the concentration of phosphorus in the soil surface layer. SWAT will calculate an enrichment ratio for each storm event, or allow the user to define a particular enrichment ratio for phosphorus attached to sediment that is used for all storms during the simulation.</w:t>
            </w:r>
          </w:p>
          <w:p w:rsidR="00A13912" w:rsidRDefault="00A13912" w:rsidP="00A13912">
            <w:pPr>
              <w:spacing w:before="120"/>
              <w:jc w:val="both"/>
              <w:rPr>
                <w:sz w:val="24"/>
              </w:rPr>
            </w:pPr>
            <w:r>
              <w:rPr>
                <w:sz w:val="24"/>
              </w:rPr>
              <w:t>If the value for ERORGP is set to zero, the model will calculate an enrichment ratio for every storm event. The default option is to allow the model to calculate the enrichment ratio.</w:t>
            </w:r>
          </w:p>
          <w:p w:rsidR="00A33C5A" w:rsidRDefault="00A13912" w:rsidP="00A13912">
            <w:pPr>
              <w:spacing w:before="120"/>
              <w:rPr>
                <w:sz w:val="24"/>
                <w:szCs w:val="24"/>
              </w:rPr>
            </w:pPr>
            <w:r>
              <w:rPr>
                <w:sz w:val="24"/>
              </w:rPr>
              <w:t>Required.</w:t>
            </w:r>
          </w:p>
        </w:tc>
      </w:tr>
      <w:tr w:rsidR="00A33C5A" w:rsidTr="00C854CC">
        <w:trPr>
          <w:cantSplit/>
        </w:trPr>
        <w:tc>
          <w:tcPr>
            <w:tcW w:w="2484" w:type="dxa"/>
          </w:tcPr>
          <w:p w:rsidR="00A33C5A" w:rsidRDefault="00A33C5A" w:rsidP="00796E5D">
            <w:pPr>
              <w:rPr>
                <w:caps/>
                <w:sz w:val="24"/>
              </w:rPr>
            </w:pPr>
            <w:r>
              <w:rPr>
                <w:caps/>
                <w:sz w:val="24"/>
              </w:rPr>
              <w:t>cn3_swf</w:t>
            </w:r>
          </w:p>
        </w:tc>
        <w:tc>
          <w:tcPr>
            <w:tcW w:w="6696" w:type="dxa"/>
          </w:tcPr>
          <w:p w:rsidR="00A33C5A" w:rsidRDefault="00A55C2B" w:rsidP="00796E5D">
            <w:pPr>
              <w:jc w:val="both"/>
              <w:rPr>
                <w:sz w:val="24"/>
                <w:szCs w:val="24"/>
              </w:rPr>
            </w:pPr>
            <w:r w:rsidRPr="00A55C2B">
              <w:rPr>
                <w:sz w:val="24"/>
                <w:szCs w:val="24"/>
              </w:rPr>
              <w:t>Pothole evaporation coefficient</w:t>
            </w:r>
          </w:p>
        </w:tc>
      </w:tr>
      <w:tr w:rsidR="00A33C5A" w:rsidTr="00C854CC">
        <w:trPr>
          <w:cantSplit/>
        </w:trPr>
        <w:tc>
          <w:tcPr>
            <w:tcW w:w="2484" w:type="dxa"/>
          </w:tcPr>
          <w:p w:rsidR="00A33C5A" w:rsidRDefault="00A33C5A" w:rsidP="00C854CC">
            <w:pPr>
              <w:spacing w:before="120"/>
              <w:rPr>
                <w:caps/>
                <w:sz w:val="24"/>
              </w:rPr>
            </w:pPr>
            <w:r>
              <w:rPr>
                <w:caps/>
                <w:sz w:val="24"/>
              </w:rPr>
              <w:t>biomix</w:t>
            </w:r>
          </w:p>
        </w:tc>
        <w:tc>
          <w:tcPr>
            <w:tcW w:w="6696" w:type="dxa"/>
          </w:tcPr>
          <w:p w:rsidR="00546F6A" w:rsidRDefault="00546F6A" w:rsidP="00546F6A">
            <w:pPr>
              <w:spacing w:before="120"/>
              <w:jc w:val="both"/>
              <w:rPr>
                <w:sz w:val="24"/>
              </w:rPr>
            </w:pPr>
            <w:r>
              <w:rPr>
                <w:sz w:val="24"/>
              </w:rPr>
              <w:t xml:space="preserve">Biological mixing efficiency. </w:t>
            </w:r>
          </w:p>
          <w:p w:rsidR="00546F6A" w:rsidRDefault="00546F6A" w:rsidP="00546F6A">
            <w:pPr>
              <w:pStyle w:val="BodyText"/>
              <w:spacing w:before="120" w:line="240" w:lineRule="auto"/>
            </w:pPr>
            <w:r>
              <w:t xml:space="preserve">Biological mixing is the redistribution of soil constituents as a result of the activity of biota in the soil (e.g. earthworms, etc.). Studies have shown that biological mixing can be significant in systems where the soil is only infrequently disturbed. In general, as a management system shifts from conventional tillage to conservation tillage to no-till there will be an increase in biological mixing. SWAT allows biological mixing to occur to a depth of 300 mm (or the bottom of the soil profile if it is shallower than 300 mm). </w:t>
            </w:r>
          </w:p>
          <w:p w:rsidR="00A33C5A" w:rsidRPr="00546F6A" w:rsidRDefault="00546F6A" w:rsidP="00546F6A">
            <w:pPr>
              <w:spacing w:before="120"/>
              <w:rPr>
                <w:sz w:val="24"/>
                <w:szCs w:val="24"/>
              </w:rPr>
            </w:pPr>
            <w:r w:rsidRPr="00546F6A">
              <w:rPr>
                <w:sz w:val="24"/>
                <w:szCs w:val="24"/>
              </w:rPr>
              <w:t>The efficiency of biological mixing is defined by the user and is conceptually the same as the mixing efficiency of a tillage implement. The redistribution of nutrients by biological mixing is calculated using the same methodology as that used for a tillage operation. Biological mixing is performed at the end of every calendar year.</w:t>
            </w:r>
          </w:p>
          <w:p w:rsidR="00546F6A" w:rsidRDefault="00546F6A" w:rsidP="00546F6A">
            <w:pPr>
              <w:pStyle w:val="BodyText"/>
              <w:spacing w:before="120" w:line="240" w:lineRule="auto"/>
            </w:pPr>
            <w:r>
              <w:t>If no value for BIOMIX is entered, the model will set BIOMIX = 0.20.</w:t>
            </w:r>
          </w:p>
          <w:p w:rsidR="00546F6A" w:rsidRDefault="00546F6A" w:rsidP="00546F6A">
            <w:pPr>
              <w:spacing w:before="120"/>
              <w:rPr>
                <w:sz w:val="24"/>
                <w:szCs w:val="24"/>
              </w:rPr>
            </w:pPr>
            <w:r>
              <w:t>Optional.</w:t>
            </w:r>
          </w:p>
        </w:tc>
      </w:tr>
      <w:tr w:rsidR="00A33C5A" w:rsidTr="00C854CC">
        <w:trPr>
          <w:cantSplit/>
        </w:trPr>
        <w:tc>
          <w:tcPr>
            <w:tcW w:w="2484" w:type="dxa"/>
          </w:tcPr>
          <w:p w:rsidR="00A33C5A" w:rsidRDefault="00A33C5A" w:rsidP="00C854CC">
            <w:pPr>
              <w:spacing w:before="120"/>
              <w:rPr>
                <w:caps/>
                <w:sz w:val="24"/>
              </w:rPr>
            </w:pPr>
            <w:r>
              <w:rPr>
                <w:caps/>
                <w:sz w:val="24"/>
              </w:rPr>
              <w:lastRenderedPageBreak/>
              <w:t>dep_imp</w:t>
            </w:r>
          </w:p>
        </w:tc>
        <w:tc>
          <w:tcPr>
            <w:tcW w:w="6696" w:type="dxa"/>
          </w:tcPr>
          <w:p w:rsidR="009A556F" w:rsidRDefault="00EB5206" w:rsidP="00EB5206">
            <w:pPr>
              <w:spacing w:before="120"/>
              <w:jc w:val="both"/>
              <w:rPr>
                <w:sz w:val="24"/>
              </w:rPr>
            </w:pPr>
            <w:r>
              <w:rPr>
                <w:sz w:val="24"/>
              </w:rPr>
              <w:t xml:space="preserve">Depth to </w:t>
            </w:r>
            <w:r w:rsidR="00A404F5">
              <w:rPr>
                <w:sz w:val="24"/>
              </w:rPr>
              <w:t xml:space="preserve">the bottom of </w:t>
            </w:r>
            <w:r>
              <w:rPr>
                <w:sz w:val="24"/>
              </w:rPr>
              <w:t>soil profile (mm).</w:t>
            </w:r>
            <w:r w:rsidR="009A556F">
              <w:rPr>
                <w:sz w:val="24"/>
              </w:rPr>
              <w:t xml:space="preserve"> </w:t>
            </w:r>
          </w:p>
          <w:p w:rsidR="00EB5206" w:rsidRDefault="009A556F" w:rsidP="00EB5206">
            <w:pPr>
              <w:spacing w:before="120"/>
              <w:jc w:val="both"/>
              <w:rPr>
                <w:sz w:val="24"/>
              </w:rPr>
            </w:pPr>
            <w:r>
              <w:rPr>
                <w:sz w:val="24"/>
              </w:rPr>
              <w:t>default = 5000.</w:t>
            </w:r>
          </w:p>
          <w:p w:rsidR="00EB5206" w:rsidRPr="00A404F5" w:rsidRDefault="00EB5206" w:rsidP="00EB5206">
            <w:pPr>
              <w:spacing w:before="120"/>
              <w:jc w:val="both"/>
              <w:rPr>
                <w:color w:val="FF0000"/>
                <w:sz w:val="24"/>
              </w:rPr>
            </w:pPr>
            <w:r w:rsidRPr="00A404F5">
              <w:rPr>
                <w:color w:val="FF0000"/>
                <w:sz w:val="24"/>
              </w:rPr>
              <w:t>Perched water tables are created when water percolating through the soil profile reaches a layer of low hydraulic conductivity that causes water to pond at the upper boundary of the impervous layer. This variable defines the depth to the impervious layer in the soil profile and is required if perched water tables, depressional storage areas/potholes, or tile drainage is being modeled in the HRU (or subbasin for depressional storage areas).</w:t>
            </w:r>
          </w:p>
          <w:p w:rsidR="00A33C5A" w:rsidRDefault="00EB5206" w:rsidP="00EB5206">
            <w:pPr>
              <w:spacing w:before="120"/>
              <w:rPr>
                <w:sz w:val="24"/>
                <w:szCs w:val="24"/>
              </w:rPr>
            </w:pPr>
            <w:r w:rsidRPr="00A404F5">
              <w:rPr>
                <w:color w:val="FF0000"/>
                <w:sz w:val="24"/>
              </w:rPr>
              <w:t>If perched water tables do not occur in the HRU leave this variable set to 0. If a generic depth is defined using DEPIMP_BSN (.bsn), set DEP_IMP = 0 to use the basin-level value.</w:t>
            </w:r>
          </w:p>
        </w:tc>
      </w:tr>
      <w:tr w:rsidR="00A33C5A" w:rsidTr="00C854CC">
        <w:trPr>
          <w:cantSplit/>
        </w:trPr>
        <w:tc>
          <w:tcPr>
            <w:tcW w:w="2484" w:type="dxa"/>
          </w:tcPr>
          <w:p w:rsidR="00A33C5A" w:rsidRDefault="00A33C5A" w:rsidP="00C854CC">
            <w:pPr>
              <w:spacing w:before="120"/>
              <w:rPr>
                <w:caps/>
                <w:sz w:val="24"/>
              </w:rPr>
            </w:pPr>
            <w:r>
              <w:rPr>
                <w:caps/>
                <w:sz w:val="24"/>
              </w:rPr>
              <w:t>lat_orgn</w:t>
            </w:r>
          </w:p>
        </w:tc>
        <w:tc>
          <w:tcPr>
            <w:tcW w:w="6696" w:type="dxa"/>
          </w:tcPr>
          <w:p w:rsidR="00800162" w:rsidRDefault="00800162" w:rsidP="00800162">
            <w:pPr>
              <w:pStyle w:val="BodyText"/>
              <w:spacing w:before="120" w:line="240" w:lineRule="auto"/>
            </w:pPr>
            <w:r>
              <w:t>If no value for BIOMIX is entered, the model will set BIOMIX = 0.20.</w:t>
            </w:r>
          </w:p>
          <w:p w:rsidR="00A33C5A" w:rsidRDefault="00800162" w:rsidP="00800162">
            <w:pPr>
              <w:spacing w:before="120"/>
              <w:rPr>
                <w:sz w:val="24"/>
                <w:szCs w:val="24"/>
              </w:rPr>
            </w:pPr>
            <w:r>
              <w:t>Optional.</w:t>
            </w:r>
          </w:p>
        </w:tc>
      </w:tr>
      <w:tr w:rsidR="00A33C5A" w:rsidTr="00C854CC">
        <w:trPr>
          <w:cantSplit/>
        </w:trPr>
        <w:tc>
          <w:tcPr>
            <w:tcW w:w="2484" w:type="dxa"/>
          </w:tcPr>
          <w:p w:rsidR="00A33C5A" w:rsidRDefault="00A33C5A" w:rsidP="00C854CC">
            <w:pPr>
              <w:spacing w:before="120"/>
              <w:rPr>
                <w:caps/>
                <w:sz w:val="24"/>
              </w:rPr>
            </w:pPr>
            <w:r>
              <w:rPr>
                <w:caps/>
                <w:sz w:val="24"/>
              </w:rPr>
              <w:t>lat_orgp</w:t>
            </w:r>
          </w:p>
        </w:tc>
        <w:tc>
          <w:tcPr>
            <w:tcW w:w="6696" w:type="dxa"/>
          </w:tcPr>
          <w:p w:rsidR="00800162" w:rsidRPr="00800162" w:rsidRDefault="00800162" w:rsidP="00800162">
            <w:pPr>
              <w:pStyle w:val="BodyText2"/>
              <w:spacing w:line="240" w:lineRule="auto"/>
              <w:jc w:val="both"/>
              <w:rPr>
                <w:sz w:val="24"/>
                <w:szCs w:val="24"/>
              </w:rPr>
            </w:pPr>
            <w:r w:rsidRPr="00800162">
              <w:rPr>
                <w:sz w:val="24"/>
                <w:szCs w:val="24"/>
              </w:rPr>
              <w:t>Organic P in the base flow (mg/L) (range 0.0 – 200.0) default = 0.0</w:t>
            </w:r>
          </w:p>
          <w:p w:rsidR="00A33C5A" w:rsidRPr="00800162" w:rsidRDefault="00800162" w:rsidP="00800162">
            <w:pPr>
              <w:spacing w:before="120"/>
            </w:pPr>
            <w:r w:rsidRPr="00800162">
              <w:t>Optional.</w:t>
            </w:r>
          </w:p>
        </w:tc>
      </w:tr>
      <w:tr w:rsidR="00A33C5A" w:rsidTr="00C854CC">
        <w:trPr>
          <w:cantSplit/>
        </w:trPr>
        <w:tc>
          <w:tcPr>
            <w:tcW w:w="2484" w:type="dxa"/>
          </w:tcPr>
          <w:p w:rsidR="00A33C5A" w:rsidRDefault="00A33C5A" w:rsidP="00B52BCE">
            <w:pPr>
              <w:rPr>
                <w:caps/>
                <w:sz w:val="24"/>
              </w:rPr>
            </w:pPr>
            <w:r>
              <w:rPr>
                <w:caps/>
                <w:sz w:val="24"/>
              </w:rPr>
              <w:t>harg_pet</w:t>
            </w:r>
          </w:p>
        </w:tc>
        <w:tc>
          <w:tcPr>
            <w:tcW w:w="6696" w:type="dxa"/>
          </w:tcPr>
          <w:p w:rsidR="00A33C5A" w:rsidRDefault="00A55C2B" w:rsidP="00B52BCE">
            <w:pPr>
              <w:rPr>
                <w:sz w:val="24"/>
                <w:szCs w:val="24"/>
              </w:rPr>
            </w:pPr>
            <w:r>
              <w:rPr>
                <w:sz w:val="24"/>
                <w:szCs w:val="24"/>
              </w:rPr>
              <w:t>C</w:t>
            </w:r>
            <w:r w:rsidR="00EB5206" w:rsidRPr="00A55C2B">
              <w:rPr>
                <w:sz w:val="24"/>
                <w:szCs w:val="24"/>
              </w:rPr>
              <w:t>oefficient related to radiation used in Hargreaves equation</w:t>
            </w:r>
          </w:p>
        </w:tc>
      </w:tr>
      <w:tr w:rsidR="00A33C5A" w:rsidTr="00C854CC">
        <w:trPr>
          <w:cantSplit/>
        </w:trPr>
        <w:tc>
          <w:tcPr>
            <w:tcW w:w="2484" w:type="dxa"/>
          </w:tcPr>
          <w:p w:rsidR="00A33C5A" w:rsidRDefault="00A33C5A" w:rsidP="00C854CC">
            <w:pPr>
              <w:spacing w:before="120"/>
              <w:rPr>
                <w:caps/>
                <w:sz w:val="24"/>
              </w:rPr>
            </w:pPr>
            <w:r>
              <w:rPr>
                <w:caps/>
                <w:sz w:val="24"/>
              </w:rPr>
              <w:t>cncoef</w:t>
            </w:r>
          </w:p>
        </w:tc>
        <w:tc>
          <w:tcPr>
            <w:tcW w:w="6696" w:type="dxa"/>
          </w:tcPr>
          <w:p w:rsidR="00F36286" w:rsidRDefault="00F36286" w:rsidP="00F36286">
            <w:pPr>
              <w:spacing w:before="120"/>
              <w:rPr>
                <w:sz w:val="24"/>
              </w:rPr>
            </w:pPr>
            <w:r>
              <w:rPr>
                <w:sz w:val="24"/>
              </w:rPr>
              <w:t>Plant ET curve number coefficient.</w:t>
            </w:r>
          </w:p>
          <w:p w:rsidR="00F36286" w:rsidRDefault="00F36286" w:rsidP="00F36286">
            <w:pPr>
              <w:spacing w:before="120"/>
              <w:rPr>
                <w:sz w:val="24"/>
              </w:rPr>
            </w:pPr>
            <w:r>
              <w:rPr>
                <w:sz w:val="24"/>
              </w:rPr>
              <w:t>ET weighting coefficient used to calculate the retention coefficient for daily curve number calculations dependent on plant evapotranspiration.</w:t>
            </w:r>
          </w:p>
          <w:p w:rsidR="00F36286" w:rsidRDefault="00F36286" w:rsidP="00F36286">
            <w:pPr>
              <w:spacing w:before="120"/>
              <w:rPr>
                <w:sz w:val="24"/>
              </w:rPr>
            </w:pPr>
            <w:r>
              <w:rPr>
                <w:sz w:val="24"/>
              </w:rPr>
              <w:t xml:space="preserve">This value can vary between 0.5 and 2.0. If no value is entered for CNCOEF, the model will set CNCOEF = 1.0. </w:t>
            </w:r>
          </w:p>
          <w:p w:rsidR="00A33C5A" w:rsidRDefault="00F36286" w:rsidP="00F36286">
            <w:pPr>
              <w:spacing w:before="120"/>
              <w:rPr>
                <w:sz w:val="24"/>
                <w:szCs w:val="24"/>
              </w:rPr>
            </w:pPr>
            <w:r>
              <w:rPr>
                <w:sz w:val="24"/>
              </w:rPr>
              <w:t>Required if ICN = 1.</w:t>
            </w:r>
          </w:p>
        </w:tc>
      </w:tr>
      <w:tr w:rsidR="004865D3" w:rsidTr="00C854CC">
        <w:trPr>
          <w:cantSplit/>
        </w:trPr>
        <w:tc>
          <w:tcPr>
            <w:tcW w:w="2484" w:type="dxa"/>
          </w:tcPr>
          <w:p w:rsidR="004865D3" w:rsidRDefault="004865D3" w:rsidP="00C854CC">
            <w:pPr>
              <w:spacing w:before="120"/>
              <w:rPr>
                <w:caps/>
                <w:sz w:val="24"/>
              </w:rPr>
            </w:pPr>
            <w:r>
              <w:rPr>
                <w:caps/>
                <w:sz w:val="24"/>
              </w:rPr>
              <w:t>perco</w:t>
            </w:r>
          </w:p>
        </w:tc>
        <w:tc>
          <w:tcPr>
            <w:tcW w:w="6696" w:type="dxa"/>
          </w:tcPr>
          <w:p w:rsidR="004865D3" w:rsidRDefault="004865D3" w:rsidP="004865D3">
            <w:pPr>
              <w:spacing w:before="120"/>
              <w:rPr>
                <w:sz w:val="24"/>
              </w:rPr>
            </w:pPr>
            <w:r>
              <w:rPr>
                <w:sz w:val="24"/>
              </w:rPr>
              <w:t>Percolation coefficient  - adjusts soil moisture for perc to occur (1.0 = fc)</w:t>
            </w:r>
          </w:p>
        </w:tc>
      </w:tr>
    </w:tbl>
    <w:p w:rsidR="007D20D4" w:rsidRDefault="007D20D4" w:rsidP="007D20D4">
      <w:pPr>
        <w:rPr>
          <w:sz w:val="24"/>
          <w:szCs w:val="24"/>
        </w:rPr>
      </w:pPr>
    </w:p>
    <w:p w:rsidR="00EB5206" w:rsidRDefault="00EB5206" w:rsidP="007D20D4">
      <w:pPr>
        <w:rPr>
          <w:sz w:val="24"/>
          <w:szCs w:val="24"/>
        </w:rPr>
      </w:pPr>
    </w:p>
    <w:p w:rsidR="002927C6" w:rsidRPr="002927C6" w:rsidRDefault="002927C6" w:rsidP="002927C6"/>
    <w:p w:rsidR="005A0F3F" w:rsidRDefault="005A0F3F" w:rsidP="007D20D4">
      <w:pPr>
        <w:rPr>
          <w:sz w:val="24"/>
          <w:szCs w:val="24"/>
        </w:rPr>
      </w:pPr>
    </w:p>
    <w:p w:rsidR="005A0F3F" w:rsidRDefault="005A0F3F" w:rsidP="007D20D4">
      <w:pPr>
        <w:rPr>
          <w:sz w:val="24"/>
          <w:szCs w:val="24"/>
        </w:rPr>
      </w:pPr>
    </w:p>
    <w:p w:rsidR="007576E1" w:rsidRDefault="007576E1" w:rsidP="00D04593">
      <w:pPr>
        <w:rPr>
          <w:b/>
          <w:smallCaps/>
          <w:sz w:val="22"/>
          <w:szCs w:val="24"/>
          <w:u w:val="single"/>
        </w:rPr>
      </w:pPr>
    </w:p>
    <w:p w:rsidR="007576E1" w:rsidRDefault="007576E1" w:rsidP="00D04593">
      <w:pPr>
        <w:rPr>
          <w:b/>
          <w:smallCaps/>
          <w:sz w:val="22"/>
          <w:szCs w:val="24"/>
          <w:u w:val="single"/>
        </w:rPr>
      </w:pPr>
    </w:p>
    <w:p w:rsidR="007576E1" w:rsidRDefault="007576E1" w:rsidP="00D04593">
      <w:pPr>
        <w:rPr>
          <w:b/>
          <w:smallCaps/>
          <w:sz w:val="22"/>
          <w:szCs w:val="24"/>
          <w:u w:val="single"/>
        </w:rPr>
      </w:pPr>
    </w:p>
    <w:p w:rsidR="00D816DF" w:rsidRPr="004700FB" w:rsidRDefault="00D816DF" w:rsidP="00D816DF">
      <w:pPr>
        <w:rPr>
          <w:b/>
          <w:smallCaps/>
          <w:sz w:val="22"/>
          <w:szCs w:val="24"/>
          <w:u w:val="single"/>
        </w:rPr>
      </w:pPr>
      <w:r>
        <w:rPr>
          <w:b/>
          <w:smallCaps/>
          <w:sz w:val="22"/>
          <w:szCs w:val="24"/>
          <w:u w:val="single"/>
        </w:rPr>
        <w:t>topography.</w:t>
      </w:r>
      <w:r w:rsidR="00EB2F09">
        <w:rPr>
          <w:b/>
          <w:smallCaps/>
          <w:sz w:val="22"/>
          <w:szCs w:val="24"/>
          <w:u w:val="single"/>
        </w:rPr>
        <w:t>hyd</w:t>
      </w:r>
    </w:p>
    <w:p w:rsidR="00D816DF" w:rsidRDefault="00D816DF" w:rsidP="00D816DF">
      <w:pPr>
        <w:jc w:val="both"/>
        <w:rPr>
          <w:b/>
          <w:smallCaps/>
          <w:sz w:val="44"/>
        </w:rPr>
      </w:pPr>
      <w:r>
        <w:rPr>
          <w:sz w:val="24"/>
        </w:rPr>
        <w:t>Data contained in the topo.dat data file can be grouped into the following categories: topographic characteristics, water flow, erosion, land cover, and depressional storage areas.</w:t>
      </w:r>
    </w:p>
    <w:p w:rsidR="00D816DF" w:rsidRDefault="00D816DF" w:rsidP="00D816DF">
      <w:pPr>
        <w:rPr>
          <w:color w:val="FF0000"/>
          <w:sz w:val="24"/>
          <w:szCs w:val="24"/>
        </w:rPr>
      </w:pPr>
    </w:p>
    <w:p w:rsidR="00D816DF" w:rsidRDefault="00D816DF" w:rsidP="00D816DF">
      <w:pPr>
        <w:rPr>
          <w:smallCaps/>
          <w:sz w:val="22"/>
          <w:szCs w:val="24"/>
        </w:rPr>
      </w:pPr>
      <w:r w:rsidRPr="00C84977">
        <w:rPr>
          <w:sz w:val="24"/>
          <w:szCs w:val="24"/>
        </w:rPr>
        <w:t xml:space="preserve">Below is a sample </w:t>
      </w:r>
      <w:r>
        <w:rPr>
          <w:smallCaps/>
          <w:sz w:val="22"/>
          <w:szCs w:val="24"/>
        </w:rPr>
        <w:t>TOPOGRAPHY.</w:t>
      </w:r>
      <w:r w:rsidR="00EB2F09">
        <w:rPr>
          <w:smallCaps/>
          <w:sz w:val="22"/>
          <w:szCs w:val="24"/>
        </w:rPr>
        <w:t>HYD</w:t>
      </w:r>
      <w:r>
        <w:rPr>
          <w:smallCaps/>
          <w:sz w:val="22"/>
          <w:szCs w:val="24"/>
        </w:rPr>
        <w:t xml:space="preserve"> FILE:</w:t>
      </w:r>
    </w:p>
    <w:p w:rsidR="00CB6D4B" w:rsidRDefault="00CB6D4B" w:rsidP="00D816DF">
      <w:pPr>
        <w:rPr>
          <w:smallCaps/>
          <w:sz w:val="22"/>
          <w:szCs w:val="24"/>
        </w:rPr>
      </w:pPr>
    </w:p>
    <w:p w:rsidR="00CB6D4B" w:rsidRDefault="00CB6D4B" w:rsidP="00D816DF">
      <w:pPr>
        <w:rPr>
          <w:smallCaps/>
          <w:sz w:val="22"/>
          <w:szCs w:val="24"/>
        </w:rPr>
      </w:pPr>
    </w:p>
    <w:p w:rsidR="00CB6D4B" w:rsidRDefault="00CB6D4B" w:rsidP="00D816DF">
      <w:pPr>
        <w:rPr>
          <w:smallCaps/>
          <w:sz w:val="22"/>
          <w:szCs w:val="24"/>
        </w:rPr>
      </w:pPr>
    </w:p>
    <w:p w:rsidR="00EB2F09" w:rsidRPr="00EB2F09" w:rsidRDefault="00EB2F09" w:rsidP="00EB2F09">
      <w:pPr>
        <w:autoSpaceDE w:val="0"/>
        <w:autoSpaceDN w:val="0"/>
        <w:adjustRightInd w:val="0"/>
        <w:rPr>
          <w:sz w:val="16"/>
          <w:szCs w:val="16"/>
        </w:rPr>
      </w:pPr>
      <w:r w:rsidRPr="00EB2F09">
        <w:rPr>
          <w:sz w:val="16"/>
          <w:szCs w:val="16"/>
        </w:rPr>
        <w:t>topography.hyd</w:t>
      </w:r>
    </w:p>
    <w:p w:rsidR="00EB2F09" w:rsidRPr="00EB2F09" w:rsidRDefault="00EB2F09" w:rsidP="00EB2F09">
      <w:pPr>
        <w:autoSpaceDE w:val="0"/>
        <w:autoSpaceDN w:val="0"/>
        <w:adjustRightInd w:val="0"/>
        <w:rPr>
          <w:sz w:val="16"/>
          <w:szCs w:val="16"/>
        </w:rPr>
      </w:pPr>
      <w:r w:rsidRPr="00EB2F09">
        <w:rPr>
          <w:sz w:val="16"/>
          <w:szCs w:val="16"/>
        </w:rPr>
        <w:lastRenderedPageBreak/>
        <w:t>NAME       SLOPE SLOPE_LEN LAT_LEN DIS_STREAM DEP_CO</w:t>
      </w:r>
    </w:p>
    <w:p w:rsidR="00EB2F09" w:rsidRPr="00EB2F09" w:rsidRDefault="00EB2F09" w:rsidP="00EB2F09">
      <w:pPr>
        <w:autoSpaceDE w:val="0"/>
        <w:autoSpaceDN w:val="0"/>
        <w:adjustRightInd w:val="0"/>
        <w:rPr>
          <w:sz w:val="16"/>
          <w:szCs w:val="16"/>
        </w:rPr>
      </w:pPr>
      <w:r w:rsidRPr="00EB2F09">
        <w:rPr>
          <w:sz w:val="16"/>
          <w:szCs w:val="16"/>
        </w:rPr>
        <w:t xml:space="preserve">top1      </w:t>
      </w:r>
      <w:r>
        <w:rPr>
          <w:sz w:val="16"/>
          <w:szCs w:val="16"/>
        </w:rPr>
        <w:t xml:space="preserve">      </w:t>
      </w:r>
      <w:r w:rsidRPr="00EB2F09">
        <w:rPr>
          <w:sz w:val="16"/>
          <w:szCs w:val="16"/>
        </w:rPr>
        <w:t xml:space="preserve"> 0.037     </w:t>
      </w:r>
      <w:r>
        <w:rPr>
          <w:sz w:val="16"/>
          <w:szCs w:val="16"/>
        </w:rPr>
        <w:t xml:space="preserve">             </w:t>
      </w:r>
      <w:r w:rsidRPr="00EB2F09">
        <w:rPr>
          <w:sz w:val="16"/>
          <w:szCs w:val="16"/>
        </w:rPr>
        <w:t xml:space="preserve"> 50      </w:t>
      </w:r>
      <w:r>
        <w:rPr>
          <w:sz w:val="16"/>
          <w:szCs w:val="16"/>
        </w:rPr>
        <w:t xml:space="preserve">         </w:t>
      </w:r>
      <w:r w:rsidRPr="00EB2F09">
        <w:rPr>
          <w:sz w:val="16"/>
          <w:szCs w:val="16"/>
        </w:rPr>
        <w:t xml:space="preserve">50     </w:t>
      </w:r>
      <w:r>
        <w:rPr>
          <w:sz w:val="16"/>
          <w:szCs w:val="16"/>
        </w:rPr>
        <w:t xml:space="preserve">               </w:t>
      </w:r>
      <w:r w:rsidRPr="00EB2F09">
        <w:rPr>
          <w:sz w:val="16"/>
          <w:szCs w:val="16"/>
        </w:rPr>
        <w:t xml:space="preserve">100       </w:t>
      </w:r>
      <w:r>
        <w:rPr>
          <w:sz w:val="16"/>
          <w:szCs w:val="16"/>
        </w:rPr>
        <w:t xml:space="preserve">       </w:t>
      </w:r>
      <w:r w:rsidRPr="00EB2F09">
        <w:rPr>
          <w:sz w:val="16"/>
          <w:szCs w:val="16"/>
        </w:rPr>
        <w:t>1</w:t>
      </w:r>
    </w:p>
    <w:p w:rsidR="00EB2F09" w:rsidRPr="00EB2F09" w:rsidRDefault="00EB2F09" w:rsidP="00EB2F09">
      <w:pPr>
        <w:autoSpaceDE w:val="0"/>
        <w:autoSpaceDN w:val="0"/>
        <w:adjustRightInd w:val="0"/>
        <w:rPr>
          <w:sz w:val="16"/>
          <w:szCs w:val="16"/>
        </w:rPr>
      </w:pPr>
      <w:r w:rsidRPr="00EB2F09">
        <w:rPr>
          <w:sz w:val="16"/>
          <w:szCs w:val="16"/>
        </w:rPr>
        <w:t>1</w:t>
      </w:r>
    </w:p>
    <w:p w:rsidR="007576E1" w:rsidRPr="00EB2F09" w:rsidRDefault="007576E1" w:rsidP="00D816DF">
      <w:pPr>
        <w:rPr>
          <w:smallCaps/>
          <w:sz w:val="16"/>
          <w:szCs w:val="16"/>
        </w:rPr>
      </w:pPr>
    </w:p>
    <w:tbl>
      <w:tblPr>
        <w:tblW w:w="8010" w:type="dxa"/>
        <w:tblInd w:w="828" w:type="dxa"/>
        <w:tblLayout w:type="fixed"/>
        <w:tblLook w:val="0000" w:firstRow="0" w:lastRow="0" w:firstColumn="0" w:lastColumn="0" w:noHBand="0" w:noVBand="0"/>
      </w:tblPr>
      <w:tblGrid>
        <w:gridCol w:w="2070"/>
        <w:gridCol w:w="5940"/>
      </w:tblGrid>
      <w:tr w:rsidR="00D816DF" w:rsidTr="00554503">
        <w:trPr>
          <w:cantSplit/>
        </w:trPr>
        <w:tc>
          <w:tcPr>
            <w:tcW w:w="2070" w:type="dxa"/>
            <w:tcBorders>
              <w:bottom w:val="single" w:sz="6" w:space="0" w:color="auto"/>
            </w:tcBorders>
          </w:tcPr>
          <w:p w:rsidR="00D816DF" w:rsidRDefault="00D816DF" w:rsidP="00554503">
            <w:pPr>
              <w:spacing w:before="120"/>
              <w:rPr>
                <w:b/>
                <w:sz w:val="24"/>
              </w:rPr>
            </w:pPr>
            <w:r>
              <w:rPr>
                <w:b/>
                <w:sz w:val="24"/>
              </w:rPr>
              <w:t>Variable name</w:t>
            </w:r>
          </w:p>
        </w:tc>
        <w:tc>
          <w:tcPr>
            <w:tcW w:w="5940" w:type="dxa"/>
            <w:tcBorders>
              <w:bottom w:val="single" w:sz="6" w:space="0" w:color="auto"/>
            </w:tcBorders>
          </w:tcPr>
          <w:p w:rsidR="00D816DF" w:rsidRDefault="00D816DF" w:rsidP="00554503">
            <w:pPr>
              <w:pStyle w:val="Heading1"/>
              <w:spacing w:before="120" w:after="0"/>
              <w:jc w:val="left"/>
              <w:rPr>
                <w:b/>
              </w:rPr>
            </w:pPr>
            <w:r>
              <w:rPr>
                <w:b/>
              </w:rPr>
              <w:t>Definition</w:t>
            </w:r>
          </w:p>
        </w:tc>
      </w:tr>
      <w:tr w:rsidR="00697210" w:rsidTr="00554503">
        <w:trPr>
          <w:cantSplit/>
        </w:trPr>
        <w:tc>
          <w:tcPr>
            <w:tcW w:w="2070" w:type="dxa"/>
            <w:tcBorders>
              <w:bottom w:val="single" w:sz="6" w:space="0" w:color="auto"/>
            </w:tcBorders>
          </w:tcPr>
          <w:p w:rsidR="00697210" w:rsidRPr="00D05737" w:rsidRDefault="00697210" w:rsidP="00554503">
            <w:pPr>
              <w:spacing w:before="120"/>
              <w:rPr>
                <w:sz w:val="24"/>
              </w:rPr>
            </w:pPr>
            <w:r w:rsidRPr="00D05737">
              <w:rPr>
                <w:sz w:val="24"/>
              </w:rPr>
              <w:t>TITLE</w:t>
            </w:r>
          </w:p>
        </w:tc>
        <w:tc>
          <w:tcPr>
            <w:tcW w:w="5940" w:type="dxa"/>
            <w:tcBorders>
              <w:bottom w:val="single" w:sz="6" w:space="0" w:color="auto"/>
            </w:tcBorders>
          </w:tcPr>
          <w:p w:rsidR="00697210" w:rsidRPr="00282F48" w:rsidRDefault="00697210" w:rsidP="00A17B71">
            <w:pPr>
              <w:spacing w:before="120"/>
              <w:jc w:val="both"/>
              <w:rPr>
                <w:sz w:val="24"/>
              </w:rPr>
            </w:pPr>
            <w:r w:rsidRPr="00282F48">
              <w:rPr>
                <w:sz w:val="24"/>
              </w:rPr>
              <w:t>The first line is reserved for user comments. This line is not processed by the model and may be left blank.</w:t>
            </w:r>
          </w:p>
          <w:p w:rsidR="00697210" w:rsidRPr="00282F48" w:rsidRDefault="00697210" w:rsidP="00A17B71">
            <w:pPr>
              <w:spacing w:before="120"/>
              <w:jc w:val="both"/>
              <w:rPr>
                <w:sz w:val="24"/>
              </w:rPr>
            </w:pPr>
            <w:r w:rsidRPr="00282F48">
              <w:rPr>
                <w:sz w:val="24"/>
              </w:rPr>
              <w:t>Optional.</w:t>
            </w:r>
          </w:p>
        </w:tc>
      </w:tr>
      <w:tr w:rsidR="00697210" w:rsidTr="00554503">
        <w:trPr>
          <w:cantSplit/>
        </w:trPr>
        <w:tc>
          <w:tcPr>
            <w:tcW w:w="2070" w:type="dxa"/>
            <w:tcBorders>
              <w:bottom w:val="single" w:sz="6" w:space="0" w:color="auto"/>
            </w:tcBorders>
          </w:tcPr>
          <w:p w:rsidR="00697210" w:rsidRPr="00D05737" w:rsidRDefault="00697210" w:rsidP="00554503">
            <w:pPr>
              <w:spacing w:before="120"/>
              <w:rPr>
                <w:sz w:val="24"/>
              </w:rPr>
            </w:pPr>
            <w:r>
              <w:rPr>
                <w:sz w:val="24"/>
              </w:rPr>
              <w:t>HEADER</w:t>
            </w:r>
          </w:p>
        </w:tc>
        <w:tc>
          <w:tcPr>
            <w:tcW w:w="5940" w:type="dxa"/>
            <w:tcBorders>
              <w:bottom w:val="single" w:sz="6" w:space="0" w:color="auto"/>
            </w:tcBorders>
          </w:tcPr>
          <w:p w:rsidR="00697210" w:rsidRPr="00282F48" w:rsidRDefault="00697210" w:rsidP="00697210">
            <w:pPr>
              <w:keepNext/>
              <w:spacing w:before="120"/>
              <w:jc w:val="both"/>
              <w:outlineLvl w:val="0"/>
              <w:rPr>
                <w:sz w:val="24"/>
              </w:rPr>
            </w:pPr>
            <w:r>
              <w:rPr>
                <w:sz w:val="24"/>
              </w:rPr>
              <w:t xml:space="preserve">Headers for the topography.hyd file.  </w:t>
            </w:r>
          </w:p>
        </w:tc>
      </w:tr>
      <w:tr w:rsidR="00697210" w:rsidTr="00554503">
        <w:trPr>
          <w:cantSplit/>
        </w:trPr>
        <w:tc>
          <w:tcPr>
            <w:tcW w:w="2070" w:type="dxa"/>
          </w:tcPr>
          <w:p w:rsidR="00697210" w:rsidRDefault="00697210" w:rsidP="00554503">
            <w:pPr>
              <w:pStyle w:val="Heading5"/>
              <w:spacing w:before="120"/>
              <w:rPr>
                <w:caps/>
              </w:rPr>
            </w:pPr>
            <w:r>
              <w:rPr>
                <w:caps/>
              </w:rPr>
              <w:t>Name</w:t>
            </w:r>
          </w:p>
        </w:tc>
        <w:tc>
          <w:tcPr>
            <w:tcW w:w="5940" w:type="dxa"/>
            <w:tcBorders>
              <w:top w:val="dotted" w:sz="4" w:space="0" w:color="auto"/>
              <w:bottom w:val="dotted" w:sz="4" w:space="0" w:color="auto"/>
            </w:tcBorders>
          </w:tcPr>
          <w:p w:rsidR="00697210" w:rsidRDefault="00697210" w:rsidP="00554503">
            <w:pPr>
              <w:spacing w:before="120"/>
              <w:jc w:val="both"/>
              <w:rPr>
                <w:sz w:val="24"/>
              </w:rPr>
            </w:pPr>
            <w:r>
              <w:rPr>
                <w:sz w:val="24"/>
              </w:rPr>
              <w:t>Sequential number of topo in file</w:t>
            </w:r>
          </w:p>
        </w:tc>
      </w:tr>
      <w:tr w:rsidR="00697210" w:rsidRPr="001102CC" w:rsidTr="00554503">
        <w:trPr>
          <w:cantSplit/>
        </w:trPr>
        <w:tc>
          <w:tcPr>
            <w:tcW w:w="2070" w:type="dxa"/>
          </w:tcPr>
          <w:p w:rsidR="00697210" w:rsidRPr="001102CC" w:rsidRDefault="00697210" w:rsidP="00554503">
            <w:pPr>
              <w:spacing w:before="120"/>
              <w:rPr>
                <w:caps/>
                <w:sz w:val="24"/>
              </w:rPr>
            </w:pPr>
            <w:r>
              <w:rPr>
                <w:caps/>
                <w:sz w:val="24"/>
              </w:rPr>
              <w:t>slope</w:t>
            </w:r>
          </w:p>
        </w:tc>
        <w:tc>
          <w:tcPr>
            <w:tcW w:w="5940" w:type="dxa"/>
            <w:tcBorders>
              <w:top w:val="dotted" w:sz="4" w:space="0" w:color="auto"/>
              <w:bottom w:val="dotted" w:sz="4" w:space="0" w:color="auto"/>
            </w:tcBorders>
          </w:tcPr>
          <w:p w:rsidR="00697210" w:rsidRPr="001102CC" w:rsidRDefault="00697210" w:rsidP="00554503">
            <w:pPr>
              <w:spacing w:before="120"/>
              <w:rPr>
                <w:sz w:val="24"/>
              </w:rPr>
            </w:pPr>
            <w:r>
              <w:rPr>
                <w:sz w:val="24"/>
              </w:rPr>
              <w:t>Average slope steepness in HRU (m/m)</w:t>
            </w:r>
          </w:p>
        </w:tc>
      </w:tr>
      <w:tr w:rsidR="00697210" w:rsidTr="00554503">
        <w:trPr>
          <w:cantSplit/>
        </w:trPr>
        <w:tc>
          <w:tcPr>
            <w:tcW w:w="2070" w:type="dxa"/>
          </w:tcPr>
          <w:p w:rsidR="00697210" w:rsidRDefault="00697210" w:rsidP="00554503">
            <w:pPr>
              <w:pStyle w:val="Heading5"/>
              <w:spacing w:before="120"/>
              <w:rPr>
                <w:caps/>
              </w:rPr>
            </w:pPr>
            <w:r>
              <w:rPr>
                <w:caps/>
              </w:rPr>
              <w:t>slope_len</w:t>
            </w:r>
          </w:p>
        </w:tc>
        <w:tc>
          <w:tcPr>
            <w:tcW w:w="5940" w:type="dxa"/>
            <w:tcBorders>
              <w:top w:val="dotted" w:sz="4" w:space="0" w:color="auto"/>
              <w:bottom w:val="dotted" w:sz="4" w:space="0" w:color="auto"/>
            </w:tcBorders>
          </w:tcPr>
          <w:p w:rsidR="00697210" w:rsidRDefault="00697210" w:rsidP="00554503">
            <w:pPr>
              <w:spacing w:before="120"/>
              <w:jc w:val="both"/>
              <w:rPr>
                <w:sz w:val="24"/>
              </w:rPr>
            </w:pPr>
            <w:r>
              <w:rPr>
                <w:sz w:val="24"/>
              </w:rPr>
              <w:t>Average slope length for erosion (m)</w:t>
            </w:r>
          </w:p>
        </w:tc>
      </w:tr>
      <w:tr w:rsidR="00697210" w:rsidTr="00554503">
        <w:trPr>
          <w:cantSplit/>
        </w:trPr>
        <w:tc>
          <w:tcPr>
            <w:tcW w:w="2070" w:type="dxa"/>
          </w:tcPr>
          <w:p w:rsidR="00697210" w:rsidRDefault="00697210" w:rsidP="00554503">
            <w:pPr>
              <w:pStyle w:val="Heading5"/>
              <w:spacing w:before="120"/>
              <w:rPr>
                <w:caps/>
              </w:rPr>
            </w:pPr>
            <w:r>
              <w:rPr>
                <w:caps/>
              </w:rPr>
              <w:t>Lat_len</w:t>
            </w:r>
          </w:p>
        </w:tc>
        <w:tc>
          <w:tcPr>
            <w:tcW w:w="5940" w:type="dxa"/>
            <w:tcBorders>
              <w:top w:val="dotted" w:sz="4" w:space="0" w:color="auto"/>
              <w:bottom w:val="dotted" w:sz="4" w:space="0" w:color="auto"/>
            </w:tcBorders>
          </w:tcPr>
          <w:p w:rsidR="00697210" w:rsidRDefault="00697210" w:rsidP="00554503">
            <w:pPr>
              <w:spacing w:before="120"/>
              <w:jc w:val="both"/>
              <w:rPr>
                <w:sz w:val="24"/>
              </w:rPr>
            </w:pPr>
            <w:r>
              <w:rPr>
                <w:sz w:val="24"/>
              </w:rPr>
              <w:t>Slope length for lateral subsurface flow (m)</w:t>
            </w:r>
          </w:p>
        </w:tc>
      </w:tr>
      <w:tr w:rsidR="00697210" w:rsidRPr="001102CC" w:rsidTr="00554503">
        <w:trPr>
          <w:cantSplit/>
        </w:trPr>
        <w:tc>
          <w:tcPr>
            <w:tcW w:w="2070" w:type="dxa"/>
          </w:tcPr>
          <w:p w:rsidR="00697210" w:rsidRPr="001102CC" w:rsidRDefault="00697210" w:rsidP="00554503">
            <w:pPr>
              <w:spacing w:before="120"/>
              <w:rPr>
                <w:caps/>
                <w:sz w:val="24"/>
              </w:rPr>
            </w:pPr>
            <w:r>
              <w:rPr>
                <w:caps/>
                <w:sz w:val="24"/>
              </w:rPr>
              <w:t>dis_stream</w:t>
            </w:r>
          </w:p>
        </w:tc>
        <w:tc>
          <w:tcPr>
            <w:tcW w:w="5940" w:type="dxa"/>
            <w:tcBorders>
              <w:top w:val="dotted" w:sz="4" w:space="0" w:color="auto"/>
              <w:bottom w:val="dotted" w:sz="4" w:space="0" w:color="auto"/>
            </w:tcBorders>
          </w:tcPr>
          <w:p w:rsidR="00697210" w:rsidRPr="001102CC" w:rsidRDefault="00697210" w:rsidP="00554503">
            <w:pPr>
              <w:spacing w:before="120"/>
              <w:rPr>
                <w:sz w:val="24"/>
              </w:rPr>
            </w:pPr>
            <w:r>
              <w:rPr>
                <w:sz w:val="24"/>
              </w:rPr>
              <w:t>Average distance to stream (m)</w:t>
            </w:r>
          </w:p>
        </w:tc>
      </w:tr>
      <w:tr w:rsidR="00697210" w:rsidRPr="001102CC" w:rsidTr="00554503">
        <w:trPr>
          <w:cantSplit/>
        </w:trPr>
        <w:tc>
          <w:tcPr>
            <w:tcW w:w="2070" w:type="dxa"/>
          </w:tcPr>
          <w:p w:rsidR="00697210" w:rsidRPr="001102CC" w:rsidRDefault="00697210" w:rsidP="00554503">
            <w:pPr>
              <w:spacing w:before="120"/>
              <w:rPr>
                <w:caps/>
                <w:sz w:val="24"/>
              </w:rPr>
            </w:pPr>
            <w:r>
              <w:rPr>
                <w:caps/>
                <w:sz w:val="24"/>
              </w:rPr>
              <w:t>dep_co</w:t>
            </w:r>
          </w:p>
        </w:tc>
        <w:tc>
          <w:tcPr>
            <w:tcW w:w="5940" w:type="dxa"/>
            <w:tcBorders>
              <w:top w:val="dotted" w:sz="4" w:space="0" w:color="auto"/>
              <w:bottom w:val="dotted" w:sz="4" w:space="0" w:color="auto"/>
            </w:tcBorders>
          </w:tcPr>
          <w:p w:rsidR="00697210" w:rsidRPr="001102CC" w:rsidRDefault="00697210" w:rsidP="00554503">
            <w:pPr>
              <w:spacing w:before="120"/>
              <w:rPr>
                <w:sz w:val="24"/>
              </w:rPr>
            </w:pPr>
            <w:r>
              <w:rPr>
                <w:sz w:val="24"/>
              </w:rPr>
              <w:t>Deposition coefficient</w:t>
            </w:r>
          </w:p>
        </w:tc>
      </w:tr>
    </w:tbl>
    <w:p w:rsidR="00D816DF" w:rsidRDefault="00D816DF" w:rsidP="00D816DF">
      <w:pPr>
        <w:rPr>
          <w:sz w:val="24"/>
          <w:szCs w:val="24"/>
        </w:rPr>
      </w:pPr>
    </w:p>
    <w:p w:rsidR="006E2F1B" w:rsidRDefault="006E2F1B" w:rsidP="007D20D4">
      <w:pPr>
        <w:rPr>
          <w:sz w:val="24"/>
          <w:szCs w:val="24"/>
        </w:rPr>
      </w:pPr>
    </w:p>
    <w:p w:rsidR="00DA0477" w:rsidRPr="004700FB" w:rsidRDefault="00DA0477" w:rsidP="00DA0477">
      <w:pPr>
        <w:rPr>
          <w:b/>
          <w:smallCaps/>
          <w:sz w:val="22"/>
          <w:szCs w:val="24"/>
          <w:u w:val="single"/>
        </w:rPr>
      </w:pPr>
      <w:r>
        <w:rPr>
          <w:b/>
          <w:smallCaps/>
          <w:sz w:val="22"/>
          <w:szCs w:val="24"/>
          <w:u w:val="single"/>
        </w:rPr>
        <w:t>FIELD.FLD</w:t>
      </w:r>
    </w:p>
    <w:p w:rsidR="00DA0477" w:rsidRDefault="00DA0477" w:rsidP="00DA0477">
      <w:pPr>
        <w:rPr>
          <w:color w:val="FF0000"/>
          <w:sz w:val="24"/>
          <w:szCs w:val="24"/>
        </w:rPr>
      </w:pPr>
      <w:r w:rsidRPr="00F943A3">
        <w:rPr>
          <w:color w:val="FF0000"/>
          <w:sz w:val="24"/>
          <w:szCs w:val="24"/>
        </w:rPr>
        <w:t>NEED THIS INFO</w:t>
      </w:r>
    </w:p>
    <w:p w:rsidR="00DA0477" w:rsidRDefault="00DA0477" w:rsidP="00DA0477">
      <w:pPr>
        <w:rPr>
          <w:color w:val="FF0000"/>
          <w:sz w:val="24"/>
          <w:szCs w:val="24"/>
        </w:rPr>
      </w:pPr>
    </w:p>
    <w:p w:rsidR="00DA0477" w:rsidRDefault="00DA0477" w:rsidP="00DA0477">
      <w:pPr>
        <w:rPr>
          <w:smallCaps/>
          <w:sz w:val="22"/>
          <w:szCs w:val="24"/>
        </w:rPr>
      </w:pPr>
      <w:r w:rsidRPr="00C84977">
        <w:rPr>
          <w:sz w:val="24"/>
          <w:szCs w:val="24"/>
        </w:rPr>
        <w:t xml:space="preserve">Below is a sample </w:t>
      </w:r>
      <w:r>
        <w:rPr>
          <w:smallCaps/>
          <w:sz w:val="22"/>
          <w:szCs w:val="24"/>
        </w:rPr>
        <w:t>FIELD.FLD FILE:</w:t>
      </w:r>
    </w:p>
    <w:p w:rsidR="00B221E1" w:rsidRDefault="00B221E1" w:rsidP="00DA0477">
      <w:pPr>
        <w:rPr>
          <w:smallCaps/>
          <w:sz w:val="22"/>
          <w:szCs w:val="24"/>
        </w:rPr>
      </w:pPr>
    </w:p>
    <w:p w:rsidR="00B3194A" w:rsidRPr="00B3194A" w:rsidRDefault="00B3194A" w:rsidP="00B3194A">
      <w:pPr>
        <w:rPr>
          <w:smallCaps/>
          <w:sz w:val="22"/>
          <w:szCs w:val="24"/>
        </w:rPr>
      </w:pPr>
      <w:r w:rsidRPr="00B3194A">
        <w:rPr>
          <w:smallCaps/>
          <w:sz w:val="22"/>
          <w:szCs w:val="24"/>
        </w:rPr>
        <w:t>field.fld: Field data - LREW Subbasin March 2016</w:t>
      </w:r>
    </w:p>
    <w:p w:rsidR="00B3194A" w:rsidRPr="00B3194A" w:rsidRDefault="00B3194A" w:rsidP="00B3194A">
      <w:pPr>
        <w:rPr>
          <w:smallCaps/>
          <w:sz w:val="22"/>
          <w:szCs w:val="24"/>
        </w:rPr>
      </w:pPr>
      <w:r w:rsidRPr="00B3194A">
        <w:rPr>
          <w:smallCaps/>
          <w:sz w:val="22"/>
          <w:szCs w:val="24"/>
        </w:rPr>
        <w:t xml:space="preserve">      NAME    LENGTH     WIDTH     ANGLE</w:t>
      </w:r>
    </w:p>
    <w:p w:rsidR="00B3194A" w:rsidRPr="00B3194A" w:rsidRDefault="00B3194A" w:rsidP="00B3194A">
      <w:pPr>
        <w:rPr>
          <w:smallCaps/>
          <w:sz w:val="22"/>
          <w:szCs w:val="24"/>
        </w:rPr>
      </w:pPr>
      <w:r w:rsidRPr="00B3194A">
        <w:rPr>
          <w:smallCaps/>
          <w:sz w:val="22"/>
          <w:szCs w:val="24"/>
        </w:rPr>
        <w:t xml:space="preserve">          fld1           600.0          </w:t>
      </w:r>
      <w:r>
        <w:rPr>
          <w:smallCaps/>
          <w:sz w:val="22"/>
          <w:szCs w:val="24"/>
        </w:rPr>
        <w:t xml:space="preserve">  </w:t>
      </w:r>
      <w:r w:rsidRPr="00B3194A">
        <w:rPr>
          <w:smallCaps/>
          <w:sz w:val="22"/>
          <w:szCs w:val="24"/>
        </w:rPr>
        <w:t xml:space="preserve">20.0         </w:t>
      </w:r>
      <w:r>
        <w:rPr>
          <w:smallCaps/>
          <w:sz w:val="22"/>
          <w:szCs w:val="24"/>
        </w:rPr>
        <w:t xml:space="preserve">   </w:t>
      </w:r>
      <w:r w:rsidRPr="00B3194A">
        <w:rPr>
          <w:smallCaps/>
          <w:sz w:val="22"/>
          <w:szCs w:val="24"/>
        </w:rPr>
        <w:t xml:space="preserve">  30.0</w:t>
      </w:r>
    </w:p>
    <w:p w:rsidR="00B3194A" w:rsidRDefault="00B3194A" w:rsidP="00B3194A">
      <w:pPr>
        <w:rPr>
          <w:smallCaps/>
          <w:sz w:val="22"/>
          <w:szCs w:val="24"/>
        </w:rPr>
      </w:pPr>
      <w:r w:rsidRPr="00B3194A">
        <w:rPr>
          <w:smallCaps/>
          <w:sz w:val="22"/>
          <w:szCs w:val="24"/>
        </w:rPr>
        <w:t xml:space="preserve">          fld2           600.0          </w:t>
      </w:r>
      <w:r>
        <w:rPr>
          <w:smallCaps/>
          <w:sz w:val="22"/>
          <w:szCs w:val="24"/>
        </w:rPr>
        <w:t xml:space="preserve">  </w:t>
      </w:r>
      <w:r w:rsidRPr="00B3194A">
        <w:rPr>
          <w:smallCaps/>
          <w:sz w:val="22"/>
          <w:szCs w:val="24"/>
        </w:rPr>
        <w:t xml:space="preserve">20.0          </w:t>
      </w:r>
      <w:r>
        <w:rPr>
          <w:smallCaps/>
          <w:sz w:val="22"/>
          <w:szCs w:val="24"/>
        </w:rPr>
        <w:t xml:space="preserve">   </w:t>
      </w:r>
      <w:r w:rsidR="002803B2">
        <w:rPr>
          <w:smallCaps/>
          <w:sz w:val="22"/>
          <w:szCs w:val="24"/>
        </w:rPr>
        <w:t xml:space="preserve"> </w:t>
      </w:r>
      <w:r w:rsidRPr="00B3194A">
        <w:rPr>
          <w:smallCaps/>
          <w:sz w:val="22"/>
          <w:szCs w:val="24"/>
        </w:rPr>
        <w:t>30.0</w:t>
      </w:r>
    </w:p>
    <w:p w:rsidR="00DA0477" w:rsidRDefault="00DA0477" w:rsidP="00DA0477">
      <w:pPr>
        <w:rPr>
          <w:smallCaps/>
          <w:sz w:val="22"/>
          <w:szCs w:val="24"/>
        </w:rPr>
      </w:pPr>
    </w:p>
    <w:p w:rsidR="00A62962" w:rsidRDefault="00A62962" w:rsidP="00DA0477">
      <w:pPr>
        <w:rPr>
          <w:smallCaps/>
          <w:sz w:val="22"/>
          <w:szCs w:val="24"/>
        </w:rPr>
      </w:pPr>
    </w:p>
    <w:tbl>
      <w:tblPr>
        <w:tblW w:w="8010" w:type="dxa"/>
        <w:tblInd w:w="828" w:type="dxa"/>
        <w:tblLayout w:type="fixed"/>
        <w:tblLook w:val="0000" w:firstRow="0" w:lastRow="0" w:firstColumn="0" w:lastColumn="0" w:noHBand="0" w:noVBand="0"/>
      </w:tblPr>
      <w:tblGrid>
        <w:gridCol w:w="2070"/>
        <w:gridCol w:w="5940"/>
      </w:tblGrid>
      <w:tr w:rsidR="00F930D1" w:rsidTr="00554503">
        <w:trPr>
          <w:cantSplit/>
        </w:trPr>
        <w:tc>
          <w:tcPr>
            <w:tcW w:w="2070" w:type="dxa"/>
            <w:tcBorders>
              <w:bottom w:val="single" w:sz="6" w:space="0" w:color="auto"/>
            </w:tcBorders>
          </w:tcPr>
          <w:p w:rsidR="00F930D1" w:rsidRDefault="00F930D1" w:rsidP="00554503">
            <w:pPr>
              <w:spacing w:before="120"/>
              <w:rPr>
                <w:b/>
                <w:sz w:val="24"/>
              </w:rPr>
            </w:pPr>
            <w:r>
              <w:rPr>
                <w:b/>
                <w:sz w:val="24"/>
              </w:rPr>
              <w:t>Variable name</w:t>
            </w:r>
          </w:p>
        </w:tc>
        <w:tc>
          <w:tcPr>
            <w:tcW w:w="5940" w:type="dxa"/>
            <w:tcBorders>
              <w:bottom w:val="single" w:sz="6" w:space="0" w:color="auto"/>
            </w:tcBorders>
          </w:tcPr>
          <w:p w:rsidR="00F930D1" w:rsidRDefault="00F930D1" w:rsidP="00554503">
            <w:pPr>
              <w:pStyle w:val="Heading1"/>
              <w:spacing w:before="120" w:after="0"/>
              <w:jc w:val="left"/>
              <w:rPr>
                <w:b/>
              </w:rPr>
            </w:pPr>
            <w:r>
              <w:rPr>
                <w:b/>
              </w:rPr>
              <w:t>Definition</w:t>
            </w:r>
          </w:p>
        </w:tc>
      </w:tr>
      <w:tr w:rsidR="00254088" w:rsidTr="00554503">
        <w:trPr>
          <w:cantSplit/>
        </w:trPr>
        <w:tc>
          <w:tcPr>
            <w:tcW w:w="2070" w:type="dxa"/>
            <w:tcBorders>
              <w:bottom w:val="single" w:sz="6" w:space="0" w:color="auto"/>
            </w:tcBorders>
          </w:tcPr>
          <w:p w:rsidR="00254088" w:rsidRPr="00EB2F09" w:rsidRDefault="00254088" w:rsidP="00554503">
            <w:pPr>
              <w:spacing w:before="120"/>
              <w:rPr>
                <w:sz w:val="24"/>
              </w:rPr>
            </w:pPr>
            <w:r w:rsidRPr="00EB2F09">
              <w:rPr>
                <w:sz w:val="24"/>
              </w:rPr>
              <w:t>TITLE</w:t>
            </w:r>
          </w:p>
        </w:tc>
        <w:tc>
          <w:tcPr>
            <w:tcW w:w="5940" w:type="dxa"/>
            <w:tcBorders>
              <w:bottom w:val="single" w:sz="6" w:space="0" w:color="auto"/>
            </w:tcBorders>
          </w:tcPr>
          <w:p w:rsidR="00254088" w:rsidRPr="00282F48" w:rsidRDefault="00254088" w:rsidP="00A17B71">
            <w:pPr>
              <w:spacing w:before="120"/>
              <w:jc w:val="both"/>
              <w:rPr>
                <w:sz w:val="24"/>
              </w:rPr>
            </w:pPr>
            <w:r w:rsidRPr="00282F48">
              <w:rPr>
                <w:sz w:val="24"/>
              </w:rPr>
              <w:t>The first line is reserved for user comments. This line is not processed by the model and may be left blank.</w:t>
            </w:r>
          </w:p>
          <w:p w:rsidR="00254088" w:rsidRPr="00282F48" w:rsidRDefault="00254088" w:rsidP="00A17B71">
            <w:pPr>
              <w:spacing w:before="120"/>
              <w:jc w:val="both"/>
              <w:rPr>
                <w:sz w:val="24"/>
              </w:rPr>
            </w:pPr>
            <w:r w:rsidRPr="00282F48">
              <w:rPr>
                <w:sz w:val="24"/>
              </w:rPr>
              <w:t>Optional.</w:t>
            </w:r>
          </w:p>
        </w:tc>
      </w:tr>
      <w:tr w:rsidR="00254088" w:rsidTr="00554503">
        <w:trPr>
          <w:cantSplit/>
        </w:trPr>
        <w:tc>
          <w:tcPr>
            <w:tcW w:w="2070" w:type="dxa"/>
            <w:tcBorders>
              <w:bottom w:val="single" w:sz="6" w:space="0" w:color="auto"/>
            </w:tcBorders>
          </w:tcPr>
          <w:p w:rsidR="00254088" w:rsidRPr="00EB2F09" w:rsidRDefault="00254088" w:rsidP="00554503">
            <w:pPr>
              <w:spacing w:before="120"/>
              <w:rPr>
                <w:sz w:val="24"/>
              </w:rPr>
            </w:pPr>
            <w:r w:rsidRPr="00EB2F09">
              <w:rPr>
                <w:sz w:val="24"/>
              </w:rPr>
              <w:t>HEADER</w:t>
            </w:r>
          </w:p>
        </w:tc>
        <w:tc>
          <w:tcPr>
            <w:tcW w:w="5940" w:type="dxa"/>
            <w:tcBorders>
              <w:bottom w:val="single" w:sz="6" w:space="0" w:color="auto"/>
            </w:tcBorders>
          </w:tcPr>
          <w:p w:rsidR="00254088" w:rsidRPr="00282F48" w:rsidRDefault="00254088" w:rsidP="00254088">
            <w:pPr>
              <w:keepNext/>
              <w:spacing w:before="120"/>
              <w:jc w:val="both"/>
              <w:outlineLvl w:val="0"/>
              <w:rPr>
                <w:sz w:val="24"/>
              </w:rPr>
            </w:pPr>
            <w:r>
              <w:rPr>
                <w:sz w:val="24"/>
              </w:rPr>
              <w:t xml:space="preserve">Headers for the field.fld file.  </w:t>
            </w:r>
          </w:p>
        </w:tc>
      </w:tr>
      <w:tr w:rsidR="00F930D1" w:rsidTr="00554503">
        <w:trPr>
          <w:cantSplit/>
        </w:trPr>
        <w:tc>
          <w:tcPr>
            <w:tcW w:w="2070" w:type="dxa"/>
          </w:tcPr>
          <w:p w:rsidR="00F930D1" w:rsidRDefault="00F930D1" w:rsidP="00554503">
            <w:pPr>
              <w:pStyle w:val="Heading5"/>
              <w:spacing w:before="120"/>
              <w:rPr>
                <w:caps/>
              </w:rPr>
            </w:pPr>
            <w:r>
              <w:rPr>
                <w:caps/>
              </w:rPr>
              <w:t>name</w:t>
            </w:r>
          </w:p>
        </w:tc>
        <w:tc>
          <w:tcPr>
            <w:tcW w:w="5940" w:type="dxa"/>
            <w:tcBorders>
              <w:top w:val="dotted" w:sz="4" w:space="0" w:color="auto"/>
              <w:bottom w:val="dotted" w:sz="4" w:space="0" w:color="auto"/>
            </w:tcBorders>
          </w:tcPr>
          <w:p w:rsidR="00F930D1" w:rsidRDefault="00F930D1" w:rsidP="00554503">
            <w:pPr>
              <w:spacing w:before="120"/>
              <w:jc w:val="both"/>
              <w:rPr>
                <w:sz w:val="24"/>
              </w:rPr>
            </w:pPr>
            <w:r>
              <w:rPr>
                <w:sz w:val="24"/>
              </w:rPr>
              <w:t>Name of the field</w:t>
            </w:r>
          </w:p>
        </w:tc>
      </w:tr>
      <w:tr w:rsidR="00F930D1" w:rsidRPr="001102CC" w:rsidTr="00554503">
        <w:trPr>
          <w:cantSplit/>
        </w:trPr>
        <w:tc>
          <w:tcPr>
            <w:tcW w:w="2070" w:type="dxa"/>
          </w:tcPr>
          <w:p w:rsidR="00F930D1" w:rsidRPr="001102CC" w:rsidRDefault="00F930D1" w:rsidP="00554503">
            <w:pPr>
              <w:spacing w:before="120"/>
              <w:rPr>
                <w:caps/>
                <w:sz w:val="24"/>
              </w:rPr>
            </w:pPr>
            <w:r>
              <w:rPr>
                <w:caps/>
                <w:sz w:val="24"/>
              </w:rPr>
              <w:t>length</w:t>
            </w:r>
          </w:p>
        </w:tc>
        <w:tc>
          <w:tcPr>
            <w:tcW w:w="5940" w:type="dxa"/>
            <w:tcBorders>
              <w:top w:val="dotted" w:sz="4" w:space="0" w:color="auto"/>
              <w:bottom w:val="dotted" w:sz="4" w:space="0" w:color="auto"/>
            </w:tcBorders>
          </w:tcPr>
          <w:p w:rsidR="00F930D1" w:rsidRPr="001102CC" w:rsidRDefault="00F930D1" w:rsidP="00554503">
            <w:pPr>
              <w:spacing w:before="120"/>
              <w:rPr>
                <w:sz w:val="24"/>
              </w:rPr>
            </w:pPr>
            <w:r>
              <w:rPr>
                <w:sz w:val="24"/>
              </w:rPr>
              <w:t>Field length for wind erosion (m)</w:t>
            </w:r>
          </w:p>
        </w:tc>
      </w:tr>
      <w:tr w:rsidR="00F930D1" w:rsidTr="00554503">
        <w:trPr>
          <w:cantSplit/>
        </w:trPr>
        <w:tc>
          <w:tcPr>
            <w:tcW w:w="2070" w:type="dxa"/>
          </w:tcPr>
          <w:p w:rsidR="00F930D1" w:rsidRDefault="00F930D1" w:rsidP="00554503">
            <w:pPr>
              <w:pStyle w:val="Heading5"/>
              <w:spacing w:before="120"/>
              <w:rPr>
                <w:caps/>
              </w:rPr>
            </w:pPr>
            <w:r>
              <w:rPr>
                <w:caps/>
              </w:rPr>
              <w:t>wid</w:t>
            </w:r>
          </w:p>
        </w:tc>
        <w:tc>
          <w:tcPr>
            <w:tcW w:w="5940" w:type="dxa"/>
            <w:tcBorders>
              <w:top w:val="dotted" w:sz="4" w:space="0" w:color="auto"/>
              <w:bottom w:val="dotted" w:sz="4" w:space="0" w:color="auto"/>
            </w:tcBorders>
          </w:tcPr>
          <w:p w:rsidR="00F930D1" w:rsidRDefault="00F930D1" w:rsidP="00554503">
            <w:pPr>
              <w:spacing w:before="120"/>
              <w:jc w:val="both"/>
              <w:rPr>
                <w:sz w:val="24"/>
              </w:rPr>
            </w:pPr>
            <w:r>
              <w:rPr>
                <w:sz w:val="24"/>
              </w:rPr>
              <w:t>Field width for wind erosion (m)</w:t>
            </w:r>
          </w:p>
        </w:tc>
      </w:tr>
      <w:tr w:rsidR="00F930D1" w:rsidTr="00554503">
        <w:trPr>
          <w:cantSplit/>
        </w:trPr>
        <w:tc>
          <w:tcPr>
            <w:tcW w:w="2070" w:type="dxa"/>
          </w:tcPr>
          <w:p w:rsidR="00F930D1" w:rsidRDefault="00F930D1" w:rsidP="00554503">
            <w:pPr>
              <w:pStyle w:val="Heading5"/>
              <w:spacing w:before="120"/>
              <w:rPr>
                <w:caps/>
              </w:rPr>
            </w:pPr>
            <w:r>
              <w:rPr>
                <w:caps/>
              </w:rPr>
              <w:t>ang</w:t>
            </w:r>
          </w:p>
        </w:tc>
        <w:tc>
          <w:tcPr>
            <w:tcW w:w="5940" w:type="dxa"/>
            <w:tcBorders>
              <w:top w:val="dotted" w:sz="4" w:space="0" w:color="auto"/>
              <w:bottom w:val="dotted" w:sz="4" w:space="0" w:color="auto"/>
            </w:tcBorders>
          </w:tcPr>
          <w:p w:rsidR="00F930D1" w:rsidRDefault="00F930D1" w:rsidP="00554503">
            <w:pPr>
              <w:spacing w:before="120"/>
              <w:jc w:val="both"/>
              <w:rPr>
                <w:sz w:val="24"/>
              </w:rPr>
            </w:pPr>
            <w:r>
              <w:rPr>
                <w:sz w:val="24"/>
              </w:rPr>
              <w:t>Field angle for wind erosion (m)</w:t>
            </w:r>
          </w:p>
        </w:tc>
      </w:tr>
    </w:tbl>
    <w:p w:rsidR="005007FD" w:rsidRDefault="005007FD" w:rsidP="00C01A20">
      <w:pPr>
        <w:rPr>
          <w:b/>
          <w:sz w:val="28"/>
          <w:szCs w:val="28"/>
          <w:u w:val="single"/>
        </w:rPr>
      </w:pPr>
    </w:p>
    <w:p w:rsidR="005007FD" w:rsidRDefault="005007FD" w:rsidP="00C01A20">
      <w:pPr>
        <w:rPr>
          <w:b/>
          <w:sz w:val="28"/>
          <w:szCs w:val="28"/>
          <w:u w:val="single"/>
        </w:rPr>
      </w:pPr>
    </w:p>
    <w:p w:rsidR="005007FD" w:rsidRDefault="00C01A20" w:rsidP="00C01A20">
      <w:pPr>
        <w:rPr>
          <w:b/>
          <w:sz w:val="28"/>
          <w:szCs w:val="28"/>
        </w:rPr>
      </w:pPr>
      <w:r>
        <w:rPr>
          <w:b/>
          <w:sz w:val="28"/>
          <w:szCs w:val="28"/>
          <w:u w:val="single"/>
        </w:rPr>
        <w:t>EXCO</w:t>
      </w:r>
      <w:r>
        <w:rPr>
          <w:b/>
          <w:sz w:val="28"/>
          <w:szCs w:val="28"/>
        </w:rPr>
        <w:t xml:space="preserve"> –</w:t>
      </w:r>
    </w:p>
    <w:p w:rsidR="005007FD" w:rsidRDefault="005007FD" w:rsidP="00C01A20">
      <w:pPr>
        <w:rPr>
          <w:b/>
          <w:sz w:val="28"/>
          <w:szCs w:val="28"/>
        </w:rPr>
      </w:pPr>
    </w:p>
    <w:p w:rsidR="00C01A20" w:rsidRPr="004700FB" w:rsidRDefault="00C01A20" w:rsidP="00C01A20">
      <w:pPr>
        <w:rPr>
          <w:b/>
          <w:smallCaps/>
          <w:sz w:val="22"/>
          <w:szCs w:val="24"/>
          <w:u w:val="single"/>
        </w:rPr>
      </w:pPr>
      <w:r>
        <w:rPr>
          <w:b/>
          <w:smallCaps/>
          <w:sz w:val="22"/>
          <w:szCs w:val="24"/>
          <w:u w:val="single"/>
        </w:rPr>
        <w:lastRenderedPageBreak/>
        <w:t>EXCO.EXC</w:t>
      </w:r>
    </w:p>
    <w:p w:rsidR="00C01A20" w:rsidRDefault="00C01A20" w:rsidP="00C01A20">
      <w:pPr>
        <w:rPr>
          <w:color w:val="FF0000"/>
          <w:sz w:val="24"/>
          <w:szCs w:val="24"/>
        </w:rPr>
      </w:pPr>
      <w:r w:rsidRPr="00F943A3">
        <w:rPr>
          <w:color w:val="FF0000"/>
          <w:sz w:val="24"/>
          <w:szCs w:val="24"/>
        </w:rPr>
        <w:t>NEED THIS INFO</w:t>
      </w:r>
    </w:p>
    <w:p w:rsidR="00C01A20" w:rsidRDefault="00C01A20" w:rsidP="00C01A20">
      <w:pPr>
        <w:rPr>
          <w:color w:val="FF0000"/>
          <w:sz w:val="24"/>
          <w:szCs w:val="24"/>
        </w:rPr>
      </w:pPr>
    </w:p>
    <w:p w:rsidR="00C01A20" w:rsidRDefault="00C01A20" w:rsidP="00C01A20">
      <w:pPr>
        <w:rPr>
          <w:smallCaps/>
          <w:sz w:val="22"/>
          <w:szCs w:val="24"/>
        </w:rPr>
      </w:pPr>
      <w:r w:rsidRPr="00C84977">
        <w:rPr>
          <w:sz w:val="24"/>
          <w:szCs w:val="24"/>
        </w:rPr>
        <w:t xml:space="preserve">Below is a sample </w:t>
      </w:r>
      <w:r>
        <w:rPr>
          <w:smallCaps/>
          <w:sz w:val="22"/>
          <w:szCs w:val="24"/>
        </w:rPr>
        <w:t>EXCO.EXC FILE:</w:t>
      </w:r>
    </w:p>
    <w:p w:rsidR="006D305B" w:rsidRPr="006D305B" w:rsidRDefault="006D305B" w:rsidP="006D305B">
      <w:pPr>
        <w:rPr>
          <w:b/>
          <w:sz w:val="28"/>
          <w:szCs w:val="28"/>
        </w:rPr>
      </w:pPr>
    </w:p>
    <w:p w:rsidR="009657C6" w:rsidRDefault="00ED2927" w:rsidP="009657C6">
      <w:pPr>
        <w:rPr>
          <w:color w:val="FF0000"/>
          <w:sz w:val="24"/>
          <w:szCs w:val="24"/>
        </w:rPr>
      </w:pPr>
      <w:r>
        <w:rPr>
          <w:color w:val="FF0000"/>
          <w:sz w:val="24"/>
          <w:szCs w:val="24"/>
        </w:rPr>
        <w:t xml:space="preserve">Need </w:t>
      </w:r>
    </w:p>
    <w:tbl>
      <w:tblPr>
        <w:tblW w:w="0" w:type="auto"/>
        <w:tblInd w:w="738" w:type="dxa"/>
        <w:tblLayout w:type="fixed"/>
        <w:tblLook w:val="0000" w:firstRow="0" w:lastRow="0" w:firstColumn="0" w:lastColumn="0" w:noHBand="0" w:noVBand="0"/>
      </w:tblPr>
      <w:tblGrid>
        <w:gridCol w:w="2250"/>
        <w:gridCol w:w="5850"/>
      </w:tblGrid>
      <w:tr w:rsidR="006D305B" w:rsidTr="00554503">
        <w:trPr>
          <w:cantSplit/>
        </w:trPr>
        <w:tc>
          <w:tcPr>
            <w:tcW w:w="2250" w:type="dxa"/>
            <w:tcBorders>
              <w:bottom w:val="single" w:sz="6" w:space="0" w:color="auto"/>
            </w:tcBorders>
          </w:tcPr>
          <w:p w:rsidR="006D305B" w:rsidRDefault="006D305B" w:rsidP="00554503">
            <w:pPr>
              <w:pStyle w:val="Heading5"/>
              <w:spacing w:before="120"/>
              <w:rPr>
                <w:b/>
              </w:rPr>
            </w:pPr>
            <w:r>
              <w:rPr>
                <w:b/>
                <w:caps/>
              </w:rPr>
              <w:lastRenderedPageBreak/>
              <w:t>V</w:t>
            </w:r>
            <w:r>
              <w:rPr>
                <w:b/>
              </w:rPr>
              <w:t>ariable name</w:t>
            </w:r>
          </w:p>
        </w:tc>
        <w:tc>
          <w:tcPr>
            <w:tcW w:w="5850" w:type="dxa"/>
          </w:tcPr>
          <w:p w:rsidR="006D305B" w:rsidRDefault="006D305B" w:rsidP="00554503">
            <w:pPr>
              <w:pStyle w:val="Heading1"/>
              <w:spacing w:before="120" w:after="0"/>
              <w:jc w:val="left"/>
              <w:rPr>
                <w:b/>
              </w:rPr>
            </w:pPr>
            <w:r>
              <w:rPr>
                <w:b/>
              </w:rPr>
              <w:t>Definition</w:t>
            </w:r>
          </w:p>
        </w:tc>
      </w:tr>
      <w:tr w:rsidR="00E1608B" w:rsidTr="00554503">
        <w:trPr>
          <w:cantSplit/>
        </w:trPr>
        <w:tc>
          <w:tcPr>
            <w:tcW w:w="2250" w:type="dxa"/>
            <w:tcBorders>
              <w:bottom w:val="single" w:sz="6" w:space="0" w:color="auto"/>
            </w:tcBorders>
          </w:tcPr>
          <w:p w:rsidR="00E1608B" w:rsidRDefault="00E1608B" w:rsidP="00A17B71">
            <w:pPr>
              <w:pStyle w:val="Heading5"/>
              <w:spacing w:before="120"/>
              <w:rPr>
                <w:caps/>
              </w:rPr>
            </w:pPr>
            <w:r>
              <w:rPr>
                <w:caps/>
              </w:rPr>
              <w:t>Title</w:t>
            </w:r>
          </w:p>
        </w:tc>
        <w:tc>
          <w:tcPr>
            <w:tcW w:w="5850" w:type="dxa"/>
          </w:tcPr>
          <w:p w:rsidR="00E1608B" w:rsidRPr="00282F48" w:rsidRDefault="00E1608B" w:rsidP="00A17B71">
            <w:pPr>
              <w:spacing w:before="120"/>
              <w:jc w:val="both"/>
              <w:rPr>
                <w:sz w:val="24"/>
              </w:rPr>
            </w:pPr>
            <w:r w:rsidRPr="00282F48">
              <w:rPr>
                <w:sz w:val="24"/>
              </w:rPr>
              <w:t>The first line is reserved for user comments. This line is not processed by the model and may be left blank.</w:t>
            </w:r>
          </w:p>
          <w:p w:rsidR="00E1608B" w:rsidRPr="00282F48" w:rsidRDefault="00E1608B" w:rsidP="00A17B71">
            <w:pPr>
              <w:spacing w:before="120"/>
              <w:jc w:val="both"/>
              <w:rPr>
                <w:sz w:val="24"/>
              </w:rPr>
            </w:pPr>
            <w:r w:rsidRPr="00282F48">
              <w:rPr>
                <w:sz w:val="24"/>
              </w:rPr>
              <w:t>Optional.</w:t>
            </w:r>
          </w:p>
        </w:tc>
      </w:tr>
      <w:tr w:rsidR="00E1608B" w:rsidTr="00554503">
        <w:trPr>
          <w:cantSplit/>
        </w:trPr>
        <w:tc>
          <w:tcPr>
            <w:tcW w:w="2250" w:type="dxa"/>
            <w:tcBorders>
              <w:bottom w:val="single" w:sz="6" w:space="0" w:color="auto"/>
            </w:tcBorders>
          </w:tcPr>
          <w:p w:rsidR="00E1608B" w:rsidRDefault="00E1608B" w:rsidP="00A17B71">
            <w:pPr>
              <w:pStyle w:val="Heading5"/>
              <w:spacing w:before="120"/>
              <w:rPr>
                <w:caps/>
              </w:rPr>
            </w:pPr>
            <w:r>
              <w:rPr>
                <w:caps/>
              </w:rPr>
              <w:t>header</w:t>
            </w:r>
          </w:p>
        </w:tc>
        <w:tc>
          <w:tcPr>
            <w:tcW w:w="5850" w:type="dxa"/>
          </w:tcPr>
          <w:p w:rsidR="00E1608B" w:rsidRPr="00282F48" w:rsidRDefault="00E1608B" w:rsidP="00E1608B">
            <w:pPr>
              <w:keepNext/>
              <w:spacing w:before="120"/>
              <w:jc w:val="both"/>
              <w:outlineLvl w:val="0"/>
              <w:rPr>
                <w:sz w:val="24"/>
              </w:rPr>
            </w:pPr>
            <w:r>
              <w:rPr>
                <w:sz w:val="24"/>
              </w:rPr>
              <w:t xml:space="preserve">Headers for the exco.exc file.  </w:t>
            </w:r>
          </w:p>
        </w:tc>
      </w:tr>
      <w:tr w:rsidR="00ED2927" w:rsidTr="00554503">
        <w:trPr>
          <w:cantSplit/>
        </w:trPr>
        <w:tc>
          <w:tcPr>
            <w:tcW w:w="2250" w:type="dxa"/>
          </w:tcPr>
          <w:p w:rsidR="00ED2927" w:rsidRDefault="00ED2927" w:rsidP="00554503">
            <w:pPr>
              <w:pStyle w:val="Heading5"/>
              <w:spacing w:before="120"/>
              <w:rPr>
                <w:caps/>
              </w:rPr>
            </w:pPr>
            <w:r>
              <w:rPr>
                <w:caps/>
              </w:rPr>
              <w:t>NAME</w:t>
            </w:r>
          </w:p>
        </w:tc>
        <w:tc>
          <w:tcPr>
            <w:tcW w:w="5850" w:type="dxa"/>
            <w:tcBorders>
              <w:top w:val="single" w:sz="6" w:space="0" w:color="auto"/>
            </w:tcBorders>
          </w:tcPr>
          <w:p w:rsidR="00ED2927" w:rsidRDefault="00ED2927" w:rsidP="00554503">
            <w:pPr>
              <w:pStyle w:val="Heading1"/>
              <w:spacing w:before="120" w:after="0"/>
              <w:jc w:val="left"/>
            </w:pPr>
            <w:r>
              <w:t>Name</w:t>
            </w:r>
          </w:p>
        </w:tc>
      </w:tr>
      <w:tr w:rsidR="00ED2927" w:rsidTr="00554503">
        <w:trPr>
          <w:cantSplit/>
        </w:trPr>
        <w:tc>
          <w:tcPr>
            <w:tcW w:w="2250" w:type="dxa"/>
          </w:tcPr>
          <w:p w:rsidR="00ED2927" w:rsidRDefault="00ED2927" w:rsidP="00554503">
            <w:pPr>
              <w:pStyle w:val="Heading5"/>
              <w:spacing w:before="120"/>
              <w:rPr>
                <w:caps/>
              </w:rPr>
            </w:pPr>
            <w:r>
              <w:rPr>
                <w:caps/>
              </w:rPr>
              <w:t>FLO</w:t>
            </w:r>
          </w:p>
        </w:tc>
        <w:tc>
          <w:tcPr>
            <w:tcW w:w="5850" w:type="dxa"/>
            <w:tcBorders>
              <w:top w:val="dotted" w:sz="4" w:space="0" w:color="auto"/>
            </w:tcBorders>
          </w:tcPr>
          <w:p w:rsidR="00ED2927" w:rsidRDefault="00ED2927" w:rsidP="00554503">
            <w:pPr>
              <w:pStyle w:val="Heading1"/>
              <w:spacing w:before="120" w:after="0"/>
              <w:jc w:val="left"/>
            </w:pPr>
            <w:r>
              <w:t>Volume of water (m^3)</w:t>
            </w:r>
          </w:p>
        </w:tc>
      </w:tr>
      <w:tr w:rsidR="00ED2927" w:rsidTr="00554503">
        <w:trPr>
          <w:cantSplit/>
        </w:trPr>
        <w:tc>
          <w:tcPr>
            <w:tcW w:w="2250" w:type="dxa"/>
          </w:tcPr>
          <w:p w:rsidR="00ED2927" w:rsidRDefault="00ED2927" w:rsidP="00554503">
            <w:pPr>
              <w:pStyle w:val="Heading5"/>
              <w:spacing w:before="120"/>
              <w:rPr>
                <w:caps/>
              </w:rPr>
            </w:pPr>
            <w:r>
              <w:rPr>
                <w:caps/>
              </w:rPr>
              <w:t>SED</w:t>
            </w:r>
          </w:p>
        </w:tc>
        <w:tc>
          <w:tcPr>
            <w:tcW w:w="5850" w:type="dxa"/>
            <w:tcBorders>
              <w:top w:val="dotted" w:sz="4" w:space="0" w:color="auto"/>
            </w:tcBorders>
          </w:tcPr>
          <w:p w:rsidR="00ED2927" w:rsidRDefault="00ED2927" w:rsidP="00554503">
            <w:pPr>
              <w:pStyle w:val="Heading1"/>
              <w:spacing w:before="120" w:after="0"/>
              <w:jc w:val="left"/>
            </w:pPr>
            <w:r>
              <w:t>sediment (metric tons)</w:t>
            </w:r>
          </w:p>
        </w:tc>
      </w:tr>
      <w:tr w:rsidR="00ED2927" w:rsidTr="00554503">
        <w:trPr>
          <w:cantSplit/>
        </w:trPr>
        <w:tc>
          <w:tcPr>
            <w:tcW w:w="2250" w:type="dxa"/>
          </w:tcPr>
          <w:p w:rsidR="00ED2927" w:rsidRDefault="00ED2927" w:rsidP="00554503">
            <w:pPr>
              <w:pStyle w:val="Heading5"/>
              <w:spacing w:before="120"/>
              <w:rPr>
                <w:caps/>
              </w:rPr>
            </w:pPr>
            <w:r>
              <w:rPr>
                <w:caps/>
              </w:rPr>
              <w:t>Orgn</w:t>
            </w:r>
          </w:p>
        </w:tc>
        <w:tc>
          <w:tcPr>
            <w:tcW w:w="5850" w:type="dxa"/>
            <w:tcBorders>
              <w:top w:val="dotted" w:sz="4" w:space="0" w:color="auto"/>
            </w:tcBorders>
          </w:tcPr>
          <w:p w:rsidR="00ED2927" w:rsidRDefault="00ED2927" w:rsidP="00554503">
            <w:pPr>
              <w:pStyle w:val="Heading1"/>
              <w:spacing w:before="120" w:after="0"/>
              <w:jc w:val="left"/>
            </w:pPr>
            <w:r>
              <w:t>Organic N (kg N)</w:t>
            </w:r>
          </w:p>
        </w:tc>
      </w:tr>
      <w:tr w:rsidR="00ED2927" w:rsidTr="00554503">
        <w:trPr>
          <w:cantSplit/>
        </w:trPr>
        <w:tc>
          <w:tcPr>
            <w:tcW w:w="2250" w:type="dxa"/>
          </w:tcPr>
          <w:p w:rsidR="00ED2927" w:rsidRDefault="00ED2927" w:rsidP="00554503">
            <w:pPr>
              <w:pStyle w:val="Heading5"/>
              <w:spacing w:before="120"/>
              <w:rPr>
                <w:caps/>
              </w:rPr>
            </w:pPr>
            <w:r>
              <w:rPr>
                <w:caps/>
              </w:rPr>
              <w:t>sedp</w:t>
            </w:r>
          </w:p>
        </w:tc>
        <w:tc>
          <w:tcPr>
            <w:tcW w:w="5850" w:type="dxa"/>
            <w:tcBorders>
              <w:top w:val="dotted" w:sz="4" w:space="0" w:color="auto"/>
            </w:tcBorders>
          </w:tcPr>
          <w:p w:rsidR="00ED2927" w:rsidRDefault="00ED2927" w:rsidP="00554503">
            <w:pPr>
              <w:pStyle w:val="Heading1"/>
              <w:spacing w:before="120" w:after="0"/>
              <w:jc w:val="left"/>
            </w:pPr>
            <w:r>
              <w:t>Organic P (kg P)</w:t>
            </w:r>
          </w:p>
        </w:tc>
      </w:tr>
      <w:tr w:rsidR="00ED2927" w:rsidTr="00554503">
        <w:trPr>
          <w:cantSplit/>
        </w:trPr>
        <w:tc>
          <w:tcPr>
            <w:tcW w:w="2250" w:type="dxa"/>
          </w:tcPr>
          <w:p w:rsidR="00ED2927" w:rsidRDefault="00ED2927" w:rsidP="00554503">
            <w:pPr>
              <w:pStyle w:val="Heading5"/>
              <w:spacing w:before="120"/>
              <w:rPr>
                <w:caps/>
              </w:rPr>
            </w:pPr>
            <w:r>
              <w:rPr>
                <w:caps/>
              </w:rPr>
              <w:t>no3</w:t>
            </w:r>
          </w:p>
        </w:tc>
        <w:tc>
          <w:tcPr>
            <w:tcW w:w="5850" w:type="dxa"/>
            <w:tcBorders>
              <w:top w:val="dotted" w:sz="4" w:space="0" w:color="auto"/>
            </w:tcBorders>
          </w:tcPr>
          <w:p w:rsidR="00ED2927" w:rsidRDefault="00ED2927" w:rsidP="00554503">
            <w:pPr>
              <w:pStyle w:val="Heading1"/>
              <w:spacing w:before="120" w:after="0"/>
              <w:jc w:val="left"/>
            </w:pPr>
            <w:r>
              <w:t>NO3-N (kg N)</w:t>
            </w:r>
          </w:p>
        </w:tc>
      </w:tr>
      <w:tr w:rsidR="00ED2927" w:rsidTr="00554503">
        <w:trPr>
          <w:cantSplit/>
        </w:trPr>
        <w:tc>
          <w:tcPr>
            <w:tcW w:w="2250" w:type="dxa"/>
          </w:tcPr>
          <w:p w:rsidR="00ED2927" w:rsidRDefault="00ED2927" w:rsidP="00554503">
            <w:pPr>
              <w:pStyle w:val="Heading5"/>
              <w:spacing w:before="120"/>
              <w:rPr>
                <w:caps/>
              </w:rPr>
            </w:pPr>
            <w:r>
              <w:rPr>
                <w:caps/>
              </w:rPr>
              <w:t>solp</w:t>
            </w:r>
          </w:p>
        </w:tc>
        <w:tc>
          <w:tcPr>
            <w:tcW w:w="5850" w:type="dxa"/>
            <w:tcBorders>
              <w:top w:val="dotted" w:sz="4" w:space="0" w:color="auto"/>
            </w:tcBorders>
          </w:tcPr>
          <w:p w:rsidR="00ED2927" w:rsidRDefault="00ED2927" w:rsidP="00554503">
            <w:pPr>
              <w:pStyle w:val="Heading1"/>
              <w:spacing w:before="120" w:after="0"/>
              <w:jc w:val="left"/>
            </w:pPr>
            <w:r>
              <w:t>Mineral (soluble P) (kg P)</w:t>
            </w:r>
          </w:p>
        </w:tc>
      </w:tr>
      <w:tr w:rsidR="00ED2927" w:rsidTr="00554503">
        <w:trPr>
          <w:cantSplit/>
        </w:trPr>
        <w:tc>
          <w:tcPr>
            <w:tcW w:w="2250" w:type="dxa"/>
          </w:tcPr>
          <w:p w:rsidR="00ED2927" w:rsidRDefault="00ED2927" w:rsidP="00554503">
            <w:pPr>
              <w:pStyle w:val="Heading5"/>
              <w:spacing w:before="120"/>
              <w:rPr>
                <w:caps/>
              </w:rPr>
            </w:pPr>
            <w:r>
              <w:rPr>
                <w:caps/>
              </w:rPr>
              <w:t>psol</w:t>
            </w:r>
          </w:p>
        </w:tc>
        <w:tc>
          <w:tcPr>
            <w:tcW w:w="5850" w:type="dxa"/>
            <w:tcBorders>
              <w:top w:val="dotted" w:sz="4" w:space="0" w:color="auto"/>
            </w:tcBorders>
          </w:tcPr>
          <w:p w:rsidR="00ED2927" w:rsidRDefault="00ED2927" w:rsidP="00554503">
            <w:pPr>
              <w:pStyle w:val="Heading1"/>
              <w:spacing w:before="120" w:after="0"/>
              <w:jc w:val="left"/>
            </w:pPr>
            <w:r>
              <w:t>Pesticide in solution (mg pst)</w:t>
            </w:r>
          </w:p>
        </w:tc>
      </w:tr>
      <w:tr w:rsidR="00ED2927" w:rsidTr="00554503">
        <w:trPr>
          <w:cantSplit/>
        </w:trPr>
        <w:tc>
          <w:tcPr>
            <w:tcW w:w="2250" w:type="dxa"/>
          </w:tcPr>
          <w:p w:rsidR="00ED2927" w:rsidRDefault="00ED2927" w:rsidP="00554503">
            <w:pPr>
              <w:pStyle w:val="Heading5"/>
              <w:spacing w:before="120"/>
              <w:rPr>
                <w:caps/>
              </w:rPr>
            </w:pPr>
            <w:r>
              <w:rPr>
                <w:caps/>
              </w:rPr>
              <w:t>psor</w:t>
            </w:r>
          </w:p>
        </w:tc>
        <w:tc>
          <w:tcPr>
            <w:tcW w:w="5850" w:type="dxa"/>
            <w:tcBorders>
              <w:top w:val="dotted" w:sz="4" w:space="0" w:color="auto"/>
            </w:tcBorders>
          </w:tcPr>
          <w:p w:rsidR="00ED2927" w:rsidRDefault="00ED2927" w:rsidP="00554503">
            <w:pPr>
              <w:pStyle w:val="Heading1"/>
              <w:spacing w:before="120" w:after="0"/>
              <w:jc w:val="left"/>
            </w:pPr>
            <w:r>
              <w:t>Pesticide sorbed to sediment (mg pst)</w:t>
            </w:r>
          </w:p>
        </w:tc>
      </w:tr>
      <w:tr w:rsidR="00ED2927" w:rsidTr="00554503">
        <w:trPr>
          <w:cantSplit/>
        </w:trPr>
        <w:tc>
          <w:tcPr>
            <w:tcW w:w="2250" w:type="dxa"/>
          </w:tcPr>
          <w:p w:rsidR="00ED2927" w:rsidRDefault="00ED2927" w:rsidP="00554503">
            <w:pPr>
              <w:pStyle w:val="Heading5"/>
              <w:spacing w:before="120"/>
              <w:rPr>
                <w:caps/>
              </w:rPr>
            </w:pPr>
            <w:r>
              <w:rPr>
                <w:caps/>
              </w:rPr>
              <w:t>chla</w:t>
            </w:r>
          </w:p>
        </w:tc>
        <w:tc>
          <w:tcPr>
            <w:tcW w:w="5850" w:type="dxa"/>
            <w:tcBorders>
              <w:top w:val="dotted" w:sz="4" w:space="0" w:color="auto"/>
            </w:tcBorders>
          </w:tcPr>
          <w:p w:rsidR="00ED2927" w:rsidRDefault="00ED2927" w:rsidP="00554503">
            <w:pPr>
              <w:pStyle w:val="Heading1"/>
              <w:spacing w:before="120" w:after="0"/>
              <w:jc w:val="left"/>
            </w:pPr>
            <w:r>
              <w:t>Chlorophyll-a (kg)</w:t>
            </w:r>
          </w:p>
        </w:tc>
      </w:tr>
      <w:tr w:rsidR="00ED2927" w:rsidTr="00554503">
        <w:trPr>
          <w:cantSplit/>
        </w:trPr>
        <w:tc>
          <w:tcPr>
            <w:tcW w:w="2250" w:type="dxa"/>
          </w:tcPr>
          <w:p w:rsidR="00ED2927" w:rsidRDefault="00ED2927" w:rsidP="00554503">
            <w:pPr>
              <w:pStyle w:val="Heading5"/>
              <w:spacing w:before="120"/>
              <w:rPr>
                <w:caps/>
              </w:rPr>
            </w:pPr>
            <w:r>
              <w:rPr>
                <w:caps/>
              </w:rPr>
              <w:t>nh3</w:t>
            </w:r>
          </w:p>
        </w:tc>
        <w:tc>
          <w:tcPr>
            <w:tcW w:w="5850" w:type="dxa"/>
            <w:tcBorders>
              <w:top w:val="dotted" w:sz="4" w:space="0" w:color="auto"/>
            </w:tcBorders>
          </w:tcPr>
          <w:p w:rsidR="00ED2927" w:rsidRDefault="00ED2927" w:rsidP="00554503">
            <w:pPr>
              <w:pStyle w:val="Heading1"/>
              <w:spacing w:before="120" w:after="0"/>
              <w:jc w:val="left"/>
            </w:pPr>
            <w:r>
              <w:t>NH3 (kg N)</w:t>
            </w:r>
          </w:p>
        </w:tc>
      </w:tr>
      <w:tr w:rsidR="00ED2927" w:rsidTr="00554503">
        <w:trPr>
          <w:cantSplit/>
        </w:trPr>
        <w:tc>
          <w:tcPr>
            <w:tcW w:w="2250" w:type="dxa"/>
          </w:tcPr>
          <w:p w:rsidR="00ED2927" w:rsidRDefault="00ED2927" w:rsidP="00554503">
            <w:pPr>
              <w:pStyle w:val="Heading5"/>
              <w:spacing w:before="120"/>
              <w:rPr>
                <w:caps/>
              </w:rPr>
            </w:pPr>
            <w:r>
              <w:rPr>
                <w:caps/>
              </w:rPr>
              <w:t>no2</w:t>
            </w:r>
          </w:p>
        </w:tc>
        <w:tc>
          <w:tcPr>
            <w:tcW w:w="5850" w:type="dxa"/>
            <w:tcBorders>
              <w:top w:val="dotted" w:sz="4" w:space="0" w:color="auto"/>
            </w:tcBorders>
          </w:tcPr>
          <w:p w:rsidR="00ED2927" w:rsidRDefault="00ED2927" w:rsidP="00554503">
            <w:pPr>
              <w:pStyle w:val="Heading1"/>
              <w:spacing w:before="120" w:after="0"/>
              <w:jc w:val="left"/>
            </w:pPr>
            <w:r>
              <w:t>NO2 (kg N)</w:t>
            </w:r>
          </w:p>
        </w:tc>
      </w:tr>
      <w:tr w:rsidR="00ED2927" w:rsidTr="00554503">
        <w:trPr>
          <w:cantSplit/>
        </w:trPr>
        <w:tc>
          <w:tcPr>
            <w:tcW w:w="2250" w:type="dxa"/>
          </w:tcPr>
          <w:p w:rsidR="00ED2927" w:rsidRDefault="00ED2927" w:rsidP="00554503">
            <w:pPr>
              <w:pStyle w:val="Heading5"/>
              <w:spacing w:before="120"/>
              <w:rPr>
                <w:caps/>
              </w:rPr>
            </w:pPr>
            <w:r>
              <w:rPr>
                <w:caps/>
              </w:rPr>
              <w:t>cbod</w:t>
            </w:r>
          </w:p>
        </w:tc>
        <w:tc>
          <w:tcPr>
            <w:tcW w:w="5850" w:type="dxa"/>
            <w:tcBorders>
              <w:top w:val="dotted" w:sz="4" w:space="0" w:color="auto"/>
            </w:tcBorders>
          </w:tcPr>
          <w:p w:rsidR="00ED2927" w:rsidRDefault="00ED2927" w:rsidP="00554503">
            <w:pPr>
              <w:pStyle w:val="Heading1"/>
              <w:spacing w:before="120" w:after="0"/>
              <w:jc w:val="left"/>
            </w:pPr>
            <w:r>
              <w:t>Carbonaceous biological oxygen demand (kg)</w:t>
            </w:r>
          </w:p>
        </w:tc>
      </w:tr>
      <w:tr w:rsidR="00ED2927" w:rsidTr="00554503">
        <w:trPr>
          <w:cantSplit/>
        </w:trPr>
        <w:tc>
          <w:tcPr>
            <w:tcW w:w="2250" w:type="dxa"/>
          </w:tcPr>
          <w:p w:rsidR="00ED2927" w:rsidRDefault="00ED2927" w:rsidP="00554503">
            <w:pPr>
              <w:pStyle w:val="Heading5"/>
              <w:spacing w:before="120"/>
              <w:rPr>
                <w:caps/>
              </w:rPr>
            </w:pPr>
            <w:r>
              <w:rPr>
                <w:caps/>
              </w:rPr>
              <w:t>dox</w:t>
            </w:r>
          </w:p>
        </w:tc>
        <w:tc>
          <w:tcPr>
            <w:tcW w:w="5850" w:type="dxa"/>
            <w:tcBorders>
              <w:top w:val="dotted" w:sz="4" w:space="0" w:color="auto"/>
            </w:tcBorders>
          </w:tcPr>
          <w:p w:rsidR="00ED2927" w:rsidRDefault="00ED2927" w:rsidP="00554503">
            <w:pPr>
              <w:pStyle w:val="Heading1"/>
              <w:spacing w:before="120" w:after="0"/>
              <w:jc w:val="left"/>
            </w:pPr>
            <w:r>
              <w:t>Dissolved oxygen (kg)</w:t>
            </w:r>
          </w:p>
        </w:tc>
      </w:tr>
      <w:tr w:rsidR="00ED2927" w:rsidTr="00554503">
        <w:trPr>
          <w:cantSplit/>
        </w:trPr>
        <w:tc>
          <w:tcPr>
            <w:tcW w:w="2250" w:type="dxa"/>
          </w:tcPr>
          <w:p w:rsidR="00ED2927" w:rsidRDefault="00ED2927" w:rsidP="00554503">
            <w:pPr>
              <w:pStyle w:val="Heading5"/>
              <w:spacing w:before="120"/>
              <w:rPr>
                <w:caps/>
              </w:rPr>
            </w:pPr>
            <w:r>
              <w:rPr>
                <w:caps/>
              </w:rPr>
              <w:t>bacp</w:t>
            </w:r>
          </w:p>
        </w:tc>
        <w:tc>
          <w:tcPr>
            <w:tcW w:w="5850" w:type="dxa"/>
            <w:tcBorders>
              <w:top w:val="dotted" w:sz="4" w:space="0" w:color="auto"/>
            </w:tcBorders>
          </w:tcPr>
          <w:p w:rsidR="00ED2927" w:rsidRDefault="00ED2927" w:rsidP="00554503">
            <w:pPr>
              <w:pStyle w:val="Heading1"/>
              <w:spacing w:before="120" w:after="0"/>
              <w:jc w:val="left"/>
            </w:pPr>
            <w:r>
              <w:t>Persistent bacteria (# cfu/100ml)</w:t>
            </w:r>
          </w:p>
        </w:tc>
      </w:tr>
      <w:tr w:rsidR="00ED2927" w:rsidTr="00554503">
        <w:trPr>
          <w:cantSplit/>
        </w:trPr>
        <w:tc>
          <w:tcPr>
            <w:tcW w:w="2250" w:type="dxa"/>
          </w:tcPr>
          <w:p w:rsidR="00ED2927" w:rsidRDefault="00ED2927" w:rsidP="00554503">
            <w:pPr>
              <w:pStyle w:val="Heading5"/>
              <w:spacing w:before="120"/>
              <w:rPr>
                <w:caps/>
              </w:rPr>
            </w:pPr>
            <w:r>
              <w:rPr>
                <w:caps/>
              </w:rPr>
              <w:t>BACLP</w:t>
            </w:r>
          </w:p>
        </w:tc>
        <w:tc>
          <w:tcPr>
            <w:tcW w:w="5850" w:type="dxa"/>
            <w:tcBorders>
              <w:top w:val="dotted" w:sz="4" w:space="0" w:color="auto"/>
            </w:tcBorders>
          </w:tcPr>
          <w:p w:rsidR="00ED2927" w:rsidRDefault="00ED2927" w:rsidP="00554503">
            <w:pPr>
              <w:pStyle w:val="Heading1"/>
              <w:spacing w:before="120" w:after="0"/>
              <w:jc w:val="left"/>
            </w:pPr>
            <w:r>
              <w:t>Less persistent bacteria (# cfu/100ml)</w:t>
            </w:r>
          </w:p>
        </w:tc>
      </w:tr>
      <w:tr w:rsidR="00ED2927" w:rsidTr="00554503">
        <w:trPr>
          <w:cantSplit/>
        </w:trPr>
        <w:tc>
          <w:tcPr>
            <w:tcW w:w="2250" w:type="dxa"/>
          </w:tcPr>
          <w:p w:rsidR="00ED2927" w:rsidRDefault="00ED2927" w:rsidP="00554503">
            <w:pPr>
              <w:pStyle w:val="Heading5"/>
              <w:spacing w:before="120"/>
              <w:rPr>
                <w:caps/>
              </w:rPr>
            </w:pPr>
            <w:r>
              <w:rPr>
                <w:caps/>
              </w:rPr>
              <w:t>MET1</w:t>
            </w:r>
          </w:p>
        </w:tc>
        <w:tc>
          <w:tcPr>
            <w:tcW w:w="5850" w:type="dxa"/>
            <w:tcBorders>
              <w:top w:val="dotted" w:sz="4" w:space="0" w:color="auto"/>
            </w:tcBorders>
          </w:tcPr>
          <w:p w:rsidR="00ED2927" w:rsidRDefault="00ED2927" w:rsidP="00554503">
            <w:pPr>
              <w:pStyle w:val="Heading1"/>
              <w:spacing w:before="120" w:after="0"/>
              <w:jc w:val="left"/>
            </w:pPr>
            <w:r>
              <w:t>Conservative metal #1 (kg)</w:t>
            </w:r>
          </w:p>
        </w:tc>
      </w:tr>
      <w:tr w:rsidR="00ED2927" w:rsidTr="00554503">
        <w:trPr>
          <w:cantSplit/>
        </w:trPr>
        <w:tc>
          <w:tcPr>
            <w:tcW w:w="2250" w:type="dxa"/>
          </w:tcPr>
          <w:p w:rsidR="00ED2927" w:rsidRDefault="00ED2927" w:rsidP="00554503">
            <w:pPr>
              <w:pStyle w:val="Heading5"/>
              <w:spacing w:before="120"/>
              <w:rPr>
                <w:caps/>
              </w:rPr>
            </w:pPr>
            <w:r>
              <w:rPr>
                <w:caps/>
              </w:rPr>
              <w:t>met2</w:t>
            </w:r>
          </w:p>
        </w:tc>
        <w:tc>
          <w:tcPr>
            <w:tcW w:w="5850" w:type="dxa"/>
            <w:tcBorders>
              <w:top w:val="dotted" w:sz="4" w:space="0" w:color="auto"/>
            </w:tcBorders>
          </w:tcPr>
          <w:p w:rsidR="00ED2927" w:rsidRDefault="00ED2927" w:rsidP="00554503">
            <w:pPr>
              <w:pStyle w:val="Heading1"/>
              <w:spacing w:before="120" w:after="0"/>
              <w:jc w:val="left"/>
            </w:pPr>
            <w:r>
              <w:t>Conservative metal #2 (kg)</w:t>
            </w:r>
          </w:p>
        </w:tc>
      </w:tr>
      <w:tr w:rsidR="00ED2927" w:rsidTr="00554503">
        <w:trPr>
          <w:cantSplit/>
        </w:trPr>
        <w:tc>
          <w:tcPr>
            <w:tcW w:w="2250" w:type="dxa"/>
          </w:tcPr>
          <w:p w:rsidR="00ED2927" w:rsidRDefault="00ED2927" w:rsidP="00554503">
            <w:pPr>
              <w:pStyle w:val="Heading5"/>
              <w:spacing w:before="120"/>
              <w:rPr>
                <w:caps/>
              </w:rPr>
            </w:pPr>
            <w:r>
              <w:rPr>
                <w:caps/>
              </w:rPr>
              <w:t>met3</w:t>
            </w:r>
          </w:p>
        </w:tc>
        <w:tc>
          <w:tcPr>
            <w:tcW w:w="5850" w:type="dxa"/>
            <w:tcBorders>
              <w:top w:val="dotted" w:sz="4" w:space="0" w:color="auto"/>
            </w:tcBorders>
          </w:tcPr>
          <w:p w:rsidR="00ED2927" w:rsidRDefault="00ED2927" w:rsidP="00554503">
            <w:pPr>
              <w:pStyle w:val="Heading1"/>
              <w:spacing w:before="120" w:after="0"/>
              <w:jc w:val="left"/>
            </w:pPr>
            <w:r>
              <w:t>Conservative metal #3 (kg)</w:t>
            </w:r>
          </w:p>
        </w:tc>
      </w:tr>
      <w:tr w:rsidR="00ED2927" w:rsidTr="00554503">
        <w:trPr>
          <w:cantSplit/>
        </w:trPr>
        <w:tc>
          <w:tcPr>
            <w:tcW w:w="2250" w:type="dxa"/>
          </w:tcPr>
          <w:p w:rsidR="00ED2927" w:rsidRDefault="00ED2927" w:rsidP="00554503">
            <w:pPr>
              <w:pStyle w:val="Heading5"/>
              <w:spacing w:before="120"/>
              <w:rPr>
                <w:caps/>
              </w:rPr>
            </w:pPr>
            <w:r>
              <w:rPr>
                <w:caps/>
              </w:rPr>
              <w:t>san</w:t>
            </w:r>
          </w:p>
        </w:tc>
        <w:tc>
          <w:tcPr>
            <w:tcW w:w="5850" w:type="dxa"/>
            <w:tcBorders>
              <w:top w:val="dotted" w:sz="4" w:space="0" w:color="auto"/>
            </w:tcBorders>
          </w:tcPr>
          <w:p w:rsidR="00ED2927" w:rsidRDefault="00ED2927" w:rsidP="00554503">
            <w:pPr>
              <w:pStyle w:val="Heading1"/>
              <w:spacing w:before="120" w:after="0"/>
              <w:jc w:val="left"/>
            </w:pPr>
            <w:r>
              <w:t>Detached sand (tons)</w:t>
            </w:r>
          </w:p>
        </w:tc>
      </w:tr>
      <w:tr w:rsidR="00ED2927" w:rsidTr="00554503">
        <w:trPr>
          <w:cantSplit/>
        </w:trPr>
        <w:tc>
          <w:tcPr>
            <w:tcW w:w="2250" w:type="dxa"/>
          </w:tcPr>
          <w:p w:rsidR="00ED2927" w:rsidRDefault="00ED2927" w:rsidP="00554503">
            <w:pPr>
              <w:pStyle w:val="Heading5"/>
              <w:spacing w:before="120"/>
              <w:rPr>
                <w:caps/>
              </w:rPr>
            </w:pPr>
            <w:r>
              <w:rPr>
                <w:caps/>
              </w:rPr>
              <w:t>sil</w:t>
            </w:r>
          </w:p>
        </w:tc>
        <w:tc>
          <w:tcPr>
            <w:tcW w:w="5850" w:type="dxa"/>
            <w:tcBorders>
              <w:top w:val="dotted" w:sz="4" w:space="0" w:color="auto"/>
            </w:tcBorders>
          </w:tcPr>
          <w:p w:rsidR="00ED2927" w:rsidRDefault="00ED2927" w:rsidP="00FA0049">
            <w:pPr>
              <w:pStyle w:val="Heading1"/>
              <w:spacing w:before="120" w:after="0"/>
              <w:jc w:val="left"/>
            </w:pPr>
            <w:r>
              <w:t xml:space="preserve">Detached </w:t>
            </w:r>
            <w:r w:rsidR="00FA0049">
              <w:t>silt</w:t>
            </w:r>
            <w:r>
              <w:t xml:space="preserve"> (tons)</w:t>
            </w:r>
          </w:p>
        </w:tc>
      </w:tr>
      <w:tr w:rsidR="00ED2927" w:rsidTr="00554503">
        <w:trPr>
          <w:cantSplit/>
        </w:trPr>
        <w:tc>
          <w:tcPr>
            <w:tcW w:w="2250" w:type="dxa"/>
          </w:tcPr>
          <w:p w:rsidR="00ED2927" w:rsidRDefault="00ED2927" w:rsidP="00554503">
            <w:pPr>
              <w:pStyle w:val="Heading5"/>
              <w:spacing w:before="120"/>
              <w:rPr>
                <w:caps/>
              </w:rPr>
            </w:pPr>
            <w:r>
              <w:rPr>
                <w:caps/>
              </w:rPr>
              <w:t>cla</w:t>
            </w:r>
          </w:p>
        </w:tc>
        <w:tc>
          <w:tcPr>
            <w:tcW w:w="5850" w:type="dxa"/>
            <w:tcBorders>
              <w:top w:val="dotted" w:sz="4" w:space="0" w:color="auto"/>
            </w:tcBorders>
          </w:tcPr>
          <w:p w:rsidR="00ED2927" w:rsidRDefault="00ED2927" w:rsidP="00554503">
            <w:pPr>
              <w:pStyle w:val="Heading1"/>
              <w:spacing w:before="120" w:after="0"/>
              <w:jc w:val="left"/>
            </w:pPr>
            <w:r>
              <w:t>Detached clay (tons)</w:t>
            </w:r>
          </w:p>
        </w:tc>
      </w:tr>
      <w:tr w:rsidR="00ED2927" w:rsidTr="00554503">
        <w:trPr>
          <w:cantSplit/>
        </w:trPr>
        <w:tc>
          <w:tcPr>
            <w:tcW w:w="2250" w:type="dxa"/>
          </w:tcPr>
          <w:p w:rsidR="00ED2927" w:rsidRDefault="00ED2927" w:rsidP="00554503">
            <w:pPr>
              <w:pStyle w:val="Heading5"/>
              <w:spacing w:before="120"/>
              <w:rPr>
                <w:caps/>
              </w:rPr>
            </w:pPr>
            <w:r>
              <w:rPr>
                <w:caps/>
              </w:rPr>
              <w:t>sag</w:t>
            </w:r>
          </w:p>
        </w:tc>
        <w:tc>
          <w:tcPr>
            <w:tcW w:w="5850" w:type="dxa"/>
            <w:tcBorders>
              <w:top w:val="dotted" w:sz="4" w:space="0" w:color="auto"/>
            </w:tcBorders>
          </w:tcPr>
          <w:p w:rsidR="00ED2927" w:rsidRDefault="00ED2927" w:rsidP="00554503">
            <w:pPr>
              <w:pStyle w:val="Heading1"/>
              <w:spacing w:before="120" w:after="0"/>
              <w:jc w:val="left"/>
            </w:pPr>
            <w:r>
              <w:t>Detached small ag (tons)</w:t>
            </w:r>
          </w:p>
        </w:tc>
      </w:tr>
      <w:tr w:rsidR="00ED2927" w:rsidTr="00554503">
        <w:trPr>
          <w:cantSplit/>
        </w:trPr>
        <w:tc>
          <w:tcPr>
            <w:tcW w:w="2250" w:type="dxa"/>
          </w:tcPr>
          <w:p w:rsidR="00ED2927" w:rsidRDefault="00ED2927" w:rsidP="00554503">
            <w:pPr>
              <w:pStyle w:val="Heading5"/>
              <w:spacing w:before="120"/>
              <w:rPr>
                <w:caps/>
              </w:rPr>
            </w:pPr>
            <w:r>
              <w:rPr>
                <w:caps/>
              </w:rPr>
              <w:t>lag</w:t>
            </w:r>
          </w:p>
        </w:tc>
        <w:tc>
          <w:tcPr>
            <w:tcW w:w="5850" w:type="dxa"/>
            <w:tcBorders>
              <w:top w:val="dotted" w:sz="4" w:space="0" w:color="auto"/>
            </w:tcBorders>
          </w:tcPr>
          <w:p w:rsidR="00ED2927" w:rsidRDefault="00ED2927" w:rsidP="00554503">
            <w:pPr>
              <w:pStyle w:val="Heading1"/>
              <w:spacing w:before="120" w:after="0"/>
              <w:jc w:val="left"/>
            </w:pPr>
            <w:r>
              <w:t>Detached large ag (tons)</w:t>
            </w:r>
          </w:p>
        </w:tc>
      </w:tr>
      <w:tr w:rsidR="00ED2927" w:rsidTr="00554503">
        <w:trPr>
          <w:cantSplit/>
        </w:trPr>
        <w:tc>
          <w:tcPr>
            <w:tcW w:w="2250" w:type="dxa"/>
          </w:tcPr>
          <w:p w:rsidR="00ED2927" w:rsidRDefault="00ED2927" w:rsidP="00554503">
            <w:pPr>
              <w:pStyle w:val="Heading5"/>
              <w:spacing w:before="120"/>
              <w:rPr>
                <w:caps/>
              </w:rPr>
            </w:pPr>
            <w:r>
              <w:rPr>
                <w:caps/>
              </w:rPr>
              <w:t>grv</w:t>
            </w:r>
          </w:p>
        </w:tc>
        <w:tc>
          <w:tcPr>
            <w:tcW w:w="5850" w:type="dxa"/>
            <w:tcBorders>
              <w:top w:val="dotted" w:sz="4" w:space="0" w:color="auto"/>
            </w:tcBorders>
          </w:tcPr>
          <w:p w:rsidR="00ED2927" w:rsidRDefault="00ED2927" w:rsidP="00554503">
            <w:pPr>
              <w:pStyle w:val="Heading1"/>
              <w:spacing w:before="120" w:after="0"/>
              <w:jc w:val="left"/>
            </w:pPr>
            <w:r>
              <w:t>gravel (tons)</w:t>
            </w:r>
          </w:p>
        </w:tc>
      </w:tr>
      <w:tr w:rsidR="00684F5E" w:rsidTr="00554503">
        <w:trPr>
          <w:cantSplit/>
        </w:trPr>
        <w:tc>
          <w:tcPr>
            <w:tcW w:w="2250" w:type="dxa"/>
          </w:tcPr>
          <w:p w:rsidR="00684F5E" w:rsidRDefault="00684F5E" w:rsidP="002A6D8B">
            <w:pPr>
              <w:pStyle w:val="Heading5"/>
              <w:spacing w:before="120"/>
              <w:rPr>
                <w:caps/>
              </w:rPr>
            </w:pPr>
            <w:r>
              <w:rPr>
                <w:caps/>
              </w:rPr>
              <w:t>TEMP</w:t>
            </w:r>
          </w:p>
        </w:tc>
        <w:tc>
          <w:tcPr>
            <w:tcW w:w="5850" w:type="dxa"/>
            <w:tcBorders>
              <w:top w:val="dotted" w:sz="4" w:space="0" w:color="auto"/>
            </w:tcBorders>
          </w:tcPr>
          <w:p w:rsidR="00684F5E" w:rsidRDefault="00684F5E" w:rsidP="002A6D8B">
            <w:pPr>
              <w:pStyle w:val="Heading1"/>
              <w:spacing w:before="120" w:after="0"/>
              <w:jc w:val="left"/>
            </w:pPr>
            <w:r>
              <w:t>Temperature (deg c)</w:t>
            </w:r>
          </w:p>
        </w:tc>
      </w:tr>
    </w:tbl>
    <w:p w:rsidR="006D305B" w:rsidRDefault="006D305B" w:rsidP="006D305B">
      <w:pPr>
        <w:rPr>
          <w:sz w:val="24"/>
        </w:rPr>
      </w:pPr>
    </w:p>
    <w:p w:rsidR="00D31128" w:rsidRDefault="00D31128" w:rsidP="00C01A20">
      <w:pPr>
        <w:rPr>
          <w:smallCaps/>
          <w:sz w:val="22"/>
          <w:szCs w:val="24"/>
        </w:rPr>
      </w:pPr>
    </w:p>
    <w:p w:rsidR="00805F57" w:rsidRDefault="00805F57" w:rsidP="00C01A20">
      <w:pPr>
        <w:rPr>
          <w:smallCaps/>
          <w:sz w:val="22"/>
          <w:szCs w:val="24"/>
        </w:rPr>
      </w:pPr>
    </w:p>
    <w:p w:rsidR="00D31128" w:rsidRDefault="00D31128" w:rsidP="00D31128">
      <w:pPr>
        <w:rPr>
          <w:sz w:val="28"/>
          <w:szCs w:val="28"/>
        </w:rPr>
      </w:pPr>
      <w:r>
        <w:rPr>
          <w:b/>
          <w:sz w:val="28"/>
          <w:szCs w:val="28"/>
          <w:u w:val="single"/>
        </w:rPr>
        <w:lastRenderedPageBreak/>
        <w:t>BACTERIA</w:t>
      </w:r>
      <w:r>
        <w:rPr>
          <w:b/>
          <w:sz w:val="28"/>
          <w:szCs w:val="28"/>
        </w:rPr>
        <w:t xml:space="preserve"> –</w:t>
      </w:r>
    </w:p>
    <w:p w:rsidR="00D31128" w:rsidRDefault="00D31128" w:rsidP="00D31128">
      <w:pPr>
        <w:rPr>
          <w:color w:val="FF0000"/>
          <w:sz w:val="24"/>
          <w:szCs w:val="24"/>
        </w:rPr>
      </w:pPr>
    </w:p>
    <w:p w:rsidR="00D31128" w:rsidRDefault="00D31128" w:rsidP="00D31128">
      <w:pPr>
        <w:rPr>
          <w:b/>
          <w:smallCaps/>
          <w:sz w:val="22"/>
          <w:szCs w:val="24"/>
          <w:u w:val="single"/>
        </w:rPr>
      </w:pPr>
    </w:p>
    <w:p w:rsidR="00D31128" w:rsidRPr="004700FB" w:rsidRDefault="00D31128" w:rsidP="00D31128">
      <w:pPr>
        <w:rPr>
          <w:b/>
          <w:smallCaps/>
          <w:sz w:val="22"/>
          <w:szCs w:val="24"/>
          <w:u w:val="single"/>
        </w:rPr>
      </w:pPr>
      <w:r>
        <w:rPr>
          <w:b/>
          <w:smallCaps/>
          <w:sz w:val="22"/>
          <w:szCs w:val="24"/>
          <w:u w:val="single"/>
        </w:rPr>
        <w:t>INITIAL.BAC</w:t>
      </w:r>
    </w:p>
    <w:p w:rsidR="00D31128" w:rsidRDefault="00D31128" w:rsidP="00D31128">
      <w:pPr>
        <w:rPr>
          <w:color w:val="FF0000"/>
          <w:sz w:val="24"/>
          <w:szCs w:val="24"/>
        </w:rPr>
      </w:pPr>
      <w:r w:rsidRPr="00F943A3">
        <w:rPr>
          <w:color w:val="FF0000"/>
          <w:sz w:val="24"/>
          <w:szCs w:val="24"/>
        </w:rPr>
        <w:t>NEED THIS INFO</w:t>
      </w:r>
    </w:p>
    <w:p w:rsidR="00D31128" w:rsidRDefault="00D31128" w:rsidP="00D31128">
      <w:pPr>
        <w:rPr>
          <w:color w:val="FF0000"/>
          <w:sz w:val="24"/>
          <w:szCs w:val="24"/>
        </w:rPr>
      </w:pPr>
    </w:p>
    <w:p w:rsidR="00D31128" w:rsidRDefault="00D31128" w:rsidP="00D31128">
      <w:pPr>
        <w:rPr>
          <w:smallCaps/>
          <w:sz w:val="22"/>
          <w:szCs w:val="24"/>
        </w:rPr>
      </w:pPr>
      <w:r w:rsidRPr="00C84977">
        <w:rPr>
          <w:sz w:val="24"/>
          <w:szCs w:val="24"/>
        </w:rPr>
        <w:t xml:space="preserve">Below is a sample </w:t>
      </w:r>
      <w:r>
        <w:rPr>
          <w:smallCaps/>
          <w:sz w:val="22"/>
          <w:szCs w:val="24"/>
        </w:rPr>
        <w:t>INITIAL.BAC FILE:</w:t>
      </w:r>
    </w:p>
    <w:p w:rsidR="00BA0DC2" w:rsidRDefault="00BA0DC2" w:rsidP="00D31128">
      <w:pPr>
        <w:rPr>
          <w:smallCaps/>
          <w:sz w:val="22"/>
          <w:szCs w:val="24"/>
        </w:rPr>
      </w:pPr>
    </w:p>
    <w:p w:rsidR="00BC6025" w:rsidRDefault="00F726C0" w:rsidP="00D31128">
      <w:pPr>
        <w:rPr>
          <w:smallCaps/>
          <w:sz w:val="22"/>
          <w:szCs w:val="24"/>
        </w:rPr>
      </w:pPr>
      <w:r>
        <w:rPr>
          <w:smallCaps/>
          <w:noProof/>
          <w:sz w:val="22"/>
          <w:szCs w:val="24"/>
        </w:rPr>
        <mc:AlternateContent>
          <mc:Choice Requires="wpc">
            <w:drawing>
              <wp:inline distT="0" distB="0" distL="0" distR="0">
                <wp:extent cx="3055620" cy="1470660"/>
                <wp:effectExtent l="9525" t="9525" r="40005" b="34290"/>
                <wp:docPr id="949" name="Canvas 94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895" name="Rectangle 278"/>
                        <wps:cNvSpPr>
                          <a:spLocks noChangeArrowheads="1"/>
                        </wps:cNvSpPr>
                        <wps:spPr bwMode="auto">
                          <a:xfrm>
                            <a:off x="30480" y="15240"/>
                            <a:ext cx="50038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proofErr w:type="spellStart"/>
                              <w:r>
                                <w:rPr>
                                  <w:rFonts w:ascii="Calibri" w:hAnsi="Calibri" w:cs="Calibri"/>
                                  <w:color w:val="000000"/>
                                </w:rPr>
                                <w:t>initial.bac</w:t>
                              </w:r>
                              <w:proofErr w:type="spellEnd"/>
                            </w:p>
                          </w:txbxContent>
                        </wps:txbx>
                        <wps:bodyPr rot="0" vert="horz" wrap="none" lIns="0" tIns="0" rIns="0" bIns="0" anchor="t" anchorCtr="0">
                          <a:spAutoFit/>
                        </wps:bodyPr>
                      </wps:wsp>
                      <wps:wsp>
                        <wps:cNvPr id="896" name="Rectangle 279"/>
                        <wps:cNvSpPr>
                          <a:spLocks noChangeArrowheads="1"/>
                        </wps:cNvSpPr>
                        <wps:spPr bwMode="auto">
                          <a:xfrm>
                            <a:off x="640080" y="15240"/>
                            <a:ext cx="2921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rPr>
                                <w:t xml:space="preserve"> </w:t>
                              </w:r>
                            </w:p>
                          </w:txbxContent>
                        </wps:txbx>
                        <wps:bodyPr rot="0" vert="horz" wrap="none" lIns="0" tIns="0" rIns="0" bIns="0" anchor="t" anchorCtr="0">
                          <a:spAutoFit/>
                        </wps:bodyPr>
                      </wps:wsp>
                      <wps:wsp>
                        <wps:cNvPr id="897" name="Rectangle 280"/>
                        <wps:cNvSpPr>
                          <a:spLocks noChangeArrowheads="1"/>
                        </wps:cNvSpPr>
                        <wps:spPr bwMode="auto">
                          <a:xfrm>
                            <a:off x="1249680" y="15240"/>
                            <a:ext cx="2921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rPr>
                                <w:t xml:space="preserve"> </w:t>
                              </w:r>
                            </w:p>
                          </w:txbxContent>
                        </wps:txbx>
                        <wps:bodyPr rot="0" vert="horz" wrap="none" lIns="0" tIns="0" rIns="0" bIns="0" anchor="t" anchorCtr="0">
                          <a:spAutoFit/>
                        </wps:bodyPr>
                      </wps:wsp>
                      <wps:wsp>
                        <wps:cNvPr id="898" name="Rectangle 281"/>
                        <wps:cNvSpPr>
                          <a:spLocks noChangeArrowheads="1"/>
                        </wps:cNvSpPr>
                        <wps:spPr bwMode="auto">
                          <a:xfrm>
                            <a:off x="1859280" y="15240"/>
                            <a:ext cx="2921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rPr>
                                <w:t xml:space="preserve"> </w:t>
                              </w:r>
                            </w:p>
                          </w:txbxContent>
                        </wps:txbx>
                        <wps:bodyPr rot="0" vert="horz" wrap="none" lIns="0" tIns="0" rIns="0" bIns="0" anchor="t" anchorCtr="0">
                          <a:spAutoFit/>
                        </wps:bodyPr>
                      </wps:wsp>
                      <wps:wsp>
                        <wps:cNvPr id="899" name="Rectangle 282"/>
                        <wps:cNvSpPr>
                          <a:spLocks noChangeArrowheads="1"/>
                        </wps:cNvSpPr>
                        <wps:spPr bwMode="auto">
                          <a:xfrm>
                            <a:off x="2468880" y="15240"/>
                            <a:ext cx="2921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rPr>
                                <w:t xml:space="preserve">  </w:t>
                              </w:r>
                            </w:p>
                          </w:txbxContent>
                        </wps:txbx>
                        <wps:bodyPr rot="0" vert="horz" wrap="none" lIns="0" tIns="0" rIns="0" bIns="0" anchor="t" anchorCtr="0">
                          <a:spAutoFit/>
                        </wps:bodyPr>
                      </wps:wsp>
                      <wps:wsp>
                        <wps:cNvPr id="900" name="Rectangle 283"/>
                        <wps:cNvSpPr>
                          <a:spLocks noChangeArrowheads="1"/>
                        </wps:cNvSpPr>
                        <wps:spPr bwMode="auto">
                          <a:xfrm>
                            <a:off x="518160" y="19812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rPr>
                                <w:t>2</w:t>
                              </w:r>
                            </w:p>
                          </w:txbxContent>
                        </wps:txbx>
                        <wps:bodyPr rot="0" vert="horz" wrap="none" lIns="0" tIns="0" rIns="0" bIns="0" anchor="t" anchorCtr="0">
                          <a:spAutoFit/>
                        </wps:bodyPr>
                      </wps:wsp>
                      <wps:wsp>
                        <wps:cNvPr id="901" name="Rectangle 284"/>
                        <wps:cNvSpPr>
                          <a:spLocks noChangeArrowheads="1"/>
                        </wps:cNvSpPr>
                        <wps:spPr bwMode="auto">
                          <a:xfrm>
                            <a:off x="30480" y="381000"/>
                            <a:ext cx="27241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rPr>
                                <w:t>NUM</w:t>
                              </w:r>
                            </w:p>
                          </w:txbxContent>
                        </wps:txbx>
                        <wps:bodyPr rot="0" vert="horz" wrap="none" lIns="0" tIns="0" rIns="0" bIns="0" anchor="t" anchorCtr="0">
                          <a:spAutoFit/>
                        </wps:bodyPr>
                      </wps:wsp>
                      <wps:wsp>
                        <wps:cNvPr id="902" name="Rectangle 285"/>
                        <wps:cNvSpPr>
                          <a:spLocks noChangeArrowheads="1"/>
                        </wps:cNvSpPr>
                        <wps:spPr bwMode="auto">
                          <a:xfrm>
                            <a:off x="1249680" y="381000"/>
                            <a:ext cx="18097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rPr>
                                <w:t>PLT</w:t>
                              </w:r>
                            </w:p>
                          </w:txbxContent>
                        </wps:txbx>
                        <wps:bodyPr rot="0" vert="horz" wrap="none" lIns="0" tIns="0" rIns="0" bIns="0" anchor="t" anchorCtr="0">
                          <a:spAutoFit/>
                        </wps:bodyPr>
                      </wps:wsp>
                      <wps:wsp>
                        <wps:cNvPr id="903" name="Rectangle 286"/>
                        <wps:cNvSpPr>
                          <a:spLocks noChangeArrowheads="1"/>
                        </wps:cNvSpPr>
                        <wps:spPr bwMode="auto">
                          <a:xfrm>
                            <a:off x="1859280" y="381000"/>
                            <a:ext cx="19621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rPr>
                                <w:t>SOL</w:t>
                              </w:r>
                            </w:p>
                          </w:txbxContent>
                        </wps:txbx>
                        <wps:bodyPr rot="0" vert="horz" wrap="none" lIns="0" tIns="0" rIns="0" bIns="0" anchor="t" anchorCtr="0">
                          <a:spAutoFit/>
                        </wps:bodyPr>
                      </wps:wsp>
                      <wps:wsp>
                        <wps:cNvPr id="904" name="Rectangle 287"/>
                        <wps:cNvSpPr>
                          <a:spLocks noChangeArrowheads="1"/>
                        </wps:cNvSpPr>
                        <wps:spPr bwMode="auto">
                          <a:xfrm>
                            <a:off x="2468880" y="381000"/>
                            <a:ext cx="21145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rPr>
                                <w:t>SOR</w:t>
                              </w:r>
                            </w:p>
                          </w:txbxContent>
                        </wps:txbx>
                        <wps:bodyPr rot="0" vert="horz" wrap="none" lIns="0" tIns="0" rIns="0" bIns="0" anchor="t" anchorCtr="0">
                          <a:spAutoFit/>
                        </wps:bodyPr>
                      </wps:wsp>
                      <wps:wsp>
                        <wps:cNvPr id="905" name="Rectangle 288"/>
                        <wps:cNvSpPr>
                          <a:spLocks noChangeArrowheads="1"/>
                        </wps:cNvSpPr>
                        <wps:spPr bwMode="auto">
                          <a:xfrm>
                            <a:off x="518160" y="56388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rPr>
                                <w:t>1</w:t>
                              </w:r>
                            </w:p>
                          </w:txbxContent>
                        </wps:txbx>
                        <wps:bodyPr rot="0" vert="horz" wrap="none" lIns="0" tIns="0" rIns="0" bIns="0" anchor="t" anchorCtr="0">
                          <a:spAutoFit/>
                        </wps:bodyPr>
                      </wps:wsp>
                      <wps:wsp>
                        <wps:cNvPr id="906" name="Rectangle 289"/>
                        <wps:cNvSpPr>
                          <a:spLocks noChangeArrowheads="1"/>
                        </wps:cNvSpPr>
                        <wps:spPr bwMode="auto">
                          <a:xfrm>
                            <a:off x="1127760" y="74676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rPr>
                                <w:t>1</w:t>
                              </w:r>
                            </w:p>
                          </w:txbxContent>
                        </wps:txbx>
                        <wps:bodyPr rot="0" vert="horz" wrap="none" lIns="0" tIns="0" rIns="0" bIns="0" anchor="t" anchorCtr="0">
                          <a:spAutoFit/>
                        </wps:bodyPr>
                      </wps:wsp>
                      <wps:wsp>
                        <wps:cNvPr id="907" name="Rectangle 290"/>
                        <wps:cNvSpPr>
                          <a:spLocks noChangeArrowheads="1"/>
                        </wps:cNvSpPr>
                        <wps:spPr bwMode="auto">
                          <a:xfrm>
                            <a:off x="1600200" y="746760"/>
                            <a:ext cx="19367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rPr>
                                <w:t>100</w:t>
                              </w:r>
                            </w:p>
                          </w:txbxContent>
                        </wps:txbx>
                        <wps:bodyPr rot="0" vert="horz" wrap="none" lIns="0" tIns="0" rIns="0" bIns="0" anchor="t" anchorCtr="0">
                          <a:spAutoFit/>
                        </wps:bodyPr>
                      </wps:wsp>
                      <wps:wsp>
                        <wps:cNvPr id="908" name="Rectangle 291"/>
                        <wps:cNvSpPr>
                          <a:spLocks noChangeArrowheads="1"/>
                        </wps:cNvSpPr>
                        <wps:spPr bwMode="auto">
                          <a:xfrm>
                            <a:off x="2141220" y="746760"/>
                            <a:ext cx="25781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rPr>
                                <w:t>1000</w:t>
                              </w:r>
                            </w:p>
                          </w:txbxContent>
                        </wps:txbx>
                        <wps:bodyPr rot="0" vert="horz" wrap="none" lIns="0" tIns="0" rIns="0" bIns="0" anchor="t" anchorCtr="0">
                          <a:spAutoFit/>
                        </wps:bodyPr>
                      </wps:wsp>
                      <wps:wsp>
                        <wps:cNvPr id="909" name="Rectangle 292"/>
                        <wps:cNvSpPr>
                          <a:spLocks noChangeArrowheads="1"/>
                        </wps:cNvSpPr>
                        <wps:spPr bwMode="auto">
                          <a:xfrm>
                            <a:off x="2887980" y="74676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rPr>
                                <w:t>10</w:t>
                              </w:r>
                            </w:p>
                          </w:txbxContent>
                        </wps:txbx>
                        <wps:bodyPr rot="0" vert="horz" wrap="none" lIns="0" tIns="0" rIns="0" bIns="0" anchor="t" anchorCtr="0">
                          <a:spAutoFit/>
                        </wps:bodyPr>
                      </wps:wsp>
                      <wps:wsp>
                        <wps:cNvPr id="910" name="Rectangle 293"/>
                        <wps:cNvSpPr>
                          <a:spLocks noChangeArrowheads="1"/>
                        </wps:cNvSpPr>
                        <wps:spPr bwMode="auto">
                          <a:xfrm>
                            <a:off x="518160" y="92964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rPr>
                                <w:t>2</w:t>
                              </w:r>
                            </w:p>
                          </w:txbxContent>
                        </wps:txbx>
                        <wps:bodyPr rot="0" vert="horz" wrap="none" lIns="0" tIns="0" rIns="0" bIns="0" anchor="t" anchorCtr="0">
                          <a:spAutoFit/>
                        </wps:bodyPr>
                      </wps:wsp>
                      <wps:wsp>
                        <wps:cNvPr id="911" name="Rectangle 294"/>
                        <wps:cNvSpPr>
                          <a:spLocks noChangeArrowheads="1"/>
                        </wps:cNvSpPr>
                        <wps:spPr bwMode="auto">
                          <a:xfrm>
                            <a:off x="1127760" y="111252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rPr>
                                <w:t>1</w:t>
                              </w:r>
                            </w:p>
                          </w:txbxContent>
                        </wps:txbx>
                        <wps:bodyPr rot="0" vert="horz" wrap="none" lIns="0" tIns="0" rIns="0" bIns="0" anchor="t" anchorCtr="0">
                          <a:spAutoFit/>
                        </wps:bodyPr>
                      </wps:wsp>
                      <wps:wsp>
                        <wps:cNvPr id="912" name="Rectangle 295"/>
                        <wps:cNvSpPr>
                          <a:spLocks noChangeArrowheads="1"/>
                        </wps:cNvSpPr>
                        <wps:spPr bwMode="auto">
                          <a:xfrm>
                            <a:off x="1737360" y="111252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rPr>
                                <w:t>0</w:t>
                              </w:r>
                            </w:p>
                          </w:txbxContent>
                        </wps:txbx>
                        <wps:bodyPr rot="0" vert="horz" wrap="none" lIns="0" tIns="0" rIns="0" bIns="0" anchor="t" anchorCtr="0">
                          <a:spAutoFit/>
                        </wps:bodyPr>
                      </wps:wsp>
                      <wps:wsp>
                        <wps:cNvPr id="913" name="Rectangle 296"/>
                        <wps:cNvSpPr>
                          <a:spLocks noChangeArrowheads="1"/>
                        </wps:cNvSpPr>
                        <wps:spPr bwMode="auto">
                          <a:xfrm>
                            <a:off x="2141220" y="1112520"/>
                            <a:ext cx="25781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rPr>
                                <w:t>5000</w:t>
                              </w:r>
                            </w:p>
                          </w:txbxContent>
                        </wps:txbx>
                        <wps:bodyPr rot="0" vert="horz" wrap="none" lIns="0" tIns="0" rIns="0" bIns="0" anchor="t" anchorCtr="0">
                          <a:spAutoFit/>
                        </wps:bodyPr>
                      </wps:wsp>
                      <wps:wsp>
                        <wps:cNvPr id="914" name="Rectangle 297"/>
                        <wps:cNvSpPr>
                          <a:spLocks noChangeArrowheads="1"/>
                        </wps:cNvSpPr>
                        <wps:spPr bwMode="auto">
                          <a:xfrm>
                            <a:off x="2819400" y="1112520"/>
                            <a:ext cx="19367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rPr>
                                <w:t>600</w:t>
                              </w:r>
                            </w:p>
                          </w:txbxContent>
                        </wps:txbx>
                        <wps:bodyPr rot="0" vert="horz" wrap="none" lIns="0" tIns="0" rIns="0" bIns="0" anchor="t" anchorCtr="0">
                          <a:spAutoFit/>
                        </wps:bodyPr>
                      </wps:wsp>
                      <wps:wsp>
                        <wps:cNvPr id="915" name="Rectangle 298"/>
                        <wps:cNvSpPr>
                          <a:spLocks noChangeArrowheads="1"/>
                        </wps:cNvSpPr>
                        <wps:spPr bwMode="auto">
                          <a:xfrm>
                            <a:off x="1127760" y="129540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rPr>
                                <w:t>2</w:t>
                              </w:r>
                            </w:p>
                          </w:txbxContent>
                        </wps:txbx>
                        <wps:bodyPr rot="0" vert="horz" wrap="none" lIns="0" tIns="0" rIns="0" bIns="0" anchor="t" anchorCtr="0">
                          <a:spAutoFit/>
                        </wps:bodyPr>
                      </wps:wsp>
                      <wps:wsp>
                        <wps:cNvPr id="916" name="Rectangle 299"/>
                        <wps:cNvSpPr>
                          <a:spLocks noChangeArrowheads="1"/>
                        </wps:cNvSpPr>
                        <wps:spPr bwMode="auto">
                          <a:xfrm>
                            <a:off x="1531620" y="1295400"/>
                            <a:ext cx="25781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rPr>
                                <w:t>5000</w:t>
                              </w:r>
                            </w:p>
                          </w:txbxContent>
                        </wps:txbx>
                        <wps:bodyPr rot="0" vert="horz" wrap="none" lIns="0" tIns="0" rIns="0" bIns="0" anchor="t" anchorCtr="0">
                          <a:spAutoFit/>
                        </wps:bodyPr>
                      </wps:wsp>
                      <wps:wsp>
                        <wps:cNvPr id="917" name="Rectangle 300"/>
                        <wps:cNvSpPr>
                          <a:spLocks noChangeArrowheads="1"/>
                        </wps:cNvSpPr>
                        <wps:spPr bwMode="auto">
                          <a:xfrm>
                            <a:off x="2072640" y="1295400"/>
                            <a:ext cx="32194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rPr>
                                <w:t>30000</w:t>
                              </w:r>
                            </w:p>
                          </w:txbxContent>
                        </wps:txbx>
                        <wps:bodyPr rot="0" vert="horz" wrap="none" lIns="0" tIns="0" rIns="0" bIns="0" anchor="t" anchorCtr="0">
                          <a:spAutoFit/>
                        </wps:bodyPr>
                      </wps:wsp>
                      <wps:wsp>
                        <wps:cNvPr id="918" name="Rectangle 301"/>
                        <wps:cNvSpPr>
                          <a:spLocks noChangeArrowheads="1"/>
                        </wps:cNvSpPr>
                        <wps:spPr bwMode="auto">
                          <a:xfrm>
                            <a:off x="2682240" y="1295400"/>
                            <a:ext cx="32194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rPr>
                                <w:t>20000</w:t>
                              </w:r>
                            </w:p>
                          </w:txbxContent>
                        </wps:txbx>
                        <wps:bodyPr rot="0" vert="horz" wrap="none" lIns="0" tIns="0" rIns="0" bIns="0" anchor="t" anchorCtr="0">
                          <a:spAutoFit/>
                        </wps:bodyPr>
                      </wps:wsp>
                      <wps:wsp>
                        <wps:cNvPr id="919" name="Line 302"/>
                        <wps:cNvCnPr/>
                        <wps:spPr bwMode="auto">
                          <a:xfrm>
                            <a:off x="0" y="0"/>
                            <a:ext cx="3048000"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920" name="Rectangle 303"/>
                        <wps:cNvSpPr>
                          <a:spLocks noChangeArrowheads="1"/>
                        </wps:cNvSpPr>
                        <wps:spPr bwMode="auto">
                          <a:xfrm>
                            <a:off x="0" y="0"/>
                            <a:ext cx="304800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1" name="Line 304"/>
                        <wps:cNvCnPr/>
                        <wps:spPr bwMode="auto">
                          <a:xfrm>
                            <a:off x="0" y="182880"/>
                            <a:ext cx="3048000"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922" name="Rectangle 305"/>
                        <wps:cNvSpPr>
                          <a:spLocks noChangeArrowheads="1"/>
                        </wps:cNvSpPr>
                        <wps:spPr bwMode="auto">
                          <a:xfrm>
                            <a:off x="0" y="182880"/>
                            <a:ext cx="304800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3" name="Line 306"/>
                        <wps:cNvCnPr/>
                        <wps:spPr bwMode="auto">
                          <a:xfrm>
                            <a:off x="0" y="365760"/>
                            <a:ext cx="3048000"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924" name="Rectangle 307"/>
                        <wps:cNvSpPr>
                          <a:spLocks noChangeArrowheads="1"/>
                        </wps:cNvSpPr>
                        <wps:spPr bwMode="auto">
                          <a:xfrm>
                            <a:off x="0" y="365760"/>
                            <a:ext cx="304800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5" name="Line 308"/>
                        <wps:cNvCnPr/>
                        <wps:spPr bwMode="auto">
                          <a:xfrm>
                            <a:off x="0" y="548640"/>
                            <a:ext cx="3048000"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926" name="Rectangle 309"/>
                        <wps:cNvSpPr>
                          <a:spLocks noChangeArrowheads="1"/>
                        </wps:cNvSpPr>
                        <wps:spPr bwMode="auto">
                          <a:xfrm>
                            <a:off x="0" y="548640"/>
                            <a:ext cx="304800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7" name="Line 310"/>
                        <wps:cNvCnPr/>
                        <wps:spPr bwMode="auto">
                          <a:xfrm>
                            <a:off x="0" y="731520"/>
                            <a:ext cx="3048000"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928" name="Rectangle 311"/>
                        <wps:cNvSpPr>
                          <a:spLocks noChangeArrowheads="1"/>
                        </wps:cNvSpPr>
                        <wps:spPr bwMode="auto">
                          <a:xfrm>
                            <a:off x="0" y="731520"/>
                            <a:ext cx="304800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9" name="Line 312"/>
                        <wps:cNvCnPr/>
                        <wps:spPr bwMode="auto">
                          <a:xfrm>
                            <a:off x="0" y="914400"/>
                            <a:ext cx="3048000"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930" name="Rectangle 313"/>
                        <wps:cNvSpPr>
                          <a:spLocks noChangeArrowheads="1"/>
                        </wps:cNvSpPr>
                        <wps:spPr bwMode="auto">
                          <a:xfrm>
                            <a:off x="0" y="914400"/>
                            <a:ext cx="304800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1" name="Line 314"/>
                        <wps:cNvCnPr/>
                        <wps:spPr bwMode="auto">
                          <a:xfrm>
                            <a:off x="0" y="1097280"/>
                            <a:ext cx="3048000"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932" name="Rectangle 315"/>
                        <wps:cNvSpPr>
                          <a:spLocks noChangeArrowheads="1"/>
                        </wps:cNvSpPr>
                        <wps:spPr bwMode="auto">
                          <a:xfrm>
                            <a:off x="0" y="1097280"/>
                            <a:ext cx="304800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3" name="Line 316"/>
                        <wps:cNvCnPr/>
                        <wps:spPr bwMode="auto">
                          <a:xfrm>
                            <a:off x="0" y="1280160"/>
                            <a:ext cx="3048000"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934" name="Rectangle 317"/>
                        <wps:cNvSpPr>
                          <a:spLocks noChangeArrowheads="1"/>
                        </wps:cNvSpPr>
                        <wps:spPr bwMode="auto">
                          <a:xfrm>
                            <a:off x="0" y="1280160"/>
                            <a:ext cx="304800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5" name="Line 318"/>
                        <wps:cNvCnPr/>
                        <wps:spPr bwMode="auto">
                          <a:xfrm>
                            <a:off x="0" y="1463040"/>
                            <a:ext cx="3048000"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936" name="Rectangle 319"/>
                        <wps:cNvSpPr>
                          <a:spLocks noChangeArrowheads="1"/>
                        </wps:cNvSpPr>
                        <wps:spPr bwMode="auto">
                          <a:xfrm>
                            <a:off x="0" y="1463040"/>
                            <a:ext cx="304800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7" name="Line 320"/>
                        <wps:cNvCnPr/>
                        <wps:spPr bwMode="auto">
                          <a:xfrm>
                            <a:off x="0" y="0"/>
                            <a:ext cx="0" cy="147066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938" name="Rectangle 321"/>
                        <wps:cNvSpPr>
                          <a:spLocks noChangeArrowheads="1"/>
                        </wps:cNvSpPr>
                        <wps:spPr bwMode="auto">
                          <a:xfrm>
                            <a:off x="0" y="0"/>
                            <a:ext cx="7620" cy="14706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9" name="Line 322"/>
                        <wps:cNvCnPr/>
                        <wps:spPr bwMode="auto">
                          <a:xfrm>
                            <a:off x="609600" y="0"/>
                            <a:ext cx="0" cy="147066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940" name="Rectangle 323"/>
                        <wps:cNvSpPr>
                          <a:spLocks noChangeArrowheads="1"/>
                        </wps:cNvSpPr>
                        <wps:spPr bwMode="auto">
                          <a:xfrm>
                            <a:off x="609600" y="0"/>
                            <a:ext cx="7620" cy="14706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1" name="Line 324"/>
                        <wps:cNvCnPr/>
                        <wps:spPr bwMode="auto">
                          <a:xfrm>
                            <a:off x="1219200" y="0"/>
                            <a:ext cx="0" cy="147066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942" name="Rectangle 325"/>
                        <wps:cNvSpPr>
                          <a:spLocks noChangeArrowheads="1"/>
                        </wps:cNvSpPr>
                        <wps:spPr bwMode="auto">
                          <a:xfrm>
                            <a:off x="1219200" y="0"/>
                            <a:ext cx="7620" cy="14706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3" name="Line 326"/>
                        <wps:cNvCnPr/>
                        <wps:spPr bwMode="auto">
                          <a:xfrm>
                            <a:off x="1828800" y="0"/>
                            <a:ext cx="0" cy="147066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944" name="Rectangle 327"/>
                        <wps:cNvSpPr>
                          <a:spLocks noChangeArrowheads="1"/>
                        </wps:cNvSpPr>
                        <wps:spPr bwMode="auto">
                          <a:xfrm>
                            <a:off x="1828800" y="0"/>
                            <a:ext cx="7620" cy="14706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5" name="Line 328"/>
                        <wps:cNvCnPr/>
                        <wps:spPr bwMode="auto">
                          <a:xfrm>
                            <a:off x="2438400" y="0"/>
                            <a:ext cx="0" cy="147066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946" name="Rectangle 329"/>
                        <wps:cNvSpPr>
                          <a:spLocks noChangeArrowheads="1"/>
                        </wps:cNvSpPr>
                        <wps:spPr bwMode="auto">
                          <a:xfrm>
                            <a:off x="2438400" y="0"/>
                            <a:ext cx="7620" cy="14706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7" name="Line 330"/>
                        <wps:cNvCnPr/>
                        <wps:spPr bwMode="auto">
                          <a:xfrm>
                            <a:off x="3048000" y="0"/>
                            <a:ext cx="0" cy="147066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948" name="Rectangle 331"/>
                        <wps:cNvSpPr>
                          <a:spLocks noChangeArrowheads="1"/>
                        </wps:cNvSpPr>
                        <wps:spPr bwMode="auto">
                          <a:xfrm>
                            <a:off x="3048000" y="0"/>
                            <a:ext cx="7620" cy="14706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c:wpc>
                  </a:graphicData>
                </a:graphic>
              </wp:inline>
            </w:drawing>
          </mc:Choice>
          <mc:Fallback>
            <w:pict>
              <v:group id="Canvas 949" o:spid="_x0000_s1681" editas="canvas" style="width:240.6pt;height:115.8pt;mso-position-horizontal-relative:char;mso-position-vertical-relative:line" coordsize="30556,147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">
                <v:shape id="_x0000_s1682" type="#_x0000_t75" style="position:absolute;width:30556;height:14706;visibility:visible;mso-wrap-style:square">
                  <v:fill o:detectmouseclick="t"/>
                  <v:path o:connecttype="none"/>
                </v:shape>
                <v:rect id="Rectangle 278" o:spid="_x0000_s1683" style="position:absolute;left:304;top:152;width:5004;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nfX8IA&#10;AADcAAAADwAAAGRycy9kb3ducmV2LnhtbESP3WoCMRSE7wXfIRzBO80qtKyrUYog2OKNqw9w2Jz9&#10;ocnJkqTu9u1NQejlMDPfMLvDaI14kA+dYwWrZQaCuHK640bB/XZa5CBCRNZoHJOCXwpw2E8nOyy0&#10;G/hKjzI2IkE4FKigjbEvpAxVSxbD0vXEyaudtxiT9I3UHocEt0aus+xdWuw4LbTY07Gl6rv8sQrk&#10;rTwNeWl85r7W9cV8nq81OaXms/FjCyLSGP/Dr/ZZK8g3b/B3Jh0BuX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md9fwgAAANwAAAAPAAAAAAAAAAAAAAAAAJgCAABkcnMvZG93&#10;bnJldi54bWxQSwUGAAAAAAQABAD1AAAAhwMAAAAA&#10;" filled="f" stroked="f">
                  <v:textbox style="mso-fit-shape-to-text:t" inset="0,0,0,0">
                    <w:txbxContent>
                      <w:p w:rsidR="00AF7C3A" w:rsidRDefault="00AF7C3A">
                        <w:proofErr w:type="spellStart"/>
                        <w:r>
                          <w:rPr>
                            <w:rFonts w:ascii="Calibri" w:hAnsi="Calibri" w:cs="Calibri"/>
                            <w:color w:val="000000"/>
                          </w:rPr>
                          <w:t>initial.bac</w:t>
                        </w:r>
                        <w:proofErr w:type="spellEnd"/>
                      </w:p>
                    </w:txbxContent>
                  </v:textbox>
                </v:rect>
                <v:rect id="Rectangle 279" o:spid="_x0000_s1684" style="position:absolute;left:6400;top:152;width:292;height:146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tBKMIA&#10;AADcAAAADwAAAGRycy9kb3ducmV2LnhtbESPzYoCMRCE7wu+Q2jB25rRg8yORhFBcGUvjj5AM+n5&#10;waQzJNGZfXsjLOyxqKqvqM1utEY8yYfOsYLFPANBXDndcaPgdj1+5iBCRNZoHJOCXwqw204+Nlho&#10;N/CFnmVsRIJwKFBBG2NfSBmqliyGueuJk1c7bzEm6RupPQ4Jbo1cZtlKWuw4LbTY06Gl6l4+rAJ5&#10;LY9DXhqfufOy/jHfp0tNTqnZdNyvQUQa43/4r33SCvKvFbzPpCMgt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S0EowgAAANwAAAAPAAAAAAAAAAAAAAAAAJgCAABkcnMvZG93&#10;bnJldi54bWxQSwUGAAAAAAQABAD1AAAAhwMAAAAA&#10;" filled="f" stroked="f">
                  <v:textbox style="mso-fit-shape-to-text:t" inset="0,0,0,0">
                    <w:txbxContent>
                      <w:p w:rsidR="00AF7C3A" w:rsidRDefault="00AF7C3A">
                        <w:r>
                          <w:rPr>
                            <w:rFonts w:ascii="Calibri" w:hAnsi="Calibri" w:cs="Calibri"/>
                            <w:color w:val="000000"/>
                          </w:rPr>
                          <w:t xml:space="preserve"> </w:t>
                        </w:r>
                      </w:p>
                    </w:txbxContent>
                  </v:textbox>
                </v:rect>
                <v:rect id="Rectangle 280" o:spid="_x0000_s1685" style="position:absolute;left:12496;top:152;width:292;height:146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fks8IA&#10;AADcAAAADwAAAGRycy9kb3ducmV2LnhtbESP3WoCMRSE7wXfIRzBO83qRbuuRimCYIs3rj7AYXP2&#10;hyYnS5K627c3BaGXw8x8w+wOozXiQT50jhWslhkI4srpjhsF99tpkYMIEVmjcUwKfinAYT+d7LDQ&#10;buArPcrYiAThUKCCNsa+kDJULVkMS9cTJ6923mJM0jdSexwS3Bq5zrI3abHjtNBiT8eWqu/yxyqQ&#10;t/I05KXxmfta1xfzeb7W5JSaz8aPLYhIY/wPv9pnrSDfvMPfmXQE5P4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B+SzwgAAANwAAAAPAAAAAAAAAAAAAAAAAJgCAABkcnMvZG93&#10;bnJldi54bWxQSwUGAAAAAAQABAD1AAAAhwMAAAAA&#10;" filled="f" stroked="f">
                  <v:textbox style="mso-fit-shape-to-text:t" inset="0,0,0,0">
                    <w:txbxContent>
                      <w:p w:rsidR="00AF7C3A" w:rsidRDefault="00AF7C3A">
                        <w:r>
                          <w:rPr>
                            <w:rFonts w:ascii="Calibri" w:hAnsi="Calibri" w:cs="Calibri"/>
                            <w:color w:val="000000"/>
                          </w:rPr>
                          <w:t xml:space="preserve"> </w:t>
                        </w:r>
                      </w:p>
                    </w:txbxContent>
                  </v:textbox>
                </v:rect>
                <v:rect id="Rectangle 281" o:spid="_x0000_s1686" style="position:absolute;left:18592;top:152;width:292;height:146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hwwb4A&#10;AADcAAAADwAAAGRycy9kb3ducmV2LnhtbERPy4rCMBTdD/gP4QruxlQX0qlGEUFwxI3VD7g0tw9M&#10;bkoSbefvzUKY5eG8N7vRGvEiHzrHChbzDARx5XTHjYL77fidgwgRWaNxTAr+KMBuO/naYKHdwFd6&#10;lbERKYRDgQraGPtCylC1ZDHMXU+cuNp5izFB30jtcUjh1shllq2kxY5TQ4s9HVqqHuXTKpC38jjk&#10;pfGZOy/ri/k9XWtySs2m434NItIY/8Uf90kryH/S2nQmHQG5fQ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6YcMG+AAAA3AAAAA8AAAAAAAAAAAAAAAAAmAIAAGRycy9kb3ducmV2&#10;LnhtbFBLBQYAAAAABAAEAPUAAACDAwAAAAA=&#10;" filled="f" stroked="f">
                  <v:textbox style="mso-fit-shape-to-text:t" inset="0,0,0,0">
                    <w:txbxContent>
                      <w:p w:rsidR="00AF7C3A" w:rsidRDefault="00AF7C3A">
                        <w:r>
                          <w:rPr>
                            <w:rFonts w:ascii="Calibri" w:hAnsi="Calibri" w:cs="Calibri"/>
                            <w:color w:val="000000"/>
                          </w:rPr>
                          <w:t xml:space="preserve"> </w:t>
                        </w:r>
                      </w:p>
                    </w:txbxContent>
                  </v:textbox>
                </v:rect>
                <v:rect id="Rectangle 282" o:spid="_x0000_s1687" style="position:absolute;left:24688;top:152;width:292;height:146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TVWsIA&#10;AADcAAAADwAAAGRycy9kb3ducmV2LnhtbESPzYoCMRCE7wu+Q2jB25rRg4yjUZYFQZe9OPoAzaTn&#10;B5POkERnfPvNguCxqKqvqO1+tEY8yIfOsYLFPANBXDndcaPgejl85iBCRNZoHJOCJwXY7yYfWyy0&#10;G/hMjzI2IkE4FKigjbEvpAxVSxbD3PXEyaudtxiT9I3UHocEt0Yus2wlLXacFlrs6bul6lberQJ5&#10;KQ9DXhqfuZ9l/WtOx3NNTqnZdPzagIg0xnf41T5qBfl6Df9n0hGQu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1NVawgAAANwAAAAPAAAAAAAAAAAAAAAAAJgCAABkcnMvZG93&#10;bnJldi54bWxQSwUGAAAAAAQABAD1AAAAhwMAAAAA&#10;" filled="f" stroked="f">
                  <v:textbox style="mso-fit-shape-to-text:t" inset="0,0,0,0">
                    <w:txbxContent>
                      <w:p w:rsidR="00AF7C3A" w:rsidRDefault="00AF7C3A">
                        <w:r>
                          <w:rPr>
                            <w:rFonts w:ascii="Calibri" w:hAnsi="Calibri" w:cs="Calibri"/>
                            <w:color w:val="000000"/>
                          </w:rPr>
                          <w:t xml:space="preserve">  </w:t>
                        </w:r>
                      </w:p>
                    </w:txbxContent>
                  </v:textbox>
                </v:rect>
                <v:rect id="Rectangle 283" o:spid="_x0000_s1688" style="position:absolute;left:5181;top:1981;width:648;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Xm3b4A&#10;AADcAAAADwAAAGRycy9kb3ducmV2LnhtbERPy2oCMRTdC/5DuAV3mtSF6GiUUhCsdOPoB1wmdx6Y&#10;3AxJdKZ/bxYFl4fz3h1GZ8WTQuw8a/hcKBDElTcdNxpu1+N8DSImZIPWM2n4owiH/XSyw8L4gS/0&#10;LFMjcgjHAjW0KfWFlLFqyWFc+J44c7UPDlOGoZEm4JDDnZVLpVbSYce5ocWevluq7uXDaZDX8jis&#10;SxuUPy/rX/tzutTktZ59jF9bEInG9Bb/u09Gw0bl+flMPgJy/wI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4F5t2+AAAA3AAAAA8AAAAAAAAAAAAAAAAAmAIAAGRycy9kb3ducmV2&#10;LnhtbFBLBQYAAAAABAAEAPUAAACDAwAAAAA=&#10;" filled="f" stroked="f">
                  <v:textbox style="mso-fit-shape-to-text:t" inset="0,0,0,0">
                    <w:txbxContent>
                      <w:p w:rsidR="00AF7C3A" w:rsidRDefault="00AF7C3A">
                        <w:r>
                          <w:rPr>
                            <w:rFonts w:ascii="Calibri" w:hAnsi="Calibri" w:cs="Calibri"/>
                            <w:color w:val="000000"/>
                          </w:rPr>
                          <w:t>2</w:t>
                        </w:r>
                      </w:p>
                    </w:txbxContent>
                  </v:textbox>
                </v:rect>
                <v:rect id="Rectangle 284" o:spid="_x0000_s1689" style="position:absolute;left:304;top:3810;width:2724;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lDRsIA&#10;AADcAAAADwAAAGRycy9kb3ducmV2LnhtbESPzWrDMBCE74W+g9hCb43kHELiRjEhEEhDL3HyAIu1&#10;/qHSykhq7L59VSjkOMzMN8y2mp0Vdwpx8KyhWCgQxI03A3cabtfj2xpETMgGrWfS8EMRqt3z0xZL&#10;4ye+0L1OncgQjiVq6FMaSylj05PDuPAjcfZaHxymLEMnTcApw52VS6VW0uHAeaHHkQ49NV/1t9Mg&#10;r/VxWtc2KH9etp/243RpyWv9+jLv30EkmtMj/N8+GQ0bVcDfmXwE5O4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SUNGwgAAANwAAAAPAAAAAAAAAAAAAAAAAJgCAABkcnMvZG93&#10;bnJldi54bWxQSwUGAAAAAAQABAD1AAAAhwMAAAAA&#10;" filled="f" stroked="f">
                  <v:textbox style="mso-fit-shape-to-text:t" inset="0,0,0,0">
                    <w:txbxContent>
                      <w:p w:rsidR="00AF7C3A" w:rsidRDefault="00AF7C3A">
                        <w:r>
                          <w:rPr>
                            <w:rFonts w:ascii="Calibri" w:hAnsi="Calibri" w:cs="Calibri"/>
                            <w:color w:val="000000"/>
                          </w:rPr>
                          <w:t>NUM</w:t>
                        </w:r>
                      </w:p>
                    </w:txbxContent>
                  </v:textbox>
                </v:rect>
                <v:rect id="Rectangle 285" o:spid="_x0000_s1690" style="position:absolute;left:12496;top:3810;width:1810;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vdMcIA&#10;AADcAAAADwAAAGRycy9kb3ducmV2LnhtbESP3WoCMRSE74W+QziF3mnSvRBdjSIFwUpvXH2Aw+bs&#10;DyYnS5K627dvCgUvh5n5htnuJ2fFg0LsPWt4XygQxLU3PbcabtfjfAUiJmSD1jNp+KEI+93LbIul&#10;8SNf6FGlVmQIxxI1dCkNpZSx7shhXPiBOHuNDw5TlqGVJuCY4c7KQqmldNhzXuhwoI+O6nv17TTI&#10;a3UcV5UNyp+L5st+ni4Nea3fXqfDBkSiKT3D/+2T0bBWBfydyUdA7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m90xwgAAANwAAAAPAAAAAAAAAAAAAAAAAJgCAABkcnMvZG93&#10;bnJldi54bWxQSwUGAAAAAAQABAD1AAAAhwMAAAAA&#10;" filled="f" stroked="f">
                  <v:textbox style="mso-fit-shape-to-text:t" inset="0,0,0,0">
                    <w:txbxContent>
                      <w:p w:rsidR="00AF7C3A" w:rsidRDefault="00AF7C3A">
                        <w:r>
                          <w:rPr>
                            <w:rFonts w:ascii="Calibri" w:hAnsi="Calibri" w:cs="Calibri"/>
                            <w:color w:val="000000"/>
                          </w:rPr>
                          <w:t>PLT</w:t>
                        </w:r>
                      </w:p>
                    </w:txbxContent>
                  </v:textbox>
                </v:rect>
                <v:rect id="Rectangle 286" o:spid="_x0000_s1691" style="position:absolute;left:18592;top:3810;width:1962;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d4qsIA&#10;AADcAAAADwAAAGRycy9kb3ducmV2LnhtbESP3WoCMRSE74W+QzgF7zSpBbFbo0hBsNIbVx/gsDn7&#10;g8nJkqTu9u2NUPBymJlvmPV2dFbcKMTOs4a3uQJBXHnTcaPhct7PViBiQjZoPZOGP4qw3bxM1lgY&#10;P/CJbmVqRIZwLFBDm1JfSBmrlhzGue+Js1f74DBlGRppAg4Z7qxcKLWUDjvOCy329NVSdS1/nQZ5&#10;LvfDqrRB+eOi/rHfh1NNXuvp67j7BJFoTM/wf/tgNHyod3icyUdAbu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13iqwgAAANwAAAAPAAAAAAAAAAAAAAAAAJgCAABkcnMvZG93&#10;bnJldi54bWxQSwUGAAAAAAQABAD1AAAAhwMAAAAA&#10;" filled="f" stroked="f">
                  <v:textbox style="mso-fit-shape-to-text:t" inset="0,0,0,0">
                    <w:txbxContent>
                      <w:p w:rsidR="00AF7C3A" w:rsidRDefault="00AF7C3A">
                        <w:r>
                          <w:rPr>
                            <w:rFonts w:ascii="Calibri" w:hAnsi="Calibri" w:cs="Calibri"/>
                            <w:color w:val="000000"/>
                          </w:rPr>
                          <w:t>SOL</w:t>
                        </w:r>
                      </w:p>
                    </w:txbxContent>
                  </v:textbox>
                </v:rect>
                <v:rect id="Rectangle 287" o:spid="_x0000_s1692" style="position:absolute;left:24688;top:3810;width:2115;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7g3sIA&#10;AADcAAAADwAAAGRycy9kb3ducmV2LnhtbESP3WoCMRSE74W+QzgF7zSpFLFbo0hBsNIbVx/gsDn7&#10;g8nJkqTu9u2NUPBymJlvmPV2dFbcKMTOs4a3uQJBXHnTcaPhct7PViBiQjZoPZOGP4qw3bxM1lgY&#10;P/CJbmVqRIZwLFBDm1JfSBmrlhzGue+Js1f74DBlGRppAg4Z7qxcKLWUDjvOCy329NVSdS1/nQZ5&#10;LvfDqrRB+eOi/rHfh1NNXuvp67j7BJFoTM/wf/tgNHyod3icyUdAbu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PuDewgAAANwAAAAPAAAAAAAAAAAAAAAAAJgCAABkcnMvZG93&#10;bnJldi54bWxQSwUGAAAAAAQABAD1AAAAhwMAAAAA&#10;" filled="f" stroked="f">
                  <v:textbox style="mso-fit-shape-to-text:t" inset="0,0,0,0">
                    <w:txbxContent>
                      <w:p w:rsidR="00AF7C3A" w:rsidRDefault="00AF7C3A">
                        <w:r>
                          <w:rPr>
                            <w:rFonts w:ascii="Calibri" w:hAnsi="Calibri" w:cs="Calibri"/>
                            <w:color w:val="000000"/>
                          </w:rPr>
                          <w:t>SOR</w:t>
                        </w:r>
                      </w:p>
                    </w:txbxContent>
                  </v:textbox>
                </v:rect>
                <v:rect id="Rectangle 288" o:spid="_x0000_s1693" style="position:absolute;left:5181;top:5638;width:648;height:15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JFRcIA&#10;AADcAAAADwAAAGRycy9kb3ducmV2LnhtbESP3WoCMRSE74W+QzgF7zSpULFbo0hBsNIbVx/gsDn7&#10;g8nJkqTu9u2NUPBymJlvmPV2dFbcKMTOs4a3uQJBXHnTcaPhct7PViBiQjZoPZOGP4qw3bxM1lgY&#10;P/CJbmVqRIZwLFBDm1JfSBmrlhzGue+Js1f74DBlGRppAg4Z7qxcKLWUDjvOCy329NVSdS1/nQZ5&#10;LvfDqrRB+eOi/rHfh1NNXuvp67j7BJFoTM/wf/tgNHyod3icyUdAbu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ckVFwgAAANwAAAAPAAAAAAAAAAAAAAAAAJgCAABkcnMvZG93&#10;bnJldi54bWxQSwUGAAAAAAQABAD1AAAAhwMAAAAA&#10;" filled="f" stroked="f">
                  <v:textbox style="mso-fit-shape-to-text:t" inset="0,0,0,0">
                    <w:txbxContent>
                      <w:p w:rsidR="00AF7C3A" w:rsidRDefault="00AF7C3A">
                        <w:r>
                          <w:rPr>
                            <w:rFonts w:ascii="Calibri" w:hAnsi="Calibri" w:cs="Calibri"/>
                            <w:color w:val="000000"/>
                          </w:rPr>
                          <w:t>1</w:t>
                        </w:r>
                      </w:p>
                    </w:txbxContent>
                  </v:textbox>
                </v:rect>
                <v:rect id="Rectangle 289" o:spid="_x0000_s1694" style="position:absolute;left:11277;top:7467;width:648;height:15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DbMsIA&#10;AADcAAAADwAAAGRycy9kb3ducmV2LnhtbESP3WoCMRSE7wt9h3CE3tVEL0S3RhFBUOmNqw9w2Jz9&#10;ocnJkqTu+vamUPBymJlvmPV2dFbcKcTOs4bZVIEgrrzpuNFwux4+lyBiQjZoPZOGB0XYbt7f1lgY&#10;P/CF7mVqRIZwLFBDm1JfSBmrlhzGqe+Js1f74DBlGRppAg4Z7qycK7WQDjvOCy32tG+p+il/nQZ5&#10;LQ/DsrRB+fO8/ran46Umr/XHZNx9gUg0plf4v300GlZqAX9n8hGQm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NsywgAAANwAAAAPAAAAAAAAAAAAAAAAAJgCAABkcnMvZG93&#10;bnJldi54bWxQSwUGAAAAAAQABAD1AAAAhwMAAAAA&#10;" filled="f" stroked="f">
                  <v:textbox style="mso-fit-shape-to-text:t" inset="0,0,0,0">
                    <w:txbxContent>
                      <w:p w:rsidR="00AF7C3A" w:rsidRDefault="00AF7C3A">
                        <w:r>
                          <w:rPr>
                            <w:rFonts w:ascii="Calibri" w:hAnsi="Calibri" w:cs="Calibri"/>
                            <w:color w:val="000000"/>
                          </w:rPr>
                          <w:t>1</w:t>
                        </w:r>
                      </w:p>
                    </w:txbxContent>
                  </v:textbox>
                </v:rect>
                <v:rect id="Rectangle 290" o:spid="_x0000_s1695" style="position:absolute;left:16002;top:7467;width:1936;height:15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ex+qcIA&#10;AADcAAAADwAAAGRycy9kb3ducmV2LnhtbESP3WoCMRSE74W+QzgF7zSpF9VujSIFwUpvXH2Aw+bs&#10;DyYnS5K627c3QsHLYWa+Ydbb0VlxoxA7zxre5goEceVNx42Gy3k/W4GICdmg9Uwa/ijCdvMyWWNh&#10;/MAnupWpERnCsUANbUp9IWWsWnIY574nzl7tg8OUZWikCThkuLNyodS7dNhxXmixp6+Wqmv56zTI&#10;c7kfVqUNyh8X9Y/9Ppxq8lpPX8fdJ4hEY3qG/9sHo+FDLeFxJh8Bub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7H6pwgAAANwAAAAPAAAAAAAAAAAAAAAAAJgCAABkcnMvZG93&#10;bnJldi54bWxQSwUGAAAAAAQABAD1AAAAhwMAAAAA&#10;" filled="f" stroked="f">
                  <v:textbox style="mso-fit-shape-to-text:t" inset="0,0,0,0">
                    <w:txbxContent>
                      <w:p w:rsidR="00AF7C3A" w:rsidRDefault="00AF7C3A">
                        <w:r>
                          <w:rPr>
                            <w:rFonts w:ascii="Calibri" w:hAnsi="Calibri" w:cs="Calibri"/>
                            <w:color w:val="000000"/>
                          </w:rPr>
                          <w:t>100</w:t>
                        </w:r>
                      </w:p>
                    </w:txbxContent>
                  </v:textbox>
                </v:rect>
                <v:rect id="Rectangle 291" o:spid="_x0000_s1696" style="position:absolute;left:21412;top:7467;width:2578;height:15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Pq274A&#10;AADcAAAADwAAAGRycy9kb3ducmV2LnhtbERPy2oCMRTdC/5DuAV3mtSF6GiUUhCsdOPoB1wmdx6Y&#10;3AxJdKZ/bxYFl4fz3h1GZ8WTQuw8a/hcKBDElTcdNxpu1+N8DSImZIPWM2n4owiH/XSyw8L4gS/0&#10;LFMjcgjHAjW0KfWFlLFqyWFc+J44c7UPDlOGoZEm4JDDnZVLpVbSYce5ocWevluq7uXDaZDX8jis&#10;SxuUPy/rX/tzutTktZ59jF9bEInG9Bb/u09Gw0bltflMPgJy/wI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Bz6tu+AAAA3AAAAA8AAAAAAAAAAAAAAAAAmAIAAGRycy9kb3ducmV2&#10;LnhtbFBLBQYAAAAABAAEAPUAAACDAwAAAAA=&#10;" filled="f" stroked="f">
                  <v:textbox style="mso-fit-shape-to-text:t" inset="0,0,0,0">
                    <w:txbxContent>
                      <w:p w:rsidR="00AF7C3A" w:rsidRDefault="00AF7C3A">
                        <w:r>
                          <w:rPr>
                            <w:rFonts w:ascii="Calibri" w:hAnsi="Calibri" w:cs="Calibri"/>
                            <w:color w:val="000000"/>
                          </w:rPr>
                          <w:t>1000</w:t>
                        </w:r>
                      </w:p>
                    </w:txbxContent>
                  </v:textbox>
                </v:rect>
                <v:rect id="Rectangle 292" o:spid="_x0000_s1697" style="position:absolute;left:28879;top:7467;width:1289;height:15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9PQMIA&#10;AADcAAAADwAAAGRycy9kb3ducmV2LnhtbESP3WoCMRSE74W+QzhC7zTRi6Jbo4ggWOmNqw9w2Jz9&#10;ocnJkqTu9u1NQfBymJlvmM1udFbcKcTOs4bFXIEgrrzpuNFwux5nKxAxIRu0nknDH0XYbd8mGyyM&#10;H/hC9zI1IkM4FqihTakvpIxVSw7j3PfE2at9cJiyDI00AYcMd1YulfqQDjvOCy32dGip+il/nQZ5&#10;LY/DqrRB+fOy/rZfp0tNXuv36bj/BJFoTK/ws30yGtZqDf9n8hGQ2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P09AwgAAANwAAAAPAAAAAAAAAAAAAAAAAJgCAABkcnMvZG93&#10;bnJldi54bWxQSwUGAAAAAAQABAD1AAAAhwMAAAAA&#10;" filled="f" stroked="f">
                  <v:textbox style="mso-fit-shape-to-text:t" inset="0,0,0,0">
                    <w:txbxContent>
                      <w:p w:rsidR="00AF7C3A" w:rsidRDefault="00AF7C3A">
                        <w:r>
                          <w:rPr>
                            <w:rFonts w:ascii="Calibri" w:hAnsi="Calibri" w:cs="Calibri"/>
                            <w:color w:val="000000"/>
                          </w:rPr>
                          <w:t>10</w:t>
                        </w:r>
                      </w:p>
                    </w:txbxContent>
                  </v:textbox>
                </v:rect>
                <v:rect id="Rectangle 293" o:spid="_x0000_s1698" style="position:absolute;left:5181;top:9296;width:648;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9xwAMAA&#10;AADcAAAADwAAAGRycy9kb3ducmV2LnhtbERPS2rDMBDdF3oHMYXuGtlZFMeJbErBkJZuYucAgzX+&#10;UGlkJDV2b18tClk+3v9Ub9aIG/kwO1aQ7zIQxL3TM48Krl3zUoAIEVmjcUwKfilAXT0+nLDUbuUL&#10;3do4ihTCoUQFU4xLKWXoJ7IYdm4hTtzgvMWYoB+l9rimcGvkPstepcWZU8OEC71P1H+3P1aB7Npm&#10;LVrjM/e5H77Mx/kykFPq+Wl7O4KItMW7+N991goOeZqfzqQjIKs/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9xwAMAAAADcAAAADwAAAAAAAAAAAAAAAACYAgAAZHJzL2Rvd25y&#10;ZXYueG1sUEsFBgAAAAAEAAQA9QAAAIUDAAAAAA==&#10;" filled="f" stroked="f">
                  <v:textbox style="mso-fit-shape-to-text:t" inset="0,0,0,0">
                    <w:txbxContent>
                      <w:p w:rsidR="00AF7C3A" w:rsidRDefault="00AF7C3A">
                        <w:r>
                          <w:rPr>
                            <w:rFonts w:ascii="Calibri" w:hAnsi="Calibri" w:cs="Calibri"/>
                            <w:color w:val="000000"/>
                          </w:rPr>
                          <w:t>2</w:t>
                        </w:r>
                      </w:p>
                    </w:txbxContent>
                  </v:textbox>
                </v:rect>
                <v:rect id="Rectangle 294" o:spid="_x0000_s1699" style="position:absolute;left:11277;top:11125;width:648;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DVm8IA&#10;AADcAAAADwAAAGRycy9kb3ducmV2LnhtbESPzYoCMRCE7wu+Q2jB25oZD+KORhFBcGUvjj5AM+n5&#10;waQzJFlnfHsjLOyxqKqvqM1utEY8yIfOsYJ8noEgrpzuuFFwux4/VyBCRNZoHJOCJwXYbScfGyy0&#10;G/hCjzI2IkE4FKigjbEvpAxVSxbD3PXEyaudtxiT9I3UHocEt0YusmwpLXacFlrs6dBSdS9/rQJ5&#10;LY/DqjQ+c+dF/WO+T5eanFKz6bhfg4g0xv/wX/ukFXzlObzPpCMgt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0kNWbwgAAANwAAAAPAAAAAAAAAAAAAAAAAJgCAABkcnMvZG93&#10;bnJldi54bWxQSwUGAAAAAAQABAD1AAAAhwMAAAAA&#10;" filled="f" stroked="f">
                  <v:textbox style="mso-fit-shape-to-text:t" inset="0,0,0,0">
                    <w:txbxContent>
                      <w:p w:rsidR="00AF7C3A" w:rsidRDefault="00AF7C3A">
                        <w:r>
                          <w:rPr>
                            <w:rFonts w:ascii="Calibri" w:hAnsi="Calibri" w:cs="Calibri"/>
                            <w:color w:val="000000"/>
                          </w:rPr>
                          <w:t>1</w:t>
                        </w:r>
                      </w:p>
                    </w:txbxContent>
                  </v:textbox>
                </v:rect>
                <v:rect id="Rectangle 295" o:spid="_x0000_s1700" style="position:absolute;left:17373;top:11125;width:648;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JL7MIA&#10;AADcAAAADwAAAGRycy9kb3ducmV2LnhtbESPzYoCMRCE7wu+Q2jB25pxDuLOGmVZEFS8OPoAzaTn&#10;h006QxKd8e2NIOyxqKqvqPV2tEbcyYfOsYLFPANBXDndcaPgetl9rkCEiKzROCYFDwqw3Uw+1lho&#10;N/CZ7mVsRIJwKFBBG2NfSBmqliyGueuJk1c7bzEm6RupPQ4Jbo3Ms2wpLXacFlrs6bel6q+8WQXy&#10;Uu6GVWl85o55fTKH/bkmp9RsOv58g4g0xv/wu73XCr4WObzOpCMgN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QkvswgAAANwAAAAPAAAAAAAAAAAAAAAAAJgCAABkcnMvZG93&#10;bnJldi54bWxQSwUGAAAAAAQABAD1AAAAhwMAAAAA&#10;" filled="f" stroked="f">
                  <v:textbox style="mso-fit-shape-to-text:t" inset="0,0,0,0">
                    <w:txbxContent>
                      <w:p w:rsidR="00AF7C3A" w:rsidRDefault="00AF7C3A">
                        <w:r>
                          <w:rPr>
                            <w:rFonts w:ascii="Calibri" w:hAnsi="Calibri" w:cs="Calibri"/>
                            <w:color w:val="000000"/>
                          </w:rPr>
                          <w:t>0</w:t>
                        </w:r>
                      </w:p>
                    </w:txbxContent>
                  </v:textbox>
                </v:rect>
                <v:rect id="Rectangle 296" o:spid="_x0000_s1701" style="position:absolute;left:21412;top:11125;width:2578;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7ud8IA&#10;AADcAAAADwAAAGRycy9kb3ducmV2LnhtbESPzYoCMRCE74LvEFrwphkVFnc0igiCLl4c9wGaSc8P&#10;Jp0hyTqzb28WhD0WVfUVtd0P1ogn+dA6VrCYZyCIS6dbrhV830+zNYgQkTUax6TglwLsd+PRFnPt&#10;er7Rs4i1SBAOOSpoYuxyKUPZkMUwdx1x8irnLcYkfS21xz7BrZHLLPuQFltOCw12dGyofBQ/VoG8&#10;F6d+XRifua9ldTWX860ip9R0Mhw2ICIN8T/8bp+1gs/FCv7OpCMgd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Du53wgAAANwAAAAPAAAAAAAAAAAAAAAAAJgCAABkcnMvZG93&#10;bnJldi54bWxQSwUGAAAAAAQABAD1AAAAhwMAAAAA&#10;" filled="f" stroked="f">
                  <v:textbox style="mso-fit-shape-to-text:t" inset="0,0,0,0">
                    <w:txbxContent>
                      <w:p w:rsidR="00AF7C3A" w:rsidRDefault="00AF7C3A">
                        <w:r>
                          <w:rPr>
                            <w:rFonts w:ascii="Calibri" w:hAnsi="Calibri" w:cs="Calibri"/>
                            <w:color w:val="000000"/>
                          </w:rPr>
                          <w:t>5000</w:t>
                        </w:r>
                      </w:p>
                    </w:txbxContent>
                  </v:textbox>
                </v:rect>
                <v:rect id="Rectangle 297" o:spid="_x0000_s1702" style="position:absolute;left:28194;top:11125;width:1936;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d2A8IA&#10;AADcAAAADwAAAGRycy9kb3ducmV2LnhtbESPzYoCMRCE74LvEFrwphlFFnc0igiCLl4c9wGaSc8P&#10;Jp0hyTqzb28WhD0WVfUVtd0P1ogn+dA6VrCYZyCIS6dbrhV830+zNYgQkTUax6TglwLsd+PRFnPt&#10;er7Rs4i1SBAOOSpoYuxyKUPZkMUwdx1x8irnLcYkfS21xz7BrZHLLPuQFltOCw12dGyofBQ/VoG8&#10;F6d+XRifua9ldTWX860ip9R0Mhw2ICIN8T/8bp+1gs/FCv7OpCMgd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53YDwgAAANwAAAAPAAAAAAAAAAAAAAAAAJgCAABkcnMvZG93&#10;bnJldi54bWxQSwUGAAAAAAQABAD1AAAAhwMAAAAA&#10;" filled="f" stroked="f">
                  <v:textbox style="mso-fit-shape-to-text:t" inset="0,0,0,0">
                    <w:txbxContent>
                      <w:p w:rsidR="00AF7C3A" w:rsidRDefault="00AF7C3A">
                        <w:r>
                          <w:rPr>
                            <w:rFonts w:ascii="Calibri" w:hAnsi="Calibri" w:cs="Calibri"/>
                            <w:color w:val="000000"/>
                          </w:rPr>
                          <w:t>600</w:t>
                        </w:r>
                      </w:p>
                    </w:txbxContent>
                  </v:textbox>
                </v:rect>
                <v:rect id="Rectangle 298" o:spid="_x0000_s1703" style="position:absolute;left:11277;top:12954;width:648;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vTmMIA&#10;AADcAAAADwAAAGRycy9kb3ducmV2LnhtbESPzYoCMRCE74LvEFrwphkFF3c0igiCLl4c9wGaSc8P&#10;Jp0hyTqzb28WhD0WVfUVtd0P1ogn+dA6VrCYZyCIS6dbrhV830+zNYgQkTUax6TglwLsd+PRFnPt&#10;er7Rs4i1SBAOOSpoYuxyKUPZkMUwdx1x8irnLcYkfS21xz7BrZHLLPuQFltOCw12dGyofBQ/VoG8&#10;F6d+XRifua9ldTWX860ip9R0Mhw2ICIN8T/8bp+1gs/FCv7OpCMgd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q9OYwgAAANwAAAAPAAAAAAAAAAAAAAAAAJgCAABkcnMvZG93&#10;bnJldi54bWxQSwUGAAAAAAQABAD1AAAAhwMAAAAA&#10;" filled="f" stroked="f">
                  <v:textbox style="mso-fit-shape-to-text:t" inset="0,0,0,0">
                    <w:txbxContent>
                      <w:p w:rsidR="00AF7C3A" w:rsidRDefault="00AF7C3A">
                        <w:r>
                          <w:rPr>
                            <w:rFonts w:ascii="Calibri" w:hAnsi="Calibri" w:cs="Calibri"/>
                            <w:color w:val="000000"/>
                          </w:rPr>
                          <w:t>2</w:t>
                        </w:r>
                      </w:p>
                    </w:txbxContent>
                  </v:textbox>
                </v:rect>
                <v:rect id="Rectangle 299" o:spid="_x0000_s1704" style="position:absolute;left:15316;top:12954;width:2578;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lN78IA&#10;AADcAAAADwAAAGRycy9kb3ducmV2LnhtbESPzYoCMRCE78K+Q2jBm5PRg7izRlkEQcWL4z5AM+n5&#10;YZPOkGSd8e2NIOyxqKqvqM1utEbcyYfOsYJFloMgrpzuuFHwczvM1yBCRNZoHJOCBwXYbT8mGyy0&#10;G/hK9zI2IkE4FKigjbEvpAxVSxZD5nri5NXOW4xJ+kZqj0OCWyOXeb6SFjtOCy32tG+p+i3/rAJ5&#10;Kw/DujQ+d+dlfTGn47Ump9RsOn5/gYg0xv/wu33UCj4XK3idSUdAb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eU3vwgAAANwAAAAPAAAAAAAAAAAAAAAAAJgCAABkcnMvZG93&#10;bnJldi54bWxQSwUGAAAAAAQABAD1AAAAhwMAAAAA&#10;" filled="f" stroked="f">
                  <v:textbox style="mso-fit-shape-to-text:t" inset="0,0,0,0">
                    <w:txbxContent>
                      <w:p w:rsidR="00AF7C3A" w:rsidRDefault="00AF7C3A">
                        <w:r>
                          <w:rPr>
                            <w:rFonts w:ascii="Calibri" w:hAnsi="Calibri" w:cs="Calibri"/>
                            <w:color w:val="000000"/>
                          </w:rPr>
                          <w:t>5000</w:t>
                        </w:r>
                      </w:p>
                    </w:txbxContent>
                  </v:textbox>
                </v:rect>
                <v:rect id="Rectangle 300" o:spid="_x0000_s1705" style="position:absolute;left:20726;top:12954;width:3219;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XodMIA&#10;AADcAAAADwAAAGRycy9kb3ducmV2LnhtbESPzYoCMRCE74LvEFrwphk9uO5oFBEEXbw47gM0k54f&#10;TDpDknVm394sCHssquorarsfrBFP8qF1rGAxz0AQl063XCv4vp9maxAhIms0jknBLwXY78ajLeba&#10;9XyjZxFrkSAcclTQxNjlUoayIYth7jri5FXOW4xJ+lpqj32CWyOXWbaSFltOCw12dGyofBQ/VoG8&#10;F6d+XRifua9ldTWX860ip9R0Mhw2ICIN8T/8bp+1gs/FB/ydSUdA7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Neh0wgAAANwAAAAPAAAAAAAAAAAAAAAAAJgCAABkcnMvZG93&#10;bnJldi54bWxQSwUGAAAAAAQABAD1AAAAhwMAAAAA&#10;" filled="f" stroked="f">
                  <v:textbox style="mso-fit-shape-to-text:t" inset="0,0,0,0">
                    <w:txbxContent>
                      <w:p w:rsidR="00AF7C3A" w:rsidRDefault="00AF7C3A">
                        <w:r>
                          <w:rPr>
                            <w:rFonts w:ascii="Calibri" w:hAnsi="Calibri" w:cs="Calibri"/>
                            <w:color w:val="000000"/>
                          </w:rPr>
                          <w:t>30000</w:t>
                        </w:r>
                      </w:p>
                    </w:txbxContent>
                  </v:textbox>
                </v:rect>
                <v:rect id="Rectangle 301" o:spid="_x0000_s1706" style="position:absolute;left:26822;top:12954;width:3219;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p8BsAA&#10;AADcAAAADwAAAGRycy9kb3ducmV2LnhtbERPS2rDMBDdF3oHMYXuGtlZFMeJbErBkJZuYucAgzX+&#10;UGlkJDV2b18tClk+3v9Ub9aIG/kwO1aQ7zIQxL3TM48Krl3zUoAIEVmjcUwKfilAXT0+nLDUbuUL&#10;3do4ihTCoUQFU4xLKWXoJ7IYdm4hTtzgvMWYoB+l9rimcGvkPstepcWZU8OEC71P1H+3P1aB7Npm&#10;LVrjM/e5H77Mx/kykFPq+Wl7O4KItMW7+N991goOeVqbzqQjIKs/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ap8BsAAAADcAAAADwAAAAAAAAAAAAAAAACYAgAAZHJzL2Rvd25y&#10;ZXYueG1sUEsFBgAAAAAEAAQA9QAAAIUDAAAAAA==&#10;" filled="f" stroked="f">
                  <v:textbox style="mso-fit-shape-to-text:t" inset="0,0,0,0">
                    <w:txbxContent>
                      <w:p w:rsidR="00AF7C3A" w:rsidRDefault="00AF7C3A">
                        <w:r>
                          <w:rPr>
                            <w:rFonts w:ascii="Calibri" w:hAnsi="Calibri" w:cs="Calibri"/>
                            <w:color w:val="000000"/>
                          </w:rPr>
                          <w:t>20000</w:t>
                        </w:r>
                      </w:p>
                    </w:txbxContent>
                  </v:textbox>
                </v:rect>
                <v:line id="Line 302" o:spid="_x0000_s1707" style="position:absolute;visibility:visible;mso-wrap-style:square" from="0,0" to="3048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nfSGscAAADcAAAADwAAAGRycy9kb3ducmV2LnhtbESPT2sCMRTE7wW/Q3hCL0Wz66HU1Sja&#10;WmlBKP7D63Pz3F3cvCxJ1G0/fVMoeBxm5jfMeNqaWlzJ+cqygrSfgCDOra64ULDbvvdeQPiArLG2&#10;TAq+ycN00nkYY6btjdd03YRCRAj7DBWUITSZlD4vyaDv24Y4eifrDIYoXSG1w1uEm1oOkuRZGqw4&#10;LpTY0GtJ+XlzMQoO6Wf+s965+XJ+eFq98fFrsZcnpR677WwEIlAb7uH/9odWMEyH8HcmHgE5+Q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md9IaxwAAANwAAAAPAAAAAAAA&#10;AAAAAAAAAKECAABkcnMvZG93bnJldi54bWxQSwUGAAAAAAQABAD5AAAAlQMAAAAA&#10;" strokecolor="#d4d4d4" strokeweight="0"/>
                <v:rect id="Rectangle 303" o:spid="_x0000_s1708" style="position:absolute;width:30480;height: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xLzcAA&#10;AADcAAAADwAAAGRycy9kb3ducmV2LnhtbERPzYrCMBC+C75DGMGLrKmCsnaNsiy7oDet+wBDMzbV&#10;ZlKSqNWnNwfB48f3v1x3thFX8qF2rGAyzkAQl07XXCn4P/x9fIIIEVlj45gU3CnAetXvLTHX7sZ7&#10;uhaxEimEQ44KTIxtLmUoDVkMY9cSJ+7ovMWYoK+k9nhL4baR0yybS4s1pwaDLf0YKs/FxSqQp52u&#10;Zfs796fj6KwXZjvDx0yp4aD7/gIRqYtv8cu90QoW0zQ/nUlHQK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cxLzcAAAADcAAAADwAAAAAAAAAAAAAAAACYAgAAZHJzL2Rvd25y&#10;ZXYueG1sUEsFBgAAAAAEAAQA9QAAAIUDAAAAAA==&#10;" fillcolor="#d4d4d4" stroked="f"/>
                <v:line id="Line 304" o:spid="_x0000_s1709" style="position:absolute;visibility:visible;mso-wrap-style:square" from="0,1828" to="30480,18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m0UoccAAADcAAAADwAAAGRycy9kb3ducmV2LnhtbESPT2sCMRTE7wW/Q3hCL6Vm10Oxq1G0&#10;rcWCUPxTvL5unruLm5clibr66U1B6HGYmd8wo0lranEi5yvLCtJeAoI4t7riQsF2M38egPABWWNt&#10;mRRcyMNk3HkYYabtmVd0WodCRAj7DBWUITSZlD4vyaDv2YY4envrDIYoXSG1w3OEm1r2k+RFGqw4&#10;LpTY0FtJ+WF9NAp26Vd+XW3d7HO2e1q+8+/3x4/cK/XYbadDEIHa8B++txdawWs/hb8z8QjI8Q0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WbRShxwAAANwAAAAPAAAAAAAA&#10;AAAAAAAAAKECAABkcnMvZG93bnJldi54bWxQSwUGAAAAAAQABAD5AAAAlQMAAAAA&#10;" strokecolor="#d4d4d4" strokeweight="0"/>
                <v:rect id="Rectangle 305" o:spid="_x0000_s1710" style="position:absolute;top:1828;width:30480;height: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JwIcMA&#10;AADcAAAADwAAAGRycy9kb3ducmV2LnhtbESP0WoCMRRE3wv9h3ALvhTNdkHRrVFKqVDfdPUDLpvr&#10;ZnVzsySpbv16Iwg+DjNzhpkve9uKM/nQOFbwMcpAEFdON1wr2O9WwymIEJE1to5JwT8FWC5eX+ZY&#10;aHfhLZ3LWIsE4VCgAhNjV0gZKkMWw8h1xMk7OG8xJulrqT1eEty2Ms+yibTYcFow2NG3oepU/lkF&#10;8rjRjex+Jv54eD/pmVmP8TpWavDWf32CiNTHZ/jR/tUKZnkO9zPpCMjF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lJwIcMAAADcAAAADwAAAAAAAAAAAAAAAACYAgAAZHJzL2Rv&#10;d25yZXYueG1sUEsFBgAAAAAEAAQA9QAAAIgDAAAAAA==&#10;" fillcolor="#d4d4d4" stroked="f"/>
                <v:line id="Line 306" o:spid="_x0000_s1711" style="position:absolute;visibility:visible;mso-wrap-style:square" from="0,3657" to="30480,36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MvTccAAADcAAAADwAAAGRycy9kb3ducmV2LnhtbESP3WoCMRSE7wu+QziCN0WzWii6GkVb&#10;LS0UxD+8PW6Ou4ubkyWJuu3TN4VCL4eZ+YaZzBpTiRs5X1pW0O8lIIgzq0vOFex3q+4QhA/IGivL&#10;pOCLPMymrYcJptreeUO3bchFhLBPUUERQp1K6bOCDPqerYmjd7bOYIjS5VI7vEe4qeQgSZ6lwZLj&#10;QoE1vRSUXbZXo+DY/8i+N3u3eFscHz9f+bReHuRZqU67mY9BBGrCf/iv/a4VjAZP8HsmHgE5/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J8y9NxwAAANwAAAAPAAAAAAAA&#10;AAAAAAAAAKECAABkcnMvZG93bnJldi54bWxQSwUGAAAAAAQABAD5AAAAlQMAAAAA&#10;" strokecolor="#d4d4d4" strokeweight="0"/>
                <v:rect id="Rectangle 307" o:spid="_x0000_s1712" style="position:absolute;top:3657;width:30480;height: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vdNzsMA&#10;AADcAAAADwAAAGRycy9kb3ducmV2LnhtbESP0WoCMRRE3wX/IVzBF6lZpUrdGkVEob5V7QdcNtfN&#10;6uZmSaKu/fpGKPg4zMwZZr5sbS1u5EPlWMFomIEgLpyuuFTwc9y+fYAIEVlj7ZgUPCjActHtzDHX&#10;7s57uh1iKRKEQ44KTIxNLmUoDFkMQ9cQJ+/kvMWYpC+l9nhPcFvLcZZNpcWK04LBhtaGisvhahXI&#10;87euZLOZ+vNpcNEzs5vg70Spfq9dfYKI1MZX+L/9pRXMxu/wPJOOgFz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vdNzsMAAADcAAAADwAAAAAAAAAAAAAAAACYAgAAZHJzL2Rv&#10;d25yZXYueG1sUEsFBgAAAAAEAAQA9QAAAIgDAAAAAA==&#10;" fillcolor="#d4d4d4" stroked="f"/>
                <v:line id="Line 308" o:spid="_x0000_s1713" style="position:absolute;visibility:visible;mso-wrap-style:square" from="0,5486" to="30480,54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VYSoscAAADcAAAADwAAAGRycy9kb3ducmV2LnhtbESP3WoCMRSE7wu+QziCN0WzCi26GkVb&#10;LS0UxD+8PW6Ou4ubkyWJuu3TN4VCL4eZ+YaZzBpTiRs5X1pW0O8lIIgzq0vOFex3q+4QhA/IGivL&#10;pOCLPMymrYcJptreeUO3bchFhLBPUUERQp1K6bOCDPqerYmjd7bOYIjS5VI7vEe4qeQgSZ6lwZLj&#10;QoE1vRSUXbZXo+DY/8i+N3u3eFscHz9f+bReHuRZqU67mY9BBGrCf/iv/a4VjAZP8HsmHgE5/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pVhKixwAAANwAAAAPAAAAAAAA&#10;AAAAAAAAAKECAABkcnMvZG93bnJldi54bWxQSwUGAAAAAAQABAD5AAAAlQMAAAAA&#10;" strokecolor="#d4d4d4" strokeweight="0"/>
                <v:rect id="Rectangle 309" o:spid="_x0000_s1714" style="position:absolute;top:5486;width:30480;height: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l2IsMA&#10;AADcAAAADwAAAGRycy9kb3ducmV2LnhtbESP0WoCMRRE3wX/IVyhL1KzCi51NYpIC+2bbvsBl811&#10;s7q5WZJUt369KQg+DjNzhlltetuKC/nQOFYwnWQgiCunG64V/Hx/vL6BCBFZY+uYFPxRgM16OFhh&#10;od2VD3QpYy0ShEOBCkyMXSFlqAxZDBPXESfv6LzFmKSvpfZ4TXDbylmW5dJiw2nBYEc7Q9W5/LUK&#10;5GmvG9m95/50HJ/1wnzN8TZX6mXUb5cgIvXxGX60P7WCxSyH/zPpCMj1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Wl2IsMAAADcAAAADwAAAAAAAAAAAAAAAACYAgAAZHJzL2Rv&#10;d25yZXYueG1sUEsFBgAAAAAEAAQA9QAAAIgDAAAAAA==&#10;" fillcolor="#d4d4d4" stroked="f"/>
                <v:line id="Line 310" o:spid="_x0000_s1715" style="position:absolute;visibility:visible;mso-wrap-style:square" from="0,7315" to="30480,73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gpTscAAADcAAAADwAAAGRycy9kb3ducmV2LnhtbESPT2sCMRTE7wW/Q3iCl6JZPbS6GkVb&#10;LS0UxH94fW6eu4ublyWJuu2nbwqFHoeZ+Q0zmTWmEjdyvrSsoN9LQBBnVpecK9jvVt0hCB+QNVaW&#10;ScEXeZhNWw8TTLW984Zu25CLCGGfooIihDqV0mcFGfQ9WxNH72ydwRCly6V2eI9wU8lBkjxJgyXH&#10;hQJreikou2yvRsGx/5F9b/Zu8bY4Pn6+8mm9PMizUp12Mx+DCNSE//Bf+10rGA2e4fdMPAJy+g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2yClOxwAAANwAAAAPAAAAAAAA&#10;AAAAAAAAAKECAABkcnMvZG93bnJldi54bWxQSwUGAAAAAAQABAD5AAAAlQMAAAAA&#10;" strokecolor="#d4d4d4" strokeweight="0"/>
                <v:rect id="Rectangle 311" o:spid="_x0000_s1716" style="position:absolute;top:7315;width:30480;height: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pHy8AA&#10;AADcAAAADwAAAGRycy9kb3ducmV2LnhtbERPzYrCMBC+C75DGMGLrKmCsnaNsiy7oDet+wBDMzbV&#10;ZlKSqNWnNwfB48f3v1x3thFX8qF2rGAyzkAQl07XXCn4P/x9fIIIEVlj45gU3CnAetXvLTHX7sZ7&#10;uhaxEimEQ44KTIxtLmUoDVkMY9cSJ+7ovMWYoK+k9nhL4baR0yybS4s1pwaDLf0YKs/FxSqQp52u&#10;Zfs796fj6KwXZjvDx0yp4aD7/gIRqYtv8cu90QoW07Q2nUlHQK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7pHy8AAAADcAAAADwAAAAAAAAAAAAAAAACYAgAAZHJzL2Rvd25y&#10;ZXYueG1sUEsFBgAAAAAEAAQA9QAAAIUDAAAAAA==&#10;" fillcolor="#d4d4d4" stroked="f"/>
                <v:line id="Line 312" o:spid="_x0000_s1717" style="position:absolute;visibility:visible;mso-wrap-style:square" from="0,9144" to="30480,91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BsYp8cAAADcAAAADwAAAGRycy9kb3ducmV2LnhtbESPT2sCMRTE70K/Q3iFXqRm9SC6NUrt&#10;PxQEWWvx+rp57i7dvCxJqquf3giCx2FmfsNMZq2pxYGcrywr6PcSEMS51RUXCrbfn88jED4ga6wt&#10;k4ITeZhNHzoTTLU9ckaHTShEhLBPUUEZQpNK6fOSDPqebYijt7fOYIjSFVI7PEa4qeUgSYbSYMVx&#10;ocSG3krK/zb/RsGuv8zP2dbNv+a77uqdf9cfP3Kv1NNj+/oCIlAb7uFbe6EVjAdjuJ6JR0BO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oGxinxwAAANwAAAAPAAAAAAAA&#10;AAAAAAAAAKECAABkcnMvZG93bnJldi54bWxQSwUGAAAAAAQABAD5AAAAlQMAAAAA&#10;" strokecolor="#d4d4d4" strokeweight="0"/>
                <v:rect id="Rectangle 313" o:spid="_x0000_s1718" style="position:absolute;top:9144;width:30480;height: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XdEMAA&#10;AADcAAAADwAAAGRycy9kb3ducmV2LnhtbERPzYrCMBC+C/sOYRa8iKYqinaNssgKelN3H2Boxqba&#10;TEqS1erTm4Pg8eP7X6xaW4sr+VA5VjAcZCCIC6crLhX8/W76MxAhImusHZOCOwVYLT86C8y1u/GB&#10;rsdYihTCIUcFJsYmlzIUhiyGgWuIE3dy3mJM0JdSe7ylcFvLUZZNpcWKU4PBhtaGisvx3yqQ572u&#10;ZPMz9edT76LnZjfBx0Sp7mf7/QUiUhvf4pd7qxXMx2l+OpOOgF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BXdEMAAAADcAAAADwAAAAAAAAAAAAAAAACYAgAAZHJzL2Rvd25y&#10;ZXYueG1sUEsFBgAAAAAEAAQA9QAAAIUDAAAAAA==&#10;" fillcolor="#d4d4d4" stroked="f"/>
                <v:line id="Line 314" o:spid="_x0000_s1719" style="position:absolute;visibility:visible;mso-wrap-style:square" from="0,10972" to="30480,109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7SCfMgAAADcAAAADwAAAGRycy9kb3ducmV2LnhtbESP3WoCMRSE7wt9h3AEb4pmtwWxW6PU&#10;VqWCUPwp3h43x92lm5Mlibrt0xuh0MthZr5hRpPW1OJMzleWFaT9BARxbnXFhYLddt4bgvABWWNt&#10;mRT8kIfJ+P5uhJm2F17TeRMKESHsM1RQhtBkUvq8JIO+bxvi6B2tMxiidIXUDi8Rbmr5mCQDabDi&#10;uFBiQ28l5d+bk1GwT5f573rnpovp/mH1zofP2Zc8KtXttK8vIAK14T/81/7QCp6fUridiUdAjq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U7SCfMgAAADcAAAADwAAAAAA&#10;AAAAAAAAAAChAgAAZHJzL2Rvd25yZXYueG1sUEsFBgAAAAAEAAQA+QAAAJYDAAAAAA==&#10;" strokecolor="#d4d4d4" strokeweight="0"/>
                <v:rect id="Rectangle 315" o:spid="_x0000_s1720" style="position:absolute;top:10972;width:30480;height: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4vm/MMA&#10;AADcAAAADwAAAGRycy9kb3ducmV2LnhtbESP0WoCMRRE3wX/IVzBF6lZLUrdGkVEob5V7QdcNtfN&#10;6uZmSaKu/fpGKPg4zMwZZr5sbS1u5EPlWMFomIEgLpyuuFTwc9y+fYAIEVlj7ZgUPCjActHtzDHX&#10;7s57uh1iKRKEQ44KTIxNLmUoDFkMQ9cQJ+/kvMWYpC+l9nhPcFvLcZZNpcWK04LBhtaGisvhahXI&#10;87euZLOZ+vNpcNEzs5vg70Spfq9dfYKI1MZX+L/9pRXM3sfwPJOOgFz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4vm/MMAAADcAAAADwAAAAAAAAAAAAAAAACYAgAAZHJzL2Rv&#10;d25yZXYueG1sUEsFBgAAAAAEAAQA9QAAAIgDAAAAAA==&#10;" fillcolor="#d4d4d4" stroked="f"/>
                <v:line id="Line 316" o:spid="_x0000_s1721" style="position:absolute;visibility:visible;mso-wrap-style:square" from="0,12801" to="30480,128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Cq5kMcAAADcAAAADwAAAGRycy9kb3ducmV2LnhtbESPW2sCMRSE3wv9D+EUfBHNqlB0axRv&#10;LS0UxBu+nm6Ou4ubkyWJuu2vbwpCH4eZ+YYZTxtTiSs5X1pW0OsmIIgzq0vOFex3r50hCB+QNVaW&#10;ScE3eZhOHh/GmGp74w1dtyEXEcI+RQVFCHUqpc8KMui7tiaO3sk6gyFKl0vt8BbhppL9JHmWBkuO&#10;CwXWtCgoO28vRsGx95H9bPZu/jY/tj+X/LVeHeRJqdZTM3sBEagJ/+F7+10rGA0G8HcmHgE5+Q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MKrmQxwAAANwAAAAPAAAAAAAA&#10;AAAAAAAAAKECAABkcnMvZG93bnJldi54bWxQSwUGAAAAAAQABAD5AAAAlQMAAAAA&#10;" strokecolor="#d4d4d4" strokeweight="0"/>
                <v:rect id="Rectangle 317" o:spid="_x0000_s1722" style="position:absolute;top:12801;width:30480;height: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7bE8UA&#10;AADcAAAADwAAAGRycy9kb3ducmV2LnhtbESP3WoCMRSE74W+QziF3kjNtv7Q3RqlSIV6Z20f4LA5&#10;u1ndnCxJ1K1PbwqCl8PMfMPMl71txYl8aBwreBllIIhLpxuuFfz+rJ/fQISIrLF1TAr+KMBy8TCY&#10;Y6Hdmb/ptIu1SBAOBSowMXaFlKE0ZDGMXEecvMp5izFJX0vt8ZzgtpWvWTaTFhtOCwY7WhkqD7uj&#10;VSD3W93I7nPm99XwoHOzmeJlqtTTY//xDiJSH+/hW/tLK8jHE/g/k46AX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LtsTxQAAANwAAAAPAAAAAAAAAAAAAAAAAJgCAABkcnMv&#10;ZG93bnJldi54bWxQSwUGAAAAAAQABAD1AAAAigMAAAAA&#10;" fillcolor="#d4d4d4" stroked="f"/>
                <v:line id="Line 318" o:spid="_x0000_s1723" style="position:absolute;visibility:visible;mso-wrap-style:square" from="0,14630" to="30480,146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I+Ef8gAAADcAAAADwAAAGRycy9kb3ducmV2LnhtbESPQUvDQBSE74X+h+UVehG7qaJo7LZY&#10;W6UFQVIrvT6zr0kw+zbsrknqr3cFocdhZr5hZove1KIl5yvLCqaTBARxbnXFhYL9+/PlHQgfkDXW&#10;lknBiTws5sPBDFNtO86o3YVCRAj7FBWUITSplD4vyaCf2IY4ekfrDIYoXSG1wy7CTS2vkuRWGqw4&#10;LpTY0FNJ+dfu2yg4TLf5T7Z3y5fl4eJ1xZ9v6w95VGo86h8fQATqwzn8395oBffXN/B3Jh4BOf8F&#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LI+Ef8gAAADcAAAADwAAAAAA&#10;AAAAAAAAAAChAgAAZHJzL2Rvd25yZXYueG1sUEsFBgAAAAAEAAQA+QAAAJYDAAAAAA==&#10;" strokecolor="#d4d4d4" strokeweight="0"/>
                <v:rect id="Rectangle 319" o:spid="_x0000_s1724" style="position:absolute;top:14630;width:30480;height: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g/8MA&#10;AADcAAAADwAAAGRycy9kb3ducmV2LnhtbESP0WoCMRRE34X+Q7iCL6JZFRddjVKkhfpmbT/gsrlu&#10;Vjc3S5Lqtl9vBKGPw8ycYdbbzjbiSj7UjhVMxhkI4tLpmisF31/vowWIEJE1No5JwS8F2G5eemss&#10;tLvxJ12PsRIJwqFABSbGtpAylIYshrFriZN3ct5iTNJXUnu8Jbht5DTLcmmx5rRgsKWdofJy/LEK&#10;5Pmga9m+5f58Gl700uzn+DdXatDvXlcgInXxP/xsf2gFy1kOjzPpCMjN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Dg/8MAAADcAAAADwAAAAAAAAAAAAAAAACYAgAAZHJzL2Rv&#10;d25yZXYueG1sUEsFBgAAAAAEAAQA9QAAAIgDAAAAAA==&#10;" fillcolor="#d4d4d4" stroked="f"/>
                <v:line id="Line 320" o:spid="_x0000_s1725" style="position:absolute;visibility:visible;mso-wrap-style:square" from="0,0" to="0,147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xG/k8kAAADcAAAADwAAAGRycy9kb3ducmV2LnhtbESP3UrDQBSE7wt9h+UUeiN2UwV/YrfF&#10;2iotCJJa6e0xe5oEs2fD7pqkPr0rCL0cZuYbZrboTS1acr6yrGA6SUAQ51ZXXCjYvz9f3oHwAVlj&#10;bZkUnMjDYj4czDDVtuOM2l0oRISwT1FBGUKTSunzkgz6iW2Io3e0zmCI0hVSO+wi3NTyKklupMGK&#10;40KJDT2VlH/tvo2Cw3Sb/2R7t3xZHi5eV/z5tv6QR6XGo/7xAUSgPpzD/+2NVnB/fQt/Z+IRkPNf&#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LMRv5PJAAAA3AAAAA8AAAAA&#10;AAAAAAAAAAAAoQIAAGRycy9kb3ducmV2LnhtbFBLBQYAAAAABAAEAPkAAACXAwAAAAA=&#10;" strokecolor="#d4d4d4" strokeweight="0"/>
                <v:rect id="Rectangle 321" o:spid="_x0000_s1726" style="position:absolute;width:76;height:147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mPRFsAA&#10;AADcAAAADwAAAGRycy9kb3ducmV2LnhtbERPzYrCMBC+C/sOYRa8iKYqinaNssgKelN3H2Boxqba&#10;TEqS1erTm4Pg8eP7X6xaW4sr+VA5VjAcZCCIC6crLhX8/W76MxAhImusHZOCOwVYLT86C8y1u/GB&#10;rsdYihTCIUcFJsYmlzIUhiyGgWuIE3dy3mJM0JdSe7ylcFvLUZZNpcWKU4PBhtaGisvx3yqQ572u&#10;ZPMz9edT76LnZjfBx0Sp7mf7/QUiUhvf4pd7qxXMx2ltOpOOgF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mPRFsAAAADcAAAADwAAAAAAAAAAAAAAAACYAgAAZHJzL2Rvd25y&#10;ZXYueG1sUEsFBgAAAAAEAAQA9QAAAIUDAAAAAA==&#10;" fillcolor="#d4d4d4" stroked="f"/>
                <v:line id="Line 322" o:spid="_x0000_s1727" style="position:absolute;visibility:visible;mso-wrap-style:square" from="6096,0" to="6096,147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cKOescAAADcAAAADwAAAGRycy9kb3ducmV2LnhtbESPW2sCMRSE34X+h3AKvohmtVB0axRv&#10;LS0UxBu+nm6Ou4ubkyWJuu2vbwoFH4eZ+YYZTxtTiSs5X1pW0O8lIIgzq0vOFex3r90hCB+QNVaW&#10;ScE3eZhOHlpjTLW98Yau25CLCGGfooIihDqV0mcFGfQ9WxNH72SdwRCly6V2eItwU8lBkjxLgyXH&#10;hQJrWhSUnbcXo+DY/8h+Nns3f5sfO59L/lqvDvKkVPuxmb2ACNSEe/i//a4VjJ5G8HcmHgE5+Q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two56xwAAANwAAAAPAAAAAAAA&#10;AAAAAAAAAKECAABkcnMvZG93bnJldi54bWxQSwUGAAAAAAQABAD5AAAAlQMAAAAA&#10;" strokecolor="#d4d4d4" strokeweight="0"/>
                <v:rect id="Rectangle 323" o:spid="_x0000_s1728" style="position:absolute;left:6096;width:76;height:147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OubcAA&#10;AADcAAAADwAAAGRycy9kb3ducmV2LnhtbERPzYrCMBC+C/sOYRa8iKaKinaNssgKelN3H2Boxqba&#10;TEqS1erTm4Pg8eP7X6xaW4sr+VA5VjAcZCCIC6crLhX8/W76MxAhImusHZOCOwVYLT86C8y1u/GB&#10;rsdYihTCIUcFJsYmlzIUhiyGgWuIE3dy3mJM0JdSe7ylcFvLUZZNpcWKU4PBhtaGisvx3yqQ572u&#10;ZPMz9edT76LnZjfBx0Sp7mf7/QUiUhvf4pd7qxXMx2l+OpOOgF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BOubcAAAADcAAAADwAAAAAAAAAAAAAAAACYAgAAZHJzL2Rvd25y&#10;ZXYueG1sUEsFBgAAAAAEAAQA9QAAAIUDAAAAAA==&#10;" fillcolor="#d4d4d4" stroked="f"/>
                <v:line id="Line 324" o:spid="_x0000_s1729" style="position:absolute;visibility:visible;mso-wrap-style:square" from="12192,0" to="12192,147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7LxAcgAAADcAAAADwAAAGRycy9kb3ducmV2LnhtbESP3WoCMRSE7wt9h3AEb4pmtxSxW6PU&#10;VqWCUPwp3h43x92lm5Mlibrt0xuh0MthZr5hRpPW1OJMzleWFaT9BARxbnXFhYLddt4bgvABWWNt&#10;mRT8kIfJ+P5uhJm2F17TeRMKESHsM1RQhtBkUvq8JIO+bxvi6B2tMxiidIXUDi8Rbmr5mCQDabDi&#10;uFBiQ28l5d+bk1GwT5f573rnpovp/mH1zofP2Zc8KtXttK8vIAK14T/81/7QCp6fUridiUdAjq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C7LxAcgAAADcAAAADwAAAAAA&#10;AAAAAAAAAAChAgAAZHJzL2Rvd25yZXYueG1sUEsFBgAAAAAEAAQA+QAAAJYDAAAAAA==&#10;" strokecolor="#d4d4d4" strokeweight="0"/>
                <v:rect id="Rectangle 325" o:spid="_x0000_s1730" style="position:absolute;left:12192;width:76;height:147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42VgcMA&#10;AADcAAAADwAAAGRycy9kb3ducmV2LnhtbESP0WoCMRRE3wX/IVzBF6lZpUrdGkVEob5V7QdcNtfN&#10;6uZmSaKu/fpGKPg4zMwZZr5sbS1u5EPlWMFomIEgLpyuuFTwc9y+fYAIEVlj7ZgUPCjActHtzDHX&#10;7s57uh1iKRKEQ44KTIxNLmUoDFkMQ9cQJ+/kvMWYpC+l9nhPcFvLcZZNpcWK04LBhtaGisvhahXI&#10;87euZLOZ+vNpcNEzs5vg70Spfq9dfYKI1MZX+L/9pRXM3sfwPJOOgFz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42VgcMAAADcAAAADwAAAAAAAAAAAAAAAACYAgAAZHJzL2Rv&#10;d25yZXYueG1sUEsFBgAAAAAEAAQA9QAAAIgDAAAAAA==&#10;" fillcolor="#d4d4d4" stroked="f"/>
                <v:line id="Line 326" o:spid="_x0000_s1731" style="position:absolute;visibility:visible;mso-wrap-style:square" from="18288,0" to="18288,147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CzK7cgAAADcAAAADwAAAGRycy9kb3ducmV2LnhtbESPQUvDQBSE74X+h+UVehG7qYpo7LZY&#10;W6UFQVIrvT6zr0kw+zbsrknqr3cFocdhZr5hZove1KIl5yvLCqaTBARxbnXFhYL9+/PlHQgfkDXW&#10;lknBiTws5sPBDFNtO86o3YVCRAj7FBWUITSplD4vyaCf2IY4ekfrDIYoXSG1wy7CTS2vkuRWGqw4&#10;LpTY0FNJ+dfu2yg4TLf5T7Z3y5fl4eJ1xZ9v6w95VGo86h8fQATqwzn8395oBfc31/B3Jh4BOf8F&#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lCzK7cgAAADcAAAADwAAAAAA&#10;AAAAAAAAAAChAgAAZHJzL2Rvd25yZXYueG1sUEsFBgAAAAAEAAQA+QAAAJYDAAAAAA==&#10;" strokecolor="#d4d4d4" strokeweight="0"/>
                <v:rect id="Rectangle 327" o:spid="_x0000_s1732" style="position:absolute;left:18288;width:76;height:147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iobsQA&#10;AADcAAAADwAAAGRycy9kb3ducmV2LnhtbESP0WoCMRRE3wv9h3ALvhTNVlR03ShFFOpba/2Ay+bu&#10;ZnVzsyRRt/36Rij4OMzMGaZY97YVV/KhcazgbZSBIC6dbrhWcPzeDecgQkTW2DomBT8UYL16fiow&#10;1+7GX3Q9xFokCIccFZgYu1zKUBqyGEauI05e5bzFmKSvpfZ4S3DbynGWzaTFhtOCwY42hsrz4WIV&#10;yNOnbmS3nflT9XrWC7Of4u9UqcFL/74EEamPj/B/+0MrWEwmcD+TjoB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8oqG7EAAAA3AAAAA8AAAAAAAAAAAAAAAAAmAIAAGRycy9k&#10;b3ducmV2LnhtbFBLBQYAAAAABAAEAPUAAACJAwAAAAA=&#10;" fillcolor="#d4d4d4" stroked="f"/>
                <v:line id="Line 328" o:spid="_x0000_s1733" style="position:absolute;visibility:visible;mso-wrap-style:square" from="24384,0" to="24384,147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n3AsgAAADcAAAADwAAAGRycy9kb3ducmV2LnhtbESPQUvDQBSE74X+h+UVehG7qaho7LZY&#10;W6UFQVIrvT6zr0kw+zbsrknqr3cFocdhZr5hZove1KIl5yvLCqaTBARxbnXFhYL9+/PlHQgfkDXW&#10;lknBiTws5sPBDFNtO86o3YVCRAj7FBWUITSplD4vyaCf2IY4ekfrDIYoXSG1wy7CTS2vkuRWGqw4&#10;LpTY0FNJ+dfu2yg4TLf5T7Z3y5fl4eJ1xZ9v6w95VGo86h8fQATqwzn8395oBffXN/B3Jh4BOf8F&#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dIn3AsgAAADcAAAADwAAAAAA&#10;AAAAAAAAAAChAgAAZHJzL2Rvd25yZXYueG1sUEsFBgAAAAAEAAQA+QAAAJYDAAAAAA==&#10;" strokecolor="#d4d4d4" strokeweight="0"/>
                <v:rect id="Rectangle 329" o:spid="_x0000_s1734" style="position:absolute;left:24384;width:76;height:147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aTgsMA&#10;AADcAAAADwAAAGRycy9kb3ducmV2LnhtbESP0WoCMRRE34X+Q7iCL6JZRRddjVKkhfpmbT/gsrlu&#10;Vjc3S5Lqtl9vBKGPw8ycYdbbzjbiSj7UjhVMxhkI4tLpmisF31/vowWIEJE1No5JwS8F2G5eemss&#10;tLvxJ12PsRIJwqFABSbGtpAylIYshrFriZN3ct5iTNJXUnu8Jbht5DTLcmmx5rRgsKWdofJy/LEK&#10;5Pmga9m+5f58Gl700uzn+DdXatDvXlcgInXxP/xsf2gFy1kOjzPpCMjN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LaTgsMAAADcAAAADwAAAAAAAAAAAAAAAACYAgAAZHJzL2Rv&#10;d25yZXYueG1sUEsFBgAAAAAEAAQA9QAAAIgDAAAAAA==&#10;" fillcolor="#d4d4d4" stroked="f"/>
                <v:line id="Line 330" o:spid="_x0000_s1735" style="position:absolute;visibility:visible;mso-wrap-style:square" from="30480,0" to="30480,147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xfM7skAAADcAAAADwAAAGRycy9kb3ducmV2LnhtbESP3UrDQBSE7wt9h+UUeiN2UxF/YrfF&#10;2iotCJJa6e0xe5oEs2fD7pqkPr0rCL0cZuYbZrboTS1acr6yrGA6SUAQ51ZXXCjYvz9f3oHwAVlj&#10;bZkUnMjDYj4czDDVtuOM2l0oRISwT1FBGUKTSunzkgz6iW2Io3e0zmCI0hVSO+wi3NTyKklupMGK&#10;40KJDT2VlH/tvo2Cw3Sb/2R7t3xZHi5eV/z5tv6QR6XGo/7xAUSgPpzD/+2NVnB/fQt/Z+IRkPNf&#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OsXzO7JAAAA3AAAAA8AAAAA&#10;AAAAAAAAAAAAoQIAAGRycy9kb3ducmV2LnhtbFBLBQYAAAAABAAEAPkAAACXAwAAAAA=&#10;" strokecolor="#d4d4d4" strokeweight="0"/>
                <v:rect id="Rectangle 331" o:spid="_x0000_s1736" style="position:absolute;left:30480;width:76;height:147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Wia8AA&#10;AADcAAAADwAAAGRycy9kb3ducmV2LnhtbERPzYrCMBC+C/sOYRa8iKaKinaNssgKelN3H2Boxqba&#10;TEqS1erTm4Pg8eP7X6xaW4sr+VA5VjAcZCCIC6crLhX8/W76MxAhImusHZOCOwVYLT86C8y1u/GB&#10;rsdYihTCIUcFJsYmlzIUhiyGgWuIE3dy3mJM0JdSe7ylcFvLUZZNpcWKU4PBhtaGisvx3yqQ572u&#10;ZPMz9edT76LnZjfBx0Sp7mf7/QUiUhvf4pd7qxXMx2ltOpOOgF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mWia8AAAADcAAAADwAAAAAAAAAAAAAAAACYAgAAZHJzL2Rvd25y&#10;ZXYueG1sUEsFBgAAAAAEAAQA9QAAAIUDAAAAAA==&#10;" fillcolor="#d4d4d4" stroked="f"/>
                <w10:anchorlock/>
              </v:group>
            </w:pict>
          </mc:Fallback>
        </mc:AlternateContent>
      </w:r>
    </w:p>
    <w:p w:rsidR="00161798" w:rsidRDefault="00161798" w:rsidP="00D31128">
      <w:pPr>
        <w:rPr>
          <w:smallCaps/>
          <w:sz w:val="22"/>
          <w:szCs w:val="24"/>
        </w:rPr>
      </w:pPr>
    </w:p>
    <w:tbl>
      <w:tblPr>
        <w:tblW w:w="8010" w:type="dxa"/>
        <w:tblInd w:w="828" w:type="dxa"/>
        <w:tblLayout w:type="fixed"/>
        <w:tblLook w:val="0000" w:firstRow="0" w:lastRow="0" w:firstColumn="0" w:lastColumn="0" w:noHBand="0" w:noVBand="0"/>
      </w:tblPr>
      <w:tblGrid>
        <w:gridCol w:w="2070"/>
        <w:gridCol w:w="5940"/>
      </w:tblGrid>
      <w:tr w:rsidR="006D305B" w:rsidTr="00554503">
        <w:trPr>
          <w:cantSplit/>
        </w:trPr>
        <w:tc>
          <w:tcPr>
            <w:tcW w:w="2070" w:type="dxa"/>
            <w:tcBorders>
              <w:bottom w:val="single" w:sz="6" w:space="0" w:color="auto"/>
            </w:tcBorders>
          </w:tcPr>
          <w:p w:rsidR="006D305B" w:rsidRDefault="006D305B" w:rsidP="00554503">
            <w:pPr>
              <w:spacing w:before="120"/>
              <w:rPr>
                <w:b/>
                <w:sz w:val="24"/>
              </w:rPr>
            </w:pPr>
            <w:r>
              <w:rPr>
                <w:b/>
                <w:sz w:val="24"/>
              </w:rPr>
              <w:t>Variable name</w:t>
            </w:r>
          </w:p>
        </w:tc>
        <w:tc>
          <w:tcPr>
            <w:tcW w:w="5940" w:type="dxa"/>
            <w:tcBorders>
              <w:bottom w:val="single" w:sz="6" w:space="0" w:color="auto"/>
            </w:tcBorders>
          </w:tcPr>
          <w:p w:rsidR="006D305B" w:rsidRDefault="006D305B" w:rsidP="00554503">
            <w:pPr>
              <w:pStyle w:val="Heading1"/>
              <w:spacing w:before="120" w:after="0"/>
              <w:jc w:val="left"/>
              <w:rPr>
                <w:b/>
              </w:rPr>
            </w:pPr>
            <w:r>
              <w:rPr>
                <w:b/>
              </w:rPr>
              <w:t>Definition</w:t>
            </w:r>
          </w:p>
        </w:tc>
      </w:tr>
      <w:tr w:rsidR="00F726C0" w:rsidTr="00554503">
        <w:trPr>
          <w:cantSplit/>
        </w:trPr>
        <w:tc>
          <w:tcPr>
            <w:tcW w:w="2070" w:type="dxa"/>
            <w:tcBorders>
              <w:bottom w:val="single" w:sz="6" w:space="0" w:color="auto"/>
            </w:tcBorders>
          </w:tcPr>
          <w:p w:rsidR="00F726C0" w:rsidRDefault="00F726C0" w:rsidP="00A17B71">
            <w:pPr>
              <w:pStyle w:val="Heading5"/>
              <w:spacing w:before="120"/>
              <w:rPr>
                <w:caps/>
              </w:rPr>
            </w:pPr>
            <w:r>
              <w:rPr>
                <w:caps/>
              </w:rPr>
              <w:t>Title</w:t>
            </w:r>
          </w:p>
        </w:tc>
        <w:tc>
          <w:tcPr>
            <w:tcW w:w="5940" w:type="dxa"/>
            <w:tcBorders>
              <w:bottom w:val="single" w:sz="6" w:space="0" w:color="auto"/>
            </w:tcBorders>
          </w:tcPr>
          <w:p w:rsidR="00F726C0" w:rsidRPr="00282F48" w:rsidRDefault="00F726C0" w:rsidP="00A17B71">
            <w:pPr>
              <w:spacing w:before="120"/>
              <w:jc w:val="both"/>
              <w:rPr>
                <w:sz w:val="24"/>
              </w:rPr>
            </w:pPr>
            <w:r w:rsidRPr="00282F48">
              <w:rPr>
                <w:sz w:val="24"/>
              </w:rPr>
              <w:t>The first line is reserved for user comments. This line is not processed by the model and may be left blank.</w:t>
            </w:r>
          </w:p>
          <w:p w:rsidR="00F726C0" w:rsidRPr="00282F48" w:rsidRDefault="00F726C0" w:rsidP="00A17B71">
            <w:pPr>
              <w:spacing w:before="120"/>
              <w:jc w:val="both"/>
              <w:rPr>
                <w:sz w:val="24"/>
              </w:rPr>
            </w:pPr>
            <w:r w:rsidRPr="00282F48">
              <w:rPr>
                <w:sz w:val="24"/>
              </w:rPr>
              <w:t>Optional.</w:t>
            </w:r>
          </w:p>
        </w:tc>
      </w:tr>
      <w:tr w:rsidR="00F726C0" w:rsidTr="00554503">
        <w:trPr>
          <w:cantSplit/>
        </w:trPr>
        <w:tc>
          <w:tcPr>
            <w:tcW w:w="2070" w:type="dxa"/>
            <w:tcBorders>
              <w:bottom w:val="single" w:sz="6" w:space="0" w:color="auto"/>
            </w:tcBorders>
          </w:tcPr>
          <w:p w:rsidR="00F726C0" w:rsidRDefault="00F726C0" w:rsidP="00A17B71">
            <w:pPr>
              <w:pStyle w:val="Heading5"/>
              <w:spacing w:before="120"/>
              <w:rPr>
                <w:caps/>
              </w:rPr>
            </w:pPr>
            <w:r>
              <w:rPr>
                <w:caps/>
              </w:rPr>
              <w:t>mbac_db</w:t>
            </w:r>
          </w:p>
        </w:tc>
        <w:tc>
          <w:tcPr>
            <w:tcW w:w="5940" w:type="dxa"/>
            <w:tcBorders>
              <w:bottom w:val="single" w:sz="6" w:space="0" w:color="auto"/>
            </w:tcBorders>
          </w:tcPr>
          <w:p w:rsidR="00F726C0" w:rsidRPr="00282F48" w:rsidRDefault="00F726C0" w:rsidP="00A17B71">
            <w:pPr>
              <w:spacing w:before="120"/>
              <w:jc w:val="both"/>
              <w:rPr>
                <w:sz w:val="24"/>
              </w:rPr>
            </w:pPr>
          </w:p>
        </w:tc>
      </w:tr>
      <w:tr w:rsidR="00F726C0" w:rsidTr="00554503">
        <w:trPr>
          <w:cantSplit/>
        </w:trPr>
        <w:tc>
          <w:tcPr>
            <w:tcW w:w="2070" w:type="dxa"/>
            <w:tcBorders>
              <w:bottom w:val="single" w:sz="6" w:space="0" w:color="auto"/>
            </w:tcBorders>
          </w:tcPr>
          <w:p w:rsidR="00F726C0" w:rsidRDefault="00F726C0" w:rsidP="00A17B71">
            <w:pPr>
              <w:pStyle w:val="Heading5"/>
              <w:spacing w:before="120"/>
              <w:rPr>
                <w:caps/>
              </w:rPr>
            </w:pPr>
            <w:r>
              <w:rPr>
                <w:caps/>
              </w:rPr>
              <w:t>header</w:t>
            </w:r>
          </w:p>
        </w:tc>
        <w:tc>
          <w:tcPr>
            <w:tcW w:w="5940" w:type="dxa"/>
            <w:tcBorders>
              <w:bottom w:val="single" w:sz="6" w:space="0" w:color="auto"/>
            </w:tcBorders>
          </w:tcPr>
          <w:p w:rsidR="00F726C0" w:rsidRPr="00282F48" w:rsidRDefault="00F726C0" w:rsidP="00F726C0">
            <w:pPr>
              <w:spacing w:before="120"/>
              <w:jc w:val="both"/>
              <w:rPr>
                <w:sz w:val="24"/>
              </w:rPr>
            </w:pPr>
            <w:r>
              <w:rPr>
                <w:sz w:val="24"/>
              </w:rPr>
              <w:t>Headings for the initial.bac file</w:t>
            </w:r>
          </w:p>
        </w:tc>
      </w:tr>
      <w:tr w:rsidR="006D305B" w:rsidTr="00554503">
        <w:trPr>
          <w:cantSplit/>
        </w:trPr>
        <w:tc>
          <w:tcPr>
            <w:tcW w:w="2070" w:type="dxa"/>
          </w:tcPr>
          <w:p w:rsidR="006D305B" w:rsidRDefault="006D305B" w:rsidP="00F726C0">
            <w:pPr>
              <w:pStyle w:val="Heading5"/>
              <w:spacing w:before="120"/>
              <w:rPr>
                <w:caps/>
              </w:rPr>
            </w:pPr>
            <w:r>
              <w:rPr>
                <w:caps/>
              </w:rPr>
              <w:t>Num</w:t>
            </w:r>
          </w:p>
        </w:tc>
        <w:tc>
          <w:tcPr>
            <w:tcW w:w="5940" w:type="dxa"/>
            <w:tcBorders>
              <w:top w:val="dotted" w:sz="4" w:space="0" w:color="auto"/>
              <w:bottom w:val="dotted" w:sz="4" w:space="0" w:color="auto"/>
            </w:tcBorders>
          </w:tcPr>
          <w:p w:rsidR="006D305B" w:rsidRDefault="006D305B" w:rsidP="00554503">
            <w:pPr>
              <w:spacing w:before="120"/>
              <w:jc w:val="both"/>
              <w:rPr>
                <w:sz w:val="24"/>
              </w:rPr>
            </w:pPr>
            <w:r>
              <w:rPr>
                <w:sz w:val="24"/>
              </w:rPr>
              <w:t xml:space="preserve">Total number of initial bacteria </w:t>
            </w:r>
            <w:r w:rsidR="00F206DF">
              <w:rPr>
                <w:sz w:val="24"/>
              </w:rPr>
              <w:t>in file</w:t>
            </w:r>
          </w:p>
        </w:tc>
      </w:tr>
      <w:tr w:rsidR="006D305B" w:rsidTr="00554503">
        <w:trPr>
          <w:cantSplit/>
        </w:trPr>
        <w:tc>
          <w:tcPr>
            <w:tcW w:w="2070" w:type="dxa"/>
          </w:tcPr>
          <w:p w:rsidR="006D305B" w:rsidRDefault="00F206DF" w:rsidP="00554503">
            <w:pPr>
              <w:pStyle w:val="Heading5"/>
              <w:spacing w:before="120"/>
              <w:rPr>
                <w:caps/>
              </w:rPr>
            </w:pPr>
            <w:r>
              <w:rPr>
                <w:caps/>
              </w:rPr>
              <w:t>NUM_DB</w:t>
            </w:r>
          </w:p>
        </w:tc>
        <w:tc>
          <w:tcPr>
            <w:tcW w:w="5940" w:type="dxa"/>
            <w:tcBorders>
              <w:top w:val="dotted" w:sz="4" w:space="0" w:color="auto"/>
              <w:bottom w:val="dotted" w:sz="4" w:space="0" w:color="auto"/>
            </w:tcBorders>
          </w:tcPr>
          <w:p w:rsidR="006D305B" w:rsidRDefault="00F206DF" w:rsidP="00554503">
            <w:pPr>
              <w:spacing w:before="120"/>
              <w:jc w:val="both"/>
              <w:rPr>
                <w:sz w:val="24"/>
              </w:rPr>
            </w:pPr>
            <w:r>
              <w:rPr>
                <w:sz w:val="24"/>
              </w:rPr>
              <w:t>Number of bacteria to follow</w:t>
            </w:r>
          </w:p>
        </w:tc>
      </w:tr>
      <w:tr w:rsidR="006D305B" w:rsidTr="00554503">
        <w:trPr>
          <w:cantSplit/>
        </w:trPr>
        <w:tc>
          <w:tcPr>
            <w:tcW w:w="2070" w:type="dxa"/>
          </w:tcPr>
          <w:p w:rsidR="006D305B" w:rsidRDefault="00F206DF" w:rsidP="00554503">
            <w:pPr>
              <w:pStyle w:val="Heading5"/>
              <w:spacing w:before="120"/>
              <w:rPr>
                <w:caps/>
              </w:rPr>
            </w:pPr>
            <w:r>
              <w:rPr>
                <w:caps/>
              </w:rPr>
              <w:t>PLt</w:t>
            </w:r>
          </w:p>
        </w:tc>
        <w:tc>
          <w:tcPr>
            <w:tcW w:w="5940" w:type="dxa"/>
            <w:tcBorders>
              <w:top w:val="dotted" w:sz="4" w:space="0" w:color="auto"/>
              <w:bottom w:val="dotted" w:sz="4" w:space="0" w:color="auto"/>
            </w:tcBorders>
          </w:tcPr>
          <w:p w:rsidR="006D305B" w:rsidRDefault="00F206DF" w:rsidP="00554503">
            <w:pPr>
              <w:spacing w:before="120"/>
              <w:jc w:val="both"/>
              <w:rPr>
                <w:sz w:val="24"/>
              </w:rPr>
            </w:pPr>
            <w:r>
              <w:rPr>
                <w:sz w:val="24"/>
              </w:rPr>
              <w:t>Bacteria on plants at beginning of simulation (#cfu/m^2)</w:t>
            </w:r>
          </w:p>
        </w:tc>
      </w:tr>
      <w:tr w:rsidR="006D305B" w:rsidTr="00554503">
        <w:trPr>
          <w:cantSplit/>
        </w:trPr>
        <w:tc>
          <w:tcPr>
            <w:tcW w:w="2070" w:type="dxa"/>
          </w:tcPr>
          <w:p w:rsidR="006D305B" w:rsidRDefault="00F206DF" w:rsidP="00554503">
            <w:pPr>
              <w:pStyle w:val="Heading5"/>
              <w:spacing w:before="120"/>
              <w:rPr>
                <w:caps/>
              </w:rPr>
            </w:pPr>
            <w:r>
              <w:rPr>
                <w:caps/>
              </w:rPr>
              <w:t>SOL</w:t>
            </w:r>
          </w:p>
        </w:tc>
        <w:tc>
          <w:tcPr>
            <w:tcW w:w="5940" w:type="dxa"/>
            <w:tcBorders>
              <w:top w:val="dotted" w:sz="4" w:space="0" w:color="auto"/>
              <w:bottom w:val="dotted" w:sz="4" w:space="0" w:color="auto"/>
            </w:tcBorders>
          </w:tcPr>
          <w:p w:rsidR="006D305B" w:rsidRDefault="00F206DF" w:rsidP="00554503">
            <w:pPr>
              <w:spacing w:before="120"/>
              <w:jc w:val="both"/>
              <w:rPr>
                <w:sz w:val="24"/>
              </w:rPr>
            </w:pPr>
            <w:r>
              <w:rPr>
                <w:sz w:val="24"/>
              </w:rPr>
              <w:t>Soluble bacteria in soil at beginning of simulation (#cfu/m^2)</w:t>
            </w:r>
          </w:p>
        </w:tc>
      </w:tr>
      <w:tr w:rsidR="00F206DF" w:rsidTr="00554503">
        <w:trPr>
          <w:cantSplit/>
        </w:trPr>
        <w:tc>
          <w:tcPr>
            <w:tcW w:w="2070" w:type="dxa"/>
          </w:tcPr>
          <w:p w:rsidR="00F206DF" w:rsidRDefault="00F206DF" w:rsidP="00554503">
            <w:pPr>
              <w:pStyle w:val="Heading5"/>
              <w:spacing w:before="120"/>
              <w:rPr>
                <w:caps/>
              </w:rPr>
            </w:pPr>
            <w:r>
              <w:rPr>
                <w:caps/>
              </w:rPr>
              <w:t>SOr</w:t>
            </w:r>
          </w:p>
        </w:tc>
        <w:tc>
          <w:tcPr>
            <w:tcW w:w="5940" w:type="dxa"/>
            <w:tcBorders>
              <w:top w:val="dotted" w:sz="4" w:space="0" w:color="auto"/>
              <w:bottom w:val="dotted" w:sz="4" w:space="0" w:color="auto"/>
            </w:tcBorders>
          </w:tcPr>
          <w:p w:rsidR="00F206DF" w:rsidRDefault="00F206DF" w:rsidP="00554503">
            <w:pPr>
              <w:spacing w:before="120"/>
              <w:jc w:val="both"/>
              <w:rPr>
                <w:sz w:val="24"/>
              </w:rPr>
            </w:pPr>
            <w:r>
              <w:rPr>
                <w:sz w:val="24"/>
              </w:rPr>
              <w:t>Sorbed bacteria in soil at beginning of simulation (#cfu/m^2)</w:t>
            </w:r>
          </w:p>
        </w:tc>
      </w:tr>
    </w:tbl>
    <w:p w:rsidR="00161798" w:rsidRDefault="00161798" w:rsidP="00D31128">
      <w:pPr>
        <w:rPr>
          <w:smallCaps/>
          <w:sz w:val="22"/>
          <w:szCs w:val="24"/>
        </w:rPr>
      </w:pPr>
    </w:p>
    <w:p w:rsidR="00161798" w:rsidRDefault="00161798" w:rsidP="00D31128">
      <w:pPr>
        <w:rPr>
          <w:smallCaps/>
          <w:sz w:val="22"/>
          <w:szCs w:val="24"/>
        </w:rPr>
      </w:pPr>
    </w:p>
    <w:p w:rsidR="006A4C3D" w:rsidRPr="004700FB" w:rsidRDefault="006A4C3D" w:rsidP="006A4C3D">
      <w:pPr>
        <w:rPr>
          <w:b/>
          <w:smallCaps/>
          <w:sz w:val="22"/>
          <w:szCs w:val="24"/>
          <w:u w:val="single"/>
        </w:rPr>
      </w:pPr>
      <w:r>
        <w:rPr>
          <w:b/>
          <w:smallCaps/>
          <w:sz w:val="22"/>
          <w:szCs w:val="24"/>
          <w:u w:val="single"/>
        </w:rPr>
        <w:t>BACTERIA.BAC</w:t>
      </w:r>
    </w:p>
    <w:p w:rsidR="006A4C3D" w:rsidRDefault="006A4C3D" w:rsidP="006A4C3D">
      <w:pPr>
        <w:rPr>
          <w:color w:val="FF0000"/>
          <w:sz w:val="24"/>
          <w:szCs w:val="24"/>
        </w:rPr>
      </w:pPr>
      <w:r w:rsidRPr="00F943A3">
        <w:rPr>
          <w:color w:val="FF0000"/>
          <w:sz w:val="24"/>
          <w:szCs w:val="24"/>
        </w:rPr>
        <w:t>NEED THIS INFO</w:t>
      </w:r>
    </w:p>
    <w:p w:rsidR="006A4C3D" w:rsidRDefault="006A4C3D" w:rsidP="006A4C3D">
      <w:pPr>
        <w:rPr>
          <w:color w:val="FF0000"/>
          <w:sz w:val="24"/>
          <w:szCs w:val="24"/>
        </w:rPr>
      </w:pPr>
    </w:p>
    <w:p w:rsidR="006A4C3D" w:rsidRDefault="006A4C3D" w:rsidP="006A4C3D">
      <w:pPr>
        <w:rPr>
          <w:smallCaps/>
          <w:sz w:val="22"/>
          <w:szCs w:val="24"/>
        </w:rPr>
      </w:pPr>
      <w:r w:rsidRPr="00C84977">
        <w:rPr>
          <w:sz w:val="24"/>
          <w:szCs w:val="24"/>
        </w:rPr>
        <w:t xml:space="preserve">Below is a sample </w:t>
      </w:r>
      <w:r w:rsidR="00DC0271">
        <w:rPr>
          <w:sz w:val="24"/>
          <w:szCs w:val="24"/>
        </w:rPr>
        <w:t xml:space="preserve">partial </w:t>
      </w:r>
      <w:r>
        <w:rPr>
          <w:smallCaps/>
          <w:sz w:val="22"/>
          <w:szCs w:val="24"/>
        </w:rPr>
        <w:t>BACTERIA.BAC FILE:</w:t>
      </w:r>
    </w:p>
    <w:p w:rsidR="00D75FDD" w:rsidRDefault="00D75FDD" w:rsidP="006A4C3D">
      <w:pPr>
        <w:rPr>
          <w:smallCaps/>
          <w:sz w:val="22"/>
          <w:szCs w:val="24"/>
        </w:rPr>
      </w:pPr>
    </w:p>
    <w:p w:rsidR="00DC0271" w:rsidRPr="00DC0271" w:rsidRDefault="00DC0271" w:rsidP="00DC0271">
      <w:pPr>
        <w:rPr>
          <w:sz w:val="16"/>
          <w:szCs w:val="16"/>
        </w:rPr>
      </w:pPr>
      <w:r w:rsidRPr="00DC0271">
        <w:rPr>
          <w:sz w:val="16"/>
          <w:szCs w:val="16"/>
        </w:rPr>
        <w:t>bacteria.bac: Bacteria properties - LREW Subbasin March 2016</w:t>
      </w:r>
    </w:p>
    <w:p w:rsidR="00DC0271" w:rsidRDefault="00DC0271" w:rsidP="00DC0271">
      <w:pPr>
        <w:rPr>
          <w:sz w:val="16"/>
          <w:szCs w:val="16"/>
        </w:rPr>
      </w:pPr>
      <w:r w:rsidRPr="00DC0271">
        <w:rPr>
          <w:sz w:val="16"/>
          <w:szCs w:val="16"/>
        </w:rPr>
        <w:t xml:space="preserve">   BACT_NAME    DO_SOLN    GR_SOLN    DO_SORB    GR_SORB         KD      T_ADJ    WASHOFF    DO_PLNT    GR_PLNT  </w:t>
      </w:r>
    </w:p>
    <w:p w:rsidR="00DA0477" w:rsidRPr="00DC0271" w:rsidRDefault="00DC0271" w:rsidP="00DC0271">
      <w:pPr>
        <w:rPr>
          <w:sz w:val="16"/>
          <w:szCs w:val="16"/>
        </w:rPr>
      </w:pPr>
      <w:r w:rsidRPr="00DC0271">
        <w:rPr>
          <w:sz w:val="24"/>
          <w:szCs w:val="24"/>
        </w:rPr>
        <w:t xml:space="preserve">       </w:t>
      </w:r>
      <w:r>
        <w:rPr>
          <w:sz w:val="24"/>
          <w:szCs w:val="24"/>
        </w:rPr>
        <w:t xml:space="preserve"> </w:t>
      </w:r>
      <w:r w:rsidRPr="00DC0271">
        <w:rPr>
          <w:sz w:val="24"/>
          <w:szCs w:val="24"/>
        </w:rPr>
        <w:t xml:space="preserve">      </w:t>
      </w:r>
      <w:r w:rsidRPr="00DC0271">
        <w:rPr>
          <w:sz w:val="16"/>
          <w:szCs w:val="16"/>
        </w:rPr>
        <w:t xml:space="preserve">null            0.000             0.000      </w:t>
      </w:r>
      <w:r>
        <w:rPr>
          <w:sz w:val="16"/>
          <w:szCs w:val="16"/>
        </w:rPr>
        <w:t xml:space="preserve"> </w:t>
      </w:r>
      <w:r w:rsidRPr="00DC0271">
        <w:rPr>
          <w:sz w:val="16"/>
          <w:szCs w:val="16"/>
        </w:rPr>
        <w:t xml:space="preserve">       0.000            0.000      0.000      </w:t>
      </w:r>
      <w:r>
        <w:rPr>
          <w:sz w:val="16"/>
          <w:szCs w:val="16"/>
        </w:rPr>
        <w:t xml:space="preserve">    </w:t>
      </w:r>
      <w:r w:rsidRPr="00DC0271">
        <w:rPr>
          <w:sz w:val="16"/>
          <w:szCs w:val="16"/>
        </w:rPr>
        <w:t xml:space="preserve">0.000              0.000            0.000    </w:t>
      </w:r>
      <w:r>
        <w:rPr>
          <w:sz w:val="16"/>
          <w:szCs w:val="16"/>
        </w:rPr>
        <w:t xml:space="preserve"> </w:t>
      </w:r>
      <w:r w:rsidRPr="00DC0271">
        <w:rPr>
          <w:sz w:val="16"/>
          <w:szCs w:val="16"/>
        </w:rPr>
        <w:t xml:space="preserve">        0.000                 </w:t>
      </w:r>
    </w:p>
    <w:p w:rsidR="00AE5BE3" w:rsidRDefault="00AE5BE3" w:rsidP="007D20D4">
      <w:pPr>
        <w:rPr>
          <w:sz w:val="24"/>
          <w:szCs w:val="24"/>
        </w:rPr>
      </w:pPr>
    </w:p>
    <w:tbl>
      <w:tblPr>
        <w:tblW w:w="9180" w:type="dxa"/>
        <w:tblInd w:w="828" w:type="dxa"/>
        <w:tblLayout w:type="fixed"/>
        <w:tblLook w:val="0000" w:firstRow="0" w:lastRow="0" w:firstColumn="0" w:lastColumn="0" w:noHBand="0" w:noVBand="0"/>
      </w:tblPr>
      <w:tblGrid>
        <w:gridCol w:w="2484"/>
        <w:gridCol w:w="6696"/>
      </w:tblGrid>
      <w:tr w:rsidR="00AE5BE3" w:rsidTr="00C854CC">
        <w:trPr>
          <w:cantSplit/>
        </w:trPr>
        <w:tc>
          <w:tcPr>
            <w:tcW w:w="2484" w:type="dxa"/>
          </w:tcPr>
          <w:p w:rsidR="00AE5BE3" w:rsidRDefault="00AE5BE3" w:rsidP="00C854CC">
            <w:pPr>
              <w:spacing w:before="120"/>
              <w:rPr>
                <w:b/>
                <w:sz w:val="24"/>
              </w:rPr>
            </w:pPr>
            <w:r>
              <w:rPr>
                <w:b/>
                <w:sz w:val="24"/>
              </w:rPr>
              <w:t>Variable name</w:t>
            </w:r>
          </w:p>
        </w:tc>
        <w:tc>
          <w:tcPr>
            <w:tcW w:w="6696" w:type="dxa"/>
          </w:tcPr>
          <w:p w:rsidR="00AE5BE3" w:rsidRDefault="00AE5BE3" w:rsidP="00C854CC">
            <w:pPr>
              <w:pStyle w:val="Heading1"/>
              <w:spacing w:before="120" w:after="0"/>
              <w:jc w:val="left"/>
              <w:rPr>
                <w:b/>
              </w:rPr>
            </w:pPr>
            <w:r>
              <w:rPr>
                <w:b/>
              </w:rPr>
              <w:t>Definition</w:t>
            </w:r>
          </w:p>
        </w:tc>
      </w:tr>
      <w:tr w:rsidR="003E124B" w:rsidTr="00C854CC">
        <w:trPr>
          <w:cantSplit/>
        </w:trPr>
        <w:tc>
          <w:tcPr>
            <w:tcW w:w="2484" w:type="dxa"/>
          </w:tcPr>
          <w:p w:rsidR="003E124B" w:rsidRDefault="003E124B" w:rsidP="00A17B71">
            <w:pPr>
              <w:pStyle w:val="Heading5"/>
              <w:spacing w:before="120"/>
              <w:rPr>
                <w:caps/>
              </w:rPr>
            </w:pPr>
            <w:r>
              <w:rPr>
                <w:caps/>
              </w:rPr>
              <w:lastRenderedPageBreak/>
              <w:t>Title</w:t>
            </w:r>
          </w:p>
        </w:tc>
        <w:tc>
          <w:tcPr>
            <w:tcW w:w="6696" w:type="dxa"/>
          </w:tcPr>
          <w:p w:rsidR="003E124B" w:rsidRPr="00282F48" w:rsidRDefault="003E124B" w:rsidP="00A17B71">
            <w:pPr>
              <w:spacing w:before="120"/>
              <w:jc w:val="both"/>
              <w:rPr>
                <w:sz w:val="24"/>
              </w:rPr>
            </w:pPr>
            <w:r w:rsidRPr="00282F48">
              <w:rPr>
                <w:sz w:val="24"/>
              </w:rPr>
              <w:t>The first line is reserved for user comments. This line is not processed by the model and may be left blank.</w:t>
            </w:r>
          </w:p>
          <w:p w:rsidR="003E124B" w:rsidRPr="00282F48" w:rsidRDefault="003E124B" w:rsidP="00A17B71">
            <w:pPr>
              <w:spacing w:before="120"/>
              <w:jc w:val="both"/>
              <w:rPr>
                <w:sz w:val="24"/>
              </w:rPr>
            </w:pPr>
            <w:r w:rsidRPr="00282F48">
              <w:rPr>
                <w:sz w:val="24"/>
              </w:rPr>
              <w:t>Optional.</w:t>
            </w:r>
          </w:p>
        </w:tc>
      </w:tr>
      <w:tr w:rsidR="003E124B" w:rsidTr="00C854CC">
        <w:trPr>
          <w:cantSplit/>
        </w:trPr>
        <w:tc>
          <w:tcPr>
            <w:tcW w:w="2484" w:type="dxa"/>
          </w:tcPr>
          <w:p w:rsidR="003E124B" w:rsidRDefault="003E124B" w:rsidP="00A17B71">
            <w:pPr>
              <w:pStyle w:val="Heading5"/>
              <w:spacing w:before="120"/>
              <w:rPr>
                <w:caps/>
              </w:rPr>
            </w:pPr>
            <w:r>
              <w:rPr>
                <w:caps/>
              </w:rPr>
              <w:t>header</w:t>
            </w:r>
          </w:p>
        </w:tc>
        <w:tc>
          <w:tcPr>
            <w:tcW w:w="6696" w:type="dxa"/>
          </w:tcPr>
          <w:p w:rsidR="003E124B" w:rsidRPr="00282F48" w:rsidRDefault="003E124B" w:rsidP="003E124B">
            <w:pPr>
              <w:keepNext/>
              <w:spacing w:before="120"/>
              <w:jc w:val="both"/>
              <w:outlineLvl w:val="0"/>
              <w:rPr>
                <w:sz w:val="24"/>
              </w:rPr>
            </w:pPr>
            <w:r>
              <w:rPr>
                <w:sz w:val="24"/>
              </w:rPr>
              <w:t xml:space="preserve">Headers for the bacteria.bac file.  </w:t>
            </w:r>
          </w:p>
        </w:tc>
      </w:tr>
      <w:tr w:rsidR="00AE5BE3" w:rsidRPr="00B801A9" w:rsidTr="00C854CC">
        <w:trPr>
          <w:cantSplit/>
        </w:trPr>
        <w:tc>
          <w:tcPr>
            <w:tcW w:w="2484" w:type="dxa"/>
          </w:tcPr>
          <w:p w:rsidR="00AE5BE3" w:rsidRDefault="00AE5BE3" w:rsidP="00C854CC">
            <w:pPr>
              <w:spacing w:before="120"/>
              <w:rPr>
                <w:b/>
                <w:sz w:val="24"/>
              </w:rPr>
            </w:pPr>
            <w:r>
              <w:rPr>
                <w:caps/>
                <w:sz w:val="24"/>
              </w:rPr>
              <w:t>bactnm</w:t>
            </w:r>
          </w:p>
        </w:tc>
        <w:tc>
          <w:tcPr>
            <w:tcW w:w="6696" w:type="dxa"/>
          </w:tcPr>
          <w:p w:rsidR="00AE5BE3" w:rsidRPr="00B801A9" w:rsidRDefault="003343EF" w:rsidP="00C854CC">
            <w:pPr>
              <w:pStyle w:val="Heading1"/>
              <w:spacing w:before="120" w:after="0"/>
              <w:jc w:val="left"/>
            </w:pPr>
            <w:r>
              <w:t>Name of bacteria</w:t>
            </w:r>
          </w:p>
        </w:tc>
      </w:tr>
      <w:tr w:rsidR="00AE5BE3" w:rsidTr="00C854CC">
        <w:trPr>
          <w:cantSplit/>
        </w:trPr>
        <w:tc>
          <w:tcPr>
            <w:tcW w:w="2484" w:type="dxa"/>
          </w:tcPr>
          <w:p w:rsidR="00AE5BE3" w:rsidRDefault="00AE5BE3" w:rsidP="00C854CC">
            <w:pPr>
              <w:spacing w:before="120"/>
              <w:rPr>
                <w:caps/>
                <w:sz w:val="24"/>
              </w:rPr>
            </w:pPr>
            <w:r>
              <w:rPr>
                <w:caps/>
                <w:sz w:val="24"/>
              </w:rPr>
              <w:t>do_soln</w:t>
            </w:r>
          </w:p>
        </w:tc>
        <w:tc>
          <w:tcPr>
            <w:tcW w:w="6696" w:type="dxa"/>
          </w:tcPr>
          <w:p w:rsidR="006413F4" w:rsidRDefault="006413F4" w:rsidP="006413F4">
            <w:pPr>
              <w:spacing w:before="120"/>
              <w:jc w:val="both"/>
              <w:rPr>
                <w:sz w:val="24"/>
              </w:rPr>
            </w:pPr>
            <w:r>
              <w:rPr>
                <w:sz w:val="24"/>
              </w:rPr>
              <w:t>Die-off factor for persistent bacteria in soil solution at 20</w:t>
            </w:r>
            <w:r>
              <w:rPr>
                <w:sz w:val="24"/>
              </w:rPr>
              <w:sym w:font="Symbol" w:char="F0B0"/>
            </w:r>
            <w:r>
              <w:rPr>
                <w:sz w:val="24"/>
              </w:rPr>
              <w:t>C. (1/day)</w:t>
            </w:r>
          </w:p>
          <w:p w:rsidR="006413F4" w:rsidRDefault="006413F4" w:rsidP="006413F4">
            <w:pPr>
              <w:spacing w:before="120"/>
              <w:jc w:val="both"/>
              <w:rPr>
                <w:sz w:val="24"/>
              </w:rPr>
            </w:pPr>
            <w:r>
              <w:rPr>
                <w:sz w:val="24"/>
              </w:rPr>
              <w:t>SWAT allows two different bacteria types to be modeled in a given simulation. In the input/output files these two types are referred to as ‘persistent’ and ‘less persistent’. These terms are purely descriptive and are used solely to differentiate between the two types. The bacteria input variables in the .bsn file govern the actual persistence of the two bacteria types. The user may choose to model no, one, or two types of bacteria.</w:t>
            </w:r>
          </w:p>
          <w:p w:rsidR="00AE5BE3" w:rsidRPr="00693535" w:rsidRDefault="006413F4" w:rsidP="006413F4">
            <w:pPr>
              <w:rPr>
                <w:sz w:val="24"/>
                <w:szCs w:val="24"/>
              </w:rPr>
            </w:pPr>
            <w:r>
              <w:rPr>
                <w:sz w:val="24"/>
              </w:rPr>
              <w:t>Required if bacteria processes are of interest.</w:t>
            </w:r>
          </w:p>
        </w:tc>
      </w:tr>
      <w:tr w:rsidR="00AE5BE3" w:rsidTr="00C854CC">
        <w:trPr>
          <w:cantSplit/>
        </w:trPr>
        <w:tc>
          <w:tcPr>
            <w:tcW w:w="2484" w:type="dxa"/>
          </w:tcPr>
          <w:p w:rsidR="00AE5BE3" w:rsidRDefault="00AE5BE3" w:rsidP="00C854CC">
            <w:pPr>
              <w:spacing w:before="120"/>
              <w:rPr>
                <w:caps/>
                <w:sz w:val="24"/>
              </w:rPr>
            </w:pPr>
            <w:r>
              <w:rPr>
                <w:caps/>
                <w:sz w:val="24"/>
              </w:rPr>
              <w:t>gr_soln</w:t>
            </w:r>
          </w:p>
        </w:tc>
        <w:tc>
          <w:tcPr>
            <w:tcW w:w="6696" w:type="dxa"/>
          </w:tcPr>
          <w:p w:rsidR="006413F4" w:rsidRDefault="006413F4" w:rsidP="006413F4">
            <w:pPr>
              <w:spacing w:before="120"/>
              <w:jc w:val="both"/>
              <w:rPr>
                <w:sz w:val="24"/>
              </w:rPr>
            </w:pPr>
            <w:r>
              <w:rPr>
                <w:sz w:val="24"/>
              </w:rPr>
              <w:t>Growth factor for persistent bacteria in soil solution at 20</w:t>
            </w:r>
            <w:r>
              <w:rPr>
                <w:sz w:val="24"/>
              </w:rPr>
              <w:sym w:font="Symbol" w:char="F0B0"/>
            </w:r>
            <w:r>
              <w:rPr>
                <w:sz w:val="24"/>
              </w:rPr>
              <w:t>C. (1/day)</w:t>
            </w:r>
          </w:p>
          <w:p w:rsidR="00AE5BE3" w:rsidRPr="00DB01A9" w:rsidRDefault="006413F4" w:rsidP="006413F4">
            <w:pPr>
              <w:rPr>
                <w:sz w:val="24"/>
                <w:szCs w:val="24"/>
              </w:rPr>
            </w:pPr>
            <w:r>
              <w:rPr>
                <w:sz w:val="24"/>
              </w:rPr>
              <w:t>Required if bacteria processes are of interest.</w:t>
            </w:r>
          </w:p>
        </w:tc>
      </w:tr>
      <w:tr w:rsidR="00AE5BE3" w:rsidTr="00C854CC">
        <w:trPr>
          <w:cantSplit/>
        </w:trPr>
        <w:tc>
          <w:tcPr>
            <w:tcW w:w="2484" w:type="dxa"/>
          </w:tcPr>
          <w:p w:rsidR="00AE5BE3" w:rsidRDefault="00AE5BE3" w:rsidP="00C854CC">
            <w:pPr>
              <w:spacing w:before="120"/>
              <w:rPr>
                <w:caps/>
                <w:sz w:val="24"/>
              </w:rPr>
            </w:pPr>
            <w:r>
              <w:rPr>
                <w:caps/>
                <w:sz w:val="24"/>
              </w:rPr>
              <w:t>do_sorb</w:t>
            </w:r>
          </w:p>
        </w:tc>
        <w:tc>
          <w:tcPr>
            <w:tcW w:w="6696" w:type="dxa"/>
          </w:tcPr>
          <w:p w:rsidR="006413F4" w:rsidRDefault="006413F4" w:rsidP="006413F4">
            <w:pPr>
              <w:spacing w:before="120"/>
              <w:jc w:val="both"/>
              <w:rPr>
                <w:sz w:val="24"/>
              </w:rPr>
            </w:pPr>
            <w:r>
              <w:rPr>
                <w:sz w:val="24"/>
              </w:rPr>
              <w:t>Die-off factor for persistent bacteria adsorbed to soil particles at 20</w:t>
            </w:r>
            <w:r>
              <w:rPr>
                <w:sz w:val="24"/>
              </w:rPr>
              <w:sym w:font="Symbol" w:char="F0B0"/>
            </w:r>
            <w:r>
              <w:rPr>
                <w:sz w:val="24"/>
              </w:rPr>
              <w:t>C. (1/day)</w:t>
            </w:r>
          </w:p>
          <w:p w:rsidR="00AE5BE3" w:rsidRPr="00DB01A9" w:rsidRDefault="006413F4" w:rsidP="006413F4">
            <w:pPr>
              <w:rPr>
                <w:sz w:val="24"/>
                <w:szCs w:val="24"/>
              </w:rPr>
            </w:pPr>
            <w:r>
              <w:rPr>
                <w:sz w:val="24"/>
              </w:rPr>
              <w:t>Required if bacteria processes are of interest.</w:t>
            </w:r>
          </w:p>
        </w:tc>
      </w:tr>
      <w:tr w:rsidR="00AE5BE3" w:rsidTr="00C854CC">
        <w:trPr>
          <w:cantSplit/>
        </w:trPr>
        <w:tc>
          <w:tcPr>
            <w:tcW w:w="2484" w:type="dxa"/>
          </w:tcPr>
          <w:p w:rsidR="00AE5BE3" w:rsidRDefault="00AE5BE3" w:rsidP="00C854CC">
            <w:pPr>
              <w:spacing w:before="120"/>
              <w:rPr>
                <w:caps/>
                <w:sz w:val="24"/>
              </w:rPr>
            </w:pPr>
            <w:r>
              <w:rPr>
                <w:caps/>
                <w:sz w:val="24"/>
              </w:rPr>
              <w:t>gr_sorb</w:t>
            </w:r>
          </w:p>
        </w:tc>
        <w:tc>
          <w:tcPr>
            <w:tcW w:w="6696" w:type="dxa"/>
          </w:tcPr>
          <w:p w:rsidR="006413F4" w:rsidRDefault="006413F4" w:rsidP="006413F4">
            <w:pPr>
              <w:spacing w:before="120"/>
              <w:jc w:val="both"/>
              <w:rPr>
                <w:sz w:val="24"/>
              </w:rPr>
            </w:pPr>
            <w:r>
              <w:rPr>
                <w:sz w:val="24"/>
              </w:rPr>
              <w:t>Growth factor for persistent bacteria adsorbed to soil particles at 20</w:t>
            </w:r>
            <w:r>
              <w:rPr>
                <w:sz w:val="24"/>
              </w:rPr>
              <w:sym w:font="Symbol" w:char="F0B0"/>
            </w:r>
            <w:r>
              <w:rPr>
                <w:sz w:val="24"/>
              </w:rPr>
              <w:t>C. (1/day)</w:t>
            </w:r>
          </w:p>
          <w:p w:rsidR="00AE5BE3" w:rsidRPr="00DB01A9" w:rsidRDefault="006413F4" w:rsidP="006413F4">
            <w:pPr>
              <w:rPr>
                <w:sz w:val="24"/>
                <w:szCs w:val="24"/>
              </w:rPr>
            </w:pPr>
            <w:r>
              <w:rPr>
                <w:sz w:val="24"/>
              </w:rPr>
              <w:t>Required if bacteria processes are of interest.</w:t>
            </w:r>
          </w:p>
        </w:tc>
      </w:tr>
      <w:tr w:rsidR="00AE5BE3" w:rsidTr="00C854CC">
        <w:trPr>
          <w:cantSplit/>
        </w:trPr>
        <w:tc>
          <w:tcPr>
            <w:tcW w:w="2484" w:type="dxa"/>
          </w:tcPr>
          <w:p w:rsidR="00AE5BE3" w:rsidRDefault="00AE5BE3" w:rsidP="003343EF">
            <w:pPr>
              <w:rPr>
                <w:caps/>
                <w:sz w:val="24"/>
              </w:rPr>
            </w:pPr>
            <w:r>
              <w:rPr>
                <w:caps/>
                <w:sz w:val="24"/>
              </w:rPr>
              <w:t>kd</w:t>
            </w:r>
          </w:p>
        </w:tc>
        <w:tc>
          <w:tcPr>
            <w:tcW w:w="6696" w:type="dxa"/>
          </w:tcPr>
          <w:p w:rsidR="00AE5BE3" w:rsidRPr="00DB01A9" w:rsidRDefault="003343EF" w:rsidP="003343EF">
            <w:pPr>
              <w:autoSpaceDE w:val="0"/>
              <w:autoSpaceDN w:val="0"/>
              <w:adjustRightInd w:val="0"/>
              <w:rPr>
                <w:sz w:val="24"/>
                <w:szCs w:val="24"/>
              </w:rPr>
            </w:pPr>
            <w:r w:rsidRPr="003343EF">
              <w:rPr>
                <w:sz w:val="24"/>
                <w:szCs w:val="24"/>
              </w:rPr>
              <w:t>Bact part coeff bet sol and sorbed phase in surf runoff</w:t>
            </w:r>
          </w:p>
        </w:tc>
      </w:tr>
      <w:tr w:rsidR="006413F4" w:rsidTr="00C854CC">
        <w:trPr>
          <w:cantSplit/>
        </w:trPr>
        <w:tc>
          <w:tcPr>
            <w:tcW w:w="2484" w:type="dxa"/>
          </w:tcPr>
          <w:p w:rsidR="006413F4" w:rsidRDefault="006413F4" w:rsidP="00C854CC">
            <w:pPr>
              <w:spacing w:before="120"/>
              <w:rPr>
                <w:caps/>
                <w:sz w:val="24"/>
              </w:rPr>
            </w:pPr>
            <w:r>
              <w:rPr>
                <w:caps/>
                <w:sz w:val="24"/>
              </w:rPr>
              <w:t>t_adj</w:t>
            </w:r>
          </w:p>
        </w:tc>
        <w:tc>
          <w:tcPr>
            <w:tcW w:w="6696" w:type="dxa"/>
          </w:tcPr>
          <w:p w:rsidR="006413F4" w:rsidRDefault="006413F4" w:rsidP="00C854CC">
            <w:pPr>
              <w:spacing w:before="120"/>
              <w:jc w:val="both"/>
              <w:rPr>
                <w:sz w:val="24"/>
              </w:rPr>
            </w:pPr>
            <w:r>
              <w:rPr>
                <w:sz w:val="24"/>
              </w:rPr>
              <w:t xml:space="preserve">Temperature adjustment factor for bacteria die-off/growth. </w:t>
            </w:r>
          </w:p>
          <w:p w:rsidR="006413F4" w:rsidRDefault="006413F4" w:rsidP="00C854CC">
            <w:pPr>
              <w:spacing w:before="120"/>
              <w:jc w:val="both"/>
              <w:rPr>
                <w:sz w:val="24"/>
              </w:rPr>
            </w:pPr>
            <w:r>
              <w:rPr>
                <w:sz w:val="24"/>
              </w:rPr>
              <w:t>If no value for THBACT is entered, the model will set THBACT = 1.07.</w:t>
            </w:r>
          </w:p>
          <w:p w:rsidR="006413F4" w:rsidRDefault="006413F4" w:rsidP="00C854CC">
            <w:pPr>
              <w:spacing w:before="120"/>
              <w:jc w:val="both"/>
              <w:rPr>
                <w:sz w:val="24"/>
              </w:rPr>
            </w:pPr>
            <w:r>
              <w:rPr>
                <w:sz w:val="24"/>
              </w:rPr>
              <w:t>Required if bacteria processes are of interest.</w:t>
            </w:r>
          </w:p>
        </w:tc>
      </w:tr>
      <w:tr w:rsidR="006413F4" w:rsidTr="00C854CC">
        <w:trPr>
          <w:cantSplit/>
        </w:trPr>
        <w:tc>
          <w:tcPr>
            <w:tcW w:w="2484" w:type="dxa"/>
          </w:tcPr>
          <w:p w:rsidR="006413F4" w:rsidRDefault="006413F4" w:rsidP="00C854CC">
            <w:pPr>
              <w:spacing w:before="120"/>
              <w:rPr>
                <w:caps/>
                <w:sz w:val="24"/>
              </w:rPr>
            </w:pPr>
            <w:r>
              <w:rPr>
                <w:caps/>
                <w:sz w:val="24"/>
              </w:rPr>
              <w:t>washoff</w:t>
            </w:r>
          </w:p>
        </w:tc>
        <w:tc>
          <w:tcPr>
            <w:tcW w:w="6696" w:type="dxa"/>
          </w:tcPr>
          <w:p w:rsidR="006413F4" w:rsidRDefault="006413F4" w:rsidP="006413F4">
            <w:pPr>
              <w:spacing w:before="120"/>
              <w:jc w:val="both"/>
              <w:rPr>
                <w:sz w:val="24"/>
              </w:rPr>
            </w:pPr>
            <w:r>
              <w:rPr>
                <w:sz w:val="24"/>
              </w:rPr>
              <w:t>Wash-off fraction for persistent bacteria.</w:t>
            </w:r>
          </w:p>
          <w:p w:rsidR="006413F4" w:rsidRDefault="006413F4" w:rsidP="006413F4">
            <w:pPr>
              <w:spacing w:before="120"/>
              <w:jc w:val="both"/>
              <w:rPr>
                <w:sz w:val="24"/>
              </w:rPr>
            </w:pPr>
            <w:r>
              <w:rPr>
                <w:sz w:val="24"/>
              </w:rPr>
              <w:t>Fraction of persistent bacteria on foliage that washes off during a rainfall event.</w:t>
            </w:r>
          </w:p>
          <w:p w:rsidR="006413F4" w:rsidRPr="00DB01A9" w:rsidRDefault="006413F4" w:rsidP="006413F4">
            <w:pPr>
              <w:rPr>
                <w:sz w:val="24"/>
                <w:szCs w:val="24"/>
              </w:rPr>
            </w:pPr>
            <w:r>
              <w:rPr>
                <w:sz w:val="24"/>
              </w:rPr>
              <w:t>Required if bacteria processes are of interest.</w:t>
            </w:r>
          </w:p>
        </w:tc>
      </w:tr>
      <w:tr w:rsidR="006413F4" w:rsidTr="00C854CC">
        <w:trPr>
          <w:cantSplit/>
        </w:trPr>
        <w:tc>
          <w:tcPr>
            <w:tcW w:w="2484" w:type="dxa"/>
          </w:tcPr>
          <w:p w:rsidR="006413F4" w:rsidRDefault="006413F4" w:rsidP="00C854CC">
            <w:pPr>
              <w:spacing w:before="120"/>
              <w:rPr>
                <w:caps/>
                <w:sz w:val="24"/>
              </w:rPr>
            </w:pPr>
            <w:r>
              <w:rPr>
                <w:caps/>
                <w:sz w:val="24"/>
              </w:rPr>
              <w:t>do_plnt</w:t>
            </w:r>
          </w:p>
        </w:tc>
        <w:tc>
          <w:tcPr>
            <w:tcW w:w="6696" w:type="dxa"/>
          </w:tcPr>
          <w:p w:rsidR="006413F4" w:rsidRDefault="006413F4" w:rsidP="006413F4">
            <w:pPr>
              <w:spacing w:before="120"/>
              <w:jc w:val="both"/>
              <w:rPr>
                <w:sz w:val="24"/>
              </w:rPr>
            </w:pPr>
            <w:r>
              <w:rPr>
                <w:sz w:val="24"/>
              </w:rPr>
              <w:t>Die-off factor for persistent bacteria on foliage at 20</w:t>
            </w:r>
            <w:r>
              <w:rPr>
                <w:sz w:val="24"/>
              </w:rPr>
              <w:sym w:font="Symbol" w:char="F0B0"/>
            </w:r>
            <w:r>
              <w:rPr>
                <w:sz w:val="24"/>
              </w:rPr>
              <w:t>C. (1/day)</w:t>
            </w:r>
          </w:p>
          <w:p w:rsidR="006413F4" w:rsidRPr="00DB01A9" w:rsidRDefault="006413F4" w:rsidP="006413F4">
            <w:pPr>
              <w:rPr>
                <w:sz w:val="24"/>
                <w:szCs w:val="24"/>
              </w:rPr>
            </w:pPr>
            <w:r>
              <w:rPr>
                <w:sz w:val="24"/>
              </w:rPr>
              <w:t>Required if bacteria processes are of interest.</w:t>
            </w:r>
          </w:p>
        </w:tc>
      </w:tr>
      <w:tr w:rsidR="006413F4" w:rsidTr="00C854CC">
        <w:trPr>
          <w:cantSplit/>
        </w:trPr>
        <w:tc>
          <w:tcPr>
            <w:tcW w:w="2484" w:type="dxa"/>
          </w:tcPr>
          <w:p w:rsidR="006413F4" w:rsidRDefault="006413F4" w:rsidP="00C854CC">
            <w:pPr>
              <w:spacing w:before="120"/>
              <w:rPr>
                <w:caps/>
                <w:sz w:val="24"/>
              </w:rPr>
            </w:pPr>
            <w:r>
              <w:rPr>
                <w:caps/>
                <w:sz w:val="24"/>
              </w:rPr>
              <w:t>gr_plnt</w:t>
            </w:r>
          </w:p>
        </w:tc>
        <w:tc>
          <w:tcPr>
            <w:tcW w:w="6696" w:type="dxa"/>
          </w:tcPr>
          <w:p w:rsidR="006413F4" w:rsidRDefault="006413F4" w:rsidP="006413F4">
            <w:pPr>
              <w:spacing w:before="120"/>
              <w:jc w:val="both"/>
              <w:rPr>
                <w:sz w:val="24"/>
              </w:rPr>
            </w:pPr>
            <w:r>
              <w:rPr>
                <w:sz w:val="24"/>
              </w:rPr>
              <w:t>Growth factor for persistent bacteria on foliage at 20</w:t>
            </w:r>
            <w:r>
              <w:rPr>
                <w:sz w:val="24"/>
              </w:rPr>
              <w:sym w:font="Symbol" w:char="F0B0"/>
            </w:r>
            <w:r>
              <w:rPr>
                <w:sz w:val="24"/>
              </w:rPr>
              <w:t>C. (1/day)</w:t>
            </w:r>
          </w:p>
          <w:p w:rsidR="006413F4" w:rsidRPr="00DB01A9" w:rsidRDefault="006413F4" w:rsidP="006413F4">
            <w:pPr>
              <w:rPr>
                <w:sz w:val="24"/>
                <w:szCs w:val="24"/>
              </w:rPr>
            </w:pPr>
            <w:r>
              <w:rPr>
                <w:sz w:val="24"/>
              </w:rPr>
              <w:t>Required if bacteria processes are of interest.</w:t>
            </w:r>
          </w:p>
        </w:tc>
      </w:tr>
      <w:tr w:rsidR="006413F4" w:rsidTr="00C854CC">
        <w:trPr>
          <w:cantSplit/>
        </w:trPr>
        <w:tc>
          <w:tcPr>
            <w:tcW w:w="2484" w:type="dxa"/>
          </w:tcPr>
          <w:p w:rsidR="006413F4" w:rsidRDefault="006413F4" w:rsidP="00C854CC">
            <w:pPr>
              <w:spacing w:before="120"/>
              <w:rPr>
                <w:caps/>
                <w:sz w:val="24"/>
              </w:rPr>
            </w:pPr>
            <w:r>
              <w:rPr>
                <w:caps/>
                <w:sz w:val="24"/>
              </w:rPr>
              <w:lastRenderedPageBreak/>
              <w:t>fr_manure</w:t>
            </w:r>
          </w:p>
        </w:tc>
        <w:tc>
          <w:tcPr>
            <w:tcW w:w="6696" w:type="dxa"/>
          </w:tcPr>
          <w:p w:rsidR="00B53B23" w:rsidRDefault="00B53B23" w:rsidP="00B53B23">
            <w:pPr>
              <w:spacing w:before="120"/>
              <w:jc w:val="both"/>
              <w:rPr>
                <w:sz w:val="24"/>
              </w:rPr>
            </w:pPr>
            <w:r>
              <w:rPr>
                <w:sz w:val="24"/>
              </w:rPr>
              <w:t>Fraction of manure applied to land areas that has active colony forming units.</w:t>
            </w:r>
          </w:p>
          <w:p w:rsidR="00B53B23" w:rsidRDefault="00B53B23" w:rsidP="00B53B23">
            <w:pPr>
              <w:spacing w:before="120"/>
              <w:jc w:val="both"/>
              <w:rPr>
                <w:sz w:val="24"/>
              </w:rPr>
            </w:pPr>
            <w:r>
              <w:rPr>
                <w:sz w:val="24"/>
              </w:rPr>
              <w:t>If no value for SWF is specified, the model will set SWF = 0.15.</w:t>
            </w:r>
          </w:p>
          <w:p w:rsidR="006413F4" w:rsidRPr="00DB01A9" w:rsidRDefault="00B53B23" w:rsidP="00B53B23">
            <w:pPr>
              <w:rPr>
                <w:sz w:val="24"/>
                <w:szCs w:val="24"/>
              </w:rPr>
            </w:pPr>
            <w:r>
              <w:rPr>
                <w:sz w:val="24"/>
              </w:rPr>
              <w:t>Required if bacteria processes are of interest.</w:t>
            </w:r>
          </w:p>
        </w:tc>
      </w:tr>
      <w:tr w:rsidR="006413F4" w:rsidTr="00C854CC">
        <w:trPr>
          <w:cantSplit/>
        </w:trPr>
        <w:tc>
          <w:tcPr>
            <w:tcW w:w="2484" w:type="dxa"/>
          </w:tcPr>
          <w:p w:rsidR="006413F4" w:rsidRDefault="006413F4" w:rsidP="00C854CC">
            <w:pPr>
              <w:spacing w:before="120"/>
              <w:rPr>
                <w:caps/>
                <w:sz w:val="24"/>
              </w:rPr>
            </w:pPr>
            <w:r>
              <w:rPr>
                <w:caps/>
                <w:sz w:val="24"/>
              </w:rPr>
              <w:t>perco</w:t>
            </w:r>
          </w:p>
        </w:tc>
        <w:tc>
          <w:tcPr>
            <w:tcW w:w="6696" w:type="dxa"/>
          </w:tcPr>
          <w:p w:rsidR="00B53B23" w:rsidRDefault="00B53B23" w:rsidP="00B53B23">
            <w:pPr>
              <w:spacing w:before="120"/>
              <w:jc w:val="both"/>
              <w:rPr>
                <w:sz w:val="24"/>
              </w:rPr>
            </w:pPr>
            <w:r>
              <w:rPr>
                <w:sz w:val="24"/>
              </w:rPr>
              <w:t>Bacteria percolation coefficient (10 m</w:t>
            </w:r>
            <w:r>
              <w:rPr>
                <w:sz w:val="24"/>
                <w:vertAlign w:val="superscript"/>
              </w:rPr>
              <w:t>3</w:t>
            </w:r>
            <w:r>
              <w:rPr>
                <w:sz w:val="24"/>
              </w:rPr>
              <w:t>/Mg).</w:t>
            </w:r>
          </w:p>
          <w:p w:rsidR="00B53B23" w:rsidRDefault="00B53B23" w:rsidP="00B53B23">
            <w:pPr>
              <w:spacing w:before="120"/>
              <w:jc w:val="both"/>
              <w:rPr>
                <w:sz w:val="24"/>
              </w:rPr>
            </w:pPr>
            <w:r>
              <w:rPr>
                <w:sz w:val="24"/>
              </w:rPr>
              <w:t xml:space="preserve">The bacteria percolation coefficient is the ratio of the solution bacteria concentration in the surface 10 mm of soil to the concentration of bacteria in percolate. </w:t>
            </w:r>
          </w:p>
          <w:p w:rsidR="00B53B23" w:rsidRDefault="00B53B23" w:rsidP="00B53B23">
            <w:pPr>
              <w:spacing w:before="120"/>
              <w:jc w:val="both"/>
              <w:rPr>
                <w:sz w:val="24"/>
              </w:rPr>
            </w:pPr>
            <w:r>
              <w:rPr>
                <w:sz w:val="24"/>
              </w:rPr>
              <w:t>The value of BACTMIX can range from 7.0 to 20.0. If no value for BACTMIX is entered, the model will set BACTMIX = 10.0.</w:t>
            </w:r>
          </w:p>
          <w:p w:rsidR="006413F4" w:rsidRPr="00DB01A9" w:rsidRDefault="00B53B23" w:rsidP="00B53B23">
            <w:pPr>
              <w:rPr>
                <w:sz w:val="24"/>
                <w:szCs w:val="24"/>
              </w:rPr>
            </w:pPr>
            <w:r>
              <w:rPr>
                <w:sz w:val="24"/>
              </w:rPr>
              <w:t>Required if bacteria processes are of interest.</w:t>
            </w:r>
          </w:p>
        </w:tc>
      </w:tr>
      <w:tr w:rsidR="006413F4" w:rsidTr="00C854CC">
        <w:trPr>
          <w:cantSplit/>
        </w:trPr>
        <w:tc>
          <w:tcPr>
            <w:tcW w:w="2484" w:type="dxa"/>
          </w:tcPr>
          <w:p w:rsidR="006413F4" w:rsidRDefault="006413F4" w:rsidP="00C854CC">
            <w:pPr>
              <w:spacing w:before="120"/>
              <w:rPr>
                <w:caps/>
                <w:sz w:val="24"/>
              </w:rPr>
            </w:pPr>
            <w:r>
              <w:rPr>
                <w:caps/>
                <w:sz w:val="24"/>
              </w:rPr>
              <w:t>det_thrshd</w:t>
            </w:r>
          </w:p>
        </w:tc>
        <w:tc>
          <w:tcPr>
            <w:tcW w:w="6696" w:type="dxa"/>
          </w:tcPr>
          <w:p w:rsidR="006413F4" w:rsidRPr="00DB01A9" w:rsidRDefault="00B53B23" w:rsidP="00B53B23">
            <w:pPr>
              <w:rPr>
                <w:sz w:val="24"/>
                <w:szCs w:val="24"/>
              </w:rPr>
            </w:pPr>
            <w:r w:rsidRPr="00B53B23">
              <w:rPr>
                <w:sz w:val="24"/>
                <w:szCs w:val="24"/>
              </w:rPr>
              <w:t>Threshold detection level for less pers</w:t>
            </w:r>
            <w:r>
              <w:rPr>
                <w:sz w:val="24"/>
                <w:szCs w:val="24"/>
              </w:rPr>
              <w:t>istent</w:t>
            </w:r>
            <w:r w:rsidRPr="00B53B23">
              <w:rPr>
                <w:sz w:val="24"/>
                <w:szCs w:val="24"/>
              </w:rPr>
              <w:t xml:space="preserve"> bac when bact</w:t>
            </w:r>
            <w:r>
              <w:rPr>
                <w:sz w:val="24"/>
                <w:szCs w:val="24"/>
              </w:rPr>
              <w:t>eria</w:t>
            </w:r>
            <w:r w:rsidRPr="00B53B23">
              <w:rPr>
                <w:sz w:val="24"/>
                <w:szCs w:val="24"/>
              </w:rPr>
              <w:t xml:space="preserve"> levels</w:t>
            </w:r>
            <w:r>
              <w:rPr>
                <w:sz w:val="24"/>
                <w:szCs w:val="24"/>
              </w:rPr>
              <w:t xml:space="preserve"> </w:t>
            </w:r>
            <w:r w:rsidRPr="00B53B23">
              <w:rPr>
                <w:sz w:val="24"/>
                <w:szCs w:val="24"/>
              </w:rPr>
              <w:t>drop to this am</w:t>
            </w:r>
            <w:r>
              <w:rPr>
                <w:sz w:val="24"/>
                <w:szCs w:val="24"/>
              </w:rPr>
              <w:t>oun</w:t>
            </w:r>
            <w:r w:rsidRPr="00B53B23">
              <w:rPr>
                <w:sz w:val="24"/>
                <w:szCs w:val="24"/>
              </w:rPr>
              <w:t>t the model considers bac</w:t>
            </w:r>
            <w:r>
              <w:rPr>
                <w:sz w:val="24"/>
                <w:szCs w:val="24"/>
              </w:rPr>
              <w:t>teria</w:t>
            </w:r>
            <w:r w:rsidRPr="00B53B23">
              <w:rPr>
                <w:sz w:val="24"/>
                <w:szCs w:val="24"/>
              </w:rPr>
              <w:t xml:space="preserve"> in the soil to be insignificant and sets the levels to zero</w:t>
            </w:r>
          </w:p>
        </w:tc>
      </w:tr>
      <w:tr w:rsidR="006413F4" w:rsidTr="00C854CC">
        <w:trPr>
          <w:cantSplit/>
        </w:trPr>
        <w:tc>
          <w:tcPr>
            <w:tcW w:w="2484" w:type="dxa"/>
          </w:tcPr>
          <w:p w:rsidR="006413F4" w:rsidRDefault="006413F4" w:rsidP="00C854CC">
            <w:pPr>
              <w:spacing w:before="120"/>
              <w:rPr>
                <w:caps/>
                <w:sz w:val="24"/>
              </w:rPr>
            </w:pPr>
            <w:r>
              <w:rPr>
                <w:caps/>
                <w:sz w:val="24"/>
              </w:rPr>
              <w:t>do_stream</w:t>
            </w:r>
          </w:p>
        </w:tc>
        <w:tc>
          <w:tcPr>
            <w:tcW w:w="6696" w:type="dxa"/>
          </w:tcPr>
          <w:p w:rsidR="00B53B23" w:rsidRDefault="00B53B23" w:rsidP="00B53B23">
            <w:pPr>
              <w:spacing w:before="120"/>
              <w:jc w:val="both"/>
              <w:rPr>
                <w:sz w:val="24"/>
              </w:rPr>
            </w:pPr>
            <w:r>
              <w:rPr>
                <w:sz w:val="24"/>
              </w:rPr>
              <w:t>Die-off factor for persistent bacteria in streams (moving water) at 20</w:t>
            </w:r>
            <w:r>
              <w:rPr>
                <w:sz w:val="24"/>
              </w:rPr>
              <w:sym w:font="Symbol" w:char="F0B0"/>
            </w:r>
            <w:r>
              <w:rPr>
                <w:sz w:val="24"/>
              </w:rPr>
              <w:t>C. (1/day)</w:t>
            </w:r>
          </w:p>
          <w:p w:rsidR="006413F4" w:rsidRPr="00DB01A9" w:rsidRDefault="00B53B23" w:rsidP="00B53B23">
            <w:pPr>
              <w:rPr>
                <w:sz w:val="24"/>
                <w:szCs w:val="24"/>
              </w:rPr>
            </w:pPr>
            <w:r>
              <w:rPr>
                <w:sz w:val="24"/>
              </w:rPr>
              <w:t>Required if bacteria processes are of interest.</w:t>
            </w:r>
          </w:p>
        </w:tc>
      </w:tr>
      <w:tr w:rsidR="006413F4" w:rsidTr="00C854CC">
        <w:trPr>
          <w:cantSplit/>
        </w:trPr>
        <w:tc>
          <w:tcPr>
            <w:tcW w:w="2484" w:type="dxa"/>
          </w:tcPr>
          <w:p w:rsidR="006413F4" w:rsidRDefault="006413F4" w:rsidP="00B42CE3">
            <w:pPr>
              <w:rPr>
                <w:caps/>
                <w:sz w:val="24"/>
              </w:rPr>
            </w:pPr>
            <w:r>
              <w:rPr>
                <w:caps/>
                <w:sz w:val="24"/>
              </w:rPr>
              <w:t>gr_stream</w:t>
            </w:r>
          </w:p>
        </w:tc>
        <w:tc>
          <w:tcPr>
            <w:tcW w:w="6696" w:type="dxa"/>
          </w:tcPr>
          <w:p w:rsidR="006413F4" w:rsidRPr="00DB01A9" w:rsidRDefault="00B53B23" w:rsidP="00B42CE3">
            <w:pPr>
              <w:rPr>
                <w:sz w:val="24"/>
                <w:szCs w:val="24"/>
              </w:rPr>
            </w:pPr>
            <w:r w:rsidRPr="00B53B23">
              <w:rPr>
                <w:sz w:val="24"/>
                <w:szCs w:val="24"/>
              </w:rPr>
              <w:t>growth factor for persistent bacteria in streams</w:t>
            </w:r>
          </w:p>
        </w:tc>
      </w:tr>
      <w:tr w:rsidR="006413F4" w:rsidTr="00C854CC">
        <w:trPr>
          <w:cantSplit/>
        </w:trPr>
        <w:tc>
          <w:tcPr>
            <w:tcW w:w="2484" w:type="dxa"/>
          </w:tcPr>
          <w:p w:rsidR="006413F4" w:rsidRDefault="006413F4" w:rsidP="00C854CC">
            <w:pPr>
              <w:spacing w:before="120"/>
              <w:rPr>
                <w:caps/>
                <w:sz w:val="24"/>
              </w:rPr>
            </w:pPr>
            <w:r>
              <w:rPr>
                <w:caps/>
                <w:sz w:val="24"/>
              </w:rPr>
              <w:t>do_res</w:t>
            </w:r>
          </w:p>
        </w:tc>
        <w:tc>
          <w:tcPr>
            <w:tcW w:w="6696" w:type="dxa"/>
          </w:tcPr>
          <w:p w:rsidR="00B53B23" w:rsidRDefault="00B53B23" w:rsidP="00B53B23">
            <w:pPr>
              <w:spacing w:before="120"/>
              <w:jc w:val="both"/>
              <w:rPr>
                <w:sz w:val="24"/>
              </w:rPr>
            </w:pPr>
            <w:r>
              <w:rPr>
                <w:sz w:val="24"/>
              </w:rPr>
              <w:t>Die-off factor for less persistent bacteria in streams (moving water) at 20</w:t>
            </w:r>
            <w:r>
              <w:rPr>
                <w:sz w:val="24"/>
              </w:rPr>
              <w:sym w:font="Symbol" w:char="F0B0"/>
            </w:r>
            <w:r>
              <w:rPr>
                <w:sz w:val="24"/>
              </w:rPr>
              <w:t>C. (1/day)</w:t>
            </w:r>
          </w:p>
          <w:p w:rsidR="006413F4" w:rsidRPr="00DB01A9" w:rsidRDefault="00B53B23" w:rsidP="00B53B23">
            <w:pPr>
              <w:rPr>
                <w:sz w:val="24"/>
                <w:szCs w:val="24"/>
              </w:rPr>
            </w:pPr>
            <w:r>
              <w:rPr>
                <w:sz w:val="24"/>
              </w:rPr>
              <w:t>Required if bacteria processes are of interest.</w:t>
            </w:r>
          </w:p>
        </w:tc>
      </w:tr>
      <w:tr w:rsidR="006413F4" w:rsidTr="00C854CC">
        <w:trPr>
          <w:cantSplit/>
        </w:trPr>
        <w:tc>
          <w:tcPr>
            <w:tcW w:w="2484" w:type="dxa"/>
          </w:tcPr>
          <w:p w:rsidR="006413F4" w:rsidRDefault="006413F4" w:rsidP="00B42CE3">
            <w:pPr>
              <w:rPr>
                <w:caps/>
                <w:sz w:val="24"/>
              </w:rPr>
            </w:pPr>
            <w:r>
              <w:rPr>
                <w:caps/>
                <w:sz w:val="24"/>
              </w:rPr>
              <w:t>gr_res</w:t>
            </w:r>
          </w:p>
        </w:tc>
        <w:tc>
          <w:tcPr>
            <w:tcW w:w="6696" w:type="dxa"/>
          </w:tcPr>
          <w:p w:rsidR="006413F4" w:rsidRPr="00DB01A9" w:rsidRDefault="00B53B23" w:rsidP="00B42CE3">
            <w:pPr>
              <w:rPr>
                <w:sz w:val="24"/>
                <w:szCs w:val="24"/>
              </w:rPr>
            </w:pPr>
            <w:r w:rsidRPr="00B53B23">
              <w:rPr>
                <w:sz w:val="24"/>
                <w:szCs w:val="24"/>
              </w:rPr>
              <w:t>growth factor for less persistent bacteria in reservoirs</w:t>
            </w:r>
          </w:p>
        </w:tc>
      </w:tr>
      <w:tr w:rsidR="006413F4" w:rsidTr="00C854CC">
        <w:trPr>
          <w:cantSplit/>
        </w:trPr>
        <w:tc>
          <w:tcPr>
            <w:tcW w:w="2484" w:type="dxa"/>
          </w:tcPr>
          <w:p w:rsidR="006413F4" w:rsidRDefault="006413F4" w:rsidP="00B42CE3">
            <w:pPr>
              <w:rPr>
                <w:caps/>
                <w:sz w:val="24"/>
              </w:rPr>
            </w:pPr>
            <w:r>
              <w:rPr>
                <w:caps/>
                <w:sz w:val="24"/>
              </w:rPr>
              <w:t>swf</w:t>
            </w:r>
          </w:p>
        </w:tc>
        <w:tc>
          <w:tcPr>
            <w:tcW w:w="6696" w:type="dxa"/>
          </w:tcPr>
          <w:p w:rsidR="006413F4" w:rsidRPr="00DB01A9" w:rsidRDefault="00B53B23" w:rsidP="00B42CE3">
            <w:pPr>
              <w:rPr>
                <w:sz w:val="24"/>
                <w:szCs w:val="24"/>
              </w:rPr>
            </w:pPr>
            <w:r w:rsidRPr="00B53B23">
              <w:rPr>
                <w:sz w:val="24"/>
                <w:szCs w:val="24"/>
              </w:rPr>
              <w:t>fraction of manure containing active colony forming units</w:t>
            </w:r>
          </w:p>
        </w:tc>
      </w:tr>
      <w:tr w:rsidR="006413F4" w:rsidTr="00C854CC">
        <w:trPr>
          <w:cantSplit/>
        </w:trPr>
        <w:tc>
          <w:tcPr>
            <w:tcW w:w="2484" w:type="dxa"/>
          </w:tcPr>
          <w:p w:rsidR="006413F4" w:rsidRDefault="006413F4" w:rsidP="00C854CC">
            <w:pPr>
              <w:spacing w:before="120"/>
              <w:rPr>
                <w:caps/>
                <w:sz w:val="24"/>
              </w:rPr>
            </w:pPr>
            <w:r>
              <w:rPr>
                <w:caps/>
                <w:sz w:val="24"/>
              </w:rPr>
              <w:t>conc_min</w:t>
            </w:r>
          </w:p>
        </w:tc>
        <w:tc>
          <w:tcPr>
            <w:tcW w:w="6696" w:type="dxa"/>
          </w:tcPr>
          <w:p w:rsidR="006413F4" w:rsidRPr="00DB01A9" w:rsidRDefault="006413F4" w:rsidP="00C854CC">
            <w:pPr>
              <w:rPr>
                <w:sz w:val="24"/>
                <w:szCs w:val="24"/>
              </w:rPr>
            </w:pPr>
          </w:p>
        </w:tc>
      </w:tr>
    </w:tbl>
    <w:p w:rsidR="00AE5BE3" w:rsidRDefault="00AE5BE3" w:rsidP="007D20D4">
      <w:pPr>
        <w:rPr>
          <w:sz w:val="24"/>
          <w:szCs w:val="24"/>
        </w:rPr>
      </w:pPr>
    </w:p>
    <w:p w:rsidR="00AF0597" w:rsidRDefault="00AF0597" w:rsidP="007D20D4">
      <w:pPr>
        <w:rPr>
          <w:sz w:val="24"/>
          <w:szCs w:val="24"/>
        </w:rPr>
      </w:pPr>
    </w:p>
    <w:p w:rsidR="00AF0597" w:rsidRDefault="00AF0597" w:rsidP="007D20D4">
      <w:pPr>
        <w:rPr>
          <w:sz w:val="24"/>
          <w:szCs w:val="24"/>
        </w:rPr>
      </w:pPr>
    </w:p>
    <w:p w:rsidR="00AF0597" w:rsidRDefault="00AF0597" w:rsidP="00AF0597">
      <w:pPr>
        <w:rPr>
          <w:b/>
          <w:sz w:val="28"/>
          <w:szCs w:val="28"/>
        </w:rPr>
      </w:pPr>
      <w:r>
        <w:rPr>
          <w:b/>
          <w:sz w:val="28"/>
          <w:szCs w:val="28"/>
          <w:u w:val="single"/>
        </w:rPr>
        <w:t>STRUCTURAL</w:t>
      </w:r>
      <w:r>
        <w:rPr>
          <w:b/>
          <w:sz w:val="28"/>
          <w:szCs w:val="28"/>
        </w:rPr>
        <w:t xml:space="preserve"> –</w:t>
      </w:r>
    </w:p>
    <w:p w:rsidR="00B75297" w:rsidRDefault="00B75297" w:rsidP="00AF0597">
      <w:pPr>
        <w:rPr>
          <w:b/>
          <w:sz w:val="28"/>
          <w:szCs w:val="28"/>
        </w:rPr>
      </w:pPr>
    </w:p>
    <w:p w:rsidR="00B75297" w:rsidRPr="004700FB" w:rsidRDefault="00B75297" w:rsidP="00B75297">
      <w:pPr>
        <w:rPr>
          <w:b/>
          <w:smallCaps/>
          <w:sz w:val="22"/>
          <w:szCs w:val="24"/>
          <w:u w:val="single"/>
        </w:rPr>
      </w:pPr>
      <w:r>
        <w:rPr>
          <w:b/>
          <w:smallCaps/>
          <w:sz w:val="22"/>
          <w:szCs w:val="24"/>
          <w:u w:val="single"/>
        </w:rPr>
        <w:t>TILEDRAIN.STR</w:t>
      </w:r>
    </w:p>
    <w:p w:rsidR="00B75297" w:rsidRPr="00B75297" w:rsidRDefault="00B75297" w:rsidP="00B75297">
      <w:pPr>
        <w:jc w:val="both"/>
        <w:rPr>
          <w:rFonts w:eastAsia="Batang"/>
          <w:color w:val="FF0000"/>
          <w:sz w:val="24"/>
          <w:lang w:eastAsia="ko-KR"/>
        </w:rPr>
      </w:pPr>
      <w:r w:rsidRPr="00B75297">
        <w:rPr>
          <w:rFonts w:eastAsia="Batang"/>
          <w:color w:val="FF0000"/>
          <w:sz w:val="24"/>
          <w:lang w:eastAsia="ko-KR"/>
        </w:rPr>
        <w:t>Need this info</w:t>
      </w:r>
    </w:p>
    <w:p w:rsidR="00B75297" w:rsidRDefault="00B75297" w:rsidP="00B75297">
      <w:pPr>
        <w:rPr>
          <w:color w:val="FF0000"/>
          <w:sz w:val="24"/>
          <w:szCs w:val="24"/>
        </w:rPr>
      </w:pPr>
    </w:p>
    <w:p w:rsidR="00B75297" w:rsidRDefault="00B75297" w:rsidP="00B75297">
      <w:pPr>
        <w:rPr>
          <w:smallCaps/>
          <w:sz w:val="22"/>
          <w:szCs w:val="24"/>
        </w:rPr>
      </w:pPr>
      <w:r w:rsidRPr="00C84977">
        <w:rPr>
          <w:sz w:val="24"/>
          <w:szCs w:val="24"/>
        </w:rPr>
        <w:t xml:space="preserve">Below is a sample </w:t>
      </w:r>
      <w:r>
        <w:rPr>
          <w:smallCaps/>
          <w:sz w:val="22"/>
          <w:szCs w:val="24"/>
        </w:rPr>
        <w:t>TILEDRAIN.STR FILE:</w:t>
      </w:r>
    </w:p>
    <w:p w:rsidR="00BA0DC2" w:rsidRDefault="00BA0DC2" w:rsidP="00B75297">
      <w:pPr>
        <w:rPr>
          <w:smallCaps/>
          <w:sz w:val="22"/>
          <w:szCs w:val="24"/>
        </w:rPr>
      </w:pPr>
    </w:p>
    <w:p w:rsidR="00B75297" w:rsidRPr="00B75297" w:rsidRDefault="00B75297" w:rsidP="00B75297">
      <w:pPr>
        <w:rPr>
          <w:smallCaps/>
          <w:sz w:val="16"/>
          <w:szCs w:val="16"/>
        </w:rPr>
      </w:pPr>
      <w:r w:rsidRPr="00B75297">
        <w:rPr>
          <w:smallCaps/>
          <w:sz w:val="16"/>
          <w:szCs w:val="16"/>
        </w:rPr>
        <w:t>tiledrain.str: Subsurface drainage properties - Little River Experimental Watershed</w:t>
      </w:r>
    </w:p>
    <w:p w:rsidR="00B75297" w:rsidRPr="00B75297" w:rsidRDefault="00B75297" w:rsidP="00B75297">
      <w:pPr>
        <w:rPr>
          <w:smallCaps/>
          <w:sz w:val="16"/>
          <w:szCs w:val="16"/>
        </w:rPr>
      </w:pPr>
      <w:r w:rsidRPr="00B75297">
        <w:rPr>
          <w:smallCaps/>
          <w:sz w:val="16"/>
          <w:szCs w:val="16"/>
        </w:rPr>
        <w:t xml:space="preserve">        NAME       </w:t>
      </w:r>
      <w:r>
        <w:rPr>
          <w:smallCaps/>
          <w:sz w:val="16"/>
          <w:szCs w:val="16"/>
        </w:rPr>
        <w:t xml:space="preserve">         </w:t>
      </w:r>
      <w:r w:rsidRPr="00B75297">
        <w:rPr>
          <w:smallCaps/>
          <w:sz w:val="16"/>
          <w:szCs w:val="16"/>
        </w:rPr>
        <w:t xml:space="preserve">DEPTH   </w:t>
      </w:r>
      <w:r>
        <w:rPr>
          <w:smallCaps/>
          <w:sz w:val="16"/>
          <w:szCs w:val="16"/>
        </w:rPr>
        <w:t xml:space="preserve">   </w:t>
      </w:r>
      <w:r w:rsidRPr="00B75297">
        <w:rPr>
          <w:smallCaps/>
          <w:sz w:val="16"/>
          <w:szCs w:val="16"/>
        </w:rPr>
        <w:t xml:space="preserve">TIME    LAG  </w:t>
      </w:r>
      <w:r>
        <w:rPr>
          <w:smallCaps/>
          <w:sz w:val="16"/>
          <w:szCs w:val="16"/>
        </w:rPr>
        <w:t xml:space="preserve">  </w:t>
      </w:r>
      <w:r w:rsidRPr="00B75297">
        <w:rPr>
          <w:smallCaps/>
          <w:sz w:val="16"/>
          <w:szCs w:val="16"/>
        </w:rPr>
        <w:t xml:space="preserve">RADIUS   DIST </w:t>
      </w:r>
      <w:r>
        <w:rPr>
          <w:smallCaps/>
          <w:sz w:val="16"/>
          <w:szCs w:val="16"/>
        </w:rPr>
        <w:t xml:space="preserve">  </w:t>
      </w:r>
      <w:r w:rsidRPr="00B75297">
        <w:rPr>
          <w:smallCaps/>
          <w:sz w:val="16"/>
          <w:szCs w:val="16"/>
        </w:rPr>
        <w:t xml:space="preserve"> DRAIN_CO  PUMPCAP  LATKSAT </w:t>
      </w:r>
    </w:p>
    <w:p w:rsidR="00AF0597" w:rsidRDefault="00B75297" w:rsidP="00B75297">
      <w:pPr>
        <w:rPr>
          <w:smallCaps/>
          <w:sz w:val="16"/>
          <w:szCs w:val="16"/>
        </w:rPr>
      </w:pPr>
      <w:r w:rsidRPr="00B75297">
        <w:rPr>
          <w:smallCaps/>
          <w:sz w:val="16"/>
          <w:szCs w:val="16"/>
        </w:rPr>
        <w:t xml:space="preserve">      Example  </w:t>
      </w:r>
      <w:r w:rsidRPr="00B75297">
        <w:rPr>
          <w:smallCaps/>
          <w:sz w:val="16"/>
          <w:szCs w:val="16"/>
        </w:rPr>
        <w:tab/>
        <w:t xml:space="preserve">1000.0  </w:t>
      </w:r>
      <w:r>
        <w:rPr>
          <w:smallCaps/>
          <w:sz w:val="16"/>
          <w:szCs w:val="16"/>
        </w:rPr>
        <w:t xml:space="preserve">   </w:t>
      </w:r>
      <w:r w:rsidRPr="00B75297">
        <w:rPr>
          <w:smallCaps/>
          <w:sz w:val="16"/>
          <w:szCs w:val="16"/>
        </w:rPr>
        <w:t xml:space="preserve"> 24.0  </w:t>
      </w:r>
      <w:r>
        <w:rPr>
          <w:smallCaps/>
          <w:sz w:val="16"/>
          <w:szCs w:val="16"/>
        </w:rPr>
        <w:t xml:space="preserve">  </w:t>
      </w:r>
      <w:r w:rsidRPr="00B75297">
        <w:rPr>
          <w:smallCaps/>
          <w:sz w:val="16"/>
          <w:szCs w:val="16"/>
        </w:rPr>
        <w:t xml:space="preserve"> 96.0   </w:t>
      </w:r>
      <w:r>
        <w:rPr>
          <w:smallCaps/>
          <w:sz w:val="16"/>
          <w:szCs w:val="16"/>
        </w:rPr>
        <w:t xml:space="preserve">       </w:t>
      </w:r>
      <w:r w:rsidRPr="00B75297">
        <w:rPr>
          <w:smallCaps/>
          <w:sz w:val="16"/>
          <w:szCs w:val="16"/>
        </w:rPr>
        <w:t xml:space="preserve">100.0   </w:t>
      </w:r>
      <w:r>
        <w:rPr>
          <w:smallCaps/>
          <w:sz w:val="16"/>
          <w:szCs w:val="16"/>
        </w:rPr>
        <w:t xml:space="preserve">    </w:t>
      </w:r>
      <w:r w:rsidRPr="00B75297">
        <w:rPr>
          <w:smallCaps/>
          <w:sz w:val="16"/>
          <w:szCs w:val="16"/>
        </w:rPr>
        <w:t xml:space="preserve">30.0     </w:t>
      </w:r>
      <w:r>
        <w:rPr>
          <w:smallCaps/>
          <w:sz w:val="16"/>
          <w:szCs w:val="16"/>
        </w:rPr>
        <w:t xml:space="preserve">             </w:t>
      </w:r>
      <w:r w:rsidRPr="00B75297">
        <w:rPr>
          <w:smallCaps/>
          <w:sz w:val="16"/>
          <w:szCs w:val="16"/>
        </w:rPr>
        <w:t xml:space="preserve"> 10.0      </w:t>
      </w:r>
      <w:r>
        <w:rPr>
          <w:smallCaps/>
          <w:sz w:val="16"/>
          <w:szCs w:val="16"/>
        </w:rPr>
        <w:t xml:space="preserve">            </w:t>
      </w:r>
      <w:r w:rsidRPr="00B75297">
        <w:rPr>
          <w:smallCaps/>
          <w:sz w:val="16"/>
          <w:szCs w:val="16"/>
        </w:rPr>
        <w:t xml:space="preserve">1.0    </w:t>
      </w:r>
      <w:r>
        <w:rPr>
          <w:smallCaps/>
          <w:sz w:val="16"/>
          <w:szCs w:val="16"/>
        </w:rPr>
        <w:t xml:space="preserve">            </w:t>
      </w:r>
      <w:r w:rsidRPr="00B75297">
        <w:rPr>
          <w:smallCaps/>
          <w:sz w:val="16"/>
          <w:szCs w:val="16"/>
        </w:rPr>
        <w:t xml:space="preserve">  2.0  </w:t>
      </w:r>
    </w:p>
    <w:p w:rsidR="00BA0DC2" w:rsidRDefault="00BA0DC2" w:rsidP="00B75297">
      <w:pPr>
        <w:rPr>
          <w:smallCaps/>
          <w:sz w:val="16"/>
          <w:szCs w:val="16"/>
        </w:rPr>
      </w:pPr>
    </w:p>
    <w:p w:rsidR="004A63C4" w:rsidRDefault="004A63C4" w:rsidP="00B75297">
      <w:pPr>
        <w:rPr>
          <w:smallCaps/>
          <w:sz w:val="16"/>
          <w:szCs w:val="16"/>
        </w:rPr>
      </w:pPr>
    </w:p>
    <w:tbl>
      <w:tblPr>
        <w:tblW w:w="9180" w:type="dxa"/>
        <w:tblInd w:w="828" w:type="dxa"/>
        <w:tblLayout w:type="fixed"/>
        <w:tblLook w:val="0000" w:firstRow="0" w:lastRow="0" w:firstColumn="0" w:lastColumn="0" w:noHBand="0" w:noVBand="0"/>
      </w:tblPr>
      <w:tblGrid>
        <w:gridCol w:w="2484"/>
        <w:gridCol w:w="6696"/>
      </w:tblGrid>
      <w:tr w:rsidR="004A63C4" w:rsidTr="00F0515D">
        <w:trPr>
          <w:cantSplit/>
        </w:trPr>
        <w:tc>
          <w:tcPr>
            <w:tcW w:w="2484" w:type="dxa"/>
          </w:tcPr>
          <w:p w:rsidR="004A63C4" w:rsidRDefault="004A63C4" w:rsidP="00F0515D">
            <w:pPr>
              <w:spacing w:before="120"/>
              <w:rPr>
                <w:b/>
                <w:sz w:val="24"/>
              </w:rPr>
            </w:pPr>
            <w:r>
              <w:rPr>
                <w:b/>
                <w:sz w:val="24"/>
              </w:rPr>
              <w:t>Variable name</w:t>
            </w:r>
          </w:p>
        </w:tc>
        <w:tc>
          <w:tcPr>
            <w:tcW w:w="6696" w:type="dxa"/>
          </w:tcPr>
          <w:p w:rsidR="004A63C4" w:rsidRDefault="004A63C4" w:rsidP="00F0515D">
            <w:pPr>
              <w:pStyle w:val="Heading1"/>
              <w:spacing w:before="120" w:after="0"/>
              <w:jc w:val="left"/>
              <w:rPr>
                <w:b/>
              </w:rPr>
            </w:pPr>
            <w:r>
              <w:rPr>
                <w:b/>
              </w:rPr>
              <w:t>Definition</w:t>
            </w:r>
          </w:p>
        </w:tc>
      </w:tr>
      <w:tr w:rsidR="00393A2D" w:rsidTr="00F0515D">
        <w:trPr>
          <w:cantSplit/>
        </w:trPr>
        <w:tc>
          <w:tcPr>
            <w:tcW w:w="2484" w:type="dxa"/>
          </w:tcPr>
          <w:p w:rsidR="00393A2D" w:rsidRPr="00E77957" w:rsidRDefault="00393A2D" w:rsidP="00095041">
            <w:pPr>
              <w:spacing w:before="120"/>
              <w:rPr>
                <w:sz w:val="24"/>
              </w:rPr>
            </w:pPr>
            <w:r w:rsidRPr="00E77957">
              <w:rPr>
                <w:sz w:val="24"/>
              </w:rPr>
              <w:t>TITLE</w:t>
            </w:r>
          </w:p>
        </w:tc>
        <w:tc>
          <w:tcPr>
            <w:tcW w:w="6696" w:type="dxa"/>
          </w:tcPr>
          <w:p w:rsidR="00393A2D" w:rsidRDefault="00393A2D" w:rsidP="00095041">
            <w:pPr>
              <w:pStyle w:val="Heading1"/>
              <w:spacing w:before="120" w:after="0"/>
              <w:jc w:val="left"/>
              <w:rPr>
                <w:b/>
              </w:rPr>
            </w:pPr>
            <w:r>
              <w:t>The first line of the file is reserved for user comments.  The comments may take up to 80 spaces. The title line is not processed by the model and may be left blank.</w:t>
            </w:r>
          </w:p>
        </w:tc>
      </w:tr>
      <w:tr w:rsidR="00393A2D" w:rsidTr="00F0515D">
        <w:trPr>
          <w:cantSplit/>
        </w:trPr>
        <w:tc>
          <w:tcPr>
            <w:tcW w:w="2484" w:type="dxa"/>
          </w:tcPr>
          <w:p w:rsidR="00393A2D" w:rsidRPr="00E77957" w:rsidRDefault="00393A2D" w:rsidP="00095041">
            <w:pPr>
              <w:spacing w:before="120"/>
              <w:rPr>
                <w:sz w:val="24"/>
              </w:rPr>
            </w:pPr>
            <w:r w:rsidRPr="00E77957">
              <w:rPr>
                <w:sz w:val="24"/>
              </w:rPr>
              <w:t>HEADER</w:t>
            </w:r>
          </w:p>
        </w:tc>
        <w:tc>
          <w:tcPr>
            <w:tcW w:w="6696" w:type="dxa"/>
          </w:tcPr>
          <w:p w:rsidR="00393A2D" w:rsidRDefault="00393A2D" w:rsidP="00095041">
            <w:pPr>
              <w:pStyle w:val="Heading1"/>
              <w:spacing w:before="120" w:after="0"/>
              <w:jc w:val="left"/>
              <w:rPr>
                <w:b/>
              </w:rPr>
            </w:pPr>
            <w:r>
              <w:t>Headings for variables</w:t>
            </w:r>
          </w:p>
        </w:tc>
      </w:tr>
      <w:tr w:rsidR="004A63C4" w:rsidRPr="00B801A9" w:rsidTr="00F0515D">
        <w:trPr>
          <w:cantSplit/>
        </w:trPr>
        <w:tc>
          <w:tcPr>
            <w:tcW w:w="2484" w:type="dxa"/>
          </w:tcPr>
          <w:p w:rsidR="004A63C4" w:rsidRDefault="004A63C4" w:rsidP="00F0515D">
            <w:pPr>
              <w:spacing w:before="120"/>
              <w:rPr>
                <w:caps/>
                <w:sz w:val="24"/>
              </w:rPr>
            </w:pPr>
            <w:r>
              <w:rPr>
                <w:caps/>
                <w:sz w:val="24"/>
              </w:rPr>
              <w:lastRenderedPageBreak/>
              <w:t>name</w:t>
            </w:r>
          </w:p>
        </w:tc>
        <w:tc>
          <w:tcPr>
            <w:tcW w:w="6696" w:type="dxa"/>
          </w:tcPr>
          <w:p w:rsidR="004A63C4" w:rsidRPr="00B801A9" w:rsidRDefault="004A63C4" w:rsidP="00F0515D">
            <w:pPr>
              <w:pStyle w:val="Heading1"/>
              <w:spacing w:before="120" w:after="0"/>
              <w:jc w:val="left"/>
            </w:pPr>
            <w:r>
              <w:t>Name</w:t>
            </w:r>
          </w:p>
        </w:tc>
      </w:tr>
      <w:tr w:rsidR="004A63C4" w:rsidRPr="00B801A9" w:rsidTr="00F0515D">
        <w:trPr>
          <w:cantSplit/>
        </w:trPr>
        <w:tc>
          <w:tcPr>
            <w:tcW w:w="2484" w:type="dxa"/>
          </w:tcPr>
          <w:p w:rsidR="004A63C4" w:rsidRPr="00B84D0F" w:rsidRDefault="004A63C4" w:rsidP="00F0515D">
            <w:pPr>
              <w:spacing w:before="120"/>
              <w:rPr>
                <w:sz w:val="24"/>
              </w:rPr>
            </w:pPr>
            <w:r>
              <w:rPr>
                <w:sz w:val="24"/>
              </w:rPr>
              <w:t>DEPTH</w:t>
            </w:r>
          </w:p>
        </w:tc>
        <w:tc>
          <w:tcPr>
            <w:tcW w:w="6696" w:type="dxa"/>
          </w:tcPr>
          <w:p w:rsidR="004A63C4" w:rsidRPr="00B801A9" w:rsidRDefault="004A63C4" w:rsidP="00F0515D">
            <w:pPr>
              <w:pStyle w:val="Heading1"/>
              <w:spacing w:before="120" w:after="0"/>
              <w:jc w:val="left"/>
            </w:pPr>
            <w:r>
              <w:t>D</w:t>
            </w:r>
            <w:r w:rsidRPr="007C50A4">
              <w:t>epth of drain tube from the soil surface</w:t>
            </w:r>
          </w:p>
        </w:tc>
      </w:tr>
      <w:tr w:rsidR="004A63C4" w:rsidRPr="00B801A9" w:rsidTr="00F0515D">
        <w:trPr>
          <w:cantSplit/>
        </w:trPr>
        <w:tc>
          <w:tcPr>
            <w:tcW w:w="2484" w:type="dxa"/>
          </w:tcPr>
          <w:p w:rsidR="004A63C4" w:rsidRDefault="004A63C4" w:rsidP="00F0515D">
            <w:pPr>
              <w:spacing w:before="120"/>
              <w:rPr>
                <w:sz w:val="24"/>
              </w:rPr>
            </w:pPr>
            <w:r>
              <w:rPr>
                <w:sz w:val="24"/>
              </w:rPr>
              <w:t>TIME</w:t>
            </w:r>
          </w:p>
        </w:tc>
        <w:tc>
          <w:tcPr>
            <w:tcW w:w="6696" w:type="dxa"/>
          </w:tcPr>
          <w:p w:rsidR="004A63C4" w:rsidRPr="00B801A9" w:rsidRDefault="004A63C4" w:rsidP="00F0515D">
            <w:pPr>
              <w:pStyle w:val="Heading1"/>
              <w:spacing w:before="120" w:after="0"/>
              <w:jc w:val="left"/>
            </w:pPr>
            <w:r>
              <w:t>T</w:t>
            </w:r>
            <w:r w:rsidRPr="007C50A4">
              <w:t>ime to drain soil to field capacity</w:t>
            </w:r>
          </w:p>
        </w:tc>
      </w:tr>
      <w:tr w:rsidR="004A63C4" w:rsidRPr="00B801A9" w:rsidTr="00F0515D">
        <w:trPr>
          <w:cantSplit/>
        </w:trPr>
        <w:tc>
          <w:tcPr>
            <w:tcW w:w="2484" w:type="dxa"/>
          </w:tcPr>
          <w:p w:rsidR="004A63C4" w:rsidRDefault="004A63C4" w:rsidP="00F0515D">
            <w:pPr>
              <w:spacing w:before="120"/>
              <w:rPr>
                <w:sz w:val="24"/>
              </w:rPr>
            </w:pPr>
            <w:r>
              <w:rPr>
                <w:sz w:val="24"/>
              </w:rPr>
              <w:t>LAG</w:t>
            </w:r>
          </w:p>
        </w:tc>
        <w:tc>
          <w:tcPr>
            <w:tcW w:w="6696" w:type="dxa"/>
          </w:tcPr>
          <w:p w:rsidR="004A63C4" w:rsidRPr="00B801A9" w:rsidRDefault="004A63C4" w:rsidP="00F0515D">
            <w:pPr>
              <w:pStyle w:val="Heading1"/>
              <w:spacing w:before="120" w:after="0"/>
              <w:jc w:val="left"/>
            </w:pPr>
            <w:r>
              <w:t>D</w:t>
            </w:r>
            <w:r w:rsidRPr="007C50A4">
              <w:t>rain tile lag time</w:t>
            </w:r>
          </w:p>
        </w:tc>
      </w:tr>
      <w:tr w:rsidR="004A63C4" w:rsidRPr="00B801A9" w:rsidTr="00F0515D">
        <w:trPr>
          <w:cantSplit/>
        </w:trPr>
        <w:tc>
          <w:tcPr>
            <w:tcW w:w="2484" w:type="dxa"/>
          </w:tcPr>
          <w:p w:rsidR="004A63C4" w:rsidRDefault="004A63C4" w:rsidP="00F0515D">
            <w:pPr>
              <w:spacing w:before="120"/>
              <w:rPr>
                <w:sz w:val="24"/>
              </w:rPr>
            </w:pPr>
            <w:r>
              <w:rPr>
                <w:sz w:val="24"/>
              </w:rPr>
              <w:t>RADIUS</w:t>
            </w:r>
          </w:p>
        </w:tc>
        <w:tc>
          <w:tcPr>
            <w:tcW w:w="6696" w:type="dxa"/>
          </w:tcPr>
          <w:p w:rsidR="004A63C4" w:rsidRDefault="004A63C4" w:rsidP="00F0515D">
            <w:pPr>
              <w:spacing w:before="120"/>
              <w:jc w:val="both"/>
              <w:rPr>
                <w:sz w:val="24"/>
              </w:rPr>
            </w:pPr>
            <w:r>
              <w:rPr>
                <w:sz w:val="24"/>
              </w:rPr>
              <w:t xml:space="preserve">Effective radius of drains (mm) </w:t>
            </w:r>
          </w:p>
          <w:p w:rsidR="004A63C4" w:rsidRPr="00B801A9" w:rsidRDefault="004A63C4" w:rsidP="00F0515D">
            <w:pPr>
              <w:pStyle w:val="Heading1"/>
              <w:spacing w:before="120" w:after="0"/>
              <w:jc w:val="left"/>
            </w:pPr>
            <w:r>
              <w:t>Range (3.0 – 40.0 mm)</w:t>
            </w:r>
          </w:p>
        </w:tc>
      </w:tr>
      <w:tr w:rsidR="004A63C4" w:rsidRPr="00B801A9" w:rsidTr="00F0515D">
        <w:trPr>
          <w:cantSplit/>
        </w:trPr>
        <w:tc>
          <w:tcPr>
            <w:tcW w:w="2484" w:type="dxa"/>
          </w:tcPr>
          <w:p w:rsidR="004A63C4" w:rsidRDefault="004A63C4" w:rsidP="00F0515D">
            <w:pPr>
              <w:spacing w:before="120"/>
              <w:rPr>
                <w:sz w:val="24"/>
              </w:rPr>
            </w:pPr>
            <w:r>
              <w:rPr>
                <w:sz w:val="24"/>
              </w:rPr>
              <w:t>DIST</w:t>
            </w:r>
          </w:p>
        </w:tc>
        <w:tc>
          <w:tcPr>
            <w:tcW w:w="6696" w:type="dxa"/>
          </w:tcPr>
          <w:p w:rsidR="004A63C4" w:rsidRDefault="004A63C4" w:rsidP="00F0515D">
            <w:pPr>
              <w:spacing w:before="120"/>
              <w:jc w:val="both"/>
              <w:rPr>
                <w:sz w:val="24"/>
              </w:rPr>
            </w:pPr>
            <w:r>
              <w:rPr>
                <w:sz w:val="24"/>
              </w:rPr>
              <w:t>Distance between two drain tubes or tiles (mm)</w:t>
            </w:r>
          </w:p>
          <w:p w:rsidR="004A63C4" w:rsidRPr="00B801A9" w:rsidRDefault="004A63C4" w:rsidP="00F0515D">
            <w:pPr>
              <w:pStyle w:val="Heading1"/>
              <w:spacing w:before="120" w:after="0"/>
              <w:jc w:val="left"/>
            </w:pPr>
            <w:r>
              <w:t>Range (7600 – 30000 mm)</w:t>
            </w:r>
          </w:p>
        </w:tc>
      </w:tr>
      <w:tr w:rsidR="004A63C4" w:rsidRPr="00B801A9" w:rsidTr="00F0515D">
        <w:trPr>
          <w:cantSplit/>
        </w:trPr>
        <w:tc>
          <w:tcPr>
            <w:tcW w:w="2484" w:type="dxa"/>
          </w:tcPr>
          <w:p w:rsidR="004A63C4" w:rsidRDefault="004A63C4" w:rsidP="00F0515D">
            <w:pPr>
              <w:spacing w:before="120"/>
              <w:rPr>
                <w:sz w:val="24"/>
              </w:rPr>
            </w:pPr>
            <w:r>
              <w:rPr>
                <w:sz w:val="24"/>
              </w:rPr>
              <w:t>DRAIN_CO</w:t>
            </w:r>
          </w:p>
        </w:tc>
        <w:tc>
          <w:tcPr>
            <w:tcW w:w="6696" w:type="dxa"/>
          </w:tcPr>
          <w:p w:rsidR="004A63C4" w:rsidRDefault="004A63C4" w:rsidP="00F0515D">
            <w:pPr>
              <w:spacing w:before="120"/>
              <w:jc w:val="both"/>
              <w:rPr>
                <w:sz w:val="24"/>
              </w:rPr>
            </w:pPr>
            <w:r>
              <w:rPr>
                <w:sz w:val="24"/>
              </w:rPr>
              <w:t>Daily drainage coefficient (mm day</w:t>
            </w:r>
            <w:r w:rsidRPr="00AA17D9">
              <w:rPr>
                <w:sz w:val="24"/>
                <w:vertAlign w:val="superscript"/>
              </w:rPr>
              <w:t>-1</w:t>
            </w:r>
            <w:r>
              <w:rPr>
                <w:sz w:val="24"/>
              </w:rPr>
              <w:t>).</w:t>
            </w:r>
          </w:p>
          <w:p w:rsidR="004A63C4" w:rsidRDefault="004A63C4" w:rsidP="00F0515D">
            <w:pPr>
              <w:spacing w:before="120"/>
              <w:jc w:val="both"/>
              <w:rPr>
                <w:sz w:val="24"/>
              </w:rPr>
            </w:pPr>
            <w:r>
              <w:rPr>
                <w:sz w:val="24"/>
              </w:rPr>
              <w:t>Tile drainage routines flag/code: 1 = DRAINMOD tile equations (Subroutine DRAINS)</w:t>
            </w:r>
          </w:p>
          <w:p w:rsidR="004A63C4" w:rsidRPr="00B801A9" w:rsidRDefault="004A63C4" w:rsidP="00F0515D">
            <w:pPr>
              <w:pStyle w:val="Heading1"/>
              <w:spacing w:before="120" w:after="0"/>
              <w:jc w:val="left"/>
            </w:pPr>
            <w:r>
              <w:t>Range (10-51 mm day</w:t>
            </w:r>
            <w:r w:rsidRPr="00AA17D9">
              <w:rPr>
                <w:vertAlign w:val="superscript"/>
              </w:rPr>
              <w:t>-1</w:t>
            </w:r>
            <w:r>
              <w:t>)</w:t>
            </w:r>
          </w:p>
        </w:tc>
      </w:tr>
      <w:tr w:rsidR="004A63C4" w:rsidRPr="00B801A9" w:rsidTr="00F0515D">
        <w:trPr>
          <w:cantSplit/>
        </w:trPr>
        <w:tc>
          <w:tcPr>
            <w:tcW w:w="2484" w:type="dxa"/>
          </w:tcPr>
          <w:p w:rsidR="004A63C4" w:rsidRDefault="004A63C4" w:rsidP="00F0515D">
            <w:pPr>
              <w:spacing w:before="120"/>
              <w:rPr>
                <w:sz w:val="24"/>
              </w:rPr>
            </w:pPr>
            <w:r>
              <w:rPr>
                <w:sz w:val="24"/>
              </w:rPr>
              <w:t>PUMPCAP</w:t>
            </w:r>
          </w:p>
        </w:tc>
        <w:tc>
          <w:tcPr>
            <w:tcW w:w="6696" w:type="dxa"/>
          </w:tcPr>
          <w:p w:rsidR="004A63C4" w:rsidRDefault="004A63C4" w:rsidP="00F0515D">
            <w:pPr>
              <w:spacing w:before="120"/>
              <w:jc w:val="both"/>
              <w:rPr>
                <w:sz w:val="24"/>
              </w:rPr>
            </w:pPr>
            <w:r>
              <w:rPr>
                <w:sz w:val="24"/>
              </w:rPr>
              <w:t>Pump capacity  (mm h</w:t>
            </w:r>
            <w:r w:rsidRPr="00AA17D9">
              <w:rPr>
                <w:sz w:val="24"/>
                <w:vertAlign w:val="superscript"/>
              </w:rPr>
              <w:t>-1</w:t>
            </w:r>
            <w:r>
              <w:rPr>
                <w:sz w:val="24"/>
              </w:rPr>
              <w:t>)</w:t>
            </w:r>
          </w:p>
          <w:p w:rsidR="004A63C4" w:rsidRPr="00B801A9" w:rsidRDefault="004A63C4" w:rsidP="00F0515D">
            <w:pPr>
              <w:pStyle w:val="Heading1"/>
              <w:spacing w:before="120" w:after="0"/>
              <w:jc w:val="left"/>
            </w:pPr>
            <w:r>
              <w:t>Default value = 1.042 mm h</w:t>
            </w:r>
            <w:r w:rsidRPr="00AA17D9">
              <w:rPr>
                <w:vertAlign w:val="superscript"/>
              </w:rPr>
              <w:t>-1</w:t>
            </w:r>
            <w:r>
              <w:t xml:space="preserve"> or 22 mm day</w:t>
            </w:r>
            <w:r w:rsidRPr="00AA17D9">
              <w:rPr>
                <w:vertAlign w:val="superscript"/>
              </w:rPr>
              <w:t>-1</w:t>
            </w:r>
          </w:p>
        </w:tc>
      </w:tr>
      <w:tr w:rsidR="004A63C4" w:rsidRPr="00B801A9" w:rsidTr="00F0515D">
        <w:trPr>
          <w:cantSplit/>
        </w:trPr>
        <w:tc>
          <w:tcPr>
            <w:tcW w:w="2484" w:type="dxa"/>
          </w:tcPr>
          <w:p w:rsidR="004A63C4" w:rsidRDefault="004A63C4" w:rsidP="00F0515D">
            <w:pPr>
              <w:spacing w:before="120"/>
              <w:rPr>
                <w:sz w:val="24"/>
              </w:rPr>
            </w:pPr>
            <w:r>
              <w:rPr>
                <w:sz w:val="24"/>
              </w:rPr>
              <w:t>LATKSAT</w:t>
            </w:r>
          </w:p>
        </w:tc>
        <w:tc>
          <w:tcPr>
            <w:tcW w:w="6696" w:type="dxa"/>
          </w:tcPr>
          <w:p w:rsidR="004A63C4" w:rsidRDefault="004A63C4" w:rsidP="00F0515D">
            <w:pPr>
              <w:spacing w:before="120"/>
              <w:jc w:val="both"/>
              <w:rPr>
                <w:sz w:val="24"/>
              </w:rPr>
            </w:pPr>
            <w:r>
              <w:rPr>
                <w:sz w:val="24"/>
              </w:rPr>
              <w:t>Multiplication factor to determine lateral ksat (conk(j1,j)) from SWAT ksat input value (sol_k(j1,j)) for HRU</w:t>
            </w:r>
          </w:p>
          <w:p w:rsidR="004A63C4" w:rsidRPr="00B801A9" w:rsidRDefault="004A63C4" w:rsidP="00F0515D">
            <w:pPr>
              <w:pStyle w:val="Heading1"/>
              <w:spacing w:before="120" w:after="0"/>
              <w:jc w:val="left"/>
            </w:pPr>
            <w:r>
              <w:t>Range (0.01 - 4.00)</w:t>
            </w:r>
          </w:p>
        </w:tc>
      </w:tr>
    </w:tbl>
    <w:p w:rsidR="004A63C4" w:rsidRDefault="004A63C4" w:rsidP="00B75297">
      <w:pPr>
        <w:rPr>
          <w:smallCaps/>
          <w:sz w:val="16"/>
          <w:szCs w:val="16"/>
        </w:rPr>
      </w:pPr>
    </w:p>
    <w:p w:rsidR="00B75297" w:rsidRDefault="00B75297" w:rsidP="00B75297">
      <w:pPr>
        <w:rPr>
          <w:smallCaps/>
          <w:sz w:val="16"/>
          <w:szCs w:val="16"/>
        </w:rPr>
      </w:pPr>
    </w:p>
    <w:p w:rsidR="00B75297" w:rsidRDefault="00B75297" w:rsidP="00B75297">
      <w:pPr>
        <w:rPr>
          <w:smallCaps/>
          <w:sz w:val="16"/>
          <w:szCs w:val="16"/>
        </w:rPr>
      </w:pPr>
    </w:p>
    <w:p w:rsidR="00B75297" w:rsidRDefault="00B75297" w:rsidP="00B75297">
      <w:pPr>
        <w:rPr>
          <w:smallCaps/>
          <w:sz w:val="16"/>
          <w:szCs w:val="16"/>
        </w:rPr>
      </w:pPr>
    </w:p>
    <w:p w:rsidR="00B75297" w:rsidRDefault="00B75297" w:rsidP="00B75297">
      <w:pPr>
        <w:rPr>
          <w:smallCaps/>
          <w:sz w:val="16"/>
          <w:szCs w:val="16"/>
        </w:rPr>
      </w:pPr>
    </w:p>
    <w:p w:rsidR="00B75297" w:rsidRDefault="00B75297" w:rsidP="00B75297">
      <w:pPr>
        <w:rPr>
          <w:b/>
          <w:smallCaps/>
          <w:sz w:val="22"/>
          <w:szCs w:val="24"/>
          <w:u w:val="single"/>
        </w:rPr>
      </w:pPr>
    </w:p>
    <w:p w:rsidR="00AF0597" w:rsidRPr="004700FB" w:rsidRDefault="00AF0597" w:rsidP="00AF0597">
      <w:pPr>
        <w:rPr>
          <w:b/>
          <w:smallCaps/>
          <w:sz w:val="22"/>
          <w:szCs w:val="24"/>
          <w:u w:val="single"/>
        </w:rPr>
      </w:pPr>
      <w:r>
        <w:rPr>
          <w:b/>
          <w:smallCaps/>
          <w:sz w:val="22"/>
          <w:szCs w:val="24"/>
          <w:u w:val="single"/>
        </w:rPr>
        <w:t>SEPTIC.S</w:t>
      </w:r>
      <w:r w:rsidR="00AA4084">
        <w:rPr>
          <w:b/>
          <w:smallCaps/>
          <w:sz w:val="22"/>
          <w:szCs w:val="24"/>
          <w:u w:val="single"/>
        </w:rPr>
        <w:t>TR</w:t>
      </w:r>
    </w:p>
    <w:p w:rsidR="00B50B46" w:rsidRPr="00B50B46" w:rsidRDefault="00B50B46" w:rsidP="00B50B46">
      <w:pPr>
        <w:jc w:val="both"/>
        <w:rPr>
          <w:rFonts w:eastAsia="Batang"/>
          <w:sz w:val="24"/>
          <w:lang w:eastAsia="ko-KR"/>
        </w:rPr>
      </w:pPr>
      <w:r w:rsidRPr="00B50B46">
        <w:rPr>
          <w:rFonts w:eastAsia="Batang"/>
          <w:sz w:val="24"/>
          <w:lang w:eastAsia="ko-KR"/>
        </w:rPr>
        <w:t>The Onsite Wastewater Systems (OWSs) input file contains information related to a diversity of features of OWSs within the subbasin.  Data contained in the septic.dat data file are: type of septic system, geometry of biozone, characteristic</w:t>
      </w:r>
      <w:r w:rsidRPr="00B50B46">
        <w:rPr>
          <w:rFonts w:eastAsia="Batang" w:hint="eastAsia"/>
          <w:sz w:val="24"/>
          <w:lang w:eastAsia="ko-KR"/>
        </w:rPr>
        <w:t>s</w:t>
      </w:r>
      <w:r w:rsidRPr="00B50B46">
        <w:rPr>
          <w:rFonts w:eastAsia="Batang"/>
          <w:sz w:val="24"/>
          <w:lang w:eastAsia="ko-KR"/>
        </w:rPr>
        <w:t xml:space="preserve"> of biomass, and bio-physical reaction coefficients occurring in the biozone</w:t>
      </w:r>
      <w:r w:rsidRPr="00B50B46">
        <w:rPr>
          <w:rFonts w:eastAsia="Batang" w:hint="eastAsia"/>
          <w:sz w:val="24"/>
          <w:lang w:eastAsia="ko-KR"/>
        </w:rPr>
        <w:t xml:space="preserve"> (Adapted from Siegrist et al., 2005)</w:t>
      </w:r>
      <w:r w:rsidRPr="00B50B46">
        <w:rPr>
          <w:rFonts w:eastAsia="Batang"/>
          <w:sz w:val="24"/>
          <w:lang w:eastAsia="ko-KR"/>
        </w:rPr>
        <w:t>.</w:t>
      </w:r>
      <w:r w:rsidRPr="00B50B46">
        <w:rPr>
          <w:rFonts w:eastAsia="Batang" w:hint="eastAsia"/>
          <w:sz w:val="24"/>
          <w:lang w:eastAsia="ko-KR"/>
        </w:rPr>
        <w:t xml:space="preserve"> </w:t>
      </w:r>
    </w:p>
    <w:p w:rsidR="00AF0597" w:rsidRDefault="00AF0597" w:rsidP="00AF0597">
      <w:pPr>
        <w:rPr>
          <w:color w:val="FF0000"/>
          <w:sz w:val="24"/>
          <w:szCs w:val="24"/>
        </w:rPr>
      </w:pPr>
    </w:p>
    <w:p w:rsidR="00AF0597" w:rsidRDefault="00AF0597" w:rsidP="00AF0597">
      <w:pPr>
        <w:rPr>
          <w:smallCaps/>
          <w:sz w:val="22"/>
          <w:szCs w:val="24"/>
        </w:rPr>
      </w:pPr>
      <w:r w:rsidRPr="00C84977">
        <w:rPr>
          <w:sz w:val="24"/>
          <w:szCs w:val="24"/>
        </w:rPr>
        <w:t xml:space="preserve">Below is a </w:t>
      </w:r>
      <w:r w:rsidR="00A844CE">
        <w:rPr>
          <w:sz w:val="24"/>
          <w:szCs w:val="24"/>
        </w:rPr>
        <w:t xml:space="preserve">partial </w:t>
      </w:r>
      <w:r w:rsidRPr="00C84977">
        <w:rPr>
          <w:sz w:val="24"/>
          <w:szCs w:val="24"/>
        </w:rPr>
        <w:t xml:space="preserve">sample </w:t>
      </w:r>
      <w:r>
        <w:rPr>
          <w:smallCaps/>
          <w:sz w:val="22"/>
          <w:szCs w:val="24"/>
        </w:rPr>
        <w:t>SEPTIC.</w:t>
      </w:r>
      <w:r w:rsidR="00AA4084">
        <w:rPr>
          <w:smallCaps/>
          <w:sz w:val="22"/>
          <w:szCs w:val="24"/>
        </w:rPr>
        <w:t>STR</w:t>
      </w:r>
      <w:r>
        <w:rPr>
          <w:smallCaps/>
          <w:sz w:val="22"/>
          <w:szCs w:val="24"/>
        </w:rPr>
        <w:t xml:space="preserve"> FILE:</w:t>
      </w:r>
    </w:p>
    <w:p w:rsidR="00BA0DC2" w:rsidRDefault="00BA0DC2" w:rsidP="00AF0597">
      <w:pPr>
        <w:rPr>
          <w:smallCaps/>
          <w:sz w:val="22"/>
          <w:szCs w:val="24"/>
        </w:rPr>
      </w:pPr>
    </w:p>
    <w:p w:rsidR="00A844CE" w:rsidRPr="00A844CE" w:rsidRDefault="00A844CE" w:rsidP="00A844CE">
      <w:pPr>
        <w:rPr>
          <w:smallCaps/>
          <w:sz w:val="16"/>
          <w:szCs w:val="16"/>
        </w:rPr>
      </w:pPr>
      <w:r w:rsidRPr="00A844CE">
        <w:rPr>
          <w:smallCaps/>
          <w:sz w:val="16"/>
          <w:szCs w:val="16"/>
        </w:rPr>
        <w:t>septic.str: Septic system properties - LREW Subbasin March 2016</w:t>
      </w:r>
    </w:p>
    <w:p w:rsidR="00B84D0F" w:rsidRDefault="00A844CE" w:rsidP="007D20D4">
      <w:pPr>
        <w:rPr>
          <w:sz w:val="24"/>
          <w:szCs w:val="24"/>
        </w:rPr>
      </w:pPr>
      <w:r w:rsidRPr="00A844CE">
        <w:rPr>
          <w:smallCaps/>
          <w:sz w:val="16"/>
          <w:szCs w:val="16"/>
        </w:rPr>
        <w:t xml:space="preserve">    SEP_NAME         TYP          YR         OPT        CAP       AREA       TFAIL          Z        THK  </w:t>
      </w:r>
      <w:r w:rsidR="00BA0DC2">
        <w:rPr>
          <w:smallCaps/>
          <w:sz w:val="16"/>
          <w:szCs w:val="16"/>
        </w:rPr>
        <w:t xml:space="preserve">   </w:t>
      </w:r>
      <w:r w:rsidRPr="00A844CE">
        <w:rPr>
          <w:smallCaps/>
          <w:sz w:val="16"/>
          <w:szCs w:val="16"/>
        </w:rPr>
        <w:t xml:space="preserve">STRM_DIST    DENSITY         BD     BOD_DC         </w:t>
      </w:r>
      <w:r>
        <w:rPr>
          <w:smallCaps/>
          <w:sz w:val="16"/>
          <w:szCs w:val="16"/>
        </w:rPr>
        <w:t xml:space="preserve">    E</w:t>
      </w:r>
      <w:r w:rsidRPr="00A844CE">
        <w:rPr>
          <w:smallCaps/>
          <w:sz w:val="16"/>
          <w:szCs w:val="16"/>
        </w:rPr>
        <w:t xml:space="preserve">xample          </w:t>
      </w:r>
      <w:r>
        <w:rPr>
          <w:smallCaps/>
          <w:sz w:val="16"/>
          <w:szCs w:val="16"/>
        </w:rPr>
        <w:t xml:space="preserve">          </w:t>
      </w:r>
      <w:r w:rsidRPr="00A844CE">
        <w:rPr>
          <w:smallCaps/>
          <w:sz w:val="16"/>
          <w:szCs w:val="16"/>
        </w:rPr>
        <w:t xml:space="preserve"> 0          </w:t>
      </w:r>
      <w:r>
        <w:rPr>
          <w:smallCaps/>
          <w:sz w:val="16"/>
          <w:szCs w:val="16"/>
        </w:rPr>
        <w:t xml:space="preserve">     </w:t>
      </w:r>
      <w:r w:rsidRPr="00A844CE">
        <w:rPr>
          <w:smallCaps/>
          <w:sz w:val="16"/>
          <w:szCs w:val="16"/>
        </w:rPr>
        <w:t xml:space="preserve"> 0           </w:t>
      </w:r>
      <w:r>
        <w:rPr>
          <w:smallCaps/>
          <w:sz w:val="16"/>
          <w:szCs w:val="16"/>
        </w:rPr>
        <w:t xml:space="preserve">      </w:t>
      </w:r>
      <w:r w:rsidRPr="00A844CE">
        <w:rPr>
          <w:smallCaps/>
          <w:sz w:val="16"/>
          <w:szCs w:val="16"/>
        </w:rPr>
        <w:t xml:space="preserve">0     </w:t>
      </w:r>
      <w:r w:rsidR="00BA0DC2">
        <w:rPr>
          <w:smallCaps/>
          <w:sz w:val="16"/>
          <w:szCs w:val="16"/>
        </w:rPr>
        <w:t xml:space="preserve">  </w:t>
      </w:r>
      <w:r w:rsidRPr="00A844CE">
        <w:rPr>
          <w:smallCaps/>
          <w:sz w:val="16"/>
          <w:szCs w:val="16"/>
        </w:rPr>
        <w:t xml:space="preserve"> 0.000    </w:t>
      </w:r>
      <w:r>
        <w:rPr>
          <w:smallCaps/>
          <w:sz w:val="16"/>
          <w:szCs w:val="16"/>
        </w:rPr>
        <w:t xml:space="preserve">    </w:t>
      </w:r>
      <w:r w:rsidRPr="00A844CE">
        <w:rPr>
          <w:smallCaps/>
          <w:sz w:val="16"/>
          <w:szCs w:val="16"/>
        </w:rPr>
        <w:t xml:space="preserve">  0.000           </w:t>
      </w:r>
      <w:r>
        <w:rPr>
          <w:smallCaps/>
          <w:sz w:val="16"/>
          <w:szCs w:val="16"/>
        </w:rPr>
        <w:t xml:space="preserve">     </w:t>
      </w:r>
      <w:r w:rsidRPr="00A844CE">
        <w:rPr>
          <w:smallCaps/>
          <w:sz w:val="16"/>
          <w:szCs w:val="16"/>
        </w:rPr>
        <w:t xml:space="preserve">0      0.000      0.000      </w:t>
      </w:r>
      <w:r>
        <w:rPr>
          <w:smallCaps/>
          <w:sz w:val="16"/>
          <w:szCs w:val="16"/>
        </w:rPr>
        <w:t xml:space="preserve">             </w:t>
      </w:r>
      <w:r w:rsidRPr="00A844CE">
        <w:rPr>
          <w:smallCaps/>
          <w:sz w:val="16"/>
          <w:szCs w:val="16"/>
        </w:rPr>
        <w:t xml:space="preserve">0.000    </w:t>
      </w:r>
      <w:r w:rsidR="00BA0DC2">
        <w:rPr>
          <w:smallCaps/>
          <w:sz w:val="16"/>
          <w:szCs w:val="16"/>
        </w:rPr>
        <w:t xml:space="preserve">        </w:t>
      </w:r>
      <w:r w:rsidRPr="00A844CE">
        <w:rPr>
          <w:smallCaps/>
          <w:sz w:val="16"/>
          <w:szCs w:val="16"/>
        </w:rPr>
        <w:t xml:space="preserve">  0.000   </w:t>
      </w:r>
      <w:r>
        <w:rPr>
          <w:smallCaps/>
          <w:sz w:val="16"/>
          <w:szCs w:val="16"/>
        </w:rPr>
        <w:t xml:space="preserve">   </w:t>
      </w:r>
      <w:r w:rsidRPr="00A844CE">
        <w:rPr>
          <w:smallCaps/>
          <w:sz w:val="16"/>
          <w:szCs w:val="16"/>
        </w:rPr>
        <w:t xml:space="preserve">0.000   </w:t>
      </w:r>
      <w:r w:rsidR="00BA0DC2">
        <w:rPr>
          <w:smallCaps/>
          <w:sz w:val="16"/>
          <w:szCs w:val="16"/>
        </w:rPr>
        <w:t xml:space="preserve">               </w:t>
      </w:r>
      <w:r w:rsidRPr="00A844CE">
        <w:rPr>
          <w:smallCaps/>
          <w:sz w:val="16"/>
          <w:szCs w:val="16"/>
        </w:rPr>
        <w:t xml:space="preserve">   0.</w:t>
      </w:r>
      <w:r>
        <w:rPr>
          <w:sz w:val="24"/>
          <w:szCs w:val="24"/>
        </w:rPr>
        <w:t xml:space="preserve"> </w:t>
      </w:r>
    </w:p>
    <w:p w:rsidR="00A844CE" w:rsidRDefault="00A844CE" w:rsidP="007D20D4">
      <w:pPr>
        <w:rPr>
          <w:sz w:val="24"/>
          <w:szCs w:val="24"/>
        </w:rPr>
      </w:pPr>
    </w:p>
    <w:tbl>
      <w:tblPr>
        <w:tblW w:w="9180" w:type="dxa"/>
        <w:tblInd w:w="828" w:type="dxa"/>
        <w:tblLayout w:type="fixed"/>
        <w:tblLook w:val="0000" w:firstRow="0" w:lastRow="0" w:firstColumn="0" w:lastColumn="0" w:noHBand="0" w:noVBand="0"/>
      </w:tblPr>
      <w:tblGrid>
        <w:gridCol w:w="2484"/>
        <w:gridCol w:w="6696"/>
      </w:tblGrid>
      <w:tr w:rsidR="00B84D0F" w:rsidTr="00C854CC">
        <w:trPr>
          <w:cantSplit/>
        </w:trPr>
        <w:tc>
          <w:tcPr>
            <w:tcW w:w="2484" w:type="dxa"/>
          </w:tcPr>
          <w:p w:rsidR="00B84D0F" w:rsidRDefault="00B84D0F" w:rsidP="00C854CC">
            <w:pPr>
              <w:spacing w:before="120"/>
              <w:rPr>
                <w:b/>
                <w:sz w:val="24"/>
              </w:rPr>
            </w:pPr>
            <w:r>
              <w:rPr>
                <w:b/>
                <w:sz w:val="24"/>
              </w:rPr>
              <w:t>Variable name</w:t>
            </w:r>
          </w:p>
        </w:tc>
        <w:tc>
          <w:tcPr>
            <w:tcW w:w="6696" w:type="dxa"/>
          </w:tcPr>
          <w:p w:rsidR="00B84D0F" w:rsidRDefault="00B84D0F" w:rsidP="00C854CC">
            <w:pPr>
              <w:pStyle w:val="Heading1"/>
              <w:spacing w:before="120" w:after="0"/>
              <w:jc w:val="left"/>
              <w:rPr>
                <w:b/>
              </w:rPr>
            </w:pPr>
            <w:r>
              <w:rPr>
                <w:b/>
              </w:rPr>
              <w:t>Definition</w:t>
            </w:r>
          </w:p>
        </w:tc>
      </w:tr>
      <w:tr w:rsidR="00E77957" w:rsidTr="00C854CC">
        <w:trPr>
          <w:cantSplit/>
        </w:trPr>
        <w:tc>
          <w:tcPr>
            <w:tcW w:w="2484" w:type="dxa"/>
          </w:tcPr>
          <w:p w:rsidR="00E77957" w:rsidRPr="00E77957" w:rsidRDefault="00E77957" w:rsidP="00C854CC">
            <w:pPr>
              <w:spacing w:before="120"/>
              <w:rPr>
                <w:sz w:val="24"/>
              </w:rPr>
            </w:pPr>
            <w:r w:rsidRPr="00E77957">
              <w:rPr>
                <w:sz w:val="24"/>
              </w:rPr>
              <w:t>TITLE</w:t>
            </w:r>
          </w:p>
        </w:tc>
        <w:tc>
          <w:tcPr>
            <w:tcW w:w="6696" w:type="dxa"/>
          </w:tcPr>
          <w:p w:rsidR="00E77957" w:rsidRDefault="00393A2D" w:rsidP="00393A2D">
            <w:pPr>
              <w:pStyle w:val="Heading1"/>
              <w:spacing w:before="120" w:after="0"/>
              <w:jc w:val="left"/>
              <w:rPr>
                <w:b/>
              </w:rPr>
            </w:pPr>
            <w:r>
              <w:t>The first line of the file is reserved for user comments.  The comments may take up to 80 spaces. The title line is not processed by the model and may be left blank.</w:t>
            </w:r>
          </w:p>
        </w:tc>
      </w:tr>
      <w:tr w:rsidR="00E77957" w:rsidTr="00C854CC">
        <w:trPr>
          <w:cantSplit/>
        </w:trPr>
        <w:tc>
          <w:tcPr>
            <w:tcW w:w="2484" w:type="dxa"/>
          </w:tcPr>
          <w:p w:rsidR="00E77957" w:rsidRPr="00E77957" w:rsidRDefault="00E77957" w:rsidP="00C854CC">
            <w:pPr>
              <w:spacing w:before="120"/>
              <w:rPr>
                <w:sz w:val="24"/>
              </w:rPr>
            </w:pPr>
            <w:r w:rsidRPr="00E77957">
              <w:rPr>
                <w:sz w:val="24"/>
              </w:rPr>
              <w:t>HEADER</w:t>
            </w:r>
          </w:p>
        </w:tc>
        <w:tc>
          <w:tcPr>
            <w:tcW w:w="6696" w:type="dxa"/>
          </w:tcPr>
          <w:p w:rsidR="00E77957" w:rsidRDefault="00393A2D" w:rsidP="00393A2D">
            <w:pPr>
              <w:pStyle w:val="Heading1"/>
              <w:spacing w:before="120" w:after="0"/>
              <w:jc w:val="left"/>
              <w:rPr>
                <w:b/>
              </w:rPr>
            </w:pPr>
            <w:r>
              <w:t>Headings for variables</w:t>
            </w:r>
          </w:p>
        </w:tc>
      </w:tr>
      <w:tr w:rsidR="00B84D0F" w:rsidRPr="00B801A9" w:rsidTr="00C854CC">
        <w:trPr>
          <w:cantSplit/>
        </w:trPr>
        <w:tc>
          <w:tcPr>
            <w:tcW w:w="2484" w:type="dxa"/>
          </w:tcPr>
          <w:p w:rsidR="00B84D0F" w:rsidRPr="00B84D0F" w:rsidRDefault="00B84D0F" w:rsidP="00C854CC">
            <w:pPr>
              <w:spacing w:before="120"/>
              <w:rPr>
                <w:sz w:val="24"/>
              </w:rPr>
            </w:pPr>
            <w:r w:rsidRPr="00B84D0F">
              <w:rPr>
                <w:sz w:val="24"/>
              </w:rPr>
              <w:t>NAME</w:t>
            </w:r>
          </w:p>
        </w:tc>
        <w:tc>
          <w:tcPr>
            <w:tcW w:w="6696" w:type="dxa"/>
          </w:tcPr>
          <w:p w:rsidR="00B84D0F" w:rsidRPr="00B801A9" w:rsidRDefault="00AA4084" w:rsidP="00C854CC">
            <w:pPr>
              <w:pStyle w:val="Heading1"/>
              <w:spacing w:before="120" w:after="0"/>
              <w:jc w:val="left"/>
            </w:pPr>
            <w:r>
              <w:t>Name</w:t>
            </w:r>
          </w:p>
        </w:tc>
      </w:tr>
      <w:tr w:rsidR="00B84D0F" w:rsidTr="00C854CC">
        <w:trPr>
          <w:cantSplit/>
        </w:trPr>
        <w:tc>
          <w:tcPr>
            <w:tcW w:w="2484" w:type="dxa"/>
          </w:tcPr>
          <w:p w:rsidR="00B84D0F" w:rsidRDefault="00A844CE" w:rsidP="00C854CC">
            <w:pPr>
              <w:spacing w:before="120"/>
              <w:rPr>
                <w:caps/>
                <w:sz w:val="24"/>
              </w:rPr>
            </w:pPr>
            <w:r>
              <w:rPr>
                <w:caps/>
                <w:sz w:val="24"/>
              </w:rPr>
              <w:lastRenderedPageBreak/>
              <w:t>T</w:t>
            </w:r>
            <w:r w:rsidR="00B84D0F">
              <w:rPr>
                <w:caps/>
                <w:sz w:val="24"/>
              </w:rPr>
              <w:t>YP</w:t>
            </w:r>
          </w:p>
        </w:tc>
        <w:tc>
          <w:tcPr>
            <w:tcW w:w="6696" w:type="dxa"/>
          </w:tcPr>
          <w:p w:rsidR="002245C0" w:rsidRDefault="002245C0" w:rsidP="002245C0">
            <w:pPr>
              <w:pStyle w:val="Heading1"/>
              <w:spacing w:before="120" w:after="0"/>
              <w:rPr>
                <w:lang w:eastAsia="ko-KR"/>
              </w:rPr>
            </w:pPr>
            <w:r w:rsidRPr="005A0070">
              <w:t>The type of septic system</w:t>
            </w:r>
          </w:p>
          <w:p w:rsidR="00B84D0F" w:rsidRDefault="00B84D0F" w:rsidP="00C854CC">
            <w:pPr>
              <w:rPr>
                <w:sz w:val="24"/>
                <w:szCs w:val="24"/>
              </w:rPr>
            </w:pPr>
          </w:p>
          <w:tbl>
            <w:tblPr>
              <w:tblW w:w="7082" w:type="dxa"/>
              <w:tblLayout w:type="fixed"/>
              <w:tblLook w:val="04A0" w:firstRow="1" w:lastRow="0" w:firstColumn="1" w:lastColumn="0" w:noHBand="0" w:noVBand="1"/>
            </w:tblPr>
            <w:tblGrid>
              <w:gridCol w:w="1062"/>
              <w:gridCol w:w="6020"/>
            </w:tblGrid>
            <w:tr w:rsidR="002245C0" w:rsidRPr="005A0070" w:rsidTr="00C854CC">
              <w:tc>
                <w:tcPr>
                  <w:tcW w:w="1062" w:type="dxa"/>
                  <w:tcBorders>
                    <w:top w:val="single" w:sz="4" w:space="0" w:color="000000"/>
                    <w:bottom w:val="single" w:sz="4" w:space="0" w:color="000000"/>
                  </w:tcBorders>
                </w:tcPr>
                <w:p w:rsidR="002245C0" w:rsidRPr="005A0070" w:rsidRDefault="002245C0" w:rsidP="00C854CC">
                  <w:pPr>
                    <w:rPr>
                      <w:sz w:val="24"/>
                      <w:szCs w:val="24"/>
                      <w:lang w:eastAsia="ko-KR"/>
                    </w:rPr>
                  </w:pPr>
                  <w:r>
                    <w:rPr>
                      <w:rFonts w:hint="eastAsia"/>
                      <w:sz w:val="24"/>
                      <w:szCs w:val="24"/>
                      <w:lang w:eastAsia="ko-KR"/>
                    </w:rPr>
                    <w:t>Type</w:t>
                  </w:r>
                </w:p>
              </w:tc>
              <w:tc>
                <w:tcPr>
                  <w:tcW w:w="6020" w:type="dxa"/>
                  <w:tcBorders>
                    <w:top w:val="single" w:sz="4" w:space="0" w:color="000000"/>
                    <w:bottom w:val="single" w:sz="4" w:space="0" w:color="000000"/>
                  </w:tcBorders>
                </w:tcPr>
                <w:p w:rsidR="002245C0" w:rsidRPr="005A0070" w:rsidRDefault="002245C0" w:rsidP="00C854CC">
                  <w:pPr>
                    <w:rPr>
                      <w:sz w:val="24"/>
                      <w:szCs w:val="24"/>
                    </w:rPr>
                  </w:pPr>
                  <w:r w:rsidRPr="005A0070">
                    <w:rPr>
                      <w:sz w:val="24"/>
                      <w:szCs w:val="24"/>
                    </w:rPr>
                    <w:t>Definition</w:t>
                  </w:r>
                </w:p>
              </w:tc>
            </w:tr>
            <w:tr w:rsidR="002245C0" w:rsidRPr="005A0070" w:rsidTr="00C854CC">
              <w:tc>
                <w:tcPr>
                  <w:tcW w:w="1062" w:type="dxa"/>
                  <w:tcBorders>
                    <w:top w:val="single" w:sz="4" w:space="0" w:color="000000"/>
                  </w:tcBorders>
                </w:tcPr>
                <w:p w:rsidR="002245C0" w:rsidRPr="005A0070" w:rsidRDefault="002245C0" w:rsidP="00C854CC">
                  <w:pPr>
                    <w:rPr>
                      <w:sz w:val="24"/>
                      <w:szCs w:val="24"/>
                    </w:rPr>
                  </w:pPr>
                  <w:r w:rsidRPr="005A0070">
                    <w:rPr>
                      <w:sz w:val="24"/>
                      <w:szCs w:val="24"/>
                    </w:rPr>
                    <w:t>1</w:t>
                  </w:r>
                </w:p>
              </w:tc>
              <w:tc>
                <w:tcPr>
                  <w:tcW w:w="6020" w:type="dxa"/>
                  <w:tcBorders>
                    <w:top w:val="single" w:sz="4" w:space="0" w:color="000000"/>
                  </w:tcBorders>
                  <w:vAlign w:val="center"/>
                </w:tcPr>
                <w:p w:rsidR="002245C0" w:rsidRPr="007527EB" w:rsidRDefault="002245C0" w:rsidP="00C854CC">
                  <w:pPr>
                    <w:rPr>
                      <w:sz w:val="24"/>
                      <w:szCs w:val="24"/>
                    </w:rPr>
                  </w:pPr>
                  <w:r>
                    <w:rPr>
                      <w:rFonts w:hint="eastAsia"/>
                      <w:sz w:val="24"/>
                      <w:szCs w:val="24"/>
                      <w:lang w:eastAsia="ko-KR"/>
                    </w:rPr>
                    <w:t>Generic type c</w:t>
                  </w:r>
                  <w:r w:rsidRPr="007527EB">
                    <w:rPr>
                      <w:sz w:val="24"/>
                      <w:szCs w:val="24"/>
                    </w:rPr>
                    <w:t xml:space="preserve">onventional </w:t>
                  </w:r>
                  <w:r>
                    <w:rPr>
                      <w:rFonts w:hint="eastAsia"/>
                      <w:sz w:val="24"/>
                      <w:szCs w:val="24"/>
                      <w:lang w:eastAsia="ko-KR"/>
                    </w:rPr>
                    <w:t>system</w:t>
                  </w:r>
                </w:p>
              </w:tc>
            </w:tr>
            <w:tr w:rsidR="002245C0" w:rsidRPr="005A0070" w:rsidTr="00C854CC">
              <w:tc>
                <w:tcPr>
                  <w:tcW w:w="1062" w:type="dxa"/>
                </w:tcPr>
                <w:p w:rsidR="002245C0" w:rsidRPr="005A0070" w:rsidRDefault="002245C0" w:rsidP="00C854CC">
                  <w:pPr>
                    <w:rPr>
                      <w:sz w:val="24"/>
                      <w:szCs w:val="24"/>
                    </w:rPr>
                  </w:pPr>
                  <w:r w:rsidRPr="005A0070">
                    <w:rPr>
                      <w:sz w:val="24"/>
                      <w:szCs w:val="24"/>
                    </w:rPr>
                    <w:t>2</w:t>
                  </w:r>
                </w:p>
              </w:tc>
              <w:tc>
                <w:tcPr>
                  <w:tcW w:w="6020" w:type="dxa"/>
                  <w:vAlign w:val="center"/>
                </w:tcPr>
                <w:p w:rsidR="002245C0" w:rsidRPr="007527EB" w:rsidRDefault="002245C0" w:rsidP="00C854CC">
                  <w:pPr>
                    <w:rPr>
                      <w:sz w:val="24"/>
                      <w:szCs w:val="24"/>
                    </w:rPr>
                  </w:pPr>
                  <w:r>
                    <w:rPr>
                      <w:rFonts w:hint="eastAsia"/>
                      <w:sz w:val="24"/>
                      <w:szCs w:val="24"/>
                      <w:lang w:eastAsia="ko-KR"/>
                    </w:rPr>
                    <w:t>Generic type advanced system</w:t>
                  </w:r>
                </w:p>
              </w:tc>
            </w:tr>
            <w:tr w:rsidR="002245C0" w:rsidRPr="005A0070" w:rsidTr="00C854CC">
              <w:tc>
                <w:tcPr>
                  <w:tcW w:w="1062" w:type="dxa"/>
                </w:tcPr>
                <w:p w:rsidR="002245C0" w:rsidRPr="005A0070" w:rsidRDefault="002245C0" w:rsidP="00C854CC">
                  <w:pPr>
                    <w:rPr>
                      <w:sz w:val="24"/>
                      <w:szCs w:val="24"/>
                    </w:rPr>
                  </w:pPr>
                  <w:r w:rsidRPr="005A0070">
                    <w:rPr>
                      <w:sz w:val="24"/>
                      <w:szCs w:val="24"/>
                    </w:rPr>
                    <w:t>3</w:t>
                  </w:r>
                </w:p>
              </w:tc>
              <w:tc>
                <w:tcPr>
                  <w:tcW w:w="6020" w:type="dxa"/>
                  <w:vAlign w:val="center"/>
                </w:tcPr>
                <w:p w:rsidR="002245C0" w:rsidRPr="007527EB" w:rsidRDefault="002245C0" w:rsidP="00C854CC">
                  <w:pPr>
                    <w:rPr>
                      <w:sz w:val="24"/>
                      <w:szCs w:val="24"/>
                    </w:rPr>
                  </w:pPr>
                  <w:r>
                    <w:rPr>
                      <w:rFonts w:hint="eastAsia"/>
                      <w:sz w:val="24"/>
                      <w:szCs w:val="24"/>
                      <w:lang w:eastAsia="ko-KR"/>
                    </w:rPr>
                    <w:t>Septic tank with c</w:t>
                  </w:r>
                  <w:r w:rsidRPr="007527EB">
                    <w:rPr>
                      <w:sz w:val="24"/>
                      <w:szCs w:val="24"/>
                    </w:rPr>
                    <w:t xml:space="preserve">onventional </w:t>
                  </w:r>
                  <w:r>
                    <w:rPr>
                      <w:rFonts w:hint="eastAsia"/>
                      <w:sz w:val="24"/>
                      <w:szCs w:val="24"/>
                      <w:lang w:eastAsia="ko-KR"/>
                    </w:rPr>
                    <w:t>drainfield</w:t>
                  </w:r>
                </w:p>
              </w:tc>
            </w:tr>
            <w:tr w:rsidR="002245C0" w:rsidRPr="005A0070" w:rsidTr="00C854CC">
              <w:tc>
                <w:tcPr>
                  <w:tcW w:w="1062" w:type="dxa"/>
                </w:tcPr>
                <w:p w:rsidR="002245C0" w:rsidRPr="005A0070" w:rsidRDefault="002245C0" w:rsidP="00C854CC">
                  <w:pPr>
                    <w:rPr>
                      <w:sz w:val="24"/>
                      <w:szCs w:val="24"/>
                    </w:rPr>
                  </w:pPr>
                  <w:r w:rsidRPr="005A0070">
                    <w:rPr>
                      <w:sz w:val="24"/>
                      <w:szCs w:val="24"/>
                    </w:rPr>
                    <w:t>4</w:t>
                  </w:r>
                </w:p>
              </w:tc>
              <w:tc>
                <w:tcPr>
                  <w:tcW w:w="6020" w:type="dxa"/>
                  <w:vAlign w:val="center"/>
                </w:tcPr>
                <w:p w:rsidR="002245C0" w:rsidRPr="007527EB" w:rsidRDefault="002245C0" w:rsidP="00C854CC">
                  <w:pPr>
                    <w:rPr>
                      <w:sz w:val="24"/>
                      <w:szCs w:val="24"/>
                    </w:rPr>
                  </w:pPr>
                  <w:r w:rsidRPr="007527EB">
                    <w:rPr>
                      <w:sz w:val="24"/>
                      <w:szCs w:val="24"/>
                    </w:rPr>
                    <w:t>Septic tank with SAS</w:t>
                  </w:r>
                  <w:r w:rsidRPr="007527EB">
                    <w:rPr>
                      <w:sz w:val="24"/>
                      <w:szCs w:val="24"/>
                      <w:vertAlign w:val="superscript"/>
                    </w:rPr>
                    <w:t>a</w:t>
                  </w:r>
                  <w:r w:rsidRPr="007527EB">
                    <w:rPr>
                      <w:sz w:val="24"/>
                      <w:szCs w:val="24"/>
                    </w:rPr>
                    <w:t xml:space="preserve"> type 1</w:t>
                  </w:r>
                </w:p>
              </w:tc>
            </w:tr>
            <w:tr w:rsidR="002245C0" w:rsidRPr="005A0070" w:rsidTr="00C854CC">
              <w:tc>
                <w:tcPr>
                  <w:tcW w:w="1062" w:type="dxa"/>
                </w:tcPr>
                <w:p w:rsidR="002245C0" w:rsidRPr="005A0070" w:rsidRDefault="002245C0" w:rsidP="00C854CC">
                  <w:pPr>
                    <w:rPr>
                      <w:sz w:val="24"/>
                      <w:szCs w:val="24"/>
                    </w:rPr>
                  </w:pPr>
                  <w:r w:rsidRPr="005A0070">
                    <w:rPr>
                      <w:sz w:val="24"/>
                      <w:szCs w:val="24"/>
                    </w:rPr>
                    <w:t>5</w:t>
                  </w:r>
                </w:p>
              </w:tc>
              <w:tc>
                <w:tcPr>
                  <w:tcW w:w="6020" w:type="dxa"/>
                  <w:vAlign w:val="center"/>
                </w:tcPr>
                <w:p w:rsidR="002245C0" w:rsidRPr="007527EB" w:rsidRDefault="002245C0" w:rsidP="00C854CC">
                  <w:pPr>
                    <w:rPr>
                      <w:sz w:val="24"/>
                      <w:szCs w:val="24"/>
                    </w:rPr>
                  </w:pPr>
                  <w:r w:rsidRPr="007527EB">
                    <w:rPr>
                      <w:sz w:val="24"/>
                      <w:szCs w:val="24"/>
                    </w:rPr>
                    <w:t>Septic tank with SAS type 2</w:t>
                  </w:r>
                </w:p>
              </w:tc>
            </w:tr>
            <w:tr w:rsidR="002245C0" w:rsidRPr="005A0070" w:rsidTr="00C854CC">
              <w:tc>
                <w:tcPr>
                  <w:tcW w:w="1062" w:type="dxa"/>
                </w:tcPr>
                <w:p w:rsidR="002245C0" w:rsidRPr="005A0070" w:rsidRDefault="002245C0" w:rsidP="00C854CC">
                  <w:pPr>
                    <w:rPr>
                      <w:sz w:val="24"/>
                      <w:szCs w:val="24"/>
                    </w:rPr>
                  </w:pPr>
                  <w:r w:rsidRPr="005A0070">
                    <w:rPr>
                      <w:sz w:val="24"/>
                      <w:szCs w:val="24"/>
                    </w:rPr>
                    <w:t>6</w:t>
                  </w:r>
                </w:p>
              </w:tc>
              <w:tc>
                <w:tcPr>
                  <w:tcW w:w="6020" w:type="dxa"/>
                  <w:vAlign w:val="center"/>
                </w:tcPr>
                <w:p w:rsidR="002245C0" w:rsidRPr="007527EB" w:rsidRDefault="002245C0" w:rsidP="00C854CC">
                  <w:pPr>
                    <w:rPr>
                      <w:sz w:val="24"/>
                      <w:szCs w:val="24"/>
                      <w:lang w:eastAsia="ko-KR"/>
                    </w:rPr>
                  </w:pPr>
                  <w:r w:rsidRPr="007527EB">
                    <w:rPr>
                      <w:sz w:val="24"/>
                      <w:szCs w:val="24"/>
                    </w:rPr>
                    <w:t xml:space="preserve">Septic tank with </w:t>
                  </w:r>
                  <w:r>
                    <w:rPr>
                      <w:rFonts w:hint="eastAsia"/>
                      <w:sz w:val="24"/>
                      <w:szCs w:val="24"/>
                      <w:lang w:eastAsia="ko-KR"/>
                    </w:rPr>
                    <w:t>in-tank N removal and SAS</w:t>
                  </w:r>
                </w:p>
              </w:tc>
            </w:tr>
            <w:tr w:rsidR="002245C0" w:rsidRPr="005A0070" w:rsidTr="00C854CC">
              <w:tc>
                <w:tcPr>
                  <w:tcW w:w="1062" w:type="dxa"/>
                </w:tcPr>
                <w:p w:rsidR="002245C0" w:rsidRPr="005A0070" w:rsidRDefault="002245C0" w:rsidP="00C854CC">
                  <w:pPr>
                    <w:rPr>
                      <w:sz w:val="24"/>
                      <w:szCs w:val="24"/>
                    </w:rPr>
                  </w:pPr>
                  <w:r w:rsidRPr="005A0070">
                    <w:rPr>
                      <w:sz w:val="24"/>
                      <w:szCs w:val="24"/>
                    </w:rPr>
                    <w:t>7</w:t>
                  </w:r>
                </w:p>
              </w:tc>
              <w:tc>
                <w:tcPr>
                  <w:tcW w:w="6020" w:type="dxa"/>
                  <w:vAlign w:val="center"/>
                </w:tcPr>
                <w:p w:rsidR="002245C0" w:rsidRPr="007527EB" w:rsidRDefault="002245C0" w:rsidP="00C854CC">
                  <w:pPr>
                    <w:rPr>
                      <w:sz w:val="24"/>
                      <w:szCs w:val="24"/>
                      <w:lang w:eastAsia="ko-KR"/>
                    </w:rPr>
                  </w:pPr>
                  <w:r w:rsidRPr="007527EB">
                    <w:rPr>
                      <w:sz w:val="24"/>
                      <w:szCs w:val="24"/>
                    </w:rPr>
                    <w:t xml:space="preserve">Septic tank with effluent </w:t>
                  </w:r>
                  <w:r>
                    <w:rPr>
                      <w:rFonts w:hint="eastAsia"/>
                      <w:sz w:val="24"/>
                      <w:szCs w:val="24"/>
                      <w:lang w:eastAsia="ko-KR"/>
                    </w:rPr>
                    <w:t>N</w:t>
                  </w:r>
                  <w:r w:rsidRPr="007527EB">
                    <w:rPr>
                      <w:sz w:val="24"/>
                      <w:szCs w:val="24"/>
                    </w:rPr>
                    <w:t xml:space="preserve"> removal </w:t>
                  </w:r>
                  <w:r>
                    <w:rPr>
                      <w:rFonts w:hint="eastAsia"/>
                      <w:sz w:val="24"/>
                      <w:szCs w:val="24"/>
                      <w:lang w:eastAsia="ko-KR"/>
                    </w:rPr>
                    <w:t>recycle</w:t>
                  </w:r>
                </w:p>
              </w:tc>
            </w:tr>
            <w:tr w:rsidR="002245C0" w:rsidRPr="005A0070" w:rsidTr="00C854CC">
              <w:tc>
                <w:tcPr>
                  <w:tcW w:w="1062" w:type="dxa"/>
                </w:tcPr>
                <w:p w:rsidR="002245C0" w:rsidRPr="005A0070" w:rsidRDefault="002245C0" w:rsidP="00C854CC">
                  <w:pPr>
                    <w:rPr>
                      <w:sz w:val="24"/>
                      <w:szCs w:val="24"/>
                    </w:rPr>
                  </w:pPr>
                  <w:r w:rsidRPr="005A0070">
                    <w:rPr>
                      <w:sz w:val="24"/>
                      <w:szCs w:val="24"/>
                    </w:rPr>
                    <w:t>8</w:t>
                  </w:r>
                </w:p>
              </w:tc>
              <w:tc>
                <w:tcPr>
                  <w:tcW w:w="6020" w:type="dxa"/>
                  <w:vAlign w:val="center"/>
                </w:tcPr>
                <w:p w:rsidR="002245C0" w:rsidRDefault="002245C0" w:rsidP="00C854CC">
                  <w:pPr>
                    <w:rPr>
                      <w:sz w:val="24"/>
                      <w:szCs w:val="24"/>
                      <w:lang w:eastAsia="ko-KR"/>
                    </w:rPr>
                  </w:pPr>
                  <w:r w:rsidRPr="007527EB">
                    <w:rPr>
                      <w:sz w:val="24"/>
                      <w:szCs w:val="24"/>
                    </w:rPr>
                    <w:t xml:space="preserve">Septic tank </w:t>
                  </w:r>
                  <w:r>
                    <w:rPr>
                      <w:rFonts w:hint="eastAsia"/>
                      <w:sz w:val="24"/>
                      <w:szCs w:val="24"/>
                      <w:lang w:eastAsia="ko-KR"/>
                    </w:rPr>
                    <w:t xml:space="preserve">with </w:t>
                  </w:r>
                  <w:r w:rsidRPr="007527EB">
                    <w:rPr>
                      <w:sz w:val="24"/>
                      <w:szCs w:val="24"/>
                    </w:rPr>
                    <w:t xml:space="preserve">corrugated plastic trickling </w:t>
                  </w:r>
                </w:p>
                <w:p w:rsidR="002245C0" w:rsidRPr="007527EB" w:rsidRDefault="002245C0" w:rsidP="00C854CC">
                  <w:pPr>
                    <w:rPr>
                      <w:sz w:val="24"/>
                      <w:szCs w:val="24"/>
                    </w:rPr>
                  </w:pPr>
                  <w:r w:rsidRPr="007527EB">
                    <w:rPr>
                      <w:sz w:val="24"/>
                      <w:szCs w:val="24"/>
                    </w:rPr>
                    <w:t>Filter</w:t>
                  </w:r>
                </w:p>
              </w:tc>
            </w:tr>
            <w:tr w:rsidR="002245C0" w:rsidRPr="005A0070" w:rsidTr="00C854CC">
              <w:tc>
                <w:tcPr>
                  <w:tcW w:w="1062" w:type="dxa"/>
                </w:tcPr>
                <w:p w:rsidR="002245C0" w:rsidRPr="005A0070" w:rsidRDefault="002245C0" w:rsidP="00C854CC">
                  <w:pPr>
                    <w:rPr>
                      <w:sz w:val="24"/>
                      <w:szCs w:val="24"/>
                    </w:rPr>
                  </w:pPr>
                  <w:r w:rsidRPr="005A0070">
                    <w:rPr>
                      <w:sz w:val="24"/>
                      <w:szCs w:val="24"/>
                    </w:rPr>
                    <w:t>9</w:t>
                  </w:r>
                </w:p>
              </w:tc>
              <w:tc>
                <w:tcPr>
                  <w:tcW w:w="6020" w:type="dxa"/>
                  <w:vAlign w:val="center"/>
                </w:tcPr>
                <w:p w:rsidR="002245C0" w:rsidRPr="007527EB" w:rsidRDefault="002245C0" w:rsidP="00C854CC">
                  <w:pPr>
                    <w:rPr>
                      <w:sz w:val="24"/>
                      <w:szCs w:val="24"/>
                    </w:rPr>
                  </w:pPr>
                  <w:r w:rsidRPr="007527EB">
                    <w:rPr>
                      <w:sz w:val="24"/>
                      <w:szCs w:val="24"/>
                    </w:rPr>
                    <w:t xml:space="preserve">Septic tank with </w:t>
                  </w:r>
                  <w:r>
                    <w:rPr>
                      <w:rFonts w:hint="eastAsia"/>
                      <w:sz w:val="24"/>
                      <w:szCs w:val="24"/>
                      <w:lang w:eastAsia="ko-KR"/>
                    </w:rPr>
                    <w:t xml:space="preserve">open-cell form trickling </w:t>
                  </w:r>
                  <w:r w:rsidRPr="007527EB">
                    <w:rPr>
                      <w:sz w:val="24"/>
                      <w:szCs w:val="24"/>
                    </w:rPr>
                    <w:t>filter</w:t>
                  </w:r>
                </w:p>
              </w:tc>
            </w:tr>
            <w:tr w:rsidR="002245C0" w:rsidRPr="005A0070" w:rsidTr="00C854CC">
              <w:tc>
                <w:tcPr>
                  <w:tcW w:w="1062" w:type="dxa"/>
                </w:tcPr>
                <w:p w:rsidR="002245C0" w:rsidRPr="005A0070" w:rsidRDefault="002245C0" w:rsidP="00C854CC">
                  <w:pPr>
                    <w:rPr>
                      <w:sz w:val="24"/>
                      <w:szCs w:val="24"/>
                    </w:rPr>
                  </w:pPr>
                  <w:r w:rsidRPr="005A0070">
                    <w:rPr>
                      <w:sz w:val="24"/>
                      <w:szCs w:val="24"/>
                    </w:rPr>
                    <w:t>10</w:t>
                  </w:r>
                </w:p>
              </w:tc>
              <w:tc>
                <w:tcPr>
                  <w:tcW w:w="6020" w:type="dxa"/>
                  <w:vAlign w:val="center"/>
                </w:tcPr>
                <w:p w:rsidR="002245C0" w:rsidRPr="007527EB" w:rsidRDefault="002245C0" w:rsidP="00C854CC">
                  <w:pPr>
                    <w:rPr>
                      <w:sz w:val="24"/>
                      <w:szCs w:val="24"/>
                    </w:rPr>
                  </w:pPr>
                  <w:r w:rsidRPr="007527EB">
                    <w:rPr>
                      <w:sz w:val="24"/>
                      <w:szCs w:val="24"/>
                    </w:rPr>
                    <w:t>Single pass sand filter 1</w:t>
                  </w:r>
                </w:p>
              </w:tc>
            </w:tr>
            <w:tr w:rsidR="002245C0" w:rsidRPr="005A0070" w:rsidTr="00C854CC">
              <w:tc>
                <w:tcPr>
                  <w:tcW w:w="1062" w:type="dxa"/>
                </w:tcPr>
                <w:p w:rsidR="002245C0" w:rsidRPr="005A0070" w:rsidRDefault="002245C0" w:rsidP="00C854CC">
                  <w:pPr>
                    <w:rPr>
                      <w:sz w:val="24"/>
                      <w:szCs w:val="24"/>
                    </w:rPr>
                  </w:pPr>
                  <w:r w:rsidRPr="005A0070">
                    <w:rPr>
                      <w:sz w:val="24"/>
                      <w:szCs w:val="24"/>
                    </w:rPr>
                    <w:t>11</w:t>
                  </w:r>
                </w:p>
              </w:tc>
              <w:tc>
                <w:tcPr>
                  <w:tcW w:w="6020" w:type="dxa"/>
                  <w:vAlign w:val="center"/>
                </w:tcPr>
                <w:p w:rsidR="002245C0" w:rsidRPr="007527EB" w:rsidRDefault="002245C0" w:rsidP="00C854CC">
                  <w:pPr>
                    <w:rPr>
                      <w:sz w:val="24"/>
                      <w:szCs w:val="24"/>
                    </w:rPr>
                  </w:pPr>
                  <w:r w:rsidRPr="007527EB">
                    <w:rPr>
                      <w:sz w:val="24"/>
                      <w:szCs w:val="24"/>
                    </w:rPr>
                    <w:t>Single pass sand filter 2</w:t>
                  </w:r>
                </w:p>
              </w:tc>
            </w:tr>
            <w:tr w:rsidR="002245C0" w:rsidRPr="005A0070" w:rsidTr="00C854CC">
              <w:tc>
                <w:tcPr>
                  <w:tcW w:w="1062" w:type="dxa"/>
                </w:tcPr>
                <w:p w:rsidR="002245C0" w:rsidRPr="005A0070" w:rsidRDefault="002245C0" w:rsidP="00C854CC">
                  <w:pPr>
                    <w:rPr>
                      <w:sz w:val="24"/>
                      <w:szCs w:val="24"/>
                    </w:rPr>
                  </w:pPr>
                  <w:r w:rsidRPr="005A0070">
                    <w:rPr>
                      <w:sz w:val="24"/>
                      <w:szCs w:val="24"/>
                    </w:rPr>
                    <w:t>12</w:t>
                  </w:r>
                </w:p>
              </w:tc>
              <w:tc>
                <w:tcPr>
                  <w:tcW w:w="6020" w:type="dxa"/>
                  <w:vAlign w:val="center"/>
                </w:tcPr>
                <w:p w:rsidR="002245C0" w:rsidRPr="007527EB" w:rsidRDefault="002245C0" w:rsidP="00C854CC">
                  <w:pPr>
                    <w:rPr>
                      <w:sz w:val="24"/>
                      <w:szCs w:val="24"/>
                    </w:rPr>
                  </w:pPr>
                  <w:r w:rsidRPr="007527EB">
                    <w:rPr>
                      <w:sz w:val="24"/>
                      <w:szCs w:val="24"/>
                    </w:rPr>
                    <w:t>Single pass sand filter 3</w:t>
                  </w:r>
                </w:p>
              </w:tc>
            </w:tr>
            <w:tr w:rsidR="002245C0" w:rsidRPr="005A0070" w:rsidTr="00C854CC">
              <w:tc>
                <w:tcPr>
                  <w:tcW w:w="1062" w:type="dxa"/>
                </w:tcPr>
                <w:p w:rsidR="002245C0" w:rsidRPr="005A0070" w:rsidRDefault="002245C0" w:rsidP="00C854CC">
                  <w:pPr>
                    <w:rPr>
                      <w:sz w:val="24"/>
                      <w:szCs w:val="24"/>
                    </w:rPr>
                  </w:pPr>
                  <w:r w:rsidRPr="005A0070">
                    <w:rPr>
                      <w:sz w:val="24"/>
                      <w:szCs w:val="24"/>
                    </w:rPr>
                    <w:t>13</w:t>
                  </w:r>
                </w:p>
              </w:tc>
              <w:tc>
                <w:tcPr>
                  <w:tcW w:w="6020" w:type="dxa"/>
                  <w:vAlign w:val="center"/>
                </w:tcPr>
                <w:p w:rsidR="002245C0" w:rsidRPr="007527EB" w:rsidRDefault="002245C0" w:rsidP="00C854CC">
                  <w:pPr>
                    <w:rPr>
                      <w:sz w:val="24"/>
                      <w:szCs w:val="24"/>
                    </w:rPr>
                  </w:pPr>
                  <w:r w:rsidRPr="007527EB">
                    <w:rPr>
                      <w:sz w:val="24"/>
                      <w:szCs w:val="24"/>
                    </w:rPr>
                    <w:t>Single pass sand filter 4</w:t>
                  </w:r>
                </w:p>
              </w:tc>
            </w:tr>
            <w:tr w:rsidR="002245C0" w:rsidRPr="005A0070" w:rsidTr="00C854CC">
              <w:tc>
                <w:tcPr>
                  <w:tcW w:w="1062" w:type="dxa"/>
                </w:tcPr>
                <w:p w:rsidR="002245C0" w:rsidRPr="005A0070" w:rsidRDefault="002245C0" w:rsidP="00C854CC">
                  <w:pPr>
                    <w:rPr>
                      <w:sz w:val="24"/>
                      <w:szCs w:val="24"/>
                    </w:rPr>
                  </w:pPr>
                  <w:r w:rsidRPr="005A0070">
                    <w:rPr>
                      <w:sz w:val="24"/>
                      <w:szCs w:val="24"/>
                    </w:rPr>
                    <w:t>14</w:t>
                  </w:r>
                </w:p>
              </w:tc>
              <w:tc>
                <w:tcPr>
                  <w:tcW w:w="6020" w:type="dxa"/>
                  <w:vAlign w:val="center"/>
                </w:tcPr>
                <w:p w:rsidR="002245C0" w:rsidRPr="007527EB" w:rsidRDefault="002245C0" w:rsidP="00C854CC">
                  <w:pPr>
                    <w:rPr>
                      <w:sz w:val="24"/>
                      <w:szCs w:val="24"/>
                    </w:rPr>
                  </w:pPr>
                  <w:r w:rsidRPr="007527EB">
                    <w:rPr>
                      <w:sz w:val="24"/>
                      <w:szCs w:val="24"/>
                    </w:rPr>
                    <w:t>At grade recirculating sand filter</w:t>
                  </w:r>
                </w:p>
              </w:tc>
            </w:tr>
            <w:tr w:rsidR="002245C0" w:rsidRPr="005A0070" w:rsidTr="00C854CC">
              <w:tc>
                <w:tcPr>
                  <w:tcW w:w="1062" w:type="dxa"/>
                </w:tcPr>
                <w:p w:rsidR="002245C0" w:rsidRPr="005A0070" w:rsidRDefault="002245C0" w:rsidP="00C854CC">
                  <w:pPr>
                    <w:rPr>
                      <w:sz w:val="24"/>
                      <w:szCs w:val="24"/>
                    </w:rPr>
                  </w:pPr>
                  <w:r w:rsidRPr="005A0070">
                    <w:rPr>
                      <w:sz w:val="24"/>
                      <w:szCs w:val="24"/>
                    </w:rPr>
                    <w:t>15</w:t>
                  </w:r>
                </w:p>
              </w:tc>
              <w:tc>
                <w:tcPr>
                  <w:tcW w:w="6020" w:type="dxa"/>
                  <w:vAlign w:val="center"/>
                </w:tcPr>
                <w:p w:rsidR="002245C0" w:rsidRPr="007527EB" w:rsidRDefault="002245C0" w:rsidP="00C854CC">
                  <w:pPr>
                    <w:rPr>
                      <w:sz w:val="24"/>
                      <w:szCs w:val="24"/>
                    </w:rPr>
                  </w:pPr>
                  <w:r w:rsidRPr="007527EB">
                    <w:rPr>
                      <w:sz w:val="24"/>
                      <w:szCs w:val="24"/>
                    </w:rPr>
                    <w:t>Maryland style RSF</w:t>
                  </w:r>
                  <w:r w:rsidRPr="007527EB">
                    <w:rPr>
                      <w:rFonts w:hint="eastAsia"/>
                      <w:sz w:val="24"/>
                      <w:szCs w:val="24"/>
                      <w:vertAlign w:val="superscript"/>
                    </w:rPr>
                    <w:t>b</w:t>
                  </w:r>
                </w:p>
              </w:tc>
            </w:tr>
            <w:tr w:rsidR="002245C0" w:rsidRPr="005A0070" w:rsidTr="00C854CC">
              <w:tc>
                <w:tcPr>
                  <w:tcW w:w="1062" w:type="dxa"/>
                </w:tcPr>
                <w:p w:rsidR="002245C0" w:rsidRPr="005A0070" w:rsidRDefault="002245C0" w:rsidP="00C854CC">
                  <w:pPr>
                    <w:rPr>
                      <w:sz w:val="24"/>
                      <w:szCs w:val="24"/>
                    </w:rPr>
                  </w:pPr>
                  <w:r w:rsidRPr="005A0070">
                    <w:rPr>
                      <w:sz w:val="24"/>
                      <w:szCs w:val="24"/>
                    </w:rPr>
                    <w:t>16</w:t>
                  </w:r>
                </w:p>
              </w:tc>
              <w:tc>
                <w:tcPr>
                  <w:tcW w:w="6020" w:type="dxa"/>
                  <w:vAlign w:val="center"/>
                </w:tcPr>
                <w:p w:rsidR="002245C0" w:rsidRPr="007527EB" w:rsidRDefault="002245C0" w:rsidP="00C854CC">
                  <w:pPr>
                    <w:rPr>
                      <w:sz w:val="24"/>
                      <w:szCs w:val="24"/>
                    </w:rPr>
                  </w:pPr>
                  <w:r w:rsidRPr="007527EB">
                    <w:rPr>
                      <w:sz w:val="24"/>
                      <w:szCs w:val="24"/>
                    </w:rPr>
                    <w:t>RSF</w:t>
                  </w:r>
                </w:p>
              </w:tc>
            </w:tr>
            <w:tr w:rsidR="002245C0" w:rsidRPr="005A0070" w:rsidTr="00C854CC">
              <w:tc>
                <w:tcPr>
                  <w:tcW w:w="1062" w:type="dxa"/>
                </w:tcPr>
                <w:p w:rsidR="002245C0" w:rsidRPr="005A0070" w:rsidRDefault="002245C0" w:rsidP="00C854CC">
                  <w:pPr>
                    <w:rPr>
                      <w:sz w:val="24"/>
                      <w:szCs w:val="24"/>
                    </w:rPr>
                  </w:pPr>
                  <w:r w:rsidRPr="005A0070">
                    <w:rPr>
                      <w:sz w:val="24"/>
                      <w:szCs w:val="24"/>
                    </w:rPr>
                    <w:t>17</w:t>
                  </w:r>
                </w:p>
              </w:tc>
              <w:tc>
                <w:tcPr>
                  <w:tcW w:w="6020" w:type="dxa"/>
                  <w:vAlign w:val="center"/>
                </w:tcPr>
                <w:p w:rsidR="002245C0" w:rsidRDefault="002245C0" w:rsidP="00C854CC">
                  <w:pPr>
                    <w:rPr>
                      <w:sz w:val="24"/>
                      <w:szCs w:val="24"/>
                      <w:lang w:eastAsia="ko-KR"/>
                    </w:rPr>
                  </w:pPr>
                  <w:r w:rsidRPr="007527EB">
                    <w:rPr>
                      <w:sz w:val="24"/>
                      <w:szCs w:val="24"/>
                    </w:rPr>
                    <w:t xml:space="preserve">Septic tank w/ constructed wetland </w:t>
                  </w:r>
                </w:p>
                <w:p w:rsidR="002245C0" w:rsidRPr="007527EB" w:rsidRDefault="002245C0" w:rsidP="00C854CC">
                  <w:pPr>
                    <w:rPr>
                      <w:sz w:val="24"/>
                      <w:szCs w:val="24"/>
                    </w:rPr>
                  </w:pPr>
                  <w:r w:rsidRPr="007527EB">
                    <w:rPr>
                      <w:sz w:val="24"/>
                      <w:szCs w:val="24"/>
                    </w:rPr>
                    <w:t>and surface water discharge</w:t>
                  </w:r>
                </w:p>
              </w:tc>
            </w:tr>
            <w:tr w:rsidR="002245C0" w:rsidRPr="005A0070" w:rsidTr="00C854CC">
              <w:tc>
                <w:tcPr>
                  <w:tcW w:w="1062" w:type="dxa"/>
                </w:tcPr>
                <w:p w:rsidR="002245C0" w:rsidRPr="005A0070" w:rsidRDefault="002245C0" w:rsidP="00C854CC">
                  <w:pPr>
                    <w:rPr>
                      <w:sz w:val="24"/>
                      <w:szCs w:val="24"/>
                    </w:rPr>
                  </w:pPr>
                  <w:r w:rsidRPr="005A0070">
                    <w:rPr>
                      <w:sz w:val="24"/>
                      <w:szCs w:val="24"/>
                    </w:rPr>
                    <w:t>18</w:t>
                  </w:r>
                </w:p>
              </w:tc>
              <w:tc>
                <w:tcPr>
                  <w:tcW w:w="6020" w:type="dxa"/>
                  <w:vAlign w:val="center"/>
                </w:tcPr>
                <w:p w:rsidR="002245C0" w:rsidRDefault="002245C0" w:rsidP="00C854CC">
                  <w:pPr>
                    <w:rPr>
                      <w:sz w:val="24"/>
                      <w:szCs w:val="24"/>
                      <w:lang w:eastAsia="ko-KR"/>
                    </w:rPr>
                  </w:pPr>
                  <w:r w:rsidRPr="007527EB">
                    <w:rPr>
                      <w:sz w:val="24"/>
                      <w:szCs w:val="24"/>
                    </w:rPr>
                    <w:t>Municipal wastewater w/ constructed wetland</w:t>
                  </w:r>
                </w:p>
                <w:p w:rsidR="002245C0" w:rsidRPr="007527EB" w:rsidRDefault="002245C0" w:rsidP="00C854CC">
                  <w:pPr>
                    <w:rPr>
                      <w:sz w:val="24"/>
                      <w:szCs w:val="24"/>
                    </w:rPr>
                  </w:pPr>
                  <w:r w:rsidRPr="007527EB">
                    <w:rPr>
                      <w:sz w:val="24"/>
                      <w:szCs w:val="24"/>
                    </w:rPr>
                    <w:t xml:space="preserve"> and surface water discharge 1</w:t>
                  </w:r>
                </w:p>
              </w:tc>
            </w:tr>
            <w:tr w:rsidR="002245C0" w:rsidRPr="005A0070" w:rsidTr="00C854CC">
              <w:tc>
                <w:tcPr>
                  <w:tcW w:w="1062" w:type="dxa"/>
                </w:tcPr>
                <w:p w:rsidR="002245C0" w:rsidRPr="005A0070" w:rsidRDefault="002245C0" w:rsidP="00C854CC">
                  <w:pPr>
                    <w:rPr>
                      <w:sz w:val="24"/>
                      <w:szCs w:val="24"/>
                    </w:rPr>
                  </w:pPr>
                  <w:r w:rsidRPr="005A0070">
                    <w:rPr>
                      <w:sz w:val="24"/>
                      <w:szCs w:val="24"/>
                    </w:rPr>
                    <w:t>19</w:t>
                  </w:r>
                </w:p>
              </w:tc>
              <w:tc>
                <w:tcPr>
                  <w:tcW w:w="6020" w:type="dxa"/>
                  <w:vAlign w:val="center"/>
                </w:tcPr>
                <w:p w:rsidR="002245C0" w:rsidRDefault="002245C0" w:rsidP="00C854CC">
                  <w:pPr>
                    <w:rPr>
                      <w:sz w:val="24"/>
                      <w:szCs w:val="24"/>
                      <w:lang w:eastAsia="ko-KR"/>
                    </w:rPr>
                  </w:pPr>
                  <w:r w:rsidRPr="007527EB">
                    <w:rPr>
                      <w:sz w:val="24"/>
                      <w:szCs w:val="24"/>
                    </w:rPr>
                    <w:t>Municipal wastewater w/ constructed wetland</w:t>
                  </w:r>
                </w:p>
                <w:p w:rsidR="002245C0" w:rsidRPr="007527EB" w:rsidRDefault="002245C0" w:rsidP="00C854CC">
                  <w:pPr>
                    <w:rPr>
                      <w:sz w:val="24"/>
                      <w:szCs w:val="24"/>
                    </w:rPr>
                  </w:pPr>
                  <w:r w:rsidRPr="007527EB">
                    <w:rPr>
                      <w:sz w:val="24"/>
                      <w:szCs w:val="24"/>
                    </w:rPr>
                    <w:t xml:space="preserve"> and surface water discharge 2</w:t>
                  </w:r>
                </w:p>
              </w:tc>
            </w:tr>
            <w:tr w:rsidR="002245C0" w:rsidRPr="005A0070" w:rsidTr="00C854CC">
              <w:tc>
                <w:tcPr>
                  <w:tcW w:w="1062" w:type="dxa"/>
                </w:tcPr>
                <w:p w:rsidR="002245C0" w:rsidRPr="005A0070" w:rsidRDefault="002245C0" w:rsidP="00C854CC">
                  <w:pPr>
                    <w:rPr>
                      <w:sz w:val="24"/>
                      <w:szCs w:val="24"/>
                    </w:rPr>
                  </w:pPr>
                  <w:r w:rsidRPr="005A0070">
                    <w:rPr>
                      <w:sz w:val="24"/>
                      <w:szCs w:val="24"/>
                    </w:rPr>
                    <w:t>20</w:t>
                  </w:r>
                </w:p>
              </w:tc>
              <w:tc>
                <w:tcPr>
                  <w:tcW w:w="6020" w:type="dxa"/>
                  <w:vAlign w:val="center"/>
                </w:tcPr>
                <w:p w:rsidR="002245C0" w:rsidRPr="007527EB" w:rsidRDefault="002245C0" w:rsidP="00C854CC">
                  <w:pPr>
                    <w:rPr>
                      <w:sz w:val="24"/>
                      <w:szCs w:val="24"/>
                    </w:rPr>
                  </w:pPr>
                  <w:r w:rsidRPr="007527EB">
                    <w:rPr>
                      <w:sz w:val="24"/>
                      <w:szCs w:val="24"/>
                    </w:rPr>
                    <w:t>Municipal wastewater w/ constructed wetland</w:t>
                  </w:r>
                </w:p>
              </w:tc>
            </w:tr>
            <w:tr w:rsidR="002245C0" w:rsidRPr="005A0070" w:rsidTr="00C854CC">
              <w:tc>
                <w:tcPr>
                  <w:tcW w:w="1062" w:type="dxa"/>
                </w:tcPr>
                <w:p w:rsidR="002245C0" w:rsidRPr="005A0070" w:rsidRDefault="002245C0" w:rsidP="00C854CC">
                  <w:pPr>
                    <w:rPr>
                      <w:sz w:val="24"/>
                      <w:szCs w:val="24"/>
                    </w:rPr>
                  </w:pPr>
                  <w:r w:rsidRPr="005A0070">
                    <w:rPr>
                      <w:sz w:val="24"/>
                      <w:szCs w:val="24"/>
                    </w:rPr>
                    <w:t>21</w:t>
                  </w:r>
                </w:p>
              </w:tc>
              <w:tc>
                <w:tcPr>
                  <w:tcW w:w="6020" w:type="dxa"/>
                  <w:vAlign w:val="center"/>
                </w:tcPr>
                <w:p w:rsidR="002245C0" w:rsidRDefault="002245C0" w:rsidP="00C854CC">
                  <w:pPr>
                    <w:rPr>
                      <w:sz w:val="24"/>
                      <w:szCs w:val="24"/>
                      <w:lang w:eastAsia="ko-KR"/>
                    </w:rPr>
                  </w:pPr>
                  <w:r w:rsidRPr="007527EB">
                    <w:rPr>
                      <w:sz w:val="24"/>
                      <w:szCs w:val="24"/>
                    </w:rPr>
                    <w:t xml:space="preserve">Municipal wastewater w/ lagoon and </w:t>
                  </w:r>
                </w:p>
                <w:p w:rsidR="002245C0" w:rsidRPr="007527EB" w:rsidRDefault="002245C0" w:rsidP="00C854CC">
                  <w:pPr>
                    <w:rPr>
                      <w:sz w:val="24"/>
                      <w:szCs w:val="24"/>
                    </w:rPr>
                  </w:pPr>
                  <w:r w:rsidRPr="007527EB">
                    <w:rPr>
                      <w:sz w:val="24"/>
                      <w:szCs w:val="24"/>
                    </w:rPr>
                    <w:t>constructed wetland</w:t>
                  </w:r>
                </w:p>
              </w:tc>
            </w:tr>
            <w:tr w:rsidR="002245C0" w:rsidRPr="005A0070" w:rsidTr="00C854CC">
              <w:tc>
                <w:tcPr>
                  <w:tcW w:w="1062" w:type="dxa"/>
                </w:tcPr>
                <w:p w:rsidR="002245C0" w:rsidRPr="005A0070" w:rsidRDefault="002245C0" w:rsidP="00C854CC">
                  <w:pPr>
                    <w:rPr>
                      <w:sz w:val="24"/>
                      <w:szCs w:val="24"/>
                    </w:rPr>
                  </w:pPr>
                  <w:r w:rsidRPr="005A0070">
                    <w:rPr>
                      <w:sz w:val="24"/>
                      <w:szCs w:val="24"/>
                    </w:rPr>
                    <w:t>22</w:t>
                  </w:r>
                </w:p>
              </w:tc>
              <w:tc>
                <w:tcPr>
                  <w:tcW w:w="6020" w:type="dxa"/>
                  <w:vAlign w:val="center"/>
                </w:tcPr>
                <w:p w:rsidR="002245C0" w:rsidRPr="007527EB" w:rsidRDefault="002245C0" w:rsidP="00C854CC">
                  <w:pPr>
                    <w:rPr>
                      <w:sz w:val="24"/>
                      <w:szCs w:val="24"/>
                    </w:rPr>
                  </w:pPr>
                  <w:r w:rsidRPr="007527EB">
                    <w:rPr>
                      <w:sz w:val="24"/>
                      <w:szCs w:val="24"/>
                    </w:rPr>
                    <w:t>Waterloo biofilter (plastic media) 1</w:t>
                  </w:r>
                </w:p>
              </w:tc>
            </w:tr>
            <w:tr w:rsidR="002245C0" w:rsidRPr="005A0070" w:rsidTr="00C854CC">
              <w:tc>
                <w:tcPr>
                  <w:tcW w:w="1062" w:type="dxa"/>
                </w:tcPr>
                <w:p w:rsidR="002245C0" w:rsidRPr="005A0070" w:rsidRDefault="002245C0" w:rsidP="00C854CC">
                  <w:pPr>
                    <w:rPr>
                      <w:sz w:val="24"/>
                      <w:szCs w:val="24"/>
                    </w:rPr>
                  </w:pPr>
                  <w:r w:rsidRPr="005A0070">
                    <w:rPr>
                      <w:sz w:val="24"/>
                      <w:szCs w:val="24"/>
                    </w:rPr>
                    <w:t>23</w:t>
                  </w:r>
                </w:p>
              </w:tc>
              <w:tc>
                <w:tcPr>
                  <w:tcW w:w="6020" w:type="dxa"/>
                  <w:vAlign w:val="center"/>
                </w:tcPr>
                <w:p w:rsidR="002245C0" w:rsidRPr="007527EB" w:rsidRDefault="002245C0" w:rsidP="00C854CC">
                  <w:pPr>
                    <w:rPr>
                      <w:sz w:val="24"/>
                      <w:szCs w:val="24"/>
                    </w:rPr>
                  </w:pPr>
                  <w:r w:rsidRPr="007527EB">
                    <w:rPr>
                      <w:sz w:val="24"/>
                      <w:szCs w:val="24"/>
                    </w:rPr>
                    <w:t>Waterloo biofilter (plastic media) 2</w:t>
                  </w:r>
                </w:p>
              </w:tc>
            </w:tr>
            <w:tr w:rsidR="002245C0" w:rsidRPr="005A0070" w:rsidTr="00C854CC">
              <w:tc>
                <w:tcPr>
                  <w:tcW w:w="1062" w:type="dxa"/>
                </w:tcPr>
                <w:p w:rsidR="002245C0" w:rsidRPr="005A0070" w:rsidRDefault="002245C0" w:rsidP="00C854CC">
                  <w:pPr>
                    <w:rPr>
                      <w:sz w:val="24"/>
                      <w:szCs w:val="24"/>
                    </w:rPr>
                  </w:pPr>
                  <w:r w:rsidRPr="005A0070">
                    <w:rPr>
                      <w:sz w:val="24"/>
                      <w:szCs w:val="24"/>
                    </w:rPr>
                    <w:t>24</w:t>
                  </w:r>
                </w:p>
              </w:tc>
              <w:tc>
                <w:tcPr>
                  <w:tcW w:w="6020" w:type="dxa"/>
                  <w:vAlign w:val="center"/>
                </w:tcPr>
                <w:p w:rsidR="002245C0" w:rsidRPr="007527EB" w:rsidRDefault="002245C0" w:rsidP="00C854CC">
                  <w:pPr>
                    <w:rPr>
                      <w:sz w:val="24"/>
                      <w:szCs w:val="24"/>
                    </w:rPr>
                  </w:pPr>
                  <w:r w:rsidRPr="007527EB">
                    <w:rPr>
                      <w:sz w:val="24"/>
                      <w:szCs w:val="24"/>
                    </w:rPr>
                    <w:t>Peat biofilter</w:t>
                  </w:r>
                </w:p>
              </w:tc>
            </w:tr>
            <w:tr w:rsidR="002245C0" w:rsidRPr="005A0070" w:rsidTr="00C854CC">
              <w:tc>
                <w:tcPr>
                  <w:tcW w:w="1062" w:type="dxa"/>
                </w:tcPr>
                <w:p w:rsidR="002245C0" w:rsidRPr="005A0070" w:rsidRDefault="002245C0" w:rsidP="00C854CC">
                  <w:pPr>
                    <w:rPr>
                      <w:sz w:val="24"/>
                      <w:szCs w:val="24"/>
                    </w:rPr>
                  </w:pPr>
                  <w:r w:rsidRPr="005A0070">
                    <w:rPr>
                      <w:sz w:val="24"/>
                      <w:szCs w:val="24"/>
                    </w:rPr>
                    <w:t>25</w:t>
                  </w:r>
                </w:p>
              </w:tc>
              <w:tc>
                <w:tcPr>
                  <w:tcW w:w="6020" w:type="dxa"/>
                  <w:vAlign w:val="center"/>
                </w:tcPr>
                <w:p w:rsidR="002245C0" w:rsidRPr="007527EB" w:rsidRDefault="002245C0" w:rsidP="00C854CC">
                  <w:pPr>
                    <w:rPr>
                      <w:sz w:val="24"/>
                      <w:szCs w:val="24"/>
                    </w:rPr>
                  </w:pPr>
                  <w:r w:rsidRPr="007527EB">
                    <w:rPr>
                      <w:sz w:val="24"/>
                      <w:szCs w:val="24"/>
                    </w:rPr>
                    <w:t>Recirculating textile filter</w:t>
                  </w:r>
                </w:p>
              </w:tc>
            </w:tr>
            <w:tr w:rsidR="002245C0" w:rsidRPr="005A0070" w:rsidTr="00C854CC">
              <w:tc>
                <w:tcPr>
                  <w:tcW w:w="1062" w:type="dxa"/>
                </w:tcPr>
                <w:p w:rsidR="002245C0" w:rsidRPr="005A0070" w:rsidRDefault="002245C0" w:rsidP="00C854CC">
                  <w:pPr>
                    <w:rPr>
                      <w:sz w:val="24"/>
                      <w:szCs w:val="24"/>
                    </w:rPr>
                  </w:pPr>
                  <w:r w:rsidRPr="005A0070">
                    <w:rPr>
                      <w:sz w:val="24"/>
                      <w:szCs w:val="24"/>
                    </w:rPr>
                    <w:t>2</w:t>
                  </w:r>
                  <w:r>
                    <w:rPr>
                      <w:rFonts w:hint="eastAsia"/>
                      <w:sz w:val="24"/>
                      <w:szCs w:val="24"/>
                      <w:lang w:eastAsia="ko-KR"/>
                    </w:rPr>
                    <w:t>6</w:t>
                  </w:r>
                </w:p>
              </w:tc>
              <w:tc>
                <w:tcPr>
                  <w:tcW w:w="6020" w:type="dxa"/>
                  <w:vAlign w:val="center"/>
                </w:tcPr>
                <w:p w:rsidR="002245C0" w:rsidRPr="007527EB" w:rsidRDefault="002245C0" w:rsidP="00C854CC">
                  <w:pPr>
                    <w:rPr>
                      <w:sz w:val="24"/>
                      <w:szCs w:val="24"/>
                    </w:rPr>
                  </w:pPr>
                  <w:r w:rsidRPr="007527EB">
                    <w:rPr>
                      <w:sz w:val="24"/>
                      <w:szCs w:val="24"/>
                    </w:rPr>
                    <w:t>Foam or textile filter effluent</w:t>
                  </w:r>
                </w:p>
              </w:tc>
            </w:tr>
            <w:tr w:rsidR="002245C0" w:rsidRPr="005A0070" w:rsidTr="00C854CC">
              <w:tc>
                <w:tcPr>
                  <w:tcW w:w="1062" w:type="dxa"/>
                </w:tcPr>
                <w:p w:rsidR="002245C0" w:rsidRPr="005A0070" w:rsidRDefault="002245C0" w:rsidP="00C854CC">
                  <w:pPr>
                    <w:rPr>
                      <w:sz w:val="24"/>
                      <w:szCs w:val="24"/>
                      <w:lang w:eastAsia="ko-KR"/>
                    </w:rPr>
                  </w:pPr>
                  <w:r>
                    <w:rPr>
                      <w:sz w:val="24"/>
                      <w:szCs w:val="24"/>
                    </w:rPr>
                    <w:t>2</w:t>
                  </w:r>
                  <w:r>
                    <w:rPr>
                      <w:rFonts w:hint="eastAsia"/>
                      <w:sz w:val="24"/>
                      <w:szCs w:val="24"/>
                      <w:lang w:eastAsia="ko-KR"/>
                    </w:rPr>
                    <w:t>7</w:t>
                  </w:r>
                </w:p>
              </w:tc>
              <w:tc>
                <w:tcPr>
                  <w:tcW w:w="6020" w:type="dxa"/>
                  <w:vAlign w:val="center"/>
                </w:tcPr>
                <w:p w:rsidR="002245C0" w:rsidRDefault="002245C0" w:rsidP="00C854CC">
                  <w:pPr>
                    <w:rPr>
                      <w:sz w:val="24"/>
                      <w:szCs w:val="24"/>
                      <w:lang w:eastAsia="ko-KR"/>
                    </w:rPr>
                  </w:pPr>
                  <w:r w:rsidRPr="007527EB">
                    <w:rPr>
                      <w:sz w:val="24"/>
                      <w:szCs w:val="24"/>
                    </w:rPr>
                    <w:t xml:space="preserve">Septic, recirculating gravel filter, </w:t>
                  </w:r>
                </w:p>
                <w:p w:rsidR="002245C0" w:rsidRPr="007527EB" w:rsidRDefault="002245C0" w:rsidP="00C854CC">
                  <w:pPr>
                    <w:rPr>
                      <w:sz w:val="24"/>
                      <w:szCs w:val="24"/>
                    </w:rPr>
                  </w:pPr>
                  <w:r w:rsidRPr="007527EB">
                    <w:rPr>
                      <w:sz w:val="24"/>
                      <w:szCs w:val="24"/>
                    </w:rPr>
                    <w:t>UV disinfection</w:t>
                  </w:r>
                </w:p>
              </w:tc>
            </w:tr>
            <w:tr w:rsidR="002245C0" w:rsidRPr="005A0070" w:rsidTr="00C854CC">
              <w:tc>
                <w:tcPr>
                  <w:tcW w:w="1062" w:type="dxa"/>
                  <w:tcBorders>
                    <w:bottom w:val="single" w:sz="4" w:space="0" w:color="000000"/>
                  </w:tcBorders>
                </w:tcPr>
                <w:p w:rsidR="002245C0" w:rsidRPr="005A0070" w:rsidRDefault="002245C0" w:rsidP="00C854CC">
                  <w:pPr>
                    <w:rPr>
                      <w:sz w:val="24"/>
                      <w:szCs w:val="24"/>
                      <w:lang w:eastAsia="ko-KR"/>
                    </w:rPr>
                  </w:pPr>
                  <w:r>
                    <w:rPr>
                      <w:sz w:val="24"/>
                      <w:szCs w:val="24"/>
                    </w:rPr>
                    <w:t>2</w:t>
                  </w:r>
                  <w:r>
                    <w:rPr>
                      <w:rFonts w:hint="eastAsia"/>
                      <w:sz w:val="24"/>
                      <w:szCs w:val="24"/>
                      <w:lang w:eastAsia="ko-KR"/>
                    </w:rPr>
                    <w:t>8</w:t>
                  </w:r>
                </w:p>
              </w:tc>
              <w:tc>
                <w:tcPr>
                  <w:tcW w:w="6020" w:type="dxa"/>
                  <w:tcBorders>
                    <w:bottom w:val="single" w:sz="4" w:space="0" w:color="000000"/>
                  </w:tcBorders>
                  <w:vAlign w:val="center"/>
                </w:tcPr>
                <w:p w:rsidR="002245C0" w:rsidRPr="007527EB" w:rsidRDefault="002245C0" w:rsidP="00C854CC">
                  <w:pPr>
                    <w:rPr>
                      <w:sz w:val="24"/>
                      <w:szCs w:val="24"/>
                    </w:rPr>
                  </w:pPr>
                  <w:r>
                    <w:rPr>
                      <w:rFonts w:hint="eastAsia"/>
                      <w:sz w:val="24"/>
                      <w:szCs w:val="24"/>
                      <w:lang w:eastAsia="ko-KR"/>
                    </w:rPr>
                    <w:t xml:space="preserve">Untreated Effluent - </w:t>
                  </w:r>
                  <w:r w:rsidRPr="007527EB">
                    <w:rPr>
                      <w:sz w:val="24"/>
                      <w:szCs w:val="24"/>
                    </w:rPr>
                    <w:t>Texas A&amp;M reference</w:t>
                  </w:r>
                </w:p>
              </w:tc>
            </w:tr>
          </w:tbl>
          <w:p w:rsidR="002245C0" w:rsidRPr="00693535" w:rsidRDefault="002245C0" w:rsidP="00C854CC">
            <w:pPr>
              <w:rPr>
                <w:sz w:val="24"/>
                <w:szCs w:val="24"/>
              </w:rPr>
            </w:pPr>
          </w:p>
        </w:tc>
      </w:tr>
      <w:tr w:rsidR="00B84D0F" w:rsidTr="00C854CC">
        <w:trPr>
          <w:cantSplit/>
        </w:trPr>
        <w:tc>
          <w:tcPr>
            <w:tcW w:w="2484" w:type="dxa"/>
          </w:tcPr>
          <w:p w:rsidR="00B84D0F" w:rsidRDefault="00B84D0F" w:rsidP="00C854CC">
            <w:pPr>
              <w:spacing w:before="120"/>
              <w:rPr>
                <w:caps/>
                <w:sz w:val="24"/>
              </w:rPr>
            </w:pPr>
            <w:r>
              <w:rPr>
                <w:caps/>
                <w:sz w:val="24"/>
              </w:rPr>
              <w:t>YR</w:t>
            </w:r>
          </w:p>
        </w:tc>
        <w:tc>
          <w:tcPr>
            <w:tcW w:w="6696" w:type="dxa"/>
          </w:tcPr>
          <w:p w:rsidR="002245C0" w:rsidRDefault="002245C0" w:rsidP="002245C0">
            <w:pPr>
              <w:pStyle w:val="Heading1"/>
              <w:spacing w:after="0"/>
              <w:rPr>
                <w:lang w:eastAsia="ko-KR"/>
              </w:rPr>
            </w:pPr>
            <w:r>
              <w:rPr>
                <w:rFonts w:hint="eastAsia"/>
                <w:lang w:eastAsia="ko-KR"/>
              </w:rPr>
              <w:t>Year the septic system became operational (eg 1980).</w:t>
            </w:r>
          </w:p>
          <w:p w:rsidR="002245C0" w:rsidRDefault="002245C0" w:rsidP="002245C0">
            <w:pPr>
              <w:rPr>
                <w:lang w:eastAsia="ko-KR"/>
              </w:rPr>
            </w:pPr>
          </w:p>
          <w:p w:rsidR="002245C0" w:rsidRDefault="002245C0" w:rsidP="002245C0">
            <w:pPr>
              <w:rPr>
                <w:sz w:val="24"/>
                <w:lang w:eastAsia="ko-KR"/>
              </w:rPr>
            </w:pPr>
            <w:r>
              <w:rPr>
                <w:rFonts w:hint="eastAsia"/>
                <w:sz w:val="24"/>
                <w:lang w:eastAsia="ko-KR"/>
              </w:rPr>
              <w:t xml:space="preserve">If 0 is input for </w:t>
            </w:r>
            <w:r w:rsidRPr="000E1E00">
              <w:rPr>
                <w:rFonts w:hint="eastAsia"/>
                <w:i/>
                <w:sz w:val="24"/>
                <w:lang w:eastAsia="ko-KR"/>
              </w:rPr>
              <w:t>isep_iyr</w:t>
            </w:r>
            <w:r>
              <w:rPr>
                <w:rFonts w:hint="eastAsia"/>
                <w:sz w:val="24"/>
                <w:lang w:eastAsia="ko-KR"/>
              </w:rPr>
              <w:t>, the model assumes the septic system is in operation at the beginning of the simulation</w:t>
            </w:r>
          </w:p>
          <w:p w:rsidR="002245C0" w:rsidRDefault="002245C0" w:rsidP="002245C0">
            <w:pPr>
              <w:rPr>
                <w:sz w:val="24"/>
                <w:lang w:eastAsia="ko-KR"/>
              </w:rPr>
            </w:pPr>
          </w:p>
          <w:p w:rsidR="00B84D0F" w:rsidRPr="00DB01A9" w:rsidRDefault="002245C0" w:rsidP="002245C0">
            <w:pPr>
              <w:rPr>
                <w:sz w:val="24"/>
                <w:szCs w:val="24"/>
              </w:rPr>
            </w:pPr>
            <w:r>
              <w:rPr>
                <w:rFonts w:hint="eastAsia"/>
                <w:sz w:val="24"/>
                <w:lang w:eastAsia="ko-KR"/>
              </w:rPr>
              <w:t>Required.</w:t>
            </w:r>
          </w:p>
        </w:tc>
      </w:tr>
      <w:tr w:rsidR="002245C0" w:rsidTr="00C854CC">
        <w:trPr>
          <w:cantSplit/>
        </w:trPr>
        <w:tc>
          <w:tcPr>
            <w:tcW w:w="2484" w:type="dxa"/>
          </w:tcPr>
          <w:p w:rsidR="002245C0" w:rsidRDefault="002245C0" w:rsidP="00C854CC">
            <w:pPr>
              <w:spacing w:before="120"/>
              <w:rPr>
                <w:caps/>
                <w:sz w:val="24"/>
              </w:rPr>
            </w:pPr>
            <w:r>
              <w:rPr>
                <w:caps/>
                <w:sz w:val="24"/>
              </w:rPr>
              <w:lastRenderedPageBreak/>
              <w:t>OPT</w:t>
            </w:r>
          </w:p>
        </w:tc>
        <w:tc>
          <w:tcPr>
            <w:tcW w:w="6696" w:type="dxa"/>
          </w:tcPr>
          <w:p w:rsidR="002245C0" w:rsidRPr="00601135" w:rsidRDefault="002245C0" w:rsidP="00C854CC">
            <w:pPr>
              <w:pStyle w:val="Heading1"/>
              <w:spacing w:before="120" w:after="0"/>
              <w:rPr>
                <w:lang w:eastAsia="ko-KR"/>
              </w:rPr>
            </w:pPr>
            <w:r w:rsidRPr="00601135">
              <w:rPr>
                <w:rFonts w:hint="eastAsia"/>
                <w:lang w:eastAsia="ko-KR"/>
              </w:rPr>
              <w:t xml:space="preserve">Initial septic HRU </w:t>
            </w:r>
            <w:r>
              <w:rPr>
                <w:rFonts w:hint="eastAsia"/>
                <w:lang w:eastAsia="ko-KR"/>
              </w:rPr>
              <w:t xml:space="preserve">operational </w:t>
            </w:r>
            <w:r w:rsidRPr="00601135">
              <w:rPr>
                <w:rFonts w:hint="eastAsia"/>
                <w:lang w:eastAsia="ko-KR"/>
              </w:rPr>
              <w:t xml:space="preserve">condition. User can define the default condition of </w:t>
            </w:r>
            <w:r>
              <w:rPr>
                <w:rFonts w:hint="eastAsia"/>
                <w:lang w:eastAsia="ko-KR"/>
              </w:rPr>
              <w:t>a septic HRU as either active (</w:t>
            </w:r>
            <w:r w:rsidRPr="00601135">
              <w:rPr>
                <w:rFonts w:hint="eastAsia"/>
                <w:lang w:eastAsia="ko-KR"/>
              </w:rPr>
              <w:t>sep_opt=1)</w:t>
            </w:r>
            <w:r>
              <w:rPr>
                <w:rFonts w:hint="eastAsia"/>
                <w:lang w:eastAsia="ko-KR"/>
              </w:rPr>
              <w:t>, failing (</w:t>
            </w:r>
            <w:r w:rsidRPr="00601135">
              <w:rPr>
                <w:rFonts w:hint="eastAsia"/>
                <w:lang w:eastAsia="ko-KR"/>
              </w:rPr>
              <w:t>sep_opt=</w:t>
            </w:r>
            <w:r>
              <w:rPr>
                <w:rFonts w:hint="eastAsia"/>
                <w:lang w:eastAsia="ko-KR"/>
              </w:rPr>
              <w:t>2</w:t>
            </w:r>
            <w:r w:rsidRPr="00601135">
              <w:rPr>
                <w:rFonts w:hint="eastAsia"/>
                <w:lang w:eastAsia="ko-KR"/>
              </w:rPr>
              <w:t>)</w:t>
            </w:r>
            <w:r>
              <w:rPr>
                <w:rFonts w:hint="eastAsia"/>
                <w:lang w:eastAsia="ko-KR"/>
              </w:rPr>
              <w:t>, or non-septic (sep_opt=0)</w:t>
            </w:r>
            <w:r w:rsidRPr="00601135">
              <w:rPr>
                <w:rFonts w:hint="eastAsia"/>
                <w:lang w:eastAsia="ko-KR"/>
              </w:rPr>
              <w:t xml:space="preserve">. An active system </w:t>
            </w:r>
            <w:r>
              <w:rPr>
                <w:rFonts w:hint="eastAsia"/>
                <w:lang w:eastAsia="ko-KR"/>
              </w:rPr>
              <w:t xml:space="preserve">automatically </w:t>
            </w:r>
            <w:r w:rsidRPr="00601135">
              <w:rPr>
                <w:rFonts w:hint="eastAsia"/>
                <w:lang w:eastAsia="ko-KR"/>
              </w:rPr>
              <w:t xml:space="preserve">becomes failing as biozone layer gets clogged over time. A failing system turns to an active system after user specified </w:t>
            </w:r>
            <w:r w:rsidRPr="00601135">
              <w:rPr>
                <w:lang w:eastAsia="ko-KR"/>
              </w:rPr>
              <w:t>“</w:t>
            </w:r>
            <w:r w:rsidRPr="00601135">
              <w:rPr>
                <w:rFonts w:hint="eastAsia"/>
                <w:lang w:eastAsia="ko-KR"/>
              </w:rPr>
              <w:t>number of days for rehabilitation</w:t>
            </w:r>
            <w:r w:rsidRPr="00601135">
              <w:rPr>
                <w:lang w:eastAsia="ko-KR"/>
              </w:rPr>
              <w:t>”</w:t>
            </w:r>
            <w:r w:rsidRPr="00601135">
              <w:rPr>
                <w:rFonts w:hint="eastAsia"/>
                <w:lang w:eastAsia="ko-KR"/>
              </w:rPr>
              <w:t xml:space="preserve"> defined by </w:t>
            </w:r>
            <w:r w:rsidRPr="000E1E00">
              <w:rPr>
                <w:rFonts w:hint="eastAsia"/>
                <w:i/>
                <w:lang w:eastAsia="ko-KR"/>
              </w:rPr>
              <w:t>i</w:t>
            </w:r>
            <w:r w:rsidRPr="00601135">
              <w:rPr>
                <w:rFonts w:hint="eastAsia"/>
                <w:i/>
                <w:lang w:eastAsia="ko-KR"/>
              </w:rPr>
              <w:t>sep_tfail</w:t>
            </w:r>
            <w:r w:rsidRPr="00601135">
              <w:rPr>
                <w:rFonts w:hint="eastAsia"/>
                <w:lang w:eastAsia="ko-KR"/>
              </w:rPr>
              <w:t>.</w:t>
            </w:r>
            <w:r>
              <w:rPr>
                <w:rFonts w:hint="eastAsia"/>
                <w:lang w:eastAsia="ko-KR"/>
              </w:rPr>
              <w:t xml:space="preserve"> </w:t>
            </w:r>
            <w:r w:rsidRPr="00601135">
              <w:rPr>
                <w:rFonts w:hint="eastAsia"/>
                <w:lang w:eastAsia="ko-KR"/>
              </w:rPr>
              <w:t xml:space="preserve"> </w:t>
            </w:r>
          </w:p>
          <w:p w:rsidR="002245C0" w:rsidRDefault="002245C0" w:rsidP="00C854CC">
            <w:pPr>
              <w:rPr>
                <w:sz w:val="24"/>
                <w:lang w:eastAsia="ko-KR"/>
              </w:rPr>
            </w:pPr>
          </w:p>
          <w:p w:rsidR="002245C0" w:rsidRPr="00601135" w:rsidRDefault="002245C0" w:rsidP="00C854CC">
            <w:pPr>
              <w:rPr>
                <w:sz w:val="24"/>
                <w:lang w:eastAsia="ko-KR"/>
              </w:rPr>
            </w:pPr>
            <w:r w:rsidRPr="00601135">
              <w:rPr>
                <w:rFonts w:hint="eastAsia"/>
                <w:sz w:val="24"/>
                <w:lang w:eastAsia="ko-KR"/>
              </w:rPr>
              <w:t>Required</w:t>
            </w:r>
            <w:r>
              <w:rPr>
                <w:rFonts w:hint="eastAsia"/>
                <w:sz w:val="24"/>
                <w:lang w:eastAsia="ko-KR"/>
              </w:rPr>
              <w:t>.</w:t>
            </w:r>
          </w:p>
        </w:tc>
      </w:tr>
      <w:tr w:rsidR="002245C0" w:rsidTr="00C854CC">
        <w:trPr>
          <w:cantSplit/>
        </w:trPr>
        <w:tc>
          <w:tcPr>
            <w:tcW w:w="2484" w:type="dxa"/>
          </w:tcPr>
          <w:p w:rsidR="002245C0" w:rsidRDefault="002245C0" w:rsidP="00C854CC">
            <w:pPr>
              <w:spacing w:before="120"/>
              <w:rPr>
                <w:caps/>
                <w:sz w:val="24"/>
              </w:rPr>
            </w:pPr>
            <w:r>
              <w:rPr>
                <w:caps/>
                <w:sz w:val="24"/>
              </w:rPr>
              <w:t>CAP</w:t>
            </w:r>
          </w:p>
        </w:tc>
        <w:tc>
          <w:tcPr>
            <w:tcW w:w="6696" w:type="dxa"/>
          </w:tcPr>
          <w:p w:rsidR="002245C0" w:rsidRDefault="002245C0" w:rsidP="002245C0">
            <w:pPr>
              <w:spacing w:before="120"/>
              <w:rPr>
                <w:sz w:val="24"/>
                <w:lang w:eastAsia="ko-KR"/>
              </w:rPr>
            </w:pPr>
            <w:r>
              <w:rPr>
                <w:rFonts w:hint="eastAsia"/>
                <w:sz w:val="24"/>
                <w:lang w:eastAsia="ko-KR"/>
              </w:rPr>
              <w:t>Number of permanent residents in the house. SEP_cap for a typical US residence is 2.5 and ranges 1~10000.</w:t>
            </w:r>
          </w:p>
          <w:p w:rsidR="002245C0" w:rsidRDefault="002245C0" w:rsidP="002245C0">
            <w:pPr>
              <w:rPr>
                <w:sz w:val="24"/>
                <w:lang w:eastAsia="ko-KR"/>
              </w:rPr>
            </w:pPr>
          </w:p>
          <w:p w:rsidR="002245C0" w:rsidRPr="00DB01A9" w:rsidRDefault="002245C0" w:rsidP="002245C0">
            <w:pPr>
              <w:rPr>
                <w:sz w:val="24"/>
                <w:szCs w:val="24"/>
              </w:rPr>
            </w:pPr>
            <w:r w:rsidRPr="00601135">
              <w:rPr>
                <w:rFonts w:hint="eastAsia"/>
                <w:sz w:val="24"/>
                <w:lang w:eastAsia="ko-KR"/>
              </w:rPr>
              <w:t>Required</w:t>
            </w:r>
            <w:r>
              <w:rPr>
                <w:rFonts w:hint="eastAsia"/>
                <w:sz w:val="24"/>
                <w:lang w:eastAsia="ko-KR"/>
              </w:rPr>
              <w:t>.</w:t>
            </w:r>
          </w:p>
        </w:tc>
      </w:tr>
      <w:tr w:rsidR="002245C0" w:rsidTr="00C854CC">
        <w:trPr>
          <w:cantSplit/>
        </w:trPr>
        <w:tc>
          <w:tcPr>
            <w:tcW w:w="2484" w:type="dxa"/>
          </w:tcPr>
          <w:p w:rsidR="002245C0" w:rsidRDefault="002245C0" w:rsidP="00C854CC">
            <w:pPr>
              <w:spacing w:before="120"/>
              <w:rPr>
                <w:caps/>
                <w:sz w:val="24"/>
              </w:rPr>
            </w:pPr>
            <w:r>
              <w:rPr>
                <w:caps/>
                <w:sz w:val="24"/>
              </w:rPr>
              <w:t>AREA</w:t>
            </w:r>
          </w:p>
        </w:tc>
        <w:tc>
          <w:tcPr>
            <w:tcW w:w="6696" w:type="dxa"/>
          </w:tcPr>
          <w:p w:rsidR="002245C0" w:rsidRDefault="002245C0" w:rsidP="002245C0">
            <w:pPr>
              <w:spacing w:before="120"/>
              <w:rPr>
                <w:sz w:val="24"/>
                <w:lang w:eastAsia="ko-KR"/>
              </w:rPr>
            </w:pPr>
            <w:r>
              <w:rPr>
                <w:rFonts w:hint="eastAsia"/>
                <w:sz w:val="24"/>
                <w:lang w:eastAsia="ko-KR"/>
              </w:rPr>
              <w:t>Average area of drainfield of individual septic systems (m</w:t>
            </w:r>
            <w:r>
              <w:rPr>
                <w:rFonts w:hint="eastAsia"/>
                <w:sz w:val="24"/>
                <w:vertAlign w:val="superscript"/>
                <w:lang w:eastAsia="ko-KR"/>
              </w:rPr>
              <w:t>2</w:t>
            </w:r>
            <w:r>
              <w:rPr>
                <w:rFonts w:hint="eastAsia"/>
                <w:sz w:val="24"/>
                <w:lang w:eastAsia="ko-KR"/>
              </w:rPr>
              <w:t>)</w:t>
            </w:r>
            <w:r>
              <w:rPr>
                <w:sz w:val="24"/>
                <w:lang w:eastAsia="ko-KR"/>
              </w:rPr>
              <w:t xml:space="preserve">. </w:t>
            </w:r>
          </w:p>
          <w:p w:rsidR="002245C0" w:rsidRDefault="002245C0" w:rsidP="002245C0">
            <w:pPr>
              <w:spacing w:before="120"/>
              <w:rPr>
                <w:sz w:val="24"/>
                <w:lang w:eastAsia="ko-KR"/>
              </w:rPr>
            </w:pPr>
            <w:r>
              <w:rPr>
                <w:sz w:val="24"/>
                <w:lang w:eastAsia="ko-KR"/>
              </w:rPr>
              <w:t xml:space="preserve">Typically recommended drainfield area per person is about 40  to 70 </w:t>
            </w:r>
            <w:r>
              <w:rPr>
                <w:rFonts w:hint="eastAsia"/>
                <w:sz w:val="24"/>
                <w:lang w:eastAsia="ko-KR"/>
              </w:rPr>
              <w:t>(m</w:t>
            </w:r>
            <w:r>
              <w:rPr>
                <w:rFonts w:hint="eastAsia"/>
                <w:sz w:val="24"/>
                <w:vertAlign w:val="superscript"/>
                <w:lang w:eastAsia="ko-KR"/>
              </w:rPr>
              <w:t>2</w:t>
            </w:r>
            <w:r>
              <w:rPr>
                <w:rFonts w:hint="eastAsia"/>
                <w:sz w:val="24"/>
                <w:lang w:eastAsia="ko-KR"/>
              </w:rPr>
              <w:t>)</w:t>
            </w:r>
            <w:r>
              <w:rPr>
                <w:sz w:val="24"/>
                <w:lang w:eastAsia="ko-KR"/>
              </w:rPr>
              <w:t xml:space="preserve">.  This varies from state to state in the United States. For a household with 2.5 people, generally a drainfield area of 100 </w:t>
            </w:r>
            <w:r>
              <w:rPr>
                <w:rFonts w:hint="eastAsia"/>
                <w:sz w:val="24"/>
                <w:lang w:eastAsia="ko-KR"/>
              </w:rPr>
              <w:t>(m</w:t>
            </w:r>
            <w:r>
              <w:rPr>
                <w:rFonts w:hint="eastAsia"/>
                <w:sz w:val="24"/>
                <w:vertAlign w:val="superscript"/>
                <w:lang w:eastAsia="ko-KR"/>
              </w:rPr>
              <w:t>2</w:t>
            </w:r>
            <w:r>
              <w:rPr>
                <w:rFonts w:hint="eastAsia"/>
                <w:sz w:val="24"/>
                <w:lang w:eastAsia="ko-KR"/>
              </w:rPr>
              <w:t>)</w:t>
            </w:r>
            <w:r>
              <w:rPr>
                <w:sz w:val="24"/>
                <w:lang w:eastAsia="ko-KR"/>
              </w:rPr>
              <w:t xml:space="preserve"> is recommended. User can modify the bz_area based on the number of people in a household. The bz_area and sep_cap </w:t>
            </w:r>
            <w:r>
              <w:rPr>
                <w:rFonts w:hint="eastAsia"/>
                <w:sz w:val="24"/>
                <w:lang w:eastAsia="ko-KR"/>
              </w:rPr>
              <w:t xml:space="preserve">may </w:t>
            </w:r>
            <w:r>
              <w:rPr>
                <w:sz w:val="24"/>
                <w:lang w:eastAsia="ko-KR"/>
              </w:rPr>
              <w:t>be modified appropriately to study the effects of larger population size using septic systems.</w:t>
            </w:r>
          </w:p>
          <w:p w:rsidR="002245C0" w:rsidRDefault="002245C0" w:rsidP="002245C0">
            <w:pPr>
              <w:rPr>
                <w:sz w:val="24"/>
                <w:lang w:eastAsia="ko-KR"/>
              </w:rPr>
            </w:pPr>
          </w:p>
          <w:p w:rsidR="002245C0" w:rsidRPr="00DB01A9" w:rsidRDefault="002245C0" w:rsidP="002245C0">
            <w:pPr>
              <w:rPr>
                <w:sz w:val="24"/>
                <w:szCs w:val="24"/>
              </w:rPr>
            </w:pPr>
            <w:r>
              <w:rPr>
                <w:rFonts w:hint="eastAsia"/>
                <w:sz w:val="24"/>
                <w:lang w:eastAsia="ko-KR"/>
              </w:rPr>
              <w:t>Required</w:t>
            </w:r>
          </w:p>
        </w:tc>
      </w:tr>
      <w:tr w:rsidR="002245C0" w:rsidTr="00C854CC">
        <w:trPr>
          <w:cantSplit/>
        </w:trPr>
        <w:tc>
          <w:tcPr>
            <w:tcW w:w="2484" w:type="dxa"/>
          </w:tcPr>
          <w:p w:rsidR="002245C0" w:rsidRDefault="002245C0" w:rsidP="00B84D0F">
            <w:pPr>
              <w:spacing w:before="120"/>
              <w:rPr>
                <w:caps/>
                <w:sz w:val="24"/>
              </w:rPr>
            </w:pPr>
            <w:r>
              <w:rPr>
                <w:caps/>
                <w:sz w:val="24"/>
              </w:rPr>
              <w:t>tFAIL</w:t>
            </w:r>
          </w:p>
        </w:tc>
        <w:tc>
          <w:tcPr>
            <w:tcW w:w="6696" w:type="dxa"/>
          </w:tcPr>
          <w:p w:rsidR="000E30FB" w:rsidRDefault="000E30FB" w:rsidP="000E30FB">
            <w:pPr>
              <w:spacing w:before="120"/>
              <w:rPr>
                <w:sz w:val="24"/>
                <w:lang w:eastAsia="ko-KR"/>
              </w:rPr>
            </w:pPr>
            <w:r>
              <w:rPr>
                <w:rFonts w:hint="eastAsia"/>
                <w:sz w:val="24"/>
                <w:lang w:eastAsia="ko-KR"/>
              </w:rPr>
              <w:t>Time until failing systems gets fixed (days). An active system becomes failing as the biozone gets clogged and hydraulic failure occurs. A failing system automatically turns active during the simulation and septic parameters are re-initialized to default values after the user specified number of days</w:t>
            </w:r>
            <w:r>
              <w:rPr>
                <w:sz w:val="24"/>
                <w:lang w:eastAsia="ko-KR"/>
              </w:rPr>
              <w:t xml:space="preserve"> (days assigned for isep_tfail)</w:t>
            </w:r>
            <w:r>
              <w:rPr>
                <w:rFonts w:hint="eastAsia"/>
                <w:sz w:val="24"/>
                <w:lang w:eastAsia="ko-KR"/>
              </w:rPr>
              <w:t xml:space="preserve"> for rehabilitation. The default value for </w:t>
            </w:r>
            <w:r w:rsidRPr="000E1E00">
              <w:rPr>
                <w:rFonts w:hint="eastAsia"/>
                <w:i/>
                <w:sz w:val="24"/>
                <w:lang w:eastAsia="ko-KR"/>
              </w:rPr>
              <w:t>isep_tfail</w:t>
            </w:r>
            <w:r>
              <w:rPr>
                <w:rFonts w:hint="eastAsia"/>
                <w:sz w:val="24"/>
                <w:lang w:eastAsia="ko-KR"/>
              </w:rPr>
              <w:t xml:space="preserve"> is 70 days </w:t>
            </w:r>
            <w:r>
              <w:rPr>
                <w:sz w:val="24"/>
                <w:lang w:eastAsia="ko-KR"/>
              </w:rPr>
              <w:t xml:space="preserve">but it can range </w:t>
            </w:r>
            <w:r>
              <w:rPr>
                <w:rFonts w:hint="eastAsia"/>
                <w:sz w:val="24"/>
                <w:lang w:eastAsia="ko-KR"/>
              </w:rPr>
              <w:t>between 10~100000 days.</w:t>
            </w:r>
            <w:r>
              <w:rPr>
                <w:sz w:val="24"/>
                <w:lang w:eastAsia="ko-KR"/>
              </w:rPr>
              <w:t xml:space="preserve"> For testing long term failure, isep_tfail can be increased as per the failing duration. isep_opt should be set at 2 for simulating failing conditions..</w:t>
            </w:r>
          </w:p>
          <w:p w:rsidR="000E30FB" w:rsidRDefault="000E30FB" w:rsidP="000E30FB">
            <w:pPr>
              <w:rPr>
                <w:sz w:val="24"/>
                <w:lang w:eastAsia="ko-KR"/>
              </w:rPr>
            </w:pPr>
          </w:p>
          <w:p w:rsidR="002245C0"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2245C0" w:rsidTr="00C854CC">
        <w:trPr>
          <w:cantSplit/>
        </w:trPr>
        <w:tc>
          <w:tcPr>
            <w:tcW w:w="2484" w:type="dxa"/>
          </w:tcPr>
          <w:p w:rsidR="002245C0" w:rsidRDefault="002245C0" w:rsidP="00B84D0F">
            <w:pPr>
              <w:spacing w:before="120"/>
              <w:rPr>
                <w:caps/>
                <w:sz w:val="24"/>
              </w:rPr>
            </w:pPr>
            <w:r>
              <w:rPr>
                <w:caps/>
                <w:sz w:val="24"/>
              </w:rPr>
              <w:t>z</w:t>
            </w:r>
          </w:p>
        </w:tc>
        <w:tc>
          <w:tcPr>
            <w:tcW w:w="6696" w:type="dxa"/>
          </w:tcPr>
          <w:p w:rsidR="000E30FB" w:rsidRDefault="000E30FB" w:rsidP="000E30FB">
            <w:pPr>
              <w:spacing w:before="120"/>
              <w:rPr>
                <w:sz w:val="24"/>
                <w:lang w:eastAsia="ko-KR"/>
              </w:rPr>
            </w:pPr>
            <w:r>
              <w:rPr>
                <w:rFonts w:hint="eastAsia"/>
                <w:sz w:val="24"/>
                <w:lang w:eastAsia="ko-KR"/>
              </w:rPr>
              <w:t xml:space="preserve">Depth to the top of biozone layer from the ground surface (mm). The thickness includes top soil layer and septic tank effluent (STE) distribution chamber including </w:t>
            </w:r>
            <w:r>
              <w:rPr>
                <w:sz w:val="24"/>
                <w:lang w:eastAsia="ko-KR"/>
              </w:rPr>
              <w:t>perforated</w:t>
            </w:r>
            <w:r>
              <w:rPr>
                <w:rFonts w:hint="eastAsia"/>
                <w:sz w:val="24"/>
                <w:lang w:eastAsia="ko-KR"/>
              </w:rPr>
              <w:t xml:space="preserve"> pipe. The default is 500mm and the depth typically ranges between 10-10000mm.</w:t>
            </w:r>
          </w:p>
          <w:p w:rsidR="000E30FB" w:rsidRDefault="000E30FB" w:rsidP="000E30FB">
            <w:pPr>
              <w:rPr>
                <w:sz w:val="24"/>
                <w:lang w:eastAsia="ko-KR"/>
              </w:rPr>
            </w:pPr>
          </w:p>
          <w:p w:rsidR="002245C0"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2245C0" w:rsidTr="00C854CC">
        <w:trPr>
          <w:cantSplit/>
        </w:trPr>
        <w:tc>
          <w:tcPr>
            <w:tcW w:w="2484" w:type="dxa"/>
          </w:tcPr>
          <w:p w:rsidR="002245C0" w:rsidRDefault="002245C0" w:rsidP="00B84D0F">
            <w:pPr>
              <w:spacing w:before="120"/>
              <w:rPr>
                <w:caps/>
                <w:sz w:val="24"/>
              </w:rPr>
            </w:pPr>
            <w:r>
              <w:rPr>
                <w:caps/>
                <w:sz w:val="24"/>
              </w:rPr>
              <w:lastRenderedPageBreak/>
              <w:t>thk</w:t>
            </w:r>
          </w:p>
        </w:tc>
        <w:tc>
          <w:tcPr>
            <w:tcW w:w="6696" w:type="dxa"/>
          </w:tcPr>
          <w:p w:rsidR="000E30FB" w:rsidRDefault="000E30FB" w:rsidP="000E30FB">
            <w:pPr>
              <w:spacing w:before="120"/>
              <w:rPr>
                <w:sz w:val="24"/>
                <w:lang w:eastAsia="ko-KR"/>
              </w:rPr>
            </w:pPr>
            <w:r>
              <w:rPr>
                <w:rFonts w:hint="eastAsia"/>
                <w:sz w:val="24"/>
                <w:lang w:eastAsia="ko-KR"/>
              </w:rPr>
              <w:t xml:space="preserve">Thickness of the biozone layer (mm). The biozone layer is thin soil layer underneath the STE distribution chamber where pollutants are degraded by naturally existing live biomass bacteria. The default </w:t>
            </w:r>
            <w:r>
              <w:rPr>
                <w:sz w:val="24"/>
                <w:lang w:eastAsia="ko-KR"/>
              </w:rPr>
              <w:t>thickness</w:t>
            </w:r>
            <w:r>
              <w:rPr>
                <w:rFonts w:hint="eastAsia"/>
                <w:sz w:val="24"/>
                <w:lang w:eastAsia="ko-KR"/>
              </w:rPr>
              <w:t xml:space="preserve"> is 50mm and ranges 5~100mm.</w:t>
            </w:r>
          </w:p>
          <w:p w:rsidR="000E30FB" w:rsidRDefault="000E30FB" w:rsidP="000E30FB">
            <w:pPr>
              <w:rPr>
                <w:sz w:val="24"/>
                <w:lang w:eastAsia="ko-KR"/>
              </w:rPr>
            </w:pPr>
          </w:p>
          <w:p w:rsidR="002245C0"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2245C0" w:rsidTr="00C854CC">
        <w:trPr>
          <w:cantSplit/>
        </w:trPr>
        <w:tc>
          <w:tcPr>
            <w:tcW w:w="2484" w:type="dxa"/>
          </w:tcPr>
          <w:p w:rsidR="002245C0" w:rsidRDefault="002245C0" w:rsidP="00B84D0F">
            <w:pPr>
              <w:spacing w:before="120"/>
              <w:rPr>
                <w:caps/>
                <w:sz w:val="24"/>
              </w:rPr>
            </w:pPr>
            <w:r>
              <w:rPr>
                <w:caps/>
                <w:sz w:val="24"/>
              </w:rPr>
              <w:t>strm_dist</w:t>
            </w:r>
          </w:p>
        </w:tc>
        <w:tc>
          <w:tcPr>
            <w:tcW w:w="6696" w:type="dxa"/>
          </w:tcPr>
          <w:p w:rsidR="000E30FB" w:rsidRDefault="000E30FB" w:rsidP="000E30FB">
            <w:pPr>
              <w:spacing w:before="120"/>
              <w:rPr>
                <w:sz w:val="24"/>
                <w:lang w:eastAsia="ko-KR"/>
              </w:rPr>
            </w:pPr>
            <w:r>
              <w:rPr>
                <w:rFonts w:hint="eastAsia"/>
                <w:sz w:val="24"/>
                <w:lang w:eastAsia="ko-KR"/>
              </w:rPr>
              <w:t>Distance to the stream from the septic HRU (km)</w:t>
            </w:r>
          </w:p>
          <w:p w:rsidR="000E30FB" w:rsidRDefault="000E30FB" w:rsidP="000E30FB">
            <w:pPr>
              <w:rPr>
                <w:sz w:val="24"/>
                <w:lang w:eastAsia="ko-KR"/>
              </w:rPr>
            </w:pPr>
          </w:p>
          <w:p w:rsidR="002245C0" w:rsidRDefault="000E30FB" w:rsidP="000E30FB">
            <w:pPr>
              <w:spacing w:before="120"/>
              <w:jc w:val="both"/>
              <w:rPr>
                <w:sz w:val="24"/>
              </w:rPr>
            </w:pPr>
            <w:r>
              <w:rPr>
                <w:rFonts w:hint="eastAsia"/>
                <w:sz w:val="24"/>
                <w:lang w:eastAsia="ko-KR"/>
              </w:rPr>
              <w:t>Currently not available.</w:t>
            </w:r>
          </w:p>
        </w:tc>
      </w:tr>
      <w:tr w:rsidR="002245C0" w:rsidTr="00C854CC">
        <w:trPr>
          <w:cantSplit/>
        </w:trPr>
        <w:tc>
          <w:tcPr>
            <w:tcW w:w="2484" w:type="dxa"/>
          </w:tcPr>
          <w:p w:rsidR="002245C0" w:rsidRDefault="002245C0" w:rsidP="00B84D0F">
            <w:pPr>
              <w:spacing w:before="120"/>
              <w:rPr>
                <w:caps/>
                <w:sz w:val="24"/>
              </w:rPr>
            </w:pPr>
            <w:r>
              <w:rPr>
                <w:caps/>
                <w:sz w:val="24"/>
              </w:rPr>
              <w:t>density</w:t>
            </w:r>
          </w:p>
        </w:tc>
        <w:tc>
          <w:tcPr>
            <w:tcW w:w="6696" w:type="dxa"/>
          </w:tcPr>
          <w:p w:rsidR="000E30FB" w:rsidRDefault="000E30FB" w:rsidP="000E30FB">
            <w:pPr>
              <w:spacing w:before="120"/>
              <w:rPr>
                <w:sz w:val="24"/>
                <w:lang w:eastAsia="ko-KR"/>
              </w:rPr>
            </w:pPr>
            <w:r>
              <w:rPr>
                <w:rFonts w:hint="eastAsia"/>
                <w:sz w:val="24"/>
                <w:lang w:eastAsia="ko-KR"/>
              </w:rPr>
              <w:t>Number of septic systems per square kilometer.</w:t>
            </w:r>
          </w:p>
          <w:p w:rsidR="000E30FB" w:rsidRDefault="000E30FB" w:rsidP="000E30FB">
            <w:pPr>
              <w:rPr>
                <w:sz w:val="24"/>
                <w:lang w:eastAsia="ko-KR"/>
              </w:rPr>
            </w:pPr>
          </w:p>
          <w:p w:rsidR="002245C0" w:rsidRDefault="000E30FB" w:rsidP="000E30FB">
            <w:pPr>
              <w:spacing w:before="120"/>
              <w:jc w:val="both"/>
              <w:rPr>
                <w:sz w:val="24"/>
              </w:rPr>
            </w:pPr>
            <w:r>
              <w:rPr>
                <w:rFonts w:hint="eastAsia"/>
                <w:sz w:val="24"/>
                <w:lang w:eastAsia="ko-KR"/>
              </w:rPr>
              <w:t>Currently not available.</w:t>
            </w:r>
          </w:p>
        </w:tc>
      </w:tr>
      <w:tr w:rsidR="002245C0" w:rsidTr="00C854CC">
        <w:trPr>
          <w:cantSplit/>
        </w:trPr>
        <w:tc>
          <w:tcPr>
            <w:tcW w:w="2484" w:type="dxa"/>
          </w:tcPr>
          <w:p w:rsidR="002245C0" w:rsidRDefault="002245C0" w:rsidP="00B84D0F">
            <w:pPr>
              <w:spacing w:before="120"/>
              <w:rPr>
                <w:caps/>
                <w:sz w:val="24"/>
              </w:rPr>
            </w:pPr>
            <w:r>
              <w:rPr>
                <w:caps/>
                <w:sz w:val="24"/>
              </w:rPr>
              <w:t>bd</w:t>
            </w:r>
          </w:p>
        </w:tc>
        <w:tc>
          <w:tcPr>
            <w:tcW w:w="6696" w:type="dxa"/>
          </w:tcPr>
          <w:p w:rsidR="000E30FB" w:rsidRPr="00047A6F" w:rsidRDefault="000E30FB" w:rsidP="000E30FB">
            <w:pPr>
              <w:spacing w:before="120"/>
              <w:rPr>
                <w:sz w:val="24"/>
                <w:lang w:eastAsia="ko-KR"/>
              </w:rPr>
            </w:pPr>
            <w:r>
              <w:rPr>
                <w:rFonts w:hint="eastAsia"/>
                <w:sz w:val="24"/>
                <w:lang w:eastAsia="ko-KR"/>
              </w:rPr>
              <w:t>Density of biomass (kg/m</w:t>
            </w:r>
            <w:r w:rsidRPr="00047A6F">
              <w:rPr>
                <w:rFonts w:hint="eastAsia"/>
                <w:sz w:val="24"/>
                <w:vertAlign w:val="superscript"/>
                <w:lang w:eastAsia="ko-KR"/>
              </w:rPr>
              <w:t>3</w:t>
            </w:r>
            <w:r>
              <w:rPr>
                <w:rFonts w:hint="eastAsia"/>
                <w:sz w:val="24"/>
                <w:lang w:eastAsia="ko-KR"/>
              </w:rPr>
              <w:t>), typically in the range of 900~1100 kg/m</w:t>
            </w:r>
            <w:r w:rsidRPr="00047A6F">
              <w:rPr>
                <w:rFonts w:hint="eastAsia"/>
                <w:sz w:val="24"/>
                <w:vertAlign w:val="superscript"/>
                <w:lang w:eastAsia="ko-KR"/>
              </w:rPr>
              <w:t>3</w:t>
            </w:r>
            <w:r>
              <w:rPr>
                <w:rFonts w:hint="eastAsia"/>
                <w:sz w:val="24"/>
                <w:lang w:eastAsia="ko-KR"/>
              </w:rPr>
              <w:t>. The default is 1000 kg/m</w:t>
            </w:r>
            <w:r w:rsidRPr="00047A6F">
              <w:rPr>
                <w:rFonts w:hint="eastAsia"/>
                <w:sz w:val="24"/>
                <w:vertAlign w:val="superscript"/>
                <w:lang w:eastAsia="ko-KR"/>
              </w:rPr>
              <w:t>3</w:t>
            </w:r>
            <w:r>
              <w:rPr>
                <w:rFonts w:hint="eastAsia"/>
                <w:sz w:val="24"/>
                <w:lang w:eastAsia="ko-KR"/>
              </w:rPr>
              <w:t>.</w:t>
            </w:r>
          </w:p>
          <w:p w:rsidR="000E30FB" w:rsidRDefault="000E30FB" w:rsidP="000E30FB">
            <w:pPr>
              <w:rPr>
                <w:sz w:val="24"/>
                <w:lang w:eastAsia="ko-KR"/>
              </w:rPr>
            </w:pPr>
          </w:p>
          <w:p w:rsidR="002245C0"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2245C0" w:rsidTr="00C854CC">
        <w:trPr>
          <w:cantSplit/>
        </w:trPr>
        <w:tc>
          <w:tcPr>
            <w:tcW w:w="2484" w:type="dxa"/>
          </w:tcPr>
          <w:p w:rsidR="002245C0" w:rsidRDefault="002245C0" w:rsidP="00B84D0F">
            <w:pPr>
              <w:spacing w:before="120"/>
              <w:rPr>
                <w:caps/>
                <w:sz w:val="24"/>
              </w:rPr>
            </w:pPr>
            <w:r>
              <w:rPr>
                <w:caps/>
                <w:sz w:val="24"/>
              </w:rPr>
              <w:t>bod_dc</w:t>
            </w:r>
          </w:p>
        </w:tc>
        <w:tc>
          <w:tcPr>
            <w:tcW w:w="6696" w:type="dxa"/>
          </w:tcPr>
          <w:p w:rsidR="000E30FB" w:rsidRDefault="000E30FB" w:rsidP="000E30FB">
            <w:pPr>
              <w:spacing w:before="120"/>
              <w:rPr>
                <w:sz w:val="24"/>
                <w:lang w:eastAsia="ko-KR"/>
              </w:rPr>
            </w:pPr>
            <w:r>
              <w:rPr>
                <w:rFonts w:hint="eastAsia"/>
                <w:sz w:val="24"/>
                <w:lang w:eastAsia="ko-KR"/>
              </w:rPr>
              <w:t>BOD decay rate coefficient. Biozone BOD coefficient is normalized by the volume of biomass in the formula. The default value is 0.5 and the value ranges 0.1~ 5.</w:t>
            </w:r>
          </w:p>
          <w:p w:rsidR="000E30FB" w:rsidRDefault="000E30FB" w:rsidP="000E30FB">
            <w:pPr>
              <w:rPr>
                <w:sz w:val="24"/>
                <w:lang w:eastAsia="ko-KR"/>
              </w:rPr>
            </w:pPr>
          </w:p>
          <w:p w:rsidR="002245C0"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2245C0" w:rsidTr="00C854CC">
        <w:trPr>
          <w:cantSplit/>
        </w:trPr>
        <w:tc>
          <w:tcPr>
            <w:tcW w:w="2484" w:type="dxa"/>
          </w:tcPr>
          <w:p w:rsidR="002245C0" w:rsidRDefault="002245C0" w:rsidP="00B84D0F">
            <w:pPr>
              <w:spacing w:before="120"/>
              <w:rPr>
                <w:caps/>
                <w:sz w:val="24"/>
              </w:rPr>
            </w:pPr>
            <w:r>
              <w:rPr>
                <w:caps/>
                <w:sz w:val="24"/>
              </w:rPr>
              <w:t>bod_co</w:t>
            </w:r>
            <w:r w:rsidR="00C07A0E">
              <w:rPr>
                <w:caps/>
                <w:sz w:val="24"/>
              </w:rPr>
              <w:t>N</w:t>
            </w:r>
            <w:r>
              <w:rPr>
                <w:caps/>
                <w:sz w:val="24"/>
              </w:rPr>
              <w:t>v</w:t>
            </w:r>
          </w:p>
        </w:tc>
        <w:tc>
          <w:tcPr>
            <w:tcW w:w="6696" w:type="dxa"/>
          </w:tcPr>
          <w:p w:rsidR="000E30FB" w:rsidRDefault="000E30FB" w:rsidP="000E30FB">
            <w:pPr>
              <w:spacing w:before="120"/>
              <w:rPr>
                <w:sz w:val="24"/>
                <w:lang w:eastAsia="ko-KR"/>
              </w:rPr>
            </w:pPr>
            <w:r>
              <w:rPr>
                <w:rFonts w:hint="eastAsia"/>
                <w:sz w:val="24"/>
                <w:lang w:eastAsia="ko-KR"/>
              </w:rPr>
              <w:t>A conversion factor representing the proportion of mass bacterial growth and mass BOD degraded in the STE. The default value is 0.32 and the value ranges 0.1~ 0.5.</w:t>
            </w:r>
          </w:p>
          <w:p w:rsidR="000E30FB" w:rsidRDefault="000E30FB" w:rsidP="000E30FB">
            <w:pPr>
              <w:rPr>
                <w:sz w:val="24"/>
                <w:lang w:eastAsia="ko-KR"/>
              </w:rPr>
            </w:pPr>
          </w:p>
          <w:p w:rsidR="002245C0"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2245C0" w:rsidTr="00C854CC">
        <w:trPr>
          <w:cantSplit/>
        </w:trPr>
        <w:tc>
          <w:tcPr>
            <w:tcW w:w="2484" w:type="dxa"/>
          </w:tcPr>
          <w:p w:rsidR="002245C0" w:rsidRDefault="002245C0" w:rsidP="00B84D0F">
            <w:pPr>
              <w:spacing w:before="120"/>
              <w:rPr>
                <w:caps/>
                <w:sz w:val="24"/>
              </w:rPr>
            </w:pPr>
            <w:r>
              <w:rPr>
                <w:caps/>
                <w:sz w:val="24"/>
              </w:rPr>
              <w:t>fc1</w:t>
            </w:r>
          </w:p>
        </w:tc>
        <w:tc>
          <w:tcPr>
            <w:tcW w:w="6696" w:type="dxa"/>
          </w:tcPr>
          <w:p w:rsidR="000E30FB" w:rsidRDefault="000E30FB" w:rsidP="000E30FB">
            <w:pPr>
              <w:spacing w:before="120"/>
              <w:rPr>
                <w:sz w:val="24"/>
                <w:lang w:eastAsia="ko-KR"/>
              </w:rPr>
            </w:pPr>
            <w:r>
              <w:rPr>
                <w:rFonts w:hint="eastAsia"/>
                <w:sz w:val="24"/>
                <w:lang w:eastAsia="ko-KR"/>
              </w:rPr>
              <w:t>Linear coefficient for calculation of field capacity in the biozone. The default value is 30 and the value ranges 0~ 50.</w:t>
            </w:r>
          </w:p>
          <w:p w:rsidR="000E30FB" w:rsidRDefault="000E30FB" w:rsidP="000E30FB">
            <w:pPr>
              <w:rPr>
                <w:sz w:val="24"/>
                <w:lang w:eastAsia="ko-KR"/>
              </w:rPr>
            </w:pPr>
          </w:p>
          <w:p w:rsidR="002245C0"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2245C0" w:rsidTr="00C854CC">
        <w:trPr>
          <w:cantSplit/>
        </w:trPr>
        <w:tc>
          <w:tcPr>
            <w:tcW w:w="2484" w:type="dxa"/>
          </w:tcPr>
          <w:p w:rsidR="002245C0" w:rsidRDefault="002245C0" w:rsidP="00B84D0F">
            <w:pPr>
              <w:spacing w:before="120"/>
              <w:rPr>
                <w:caps/>
                <w:sz w:val="24"/>
              </w:rPr>
            </w:pPr>
            <w:r>
              <w:rPr>
                <w:caps/>
                <w:sz w:val="24"/>
              </w:rPr>
              <w:t>fc2</w:t>
            </w:r>
          </w:p>
        </w:tc>
        <w:tc>
          <w:tcPr>
            <w:tcW w:w="6696" w:type="dxa"/>
          </w:tcPr>
          <w:p w:rsidR="000E30FB" w:rsidRDefault="000E30FB" w:rsidP="000E30FB">
            <w:pPr>
              <w:spacing w:before="120"/>
              <w:rPr>
                <w:sz w:val="24"/>
                <w:lang w:eastAsia="ko-KR"/>
              </w:rPr>
            </w:pPr>
            <w:r>
              <w:rPr>
                <w:rFonts w:hint="eastAsia"/>
                <w:sz w:val="24"/>
                <w:lang w:eastAsia="ko-KR"/>
              </w:rPr>
              <w:t>Exponential coefficient for calculation of field capacity in the biozone. The default value is 0.8 and the value ranges 0.5~ 1.</w:t>
            </w:r>
          </w:p>
          <w:p w:rsidR="000E30FB" w:rsidRDefault="000E30FB" w:rsidP="000E30FB">
            <w:pPr>
              <w:rPr>
                <w:sz w:val="24"/>
                <w:lang w:eastAsia="ko-KR"/>
              </w:rPr>
            </w:pPr>
          </w:p>
          <w:p w:rsidR="002245C0"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2245C0" w:rsidTr="00C854CC">
        <w:trPr>
          <w:cantSplit/>
        </w:trPr>
        <w:tc>
          <w:tcPr>
            <w:tcW w:w="2484" w:type="dxa"/>
          </w:tcPr>
          <w:p w:rsidR="002245C0" w:rsidRDefault="002245C0" w:rsidP="00B84D0F">
            <w:pPr>
              <w:spacing w:before="120"/>
              <w:rPr>
                <w:caps/>
                <w:sz w:val="24"/>
              </w:rPr>
            </w:pPr>
            <w:r>
              <w:rPr>
                <w:caps/>
                <w:sz w:val="24"/>
              </w:rPr>
              <w:t>fecal</w:t>
            </w:r>
          </w:p>
        </w:tc>
        <w:tc>
          <w:tcPr>
            <w:tcW w:w="6696" w:type="dxa"/>
          </w:tcPr>
          <w:p w:rsidR="000E30FB" w:rsidRDefault="000E30FB" w:rsidP="000E30FB">
            <w:pPr>
              <w:spacing w:before="120"/>
              <w:rPr>
                <w:sz w:val="24"/>
                <w:lang w:eastAsia="ko-KR"/>
              </w:rPr>
            </w:pPr>
            <w:r>
              <w:rPr>
                <w:rFonts w:hint="eastAsia"/>
                <w:sz w:val="24"/>
                <w:lang w:eastAsia="ko-KR"/>
              </w:rPr>
              <w:t>Fecal coliform bacteria decay rate coefficient. Biozone fecal coliform coefficient is normalized by the volume of biomass in the formula. The default value is 1.3 and the value ranges 0.5~ 2.</w:t>
            </w:r>
          </w:p>
          <w:p w:rsidR="000E30FB" w:rsidRDefault="000E30FB" w:rsidP="000E30FB">
            <w:pPr>
              <w:rPr>
                <w:sz w:val="24"/>
                <w:lang w:eastAsia="ko-KR"/>
              </w:rPr>
            </w:pPr>
          </w:p>
          <w:p w:rsidR="002245C0"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2245C0" w:rsidTr="00C854CC">
        <w:trPr>
          <w:cantSplit/>
        </w:trPr>
        <w:tc>
          <w:tcPr>
            <w:tcW w:w="2484" w:type="dxa"/>
          </w:tcPr>
          <w:p w:rsidR="002245C0" w:rsidRDefault="002245C0" w:rsidP="00B84D0F">
            <w:pPr>
              <w:spacing w:before="120"/>
              <w:rPr>
                <w:caps/>
                <w:sz w:val="24"/>
              </w:rPr>
            </w:pPr>
            <w:r>
              <w:rPr>
                <w:caps/>
                <w:sz w:val="24"/>
              </w:rPr>
              <w:lastRenderedPageBreak/>
              <w:t>plq</w:t>
            </w:r>
          </w:p>
        </w:tc>
        <w:tc>
          <w:tcPr>
            <w:tcW w:w="6696" w:type="dxa"/>
          </w:tcPr>
          <w:p w:rsidR="000E30FB" w:rsidRDefault="000E30FB" w:rsidP="000E30FB">
            <w:pPr>
              <w:spacing w:before="120"/>
              <w:rPr>
                <w:sz w:val="24"/>
                <w:lang w:eastAsia="ko-KR"/>
              </w:rPr>
            </w:pPr>
            <w:r>
              <w:rPr>
                <w:rFonts w:hint="eastAsia"/>
                <w:sz w:val="24"/>
                <w:lang w:eastAsia="ko-KR"/>
              </w:rPr>
              <w:t>Conversion factor for plaque from total dissolved solids. The default value is 0.1 and the value ranges 0.08~ 0.95.</w:t>
            </w:r>
          </w:p>
          <w:p w:rsidR="000E30FB" w:rsidRDefault="000E30FB" w:rsidP="000E30FB">
            <w:pPr>
              <w:rPr>
                <w:sz w:val="24"/>
                <w:lang w:eastAsia="ko-KR"/>
              </w:rPr>
            </w:pPr>
          </w:p>
          <w:p w:rsidR="002245C0"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0E30FB" w:rsidTr="00C854CC">
        <w:trPr>
          <w:cantSplit/>
        </w:trPr>
        <w:tc>
          <w:tcPr>
            <w:tcW w:w="2484" w:type="dxa"/>
          </w:tcPr>
          <w:p w:rsidR="000E30FB" w:rsidRDefault="000E30FB" w:rsidP="00B84D0F">
            <w:pPr>
              <w:spacing w:before="120"/>
              <w:rPr>
                <w:caps/>
                <w:sz w:val="24"/>
              </w:rPr>
            </w:pPr>
            <w:r>
              <w:rPr>
                <w:caps/>
                <w:sz w:val="24"/>
              </w:rPr>
              <w:t>mrt</w:t>
            </w:r>
          </w:p>
        </w:tc>
        <w:tc>
          <w:tcPr>
            <w:tcW w:w="6696" w:type="dxa"/>
          </w:tcPr>
          <w:p w:rsidR="000E30FB" w:rsidRDefault="000E30FB" w:rsidP="00C854CC">
            <w:pPr>
              <w:spacing w:before="120"/>
              <w:rPr>
                <w:sz w:val="24"/>
                <w:lang w:eastAsia="ko-KR"/>
              </w:rPr>
            </w:pPr>
            <w:r>
              <w:rPr>
                <w:rFonts w:hint="eastAsia"/>
                <w:sz w:val="24"/>
                <w:lang w:eastAsia="ko-KR"/>
              </w:rPr>
              <w:t>Mortality rate coefficient. The default value is 0.5 and the value ranges 0.01~ 1.</w:t>
            </w:r>
          </w:p>
          <w:p w:rsidR="000E30FB" w:rsidRDefault="000E30FB" w:rsidP="00C854CC">
            <w:pPr>
              <w:rPr>
                <w:sz w:val="24"/>
                <w:lang w:eastAsia="ko-KR"/>
              </w:rPr>
            </w:pPr>
          </w:p>
          <w:p w:rsidR="000E30FB" w:rsidRPr="00601135" w:rsidRDefault="000E30FB" w:rsidP="00C854CC">
            <w:pPr>
              <w:rPr>
                <w:lang w:eastAsia="ko-KR"/>
              </w:rPr>
            </w:pPr>
            <w:r w:rsidRPr="00601135">
              <w:rPr>
                <w:rFonts w:hint="eastAsia"/>
                <w:sz w:val="24"/>
                <w:lang w:eastAsia="ko-KR"/>
              </w:rPr>
              <w:t>Required</w:t>
            </w:r>
            <w:r>
              <w:rPr>
                <w:rFonts w:hint="eastAsia"/>
                <w:sz w:val="24"/>
                <w:lang w:eastAsia="ko-KR"/>
              </w:rPr>
              <w:t>.</w:t>
            </w:r>
          </w:p>
        </w:tc>
      </w:tr>
      <w:tr w:rsidR="000E30FB" w:rsidTr="00C854CC">
        <w:trPr>
          <w:cantSplit/>
        </w:trPr>
        <w:tc>
          <w:tcPr>
            <w:tcW w:w="2484" w:type="dxa"/>
          </w:tcPr>
          <w:p w:rsidR="000E30FB" w:rsidRDefault="000E30FB" w:rsidP="00B84D0F">
            <w:pPr>
              <w:spacing w:before="120"/>
              <w:rPr>
                <w:caps/>
                <w:sz w:val="24"/>
              </w:rPr>
            </w:pPr>
            <w:r>
              <w:rPr>
                <w:caps/>
                <w:sz w:val="24"/>
              </w:rPr>
              <w:t>rsp</w:t>
            </w:r>
          </w:p>
        </w:tc>
        <w:tc>
          <w:tcPr>
            <w:tcW w:w="6696" w:type="dxa"/>
          </w:tcPr>
          <w:p w:rsidR="000E30FB" w:rsidRDefault="000E30FB" w:rsidP="000E30FB">
            <w:pPr>
              <w:spacing w:before="120"/>
              <w:rPr>
                <w:sz w:val="24"/>
                <w:lang w:eastAsia="ko-KR"/>
              </w:rPr>
            </w:pPr>
            <w:r>
              <w:rPr>
                <w:rFonts w:hint="eastAsia"/>
                <w:sz w:val="24"/>
                <w:lang w:eastAsia="ko-KR"/>
              </w:rPr>
              <w:t>Respiration rate coefficient. The default value is 0.16 and the value ranges 0.01~ 1.</w:t>
            </w:r>
          </w:p>
          <w:p w:rsidR="000E30FB" w:rsidRDefault="000E30FB" w:rsidP="000E30FB">
            <w:pPr>
              <w:rPr>
                <w:sz w:val="24"/>
                <w:lang w:eastAsia="ko-KR"/>
              </w:rPr>
            </w:pPr>
          </w:p>
          <w:p w:rsidR="000E30FB"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0E30FB" w:rsidTr="00C854CC">
        <w:trPr>
          <w:cantSplit/>
        </w:trPr>
        <w:tc>
          <w:tcPr>
            <w:tcW w:w="2484" w:type="dxa"/>
          </w:tcPr>
          <w:p w:rsidR="000E30FB" w:rsidRDefault="000E30FB" w:rsidP="00B84D0F">
            <w:pPr>
              <w:spacing w:before="120"/>
              <w:rPr>
                <w:caps/>
                <w:sz w:val="24"/>
              </w:rPr>
            </w:pPr>
            <w:r>
              <w:rPr>
                <w:caps/>
                <w:sz w:val="24"/>
              </w:rPr>
              <w:t>slg1</w:t>
            </w:r>
          </w:p>
        </w:tc>
        <w:tc>
          <w:tcPr>
            <w:tcW w:w="6696" w:type="dxa"/>
          </w:tcPr>
          <w:p w:rsidR="000E30FB" w:rsidRDefault="000E30FB" w:rsidP="000E30FB">
            <w:pPr>
              <w:spacing w:before="120"/>
              <w:rPr>
                <w:sz w:val="24"/>
                <w:lang w:eastAsia="ko-KR"/>
              </w:rPr>
            </w:pPr>
            <w:r>
              <w:rPr>
                <w:rFonts w:hint="eastAsia"/>
                <w:sz w:val="24"/>
                <w:lang w:eastAsia="ko-KR"/>
              </w:rPr>
              <w:t>Linear coefficient for calculating the rate of biomass sloughing. The default value is 0.3 and the value ranges 0.01~ 0.5.</w:t>
            </w:r>
          </w:p>
          <w:p w:rsidR="000E30FB" w:rsidRDefault="000E30FB" w:rsidP="000E30FB">
            <w:pPr>
              <w:rPr>
                <w:sz w:val="24"/>
                <w:lang w:eastAsia="ko-KR"/>
              </w:rPr>
            </w:pPr>
          </w:p>
          <w:p w:rsidR="000E30FB"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0E30FB" w:rsidTr="00C854CC">
        <w:trPr>
          <w:cantSplit/>
        </w:trPr>
        <w:tc>
          <w:tcPr>
            <w:tcW w:w="2484" w:type="dxa"/>
          </w:tcPr>
          <w:p w:rsidR="000E30FB" w:rsidRDefault="000E30FB" w:rsidP="00B84D0F">
            <w:pPr>
              <w:spacing w:before="120"/>
              <w:rPr>
                <w:caps/>
                <w:sz w:val="24"/>
              </w:rPr>
            </w:pPr>
            <w:r>
              <w:rPr>
                <w:caps/>
                <w:sz w:val="24"/>
              </w:rPr>
              <w:t>slg2</w:t>
            </w:r>
          </w:p>
        </w:tc>
        <w:tc>
          <w:tcPr>
            <w:tcW w:w="6696" w:type="dxa"/>
          </w:tcPr>
          <w:p w:rsidR="000E30FB" w:rsidRDefault="000E30FB" w:rsidP="000E30FB">
            <w:pPr>
              <w:spacing w:before="120"/>
              <w:rPr>
                <w:sz w:val="24"/>
                <w:lang w:eastAsia="ko-KR"/>
              </w:rPr>
            </w:pPr>
            <w:r>
              <w:rPr>
                <w:rFonts w:hint="eastAsia"/>
                <w:sz w:val="24"/>
                <w:lang w:eastAsia="ko-KR"/>
              </w:rPr>
              <w:t>Exponential coefficient for calculating the rate of biomass sloughing. The default value is 0.5 and the value ranges 0.1~ 2.5.</w:t>
            </w:r>
          </w:p>
          <w:p w:rsidR="000E30FB" w:rsidRDefault="000E30FB" w:rsidP="000E30FB">
            <w:pPr>
              <w:rPr>
                <w:sz w:val="24"/>
                <w:lang w:eastAsia="ko-KR"/>
              </w:rPr>
            </w:pPr>
          </w:p>
          <w:p w:rsidR="000E30FB"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0E30FB" w:rsidTr="00C854CC">
        <w:trPr>
          <w:cantSplit/>
        </w:trPr>
        <w:tc>
          <w:tcPr>
            <w:tcW w:w="2484" w:type="dxa"/>
          </w:tcPr>
          <w:p w:rsidR="000E30FB" w:rsidRDefault="000E30FB" w:rsidP="00B84D0F">
            <w:pPr>
              <w:spacing w:before="120"/>
              <w:rPr>
                <w:caps/>
                <w:sz w:val="24"/>
              </w:rPr>
            </w:pPr>
            <w:r>
              <w:rPr>
                <w:caps/>
                <w:sz w:val="24"/>
              </w:rPr>
              <w:t>nitr</w:t>
            </w:r>
          </w:p>
        </w:tc>
        <w:tc>
          <w:tcPr>
            <w:tcW w:w="6696" w:type="dxa"/>
          </w:tcPr>
          <w:p w:rsidR="000E30FB" w:rsidRDefault="000E30FB" w:rsidP="000E30FB">
            <w:pPr>
              <w:spacing w:before="120"/>
              <w:rPr>
                <w:sz w:val="24"/>
                <w:lang w:eastAsia="ko-KR"/>
              </w:rPr>
            </w:pPr>
            <w:r>
              <w:rPr>
                <w:rFonts w:hint="eastAsia"/>
                <w:sz w:val="24"/>
                <w:lang w:eastAsia="ko-KR"/>
              </w:rPr>
              <w:t>Nitrification rate coefficient. Biozone nitrification rate coefficient is normalized by the volume of biomass in the formula.  The default value is 1.5 and the value ranges 0.1~ 300.</w:t>
            </w:r>
          </w:p>
          <w:p w:rsidR="000E30FB" w:rsidRDefault="000E30FB" w:rsidP="000E30FB">
            <w:pPr>
              <w:rPr>
                <w:sz w:val="24"/>
                <w:lang w:eastAsia="ko-KR"/>
              </w:rPr>
            </w:pPr>
          </w:p>
          <w:p w:rsidR="000E30FB"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0E30FB" w:rsidTr="00C854CC">
        <w:trPr>
          <w:cantSplit/>
        </w:trPr>
        <w:tc>
          <w:tcPr>
            <w:tcW w:w="2484" w:type="dxa"/>
          </w:tcPr>
          <w:p w:rsidR="000E30FB" w:rsidRDefault="000E30FB" w:rsidP="00B84D0F">
            <w:pPr>
              <w:spacing w:before="120"/>
              <w:rPr>
                <w:caps/>
                <w:sz w:val="24"/>
              </w:rPr>
            </w:pPr>
            <w:r>
              <w:rPr>
                <w:caps/>
                <w:sz w:val="24"/>
              </w:rPr>
              <w:t>denitr</w:t>
            </w:r>
          </w:p>
        </w:tc>
        <w:tc>
          <w:tcPr>
            <w:tcW w:w="6696" w:type="dxa"/>
          </w:tcPr>
          <w:p w:rsidR="000E30FB" w:rsidRDefault="000E30FB" w:rsidP="000E30FB">
            <w:pPr>
              <w:spacing w:before="120"/>
              <w:rPr>
                <w:sz w:val="24"/>
                <w:lang w:eastAsia="ko-KR"/>
              </w:rPr>
            </w:pPr>
            <w:r>
              <w:rPr>
                <w:rFonts w:hint="eastAsia"/>
                <w:sz w:val="24"/>
                <w:lang w:eastAsia="ko-KR"/>
              </w:rPr>
              <w:t>Denitrification rate coefficient. Biozone denitrification rate coefficient is normalized by the volume of biomass in the formula.  The default value is 0.32 and the value ranges 0.1~50.</w:t>
            </w:r>
          </w:p>
          <w:p w:rsidR="000E30FB" w:rsidRDefault="000E30FB" w:rsidP="000E30FB">
            <w:pPr>
              <w:rPr>
                <w:sz w:val="24"/>
                <w:lang w:eastAsia="ko-KR"/>
              </w:rPr>
            </w:pPr>
          </w:p>
          <w:p w:rsidR="000E30FB"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0E30FB" w:rsidTr="00C854CC">
        <w:trPr>
          <w:cantSplit/>
        </w:trPr>
        <w:tc>
          <w:tcPr>
            <w:tcW w:w="2484" w:type="dxa"/>
          </w:tcPr>
          <w:p w:rsidR="000E30FB" w:rsidRDefault="000E30FB" w:rsidP="00B84D0F">
            <w:pPr>
              <w:spacing w:before="120"/>
              <w:rPr>
                <w:caps/>
                <w:sz w:val="24"/>
              </w:rPr>
            </w:pPr>
            <w:r>
              <w:rPr>
                <w:caps/>
                <w:sz w:val="24"/>
              </w:rPr>
              <w:t>pdistrb</w:t>
            </w:r>
          </w:p>
        </w:tc>
        <w:tc>
          <w:tcPr>
            <w:tcW w:w="6696" w:type="dxa"/>
          </w:tcPr>
          <w:p w:rsidR="000E30FB" w:rsidRDefault="000E30FB" w:rsidP="000E30FB">
            <w:pPr>
              <w:spacing w:before="120"/>
              <w:rPr>
                <w:sz w:val="24"/>
                <w:lang w:eastAsia="ko-KR"/>
              </w:rPr>
            </w:pPr>
            <w:r>
              <w:rPr>
                <w:rFonts w:hint="eastAsia"/>
                <w:sz w:val="24"/>
                <w:lang w:eastAsia="ko-KR"/>
              </w:rPr>
              <w:t>Linear P sorption distribution coefficient (L/kg). The default value is 128 and the value ranges 1.4~478.</w:t>
            </w:r>
          </w:p>
          <w:p w:rsidR="000E30FB" w:rsidRDefault="000E30FB" w:rsidP="000E30FB">
            <w:pPr>
              <w:rPr>
                <w:sz w:val="24"/>
                <w:lang w:eastAsia="ko-KR"/>
              </w:rPr>
            </w:pPr>
          </w:p>
          <w:p w:rsidR="000E30FB"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0E30FB" w:rsidTr="00C854CC">
        <w:trPr>
          <w:cantSplit/>
        </w:trPr>
        <w:tc>
          <w:tcPr>
            <w:tcW w:w="2484" w:type="dxa"/>
          </w:tcPr>
          <w:p w:rsidR="000E30FB" w:rsidRDefault="000E30FB" w:rsidP="00B84D0F">
            <w:pPr>
              <w:spacing w:before="120"/>
              <w:rPr>
                <w:caps/>
                <w:sz w:val="24"/>
              </w:rPr>
            </w:pPr>
            <w:r>
              <w:rPr>
                <w:caps/>
                <w:sz w:val="24"/>
              </w:rPr>
              <w:t>psorpmax</w:t>
            </w:r>
          </w:p>
        </w:tc>
        <w:tc>
          <w:tcPr>
            <w:tcW w:w="6696" w:type="dxa"/>
          </w:tcPr>
          <w:p w:rsidR="000E30FB" w:rsidRDefault="000E30FB" w:rsidP="000E30FB">
            <w:pPr>
              <w:spacing w:before="120"/>
              <w:rPr>
                <w:sz w:val="24"/>
                <w:lang w:eastAsia="ko-KR"/>
              </w:rPr>
            </w:pPr>
            <w:r>
              <w:rPr>
                <w:rFonts w:hint="eastAsia"/>
                <w:sz w:val="24"/>
                <w:lang w:eastAsia="ko-KR"/>
              </w:rPr>
              <w:t>Maximum P sorption capacity (mg P/kg Soil). The default value is 850 and the value ranges 0~17600.</w:t>
            </w:r>
          </w:p>
          <w:p w:rsidR="000E30FB" w:rsidRDefault="000E30FB" w:rsidP="000E30FB">
            <w:pPr>
              <w:rPr>
                <w:sz w:val="24"/>
                <w:lang w:eastAsia="ko-KR"/>
              </w:rPr>
            </w:pPr>
          </w:p>
          <w:p w:rsidR="000E30FB"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0E30FB" w:rsidTr="00C854CC">
        <w:trPr>
          <w:cantSplit/>
        </w:trPr>
        <w:tc>
          <w:tcPr>
            <w:tcW w:w="2484" w:type="dxa"/>
          </w:tcPr>
          <w:p w:rsidR="000E30FB" w:rsidRDefault="000E30FB" w:rsidP="00C854CC">
            <w:pPr>
              <w:spacing w:before="120"/>
              <w:rPr>
                <w:caps/>
                <w:sz w:val="24"/>
              </w:rPr>
            </w:pPr>
            <w:r>
              <w:rPr>
                <w:caps/>
                <w:sz w:val="24"/>
              </w:rPr>
              <w:lastRenderedPageBreak/>
              <w:t>solpslp</w:t>
            </w:r>
          </w:p>
        </w:tc>
        <w:tc>
          <w:tcPr>
            <w:tcW w:w="6696" w:type="dxa"/>
          </w:tcPr>
          <w:p w:rsidR="000E30FB" w:rsidRDefault="000E30FB" w:rsidP="000E30FB">
            <w:pPr>
              <w:spacing w:before="120"/>
              <w:rPr>
                <w:sz w:val="24"/>
                <w:lang w:eastAsia="ko-KR"/>
              </w:rPr>
            </w:pPr>
            <w:r>
              <w:rPr>
                <w:rFonts w:hint="eastAsia"/>
                <w:sz w:val="24"/>
                <w:lang w:eastAsia="ko-KR"/>
              </w:rPr>
              <w:t>Slope of the linear effluent soluble P equation. The default value is 0.04 and the value ranges 0~0.3.</w:t>
            </w:r>
          </w:p>
          <w:p w:rsidR="000E30FB" w:rsidRDefault="000E30FB" w:rsidP="000E30FB">
            <w:pPr>
              <w:rPr>
                <w:sz w:val="24"/>
                <w:lang w:eastAsia="ko-KR"/>
              </w:rPr>
            </w:pPr>
          </w:p>
          <w:p w:rsidR="000E30FB"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0E30FB" w:rsidTr="00C854CC">
        <w:trPr>
          <w:cantSplit/>
        </w:trPr>
        <w:tc>
          <w:tcPr>
            <w:tcW w:w="2484" w:type="dxa"/>
          </w:tcPr>
          <w:p w:rsidR="000E30FB" w:rsidRDefault="000E30FB" w:rsidP="00C854CC">
            <w:pPr>
              <w:spacing w:before="120"/>
              <w:rPr>
                <w:caps/>
                <w:sz w:val="24"/>
              </w:rPr>
            </w:pPr>
            <w:r>
              <w:rPr>
                <w:caps/>
                <w:sz w:val="24"/>
              </w:rPr>
              <w:t>solpintc</w:t>
            </w:r>
          </w:p>
        </w:tc>
        <w:tc>
          <w:tcPr>
            <w:tcW w:w="6696" w:type="dxa"/>
          </w:tcPr>
          <w:p w:rsidR="000E30FB" w:rsidRDefault="000E30FB" w:rsidP="000E30FB">
            <w:pPr>
              <w:spacing w:before="120"/>
              <w:rPr>
                <w:sz w:val="24"/>
                <w:lang w:eastAsia="ko-KR"/>
              </w:rPr>
            </w:pPr>
            <w:r>
              <w:rPr>
                <w:rFonts w:hint="eastAsia"/>
                <w:sz w:val="24"/>
                <w:lang w:eastAsia="ko-KR"/>
              </w:rPr>
              <w:t>Intercept of the linear effluent soluble P equation. The default value is 3.1 and the value ranges 0~10.</w:t>
            </w:r>
          </w:p>
          <w:p w:rsidR="000E30FB" w:rsidRDefault="000E30FB" w:rsidP="000E30FB">
            <w:pPr>
              <w:rPr>
                <w:sz w:val="24"/>
                <w:lang w:eastAsia="ko-KR"/>
              </w:rPr>
            </w:pPr>
          </w:p>
          <w:p w:rsidR="000E30FB"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bl>
    <w:p w:rsidR="00B84D0F" w:rsidRDefault="00B84D0F" w:rsidP="007D20D4">
      <w:pPr>
        <w:rPr>
          <w:sz w:val="24"/>
          <w:szCs w:val="24"/>
        </w:rPr>
      </w:pPr>
    </w:p>
    <w:p w:rsidR="00DD5F20" w:rsidRPr="004700FB" w:rsidRDefault="00DD5F20" w:rsidP="00DD5F20">
      <w:pPr>
        <w:rPr>
          <w:b/>
          <w:smallCaps/>
          <w:sz w:val="22"/>
          <w:szCs w:val="24"/>
          <w:u w:val="single"/>
        </w:rPr>
      </w:pPr>
      <w:r>
        <w:rPr>
          <w:b/>
          <w:smallCaps/>
          <w:sz w:val="22"/>
          <w:szCs w:val="24"/>
          <w:u w:val="single"/>
        </w:rPr>
        <w:t>FILTERSTRIP.STR</w:t>
      </w:r>
    </w:p>
    <w:p w:rsidR="00DD5F20" w:rsidRDefault="00DD5F20" w:rsidP="00DD5F20">
      <w:pPr>
        <w:rPr>
          <w:color w:val="FF0000"/>
          <w:sz w:val="24"/>
          <w:szCs w:val="24"/>
        </w:rPr>
      </w:pPr>
      <w:r w:rsidRPr="00F943A3">
        <w:rPr>
          <w:color w:val="FF0000"/>
          <w:sz w:val="24"/>
          <w:szCs w:val="24"/>
        </w:rPr>
        <w:t>NEED THIS INFO</w:t>
      </w:r>
    </w:p>
    <w:p w:rsidR="00DD5F20" w:rsidRDefault="00DD5F20" w:rsidP="00DD5F20">
      <w:pPr>
        <w:rPr>
          <w:color w:val="FF0000"/>
          <w:sz w:val="24"/>
          <w:szCs w:val="24"/>
        </w:rPr>
      </w:pPr>
    </w:p>
    <w:p w:rsidR="00DD5F20" w:rsidRDefault="00DD5F20" w:rsidP="00DD5F20">
      <w:pPr>
        <w:rPr>
          <w:smallCaps/>
          <w:sz w:val="22"/>
          <w:szCs w:val="24"/>
        </w:rPr>
      </w:pPr>
      <w:r w:rsidRPr="00C84977">
        <w:rPr>
          <w:sz w:val="24"/>
          <w:szCs w:val="24"/>
        </w:rPr>
        <w:t xml:space="preserve">Below is a sample </w:t>
      </w:r>
      <w:r>
        <w:rPr>
          <w:smallCaps/>
          <w:sz w:val="22"/>
          <w:szCs w:val="24"/>
        </w:rPr>
        <w:t>FILTERSTRIP.STR FILE:</w:t>
      </w:r>
    </w:p>
    <w:p w:rsidR="00707755" w:rsidRDefault="00707755" w:rsidP="00DD5F20">
      <w:pPr>
        <w:rPr>
          <w:smallCaps/>
          <w:sz w:val="22"/>
          <w:szCs w:val="24"/>
        </w:rPr>
      </w:pPr>
    </w:p>
    <w:p w:rsidR="00996D2C" w:rsidRPr="00996D2C" w:rsidRDefault="00996D2C" w:rsidP="00996D2C">
      <w:pPr>
        <w:rPr>
          <w:smallCaps/>
          <w:sz w:val="16"/>
          <w:szCs w:val="16"/>
        </w:rPr>
      </w:pPr>
      <w:r w:rsidRPr="00996D2C">
        <w:rPr>
          <w:smallCaps/>
          <w:sz w:val="16"/>
          <w:szCs w:val="16"/>
        </w:rPr>
        <w:t>FIlterstrip.str - Little River Experimental Watershed</w:t>
      </w:r>
    </w:p>
    <w:p w:rsidR="00996D2C" w:rsidRPr="00996D2C" w:rsidRDefault="00996D2C" w:rsidP="00996D2C">
      <w:pPr>
        <w:rPr>
          <w:smallCaps/>
          <w:sz w:val="16"/>
          <w:szCs w:val="16"/>
        </w:rPr>
      </w:pPr>
      <w:r w:rsidRPr="00996D2C">
        <w:rPr>
          <w:smallCaps/>
          <w:sz w:val="16"/>
          <w:szCs w:val="16"/>
        </w:rPr>
        <w:t xml:space="preserve">     NAME       VFSI   VFSRATIO   VFSCON    VFSCH</w:t>
      </w:r>
    </w:p>
    <w:p w:rsidR="00996D2C" w:rsidRPr="00996D2C" w:rsidRDefault="00996D2C" w:rsidP="00996D2C">
      <w:pPr>
        <w:rPr>
          <w:smallCaps/>
          <w:sz w:val="16"/>
          <w:szCs w:val="16"/>
        </w:rPr>
      </w:pPr>
      <w:r w:rsidRPr="00996D2C">
        <w:rPr>
          <w:smallCaps/>
          <w:sz w:val="16"/>
          <w:szCs w:val="16"/>
        </w:rPr>
        <w:t xml:space="preserve">      filstr1       0.02    </w:t>
      </w:r>
      <w:r>
        <w:rPr>
          <w:smallCaps/>
          <w:sz w:val="16"/>
          <w:szCs w:val="16"/>
        </w:rPr>
        <w:t xml:space="preserve">            </w:t>
      </w:r>
      <w:r w:rsidRPr="00996D2C">
        <w:rPr>
          <w:smallCaps/>
          <w:sz w:val="16"/>
          <w:szCs w:val="16"/>
        </w:rPr>
        <w:t xml:space="preserve"> 0.10    </w:t>
      </w:r>
      <w:r>
        <w:rPr>
          <w:smallCaps/>
          <w:sz w:val="16"/>
          <w:szCs w:val="16"/>
        </w:rPr>
        <w:t xml:space="preserve">      </w:t>
      </w:r>
      <w:r w:rsidRPr="00996D2C">
        <w:rPr>
          <w:smallCaps/>
          <w:sz w:val="16"/>
          <w:szCs w:val="16"/>
        </w:rPr>
        <w:t xml:space="preserve">0.003   </w:t>
      </w:r>
      <w:r>
        <w:rPr>
          <w:smallCaps/>
          <w:sz w:val="16"/>
          <w:szCs w:val="16"/>
        </w:rPr>
        <w:t xml:space="preserve">      </w:t>
      </w:r>
      <w:r w:rsidRPr="00996D2C">
        <w:rPr>
          <w:smallCaps/>
          <w:sz w:val="16"/>
          <w:szCs w:val="16"/>
        </w:rPr>
        <w:t xml:space="preserve">  0.20</w:t>
      </w:r>
    </w:p>
    <w:p w:rsidR="00DD5F20" w:rsidRDefault="00DD5F20" w:rsidP="00C854CC">
      <w:pPr>
        <w:rPr>
          <w:b/>
          <w:smallCaps/>
          <w:sz w:val="22"/>
          <w:szCs w:val="24"/>
          <w:u w:val="single"/>
        </w:rPr>
      </w:pPr>
    </w:p>
    <w:tbl>
      <w:tblPr>
        <w:tblW w:w="9180" w:type="dxa"/>
        <w:tblInd w:w="828" w:type="dxa"/>
        <w:tblLayout w:type="fixed"/>
        <w:tblLook w:val="0000" w:firstRow="0" w:lastRow="0" w:firstColumn="0" w:lastColumn="0" w:noHBand="0" w:noVBand="0"/>
      </w:tblPr>
      <w:tblGrid>
        <w:gridCol w:w="2484"/>
        <w:gridCol w:w="6696"/>
      </w:tblGrid>
      <w:tr w:rsidR="00613E17" w:rsidTr="00613E17">
        <w:trPr>
          <w:cantSplit/>
        </w:trPr>
        <w:tc>
          <w:tcPr>
            <w:tcW w:w="2484" w:type="dxa"/>
          </w:tcPr>
          <w:p w:rsidR="00613E17" w:rsidRDefault="00613E17" w:rsidP="00F0515D">
            <w:pPr>
              <w:spacing w:before="120"/>
              <w:rPr>
                <w:b/>
                <w:sz w:val="24"/>
              </w:rPr>
            </w:pPr>
            <w:r>
              <w:rPr>
                <w:b/>
                <w:sz w:val="24"/>
              </w:rPr>
              <w:t>Variable name</w:t>
            </w:r>
          </w:p>
        </w:tc>
        <w:tc>
          <w:tcPr>
            <w:tcW w:w="6696" w:type="dxa"/>
          </w:tcPr>
          <w:p w:rsidR="00613E17" w:rsidRDefault="00613E17" w:rsidP="00F0515D">
            <w:pPr>
              <w:pStyle w:val="Heading1"/>
              <w:spacing w:before="120" w:after="0"/>
              <w:jc w:val="left"/>
              <w:rPr>
                <w:b/>
              </w:rPr>
            </w:pPr>
            <w:r>
              <w:rPr>
                <w:b/>
              </w:rPr>
              <w:t>Definition</w:t>
            </w:r>
          </w:p>
        </w:tc>
      </w:tr>
      <w:tr w:rsidR="00A752B1" w:rsidTr="00613E17">
        <w:trPr>
          <w:cantSplit/>
        </w:trPr>
        <w:tc>
          <w:tcPr>
            <w:tcW w:w="2484" w:type="dxa"/>
          </w:tcPr>
          <w:p w:rsidR="00A752B1" w:rsidRPr="00E77957" w:rsidRDefault="00A752B1" w:rsidP="00095041">
            <w:pPr>
              <w:spacing w:before="120"/>
              <w:rPr>
                <w:sz w:val="24"/>
              </w:rPr>
            </w:pPr>
            <w:r w:rsidRPr="00E77957">
              <w:rPr>
                <w:sz w:val="24"/>
              </w:rPr>
              <w:t>TITLE</w:t>
            </w:r>
          </w:p>
        </w:tc>
        <w:tc>
          <w:tcPr>
            <w:tcW w:w="6696" w:type="dxa"/>
          </w:tcPr>
          <w:p w:rsidR="00A752B1" w:rsidRDefault="00A752B1" w:rsidP="00095041">
            <w:pPr>
              <w:pStyle w:val="Heading1"/>
              <w:spacing w:before="120" w:after="0"/>
              <w:jc w:val="left"/>
              <w:rPr>
                <w:b/>
              </w:rPr>
            </w:pPr>
            <w:r>
              <w:t>The first line of the file is reserved for user comments.  The comments may take up to 80 spaces. The title line is not processed by the model and may be left blank.</w:t>
            </w:r>
          </w:p>
        </w:tc>
      </w:tr>
      <w:tr w:rsidR="00A752B1" w:rsidTr="00613E17">
        <w:trPr>
          <w:cantSplit/>
        </w:trPr>
        <w:tc>
          <w:tcPr>
            <w:tcW w:w="2484" w:type="dxa"/>
          </w:tcPr>
          <w:p w:rsidR="00A752B1" w:rsidRPr="00E77957" w:rsidRDefault="00A752B1" w:rsidP="00095041">
            <w:pPr>
              <w:spacing w:before="120"/>
              <w:rPr>
                <w:sz w:val="24"/>
              </w:rPr>
            </w:pPr>
            <w:r w:rsidRPr="00E77957">
              <w:rPr>
                <w:sz w:val="24"/>
              </w:rPr>
              <w:t>HEADER</w:t>
            </w:r>
          </w:p>
        </w:tc>
        <w:tc>
          <w:tcPr>
            <w:tcW w:w="6696" w:type="dxa"/>
          </w:tcPr>
          <w:p w:rsidR="00A752B1" w:rsidRDefault="00A752B1" w:rsidP="00095041">
            <w:pPr>
              <w:pStyle w:val="Heading1"/>
              <w:spacing w:before="120" w:after="0"/>
              <w:jc w:val="left"/>
              <w:rPr>
                <w:b/>
              </w:rPr>
            </w:pPr>
            <w:r>
              <w:t>Headings for variables</w:t>
            </w:r>
          </w:p>
        </w:tc>
      </w:tr>
      <w:tr w:rsidR="00613E17" w:rsidRPr="00B801A9" w:rsidTr="00613E17">
        <w:trPr>
          <w:cantSplit/>
        </w:trPr>
        <w:tc>
          <w:tcPr>
            <w:tcW w:w="2484" w:type="dxa"/>
          </w:tcPr>
          <w:p w:rsidR="00613E17" w:rsidRPr="00A752B1" w:rsidRDefault="00A752B1" w:rsidP="00F0515D">
            <w:pPr>
              <w:spacing w:before="120"/>
              <w:rPr>
                <w:sz w:val="24"/>
              </w:rPr>
            </w:pPr>
            <w:r w:rsidRPr="00A752B1">
              <w:rPr>
                <w:sz w:val="24"/>
              </w:rPr>
              <w:t>NAME</w:t>
            </w:r>
          </w:p>
        </w:tc>
        <w:tc>
          <w:tcPr>
            <w:tcW w:w="6696" w:type="dxa"/>
          </w:tcPr>
          <w:p w:rsidR="00613E17" w:rsidRPr="00A90AF3" w:rsidRDefault="00613E17" w:rsidP="00F0515D">
            <w:pPr>
              <w:pStyle w:val="Heading1"/>
              <w:spacing w:before="120" w:after="0"/>
              <w:jc w:val="left"/>
            </w:pPr>
            <w:r w:rsidRPr="00A90AF3">
              <w:t>Name</w:t>
            </w:r>
          </w:p>
        </w:tc>
      </w:tr>
      <w:tr w:rsidR="00613E17" w:rsidRPr="00B801A9" w:rsidTr="00613E17">
        <w:trPr>
          <w:cantSplit/>
        </w:trPr>
        <w:tc>
          <w:tcPr>
            <w:tcW w:w="2484" w:type="dxa"/>
          </w:tcPr>
          <w:p w:rsidR="00613E17" w:rsidRPr="00A752B1" w:rsidRDefault="00613E17" w:rsidP="00F0515D">
            <w:pPr>
              <w:spacing w:before="120"/>
              <w:rPr>
                <w:sz w:val="24"/>
              </w:rPr>
            </w:pPr>
            <w:r w:rsidRPr="00A752B1">
              <w:rPr>
                <w:sz w:val="24"/>
              </w:rPr>
              <w:t>VFSI</w:t>
            </w:r>
          </w:p>
        </w:tc>
        <w:tc>
          <w:tcPr>
            <w:tcW w:w="6696" w:type="dxa"/>
          </w:tcPr>
          <w:p w:rsidR="00613E17" w:rsidRPr="00613E17" w:rsidRDefault="00613E17" w:rsidP="00F0515D">
            <w:pPr>
              <w:pStyle w:val="Heading1"/>
              <w:spacing w:before="120" w:after="0"/>
              <w:jc w:val="left"/>
            </w:pPr>
            <w:r w:rsidRPr="00613E17">
              <w:t>Flag for the simulation of filter strips (VFSI = 1/0 active/inactive).</w:t>
            </w:r>
          </w:p>
        </w:tc>
      </w:tr>
      <w:tr w:rsidR="00613E17" w:rsidRPr="00B801A9" w:rsidTr="00613E17">
        <w:trPr>
          <w:cantSplit/>
        </w:trPr>
        <w:tc>
          <w:tcPr>
            <w:tcW w:w="2484" w:type="dxa"/>
          </w:tcPr>
          <w:p w:rsidR="00613E17" w:rsidRPr="00A752B1" w:rsidRDefault="00613E17" w:rsidP="00F0515D">
            <w:pPr>
              <w:spacing w:before="120"/>
              <w:rPr>
                <w:sz w:val="24"/>
              </w:rPr>
            </w:pPr>
            <w:r w:rsidRPr="00A752B1">
              <w:rPr>
                <w:sz w:val="24"/>
              </w:rPr>
              <w:t>VFSRATIO</w:t>
            </w:r>
          </w:p>
        </w:tc>
        <w:tc>
          <w:tcPr>
            <w:tcW w:w="6696" w:type="dxa"/>
          </w:tcPr>
          <w:p w:rsidR="00613E17" w:rsidRPr="00613E17" w:rsidRDefault="00613E17" w:rsidP="00F0515D">
            <w:pPr>
              <w:pStyle w:val="Heading1"/>
              <w:spacing w:before="120" w:after="0"/>
              <w:jc w:val="left"/>
            </w:pPr>
            <w:r w:rsidRPr="00613E17">
              <w:t>Ratio of field area to filter strip area (unitless).  Ranges from 0 to 300 with values from 30-60 being most common. Default value is 40</w:t>
            </w:r>
          </w:p>
        </w:tc>
      </w:tr>
      <w:tr w:rsidR="00613E17" w:rsidRPr="00B801A9" w:rsidTr="00613E17">
        <w:trPr>
          <w:cantSplit/>
        </w:trPr>
        <w:tc>
          <w:tcPr>
            <w:tcW w:w="2484" w:type="dxa"/>
          </w:tcPr>
          <w:p w:rsidR="00613E17" w:rsidRPr="00A752B1" w:rsidRDefault="00613E17" w:rsidP="00F0515D">
            <w:pPr>
              <w:spacing w:before="120"/>
              <w:rPr>
                <w:sz w:val="24"/>
              </w:rPr>
            </w:pPr>
            <w:r w:rsidRPr="00A752B1">
              <w:rPr>
                <w:sz w:val="24"/>
              </w:rPr>
              <w:t>VFSCON</w:t>
            </w:r>
          </w:p>
        </w:tc>
        <w:tc>
          <w:tcPr>
            <w:tcW w:w="6696" w:type="dxa"/>
          </w:tcPr>
          <w:p w:rsidR="00613E17" w:rsidRPr="00613E17" w:rsidRDefault="00613E17" w:rsidP="00F0515D">
            <w:pPr>
              <w:pStyle w:val="Heading1"/>
              <w:spacing w:before="120" w:after="0"/>
              <w:jc w:val="left"/>
            </w:pPr>
            <w:r w:rsidRPr="00613E17">
              <w:t>Fraction of the HRU which drains to the most concentrated ten percent of the filters strip area.   Runoff generated upslope a filter strip is not uniformly distributed across the entire length of the strip.  Ten percent of the filter strip can receive between 0.25 and 0.75 of the runoff from the entire filed.  Default value is 0.5.</w:t>
            </w:r>
          </w:p>
        </w:tc>
      </w:tr>
      <w:tr w:rsidR="00613E17" w:rsidRPr="00B801A9" w:rsidTr="00613E17">
        <w:trPr>
          <w:cantSplit/>
        </w:trPr>
        <w:tc>
          <w:tcPr>
            <w:tcW w:w="2484" w:type="dxa"/>
          </w:tcPr>
          <w:p w:rsidR="00613E17" w:rsidRPr="00A752B1" w:rsidRDefault="00613E17" w:rsidP="00F0515D">
            <w:pPr>
              <w:spacing w:before="120"/>
              <w:rPr>
                <w:sz w:val="24"/>
              </w:rPr>
            </w:pPr>
            <w:r w:rsidRPr="00A752B1">
              <w:rPr>
                <w:sz w:val="24"/>
              </w:rPr>
              <w:t>VFSCH</w:t>
            </w:r>
          </w:p>
        </w:tc>
        <w:tc>
          <w:tcPr>
            <w:tcW w:w="6696" w:type="dxa"/>
          </w:tcPr>
          <w:p w:rsidR="00613E17" w:rsidRPr="00613E17" w:rsidRDefault="00613E17" w:rsidP="00F0515D">
            <w:pPr>
              <w:pStyle w:val="Heading1"/>
              <w:spacing w:before="120" w:after="0"/>
              <w:jc w:val="left"/>
            </w:pPr>
            <w:r w:rsidRPr="00613E17">
              <w:t>Fraction of the flow within the most concentrated ten percent of the filter strip which is fully channelized (dimensionless).  Flow which is fully channelized is not subject to filtering or infiltration effects. Default value is 0.0</w:t>
            </w:r>
          </w:p>
        </w:tc>
      </w:tr>
    </w:tbl>
    <w:p w:rsidR="00DD5F20" w:rsidRDefault="00DD5F20" w:rsidP="00C854CC">
      <w:pPr>
        <w:rPr>
          <w:b/>
          <w:smallCaps/>
          <w:sz w:val="22"/>
          <w:szCs w:val="24"/>
          <w:u w:val="single"/>
        </w:rPr>
      </w:pPr>
    </w:p>
    <w:p w:rsidR="00DD5F20" w:rsidRDefault="00DD5F20" w:rsidP="00C854CC">
      <w:pPr>
        <w:rPr>
          <w:b/>
          <w:smallCaps/>
          <w:sz w:val="22"/>
          <w:szCs w:val="24"/>
          <w:u w:val="single"/>
        </w:rPr>
      </w:pPr>
    </w:p>
    <w:p w:rsidR="00060344" w:rsidRPr="004700FB" w:rsidRDefault="00073781" w:rsidP="00060344">
      <w:pPr>
        <w:rPr>
          <w:b/>
          <w:smallCaps/>
          <w:sz w:val="22"/>
          <w:szCs w:val="24"/>
          <w:u w:val="single"/>
        </w:rPr>
      </w:pPr>
      <w:r>
        <w:rPr>
          <w:b/>
          <w:smallCaps/>
          <w:sz w:val="22"/>
          <w:szCs w:val="24"/>
          <w:u w:val="single"/>
        </w:rPr>
        <w:t>GRASSEDWW</w:t>
      </w:r>
      <w:r w:rsidR="00060344">
        <w:rPr>
          <w:b/>
          <w:smallCaps/>
          <w:sz w:val="22"/>
          <w:szCs w:val="24"/>
          <w:u w:val="single"/>
        </w:rPr>
        <w:t>.STR</w:t>
      </w:r>
    </w:p>
    <w:p w:rsidR="00060344" w:rsidRDefault="00060344" w:rsidP="00060344">
      <w:pPr>
        <w:rPr>
          <w:color w:val="FF0000"/>
          <w:sz w:val="24"/>
          <w:szCs w:val="24"/>
        </w:rPr>
      </w:pPr>
      <w:r w:rsidRPr="00F943A3">
        <w:rPr>
          <w:color w:val="FF0000"/>
          <w:sz w:val="24"/>
          <w:szCs w:val="24"/>
        </w:rPr>
        <w:t>NEED THIS INFO</w:t>
      </w:r>
    </w:p>
    <w:p w:rsidR="00060344" w:rsidRDefault="00060344" w:rsidP="00060344">
      <w:pPr>
        <w:rPr>
          <w:smallCaps/>
          <w:sz w:val="22"/>
          <w:szCs w:val="24"/>
        </w:rPr>
      </w:pPr>
      <w:r w:rsidRPr="00C84977">
        <w:rPr>
          <w:sz w:val="24"/>
          <w:szCs w:val="24"/>
        </w:rPr>
        <w:t xml:space="preserve">Below is a sample </w:t>
      </w:r>
      <w:r w:rsidR="006376DF">
        <w:rPr>
          <w:smallCaps/>
          <w:sz w:val="22"/>
          <w:szCs w:val="24"/>
        </w:rPr>
        <w:t>GRASSEDWW</w:t>
      </w:r>
      <w:r>
        <w:rPr>
          <w:smallCaps/>
          <w:sz w:val="22"/>
          <w:szCs w:val="24"/>
        </w:rPr>
        <w:t xml:space="preserve">.STR FILE </w:t>
      </w:r>
    </w:p>
    <w:p w:rsidR="001D1352" w:rsidRPr="001D1352" w:rsidRDefault="001D1352" w:rsidP="001D1352">
      <w:pPr>
        <w:rPr>
          <w:smallCaps/>
          <w:sz w:val="16"/>
          <w:szCs w:val="16"/>
        </w:rPr>
      </w:pPr>
      <w:r w:rsidRPr="001D1352">
        <w:rPr>
          <w:smallCaps/>
          <w:sz w:val="16"/>
          <w:szCs w:val="16"/>
        </w:rPr>
        <w:t>grassedww.str - Little River Experimental Watershed</w:t>
      </w:r>
    </w:p>
    <w:p w:rsidR="001D1352" w:rsidRPr="001D1352" w:rsidRDefault="001D1352" w:rsidP="001D1352">
      <w:pPr>
        <w:rPr>
          <w:smallCaps/>
          <w:sz w:val="16"/>
          <w:szCs w:val="16"/>
        </w:rPr>
      </w:pPr>
      <w:r w:rsidRPr="001D1352">
        <w:rPr>
          <w:smallCaps/>
          <w:sz w:val="16"/>
          <w:szCs w:val="16"/>
        </w:rPr>
        <w:t xml:space="preserve">   NAME    </w:t>
      </w:r>
      <w:r>
        <w:rPr>
          <w:smallCaps/>
          <w:sz w:val="16"/>
          <w:szCs w:val="16"/>
        </w:rPr>
        <w:t xml:space="preserve">  </w:t>
      </w:r>
      <w:r w:rsidRPr="001D1352">
        <w:rPr>
          <w:smallCaps/>
          <w:sz w:val="16"/>
          <w:szCs w:val="16"/>
        </w:rPr>
        <w:t xml:space="preserve">   GRWAT_I    GRWAT_N    GRWAT_SPCON    GRWAT_D    GRWAT_W    GRWAT_L    GRWAT_S</w:t>
      </w:r>
    </w:p>
    <w:p w:rsidR="001D1352" w:rsidRPr="001D1352" w:rsidRDefault="001D1352" w:rsidP="001D1352">
      <w:pPr>
        <w:rPr>
          <w:smallCaps/>
          <w:sz w:val="16"/>
          <w:szCs w:val="16"/>
        </w:rPr>
      </w:pPr>
      <w:r w:rsidRPr="001D1352">
        <w:rPr>
          <w:smallCaps/>
          <w:sz w:val="16"/>
          <w:szCs w:val="16"/>
        </w:rPr>
        <w:t xml:space="preserve">  grwway1    </w:t>
      </w:r>
      <w:r>
        <w:rPr>
          <w:smallCaps/>
          <w:sz w:val="16"/>
          <w:szCs w:val="16"/>
        </w:rPr>
        <w:t xml:space="preserve">          </w:t>
      </w:r>
      <w:r w:rsidRPr="001D1352">
        <w:rPr>
          <w:smallCaps/>
          <w:sz w:val="16"/>
          <w:szCs w:val="16"/>
        </w:rPr>
        <w:t xml:space="preserve"> 0.20       </w:t>
      </w:r>
      <w:r>
        <w:rPr>
          <w:smallCaps/>
          <w:sz w:val="16"/>
          <w:szCs w:val="16"/>
        </w:rPr>
        <w:t xml:space="preserve">           </w:t>
      </w:r>
      <w:r w:rsidRPr="001D1352">
        <w:rPr>
          <w:smallCaps/>
          <w:sz w:val="16"/>
          <w:szCs w:val="16"/>
        </w:rPr>
        <w:t xml:space="preserve">0.20         </w:t>
      </w:r>
      <w:r>
        <w:rPr>
          <w:smallCaps/>
          <w:sz w:val="16"/>
          <w:szCs w:val="16"/>
        </w:rPr>
        <w:t xml:space="preserve">                    </w:t>
      </w:r>
      <w:r w:rsidRPr="001D1352">
        <w:rPr>
          <w:smallCaps/>
          <w:sz w:val="16"/>
          <w:szCs w:val="16"/>
        </w:rPr>
        <w:t xml:space="preserve">  0.20     </w:t>
      </w:r>
      <w:r>
        <w:rPr>
          <w:smallCaps/>
          <w:sz w:val="16"/>
          <w:szCs w:val="16"/>
        </w:rPr>
        <w:t xml:space="preserve">             </w:t>
      </w:r>
      <w:r w:rsidRPr="001D1352">
        <w:rPr>
          <w:smallCaps/>
          <w:sz w:val="16"/>
          <w:szCs w:val="16"/>
        </w:rPr>
        <w:t xml:space="preserve">  0.20      </w:t>
      </w:r>
      <w:r>
        <w:rPr>
          <w:smallCaps/>
          <w:sz w:val="16"/>
          <w:szCs w:val="16"/>
        </w:rPr>
        <w:t xml:space="preserve">              </w:t>
      </w:r>
      <w:r w:rsidRPr="001D1352">
        <w:rPr>
          <w:smallCaps/>
          <w:sz w:val="16"/>
          <w:szCs w:val="16"/>
        </w:rPr>
        <w:t xml:space="preserve"> 0.20       </w:t>
      </w:r>
      <w:r>
        <w:rPr>
          <w:smallCaps/>
          <w:sz w:val="16"/>
          <w:szCs w:val="16"/>
        </w:rPr>
        <w:t xml:space="preserve">            </w:t>
      </w:r>
      <w:r w:rsidRPr="001D1352">
        <w:rPr>
          <w:smallCaps/>
          <w:sz w:val="16"/>
          <w:szCs w:val="16"/>
        </w:rPr>
        <w:t xml:space="preserve">0.20     </w:t>
      </w:r>
      <w:r>
        <w:rPr>
          <w:smallCaps/>
          <w:sz w:val="16"/>
          <w:szCs w:val="16"/>
        </w:rPr>
        <w:t xml:space="preserve">            </w:t>
      </w:r>
      <w:r w:rsidRPr="001D1352">
        <w:rPr>
          <w:smallCaps/>
          <w:sz w:val="16"/>
          <w:szCs w:val="16"/>
        </w:rPr>
        <w:t xml:space="preserve">  0.20</w:t>
      </w:r>
    </w:p>
    <w:p w:rsidR="00060344" w:rsidRDefault="00060344" w:rsidP="00060344">
      <w:pPr>
        <w:rPr>
          <w:smallCaps/>
          <w:sz w:val="22"/>
          <w:szCs w:val="24"/>
        </w:rPr>
      </w:pPr>
    </w:p>
    <w:tbl>
      <w:tblPr>
        <w:tblW w:w="9180" w:type="dxa"/>
        <w:tblInd w:w="828" w:type="dxa"/>
        <w:tblLayout w:type="fixed"/>
        <w:tblLook w:val="0000" w:firstRow="0" w:lastRow="0" w:firstColumn="0" w:lastColumn="0" w:noHBand="0" w:noVBand="0"/>
      </w:tblPr>
      <w:tblGrid>
        <w:gridCol w:w="2484"/>
        <w:gridCol w:w="6696"/>
      </w:tblGrid>
      <w:tr w:rsidR="006376DF" w:rsidTr="00F0515D">
        <w:trPr>
          <w:cantSplit/>
        </w:trPr>
        <w:tc>
          <w:tcPr>
            <w:tcW w:w="2484" w:type="dxa"/>
          </w:tcPr>
          <w:p w:rsidR="006376DF" w:rsidRDefault="006376DF" w:rsidP="00F0515D">
            <w:pPr>
              <w:spacing w:before="120"/>
              <w:rPr>
                <w:b/>
                <w:sz w:val="24"/>
              </w:rPr>
            </w:pPr>
            <w:r>
              <w:rPr>
                <w:b/>
                <w:sz w:val="24"/>
              </w:rPr>
              <w:t>Variable name</w:t>
            </w:r>
          </w:p>
        </w:tc>
        <w:tc>
          <w:tcPr>
            <w:tcW w:w="6696" w:type="dxa"/>
          </w:tcPr>
          <w:p w:rsidR="006376DF" w:rsidRDefault="006376DF" w:rsidP="00F0515D">
            <w:pPr>
              <w:pStyle w:val="Heading1"/>
              <w:spacing w:before="120" w:after="0"/>
              <w:jc w:val="left"/>
              <w:rPr>
                <w:b/>
              </w:rPr>
            </w:pPr>
            <w:r>
              <w:rPr>
                <w:b/>
              </w:rPr>
              <w:t>Definition</w:t>
            </w:r>
          </w:p>
        </w:tc>
      </w:tr>
      <w:tr w:rsidR="00A752B1" w:rsidTr="00F0515D">
        <w:trPr>
          <w:cantSplit/>
        </w:trPr>
        <w:tc>
          <w:tcPr>
            <w:tcW w:w="2484" w:type="dxa"/>
          </w:tcPr>
          <w:p w:rsidR="00A752B1" w:rsidRPr="00E77957" w:rsidRDefault="00A752B1" w:rsidP="00095041">
            <w:pPr>
              <w:spacing w:before="120"/>
              <w:rPr>
                <w:sz w:val="24"/>
              </w:rPr>
            </w:pPr>
            <w:r w:rsidRPr="00E77957">
              <w:rPr>
                <w:sz w:val="24"/>
              </w:rPr>
              <w:t>TITLE</w:t>
            </w:r>
          </w:p>
        </w:tc>
        <w:tc>
          <w:tcPr>
            <w:tcW w:w="6696" w:type="dxa"/>
          </w:tcPr>
          <w:p w:rsidR="00A752B1" w:rsidRDefault="00A752B1" w:rsidP="00095041">
            <w:pPr>
              <w:pStyle w:val="Heading1"/>
              <w:spacing w:before="120" w:after="0"/>
              <w:jc w:val="left"/>
              <w:rPr>
                <w:b/>
              </w:rPr>
            </w:pPr>
            <w:r>
              <w:t>The first line of the file is reserved for user comments.  The comments may take up to 80 spaces. The title line is not processed by the model and may be left blank.</w:t>
            </w:r>
          </w:p>
        </w:tc>
      </w:tr>
      <w:tr w:rsidR="00A752B1" w:rsidTr="00F0515D">
        <w:trPr>
          <w:cantSplit/>
        </w:trPr>
        <w:tc>
          <w:tcPr>
            <w:tcW w:w="2484" w:type="dxa"/>
          </w:tcPr>
          <w:p w:rsidR="00A752B1" w:rsidRPr="00E77957" w:rsidRDefault="00A752B1" w:rsidP="00095041">
            <w:pPr>
              <w:spacing w:before="120"/>
              <w:rPr>
                <w:sz w:val="24"/>
              </w:rPr>
            </w:pPr>
            <w:r w:rsidRPr="00E77957">
              <w:rPr>
                <w:sz w:val="24"/>
              </w:rPr>
              <w:t>HEADER</w:t>
            </w:r>
          </w:p>
        </w:tc>
        <w:tc>
          <w:tcPr>
            <w:tcW w:w="6696" w:type="dxa"/>
          </w:tcPr>
          <w:p w:rsidR="00A752B1" w:rsidRDefault="00A752B1" w:rsidP="00095041">
            <w:pPr>
              <w:pStyle w:val="Heading1"/>
              <w:spacing w:before="120" w:after="0"/>
              <w:jc w:val="left"/>
              <w:rPr>
                <w:b/>
              </w:rPr>
            </w:pPr>
            <w:r>
              <w:t>Headings for variables</w:t>
            </w:r>
          </w:p>
        </w:tc>
      </w:tr>
      <w:tr w:rsidR="006376DF" w:rsidRPr="00B801A9" w:rsidTr="00F0515D">
        <w:trPr>
          <w:cantSplit/>
        </w:trPr>
        <w:tc>
          <w:tcPr>
            <w:tcW w:w="2484" w:type="dxa"/>
          </w:tcPr>
          <w:p w:rsidR="006376DF" w:rsidRDefault="006376DF" w:rsidP="00F0515D">
            <w:pPr>
              <w:spacing w:before="120"/>
              <w:rPr>
                <w:caps/>
                <w:sz w:val="24"/>
              </w:rPr>
            </w:pPr>
            <w:r>
              <w:rPr>
                <w:caps/>
                <w:sz w:val="24"/>
              </w:rPr>
              <w:t>name</w:t>
            </w:r>
          </w:p>
        </w:tc>
        <w:tc>
          <w:tcPr>
            <w:tcW w:w="6696" w:type="dxa"/>
          </w:tcPr>
          <w:p w:rsidR="006376DF" w:rsidRPr="00B801A9" w:rsidRDefault="006376DF" w:rsidP="00F0515D">
            <w:pPr>
              <w:pStyle w:val="Heading1"/>
              <w:spacing w:before="120" w:after="0"/>
              <w:jc w:val="left"/>
            </w:pPr>
            <w:r>
              <w:t>Name</w:t>
            </w:r>
          </w:p>
        </w:tc>
      </w:tr>
      <w:tr w:rsidR="006376DF" w:rsidRPr="00B801A9" w:rsidTr="00F0515D">
        <w:trPr>
          <w:cantSplit/>
        </w:trPr>
        <w:tc>
          <w:tcPr>
            <w:tcW w:w="2484" w:type="dxa"/>
          </w:tcPr>
          <w:p w:rsidR="006376DF" w:rsidRPr="00B84D0F" w:rsidRDefault="006376DF" w:rsidP="00F0515D">
            <w:pPr>
              <w:rPr>
                <w:sz w:val="24"/>
              </w:rPr>
            </w:pPr>
            <w:r>
              <w:rPr>
                <w:sz w:val="24"/>
              </w:rPr>
              <w:t>GRWAT_I</w:t>
            </w:r>
          </w:p>
        </w:tc>
        <w:tc>
          <w:tcPr>
            <w:tcW w:w="6696" w:type="dxa"/>
          </w:tcPr>
          <w:p w:rsidR="006376DF" w:rsidRPr="006376DF" w:rsidRDefault="006376DF" w:rsidP="006376DF">
            <w:pPr>
              <w:autoSpaceDE w:val="0"/>
              <w:autoSpaceDN w:val="0"/>
              <w:adjustRightInd w:val="0"/>
              <w:rPr>
                <w:sz w:val="24"/>
                <w:szCs w:val="24"/>
              </w:rPr>
            </w:pPr>
            <w:r w:rsidRPr="006376DF">
              <w:rPr>
                <w:sz w:val="24"/>
                <w:szCs w:val="24"/>
              </w:rPr>
              <w:t>On/off Flag for waterway simulation</w:t>
            </w:r>
          </w:p>
        </w:tc>
      </w:tr>
      <w:tr w:rsidR="006376DF" w:rsidRPr="00B801A9" w:rsidTr="00F0515D">
        <w:trPr>
          <w:cantSplit/>
        </w:trPr>
        <w:tc>
          <w:tcPr>
            <w:tcW w:w="2484" w:type="dxa"/>
          </w:tcPr>
          <w:p w:rsidR="006376DF" w:rsidRDefault="006376DF" w:rsidP="006376DF">
            <w:pPr>
              <w:rPr>
                <w:sz w:val="24"/>
              </w:rPr>
            </w:pPr>
            <w:r>
              <w:rPr>
                <w:sz w:val="24"/>
              </w:rPr>
              <w:t>GRWAT_N</w:t>
            </w:r>
          </w:p>
        </w:tc>
        <w:tc>
          <w:tcPr>
            <w:tcW w:w="6696" w:type="dxa"/>
          </w:tcPr>
          <w:p w:rsidR="006376DF" w:rsidRPr="006376DF" w:rsidRDefault="006376DF" w:rsidP="006376DF">
            <w:pPr>
              <w:autoSpaceDE w:val="0"/>
              <w:autoSpaceDN w:val="0"/>
              <w:adjustRightInd w:val="0"/>
              <w:rPr>
                <w:sz w:val="24"/>
                <w:szCs w:val="24"/>
              </w:rPr>
            </w:pPr>
            <w:r w:rsidRPr="006376DF">
              <w:rPr>
                <w:sz w:val="24"/>
                <w:szCs w:val="24"/>
              </w:rPr>
              <w:t>Mannings's n for grassed waterway</w:t>
            </w:r>
          </w:p>
        </w:tc>
      </w:tr>
      <w:tr w:rsidR="006376DF" w:rsidRPr="00B801A9" w:rsidTr="00F0515D">
        <w:trPr>
          <w:cantSplit/>
        </w:trPr>
        <w:tc>
          <w:tcPr>
            <w:tcW w:w="2484" w:type="dxa"/>
          </w:tcPr>
          <w:p w:rsidR="006376DF" w:rsidRDefault="006376DF" w:rsidP="006376DF">
            <w:pPr>
              <w:rPr>
                <w:sz w:val="24"/>
              </w:rPr>
            </w:pPr>
            <w:r>
              <w:rPr>
                <w:sz w:val="24"/>
              </w:rPr>
              <w:t>GRWAT_SPCON</w:t>
            </w:r>
          </w:p>
        </w:tc>
        <w:tc>
          <w:tcPr>
            <w:tcW w:w="6696" w:type="dxa"/>
          </w:tcPr>
          <w:p w:rsidR="006376DF" w:rsidRPr="006376DF" w:rsidRDefault="006376DF" w:rsidP="00BD7844">
            <w:pPr>
              <w:autoSpaceDE w:val="0"/>
              <w:autoSpaceDN w:val="0"/>
              <w:adjustRightInd w:val="0"/>
              <w:rPr>
                <w:sz w:val="24"/>
                <w:szCs w:val="24"/>
              </w:rPr>
            </w:pPr>
            <w:r w:rsidRPr="006376DF">
              <w:rPr>
                <w:sz w:val="24"/>
                <w:szCs w:val="24"/>
              </w:rPr>
              <w:t>sediment transport coeffic</w:t>
            </w:r>
            <w:r w:rsidR="00BD7844">
              <w:rPr>
                <w:sz w:val="24"/>
                <w:szCs w:val="24"/>
              </w:rPr>
              <w:t>ie</w:t>
            </w:r>
            <w:r w:rsidRPr="006376DF">
              <w:rPr>
                <w:sz w:val="24"/>
                <w:szCs w:val="24"/>
              </w:rPr>
              <w:t>nt defined by user</w:t>
            </w:r>
          </w:p>
        </w:tc>
      </w:tr>
      <w:tr w:rsidR="006376DF" w:rsidRPr="00B801A9" w:rsidTr="00F0515D">
        <w:trPr>
          <w:cantSplit/>
        </w:trPr>
        <w:tc>
          <w:tcPr>
            <w:tcW w:w="2484" w:type="dxa"/>
          </w:tcPr>
          <w:p w:rsidR="006376DF" w:rsidRDefault="006376DF" w:rsidP="006376DF">
            <w:pPr>
              <w:rPr>
                <w:sz w:val="24"/>
              </w:rPr>
            </w:pPr>
            <w:r>
              <w:rPr>
                <w:sz w:val="24"/>
              </w:rPr>
              <w:t>GRWAT_D</w:t>
            </w:r>
          </w:p>
        </w:tc>
        <w:tc>
          <w:tcPr>
            <w:tcW w:w="6696" w:type="dxa"/>
          </w:tcPr>
          <w:p w:rsidR="006376DF" w:rsidRPr="006376DF" w:rsidRDefault="006376DF" w:rsidP="006376DF">
            <w:pPr>
              <w:autoSpaceDE w:val="0"/>
              <w:autoSpaceDN w:val="0"/>
              <w:adjustRightInd w:val="0"/>
              <w:rPr>
                <w:sz w:val="24"/>
                <w:szCs w:val="24"/>
              </w:rPr>
            </w:pPr>
            <w:r w:rsidRPr="006376DF">
              <w:rPr>
                <w:sz w:val="24"/>
                <w:szCs w:val="24"/>
              </w:rPr>
              <w:t>depth of Grassed waterway (m)</w:t>
            </w:r>
          </w:p>
        </w:tc>
      </w:tr>
      <w:tr w:rsidR="006376DF" w:rsidRPr="00B801A9" w:rsidTr="00F0515D">
        <w:trPr>
          <w:cantSplit/>
        </w:trPr>
        <w:tc>
          <w:tcPr>
            <w:tcW w:w="2484" w:type="dxa"/>
          </w:tcPr>
          <w:p w:rsidR="006376DF" w:rsidRDefault="006376DF" w:rsidP="006376DF">
            <w:pPr>
              <w:rPr>
                <w:sz w:val="24"/>
              </w:rPr>
            </w:pPr>
            <w:r>
              <w:rPr>
                <w:sz w:val="24"/>
              </w:rPr>
              <w:t>GRWAT_W</w:t>
            </w:r>
          </w:p>
        </w:tc>
        <w:tc>
          <w:tcPr>
            <w:tcW w:w="6696" w:type="dxa"/>
          </w:tcPr>
          <w:p w:rsidR="006376DF" w:rsidRPr="006376DF" w:rsidRDefault="006376DF" w:rsidP="006376DF">
            <w:pPr>
              <w:autoSpaceDE w:val="0"/>
              <w:autoSpaceDN w:val="0"/>
              <w:adjustRightInd w:val="0"/>
              <w:rPr>
                <w:sz w:val="24"/>
                <w:szCs w:val="24"/>
              </w:rPr>
            </w:pPr>
            <w:r w:rsidRPr="006376DF">
              <w:rPr>
                <w:sz w:val="24"/>
                <w:szCs w:val="24"/>
              </w:rPr>
              <w:t>width of grass waterway</w:t>
            </w:r>
          </w:p>
        </w:tc>
      </w:tr>
      <w:tr w:rsidR="006376DF" w:rsidRPr="00B801A9" w:rsidTr="00F0515D">
        <w:trPr>
          <w:cantSplit/>
        </w:trPr>
        <w:tc>
          <w:tcPr>
            <w:tcW w:w="2484" w:type="dxa"/>
          </w:tcPr>
          <w:p w:rsidR="006376DF" w:rsidRDefault="006376DF" w:rsidP="006376DF">
            <w:pPr>
              <w:rPr>
                <w:sz w:val="24"/>
              </w:rPr>
            </w:pPr>
            <w:r>
              <w:rPr>
                <w:sz w:val="24"/>
              </w:rPr>
              <w:t>GRWAT_L</w:t>
            </w:r>
          </w:p>
        </w:tc>
        <w:tc>
          <w:tcPr>
            <w:tcW w:w="6696" w:type="dxa"/>
          </w:tcPr>
          <w:p w:rsidR="006376DF" w:rsidRPr="006376DF" w:rsidRDefault="006376DF" w:rsidP="006376DF">
            <w:pPr>
              <w:autoSpaceDE w:val="0"/>
              <w:autoSpaceDN w:val="0"/>
              <w:adjustRightInd w:val="0"/>
              <w:rPr>
                <w:sz w:val="24"/>
                <w:szCs w:val="24"/>
              </w:rPr>
            </w:pPr>
            <w:r w:rsidRPr="006376DF">
              <w:rPr>
                <w:sz w:val="24"/>
                <w:szCs w:val="24"/>
              </w:rPr>
              <w:t>length of Grass Waterway (km)</w:t>
            </w:r>
          </w:p>
        </w:tc>
      </w:tr>
      <w:tr w:rsidR="006376DF" w:rsidRPr="00B801A9" w:rsidTr="00F0515D">
        <w:trPr>
          <w:cantSplit/>
        </w:trPr>
        <w:tc>
          <w:tcPr>
            <w:tcW w:w="2484" w:type="dxa"/>
          </w:tcPr>
          <w:p w:rsidR="006376DF" w:rsidRDefault="006376DF" w:rsidP="006376DF">
            <w:pPr>
              <w:rPr>
                <w:sz w:val="24"/>
              </w:rPr>
            </w:pPr>
            <w:r>
              <w:rPr>
                <w:sz w:val="24"/>
              </w:rPr>
              <w:t>GRWAT_S</w:t>
            </w:r>
          </w:p>
        </w:tc>
        <w:tc>
          <w:tcPr>
            <w:tcW w:w="6696" w:type="dxa"/>
          </w:tcPr>
          <w:p w:rsidR="006376DF" w:rsidRPr="006376DF" w:rsidRDefault="006376DF" w:rsidP="006376DF">
            <w:pPr>
              <w:autoSpaceDE w:val="0"/>
              <w:autoSpaceDN w:val="0"/>
              <w:adjustRightInd w:val="0"/>
              <w:rPr>
                <w:sz w:val="24"/>
                <w:szCs w:val="24"/>
              </w:rPr>
            </w:pPr>
            <w:r w:rsidRPr="006376DF">
              <w:rPr>
                <w:sz w:val="24"/>
                <w:szCs w:val="24"/>
              </w:rPr>
              <w:t>slope of grass waterway (m/m)</w:t>
            </w:r>
          </w:p>
        </w:tc>
      </w:tr>
    </w:tbl>
    <w:p w:rsidR="006376DF" w:rsidRDefault="006376DF" w:rsidP="00060344">
      <w:pPr>
        <w:rPr>
          <w:smallCaps/>
          <w:sz w:val="22"/>
          <w:szCs w:val="24"/>
        </w:rPr>
      </w:pPr>
    </w:p>
    <w:p w:rsidR="006376DF" w:rsidRDefault="006376DF" w:rsidP="00060344">
      <w:pPr>
        <w:rPr>
          <w:smallCaps/>
          <w:sz w:val="22"/>
          <w:szCs w:val="24"/>
        </w:rPr>
      </w:pPr>
    </w:p>
    <w:p w:rsidR="006376DF" w:rsidRDefault="006376DF" w:rsidP="00060344">
      <w:pPr>
        <w:rPr>
          <w:smallCaps/>
          <w:sz w:val="22"/>
          <w:szCs w:val="24"/>
        </w:rPr>
      </w:pPr>
    </w:p>
    <w:p w:rsidR="006376DF" w:rsidRDefault="006376DF" w:rsidP="00060344">
      <w:pPr>
        <w:rPr>
          <w:smallCaps/>
          <w:sz w:val="22"/>
          <w:szCs w:val="24"/>
        </w:rPr>
      </w:pPr>
    </w:p>
    <w:p w:rsidR="006376DF" w:rsidRDefault="006376DF" w:rsidP="00060344">
      <w:pPr>
        <w:rPr>
          <w:smallCaps/>
          <w:sz w:val="22"/>
          <w:szCs w:val="24"/>
        </w:rPr>
      </w:pPr>
    </w:p>
    <w:p w:rsidR="00060344" w:rsidRDefault="00060344" w:rsidP="00060344">
      <w:pPr>
        <w:rPr>
          <w:b/>
          <w:smallCaps/>
          <w:sz w:val="22"/>
          <w:szCs w:val="24"/>
          <w:u w:val="single"/>
        </w:rPr>
      </w:pPr>
    </w:p>
    <w:p w:rsidR="00C854CC" w:rsidRPr="004700FB" w:rsidRDefault="00C854CC" w:rsidP="00C854CC">
      <w:pPr>
        <w:rPr>
          <w:b/>
          <w:smallCaps/>
          <w:sz w:val="22"/>
          <w:szCs w:val="24"/>
          <w:u w:val="single"/>
        </w:rPr>
      </w:pPr>
      <w:r>
        <w:rPr>
          <w:b/>
          <w:smallCaps/>
          <w:sz w:val="22"/>
          <w:szCs w:val="24"/>
          <w:u w:val="single"/>
        </w:rPr>
        <w:t>BMPUSER.STR</w:t>
      </w:r>
    </w:p>
    <w:p w:rsidR="00C854CC" w:rsidRDefault="00C854CC" w:rsidP="00C854CC">
      <w:pPr>
        <w:rPr>
          <w:color w:val="FF0000"/>
          <w:sz w:val="24"/>
          <w:szCs w:val="24"/>
        </w:rPr>
      </w:pPr>
      <w:r w:rsidRPr="00F943A3">
        <w:rPr>
          <w:color w:val="FF0000"/>
          <w:sz w:val="24"/>
          <w:szCs w:val="24"/>
        </w:rPr>
        <w:t>NEED THIS INFO</w:t>
      </w:r>
    </w:p>
    <w:p w:rsidR="00C854CC" w:rsidRDefault="00C854CC" w:rsidP="007D20D4">
      <w:pPr>
        <w:rPr>
          <w:smallCaps/>
          <w:sz w:val="22"/>
          <w:szCs w:val="24"/>
        </w:rPr>
      </w:pPr>
      <w:r w:rsidRPr="00C84977">
        <w:rPr>
          <w:sz w:val="24"/>
          <w:szCs w:val="24"/>
        </w:rPr>
        <w:t xml:space="preserve">Below is a sample </w:t>
      </w:r>
      <w:r>
        <w:rPr>
          <w:smallCaps/>
          <w:sz w:val="22"/>
          <w:szCs w:val="24"/>
        </w:rPr>
        <w:t>BMPUSER.STR FILE:</w:t>
      </w:r>
    </w:p>
    <w:p w:rsidR="00707755" w:rsidRPr="00B50B46" w:rsidRDefault="00707755" w:rsidP="007D20D4">
      <w:pPr>
        <w:rPr>
          <w:smallCaps/>
          <w:sz w:val="22"/>
          <w:szCs w:val="24"/>
        </w:rPr>
      </w:pPr>
    </w:p>
    <w:p w:rsidR="00C854CC" w:rsidRDefault="00C478D0" w:rsidP="007D20D4">
      <w:pPr>
        <w:rPr>
          <w:sz w:val="24"/>
          <w:szCs w:val="24"/>
        </w:rPr>
      </w:pPr>
      <w:r w:rsidRPr="00C478D0">
        <w:rPr>
          <w:noProof/>
        </w:rPr>
        <w:drawing>
          <wp:inline distT="0" distB="0" distL="0" distR="0">
            <wp:extent cx="4953000" cy="55626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4953000" cy="556260"/>
                    </a:xfrm>
                    <a:prstGeom prst="rect">
                      <a:avLst/>
                    </a:prstGeom>
                    <a:noFill/>
                    <a:ln>
                      <a:noFill/>
                    </a:ln>
                  </pic:spPr>
                </pic:pic>
              </a:graphicData>
            </a:graphic>
          </wp:inline>
        </w:drawing>
      </w:r>
    </w:p>
    <w:p w:rsidR="00C854CC" w:rsidRDefault="00C854CC" w:rsidP="007D20D4">
      <w:pPr>
        <w:rPr>
          <w:sz w:val="24"/>
          <w:szCs w:val="24"/>
        </w:rPr>
      </w:pPr>
    </w:p>
    <w:tbl>
      <w:tblPr>
        <w:tblW w:w="9180" w:type="dxa"/>
        <w:tblInd w:w="828" w:type="dxa"/>
        <w:tblLayout w:type="fixed"/>
        <w:tblLook w:val="0000" w:firstRow="0" w:lastRow="0" w:firstColumn="0" w:lastColumn="0" w:noHBand="0" w:noVBand="0"/>
      </w:tblPr>
      <w:tblGrid>
        <w:gridCol w:w="2484"/>
        <w:gridCol w:w="6696"/>
      </w:tblGrid>
      <w:tr w:rsidR="00C478D0" w:rsidTr="00ED63E4">
        <w:trPr>
          <w:cantSplit/>
        </w:trPr>
        <w:tc>
          <w:tcPr>
            <w:tcW w:w="2484" w:type="dxa"/>
          </w:tcPr>
          <w:p w:rsidR="00C478D0" w:rsidRDefault="00C478D0" w:rsidP="00ED63E4">
            <w:pPr>
              <w:spacing w:before="120"/>
              <w:rPr>
                <w:b/>
                <w:sz w:val="24"/>
              </w:rPr>
            </w:pPr>
            <w:r>
              <w:rPr>
                <w:b/>
                <w:sz w:val="24"/>
              </w:rPr>
              <w:t>Variable name</w:t>
            </w:r>
          </w:p>
        </w:tc>
        <w:tc>
          <w:tcPr>
            <w:tcW w:w="6696" w:type="dxa"/>
          </w:tcPr>
          <w:p w:rsidR="00C478D0" w:rsidRDefault="00C478D0" w:rsidP="00ED63E4">
            <w:pPr>
              <w:pStyle w:val="Heading1"/>
              <w:spacing w:before="120" w:after="0"/>
              <w:jc w:val="left"/>
              <w:rPr>
                <w:b/>
              </w:rPr>
            </w:pPr>
            <w:r>
              <w:rPr>
                <w:b/>
              </w:rPr>
              <w:t>Definition</w:t>
            </w:r>
          </w:p>
        </w:tc>
      </w:tr>
      <w:tr w:rsidR="00D00B8C" w:rsidTr="00ED63E4">
        <w:trPr>
          <w:cantSplit/>
        </w:trPr>
        <w:tc>
          <w:tcPr>
            <w:tcW w:w="2484" w:type="dxa"/>
          </w:tcPr>
          <w:p w:rsidR="00D00B8C" w:rsidRPr="00E77957" w:rsidRDefault="00D00B8C" w:rsidP="00095041">
            <w:pPr>
              <w:spacing w:before="120"/>
              <w:rPr>
                <w:sz w:val="24"/>
              </w:rPr>
            </w:pPr>
            <w:r w:rsidRPr="00E77957">
              <w:rPr>
                <w:sz w:val="24"/>
              </w:rPr>
              <w:t>TITLE</w:t>
            </w:r>
          </w:p>
        </w:tc>
        <w:tc>
          <w:tcPr>
            <w:tcW w:w="6696" w:type="dxa"/>
          </w:tcPr>
          <w:p w:rsidR="00D00B8C" w:rsidRDefault="00D00B8C" w:rsidP="00095041">
            <w:pPr>
              <w:pStyle w:val="Heading1"/>
              <w:spacing w:before="120" w:after="0"/>
              <w:jc w:val="left"/>
              <w:rPr>
                <w:b/>
              </w:rPr>
            </w:pPr>
            <w:r>
              <w:t>The first line of the file is reserved for user comments.  The comments may take up to 80 spaces. The title line is not processed by the model and may be left blank.</w:t>
            </w:r>
          </w:p>
        </w:tc>
      </w:tr>
      <w:tr w:rsidR="00D00B8C" w:rsidTr="00ED63E4">
        <w:trPr>
          <w:cantSplit/>
        </w:trPr>
        <w:tc>
          <w:tcPr>
            <w:tcW w:w="2484" w:type="dxa"/>
          </w:tcPr>
          <w:p w:rsidR="00D00B8C" w:rsidRPr="00E77957" w:rsidRDefault="00D00B8C" w:rsidP="00095041">
            <w:pPr>
              <w:spacing w:before="120"/>
              <w:rPr>
                <w:sz w:val="24"/>
              </w:rPr>
            </w:pPr>
            <w:r w:rsidRPr="00E77957">
              <w:rPr>
                <w:sz w:val="24"/>
              </w:rPr>
              <w:t>HEADER</w:t>
            </w:r>
          </w:p>
        </w:tc>
        <w:tc>
          <w:tcPr>
            <w:tcW w:w="6696" w:type="dxa"/>
          </w:tcPr>
          <w:p w:rsidR="00D00B8C" w:rsidRDefault="00D00B8C" w:rsidP="00095041">
            <w:pPr>
              <w:pStyle w:val="Heading1"/>
              <w:spacing w:before="120" w:after="0"/>
              <w:jc w:val="left"/>
              <w:rPr>
                <w:b/>
              </w:rPr>
            </w:pPr>
            <w:r>
              <w:t>Headings for variables</w:t>
            </w:r>
          </w:p>
        </w:tc>
      </w:tr>
      <w:tr w:rsidR="00C478D0" w:rsidRPr="00B801A9" w:rsidTr="00ED63E4">
        <w:trPr>
          <w:cantSplit/>
        </w:trPr>
        <w:tc>
          <w:tcPr>
            <w:tcW w:w="2484" w:type="dxa"/>
          </w:tcPr>
          <w:p w:rsidR="00C478D0" w:rsidRDefault="00C478D0" w:rsidP="00C478D0">
            <w:pPr>
              <w:spacing w:before="120"/>
              <w:rPr>
                <w:caps/>
                <w:sz w:val="24"/>
              </w:rPr>
            </w:pPr>
            <w:r>
              <w:rPr>
                <w:caps/>
                <w:sz w:val="24"/>
              </w:rPr>
              <w:t>name</w:t>
            </w:r>
          </w:p>
        </w:tc>
        <w:tc>
          <w:tcPr>
            <w:tcW w:w="6696" w:type="dxa"/>
          </w:tcPr>
          <w:p w:rsidR="00C478D0" w:rsidRPr="00B801A9" w:rsidRDefault="00C478D0" w:rsidP="00ED63E4">
            <w:pPr>
              <w:pStyle w:val="Heading1"/>
              <w:spacing w:before="120" w:after="0"/>
              <w:jc w:val="left"/>
            </w:pPr>
            <w:r>
              <w:t>User BMP Name</w:t>
            </w:r>
          </w:p>
        </w:tc>
      </w:tr>
      <w:tr w:rsidR="00C478D0" w:rsidRPr="00B801A9" w:rsidTr="00ED63E4">
        <w:trPr>
          <w:cantSplit/>
        </w:trPr>
        <w:tc>
          <w:tcPr>
            <w:tcW w:w="2484" w:type="dxa"/>
          </w:tcPr>
          <w:p w:rsidR="00C478D0" w:rsidRPr="00B84D0F" w:rsidRDefault="00C478D0" w:rsidP="00ED63E4">
            <w:pPr>
              <w:spacing w:before="120"/>
              <w:rPr>
                <w:sz w:val="24"/>
              </w:rPr>
            </w:pPr>
            <w:r>
              <w:rPr>
                <w:sz w:val="24"/>
              </w:rPr>
              <w:t>BMP_FLAG</w:t>
            </w:r>
          </w:p>
        </w:tc>
        <w:tc>
          <w:tcPr>
            <w:tcW w:w="6696" w:type="dxa"/>
          </w:tcPr>
          <w:p w:rsidR="00C478D0" w:rsidRPr="00B801A9" w:rsidRDefault="00332EDC" w:rsidP="00ED63E4">
            <w:pPr>
              <w:pStyle w:val="Heading1"/>
              <w:spacing w:before="120" w:after="0"/>
              <w:jc w:val="left"/>
            </w:pPr>
            <w:r>
              <w:rPr>
                <w:szCs w:val="24"/>
              </w:rPr>
              <w:t>Code to turn on/off user BMP (range 0-1)( mgt1i)</w:t>
            </w:r>
          </w:p>
        </w:tc>
      </w:tr>
      <w:tr w:rsidR="00C478D0" w:rsidRPr="00B801A9" w:rsidTr="00ED63E4">
        <w:trPr>
          <w:cantSplit/>
        </w:trPr>
        <w:tc>
          <w:tcPr>
            <w:tcW w:w="2484" w:type="dxa"/>
          </w:tcPr>
          <w:p w:rsidR="00C478D0" w:rsidRDefault="00C478D0" w:rsidP="00ED63E4">
            <w:pPr>
              <w:spacing w:before="120"/>
              <w:rPr>
                <w:sz w:val="24"/>
              </w:rPr>
            </w:pPr>
            <w:r>
              <w:rPr>
                <w:sz w:val="24"/>
              </w:rPr>
              <w:t>BMP_SED</w:t>
            </w:r>
          </w:p>
        </w:tc>
        <w:tc>
          <w:tcPr>
            <w:tcW w:w="6696" w:type="dxa"/>
          </w:tcPr>
          <w:p w:rsidR="00C478D0" w:rsidRPr="00B801A9" w:rsidRDefault="00332EDC" w:rsidP="00ED63E4">
            <w:pPr>
              <w:pStyle w:val="Heading1"/>
              <w:spacing w:before="120" w:after="0"/>
              <w:jc w:val="left"/>
            </w:pPr>
            <w:r w:rsidRPr="0093172F">
              <w:rPr>
                <w:szCs w:val="24"/>
              </w:rPr>
              <w:t>Sediment removal by BMP (%) (range 0-100)</w:t>
            </w:r>
          </w:p>
        </w:tc>
      </w:tr>
      <w:tr w:rsidR="00C478D0" w:rsidRPr="00B801A9" w:rsidTr="00ED63E4">
        <w:trPr>
          <w:cantSplit/>
        </w:trPr>
        <w:tc>
          <w:tcPr>
            <w:tcW w:w="2484" w:type="dxa"/>
          </w:tcPr>
          <w:p w:rsidR="00C478D0" w:rsidRDefault="00C478D0" w:rsidP="00ED63E4">
            <w:pPr>
              <w:spacing w:before="120"/>
              <w:rPr>
                <w:sz w:val="24"/>
              </w:rPr>
            </w:pPr>
            <w:r>
              <w:rPr>
                <w:sz w:val="24"/>
              </w:rPr>
              <w:t>BMP_PP</w:t>
            </w:r>
          </w:p>
        </w:tc>
        <w:tc>
          <w:tcPr>
            <w:tcW w:w="6696" w:type="dxa"/>
          </w:tcPr>
          <w:p w:rsidR="00C478D0" w:rsidRPr="00B801A9" w:rsidRDefault="00332EDC" w:rsidP="00ED63E4">
            <w:pPr>
              <w:pStyle w:val="Heading1"/>
              <w:spacing w:before="120" w:after="0"/>
              <w:jc w:val="left"/>
            </w:pPr>
            <w:r w:rsidRPr="0093172F">
              <w:rPr>
                <w:szCs w:val="24"/>
              </w:rPr>
              <w:t>Particulate</w:t>
            </w:r>
            <w:r>
              <w:rPr>
                <w:szCs w:val="24"/>
              </w:rPr>
              <w:t xml:space="preserve"> (Organic)</w:t>
            </w:r>
            <w:r w:rsidRPr="0093172F">
              <w:rPr>
                <w:szCs w:val="24"/>
              </w:rPr>
              <w:t xml:space="preserve"> phosphorous removal by BMP (%) (range 0-100)</w:t>
            </w:r>
          </w:p>
        </w:tc>
      </w:tr>
      <w:tr w:rsidR="00C478D0" w:rsidRPr="00B801A9" w:rsidTr="00ED63E4">
        <w:trPr>
          <w:cantSplit/>
        </w:trPr>
        <w:tc>
          <w:tcPr>
            <w:tcW w:w="2484" w:type="dxa"/>
          </w:tcPr>
          <w:p w:rsidR="00C478D0" w:rsidRDefault="00C478D0" w:rsidP="00ED63E4">
            <w:pPr>
              <w:spacing w:before="120"/>
              <w:rPr>
                <w:sz w:val="24"/>
              </w:rPr>
            </w:pPr>
            <w:r>
              <w:rPr>
                <w:sz w:val="24"/>
              </w:rPr>
              <w:t>BMP_SP</w:t>
            </w:r>
          </w:p>
        </w:tc>
        <w:tc>
          <w:tcPr>
            <w:tcW w:w="6696" w:type="dxa"/>
          </w:tcPr>
          <w:p w:rsidR="00C478D0" w:rsidRPr="00B801A9" w:rsidRDefault="00332EDC" w:rsidP="00ED63E4">
            <w:pPr>
              <w:pStyle w:val="Heading1"/>
              <w:spacing w:before="120" w:after="0"/>
              <w:jc w:val="left"/>
            </w:pPr>
            <w:r w:rsidRPr="0093172F">
              <w:rPr>
                <w:szCs w:val="24"/>
              </w:rPr>
              <w:t>Soluble phosphorous removal by BMP (%) (range 0-100)</w:t>
            </w:r>
          </w:p>
        </w:tc>
      </w:tr>
      <w:tr w:rsidR="00C478D0" w:rsidRPr="00B801A9" w:rsidTr="00ED63E4">
        <w:trPr>
          <w:cantSplit/>
        </w:trPr>
        <w:tc>
          <w:tcPr>
            <w:tcW w:w="2484" w:type="dxa"/>
          </w:tcPr>
          <w:p w:rsidR="00C478D0" w:rsidRDefault="00C478D0" w:rsidP="00ED63E4">
            <w:pPr>
              <w:spacing w:before="120"/>
              <w:rPr>
                <w:sz w:val="24"/>
              </w:rPr>
            </w:pPr>
            <w:r>
              <w:rPr>
                <w:sz w:val="24"/>
              </w:rPr>
              <w:t>BMP_PN</w:t>
            </w:r>
          </w:p>
        </w:tc>
        <w:tc>
          <w:tcPr>
            <w:tcW w:w="6696" w:type="dxa"/>
          </w:tcPr>
          <w:p w:rsidR="00C478D0" w:rsidRPr="00B801A9" w:rsidRDefault="00332EDC" w:rsidP="00ED63E4">
            <w:pPr>
              <w:pStyle w:val="Heading1"/>
              <w:spacing w:before="120" w:after="0"/>
              <w:jc w:val="left"/>
            </w:pPr>
            <w:r w:rsidRPr="0093172F">
              <w:rPr>
                <w:szCs w:val="24"/>
              </w:rPr>
              <w:t>Particulate</w:t>
            </w:r>
            <w:r>
              <w:rPr>
                <w:szCs w:val="24"/>
              </w:rPr>
              <w:t xml:space="preserve"> (Organic)</w:t>
            </w:r>
            <w:r w:rsidRPr="0093172F">
              <w:rPr>
                <w:szCs w:val="24"/>
              </w:rPr>
              <w:t xml:space="preserve">  nitrogen removal by BMP (%) (range 0-100)</w:t>
            </w:r>
          </w:p>
        </w:tc>
      </w:tr>
      <w:tr w:rsidR="00C478D0" w:rsidRPr="00B801A9" w:rsidTr="00ED63E4">
        <w:trPr>
          <w:cantSplit/>
        </w:trPr>
        <w:tc>
          <w:tcPr>
            <w:tcW w:w="2484" w:type="dxa"/>
          </w:tcPr>
          <w:p w:rsidR="00C478D0" w:rsidRDefault="00C478D0" w:rsidP="00ED63E4">
            <w:pPr>
              <w:spacing w:before="120"/>
              <w:rPr>
                <w:sz w:val="24"/>
              </w:rPr>
            </w:pPr>
            <w:r>
              <w:rPr>
                <w:sz w:val="24"/>
              </w:rPr>
              <w:t>BMP_SN</w:t>
            </w:r>
          </w:p>
        </w:tc>
        <w:tc>
          <w:tcPr>
            <w:tcW w:w="6696" w:type="dxa"/>
          </w:tcPr>
          <w:p w:rsidR="00C478D0" w:rsidRPr="00B801A9" w:rsidRDefault="00332EDC" w:rsidP="00ED63E4">
            <w:pPr>
              <w:pStyle w:val="Heading1"/>
              <w:spacing w:before="120" w:after="0"/>
              <w:jc w:val="left"/>
            </w:pPr>
            <w:r w:rsidRPr="0093172F">
              <w:rPr>
                <w:szCs w:val="24"/>
              </w:rPr>
              <w:t>Soluble nitrogen removal by BMP (%) (range 0-100)</w:t>
            </w:r>
          </w:p>
        </w:tc>
      </w:tr>
      <w:tr w:rsidR="00C478D0" w:rsidRPr="00B801A9" w:rsidTr="00ED63E4">
        <w:trPr>
          <w:cantSplit/>
        </w:trPr>
        <w:tc>
          <w:tcPr>
            <w:tcW w:w="2484" w:type="dxa"/>
          </w:tcPr>
          <w:p w:rsidR="00C478D0" w:rsidRDefault="00C478D0" w:rsidP="00ED63E4">
            <w:pPr>
              <w:spacing w:before="120"/>
              <w:rPr>
                <w:sz w:val="24"/>
              </w:rPr>
            </w:pPr>
            <w:r>
              <w:rPr>
                <w:sz w:val="24"/>
              </w:rPr>
              <w:t>BMP_BAC</w:t>
            </w:r>
          </w:p>
        </w:tc>
        <w:tc>
          <w:tcPr>
            <w:tcW w:w="6696" w:type="dxa"/>
          </w:tcPr>
          <w:p w:rsidR="00C478D0" w:rsidRPr="00B801A9" w:rsidRDefault="00332EDC" w:rsidP="00ED63E4">
            <w:pPr>
              <w:pStyle w:val="Heading1"/>
              <w:spacing w:before="120" w:after="0"/>
              <w:jc w:val="left"/>
            </w:pPr>
            <w:r>
              <w:rPr>
                <w:szCs w:val="24"/>
              </w:rPr>
              <w:t xml:space="preserve">Bacteria removed </w:t>
            </w:r>
            <w:r w:rsidRPr="0093172F">
              <w:rPr>
                <w:szCs w:val="24"/>
              </w:rPr>
              <w:t>by BMP (%) (range 0-100)</w:t>
            </w:r>
          </w:p>
        </w:tc>
      </w:tr>
    </w:tbl>
    <w:p w:rsidR="00C478D0" w:rsidRDefault="00C478D0" w:rsidP="007D20D4">
      <w:pPr>
        <w:rPr>
          <w:sz w:val="24"/>
          <w:szCs w:val="24"/>
        </w:rPr>
      </w:pPr>
    </w:p>
    <w:p w:rsidR="00A15C4D" w:rsidRDefault="00A15C4D" w:rsidP="007D20D4">
      <w:pPr>
        <w:rPr>
          <w:sz w:val="24"/>
          <w:szCs w:val="24"/>
        </w:rPr>
      </w:pPr>
    </w:p>
    <w:p w:rsidR="00F476E1" w:rsidRDefault="00F476E1" w:rsidP="00F476E1">
      <w:pPr>
        <w:rPr>
          <w:smallCaps/>
          <w:sz w:val="22"/>
          <w:szCs w:val="24"/>
        </w:rPr>
      </w:pPr>
    </w:p>
    <w:p w:rsidR="00F476E1" w:rsidRDefault="00F476E1" w:rsidP="007D20D4">
      <w:pPr>
        <w:rPr>
          <w:sz w:val="24"/>
          <w:szCs w:val="24"/>
        </w:rPr>
      </w:pPr>
    </w:p>
    <w:p w:rsidR="00C44D88" w:rsidRDefault="00C44D88" w:rsidP="00C44D88">
      <w:pPr>
        <w:rPr>
          <w:smallCaps/>
          <w:sz w:val="22"/>
          <w:szCs w:val="24"/>
        </w:rPr>
      </w:pPr>
    </w:p>
    <w:p w:rsidR="003F1B00" w:rsidRDefault="003F1B00" w:rsidP="00C44D88">
      <w:pPr>
        <w:rPr>
          <w:smallCaps/>
          <w:sz w:val="22"/>
          <w:szCs w:val="24"/>
        </w:rPr>
      </w:pPr>
    </w:p>
    <w:p w:rsidR="00B81367" w:rsidRDefault="00B81367" w:rsidP="00C44D88">
      <w:pPr>
        <w:rPr>
          <w:smallCaps/>
          <w:sz w:val="22"/>
          <w:szCs w:val="24"/>
        </w:rPr>
      </w:pPr>
    </w:p>
    <w:p w:rsidR="00C44D88" w:rsidRDefault="00C44D88" w:rsidP="007D20D4">
      <w:pPr>
        <w:rPr>
          <w:sz w:val="24"/>
          <w:szCs w:val="24"/>
        </w:rPr>
      </w:pPr>
    </w:p>
    <w:p w:rsidR="00905B15" w:rsidRDefault="00905B15" w:rsidP="007D20D4">
      <w:pPr>
        <w:rPr>
          <w:sz w:val="24"/>
          <w:szCs w:val="24"/>
        </w:rPr>
      </w:pPr>
    </w:p>
    <w:p w:rsidR="002A2245" w:rsidRDefault="002A2245" w:rsidP="00905B15">
      <w:pPr>
        <w:rPr>
          <w:smallCaps/>
          <w:sz w:val="22"/>
          <w:szCs w:val="24"/>
        </w:rPr>
      </w:pPr>
    </w:p>
    <w:p w:rsidR="00B50B46" w:rsidRDefault="00B50B46" w:rsidP="00C36687">
      <w:pPr>
        <w:rPr>
          <w:b/>
          <w:smallCaps/>
          <w:sz w:val="22"/>
          <w:szCs w:val="24"/>
          <w:u w:val="single"/>
        </w:rPr>
      </w:pPr>
    </w:p>
    <w:p w:rsidR="00C36687" w:rsidRDefault="00C36687" w:rsidP="00C36687">
      <w:pPr>
        <w:rPr>
          <w:color w:val="FF0000"/>
          <w:sz w:val="24"/>
          <w:szCs w:val="24"/>
        </w:rPr>
      </w:pPr>
    </w:p>
    <w:p w:rsidR="00C36687" w:rsidRDefault="00C36687" w:rsidP="00C36687">
      <w:pPr>
        <w:rPr>
          <w:smallCaps/>
          <w:sz w:val="22"/>
          <w:szCs w:val="24"/>
        </w:rPr>
      </w:pPr>
    </w:p>
    <w:p w:rsidR="00905B15" w:rsidRDefault="00905B15" w:rsidP="007D20D4">
      <w:pPr>
        <w:rPr>
          <w:sz w:val="24"/>
          <w:szCs w:val="24"/>
        </w:rPr>
      </w:pPr>
    </w:p>
    <w:p w:rsidR="00602CE9" w:rsidRDefault="00602CE9" w:rsidP="007D20D4">
      <w:pPr>
        <w:rPr>
          <w:sz w:val="24"/>
          <w:szCs w:val="24"/>
        </w:rPr>
      </w:pPr>
    </w:p>
    <w:p w:rsidR="001B431D" w:rsidRDefault="001B431D" w:rsidP="001B431D">
      <w:pPr>
        <w:rPr>
          <w:sz w:val="28"/>
          <w:szCs w:val="28"/>
        </w:rPr>
      </w:pPr>
      <w:r>
        <w:rPr>
          <w:b/>
          <w:sz w:val="28"/>
          <w:szCs w:val="28"/>
          <w:u w:val="single"/>
        </w:rPr>
        <w:t>PARM_DB</w:t>
      </w:r>
      <w:r>
        <w:rPr>
          <w:b/>
          <w:sz w:val="28"/>
          <w:szCs w:val="28"/>
        </w:rPr>
        <w:t xml:space="preserve">– </w:t>
      </w:r>
      <w:r>
        <w:rPr>
          <w:sz w:val="28"/>
          <w:szCs w:val="28"/>
        </w:rPr>
        <w:t xml:space="preserve">The parameters database files are supplied with the model containing </w:t>
      </w:r>
    </w:p>
    <w:p w:rsidR="001B431D" w:rsidRDefault="001B431D" w:rsidP="001B431D">
      <w:pPr>
        <w:rPr>
          <w:sz w:val="28"/>
          <w:szCs w:val="28"/>
        </w:rPr>
      </w:pPr>
      <w:r>
        <w:rPr>
          <w:sz w:val="28"/>
          <w:szCs w:val="28"/>
        </w:rPr>
        <w:t xml:space="preserve">Input parameters for most of the common plants, fertilizers, pesticides, urban, are included in the database files with the option for the user to add new parameters to each file. </w:t>
      </w:r>
    </w:p>
    <w:p w:rsidR="001B431D" w:rsidRPr="00C9260F" w:rsidRDefault="001B431D" w:rsidP="001B431D">
      <w:r>
        <w:rPr>
          <w:sz w:val="28"/>
          <w:szCs w:val="28"/>
        </w:rPr>
        <w:t xml:space="preserve">  </w:t>
      </w:r>
    </w:p>
    <w:p w:rsidR="001B431D" w:rsidRDefault="001B431D" w:rsidP="001B431D">
      <w:pPr>
        <w:tabs>
          <w:tab w:val="center" w:pos="4680"/>
        </w:tabs>
        <w:jc w:val="both"/>
        <w:rPr>
          <w:b/>
          <w:smallCaps/>
          <w:sz w:val="28"/>
          <w:szCs w:val="28"/>
          <w:u w:val="single"/>
        </w:rPr>
      </w:pPr>
      <w:r>
        <w:rPr>
          <w:b/>
          <w:smallCaps/>
          <w:sz w:val="28"/>
          <w:szCs w:val="28"/>
          <w:u w:val="single"/>
        </w:rPr>
        <w:t>plants.plt</w:t>
      </w:r>
    </w:p>
    <w:p w:rsidR="001B431D" w:rsidRDefault="001B431D" w:rsidP="001B431D">
      <w:pPr>
        <w:jc w:val="both"/>
        <w:rPr>
          <w:sz w:val="24"/>
          <w:szCs w:val="24"/>
        </w:rPr>
      </w:pPr>
      <w:r>
        <w:rPr>
          <w:sz w:val="24"/>
        </w:rPr>
        <w:t xml:space="preserve">Information required to simulate plant growth is stored by plant species in the plant growth database file. This database file is supplied with the model. The plant growth database distributed with SWAT includes parameters for most of the common plant species. If a user needs to model a land use or plant not included in the database, please feel free to contact the SWAT development team for assistance in determining plant parameters. Appendix A documents the source of parameter values in the distributed database file.  </w:t>
      </w:r>
      <w:r>
        <w:rPr>
          <w:sz w:val="24"/>
          <w:szCs w:val="24"/>
        </w:rPr>
        <w:t xml:space="preserve">Below is a </w:t>
      </w:r>
      <w:r w:rsidR="0052309E">
        <w:rPr>
          <w:sz w:val="24"/>
          <w:szCs w:val="24"/>
        </w:rPr>
        <w:t xml:space="preserve">partial </w:t>
      </w:r>
      <w:r>
        <w:rPr>
          <w:sz w:val="24"/>
          <w:szCs w:val="24"/>
        </w:rPr>
        <w:t xml:space="preserve">sample </w:t>
      </w:r>
      <w:r>
        <w:rPr>
          <w:smallCaps/>
          <w:sz w:val="24"/>
          <w:szCs w:val="24"/>
        </w:rPr>
        <w:t xml:space="preserve">plants.plt </w:t>
      </w:r>
      <w:r w:rsidRPr="009D5112">
        <w:rPr>
          <w:sz w:val="24"/>
          <w:szCs w:val="24"/>
        </w:rPr>
        <w:t>file</w:t>
      </w:r>
      <w:r>
        <w:rPr>
          <w:sz w:val="24"/>
          <w:szCs w:val="24"/>
        </w:rPr>
        <w:t xml:space="preserve"> (partial file, please see plants.plt in example input dataset directory for complete file</w:t>
      </w:r>
      <w:r w:rsidRPr="009D5112">
        <w:rPr>
          <w:sz w:val="24"/>
          <w:szCs w:val="24"/>
        </w:rPr>
        <w:t>:</w:t>
      </w:r>
    </w:p>
    <w:p w:rsidR="00707755" w:rsidRDefault="00707755" w:rsidP="001B431D">
      <w:pPr>
        <w:jc w:val="both"/>
        <w:rPr>
          <w:sz w:val="24"/>
          <w:szCs w:val="24"/>
        </w:rPr>
      </w:pPr>
    </w:p>
    <w:p w:rsidR="001B431D" w:rsidRDefault="0052309E" w:rsidP="0052309E">
      <w:pPr>
        <w:jc w:val="both"/>
        <w:rPr>
          <w:sz w:val="24"/>
          <w:szCs w:val="24"/>
        </w:rPr>
      </w:pPr>
      <w:r w:rsidRPr="0052309E">
        <w:rPr>
          <w:sz w:val="16"/>
          <w:szCs w:val="16"/>
        </w:rPr>
        <w:t>plants.plt</w:t>
      </w:r>
      <w:r w:rsidRPr="0052309E">
        <w:rPr>
          <w:sz w:val="16"/>
          <w:szCs w:val="16"/>
        </w:rPr>
        <w:tab/>
        <w:t xml:space="preserve"> </w:t>
      </w:r>
      <w:r w:rsidRPr="0052309E">
        <w:rPr>
          <w:sz w:val="16"/>
          <w:szCs w:val="16"/>
        </w:rPr>
        <w:tab/>
      </w:r>
      <w:r w:rsidRPr="0052309E">
        <w:rPr>
          <w:sz w:val="16"/>
          <w:szCs w:val="16"/>
        </w:rPr>
        <w:tab/>
        <w:t xml:space="preserve"> </w:t>
      </w:r>
      <w:r w:rsidRPr="0052309E">
        <w:rPr>
          <w:sz w:val="16"/>
          <w:szCs w:val="16"/>
        </w:rPr>
        <w:tab/>
        <w:t xml:space="preserve"> </w:t>
      </w:r>
      <w:r w:rsidRPr="0052309E">
        <w:rPr>
          <w:sz w:val="16"/>
          <w:szCs w:val="16"/>
        </w:rPr>
        <w:tab/>
        <w:t xml:space="preserve">  </w:t>
      </w:r>
      <w:r w:rsidRPr="0052309E">
        <w:rPr>
          <w:sz w:val="16"/>
          <w:szCs w:val="16"/>
        </w:rPr>
        <w:tab/>
        <w:t xml:space="preserve"> </w:t>
      </w:r>
      <w:r w:rsidRPr="0052309E">
        <w:rPr>
          <w:sz w:val="16"/>
          <w:szCs w:val="16"/>
        </w:rPr>
        <w:tab/>
        <w:t xml:space="preserve"> </w:t>
      </w:r>
      <w:r w:rsidRPr="0052309E">
        <w:rPr>
          <w:sz w:val="16"/>
          <w:szCs w:val="16"/>
        </w:rPr>
        <w:tab/>
      </w:r>
      <w:r w:rsidRPr="0052309E">
        <w:rPr>
          <w:sz w:val="16"/>
          <w:szCs w:val="16"/>
        </w:rPr>
        <w:tab/>
      </w:r>
      <w:r w:rsidRPr="0052309E">
        <w:rPr>
          <w:sz w:val="16"/>
          <w:szCs w:val="16"/>
        </w:rPr>
        <w:tab/>
      </w:r>
      <w:r w:rsidRPr="0052309E">
        <w:rPr>
          <w:sz w:val="16"/>
          <w:szCs w:val="16"/>
        </w:rPr>
        <w:tab/>
      </w:r>
      <w:r w:rsidRPr="0052309E">
        <w:rPr>
          <w:sz w:val="16"/>
          <w:szCs w:val="16"/>
        </w:rPr>
        <w:tab/>
      </w:r>
      <w:r w:rsidRPr="0052309E">
        <w:rPr>
          <w:sz w:val="16"/>
          <w:szCs w:val="16"/>
        </w:rPr>
        <w:tab/>
        <w:t>NAME</w:t>
      </w:r>
      <w:r w:rsidRPr="0052309E">
        <w:rPr>
          <w:sz w:val="16"/>
          <w:szCs w:val="16"/>
        </w:rPr>
        <w:tab/>
        <w:t>IDC</w:t>
      </w:r>
      <w:r w:rsidRPr="0052309E">
        <w:rPr>
          <w:sz w:val="16"/>
          <w:szCs w:val="16"/>
        </w:rPr>
        <w:tab/>
        <w:t>PHU</w:t>
      </w:r>
      <w:r w:rsidRPr="0052309E">
        <w:rPr>
          <w:sz w:val="16"/>
          <w:szCs w:val="16"/>
        </w:rPr>
        <w:tab/>
        <w:t>BIO_E</w:t>
      </w:r>
      <w:r w:rsidRPr="0052309E">
        <w:rPr>
          <w:sz w:val="16"/>
          <w:szCs w:val="16"/>
        </w:rPr>
        <w:tab/>
        <w:t>HVSTI</w:t>
      </w:r>
      <w:r w:rsidRPr="0052309E">
        <w:rPr>
          <w:sz w:val="16"/>
          <w:szCs w:val="16"/>
        </w:rPr>
        <w:tab/>
        <w:t>BLAI</w:t>
      </w:r>
      <w:r w:rsidRPr="0052309E">
        <w:rPr>
          <w:sz w:val="16"/>
          <w:szCs w:val="16"/>
        </w:rPr>
        <w:tab/>
        <w:t>FRGRW1</w:t>
      </w:r>
      <w:r w:rsidRPr="0052309E">
        <w:rPr>
          <w:sz w:val="16"/>
          <w:szCs w:val="16"/>
        </w:rPr>
        <w:tab/>
        <w:t>LAIMX1</w:t>
      </w:r>
      <w:r w:rsidRPr="0052309E">
        <w:rPr>
          <w:sz w:val="16"/>
          <w:szCs w:val="16"/>
        </w:rPr>
        <w:tab/>
        <w:t>FRGRW2</w:t>
      </w:r>
      <w:r w:rsidRPr="0052309E">
        <w:rPr>
          <w:sz w:val="16"/>
          <w:szCs w:val="16"/>
        </w:rPr>
        <w:tab/>
        <w:t>LAIMX2</w:t>
      </w:r>
      <w:r w:rsidRPr="0052309E">
        <w:rPr>
          <w:sz w:val="16"/>
          <w:szCs w:val="16"/>
        </w:rPr>
        <w:tab/>
        <w:t>DLAI</w:t>
      </w:r>
      <w:r w:rsidRPr="0052309E">
        <w:rPr>
          <w:sz w:val="16"/>
          <w:szCs w:val="16"/>
        </w:rPr>
        <w:tab/>
        <w:t>CHTMX</w:t>
      </w:r>
      <w:r w:rsidRPr="0052309E">
        <w:rPr>
          <w:sz w:val="16"/>
          <w:szCs w:val="16"/>
        </w:rPr>
        <w:tab/>
        <w:t>agrl</w:t>
      </w:r>
      <w:r w:rsidRPr="0052309E">
        <w:rPr>
          <w:sz w:val="16"/>
          <w:szCs w:val="16"/>
        </w:rPr>
        <w:tab/>
        <w:t>4</w:t>
      </w:r>
      <w:r w:rsidRPr="0052309E">
        <w:rPr>
          <w:sz w:val="16"/>
          <w:szCs w:val="16"/>
        </w:rPr>
        <w:tab/>
        <w:t>2000</w:t>
      </w:r>
      <w:r w:rsidRPr="0052309E">
        <w:rPr>
          <w:sz w:val="16"/>
          <w:szCs w:val="16"/>
        </w:rPr>
        <w:tab/>
        <w:t>33.5</w:t>
      </w:r>
      <w:r w:rsidRPr="0052309E">
        <w:rPr>
          <w:sz w:val="16"/>
          <w:szCs w:val="16"/>
        </w:rPr>
        <w:tab/>
        <w:t>0.45</w:t>
      </w:r>
      <w:r w:rsidRPr="0052309E">
        <w:rPr>
          <w:sz w:val="16"/>
          <w:szCs w:val="16"/>
        </w:rPr>
        <w:tab/>
        <w:t>3</w:t>
      </w:r>
      <w:r w:rsidRPr="0052309E">
        <w:rPr>
          <w:sz w:val="16"/>
          <w:szCs w:val="16"/>
        </w:rPr>
        <w:tab/>
        <w:t>0.15</w:t>
      </w:r>
      <w:r w:rsidRPr="0052309E">
        <w:rPr>
          <w:sz w:val="16"/>
          <w:szCs w:val="16"/>
        </w:rPr>
        <w:tab/>
        <w:t>0.05</w:t>
      </w:r>
      <w:r w:rsidRPr="0052309E">
        <w:rPr>
          <w:sz w:val="16"/>
          <w:szCs w:val="16"/>
        </w:rPr>
        <w:tab/>
        <w:t>0.5</w:t>
      </w:r>
      <w:r w:rsidRPr="0052309E">
        <w:rPr>
          <w:sz w:val="16"/>
          <w:szCs w:val="16"/>
        </w:rPr>
        <w:tab/>
        <w:t>0.95</w:t>
      </w:r>
      <w:r w:rsidRPr="0052309E">
        <w:rPr>
          <w:sz w:val="16"/>
          <w:szCs w:val="16"/>
        </w:rPr>
        <w:tab/>
        <w:t>0.64</w:t>
      </w:r>
      <w:r w:rsidRPr="0052309E">
        <w:rPr>
          <w:sz w:val="16"/>
          <w:szCs w:val="16"/>
        </w:rPr>
        <w:tab/>
        <w:t>1</w:t>
      </w:r>
      <w:r w:rsidRPr="0052309E">
        <w:rPr>
          <w:sz w:val="16"/>
          <w:szCs w:val="16"/>
        </w:rPr>
        <w:tab/>
        <w:t>2</w:t>
      </w:r>
      <w:r w:rsidRPr="0052309E">
        <w:rPr>
          <w:sz w:val="16"/>
          <w:szCs w:val="16"/>
        </w:rPr>
        <w:tab/>
        <w:t>30</w:t>
      </w:r>
      <w:r w:rsidRPr="0052309E">
        <w:rPr>
          <w:sz w:val="16"/>
          <w:szCs w:val="16"/>
        </w:rPr>
        <w:tab/>
        <w:t>11</w:t>
      </w:r>
      <w:r w:rsidRPr="0052309E">
        <w:rPr>
          <w:sz w:val="16"/>
          <w:szCs w:val="16"/>
        </w:rPr>
        <w:tab/>
        <w:t>0.0199</w:t>
      </w:r>
      <w:r w:rsidRPr="0052309E">
        <w:rPr>
          <w:sz w:val="16"/>
          <w:szCs w:val="16"/>
        </w:rPr>
        <w:tab/>
        <w:t>0.0032</w:t>
      </w:r>
      <w:r w:rsidRPr="0052309E">
        <w:rPr>
          <w:sz w:val="16"/>
          <w:szCs w:val="16"/>
        </w:rPr>
        <w:tab/>
        <w:t>0.044</w:t>
      </w:r>
      <w:r w:rsidRPr="0052309E">
        <w:rPr>
          <w:sz w:val="16"/>
          <w:szCs w:val="16"/>
        </w:rPr>
        <w:tab/>
        <w:t>0.0164</w:t>
      </w:r>
      <w:r w:rsidRPr="0052309E">
        <w:rPr>
          <w:sz w:val="16"/>
          <w:szCs w:val="16"/>
        </w:rPr>
        <w:tab/>
        <w:t>0.0128</w:t>
      </w:r>
      <w:r w:rsidRPr="0052309E">
        <w:rPr>
          <w:sz w:val="16"/>
          <w:szCs w:val="16"/>
        </w:rPr>
        <w:tab/>
        <w:t>0.006</w:t>
      </w:r>
      <w:r w:rsidRPr="0052309E">
        <w:rPr>
          <w:sz w:val="16"/>
          <w:szCs w:val="16"/>
        </w:rPr>
        <w:tab/>
        <w:t>0.0022</w:t>
      </w:r>
      <w:r w:rsidRPr="0052309E">
        <w:rPr>
          <w:sz w:val="16"/>
          <w:szCs w:val="16"/>
        </w:rPr>
        <w:tab/>
        <w:t>0.0018</w:t>
      </w:r>
      <w:r w:rsidRPr="0052309E">
        <w:rPr>
          <w:sz w:val="16"/>
          <w:szCs w:val="16"/>
        </w:rPr>
        <w:tab/>
        <w:t>0.25</w:t>
      </w:r>
      <w:r w:rsidRPr="0052309E">
        <w:rPr>
          <w:sz w:val="16"/>
          <w:szCs w:val="16"/>
        </w:rPr>
        <w:tab/>
        <w:t>0.2</w:t>
      </w:r>
      <w:r w:rsidRPr="0052309E">
        <w:rPr>
          <w:sz w:val="16"/>
          <w:szCs w:val="16"/>
        </w:rPr>
        <w:tab/>
        <w:t>0.005</w:t>
      </w:r>
      <w:r w:rsidRPr="0052309E">
        <w:rPr>
          <w:sz w:val="16"/>
          <w:szCs w:val="16"/>
        </w:rPr>
        <w:tab/>
        <w:t>4</w:t>
      </w:r>
      <w:r w:rsidRPr="0052309E">
        <w:rPr>
          <w:sz w:val="16"/>
          <w:szCs w:val="16"/>
        </w:rPr>
        <w:tab/>
        <w:t>0.75</w:t>
      </w:r>
      <w:r w:rsidRPr="0052309E">
        <w:rPr>
          <w:sz w:val="16"/>
          <w:szCs w:val="16"/>
        </w:rPr>
        <w:tab/>
        <w:t>8.5</w:t>
      </w:r>
      <w:r w:rsidRPr="0052309E">
        <w:rPr>
          <w:sz w:val="16"/>
          <w:szCs w:val="16"/>
        </w:rPr>
        <w:tab/>
        <w:t>660</w:t>
      </w:r>
      <w:r w:rsidRPr="0052309E">
        <w:rPr>
          <w:sz w:val="16"/>
          <w:szCs w:val="16"/>
        </w:rPr>
        <w:tab/>
        <w:t>36</w:t>
      </w:r>
      <w:r w:rsidRPr="0052309E">
        <w:rPr>
          <w:sz w:val="16"/>
          <w:szCs w:val="16"/>
        </w:rPr>
        <w:tab/>
        <w:t>0.05</w:t>
      </w:r>
      <w:r w:rsidRPr="0052309E">
        <w:rPr>
          <w:sz w:val="16"/>
          <w:szCs w:val="16"/>
        </w:rPr>
        <w:tab/>
        <w:t>0</w:t>
      </w:r>
      <w:r w:rsidRPr="0052309E">
        <w:rPr>
          <w:sz w:val="16"/>
          <w:szCs w:val="16"/>
        </w:rPr>
        <w:tab/>
        <w:t>0</w:t>
      </w:r>
      <w:r w:rsidRPr="0052309E">
        <w:rPr>
          <w:sz w:val="16"/>
          <w:szCs w:val="16"/>
        </w:rPr>
        <w:tab/>
        <w:t>0</w:t>
      </w:r>
      <w:r w:rsidRPr="0052309E">
        <w:rPr>
          <w:sz w:val="16"/>
          <w:szCs w:val="16"/>
        </w:rPr>
        <w:tab/>
        <w:t>0</w:t>
      </w:r>
      <w:r w:rsidRPr="0052309E">
        <w:rPr>
          <w:sz w:val="16"/>
          <w:szCs w:val="16"/>
        </w:rPr>
        <w:tab/>
        <w:t>0.65</w:t>
      </w:r>
      <w:r w:rsidRPr="0052309E">
        <w:rPr>
          <w:sz w:val="16"/>
          <w:szCs w:val="16"/>
        </w:rPr>
        <w:tab/>
        <w:t>0.1</w:t>
      </w:r>
      <w:r w:rsidRPr="0052309E">
        <w:rPr>
          <w:sz w:val="16"/>
          <w:szCs w:val="16"/>
        </w:rPr>
        <w:tab/>
        <w:t>0</w:t>
      </w:r>
      <w:r w:rsidRPr="0052309E">
        <w:rPr>
          <w:sz w:val="16"/>
          <w:szCs w:val="16"/>
        </w:rPr>
        <w:tab/>
        <w:t>0</w:t>
      </w:r>
      <w:r w:rsidRPr="0052309E">
        <w:rPr>
          <w:sz w:val="16"/>
          <w:szCs w:val="16"/>
        </w:rPr>
        <w:tab/>
        <w:t>0</w:t>
      </w:r>
      <w:r w:rsidRPr="0052309E">
        <w:rPr>
          <w:sz w:val="16"/>
          <w:szCs w:val="16"/>
        </w:rPr>
        <w:tab/>
        <w:t>0</w:t>
      </w:r>
      <w:r w:rsidRPr="0052309E">
        <w:rPr>
          <w:sz w:val="16"/>
          <w:szCs w:val="16"/>
        </w:rPr>
        <w:tab/>
        <w:t>0</w:t>
      </w:r>
      <w:r w:rsidRPr="0052309E">
        <w:rPr>
          <w:sz w:val="16"/>
          <w:szCs w:val="16"/>
        </w:rPr>
        <w:tab/>
        <w:t>0</w:t>
      </w:r>
      <w:r w:rsidRPr="0052309E">
        <w:rPr>
          <w:sz w:val="16"/>
          <w:szCs w:val="16"/>
        </w:rPr>
        <w:tab/>
        <w:t>0.5</w:t>
      </w:r>
      <w:r w:rsidRPr="0052309E">
        <w:rPr>
          <w:sz w:val="16"/>
          <w:szCs w:val="16"/>
        </w:rPr>
        <w:tab/>
        <w:t>0</w:t>
      </w:r>
      <w:r w:rsidRPr="0052309E">
        <w:rPr>
          <w:sz w:val="16"/>
          <w:szCs w:val="16"/>
        </w:rPr>
        <w:tab/>
        <w:t>0</w:t>
      </w:r>
      <w:r w:rsidRPr="0052309E">
        <w:rPr>
          <w:sz w:val="16"/>
          <w:szCs w:val="16"/>
        </w:rPr>
        <w:tab/>
        <w:t>0</w:t>
      </w:r>
      <w:r w:rsidRPr="0052309E">
        <w:rPr>
          <w:sz w:val="16"/>
          <w:szCs w:val="16"/>
        </w:rPr>
        <w:tab/>
      </w:r>
      <w:r w:rsidRPr="0052309E">
        <w:rPr>
          <w:sz w:val="24"/>
          <w:szCs w:val="24"/>
        </w:rPr>
        <w:tab/>
      </w:r>
    </w:p>
    <w:p w:rsidR="001B431D" w:rsidRPr="003C15E4" w:rsidRDefault="001B431D" w:rsidP="001B431D">
      <w:pPr>
        <w:jc w:val="both"/>
        <w:rPr>
          <w:sz w:val="24"/>
        </w:rPr>
      </w:pPr>
    </w:p>
    <w:p w:rsidR="001B431D" w:rsidRDefault="001B431D" w:rsidP="001B431D">
      <w:pPr>
        <w:rPr>
          <w:sz w:val="24"/>
          <w:szCs w:val="24"/>
        </w:rPr>
      </w:pP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52309E" w:rsidRPr="007704DB" w:rsidTr="00554503">
        <w:trPr>
          <w:cantSplit/>
        </w:trPr>
        <w:tc>
          <w:tcPr>
            <w:tcW w:w="2160" w:type="dxa"/>
            <w:tcBorders>
              <w:bottom w:val="single" w:sz="6" w:space="0" w:color="auto"/>
            </w:tcBorders>
          </w:tcPr>
          <w:p w:rsidR="0052309E" w:rsidRPr="00E77957" w:rsidRDefault="0052309E" w:rsidP="00095041">
            <w:pPr>
              <w:spacing w:before="120"/>
              <w:rPr>
                <w:sz w:val="24"/>
              </w:rPr>
            </w:pPr>
            <w:r w:rsidRPr="00E77957">
              <w:rPr>
                <w:sz w:val="24"/>
              </w:rPr>
              <w:t>TITLE</w:t>
            </w:r>
          </w:p>
        </w:tc>
        <w:tc>
          <w:tcPr>
            <w:tcW w:w="5850" w:type="dxa"/>
            <w:tcBorders>
              <w:bottom w:val="single" w:sz="4" w:space="0" w:color="auto"/>
            </w:tcBorders>
          </w:tcPr>
          <w:p w:rsidR="0052309E" w:rsidRDefault="0052309E" w:rsidP="00095041">
            <w:pPr>
              <w:pStyle w:val="Heading1"/>
              <w:spacing w:before="120" w:after="0"/>
              <w:jc w:val="left"/>
              <w:rPr>
                <w:b/>
              </w:rPr>
            </w:pPr>
            <w:r>
              <w:t>The first line of the file is reserved for user comments.  The comments may take up to 80 spaces. The title line is not processed by the model and may be left blank.</w:t>
            </w:r>
          </w:p>
        </w:tc>
      </w:tr>
      <w:tr w:rsidR="0052309E" w:rsidRPr="007704DB" w:rsidTr="00554503">
        <w:trPr>
          <w:cantSplit/>
        </w:trPr>
        <w:tc>
          <w:tcPr>
            <w:tcW w:w="2160" w:type="dxa"/>
            <w:tcBorders>
              <w:bottom w:val="single" w:sz="6" w:space="0" w:color="auto"/>
            </w:tcBorders>
          </w:tcPr>
          <w:p w:rsidR="0052309E" w:rsidRPr="00E77957" w:rsidRDefault="0052309E" w:rsidP="00095041">
            <w:pPr>
              <w:spacing w:before="120"/>
              <w:rPr>
                <w:sz w:val="24"/>
              </w:rPr>
            </w:pPr>
            <w:r w:rsidRPr="00E77957">
              <w:rPr>
                <w:sz w:val="24"/>
              </w:rPr>
              <w:t>HEADER</w:t>
            </w:r>
          </w:p>
        </w:tc>
        <w:tc>
          <w:tcPr>
            <w:tcW w:w="5850" w:type="dxa"/>
            <w:tcBorders>
              <w:bottom w:val="single" w:sz="4" w:space="0" w:color="auto"/>
            </w:tcBorders>
          </w:tcPr>
          <w:p w:rsidR="0052309E" w:rsidRDefault="0052309E" w:rsidP="00095041">
            <w:pPr>
              <w:pStyle w:val="Heading1"/>
              <w:spacing w:before="120" w:after="0"/>
              <w:jc w:val="left"/>
              <w:rPr>
                <w:b/>
              </w:rPr>
            </w:pPr>
            <w:r>
              <w:t>Headings for variables</w:t>
            </w:r>
          </w:p>
        </w:tc>
      </w:tr>
      <w:tr w:rsidR="0052309E" w:rsidRPr="007704DB" w:rsidTr="00F0515D">
        <w:trPr>
          <w:cantSplit/>
        </w:trPr>
        <w:tc>
          <w:tcPr>
            <w:tcW w:w="2160" w:type="dxa"/>
          </w:tcPr>
          <w:p w:rsidR="0052309E" w:rsidRPr="007704DB" w:rsidRDefault="0052309E" w:rsidP="00554503">
            <w:pPr>
              <w:spacing w:before="120"/>
              <w:rPr>
                <w:b/>
                <w:sz w:val="24"/>
              </w:rPr>
            </w:pPr>
            <w:r>
              <w:rPr>
                <w:caps/>
                <w:sz w:val="24"/>
              </w:rPr>
              <w:lastRenderedPageBreak/>
              <w:t>plant</w:t>
            </w:r>
            <w:r w:rsidRPr="007704DB">
              <w:rPr>
                <w:caps/>
                <w:sz w:val="24"/>
              </w:rPr>
              <w:t>NM</w:t>
            </w:r>
          </w:p>
        </w:tc>
        <w:tc>
          <w:tcPr>
            <w:tcW w:w="5850" w:type="dxa"/>
            <w:tcBorders>
              <w:top w:val="dotted" w:sz="4" w:space="0" w:color="auto"/>
            </w:tcBorders>
          </w:tcPr>
          <w:p w:rsidR="0052309E" w:rsidRPr="007704DB" w:rsidRDefault="0052309E" w:rsidP="00554503">
            <w:pPr>
              <w:spacing w:before="120"/>
              <w:jc w:val="both"/>
              <w:rPr>
                <w:sz w:val="24"/>
              </w:rPr>
            </w:pPr>
            <w:r w:rsidRPr="007704DB">
              <w:rPr>
                <w:sz w:val="24"/>
              </w:rPr>
              <w:t xml:space="preserve">A four character code to represent the land cover/plant name. </w:t>
            </w:r>
          </w:p>
          <w:p w:rsidR="0052309E" w:rsidRPr="007704DB" w:rsidRDefault="0052309E" w:rsidP="00554503">
            <w:pPr>
              <w:spacing w:before="120"/>
              <w:jc w:val="both"/>
              <w:rPr>
                <w:sz w:val="24"/>
              </w:rPr>
            </w:pPr>
            <w:r w:rsidRPr="007704DB">
              <w:rPr>
                <w:sz w:val="24"/>
              </w:rPr>
              <w:t>The 4-letter codes in the plant growth and urban databases are used by the GIS interfaces to link land use/land cover maps to SWAT plant types. This code is printed to the output files.</w:t>
            </w:r>
          </w:p>
          <w:p w:rsidR="0052309E" w:rsidRPr="007704DB" w:rsidRDefault="0052309E" w:rsidP="00554503">
            <w:pPr>
              <w:spacing w:before="120"/>
              <w:jc w:val="both"/>
              <w:rPr>
                <w:sz w:val="24"/>
              </w:rPr>
            </w:pPr>
            <w:r w:rsidRPr="007704DB">
              <w:rPr>
                <w:sz w:val="24"/>
              </w:rPr>
              <w:t>When adding a new plant species or land cover category, the four letter code for the new plant must be unique.</w:t>
            </w:r>
          </w:p>
          <w:p w:rsidR="0052309E" w:rsidRPr="007704DB" w:rsidRDefault="0052309E" w:rsidP="00554503">
            <w:pPr>
              <w:keepNext/>
              <w:spacing w:before="120"/>
              <w:outlineLvl w:val="0"/>
              <w:rPr>
                <w:b/>
                <w:sz w:val="24"/>
              </w:rPr>
            </w:pPr>
            <w:r w:rsidRPr="007704DB">
              <w:rPr>
                <w:sz w:val="24"/>
              </w:rPr>
              <w:t xml:space="preserve">Required. </w:t>
            </w:r>
          </w:p>
        </w:tc>
      </w:tr>
      <w:tr w:rsidR="0052309E" w:rsidRPr="007704DB" w:rsidTr="00F0515D">
        <w:trPr>
          <w:cantSplit/>
        </w:trPr>
        <w:tc>
          <w:tcPr>
            <w:tcW w:w="2160" w:type="dxa"/>
          </w:tcPr>
          <w:p w:rsidR="0052309E" w:rsidRPr="007704DB" w:rsidRDefault="0052309E" w:rsidP="00554503">
            <w:pPr>
              <w:keepNext/>
              <w:spacing w:before="120"/>
              <w:outlineLvl w:val="4"/>
              <w:rPr>
                <w:caps/>
                <w:sz w:val="24"/>
              </w:rPr>
            </w:pPr>
            <w:r w:rsidRPr="007704DB">
              <w:rPr>
                <w:caps/>
                <w:sz w:val="24"/>
              </w:rPr>
              <w:t>IDC</w:t>
            </w:r>
          </w:p>
        </w:tc>
        <w:tc>
          <w:tcPr>
            <w:tcW w:w="5850" w:type="dxa"/>
            <w:tcBorders>
              <w:top w:val="dotted" w:sz="4" w:space="0" w:color="auto"/>
              <w:bottom w:val="dotted" w:sz="4" w:space="0" w:color="auto"/>
            </w:tcBorders>
          </w:tcPr>
          <w:p w:rsidR="0052309E" w:rsidRPr="007704DB" w:rsidRDefault="0052309E" w:rsidP="00554503">
            <w:pPr>
              <w:spacing w:before="120"/>
              <w:jc w:val="both"/>
              <w:rPr>
                <w:sz w:val="24"/>
              </w:rPr>
            </w:pPr>
            <w:r w:rsidRPr="007704DB">
              <w:rPr>
                <w:sz w:val="24"/>
              </w:rPr>
              <w:t>Land cover/plant classification:</w:t>
            </w:r>
          </w:p>
          <w:p w:rsidR="0052309E" w:rsidRPr="007704DB" w:rsidRDefault="0052309E" w:rsidP="00C44E0A">
            <w:pPr>
              <w:numPr>
                <w:ilvl w:val="0"/>
                <w:numId w:val="23"/>
              </w:numPr>
              <w:spacing w:before="120"/>
              <w:jc w:val="both"/>
              <w:rPr>
                <w:sz w:val="24"/>
              </w:rPr>
            </w:pPr>
            <w:r w:rsidRPr="007704DB">
              <w:rPr>
                <w:sz w:val="24"/>
              </w:rPr>
              <w:t>warm season annual legume</w:t>
            </w:r>
          </w:p>
          <w:p w:rsidR="0052309E" w:rsidRPr="007704DB" w:rsidRDefault="0052309E" w:rsidP="00C44E0A">
            <w:pPr>
              <w:numPr>
                <w:ilvl w:val="0"/>
                <w:numId w:val="23"/>
              </w:numPr>
              <w:jc w:val="both"/>
              <w:rPr>
                <w:sz w:val="24"/>
              </w:rPr>
            </w:pPr>
            <w:r w:rsidRPr="007704DB">
              <w:rPr>
                <w:sz w:val="24"/>
              </w:rPr>
              <w:t>cold season annual legume</w:t>
            </w:r>
          </w:p>
          <w:p w:rsidR="0052309E" w:rsidRPr="007704DB" w:rsidRDefault="0052309E" w:rsidP="00C44E0A">
            <w:pPr>
              <w:numPr>
                <w:ilvl w:val="0"/>
                <w:numId w:val="23"/>
              </w:numPr>
              <w:jc w:val="both"/>
              <w:rPr>
                <w:sz w:val="24"/>
              </w:rPr>
            </w:pPr>
            <w:r w:rsidRPr="007704DB">
              <w:rPr>
                <w:sz w:val="24"/>
              </w:rPr>
              <w:t>perennial legume</w:t>
            </w:r>
          </w:p>
          <w:p w:rsidR="0052309E" w:rsidRPr="007704DB" w:rsidRDefault="0052309E" w:rsidP="00C44E0A">
            <w:pPr>
              <w:numPr>
                <w:ilvl w:val="0"/>
                <w:numId w:val="23"/>
              </w:numPr>
              <w:jc w:val="both"/>
              <w:rPr>
                <w:sz w:val="24"/>
              </w:rPr>
            </w:pPr>
            <w:r w:rsidRPr="007704DB">
              <w:rPr>
                <w:sz w:val="24"/>
              </w:rPr>
              <w:t>warm season annual</w:t>
            </w:r>
          </w:p>
          <w:p w:rsidR="0052309E" w:rsidRPr="007704DB" w:rsidRDefault="0052309E" w:rsidP="00C44E0A">
            <w:pPr>
              <w:numPr>
                <w:ilvl w:val="0"/>
                <w:numId w:val="23"/>
              </w:numPr>
              <w:jc w:val="both"/>
              <w:rPr>
                <w:sz w:val="24"/>
              </w:rPr>
            </w:pPr>
            <w:r w:rsidRPr="007704DB">
              <w:rPr>
                <w:sz w:val="24"/>
              </w:rPr>
              <w:t>cold season annual</w:t>
            </w:r>
          </w:p>
          <w:p w:rsidR="0052309E" w:rsidRPr="007704DB" w:rsidRDefault="0052309E" w:rsidP="00C44E0A">
            <w:pPr>
              <w:numPr>
                <w:ilvl w:val="0"/>
                <w:numId w:val="23"/>
              </w:numPr>
              <w:jc w:val="both"/>
              <w:rPr>
                <w:sz w:val="24"/>
              </w:rPr>
            </w:pPr>
            <w:r w:rsidRPr="007704DB">
              <w:rPr>
                <w:sz w:val="24"/>
              </w:rPr>
              <w:t>perennial</w:t>
            </w:r>
          </w:p>
          <w:p w:rsidR="0052309E" w:rsidRPr="007704DB" w:rsidRDefault="0052309E" w:rsidP="00C44E0A">
            <w:pPr>
              <w:numPr>
                <w:ilvl w:val="0"/>
                <w:numId w:val="23"/>
              </w:numPr>
              <w:jc w:val="both"/>
              <w:rPr>
                <w:sz w:val="24"/>
              </w:rPr>
            </w:pPr>
            <w:r w:rsidRPr="007704DB">
              <w:rPr>
                <w:sz w:val="24"/>
              </w:rPr>
              <w:t>trees</w:t>
            </w:r>
          </w:p>
          <w:p w:rsidR="0052309E" w:rsidRPr="007704DB" w:rsidRDefault="0052309E" w:rsidP="00554503">
            <w:pPr>
              <w:spacing w:before="120"/>
              <w:jc w:val="both"/>
              <w:rPr>
                <w:sz w:val="24"/>
              </w:rPr>
            </w:pPr>
            <w:r w:rsidRPr="007704DB">
              <w:rPr>
                <w:sz w:val="24"/>
              </w:rPr>
              <w:t>Processes modeled differently for the 7 groups are:</w:t>
            </w:r>
          </w:p>
          <w:p w:rsidR="0052309E" w:rsidRPr="007704DB" w:rsidRDefault="0052309E" w:rsidP="00C44E0A">
            <w:pPr>
              <w:numPr>
                <w:ilvl w:val="0"/>
                <w:numId w:val="24"/>
              </w:numPr>
              <w:jc w:val="both"/>
              <w:rPr>
                <w:sz w:val="24"/>
              </w:rPr>
            </w:pPr>
            <w:r w:rsidRPr="007704DB">
              <w:rPr>
                <w:sz w:val="24"/>
              </w:rPr>
              <w:t>warm season annual legume</w:t>
            </w:r>
          </w:p>
          <w:p w:rsidR="0052309E" w:rsidRPr="007704DB" w:rsidRDefault="0052309E" w:rsidP="00C44E0A">
            <w:pPr>
              <w:numPr>
                <w:ilvl w:val="0"/>
                <w:numId w:val="25"/>
              </w:numPr>
              <w:tabs>
                <w:tab w:val="clear" w:pos="360"/>
                <w:tab w:val="num" w:pos="702"/>
              </w:tabs>
              <w:ind w:left="706"/>
              <w:jc w:val="both"/>
              <w:rPr>
                <w:sz w:val="24"/>
              </w:rPr>
            </w:pPr>
            <w:r w:rsidRPr="007704DB">
              <w:rPr>
                <w:sz w:val="24"/>
              </w:rPr>
              <w:t>simulate nitrogen fixation</w:t>
            </w:r>
          </w:p>
          <w:p w:rsidR="0052309E" w:rsidRPr="007704DB" w:rsidRDefault="0052309E" w:rsidP="00C44E0A">
            <w:pPr>
              <w:numPr>
                <w:ilvl w:val="0"/>
                <w:numId w:val="25"/>
              </w:numPr>
              <w:tabs>
                <w:tab w:val="clear" w:pos="360"/>
                <w:tab w:val="num" w:pos="702"/>
              </w:tabs>
              <w:ind w:left="706"/>
              <w:jc w:val="both"/>
              <w:rPr>
                <w:sz w:val="24"/>
              </w:rPr>
            </w:pPr>
            <w:r w:rsidRPr="007704DB">
              <w:rPr>
                <w:sz w:val="24"/>
              </w:rPr>
              <w:t>root depth varies during growing season due to root growth</w:t>
            </w:r>
          </w:p>
          <w:p w:rsidR="0052309E" w:rsidRPr="007704DB" w:rsidRDefault="0052309E" w:rsidP="00C44E0A">
            <w:pPr>
              <w:numPr>
                <w:ilvl w:val="0"/>
                <w:numId w:val="24"/>
              </w:numPr>
              <w:jc w:val="both"/>
              <w:rPr>
                <w:sz w:val="24"/>
              </w:rPr>
            </w:pPr>
            <w:r w:rsidRPr="007704DB">
              <w:rPr>
                <w:sz w:val="24"/>
              </w:rPr>
              <w:t>cold season annual legume</w:t>
            </w:r>
          </w:p>
          <w:p w:rsidR="0052309E" w:rsidRPr="007704DB" w:rsidRDefault="0052309E" w:rsidP="00C44E0A">
            <w:pPr>
              <w:numPr>
                <w:ilvl w:val="0"/>
                <w:numId w:val="26"/>
              </w:numPr>
              <w:tabs>
                <w:tab w:val="clear" w:pos="360"/>
                <w:tab w:val="num" w:pos="702"/>
              </w:tabs>
              <w:ind w:left="702"/>
              <w:jc w:val="both"/>
              <w:rPr>
                <w:sz w:val="24"/>
              </w:rPr>
            </w:pPr>
            <w:r w:rsidRPr="007704DB">
              <w:rPr>
                <w:sz w:val="24"/>
              </w:rPr>
              <w:t>simulate nitrogen fixation</w:t>
            </w:r>
          </w:p>
          <w:p w:rsidR="0052309E" w:rsidRPr="007704DB" w:rsidRDefault="0052309E" w:rsidP="00C44E0A">
            <w:pPr>
              <w:numPr>
                <w:ilvl w:val="0"/>
                <w:numId w:val="26"/>
              </w:numPr>
              <w:tabs>
                <w:tab w:val="clear" w:pos="360"/>
                <w:tab w:val="num" w:pos="702"/>
              </w:tabs>
              <w:ind w:left="702"/>
              <w:jc w:val="both"/>
              <w:rPr>
                <w:sz w:val="24"/>
              </w:rPr>
            </w:pPr>
            <w:r w:rsidRPr="007704DB">
              <w:rPr>
                <w:sz w:val="24"/>
              </w:rPr>
              <w:t>root depth varies during growing season due to root growth</w:t>
            </w:r>
          </w:p>
          <w:p w:rsidR="0052309E" w:rsidRPr="007704DB" w:rsidRDefault="0052309E" w:rsidP="00554503">
            <w:pPr>
              <w:spacing w:before="120"/>
              <w:jc w:val="both"/>
              <w:rPr>
                <w:sz w:val="24"/>
              </w:rPr>
            </w:pPr>
            <w:r w:rsidRPr="007704DB">
              <w:rPr>
                <w:sz w:val="24"/>
              </w:rPr>
              <w:t>fall-planted land covers will go dormant when daylength is less than the threshold daylength</w:t>
            </w:r>
          </w:p>
        </w:tc>
      </w:tr>
    </w:tbl>
    <w:p w:rsidR="001B431D" w:rsidRPr="007704DB" w:rsidRDefault="001B431D" w:rsidP="001B431D">
      <w:r w:rsidRPr="007704DB">
        <w:br w:type="page"/>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lastRenderedPageBreak/>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 xml:space="preserve">IDC, </w:t>
            </w:r>
            <w:r w:rsidRPr="007704DB">
              <w:rPr>
                <w:sz w:val="24"/>
              </w:rPr>
              <w:t>cont</w:t>
            </w:r>
            <w:r w:rsidRPr="007704DB">
              <w:rPr>
                <w:caps/>
                <w:sz w:val="24"/>
              </w:rPr>
              <w:t>.</w:t>
            </w:r>
          </w:p>
        </w:tc>
        <w:tc>
          <w:tcPr>
            <w:tcW w:w="5850" w:type="dxa"/>
            <w:tcBorders>
              <w:top w:val="dotted" w:sz="4" w:space="0" w:color="auto"/>
            </w:tcBorders>
          </w:tcPr>
          <w:p w:rsidR="001B431D" w:rsidRPr="007704DB" w:rsidRDefault="001B431D" w:rsidP="00C44E0A">
            <w:pPr>
              <w:numPr>
                <w:ilvl w:val="0"/>
                <w:numId w:val="24"/>
              </w:numPr>
              <w:jc w:val="both"/>
              <w:rPr>
                <w:sz w:val="24"/>
              </w:rPr>
            </w:pPr>
            <w:r w:rsidRPr="007704DB">
              <w:rPr>
                <w:sz w:val="24"/>
              </w:rPr>
              <w:t>perennial legume</w:t>
            </w:r>
          </w:p>
          <w:p w:rsidR="001B431D" w:rsidRPr="007704DB" w:rsidRDefault="001B431D" w:rsidP="00C44E0A">
            <w:pPr>
              <w:numPr>
                <w:ilvl w:val="0"/>
                <w:numId w:val="27"/>
              </w:numPr>
              <w:tabs>
                <w:tab w:val="clear" w:pos="360"/>
                <w:tab w:val="num" w:pos="702"/>
              </w:tabs>
              <w:ind w:left="702"/>
              <w:jc w:val="both"/>
              <w:rPr>
                <w:sz w:val="24"/>
              </w:rPr>
            </w:pPr>
            <w:r w:rsidRPr="007704DB">
              <w:rPr>
                <w:sz w:val="24"/>
              </w:rPr>
              <w:t>simulate nitrogen fixation</w:t>
            </w:r>
          </w:p>
          <w:p w:rsidR="001B431D" w:rsidRPr="007704DB" w:rsidRDefault="001B431D" w:rsidP="00C44E0A">
            <w:pPr>
              <w:numPr>
                <w:ilvl w:val="0"/>
                <w:numId w:val="27"/>
              </w:numPr>
              <w:tabs>
                <w:tab w:val="clear" w:pos="360"/>
                <w:tab w:val="num" w:pos="702"/>
              </w:tabs>
              <w:ind w:left="702"/>
              <w:jc w:val="both"/>
              <w:rPr>
                <w:sz w:val="24"/>
              </w:rPr>
            </w:pPr>
            <w:r w:rsidRPr="007704DB">
              <w:rPr>
                <w:sz w:val="24"/>
              </w:rPr>
              <w:t>root depth always equal to the maximum allowed for the plant species and soil</w:t>
            </w:r>
          </w:p>
          <w:p w:rsidR="001B431D" w:rsidRPr="007704DB" w:rsidRDefault="001B431D" w:rsidP="00C44E0A">
            <w:pPr>
              <w:numPr>
                <w:ilvl w:val="0"/>
                <w:numId w:val="27"/>
              </w:numPr>
              <w:tabs>
                <w:tab w:val="clear" w:pos="360"/>
                <w:tab w:val="num" w:pos="702"/>
              </w:tabs>
              <w:ind w:left="702"/>
              <w:jc w:val="both"/>
              <w:rPr>
                <w:sz w:val="24"/>
              </w:rPr>
            </w:pPr>
            <w:r w:rsidRPr="007704DB">
              <w:rPr>
                <w:sz w:val="24"/>
              </w:rPr>
              <w:t>plant goes dormant when daylength is less than the threshold daylength</w:t>
            </w:r>
          </w:p>
          <w:p w:rsidR="001B431D" w:rsidRPr="007704DB" w:rsidRDefault="001B431D" w:rsidP="00C44E0A">
            <w:pPr>
              <w:numPr>
                <w:ilvl w:val="0"/>
                <w:numId w:val="24"/>
              </w:numPr>
              <w:jc w:val="both"/>
              <w:rPr>
                <w:sz w:val="24"/>
              </w:rPr>
            </w:pPr>
            <w:r w:rsidRPr="007704DB">
              <w:rPr>
                <w:sz w:val="24"/>
              </w:rPr>
              <w:t>warm season annual</w:t>
            </w:r>
          </w:p>
          <w:p w:rsidR="001B431D" w:rsidRPr="007704DB" w:rsidRDefault="001B431D" w:rsidP="00C44E0A">
            <w:pPr>
              <w:numPr>
                <w:ilvl w:val="0"/>
                <w:numId w:val="31"/>
              </w:numPr>
              <w:tabs>
                <w:tab w:val="clear" w:pos="360"/>
                <w:tab w:val="num" w:pos="702"/>
              </w:tabs>
              <w:ind w:left="702"/>
              <w:jc w:val="both"/>
              <w:rPr>
                <w:sz w:val="24"/>
              </w:rPr>
            </w:pPr>
            <w:r w:rsidRPr="007704DB">
              <w:rPr>
                <w:sz w:val="24"/>
              </w:rPr>
              <w:t xml:space="preserve">root depth varies during growing season due to root growth </w:t>
            </w:r>
          </w:p>
          <w:p w:rsidR="001B431D" w:rsidRPr="007704DB" w:rsidRDefault="001B431D" w:rsidP="00C44E0A">
            <w:pPr>
              <w:numPr>
                <w:ilvl w:val="0"/>
                <w:numId w:val="24"/>
              </w:numPr>
              <w:jc w:val="both"/>
              <w:rPr>
                <w:sz w:val="24"/>
              </w:rPr>
            </w:pPr>
            <w:r w:rsidRPr="007704DB">
              <w:rPr>
                <w:sz w:val="24"/>
              </w:rPr>
              <w:t>cold season annual</w:t>
            </w:r>
          </w:p>
          <w:p w:rsidR="001B431D" w:rsidRPr="007704DB" w:rsidRDefault="001B431D" w:rsidP="00C44E0A">
            <w:pPr>
              <w:numPr>
                <w:ilvl w:val="0"/>
                <w:numId w:val="28"/>
              </w:numPr>
              <w:tabs>
                <w:tab w:val="clear" w:pos="360"/>
                <w:tab w:val="num" w:pos="702"/>
              </w:tabs>
              <w:ind w:left="702"/>
              <w:jc w:val="both"/>
              <w:rPr>
                <w:sz w:val="24"/>
              </w:rPr>
            </w:pPr>
            <w:r w:rsidRPr="007704DB">
              <w:rPr>
                <w:sz w:val="24"/>
              </w:rPr>
              <w:t>root depth varies during growing season due to root growth</w:t>
            </w:r>
          </w:p>
          <w:p w:rsidR="001B431D" w:rsidRPr="007704DB" w:rsidRDefault="001B431D" w:rsidP="00C44E0A">
            <w:pPr>
              <w:numPr>
                <w:ilvl w:val="0"/>
                <w:numId w:val="28"/>
              </w:numPr>
              <w:tabs>
                <w:tab w:val="clear" w:pos="360"/>
                <w:tab w:val="num" w:pos="702"/>
              </w:tabs>
              <w:ind w:left="702"/>
              <w:jc w:val="both"/>
              <w:rPr>
                <w:sz w:val="24"/>
              </w:rPr>
            </w:pPr>
            <w:r w:rsidRPr="007704DB">
              <w:rPr>
                <w:sz w:val="24"/>
              </w:rPr>
              <w:t>fall-planted land covers will go dormant when daylength is less than the threshold daylength</w:t>
            </w:r>
          </w:p>
          <w:p w:rsidR="001B431D" w:rsidRPr="007704DB" w:rsidRDefault="001B431D" w:rsidP="00C44E0A">
            <w:pPr>
              <w:numPr>
                <w:ilvl w:val="0"/>
                <w:numId w:val="24"/>
              </w:numPr>
              <w:jc w:val="both"/>
              <w:rPr>
                <w:sz w:val="24"/>
              </w:rPr>
            </w:pPr>
            <w:r w:rsidRPr="007704DB">
              <w:rPr>
                <w:sz w:val="24"/>
              </w:rPr>
              <w:t>perennial</w:t>
            </w:r>
          </w:p>
          <w:p w:rsidR="001B431D" w:rsidRPr="007704DB" w:rsidRDefault="001B431D" w:rsidP="00C44E0A">
            <w:pPr>
              <w:numPr>
                <w:ilvl w:val="0"/>
                <w:numId w:val="29"/>
              </w:numPr>
              <w:tabs>
                <w:tab w:val="clear" w:pos="360"/>
                <w:tab w:val="num" w:pos="702"/>
              </w:tabs>
              <w:ind w:left="702"/>
              <w:jc w:val="both"/>
              <w:rPr>
                <w:sz w:val="24"/>
              </w:rPr>
            </w:pPr>
            <w:r w:rsidRPr="007704DB">
              <w:rPr>
                <w:sz w:val="24"/>
              </w:rPr>
              <w:t>root depth always equal to the maximum allowed for the plant species and soil</w:t>
            </w:r>
          </w:p>
          <w:p w:rsidR="001B431D" w:rsidRPr="007704DB" w:rsidRDefault="001B431D" w:rsidP="00C44E0A">
            <w:pPr>
              <w:numPr>
                <w:ilvl w:val="0"/>
                <w:numId w:val="29"/>
              </w:numPr>
              <w:tabs>
                <w:tab w:val="clear" w:pos="360"/>
                <w:tab w:val="num" w:pos="702"/>
              </w:tabs>
              <w:ind w:left="702"/>
              <w:jc w:val="both"/>
              <w:rPr>
                <w:sz w:val="24"/>
              </w:rPr>
            </w:pPr>
            <w:r w:rsidRPr="007704DB">
              <w:rPr>
                <w:sz w:val="24"/>
              </w:rPr>
              <w:t>plant goes dormant when daylength is less than the threshold daylength</w:t>
            </w:r>
          </w:p>
          <w:p w:rsidR="001B431D" w:rsidRPr="007704DB" w:rsidRDefault="001B431D" w:rsidP="00C44E0A">
            <w:pPr>
              <w:numPr>
                <w:ilvl w:val="0"/>
                <w:numId w:val="24"/>
              </w:numPr>
              <w:jc w:val="both"/>
              <w:rPr>
                <w:sz w:val="24"/>
              </w:rPr>
            </w:pPr>
            <w:r w:rsidRPr="007704DB">
              <w:rPr>
                <w:sz w:val="24"/>
              </w:rPr>
              <w:t>trees</w:t>
            </w:r>
          </w:p>
          <w:p w:rsidR="001B431D" w:rsidRPr="007704DB" w:rsidRDefault="001B431D" w:rsidP="00C44E0A">
            <w:pPr>
              <w:numPr>
                <w:ilvl w:val="0"/>
                <w:numId w:val="30"/>
              </w:numPr>
              <w:tabs>
                <w:tab w:val="clear" w:pos="360"/>
                <w:tab w:val="num" w:pos="702"/>
              </w:tabs>
              <w:ind w:left="702"/>
              <w:jc w:val="both"/>
              <w:rPr>
                <w:sz w:val="24"/>
              </w:rPr>
            </w:pPr>
            <w:r w:rsidRPr="007704DB">
              <w:rPr>
                <w:sz w:val="24"/>
              </w:rPr>
              <w:t>root depth always equal to the maximum allowed for the plant species and soil</w:t>
            </w:r>
          </w:p>
          <w:p w:rsidR="001B431D" w:rsidRPr="007704DB" w:rsidRDefault="001B431D" w:rsidP="00C44E0A">
            <w:pPr>
              <w:numPr>
                <w:ilvl w:val="0"/>
                <w:numId w:val="30"/>
              </w:numPr>
              <w:tabs>
                <w:tab w:val="clear" w:pos="360"/>
                <w:tab w:val="num" w:pos="702"/>
              </w:tabs>
              <w:ind w:left="702"/>
              <w:jc w:val="both"/>
              <w:rPr>
                <w:sz w:val="24"/>
              </w:rPr>
            </w:pPr>
            <w:r w:rsidRPr="007704DB">
              <w:rPr>
                <w:sz w:val="24"/>
              </w:rPr>
              <w:t>partitions new growth between leaves/needles (20%) and woody growth (80%). At the end of each growing season, a fraction of the biomass is converted to residue</w:t>
            </w:r>
          </w:p>
          <w:p w:rsidR="001B431D" w:rsidRPr="007704DB" w:rsidRDefault="001B431D" w:rsidP="00554503">
            <w:pPr>
              <w:spacing w:before="120"/>
              <w:jc w:val="both"/>
              <w:rPr>
                <w:sz w:val="24"/>
              </w:rPr>
            </w:pPr>
            <w:r w:rsidRPr="007704DB">
              <w:rPr>
                <w:sz w:val="24"/>
              </w:rPr>
              <w:t>Required.</w:t>
            </w:r>
          </w:p>
        </w:tc>
      </w:tr>
      <w:tr w:rsidR="00C81657" w:rsidRPr="007704DB" w:rsidTr="00554503">
        <w:trPr>
          <w:cantSplit/>
        </w:trPr>
        <w:tc>
          <w:tcPr>
            <w:tcW w:w="2160" w:type="dxa"/>
          </w:tcPr>
          <w:p w:rsidR="00C81657" w:rsidRPr="007704DB" w:rsidRDefault="00C81657" w:rsidP="00C81657">
            <w:pPr>
              <w:rPr>
                <w:caps/>
                <w:sz w:val="24"/>
              </w:rPr>
            </w:pPr>
            <w:r>
              <w:rPr>
                <w:caps/>
                <w:sz w:val="24"/>
              </w:rPr>
              <w:t>PHU</w:t>
            </w:r>
          </w:p>
        </w:tc>
        <w:tc>
          <w:tcPr>
            <w:tcW w:w="5850" w:type="dxa"/>
            <w:tcBorders>
              <w:top w:val="dotted" w:sz="4" w:space="0" w:color="auto"/>
            </w:tcBorders>
          </w:tcPr>
          <w:p w:rsidR="00C81657" w:rsidRPr="007704DB" w:rsidRDefault="0052309E" w:rsidP="0052309E">
            <w:pPr>
              <w:autoSpaceDE w:val="0"/>
              <w:autoSpaceDN w:val="0"/>
              <w:adjustRightInd w:val="0"/>
              <w:rPr>
                <w:sz w:val="24"/>
              </w:rPr>
            </w:pPr>
            <w:r>
              <w:rPr>
                <w:sz w:val="24"/>
                <w:szCs w:val="24"/>
              </w:rPr>
              <w:t>T</w:t>
            </w:r>
            <w:r w:rsidR="00C81657" w:rsidRPr="00C81657">
              <w:rPr>
                <w:sz w:val="24"/>
                <w:szCs w:val="24"/>
              </w:rPr>
              <w:t>otal number of heat units to bring crop to maturity</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BIO_E</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Radiation-use efficiency or biomass-energy ratio ((kg/ha)/(MJ/m</w:t>
            </w:r>
            <w:r w:rsidRPr="007704DB">
              <w:rPr>
                <w:sz w:val="24"/>
                <w:vertAlign w:val="superscript"/>
              </w:rPr>
              <w:t>2</w:t>
            </w:r>
            <w:r w:rsidRPr="007704DB">
              <w:rPr>
                <w:sz w:val="24"/>
              </w:rPr>
              <w:t>)).</w:t>
            </w:r>
          </w:p>
          <w:p w:rsidR="001B431D" w:rsidRPr="007704DB" w:rsidRDefault="001B431D" w:rsidP="00554503">
            <w:pPr>
              <w:spacing w:before="120"/>
              <w:jc w:val="both"/>
              <w:rPr>
                <w:sz w:val="24"/>
              </w:rPr>
            </w:pPr>
            <w:r w:rsidRPr="007704DB">
              <w:rPr>
                <w:sz w:val="24"/>
              </w:rPr>
              <w:t>Radiation-use efficiency (RUE) is the amount of dry biomass produced per unit intercepted solar radiation. The radiation-use efficiency is assumed to be independent of the plant’s growth stage. BIO_E represents the potential or unstressed growth rate (including roots) per unit of intercepted photosynthetically active radiation.</w:t>
            </w:r>
          </w:p>
        </w:tc>
      </w:tr>
    </w:tbl>
    <w:p w:rsidR="001B431D" w:rsidRPr="007704DB" w:rsidRDefault="001B431D" w:rsidP="001B431D">
      <w:r w:rsidRPr="007704DB">
        <w:br w:type="page"/>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lastRenderedPageBreak/>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sz w:val="24"/>
              </w:rPr>
            </w:pPr>
            <w:r w:rsidRPr="007704DB">
              <w:rPr>
                <w:caps/>
                <w:sz w:val="24"/>
              </w:rPr>
              <w:t xml:space="preserve">BIO_E, </w:t>
            </w:r>
            <w:r w:rsidRPr="007704DB">
              <w:rPr>
                <w:sz w:val="24"/>
              </w:rPr>
              <w:t>cont.</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Determination of RUE is commonly performed and a literature review will provide those setting up experiments with numerous examples. The following overview of the methodology used to measure RUE was summarized from Kiniry et al (1998) and Kiniry et al (1999).</w:t>
            </w:r>
          </w:p>
          <w:p w:rsidR="001B431D" w:rsidRPr="007704DB" w:rsidRDefault="001B431D" w:rsidP="00554503">
            <w:pPr>
              <w:spacing w:before="120"/>
              <w:jc w:val="both"/>
              <w:rPr>
                <w:sz w:val="24"/>
              </w:rPr>
            </w:pPr>
            <w:r w:rsidRPr="007704DB">
              <w:rPr>
                <w:sz w:val="24"/>
              </w:rPr>
              <w:t>To calculate RUE, the amount of photosynthetically active radiation (PAR) intercepted and the mass of aboveground biomass is measured several times throughout a plant’s growing season. The frequency of the measurements taken will vary but in general 4 to 7 measurements per growing season are considered to be adequate. As with leaf area determinations, the measurements should be performed on non-stressed plants.</w:t>
            </w:r>
          </w:p>
          <w:p w:rsidR="001B431D" w:rsidRPr="007704DB" w:rsidRDefault="001B431D" w:rsidP="00554503">
            <w:pPr>
              <w:spacing w:before="120"/>
              <w:jc w:val="both"/>
              <w:rPr>
                <w:sz w:val="24"/>
              </w:rPr>
            </w:pPr>
            <w:r w:rsidRPr="007704DB">
              <w:rPr>
                <w:sz w:val="24"/>
              </w:rPr>
              <w:t>Intercepted radiation is measured with a light meter. Whole spectrum and PAR sensors are available and calculations of RUE will be performed differently depending on the sensor used. A brief discussion of the difference between whole spectrum and PAR sensors and the difference in calculations is given in Kiniry (1999). The use of a PAR sensor in RUE studies is strongly encouraged.</w:t>
            </w:r>
          </w:p>
          <w:p w:rsidR="001B431D" w:rsidRPr="007704DB" w:rsidRDefault="001B431D" w:rsidP="00554503">
            <w:pPr>
              <w:spacing w:before="120"/>
              <w:jc w:val="both"/>
              <w:rPr>
                <w:sz w:val="24"/>
              </w:rPr>
            </w:pPr>
            <w:r w:rsidRPr="007704DB">
              <w:rPr>
                <w:sz w:val="24"/>
              </w:rPr>
              <w:t xml:space="preserve">When measuring radiation, three to five sets of measurements are taken rapidly for each plant plot. A set of measurements consists of 10 measurements above the leaf canopy, 10 below, and 10 more above. The light measurements should be taken between </w:t>
            </w:r>
            <w:smartTag w:uri="urn:schemas-microsoft-com:office:smarttags" w:element="time">
              <w:smartTagPr>
                <w:attr w:name="Hour" w:val="10"/>
                <w:attr w:name="Minute" w:val="0"/>
              </w:smartTagPr>
              <w:r w:rsidRPr="007704DB">
                <w:rPr>
                  <w:sz w:val="24"/>
                </w:rPr>
                <w:t>10:00 am</w:t>
              </w:r>
            </w:smartTag>
            <w:r w:rsidRPr="007704DB">
              <w:rPr>
                <w:sz w:val="24"/>
              </w:rPr>
              <w:t xml:space="preserve"> and </w:t>
            </w:r>
            <w:smartTag w:uri="urn:schemas-microsoft-com:office:smarttags" w:element="time">
              <w:smartTagPr>
                <w:attr w:name="Hour" w:val="14"/>
                <w:attr w:name="Minute" w:val="0"/>
              </w:smartTagPr>
              <w:r w:rsidRPr="007704DB">
                <w:rPr>
                  <w:sz w:val="24"/>
                </w:rPr>
                <w:t>2:00 pm</w:t>
              </w:r>
            </w:smartTag>
            <w:r w:rsidRPr="007704DB">
              <w:rPr>
                <w:sz w:val="24"/>
              </w:rPr>
              <w:t xml:space="preserve"> local time.</w:t>
            </w:r>
          </w:p>
          <w:p w:rsidR="001B431D" w:rsidRPr="007704DB" w:rsidRDefault="001B431D" w:rsidP="00554503">
            <w:pPr>
              <w:spacing w:before="120"/>
              <w:jc w:val="both"/>
              <w:rPr>
                <w:sz w:val="24"/>
              </w:rPr>
            </w:pPr>
            <w:r w:rsidRPr="007704DB">
              <w:rPr>
                <w:sz w:val="24"/>
              </w:rPr>
              <w:t>The measurements above and below the leaf canopy are averaged and the fraction of intercepted PAR is calculated for the day from the two values. Daily estimates of the fraction of intercepted PAR are determined by linearly interpolating the measured values.</w:t>
            </w:r>
          </w:p>
        </w:tc>
      </w:tr>
    </w:tbl>
    <w:p w:rsidR="001B431D" w:rsidRPr="007704DB" w:rsidRDefault="001B431D" w:rsidP="001B431D"/>
    <w:p w:rsidR="001B431D" w:rsidRPr="007704DB" w:rsidRDefault="001B431D" w:rsidP="001B431D">
      <w:r w:rsidRPr="007704DB">
        <w:br w:type="page"/>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lastRenderedPageBreak/>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sz w:val="24"/>
              </w:rPr>
            </w:pPr>
            <w:r w:rsidRPr="007704DB">
              <w:rPr>
                <w:caps/>
                <w:sz w:val="24"/>
              </w:rPr>
              <w:t xml:space="preserve">BIO_E, </w:t>
            </w:r>
            <w:r w:rsidRPr="007704DB">
              <w:rPr>
                <w:sz w:val="24"/>
              </w:rPr>
              <w:t>cont.</w:t>
            </w:r>
          </w:p>
        </w:tc>
        <w:tc>
          <w:tcPr>
            <w:tcW w:w="5850" w:type="dxa"/>
            <w:tcBorders>
              <w:top w:val="single" w:sz="4" w:space="0" w:color="auto"/>
              <w:bottom w:val="dotted" w:sz="4" w:space="0" w:color="auto"/>
            </w:tcBorders>
          </w:tcPr>
          <w:p w:rsidR="001B431D" w:rsidRPr="007704DB" w:rsidRDefault="001B431D" w:rsidP="00554503">
            <w:pPr>
              <w:spacing w:before="120"/>
              <w:jc w:val="both"/>
              <w:rPr>
                <w:sz w:val="24"/>
              </w:rPr>
            </w:pPr>
            <w:r w:rsidRPr="007704DB">
              <w:rPr>
                <w:sz w:val="24"/>
              </w:rPr>
              <w:t xml:space="preserve">The </w:t>
            </w:r>
            <w:r w:rsidRPr="007704DB">
              <w:rPr>
                <w:i/>
                <w:sz w:val="24"/>
              </w:rPr>
              <w:t>fraction</w:t>
            </w:r>
            <w:r w:rsidRPr="007704DB">
              <w:rPr>
                <w:sz w:val="24"/>
              </w:rPr>
              <w:t xml:space="preserve"> of intercepted PAR is converted to an </w:t>
            </w:r>
            <w:r w:rsidRPr="007704DB">
              <w:rPr>
                <w:i/>
                <w:sz w:val="24"/>
              </w:rPr>
              <w:t>amount</w:t>
            </w:r>
            <w:r w:rsidRPr="007704DB">
              <w:rPr>
                <w:sz w:val="24"/>
              </w:rPr>
              <w:t xml:space="preserve"> of intercepted PAR using daily values of incident total solar radiation measured with a standard weather station. To convert total incident radiation to total incident PAR, the daily solar radiation values are multiplied by the percent of total radiation that has a wavelength between 400 and 700 mm. This percent usually falls in the range 45 to 55% and is a function of cloud cover. 50% is considered to be a default value.</w:t>
            </w:r>
          </w:p>
          <w:p w:rsidR="001B431D" w:rsidRPr="007704DB" w:rsidRDefault="001B431D" w:rsidP="00554503">
            <w:pPr>
              <w:spacing w:before="120"/>
              <w:jc w:val="both"/>
              <w:rPr>
                <w:sz w:val="24"/>
              </w:rPr>
            </w:pPr>
            <w:r w:rsidRPr="007704DB">
              <w:rPr>
                <w:sz w:val="24"/>
              </w:rPr>
              <w:t>Once daily intercepted PAR values are determined, the total amount of PAR intercepted by the plant is calculated for each date on which biomass was harvested. This is calculated by summing daily intercepted PAR values from the date of seedling emergence to the date of biomass harvest.</w:t>
            </w:r>
          </w:p>
          <w:p w:rsidR="001B431D" w:rsidRPr="007704DB" w:rsidRDefault="001B431D" w:rsidP="00554503">
            <w:pPr>
              <w:spacing w:before="120"/>
              <w:jc w:val="both"/>
              <w:rPr>
                <w:sz w:val="24"/>
              </w:rPr>
            </w:pPr>
            <w:r w:rsidRPr="007704DB">
              <w:rPr>
                <w:sz w:val="24"/>
              </w:rPr>
              <w:t>To determine biomass production, aboveground biomass is harvested from a known area of land within the plot. The plant material should be dried at least 2 days at 65</w:t>
            </w:r>
            <w:r w:rsidRPr="007704DB">
              <w:rPr>
                <w:sz w:val="24"/>
              </w:rPr>
              <w:sym w:font="Symbol" w:char="F0B0"/>
            </w:r>
            <w:r w:rsidRPr="007704DB">
              <w:rPr>
                <w:sz w:val="24"/>
              </w:rPr>
              <w:t>C and then weighed.</w:t>
            </w:r>
          </w:p>
          <w:p w:rsidR="001B431D" w:rsidRPr="007704DB" w:rsidRDefault="001B431D" w:rsidP="00554503">
            <w:pPr>
              <w:spacing w:before="120"/>
              <w:jc w:val="both"/>
              <w:rPr>
                <w:sz w:val="24"/>
              </w:rPr>
            </w:pPr>
            <w:r w:rsidRPr="007704DB">
              <w:rPr>
                <w:sz w:val="24"/>
              </w:rPr>
              <w:t>RUE is determined by fitting a linear regression for aboveground biomass as a function of intercepted PAR. The slope of the line is the RUE. Figure 14-1 shows the plots of aboveground biomass and summed intercepted photosynthetically active radiation for Eastern gamagrass. (Note that the units for RUE values in the graph, as well as values typically reported in literature, are different from those used by SWAT. To obtain the value used in SWAT, multiply by 10.)</w:t>
            </w:r>
          </w:p>
          <w:p w:rsidR="001B431D" w:rsidRPr="007704DB" w:rsidRDefault="001B431D" w:rsidP="00554503">
            <w:pPr>
              <w:spacing w:before="120"/>
              <w:jc w:val="both"/>
              <w:rPr>
                <w:sz w:val="24"/>
              </w:rPr>
            </w:pPr>
            <w:r w:rsidRPr="007704DB">
              <w:rPr>
                <w:sz w:val="24"/>
              </w:rPr>
              <w:t>This parameter can greatly change the rate of growth, incidence of stress during the season and the resultant yield. This parameter should be one of the last to be adjusted. Adjustments should be based on research results. Care should be taken to make adjustments based only on data with no drought, nutrient or temperature stress.</w:t>
            </w:r>
          </w:p>
          <w:p w:rsidR="001B431D" w:rsidRPr="007704DB" w:rsidRDefault="001B431D" w:rsidP="00554503">
            <w:pPr>
              <w:spacing w:before="120"/>
              <w:jc w:val="both"/>
              <w:rPr>
                <w:sz w:val="24"/>
              </w:rPr>
            </w:pPr>
            <w:r w:rsidRPr="007704DB">
              <w:rPr>
                <w:sz w:val="24"/>
              </w:rPr>
              <w:t>Required.</w:t>
            </w:r>
          </w:p>
        </w:tc>
      </w:tr>
    </w:tbl>
    <w:p w:rsidR="001B431D" w:rsidRPr="007704DB" w:rsidRDefault="001B431D" w:rsidP="001B431D">
      <w:pPr>
        <w:ind w:left="3330" w:right="810"/>
        <w:jc w:val="both"/>
        <w:rPr>
          <w:noProof/>
        </w:rPr>
      </w:pPr>
    </w:p>
    <w:p w:rsidR="001B431D" w:rsidRPr="007704DB" w:rsidRDefault="001B431D" w:rsidP="001B431D">
      <w:r w:rsidRPr="007704DB">
        <w:br w:type="page"/>
      </w:r>
    </w:p>
    <w:p w:rsidR="001B431D" w:rsidRPr="007704DB" w:rsidRDefault="001B431D" w:rsidP="001B431D"/>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bl>
    <w:p w:rsidR="001B431D" w:rsidRPr="007704DB" w:rsidRDefault="001B431D" w:rsidP="001B431D"/>
    <w:p w:rsidR="001B431D" w:rsidRPr="007704DB" w:rsidRDefault="001B431D" w:rsidP="001B431D">
      <w:r w:rsidRPr="007704DB">
        <w:rPr>
          <w:noProof/>
        </w:rPr>
        <w:drawing>
          <wp:anchor distT="0" distB="0" distL="114300" distR="114300" simplePos="0" relativeHeight="251661312" behindDoc="0" locked="0" layoutInCell="1" allowOverlap="1" wp14:anchorId="1C2E5DF5" wp14:editId="39D72EFC">
            <wp:simplePos x="0" y="0"/>
            <wp:positionH relativeFrom="column">
              <wp:posOffset>1970405</wp:posOffset>
            </wp:positionH>
            <wp:positionV relativeFrom="paragraph">
              <wp:posOffset>152400</wp:posOffset>
            </wp:positionV>
            <wp:extent cx="3019425" cy="2951480"/>
            <wp:effectExtent l="0" t="0" r="0" b="0"/>
            <wp:wrapTopAndBottom/>
            <wp:docPr id="73" name="Picture 14" descr="rueg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uegama"/>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3019425" cy="2951480"/>
                    </a:xfrm>
                    <a:prstGeom prst="rect">
                      <a:avLst/>
                    </a:prstGeom>
                    <a:noFill/>
                  </pic:spPr>
                </pic:pic>
              </a:graphicData>
            </a:graphic>
            <wp14:sizeRelH relativeFrom="page">
              <wp14:pctWidth>0</wp14:pctWidth>
            </wp14:sizeRelH>
            <wp14:sizeRelV relativeFrom="page">
              <wp14:pctHeight>0</wp14:pctHeight>
            </wp14:sizeRelV>
          </wp:anchor>
        </w:drawing>
      </w:r>
    </w:p>
    <w:p w:rsidR="001B431D" w:rsidRPr="007704DB" w:rsidRDefault="001B431D" w:rsidP="001B431D">
      <w:pPr>
        <w:ind w:left="3330" w:right="810"/>
        <w:jc w:val="both"/>
        <w:rPr>
          <w:noProof/>
        </w:rPr>
      </w:pPr>
      <w:r w:rsidRPr="007704DB">
        <w:rPr>
          <w:noProof/>
        </w:rPr>
        <w:t>Figure 14-1: Aboveground biomass and summed intercepted photosynthetically active radiation for Eastern gamagrass (after Kiniry et al.,1999).</w:t>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HVSTI</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Harvest index for optimal growing conditions.</w:t>
            </w:r>
          </w:p>
          <w:p w:rsidR="001B431D" w:rsidRPr="007704DB" w:rsidRDefault="001B431D" w:rsidP="00554503">
            <w:pPr>
              <w:spacing w:before="120"/>
              <w:jc w:val="both"/>
              <w:rPr>
                <w:sz w:val="24"/>
              </w:rPr>
            </w:pPr>
            <w:r w:rsidRPr="007704DB">
              <w:rPr>
                <w:sz w:val="24"/>
              </w:rPr>
              <w:t>The harvest index defines the fraction of the aboveground biomass that is removed in a harvest operation. This value defines the fraction of plant biomass that is “lost” from the system and unavailable for conversion to residue and subsequent decomposition. For crops where the harvested portion of the plant is aboveground, the harvest index is always a fraction less than 1. For crops where the harvested portion is belowground, the harvest index may be greater than 1. Two harvest indices are provided in the database, the harvest index for optimal growing conditions (HVSTI) and the harvest index under highly stressed growing conditions (WSYF).</w:t>
            </w:r>
          </w:p>
        </w:tc>
      </w:tr>
    </w:tbl>
    <w:p w:rsidR="001B431D" w:rsidRPr="007704DB" w:rsidRDefault="001B431D" w:rsidP="001B431D"/>
    <w:p w:rsidR="001B431D" w:rsidRPr="007704DB" w:rsidRDefault="001B431D" w:rsidP="001B431D">
      <w:r w:rsidRPr="007704DB">
        <w:br w:type="page"/>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lastRenderedPageBreak/>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sz w:val="24"/>
                <w:szCs w:val="24"/>
              </w:rPr>
            </w:pPr>
            <w:r w:rsidRPr="007704DB">
              <w:rPr>
                <w:caps/>
                <w:sz w:val="24"/>
              </w:rPr>
              <w:t xml:space="preserve">HVSTI, </w:t>
            </w:r>
            <w:r w:rsidRPr="007704DB">
              <w:rPr>
                <w:sz w:val="24"/>
                <w:szCs w:val="24"/>
              </w:rPr>
              <w:t>cont.</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To determine the harvest index, the plant biomass removed during the harvest operation is dried at least 2 days at 65</w:t>
            </w:r>
            <w:r w:rsidRPr="007704DB">
              <w:rPr>
                <w:sz w:val="24"/>
              </w:rPr>
              <w:sym w:font="Symbol" w:char="F0B0"/>
            </w:r>
            <w:r w:rsidRPr="007704DB">
              <w:rPr>
                <w:sz w:val="24"/>
              </w:rPr>
              <w:t>C and weighed. The total aboveground plant biomass in the field should also be dried and weighed. The harvest index is then calculated by dividing the weight of the harvested portion of the plant biomass by the weight of the total aboveground plant biomass. Plants will need to be grown in two different plots where optimal climatic conditions and stressed conditions are produced to obtain values for both harvest indices.</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BLAI</w:t>
            </w:r>
          </w:p>
        </w:tc>
        <w:tc>
          <w:tcPr>
            <w:tcW w:w="5850" w:type="dxa"/>
            <w:tcBorders>
              <w:top w:val="dotted" w:sz="4" w:space="0" w:color="auto"/>
            </w:tcBorders>
          </w:tcPr>
          <w:p w:rsidR="001B431D" w:rsidRPr="007704DB" w:rsidRDefault="001B431D" w:rsidP="00554503">
            <w:pPr>
              <w:spacing w:before="120"/>
              <w:jc w:val="both"/>
              <w:rPr>
                <w:sz w:val="24"/>
              </w:rPr>
            </w:pPr>
            <w:r w:rsidRPr="007704DB">
              <w:rPr>
                <w:sz w:val="24"/>
              </w:rPr>
              <w:t>Maximum potential leaf area index.</w:t>
            </w:r>
          </w:p>
          <w:p w:rsidR="001B431D" w:rsidRPr="007704DB" w:rsidRDefault="001B431D" w:rsidP="00554503">
            <w:pPr>
              <w:spacing w:before="120"/>
              <w:jc w:val="both"/>
              <w:rPr>
                <w:sz w:val="24"/>
              </w:rPr>
            </w:pPr>
            <w:r w:rsidRPr="007704DB">
              <w:rPr>
                <w:sz w:val="24"/>
              </w:rPr>
              <w:t>BLAI is one of six parameters use to quantify leaf area development of a plant species during the growing season. Figure 14-2 illustrates the relationship of the database parameters to the leaf area development modeled by SWAT.</w:t>
            </w:r>
          </w:p>
        </w:tc>
      </w:tr>
    </w:tbl>
    <w:p w:rsidR="001B431D" w:rsidRPr="007704DB" w:rsidRDefault="001B431D" w:rsidP="001B431D"/>
    <w:p w:rsidR="001B431D" w:rsidRPr="007704DB" w:rsidRDefault="001B431D" w:rsidP="001B431D">
      <w:pPr>
        <w:pBdr>
          <w:bottom w:val="dotted" w:sz="4" w:space="1" w:color="auto"/>
        </w:pBdr>
        <w:ind w:left="630"/>
      </w:pPr>
      <w:r w:rsidRPr="007704DB">
        <w:rPr>
          <w:noProof/>
        </w:rPr>
        <w:drawing>
          <wp:anchor distT="0" distB="0" distL="114300" distR="114300" simplePos="0" relativeHeight="251660288" behindDoc="0" locked="0" layoutInCell="1" allowOverlap="1" wp14:anchorId="0F324F1E" wp14:editId="1811F603">
            <wp:simplePos x="0" y="0"/>
            <wp:positionH relativeFrom="column">
              <wp:posOffset>502920</wp:posOffset>
            </wp:positionH>
            <wp:positionV relativeFrom="paragraph">
              <wp:posOffset>69215</wp:posOffset>
            </wp:positionV>
            <wp:extent cx="5069205" cy="3325495"/>
            <wp:effectExtent l="0" t="0" r="0" b="0"/>
            <wp:wrapTopAndBottom/>
            <wp:docPr id="74" name="Picture 10" descr="laide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aidev"/>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5069205" cy="33254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704DB">
        <w:t xml:space="preserve">Figure 14-2: Leaf area index as a function of fraction of growing season for </w:t>
      </w:r>
      <w:smartTag w:uri="urn:schemas-microsoft-com:office:smarttags" w:element="place">
        <w:r w:rsidRPr="007704DB">
          <w:t>Alamo</w:t>
        </w:r>
      </w:smartTag>
      <w:r w:rsidRPr="007704DB">
        <w:t xml:space="preserve"> switchgrass</w:t>
      </w:r>
    </w:p>
    <w:p w:rsidR="001B431D" w:rsidRPr="007704DB" w:rsidRDefault="001B431D" w:rsidP="001B431D">
      <w:pPr>
        <w:pBdr>
          <w:bottom w:val="dotted" w:sz="4" w:space="1" w:color="auto"/>
        </w:pBdr>
        <w:ind w:left="630"/>
      </w:pPr>
    </w:p>
    <w:p w:rsidR="001B431D" w:rsidRPr="007704DB" w:rsidRDefault="001B431D" w:rsidP="001B431D">
      <w:r w:rsidRPr="007704DB">
        <w:br w:type="page"/>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lastRenderedPageBreak/>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sz w:val="24"/>
                <w:szCs w:val="24"/>
              </w:rPr>
            </w:pPr>
            <w:r w:rsidRPr="007704DB">
              <w:rPr>
                <w:caps/>
                <w:sz w:val="24"/>
              </w:rPr>
              <w:t xml:space="preserve">BLAI, </w:t>
            </w:r>
            <w:r w:rsidRPr="007704DB">
              <w:rPr>
                <w:sz w:val="24"/>
                <w:szCs w:val="24"/>
              </w:rPr>
              <w:t>cont.</w:t>
            </w:r>
          </w:p>
        </w:tc>
        <w:tc>
          <w:tcPr>
            <w:tcW w:w="5850" w:type="dxa"/>
            <w:tcBorders>
              <w:bottom w:val="dotted" w:sz="4" w:space="0" w:color="auto"/>
            </w:tcBorders>
          </w:tcPr>
          <w:p w:rsidR="001B431D" w:rsidRPr="007704DB" w:rsidRDefault="001B431D" w:rsidP="00554503">
            <w:pPr>
              <w:spacing w:before="120"/>
              <w:jc w:val="both"/>
              <w:rPr>
                <w:sz w:val="24"/>
                <w:szCs w:val="24"/>
              </w:rPr>
            </w:pPr>
            <w:r w:rsidRPr="007704DB">
              <w:rPr>
                <w:sz w:val="24"/>
                <w:szCs w:val="24"/>
              </w:rPr>
              <w:t>To identify the leaf area development parameters, record the leaf area index and number of accumulated heat units for the plant species throughout the growing season and then plot the results. For best results, several years worth of field data should be collected. At the very minimum, data for two years is recommended. It is important that the plants undergo no water or nutrient stress during the years in which data is collected.</w:t>
            </w:r>
          </w:p>
          <w:p w:rsidR="001B431D" w:rsidRPr="007704DB" w:rsidRDefault="001B431D" w:rsidP="00554503">
            <w:pPr>
              <w:spacing w:before="120"/>
              <w:jc w:val="both"/>
              <w:rPr>
                <w:sz w:val="24"/>
                <w:szCs w:val="24"/>
              </w:rPr>
            </w:pPr>
            <w:r w:rsidRPr="007704DB">
              <w:rPr>
                <w:sz w:val="24"/>
                <w:szCs w:val="24"/>
              </w:rPr>
              <w:t>The leaf area index incorporates information about the plant density, so field experiments should either be set up to reproduce actual plant densities or the maximum LAI value for the plant determined from field experiments should be adjusted to reflect plant densities desired in the simulation. Maximum LAI values in the default database correspond to plant densities associated with rainfed agriculture.</w:t>
            </w:r>
          </w:p>
          <w:p w:rsidR="001B431D" w:rsidRPr="007704DB" w:rsidRDefault="001B431D" w:rsidP="00554503">
            <w:pPr>
              <w:spacing w:before="120"/>
              <w:jc w:val="both"/>
              <w:rPr>
                <w:sz w:val="24"/>
                <w:szCs w:val="24"/>
              </w:rPr>
            </w:pPr>
            <w:r w:rsidRPr="007704DB">
              <w:rPr>
                <w:sz w:val="24"/>
                <w:szCs w:val="24"/>
              </w:rPr>
              <w:t>The leaf area index is calculated by dividing the green leaf area by the land area. Because the entire plant must be harvested to determine the leaf area, the field experiment needs to be designed to include enough plants to accommodate all leaf area measurements made during the year.</w:t>
            </w:r>
          </w:p>
          <w:p w:rsidR="001B431D" w:rsidRPr="007704DB" w:rsidRDefault="001B431D" w:rsidP="00554503">
            <w:pPr>
              <w:spacing w:before="120"/>
              <w:jc w:val="both"/>
              <w:rPr>
                <w:sz w:val="24"/>
                <w:szCs w:val="24"/>
              </w:rPr>
            </w:pPr>
            <w:r w:rsidRPr="007704DB">
              <w:rPr>
                <w:sz w:val="24"/>
                <w:szCs w:val="24"/>
              </w:rPr>
              <w:t>Although measuring leaf area can be laborious for large samples, there is no intrinsic difficulty in the process. The most common method is to obtain an electronic scanner and feed the harvested green leaves and stems into the scanner. Older methods for estimating leaf area include tracing of the leaves (or weighed subsamples) onto paper, the use of planimeters, the punch disk method of Watson (1958) and the linear dimension method of Duncan and Hesketh (1968).</w:t>
            </w:r>
          </w:p>
          <w:p w:rsidR="001B431D" w:rsidRPr="007704DB" w:rsidRDefault="001B431D" w:rsidP="00554503">
            <w:pPr>
              <w:spacing w:before="120"/>
              <w:jc w:val="both"/>
              <w:rPr>
                <w:sz w:val="24"/>
                <w:szCs w:val="24"/>
              </w:rPr>
            </w:pPr>
            <w:r w:rsidRPr="007704DB">
              <w:rPr>
                <w:sz w:val="24"/>
                <w:szCs w:val="24"/>
              </w:rPr>
              <w:t>Chapter 5:1 in the Theoretical Documentation reviews the methodology used to calculate accumulated heat units for a plant at different times of the year as well as determination of the fraction of total, or potential, heat units that is required for the plant database.</w:t>
            </w:r>
          </w:p>
        </w:tc>
      </w:tr>
    </w:tbl>
    <w:p w:rsidR="001B431D" w:rsidRPr="007704DB" w:rsidRDefault="001B431D" w:rsidP="001B431D"/>
    <w:p w:rsidR="001B431D" w:rsidRPr="007704DB" w:rsidRDefault="001B431D" w:rsidP="001B431D">
      <w:r w:rsidRPr="007704DB">
        <w:br w:type="page"/>
      </w:r>
    </w:p>
    <w:tbl>
      <w:tblPr>
        <w:tblW w:w="8190" w:type="dxa"/>
        <w:tblInd w:w="828" w:type="dxa"/>
        <w:tblLayout w:type="fixed"/>
        <w:tblLook w:val="0000" w:firstRow="0" w:lastRow="0" w:firstColumn="0" w:lastColumn="0" w:noHBand="0" w:noVBand="0"/>
      </w:tblPr>
      <w:tblGrid>
        <w:gridCol w:w="2160"/>
        <w:gridCol w:w="603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lastRenderedPageBreak/>
              <w:t>Variable name</w:t>
            </w:r>
          </w:p>
        </w:tc>
        <w:tc>
          <w:tcPr>
            <w:tcW w:w="6030" w:type="dxa"/>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sz w:val="24"/>
              </w:rPr>
            </w:pPr>
            <w:r w:rsidRPr="007704DB">
              <w:rPr>
                <w:caps/>
                <w:sz w:val="24"/>
              </w:rPr>
              <w:t xml:space="preserve">BLAI, </w:t>
            </w:r>
            <w:r w:rsidRPr="007704DB">
              <w:rPr>
                <w:sz w:val="24"/>
              </w:rPr>
              <w:t>cont.</w:t>
            </w:r>
          </w:p>
        </w:tc>
        <w:tc>
          <w:tcPr>
            <w:tcW w:w="6030" w:type="dxa"/>
            <w:tcBorders>
              <w:top w:val="single" w:sz="4" w:space="0" w:color="auto"/>
            </w:tcBorders>
          </w:tcPr>
          <w:p w:rsidR="001B431D" w:rsidRPr="007704DB" w:rsidRDefault="001B431D" w:rsidP="00554503">
            <w:pPr>
              <w:spacing w:before="120"/>
              <w:jc w:val="both"/>
              <w:rPr>
                <w:sz w:val="24"/>
              </w:rPr>
            </w:pPr>
            <w:r w:rsidRPr="007704DB">
              <w:rPr>
                <w:sz w:val="24"/>
              </w:rPr>
              <w:t>The values for BLAI in the plant growth database are based on average plant densities in dryland (rainfed) agriculture. BLAI may need to be adjusted for drought-prone regions where planting densities are much smaller or irrigated conditions where densities are much greater.</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FRGRW1</w:t>
            </w:r>
          </w:p>
        </w:tc>
        <w:tc>
          <w:tcPr>
            <w:tcW w:w="6030" w:type="dxa"/>
            <w:tcBorders>
              <w:top w:val="dotted" w:sz="4" w:space="0" w:color="auto"/>
            </w:tcBorders>
          </w:tcPr>
          <w:p w:rsidR="001B431D" w:rsidRPr="007704DB" w:rsidRDefault="001B431D" w:rsidP="00554503">
            <w:pPr>
              <w:spacing w:before="120"/>
              <w:jc w:val="both"/>
              <w:rPr>
                <w:sz w:val="24"/>
              </w:rPr>
            </w:pPr>
            <w:r w:rsidRPr="007704DB">
              <w:rPr>
                <w:sz w:val="24"/>
              </w:rPr>
              <w:t>Fraction of the plant growing season or fraction of total potential heat units corresponding to the 1</w:t>
            </w:r>
            <w:r w:rsidRPr="007704DB">
              <w:rPr>
                <w:sz w:val="24"/>
                <w:vertAlign w:val="superscript"/>
              </w:rPr>
              <w:t>st</w:t>
            </w:r>
            <w:r w:rsidRPr="007704DB">
              <w:rPr>
                <w:sz w:val="24"/>
              </w:rPr>
              <w:t xml:space="preserve"> point on the optimal leaf area development curve.</w:t>
            </w:r>
          </w:p>
          <w:p w:rsidR="001B431D" w:rsidRPr="007704DB" w:rsidRDefault="001B431D" w:rsidP="00554503">
            <w:pPr>
              <w:spacing w:before="120"/>
              <w:jc w:val="both"/>
              <w:rPr>
                <w:sz w:val="24"/>
              </w:rPr>
            </w:pPr>
            <w:r w:rsidRPr="007704DB">
              <w:rPr>
                <w:sz w:val="24"/>
              </w:rPr>
              <w:t>Please see Figure 14-2 and the explanation given for parameter BLAI to obtain additional information about this parameter and methods used to measure it.</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LAIMX1</w:t>
            </w:r>
          </w:p>
        </w:tc>
        <w:tc>
          <w:tcPr>
            <w:tcW w:w="603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Fraction of the maximum leaf area index corresponding to the 1</w:t>
            </w:r>
            <w:r w:rsidRPr="007704DB">
              <w:rPr>
                <w:sz w:val="24"/>
                <w:vertAlign w:val="superscript"/>
              </w:rPr>
              <w:t>st</w:t>
            </w:r>
            <w:r w:rsidRPr="007704DB">
              <w:rPr>
                <w:sz w:val="24"/>
              </w:rPr>
              <w:t xml:space="preserve"> point on the optimal leaf area development curve.</w:t>
            </w:r>
          </w:p>
          <w:p w:rsidR="001B431D" w:rsidRPr="007704DB" w:rsidRDefault="001B431D" w:rsidP="00554503">
            <w:pPr>
              <w:spacing w:before="120"/>
              <w:jc w:val="both"/>
              <w:rPr>
                <w:sz w:val="24"/>
              </w:rPr>
            </w:pPr>
            <w:r w:rsidRPr="007704DB">
              <w:rPr>
                <w:sz w:val="24"/>
              </w:rPr>
              <w:t>Please see Figure 14-2 and the explanation given for parameter BLAI to obtain additional information about this parameter and methods used to measure it.</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FRGRW2</w:t>
            </w:r>
          </w:p>
        </w:tc>
        <w:tc>
          <w:tcPr>
            <w:tcW w:w="603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Fraction of the plant growing season or fraction of total potential heat units corresponding to the 2</w:t>
            </w:r>
            <w:r w:rsidRPr="007704DB">
              <w:rPr>
                <w:sz w:val="24"/>
                <w:vertAlign w:val="superscript"/>
              </w:rPr>
              <w:t>nd</w:t>
            </w:r>
            <w:r w:rsidRPr="007704DB">
              <w:rPr>
                <w:sz w:val="24"/>
              </w:rPr>
              <w:t xml:space="preserve"> point on the optimal leaf area development curve. </w:t>
            </w:r>
          </w:p>
          <w:p w:rsidR="001B431D" w:rsidRPr="007704DB" w:rsidRDefault="001B431D" w:rsidP="00554503">
            <w:pPr>
              <w:spacing w:before="120"/>
              <w:jc w:val="both"/>
              <w:rPr>
                <w:sz w:val="24"/>
              </w:rPr>
            </w:pPr>
            <w:r w:rsidRPr="007704DB">
              <w:rPr>
                <w:sz w:val="24"/>
              </w:rPr>
              <w:t>Please see Figure 14-2 and the explanation given for parameter BLAI to obtain additional information about this parameter and methods used to measure it.</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LAIMX2</w:t>
            </w:r>
          </w:p>
        </w:tc>
        <w:tc>
          <w:tcPr>
            <w:tcW w:w="6030" w:type="dxa"/>
            <w:tcBorders>
              <w:bottom w:val="dotted" w:sz="4" w:space="0" w:color="auto"/>
            </w:tcBorders>
          </w:tcPr>
          <w:p w:rsidR="001B431D" w:rsidRPr="007704DB" w:rsidRDefault="001B431D" w:rsidP="00554503">
            <w:pPr>
              <w:spacing w:before="120"/>
              <w:jc w:val="both"/>
              <w:rPr>
                <w:sz w:val="24"/>
              </w:rPr>
            </w:pPr>
            <w:r w:rsidRPr="007704DB">
              <w:rPr>
                <w:sz w:val="24"/>
              </w:rPr>
              <w:t>Fraction of the maximum leaf area index corresponding to the 2</w:t>
            </w:r>
            <w:r w:rsidRPr="007704DB">
              <w:rPr>
                <w:sz w:val="24"/>
                <w:vertAlign w:val="superscript"/>
              </w:rPr>
              <w:t>nd</w:t>
            </w:r>
            <w:r w:rsidRPr="007704DB">
              <w:rPr>
                <w:sz w:val="24"/>
              </w:rPr>
              <w:t xml:space="preserve"> point on the optimal leaf area development curve.</w:t>
            </w:r>
          </w:p>
          <w:p w:rsidR="001B431D" w:rsidRPr="007704DB" w:rsidRDefault="001B431D" w:rsidP="00554503">
            <w:pPr>
              <w:spacing w:before="120"/>
              <w:jc w:val="both"/>
              <w:rPr>
                <w:sz w:val="24"/>
              </w:rPr>
            </w:pPr>
            <w:r w:rsidRPr="007704DB">
              <w:rPr>
                <w:sz w:val="24"/>
              </w:rPr>
              <w:t>Please see Figure 14-2 and the explanation given for parameter BLAI to obtain additional information about this parameter and methods used to measure it.</w:t>
            </w:r>
          </w:p>
          <w:p w:rsidR="001B431D" w:rsidRPr="007704DB" w:rsidRDefault="001B431D" w:rsidP="00554503">
            <w:pPr>
              <w:spacing w:before="120"/>
              <w:jc w:val="both"/>
              <w:rPr>
                <w:sz w:val="24"/>
              </w:rPr>
            </w:pPr>
            <w:r w:rsidRPr="007704DB">
              <w:rPr>
                <w:sz w:val="24"/>
              </w:rPr>
              <w:t>Required.</w:t>
            </w:r>
          </w:p>
        </w:tc>
      </w:tr>
    </w:tbl>
    <w:p w:rsidR="001B431D" w:rsidRPr="007704DB" w:rsidRDefault="001B431D" w:rsidP="001B431D">
      <w:r w:rsidRPr="007704DB">
        <w:br w:type="page"/>
      </w:r>
    </w:p>
    <w:tbl>
      <w:tblPr>
        <w:tblW w:w="8190" w:type="dxa"/>
        <w:tblInd w:w="828" w:type="dxa"/>
        <w:tblLayout w:type="fixed"/>
        <w:tblLook w:val="0000" w:firstRow="0" w:lastRow="0" w:firstColumn="0" w:lastColumn="0" w:noHBand="0" w:noVBand="0"/>
      </w:tblPr>
      <w:tblGrid>
        <w:gridCol w:w="2160"/>
        <w:gridCol w:w="603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lastRenderedPageBreak/>
              <w:t>Variable name</w:t>
            </w:r>
          </w:p>
        </w:tc>
        <w:tc>
          <w:tcPr>
            <w:tcW w:w="603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DLAI</w:t>
            </w:r>
          </w:p>
        </w:tc>
        <w:tc>
          <w:tcPr>
            <w:tcW w:w="6030" w:type="dxa"/>
            <w:tcBorders>
              <w:top w:val="dotted" w:sz="4" w:space="0" w:color="auto"/>
            </w:tcBorders>
          </w:tcPr>
          <w:p w:rsidR="001B431D" w:rsidRPr="007704DB" w:rsidRDefault="001B431D" w:rsidP="00554503">
            <w:pPr>
              <w:spacing w:before="120"/>
              <w:jc w:val="both"/>
              <w:rPr>
                <w:sz w:val="24"/>
              </w:rPr>
            </w:pPr>
            <w:r w:rsidRPr="007704DB">
              <w:rPr>
                <w:sz w:val="24"/>
              </w:rPr>
              <w:t xml:space="preserve">Fraction of growing season when leaf area begins to decline. </w:t>
            </w:r>
          </w:p>
          <w:p w:rsidR="001B431D" w:rsidRPr="007704DB" w:rsidRDefault="001B431D" w:rsidP="00554503">
            <w:pPr>
              <w:spacing w:before="120"/>
              <w:jc w:val="both"/>
              <w:rPr>
                <w:sz w:val="24"/>
              </w:rPr>
            </w:pPr>
            <w:r w:rsidRPr="007704DB">
              <w:rPr>
                <w:sz w:val="24"/>
              </w:rPr>
              <w:t>Please see Figure 14-2 and the explanation given for parameter BLAI to obtain additional information about this parameter and methods used to measure it.</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CHTMX</w:t>
            </w:r>
          </w:p>
        </w:tc>
        <w:tc>
          <w:tcPr>
            <w:tcW w:w="6030" w:type="dxa"/>
            <w:tcBorders>
              <w:top w:val="dotted" w:sz="4" w:space="0" w:color="auto"/>
            </w:tcBorders>
          </w:tcPr>
          <w:p w:rsidR="001B431D" w:rsidRPr="007704DB" w:rsidRDefault="001B431D" w:rsidP="00554503">
            <w:pPr>
              <w:spacing w:before="120"/>
              <w:jc w:val="both"/>
              <w:rPr>
                <w:sz w:val="24"/>
              </w:rPr>
            </w:pPr>
            <w:r w:rsidRPr="007704DB">
              <w:rPr>
                <w:sz w:val="24"/>
              </w:rPr>
              <w:t>Maximum canopy height (m).</w:t>
            </w:r>
          </w:p>
          <w:p w:rsidR="001B431D" w:rsidRPr="007704DB" w:rsidRDefault="001B431D" w:rsidP="00554503">
            <w:pPr>
              <w:spacing w:before="120"/>
              <w:jc w:val="both"/>
              <w:rPr>
                <w:sz w:val="24"/>
              </w:rPr>
            </w:pPr>
            <w:r w:rsidRPr="007704DB">
              <w:rPr>
                <w:sz w:val="24"/>
              </w:rPr>
              <w:t>Maximum canopy height is a straightforward measurement. The canopy height of non-stressed plants should be recorded at intervals throughout the growing season. The maximum value recorded is used in the database.</w:t>
            </w:r>
          </w:p>
          <w:p w:rsidR="001B431D" w:rsidRPr="007704DB" w:rsidRDefault="001B431D" w:rsidP="00554503">
            <w:pPr>
              <w:spacing w:before="120"/>
              <w:jc w:val="both"/>
              <w:rPr>
                <w:sz w:val="24"/>
              </w:rPr>
            </w:pPr>
            <w:r w:rsidRPr="007704DB">
              <w:rPr>
                <w:sz w:val="24"/>
              </w:rPr>
              <w:t xml:space="preserve">Required. </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RDMX</w:t>
            </w:r>
          </w:p>
        </w:tc>
        <w:tc>
          <w:tcPr>
            <w:tcW w:w="603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Maximum root depth (m).</w:t>
            </w:r>
          </w:p>
          <w:p w:rsidR="001B431D" w:rsidRPr="007704DB" w:rsidRDefault="001B431D" w:rsidP="00554503">
            <w:pPr>
              <w:spacing w:before="120"/>
              <w:jc w:val="both"/>
              <w:rPr>
                <w:sz w:val="24"/>
              </w:rPr>
            </w:pPr>
            <w:r w:rsidRPr="007704DB">
              <w:rPr>
                <w:sz w:val="24"/>
              </w:rPr>
              <w:t>To determine maximum rooting depth, plant samples need to be grown on soils without an impermeable layer. Once the plants have reached maturity, soil cores are taken for the entire depth of the soil. Each 0.25 meter increment is washed and the live plant material collected. Live roots can be differentiated from dead roots by the fact that live roots are whiter and more elastic and have an intact cortex. The deepest increment of the soil core in which live roots are found defines the maximum rooting depth.</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T_OPT</w:t>
            </w:r>
          </w:p>
        </w:tc>
        <w:tc>
          <w:tcPr>
            <w:tcW w:w="6030" w:type="dxa"/>
            <w:tcBorders>
              <w:bottom w:val="dotted" w:sz="4" w:space="0" w:color="auto"/>
            </w:tcBorders>
          </w:tcPr>
          <w:p w:rsidR="001B431D" w:rsidRPr="007704DB" w:rsidRDefault="001B431D" w:rsidP="00554503">
            <w:pPr>
              <w:spacing w:before="120"/>
              <w:jc w:val="both"/>
              <w:rPr>
                <w:sz w:val="24"/>
              </w:rPr>
            </w:pPr>
            <w:r w:rsidRPr="007704DB">
              <w:rPr>
                <w:sz w:val="24"/>
              </w:rPr>
              <w:t xml:space="preserve">Optimal temperature for plant growth (ºC). </w:t>
            </w:r>
          </w:p>
          <w:p w:rsidR="001B431D" w:rsidRPr="007704DB" w:rsidRDefault="001B431D" w:rsidP="00554503">
            <w:pPr>
              <w:spacing w:before="120"/>
              <w:jc w:val="both"/>
              <w:rPr>
                <w:sz w:val="24"/>
              </w:rPr>
            </w:pPr>
            <w:r w:rsidRPr="007704DB">
              <w:rPr>
                <w:sz w:val="24"/>
              </w:rPr>
              <w:t>Both optimal and base temperatures are very stable for cultivars within a species.</w:t>
            </w:r>
          </w:p>
          <w:p w:rsidR="001B431D" w:rsidRPr="007704DB" w:rsidRDefault="001B431D" w:rsidP="00554503">
            <w:pPr>
              <w:spacing w:before="120"/>
              <w:jc w:val="both"/>
              <w:rPr>
                <w:sz w:val="24"/>
              </w:rPr>
            </w:pPr>
            <w:r w:rsidRPr="007704DB">
              <w:rPr>
                <w:sz w:val="24"/>
              </w:rPr>
              <w:t>Optimal temperature for plant growth is difficult to measure directly. Looking at Figure 14-3, one might be tempted to select the temperature corresponding to the peak of the plot as the optimal temperature. This would not be correct.</w:t>
            </w:r>
          </w:p>
        </w:tc>
      </w:tr>
    </w:tbl>
    <w:p w:rsidR="001B431D" w:rsidRPr="007704DB" w:rsidRDefault="001B431D" w:rsidP="001B431D"/>
    <w:p w:rsidR="001B431D" w:rsidRPr="007704DB" w:rsidRDefault="001B431D" w:rsidP="001B431D">
      <w:r w:rsidRPr="007704DB">
        <w:br w:type="page"/>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lastRenderedPageBreak/>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sz w:val="24"/>
              </w:rPr>
            </w:pPr>
            <w:r w:rsidRPr="007704DB">
              <w:rPr>
                <w:caps/>
                <w:sz w:val="24"/>
              </w:rPr>
              <w:t xml:space="preserve">T_OPT, </w:t>
            </w:r>
            <w:r w:rsidRPr="007704DB">
              <w:rPr>
                <w:sz w:val="24"/>
              </w:rPr>
              <w:t>cont.</w:t>
            </w:r>
          </w:p>
        </w:tc>
        <w:tc>
          <w:tcPr>
            <w:tcW w:w="5850" w:type="dxa"/>
            <w:tcBorders>
              <w:top w:val="dotted" w:sz="4" w:space="0" w:color="auto"/>
              <w:bottom w:val="dotted" w:sz="4" w:space="0" w:color="auto"/>
            </w:tcBorders>
          </w:tcPr>
          <w:p w:rsidR="001B431D" w:rsidRPr="007704DB" w:rsidRDefault="001B431D" w:rsidP="00554503">
            <w:pPr>
              <w:spacing w:before="60"/>
              <w:jc w:val="both"/>
              <w:rPr>
                <w:sz w:val="24"/>
              </w:rPr>
            </w:pPr>
            <w:r w:rsidRPr="007704DB">
              <w:rPr>
                <w:sz w:val="24"/>
              </w:rPr>
              <w:t>The peak of the plot defines the optimal temperature for leaf development—not for plant growth.</w:t>
            </w:r>
          </w:p>
          <w:p w:rsidR="001B431D" w:rsidRPr="007704DB" w:rsidRDefault="001B431D" w:rsidP="00554503">
            <w:pPr>
              <w:spacing w:before="60"/>
              <w:jc w:val="both"/>
              <w:rPr>
                <w:sz w:val="24"/>
              </w:rPr>
            </w:pPr>
            <w:r w:rsidRPr="007704DB">
              <w:rPr>
                <w:sz w:val="24"/>
              </w:rPr>
              <w:t>If an optimal temperature cannot be obtained through a review of literature, use the optimal temperature listed for a plant already in the database with similar growth habits.</w:t>
            </w:r>
          </w:p>
          <w:p w:rsidR="001B431D" w:rsidRPr="007704DB" w:rsidRDefault="001B431D" w:rsidP="00554503">
            <w:pPr>
              <w:spacing w:before="60"/>
              <w:jc w:val="both"/>
              <w:rPr>
                <w:sz w:val="24"/>
              </w:rPr>
            </w:pPr>
            <w:r w:rsidRPr="007704DB">
              <w:rPr>
                <w:sz w:val="24"/>
              </w:rPr>
              <w:t>Review of temperatures for many different plants have provided generic values for base and optimal temperatures as a function of growing season. In situations, where temperature information is unavailable, these values may be used. For warm season plants, the generic base temperature is ~8ºC and the generic optimal temperature is ~25ºC. For cool season plants, the generic base temperature is ~0ºC and the generic optimal temperature is ~13ºC.</w:t>
            </w:r>
          </w:p>
          <w:p w:rsidR="001B431D" w:rsidRPr="007704DB" w:rsidRDefault="001B431D" w:rsidP="00554503">
            <w:pPr>
              <w:spacing w:before="60"/>
              <w:jc w:val="both"/>
              <w:rPr>
                <w:sz w:val="24"/>
              </w:rPr>
            </w:pPr>
            <w:r w:rsidRPr="007704DB">
              <w:rPr>
                <w:sz w:val="24"/>
              </w:rPr>
              <w:t xml:space="preserve">Required. </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T_BASE</w:t>
            </w:r>
          </w:p>
        </w:tc>
        <w:tc>
          <w:tcPr>
            <w:tcW w:w="5850" w:type="dxa"/>
            <w:tcBorders>
              <w:top w:val="dotted" w:sz="4" w:space="0" w:color="auto"/>
              <w:bottom w:val="dotted" w:sz="4" w:space="0" w:color="auto"/>
            </w:tcBorders>
          </w:tcPr>
          <w:p w:rsidR="001B431D" w:rsidRPr="007704DB" w:rsidRDefault="001B431D" w:rsidP="00554503">
            <w:pPr>
              <w:spacing w:before="60"/>
              <w:jc w:val="both"/>
              <w:rPr>
                <w:sz w:val="24"/>
              </w:rPr>
            </w:pPr>
            <w:r w:rsidRPr="007704DB">
              <w:rPr>
                <w:sz w:val="24"/>
              </w:rPr>
              <w:t>Minimum (base) temperature for plant growth (ºC).</w:t>
            </w:r>
          </w:p>
          <w:p w:rsidR="001B431D" w:rsidRPr="007704DB" w:rsidRDefault="001B431D" w:rsidP="00554503">
            <w:pPr>
              <w:spacing w:before="60"/>
              <w:jc w:val="both"/>
              <w:rPr>
                <w:sz w:val="24"/>
              </w:rPr>
            </w:pPr>
            <w:r w:rsidRPr="007704DB">
              <w:rPr>
                <w:sz w:val="24"/>
              </w:rPr>
              <w:t>SWAT uses the base temperature to calculate the number of heat units accrued every day. The minimum or base temperature for plant growth varies with growth stage of the plant. However, this variation is ignored by the model—SWAT uses the same base temperature throughout the growing season.</w:t>
            </w:r>
          </w:p>
          <w:p w:rsidR="001B431D" w:rsidRPr="007704DB" w:rsidRDefault="001B431D" w:rsidP="00554503">
            <w:pPr>
              <w:spacing w:before="60"/>
              <w:jc w:val="both"/>
              <w:rPr>
                <w:sz w:val="24"/>
              </w:rPr>
            </w:pPr>
            <w:r w:rsidRPr="007704DB">
              <w:rPr>
                <w:sz w:val="24"/>
              </w:rPr>
              <w:t>Base temperature is measured by growing plants in growth chambers at several different temperatures. The rate of leaf tip appearance as a function of temperature is plotted. Extrapolating the line to the leaf tip appearance rate of 0.0 leaves/day gives the base or minimum temperature for plant growth. Figure 14-3 plots data for corn. (Note that the line intersects the x-axis at 8</w:t>
            </w:r>
            <w:r w:rsidRPr="007704DB">
              <w:rPr>
                <w:sz w:val="24"/>
              </w:rPr>
              <w:sym w:font="Symbol" w:char="F0B0"/>
            </w:r>
            <w:r w:rsidRPr="007704DB">
              <w:rPr>
                <w:sz w:val="24"/>
              </w:rPr>
              <w:t>C.)</w:t>
            </w:r>
          </w:p>
          <w:p w:rsidR="001B431D" w:rsidRPr="007704DB" w:rsidRDefault="001B431D" w:rsidP="00554503">
            <w:pPr>
              <w:spacing w:before="60"/>
              <w:jc w:val="both"/>
              <w:rPr>
                <w:sz w:val="24"/>
              </w:rPr>
            </w:pPr>
            <w:r w:rsidRPr="007704DB">
              <w:rPr>
                <w:sz w:val="24"/>
              </w:rPr>
              <w:t>Required.</w:t>
            </w:r>
          </w:p>
        </w:tc>
      </w:tr>
    </w:tbl>
    <w:p w:rsidR="001B431D" w:rsidRPr="007704DB" w:rsidRDefault="001B431D" w:rsidP="001B431D">
      <w:pPr>
        <w:ind w:left="3240" w:right="180"/>
        <w:jc w:val="both"/>
      </w:pPr>
    </w:p>
    <w:p w:rsidR="001B431D" w:rsidRPr="007704DB" w:rsidRDefault="001B431D" w:rsidP="001B431D">
      <w:pPr>
        <w:ind w:left="3240" w:right="180"/>
        <w:jc w:val="both"/>
      </w:pPr>
      <w:r w:rsidRPr="007704DB">
        <w:br w:type="page"/>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lastRenderedPageBreak/>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b/>
                <w:sz w:val="24"/>
              </w:rPr>
            </w:pPr>
            <w:r w:rsidRPr="007704DB">
              <w:rPr>
                <w:b/>
                <w:sz w:val="24"/>
              </w:rPr>
              <w:t>T_BASE, cont.</w:t>
            </w:r>
          </w:p>
        </w:tc>
        <w:tc>
          <w:tcPr>
            <w:tcW w:w="5850" w:type="dxa"/>
          </w:tcPr>
          <w:p w:rsidR="001B431D" w:rsidRPr="007704DB" w:rsidRDefault="001B431D" w:rsidP="00554503">
            <w:pPr>
              <w:keepNext/>
              <w:spacing w:after="120"/>
              <w:outlineLvl w:val="0"/>
              <w:rPr>
                <w:b/>
                <w:sz w:val="24"/>
              </w:rPr>
            </w:pPr>
          </w:p>
        </w:tc>
      </w:tr>
    </w:tbl>
    <w:p w:rsidR="001B431D" w:rsidRPr="007704DB" w:rsidRDefault="001B431D" w:rsidP="001B431D">
      <w:pPr>
        <w:ind w:left="90" w:right="180"/>
        <w:jc w:val="both"/>
      </w:pPr>
      <w:r w:rsidRPr="007704DB">
        <w:rPr>
          <w:noProof/>
        </w:rPr>
        <w:drawing>
          <wp:anchor distT="0" distB="0" distL="114300" distR="114300" simplePos="0" relativeHeight="251662336" behindDoc="0" locked="0" layoutInCell="1" allowOverlap="1" wp14:anchorId="041788D7" wp14:editId="15E958FB">
            <wp:simplePos x="0" y="0"/>
            <wp:positionH relativeFrom="column">
              <wp:posOffset>1962150</wp:posOffset>
            </wp:positionH>
            <wp:positionV relativeFrom="paragraph">
              <wp:posOffset>165735</wp:posOffset>
            </wp:positionV>
            <wp:extent cx="3200400" cy="2260600"/>
            <wp:effectExtent l="0" t="0" r="0" b="0"/>
            <wp:wrapTopAndBottom/>
            <wp:docPr id="75" name="Picture 16" descr="leafr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leafrate"/>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3200400" cy="2260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B431D" w:rsidRPr="007704DB" w:rsidRDefault="001B431D" w:rsidP="001B431D">
      <w:pPr>
        <w:ind w:left="3240" w:right="180"/>
        <w:jc w:val="both"/>
        <w:rPr>
          <w:noProof/>
          <w:sz w:val="24"/>
        </w:rPr>
      </w:pPr>
      <w:r w:rsidRPr="007704DB">
        <w:t>Figure 14-3: Rate of leaf tip appearance as a function of temperature for corn (after Kiniry et al, 1991)</w:t>
      </w:r>
      <w:r w:rsidRPr="007704DB">
        <w:rPr>
          <w:noProof/>
          <w:sz w:val="24"/>
        </w:rPr>
        <w:t xml:space="preserve"> </w:t>
      </w:r>
    </w:p>
    <w:p w:rsidR="001B431D" w:rsidRPr="007704DB" w:rsidRDefault="001B431D" w:rsidP="001B431D">
      <w:pPr>
        <w:ind w:left="2880" w:right="-90"/>
        <w:jc w:val="both"/>
        <w:rPr>
          <w:sz w:val="16"/>
        </w:rPr>
      </w:pP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CNYLD</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Normal fraction of nitrogen in yield (kg N/kg yield).</w:t>
            </w:r>
          </w:p>
          <w:p w:rsidR="001B431D" w:rsidRPr="007704DB" w:rsidRDefault="001B431D" w:rsidP="00554503">
            <w:pPr>
              <w:spacing w:before="120"/>
              <w:jc w:val="both"/>
              <w:rPr>
                <w:sz w:val="24"/>
              </w:rPr>
            </w:pPr>
            <w:r w:rsidRPr="007704DB">
              <w:rPr>
                <w:sz w:val="24"/>
              </w:rPr>
              <w:t>In addition to the amount of plant biomass removed in the yield, SWAT needs to know the amount of nitrogen and phosphorus removed in the yield. The harvested portion of the plant biomass is sent to a testing laboratory to determine the fraction of nitrogen and phosphorus in the biomass.</w:t>
            </w:r>
          </w:p>
          <w:p w:rsidR="001B431D" w:rsidRPr="007704DB" w:rsidRDefault="001B431D" w:rsidP="00554503">
            <w:pPr>
              <w:spacing w:before="120"/>
              <w:jc w:val="both"/>
              <w:rPr>
                <w:sz w:val="24"/>
              </w:rPr>
            </w:pPr>
            <w:r w:rsidRPr="007704DB">
              <w:rPr>
                <w:sz w:val="24"/>
              </w:rPr>
              <w:t>This value is estimated on a dry weight basis.</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CPYLD</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Normal fraction of phosphorus in yield (kg P/kg yield).</w:t>
            </w:r>
          </w:p>
          <w:p w:rsidR="001B431D" w:rsidRPr="007704DB" w:rsidRDefault="001B431D" w:rsidP="00554503">
            <w:pPr>
              <w:spacing w:before="120"/>
              <w:jc w:val="both"/>
              <w:rPr>
                <w:sz w:val="24"/>
              </w:rPr>
            </w:pPr>
            <w:r w:rsidRPr="007704DB">
              <w:rPr>
                <w:sz w:val="24"/>
              </w:rPr>
              <w:t>In addition to the amount of plant biomass removed in the yield, SWAT needs to know the amount of nitrogen and phosphorus removed in the yield. The harvested portion of the plant biomass is sent to a testing laboratory to determine the fraction of nitrogen and phosphorus in the biomass.</w:t>
            </w:r>
          </w:p>
          <w:p w:rsidR="001B431D" w:rsidRPr="007704DB" w:rsidRDefault="001B431D" w:rsidP="00554503">
            <w:pPr>
              <w:spacing w:before="120"/>
              <w:jc w:val="both"/>
              <w:rPr>
                <w:sz w:val="24"/>
              </w:rPr>
            </w:pPr>
            <w:r w:rsidRPr="007704DB">
              <w:rPr>
                <w:sz w:val="24"/>
              </w:rPr>
              <w:t>This value is estimated on a dry weight basis.</w:t>
            </w:r>
          </w:p>
          <w:p w:rsidR="001B431D" w:rsidRPr="007704DB" w:rsidRDefault="001B431D" w:rsidP="00554503">
            <w:pPr>
              <w:spacing w:before="120"/>
              <w:jc w:val="both"/>
              <w:rPr>
                <w:sz w:val="24"/>
              </w:rPr>
            </w:pPr>
            <w:r w:rsidRPr="007704DB">
              <w:rPr>
                <w:sz w:val="24"/>
              </w:rPr>
              <w:t>Required.</w:t>
            </w:r>
          </w:p>
        </w:tc>
      </w:tr>
    </w:tbl>
    <w:p w:rsidR="001B431D" w:rsidRPr="007704DB" w:rsidRDefault="001B431D" w:rsidP="001B431D">
      <w:pPr>
        <w:ind w:left="720" w:firstLine="720"/>
        <w:jc w:val="both"/>
        <w:rPr>
          <w:sz w:val="24"/>
        </w:rPr>
      </w:pPr>
    </w:p>
    <w:p w:rsidR="001B431D" w:rsidRPr="007704DB" w:rsidRDefault="001B431D" w:rsidP="001B431D">
      <w:r w:rsidRPr="007704DB">
        <w:br w:type="page"/>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lastRenderedPageBreak/>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EB370B">
            <w:pPr>
              <w:spacing w:before="120"/>
              <w:rPr>
                <w:caps/>
                <w:sz w:val="24"/>
              </w:rPr>
            </w:pPr>
            <w:r w:rsidRPr="007704DB">
              <w:rPr>
                <w:caps/>
                <w:sz w:val="24"/>
              </w:rPr>
              <w:t>PLTNFR1</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Nitrogen uptake parameter #1: normal fraction of nitrogen in plant biomass at emergence (kg N/kg biomass)</w:t>
            </w:r>
          </w:p>
          <w:p w:rsidR="001B431D" w:rsidRPr="007704DB" w:rsidRDefault="001B431D" w:rsidP="00554503">
            <w:pPr>
              <w:spacing w:before="120"/>
              <w:jc w:val="both"/>
              <w:rPr>
                <w:sz w:val="24"/>
              </w:rPr>
            </w:pPr>
            <w:r w:rsidRPr="007704DB">
              <w:rPr>
                <w:sz w:val="24"/>
              </w:rPr>
              <w:t>In order to calculate the plant nutrient demand throughout a plant’s growing cycle, SWAT needs to know the fraction of nutrient in the total plant biomass (on a dry weight basis) at different stages of crop growth. Six variables in the plant database provide this information: PLTNFR(1), PLTNFR(2), PLTNFR(3), PLTPFR(1), PLTPFR(2), and PLTPFR(3).  Plant samples are analyzed for nitrogen and phosphorus content at three times during the growing season: shortly after emergence, near the middle of the season, and at maturity. The plant samples can be sent to testing laboratories to obtain the fraction of nitrogen and phosphorus in the biomass.</w:t>
            </w:r>
          </w:p>
          <w:p w:rsidR="001B431D" w:rsidRPr="007704DB" w:rsidRDefault="001B431D" w:rsidP="00554503">
            <w:pPr>
              <w:spacing w:before="120"/>
              <w:jc w:val="both"/>
              <w:rPr>
                <w:sz w:val="24"/>
              </w:rPr>
            </w:pPr>
            <w:r w:rsidRPr="007704DB">
              <w:rPr>
                <w:sz w:val="24"/>
              </w:rPr>
              <w:t>Ideally, the plant samples tested for nutrient content should include the roots as well as the aboveground biomass. Differences in partitioning of nutrients to roots and shoots can cause erroneous conclusions when comparing productivity among species if only the aboveground biomass is measured.</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EB370B">
            <w:pPr>
              <w:spacing w:before="120"/>
              <w:rPr>
                <w:caps/>
                <w:sz w:val="24"/>
              </w:rPr>
            </w:pPr>
            <w:r w:rsidRPr="007704DB">
              <w:rPr>
                <w:caps/>
                <w:sz w:val="24"/>
              </w:rPr>
              <w:t>PLTNFR2</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Nitrogen uptake parameter #2: normal fraction of nitrogen in plant biomass at 50% maturity (kg N/kg biomass)</w:t>
            </w:r>
          </w:p>
          <w:p w:rsidR="001B431D" w:rsidRPr="007704DB" w:rsidRDefault="001B431D" w:rsidP="00554503">
            <w:pPr>
              <w:spacing w:before="120"/>
              <w:jc w:val="both"/>
              <w:rPr>
                <w:sz w:val="24"/>
              </w:rPr>
            </w:pPr>
            <w:r w:rsidRPr="007704DB">
              <w:rPr>
                <w:sz w:val="24"/>
              </w:rPr>
              <w:t>Please read the explanation for parameter PLTNFR(1) to obtain additional information about this parameter and methods used to measure it.</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EB370B">
            <w:pPr>
              <w:spacing w:before="120"/>
              <w:rPr>
                <w:caps/>
                <w:sz w:val="24"/>
              </w:rPr>
            </w:pPr>
            <w:r w:rsidRPr="007704DB">
              <w:rPr>
                <w:caps/>
                <w:sz w:val="24"/>
              </w:rPr>
              <w:t>PLTNFR3</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Nitrogen uptake parameter #3: normal fraction of nitrogen in plant biomass at maturity (kg N/kg biomass)</w:t>
            </w:r>
          </w:p>
          <w:p w:rsidR="001B431D" w:rsidRPr="007704DB" w:rsidRDefault="001B431D" w:rsidP="00554503">
            <w:pPr>
              <w:spacing w:before="120"/>
              <w:jc w:val="both"/>
              <w:rPr>
                <w:sz w:val="24"/>
              </w:rPr>
            </w:pPr>
            <w:r w:rsidRPr="007704DB">
              <w:rPr>
                <w:sz w:val="24"/>
              </w:rPr>
              <w:t>Please read the explanation for parameter PLTNFR(1) to obtain additional information about this parameter and methods used to measure it.</w:t>
            </w:r>
          </w:p>
          <w:p w:rsidR="001B431D" w:rsidRPr="007704DB" w:rsidRDefault="001B431D" w:rsidP="00554503">
            <w:pPr>
              <w:spacing w:before="120"/>
              <w:jc w:val="both"/>
              <w:rPr>
                <w:sz w:val="24"/>
              </w:rPr>
            </w:pPr>
            <w:r w:rsidRPr="007704DB">
              <w:rPr>
                <w:sz w:val="24"/>
              </w:rPr>
              <w:t>Required.</w:t>
            </w:r>
          </w:p>
        </w:tc>
      </w:tr>
    </w:tbl>
    <w:p w:rsidR="001B431D" w:rsidRPr="007704DB" w:rsidRDefault="001B431D" w:rsidP="001B431D">
      <w:pPr>
        <w:ind w:left="720" w:firstLine="720"/>
        <w:jc w:val="both"/>
        <w:rPr>
          <w:sz w:val="24"/>
        </w:rPr>
      </w:pPr>
    </w:p>
    <w:p w:rsidR="001B431D" w:rsidRPr="007704DB" w:rsidRDefault="001B431D" w:rsidP="001B431D">
      <w:pPr>
        <w:ind w:left="720" w:firstLine="720"/>
        <w:jc w:val="both"/>
        <w:rPr>
          <w:sz w:val="24"/>
        </w:rPr>
      </w:pPr>
    </w:p>
    <w:p w:rsidR="001B431D" w:rsidRPr="007704DB" w:rsidRDefault="001B431D" w:rsidP="001B431D">
      <w:r w:rsidRPr="007704DB">
        <w:br w:type="page"/>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lastRenderedPageBreak/>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EB370B">
            <w:pPr>
              <w:spacing w:before="120"/>
              <w:rPr>
                <w:caps/>
                <w:sz w:val="24"/>
              </w:rPr>
            </w:pPr>
            <w:r w:rsidRPr="007704DB">
              <w:rPr>
                <w:caps/>
                <w:sz w:val="24"/>
              </w:rPr>
              <w:t>PLTPFR1</w:t>
            </w:r>
          </w:p>
        </w:tc>
        <w:tc>
          <w:tcPr>
            <w:tcW w:w="5850" w:type="dxa"/>
          </w:tcPr>
          <w:p w:rsidR="001B431D" w:rsidRPr="007704DB" w:rsidRDefault="001B431D" w:rsidP="00554503">
            <w:pPr>
              <w:spacing w:before="120"/>
              <w:jc w:val="both"/>
              <w:rPr>
                <w:sz w:val="24"/>
              </w:rPr>
            </w:pPr>
            <w:r w:rsidRPr="007704DB">
              <w:rPr>
                <w:sz w:val="24"/>
              </w:rPr>
              <w:t>Phosphorus uptake parameter #1: normal fraction of phosphorus in plant biomass at emergence (kg P/kg biomass)</w:t>
            </w:r>
          </w:p>
          <w:p w:rsidR="001B431D" w:rsidRPr="007704DB" w:rsidRDefault="001B431D" w:rsidP="00554503">
            <w:pPr>
              <w:spacing w:before="120"/>
              <w:jc w:val="both"/>
              <w:rPr>
                <w:sz w:val="24"/>
              </w:rPr>
            </w:pPr>
            <w:r w:rsidRPr="007704DB">
              <w:rPr>
                <w:sz w:val="24"/>
              </w:rPr>
              <w:t>Please read the explanation for parameter PLTNFR(1) to obtain additional information about this parameter and methods used to measure it.</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EB370B">
            <w:pPr>
              <w:spacing w:before="120"/>
              <w:rPr>
                <w:caps/>
                <w:sz w:val="24"/>
              </w:rPr>
            </w:pPr>
            <w:r w:rsidRPr="007704DB">
              <w:rPr>
                <w:caps/>
                <w:sz w:val="24"/>
              </w:rPr>
              <w:t>PLTPFR2</w:t>
            </w:r>
          </w:p>
        </w:tc>
        <w:tc>
          <w:tcPr>
            <w:tcW w:w="5850" w:type="dxa"/>
            <w:tcBorders>
              <w:top w:val="dotted" w:sz="4" w:space="0" w:color="auto"/>
            </w:tcBorders>
          </w:tcPr>
          <w:p w:rsidR="001B431D" w:rsidRPr="007704DB" w:rsidRDefault="001B431D" w:rsidP="00554503">
            <w:pPr>
              <w:spacing w:before="120"/>
              <w:jc w:val="both"/>
              <w:rPr>
                <w:sz w:val="24"/>
              </w:rPr>
            </w:pPr>
            <w:r w:rsidRPr="007704DB">
              <w:rPr>
                <w:sz w:val="24"/>
              </w:rPr>
              <w:t>Phosphorus uptake parameter #2: normal fraction of phosphorus in plant biomass at 50% maturity (kg P/kg biomass)</w:t>
            </w:r>
          </w:p>
          <w:p w:rsidR="001B431D" w:rsidRPr="007704DB" w:rsidRDefault="001B431D" w:rsidP="00554503">
            <w:pPr>
              <w:spacing w:before="120"/>
              <w:jc w:val="both"/>
              <w:rPr>
                <w:sz w:val="24"/>
              </w:rPr>
            </w:pPr>
            <w:r w:rsidRPr="007704DB">
              <w:rPr>
                <w:sz w:val="24"/>
              </w:rPr>
              <w:t>Please read the explanation for parameter PLTNFR(1) to obtain additional information about this parameter and methods used to measure it.</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EB370B">
            <w:pPr>
              <w:spacing w:before="120"/>
              <w:rPr>
                <w:caps/>
                <w:sz w:val="24"/>
              </w:rPr>
            </w:pPr>
            <w:r w:rsidRPr="007704DB">
              <w:rPr>
                <w:caps/>
                <w:sz w:val="24"/>
              </w:rPr>
              <w:t>PLTPFR3</w:t>
            </w:r>
          </w:p>
        </w:tc>
        <w:tc>
          <w:tcPr>
            <w:tcW w:w="5850" w:type="dxa"/>
            <w:tcBorders>
              <w:top w:val="dotted" w:sz="4" w:space="0" w:color="auto"/>
            </w:tcBorders>
          </w:tcPr>
          <w:p w:rsidR="001B431D" w:rsidRPr="007704DB" w:rsidRDefault="001B431D" w:rsidP="00554503">
            <w:pPr>
              <w:spacing w:before="120"/>
              <w:jc w:val="both"/>
              <w:rPr>
                <w:sz w:val="24"/>
              </w:rPr>
            </w:pPr>
            <w:r w:rsidRPr="007704DB">
              <w:rPr>
                <w:sz w:val="24"/>
              </w:rPr>
              <w:t>Phosphorus uptake parameter #3: normal fraction of phosphorus in plant biomass at maturity (kg P/kg biomass)</w:t>
            </w:r>
          </w:p>
          <w:p w:rsidR="001B431D" w:rsidRPr="007704DB" w:rsidRDefault="001B431D" w:rsidP="00554503">
            <w:pPr>
              <w:spacing w:before="120"/>
              <w:jc w:val="both"/>
              <w:rPr>
                <w:sz w:val="24"/>
              </w:rPr>
            </w:pPr>
            <w:r w:rsidRPr="007704DB">
              <w:rPr>
                <w:sz w:val="24"/>
              </w:rPr>
              <w:t>Please read the explanation for parameter PLTNFR(1) to obtain additional information about this parameter and methods used to measure it.</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WSYF</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 xml:space="preserve">Lower limit of harvest index ((kg/ha)/(kg/ha)). </w:t>
            </w:r>
          </w:p>
          <w:p w:rsidR="001B431D" w:rsidRPr="007704DB" w:rsidRDefault="001B431D" w:rsidP="00554503">
            <w:pPr>
              <w:spacing w:before="120"/>
              <w:jc w:val="both"/>
              <w:rPr>
                <w:sz w:val="24"/>
              </w:rPr>
            </w:pPr>
            <w:r w:rsidRPr="007704DB">
              <w:rPr>
                <w:sz w:val="24"/>
              </w:rPr>
              <w:t>The value between 0.0 and HVSTI which represents the lowest harvest index expected due to water stress.</w:t>
            </w:r>
          </w:p>
          <w:p w:rsidR="001B431D" w:rsidRPr="007704DB" w:rsidRDefault="001B431D" w:rsidP="00554503">
            <w:pPr>
              <w:spacing w:before="120"/>
              <w:jc w:val="both"/>
              <w:rPr>
                <w:sz w:val="24"/>
              </w:rPr>
            </w:pPr>
            <w:r w:rsidRPr="007704DB">
              <w:rPr>
                <w:sz w:val="24"/>
              </w:rPr>
              <w:t>Please read the explanation for parameter HVSTI to obtain additional information about this parameter and methods used to measure it.</w:t>
            </w:r>
          </w:p>
          <w:p w:rsidR="001B431D" w:rsidRPr="007704DB" w:rsidRDefault="001B431D" w:rsidP="00554503">
            <w:pPr>
              <w:spacing w:before="120"/>
              <w:jc w:val="both"/>
              <w:rPr>
                <w:sz w:val="24"/>
              </w:rPr>
            </w:pPr>
            <w:r w:rsidRPr="007704DB">
              <w:rPr>
                <w:sz w:val="24"/>
              </w:rPr>
              <w:t>Required.</w:t>
            </w:r>
          </w:p>
        </w:tc>
      </w:tr>
    </w:tbl>
    <w:p w:rsidR="001B431D" w:rsidRPr="007704DB" w:rsidRDefault="001B431D" w:rsidP="001B431D"/>
    <w:p w:rsidR="001B431D" w:rsidRPr="007704DB" w:rsidRDefault="001B431D" w:rsidP="001B431D">
      <w:r w:rsidRPr="007704DB">
        <w:br w:type="page"/>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lastRenderedPageBreak/>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USLE_C</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Minimum value of USLE C factor for water erosion applicable to the land cover/plant.</w:t>
            </w:r>
          </w:p>
          <w:p w:rsidR="001B431D" w:rsidRPr="007704DB" w:rsidRDefault="001B431D" w:rsidP="00554503">
            <w:pPr>
              <w:spacing w:before="120"/>
              <w:jc w:val="both"/>
              <w:rPr>
                <w:sz w:val="24"/>
              </w:rPr>
            </w:pPr>
            <w:r w:rsidRPr="007704DB">
              <w:rPr>
                <w:sz w:val="24"/>
              </w:rPr>
              <w:t>The minimum C factor can be estimated from a known average annual C factor using the following equation (Arnold and Williams, 1995):</w:t>
            </w:r>
          </w:p>
          <w:p w:rsidR="001B431D" w:rsidRPr="007704DB" w:rsidRDefault="001B431D" w:rsidP="00554503">
            <w:pPr>
              <w:jc w:val="both"/>
              <w:rPr>
                <w:sz w:val="24"/>
              </w:rPr>
            </w:pPr>
            <w:r w:rsidRPr="007704DB">
              <w:rPr>
                <w:position w:val="-14"/>
                <w:sz w:val="24"/>
              </w:rPr>
              <w:object w:dxaOrig="3519" w:dyaOrig="380">
                <v:shape id="_x0000_i1106" type="#_x0000_t75" style="width:180pt;height:18pt" o:ole="" fillcolor="window">
                  <v:imagedata r:id="rId172" o:title=""/>
                </v:shape>
                <o:OLEObject Type="Embed" ProgID="Equation.3" ShapeID="_x0000_i1106" DrawAspect="Content" ObjectID="_1568694400" r:id="rId173"/>
              </w:object>
            </w:r>
            <w:r w:rsidRPr="007704DB">
              <w:rPr>
                <w:sz w:val="24"/>
              </w:rPr>
              <w:tab/>
            </w:r>
          </w:p>
          <w:p w:rsidR="001B431D" w:rsidRPr="007704DB" w:rsidRDefault="001B431D" w:rsidP="00554503">
            <w:pPr>
              <w:spacing w:before="60"/>
              <w:jc w:val="both"/>
              <w:rPr>
                <w:sz w:val="24"/>
              </w:rPr>
            </w:pPr>
            <w:r w:rsidRPr="007704DB">
              <w:rPr>
                <w:sz w:val="24"/>
              </w:rPr>
              <w:t xml:space="preserve">where </w:t>
            </w:r>
            <w:r w:rsidRPr="007704DB">
              <w:rPr>
                <w:i/>
                <w:sz w:val="24"/>
              </w:rPr>
              <w:t>C</w:t>
            </w:r>
            <w:r w:rsidRPr="007704DB">
              <w:rPr>
                <w:i/>
                <w:sz w:val="24"/>
                <w:vertAlign w:val="subscript"/>
              </w:rPr>
              <w:t>USLE,mn</w:t>
            </w:r>
            <w:r w:rsidRPr="007704DB">
              <w:rPr>
                <w:sz w:val="24"/>
              </w:rPr>
              <w:t xml:space="preserve"> is the minimum C factor for the land cover and </w:t>
            </w:r>
            <w:r w:rsidRPr="007704DB">
              <w:rPr>
                <w:i/>
                <w:sz w:val="24"/>
              </w:rPr>
              <w:t>C</w:t>
            </w:r>
            <w:r w:rsidRPr="007704DB">
              <w:rPr>
                <w:i/>
                <w:sz w:val="24"/>
                <w:vertAlign w:val="subscript"/>
              </w:rPr>
              <w:t>USLE,aa</w:t>
            </w:r>
            <w:r w:rsidRPr="007704DB">
              <w:rPr>
                <w:sz w:val="24"/>
              </w:rPr>
              <w:t xml:space="preserve"> is the average annual C factor for the land cover.</w:t>
            </w:r>
          </w:p>
          <w:p w:rsidR="001B431D" w:rsidRPr="007704DB" w:rsidRDefault="001B431D" w:rsidP="00554503">
            <w:pPr>
              <w:spacing w:before="6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GSI</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 xml:space="preserve">Maximum stomatal conductance at high solar radiation and low vapor pressure deficit (m·s-1). </w:t>
            </w:r>
          </w:p>
          <w:p w:rsidR="001B431D" w:rsidRPr="007704DB" w:rsidRDefault="001B431D" w:rsidP="00554503">
            <w:pPr>
              <w:spacing w:before="120"/>
              <w:jc w:val="both"/>
              <w:rPr>
                <w:sz w:val="24"/>
              </w:rPr>
            </w:pPr>
            <w:r w:rsidRPr="007704DB">
              <w:rPr>
                <w:sz w:val="24"/>
              </w:rPr>
              <w:t>Stomatal conductance of water vapor is used in the Penman-Monteith calculations of maximum plant evapotranspiration. The plant database contains three variables pertaining to stomatal conductance that are required only if the Penman-Monteith equations are chosen to model evapotranspiration: maximum stomatal conductance (GSI), and two variables that define the impact of vapor pressure deficit on stomatal conductance (FRGMAX, VPDFR).</w:t>
            </w:r>
          </w:p>
          <w:p w:rsidR="001B431D" w:rsidRPr="007704DB" w:rsidRDefault="001B431D" w:rsidP="00554503">
            <w:pPr>
              <w:spacing w:before="120"/>
              <w:jc w:val="both"/>
              <w:rPr>
                <w:sz w:val="24"/>
              </w:rPr>
            </w:pPr>
            <w:r w:rsidRPr="007704DB">
              <w:rPr>
                <w:sz w:val="24"/>
              </w:rPr>
              <w:t>Körner et al (1979) defines maximum leaf diffusive conductance as the largest value of conductance observed in fully developed leaves of well-watered plants under optimal climatic conditions, natural outdoor CO2 concentrations and sufficient nutrient supply. Leaf diffusive conductance of water vapor cannot be measured directly but can be calculated from measurements of transpiration under known climatic conditions. A number of different methods are used to determine diffusive conductance: transpiration measurements in photosynthesis cuvettes, energy balance measurements or weighing experiments, ventilated diffusion porometers and non-ventilated porometers. Körner (1977) measured diffusive conductance using a ventilated diffusion porometer.</w:t>
            </w:r>
          </w:p>
        </w:tc>
      </w:tr>
    </w:tbl>
    <w:p w:rsidR="001B431D" w:rsidRPr="007704DB" w:rsidRDefault="001B431D" w:rsidP="001B431D">
      <w:pPr>
        <w:ind w:left="720" w:firstLine="720"/>
        <w:jc w:val="both"/>
        <w:rPr>
          <w:sz w:val="24"/>
        </w:rPr>
      </w:pPr>
    </w:p>
    <w:p w:rsidR="001B431D" w:rsidRPr="007704DB" w:rsidRDefault="001B431D" w:rsidP="001B431D">
      <w:pPr>
        <w:ind w:left="720" w:firstLine="720"/>
        <w:jc w:val="both"/>
        <w:rPr>
          <w:sz w:val="24"/>
        </w:rPr>
      </w:pPr>
      <w:r w:rsidRPr="007704DB">
        <w:rPr>
          <w:sz w:val="24"/>
        </w:rPr>
        <w:br w:type="page"/>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lastRenderedPageBreak/>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sz w:val="24"/>
              </w:rPr>
            </w:pPr>
            <w:r w:rsidRPr="007704DB">
              <w:rPr>
                <w:caps/>
                <w:sz w:val="24"/>
              </w:rPr>
              <w:t xml:space="preserve">GSI, </w:t>
            </w:r>
            <w:r w:rsidRPr="007704DB">
              <w:rPr>
                <w:sz w:val="24"/>
              </w:rPr>
              <w:t>cont.</w:t>
            </w:r>
          </w:p>
        </w:tc>
        <w:tc>
          <w:tcPr>
            <w:tcW w:w="5850" w:type="dxa"/>
            <w:tcBorders>
              <w:top w:val="dotted" w:sz="4" w:space="0" w:color="auto"/>
              <w:bottom w:val="dotted" w:sz="4" w:space="0" w:color="auto"/>
            </w:tcBorders>
          </w:tcPr>
          <w:p w:rsidR="001B431D" w:rsidRPr="007704DB" w:rsidRDefault="001B431D" w:rsidP="00554503">
            <w:pPr>
              <w:spacing w:before="60"/>
              <w:jc w:val="both"/>
              <w:rPr>
                <w:sz w:val="24"/>
              </w:rPr>
            </w:pPr>
            <w:r w:rsidRPr="007704DB">
              <w:rPr>
                <w:sz w:val="24"/>
              </w:rPr>
              <w:t>To obtain maximum leaf conductance values, leaf conductance is determined between sunrise and late morning until a clear decline or no further increase is observed. Depending on phenology, measurements are taken on at least three bright days in late spring and summer, preferably just after a rainy period. The means of maximum leaf conductance of 5 to 10 samples each day are averaged, yielding the maximum diffusive conductance for the species. Due to the variation of the location of stomata on plant leaves for different plant species, conductance values should be calculated for the total leaf surface area.</w:t>
            </w:r>
          </w:p>
          <w:p w:rsidR="001B431D" w:rsidRPr="007704DB" w:rsidRDefault="001B431D" w:rsidP="00554503">
            <w:pPr>
              <w:spacing w:before="6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VPDFR</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Vapor pressure deficit (kPa) corresponding to the second point on the stomatal conductance curve.</w:t>
            </w:r>
          </w:p>
          <w:p w:rsidR="001B431D" w:rsidRPr="007704DB" w:rsidRDefault="001B431D" w:rsidP="00554503">
            <w:pPr>
              <w:spacing w:before="120"/>
              <w:jc w:val="both"/>
              <w:rPr>
                <w:sz w:val="24"/>
              </w:rPr>
            </w:pPr>
            <w:r w:rsidRPr="007704DB">
              <w:rPr>
                <w:sz w:val="24"/>
              </w:rPr>
              <w:t>(The first point on the stomatal conductance curve is comprised of a vapor pressure deficit of 1 kPa and the fraction of maximum stomatal conductance equal to 1.00.)</w:t>
            </w:r>
          </w:p>
          <w:p w:rsidR="001B431D" w:rsidRPr="007704DB" w:rsidRDefault="001B431D" w:rsidP="00554503">
            <w:pPr>
              <w:spacing w:before="120"/>
              <w:jc w:val="both"/>
              <w:rPr>
                <w:sz w:val="24"/>
              </w:rPr>
            </w:pPr>
            <w:r w:rsidRPr="007704DB">
              <w:rPr>
                <w:sz w:val="24"/>
              </w:rPr>
              <w:t>As with radiation-use efficiency, stomatal conductance is sensitive to vapor pressure deficit. Stockle et al (1992) compiled a short list of stomatal conductance response to vapor pressure deficit for a few plant species. Due to the paucity of data, default values for the second point on the stomatal conductance vs. vapor pressure deficit curve are used for all plant species in the database. The fraction of maximum stomatal conductance (FRGMAX) is set to 0.75 and the vapor pressure deficit corresponding to the fraction given by FRGMAX (VPDFR) is set to 4.00 kPa. If the user has actual data, they should use those values, otherwise the default values are adequate.</w:t>
            </w:r>
          </w:p>
          <w:p w:rsidR="001B431D" w:rsidRPr="007704DB" w:rsidRDefault="001B431D" w:rsidP="00554503">
            <w:pPr>
              <w:spacing w:before="120"/>
              <w:jc w:val="both"/>
              <w:rPr>
                <w:sz w:val="24"/>
              </w:rPr>
            </w:pPr>
            <w:r w:rsidRPr="007704DB">
              <w:rPr>
                <w:sz w:val="24"/>
              </w:rPr>
              <w:t>Required.</w:t>
            </w:r>
          </w:p>
        </w:tc>
      </w:tr>
    </w:tbl>
    <w:p w:rsidR="001B431D" w:rsidRPr="007704DB" w:rsidRDefault="001B431D" w:rsidP="001B431D">
      <w:pPr>
        <w:ind w:left="720" w:firstLine="720"/>
        <w:jc w:val="both"/>
        <w:rPr>
          <w:sz w:val="16"/>
        </w:rPr>
      </w:pPr>
    </w:p>
    <w:p w:rsidR="001B431D" w:rsidRPr="007704DB" w:rsidRDefault="001B431D" w:rsidP="001B431D">
      <w:pPr>
        <w:ind w:left="720" w:firstLine="720"/>
        <w:jc w:val="both"/>
        <w:rPr>
          <w:sz w:val="16"/>
        </w:rPr>
      </w:pPr>
      <w:r w:rsidRPr="007704DB">
        <w:rPr>
          <w:sz w:val="16"/>
        </w:rPr>
        <w:br w:type="page"/>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lastRenderedPageBreak/>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GMAX</w:t>
            </w:r>
            <w:r w:rsidR="00EB370B" w:rsidRPr="007704DB">
              <w:rPr>
                <w:caps/>
                <w:sz w:val="24"/>
              </w:rPr>
              <w:t>FR</w:t>
            </w:r>
          </w:p>
        </w:tc>
        <w:tc>
          <w:tcPr>
            <w:tcW w:w="5850" w:type="dxa"/>
            <w:tcBorders>
              <w:top w:val="single" w:sz="4" w:space="0" w:color="auto"/>
            </w:tcBorders>
          </w:tcPr>
          <w:p w:rsidR="001B431D" w:rsidRPr="007704DB" w:rsidRDefault="001B431D" w:rsidP="00554503">
            <w:pPr>
              <w:spacing w:before="120"/>
              <w:jc w:val="both"/>
              <w:rPr>
                <w:sz w:val="24"/>
              </w:rPr>
            </w:pPr>
            <w:r w:rsidRPr="007704DB">
              <w:rPr>
                <w:sz w:val="24"/>
              </w:rPr>
              <w:t xml:space="preserve">Fraction of maximum stomatal conductance corresponding to the second point on the stomatal conductance curve. </w:t>
            </w:r>
          </w:p>
          <w:p w:rsidR="001B431D" w:rsidRPr="007704DB" w:rsidRDefault="001B431D" w:rsidP="00554503">
            <w:pPr>
              <w:spacing w:before="120"/>
              <w:jc w:val="both"/>
              <w:rPr>
                <w:sz w:val="24"/>
              </w:rPr>
            </w:pPr>
            <w:r w:rsidRPr="007704DB">
              <w:rPr>
                <w:sz w:val="24"/>
              </w:rPr>
              <w:t>(The first point on the stomatal conductance curve is comprised of a vapor pressure deficit of 1 kPa and the fraction of maximum stomatal conductance equal to 1.00.)</w:t>
            </w:r>
          </w:p>
          <w:p w:rsidR="001B431D" w:rsidRPr="007704DB" w:rsidRDefault="001B431D" w:rsidP="00554503">
            <w:pPr>
              <w:spacing w:before="120"/>
              <w:jc w:val="both"/>
              <w:rPr>
                <w:sz w:val="24"/>
              </w:rPr>
            </w:pPr>
            <w:r w:rsidRPr="007704DB">
              <w:rPr>
                <w:sz w:val="24"/>
              </w:rPr>
              <w:t>Please read the explanation for parameter VPDFR to obtain additional information about this parameter and methods used to measure it.</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WAVP</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 xml:space="preserve">Rate of decline in radiation use efficiency per unit increase in vapor pressure deficit. </w:t>
            </w:r>
          </w:p>
          <w:p w:rsidR="001B431D" w:rsidRPr="007704DB" w:rsidRDefault="001B431D" w:rsidP="00554503">
            <w:pPr>
              <w:spacing w:before="120"/>
              <w:jc w:val="both"/>
              <w:rPr>
                <w:sz w:val="24"/>
              </w:rPr>
            </w:pPr>
            <w:r w:rsidRPr="007704DB">
              <w:rPr>
                <w:sz w:val="24"/>
              </w:rPr>
              <w:t>Stockle and Kiniry (1990) first noticed a relationship between RUE and vapor pressure deficit and were able to explain a large portion of within-species variability in RUE values for sorghum and corn by plotting RUE values as a function of average daily vapor pressure deficit values. Since this first article, a number of other studies have been conducted that support the dependence of RUE on vapor pressure deficit. However, there is still some debate in the scientific community on the validity of this relationship. If the user does not wish to simulate a change in RUE with vapor pressure deficit, the variable WAVP can be set to 0.0 for the plant.</w:t>
            </w:r>
          </w:p>
          <w:p w:rsidR="001B431D" w:rsidRPr="007704DB" w:rsidRDefault="001B431D" w:rsidP="00554503">
            <w:pPr>
              <w:spacing w:before="120"/>
              <w:jc w:val="both"/>
              <w:rPr>
                <w:sz w:val="24"/>
              </w:rPr>
            </w:pPr>
            <w:r w:rsidRPr="007704DB">
              <w:rPr>
                <w:sz w:val="24"/>
              </w:rPr>
              <w:t>To define the impact of vapor pressure deficit on RUE, vapor pressure deficit values must be recorded during the growing seasons that RUE determinations are being made. It is important that the plants are exposed to no other stress than vapor pressure deficit, i.e. plant growth should not be limited by lack of soil water and nutrients.</w:t>
            </w:r>
          </w:p>
          <w:p w:rsidR="001B431D" w:rsidRPr="007704DB" w:rsidRDefault="001B431D" w:rsidP="00554503">
            <w:pPr>
              <w:spacing w:before="120"/>
              <w:jc w:val="both"/>
              <w:rPr>
                <w:sz w:val="24"/>
              </w:rPr>
            </w:pPr>
            <w:r w:rsidRPr="007704DB">
              <w:rPr>
                <w:sz w:val="24"/>
              </w:rPr>
              <w:t>Vapor pressure deficits can be calculated from relative humidity (see Chapter 1:2 in Theoretical Documentation) or from daily maximum and minimum temperatures using the technique of Diaz and Campbell (1988) as described by Stockle and Kiniry (1990). The change in RUE with vapor pressure deficit is determined by fitting a linear regression for RUE as a function of vapor pressure deficit. Figure 14-4 shows a plot of RUE as a function of vapor pressure deficit for grain sorghum.</w:t>
            </w:r>
          </w:p>
        </w:tc>
      </w:tr>
    </w:tbl>
    <w:p w:rsidR="001B431D" w:rsidRPr="007704DB" w:rsidRDefault="001B431D" w:rsidP="001B431D"/>
    <w:p w:rsidR="001B431D" w:rsidRPr="007704DB" w:rsidRDefault="001B431D" w:rsidP="001B431D"/>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t>Variable name</w:t>
            </w:r>
          </w:p>
        </w:tc>
        <w:tc>
          <w:tcPr>
            <w:tcW w:w="5850" w:type="dxa"/>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sz w:val="24"/>
              </w:rPr>
            </w:pPr>
            <w:r w:rsidRPr="007704DB">
              <w:rPr>
                <w:caps/>
                <w:sz w:val="24"/>
              </w:rPr>
              <w:lastRenderedPageBreak/>
              <w:t xml:space="preserve">WAVP, </w:t>
            </w:r>
            <w:r w:rsidRPr="007704DB">
              <w:rPr>
                <w:sz w:val="24"/>
              </w:rPr>
              <w:t>cont.</w:t>
            </w:r>
          </w:p>
        </w:tc>
        <w:tc>
          <w:tcPr>
            <w:tcW w:w="5850" w:type="dxa"/>
            <w:tcBorders>
              <w:top w:val="single" w:sz="4" w:space="0" w:color="auto"/>
            </w:tcBorders>
          </w:tcPr>
          <w:p w:rsidR="001B431D" w:rsidRPr="007704DB" w:rsidRDefault="001B431D" w:rsidP="00554503">
            <w:pPr>
              <w:spacing w:before="120"/>
              <w:jc w:val="both"/>
              <w:rPr>
                <w:sz w:val="24"/>
              </w:rPr>
            </w:pPr>
          </w:p>
        </w:tc>
      </w:tr>
    </w:tbl>
    <w:p w:rsidR="001B431D" w:rsidRPr="007704DB" w:rsidRDefault="001B431D" w:rsidP="001B431D">
      <w:pPr>
        <w:ind w:left="720" w:firstLine="720"/>
        <w:jc w:val="both"/>
        <w:rPr>
          <w:noProof/>
        </w:rPr>
      </w:pPr>
      <w:r w:rsidRPr="007704DB">
        <w:rPr>
          <w:noProof/>
        </w:rPr>
        <w:drawing>
          <wp:anchor distT="0" distB="0" distL="114300" distR="114300" simplePos="0" relativeHeight="251659264" behindDoc="0" locked="0" layoutInCell="0" allowOverlap="1" wp14:anchorId="3407437E" wp14:editId="15B4F5FE">
            <wp:simplePos x="0" y="0"/>
            <wp:positionH relativeFrom="column">
              <wp:posOffset>2331720</wp:posOffset>
            </wp:positionH>
            <wp:positionV relativeFrom="paragraph">
              <wp:posOffset>151130</wp:posOffset>
            </wp:positionV>
            <wp:extent cx="2689860" cy="2689860"/>
            <wp:effectExtent l="0" t="0" r="0" b="0"/>
            <wp:wrapTopAndBottom/>
            <wp:docPr id="76" name="Picture 6" descr="rue_vp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ue_vpd"/>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2689860" cy="26898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B431D" w:rsidRPr="007704DB" w:rsidRDefault="001B431D" w:rsidP="001B431D">
      <w:pPr>
        <w:ind w:left="2970"/>
        <w:jc w:val="both"/>
      </w:pPr>
      <w:r w:rsidRPr="007704DB">
        <w:t>Figure 14-4: Response of radiation-use efficiency to mean daily vapor pressure deficit for grain sorghum (after Kiniry, 1999).</w:t>
      </w:r>
    </w:p>
    <w:p w:rsidR="001B431D" w:rsidRPr="007704DB" w:rsidRDefault="001B431D" w:rsidP="001B431D">
      <w:pPr>
        <w:ind w:left="2880" w:right="-90"/>
        <w:jc w:val="both"/>
        <w:rPr>
          <w:sz w:val="16"/>
        </w:rPr>
      </w:pP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Pr>
          <w:p w:rsidR="001B431D" w:rsidRPr="007704DB" w:rsidRDefault="001B431D" w:rsidP="00554503">
            <w:pPr>
              <w:spacing w:before="120"/>
              <w:rPr>
                <w:sz w:val="24"/>
              </w:rPr>
            </w:pPr>
          </w:p>
        </w:tc>
        <w:tc>
          <w:tcPr>
            <w:tcW w:w="5850" w:type="dxa"/>
            <w:tcBorders>
              <w:bottom w:val="dotted" w:sz="4" w:space="0" w:color="auto"/>
            </w:tcBorders>
          </w:tcPr>
          <w:p w:rsidR="001B431D" w:rsidRPr="007704DB" w:rsidRDefault="001B431D" w:rsidP="00554503">
            <w:pPr>
              <w:spacing w:before="120"/>
              <w:jc w:val="both"/>
              <w:rPr>
                <w:sz w:val="24"/>
              </w:rPr>
            </w:pPr>
            <w:r w:rsidRPr="007704DB">
              <w:rPr>
                <w:sz w:val="24"/>
              </w:rPr>
              <w:t xml:space="preserve">From Figure 14-4, the rate of decline in radiation-use efficiency per unit increase in vapor pressure deficit, </w:t>
            </w:r>
            <w:r w:rsidRPr="007704DB">
              <w:rPr>
                <w:sz w:val="24"/>
              </w:rPr>
              <w:sym w:font="Symbol" w:char="F044"/>
            </w:r>
            <w:r w:rsidRPr="007704DB">
              <w:rPr>
                <w:i/>
                <w:sz w:val="24"/>
              </w:rPr>
              <w:t>rue</w:t>
            </w:r>
            <w:r w:rsidRPr="007704DB">
              <w:rPr>
                <w:i/>
                <w:sz w:val="24"/>
                <w:vertAlign w:val="subscript"/>
              </w:rPr>
              <w:t>dcl</w:t>
            </w:r>
            <w:r w:rsidRPr="007704DB">
              <w:rPr>
                <w:sz w:val="24"/>
              </w:rPr>
              <w:t>, for sorghum is 8.4</w:t>
            </w:r>
            <w:r w:rsidRPr="007704DB">
              <w:rPr>
                <w:sz w:val="24"/>
              </w:rPr>
              <w:sym w:font="Symbol" w:char="F0B4"/>
            </w:r>
            <w:r w:rsidRPr="007704DB">
              <w:rPr>
                <w:sz w:val="24"/>
              </w:rPr>
              <w:t>10</w:t>
            </w:r>
            <w:r w:rsidRPr="007704DB">
              <w:rPr>
                <w:sz w:val="24"/>
                <w:vertAlign w:val="superscript"/>
              </w:rPr>
              <w:t xml:space="preserve">-1 </w:t>
            </w:r>
            <w:r w:rsidRPr="007704DB">
              <w:rPr>
                <w:sz w:val="24"/>
              </w:rPr>
              <w:t>g</w:t>
            </w:r>
            <w:r w:rsidRPr="007704DB">
              <w:rPr>
                <w:sz w:val="24"/>
              </w:rPr>
              <w:sym w:font="Symbol" w:char="F0D7"/>
            </w:r>
            <w:r w:rsidRPr="007704DB">
              <w:rPr>
                <w:sz w:val="24"/>
              </w:rPr>
              <w:t>MJ</w:t>
            </w:r>
            <w:r w:rsidRPr="007704DB">
              <w:rPr>
                <w:sz w:val="24"/>
                <w:vertAlign w:val="superscript"/>
              </w:rPr>
              <w:t>-1</w:t>
            </w:r>
            <w:r w:rsidRPr="007704DB">
              <w:rPr>
                <w:sz w:val="24"/>
              </w:rPr>
              <w:sym w:font="Symbol" w:char="F0D7"/>
            </w:r>
            <w:r w:rsidRPr="007704DB">
              <w:rPr>
                <w:sz w:val="24"/>
              </w:rPr>
              <w:t>kPa</w:t>
            </w:r>
            <w:r w:rsidRPr="007704DB">
              <w:rPr>
                <w:sz w:val="24"/>
                <w:vertAlign w:val="superscript"/>
              </w:rPr>
              <w:t>-1</w:t>
            </w:r>
            <w:r w:rsidRPr="007704DB">
              <w:rPr>
                <w:sz w:val="24"/>
              </w:rPr>
              <w:t>. When RUE is adjusted for vapor pressure deficit, the model assumes the RUE value reported for BIO_E is the radiation-use efficiency at a vapor pressure deficit of 1 kPa.</w:t>
            </w:r>
          </w:p>
          <w:p w:rsidR="001B431D" w:rsidRPr="007704DB" w:rsidRDefault="001B431D" w:rsidP="00554503">
            <w:pPr>
              <w:spacing w:before="120"/>
              <w:jc w:val="both"/>
              <w:rPr>
                <w:sz w:val="24"/>
              </w:rPr>
            </w:pPr>
            <w:r w:rsidRPr="007704DB">
              <w:rPr>
                <w:sz w:val="24"/>
              </w:rPr>
              <w:t>The value of WAVP varies among species, but a value of 6 to 8 is suggested as an approximation for most plants.</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CO2HI</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Elevated CO</w:t>
            </w:r>
            <w:r w:rsidRPr="007704DB">
              <w:rPr>
                <w:sz w:val="24"/>
                <w:vertAlign w:val="subscript"/>
              </w:rPr>
              <w:t>2</w:t>
            </w:r>
            <w:r w:rsidRPr="007704DB">
              <w:rPr>
                <w:sz w:val="24"/>
              </w:rPr>
              <w:t xml:space="preserve"> atmospheric concentration (μL CO</w:t>
            </w:r>
            <w:r w:rsidRPr="007704DB">
              <w:rPr>
                <w:sz w:val="24"/>
                <w:vertAlign w:val="subscript"/>
              </w:rPr>
              <w:t>2</w:t>
            </w:r>
            <w:r w:rsidRPr="007704DB">
              <w:rPr>
                <w:sz w:val="24"/>
              </w:rPr>
              <w:t>/L air) corresponding the 2</w:t>
            </w:r>
            <w:r w:rsidRPr="007704DB">
              <w:rPr>
                <w:sz w:val="24"/>
                <w:vertAlign w:val="superscript"/>
              </w:rPr>
              <w:t>nd</w:t>
            </w:r>
            <w:r w:rsidRPr="007704DB">
              <w:rPr>
                <w:sz w:val="24"/>
              </w:rPr>
              <w:t xml:space="preserve"> point on the radiation use efficiency curve.</w:t>
            </w:r>
          </w:p>
          <w:p w:rsidR="001B431D" w:rsidRPr="007704DB" w:rsidRDefault="001B431D" w:rsidP="00554503">
            <w:pPr>
              <w:spacing w:before="120"/>
              <w:jc w:val="both"/>
              <w:rPr>
                <w:sz w:val="24"/>
              </w:rPr>
            </w:pPr>
            <w:r w:rsidRPr="007704DB">
              <w:rPr>
                <w:sz w:val="24"/>
              </w:rPr>
              <w:t>(The 1</w:t>
            </w:r>
            <w:r w:rsidRPr="007704DB">
              <w:rPr>
                <w:sz w:val="24"/>
                <w:vertAlign w:val="superscript"/>
              </w:rPr>
              <w:t>st</w:t>
            </w:r>
            <w:r w:rsidRPr="007704DB">
              <w:rPr>
                <w:sz w:val="24"/>
              </w:rPr>
              <w:t xml:space="preserve"> point on the radiation use efficiency curve is comprised of the ambient CO</w:t>
            </w:r>
            <w:r w:rsidRPr="007704DB">
              <w:rPr>
                <w:sz w:val="24"/>
                <w:vertAlign w:val="subscript"/>
              </w:rPr>
              <w:t>2</w:t>
            </w:r>
            <w:r w:rsidRPr="007704DB">
              <w:rPr>
                <w:sz w:val="24"/>
              </w:rPr>
              <w:t xml:space="preserve"> concentration, 330 μL CO</w:t>
            </w:r>
            <w:r w:rsidRPr="007704DB">
              <w:rPr>
                <w:sz w:val="24"/>
                <w:vertAlign w:val="subscript"/>
              </w:rPr>
              <w:t>2</w:t>
            </w:r>
            <w:r w:rsidRPr="007704DB">
              <w:rPr>
                <w:sz w:val="24"/>
              </w:rPr>
              <w:t>/L air, and the biomass-energy ratio reported for BIO_E)</w:t>
            </w:r>
          </w:p>
        </w:tc>
      </w:tr>
    </w:tbl>
    <w:p w:rsidR="001B431D" w:rsidRPr="007704DB" w:rsidRDefault="001B431D" w:rsidP="001B431D">
      <w:pPr>
        <w:spacing w:before="120"/>
        <w:ind w:left="720"/>
        <w:jc w:val="both"/>
        <w:rPr>
          <w:sz w:val="24"/>
        </w:rPr>
      </w:pPr>
    </w:p>
    <w:p w:rsidR="001B431D" w:rsidRPr="007704DB" w:rsidRDefault="001B431D" w:rsidP="001B431D">
      <w:r w:rsidRPr="007704DB">
        <w:br w:type="page"/>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lastRenderedPageBreak/>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sz w:val="24"/>
                <w:szCs w:val="24"/>
              </w:rPr>
            </w:pPr>
            <w:r w:rsidRPr="007704DB">
              <w:rPr>
                <w:caps/>
                <w:sz w:val="24"/>
              </w:rPr>
              <w:t xml:space="preserve">CO2HI, </w:t>
            </w:r>
            <w:r w:rsidRPr="007704DB">
              <w:rPr>
                <w:sz w:val="24"/>
                <w:szCs w:val="24"/>
              </w:rPr>
              <w:t>cont.</w:t>
            </w:r>
          </w:p>
        </w:tc>
        <w:tc>
          <w:tcPr>
            <w:tcW w:w="5850" w:type="dxa"/>
            <w:tcBorders>
              <w:top w:val="single" w:sz="4" w:space="0" w:color="auto"/>
              <w:bottom w:val="dotted" w:sz="4" w:space="0" w:color="auto"/>
            </w:tcBorders>
          </w:tcPr>
          <w:p w:rsidR="001B431D" w:rsidRPr="007704DB" w:rsidRDefault="001B431D" w:rsidP="00554503">
            <w:pPr>
              <w:spacing w:before="120"/>
              <w:jc w:val="both"/>
              <w:rPr>
                <w:sz w:val="24"/>
              </w:rPr>
            </w:pPr>
            <w:r w:rsidRPr="007704DB">
              <w:rPr>
                <w:sz w:val="24"/>
              </w:rPr>
              <w:t>In order to assess the impact of climate change on agricultural productivity, SWAT incorporates equations that adjust RUE for elevated atmospheric CO</w:t>
            </w:r>
            <w:r w:rsidRPr="007704DB">
              <w:rPr>
                <w:sz w:val="24"/>
                <w:vertAlign w:val="subscript"/>
              </w:rPr>
              <w:t>2</w:t>
            </w:r>
            <w:r w:rsidRPr="007704DB">
              <w:rPr>
                <w:sz w:val="24"/>
              </w:rPr>
              <w:t xml:space="preserve"> concentrations. Values must be entered for CO2HI and BIOEHI in the plant database whether or not the user plans to simulate climate change.</w:t>
            </w:r>
          </w:p>
          <w:p w:rsidR="001B431D" w:rsidRPr="007704DB" w:rsidRDefault="001B431D" w:rsidP="00554503">
            <w:pPr>
              <w:spacing w:before="120"/>
              <w:jc w:val="both"/>
              <w:rPr>
                <w:sz w:val="24"/>
              </w:rPr>
            </w:pPr>
            <w:r w:rsidRPr="007704DB">
              <w:rPr>
                <w:sz w:val="24"/>
              </w:rPr>
              <w:t>For simulations in which elevated CO</w:t>
            </w:r>
            <w:r w:rsidRPr="007704DB">
              <w:rPr>
                <w:sz w:val="24"/>
                <w:vertAlign w:val="subscript"/>
              </w:rPr>
              <w:t>2</w:t>
            </w:r>
            <w:r w:rsidRPr="007704DB">
              <w:rPr>
                <w:sz w:val="24"/>
              </w:rPr>
              <w:t xml:space="preserve"> levels are not modeled, CO2HI should be set to some number greater than 330 ppmv and BIOEHI should be set to some number greater than BIO_E.</w:t>
            </w:r>
          </w:p>
          <w:p w:rsidR="001B431D" w:rsidRPr="007704DB" w:rsidRDefault="001B431D" w:rsidP="00554503">
            <w:pPr>
              <w:spacing w:before="120"/>
              <w:jc w:val="both"/>
              <w:rPr>
                <w:sz w:val="24"/>
              </w:rPr>
            </w:pPr>
            <w:r w:rsidRPr="007704DB">
              <w:rPr>
                <w:sz w:val="24"/>
              </w:rPr>
              <w:t>To obtain radiation-use efficiency values at elevated CO</w:t>
            </w:r>
            <w:r w:rsidRPr="007704DB">
              <w:rPr>
                <w:sz w:val="24"/>
                <w:vertAlign w:val="subscript"/>
              </w:rPr>
              <w:t>2</w:t>
            </w:r>
            <w:r w:rsidRPr="007704DB">
              <w:rPr>
                <w:sz w:val="24"/>
              </w:rPr>
              <w:t xml:space="preserve"> levels for plant species not currently in the database, plants should be established in growth chambers set up in the field or laboratory where CO</w:t>
            </w:r>
            <w:r w:rsidRPr="007704DB">
              <w:rPr>
                <w:sz w:val="24"/>
                <w:vertAlign w:val="subscript"/>
              </w:rPr>
              <w:t>2</w:t>
            </w:r>
            <w:r w:rsidRPr="007704DB">
              <w:rPr>
                <w:sz w:val="24"/>
              </w:rPr>
              <w:t xml:space="preserve"> levels can be controlled. RUE values are determined using the same methodology described in the explanation of BIO_E.</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BIOEHI</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Biomass-energy ratio corresponding to the 2</w:t>
            </w:r>
            <w:r w:rsidRPr="007704DB">
              <w:rPr>
                <w:sz w:val="24"/>
                <w:vertAlign w:val="superscript"/>
              </w:rPr>
              <w:t>nd</w:t>
            </w:r>
            <w:r w:rsidRPr="007704DB">
              <w:rPr>
                <w:sz w:val="24"/>
              </w:rPr>
              <w:t xml:space="preserve"> point on the radiation use efficiency curve. </w:t>
            </w:r>
          </w:p>
          <w:p w:rsidR="001B431D" w:rsidRPr="007704DB" w:rsidRDefault="001B431D" w:rsidP="00554503">
            <w:pPr>
              <w:spacing w:before="120"/>
              <w:jc w:val="both"/>
              <w:rPr>
                <w:sz w:val="24"/>
              </w:rPr>
            </w:pPr>
            <w:r w:rsidRPr="007704DB">
              <w:rPr>
                <w:sz w:val="24"/>
              </w:rPr>
              <w:t>(The 1</w:t>
            </w:r>
            <w:r w:rsidRPr="007704DB">
              <w:rPr>
                <w:sz w:val="24"/>
                <w:vertAlign w:val="superscript"/>
              </w:rPr>
              <w:t>st</w:t>
            </w:r>
            <w:r w:rsidRPr="007704DB">
              <w:rPr>
                <w:sz w:val="24"/>
              </w:rPr>
              <w:t xml:space="preserve"> point on the radiation use efficiency curve is comprised of the ambient CO</w:t>
            </w:r>
            <w:r w:rsidRPr="007704DB">
              <w:rPr>
                <w:sz w:val="24"/>
                <w:vertAlign w:val="subscript"/>
              </w:rPr>
              <w:t>2</w:t>
            </w:r>
            <w:r w:rsidRPr="007704DB">
              <w:rPr>
                <w:sz w:val="24"/>
              </w:rPr>
              <w:t xml:space="preserve"> concentration, 330 μL CO</w:t>
            </w:r>
            <w:r w:rsidRPr="007704DB">
              <w:rPr>
                <w:sz w:val="24"/>
                <w:vertAlign w:val="subscript"/>
              </w:rPr>
              <w:t>2</w:t>
            </w:r>
            <w:r w:rsidRPr="007704DB">
              <w:rPr>
                <w:sz w:val="24"/>
              </w:rPr>
              <w:t>/L air, and the biomass-energy ratio reported for BIO_E.)</w:t>
            </w:r>
          </w:p>
          <w:p w:rsidR="001B431D" w:rsidRPr="007704DB" w:rsidRDefault="001B431D" w:rsidP="00554503">
            <w:pPr>
              <w:spacing w:before="120"/>
              <w:jc w:val="both"/>
              <w:rPr>
                <w:sz w:val="24"/>
              </w:rPr>
            </w:pPr>
            <w:r w:rsidRPr="007704DB">
              <w:rPr>
                <w:sz w:val="24"/>
              </w:rPr>
              <w:t>Please read the explanation for parameter CO2HI and BIO_E to obtain additional information about this parameter and methods used to measure it.</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RSDCO_PL</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 xml:space="preserve">Plant residue decomposition coefficient. </w:t>
            </w:r>
          </w:p>
          <w:p w:rsidR="001B431D" w:rsidRPr="007704DB" w:rsidRDefault="001B431D" w:rsidP="00554503">
            <w:pPr>
              <w:spacing w:before="120"/>
              <w:ind w:left="-14" w:firstLine="14"/>
              <w:jc w:val="both"/>
              <w:rPr>
                <w:sz w:val="24"/>
              </w:rPr>
            </w:pPr>
            <w:r w:rsidRPr="007704DB">
              <w:rPr>
                <w:sz w:val="24"/>
              </w:rPr>
              <w:t>The plant residue decomposition coefficient is the fraction of residue that will decompose in a day assuming optimal moisture, temperature, C:N ratio, and C:P ratio.</w:t>
            </w:r>
          </w:p>
          <w:p w:rsidR="001B431D" w:rsidRPr="007704DB" w:rsidRDefault="001B431D" w:rsidP="00554503">
            <w:pPr>
              <w:spacing w:before="120"/>
              <w:ind w:left="-14" w:firstLine="14"/>
              <w:jc w:val="both"/>
              <w:rPr>
                <w:sz w:val="24"/>
              </w:rPr>
            </w:pPr>
            <w:r w:rsidRPr="007704DB">
              <w:rPr>
                <w:sz w:val="24"/>
              </w:rPr>
              <w:t>This variable was originally in the basin input file (.bsn), but was added to the crop database so that users could vary decomposition by plant species. A default value of 0.05 is used for all plant species in the database.</w:t>
            </w:r>
          </w:p>
          <w:p w:rsidR="001B431D" w:rsidRPr="007704DB" w:rsidRDefault="001B431D" w:rsidP="00554503">
            <w:pPr>
              <w:spacing w:before="120"/>
              <w:ind w:left="-14" w:firstLine="14"/>
              <w:jc w:val="both"/>
              <w:rPr>
                <w:sz w:val="24"/>
              </w:rPr>
            </w:pPr>
            <w:r w:rsidRPr="007704DB">
              <w:rPr>
                <w:sz w:val="24"/>
              </w:rPr>
              <w:t>Required.</w:t>
            </w:r>
          </w:p>
        </w:tc>
      </w:tr>
    </w:tbl>
    <w:p w:rsidR="001B431D" w:rsidRPr="007704DB" w:rsidRDefault="001B431D" w:rsidP="001B431D"/>
    <w:p w:rsidR="001B431D" w:rsidRPr="007704DB" w:rsidRDefault="001B431D" w:rsidP="001B431D">
      <w:r w:rsidRPr="007704DB">
        <w:br w:type="page"/>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lastRenderedPageBreak/>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ALAI_MIN</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Minimum leaf area index for plant during dormant period (m</w:t>
            </w:r>
            <w:r w:rsidRPr="007704DB">
              <w:rPr>
                <w:sz w:val="24"/>
                <w:vertAlign w:val="superscript"/>
              </w:rPr>
              <w:t>2</w:t>
            </w:r>
            <w:r w:rsidRPr="007704DB">
              <w:rPr>
                <w:sz w:val="24"/>
              </w:rPr>
              <w:t>/m</w:t>
            </w:r>
            <w:r w:rsidRPr="007704DB">
              <w:rPr>
                <w:sz w:val="24"/>
                <w:vertAlign w:val="superscript"/>
              </w:rPr>
              <w:t>2</w:t>
            </w:r>
            <w:r w:rsidRPr="007704DB">
              <w:rPr>
                <w:sz w:val="24"/>
              </w:rPr>
              <w:t>).</w:t>
            </w:r>
          </w:p>
          <w:p w:rsidR="001B431D" w:rsidRPr="007704DB" w:rsidRDefault="001B431D" w:rsidP="00554503">
            <w:pPr>
              <w:spacing w:before="120"/>
              <w:jc w:val="both"/>
              <w:rPr>
                <w:sz w:val="24"/>
              </w:rPr>
            </w:pPr>
            <w:r w:rsidRPr="007704DB">
              <w:rPr>
                <w:sz w:val="24"/>
              </w:rPr>
              <w:t>This variable pertains to perennials and trees only. (The value is never used for other types of plants.) In versions of SWAT prior to SWAT2012, the minimum leaf area index for plants during the dormant period was always set to 0.75. Because this value was not ideal for all plants (trees in particular), users are now allowed to vary the minimum LAI for dormancy.</w:t>
            </w:r>
          </w:p>
          <w:p w:rsidR="001B431D" w:rsidRPr="007704DB" w:rsidRDefault="001B431D" w:rsidP="00554503">
            <w:pPr>
              <w:spacing w:before="120"/>
              <w:jc w:val="both"/>
              <w:rPr>
                <w:sz w:val="24"/>
              </w:rPr>
            </w:pPr>
            <w:r w:rsidRPr="007704DB">
              <w:rPr>
                <w:sz w:val="24"/>
              </w:rPr>
              <w:t>Please see the explanation given for parameter BLAI to obtain additional information about this parameter and methods used to measure it.</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79560A" w:rsidP="00554503">
            <w:pPr>
              <w:spacing w:before="120"/>
              <w:rPr>
                <w:caps/>
                <w:sz w:val="24"/>
              </w:rPr>
            </w:pPr>
            <w:r>
              <w:rPr>
                <w:caps/>
                <w:sz w:val="24"/>
              </w:rPr>
              <w:t>laixco_tree</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Fraction of tree biomass accumulated each year that is converted to residue during dormancy.</w:t>
            </w:r>
          </w:p>
          <w:p w:rsidR="001B431D" w:rsidRPr="007704DB" w:rsidRDefault="001B431D" w:rsidP="00554503">
            <w:pPr>
              <w:spacing w:before="120"/>
              <w:jc w:val="both"/>
              <w:rPr>
                <w:sz w:val="24"/>
              </w:rPr>
            </w:pPr>
            <w:r w:rsidRPr="007704DB">
              <w:rPr>
                <w:sz w:val="24"/>
              </w:rPr>
              <w:t>This variable pertains to trees only. (The value is never used for other types of plants.) BIO_LEAF governs the amount of biomass that falls off the tree and is converted to residue when the plant goes dormant in the winter. In versions of SWAT prior to SWAT2012, the fraction of biomass converted to residue at the beginning of dormancy was always defined as 0.30.</w:t>
            </w:r>
          </w:p>
          <w:p w:rsidR="001B431D" w:rsidRPr="007704DB" w:rsidRDefault="001B431D" w:rsidP="00554503">
            <w:pPr>
              <w:spacing w:before="120"/>
              <w:jc w:val="both"/>
              <w:rPr>
                <w:sz w:val="24"/>
              </w:rPr>
            </w:pPr>
            <w:r w:rsidRPr="007704DB">
              <w:rPr>
                <w:sz w:val="24"/>
              </w:rPr>
              <w:t>Required if land cover is classified as a tree (see IDC).</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MAT_YRS</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Number of years required for tree species to reach full development (years).</w:t>
            </w:r>
          </w:p>
          <w:p w:rsidR="001B431D" w:rsidRPr="007704DB" w:rsidRDefault="001B431D" w:rsidP="00554503">
            <w:pPr>
              <w:spacing w:before="120"/>
              <w:jc w:val="both"/>
              <w:rPr>
                <w:sz w:val="24"/>
              </w:rPr>
            </w:pPr>
            <w:r w:rsidRPr="007704DB">
              <w:rPr>
                <w:sz w:val="24"/>
              </w:rPr>
              <w:t>This variable pertains to trees only. (The value is never used for other types of plants.)</w:t>
            </w:r>
          </w:p>
          <w:p w:rsidR="001B431D" w:rsidRPr="007704DB" w:rsidRDefault="001B431D" w:rsidP="00554503">
            <w:pPr>
              <w:spacing w:before="120"/>
              <w:jc w:val="both"/>
              <w:rPr>
                <w:sz w:val="24"/>
              </w:rPr>
            </w:pPr>
            <w:r w:rsidRPr="007704DB">
              <w:rPr>
                <w:sz w:val="24"/>
              </w:rPr>
              <w:t>Required if land cover is classified as a tree (see IDC).</w:t>
            </w:r>
          </w:p>
        </w:tc>
      </w:tr>
      <w:tr w:rsidR="001B431D" w:rsidRPr="007704DB" w:rsidTr="00554503">
        <w:trPr>
          <w:cantSplit/>
        </w:trPr>
        <w:tc>
          <w:tcPr>
            <w:tcW w:w="2160" w:type="dxa"/>
          </w:tcPr>
          <w:p w:rsidR="001B431D" w:rsidRPr="007704DB" w:rsidRDefault="001B431D" w:rsidP="0079560A">
            <w:pPr>
              <w:spacing w:before="120"/>
              <w:rPr>
                <w:caps/>
                <w:sz w:val="24"/>
              </w:rPr>
            </w:pPr>
            <w:r w:rsidRPr="007704DB">
              <w:rPr>
                <w:caps/>
                <w:sz w:val="24"/>
              </w:rPr>
              <w:t>BMX_</w:t>
            </w:r>
            <w:r w:rsidR="0079560A">
              <w:rPr>
                <w:caps/>
                <w:sz w:val="24"/>
              </w:rPr>
              <w:t>peren</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Maximum biomass for a forest (metric tons/ha).</w:t>
            </w:r>
          </w:p>
          <w:p w:rsidR="001B431D" w:rsidRPr="007704DB" w:rsidRDefault="001B431D" w:rsidP="00554503">
            <w:pPr>
              <w:spacing w:before="120"/>
              <w:jc w:val="both"/>
              <w:rPr>
                <w:sz w:val="24"/>
              </w:rPr>
            </w:pPr>
            <w:r w:rsidRPr="007704DB">
              <w:rPr>
                <w:sz w:val="24"/>
              </w:rPr>
              <w:t>This variable pertains to trees only. (The value is never used for other types of plants.)</w:t>
            </w:r>
          </w:p>
          <w:p w:rsidR="001B431D" w:rsidRPr="007704DB" w:rsidRDefault="001B431D" w:rsidP="00554503">
            <w:pPr>
              <w:spacing w:before="120"/>
              <w:jc w:val="both"/>
              <w:rPr>
                <w:sz w:val="24"/>
              </w:rPr>
            </w:pPr>
            <w:r w:rsidRPr="007704DB">
              <w:rPr>
                <w:sz w:val="24"/>
              </w:rPr>
              <w:t>The maximum biomass for a mature forest stand generally falls in the range of 30-50 metric tons/ha.</w:t>
            </w:r>
          </w:p>
          <w:p w:rsidR="001B431D" w:rsidRPr="007704DB" w:rsidRDefault="001B431D" w:rsidP="00554503">
            <w:pPr>
              <w:spacing w:before="120"/>
              <w:jc w:val="both"/>
              <w:rPr>
                <w:sz w:val="24"/>
              </w:rPr>
            </w:pPr>
            <w:r w:rsidRPr="007704DB">
              <w:rPr>
                <w:sz w:val="24"/>
              </w:rPr>
              <w:t>Required if land cover is classified as a tree (see IDC).</w:t>
            </w:r>
          </w:p>
        </w:tc>
      </w:tr>
      <w:tr w:rsidR="0079560A" w:rsidRPr="007704DB" w:rsidTr="00554503">
        <w:trPr>
          <w:cantSplit/>
        </w:trPr>
        <w:tc>
          <w:tcPr>
            <w:tcW w:w="2160" w:type="dxa"/>
          </w:tcPr>
          <w:p w:rsidR="0079560A" w:rsidRPr="007704DB" w:rsidRDefault="0079560A" w:rsidP="00F0515D">
            <w:pPr>
              <w:spacing w:before="120"/>
              <w:rPr>
                <w:caps/>
                <w:sz w:val="24"/>
              </w:rPr>
            </w:pPr>
            <w:r w:rsidRPr="007704DB">
              <w:rPr>
                <w:caps/>
                <w:sz w:val="24"/>
              </w:rPr>
              <w:t>EXT_COEF</w:t>
            </w:r>
          </w:p>
        </w:tc>
        <w:tc>
          <w:tcPr>
            <w:tcW w:w="5850" w:type="dxa"/>
            <w:tcBorders>
              <w:top w:val="dotted" w:sz="4" w:space="0" w:color="auto"/>
              <w:bottom w:val="dotted" w:sz="4" w:space="0" w:color="auto"/>
            </w:tcBorders>
          </w:tcPr>
          <w:p w:rsidR="0079560A" w:rsidRPr="007704DB" w:rsidRDefault="0079560A" w:rsidP="00F0515D">
            <w:pPr>
              <w:spacing w:before="120"/>
              <w:jc w:val="both"/>
              <w:rPr>
                <w:sz w:val="24"/>
                <w:szCs w:val="24"/>
              </w:rPr>
            </w:pPr>
            <w:r w:rsidRPr="007704DB">
              <w:rPr>
                <w:sz w:val="24"/>
                <w:szCs w:val="24"/>
              </w:rPr>
              <w:t>Light extinction coefficient.</w:t>
            </w:r>
          </w:p>
          <w:p w:rsidR="0079560A" w:rsidRPr="007704DB" w:rsidRDefault="0079560A" w:rsidP="00F0515D">
            <w:pPr>
              <w:spacing w:before="120"/>
              <w:jc w:val="both"/>
              <w:rPr>
                <w:sz w:val="24"/>
                <w:szCs w:val="24"/>
              </w:rPr>
            </w:pPr>
            <w:r w:rsidRPr="007704DB">
              <w:rPr>
                <w:sz w:val="24"/>
                <w:szCs w:val="24"/>
              </w:rPr>
              <w:t>This coefficient is used to calculate the amount of intercepted photosynthetically active radiation. In versions of SWAT prior to SWAT2012, the light extinction coefficient was always defined as 0.65.</w:t>
            </w:r>
          </w:p>
        </w:tc>
      </w:tr>
      <w:tr w:rsidR="0079560A" w:rsidRPr="007704DB" w:rsidTr="00554503">
        <w:trPr>
          <w:cantSplit/>
        </w:trPr>
        <w:tc>
          <w:tcPr>
            <w:tcW w:w="2160" w:type="dxa"/>
          </w:tcPr>
          <w:p w:rsidR="0079560A" w:rsidRDefault="0079560A" w:rsidP="0079560A">
            <w:pPr>
              <w:rPr>
                <w:caps/>
                <w:sz w:val="24"/>
              </w:rPr>
            </w:pPr>
            <w:r w:rsidRPr="007704DB">
              <w:rPr>
                <w:caps/>
                <w:sz w:val="24"/>
              </w:rPr>
              <w:lastRenderedPageBreak/>
              <w:t>EXT_COEF</w:t>
            </w:r>
            <w:r>
              <w:rPr>
                <w:caps/>
                <w:sz w:val="24"/>
              </w:rPr>
              <w:t xml:space="preserve"> (cont)</w:t>
            </w:r>
          </w:p>
          <w:p w:rsidR="0079560A" w:rsidRPr="007704DB" w:rsidRDefault="0079560A" w:rsidP="0079560A">
            <w:pPr>
              <w:ind w:left="720"/>
              <w:rPr>
                <w:b/>
                <w:smallCaps/>
                <w:sz w:val="32"/>
                <w:u w:val="single"/>
              </w:rPr>
            </w:pPr>
          </w:p>
          <w:p w:rsidR="0079560A" w:rsidRPr="007704DB" w:rsidRDefault="0079560A" w:rsidP="00F0515D">
            <w:pPr>
              <w:spacing w:before="120"/>
              <w:rPr>
                <w:caps/>
                <w:sz w:val="24"/>
              </w:rPr>
            </w:pPr>
          </w:p>
        </w:tc>
        <w:tc>
          <w:tcPr>
            <w:tcW w:w="5850" w:type="dxa"/>
            <w:tcBorders>
              <w:top w:val="dotted" w:sz="4" w:space="0" w:color="auto"/>
              <w:bottom w:val="dotted" w:sz="4" w:space="0" w:color="auto"/>
            </w:tcBorders>
          </w:tcPr>
          <w:p w:rsidR="0079560A" w:rsidRPr="007704DB" w:rsidRDefault="0079560A" w:rsidP="0079560A">
            <w:pPr>
              <w:spacing w:before="120"/>
              <w:jc w:val="both"/>
              <w:rPr>
                <w:sz w:val="24"/>
              </w:rPr>
            </w:pPr>
            <w:r w:rsidRPr="007704DB">
              <w:rPr>
                <w:sz w:val="24"/>
              </w:rPr>
              <w:t>Differences in canopy structure for a species are described by the number of leaves present (leaf area index) and the leaf orientation. Leaf orientation has a significant impact on light interception and consequently on radiation-use efficiency. More erect leaf types spread the incoming light over a greater leaf area, decreasing the average light intensity intercepted by individual leaves (Figure 14-5). A reduction in light intensity interception by an individual leaf favors a more complete conversion of total canopy-intercepted light energy into biomass.</w:t>
            </w:r>
          </w:p>
          <w:p w:rsidR="0079560A" w:rsidRPr="007704DB" w:rsidRDefault="0079560A" w:rsidP="0079560A">
            <w:pPr>
              <w:spacing w:before="120"/>
              <w:jc w:val="both"/>
              <w:rPr>
                <w:sz w:val="24"/>
              </w:rPr>
            </w:pPr>
          </w:p>
          <w:p w:rsidR="0079560A" w:rsidRPr="007704DB" w:rsidRDefault="0079560A" w:rsidP="0079560A">
            <w:pPr>
              <w:spacing w:after="120"/>
              <w:jc w:val="both"/>
            </w:pPr>
            <w:r w:rsidRPr="007704DB">
              <w:rPr>
                <w:noProof/>
              </w:rPr>
              <mc:AlternateContent>
                <mc:Choice Requires="wpc">
                  <w:drawing>
                    <wp:inline distT="0" distB="0" distL="0" distR="0" wp14:anchorId="46FD3E47" wp14:editId="7C4B013B">
                      <wp:extent cx="3175000" cy="1776730"/>
                      <wp:effectExtent l="9525" t="28575" r="0" b="4445"/>
                      <wp:docPr id="77" name="Canvas 7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g:wgp>
                              <wpg:cNvPr id="57" name="Group 54"/>
                              <wpg:cNvGrpSpPr>
                                <a:grpSpLocks/>
                              </wpg:cNvGrpSpPr>
                              <wpg:grpSpPr bwMode="auto">
                                <a:xfrm>
                                  <a:off x="0" y="0"/>
                                  <a:ext cx="2420136" cy="1454275"/>
                                  <a:chOff x="585" y="439"/>
                                  <a:chExt cx="2875" cy="1727"/>
                                </a:xfrm>
                              </wpg:grpSpPr>
                              <wps:wsp>
                                <wps:cNvPr id="58" name="Line 55"/>
                                <wps:cNvCnPr/>
                                <wps:spPr bwMode="auto">
                                  <a:xfrm>
                                    <a:off x="1446" y="439"/>
                                    <a:ext cx="1291" cy="1721"/>
                                  </a:xfrm>
                                  <a:prstGeom prst="line">
                                    <a:avLst/>
                                  </a:prstGeom>
                                  <a:noFill/>
                                  <a:ln w="9525">
                                    <a:solidFill>
                                      <a:srgbClr val="000000"/>
                                    </a:solidFill>
                                    <a:round/>
                                    <a:headEnd/>
                                    <a:tailEnd type="arrow" w="lg" len="lg"/>
                                  </a:ln>
                                  <a:extLst>
                                    <a:ext uri="{909E8E84-426E-40DD-AFC4-6F175D3DCCD1}">
                                      <a14:hiddenFill xmlns:a14="http://schemas.microsoft.com/office/drawing/2010/main">
                                        <a:noFill/>
                                      </a14:hiddenFill>
                                    </a:ext>
                                  </a:extLst>
                                </wps:spPr>
                                <wps:bodyPr/>
                              </wps:wsp>
                              <wps:wsp>
                                <wps:cNvPr id="59" name="Line 56"/>
                                <wps:cNvCnPr/>
                                <wps:spPr bwMode="auto">
                                  <a:xfrm>
                                    <a:off x="872" y="439"/>
                                    <a:ext cx="1291" cy="1721"/>
                                  </a:xfrm>
                                  <a:prstGeom prst="line">
                                    <a:avLst/>
                                  </a:prstGeom>
                                  <a:noFill/>
                                  <a:ln w="9525">
                                    <a:solidFill>
                                      <a:srgbClr val="000000"/>
                                    </a:solidFill>
                                    <a:round/>
                                    <a:headEnd/>
                                    <a:tailEnd type="arrow" w="lg" len="lg"/>
                                  </a:ln>
                                  <a:extLst>
                                    <a:ext uri="{909E8E84-426E-40DD-AFC4-6F175D3DCCD1}">
                                      <a14:hiddenFill xmlns:a14="http://schemas.microsoft.com/office/drawing/2010/main">
                                        <a:noFill/>
                                      </a14:hiddenFill>
                                    </a:ext>
                                  </a:extLst>
                                </wps:spPr>
                                <wps:bodyPr/>
                              </wps:wsp>
                              <wps:wsp>
                                <wps:cNvPr id="60" name="Line 57"/>
                                <wps:cNvCnPr/>
                                <wps:spPr bwMode="auto">
                                  <a:xfrm>
                                    <a:off x="1159" y="439"/>
                                    <a:ext cx="1291" cy="1721"/>
                                  </a:xfrm>
                                  <a:prstGeom prst="line">
                                    <a:avLst/>
                                  </a:prstGeom>
                                  <a:noFill/>
                                  <a:ln w="9525">
                                    <a:solidFill>
                                      <a:srgbClr val="000000"/>
                                    </a:solidFill>
                                    <a:round/>
                                    <a:headEnd/>
                                    <a:tailEnd type="arrow" w="lg" len="lg"/>
                                  </a:ln>
                                  <a:extLst>
                                    <a:ext uri="{909E8E84-426E-40DD-AFC4-6F175D3DCCD1}">
                                      <a14:hiddenFill xmlns:a14="http://schemas.microsoft.com/office/drawing/2010/main">
                                        <a:noFill/>
                                      </a14:hiddenFill>
                                    </a:ext>
                                  </a:extLst>
                                </wps:spPr>
                                <wps:bodyPr/>
                              </wps:wsp>
                              <wps:wsp>
                                <wps:cNvPr id="61" name="Line 58"/>
                                <wps:cNvCnPr/>
                                <wps:spPr bwMode="auto">
                                  <a:xfrm>
                                    <a:off x="1733" y="439"/>
                                    <a:ext cx="1290" cy="1721"/>
                                  </a:xfrm>
                                  <a:prstGeom prst="line">
                                    <a:avLst/>
                                  </a:prstGeom>
                                  <a:noFill/>
                                  <a:ln w="9525">
                                    <a:solidFill>
                                      <a:srgbClr val="000000"/>
                                    </a:solidFill>
                                    <a:round/>
                                    <a:headEnd/>
                                    <a:tailEnd type="arrow" w="lg" len="lg"/>
                                  </a:ln>
                                  <a:extLst>
                                    <a:ext uri="{909E8E84-426E-40DD-AFC4-6F175D3DCCD1}">
                                      <a14:hiddenFill xmlns:a14="http://schemas.microsoft.com/office/drawing/2010/main">
                                        <a:noFill/>
                                      </a14:hiddenFill>
                                    </a:ext>
                                  </a:extLst>
                                </wps:spPr>
                                <wps:bodyPr/>
                              </wps:wsp>
                              <wps:wsp>
                                <wps:cNvPr id="62" name="Line 59"/>
                                <wps:cNvCnPr/>
                                <wps:spPr bwMode="auto">
                                  <a:xfrm>
                                    <a:off x="2019" y="439"/>
                                    <a:ext cx="1291" cy="1721"/>
                                  </a:xfrm>
                                  <a:prstGeom prst="line">
                                    <a:avLst/>
                                  </a:prstGeom>
                                  <a:noFill/>
                                  <a:ln w="9525">
                                    <a:solidFill>
                                      <a:srgbClr val="000000"/>
                                    </a:solidFill>
                                    <a:round/>
                                    <a:headEnd/>
                                    <a:tailEnd type="arrow" w="lg" len="lg"/>
                                  </a:ln>
                                  <a:extLst>
                                    <a:ext uri="{909E8E84-426E-40DD-AFC4-6F175D3DCCD1}">
                                      <a14:hiddenFill xmlns:a14="http://schemas.microsoft.com/office/drawing/2010/main">
                                        <a:noFill/>
                                      </a14:hiddenFill>
                                    </a:ext>
                                  </a:extLst>
                                </wps:spPr>
                                <wps:bodyPr/>
                              </wps:wsp>
                              <wps:wsp>
                                <wps:cNvPr id="63" name="Line 60"/>
                                <wps:cNvCnPr/>
                                <wps:spPr bwMode="auto">
                                  <a:xfrm>
                                    <a:off x="2306" y="439"/>
                                    <a:ext cx="1148" cy="1530"/>
                                  </a:xfrm>
                                  <a:prstGeom prst="line">
                                    <a:avLst/>
                                  </a:prstGeom>
                                  <a:noFill/>
                                  <a:ln w="9525">
                                    <a:solidFill>
                                      <a:srgbClr val="000000"/>
                                    </a:solidFill>
                                    <a:round/>
                                    <a:headEnd/>
                                    <a:tailEnd type="arrow" w="lg" len="lg"/>
                                  </a:ln>
                                  <a:extLst>
                                    <a:ext uri="{909E8E84-426E-40DD-AFC4-6F175D3DCCD1}">
                                      <a14:hiddenFill xmlns:a14="http://schemas.microsoft.com/office/drawing/2010/main">
                                        <a:noFill/>
                                      </a14:hiddenFill>
                                    </a:ext>
                                  </a:extLst>
                                </wps:spPr>
                                <wps:bodyPr/>
                              </wps:wsp>
                              <wps:wsp>
                                <wps:cNvPr id="64" name="Line 61"/>
                                <wps:cNvCnPr/>
                                <wps:spPr bwMode="auto">
                                  <a:xfrm>
                                    <a:off x="2593" y="439"/>
                                    <a:ext cx="861" cy="1147"/>
                                  </a:xfrm>
                                  <a:prstGeom prst="line">
                                    <a:avLst/>
                                  </a:prstGeom>
                                  <a:noFill/>
                                  <a:ln w="9525">
                                    <a:solidFill>
                                      <a:srgbClr val="000000"/>
                                    </a:solidFill>
                                    <a:round/>
                                    <a:headEnd/>
                                    <a:tailEnd type="arrow" w="lg" len="lg"/>
                                  </a:ln>
                                  <a:extLst>
                                    <a:ext uri="{909E8E84-426E-40DD-AFC4-6F175D3DCCD1}">
                                      <a14:hiddenFill xmlns:a14="http://schemas.microsoft.com/office/drawing/2010/main">
                                        <a:noFill/>
                                      </a14:hiddenFill>
                                    </a:ext>
                                  </a:extLst>
                                </wps:spPr>
                                <wps:bodyPr/>
                              </wps:wsp>
                              <wps:wsp>
                                <wps:cNvPr id="65" name="Line 62"/>
                                <wps:cNvCnPr/>
                                <wps:spPr bwMode="auto">
                                  <a:xfrm>
                                    <a:off x="2880" y="439"/>
                                    <a:ext cx="574" cy="765"/>
                                  </a:xfrm>
                                  <a:prstGeom prst="line">
                                    <a:avLst/>
                                  </a:prstGeom>
                                  <a:noFill/>
                                  <a:ln w="9525">
                                    <a:solidFill>
                                      <a:srgbClr val="000000"/>
                                    </a:solidFill>
                                    <a:round/>
                                    <a:headEnd/>
                                    <a:tailEnd type="arrow" w="lg" len="lg"/>
                                  </a:ln>
                                  <a:extLst>
                                    <a:ext uri="{909E8E84-426E-40DD-AFC4-6F175D3DCCD1}">
                                      <a14:hiddenFill xmlns:a14="http://schemas.microsoft.com/office/drawing/2010/main">
                                        <a:noFill/>
                                      </a14:hiddenFill>
                                    </a:ext>
                                  </a:extLst>
                                </wps:spPr>
                                <wps:bodyPr/>
                              </wps:wsp>
                              <wps:wsp>
                                <wps:cNvPr id="66" name="Line 63"/>
                                <wps:cNvCnPr/>
                                <wps:spPr bwMode="auto">
                                  <a:xfrm>
                                    <a:off x="3167" y="439"/>
                                    <a:ext cx="287" cy="382"/>
                                  </a:xfrm>
                                  <a:prstGeom prst="line">
                                    <a:avLst/>
                                  </a:prstGeom>
                                  <a:noFill/>
                                  <a:ln w="9525">
                                    <a:solidFill>
                                      <a:srgbClr val="000000"/>
                                    </a:solidFill>
                                    <a:round/>
                                    <a:headEnd/>
                                    <a:tailEnd type="arrow" w="lg" len="lg"/>
                                  </a:ln>
                                  <a:extLst>
                                    <a:ext uri="{909E8E84-426E-40DD-AFC4-6F175D3DCCD1}">
                                      <a14:hiddenFill xmlns:a14="http://schemas.microsoft.com/office/drawing/2010/main">
                                        <a:noFill/>
                                      </a14:hiddenFill>
                                    </a:ext>
                                  </a:extLst>
                                </wps:spPr>
                                <wps:bodyPr/>
                              </wps:wsp>
                              <wps:wsp>
                                <wps:cNvPr id="67" name="Line 64"/>
                                <wps:cNvCnPr/>
                                <wps:spPr bwMode="auto">
                                  <a:xfrm flipH="1">
                                    <a:off x="1733" y="2160"/>
                                    <a:ext cx="1727" cy="0"/>
                                  </a:xfrm>
                                  <a:prstGeom prst="line">
                                    <a:avLst/>
                                  </a:prstGeom>
                                  <a:noFill/>
                                  <a:ln w="57150">
                                    <a:solidFill>
                                      <a:srgbClr val="009900"/>
                                    </a:solidFill>
                                    <a:round/>
                                    <a:headEnd/>
                                    <a:tailEnd/>
                                  </a:ln>
                                  <a:extLst>
                                    <a:ext uri="{909E8E84-426E-40DD-AFC4-6F175D3DCCD1}">
                                      <a14:hiddenFill xmlns:a14="http://schemas.microsoft.com/office/drawing/2010/main">
                                        <a:noFill/>
                                      </a14:hiddenFill>
                                    </a:ext>
                                  </a:extLst>
                                </wps:spPr>
                                <wps:bodyPr/>
                              </wps:wsp>
                              <wps:wsp>
                                <wps:cNvPr id="68" name="Line 65"/>
                                <wps:cNvCnPr/>
                                <wps:spPr bwMode="auto">
                                  <a:xfrm flipV="1">
                                    <a:off x="3454" y="439"/>
                                    <a:ext cx="0" cy="1727"/>
                                  </a:xfrm>
                                  <a:prstGeom prst="line">
                                    <a:avLst/>
                                  </a:prstGeom>
                                  <a:noFill/>
                                  <a:ln w="57150">
                                    <a:solidFill>
                                      <a:srgbClr val="009900"/>
                                    </a:solidFill>
                                    <a:round/>
                                    <a:headEnd/>
                                    <a:tailEnd/>
                                  </a:ln>
                                  <a:extLst>
                                    <a:ext uri="{909E8E84-426E-40DD-AFC4-6F175D3DCCD1}">
                                      <a14:hiddenFill xmlns:a14="http://schemas.microsoft.com/office/drawing/2010/main">
                                        <a:noFill/>
                                      </a14:hiddenFill>
                                    </a:ext>
                                  </a:extLst>
                                </wps:spPr>
                                <wps:bodyPr/>
                              </wps:wsp>
                              <wps:wsp>
                                <wps:cNvPr id="69" name="Line 66"/>
                                <wps:cNvCnPr/>
                                <wps:spPr bwMode="auto">
                                  <a:xfrm>
                                    <a:off x="585" y="439"/>
                                    <a:ext cx="1291" cy="1721"/>
                                  </a:xfrm>
                                  <a:prstGeom prst="line">
                                    <a:avLst/>
                                  </a:prstGeom>
                                  <a:noFill/>
                                  <a:ln w="9525">
                                    <a:solidFill>
                                      <a:srgbClr val="000000"/>
                                    </a:solidFill>
                                    <a:round/>
                                    <a:headEnd/>
                                    <a:tailEnd type="arrow" w="lg" len="lg"/>
                                  </a:ln>
                                  <a:extLst>
                                    <a:ext uri="{909E8E84-426E-40DD-AFC4-6F175D3DCCD1}">
                                      <a14:hiddenFill xmlns:a14="http://schemas.microsoft.com/office/drawing/2010/main">
                                        <a:noFill/>
                                      </a14:hiddenFill>
                                    </a:ext>
                                  </a:extLst>
                                </wps:spPr>
                                <wps:bodyPr/>
                              </wps:wsp>
                            </wpg:wgp>
                            <wps:wsp>
                              <wps:cNvPr id="70" name="Text Box 67"/>
                              <wps:cNvSpPr txBox="1">
                                <a:spLocks noChangeArrowheads="1"/>
                              </wps:cNvSpPr>
                              <wps:spPr bwMode="auto">
                                <a:xfrm>
                                  <a:off x="612737" y="1491042"/>
                                  <a:ext cx="2024566" cy="285688"/>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sidP="0079560A">
                                    <w:pPr>
                                      <w:autoSpaceDE w:val="0"/>
                                      <w:autoSpaceDN w:val="0"/>
                                      <w:adjustRightInd w:val="0"/>
                                      <w:jc w:val="center"/>
                                      <w:rPr>
                                        <w:rFonts w:ascii="Arial" w:hAnsi="Arial" w:cs="Arial"/>
                                        <w:color w:val="000000"/>
                                        <w:sz w:val="24"/>
                                        <w:szCs w:val="24"/>
                                      </w:rPr>
                                    </w:pPr>
                                    <w:proofErr w:type="gramStart"/>
                                    <w:r>
                                      <w:rPr>
                                        <w:rFonts w:ascii="Arial" w:hAnsi="Arial" w:cs="Arial"/>
                                        <w:color w:val="000000"/>
                                        <w:sz w:val="24"/>
                                        <w:szCs w:val="24"/>
                                      </w:rPr>
                                      <w:t>horizontally</w:t>
                                    </w:r>
                                    <w:proofErr w:type="gramEnd"/>
                                    <w:r>
                                      <w:rPr>
                                        <w:rFonts w:ascii="Arial" w:hAnsi="Arial" w:cs="Arial"/>
                                        <w:color w:val="000000"/>
                                        <w:sz w:val="24"/>
                                        <w:szCs w:val="24"/>
                                      </w:rPr>
                                      <w:t xml:space="preserve"> oriented leaf</w:t>
                                    </w:r>
                                  </w:p>
                                </w:txbxContent>
                              </wps:txbx>
                              <wps:bodyPr rot="0" vert="horz" wrap="square" lIns="91440" tIns="45720" rIns="91440" bIns="45720" anchor="t" anchorCtr="0" upright="1">
                                <a:noAutofit/>
                              </wps:bodyPr>
                            </wps:wsp>
                            <wps:wsp>
                              <wps:cNvPr id="71" name="Text Box 68"/>
                              <wps:cNvSpPr txBox="1">
                                <a:spLocks noChangeArrowheads="1"/>
                              </wps:cNvSpPr>
                              <wps:spPr bwMode="auto">
                                <a:xfrm rot="16200000">
                                  <a:off x="2446052" y="500752"/>
                                  <a:ext cx="744279" cy="714114"/>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sidP="0079560A">
                                    <w:pPr>
                                      <w:autoSpaceDE w:val="0"/>
                                      <w:autoSpaceDN w:val="0"/>
                                      <w:adjustRightInd w:val="0"/>
                                      <w:jc w:val="center"/>
                                      <w:rPr>
                                        <w:rFonts w:ascii="Arial" w:hAnsi="Arial" w:cs="Arial"/>
                                        <w:color w:val="000000"/>
                                        <w:sz w:val="24"/>
                                        <w:szCs w:val="24"/>
                                      </w:rPr>
                                    </w:pPr>
                                    <w:proofErr w:type="gramStart"/>
                                    <w:r>
                                      <w:rPr>
                                        <w:rFonts w:ascii="Arial" w:hAnsi="Arial" w:cs="Arial"/>
                                        <w:color w:val="000000"/>
                                        <w:sz w:val="24"/>
                                        <w:szCs w:val="24"/>
                                      </w:rPr>
                                      <w:t>vertically</w:t>
                                    </w:r>
                                    <w:proofErr w:type="gramEnd"/>
                                    <w:r>
                                      <w:rPr>
                                        <w:rFonts w:ascii="Arial" w:hAnsi="Arial" w:cs="Arial"/>
                                        <w:color w:val="000000"/>
                                        <w:sz w:val="24"/>
                                        <w:szCs w:val="24"/>
                                      </w:rPr>
                                      <w:t xml:space="preserve"> oriented leaf</w:t>
                                    </w:r>
                                  </w:p>
                                </w:txbxContent>
                              </wps:txbx>
                              <wps:bodyPr rot="0" vert="horz" wrap="square" lIns="91440" tIns="45720" rIns="91440" bIns="45720" anchor="t" anchorCtr="0" upright="1">
                                <a:noAutofit/>
                              </wps:bodyPr>
                            </wps:wsp>
                          </wpc:wpc>
                        </a:graphicData>
                      </a:graphic>
                    </wp:inline>
                  </w:drawing>
                </mc:Choice>
                <mc:Fallback>
                  <w:pict>
                    <v:group w14:anchorId="46FD3E47" id="Canvas 77" o:spid="_x0000_s1737" editas="canvas" style="width:250pt;height:139.9pt;mso-position-horizontal-relative:char;mso-position-vertical-relative:line" coordsize="31750,17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">
                      <v:shape id="_x0000_s1738" type="#_x0000_t75" style="position:absolute;width:31750;height:17767;visibility:visible;mso-wrap-style:square">
                        <v:fill o:detectmouseclick="t"/>
                        <v:path o:connecttype="none"/>
                      </v:shape>
                      <v:group id="Group 54" o:spid="_x0000_s1739" style="position:absolute;width:24201;height:14542" coordorigin="585,439" coordsize="2875,17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L7jrsUAAADbAAAADwAAAGRycy9kb3ducmV2LnhtbESPT2vCQBTE70K/w/IK&#10;vdVNWtJKdBWRtvQgBZOCeHtkn0kw+zZkt/nz7V2h4HGYmd8wq81oGtFT52rLCuJ5BIK4sLrmUsFv&#10;/vm8AOE8ssbGMimYyMFm/TBbYartwAfqM1+KAGGXooLK+zaV0hUVGXRz2xIH72w7gz7IrpS6wyHA&#10;TSNfouhNGqw5LFTY0q6i4pL9GQVfAw7b1/ij31/Ou+mUJz/HfUxKPT2O2yUIT6O/h//b31pB8g6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S+467FAAAA2wAA&#10;AA8AAAAAAAAAAAAAAAAAqgIAAGRycy9kb3ducmV2LnhtbFBLBQYAAAAABAAEAPoAAACcAwAAAAA=&#10;">
                        <v:line id="Line 55" o:spid="_x0000_s1740" style="position:absolute;visibility:visible;mso-wrap-style:square" from="1446,439" to="2737,21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YIFZcEAAADbAAAADwAAAGRycy9kb3ducmV2LnhtbERPXWvCMBR9H/gfwhX2NlMHiqtGGYJs&#10;Ywhatz1fm2vT2dyUJtX4783DYI+H871YRduIC3W+dqxgPMpAEJdO11wp+DpsnmYgfEDW2DgmBTfy&#10;sFoOHhaYa3flPV2KUIkUwj5HBSaENpfSl4Ys+pFriRN3cp3FkGBXSd3hNYXbRj5n2VRarDk1GGxp&#10;bag8F71V8PF72L5gNJPjTzzuzm/9d/zsx0o9DuPrHESgGP7Ff+53rWCSxqYv6QfI5R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ZggVlwQAAANsAAAAPAAAAAAAAAAAAAAAA&#10;AKECAABkcnMvZG93bnJldi54bWxQSwUGAAAAAAQABAD5AAAAjwMAAAAA&#10;">
                          <v:stroke endarrow="open" endarrowwidth="wide" endarrowlength="long"/>
                        </v:line>
                        <v:line id="Line 56" o:spid="_x0000_s1741" style="position:absolute;visibility:visible;mso-wrap-style:square" from="872,439" to="2163,21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s6g/sUAAADbAAAADwAAAGRycy9kb3ducmV2LnhtbESP3WoCMRSE7wt9h3AKvatZBYtujVIE&#10;sSJC/Wmvj5vTzdbNybLJavr2piB4OczMN8xkFm0tztT6yrGCfi8DQVw4XXGp4LBfvIxA+ICssXZM&#10;Cv7Iw2z6+DDBXLsLb+m8C6VIEPY5KjAhNLmUvjBk0fdcQ5y8H9daDEm2pdQtXhLc1nKQZa/SYsVp&#10;wWBDc0PFaddZBavf/WaM0QyP3/H4eVp2X3Hd9ZV6forvbyACxXAP39ofWsFwDP9f0g+Q0y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s6g/sUAAADbAAAADwAAAAAAAAAA&#10;AAAAAAChAgAAZHJzL2Rvd25yZXYueG1sUEsFBgAAAAAEAAQA+QAAAJMDAAAAAA==&#10;">
                          <v:stroke endarrow="open" endarrowwidth="wide" endarrowlength="long"/>
                        </v:line>
                        <v:line id="Line 57" o:spid="_x0000_s1742" style="position:absolute;visibility:visible;mso-wrap-style:square" from="1159,439" to="2450,21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jD3sEAAADbAAAADwAAAGRycy9kb3ducmV2LnhtbERPTWsCMRC9C/6HMII3zVqotKtRiiCt&#10;SKFq2/O4GTdbN5Nlk9X475uD4PHxvufLaGtxodZXjhVMxhkI4sLpiksF34f16AWED8gaa8ek4EYe&#10;lot+b465dlfe0WUfSpFC2OeowITQ5FL6wpBFP3YNceJOrrUYEmxLqVu8pnBby6csm0qLFacGgw2t&#10;DBXnfWcVbP4On68YzfPxNx6/zu/dT9x2E6WGg/g2AxEohof47v7QCqZpffqSfoBc/A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pmMPewQAAANsAAAAPAAAAAAAAAAAAAAAA&#10;AKECAABkcnMvZG93bnJldi54bWxQSwUGAAAAAAQABAD5AAAAjwMAAAAA&#10;">
                          <v:stroke endarrow="open" endarrowwidth="wide" endarrowlength="long"/>
                        </v:line>
                        <v:line id="Line 58" o:spid="_x0000_s1743" style="position:absolute;visibility:visible;mso-wrap-style:square" from="1733,439" to="3023,21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RmRcUAAADbAAAADwAAAGRycy9kb3ducmV2LnhtbESP3WoCMRSE7wu+QziCdzW7hYpujVIK&#10;pRUp1J/2+rg53WzdnCybrMa3bwqCl8PMfMPMl9E24kSdrx0ryMcZCOLS6ZorBfvd6/0UhA/IGhvH&#10;pOBCHpaLwd0cC+3OvKHTNlQiQdgXqMCE0BZS+tKQRT92LXHyflxnMSTZVVJ3eE5w28iHLJtIizWn&#10;BYMtvRgqj9veKlj97j5mGM3j4TsePo9v/Vdc97lSo2F8fgIRKIZb+Np+1womOfx/ST9AL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tRmRcUAAADbAAAADwAAAAAAAAAA&#10;AAAAAAChAgAAZHJzL2Rvd25yZXYueG1sUEsFBgAAAAAEAAQA+QAAAJMDAAAAAA==&#10;">
                          <v:stroke endarrow="open" endarrowwidth="wide" endarrowlength="long"/>
                        </v:line>
                        <v:line id="Line 59" o:spid="_x0000_s1744" style="position:absolute;visibility:visible;mso-wrap-style:square" from="2019,439" to="3310,21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gb4MsQAAADbAAAADwAAAGRycy9kb3ducmV2LnhtbESP3WoCMRSE7wu+QzgF72pWodKuRimC&#10;WJFC/b0+bk43Wzcnyyar8e2bQqGXw8x8w0zn0dbiSq2vHCsYDjIQxIXTFZcKDvvl0wsIH5A11o5J&#10;wZ08zGe9hynm2t14S9ddKEWCsM9RgQmhyaX0hSGLfuAa4uR9udZiSLItpW7xluC2lqMsG0uLFacF&#10;gw0tDBWXXWcVrL/3H68YzfP5FM+fl1V3jJtuqFT/Mb5NQASK4T/8137XCsYj+P2SfoCc/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2BvgyxAAAANsAAAAPAAAAAAAAAAAA&#10;AAAAAKECAABkcnMvZG93bnJldi54bWxQSwUGAAAAAAQABAD5AAAAkgMAAAAA&#10;">
                          <v:stroke endarrow="open" endarrowwidth="wide" endarrowlength="long"/>
                        </v:line>
                        <v:line id="Line 60" o:spid="_x0000_s1745" style="position:absolute;visibility:visible;mso-wrap-style:square" from="2306,439" to="3454,19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UpdqcUAAADbAAAADwAAAGRycy9kb3ducmV2LnhtbESP3WoCMRSE74W+QziF3tWsLYpdjVIK&#10;pYoU/Gl7fdwcN1s3J8smq/HtTaHg5TAz3zDTebS1OFHrK8cKBv0MBHHhdMWlgq/d++MYhA/IGmvH&#10;pOBCHuazu94Uc+3OvKHTNpQiQdjnqMCE0ORS+sKQRd93DXHyDq61GJJsS6lbPCe4reVTlo2kxYrT&#10;gsGG3gwVx21nFSx/d58vGM1w/xP36+NH9x1X3UCph/v4OgERKIZb+L+90ApGz/D3Jf0AObs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UpdqcUAAADbAAAADwAAAAAAAAAA&#10;AAAAAAChAgAAZHJzL2Rvd25yZXYueG1sUEsFBgAAAAAEAAQA+QAAAJMDAAAAAA==&#10;">
                          <v:stroke endarrow="open" endarrowwidth="wide" endarrowlength="long"/>
                        </v:line>
                        <v:line id="Line 61" o:spid="_x0000_s1746" style="position:absolute;visibility:visible;mso-wrap-style:square" from="2593,439" to="3454,15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qPF3cUAAADbAAAADwAAAGRycy9kb3ducmV2LnhtbESP3WoCMRSE74W+QziF3tWspYpdjVIK&#10;pYoU/Gl7fdwcN1s3J8smq/HtTaHg5TAz3zDTebS1OFHrK8cKBv0MBHHhdMWlgq/d++MYhA/IGmvH&#10;pOBCHuazu94Uc+3OvKHTNpQiQdjnqMCE0ORS+sKQRd93DXHyDq61GJJsS6lbPCe4reVTlo2kxYrT&#10;gsGG3gwVx21nFSx/d58vGM1w/xP36+NH9x1X3UCph/v4OgERKIZb+L+90ApGz/D3Jf0AObs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qPF3cUAAADbAAAADwAAAAAAAAAA&#10;AAAAAAChAgAAZHJzL2Rvd25yZXYueG1sUEsFBgAAAAAEAAQA+QAAAJMDAAAAAA==&#10;">
                          <v:stroke endarrow="open" endarrowwidth="wide" endarrowlength="long"/>
                        </v:line>
                        <v:line id="Line 62" o:spid="_x0000_s1747" style="position:absolute;visibility:visible;mso-wrap-style:square" from="2880,439" to="3454,12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e9gRsQAAADbAAAADwAAAGRycy9kb3ducmV2LnhtbESP3WoCMRSE7wXfIZxC7zSroLSrUYog&#10;bSlC/b0+bk43Wzcnyyar6dubQqGXw8x8w8yX0dbiSq2vHCsYDTMQxIXTFZcKDvv14AmED8gaa8ek&#10;4Ic8LBf93hxz7W68pesulCJB2OeowITQ5FL6wpBFP3QNcfK+XGsxJNmWUrd4S3Bby3GWTaXFitOC&#10;wYZWhorLrrMK3r/3m2eMZnI+xfPn5bU7xo9upNTjQ3yZgQgUw3/4r/2mFUwn8Psl/QC5u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572BGxAAAANsAAAAPAAAAAAAAAAAA&#10;AAAAAKECAABkcnMvZG93bnJldi54bWxQSwUGAAAAAAQABAD5AAAAkgMAAAAA&#10;">
                          <v:stroke endarrow="open" endarrowwidth="wide" endarrowlength="long"/>
                        </v:line>
                        <v:line id="Line 63" o:spid="_x0000_s1748" style="position:absolute;visibility:visible;mso-wrap-style:square" from="3167,439" to="3454,8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T3+McQAAADbAAAADwAAAGRycy9kb3ducmV2LnhtbESPQWsCMRSE7wX/Q3iCt5q10KVdjVIE&#10;aaUIrVbPz81zs3Xzsmyymv57Uyj0OMzMN8xsEW0jLtT52rGCyTgDQVw6XXOl4Gu3un8C4QOyxsYx&#10;KfghD4v54G6GhXZX/qTLNlQiQdgXqMCE0BZS+tKQRT92LXHyTq6zGJLsKqk7vCa4beRDluXSYs1p&#10;wWBLS0PledtbBevv3eYZo3k8HuLx4/za7+N7P1FqNIwvUxCBYvgP/7XftII8h98v6QfI+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JPf4xxAAAANsAAAAPAAAAAAAAAAAA&#10;AAAAAKECAABkcnMvZG93bnJldi54bWxQSwUGAAAAAAQABAD5AAAAkgMAAAAA&#10;">
                          <v:stroke endarrow="open" endarrowwidth="wide" endarrowlength="long"/>
                        </v:line>
                        <v:line id="Line 64" o:spid="_x0000_s1749" style="position:absolute;flip:x;visibility:visible;mso-wrap-style:square" from="1733,2160" to="3460,21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bbrfcQAAADbAAAADwAAAGRycy9kb3ducmV2LnhtbESPQWsCMRSE74L/ITzBm2brYS1bo0hF&#10;8FApVQ/t7bF5ZrduXpYk3V3/fSMUehxm5htmtRlsIzryoXas4GmegSAuna7ZKLic97NnECEia2wc&#10;k4I7Bdisx6MVFtr1/EHdKRqRIBwKVFDF2BZShrIii2HuWuLkXZ23GJP0RmqPfYLbRi6yLJcWa04L&#10;Fbb0WlF5O/1YBSbvPu+XN09fQ252PYf3cPy+KjWdDNsXEJGG+B/+ax+0gnwJjy/pB8j1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tut9xAAAANsAAAAPAAAAAAAAAAAA&#10;AAAAAKECAABkcnMvZG93bnJldi54bWxQSwUGAAAAAAQABAD5AAAAkgMAAAAA&#10;" strokecolor="#090" strokeweight="4.5pt"/>
                        <v:line id="Line 65" o:spid="_x0000_s1750" style="position:absolute;flip:y;visibility:visible;mso-wrap-style:square" from="3454,439" to="3454,21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Cl/D8AAAADbAAAADwAAAGRycy9kb3ducmV2LnhtbERPz2vCMBS+D/wfwhO8zXQeyqhGGQ7B&#10;gyI6D3p7NM+0s3kpSWzrf28Ogx0/vt+L1WAb0ZEPtWMFH9MMBHHpdM1Gwfln8/4JIkRkjY1jUvCk&#10;AKvl6G2BhXY9H6k7RSNSCIcCFVQxtoWUoazIYpi6ljhxN+ctxgS9kdpjn8JtI2dZlkuLNaeGClta&#10;V1TeTw+rwOTd5XneeboOufnuORzC/vem1GQ8fM1BRBriv/jPvdUK8jQ2fUk/QC5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wpfw/AAAAA2wAAAA8AAAAAAAAAAAAAAAAA&#10;oQIAAGRycy9kb3ducmV2LnhtbFBLBQYAAAAABAAEAPkAAACOAwAAAAA=&#10;" strokecolor="#090" strokeweight="4.5pt"/>
                        <v:line id="Line 66" o:spid="_x0000_s1751" style="position:absolute;visibility:visible;mso-wrap-style:square" from="585,439" to="1876,21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KJqQ8UAAADbAAAADwAAAGRycy9kb3ducmV2LnhtbESP3WoCMRSE7wu+QziCdzVroaJboxRB&#10;WpGCP22vj5vTzdbNybLJanz7RhB6OczMN8xsEW0tztT6yrGC0TADQVw4XXGp4POwepyA8AFZY+2Y&#10;FFzJw2Lee5hhrt2Fd3Teh1IkCPscFZgQmlxKXxiy6IeuIU7ej2sthiTbUuoWLwlua/mUZWNpseK0&#10;YLChpaHitO+sgvXv4WOK0Twfv+Nxe3rrvuKmGyk16MfXFxCBYvgP39vvWsF4Crcv6QfI+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KJqQ8UAAADbAAAADwAAAAAAAAAA&#10;AAAAAAChAgAAZHJzL2Rvd25yZXYueG1sUEsFBgAAAAAEAAQA+QAAAJMDAAAAAA==&#10;">
                          <v:stroke endarrow="open" endarrowwidth="wide" endarrowlength="long"/>
                        </v:line>
                      </v:group>
                      <v:shapetype id="_x0000_t202" coordsize="21600,21600" o:spt="202" path="m,l,21600r21600,l21600,xe">
                        <v:stroke joinstyle="miter"/>
                        <v:path gradientshapeok="t" o:connecttype="rect"/>
                      </v:shapetype>
                      <v:shape id="Text Box 67" o:spid="_x0000_s1752" type="#_x0000_t202" style="position:absolute;left:6127;top:14910;width:20246;height:2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rKS8MA&#10;AADbAAAADwAAAGRycy9kb3ducmV2LnhtbERPy2rCQBTdF/yH4Qru6kSRKqmjqCiKC6mP0i6vmWsS&#10;zNwJmanGfL2zELo8nPd4WptC3KhyuWUFvW4EgjixOudUwem4eh+BcB5ZY2GZFDzIwXTSehtjrO2d&#10;93Q7+FSEEHYxKsi8L2MpXZKRQde1JXHgLrYy6AOsUqkrvIdwU8h+FH1IgzmHhgxLWmSUXA9/RsHm&#10;azmn7bppmsHu53t0/j2t/eKqVKddzz5BeKr9v/jl3mgFw7A+fAk/QE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XrKS8MAAADbAAAADwAAAAAAAAAAAAAAAACYAgAAZHJzL2Rv&#10;d25yZXYueG1sUEsFBgAAAAAEAAQA9QAAAIgDAAAAAA==&#10;" filled="f" fillcolor="#bbe0e3" stroked="f">
                        <v:textbox>
                          <w:txbxContent>
                            <w:p w:rsidR="00AF7C3A" w:rsidRDefault="00AF7C3A" w:rsidP="0079560A">
                              <w:pPr>
                                <w:autoSpaceDE w:val="0"/>
                                <w:autoSpaceDN w:val="0"/>
                                <w:adjustRightInd w:val="0"/>
                                <w:jc w:val="center"/>
                                <w:rPr>
                                  <w:rFonts w:ascii="Arial" w:hAnsi="Arial" w:cs="Arial"/>
                                  <w:color w:val="000000"/>
                                  <w:sz w:val="24"/>
                                  <w:szCs w:val="24"/>
                                </w:rPr>
                              </w:pPr>
                              <w:proofErr w:type="gramStart"/>
                              <w:r>
                                <w:rPr>
                                  <w:rFonts w:ascii="Arial" w:hAnsi="Arial" w:cs="Arial"/>
                                  <w:color w:val="000000"/>
                                  <w:sz w:val="24"/>
                                  <w:szCs w:val="24"/>
                                </w:rPr>
                                <w:t>horizontally</w:t>
                              </w:r>
                              <w:proofErr w:type="gramEnd"/>
                              <w:r>
                                <w:rPr>
                                  <w:rFonts w:ascii="Arial" w:hAnsi="Arial" w:cs="Arial"/>
                                  <w:color w:val="000000"/>
                                  <w:sz w:val="24"/>
                                  <w:szCs w:val="24"/>
                                </w:rPr>
                                <w:t xml:space="preserve"> oriented leaf</w:t>
                              </w:r>
                            </w:p>
                          </w:txbxContent>
                        </v:textbox>
                      </v:shape>
                      <v:shape id="Text Box 68" o:spid="_x0000_s1753" type="#_x0000_t202" style="position:absolute;left:24460;top:5007;width:7443;height:7141;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BSzcYA&#10;AADbAAAADwAAAGRycy9kb3ducmV2LnhtbESPT2vCQBTE74V+h+UVeinNJkqrpK4SFLWHXhJ78PjI&#10;vvyh2bcxu9X47V2h0OMwM79hFqvRdOJMg2stK0iiGARxaXXLtYLvw/Z1DsJ5ZI2dZVJwJQer5ePD&#10;AlNtL5zTufC1CBB2KSpovO9TKV3ZkEEX2Z44eJUdDPogh1rqAS8Bbjo5ieN3abDlsNBgT+uGyp/i&#10;1yjYb14mu+Qry99OWTWf5u7YnfZHpZ6fxuwDhKfR/4f/2p9awSyB+5fwA+Ty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eBSzcYAAADbAAAADwAAAAAAAAAAAAAAAACYAgAAZHJz&#10;L2Rvd25yZXYueG1sUEsFBgAAAAAEAAQA9QAAAIsDAAAAAA==&#10;" filled="f" fillcolor="#bbe0e3" stroked="f">
                        <v:textbox>
                          <w:txbxContent>
                            <w:p w:rsidR="00AF7C3A" w:rsidRDefault="00AF7C3A" w:rsidP="0079560A">
                              <w:pPr>
                                <w:autoSpaceDE w:val="0"/>
                                <w:autoSpaceDN w:val="0"/>
                                <w:adjustRightInd w:val="0"/>
                                <w:jc w:val="center"/>
                                <w:rPr>
                                  <w:rFonts w:ascii="Arial" w:hAnsi="Arial" w:cs="Arial"/>
                                  <w:color w:val="000000"/>
                                  <w:sz w:val="24"/>
                                  <w:szCs w:val="24"/>
                                </w:rPr>
                              </w:pPr>
                              <w:proofErr w:type="gramStart"/>
                              <w:r>
                                <w:rPr>
                                  <w:rFonts w:ascii="Arial" w:hAnsi="Arial" w:cs="Arial"/>
                                  <w:color w:val="000000"/>
                                  <w:sz w:val="24"/>
                                  <w:szCs w:val="24"/>
                                </w:rPr>
                                <w:t>vertically</w:t>
                              </w:r>
                              <w:proofErr w:type="gramEnd"/>
                              <w:r>
                                <w:rPr>
                                  <w:rFonts w:ascii="Arial" w:hAnsi="Arial" w:cs="Arial"/>
                                  <w:color w:val="000000"/>
                                  <w:sz w:val="24"/>
                                  <w:szCs w:val="24"/>
                                </w:rPr>
                                <w:t xml:space="preserve"> oriented leaf</w:t>
                              </w:r>
                            </w:p>
                          </w:txbxContent>
                        </v:textbox>
                      </v:shape>
                      <w10:anchorlock/>
                    </v:group>
                  </w:pict>
                </mc:Fallback>
              </mc:AlternateContent>
            </w:r>
          </w:p>
          <w:p w:rsidR="0079560A" w:rsidRPr="007704DB" w:rsidRDefault="0079560A" w:rsidP="0079560A">
            <w:pPr>
              <w:spacing w:after="120"/>
              <w:jc w:val="both"/>
            </w:pPr>
            <w:r w:rsidRPr="007704DB">
              <w:t>Figure 14-5: Light intensity interception as a function of leaf orientation. The vertically oriented leaf intercepts 4 units of light while a horizontally oriented leaf of the same length intercepts 6 units of light.</w:t>
            </w:r>
          </w:p>
          <w:p w:rsidR="0079560A" w:rsidRPr="007704DB" w:rsidRDefault="0079560A" w:rsidP="0079560A">
            <w:pPr>
              <w:spacing w:after="120"/>
              <w:jc w:val="both"/>
              <w:rPr>
                <w:sz w:val="24"/>
              </w:rPr>
            </w:pPr>
            <w:r w:rsidRPr="007704DB">
              <w:rPr>
                <w:sz w:val="24"/>
              </w:rPr>
              <w:t>Using the light extinction coefficient value (</w:t>
            </w:r>
            <w:r w:rsidRPr="007704DB">
              <w:rPr>
                <w:i/>
                <w:sz w:val="24"/>
              </w:rPr>
              <w:t>k</w:t>
            </w:r>
            <w:r w:rsidRPr="007704DB">
              <w:rPr>
                <w:i/>
                <w:sz w:val="24"/>
                <w:vertAlign w:val="subscript"/>
              </w:rPr>
              <w:t>ℓ</w:t>
            </w:r>
            <w:r w:rsidRPr="007704DB">
              <w:rPr>
                <w:sz w:val="24"/>
              </w:rPr>
              <w:t xml:space="preserve">) in the Beer-Lambert formula (equation 5:2.1.1) to quantify efficiency of light interception per unit leaf area index, more erect leaf types have a smaller </w:t>
            </w:r>
            <w:r w:rsidRPr="007704DB">
              <w:rPr>
                <w:i/>
                <w:sz w:val="24"/>
              </w:rPr>
              <w:t>k</w:t>
            </w:r>
            <w:r w:rsidRPr="007704DB">
              <w:rPr>
                <w:i/>
                <w:sz w:val="24"/>
                <w:vertAlign w:val="subscript"/>
              </w:rPr>
              <w:t>ℓ</w:t>
            </w:r>
            <w:r w:rsidRPr="007704DB">
              <w:rPr>
                <w:sz w:val="24"/>
              </w:rPr>
              <w:t>.</w:t>
            </w:r>
          </w:p>
          <w:p w:rsidR="0079560A" w:rsidRPr="007704DB" w:rsidRDefault="0079560A" w:rsidP="0079560A">
            <w:pPr>
              <w:spacing w:after="120"/>
              <w:jc w:val="both"/>
              <w:rPr>
                <w:sz w:val="24"/>
              </w:rPr>
            </w:pPr>
            <w:r w:rsidRPr="007704DB">
              <w:rPr>
                <w:sz w:val="24"/>
              </w:rPr>
              <w:t>To calculate the light extinction coefficient, the amount of photosynthetically active radiation (PAR) intercepted and the mass of aboveground biomass (LAI) is measured several times throughout a plant’s growing season using the methodology described in the previous sections. The light extinction coefficient is then calculated using the Beer-Lambert equation:</w:t>
            </w:r>
          </w:p>
          <w:p w:rsidR="0079560A" w:rsidRPr="007704DB" w:rsidRDefault="0079560A" w:rsidP="0079560A">
            <w:pPr>
              <w:spacing w:after="120"/>
              <w:jc w:val="both"/>
              <w:rPr>
                <w:sz w:val="24"/>
                <w:szCs w:val="24"/>
              </w:rPr>
            </w:pPr>
            <w:r w:rsidRPr="007704DB">
              <w:rPr>
                <w:position w:val="-24"/>
                <w:sz w:val="24"/>
                <w:szCs w:val="24"/>
              </w:rPr>
              <w:object w:dxaOrig="2799" w:dyaOrig="620">
                <v:shape id="_x0000_i1107" type="#_x0000_t75" style="width:138pt;height:30pt" o:ole="" fillcolor="window">
                  <v:imagedata r:id="rId175" o:title=""/>
                </v:shape>
                <o:OLEObject Type="Embed" ProgID="Equation.3" ShapeID="_x0000_i1107" DrawAspect="Content" ObjectID="_1568694401" r:id="rId176"/>
              </w:object>
            </w:r>
            <w:r w:rsidRPr="007704DB">
              <w:rPr>
                <w:sz w:val="24"/>
                <w:szCs w:val="24"/>
              </w:rPr>
              <w:t xml:space="preserve">  or </w:t>
            </w:r>
            <w:r w:rsidRPr="007704DB">
              <w:rPr>
                <w:position w:val="-28"/>
                <w:sz w:val="24"/>
                <w:szCs w:val="24"/>
              </w:rPr>
              <w:object w:dxaOrig="2299" w:dyaOrig="680">
                <v:shape id="_x0000_i1108" type="#_x0000_t75" style="width:114pt;height:36pt" o:ole="">
                  <v:imagedata r:id="rId177" o:title=""/>
                </v:shape>
                <o:OLEObject Type="Embed" ProgID="Equation.3" ShapeID="_x0000_i1108" DrawAspect="Content" ObjectID="_1568694402" r:id="rId178"/>
              </w:object>
            </w:r>
          </w:p>
          <w:p w:rsidR="0079560A" w:rsidRPr="007704DB" w:rsidRDefault="0079560A" w:rsidP="0079560A">
            <w:pPr>
              <w:spacing w:before="120"/>
              <w:jc w:val="both"/>
              <w:rPr>
                <w:sz w:val="24"/>
                <w:szCs w:val="24"/>
              </w:rPr>
            </w:pPr>
            <w:r w:rsidRPr="007704DB">
              <w:rPr>
                <w:sz w:val="24"/>
                <w:szCs w:val="24"/>
              </w:rPr>
              <w:t xml:space="preserve">where </w:t>
            </w:r>
            <w:r w:rsidRPr="007704DB">
              <w:rPr>
                <w:i/>
                <w:sz w:val="24"/>
                <w:szCs w:val="24"/>
              </w:rPr>
              <w:t>TPAR</w:t>
            </w:r>
            <w:r w:rsidRPr="007704DB">
              <w:rPr>
                <w:sz w:val="24"/>
                <w:szCs w:val="24"/>
              </w:rPr>
              <w:t xml:space="preserve"> is the transmitted photosynthetically active radiation, and </w:t>
            </w:r>
            <w:r w:rsidRPr="007704DB">
              <w:rPr>
                <w:i/>
                <w:sz w:val="24"/>
                <w:szCs w:val="24"/>
              </w:rPr>
              <w:t>PAR</w:t>
            </w:r>
            <w:r w:rsidRPr="007704DB">
              <w:rPr>
                <w:sz w:val="24"/>
                <w:szCs w:val="24"/>
              </w:rPr>
              <w:t xml:space="preserve"> is the incoming photosynthetically active radiation.</w:t>
            </w:r>
          </w:p>
        </w:tc>
      </w:tr>
      <w:tr w:rsidR="0079560A" w:rsidRPr="007704DB" w:rsidTr="00554503">
        <w:trPr>
          <w:cantSplit/>
        </w:trPr>
        <w:tc>
          <w:tcPr>
            <w:tcW w:w="2160" w:type="dxa"/>
          </w:tcPr>
          <w:p w:rsidR="0079560A" w:rsidRPr="007704DB" w:rsidRDefault="0079560A" w:rsidP="00554503">
            <w:pPr>
              <w:spacing w:before="120"/>
              <w:rPr>
                <w:caps/>
                <w:sz w:val="24"/>
              </w:rPr>
            </w:pPr>
            <w:r w:rsidRPr="007704DB">
              <w:rPr>
                <w:caps/>
                <w:sz w:val="24"/>
              </w:rPr>
              <w:t>BM</w:t>
            </w:r>
            <w:r>
              <w:rPr>
                <w:caps/>
                <w:sz w:val="24"/>
              </w:rPr>
              <w:t>_</w:t>
            </w:r>
            <w:r w:rsidRPr="007704DB">
              <w:rPr>
                <w:caps/>
                <w:sz w:val="24"/>
              </w:rPr>
              <w:t>DIEOFF</w:t>
            </w:r>
          </w:p>
        </w:tc>
        <w:tc>
          <w:tcPr>
            <w:tcW w:w="5850" w:type="dxa"/>
            <w:tcBorders>
              <w:top w:val="dotted" w:sz="4" w:space="0" w:color="auto"/>
              <w:bottom w:val="dotted" w:sz="4" w:space="0" w:color="auto"/>
            </w:tcBorders>
          </w:tcPr>
          <w:p w:rsidR="0079560A" w:rsidRPr="007704DB" w:rsidRDefault="0079560A" w:rsidP="00554503">
            <w:pPr>
              <w:spacing w:before="120"/>
              <w:jc w:val="both"/>
              <w:rPr>
                <w:sz w:val="24"/>
                <w:szCs w:val="24"/>
              </w:rPr>
            </w:pPr>
            <w:r w:rsidRPr="007704DB">
              <w:rPr>
                <w:sz w:val="24"/>
                <w:szCs w:val="24"/>
              </w:rPr>
              <w:t xml:space="preserve">Biomass dieoff fraction.  </w:t>
            </w:r>
          </w:p>
          <w:p w:rsidR="0079560A" w:rsidRPr="007704DB" w:rsidRDefault="0079560A" w:rsidP="00554503">
            <w:pPr>
              <w:spacing w:before="120"/>
              <w:jc w:val="both"/>
              <w:rPr>
                <w:sz w:val="24"/>
                <w:szCs w:val="24"/>
              </w:rPr>
            </w:pPr>
            <w:r w:rsidRPr="007704DB">
              <w:rPr>
                <w:sz w:val="24"/>
                <w:szCs w:val="24"/>
              </w:rPr>
              <w:t>This coefficient is the fraction above ground biomass that dies off at dormancy.   Default value = 0.10.</w:t>
            </w:r>
          </w:p>
        </w:tc>
      </w:tr>
      <w:tr w:rsidR="0079560A" w:rsidRPr="007704DB" w:rsidTr="00554503">
        <w:trPr>
          <w:cantSplit/>
        </w:trPr>
        <w:tc>
          <w:tcPr>
            <w:tcW w:w="2160" w:type="dxa"/>
          </w:tcPr>
          <w:p w:rsidR="0079560A" w:rsidRPr="007704DB" w:rsidRDefault="0079560A" w:rsidP="004B2AF6">
            <w:pPr>
              <w:spacing w:before="120"/>
              <w:rPr>
                <w:caps/>
                <w:sz w:val="24"/>
              </w:rPr>
            </w:pPr>
            <w:r w:rsidRPr="007704DB">
              <w:rPr>
                <w:caps/>
                <w:sz w:val="24"/>
              </w:rPr>
              <w:lastRenderedPageBreak/>
              <w:t>RSR1</w:t>
            </w:r>
          </w:p>
        </w:tc>
        <w:tc>
          <w:tcPr>
            <w:tcW w:w="5850" w:type="dxa"/>
            <w:tcBorders>
              <w:top w:val="dotted" w:sz="4" w:space="0" w:color="auto"/>
              <w:bottom w:val="dotted" w:sz="4" w:space="0" w:color="auto"/>
            </w:tcBorders>
          </w:tcPr>
          <w:p w:rsidR="0079560A" w:rsidRPr="007704DB" w:rsidRDefault="0079560A" w:rsidP="00554503">
            <w:pPr>
              <w:spacing w:before="120"/>
              <w:jc w:val="both"/>
              <w:rPr>
                <w:sz w:val="24"/>
                <w:szCs w:val="24"/>
              </w:rPr>
            </w:pPr>
            <w:r w:rsidRPr="007704DB">
              <w:rPr>
                <w:sz w:val="24"/>
                <w:szCs w:val="24"/>
              </w:rPr>
              <w:t>Initial root to shoot ration at the beginning of the growing season.   Default = 0.40.</w:t>
            </w:r>
          </w:p>
        </w:tc>
      </w:tr>
      <w:tr w:rsidR="0079560A" w:rsidRPr="007704DB" w:rsidTr="00554503">
        <w:trPr>
          <w:cantSplit/>
        </w:trPr>
        <w:tc>
          <w:tcPr>
            <w:tcW w:w="2160" w:type="dxa"/>
          </w:tcPr>
          <w:p w:rsidR="0079560A" w:rsidRPr="007704DB" w:rsidRDefault="0079560A" w:rsidP="004B2AF6">
            <w:pPr>
              <w:spacing w:before="120"/>
              <w:rPr>
                <w:caps/>
                <w:sz w:val="24"/>
              </w:rPr>
            </w:pPr>
            <w:r w:rsidRPr="007704DB">
              <w:rPr>
                <w:caps/>
                <w:sz w:val="24"/>
              </w:rPr>
              <w:t>RSR2</w:t>
            </w:r>
          </w:p>
        </w:tc>
        <w:tc>
          <w:tcPr>
            <w:tcW w:w="5850" w:type="dxa"/>
            <w:tcBorders>
              <w:top w:val="dotted" w:sz="4" w:space="0" w:color="auto"/>
              <w:bottom w:val="dotted" w:sz="4" w:space="0" w:color="auto"/>
            </w:tcBorders>
          </w:tcPr>
          <w:p w:rsidR="0079560A" w:rsidRPr="007704DB" w:rsidRDefault="0079560A" w:rsidP="00554503">
            <w:pPr>
              <w:spacing w:before="120"/>
              <w:jc w:val="both"/>
              <w:rPr>
                <w:sz w:val="24"/>
                <w:szCs w:val="24"/>
              </w:rPr>
            </w:pPr>
            <w:r w:rsidRPr="007704DB">
              <w:rPr>
                <w:sz w:val="24"/>
                <w:szCs w:val="24"/>
              </w:rPr>
              <w:t>Root to shoot ration at the end of the growing season.  Default = 0.20.</w:t>
            </w:r>
          </w:p>
        </w:tc>
      </w:tr>
      <w:tr w:rsidR="004B2AF6" w:rsidRPr="007704DB" w:rsidTr="00554503">
        <w:trPr>
          <w:cantSplit/>
        </w:trPr>
        <w:tc>
          <w:tcPr>
            <w:tcW w:w="2160" w:type="dxa"/>
          </w:tcPr>
          <w:p w:rsidR="004B2AF6" w:rsidRPr="007704DB" w:rsidRDefault="004B2AF6" w:rsidP="004B2AF6">
            <w:pPr>
              <w:spacing w:before="120"/>
              <w:rPr>
                <w:caps/>
                <w:sz w:val="24"/>
              </w:rPr>
            </w:pPr>
            <w:r>
              <w:rPr>
                <w:caps/>
                <w:sz w:val="24"/>
              </w:rPr>
              <w:t>pop1</w:t>
            </w:r>
          </w:p>
        </w:tc>
        <w:tc>
          <w:tcPr>
            <w:tcW w:w="5850" w:type="dxa"/>
            <w:tcBorders>
              <w:top w:val="dotted" w:sz="4" w:space="0" w:color="auto"/>
              <w:bottom w:val="dotted" w:sz="4" w:space="0" w:color="auto"/>
            </w:tcBorders>
          </w:tcPr>
          <w:p w:rsidR="004B2AF6" w:rsidRPr="004B2AF6" w:rsidRDefault="004B2AF6" w:rsidP="004B2AF6">
            <w:pPr>
              <w:autoSpaceDE w:val="0"/>
              <w:autoSpaceDN w:val="0"/>
              <w:adjustRightInd w:val="0"/>
              <w:rPr>
                <w:b/>
                <w:bCs/>
                <w:sz w:val="24"/>
                <w:szCs w:val="24"/>
              </w:rPr>
            </w:pPr>
            <w:r>
              <w:rPr>
                <w:sz w:val="24"/>
                <w:szCs w:val="24"/>
              </w:rPr>
              <w:t>P</w:t>
            </w:r>
            <w:r w:rsidRPr="004B2AF6">
              <w:rPr>
                <w:sz w:val="24"/>
                <w:szCs w:val="24"/>
              </w:rPr>
              <w:t>lant population corresponding to the 1st point on the</w:t>
            </w:r>
          </w:p>
          <w:p w:rsidR="004B2AF6" w:rsidRPr="004B2AF6" w:rsidRDefault="004B2AF6" w:rsidP="004B2AF6">
            <w:pPr>
              <w:autoSpaceDE w:val="0"/>
              <w:autoSpaceDN w:val="0"/>
              <w:adjustRightInd w:val="0"/>
              <w:rPr>
                <w:sz w:val="24"/>
                <w:szCs w:val="24"/>
              </w:rPr>
            </w:pPr>
            <w:r w:rsidRPr="004B2AF6">
              <w:rPr>
                <w:sz w:val="24"/>
                <w:szCs w:val="24"/>
              </w:rPr>
              <w:t>population lai curve (plants/m^2)</w:t>
            </w:r>
          </w:p>
        </w:tc>
      </w:tr>
      <w:tr w:rsidR="004B2AF6" w:rsidRPr="007704DB" w:rsidTr="00554503">
        <w:trPr>
          <w:cantSplit/>
        </w:trPr>
        <w:tc>
          <w:tcPr>
            <w:tcW w:w="2160" w:type="dxa"/>
          </w:tcPr>
          <w:p w:rsidR="004B2AF6" w:rsidRDefault="004B2AF6" w:rsidP="004B2AF6">
            <w:pPr>
              <w:spacing w:before="120"/>
              <w:rPr>
                <w:caps/>
                <w:sz w:val="24"/>
              </w:rPr>
            </w:pPr>
            <w:r>
              <w:rPr>
                <w:caps/>
                <w:sz w:val="24"/>
              </w:rPr>
              <w:t>frlai1</w:t>
            </w:r>
          </w:p>
        </w:tc>
        <w:tc>
          <w:tcPr>
            <w:tcW w:w="5850" w:type="dxa"/>
            <w:tcBorders>
              <w:top w:val="dotted" w:sz="4" w:space="0" w:color="auto"/>
              <w:bottom w:val="dotted" w:sz="4" w:space="0" w:color="auto"/>
            </w:tcBorders>
          </w:tcPr>
          <w:p w:rsidR="004B2AF6" w:rsidRPr="004B2AF6" w:rsidRDefault="004B2AF6" w:rsidP="004B2AF6">
            <w:pPr>
              <w:autoSpaceDE w:val="0"/>
              <w:autoSpaceDN w:val="0"/>
              <w:adjustRightInd w:val="0"/>
              <w:rPr>
                <w:b/>
                <w:bCs/>
                <w:sz w:val="24"/>
                <w:szCs w:val="24"/>
              </w:rPr>
            </w:pPr>
            <w:r>
              <w:rPr>
                <w:sz w:val="24"/>
                <w:szCs w:val="24"/>
              </w:rPr>
              <w:t>F</w:t>
            </w:r>
            <w:r w:rsidRPr="004B2AF6">
              <w:rPr>
                <w:sz w:val="24"/>
                <w:szCs w:val="24"/>
              </w:rPr>
              <w:t xml:space="preserve">rac of max leaf area index corresponding to the 1st </w:t>
            </w:r>
          </w:p>
          <w:p w:rsidR="004B2AF6" w:rsidRPr="004B2AF6" w:rsidRDefault="004B2AF6" w:rsidP="004B2AF6">
            <w:pPr>
              <w:autoSpaceDE w:val="0"/>
              <w:autoSpaceDN w:val="0"/>
              <w:adjustRightInd w:val="0"/>
              <w:rPr>
                <w:sz w:val="24"/>
                <w:szCs w:val="24"/>
              </w:rPr>
            </w:pPr>
            <w:r w:rsidRPr="004B2AF6">
              <w:rPr>
                <w:sz w:val="24"/>
                <w:szCs w:val="24"/>
              </w:rPr>
              <w:t>point on the leaf area development curve (frac)</w:t>
            </w:r>
          </w:p>
        </w:tc>
      </w:tr>
      <w:tr w:rsidR="004B2AF6" w:rsidRPr="007704DB" w:rsidTr="00554503">
        <w:trPr>
          <w:cantSplit/>
        </w:trPr>
        <w:tc>
          <w:tcPr>
            <w:tcW w:w="2160" w:type="dxa"/>
          </w:tcPr>
          <w:p w:rsidR="004B2AF6" w:rsidRDefault="004B2AF6" w:rsidP="004B2AF6">
            <w:pPr>
              <w:spacing w:before="120"/>
              <w:rPr>
                <w:caps/>
                <w:sz w:val="24"/>
              </w:rPr>
            </w:pPr>
            <w:r>
              <w:rPr>
                <w:caps/>
                <w:sz w:val="24"/>
              </w:rPr>
              <w:t>pop2</w:t>
            </w:r>
          </w:p>
        </w:tc>
        <w:tc>
          <w:tcPr>
            <w:tcW w:w="5850" w:type="dxa"/>
            <w:tcBorders>
              <w:top w:val="dotted" w:sz="4" w:space="0" w:color="auto"/>
              <w:bottom w:val="dotted" w:sz="4" w:space="0" w:color="auto"/>
            </w:tcBorders>
          </w:tcPr>
          <w:p w:rsidR="004B2AF6" w:rsidRPr="004B2AF6" w:rsidRDefault="004B2AF6" w:rsidP="004B2AF6">
            <w:pPr>
              <w:autoSpaceDE w:val="0"/>
              <w:autoSpaceDN w:val="0"/>
              <w:adjustRightInd w:val="0"/>
              <w:rPr>
                <w:b/>
                <w:bCs/>
                <w:sz w:val="24"/>
                <w:szCs w:val="24"/>
              </w:rPr>
            </w:pPr>
            <w:r>
              <w:rPr>
                <w:sz w:val="24"/>
                <w:szCs w:val="24"/>
              </w:rPr>
              <w:t>P</w:t>
            </w:r>
            <w:r w:rsidRPr="004B2AF6">
              <w:rPr>
                <w:sz w:val="24"/>
                <w:szCs w:val="24"/>
              </w:rPr>
              <w:t>lant population corresponding to the 2nd point on the</w:t>
            </w:r>
          </w:p>
          <w:p w:rsidR="004B2AF6" w:rsidRPr="004B2AF6" w:rsidRDefault="004B2AF6" w:rsidP="004B2AF6">
            <w:pPr>
              <w:autoSpaceDE w:val="0"/>
              <w:autoSpaceDN w:val="0"/>
              <w:adjustRightInd w:val="0"/>
              <w:rPr>
                <w:sz w:val="24"/>
                <w:szCs w:val="24"/>
              </w:rPr>
            </w:pPr>
            <w:r w:rsidRPr="004B2AF6">
              <w:rPr>
                <w:sz w:val="24"/>
                <w:szCs w:val="24"/>
              </w:rPr>
              <w:t xml:space="preserve">population lai curve (plants/m^2) </w:t>
            </w:r>
          </w:p>
        </w:tc>
      </w:tr>
      <w:tr w:rsidR="004B2AF6" w:rsidRPr="007704DB" w:rsidTr="00554503">
        <w:trPr>
          <w:cantSplit/>
        </w:trPr>
        <w:tc>
          <w:tcPr>
            <w:tcW w:w="2160" w:type="dxa"/>
          </w:tcPr>
          <w:p w:rsidR="004B2AF6" w:rsidRDefault="004B2AF6" w:rsidP="004B2AF6">
            <w:pPr>
              <w:spacing w:before="120"/>
              <w:rPr>
                <w:caps/>
                <w:sz w:val="24"/>
              </w:rPr>
            </w:pPr>
            <w:r>
              <w:rPr>
                <w:caps/>
                <w:sz w:val="24"/>
              </w:rPr>
              <w:t>FRLAI2</w:t>
            </w:r>
          </w:p>
        </w:tc>
        <w:tc>
          <w:tcPr>
            <w:tcW w:w="5850" w:type="dxa"/>
            <w:tcBorders>
              <w:top w:val="dotted" w:sz="4" w:space="0" w:color="auto"/>
              <w:bottom w:val="dotted" w:sz="4" w:space="0" w:color="auto"/>
            </w:tcBorders>
          </w:tcPr>
          <w:p w:rsidR="004B2AF6" w:rsidRPr="004B2AF6" w:rsidRDefault="004B2AF6" w:rsidP="004B2AF6">
            <w:pPr>
              <w:autoSpaceDE w:val="0"/>
              <w:autoSpaceDN w:val="0"/>
              <w:adjustRightInd w:val="0"/>
              <w:rPr>
                <w:b/>
                <w:bCs/>
                <w:sz w:val="24"/>
                <w:szCs w:val="24"/>
              </w:rPr>
            </w:pPr>
            <w:r>
              <w:rPr>
                <w:sz w:val="24"/>
                <w:szCs w:val="24"/>
              </w:rPr>
              <w:t>F</w:t>
            </w:r>
            <w:r w:rsidRPr="004B2AF6">
              <w:rPr>
                <w:sz w:val="24"/>
                <w:szCs w:val="24"/>
              </w:rPr>
              <w:t xml:space="preserve">rac of max leaf area index corresponding to the 2nd </w:t>
            </w:r>
          </w:p>
          <w:p w:rsidR="004B2AF6" w:rsidRPr="004B2AF6" w:rsidRDefault="004B2AF6" w:rsidP="004B2AF6">
            <w:pPr>
              <w:autoSpaceDE w:val="0"/>
              <w:autoSpaceDN w:val="0"/>
              <w:adjustRightInd w:val="0"/>
              <w:rPr>
                <w:sz w:val="24"/>
                <w:szCs w:val="24"/>
              </w:rPr>
            </w:pPr>
            <w:r w:rsidRPr="004B2AF6">
              <w:rPr>
                <w:sz w:val="24"/>
                <w:szCs w:val="24"/>
              </w:rPr>
              <w:t>point on the leaf area development curve (frac)</w:t>
            </w:r>
          </w:p>
        </w:tc>
      </w:tr>
      <w:tr w:rsidR="004B2AF6" w:rsidRPr="007704DB" w:rsidTr="00554503">
        <w:trPr>
          <w:cantSplit/>
        </w:trPr>
        <w:tc>
          <w:tcPr>
            <w:tcW w:w="2160" w:type="dxa"/>
          </w:tcPr>
          <w:p w:rsidR="004B2AF6" w:rsidRDefault="004B2AF6" w:rsidP="004B2AF6">
            <w:pPr>
              <w:spacing w:before="120"/>
              <w:rPr>
                <w:caps/>
                <w:sz w:val="24"/>
              </w:rPr>
            </w:pPr>
            <w:r>
              <w:rPr>
                <w:caps/>
                <w:sz w:val="24"/>
              </w:rPr>
              <w:t>frsw_gro</w:t>
            </w:r>
          </w:p>
        </w:tc>
        <w:tc>
          <w:tcPr>
            <w:tcW w:w="5850" w:type="dxa"/>
            <w:tcBorders>
              <w:top w:val="dotted" w:sz="4" w:space="0" w:color="auto"/>
              <w:bottom w:val="dotted" w:sz="4" w:space="0" w:color="auto"/>
            </w:tcBorders>
          </w:tcPr>
          <w:p w:rsidR="004B2AF6" w:rsidRPr="004B2AF6" w:rsidRDefault="004B2AF6" w:rsidP="004B2AF6">
            <w:pPr>
              <w:autoSpaceDE w:val="0"/>
              <w:autoSpaceDN w:val="0"/>
              <w:adjustRightInd w:val="0"/>
              <w:rPr>
                <w:b/>
                <w:bCs/>
                <w:sz w:val="24"/>
                <w:szCs w:val="24"/>
              </w:rPr>
            </w:pPr>
            <w:r>
              <w:rPr>
                <w:sz w:val="24"/>
                <w:szCs w:val="24"/>
              </w:rPr>
              <w:t>F</w:t>
            </w:r>
            <w:r w:rsidRPr="004B2AF6">
              <w:rPr>
                <w:sz w:val="24"/>
                <w:szCs w:val="24"/>
              </w:rPr>
              <w:t xml:space="preserve">rac of field capacity to initiate growth of tropical </w:t>
            </w:r>
          </w:p>
          <w:p w:rsidR="004B2AF6" w:rsidRPr="004B2AF6" w:rsidRDefault="004B2AF6" w:rsidP="004B2AF6">
            <w:pPr>
              <w:autoSpaceDE w:val="0"/>
              <w:autoSpaceDN w:val="0"/>
              <w:adjustRightInd w:val="0"/>
              <w:rPr>
                <w:sz w:val="24"/>
                <w:szCs w:val="24"/>
              </w:rPr>
            </w:pPr>
            <w:r w:rsidRPr="004B2AF6">
              <w:rPr>
                <w:sz w:val="24"/>
                <w:szCs w:val="24"/>
              </w:rPr>
              <w:t>plants during monsoon season - pcom()%plcur()%iseason</w:t>
            </w:r>
          </w:p>
          <w:p w:rsidR="004B2AF6" w:rsidRPr="004B2AF6" w:rsidRDefault="004B2AF6" w:rsidP="004B2AF6">
            <w:pPr>
              <w:autoSpaceDE w:val="0"/>
              <w:autoSpaceDN w:val="0"/>
              <w:adjustRightInd w:val="0"/>
              <w:rPr>
                <w:sz w:val="24"/>
                <w:szCs w:val="24"/>
              </w:rPr>
            </w:pPr>
            <w:r w:rsidRPr="004B2AF6">
              <w:rPr>
                <w:sz w:val="24"/>
                <w:szCs w:val="24"/>
              </w:rPr>
              <w:t>(frac)</w:t>
            </w:r>
          </w:p>
        </w:tc>
      </w:tr>
      <w:tr w:rsidR="004B2AF6" w:rsidRPr="007704DB" w:rsidTr="00554503">
        <w:trPr>
          <w:cantSplit/>
        </w:trPr>
        <w:tc>
          <w:tcPr>
            <w:tcW w:w="2160" w:type="dxa"/>
          </w:tcPr>
          <w:p w:rsidR="004B2AF6" w:rsidRDefault="004B2AF6" w:rsidP="004B2AF6">
            <w:pPr>
              <w:rPr>
                <w:caps/>
                <w:sz w:val="24"/>
              </w:rPr>
            </w:pPr>
            <w:r>
              <w:rPr>
                <w:caps/>
                <w:sz w:val="24"/>
              </w:rPr>
              <w:t>Wind_stl</w:t>
            </w:r>
          </w:p>
        </w:tc>
        <w:tc>
          <w:tcPr>
            <w:tcW w:w="5850" w:type="dxa"/>
            <w:tcBorders>
              <w:top w:val="dotted" w:sz="4" w:space="0" w:color="auto"/>
              <w:bottom w:val="dotted" w:sz="4" w:space="0" w:color="auto"/>
            </w:tcBorders>
          </w:tcPr>
          <w:p w:rsidR="004B2AF6" w:rsidRPr="004B2AF6" w:rsidRDefault="004B2AF6" w:rsidP="004B2AF6">
            <w:pPr>
              <w:autoSpaceDE w:val="0"/>
              <w:autoSpaceDN w:val="0"/>
              <w:adjustRightInd w:val="0"/>
              <w:rPr>
                <w:sz w:val="24"/>
                <w:szCs w:val="24"/>
              </w:rPr>
            </w:pPr>
            <w:r>
              <w:rPr>
                <w:sz w:val="24"/>
                <w:szCs w:val="24"/>
              </w:rPr>
              <w:t>W</w:t>
            </w:r>
            <w:r w:rsidRPr="004B2AF6">
              <w:rPr>
                <w:sz w:val="24"/>
                <w:szCs w:val="24"/>
              </w:rPr>
              <w:t>ind erosion factor for standing live biomass</w:t>
            </w:r>
          </w:p>
        </w:tc>
      </w:tr>
      <w:tr w:rsidR="004B2AF6" w:rsidRPr="007704DB" w:rsidTr="00554503">
        <w:trPr>
          <w:cantSplit/>
        </w:trPr>
        <w:tc>
          <w:tcPr>
            <w:tcW w:w="2160" w:type="dxa"/>
          </w:tcPr>
          <w:p w:rsidR="004B2AF6" w:rsidRDefault="004B2AF6" w:rsidP="004B2AF6">
            <w:pPr>
              <w:rPr>
                <w:caps/>
                <w:sz w:val="24"/>
              </w:rPr>
            </w:pPr>
            <w:r>
              <w:rPr>
                <w:caps/>
                <w:sz w:val="24"/>
              </w:rPr>
              <w:t>wind_std</w:t>
            </w:r>
          </w:p>
        </w:tc>
        <w:tc>
          <w:tcPr>
            <w:tcW w:w="5850" w:type="dxa"/>
            <w:tcBorders>
              <w:top w:val="dotted" w:sz="4" w:space="0" w:color="auto"/>
              <w:bottom w:val="dotted" w:sz="4" w:space="0" w:color="auto"/>
            </w:tcBorders>
          </w:tcPr>
          <w:p w:rsidR="004B2AF6" w:rsidRPr="004B2AF6" w:rsidRDefault="004B2AF6" w:rsidP="004B2AF6">
            <w:pPr>
              <w:autoSpaceDE w:val="0"/>
              <w:autoSpaceDN w:val="0"/>
              <w:adjustRightInd w:val="0"/>
              <w:rPr>
                <w:sz w:val="24"/>
                <w:szCs w:val="24"/>
              </w:rPr>
            </w:pPr>
            <w:r>
              <w:rPr>
                <w:sz w:val="24"/>
                <w:szCs w:val="24"/>
              </w:rPr>
              <w:t>W</w:t>
            </w:r>
            <w:r w:rsidRPr="004B2AF6">
              <w:rPr>
                <w:sz w:val="24"/>
                <w:szCs w:val="24"/>
              </w:rPr>
              <w:t>ind erosion factor for standing dead residue</w:t>
            </w:r>
          </w:p>
        </w:tc>
      </w:tr>
      <w:tr w:rsidR="004B2AF6" w:rsidRPr="007704DB" w:rsidTr="00554503">
        <w:trPr>
          <w:cantSplit/>
        </w:trPr>
        <w:tc>
          <w:tcPr>
            <w:tcW w:w="2160" w:type="dxa"/>
          </w:tcPr>
          <w:p w:rsidR="004B2AF6" w:rsidRDefault="004B2AF6" w:rsidP="004B2AF6">
            <w:pPr>
              <w:rPr>
                <w:caps/>
                <w:sz w:val="24"/>
              </w:rPr>
            </w:pPr>
            <w:r>
              <w:rPr>
                <w:caps/>
                <w:sz w:val="24"/>
              </w:rPr>
              <w:t>wind_flat</w:t>
            </w:r>
          </w:p>
        </w:tc>
        <w:tc>
          <w:tcPr>
            <w:tcW w:w="5850" w:type="dxa"/>
            <w:tcBorders>
              <w:top w:val="dotted" w:sz="4" w:space="0" w:color="auto"/>
              <w:bottom w:val="dotted" w:sz="4" w:space="0" w:color="auto"/>
            </w:tcBorders>
          </w:tcPr>
          <w:p w:rsidR="004B2AF6" w:rsidRPr="004B2AF6" w:rsidRDefault="004B2AF6" w:rsidP="004B2AF6">
            <w:pPr>
              <w:autoSpaceDE w:val="0"/>
              <w:autoSpaceDN w:val="0"/>
              <w:adjustRightInd w:val="0"/>
              <w:rPr>
                <w:sz w:val="24"/>
                <w:szCs w:val="24"/>
              </w:rPr>
            </w:pPr>
            <w:r>
              <w:rPr>
                <w:sz w:val="24"/>
                <w:szCs w:val="24"/>
              </w:rPr>
              <w:t>W</w:t>
            </w:r>
            <w:r w:rsidRPr="004B2AF6">
              <w:rPr>
                <w:sz w:val="24"/>
                <w:szCs w:val="24"/>
              </w:rPr>
              <w:t>ind erosion factor for flat residue</w:t>
            </w:r>
          </w:p>
        </w:tc>
      </w:tr>
    </w:tbl>
    <w:p w:rsidR="001B431D" w:rsidRPr="007704DB" w:rsidRDefault="001B431D" w:rsidP="001B431D">
      <w:pPr>
        <w:ind w:left="720"/>
        <w:rPr>
          <w:b/>
          <w:smallCaps/>
          <w:sz w:val="32"/>
          <w:u w:val="single"/>
        </w:rPr>
      </w:pPr>
    </w:p>
    <w:p w:rsidR="001B431D" w:rsidRPr="007704DB" w:rsidRDefault="001B431D" w:rsidP="001B431D">
      <w:pPr>
        <w:ind w:left="720"/>
        <w:rPr>
          <w:b/>
          <w:smallCaps/>
          <w:sz w:val="32"/>
          <w:u w:val="single"/>
        </w:rPr>
      </w:pPr>
    </w:p>
    <w:p w:rsidR="001B431D" w:rsidRDefault="001B431D" w:rsidP="001B431D">
      <w:pPr>
        <w:rPr>
          <w:sz w:val="24"/>
        </w:rPr>
      </w:pPr>
      <w:r>
        <w:rPr>
          <w:sz w:val="24"/>
        </w:rPr>
        <w:br w:type="page"/>
      </w:r>
    </w:p>
    <w:p w:rsidR="001B431D" w:rsidRDefault="001B431D" w:rsidP="001B431D">
      <w:pPr>
        <w:tabs>
          <w:tab w:val="center" w:pos="4680"/>
        </w:tabs>
        <w:jc w:val="both"/>
        <w:rPr>
          <w:b/>
          <w:smallCaps/>
          <w:sz w:val="28"/>
          <w:szCs w:val="28"/>
          <w:u w:val="single"/>
        </w:rPr>
      </w:pPr>
      <w:r>
        <w:rPr>
          <w:b/>
          <w:smallCaps/>
          <w:sz w:val="28"/>
          <w:szCs w:val="28"/>
          <w:u w:val="single"/>
        </w:rPr>
        <w:lastRenderedPageBreak/>
        <w:t>fertilizer.frt</w:t>
      </w:r>
    </w:p>
    <w:p w:rsidR="001B431D" w:rsidRDefault="001B431D" w:rsidP="001B431D">
      <w:pPr>
        <w:jc w:val="both"/>
        <w:rPr>
          <w:sz w:val="24"/>
        </w:rPr>
      </w:pPr>
      <w:r w:rsidRPr="008E279C">
        <w:rPr>
          <w:sz w:val="24"/>
        </w:rPr>
        <w:t>The fertilizer database summarizes the relative fractions of nitrogen and phosphorus pools in the different fertilizers. Information on levels of bacteria in manure is also stored in this file. Appendix A documents the source of parameter values in the database file provided with the model.</w:t>
      </w:r>
      <w:r>
        <w:rPr>
          <w:sz w:val="24"/>
        </w:rPr>
        <w:t xml:space="preserve"> Below is a partial listing of the fertilizer.frt file.</w:t>
      </w:r>
    </w:p>
    <w:p w:rsidR="001B431D" w:rsidRDefault="001B431D" w:rsidP="001B431D">
      <w:pPr>
        <w:jc w:val="both"/>
        <w:rPr>
          <w:sz w:val="24"/>
        </w:rPr>
      </w:pPr>
    </w:p>
    <w:p w:rsidR="001B431D" w:rsidRPr="008137DE" w:rsidRDefault="001B431D" w:rsidP="001B431D">
      <w:pPr>
        <w:jc w:val="both"/>
        <w:rPr>
          <w:sz w:val="24"/>
        </w:rPr>
      </w:pPr>
      <w:r w:rsidRPr="00EE33A7">
        <w:rPr>
          <w:noProof/>
          <w:sz w:val="24"/>
        </w:rPr>
        <w:drawing>
          <wp:inline distT="0" distB="0" distL="0" distR="0" wp14:anchorId="00C89337" wp14:editId="29C44D12">
            <wp:extent cx="5943600" cy="816317"/>
            <wp:effectExtent l="0" t="0" r="0" b="317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5943600" cy="816317"/>
                    </a:xfrm>
                    <a:prstGeom prst="rect">
                      <a:avLst/>
                    </a:prstGeom>
                    <a:noFill/>
                    <a:ln>
                      <a:noFill/>
                    </a:ln>
                  </pic:spPr>
                </pic:pic>
              </a:graphicData>
            </a:graphic>
          </wp:inline>
        </w:drawing>
      </w:r>
    </w:p>
    <w:tbl>
      <w:tblPr>
        <w:tblW w:w="0" w:type="auto"/>
        <w:tblInd w:w="738" w:type="dxa"/>
        <w:tblLayout w:type="fixed"/>
        <w:tblLook w:val="0000" w:firstRow="0" w:lastRow="0" w:firstColumn="0" w:lastColumn="0" w:noHBand="0" w:noVBand="0"/>
      </w:tblPr>
      <w:tblGrid>
        <w:gridCol w:w="2250"/>
        <w:gridCol w:w="5850"/>
      </w:tblGrid>
      <w:tr w:rsidR="001B431D" w:rsidTr="00554503">
        <w:trPr>
          <w:cantSplit/>
        </w:trPr>
        <w:tc>
          <w:tcPr>
            <w:tcW w:w="2250" w:type="dxa"/>
            <w:tcBorders>
              <w:bottom w:val="single" w:sz="6" w:space="0" w:color="auto"/>
            </w:tcBorders>
          </w:tcPr>
          <w:p w:rsidR="001B431D" w:rsidRDefault="001B431D" w:rsidP="00554503">
            <w:pPr>
              <w:pStyle w:val="Heading5"/>
              <w:spacing w:before="120"/>
              <w:rPr>
                <w:b/>
              </w:rPr>
            </w:pPr>
            <w:r>
              <w:rPr>
                <w:b/>
                <w:caps/>
              </w:rPr>
              <w:lastRenderedPageBreak/>
              <w:t>V</w:t>
            </w:r>
            <w:r>
              <w:rPr>
                <w:b/>
              </w:rPr>
              <w:t>ariable name</w:t>
            </w:r>
          </w:p>
        </w:tc>
        <w:tc>
          <w:tcPr>
            <w:tcW w:w="5850" w:type="dxa"/>
          </w:tcPr>
          <w:p w:rsidR="001B431D" w:rsidRDefault="001B431D" w:rsidP="00554503">
            <w:pPr>
              <w:pStyle w:val="Heading1"/>
              <w:spacing w:before="120" w:after="0"/>
              <w:jc w:val="left"/>
              <w:rPr>
                <w:b/>
              </w:rPr>
            </w:pPr>
            <w:r>
              <w:rPr>
                <w:b/>
              </w:rPr>
              <w:t>Definition</w:t>
            </w:r>
          </w:p>
        </w:tc>
      </w:tr>
      <w:tr w:rsidR="001B6FB6" w:rsidTr="00554503">
        <w:trPr>
          <w:cantSplit/>
        </w:trPr>
        <w:tc>
          <w:tcPr>
            <w:tcW w:w="2250" w:type="dxa"/>
            <w:tcBorders>
              <w:bottom w:val="single" w:sz="6" w:space="0" w:color="auto"/>
            </w:tcBorders>
          </w:tcPr>
          <w:p w:rsidR="001B6FB6" w:rsidRDefault="001B6FB6" w:rsidP="00A17B71">
            <w:pPr>
              <w:pStyle w:val="Heading5"/>
              <w:spacing w:before="120"/>
              <w:rPr>
                <w:caps/>
              </w:rPr>
            </w:pPr>
            <w:r>
              <w:rPr>
                <w:caps/>
              </w:rPr>
              <w:t>Title</w:t>
            </w:r>
          </w:p>
        </w:tc>
        <w:tc>
          <w:tcPr>
            <w:tcW w:w="5850" w:type="dxa"/>
          </w:tcPr>
          <w:p w:rsidR="001B6FB6" w:rsidRPr="00282F48" w:rsidRDefault="001B6FB6" w:rsidP="00A17B71">
            <w:pPr>
              <w:spacing w:before="120"/>
              <w:jc w:val="both"/>
              <w:rPr>
                <w:sz w:val="24"/>
              </w:rPr>
            </w:pPr>
            <w:r w:rsidRPr="00282F48">
              <w:rPr>
                <w:sz w:val="24"/>
              </w:rPr>
              <w:t>The first line is reserved for user comments. This line is not processed by the model and may be left blank.</w:t>
            </w:r>
          </w:p>
          <w:p w:rsidR="001B6FB6" w:rsidRPr="00282F48" w:rsidRDefault="001B6FB6" w:rsidP="00A17B71">
            <w:pPr>
              <w:spacing w:before="120"/>
              <w:jc w:val="both"/>
              <w:rPr>
                <w:sz w:val="24"/>
              </w:rPr>
            </w:pPr>
            <w:r w:rsidRPr="00282F48">
              <w:rPr>
                <w:sz w:val="24"/>
              </w:rPr>
              <w:t>Optional.</w:t>
            </w:r>
          </w:p>
        </w:tc>
      </w:tr>
      <w:tr w:rsidR="001B6FB6" w:rsidTr="00554503">
        <w:trPr>
          <w:cantSplit/>
        </w:trPr>
        <w:tc>
          <w:tcPr>
            <w:tcW w:w="2250" w:type="dxa"/>
            <w:tcBorders>
              <w:bottom w:val="single" w:sz="6" w:space="0" w:color="auto"/>
            </w:tcBorders>
          </w:tcPr>
          <w:p w:rsidR="001B6FB6" w:rsidRDefault="001B6FB6" w:rsidP="00A17B71">
            <w:pPr>
              <w:pStyle w:val="Heading5"/>
              <w:spacing w:before="120"/>
              <w:rPr>
                <w:caps/>
              </w:rPr>
            </w:pPr>
            <w:r>
              <w:rPr>
                <w:caps/>
              </w:rPr>
              <w:t>header</w:t>
            </w:r>
          </w:p>
        </w:tc>
        <w:tc>
          <w:tcPr>
            <w:tcW w:w="5850" w:type="dxa"/>
          </w:tcPr>
          <w:p w:rsidR="001B6FB6" w:rsidRPr="00282F48" w:rsidRDefault="001B6FB6" w:rsidP="001B6FB6">
            <w:pPr>
              <w:keepNext/>
              <w:spacing w:before="120"/>
              <w:jc w:val="both"/>
              <w:outlineLvl w:val="0"/>
              <w:rPr>
                <w:sz w:val="24"/>
              </w:rPr>
            </w:pPr>
            <w:r>
              <w:rPr>
                <w:sz w:val="24"/>
              </w:rPr>
              <w:t xml:space="preserve">Headers for the fertilizer.frt file.  </w:t>
            </w:r>
          </w:p>
        </w:tc>
      </w:tr>
      <w:tr w:rsidR="001B431D" w:rsidTr="00554503">
        <w:trPr>
          <w:cantSplit/>
        </w:trPr>
        <w:tc>
          <w:tcPr>
            <w:tcW w:w="2250" w:type="dxa"/>
          </w:tcPr>
          <w:p w:rsidR="001B431D" w:rsidRDefault="001B431D" w:rsidP="00554503">
            <w:pPr>
              <w:pStyle w:val="Heading5"/>
              <w:spacing w:before="120"/>
              <w:rPr>
                <w:caps/>
              </w:rPr>
            </w:pPr>
            <w:r>
              <w:rPr>
                <w:caps/>
              </w:rPr>
              <w:t>FERTNM</w:t>
            </w:r>
          </w:p>
        </w:tc>
        <w:tc>
          <w:tcPr>
            <w:tcW w:w="5850" w:type="dxa"/>
          </w:tcPr>
          <w:p w:rsidR="001B431D" w:rsidRDefault="001B431D" w:rsidP="00554503">
            <w:pPr>
              <w:pStyle w:val="Heading1"/>
              <w:spacing w:before="120" w:after="0"/>
            </w:pPr>
            <w:r>
              <w:t>Name of fertilizer/manure (up to 8 characters allowed).</w:t>
            </w:r>
          </w:p>
          <w:p w:rsidR="001B431D" w:rsidRDefault="001B431D" w:rsidP="00554503">
            <w:pPr>
              <w:pStyle w:val="Heading1"/>
              <w:spacing w:before="120" w:after="0"/>
            </w:pPr>
            <w:r>
              <w:t>Required.</w:t>
            </w:r>
          </w:p>
        </w:tc>
      </w:tr>
      <w:tr w:rsidR="001B431D" w:rsidTr="00554503">
        <w:trPr>
          <w:cantSplit/>
        </w:trPr>
        <w:tc>
          <w:tcPr>
            <w:tcW w:w="2250" w:type="dxa"/>
          </w:tcPr>
          <w:p w:rsidR="001B431D" w:rsidRDefault="001B431D" w:rsidP="00554503">
            <w:pPr>
              <w:pStyle w:val="Heading5"/>
              <w:spacing w:before="120"/>
            </w:pPr>
            <w:r>
              <w:t>FMINN</w:t>
            </w:r>
          </w:p>
        </w:tc>
        <w:tc>
          <w:tcPr>
            <w:tcW w:w="5850" w:type="dxa"/>
            <w:tcBorders>
              <w:top w:val="dotted" w:sz="4" w:space="0" w:color="auto"/>
              <w:bottom w:val="dotted" w:sz="4" w:space="0" w:color="auto"/>
            </w:tcBorders>
          </w:tcPr>
          <w:p w:rsidR="001B431D" w:rsidRDefault="001B431D" w:rsidP="00554503">
            <w:pPr>
              <w:pStyle w:val="Heading1"/>
              <w:spacing w:before="120" w:after="0"/>
            </w:pPr>
            <w:r>
              <w:t>Fraction of mineral N (NO</w:t>
            </w:r>
            <w:r>
              <w:rPr>
                <w:vertAlign w:val="subscript"/>
              </w:rPr>
              <w:t>3</w:t>
            </w:r>
            <w:r>
              <w:t xml:space="preserve"> and NH</w:t>
            </w:r>
            <w:r>
              <w:rPr>
                <w:vertAlign w:val="subscript"/>
              </w:rPr>
              <w:t>4</w:t>
            </w:r>
            <w:r>
              <w:t>) in fertilizer (kg min-N/kg fertilizer).</w:t>
            </w:r>
          </w:p>
          <w:p w:rsidR="001B431D" w:rsidRDefault="001B431D" w:rsidP="00554503">
            <w:pPr>
              <w:pStyle w:val="Heading1"/>
              <w:spacing w:before="120" w:after="0"/>
            </w:pPr>
            <w:r>
              <w:t>Value should be between 0.0 and 1.0.</w:t>
            </w:r>
          </w:p>
          <w:p w:rsidR="001B431D" w:rsidRDefault="001B431D" w:rsidP="00554503">
            <w:pPr>
              <w:pStyle w:val="Heading1"/>
              <w:spacing w:before="120" w:after="0"/>
            </w:pPr>
            <w:r>
              <w:t>Required.</w:t>
            </w:r>
          </w:p>
        </w:tc>
      </w:tr>
      <w:tr w:rsidR="001B431D" w:rsidTr="00554503">
        <w:trPr>
          <w:cantSplit/>
        </w:trPr>
        <w:tc>
          <w:tcPr>
            <w:tcW w:w="2250" w:type="dxa"/>
          </w:tcPr>
          <w:p w:rsidR="001B431D" w:rsidRDefault="001B431D" w:rsidP="00554503">
            <w:pPr>
              <w:pStyle w:val="Heading5"/>
              <w:spacing w:before="120"/>
              <w:rPr>
                <w:caps/>
              </w:rPr>
            </w:pPr>
            <w:r>
              <w:rPr>
                <w:caps/>
              </w:rPr>
              <w:t>FMINP</w:t>
            </w:r>
          </w:p>
        </w:tc>
        <w:tc>
          <w:tcPr>
            <w:tcW w:w="5850" w:type="dxa"/>
            <w:tcBorders>
              <w:top w:val="dotted" w:sz="4" w:space="0" w:color="auto"/>
              <w:bottom w:val="dotted" w:sz="4" w:space="0" w:color="auto"/>
            </w:tcBorders>
          </w:tcPr>
          <w:p w:rsidR="001B431D" w:rsidRDefault="001B431D" w:rsidP="00554503">
            <w:pPr>
              <w:pStyle w:val="Heading1"/>
              <w:spacing w:before="120" w:after="0"/>
            </w:pPr>
            <w:r>
              <w:t xml:space="preserve">Fraction of mineral P in fertilizer (kg min-P/kg fertilizer). </w:t>
            </w:r>
          </w:p>
          <w:p w:rsidR="001B431D" w:rsidRDefault="001B431D" w:rsidP="00554503">
            <w:pPr>
              <w:pStyle w:val="Heading1"/>
              <w:spacing w:before="120" w:after="0"/>
            </w:pPr>
            <w:r>
              <w:t>Value should be between 0.0 and 1.0.</w:t>
            </w:r>
          </w:p>
          <w:p w:rsidR="001B431D" w:rsidRDefault="001B431D" w:rsidP="00554503">
            <w:pPr>
              <w:pStyle w:val="Heading1"/>
              <w:spacing w:before="120" w:after="0"/>
            </w:pPr>
            <w:r>
              <w:t>Required.</w:t>
            </w:r>
          </w:p>
        </w:tc>
      </w:tr>
      <w:tr w:rsidR="001B431D" w:rsidTr="00554503">
        <w:trPr>
          <w:cantSplit/>
        </w:trPr>
        <w:tc>
          <w:tcPr>
            <w:tcW w:w="2250" w:type="dxa"/>
          </w:tcPr>
          <w:p w:rsidR="001B431D" w:rsidRDefault="001B431D" w:rsidP="00554503">
            <w:pPr>
              <w:pStyle w:val="Heading5"/>
              <w:spacing w:before="120"/>
              <w:rPr>
                <w:caps/>
              </w:rPr>
            </w:pPr>
            <w:r>
              <w:rPr>
                <w:caps/>
              </w:rPr>
              <w:t>FORGN</w:t>
            </w:r>
          </w:p>
        </w:tc>
        <w:tc>
          <w:tcPr>
            <w:tcW w:w="5850" w:type="dxa"/>
            <w:tcBorders>
              <w:top w:val="dotted" w:sz="4" w:space="0" w:color="auto"/>
              <w:bottom w:val="dotted" w:sz="4" w:space="0" w:color="auto"/>
            </w:tcBorders>
          </w:tcPr>
          <w:p w:rsidR="001B431D" w:rsidRDefault="001B431D" w:rsidP="00554503">
            <w:pPr>
              <w:pStyle w:val="Heading1"/>
              <w:spacing w:before="120" w:after="0"/>
              <w:jc w:val="left"/>
            </w:pPr>
            <w:r>
              <w:t xml:space="preserve">Fraction of organic N in fertilizer (kg org-N/kg fertilizer). </w:t>
            </w:r>
          </w:p>
          <w:p w:rsidR="001B431D" w:rsidRDefault="001B431D" w:rsidP="00554503">
            <w:pPr>
              <w:pStyle w:val="Heading1"/>
              <w:spacing w:before="120" w:after="0"/>
              <w:jc w:val="left"/>
            </w:pPr>
            <w:r>
              <w:t>Value should be between 0.0 and 1.0.</w:t>
            </w:r>
          </w:p>
          <w:p w:rsidR="001B431D" w:rsidRDefault="001B431D" w:rsidP="00554503">
            <w:pPr>
              <w:pStyle w:val="Heading1"/>
              <w:spacing w:before="120" w:after="0"/>
              <w:jc w:val="left"/>
            </w:pPr>
            <w:r>
              <w:t>Required.</w:t>
            </w:r>
          </w:p>
        </w:tc>
      </w:tr>
      <w:tr w:rsidR="001B431D" w:rsidTr="00554503">
        <w:trPr>
          <w:cantSplit/>
        </w:trPr>
        <w:tc>
          <w:tcPr>
            <w:tcW w:w="2250" w:type="dxa"/>
          </w:tcPr>
          <w:p w:rsidR="001B431D" w:rsidRDefault="001B431D" w:rsidP="00554503">
            <w:pPr>
              <w:pStyle w:val="Heading5"/>
              <w:spacing w:before="120"/>
            </w:pPr>
            <w:r>
              <w:t>FORGP</w:t>
            </w:r>
          </w:p>
        </w:tc>
        <w:tc>
          <w:tcPr>
            <w:tcW w:w="5850" w:type="dxa"/>
            <w:tcBorders>
              <w:top w:val="dotted" w:sz="4" w:space="0" w:color="auto"/>
              <w:bottom w:val="dotted" w:sz="4" w:space="0" w:color="auto"/>
            </w:tcBorders>
          </w:tcPr>
          <w:p w:rsidR="001B431D" w:rsidRDefault="001B431D" w:rsidP="00554503">
            <w:pPr>
              <w:pStyle w:val="Heading1"/>
              <w:spacing w:before="120" w:after="0"/>
              <w:jc w:val="left"/>
            </w:pPr>
            <w:r>
              <w:t xml:space="preserve">Fraction of organic P in fertilizer (kg org-P/kg fertilizer). </w:t>
            </w:r>
          </w:p>
          <w:p w:rsidR="001B431D" w:rsidRDefault="001B431D" w:rsidP="00554503">
            <w:pPr>
              <w:pStyle w:val="Heading1"/>
              <w:spacing w:before="120" w:after="0"/>
              <w:jc w:val="left"/>
            </w:pPr>
            <w:r>
              <w:t>Value should be between 0.0 and 1.0.</w:t>
            </w:r>
          </w:p>
          <w:p w:rsidR="001B431D" w:rsidRDefault="001B431D" w:rsidP="00554503">
            <w:pPr>
              <w:pStyle w:val="Heading1"/>
              <w:spacing w:before="120" w:after="0"/>
              <w:jc w:val="left"/>
            </w:pPr>
            <w:r>
              <w:t>Required.</w:t>
            </w:r>
          </w:p>
        </w:tc>
      </w:tr>
      <w:tr w:rsidR="001B431D" w:rsidTr="00554503">
        <w:trPr>
          <w:cantSplit/>
        </w:trPr>
        <w:tc>
          <w:tcPr>
            <w:tcW w:w="2250" w:type="dxa"/>
          </w:tcPr>
          <w:p w:rsidR="001B431D" w:rsidRDefault="001B431D" w:rsidP="00554503">
            <w:pPr>
              <w:pStyle w:val="Heading5"/>
              <w:spacing w:before="120"/>
              <w:rPr>
                <w:caps/>
              </w:rPr>
            </w:pPr>
            <w:r>
              <w:rPr>
                <w:caps/>
              </w:rPr>
              <w:t>FNH3N</w:t>
            </w:r>
          </w:p>
        </w:tc>
        <w:tc>
          <w:tcPr>
            <w:tcW w:w="5850" w:type="dxa"/>
            <w:tcBorders>
              <w:top w:val="dotted" w:sz="4" w:space="0" w:color="auto"/>
              <w:bottom w:val="dotted" w:sz="4" w:space="0" w:color="auto"/>
            </w:tcBorders>
          </w:tcPr>
          <w:p w:rsidR="001B431D" w:rsidRDefault="001B431D" w:rsidP="00554503">
            <w:pPr>
              <w:pStyle w:val="Heading1"/>
              <w:spacing w:before="120" w:after="0"/>
            </w:pPr>
            <w:r>
              <w:t>Fraction of mineral N in fertilizer applied as ammonia (kg NH</w:t>
            </w:r>
            <w:r>
              <w:rPr>
                <w:vertAlign w:val="subscript"/>
              </w:rPr>
              <w:t>3</w:t>
            </w:r>
            <w:r>
              <w:t>-N/kg min-N).</w:t>
            </w:r>
          </w:p>
          <w:p w:rsidR="001B431D" w:rsidRDefault="001B431D" w:rsidP="00554503">
            <w:pPr>
              <w:pStyle w:val="Heading1"/>
              <w:spacing w:before="120" w:after="0"/>
            </w:pPr>
            <w:r>
              <w:t>Value should be between 0.0 and 1.0.</w:t>
            </w:r>
          </w:p>
          <w:p w:rsidR="001B431D" w:rsidRDefault="001B431D" w:rsidP="00554503">
            <w:pPr>
              <w:pStyle w:val="Heading1"/>
              <w:spacing w:before="120" w:after="0"/>
            </w:pPr>
            <w:r>
              <w:t>Required.</w:t>
            </w:r>
          </w:p>
        </w:tc>
      </w:tr>
      <w:tr w:rsidR="001B431D" w:rsidTr="00554503">
        <w:trPr>
          <w:cantSplit/>
        </w:trPr>
        <w:tc>
          <w:tcPr>
            <w:tcW w:w="2250" w:type="dxa"/>
          </w:tcPr>
          <w:p w:rsidR="001B431D" w:rsidRDefault="001B431D" w:rsidP="00554503">
            <w:pPr>
              <w:pStyle w:val="Heading5"/>
              <w:spacing w:before="120"/>
              <w:rPr>
                <w:caps/>
              </w:rPr>
            </w:pPr>
            <w:r>
              <w:rPr>
                <w:caps/>
              </w:rPr>
              <w:t>BACTpdb</w:t>
            </w:r>
          </w:p>
        </w:tc>
        <w:tc>
          <w:tcPr>
            <w:tcW w:w="5850" w:type="dxa"/>
            <w:tcBorders>
              <w:top w:val="dotted" w:sz="4" w:space="0" w:color="auto"/>
              <w:bottom w:val="dotted" w:sz="4" w:space="0" w:color="auto"/>
            </w:tcBorders>
          </w:tcPr>
          <w:p w:rsidR="001B431D" w:rsidRDefault="001B431D" w:rsidP="00554503">
            <w:pPr>
              <w:pStyle w:val="Heading1"/>
              <w:spacing w:before="60" w:after="0"/>
              <w:jc w:val="left"/>
            </w:pPr>
            <w:r>
              <w:t>Concentration of persistent bacteria in manure/fertilizer (# cfu/g manure).</w:t>
            </w:r>
          </w:p>
          <w:p w:rsidR="001B431D" w:rsidRDefault="001B431D" w:rsidP="00554503">
            <w:pPr>
              <w:pStyle w:val="Heading1"/>
              <w:spacing w:before="60" w:after="0"/>
              <w:jc w:val="left"/>
              <w:rPr>
                <w:i/>
              </w:rPr>
            </w:pPr>
            <w:r>
              <w:t xml:space="preserve">Optional. </w:t>
            </w:r>
          </w:p>
        </w:tc>
      </w:tr>
    </w:tbl>
    <w:p w:rsidR="001B431D" w:rsidRDefault="001B431D" w:rsidP="001B431D">
      <w:r>
        <w:br/>
      </w:r>
      <w:r>
        <w:br/>
      </w:r>
    </w:p>
    <w:tbl>
      <w:tblPr>
        <w:tblW w:w="0" w:type="auto"/>
        <w:tblInd w:w="738" w:type="dxa"/>
        <w:tblLayout w:type="fixed"/>
        <w:tblLook w:val="0000" w:firstRow="0" w:lastRow="0" w:firstColumn="0" w:lastColumn="0" w:noHBand="0" w:noVBand="0"/>
      </w:tblPr>
      <w:tblGrid>
        <w:gridCol w:w="2250"/>
        <w:gridCol w:w="5850"/>
      </w:tblGrid>
      <w:tr w:rsidR="001B431D" w:rsidTr="00554503">
        <w:trPr>
          <w:cantSplit/>
        </w:trPr>
        <w:tc>
          <w:tcPr>
            <w:tcW w:w="2250" w:type="dxa"/>
            <w:tcBorders>
              <w:bottom w:val="single" w:sz="6" w:space="0" w:color="auto"/>
            </w:tcBorders>
          </w:tcPr>
          <w:p w:rsidR="001B431D" w:rsidRDefault="001B431D" w:rsidP="00554503">
            <w:pPr>
              <w:pStyle w:val="Heading5"/>
              <w:spacing w:before="120"/>
              <w:rPr>
                <w:b/>
              </w:rPr>
            </w:pPr>
            <w:r>
              <w:rPr>
                <w:b/>
                <w:caps/>
              </w:rPr>
              <w:lastRenderedPageBreak/>
              <w:t>V</w:t>
            </w:r>
            <w:r>
              <w:rPr>
                <w:b/>
              </w:rPr>
              <w:t>ariable name</w:t>
            </w:r>
          </w:p>
        </w:tc>
        <w:tc>
          <w:tcPr>
            <w:tcW w:w="5850" w:type="dxa"/>
            <w:tcBorders>
              <w:bottom w:val="single" w:sz="4" w:space="0" w:color="auto"/>
            </w:tcBorders>
          </w:tcPr>
          <w:p w:rsidR="001B431D" w:rsidRDefault="001B431D" w:rsidP="00554503">
            <w:pPr>
              <w:pStyle w:val="Heading1"/>
              <w:spacing w:before="120" w:after="0"/>
              <w:jc w:val="left"/>
              <w:rPr>
                <w:b/>
              </w:rPr>
            </w:pPr>
            <w:r>
              <w:rPr>
                <w:b/>
              </w:rPr>
              <w:t>Definition</w:t>
            </w:r>
          </w:p>
        </w:tc>
      </w:tr>
      <w:tr w:rsidR="001B431D" w:rsidTr="00554503">
        <w:trPr>
          <w:cantSplit/>
        </w:trPr>
        <w:tc>
          <w:tcPr>
            <w:tcW w:w="2250" w:type="dxa"/>
          </w:tcPr>
          <w:p w:rsidR="001B431D" w:rsidRDefault="001B431D" w:rsidP="00554503">
            <w:pPr>
              <w:pStyle w:val="Heading5"/>
              <w:spacing w:before="120"/>
              <w:rPr>
                <w:caps/>
              </w:rPr>
            </w:pPr>
            <w:r>
              <w:rPr>
                <w:caps/>
              </w:rPr>
              <w:t>BACTlpdb</w:t>
            </w:r>
          </w:p>
        </w:tc>
        <w:tc>
          <w:tcPr>
            <w:tcW w:w="5850" w:type="dxa"/>
            <w:tcBorders>
              <w:top w:val="single" w:sz="4" w:space="0" w:color="auto"/>
              <w:bottom w:val="dotted" w:sz="4" w:space="0" w:color="auto"/>
            </w:tcBorders>
          </w:tcPr>
          <w:p w:rsidR="001B431D" w:rsidRDefault="001B431D" w:rsidP="00554503">
            <w:pPr>
              <w:pStyle w:val="Heading1"/>
              <w:spacing w:before="60" w:after="0"/>
            </w:pPr>
            <w:r>
              <w:t xml:space="preserve">Concentration of less-persistent bacteria in manure/fertilizer (# cfu/g manure). </w:t>
            </w:r>
          </w:p>
          <w:p w:rsidR="001B431D" w:rsidRDefault="001B431D" w:rsidP="00554503">
            <w:pPr>
              <w:pStyle w:val="Heading1"/>
              <w:spacing w:before="60" w:after="0"/>
              <w:rPr>
                <w:i/>
              </w:rPr>
            </w:pPr>
            <w:r>
              <w:t xml:space="preserve">Optional. </w:t>
            </w:r>
          </w:p>
        </w:tc>
      </w:tr>
      <w:tr w:rsidR="001B431D" w:rsidTr="00554503">
        <w:trPr>
          <w:cantSplit/>
        </w:trPr>
        <w:tc>
          <w:tcPr>
            <w:tcW w:w="2250" w:type="dxa"/>
          </w:tcPr>
          <w:p w:rsidR="001B431D" w:rsidRDefault="001B431D" w:rsidP="00554503">
            <w:pPr>
              <w:pStyle w:val="Heading5"/>
              <w:spacing w:before="120"/>
              <w:rPr>
                <w:caps/>
              </w:rPr>
            </w:pPr>
            <w:r>
              <w:rPr>
                <w:caps/>
              </w:rPr>
              <w:t>BACtkddb</w:t>
            </w:r>
          </w:p>
        </w:tc>
        <w:tc>
          <w:tcPr>
            <w:tcW w:w="5850" w:type="dxa"/>
            <w:tcBorders>
              <w:top w:val="dotted" w:sz="4" w:space="0" w:color="auto"/>
              <w:bottom w:val="dotted" w:sz="4" w:space="0" w:color="auto"/>
            </w:tcBorders>
          </w:tcPr>
          <w:p w:rsidR="001B431D" w:rsidRDefault="001B431D" w:rsidP="00554503">
            <w:pPr>
              <w:pStyle w:val="Heading1"/>
              <w:spacing w:before="60" w:after="0"/>
            </w:pPr>
            <w:r>
              <w:t>Fraction of bacteria in solution.</w:t>
            </w:r>
          </w:p>
          <w:p w:rsidR="001B431D" w:rsidRDefault="001B431D" w:rsidP="00554503">
            <w:pPr>
              <w:pStyle w:val="Heading1"/>
              <w:spacing w:before="60" w:after="0"/>
            </w:pPr>
            <w:r>
              <w:t xml:space="preserve">Value should be between 0.0 and 1.0.  As the bacteria partition coefficient approaches 0.0, bacteria is primarily sorbed to soil particles. As the bacteria partition coefficient approaches 1.0, bacteria is primarily in solution. </w:t>
            </w:r>
          </w:p>
          <w:p w:rsidR="001B431D" w:rsidRDefault="001B431D" w:rsidP="00554503">
            <w:pPr>
              <w:pStyle w:val="Heading1"/>
              <w:spacing w:before="60" w:after="0"/>
            </w:pPr>
            <w:r>
              <w:t xml:space="preserve">Optional. </w:t>
            </w:r>
          </w:p>
        </w:tc>
      </w:tr>
    </w:tbl>
    <w:p w:rsidR="001B431D" w:rsidRPr="003C15E4" w:rsidRDefault="001B431D" w:rsidP="001B431D">
      <w:pPr>
        <w:jc w:val="both"/>
        <w:rPr>
          <w:sz w:val="24"/>
        </w:rPr>
      </w:pPr>
    </w:p>
    <w:p w:rsidR="001B431D" w:rsidRDefault="001B431D" w:rsidP="001B431D"/>
    <w:p w:rsidR="001B431D" w:rsidRDefault="001B431D" w:rsidP="001B431D">
      <w:r>
        <w:br w:type="page"/>
      </w:r>
    </w:p>
    <w:p w:rsidR="001B431D" w:rsidRDefault="001B431D" w:rsidP="001B431D">
      <w:pPr>
        <w:tabs>
          <w:tab w:val="center" w:pos="4680"/>
        </w:tabs>
        <w:jc w:val="both"/>
        <w:rPr>
          <w:b/>
          <w:smallCaps/>
          <w:sz w:val="28"/>
          <w:szCs w:val="28"/>
          <w:u w:val="single"/>
        </w:rPr>
      </w:pPr>
      <w:r>
        <w:rPr>
          <w:b/>
          <w:smallCaps/>
          <w:sz w:val="28"/>
          <w:szCs w:val="28"/>
          <w:u w:val="single"/>
        </w:rPr>
        <w:lastRenderedPageBreak/>
        <w:t>tillage.til</w:t>
      </w:r>
    </w:p>
    <w:p w:rsidR="001B431D" w:rsidRDefault="001B431D" w:rsidP="001B431D">
      <w:pPr>
        <w:rPr>
          <w:sz w:val="24"/>
        </w:rPr>
      </w:pPr>
      <w:r>
        <w:rPr>
          <w:sz w:val="24"/>
        </w:rPr>
        <w:t>Tillage operations redistribute nutrients, pesticide and residue in the soil profile. Appendix A documents the source of parameter values in the database file provided with the model.</w:t>
      </w:r>
    </w:p>
    <w:p w:rsidR="001B431D" w:rsidRDefault="001B431D" w:rsidP="001B431D">
      <w:pPr>
        <w:rPr>
          <w:sz w:val="24"/>
        </w:rPr>
      </w:pPr>
      <w:r>
        <w:rPr>
          <w:sz w:val="24"/>
        </w:rPr>
        <w:t>Below is a partial listing of the tillage.til file.</w:t>
      </w:r>
    </w:p>
    <w:p w:rsidR="001B431D" w:rsidRDefault="000167AB" w:rsidP="001B431D">
      <w:pPr>
        <w:rPr>
          <w:sz w:val="24"/>
        </w:rPr>
      </w:pPr>
      <w:r>
        <w:rPr>
          <w:noProof/>
          <w:sz w:val="24"/>
        </w:rPr>
        <mc:AlternateContent>
          <mc:Choice Requires="wpc">
            <w:drawing>
              <wp:inline distT="0" distB="0" distL="0" distR="0">
                <wp:extent cx="5890260" cy="2567940"/>
                <wp:effectExtent l="9525" t="9525" r="5715" b="32385"/>
                <wp:docPr id="670" name="Canvas 67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18" name="Rectangle 577"/>
                        <wps:cNvSpPr>
                          <a:spLocks noChangeArrowheads="1"/>
                        </wps:cNvSpPr>
                        <wps:spPr bwMode="auto">
                          <a:xfrm>
                            <a:off x="30480" y="15240"/>
                            <a:ext cx="48069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proofErr w:type="spellStart"/>
                              <w:r>
                                <w:rPr>
                                  <w:rFonts w:ascii="Calibri" w:hAnsi="Calibri" w:cs="Calibri"/>
                                  <w:color w:val="000000"/>
                                </w:rPr>
                                <w:t>tillage.til</w:t>
                              </w:r>
                              <w:proofErr w:type="spellEnd"/>
                              <w:r>
                                <w:rPr>
                                  <w:rFonts w:ascii="Calibri" w:hAnsi="Calibri" w:cs="Calibri"/>
                                  <w:color w:val="000000"/>
                                </w:rPr>
                                <w:t>:</w:t>
                              </w:r>
                            </w:p>
                          </w:txbxContent>
                        </wps:txbx>
                        <wps:bodyPr rot="0" vert="horz" wrap="none" lIns="0" tIns="0" rIns="0" bIns="0" anchor="t" anchorCtr="0">
                          <a:spAutoFit/>
                        </wps:bodyPr>
                      </wps:wsp>
                      <wps:wsp>
                        <wps:cNvPr id="519" name="Rectangle 578"/>
                        <wps:cNvSpPr>
                          <a:spLocks noChangeArrowheads="1"/>
                        </wps:cNvSpPr>
                        <wps:spPr bwMode="auto">
                          <a:xfrm>
                            <a:off x="640080" y="15240"/>
                            <a:ext cx="2921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rPr>
                                <w:t xml:space="preserve"> </w:t>
                              </w:r>
                            </w:p>
                          </w:txbxContent>
                        </wps:txbx>
                        <wps:bodyPr rot="0" vert="horz" wrap="none" lIns="0" tIns="0" rIns="0" bIns="0" anchor="t" anchorCtr="0">
                          <a:spAutoFit/>
                        </wps:bodyPr>
                      </wps:wsp>
                      <wps:wsp>
                        <wps:cNvPr id="520" name="Rectangle 579"/>
                        <wps:cNvSpPr>
                          <a:spLocks noChangeArrowheads="1"/>
                        </wps:cNvSpPr>
                        <wps:spPr bwMode="auto">
                          <a:xfrm>
                            <a:off x="1249680" y="15240"/>
                            <a:ext cx="2921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rPr>
                                <w:t xml:space="preserve"> </w:t>
                              </w:r>
                            </w:p>
                          </w:txbxContent>
                        </wps:txbx>
                        <wps:bodyPr rot="0" vert="horz" wrap="none" lIns="0" tIns="0" rIns="0" bIns="0" anchor="t" anchorCtr="0">
                          <a:spAutoFit/>
                        </wps:bodyPr>
                      </wps:wsp>
                      <wps:wsp>
                        <wps:cNvPr id="521" name="Rectangle 580"/>
                        <wps:cNvSpPr>
                          <a:spLocks noChangeArrowheads="1"/>
                        </wps:cNvSpPr>
                        <wps:spPr bwMode="auto">
                          <a:xfrm>
                            <a:off x="1859280" y="15240"/>
                            <a:ext cx="5778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txbxContent>
                        </wps:txbx>
                        <wps:bodyPr rot="0" vert="horz" wrap="none" lIns="0" tIns="0" rIns="0" bIns="0" anchor="t" anchorCtr="0">
                          <a:spAutoFit/>
                        </wps:bodyPr>
                      </wps:wsp>
                      <wps:wsp>
                        <wps:cNvPr id="522" name="Rectangle 581"/>
                        <wps:cNvSpPr>
                          <a:spLocks noChangeArrowheads="1"/>
                        </wps:cNvSpPr>
                        <wps:spPr bwMode="auto">
                          <a:xfrm>
                            <a:off x="2468880" y="15240"/>
                            <a:ext cx="2921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rPr>
                                <w:t xml:space="preserve"> </w:t>
                              </w:r>
                            </w:p>
                          </w:txbxContent>
                        </wps:txbx>
                        <wps:bodyPr rot="0" vert="horz" wrap="none" lIns="0" tIns="0" rIns="0" bIns="0" anchor="t" anchorCtr="0">
                          <a:spAutoFit/>
                        </wps:bodyPr>
                      </wps:wsp>
                      <wps:wsp>
                        <wps:cNvPr id="523" name="Rectangle 582"/>
                        <wps:cNvSpPr>
                          <a:spLocks noChangeArrowheads="1"/>
                        </wps:cNvSpPr>
                        <wps:spPr bwMode="auto">
                          <a:xfrm>
                            <a:off x="30480" y="198120"/>
                            <a:ext cx="39179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rPr>
                                <w:t>TILLNM</w:t>
                              </w:r>
                            </w:p>
                          </w:txbxContent>
                        </wps:txbx>
                        <wps:bodyPr rot="0" vert="horz" wrap="none" lIns="0" tIns="0" rIns="0" bIns="0" anchor="t" anchorCtr="0">
                          <a:spAutoFit/>
                        </wps:bodyPr>
                      </wps:wsp>
                      <wps:wsp>
                        <wps:cNvPr id="524" name="Rectangle 583"/>
                        <wps:cNvSpPr>
                          <a:spLocks noChangeArrowheads="1"/>
                        </wps:cNvSpPr>
                        <wps:spPr bwMode="auto">
                          <a:xfrm>
                            <a:off x="640080" y="198120"/>
                            <a:ext cx="38544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rPr>
                                <w:t>EFFMIX</w:t>
                              </w:r>
                            </w:p>
                          </w:txbxContent>
                        </wps:txbx>
                        <wps:bodyPr rot="0" vert="horz" wrap="none" lIns="0" tIns="0" rIns="0" bIns="0" anchor="t" anchorCtr="0">
                          <a:spAutoFit/>
                        </wps:bodyPr>
                      </wps:wsp>
                      <wps:wsp>
                        <wps:cNvPr id="525" name="Rectangle 584"/>
                        <wps:cNvSpPr>
                          <a:spLocks noChangeArrowheads="1"/>
                        </wps:cNvSpPr>
                        <wps:spPr bwMode="auto">
                          <a:xfrm>
                            <a:off x="1249680" y="198120"/>
                            <a:ext cx="35306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rPr>
                                <w:t>DEPTIL</w:t>
                              </w:r>
                            </w:p>
                          </w:txbxContent>
                        </wps:txbx>
                        <wps:bodyPr rot="0" vert="horz" wrap="none" lIns="0" tIns="0" rIns="0" bIns="0" anchor="t" anchorCtr="0">
                          <a:spAutoFit/>
                        </wps:bodyPr>
                      </wps:wsp>
                      <wps:wsp>
                        <wps:cNvPr id="526" name="Rectangle 585"/>
                        <wps:cNvSpPr>
                          <a:spLocks noChangeArrowheads="1"/>
                        </wps:cNvSpPr>
                        <wps:spPr bwMode="auto">
                          <a:xfrm>
                            <a:off x="1859280" y="198120"/>
                            <a:ext cx="43434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rPr>
                                <w:t>RANRNS</w:t>
                              </w:r>
                            </w:p>
                          </w:txbxContent>
                        </wps:txbx>
                        <wps:bodyPr rot="0" vert="horz" wrap="none" lIns="0" tIns="0" rIns="0" bIns="0" anchor="t" anchorCtr="0">
                          <a:spAutoFit/>
                        </wps:bodyPr>
                      </wps:wsp>
                      <wps:wsp>
                        <wps:cNvPr id="527" name="Rectangle 586"/>
                        <wps:cNvSpPr>
                          <a:spLocks noChangeArrowheads="1"/>
                        </wps:cNvSpPr>
                        <wps:spPr bwMode="auto">
                          <a:xfrm>
                            <a:off x="2468880" y="198120"/>
                            <a:ext cx="52578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rPr>
                                <w:t>RIDGE_HT</w:t>
                              </w:r>
                            </w:p>
                          </w:txbxContent>
                        </wps:txbx>
                        <wps:bodyPr rot="0" vert="horz" wrap="none" lIns="0" tIns="0" rIns="0" bIns="0" anchor="t" anchorCtr="0">
                          <a:spAutoFit/>
                        </wps:bodyPr>
                      </wps:wsp>
                      <wps:wsp>
                        <wps:cNvPr id="528" name="Rectangle 587"/>
                        <wps:cNvSpPr>
                          <a:spLocks noChangeArrowheads="1"/>
                        </wps:cNvSpPr>
                        <wps:spPr bwMode="auto">
                          <a:xfrm>
                            <a:off x="3078480" y="198120"/>
                            <a:ext cx="50863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rPr>
                                <w:t>RIDGE_SP</w:t>
                              </w:r>
                            </w:p>
                          </w:txbxContent>
                        </wps:txbx>
                        <wps:bodyPr rot="0" vert="horz" wrap="none" lIns="0" tIns="0" rIns="0" bIns="0" anchor="t" anchorCtr="0">
                          <a:spAutoFit/>
                        </wps:bodyPr>
                      </wps:wsp>
                      <wps:wsp>
                        <wps:cNvPr id="529" name="Rectangle 588"/>
                        <wps:cNvSpPr>
                          <a:spLocks noChangeArrowheads="1"/>
                        </wps:cNvSpPr>
                        <wps:spPr bwMode="auto">
                          <a:xfrm>
                            <a:off x="4084320" y="198120"/>
                            <a:ext cx="59055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rPr>
                                <w:t>Description</w:t>
                              </w:r>
                            </w:p>
                          </w:txbxContent>
                        </wps:txbx>
                        <wps:bodyPr rot="0" vert="horz" wrap="none" lIns="0" tIns="0" rIns="0" bIns="0" anchor="t" anchorCtr="0">
                          <a:spAutoFit/>
                        </wps:bodyPr>
                      </wps:wsp>
                      <wps:wsp>
                        <wps:cNvPr id="530" name="Rectangle 589"/>
                        <wps:cNvSpPr>
                          <a:spLocks noChangeArrowheads="1"/>
                        </wps:cNvSpPr>
                        <wps:spPr bwMode="auto">
                          <a:xfrm>
                            <a:off x="30480" y="381000"/>
                            <a:ext cx="41211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proofErr w:type="spellStart"/>
                              <w:proofErr w:type="gramStart"/>
                              <w:r>
                                <w:rPr>
                                  <w:rFonts w:ascii="Calibri" w:hAnsi="Calibri" w:cs="Calibri"/>
                                  <w:color w:val="000000"/>
                                </w:rPr>
                                <w:t>fallplow</w:t>
                              </w:r>
                              <w:proofErr w:type="spellEnd"/>
                              <w:proofErr w:type="gramEnd"/>
                            </w:p>
                          </w:txbxContent>
                        </wps:txbx>
                        <wps:bodyPr rot="0" vert="horz" wrap="none" lIns="0" tIns="0" rIns="0" bIns="0" anchor="t" anchorCtr="0">
                          <a:spAutoFit/>
                        </wps:bodyPr>
                      </wps:wsp>
                      <wps:wsp>
                        <wps:cNvPr id="531" name="Rectangle 590"/>
                        <wps:cNvSpPr>
                          <a:spLocks noChangeArrowheads="1"/>
                        </wps:cNvSpPr>
                        <wps:spPr bwMode="auto">
                          <a:xfrm>
                            <a:off x="952500" y="381000"/>
                            <a:ext cx="22542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rPr>
                                <w:t>0.95</w:t>
                              </w:r>
                            </w:p>
                          </w:txbxContent>
                        </wps:txbx>
                        <wps:bodyPr rot="0" vert="horz" wrap="none" lIns="0" tIns="0" rIns="0" bIns="0" anchor="t" anchorCtr="0">
                          <a:spAutoFit/>
                        </wps:bodyPr>
                      </wps:wsp>
                      <wps:wsp>
                        <wps:cNvPr id="532" name="Rectangle 591"/>
                        <wps:cNvSpPr>
                          <a:spLocks noChangeArrowheads="1"/>
                        </wps:cNvSpPr>
                        <wps:spPr bwMode="auto">
                          <a:xfrm>
                            <a:off x="1600200" y="381000"/>
                            <a:ext cx="19367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rPr>
                                <w:t>150</w:t>
                              </w:r>
                            </w:p>
                          </w:txbxContent>
                        </wps:txbx>
                        <wps:bodyPr rot="0" vert="horz" wrap="none" lIns="0" tIns="0" rIns="0" bIns="0" anchor="t" anchorCtr="0">
                          <a:spAutoFit/>
                        </wps:bodyPr>
                      </wps:wsp>
                      <wps:wsp>
                        <wps:cNvPr id="533" name="Rectangle 592"/>
                        <wps:cNvSpPr>
                          <a:spLocks noChangeArrowheads="1"/>
                        </wps:cNvSpPr>
                        <wps:spPr bwMode="auto">
                          <a:xfrm>
                            <a:off x="2278380" y="38100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rPr>
                                <w:t>75</w:t>
                              </w:r>
                            </w:p>
                          </w:txbxContent>
                        </wps:txbx>
                        <wps:bodyPr rot="0" vert="horz" wrap="none" lIns="0" tIns="0" rIns="0" bIns="0" anchor="t" anchorCtr="0">
                          <a:spAutoFit/>
                        </wps:bodyPr>
                      </wps:wsp>
                      <wps:wsp>
                        <wps:cNvPr id="534" name="Rectangle 593"/>
                        <wps:cNvSpPr>
                          <a:spLocks noChangeArrowheads="1"/>
                        </wps:cNvSpPr>
                        <wps:spPr bwMode="auto">
                          <a:xfrm>
                            <a:off x="2956560" y="38100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rPr>
                                <w:t>0</w:t>
                              </w:r>
                            </w:p>
                          </w:txbxContent>
                        </wps:txbx>
                        <wps:bodyPr rot="0" vert="horz" wrap="none" lIns="0" tIns="0" rIns="0" bIns="0" anchor="t" anchorCtr="0">
                          <a:spAutoFit/>
                        </wps:bodyPr>
                      </wps:wsp>
                      <wps:wsp>
                        <wps:cNvPr id="535" name="Rectangle 594"/>
                        <wps:cNvSpPr>
                          <a:spLocks noChangeArrowheads="1"/>
                        </wps:cNvSpPr>
                        <wps:spPr bwMode="auto">
                          <a:xfrm>
                            <a:off x="3566160" y="38100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rPr>
                                <w:t>0</w:t>
                              </w:r>
                            </w:p>
                          </w:txbxContent>
                        </wps:txbx>
                        <wps:bodyPr rot="0" vert="horz" wrap="none" lIns="0" tIns="0" rIns="0" bIns="0" anchor="t" anchorCtr="0">
                          <a:spAutoFit/>
                        </wps:bodyPr>
                      </wps:wsp>
                      <wps:wsp>
                        <wps:cNvPr id="536" name="Rectangle 595"/>
                        <wps:cNvSpPr>
                          <a:spLocks noChangeArrowheads="1"/>
                        </wps:cNvSpPr>
                        <wps:spPr bwMode="auto">
                          <a:xfrm>
                            <a:off x="4084320" y="381000"/>
                            <a:ext cx="145478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proofErr w:type="spellStart"/>
                              <w:proofErr w:type="gramStart"/>
                              <w:r>
                                <w:rPr>
                                  <w:rFonts w:ascii="Calibri" w:hAnsi="Calibri" w:cs="Calibri"/>
                                  <w:color w:val="000000"/>
                                </w:rPr>
                                <w:t>genericfallplowingoperation</w:t>
                              </w:r>
                              <w:proofErr w:type="spellEnd"/>
                              <w:proofErr w:type="gramEnd"/>
                            </w:p>
                          </w:txbxContent>
                        </wps:txbx>
                        <wps:bodyPr rot="0" vert="horz" wrap="none" lIns="0" tIns="0" rIns="0" bIns="0" anchor="t" anchorCtr="0">
                          <a:spAutoFit/>
                        </wps:bodyPr>
                      </wps:wsp>
                      <wps:wsp>
                        <wps:cNvPr id="537" name="Rectangle 596"/>
                        <wps:cNvSpPr>
                          <a:spLocks noChangeArrowheads="1"/>
                        </wps:cNvSpPr>
                        <wps:spPr bwMode="auto">
                          <a:xfrm>
                            <a:off x="30480" y="563880"/>
                            <a:ext cx="47434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proofErr w:type="spellStart"/>
                              <w:proofErr w:type="gramStart"/>
                              <w:r>
                                <w:rPr>
                                  <w:rFonts w:ascii="Calibri" w:hAnsi="Calibri" w:cs="Calibri"/>
                                  <w:color w:val="000000"/>
                                </w:rPr>
                                <w:t>sprgplow</w:t>
                              </w:r>
                              <w:proofErr w:type="spellEnd"/>
                              <w:proofErr w:type="gramEnd"/>
                            </w:p>
                          </w:txbxContent>
                        </wps:txbx>
                        <wps:bodyPr rot="0" vert="horz" wrap="none" lIns="0" tIns="0" rIns="0" bIns="0" anchor="t" anchorCtr="0">
                          <a:spAutoFit/>
                        </wps:bodyPr>
                      </wps:wsp>
                      <wps:wsp>
                        <wps:cNvPr id="538" name="Rectangle 597"/>
                        <wps:cNvSpPr>
                          <a:spLocks noChangeArrowheads="1"/>
                        </wps:cNvSpPr>
                        <wps:spPr bwMode="auto">
                          <a:xfrm>
                            <a:off x="1021080" y="563880"/>
                            <a:ext cx="16129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rPr>
                                <w:t>0.5</w:t>
                              </w:r>
                            </w:p>
                          </w:txbxContent>
                        </wps:txbx>
                        <wps:bodyPr rot="0" vert="horz" wrap="none" lIns="0" tIns="0" rIns="0" bIns="0" anchor="t" anchorCtr="0">
                          <a:spAutoFit/>
                        </wps:bodyPr>
                      </wps:wsp>
                      <wps:wsp>
                        <wps:cNvPr id="539" name="Rectangle 598"/>
                        <wps:cNvSpPr>
                          <a:spLocks noChangeArrowheads="1"/>
                        </wps:cNvSpPr>
                        <wps:spPr bwMode="auto">
                          <a:xfrm>
                            <a:off x="1600200" y="563880"/>
                            <a:ext cx="19367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rPr>
                                <w:t>125</w:t>
                              </w:r>
                            </w:p>
                          </w:txbxContent>
                        </wps:txbx>
                        <wps:bodyPr rot="0" vert="horz" wrap="none" lIns="0" tIns="0" rIns="0" bIns="0" anchor="t" anchorCtr="0">
                          <a:spAutoFit/>
                        </wps:bodyPr>
                      </wps:wsp>
                      <wps:wsp>
                        <wps:cNvPr id="540" name="Rectangle 599"/>
                        <wps:cNvSpPr>
                          <a:spLocks noChangeArrowheads="1"/>
                        </wps:cNvSpPr>
                        <wps:spPr bwMode="auto">
                          <a:xfrm>
                            <a:off x="2278380" y="56388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rPr>
                                <w:t>50</w:t>
                              </w:r>
                            </w:p>
                          </w:txbxContent>
                        </wps:txbx>
                        <wps:bodyPr rot="0" vert="horz" wrap="none" lIns="0" tIns="0" rIns="0" bIns="0" anchor="t" anchorCtr="0">
                          <a:spAutoFit/>
                        </wps:bodyPr>
                      </wps:wsp>
                      <wps:wsp>
                        <wps:cNvPr id="541" name="Rectangle 600"/>
                        <wps:cNvSpPr>
                          <a:spLocks noChangeArrowheads="1"/>
                        </wps:cNvSpPr>
                        <wps:spPr bwMode="auto">
                          <a:xfrm>
                            <a:off x="2956560" y="56388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rPr>
                                <w:t>0</w:t>
                              </w:r>
                            </w:p>
                          </w:txbxContent>
                        </wps:txbx>
                        <wps:bodyPr rot="0" vert="horz" wrap="none" lIns="0" tIns="0" rIns="0" bIns="0" anchor="t" anchorCtr="0">
                          <a:spAutoFit/>
                        </wps:bodyPr>
                      </wps:wsp>
                      <wps:wsp>
                        <wps:cNvPr id="542" name="Rectangle 601"/>
                        <wps:cNvSpPr>
                          <a:spLocks noChangeArrowheads="1"/>
                        </wps:cNvSpPr>
                        <wps:spPr bwMode="auto">
                          <a:xfrm>
                            <a:off x="3566160" y="56388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rPr>
                                <w:t>0</w:t>
                              </w:r>
                            </w:p>
                          </w:txbxContent>
                        </wps:txbx>
                        <wps:bodyPr rot="0" vert="horz" wrap="none" lIns="0" tIns="0" rIns="0" bIns="0" anchor="t" anchorCtr="0">
                          <a:spAutoFit/>
                        </wps:bodyPr>
                      </wps:wsp>
                      <wps:wsp>
                        <wps:cNvPr id="543" name="Rectangle 602"/>
                        <wps:cNvSpPr>
                          <a:spLocks noChangeArrowheads="1"/>
                        </wps:cNvSpPr>
                        <wps:spPr bwMode="auto">
                          <a:xfrm>
                            <a:off x="4084320" y="563880"/>
                            <a:ext cx="161353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proofErr w:type="spellStart"/>
                              <w:proofErr w:type="gramStart"/>
                              <w:r>
                                <w:rPr>
                                  <w:rFonts w:ascii="Calibri" w:hAnsi="Calibri" w:cs="Calibri"/>
                                  <w:color w:val="000000"/>
                                </w:rPr>
                                <w:t>genericspringplowingoperation</w:t>
                              </w:r>
                              <w:proofErr w:type="spellEnd"/>
                              <w:proofErr w:type="gramEnd"/>
                            </w:p>
                          </w:txbxContent>
                        </wps:txbx>
                        <wps:bodyPr rot="0" vert="horz" wrap="none" lIns="0" tIns="0" rIns="0" bIns="0" anchor="t" anchorCtr="0">
                          <a:spAutoFit/>
                        </wps:bodyPr>
                      </wps:wsp>
                      <wps:wsp>
                        <wps:cNvPr id="544" name="Rectangle 603"/>
                        <wps:cNvSpPr>
                          <a:spLocks noChangeArrowheads="1"/>
                        </wps:cNvSpPr>
                        <wps:spPr bwMode="auto">
                          <a:xfrm>
                            <a:off x="30480" y="746760"/>
                            <a:ext cx="36766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proofErr w:type="spellStart"/>
                              <w:proofErr w:type="gramStart"/>
                              <w:r>
                                <w:rPr>
                                  <w:rFonts w:ascii="Calibri" w:hAnsi="Calibri" w:cs="Calibri"/>
                                  <w:color w:val="000000"/>
                                </w:rPr>
                                <w:t>constill</w:t>
                              </w:r>
                              <w:proofErr w:type="spellEnd"/>
                              <w:proofErr w:type="gramEnd"/>
                            </w:p>
                          </w:txbxContent>
                        </wps:txbx>
                        <wps:bodyPr rot="0" vert="horz" wrap="none" lIns="0" tIns="0" rIns="0" bIns="0" anchor="t" anchorCtr="0">
                          <a:spAutoFit/>
                        </wps:bodyPr>
                      </wps:wsp>
                      <wps:wsp>
                        <wps:cNvPr id="545" name="Rectangle 604"/>
                        <wps:cNvSpPr>
                          <a:spLocks noChangeArrowheads="1"/>
                        </wps:cNvSpPr>
                        <wps:spPr bwMode="auto">
                          <a:xfrm>
                            <a:off x="952500" y="746760"/>
                            <a:ext cx="22542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rPr>
                                <w:t>0.25</w:t>
                              </w:r>
                            </w:p>
                          </w:txbxContent>
                        </wps:txbx>
                        <wps:bodyPr rot="0" vert="horz" wrap="none" lIns="0" tIns="0" rIns="0" bIns="0" anchor="t" anchorCtr="0">
                          <a:spAutoFit/>
                        </wps:bodyPr>
                      </wps:wsp>
                      <wps:wsp>
                        <wps:cNvPr id="546" name="Rectangle 605"/>
                        <wps:cNvSpPr>
                          <a:spLocks noChangeArrowheads="1"/>
                        </wps:cNvSpPr>
                        <wps:spPr bwMode="auto">
                          <a:xfrm>
                            <a:off x="1600200" y="746760"/>
                            <a:ext cx="19367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rPr>
                                <w:t>100</w:t>
                              </w:r>
                            </w:p>
                          </w:txbxContent>
                        </wps:txbx>
                        <wps:bodyPr rot="0" vert="horz" wrap="none" lIns="0" tIns="0" rIns="0" bIns="0" anchor="t" anchorCtr="0">
                          <a:spAutoFit/>
                        </wps:bodyPr>
                      </wps:wsp>
                      <wps:wsp>
                        <wps:cNvPr id="547" name="Rectangle 606"/>
                        <wps:cNvSpPr>
                          <a:spLocks noChangeArrowheads="1"/>
                        </wps:cNvSpPr>
                        <wps:spPr bwMode="auto">
                          <a:xfrm>
                            <a:off x="2278380" y="74676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rPr>
                                <w:t>40</w:t>
                              </w:r>
                            </w:p>
                          </w:txbxContent>
                        </wps:txbx>
                        <wps:bodyPr rot="0" vert="horz" wrap="none" lIns="0" tIns="0" rIns="0" bIns="0" anchor="t" anchorCtr="0">
                          <a:spAutoFit/>
                        </wps:bodyPr>
                      </wps:wsp>
                      <wps:wsp>
                        <wps:cNvPr id="548" name="Rectangle 607"/>
                        <wps:cNvSpPr>
                          <a:spLocks noChangeArrowheads="1"/>
                        </wps:cNvSpPr>
                        <wps:spPr bwMode="auto">
                          <a:xfrm>
                            <a:off x="2956560" y="74676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rPr>
                                <w:t>0</w:t>
                              </w:r>
                            </w:p>
                          </w:txbxContent>
                        </wps:txbx>
                        <wps:bodyPr rot="0" vert="horz" wrap="none" lIns="0" tIns="0" rIns="0" bIns="0" anchor="t" anchorCtr="0">
                          <a:spAutoFit/>
                        </wps:bodyPr>
                      </wps:wsp>
                      <wps:wsp>
                        <wps:cNvPr id="549" name="Rectangle 608"/>
                        <wps:cNvSpPr>
                          <a:spLocks noChangeArrowheads="1"/>
                        </wps:cNvSpPr>
                        <wps:spPr bwMode="auto">
                          <a:xfrm>
                            <a:off x="3566160" y="74676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rPr>
                                <w:t>0</w:t>
                              </w:r>
                            </w:p>
                          </w:txbxContent>
                        </wps:txbx>
                        <wps:bodyPr rot="0" vert="horz" wrap="none" lIns="0" tIns="0" rIns="0" bIns="0" anchor="t" anchorCtr="0">
                          <a:spAutoFit/>
                        </wps:bodyPr>
                      </wps:wsp>
                      <wps:wsp>
                        <wps:cNvPr id="550" name="Rectangle 609"/>
                        <wps:cNvSpPr>
                          <a:spLocks noChangeArrowheads="1"/>
                        </wps:cNvSpPr>
                        <wps:spPr bwMode="auto">
                          <a:xfrm>
                            <a:off x="4084320" y="746760"/>
                            <a:ext cx="136207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proofErr w:type="spellStart"/>
                              <w:proofErr w:type="gramStart"/>
                              <w:r>
                                <w:rPr>
                                  <w:rFonts w:ascii="Calibri" w:hAnsi="Calibri" w:cs="Calibri"/>
                                  <w:color w:val="000000"/>
                                </w:rPr>
                                <w:t>genericconservationtillage</w:t>
                              </w:r>
                              <w:proofErr w:type="spellEnd"/>
                              <w:proofErr w:type="gramEnd"/>
                            </w:p>
                          </w:txbxContent>
                        </wps:txbx>
                        <wps:bodyPr rot="0" vert="horz" wrap="none" lIns="0" tIns="0" rIns="0" bIns="0" anchor="t" anchorCtr="0">
                          <a:spAutoFit/>
                        </wps:bodyPr>
                      </wps:wsp>
                      <wps:wsp>
                        <wps:cNvPr id="551" name="Rectangle 610"/>
                        <wps:cNvSpPr>
                          <a:spLocks noChangeArrowheads="1"/>
                        </wps:cNvSpPr>
                        <wps:spPr bwMode="auto">
                          <a:xfrm>
                            <a:off x="30480" y="929640"/>
                            <a:ext cx="35496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proofErr w:type="spellStart"/>
                              <w:proofErr w:type="gramStart"/>
                              <w:r>
                                <w:rPr>
                                  <w:rFonts w:ascii="Calibri" w:hAnsi="Calibri" w:cs="Calibri"/>
                                  <w:color w:val="000000"/>
                                </w:rPr>
                                <w:t>zerotill</w:t>
                              </w:r>
                              <w:proofErr w:type="spellEnd"/>
                              <w:proofErr w:type="gramEnd"/>
                            </w:p>
                          </w:txbxContent>
                        </wps:txbx>
                        <wps:bodyPr rot="0" vert="horz" wrap="none" lIns="0" tIns="0" rIns="0" bIns="0" anchor="t" anchorCtr="0">
                          <a:spAutoFit/>
                        </wps:bodyPr>
                      </wps:wsp>
                      <wps:wsp>
                        <wps:cNvPr id="552" name="Rectangle 611"/>
                        <wps:cNvSpPr>
                          <a:spLocks noChangeArrowheads="1"/>
                        </wps:cNvSpPr>
                        <wps:spPr bwMode="auto">
                          <a:xfrm>
                            <a:off x="952500" y="929640"/>
                            <a:ext cx="22542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rPr>
                                <w:t>0.05</w:t>
                              </w:r>
                            </w:p>
                          </w:txbxContent>
                        </wps:txbx>
                        <wps:bodyPr rot="0" vert="horz" wrap="none" lIns="0" tIns="0" rIns="0" bIns="0" anchor="t" anchorCtr="0">
                          <a:spAutoFit/>
                        </wps:bodyPr>
                      </wps:wsp>
                      <wps:wsp>
                        <wps:cNvPr id="553" name="Rectangle 612"/>
                        <wps:cNvSpPr>
                          <a:spLocks noChangeArrowheads="1"/>
                        </wps:cNvSpPr>
                        <wps:spPr bwMode="auto">
                          <a:xfrm>
                            <a:off x="1668780" y="92964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rPr>
                                <w:t>25</w:t>
                              </w:r>
                            </w:p>
                          </w:txbxContent>
                        </wps:txbx>
                        <wps:bodyPr rot="0" vert="horz" wrap="none" lIns="0" tIns="0" rIns="0" bIns="0" anchor="t" anchorCtr="0">
                          <a:spAutoFit/>
                        </wps:bodyPr>
                      </wps:wsp>
                      <wps:wsp>
                        <wps:cNvPr id="554" name="Rectangle 613"/>
                        <wps:cNvSpPr>
                          <a:spLocks noChangeArrowheads="1"/>
                        </wps:cNvSpPr>
                        <wps:spPr bwMode="auto">
                          <a:xfrm>
                            <a:off x="2278380" y="92964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rPr>
                                <w:t>10</w:t>
                              </w:r>
                            </w:p>
                          </w:txbxContent>
                        </wps:txbx>
                        <wps:bodyPr rot="0" vert="horz" wrap="none" lIns="0" tIns="0" rIns="0" bIns="0" anchor="t" anchorCtr="0">
                          <a:spAutoFit/>
                        </wps:bodyPr>
                      </wps:wsp>
                      <wps:wsp>
                        <wps:cNvPr id="555" name="Rectangle 614"/>
                        <wps:cNvSpPr>
                          <a:spLocks noChangeArrowheads="1"/>
                        </wps:cNvSpPr>
                        <wps:spPr bwMode="auto">
                          <a:xfrm>
                            <a:off x="2956560" y="92964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rPr>
                                <w:t>0</w:t>
                              </w:r>
                            </w:p>
                          </w:txbxContent>
                        </wps:txbx>
                        <wps:bodyPr rot="0" vert="horz" wrap="none" lIns="0" tIns="0" rIns="0" bIns="0" anchor="t" anchorCtr="0">
                          <a:spAutoFit/>
                        </wps:bodyPr>
                      </wps:wsp>
                      <wps:wsp>
                        <wps:cNvPr id="556" name="Rectangle 615"/>
                        <wps:cNvSpPr>
                          <a:spLocks noChangeArrowheads="1"/>
                        </wps:cNvSpPr>
                        <wps:spPr bwMode="auto">
                          <a:xfrm>
                            <a:off x="3566160" y="92964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rPr>
                                <w:t>0</w:t>
                              </w:r>
                            </w:p>
                          </w:txbxContent>
                        </wps:txbx>
                        <wps:bodyPr rot="0" vert="horz" wrap="none" lIns="0" tIns="0" rIns="0" bIns="0" anchor="t" anchorCtr="0">
                          <a:spAutoFit/>
                        </wps:bodyPr>
                      </wps:wsp>
                      <wps:wsp>
                        <wps:cNvPr id="557" name="Rectangle 616"/>
                        <wps:cNvSpPr>
                          <a:spLocks noChangeArrowheads="1"/>
                        </wps:cNvSpPr>
                        <wps:spPr bwMode="auto">
                          <a:xfrm>
                            <a:off x="4084320" y="929640"/>
                            <a:ext cx="102425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proofErr w:type="spellStart"/>
                              <w:proofErr w:type="gramStart"/>
                              <w:r>
                                <w:rPr>
                                  <w:rFonts w:ascii="Calibri" w:hAnsi="Calibri" w:cs="Calibri"/>
                                  <w:color w:val="000000"/>
                                </w:rPr>
                                <w:t>genericno-tillmixing</w:t>
                              </w:r>
                              <w:proofErr w:type="spellEnd"/>
                              <w:proofErr w:type="gramEnd"/>
                            </w:p>
                          </w:txbxContent>
                        </wps:txbx>
                        <wps:bodyPr rot="0" vert="horz" wrap="none" lIns="0" tIns="0" rIns="0" bIns="0" anchor="t" anchorCtr="0">
                          <a:spAutoFit/>
                        </wps:bodyPr>
                      </wps:wsp>
                      <wps:wsp>
                        <wps:cNvPr id="558" name="Rectangle 617"/>
                        <wps:cNvSpPr>
                          <a:spLocks noChangeArrowheads="1"/>
                        </wps:cNvSpPr>
                        <wps:spPr bwMode="auto">
                          <a:xfrm>
                            <a:off x="30480" y="1112520"/>
                            <a:ext cx="38036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proofErr w:type="spellStart"/>
                              <w:proofErr w:type="gramStart"/>
                              <w:r>
                                <w:rPr>
                                  <w:rFonts w:ascii="Calibri" w:hAnsi="Calibri" w:cs="Calibri"/>
                                  <w:color w:val="000000"/>
                                </w:rPr>
                                <w:t>duckftc</w:t>
                              </w:r>
                              <w:proofErr w:type="spellEnd"/>
                              <w:proofErr w:type="gramEnd"/>
                            </w:p>
                          </w:txbxContent>
                        </wps:txbx>
                        <wps:bodyPr rot="0" vert="horz" wrap="none" lIns="0" tIns="0" rIns="0" bIns="0" anchor="t" anchorCtr="0">
                          <a:spAutoFit/>
                        </wps:bodyPr>
                      </wps:wsp>
                      <wps:wsp>
                        <wps:cNvPr id="559" name="Rectangle 618"/>
                        <wps:cNvSpPr>
                          <a:spLocks noChangeArrowheads="1"/>
                        </wps:cNvSpPr>
                        <wps:spPr bwMode="auto">
                          <a:xfrm>
                            <a:off x="952500" y="1112520"/>
                            <a:ext cx="22542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rPr>
                                <w:t>0.55</w:t>
                              </w:r>
                            </w:p>
                          </w:txbxContent>
                        </wps:txbx>
                        <wps:bodyPr rot="0" vert="horz" wrap="none" lIns="0" tIns="0" rIns="0" bIns="0" anchor="t" anchorCtr="0">
                          <a:spAutoFit/>
                        </wps:bodyPr>
                      </wps:wsp>
                      <wps:wsp>
                        <wps:cNvPr id="560" name="Rectangle 619"/>
                        <wps:cNvSpPr>
                          <a:spLocks noChangeArrowheads="1"/>
                        </wps:cNvSpPr>
                        <wps:spPr bwMode="auto">
                          <a:xfrm>
                            <a:off x="1600200" y="1112520"/>
                            <a:ext cx="19367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rPr>
                                <w:t>100</w:t>
                              </w:r>
                            </w:p>
                          </w:txbxContent>
                        </wps:txbx>
                        <wps:bodyPr rot="0" vert="horz" wrap="none" lIns="0" tIns="0" rIns="0" bIns="0" anchor="t" anchorCtr="0">
                          <a:spAutoFit/>
                        </wps:bodyPr>
                      </wps:wsp>
                      <wps:wsp>
                        <wps:cNvPr id="561" name="Rectangle 620"/>
                        <wps:cNvSpPr>
                          <a:spLocks noChangeArrowheads="1"/>
                        </wps:cNvSpPr>
                        <wps:spPr bwMode="auto">
                          <a:xfrm>
                            <a:off x="2278380" y="111252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rPr>
                                <w:t>15</w:t>
                              </w:r>
                            </w:p>
                          </w:txbxContent>
                        </wps:txbx>
                        <wps:bodyPr rot="0" vert="horz" wrap="none" lIns="0" tIns="0" rIns="0" bIns="0" anchor="t" anchorCtr="0">
                          <a:spAutoFit/>
                        </wps:bodyPr>
                      </wps:wsp>
                      <wps:wsp>
                        <wps:cNvPr id="562" name="Rectangle 621"/>
                        <wps:cNvSpPr>
                          <a:spLocks noChangeArrowheads="1"/>
                        </wps:cNvSpPr>
                        <wps:spPr bwMode="auto">
                          <a:xfrm>
                            <a:off x="2956560" y="111252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rPr>
                                <w:t>0</w:t>
                              </w:r>
                            </w:p>
                          </w:txbxContent>
                        </wps:txbx>
                        <wps:bodyPr rot="0" vert="horz" wrap="none" lIns="0" tIns="0" rIns="0" bIns="0" anchor="t" anchorCtr="0">
                          <a:spAutoFit/>
                        </wps:bodyPr>
                      </wps:wsp>
                      <wps:wsp>
                        <wps:cNvPr id="563" name="Rectangle 622"/>
                        <wps:cNvSpPr>
                          <a:spLocks noChangeArrowheads="1"/>
                        </wps:cNvSpPr>
                        <wps:spPr bwMode="auto">
                          <a:xfrm>
                            <a:off x="3566160" y="111252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rPr>
                                <w:t>0</w:t>
                              </w:r>
                            </w:p>
                          </w:txbxContent>
                        </wps:txbx>
                        <wps:bodyPr rot="0" vert="horz" wrap="none" lIns="0" tIns="0" rIns="0" bIns="0" anchor="t" anchorCtr="0">
                          <a:spAutoFit/>
                        </wps:bodyPr>
                      </wps:wsp>
                      <wps:wsp>
                        <wps:cNvPr id="564" name="Rectangle 623"/>
                        <wps:cNvSpPr>
                          <a:spLocks noChangeArrowheads="1"/>
                        </wps:cNvSpPr>
                        <wps:spPr bwMode="auto">
                          <a:xfrm>
                            <a:off x="4084320" y="1112520"/>
                            <a:ext cx="953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proofErr w:type="spellStart"/>
                              <w:proofErr w:type="gramStart"/>
                              <w:r>
                                <w:rPr>
                                  <w:rFonts w:ascii="Calibri" w:hAnsi="Calibri" w:cs="Calibri"/>
                                  <w:color w:val="000000"/>
                                </w:rPr>
                                <w:t>duckfootcultivator</w:t>
                              </w:r>
                              <w:proofErr w:type="spellEnd"/>
                              <w:proofErr w:type="gramEnd"/>
                            </w:p>
                          </w:txbxContent>
                        </wps:txbx>
                        <wps:bodyPr rot="0" vert="horz" wrap="none" lIns="0" tIns="0" rIns="0" bIns="0" anchor="t" anchorCtr="0">
                          <a:spAutoFit/>
                        </wps:bodyPr>
                      </wps:wsp>
                      <wps:wsp>
                        <wps:cNvPr id="565" name="Rectangle 624"/>
                        <wps:cNvSpPr>
                          <a:spLocks noChangeArrowheads="1"/>
                        </wps:cNvSpPr>
                        <wps:spPr bwMode="auto">
                          <a:xfrm>
                            <a:off x="30480" y="1295400"/>
                            <a:ext cx="32702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proofErr w:type="spellStart"/>
                              <w:proofErr w:type="gramStart"/>
                              <w:r>
                                <w:rPr>
                                  <w:rFonts w:ascii="Calibri" w:hAnsi="Calibri" w:cs="Calibri"/>
                                  <w:color w:val="000000"/>
                                </w:rPr>
                                <w:t>fldcult</w:t>
                              </w:r>
                              <w:proofErr w:type="spellEnd"/>
                              <w:proofErr w:type="gramEnd"/>
                            </w:p>
                          </w:txbxContent>
                        </wps:txbx>
                        <wps:bodyPr rot="0" vert="horz" wrap="none" lIns="0" tIns="0" rIns="0" bIns="0" anchor="t" anchorCtr="0">
                          <a:spAutoFit/>
                        </wps:bodyPr>
                      </wps:wsp>
                      <wps:wsp>
                        <wps:cNvPr id="566" name="Rectangle 625"/>
                        <wps:cNvSpPr>
                          <a:spLocks noChangeArrowheads="1"/>
                        </wps:cNvSpPr>
                        <wps:spPr bwMode="auto">
                          <a:xfrm>
                            <a:off x="1021080" y="1295400"/>
                            <a:ext cx="16129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rPr>
                                <w:t>0.3</w:t>
                              </w:r>
                            </w:p>
                          </w:txbxContent>
                        </wps:txbx>
                        <wps:bodyPr rot="0" vert="horz" wrap="none" lIns="0" tIns="0" rIns="0" bIns="0" anchor="t" anchorCtr="0">
                          <a:spAutoFit/>
                        </wps:bodyPr>
                      </wps:wsp>
                      <wps:wsp>
                        <wps:cNvPr id="567" name="Rectangle 626"/>
                        <wps:cNvSpPr>
                          <a:spLocks noChangeArrowheads="1"/>
                        </wps:cNvSpPr>
                        <wps:spPr bwMode="auto">
                          <a:xfrm>
                            <a:off x="1600200" y="1295400"/>
                            <a:ext cx="19367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rPr>
                                <w:t>100</w:t>
                              </w:r>
                            </w:p>
                          </w:txbxContent>
                        </wps:txbx>
                        <wps:bodyPr rot="0" vert="horz" wrap="none" lIns="0" tIns="0" rIns="0" bIns="0" anchor="t" anchorCtr="0">
                          <a:spAutoFit/>
                        </wps:bodyPr>
                      </wps:wsp>
                      <wps:wsp>
                        <wps:cNvPr id="568" name="Rectangle 627"/>
                        <wps:cNvSpPr>
                          <a:spLocks noChangeArrowheads="1"/>
                        </wps:cNvSpPr>
                        <wps:spPr bwMode="auto">
                          <a:xfrm>
                            <a:off x="2278380" y="129540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rPr>
                                <w:t>20</w:t>
                              </w:r>
                            </w:p>
                          </w:txbxContent>
                        </wps:txbx>
                        <wps:bodyPr rot="0" vert="horz" wrap="none" lIns="0" tIns="0" rIns="0" bIns="0" anchor="t" anchorCtr="0">
                          <a:spAutoFit/>
                        </wps:bodyPr>
                      </wps:wsp>
                      <wps:wsp>
                        <wps:cNvPr id="569" name="Rectangle 628"/>
                        <wps:cNvSpPr>
                          <a:spLocks noChangeArrowheads="1"/>
                        </wps:cNvSpPr>
                        <wps:spPr bwMode="auto">
                          <a:xfrm>
                            <a:off x="2956560" y="129540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rPr>
                                <w:t>0</w:t>
                              </w:r>
                            </w:p>
                          </w:txbxContent>
                        </wps:txbx>
                        <wps:bodyPr rot="0" vert="horz" wrap="none" lIns="0" tIns="0" rIns="0" bIns="0" anchor="t" anchorCtr="0">
                          <a:spAutoFit/>
                        </wps:bodyPr>
                      </wps:wsp>
                      <wps:wsp>
                        <wps:cNvPr id="570" name="Rectangle 629"/>
                        <wps:cNvSpPr>
                          <a:spLocks noChangeArrowheads="1"/>
                        </wps:cNvSpPr>
                        <wps:spPr bwMode="auto">
                          <a:xfrm>
                            <a:off x="3566160" y="129540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rPr>
                                <w:t>0</w:t>
                              </w:r>
                            </w:p>
                          </w:txbxContent>
                        </wps:txbx>
                        <wps:bodyPr rot="0" vert="horz" wrap="none" lIns="0" tIns="0" rIns="0" bIns="0" anchor="t" anchorCtr="0">
                          <a:spAutoFit/>
                        </wps:bodyPr>
                      </wps:wsp>
                      <wps:wsp>
                        <wps:cNvPr id="571" name="Rectangle 630"/>
                        <wps:cNvSpPr>
                          <a:spLocks noChangeArrowheads="1"/>
                        </wps:cNvSpPr>
                        <wps:spPr bwMode="auto">
                          <a:xfrm>
                            <a:off x="4084320" y="1295400"/>
                            <a:ext cx="72072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proofErr w:type="spellStart"/>
                              <w:proofErr w:type="gramStart"/>
                              <w:r>
                                <w:rPr>
                                  <w:rFonts w:ascii="Calibri" w:hAnsi="Calibri" w:cs="Calibri"/>
                                  <w:color w:val="000000"/>
                                </w:rPr>
                                <w:t>fieldcultivator</w:t>
                              </w:r>
                              <w:proofErr w:type="spellEnd"/>
                              <w:proofErr w:type="gramEnd"/>
                            </w:p>
                          </w:txbxContent>
                        </wps:txbx>
                        <wps:bodyPr rot="0" vert="horz" wrap="none" lIns="0" tIns="0" rIns="0" bIns="0" anchor="t" anchorCtr="0">
                          <a:spAutoFit/>
                        </wps:bodyPr>
                      </wps:wsp>
                      <wps:wsp>
                        <wps:cNvPr id="572" name="Rectangle 631"/>
                        <wps:cNvSpPr>
                          <a:spLocks noChangeArrowheads="1"/>
                        </wps:cNvSpPr>
                        <wps:spPr bwMode="auto">
                          <a:xfrm>
                            <a:off x="30480" y="1478280"/>
                            <a:ext cx="4838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proofErr w:type="spellStart"/>
                              <w:proofErr w:type="gramStart"/>
                              <w:r>
                                <w:rPr>
                                  <w:rFonts w:ascii="Calibri" w:hAnsi="Calibri" w:cs="Calibri"/>
                                  <w:color w:val="000000"/>
                                </w:rPr>
                                <w:t>furowout</w:t>
                              </w:r>
                              <w:proofErr w:type="spellEnd"/>
                              <w:proofErr w:type="gramEnd"/>
                            </w:p>
                          </w:txbxContent>
                        </wps:txbx>
                        <wps:bodyPr rot="0" vert="horz" wrap="none" lIns="0" tIns="0" rIns="0" bIns="0" anchor="t" anchorCtr="0">
                          <a:spAutoFit/>
                        </wps:bodyPr>
                      </wps:wsp>
                      <wps:wsp>
                        <wps:cNvPr id="573" name="Rectangle 632"/>
                        <wps:cNvSpPr>
                          <a:spLocks noChangeArrowheads="1"/>
                        </wps:cNvSpPr>
                        <wps:spPr bwMode="auto">
                          <a:xfrm>
                            <a:off x="952500" y="1478280"/>
                            <a:ext cx="22542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rPr>
                                <w:t>0.75</w:t>
                              </w:r>
                            </w:p>
                          </w:txbxContent>
                        </wps:txbx>
                        <wps:bodyPr rot="0" vert="horz" wrap="none" lIns="0" tIns="0" rIns="0" bIns="0" anchor="t" anchorCtr="0">
                          <a:spAutoFit/>
                        </wps:bodyPr>
                      </wps:wsp>
                      <wps:wsp>
                        <wps:cNvPr id="574" name="Rectangle 633"/>
                        <wps:cNvSpPr>
                          <a:spLocks noChangeArrowheads="1"/>
                        </wps:cNvSpPr>
                        <wps:spPr bwMode="auto">
                          <a:xfrm>
                            <a:off x="1668780" y="147828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rPr>
                                <w:t>25</w:t>
                              </w:r>
                            </w:p>
                          </w:txbxContent>
                        </wps:txbx>
                        <wps:bodyPr rot="0" vert="horz" wrap="none" lIns="0" tIns="0" rIns="0" bIns="0" anchor="t" anchorCtr="0">
                          <a:spAutoFit/>
                        </wps:bodyPr>
                      </wps:wsp>
                      <wps:wsp>
                        <wps:cNvPr id="575" name="Rectangle 634"/>
                        <wps:cNvSpPr>
                          <a:spLocks noChangeArrowheads="1"/>
                        </wps:cNvSpPr>
                        <wps:spPr bwMode="auto">
                          <a:xfrm>
                            <a:off x="2278380" y="147828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rPr>
                                <w:t>15</w:t>
                              </w:r>
                            </w:p>
                          </w:txbxContent>
                        </wps:txbx>
                        <wps:bodyPr rot="0" vert="horz" wrap="none" lIns="0" tIns="0" rIns="0" bIns="0" anchor="t" anchorCtr="0">
                          <a:spAutoFit/>
                        </wps:bodyPr>
                      </wps:wsp>
                      <wps:wsp>
                        <wps:cNvPr id="576" name="Rectangle 635"/>
                        <wps:cNvSpPr>
                          <a:spLocks noChangeArrowheads="1"/>
                        </wps:cNvSpPr>
                        <wps:spPr bwMode="auto">
                          <a:xfrm>
                            <a:off x="2956560" y="147828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rPr>
                                <w:t>0</w:t>
                              </w:r>
                            </w:p>
                          </w:txbxContent>
                        </wps:txbx>
                        <wps:bodyPr rot="0" vert="horz" wrap="none" lIns="0" tIns="0" rIns="0" bIns="0" anchor="t" anchorCtr="0">
                          <a:spAutoFit/>
                        </wps:bodyPr>
                      </wps:wsp>
                      <wps:wsp>
                        <wps:cNvPr id="577" name="Rectangle 636"/>
                        <wps:cNvSpPr>
                          <a:spLocks noChangeArrowheads="1"/>
                        </wps:cNvSpPr>
                        <wps:spPr bwMode="auto">
                          <a:xfrm>
                            <a:off x="3566160" y="147828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rPr>
                                <w:t>0</w:t>
                              </w:r>
                            </w:p>
                          </w:txbxContent>
                        </wps:txbx>
                        <wps:bodyPr rot="0" vert="horz" wrap="none" lIns="0" tIns="0" rIns="0" bIns="0" anchor="t" anchorCtr="0">
                          <a:spAutoFit/>
                        </wps:bodyPr>
                      </wps:wsp>
                      <wps:wsp>
                        <wps:cNvPr id="578" name="Rectangle 637"/>
                        <wps:cNvSpPr>
                          <a:spLocks noChangeArrowheads="1"/>
                        </wps:cNvSpPr>
                        <wps:spPr bwMode="auto">
                          <a:xfrm>
                            <a:off x="4084320" y="1478280"/>
                            <a:ext cx="106045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proofErr w:type="gramStart"/>
                              <w:r>
                                <w:rPr>
                                  <w:rFonts w:ascii="Calibri" w:hAnsi="Calibri" w:cs="Calibri"/>
                                  <w:color w:val="000000"/>
                                </w:rPr>
                                <w:t>furrow-</w:t>
                              </w:r>
                              <w:proofErr w:type="spellStart"/>
                              <w:r>
                                <w:rPr>
                                  <w:rFonts w:ascii="Calibri" w:hAnsi="Calibri" w:cs="Calibri"/>
                                  <w:color w:val="000000"/>
                                </w:rPr>
                                <w:t>outcultivator</w:t>
                              </w:r>
                              <w:proofErr w:type="spellEnd"/>
                              <w:proofErr w:type="gramEnd"/>
                            </w:p>
                          </w:txbxContent>
                        </wps:txbx>
                        <wps:bodyPr rot="0" vert="horz" wrap="none" lIns="0" tIns="0" rIns="0" bIns="0" anchor="t" anchorCtr="0">
                          <a:spAutoFit/>
                        </wps:bodyPr>
                      </wps:wsp>
                      <wps:wsp>
                        <wps:cNvPr id="579" name="Rectangle 638"/>
                        <wps:cNvSpPr>
                          <a:spLocks noChangeArrowheads="1"/>
                        </wps:cNvSpPr>
                        <wps:spPr bwMode="auto">
                          <a:xfrm>
                            <a:off x="30480" y="1661160"/>
                            <a:ext cx="37211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proofErr w:type="gramStart"/>
                              <w:r>
                                <w:rPr>
                                  <w:rFonts w:ascii="Calibri" w:hAnsi="Calibri" w:cs="Calibri"/>
                                  <w:color w:val="000000"/>
                                </w:rPr>
                                <w:t>marker</w:t>
                              </w:r>
                              <w:proofErr w:type="gramEnd"/>
                            </w:p>
                          </w:txbxContent>
                        </wps:txbx>
                        <wps:bodyPr rot="0" vert="horz" wrap="none" lIns="0" tIns="0" rIns="0" bIns="0" anchor="t" anchorCtr="0">
                          <a:spAutoFit/>
                        </wps:bodyPr>
                      </wps:wsp>
                      <wps:wsp>
                        <wps:cNvPr id="580" name="Rectangle 639"/>
                        <wps:cNvSpPr>
                          <a:spLocks noChangeArrowheads="1"/>
                        </wps:cNvSpPr>
                        <wps:spPr bwMode="auto">
                          <a:xfrm>
                            <a:off x="952500" y="1661160"/>
                            <a:ext cx="22542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rPr>
                                <w:t>0.45</w:t>
                              </w:r>
                            </w:p>
                          </w:txbxContent>
                        </wps:txbx>
                        <wps:bodyPr rot="0" vert="horz" wrap="none" lIns="0" tIns="0" rIns="0" bIns="0" anchor="t" anchorCtr="0">
                          <a:spAutoFit/>
                        </wps:bodyPr>
                      </wps:wsp>
                      <wps:wsp>
                        <wps:cNvPr id="581" name="Rectangle 640"/>
                        <wps:cNvSpPr>
                          <a:spLocks noChangeArrowheads="1"/>
                        </wps:cNvSpPr>
                        <wps:spPr bwMode="auto">
                          <a:xfrm>
                            <a:off x="1600200" y="1661160"/>
                            <a:ext cx="19367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rPr>
                                <w:t>100</w:t>
                              </w:r>
                            </w:p>
                          </w:txbxContent>
                        </wps:txbx>
                        <wps:bodyPr rot="0" vert="horz" wrap="none" lIns="0" tIns="0" rIns="0" bIns="0" anchor="t" anchorCtr="0">
                          <a:spAutoFit/>
                        </wps:bodyPr>
                      </wps:wsp>
                      <wps:wsp>
                        <wps:cNvPr id="582" name="Rectangle 641"/>
                        <wps:cNvSpPr>
                          <a:spLocks noChangeArrowheads="1"/>
                        </wps:cNvSpPr>
                        <wps:spPr bwMode="auto">
                          <a:xfrm>
                            <a:off x="2278380" y="166116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rPr>
                                <w:t>15</w:t>
                              </w:r>
                            </w:p>
                          </w:txbxContent>
                        </wps:txbx>
                        <wps:bodyPr rot="0" vert="horz" wrap="none" lIns="0" tIns="0" rIns="0" bIns="0" anchor="t" anchorCtr="0">
                          <a:spAutoFit/>
                        </wps:bodyPr>
                      </wps:wsp>
                      <wps:wsp>
                        <wps:cNvPr id="583" name="Rectangle 642"/>
                        <wps:cNvSpPr>
                          <a:spLocks noChangeArrowheads="1"/>
                        </wps:cNvSpPr>
                        <wps:spPr bwMode="auto">
                          <a:xfrm>
                            <a:off x="2956560" y="166116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rPr>
                                <w:t>0</w:t>
                              </w:r>
                            </w:p>
                          </w:txbxContent>
                        </wps:txbx>
                        <wps:bodyPr rot="0" vert="horz" wrap="none" lIns="0" tIns="0" rIns="0" bIns="0" anchor="t" anchorCtr="0">
                          <a:spAutoFit/>
                        </wps:bodyPr>
                      </wps:wsp>
                      <wps:wsp>
                        <wps:cNvPr id="584" name="Rectangle 643"/>
                        <wps:cNvSpPr>
                          <a:spLocks noChangeArrowheads="1"/>
                        </wps:cNvSpPr>
                        <wps:spPr bwMode="auto">
                          <a:xfrm>
                            <a:off x="3566160" y="166116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rPr>
                                <w:t>0</w:t>
                              </w:r>
                            </w:p>
                          </w:txbxContent>
                        </wps:txbx>
                        <wps:bodyPr rot="0" vert="horz" wrap="none" lIns="0" tIns="0" rIns="0" bIns="0" anchor="t" anchorCtr="0">
                          <a:spAutoFit/>
                        </wps:bodyPr>
                      </wps:wsp>
                      <wps:wsp>
                        <wps:cNvPr id="585" name="Rectangle 644"/>
                        <wps:cNvSpPr>
                          <a:spLocks noChangeArrowheads="1"/>
                        </wps:cNvSpPr>
                        <wps:spPr bwMode="auto">
                          <a:xfrm>
                            <a:off x="4084320" y="1661160"/>
                            <a:ext cx="94234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proofErr w:type="gramStart"/>
                              <w:r>
                                <w:rPr>
                                  <w:rFonts w:ascii="Calibri" w:hAnsi="Calibri" w:cs="Calibri"/>
                                  <w:color w:val="000000"/>
                                </w:rPr>
                                <w:t>marker(</w:t>
                              </w:r>
                              <w:proofErr w:type="gramEnd"/>
                              <w:r>
                                <w:rPr>
                                  <w:rFonts w:ascii="Calibri" w:hAnsi="Calibri" w:cs="Calibri"/>
                                  <w:color w:val="000000"/>
                                </w:rPr>
                                <w:t>cultivator)</w:t>
                              </w:r>
                            </w:p>
                          </w:txbxContent>
                        </wps:txbx>
                        <wps:bodyPr rot="0" vert="horz" wrap="none" lIns="0" tIns="0" rIns="0" bIns="0" anchor="t" anchorCtr="0">
                          <a:spAutoFit/>
                        </wps:bodyPr>
                      </wps:wsp>
                      <wps:wsp>
                        <wps:cNvPr id="586" name="Rectangle 645"/>
                        <wps:cNvSpPr>
                          <a:spLocks noChangeArrowheads="1"/>
                        </wps:cNvSpPr>
                        <wps:spPr bwMode="auto">
                          <a:xfrm>
                            <a:off x="30480" y="1844040"/>
                            <a:ext cx="36195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proofErr w:type="spellStart"/>
                              <w:proofErr w:type="gramStart"/>
                              <w:r>
                                <w:rPr>
                                  <w:rFonts w:ascii="Calibri" w:hAnsi="Calibri" w:cs="Calibri"/>
                                  <w:color w:val="000000"/>
                                </w:rPr>
                                <w:t>rollcult</w:t>
                              </w:r>
                              <w:proofErr w:type="spellEnd"/>
                              <w:proofErr w:type="gramEnd"/>
                            </w:p>
                          </w:txbxContent>
                        </wps:txbx>
                        <wps:bodyPr rot="0" vert="horz" wrap="none" lIns="0" tIns="0" rIns="0" bIns="0" anchor="t" anchorCtr="0">
                          <a:spAutoFit/>
                        </wps:bodyPr>
                      </wps:wsp>
                      <wps:wsp>
                        <wps:cNvPr id="587" name="Rectangle 646"/>
                        <wps:cNvSpPr>
                          <a:spLocks noChangeArrowheads="1"/>
                        </wps:cNvSpPr>
                        <wps:spPr bwMode="auto">
                          <a:xfrm>
                            <a:off x="1021080" y="1844040"/>
                            <a:ext cx="16129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rPr>
                                <w:t>0.5</w:t>
                              </w:r>
                            </w:p>
                          </w:txbxContent>
                        </wps:txbx>
                        <wps:bodyPr rot="0" vert="horz" wrap="none" lIns="0" tIns="0" rIns="0" bIns="0" anchor="t" anchorCtr="0">
                          <a:spAutoFit/>
                        </wps:bodyPr>
                      </wps:wsp>
                      <wps:wsp>
                        <wps:cNvPr id="588" name="Rectangle 647"/>
                        <wps:cNvSpPr>
                          <a:spLocks noChangeArrowheads="1"/>
                        </wps:cNvSpPr>
                        <wps:spPr bwMode="auto">
                          <a:xfrm>
                            <a:off x="1668780" y="184404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rPr>
                                <w:t>25</w:t>
                              </w:r>
                            </w:p>
                          </w:txbxContent>
                        </wps:txbx>
                        <wps:bodyPr rot="0" vert="horz" wrap="none" lIns="0" tIns="0" rIns="0" bIns="0" anchor="t" anchorCtr="0">
                          <a:spAutoFit/>
                        </wps:bodyPr>
                      </wps:wsp>
                      <wps:wsp>
                        <wps:cNvPr id="589" name="Rectangle 648"/>
                        <wps:cNvSpPr>
                          <a:spLocks noChangeArrowheads="1"/>
                        </wps:cNvSpPr>
                        <wps:spPr bwMode="auto">
                          <a:xfrm>
                            <a:off x="2278380" y="184404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rPr>
                                <w:t>15</w:t>
                              </w:r>
                            </w:p>
                          </w:txbxContent>
                        </wps:txbx>
                        <wps:bodyPr rot="0" vert="horz" wrap="none" lIns="0" tIns="0" rIns="0" bIns="0" anchor="t" anchorCtr="0">
                          <a:spAutoFit/>
                        </wps:bodyPr>
                      </wps:wsp>
                      <wps:wsp>
                        <wps:cNvPr id="590" name="Rectangle 649"/>
                        <wps:cNvSpPr>
                          <a:spLocks noChangeArrowheads="1"/>
                        </wps:cNvSpPr>
                        <wps:spPr bwMode="auto">
                          <a:xfrm>
                            <a:off x="2956560" y="184404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rPr>
                                <w:t>0</w:t>
                              </w:r>
                            </w:p>
                          </w:txbxContent>
                        </wps:txbx>
                        <wps:bodyPr rot="0" vert="horz" wrap="none" lIns="0" tIns="0" rIns="0" bIns="0" anchor="t" anchorCtr="0">
                          <a:spAutoFit/>
                        </wps:bodyPr>
                      </wps:wsp>
                      <wps:wsp>
                        <wps:cNvPr id="591" name="Rectangle 650"/>
                        <wps:cNvSpPr>
                          <a:spLocks noChangeArrowheads="1"/>
                        </wps:cNvSpPr>
                        <wps:spPr bwMode="auto">
                          <a:xfrm>
                            <a:off x="3566160" y="184404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rPr>
                                <w:t>0</w:t>
                              </w:r>
                            </w:p>
                          </w:txbxContent>
                        </wps:txbx>
                        <wps:bodyPr rot="0" vert="horz" wrap="none" lIns="0" tIns="0" rIns="0" bIns="0" anchor="t" anchorCtr="0">
                          <a:spAutoFit/>
                        </wps:bodyPr>
                      </wps:wsp>
                      <wps:wsp>
                        <wps:cNvPr id="592" name="Rectangle 651"/>
                        <wps:cNvSpPr>
                          <a:spLocks noChangeArrowheads="1"/>
                        </wps:cNvSpPr>
                        <wps:spPr bwMode="auto">
                          <a:xfrm>
                            <a:off x="4084320" y="1844040"/>
                            <a:ext cx="81851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proofErr w:type="spellStart"/>
                              <w:proofErr w:type="gramStart"/>
                              <w:r>
                                <w:rPr>
                                  <w:rFonts w:ascii="Calibri" w:hAnsi="Calibri" w:cs="Calibri"/>
                                  <w:color w:val="000000"/>
                                </w:rPr>
                                <w:t>rollingcultivator</w:t>
                              </w:r>
                              <w:proofErr w:type="spellEnd"/>
                              <w:proofErr w:type="gramEnd"/>
                            </w:p>
                          </w:txbxContent>
                        </wps:txbx>
                        <wps:bodyPr rot="0" vert="horz" wrap="none" lIns="0" tIns="0" rIns="0" bIns="0" anchor="t" anchorCtr="0">
                          <a:spAutoFit/>
                        </wps:bodyPr>
                      </wps:wsp>
                      <wps:wsp>
                        <wps:cNvPr id="593" name="Rectangle 652"/>
                        <wps:cNvSpPr>
                          <a:spLocks noChangeArrowheads="1"/>
                        </wps:cNvSpPr>
                        <wps:spPr bwMode="auto">
                          <a:xfrm>
                            <a:off x="30480" y="2026920"/>
                            <a:ext cx="39433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proofErr w:type="spellStart"/>
                              <w:proofErr w:type="gramStart"/>
                              <w:r>
                                <w:rPr>
                                  <w:rFonts w:ascii="Calibri" w:hAnsi="Calibri" w:cs="Calibri"/>
                                  <w:color w:val="000000"/>
                                </w:rPr>
                                <w:t>rowcult</w:t>
                              </w:r>
                              <w:proofErr w:type="spellEnd"/>
                              <w:proofErr w:type="gramEnd"/>
                            </w:p>
                          </w:txbxContent>
                        </wps:txbx>
                        <wps:bodyPr rot="0" vert="horz" wrap="none" lIns="0" tIns="0" rIns="0" bIns="0" anchor="t" anchorCtr="0">
                          <a:spAutoFit/>
                        </wps:bodyPr>
                      </wps:wsp>
                      <wps:wsp>
                        <wps:cNvPr id="594" name="Rectangle 653"/>
                        <wps:cNvSpPr>
                          <a:spLocks noChangeArrowheads="1"/>
                        </wps:cNvSpPr>
                        <wps:spPr bwMode="auto">
                          <a:xfrm>
                            <a:off x="952500" y="2026920"/>
                            <a:ext cx="22542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rPr>
                                <w:t>0.25</w:t>
                              </w:r>
                            </w:p>
                          </w:txbxContent>
                        </wps:txbx>
                        <wps:bodyPr rot="0" vert="horz" wrap="none" lIns="0" tIns="0" rIns="0" bIns="0" anchor="t" anchorCtr="0">
                          <a:spAutoFit/>
                        </wps:bodyPr>
                      </wps:wsp>
                      <wps:wsp>
                        <wps:cNvPr id="595" name="Rectangle 654"/>
                        <wps:cNvSpPr>
                          <a:spLocks noChangeArrowheads="1"/>
                        </wps:cNvSpPr>
                        <wps:spPr bwMode="auto">
                          <a:xfrm>
                            <a:off x="1668780" y="202692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rPr>
                                <w:t>25</w:t>
                              </w:r>
                            </w:p>
                          </w:txbxContent>
                        </wps:txbx>
                        <wps:bodyPr rot="0" vert="horz" wrap="none" lIns="0" tIns="0" rIns="0" bIns="0" anchor="t" anchorCtr="0">
                          <a:spAutoFit/>
                        </wps:bodyPr>
                      </wps:wsp>
                      <wps:wsp>
                        <wps:cNvPr id="596" name="Rectangle 655"/>
                        <wps:cNvSpPr>
                          <a:spLocks noChangeArrowheads="1"/>
                        </wps:cNvSpPr>
                        <wps:spPr bwMode="auto">
                          <a:xfrm>
                            <a:off x="2278380" y="202692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rPr>
                                <w:t>15</w:t>
                              </w:r>
                            </w:p>
                          </w:txbxContent>
                        </wps:txbx>
                        <wps:bodyPr rot="0" vert="horz" wrap="none" lIns="0" tIns="0" rIns="0" bIns="0" anchor="t" anchorCtr="0">
                          <a:spAutoFit/>
                        </wps:bodyPr>
                      </wps:wsp>
                      <wps:wsp>
                        <wps:cNvPr id="597" name="Rectangle 656"/>
                        <wps:cNvSpPr>
                          <a:spLocks noChangeArrowheads="1"/>
                        </wps:cNvSpPr>
                        <wps:spPr bwMode="auto">
                          <a:xfrm>
                            <a:off x="2956560" y="202692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rPr>
                                <w:t>0</w:t>
                              </w:r>
                            </w:p>
                          </w:txbxContent>
                        </wps:txbx>
                        <wps:bodyPr rot="0" vert="horz" wrap="none" lIns="0" tIns="0" rIns="0" bIns="0" anchor="t" anchorCtr="0">
                          <a:spAutoFit/>
                        </wps:bodyPr>
                      </wps:wsp>
                      <wps:wsp>
                        <wps:cNvPr id="598" name="Rectangle 657"/>
                        <wps:cNvSpPr>
                          <a:spLocks noChangeArrowheads="1"/>
                        </wps:cNvSpPr>
                        <wps:spPr bwMode="auto">
                          <a:xfrm>
                            <a:off x="3566160" y="202692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rPr>
                                <w:t>0</w:t>
                              </w:r>
                            </w:p>
                          </w:txbxContent>
                        </wps:txbx>
                        <wps:bodyPr rot="0" vert="horz" wrap="none" lIns="0" tIns="0" rIns="0" bIns="0" anchor="t" anchorCtr="0">
                          <a:spAutoFit/>
                        </wps:bodyPr>
                      </wps:wsp>
                      <wps:wsp>
                        <wps:cNvPr id="599" name="Rectangle 658"/>
                        <wps:cNvSpPr>
                          <a:spLocks noChangeArrowheads="1"/>
                        </wps:cNvSpPr>
                        <wps:spPr bwMode="auto">
                          <a:xfrm>
                            <a:off x="4084320" y="2026920"/>
                            <a:ext cx="69532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proofErr w:type="spellStart"/>
                              <w:proofErr w:type="gramStart"/>
                              <w:r>
                                <w:rPr>
                                  <w:rFonts w:ascii="Calibri" w:hAnsi="Calibri" w:cs="Calibri"/>
                                  <w:color w:val="000000"/>
                                </w:rPr>
                                <w:t>rowcultivator</w:t>
                              </w:r>
                              <w:proofErr w:type="spellEnd"/>
                              <w:proofErr w:type="gramEnd"/>
                            </w:p>
                          </w:txbxContent>
                        </wps:txbx>
                        <wps:bodyPr rot="0" vert="horz" wrap="none" lIns="0" tIns="0" rIns="0" bIns="0" anchor="t" anchorCtr="0">
                          <a:spAutoFit/>
                        </wps:bodyPr>
                      </wps:wsp>
                      <wps:wsp>
                        <wps:cNvPr id="600" name="Rectangle 659"/>
                        <wps:cNvSpPr>
                          <a:spLocks noChangeArrowheads="1"/>
                        </wps:cNvSpPr>
                        <wps:spPr bwMode="auto">
                          <a:xfrm>
                            <a:off x="30480" y="2209800"/>
                            <a:ext cx="42735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proofErr w:type="spellStart"/>
                              <w:proofErr w:type="gramStart"/>
                              <w:r>
                                <w:rPr>
                                  <w:rFonts w:ascii="Calibri" w:hAnsi="Calibri" w:cs="Calibri"/>
                                  <w:color w:val="000000"/>
                                </w:rPr>
                                <w:t>discovat</w:t>
                              </w:r>
                              <w:proofErr w:type="spellEnd"/>
                              <w:proofErr w:type="gramEnd"/>
                            </w:p>
                          </w:txbxContent>
                        </wps:txbx>
                        <wps:bodyPr rot="0" vert="horz" wrap="none" lIns="0" tIns="0" rIns="0" bIns="0" anchor="t" anchorCtr="0">
                          <a:spAutoFit/>
                        </wps:bodyPr>
                      </wps:wsp>
                      <wps:wsp>
                        <wps:cNvPr id="601" name="Rectangle 660"/>
                        <wps:cNvSpPr>
                          <a:spLocks noChangeArrowheads="1"/>
                        </wps:cNvSpPr>
                        <wps:spPr bwMode="auto">
                          <a:xfrm>
                            <a:off x="1021080" y="2209800"/>
                            <a:ext cx="16129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rPr>
                                <w:t>0.5</w:t>
                              </w:r>
                            </w:p>
                          </w:txbxContent>
                        </wps:txbx>
                        <wps:bodyPr rot="0" vert="horz" wrap="none" lIns="0" tIns="0" rIns="0" bIns="0" anchor="t" anchorCtr="0">
                          <a:spAutoFit/>
                        </wps:bodyPr>
                      </wps:wsp>
                      <wps:wsp>
                        <wps:cNvPr id="602" name="Rectangle 661"/>
                        <wps:cNvSpPr>
                          <a:spLocks noChangeArrowheads="1"/>
                        </wps:cNvSpPr>
                        <wps:spPr bwMode="auto">
                          <a:xfrm>
                            <a:off x="1668780" y="220980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rPr>
                                <w:t>25</w:t>
                              </w:r>
                            </w:p>
                          </w:txbxContent>
                        </wps:txbx>
                        <wps:bodyPr rot="0" vert="horz" wrap="none" lIns="0" tIns="0" rIns="0" bIns="0" anchor="t" anchorCtr="0">
                          <a:spAutoFit/>
                        </wps:bodyPr>
                      </wps:wsp>
                      <wps:wsp>
                        <wps:cNvPr id="603" name="Rectangle 662"/>
                        <wps:cNvSpPr>
                          <a:spLocks noChangeArrowheads="1"/>
                        </wps:cNvSpPr>
                        <wps:spPr bwMode="auto">
                          <a:xfrm>
                            <a:off x="2278380" y="220980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rPr>
                                <w:t>15</w:t>
                              </w:r>
                            </w:p>
                          </w:txbxContent>
                        </wps:txbx>
                        <wps:bodyPr rot="0" vert="horz" wrap="none" lIns="0" tIns="0" rIns="0" bIns="0" anchor="t" anchorCtr="0">
                          <a:spAutoFit/>
                        </wps:bodyPr>
                      </wps:wsp>
                      <wps:wsp>
                        <wps:cNvPr id="604" name="Rectangle 663"/>
                        <wps:cNvSpPr>
                          <a:spLocks noChangeArrowheads="1"/>
                        </wps:cNvSpPr>
                        <wps:spPr bwMode="auto">
                          <a:xfrm>
                            <a:off x="2956560" y="220980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rPr>
                                <w:t>0</w:t>
                              </w:r>
                            </w:p>
                          </w:txbxContent>
                        </wps:txbx>
                        <wps:bodyPr rot="0" vert="horz" wrap="none" lIns="0" tIns="0" rIns="0" bIns="0" anchor="t" anchorCtr="0">
                          <a:spAutoFit/>
                        </wps:bodyPr>
                      </wps:wsp>
                      <wps:wsp>
                        <wps:cNvPr id="605" name="Rectangle 664"/>
                        <wps:cNvSpPr>
                          <a:spLocks noChangeArrowheads="1"/>
                        </wps:cNvSpPr>
                        <wps:spPr bwMode="auto">
                          <a:xfrm>
                            <a:off x="3566160" y="220980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rPr>
                                <w:t>0</w:t>
                              </w:r>
                            </w:p>
                          </w:txbxContent>
                        </wps:txbx>
                        <wps:bodyPr rot="0" vert="horz" wrap="none" lIns="0" tIns="0" rIns="0" bIns="0" anchor="t" anchorCtr="0">
                          <a:spAutoFit/>
                        </wps:bodyPr>
                      </wps:wsp>
                      <wps:wsp>
                        <wps:cNvPr id="606" name="Rectangle 665"/>
                        <wps:cNvSpPr>
                          <a:spLocks noChangeArrowheads="1"/>
                        </wps:cNvSpPr>
                        <wps:spPr bwMode="auto">
                          <a:xfrm>
                            <a:off x="4084320" y="2209800"/>
                            <a:ext cx="53848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proofErr w:type="spellStart"/>
                              <w:proofErr w:type="gramStart"/>
                              <w:r>
                                <w:rPr>
                                  <w:rFonts w:ascii="Calibri" w:hAnsi="Calibri" w:cs="Calibri"/>
                                  <w:color w:val="000000"/>
                                </w:rPr>
                                <w:t>discovator</w:t>
                              </w:r>
                              <w:proofErr w:type="spellEnd"/>
                              <w:proofErr w:type="gramEnd"/>
                            </w:p>
                          </w:txbxContent>
                        </wps:txbx>
                        <wps:bodyPr rot="0" vert="horz" wrap="none" lIns="0" tIns="0" rIns="0" bIns="0" anchor="t" anchorCtr="0">
                          <a:spAutoFit/>
                        </wps:bodyPr>
                      </wps:wsp>
                      <wps:wsp>
                        <wps:cNvPr id="607" name="Rectangle 666"/>
                        <wps:cNvSpPr>
                          <a:spLocks noChangeArrowheads="1"/>
                        </wps:cNvSpPr>
                        <wps:spPr bwMode="auto">
                          <a:xfrm>
                            <a:off x="30480" y="2392680"/>
                            <a:ext cx="34988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proofErr w:type="gramStart"/>
                              <w:r>
                                <w:rPr>
                                  <w:rFonts w:ascii="Calibri" w:hAnsi="Calibri" w:cs="Calibri"/>
                                  <w:color w:val="000000"/>
                                </w:rPr>
                                <w:t>leveler</w:t>
                              </w:r>
                              <w:proofErr w:type="gramEnd"/>
                            </w:p>
                          </w:txbxContent>
                        </wps:txbx>
                        <wps:bodyPr rot="0" vert="horz" wrap="none" lIns="0" tIns="0" rIns="0" bIns="0" anchor="t" anchorCtr="0">
                          <a:spAutoFit/>
                        </wps:bodyPr>
                      </wps:wsp>
                      <wps:wsp>
                        <wps:cNvPr id="608" name="Rectangle 667"/>
                        <wps:cNvSpPr>
                          <a:spLocks noChangeArrowheads="1"/>
                        </wps:cNvSpPr>
                        <wps:spPr bwMode="auto">
                          <a:xfrm>
                            <a:off x="1021080" y="2392680"/>
                            <a:ext cx="16129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rPr>
                                <w:t>0.5</w:t>
                              </w:r>
                            </w:p>
                          </w:txbxContent>
                        </wps:txbx>
                        <wps:bodyPr rot="0" vert="horz" wrap="none" lIns="0" tIns="0" rIns="0" bIns="0" anchor="t" anchorCtr="0">
                          <a:spAutoFit/>
                        </wps:bodyPr>
                      </wps:wsp>
                      <wps:wsp>
                        <wps:cNvPr id="609" name="Rectangle 668"/>
                        <wps:cNvSpPr>
                          <a:spLocks noChangeArrowheads="1"/>
                        </wps:cNvSpPr>
                        <wps:spPr bwMode="auto">
                          <a:xfrm>
                            <a:off x="1668780" y="239268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rPr>
                                <w:t>25</w:t>
                              </w:r>
                            </w:p>
                          </w:txbxContent>
                        </wps:txbx>
                        <wps:bodyPr rot="0" vert="horz" wrap="none" lIns="0" tIns="0" rIns="0" bIns="0" anchor="t" anchorCtr="0">
                          <a:spAutoFit/>
                        </wps:bodyPr>
                      </wps:wsp>
                      <wps:wsp>
                        <wps:cNvPr id="610" name="Rectangle 669"/>
                        <wps:cNvSpPr>
                          <a:spLocks noChangeArrowheads="1"/>
                        </wps:cNvSpPr>
                        <wps:spPr bwMode="auto">
                          <a:xfrm>
                            <a:off x="2278380" y="239268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rPr>
                                <w:t>15</w:t>
                              </w:r>
                            </w:p>
                          </w:txbxContent>
                        </wps:txbx>
                        <wps:bodyPr rot="0" vert="horz" wrap="none" lIns="0" tIns="0" rIns="0" bIns="0" anchor="t" anchorCtr="0">
                          <a:spAutoFit/>
                        </wps:bodyPr>
                      </wps:wsp>
                      <wps:wsp>
                        <wps:cNvPr id="611" name="Rectangle 670"/>
                        <wps:cNvSpPr>
                          <a:spLocks noChangeArrowheads="1"/>
                        </wps:cNvSpPr>
                        <wps:spPr bwMode="auto">
                          <a:xfrm>
                            <a:off x="2956560" y="239268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rPr>
                                <w:t>0</w:t>
                              </w:r>
                            </w:p>
                          </w:txbxContent>
                        </wps:txbx>
                        <wps:bodyPr rot="0" vert="horz" wrap="none" lIns="0" tIns="0" rIns="0" bIns="0" anchor="t" anchorCtr="0">
                          <a:spAutoFit/>
                        </wps:bodyPr>
                      </wps:wsp>
                      <wps:wsp>
                        <wps:cNvPr id="612" name="Rectangle 671"/>
                        <wps:cNvSpPr>
                          <a:spLocks noChangeArrowheads="1"/>
                        </wps:cNvSpPr>
                        <wps:spPr bwMode="auto">
                          <a:xfrm>
                            <a:off x="3566160" y="239268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rPr>
                                <w:t>0</w:t>
                              </w:r>
                            </w:p>
                          </w:txbxContent>
                        </wps:txbx>
                        <wps:bodyPr rot="0" vert="horz" wrap="none" lIns="0" tIns="0" rIns="0" bIns="0" anchor="t" anchorCtr="0">
                          <a:spAutoFit/>
                        </wps:bodyPr>
                      </wps:wsp>
                      <wps:wsp>
                        <wps:cNvPr id="613" name="Rectangle 672"/>
                        <wps:cNvSpPr>
                          <a:spLocks noChangeArrowheads="1"/>
                        </wps:cNvSpPr>
                        <wps:spPr bwMode="auto">
                          <a:xfrm>
                            <a:off x="4084320" y="2392680"/>
                            <a:ext cx="34988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proofErr w:type="gramStart"/>
                              <w:r>
                                <w:rPr>
                                  <w:rFonts w:ascii="Calibri" w:hAnsi="Calibri" w:cs="Calibri"/>
                                  <w:color w:val="000000"/>
                                </w:rPr>
                                <w:t>leveler</w:t>
                              </w:r>
                              <w:proofErr w:type="gramEnd"/>
                            </w:p>
                          </w:txbxContent>
                        </wps:txbx>
                        <wps:bodyPr rot="0" vert="horz" wrap="none" lIns="0" tIns="0" rIns="0" bIns="0" anchor="t" anchorCtr="0">
                          <a:spAutoFit/>
                        </wps:bodyPr>
                      </wps:wsp>
                      <wps:wsp>
                        <wps:cNvPr id="614" name="Line 673"/>
                        <wps:cNvCnPr/>
                        <wps:spPr bwMode="auto">
                          <a:xfrm>
                            <a:off x="5273040" y="0"/>
                            <a:ext cx="0" cy="3733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15" name="Rectangle 674"/>
                        <wps:cNvSpPr>
                          <a:spLocks noChangeArrowheads="1"/>
                        </wps:cNvSpPr>
                        <wps:spPr bwMode="auto">
                          <a:xfrm>
                            <a:off x="5273040" y="0"/>
                            <a:ext cx="7620" cy="3733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6" name="Line 675"/>
                        <wps:cNvCnPr/>
                        <wps:spPr bwMode="auto">
                          <a:xfrm>
                            <a:off x="4663440" y="0"/>
                            <a:ext cx="0" cy="19050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17" name="Rectangle 676"/>
                        <wps:cNvSpPr>
                          <a:spLocks noChangeArrowheads="1"/>
                        </wps:cNvSpPr>
                        <wps:spPr bwMode="auto">
                          <a:xfrm>
                            <a:off x="4663440" y="0"/>
                            <a:ext cx="7620" cy="19050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8" name="Line 677"/>
                        <wps:cNvCnPr/>
                        <wps:spPr bwMode="auto">
                          <a:xfrm>
                            <a:off x="0" y="0"/>
                            <a:ext cx="635" cy="256794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19" name="Rectangle 678"/>
                        <wps:cNvSpPr>
                          <a:spLocks noChangeArrowheads="1"/>
                        </wps:cNvSpPr>
                        <wps:spPr bwMode="auto">
                          <a:xfrm>
                            <a:off x="0" y="0"/>
                            <a:ext cx="7620" cy="25755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0" name="Line 679"/>
                        <wps:cNvCnPr/>
                        <wps:spPr bwMode="auto">
                          <a:xfrm>
                            <a:off x="609600" y="0"/>
                            <a:ext cx="635" cy="256794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21" name="Rectangle 680"/>
                        <wps:cNvSpPr>
                          <a:spLocks noChangeArrowheads="1"/>
                        </wps:cNvSpPr>
                        <wps:spPr bwMode="auto">
                          <a:xfrm>
                            <a:off x="609600" y="0"/>
                            <a:ext cx="7620" cy="25755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2" name="Line 681"/>
                        <wps:cNvCnPr/>
                        <wps:spPr bwMode="auto">
                          <a:xfrm>
                            <a:off x="1219200" y="0"/>
                            <a:ext cx="635" cy="256794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23" name="Rectangle 682"/>
                        <wps:cNvSpPr>
                          <a:spLocks noChangeArrowheads="1"/>
                        </wps:cNvSpPr>
                        <wps:spPr bwMode="auto">
                          <a:xfrm>
                            <a:off x="1219200" y="0"/>
                            <a:ext cx="7620" cy="25755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4" name="Line 683"/>
                        <wps:cNvCnPr/>
                        <wps:spPr bwMode="auto">
                          <a:xfrm>
                            <a:off x="1828800" y="0"/>
                            <a:ext cx="635" cy="256794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25" name="Rectangle 684"/>
                        <wps:cNvSpPr>
                          <a:spLocks noChangeArrowheads="1"/>
                        </wps:cNvSpPr>
                        <wps:spPr bwMode="auto">
                          <a:xfrm>
                            <a:off x="1828800" y="0"/>
                            <a:ext cx="7620" cy="25755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6" name="Line 685"/>
                        <wps:cNvCnPr/>
                        <wps:spPr bwMode="auto">
                          <a:xfrm>
                            <a:off x="2438400" y="0"/>
                            <a:ext cx="635" cy="256794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27" name="Rectangle 686"/>
                        <wps:cNvSpPr>
                          <a:spLocks noChangeArrowheads="1"/>
                        </wps:cNvSpPr>
                        <wps:spPr bwMode="auto">
                          <a:xfrm>
                            <a:off x="2438400" y="0"/>
                            <a:ext cx="7620" cy="25755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8" name="Line 687"/>
                        <wps:cNvCnPr/>
                        <wps:spPr bwMode="auto">
                          <a:xfrm>
                            <a:off x="3048000" y="0"/>
                            <a:ext cx="635" cy="256794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29" name="Rectangle 688"/>
                        <wps:cNvSpPr>
                          <a:spLocks noChangeArrowheads="1"/>
                        </wps:cNvSpPr>
                        <wps:spPr bwMode="auto">
                          <a:xfrm>
                            <a:off x="3048000" y="0"/>
                            <a:ext cx="7620" cy="25755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0" name="Line 689"/>
                        <wps:cNvCnPr/>
                        <wps:spPr bwMode="auto">
                          <a:xfrm>
                            <a:off x="3657600" y="0"/>
                            <a:ext cx="635" cy="256794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31" name="Rectangle 690"/>
                        <wps:cNvSpPr>
                          <a:spLocks noChangeArrowheads="1"/>
                        </wps:cNvSpPr>
                        <wps:spPr bwMode="auto">
                          <a:xfrm>
                            <a:off x="3657600" y="0"/>
                            <a:ext cx="7620" cy="25755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2" name="Line 691"/>
                        <wps:cNvCnPr/>
                        <wps:spPr bwMode="auto">
                          <a:xfrm>
                            <a:off x="4053840" y="0"/>
                            <a:ext cx="635" cy="256794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33" name="Rectangle 692"/>
                        <wps:cNvSpPr>
                          <a:spLocks noChangeArrowheads="1"/>
                        </wps:cNvSpPr>
                        <wps:spPr bwMode="auto">
                          <a:xfrm>
                            <a:off x="4053840" y="0"/>
                            <a:ext cx="7620" cy="25755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4" name="Line 693"/>
                        <wps:cNvCnPr/>
                        <wps:spPr bwMode="auto">
                          <a:xfrm>
                            <a:off x="4663440" y="2385060"/>
                            <a:ext cx="635" cy="1828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35" name="Rectangle 694"/>
                        <wps:cNvSpPr>
                          <a:spLocks noChangeArrowheads="1"/>
                        </wps:cNvSpPr>
                        <wps:spPr bwMode="auto">
                          <a:xfrm>
                            <a:off x="4663440" y="2385060"/>
                            <a:ext cx="7620" cy="19050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6" name="Line 695"/>
                        <wps:cNvCnPr/>
                        <wps:spPr bwMode="auto">
                          <a:xfrm>
                            <a:off x="5273040" y="922020"/>
                            <a:ext cx="635" cy="164592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37" name="Rectangle 696"/>
                        <wps:cNvSpPr>
                          <a:spLocks noChangeArrowheads="1"/>
                        </wps:cNvSpPr>
                        <wps:spPr bwMode="auto">
                          <a:xfrm>
                            <a:off x="5273040" y="922020"/>
                            <a:ext cx="7620" cy="165354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8" name="Line 697"/>
                        <wps:cNvCnPr/>
                        <wps:spPr bwMode="auto">
                          <a:xfrm>
                            <a:off x="5882640" y="0"/>
                            <a:ext cx="635" cy="256794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39" name="Rectangle 698"/>
                        <wps:cNvSpPr>
                          <a:spLocks noChangeArrowheads="1"/>
                        </wps:cNvSpPr>
                        <wps:spPr bwMode="auto">
                          <a:xfrm>
                            <a:off x="5882640" y="0"/>
                            <a:ext cx="7620" cy="25755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0" name="Line 699"/>
                        <wps:cNvCnPr/>
                        <wps:spPr bwMode="auto">
                          <a:xfrm>
                            <a:off x="0" y="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41" name="Rectangle 700"/>
                        <wps:cNvSpPr>
                          <a:spLocks noChangeArrowheads="1"/>
                        </wps:cNvSpPr>
                        <wps:spPr bwMode="auto">
                          <a:xfrm>
                            <a:off x="0" y="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2" name="Line 701"/>
                        <wps:cNvCnPr/>
                        <wps:spPr bwMode="auto">
                          <a:xfrm>
                            <a:off x="0" y="18288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43" name="Rectangle 702"/>
                        <wps:cNvSpPr>
                          <a:spLocks noChangeArrowheads="1"/>
                        </wps:cNvSpPr>
                        <wps:spPr bwMode="auto">
                          <a:xfrm>
                            <a:off x="0" y="18288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4" name="Line 703"/>
                        <wps:cNvCnPr/>
                        <wps:spPr bwMode="auto">
                          <a:xfrm>
                            <a:off x="0" y="36576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45" name="Rectangle 704"/>
                        <wps:cNvSpPr>
                          <a:spLocks noChangeArrowheads="1"/>
                        </wps:cNvSpPr>
                        <wps:spPr bwMode="auto">
                          <a:xfrm>
                            <a:off x="0" y="36576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6" name="Line 705"/>
                        <wps:cNvCnPr/>
                        <wps:spPr bwMode="auto">
                          <a:xfrm>
                            <a:off x="0" y="54864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47" name="Rectangle 706"/>
                        <wps:cNvSpPr>
                          <a:spLocks noChangeArrowheads="1"/>
                        </wps:cNvSpPr>
                        <wps:spPr bwMode="auto">
                          <a:xfrm>
                            <a:off x="0" y="54864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8" name="Line 707"/>
                        <wps:cNvCnPr/>
                        <wps:spPr bwMode="auto">
                          <a:xfrm>
                            <a:off x="0" y="73152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49" name="Rectangle 708"/>
                        <wps:cNvSpPr>
                          <a:spLocks noChangeArrowheads="1"/>
                        </wps:cNvSpPr>
                        <wps:spPr bwMode="auto">
                          <a:xfrm>
                            <a:off x="0" y="73152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0" name="Line 709"/>
                        <wps:cNvCnPr/>
                        <wps:spPr bwMode="auto">
                          <a:xfrm>
                            <a:off x="0" y="91440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51" name="Rectangle 710"/>
                        <wps:cNvSpPr>
                          <a:spLocks noChangeArrowheads="1"/>
                        </wps:cNvSpPr>
                        <wps:spPr bwMode="auto">
                          <a:xfrm>
                            <a:off x="0" y="91440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2" name="Line 711"/>
                        <wps:cNvCnPr/>
                        <wps:spPr bwMode="auto">
                          <a:xfrm>
                            <a:off x="0" y="109728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53" name="Rectangle 712"/>
                        <wps:cNvSpPr>
                          <a:spLocks noChangeArrowheads="1"/>
                        </wps:cNvSpPr>
                        <wps:spPr bwMode="auto">
                          <a:xfrm>
                            <a:off x="0" y="109728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4" name="Line 713"/>
                        <wps:cNvCnPr/>
                        <wps:spPr bwMode="auto">
                          <a:xfrm>
                            <a:off x="0" y="128016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55" name="Rectangle 714"/>
                        <wps:cNvSpPr>
                          <a:spLocks noChangeArrowheads="1"/>
                        </wps:cNvSpPr>
                        <wps:spPr bwMode="auto">
                          <a:xfrm>
                            <a:off x="0" y="128016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6" name="Line 715"/>
                        <wps:cNvCnPr/>
                        <wps:spPr bwMode="auto">
                          <a:xfrm>
                            <a:off x="0" y="146304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57" name="Rectangle 716"/>
                        <wps:cNvSpPr>
                          <a:spLocks noChangeArrowheads="1"/>
                        </wps:cNvSpPr>
                        <wps:spPr bwMode="auto">
                          <a:xfrm>
                            <a:off x="0" y="146304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8" name="Line 717"/>
                        <wps:cNvCnPr/>
                        <wps:spPr bwMode="auto">
                          <a:xfrm>
                            <a:off x="0" y="164592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59" name="Rectangle 718"/>
                        <wps:cNvSpPr>
                          <a:spLocks noChangeArrowheads="1"/>
                        </wps:cNvSpPr>
                        <wps:spPr bwMode="auto">
                          <a:xfrm>
                            <a:off x="0" y="164592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0" name="Line 719"/>
                        <wps:cNvCnPr/>
                        <wps:spPr bwMode="auto">
                          <a:xfrm>
                            <a:off x="0" y="182880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61" name="Rectangle 720"/>
                        <wps:cNvSpPr>
                          <a:spLocks noChangeArrowheads="1"/>
                        </wps:cNvSpPr>
                        <wps:spPr bwMode="auto">
                          <a:xfrm>
                            <a:off x="0" y="182880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2" name="Line 721"/>
                        <wps:cNvCnPr/>
                        <wps:spPr bwMode="auto">
                          <a:xfrm>
                            <a:off x="0" y="201168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63" name="Rectangle 722"/>
                        <wps:cNvSpPr>
                          <a:spLocks noChangeArrowheads="1"/>
                        </wps:cNvSpPr>
                        <wps:spPr bwMode="auto">
                          <a:xfrm>
                            <a:off x="0" y="201168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4" name="Line 723"/>
                        <wps:cNvCnPr/>
                        <wps:spPr bwMode="auto">
                          <a:xfrm>
                            <a:off x="0" y="219456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65" name="Rectangle 724"/>
                        <wps:cNvSpPr>
                          <a:spLocks noChangeArrowheads="1"/>
                        </wps:cNvSpPr>
                        <wps:spPr bwMode="auto">
                          <a:xfrm>
                            <a:off x="0" y="219456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6" name="Line 725"/>
                        <wps:cNvCnPr/>
                        <wps:spPr bwMode="auto">
                          <a:xfrm>
                            <a:off x="0" y="237744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67" name="Rectangle 726"/>
                        <wps:cNvSpPr>
                          <a:spLocks noChangeArrowheads="1"/>
                        </wps:cNvSpPr>
                        <wps:spPr bwMode="auto">
                          <a:xfrm>
                            <a:off x="0" y="237744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8" name="Line 727"/>
                        <wps:cNvCnPr/>
                        <wps:spPr bwMode="auto">
                          <a:xfrm>
                            <a:off x="0" y="256032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69" name="Rectangle 728"/>
                        <wps:cNvSpPr>
                          <a:spLocks noChangeArrowheads="1"/>
                        </wps:cNvSpPr>
                        <wps:spPr bwMode="auto">
                          <a:xfrm>
                            <a:off x="0" y="256032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c:wpc>
                  </a:graphicData>
                </a:graphic>
              </wp:inline>
            </w:drawing>
          </mc:Choice>
          <mc:Fallback>
            <w:pict>
              <v:group id="Canvas 670" o:spid="_x0000_s1754" editas="canvas" style="width:463.8pt;height:202.2pt;mso-position-horizontal-relative:char;mso-position-vertical-relative:line" coordsize="58902,256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">
                <v:shape id="_x0000_s1755" type="#_x0000_t75" style="position:absolute;width:58902;height:25679;visibility:visible;mso-wrap-style:square">
                  <v:fill o:detectmouseclick="t"/>
                  <v:path o:connecttype="none"/>
                </v:shape>
                <v:rect id="Rectangle 577" o:spid="_x0000_s1756" style="position:absolute;left:304;top:152;width:4807;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uJLMAA&#10;AADcAAAADwAAAGRycy9kb3ducmV2LnhtbERPS2rDMBDdF3IHMYHsGjmBFONGNiUQSEs2sXuAwRp/&#10;qDQykhK7t68WgS4f73+sFmvEg3wYHSvYbTMQxK3TI/cKvpvzaw4iRGSNxjEp+KUAVbl6OWKh3cw3&#10;etSxFymEQ4EKhhinQsrQDmQxbN1EnLjOeYsxQd9L7XFO4dbIfZa9SYsjp4YBJzoN1P7Ud6tANvV5&#10;zmvjM/e1767m83LryCm1WS8f7yAiLfFf/HRftILDLq1NZ9IRkOU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DuJLMAAAADcAAAADwAAAAAAAAAAAAAAAACYAgAAZHJzL2Rvd25y&#10;ZXYueG1sUEsFBgAAAAAEAAQA9QAAAIUDAAAAAA==&#10;" filled="f" stroked="f">
                  <v:textbox style="mso-fit-shape-to-text:t" inset="0,0,0,0">
                    <w:txbxContent>
                      <w:p w:rsidR="00AF7C3A" w:rsidRDefault="00AF7C3A">
                        <w:proofErr w:type="spellStart"/>
                        <w:r>
                          <w:rPr>
                            <w:rFonts w:ascii="Calibri" w:hAnsi="Calibri" w:cs="Calibri"/>
                            <w:color w:val="000000"/>
                          </w:rPr>
                          <w:t>tillage.til</w:t>
                        </w:r>
                        <w:proofErr w:type="spellEnd"/>
                        <w:r>
                          <w:rPr>
                            <w:rFonts w:ascii="Calibri" w:hAnsi="Calibri" w:cs="Calibri"/>
                            <w:color w:val="000000"/>
                          </w:rPr>
                          <w:t>:</w:t>
                        </w:r>
                      </w:p>
                    </w:txbxContent>
                  </v:textbox>
                </v:rect>
                <v:rect id="Rectangle 578" o:spid="_x0000_s1757" style="position:absolute;left:6400;top:152;width:292;height:146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3cst8IA&#10;AADcAAAADwAAAGRycy9kb3ducmV2LnhtbESPzYoCMRCE74LvEFrwphkFF3c0igiCLl4c9wGaSc8P&#10;Jp0hyTqzb28WhD0WVfUVtd0P1ogn+dA6VrCYZyCIS6dbrhV830+zNYgQkTUax6TglwLsd+PRFnPt&#10;er7Rs4i1SBAOOSpoYuxyKUPZkMUwdx1x8irnLcYkfS21xz7BrZHLLPuQFltOCw12dGyofBQ/VoG8&#10;F6d+XRifua9ldTWX860ip9R0Mhw2ICIN8T/8bp+1gtXiE/7OpCMgd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dyy3wgAAANwAAAAPAAAAAAAAAAAAAAAAAJgCAABkcnMvZG93&#10;bnJldi54bWxQSwUGAAAAAAQABAD1AAAAhwMAAAAA&#10;" filled="f" stroked="f">
                  <v:textbox style="mso-fit-shape-to-text:t" inset="0,0,0,0">
                    <w:txbxContent>
                      <w:p w:rsidR="00AF7C3A" w:rsidRDefault="00AF7C3A">
                        <w:r>
                          <w:rPr>
                            <w:rFonts w:ascii="Calibri" w:hAnsi="Calibri" w:cs="Calibri"/>
                            <w:color w:val="000000"/>
                          </w:rPr>
                          <w:t xml:space="preserve"> </w:t>
                        </w:r>
                      </w:p>
                    </w:txbxContent>
                  </v:textbox>
                </v:rect>
                <v:rect id="Rectangle 579" o:spid="_x0000_s1758" style="position:absolute;left:12496;top:152;width:292;height:146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FPl74A&#10;AADcAAAADwAAAGRycy9kb3ducmV2LnhtbERPy4rCMBTdC/5DuMLsNLUwItUoIgiOzMbqB1ya2wcm&#10;NyWJtvP3ZjHg8nDe2/1ojXiRD51jBctFBoK4crrjRsH9dpqvQYSIrNE4JgV/FGC/m062WGg38JVe&#10;ZWxECuFQoII2xr6QMlQtWQwL1xMnrnbeYkzQN1J7HFK4NTLPspW02HFqaLGnY0vVo3xaBfJWnoZ1&#10;aXzmLnn9a37O15qcUl+z8bABEWmMH/G/+6wVfOdpfjqTjoDcv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ghT5e+AAAA3AAAAA8AAAAAAAAAAAAAAAAAmAIAAGRycy9kb3ducmV2&#10;LnhtbFBLBQYAAAAABAAEAPUAAACDAwAAAAA=&#10;" filled="f" stroked="f">
                  <v:textbox style="mso-fit-shape-to-text:t" inset="0,0,0,0">
                    <w:txbxContent>
                      <w:p w:rsidR="00AF7C3A" w:rsidRDefault="00AF7C3A">
                        <w:r>
                          <w:rPr>
                            <w:rFonts w:ascii="Calibri" w:hAnsi="Calibri" w:cs="Calibri"/>
                            <w:color w:val="000000"/>
                          </w:rPr>
                          <w:t xml:space="preserve"> </w:t>
                        </w:r>
                      </w:p>
                    </w:txbxContent>
                  </v:textbox>
                </v:rect>
                <v:rect id="Rectangle 580" o:spid="_x0000_s1759" style="position:absolute;left:18592;top:152;width:578;height:146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23qDMEA&#10;AADcAAAADwAAAGRycy9kb3ducmV2LnhtbESP3YrCMBSE7xd8h3AE79bUgot0jbIsCCreWH2AQ3P6&#10;wyYnJYm2vr0RhL0cZuYbZr0drRF38qFzrGAxz0AQV0533Ci4XnafKxAhIms0jknBgwJsN5OPNRba&#10;DXymexkbkSAcClTQxtgXUoaqJYth7nri5NXOW4xJ+kZqj0OCWyPzLPuSFjtOCy329NtS9VferAJ5&#10;KXfDqjQ+c8e8PpnD/lyTU2o2HX++QUQa43/43d5rBct8Aa8z6Qj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dt6gzBAAAA3AAAAA8AAAAAAAAAAAAAAAAAmAIAAGRycy9kb3du&#10;cmV2LnhtbFBLBQYAAAAABAAEAPUAAACGAwAAAAA=&#10;" filled="f" stroked="f">
                  <v:textbox style="mso-fit-shape-to-text:t" inset="0,0,0,0">
                    <w:txbxContent>
                      <w:p w:rsidR="00AF7C3A" w:rsidRDefault="00AF7C3A"/>
                    </w:txbxContent>
                  </v:textbox>
                </v:rect>
                <v:rect id="Rectangle 581" o:spid="_x0000_s1760" style="position:absolute;left:24688;top:152;width:292;height:146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90e8EA&#10;AADcAAAADwAAAGRycy9kb3ducmV2LnhtbESP3YrCMBSE7wXfIRxh7zS14CJdo4ggqOyNdR/g0Jz+&#10;YHJSkmjr25uFhb0cZuYbZrMbrRFP8qFzrGC5yEAQV0533Cj4uR3naxAhIms0jknBiwLsttPJBgvt&#10;Br7Ss4yNSBAOBSpoY+wLKUPVksWwcD1x8mrnLcYkfSO1xyHBrZF5ln1Kix2nhRZ7OrRU3cuHVSBv&#10;5XFYl8Zn7pLX3+Z8utbklPqYjfsvEJHG+B/+a5+0glWew++ZdATk9g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e/dHvBAAAA3AAAAA8AAAAAAAAAAAAAAAAAmAIAAGRycy9kb3du&#10;cmV2LnhtbFBLBQYAAAAABAAEAPUAAACGAwAAAAA=&#10;" filled="f" stroked="f">
                  <v:textbox style="mso-fit-shape-to-text:t" inset="0,0,0,0">
                    <w:txbxContent>
                      <w:p w:rsidR="00AF7C3A" w:rsidRDefault="00AF7C3A">
                        <w:r>
                          <w:rPr>
                            <w:rFonts w:ascii="Calibri" w:hAnsi="Calibri" w:cs="Calibri"/>
                            <w:color w:val="000000"/>
                          </w:rPr>
                          <w:t xml:space="preserve"> </w:t>
                        </w:r>
                      </w:p>
                    </w:txbxContent>
                  </v:textbox>
                </v:rect>
                <v:rect id="Rectangle 582" o:spid="_x0000_s1761" style="position:absolute;left:304;top:1981;width:3918;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PR4MIA&#10;AADcAAAADwAAAGRycy9kb3ducmV2LnhtbESP3WoCMRSE7wXfIRzBO8260iKrUUQQbOmNqw9w2Jz9&#10;weRkSaK7ffumUOjlMDPfMLvDaI14kQ+dYwWrZQaCuHK640bB/XZebECEiKzROCYF3xTgsJ9Odlho&#10;N/CVXmVsRIJwKFBBG2NfSBmqliyGpeuJk1c7bzEm6RupPQ4Jbo3Ms+xdWuw4LbTY06ml6lE+rQJ5&#10;K8/DpjQ+c595/WU+LteanFLz2Xjcgog0xv/wX/uiFbzla/g9k46A3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89HgwgAAANwAAAAPAAAAAAAAAAAAAAAAAJgCAABkcnMvZG93&#10;bnJldi54bWxQSwUGAAAAAAQABAD1AAAAhwMAAAAA&#10;" filled="f" stroked="f">
                  <v:textbox style="mso-fit-shape-to-text:t" inset="0,0,0,0">
                    <w:txbxContent>
                      <w:p w:rsidR="00AF7C3A" w:rsidRDefault="00AF7C3A">
                        <w:r>
                          <w:rPr>
                            <w:rFonts w:ascii="Calibri" w:hAnsi="Calibri" w:cs="Calibri"/>
                            <w:color w:val="000000"/>
                          </w:rPr>
                          <w:t>TILLNM</w:t>
                        </w:r>
                      </w:p>
                    </w:txbxContent>
                  </v:textbox>
                </v:rect>
                <v:rect id="Rectangle 583" o:spid="_x0000_s1762" style="position:absolute;left:6400;top:1981;width:3855;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pJlMIA&#10;AADcAAAADwAAAGRycy9kb3ducmV2LnhtbESP3WoCMRSE7wXfIRzBO8262CKrUUQQbOmNqw9w2Jz9&#10;weRkSaK7ffumUOjlMDPfMLvDaI14kQ+dYwWrZQaCuHK640bB/XZebECEiKzROCYF3xTgsJ9Odlho&#10;N/CVXmVsRIJwKFBBG2NfSBmqliyGpeuJk1c7bzEm6RupPQ4Jbo3Ms+xdWuw4LbTY06ml6lE+rQJ5&#10;K8/DpjQ+c595/WU+LteanFLz2Xjcgog0xv/wX/uiFbzla/g9k46A3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GkmUwgAAANwAAAAPAAAAAAAAAAAAAAAAAJgCAABkcnMvZG93&#10;bnJldi54bWxQSwUGAAAAAAQABAD1AAAAhwMAAAAA&#10;" filled="f" stroked="f">
                  <v:textbox style="mso-fit-shape-to-text:t" inset="0,0,0,0">
                    <w:txbxContent>
                      <w:p w:rsidR="00AF7C3A" w:rsidRDefault="00AF7C3A">
                        <w:r>
                          <w:rPr>
                            <w:rFonts w:ascii="Calibri" w:hAnsi="Calibri" w:cs="Calibri"/>
                            <w:color w:val="000000"/>
                          </w:rPr>
                          <w:t>EFFMIX</w:t>
                        </w:r>
                      </w:p>
                    </w:txbxContent>
                  </v:textbox>
                </v:rect>
                <v:rect id="Rectangle 584" o:spid="_x0000_s1763" style="position:absolute;left:12496;top:1981;width:3531;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bsD8EA&#10;AADcAAAADwAAAGRycy9kb3ducmV2LnhtbESP3YrCMBSE74V9h3CEvdPUgotUo4gguOKN1Qc4NKc/&#10;mJyUJGu7b28WhL0cZuYbZrMbrRFP8qFzrGAxz0AQV0533Ci4346zFYgQkTUax6TglwLsth+TDRba&#10;DXylZxkbkSAcClTQxtgXUoaqJYth7nri5NXOW4xJ+kZqj0OCWyPzLPuSFjtOCy32dGipepQ/VoG8&#10;lcdhVRqfuXNeX8z36VqTU+pzOu7XICKN8T/8bp+0gmW+hL8z6QjI7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hW7A/BAAAA3AAAAA8AAAAAAAAAAAAAAAAAmAIAAGRycy9kb3du&#10;cmV2LnhtbFBLBQYAAAAABAAEAPUAAACGAwAAAAA=&#10;" filled="f" stroked="f">
                  <v:textbox style="mso-fit-shape-to-text:t" inset="0,0,0,0">
                    <w:txbxContent>
                      <w:p w:rsidR="00AF7C3A" w:rsidRDefault="00AF7C3A">
                        <w:r>
                          <w:rPr>
                            <w:rFonts w:ascii="Calibri" w:hAnsi="Calibri" w:cs="Calibri"/>
                            <w:color w:val="000000"/>
                          </w:rPr>
                          <w:t>DEPTIL</w:t>
                        </w:r>
                      </w:p>
                    </w:txbxContent>
                  </v:textbox>
                </v:rect>
                <v:rect id="Rectangle 585" o:spid="_x0000_s1764" style="position:absolute;left:18592;top:1981;width:4344;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RyeMEA&#10;AADcAAAADwAAAGRycy9kb3ducmV2LnhtbESP3YrCMBSE7xd8h3AWvFvTLShSjbIsCCp7Y/UBDs3p&#10;DyYnJYm2vr1ZELwcZuYbZr0drRF38qFzrOB7loEgrpzuuFFwOe++liBCRNZoHJOCBwXYbiYfayy0&#10;G/hE9zI2IkE4FKigjbEvpAxVSxbDzPXEyaudtxiT9I3UHocEt0bmWbaQFjtOCy329NtSdS1vVoE8&#10;l7thWRqfuWNe/5nD/lSTU2r6Of6sQEQa4zv8au+1gnm+gP8z6Qj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iEcnjBAAAA3AAAAA8AAAAAAAAAAAAAAAAAmAIAAGRycy9kb3du&#10;cmV2LnhtbFBLBQYAAAAABAAEAPUAAACGAwAAAAA=&#10;" filled="f" stroked="f">
                  <v:textbox style="mso-fit-shape-to-text:t" inset="0,0,0,0">
                    <w:txbxContent>
                      <w:p w:rsidR="00AF7C3A" w:rsidRDefault="00AF7C3A">
                        <w:r>
                          <w:rPr>
                            <w:rFonts w:ascii="Calibri" w:hAnsi="Calibri" w:cs="Calibri"/>
                            <w:color w:val="000000"/>
                          </w:rPr>
                          <w:t>RANRNS</w:t>
                        </w:r>
                      </w:p>
                    </w:txbxContent>
                  </v:textbox>
                </v:rect>
                <v:rect id="Rectangle 586" o:spid="_x0000_s1765" style="position:absolute;left:24688;top:1981;width:5258;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jX48IA&#10;AADcAAAADwAAAGRycy9kb3ducmV2LnhtbESP3WoCMRSE7wXfIRzBO826YCurUUQQbOmNqw9w2Jz9&#10;weRkSaK7ffumUOjlMDPfMLvDaI14kQ+dYwWrZQaCuHK640bB/XZebECEiKzROCYF3xTgsJ9Odlho&#10;N/CVXmVsRIJwKFBBG2NfSBmqliyGpeuJk1c7bzEm6RupPQ4Jbo3Ms+xNWuw4LbTY06ml6lE+rQJ5&#10;K8/DpjQ+c595/WU+LteanFLz2Xjcgog0xv/wX/uiFazzd/g9k46A3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3yNfjwgAAANwAAAAPAAAAAAAAAAAAAAAAAJgCAABkcnMvZG93&#10;bnJldi54bWxQSwUGAAAAAAQABAD1AAAAhwMAAAAA&#10;" filled="f" stroked="f">
                  <v:textbox style="mso-fit-shape-to-text:t" inset="0,0,0,0">
                    <w:txbxContent>
                      <w:p w:rsidR="00AF7C3A" w:rsidRDefault="00AF7C3A">
                        <w:r>
                          <w:rPr>
                            <w:rFonts w:ascii="Calibri" w:hAnsi="Calibri" w:cs="Calibri"/>
                            <w:color w:val="000000"/>
                          </w:rPr>
                          <w:t>RIDGE_HT</w:t>
                        </w:r>
                      </w:p>
                    </w:txbxContent>
                  </v:textbox>
                </v:rect>
                <v:rect id="Rectangle 587" o:spid="_x0000_s1766" style="position:absolute;left:30784;top:1981;width:5087;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dDkb4A&#10;AADcAAAADwAAAGRycy9kb3ducmV2LnhtbERPy4rCMBTdC/5DuMLsNLUwItUoIgiOzMbqB1ya2wcm&#10;NyWJtvP3ZjHg8nDe2/1ojXiRD51jBctFBoK4crrjRsH9dpqvQYSIrNE4JgV/FGC/m062WGg38JVe&#10;ZWxECuFQoII2xr6QMlQtWQwL1xMnrnbeYkzQN1J7HFK4NTLPspW02HFqaLGnY0vVo3xaBfJWnoZ1&#10;aXzmLnn9a37O15qcUl+z8bABEWmMH/G/+6wVfOdpbTqTjoDcv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ZXQ5G+AAAA3AAAAA8AAAAAAAAAAAAAAAAAmAIAAGRycy9kb3ducmV2&#10;LnhtbFBLBQYAAAAABAAEAPUAAACDAwAAAAA=&#10;" filled="f" stroked="f">
                  <v:textbox style="mso-fit-shape-to-text:t" inset="0,0,0,0">
                    <w:txbxContent>
                      <w:p w:rsidR="00AF7C3A" w:rsidRDefault="00AF7C3A">
                        <w:r>
                          <w:rPr>
                            <w:rFonts w:ascii="Calibri" w:hAnsi="Calibri" w:cs="Calibri"/>
                            <w:color w:val="000000"/>
                          </w:rPr>
                          <w:t>RIDGE_SP</w:t>
                        </w:r>
                      </w:p>
                    </w:txbxContent>
                  </v:textbox>
                </v:rect>
                <v:rect id="Rectangle 588" o:spid="_x0000_s1767" style="position:absolute;left:40843;top:1981;width:5905;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vmCsIA&#10;AADcAAAADwAAAGRycy9kb3ducmV2LnhtbESP3WoCMRSE7wu+QziCdzXrgkVXo4ggaOmNqw9w2Jz9&#10;weRkSVJ3+/amUOjlMDPfMNv9aI14kg+dYwWLeQaCuHK640bB/XZ6X4EIEVmjcUwKfijAfjd522Kh&#10;3cBXepaxEQnCoUAFbYx9IWWoWrIY5q4nTl7tvMWYpG+k9jgkuDUyz7IPabHjtNBiT8eWqkf5bRXI&#10;W3kaVqXxmfvM6y9zOV9rckrNpuNhAyLSGP/Df+2zVrDM1/B7Jh0BuXs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G+YKwgAAANwAAAAPAAAAAAAAAAAAAAAAAJgCAABkcnMvZG93&#10;bnJldi54bWxQSwUGAAAAAAQABAD1AAAAhwMAAAAA&#10;" filled="f" stroked="f">
                  <v:textbox style="mso-fit-shape-to-text:t" inset="0,0,0,0">
                    <w:txbxContent>
                      <w:p w:rsidR="00AF7C3A" w:rsidRDefault="00AF7C3A">
                        <w:r>
                          <w:rPr>
                            <w:rFonts w:ascii="Calibri" w:hAnsi="Calibri" w:cs="Calibri"/>
                            <w:color w:val="000000"/>
                          </w:rPr>
                          <w:t>Description</w:t>
                        </w:r>
                      </w:p>
                    </w:txbxContent>
                  </v:textbox>
                </v:rect>
                <v:rect id="Rectangle 589" o:spid="_x0000_s1768" style="position:absolute;left:304;top:3810;width:4121;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jZSr8A&#10;AADcAAAADwAAAGRycy9kb3ducmV2LnhtbERPy4rCMBTdC/MP4Q7MTtNRFKlGkQFBBze2fsCluX1g&#10;clOSaOvfTxYDLg/nvd2P1ogn+dA5VvA9y0AQV0533Ci4lcfpGkSIyBqNY1LwogD73cdki7l2A1/p&#10;WcRGpBAOOSpoY+xzKUPVksUwcz1x4mrnLcYEfSO1xyGFWyPnWbaSFjtODS329NNSdS8eVoEsi+Ow&#10;LozP3O+8vpjz6VqTU+rrczxsQEQa41v87z5pBctFmp/OpCMgd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9+NlKvwAAANwAAAAPAAAAAAAAAAAAAAAAAJgCAABkcnMvZG93bnJl&#10;di54bWxQSwUGAAAAAAQABAD1AAAAhAMAAAAA&#10;" filled="f" stroked="f">
                  <v:textbox style="mso-fit-shape-to-text:t" inset="0,0,0,0">
                    <w:txbxContent>
                      <w:p w:rsidR="00AF7C3A" w:rsidRDefault="00AF7C3A">
                        <w:proofErr w:type="spellStart"/>
                        <w:proofErr w:type="gramStart"/>
                        <w:r>
                          <w:rPr>
                            <w:rFonts w:ascii="Calibri" w:hAnsi="Calibri" w:cs="Calibri"/>
                            <w:color w:val="000000"/>
                          </w:rPr>
                          <w:t>fallplow</w:t>
                        </w:r>
                        <w:proofErr w:type="spellEnd"/>
                        <w:proofErr w:type="gramEnd"/>
                      </w:p>
                    </w:txbxContent>
                  </v:textbox>
                </v:rect>
                <v:rect id="Rectangle 590" o:spid="_x0000_s1769" style="position:absolute;left:9525;top:3810;width:2254;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R80cIA&#10;AADcAAAADwAAAGRycy9kb3ducmV2LnhtbESPzYoCMRCE74LvEFrwphkVFxmNIoLgLl4cfYBm0vOD&#10;SWdIojP79puFhT0WVfUVtTsM1og3+dA6VrCYZyCIS6dbrhU87ufZBkSIyBqNY1LwTQEO+/Foh7l2&#10;Pd/oXcRaJAiHHBU0MXa5lKFsyGKYu444eZXzFmOSvpbaY5/g1shlln1Iiy2nhQY7OjVUPouXVSDv&#10;xbnfFMZn7mtZXc3n5VaRU2o6GY5bEJGG+B/+a1+0gvVqAb9n0hG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tHzRwgAAANwAAAAPAAAAAAAAAAAAAAAAAJgCAABkcnMvZG93&#10;bnJldi54bWxQSwUGAAAAAAQABAD1AAAAhwMAAAAA&#10;" filled="f" stroked="f">
                  <v:textbox style="mso-fit-shape-to-text:t" inset="0,0,0,0">
                    <w:txbxContent>
                      <w:p w:rsidR="00AF7C3A" w:rsidRDefault="00AF7C3A">
                        <w:r>
                          <w:rPr>
                            <w:rFonts w:ascii="Calibri" w:hAnsi="Calibri" w:cs="Calibri"/>
                            <w:color w:val="000000"/>
                          </w:rPr>
                          <w:t>0.95</w:t>
                        </w:r>
                      </w:p>
                    </w:txbxContent>
                  </v:textbox>
                </v:rect>
                <v:rect id="Rectangle 591" o:spid="_x0000_s1770" style="position:absolute;left:16002;top:3810;width:1936;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bipsIA&#10;AADcAAAADwAAAGRycy9kb3ducmV2LnhtbESP3WoCMRSE7wXfIRzBO8260iKrUUQQbOmNqw9w2Jz9&#10;weRkSaK7ffumUOjlMDPfMLvDaI14kQ+dYwWrZQaCuHK640bB/XZebECEiKzROCYF3xTgsJ9Odlho&#10;N/CVXmVsRIJwKFBBG2NfSBmqliyGpeuJk1c7bzEm6RupPQ4Jbo3Ms+xdWuw4LbTY06ml6lE+rQJ5&#10;K8/DpjQ+c595/WU+LteanFLz2Xjcgog0xv/wX/uiFbytc/g9k46A3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ZuKmwgAAANwAAAAPAAAAAAAAAAAAAAAAAJgCAABkcnMvZG93&#10;bnJldi54bWxQSwUGAAAAAAQABAD1AAAAhwMAAAAA&#10;" filled="f" stroked="f">
                  <v:textbox style="mso-fit-shape-to-text:t" inset="0,0,0,0">
                    <w:txbxContent>
                      <w:p w:rsidR="00AF7C3A" w:rsidRDefault="00AF7C3A">
                        <w:r>
                          <w:rPr>
                            <w:rFonts w:ascii="Calibri" w:hAnsi="Calibri" w:cs="Calibri"/>
                            <w:color w:val="000000"/>
                          </w:rPr>
                          <w:t>150</w:t>
                        </w:r>
                      </w:p>
                    </w:txbxContent>
                  </v:textbox>
                </v:rect>
                <v:rect id="Rectangle 592" o:spid="_x0000_s1771" style="position:absolute;left:22783;top:3810;width:1289;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pHPcIA&#10;AADcAAAADwAAAGRycy9kb3ducmV2LnhtbESPzYoCMRCE74LvEFrwphkVRWaNIoKgixfHfYBm0vOD&#10;SWdIss7s228WFjwWVfUVtTsM1ogX+dA6VrCYZyCIS6dbrhV8Pc6zLYgQkTUax6TghwIc9uPRDnPt&#10;er7Tq4i1SBAOOSpoYuxyKUPZkMUwdx1x8irnLcYkfS21xz7BrZHLLNtIiy2nhQY7OjVUPotvq0A+&#10;inO/LYzP3Oeyupnr5V6RU2o6GY4fICIN8R3+b1+0gvVqBX9n0hG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Kkc9wgAAANwAAAAPAAAAAAAAAAAAAAAAAJgCAABkcnMvZG93&#10;bnJldi54bWxQSwUGAAAAAAQABAD1AAAAhwMAAAAA&#10;" filled="f" stroked="f">
                  <v:textbox style="mso-fit-shape-to-text:t" inset="0,0,0,0">
                    <w:txbxContent>
                      <w:p w:rsidR="00AF7C3A" w:rsidRDefault="00AF7C3A">
                        <w:r>
                          <w:rPr>
                            <w:rFonts w:ascii="Calibri" w:hAnsi="Calibri" w:cs="Calibri"/>
                            <w:color w:val="000000"/>
                          </w:rPr>
                          <w:t>75</w:t>
                        </w:r>
                      </w:p>
                    </w:txbxContent>
                  </v:textbox>
                </v:rect>
                <v:rect id="Rectangle 593" o:spid="_x0000_s1772" style="position:absolute;left:29565;top:3810;width:648;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PfScIA&#10;AADcAAAADwAAAGRycy9kb3ducmV2LnhtbESP3WoCMRSE7wu+QziCdzWrVpHVKFIQbPHG1Qc4bM7+&#10;YHKyJKm7ffumIHg5zMw3zHY/WCMe5EPrWMFsmoEgLp1uuVZwux7f1yBCRNZoHJOCXwqw343etphr&#10;1/OFHkWsRYJwyFFBE2OXSxnKhiyGqeuIk1c5bzEm6WupPfYJbo2cZ9lKWmw5LTTY0WdD5b34sQrk&#10;tTj268L4zH3Pq7P5Ol0qckpNxsNhAyLSEF/hZ/ukFSwXH/B/Jh0B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w99JwgAAANwAAAAPAAAAAAAAAAAAAAAAAJgCAABkcnMvZG93&#10;bnJldi54bWxQSwUGAAAAAAQABAD1AAAAhwMAAAAA&#10;" filled="f" stroked="f">
                  <v:textbox style="mso-fit-shape-to-text:t" inset="0,0,0,0">
                    <w:txbxContent>
                      <w:p w:rsidR="00AF7C3A" w:rsidRDefault="00AF7C3A">
                        <w:r>
                          <w:rPr>
                            <w:rFonts w:ascii="Calibri" w:hAnsi="Calibri" w:cs="Calibri"/>
                            <w:color w:val="000000"/>
                          </w:rPr>
                          <w:t>0</w:t>
                        </w:r>
                      </w:p>
                    </w:txbxContent>
                  </v:textbox>
                </v:rect>
                <v:rect id="Rectangle 594" o:spid="_x0000_s1773" style="position:absolute;left:35661;top:3810;width:648;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960sIA&#10;AADcAAAADwAAAGRycy9kb3ducmV2LnhtbESPzYoCMRCE74LvEFrYm2ZUXGTWKCIIKl4c9wGaSc8P&#10;Jp0hyTqzb78RhD0WVfUVtdkN1ogn+dA6VjCfZSCIS6dbrhV834/TNYgQkTUax6TglwLstuPRBnPt&#10;er7Rs4i1SBAOOSpoYuxyKUPZkMUwcx1x8irnLcYkfS21xz7BrZGLLPuUFltOCw12dGiofBQ/VoG8&#10;F8d+XRifucuiuprz6VaRU+pjMuy/QEQa4n/43T5pBavlCl5n0hGQ2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j3rSwgAAANwAAAAPAAAAAAAAAAAAAAAAAJgCAABkcnMvZG93&#10;bnJldi54bWxQSwUGAAAAAAQABAD1AAAAhwMAAAAA&#10;" filled="f" stroked="f">
                  <v:textbox style="mso-fit-shape-to-text:t" inset="0,0,0,0">
                    <w:txbxContent>
                      <w:p w:rsidR="00AF7C3A" w:rsidRDefault="00AF7C3A">
                        <w:r>
                          <w:rPr>
                            <w:rFonts w:ascii="Calibri" w:hAnsi="Calibri" w:cs="Calibri"/>
                            <w:color w:val="000000"/>
                          </w:rPr>
                          <w:t>0</w:t>
                        </w:r>
                      </w:p>
                    </w:txbxContent>
                  </v:textbox>
                </v:rect>
                <v:rect id="Rectangle 595" o:spid="_x0000_s1774" style="position:absolute;left:40843;top:3810;width:14548;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3kpcIA&#10;AADcAAAADwAAAGRycy9kb3ducmV2LnhtbESPzYoCMRCE74LvEFrwphmVFZk1igiCLl4c9wGaSc8P&#10;Jp0hyTqzb28WhD0WVfUVtd0P1ogn+dA6VrCYZyCIS6dbrhV830+zDYgQkTUax6TglwLsd+PRFnPt&#10;er7Rs4i1SBAOOSpoYuxyKUPZkMUwdx1x8irnLcYkfS21xz7BrZHLLFtLiy2nhQY7OjZUPoofq0De&#10;i1O/KYzP3NeyuprL+VaRU2o6GQ6fICIN8T/8bp+1go/VGv7OpCMgd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XeSlwgAAANwAAAAPAAAAAAAAAAAAAAAAAJgCAABkcnMvZG93&#10;bnJldi54bWxQSwUGAAAAAAQABAD1AAAAhwMAAAAA&#10;" filled="f" stroked="f">
                  <v:textbox style="mso-fit-shape-to-text:t" inset="0,0,0,0">
                    <w:txbxContent>
                      <w:p w:rsidR="00AF7C3A" w:rsidRDefault="00AF7C3A">
                        <w:proofErr w:type="spellStart"/>
                        <w:proofErr w:type="gramStart"/>
                        <w:r>
                          <w:rPr>
                            <w:rFonts w:ascii="Calibri" w:hAnsi="Calibri" w:cs="Calibri"/>
                            <w:color w:val="000000"/>
                          </w:rPr>
                          <w:t>genericfallplowingoperation</w:t>
                        </w:r>
                        <w:proofErr w:type="spellEnd"/>
                        <w:proofErr w:type="gramEnd"/>
                      </w:p>
                    </w:txbxContent>
                  </v:textbox>
                </v:rect>
                <v:rect id="Rectangle 596" o:spid="_x0000_s1775" style="position:absolute;left:304;top:5638;width:4744;height:15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FBPsIA&#10;AADcAAAADwAAAGRycy9kb3ducmV2LnhtbESP3WoCMRSE7wu+QziCdzWrUpXVKFIQbPHG1Qc4bM7+&#10;YHKyJKm7ffumIHg5zMw3zHY/WCMe5EPrWMFsmoEgLp1uuVZwux7f1yBCRNZoHJOCXwqw343etphr&#10;1/OFHkWsRYJwyFFBE2OXSxnKhiyGqeuIk1c5bzEm6WupPfYJbo2cZ9lSWmw5LTTY0WdD5b34sQrk&#10;tTj268L4zH3Pq7P5Ol0qckpNxsNhAyLSEF/hZ/ukFXwsVvB/Jh0B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EUE+wgAAANwAAAAPAAAAAAAAAAAAAAAAAJgCAABkcnMvZG93&#10;bnJldi54bWxQSwUGAAAAAAQABAD1AAAAhwMAAAAA&#10;" filled="f" stroked="f">
                  <v:textbox style="mso-fit-shape-to-text:t" inset="0,0,0,0">
                    <w:txbxContent>
                      <w:p w:rsidR="00AF7C3A" w:rsidRDefault="00AF7C3A">
                        <w:proofErr w:type="spellStart"/>
                        <w:proofErr w:type="gramStart"/>
                        <w:r>
                          <w:rPr>
                            <w:rFonts w:ascii="Calibri" w:hAnsi="Calibri" w:cs="Calibri"/>
                            <w:color w:val="000000"/>
                          </w:rPr>
                          <w:t>sprgplow</w:t>
                        </w:r>
                        <w:proofErr w:type="spellEnd"/>
                        <w:proofErr w:type="gramEnd"/>
                      </w:p>
                    </w:txbxContent>
                  </v:textbox>
                </v:rect>
                <v:rect id="Rectangle 597" o:spid="_x0000_s1776" style="position:absolute;left:10210;top:5638;width:1613;height:15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47VTL8A&#10;AADcAAAADwAAAGRycy9kb3ducmV2LnhtbERPy4rCMBTdC/MP4Q7MTtNRFKlGkQFBBze2fsCluX1g&#10;clOSaOvfTxYDLg/nvd2P1ogn+dA5VvA9y0AQV0533Ci4lcfpGkSIyBqNY1LwogD73cdki7l2A1/p&#10;WcRGpBAOOSpoY+xzKUPVksUwcz1x4mrnLcYEfSO1xyGFWyPnWbaSFjtODS329NNSdS8eVoEsi+Ow&#10;LozP3O+8vpjz6VqTU+rrczxsQEQa41v87z5pBctFWpvOpCMgd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DjtVMvwAAANwAAAAPAAAAAAAAAAAAAAAAAJgCAABkcnMvZG93bnJl&#10;di54bWxQSwUGAAAAAAQABAD1AAAAhAMAAAAA&#10;" filled="f" stroked="f">
                  <v:textbox style="mso-fit-shape-to-text:t" inset="0,0,0,0">
                    <w:txbxContent>
                      <w:p w:rsidR="00AF7C3A" w:rsidRDefault="00AF7C3A">
                        <w:r>
                          <w:rPr>
                            <w:rFonts w:ascii="Calibri" w:hAnsi="Calibri" w:cs="Calibri"/>
                            <w:color w:val="000000"/>
                          </w:rPr>
                          <w:t>0.5</w:t>
                        </w:r>
                      </w:p>
                    </w:txbxContent>
                  </v:textbox>
                </v:rect>
                <v:rect id="Rectangle 598" o:spid="_x0000_s1777" style="position:absolute;left:16002;top:5638;width:1936;height:15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Jw18IA&#10;AADcAAAADwAAAGRycy9kb3ducmV2LnhtbESP3WoCMRSE7wu+QziCdzWrUtHVKFIQbPHG1Qc4bM7+&#10;YHKyJKm7ffumIHg5zMw3zHY/WCMe5EPrWMFsmoEgLp1uuVZwux7fVyBCRNZoHJOCXwqw343etphr&#10;1/OFHkWsRYJwyFFBE2OXSxnKhiyGqeuIk1c5bzEm6WupPfYJbo2cZ9lSWmw5LTTY0WdD5b34sQrk&#10;tTj2q8L4zH3Pq7P5Ol0qckpNxsNhAyLSEF/hZ/ukFXws1vB/Jh0B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wnDXwgAAANwAAAAPAAAAAAAAAAAAAAAAAJgCAABkcnMvZG93&#10;bnJldi54bWxQSwUGAAAAAAQABAD1AAAAhwMAAAAA&#10;" filled="f" stroked="f">
                  <v:textbox style="mso-fit-shape-to-text:t" inset="0,0,0,0">
                    <w:txbxContent>
                      <w:p w:rsidR="00AF7C3A" w:rsidRDefault="00AF7C3A">
                        <w:r>
                          <w:rPr>
                            <w:rFonts w:ascii="Calibri" w:hAnsi="Calibri" w:cs="Calibri"/>
                            <w:color w:val="000000"/>
                          </w:rPr>
                          <w:t>125</w:t>
                        </w:r>
                      </w:p>
                    </w:txbxContent>
                  </v:textbox>
                </v:rect>
                <v:rect id="Rectangle 599" o:spid="_x0000_s1778" style="position:absolute;left:22783;top:5638;width:1289;height:15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6qN78A&#10;AADcAAAADwAAAGRycy9kb3ducmV2LnhtbERPy4rCMBTdC/MP4Q7MTtMRFalGkQFBBze2fsCluX1g&#10;clOSaOvfTxYDLg/nvd2P1ogn+dA5VvA9y0AQV0533Ci4lcfpGkSIyBqNY1LwogD73cdki7l2A1/p&#10;WcRGpBAOOSpoY+xzKUPVksUwcz1x4mrnLcYEfSO1xyGFWyPnWbaSFjtODS329NNSdS8eVoEsi+Ow&#10;LozP3O+8vpjz6VqTU+rrczxsQEQa41v87z5pBctFmp/OpCMgd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l/qo3vwAAANwAAAAPAAAAAAAAAAAAAAAAAJgCAABkcnMvZG93bnJl&#10;di54bWxQSwUGAAAAAAQABAD1AAAAhAMAAAAA&#10;" filled="f" stroked="f">
                  <v:textbox style="mso-fit-shape-to-text:t" inset="0,0,0,0">
                    <w:txbxContent>
                      <w:p w:rsidR="00AF7C3A" w:rsidRDefault="00AF7C3A">
                        <w:r>
                          <w:rPr>
                            <w:rFonts w:ascii="Calibri" w:hAnsi="Calibri" w:cs="Calibri"/>
                            <w:color w:val="000000"/>
                          </w:rPr>
                          <w:t>50</w:t>
                        </w:r>
                      </w:p>
                    </w:txbxContent>
                  </v:textbox>
                </v:rect>
                <v:rect id="Rectangle 600" o:spid="_x0000_s1779" style="position:absolute;left:29565;top:5638;width:648;height:15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IPrMIA&#10;AADcAAAADwAAAGRycy9kb3ducmV2LnhtbESPzYoCMRCE74LvEFrwphlFFxmNIoLgLl4cfYBm0vOD&#10;SWdIojP79puFhT0WVfUVtTsM1og3+dA6VrCYZyCIS6dbrhU87ufZBkSIyBqNY1LwTQEO+/Foh7l2&#10;Pd/oXcRaJAiHHBU0MXa5lKFsyGKYu444eZXzFmOSvpbaY5/g1shlln1Iiy2nhQY7OjVUPouXVSDv&#10;xbnfFMZn7mtZXc3n5VaRU2o6GY5bEJGG+B/+a1+0gvVqAb9n0hG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sg+swgAAANwAAAAPAAAAAAAAAAAAAAAAAJgCAABkcnMvZG93&#10;bnJldi54bWxQSwUGAAAAAAQABAD1AAAAhwMAAAAA&#10;" filled="f" stroked="f">
                  <v:textbox style="mso-fit-shape-to-text:t" inset="0,0,0,0">
                    <w:txbxContent>
                      <w:p w:rsidR="00AF7C3A" w:rsidRDefault="00AF7C3A">
                        <w:r>
                          <w:rPr>
                            <w:rFonts w:ascii="Calibri" w:hAnsi="Calibri" w:cs="Calibri"/>
                            <w:color w:val="000000"/>
                          </w:rPr>
                          <w:t>0</w:t>
                        </w:r>
                      </w:p>
                    </w:txbxContent>
                  </v:textbox>
                </v:rect>
                <v:rect id="Rectangle 601" o:spid="_x0000_s1780" style="position:absolute;left:35661;top:5638;width:648;height:15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CR28IA&#10;AADcAAAADwAAAGRycy9kb3ducmV2LnhtbESP3WoCMRSE7wXfIRzBO8262CKrUUQQbOmNqw9w2Jz9&#10;weRkSaK7ffumUOjlMDPfMLvDaI14kQ+dYwWrZQaCuHK640bB/XZebECEiKzROCYF3xTgsJ9Odlho&#10;N/CVXmVsRIJwKFBBG2NfSBmqliyGpeuJk1c7bzEm6RupPQ4Jbo3Ms+xdWuw4LbTY06ml6lE+rQJ5&#10;K8/DpjQ+c595/WU+LteanFLz2Xjcgog0xv/wX/uiFbytc/g9k46A3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YJHbwgAAANwAAAAPAAAAAAAAAAAAAAAAAJgCAABkcnMvZG93&#10;bnJldi54bWxQSwUGAAAAAAQABAD1AAAAhwMAAAAA&#10;" filled="f" stroked="f">
                  <v:textbox style="mso-fit-shape-to-text:t" inset="0,0,0,0">
                    <w:txbxContent>
                      <w:p w:rsidR="00AF7C3A" w:rsidRDefault="00AF7C3A">
                        <w:r>
                          <w:rPr>
                            <w:rFonts w:ascii="Calibri" w:hAnsi="Calibri" w:cs="Calibri"/>
                            <w:color w:val="000000"/>
                          </w:rPr>
                          <w:t>0</w:t>
                        </w:r>
                      </w:p>
                    </w:txbxContent>
                  </v:textbox>
                </v:rect>
                <v:rect id="Rectangle 602" o:spid="_x0000_s1781" style="position:absolute;left:40843;top:5638;width:16135;height:15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w0QMIA&#10;AADcAAAADwAAAGRycy9kb3ducmV2LnhtbESP3WoCMRSE7wu+QziCdzWrVpHVKFIQbPHG1Qc4bM7+&#10;YHKyJKm7ffumIHg5zMw3zHY/WCMe5EPrWMFsmoEgLp1uuVZwux7f1yBCRNZoHJOCXwqw343etphr&#10;1/OFHkWsRYJwyFFBE2OXSxnKhiyGqeuIk1c5bzEm6WupPfYJbo2cZ9lKWmw5LTTY0WdD5b34sQrk&#10;tTj268L4zH3Pq7P5Ol0qckpNxsNhAyLSEF/hZ/ukFSw/FvB/Jh0B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LDRAwgAAANwAAAAPAAAAAAAAAAAAAAAAAJgCAABkcnMvZG93&#10;bnJldi54bWxQSwUGAAAAAAQABAD1AAAAhwMAAAAA&#10;" filled="f" stroked="f">
                  <v:textbox style="mso-fit-shape-to-text:t" inset="0,0,0,0">
                    <w:txbxContent>
                      <w:p w:rsidR="00AF7C3A" w:rsidRDefault="00AF7C3A">
                        <w:proofErr w:type="spellStart"/>
                        <w:proofErr w:type="gramStart"/>
                        <w:r>
                          <w:rPr>
                            <w:rFonts w:ascii="Calibri" w:hAnsi="Calibri" w:cs="Calibri"/>
                            <w:color w:val="000000"/>
                          </w:rPr>
                          <w:t>genericspringplowingoperation</w:t>
                        </w:r>
                        <w:proofErr w:type="spellEnd"/>
                        <w:proofErr w:type="gramEnd"/>
                      </w:p>
                    </w:txbxContent>
                  </v:textbox>
                </v:rect>
                <v:rect id="Rectangle 603" o:spid="_x0000_s1782" style="position:absolute;left:304;top:7467;width:3677;height:15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WsNMIA&#10;AADcAAAADwAAAGRycy9kb3ducmV2LnhtbESPzYoCMRCE74LvEFrwphlFRWaNIoKgixfHfYBm0vOD&#10;SWdIss7s228WFjwWVfUVtTsM1ogX+dA6VrCYZyCIS6dbrhV8Pc6zLYgQkTUax6TghwIc9uPRDnPt&#10;er7Tq4i1SBAOOSpoYuxyKUPZkMUwdx1x8irnLcYkfS21xz7BrZHLLNtIiy2nhQY7OjVUPotvq0A+&#10;inO/LYzP3Oeyupnr5V6RU2o6GY4fICIN8R3+b1+0gvVqBX9n0hG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xaw0wgAAANwAAAAPAAAAAAAAAAAAAAAAAJgCAABkcnMvZG93&#10;bnJldi54bWxQSwUGAAAAAAQABAD1AAAAhwMAAAAA&#10;" filled="f" stroked="f">
                  <v:textbox style="mso-fit-shape-to-text:t" inset="0,0,0,0">
                    <w:txbxContent>
                      <w:p w:rsidR="00AF7C3A" w:rsidRDefault="00AF7C3A">
                        <w:proofErr w:type="spellStart"/>
                        <w:proofErr w:type="gramStart"/>
                        <w:r>
                          <w:rPr>
                            <w:rFonts w:ascii="Calibri" w:hAnsi="Calibri" w:cs="Calibri"/>
                            <w:color w:val="000000"/>
                          </w:rPr>
                          <w:t>constill</w:t>
                        </w:r>
                        <w:proofErr w:type="spellEnd"/>
                        <w:proofErr w:type="gramEnd"/>
                      </w:p>
                    </w:txbxContent>
                  </v:textbox>
                </v:rect>
                <v:rect id="Rectangle 604" o:spid="_x0000_s1783" style="position:absolute;left:9525;top:7467;width:2254;height:15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kJr8IA&#10;AADcAAAADwAAAGRycy9kb3ducmV2LnhtbESPzYoCMRCE74LvEFrYm2YUXWTWKCIIKl4c9wGaSc8P&#10;Jp0hyTqzb78RhD0WVfUVtdkN1ogn+dA6VjCfZSCIS6dbrhV834/TNYgQkTUax6TglwLstuPRBnPt&#10;er7Rs4i1SBAOOSpoYuxyKUPZkMUwcx1x8irnLcYkfS21xz7BrZGLLPuUFltOCw12dGiofBQ/VoG8&#10;F8d+XRifucuiuprz6VaRU+pjMuy/QEQa4n/43T5pBavlCl5n0hGQ2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1iQmvwgAAANwAAAAPAAAAAAAAAAAAAAAAAJgCAABkcnMvZG93&#10;bnJldi54bWxQSwUGAAAAAAQABAD1AAAAhwMAAAAA&#10;" filled="f" stroked="f">
                  <v:textbox style="mso-fit-shape-to-text:t" inset="0,0,0,0">
                    <w:txbxContent>
                      <w:p w:rsidR="00AF7C3A" w:rsidRDefault="00AF7C3A">
                        <w:r>
                          <w:rPr>
                            <w:rFonts w:ascii="Calibri" w:hAnsi="Calibri" w:cs="Calibri"/>
                            <w:color w:val="000000"/>
                          </w:rPr>
                          <w:t>0.25</w:t>
                        </w:r>
                      </w:p>
                    </w:txbxContent>
                  </v:textbox>
                </v:rect>
                <v:rect id="Rectangle 605" o:spid="_x0000_s1784" style="position:absolute;left:16002;top:7467;width:1936;height:15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uX2MIA&#10;AADcAAAADwAAAGRycy9kb3ducmV2LnhtbESPzYoCMRCE74LvEFrwphnFFZk1igiCLl4c9wGaSc8P&#10;Jp0hyTqzb28WhD0WVfUVtd0P1ogn+dA6VrCYZyCIS6dbrhV830+zDYgQkTUax6TglwLsd+PRFnPt&#10;er7Rs4i1SBAOOSpoYuxyKUPZkMUwdx1x8irnLcYkfS21xz7BrZHLLFtLiy2nhQY7OjZUPoofq0De&#10;i1O/KYzP3NeyuprL+VaRU2o6GQ6fICIN8T/8bp+1go/VGv7OpCMgd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W5fYwgAAANwAAAAPAAAAAAAAAAAAAAAAAJgCAABkcnMvZG93&#10;bnJldi54bWxQSwUGAAAAAAQABAD1AAAAhwMAAAAA&#10;" filled="f" stroked="f">
                  <v:textbox style="mso-fit-shape-to-text:t" inset="0,0,0,0">
                    <w:txbxContent>
                      <w:p w:rsidR="00AF7C3A" w:rsidRDefault="00AF7C3A">
                        <w:r>
                          <w:rPr>
                            <w:rFonts w:ascii="Calibri" w:hAnsi="Calibri" w:cs="Calibri"/>
                            <w:color w:val="000000"/>
                          </w:rPr>
                          <w:t>100</w:t>
                        </w:r>
                      </w:p>
                    </w:txbxContent>
                  </v:textbox>
                </v:rect>
                <v:rect id="Rectangle 606" o:spid="_x0000_s1785" style="position:absolute;left:22783;top:7467;width:1289;height:15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cyQ8IA&#10;AADcAAAADwAAAGRycy9kb3ducmV2LnhtbESP3WoCMRSE7wu+QziCdzWrWJXVKFIQbPHG1Qc4bM7+&#10;YHKyJKm7ffumIHg5zMw3zHY/WCMe5EPrWMFsmoEgLp1uuVZwux7f1yBCRNZoHJOCXwqw343etphr&#10;1/OFHkWsRYJwyFFBE2OXSxnKhiyGqeuIk1c5bzEm6WupPfYJbo2cZ9lSWmw5LTTY0WdD5b34sQrk&#10;tTj268L4zH3Pq7P5Ol0qckpNxsNhAyLSEF/hZ/ukFXwsVvB/Jh0B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FzJDwgAAANwAAAAPAAAAAAAAAAAAAAAAAJgCAABkcnMvZG93&#10;bnJldi54bWxQSwUGAAAAAAQABAD1AAAAhwMAAAAA&#10;" filled="f" stroked="f">
                  <v:textbox style="mso-fit-shape-to-text:t" inset="0,0,0,0">
                    <w:txbxContent>
                      <w:p w:rsidR="00AF7C3A" w:rsidRDefault="00AF7C3A">
                        <w:r>
                          <w:rPr>
                            <w:rFonts w:ascii="Calibri" w:hAnsi="Calibri" w:cs="Calibri"/>
                            <w:color w:val="000000"/>
                          </w:rPr>
                          <w:t>40</w:t>
                        </w:r>
                      </w:p>
                    </w:txbxContent>
                  </v:textbox>
                </v:rect>
                <v:rect id="Rectangle 607" o:spid="_x0000_s1786" style="position:absolute;left:29565;top:7467;width:648;height:15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4imMb8A&#10;AADcAAAADwAAAGRycy9kb3ducmV2LnhtbERPy4rCMBTdC/MP4Q7MTtMRFalGkQFBBze2fsCluX1g&#10;clOSaOvfTxYDLg/nvd2P1ogn+dA5VvA9y0AQV0533Ci4lcfpGkSIyBqNY1LwogD73cdki7l2A1/p&#10;WcRGpBAOOSpoY+xzKUPVksUwcz1x4mrnLcYEfSO1xyGFWyPnWbaSFjtODS329NNSdS8eVoEsi+Ow&#10;LozP3O+8vpjz6VqTU+rrczxsQEQa41v87z5pBctFWpvOpCMgd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biKYxvwAAANwAAAAPAAAAAAAAAAAAAAAAAJgCAABkcnMvZG93bnJl&#10;di54bWxQSwUGAAAAAAQABAD1AAAAhAMAAAAA&#10;" filled="f" stroked="f">
                  <v:textbox style="mso-fit-shape-to-text:t" inset="0,0,0,0">
                    <w:txbxContent>
                      <w:p w:rsidR="00AF7C3A" w:rsidRDefault="00AF7C3A">
                        <w:r>
                          <w:rPr>
                            <w:rFonts w:ascii="Calibri" w:hAnsi="Calibri" w:cs="Calibri"/>
                            <w:color w:val="000000"/>
                          </w:rPr>
                          <w:t>0</w:t>
                        </w:r>
                      </w:p>
                    </w:txbxContent>
                  </v:textbox>
                </v:rect>
                <v:rect id="Rectangle 608" o:spid="_x0000_s1787" style="position:absolute;left:35661;top:7467;width:648;height:15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QDqsIA&#10;AADcAAAADwAAAGRycy9kb3ducmV2LnhtbESP3WoCMRSE7wu+QziCdzWrWNHVKFIQbPHG1Qc4bM7+&#10;YHKyJKm7ffumIHg5zMw3zHY/WCMe5EPrWMFsmoEgLp1uuVZwux7fVyBCRNZoHJOCXwqw343etphr&#10;1/OFHkWsRYJwyFFBE2OXSxnKhiyGqeuIk1c5bzEm6WupPfYJbo2cZ9lSWmw5LTTY0WdD5b34sQrk&#10;tTj2q8L4zH3Pq7P5Ol0qckpNxsNhAyLSEF/hZ/ukFXws1vB/Jh0B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0xAOqwgAAANwAAAAPAAAAAAAAAAAAAAAAAJgCAABkcnMvZG93&#10;bnJldi54bWxQSwUGAAAAAAQABAD1AAAAhwMAAAAA&#10;" filled="f" stroked="f">
                  <v:textbox style="mso-fit-shape-to-text:t" inset="0,0,0,0">
                    <w:txbxContent>
                      <w:p w:rsidR="00AF7C3A" w:rsidRDefault="00AF7C3A">
                        <w:r>
                          <w:rPr>
                            <w:rFonts w:ascii="Calibri" w:hAnsi="Calibri" w:cs="Calibri"/>
                            <w:color w:val="000000"/>
                          </w:rPr>
                          <w:t>0</w:t>
                        </w:r>
                      </w:p>
                    </w:txbxContent>
                  </v:textbox>
                </v:rect>
                <v:rect id="Rectangle 609" o:spid="_x0000_s1788" style="position:absolute;left:40843;top:7467;width:13620;height:15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c86sAA&#10;AADcAAAADwAAAGRycy9kb3ducmV2LnhtbERPS2rDMBDdF3IHMYHsGrmBFONaDqUQSEI2sXuAwRp/&#10;qDQykhK7t68WgS4f718eFmvEg3wYHSt422YgiFunR+4VfDfH1xxEiMgajWNS8EsBDtXqpcRCu5lv&#10;9KhjL1IIhwIVDDFOhZShHchi2LqJOHGd8xZjgr6X2uOcwq2Ruyx7lxZHTg0DTvQ1UPtT360C2dTH&#10;Oa+Nz9xl113N+XTryCm1WS+fHyAiLfFf/HSftIL9Ps1PZ9IRkNU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Cc86sAAAADcAAAADwAAAAAAAAAAAAAAAACYAgAAZHJzL2Rvd25y&#10;ZXYueG1sUEsFBgAAAAAEAAQA9QAAAIUDAAAAAA==&#10;" filled="f" stroked="f">
                  <v:textbox style="mso-fit-shape-to-text:t" inset="0,0,0,0">
                    <w:txbxContent>
                      <w:p w:rsidR="00AF7C3A" w:rsidRDefault="00AF7C3A">
                        <w:proofErr w:type="spellStart"/>
                        <w:proofErr w:type="gramStart"/>
                        <w:r>
                          <w:rPr>
                            <w:rFonts w:ascii="Calibri" w:hAnsi="Calibri" w:cs="Calibri"/>
                            <w:color w:val="000000"/>
                          </w:rPr>
                          <w:t>genericconservationtillage</w:t>
                        </w:r>
                        <w:proofErr w:type="spellEnd"/>
                        <w:proofErr w:type="gramEnd"/>
                      </w:p>
                    </w:txbxContent>
                  </v:textbox>
                </v:rect>
                <v:rect id="Rectangle 610" o:spid="_x0000_s1789" style="position:absolute;left:304;top:9296;width:3550;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uZccIA&#10;AADcAAAADwAAAGRycy9kb3ducmV2LnhtbESP3YrCMBSE74V9h3AE72yq4CJdoyyCoOKNdR/g0Jz+&#10;sMlJSbK2vr0RhL0cZuYbZrMbrRF38qFzrGCR5SCIK6c7bhT83A7zNYgQkTUax6TgQQF224/JBgvt&#10;Br7SvYyNSBAOBSpoY+wLKUPVksWQuZ44ebXzFmOSvpHa45Dg1shlnn9Kix2nhRZ72rdU/ZZ/VoG8&#10;lYdhXRqfu/OyvpjT8VqTU2o2Hb+/QEQa43/43T5qBavVAl5n0hGQ2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a5lxwgAAANwAAAAPAAAAAAAAAAAAAAAAAJgCAABkcnMvZG93&#10;bnJldi54bWxQSwUGAAAAAAQABAD1AAAAhwMAAAAA&#10;" filled="f" stroked="f">
                  <v:textbox style="mso-fit-shape-to-text:t" inset="0,0,0,0">
                    <w:txbxContent>
                      <w:p w:rsidR="00AF7C3A" w:rsidRDefault="00AF7C3A">
                        <w:proofErr w:type="spellStart"/>
                        <w:proofErr w:type="gramStart"/>
                        <w:r>
                          <w:rPr>
                            <w:rFonts w:ascii="Calibri" w:hAnsi="Calibri" w:cs="Calibri"/>
                            <w:color w:val="000000"/>
                          </w:rPr>
                          <w:t>zerotill</w:t>
                        </w:r>
                        <w:proofErr w:type="spellEnd"/>
                        <w:proofErr w:type="gramEnd"/>
                      </w:p>
                    </w:txbxContent>
                  </v:textbox>
                </v:rect>
                <v:rect id="Rectangle 611" o:spid="_x0000_s1790" style="position:absolute;left:9525;top:9296;width:2254;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kHBsEA&#10;AADcAAAADwAAAGRycy9kb3ducmV2LnhtbESP3YrCMBSE74V9h3CEvdPUgotUo4gguOKN1Qc4NKc/&#10;mJyUJGu7b28WhL0cZuYbZrMbrRFP8qFzrGAxz0AQV0533Ci4346zFYgQkTUax6TglwLsth+TDRba&#10;DXylZxkbkSAcClTQxtgXUoaqJYth7nri5NXOW4xJ+kZqj0OCWyPzLPuSFjtOCy32dGipepQ/VoG8&#10;lcdhVRqfuXNeX8z36VqTU+pzOu7XICKN8T/8bp+0guUyh78z6QjI7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5BwbBAAAA3AAAAA8AAAAAAAAAAAAAAAAAmAIAAGRycy9kb3du&#10;cmV2LnhtbFBLBQYAAAAABAAEAPUAAACGAwAAAAA=&#10;" filled="f" stroked="f">
                  <v:textbox style="mso-fit-shape-to-text:t" inset="0,0,0,0">
                    <w:txbxContent>
                      <w:p w:rsidR="00AF7C3A" w:rsidRDefault="00AF7C3A">
                        <w:r>
                          <w:rPr>
                            <w:rFonts w:ascii="Calibri" w:hAnsi="Calibri" w:cs="Calibri"/>
                            <w:color w:val="000000"/>
                          </w:rPr>
                          <w:t>0.05</w:t>
                        </w:r>
                      </w:p>
                    </w:txbxContent>
                  </v:textbox>
                </v:rect>
                <v:rect id="Rectangle 612" o:spid="_x0000_s1791" style="position:absolute;left:16687;top:9296;width:1289;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WincIA&#10;AADcAAAADwAAAGRycy9kb3ducmV2LnhtbESPzYoCMRCE74LvEFrYm2ZUXGTWKCIIKl4c9wGaSc8P&#10;Jp0hyTqzb78RhD0WVfUVtdkN1ogn+dA6VjCfZSCIS6dbrhV834/TNYgQkTUax6TglwLstuPRBnPt&#10;er7Rs4i1SBAOOSpoYuxyKUPZkMUwcx1x8irnLcYkfS21xz7BrZGLLPuUFltOCw12dGiofBQ/VoG8&#10;F8d+XRifucuiuprz6VaRU+pjMuy/QEQa4n/43T5pBavVEl5n0hGQ2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9aKdwgAAANwAAAAPAAAAAAAAAAAAAAAAAJgCAABkcnMvZG93&#10;bnJldi54bWxQSwUGAAAAAAQABAD1AAAAhwMAAAAA&#10;" filled="f" stroked="f">
                  <v:textbox style="mso-fit-shape-to-text:t" inset="0,0,0,0">
                    <w:txbxContent>
                      <w:p w:rsidR="00AF7C3A" w:rsidRDefault="00AF7C3A">
                        <w:r>
                          <w:rPr>
                            <w:rFonts w:ascii="Calibri" w:hAnsi="Calibri" w:cs="Calibri"/>
                            <w:color w:val="000000"/>
                          </w:rPr>
                          <w:t>25</w:t>
                        </w:r>
                      </w:p>
                    </w:txbxContent>
                  </v:textbox>
                </v:rect>
                <v:rect id="Rectangle 613" o:spid="_x0000_s1792" style="position:absolute;left:22783;top:9296;width:1289;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w66cIA&#10;AADcAAAADwAAAGRycy9kb3ducmV2LnhtbESPzYoCMRCE74LvEFrYm2YUXWTWKCIIKl4c9wGaSc8P&#10;Jp0hyTqzb78RhD0WVfUVtdkN1ogn+dA6VjCfZSCIS6dbrhV834/TNYgQkTUax6TglwLstuPRBnPt&#10;er7Rs4i1SBAOOSpoYuxyKUPZkMUwcx1x8irnLcYkfS21xz7BrZGLLPuUFltOCw12dGiofBQ/VoG8&#10;F8d+XRifucuiuprz6VaRU+pjMuy/QEQa4n/43T5pBavVEl5n0hGQ2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HDrpwgAAANwAAAAPAAAAAAAAAAAAAAAAAJgCAABkcnMvZG93&#10;bnJldi54bWxQSwUGAAAAAAQABAD1AAAAhwMAAAAA&#10;" filled="f" stroked="f">
                  <v:textbox style="mso-fit-shape-to-text:t" inset="0,0,0,0">
                    <w:txbxContent>
                      <w:p w:rsidR="00AF7C3A" w:rsidRDefault="00AF7C3A">
                        <w:r>
                          <w:rPr>
                            <w:rFonts w:ascii="Calibri" w:hAnsi="Calibri" w:cs="Calibri"/>
                            <w:color w:val="000000"/>
                          </w:rPr>
                          <w:t>10</w:t>
                        </w:r>
                      </w:p>
                    </w:txbxContent>
                  </v:textbox>
                </v:rect>
                <v:rect id="Rectangle 614" o:spid="_x0000_s1793" style="position:absolute;left:29565;top:9296;width:648;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CfcsEA&#10;AADcAAAADwAAAGRycy9kb3ducmV2LnhtbESP3YrCMBSE74V9h3CEvdNUoYtUo4gguOKN1Qc4NKc/&#10;mJyUJGu7b28WhL0cZuYbZrMbrRFP8qFzrGAxz0AQV0533Ci4346zFYgQkTUax6TglwLsth+TDRba&#10;DXylZxkbkSAcClTQxtgXUoaqJYth7nri5NXOW4xJ+kZqj0OCWyOXWfYlLXacFlrs6dBS9Sh/rAJ5&#10;K4/DqjQ+c+dlfTHfp2tNTqnP6bhfg4g0xv/wu33SCvI8h78z6QjI7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BQn3LBAAAA3AAAAA8AAAAAAAAAAAAAAAAAmAIAAGRycy9kb3du&#10;cmV2LnhtbFBLBQYAAAAABAAEAPUAAACGAwAAAAA=&#10;" filled="f" stroked="f">
                  <v:textbox style="mso-fit-shape-to-text:t" inset="0,0,0,0">
                    <w:txbxContent>
                      <w:p w:rsidR="00AF7C3A" w:rsidRDefault="00AF7C3A">
                        <w:r>
                          <w:rPr>
                            <w:rFonts w:ascii="Calibri" w:hAnsi="Calibri" w:cs="Calibri"/>
                            <w:color w:val="000000"/>
                          </w:rPr>
                          <w:t>0</w:t>
                        </w:r>
                      </w:p>
                    </w:txbxContent>
                  </v:textbox>
                </v:rect>
                <v:rect id="Rectangle 615" o:spid="_x0000_s1794" style="position:absolute;left:35661;top:9296;width:648;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IBBcEA&#10;AADcAAAADwAAAGRycy9kb3ducmV2LnhtbESPzYoCMRCE7wu+Q2jB25pRUGTWKCIIKl4c9wGaSc8P&#10;Jp0hic749kZY2GNRVV9R6+1gjXiSD61jBbNpBoK4dLrlWsHv7fC9AhEiskbjmBS8KMB2M/paY65d&#10;z1d6FrEWCcIhRwVNjF0uZSgbshimriNOXuW8xZikr6X22Ce4NXKeZUtpseW00GBH+4bKe/GwCuSt&#10;OPSrwvjMnefVxZyO14qcUpPxsPsBEWmI/+G/9lErWCyW8DmTjoDcv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CCAQXBAAAA3AAAAA8AAAAAAAAAAAAAAAAAmAIAAGRycy9kb3du&#10;cmV2LnhtbFBLBQYAAAAABAAEAPUAAACGAwAAAAA=&#10;" filled="f" stroked="f">
                  <v:textbox style="mso-fit-shape-to-text:t" inset="0,0,0,0">
                    <w:txbxContent>
                      <w:p w:rsidR="00AF7C3A" w:rsidRDefault="00AF7C3A">
                        <w:r>
                          <w:rPr>
                            <w:rFonts w:ascii="Calibri" w:hAnsi="Calibri" w:cs="Calibri"/>
                            <w:color w:val="000000"/>
                          </w:rPr>
                          <w:t>0</w:t>
                        </w:r>
                      </w:p>
                    </w:txbxContent>
                  </v:textbox>
                </v:rect>
                <v:rect id="Rectangle 616" o:spid="_x0000_s1795" style="position:absolute;left:40843;top:9296;width:10242;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86knsIA&#10;AADcAAAADwAAAGRycy9kb3ducmV2LnhtbESPzYoCMRCE74LvEFrwphkFf5g1igiCLl4c9wGaSc8P&#10;Jp0hyTqzb79ZWPBYVNVX1O4wWCNe5EPrWMFinoEgLp1uuVbw9TjPtiBCRNZoHJOCHwpw2I9HO8y1&#10;6/lOryLWIkE45KigibHLpQxlQxbD3HXEyauctxiT9LXUHvsEt0Yus2wtLbacFhrs6NRQ+Sy+rQL5&#10;KM79tjA+c5/L6maul3tFTqnpZDh+gIg0xHf4v33RClarDfydSUdA7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zqSewgAAANwAAAAPAAAAAAAAAAAAAAAAAJgCAABkcnMvZG93&#10;bnJldi54bWxQSwUGAAAAAAQABAD1AAAAhwMAAAAA&#10;" filled="f" stroked="f">
                  <v:textbox style="mso-fit-shape-to-text:t" inset="0,0,0,0">
                    <w:txbxContent>
                      <w:p w:rsidR="00AF7C3A" w:rsidRDefault="00AF7C3A">
                        <w:proofErr w:type="spellStart"/>
                        <w:proofErr w:type="gramStart"/>
                        <w:r>
                          <w:rPr>
                            <w:rFonts w:ascii="Calibri" w:hAnsi="Calibri" w:cs="Calibri"/>
                            <w:color w:val="000000"/>
                          </w:rPr>
                          <w:t>genericno-tillmixing</w:t>
                        </w:r>
                        <w:proofErr w:type="spellEnd"/>
                        <w:proofErr w:type="gramEnd"/>
                      </w:p>
                    </w:txbxContent>
                  </v:textbox>
                </v:rect>
                <v:rect id="Rectangle 617" o:spid="_x0000_s1796" style="position:absolute;left:304;top:11125;width:3804;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Ew7MAA&#10;AADcAAAADwAAAGRycy9kb3ducmV2LnhtbERPS2rDMBDdF3IHMYHsGrmBFONaDqUQSEI2sXuAwRp/&#10;qDQykhK7t68WgS4f718eFmvEg3wYHSt422YgiFunR+4VfDfH1xxEiMgajWNS8EsBDtXqpcRCu5lv&#10;9KhjL1IIhwIVDDFOhZShHchi2LqJOHGd8xZjgr6X2uOcwq2Ruyx7lxZHTg0DTvQ1UPtT360C2dTH&#10;Oa+Nz9xl113N+XTryCm1WS+fHyAiLfFf/HSftIL9Pq1NZ9IRkNU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lEw7MAAAADcAAAADwAAAAAAAAAAAAAAAACYAgAAZHJzL2Rvd25y&#10;ZXYueG1sUEsFBgAAAAAEAAQA9QAAAIUDAAAAAA==&#10;" filled="f" stroked="f">
                  <v:textbox style="mso-fit-shape-to-text:t" inset="0,0,0,0">
                    <w:txbxContent>
                      <w:p w:rsidR="00AF7C3A" w:rsidRDefault="00AF7C3A">
                        <w:proofErr w:type="spellStart"/>
                        <w:proofErr w:type="gramStart"/>
                        <w:r>
                          <w:rPr>
                            <w:rFonts w:ascii="Calibri" w:hAnsi="Calibri" w:cs="Calibri"/>
                            <w:color w:val="000000"/>
                          </w:rPr>
                          <w:t>duckftc</w:t>
                        </w:r>
                        <w:proofErr w:type="spellEnd"/>
                        <w:proofErr w:type="gramEnd"/>
                      </w:p>
                    </w:txbxContent>
                  </v:textbox>
                </v:rect>
                <v:rect id="Rectangle 618" o:spid="_x0000_s1797" style="position:absolute;left:9525;top:11125;width:2254;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R2Vd8IA&#10;AADcAAAADwAAAGRycy9kb3ducmV2LnhtbESPzYoCMRCE7wu+Q2jB25pRcHFHo4ggqOzFcR+gmfT8&#10;YNIZkuiMb2+EhT0WVfUVtd4O1ogH+dA6VjCbZiCIS6dbrhX8Xg+fSxAhIms0jknBkwJsN6OPNeba&#10;9XyhRxFrkSAcclTQxNjlUoayIYth6jri5FXOW4xJ+lpqj32CWyPnWfYlLbacFhrsaN9QeSvuVoG8&#10;Fod+WRifufO8+jGn46Uip9RkPOxWICIN8T/81z5qBYvFN7zPpCMgN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HZV3wgAAANwAAAAPAAAAAAAAAAAAAAAAAJgCAABkcnMvZG93&#10;bnJldi54bWxQSwUGAAAAAAQABAD1AAAAhwMAAAAA&#10;" filled="f" stroked="f">
                  <v:textbox style="mso-fit-shape-to-text:t" inset="0,0,0,0">
                    <w:txbxContent>
                      <w:p w:rsidR="00AF7C3A" w:rsidRDefault="00AF7C3A">
                        <w:r>
                          <w:rPr>
                            <w:rFonts w:ascii="Calibri" w:hAnsi="Calibri" w:cs="Calibri"/>
                            <w:color w:val="000000"/>
                          </w:rPr>
                          <w:t>0.55</w:t>
                        </w:r>
                      </w:p>
                    </w:txbxContent>
                  </v:textbox>
                </v:rect>
                <v:rect id="Rectangle 619" o:spid="_x0000_s1798" style="position:absolute;left:16002;top:11125;width:1936;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v2V8AA&#10;AADcAAAADwAAAGRycy9kb3ducmV2LnhtbERPS2rDMBDdF3IHMYHuGjmGBuNGCSUQSEo2sXuAwRp/&#10;qDQykmK7t68WhSwf778/LtaIiXwYHCvYbjIQxI3TA3cKvuvzWwEiRGSNxjEp+KUAx8PqZY+ldjPf&#10;aapiJ1IIhxIV9DGOpZSh6cli2LiROHGt8xZjgr6T2uOcwq2ReZbtpMWBU0OPI516an6qh1Ug6+o8&#10;F5XxmfvK25u5Xu4tOaVe18vnB4hIS3yK/90XreB9l+anM+kIyMM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kv2V8AAAADcAAAADwAAAAAAAAAAAAAAAACYAgAAZHJzL2Rvd25y&#10;ZXYueG1sUEsFBgAAAAAEAAQA9QAAAIUDAAAAAA==&#10;" filled="f" stroked="f">
                  <v:textbox style="mso-fit-shape-to-text:t" inset="0,0,0,0">
                    <w:txbxContent>
                      <w:p w:rsidR="00AF7C3A" w:rsidRDefault="00AF7C3A">
                        <w:r>
                          <w:rPr>
                            <w:rFonts w:ascii="Calibri" w:hAnsi="Calibri" w:cs="Calibri"/>
                            <w:color w:val="000000"/>
                          </w:rPr>
                          <w:t>100</w:t>
                        </w:r>
                      </w:p>
                    </w:txbxContent>
                  </v:textbox>
                </v:rect>
                <v:rect id="Rectangle 620" o:spid="_x0000_s1799" style="position:absolute;left:22783;top:11125;width:1289;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dTzMEA&#10;AADcAAAADwAAAGRycy9kb3ducmV2LnhtbESPzYoCMRCE7wu+Q2jB25pRUGQ0igiCK3tx9AGaSc8P&#10;Jp0hic7s25sFwWNRVV9Rm91gjXiSD61jBbNpBoK4dLrlWsHtevxegQgRWaNxTAr+KMBuO/raYK5d&#10;zxd6FrEWCcIhRwVNjF0uZSgbshimriNOXuW8xZikr6X22Ce4NXKeZUtpseW00GBHh4bKe/GwCuS1&#10;OParwvjMnefVr/k5XSpySk3Gw34NItIQP+F3+6QVLJYz+D+TjoDcv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EHU8zBAAAA3AAAAA8AAAAAAAAAAAAAAAAAmAIAAGRycy9kb3du&#10;cmV2LnhtbFBLBQYAAAAABAAEAPUAAACGAwAAAAA=&#10;" filled="f" stroked="f">
                  <v:textbox style="mso-fit-shape-to-text:t" inset="0,0,0,0">
                    <w:txbxContent>
                      <w:p w:rsidR="00AF7C3A" w:rsidRDefault="00AF7C3A">
                        <w:r>
                          <w:rPr>
                            <w:rFonts w:ascii="Calibri" w:hAnsi="Calibri" w:cs="Calibri"/>
                            <w:color w:val="000000"/>
                          </w:rPr>
                          <w:t>15</w:t>
                        </w:r>
                      </w:p>
                    </w:txbxContent>
                  </v:textbox>
                </v:rect>
                <v:rect id="Rectangle 621" o:spid="_x0000_s1800" style="position:absolute;left:29565;top:11125;width:648;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XNu8EA&#10;AADcAAAADwAAAGRycy9kb3ducmV2LnhtbESP3YrCMBSE7xd8h3AWvFvTLShSjbIsCCp7Y/UBDs3p&#10;DyYnJYm2vr1ZELwcZuYbZr0drRF38qFzrOB7loEgrpzuuFFwOe++liBCRNZoHJOCBwXYbiYfayy0&#10;G/hE9zI2IkE4FKigjbEvpAxVSxbDzPXEyaudtxiT9I3UHocEt0bmWbaQFjtOCy329NtSdS1vVoE8&#10;l7thWRqfuWNe/5nD/lSTU2r6Of6sQEQa4zv8au+1gvkih/8z6Qj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HVzbvBAAAA3AAAAA8AAAAAAAAAAAAAAAAAmAIAAGRycy9kb3du&#10;cmV2LnhtbFBLBQYAAAAABAAEAPUAAACGAwAAAAA=&#10;" filled="f" stroked="f">
                  <v:textbox style="mso-fit-shape-to-text:t" inset="0,0,0,0">
                    <w:txbxContent>
                      <w:p w:rsidR="00AF7C3A" w:rsidRDefault="00AF7C3A">
                        <w:r>
                          <w:rPr>
                            <w:rFonts w:ascii="Calibri" w:hAnsi="Calibri" w:cs="Calibri"/>
                            <w:color w:val="000000"/>
                          </w:rPr>
                          <w:t>0</w:t>
                        </w:r>
                      </w:p>
                    </w:txbxContent>
                  </v:textbox>
                </v:rect>
                <v:rect id="Rectangle 622" o:spid="_x0000_s1801" style="position:absolute;left:35661;top:11125;width:648;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loIMIA&#10;AADcAAAADwAAAGRycy9kb3ducmV2LnhtbESPzYoCMRCE74LvEFrwphmVFZk1igiCLl4c9wGaSc8P&#10;Jp0hyTqzb28WhD0WVfUVtd0P1ogn+dA6VrCYZyCIS6dbrhV830+zDYgQkTUax6TglwLsd+PRFnPt&#10;er7Rs4i1SBAOOSpoYuxyKUPZkMUwdx1x8irnLcYkfS21xz7BrZHLLFtLiy2nhQY7OjZUPoofq0De&#10;i1O/KYzP3NeyuprL+VaRU2o6GQ6fICIN8T/8bp+1go/1Cv7OpCMgd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mWggwgAAANwAAAAPAAAAAAAAAAAAAAAAAJgCAABkcnMvZG93&#10;bnJldi54bWxQSwUGAAAAAAQABAD1AAAAhwMAAAAA&#10;" filled="f" stroked="f">
                  <v:textbox style="mso-fit-shape-to-text:t" inset="0,0,0,0">
                    <w:txbxContent>
                      <w:p w:rsidR="00AF7C3A" w:rsidRDefault="00AF7C3A">
                        <w:r>
                          <w:rPr>
                            <w:rFonts w:ascii="Calibri" w:hAnsi="Calibri" w:cs="Calibri"/>
                            <w:color w:val="000000"/>
                          </w:rPr>
                          <w:t>0</w:t>
                        </w:r>
                      </w:p>
                    </w:txbxContent>
                  </v:textbox>
                </v:rect>
                <v:rect id="Rectangle 623" o:spid="_x0000_s1802" style="position:absolute;left:40843;top:11125;width:9537;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XDwVMIA&#10;AADcAAAADwAAAGRycy9kb3ducmV2LnhtbESPzYoCMRCE74LvEFrwphnFFZk1igiCLl4c9wGaSc8P&#10;Jp0hyTqzb28WhD0WVfUVtd0P1ogn+dA6VrCYZyCIS6dbrhV830+zDYgQkTUax6TglwLsd+PRFnPt&#10;er7Rs4i1SBAOOSpoYuxyKUPZkMUwdx1x8irnLcYkfS21xz7BrZHLLFtLiy2nhQY7OjZUPoofq0De&#10;i1O/KYzP3NeyuprL+VaRU2o6GQ6fICIN8T/8bp+1go/1Cv7OpCMgd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cPBUwgAAANwAAAAPAAAAAAAAAAAAAAAAAJgCAABkcnMvZG93&#10;bnJldi54bWxQSwUGAAAAAAQABAD1AAAAhwMAAAAA&#10;" filled="f" stroked="f">
                  <v:textbox style="mso-fit-shape-to-text:t" inset="0,0,0,0">
                    <w:txbxContent>
                      <w:p w:rsidR="00AF7C3A" w:rsidRDefault="00AF7C3A">
                        <w:proofErr w:type="spellStart"/>
                        <w:proofErr w:type="gramStart"/>
                        <w:r>
                          <w:rPr>
                            <w:rFonts w:ascii="Calibri" w:hAnsi="Calibri" w:cs="Calibri"/>
                            <w:color w:val="000000"/>
                          </w:rPr>
                          <w:t>duckfootcultivator</w:t>
                        </w:r>
                        <w:proofErr w:type="spellEnd"/>
                        <w:proofErr w:type="gramEnd"/>
                      </w:p>
                    </w:txbxContent>
                  </v:textbox>
                </v:rect>
                <v:rect id="Rectangle 624" o:spid="_x0000_s1803" style="position:absolute;left:304;top:12954;width:3271;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xVz8EA&#10;AADcAAAADwAAAGRycy9kb3ducmV2LnhtbESPzYoCMRCE7wu+Q2jB25pRUGTWKCIIKl4c9wGaSc8P&#10;Jp0hic749kZY2GNRVV9R6+1gjXiSD61jBbNpBoK4dLrlWsHv7fC9AhEiskbjmBS8KMB2M/paY65d&#10;z1d6FrEWCcIhRwVNjF0uZSgbshimriNOXuW8xZikr6X22Ce4NXKeZUtpseW00GBH+4bKe/GwCuSt&#10;OPSrwvjMnefVxZyO14qcUpPxsPsBEWmI/+G/9lErWCwX8DmTjoDcv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48Vc/BAAAA3AAAAA8AAAAAAAAAAAAAAAAAmAIAAGRycy9kb3du&#10;cmV2LnhtbFBLBQYAAAAABAAEAPUAAACGAwAAAAA=&#10;" filled="f" stroked="f">
                  <v:textbox style="mso-fit-shape-to-text:t" inset="0,0,0,0">
                    <w:txbxContent>
                      <w:p w:rsidR="00AF7C3A" w:rsidRDefault="00AF7C3A">
                        <w:proofErr w:type="spellStart"/>
                        <w:proofErr w:type="gramStart"/>
                        <w:r>
                          <w:rPr>
                            <w:rFonts w:ascii="Calibri" w:hAnsi="Calibri" w:cs="Calibri"/>
                            <w:color w:val="000000"/>
                          </w:rPr>
                          <w:t>fldcult</w:t>
                        </w:r>
                        <w:proofErr w:type="spellEnd"/>
                        <w:proofErr w:type="gramEnd"/>
                      </w:p>
                    </w:txbxContent>
                  </v:textbox>
                </v:rect>
                <v:rect id="Rectangle 625" o:spid="_x0000_s1804" style="position:absolute;left:10210;top:12954;width:1613;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7LuMEA&#10;AADcAAAADwAAAGRycy9kb3ducmV2LnhtbESP3YrCMBSE7xd8h3AE79ZUwSLVKMuCoMveWH2AQ3P6&#10;g8lJSaKtb79ZELwcZuYbZrsfrREP8qFzrGAxz0AQV0533Ci4Xg6faxAhIms0jknBkwLsd5OPLRba&#10;DXymRxkbkSAcClTQxtgXUoaqJYth7nri5NXOW4xJ+kZqj0OCWyOXWZZLix2nhRZ7+m6pupV3q0Be&#10;ysOwLo3P3M+y/jWn47kmp9RsOn5tQEQa4zv8ah+1glWew/+ZdATk7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7uy7jBAAAA3AAAAA8AAAAAAAAAAAAAAAAAmAIAAGRycy9kb3du&#10;cmV2LnhtbFBLBQYAAAAABAAEAPUAAACGAwAAAAA=&#10;" filled="f" stroked="f">
                  <v:textbox style="mso-fit-shape-to-text:t" inset="0,0,0,0">
                    <w:txbxContent>
                      <w:p w:rsidR="00AF7C3A" w:rsidRDefault="00AF7C3A">
                        <w:r>
                          <w:rPr>
                            <w:rFonts w:ascii="Calibri" w:hAnsi="Calibri" w:cs="Calibri"/>
                            <w:color w:val="000000"/>
                          </w:rPr>
                          <w:t>0.3</w:t>
                        </w:r>
                      </w:p>
                    </w:txbxContent>
                  </v:textbox>
                </v:rect>
                <v:rect id="Rectangle 626" o:spid="_x0000_s1805" style="position:absolute;left:16002;top:12954;width:1936;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JuI8IA&#10;AADcAAAADwAAAGRycy9kb3ducmV2LnhtbESPzYoCMRCE74LvEFrYm2YUdGXWKCIIKl4c9wGaSc8P&#10;Jp0hyTqzb78RhD0WVfUVtdkN1ogn+dA6VjCfZSCIS6dbrhV834/TNYgQkTUax6TglwLstuPRBnPt&#10;er7Rs4i1SBAOOSpoYuxyKUPZkMUwcx1x8irnLcYkfS21xz7BrZGLLFtJiy2nhQY7OjRUPoofq0De&#10;i2O/LozP3GVRXc35dKvIKfUxGfZfICIN8T/8bp+0guXqE15n0hGQ2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om4jwgAAANwAAAAPAAAAAAAAAAAAAAAAAJgCAABkcnMvZG93&#10;bnJldi54bWxQSwUGAAAAAAQABAD1AAAAhwMAAAAA&#10;" filled="f" stroked="f">
                  <v:textbox style="mso-fit-shape-to-text:t" inset="0,0,0,0">
                    <w:txbxContent>
                      <w:p w:rsidR="00AF7C3A" w:rsidRDefault="00AF7C3A">
                        <w:r>
                          <w:rPr>
                            <w:rFonts w:ascii="Calibri" w:hAnsi="Calibri" w:cs="Calibri"/>
                            <w:color w:val="000000"/>
                          </w:rPr>
                          <w:t>100</w:t>
                        </w:r>
                      </w:p>
                    </w:txbxContent>
                  </v:textbox>
                </v:rect>
                <v:rect id="Rectangle 627" o:spid="_x0000_s1806" style="position:absolute;left:22783;top:12954;width:1289;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36UcAA&#10;AADcAAAADwAAAGRycy9kb3ducmV2LnhtbERPS2rDMBDdF3IHMYHuGjmGBuNGCSUQSEo2sXuAwRp/&#10;qDQykmK7t68WhSwf778/LtaIiXwYHCvYbjIQxI3TA3cKvuvzWwEiRGSNxjEp+KUAx8PqZY+ldjPf&#10;aapiJ1IIhxIV9DGOpZSh6cli2LiROHGt8xZjgr6T2uOcwq2ReZbtpMWBU0OPI516an6qh1Ug6+o8&#10;F5XxmfvK25u5Xu4tOaVe18vnB4hIS3yK/90XreB9l9amM+kIyMM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D36UcAAAADcAAAADwAAAAAAAAAAAAAAAACYAgAAZHJzL2Rvd25y&#10;ZXYueG1sUEsFBgAAAAAEAAQA9QAAAIUDAAAAAA==&#10;" filled="f" stroked="f">
                  <v:textbox style="mso-fit-shape-to-text:t" inset="0,0,0,0">
                    <w:txbxContent>
                      <w:p w:rsidR="00AF7C3A" w:rsidRDefault="00AF7C3A">
                        <w:r>
                          <w:rPr>
                            <w:rFonts w:ascii="Calibri" w:hAnsi="Calibri" w:cs="Calibri"/>
                            <w:color w:val="000000"/>
                          </w:rPr>
                          <w:t>20</w:t>
                        </w:r>
                      </w:p>
                    </w:txbxContent>
                  </v:textbox>
                </v:rect>
                <v:rect id="Rectangle 628" o:spid="_x0000_s1807" style="position:absolute;left:29565;top:12954;width:648;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3FfysIA&#10;AADcAAAADwAAAGRycy9kb3ducmV2LnhtbESPzYoCMRCE74LvEFrwphkFxR2NIoKgy14c9wGaSc8P&#10;Jp0hic749puFhT0WVfUVtTsM1ogX+dA6VrCYZyCIS6dbrhV838+zDYgQkTUax6TgTQEO+/Foh7l2&#10;Pd/oVcRaJAiHHBU0MXa5lKFsyGKYu444eZXzFmOSvpbaY5/g1shllq2lxZbTQoMdnRoqH8XTKpD3&#10;4txvCuMz97msvsz1cqvIKTWdDMctiEhD/A//tS9awWr9Ab9n0hG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V/KwgAAANwAAAAPAAAAAAAAAAAAAAAAAJgCAABkcnMvZG93&#10;bnJldi54bWxQSwUGAAAAAAQABAD1AAAAhwMAAAAA&#10;" filled="f" stroked="f">
                  <v:textbox style="mso-fit-shape-to-text:t" inset="0,0,0,0">
                    <w:txbxContent>
                      <w:p w:rsidR="00AF7C3A" w:rsidRDefault="00AF7C3A">
                        <w:r>
                          <w:rPr>
                            <w:rFonts w:ascii="Calibri" w:hAnsi="Calibri" w:cs="Calibri"/>
                            <w:color w:val="000000"/>
                          </w:rPr>
                          <w:t>0</w:t>
                        </w:r>
                      </w:p>
                    </w:txbxContent>
                  </v:textbox>
                </v:rect>
                <v:rect id="Rectangle 629" o:spid="_x0000_s1808" style="position:absolute;left:35661;top:12954;width:648;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5Jgir8A&#10;AADcAAAADwAAAGRycy9kb3ducmV2LnhtbERPy4rCMBTdC/MP4Q7MTtMRfFCNIgOCDm5s/YBLc/vA&#10;5KYk0da/nywGXB7Oe7sfrRFP8qFzrOB7loEgrpzuuFFwK4/TNYgQkTUax6TgRQH2u4/JFnPtBr7S&#10;s4iNSCEcclTQxtjnUoaqJYth5nrixNXOW4wJ+kZqj0MKt0bOs2wpLXacGlrs6ael6l48rAJZFsdh&#10;XRifud95fTHn07Ump9TX53jYgIg0xrf4333SCharND+dSUdA7v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rkmCKvwAAANwAAAAPAAAAAAAAAAAAAAAAAJgCAABkcnMvZG93bnJl&#10;di54bWxQSwUGAAAAAAQABAD1AAAAhAMAAAAA&#10;" filled="f" stroked="f">
                  <v:textbox style="mso-fit-shape-to-text:t" inset="0,0,0,0">
                    <w:txbxContent>
                      <w:p w:rsidR="00AF7C3A" w:rsidRDefault="00AF7C3A">
                        <w:r>
                          <w:rPr>
                            <w:rFonts w:ascii="Calibri" w:hAnsi="Calibri" w:cs="Calibri"/>
                            <w:color w:val="000000"/>
                          </w:rPr>
                          <w:t>0</w:t>
                        </w:r>
                      </w:p>
                    </w:txbxContent>
                  </v:textbox>
                </v:rect>
                <v:rect id="Rectangle 630" o:spid="_x0000_s1809" style="position:absolute;left:40843;top:12954;width:7207;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7FEcIA&#10;AADcAAAADwAAAGRycy9kb3ducmV2LnhtbESPzYoCMRCE74LvEFrwphkFXRmNIoLgLl4cfYBm0vOD&#10;SWdIojP79puFhT0WVfUVtTsM1og3+dA6VrCYZyCIS6dbrhU87ufZBkSIyBqNY1LwTQEO+/Foh7l2&#10;Pd/oXcRaJAiHHBU0MXa5lKFsyGKYu444eZXzFmOSvpbaY5/g1shllq2lxZbTQoMdnRoqn8XLKpD3&#10;4txvCuMz97WsrubzcqvIKTWdDMctiEhD/A//tS9awepjAb9n0hG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3sURwgAAANwAAAAPAAAAAAAAAAAAAAAAAJgCAABkcnMvZG93&#10;bnJldi54bWxQSwUGAAAAAAQABAD1AAAAhwMAAAAA&#10;" filled="f" stroked="f">
                  <v:textbox style="mso-fit-shape-to-text:t" inset="0,0,0,0">
                    <w:txbxContent>
                      <w:p w:rsidR="00AF7C3A" w:rsidRDefault="00AF7C3A">
                        <w:proofErr w:type="spellStart"/>
                        <w:proofErr w:type="gramStart"/>
                        <w:r>
                          <w:rPr>
                            <w:rFonts w:ascii="Calibri" w:hAnsi="Calibri" w:cs="Calibri"/>
                            <w:color w:val="000000"/>
                          </w:rPr>
                          <w:t>fieldcultivator</w:t>
                        </w:r>
                        <w:proofErr w:type="spellEnd"/>
                        <w:proofErr w:type="gramEnd"/>
                      </w:p>
                    </w:txbxContent>
                  </v:textbox>
                </v:rect>
                <v:rect id="Rectangle 631" o:spid="_x0000_s1810" style="position:absolute;left:304;top:14782;width:4839;height:15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xbZsIA&#10;AADcAAAADwAAAGRycy9kb3ducmV2LnhtbESP3WoCMRSE7wXfIRzBO826YCurUUQQbOmNqw9w2Jz9&#10;weRkSaK7ffumUOjlMDPfMLvDaI14kQ+dYwWrZQaCuHK640bB/XZebECEiKzROCYF3xTgsJ9Odlho&#10;N/CVXmVsRIJwKFBBG2NfSBmqliyGpeuJk1c7bzEm6RupPQ4Jbo3Ms+xNWuw4LbTY06ml6lE+rQJ5&#10;K8/DpjQ+c595/WU+LteanFLz2Xjcgog0xv/wX/uiFazfc/g9k46A3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0DFtmwgAAANwAAAAPAAAAAAAAAAAAAAAAAJgCAABkcnMvZG93&#10;bnJldi54bWxQSwUGAAAAAAQABAD1AAAAhwMAAAAA&#10;" filled="f" stroked="f">
                  <v:textbox style="mso-fit-shape-to-text:t" inset="0,0,0,0">
                    <w:txbxContent>
                      <w:p w:rsidR="00AF7C3A" w:rsidRDefault="00AF7C3A">
                        <w:proofErr w:type="spellStart"/>
                        <w:proofErr w:type="gramStart"/>
                        <w:r>
                          <w:rPr>
                            <w:rFonts w:ascii="Calibri" w:hAnsi="Calibri" w:cs="Calibri"/>
                            <w:color w:val="000000"/>
                          </w:rPr>
                          <w:t>furowout</w:t>
                        </w:r>
                        <w:proofErr w:type="spellEnd"/>
                        <w:proofErr w:type="gramEnd"/>
                      </w:p>
                    </w:txbxContent>
                  </v:textbox>
                </v:rect>
                <v:rect id="Rectangle 632" o:spid="_x0000_s1811" style="position:absolute;left:9525;top:14782;width:2254;height:15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0D+/cIA&#10;AADcAAAADwAAAGRycy9kb3ducmV2LnhtbESP3WoCMRSE7wu+QziCdzWrUpXVKFIQbPHG1Qc4bM7+&#10;YHKyJKm7ffumIHg5zMw3zHY/WCMe5EPrWMFsmoEgLp1uuVZwux7f1yBCRNZoHJOCXwqw343etphr&#10;1/OFHkWsRYJwyFFBE2OXSxnKhiyGqeuIk1c5bzEm6WupPfYJbo2cZ9lSWmw5LTTY0WdD5b34sQrk&#10;tTj268L4zH3Pq7P5Ol0qckpNxsNhAyLSEF/hZ/ukFXysFvB/Jh0B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QP79wgAAANwAAAAPAAAAAAAAAAAAAAAAAJgCAABkcnMvZG93&#10;bnJldi54bWxQSwUGAAAAAAQABAD1AAAAhwMAAAAA&#10;" filled="f" stroked="f">
                  <v:textbox style="mso-fit-shape-to-text:t" inset="0,0,0,0">
                    <w:txbxContent>
                      <w:p w:rsidR="00AF7C3A" w:rsidRDefault="00AF7C3A">
                        <w:r>
                          <w:rPr>
                            <w:rFonts w:ascii="Calibri" w:hAnsi="Calibri" w:cs="Calibri"/>
                            <w:color w:val="000000"/>
                          </w:rPr>
                          <w:t>0.75</w:t>
                        </w:r>
                      </w:p>
                    </w:txbxContent>
                  </v:textbox>
                </v:rect>
                <v:rect id="Rectangle 633" o:spid="_x0000_s1812" style="position:absolute;left:16687;top:14782;width:1289;height:15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lmicIA&#10;AADcAAAADwAAAGRycy9kb3ducmV2LnhtbESP3WoCMRSE7wu+QziCdzWrWJXVKFIQbPHG1Qc4bM7+&#10;YHKyJKm7ffumIHg5zMw3zHY/WCMe5EPrWMFsmoEgLp1uuVZwux7f1yBCRNZoHJOCXwqw343etphr&#10;1/OFHkWsRYJwyFFBE2OXSxnKhiyGqeuIk1c5bzEm6WupPfYJbo2cZ9lSWmw5LTTY0WdD5b34sQrk&#10;tTj268L4zH3Pq7P5Ol0qckpNxsNhAyLSEF/hZ/ukFXysFvB/Jh0B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qWaJwgAAANwAAAAPAAAAAAAAAAAAAAAAAJgCAABkcnMvZG93&#10;bnJldi54bWxQSwUGAAAAAAQABAD1AAAAhwMAAAAA&#10;" filled="f" stroked="f">
                  <v:textbox style="mso-fit-shape-to-text:t" inset="0,0,0,0">
                    <w:txbxContent>
                      <w:p w:rsidR="00AF7C3A" w:rsidRDefault="00AF7C3A">
                        <w:r>
                          <w:rPr>
                            <w:rFonts w:ascii="Calibri" w:hAnsi="Calibri" w:cs="Calibri"/>
                            <w:color w:val="000000"/>
                          </w:rPr>
                          <w:t>25</w:t>
                        </w:r>
                      </w:p>
                    </w:txbxContent>
                  </v:textbox>
                </v:rect>
                <v:rect id="Rectangle 634" o:spid="_x0000_s1813" style="position:absolute;left:22783;top:14782;width:1289;height:15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DEsIA&#10;AADcAAAADwAAAGRycy9kb3ducmV2LnhtbESPzYoCMRCE74LvEFrwphkFf5g1igiCLl4c9wGaSc8P&#10;Jp0hyTqzb79ZWPBYVNVX1O4wWCNe5EPrWMFinoEgLp1uuVbw9TjPtiBCRNZoHJOCHwpw2I9HO8y1&#10;6/lOryLWIkE45KigibHLpQxlQxbD3HXEyauctxiT9LXUHvsEt0Yus2wtLbacFhrs6NRQ+Sy+rQL5&#10;KM79tjA+c5/L6maul3tFTqnpZDh+gIg0xHf4v33RClabFfydSUdA7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5cMSwgAAANwAAAAPAAAAAAAAAAAAAAAAAJgCAABkcnMvZG93&#10;bnJldi54bWxQSwUGAAAAAAQABAD1AAAAhwMAAAAA&#10;" filled="f" stroked="f">
                  <v:textbox style="mso-fit-shape-to-text:t" inset="0,0,0,0">
                    <w:txbxContent>
                      <w:p w:rsidR="00AF7C3A" w:rsidRDefault="00AF7C3A">
                        <w:r>
                          <w:rPr>
                            <w:rFonts w:ascii="Calibri" w:hAnsi="Calibri" w:cs="Calibri"/>
                            <w:color w:val="000000"/>
                          </w:rPr>
                          <w:t>15</w:t>
                        </w:r>
                      </w:p>
                    </w:txbxContent>
                  </v:textbox>
                </v:rect>
                <v:rect id="Rectangle 635" o:spid="_x0000_s1814" style="position:absolute;left:29565;top:14782;width:648;height:15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ddZcIA&#10;AADcAAAADwAAAGRycy9kb3ducmV2LnhtbESPzYoCMRCE74LvEFrYm2YUdGXWKCIIKl4c9wGaSc8P&#10;Jp0hyTqzb78RhD0WVfUVtdkN1ogn+dA6VjCfZSCIS6dbrhV834/TNYgQkTUax6TglwLstuPRBnPt&#10;er7Rs4i1SBAOOSpoYuxyKUPZkMUwcx1x8irnLcYkfS21xz7BrZGLLFtJiy2nhQY7OjRUPoofq0De&#10;i2O/LozP3GVRXc35dKvIKfUxGfZfICIN8T/8bp+0guXnCl5n0hGQ2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N11lwgAAANwAAAAPAAAAAAAAAAAAAAAAAJgCAABkcnMvZG93&#10;bnJldi54bWxQSwUGAAAAAAQABAD1AAAAhwMAAAAA&#10;" filled="f" stroked="f">
                  <v:textbox style="mso-fit-shape-to-text:t" inset="0,0,0,0">
                    <w:txbxContent>
                      <w:p w:rsidR="00AF7C3A" w:rsidRDefault="00AF7C3A">
                        <w:r>
                          <w:rPr>
                            <w:rFonts w:ascii="Calibri" w:hAnsi="Calibri" w:cs="Calibri"/>
                            <w:color w:val="000000"/>
                          </w:rPr>
                          <w:t>0</w:t>
                        </w:r>
                      </w:p>
                    </w:txbxContent>
                  </v:textbox>
                </v:rect>
                <v:rect id="Rectangle 636" o:spid="_x0000_s1815" style="position:absolute;left:35661;top:14782;width:648;height:15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v4/sIA&#10;AADcAAAADwAAAGRycy9kb3ducmV2LnhtbESPzYoCMRCE74LvEFrwphkFV5k1igiCLl4c9wGaSc8P&#10;Jp0hyTqzb28WhD0WVfUVtd0P1ogn+dA6VrCYZyCIS6dbrhV830+zDYgQkTUax6TglwLsd+PRFnPt&#10;er7Rs4i1SBAOOSpoYuxyKUPZkMUwdx1x8irnLcYkfS21xz7BrZHLLPuQFltOCw12dGyofBQ/VoG8&#10;F6d+Uxifua9ldTWX860ip9R0Mhw+QUQa4n/43T5rBav1Gv7OpCMgd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e/j+wgAAANwAAAAPAAAAAAAAAAAAAAAAAJgCAABkcnMvZG93&#10;bnJldi54bWxQSwUGAAAAAAQABAD1AAAAhwMAAAAA&#10;" filled="f" stroked="f">
                  <v:textbox style="mso-fit-shape-to-text:t" inset="0,0,0,0">
                    <w:txbxContent>
                      <w:p w:rsidR="00AF7C3A" w:rsidRDefault="00AF7C3A">
                        <w:r>
                          <w:rPr>
                            <w:rFonts w:ascii="Calibri" w:hAnsi="Calibri" w:cs="Calibri"/>
                            <w:color w:val="000000"/>
                          </w:rPr>
                          <w:t>0</w:t>
                        </w:r>
                      </w:p>
                    </w:txbxContent>
                  </v:textbox>
                </v:rect>
                <v:rect id="Rectangle 637" o:spid="_x0000_s1816" style="position:absolute;left:40843;top:14782;width:10604;height:15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eRsjL8A&#10;AADcAAAADwAAAGRycy9kb3ducmV2LnhtbERPy4rCMBTdC/MP4Q7MTtMRfFCNIgOCDm5s/YBLc/vA&#10;5KYk0da/nywGXB7Oe7sfrRFP8qFzrOB7loEgrpzuuFFwK4/TNYgQkTUax6TgRQH2u4/JFnPtBr7S&#10;s4iNSCEcclTQxtjnUoaqJYth5nrixNXOW4wJ+kZqj0MKt0bOs2wpLXacGlrs6ael6l48rAJZFsdh&#10;XRifud95fTHn07Ump9TX53jYgIg0xrf4333SChartDadSUdA7v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V5GyMvwAAANwAAAAPAAAAAAAAAAAAAAAAAJgCAABkcnMvZG93bnJl&#10;di54bWxQSwUGAAAAAAQABAD1AAAAhAMAAAAA&#10;" filled="f" stroked="f">
                  <v:textbox style="mso-fit-shape-to-text:t" inset="0,0,0,0">
                    <w:txbxContent>
                      <w:p w:rsidR="00AF7C3A" w:rsidRDefault="00AF7C3A">
                        <w:proofErr w:type="gramStart"/>
                        <w:r>
                          <w:rPr>
                            <w:rFonts w:ascii="Calibri" w:hAnsi="Calibri" w:cs="Calibri"/>
                            <w:color w:val="000000"/>
                          </w:rPr>
                          <w:t>furrow-</w:t>
                        </w:r>
                        <w:proofErr w:type="spellStart"/>
                        <w:r>
                          <w:rPr>
                            <w:rFonts w:ascii="Calibri" w:hAnsi="Calibri" w:cs="Calibri"/>
                            <w:color w:val="000000"/>
                          </w:rPr>
                          <w:t>outcultivator</w:t>
                        </w:r>
                        <w:proofErr w:type="spellEnd"/>
                        <w:proofErr w:type="gramEnd"/>
                      </w:p>
                    </w:txbxContent>
                  </v:textbox>
                </v:rect>
                <v:rect id="Rectangle 638" o:spid="_x0000_s1817" style="position:absolute;left:304;top:16611;width:3721;height:15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jJF8IA&#10;AADcAAAADwAAAGRycy9kb3ducmV2LnhtbESP3WoCMRSE7wu+QziCdzWrYNXVKFIQbPHG1Qc4bM7+&#10;YHKyJKm7ffumIHg5zMw3zHY/WCMe5EPrWMFsmoEgLp1uuVZwux7fVyBCRNZoHJOCXwqw343etphr&#10;1/OFHkWsRYJwyFFBE2OXSxnKhiyGqeuIk1c5bzEm6WupPfYJbo2cZ9mHtNhyWmiwo8+GynvxYxXI&#10;a3HsV4XxmfueV2fzdbpU5JSajIfDBkSkIb7Cz/ZJK1gs1/B/Jh0B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6qMkXwgAAANwAAAAPAAAAAAAAAAAAAAAAAJgCAABkcnMvZG93&#10;bnJldi54bWxQSwUGAAAAAAQABAD1AAAAhwMAAAAA&#10;" filled="f" stroked="f">
                  <v:textbox style="mso-fit-shape-to-text:t" inset="0,0,0,0">
                    <w:txbxContent>
                      <w:p w:rsidR="00AF7C3A" w:rsidRDefault="00AF7C3A">
                        <w:proofErr w:type="gramStart"/>
                        <w:r>
                          <w:rPr>
                            <w:rFonts w:ascii="Calibri" w:hAnsi="Calibri" w:cs="Calibri"/>
                            <w:color w:val="000000"/>
                          </w:rPr>
                          <w:t>marker</w:t>
                        </w:r>
                        <w:proofErr w:type="gramEnd"/>
                      </w:p>
                    </w:txbxContent>
                  </v:textbox>
                </v:rect>
                <v:rect id="Rectangle 639" o:spid="_x0000_s1818" style="position:absolute;left:9525;top:16611;width:2254;height:15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cQrb4A&#10;AADcAAAADwAAAGRycy9kb3ducmV2LnhtbERPy4rCMBTdD/gP4QruxlTBoVSjiCA44sbqB1ya2wcm&#10;NyWJtvP3ZiHM8nDem91ojXiRD51jBYt5BoK4crrjRsH9dvzOQYSIrNE4JgV/FGC3nXxtsNBu4Cu9&#10;ytiIFMKhQAVtjH0hZahashjmridOXO28xZigb6T2OKRwa+Qyy36kxY5TQ4s9HVqqHuXTKpC38jjk&#10;pfGZOy/ri/k9XWtySs2m434NItIY/8Uf90krWOVpfjqTjoDcv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5HEK2+AAAA3AAAAA8AAAAAAAAAAAAAAAAAmAIAAGRycy9kb3ducmV2&#10;LnhtbFBLBQYAAAAABAAEAPUAAACDAwAAAAA=&#10;" filled="f" stroked="f">
                  <v:textbox style="mso-fit-shape-to-text:t" inset="0,0,0,0">
                    <w:txbxContent>
                      <w:p w:rsidR="00AF7C3A" w:rsidRDefault="00AF7C3A">
                        <w:r>
                          <w:rPr>
                            <w:rFonts w:ascii="Calibri" w:hAnsi="Calibri" w:cs="Calibri"/>
                            <w:color w:val="000000"/>
                          </w:rPr>
                          <w:t>0.45</w:t>
                        </w:r>
                      </w:p>
                    </w:txbxContent>
                  </v:textbox>
                </v:rect>
                <v:rect id="Rectangle 640" o:spid="_x0000_s1819" style="position:absolute;left:16002;top:16611;width:1936;height:15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u1NsEA&#10;AADcAAAADwAAAGRycy9kb3ducmV2LnhtbESP3YrCMBSE7xd8h3AE79ZUwaVUo4gguLI3Vh/g0Jz+&#10;YHJSkqytb2+Ehb0cZuYbZrMbrREP8qFzrGAxz0AQV0533Ci4XY+fOYgQkTUax6TgSQF228nHBgvt&#10;Br7Qo4yNSBAOBSpoY+wLKUPVksUwdz1x8mrnLcYkfSO1xyHBrZHLLPuSFjtOCy32dGipupe/VoG8&#10;lschL43P3HlZ/5jv06Ump9RsOu7XICKN8T/81z5pBat8Ae8z6QjI7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ELtTbBAAAA3AAAAA8AAAAAAAAAAAAAAAAAmAIAAGRycy9kb3du&#10;cmV2LnhtbFBLBQYAAAAABAAEAPUAAACGAwAAAAA=&#10;" filled="f" stroked="f">
                  <v:textbox style="mso-fit-shape-to-text:t" inset="0,0,0,0">
                    <w:txbxContent>
                      <w:p w:rsidR="00AF7C3A" w:rsidRDefault="00AF7C3A">
                        <w:r>
                          <w:rPr>
                            <w:rFonts w:ascii="Calibri" w:hAnsi="Calibri" w:cs="Calibri"/>
                            <w:color w:val="000000"/>
                          </w:rPr>
                          <w:t>100</w:t>
                        </w:r>
                      </w:p>
                    </w:txbxContent>
                  </v:textbox>
                </v:rect>
                <v:rect id="Rectangle 641" o:spid="_x0000_s1820" style="position:absolute;left:22783;top:16611;width:1289;height:15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krQcIA&#10;AADcAAAADwAAAGRycy9kb3ducmV2LnhtbESP3WoCMRSE7wu+QziCdzXbBcuyNUopCCreuPYBDpuz&#10;PzQ5WZLorm9vBKGXw8x8w6y3kzXiRj70jhV8LDMQxLXTPbcKfi+79wJEiMgajWNScKcA283sbY2l&#10;diOf6VbFViQIhxIVdDEOpZSh7shiWLqBOHmN8xZjkr6V2uOY4NbIPMs+pcWe00KHA/10VP9VV6tA&#10;XqrdWFTGZ+6YNydz2J8bckot5tP3F4hIU/wPv9p7rWBV5PA8k46A3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2StBwgAAANwAAAAPAAAAAAAAAAAAAAAAAJgCAABkcnMvZG93&#10;bnJldi54bWxQSwUGAAAAAAQABAD1AAAAhwMAAAAA&#10;" filled="f" stroked="f">
                  <v:textbox style="mso-fit-shape-to-text:t" inset="0,0,0,0">
                    <w:txbxContent>
                      <w:p w:rsidR="00AF7C3A" w:rsidRDefault="00AF7C3A">
                        <w:r>
                          <w:rPr>
                            <w:rFonts w:ascii="Calibri" w:hAnsi="Calibri" w:cs="Calibri"/>
                            <w:color w:val="000000"/>
                          </w:rPr>
                          <w:t>15</w:t>
                        </w:r>
                      </w:p>
                    </w:txbxContent>
                  </v:textbox>
                </v:rect>
                <v:rect id="Rectangle 642" o:spid="_x0000_s1821" style="position:absolute;left:29565;top:16611;width:648;height:15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pWO2sIA&#10;AADcAAAADwAAAGRycy9kb3ducmV2LnhtbESP3WoCMRSE74W+QzgF7zRbRVlWoxRBsMUbVx/gsDn7&#10;g8nJkkR3+/ZNoeDlMDPfMNv9aI14kg+dYwUf8wwEceV0x42C2/U4y0GEiKzROCYFPxRgv3ubbLHQ&#10;buALPcvYiAThUKCCNsa+kDJULVkMc9cTJ6923mJM0jdSexwS3Bq5yLK1tNhxWmixp0NL1b18WAXy&#10;Wh6HvDQ+c9+L+my+TpeanFLT9/FzAyLSGF/h//ZJK1jlS/g7k46A3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lY7awgAAANwAAAAPAAAAAAAAAAAAAAAAAJgCAABkcnMvZG93&#10;bnJldi54bWxQSwUGAAAAAAQABAD1AAAAhwMAAAAA&#10;" filled="f" stroked="f">
                  <v:textbox style="mso-fit-shape-to-text:t" inset="0,0,0,0">
                    <w:txbxContent>
                      <w:p w:rsidR="00AF7C3A" w:rsidRDefault="00AF7C3A">
                        <w:r>
                          <w:rPr>
                            <w:rFonts w:ascii="Calibri" w:hAnsi="Calibri" w:cs="Calibri"/>
                            <w:color w:val="000000"/>
                          </w:rPr>
                          <w:t>0</w:t>
                        </w:r>
                      </w:p>
                    </w:txbxContent>
                  </v:textbox>
                </v:rect>
                <v:rect id="Rectangle 643" o:spid="_x0000_s1822" style="position:absolute;left:35661;top:16611;width:648;height:15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wWrsIA&#10;AADcAAAADwAAAGRycy9kb3ducmV2LnhtbESP3WoCMRSE74W+QzgF7zRbUVlWoxRBsMUbVx/gsDn7&#10;g8nJkkR3+/ZNoeDlMDPfMNv9aI14kg+dYwUf8wwEceV0x42C2/U4y0GEiKzROCYFPxRgv3ubbLHQ&#10;buALPcvYiAThUKCCNsa+kDJULVkMc9cTJ6923mJM0jdSexwS3Bq5yLK1tNhxWmixp0NL1b18WAXy&#10;Wh6HvDQ+c9+L+my+TpeanFLT9/FzAyLSGF/h//ZJK1jlS/g7k46A3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fBauwgAAANwAAAAPAAAAAAAAAAAAAAAAAJgCAABkcnMvZG93&#10;bnJldi54bWxQSwUGAAAAAAQABAD1AAAAhwMAAAAA&#10;" filled="f" stroked="f">
                  <v:textbox style="mso-fit-shape-to-text:t" inset="0,0,0,0">
                    <w:txbxContent>
                      <w:p w:rsidR="00AF7C3A" w:rsidRDefault="00AF7C3A">
                        <w:r>
                          <w:rPr>
                            <w:rFonts w:ascii="Calibri" w:hAnsi="Calibri" w:cs="Calibri"/>
                            <w:color w:val="000000"/>
                          </w:rPr>
                          <w:t>0</w:t>
                        </w:r>
                      </w:p>
                    </w:txbxContent>
                  </v:textbox>
                </v:rect>
                <v:rect id="Rectangle 644" o:spid="_x0000_s1823" style="position:absolute;left:40843;top:16611;width:9423;height:15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CzNcEA&#10;AADcAAAADwAAAGRycy9kb3ducmV2LnhtbESP3YrCMBSE7xd8h3AE79ZUwaVUo4gguLI3Vh/g0Jz+&#10;YHJSkmi7b2+Ehb0cZuYbZrMbrRFP8qFzrGAxz0AQV0533Ci4XY+fOYgQkTUax6TglwLstpOPDRba&#10;DXyhZxkbkSAcClTQxtgXUoaqJYth7nri5NXOW4xJ+kZqj0OCWyOXWfYlLXacFlrs6dBSdS8fVoG8&#10;lschL43P3HlZ/5jv06Ump9RsOu7XICKN8T/81z5pBat8Be8z6QjI7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4wszXBAAAA3AAAAA8AAAAAAAAAAAAAAAAAmAIAAGRycy9kb3du&#10;cmV2LnhtbFBLBQYAAAAABAAEAPUAAACGAwAAAAA=&#10;" filled="f" stroked="f">
                  <v:textbox style="mso-fit-shape-to-text:t" inset="0,0,0,0">
                    <w:txbxContent>
                      <w:p w:rsidR="00AF7C3A" w:rsidRDefault="00AF7C3A">
                        <w:proofErr w:type="gramStart"/>
                        <w:r>
                          <w:rPr>
                            <w:rFonts w:ascii="Calibri" w:hAnsi="Calibri" w:cs="Calibri"/>
                            <w:color w:val="000000"/>
                          </w:rPr>
                          <w:t>marker(</w:t>
                        </w:r>
                        <w:proofErr w:type="gramEnd"/>
                        <w:r>
                          <w:rPr>
                            <w:rFonts w:ascii="Calibri" w:hAnsi="Calibri" w:cs="Calibri"/>
                            <w:color w:val="000000"/>
                          </w:rPr>
                          <w:t>cultivator)</w:t>
                        </w:r>
                      </w:p>
                    </w:txbxContent>
                  </v:textbox>
                </v:rect>
                <v:rect id="Rectangle 645" o:spid="_x0000_s1824" style="position:absolute;left:304;top:18440;width:3620;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tQsEA&#10;AADcAAAADwAAAGRycy9kb3ducmV2LnhtbESP3YrCMBSE7xd8h3AE79ZUQSnVKMuCoMveWH2AQ3P6&#10;g8lJSaKtb79ZELwcZuYbZrsfrREP8qFzrGAxz0AQV0533Ci4Xg6fOYgQkTUax6TgSQH2u8nHFgvt&#10;Bj7To4yNSBAOBSpoY+wLKUPVksUwdz1x8mrnLcYkfSO1xyHBrZHLLFtLix2nhRZ7+m6pupV3q0Be&#10;ysOQl8Zn7mdZ/5rT8VyTU2o2Hb82ICKN8R1+tY9awSpfw/+ZdATk7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7iLULBAAAA3AAAAA8AAAAAAAAAAAAAAAAAmAIAAGRycy9kb3du&#10;cmV2LnhtbFBLBQYAAAAABAAEAPUAAACGAwAAAAA=&#10;" filled="f" stroked="f">
                  <v:textbox style="mso-fit-shape-to-text:t" inset="0,0,0,0">
                    <w:txbxContent>
                      <w:p w:rsidR="00AF7C3A" w:rsidRDefault="00AF7C3A">
                        <w:proofErr w:type="spellStart"/>
                        <w:proofErr w:type="gramStart"/>
                        <w:r>
                          <w:rPr>
                            <w:rFonts w:ascii="Calibri" w:hAnsi="Calibri" w:cs="Calibri"/>
                            <w:color w:val="000000"/>
                          </w:rPr>
                          <w:t>rollcult</w:t>
                        </w:r>
                        <w:proofErr w:type="spellEnd"/>
                        <w:proofErr w:type="gramEnd"/>
                      </w:p>
                    </w:txbxContent>
                  </v:textbox>
                </v:rect>
                <v:rect id="Rectangle 646" o:spid="_x0000_s1825" style="position:absolute;left:10210;top:18440;width:1613;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6I2cIA&#10;AADcAAAADwAAAGRycy9kb3ducmV2LnhtbESP3WoCMRSE74W+QzgF7zRbQV1WoxRBsMUbVx/gsDn7&#10;g8nJkkR3+/ZNoeDlMDPfMNv9aI14kg+dYwUf8wwEceV0x42C2/U4y0GEiKzROCYFPxRgv3ubbLHQ&#10;buALPcvYiAThUKCCNsa+kDJULVkMc9cTJ6923mJM0jdSexwS3Bq5yLKVtNhxWmixp0NL1b18WAXy&#10;Wh6HvDQ+c9+L+my+TpeanFLT9/FzAyLSGF/h//ZJK1jma/g7k46A3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rojZwgAAANwAAAAPAAAAAAAAAAAAAAAAAJgCAABkcnMvZG93&#10;bnJldi54bWxQSwUGAAAAAAQABAD1AAAAhwMAAAAA&#10;" filled="f" stroked="f">
                  <v:textbox style="mso-fit-shape-to-text:t" inset="0,0,0,0">
                    <w:txbxContent>
                      <w:p w:rsidR="00AF7C3A" w:rsidRDefault="00AF7C3A">
                        <w:r>
                          <w:rPr>
                            <w:rFonts w:ascii="Calibri" w:hAnsi="Calibri" w:cs="Calibri"/>
                            <w:color w:val="000000"/>
                          </w:rPr>
                          <w:t>0.5</w:t>
                        </w:r>
                      </w:p>
                    </w:txbxContent>
                  </v:textbox>
                </v:rect>
                <v:rect id="Rectangle 647" o:spid="_x0000_s1826" style="position:absolute;left:16687;top:18440;width:1289;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Ecq74A&#10;AADcAAAADwAAAGRycy9kb3ducmV2LnhtbERPy4rCMBTdD/gP4QruxlTBoVSjiCA44sbqB1ya2wcm&#10;NyWJtvP3ZiHM8nDem91ojXiRD51jBYt5BoK4crrjRsH9dvzOQYSIrNE4JgV/FGC3nXxtsNBu4Cu9&#10;ytiIFMKhQAVtjH0hZahashjmridOXO28xZigb6T2OKRwa+Qyy36kxY5TQ4s9HVqqHuXTKpC38jjk&#10;pfGZOy/ri/k9XWtySs2m434NItIY/8Uf90krWOVpbTqTjoDcv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AxHKu+AAAA3AAAAA8AAAAAAAAAAAAAAAAAmAIAAGRycy9kb3ducmV2&#10;LnhtbFBLBQYAAAAABAAEAPUAAACDAwAAAAA=&#10;" filled="f" stroked="f">
                  <v:textbox style="mso-fit-shape-to-text:t" inset="0,0,0,0">
                    <w:txbxContent>
                      <w:p w:rsidR="00AF7C3A" w:rsidRDefault="00AF7C3A">
                        <w:r>
                          <w:rPr>
                            <w:rFonts w:ascii="Calibri" w:hAnsi="Calibri" w:cs="Calibri"/>
                            <w:color w:val="000000"/>
                          </w:rPr>
                          <w:t>25</w:t>
                        </w:r>
                      </w:p>
                    </w:txbxContent>
                  </v:textbox>
                </v:rect>
                <v:rect id="Rectangle 648" o:spid="_x0000_s1827" style="position:absolute;left:22783;top:18440;width:1289;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325MMIA&#10;AADcAAAADwAAAGRycy9kb3ducmV2LnhtbESP3WoCMRSE7wXfIRzBO80qtKyrUYog2OKNqw9w2Jz9&#10;ocnJkqTu9u1NQejlMDPfMLvDaI14kA+dYwWrZQaCuHK640bB/XZa5CBCRNZoHJOCXwpw2E8nOyy0&#10;G/hKjzI2IkE4FKigjbEvpAxVSxbD0vXEyaudtxiT9I3UHocEt0aus+xdWuw4LbTY07Gl6rv8sQrk&#10;rTwNeWl85r7W9cV8nq81OaXms/FjCyLSGP/Dr/ZZK3jLN/B3Jh0BuX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fbkwwgAAANwAAAAPAAAAAAAAAAAAAAAAAJgCAABkcnMvZG93&#10;bnJldi54bWxQSwUGAAAAAAQABAD1AAAAhwMAAAAA&#10;" filled="f" stroked="f">
                  <v:textbox style="mso-fit-shape-to-text:t" inset="0,0,0,0">
                    <w:txbxContent>
                      <w:p w:rsidR="00AF7C3A" w:rsidRDefault="00AF7C3A">
                        <w:r>
                          <w:rPr>
                            <w:rFonts w:ascii="Calibri" w:hAnsi="Calibri" w:cs="Calibri"/>
                            <w:color w:val="000000"/>
                          </w:rPr>
                          <w:t>15</w:t>
                        </w:r>
                      </w:p>
                    </w:txbxContent>
                  </v:textbox>
                </v:rect>
                <v:rect id="Rectangle 649" o:spid="_x0000_s1828" style="position:absolute;left:29565;top:18440;width:648;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56GcL4A&#10;AADcAAAADwAAAGRycy9kb3ducmV2LnhtbERPy4rCMBTdC/5DuII7TUdQnI5RBkFQcWOdD7g0tw8m&#10;uSlJtPXvzUJweTjvzW6wRjzIh9axgq95BoK4dLrlWsHf7TBbgwgRWaNxTAqeFGC3HY82mGvX85Ue&#10;RaxFCuGQo4Imxi6XMpQNWQxz1xEnrnLeYkzQ11J77FO4NXKRZStpseXU0GBH+4bK/+JuFchbcejX&#10;hfGZOy+qizkdrxU5paaT4fcHRKQhfsRv91ErWH6n+elMOgJy+wI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uehnC+AAAA3AAAAA8AAAAAAAAAAAAAAAAAmAIAAGRycy9kb3ducmV2&#10;LnhtbFBLBQYAAAAABAAEAPUAAACDAwAAAAA=&#10;" filled="f" stroked="f">
                  <v:textbox style="mso-fit-shape-to-text:t" inset="0,0,0,0">
                    <w:txbxContent>
                      <w:p w:rsidR="00AF7C3A" w:rsidRDefault="00AF7C3A">
                        <w:r>
                          <w:rPr>
                            <w:rFonts w:ascii="Calibri" w:hAnsi="Calibri" w:cs="Calibri"/>
                            <w:color w:val="000000"/>
                          </w:rPr>
                          <w:t>0</w:t>
                        </w:r>
                      </w:p>
                    </w:txbxContent>
                  </v:textbox>
                </v:rect>
                <v:rect id="Rectangle 650" o:spid="_x0000_s1829" style="position:absolute;left:35661;top:18440;width:648;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Ij68IA&#10;AADcAAAADwAAAGRycy9kb3ducmV2LnhtbESPzYoCMRCE74LvEFrwphkFF3c0igiCLl4c9wGaSc8P&#10;Jp0hyTqzb28WhD0WVfUVtd0P1ogn+dA6VrCYZyCIS6dbrhV830+zNYgQkTUax6TglwLsd+PRFnPt&#10;er7Rs4i1SBAOOSpoYuxyKUPZkMUwdx1x8irnLcYkfS21xz7BrZHLLPuQFltOCw12dGyofBQ/VoG8&#10;F6d+XRifua9ldTWX860ip9R0Mhw2ICIN8T/8bp+1gtXnAv7OpCMgd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00iPrwgAAANwAAAAPAAAAAAAAAAAAAAAAAJgCAABkcnMvZG93&#10;bnJldi54bWxQSwUGAAAAAAQABAD1AAAAhwMAAAAA&#10;" filled="f" stroked="f">
                  <v:textbox style="mso-fit-shape-to-text:t" inset="0,0,0,0">
                    <w:txbxContent>
                      <w:p w:rsidR="00AF7C3A" w:rsidRDefault="00AF7C3A">
                        <w:r>
                          <w:rPr>
                            <w:rFonts w:ascii="Calibri" w:hAnsi="Calibri" w:cs="Calibri"/>
                            <w:color w:val="000000"/>
                          </w:rPr>
                          <w:t>0</w:t>
                        </w:r>
                      </w:p>
                    </w:txbxContent>
                  </v:textbox>
                </v:rect>
                <v:rect id="Rectangle 651" o:spid="_x0000_s1830" style="position:absolute;left:40843;top:18440;width:8185;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C9nMIA&#10;AADcAAAADwAAAGRycy9kb3ducmV2LnhtbESP3WoCMRSE7wu+QziCdzXrgkVXo4ggaOmNqw9w2Jz9&#10;weRkSVJ3+/amUOjlMDPfMNv9aI14kg+dYwWLeQaCuHK640bB/XZ6X4EIEVmjcUwKfijAfjd522Kh&#10;3cBXepaxEQnCoUAFbYx9IWWoWrIY5q4nTl7tvMWYpG+k9jgkuDUyz7IPabHjtNBiT8eWqkf5bRXI&#10;W3kaVqXxmfvM6y9zOV9rckrNpuNhAyLSGP/Df+2zVrBc5/B7Jh0BuXs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AL2cwgAAANwAAAAPAAAAAAAAAAAAAAAAAJgCAABkcnMvZG93&#10;bnJldi54bWxQSwUGAAAAAAQABAD1AAAAhwMAAAAA&#10;" filled="f" stroked="f">
                  <v:textbox style="mso-fit-shape-to-text:t" inset="0,0,0,0">
                    <w:txbxContent>
                      <w:p w:rsidR="00AF7C3A" w:rsidRDefault="00AF7C3A">
                        <w:proofErr w:type="spellStart"/>
                        <w:proofErr w:type="gramStart"/>
                        <w:r>
                          <w:rPr>
                            <w:rFonts w:ascii="Calibri" w:hAnsi="Calibri" w:cs="Calibri"/>
                            <w:color w:val="000000"/>
                          </w:rPr>
                          <w:t>rollingcultivator</w:t>
                        </w:r>
                        <w:proofErr w:type="spellEnd"/>
                        <w:proofErr w:type="gramEnd"/>
                      </w:p>
                    </w:txbxContent>
                  </v:textbox>
                </v:rect>
                <v:rect id="Rectangle 652" o:spid="_x0000_s1831" style="position:absolute;left:304;top:20269;width:3944;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0wYB8IA&#10;AADcAAAADwAAAGRycy9kb3ducmV2LnhtbESP3WoCMRSE7wu+QziCdzWrUtHVKFIQbPHG1Qc4bM7+&#10;YHKyJKm7ffumIHg5zMw3zHY/WCMe5EPrWMFsmoEgLp1uuVZwux7fVyBCRNZoHJOCXwqw343etphr&#10;1/OFHkWsRYJwyFFBE2OXSxnKhiyGqeuIk1c5bzEm6WupPfYJbo2cZ9lSWmw5LTTY0WdD5b34sQrk&#10;tTj2q8L4zH3Pq7P5Ol0qckpNxsNhAyLSEF/hZ/ukFXysF/B/Jh0B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TBgHwgAAANwAAAAPAAAAAAAAAAAAAAAAAJgCAABkcnMvZG93&#10;bnJldi54bWxQSwUGAAAAAAQABAD1AAAAhwMAAAAA&#10;" filled="f" stroked="f">
                  <v:textbox style="mso-fit-shape-to-text:t" inset="0,0,0,0">
                    <w:txbxContent>
                      <w:p w:rsidR="00AF7C3A" w:rsidRDefault="00AF7C3A">
                        <w:proofErr w:type="spellStart"/>
                        <w:proofErr w:type="gramStart"/>
                        <w:r>
                          <w:rPr>
                            <w:rFonts w:ascii="Calibri" w:hAnsi="Calibri" w:cs="Calibri"/>
                            <w:color w:val="000000"/>
                          </w:rPr>
                          <w:t>rowcult</w:t>
                        </w:r>
                        <w:proofErr w:type="spellEnd"/>
                        <w:proofErr w:type="gramEnd"/>
                      </w:p>
                    </w:txbxContent>
                  </v:textbox>
                </v:rect>
                <v:rect id="Rectangle 653" o:spid="_x0000_s1832" style="position:absolute;left:9525;top:20269;width:2254;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KWAc8IA&#10;AADcAAAADwAAAGRycy9kb3ducmV2LnhtbESP3WoCMRSE7wu+QziCdzWrWNHVKFIQbPHG1Qc4bM7+&#10;YHKyJKm7ffumIHg5zMw3zHY/WCMe5EPrWMFsmoEgLp1uuVZwux7fVyBCRNZoHJOCXwqw343etphr&#10;1/OFHkWsRYJwyFFBE2OXSxnKhiyGqeuIk1c5bzEm6WupPfYJbo2cZ9lSWmw5LTTY0WdD5b34sQrk&#10;tTj2q8L4zH3Pq7P5Ol0qckpNxsNhAyLSEF/hZ/ukFXysF/B/Jh0B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pYBzwgAAANwAAAAPAAAAAAAAAAAAAAAAAJgCAABkcnMvZG93&#10;bnJldi54bWxQSwUGAAAAAAQABAD1AAAAhwMAAAAA&#10;" filled="f" stroked="f">
                  <v:textbox style="mso-fit-shape-to-text:t" inset="0,0,0,0">
                    <w:txbxContent>
                      <w:p w:rsidR="00AF7C3A" w:rsidRDefault="00AF7C3A">
                        <w:r>
                          <w:rPr>
                            <w:rFonts w:ascii="Calibri" w:hAnsi="Calibri" w:cs="Calibri"/>
                            <w:color w:val="000000"/>
                          </w:rPr>
                          <w:t>0.25</w:t>
                        </w:r>
                      </w:p>
                    </w:txbxContent>
                  </v:textbox>
                </v:rect>
                <v:rect id="Rectangle 654" o:spid="_x0000_s1833" style="position:absolute;left:16687;top:20269;width:1289;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l6MIA&#10;AADcAAAADwAAAGRycy9kb3ducmV2LnhtbESPzYoCMRCE7wu+Q2jB25pRcHFHo4ggqOzFcR+gmfT8&#10;YNIZkuiMb2+EhT0WVfUVtd4O1ogH+dA6VjCbZiCIS6dbrhX8Xg+fSxAhIms0jknBkwJsN6OPNeba&#10;9XyhRxFrkSAcclTQxNjlUoayIYth6jri5FXOW4xJ+lpqj32CWyPnWfYlLbacFhrsaN9QeSvuVoG8&#10;Fod+WRifufO8+jGn46Uip9RkPOxWICIN8T/81z5qBYvvBbzPpCMgN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6SXowgAAANwAAAAPAAAAAAAAAAAAAAAAAJgCAABkcnMvZG93&#10;bnJldi54bWxQSwUGAAAAAAQABAD1AAAAhwMAAAAA&#10;" filled="f" stroked="f">
                  <v:textbox style="mso-fit-shape-to-text:t" inset="0,0,0,0">
                    <w:txbxContent>
                      <w:p w:rsidR="00AF7C3A" w:rsidRDefault="00AF7C3A">
                        <w:r>
                          <w:rPr>
                            <w:rFonts w:ascii="Calibri" w:hAnsi="Calibri" w:cs="Calibri"/>
                            <w:color w:val="000000"/>
                          </w:rPr>
                          <w:t>25</w:t>
                        </w:r>
                      </w:p>
                    </w:txbxContent>
                  </v:textbox>
                </v:rect>
                <v:rect id="Rectangle 655" o:spid="_x0000_s1834" style="position:absolute;left:22783;top:20269;width:1289;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u7n8IA&#10;AADcAAAADwAAAGRycy9kb3ducmV2LnhtbESPzYoCMRCE74LvEFrwphkFxR2NIoKgy14c9wGaSc8P&#10;Jp0hic749puFhT0WVfUVtTsM1ogX+dA6VrCYZyCIS6dbrhV838+zDYgQkTUax6TgTQEO+/Foh7l2&#10;Pd/oVcRaJAiHHBU0MXa5lKFsyGKYu444eZXzFmOSvpbaY5/g1shllq2lxZbTQoMdnRoqH8XTKpD3&#10;4txvCuMz97msvsz1cqvIKTWdDMctiEhD/A//tS9awepjDb9n0hG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7O7ufwgAAANwAAAAPAAAAAAAAAAAAAAAAAJgCAABkcnMvZG93&#10;bnJldi54bWxQSwUGAAAAAAQABAD1AAAAhwMAAAAA&#10;" filled="f" stroked="f">
                  <v:textbox style="mso-fit-shape-to-text:t" inset="0,0,0,0">
                    <w:txbxContent>
                      <w:p w:rsidR="00AF7C3A" w:rsidRDefault="00AF7C3A">
                        <w:r>
                          <w:rPr>
                            <w:rFonts w:ascii="Calibri" w:hAnsi="Calibri" w:cs="Calibri"/>
                            <w:color w:val="000000"/>
                          </w:rPr>
                          <w:t>15</w:t>
                        </w:r>
                      </w:p>
                    </w:txbxContent>
                  </v:textbox>
                </v:rect>
                <v:rect id="Rectangle 656" o:spid="_x0000_s1835" style="position:absolute;left:29565;top:20269;width:648;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ceBMIA&#10;AADcAAAADwAAAGRycy9kb3ducmV2LnhtbESP3WoCMRSE7wu+QziCdzWrYNXVKFIQbPHG1Qc4bM7+&#10;YHKyJKm7ffumIHg5zMw3zHY/WCMe5EPrWMFsmoEgLp1uuVZwux7fVyBCRNZoHJOCXwqw343etphr&#10;1/OFHkWsRYJwyFFBE2OXSxnKhiyGqeuIk1c5bzEm6WupPfYJbo2cZ9mHtNhyWmiwo8+GynvxYxXI&#10;a3HsV4XxmfueV2fzdbpU5JSajIfDBkSkIb7Cz/ZJK1isl/B/Jh0B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dx4EwgAAANwAAAAPAAAAAAAAAAAAAAAAAJgCAABkcnMvZG93&#10;bnJldi54bWxQSwUGAAAAAAQABAD1AAAAhwMAAAAA&#10;" filled="f" stroked="f">
                  <v:textbox style="mso-fit-shape-to-text:t" inset="0,0,0,0">
                    <w:txbxContent>
                      <w:p w:rsidR="00AF7C3A" w:rsidRDefault="00AF7C3A">
                        <w:r>
                          <w:rPr>
                            <w:rFonts w:ascii="Calibri" w:hAnsi="Calibri" w:cs="Calibri"/>
                            <w:color w:val="000000"/>
                          </w:rPr>
                          <w:t>0</w:t>
                        </w:r>
                      </w:p>
                    </w:txbxContent>
                  </v:textbox>
                </v:rect>
                <v:rect id="Rectangle 657" o:spid="_x0000_s1836" style="position:absolute;left:35661;top:20269;width:648;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iKdr4A&#10;AADcAAAADwAAAGRycy9kb3ducmV2LnhtbERPy4rCMBTdC/5DuII7TUdQnI5RBkFQcWOdD7g0tw8m&#10;uSlJtPXvzUJweTjvzW6wRjzIh9axgq95BoK4dLrlWsHf7TBbgwgRWaNxTAqeFGC3HY82mGvX85Ue&#10;RaxFCuGQo4Imxi6XMpQNWQxz1xEnrnLeYkzQ11J77FO4NXKRZStpseXU0GBH+4bK/+JuFchbcejX&#10;hfGZOy+qizkdrxU5paaT4fcHRKQhfsRv91ErWH6ntelMOgJy+wI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Xoina+AAAA3AAAAA8AAAAAAAAAAAAAAAAAmAIAAGRycy9kb3ducmV2&#10;LnhtbFBLBQYAAAAABAAEAPUAAACDAwAAAAA=&#10;" filled="f" stroked="f">
                  <v:textbox style="mso-fit-shape-to-text:t" inset="0,0,0,0">
                    <w:txbxContent>
                      <w:p w:rsidR="00AF7C3A" w:rsidRDefault="00AF7C3A">
                        <w:r>
                          <w:rPr>
                            <w:rFonts w:ascii="Calibri" w:hAnsi="Calibri" w:cs="Calibri"/>
                            <w:color w:val="000000"/>
                          </w:rPr>
                          <w:t>0</w:t>
                        </w:r>
                      </w:p>
                    </w:txbxContent>
                  </v:textbox>
                </v:rect>
                <v:rect id="Rectangle 658" o:spid="_x0000_s1837" style="position:absolute;left:40843;top:20269;width:6953;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Qv7cIA&#10;AADcAAAADwAAAGRycy9kb3ducmV2LnhtbESPzYoCMRCE74LvEFrwphkFF501igiCLl4c9wGaSc8P&#10;Jp0hyTqzb28WhD0WVfUVtd0P1ogn+dA6VrCYZyCIS6dbrhV830+zNYgQkTUax6TglwLsd+PRFnPt&#10;er7Rs4i1SBAOOSpoYuxyKUPZkMUwdx1x8irnLcYkfS21xz7BrZHLLPuQFltOCw12dGyofBQ/VoG8&#10;F6d+XRifua9ldTWX860ip9R0Mhw+QUQa4n/43T5rBavNBv7OpCMgd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pC/twgAAANwAAAAPAAAAAAAAAAAAAAAAAJgCAABkcnMvZG93&#10;bnJldi54bWxQSwUGAAAAAAQABAD1AAAAhwMAAAAA&#10;" filled="f" stroked="f">
                  <v:textbox style="mso-fit-shape-to-text:t" inset="0,0,0,0">
                    <w:txbxContent>
                      <w:p w:rsidR="00AF7C3A" w:rsidRDefault="00AF7C3A">
                        <w:proofErr w:type="spellStart"/>
                        <w:proofErr w:type="gramStart"/>
                        <w:r>
                          <w:rPr>
                            <w:rFonts w:ascii="Calibri" w:hAnsi="Calibri" w:cs="Calibri"/>
                            <w:color w:val="000000"/>
                          </w:rPr>
                          <w:t>rowcultivator</w:t>
                        </w:r>
                        <w:proofErr w:type="spellEnd"/>
                        <w:proofErr w:type="gramEnd"/>
                      </w:p>
                    </w:txbxContent>
                  </v:textbox>
                </v:rect>
                <v:rect id="Rectangle 659" o:spid="_x0000_s1838" style="position:absolute;left:304;top:22098;width:4274;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Fyi74A&#10;AADcAAAADwAAAGRycy9kb3ducmV2LnhtbERPS4oCMRDdD3iHUMLsxmRciLRGkQFBxY2tByg61R9M&#10;Kk0S7fb2ZjHg8vH+6+3orHhSiJ1nDb8zBYK48qbjRsPtuv9ZgogJ2aD1TBpeFGG7mXytsTB+4As9&#10;y9SIHMKxQA1tSn0hZaxachhnvifOXO2Dw5RhaKQJOORwZ+VcqYV02HFuaLGnv5aqe/lwGuS13A/L&#10;0gblT/P6bI+HS01e6+/puFuBSDSmj/jffTAaFirPz2fyEZCbN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ixcou+AAAA3AAAAA8AAAAAAAAAAAAAAAAAmAIAAGRycy9kb3ducmV2&#10;LnhtbFBLBQYAAAAABAAEAPUAAACDAwAAAAA=&#10;" filled="f" stroked="f">
                  <v:textbox style="mso-fit-shape-to-text:t" inset="0,0,0,0">
                    <w:txbxContent>
                      <w:p w:rsidR="00AF7C3A" w:rsidRDefault="00AF7C3A">
                        <w:proofErr w:type="spellStart"/>
                        <w:proofErr w:type="gramStart"/>
                        <w:r>
                          <w:rPr>
                            <w:rFonts w:ascii="Calibri" w:hAnsi="Calibri" w:cs="Calibri"/>
                            <w:color w:val="000000"/>
                          </w:rPr>
                          <w:t>discovat</w:t>
                        </w:r>
                        <w:proofErr w:type="spellEnd"/>
                        <w:proofErr w:type="gramEnd"/>
                      </w:p>
                    </w:txbxContent>
                  </v:textbox>
                </v:rect>
                <v:rect id="Rectangle 660" o:spid="_x0000_s1839" style="position:absolute;left:10210;top:22098;width:1613;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XEMEA&#10;AADcAAAADwAAAGRycy9kb3ducmV2LnhtbESPzYoCMRCE78K+Q+gFb5roQWQ0yrIgqHhx9AGaSc8P&#10;m3SGJOuMb28WFjwWVfUVtd2PzooHhdh51rCYKxDElTcdNxrut8NsDSImZIPWM2l4UoT97mOyxcL4&#10;ga/0KFMjMoRjgRralPpCyli15DDOfU+cvdoHhynL0EgTcMhwZ+VSqZV02HFeaLGn75aqn/LXaZC3&#10;8jCsSxuUPy/riz0drzV5raef49cGRKIxvcP/7aPRsFIL+DuTj4Dcv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f91xDBAAAA3AAAAA8AAAAAAAAAAAAAAAAAmAIAAGRycy9kb3du&#10;cmV2LnhtbFBLBQYAAAAABAAEAPUAAACGAwAAAAA=&#10;" filled="f" stroked="f">
                  <v:textbox style="mso-fit-shape-to-text:t" inset="0,0,0,0">
                    <w:txbxContent>
                      <w:p w:rsidR="00AF7C3A" w:rsidRDefault="00AF7C3A">
                        <w:r>
                          <w:rPr>
                            <w:rFonts w:ascii="Calibri" w:hAnsi="Calibri" w:cs="Calibri"/>
                            <w:color w:val="000000"/>
                          </w:rPr>
                          <w:t>0.5</w:t>
                        </w:r>
                      </w:p>
                    </w:txbxContent>
                  </v:textbox>
                </v:rect>
                <v:rect id="Rectangle 661" o:spid="_x0000_s1840" style="position:absolute;left:16687;top:22098;width:1289;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9JZ8IA&#10;AADcAAAADwAAAGRycy9kb3ducmV2LnhtbESPzWrDMBCE74W+g9hCb7VUH0Jwo5gQMKSllzh5gMVa&#10;/1BpZSQ1dt++KhRyHGbmG2ZXr86KG4U4edbwWigQxJ03Ew8arpfmZQsiJmSD1jNp+KEI9f7xYYeV&#10;8Quf6damQWQIxwo1jCnNlZSxG8lhLPxMnL3eB4cpyzBIE3DJcGdlqdRGOpw4L4w403Gk7qv9dhrk&#10;pW2WbWuD8h9l/2nfT+eevNbPT+vhDUSiNd3D/+2T0bBRJfydyUdA7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L0lnwgAAANwAAAAPAAAAAAAAAAAAAAAAAJgCAABkcnMvZG93&#10;bnJldi54bWxQSwUGAAAAAAQABAD1AAAAhwMAAAAA&#10;" filled="f" stroked="f">
                  <v:textbox style="mso-fit-shape-to-text:t" inset="0,0,0,0">
                    <w:txbxContent>
                      <w:p w:rsidR="00AF7C3A" w:rsidRDefault="00AF7C3A">
                        <w:r>
                          <w:rPr>
                            <w:rFonts w:ascii="Calibri" w:hAnsi="Calibri" w:cs="Calibri"/>
                            <w:color w:val="000000"/>
                          </w:rPr>
                          <w:t>25</w:t>
                        </w:r>
                      </w:p>
                    </w:txbxContent>
                  </v:textbox>
                </v:rect>
                <v:rect id="Rectangle 662" o:spid="_x0000_s1841" style="position:absolute;left:22783;top:22098;width:1289;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Ps/MEA&#10;AADcAAAADwAAAGRycy9kb3ducmV2LnhtbESP3WoCMRSE74W+QzhC7zTRgsjWKCIIVnrj6gMcNmd/&#10;aHKyJKm7fXtTELwcZuYbZrMbnRV3CrHzrGExVyCIK286bjTcrsfZGkRMyAatZ9LwRxF227fJBgvj&#10;B77QvUyNyBCOBWpoU+oLKWPVksM49z1x9mofHKYsQyNNwCHDnZVLpVbSYcd5ocWeDi1VP+Wv0yCv&#10;5XFYlzYof17W3/brdKnJa/0+HfefIBKN6RV+tk9Gw0p9wP+ZfATk9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hj7PzBAAAA3AAAAA8AAAAAAAAAAAAAAAAAmAIAAGRycy9kb3du&#10;cmV2LnhtbFBLBQYAAAAABAAEAPUAAACGAwAAAAA=&#10;" filled="f" stroked="f">
                  <v:textbox style="mso-fit-shape-to-text:t" inset="0,0,0,0">
                    <w:txbxContent>
                      <w:p w:rsidR="00AF7C3A" w:rsidRDefault="00AF7C3A">
                        <w:r>
                          <w:rPr>
                            <w:rFonts w:ascii="Calibri" w:hAnsi="Calibri" w:cs="Calibri"/>
                            <w:color w:val="000000"/>
                          </w:rPr>
                          <w:t>15</w:t>
                        </w:r>
                      </w:p>
                    </w:txbxContent>
                  </v:textbox>
                </v:rect>
                <v:rect id="Rectangle 663" o:spid="_x0000_s1842" style="position:absolute;left:29565;top:22098;width:648;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4p0iMEA&#10;AADcAAAADwAAAGRycy9kb3ducmV2LnhtbESP3WoCMRSE74W+QzhC7zRRisjWKCIIVnrj6gMcNmd/&#10;aHKyJKm7fXtTELwcZuYbZrMbnRV3CrHzrGExVyCIK286bjTcrsfZGkRMyAatZ9LwRxF227fJBgvj&#10;B77QvUyNyBCOBWpoU+oLKWPVksM49z1x9mofHKYsQyNNwCHDnZVLpVbSYcd5ocWeDi1VP+Wv0yCv&#10;5XFYlzYof17W3/brdKnJa/0+HfefIBKN6RV+tk9Gw0p9wP+ZfATk9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eKdIjBAAAA3AAAAA8AAAAAAAAAAAAAAAAAmAIAAGRycy9kb3du&#10;cmV2LnhtbFBLBQYAAAAABAAEAPUAAACGAwAAAAA=&#10;" filled="f" stroked="f">
                  <v:textbox style="mso-fit-shape-to-text:t" inset="0,0,0,0">
                    <w:txbxContent>
                      <w:p w:rsidR="00AF7C3A" w:rsidRDefault="00AF7C3A">
                        <w:r>
                          <w:rPr>
                            <w:rFonts w:ascii="Calibri" w:hAnsi="Calibri" w:cs="Calibri"/>
                            <w:color w:val="000000"/>
                          </w:rPr>
                          <w:t>0</w:t>
                        </w:r>
                      </w:p>
                    </w:txbxContent>
                  </v:textbox>
                </v:rect>
                <v:rect id="Rectangle 664" o:spid="_x0000_s1843" style="position:absolute;left:35661;top:22098;width:648;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bRE8EA&#10;AADcAAAADwAAAGRycy9kb3ducmV2LnhtbESP3WoCMRSE74W+QzhC7zRRqMjWKCIIVnrj6gMcNmd/&#10;aHKyJKm7fXtTELwcZuYbZrMbnRV3CrHzrGExVyCIK286bjTcrsfZGkRMyAatZ9LwRxF227fJBgvj&#10;B77QvUyNyBCOBWpoU+oLKWPVksM49z1x9mofHKYsQyNNwCHDnZVLpVbSYcd5ocWeDi1VP+Wv0yCv&#10;5XFYlzYof17W3/brdKnJa/0+HfefIBKN6RV+tk9Gw0p9wP+ZfATk9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jG0RPBAAAA3AAAAA8AAAAAAAAAAAAAAAAAmAIAAGRycy9kb3du&#10;cmV2LnhtbFBLBQYAAAAABAAEAPUAAACGAwAAAAA=&#10;" filled="f" stroked="f">
                  <v:textbox style="mso-fit-shape-to-text:t" inset="0,0,0,0">
                    <w:txbxContent>
                      <w:p w:rsidR="00AF7C3A" w:rsidRDefault="00AF7C3A">
                        <w:r>
                          <w:rPr>
                            <w:rFonts w:ascii="Calibri" w:hAnsi="Calibri" w:cs="Calibri"/>
                            <w:color w:val="000000"/>
                          </w:rPr>
                          <w:t>0</w:t>
                        </w:r>
                      </w:p>
                    </w:txbxContent>
                  </v:textbox>
                </v:rect>
                <v:rect id="Rectangle 665" o:spid="_x0000_s1844" style="position:absolute;left:40843;top:22098;width:5385;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RPZMEA&#10;AADcAAAADwAAAGRycy9kb3ducmV2LnhtbESP3WoCMRSE74W+QzgF7zSpF4usRhFB0OKNax/gsDn7&#10;g8nJkqTu+vZNodDLYWa+Ybb7yVnxpBB7zxo+lgoEce1Nz62Gr/tpsQYRE7JB65k0vCjCfvc222Jp&#10;/Mg3elapFRnCsUQNXUpDKWWsO3IYl34gzl7jg8OUZWilCThmuLNypVQhHfacFzoc6NhR/ai+nQZ5&#10;r07jurJB+c9Vc7WX860hr/X8fTpsQCSa0n/4r302GgpVwO+ZfATk7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gUT2TBAAAA3AAAAA8AAAAAAAAAAAAAAAAAmAIAAGRycy9kb3du&#10;cmV2LnhtbFBLBQYAAAAABAAEAPUAAACGAwAAAAA=&#10;" filled="f" stroked="f">
                  <v:textbox style="mso-fit-shape-to-text:t" inset="0,0,0,0">
                    <w:txbxContent>
                      <w:p w:rsidR="00AF7C3A" w:rsidRDefault="00AF7C3A">
                        <w:proofErr w:type="spellStart"/>
                        <w:proofErr w:type="gramStart"/>
                        <w:r>
                          <w:rPr>
                            <w:rFonts w:ascii="Calibri" w:hAnsi="Calibri" w:cs="Calibri"/>
                            <w:color w:val="000000"/>
                          </w:rPr>
                          <w:t>discovator</w:t>
                        </w:r>
                        <w:proofErr w:type="spellEnd"/>
                        <w:proofErr w:type="gramEnd"/>
                      </w:p>
                    </w:txbxContent>
                  </v:textbox>
                </v:rect>
                <v:rect id="Rectangle 666" o:spid="_x0000_s1845" style="position:absolute;left:304;top:23926;width:3499;height:15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jq/8IA&#10;AADcAAAADwAAAGRycy9kb3ducmV2LnhtbESP3WoCMRSE74W+QzhC7zTRC5WtUUQQrPTG1Qc4bM7+&#10;0ORkSVJ3+/amUPBymJlvmO1+dFY8KMTOs4bFXIEgrrzpuNFwv51mGxAxIRu0nknDL0XY794mWyyM&#10;H/hKjzI1IkM4FqihTakvpIxVSw7j3PfE2at9cJiyDI00AYcMd1YulVpJhx3nhRZ7OrZUfZc/ToO8&#10;ladhU9qg/GVZf9nP87Umr/X7dDx8gEg0plf4v302GlZqDX9n8hGQu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WOr/wgAAANwAAAAPAAAAAAAAAAAAAAAAAJgCAABkcnMvZG93&#10;bnJldi54bWxQSwUGAAAAAAQABAD1AAAAhwMAAAAA&#10;" filled="f" stroked="f">
                  <v:textbox style="mso-fit-shape-to-text:t" inset="0,0,0,0">
                    <w:txbxContent>
                      <w:p w:rsidR="00AF7C3A" w:rsidRDefault="00AF7C3A">
                        <w:proofErr w:type="gramStart"/>
                        <w:r>
                          <w:rPr>
                            <w:rFonts w:ascii="Calibri" w:hAnsi="Calibri" w:cs="Calibri"/>
                            <w:color w:val="000000"/>
                          </w:rPr>
                          <w:t>leveler</w:t>
                        </w:r>
                        <w:proofErr w:type="gramEnd"/>
                      </w:p>
                    </w:txbxContent>
                  </v:textbox>
                </v:rect>
                <v:rect id="Rectangle 667" o:spid="_x0000_s1846" style="position:absolute;left:10210;top:23926;width:1613;height:15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d+jb4A&#10;AADcAAAADwAAAGRycy9kb3ducmV2LnhtbERPS4oCMRDdD3iHUMLsxmRciLRGkQFBxY2tByg61R9M&#10;Kk0S7fb2ZjHg8vH+6+3orHhSiJ1nDb8zBYK48qbjRsPtuv9ZgogJ2aD1TBpeFGG7mXytsTB+4As9&#10;y9SIHMKxQA1tSn0hZaxachhnvifOXO2Dw5RhaKQJOORwZ+VcqYV02HFuaLGnv5aqe/lwGuS13A/L&#10;0gblT/P6bI+HS01e6+/puFuBSDSmj/jffTAaFiqvzWfyEZCbN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bHfo2+AAAA3AAAAA8AAAAAAAAAAAAAAAAAmAIAAGRycy9kb3ducmV2&#10;LnhtbFBLBQYAAAAABAAEAPUAAACDAwAAAAA=&#10;" filled="f" stroked="f">
                  <v:textbox style="mso-fit-shape-to-text:t" inset="0,0,0,0">
                    <w:txbxContent>
                      <w:p w:rsidR="00AF7C3A" w:rsidRDefault="00AF7C3A">
                        <w:r>
                          <w:rPr>
                            <w:rFonts w:ascii="Calibri" w:hAnsi="Calibri" w:cs="Calibri"/>
                            <w:color w:val="000000"/>
                          </w:rPr>
                          <w:t>0.5</w:t>
                        </w:r>
                      </w:p>
                    </w:txbxContent>
                  </v:textbox>
                </v:rect>
                <v:rect id="Rectangle 668" o:spid="_x0000_s1847" style="position:absolute;left:16687;top:23926;width:1289;height:15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vbFsIA&#10;AADcAAAADwAAAGRycy9kb3ducmV2LnhtbESP3WoCMRSE7wt9h3CE3tVEL0S3RhFBUOmNqw9w2Jz9&#10;ocnJkqTu+vamUPBymJlvmPV2dFbcKcTOs4bZVIEgrrzpuNFwux4+lyBiQjZoPZOGB0XYbt7f1lgY&#10;P/CF7mVqRIZwLFBDm1JfSBmrlhzGqe+Js1f74DBlGRppAg4Z7qycK7WQDjvOCy32tG+p+il/nQZ5&#10;LQ/DsrRB+fO8/ran46Umr/XHZNx9gUg0plf4v300GhZqBX9n8hGQm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i9sWwgAAANwAAAAPAAAAAAAAAAAAAAAAAJgCAABkcnMvZG93&#10;bnJldi54bWxQSwUGAAAAAAQABAD1AAAAhwMAAAAA&#10;" filled="f" stroked="f">
                  <v:textbox style="mso-fit-shape-to-text:t" inset="0,0,0,0">
                    <w:txbxContent>
                      <w:p w:rsidR="00AF7C3A" w:rsidRDefault="00AF7C3A">
                        <w:r>
                          <w:rPr>
                            <w:rFonts w:ascii="Calibri" w:hAnsi="Calibri" w:cs="Calibri"/>
                            <w:color w:val="000000"/>
                          </w:rPr>
                          <w:t>25</w:t>
                        </w:r>
                      </w:p>
                    </w:txbxContent>
                  </v:textbox>
                </v:rect>
                <v:rect id="Rectangle 669" o:spid="_x0000_s1848" style="position:absolute;left:22783;top:23926;width:1289;height:15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jkVr8A&#10;AADcAAAADwAAAGRycy9kb3ducmV2LnhtbERPy4rCMBTdC/5DuMLsbFoXItVYRBAcmY11PuDS3D4w&#10;uSlJxta/nywGZnk470M1WyNe5MPgWEGR5SCIG6cH7hR8Py7rHYgQkTUax6TgTQGq43JxwFK7ie/0&#10;qmMnUgiHEhX0MY6llKHpyWLI3EicuNZ5izFB30ntcUrh1shNnm+lxYFTQ48jnXtqnvWPVSAf9WXa&#10;1cbn7rZpv8zn9d6SU+pjNZ/2ICLN8V/8575qBdsizU9n0hGQx1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taORWvwAAANwAAAAPAAAAAAAAAAAAAAAAAJgCAABkcnMvZG93bnJl&#10;di54bWxQSwUGAAAAAAQABAD1AAAAhAMAAAAA&#10;" filled="f" stroked="f">
                  <v:textbox style="mso-fit-shape-to-text:t" inset="0,0,0,0">
                    <w:txbxContent>
                      <w:p w:rsidR="00AF7C3A" w:rsidRDefault="00AF7C3A">
                        <w:r>
                          <w:rPr>
                            <w:rFonts w:ascii="Calibri" w:hAnsi="Calibri" w:cs="Calibri"/>
                            <w:color w:val="000000"/>
                          </w:rPr>
                          <w:t>15</w:t>
                        </w:r>
                      </w:p>
                    </w:txbxContent>
                  </v:textbox>
                </v:rect>
                <v:rect id="Rectangle 670" o:spid="_x0000_s1849" style="position:absolute;left:29565;top:23926;width:648;height:15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RBzcIA&#10;AADcAAAADwAAAGRycy9kb3ducmV2LnhtbESP3YrCMBSE7xd8h3CEvdum9UKkGkUEwZW9sfoAh+b0&#10;B5OTkkTbfXuzsODlMDPfMJvdZI14kg+9YwVFloMgrp3uuVVwux6/ViBCRNZoHJOCXwqw284+Nlhq&#10;N/KFnlVsRYJwKFFBF+NQShnqjiyGzA3EyWuctxiT9K3UHscEt0Yu8nwpLfacFjoc6NBRfa8eVoG8&#10;VsdxVRmfu/Oi+THfp0tDTqnP+bRfg4g0xXf4v33SCpZFAX9n0hGQ2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JEHNwgAAANwAAAAPAAAAAAAAAAAAAAAAAJgCAABkcnMvZG93&#10;bnJldi54bWxQSwUGAAAAAAQABAD1AAAAhwMAAAAA&#10;" filled="f" stroked="f">
                  <v:textbox style="mso-fit-shape-to-text:t" inset="0,0,0,0">
                    <w:txbxContent>
                      <w:p w:rsidR="00AF7C3A" w:rsidRDefault="00AF7C3A">
                        <w:r>
                          <w:rPr>
                            <w:rFonts w:ascii="Calibri" w:hAnsi="Calibri" w:cs="Calibri"/>
                            <w:color w:val="000000"/>
                          </w:rPr>
                          <w:t>0</w:t>
                        </w:r>
                      </w:p>
                    </w:txbxContent>
                  </v:textbox>
                </v:rect>
                <v:rect id="Rectangle 671" o:spid="_x0000_s1850" style="position:absolute;left:35661;top:23926;width:648;height:15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bfusEA&#10;AADcAAAADwAAAGRycy9kb3ducmV2LnhtbESPzYoCMRCE74LvEFrYm2acg8hoFBEElb047gM0k54f&#10;TDpDEp3x7c3Cwh6LqvqK2u5Ha8SLfOgcK1guMhDEldMdNwp+7qf5GkSIyBqNY1LwpgD73XSyxUK7&#10;gW/0KmMjEoRDgQraGPtCylC1ZDEsXE+cvNp5izFJ30jtcUhwa2SeZStpseO00GJPx5aqR/m0CuS9&#10;PA3r0vjMXfP621zOt5qcUl+z8bABEWmM/+G/9lkrWC1z+D2TjoDcf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L237rBAAAA3AAAAA8AAAAAAAAAAAAAAAAAmAIAAGRycy9kb3du&#10;cmV2LnhtbFBLBQYAAAAABAAEAPUAAACGAwAAAAA=&#10;" filled="f" stroked="f">
                  <v:textbox style="mso-fit-shape-to-text:t" inset="0,0,0,0">
                    <w:txbxContent>
                      <w:p w:rsidR="00AF7C3A" w:rsidRDefault="00AF7C3A">
                        <w:r>
                          <w:rPr>
                            <w:rFonts w:ascii="Calibri" w:hAnsi="Calibri" w:cs="Calibri"/>
                            <w:color w:val="000000"/>
                          </w:rPr>
                          <w:t>0</w:t>
                        </w:r>
                      </w:p>
                    </w:txbxContent>
                  </v:textbox>
                </v:rect>
                <v:rect id="Rectangle 672" o:spid="_x0000_s1851" style="position:absolute;left:40843;top:23926;width:3499;height:15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bp6IcEA&#10;AADcAAAADwAAAGRycy9kb3ducmV2LnhtbESPzYoCMRCE7wu+Q2jB25pRQWQ0igiCK3tx9AGaSc8P&#10;Jp0hic7s25sFwWNRVV9Rm91gjXiSD61jBbNpBoK4dLrlWsHtevxegQgRWaNxTAr+KMBuO/raYK5d&#10;zxd6FrEWCcIhRwVNjF0uZSgbshimriNOXuW8xZikr6X22Ce4NXKeZUtpseW00GBHh4bKe/GwCuS1&#10;OParwvjMnefVr/k5XSpySk3Gw34NItIQP+F3+6QVLGcL+D+TjoDcv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26eiHBAAAA3AAAAA8AAAAAAAAAAAAAAAAAmAIAAGRycy9kb3du&#10;cmV2LnhtbFBLBQYAAAAABAAEAPUAAACGAwAAAAA=&#10;" filled="f" stroked="f">
                  <v:textbox style="mso-fit-shape-to-text:t" inset="0,0,0,0">
                    <w:txbxContent>
                      <w:p w:rsidR="00AF7C3A" w:rsidRDefault="00AF7C3A">
                        <w:proofErr w:type="gramStart"/>
                        <w:r>
                          <w:rPr>
                            <w:rFonts w:ascii="Calibri" w:hAnsi="Calibri" w:cs="Calibri"/>
                            <w:color w:val="000000"/>
                          </w:rPr>
                          <w:t>leveler</w:t>
                        </w:r>
                        <w:proofErr w:type="gramEnd"/>
                      </w:p>
                    </w:txbxContent>
                  </v:textbox>
                </v:rect>
                <v:line id="Line 673" o:spid="_x0000_s1852" style="position:absolute;visibility:visible;mso-wrap-style:square" from="52730,0" to="52730,37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p0scAAADcAAAADwAAAGRycy9kb3ducmV2LnhtbESP3WoCMRSE7wu+QzhCb4pmV4qU1Sja&#10;WmlBKP7h7XFz3F3cnCxJ1G2fvikUvBxm5htmPG1NLa7kfGVZQdpPQBDnVldcKNht33svIHxA1lhb&#10;JgXf5GE66TyMMdP2xmu6bkIhIoR9hgrKEJpMSp+XZND3bUMcvZN1BkOUrpDa4S3CTS0HSTKUBiuO&#10;CyU29FpSft5cjIJD+pn/rHduvpwfnlZvfPxa7OVJqcduOxuBCNSGe/i//aEVDNNn+DsTj4Cc/A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wunSxwAAANwAAAAPAAAAAAAA&#10;AAAAAAAAAKECAABkcnMvZG93bnJldi54bWxQSwUGAAAAAAQABAD5AAAAlQMAAAAA&#10;" strokecolor="#d4d4d4" strokeweight="0"/>
                <v:rect id="Rectangle 674" o:spid="_x0000_s1853" style="position:absolute;left:52730;width:76;height:37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O2vsMA&#10;AADcAAAADwAAAGRycy9kb3ducmV2LnhtbESP3WoCMRSE74W+QzhCb6RmLexiV6OUotDe+fcAh81x&#10;s7o5WZJUtz69KQheDjPzDTNf9rYVF/KhcaxgMs5AEFdON1wrOOzXb1MQISJrbB2Tgj8KsFy8DOZY&#10;anflLV12sRYJwqFEBSbGrpQyVIYshrHriJN3dN5iTNLXUnu8Jrht5XuWFdJiw2nBYEdfhqrz7tcq&#10;kKeNbmS3KvzpODrrD/OT4y1X6nXYf85AROrjM/xof2sFxSSH/zPpCMjF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WO2vsMAAADcAAAADwAAAAAAAAAAAAAAAACYAgAAZHJzL2Rv&#10;d25yZXYueG1sUEsFBgAAAAAEAAQA9QAAAIgDAAAAAA==&#10;" fillcolor="#d4d4d4" stroked="f"/>
                <v:line id="Line 675" o:spid="_x0000_s1854" style="position:absolute;visibility:visible;mso-wrap-style:square" from="46634,0" to="46634,19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VzSPscAAADcAAAADwAAAGRycy9kb3ducmV2LnhtbESPT2vCQBTE70K/w/IKXqRu4iGU1FXq&#10;XyoUilbx+sw+k9Ds27C7auqn7xYKPQ4z8xtmPO1MI67kfG1ZQTpMQBAXVtdcKth/rp6eQfiArLGx&#10;TAq+ycN08tAbY67tjbd03YVSRAj7HBVUIbS5lL6oyKAf2pY4emfrDIYoXSm1w1uEm0aOkiSTBmuO&#10;CxW2NK+o+NpdjIJjuinu272brWfHwfuCTx/Lgzwr1X/sXl9ABOrCf/iv/aYVZGkGv2fiEZCT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hXNI+xwAAANwAAAAPAAAAAAAA&#10;AAAAAAAAAKECAABkcnMvZG93bnJldi54bWxQSwUGAAAAAAQABAD5AAAAlQMAAAAA&#10;" strokecolor="#d4d4d4" strokeweight="0"/>
                <v:rect id="Rectangle 676" o:spid="_x0000_s1855" style="position:absolute;left:46634;width:76;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2NUsMA&#10;AADcAAAADwAAAGRycy9kb3ducmV2LnhtbESP0WoCMRRE3wX/IVzBl6JZBVe7NUopFuxbtf2Ay+a6&#10;Wd3cLEnUrV/fCIKPw8ycYZbrzjbiQj7UjhVMxhkI4tLpmisFvz+fowWIEJE1No5JwR8FWK/6vSUW&#10;2l15R5d9rESCcChQgYmxLaQMpSGLYexa4uQdnLcYk/SV1B6vCW4bOc2yXFqsOS0YbOnDUHnan60C&#10;efzWtWw3uT8eXk761XzN8DZTajjo3t9AROriM/xob7WCfDKH+5l0BOTq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v2NUsMAAADcAAAADwAAAAAAAAAAAAAAAACYAgAAZHJzL2Rv&#10;d25yZXYueG1sUEsFBgAAAAAEAAQA9QAAAIgDAAAAAA==&#10;" fillcolor="#d4d4d4" stroked="f"/>
                <v:line id="Line 677" o:spid="_x0000_s1856" style="position:absolute;visibility:visible;mso-wrap-style:square" from="0,0" to="6,256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4/j18QAAADcAAAADwAAAGRycy9kb3ducmV2LnhtbERPz2vCMBS+D/Y/hCfsMta0O8jojKKb&#10;isJAdEqvz+bZljUvJYla/euXw2DHj+/3aNKbVlzI+caygixJQRCXVjdcKdh/L17eQPiArLG1TApu&#10;5GEyfnwYYa7tlbd02YVKxBD2OSqoQ+hyKX1Zk0Gf2I44cifrDIYIXSW1w2sMN618TdOhNNhwbKix&#10;o4+ayp/d2SgosnV53+7dbDkrnr8++biZH+RJqadBP30HEagP/+I/90orGGZxbTwTj4Ac/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j+PXxAAAANwAAAAPAAAAAAAAAAAA&#10;AAAAAKECAABkcnMvZG93bnJldi54bWxQSwUGAAAAAAQABAD5AAAAkgMAAAAA&#10;" strokecolor="#d4d4d4" strokeweight="0"/>
                <v:rect id="Rectangle 678" o:spid="_x0000_s1857" style="position:absolute;width:76;height:25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68u8MA&#10;AADcAAAADwAAAGRycy9kb3ducmV2LnhtbESP0WoCMRRE34X+Q7iFvohmLbjo1ihFFOpbXf2Ay+a6&#10;Wd3cLEnUbb++EQo+DjNzhlmsetuKG/nQOFYwGWcgiCunG64VHA/b0QxEiMgaW8ek4IcCrJYvgwUW&#10;2t15T7cy1iJBOBSowMTYFVKGypDFMHYdcfJOzluMSfpaao/3BLetfM+yXFpsOC0Y7GhtqLqUV6tA&#10;nr91I7tN7s+n4UXPzW6Kv1Ol3l77zw8Qkfr4DP+3v7SCfDKHx5l0BOTy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C68u8MAAADcAAAADwAAAAAAAAAAAAAAAACYAgAAZHJzL2Rv&#10;d25yZXYueG1sUEsFBgAAAAAEAAQA9QAAAIgDAAAAAA==&#10;" fillcolor="#d4d4d4" stroked="f"/>
                <v:line id="Line 679" o:spid="_x0000_s1858" style="position:absolute;visibility:visible;mso-wrap-style:square" from="6096,0" to="6102,256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5UlbMQAAADcAAAADwAAAGRycy9kb3ducmV2LnhtbERPz2vCMBS+D/wfwhO8DJvqQUbXKNNN&#10;2UAYdYrXt+bZFpuXkkTt9tebw2DHj+93vuhNK67kfGNZwSRJQRCXVjdcKdh/rcdPIHxA1thaJgU/&#10;5GExHzzkmGl744Kuu1CJGMI+QwV1CF0mpS9rMugT2xFH7mSdwRChq6R2eIvhppXTNJ1Jgw3Hhho7&#10;WtVUnncXo+A4+Sh/i71bbpbHx+0rf3++HeRJqdGwf3kGEagP/+I/97tWMJvG+fFMPAJyf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PlSVsxAAAANwAAAAPAAAAAAAAAAAA&#10;AAAAAKECAABkcnMvZG93bnJldi54bWxQSwUGAAAAAAQABAD5AAAAkgMAAAAA&#10;" strokecolor="#d4d4d4" strokeweight="0"/>
                <v:rect id="Rectangle 680" o:spid="_x0000_s1859" style="position:absolute;left:6096;width:76;height:25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R6AMQA&#10;AADcAAAADwAAAGRycy9kb3ducmV2LnhtbESPUWvCMBSF3wf+h3AFX8ZMFSzaNYrIBPe2qT/g0lyb&#10;1uamJJnW/fplMNjj4ZzzHU65GWwnbuRD41jBbJqBIK6cbrhWcD7tX5YgQkTW2DkmBQ8KsFmPnkos&#10;tLvzJ92OsRYJwqFABSbGvpAyVIYshqnriZN3cd5iTNLXUnu8J7jt5DzLcmmx4bRgsKedoep6/LIK&#10;ZPuhG9m/5b69PF/1yrwv8Huh1GQ8bF9BRBrif/ivfdAK8vkMfs+kIyD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Q0egDEAAAA3AAAAA8AAAAAAAAAAAAAAAAAmAIAAGRycy9k&#10;b3ducmV2LnhtbFBLBQYAAAAABAAEAPUAAACJAwAAAAA=&#10;" fillcolor="#d4d4d4" stroked="f"/>
                <v:line id="Line 681" o:spid="_x0000_s1860" style="position:absolute;visibility:visible;mso-wrap-style:square" from="12192,0" to="12198,256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AsegMcAAADcAAAADwAAAGRycy9kb3ducmV2LnhtbESPT2sCMRTE7wW/Q3iCl6JZ9yBlNYra&#10;WlooiP/w+tw8dxc3L0uS6rafvikIHoeZ+Q0zmbWmFldyvrKsYDhIQBDnVldcKNjvVv0XED4ga6wt&#10;k4If8jCbdp4mmGl74w1dt6EQEcI+QwVlCE0mpc9LMugHtiGO3tk6gyFKV0jt8BbhppZpkoykwYrj&#10;QokNLUvKL9tvo+A4/Mx/N3u3eF8cn79e+bR+O8izUr1uOx+DCNSGR/je/tAKRmkK/2fiEZDT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QCx6AxwAAANwAAAAPAAAAAAAA&#10;AAAAAAAAAKECAABkcnMvZG93bnJldi54bWxQSwUGAAAAAAQABAD5AAAAlQMAAAAA&#10;" strokecolor="#d4d4d4" strokeweight="0"/>
                <v:rect id="Rectangle 682" o:spid="_x0000_s1861" style="position:absolute;left:12192;width:76;height:25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pB7MQA&#10;AADcAAAADwAAAGRycy9kb3ducmV2LnhtbESPUWvCMBSF34X9h3AHe5GZzmHZukYZMsG9qdsPuDS3&#10;TbW5KUnU6q9fBoKPh3POdzjlYrCdOJEPrWMFL5MMBHHldMuNgt+f1fMbiBCRNXaOScGFAizmD6MS&#10;C+3OvKXTLjYiQTgUqMDE2BdShsqQxTBxPXHyauctxiR9I7XHc4LbTk6zLJcWW04LBntaGqoOu6NV&#10;IPcb3cr+K/f7enzQ7+Z7hteZUk+Pw+cHiEhDvIdv7bVWkE9f4f9MOgJy/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uqQezEAAAA3AAAAA8AAAAAAAAAAAAAAAAAmAIAAGRycy9k&#10;b3ducmV2LnhtbFBLBQYAAAAABAAEAPUAAACJAwAAAAA=&#10;" fillcolor="#d4d4d4" stroked="f"/>
                <v:line id="Line 683" o:spid="_x0000_s1862" style="position:absolute;visibility:visible;mso-wrap-style:square" from="18288,0" to="18294,256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K4jb8cAAADcAAAADwAAAGRycy9kb3ducmV2LnhtbESP3WoCMRSE7wXfIRzBG6lZpUjZGqXW&#10;HyoIstbi7enmuLt0c7IkUbd9+qYg9HKYmW+Y6bw1tbiS85VlBaNhAoI4t7riQsHxff3wBMIHZI21&#10;ZVLwTR7ms25niqm2N87oegiFiBD2KSooQ2hSKX1ekkE/tA1x9M7WGQxRukJqh7cIN7UcJ8lEGqw4&#10;LpTY0GtJ+dfhYhScRtv8Jzu6xWZxGuyW/LlffcizUv1e+/IMIlAb/sP39ptWMBk/wt+ZeATk7B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wriNvxwAAANwAAAAPAAAAAAAA&#10;AAAAAAAAAKECAABkcnMvZG93bnJldi54bWxQSwUGAAAAAAQABAD5AAAAlQMAAAAA&#10;" strokecolor="#d4d4d4" strokeweight="0"/>
                <v:rect id="Rectangle 684" o:spid="_x0000_s1863" style="position:absolute;left:18288;width:76;height:25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98A8MA&#10;AADcAAAADwAAAGRycy9kb3ducmV2LnhtbESP0WoCMRRE3wv+Q7iCL0WzCrvoahSRCvWtVT/gsrlu&#10;Vjc3S5Lqtl/fCIU+DjNzhlltetuKO/nQOFYwnWQgiCunG64VnE/78RxEiMgaW8ek4JsCbNaDlxWW&#10;2j34k+7HWIsE4VCiAhNjV0oZKkMWw8R1xMm7OG8xJulrqT0+Ety2cpZlhbTYcFow2NHOUHU7flkF&#10;8vqhG9m9Ff56eb3phTnk+JMrNRr22yWISH38D/+137WCYpbD80w6An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w98A8MAAADcAAAADwAAAAAAAAAAAAAAAACYAgAAZHJzL2Rv&#10;d25yZXYueG1sUEsFBgAAAAAEAAQA9QAAAIgDAAAAAA==&#10;" fillcolor="#d4d4d4" stroked="f"/>
                <v:line id="Line 685" o:spid="_x0000_s1864" style="position:absolute;visibility:visible;mso-wrap-style:square" from="24384,0" to="24390,256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zAYg8cAAADcAAAADwAAAGRycy9kb3ducmV2LnhtbESPT2sCMRTE7wW/Q3iCl6JZPSxlNYra&#10;WlooiP/w+tw8dxc3L0uS6rafvikIHoeZ+Q0zmbWmFldyvrKsYDhIQBDnVldcKNjvVv0XED4ga6wt&#10;k4If8jCbdp4mmGl74w1dt6EQEcI+QwVlCE0mpc9LMugHtiGO3tk6gyFKV0jt8BbhppajJEmlwYrj&#10;QokNLUvKL9tvo+A4/Mx/N3u3eF8cn79e+bR+O8izUr1uOx+DCNSGR/je/tAK0lEK/2fiEZDT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vMBiDxwAAANwAAAAPAAAAAAAA&#10;AAAAAAAAAKECAABkcnMvZG93bnJldi54bWxQSwUGAAAAAAQABAD5AAAAlQMAAAAA&#10;" strokecolor="#d4d4d4" strokeweight="0"/>
                <v:rect id="Rectangle 686" o:spid="_x0000_s1865" style="position:absolute;left:24384;width:76;height:25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FH78QA&#10;AADcAAAADwAAAGRycy9kb3ducmV2LnhtbESPUWvCMBSF3wf+h3CFvYimE+xc1yhjbKBvzu0HXJrb&#10;ptrclCTTzl9vBGGPh3POdzjlerCdOJEPrWMFT7MMBHHldMuNgp/vz+kSRIjIGjvHpOCPAqxXo4cS&#10;C+3O/EWnfWxEgnAoUIGJsS+kDJUhi2HmeuLk1c5bjEn6RmqP5wS3nZxnWS4ttpwWDPb0bqg67n+t&#10;AnnY6Vb2H7k/1JOjfjHbBV4WSj2Oh7dXEJGG+B++tzdaQT5/htuZdATk6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SRR+/EAAAA3AAAAA8AAAAAAAAAAAAAAAAAmAIAAGRycy9k&#10;b3ducmV2LnhtbFBLBQYAAAAABAAEAPUAAACJAwAAAAA=&#10;" fillcolor="#d4d4d4" stroked="f"/>
                <v:line id="Line 687" o:spid="_x0000_s1866" style="position:absolute;visibility:visible;mso-wrap-style:square" from="30480,0" to="30486,256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eMpasQAAADcAAAADwAAAGRycy9kb3ducmV2LnhtbERPz2vCMBS+D/wfwhO8DJvqQUbXKNNN&#10;2UAYdYrXt+bZFpuXkkTt9tebw2DHj+93vuhNK67kfGNZwSRJQRCXVjdcKdh/rcdPIHxA1thaJgU/&#10;5GExHzzkmGl744Kuu1CJGMI+QwV1CF0mpS9rMugT2xFH7mSdwRChq6R2eIvhppXTNJ1Jgw3Hhho7&#10;WtVUnncXo+A4+Sh/i71bbpbHx+0rf3++HeRJqdGwf3kGEagP/+I/97tWMJvGtfFMPAJyf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4ylqxAAAANwAAAAPAAAAAAAAAAAA&#10;AAAAAKECAABkcnMvZG93bnJldi54bWxQSwUGAAAAAAQABAD5AAAAkgMAAAAA&#10;" strokecolor="#d4d4d4" strokeweight="0"/>
                <v:rect id="Rectangle 688" o:spid="_x0000_s1867" style="position:absolute;left:30480;width:76;height:25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2BsMA&#10;AADcAAAADwAAAGRycy9kb3ducmV2LnhtbESP0WoCMRRE3wX/IVyhL1KzCi51NYpIC+2bbvsBl811&#10;s7q5WZJUt369KQg+DjNzhlltetuKC/nQOFYwnWQgiCunG64V/Hx/vL6BCBFZY+uYFPxRgM16OFhh&#10;od2VD3QpYy0ShEOBCkyMXSFlqAxZDBPXESfv6LzFmKSvpfZ4TXDbylmW5dJiw2nBYEc7Q9W5/LUK&#10;5GmvG9m95/50HJ/1wnzN8TZX6mXUb5cgIvXxGX60P7WCfLaA/zPpCMj1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J2BsMAAADcAAAADwAAAAAAAAAAAAAAAACYAgAAZHJzL2Rv&#10;d25yZXYueG1sUEsFBgAAAAAEAAQA9QAAAIgDAAAAAA==&#10;" fillcolor="#d4d4d4" stroked="f"/>
                <v:line id="Line 689" o:spid="_x0000_s1868" style="position:absolute;visibility:visible;mso-wrap-style:square" from="36576,0" to="36582,256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kyzscMAAADcAAAADwAAAGRycy9kb3ducmV2LnhtbERPy2oCMRTdF/oP4QpupGZUkDIaRVsV&#10;C4L4wu11cp0ZOrkZkqjTfn2zELo8nPd42phK3Mn50rKCXjcBQZxZXXKu4HhYvr2D8AFZY2WZFPyQ&#10;h+nk9WWMqbYP3tF9H3IRQ9inqKAIoU6l9FlBBn3X1sSRu1pnMETocqkdPmK4qWQ/SYbSYMmxocCa&#10;PgrKvvc3o+Dc+8p+d0c3X83Pnc0nX7aLk7wq1W41sxGIQE34Fz/da61gOIjz45l4BOTk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pMs7HDAAAA3AAAAA8AAAAAAAAAAAAA&#10;AAAAoQIAAGRycy9kb3ducmV2LnhtbFBLBQYAAAAABAAEAPkAAACRAwAAAAA=&#10;" strokecolor="#d4d4d4" strokeweight="0"/>
                <v:rect id="Rectangle 690" o:spid="_x0000_s1869" style="position:absolute;left:36576;width:76;height:25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3s3cQA&#10;AADcAAAADwAAAGRycy9kb3ducmV2LnhtbESP3WoCMRSE74W+QziF3kjN2uJSV6OIVGjvrPoAh81x&#10;sz85WZJU1z59UxB6OczMN8xyPdhOXMiH2rGC6SQDQVw6XXOl4HTcPb+BCBFZY+eYFNwowHr1MFpi&#10;od2Vv+hyiJVIEA4FKjAx9oWUoTRkMUxcT5y8s/MWY5K+ktrjNcFtJ1+yLJcWa04LBnvaGirbw7dV&#10;IJu9rmX/nvvmPG713HzO8Gem1NPjsFmAiDTE//C9/aEV5K9T+DuTjoB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t7N3EAAAA3AAAAA8AAAAAAAAAAAAAAAAAmAIAAGRycy9k&#10;b3ducmV2LnhtbFBLBQYAAAAABAAEAPUAAACJAwAAAAA=&#10;" fillcolor="#d4d4d4" stroked="f"/>
                <v:line id="Line 691" o:spid="_x0000_s1870" style="position:absolute;visibility:visible;mso-wrap-style:square" from="40538,0" to="40544,256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dKIXccAAADcAAAADwAAAGRycy9kb3ducmV2LnhtbESP3WoCMRSE7wXfIRzBG6lZLUjZGqXW&#10;HyoIstbi7enmuLt0c7IkUbd9+qYg9HKYmW+Y6bw1tbiS85VlBaNhAoI4t7riQsHxff3wBMIHZI21&#10;ZVLwTR7ms25niqm2N87oegiFiBD2KSooQ2hSKX1ekkE/tA1x9M7WGQxRukJqh7cIN7UcJ8lEGqw4&#10;LpTY0GtJ+dfhYhScRtv8Jzu6xWZxGuyW/LlffcizUv1e+/IMIlAb/sP39ptWMHkcw9+ZeATk7B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V0ohdxwAAANwAAAAPAAAAAAAA&#10;AAAAAAAAAKECAABkcnMvZG93bnJldi54bWxQSwUGAAAAAAQABAD5AAAAlQMAAAAA&#10;" strokecolor="#d4d4d4" strokeweight="0"/>
                <v:rect id="Rectangle 692" o:spid="_x0000_s1871" style="position:absolute;left:40538;width:76;height:25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PXMcQA&#10;AADcAAAADwAAAGRycy9kb3ducmV2LnhtbESPUWvCMBSF34X9h3AHvshMVSxb1ygyFLY3p/6AS3Pb&#10;VJubkmTa7dcvA2GPh3POdzjlerCduJIPrWMFs2kGgrhyuuVGwem4e3oGESKyxs4xKfimAOvVw6jE&#10;Qrsbf9L1EBuRIBwKVGBi7AspQ2XIYpi6njh5tfMWY5K+kdrjLcFtJ+dZlkuLLacFgz29Gaouhy+r&#10;QJ73upX9NvfnenLRL+ZjiT9LpcaPw+YVRKQh/ofv7XetIF8s4O9MOgJ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5z1zHEAAAA3AAAAA8AAAAAAAAAAAAAAAAAmAIAAGRycy9k&#10;b3ducmV2LnhtbFBLBQYAAAAABAAEAPUAAACJAwAAAAA=&#10;" fillcolor="#d4d4d4" stroked="f"/>
                <v:line id="Line 693" o:spid="_x0000_s1872" style="position:absolute;visibility:visible;mso-wrap-style:square" from="46634,23850" to="46640,256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Xe1sscAAADcAAAADwAAAGRycy9kb3ducmV2LnhtbESPW2sCMRSE3wv9D+EUfBHNaovI1ije&#10;WloQxBu+nm6Ou4ubkyWJuu2vbwpCH4eZ+YYZTRpTiSs5X1pW0OsmIIgzq0vOFex3b50hCB+QNVaW&#10;ScE3eZiMHx9GmGp74w1dtyEXEcI+RQVFCHUqpc8KMui7tiaO3sk6gyFKl0vt8BbhppL9JBlIgyXH&#10;hQJrmheUnbcXo+DY+8x+Nns3e58d26sFf62XB3lSqvXUTF9BBGrCf/je/tAKBs8v8HcmHgE5/g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1d7WyxwAAANwAAAAPAAAAAAAA&#10;AAAAAAAAAKECAABkcnMvZG93bnJldi54bWxQSwUGAAAAAAQABAD5AAAAlQMAAAAA&#10;" strokecolor="#d4d4d4" strokeweight="0"/>
                <v:rect id="Rectangle 694" o:spid="_x0000_s1873" style="position:absolute;left:46634;top:23850;width:76;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q3sQA&#10;AADcAAAADwAAAGRycy9kb3ducmV2LnhtbESP3WoCMRSE7wu+QzhCb4pm27KLrkaRotDe1Z8HOGyO&#10;m9XNyZJEXfv0TaHg5TAz3zDzZW9bcSUfGscKXscZCOLK6YZrBYf9ZjQBESKyxtYxKbhTgOVi8DTH&#10;Ursbb+m6i7VIEA4lKjAxdqWUoTJkMYxdR5y8o/MWY5K+ltrjLcFtK9+yrJAWG04LBjv6MFSddxer&#10;QJ6+dSO7deFPx5eznpqvHH9ypZ6H/WoGIlIfH+H/9qdWULzn8HcmHQG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7W6t7EAAAA3AAAAA8AAAAAAAAAAAAAAAAAmAIAAGRycy9k&#10;b3ducmV2LnhtbFBLBQYAAAAABAAEAPUAAACJAwAAAAA=&#10;" fillcolor="#d4d4d4" stroked="f"/>
                <v:line id="Line 695" o:spid="_x0000_s1874" style="position:absolute;visibility:visible;mso-wrap-style:square" from="52730,9220" to="52736,256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umOXscAAADcAAAADwAAAGRycy9kb3ducmV2LnhtbESP3WoCMRSE7wu+QzhCb4pmtbCU1Sja&#10;WmlBKP7h7XFz3F3cnCxJ1G2fvikUvBxm5htmPG1NLa7kfGVZwaCfgCDOra64ULDbvvdeQPiArLG2&#10;TAq+ycN00nkYY6btjdd03YRCRAj7DBWUITSZlD4vyaDv24Y4eifrDIYoXSG1w1uEm1oOkySVBiuO&#10;CyU29FpSft5cjILD4DP/We/cfDk/PK3e+Pi12MuTUo/ddjYCEagN9/B/+0MrSJ9T+DsTj4Cc/A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q6Y5exwAAANwAAAAPAAAAAAAA&#10;AAAAAAAAAKECAABkcnMvZG93bnJldi54bWxQSwUGAAAAAAQABAD5AAAAlQMAAAAA&#10;" strokecolor="#d4d4d4" strokeweight="0"/>
                <v:rect id="Rectangle 696" o:spid="_x0000_s1875" style="position:absolute;left:52730;top:9220;width:76;height:165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jRMsQA&#10;AADcAAAADwAAAGRycy9kb3ducmV2LnhtbESP0WoCMRRE3wX/IVyhL6Vmrbi2q1GkVKhvrfYDLpvr&#10;ZnVzsyRRV7++EQo+DjNzhpkvO9uIM/lQO1YwGmYgiEuna64U/O7WL28gQkTW2DgmBVcKsFz0e3Ms&#10;tLvwD523sRIJwqFABSbGtpAylIYshqFriZO3d95iTNJXUnu8JLht5GuW5dJizWnBYEsfhsrj9mQV&#10;yMO3rmX7mfvD/vmo381mgreJUk+DbjUDEamLj/B/+0sryMdTuJ9JR0A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FI0TLEAAAA3AAAAA8AAAAAAAAAAAAAAAAAmAIAAGRycy9k&#10;b3ducmV2LnhtbFBLBQYAAAAABAAEAPUAAACJAwAAAAA=&#10;" fillcolor="#d4d4d4" stroked="f"/>
                <v:line id="Line 697" o:spid="_x0000_s1876" style="position:absolute;visibility:visible;mso-wrap-style:square" from="58826,0" to="58832,256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Dq/t8MAAADcAAAADwAAAGRycy9kb3ducmV2LnhtbERPy2oCMRTdF/oP4QpupGZUkDIaRVsV&#10;C4L4wu11cp0ZOrkZkqjTfn2zELo8nPd42phK3Mn50rKCXjcBQZxZXXKu4HhYvr2D8AFZY2WZFPyQ&#10;h+nk9WWMqbYP3tF9H3IRQ9inqKAIoU6l9FlBBn3X1sSRu1pnMETocqkdPmK4qWQ/SYbSYMmxocCa&#10;PgrKvvc3o+Dc+8p+d0c3X83Pnc0nX7aLk7wq1W41sxGIQE34Fz/da61gOIhr45l4BOTk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Q6v7fDAAAA3AAAAA8AAAAAAAAAAAAA&#10;AAAAoQIAAGRycy9kb3ducmV2LnhtbFBLBQYAAAAABAAEAPkAAACRAwAAAAA=&#10;" strokecolor="#d4d4d4" strokeweight="0"/>
                <v:rect id="Rectangle 698" o:spid="_x0000_s1877" style="position:absolute;left:58826;width:76;height:25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5vg28MA&#10;AADcAAAADwAAAGRycy9kb3ducmV2LnhtbESP0WoCMRRE34X+Q7iCL6JZFRddjVKkhfpmbT/gsrlu&#10;Vjc3S5Lqtl9vBKGPw8ycYdbbzjbiSj7UjhVMxhkI4tLpmisF31/vowWIEJE1No5JwS8F2G5eemss&#10;tLvxJ12PsRIJwqFABSbGtpAylIYshrFriZN3ct5iTNJXUnu8Jbht5DTLcmmx5rRgsKWdofJy/LEK&#10;5Pmga9m+5f58Gl700uzn+DdXatDvXlcgInXxP/xsf2gF+WwJjzPpCMjN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5vg28MAAADcAAAADwAAAAAAAAAAAAAAAACYAgAAZHJzL2Rv&#10;d25yZXYueG1sUEsFBgAAAAAEAAQA9QAAAIgDAAAAAA==&#10;" fillcolor="#d4d4d4" stroked="f"/>
                <v:line id="Line 699" o:spid="_x0000_s1878" style="position:absolute;visibility:visible;mso-wrap-style:square" from="0,0" to="5890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krAzMMAAADcAAAADwAAAGRycy9kb3ducmV2LnhtbERPy2oCMRTdF/oP4QpupGYUkTIaRVsV&#10;C4L4wu11cp0ZOrkZkqjTfn2zELo8nPd42phK3Mn50rKCXjcBQZxZXXKu4HhYvr2D8AFZY2WZFPyQ&#10;h+nk9WWMqbYP3tF9H3IRQ9inqKAIoU6l9FlBBn3X1sSRu1pnMETocqkdPmK4qWQ/SYbSYMmxocCa&#10;PgrKvvc3o+Dc+8p+d0c3X83Pnc0nX7aLk7wq1W41sxGIQE34Fz/da61gOIjz45l4BOTk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JKwMzDAAAA3AAAAA8AAAAAAAAAAAAA&#10;AAAAoQIAAGRycy9kb3ducmV2LnhtbFBLBQYAAAAABAAEAPkAAACRAwAAAAA=&#10;" strokecolor="#d4d4d4" strokeweight="0"/>
                <v:rect id="Rectangle 700" o:spid="_x0000_s1879" style="position:absolute;width:58978;height: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eufoMQA&#10;AADcAAAADwAAAGRycy9kb3ducmV2LnhtbESP3WoCMRSE74W+QziF3kjNWupSV6OIVGjvrPoAh81x&#10;sz85WZJU1z59UxB6OczMN8xyPdhOXMiH2rGC6SQDQVw6XXOl4HTcPb+BCBFZY+eYFNwowHr1MFpi&#10;od2Vv+hyiJVIEA4FKjAx9oWUoTRkMUxcT5y8s/MWY5K+ktrjNcFtJ1+yLJcWa04LBnvaGirbw7dV&#10;IJu9rmX/nvvmPG713HzO8Gem1NPjsFmAiDTE//C9/aEV5K9T+DuTjoB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rn6DEAAAA3AAAAA8AAAAAAAAAAAAAAAAAmAIAAGRycy9k&#10;b3ducmV2LnhtbFBLBQYAAAAABAAEAPUAAACJAwAAAAA=&#10;" fillcolor="#d4d4d4" stroked="f"/>
                <v:line id="Line 701" o:spid="_x0000_s1880" style="position:absolute;visibility:visible;mso-wrap-style:square" from="0,1828" to="58902,18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dT7IMcAAADcAAAADwAAAGRycy9kb3ducmV2LnhtbESP3WoCMRSE7wXfIRzBG6lZpUjZGqXW&#10;HyoIstbi7enmuLt0c7IkUbd9+qYg9HKYmW+Y6bw1tbiS85VlBaNhAoI4t7riQsHxff3wBMIHZI21&#10;ZVLwTR7ms25niqm2N87oegiFiBD2KSooQ2hSKX1ekkE/tA1x9M7WGQxRukJqh7cIN7UcJ8lEGqw4&#10;LpTY0GtJ+dfhYhScRtv8Jzu6xWZxGuyW/LlffcizUv1e+/IMIlAb/sP39ptWMHkcw9+ZeATk7B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N1PsgxwAAANwAAAAPAAAAAAAA&#10;AAAAAAAAAKECAABkcnMvZG93bnJldi54bWxQSwUGAAAAAAQABAD5AAAAlQMAAAAA&#10;" strokecolor="#d4d4d4" strokeweight="0"/>
                <v:rect id="Rectangle 702" o:spid="_x0000_s1881" style="position:absolute;top:1828;width:58978;height: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WkTMQA&#10;AADcAAAADwAAAGRycy9kb3ducmV2LnhtbESP0WoCMRRE34X+Q7iFvkjNtuqiq1GKVKhvrfUDLpvr&#10;ZnVzsyRRt369KQg+DjNzhpkvO9uIM/lQO1bwNshAEJdO11wp2P2uXycgQkTW2DgmBX8UYLl46s2x&#10;0O7CP3TexkokCIcCFZgY20LKUBqyGAauJU7e3nmLMUlfSe3xkuC2ke9ZlkuLNacFgy2tDJXH7ckq&#10;kIdvXcv2M/eHff+op2YzxutYqZfn7mMGIlIXH+F7+0sryEdD+D+TjoBc3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Z1pEzEAAAA3AAAAA8AAAAAAAAAAAAAAAAAmAIAAGRycy9k&#10;b3ducmV2LnhtbFBLBQYAAAAABAAEAPUAAACJAwAAAAA=&#10;" fillcolor="#d4d4d4" stroked="f"/>
                <v:line id="Line 703" o:spid="_x0000_s1882" style="position:absolute;visibility:visible;mso-wrap-style:square" from="0,3657" to="58902,36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XHGz8cAAADcAAAADwAAAGRycy9kb3ducmV2LnhtbESP3WoCMRSE7wu+QzhCb4pmLSKyGqXa&#10;WiwI4h/enm6Ou4ubkyWJuvbpm0LBy2FmvmHG08ZU4krOl5YV9LoJCOLM6pJzBfvdojME4QOyxsoy&#10;KbiTh+mk9TTGVNsbb+i6DbmIEPYpKihCqFMpfVaQQd+1NXH0TtYZDFG6XGqHtwg3lXxNkoE0WHJc&#10;KLCmeUHZeXsxCo69r+xns3ezz9nxZfXO3+uPgzwp9dxu3kYgAjXhEf5vL7WCQb8Pf2fiEZCT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tccbPxwAAANwAAAAPAAAAAAAA&#10;AAAAAAAAAKECAABkcnMvZG93bnJldi54bWxQSwUGAAAAAAQABAD5AAAAlQMAAAAA&#10;" strokecolor="#d4d4d4" strokeweight="0"/>
                <v:rect id="Rectangle 704" o:spid="_x0000_s1883" style="position:absolute;top:3657;width:58978;height: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CZo8QA&#10;AADcAAAADwAAAGRycy9kb3ducmV2LnhtbESP3WoCMRSE7wu+QzhCb4pmW7qLrkaRotDe1Z8HOGyO&#10;m9XNyZJEXfv0TaHg5TAz3zDzZW9bcSUfGscKXscZCOLK6YZrBYf9ZjQBESKyxtYxKbhTgOVi8DTH&#10;Ursbb+m6i7VIEA4lKjAxdqWUoTJkMYxdR5y8o/MWY5K+ltrjLcFtK9+yrJAWG04LBjv6MFSddxer&#10;QJ6+dSO7deFPx5eznpqvHH9ypZ6H/WoGIlIfH+H/9qdWULzn8HcmHQG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bQmaPEAAAA3AAAAA8AAAAAAAAAAAAAAAAAmAIAAGRycy9k&#10;b3ducmV2LnhtbFBLBQYAAAAABAAEAPUAAACJAwAAAAA=&#10;" fillcolor="#d4d4d4" stroked="f"/>
                <v:line id="Line 705" o:spid="_x0000_s1884" style="position:absolute;visibility:visible;mso-wrap-style:square" from="0,5486" to="58902,54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9I8cAAADcAAAADwAAAGRycy9kb3ducmV2LnhtbESP3WoCMRSE7wu+QzhCb4pmlbKU1Sja&#10;WmlBKP7h7XFz3F3cnCxJ1G2fvikUvBxm5htmPG1NLa7kfGVZwaCfgCDOra64ULDbvvdeQPiArLG2&#10;TAq+ycN00nkYY6btjdd03YRCRAj7DBWUITSZlD4vyaDv24Y4eifrDIYoXSG1w1uEm1oOkySVBiuO&#10;CyU29FpSft5cjILD4DP/We/cfDk/PK3e+Pi12MuTUo/ddjYCEagN9/B/+0MrSJ9T+DsTj4Cc/A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y7/0jxwAAANwAAAAPAAAAAAAA&#10;AAAAAAAAAKECAABkcnMvZG93bnJldi54bWxQSwUGAAAAAAQABAD5AAAAlQMAAAAA&#10;" strokecolor="#d4d4d4" strokeweight="0"/>
                <v:rect id="Rectangle 706" o:spid="_x0000_s1885" style="position:absolute;top:5486;width:58978;height: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6iT8QA&#10;AADcAAAADwAAAGRycy9kb3ducmV2LnhtbESP0WoCMRRE3wX/IVyhL6VmLbq2q1GkVKhvrfYDLpvr&#10;ZnVzsyRRV7++EQo+DjNzhpkvO9uIM/lQO1YwGmYgiEuna64U/O7WL28gQkTW2DgmBVcKsFz0e3Ms&#10;tLvwD523sRIJwqFABSbGtpAylIYshqFriZO3d95iTNJXUnu8JLht5GuW5dJizWnBYEsfhsrj9mQV&#10;yMO3rmX7mfvD/vmo381mgreJUk+DbjUDEamLj/B/+0sryMdTuJ9JR0A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lOok/EAAAA3AAAAA8AAAAAAAAAAAAAAAAAmAIAAGRycy9k&#10;b3ducmV2LnhtbFBLBQYAAAAABAAEAPUAAACJAwAAAAA=&#10;" fillcolor="#d4d4d4" stroked="f"/>
                <v:line id="Line 707" o:spid="_x0000_s1886" style="position:absolute;visibility:visible;mso-wrap-style:square" from="0,7315" to="58902,73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DzMysMAAADcAAAADwAAAGRycy9kb3ducmV2LnhtbERPy2oCMRTdF/oP4QpupGYUkTIaRVsV&#10;C4L4wu11cp0ZOrkZkqjTfn2zELo8nPd42phK3Mn50rKCXjcBQZxZXXKu4HhYvr2D8AFZY2WZFPyQ&#10;h+nk9WWMqbYP3tF9H3IRQ9inqKAIoU6l9FlBBn3X1sSRu1pnMETocqkdPmK4qWQ/SYbSYMmxocCa&#10;PgrKvvc3o+Dc+8p+d0c3X83Pnc0nX7aLk7wq1W41sxGIQE34Fz/da61gOIhr45l4BOTk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w8zMrDAAAA3AAAAA8AAAAAAAAAAAAA&#10;AAAAoQIAAGRycy9kb3ducmV2LnhtbFBLBQYAAAAABAAEAPkAAACRAwAAAAA=&#10;" strokecolor="#d4d4d4" strokeweight="0"/>
                <v:rect id="Rectangle 708" o:spid="_x0000_s1887" style="position:absolute;top:7315;width:58978;height: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52TpsMA&#10;AADcAAAADwAAAGRycy9kb3ducmV2LnhtbESP0WoCMRRE34X+Q7iCL6JZRRddjVKkhfpmbT/gsrlu&#10;Vjc3S5Lqtl9vBKGPw8ycYdbbzjbiSj7UjhVMxhkI4tLpmisF31/vowWIEJE1No5JwS8F2G5eemss&#10;tLvxJ12PsRIJwqFABSbGtpAylIYshrFriZN3ct5iTNJXUnu8Jbht5DTLcmmx5rRgsKWdofJy/LEK&#10;5Pmga9m+5f58Gl700uzn+DdXatDvXlcgInXxP/xsf2gF+WwJjzPpCMjN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52TpsMAAADcAAAADwAAAAAAAAAAAAAAAACYAgAAZHJzL2Rv&#10;d25yZXYueG1sUEsFBgAAAAAEAAQA9QAAAIgDAAAAAA==&#10;" fillcolor="#d4d4d4" stroked="f"/>
                <v:line id="Line 709" o:spid="_x0000_s1888" style="position:absolute;visibility:visible;mso-wrap-style:square" from="0,9144" to="58902,91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5NWEcMAAADcAAAADwAAAGRycy9kb3ducmV2LnhtbERPy2oCMRTdF/oP4QpupGYUlDIaRVsV&#10;C4L4wu11cp0ZOrkZkqjTfn2zELo8nPd42phK3Mn50rKCXjcBQZxZXXKu4HhYvr2D8AFZY2WZFPyQ&#10;h+nk9WWMqbYP3tF9H3IRQ9inqKAIoU6l9FlBBn3X1sSRu1pnMETocqkdPmK4qWQ/SYbSYMmxocCa&#10;PgrKvvc3o+Dc+8p+d0c3X83Pnc0nX7aLk7wq1W41sxGIQE34Fz/da61gOIjz45l4BOTk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eTVhHDAAAA3AAAAA8AAAAAAAAAAAAA&#10;AAAAoQIAAGRycy9kb3ducmV2LnhtbFBLBQYAAAAABAAEAPkAAACRAwAAAAA=&#10;" strokecolor="#d4d4d4" strokeweight="0"/>
                <v:rect id="Rectangle 710" o:spid="_x0000_s1889" style="position:absolute;top:9144;width:58978;height: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IJfcMA&#10;AADcAAAADwAAAGRycy9kb3ducmV2LnhtbESP3WoCMRSE74W+QzhCb6RmLexiV6OUotDe+fcAh81x&#10;s7o5WZJUtz69KQheDjPzDTNf9rYVF/KhcaxgMs5AEFdON1wrOOzXb1MQISJrbB2Tgj8KsFy8DOZY&#10;anflLV12sRYJwqFEBSbGrpQyVIYshrHriJN3dN5iTNLXUnu8Jrht5XuWFdJiw2nBYEdfhqrz7tcq&#10;kKeNbmS3KvzpODrrD/OT4y1X6nXYf85AROrjM/xof2sFRT6B/zPpCMjF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DIJfcMAAADcAAAADwAAAAAAAAAAAAAAAACYAgAAZHJzL2Rv&#10;d25yZXYueG1sUEsFBgAAAAAEAAQA9QAAAIgDAAAAAA==&#10;" fillcolor="#d4d4d4" stroked="f"/>
                <v:line id="Line 711" o:spid="_x0000_s1890" style="position:absolute;visibility:visible;mso-wrap-style:square" from="0,10972" to="58902,10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A1t/ccAAADcAAAADwAAAGRycy9kb3ducmV2LnhtbESP3WoCMRSE7wXfIRzBG6lZhUrZGqXW&#10;HyoIstbi7enmuLt0c7IkUbd9+qYg9HKYmW+Y6bw1tbiS85VlBaNhAoI4t7riQsHxff3wBMIHZI21&#10;ZVLwTR7ms25niqm2N87oegiFiBD2KSooQ2hSKX1ekkE/tA1x9M7WGQxRukJqh7cIN7UcJ8lEGqw4&#10;LpTY0GtJ+dfhYhScRtv8Jzu6xWZxGuyW/LlffcizUv1e+/IMIlAb/sP39ptWMHkcw9+ZeATk7B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IDW39xwAAANwAAAAPAAAAAAAA&#10;AAAAAAAAAKECAABkcnMvZG93bnJldi54bWxQSwUGAAAAAAQABAD5AAAAlQMAAAAA&#10;" strokecolor="#d4d4d4" strokeweight="0"/>
                <v:rect id="Rectangle 712" o:spid="_x0000_s1891" style="position:absolute;top:10972;width:58978;height: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wykcQA&#10;AADcAAAADwAAAGRycy9kb3ducmV2LnhtbESP3WoCMRSE7wu+QzhCb4pm27KLrkaRotDe1Z8HOGyO&#10;m9XNyZJEXfv0TaHg5TAz3zDzZW9bcSUfGscKXscZCOLK6YZrBYf9ZjQBESKyxtYxKbhTgOVi8DTH&#10;Ursbb+m6i7VIEA4lKjAxdqWUoTJkMYxdR5y8o/MWY5K+ltrjLcFtK9+yrJAWG04LBjv6MFSddxer&#10;QJ6+dSO7deFPx5eznpqvHH9ypZ6H/WoGIlIfH+H/9qdWUOTv8HcmHQG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OsMpHEAAAA3AAAAA8AAAAAAAAAAAAAAAAAmAIAAGRycy9k&#10;b3ducmV2LnhtbFBLBQYAAAAABAAEAPUAAACJAwAAAAA=&#10;" fillcolor="#d4d4d4" stroked="f"/>
                <v:line id="Line 713" o:spid="_x0000_s1892" style="position:absolute;visibility:visible;mso-wrap-style:square" from="0,12801" to="58902,128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KhQEscAAADcAAAADwAAAGRycy9kb3ducmV2LnhtbESPW2sCMRSE3wv9D+EUfBHNKq3I1ije&#10;WloQxBu+nm6Ou4ubkyWJuu2vbwpCH4eZ+YYZTRpTiSs5X1pW0OsmIIgzq0vOFex3b50hCB+QNVaW&#10;ScE3eZiMHx9GmGp74w1dtyEXEcI+RQVFCHUqpc8KMui7tiaO3sk6gyFKl0vt8BbhppL9JBlIgyXH&#10;hQJrmheUnbcXo+DY+8x+Nns3e58d26sFf62XB3lSqvXUTF9BBGrCf/je/tAKBi/P8HcmHgE5/g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oqFASxwAAANwAAAAPAAAAAAAA&#10;AAAAAAAAAKECAABkcnMvZG93bnJldi54bWxQSwUGAAAAAAQABAD5AAAAlQMAAAAA&#10;" strokecolor="#d4d4d4" strokeweight="0"/>
                <v:rect id="Rectangle 714" o:spid="_x0000_s1893" style="position:absolute;top:12801;width:58978;height: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kPfsMA&#10;AADcAAAADwAAAGRycy9kb3ducmV2LnhtbESP0WoCMRRE34X+Q7iFvkjNtrCLbo0ioqBvVv2Ay+a6&#10;Wd3cLEmqa7++EYQ+DjNzhpnOe9uKK/nQOFbwMcpAEFdON1wrOB7W72MQISJrbB2TgjsFmM9eBlMs&#10;tbvxN133sRYJwqFEBSbGrpQyVIYshpHriJN3ct5iTNLXUnu8Jbht5WeWFdJiw2nBYEdLQ9Vl/2MV&#10;yPNON7JbFf58Gl70xGxz/M2VenvtF18gIvXxP/xsb7SCIs/hcSYdATn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wkPfsMAAADcAAAADwAAAAAAAAAAAAAAAACYAgAAZHJzL2Rv&#10;d25yZXYueG1sUEsFBgAAAAAEAAQA9QAAAIgDAAAAAA==&#10;" fillcolor="#d4d4d4" stroked="f"/>
                <v:line id="Line 715" o:spid="_x0000_s1894" style="position:absolute;visibility:visible;mso-wrap-style:square" from="0,14630" to="58902,146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zZr/scAAADcAAAADwAAAGRycy9kb3ducmV2LnhtbESP3WoCMRSE7wu+QzhCb4pmFbqU1Sja&#10;WmlBKP7h7XFz3F3cnCxJ1G2fvikUvBxm5htmPG1NLa7kfGVZwaCfgCDOra64ULDbvvdeQPiArLG2&#10;TAq+ycN00nkYY6btjdd03YRCRAj7DBWUITSZlD4vyaDv24Y4eifrDIYoXSG1w1uEm1oOkySVBiuO&#10;CyU29FpSft5cjILD4DP/We/cfDk/PK3e+Pi12MuTUo/ddjYCEagN9/B/+0MrSJ9T+DsTj4Cc/A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3Nmv+xwAAANwAAAAPAAAAAAAA&#10;AAAAAAAAAKECAABkcnMvZG93bnJldi54bWxQSwUGAAAAAAQABAD5AAAAlQMAAAAA&#10;" strokecolor="#d4d4d4" strokeweight="0"/>
                <v:rect id="Rectangle 716" o:spid="_x0000_s1895" style="position:absolute;top:14630;width:58978;height: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c0ksQA&#10;AADcAAAADwAAAGRycy9kb3ducmV2LnhtbESP3WoCMRSE7wu+QzhCb4pmW9hVV6NIUWjv6s8DHDbH&#10;zermZEmirn36plDo5TAz3zCLVW9bcSMfGscKXscZCOLK6YZrBcfDdjQFESKyxtYxKXhQgNVy8LTA&#10;Urs77+i2j7VIEA4lKjAxdqWUoTJkMYxdR5y8k/MWY5K+ltrjPcFtK9+yrJAWG04LBjt6N1Rd9ler&#10;QJ6/dCO7TeHPp5eLnpnPHL9zpZ6H/XoOIlIf/8N/7Q+toMgn8HsmHQG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yXNJLEAAAA3AAAAA8AAAAAAAAAAAAAAAAAmAIAAGRycy9k&#10;b3ducmV2LnhtbFBLBQYAAAAABAAEAPUAAACJAwAAAAA=&#10;" fillcolor="#d4d4d4" stroked="f"/>
                <v:line id="Line 717" o:spid="_x0000_s1896" style="position:absolute;visibility:visible;mso-wrap-style:square" from="0,16459" to="58902,164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eVaF8MAAADcAAAADwAAAGRycy9kb3ducmV2LnhtbERPy2oCMRTdF/oP4QpupGYUlDIaRVsV&#10;C4L4wu11cp0ZOrkZkqjTfn2zELo8nPd42phK3Mn50rKCXjcBQZxZXXKu4HhYvr2D8AFZY2WZFPyQ&#10;h+nk9WWMqbYP3tF9H3IRQ9inqKAIoU6l9FlBBn3X1sSRu1pnMETocqkdPmK4qWQ/SYbSYMmxocCa&#10;PgrKvvc3o+Dc+8p+d0c3X83Pnc0nX7aLk7wq1W41sxGIQE34Fz/da61gOIhr45l4BOTk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nlWhfDAAAA3AAAAA8AAAAAAAAAAAAA&#10;AAAAoQIAAGRycy9kb3ducmV2LnhtbFBLBQYAAAAABAAEAPkAAACRAwAAAAA=&#10;" strokecolor="#d4d4d4" strokeweight="0"/>
                <v:rect id="Rectangle 718" o:spid="_x0000_s1897" style="position:absolute;top:16459;width:58978;height: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QFe8MA&#10;AADcAAAADwAAAGRycy9kb3ducmV2LnhtbESP3WoCMRSE7wXfIRyhN1KzLeyiW6OUotDe+fcAh81x&#10;s7o5WZJUtz69KQheDjPzDTNf9rYVF/KhcazgbZKBIK6cbrhWcNivX6cgQkTW2DomBX8UYLkYDuZY&#10;anflLV12sRYJwqFEBSbGrpQyVIYshonriJN3dN5iTNLXUnu8Jrht5XuWFdJiw2nBYEdfhqrz7tcq&#10;kKeNbmS3KvzpOD7rmfnJ8ZYr9TLqPz9AROrjM/xof2sFRT6D/zPpCMjF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kQFe8MAAADcAAAADwAAAAAAAAAAAAAAAACYAgAAZHJzL2Rv&#10;d25yZXYueG1sUEsFBgAAAAAEAAQA9QAAAIgDAAAAAA==&#10;" fillcolor="#d4d4d4" stroked="f"/>
                <v:line id="Line 719" o:spid="_x0000_s1898" style="position:absolute;visibility:visible;mso-wrap-style:square" from="0,18288" to="58902,182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f+crMQAAADcAAAADwAAAGRycy9kb3ducmV2LnhtbERPy2rCQBTdF/yH4RbcFDPRRSjRUWqr&#10;0kJBfJRsbzPXJJi5E2ZGTfv1nUXB5eG8Z4vetOJKzjeWFYyTFARxaXXDlYLjYT16BuEDssbWMin4&#10;IQ+L+eBhhrm2N97RdR8qEUPY56igDqHLpfRlTQZ9YjviyJ2sMxgidJXUDm8x3LRykqaZNNhwbKix&#10;o9eayvP+YhQU44/yd3d0y82yePp84+/t6kuelBo+9i9TEIH6cBf/u9+1giyL8+OZeATk/A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Z/5ysxAAAANwAAAAPAAAAAAAAAAAA&#10;AAAAAKECAABkcnMvZG93bnJldi54bWxQSwUGAAAAAAQABAD5AAAAkgMAAAAA&#10;" strokecolor="#d4d4d4" strokeweight="0"/>
                <v:rect id="Rectangle 720" o:spid="_x0000_s1899" style="position:absolute;top:18288;width:58978;height: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7DwMMA&#10;AADcAAAADwAAAGRycy9kb3ducmV2LnhtbESP0WoCMRRE3wv+Q7hCX4pmLbjoahQRBfvWrn7AZXPd&#10;rG5uliTq2q9vCoU+DjNzhlmue9uKO/nQOFYwGWcgiCunG64VnI770QxEiMgaW8ek4EkB1qvByxIL&#10;7R78Rfcy1iJBOBSowMTYFVKGypDFMHYdcfLOzluMSfpaao+PBLetfM+yXFpsOC0Y7GhrqLqWN6tA&#10;Xj51I7td7i/nt6uem48pfk+Veh32mwWISH38D/+1D1pBnk/g90w6AnL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l7DwMMAAADcAAAADwAAAAAAAAAAAAAAAACYAgAAZHJzL2Rv&#10;d25yZXYueG1sUEsFBgAAAAAEAAQA9QAAAIgDAAAAAA==&#10;" fillcolor="#d4d4d4" stroked="f"/>
                <v:line id="Line 721" o:spid="_x0000_s1900" style="position:absolute;visibility:visible;mso-wrap-style:square" from="0,20116" to="58902,201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mGnQMcAAADcAAAADwAAAGRycy9kb3ducmV2LnhtbESPT2sCMRTE7wW/Q3iCl6JZPSxlNYra&#10;WlooiP/w+tw8dxc3L0uS6rafvikIHoeZ+Q0zmbWmFldyvrKsYDhIQBDnVldcKNjvVv0XED4ga6wt&#10;k4If8jCbdp4mmGl74w1dt6EQEcI+QwVlCE0mpc9LMugHtiGO3tk6gyFKV0jt8BbhppajJEmlwYrj&#10;QokNLUvKL9tvo+A4/Mx/N3u3eF8cn79e+bR+O8izUr1uOx+DCNSGR/je/tAK0nQE/2fiEZDT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GYadAxwAAANwAAAAPAAAAAAAA&#10;AAAAAAAAAKECAABkcnMvZG93bnJldi54bWxQSwUGAAAAAAQABAD5AAAAlQMAAAAA&#10;" strokecolor="#d4d4d4" strokeweight="0"/>
                <v:rect id="Rectangle 722" o:spid="_x0000_s1901" style="position:absolute;top:20116;width:58978;height: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D4LMQA&#10;AADcAAAADwAAAGRycy9kb3ducmV2LnhtbESPUWvCMBSF3wX/Q7jCXmSmbli22igiDra3qfsBl+a2&#10;qTY3JYna7dcvg4GPh3POdzjlerCduJIPrWMF81kGgrhyuuVGwdfx7fEFRIjIGjvHpOCbAqxX41GJ&#10;hXY33tP1EBuRIBwKVGBi7AspQ2XIYpi5njh5tfMWY5K+kdrjLcFtJ5+yLJcWW04LBnvaGqrOh4tV&#10;IE+fupX9LvenenrWr+ZjgT8LpR4mw2YJItIQ7+H/9rtWkOfP8HcmHQG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3A+CzEAAAA3AAAAA8AAAAAAAAAAAAAAAAAmAIAAGRycy9k&#10;b3ducmV2LnhtbFBLBQYAAAAABAAEAPUAAACJAwAAAAA=&#10;" fillcolor="#d4d4d4" stroked="f"/>
                <v:line id="Line 723" o:spid="_x0000_s1902" style="position:absolute;visibility:visible;mso-wrap-style:square" from="0,21945" to="58902,219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sSar8cAAADcAAAADwAAAGRycy9kb3ducmV2LnhtbESP3WoCMRSE7wu+QzhCb4pmlbKU1Sja&#10;WmlBKP7h7XFz3F3cnCxJ1G2fvikUvBxm5htmPG1NLa7kfGVZwaCfgCDOra64ULDbvvdeQPiArLG2&#10;TAq+ycN00nkYY6btjdd03YRCRAj7DBWUITSZlD4vyaDv24Y4eifrDIYoXSG1w1uEm1oOkySVBiuO&#10;CyU29FpSft5cjILD4DP/We/cfDk/PK3e+Pi12MuTUo/ddjYCEagN9/B/+0MrSNNn+DsTj4Cc/A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mxJqvxwAAANwAAAAPAAAAAAAA&#10;AAAAAAAAAKECAABkcnMvZG93bnJldi54bWxQSwUGAAAAAAQABAD5AAAAlQMAAAAA&#10;" strokecolor="#d4d4d4" strokeweight="0"/>
                <v:rect id="Rectangle 724" o:spid="_x0000_s1903" style="position:absolute;top:21945;width:58978;height: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WXFw8MA&#10;AADcAAAADwAAAGRycy9kb3ducmV2LnhtbESP0WoCMRRE34X+Q7iFvkjNtrCLbo0ioqBvVv2Ay+a6&#10;Wd3cLEmqa7++EYQ+DjNzhpnOe9uKK/nQOFbwMcpAEFdON1wrOB7W72MQISJrbB2TgjsFmM9eBlMs&#10;tbvxN133sRYJwqFEBSbGrpQyVIYshpHriJN3ct5iTNLXUnu8Jbht5WeWFdJiw2nBYEdLQ9Vl/2MV&#10;yPNON7JbFf58Gl70xGxz/M2VenvtF18gIvXxP/xsb7SCosjhcSYdATn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WXFw8MAAADcAAAADwAAAAAAAAAAAAAAAACYAgAAZHJzL2Rv&#10;d25yZXYueG1sUEsFBgAAAAAEAAQA9QAAAIgDAAAAAA==&#10;" fillcolor="#d4d4d4" stroked="f"/>
                <v:line id="Line 725" o:spid="_x0000_s1904" style="position:absolute;visibility:visible;mso-wrap-style:square" from="0,23774" to="58902,237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VqhQ8cAAADcAAAADwAAAGRycy9kb3ducmV2LnhtbESPW2sCMRSE34X+h3CEvohm7cNSVqN4&#10;aUuFgnjD1+PmuLt0c7IkqW799U1B8HGYmW+Y8bQ1tbiQ85VlBcNBAoI4t7riQsF+995/BeEDssba&#10;Min4JQ/TyVNnjJm2V97QZRsKESHsM1RQhtBkUvq8JIN+YBvi6J2tMxiidIXUDq8Rbmr5kiSpNFhx&#10;XCixoUVJ+ff2xyg4Dlf5bbN384/5sfe15NP67SDPSj1329kIRKA2PML39qdWkKYp/J+JR0BO/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5WqFDxwAAANwAAAAPAAAAAAAA&#10;AAAAAAAAAKECAABkcnMvZG93bnJldi54bWxQSwUGAAAAAAQABAD5AAAAlQMAAAAA&#10;" strokecolor="#d4d4d4" strokeweight="0"/>
                <v:rect id="Rectangle 726" o:spid="_x0000_s1905" style="position:absolute;top:23774;width:58978;height: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v+L8QA&#10;AADcAAAADwAAAGRycy9kb3ducmV2LnhtbESPUWvCMBSF34X9h3AHvshMJ9htXaOM4UDf1O0HXJrb&#10;ptrclCRq5683g4GPh3POdzjlcrCdOJMPrWMFz9MMBHHldMuNgp/vr6dXECEia+wck4JfCrBcPIxK&#10;LLS78I7O+9iIBOFQoAITY19IGSpDFsPU9cTJq523GJP0jdQeLwluOznLslxabDktGOzp01B13J+s&#10;AnnY6lb2q9wf6slRv5nNHK9zpcaPw8c7iEhDvIf/22utIM9f4O9MOgJy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L7/i/EAAAA3AAAAA8AAAAAAAAAAAAAAAAAmAIAAGRycy9k&#10;b3ducmV2LnhtbFBLBQYAAAAABAAEAPUAAACJAwAAAAA=&#10;" fillcolor="#d4d4d4" stroked="f"/>
                <v:line id="Line 727" o:spid="_x0000_s1906" style="position:absolute;visibility:visible;mso-wrap-style:square" from="0,25603" to="58902,256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4mQqsQAAADcAAAADwAAAGRycy9kb3ducmV2LnhtbERPy2rCQBTdF/yH4RbcFDPRRSjRUWqr&#10;0kJBfJRsbzPXJJi5E2ZGTfv1nUXB5eG8Z4vetOJKzjeWFYyTFARxaXXDlYLjYT16BuEDssbWMin4&#10;IQ+L+eBhhrm2N97RdR8qEUPY56igDqHLpfRlTQZ9YjviyJ2sMxgidJXUDm8x3LRykqaZNNhwbKix&#10;o9eayvP+YhQU44/yd3d0y82yePp84+/t6kuelBo+9i9TEIH6cBf/u9+1giyLa+OZeATk/A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iZCqxAAAANwAAAAPAAAAAAAAAAAA&#10;AAAAAKECAABkcnMvZG93bnJldi54bWxQSwUGAAAAAAQABAD5AAAAkgMAAAAA&#10;" strokecolor="#d4d4d4" strokeweight="0"/>
                <v:rect id="Rectangle 728" o:spid="_x0000_s1907" style="position:absolute;top:25603;width:58978;height: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jPxsQA&#10;AADcAAAADwAAAGRycy9kb3ducmV2LnhtbESPUWvCMBSF3wX/Q7jCXsSmDiyzNsoYG8y3qfsBl+ba&#10;VJubkkTt9usXYeDj4ZzzHU61GWwnruRD61jBPMtBENdOt9wo+D58zF5AhIissXNMCn4owGY9HlVY&#10;anfjHV33sREJwqFEBSbGvpQy1IYshsz1xMk7Om8xJukbqT3eEtx28jnPC2mx5bRgsKc3Q/V5f7EK&#10;5OlLt7J/L/zpOD3rpdku8Heh1NNkeF2BiDTER/i//akVFMUS7mfSEZD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woz8bEAAAA3AAAAA8AAAAAAAAAAAAAAAAAmAIAAGRycy9k&#10;b3ducmV2LnhtbFBLBQYAAAAABAAEAPUAAACJAwAAAAA=&#10;" fillcolor="#d4d4d4" stroked="f"/>
                <w10:anchorlock/>
              </v:group>
            </w:pict>
          </mc:Fallback>
        </mc:AlternateContent>
      </w:r>
    </w:p>
    <w:p w:rsidR="001B431D" w:rsidRDefault="001B431D" w:rsidP="001B431D">
      <w:pPr>
        <w:rPr>
          <w:sz w:val="24"/>
        </w:rPr>
      </w:pPr>
    </w:p>
    <w:p w:rsidR="001B431D" w:rsidRPr="008137DE" w:rsidRDefault="001B431D" w:rsidP="001B431D">
      <w:pPr>
        <w:jc w:val="both"/>
        <w:rPr>
          <w:sz w:val="24"/>
        </w:rPr>
      </w:pPr>
    </w:p>
    <w:tbl>
      <w:tblPr>
        <w:tblW w:w="0" w:type="auto"/>
        <w:tblInd w:w="630" w:type="dxa"/>
        <w:tblLayout w:type="fixed"/>
        <w:tblLook w:val="0000" w:firstRow="0" w:lastRow="0" w:firstColumn="0" w:lastColumn="0" w:noHBand="0" w:noVBand="0"/>
      </w:tblPr>
      <w:tblGrid>
        <w:gridCol w:w="18"/>
        <w:gridCol w:w="2340"/>
        <w:gridCol w:w="5850"/>
      </w:tblGrid>
      <w:tr w:rsidR="001B431D" w:rsidTr="000167AB">
        <w:trPr>
          <w:gridBefore w:val="1"/>
          <w:wBefore w:w="18" w:type="dxa"/>
          <w:cantSplit/>
        </w:trPr>
        <w:tc>
          <w:tcPr>
            <w:tcW w:w="2340" w:type="dxa"/>
            <w:tcBorders>
              <w:bottom w:val="single" w:sz="6" w:space="0" w:color="auto"/>
            </w:tcBorders>
          </w:tcPr>
          <w:p w:rsidR="001B431D" w:rsidRDefault="001B431D" w:rsidP="00554503">
            <w:pPr>
              <w:pStyle w:val="Heading5"/>
              <w:spacing w:before="120"/>
              <w:rPr>
                <w:b/>
              </w:rPr>
            </w:pPr>
            <w:r>
              <w:rPr>
                <w:b/>
                <w:caps/>
              </w:rPr>
              <w:lastRenderedPageBreak/>
              <w:t>V</w:t>
            </w:r>
            <w:r>
              <w:rPr>
                <w:b/>
              </w:rPr>
              <w:t>ariable name</w:t>
            </w:r>
          </w:p>
        </w:tc>
        <w:tc>
          <w:tcPr>
            <w:tcW w:w="5850" w:type="dxa"/>
          </w:tcPr>
          <w:p w:rsidR="001B431D" w:rsidRDefault="001B431D" w:rsidP="00554503">
            <w:pPr>
              <w:pStyle w:val="Heading1"/>
              <w:spacing w:before="120" w:after="0"/>
              <w:jc w:val="left"/>
              <w:rPr>
                <w:b/>
              </w:rPr>
            </w:pPr>
            <w:r>
              <w:rPr>
                <w:b/>
              </w:rPr>
              <w:t>Definition</w:t>
            </w:r>
          </w:p>
        </w:tc>
      </w:tr>
      <w:tr w:rsidR="009231DF" w:rsidTr="000167AB">
        <w:trPr>
          <w:gridBefore w:val="1"/>
          <w:wBefore w:w="18" w:type="dxa"/>
          <w:cantSplit/>
        </w:trPr>
        <w:tc>
          <w:tcPr>
            <w:tcW w:w="2340" w:type="dxa"/>
            <w:tcBorders>
              <w:bottom w:val="single" w:sz="6" w:space="0" w:color="auto"/>
            </w:tcBorders>
          </w:tcPr>
          <w:p w:rsidR="009231DF" w:rsidRDefault="009231DF" w:rsidP="00A17B71">
            <w:pPr>
              <w:pStyle w:val="Heading5"/>
              <w:spacing w:before="120"/>
              <w:rPr>
                <w:caps/>
              </w:rPr>
            </w:pPr>
            <w:r>
              <w:rPr>
                <w:caps/>
              </w:rPr>
              <w:t>Title</w:t>
            </w:r>
          </w:p>
        </w:tc>
        <w:tc>
          <w:tcPr>
            <w:tcW w:w="5850" w:type="dxa"/>
          </w:tcPr>
          <w:p w:rsidR="009231DF" w:rsidRPr="00282F48" w:rsidRDefault="009231DF" w:rsidP="00A17B71">
            <w:pPr>
              <w:spacing w:before="120"/>
              <w:jc w:val="both"/>
              <w:rPr>
                <w:sz w:val="24"/>
              </w:rPr>
            </w:pPr>
            <w:r w:rsidRPr="00282F48">
              <w:rPr>
                <w:sz w:val="24"/>
              </w:rPr>
              <w:t>The first line is reserved for user comments. This line is not processed by the model and may be left blank.</w:t>
            </w:r>
          </w:p>
          <w:p w:rsidR="009231DF" w:rsidRPr="00282F48" w:rsidRDefault="009231DF" w:rsidP="00A17B71">
            <w:pPr>
              <w:spacing w:before="120"/>
              <w:jc w:val="both"/>
              <w:rPr>
                <w:sz w:val="24"/>
              </w:rPr>
            </w:pPr>
            <w:r w:rsidRPr="00282F48">
              <w:rPr>
                <w:sz w:val="24"/>
              </w:rPr>
              <w:t>Optional.</w:t>
            </w:r>
          </w:p>
        </w:tc>
      </w:tr>
      <w:tr w:rsidR="009231DF" w:rsidTr="000167AB">
        <w:trPr>
          <w:gridBefore w:val="1"/>
          <w:wBefore w:w="18" w:type="dxa"/>
          <w:cantSplit/>
        </w:trPr>
        <w:tc>
          <w:tcPr>
            <w:tcW w:w="2340" w:type="dxa"/>
            <w:tcBorders>
              <w:bottom w:val="single" w:sz="6" w:space="0" w:color="auto"/>
            </w:tcBorders>
          </w:tcPr>
          <w:p w:rsidR="009231DF" w:rsidRDefault="009231DF" w:rsidP="00A17B71">
            <w:pPr>
              <w:pStyle w:val="Heading5"/>
              <w:spacing w:before="120"/>
              <w:rPr>
                <w:caps/>
              </w:rPr>
            </w:pPr>
            <w:r>
              <w:rPr>
                <w:caps/>
              </w:rPr>
              <w:t>header</w:t>
            </w:r>
          </w:p>
        </w:tc>
        <w:tc>
          <w:tcPr>
            <w:tcW w:w="5850" w:type="dxa"/>
          </w:tcPr>
          <w:p w:rsidR="009231DF" w:rsidRPr="00282F48" w:rsidRDefault="009231DF" w:rsidP="009231DF">
            <w:pPr>
              <w:keepNext/>
              <w:spacing w:before="120"/>
              <w:jc w:val="both"/>
              <w:outlineLvl w:val="0"/>
              <w:rPr>
                <w:sz w:val="24"/>
              </w:rPr>
            </w:pPr>
            <w:r>
              <w:rPr>
                <w:sz w:val="24"/>
              </w:rPr>
              <w:t xml:space="preserve">Headers for the tillage.til.res file.  </w:t>
            </w:r>
          </w:p>
        </w:tc>
      </w:tr>
      <w:tr w:rsidR="001B431D" w:rsidTr="000167AB">
        <w:trPr>
          <w:gridBefore w:val="1"/>
          <w:wBefore w:w="18" w:type="dxa"/>
          <w:cantSplit/>
        </w:trPr>
        <w:tc>
          <w:tcPr>
            <w:tcW w:w="2340" w:type="dxa"/>
          </w:tcPr>
          <w:p w:rsidR="001B431D" w:rsidRDefault="001B431D" w:rsidP="00554503">
            <w:pPr>
              <w:pStyle w:val="Heading5"/>
              <w:spacing w:before="120"/>
              <w:rPr>
                <w:caps/>
              </w:rPr>
            </w:pPr>
            <w:r>
              <w:rPr>
                <w:caps/>
              </w:rPr>
              <w:t>TILLNM</w:t>
            </w:r>
          </w:p>
        </w:tc>
        <w:tc>
          <w:tcPr>
            <w:tcW w:w="5850" w:type="dxa"/>
          </w:tcPr>
          <w:p w:rsidR="001B431D" w:rsidRDefault="001B431D" w:rsidP="00554503">
            <w:pPr>
              <w:pStyle w:val="Heading1"/>
              <w:spacing w:before="120" w:after="0"/>
            </w:pPr>
            <w:r>
              <w:t>Name of fertilizer/manure (up to 8 characters allowed).</w:t>
            </w:r>
          </w:p>
          <w:p w:rsidR="001B431D" w:rsidRDefault="001B431D" w:rsidP="00554503">
            <w:pPr>
              <w:pStyle w:val="Heading1"/>
              <w:spacing w:before="120" w:after="0"/>
            </w:pPr>
            <w:r>
              <w:t>Required.</w:t>
            </w:r>
          </w:p>
        </w:tc>
      </w:tr>
      <w:tr w:rsidR="001B431D" w:rsidTr="009231DF">
        <w:trPr>
          <w:cantSplit/>
        </w:trPr>
        <w:tc>
          <w:tcPr>
            <w:tcW w:w="2358" w:type="dxa"/>
            <w:gridSpan w:val="2"/>
          </w:tcPr>
          <w:p w:rsidR="001B431D" w:rsidRDefault="001B431D" w:rsidP="00554503">
            <w:pPr>
              <w:pStyle w:val="Heading5"/>
              <w:spacing w:before="120"/>
              <w:rPr>
                <w:caps/>
              </w:rPr>
            </w:pPr>
            <w:r>
              <w:rPr>
                <w:caps/>
              </w:rPr>
              <w:t>effmix</w:t>
            </w:r>
          </w:p>
        </w:tc>
        <w:tc>
          <w:tcPr>
            <w:tcW w:w="5850" w:type="dxa"/>
            <w:tcBorders>
              <w:top w:val="dotted" w:sz="4" w:space="0" w:color="auto"/>
              <w:bottom w:val="dotted" w:sz="4" w:space="0" w:color="auto"/>
            </w:tcBorders>
          </w:tcPr>
          <w:p w:rsidR="001B431D" w:rsidRDefault="001B431D" w:rsidP="00554503">
            <w:pPr>
              <w:pStyle w:val="Heading1"/>
              <w:spacing w:before="120" w:after="0"/>
            </w:pPr>
            <w:r>
              <w:t>Mixing efficiency of tillage operation.</w:t>
            </w:r>
          </w:p>
          <w:p w:rsidR="001B431D" w:rsidRDefault="001B431D" w:rsidP="00554503">
            <w:pPr>
              <w:pStyle w:val="Heading1"/>
              <w:spacing w:before="120" w:after="0"/>
            </w:pPr>
            <w:r>
              <w:t>The mixing efficiency specifies the fraction of materials (residue, nutrients and pesticides) on the soil surface which are mixed uniformly throughout the soil depth specified by DEPTIL. The remaining fraction of residue and nutrients is left in the original location (soil surface or layer).</w:t>
            </w:r>
          </w:p>
          <w:p w:rsidR="001B431D" w:rsidRDefault="001B431D" w:rsidP="00554503">
            <w:pPr>
              <w:pStyle w:val="Heading1"/>
              <w:spacing w:before="120" w:after="0"/>
            </w:pPr>
            <w:r>
              <w:t>Required.</w:t>
            </w:r>
          </w:p>
        </w:tc>
      </w:tr>
      <w:tr w:rsidR="001B431D" w:rsidTr="009231DF">
        <w:trPr>
          <w:cantSplit/>
        </w:trPr>
        <w:tc>
          <w:tcPr>
            <w:tcW w:w="2358" w:type="dxa"/>
            <w:gridSpan w:val="2"/>
          </w:tcPr>
          <w:p w:rsidR="001B431D" w:rsidRDefault="001B431D" w:rsidP="009231DF">
            <w:pPr>
              <w:pStyle w:val="Heading5"/>
              <w:spacing w:before="120"/>
              <w:rPr>
                <w:caps/>
              </w:rPr>
            </w:pPr>
            <w:r>
              <w:rPr>
                <w:caps/>
              </w:rPr>
              <w:t>deptil</w:t>
            </w:r>
          </w:p>
          <w:p w:rsidR="001B431D" w:rsidRPr="00953769" w:rsidRDefault="001B431D" w:rsidP="009231DF"/>
        </w:tc>
        <w:tc>
          <w:tcPr>
            <w:tcW w:w="5850" w:type="dxa"/>
            <w:tcBorders>
              <w:top w:val="dotted" w:sz="4" w:space="0" w:color="auto"/>
              <w:bottom w:val="dotted" w:sz="4" w:space="0" w:color="auto"/>
            </w:tcBorders>
          </w:tcPr>
          <w:p w:rsidR="001B431D" w:rsidRDefault="001B431D" w:rsidP="00554503">
            <w:pPr>
              <w:pStyle w:val="Heading1"/>
              <w:spacing w:before="120" w:after="0"/>
              <w:jc w:val="left"/>
            </w:pPr>
            <w:r>
              <w:t>Depth of mixing caused by the tillage operation (mm).</w:t>
            </w:r>
          </w:p>
          <w:p w:rsidR="001B431D" w:rsidRDefault="001B431D" w:rsidP="00554503">
            <w:pPr>
              <w:pStyle w:val="Heading1"/>
              <w:spacing w:before="120" w:after="0"/>
              <w:jc w:val="left"/>
            </w:pPr>
            <w:r>
              <w:t>Required.</w:t>
            </w:r>
          </w:p>
        </w:tc>
      </w:tr>
      <w:tr w:rsidR="001B431D" w:rsidTr="009231DF">
        <w:trPr>
          <w:cantSplit/>
        </w:trPr>
        <w:tc>
          <w:tcPr>
            <w:tcW w:w="2358" w:type="dxa"/>
            <w:gridSpan w:val="2"/>
          </w:tcPr>
          <w:p w:rsidR="001B431D" w:rsidRDefault="001B431D" w:rsidP="009231DF">
            <w:pPr>
              <w:pStyle w:val="Heading5"/>
              <w:spacing w:before="120"/>
              <w:rPr>
                <w:caps/>
              </w:rPr>
            </w:pPr>
            <w:r>
              <w:rPr>
                <w:caps/>
              </w:rPr>
              <w:t>RANR</w:t>
            </w:r>
            <w:r w:rsidR="000167AB">
              <w:rPr>
                <w:caps/>
              </w:rPr>
              <w:t>N</w:t>
            </w:r>
            <w:r>
              <w:rPr>
                <w:caps/>
              </w:rPr>
              <w:t>S</w:t>
            </w:r>
          </w:p>
          <w:p w:rsidR="001B431D" w:rsidRPr="00953769" w:rsidRDefault="001B431D" w:rsidP="009231DF"/>
        </w:tc>
        <w:tc>
          <w:tcPr>
            <w:tcW w:w="5850" w:type="dxa"/>
            <w:tcBorders>
              <w:top w:val="dotted" w:sz="4" w:space="0" w:color="auto"/>
              <w:bottom w:val="dotted" w:sz="4" w:space="0" w:color="auto"/>
            </w:tcBorders>
          </w:tcPr>
          <w:p w:rsidR="001B431D" w:rsidRDefault="001B431D" w:rsidP="00554503">
            <w:pPr>
              <w:pStyle w:val="Heading1"/>
              <w:spacing w:before="120" w:after="0"/>
              <w:jc w:val="left"/>
            </w:pPr>
            <w:r>
              <w:t>Random roughness (mm)</w:t>
            </w:r>
          </w:p>
          <w:p w:rsidR="001B431D" w:rsidRDefault="001B431D" w:rsidP="00554503">
            <w:pPr>
              <w:pStyle w:val="Heading1"/>
              <w:spacing w:before="120" w:after="0"/>
              <w:jc w:val="left"/>
            </w:pPr>
            <w:r>
              <w:t>Required.</w:t>
            </w:r>
          </w:p>
        </w:tc>
      </w:tr>
      <w:tr w:rsidR="001B431D" w:rsidTr="009231DF">
        <w:trPr>
          <w:cantSplit/>
        </w:trPr>
        <w:tc>
          <w:tcPr>
            <w:tcW w:w="2358" w:type="dxa"/>
            <w:gridSpan w:val="2"/>
          </w:tcPr>
          <w:p w:rsidR="001B431D" w:rsidRDefault="001B431D" w:rsidP="009231DF">
            <w:pPr>
              <w:pStyle w:val="Heading5"/>
              <w:spacing w:before="120"/>
              <w:rPr>
                <w:caps/>
              </w:rPr>
            </w:pPr>
            <w:r>
              <w:rPr>
                <w:caps/>
              </w:rPr>
              <w:t>RIDGE_HT</w:t>
            </w:r>
          </w:p>
          <w:p w:rsidR="001B431D" w:rsidRPr="00953769" w:rsidRDefault="001B431D" w:rsidP="009231DF"/>
        </w:tc>
        <w:tc>
          <w:tcPr>
            <w:tcW w:w="5850" w:type="dxa"/>
            <w:tcBorders>
              <w:top w:val="dotted" w:sz="4" w:space="0" w:color="auto"/>
              <w:bottom w:val="dotted" w:sz="4" w:space="0" w:color="auto"/>
            </w:tcBorders>
          </w:tcPr>
          <w:p w:rsidR="001B431D" w:rsidRDefault="001B431D" w:rsidP="00554503">
            <w:pPr>
              <w:pStyle w:val="Heading1"/>
              <w:spacing w:before="120" w:after="0"/>
              <w:jc w:val="left"/>
            </w:pPr>
            <w:r>
              <w:t>Ridge height (mm)</w:t>
            </w:r>
          </w:p>
          <w:p w:rsidR="001B431D" w:rsidRDefault="001B431D" w:rsidP="00554503">
            <w:pPr>
              <w:pStyle w:val="Heading1"/>
              <w:spacing w:before="120" w:after="0"/>
              <w:jc w:val="left"/>
            </w:pPr>
            <w:r>
              <w:t>Required.</w:t>
            </w:r>
          </w:p>
        </w:tc>
      </w:tr>
      <w:tr w:rsidR="001B431D" w:rsidTr="009231DF">
        <w:trPr>
          <w:cantSplit/>
        </w:trPr>
        <w:tc>
          <w:tcPr>
            <w:tcW w:w="2358" w:type="dxa"/>
            <w:gridSpan w:val="2"/>
          </w:tcPr>
          <w:p w:rsidR="001B431D" w:rsidRDefault="001B431D" w:rsidP="009231DF">
            <w:pPr>
              <w:pStyle w:val="Heading5"/>
              <w:spacing w:before="120"/>
              <w:rPr>
                <w:caps/>
              </w:rPr>
            </w:pPr>
            <w:r>
              <w:rPr>
                <w:caps/>
              </w:rPr>
              <w:t>RIDGE_SP</w:t>
            </w:r>
          </w:p>
          <w:p w:rsidR="001B431D" w:rsidRPr="00953769" w:rsidRDefault="001B431D" w:rsidP="009231DF"/>
        </w:tc>
        <w:tc>
          <w:tcPr>
            <w:tcW w:w="5850" w:type="dxa"/>
            <w:tcBorders>
              <w:top w:val="dotted" w:sz="4" w:space="0" w:color="auto"/>
              <w:bottom w:val="dotted" w:sz="4" w:space="0" w:color="auto"/>
            </w:tcBorders>
          </w:tcPr>
          <w:p w:rsidR="001B431D" w:rsidRDefault="001B431D" w:rsidP="00554503">
            <w:pPr>
              <w:pStyle w:val="Heading1"/>
              <w:spacing w:before="120" w:after="0"/>
              <w:jc w:val="left"/>
            </w:pPr>
            <w:r>
              <w:t>Ridge interval (mm)</w:t>
            </w:r>
          </w:p>
          <w:p w:rsidR="001B431D" w:rsidRDefault="001B431D" w:rsidP="00554503">
            <w:pPr>
              <w:pStyle w:val="Heading1"/>
              <w:spacing w:before="120" w:after="0"/>
              <w:jc w:val="left"/>
            </w:pPr>
            <w:r>
              <w:t>Required.</w:t>
            </w:r>
          </w:p>
        </w:tc>
      </w:tr>
    </w:tbl>
    <w:p w:rsidR="001B431D" w:rsidRDefault="001B431D" w:rsidP="001B431D">
      <w:pPr>
        <w:spacing w:line="360" w:lineRule="auto"/>
        <w:ind w:left="720"/>
        <w:rPr>
          <w:sz w:val="24"/>
        </w:rPr>
      </w:pPr>
    </w:p>
    <w:p w:rsidR="001B431D" w:rsidRDefault="001B431D" w:rsidP="001B431D">
      <w:pPr>
        <w:tabs>
          <w:tab w:val="center" w:pos="4680"/>
        </w:tabs>
        <w:jc w:val="both"/>
        <w:rPr>
          <w:b/>
          <w:smallCaps/>
          <w:sz w:val="28"/>
          <w:szCs w:val="28"/>
          <w:u w:val="single"/>
        </w:rPr>
      </w:pPr>
      <w:r>
        <w:rPr>
          <w:b/>
          <w:smallCaps/>
          <w:sz w:val="28"/>
          <w:szCs w:val="28"/>
          <w:u w:val="single"/>
        </w:rPr>
        <w:t>pesticide.pst</w:t>
      </w:r>
    </w:p>
    <w:p w:rsidR="001B431D" w:rsidRDefault="001B431D" w:rsidP="001B431D">
      <w:pPr>
        <w:jc w:val="both"/>
        <w:rPr>
          <w:sz w:val="24"/>
        </w:rPr>
      </w:pPr>
      <w:r>
        <w:rPr>
          <w:sz w:val="24"/>
        </w:rPr>
        <w:t>The pesticide database contains parameters that govern pesticide fate and transport in the HRUs. Appendix A documents the source of parameter values in the database file provided with the model.  Below is a partial listing of the pesticide.pst file.</w:t>
      </w:r>
    </w:p>
    <w:p w:rsidR="001B431D" w:rsidRPr="008137DE" w:rsidRDefault="001B431D" w:rsidP="001B431D">
      <w:pPr>
        <w:jc w:val="both"/>
        <w:rPr>
          <w:sz w:val="24"/>
        </w:rPr>
      </w:pPr>
      <w:r w:rsidRPr="00087324">
        <w:rPr>
          <w:noProof/>
          <w:sz w:val="24"/>
        </w:rPr>
        <w:drawing>
          <wp:inline distT="0" distB="0" distL="0" distR="0" wp14:anchorId="7CF6FB53" wp14:editId="2A148728">
            <wp:extent cx="5943600" cy="2013717"/>
            <wp:effectExtent l="0" t="0" r="0" b="571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5943600" cy="2013717"/>
                    </a:xfrm>
                    <a:prstGeom prst="rect">
                      <a:avLst/>
                    </a:prstGeom>
                    <a:noFill/>
                    <a:ln>
                      <a:noFill/>
                    </a:ln>
                  </pic:spPr>
                </pic:pic>
              </a:graphicData>
            </a:graphic>
          </wp:inline>
        </w:drawing>
      </w:r>
    </w:p>
    <w:tbl>
      <w:tblPr>
        <w:tblW w:w="0" w:type="auto"/>
        <w:tblInd w:w="630" w:type="dxa"/>
        <w:tblLayout w:type="fixed"/>
        <w:tblLook w:val="0000" w:firstRow="0" w:lastRow="0" w:firstColumn="0" w:lastColumn="0" w:noHBand="0" w:noVBand="0"/>
      </w:tblPr>
      <w:tblGrid>
        <w:gridCol w:w="2250"/>
        <w:gridCol w:w="5850"/>
      </w:tblGrid>
      <w:tr w:rsidR="001B431D" w:rsidTr="00554503">
        <w:trPr>
          <w:cantSplit/>
        </w:trPr>
        <w:tc>
          <w:tcPr>
            <w:tcW w:w="2250" w:type="dxa"/>
            <w:tcBorders>
              <w:bottom w:val="single" w:sz="6" w:space="0" w:color="auto"/>
            </w:tcBorders>
          </w:tcPr>
          <w:p w:rsidR="001B431D" w:rsidRDefault="001B431D" w:rsidP="00554503">
            <w:pPr>
              <w:pStyle w:val="Heading5"/>
              <w:spacing w:before="120"/>
              <w:rPr>
                <w:b/>
              </w:rPr>
            </w:pPr>
            <w:r>
              <w:rPr>
                <w:b/>
                <w:caps/>
              </w:rPr>
              <w:lastRenderedPageBreak/>
              <w:t>V</w:t>
            </w:r>
            <w:r>
              <w:rPr>
                <w:b/>
              </w:rPr>
              <w:t>ariable name</w:t>
            </w:r>
          </w:p>
        </w:tc>
        <w:tc>
          <w:tcPr>
            <w:tcW w:w="5850" w:type="dxa"/>
          </w:tcPr>
          <w:p w:rsidR="001B431D" w:rsidRDefault="001B431D" w:rsidP="00554503">
            <w:pPr>
              <w:pStyle w:val="Heading1"/>
              <w:spacing w:before="120" w:after="0"/>
              <w:jc w:val="left"/>
              <w:rPr>
                <w:b/>
              </w:rPr>
            </w:pPr>
            <w:r>
              <w:rPr>
                <w:b/>
              </w:rPr>
              <w:t>Definition</w:t>
            </w:r>
          </w:p>
        </w:tc>
      </w:tr>
      <w:tr w:rsidR="00EB0633" w:rsidTr="00554503">
        <w:trPr>
          <w:cantSplit/>
        </w:trPr>
        <w:tc>
          <w:tcPr>
            <w:tcW w:w="2250" w:type="dxa"/>
            <w:tcBorders>
              <w:bottom w:val="single" w:sz="6" w:space="0" w:color="auto"/>
            </w:tcBorders>
          </w:tcPr>
          <w:p w:rsidR="00EB0633" w:rsidRDefault="00EB0633" w:rsidP="00A17B71">
            <w:pPr>
              <w:pStyle w:val="Heading5"/>
              <w:spacing w:before="120"/>
              <w:rPr>
                <w:caps/>
              </w:rPr>
            </w:pPr>
            <w:r>
              <w:rPr>
                <w:caps/>
              </w:rPr>
              <w:t>Title</w:t>
            </w:r>
          </w:p>
        </w:tc>
        <w:tc>
          <w:tcPr>
            <w:tcW w:w="5850" w:type="dxa"/>
          </w:tcPr>
          <w:p w:rsidR="00EB0633" w:rsidRPr="00282F48" w:rsidRDefault="00EB0633" w:rsidP="00A17B71">
            <w:pPr>
              <w:spacing w:before="120"/>
              <w:jc w:val="both"/>
              <w:rPr>
                <w:sz w:val="24"/>
              </w:rPr>
            </w:pPr>
            <w:r w:rsidRPr="00282F48">
              <w:rPr>
                <w:sz w:val="24"/>
              </w:rPr>
              <w:t>The first line is reserved for user comments. This line is not processed by the model and may be left blank.</w:t>
            </w:r>
          </w:p>
          <w:p w:rsidR="00EB0633" w:rsidRPr="00282F48" w:rsidRDefault="00EB0633" w:rsidP="00A17B71">
            <w:pPr>
              <w:spacing w:before="120"/>
              <w:jc w:val="both"/>
              <w:rPr>
                <w:sz w:val="24"/>
              </w:rPr>
            </w:pPr>
            <w:r w:rsidRPr="00282F48">
              <w:rPr>
                <w:sz w:val="24"/>
              </w:rPr>
              <w:t>Optional.</w:t>
            </w:r>
          </w:p>
        </w:tc>
      </w:tr>
      <w:tr w:rsidR="00EB0633" w:rsidTr="00554503">
        <w:trPr>
          <w:cantSplit/>
        </w:trPr>
        <w:tc>
          <w:tcPr>
            <w:tcW w:w="2250" w:type="dxa"/>
            <w:tcBorders>
              <w:bottom w:val="single" w:sz="6" w:space="0" w:color="auto"/>
            </w:tcBorders>
          </w:tcPr>
          <w:p w:rsidR="00EB0633" w:rsidRDefault="00EB0633" w:rsidP="00A17B71">
            <w:pPr>
              <w:pStyle w:val="Heading5"/>
              <w:spacing w:before="120"/>
              <w:rPr>
                <w:caps/>
              </w:rPr>
            </w:pPr>
            <w:r>
              <w:rPr>
                <w:caps/>
              </w:rPr>
              <w:t>header</w:t>
            </w:r>
          </w:p>
        </w:tc>
        <w:tc>
          <w:tcPr>
            <w:tcW w:w="5850" w:type="dxa"/>
          </w:tcPr>
          <w:p w:rsidR="00EB0633" w:rsidRPr="00282F48" w:rsidRDefault="00EB0633" w:rsidP="00EB0633">
            <w:pPr>
              <w:keepNext/>
              <w:spacing w:before="120"/>
              <w:jc w:val="both"/>
              <w:outlineLvl w:val="0"/>
              <w:rPr>
                <w:sz w:val="24"/>
              </w:rPr>
            </w:pPr>
            <w:r>
              <w:rPr>
                <w:sz w:val="24"/>
              </w:rPr>
              <w:t xml:space="preserve">Headers for the pestidide.pst file.  </w:t>
            </w:r>
          </w:p>
        </w:tc>
      </w:tr>
      <w:tr w:rsidR="001B431D" w:rsidRPr="005111D1" w:rsidTr="00554503">
        <w:trPr>
          <w:cantSplit/>
        </w:trPr>
        <w:tc>
          <w:tcPr>
            <w:tcW w:w="2250" w:type="dxa"/>
          </w:tcPr>
          <w:p w:rsidR="001B431D" w:rsidRPr="005111D1" w:rsidRDefault="001B431D" w:rsidP="00554503">
            <w:pPr>
              <w:keepNext/>
              <w:spacing w:before="120"/>
              <w:outlineLvl w:val="4"/>
              <w:rPr>
                <w:caps/>
                <w:sz w:val="24"/>
              </w:rPr>
            </w:pPr>
            <w:r w:rsidRPr="005111D1">
              <w:rPr>
                <w:caps/>
                <w:sz w:val="24"/>
              </w:rPr>
              <w:t>P</w:t>
            </w:r>
            <w:r>
              <w:rPr>
                <w:caps/>
                <w:sz w:val="24"/>
              </w:rPr>
              <w:t>ESTNM</w:t>
            </w:r>
          </w:p>
        </w:tc>
        <w:tc>
          <w:tcPr>
            <w:tcW w:w="5850" w:type="dxa"/>
            <w:tcBorders>
              <w:top w:val="dotted" w:sz="4" w:space="0" w:color="auto"/>
              <w:bottom w:val="dotted" w:sz="4" w:space="0" w:color="auto"/>
            </w:tcBorders>
          </w:tcPr>
          <w:p w:rsidR="001B431D" w:rsidRPr="005111D1" w:rsidRDefault="001B431D" w:rsidP="00554503">
            <w:pPr>
              <w:keepNext/>
              <w:spacing w:before="120"/>
              <w:outlineLvl w:val="0"/>
              <w:rPr>
                <w:sz w:val="24"/>
              </w:rPr>
            </w:pPr>
            <w:r w:rsidRPr="005111D1">
              <w:rPr>
                <w:sz w:val="24"/>
              </w:rPr>
              <w:t>Name of pesticide/toxin. (up to 17 characters allowed)</w:t>
            </w:r>
          </w:p>
          <w:p w:rsidR="001B431D" w:rsidRPr="005111D1" w:rsidRDefault="001B431D" w:rsidP="00554503">
            <w:pPr>
              <w:keepNext/>
              <w:spacing w:before="120"/>
              <w:outlineLvl w:val="0"/>
              <w:rPr>
                <w:sz w:val="24"/>
              </w:rPr>
            </w:pPr>
            <w:r w:rsidRPr="005111D1">
              <w:rPr>
                <w:sz w:val="24"/>
              </w:rPr>
              <w:t>Required.</w:t>
            </w:r>
          </w:p>
        </w:tc>
      </w:tr>
      <w:tr w:rsidR="001B431D" w:rsidRPr="005111D1" w:rsidTr="00554503">
        <w:trPr>
          <w:cantSplit/>
        </w:trPr>
        <w:tc>
          <w:tcPr>
            <w:tcW w:w="2250" w:type="dxa"/>
          </w:tcPr>
          <w:p w:rsidR="001B431D" w:rsidRPr="005111D1" w:rsidRDefault="001B431D" w:rsidP="00554503">
            <w:pPr>
              <w:keepNext/>
              <w:spacing w:before="120"/>
              <w:outlineLvl w:val="4"/>
              <w:rPr>
                <w:caps/>
                <w:sz w:val="24"/>
              </w:rPr>
            </w:pPr>
            <w:r w:rsidRPr="005111D1">
              <w:rPr>
                <w:caps/>
                <w:sz w:val="24"/>
              </w:rPr>
              <w:t>SKOC</w:t>
            </w:r>
          </w:p>
        </w:tc>
        <w:tc>
          <w:tcPr>
            <w:tcW w:w="5850" w:type="dxa"/>
            <w:tcBorders>
              <w:top w:val="dotted" w:sz="4" w:space="0" w:color="auto"/>
              <w:bottom w:val="dotted" w:sz="4" w:space="0" w:color="auto"/>
            </w:tcBorders>
          </w:tcPr>
          <w:p w:rsidR="001B431D" w:rsidRPr="005111D1" w:rsidRDefault="001B431D" w:rsidP="00554503">
            <w:pPr>
              <w:keepNext/>
              <w:spacing w:before="120"/>
              <w:jc w:val="both"/>
              <w:outlineLvl w:val="0"/>
              <w:rPr>
                <w:sz w:val="24"/>
              </w:rPr>
            </w:pPr>
            <w:r w:rsidRPr="005111D1">
              <w:rPr>
                <w:sz w:val="24"/>
              </w:rPr>
              <w:t>Soil adsorption coefficient normalized for soil organic carbon content (mg/kg)/(mg/L).</w:t>
            </w:r>
          </w:p>
          <w:p w:rsidR="001B431D" w:rsidRPr="005111D1" w:rsidRDefault="001B431D" w:rsidP="00554503">
            <w:pPr>
              <w:spacing w:before="120"/>
              <w:jc w:val="both"/>
              <w:rPr>
                <w:sz w:val="24"/>
              </w:rPr>
            </w:pPr>
            <w:r w:rsidRPr="005111D1">
              <w:rPr>
                <w:sz w:val="24"/>
              </w:rPr>
              <w:t>Pesticide in the soil environment can be transported in solution or attached to sediment. The partitioning of a pesticide between the solution and soil phases is defined by the soil adsorption coefficient for the pesticide. The soil adsorption coefficient is the ratio of the pesticide concentration in the soil or solid phase to the pesticide concentration in the solution or liquid phase:</w:t>
            </w:r>
          </w:p>
          <w:p w:rsidR="001B431D" w:rsidRPr="005111D1" w:rsidRDefault="001B431D" w:rsidP="00554503">
            <w:pPr>
              <w:jc w:val="both"/>
              <w:rPr>
                <w:sz w:val="24"/>
              </w:rPr>
            </w:pPr>
            <w:r w:rsidRPr="005111D1">
              <w:rPr>
                <w:position w:val="-30"/>
                <w:sz w:val="24"/>
              </w:rPr>
              <w:object w:dxaOrig="1460" w:dyaOrig="720">
                <v:shape id="_x0000_i1109" type="#_x0000_t75" style="width:1in;height:36pt" o:ole="" fillcolor="window">
                  <v:imagedata r:id="rId181" o:title=""/>
                </v:shape>
                <o:OLEObject Type="Embed" ProgID="Equation.3" ShapeID="_x0000_i1109" DrawAspect="Content" ObjectID="_1568694403" r:id="rId182"/>
              </w:object>
            </w:r>
          </w:p>
          <w:p w:rsidR="001B431D" w:rsidRPr="005111D1" w:rsidRDefault="001B431D" w:rsidP="00554503">
            <w:pPr>
              <w:jc w:val="both"/>
              <w:rPr>
                <w:sz w:val="24"/>
              </w:rPr>
            </w:pPr>
            <w:r w:rsidRPr="005111D1">
              <w:rPr>
                <w:sz w:val="24"/>
              </w:rPr>
              <w:t xml:space="preserve">where </w:t>
            </w:r>
            <w:r w:rsidRPr="005111D1">
              <w:rPr>
                <w:i/>
                <w:sz w:val="24"/>
              </w:rPr>
              <w:t>K</w:t>
            </w:r>
            <w:r w:rsidRPr="005111D1">
              <w:rPr>
                <w:i/>
                <w:sz w:val="24"/>
                <w:vertAlign w:val="subscript"/>
              </w:rPr>
              <w:t>p</w:t>
            </w:r>
            <w:r w:rsidRPr="005111D1">
              <w:rPr>
                <w:sz w:val="24"/>
              </w:rPr>
              <w:t xml:space="preserve"> is the soil adsorption coefficient ((mg/kg)/(mg/L) or m</w:t>
            </w:r>
            <w:r w:rsidRPr="005111D1">
              <w:rPr>
                <w:sz w:val="24"/>
                <w:vertAlign w:val="superscript"/>
              </w:rPr>
              <w:t>3</w:t>
            </w:r>
            <w:r w:rsidRPr="005111D1">
              <w:rPr>
                <w:sz w:val="24"/>
              </w:rPr>
              <w:t xml:space="preserve">/ton), </w:t>
            </w:r>
            <w:r w:rsidRPr="005111D1">
              <w:rPr>
                <w:i/>
                <w:sz w:val="24"/>
              </w:rPr>
              <w:t>C</w:t>
            </w:r>
            <w:r w:rsidRPr="005111D1">
              <w:rPr>
                <w:i/>
                <w:sz w:val="24"/>
                <w:vertAlign w:val="subscript"/>
              </w:rPr>
              <w:t>solidphase</w:t>
            </w:r>
            <w:r w:rsidRPr="005111D1">
              <w:rPr>
                <w:sz w:val="24"/>
              </w:rPr>
              <w:t xml:space="preserve"> is the concentration of the pesticide sorbed to the solid phase (mg chemical/kg solid material or g/ton), and </w:t>
            </w:r>
            <w:r w:rsidRPr="005111D1">
              <w:rPr>
                <w:i/>
                <w:sz w:val="24"/>
              </w:rPr>
              <w:t>C</w:t>
            </w:r>
            <w:r w:rsidRPr="005111D1">
              <w:rPr>
                <w:i/>
                <w:sz w:val="24"/>
                <w:vertAlign w:val="subscript"/>
              </w:rPr>
              <w:t>solution</w:t>
            </w:r>
            <w:r w:rsidRPr="005111D1">
              <w:rPr>
                <w:sz w:val="24"/>
              </w:rPr>
              <w:t xml:space="preserve"> is the concentration of the pesticide in solution (mg chemical/L solution or g/ton). The definition of the soil adsorption coefficient in this equation assumes that the pesticide sorption process is linear with concentration and instantaneously reversible.</w:t>
            </w:r>
          </w:p>
          <w:p w:rsidR="001B431D" w:rsidRPr="005111D1" w:rsidRDefault="001B431D" w:rsidP="00554503">
            <w:pPr>
              <w:spacing w:before="120"/>
              <w:jc w:val="both"/>
              <w:rPr>
                <w:sz w:val="24"/>
              </w:rPr>
            </w:pPr>
            <w:r w:rsidRPr="005111D1">
              <w:rPr>
                <w:sz w:val="24"/>
              </w:rPr>
              <w:t>Because the partitioning of pesticide is dependent upon the amount of organic material in the soil, the soil adsorption coefficient input to the model is normalized for soil organic carbon content. The relationship between the soil adsorption coefficient and the soil adsorption coefficient normalized for soil organic carbon content is:</w:t>
            </w:r>
          </w:p>
          <w:p w:rsidR="001B431D" w:rsidRPr="005111D1" w:rsidRDefault="001B431D" w:rsidP="00554503">
            <w:pPr>
              <w:spacing w:before="120"/>
              <w:jc w:val="both"/>
              <w:rPr>
                <w:sz w:val="24"/>
              </w:rPr>
            </w:pPr>
            <w:r w:rsidRPr="005111D1">
              <w:rPr>
                <w:position w:val="-24"/>
              </w:rPr>
              <w:object w:dxaOrig="1660" w:dyaOrig="620">
                <v:shape id="_x0000_i1110" type="#_x0000_t75" style="width:84pt;height:30pt" o:ole="" fillcolor="window">
                  <v:imagedata r:id="rId183" o:title=""/>
                </v:shape>
                <o:OLEObject Type="Embed" ProgID="Equation.3" ShapeID="_x0000_i1110" DrawAspect="Content" ObjectID="_1568694404" r:id="rId184"/>
              </w:object>
            </w:r>
          </w:p>
        </w:tc>
      </w:tr>
    </w:tbl>
    <w:p w:rsidR="001B431D" w:rsidRPr="005111D1" w:rsidRDefault="001B431D" w:rsidP="001B431D"/>
    <w:tbl>
      <w:tblPr>
        <w:tblW w:w="0" w:type="auto"/>
        <w:tblInd w:w="738" w:type="dxa"/>
        <w:tblLayout w:type="fixed"/>
        <w:tblLook w:val="0000" w:firstRow="0" w:lastRow="0" w:firstColumn="0" w:lastColumn="0" w:noHBand="0" w:noVBand="0"/>
      </w:tblPr>
      <w:tblGrid>
        <w:gridCol w:w="2250"/>
        <w:gridCol w:w="5850"/>
      </w:tblGrid>
      <w:tr w:rsidR="001B431D" w:rsidRPr="005111D1" w:rsidTr="00554503">
        <w:trPr>
          <w:cantSplit/>
        </w:trPr>
        <w:tc>
          <w:tcPr>
            <w:tcW w:w="2250" w:type="dxa"/>
            <w:tcBorders>
              <w:bottom w:val="single" w:sz="6" w:space="0" w:color="auto"/>
            </w:tcBorders>
          </w:tcPr>
          <w:p w:rsidR="001B431D" w:rsidRPr="005111D1" w:rsidRDefault="001B431D" w:rsidP="00554503">
            <w:pPr>
              <w:keepNext/>
              <w:spacing w:before="120"/>
              <w:outlineLvl w:val="4"/>
              <w:rPr>
                <w:b/>
                <w:sz w:val="24"/>
              </w:rPr>
            </w:pPr>
            <w:r w:rsidRPr="005111D1">
              <w:rPr>
                <w:b/>
                <w:caps/>
                <w:sz w:val="24"/>
              </w:rPr>
              <w:lastRenderedPageBreak/>
              <w:t>V</w:t>
            </w:r>
            <w:r w:rsidRPr="005111D1">
              <w:rPr>
                <w:b/>
                <w:sz w:val="24"/>
              </w:rPr>
              <w:t>ariable name</w:t>
            </w:r>
          </w:p>
        </w:tc>
        <w:tc>
          <w:tcPr>
            <w:tcW w:w="5850" w:type="dxa"/>
            <w:tcBorders>
              <w:bottom w:val="single" w:sz="6" w:space="0" w:color="auto"/>
            </w:tcBorders>
          </w:tcPr>
          <w:p w:rsidR="001B431D" w:rsidRPr="005111D1" w:rsidRDefault="001B431D" w:rsidP="00554503">
            <w:pPr>
              <w:keepNext/>
              <w:spacing w:before="120"/>
              <w:outlineLvl w:val="0"/>
              <w:rPr>
                <w:b/>
                <w:sz w:val="24"/>
              </w:rPr>
            </w:pPr>
            <w:r w:rsidRPr="005111D1">
              <w:rPr>
                <w:b/>
                <w:sz w:val="24"/>
              </w:rPr>
              <w:t>Definition</w:t>
            </w:r>
          </w:p>
        </w:tc>
      </w:tr>
      <w:tr w:rsidR="001B431D" w:rsidRPr="005111D1" w:rsidTr="00554503">
        <w:trPr>
          <w:cantSplit/>
        </w:trPr>
        <w:tc>
          <w:tcPr>
            <w:tcW w:w="2250" w:type="dxa"/>
          </w:tcPr>
          <w:p w:rsidR="001B431D" w:rsidRPr="005111D1" w:rsidRDefault="001B431D" w:rsidP="00554503">
            <w:pPr>
              <w:keepNext/>
              <w:spacing w:before="120"/>
              <w:outlineLvl w:val="4"/>
              <w:rPr>
                <w:caps/>
                <w:sz w:val="24"/>
              </w:rPr>
            </w:pPr>
            <w:r w:rsidRPr="005111D1">
              <w:rPr>
                <w:caps/>
                <w:sz w:val="24"/>
              </w:rPr>
              <w:t xml:space="preserve">skoc, </w:t>
            </w:r>
            <w:r w:rsidRPr="005111D1">
              <w:rPr>
                <w:sz w:val="24"/>
              </w:rPr>
              <w:t>cont</w:t>
            </w:r>
            <w:r w:rsidRPr="005111D1">
              <w:rPr>
                <w:caps/>
                <w:sz w:val="24"/>
              </w:rPr>
              <w:t>.</w:t>
            </w:r>
          </w:p>
        </w:tc>
        <w:tc>
          <w:tcPr>
            <w:tcW w:w="5850" w:type="dxa"/>
            <w:tcBorders>
              <w:top w:val="dotted" w:sz="4" w:space="0" w:color="auto"/>
              <w:bottom w:val="dotted" w:sz="4" w:space="0" w:color="auto"/>
            </w:tcBorders>
          </w:tcPr>
          <w:p w:rsidR="001B431D" w:rsidRPr="005111D1" w:rsidRDefault="001B431D" w:rsidP="00554503">
            <w:pPr>
              <w:spacing w:before="120"/>
              <w:jc w:val="both"/>
              <w:rPr>
                <w:sz w:val="24"/>
              </w:rPr>
            </w:pPr>
            <w:r w:rsidRPr="005111D1">
              <w:rPr>
                <w:sz w:val="24"/>
              </w:rPr>
              <w:t xml:space="preserve">where </w:t>
            </w:r>
            <w:r w:rsidRPr="005111D1">
              <w:rPr>
                <w:i/>
                <w:sz w:val="24"/>
              </w:rPr>
              <w:t>K</w:t>
            </w:r>
            <w:r w:rsidRPr="005111D1">
              <w:rPr>
                <w:i/>
                <w:sz w:val="24"/>
                <w:vertAlign w:val="subscript"/>
              </w:rPr>
              <w:t>p</w:t>
            </w:r>
            <w:r w:rsidRPr="005111D1">
              <w:rPr>
                <w:sz w:val="24"/>
              </w:rPr>
              <w:t xml:space="preserve"> is the soil adsorption coefficient ((mg/kg)/(mg/L)), </w:t>
            </w:r>
            <w:r w:rsidRPr="005111D1">
              <w:rPr>
                <w:i/>
                <w:sz w:val="24"/>
              </w:rPr>
              <w:t>K</w:t>
            </w:r>
            <w:r w:rsidRPr="005111D1">
              <w:rPr>
                <w:i/>
                <w:sz w:val="24"/>
                <w:vertAlign w:val="subscript"/>
              </w:rPr>
              <w:t>oc</w:t>
            </w:r>
            <w:r w:rsidRPr="005111D1">
              <w:rPr>
                <w:sz w:val="24"/>
              </w:rPr>
              <w:t xml:space="preserve"> is the soil adsorption coefficient normalized for soil organic carbon content ((mg/kg)/(mg/L) or m</w:t>
            </w:r>
            <w:r w:rsidRPr="005111D1">
              <w:rPr>
                <w:sz w:val="24"/>
                <w:vertAlign w:val="superscript"/>
              </w:rPr>
              <w:t>3</w:t>
            </w:r>
            <w:r w:rsidRPr="005111D1">
              <w:rPr>
                <w:sz w:val="24"/>
              </w:rPr>
              <w:t xml:space="preserve">/ton), and </w:t>
            </w:r>
            <w:r w:rsidRPr="005111D1">
              <w:rPr>
                <w:i/>
                <w:sz w:val="24"/>
              </w:rPr>
              <w:t>orgC</w:t>
            </w:r>
            <w:r w:rsidRPr="005111D1">
              <w:rPr>
                <w:sz w:val="24"/>
              </w:rPr>
              <w:t xml:space="preserve"> is the percent organic carbon present in the soil.</w:t>
            </w:r>
          </w:p>
          <w:p w:rsidR="001B431D" w:rsidRPr="005111D1" w:rsidRDefault="001B431D" w:rsidP="00554503">
            <w:pPr>
              <w:spacing w:before="120"/>
              <w:jc w:val="both"/>
              <w:rPr>
                <w:sz w:val="24"/>
              </w:rPr>
            </w:pPr>
            <w:r w:rsidRPr="005111D1">
              <w:rPr>
                <w:sz w:val="24"/>
              </w:rPr>
              <w:t>Required.</w:t>
            </w:r>
          </w:p>
        </w:tc>
      </w:tr>
      <w:tr w:rsidR="001B431D" w:rsidRPr="005111D1" w:rsidTr="00554503">
        <w:trPr>
          <w:cantSplit/>
        </w:trPr>
        <w:tc>
          <w:tcPr>
            <w:tcW w:w="2250" w:type="dxa"/>
          </w:tcPr>
          <w:p w:rsidR="001B431D" w:rsidRPr="005111D1" w:rsidRDefault="001B431D" w:rsidP="00554503">
            <w:pPr>
              <w:keepNext/>
              <w:spacing w:before="120"/>
              <w:outlineLvl w:val="4"/>
              <w:rPr>
                <w:caps/>
                <w:sz w:val="24"/>
              </w:rPr>
            </w:pPr>
            <w:r>
              <w:rPr>
                <w:caps/>
                <w:sz w:val="24"/>
              </w:rPr>
              <w:t>PST_</w:t>
            </w:r>
            <w:r w:rsidRPr="005111D1">
              <w:rPr>
                <w:caps/>
                <w:sz w:val="24"/>
              </w:rPr>
              <w:t>WOF</w:t>
            </w:r>
          </w:p>
        </w:tc>
        <w:tc>
          <w:tcPr>
            <w:tcW w:w="5850" w:type="dxa"/>
            <w:tcBorders>
              <w:top w:val="dotted" w:sz="4" w:space="0" w:color="auto"/>
              <w:bottom w:val="dotted" w:sz="4" w:space="0" w:color="auto"/>
            </w:tcBorders>
          </w:tcPr>
          <w:p w:rsidR="001B431D" w:rsidRPr="005111D1" w:rsidRDefault="001B431D" w:rsidP="00554503">
            <w:pPr>
              <w:keepNext/>
              <w:spacing w:before="120"/>
              <w:jc w:val="both"/>
              <w:outlineLvl w:val="0"/>
              <w:rPr>
                <w:sz w:val="24"/>
              </w:rPr>
            </w:pPr>
            <w:r w:rsidRPr="005111D1">
              <w:rPr>
                <w:sz w:val="24"/>
              </w:rPr>
              <w:t xml:space="preserve">Wash-off fraction. </w:t>
            </w:r>
          </w:p>
          <w:p w:rsidR="001B431D" w:rsidRPr="005111D1" w:rsidRDefault="001B431D" w:rsidP="00554503">
            <w:pPr>
              <w:spacing w:before="120"/>
              <w:jc w:val="both"/>
              <w:rPr>
                <w:sz w:val="24"/>
              </w:rPr>
            </w:pPr>
            <w:r w:rsidRPr="005111D1">
              <w:rPr>
                <w:sz w:val="24"/>
              </w:rPr>
              <w:t>The wash-off fraction quantifies the fraction of pesticide on the plant canopy that may be dislodged. The wash-off fraction is a function of the nature of the leaf surface, plant morphology, pesticide solubility, polarity of the pesticide molecule, formulation of the commercial product and timing and volume of the rainfall event.</w:t>
            </w:r>
          </w:p>
          <w:p w:rsidR="001B431D" w:rsidRPr="005111D1" w:rsidRDefault="001B431D" w:rsidP="00554503">
            <w:pPr>
              <w:spacing w:before="120"/>
              <w:jc w:val="both"/>
              <w:rPr>
                <w:sz w:val="24"/>
              </w:rPr>
            </w:pPr>
            <w:r w:rsidRPr="005111D1">
              <w:rPr>
                <w:sz w:val="24"/>
              </w:rPr>
              <w:t xml:space="preserve">Required. </w:t>
            </w:r>
          </w:p>
        </w:tc>
      </w:tr>
      <w:tr w:rsidR="001B431D" w:rsidRPr="005111D1" w:rsidTr="00554503">
        <w:trPr>
          <w:cantSplit/>
        </w:trPr>
        <w:tc>
          <w:tcPr>
            <w:tcW w:w="2250" w:type="dxa"/>
          </w:tcPr>
          <w:p w:rsidR="001B431D" w:rsidRPr="005111D1" w:rsidRDefault="001B431D" w:rsidP="00554503">
            <w:pPr>
              <w:keepNext/>
              <w:spacing w:before="120"/>
              <w:outlineLvl w:val="4"/>
              <w:rPr>
                <w:sz w:val="24"/>
              </w:rPr>
            </w:pPr>
            <w:r w:rsidRPr="005111D1">
              <w:rPr>
                <w:sz w:val="24"/>
              </w:rPr>
              <w:t>HLIFE_F</w:t>
            </w:r>
          </w:p>
        </w:tc>
        <w:tc>
          <w:tcPr>
            <w:tcW w:w="5850" w:type="dxa"/>
            <w:tcBorders>
              <w:top w:val="dotted" w:sz="4" w:space="0" w:color="auto"/>
              <w:bottom w:val="dotted" w:sz="4" w:space="0" w:color="auto"/>
            </w:tcBorders>
          </w:tcPr>
          <w:p w:rsidR="001B431D" w:rsidRPr="005111D1" w:rsidRDefault="001B431D" w:rsidP="00554503">
            <w:pPr>
              <w:keepNext/>
              <w:spacing w:before="120"/>
              <w:jc w:val="both"/>
              <w:outlineLvl w:val="0"/>
              <w:rPr>
                <w:sz w:val="24"/>
              </w:rPr>
            </w:pPr>
            <w:r w:rsidRPr="005111D1">
              <w:rPr>
                <w:sz w:val="24"/>
              </w:rPr>
              <w:t xml:space="preserve">Degradation half-life of the chemical on the foliage (days). </w:t>
            </w:r>
          </w:p>
          <w:p w:rsidR="001B431D" w:rsidRPr="005111D1" w:rsidRDefault="001B431D" w:rsidP="00554503">
            <w:pPr>
              <w:keepNext/>
              <w:spacing w:before="120"/>
              <w:jc w:val="both"/>
              <w:outlineLvl w:val="0"/>
              <w:rPr>
                <w:sz w:val="24"/>
              </w:rPr>
            </w:pPr>
            <w:r w:rsidRPr="005111D1">
              <w:rPr>
                <w:sz w:val="24"/>
              </w:rPr>
              <w:t xml:space="preserve">The half-life for a pesticide defines the number of days required for a given pesticide concentration to be reduced by one-half. The half-life entered for a pesticide is a lumped parameter that includes the net effect of volatilization, photolysis, hydrolysis, biological degradation and chemical reactions. </w:t>
            </w:r>
          </w:p>
          <w:p w:rsidR="001B431D" w:rsidRPr="005111D1" w:rsidRDefault="001B431D" w:rsidP="00554503">
            <w:pPr>
              <w:spacing w:before="120"/>
              <w:jc w:val="both"/>
              <w:rPr>
                <w:sz w:val="24"/>
              </w:rPr>
            </w:pPr>
            <w:r w:rsidRPr="005111D1">
              <w:rPr>
                <w:sz w:val="24"/>
              </w:rPr>
              <w:t>For most pesticides, the foliar half-life is much less than the soil half-life due to enhanced volatilization and photodecomposition. If the foliar half-life is available for the pesticide this value should be used. If the foliar half-life is not available, the foliar half-life can be estimated using the following rules:</w:t>
            </w:r>
          </w:p>
          <w:p w:rsidR="001B431D" w:rsidRPr="005111D1" w:rsidRDefault="001B431D" w:rsidP="00C44E0A">
            <w:pPr>
              <w:numPr>
                <w:ilvl w:val="0"/>
                <w:numId w:val="32"/>
              </w:numPr>
              <w:ind w:left="342"/>
              <w:jc w:val="both"/>
              <w:rPr>
                <w:sz w:val="24"/>
              </w:rPr>
            </w:pPr>
            <w:r w:rsidRPr="005111D1">
              <w:rPr>
                <w:sz w:val="24"/>
              </w:rPr>
              <w:t>Foliar half-life is assumed to be less than the soil half-life by a factor of 0.5 to 0.25, depending on vapor pressure and sensitivity to photodegradation.</w:t>
            </w:r>
          </w:p>
          <w:p w:rsidR="001B431D" w:rsidRPr="005111D1" w:rsidRDefault="001B431D" w:rsidP="00C44E0A">
            <w:pPr>
              <w:numPr>
                <w:ilvl w:val="0"/>
                <w:numId w:val="32"/>
              </w:numPr>
              <w:ind w:left="342"/>
              <w:jc w:val="both"/>
              <w:rPr>
                <w:sz w:val="24"/>
              </w:rPr>
            </w:pPr>
            <w:r w:rsidRPr="005111D1">
              <w:rPr>
                <w:sz w:val="24"/>
              </w:rPr>
              <w:t>Foliar half-life is adjusted downward for pesticides with vapor pressures less than 10</w:t>
            </w:r>
            <w:r w:rsidRPr="005111D1">
              <w:rPr>
                <w:sz w:val="24"/>
                <w:vertAlign w:val="superscript"/>
              </w:rPr>
              <w:t>-5</w:t>
            </w:r>
            <w:r w:rsidRPr="005111D1">
              <w:rPr>
                <w:sz w:val="24"/>
              </w:rPr>
              <w:t xml:space="preserve"> mm Hg.</w:t>
            </w:r>
          </w:p>
          <w:p w:rsidR="001B431D" w:rsidRPr="005111D1" w:rsidRDefault="001B431D" w:rsidP="00C44E0A">
            <w:pPr>
              <w:numPr>
                <w:ilvl w:val="0"/>
                <w:numId w:val="32"/>
              </w:numPr>
              <w:ind w:left="342"/>
              <w:jc w:val="both"/>
              <w:rPr>
                <w:sz w:val="24"/>
              </w:rPr>
            </w:pPr>
            <w:r w:rsidRPr="005111D1">
              <w:rPr>
                <w:sz w:val="24"/>
              </w:rPr>
              <w:t>The maximum foliar half-life assigned is 30 days.</w:t>
            </w:r>
          </w:p>
          <w:p w:rsidR="001B431D" w:rsidRPr="005111D1" w:rsidRDefault="001B431D" w:rsidP="00554503">
            <w:pPr>
              <w:spacing w:before="120"/>
              <w:ind w:left="-14"/>
              <w:jc w:val="both"/>
              <w:rPr>
                <w:sz w:val="24"/>
              </w:rPr>
            </w:pPr>
            <w:r w:rsidRPr="005111D1">
              <w:rPr>
                <w:sz w:val="24"/>
              </w:rPr>
              <w:t>Required.</w:t>
            </w:r>
          </w:p>
        </w:tc>
      </w:tr>
    </w:tbl>
    <w:p w:rsidR="001B431D" w:rsidRPr="005111D1" w:rsidRDefault="001B431D" w:rsidP="001B431D"/>
    <w:tbl>
      <w:tblPr>
        <w:tblW w:w="0" w:type="auto"/>
        <w:tblInd w:w="738" w:type="dxa"/>
        <w:tblLayout w:type="fixed"/>
        <w:tblLook w:val="0000" w:firstRow="0" w:lastRow="0" w:firstColumn="0" w:lastColumn="0" w:noHBand="0" w:noVBand="0"/>
      </w:tblPr>
      <w:tblGrid>
        <w:gridCol w:w="2250"/>
        <w:gridCol w:w="5850"/>
      </w:tblGrid>
      <w:tr w:rsidR="001B431D" w:rsidRPr="005111D1" w:rsidTr="00554503">
        <w:trPr>
          <w:cantSplit/>
        </w:trPr>
        <w:tc>
          <w:tcPr>
            <w:tcW w:w="2250" w:type="dxa"/>
            <w:tcBorders>
              <w:bottom w:val="single" w:sz="6" w:space="0" w:color="auto"/>
            </w:tcBorders>
          </w:tcPr>
          <w:p w:rsidR="001B431D" w:rsidRPr="005111D1" w:rsidRDefault="001B431D" w:rsidP="00554503">
            <w:pPr>
              <w:keepNext/>
              <w:spacing w:before="120"/>
              <w:outlineLvl w:val="4"/>
              <w:rPr>
                <w:b/>
                <w:sz w:val="24"/>
              </w:rPr>
            </w:pPr>
            <w:r w:rsidRPr="005111D1">
              <w:rPr>
                <w:b/>
                <w:caps/>
                <w:sz w:val="24"/>
              </w:rPr>
              <w:lastRenderedPageBreak/>
              <w:t>V</w:t>
            </w:r>
            <w:r w:rsidRPr="005111D1">
              <w:rPr>
                <w:b/>
                <w:sz w:val="24"/>
              </w:rPr>
              <w:t>ariable name</w:t>
            </w:r>
          </w:p>
        </w:tc>
        <w:tc>
          <w:tcPr>
            <w:tcW w:w="5850" w:type="dxa"/>
            <w:tcBorders>
              <w:bottom w:val="single" w:sz="6" w:space="0" w:color="auto"/>
            </w:tcBorders>
          </w:tcPr>
          <w:p w:rsidR="001B431D" w:rsidRPr="005111D1" w:rsidRDefault="001B431D" w:rsidP="00554503">
            <w:pPr>
              <w:keepNext/>
              <w:spacing w:before="120"/>
              <w:outlineLvl w:val="0"/>
              <w:rPr>
                <w:b/>
                <w:sz w:val="24"/>
              </w:rPr>
            </w:pPr>
            <w:r w:rsidRPr="005111D1">
              <w:rPr>
                <w:b/>
                <w:sz w:val="24"/>
              </w:rPr>
              <w:t>Definition</w:t>
            </w:r>
          </w:p>
        </w:tc>
      </w:tr>
      <w:tr w:rsidR="001B431D" w:rsidRPr="005111D1" w:rsidTr="00554503">
        <w:trPr>
          <w:cantSplit/>
        </w:trPr>
        <w:tc>
          <w:tcPr>
            <w:tcW w:w="2250" w:type="dxa"/>
          </w:tcPr>
          <w:p w:rsidR="001B431D" w:rsidRPr="005111D1" w:rsidRDefault="001B431D" w:rsidP="00554503">
            <w:pPr>
              <w:keepNext/>
              <w:spacing w:before="120"/>
              <w:outlineLvl w:val="4"/>
              <w:rPr>
                <w:caps/>
                <w:sz w:val="24"/>
              </w:rPr>
            </w:pPr>
            <w:r w:rsidRPr="005111D1">
              <w:rPr>
                <w:caps/>
                <w:sz w:val="24"/>
              </w:rPr>
              <w:t>HLIFE_S</w:t>
            </w:r>
          </w:p>
        </w:tc>
        <w:tc>
          <w:tcPr>
            <w:tcW w:w="5850" w:type="dxa"/>
            <w:tcBorders>
              <w:top w:val="dotted" w:sz="4" w:space="0" w:color="auto"/>
              <w:bottom w:val="dotted" w:sz="4" w:space="0" w:color="auto"/>
            </w:tcBorders>
          </w:tcPr>
          <w:p w:rsidR="001B431D" w:rsidRPr="005111D1" w:rsidRDefault="001B431D" w:rsidP="00554503">
            <w:pPr>
              <w:keepNext/>
              <w:spacing w:before="120"/>
              <w:outlineLvl w:val="0"/>
              <w:rPr>
                <w:sz w:val="24"/>
              </w:rPr>
            </w:pPr>
            <w:r w:rsidRPr="005111D1">
              <w:rPr>
                <w:sz w:val="24"/>
              </w:rPr>
              <w:t>Degradation half-life of the chemical in the soil (days).</w:t>
            </w:r>
          </w:p>
          <w:p w:rsidR="001B431D" w:rsidRPr="005111D1" w:rsidRDefault="001B431D" w:rsidP="00554503">
            <w:pPr>
              <w:spacing w:before="120"/>
              <w:jc w:val="both"/>
              <w:rPr>
                <w:sz w:val="24"/>
              </w:rPr>
            </w:pPr>
            <w:r w:rsidRPr="005111D1">
              <w:rPr>
                <w:sz w:val="24"/>
              </w:rPr>
              <w:t>The half-life for a pesticide defines the number of days required for a given pesticide concentration to be reduced by one-half. The soil half-life entered for a pesticide is a lumped parameter that includes the net effect of volatilization, photolysis, hydrolysis, biological degradation and chemical reactions.</w:t>
            </w:r>
          </w:p>
          <w:p w:rsidR="001B431D" w:rsidRPr="005111D1" w:rsidRDefault="001B431D" w:rsidP="00554503">
            <w:pPr>
              <w:spacing w:before="120"/>
              <w:jc w:val="both"/>
              <w:rPr>
                <w:sz w:val="24"/>
              </w:rPr>
            </w:pPr>
            <w:r w:rsidRPr="005111D1">
              <w:rPr>
                <w:sz w:val="24"/>
              </w:rPr>
              <w:t>Required.</w:t>
            </w:r>
          </w:p>
        </w:tc>
      </w:tr>
      <w:tr w:rsidR="001B431D" w:rsidRPr="005111D1" w:rsidTr="00554503">
        <w:trPr>
          <w:cantSplit/>
        </w:trPr>
        <w:tc>
          <w:tcPr>
            <w:tcW w:w="2250" w:type="dxa"/>
          </w:tcPr>
          <w:p w:rsidR="001B431D" w:rsidRPr="005111D1" w:rsidRDefault="001B431D" w:rsidP="00554503">
            <w:pPr>
              <w:keepNext/>
              <w:spacing w:before="120"/>
              <w:outlineLvl w:val="4"/>
              <w:rPr>
                <w:caps/>
                <w:sz w:val="24"/>
              </w:rPr>
            </w:pPr>
            <w:r w:rsidRPr="005111D1">
              <w:rPr>
                <w:caps/>
                <w:sz w:val="24"/>
              </w:rPr>
              <w:t>ap_ef</w:t>
            </w:r>
          </w:p>
        </w:tc>
        <w:tc>
          <w:tcPr>
            <w:tcW w:w="5850" w:type="dxa"/>
            <w:tcBorders>
              <w:top w:val="dotted" w:sz="4" w:space="0" w:color="auto"/>
              <w:bottom w:val="dotted" w:sz="4" w:space="0" w:color="auto"/>
            </w:tcBorders>
          </w:tcPr>
          <w:p w:rsidR="001B431D" w:rsidRPr="005111D1" w:rsidRDefault="001B431D" w:rsidP="00554503">
            <w:pPr>
              <w:keepNext/>
              <w:spacing w:before="120"/>
              <w:jc w:val="both"/>
              <w:outlineLvl w:val="0"/>
              <w:rPr>
                <w:sz w:val="24"/>
              </w:rPr>
            </w:pPr>
            <w:r w:rsidRPr="005111D1">
              <w:rPr>
                <w:sz w:val="24"/>
              </w:rPr>
              <w:t xml:space="preserve">Application efficiency. </w:t>
            </w:r>
          </w:p>
          <w:p w:rsidR="001B431D" w:rsidRPr="005111D1" w:rsidRDefault="001B431D" w:rsidP="00554503">
            <w:pPr>
              <w:keepNext/>
              <w:spacing w:before="120"/>
              <w:jc w:val="both"/>
              <w:outlineLvl w:val="0"/>
              <w:rPr>
                <w:sz w:val="24"/>
              </w:rPr>
            </w:pPr>
            <w:r w:rsidRPr="005111D1">
              <w:rPr>
                <w:sz w:val="24"/>
              </w:rPr>
              <w:t>The fraction of pesticide applied which is deposited on the foliage and soil surface (0.1-1.0). The remainder is lost.</w:t>
            </w:r>
          </w:p>
          <w:p w:rsidR="001B431D" w:rsidRPr="005111D1" w:rsidRDefault="001B431D" w:rsidP="00554503">
            <w:pPr>
              <w:spacing w:before="120"/>
              <w:jc w:val="both"/>
              <w:rPr>
                <w:sz w:val="24"/>
              </w:rPr>
            </w:pPr>
            <w:r w:rsidRPr="005111D1">
              <w:rPr>
                <w:sz w:val="24"/>
              </w:rPr>
              <w:t>The application efficiency for all pesticides listed in the database is defaulted to 0.75. This variable is a calibration parameter.</w:t>
            </w:r>
          </w:p>
          <w:p w:rsidR="001B431D" w:rsidRPr="005111D1" w:rsidRDefault="001B431D" w:rsidP="00554503">
            <w:pPr>
              <w:spacing w:before="120"/>
              <w:jc w:val="both"/>
              <w:rPr>
                <w:sz w:val="24"/>
              </w:rPr>
            </w:pPr>
            <w:r w:rsidRPr="005111D1">
              <w:rPr>
                <w:sz w:val="24"/>
              </w:rPr>
              <w:t>Required.</w:t>
            </w:r>
          </w:p>
        </w:tc>
      </w:tr>
      <w:tr w:rsidR="001B431D" w:rsidRPr="005111D1" w:rsidTr="00554503">
        <w:trPr>
          <w:cantSplit/>
        </w:trPr>
        <w:tc>
          <w:tcPr>
            <w:tcW w:w="2250" w:type="dxa"/>
          </w:tcPr>
          <w:p w:rsidR="001B431D" w:rsidRPr="005111D1" w:rsidRDefault="001B431D" w:rsidP="00554503">
            <w:pPr>
              <w:keepNext/>
              <w:spacing w:before="120"/>
              <w:outlineLvl w:val="4"/>
              <w:rPr>
                <w:caps/>
                <w:sz w:val="24"/>
              </w:rPr>
            </w:pPr>
            <w:r>
              <w:rPr>
                <w:caps/>
                <w:sz w:val="24"/>
              </w:rPr>
              <w:t>PST_</w:t>
            </w:r>
            <w:r w:rsidRPr="005111D1">
              <w:rPr>
                <w:caps/>
                <w:sz w:val="24"/>
              </w:rPr>
              <w:t>WSOL</w:t>
            </w:r>
          </w:p>
        </w:tc>
        <w:tc>
          <w:tcPr>
            <w:tcW w:w="5850" w:type="dxa"/>
            <w:tcBorders>
              <w:top w:val="dotted" w:sz="4" w:space="0" w:color="auto"/>
              <w:bottom w:val="dotted" w:sz="4" w:space="0" w:color="auto"/>
            </w:tcBorders>
          </w:tcPr>
          <w:p w:rsidR="001B431D" w:rsidRPr="005111D1" w:rsidRDefault="001B431D" w:rsidP="00554503">
            <w:pPr>
              <w:keepNext/>
              <w:spacing w:before="120"/>
              <w:outlineLvl w:val="0"/>
              <w:rPr>
                <w:sz w:val="24"/>
              </w:rPr>
            </w:pPr>
            <w:r w:rsidRPr="005111D1">
              <w:rPr>
                <w:sz w:val="24"/>
              </w:rPr>
              <w:t>Solubility of the chemical in water (mg/L or ppm)</w:t>
            </w:r>
          </w:p>
          <w:p w:rsidR="001B431D" w:rsidRPr="005111D1" w:rsidRDefault="001B431D" w:rsidP="00554503">
            <w:pPr>
              <w:spacing w:before="120"/>
              <w:jc w:val="both"/>
              <w:rPr>
                <w:sz w:val="24"/>
              </w:rPr>
            </w:pPr>
            <w:r w:rsidRPr="005111D1">
              <w:rPr>
                <w:sz w:val="24"/>
              </w:rPr>
              <w:t xml:space="preserve">The water solubility value defines the highest concentration of pesticide that can be reached in the runoff and soil pore water. While this is an important characteristic, researchers have found that the soil adsorption coefficient, </w:t>
            </w:r>
            <w:r w:rsidRPr="005111D1">
              <w:rPr>
                <w:i/>
                <w:sz w:val="24"/>
              </w:rPr>
              <w:t>K</w:t>
            </w:r>
            <w:r w:rsidRPr="005111D1">
              <w:rPr>
                <w:i/>
                <w:sz w:val="24"/>
                <w:vertAlign w:val="subscript"/>
              </w:rPr>
              <w:t>oc</w:t>
            </w:r>
            <w:r w:rsidRPr="005111D1">
              <w:rPr>
                <w:sz w:val="24"/>
              </w:rPr>
              <w:t>, tends to limit the amount of pesticide entering solution so that the maximum possible concentration of pesticide in solution is seldom reached.</w:t>
            </w:r>
          </w:p>
          <w:p w:rsidR="001B431D" w:rsidRPr="005111D1" w:rsidRDefault="001B431D" w:rsidP="00554503">
            <w:pPr>
              <w:spacing w:before="120"/>
              <w:jc w:val="both"/>
              <w:rPr>
                <w:sz w:val="24"/>
              </w:rPr>
            </w:pPr>
            <w:r w:rsidRPr="005111D1">
              <w:rPr>
                <w:sz w:val="24"/>
              </w:rPr>
              <w:t>Reported solubility values are determined under laboratory conditions at a constant temperature, typically between 20</w:t>
            </w:r>
            <w:r w:rsidRPr="005111D1">
              <w:rPr>
                <w:sz w:val="24"/>
              </w:rPr>
              <w:sym w:font="Symbol" w:char="F0B0"/>
            </w:r>
            <w:r w:rsidRPr="005111D1">
              <w:rPr>
                <w:sz w:val="24"/>
              </w:rPr>
              <w:t>C and 30</w:t>
            </w:r>
            <w:r w:rsidRPr="005111D1">
              <w:rPr>
                <w:sz w:val="24"/>
              </w:rPr>
              <w:sym w:font="Symbol" w:char="F0B0"/>
            </w:r>
            <w:r w:rsidRPr="005111D1">
              <w:rPr>
                <w:sz w:val="24"/>
              </w:rPr>
              <w:t>C.</w:t>
            </w:r>
          </w:p>
          <w:p w:rsidR="001B431D" w:rsidRPr="005111D1" w:rsidRDefault="001B431D" w:rsidP="00554503">
            <w:pPr>
              <w:spacing w:before="120"/>
              <w:jc w:val="both"/>
              <w:rPr>
                <w:sz w:val="24"/>
              </w:rPr>
            </w:pPr>
            <w:r w:rsidRPr="005111D1">
              <w:rPr>
                <w:sz w:val="24"/>
              </w:rPr>
              <w:t xml:space="preserve">Required. </w:t>
            </w:r>
          </w:p>
        </w:tc>
      </w:tr>
    </w:tbl>
    <w:p w:rsidR="001B431D" w:rsidRDefault="001B431D" w:rsidP="001B431D">
      <w:r>
        <w:br w:type="page"/>
      </w:r>
    </w:p>
    <w:p w:rsidR="001B431D" w:rsidRDefault="001B431D" w:rsidP="001B431D">
      <w:pPr>
        <w:rPr>
          <w:sz w:val="24"/>
          <w:szCs w:val="24"/>
        </w:rPr>
      </w:pPr>
    </w:p>
    <w:p w:rsidR="001B431D" w:rsidRDefault="001B431D" w:rsidP="001B431D">
      <w:pPr>
        <w:tabs>
          <w:tab w:val="center" w:pos="4680"/>
        </w:tabs>
        <w:jc w:val="both"/>
        <w:rPr>
          <w:b/>
          <w:smallCaps/>
          <w:sz w:val="28"/>
          <w:szCs w:val="28"/>
          <w:u w:val="single"/>
        </w:rPr>
      </w:pPr>
      <w:r>
        <w:rPr>
          <w:b/>
          <w:smallCaps/>
          <w:sz w:val="28"/>
          <w:szCs w:val="28"/>
          <w:u w:val="single"/>
        </w:rPr>
        <w:t>urban.urb</w:t>
      </w:r>
    </w:p>
    <w:p w:rsidR="001B431D" w:rsidRDefault="001B431D" w:rsidP="001B431D">
      <w:pPr>
        <w:jc w:val="both"/>
        <w:rPr>
          <w:sz w:val="24"/>
        </w:rPr>
      </w:pPr>
      <w:r w:rsidRPr="000F06AC">
        <w:rPr>
          <w:sz w:val="24"/>
        </w:rPr>
        <w:t>The urban database summarizes parameters used by the model to simulate different types of urban areas. Appendix A documents the source of parameter values in the database file provided with the model</w:t>
      </w:r>
      <w:r>
        <w:rPr>
          <w:sz w:val="24"/>
        </w:rPr>
        <w:t>.  Below is a partial listing of the urban.urb file.</w:t>
      </w:r>
    </w:p>
    <w:p w:rsidR="00C1401B" w:rsidRPr="00C1401B" w:rsidRDefault="00C1401B" w:rsidP="00C1401B">
      <w:pPr>
        <w:rPr>
          <w:sz w:val="16"/>
          <w:szCs w:val="16"/>
        </w:rPr>
      </w:pPr>
      <w:r w:rsidRPr="00C1401B">
        <w:rPr>
          <w:sz w:val="16"/>
          <w:szCs w:val="16"/>
        </w:rPr>
        <w:t>urban.urb: Urban parameters</w:t>
      </w:r>
    </w:p>
    <w:p w:rsidR="00C1401B" w:rsidRPr="00C1401B" w:rsidRDefault="00C1401B" w:rsidP="00C1401B">
      <w:pPr>
        <w:rPr>
          <w:sz w:val="16"/>
          <w:szCs w:val="16"/>
        </w:rPr>
      </w:pPr>
      <w:r w:rsidRPr="00C1401B">
        <w:rPr>
          <w:sz w:val="16"/>
          <w:szCs w:val="16"/>
        </w:rPr>
        <w:t xml:space="preserve">urbnm                  </w:t>
      </w:r>
      <w:r>
        <w:rPr>
          <w:sz w:val="16"/>
          <w:szCs w:val="16"/>
        </w:rPr>
        <w:t xml:space="preserve">       </w:t>
      </w:r>
      <w:r w:rsidRPr="00C1401B">
        <w:rPr>
          <w:sz w:val="16"/>
          <w:szCs w:val="16"/>
        </w:rPr>
        <w:t xml:space="preserve">fimp      fcimp    curbden    urbcoef     dirtmx      thalf     tnconc     tpconc   </w:t>
      </w:r>
      <w:r>
        <w:rPr>
          <w:sz w:val="16"/>
          <w:szCs w:val="16"/>
        </w:rPr>
        <w:t xml:space="preserve">  </w:t>
      </w:r>
      <w:r w:rsidRPr="00C1401B">
        <w:rPr>
          <w:sz w:val="16"/>
          <w:szCs w:val="16"/>
        </w:rPr>
        <w:t>tno3conc     urbcn2    Description</w:t>
      </w:r>
    </w:p>
    <w:p w:rsidR="00C1401B" w:rsidRPr="00C1401B" w:rsidRDefault="00C1401B" w:rsidP="00C1401B">
      <w:pPr>
        <w:rPr>
          <w:sz w:val="16"/>
          <w:szCs w:val="16"/>
        </w:rPr>
      </w:pPr>
      <w:r w:rsidRPr="00C1401B">
        <w:rPr>
          <w:sz w:val="16"/>
          <w:szCs w:val="16"/>
        </w:rPr>
        <w:t xml:space="preserve">residen_high_den      0.600      0.440     </w:t>
      </w:r>
      <w:r>
        <w:rPr>
          <w:sz w:val="16"/>
          <w:szCs w:val="16"/>
        </w:rPr>
        <w:t xml:space="preserve"> </w:t>
      </w:r>
      <w:r w:rsidRPr="00C1401B">
        <w:rPr>
          <w:sz w:val="16"/>
          <w:szCs w:val="16"/>
        </w:rPr>
        <w:t xml:space="preserve"> 0.240      0.180    225.000      0.750    550.000    223.000      7.200     98.000    Residential-High Density</w:t>
      </w:r>
    </w:p>
    <w:p w:rsidR="00C1401B" w:rsidRPr="00C1401B" w:rsidRDefault="00C1401B" w:rsidP="00C1401B">
      <w:pPr>
        <w:rPr>
          <w:sz w:val="16"/>
          <w:szCs w:val="16"/>
        </w:rPr>
      </w:pPr>
      <w:r w:rsidRPr="00C1401B">
        <w:rPr>
          <w:sz w:val="16"/>
          <w:szCs w:val="16"/>
        </w:rPr>
        <w:t xml:space="preserve">residen_med_den       0.380      0.300    </w:t>
      </w:r>
      <w:r>
        <w:rPr>
          <w:sz w:val="16"/>
          <w:szCs w:val="16"/>
        </w:rPr>
        <w:t xml:space="preserve"> </w:t>
      </w:r>
      <w:r w:rsidRPr="00C1401B">
        <w:rPr>
          <w:sz w:val="16"/>
          <w:szCs w:val="16"/>
        </w:rPr>
        <w:t xml:space="preserve">  0.240      0.180    225.000      0.750    550.000    223.000      7.200     98.000  </w:t>
      </w:r>
      <w:r>
        <w:rPr>
          <w:sz w:val="16"/>
          <w:szCs w:val="16"/>
        </w:rPr>
        <w:t xml:space="preserve"> </w:t>
      </w:r>
      <w:r w:rsidRPr="00C1401B">
        <w:rPr>
          <w:sz w:val="16"/>
          <w:szCs w:val="16"/>
        </w:rPr>
        <w:t xml:space="preserve">Residential-Medium residen_ml_den        0.200     </w:t>
      </w:r>
      <w:r>
        <w:rPr>
          <w:sz w:val="16"/>
          <w:szCs w:val="16"/>
        </w:rPr>
        <w:t xml:space="preserve"> </w:t>
      </w:r>
      <w:r w:rsidRPr="00C1401B">
        <w:rPr>
          <w:sz w:val="16"/>
          <w:szCs w:val="16"/>
        </w:rPr>
        <w:t xml:space="preserve"> 0.170     </w:t>
      </w:r>
      <w:r>
        <w:rPr>
          <w:sz w:val="16"/>
          <w:szCs w:val="16"/>
        </w:rPr>
        <w:t xml:space="preserve"> </w:t>
      </w:r>
      <w:r w:rsidRPr="00C1401B">
        <w:rPr>
          <w:sz w:val="16"/>
          <w:szCs w:val="16"/>
        </w:rPr>
        <w:t xml:space="preserve"> 0.240      0.180    225.000      0.750    460.000    196.000      6.000     98.000 </w:t>
      </w:r>
      <w:r>
        <w:rPr>
          <w:sz w:val="16"/>
          <w:szCs w:val="16"/>
        </w:rPr>
        <w:t xml:space="preserve">   </w:t>
      </w:r>
      <w:r w:rsidRPr="00C1401B">
        <w:rPr>
          <w:sz w:val="16"/>
          <w:szCs w:val="16"/>
        </w:rPr>
        <w:t xml:space="preserve">Residential-Med/Low residen_low_den       0.120      0.100     </w:t>
      </w:r>
      <w:r>
        <w:rPr>
          <w:sz w:val="16"/>
          <w:szCs w:val="16"/>
        </w:rPr>
        <w:t xml:space="preserve"> </w:t>
      </w:r>
      <w:r w:rsidRPr="00C1401B">
        <w:rPr>
          <w:sz w:val="16"/>
          <w:szCs w:val="16"/>
        </w:rPr>
        <w:t xml:space="preserve"> 0.240      0.180    225.000      0.750    460.000    196.000      6.000     98.000    Residential-Low Density</w:t>
      </w:r>
    </w:p>
    <w:p w:rsidR="00C1401B" w:rsidRPr="00C1401B" w:rsidRDefault="00C1401B" w:rsidP="00C1401B">
      <w:pPr>
        <w:rPr>
          <w:sz w:val="16"/>
          <w:szCs w:val="16"/>
        </w:rPr>
      </w:pPr>
      <w:r w:rsidRPr="00C1401B">
        <w:rPr>
          <w:sz w:val="16"/>
          <w:szCs w:val="16"/>
        </w:rPr>
        <w:t xml:space="preserve">commercial            </w:t>
      </w:r>
      <w:r>
        <w:rPr>
          <w:sz w:val="16"/>
          <w:szCs w:val="16"/>
        </w:rPr>
        <w:t xml:space="preserve">   </w:t>
      </w:r>
      <w:r w:rsidRPr="00C1401B">
        <w:rPr>
          <w:sz w:val="16"/>
          <w:szCs w:val="16"/>
        </w:rPr>
        <w:t xml:space="preserve">0.670      0.620     </w:t>
      </w:r>
      <w:r>
        <w:rPr>
          <w:sz w:val="16"/>
          <w:szCs w:val="16"/>
        </w:rPr>
        <w:t xml:space="preserve"> </w:t>
      </w:r>
      <w:r w:rsidRPr="00C1401B">
        <w:rPr>
          <w:sz w:val="16"/>
          <w:szCs w:val="16"/>
        </w:rPr>
        <w:t xml:space="preserve"> 0.280      0.180    200.000      1.600    420.000    240.000      5.500     98.000     Commercial</w:t>
      </w:r>
    </w:p>
    <w:p w:rsidR="00C1401B" w:rsidRPr="00C1401B" w:rsidRDefault="00C1401B" w:rsidP="00C1401B">
      <w:pPr>
        <w:rPr>
          <w:sz w:val="16"/>
          <w:szCs w:val="16"/>
        </w:rPr>
      </w:pPr>
      <w:r w:rsidRPr="00C1401B">
        <w:rPr>
          <w:sz w:val="16"/>
          <w:szCs w:val="16"/>
        </w:rPr>
        <w:t xml:space="preserve">industrial          </w:t>
      </w:r>
      <w:r>
        <w:rPr>
          <w:sz w:val="16"/>
          <w:szCs w:val="16"/>
        </w:rPr>
        <w:t xml:space="preserve">       </w:t>
      </w:r>
      <w:r w:rsidRPr="00C1401B">
        <w:rPr>
          <w:sz w:val="16"/>
          <w:szCs w:val="16"/>
        </w:rPr>
        <w:t xml:space="preserve">  0.840      0.790    </w:t>
      </w:r>
      <w:r>
        <w:rPr>
          <w:sz w:val="16"/>
          <w:szCs w:val="16"/>
        </w:rPr>
        <w:t xml:space="preserve"> </w:t>
      </w:r>
      <w:r w:rsidRPr="00C1401B">
        <w:rPr>
          <w:sz w:val="16"/>
          <w:szCs w:val="16"/>
        </w:rPr>
        <w:t xml:space="preserve">  0.140      0.180    400.000      2.350    430.000    104.000      5.600     98.000     Industrial</w:t>
      </w:r>
    </w:p>
    <w:p w:rsidR="00C1401B" w:rsidRPr="00C1401B" w:rsidRDefault="00C1401B" w:rsidP="00C1401B">
      <w:pPr>
        <w:rPr>
          <w:sz w:val="16"/>
          <w:szCs w:val="16"/>
        </w:rPr>
      </w:pPr>
      <w:r w:rsidRPr="00C1401B">
        <w:rPr>
          <w:sz w:val="16"/>
          <w:szCs w:val="16"/>
        </w:rPr>
        <w:t xml:space="preserve">transportation        </w:t>
      </w:r>
      <w:r>
        <w:rPr>
          <w:sz w:val="16"/>
          <w:szCs w:val="16"/>
        </w:rPr>
        <w:t xml:space="preserve">    </w:t>
      </w:r>
      <w:r w:rsidRPr="00C1401B">
        <w:rPr>
          <w:sz w:val="16"/>
          <w:szCs w:val="16"/>
        </w:rPr>
        <w:t xml:space="preserve">0.980      0.950    </w:t>
      </w:r>
      <w:r>
        <w:rPr>
          <w:sz w:val="16"/>
          <w:szCs w:val="16"/>
        </w:rPr>
        <w:t xml:space="preserve"> </w:t>
      </w:r>
      <w:r w:rsidRPr="00C1401B">
        <w:rPr>
          <w:sz w:val="16"/>
          <w:szCs w:val="16"/>
        </w:rPr>
        <w:t xml:space="preserve">  0.120      0.180    340.000      3.900    480.000    212.000      6.300     98.000     Transportation</w:t>
      </w:r>
    </w:p>
    <w:p w:rsidR="00C1401B" w:rsidRPr="00C1401B" w:rsidRDefault="00C1401B" w:rsidP="00C1401B">
      <w:pPr>
        <w:rPr>
          <w:sz w:val="16"/>
          <w:szCs w:val="16"/>
        </w:rPr>
      </w:pPr>
      <w:r w:rsidRPr="00C1401B">
        <w:rPr>
          <w:sz w:val="16"/>
          <w:szCs w:val="16"/>
        </w:rPr>
        <w:t xml:space="preserve">institutional         </w:t>
      </w:r>
      <w:r>
        <w:rPr>
          <w:sz w:val="16"/>
          <w:szCs w:val="16"/>
        </w:rPr>
        <w:t xml:space="preserve">      </w:t>
      </w:r>
      <w:r w:rsidRPr="00C1401B">
        <w:rPr>
          <w:sz w:val="16"/>
          <w:szCs w:val="16"/>
        </w:rPr>
        <w:t xml:space="preserve">0.510      0.470     </w:t>
      </w:r>
      <w:r>
        <w:rPr>
          <w:sz w:val="16"/>
          <w:szCs w:val="16"/>
        </w:rPr>
        <w:t xml:space="preserve"> </w:t>
      </w:r>
      <w:r w:rsidRPr="00C1401B">
        <w:rPr>
          <w:sz w:val="16"/>
          <w:szCs w:val="16"/>
        </w:rPr>
        <w:t xml:space="preserve"> 0.120      0.180    340.000      3.900    480.000    212.000      6.300     98.000      Institutional</w:t>
      </w:r>
    </w:p>
    <w:p w:rsidR="001B431D" w:rsidRPr="00C1401B" w:rsidRDefault="00C1401B" w:rsidP="00C1401B">
      <w:pPr>
        <w:rPr>
          <w:sz w:val="16"/>
          <w:szCs w:val="16"/>
        </w:rPr>
      </w:pPr>
      <w:r w:rsidRPr="00C1401B">
        <w:rPr>
          <w:sz w:val="16"/>
          <w:szCs w:val="16"/>
        </w:rPr>
        <w:t xml:space="preserve">residential          </w:t>
      </w:r>
      <w:r>
        <w:rPr>
          <w:sz w:val="16"/>
          <w:szCs w:val="16"/>
        </w:rPr>
        <w:t xml:space="preserve">       </w:t>
      </w:r>
      <w:r w:rsidRPr="00C1401B">
        <w:rPr>
          <w:sz w:val="16"/>
          <w:szCs w:val="16"/>
        </w:rPr>
        <w:t xml:space="preserve"> 0.380      0.300     </w:t>
      </w:r>
      <w:r>
        <w:rPr>
          <w:sz w:val="16"/>
          <w:szCs w:val="16"/>
        </w:rPr>
        <w:t xml:space="preserve"> </w:t>
      </w:r>
      <w:r w:rsidRPr="00C1401B">
        <w:rPr>
          <w:sz w:val="16"/>
          <w:szCs w:val="16"/>
        </w:rPr>
        <w:t xml:space="preserve"> 0.240      0.180    225.000      0.750    550.000    223.000      7.200     98.000     Residential</w:t>
      </w:r>
    </w:p>
    <w:p w:rsidR="001B431D" w:rsidRPr="00C1401B" w:rsidRDefault="001B431D" w:rsidP="001B431D">
      <w:pPr>
        <w:jc w:val="both"/>
        <w:rPr>
          <w:sz w:val="16"/>
          <w:szCs w:val="16"/>
        </w:rPr>
      </w:pPr>
    </w:p>
    <w:tbl>
      <w:tblPr>
        <w:tblW w:w="0" w:type="auto"/>
        <w:tblInd w:w="630" w:type="dxa"/>
        <w:tblLayout w:type="fixed"/>
        <w:tblLook w:val="0000" w:firstRow="0" w:lastRow="0" w:firstColumn="0" w:lastColumn="0" w:noHBand="0" w:noVBand="0"/>
      </w:tblPr>
      <w:tblGrid>
        <w:gridCol w:w="2250"/>
        <w:gridCol w:w="5850"/>
      </w:tblGrid>
      <w:tr w:rsidR="001B431D" w:rsidTr="00554503">
        <w:trPr>
          <w:cantSplit/>
        </w:trPr>
        <w:tc>
          <w:tcPr>
            <w:tcW w:w="2250" w:type="dxa"/>
            <w:tcBorders>
              <w:bottom w:val="single" w:sz="6" w:space="0" w:color="auto"/>
            </w:tcBorders>
          </w:tcPr>
          <w:p w:rsidR="001B431D" w:rsidRDefault="001B431D" w:rsidP="00554503">
            <w:pPr>
              <w:pStyle w:val="Heading5"/>
              <w:spacing w:before="120"/>
              <w:rPr>
                <w:b/>
              </w:rPr>
            </w:pPr>
            <w:r>
              <w:rPr>
                <w:b/>
                <w:caps/>
              </w:rPr>
              <w:t>V</w:t>
            </w:r>
            <w:r>
              <w:rPr>
                <w:b/>
              </w:rPr>
              <w:t>ariable name</w:t>
            </w:r>
          </w:p>
        </w:tc>
        <w:tc>
          <w:tcPr>
            <w:tcW w:w="5850" w:type="dxa"/>
          </w:tcPr>
          <w:p w:rsidR="001B431D" w:rsidRDefault="001B431D" w:rsidP="00554503">
            <w:pPr>
              <w:pStyle w:val="Heading1"/>
              <w:spacing w:before="120" w:after="0"/>
              <w:jc w:val="left"/>
              <w:rPr>
                <w:b/>
              </w:rPr>
            </w:pPr>
            <w:r>
              <w:rPr>
                <w:b/>
              </w:rPr>
              <w:t>Definition</w:t>
            </w:r>
          </w:p>
        </w:tc>
      </w:tr>
      <w:tr w:rsidR="00AB2820" w:rsidTr="00554503">
        <w:trPr>
          <w:cantSplit/>
        </w:trPr>
        <w:tc>
          <w:tcPr>
            <w:tcW w:w="2250" w:type="dxa"/>
            <w:tcBorders>
              <w:bottom w:val="single" w:sz="6" w:space="0" w:color="auto"/>
            </w:tcBorders>
          </w:tcPr>
          <w:p w:rsidR="00AB2820" w:rsidRDefault="00AB2820" w:rsidP="00095041">
            <w:pPr>
              <w:pStyle w:val="Heading5"/>
              <w:spacing w:before="120"/>
              <w:rPr>
                <w:caps/>
              </w:rPr>
            </w:pPr>
            <w:r>
              <w:rPr>
                <w:caps/>
              </w:rPr>
              <w:t>title</w:t>
            </w:r>
          </w:p>
        </w:tc>
        <w:tc>
          <w:tcPr>
            <w:tcW w:w="5850" w:type="dxa"/>
          </w:tcPr>
          <w:p w:rsidR="00AB2820" w:rsidRDefault="00AB2820" w:rsidP="00AB2820">
            <w:pPr>
              <w:pStyle w:val="Heading1"/>
              <w:spacing w:before="120" w:after="0"/>
            </w:pPr>
            <w:r>
              <w:t>The first line of the file is reserved for user comments.  The comments may take up to 80 spaces. The title line is not processed by the model and may be left blank.</w:t>
            </w:r>
          </w:p>
        </w:tc>
      </w:tr>
      <w:tr w:rsidR="00AB2820" w:rsidTr="00554503">
        <w:trPr>
          <w:cantSplit/>
        </w:trPr>
        <w:tc>
          <w:tcPr>
            <w:tcW w:w="2250" w:type="dxa"/>
            <w:tcBorders>
              <w:bottom w:val="single" w:sz="6" w:space="0" w:color="auto"/>
            </w:tcBorders>
          </w:tcPr>
          <w:p w:rsidR="00AB2820" w:rsidRDefault="00AB2820" w:rsidP="00095041">
            <w:pPr>
              <w:pStyle w:val="Heading5"/>
              <w:spacing w:before="120"/>
              <w:rPr>
                <w:caps/>
              </w:rPr>
            </w:pPr>
            <w:r>
              <w:rPr>
                <w:caps/>
              </w:rPr>
              <w:t>Header</w:t>
            </w:r>
          </w:p>
        </w:tc>
        <w:tc>
          <w:tcPr>
            <w:tcW w:w="5850" w:type="dxa"/>
          </w:tcPr>
          <w:p w:rsidR="00AB2820" w:rsidRDefault="00AB2820" w:rsidP="00AB2820">
            <w:pPr>
              <w:pStyle w:val="Heading1"/>
              <w:spacing w:before="120" w:after="0"/>
            </w:pPr>
            <w:r>
              <w:t>Headings for the variables</w:t>
            </w:r>
          </w:p>
        </w:tc>
      </w:tr>
      <w:tr w:rsidR="001B431D" w:rsidRPr="00CA3F8E" w:rsidTr="00554503">
        <w:trPr>
          <w:cantSplit/>
        </w:trPr>
        <w:tc>
          <w:tcPr>
            <w:tcW w:w="2250" w:type="dxa"/>
          </w:tcPr>
          <w:p w:rsidR="001B431D" w:rsidRPr="00CA3F8E" w:rsidRDefault="001B431D" w:rsidP="00554503">
            <w:pPr>
              <w:keepNext/>
              <w:spacing w:before="120"/>
              <w:outlineLvl w:val="4"/>
              <w:rPr>
                <w:sz w:val="24"/>
              </w:rPr>
            </w:pPr>
            <w:r>
              <w:rPr>
                <w:sz w:val="24"/>
              </w:rPr>
              <w:t>URBN</w:t>
            </w:r>
            <w:r w:rsidRPr="00CA3F8E">
              <w:rPr>
                <w:sz w:val="24"/>
              </w:rPr>
              <w:t>M</w:t>
            </w:r>
          </w:p>
        </w:tc>
        <w:tc>
          <w:tcPr>
            <w:tcW w:w="5850" w:type="dxa"/>
            <w:tcBorders>
              <w:top w:val="dotted" w:sz="4" w:space="0" w:color="auto"/>
              <w:bottom w:val="dotted" w:sz="4" w:space="0" w:color="auto"/>
            </w:tcBorders>
          </w:tcPr>
          <w:p w:rsidR="001B431D" w:rsidRPr="00CA3F8E" w:rsidRDefault="001B431D" w:rsidP="00554503">
            <w:pPr>
              <w:keepNext/>
              <w:spacing w:before="120"/>
              <w:outlineLvl w:val="0"/>
              <w:rPr>
                <w:sz w:val="24"/>
              </w:rPr>
            </w:pPr>
            <w:r w:rsidRPr="00CA3F8E">
              <w:rPr>
                <w:sz w:val="24"/>
              </w:rPr>
              <w:t xml:space="preserve"> 4-character code for urban land type.</w:t>
            </w:r>
          </w:p>
          <w:p w:rsidR="001B431D" w:rsidRPr="00CA3F8E" w:rsidRDefault="001B431D" w:rsidP="00554503">
            <w:pPr>
              <w:spacing w:before="120"/>
              <w:jc w:val="both"/>
              <w:rPr>
                <w:sz w:val="24"/>
              </w:rPr>
            </w:pPr>
            <w:r w:rsidRPr="00CA3F8E">
              <w:rPr>
                <w:sz w:val="24"/>
              </w:rPr>
              <w:t>The 4-letter codes in the plant growth and urban databases are used by the GIS interfaces to link land use/land cover maps to SWAT plant types. This code is printed to the output files.</w:t>
            </w:r>
          </w:p>
          <w:p w:rsidR="001B431D" w:rsidRPr="00CA3F8E" w:rsidRDefault="001B431D" w:rsidP="00554503">
            <w:pPr>
              <w:spacing w:before="120"/>
              <w:rPr>
                <w:sz w:val="24"/>
              </w:rPr>
            </w:pPr>
            <w:r w:rsidRPr="00CA3F8E">
              <w:rPr>
                <w:sz w:val="24"/>
              </w:rPr>
              <w:t>When adding a new urban category, the four letter code for the new urban land type must be unique.</w:t>
            </w:r>
          </w:p>
          <w:p w:rsidR="001B431D" w:rsidRPr="00CA3F8E" w:rsidRDefault="001B431D" w:rsidP="00554503">
            <w:pPr>
              <w:spacing w:before="120"/>
              <w:rPr>
                <w:sz w:val="24"/>
              </w:rPr>
            </w:pPr>
            <w:r w:rsidRPr="00CA3F8E">
              <w:rPr>
                <w:sz w:val="24"/>
              </w:rPr>
              <w:t>Required.</w:t>
            </w:r>
          </w:p>
        </w:tc>
      </w:tr>
      <w:tr w:rsidR="001B431D" w:rsidRPr="00CA3F8E" w:rsidTr="00554503">
        <w:trPr>
          <w:cantSplit/>
        </w:trPr>
        <w:tc>
          <w:tcPr>
            <w:tcW w:w="2250" w:type="dxa"/>
          </w:tcPr>
          <w:p w:rsidR="001B431D" w:rsidRPr="00CA3F8E" w:rsidRDefault="001B431D" w:rsidP="00554503">
            <w:pPr>
              <w:keepNext/>
              <w:spacing w:before="120"/>
              <w:outlineLvl w:val="4"/>
              <w:rPr>
                <w:caps/>
                <w:sz w:val="24"/>
              </w:rPr>
            </w:pPr>
            <w:r w:rsidRPr="00CA3F8E">
              <w:rPr>
                <w:caps/>
                <w:sz w:val="24"/>
              </w:rPr>
              <w:t>FIMP</w:t>
            </w:r>
          </w:p>
        </w:tc>
        <w:tc>
          <w:tcPr>
            <w:tcW w:w="5850" w:type="dxa"/>
            <w:tcBorders>
              <w:top w:val="dotted" w:sz="4" w:space="0" w:color="auto"/>
              <w:bottom w:val="dotted" w:sz="4" w:space="0" w:color="auto"/>
            </w:tcBorders>
          </w:tcPr>
          <w:p w:rsidR="001B431D" w:rsidRPr="00CA3F8E" w:rsidRDefault="001B431D" w:rsidP="00554503">
            <w:pPr>
              <w:keepNext/>
              <w:spacing w:before="120"/>
              <w:jc w:val="both"/>
              <w:outlineLvl w:val="0"/>
              <w:rPr>
                <w:sz w:val="24"/>
              </w:rPr>
            </w:pPr>
            <w:r w:rsidRPr="00CA3F8E">
              <w:rPr>
                <w:sz w:val="24"/>
              </w:rPr>
              <w:t>Fraction total impervious area in urban land type. This includes directly and indirectly connected impervious areas.</w:t>
            </w:r>
          </w:p>
          <w:p w:rsidR="001B431D" w:rsidRPr="00CA3F8E" w:rsidRDefault="001B431D" w:rsidP="00554503">
            <w:pPr>
              <w:spacing w:before="120"/>
              <w:jc w:val="both"/>
              <w:rPr>
                <w:sz w:val="24"/>
              </w:rPr>
            </w:pPr>
            <w:r w:rsidRPr="00CA3F8E">
              <w:rPr>
                <w:sz w:val="24"/>
              </w:rPr>
              <w:t>Urban areas differ from rural areas in the fraction of total area that is impervious. Construction of buildings, parking lots and paved roads increases the impervious cover in a watershed and reduces infiltration. With development, the spatial flow pattern of water is altered and the hydraulic efficiency of flow is increased through artificial channels, curbing, and storm drainage and collection systems.</w:t>
            </w:r>
          </w:p>
          <w:p w:rsidR="001B431D" w:rsidRPr="00CA3F8E" w:rsidRDefault="001B431D" w:rsidP="00554503">
            <w:pPr>
              <w:spacing w:before="120"/>
              <w:jc w:val="both"/>
              <w:rPr>
                <w:sz w:val="24"/>
              </w:rPr>
            </w:pPr>
            <w:r w:rsidRPr="00CA3F8E">
              <w:rPr>
                <w:sz w:val="24"/>
              </w:rPr>
              <w:t>Required.</w:t>
            </w:r>
          </w:p>
        </w:tc>
      </w:tr>
      <w:tr w:rsidR="001B431D" w:rsidRPr="00CA3F8E" w:rsidTr="00554503">
        <w:trPr>
          <w:cantSplit/>
        </w:trPr>
        <w:tc>
          <w:tcPr>
            <w:tcW w:w="2250" w:type="dxa"/>
          </w:tcPr>
          <w:p w:rsidR="001B431D" w:rsidRPr="00CA3F8E" w:rsidRDefault="001B431D" w:rsidP="00554503">
            <w:pPr>
              <w:keepNext/>
              <w:spacing w:before="120"/>
              <w:outlineLvl w:val="4"/>
              <w:rPr>
                <w:caps/>
                <w:sz w:val="24"/>
              </w:rPr>
            </w:pPr>
            <w:r w:rsidRPr="00CA3F8E">
              <w:rPr>
                <w:caps/>
                <w:sz w:val="24"/>
              </w:rPr>
              <w:t>FCIMP</w:t>
            </w:r>
          </w:p>
        </w:tc>
        <w:tc>
          <w:tcPr>
            <w:tcW w:w="5850" w:type="dxa"/>
            <w:tcBorders>
              <w:top w:val="dotted" w:sz="4" w:space="0" w:color="auto"/>
              <w:bottom w:val="dotted" w:sz="4" w:space="0" w:color="auto"/>
            </w:tcBorders>
          </w:tcPr>
          <w:p w:rsidR="001B431D" w:rsidRPr="00CA3F8E" w:rsidRDefault="001B431D" w:rsidP="00554503">
            <w:pPr>
              <w:keepNext/>
              <w:spacing w:before="120"/>
              <w:jc w:val="both"/>
              <w:outlineLvl w:val="0"/>
              <w:rPr>
                <w:sz w:val="24"/>
              </w:rPr>
            </w:pPr>
            <w:r w:rsidRPr="00CA3F8E">
              <w:rPr>
                <w:sz w:val="24"/>
              </w:rPr>
              <w:t>Fraction directly connected impervious area in urban land type.</w:t>
            </w:r>
          </w:p>
        </w:tc>
      </w:tr>
    </w:tbl>
    <w:p w:rsidR="001B431D" w:rsidRPr="00CA3F8E" w:rsidRDefault="001B431D" w:rsidP="001B431D"/>
    <w:p w:rsidR="001B431D" w:rsidRPr="00CA3F8E" w:rsidRDefault="001B431D" w:rsidP="001B431D"/>
    <w:tbl>
      <w:tblPr>
        <w:tblW w:w="0" w:type="auto"/>
        <w:tblInd w:w="738" w:type="dxa"/>
        <w:tblLayout w:type="fixed"/>
        <w:tblLook w:val="0000" w:firstRow="0" w:lastRow="0" w:firstColumn="0" w:lastColumn="0" w:noHBand="0" w:noVBand="0"/>
      </w:tblPr>
      <w:tblGrid>
        <w:gridCol w:w="2250"/>
        <w:gridCol w:w="5850"/>
      </w:tblGrid>
      <w:tr w:rsidR="001B431D" w:rsidRPr="00CA3F8E" w:rsidTr="00554503">
        <w:trPr>
          <w:cantSplit/>
        </w:trPr>
        <w:tc>
          <w:tcPr>
            <w:tcW w:w="2250" w:type="dxa"/>
            <w:tcBorders>
              <w:bottom w:val="single" w:sz="6" w:space="0" w:color="auto"/>
            </w:tcBorders>
          </w:tcPr>
          <w:p w:rsidR="001B431D" w:rsidRPr="00CA3F8E" w:rsidRDefault="001B431D" w:rsidP="00554503">
            <w:pPr>
              <w:keepNext/>
              <w:spacing w:before="120"/>
              <w:outlineLvl w:val="4"/>
              <w:rPr>
                <w:b/>
                <w:sz w:val="24"/>
              </w:rPr>
            </w:pPr>
            <w:r w:rsidRPr="00CA3F8E">
              <w:rPr>
                <w:b/>
                <w:caps/>
                <w:sz w:val="24"/>
              </w:rPr>
              <w:lastRenderedPageBreak/>
              <w:t>V</w:t>
            </w:r>
            <w:r w:rsidRPr="00CA3F8E">
              <w:rPr>
                <w:b/>
                <w:sz w:val="24"/>
              </w:rPr>
              <w:t>ariable name</w:t>
            </w:r>
          </w:p>
        </w:tc>
        <w:tc>
          <w:tcPr>
            <w:tcW w:w="5850" w:type="dxa"/>
            <w:tcBorders>
              <w:bottom w:val="single" w:sz="6" w:space="0" w:color="auto"/>
            </w:tcBorders>
          </w:tcPr>
          <w:p w:rsidR="001B431D" w:rsidRPr="00CA3F8E" w:rsidRDefault="001B431D" w:rsidP="00554503">
            <w:pPr>
              <w:keepNext/>
              <w:spacing w:before="120"/>
              <w:outlineLvl w:val="0"/>
              <w:rPr>
                <w:b/>
                <w:sz w:val="24"/>
              </w:rPr>
            </w:pPr>
            <w:r w:rsidRPr="00CA3F8E">
              <w:rPr>
                <w:b/>
                <w:sz w:val="24"/>
              </w:rPr>
              <w:t>Definition</w:t>
            </w:r>
          </w:p>
        </w:tc>
      </w:tr>
      <w:tr w:rsidR="001B431D" w:rsidRPr="00CA3F8E" w:rsidTr="00554503">
        <w:trPr>
          <w:cantSplit/>
        </w:trPr>
        <w:tc>
          <w:tcPr>
            <w:tcW w:w="2250" w:type="dxa"/>
          </w:tcPr>
          <w:p w:rsidR="001B431D" w:rsidRPr="00CA3F8E" w:rsidRDefault="001B431D" w:rsidP="00554503">
            <w:pPr>
              <w:keepNext/>
              <w:spacing w:before="120"/>
              <w:outlineLvl w:val="4"/>
              <w:rPr>
                <w:sz w:val="24"/>
              </w:rPr>
            </w:pPr>
            <w:r w:rsidRPr="00CA3F8E">
              <w:rPr>
                <w:caps/>
                <w:sz w:val="24"/>
              </w:rPr>
              <w:t>FCIMP,</w:t>
            </w:r>
            <w:r w:rsidRPr="00CA3F8E">
              <w:rPr>
                <w:sz w:val="24"/>
              </w:rPr>
              <w:t xml:space="preserve"> cont.</w:t>
            </w:r>
          </w:p>
        </w:tc>
        <w:tc>
          <w:tcPr>
            <w:tcW w:w="5850" w:type="dxa"/>
            <w:tcBorders>
              <w:top w:val="dotted" w:sz="4" w:space="0" w:color="auto"/>
              <w:bottom w:val="dotted" w:sz="4" w:space="0" w:color="auto"/>
            </w:tcBorders>
          </w:tcPr>
          <w:p w:rsidR="001B431D" w:rsidRPr="00CA3F8E" w:rsidRDefault="001B431D" w:rsidP="00554503">
            <w:pPr>
              <w:keepNext/>
              <w:spacing w:before="120"/>
              <w:outlineLvl w:val="0"/>
              <w:rPr>
                <w:sz w:val="24"/>
              </w:rPr>
            </w:pPr>
            <w:r w:rsidRPr="00CA3F8E">
              <w:rPr>
                <w:sz w:val="24"/>
              </w:rPr>
              <w:t>Impervious areas can be differentiated into two groups—the area that is hydraulically connected to the drainage system and the area that is not directly connected. As an example, assume there is a house surrounded by a yard where runoff from the roof flows into the yard and is able to infiltrate into the soil. The rooftop is impervious but it is not hydraulically connected to the drainage system. In contrast, a parking lot whose runoff enters a storm water drain is hydraulically connected.</w:t>
            </w:r>
          </w:p>
          <w:p w:rsidR="001B431D" w:rsidRPr="00CA3F8E" w:rsidRDefault="001B431D" w:rsidP="00554503">
            <w:pPr>
              <w:keepNext/>
              <w:spacing w:before="120"/>
              <w:outlineLvl w:val="0"/>
              <w:rPr>
                <w:sz w:val="24"/>
              </w:rPr>
            </w:pPr>
            <w:r w:rsidRPr="00CA3F8E">
              <w:rPr>
                <w:sz w:val="24"/>
              </w:rPr>
              <w:t>When modeling urban areas the connectedness of the drainage system must be quantified. The best methods for determining the fraction total and directly connected impervious areas is to conduct a field survey or analyze aerial photographs.</w:t>
            </w:r>
          </w:p>
          <w:p w:rsidR="001B431D" w:rsidRPr="00CA3F8E" w:rsidRDefault="001B431D" w:rsidP="00554503">
            <w:pPr>
              <w:keepNext/>
              <w:spacing w:before="120"/>
              <w:outlineLvl w:val="0"/>
              <w:rPr>
                <w:sz w:val="24"/>
              </w:rPr>
            </w:pPr>
            <w:r w:rsidRPr="00CA3F8E">
              <w:rPr>
                <w:sz w:val="24"/>
              </w:rPr>
              <w:t>Required.</w:t>
            </w:r>
          </w:p>
        </w:tc>
      </w:tr>
      <w:tr w:rsidR="001B431D" w:rsidRPr="00CA3F8E" w:rsidTr="00554503">
        <w:trPr>
          <w:cantSplit/>
        </w:trPr>
        <w:tc>
          <w:tcPr>
            <w:tcW w:w="2250" w:type="dxa"/>
          </w:tcPr>
          <w:p w:rsidR="001B431D" w:rsidRPr="00CA3F8E" w:rsidRDefault="001B431D" w:rsidP="00554503">
            <w:pPr>
              <w:keepNext/>
              <w:spacing w:before="120"/>
              <w:outlineLvl w:val="4"/>
              <w:rPr>
                <w:caps/>
                <w:sz w:val="24"/>
              </w:rPr>
            </w:pPr>
            <w:r w:rsidRPr="00CA3F8E">
              <w:rPr>
                <w:caps/>
                <w:sz w:val="24"/>
              </w:rPr>
              <w:t>CURBDEN</w:t>
            </w:r>
          </w:p>
        </w:tc>
        <w:tc>
          <w:tcPr>
            <w:tcW w:w="5850" w:type="dxa"/>
            <w:tcBorders>
              <w:top w:val="dotted" w:sz="4" w:space="0" w:color="auto"/>
              <w:bottom w:val="dotted" w:sz="4" w:space="0" w:color="auto"/>
            </w:tcBorders>
          </w:tcPr>
          <w:p w:rsidR="001B431D" w:rsidRPr="00CA3F8E" w:rsidRDefault="001B431D" w:rsidP="00554503">
            <w:pPr>
              <w:keepNext/>
              <w:spacing w:before="120"/>
              <w:outlineLvl w:val="0"/>
              <w:rPr>
                <w:sz w:val="24"/>
              </w:rPr>
            </w:pPr>
            <w:r w:rsidRPr="00CA3F8E">
              <w:rPr>
                <w:sz w:val="24"/>
              </w:rPr>
              <w:t>Curb length density in urban land type (km/ha).</w:t>
            </w:r>
          </w:p>
          <w:p w:rsidR="001B431D" w:rsidRPr="00CA3F8E" w:rsidRDefault="001B431D" w:rsidP="00554503">
            <w:pPr>
              <w:keepNext/>
              <w:spacing w:before="120"/>
              <w:jc w:val="both"/>
              <w:outlineLvl w:val="1"/>
              <w:rPr>
                <w:sz w:val="24"/>
              </w:rPr>
            </w:pPr>
            <w:r w:rsidRPr="00CA3F8E">
              <w:rPr>
                <w:sz w:val="24"/>
              </w:rPr>
              <w:t>Curb length may be measured directly by scaling the total length of streets off of maps and multiplying by two. To calculate the density, the curb length is divided by the area represented by the map.</w:t>
            </w:r>
          </w:p>
          <w:p w:rsidR="001B431D" w:rsidRPr="00CA3F8E" w:rsidRDefault="001B431D" w:rsidP="00554503">
            <w:pPr>
              <w:keepNext/>
              <w:spacing w:before="120"/>
              <w:jc w:val="both"/>
              <w:outlineLvl w:val="1"/>
              <w:rPr>
                <w:sz w:val="24"/>
              </w:rPr>
            </w:pPr>
            <w:r w:rsidRPr="00CA3F8E">
              <w:rPr>
                <w:sz w:val="24"/>
              </w:rPr>
              <w:t>Required.</w:t>
            </w:r>
          </w:p>
        </w:tc>
      </w:tr>
      <w:tr w:rsidR="001B431D" w:rsidRPr="00CA3F8E" w:rsidTr="00554503">
        <w:trPr>
          <w:cantSplit/>
        </w:trPr>
        <w:tc>
          <w:tcPr>
            <w:tcW w:w="2250" w:type="dxa"/>
          </w:tcPr>
          <w:p w:rsidR="001B431D" w:rsidRPr="00CA3F8E" w:rsidRDefault="001B431D" w:rsidP="00554503">
            <w:pPr>
              <w:keepNext/>
              <w:spacing w:before="120"/>
              <w:outlineLvl w:val="4"/>
              <w:rPr>
                <w:caps/>
                <w:sz w:val="24"/>
              </w:rPr>
            </w:pPr>
            <w:r w:rsidRPr="00CA3F8E">
              <w:rPr>
                <w:caps/>
                <w:sz w:val="24"/>
              </w:rPr>
              <w:t>URBCOEF</w:t>
            </w:r>
          </w:p>
        </w:tc>
        <w:tc>
          <w:tcPr>
            <w:tcW w:w="5850" w:type="dxa"/>
            <w:tcBorders>
              <w:top w:val="dotted" w:sz="4" w:space="0" w:color="auto"/>
              <w:bottom w:val="dotted" w:sz="4" w:space="0" w:color="auto"/>
            </w:tcBorders>
          </w:tcPr>
          <w:p w:rsidR="001B431D" w:rsidRPr="00CA3F8E" w:rsidRDefault="001B431D" w:rsidP="00554503">
            <w:pPr>
              <w:keepNext/>
              <w:spacing w:before="120"/>
              <w:jc w:val="both"/>
              <w:outlineLvl w:val="0"/>
              <w:rPr>
                <w:sz w:val="24"/>
              </w:rPr>
            </w:pPr>
            <w:r w:rsidRPr="00CA3F8E">
              <w:rPr>
                <w:sz w:val="24"/>
              </w:rPr>
              <w:t>Wash-off coefficient for removal of constituents from impervious area (mm</w:t>
            </w:r>
            <w:r w:rsidRPr="00CA3F8E">
              <w:rPr>
                <w:sz w:val="24"/>
                <w:vertAlign w:val="superscript"/>
              </w:rPr>
              <w:t>-1</w:t>
            </w:r>
            <w:r w:rsidRPr="00CA3F8E">
              <w:rPr>
                <w:sz w:val="24"/>
              </w:rPr>
              <w:t>).</w:t>
            </w:r>
          </w:p>
          <w:p w:rsidR="001B431D" w:rsidRPr="00CA3F8E" w:rsidRDefault="001B431D" w:rsidP="00554503">
            <w:pPr>
              <w:spacing w:before="120"/>
              <w:jc w:val="both"/>
              <w:rPr>
                <w:sz w:val="24"/>
              </w:rPr>
            </w:pPr>
            <w:r w:rsidRPr="00CA3F8E">
              <w:rPr>
                <w:sz w:val="24"/>
              </w:rPr>
              <w:t xml:space="preserve">Wash off is the process of erosion or solution of constituents from an impervious surface during a runoff event. The original default value for </w:t>
            </w:r>
            <w:r w:rsidRPr="00CA3F8E">
              <w:rPr>
                <w:i/>
                <w:sz w:val="24"/>
              </w:rPr>
              <w:t>urb</w:t>
            </w:r>
            <w:r w:rsidRPr="00CA3F8E">
              <w:rPr>
                <w:i/>
                <w:sz w:val="24"/>
                <w:vertAlign w:val="subscript"/>
              </w:rPr>
              <w:t>coef</w:t>
            </w:r>
            <w:r w:rsidRPr="00CA3F8E">
              <w:rPr>
                <w:sz w:val="24"/>
              </w:rPr>
              <w:t xml:space="preserve"> was calculated as 0.18 mm</w:t>
            </w:r>
            <w:r w:rsidRPr="00CA3F8E">
              <w:rPr>
                <w:sz w:val="24"/>
                <w:vertAlign w:val="superscript"/>
              </w:rPr>
              <w:t>-1</w:t>
            </w:r>
            <w:r w:rsidRPr="00CA3F8E">
              <w:rPr>
                <w:sz w:val="24"/>
              </w:rPr>
              <w:t xml:space="preserve"> by assuming that 13 mm of total runoff in one hour would wash off 90% of the initial surface load (Huber and Heaney, 1982). Using sediment transport theory, Sonnen (1980) estimated values for the wash-off coefficient ranging from 0.002-0.26 mm</w:t>
            </w:r>
            <w:r w:rsidRPr="00CA3F8E">
              <w:rPr>
                <w:sz w:val="24"/>
                <w:vertAlign w:val="superscript"/>
              </w:rPr>
              <w:t>-1</w:t>
            </w:r>
            <w:r w:rsidRPr="00CA3F8E">
              <w:rPr>
                <w:sz w:val="24"/>
              </w:rPr>
              <w:t>. Huber and Dickinson (1988) noted that values between 0.039 and 0.390 mm</w:t>
            </w:r>
            <w:r w:rsidRPr="00CA3F8E">
              <w:rPr>
                <w:sz w:val="24"/>
                <w:vertAlign w:val="superscript"/>
              </w:rPr>
              <w:t>-1</w:t>
            </w:r>
            <w:r w:rsidRPr="00CA3F8E">
              <w:rPr>
                <w:sz w:val="24"/>
              </w:rPr>
              <w:t xml:space="preserve"> for the wash-off coefficient give sediment concentrations in the range of most observed values. This variable is used to calibrate the model to observed data.</w:t>
            </w:r>
          </w:p>
          <w:p w:rsidR="001B431D" w:rsidRPr="00CA3F8E" w:rsidRDefault="001B431D" w:rsidP="00554503">
            <w:pPr>
              <w:spacing w:before="120"/>
              <w:jc w:val="both"/>
              <w:rPr>
                <w:sz w:val="24"/>
              </w:rPr>
            </w:pPr>
            <w:r w:rsidRPr="00CA3F8E">
              <w:rPr>
                <w:sz w:val="24"/>
              </w:rPr>
              <w:t xml:space="preserve">Required. </w:t>
            </w:r>
          </w:p>
        </w:tc>
      </w:tr>
      <w:tr w:rsidR="001B431D" w:rsidRPr="00CA3F8E" w:rsidTr="00554503">
        <w:trPr>
          <w:cantSplit/>
        </w:trPr>
        <w:tc>
          <w:tcPr>
            <w:tcW w:w="2250" w:type="dxa"/>
          </w:tcPr>
          <w:p w:rsidR="001B431D" w:rsidRPr="00CA3F8E" w:rsidRDefault="001B431D" w:rsidP="00554503">
            <w:pPr>
              <w:keepNext/>
              <w:spacing w:before="120"/>
              <w:outlineLvl w:val="4"/>
              <w:rPr>
                <w:caps/>
                <w:sz w:val="24"/>
              </w:rPr>
            </w:pPr>
            <w:r w:rsidRPr="00CA3F8E">
              <w:rPr>
                <w:caps/>
                <w:sz w:val="24"/>
              </w:rPr>
              <w:t>DIRTMX</w:t>
            </w:r>
          </w:p>
        </w:tc>
        <w:tc>
          <w:tcPr>
            <w:tcW w:w="5850" w:type="dxa"/>
            <w:tcBorders>
              <w:top w:val="dotted" w:sz="4" w:space="0" w:color="auto"/>
              <w:bottom w:val="dotted" w:sz="4" w:space="0" w:color="auto"/>
            </w:tcBorders>
          </w:tcPr>
          <w:p w:rsidR="001B431D" w:rsidRPr="00CA3F8E" w:rsidRDefault="001B431D" w:rsidP="00554503">
            <w:pPr>
              <w:keepNext/>
              <w:spacing w:before="120"/>
              <w:jc w:val="both"/>
              <w:outlineLvl w:val="0"/>
              <w:rPr>
                <w:sz w:val="24"/>
              </w:rPr>
            </w:pPr>
            <w:r w:rsidRPr="00CA3F8E">
              <w:rPr>
                <w:sz w:val="24"/>
              </w:rPr>
              <w:t>Maximum amount of solids allowed to build up on impervious areas (kg/curb km).</w:t>
            </w:r>
          </w:p>
          <w:p w:rsidR="001B431D" w:rsidRPr="00CA3F8E" w:rsidRDefault="001B431D" w:rsidP="00554503">
            <w:pPr>
              <w:keepNext/>
              <w:spacing w:before="120"/>
              <w:jc w:val="both"/>
              <w:outlineLvl w:val="0"/>
              <w:rPr>
                <w:sz w:val="24"/>
              </w:rPr>
            </w:pPr>
            <w:r w:rsidRPr="00CA3F8E">
              <w:rPr>
                <w:sz w:val="24"/>
              </w:rPr>
              <w:t>Required.</w:t>
            </w:r>
          </w:p>
        </w:tc>
      </w:tr>
    </w:tbl>
    <w:p w:rsidR="001B431D" w:rsidRPr="00CA3F8E" w:rsidRDefault="001B431D" w:rsidP="001B431D"/>
    <w:tbl>
      <w:tblPr>
        <w:tblW w:w="0" w:type="auto"/>
        <w:tblInd w:w="738" w:type="dxa"/>
        <w:tblLayout w:type="fixed"/>
        <w:tblLook w:val="0000" w:firstRow="0" w:lastRow="0" w:firstColumn="0" w:lastColumn="0" w:noHBand="0" w:noVBand="0"/>
      </w:tblPr>
      <w:tblGrid>
        <w:gridCol w:w="2250"/>
        <w:gridCol w:w="5850"/>
      </w:tblGrid>
      <w:tr w:rsidR="001B431D" w:rsidRPr="00CA3F8E" w:rsidTr="00554503">
        <w:trPr>
          <w:cantSplit/>
        </w:trPr>
        <w:tc>
          <w:tcPr>
            <w:tcW w:w="2250" w:type="dxa"/>
            <w:tcBorders>
              <w:bottom w:val="single" w:sz="6" w:space="0" w:color="auto"/>
            </w:tcBorders>
          </w:tcPr>
          <w:p w:rsidR="001B431D" w:rsidRPr="00CA3F8E" w:rsidRDefault="001B431D" w:rsidP="00554503">
            <w:pPr>
              <w:keepNext/>
              <w:spacing w:before="120"/>
              <w:outlineLvl w:val="4"/>
              <w:rPr>
                <w:b/>
                <w:sz w:val="24"/>
              </w:rPr>
            </w:pPr>
            <w:r w:rsidRPr="00CA3F8E">
              <w:rPr>
                <w:b/>
                <w:caps/>
                <w:sz w:val="24"/>
              </w:rPr>
              <w:lastRenderedPageBreak/>
              <w:t>V</w:t>
            </w:r>
            <w:r w:rsidRPr="00CA3F8E">
              <w:rPr>
                <w:b/>
                <w:sz w:val="24"/>
              </w:rPr>
              <w:t>ariable name</w:t>
            </w:r>
          </w:p>
        </w:tc>
        <w:tc>
          <w:tcPr>
            <w:tcW w:w="5850" w:type="dxa"/>
            <w:tcBorders>
              <w:bottom w:val="single" w:sz="6" w:space="0" w:color="auto"/>
            </w:tcBorders>
          </w:tcPr>
          <w:p w:rsidR="001B431D" w:rsidRPr="00CA3F8E" w:rsidRDefault="001B431D" w:rsidP="00554503">
            <w:pPr>
              <w:keepNext/>
              <w:spacing w:before="120"/>
              <w:outlineLvl w:val="0"/>
              <w:rPr>
                <w:b/>
                <w:sz w:val="24"/>
              </w:rPr>
            </w:pPr>
            <w:r w:rsidRPr="00CA3F8E">
              <w:rPr>
                <w:b/>
                <w:sz w:val="24"/>
              </w:rPr>
              <w:t>Definition</w:t>
            </w:r>
          </w:p>
        </w:tc>
      </w:tr>
      <w:tr w:rsidR="001B431D" w:rsidRPr="00CA3F8E" w:rsidTr="00554503">
        <w:trPr>
          <w:cantSplit/>
        </w:trPr>
        <w:tc>
          <w:tcPr>
            <w:tcW w:w="2250" w:type="dxa"/>
          </w:tcPr>
          <w:p w:rsidR="001B431D" w:rsidRPr="00CA3F8E" w:rsidRDefault="001B431D" w:rsidP="00554503">
            <w:pPr>
              <w:keepNext/>
              <w:spacing w:before="120"/>
              <w:outlineLvl w:val="4"/>
              <w:rPr>
                <w:caps/>
                <w:sz w:val="24"/>
              </w:rPr>
            </w:pPr>
            <w:r w:rsidRPr="00CA3F8E">
              <w:rPr>
                <w:caps/>
                <w:sz w:val="24"/>
              </w:rPr>
              <w:t>THALF</w:t>
            </w:r>
          </w:p>
        </w:tc>
        <w:tc>
          <w:tcPr>
            <w:tcW w:w="5850" w:type="dxa"/>
            <w:tcBorders>
              <w:top w:val="dotted" w:sz="4" w:space="0" w:color="auto"/>
              <w:bottom w:val="dotted" w:sz="4" w:space="0" w:color="auto"/>
            </w:tcBorders>
          </w:tcPr>
          <w:p w:rsidR="001B431D" w:rsidRPr="00CA3F8E" w:rsidRDefault="001B431D" w:rsidP="00554503">
            <w:pPr>
              <w:keepNext/>
              <w:spacing w:before="120"/>
              <w:jc w:val="both"/>
              <w:outlineLvl w:val="0"/>
              <w:rPr>
                <w:sz w:val="24"/>
              </w:rPr>
            </w:pPr>
            <w:r w:rsidRPr="00CA3F8E">
              <w:rPr>
                <w:sz w:val="24"/>
              </w:rPr>
              <w:t>Number of days for amount of solids on impervious areas to build up from 0 kg/curb km to half the maximum allowed, i.e. 1/2 DIRTMX (days).</w:t>
            </w:r>
          </w:p>
          <w:p w:rsidR="001B431D" w:rsidRPr="00CA3F8E" w:rsidRDefault="001B431D" w:rsidP="00554503">
            <w:pPr>
              <w:keepNext/>
              <w:spacing w:before="120"/>
              <w:jc w:val="both"/>
              <w:outlineLvl w:val="0"/>
              <w:rPr>
                <w:sz w:val="24"/>
              </w:rPr>
            </w:pPr>
            <w:r w:rsidRPr="00CA3F8E">
              <w:rPr>
                <w:sz w:val="24"/>
              </w:rPr>
              <w:t>Required.</w:t>
            </w:r>
          </w:p>
        </w:tc>
      </w:tr>
      <w:tr w:rsidR="001B431D" w:rsidRPr="00CA3F8E" w:rsidTr="00554503">
        <w:trPr>
          <w:cantSplit/>
        </w:trPr>
        <w:tc>
          <w:tcPr>
            <w:tcW w:w="2250" w:type="dxa"/>
          </w:tcPr>
          <w:p w:rsidR="001B431D" w:rsidRPr="00CA3F8E" w:rsidRDefault="001B431D" w:rsidP="00554503">
            <w:pPr>
              <w:keepNext/>
              <w:spacing w:before="120"/>
              <w:outlineLvl w:val="4"/>
              <w:rPr>
                <w:caps/>
                <w:sz w:val="24"/>
              </w:rPr>
            </w:pPr>
            <w:r w:rsidRPr="00CA3F8E">
              <w:rPr>
                <w:caps/>
                <w:sz w:val="24"/>
              </w:rPr>
              <w:t>TNCONC</w:t>
            </w:r>
          </w:p>
        </w:tc>
        <w:tc>
          <w:tcPr>
            <w:tcW w:w="5850" w:type="dxa"/>
            <w:tcBorders>
              <w:top w:val="dotted" w:sz="4" w:space="0" w:color="auto"/>
              <w:bottom w:val="dotted" w:sz="4" w:space="0" w:color="auto"/>
            </w:tcBorders>
          </w:tcPr>
          <w:p w:rsidR="001B431D" w:rsidRPr="00CA3F8E" w:rsidRDefault="001B431D" w:rsidP="00554503">
            <w:pPr>
              <w:keepNext/>
              <w:spacing w:before="120"/>
              <w:jc w:val="both"/>
              <w:outlineLvl w:val="0"/>
              <w:rPr>
                <w:sz w:val="24"/>
              </w:rPr>
            </w:pPr>
            <w:r w:rsidRPr="00CA3F8E">
              <w:rPr>
                <w:sz w:val="24"/>
              </w:rPr>
              <w:t>Concentration of total nitrogen in suspended solid load from impervious areas (mg N/kg sed).</w:t>
            </w:r>
          </w:p>
          <w:p w:rsidR="001B431D" w:rsidRPr="00CA3F8E" w:rsidRDefault="001B431D" w:rsidP="00554503">
            <w:pPr>
              <w:keepNext/>
              <w:spacing w:before="120"/>
              <w:jc w:val="both"/>
              <w:outlineLvl w:val="0"/>
              <w:rPr>
                <w:sz w:val="24"/>
              </w:rPr>
            </w:pPr>
            <w:r w:rsidRPr="00CA3F8E">
              <w:rPr>
                <w:sz w:val="24"/>
              </w:rPr>
              <w:t>Required.</w:t>
            </w:r>
          </w:p>
        </w:tc>
      </w:tr>
      <w:tr w:rsidR="001B431D" w:rsidRPr="00CA3F8E" w:rsidTr="00554503">
        <w:trPr>
          <w:cantSplit/>
        </w:trPr>
        <w:tc>
          <w:tcPr>
            <w:tcW w:w="2250" w:type="dxa"/>
          </w:tcPr>
          <w:p w:rsidR="001B431D" w:rsidRPr="00CA3F8E" w:rsidRDefault="001B431D" w:rsidP="00554503">
            <w:pPr>
              <w:keepNext/>
              <w:spacing w:before="120"/>
              <w:outlineLvl w:val="4"/>
              <w:rPr>
                <w:caps/>
                <w:sz w:val="24"/>
              </w:rPr>
            </w:pPr>
            <w:r w:rsidRPr="00CA3F8E">
              <w:rPr>
                <w:caps/>
                <w:sz w:val="24"/>
              </w:rPr>
              <w:t>TPCONC</w:t>
            </w:r>
          </w:p>
        </w:tc>
        <w:tc>
          <w:tcPr>
            <w:tcW w:w="5850" w:type="dxa"/>
            <w:tcBorders>
              <w:top w:val="dotted" w:sz="4" w:space="0" w:color="auto"/>
              <w:bottom w:val="dotted" w:sz="4" w:space="0" w:color="auto"/>
            </w:tcBorders>
          </w:tcPr>
          <w:p w:rsidR="001B431D" w:rsidRPr="00CA3F8E" w:rsidRDefault="001B431D" w:rsidP="00554503">
            <w:pPr>
              <w:keepNext/>
              <w:spacing w:before="120"/>
              <w:jc w:val="both"/>
              <w:outlineLvl w:val="0"/>
              <w:rPr>
                <w:sz w:val="24"/>
              </w:rPr>
            </w:pPr>
            <w:r w:rsidRPr="00CA3F8E">
              <w:rPr>
                <w:sz w:val="24"/>
              </w:rPr>
              <w:t>Concentration of total phosphorus in suspended solid load from impervious areas (mg P/kg sed).</w:t>
            </w:r>
          </w:p>
          <w:p w:rsidR="001B431D" w:rsidRPr="00CA3F8E" w:rsidRDefault="001B431D" w:rsidP="00554503">
            <w:pPr>
              <w:keepNext/>
              <w:spacing w:before="120"/>
              <w:jc w:val="both"/>
              <w:outlineLvl w:val="0"/>
              <w:rPr>
                <w:sz w:val="24"/>
              </w:rPr>
            </w:pPr>
            <w:r w:rsidRPr="00CA3F8E">
              <w:rPr>
                <w:sz w:val="24"/>
              </w:rPr>
              <w:t>Required.</w:t>
            </w:r>
          </w:p>
        </w:tc>
      </w:tr>
      <w:tr w:rsidR="001B431D" w:rsidRPr="00CA3F8E" w:rsidTr="00554503">
        <w:trPr>
          <w:cantSplit/>
        </w:trPr>
        <w:tc>
          <w:tcPr>
            <w:tcW w:w="2250" w:type="dxa"/>
          </w:tcPr>
          <w:p w:rsidR="001B431D" w:rsidRPr="00CA3F8E" w:rsidRDefault="001B431D" w:rsidP="00554503">
            <w:pPr>
              <w:keepNext/>
              <w:spacing w:before="120"/>
              <w:outlineLvl w:val="4"/>
              <w:rPr>
                <w:caps/>
                <w:sz w:val="24"/>
              </w:rPr>
            </w:pPr>
            <w:r w:rsidRPr="00CA3F8E">
              <w:rPr>
                <w:caps/>
                <w:sz w:val="24"/>
              </w:rPr>
              <w:t>TNO3CONC</w:t>
            </w:r>
          </w:p>
        </w:tc>
        <w:tc>
          <w:tcPr>
            <w:tcW w:w="5850" w:type="dxa"/>
            <w:tcBorders>
              <w:top w:val="dotted" w:sz="4" w:space="0" w:color="auto"/>
              <w:bottom w:val="dotted" w:sz="4" w:space="0" w:color="auto"/>
            </w:tcBorders>
          </w:tcPr>
          <w:p w:rsidR="001B431D" w:rsidRPr="00CA3F8E" w:rsidRDefault="001B431D" w:rsidP="00554503">
            <w:pPr>
              <w:keepNext/>
              <w:spacing w:before="120"/>
              <w:jc w:val="both"/>
              <w:outlineLvl w:val="0"/>
              <w:rPr>
                <w:sz w:val="24"/>
              </w:rPr>
            </w:pPr>
            <w:r w:rsidRPr="00CA3F8E">
              <w:rPr>
                <w:sz w:val="24"/>
              </w:rPr>
              <w:t>Concentration of nitrate in suspended solid load from impervious areas (mg NO</w:t>
            </w:r>
            <w:r w:rsidRPr="00CA3F8E">
              <w:rPr>
                <w:sz w:val="24"/>
                <w:vertAlign w:val="subscript"/>
              </w:rPr>
              <w:t>3</w:t>
            </w:r>
            <w:r w:rsidRPr="00CA3F8E">
              <w:rPr>
                <w:sz w:val="24"/>
              </w:rPr>
              <w:t>-N/kg sed).</w:t>
            </w:r>
          </w:p>
          <w:p w:rsidR="001B431D" w:rsidRPr="00CA3F8E" w:rsidRDefault="001B431D" w:rsidP="00554503">
            <w:pPr>
              <w:keepNext/>
              <w:spacing w:before="120"/>
              <w:jc w:val="both"/>
              <w:outlineLvl w:val="0"/>
              <w:rPr>
                <w:sz w:val="24"/>
              </w:rPr>
            </w:pPr>
            <w:r w:rsidRPr="00CA3F8E">
              <w:rPr>
                <w:sz w:val="24"/>
              </w:rPr>
              <w:t>Required.</w:t>
            </w:r>
          </w:p>
        </w:tc>
      </w:tr>
      <w:tr w:rsidR="001B431D" w:rsidRPr="00CA3F8E" w:rsidTr="00554503">
        <w:trPr>
          <w:cantSplit/>
        </w:trPr>
        <w:tc>
          <w:tcPr>
            <w:tcW w:w="2250" w:type="dxa"/>
          </w:tcPr>
          <w:p w:rsidR="001B431D" w:rsidRPr="00CA3F8E" w:rsidRDefault="001B431D" w:rsidP="00554503">
            <w:pPr>
              <w:keepNext/>
              <w:spacing w:before="120"/>
              <w:outlineLvl w:val="4"/>
              <w:rPr>
                <w:caps/>
                <w:sz w:val="24"/>
              </w:rPr>
            </w:pPr>
            <w:r w:rsidRPr="00CA3F8E">
              <w:rPr>
                <w:caps/>
                <w:sz w:val="24"/>
              </w:rPr>
              <w:t>URBCN2</w:t>
            </w:r>
          </w:p>
        </w:tc>
        <w:tc>
          <w:tcPr>
            <w:tcW w:w="5850" w:type="dxa"/>
            <w:tcBorders>
              <w:top w:val="dotted" w:sz="4" w:space="0" w:color="auto"/>
              <w:bottom w:val="dotted" w:sz="4" w:space="0" w:color="auto"/>
            </w:tcBorders>
          </w:tcPr>
          <w:p w:rsidR="001B431D" w:rsidRPr="00CA3F8E" w:rsidRDefault="001B431D" w:rsidP="00554503">
            <w:pPr>
              <w:keepNext/>
              <w:spacing w:before="120"/>
              <w:jc w:val="both"/>
              <w:outlineLvl w:val="0"/>
              <w:rPr>
                <w:sz w:val="24"/>
              </w:rPr>
            </w:pPr>
            <w:r w:rsidRPr="00CA3F8E">
              <w:rPr>
                <w:sz w:val="24"/>
              </w:rPr>
              <w:t>Curve number for moisture condition II in impervious areas of urban land type.</w:t>
            </w:r>
          </w:p>
          <w:p w:rsidR="001B431D" w:rsidRPr="00CA3F8E" w:rsidRDefault="001B431D" w:rsidP="00554503">
            <w:pPr>
              <w:keepNext/>
              <w:spacing w:before="120"/>
              <w:jc w:val="both"/>
              <w:outlineLvl w:val="0"/>
              <w:rPr>
                <w:sz w:val="24"/>
              </w:rPr>
            </w:pPr>
            <w:r w:rsidRPr="00CA3F8E">
              <w:rPr>
                <w:sz w:val="24"/>
              </w:rPr>
              <w:t>Required.</w:t>
            </w:r>
          </w:p>
        </w:tc>
      </w:tr>
    </w:tbl>
    <w:p w:rsidR="001B431D" w:rsidRPr="00CA3F8E" w:rsidRDefault="001B431D" w:rsidP="001B431D"/>
    <w:p w:rsidR="001B431D" w:rsidRDefault="001B431D" w:rsidP="001B431D">
      <w:pPr>
        <w:rPr>
          <w:sz w:val="24"/>
        </w:rPr>
      </w:pPr>
    </w:p>
    <w:p w:rsidR="001B431D" w:rsidRDefault="001B431D" w:rsidP="001B431D">
      <w:pPr>
        <w:tabs>
          <w:tab w:val="center" w:pos="4680"/>
        </w:tabs>
        <w:jc w:val="both"/>
        <w:rPr>
          <w:b/>
          <w:smallCaps/>
          <w:sz w:val="28"/>
          <w:szCs w:val="28"/>
          <w:u w:val="single"/>
        </w:rPr>
      </w:pPr>
      <w:r>
        <w:rPr>
          <w:b/>
          <w:smallCaps/>
          <w:sz w:val="28"/>
          <w:szCs w:val="28"/>
          <w:u w:val="single"/>
        </w:rPr>
        <w:t>septic.sep</w:t>
      </w:r>
    </w:p>
    <w:p w:rsidR="001B431D" w:rsidRDefault="001B431D" w:rsidP="001B431D">
      <w:pPr>
        <w:jc w:val="both"/>
        <w:rPr>
          <w:sz w:val="24"/>
        </w:rPr>
      </w:pPr>
      <w:r w:rsidRPr="00DC6F5B">
        <w:rPr>
          <w:rFonts w:eastAsia="Batang" w:hint="eastAsia"/>
          <w:sz w:val="24"/>
          <w:lang w:eastAsia="ko-KR"/>
        </w:rPr>
        <w:t xml:space="preserve">Information of water quality </w:t>
      </w:r>
      <w:r w:rsidRPr="00DC6F5B">
        <w:rPr>
          <w:rFonts w:eastAsia="Batang"/>
          <w:sz w:val="24"/>
          <w:lang w:eastAsia="ko-KR"/>
        </w:rPr>
        <w:t xml:space="preserve">or effluent characteristics </w:t>
      </w:r>
      <w:r w:rsidRPr="00DC6F5B">
        <w:rPr>
          <w:rFonts w:eastAsia="Batang" w:hint="eastAsia"/>
          <w:sz w:val="24"/>
          <w:lang w:eastAsia="ko-KR"/>
        </w:rPr>
        <w:t xml:space="preserve">required to simulate </w:t>
      </w:r>
      <w:r w:rsidRPr="00DC6F5B">
        <w:rPr>
          <w:rFonts w:eastAsia="Batang"/>
          <w:sz w:val="24"/>
          <w:lang w:eastAsia="ko-KR"/>
        </w:rPr>
        <w:t xml:space="preserve">different types of </w:t>
      </w:r>
      <w:r w:rsidRPr="00DC6F5B">
        <w:rPr>
          <w:rFonts w:eastAsia="Batang" w:hint="eastAsia"/>
          <w:sz w:val="24"/>
          <w:lang w:eastAsia="ko-KR"/>
        </w:rPr>
        <w:t>Onsite Wastewater Systems (</w:t>
      </w:r>
      <w:r w:rsidRPr="00DC6F5B">
        <w:rPr>
          <w:rFonts w:eastAsia="Batang"/>
          <w:sz w:val="24"/>
        </w:rPr>
        <w:t>OWSs</w:t>
      </w:r>
      <w:r w:rsidRPr="00DC6F5B">
        <w:rPr>
          <w:rFonts w:eastAsia="Batang" w:hint="eastAsia"/>
          <w:sz w:val="24"/>
          <w:lang w:eastAsia="ko-KR"/>
        </w:rPr>
        <w:t>)</w:t>
      </w:r>
      <w:r w:rsidRPr="00DC6F5B">
        <w:rPr>
          <w:rFonts w:eastAsia="Batang"/>
          <w:sz w:val="24"/>
        </w:rPr>
        <w:t xml:space="preserve"> </w:t>
      </w:r>
      <w:r w:rsidRPr="00DC6F5B">
        <w:rPr>
          <w:rFonts w:eastAsia="Batang" w:hint="eastAsia"/>
          <w:sz w:val="24"/>
          <w:lang w:eastAsia="ko-KR"/>
        </w:rPr>
        <w:t xml:space="preserve">is stored in the septic water quality database. The database file distributed with SWAT includes water quality data for most of conventional, advanced, and failing septic systems. Information </w:t>
      </w:r>
      <w:r w:rsidRPr="00DC6F5B">
        <w:rPr>
          <w:rFonts w:eastAsia="Batang"/>
          <w:sz w:val="24"/>
        </w:rPr>
        <w:t xml:space="preserve">contained in the </w:t>
      </w:r>
      <w:r w:rsidRPr="00DC6F5B">
        <w:rPr>
          <w:rFonts w:eastAsia="Batang" w:hint="eastAsia"/>
          <w:sz w:val="24"/>
        </w:rPr>
        <w:t xml:space="preserve">septic water quality database </w:t>
      </w:r>
      <w:r w:rsidRPr="00DC6F5B">
        <w:rPr>
          <w:rFonts w:eastAsia="Batang" w:hint="eastAsia"/>
          <w:sz w:val="24"/>
          <w:lang w:eastAsia="ko-KR"/>
        </w:rPr>
        <w:t>is</w:t>
      </w:r>
      <w:r w:rsidRPr="00DC6F5B">
        <w:rPr>
          <w:rFonts w:eastAsia="Batang"/>
          <w:sz w:val="24"/>
        </w:rPr>
        <w:t xml:space="preserve"> </w:t>
      </w:r>
      <w:r w:rsidRPr="00DC6F5B">
        <w:rPr>
          <w:rFonts w:eastAsia="Batang" w:hint="eastAsia"/>
          <w:sz w:val="24"/>
          <w:lang w:eastAsia="ko-KR"/>
        </w:rPr>
        <w:t>septic tank effluent flow rate</w:t>
      </w:r>
      <w:r w:rsidRPr="00DC6F5B">
        <w:rPr>
          <w:rFonts w:eastAsia="Batang"/>
          <w:sz w:val="24"/>
          <w:lang w:eastAsia="ko-KR"/>
        </w:rPr>
        <w:t xml:space="preserve"> for per capita</w:t>
      </w:r>
      <w:r w:rsidRPr="00DC6F5B">
        <w:rPr>
          <w:rFonts w:eastAsia="Batang" w:hint="eastAsia"/>
          <w:sz w:val="24"/>
          <w:lang w:eastAsia="ko-KR"/>
        </w:rPr>
        <w:t xml:space="preserve"> and </w:t>
      </w:r>
      <w:r w:rsidRPr="00DC6F5B">
        <w:rPr>
          <w:rFonts w:eastAsia="Batang"/>
          <w:sz w:val="24"/>
          <w:lang w:eastAsia="ko-KR"/>
        </w:rPr>
        <w:t xml:space="preserve">effluent characteristics of </w:t>
      </w:r>
      <w:r w:rsidRPr="00DC6F5B">
        <w:rPr>
          <w:rFonts w:eastAsia="Batang" w:hint="eastAsia"/>
          <w:sz w:val="24"/>
          <w:lang w:eastAsia="ko-KR"/>
        </w:rPr>
        <w:t xml:space="preserve">various septic systems. The database is </w:t>
      </w:r>
      <w:r w:rsidRPr="00DC6F5B">
        <w:rPr>
          <w:rFonts w:eastAsia="Batang"/>
          <w:sz w:val="24"/>
          <w:lang w:eastAsia="ko-KR"/>
        </w:rPr>
        <w:t xml:space="preserve">developed </w:t>
      </w:r>
      <w:r w:rsidRPr="00DC6F5B">
        <w:rPr>
          <w:rFonts w:eastAsia="Batang" w:hint="eastAsia"/>
          <w:sz w:val="24"/>
          <w:lang w:eastAsia="ko-KR"/>
        </w:rPr>
        <w:t>based on the field data summarized by Siegrist et al. (2005)</w:t>
      </w:r>
      <w:r w:rsidRPr="00DC6F5B">
        <w:rPr>
          <w:rFonts w:eastAsia="Batang"/>
          <w:sz w:val="24"/>
          <w:lang w:eastAsia="ko-KR"/>
        </w:rPr>
        <w:t>,</w:t>
      </w:r>
      <w:r w:rsidRPr="00DC6F5B">
        <w:rPr>
          <w:rFonts w:eastAsia="Batang" w:hint="eastAsia"/>
          <w:sz w:val="24"/>
          <w:lang w:eastAsia="ko-KR"/>
        </w:rPr>
        <w:t xml:space="preserve"> McCray et al. (2005)</w:t>
      </w:r>
      <w:r w:rsidRPr="00DC6F5B">
        <w:rPr>
          <w:rFonts w:eastAsia="Batang"/>
          <w:sz w:val="24"/>
          <w:lang w:eastAsia="ko-KR"/>
        </w:rPr>
        <w:t xml:space="preserve"> and </w:t>
      </w:r>
      <w:r>
        <w:rPr>
          <w:rFonts w:eastAsia="Batang" w:hint="eastAsia"/>
          <w:sz w:val="24"/>
          <w:lang w:eastAsia="ko-KR"/>
        </w:rPr>
        <w:t xml:space="preserve">OWTS 201 (2005).  </w:t>
      </w:r>
      <w:r>
        <w:rPr>
          <w:sz w:val="24"/>
        </w:rPr>
        <w:t>Below is a partial listing of the septic.sep file.</w:t>
      </w:r>
    </w:p>
    <w:p w:rsidR="001B431D" w:rsidRPr="00DC5A05" w:rsidRDefault="001B431D" w:rsidP="001B431D">
      <w:pPr>
        <w:jc w:val="both"/>
        <w:rPr>
          <w:rFonts w:eastAsia="Batang"/>
          <w:sz w:val="24"/>
          <w:lang w:eastAsia="ko-KR"/>
        </w:rPr>
      </w:pPr>
    </w:p>
    <w:p w:rsidR="00EE4411" w:rsidRPr="00EE4411" w:rsidRDefault="00EE4411" w:rsidP="00EE4411">
      <w:pPr>
        <w:rPr>
          <w:sz w:val="16"/>
          <w:szCs w:val="16"/>
        </w:rPr>
      </w:pPr>
      <w:r w:rsidRPr="00EE4411">
        <w:rPr>
          <w:sz w:val="16"/>
          <w:szCs w:val="16"/>
        </w:rPr>
        <w:t>septic_parms.dat: Septic parameters - General (Septic type 1-conventional,2-advanced,3-failing)</w:t>
      </w:r>
    </w:p>
    <w:p w:rsidR="00EE4411" w:rsidRPr="00EE4411" w:rsidRDefault="00EE4411" w:rsidP="00EE4411">
      <w:pPr>
        <w:rPr>
          <w:sz w:val="16"/>
          <w:szCs w:val="16"/>
        </w:rPr>
      </w:pPr>
      <w:r w:rsidRPr="00EE4411">
        <w:rPr>
          <w:sz w:val="16"/>
          <w:szCs w:val="16"/>
        </w:rPr>
        <w:t xml:space="preserve">    SEPNM             </w:t>
      </w:r>
      <w:r>
        <w:rPr>
          <w:sz w:val="16"/>
          <w:szCs w:val="16"/>
        </w:rPr>
        <w:t xml:space="preserve"> </w:t>
      </w:r>
      <w:r w:rsidRPr="00EE4411">
        <w:rPr>
          <w:sz w:val="16"/>
          <w:szCs w:val="16"/>
        </w:rPr>
        <w:t>QS  BODCONCS  TSSCONCS  NH4CONCS  NO3CONCS  NO2CONCS  ORGNCONCS    MINPS     ORGPS       FCOLIS</w:t>
      </w:r>
    </w:p>
    <w:p w:rsidR="00EE4411" w:rsidRDefault="00EE4411" w:rsidP="00EE4411">
      <w:pPr>
        <w:rPr>
          <w:sz w:val="16"/>
          <w:szCs w:val="16"/>
        </w:rPr>
      </w:pPr>
      <w:r w:rsidRPr="00EE4411">
        <w:rPr>
          <w:sz w:val="16"/>
          <w:szCs w:val="16"/>
        </w:rPr>
        <w:t xml:space="preserve">      GCON         0.227         170.000        </w:t>
      </w:r>
      <w:r>
        <w:rPr>
          <w:sz w:val="16"/>
          <w:szCs w:val="16"/>
        </w:rPr>
        <w:t xml:space="preserve">  </w:t>
      </w:r>
      <w:r w:rsidRPr="00EE4411">
        <w:rPr>
          <w:sz w:val="16"/>
          <w:szCs w:val="16"/>
        </w:rPr>
        <w:t xml:space="preserve">  75.000            42.400              0.000              0.000               10.000     </w:t>
      </w:r>
      <w:r>
        <w:rPr>
          <w:sz w:val="16"/>
          <w:szCs w:val="16"/>
        </w:rPr>
        <w:t xml:space="preserve">  </w:t>
      </w:r>
      <w:r w:rsidRPr="00EE4411">
        <w:rPr>
          <w:sz w:val="16"/>
          <w:szCs w:val="16"/>
        </w:rPr>
        <w:t xml:space="preserve">  6.000         1.000   10000000.0    </w:t>
      </w:r>
    </w:p>
    <w:p w:rsidR="00EE4411" w:rsidRPr="00EE4411" w:rsidRDefault="00EE4411" w:rsidP="00EE4411">
      <w:pPr>
        <w:rPr>
          <w:sz w:val="16"/>
          <w:szCs w:val="16"/>
        </w:rPr>
      </w:pPr>
      <w:r w:rsidRPr="00EE4411">
        <w:rPr>
          <w:sz w:val="16"/>
          <w:szCs w:val="16"/>
        </w:rPr>
        <w:t xml:space="preserve">     </w:t>
      </w:r>
      <w:r>
        <w:rPr>
          <w:sz w:val="16"/>
          <w:szCs w:val="16"/>
        </w:rPr>
        <w:t xml:space="preserve"> </w:t>
      </w:r>
      <w:r w:rsidRPr="00EE4411">
        <w:rPr>
          <w:sz w:val="16"/>
          <w:szCs w:val="16"/>
        </w:rPr>
        <w:t xml:space="preserve">GADV         0.227           22.000          </w:t>
      </w:r>
      <w:r>
        <w:rPr>
          <w:sz w:val="16"/>
          <w:szCs w:val="16"/>
        </w:rPr>
        <w:t xml:space="preserve"> </w:t>
      </w:r>
      <w:r w:rsidRPr="00EE4411">
        <w:rPr>
          <w:sz w:val="16"/>
          <w:szCs w:val="16"/>
        </w:rPr>
        <w:t xml:space="preserve">14.000             18.900           </w:t>
      </w:r>
      <w:r>
        <w:rPr>
          <w:sz w:val="16"/>
          <w:szCs w:val="16"/>
        </w:rPr>
        <w:t xml:space="preserve"> </w:t>
      </w:r>
      <w:r w:rsidRPr="00EE4411">
        <w:rPr>
          <w:sz w:val="16"/>
          <w:szCs w:val="16"/>
        </w:rPr>
        <w:t xml:space="preserve">  9.600              0.000                 3.000      </w:t>
      </w:r>
      <w:r>
        <w:rPr>
          <w:sz w:val="16"/>
          <w:szCs w:val="16"/>
        </w:rPr>
        <w:t xml:space="preserve">  </w:t>
      </w:r>
      <w:r w:rsidRPr="00EE4411">
        <w:rPr>
          <w:sz w:val="16"/>
          <w:szCs w:val="16"/>
        </w:rPr>
        <w:t xml:space="preserve"> 5.100         0.900      </w:t>
      </w:r>
      <w:r>
        <w:rPr>
          <w:sz w:val="16"/>
          <w:szCs w:val="16"/>
        </w:rPr>
        <w:t xml:space="preserve">       </w:t>
      </w:r>
      <w:r w:rsidRPr="00EE4411">
        <w:rPr>
          <w:sz w:val="16"/>
          <w:szCs w:val="16"/>
        </w:rPr>
        <w:t xml:space="preserve">543.0      </w:t>
      </w:r>
    </w:p>
    <w:p w:rsidR="00EE4411" w:rsidRPr="00EE4411" w:rsidRDefault="00EE4411" w:rsidP="00EE4411">
      <w:pPr>
        <w:rPr>
          <w:sz w:val="16"/>
          <w:szCs w:val="16"/>
        </w:rPr>
      </w:pPr>
      <w:r w:rsidRPr="00EE4411">
        <w:rPr>
          <w:sz w:val="16"/>
          <w:szCs w:val="16"/>
        </w:rPr>
        <w:t xml:space="preserve">      COND         0.227         170.000         </w:t>
      </w:r>
      <w:r>
        <w:rPr>
          <w:sz w:val="16"/>
          <w:szCs w:val="16"/>
        </w:rPr>
        <w:t xml:space="preserve"> </w:t>
      </w:r>
      <w:r w:rsidRPr="00EE4411">
        <w:rPr>
          <w:sz w:val="16"/>
          <w:szCs w:val="16"/>
        </w:rPr>
        <w:t xml:space="preserve"> 75.000          </w:t>
      </w:r>
      <w:r>
        <w:rPr>
          <w:sz w:val="16"/>
          <w:szCs w:val="16"/>
        </w:rPr>
        <w:t xml:space="preserve"> </w:t>
      </w:r>
      <w:r w:rsidRPr="00EE4411">
        <w:rPr>
          <w:sz w:val="16"/>
          <w:szCs w:val="16"/>
        </w:rPr>
        <w:t xml:space="preserve">  58.000              0.200              0.000               14.000      </w:t>
      </w:r>
      <w:r>
        <w:rPr>
          <w:sz w:val="16"/>
          <w:szCs w:val="16"/>
        </w:rPr>
        <w:t xml:space="preserve">  </w:t>
      </w:r>
      <w:r w:rsidRPr="00EE4411">
        <w:rPr>
          <w:sz w:val="16"/>
          <w:szCs w:val="16"/>
        </w:rPr>
        <w:t xml:space="preserve"> 9.000         1.000 </w:t>
      </w:r>
      <w:r>
        <w:rPr>
          <w:sz w:val="16"/>
          <w:szCs w:val="16"/>
        </w:rPr>
        <w:t xml:space="preserve"> </w:t>
      </w:r>
      <w:r w:rsidRPr="00EE4411">
        <w:rPr>
          <w:sz w:val="16"/>
          <w:szCs w:val="16"/>
        </w:rPr>
        <w:t xml:space="preserve"> 10000000.0    </w:t>
      </w:r>
    </w:p>
    <w:p w:rsidR="001B431D" w:rsidRPr="008137DE" w:rsidRDefault="00EE4411" w:rsidP="001B431D">
      <w:pPr>
        <w:jc w:val="both"/>
        <w:rPr>
          <w:sz w:val="24"/>
        </w:rPr>
      </w:pPr>
      <w:r w:rsidRPr="00EE4411">
        <w:rPr>
          <w:sz w:val="16"/>
          <w:szCs w:val="16"/>
        </w:rPr>
        <w:t xml:space="preserve">       SAS1        </w:t>
      </w:r>
      <w:r>
        <w:rPr>
          <w:sz w:val="16"/>
          <w:szCs w:val="16"/>
        </w:rPr>
        <w:t xml:space="preserve"> </w:t>
      </w:r>
      <w:r w:rsidRPr="00EE4411">
        <w:rPr>
          <w:sz w:val="16"/>
          <w:szCs w:val="16"/>
        </w:rPr>
        <w:t xml:space="preserve"> 0.227         170.000           75.000          </w:t>
      </w:r>
      <w:r>
        <w:rPr>
          <w:sz w:val="16"/>
          <w:szCs w:val="16"/>
        </w:rPr>
        <w:t xml:space="preserve">  </w:t>
      </w:r>
      <w:r w:rsidRPr="00EE4411">
        <w:rPr>
          <w:sz w:val="16"/>
          <w:szCs w:val="16"/>
        </w:rPr>
        <w:t xml:space="preserve"> 60.000              0.000              0.000               10.000       8.500         </w:t>
      </w:r>
      <w:r>
        <w:rPr>
          <w:sz w:val="16"/>
          <w:szCs w:val="16"/>
        </w:rPr>
        <w:t xml:space="preserve">  </w:t>
      </w:r>
      <w:r w:rsidRPr="00EE4411">
        <w:rPr>
          <w:sz w:val="16"/>
          <w:szCs w:val="16"/>
        </w:rPr>
        <w:t xml:space="preserve">1.500 </w:t>
      </w:r>
      <w:r>
        <w:rPr>
          <w:sz w:val="16"/>
          <w:szCs w:val="16"/>
        </w:rPr>
        <w:t xml:space="preserve"> </w:t>
      </w:r>
      <w:r w:rsidRPr="00EE4411">
        <w:rPr>
          <w:sz w:val="16"/>
          <w:szCs w:val="16"/>
        </w:rPr>
        <w:t xml:space="preserve"> 10000000.0    </w:t>
      </w:r>
    </w:p>
    <w:tbl>
      <w:tblPr>
        <w:tblW w:w="0" w:type="auto"/>
        <w:tblInd w:w="630" w:type="dxa"/>
        <w:tblLayout w:type="fixed"/>
        <w:tblLook w:val="0000" w:firstRow="0" w:lastRow="0" w:firstColumn="0" w:lastColumn="0" w:noHBand="0" w:noVBand="0"/>
      </w:tblPr>
      <w:tblGrid>
        <w:gridCol w:w="90"/>
        <w:gridCol w:w="2160"/>
        <w:gridCol w:w="5850"/>
      </w:tblGrid>
      <w:tr w:rsidR="001B431D" w:rsidTr="00554503">
        <w:trPr>
          <w:cantSplit/>
        </w:trPr>
        <w:tc>
          <w:tcPr>
            <w:tcW w:w="2250" w:type="dxa"/>
            <w:gridSpan w:val="2"/>
            <w:tcBorders>
              <w:bottom w:val="single" w:sz="6" w:space="0" w:color="auto"/>
            </w:tcBorders>
          </w:tcPr>
          <w:p w:rsidR="001B431D" w:rsidRDefault="001B431D" w:rsidP="00554503">
            <w:pPr>
              <w:pStyle w:val="Heading5"/>
              <w:spacing w:before="120"/>
              <w:rPr>
                <w:b/>
              </w:rPr>
            </w:pPr>
            <w:r>
              <w:rPr>
                <w:b/>
                <w:caps/>
              </w:rPr>
              <w:lastRenderedPageBreak/>
              <w:t>V</w:t>
            </w:r>
            <w:r>
              <w:rPr>
                <w:b/>
              </w:rPr>
              <w:t>ariable name</w:t>
            </w:r>
          </w:p>
        </w:tc>
        <w:tc>
          <w:tcPr>
            <w:tcW w:w="5850" w:type="dxa"/>
          </w:tcPr>
          <w:p w:rsidR="001B431D" w:rsidRDefault="001B431D" w:rsidP="00554503">
            <w:pPr>
              <w:pStyle w:val="Heading1"/>
              <w:spacing w:before="120" w:after="0"/>
              <w:jc w:val="left"/>
              <w:rPr>
                <w:b/>
              </w:rPr>
            </w:pPr>
            <w:r>
              <w:rPr>
                <w:b/>
              </w:rPr>
              <w:t>Definition</w:t>
            </w:r>
          </w:p>
        </w:tc>
      </w:tr>
      <w:tr w:rsidR="001101E0" w:rsidTr="00554503">
        <w:trPr>
          <w:cantSplit/>
        </w:trPr>
        <w:tc>
          <w:tcPr>
            <w:tcW w:w="2250" w:type="dxa"/>
            <w:gridSpan w:val="2"/>
            <w:tcBorders>
              <w:bottom w:val="single" w:sz="6" w:space="0" w:color="auto"/>
            </w:tcBorders>
          </w:tcPr>
          <w:p w:rsidR="001101E0" w:rsidRDefault="001101E0" w:rsidP="00A17B71">
            <w:pPr>
              <w:pStyle w:val="Heading5"/>
              <w:spacing w:before="120"/>
              <w:rPr>
                <w:caps/>
              </w:rPr>
            </w:pPr>
            <w:r>
              <w:rPr>
                <w:caps/>
              </w:rPr>
              <w:t>Title</w:t>
            </w:r>
          </w:p>
        </w:tc>
        <w:tc>
          <w:tcPr>
            <w:tcW w:w="5850" w:type="dxa"/>
          </w:tcPr>
          <w:p w:rsidR="001101E0" w:rsidRPr="00282F48" w:rsidRDefault="001101E0" w:rsidP="00A17B71">
            <w:pPr>
              <w:spacing w:before="120"/>
              <w:jc w:val="both"/>
              <w:rPr>
                <w:sz w:val="24"/>
              </w:rPr>
            </w:pPr>
            <w:r w:rsidRPr="00282F48">
              <w:rPr>
                <w:sz w:val="24"/>
              </w:rPr>
              <w:t>The first line is reserved for user comments. This line is not processed by the model and may be left blank.</w:t>
            </w:r>
          </w:p>
          <w:p w:rsidR="001101E0" w:rsidRPr="00282F48" w:rsidRDefault="001101E0" w:rsidP="00A17B71">
            <w:pPr>
              <w:spacing w:before="120"/>
              <w:jc w:val="both"/>
              <w:rPr>
                <w:sz w:val="24"/>
              </w:rPr>
            </w:pPr>
            <w:r w:rsidRPr="00282F48">
              <w:rPr>
                <w:sz w:val="24"/>
              </w:rPr>
              <w:t>Optional.</w:t>
            </w:r>
          </w:p>
        </w:tc>
      </w:tr>
      <w:tr w:rsidR="001101E0" w:rsidTr="00554503">
        <w:trPr>
          <w:cantSplit/>
        </w:trPr>
        <w:tc>
          <w:tcPr>
            <w:tcW w:w="2250" w:type="dxa"/>
            <w:gridSpan w:val="2"/>
            <w:tcBorders>
              <w:bottom w:val="single" w:sz="6" w:space="0" w:color="auto"/>
            </w:tcBorders>
          </w:tcPr>
          <w:p w:rsidR="001101E0" w:rsidRDefault="001101E0" w:rsidP="00A17B71">
            <w:pPr>
              <w:pStyle w:val="Heading5"/>
              <w:spacing w:before="120"/>
              <w:rPr>
                <w:caps/>
              </w:rPr>
            </w:pPr>
            <w:r>
              <w:rPr>
                <w:caps/>
              </w:rPr>
              <w:t>header</w:t>
            </w:r>
          </w:p>
        </w:tc>
        <w:tc>
          <w:tcPr>
            <w:tcW w:w="5850" w:type="dxa"/>
          </w:tcPr>
          <w:p w:rsidR="001101E0" w:rsidRPr="00282F48" w:rsidRDefault="001101E0" w:rsidP="001101E0">
            <w:pPr>
              <w:keepNext/>
              <w:spacing w:before="120"/>
              <w:jc w:val="both"/>
              <w:outlineLvl w:val="0"/>
              <w:rPr>
                <w:sz w:val="24"/>
              </w:rPr>
            </w:pPr>
            <w:r>
              <w:rPr>
                <w:sz w:val="24"/>
              </w:rPr>
              <w:t xml:space="preserve">Headers for the septic.sep file.  </w:t>
            </w:r>
          </w:p>
        </w:tc>
      </w:tr>
      <w:tr w:rsidR="001B431D" w:rsidRPr="00DC6F5B" w:rsidTr="00554503">
        <w:trPr>
          <w:gridBefore w:val="1"/>
          <w:wBefore w:w="90" w:type="dxa"/>
          <w:cantSplit/>
        </w:trPr>
        <w:tc>
          <w:tcPr>
            <w:tcW w:w="2160" w:type="dxa"/>
          </w:tcPr>
          <w:p w:rsidR="001B431D" w:rsidRPr="00DC6F5B" w:rsidRDefault="001B431D" w:rsidP="00FE00A4">
            <w:pPr>
              <w:spacing w:before="120"/>
              <w:rPr>
                <w:rFonts w:eastAsia="Batang"/>
                <w:sz w:val="24"/>
                <w:szCs w:val="24"/>
                <w:lang w:eastAsia="ko-KR"/>
              </w:rPr>
            </w:pPr>
            <w:r w:rsidRPr="00DC6F5B">
              <w:rPr>
                <w:rFonts w:eastAsia="Batang" w:hint="eastAsia"/>
                <w:sz w:val="24"/>
                <w:szCs w:val="24"/>
                <w:lang w:eastAsia="ko-KR"/>
              </w:rPr>
              <w:lastRenderedPageBreak/>
              <w:t>S</w:t>
            </w:r>
            <w:r w:rsidR="00FE00A4">
              <w:rPr>
                <w:rFonts w:eastAsia="Batang"/>
                <w:sz w:val="24"/>
                <w:szCs w:val="24"/>
                <w:lang w:eastAsia="ko-KR"/>
              </w:rPr>
              <w:t>EPNM</w:t>
            </w:r>
          </w:p>
        </w:tc>
        <w:tc>
          <w:tcPr>
            <w:tcW w:w="5850" w:type="dxa"/>
            <w:tcBorders>
              <w:top w:val="dotted" w:sz="4" w:space="0" w:color="auto"/>
            </w:tcBorders>
          </w:tcPr>
          <w:p w:rsidR="001B431D" w:rsidRPr="00DC6F5B" w:rsidRDefault="001B431D" w:rsidP="00554503">
            <w:pPr>
              <w:spacing w:before="120"/>
              <w:rPr>
                <w:rFonts w:eastAsia="Batang"/>
                <w:sz w:val="24"/>
                <w:szCs w:val="24"/>
                <w:lang w:eastAsia="ko-KR"/>
              </w:rPr>
            </w:pPr>
            <w:r w:rsidRPr="00DC6F5B">
              <w:rPr>
                <w:rFonts w:eastAsia="Batang" w:hint="eastAsia"/>
                <w:sz w:val="24"/>
                <w:szCs w:val="24"/>
                <w:lang w:eastAsia="ko-KR"/>
              </w:rPr>
              <w:t>Abridged name</w:t>
            </w:r>
            <w:r w:rsidRPr="00DC6F5B">
              <w:rPr>
                <w:rFonts w:eastAsia="Batang"/>
                <w:sz w:val="24"/>
                <w:szCs w:val="24"/>
              </w:rPr>
              <w:t xml:space="preserve"> of </w:t>
            </w:r>
            <w:r w:rsidRPr="00DC6F5B">
              <w:rPr>
                <w:rFonts w:eastAsia="Batang" w:hint="eastAsia"/>
                <w:sz w:val="24"/>
                <w:szCs w:val="24"/>
                <w:lang w:eastAsia="ko-KR"/>
              </w:rPr>
              <w:t xml:space="preserve">a </w:t>
            </w:r>
            <w:r w:rsidRPr="00DC6F5B">
              <w:rPr>
                <w:rFonts w:eastAsia="Batang"/>
                <w:sz w:val="24"/>
                <w:szCs w:val="24"/>
              </w:rPr>
              <w:t>septic system</w:t>
            </w:r>
          </w:p>
          <w:tbl>
            <w:tblPr>
              <w:tblW w:w="7082" w:type="dxa"/>
              <w:tblLayout w:type="fixed"/>
              <w:tblLook w:val="04A0" w:firstRow="1" w:lastRow="0" w:firstColumn="1" w:lastColumn="0" w:noHBand="0" w:noVBand="1"/>
            </w:tblPr>
            <w:tblGrid>
              <w:gridCol w:w="1062"/>
              <w:gridCol w:w="6020"/>
            </w:tblGrid>
            <w:tr w:rsidR="001B431D" w:rsidRPr="00DC6F5B" w:rsidTr="00554503">
              <w:trPr>
                <w:trHeight w:val="288"/>
              </w:trPr>
              <w:tc>
                <w:tcPr>
                  <w:tcW w:w="1062" w:type="dxa"/>
                  <w:tcBorders>
                    <w:top w:val="single" w:sz="4" w:space="0" w:color="000000"/>
                    <w:bottom w:val="single" w:sz="4" w:space="0" w:color="000000"/>
                  </w:tcBorders>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sptname</w:t>
                  </w:r>
                </w:p>
              </w:tc>
              <w:tc>
                <w:tcPr>
                  <w:tcW w:w="6020" w:type="dxa"/>
                  <w:tcBorders>
                    <w:top w:val="single" w:sz="4" w:space="0" w:color="000000"/>
                    <w:bottom w:val="single" w:sz="4" w:space="0" w:color="000000"/>
                  </w:tcBorders>
                  <w:vAlign w:val="center"/>
                </w:tcPr>
                <w:p w:rsidR="001B431D" w:rsidRPr="00DC6F5B" w:rsidRDefault="001B431D" w:rsidP="00554503">
                  <w:pPr>
                    <w:rPr>
                      <w:rFonts w:eastAsia="Batang"/>
                      <w:sz w:val="24"/>
                      <w:szCs w:val="24"/>
                    </w:rPr>
                  </w:pPr>
                  <w:r w:rsidRPr="00DC6F5B">
                    <w:rPr>
                      <w:rFonts w:eastAsia="Batang"/>
                      <w:sz w:val="24"/>
                      <w:szCs w:val="24"/>
                    </w:rPr>
                    <w:t>Definition</w:t>
                  </w:r>
                </w:p>
              </w:tc>
            </w:tr>
            <w:tr w:rsidR="001B431D" w:rsidRPr="00DC6F5B" w:rsidTr="00554503">
              <w:trPr>
                <w:trHeight w:val="288"/>
              </w:trPr>
              <w:tc>
                <w:tcPr>
                  <w:tcW w:w="1062" w:type="dxa"/>
                  <w:tcBorders>
                    <w:top w:val="single" w:sz="4" w:space="0" w:color="000000"/>
                  </w:tcBorders>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GCON</w:t>
                  </w:r>
                </w:p>
              </w:tc>
              <w:tc>
                <w:tcPr>
                  <w:tcW w:w="6020" w:type="dxa"/>
                  <w:tcBorders>
                    <w:top w:val="single" w:sz="4" w:space="0" w:color="000000"/>
                  </w:tcBorders>
                  <w:vAlign w:val="center"/>
                </w:tcPr>
                <w:p w:rsidR="001B431D" w:rsidRPr="00DC6F5B" w:rsidRDefault="001B431D" w:rsidP="00554503">
                  <w:pPr>
                    <w:rPr>
                      <w:rFonts w:eastAsia="Batang"/>
                      <w:sz w:val="24"/>
                      <w:szCs w:val="24"/>
                    </w:rPr>
                  </w:pPr>
                  <w:r w:rsidRPr="00DC6F5B">
                    <w:rPr>
                      <w:rFonts w:eastAsia="Batang" w:hint="eastAsia"/>
                      <w:sz w:val="24"/>
                      <w:szCs w:val="24"/>
                      <w:lang w:eastAsia="ko-KR"/>
                    </w:rPr>
                    <w:t>Generic type c</w:t>
                  </w:r>
                  <w:r w:rsidRPr="00DC6F5B">
                    <w:rPr>
                      <w:rFonts w:eastAsia="Batang"/>
                      <w:sz w:val="24"/>
                      <w:szCs w:val="24"/>
                    </w:rPr>
                    <w:t xml:space="preserve">onventional </w:t>
                  </w:r>
                  <w:r w:rsidRPr="00DC6F5B">
                    <w:rPr>
                      <w:rFonts w:eastAsia="Batang" w:hint="eastAsia"/>
                      <w:sz w:val="24"/>
                      <w:szCs w:val="24"/>
                      <w:lang w:eastAsia="ko-KR"/>
                    </w:rPr>
                    <w:t>system</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GADV</w:t>
                  </w:r>
                </w:p>
              </w:tc>
              <w:tc>
                <w:tcPr>
                  <w:tcW w:w="6020" w:type="dxa"/>
                  <w:vAlign w:val="center"/>
                </w:tcPr>
                <w:p w:rsidR="001B431D" w:rsidRPr="00DC6F5B" w:rsidRDefault="001B431D" w:rsidP="00554503">
                  <w:pPr>
                    <w:rPr>
                      <w:rFonts w:eastAsia="Batang"/>
                      <w:sz w:val="24"/>
                      <w:szCs w:val="24"/>
                    </w:rPr>
                  </w:pPr>
                  <w:r w:rsidRPr="00DC6F5B">
                    <w:rPr>
                      <w:rFonts w:eastAsia="Batang" w:hint="eastAsia"/>
                      <w:sz w:val="24"/>
                      <w:szCs w:val="24"/>
                      <w:lang w:eastAsia="ko-KR"/>
                    </w:rPr>
                    <w:t>Generic type advanced system</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COND</w:t>
                  </w:r>
                </w:p>
              </w:tc>
              <w:tc>
                <w:tcPr>
                  <w:tcW w:w="6020" w:type="dxa"/>
                  <w:vAlign w:val="center"/>
                </w:tcPr>
                <w:p w:rsidR="001B431D" w:rsidRPr="00DC6F5B" w:rsidRDefault="001B431D" w:rsidP="00554503">
                  <w:pPr>
                    <w:rPr>
                      <w:rFonts w:eastAsia="Batang"/>
                      <w:sz w:val="24"/>
                      <w:szCs w:val="24"/>
                    </w:rPr>
                  </w:pPr>
                  <w:r w:rsidRPr="00DC6F5B">
                    <w:rPr>
                      <w:rFonts w:eastAsia="Batang" w:hint="eastAsia"/>
                      <w:sz w:val="24"/>
                      <w:szCs w:val="24"/>
                      <w:lang w:eastAsia="ko-KR"/>
                    </w:rPr>
                    <w:t>Septic tank with c</w:t>
                  </w:r>
                  <w:r w:rsidRPr="00DC6F5B">
                    <w:rPr>
                      <w:rFonts w:eastAsia="Batang"/>
                      <w:sz w:val="24"/>
                      <w:szCs w:val="24"/>
                    </w:rPr>
                    <w:t xml:space="preserve">onventional </w:t>
                  </w:r>
                  <w:r w:rsidRPr="00DC6F5B">
                    <w:rPr>
                      <w:rFonts w:eastAsia="Batang" w:hint="eastAsia"/>
                      <w:sz w:val="24"/>
                      <w:szCs w:val="24"/>
                      <w:lang w:eastAsia="ko-KR"/>
                    </w:rPr>
                    <w:t>drainfield</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SAS1</w:t>
                  </w:r>
                </w:p>
              </w:tc>
              <w:tc>
                <w:tcPr>
                  <w:tcW w:w="6020" w:type="dxa"/>
                  <w:vAlign w:val="center"/>
                </w:tcPr>
                <w:p w:rsidR="001B431D" w:rsidRPr="00DC6F5B" w:rsidRDefault="001B431D" w:rsidP="00554503">
                  <w:pPr>
                    <w:rPr>
                      <w:rFonts w:eastAsia="Batang"/>
                      <w:sz w:val="24"/>
                      <w:szCs w:val="24"/>
                    </w:rPr>
                  </w:pPr>
                  <w:r w:rsidRPr="00DC6F5B">
                    <w:rPr>
                      <w:rFonts w:eastAsia="Batang"/>
                      <w:sz w:val="24"/>
                      <w:szCs w:val="24"/>
                    </w:rPr>
                    <w:t>Septic tank with SAS</w:t>
                  </w:r>
                  <w:r w:rsidRPr="00DC6F5B">
                    <w:rPr>
                      <w:rFonts w:eastAsia="Batang"/>
                      <w:sz w:val="24"/>
                      <w:szCs w:val="24"/>
                      <w:vertAlign w:val="superscript"/>
                    </w:rPr>
                    <w:t>a</w:t>
                  </w:r>
                  <w:r w:rsidRPr="00DC6F5B">
                    <w:rPr>
                      <w:rFonts w:eastAsia="Batang"/>
                      <w:sz w:val="24"/>
                      <w:szCs w:val="24"/>
                    </w:rPr>
                    <w:t xml:space="preserve"> type 1</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SAS2</w:t>
                  </w:r>
                </w:p>
              </w:tc>
              <w:tc>
                <w:tcPr>
                  <w:tcW w:w="6020" w:type="dxa"/>
                  <w:vAlign w:val="center"/>
                </w:tcPr>
                <w:p w:rsidR="001B431D" w:rsidRPr="00DC6F5B" w:rsidRDefault="001B431D" w:rsidP="00554503">
                  <w:pPr>
                    <w:rPr>
                      <w:rFonts w:eastAsia="Batang"/>
                      <w:sz w:val="24"/>
                      <w:szCs w:val="24"/>
                    </w:rPr>
                  </w:pPr>
                  <w:r w:rsidRPr="00DC6F5B">
                    <w:rPr>
                      <w:rFonts w:eastAsia="Batang"/>
                      <w:sz w:val="24"/>
                      <w:szCs w:val="24"/>
                    </w:rPr>
                    <w:t>Septic tank with SAS type 2</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SAS3</w:t>
                  </w:r>
                </w:p>
              </w:tc>
              <w:tc>
                <w:tcPr>
                  <w:tcW w:w="6020" w:type="dxa"/>
                  <w:vAlign w:val="center"/>
                </w:tcPr>
                <w:p w:rsidR="001B431D" w:rsidRPr="00DC6F5B" w:rsidRDefault="001B431D" w:rsidP="00554503">
                  <w:pPr>
                    <w:rPr>
                      <w:rFonts w:eastAsia="Batang"/>
                      <w:sz w:val="24"/>
                      <w:szCs w:val="24"/>
                      <w:lang w:eastAsia="ko-KR"/>
                    </w:rPr>
                  </w:pPr>
                  <w:r w:rsidRPr="00DC6F5B">
                    <w:rPr>
                      <w:rFonts w:eastAsia="Batang"/>
                      <w:sz w:val="24"/>
                      <w:szCs w:val="24"/>
                    </w:rPr>
                    <w:t xml:space="preserve">Septic tank with </w:t>
                  </w:r>
                  <w:r w:rsidRPr="00DC6F5B">
                    <w:rPr>
                      <w:rFonts w:eastAsia="Batang" w:hint="eastAsia"/>
                      <w:sz w:val="24"/>
                      <w:szCs w:val="24"/>
                      <w:lang w:eastAsia="ko-KR"/>
                    </w:rPr>
                    <w:t>in-tank N removal and SAS</w:t>
                  </w:r>
                </w:p>
              </w:tc>
            </w:tr>
            <w:tr w:rsidR="001B431D" w:rsidRPr="00DC6F5B" w:rsidTr="00554503">
              <w:trPr>
                <w:trHeight w:val="317"/>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SAS4</w:t>
                  </w:r>
                </w:p>
              </w:tc>
              <w:tc>
                <w:tcPr>
                  <w:tcW w:w="6020" w:type="dxa"/>
                  <w:vAlign w:val="center"/>
                </w:tcPr>
                <w:p w:rsidR="001B431D" w:rsidRPr="00DC6F5B" w:rsidRDefault="001B431D" w:rsidP="00554503">
                  <w:pPr>
                    <w:rPr>
                      <w:rFonts w:eastAsia="Batang"/>
                      <w:sz w:val="24"/>
                      <w:szCs w:val="24"/>
                      <w:lang w:eastAsia="ko-KR"/>
                    </w:rPr>
                  </w:pPr>
                  <w:r w:rsidRPr="00DC6F5B">
                    <w:rPr>
                      <w:rFonts w:eastAsia="Batang"/>
                      <w:sz w:val="24"/>
                      <w:szCs w:val="24"/>
                    </w:rPr>
                    <w:t xml:space="preserve">Septic tank with effluent </w:t>
                  </w:r>
                  <w:r w:rsidRPr="00DC6F5B">
                    <w:rPr>
                      <w:rFonts w:eastAsia="Batang" w:hint="eastAsia"/>
                      <w:sz w:val="24"/>
                      <w:szCs w:val="24"/>
                      <w:lang w:eastAsia="ko-KR"/>
                    </w:rPr>
                    <w:t>N</w:t>
                  </w:r>
                  <w:r w:rsidRPr="00DC6F5B">
                    <w:rPr>
                      <w:rFonts w:eastAsia="Batang"/>
                      <w:sz w:val="24"/>
                      <w:szCs w:val="24"/>
                    </w:rPr>
                    <w:t xml:space="preserve"> removal </w:t>
                  </w:r>
                  <w:r w:rsidRPr="00DC6F5B">
                    <w:rPr>
                      <w:rFonts w:eastAsia="Batang" w:hint="eastAsia"/>
                      <w:sz w:val="24"/>
                      <w:szCs w:val="24"/>
                      <w:lang w:eastAsia="ko-KR"/>
                    </w:rPr>
                    <w:t>recycle</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SAS5</w:t>
                  </w:r>
                </w:p>
              </w:tc>
              <w:tc>
                <w:tcPr>
                  <w:tcW w:w="6020" w:type="dxa"/>
                  <w:vAlign w:val="center"/>
                </w:tcPr>
                <w:p w:rsidR="001B431D" w:rsidRPr="00DC6F5B" w:rsidRDefault="001B431D" w:rsidP="00554503">
                  <w:pPr>
                    <w:rPr>
                      <w:rFonts w:eastAsia="Batang"/>
                      <w:sz w:val="24"/>
                      <w:szCs w:val="24"/>
                      <w:lang w:eastAsia="ko-KR"/>
                    </w:rPr>
                  </w:pPr>
                  <w:r w:rsidRPr="00DC6F5B">
                    <w:rPr>
                      <w:rFonts w:eastAsia="Batang"/>
                      <w:sz w:val="24"/>
                      <w:szCs w:val="24"/>
                    </w:rPr>
                    <w:t xml:space="preserve">Septic tank </w:t>
                  </w:r>
                  <w:r w:rsidRPr="00DC6F5B">
                    <w:rPr>
                      <w:rFonts w:eastAsia="Batang" w:hint="eastAsia"/>
                      <w:sz w:val="24"/>
                      <w:szCs w:val="24"/>
                      <w:lang w:eastAsia="ko-KR"/>
                    </w:rPr>
                    <w:t xml:space="preserve">with </w:t>
                  </w:r>
                  <w:r w:rsidRPr="00DC6F5B">
                    <w:rPr>
                      <w:rFonts w:eastAsia="Batang"/>
                      <w:sz w:val="24"/>
                      <w:szCs w:val="24"/>
                    </w:rPr>
                    <w:t xml:space="preserve">corrugated plastic trickling </w:t>
                  </w:r>
                </w:p>
                <w:p w:rsidR="001B431D" w:rsidRPr="00DC6F5B" w:rsidRDefault="001B431D" w:rsidP="00554503">
                  <w:pPr>
                    <w:rPr>
                      <w:rFonts w:eastAsia="Batang"/>
                      <w:sz w:val="24"/>
                      <w:szCs w:val="24"/>
                    </w:rPr>
                  </w:pPr>
                  <w:r w:rsidRPr="00DC6F5B">
                    <w:rPr>
                      <w:rFonts w:eastAsia="Batang"/>
                      <w:sz w:val="24"/>
                      <w:szCs w:val="24"/>
                    </w:rPr>
                    <w:t>Filter</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SAS6</w:t>
                  </w:r>
                </w:p>
              </w:tc>
              <w:tc>
                <w:tcPr>
                  <w:tcW w:w="6020" w:type="dxa"/>
                  <w:vAlign w:val="center"/>
                </w:tcPr>
                <w:p w:rsidR="001B431D" w:rsidRPr="00DC6F5B" w:rsidRDefault="001B431D" w:rsidP="00554503">
                  <w:pPr>
                    <w:rPr>
                      <w:rFonts w:eastAsia="Batang"/>
                      <w:sz w:val="24"/>
                      <w:szCs w:val="24"/>
                    </w:rPr>
                  </w:pPr>
                  <w:r w:rsidRPr="00DC6F5B">
                    <w:rPr>
                      <w:rFonts w:eastAsia="Batang"/>
                      <w:sz w:val="24"/>
                      <w:szCs w:val="24"/>
                    </w:rPr>
                    <w:t xml:space="preserve">Septic tank with </w:t>
                  </w:r>
                  <w:r w:rsidRPr="00DC6F5B">
                    <w:rPr>
                      <w:rFonts w:eastAsia="Batang" w:hint="eastAsia"/>
                      <w:sz w:val="24"/>
                      <w:szCs w:val="24"/>
                      <w:lang w:eastAsia="ko-KR"/>
                    </w:rPr>
                    <w:t xml:space="preserve">open-cell form trickling </w:t>
                  </w:r>
                  <w:r w:rsidRPr="00DC6F5B">
                    <w:rPr>
                      <w:rFonts w:eastAsia="Batang"/>
                      <w:sz w:val="24"/>
                      <w:szCs w:val="24"/>
                    </w:rPr>
                    <w:t>filter</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SPF1</w:t>
                  </w:r>
                </w:p>
              </w:tc>
              <w:tc>
                <w:tcPr>
                  <w:tcW w:w="6020" w:type="dxa"/>
                  <w:vAlign w:val="center"/>
                </w:tcPr>
                <w:p w:rsidR="001B431D" w:rsidRPr="00DC6F5B" w:rsidRDefault="001B431D" w:rsidP="00554503">
                  <w:pPr>
                    <w:rPr>
                      <w:rFonts w:eastAsia="Batang"/>
                      <w:sz w:val="24"/>
                      <w:szCs w:val="24"/>
                    </w:rPr>
                  </w:pPr>
                  <w:r w:rsidRPr="00DC6F5B">
                    <w:rPr>
                      <w:rFonts w:eastAsia="Batang"/>
                      <w:sz w:val="24"/>
                      <w:szCs w:val="24"/>
                    </w:rPr>
                    <w:t>Single pass sand filter 1</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SPF2</w:t>
                  </w:r>
                </w:p>
              </w:tc>
              <w:tc>
                <w:tcPr>
                  <w:tcW w:w="6020" w:type="dxa"/>
                  <w:vAlign w:val="center"/>
                </w:tcPr>
                <w:p w:rsidR="001B431D" w:rsidRPr="00DC6F5B" w:rsidRDefault="001B431D" w:rsidP="00554503">
                  <w:pPr>
                    <w:rPr>
                      <w:rFonts w:eastAsia="Batang"/>
                      <w:sz w:val="24"/>
                      <w:szCs w:val="24"/>
                    </w:rPr>
                  </w:pPr>
                  <w:r w:rsidRPr="00DC6F5B">
                    <w:rPr>
                      <w:rFonts w:eastAsia="Batang"/>
                      <w:sz w:val="24"/>
                      <w:szCs w:val="24"/>
                    </w:rPr>
                    <w:t>Single pass sand filter 2</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SPF3</w:t>
                  </w:r>
                </w:p>
              </w:tc>
              <w:tc>
                <w:tcPr>
                  <w:tcW w:w="6020" w:type="dxa"/>
                  <w:vAlign w:val="center"/>
                </w:tcPr>
                <w:p w:rsidR="001B431D" w:rsidRPr="00DC6F5B" w:rsidRDefault="001B431D" w:rsidP="00554503">
                  <w:pPr>
                    <w:rPr>
                      <w:rFonts w:eastAsia="Batang"/>
                      <w:sz w:val="24"/>
                      <w:szCs w:val="24"/>
                    </w:rPr>
                  </w:pPr>
                  <w:r w:rsidRPr="00DC6F5B">
                    <w:rPr>
                      <w:rFonts w:eastAsia="Batang"/>
                      <w:sz w:val="24"/>
                      <w:szCs w:val="24"/>
                    </w:rPr>
                    <w:t>Single pass sand filter 3</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SPF4</w:t>
                  </w:r>
                </w:p>
              </w:tc>
              <w:tc>
                <w:tcPr>
                  <w:tcW w:w="6020" w:type="dxa"/>
                  <w:vAlign w:val="center"/>
                </w:tcPr>
                <w:p w:rsidR="001B431D" w:rsidRPr="00DC6F5B" w:rsidRDefault="001B431D" w:rsidP="00554503">
                  <w:pPr>
                    <w:rPr>
                      <w:rFonts w:eastAsia="Batang"/>
                      <w:sz w:val="24"/>
                      <w:szCs w:val="24"/>
                    </w:rPr>
                  </w:pPr>
                  <w:r w:rsidRPr="00DC6F5B">
                    <w:rPr>
                      <w:rFonts w:eastAsia="Batang"/>
                      <w:sz w:val="24"/>
                      <w:szCs w:val="24"/>
                    </w:rPr>
                    <w:t>Single pass sand filter 4</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RCF1</w:t>
                  </w:r>
                </w:p>
              </w:tc>
              <w:tc>
                <w:tcPr>
                  <w:tcW w:w="6020" w:type="dxa"/>
                  <w:vAlign w:val="center"/>
                </w:tcPr>
                <w:p w:rsidR="001B431D" w:rsidRPr="00DC6F5B" w:rsidRDefault="001B431D" w:rsidP="00554503">
                  <w:pPr>
                    <w:rPr>
                      <w:rFonts w:eastAsia="Batang"/>
                      <w:sz w:val="24"/>
                      <w:szCs w:val="24"/>
                    </w:rPr>
                  </w:pPr>
                  <w:r w:rsidRPr="00DC6F5B">
                    <w:rPr>
                      <w:rFonts w:eastAsia="Batang"/>
                      <w:sz w:val="24"/>
                      <w:szCs w:val="24"/>
                    </w:rPr>
                    <w:t>At grade recirculating sand filter</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RCF2</w:t>
                  </w:r>
                </w:p>
              </w:tc>
              <w:tc>
                <w:tcPr>
                  <w:tcW w:w="6020" w:type="dxa"/>
                  <w:vAlign w:val="center"/>
                </w:tcPr>
                <w:p w:rsidR="001B431D" w:rsidRPr="00DC6F5B" w:rsidRDefault="001B431D" w:rsidP="00554503">
                  <w:pPr>
                    <w:rPr>
                      <w:rFonts w:eastAsia="Batang"/>
                      <w:sz w:val="24"/>
                      <w:szCs w:val="24"/>
                    </w:rPr>
                  </w:pPr>
                  <w:smartTag w:uri="urn:schemas-microsoft-com:office:smarttags" w:element="place">
                    <w:smartTag w:uri="urn:schemas-microsoft-com:office:smarttags" w:element="State">
                      <w:r w:rsidRPr="00DC6F5B">
                        <w:rPr>
                          <w:rFonts w:eastAsia="Batang"/>
                          <w:sz w:val="24"/>
                          <w:szCs w:val="24"/>
                        </w:rPr>
                        <w:t>Maryland</w:t>
                      </w:r>
                    </w:smartTag>
                  </w:smartTag>
                  <w:r w:rsidRPr="00DC6F5B">
                    <w:rPr>
                      <w:rFonts w:eastAsia="Batang"/>
                      <w:sz w:val="24"/>
                      <w:szCs w:val="24"/>
                    </w:rPr>
                    <w:t xml:space="preserve"> style RSF</w:t>
                  </w:r>
                  <w:r w:rsidRPr="00DC6F5B">
                    <w:rPr>
                      <w:rFonts w:eastAsia="Batang" w:hint="eastAsia"/>
                      <w:sz w:val="24"/>
                      <w:szCs w:val="24"/>
                      <w:vertAlign w:val="superscript"/>
                    </w:rPr>
                    <w:t>b</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RCF3</w:t>
                  </w:r>
                </w:p>
              </w:tc>
              <w:tc>
                <w:tcPr>
                  <w:tcW w:w="6020" w:type="dxa"/>
                  <w:vAlign w:val="center"/>
                </w:tcPr>
                <w:p w:rsidR="001B431D" w:rsidRPr="00DC6F5B" w:rsidRDefault="001B431D" w:rsidP="00554503">
                  <w:pPr>
                    <w:rPr>
                      <w:rFonts w:eastAsia="Batang"/>
                      <w:sz w:val="24"/>
                      <w:szCs w:val="24"/>
                    </w:rPr>
                  </w:pPr>
                  <w:r w:rsidRPr="00DC6F5B">
                    <w:rPr>
                      <w:rFonts w:eastAsia="Batang"/>
                      <w:sz w:val="24"/>
                      <w:szCs w:val="24"/>
                    </w:rPr>
                    <w:t>RSF</w:t>
                  </w:r>
                </w:p>
              </w:tc>
            </w:tr>
            <w:tr w:rsidR="001B431D" w:rsidRPr="00DC6F5B" w:rsidTr="00554503">
              <w:trPr>
                <w:trHeight w:val="612"/>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CWT1</w:t>
                  </w:r>
                </w:p>
              </w:tc>
              <w:tc>
                <w:tcPr>
                  <w:tcW w:w="6020" w:type="dxa"/>
                  <w:vAlign w:val="center"/>
                </w:tcPr>
                <w:p w:rsidR="001B431D" w:rsidRPr="00DC6F5B" w:rsidRDefault="001B431D" w:rsidP="00554503">
                  <w:pPr>
                    <w:rPr>
                      <w:rFonts w:eastAsia="Batang"/>
                      <w:sz w:val="24"/>
                      <w:szCs w:val="24"/>
                      <w:lang w:eastAsia="ko-KR"/>
                    </w:rPr>
                  </w:pPr>
                  <w:r w:rsidRPr="00DC6F5B">
                    <w:rPr>
                      <w:rFonts w:eastAsia="Batang"/>
                      <w:sz w:val="24"/>
                      <w:szCs w:val="24"/>
                    </w:rPr>
                    <w:t xml:space="preserve">Septic tank w/ constructed wetland </w:t>
                  </w:r>
                </w:p>
                <w:p w:rsidR="001B431D" w:rsidRPr="00DC6F5B" w:rsidRDefault="001B431D" w:rsidP="00554503">
                  <w:pPr>
                    <w:rPr>
                      <w:rFonts w:eastAsia="Batang"/>
                      <w:sz w:val="24"/>
                      <w:szCs w:val="24"/>
                    </w:rPr>
                  </w:pPr>
                  <w:r w:rsidRPr="00DC6F5B">
                    <w:rPr>
                      <w:rFonts w:eastAsia="Batang"/>
                      <w:sz w:val="24"/>
                      <w:szCs w:val="24"/>
                    </w:rPr>
                    <w:t>and surface water discharge</w:t>
                  </w:r>
                </w:p>
              </w:tc>
            </w:tr>
            <w:tr w:rsidR="001B431D" w:rsidRPr="00DC6F5B" w:rsidTr="00554503">
              <w:trPr>
                <w:trHeight w:val="621"/>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CWT2</w:t>
                  </w:r>
                </w:p>
              </w:tc>
              <w:tc>
                <w:tcPr>
                  <w:tcW w:w="6020" w:type="dxa"/>
                  <w:vAlign w:val="center"/>
                </w:tcPr>
                <w:p w:rsidR="001B431D" w:rsidRPr="00DC6F5B" w:rsidRDefault="001B431D" w:rsidP="00554503">
                  <w:pPr>
                    <w:rPr>
                      <w:rFonts w:eastAsia="Batang"/>
                      <w:sz w:val="24"/>
                      <w:szCs w:val="24"/>
                      <w:lang w:eastAsia="ko-KR"/>
                    </w:rPr>
                  </w:pPr>
                  <w:r w:rsidRPr="00DC6F5B">
                    <w:rPr>
                      <w:rFonts w:eastAsia="Batang"/>
                      <w:sz w:val="24"/>
                      <w:szCs w:val="24"/>
                    </w:rPr>
                    <w:t>Municipal wastewater w/ constructed wetland</w:t>
                  </w:r>
                </w:p>
                <w:p w:rsidR="001B431D" w:rsidRPr="00DC6F5B" w:rsidRDefault="001B431D" w:rsidP="00554503">
                  <w:pPr>
                    <w:rPr>
                      <w:rFonts w:eastAsia="Batang"/>
                      <w:sz w:val="24"/>
                      <w:szCs w:val="24"/>
                    </w:rPr>
                  </w:pPr>
                  <w:r w:rsidRPr="00DC6F5B">
                    <w:rPr>
                      <w:rFonts w:eastAsia="Batang"/>
                      <w:sz w:val="24"/>
                      <w:szCs w:val="24"/>
                    </w:rPr>
                    <w:t xml:space="preserve"> and surface water discharge 1</w:t>
                  </w:r>
                </w:p>
              </w:tc>
            </w:tr>
            <w:tr w:rsidR="001B431D" w:rsidRPr="00DC6F5B" w:rsidTr="00554503">
              <w:trPr>
                <w:trHeight w:val="630"/>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CWT3</w:t>
                  </w:r>
                </w:p>
              </w:tc>
              <w:tc>
                <w:tcPr>
                  <w:tcW w:w="6020" w:type="dxa"/>
                  <w:vAlign w:val="center"/>
                </w:tcPr>
                <w:p w:rsidR="001B431D" w:rsidRPr="00DC6F5B" w:rsidRDefault="001B431D" w:rsidP="00554503">
                  <w:pPr>
                    <w:rPr>
                      <w:rFonts w:eastAsia="Batang"/>
                      <w:sz w:val="24"/>
                      <w:szCs w:val="24"/>
                      <w:lang w:eastAsia="ko-KR"/>
                    </w:rPr>
                  </w:pPr>
                  <w:r w:rsidRPr="00DC6F5B">
                    <w:rPr>
                      <w:rFonts w:eastAsia="Batang"/>
                      <w:sz w:val="24"/>
                      <w:szCs w:val="24"/>
                    </w:rPr>
                    <w:t>Municipal wastewater w/ constructed wetland</w:t>
                  </w:r>
                </w:p>
                <w:p w:rsidR="001B431D" w:rsidRPr="00DC6F5B" w:rsidRDefault="001B431D" w:rsidP="00554503">
                  <w:pPr>
                    <w:rPr>
                      <w:rFonts w:eastAsia="Batang"/>
                      <w:sz w:val="24"/>
                      <w:szCs w:val="24"/>
                    </w:rPr>
                  </w:pPr>
                  <w:r w:rsidRPr="00DC6F5B">
                    <w:rPr>
                      <w:rFonts w:eastAsia="Batang"/>
                      <w:sz w:val="24"/>
                      <w:szCs w:val="24"/>
                    </w:rPr>
                    <w:t xml:space="preserve"> and surface water discharge 2</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CWT4</w:t>
                  </w:r>
                </w:p>
              </w:tc>
              <w:tc>
                <w:tcPr>
                  <w:tcW w:w="6020" w:type="dxa"/>
                  <w:vAlign w:val="center"/>
                </w:tcPr>
                <w:p w:rsidR="001B431D" w:rsidRPr="00DC6F5B" w:rsidRDefault="001B431D" w:rsidP="00554503">
                  <w:pPr>
                    <w:rPr>
                      <w:rFonts w:eastAsia="Batang"/>
                      <w:sz w:val="24"/>
                      <w:szCs w:val="24"/>
                    </w:rPr>
                  </w:pPr>
                  <w:r w:rsidRPr="00DC6F5B">
                    <w:rPr>
                      <w:rFonts w:eastAsia="Batang"/>
                      <w:sz w:val="24"/>
                      <w:szCs w:val="24"/>
                    </w:rPr>
                    <w:t>Municipal wastewater w/ constructed wetland</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CWT5</w:t>
                  </w:r>
                </w:p>
              </w:tc>
              <w:tc>
                <w:tcPr>
                  <w:tcW w:w="6020" w:type="dxa"/>
                  <w:vAlign w:val="center"/>
                </w:tcPr>
                <w:p w:rsidR="001B431D" w:rsidRPr="00DC6F5B" w:rsidRDefault="001B431D" w:rsidP="00554503">
                  <w:pPr>
                    <w:rPr>
                      <w:rFonts w:eastAsia="Batang"/>
                      <w:sz w:val="24"/>
                      <w:szCs w:val="24"/>
                      <w:lang w:eastAsia="ko-KR"/>
                    </w:rPr>
                  </w:pPr>
                  <w:r w:rsidRPr="00DC6F5B">
                    <w:rPr>
                      <w:rFonts w:eastAsia="Batang"/>
                      <w:sz w:val="24"/>
                      <w:szCs w:val="24"/>
                    </w:rPr>
                    <w:t xml:space="preserve">Municipal wastewater w/ lagoon and </w:t>
                  </w:r>
                </w:p>
                <w:p w:rsidR="001B431D" w:rsidRPr="00DC6F5B" w:rsidRDefault="001B431D" w:rsidP="00554503">
                  <w:pPr>
                    <w:rPr>
                      <w:rFonts w:eastAsia="Batang"/>
                      <w:sz w:val="24"/>
                      <w:szCs w:val="24"/>
                    </w:rPr>
                  </w:pPr>
                  <w:r w:rsidRPr="00DC6F5B">
                    <w:rPr>
                      <w:rFonts w:eastAsia="Batang"/>
                      <w:sz w:val="24"/>
                      <w:szCs w:val="24"/>
                    </w:rPr>
                    <w:t>constructed wetland</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BFL1</w:t>
                  </w:r>
                </w:p>
              </w:tc>
              <w:tc>
                <w:tcPr>
                  <w:tcW w:w="6020" w:type="dxa"/>
                  <w:vAlign w:val="center"/>
                </w:tcPr>
                <w:p w:rsidR="001B431D" w:rsidRPr="00DC6F5B" w:rsidRDefault="001B431D" w:rsidP="00554503">
                  <w:pPr>
                    <w:rPr>
                      <w:rFonts w:eastAsia="Batang"/>
                      <w:sz w:val="24"/>
                      <w:szCs w:val="24"/>
                    </w:rPr>
                  </w:pPr>
                  <w:smartTag w:uri="urn:schemas-microsoft-com:office:smarttags" w:element="place">
                    <w:smartTag w:uri="urn:schemas-microsoft-com:office:smarttags" w:element="City">
                      <w:r w:rsidRPr="00DC6F5B">
                        <w:rPr>
                          <w:rFonts w:eastAsia="Batang"/>
                          <w:sz w:val="24"/>
                          <w:szCs w:val="24"/>
                        </w:rPr>
                        <w:t>Waterloo</w:t>
                      </w:r>
                    </w:smartTag>
                  </w:smartTag>
                  <w:r w:rsidRPr="00DC6F5B">
                    <w:rPr>
                      <w:rFonts w:eastAsia="Batang"/>
                      <w:sz w:val="24"/>
                      <w:szCs w:val="24"/>
                    </w:rPr>
                    <w:t xml:space="preserve"> biofilter (plastic media) 1</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BFL2</w:t>
                  </w:r>
                </w:p>
              </w:tc>
              <w:tc>
                <w:tcPr>
                  <w:tcW w:w="6020" w:type="dxa"/>
                  <w:vAlign w:val="center"/>
                </w:tcPr>
                <w:p w:rsidR="001B431D" w:rsidRPr="00DC6F5B" w:rsidRDefault="001B431D" w:rsidP="00554503">
                  <w:pPr>
                    <w:rPr>
                      <w:rFonts w:eastAsia="Batang"/>
                      <w:sz w:val="24"/>
                      <w:szCs w:val="24"/>
                    </w:rPr>
                  </w:pPr>
                  <w:smartTag w:uri="urn:schemas-microsoft-com:office:smarttags" w:element="place">
                    <w:smartTag w:uri="urn:schemas-microsoft-com:office:smarttags" w:element="City">
                      <w:r w:rsidRPr="00DC6F5B">
                        <w:rPr>
                          <w:rFonts w:eastAsia="Batang"/>
                          <w:sz w:val="24"/>
                          <w:szCs w:val="24"/>
                        </w:rPr>
                        <w:t>Waterloo</w:t>
                      </w:r>
                    </w:smartTag>
                  </w:smartTag>
                  <w:r w:rsidRPr="00DC6F5B">
                    <w:rPr>
                      <w:rFonts w:eastAsia="Batang"/>
                      <w:sz w:val="24"/>
                      <w:szCs w:val="24"/>
                    </w:rPr>
                    <w:t xml:space="preserve"> biofilter (plastic media) 2</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BFL3</w:t>
                  </w:r>
                </w:p>
              </w:tc>
              <w:tc>
                <w:tcPr>
                  <w:tcW w:w="6020" w:type="dxa"/>
                  <w:vAlign w:val="center"/>
                </w:tcPr>
                <w:p w:rsidR="001B431D" w:rsidRPr="00DC6F5B" w:rsidRDefault="001B431D" w:rsidP="00554503">
                  <w:pPr>
                    <w:rPr>
                      <w:rFonts w:eastAsia="Batang"/>
                      <w:sz w:val="24"/>
                      <w:szCs w:val="24"/>
                    </w:rPr>
                  </w:pPr>
                  <w:r w:rsidRPr="00DC6F5B">
                    <w:rPr>
                      <w:rFonts w:eastAsia="Batang"/>
                      <w:sz w:val="24"/>
                      <w:szCs w:val="24"/>
                    </w:rPr>
                    <w:t>Peat biofilter</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TXF1</w:t>
                  </w:r>
                </w:p>
              </w:tc>
              <w:tc>
                <w:tcPr>
                  <w:tcW w:w="6020" w:type="dxa"/>
                  <w:vAlign w:val="center"/>
                </w:tcPr>
                <w:p w:rsidR="001B431D" w:rsidRPr="00DC6F5B" w:rsidRDefault="001B431D" w:rsidP="00554503">
                  <w:pPr>
                    <w:rPr>
                      <w:rFonts w:eastAsia="Batang"/>
                      <w:sz w:val="24"/>
                      <w:szCs w:val="24"/>
                    </w:rPr>
                  </w:pPr>
                  <w:r w:rsidRPr="00DC6F5B">
                    <w:rPr>
                      <w:rFonts w:eastAsia="Batang"/>
                      <w:sz w:val="24"/>
                      <w:szCs w:val="24"/>
                    </w:rPr>
                    <w:t>Recirculating textile filter</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TXF2</w:t>
                  </w:r>
                </w:p>
              </w:tc>
              <w:tc>
                <w:tcPr>
                  <w:tcW w:w="6020" w:type="dxa"/>
                  <w:vAlign w:val="center"/>
                </w:tcPr>
                <w:p w:rsidR="001B431D" w:rsidRPr="00DC6F5B" w:rsidRDefault="001B431D" w:rsidP="00554503">
                  <w:pPr>
                    <w:rPr>
                      <w:rFonts w:eastAsia="Batang"/>
                      <w:sz w:val="24"/>
                      <w:szCs w:val="24"/>
                    </w:rPr>
                  </w:pPr>
                  <w:r w:rsidRPr="00DC6F5B">
                    <w:rPr>
                      <w:rFonts w:eastAsia="Batang"/>
                      <w:sz w:val="24"/>
                      <w:szCs w:val="24"/>
                    </w:rPr>
                    <w:t>Foam or textile filter effluent</w:t>
                  </w:r>
                </w:p>
              </w:tc>
            </w:tr>
            <w:tr w:rsidR="001B431D" w:rsidRPr="00DC6F5B" w:rsidTr="00554503">
              <w:trPr>
                <w:trHeight w:val="317"/>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GFL1</w:t>
                  </w:r>
                </w:p>
              </w:tc>
              <w:tc>
                <w:tcPr>
                  <w:tcW w:w="6020" w:type="dxa"/>
                  <w:vAlign w:val="center"/>
                </w:tcPr>
                <w:p w:rsidR="001B431D" w:rsidRPr="00DC6F5B" w:rsidRDefault="001B431D" w:rsidP="00554503">
                  <w:pPr>
                    <w:rPr>
                      <w:rFonts w:eastAsia="Batang"/>
                      <w:sz w:val="24"/>
                      <w:szCs w:val="24"/>
                      <w:lang w:eastAsia="ko-KR"/>
                    </w:rPr>
                  </w:pPr>
                  <w:r w:rsidRPr="00DC6F5B">
                    <w:rPr>
                      <w:rFonts w:eastAsia="Batang"/>
                      <w:sz w:val="24"/>
                      <w:szCs w:val="24"/>
                    </w:rPr>
                    <w:t xml:space="preserve">Septic, recirculating gravel filter, </w:t>
                  </w:r>
                </w:p>
                <w:p w:rsidR="001B431D" w:rsidRPr="00DC6F5B" w:rsidRDefault="001B431D" w:rsidP="00554503">
                  <w:pPr>
                    <w:rPr>
                      <w:rFonts w:eastAsia="Batang"/>
                      <w:sz w:val="24"/>
                      <w:szCs w:val="24"/>
                    </w:rPr>
                  </w:pPr>
                  <w:r w:rsidRPr="00DC6F5B">
                    <w:rPr>
                      <w:rFonts w:eastAsia="Batang"/>
                      <w:sz w:val="24"/>
                      <w:szCs w:val="24"/>
                    </w:rPr>
                    <w:t>UV disinfection</w:t>
                  </w:r>
                </w:p>
              </w:tc>
            </w:tr>
            <w:tr w:rsidR="001B431D" w:rsidRPr="00DC6F5B" w:rsidTr="00554503">
              <w:trPr>
                <w:trHeight w:val="317"/>
              </w:trPr>
              <w:tc>
                <w:tcPr>
                  <w:tcW w:w="1062" w:type="dxa"/>
                  <w:tcBorders>
                    <w:bottom w:val="single" w:sz="4" w:space="0" w:color="000000"/>
                  </w:tcBorders>
                  <w:vAlign w:val="center"/>
                </w:tcPr>
                <w:p w:rsidR="001B431D" w:rsidRPr="00DC6F5B" w:rsidRDefault="001B431D" w:rsidP="00554503">
                  <w:pPr>
                    <w:rPr>
                      <w:rFonts w:eastAsia="Batang"/>
                      <w:sz w:val="24"/>
                      <w:szCs w:val="24"/>
                      <w:lang w:eastAsia="ko-KR"/>
                    </w:rPr>
                  </w:pPr>
                  <w:r w:rsidRPr="00DC6F5B">
                    <w:rPr>
                      <w:rFonts w:eastAsia="Batang"/>
                      <w:sz w:val="24"/>
                      <w:szCs w:val="24"/>
                      <w:lang w:eastAsia="ko-KR"/>
                    </w:rPr>
                    <w:t>U</w:t>
                  </w:r>
                  <w:r w:rsidRPr="00DC6F5B">
                    <w:rPr>
                      <w:rFonts w:eastAsia="Batang" w:hint="eastAsia"/>
                      <w:sz w:val="24"/>
                      <w:szCs w:val="24"/>
                      <w:lang w:eastAsia="ko-KR"/>
                    </w:rPr>
                    <w:t>SPT</w:t>
                  </w:r>
                </w:p>
              </w:tc>
              <w:tc>
                <w:tcPr>
                  <w:tcW w:w="6020" w:type="dxa"/>
                  <w:tcBorders>
                    <w:bottom w:val="single" w:sz="4" w:space="0" w:color="000000"/>
                  </w:tcBorders>
                  <w:vAlign w:val="center"/>
                </w:tcPr>
                <w:p w:rsidR="001B431D" w:rsidRPr="00DC6F5B" w:rsidRDefault="001B431D" w:rsidP="00554503">
                  <w:pPr>
                    <w:rPr>
                      <w:rFonts w:eastAsia="Batang"/>
                      <w:sz w:val="24"/>
                      <w:szCs w:val="24"/>
                    </w:rPr>
                  </w:pPr>
                  <w:r w:rsidRPr="00DC6F5B">
                    <w:rPr>
                      <w:rFonts w:eastAsia="Batang" w:hint="eastAsia"/>
                      <w:sz w:val="24"/>
                      <w:szCs w:val="24"/>
                      <w:lang w:eastAsia="ko-KR"/>
                    </w:rPr>
                    <w:t xml:space="preserve">Untreated Effluent - </w:t>
                  </w:r>
                  <w:r w:rsidRPr="00DC6F5B">
                    <w:rPr>
                      <w:rFonts w:eastAsia="Batang"/>
                      <w:sz w:val="24"/>
                      <w:szCs w:val="24"/>
                    </w:rPr>
                    <w:t>Texas A&amp;M reference</w:t>
                  </w:r>
                </w:p>
              </w:tc>
            </w:tr>
          </w:tbl>
          <w:p w:rsidR="001B431D" w:rsidRPr="00DC6F5B" w:rsidRDefault="001B431D" w:rsidP="00554503">
            <w:pPr>
              <w:rPr>
                <w:rFonts w:eastAsia="Batang"/>
                <w:sz w:val="24"/>
                <w:szCs w:val="24"/>
              </w:rPr>
            </w:pPr>
            <w:r w:rsidRPr="00DC6F5B">
              <w:rPr>
                <w:rFonts w:eastAsia="Batang"/>
                <w:sz w:val="24"/>
                <w:szCs w:val="24"/>
              </w:rPr>
              <w:t xml:space="preserve">a: </w:t>
            </w:r>
            <w:r w:rsidRPr="00DC6F5B">
              <w:rPr>
                <w:rFonts w:eastAsia="Batang" w:hint="eastAsia"/>
                <w:sz w:val="24"/>
                <w:szCs w:val="24"/>
                <w:lang w:eastAsia="ko-KR"/>
              </w:rPr>
              <w:t>Sand</w:t>
            </w:r>
            <w:r w:rsidRPr="00DC6F5B">
              <w:rPr>
                <w:rFonts w:eastAsia="Batang"/>
                <w:sz w:val="24"/>
                <w:szCs w:val="24"/>
              </w:rPr>
              <w:t xml:space="preserve"> absorption system</w:t>
            </w:r>
          </w:p>
          <w:p w:rsidR="001B431D" w:rsidRPr="00DC6F5B" w:rsidRDefault="001B431D" w:rsidP="00554503">
            <w:pPr>
              <w:rPr>
                <w:rFonts w:eastAsia="Batang"/>
                <w:sz w:val="24"/>
                <w:szCs w:val="24"/>
                <w:lang w:eastAsia="ko-KR"/>
              </w:rPr>
            </w:pPr>
            <w:r w:rsidRPr="00DC6F5B">
              <w:rPr>
                <w:rFonts w:eastAsia="Batang"/>
                <w:sz w:val="24"/>
                <w:szCs w:val="24"/>
              </w:rPr>
              <w:t>b: Recirculating sand filter</w:t>
            </w:r>
          </w:p>
          <w:p w:rsidR="001B431D" w:rsidRPr="00DC6F5B" w:rsidRDefault="001B431D" w:rsidP="00554503">
            <w:pPr>
              <w:spacing w:before="120"/>
              <w:rPr>
                <w:rFonts w:eastAsia="Batang"/>
                <w:sz w:val="24"/>
                <w:szCs w:val="24"/>
                <w:lang w:eastAsia="ko-KR"/>
              </w:rPr>
            </w:pPr>
            <w:r w:rsidRPr="00DC6F5B">
              <w:rPr>
                <w:rFonts w:eastAsia="Batang" w:hint="eastAsia"/>
                <w:sz w:val="24"/>
                <w:szCs w:val="24"/>
                <w:lang w:eastAsia="ko-KR"/>
              </w:rPr>
              <w:t>Optional.</w:t>
            </w:r>
          </w:p>
        </w:tc>
      </w:tr>
    </w:tbl>
    <w:p w:rsidR="001B431D" w:rsidRPr="00DC6F5B" w:rsidRDefault="001B431D" w:rsidP="001B431D">
      <w:pPr>
        <w:rPr>
          <w:rFonts w:eastAsia="Batang"/>
          <w:lang w:eastAsia="ko-KR"/>
        </w:rPr>
      </w:pPr>
    </w:p>
    <w:tbl>
      <w:tblPr>
        <w:tblW w:w="0" w:type="auto"/>
        <w:tblInd w:w="828" w:type="dxa"/>
        <w:tblLayout w:type="fixed"/>
        <w:tblLook w:val="0000" w:firstRow="0" w:lastRow="0" w:firstColumn="0" w:lastColumn="0" w:noHBand="0" w:noVBand="0"/>
      </w:tblPr>
      <w:tblGrid>
        <w:gridCol w:w="2160"/>
        <w:gridCol w:w="5850"/>
      </w:tblGrid>
      <w:tr w:rsidR="001B431D" w:rsidRPr="00DC6F5B" w:rsidTr="00554503">
        <w:trPr>
          <w:cantSplit/>
        </w:trPr>
        <w:tc>
          <w:tcPr>
            <w:tcW w:w="2160" w:type="dxa"/>
            <w:tcBorders>
              <w:top w:val="single" w:sz="4" w:space="0" w:color="auto"/>
            </w:tcBorders>
          </w:tcPr>
          <w:p w:rsidR="001B431D" w:rsidRPr="00DC6F5B" w:rsidRDefault="001B431D" w:rsidP="00554503">
            <w:pPr>
              <w:spacing w:before="120"/>
              <w:rPr>
                <w:rFonts w:eastAsia="Batang"/>
                <w:sz w:val="24"/>
                <w:lang w:eastAsia="ko-KR"/>
              </w:rPr>
            </w:pPr>
            <w:r>
              <w:rPr>
                <w:rFonts w:eastAsia="Batang" w:hint="eastAsia"/>
                <w:caps/>
                <w:sz w:val="24"/>
                <w:lang w:eastAsia="ko-KR"/>
              </w:rPr>
              <w:lastRenderedPageBreak/>
              <w:t>QS</w:t>
            </w:r>
          </w:p>
        </w:tc>
        <w:tc>
          <w:tcPr>
            <w:tcW w:w="5850" w:type="dxa"/>
            <w:tcBorders>
              <w:top w:val="single" w:sz="4" w:space="0" w:color="auto"/>
              <w:bottom w:val="dotted" w:sz="4" w:space="0" w:color="auto"/>
            </w:tcBorders>
          </w:tcPr>
          <w:p w:rsidR="001B431D" w:rsidRPr="00DC6F5B" w:rsidRDefault="001B431D" w:rsidP="00554503">
            <w:pPr>
              <w:spacing w:before="120"/>
              <w:jc w:val="both"/>
              <w:rPr>
                <w:rFonts w:eastAsia="Batang"/>
                <w:sz w:val="24"/>
                <w:lang w:eastAsia="ko-KR"/>
              </w:rPr>
            </w:pPr>
            <w:r w:rsidRPr="00DC6F5B">
              <w:rPr>
                <w:rFonts w:eastAsia="Batang" w:hint="eastAsia"/>
                <w:sz w:val="24"/>
                <w:lang w:eastAsia="ko-KR"/>
              </w:rPr>
              <w:t>Septic tank effluent (STE) flow rate (m</w:t>
            </w:r>
            <w:r w:rsidRPr="00DC6F5B">
              <w:rPr>
                <w:rFonts w:eastAsia="Batang" w:hint="eastAsia"/>
                <w:sz w:val="24"/>
                <w:vertAlign w:val="superscript"/>
                <w:lang w:eastAsia="ko-KR"/>
              </w:rPr>
              <w:t>3</w:t>
            </w:r>
            <w:r w:rsidRPr="00DC6F5B">
              <w:rPr>
                <w:rFonts w:eastAsia="Batang" w:hint="eastAsia"/>
                <w:sz w:val="24"/>
                <w:lang w:eastAsia="ko-KR"/>
              </w:rPr>
              <w:t>/capita/day). McCray et al. (2005) proposed 0.227 m</w:t>
            </w:r>
            <w:r w:rsidRPr="00DC6F5B">
              <w:rPr>
                <w:rFonts w:eastAsia="Batang" w:hint="eastAsia"/>
                <w:sz w:val="24"/>
                <w:vertAlign w:val="superscript"/>
                <w:lang w:eastAsia="ko-KR"/>
              </w:rPr>
              <w:t>3</w:t>
            </w:r>
            <w:r w:rsidRPr="00DC6F5B">
              <w:rPr>
                <w:rFonts w:eastAsia="Batang" w:hint="eastAsia"/>
                <w:sz w:val="24"/>
                <w:lang w:eastAsia="ko-KR"/>
              </w:rPr>
              <w:t xml:space="preserve">/capita/day as the median value for USA based on the </w:t>
            </w:r>
            <w:r w:rsidRPr="00DC6F5B">
              <w:rPr>
                <w:rFonts w:eastAsia="Batang"/>
                <w:sz w:val="24"/>
                <w:lang w:eastAsia="ko-KR"/>
              </w:rPr>
              <w:t xml:space="preserve">data </w:t>
            </w:r>
            <w:r w:rsidRPr="00DC6F5B">
              <w:rPr>
                <w:rFonts w:eastAsia="Batang" w:hint="eastAsia"/>
                <w:sz w:val="24"/>
                <w:lang w:eastAsia="ko-KR"/>
              </w:rPr>
              <w:t xml:space="preserve">collected </w:t>
            </w:r>
            <w:r w:rsidRPr="00DC6F5B">
              <w:rPr>
                <w:rFonts w:eastAsia="Batang"/>
                <w:sz w:val="24"/>
                <w:lang w:eastAsia="ko-KR"/>
              </w:rPr>
              <w:t>from various sources</w:t>
            </w:r>
            <w:r w:rsidRPr="00DC6F5B">
              <w:rPr>
                <w:rFonts w:eastAsia="Batang" w:hint="eastAsia"/>
                <w:sz w:val="24"/>
                <w:lang w:eastAsia="ko-KR"/>
              </w:rPr>
              <w:t>.</w:t>
            </w:r>
          </w:p>
          <w:p w:rsidR="001B431D" w:rsidRPr="00DC6F5B" w:rsidRDefault="00AF7C3A" w:rsidP="00554503">
            <w:pPr>
              <w:spacing w:before="120"/>
              <w:jc w:val="both"/>
              <w:rPr>
                <w:rFonts w:eastAsia="Batang"/>
                <w:lang w:eastAsia="ko-KR"/>
              </w:rPr>
            </w:pPr>
            <w:r>
              <w:rPr>
                <w:rFonts w:eastAsia="Batang"/>
                <w:noProof/>
                <w:sz w:val="24"/>
                <w:lang w:eastAsia="ko-KR"/>
              </w:rPr>
              <w:object w:dxaOrig="1440" w:dyaOrig="1440">
                <v:group id="_x0000_s1107" style="position:absolute;left:0;text-align:left;margin-left:139.4pt;margin-top:63.3pt;width:105pt;height:44.3pt;z-index:251663360" coordorigin="3608,2283" coordsize="2100,886">
                  <v:shape id="_x0000_s1108" type="#_x0000_t75" style="position:absolute;left:3608;top:2283;width:2100;height:502" filled="t">
                    <v:imagedata r:id="rId185" o:title=""/>
                  </v:shape>
                  <v:shape id="_x0000_s1109" type="#_x0000_t202" style="position:absolute;left:4095;top:2859;width:1075;height:310" stroked="f">
                    <v:textbox style="mso-next-textbox:#_x0000_s1109">
                      <w:txbxContent>
                        <w:p w:rsidR="00AF7C3A" w:rsidRPr="00D4285D" w:rsidRDefault="00AF7C3A" w:rsidP="001B431D">
                          <w:pPr>
                            <w:rPr>
                              <w:rFonts w:ascii="Calibri" w:hAnsi="Calibri"/>
                              <w:sz w:val="16"/>
                              <w:szCs w:val="16"/>
                            </w:rPr>
                          </w:pPr>
                          <w:r w:rsidRPr="00D4285D">
                            <w:rPr>
                              <w:rFonts w:ascii="Calibri" w:hAnsi="Calibri"/>
                              <w:sz w:val="16"/>
                              <w:szCs w:val="16"/>
                            </w:rPr>
                            <w:t>R</w:t>
                          </w:r>
                          <w:r w:rsidRPr="00D4285D">
                            <w:rPr>
                              <w:rFonts w:ascii="Calibri" w:hAnsi="Calibri"/>
                              <w:sz w:val="16"/>
                              <w:szCs w:val="16"/>
                              <w:vertAlign w:val="superscript"/>
                            </w:rPr>
                            <w:t>2</w:t>
                          </w:r>
                          <w:r w:rsidRPr="00D4285D">
                            <w:rPr>
                              <w:rFonts w:ascii="Calibri" w:hAnsi="Calibri"/>
                              <w:sz w:val="16"/>
                              <w:szCs w:val="16"/>
                            </w:rPr>
                            <w:t>=0.999877</w:t>
                          </w:r>
                        </w:p>
                      </w:txbxContent>
                    </v:textbox>
                  </v:shape>
                </v:group>
                <o:OLEObject Type="Embed" ProgID="Equation.3" ShapeID="_x0000_s1108" DrawAspect="Content" ObjectID="_1568694416" r:id="rId186"/>
              </w:object>
            </w:r>
            <w:r w:rsidR="001B431D" w:rsidRPr="00DC6F5B">
              <w:rPr>
                <w:rFonts w:eastAsia="Batang"/>
                <w:noProof/>
              </w:rPr>
              <w:drawing>
                <wp:inline distT="0" distB="0" distL="0" distR="0" wp14:anchorId="65DAB940" wp14:editId="1301B6A7">
                  <wp:extent cx="3562350" cy="2362200"/>
                  <wp:effectExtent l="0" t="0" r="0" b="0"/>
                  <wp:docPr id="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7" cstate="print">
                            <a:extLst>
                              <a:ext uri="{28A0092B-C50C-407E-A947-70E740481C1C}">
                                <a14:useLocalDpi xmlns:a14="http://schemas.microsoft.com/office/drawing/2010/main" val="0"/>
                              </a:ext>
                            </a:extLst>
                          </a:blip>
                          <a:srcRect/>
                          <a:stretch>
                            <a:fillRect/>
                          </a:stretch>
                        </pic:blipFill>
                        <pic:spPr bwMode="auto">
                          <a:xfrm>
                            <a:off x="0" y="0"/>
                            <a:ext cx="3562350" cy="2362200"/>
                          </a:xfrm>
                          <a:prstGeom prst="rect">
                            <a:avLst/>
                          </a:prstGeom>
                          <a:noFill/>
                          <a:ln>
                            <a:noFill/>
                          </a:ln>
                        </pic:spPr>
                      </pic:pic>
                    </a:graphicData>
                  </a:graphic>
                </wp:inline>
              </w:drawing>
            </w:r>
          </w:p>
          <w:p w:rsidR="001B431D" w:rsidRPr="00DC6F5B" w:rsidRDefault="001B431D" w:rsidP="00554503">
            <w:pPr>
              <w:jc w:val="both"/>
              <w:rPr>
                <w:rFonts w:eastAsia="Batang"/>
                <w:sz w:val="24"/>
                <w:lang w:eastAsia="ko-KR"/>
              </w:rPr>
            </w:pPr>
            <w:r w:rsidRPr="00DC6F5B">
              <w:rPr>
                <w:rFonts w:eastAsia="Batang" w:hint="eastAsia"/>
                <w:lang w:eastAsia="ko-KR"/>
              </w:rPr>
              <w:t>Figure 34.1 Cumulative frequency distribution for residential septic tank effluent flow rate (after McCray et al., 2005)</w:t>
            </w:r>
          </w:p>
        </w:tc>
      </w:tr>
      <w:tr w:rsidR="001B431D" w:rsidRPr="00DC6F5B" w:rsidTr="00554503">
        <w:trPr>
          <w:cantSplit/>
        </w:trPr>
        <w:tc>
          <w:tcPr>
            <w:tcW w:w="2160" w:type="dxa"/>
          </w:tcPr>
          <w:p w:rsidR="001B431D" w:rsidRPr="00DC6F5B" w:rsidRDefault="001B431D" w:rsidP="00554503">
            <w:pPr>
              <w:spacing w:before="120"/>
              <w:rPr>
                <w:rFonts w:eastAsia="Batang"/>
                <w:caps/>
                <w:sz w:val="24"/>
                <w:lang w:eastAsia="ko-KR"/>
              </w:rPr>
            </w:pPr>
            <w:r w:rsidRPr="00DC6F5B">
              <w:rPr>
                <w:rFonts w:eastAsia="Batang" w:hint="eastAsia"/>
                <w:caps/>
                <w:sz w:val="24"/>
                <w:lang w:eastAsia="ko-KR"/>
              </w:rPr>
              <w:t>BOD</w:t>
            </w:r>
            <w:r>
              <w:rPr>
                <w:rFonts w:eastAsia="Batang"/>
                <w:caps/>
                <w:sz w:val="24"/>
                <w:lang w:eastAsia="ko-KR"/>
              </w:rPr>
              <w:t>CONCS</w:t>
            </w:r>
          </w:p>
        </w:tc>
        <w:tc>
          <w:tcPr>
            <w:tcW w:w="5850" w:type="dxa"/>
            <w:tcBorders>
              <w:top w:val="dotted" w:sz="4" w:space="0" w:color="auto"/>
              <w:bottom w:val="dotted" w:sz="4" w:space="0" w:color="auto"/>
            </w:tcBorders>
          </w:tcPr>
          <w:p w:rsidR="001B431D" w:rsidRPr="00DC6F5B" w:rsidRDefault="001B431D" w:rsidP="00554503">
            <w:pPr>
              <w:spacing w:before="120"/>
              <w:jc w:val="both"/>
              <w:rPr>
                <w:rFonts w:eastAsia="Batang"/>
                <w:sz w:val="24"/>
              </w:rPr>
            </w:pPr>
            <w:r w:rsidRPr="00DC6F5B">
              <w:rPr>
                <w:rFonts w:eastAsia="Batang" w:hint="eastAsia"/>
                <w:sz w:val="24"/>
                <w:lang w:eastAsia="ko-KR"/>
              </w:rPr>
              <w:t>7 day Biochemical oxygen demand in STE (mg/L). BOD for a conventional system is typically 170 mg/L. The value varies greatly for different types of septic systems (See Table A-1 of Siegrist et al., 2005).</w:t>
            </w:r>
          </w:p>
          <w:p w:rsidR="001B431D" w:rsidRPr="00DC6F5B" w:rsidRDefault="001B431D" w:rsidP="00554503">
            <w:pPr>
              <w:spacing w:before="120"/>
              <w:jc w:val="both"/>
              <w:rPr>
                <w:rFonts w:eastAsia="Batang"/>
                <w:sz w:val="24"/>
              </w:rPr>
            </w:pPr>
            <w:r w:rsidRPr="00DC6F5B">
              <w:rPr>
                <w:rFonts w:eastAsia="Batang" w:hint="eastAsia"/>
                <w:sz w:val="24"/>
                <w:lang w:eastAsia="ko-KR"/>
              </w:rPr>
              <w:t>Required</w:t>
            </w:r>
            <w:r w:rsidRPr="00DC6F5B">
              <w:rPr>
                <w:rFonts w:eastAsia="Batang"/>
                <w:sz w:val="24"/>
              </w:rPr>
              <w:t>.</w:t>
            </w:r>
          </w:p>
        </w:tc>
      </w:tr>
      <w:tr w:rsidR="001B431D" w:rsidRPr="00DC6F5B" w:rsidTr="00554503">
        <w:trPr>
          <w:cantSplit/>
        </w:trPr>
        <w:tc>
          <w:tcPr>
            <w:tcW w:w="2160" w:type="dxa"/>
          </w:tcPr>
          <w:p w:rsidR="001B431D" w:rsidRPr="00DC6F5B" w:rsidRDefault="001B431D" w:rsidP="00554503">
            <w:pPr>
              <w:spacing w:before="120"/>
              <w:rPr>
                <w:rFonts w:eastAsia="Batang"/>
                <w:caps/>
                <w:sz w:val="24"/>
                <w:lang w:eastAsia="ko-KR"/>
              </w:rPr>
            </w:pPr>
            <w:r w:rsidRPr="00DC6F5B">
              <w:rPr>
                <w:rFonts w:eastAsia="Batang" w:hint="eastAsia"/>
                <w:caps/>
                <w:sz w:val="24"/>
                <w:lang w:eastAsia="ko-KR"/>
              </w:rPr>
              <w:t>TSS</w:t>
            </w:r>
            <w:r>
              <w:rPr>
                <w:rFonts w:eastAsia="Batang"/>
                <w:caps/>
                <w:sz w:val="24"/>
                <w:lang w:eastAsia="ko-KR"/>
              </w:rPr>
              <w:t>CONCS</w:t>
            </w:r>
          </w:p>
        </w:tc>
        <w:tc>
          <w:tcPr>
            <w:tcW w:w="5850" w:type="dxa"/>
            <w:tcBorders>
              <w:top w:val="dotted" w:sz="4" w:space="0" w:color="auto"/>
              <w:bottom w:val="dotted" w:sz="4" w:space="0" w:color="auto"/>
            </w:tcBorders>
          </w:tcPr>
          <w:p w:rsidR="001B431D" w:rsidRPr="00DC6F5B" w:rsidRDefault="001B431D" w:rsidP="00554503">
            <w:pPr>
              <w:spacing w:before="120"/>
              <w:jc w:val="both"/>
              <w:rPr>
                <w:rFonts w:eastAsia="Batang"/>
                <w:sz w:val="24"/>
                <w:lang w:eastAsia="ko-KR"/>
              </w:rPr>
            </w:pPr>
            <w:r w:rsidRPr="00DC6F5B">
              <w:rPr>
                <w:rFonts w:eastAsia="Batang" w:hint="eastAsia"/>
                <w:sz w:val="24"/>
                <w:lang w:eastAsia="ko-KR"/>
              </w:rPr>
              <w:t>Total suspended solids in STE (mg/L). TSS for a conventional system is typically 75 mg/L. The value varies greatly for different types of septic systems (See Table A-1 of Siegrist et al., 2005).</w:t>
            </w:r>
          </w:p>
          <w:p w:rsidR="001B431D" w:rsidRPr="00DC6F5B" w:rsidRDefault="001B431D" w:rsidP="00554503">
            <w:pPr>
              <w:spacing w:before="120"/>
              <w:jc w:val="both"/>
              <w:rPr>
                <w:rFonts w:eastAsia="Batang"/>
                <w:sz w:val="24"/>
                <w:lang w:eastAsia="ko-KR"/>
              </w:rPr>
            </w:pPr>
            <w:r w:rsidRPr="00DC6F5B">
              <w:rPr>
                <w:rFonts w:eastAsia="Batang" w:hint="eastAsia"/>
                <w:sz w:val="24"/>
                <w:lang w:eastAsia="ko-KR"/>
              </w:rPr>
              <w:t>Required.</w:t>
            </w:r>
          </w:p>
        </w:tc>
      </w:tr>
    </w:tbl>
    <w:p w:rsidR="001B431D" w:rsidRPr="00DC6F5B" w:rsidRDefault="001B431D" w:rsidP="001B431D">
      <w:pPr>
        <w:rPr>
          <w:rFonts w:eastAsia="Batang"/>
          <w:lang w:eastAsia="ko-KR"/>
        </w:rPr>
      </w:pPr>
    </w:p>
    <w:p w:rsidR="001B431D" w:rsidRPr="00DC6F5B" w:rsidRDefault="001B431D" w:rsidP="001B431D">
      <w:pPr>
        <w:rPr>
          <w:rFonts w:eastAsia="Batang"/>
          <w:lang w:eastAsia="ko-KR"/>
        </w:rPr>
      </w:pPr>
      <w:r w:rsidRPr="00DC6F5B">
        <w:rPr>
          <w:rFonts w:eastAsia="Batang"/>
          <w:lang w:eastAsia="ko-KR"/>
        </w:rPr>
        <w:br w:type="page"/>
      </w:r>
    </w:p>
    <w:tbl>
      <w:tblPr>
        <w:tblW w:w="0" w:type="auto"/>
        <w:tblInd w:w="828" w:type="dxa"/>
        <w:tblLayout w:type="fixed"/>
        <w:tblLook w:val="0000" w:firstRow="0" w:lastRow="0" w:firstColumn="0" w:lastColumn="0" w:noHBand="0" w:noVBand="0"/>
      </w:tblPr>
      <w:tblGrid>
        <w:gridCol w:w="2160"/>
        <w:gridCol w:w="5850"/>
      </w:tblGrid>
      <w:tr w:rsidR="001B431D" w:rsidRPr="00DC6F5B" w:rsidTr="00554503">
        <w:trPr>
          <w:cantSplit/>
        </w:trPr>
        <w:tc>
          <w:tcPr>
            <w:tcW w:w="2160" w:type="dxa"/>
            <w:tcBorders>
              <w:bottom w:val="single" w:sz="4" w:space="0" w:color="auto"/>
            </w:tcBorders>
          </w:tcPr>
          <w:p w:rsidR="001B431D" w:rsidRPr="00DC6F5B" w:rsidRDefault="001B431D" w:rsidP="00554503">
            <w:pPr>
              <w:spacing w:before="120"/>
              <w:rPr>
                <w:rFonts w:eastAsia="Batang"/>
                <w:b/>
                <w:caps/>
                <w:sz w:val="24"/>
                <w:lang w:eastAsia="ko-KR"/>
              </w:rPr>
            </w:pPr>
            <w:r w:rsidRPr="00DC6F5B">
              <w:rPr>
                <w:rFonts w:eastAsia="Batang"/>
                <w:b/>
                <w:sz w:val="24"/>
              </w:rPr>
              <w:lastRenderedPageBreak/>
              <w:t>Variable name</w:t>
            </w:r>
          </w:p>
        </w:tc>
        <w:tc>
          <w:tcPr>
            <w:tcW w:w="5850" w:type="dxa"/>
            <w:tcBorders>
              <w:bottom w:val="single" w:sz="4" w:space="0" w:color="auto"/>
            </w:tcBorders>
          </w:tcPr>
          <w:p w:rsidR="001B431D" w:rsidRPr="00DC6F5B" w:rsidRDefault="001B431D" w:rsidP="00554503">
            <w:pPr>
              <w:keepNext/>
              <w:spacing w:before="120"/>
              <w:outlineLvl w:val="0"/>
              <w:rPr>
                <w:rFonts w:eastAsia="Batang"/>
                <w:b/>
                <w:sz w:val="24"/>
              </w:rPr>
            </w:pPr>
            <w:r w:rsidRPr="00DC6F5B">
              <w:rPr>
                <w:rFonts w:eastAsia="Batang"/>
                <w:b/>
                <w:sz w:val="24"/>
              </w:rPr>
              <w:t>Definition</w:t>
            </w:r>
          </w:p>
        </w:tc>
      </w:tr>
      <w:tr w:rsidR="001B431D" w:rsidRPr="00DC6F5B" w:rsidTr="00554503">
        <w:trPr>
          <w:cantSplit/>
        </w:trPr>
        <w:tc>
          <w:tcPr>
            <w:tcW w:w="2160" w:type="dxa"/>
          </w:tcPr>
          <w:p w:rsidR="001B431D" w:rsidRPr="00DC6F5B" w:rsidRDefault="001B431D" w:rsidP="00554503">
            <w:pPr>
              <w:spacing w:before="120"/>
              <w:rPr>
                <w:rFonts w:eastAsia="Batang"/>
                <w:caps/>
                <w:sz w:val="24"/>
                <w:vertAlign w:val="subscript"/>
                <w:lang w:eastAsia="ko-KR"/>
              </w:rPr>
            </w:pPr>
            <w:r w:rsidRPr="00DC6F5B">
              <w:rPr>
                <w:rFonts w:eastAsia="Batang" w:hint="eastAsia"/>
                <w:caps/>
                <w:sz w:val="24"/>
                <w:lang w:eastAsia="ko-KR"/>
              </w:rPr>
              <w:t>N</w:t>
            </w:r>
            <w:r>
              <w:rPr>
                <w:rFonts w:eastAsia="Batang" w:hint="eastAsia"/>
                <w:caps/>
                <w:sz w:val="24"/>
                <w:lang w:eastAsia="ko-KR"/>
              </w:rPr>
              <w:t>H4CONCS</w:t>
            </w:r>
          </w:p>
        </w:tc>
        <w:tc>
          <w:tcPr>
            <w:tcW w:w="5850" w:type="dxa"/>
            <w:tcBorders>
              <w:top w:val="dotted" w:sz="4" w:space="0" w:color="auto"/>
              <w:bottom w:val="dotted" w:sz="4" w:space="0" w:color="auto"/>
            </w:tcBorders>
          </w:tcPr>
          <w:p w:rsidR="001B431D" w:rsidRPr="00DC6F5B" w:rsidRDefault="001B431D" w:rsidP="00554503">
            <w:pPr>
              <w:spacing w:before="120"/>
              <w:jc w:val="both"/>
              <w:rPr>
                <w:rFonts w:eastAsia="Batang"/>
                <w:sz w:val="24"/>
                <w:lang w:eastAsia="ko-KR"/>
              </w:rPr>
            </w:pPr>
            <w:r w:rsidRPr="00DC6F5B">
              <w:rPr>
                <w:rFonts w:eastAsia="Batang" w:hint="eastAsia"/>
                <w:sz w:val="24"/>
                <w:lang w:eastAsia="ko-KR"/>
              </w:rPr>
              <w:t>Ammonium nitrogen in STE (mg-N/L). NH</w:t>
            </w:r>
            <w:r w:rsidRPr="00DC6F5B">
              <w:rPr>
                <w:rFonts w:eastAsia="Batang" w:hint="eastAsia"/>
                <w:sz w:val="24"/>
                <w:vertAlign w:val="subscript"/>
                <w:lang w:eastAsia="ko-KR"/>
              </w:rPr>
              <w:t>4</w:t>
            </w:r>
            <w:r w:rsidRPr="00DC6F5B">
              <w:rPr>
                <w:rFonts w:eastAsia="Batang" w:hint="eastAsia"/>
                <w:sz w:val="24"/>
                <w:lang w:eastAsia="ko-KR"/>
              </w:rPr>
              <w:t xml:space="preserve"> for a conventional system is typically 60 mg-N/L (ranging </w:t>
            </w:r>
            <w:r w:rsidRPr="00DC6F5B">
              <w:rPr>
                <w:rFonts w:eastAsia="Batang"/>
                <w:sz w:val="22"/>
                <w:szCs w:val="22"/>
              </w:rPr>
              <w:t>17~78</w:t>
            </w:r>
            <w:r w:rsidRPr="00DC6F5B">
              <w:rPr>
                <w:rFonts w:eastAsia="Batang" w:hint="eastAsia"/>
                <w:sz w:val="24"/>
                <w:lang w:eastAsia="ko-KR"/>
              </w:rPr>
              <w:t xml:space="preserve"> mg-N/L). The value varies greatly for different types of septic systems (See Table A-1 of Siegrist et al., 2005).</w:t>
            </w:r>
          </w:p>
          <w:p w:rsidR="001B431D" w:rsidRPr="00DC6F5B" w:rsidRDefault="001B431D" w:rsidP="00554503">
            <w:pPr>
              <w:spacing w:before="120"/>
              <w:jc w:val="both"/>
              <w:rPr>
                <w:rFonts w:eastAsia="Batang"/>
                <w:color w:val="FF0000"/>
                <w:lang w:eastAsia="ko-KR"/>
              </w:rPr>
            </w:pPr>
            <w:r w:rsidRPr="00DC6F5B">
              <w:rPr>
                <w:rFonts w:eastAsia="Batang" w:hint="eastAsia"/>
                <w:noProof/>
                <w:color w:val="FF0000"/>
              </w:rPr>
              <w:drawing>
                <wp:inline distT="0" distB="0" distL="0" distR="0" wp14:anchorId="43C8D572" wp14:editId="0AB159C6">
                  <wp:extent cx="2924175" cy="1895475"/>
                  <wp:effectExtent l="0" t="0" r="0" b="0"/>
                  <wp:docPr id="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8" cstate="print">
                            <a:extLst>
                              <a:ext uri="{28A0092B-C50C-407E-A947-70E740481C1C}">
                                <a14:useLocalDpi xmlns:a14="http://schemas.microsoft.com/office/drawing/2010/main" val="0"/>
                              </a:ext>
                            </a:extLst>
                          </a:blip>
                          <a:srcRect/>
                          <a:stretch>
                            <a:fillRect/>
                          </a:stretch>
                        </pic:blipFill>
                        <pic:spPr bwMode="auto">
                          <a:xfrm>
                            <a:off x="0" y="0"/>
                            <a:ext cx="2924175" cy="1895475"/>
                          </a:xfrm>
                          <a:prstGeom prst="rect">
                            <a:avLst/>
                          </a:prstGeom>
                          <a:noFill/>
                          <a:ln>
                            <a:noFill/>
                          </a:ln>
                        </pic:spPr>
                      </pic:pic>
                    </a:graphicData>
                  </a:graphic>
                </wp:inline>
              </w:drawing>
            </w:r>
          </w:p>
          <w:p w:rsidR="001B431D" w:rsidRPr="00DC6F5B" w:rsidRDefault="001B431D" w:rsidP="00554503">
            <w:pPr>
              <w:spacing w:before="120"/>
              <w:jc w:val="both"/>
              <w:rPr>
                <w:rFonts w:eastAsia="Batang"/>
                <w:sz w:val="24"/>
                <w:lang w:eastAsia="ko-KR"/>
              </w:rPr>
            </w:pPr>
            <w:r w:rsidRPr="00DC6F5B">
              <w:rPr>
                <w:rFonts w:eastAsia="Batang" w:hint="eastAsia"/>
                <w:lang w:eastAsia="ko-KR"/>
              </w:rPr>
              <w:t>Figure 34.2 Cumulative frequency distribution for ammonium concentration in the septic tank effluent flow rate (after McCray et al., 2005)</w:t>
            </w:r>
          </w:p>
          <w:p w:rsidR="001B431D" w:rsidRPr="00DC6F5B" w:rsidRDefault="001B431D" w:rsidP="00554503">
            <w:pPr>
              <w:spacing w:before="120"/>
              <w:jc w:val="both"/>
              <w:rPr>
                <w:rFonts w:eastAsia="Batang"/>
                <w:sz w:val="24"/>
              </w:rPr>
            </w:pPr>
            <w:r w:rsidRPr="00DC6F5B">
              <w:rPr>
                <w:rFonts w:eastAsia="Batang" w:hint="eastAsia"/>
                <w:sz w:val="24"/>
                <w:lang w:eastAsia="ko-KR"/>
              </w:rPr>
              <w:t>Required</w:t>
            </w:r>
            <w:r w:rsidRPr="00DC6F5B">
              <w:rPr>
                <w:rFonts w:eastAsia="Batang"/>
                <w:sz w:val="24"/>
              </w:rPr>
              <w:t>.</w:t>
            </w:r>
          </w:p>
        </w:tc>
      </w:tr>
      <w:tr w:rsidR="001B431D" w:rsidRPr="00DC6F5B" w:rsidTr="00554503">
        <w:trPr>
          <w:cantSplit/>
        </w:trPr>
        <w:tc>
          <w:tcPr>
            <w:tcW w:w="2160" w:type="dxa"/>
          </w:tcPr>
          <w:p w:rsidR="001B431D" w:rsidRPr="00DC6F5B" w:rsidRDefault="001B431D" w:rsidP="00554503">
            <w:pPr>
              <w:spacing w:before="120"/>
              <w:rPr>
                <w:rFonts w:eastAsia="Batang"/>
                <w:caps/>
                <w:sz w:val="24"/>
                <w:lang w:eastAsia="ko-KR"/>
              </w:rPr>
            </w:pPr>
            <w:r w:rsidRPr="00DC6F5B">
              <w:rPr>
                <w:rFonts w:eastAsia="Batang" w:hint="eastAsia"/>
                <w:caps/>
                <w:sz w:val="24"/>
                <w:lang w:eastAsia="ko-KR"/>
              </w:rPr>
              <w:t>N</w:t>
            </w:r>
            <w:r>
              <w:rPr>
                <w:rFonts w:eastAsia="Batang" w:hint="eastAsia"/>
                <w:caps/>
                <w:sz w:val="24"/>
                <w:lang w:eastAsia="ko-KR"/>
              </w:rPr>
              <w:t>O3CONCS</w:t>
            </w:r>
          </w:p>
        </w:tc>
        <w:tc>
          <w:tcPr>
            <w:tcW w:w="5850" w:type="dxa"/>
            <w:tcBorders>
              <w:top w:val="dotted" w:sz="4" w:space="0" w:color="auto"/>
              <w:bottom w:val="dotted" w:sz="4" w:space="0" w:color="auto"/>
            </w:tcBorders>
          </w:tcPr>
          <w:p w:rsidR="001B431D" w:rsidRPr="00DC6F5B" w:rsidRDefault="001B431D" w:rsidP="00554503">
            <w:pPr>
              <w:spacing w:before="120"/>
              <w:jc w:val="both"/>
              <w:rPr>
                <w:rFonts w:eastAsia="Batang"/>
                <w:sz w:val="24"/>
              </w:rPr>
            </w:pPr>
            <w:r w:rsidRPr="00DC6F5B">
              <w:rPr>
                <w:rFonts w:eastAsia="Batang" w:hint="eastAsia"/>
                <w:sz w:val="24"/>
                <w:lang w:eastAsia="ko-KR"/>
              </w:rPr>
              <w:t>Nitrate nitrogen in STE (mg-N/L). NO</w:t>
            </w:r>
            <w:r w:rsidRPr="00DC6F5B">
              <w:rPr>
                <w:rFonts w:eastAsia="Batang" w:hint="eastAsia"/>
                <w:sz w:val="24"/>
                <w:vertAlign w:val="subscript"/>
                <w:lang w:eastAsia="ko-KR"/>
              </w:rPr>
              <w:t>3</w:t>
            </w:r>
            <w:r w:rsidRPr="00DC6F5B">
              <w:rPr>
                <w:rFonts w:eastAsia="Batang" w:hint="eastAsia"/>
                <w:sz w:val="24"/>
                <w:lang w:eastAsia="ko-KR"/>
              </w:rPr>
              <w:t xml:space="preserve"> for a conventional system ranges </w:t>
            </w:r>
            <w:r w:rsidRPr="00DC6F5B">
              <w:rPr>
                <w:rFonts w:eastAsia="Batang"/>
                <w:sz w:val="22"/>
                <w:szCs w:val="22"/>
              </w:rPr>
              <w:t>0~1.94</w:t>
            </w:r>
            <w:r w:rsidRPr="00DC6F5B">
              <w:rPr>
                <w:rFonts w:eastAsia="Batang" w:hint="eastAsia"/>
                <w:sz w:val="22"/>
                <w:szCs w:val="22"/>
                <w:lang w:eastAsia="ko-KR"/>
              </w:rPr>
              <w:t xml:space="preserve"> </w:t>
            </w:r>
            <w:r w:rsidRPr="00DC6F5B">
              <w:rPr>
                <w:rFonts w:eastAsia="Batang" w:hint="eastAsia"/>
                <w:sz w:val="24"/>
                <w:lang w:eastAsia="ko-KR"/>
              </w:rPr>
              <w:t>mg-N/L. The value varies for different types of septic systems (See Table A-1 of Siegrist et al., 2005).</w:t>
            </w:r>
          </w:p>
          <w:p w:rsidR="001B431D" w:rsidRPr="00DC6F5B" w:rsidRDefault="001B431D" w:rsidP="00554503">
            <w:pPr>
              <w:spacing w:before="120"/>
              <w:jc w:val="both"/>
              <w:rPr>
                <w:rFonts w:eastAsia="Batang"/>
                <w:sz w:val="24"/>
                <w:lang w:eastAsia="ko-KR"/>
              </w:rPr>
            </w:pPr>
            <w:r w:rsidRPr="00DC6F5B">
              <w:rPr>
                <w:rFonts w:eastAsia="Batang" w:hint="eastAsia"/>
                <w:sz w:val="24"/>
                <w:lang w:eastAsia="ko-KR"/>
              </w:rPr>
              <w:t>Required</w:t>
            </w:r>
            <w:r w:rsidRPr="00DC6F5B">
              <w:rPr>
                <w:rFonts w:eastAsia="Batang"/>
                <w:sz w:val="24"/>
              </w:rPr>
              <w:t>.</w:t>
            </w:r>
          </w:p>
        </w:tc>
      </w:tr>
      <w:tr w:rsidR="001B431D" w:rsidRPr="00DC6F5B" w:rsidTr="00554503">
        <w:trPr>
          <w:cantSplit/>
        </w:trPr>
        <w:tc>
          <w:tcPr>
            <w:tcW w:w="2160" w:type="dxa"/>
          </w:tcPr>
          <w:p w:rsidR="001B431D" w:rsidRPr="00DC6F5B" w:rsidRDefault="001B431D" w:rsidP="00554503">
            <w:pPr>
              <w:spacing w:before="120"/>
              <w:rPr>
                <w:rFonts w:eastAsia="Batang"/>
                <w:sz w:val="24"/>
                <w:lang w:eastAsia="ko-KR"/>
              </w:rPr>
            </w:pPr>
            <w:r w:rsidRPr="00DC6F5B">
              <w:rPr>
                <w:rFonts w:eastAsia="Batang" w:hint="eastAsia"/>
                <w:sz w:val="24"/>
                <w:lang w:eastAsia="ko-KR"/>
              </w:rPr>
              <w:t>N</w:t>
            </w:r>
            <w:r>
              <w:rPr>
                <w:rFonts w:eastAsia="Batang" w:hint="eastAsia"/>
                <w:sz w:val="24"/>
                <w:lang w:eastAsia="ko-KR"/>
              </w:rPr>
              <w:t>O2CONCS</w:t>
            </w:r>
          </w:p>
        </w:tc>
        <w:tc>
          <w:tcPr>
            <w:tcW w:w="5850" w:type="dxa"/>
            <w:tcBorders>
              <w:top w:val="dotted" w:sz="4" w:space="0" w:color="auto"/>
              <w:bottom w:val="dotted" w:sz="4" w:space="0" w:color="auto"/>
            </w:tcBorders>
          </w:tcPr>
          <w:p w:rsidR="001B431D" w:rsidRPr="00DC6F5B" w:rsidRDefault="001B431D" w:rsidP="00554503">
            <w:pPr>
              <w:spacing w:before="120"/>
              <w:jc w:val="both"/>
              <w:rPr>
                <w:rFonts w:eastAsia="Batang"/>
                <w:sz w:val="24"/>
              </w:rPr>
            </w:pPr>
            <w:r w:rsidRPr="00DC6F5B">
              <w:rPr>
                <w:rFonts w:eastAsia="Batang" w:hint="eastAsia"/>
                <w:sz w:val="24"/>
                <w:lang w:eastAsia="ko-KR"/>
              </w:rPr>
              <w:t>Nitrite nitrogen in STE (mg-N/L). NO</w:t>
            </w:r>
            <w:r w:rsidRPr="00DC6F5B">
              <w:rPr>
                <w:rFonts w:eastAsia="Batang" w:hint="eastAsia"/>
                <w:sz w:val="24"/>
                <w:vertAlign w:val="subscript"/>
                <w:lang w:eastAsia="ko-KR"/>
              </w:rPr>
              <w:t>2</w:t>
            </w:r>
            <w:r w:rsidRPr="00DC6F5B">
              <w:rPr>
                <w:rFonts w:eastAsia="Batang" w:hint="eastAsia"/>
                <w:sz w:val="24"/>
                <w:lang w:eastAsia="ko-KR"/>
              </w:rPr>
              <w:t xml:space="preserve"> for a conventional system is typically very low.</w:t>
            </w:r>
          </w:p>
          <w:p w:rsidR="001B431D" w:rsidRPr="00DC6F5B" w:rsidRDefault="001B431D" w:rsidP="00554503">
            <w:pPr>
              <w:spacing w:before="120"/>
              <w:jc w:val="both"/>
              <w:rPr>
                <w:rFonts w:eastAsia="Batang"/>
                <w:sz w:val="24"/>
                <w:lang w:eastAsia="ko-KR"/>
              </w:rPr>
            </w:pPr>
            <w:r w:rsidRPr="00DC6F5B">
              <w:rPr>
                <w:rFonts w:eastAsia="Batang" w:hint="eastAsia"/>
                <w:sz w:val="24"/>
                <w:lang w:eastAsia="ko-KR"/>
              </w:rPr>
              <w:t>Required</w:t>
            </w:r>
            <w:r w:rsidRPr="00DC6F5B">
              <w:rPr>
                <w:rFonts w:eastAsia="Batang"/>
                <w:sz w:val="24"/>
              </w:rPr>
              <w:t>.</w:t>
            </w:r>
          </w:p>
        </w:tc>
      </w:tr>
      <w:tr w:rsidR="001B431D" w:rsidRPr="00DC6F5B" w:rsidTr="00554503">
        <w:trPr>
          <w:cantSplit/>
        </w:trPr>
        <w:tc>
          <w:tcPr>
            <w:tcW w:w="2160" w:type="dxa"/>
          </w:tcPr>
          <w:p w:rsidR="001B431D" w:rsidRPr="00DC6F5B" w:rsidRDefault="001B431D" w:rsidP="00554503">
            <w:pPr>
              <w:spacing w:before="120"/>
              <w:rPr>
                <w:rFonts w:eastAsia="Batang"/>
                <w:sz w:val="24"/>
                <w:lang w:eastAsia="ko-KR"/>
              </w:rPr>
            </w:pPr>
            <w:r w:rsidRPr="00DC6F5B">
              <w:rPr>
                <w:rFonts w:eastAsia="Batang" w:hint="eastAsia"/>
                <w:sz w:val="24"/>
                <w:lang w:eastAsia="ko-KR"/>
              </w:rPr>
              <w:t>ORGN</w:t>
            </w:r>
            <w:r>
              <w:rPr>
                <w:rFonts w:eastAsia="Batang"/>
                <w:sz w:val="24"/>
                <w:lang w:eastAsia="ko-KR"/>
              </w:rPr>
              <w:t>CONCS</w:t>
            </w:r>
          </w:p>
        </w:tc>
        <w:tc>
          <w:tcPr>
            <w:tcW w:w="5850" w:type="dxa"/>
            <w:tcBorders>
              <w:top w:val="dotted" w:sz="4" w:space="0" w:color="auto"/>
              <w:bottom w:val="dotted" w:sz="4" w:space="0" w:color="auto"/>
            </w:tcBorders>
          </w:tcPr>
          <w:p w:rsidR="001B431D" w:rsidRPr="00DC6F5B" w:rsidRDefault="001B431D" w:rsidP="00554503">
            <w:pPr>
              <w:spacing w:before="120"/>
              <w:jc w:val="both"/>
              <w:rPr>
                <w:rFonts w:eastAsia="Batang"/>
                <w:sz w:val="24"/>
              </w:rPr>
            </w:pPr>
            <w:r w:rsidRPr="00DC6F5B">
              <w:rPr>
                <w:rFonts w:eastAsia="Batang" w:hint="eastAsia"/>
                <w:sz w:val="24"/>
                <w:lang w:eastAsia="ko-KR"/>
              </w:rPr>
              <w:t xml:space="preserve">Organic nitrogen in STE (mg-N/L). ORGN for a conventional system ranges </w:t>
            </w:r>
            <w:r w:rsidRPr="00DC6F5B">
              <w:rPr>
                <w:rFonts w:eastAsia="Batang"/>
                <w:sz w:val="22"/>
                <w:szCs w:val="22"/>
              </w:rPr>
              <w:t>9.4~15</w:t>
            </w:r>
            <w:r w:rsidRPr="00DC6F5B">
              <w:rPr>
                <w:rFonts w:eastAsia="Batang" w:hint="eastAsia"/>
                <w:sz w:val="24"/>
                <w:lang w:eastAsia="ko-KR"/>
              </w:rPr>
              <w:t xml:space="preserve"> mg-N/L.</w:t>
            </w:r>
          </w:p>
          <w:p w:rsidR="001B431D" w:rsidRPr="00DC6F5B" w:rsidRDefault="001B431D" w:rsidP="00554503">
            <w:pPr>
              <w:spacing w:before="120"/>
              <w:jc w:val="both"/>
              <w:rPr>
                <w:rFonts w:eastAsia="Batang"/>
                <w:sz w:val="24"/>
                <w:lang w:eastAsia="ko-KR"/>
              </w:rPr>
            </w:pPr>
            <w:r w:rsidRPr="00DC6F5B">
              <w:rPr>
                <w:rFonts w:eastAsia="Batang" w:hint="eastAsia"/>
                <w:sz w:val="24"/>
                <w:lang w:eastAsia="ko-KR"/>
              </w:rPr>
              <w:t>Required</w:t>
            </w:r>
            <w:r w:rsidRPr="00DC6F5B">
              <w:rPr>
                <w:rFonts w:eastAsia="Batang"/>
                <w:sz w:val="24"/>
              </w:rPr>
              <w:t>.</w:t>
            </w:r>
          </w:p>
        </w:tc>
      </w:tr>
    </w:tbl>
    <w:p w:rsidR="001B431D" w:rsidRDefault="001B431D" w:rsidP="001B431D">
      <w:pPr>
        <w:rPr>
          <w:rFonts w:eastAsia="Batang"/>
        </w:rPr>
      </w:pPr>
    </w:p>
    <w:p w:rsidR="001B431D" w:rsidRDefault="001B431D" w:rsidP="001B431D">
      <w:pPr>
        <w:rPr>
          <w:rFonts w:eastAsia="Batang"/>
        </w:rPr>
      </w:pPr>
    </w:p>
    <w:p w:rsidR="001B431D" w:rsidRDefault="001B431D" w:rsidP="001B431D">
      <w:pPr>
        <w:rPr>
          <w:rFonts w:eastAsia="Batang"/>
        </w:rPr>
      </w:pPr>
    </w:p>
    <w:p w:rsidR="001B431D" w:rsidRDefault="001B431D" w:rsidP="001B431D">
      <w:pPr>
        <w:rPr>
          <w:rFonts w:eastAsia="Batang"/>
        </w:rPr>
      </w:pPr>
    </w:p>
    <w:p w:rsidR="001B431D" w:rsidRDefault="001B431D" w:rsidP="001B431D">
      <w:pPr>
        <w:rPr>
          <w:rFonts w:eastAsia="Batang"/>
        </w:rPr>
      </w:pPr>
    </w:p>
    <w:p w:rsidR="001B431D" w:rsidRDefault="001B431D" w:rsidP="001B431D">
      <w:pPr>
        <w:rPr>
          <w:rFonts w:eastAsia="Batang"/>
        </w:rPr>
      </w:pPr>
    </w:p>
    <w:p w:rsidR="001B431D" w:rsidRDefault="001B431D" w:rsidP="001B431D">
      <w:pPr>
        <w:rPr>
          <w:rFonts w:eastAsia="Batang"/>
        </w:rPr>
      </w:pPr>
    </w:p>
    <w:p w:rsidR="001B431D" w:rsidRDefault="001B431D" w:rsidP="001B431D">
      <w:pPr>
        <w:rPr>
          <w:rFonts w:eastAsia="Batang"/>
        </w:rPr>
      </w:pPr>
    </w:p>
    <w:p w:rsidR="001B431D" w:rsidRDefault="001B431D" w:rsidP="001B431D">
      <w:pPr>
        <w:rPr>
          <w:rFonts w:eastAsia="Batang"/>
        </w:rPr>
      </w:pPr>
    </w:p>
    <w:p w:rsidR="001B431D" w:rsidRDefault="001B431D" w:rsidP="001B431D">
      <w:pPr>
        <w:rPr>
          <w:rFonts w:eastAsia="Batang"/>
        </w:rPr>
      </w:pPr>
    </w:p>
    <w:p w:rsidR="001B431D" w:rsidRDefault="001B431D" w:rsidP="001B431D">
      <w:pPr>
        <w:rPr>
          <w:rFonts w:eastAsia="Batang"/>
        </w:rPr>
      </w:pPr>
    </w:p>
    <w:p w:rsidR="001B431D" w:rsidRDefault="001B431D" w:rsidP="001B431D">
      <w:pPr>
        <w:rPr>
          <w:rFonts w:eastAsia="Batang"/>
        </w:rPr>
      </w:pPr>
    </w:p>
    <w:p w:rsidR="001B431D" w:rsidRPr="00DC6F5B" w:rsidRDefault="001B431D" w:rsidP="001B431D">
      <w:pPr>
        <w:rPr>
          <w:rFonts w:eastAsia="Batang"/>
        </w:rPr>
      </w:pPr>
    </w:p>
    <w:tbl>
      <w:tblPr>
        <w:tblW w:w="0" w:type="auto"/>
        <w:tblInd w:w="828" w:type="dxa"/>
        <w:tblLayout w:type="fixed"/>
        <w:tblLook w:val="0000" w:firstRow="0" w:lastRow="0" w:firstColumn="0" w:lastColumn="0" w:noHBand="0" w:noVBand="0"/>
      </w:tblPr>
      <w:tblGrid>
        <w:gridCol w:w="2160"/>
        <w:gridCol w:w="5850"/>
      </w:tblGrid>
      <w:tr w:rsidR="001B431D" w:rsidRPr="00DC6F5B" w:rsidTr="00554503">
        <w:trPr>
          <w:cantSplit/>
        </w:trPr>
        <w:tc>
          <w:tcPr>
            <w:tcW w:w="2160" w:type="dxa"/>
            <w:tcBorders>
              <w:bottom w:val="single" w:sz="4" w:space="0" w:color="auto"/>
            </w:tcBorders>
          </w:tcPr>
          <w:p w:rsidR="001B431D" w:rsidRPr="00DC6F5B" w:rsidRDefault="001B431D" w:rsidP="00554503">
            <w:pPr>
              <w:spacing w:before="120"/>
              <w:rPr>
                <w:rFonts w:eastAsia="Batang"/>
                <w:b/>
                <w:sz w:val="24"/>
              </w:rPr>
            </w:pPr>
            <w:r w:rsidRPr="00DC6F5B">
              <w:rPr>
                <w:rFonts w:eastAsia="Batang"/>
                <w:b/>
                <w:sz w:val="24"/>
              </w:rPr>
              <w:lastRenderedPageBreak/>
              <w:t>Variable name</w:t>
            </w:r>
          </w:p>
        </w:tc>
        <w:tc>
          <w:tcPr>
            <w:tcW w:w="5850" w:type="dxa"/>
            <w:tcBorders>
              <w:bottom w:val="single" w:sz="4" w:space="0" w:color="auto"/>
            </w:tcBorders>
          </w:tcPr>
          <w:p w:rsidR="001B431D" w:rsidRPr="00DC6F5B" w:rsidRDefault="001B431D" w:rsidP="00554503">
            <w:pPr>
              <w:spacing w:before="120"/>
              <w:rPr>
                <w:rFonts w:eastAsia="Batang"/>
                <w:b/>
                <w:sz w:val="24"/>
              </w:rPr>
            </w:pPr>
            <w:r w:rsidRPr="00DC6F5B">
              <w:rPr>
                <w:rFonts w:eastAsia="Batang"/>
                <w:b/>
                <w:sz w:val="24"/>
              </w:rPr>
              <w:t>Definition</w:t>
            </w:r>
          </w:p>
        </w:tc>
      </w:tr>
      <w:tr w:rsidR="001B431D" w:rsidRPr="00DC6F5B" w:rsidTr="00554503">
        <w:trPr>
          <w:cantSplit/>
        </w:trPr>
        <w:tc>
          <w:tcPr>
            <w:tcW w:w="2160" w:type="dxa"/>
            <w:tcBorders>
              <w:top w:val="single" w:sz="4" w:space="0" w:color="auto"/>
            </w:tcBorders>
          </w:tcPr>
          <w:p w:rsidR="001B431D" w:rsidRPr="00DC6F5B" w:rsidRDefault="001B431D" w:rsidP="00554503">
            <w:pPr>
              <w:spacing w:before="120"/>
              <w:rPr>
                <w:rFonts w:eastAsia="Batang"/>
                <w:caps/>
                <w:sz w:val="24"/>
                <w:lang w:eastAsia="ko-KR"/>
              </w:rPr>
            </w:pPr>
            <w:r>
              <w:rPr>
                <w:rFonts w:eastAsia="Batang"/>
                <w:caps/>
                <w:sz w:val="24"/>
                <w:lang w:eastAsia="ko-KR"/>
              </w:rPr>
              <w:t>minps</w:t>
            </w:r>
          </w:p>
        </w:tc>
        <w:tc>
          <w:tcPr>
            <w:tcW w:w="5850" w:type="dxa"/>
            <w:tcBorders>
              <w:top w:val="single" w:sz="4" w:space="0" w:color="auto"/>
              <w:bottom w:val="dotted" w:sz="4" w:space="0" w:color="auto"/>
            </w:tcBorders>
          </w:tcPr>
          <w:p w:rsidR="001B431D" w:rsidRPr="00DC6F5B" w:rsidRDefault="001B431D" w:rsidP="00554503">
            <w:pPr>
              <w:spacing w:before="120"/>
              <w:jc w:val="both"/>
              <w:rPr>
                <w:rFonts w:eastAsia="Batang"/>
                <w:sz w:val="24"/>
              </w:rPr>
            </w:pPr>
            <w:r>
              <w:rPr>
                <w:rFonts w:eastAsia="Batang" w:hint="eastAsia"/>
                <w:sz w:val="24"/>
                <w:lang w:eastAsia="ko-KR"/>
              </w:rPr>
              <w:t>Concentration of mineral phosphorus in the septic</w:t>
            </w:r>
            <w:r>
              <w:rPr>
                <w:rFonts w:eastAsia="Batang"/>
                <w:sz w:val="24"/>
                <w:lang w:eastAsia="ko-KR"/>
              </w:rPr>
              <w:t xml:space="preserve"> tank effluent (mg/L).  Required.</w:t>
            </w:r>
          </w:p>
        </w:tc>
      </w:tr>
      <w:tr w:rsidR="001B431D" w:rsidRPr="00DC6F5B" w:rsidTr="00554503">
        <w:trPr>
          <w:cantSplit/>
        </w:trPr>
        <w:tc>
          <w:tcPr>
            <w:tcW w:w="2160" w:type="dxa"/>
          </w:tcPr>
          <w:p w:rsidR="001B431D" w:rsidRPr="00DC6F5B" w:rsidRDefault="001B431D" w:rsidP="00554503">
            <w:pPr>
              <w:spacing w:before="120"/>
              <w:rPr>
                <w:rFonts w:eastAsia="Batang"/>
                <w:caps/>
                <w:sz w:val="24"/>
                <w:lang w:eastAsia="ko-KR"/>
              </w:rPr>
            </w:pPr>
            <w:r w:rsidRPr="00DC6F5B">
              <w:rPr>
                <w:rFonts w:eastAsia="Batang" w:hint="eastAsia"/>
                <w:caps/>
                <w:sz w:val="24"/>
                <w:lang w:eastAsia="ko-KR"/>
              </w:rPr>
              <w:t>ORGP</w:t>
            </w:r>
            <w:r>
              <w:rPr>
                <w:rFonts w:eastAsia="Batang"/>
                <w:caps/>
                <w:sz w:val="24"/>
                <w:lang w:eastAsia="ko-KR"/>
              </w:rPr>
              <w:t>S</w:t>
            </w:r>
          </w:p>
        </w:tc>
        <w:tc>
          <w:tcPr>
            <w:tcW w:w="5850" w:type="dxa"/>
            <w:tcBorders>
              <w:top w:val="dotted" w:sz="4" w:space="0" w:color="auto"/>
              <w:bottom w:val="dotted" w:sz="4" w:space="0" w:color="auto"/>
            </w:tcBorders>
          </w:tcPr>
          <w:p w:rsidR="001B431D" w:rsidRPr="00DC6F5B" w:rsidRDefault="001B431D" w:rsidP="00554503">
            <w:pPr>
              <w:spacing w:before="120"/>
              <w:jc w:val="both"/>
              <w:rPr>
                <w:rFonts w:eastAsia="Batang"/>
                <w:sz w:val="24"/>
                <w:lang w:eastAsia="ko-KR"/>
              </w:rPr>
            </w:pPr>
            <w:r w:rsidRPr="00DC6F5B">
              <w:rPr>
                <w:rFonts w:eastAsia="Batang" w:hint="eastAsia"/>
                <w:sz w:val="24"/>
                <w:lang w:eastAsia="ko-KR"/>
              </w:rPr>
              <w:t xml:space="preserve">Organic phosphorus in STE (mg-P/L). ORGP for a conventional system is typically 1 mg-p/L. </w:t>
            </w:r>
          </w:p>
          <w:p w:rsidR="001B431D" w:rsidRPr="00DC6F5B" w:rsidRDefault="001B431D" w:rsidP="00554503">
            <w:pPr>
              <w:spacing w:before="120"/>
              <w:jc w:val="both"/>
              <w:rPr>
                <w:rFonts w:eastAsia="Batang"/>
                <w:sz w:val="24"/>
                <w:szCs w:val="24"/>
                <w:lang w:eastAsia="ko-KR"/>
              </w:rPr>
            </w:pPr>
            <w:r w:rsidRPr="00DC6F5B">
              <w:rPr>
                <w:rFonts w:eastAsia="Batang" w:hint="eastAsia"/>
                <w:sz w:val="24"/>
                <w:szCs w:val="24"/>
                <w:lang w:eastAsia="ko-KR"/>
              </w:rPr>
              <w:t>Required.</w:t>
            </w:r>
          </w:p>
        </w:tc>
      </w:tr>
      <w:tr w:rsidR="001B431D" w:rsidRPr="00DC6F5B" w:rsidTr="00554503">
        <w:trPr>
          <w:cantSplit/>
        </w:trPr>
        <w:tc>
          <w:tcPr>
            <w:tcW w:w="2160" w:type="dxa"/>
          </w:tcPr>
          <w:p w:rsidR="001B431D" w:rsidRPr="00DC6F5B" w:rsidRDefault="001B431D" w:rsidP="00554503">
            <w:pPr>
              <w:spacing w:before="120"/>
              <w:rPr>
                <w:rFonts w:eastAsia="Batang"/>
                <w:sz w:val="24"/>
                <w:lang w:eastAsia="ko-KR"/>
              </w:rPr>
            </w:pPr>
            <w:r w:rsidRPr="00DC6F5B">
              <w:rPr>
                <w:rFonts w:eastAsia="Batang" w:hint="eastAsia"/>
                <w:sz w:val="24"/>
                <w:lang w:eastAsia="ko-KR"/>
              </w:rPr>
              <w:t>FCOLI</w:t>
            </w:r>
            <w:r>
              <w:rPr>
                <w:rFonts w:eastAsia="Batang"/>
                <w:sz w:val="24"/>
                <w:lang w:eastAsia="ko-KR"/>
              </w:rPr>
              <w:t>S</w:t>
            </w:r>
          </w:p>
        </w:tc>
        <w:tc>
          <w:tcPr>
            <w:tcW w:w="5850" w:type="dxa"/>
            <w:tcBorders>
              <w:top w:val="dotted" w:sz="4" w:space="0" w:color="auto"/>
              <w:bottom w:val="dotted" w:sz="4" w:space="0" w:color="auto"/>
            </w:tcBorders>
          </w:tcPr>
          <w:p w:rsidR="001B431D" w:rsidRPr="00DC6F5B" w:rsidRDefault="001B431D" w:rsidP="00554503">
            <w:pPr>
              <w:spacing w:before="120"/>
              <w:jc w:val="both"/>
              <w:rPr>
                <w:rFonts w:eastAsia="Batang"/>
                <w:sz w:val="24"/>
              </w:rPr>
            </w:pPr>
            <w:r w:rsidRPr="00DC6F5B">
              <w:rPr>
                <w:rFonts w:eastAsia="Batang" w:hint="eastAsia"/>
                <w:sz w:val="24"/>
                <w:lang w:eastAsia="ko-KR"/>
              </w:rPr>
              <w:t>Total number of fecal coliform in STE (cfu/100mL). FCOLI for a conventional system is typically 1E7 cfu/100mL</w:t>
            </w:r>
            <w:r w:rsidRPr="00DC6F5B">
              <w:rPr>
                <w:rFonts w:eastAsia="Batang" w:hint="eastAsia"/>
                <w:sz w:val="22"/>
                <w:szCs w:val="22"/>
                <w:lang w:eastAsia="ko-KR"/>
              </w:rPr>
              <w:t>. T</w:t>
            </w:r>
            <w:r w:rsidRPr="00DC6F5B">
              <w:rPr>
                <w:rFonts w:eastAsia="Batang" w:hint="eastAsia"/>
                <w:sz w:val="24"/>
                <w:lang w:eastAsia="ko-KR"/>
              </w:rPr>
              <w:t>he value varies greatly for different types of septic systems (See Table A-1 of Siegrist et al., 2005).</w:t>
            </w:r>
          </w:p>
          <w:p w:rsidR="001B431D" w:rsidRPr="00DC6F5B" w:rsidRDefault="001B431D" w:rsidP="00554503">
            <w:pPr>
              <w:spacing w:before="120"/>
              <w:jc w:val="both"/>
              <w:rPr>
                <w:rFonts w:eastAsia="Batang"/>
                <w:sz w:val="24"/>
                <w:lang w:eastAsia="ko-KR"/>
              </w:rPr>
            </w:pPr>
            <w:r w:rsidRPr="00DC6F5B">
              <w:rPr>
                <w:rFonts w:eastAsia="Batang" w:hint="eastAsia"/>
                <w:sz w:val="24"/>
                <w:lang w:eastAsia="ko-KR"/>
              </w:rPr>
              <w:t>Required</w:t>
            </w:r>
            <w:r w:rsidRPr="00DC6F5B">
              <w:rPr>
                <w:rFonts w:eastAsia="Batang"/>
                <w:sz w:val="24"/>
              </w:rPr>
              <w:t>.</w:t>
            </w:r>
          </w:p>
        </w:tc>
      </w:tr>
    </w:tbl>
    <w:p w:rsidR="001B431D" w:rsidRPr="00DC6F5B" w:rsidRDefault="001B431D" w:rsidP="001B431D">
      <w:pPr>
        <w:rPr>
          <w:rFonts w:eastAsia="Batang"/>
          <w:lang w:eastAsia="ko-KR"/>
        </w:rPr>
      </w:pPr>
    </w:p>
    <w:p w:rsidR="001B431D" w:rsidRDefault="001B431D" w:rsidP="001B431D">
      <w:pPr>
        <w:tabs>
          <w:tab w:val="center" w:pos="4680"/>
        </w:tabs>
        <w:jc w:val="both"/>
        <w:rPr>
          <w:b/>
          <w:smallCaps/>
          <w:sz w:val="28"/>
          <w:szCs w:val="28"/>
          <w:u w:val="single"/>
        </w:rPr>
      </w:pPr>
      <w:r>
        <w:rPr>
          <w:b/>
          <w:smallCaps/>
          <w:sz w:val="28"/>
          <w:szCs w:val="28"/>
          <w:u w:val="single"/>
        </w:rPr>
        <w:t>snow.sno</w:t>
      </w:r>
    </w:p>
    <w:p w:rsidR="001B431D" w:rsidRDefault="001B431D" w:rsidP="001B431D">
      <w:pPr>
        <w:tabs>
          <w:tab w:val="center" w:pos="4680"/>
        </w:tabs>
        <w:jc w:val="both"/>
        <w:rPr>
          <w:sz w:val="24"/>
        </w:rPr>
      </w:pPr>
      <w:r>
        <w:rPr>
          <w:sz w:val="24"/>
          <w:szCs w:val="24"/>
        </w:rPr>
        <w:t xml:space="preserve">The </w:t>
      </w:r>
      <w:r>
        <w:rPr>
          <w:smallCaps/>
          <w:sz w:val="24"/>
          <w:szCs w:val="24"/>
        </w:rPr>
        <w:t>snow.sno</w:t>
      </w:r>
      <w:r>
        <w:rPr>
          <w:sz w:val="24"/>
          <w:szCs w:val="24"/>
        </w:rPr>
        <w:t xml:space="preserve"> file contains the input variables for snow.  </w:t>
      </w:r>
      <w:r>
        <w:rPr>
          <w:sz w:val="24"/>
        </w:rPr>
        <w:t>Below is a partial listing of the snow.sno file.</w:t>
      </w:r>
    </w:p>
    <w:p w:rsidR="001B431D" w:rsidRPr="00A0046A" w:rsidRDefault="001B431D" w:rsidP="001B431D">
      <w:pPr>
        <w:tabs>
          <w:tab w:val="center" w:pos="4680"/>
        </w:tabs>
        <w:jc w:val="both"/>
        <w:rPr>
          <w:b/>
          <w:smallCaps/>
          <w:sz w:val="28"/>
          <w:szCs w:val="28"/>
          <w:u w:val="single"/>
        </w:rPr>
      </w:pPr>
      <w:r w:rsidRPr="00A0046A">
        <w:rPr>
          <w:b/>
          <w:smallCaps/>
          <w:noProof/>
          <w:sz w:val="28"/>
          <w:szCs w:val="28"/>
          <w:u w:val="single"/>
        </w:rPr>
        <w:drawing>
          <wp:inline distT="0" distB="0" distL="0" distR="0" wp14:anchorId="50CDAEDC" wp14:editId="7DBA1505">
            <wp:extent cx="4884420" cy="55626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4884420" cy="556260"/>
                    </a:xfrm>
                    <a:prstGeom prst="rect">
                      <a:avLst/>
                    </a:prstGeom>
                    <a:noFill/>
                    <a:ln>
                      <a:noFill/>
                    </a:ln>
                  </pic:spPr>
                </pic:pic>
              </a:graphicData>
            </a:graphic>
          </wp:inline>
        </w:drawing>
      </w:r>
    </w:p>
    <w:p w:rsidR="001B431D" w:rsidRPr="008137DE" w:rsidRDefault="001B431D" w:rsidP="001B431D">
      <w:pPr>
        <w:jc w:val="both"/>
        <w:rPr>
          <w:sz w:val="24"/>
        </w:rPr>
      </w:pPr>
    </w:p>
    <w:tbl>
      <w:tblPr>
        <w:tblW w:w="0" w:type="auto"/>
        <w:tblInd w:w="648" w:type="dxa"/>
        <w:tblLayout w:type="fixed"/>
        <w:tblLook w:val="0000" w:firstRow="0" w:lastRow="0" w:firstColumn="0" w:lastColumn="0" w:noHBand="0" w:noVBand="0"/>
      </w:tblPr>
      <w:tblGrid>
        <w:gridCol w:w="1890"/>
        <w:gridCol w:w="6192"/>
      </w:tblGrid>
      <w:tr w:rsidR="001B431D" w:rsidTr="00C031DF">
        <w:trPr>
          <w:cantSplit/>
        </w:trPr>
        <w:tc>
          <w:tcPr>
            <w:tcW w:w="1890" w:type="dxa"/>
            <w:tcBorders>
              <w:bottom w:val="single" w:sz="6" w:space="0" w:color="auto"/>
            </w:tcBorders>
          </w:tcPr>
          <w:p w:rsidR="001B431D" w:rsidRDefault="001B431D" w:rsidP="00554503">
            <w:pPr>
              <w:pStyle w:val="Heading5"/>
              <w:spacing w:before="120"/>
              <w:rPr>
                <w:b/>
              </w:rPr>
            </w:pPr>
            <w:r>
              <w:rPr>
                <w:b/>
                <w:caps/>
              </w:rPr>
              <w:t>V</w:t>
            </w:r>
            <w:r>
              <w:rPr>
                <w:b/>
              </w:rPr>
              <w:t>ariable name</w:t>
            </w:r>
          </w:p>
        </w:tc>
        <w:tc>
          <w:tcPr>
            <w:tcW w:w="6192" w:type="dxa"/>
          </w:tcPr>
          <w:p w:rsidR="001B431D" w:rsidRDefault="001B431D" w:rsidP="00554503">
            <w:pPr>
              <w:pStyle w:val="Heading1"/>
              <w:spacing w:before="120" w:after="0"/>
              <w:jc w:val="left"/>
              <w:rPr>
                <w:b/>
              </w:rPr>
            </w:pPr>
            <w:r>
              <w:rPr>
                <w:b/>
              </w:rPr>
              <w:t>Definition</w:t>
            </w:r>
          </w:p>
        </w:tc>
      </w:tr>
      <w:tr w:rsidR="00771D17" w:rsidTr="00C031DF">
        <w:trPr>
          <w:cantSplit/>
        </w:trPr>
        <w:tc>
          <w:tcPr>
            <w:tcW w:w="1890" w:type="dxa"/>
            <w:tcBorders>
              <w:bottom w:val="single" w:sz="6" w:space="0" w:color="auto"/>
            </w:tcBorders>
          </w:tcPr>
          <w:p w:rsidR="00771D17" w:rsidRDefault="00771D17" w:rsidP="00A17B71">
            <w:pPr>
              <w:pStyle w:val="Heading5"/>
              <w:spacing w:before="120"/>
              <w:rPr>
                <w:caps/>
              </w:rPr>
            </w:pPr>
            <w:r>
              <w:rPr>
                <w:caps/>
              </w:rPr>
              <w:t>Title</w:t>
            </w:r>
          </w:p>
        </w:tc>
        <w:tc>
          <w:tcPr>
            <w:tcW w:w="6192" w:type="dxa"/>
          </w:tcPr>
          <w:p w:rsidR="00771D17" w:rsidRPr="00282F48" w:rsidRDefault="00771D17" w:rsidP="00A17B71">
            <w:pPr>
              <w:spacing w:before="120"/>
              <w:jc w:val="both"/>
              <w:rPr>
                <w:sz w:val="24"/>
              </w:rPr>
            </w:pPr>
            <w:r w:rsidRPr="00282F48">
              <w:rPr>
                <w:sz w:val="24"/>
              </w:rPr>
              <w:t>The first line is reserved for user comments. This line is not processed by the model and may be left blank.</w:t>
            </w:r>
          </w:p>
          <w:p w:rsidR="00771D17" w:rsidRPr="00282F48" w:rsidRDefault="00771D17" w:rsidP="00A17B71">
            <w:pPr>
              <w:spacing w:before="120"/>
              <w:jc w:val="both"/>
              <w:rPr>
                <w:sz w:val="24"/>
              </w:rPr>
            </w:pPr>
            <w:r w:rsidRPr="00282F48">
              <w:rPr>
                <w:sz w:val="24"/>
              </w:rPr>
              <w:t>Optional.</w:t>
            </w:r>
          </w:p>
        </w:tc>
      </w:tr>
      <w:tr w:rsidR="00771D17" w:rsidTr="00C031DF">
        <w:trPr>
          <w:cantSplit/>
        </w:trPr>
        <w:tc>
          <w:tcPr>
            <w:tcW w:w="1890" w:type="dxa"/>
            <w:tcBorders>
              <w:bottom w:val="single" w:sz="6" w:space="0" w:color="auto"/>
            </w:tcBorders>
          </w:tcPr>
          <w:p w:rsidR="00771D17" w:rsidRDefault="00771D17" w:rsidP="00A17B71">
            <w:pPr>
              <w:pStyle w:val="Heading5"/>
              <w:spacing w:before="120"/>
              <w:rPr>
                <w:caps/>
              </w:rPr>
            </w:pPr>
            <w:r>
              <w:rPr>
                <w:caps/>
              </w:rPr>
              <w:t>header</w:t>
            </w:r>
          </w:p>
        </w:tc>
        <w:tc>
          <w:tcPr>
            <w:tcW w:w="6192" w:type="dxa"/>
          </w:tcPr>
          <w:p w:rsidR="00771D17" w:rsidRPr="00282F48" w:rsidRDefault="00771D17" w:rsidP="00771D17">
            <w:pPr>
              <w:keepNext/>
              <w:spacing w:before="120"/>
              <w:jc w:val="both"/>
              <w:outlineLvl w:val="0"/>
              <w:rPr>
                <w:sz w:val="24"/>
              </w:rPr>
            </w:pPr>
            <w:r>
              <w:rPr>
                <w:sz w:val="24"/>
              </w:rPr>
              <w:t xml:space="preserve">Headers for the snow.sno file.  </w:t>
            </w:r>
          </w:p>
        </w:tc>
      </w:tr>
      <w:tr w:rsidR="001B431D" w:rsidRPr="00CA3F8E" w:rsidTr="00C031DF">
        <w:trPr>
          <w:cantSplit/>
        </w:trPr>
        <w:tc>
          <w:tcPr>
            <w:tcW w:w="1890" w:type="dxa"/>
          </w:tcPr>
          <w:p w:rsidR="001B431D" w:rsidRPr="00CA3F8E" w:rsidRDefault="001B431D" w:rsidP="00C031DF">
            <w:pPr>
              <w:keepNext/>
              <w:spacing w:before="120"/>
              <w:outlineLvl w:val="4"/>
              <w:rPr>
                <w:sz w:val="24"/>
              </w:rPr>
            </w:pPr>
            <w:r>
              <w:rPr>
                <w:sz w:val="24"/>
              </w:rPr>
              <w:t>NAME</w:t>
            </w:r>
          </w:p>
        </w:tc>
        <w:tc>
          <w:tcPr>
            <w:tcW w:w="6192" w:type="dxa"/>
            <w:tcBorders>
              <w:top w:val="dotted" w:sz="4" w:space="0" w:color="auto"/>
              <w:bottom w:val="dotted" w:sz="4" w:space="0" w:color="auto"/>
            </w:tcBorders>
          </w:tcPr>
          <w:p w:rsidR="001B431D" w:rsidRPr="00CA3F8E" w:rsidRDefault="001B431D" w:rsidP="00554503">
            <w:pPr>
              <w:spacing w:before="120"/>
              <w:rPr>
                <w:sz w:val="24"/>
              </w:rPr>
            </w:pPr>
            <w:r>
              <w:rPr>
                <w:sz w:val="24"/>
              </w:rPr>
              <w:t xml:space="preserve">Name of the snow parameters </w:t>
            </w:r>
          </w:p>
        </w:tc>
      </w:tr>
      <w:tr w:rsidR="001B431D" w:rsidTr="00C031DF">
        <w:trPr>
          <w:cantSplit/>
        </w:trPr>
        <w:tc>
          <w:tcPr>
            <w:tcW w:w="1890" w:type="dxa"/>
          </w:tcPr>
          <w:p w:rsidR="001B431D" w:rsidRDefault="001B431D" w:rsidP="00554503">
            <w:pPr>
              <w:spacing w:before="120"/>
              <w:rPr>
                <w:caps/>
                <w:sz w:val="24"/>
              </w:rPr>
            </w:pPr>
            <w:r>
              <w:rPr>
                <w:caps/>
                <w:sz w:val="24"/>
              </w:rPr>
              <w:t>FALLTMP</w:t>
            </w:r>
          </w:p>
        </w:tc>
        <w:tc>
          <w:tcPr>
            <w:tcW w:w="6192" w:type="dxa"/>
            <w:tcBorders>
              <w:top w:val="dotted" w:sz="4" w:space="0" w:color="auto"/>
            </w:tcBorders>
          </w:tcPr>
          <w:p w:rsidR="001B431D" w:rsidRDefault="001B431D" w:rsidP="00554503">
            <w:pPr>
              <w:spacing w:before="120"/>
              <w:jc w:val="both"/>
              <w:rPr>
                <w:sz w:val="24"/>
              </w:rPr>
            </w:pPr>
            <w:r>
              <w:rPr>
                <w:sz w:val="24"/>
              </w:rPr>
              <w:t>Snowfall temperature (ºC).</w:t>
            </w:r>
          </w:p>
          <w:p w:rsidR="001B431D" w:rsidRDefault="001B431D" w:rsidP="00554503">
            <w:pPr>
              <w:spacing w:before="120"/>
              <w:jc w:val="both"/>
              <w:rPr>
                <w:sz w:val="24"/>
              </w:rPr>
            </w:pPr>
            <w:r>
              <w:rPr>
                <w:sz w:val="24"/>
              </w:rPr>
              <w:t xml:space="preserve">Mean air temperature at which precipitation is equally likely to be rain as snow/freezing rain. The snowfall temperature should be between –5 ºC and 5 ºC. </w:t>
            </w:r>
          </w:p>
          <w:p w:rsidR="001B431D" w:rsidRDefault="001B431D" w:rsidP="00554503">
            <w:pPr>
              <w:spacing w:before="120"/>
              <w:jc w:val="both"/>
              <w:rPr>
                <w:sz w:val="24"/>
              </w:rPr>
            </w:pPr>
            <w:r>
              <w:rPr>
                <w:sz w:val="24"/>
              </w:rPr>
              <w:t>A default recommended for this variable is SFTMP = 1.0.</w:t>
            </w:r>
          </w:p>
          <w:p w:rsidR="001B431D" w:rsidRDefault="001B431D" w:rsidP="00554503">
            <w:pPr>
              <w:spacing w:before="120"/>
              <w:jc w:val="both"/>
              <w:rPr>
                <w:sz w:val="24"/>
              </w:rPr>
            </w:pPr>
            <w:r>
              <w:rPr>
                <w:sz w:val="24"/>
              </w:rPr>
              <w:t>Required in watersheds where snowfall is significant.</w:t>
            </w:r>
          </w:p>
        </w:tc>
      </w:tr>
      <w:tr w:rsidR="001B431D" w:rsidTr="00C031DF">
        <w:trPr>
          <w:cantSplit/>
        </w:trPr>
        <w:tc>
          <w:tcPr>
            <w:tcW w:w="1890" w:type="dxa"/>
          </w:tcPr>
          <w:p w:rsidR="001B431D" w:rsidRDefault="001B431D" w:rsidP="00554503">
            <w:pPr>
              <w:spacing w:before="120"/>
              <w:rPr>
                <w:caps/>
                <w:sz w:val="24"/>
              </w:rPr>
            </w:pPr>
            <w:r>
              <w:rPr>
                <w:caps/>
                <w:sz w:val="24"/>
              </w:rPr>
              <w:t>MELTTMP</w:t>
            </w:r>
          </w:p>
        </w:tc>
        <w:tc>
          <w:tcPr>
            <w:tcW w:w="6192" w:type="dxa"/>
            <w:tcBorders>
              <w:top w:val="dotted" w:sz="4" w:space="0" w:color="auto"/>
              <w:bottom w:val="dotted" w:sz="4" w:space="0" w:color="auto"/>
            </w:tcBorders>
          </w:tcPr>
          <w:p w:rsidR="001B431D" w:rsidRDefault="001B431D" w:rsidP="00554503">
            <w:pPr>
              <w:spacing w:before="120"/>
              <w:jc w:val="both"/>
              <w:rPr>
                <w:sz w:val="24"/>
              </w:rPr>
            </w:pPr>
            <w:r>
              <w:rPr>
                <w:sz w:val="24"/>
              </w:rPr>
              <w:t xml:space="preserve">Snow melt base temperature (ºC). </w:t>
            </w:r>
          </w:p>
          <w:p w:rsidR="001B431D" w:rsidRDefault="001B431D" w:rsidP="00554503">
            <w:pPr>
              <w:spacing w:before="120"/>
              <w:jc w:val="both"/>
              <w:rPr>
                <w:sz w:val="24"/>
              </w:rPr>
            </w:pPr>
            <w:r>
              <w:rPr>
                <w:sz w:val="24"/>
              </w:rPr>
              <w:t xml:space="preserve">The snow pack will not melt until the snow pack temperature exceeds a threshold value, </w:t>
            </w:r>
            <w:r>
              <w:rPr>
                <w:i/>
                <w:sz w:val="24"/>
              </w:rPr>
              <w:t>T</w:t>
            </w:r>
            <w:r>
              <w:rPr>
                <w:i/>
                <w:sz w:val="24"/>
                <w:vertAlign w:val="subscript"/>
              </w:rPr>
              <w:t>mlt</w:t>
            </w:r>
            <w:r>
              <w:rPr>
                <w:sz w:val="24"/>
              </w:rPr>
              <w:t xml:space="preserve">. The snow melt base temperature should be between –5 ºC and 5 ºC. </w:t>
            </w:r>
          </w:p>
          <w:p w:rsidR="001B431D" w:rsidRDefault="001B431D" w:rsidP="00554503">
            <w:pPr>
              <w:spacing w:before="120"/>
              <w:jc w:val="both"/>
              <w:rPr>
                <w:sz w:val="24"/>
              </w:rPr>
            </w:pPr>
            <w:r>
              <w:rPr>
                <w:sz w:val="24"/>
              </w:rPr>
              <w:t>A default recommended for this variable is SMTMP = 0.50.</w:t>
            </w:r>
          </w:p>
          <w:p w:rsidR="001B431D" w:rsidRDefault="001B431D" w:rsidP="00554503">
            <w:pPr>
              <w:spacing w:before="120"/>
              <w:jc w:val="both"/>
              <w:rPr>
                <w:sz w:val="24"/>
              </w:rPr>
            </w:pPr>
            <w:r>
              <w:rPr>
                <w:sz w:val="24"/>
              </w:rPr>
              <w:t>Required in watersheds where snowfall is significant.</w:t>
            </w:r>
          </w:p>
        </w:tc>
      </w:tr>
      <w:tr w:rsidR="001B431D" w:rsidTr="00C031DF">
        <w:trPr>
          <w:cantSplit/>
        </w:trPr>
        <w:tc>
          <w:tcPr>
            <w:tcW w:w="1890" w:type="dxa"/>
          </w:tcPr>
          <w:p w:rsidR="001B431D" w:rsidRPr="00380AB3" w:rsidRDefault="001B431D" w:rsidP="00554503">
            <w:pPr>
              <w:spacing w:before="120"/>
              <w:rPr>
                <w:sz w:val="24"/>
                <w:szCs w:val="24"/>
              </w:rPr>
            </w:pPr>
            <w:r>
              <w:rPr>
                <w:caps/>
                <w:sz w:val="24"/>
              </w:rPr>
              <w:lastRenderedPageBreak/>
              <w:t>MELTMX</w:t>
            </w:r>
          </w:p>
        </w:tc>
        <w:tc>
          <w:tcPr>
            <w:tcW w:w="6192" w:type="dxa"/>
            <w:tcBorders>
              <w:top w:val="dotted" w:sz="4" w:space="0" w:color="auto"/>
              <w:bottom w:val="dotted" w:sz="4" w:space="0" w:color="auto"/>
            </w:tcBorders>
          </w:tcPr>
          <w:p w:rsidR="001B431D" w:rsidRDefault="001B431D" w:rsidP="00554503">
            <w:pPr>
              <w:spacing w:before="120"/>
              <w:jc w:val="both"/>
              <w:rPr>
                <w:sz w:val="24"/>
              </w:rPr>
            </w:pPr>
            <w:r>
              <w:rPr>
                <w:sz w:val="24"/>
              </w:rPr>
              <w:t xml:space="preserve"> Melt factor for snow on June 21 (mm H</w:t>
            </w:r>
            <w:r>
              <w:rPr>
                <w:sz w:val="24"/>
                <w:vertAlign w:val="subscript"/>
              </w:rPr>
              <w:t>2</w:t>
            </w:r>
            <w:r>
              <w:rPr>
                <w:sz w:val="24"/>
              </w:rPr>
              <w:t>O/ºC-day).</w:t>
            </w:r>
          </w:p>
          <w:p w:rsidR="001B431D" w:rsidRDefault="001B431D" w:rsidP="00554503">
            <w:pPr>
              <w:spacing w:before="120"/>
              <w:jc w:val="both"/>
              <w:rPr>
                <w:sz w:val="24"/>
              </w:rPr>
            </w:pPr>
            <w:r>
              <w:rPr>
                <w:sz w:val="24"/>
              </w:rPr>
              <w:t>If the watershed is in the Northern Hemisphere, SMFMX will be the maximum melt factor. If the watershed is in the Southern Hemisphere, SMFMX will be the minimum melt factor. SMFMX and SMFMN allow the rate of snow melt to vary through the year. The variables account for the impact of snow pack density on snow melt.</w:t>
            </w:r>
          </w:p>
          <w:p w:rsidR="001B431D" w:rsidRDefault="001B431D" w:rsidP="00554503">
            <w:pPr>
              <w:spacing w:before="120"/>
              <w:jc w:val="both"/>
              <w:rPr>
                <w:sz w:val="24"/>
              </w:rPr>
            </w:pPr>
            <w:r>
              <w:rPr>
                <w:sz w:val="24"/>
              </w:rPr>
              <w:t>In rural areas, the melt factor will vary from 1.4 to 6.9 mm H</w:t>
            </w:r>
            <w:r>
              <w:rPr>
                <w:sz w:val="24"/>
                <w:vertAlign w:val="subscript"/>
              </w:rPr>
              <w:t>2</w:t>
            </w:r>
            <w:r>
              <w:rPr>
                <w:sz w:val="24"/>
              </w:rPr>
              <w:t>O/day-</w:t>
            </w:r>
            <w:r>
              <w:rPr>
                <w:sz w:val="24"/>
              </w:rPr>
              <w:sym w:font="Symbol" w:char="F0B0"/>
            </w:r>
            <w:r>
              <w:rPr>
                <w:sz w:val="24"/>
              </w:rPr>
              <w:t>C (Huber and Dickinson, 1988). In urban areas, values will fall in the higher end of the range due to compression of the snow pack by vehicles, pedestrians, etc. Urban snow melt studies in Sweden (Bengston, 1981; Westerstrom, 1981) reported melt factors ranging from 3.0 to 8.0 mm H</w:t>
            </w:r>
            <w:r>
              <w:rPr>
                <w:sz w:val="24"/>
                <w:vertAlign w:val="subscript"/>
              </w:rPr>
              <w:t>2</w:t>
            </w:r>
            <w:r>
              <w:rPr>
                <w:sz w:val="24"/>
              </w:rPr>
              <w:t>O/day-</w:t>
            </w:r>
            <w:r>
              <w:rPr>
                <w:sz w:val="24"/>
              </w:rPr>
              <w:sym w:font="Symbol" w:char="F0B0"/>
            </w:r>
            <w:r>
              <w:rPr>
                <w:sz w:val="24"/>
              </w:rPr>
              <w:t>C. Studies of snow melt on asphalt (Westerstrom, 1984) gave melt factors of 1.7 to 6.5 mm H</w:t>
            </w:r>
            <w:r>
              <w:rPr>
                <w:sz w:val="24"/>
                <w:vertAlign w:val="subscript"/>
              </w:rPr>
              <w:t>2</w:t>
            </w:r>
            <w:r>
              <w:rPr>
                <w:sz w:val="24"/>
              </w:rPr>
              <w:t>O/day-</w:t>
            </w:r>
            <w:r>
              <w:rPr>
                <w:sz w:val="24"/>
              </w:rPr>
              <w:sym w:font="Symbol" w:char="F0B0"/>
            </w:r>
            <w:r>
              <w:rPr>
                <w:sz w:val="24"/>
              </w:rPr>
              <w:t>C.</w:t>
            </w:r>
          </w:p>
          <w:p w:rsidR="001B431D" w:rsidRDefault="001B431D" w:rsidP="00554503">
            <w:pPr>
              <w:spacing w:before="120"/>
              <w:jc w:val="both"/>
              <w:rPr>
                <w:sz w:val="24"/>
              </w:rPr>
            </w:pPr>
            <w:r>
              <w:rPr>
                <w:sz w:val="24"/>
              </w:rPr>
              <w:t>If no value for SMFMX is entered, the model will set SMFMX = 4.5.</w:t>
            </w:r>
          </w:p>
          <w:p w:rsidR="001B431D" w:rsidRDefault="001B431D" w:rsidP="00554503">
            <w:pPr>
              <w:spacing w:before="120"/>
              <w:jc w:val="both"/>
              <w:rPr>
                <w:sz w:val="24"/>
              </w:rPr>
            </w:pPr>
            <w:r>
              <w:rPr>
                <w:sz w:val="24"/>
              </w:rPr>
              <w:t>Required in watersheds where snowfall is significant.</w:t>
            </w:r>
          </w:p>
        </w:tc>
      </w:tr>
    </w:tbl>
    <w:p w:rsidR="001B431D" w:rsidRDefault="001B431D" w:rsidP="001B431D">
      <w:r>
        <w:br w:type="page"/>
      </w:r>
    </w:p>
    <w:tbl>
      <w:tblPr>
        <w:tblW w:w="0" w:type="auto"/>
        <w:tblInd w:w="828" w:type="dxa"/>
        <w:tblLayout w:type="fixed"/>
        <w:tblLook w:val="0000" w:firstRow="0" w:lastRow="0" w:firstColumn="0" w:lastColumn="0" w:noHBand="0" w:noVBand="0"/>
      </w:tblPr>
      <w:tblGrid>
        <w:gridCol w:w="1800"/>
        <w:gridCol w:w="6210"/>
      </w:tblGrid>
      <w:tr w:rsidR="001B431D" w:rsidTr="00554503">
        <w:trPr>
          <w:cantSplit/>
        </w:trPr>
        <w:tc>
          <w:tcPr>
            <w:tcW w:w="1800" w:type="dxa"/>
            <w:tcBorders>
              <w:bottom w:val="single" w:sz="4" w:space="0" w:color="auto"/>
            </w:tcBorders>
          </w:tcPr>
          <w:p w:rsidR="001B431D" w:rsidRDefault="001B431D" w:rsidP="00554503">
            <w:pPr>
              <w:spacing w:before="120"/>
              <w:rPr>
                <w:b/>
                <w:sz w:val="24"/>
              </w:rPr>
            </w:pPr>
            <w:r>
              <w:rPr>
                <w:b/>
                <w:sz w:val="24"/>
              </w:rPr>
              <w:lastRenderedPageBreak/>
              <w:t>Variable name</w:t>
            </w:r>
          </w:p>
        </w:tc>
        <w:tc>
          <w:tcPr>
            <w:tcW w:w="6210" w:type="dxa"/>
            <w:tcBorders>
              <w:bottom w:val="single" w:sz="4" w:space="0" w:color="auto"/>
            </w:tcBorders>
          </w:tcPr>
          <w:p w:rsidR="001B431D" w:rsidRDefault="001B431D" w:rsidP="00554503">
            <w:pPr>
              <w:pStyle w:val="Heading1"/>
              <w:spacing w:before="120" w:after="0"/>
              <w:jc w:val="left"/>
              <w:rPr>
                <w:b/>
              </w:rPr>
            </w:pPr>
            <w:r>
              <w:rPr>
                <w:b/>
              </w:rPr>
              <w:t>Definition</w:t>
            </w:r>
          </w:p>
        </w:tc>
      </w:tr>
      <w:tr w:rsidR="001B431D" w:rsidTr="00554503">
        <w:trPr>
          <w:cantSplit/>
        </w:trPr>
        <w:tc>
          <w:tcPr>
            <w:tcW w:w="1800" w:type="dxa"/>
          </w:tcPr>
          <w:p w:rsidR="001B431D" w:rsidRDefault="001B431D" w:rsidP="00554503">
            <w:pPr>
              <w:spacing w:before="120"/>
              <w:rPr>
                <w:caps/>
                <w:sz w:val="24"/>
              </w:rPr>
            </w:pPr>
            <w:r>
              <w:rPr>
                <w:caps/>
                <w:sz w:val="24"/>
              </w:rPr>
              <w:t>MELTMN</w:t>
            </w:r>
          </w:p>
        </w:tc>
        <w:tc>
          <w:tcPr>
            <w:tcW w:w="6210" w:type="dxa"/>
            <w:tcBorders>
              <w:top w:val="dotted" w:sz="4" w:space="0" w:color="auto"/>
              <w:bottom w:val="dotted" w:sz="4" w:space="0" w:color="auto"/>
            </w:tcBorders>
          </w:tcPr>
          <w:p w:rsidR="001B431D" w:rsidRDefault="001B431D" w:rsidP="00554503">
            <w:pPr>
              <w:spacing w:before="120"/>
              <w:jc w:val="both"/>
              <w:rPr>
                <w:sz w:val="24"/>
              </w:rPr>
            </w:pPr>
            <w:r>
              <w:rPr>
                <w:sz w:val="24"/>
              </w:rPr>
              <w:t>Melt factor for snow on December 21 (mm H</w:t>
            </w:r>
            <w:r>
              <w:rPr>
                <w:sz w:val="24"/>
                <w:vertAlign w:val="subscript"/>
              </w:rPr>
              <w:t>2</w:t>
            </w:r>
            <w:r>
              <w:rPr>
                <w:sz w:val="24"/>
              </w:rPr>
              <w:t>O/ºC-day).</w:t>
            </w:r>
          </w:p>
          <w:p w:rsidR="001B431D" w:rsidRDefault="001B431D" w:rsidP="00554503">
            <w:pPr>
              <w:spacing w:before="120"/>
              <w:jc w:val="both"/>
              <w:rPr>
                <w:sz w:val="24"/>
              </w:rPr>
            </w:pPr>
            <w:r>
              <w:rPr>
                <w:sz w:val="24"/>
              </w:rPr>
              <w:t xml:space="preserve">If the watershed is in the Northern Hemisphere, SMFMN will be the minimum melt factor. If the watershed is in the Southern Hemisphere, SMFMN will be the maximum melt factor. SMFMX and SMFMN allow the rate of snow melt to vary through the year. The variables account for the impact of snow pack density on snow melt. </w:t>
            </w:r>
          </w:p>
          <w:p w:rsidR="001B431D" w:rsidRDefault="001B431D" w:rsidP="00554503">
            <w:pPr>
              <w:spacing w:before="120"/>
              <w:jc w:val="both"/>
              <w:rPr>
                <w:sz w:val="24"/>
              </w:rPr>
            </w:pPr>
            <w:r>
              <w:rPr>
                <w:sz w:val="24"/>
              </w:rPr>
              <w:t>In rural areas, the melt factor will vary from 1.4 to 6.9 mm H</w:t>
            </w:r>
            <w:r>
              <w:rPr>
                <w:sz w:val="24"/>
                <w:vertAlign w:val="subscript"/>
              </w:rPr>
              <w:t>2</w:t>
            </w:r>
            <w:r>
              <w:rPr>
                <w:sz w:val="24"/>
              </w:rPr>
              <w:t>O/day-</w:t>
            </w:r>
            <w:r>
              <w:rPr>
                <w:sz w:val="24"/>
              </w:rPr>
              <w:sym w:font="Symbol" w:char="F0B0"/>
            </w:r>
            <w:r>
              <w:rPr>
                <w:sz w:val="24"/>
              </w:rPr>
              <w:t>C (Huber and Dickinson, 1988). In urban areas, values will fall in the higher end of the range due to compression of the snow pack by vehicles, pedestrians, etc. Urban snow melt studies in Sweden (Bengston, 1981; Westerstrom, 1981) reported melt factors ranging from 3.0 to 8.0 mm H</w:t>
            </w:r>
            <w:r>
              <w:rPr>
                <w:sz w:val="24"/>
                <w:vertAlign w:val="subscript"/>
              </w:rPr>
              <w:t>2</w:t>
            </w:r>
            <w:r>
              <w:rPr>
                <w:sz w:val="24"/>
              </w:rPr>
              <w:t>O/day-</w:t>
            </w:r>
            <w:r>
              <w:rPr>
                <w:sz w:val="24"/>
              </w:rPr>
              <w:sym w:font="Symbol" w:char="F0B0"/>
            </w:r>
            <w:r>
              <w:rPr>
                <w:sz w:val="24"/>
              </w:rPr>
              <w:t>C. Studies of snow melt on asphalt (Westerstrom, 1984) gave melt factors of 1.7 to 6.5 mm H</w:t>
            </w:r>
            <w:r>
              <w:rPr>
                <w:sz w:val="24"/>
                <w:vertAlign w:val="subscript"/>
              </w:rPr>
              <w:t>2</w:t>
            </w:r>
            <w:r>
              <w:rPr>
                <w:sz w:val="24"/>
              </w:rPr>
              <w:t>O/day-</w:t>
            </w:r>
            <w:r>
              <w:rPr>
                <w:sz w:val="24"/>
              </w:rPr>
              <w:sym w:font="Symbol" w:char="F0B0"/>
            </w:r>
            <w:r>
              <w:rPr>
                <w:sz w:val="24"/>
              </w:rPr>
              <w:t>C.</w:t>
            </w:r>
          </w:p>
          <w:p w:rsidR="001B431D" w:rsidRDefault="001B431D" w:rsidP="00554503">
            <w:pPr>
              <w:spacing w:before="120"/>
              <w:jc w:val="both"/>
              <w:rPr>
                <w:sz w:val="24"/>
              </w:rPr>
            </w:pPr>
            <w:r>
              <w:rPr>
                <w:sz w:val="24"/>
              </w:rPr>
              <w:t>If no value for SMFMN is entered, the model will set SMFMN = 4.5.</w:t>
            </w:r>
          </w:p>
          <w:p w:rsidR="001B431D" w:rsidRDefault="001B431D" w:rsidP="00554503">
            <w:pPr>
              <w:spacing w:before="120"/>
              <w:jc w:val="both"/>
              <w:rPr>
                <w:sz w:val="24"/>
              </w:rPr>
            </w:pPr>
            <w:r>
              <w:rPr>
                <w:sz w:val="24"/>
              </w:rPr>
              <w:t>Required in watersheds where snowfall is significant.</w:t>
            </w:r>
          </w:p>
        </w:tc>
      </w:tr>
      <w:tr w:rsidR="001B431D" w:rsidTr="00554503">
        <w:trPr>
          <w:cantSplit/>
        </w:trPr>
        <w:tc>
          <w:tcPr>
            <w:tcW w:w="1800" w:type="dxa"/>
          </w:tcPr>
          <w:p w:rsidR="001B431D" w:rsidRDefault="001B431D" w:rsidP="00554503">
            <w:pPr>
              <w:spacing w:before="120"/>
              <w:rPr>
                <w:caps/>
                <w:sz w:val="24"/>
              </w:rPr>
            </w:pPr>
            <w:r>
              <w:rPr>
                <w:caps/>
                <w:sz w:val="24"/>
              </w:rPr>
              <w:t>TIMP</w:t>
            </w:r>
          </w:p>
        </w:tc>
        <w:tc>
          <w:tcPr>
            <w:tcW w:w="6210" w:type="dxa"/>
            <w:tcBorders>
              <w:top w:val="dotted" w:sz="4" w:space="0" w:color="auto"/>
              <w:bottom w:val="dotted" w:sz="4" w:space="0" w:color="auto"/>
            </w:tcBorders>
          </w:tcPr>
          <w:p w:rsidR="001B431D" w:rsidRDefault="001B431D" w:rsidP="00554503">
            <w:pPr>
              <w:spacing w:before="120"/>
              <w:jc w:val="both"/>
              <w:rPr>
                <w:sz w:val="24"/>
              </w:rPr>
            </w:pPr>
            <w:r>
              <w:rPr>
                <w:sz w:val="24"/>
              </w:rPr>
              <w:t xml:space="preserve">Snow pack temperature lag factor. </w:t>
            </w:r>
          </w:p>
          <w:p w:rsidR="001B431D" w:rsidRDefault="001B431D" w:rsidP="00554503">
            <w:pPr>
              <w:spacing w:before="120"/>
              <w:jc w:val="both"/>
              <w:rPr>
                <w:sz w:val="24"/>
              </w:rPr>
            </w:pPr>
            <w:r>
              <w:rPr>
                <w:sz w:val="24"/>
              </w:rPr>
              <w:t>The influence of the previous day’s snow pack temperature on the current day’s snow pack temperature is controlled by a lagging factor</w:t>
            </w:r>
            <w:proofErr w:type="gramStart"/>
            <w:r>
              <w:rPr>
                <w:sz w:val="24"/>
              </w:rPr>
              <w:t xml:space="preserve">, </w:t>
            </w:r>
            <w:proofErr w:type="gramEnd"/>
            <w:r>
              <w:rPr>
                <w:position w:val="-12"/>
                <w:sz w:val="24"/>
              </w:rPr>
              <w:object w:dxaOrig="400" w:dyaOrig="360">
                <v:shape id="_x0000_i1111" type="#_x0000_t75" style="width:24pt;height:18pt" o:ole="" fillcolor="window">
                  <v:imagedata r:id="rId190" o:title=""/>
                </v:shape>
                <o:OLEObject Type="Embed" ProgID="Equation.3" ShapeID="_x0000_i1111" DrawAspect="Content" ObjectID="_1568694405" r:id="rId191"/>
              </w:object>
            </w:r>
            <w:r>
              <w:rPr>
                <w:sz w:val="24"/>
              </w:rPr>
              <w:t xml:space="preserve">. The lagging factor inherently accounts for snow pack density, snow pack depth, exposure and other factors affecting snow pack temperature. TIMP can vary between 0.01 and 1.0. As </w:t>
            </w:r>
            <w:r>
              <w:rPr>
                <w:position w:val="-12"/>
                <w:sz w:val="24"/>
              </w:rPr>
              <w:object w:dxaOrig="400" w:dyaOrig="360">
                <v:shape id="_x0000_i1112" type="#_x0000_t75" style="width:24pt;height:18pt" o:ole="" fillcolor="window">
                  <v:imagedata r:id="rId190" o:title=""/>
                </v:shape>
                <o:OLEObject Type="Embed" ProgID="Equation.3" ShapeID="_x0000_i1112" DrawAspect="Content" ObjectID="_1568694406" r:id="rId192"/>
              </w:object>
            </w:r>
            <w:r>
              <w:rPr>
                <w:sz w:val="24"/>
              </w:rPr>
              <w:t xml:space="preserve"> approaches 1.0, the mean air temperature on the current day exerts an increasingly greater influence on the snow pack temperature and the snow pack temperature from the previous day exerts less and less influence. As TIMP goes to zero, the snow pack's temperature will be less influenced by the current day's air temperature. </w:t>
            </w:r>
          </w:p>
          <w:p w:rsidR="001B431D" w:rsidRDefault="001B431D" w:rsidP="00554503">
            <w:pPr>
              <w:spacing w:before="120"/>
              <w:jc w:val="both"/>
              <w:rPr>
                <w:sz w:val="24"/>
              </w:rPr>
            </w:pPr>
            <w:r>
              <w:rPr>
                <w:sz w:val="24"/>
              </w:rPr>
              <w:t>If no value for TIMP is entered, the model will set TIMP = 1.0.</w:t>
            </w:r>
          </w:p>
          <w:p w:rsidR="001B431D" w:rsidRDefault="001B431D" w:rsidP="00554503">
            <w:pPr>
              <w:spacing w:before="120"/>
              <w:jc w:val="both"/>
              <w:rPr>
                <w:sz w:val="24"/>
              </w:rPr>
            </w:pPr>
            <w:r>
              <w:rPr>
                <w:sz w:val="24"/>
              </w:rPr>
              <w:t>Required in watersheds where snowfall is significant.</w:t>
            </w:r>
          </w:p>
        </w:tc>
      </w:tr>
      <w:tr w:rsidR="001B431D" w:rsidTr="00554503">
        <w:trPr>
          <w:cantSplit/>
        </w:trPr>
        <w:tc>
          <w:tcPr>
            <w:tcW w:w="1800" w:type="dxa"/>
          </w:tcPr>
          <w:p w:rsidR="001B431D" w:rsidRDefault="001B431D" w:rsidP="00554503">
            <w:pPr>
              <w:spacing w:before="120"/>
              <w:rPr>
                <w:caps/>
                <w:sz w:val="24"/>
              </w:rPr>
            </w:pPr>
            <w:r>
              <w:rPr>
                <w:caps/>
                <w:sz w:val="24"/>
              </w:rPr>
              <w:t>COVMX</w:t>
            </w:r>
          </w:p>
        </w:tc>
        <w:tc>
          <w:tcPr>
            <w:tcW w:w="6210" w:type="dxa"/>
            <w:tcBorders>
              <w:top w:val="dotted" w:sz="4" w:space="0" w:color="auto"/>
              <w:bottom w:val="dotted" w:sz="4" w:space="0" w:color="auto"/>
            </w:tcBorders>
          </w:tcPr>
          <w:p w:rsidR="001B431D" w:rsidRDefault="001B431D" w:rsidP="00554503">
            <w:pPr>
              <w:spacing w:before="120"/>
              <w:jc w:val="both"/>
              <w:rPr>
                <w:sz w:val="24"/>
              </w:rPr>
            </w:pPr>
            <w:r>
              <w:rPr>
                <w:sz w:val="24"/>
              </w:rPr>
              <w:t xml:space="preserve">Minimum snow water content (mm H20) </w:t>
            </w:r>
          </w:p>
        </w:tc>
      </w:tr>
      <w:tr w:rsidR="001B431D" w:rsidTr="00554503">
        <w:trPr>
          <w:cantSplit/>
        </w:trPr>
        <w:tc>
          <w:tcPr>
            <w:tcW w:w="1800" w:type="dxa"/>
          </w:tcPr>
          <w:p w:rsidR="001B431D" w:rsidRDefault="001B431D" w:rsidP="00554503">
            <w:pPr>
              <w:spacing w:before="120"/>
              <w:rPr>
                <w:caps/>
                <w:sz w:val="24"/>
              </w:rPr>
            </w:pPr>
            <w:r>
              <w:rPr>
                <w:caps/>
                <w:sz w:val="24"/>
              </w:rPr>
              <w:t>COv50</w:t>
            </w:r>
          </w:p>
        </w:tc>
        <w:tc>
          <w:tcPr>
            <w:tcW w:w="6210" w:type="dxa"/>
            <w:tcBorders>
              <w:top w:val="dotted" w:sz="4" w:space="0" w:color="auto"/>
              <w:bottom w:val="dotted" w:sz="4" w:space="0" w:color="auto"/>
            </w:tcBorders>
          </w:tcPr>
          <w:p w:rsidR="001B431D" w:rsidRDefault="001B431D" w:rsidP="00554503">
            <w:pPr>
              <w:spacing w:before="120"/>
              <w:jc w:val="both"/>
              <w:rPr>
                <w:sz w:val="24"/>
              </w:rPr>
            </w:pPr>
            <w:r>
              <w:rPr>
                <w:sz w:val="24"/>
              </w:rPr>
              <w:t xml:space="preserve">Fraction of COVMX </w:t>
            </w:r>
          </w:p>
        </w:tc>
      </w:tr>
    </w:tbl>
    <w:p w:rsidR="001B431D" w:rsidRDefault="001B431D" w:rsidP="001B431D">
      <w:pPr>
        <w:ind w:left="720"/>
        <w:rPr>
          <w:sz w:val="24"/>
        </w:rPr>
      </w:pPr>
    </w:p>
    <w:p w:rsidR="001B431D" w:rsidRPr="0019154B" w:rsidRDefault="001B431D" w:rsidP="009B20CD">
      <w:pPr>
        <w:rPr>
          <w:rFonts w:eastAsia="Batang"/>
          <w:sz w:val="24"/>
        </w:rPr>
      </w:pPr>
      <w:r>
        <w:rPr>
          <w:sz w:val="24"/>
        </w:rPr>
        <w:br w:type="page"/>
      </w:r>
      <w:r w:rsidR="009B20CD" w:rsidRPr="0019154B">
        <w:rPr>
          <w:rFonts w:eastAsia="Batang"/>
          <w:sz w:val="24"/>
        </w:rPr>
        <w:lastRenderedPageBreak/>
        <w:t xml:space="preserve"> </w:t>
      </w:r>
    </w:p>
    <w:p w:rsidR="001B431D" w:rsidRDefault="001B431D" w:rsidP="001B431D">
      <w:pPr>
        <w:rPr>
          <w:sz w:val="28"/>
          <w:szCs w:val="28"/>
        </w:rPr>
      </w:pPr>
      <w:r>
        <w:rPr>
          <w:b/>
          <w:sz w:val="28"/>
          <w:szCs w:val="28"/>
          <w:u w:val="single"/>
        </w:rPr>
        <w:t>OPS</w:t>
      </w:r>
      <w:r>
        <w:rPr>
          <w:b/>
          <w:sz w:val="28"/>
          <w:szCs w:val="28"/>
        </w:rPr>
        <w:t xml:space="preserve">– </w:t>
      </w:r>
      <w:r>
        <w:rPr>
          <w:sz w:val="28"/>
          <w:szCs w:val="28"/>
        </w:rPr>
        <w:t xml:space="preserve">The OPS files contain management operations for fertilizer, pesticide, grazing, harvest, irrigation and sweep.  </w:t>
      </w:r>
    </w:p>
    <w:p w:rsidR="00961910" w:rsidRDefault="00961910" w:rsidP="001B431D">
      <w:pPr>
        <w:rPr>
          <w:sz w:val="28"/>
          <w:szCs w:val="28"/>
        </w:rPr>
      </w:pPr>
    </w:p>
    <w:p w:rsidR="00961910" w:rsidRDefault="00961910" w:rsidP="00961910">
      <w:pPr>
        <w:tabs>
          <w:tab w:val="center" w:pos="4680"/>
        </w:tabs>
        <w:jc w:val="both"/>
        <w:rPr>
          <w:b/>
          <w:smallCaps/>
          <w:sz w:val="28"/>
          <w:szCs w:val="28"/>
          <w:u w:val="single"/>
        </w:rPr>
      </w:pPr>
      <w:r>
        <w:rPr>
          <w:b/>
          <w:smallCaps/>
          <w:sz w:val="28"/>
          <w:szCs w:val="28"/>
          <w:u w:val="single"/>
        </w:rPr>
        <w:t>harv.ops</w:t>
      </w:r>
    </w:p>
    <w:p w:rsidR="00961910" w:rsidRDefault="00961910" w:rsidP="00961910">
      <w:pPr>
        <w:jc w:val="both"/>
        <w:rPr>
          <w:sz w:val="24"/>
        </w:rPr>
      </w:pPr>
      <w:r>
        <w:rPr>
          <w:sz w:val="24"/>
        </w:rPr>
        <w:t xml:space="preserve">The inputs for grazing are found in </w:t>
      </w:r>
      <w:r>
        <w:rPr>
          <w:sz w:val="24"/>
          <w:szCs w:val="24"/>
        </w:rPr>
        <w:t xml:space="preserve">the </w:t>
      </w:r>
      <w:r>
        <w:rPr>
          <w:smallCaps/>
          <w:sz w:val="24"/>
          <w:szCs w:val="24"/>
        </w:rPr>
        <w:t>harv.ops</w:t>
      </w:r>
      <w:r>
        <w:rPr>
          <w:sz w:val="24"/>
          <w:szCs w:val="24"/>
        </w:rPr>
        <w:t xml:space="preserve"> </w:t>
      </w:r>
      <w:r>
        <w:rPr>
          <w:sz w:val="24"/>
        </w:rPr>
        <w:t>file.  This operation harvests the portion of the plant designated as yield and removes the yield from the HRU, but allows the plant to continue growing.  This operation is used for hay cuttings.  A sample</w:t>
      </w:r>
      <w:r w:rsidRPr="00213EA1">
        <w:rPr>
          <w:sz w:val="24"/>
          <w:szCs w:val="24"/>
        </w:rPr>
        <w:t xml:space="preserve"> </w:t>
      </w:r>
      <w:r>
        <w:rPr>
          <w:smallCaps/>
          <w:sz w:val="24"/>
          <w:szCs w:val="24"/>
        </w:rPr>
        <w:t>harv.ops</w:t>
      </w:r>
      <w:r>
        <w:rPr>
          <w:sz w:val="24"/>
        </w:rPr>
        <w:t xml:space="preserve"> file is listed below.</w:t>
      </w:r>
    </w:p>
    <w:p w:rsidR="00961910" w:rsidRDefault="00961910" w:rsidP="00961910">
      <w:pPr>
        <w:jc w:val="both"/>
        <w:rPr>
          <w:sz w:val="24"/>
        </w:rPr>
      </w:pPr>
      <w:r w:rsidRPr="002810CA">
        <w:rPr>
          <w:noProof/>
          <w:sz w:val="24"/>
        </w:rPr>
        <w:drawing>
          <wp:inline distT="0" distB="0" distL="0" distR="0" wp14:anchorId="582F573F" wp14:editId="2B32ED98">
            <wp:extent cx="3322320" cy="2567940"/>
            <wp:effectExtent l="0" t="0" r="0" b="381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3322320" cy="2567940"/>
                    </a:xfrm>
                    <a:prstGeom prst="rect">
                      <a:avLst/>
                    </a:prstGeom>
                    <a:noFill/>
                    <a:ln>
                      <a:noFill/>
                    </a:ln>
                  </pic:spPr>
                </pic:pic>
              </a:graphicData>
            </a:graphic>
          </wp:inline>
        </w:drawing>
      </w:r>
    </w:p>
    <w:tbl>
      <w:tblPr>
        <w:tblW w:w="0" w:type="auto"/>
        <w:tblInd w:w="630" w:type="dxa"/>
        <w:tblLayout w:type="fixed"/>
        <w:tblLook w:val="0000" w:firstRow="0" w:lastRow="0" w:firstColumn="0" w:lastColumn="0" w:noHBand="0" w:noVBand="0"/>
      </w:tblPr>
      <w:tblGrid>
        <w:gridCol w:w="2250"/>
        <w:gridCol w:w="5850"/>
      </w:tblGrid>
      <w:tr w:rsidR="00961910" w:rsidTr="00F0515D">
        <w:trPr>
          <w:cantSplit/>
        </w:trPr>
        <w:tc>
          <w:tcPr>
            <w:tcW w:w="2250" w:type="dxa"/>
            <w:tcBorders>
              <w:bottom w:val="single" w:sz="6" w:space="0" w:color="auto"/>
            </w:tcBorders>
          </w:tcPr>
          <w:p w:rsidR="00961910" w:rsidRDefault="00961910" w:rsidP="00F0515D">
            <w:pPr>
              <w:pStyle w:val="Heading5"/>
              <w:spacing w:before="120"/>
              <w:rPr>
                <w:b/>
              </w:rPr>
            </w:pPr>
            <w:r>
              <w:rPr>
                <w:b/>
                <w:caps/>
              </w:rPr>
              <w:t>V</w:t>
            </w:r>
            <w:r>
              <w:rPr>
                <w:b/>
              </w:rPr>
              <w:t>ariable name</w:t>
            </w:r>
          </w:p>
        </w:tc>
        <w:tc>
          <w:tcPr>
            <w:tcW w:w="5850" w:type="dxa"/>
          </w:tcPr>
          <w:p w:rsidR="00961910" w:rsidRDefault="00961910" w:rsidP="00F0515D">
            <w:pPr>
              <w:pStyle w:val="Heading1"/>
              <w:spacing w:before="120" w:after="0"/>
              <w:jc w:val="left"/>
              <w:rPr>
                <w:b/>
              </w:rPr>
            </w:pPr>
            <w:r>
              <w:rPr>
                <w:b/>
              </w:rPr>
              <w:t>Definition</w:t>
            </w:r>
          </w:p>
        </w:tc>
      </w:tr>
      <w:tr w:rsidR="00775063" w:rsidTr="00F0515D">
        <w:trPr>
          <w:cantSplit/>
        </w:trPr>
        <w:tc>
          <w:tcPr>
            <w:tcW w:w="2250" w:type="dxa"/>
            <w:tcBorders>
              <w:bottom w:val="single" w:sz="6" w:space="0" w:color="auto"/>
            </w:tcBorders>
          </w:tcPr>
          <w:p w:rsidR="00775063" w:rsidRPr="00E77957" w:rsidRDefault="00775063" w:rsidP="00095041">
            <w:pPr>
              <w:spacing w:before="120"/>
              <w:rPr>
                <w:sz w:val="24"/>
              </w:rPr>
            </w:pPr>
            <w:r w:rsidRPr="00E77957">
              <w:rPr>
                <w:sz w:val="24"/>
              </w:rPr>
              <w:t>TITLE</w:t>
            </w:r>
          </w:p>
        </w:tc>
        <w:tc>
          <w:tcPr>
            <w:tcW w:w="5850" w:type="dxa"/>
          </w:tcPr>
          <w:p w:rsidR="00775063" w:rsidRDefault="00775063" w:rsidP="00095041">
            <w:pPr>
              <w:pStyle w:val="Heading1"/>
              <w:spacing w:before="120" w:after="0"/>
              <w:jc w:val="left"/>
              <w:rPr>
                <w:b/>
              </w:rPr>
            </w:pPr>
            <w:r>
              <w:t>The first line of the file is reserved for user comments.  The comments may take up to 80 spaces. The title line is not processed by the model and may be left blank.</w:t>
            </w:r>
          </w:p>
        </w:tc>
      </w:tr>
      <w:tr w:rsidR="00775063" w:rsidTr="00F0515D">
        <w:trPr>
          <w:cantSplit/>
        </w:trPr>
        <w:tc>
          <w:tcPr>
            <w:tcW w:w="2250" w:type="dxa"/>
            <w:tcBorders>
              <w:bottom w:val="single" w:sz="6" w:space="0" w:color="auto"/>
            </w:tcBorders>
          </w:tcPr>
          <w:p w:rsidR="00775063" w:rsidRPr="00E77957" w:rsidRDefault="00775063" w:rsidP="00095041">
            <w:pPr>
              <w:spacing w:before="120"/>
              <w:rPr>
                <w:sz w:val="24"/>
              </w:rPr>
            </w:pPr>
            <w:r w:rsidRPr="00E77957">
              <w:rPr>
                <w:sz w:val="24"/>
              </w:rPr>
              <w:t>HEADER</w:t>
            </w:r>
          </w:p>
        </w:tc>
        <w:tc>
          <w:tcPr>
            <w:tcW w:w="5850" w:type="dxa"/>
          </w:tcPr>
          <w:p w:rsidR="00775063" w:rsidRDefault="00775063" w:rsidP="00095041">
            <w:pPr>
              <w:pStyle w:val="Heading1"/>
              <w:spacing w:before="120" w:after="0"/>
              <w:jc w:val="left"/>
              <w:rPr>
                <w:b/>
              </w:rPr>
            </w:pPr>
            <w:r>
              <w:t>Headings for variables</w:t>
            </w:r>
          </w:p>
        </w:tc>
      </w:tr>
      <w:tr w:rsidR="00961910" w:rsidTr="00F0515D">
        <w:trPr>
          <w:cantSplit/>
        </w:trPr>
        <w:tc>
          <w:tcPr>
            <w:tcW w:w="2250" w:type="dxa"/>
          </w:tcPr>
          <w:p w:rsidR="00961910" w:rsidRDefault="00961910" w:rsidP="00F0515D">
            <w:pPr>
              <w:pStyle w:val="Heading5"/>
              <w:tabs>
                <w:tab w:val="right" w:pos="2034"/>
              </w:tabs>
              <w:spacing w:before="120"/>
              <w:rPr>
                <w:caps/>
              </w:rPr>
            </w:pPr>
            <w:r>
              <w:rPr>
                <w:caps/>
              </w:rPr>
              <w:lastRenderedPageBreak/>
              <w:t>NAME</w:t>
            </w:r>
            <w:r>
              <w:rPr>
                <w:caps/>
              </w:rPr>
              <w:tab/>
            </w:r>
          </w:p>
        </w:tc>
        <w:tc>
          <w:tcPr>
            <w:tcW w:w="5850" w:type="dxa"/>
            <w:tcBorders>
              <w:top w:val="dotted" w:sz="4" w:space="0" w:color="auto"/>
            </w:tcBorders>
          </w:tcPr>
          <w:p w:rsidR="00961910" w:rsidRDefault="00961910" w:rsidP="00F0515D">
            <w:pPr>
              <w:pStyle w:val="Heading1"/>
              <w:spacing w:before="60" w:after="0"/>
              <w:jc w:val="left"/>
            </w:pPr>
            <w:r>
              <w:t>Name of harvest operation</w:t>
            </w:r>
            <w:r>
              <w:tab/>
            </w:r>
          </w:p>
        </w:tc>
      </w:tr>
      <w:tr w:rsidR="00961910" w:rsidTr="00F0515D">
        <w:trPr>
          <w:cantSplit/>
        </w:trPr>
        <w:tc>
          <w:tcPr>
            <w:tcW w:w="2250" w:type="dxa"/>
          </w:tcPr>
          <w:p w:rsidR="00961910" w:rsidRDefault="00961910" w:rsidP="00F0515D">
            <w:pPr>
              <w:pStyle w:val="Heading5"/>
              <w:spacing w:before="120"/>
              <w:rPr>
                <w:caps/>
              </w:rPr>
            </w:pPr>
            <w:r>
              <w:rPr>
                <w:caps/>
              </w:rPr>
              <w:t>typ</w:t>
            </w:r>
          </w:p>
        </w:tc>
        <w:tc>
          <w:tcPr>
            <w:tcW w:w="5850" w:type="dxa"/>
            <w:tcBorders>
              <w:top w:val="dotted" w:sz="4" w:space="0" w:color="auto"/>
            </w:tcBorders>
          </w:tcPr>
          <w:p w:rsidR="00961910" w:rsidRDefault="00961910" w:rsidP="00F0515D">
            <w:pPr>
              <w:pStyle w:val="Heading1"/>
              <w:spacing w:before="60" w:after="0"/>
              <w:jc w:val="left"/>
            </w:pPr>
            <w:r>
              <w:t>grain;biomass;residue;tree;tuber;</w:t>
            </w:r>
            <w:r>
              <w:tab/>
            </w:r>
          </w:p>
        </w:tc>
      </w:tr>
      <w:tr w:rsidR="00961910" w:rsidTr="00F0515D">
        <w:trPr>
          <w:cantSplit/>
        </w:trPr>
        <w:tc>
          <w:tcPr>
            <w:tcW w:w="2250" w:type="dxa"/>
          </w:tcPr>
          <w:p w:rsidR="00961910" w:rsidRDefault="00961910" w:rsidP="00F0515D">
            <w:pPr>
              <w:pStyle w:val="Heading5"/>
              <w:spacing w:before="120"/>
              <w:rPr>
                <w:caps/>
              </w:rPr>
            </w:pPr>
            <w:r>
              <w:rPr>
                <w:caps/>
              </w:rPr>
              <w:t>HI_OVR</w:t>
            </w:r>
          </w:p>
        </w:tc>
        <w:tc>
          <w:tcPr>
            <w:tcW w:w="5850" w:type="dxa"/>
            <w:tcBorders>
              <w:top w:val="dotted" w:sz="4" w:space="0" w:color="auto"/>
            </w:tcBorders>
          </w:tcPr>
          <w:p w:rsidR="00961910" w:rsidRDefault="00961910" w:rsidP="00F0515D">
            <w:pPr>
              <w:pStyle w:val="Heading1"/>
              <w:spacing w:before="120" w:after="0"/>
            </w:pPr>
            <w:r>
              <w:t>Harvest index override ((kg/ha)/(kg/ha))</w:t>
            </w:r>
          </w:p>
          <w:p w:rsidR="00961910" w:rsidRDefault="00961910" w:rsidP="00F0515D">
            <w:pPr>
              <w:pStyle w:val="Heading1"/>
              <w:spacing w:before="120" w:after="0"/>
            </w:pPr>
            <w:r>
              <w:t>This variable will force the ratio of yield to total aboveground biomass to the specified value. For grain harvest, the harvest index in the plant growth database (plant.dat) is used that assumes that only the seed is being harvested (HI_OVR is not used in grain harvest). If biomass is cut and removed (for example, in hay cuttings), HIOVR must be used to specify the amount of biomass cut.</w:t>
            </w:r>
          </w:p>
          <w:p w:rsidR="00961910" w:rsidRDefault="00961910" w:rsidP="00F0515D">
            <w:pPr>
              <w:pStyle w:val="Heading1"/>
              <w:spacing w:before="60" w:after="0"/>
              <w:jc w:val="left"/>
            </w:pPr>
            <w:r>
              <w:t>Optional.</w:t>
            </w:r>
            <w:r>
              <w:tab/>
            </w:r>
            <w:r>
              <w:tab/>
            </w:r>
          </w:p>
        </w:tc>
      </w:tr>
      <w:tr w:rsidR="00961910" w:rsidTr="00F0515D">
        <w:trPr>
          <w:cantSplit/>
        </w:trPr>
        <w:tc>
          <w:tcPr>
            <w:tcW w:w="2250" w:type="dxa"/>
          </w:tcPr>
          <w:p w:rsidR="00961910" w:rsidRDefault="00961910" w:rsidP="00F0515D">
            <w:pPr>
              <w:pStyle w:val="Heading5"/>
              <w:spacing w:before="120"/>
              <w:rPr>
                <w:caps/>
              </w:rPr>
            </w:pPr>
            <w:r>
              <w:rPr>
                <w:caps/>
              </w:rPr>
              <w:t>EFF</w:t>
            </w:r>
          </w:p>
        </w:tc>
        <w:tc>
          <w:tcPr>
            <w:tcW w:w="5850" w:type="dxa"/>
            <w:tcBorders>
              <w:top w:val="dotted" w:sz="4" w:space="0" w:color="auto"/>
            </w:tcBorders>
          </w:tcPr>
          <w:p w:rsidR="00961910" w:rsidRDefault="00961910" w:rsidP="00F0515D">
            <w:pPr>
              <w:pStyle w:val="Heading1"/>
              <w:spacing w:before="120" w:after="0"/>
            </w:pPr>
            <w:r>
              <w:t xml:space="preserve">Harvest efficiency. </w:t>
            </w:r>
          </w:p>
          <w:p w:rsidR="00961910" w:rsidRDefault="00961910" w:rsidP="00F0515D">
            <w:pPr>
              <w:spacing w:before="120"/>
              <w:jc w:val="both"/>
              <w:rPr>
                <w:sz w:val="24"/>
              </w:rPr>
            </w:pPr>
            <w:r>
              <w:rPr>
                <w:sz w:val="24"/>
              </w:rPr>
              <w:t>For grain harvest, the harvest efficiency defines the fraction of yield biomass removed by the harvesting equipment, with the remaining yield lost. For biomass harvest, if HARVEFF is close to zero, the cutting or clipping are left on the ground and if HARVEFF is 1.0, all cut biomass (yield) is removed. If the harvest efficiency is not set or 0.00 is entered, the model assumes the user wants to ignore harvest efficiency and sets the fraction to 1.00 so that the entire yield is removed from the HRU.</w:t>
            </w:r>
          </w:p>
          <w:p w:rsidR="00961910" w:rsidRDefault="00961910" w:rsidP="00F0515D">
            <w:pPr>
              <w:pStyle w:val="Heading1"/>
              <w:spacing w:before="60" w:after="0"/>
              <w:jc w:val="left"/>
            </w:pPr>
            <w:r>
              <w:t>Optional.</w:t>
            </w:r>
          </w:p>
        </w:tc>
      </w:tr>
      <w:tr w:rsidR="00961910" w:rsidTr="00F0515D">
        <w:trPr>
          <w:cantSplit/>
        </w:trPr>
        <w:tc>
          <w:tcPr>
            <w:tcW w:w="2250" w:type="dxa"/>
          </w:tcPr>
          <w:p w:rsidR="00961910" w:rsidRDefault="00055B74" w:rsidP="00055B74">
            <w:pPr>
              <w:pStyle w:val="Heading5"/>
              <w:rPr>
                <w:caps/>
              </w:rPr>
            </w:pPr>
            <w:r>
              <w:rPr>
                <w:caps/>
              </w:rPr>
              <w:t>bm_min</w:t>
            </w:r>
          </w:p>
        </w:tc>
        <w:tc>
          <w:tcPr>
            <w:tcW w:w="5850" w:type="dxa"/>
            <w:tcBorders>
              <w:top w:val="dotted" w:sz="4" w:space="0" w:color="auto"/>
            </w:tcBorders>
          </w:tcPr>
          <w:p w:rsidR="00961910" w:rsidRDefault="00055B74" w:rsidP="00055B74">
            <w:pPr>
              <w:autoSpaceDE w:val="0"/>
              <w:autoSpaceDN w:val="0"/>
              <w:adjustRightInd w:val="0"/>
            </w:pPr>
            <w:r w:rsidRPr="00055B74">
              <w:rPr>
                <w:sz w:val="24"/>
                <w:szCs w:val="24"/>
              </w:rPr>
              <w:t>minimum biomass to allow harvest (kg/ha)</w:t>
            </w:r>
            <w:r w:rsidR="00961910">
              <w:tab/>
            </w:r>
          </w:p>
        </w:tc>
      </w:tr>
    </w:tbl>
    <w:p w:rsidR="001B431D" w:rsidRPr="00C9260F" w:rsidRDefault="001B431D" w:rsidP="001B431D">
      <w:r>
        <w:rPr>
          <w:sz w:val="28"/>
          <w:szCs w:val="28"/>
        </w:rPr>
        <w:t xml:space="preserve">  </w:t>
      </w:r>
    </w:p>
    <w:p w:rsidR="001B431D" w:rsidRDefault="001B431D" w:rsidP="001B431D">
      <w:pPr>
        <w:jc w:val="both"/>
        <w:rPr>
          <w:sz w:val="24"/>
          <w:szCs w:val="24"/>
        </w:rPr>
      </w:pPr>
    </w:p>
    <w:p w:rsidR="001B431D" w:rsidRPr="003C15E4" w:rsidRDefault="001B431D" w:rsidP="001B431D">
      <w:pPr>
        <w:jc w:val="both"/>
        <w:rPr>
          <w:sz w:val="24"/>
        </w:rPr>
      </w:pPr>
    </w:p>
    <w:p w:rsidR="001B431D" w:rsidRPr="00D748D0" w:rsidRDefault="001B431D" w:rsidP="001B431D">
      <w:pPr>
        <w:jc w:val="both"/>
        <w:rPr>
          <w:sz w:val="24"/>
        </w:rPr>
      </w:pPr>
    </w:p>
    <w:p w:rsidR="001B431D" w:rsidRDefault="001B431D" w:rsidP="001B431D">
      <w:pPr>
        <w:rPr>
          <w:sz w:val="24"/>
          <w:szCs w:val="24"/>
        </w:rPr>
      </w:pPr>
    </w:p>
    <w:p w:rsidR="001B431D" w:rsidRPr="00D748D0" w:rsidRDefault="001B431D" w:rsidP="001B431D">
      <w:pPr>
        <w:jc w:val="both"/>
        <w:rPr>
          <w:sz w:val="24"/>
        </w:rPr>
      </w:pPr>
    </w:p>
    <w:p w:rsidR="001B431D" w:rsidRDefault="001B431D" w:rsidP="001B431D">
      <w:pPr>
        <w:rPr>
          <w:sz w:val="24"/>
          <w:szCs w:val="24"/>
        </w:rPr>
      </w:pPr>
    </w:p>
    <w:p w:rsidR="001B431D" w:rsidRDefault="001B431D" w:rsidP="001B431D">
      <w:pPr>
        <w:tabs>
          <w:tab w:val="center" w:pos="4680"/>
        </w:tabs>
        <w:jc w:val="both"/>
        <w:rPr>
          <w:b/>
          <w:smallCaps/>
          <w:sz w:val="28"/>
          <w:szCs w:val="28"/>
          <w:u w:val="single"/>
        </w:rPr>
      </w:pPr>
      <w:r>
        <w:rPr>
          <w:b/>
          <w:smallCaps/>
          <w:sz w:val="28"/>
          <w:szCs w:val="28"/>
          <w:u w:val="single"/>
        </w:rPr>
        <w:t>graze.ops</w:t>
      </w:r>
    </w:p>
    <w:p w:rsidR="001B431D" w:rsidRDefault="001B431D" w:rsidP="001B431D">
      <w:pPr>
        <w:jc w:val="both"/>
        <w:rPr>
          <w:sz w:val="24"/>
        </w:rPr>
      </w:pPr>
      <w:r>
        <w:rPr>
          <w:sz w:val="24"/>
        </w:rPr>
        <w:t xml:space="preserve">The inputs for grazing are found in </w:t>
      </w:r>
      <w:r>
        <w:rPr>
          <w:sz w:val="24"/>
          <w:szCs w:val="24"/>
        </w:rPr>
        <w:t xml:space="preserve">the </w:t>
      </w:r>
      <w:r>
        <w:rPr>
          <w:smallCaps/>
          <w:sz w:val="24"/>
          <w:szCs w:val="24"/>
        </w:rPr>
        <w:t>graze.ops</w:t>
      </w:r>
      <w:r>
        <w:rPr>
          <w:sz w:val="24"/>
          <w:szCs w:val="24"/>
        </w:rPr>
        <w:t xml:space="preserve"> </w:t>
      </w:r>
      <w:r>
        <w:rPr>
          <w:sz w:val="24"/>
        </w:rPr>
        <w:t>file.  This operation removes plant biomass at a specified rate and allows simultaneous application of manure.  A sample</w:t>
      </w:r>
      <w:r w:rsidRPr="00213EA1">
        <w:rPr>
          <w:sz w:val="24"/>
          <w:szCs w:val="24"/>
        </w:rPr>
        <w:t xml:space="preserve"> </w:t>
      </w:r>
      <w:r>
        <w:rPr>
          <w:smallCaps/>
          <w:sz w:val="24"/>
          <w:szCs w:val="24"/>
        </w:rPr>
        <w:t>graze.ops</w:t>
      </w:r>
      <w:r>
        <w:rPr>
          <w:sz w:val="24"/>
        </w:rPr>
        <w:t xml:space="preserve"> file is listed below.</w:t>
      </w:r>
    </w:p>
    <w:p w:rsidR="001B431D" w:rsidRDefault="001B431D" w:rsidP="001B431D">
      <w:pPr>
        <w:jc w:val="both"/>
        <w:rPr>
          <w:sz w:val="24"/>
        </w:rPr>
      </w:pPr>
      <w:r w:rsidRPr="00B3755F">
        <w:rPr>
          <w:noProof/>
          <w:sz w:val="24"/>
        </w:rPr>
        <w:drawing>
          <wp:inline distT="0" distB="0" distL="0" distR="0" wp14:anchorId="452D4152" wp14:editId="742FC3EC">
            <wp:extent cx="4274820" cy="739140"/>
            <wp:effectExtent l="0" t="0" r="0" b="381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4274820" cy="739140"/>
                    </a:xfrm>
                    <a:prstGeom prst="rect">
                      <a:avLst/>
                    </a:prstGeom>
                    <a:noFill/>
                    <a:ln>
                      <a:noFill/>
                    </a:ln>
                  </pic:spPr>
                </pic:pic>
              </a:graphicData>
            </a:graphic>
          </wp:inline>
        </w:drawing>
      </w:r>
    </w:p>
    <w:tbl>
      <w:tblPr>
        <w:tblW w:w="0" w:type="auto"/>
        <w:tblInd w:w="630" w:type="dxa"/>
        <w:tblLayout w:type="fixed"/>
        <w:tblLook w:val="0000" w:firstRow="0" w:lastRow="0" w:firstColumn="0" w:lastColumn="0" w:noHBand="0" w:noVBand="0"/>
      </w:tblPr>
      <w:tblGrid>
        <w:gridCol w:w="2250"/>
        <w:gridCol w:w="5850"/>
      </w:tblGrid>
      <w:tr w:rsidR="001B431D" w:rsidTr="00554503">
        <w:trPr>
          <w:cantSplit/>
        </w:trPr>
        <w:tc>
          <w:tcPr>
            <w:tcW w:w="2250" w:type="dxa"/>
            <w:tcBorders>
              <w:bottom w:val="single" w:sz="6" w:space="0" w:color="auto"/>
            </w:tcBorders>
          </w:tcPr>
          <w:p w:rsidR="001B431D" w:rsidRDefault="001B431D" w:rsidP="00554503">
            <w:pPr>
              <w:pStyle w:val="Heading5"/>
              <w:spacing w:before="120"/>
              <w:rPr>
                <w:b/>
              </w:rPr>
            </w:pPr>
            <w:r>
              <w:rPr>
                <w:b/>
                <w:caps/>
              </w:rPr>
              <w:t>V</w:t>
            </w:r>
            <w:r>
              <w:rPr>
                <w:b/>
              </w:rPr>
              <w:t>ariable name</w:t>
            </w:r>
          </w:p>
        </w:tc>
        <w:tc>
          <w:tcPr>
            <w:tcW w:w="5850" w:type="dxa"/>
          </w:tcPr>
          <w:p w:rsidR="001B431D" w:rsidRDefault="001B431D" w:rsidP="00554503">
            <w:pPr>
              <w:pStyle w:val="Heading1"/>
              <w:spacing w:before="120" w:after="0"/>
              <w:jc w:val="left"/>
              <w:rPr>
                <w:b/>
              </w:rPr>
            </w:pPr>
            <w:r>
              <w:rPr>
                <w:b/>
              </w:rPr>
              <w:t>Definition</w:t>
            </w:r>
          </w:p>
        </w:tc>
      </w:tr>
      <w:tr w:rsidR="00DC21B4" w:rsidTr="00554503">
        <w:trPr>
          <w:cantSplit/>
        </w:trPr>
        <w:tc>
          <w:tcPr>
            <w:tcW w:w="2250" w:type="dxa"/>
            <w:tcBorders>
              <w:bottom w:val="single" w:sz="6" w:space="0" w:color="auto"/>
            </w:tcBorders>
          </w:tcPr>
          <w:p w:rsidR="00DC21B4" w:rsidRPr="00E77957" w:rsidRDefault="00DC21B4" w:rsidP="00095041">
            <w:pPr>
              <w:spacing w:before="120"/>
              <w:rPr>
                <w:sz w:val="24"/>
              </w:rPr>
            </w:pPr>
            <w:r w:rsidRPr="00E77957">
              <w:rPr>
                <w:sz w:val="24"/>
              </w:rPr>
              <w:t>TITLE</w:t>
            </w:r>
          </w:p>
        </w:tc>
        <w:tc>
          <w:tcPr>
            <w:tcW w:w="5850" w:type="dxa"/>
          </w:tcPr>
          <w:p w:rsidR="00DC21B4" w:rsidRDefault="00DC21B4" w:rsidP="00095041">
            <w:pPr>
              <w:pStyle w:val="Heading1"/>
              <w:spacing w:before="120" w:after="0"/>
              <w:jc w:val="left"/>
              <w:rPr>
                <w:b/>
              </w:rPr>
            </w:pPr>
            <w:r>
              <w:t>The first line of the file is reserved for user comments.  The comments may take up to 80 spaces. The title line is not processed by the model and may be left blank.</w:t>
            </w:r>
          </w:p>
        </w:tc>
      </w:tr>
      <w:tr w:rsidR="00DC21B4" w:rsidTr="00554503">
        <w:trPr>
          <w:cantSplit/>
        </w:trPr>
        <w:tc>
          <w:tcPr>
            <w:tcW w:w="2250" w:type="dxa"/>
            <w:tcBorders>
              <w:bottom w:val="single" w:sz="6" w:space="0" w:color="auto"/>
            </w:tcBorders>
          </w:tcPr>
          <w:p w:rsidR="00DC21B4" w:rsidRPr="00E77957" w:rsidRDefault="00DC21B4" w:rsidP="00095041">
            <w:pPr>
              <w:spacing w:before="120"/>
              <w:rPr>
                <w:sz w:val="24"/>
              </w:rPr>
            </w:pPr>
            <w:r w:rsidRPr="00E77957">
              <w:rPr>
                <w:sz w:val="24"/>
              </w:rPr>
              <w:t>HEADER</w:t>
            </w:r>
          </w:p>
        </w:tc>
        <w:tc>
          <w:tcPr>
            <w:tcW w:w="5850" w:type="dxa"/>
          </w:tcPr>
          <w:p w:rsidR="00DC21B4" w:rsidRDefault="00DC21B4" w:rsidP="00095041">
            <w:pPr>
              <w:pStyle w:val="Heading1"/>
              <w:spacing w:before="120" w:after="0"/>
              <w:jc w:val="left"/>
              <w:rPr>
                <w:b/>
              </w:rPr>
            </w:pPr>
            <w:r>
              <w:t>Headings for variables</w:t>
            </w:r>
          </w:p>
        </w:tc>
      </w:tr>
      <w:tr w:rsidR="001B431D" w:rsidTr="00554503">
        <w:trPr>
          <w:cantSplit/>
        </w:trPr>
        <w:tc>
          <w:tcPr>
            <w:tcW w:w="2250" w:type="dxa"/>
          </w:tcPr>
          <w:p w:rsidR="001B431D" w:rsidRDefault="001B431D" w:rsidP="00554503">
            <w:pPr>
              <w:pStyle w:val="Heading5"/>
              <w:tabs>
                <w:tab w:val="right" w:pos="2034"/>
              </w:tabs>
              <w:spacing w:before="120"/>
              <w:rPr>
                <w:caps/>
              </w:rPr>
            </w:pPr>
            <w:r>
              <w:rPr>
                <w:caps/>
              </w:rPr>
              <w:lastRenderedPageBreak/>
              <w:t>NAME</w:t>
            </w:r>
            <w:r>
              <w:rPr>
                <w:caps/>
              </w:rPr>
              <w:tab/>
            </w:r>
          </w:p>
        </w:tc>
        <w:tc>
          <w:tcPr>
            <w:tcW w:w="5850" w:type="dxa"/>
            <w:tcBorders>
              <w:top w:val="dotted" w:sz="4" w:space="0" w:color="auto"/>
            </w:tcBorders>
          </w:tcPr>
          <w:p w:rsidR="001B431D" w:rsidRDefault="001B431D" w:rsidP="00554503">
            <w:pPr>
              <w:pStyle w:val="Heading1"/>
              <w:spacing w:before="60" w:after="0"/>
              <w:jc w:val="left"/>
            </w:pPr>
            <w:r>
              <w:t>Name of grazing operation</w:t>
            </w:r>
            <w:r>
              <w:tab/>
            </w:r>
          </w:p>
        </w:tc>
      </w:tr>
      <w:tr w:rsidR="001B431D" w:rsidTr="00554503">
        <w:trPr>
          <w:cantSplit/>
        </w:trPr>
        <w:tc>
          <w:tcPr>
            <w:tcW w:w="2250" w:type="dxa"/>
          </w:tcPr>
          <w:p w:rsidR="001B431D" w:rsidRDefault="001B431D" w:rsidP="00554503">
            <w:pPr>
              <w:pStyle w:val="Heading5"/>
              <w:spacing w:before="120"/>
              <w:rPr>
                <w:caps/>
              </w:rPr>
            </w:pPr>
            <w:r>
              <w:rPr>
                <w:caps/>
              </w:rPr>
              <w:t>fertnm</w:t>
            </w:r>
          </w:p>
        </w:tc>
        <w:tc>
          <w:tcPr>
            <w:tcW w:w="5850" w:type="dxa"/>
            <w:tcBorders>
              <w:top w:val="dotted" w:sz="4" w:space="0" w:color="auto"/>
            </w:tcBorders>
          </w:tcPr>
          <w:p w:rsidR="001B431D" w:rsidRDefault="001B431D" w:rsidP="00554503">
            <w:pPr>
              <w:pStyle w:val="Heading1"/>
              <w:spacing w:before="60" w:after="0"/>
              <w:jc w:val="left"/>
            </w:pPr>
            <w:r>
              <w:t>Name of grazing operation from fertilizer database</w:t>
            </w:r>
            <w:r>
              <w:tab/>
            </w:r>
          </w:p>
        </w:tc>
      </w:tr>
      <w:tr w:rsidR="00FA7773" w:rsidTr="00554503">
        <w:trPr>
          <w:cantSplit/>
        </w:trPr>
        <w:tc>
          <w:tcPr>
            <w:tcW w:w="2250" w:type="dxa"/>
          </w:tcPr>
          <w:p w:rsidR="00FA7773" w:rsidRDefault="00FA7773" w:rsidP="00554503">
            <w:pPr>
              <w:pStyle w:val="Heading5"/>
              <w:spacing w:before="120"/>
              <w:rPr>
                <w:caps/>
              </w:rPr>
            </w:pPr>
            <w:r>
              <w:rPr>
                <w:caps/>
              </w:rPr>
              <w:t>EAT</w:t>
            </w:r>
          </w:p>
        </w:tc>
        <w:tc>
          <w:tcPr>
            <w:tcW w:w="5850" w:type="dxa"/>
            <w:tcBorders>
              <w:top w:val="dotted" w:sz="4" w:space="0" w:color="auto"/>
            </w:tcBorders>
          </w:tcPr>
          <w:p w:rsidR="00FA7773" w:rsidRDefault="00FA7773" w:rsidP="00554503">
            <w:pPr>
              <w:pStyle w:val="Heading1"/>
              <w:spacing w:before="120" w:after="0"/>
            </w:pPr>
            <w:r>
              <w:t>Dry weight of biomass consumed daily ((kg/ha)/day</w:t>
            </w:r>
            <w:r>
              <w:tab/>
            </w:r>
          </w:p>
        </w:tc>
      </w:tr>
      <w:tr w:rsidR="00FA7773" w:rsidTr="00554503">
        <w:trPr>
          <w:cantSplit/>
        </w:trPr>
        <w:tc>
          <w:tcPr>
            <w:tcW w:w="2250" w:type="dxa"/>
          </w:tcPr>
          <w:p w:rsidR="00FA7773" w:rsidRDefault="00FA7773" w:rsidP="00554503">
            <w:pPr>
              <w:pStyle w:val="Heading5"/>
              <w:spacing w:before="120"/>
              <w:rPr>
                <w:caps/>
              </w:rPr>
            </w:pPr>
            <w:r>
              <w:rPr>
                <w:caps/>
              </w:rPr>
              <w:t>TRAMP</w:t>
            </w:r>
          </w:p>
        </w:tc>
        <w:tc>
          <w:tcPr>
            <w:tcW w:w="5850" w:type="dxa"/>
            <w:tcBorders>
              <w:top w:val="dotted" w:sz="4" w:space="0" w:color="auto"/>
            </w:tcBorders>
          </w:tcPr>
          <w:p w:rsidR="00FA7773" w:rsidRDefault="00FA7773" w:rsidP="00554503">
            <w:pPr>
              <w:pStyle w:val="Heading1"/>
              <w:spacing w:before="120" w:after="0"/>
            </w:pPr>
            <w:r>
              <w:t>Dry weight of biomass trampled daily ((kg/ha)/day)</w:t>
            </w:r>
          </w:p>
          <w:p w:rsidR="00FA7773" w:rsidRDefault="00FA7773" w:rsidP="00554503">
            <w:pPr>
              <w:pStyle w:val="Heading1"/>
              <w:spacing w:before="120" w:after="0"/>
              <w:jc w:val="left"/>
            </w:pPr>
            <w:r>
              <w:t>Trampling becomes significant as the number of animals grazing per hectare increases. This is a very subjective value which is typically set equal to BIO_EAT, i.e. the animals trample as much as they eat.</w:t>
            </w:r>
            <w:r>
              <w:tab/>
            </w:r>
          </w:p>
        </w:tc>
      </w:tr>
      <w:tr w:rsidR="00FA7773" w:rsidTr="00554503">
        <w:trPr>
          <w:cantSplit/>
        </w:trPr>
        <w:tc>
          <w:tcPr>
            <w:tcW w:w="2250" w:type="dxa"/>
          </w:tcPr>
          <w:p w:rsidR="00FA7773" w:rsidRDefault="00FA7773" w:rsidP="00554503">
            <w:pPr>
              <w:pStyle w:val="Heading5"/>
              <w:spacing w:before="120"/>
              <w:rPr>
                <w:caps/>
              </w:rPr>
            </w:pPr>
            <w:r>
              <w:rPr>
                <w:caps/>
              </w:rPr>
              <w:t>MANURE</w:t>
            </w:r>
          </w:p>
        </w:tc>
        <w:tc>
          <w:tcPr>
            <w:tcW w:w="5850" w:type="dxa"/>
            <w:tcBorders>
              <w:top w:val="dotted" w:sz="4" w:space="0" w:color="auto"/>
            </w:tcBorders>
          </w:tcPr>
          <w:p w:rsidR="00FA7773" w:rsidRDefault="00FA7773" w:rsidP="00554503">
            <w:pPr>
              <w:pStyle w:val="Heading1"/>
              <w:spacing w:before="120" w:after="0"/>
            </w:pPr>
            <w:r>
              <w:t>Dry weight of manure deposited daily ((kg/ha)/day).</w:t>
            </w:r>
          </w:p>
        </w:tc>
      </w:tr>
      <w:tr w:rsidR="00FA7773" w:rsidTr="00554503">
        <w:trPr>
          <w:cantSplit/>
        </w:trPr>
        <w:tc>
          <w:tcPr>
            <w:tcW w:w="2250" w:type="dxa"/>
          </w:tcPr>
          <w:p w:rsidR="00FA7773" w:rsidRDefault="00FA7773" w:rsidP="00554503">
            <w:pPr>
              <w:pStyle w:val="Heading5"/>
              <w:spacing w:before="120"/>
              <w:rPr>
                <w:caps/>
              </w:rPr>
            </w:pPr>
            <w:r>
              <w:rPr>
                <w:caps/>
              </w:rPr>
              <w:t>BIO_min</w:t>
            </w:r>
          </w:p>
        </w:tc>
        <w:tc>
          <w:tcPr>
            <w:tcW w:w="5850" w:type="dxa"/>
            <w:tcBorders>
              <w:top w:val="dotted" w:sz="4" w:space="0" w:color="auto"/>
            </w:tcBorders>
          </w:tcPr>
          <w:p w:rsidR="00FA7773" w:rsidRDefault="00FA7773" w:rsidP="00554503">
            <w:pPr>
              <w:pStyle w:val="Heading1"/>
              <w:spacing w:before="120" w:after="0"/>
              <w:jc w:val="left"/>
            </w:pPr>
            <w:r>
              <w:t>Minimum plant biomass for grazing (kg/ha)</w:t>
            </w:r>
          </w:p>
        </w:tc>
      </w:tr>
      <w:tr w:rsidR="00FA7773" w:rsidTr="00554503">
        <w:trPr>
          <w:cantSplit/>
        </w:trPr>
        <w:tc>
          <w:tcPr>
            <w:tcW w:w="2250" w:type="dxa"/>
          </w:tcPr>
          <w:p w:rsidR="00FA7773" w:rsidRDefault="00FA7773" w:rsidP="008B70A8">
            <w:pPr>
              <w:pStyle w:val="Heading5"/>
              <w:rPr>
                <w:caps/>
              </w:rPr>
            </w:pPr>
          </w:p>
        </w:tc>
        <w:tc>
          <w:tcPr>
            <w:tcW w:w="5850" w:type="dxa"/>
            <w:tcBorders>
              <w:top w:val="dotted" w:sz="4" w:space="0" w:color="auto"/>
            </w:tcBorders>
          </w:tcPr>
          <w:p w:rsidR="00FA7773" w:rsidRPr="002810CA" w:rsidRDefault="00FA7773" w:rsidP="008B70A8">
            <w:pPr>
              <w:pStyle w:val="Heading1"/>
              <w:spacing w:after="0"/>
              <w:jc w:val="left"/>
            </w:pPr>
          </w:p>
        </w:tc>
      </w:tr>
    </w:tbl>
    <w:p w:rsidR="001B431D" w:rsidRDefault="001B431D" w:rsidP="001B431D">
      <w:pPr>
        <w:jc w:val="both"/>
        <w:rPr>
          <w:b/>
          <w:sz w:val="28"/>
          <w:szCs w:val="28"/>
          <w:u w:val="single"/>
        </w:rPr>
      </w:pPr>
    </w:p>
    <w:p w:rsidR="001B431D" w:rsidRDefault="001B431D" w:rsidP="001B431D">
      <w:pPr>
        <w:tabs>
          <w:tab w:val="center" w:pos="4680"/>
        </w:tabs>
        <w:jc w:val="both"/>
        <w:rPr>
          <w:b/>
          <w:smallCaps/>
          <w:sz w:val="28"/>
          <w:szCs w:val="28"/>
          <w:u w:val="single"/>
        </w:rPr>
      </w:pPr>
      <w:r>
        <w:rPr>
          <w:b/>
          <w:smallCaps/>
          <w:sz w:val="28"/>
          <w:szCs w:val="28"/>
          <w:u w:val="single"/>
        </w:rPr>
        <w:t>irr.ops</w:t>
      </w:r>
    </w:p>
    <w:p w:rsidR="001B431D" w:rsidRDefault="001B431D" w:rsidP="001B431D">
      <w:pPr>
        <w:jc w:val="both"/>
        <w:rPr>
          <w:sz w:val="24"/>
        </w:rPr>
      </w:pPr>
      <w:r>
        <w:rPr>
          <w:sz w:val="24"/>
        </w:rPr>
        <w:t xml:space="preserve">The inputs for irrigation are found in </w:t>
      </w:r>
      <w:r>
        <w:rPr>
          <w:sz w:val="24"/>
          <w:szCs w:val="24"/>
        </w:rPr>
        <w:t xml:space="preserve">the </w:t>
      </w:r>
      <w:r>
        <w:rPr>
          <w:smallCaps/>
          <w:sz w:val="24"/>
          <w:szCs w:val="24"/>
        </w:rPr>
        <w:t>irr.ops</w:t>
      </w:r>
      <w:r>
        <w:rPr>
          <w:sz w:val="24"/>
          <w:szCs w:val="24"/>
        </w:rPr>
        <w:t xml:space="preserve"> </w:t>
      </w:r>
      <w:r>
        <w:rPr>
          <w:sz w:val="24"/>
        </w:rPr>
        <w:t>file.  This operation applies water to the HRU on the specified day.  A sample</w:t>
      </w:r>
      <w:r w:rsidRPr="00213EA1">
        <w:rPr>
          <w:sz w:val="24"/>
          <w:szCs w:val="24"/>
        </w:rPr>
        <w:t xml:space="preserve"> </w:t>
      </w:r>
      <w:r>
        <w:rPr>
          <w:smallCaps/>
          <w:sz w:val="24"/>
          <w:szCs w:val="24"/>
        </w:rPr>
        <w:t>irr.ops</w:t>
      </w:r>
      <w:r>
        <w:rPr>
          <w:sz w:val="24"/>
        </w:rPr>
        <w:t xml:space="preserve"> file is listed below.</w:t>
      </w:r>
    </w:p>
    <w:tbl>
      <w:tblPr>
        <w:tblW w:w="9483" w:type="dxa"/>
        <w:tblInd w:w="93" w:type="dxa"/>
        <w:tblLook w:val="04A0" w:firstRow="1" w:lastRow="0" w:firstColumn="1" w:lastColumn="0" w:noHBand="0" w:noVBand="1"/>
      </w:tblPr>
      <w:tblGrid>
        <w:gridCol w:w="2895"/>
        <w:gridCol w:w="1113"/>
        <w:gridCol w:w="1420"/>
        <w:gridCol w:w="1194"/>
        <w:gridCol w:w="985"/>
        <w:gridCol w:w="948"/>
        <w:gridCol w:w="928"/>
      </w:tblGrid>
      <w:tr w:rsidR="00660899" w:rsidRPr="00446E7E" w:rsidTr="00660899">
        <w:trPr>
          <w:trHeight w:val="288"/>
        </w:trPr>
        <w:tc>
          <w:tcPr>
            <w:tcW w:w="2895" w:type="dxa"/>
            <w:tcBorders>
              <w:top w:val="nil"/>
              <w:left w:val="nil"/>
              <w:bottom w:val="nil"/>
              <w:right w:val="nil"/>
            </w:tcBorders>
            <w:shd w:val="clear" w:color="auto" w:fill="auto"/>
            <w:noWrap/>
            <w:vAlign w:val="bottom"/>
            <w:hideMark/>
          </w:tcPr>
          <w:p w:rsidR="00446E7E" w:rsidRPr="00446E7E" w:rsidRDefault="001B2AA7" w:rsidP="00446E7E">
            <w:pPr>
              <w:rPr>
                <w:rFonts w:ascii="Calibri" w:hAnsi="Calibri"/>
                <w:color w:val="000000"/>
                <w:sz w:val="22"/>
                <w:szCs w:val="22"/>
              </w:rPr>
            </w:pPr>
            <w:r w:rsidRPr="00446E7E">
              <w:rPr>
                <w:rFonts w:ascii="Calibri" w:hAnsi="Calibri"/>
                <w:color w:val="000000"/>
                <w:sz w:val="22"/>
                <w:szCs w:val="22"/>
              </w:rPr>
              <w:t>I</w:t>
            </w:r>
            <w:r w:rsidR="00446E7E" w:rsidRPr="00446E7E">
              <w:rPr>
                <w:rFonts w:ascii="Calibri" w:hAnsi="Calibri"/>
                <w:color w:val="000000"/>
                <w:sz w:val="22"/>
                <w:szCs w:val="22"/>
              </w:rPr>
              <w:t>rrigation_operation_datafile</w:t>
            </w:r>
          </w:p>
        </w:tc>
        <w:tc>
          <w:tcPr>
            <w:tcW w:w="1113"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p>
        </w:tc>
        <w:tc>
          <w:tcPr>
            <w:tcW w:w="1420"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p>
        </w:tc>
        <w:tc>
          <w:tcPr>
            <w:tcW w:w="1194"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p>
        </w:tc>
        <w:tc>
          <w:tcPr>
            <w:tcW w:w="985"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p>
        </w:tc>
        <w:tc>
          <w:tcPr>
            <w:tcW w:w="948"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p>
        </w:tc>
        <w:tc>
          <w:tcPr>
            <w:tcW w:w="928"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p>
        </w:tc>
      </w:tr>
      <w:tr w:rsidR="00660899" w:rsidRPr="00446E7E" w:rsidTr="00660899">
        <w:trPr>
          <w:trHeight w:val="288"/>
        </w:trPr>
        <w:tc>
          <w:tcPr>
            <w:tcW w:w="2895" w:type="dxa"/>
            <w:tcBorders>
              <w:top w:val="nil"/>
              <w:left w:val="nil"/>
              <w:bottom w:val="nil"/>
              <w:right w:val="nil"/>
            </w:tcBorders>
            <w:shd w:val="clear" w:color="auto" w:fill="auto"/>
            <w:noWrap/>
            <w:vAlign w:val="bottom"/>
            <w:hideMark/>
          </w:tcPr>
          <w:p w:rsidR="00446E7E" w:rsidRPr="00446E7E" w:rsidRDefault="00446E7E" w:rsidP="00446E7E">
            <w:pPr>
              <w:rPr>
                <w:rFonts w:ascii="Calibri" w:hAnsi="Calibri"/>
                <w:color w:val="000000"/>
                <w:sz w:val="22"/>
                <w:szCs w:val="22"/>
              </w:rPr>
            </w:pPr>
            <w:r w:rsidRPr="00446E7E">
              <w:rPr>
                <w:rFonts w:ascii="Calibri" w:hAnsi="Calibri"/>
                <w:color w:val="000000"/>
                <w:sz w:val="22"/>
                <w:szCs w:val="22"/>
              </w:rPr>
              <w:t>NAME</w:t>
            </w:r>
          </w:p>
        </w:tc>
        <w:tc>
          <w:tcPr>
            <w:tcW w:w="1113"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EFF_FRAC</w:t>
            </w:r>
          </w:p>
        </w:tc>
        <w:tc>
          <w:tcPr>
            <w:tcW w:w="1420"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SURQ_FRAC</w:t>
            </w:r>
          </w:p>
        </w:tc>
        <w:tc>
          <w:tcPr>
            <w:tcW w:w="1194"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DEP_MM</w:t>
            </w:r>
          </w:p>
        </w:tc>
        <w:tc>
          <w:tcPr>
            <w:tcW w:w="985"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SALT</w:t>
            </w:r>
          </w:p>
        </w:tc>
        <w:tc>
          <w:tcPr>
            <w:tcW w:w="948"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NO3</w:t>
            </w:r>
          </w:p>
        </w:tc>
        <w:tc>
          <w:tcPr>
            <w:tcW w:w="928"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PO4</w:t>
            </w:r>
          </w:p>
        </w:tc>
      </w:tr>
      <w:tr w:rsidR="00660899" w:rsidRPr="00446E7E" w:rsidTr="00660899">
        <w:trPr>
          <w:trHeight w:val="288"/>
        </w:trPr>
        <w:tc>
          <w:tcPr>
            <w:tcW w:w="2895" w:type="dxa"/>
            <w:tcBorders>
              <w:top w:val="nil"/>
              <w:left w:val="nil"/>
              <w:bottom w:val="nil"/>
              <w:right w:val="nil"/>
            </w:tcBorders>
            <w:shd w:val="clear" w:color="auto" w:fill="auto"/>
            <w:noWrap/>
            <w:vAlign w:val="bottom"/>
            <w:hideMark/>
          </w:tcPr>
          <w:p w:rsidR="00446E7E" w:rsidRPr="00446E7E" w:rsidRDefault="00446E7E" w:rsidP="00446E7E">
            <w:pPr>
              <w:rPr>
                <w:rFonts w:ascii="Calibri" w:hAnsi="Calibri"/>
                <w:color w:val="000000"/>
                <w:sz w:val="22"/>
                <w:szCs w:val="22"/>
              </w:rPr>
            </w:pPr>
            <w:r w:rsidRPr="00446E7E">
              <w:rPr>
                <w:rFonts w:ascii="Calibri" w:hAnsi="Calibri"/>
                <w:color w:val="000000"/>
                <w:sz w:val="22"/>
                <w:szCs w:val="22"/>
              </w:rPr>
              <w:t>sprinkler_med</w:t>
            </w:r>
          </w:p>
        </w:tc>
        <w:tc>
          <w:tcPr>
            <w:tcW w:w="1113"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0.8</w:t>
            </w:r>
          </w:p>
        </w:tc>
        <w:tc>
          <w:tcPr>
            <w:tcW w:w="1420"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0.1</w:t>
            </w:r>
          </w:p>
        </w:tc>
        <w:tc>
          <w:tcPr>
            <w:tcW w:w="1194"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25</w:t>
            </w:r>
          </w:p>
        </w:tc>
        <w:tc>
          <w:tcPr>
            <w:tcW w:w="985"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100</w:t>
            </w:r>
          </w:p>
        </w:tc>
        <w:tc>
          <w:tcPr>
            <w:tcW w:w="948"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20</w:t>
            </w:r>
          </w:p>
        </w:tc>
        <w:tc>
          <w:tcPr>
            <w:tcW w:w="928"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1</w:t>
            </w:r>
          </w:p>
        </w:tc>
      </w:tr>
      <w:tr w:rsidR="00660899" w:rsidRPr="00446E7E" w:rsidTr="00660899">
        <w:trPr>
          <w:trHeight w:val="288"/>
        </w:trPr>
        <w:tc>
          <w:tcPr>
            <w:tcW w:w="2895" w:type="dxa"/>
            <w:tcBorders>
              <w:top w:val="nil"/>
              <w:left w:val="nil"/>
              <w:bottom w:val="nil"/>
              <w:right w:val="nil"/>
            </w:tcBorders>
            <w:shd w:val="clear" w:color="auto" w:fill="auto"/>
            <w:noWrap/>
            <w:vAlign w:val="bottom"/>
            <w:hideMark/>
          </w:tcPr>
          <w:p w:rsidR="00446E7E" w:rsidRPr="00446E7E" w:rsidRDefault="00446E7E" w:rsidP="00446E7E">
            <w:pPr>
              <w:rPr>
                <w:rFonts w:ascii="Calibri" w:hAnsi="Calibri"/>
                <w:color w:val="000000"/>
                <w:sz w:val="22"/>
                <w:szCs w:val="22"/>
              </w:rPr>
            </w:pPr>
            <w:r w:rsidRPr="00446E7E">
              <w:rPr>
                <w:rFonts w:ascii="Calibri" w:hAnsi="Calibri"/>
                <w:color w:val="000000"/>
                <w:sz w:val="22"/>
                <w:szCs w:val="22"/>
              </w:rPr>
              <w:t>sprinkler_high</w:t>
            </w:r>
          </w:p>
        </w:tc>
        <w:tc>
          <w:tcPr>
            <w:tcW w:w="1113"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0.8</w:t>
            </w:r>
          </w:p>
        </w:tc>
        <w:tc>
          <w:tcPr>
            <w:tcW w:w="1420"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0.1</w:t>
            </w:r>
          </w:p>
        </w:tc>
        <w:tc>
          <w:tcPr>
            <w:tcW w:w="1194"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40</w:t>
            </w:r>
          </w:p>
        </w:tc>
        <w:tc>
          <w:tcPr>
            <w:tcW w:w="985"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100</w:t>
            </w:r>
          </w:p>
        </w:tc>
        <w:tc>
          <w:tcPr>
            <w:tcW w:w="948"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20</w:t>
            </w:r>
          </w:p>
        </w:tc>
        <w:tc>
          <w:tcPr>
            <w:tcW w:w="928"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1</w:t>
            </w:r>
          </w:p>
        </w:tc>
      </w:tr>
      <w:tr w:rsidR="00660899" w:rsidRPr="00446E7E" w:rsidTr="00660899">
        <w:trPr>
          <w:trHeight w:val="288"/>
        </w:trPr>
        <w:tc>
          <w:tcPr>
            <w:tcW w:w="2895" w:type="dxa"/>
            <w:tcBorders>
              <w:top w:val="nil"/>
              <w:left w:val="nil"/>
              <w:bottom w:val="nil"/>
              <w:right w:val="nil"/>
            </w:tcBorders>
            <w:shd w:val="clear" w:color="auto" w:fill="auto"/>
            <w:noWrap/>
            <w:vAlign w:val="bottom"/>
            <w:hideMark/>
          </w:tcPr>
          <w:p w:rsidR="00446E7E" w:rsidRPr="00446E7E" w:rsidRDefault="00446E7E" w:rsidP="00446E7E">
            <w:pPr>
              <w:rPr>
                <w:rFonts w:ascii="Calibri" w:hAnsi="Calibri"/>
                <w:color w:val="000000"/>
                <w:sz w:val="22"/>
                <w:szCs w:val="22"/>
              </w:rPr>
            </w:pPr>
            <w:r w:rsidRPr="00446E7E">
              <w:rPr>
                <w:rFonts w:ascii="Calibri" w:hAnsi="Calibri"/>
                <w:color w:val="000000"/>
                <w:sz w:val="22"/>
                <w:szCs w:val="22"/>
              </w:rPr>
              <w:t>drip</w:t>
            </w:r>
          </w:p>
        </w:tc>
        <w:tc>
          <w:tcPr>
            <w:tcW w:w="1113"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0.8</w:t>
            </w:r>
          </w:p>
        </w:tc>
        <w:tc>
          <w:tcPr>
            <w:tcW w:w="1420"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0.1</w:t>
            </w:r>
          </w:p>
        </w:tc>
        <w:tc>
          <w:tcPr>
            <w:tcW w:w="1194"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25</w:t>
            </w:r>
          </w:p>
        </w:tc>
        <w:tc>
          <w:tcPr>
            <w:tcW w:w="985"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100</w:t>
            </w:r>
          </w:p>
        </w:tc>
        <w:tc>
          <w:tcPr>
            <w:tcW w:w="948"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20</w:t>
            </w:r>
          </w:p>
        </w:tc>
        <w:tc>
          <w:tcPr>
            <w:tcW w:w="928"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1</w:t>
            </w:r>
          </w:p>
        </w:tc>
      </w:tr>
      <w:tr w:rsidR="00660899" w:rsidRPr="00446E7E" w:rsidTr="00660899">
        <w:trPr>
          <w:trHeight w:val="288"/>
        </w:trPr>
        <w:tc>
          <w:tcPr>
            <w:tcW w:w="2895" w:type="dxa"/>
            <w:tcBorders>
              <w:top w:val="nil"/>
              <w:left w:val="nil"/>
              <w:bottom w:val="nil"/>
              <w:right w:val="nil"/>
            </w:tcBorders>
            <w:shd w:val="clear" w:color="auto" w:fill="auto"/>
            <w:noWrap/>
            <w:vAlign w:val="bottom"/>
            <w:hideMark/>
          </w:tcPr>
          <w:p w:rsidR="00446E7E" w:rsidRPr="00446E7E" w:rsidRDefault="00446E7E" w:rsidP="00446E7E">
            <w:pPr>
              <w:rPr>
                <w:rFonts w:ascii="Calibri" w:hAnsi="Calibri"/>
                <w:color w:val="000000"/>
                <w:sz w:val="22"/>
                <w:szCs w:val="22"/>
              </w:rPr>
            </w:pPr>
            <w:r w:rsidRPr="00446E7E">
              <w:rPr>
                <w:rFonts w:ascii="Calibri" w:hAnsi="Calibri"/>
                <w:color w:val="000000"/>
                <w:sz w:val="22"/>
                <w:szCs w:val="22"/>
              </w:rPr>
              <w:t>furrow</w:t>
            </w:r>
          </w:p>
        </w:tc>
        <w:tc>
          <w:tcPr>
            <w:tcW w:w="1113"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0.8</w:t>
            </w:r>
          </w:p>
        </w:tc>
        <w:tc>
          <w:tcPr>
            <w:tcW w:w="1420"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0.1</w:t>
            </w:r>
          </w:p>
        </w:tc>
        <w:tc>
          <w:tcPr>
            <w:tcW w:w="1194"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25</w:t>
            </w:r>
          </w:p>
        </w:tc>
        <w:tc>
          <w:tcPr>
            <w:tcW w:w="985"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100</w:t>
            </w:r>
          </w:p>
        </w:tc>
        <w:tc>
          <w:tcPr>
            <w:tcW w:w="948"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20</w:t>
            </w:r>
          </w:p>
        </w:tc>
        <w:tc>
          <w:tcPr>
            <w:tcW w:w="928" w:type="dxa"/>
            <w:tcBorders>
              <w:top w:val="nil"/>
              <w:left w:val="nil"/>
              <w:bottom w:val="nil"/>
              <w:right w:val="nil"/>
            </w:tcBorders>
            <w:shd w:val="clear" w:color="auto" w:fill="auto"/>
            <w:noWrap/>
            <w:vAlign w:val="bottom"/>
            <w:hideMark/>
          </w:tcPr>
          <w:p w:rsidR="00446E7E" w:rsidRPr="00446E7E" w:rsidRDefault="00446E7E" w:rsidP="00446E7E">
            <w:pPr>
              <w:jc w:val="right"/>
              <w:rPr>
                <w:rFonts w:ascii="Calibri" w:hAnsi="Calibri"/>
                <w:color w:val="000000"/>
                <w:sz w:val="22"/>
                <w:szCs w:val="22"/>
              </w:rPr>
            </w:pPr>
            <w:r w:rsidRPr="00446E7E">
              <w:rPr>
                <w:rFonts w:ascii="Calibri" w:hAnsi="Calibri"/>
                <w:color w:val="000000"/>
                <w:sz w:val="22"/>
                <w:szCs w:val="22"/>
              </w:rPr>
              <w:t>1</w:t>
            </w:r>
          </w:p>
        </w:tc>
      </w:tr>
    </w:tbl>
    <w:p w:rsidR="001B431D" w:rsidRDefault="001B431D" w:rsidP="001B431D">
      <w:pPr>
        <w:jc w:val="both"/>
        <w:rPr>
          <w:sz w:val="24"/>
        </w:rPr>
      </w:pPr>
    </w:p>
    <w:p w:rsidR="001B431D" w:rsidRDefault="001B431D" w:rsidP="001B431D">
      <w:pPr>
        <w:jc w:val="both"/>
        <w:rPr>
          <w:sz w:val="24"/>
        </w:rPr>
      </w:pPr>
    </w:p>
    <w:tbl>
      <w:tblPr>
        <w:tblW w:w="0" w:type="auto"/>
        <w:tblInd w:w="630" w:type="dxa"/>
        <w:tblLayout w:type="fixed"/>
        <w:tblLook w:val="0000" w:firstRow="0" w:lastRow="0" w:firstColumn="0" w:lastColumn="0" w:noHBand="0" w:noVBand="0"/>
      </w:tblPr>
      <w:tblGrid>
        <w:gridCol w:w="2250"/>
        <w:gridCol w:w="5850"/>
      </w:tblGrid>
      <w:tr w:rsidR="001B431D" w:rsidTr="00554503">
        <w:trPr>
          <w:cantSplit/>
        </w:trPr>
        <w:tc>
          <w:tcPr>
            <w:tcW w:w="2250" w:type="dxa"/>
            <w:tcBorders>
              <w:bottom w:val="single" w:sz="6" w:space="0" w:color="auto"/>
            </w:tcBorders>
          </w:tcPr>
          <w:p w:rsidR="001B431D" w:rsidRDefault="001B431D" w:rsidP="00554503">
            <w:pPr>
              <w:pStyle w:val="Heading5"/>
              <w:spacing w:before="120"/>
              <w:rPr>
                <w:b/>
              </w:rPr>
            </w:pPr>
            <w:r>
              <w:rPr>
                <w:b/>
                <w:caps/>
              </w:rPr>
              <w:t>V</w:t>
            </w:r>
            <w:r>
              <w:rPr>
                <w:b/>
              </w:rPr>
              <w:t>ariable name</w:t>
            </w:r>
          </w:p>
        </w:tc>
        <w:tc>
          <w:tcPr>
            <w:tcW w:w="5850" w:type="dxa"/>
          </w:tcPr>
          <w:p w:rsidR="001B431D" w:rsidRDefault="001B431D" w:rsidP="00554503">
            <w:pPr>
              <w:pStyle w:val="Heading1"/>
              <w:spacing w:before="120" w:after="0"/>
              <w:jc w:val="left"/>
              <w:rPr>
                <w:b/>
              </w:rPr>
            </w:pPr>
            <w:r>
              <w:rPr>
                <w:b/>
              </w:rPr>
              <w:t>Definition</w:t>
            </w:r>
          </w:p>
        </w:tc>
      </w:tr>
      <w:tr w:rsidR="00A92FC4" w:rsidTr="00554503">
        <w:trPr>
          <w:cantSplit/>
        </w:trPr>
        <w:tc>
          <w:tcPr>
            <w:tcW w:w="2250" w:type="dxa"/>
            <w:tcBorders>
              <w:bottom w:val="single" w:sz="6" w:space="0" w:color="auto"/>
            </w:tcBorders>
          </w:tcPr>
          <w:p w:rsidR="00A92FC4" w:rsidRPr="00E77957" w:rsidRDefault="00A92FC4" w:rsidP="00095041">
            <w:pPr>
              <w:spacing w:before="120"/>
              <w:rPr>
                <w:sz w:val="24"/>
              </w:rPr>
            </w:pPr>
            <w:r w:rsidRPr="00E77957">
              <w:rPr>
                <w:sz w:val="24"/>
              </w:rPr>
              <w:t>TITLE</w:t>
            </w:r>
          </w:p>
        </w:tc>
        <w:tc>
          <w:tcPr>
            <w:tcW w:w="5850" w:type="dxa"/>
          </w:tcPr>
          <w:p w:rsidR="00A92FC4" w:rsidRDefault="00A92FC4" w:rsidP="00095041">
            <w:pPr>
              <w:pStyle w:val="Heading1"/>
              <w:spacing w:before="120" w:after="0"/>
              <w:jc w:val="left"/>
              <w:rPr>
                <w:b/>
              </w:rPr>
            </w:pPr>
            <w:r>
              <w:t>The first line of the file is reserved for user comments.  The comments may take up to 80 spaces. The title line is not processed by the model and may be left blank.</w:t>
            </w:r>
          </w:p>
        </w:tc>
      </w:tr>
      <w:tr w:rsidR="00A92FC4" w:rsidTr="00554503">
        <w:trPr>
          <w:cantSplit/>
        </w:trPr>
        <w:tc>
          <w:tcPr>
            <w:tcW w:w="2250" w:type="dxa"/>
            <w:tcBorders>
              <w:bottom w:val="single" w:sz="6" w:space="0" w:color="auto"/>
            </w:tcBorders>
          </w:tcPr>
          <w:p w:rsidR="00A92FC4" w:rsidRPr="00E77957" w:rsidRDefault="00A92FC4" w:rsidP="00095041">
            <w:pPr>
              <w:spacing w:before="120"/>
              <w:rPr>
                <w:sz w:val="24"/>
              </w:rPr>
            </w:pPr>
            <w:r w:rsidRPr="00E77957">
              <w:rPr>
                <w:sz w:val="24"/>
              </w:rPr>
              <w:t>HEADER</w:t>
            </w:r>
          </w:p>
        </w:tc>
        <w:tc>
          <w:tcPr>
            <w:tcW w:w="5850" w:type="dxa"/>
          </w:tcPr>
          <w:p w:rsidR="00A92FC4" w:rsidRDefault="00A92FC4" w:rsidP="00095041">
            <w:pPr>
              <w:pStyle w:val="Heading1"/>
              <w:spacing w:before="120" w:after="0"/>
              <w:jc w:val="left"/>
              <w:rPr>
                <w:b/>
              </w:rPr>
            </w:pPr>
            <w:r>
              <w:t>Headings for variables</w:t>
            </w:r>
          </w:p>
        </w:tc>
      </w:tr>
      <w:tr w:rsidR="001B431D" w:rsidTr="00554503">
        <w:trPr>
          <w:cantSplit/>
        </w:trPr>
        <w:tc>
          <w:tcPr>
            <w:tcW w:w="2250" w:type="dxa"/>
          </w:tcPr>
          <w:p w:rsidR="001B431D" w:rsidRDefault="001B431D" w:rsidP="00554503">
            <w:pPr>
              <w:pStyle w:val="Heading5"/>
              <w:tabs>
                <w:tab w:val="right" w:pos="2034"/>
              </w:tabs>
              <w:spacing w:before="120"/>
              <w:rPr>
                <w:caps/>
              </w:rPr>
            </w:pPr>
            <w:r>
              <w:rPr>
                <w:caps/>
              </w:rPr>
              <w:t>NAME</w:t>
            </w:r>
            <w:r>
              <w:rPr>
                <w:caps/>
              </w:rPr>
              <w:tab/>
            </w:r>
          </w:p>
        </w:tc>
        <w:tc>
          <w:tcPr>
            <w:tcW w:w="5850" w:type="dxa"/>
            <w:tcBorders>
              <w:top w:val="dotted" w:sz="4" w:space="0" w:color="auto"/>
            </w:tcBorders>
          </w:tcPr>
          <w:p w:rsidR="001B431D" w:rsidRDefault="001B431D" w:rsidP="00554503">
            <w:pPr>
              <w:pStyle w:val="Heading1"/>
              <w:spacing w:before="60" w:after="0"/>
              <w:jc w:val="left"/>
            </w:pPr>
            <w:r>
              <w:t>Name of irrigation operation</w:t>
            </w:r>
            <w:r>
              <w:tab/>
            </w:r>
          </w:p>
        </w:tc>
      </w:tr>
      <w:tr w:rsidR="00446E7E" w:rsidTr="00554503">
        <w:trPr>
          <w:cantSplit/>
        </w:trPr>
        <w:tc>
          <w:tcPr>
            <w:tcW w:w="2250" w:type="dxa"/>
          </w:tcPr>
          <w:p w:rsidR="00446E7E" w:rsidRDefault="00446E7E" w:rsidP="00F0515D">
            <w:pPr>
              <w:pStyle w:val="Heading5"/>
              <w:spacing w:before="120"/>
              <w:rPr>
                <w:caps/>
              </w:rPr>
            </w:pPr>
            <w:r>
              <w:rPr>
                <w:caps/>
              </w:rPr>
              <w:t>EFf</w:t>
            </w:r>
          </w:p>
        </w:tc>
        <w:tc>
          <w:tcPr>
            <w:tcW w:w="5850" w:type="dxa"/>
            <w:tcBorders>
              <w:top w:val="dotted" w:sz="4" w:space="0" w:color="auto"/>
            </w:tcBorders>
          </w:tcPr>
          <w:p w:rsidR="00446E7E" w:rsidRDefault="00446E7E" w:rsidP="00F0515D">
            <w:pPr>
              <w:pStyle w:val="Heading1"/>
              <w:spacing w:before="60" w:after="0"/>
            </w:pPr>
            <w:r>
              <w:t>Irrigation in-field efficiency (0-1).</w:t>
            </w:r>
          </w:p>
        </w:tc>
      </w:tr>
      <w:tr w:rsidR="00446E7E" w:rsidTr="00554503">
        <w:trPr>
          <w:cantSplit/>
        </w:trPr>
        <w:tc>
          <w:tcPr>
            <w:tcW w:w="2250" w:type="dxa"/>
          </w:tcPr>
          <w:p w:rsidR="00446E7E" w:rsidRDefault="00446E7E" w:rsidP="00F0515D">
            <w:pPr>
              <w:pStyle w:val="Heading5"/>
              <w:spacing w:before="120"/>
              <w:rPr>
                <w:caps/>
              </w:rPr>
            </w:pPr>
            <w:r>
              <w:rPr>
                <w:caps/>
              </w:rPr>
              <w:t>surq</w:t>
            </w:r>
          </w:p>
        </w:tc>
        <w:tc>
          <w:tcPr>
            <w:tcW w:w="5850" w:type="dxa"/>
            <w:tcBorders>
              <w:top w:val="dotted" w:sz="4" w:space="0" w:color="auto"/>
            </w:tcBorders>
          </w:tcPr>
          <w:p w:rsidR="00446E7E" w:rsidRPr="00CC6D3F" w:rsidRDefault="00446E7E" w:rsidP="00F0515D">
            <w:pPr>
              <w:spacing w:before="60"/>
              <w:jc w:val="both"/>
              <w:rPr>
                <w:sz w:val="24"/>
                <w:szCs w:val="24"/>
              </w:rPr>
            </w:pPr>
            <w:r w:rsidRPr="00CC6D3F">
              <w:rPr>
                <w:sz w:val="24"/>
                <w:szCs w:val="24"/>
              </w:rPr>
              <w:t>Surface runoff ratio (0-1).  (.1 is 10% surface runoff) (fraction)</w:t>
            </w:r>
          </w:p>
        </w:tc>
      </w:tr>
      <w:tr w:rsidR="00446E7E" w:rsidTr="00554503">
        <w:trPr>
          <w:cantSplit/>
        </w:trPr>
        <w:tc>
          <w:tcPr>
            <w:tcW w:w="2250" w:type="dxa"/>
          </w:tcPr>
          <w:p w:rsidR="00446E7E" w:rsidRDefault="00446E7E" w:rsidP="00554503">
            <w:pPr>
              <w:pStyle w:val="Heading5"/>
              <w:spacing w:before="120"/>
              <w:rPr>
                <w:caps/>
              </w:rPr>
            </w:pPr>
            <w:r>
              <w:rPr>
                <w:caps/>
              </w:rPr>
              <w:t>dep_mm</w:t>
            </w:r>
          </w:p>
        </w:tc>
        <w:tc>
          <w:tcPr>
            <w:tcW w:w="5850" w:type="dxa"/>
            <w:tcBorders>
              <w:top w:val="dotted" w:sz="4" w:space="0" w:color="auto"/>
            </w:tcBorders>
          </w:tcPr>
          <w:p w:rsidR="00446E7E" w:rsidRDefault="00446E7E" w:rsidP="00554503">
            <w:pPr>
              <w:pStyle w:val="Heading1"/>
              <w:spacing w:before="120" w:after="0"/>
              <w:jc w:val="left"/>
            </w:pPr>
            <w:r>
              <w:t>Depth of irrigation water applied on HRU (mm).</w:t>
            </w:r>
          </w:p>
          <w:p w:rsidR="00446E7E" w:rsidRDefault="00446E7E" w:rsidP="00554503">
            <w:pPr>
              <w:pStyle w:val="Heading1"/>
              <w:spacing w:before="60" w:after="0"/>
              <w:jc w:val="left"/>
            </w:pPr>
            <w:r>
              <w:t>Required.</w:t>
            </w:r>
            <w:r>
              <w:tab/>
            </w:r>
          </w:p>
        </w:tc>
      </w:tr>
      <w:tr w:rsidR="00446E7E" w:rsidTr="00554503">
        <w:trPr>
          <w:cantSplit/>
        </w:trPr>
        <w:tc>
          <w:tcPr>
            <w:tcW w:w="2250" w:type="dxa"/>
          </w:tcPr>
          <w:p w:rsidR="00446E7E" w:rsidRDefault="00446E7E" w:rsidP="00554503">
            <w:pPr>
              <w:pStyle w:val="Heading5"/>
              <w:spacing w:before="120"/>
              <w:rPr>
                <w:caps/>
              </w:rPr>
            </w:pPr>
            <w:r>
              <w:rPr>
                <w:caps/>
              </w:rPr>
              <w:t>SALT</w:t>
            </w:r>
          </w:p>
        </w:tc>
        <w:tc>
          <w:tcPr>
            <w:tcW w:w="5850" w:type="dxa"/>
            <w:tcBorders>
              <w:top w:val="dotted" w:sz="4" w:space="0" w:color="auto"/>
            </w:tcBorders>
          </w:tcPr>
          <w:p w:rsidR="00446E7E" w:rsidRDefault="00446E7E" w:rsidP="00554503">
            <w:pPr>
              <w:pStyle w:val="Heading1"/>
              <w:spacing w:before="60" w:after="0"/>
              <w:jc w:val="left"/>
            </w:pPr>
            <w:r>
              <w:t>Concentration of salt in irrigation (mg/kg).  Not currently operational.</w:t>
            </w:r>
          </w:p>
        </w:tc>
      </w:tr>
      <w:tr w:rsidR="00446E7E" w:rsidTr="00554503">
        <w:trPr>
          <w:cantSplit/>
        </w:trPr>
        <w:tc>
          <w:tcPr>
            <w:tcW w:w="2250" w:type="dxa"/>
          </w:tcPr>
          <w:p w:rsidR="00446E7E" w:rsidRDefault="00446E7E" w:rsidP="00554503">
            <w:pPr>
              <w:pStyle w:val="Heading5"/>
              <w:spacing w:before="120"/>
              <w:rPr>
                <w:caps/>
              </w:rPr>
            </w:pPr>
            <w:r>
              <w:rPr>
                <w:caps/>
              </w:rPr>
              <w:t>no3</w:t>
            </w:r>
          </w:p>
        </w:tc>
        <w:tc>
          <w:tcPr>
            <w:tcW w:w="5850" w:type="dxa"/>
            <w:tcBorders>
              <w:top w:val="dotted" w:sz="4" w:space="0" w:color="auto"/>
            </w:tcBorders>
          </w:tcPr>
          <w:p w:rsidR="00446E7E" w:rsidRDefault="00446E7E" w:rsidP="00554503">
            <w:pPr>
              <w:pStyle w:val="Heading1"/>
              <w:spacing w:before="60" w:after="0"/>
              <w:jc w:val="left"/>
            </w:pPr>
            <w:r>
              <w:t>Concentration of nitrate in irrigation (mg/kg)</w:t>
            </w:r>
          </w:p>
        </w:tc>
      </w:tr>
      <w:tr w:rsidR="00446E7E" w:rsidTr="00554503">
        <w:trPr>
          <w:cantSplit/>
        </w:trPr>
        <w:tc>
          <w:tcPr>
            <w:tcW w:w="2250" w:type="dxa"/>
          </w:tcPr>
          <w:p w:rsidR="00446E7E" w:rsidRDefault="00446E7E" w:rsidP="00554503">
            <w:pPr>
              <w:pStyle w:val="Heading5"/>
              <w:spacing w:before="120"/>
              <w:rPr>
                <w:caps/>
              </w:rPr>
            </w:pPr>
            <w:r>
              <w:rPr>
                <w:caps/>
              </w:rPr>
              <w:t>po4</w:t>
            </w:r>
          </w:p>
        </w:tc>
        <w:tc>
          <w:tcPr>
            <w:tcW w:w="5850" w:type="dxa"/>
            <w:tcBorders>
              <w:top w:val="dotted" w:sz="4" w:space="0" w:color="auto"/>
            </w:tcBorders>
          </w:tcPr>
          <w:p w:rsidR="00446E7E" w:rsidRDefault="00446E7E" w:rsidP="00554503">
            <w:pPr>
              <w:pStyle w:val="Heading1"/>
              <w:spacing w:before="60" w:after="0"/>
              <w:jc w:val="left"/>
            </w:pPr>
            <w:r>
              <w:t xml:space="preserve">Concentration of phosphate in irrigation </w:t>
            </w:r>
          </w:p>
        </w:tc>
      </w:tr>
    </w:tbl>
    <w:p w:rsidR="001B431D" w:rsidRDefault="001B431D" w:rsidP="001B431D"/>
    <w:p w:rsidR="00F0515D" w:rsidRDefault="00F0515D" w:rsidP="001B431D"/>
    <w:p w:rsidR="00F0515D" w:rsidRDefault="00F0515D" w:rsidP="001B431D"/>
    <w:p w:rsidR="00F0515D" w:rsidRDefault="00F0515D" w:rsidP="00F0515D">
      <w:pPr>
        <w:tabs>
          <w:tab w:val="center" w:pos="4680"/>
        </w:tabs>
        <w:jc w:val="both"/>
        <w:rPr>
          <w:b/>
          <w:smallCaps/>
          <w:sz w:val="28"/>
          <w:szCs w:val="28"/>
          <w:u w:val="single"/>
        </w:rPr>
      </w:pPr>
      <w:r>
        <w:rPr>
          <w:b/>
          <w:smallCaps/>
          <w:sz w:val="28"/>
          <w:szCs w:val="28"/>
          <w:u w:val="single"/>
        </w:rPr>
        <w:t>chem_app.ops</w:t>
      </w:r>
    </w:p>
    <w:p w:rsidR="00F0515D" w:rsidRDefault="00F0515D" w:rsidP="00F0515D">
      <w:pPr>
        <w:jc w:val="both"/>
        <w:rPr>
          <w:sz w:val="24"/>
        </w:rPr>
      </w:pPr>
      <w:r>
        <w:rPr>
          <w:sz w:val="24"/>
        </w:rPr>
        <w:t xml:space="preserve">The inputs for sweeping operations are found in </w:t>
      </w:r>
      <w:r>
        <w:rPr>
          <w:sz w:val="24"/>
          <w:szCs w:val="24"/>
        </w:rPr>
        <w:t xml:space="preserve">the </w:t>
      </w:r>
      <w:r>
        <w:rPr>
          <w:smallCaps/>
          <w:sz w:val="24"/>
          <w:szCs w:val="24"/>
        </w:rPr>
        <w:t>chem_app.ops</w:t>
      </w:r>
      <w:r>
        <w:rPr>
          <w:sz w:val="24"/>
          <w:szCs w:val="24"/>
        </w:rPr>
        <w:t xml:space="preserve"> </w:t>
      </w:r>
      <w:r>
        <w:rPr>
          <w:sz w:val="24"/>
        </w:rPr>
        <w:t>file.  A sample</w:t>
      </w:r>
      <w:r w:rsidRPr="00213EA1">
        <w:rPr>
          <w:sz w:val="24"/>
          <w:szCs w:val="24"/>
        </w:rPr>
        <w:t xml:space="preserve"> </w:t>
      </w:r>
      <w:r>
        <w:rPr>
          <w:smallCaps/>
          <w:sz w:val="24"/>
          <w:szCs w:val="24"/>
        </w:rPr>
        <w:t>chem_app.ops</w:t>
      </w:r>
      <w:r>
        <w:rPr>
          <w:sz w:val="24"/>
        </w:rPr>
        <w:t xml:space="preserve"> file is listed below.</w:t>
      </w:r>
    </w:p>
    <w:p w:rsidR="00D20E90" w:rsidRPr="00D20E90" w:rsidRDefault="00D20E90" w:rsidP="00D20E90">
      <w:pPr>
        <w:jc w:val="both"/>
        <w:rPr>
          <w:sz w:val="16"/>
          <w:szCs w:val="16"/>
        </w:rPr>
      </w:pPr>
      <w:r>
        <w:rPr>
          <w:sz w:val="16"/>
          <w:szCs w:val="16"/>
        </w:rPr>
        <w:t>Chem_</w:t>
      </w:r>
      <w:r w:rsidRPr="00D20E90">
        <w:rPr>
          <w:sz w:val="16"/>
          <w:szCs w:val="16"/>
        </w:rPr>
        <w:t>app.ops: Fertilzer and Pesticide operations</w:t>
      </w:r>
    </w:p>
    <w:p w:rsidR="00D20E90" w:rsidRPr="00D20E90" w:rsidRDefault="00D20E90" w:rsidP="00D20E90">
      <w:pPr>
        <w:jc w:val="both"/>
        <w:rPr>
          <w:sz w:val="16"/>
          <w:szCs w:val="16"/>
        </w:rPr>
      </w:pPr>
      <w:r w:rsidRPr="00D20E90">
        <w:rPr>
          <w:sz w:val="16"/>
          <w:szCs w:val="16"/>
        </w:rPr>
        <w:t xml:space="preserve">  PEST_OP_NAME   </w:t>
      </w:r>
      <w:r w:rsidRPr="00D20E90">
        <w:rPr>
          <w:sz w:val="16"/>
          <w:szCs w:val="16"/>
        </w:rPr>
        <w:tab/>
        <w:t>FORM</w:t>
      </w:r>
      <w:r w:rsidRPr="00D20E90">
        <w:rPr>
          <w:sz w:val="16"/>
          <w:szCs w:val="16"/>
        </w:rPr>
        <w:tab/>
        <w:t>OPERATION   APP_EFF  FOLIAR_EFF</w:t>
      </w:r>
      <w:r w:rsidRPr="00D20E90">
        <w:rPr>
          <w:sz w:val="16"/>
          <w:szCs w:val="16"/>
        </w:rPr>
        <w:tab/>
        <w:t>INJECT_DEP  SURF_FRAC  DRIFT_POT  AERIAL_UNIF</w:t>
      </w:r>
    </w:p>
    <w:p w:rsidR="00D20E90" w:rsidRPr="00D20E90" w:rsidRDefault="00D20E90" w:rsidP="00D20E90">
      <w:pPr>
        <w:jc w:val="both"/>
        <w:rPr>
          <w:sz w:val="16"/>
          <w:szCs w:val="16"/>
        </w:rPr>
      </w:pPr>
      <w:r w:rsidRPr="00D20E90">
        <w:rPr>
          <w:sz w:val="16"/>
          <w:szCs w:val="16"/>
        </w:rPr>
        <w:t xml:space="preserve">       broadcast</w:t>
      </w:r>
      <w:r w:rsidRPr="00D20E90">
        <w:rPr>
          <w:sz w:val="16"/>
          <w:szCs w:val="16"/>
        </w:rPr>
        <w:tab/>
        <w:t xml:space="preserve">                    solid</w:t>
      </w:r>
      <w:r w:rsidRPr="00D20E90">
        <w:rPr>
          <w:sz w:val="16"/>
          <w:szCs w:val="16"/>
        </w:rPr>
        <w:tab/>
        <w:t>spread                         0.9</w:t>
      </w:r>
      <w:r w:rsidRPr="00D20E90">
        <w:rPr>
          <w:sz w:val="16"/>
          <w:szCs w:val="16"/>
        </w:rPr>
        <w:tab/>
        <w:t>0.0</w:t>
      </w:r>
      <w:r w:rsidRPr="00D20E90">
        <w:rPr>
          <w:sz w:val="16"/>
          <w:szCs w:val="16"/>
        </w:rPr>
        <w:tab/>
        <w:t xml:space="preserve">  0.0</w:t>
      </w:r>
      <w:r w:rsidRPr="00D20E90">
        <w:rPr>
          <w:sz w:val="16"/>
          <w:szCs w:val="16"/>
        </w:rPr>
        <w:tab/>
      </w:r>
      <w:r w:rsidRPr="00D20E90">
        <w:rPr>
          <w:sz w:val="16"/>
          <w:szCs w:val="16"/>
        </w:rPr>
        <w:tab/>
        <w:t>1.0</w:t>
      </w:r>
      <w:r w:rsidRPr="00D20E90">
        <w:rPr>
          <w:sz w:val="16"/>
          <w:szCs w:val="16"/>
        </w:rPr>
        <w:tab/>
        <w:t xml:space="preserve"> 0.0</w:t>
      </w:r>
      <w:r w:rsidRPr="00D20E90">
        <w:rPr>
          <w:sz w:val="16"/>
          <w:szCs w:val="16"/>
        </w:rPr>
        <w:tab/>
        <w:t xml:space="preserve">     1.0</w:t>
      </w:r>
    </w:p>
    <w:p w:rsidR="00D20E90" w:rsidRPr="00D20E90" w:rsidRDefault="00D20E90" w:rsidP="00D20E90">
      <w:pPr>
        <w:jc w:val="both"/>
        <w:rPr>
          <w:sz w:val="16"/>
          <w:szCs w:val="16"/>
        </w:rPr>
      </w:pPr>
      <w:r w:rsidRPr="00D20E90">
        <w:rPr>
          <w:sz w:val="16"/>
          <w:szCs w:val="16"/>
        </w:rPr>
        <w:t xml:space="preserve">       band</w:t>
      </w:r>
      <w:r w:rsidRPr="00D20E90">
        <w:rPr>
          <w:sz w:val="16"/>
          <w:szCs w:val="16"/>
        </w:rPr>
        <w:tab/>
      </w:r>
      <w:r w:rsidRPr="00D20E90">
        <w:rPr>
          <w:sz w:val="16"/>
          <w:szCs w:val="16"/>
        </w:rPr>
        <w:tab/>
        <w:t xml:space="preserve">                    solid</w:t>
      </w:r>
      <w:r w:rsidRPr="00D20E90">
        <w:rPr>
          <w:sz w:val="16"/>
          <w:szCs w:val="16"/>
        </w:rPr>
        <w:tab/>
        <w:t>spread</w:t>
      </w:r>
      <w:r w:rsidRPr="00D20E90">
        <w:rPr>
          <w:sz w:val="16"/>
          <w:szCs w:val="16"/>
        </w:rPr>
        <w:tab/>
        <w:t xml:space="preserve">                  0.9</w:t>
      </w:r>
      <w:r w:rsidRPr="00D20E90">
        <w:rPr>
          <w:sz w:val="16"/>
          <w:szCs w:val="16"/>
        </w:rPr>
        <w:tab/>
        <w:t>0.0</w:t>
      </w:r>
      <w:r w:rsidRPr="00D20E90">
        <w:rPr>
          <w:sz w:val="16"/>
          <w:szCs w:val="16"/>
        </w:rPr>
        <w:tab/>
        <w:t xml:space="preserve">  0.0</w:t>
      </w:r>
      <w:r w:rsidRPr="00D20E90">
        <w:rPr>
          <w:sz w:val="16"/>
          <w:szCs w:val="16"/>
        </w:rPr>
        <w:tab/>
      </w:r>
      <w:r w:rsidRPr="00D20E90">
        <w:rPr>
          <w:sz w:val="16"/>
          <w:szCs w:val="16"/>
        </w:rPr>
        <w:tab/>
        <w:t>1.0</w:t>
      </w:r>
      <w:r w:rsidRPr="00D20E90">
        <w:rPr>
          <w:sz w:val="16"/>
          <w:szCs w:val="16"/>
        </w:rPr>
        <w:tab/>
        <w:t xml:space="preserve"> 0.0</w:t>
      </w:r>
      <w:r w:rsidRPr="00D20E90">
        <w:rPr>
          <w:sz w:val="16"/>
          <w:szCs w:val="16"/>
        </w:rPr>
        <w:tab/>
        <w:t xml:space="preserve">     0.5</w:t>
      </w:r>
    </w:p>
    <w:p w:rsidR="00D20E90" w:rsidRPr="00D20E90" w:rsidRDefault="00D20E90" w:rsidP="00D20E90">
      <w:pPr>
        <w:jc w:val="both"/>
        <w:rPr>
          <w:sz w:val="16"/>
          <w:szCs w:val="16"/>
        </w:rPr>
      </w:pPr>
      <w:r w:rsidRPr="00D20E90">
        <w:rPr>
          <w:sz w:val="16"/>
          <w:szCs w:val="16"/>
        </w:rPr>
        <w:t xml:space="preserve">       foliar</w:t>
      </w:r>
      <w:r w:rsidRPr="00D20E90">
        <w:rPr>
          <w:sz w:val="16"/>
          <w:szCs w:val="16"/>
        </w:rPr>
        <w:tab/>
      </w:r>
      <w:r w:rsidRPr="00D20E90">
        <w:rPr>
          <w:sz w:val="16"/>
          <w:szCs w:val="16"/>
        </w:rPr>
        <w:tab/>
        <w:t xml:space="preserve">                    liquid</w:t>
      </w:r>
      <w:r w:rsidRPr="00D20E90">
        <w:rPr>
          <w:sz w:val="16"/>
          <w:szCs w:val="16"/>
        </w:rPr>
        <w:tab/>
        <w:t>spray</w:t>
      </w:r>
      <w:r w:rsidRPr="00D20E90">
        <w:rPr>
          <w:sz w:val="16"/>
          <w:szCs w:val="16"/>
        </w:rPr>
        <w:tab/>
        <w:t xml:space="preserve">                  0.8</w:t>
      </w:r>
      <w:r w:rsidRPr="00D20E90">
        <w:rPr>
          <w:sz w:val="16"/>
          <w:szCs w:val="16"/>
        </w:rPr>
        <w:tab/>
        <w:t>0.7</w:t>
      </w:r>
      <w:r w:rsidRPr="00D20E90">
        <w:rPr>
          <w:sz w:val="16"/>
          <w:szCs w:val="16"/>
        </w:rPr>
        <w:tab/>
        <w:t xml:space="preserve">  0.0</w:t>
      </w:r>
      <w:r w:rsidRPr="00D20E90">
        <w:rPr>
          <w:sz w:val="16"/>
          <w:szCs w:val="16"/>
        </w:rPr>
        <w:tab/>
      </w:r>
      <w:r w:rsidRPr="00D20E90">
        <w:rPr>
          <w:sz w:val="16"/>
          <w:szCs w:val="16"/>
        </w:rPr>
        <w:tab/>
        <w:t>1.0</w:t>
      </w:r>
      <w:r w:rsidRPr="00D20E90">
        <w:rPr>
          <w:sz w:val="16"/>
          <w:szCs w:val="16"/>
        </w:rPr>
        <w:tab/>
        <w:t xml:space="preserve"> 0.0</w:t>
      </w:r>
      <w:r w:rsidRPr="00D20E90">
        <w:rPr>
          <w:sz w:val="16"/>
          <w:szCs w:val="16"/>
        </w:rPr>
        <w:tab/>
        <w:t xml:space="preserve">     1.0</w:t>
      </w:r>
    </w:p>
    <w:p w:rsidR="00D20E90" w:rsidRDefault="00D20E90" w:rsidP="00F0515D">
      <w:pPr>
        <w:jc w:val="both"/>
        <w:rPr>
          <w:sz w:val="24"/>
        </w:rPr>
      </w:pPr>
    </w:p>
    <w:p w:rsidR="00D20E90" w:rsidRDefault="00D20E90" w:rsidP="00F0515D">
      <w:pPr>
        <w:jc w:val="both"/>
        <w:rPr>
          <w:sz w:val="24"/>
        </w:rPr>
      </w:pPr>
    </w:p>
    <w:tbl>
      <w:tblPr>
        <w:tblW w:w="0" w:type="auto"/>
        <w:tblInd w:w="630" w:type="dxa"/>
        <w:tblLayout w:type="fixed"/>
        <w:tblLook w:val="0000" w:firstRow="0" w:lastRow="0" w:firstColumn="0" w:lastColumn="0" w:noHBand="0" w:noVBand="0"/>
      </w:tblPr>
      <w:tblGrid>
        <w:gridCol w:w="2250"/>
        <w:gridCol w:w="5850"/>
      </w:tblGrid>
      <w:tr w:rsidR="00D20E90" w:rsidTr="00381820">
        <w:trPr>
          <w:cantSplit/>
        </w:trPr>
        <w:tc>
          <w:tcPr>
            <w:tcW w:w="2250" w:type="dxa"/>
            <w:tcBorders>
              <w:bottom w:val="single" w:sz="6" w:space="0" w:color="auto"/>
            </w:tcBorders>
          </w:tcPr>
          <w:p w:rsidR="00D20E90" w:rsidRDefault="00D20E90" w:rsidP="00381820">
            <w:pPr>
              <w:pStyle w:val="Heading5"/>
              <w:spacing w:before="120"/>
              <w:rPr>
                <w:b/>
              </w:rPr>
            </w:pPr>
            <w:r>
              <w:rPr>
                <w:b/>
                <w:caps/>
              </w:rPr>
              <w:t>V</w:t>
            </w:r>
            <w:r>
              <w:rPr>
                <w:b/>
              </w:rPr>
              <w:t>ariable name</w:t>
            </w:r>
          </w:p>
        </w:tc>
        <w:tc>
          <w:tcPr>
            <w:tcW w:w="5850" w:type="dxa"/>
          </w:tcPr>
          <w:p w:rsidR="00D20E90" w:rsidRDefault="00D20E90" w:rsidP="00381820">
            <w:pPr>
              <w:pStyle w:val="Heading1"/>
              <w:spacing w:before="120" w:after="0"/>
              <w:jc w:val="left"/>
              <w:rPr>
                <w:b/>
              </w:rPr>
            </w:pPr>
            <w:r>
              <w:rPr>
                <w:b/>
              </w:rPr>
              <w:t>Definition</w:t>
            </w:r>
          </w:p>
        </w:tc>
      </w:tr>
      <w:tr w:rsidR="00E63CB5" w:rsidTr="00381820">
        <w:trPr>
          <w:cantSplit/>
        </w:trPr>
        <w:tc>
          <w:tcPr>
            <w:tcW w:w="2250" w:type="dxa"/>
            <w:tcBorders>
              <w:bottom w:val="single" w:sz="6" w:space="0" w:color="auto"/>
            </w:tcBorders>
          </w:tcPr>
          <w:p w:rsidR="00E63CB5" w:rsidRPr="00E77957" w:rsidRDefault="00E63CB5" w:rsidP="00095041">
            <w:pPr>
              <w:spacing w:before="120"/>
              <w:rPr>
                <w:sz w:val="24"/>
              </w:rPr>
            </w:pPr>
            <w:r w:rsidRPr="00E77957">
              <w:rPr>
                <w:sz w:val="24"/>
              </w:rPr>
              <w:t>TITLE</w:t>
            </w:r>
          </w:p>
        </w:tc>
        <w:tc>
          <w:tcPr>
            <w:tcW w:w="5850" w:type="dxa"/>
          </w:tcPr>
          <w:p w:rsidR="00E63CB5" w:rsidRDefault="00E63CB5" w:rsidP="00095041">
            <w:pPr>
              <w:pStyle w:val="Heading1"/>
              <w:spacing w:before="120" w:after="0"/>
              <w:jc w:val="left"/>
              <w:rPr>
                <w:b/>
              </w:rPr>
            </w:pPr>
            <w:r>
              <w:t>The first line of the file is reserved for user comments.  The comments may take up to 80 spaces. The title line is not processed by the model and may be left blank.</w:t>
            </w:r>
          </w:p>
        </w:tc>
      </w:tr>
      <w:tr w:rsidR="00E63CB5" w:rsidTr="00381820">
        <w:trPr>
          <w:cantSplit/>
        </w:trPr>
        <w:tc>
          <w:tcPr>
            <w:tcW w:w="2250" w:type="dxa"/>
            <w:tcBorders>
              <w:bottom w:val="single" w:sz="6" w:space="0" w:color="auto"/>
            </w:tcBorders>
          </w:tcPr>
          <w:p w:rsidR="00E63CB5" w:rsidRPr="00E77957" w:rsidRDefault="00E63CB5" w:rsidP="00095041">
            <w:pPr>
              <w:spacing w:before="120"/>
              <w:rPr>
                <w:sz w:val="24"/>
              </w:rPr>
            </w:pPr>
            <w:r w:rsidRPr="00E77957">
              <w:rPr>
                <w:sz w:val="24"/>
              </w:rPr>
              <w:t>HEADER</w:t>
            </w:r>
          </w:p>
        </w:tc>
        <w:tc>
          <w:tcPr>
            <w:tcW w:w="5850" w:type="dxa"/>
          </w:tcPr>
          <w:p w:rsidR="00E63CB5" w:rsidRDefault="00E63CB5" w:rsidP="00095041">
            <w:pPr>
              <w:pStyle w:val="Heading1"/>
              <w:spacing w:before="120" w:after="0"/>
              <w:jc w:val="left"/>
              <w:rPr>
                <w:b/>
              </w:rPr>
            </w:pPr>
            <w:r>
              <w:t>Headings for variables</w:t>
            </w:r>
          </w:p>
        </w:tc>
      </w:tr>
      <w:tr w:rsidR="00D20E90" w:rsidTr="00381820">
        <w:trPr>
          <w:cantSplit/>
        </w:trPr>
        <w:tc>
          <w:tcPr>
            <w:tcW w:w="2250" w:type="dxa"/>
          </w:tcPr>
          <w:p w:rsidR="00D20E90" w:rsidRDefault="00D20E90" w:rsidP="00381820">
            <w:pPr>
              <w:pStyle w:val="Heading5"/>
              <w:tabs>
                <w:tab w:val="right" w:pos="2034"/>
              </w:tabs>
              <w:spacing w:before="120"/>
              <w:rPr>
                <w:caps/>
              </w:rPr>
            </w:pPr>
            <w:r>
              <w:rPr>
                <w:caps/>
              </w:rPr>
              <w:t>NAME</w:t>
            </w:r>
            <w:r>
              <w:rPr>
                <w:caps/>
              </w:rPr>
              <w:tab/>
            </w:r>
          </w:p>
        </w:tc>
        <w:tc>
          <w:tcPr>
            <w:tcW w:w="5850" w:type="dxa"/>
            <w:tcBorders>
              <w:top w:val="dotted" w:sz="4" w:space="0" w:color="auto"/>
            </w:tcBorders>
          </w:tcPr>
          <w:p w:rsidR="00D20E90" w:rsidRDefault="00D20E90" w:rsidP="00D20E90">
            <w:pPr>
              <w:pStyle w:val="Heading1"/>
              <w:spacing w:before="60" w:after="0"/>
              <w:jc w:val="left"/>
            </w:pPr>
            <w:r>
              <w:t>Name of chemical application operation</w:t>
            </w:r>
            <w:r>
              <w:tab/>
            </w:r>
          </w:p>
        </w:tc>
      </w:tr>
      <w:tr w:rsidR="00D20E90" w:rsidTr="00381820">
        <w:trPr>
          <w:cantSplit/>
        </w:trPr>
        <w:tc>
          <w:tcPr>
            <w:tcW w:w="2250" w:type="dxa"/>
          </w:tcPr>
          <w:p w:rsidR="00D20E90" w:rsidRDefault="00D20E90" w:rsidP="00D20E90">
            <w:pPr>
              <w:pStyle w:val="Heading5"/>
              <w:rPr>
                <w:caps/>
              </w:rPr>
            </w:pPr>
            <w:r>
              <w:rPr>
                <w:caps/>
              </w:rPr>
              <w:t>form</w:t>
            </w:r>
          </w:p>
        </w:tc>
        <w:tc>
          <w:tcPr>
            <w:tcW w:w="5850" w:type="dxa"/>
            <w:tcBorders>
              <w:top w:val="dotted" w:sz="4" w:space="0" w:color="auto"/>
            </w:tcBorders>
          </w:tcPr>
          <w:p w:rsidR="00D20E90" w:rsidRPr="00D20E90" w:rsidRDefault="00D20E90" w:rsidP="00D20E90">
            <w:pPr>
              <w:autoSpaceDE w:val="0"/>
              <w:autoSpaceDN w:val="0"/>
              <w:adjustRightInd w:val="0"/>
              <w:rPr>
                <w:sz w:val="24"/>
                <w:szCs w:val="24"/>
              </w:rPr>
            </w:pPr>
            <w:r w:rsidRPr="00D20E90">
              <w:rPr>
                <w:sz w:val="24"/>
                <w:szCs w:val="24"/>
              </w:rPr>
              <w:t>solid; liquid</w:t>
            </w:r>
          </w:p>
        </w:tc>
      </w:tr>
      <w:tr w:rsidR="00D20E90" w:rsidTr="00381820">
        <w:trPr>
          <w:cantSplit/>
        </w:trPr>
        <w:tc>
          <w:tcPr>
            <w:tcW w:w="2250" w:type="dxa"/>
          </w:tcPr>
          <w:p w:rsidR="00D20E90" w:rsidRDefault="00D20E90" w:rsidP="00D20E90">
            <w:pPr>
              <w:pStyle w:val="Heading5"/>
              <w:rPr>
                <w:caps/>
              </w:rPr>
            </w:pPr>
            <w:r>
              <w:rPr>
                <w:caps/>
              </w:rPr>
              <w:t>op_typ</w:t>
            </w:r>
          </w:p>
        </w:tc>
        <w:tc>
          <w:tcPr>
            <w:tcW w:w="5850" w:type="dxa"/>
            <w:tcBorders>
              <w:top w:val="dotted" w:sz="4" w:space="0" w:color="auto"/>
            </w:tcBorders>
          </w:tcPr>
          <w:p w:rsidR="00D20E90" w:rsidRPr="00D20E90" w:rsidRDefault="00D20E90" w:rsidP="00D20E90">
            <w:pPr>
              <w:autoSpaceDE w:val="0"/>
              <w:autoSpaceDN w:val="0"/>
              <w:adjustRightInd w:val="0"/>
              <w:rPr>
                <w:sz w:val="24"/>
                <w:szCs w:val="24"/>
              </w:rPr>
            </w:pPr>
            <w:r w:rsidRPr="00D20E90">
              <w:rPr>
                <w:sz w:val="24"/>
                <w:szCs w:val="24"/>
              </w:rPr>
              <w:t>operation type-spread; spray; inject; direct</w:t>
            </w:r>
          </w:p>
        </w:tc>
      </w:tr>
      <w:tr w:rsidR="00D20E90" w:rsidTr="00381820">
        <w:trPr>
          <w:cantSplit/>
        </w:trPr>
        <w:tc>
          <w:tcPr>
            <w:tcW w:w="2250" w:type="dxa"/>
          </w:tcPr>
          <w:p w:rsidR="00D20E90" w:rsidRDefault="00D20E90" w:rsidP="00D20E90">
            <w:pPr>
              <w:pStyle w:val="Heading5"/>
              <w:rPr>
                <w:caps/>
              </w:rPr>
            </w:pPr>
            <w:r>
              <w:rPr>
                <w:caps/>
              </w:rPr>
              <w:t>app_eff</w:t>
            </w:r>
          </w:p>
        </w:tc>
        <w:tc>
          <w:tcPr>
            <w:tcW w:w="5850" w:type="dxa"/>
            <w:tcBorders>
              <w:top w:val="dotted" w:sz="4" w:space="0" w:color="auto"/>
            </w:tcBorders>
          </w:tcPr>
          <w:p w:rsidR="00D20E90" w:rsidRPr="00D20E90" w:rsidRDefault="00D20E90" w:rsidP="00D20E90">
            <w:pPr>
              <w:autoSpaceDE w:val="0"/>
              <w:autoSpaceDN w:val="0"/>
              <w:adjustRightInd w:val="0"/>
              <w:rPr>
                <w:sz w:val="24"/>
                <w:szCs w:val="24"/>
              </w:rPr>
            </w:pPr>
            <w:r w:rsidRPr="00D20E90">
              <w:rPr>
                <w:sz w:val="24"/>
                <w:szCs w:val="24"/>
              </w:rPr>
              <w:t>application efficiency</w:t>
            </w:r>
            <w:r w:rsidRPr="00D20E90">
              <w:rPr>
                <w:sz w:val="24"/>
                <w:szCs w:val="24"/>
              </w:rPr>
              <w:tab/>
            </w:r>
          </w:p>
        </w:tc>
      </w:tr>
      <w:tr w:rsidR="00D20E90" w:rsidTr="00381820">
        <w:trPr>
          <w:cantSplit/>
        </w:trPr>
        <w:tc>
          <w:tcPr>
            <w:tcW w:w="2250" w:type="dxa"/>
          </w:tcPr>
          <w:p w:rsidR="00D20E90" w:rsidRDefault="00D20E90" w:rsidP="00D20E90">
            <w:pPr>
              <w:pStyle w:val="Heading5"/>
              <w:rPr>
                <w:caps/>
              </w:rPr>
            </w:pPr>
            <w:r>
              <w:rPr>
                <w:caps/>
              </w:rPr>
              <w:t>foliar_eff</w:t>
            </w:r>
          </w:p>
        </w:tc>
        <w:tc>
          <w:tcPr>
            <w:tcW w:w="5850" w:type="dxa"/>
            <w:tcBorders>
              <w:top w:val="dotted" w:sz="4" w:space="0" w:color="auto"/>
            </w:tcBorders>
          </w:tcPr>
          <w:p w:rsidR="00D20E90" w:rsidRPr="00D20E90" w:rsidRDefault="00D20E90" w:rsidP="00D20E90">
            <w:pPr>
              <w:autoSpaceDE w:val="0"/>
              <w:autoSpaceDN w:val="0"/>
              <w:adjustRightInd w:val="0"/>
              <w:rPr>
                <w:sz w:val="24"/>
                <w:szCs w:val="24"/>
              </w:rPr>
            </w:pPr>
            <w:r w:rsidRPr="00D20E90">
              <w:rPr>
                <w:sz w:val="24"/>
                <w:szCs w:val="24"/>
              </w:rPr>
              <w:t>foliar efficiency</w:t>
            </w:r>
          </w:p>
        </w:tc>
      </w:tr>
      <w:tr w:rsidR="00D20E90" w:rsidTr="00381820">
        <w:trPr>
          <w:cantSplit/>
        </w:trPr>
        <w:tc>
          <w:tcPr>
            <w:tcW w:w="2250" w:type="dxa"/>
          </w:tcPr>
          <w:p w:rsidR="00D20E90" w:rsidRDefault="00D20E90" w:rsidP="00D20E90">
            <w:pPr>
              <w:pStyle w:val="Heading5"/>
              <w:rPr>
                <w:caps/>
              </w:rPr>
            </w:pPr>
            <w:r>
              <w:rPr>
                <w:caps/>
              </w:rPr>
              <w:t>inject_dep</w:t>
            </w:r>
          </w:p>
        </w:tc>
        <w:tc>
          <w:tcPr>
            <w:tcW w:w="5850" w:type="dxa"/>
            <w:tcBorders>
              <w:top w:val="dotted" w:sz="4" w:space="0" w:color="auto"/>
            </w:tcBorders>
          </w:tcPr>
          <w:p w:rsidR="00D20E90" w:rsidRPr="00D20E90" w:rsidRDefault="00D20E90" w:rsidP="00D20E90">
            <w:pPr>
              <w:autoSpaceDE w:val="0"/>
              <w:autoSpaceDN w:val="0"/>
              <w:adjustRightInd w:val="0"/>
              <w:rPr>
                <w:sz w:val="24"/>
                <w:szCs w:val="24"/>
              </w:rPr>
            </w:pPr>
            <w:r w:rsidRPr="00D20E90">
              <w:rPr>
                <w:sz w:val="24"/>
                <w:szCs w:val="24"/>
              </w:rPr>
              <w:t>injection depth (mm)</w:t>
            </w:r>
          </w:p>
        </w:tc>
      </w:tr>
      <w:tr w:rsidR="00D20E90" w:rsidTr="00D20E90">
        <w:trPr>
          <w:cantSplit/>
        </w:trPr>
        <w:tc>
          <w:tcPr>
            <w:tcW w:w="2250" w:type="dxa"/>
          </w:tcPr>
          <w:p w:rsidR="00D20E90" w:rsidRDefault="00D20E90" w:rsidP="00D20E90">
            <w:pPr>
              <w:pStyle w:val="Heading5"/>
              <w:rPr>
                <w:caps/>
              </w:rPr>
            </w:pPr>
            <w:r>
              <w:rPr>
                <w:caps/>
              </w:rPr>
              <w:t>surf_frac</w:t>
            </w:r>
          </w:p>
        </w:tc>
        <w:tc>
          <w:tcPr>
            <w:tcW w:w="5850" w:type="dxa"/>
            <w:tcBorders>
              <w:top w:val="dotted" w:sz="4" w:space="0" w:color="auto"/>
              <w:bottom w:val="dotted" w:sz="4" w:space="0" w:color="auto"/>
            </w:tcBorders>
          </w:tcPr>
          <w:p w:rsidR="00D20E90" w:rsidRPr="00D20E90" w:rsidRDefault="00D20E90" w:rsidP="00D20E90">
            <w:pPr>
              <w:autoSpaceDE w:val="0"/>
              <w:autoSpaceDN w:val="0"/>
              <w:adjustRightInd w:val="0"/>
              <w:rPr>
                <w:sz w:val="24"/>
                <w:szCs w:val="24"/>
              </w:rPr>
            </w:pPr>
            <w:r w:rsidRPr="00D20E90">
              <w:rPr>
                <w:sz w:val="24"/>
                <w:szCs w:val="24"/>
              </w:rPr>
              <w:t>surface fraction-amount in upper 10 mm</w:t>
            </w:r>
          </w:p>
        </w:tc>
      </w:tr>
      <w:tr w:rsidR="00D20E90" w:rsidTr="00D20E90">
        <w:trPr>
          <w:cantSplit/>
        </w:trPr>
        <w:tc>
          <w:tcPr>
            <w:tcW w:w="2250" w:type="dxa"/>
          </w:tcPr>
          <w:p w:rsidR="00D20E90" w:rsidRDefault="00D20E90" w:rsidP="00D20E90">
            <w:pPr>
              <w:pStyle w:val="Heading5"/>
              <w:rPr>
                <w:caps/>
              </w:rPr>
            </w:pPr>
            <w:r>
              <w:rPr>
                <w:caps/>
              </w:rPr>
              <w:t>Drift_pot</w:t>
            </w:r>
          </w:p>
        </w:tc>
        <w:tc>
          <w:tcPr>
            <w:tcW w:w="5850" w:type="dxa"/>
            <w:tcBorders>
              <w:top w:val="dotted" w:sz="4" w:space="0" w:color="auto"/>
              <w:bottom w:val="dotted" w:sz="4" w:space="0" w:color="auto"/>
            </w:tcBorders>
          </w:tcPr>
          <w:p w:rsidR="00D20E90" w:rsidRPr="00D20E90" w:rsidRDefault="00D20E90" w:rsidP="00D20E90">
            <w:pPr>
              <w:autoSpaceDE w:val="0"/>
              <w:autoSpaceDN w:val="0"/>
              <w:adjustRightInd w:val="0"/>
              <w:rPr>
                <w:sz w:val="24"/>
                <w:szCs w:val="24"/>
              </w:rPr>
            </w:pPr>
            <w:r w:rsidRPr="00D20E90">
              <w:rPr>
                <w:sz w:val="24"/>
                <w:szCs w:val="24"/>
              </w:rPr>
              <w:t>drift potential</w:t>
            </w:r>
          </w:p>
        </w:tc>
      </w:tr>
      <w:tr w:rsidR="00D20E90" w:rsidTr="00381820">
        <w:trPr>
          <w:cantSplit/>
        </w:trPr>
        <w:tc>
          <w:tcPr>
            <w:tcW w:w="2250" w:type="dxa"/>
          </w:tcPr>
          <w:p w:rsidR="00D20E90" w:rsidRDefault="00D20E90" w:rsidP="00D20E90">
            <w:pPr>
              <w:pStyle w:val="Heading5"/>
              <w:rPr>
                <w:caps/>
              </w:rPr>
            </w:pPr>
            <w:r>
              <w:rPr>
                <w:caps/>
              </w:rPr>
              <w:t>aerial_unif</w:t>
            </w:r>
          </w:p>
        </w:tc>
        <w:tc>
          <w:tcPr>
            <w:tcW w:w="5850" w:type="dxa"/>
            <w:tcBorders>
              <w:top w:val="dotted" w:sz="4" w:space="0" w:color="auto"/>
            </w:tcBorders>
          </w:tcPr>
          <w:p w:rsidR="00D20E90" w:rsidRPr="00D20E90" w:rsidRDefault="00D20E90" w:rsidP="00D20E90">
            <w:pPr>
              <w:autoSpaceDE w:val="0"/>
              <w:autoSpaceDN w:val="0"/>
              <w:adjustRightInd w:val="0"/>
              <w:rPr>
                <w:sz w:val="24"/>
                <w:szCs w:val="24"/>
              </w:rPr>
            </w:pPr>
            <w:r w:rsidRPr="00D20E90">
              <w:rPr>
                <w:sz w:val="24"/>
                <w:szCs w:val="24"/>
              </w:rPr>
              <w:t>aerial uniformity</w:t>
            </w:r>
          </w:p>
        </w:tc>
      </w:tr>
    </w:tbl>
    <w:p w:rsidR="00F0515D" w:rsidRDefault="00F0515D" w:rsidP="00D20E90">
      <w:pPr>
        <w:jc w:val="both"/>
        <w:rPr>
          <w:sz w:val="24"/>
        </w:rPr>
      </w:pPr>
    </w:p>
    <w:p w:rsidR="00A212B2" w:rsidRDefault="00A212B2" w:rsidP="00A212B2">
      <w:pPr>
        <w:tabs>
          <w:tab w:val="center" w:pos="4680"/>
        </w:tabs>
        <w:jc w:val="both"/>
        <w:rPr>
          <w:b/>
          <w:smallCaps/>
          <w:sz w:val="28"/>
          <w:szCs w:val="28"/>
          <w:u w:val="single"/>
        </w:rPr>
      </w:pPr>
      <w:r>
        <w:rPr>
          <w:b/>
          <w:smallCaps/>
          <w:sz w:val="28"/>
          <w:szCs w:val="28"/>
          <w:u w:val="single"/>
        </w:rPr>
        <w:t>fire.ops</w:t>
      </w:r>
    </w:p>
    <w:p w:rsidR="00A212B2" w:rsidRDefault="00A212B2" w:rsidP="00A212B2">
      <w:pPr>
        <w:jc w:val="both"/>
        <w:rPr>
          <w:sz w:val="24"/>
        </w:rPr>
      </w:pPr>
      <w:r>
        <w:rPr>
          <w:sz w:val="24"/>
        </w:rPr>
        <w:t xml:space="preserve">The inputs for sweeping operations are found in </w:t>
      </w:r>
      <w:r>
        <w:rPr>
          <w:sz w:val="24"/>
          <w:szCs w:val="24"/>
        </w:rPr>
        <w:t xml:space="preserve">the </w:t>
      </w:r>
      <w:r>
        <w:rPr>
          <w:smallCaps/>
          <w:sz w:val="24"/>
          <w:szCs w:val="24"/>
        </w:rPr>
        <w:t>fire.ops</w:t>
      </w:r>
      <w:r>
        <w:rPr>
          <w:sz w:val="24"/>
          <w:szCs w:val="24"/>
        </w:rPr>
        <w:t xml:space="preserve"> </w:t>
      </w:r>
      <w:r>
        <w:rPr>
          <w:sz w:val="24"/>
        </w:rPr>
        <w:t>file.  A sample</w:t>
      </w:r>
      <w:r w:rsidRPr="00213EA1">
        <w:rPr>
          <w:sz w:val="24"/>
          <w:szCs w:val="24"/>
        </w:rPr>
        <w:t xml:space="preserve"> </w:t>
      </w:r>
      <w:r>
        <w:rPr>
          <w:smallCaps/>
          <w:sz w:val="24"/>
          <w:szCs w:val="24"/>
        </w:rPr>
        <w:t>fire.ops</w:t>
      </w:r>
      <w:r>
        <w:rPr>
          <w:sz w:val="24"/>
        </w:rPr>
        <w:t xml:space="preserve"> file is listed below.</w:t>
      </w:r>
    </w:p>
    <w:p w:rsidR="00A212B2" w:rsidRPr="00A212B2" w:rsidRDefault="001B2AA7" w:rsidP="00A212B2">
      <w:pPr>
        <w:jc w:val="both"/>
        <w:rPr>
          <w:sz w:val="16"/>
          <w:szCs w:val="16"/>
        </w:rPr>
      </w:pPr>
      <w:r w:rsidRPr="00A212B2">
        <w:rPr>
          <w:sz w:val="16"/>
          <w:szCs w:val="16"/>
        </w:rPr>
        <w:t>F</w:t>
      </w:r>
      <w:r w:rsidR="00A212B2" w:rsidRPr="00A212B2">
        <w:rPr>
          <w:sz w:val="16"/>
          <w:szCs w:val="16"/>
        </w:rPr>
        <w:t xml:space="preserve">ire.ops: fire operations </w:t>
      </w:r>
    </w:p>
    <w:p w:rsidR="00A212B2" w:rsidRPr="00A212B2" w:rsidRDefault="00A212B2" w:rsidP="00A212B2">
      <w:pPr>
        <w:jc w:val="both"/>
        <w:rPr>
          <w:sz w:val="16"/>
          <w:szCs w:val="16"/>
        </w:rPr>
      </w:pPr>
      <w:r w:rsidRPr="00A212B2">
        <w:rPr>
          <w:sz w:val="16"/>
          <w:szCs w:val="16"/>
        </w:rPr>
        <w:t xml:space="preserve">      NAME       CN2_UPD   FR_BURN</w:t>
      </w:r>
    </w:p>
    <w:p w:rsidR="00A212B2" w:rsidRDefault="00A212B2" w:rsidP="00A212B2">
      <w:pPr>
        <w:jc w:val="both"/>
        <w:rPr>
          <w:sz w:val="16"/>
          <w:szCs w:val="16"/>
        </w:rPr>
      </w:pPr>
      <w:r w:rsidRPr="00A212B2">
        <w:rPr>
          <w:sz w:val="16"/>
          <w:szCs w:val="16"/>
        </w:rPr>
        <w:t xml:space="preserve">      example              0.000             0.000</w:t>
      </w:r>
    </w:p>
    <w:p w:rsidR="00A212B2" w:rsidRDefault="00A212B2" w:rsidP="00A212B2">
      <w:pPr>
        <w:jc w:val="both"/>
        <w:rPr>
          <w:sz w:val="16"/>
          <w:szCs w:val="16"/>
        </w:rPr>
      </w:pPr>
    </w:p>
    <w:tbl>
      <w:tblPr>
        <w:tblW w:w="0" w:type="auto"/>
        <w:tblInd w:w="630" w:type="dxa"/>
        <w:tblLayout w:type="fixed"/>
        <w:tblLook w:val="0000" w:firstRow="0" w:lastRow="0" w:firstColumn="0" w:lastColumn="0" w:noHBand="0" w:noVBand="0"/>
      </w:tblPr>
      <w:tblGrid>
        <w:gridCol w:w="2250"/>
        <w:gridCol w:w="5850"/>
      </w:tblGrid>
      <w:tr w:rsidR="00A212B2" w:rsidTr="00381820">
        <w:trPr>
          <w:cantSplit/>
        </w:trPr>
        <w:tc>
          <w:tcPr>
            <w:tcW w:w="2250" w:type="dxa"/>
            <w:tcBorders>
              <w:bottom w:val="single" w:sz="6" w:space="0" w:color="auto"/>
            </w:tcBorders>
          </w:tcPr>
          <w:p w:rsidR="00A212B2" w:rsidRDefault="00A212B2" w:rsidP="00381820">
            <w:pPr>
              <w:pStyle w:val="Heading5"/>
              <w:spacing w:before="120"/>
              <w:rPr>
                <w:b/>
              </w:rPr>
            </w:pPr>
            <w:r>
              <w:rPr>
                <w:b/>
                <w:caps/>
              </w:rPr>
              <w:t>V</w:t>
            </w:r>
            <w:r>
              <w:rPr>
                <w:b/>
              </w:rPr>
              <w:t>ariable name</w:t>
            </w:r>
          </w:p>
        </w:tc>
        <w:tc>
          <w:tcPr>
            <w:tcW w:w="5850" w:type="dxa"/>
          </w:tcPr>
          <w:p w:rsidR="00A212B2" w:rsidRDefault="00A212B2" w:rsidP="00381820">
            <w:pPr>
              <w:pStyle w:val="Heading1"/>
              <w:spacing w:before="120" w:after="0"/>
              <w:jc w:val="left"/>
              <w:rPr>
                <w:b/>
              </w:rPr>
            </w:pPr>
            <w:r>
              <w:rPr>
                <w:b/>
              </w:rPr>
              <w:t>Definition</w:t>
            </w:r>
          </w:p>
        </w:tc>
      </w:tr>
      <w:tr w:rsidR="004F2E27" w:rsidTr="00381820">
        <w:trPr>
          <w:cantSplit/>
        </w:trPr>
        <w:tc>
          <w:tcPr>
            <w:tcW w:w="2250" w:type="dxa"/>
            <w:tcBorders>
              <w:bottom w:val="single" w:sz="6" w:space="0" w:color="auto"/>
            </w:tcBorders>
          </w:tcPr>
          <w:p w:rsidR="004F2E27" w:rsidRPr="00E77957" w:rsidRDefault="004F2E27" w:rsidP="00095041">
            <w:pPr>
              <w:spacing w:before="120"/>
              <w:rPr>
                <w:sz w:val="24"/>
              </w:rPr>
            </w:pPr>
            <w:r w:rsidRPr="00E77957">
              <w:rPr>
                <w:sz w:val="24"/>
              </w:rPr>
              <w:t>TITLE</w:t>
            </w:r>
          </w:p>
        </w:tc>
        <w:tc>
          <w:tcPr>
            <w:tcW w:w="5850" w:type="dxa"/>
          </w:tcPr>
          <w:p w:rsidR="004F2E27" w:rsidRDefault="004F2E27" w:rsidP="00095041">
            <w:pPr>
              <w:pStyle w:val="Heading1"/>
              <w:spacing w:before="120" w:after="0"/>
              <w:jc w:val="left"/>
              <w:rPr>
                <w:b/>
              </w:rPr>
            </w:pPr>
            <w:r>
              <w:t>The first line of the file is reserved for user comments.  The comments may take up to 80 spaces. The title line is not processed by the model and may be left blank.</w:t>
            </w:r>
          </w:p>
        </w:tc>
      </w:tr>
      <w:tr w:rsidR="004F2E27" w:rsidTr="00381820">
        <w:trPr>
          <w:cantSplit/>
        </w:trPr>
        <w:tc>
          <w:tcPr>
            <w:tcW w:w="2250" w:type="dxa"/>
            <w:tcBorders>
              <w:bottom w:val="single" w:sz="6" w:space="0" w:color="auto"/>
            </w:tcBorders>
          </w:tcPr>
          <w:p w:rsidR="004F2E27" w:rsidRPr="00E77957" w:rsidRDefault="004F2E27" w:rsidP="00095041">
            <w:pPr>
              <w:spacing w:before="120"/>
              <w:rPr>
                <w:sz w:val="24"/>
              </w:rPr>
            </w:pPr>
            <w:r w:rsidRPr="00E77957">
              <w:rPr>
                <w:sz w:val="24"/>
              </w:rPr>
              <w:t>HEADER</w:t>
            </w:r>
          </w:p>
        </w:tc>
        <w:tc>
          <w:tcPr>
            <w:tcW w:w="5850" w:type="dxa"/>
          </w:tcPr>
          <w:p w:rsidR="004F2E27" w:rsidRDefault="004F2E27" w:rsidP="00095041">
            <w:pPr>
              <w:pStyle w:val="Heading1"/>
              <w:spacing w:before="120" w:after="0"/>
              <w:jc w:val="left"/>
              <w:rPr>
                <w:b/>
              </w:rPr>
            </w:pPr>
            <w:r>
              <w:t>Headings for variables</w:t>
            </w:r>
          </w:p>
        </w:tc>
      </w:tr>
      <w:tr w:rsidR="00A212B2" w:rsidTr="00381820">
        <w:trPr>
          <w:cantSplit/>
        </w:trPr>
        <w:tc>
          <w:tcPr>
            <w:tcW w:w="2250" w:type="dxa"/>
          </w:tcPr>
          <w:p w:rsidR="00A212B2" w:rsidRDefault="00A212B2" w:rsidP="00381820">
            <w:pPr>
              <w:pStyle w:val="Heading5"/>
              <w:tabs>
                <w:tab w:val="right" w:pos="2034"/>
              </w:tabs>
              <w:spacing w:before="120"/>
              <w:rPr>
                <w:caps/>
              </w:rPr>
            </w:pPr>
            <w:r>
              <w:rPr>
                <w:caps/>
              </w:rPr>
              <w:t>NAME</w:t>
            </w:r>
            <w:r>
              <w:rPr>
                <w:caps/>
              </w:rPr>
              <w:tab/>
            </w:r>
          </w:p>
        </w:tc>
        <w:tc>
          <w:tcPr>
            <w:tcW w:w="5850" w:type="dxa"/>
            <w:tcBorders>
              <w:top w:val="dotted" w:sz="4" w:space="0" w:color="auto"/>
            </w:tcBorders>
          </w:tcPr>
          <w:p w:rsidR="00A212B2" w:rsidRDefault="00A212B2" w:rsidP="00A212B2">
            <w:pPr>
              <w:pStyle w:val="Heading1"/>
              <w:spacing w:before="60" w:after="0"/>
              <w:jc w:val="left"/>
            </w:pPr>
            <w:r>
              <w:t>Name of fire operation</w:t>
            </w:r>
            <w:r>
              <w:tab/>
            </w:r>
          </w:p>
        </w:tc>
      </w:tr>
      <w:tr w:rsidR="00A212B2" w:rsidTr="00381820">
        <w:trPr>
          <w:cantSplit/>
        </w:trPr>
        <w:tc>
          <w:tcPr>
            <w:tcW w:w="2250" w:type="dxa"/>
          </w:tcPr>
          <w:p w:rsidR="00A212B2" w:rsidRDefault="00A212B2" w:rsidP="00A212B2">
            <w:pPr>
              <w:pStyle w:val="Heading5"/>
              <w:rPr>
                <w:caps/>
              </w:rPr>
            </w:pPr>
            <w:r>
              <w:rPr>
                <w:caps/>
              </w:rPr>
              <w:t>CN2_UPD</w:t>
            </w:r>
          </w:p>
        </w:tc>
        <w:tc>
          <w:tcPr>
            <w:tcW w:w="5850" w:type="dxa"/>
            <w:tcBorders>
              <w:top w:val="dotted" w:sz="4" w:space="0" w:color="auto"/>
            </w:tcBorders>
          </w:tcPr>
          <w:p w:rsidR="00A212B2" w:rsidRPr="00A212B2" w:rsidRDefault="00A212B2" w:rsidP="00A212B2">
            <w:pPr>
              <w:autoSpaceDE w:val="0"/>
              <w:autoSpaceDN w:val="0"/>
              <w:adjustRightInd w:val="0"/>
              <w:rPr>
                <w:sz w:val="24"/>
                <w:szCs w:val="24"/>
              </w:rPr>
            </w:pPr>
            <w:r w:rsidRPr="00A212B2">
              <w:rPr>
                <w:sz w:val="24"/>
                <w:szCs w:val="24"/>
              </w:rPr>
              <w:t>change in SCS curve number II value</w:t>
            </w:r>
          </w:p>
        </w:tc>
      </w:tr>
      <w:tr w:rsidR="00A212B2" w:rsidTr="00381820">
        <w:trPr>
          <w:cantSplit/>
        </w:trPr>
        <w:tc>
          <w:tcPr>
            <w:tcW w:w="2250" w:type="dxa"/>
          </w:tcPr>
          <w:p w:rsidR="00A212B2" w:rsidRDefault="00A212B2" w:rsidP="00A212B2">
            <w:pPr>
              <w:pStyle w:val="Heading5"/>
              <w:rPr>
                <w:caps/>
              </w:rPr>
            </w:pPr>
            <w:r>
              <w:rPr>
                <w:caps/>
              </w:rPr>
              <w:t>FR_BURN</w:t>
            </w:r>
          </w:p>
        </w:tc>
        <w:tc>
          <w:tcPr>
            <w:tcW w:w="5850" w:type="dxa"/>
            <w:tcBorders>
              <w:top w:val="dotted" w:sz="4" w:space="0" w:color="auto"/>
            </w:tcBorders>
          </w:tcPr>
          <w:p w:rsidR="00A212B2" w:rsidRPr="00A212B2" w:rsidRDefault="00A212B2" w:rsidP="00A212B2">
            <w:pPr>
              <w:autoSpaceDE w:val="0"/>
              <w:autoSpaceDN w:val="0"/>
              <w:adjustRightInd w:val="0"/>
              <w:rPr>
                <w:sz w:val="24"/>
                <w:szCs w:val="24"/>
              </w:rPr>
            </w:pPr>
            <w:r w:rsidRPr="00A212B2">
              <w:rPr>
                <w:sz w:val="24"/>
                <w:szCs w:val="24"/>
              </w:rPr>
              <w:t>fraction burned</w:t>
            </w:r>
          </w:p>
        </w:tc>
      </w:tr>
    </w:tbl>
    <w:p w:rsidR="00A212B2" w:rsidRDefault="00A212B2" w:rsidP="00A212B2">
      <w:pPr>
        <w:jc w:val="both"/>
        <w:rPr>
          <w:sz w:val="16"/>
          <w:szCs w:val="16"/>
        </w:rPr>
      </w:pPr>
    </w:p>
    <w:p w:rsidR="00A212B2" w:rsidRPr="00A212B2" w:rsidRDefault="00A212B2" w:rsidP="00A212B2">
      <w:pPr>
        <w:jc w:val="both"/>
        <w:rPr>
          <w:sz w:val="16"/>
          <w:szCs w:val="16"/>
        </w:rPr>
      </w:pPr>
    </w:p>
    <w:p w:rsidR="00A212B2" w:rsidRPr="00A212B2" w:rsidRDefault="00A212B2" w:rsidP="00D20E90">
      <w:pPr>
        <w:jc w:val="both"/>
        <w:rPr>
          <w:sz w:val="16"/>
          <w:szCs w:val="16"/>
        </w:rPr>
      </w:pPr>
    </w:p>
    <w:p w:rsidR="001B431D" w:rsidRDefault="001B431D" w:rsidP="001B431D">
      <w:pPr>
        <w:ind w:firstLine="720"/>
        <w:jc w:val="both"/>
        <w:rPr>
          <w:sz w:val="24"/>
        </w:rPr>
      </w:pPr>
    </w:p>
    <w:p w:rsidR="001B431D" w:rsidRDefault="001B431D" w:rsidP="001B431D"/>
    <w:p w:rsidR="001B431D" w:rsidRDefault="001B431D" w:rsidP="001B431D">
      <w:pPr>
        <w:tabs>
          <w:tab w:val="center" w:pos="4680"/>
        </w:tabs>
        <w:jc w:val="both"/>
        <w:rPr>
          <w:b/>
          <w:smallCaps/>
          <w:sz w:val="28"/>
          <w:szCs w:val="28"/>
          <w:u w:val="single"/>
        </w:rPr>
      </w:pPr>
      <w:r>
        <w:rPr>
          <w:b/>
          <w:smallCaps/>
          <w:sz w:val="28"/>
          <w:szCs w:val="28"/>
          <w:u w:val="single"/>
        </w:rPr>
        <w:t>sweep.ops</w:t>
      </w:r>
    </w:p>
    <w:p w:rsidR="001B431D" w:rsidRDefault="001B431D" w:rsidP="001B431D">
      <w:pPr>
        <w:jc w:val="both"/>
        <w:rPr>
          <w:sz w:val="24"/>
        </w:rPr>
      </w:pPr>
      <w:r>
        <w:rPr>
          <w:sz w:val="24"/>
        </w:rPr>
        <w:t xml:space="preserve">The inputs for sweeping operations are found in </w:t>
      </w:r>
      <w:r>
        <w:rPr>
          <w:sz w:val="24"/>
          <w:szCs w:val="24"/>
        </w:rPr>
        <w:t xml:space="preserve">the </w:t>
      </w:r>
      <w:r>
        <w:rPr>
          <w:smallCaps/>
          <w:sz w:val="24"/>
          <w:szCs w:val="24"/>
        </w:rPr>
        <w:t>sweep.ops</w:t>
      </w:r>
      <w:r>
        <w:rPr>
          <w:sz w:val="24"/>
          <w:szCs w:val="24"/>
        </w:rPr>
        <w:t xml:space="preserve"> </w:t>
      </w:r>
      <w:r>
        <w:rPr>
          <w:sz w:val="24"/>
        </w:rPr>
        <w:t>file.  A sample</w:t>
      </w:r>
      <w:r w:rsidRPr="00213EA1">
        <w:rPr>
          <w:sz w:val="24"/>
          <w:szCs w:val="24"/>
        </w:rPr>
        <w:t xml:space="preserve"> </w:t>
      </w:r>
      <w:r>
        <w:rPr>
          <w:smallCaps/>
          <w:sz w:val="24"/>
          <w:szCs w:val="24"/>
        </w:rPr>
        <w:t>sweep.ops</w:t>
      </w:r>
      <w:r>
        <w:rPr>
          <w:sz w:val="24"/>
        </w:rPr>
        <w:t xml:space="preserve"> file is listed below.</w:t>
      </w:r>
    </w:p>
    <w:p w:rsidR="001B431D" w:rsidRDefault="001B431D" w:rsidP="001B431D">
      <w:pPr>
        <w:jc w:val="both"/>
        <w:rPr>
          <w:sz w:val="24"/>
        </w:rPr>
      </w:pPr>
      <w:r w:rsidRPr="00377987">
        <w:rPr>
          <w:noProof/>
          <w:sz w:val="24"/>
        </w:rPr>
        <w:lastRenderedPageBreak/>
        <w:drawing>
          <wp:inline distT="0" distB="0" distL="0" distR="0" wp14:anchorId="2F4AE80B" wp14:editId="67B4C117">
            <wp:extent cx="2103120" cy="55626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2103120" cy="556260"/>
                    </a:xfrm>
                    <a:prstGeom prst="rect">
                      <a:avLst/>
                    </a:prstGeom>
                    <a:noFill/>
                    <a:ln>
                      <a:noFill/>
                    </a:ln>
                  </pic:spPr>
                </pic:pic>
              </a:graphicData>
            </a:graphic>
          </wp:inline>
        </w:drawing>
      </w:r>
    </w:p>
    <w:p w:rsidR="001B431D" w:rsidRDefault="001B431D" w:rsidP="001B431D">
      <w:pPr>
        <w:ind w:firstLine="720"/>
        <w:jc w:val="both"/>
        <w:rPr>
          <w:sz w:val="24"/>
        </w:rPr>
      </w:pPr>
    </w:p>
    <w:tbl>
      <w:tblPr>
        <w:tblW w:w="0" w:type="auto"/>
        <w:tblInd w:w="630" w:type="dxa"/>
        <w:tblLayout w:type="fixed"/>
        <w:tblLook w:val="0000" w:firstRow="0" w:lastRow="0" w:firstColumn="0" w:lastColumn="0" w:noHBand="0" w:noVBand="0"/>
      </w:tblPr>
      <w:tblGrid>
        <w:gridCol w:w="2250"/>
        <w:gridCol w:w="5850"/>
      </w:tblGrid>
      <w:tr w:rsidR="001B431D" w:rsidTr="00554503">
        <w:trPr>
          <w:cantSplit/>
        </w:trPr>
        <w:tc>
          <w:tcPr>
            <w:tcW w:w="2250" w:type="dxa"/>
            <w:tcBorders>
              <w:bottom w:val="single" w:sz="6" w:space="0" w:color="auto"/>
            </w:tcBorders>
          </w:tcPr>
          <w:p w:rsidR="001B431D" w:rsidRDefault="001B431D" w:rsidP="00554503">
            <w:pPr>
              <w:pStyle w:val="Heading5"/>
              <w:spacing w:before="120"/>
              <w:rPr>
                <w:b/>
              </w:rPr>
            </w:pPr>
            <w:r>
              <w:rPr>
                <w:b/>
                <w:caps/>
              </w:rPr>
              <w:t>V</w:t>
            </w:r>
            <w:r>
              <w:rPr>
                <w:b/>
              </w:rPr>
              <w:t>ariable name</w:t>
            </w:r>
          </w:p>
        </w:tc>
        <w:tc>
          <w:tcPr>
            <w:tcW w:w="5850" w:type="dxa"/>
          </w:tcPr>
          <w:p w:rsidR="001B431D" w:rsidRDefault="001B431D" w:rsidP="00554503">
            <w:pPr>
              <w:pStyle w:val="Heading1"/>
              <w:spacing w:before="120" w:after="0"/>
              <w:jc w:val="left"/>
              <w:rPr>
                <w:b/>
              </w:rPr>
            </w:pPr>
            <w:r>
              <w:rPr>
                <w:b/>
              </w:rPr>
              <w:t>Definition</w:t>
            </w:r>
          </w:p>
        </w:tc>
      </w:tr>
      <w:tr w:rsidR="00A74ECC" w:rsidTr="00554503">
        <w:trPr>
          <w:cantSplit/>
        </w:trPr>
        <w:tc>
          <w:tcPr>
            <w:tcW w:w="2250" w:type="dxa"/>
            <w:tcBorders>
              <w:bottom w:val="single" w:sz="6" w:space="0" w:color="auto"/>
            </w:tcBorders>
          </w:tcPr>
          <w:p w:rsidR="00A74ECC" w:rsidRPr="00EE45CF" w:rsidRDefault="00A74ECC" w:rsidP="00095041">
            <w:pPr>
              <w:spacing w:before="120"/>
              <w:rPr>
                <w:sz w:val="24"/>
                <w:szCs w:val="24"/>
              </w:rPr>
            </w:pPr>
            <w:r w:rsidRPr="00EE45CF">
              <w:rPr>
                <w:sz w:val="24"/>
                <w:szCs w:val="24"/>
              </w:rPr>
              <w:t>TITLE</w:t>
            </w:r>
          </w:p>
        </w:tc>
        <w:tc>
          <w:tcPr>
            <w:tcW w:w="5850" w:type="dxa"/>
          </w:tcPr>
          <w:p w:rsidR="00A74ECC" w:rsidRPr="00A74ECC" w:rsidRDefault="00A74ECC" w:rsidP="00095041">
            <w:pPr>
              <w:pStyle w:val="Heading1"/>
              <w:spacing w:before="120" w:after="0"/>
              <w:jc w:val="left"/>
            </w:pPr>
            <w:r w:rsidRPr="00A74ECC">
              <w:t>The first line of the file is reserved for user comments.  The comments may take up to 80 spaces. The title line is not processed by the model and may be left blank.</w:t>
            </w:r>
          </w:p>
        </w:tc>
      </w:tr>
      <w:tr w:rsidR="00A74ECC" w:rsidTr="00554503">
        <w:trPr>
          <w:cantSplit/>
        </w:trPr>
        <w:tc>
          <w:tcPr>
            <w:tcW w:w="2250" w:type="dxa"/>
            <w:tcBorders>
              <w:bottom w:val="single" w:sz="6" w:space="0" w:color="auto"/>
            </w:tcBorders>
          </w:tcPr>
          <w:p w:rsidR="00A74ECC" w:rsidRPr="00EE45CF" w:rsidRDefault="00A74ECC" w:rsidP="00095041">
            <w:pPr>
              <w:spacing w:before="120"/>
              <w:rPr>
                <w:sz w:val="24"/>
                <w:szCs w:val="24"/>
              </w:rPr>
            </w:pPr>
            <w:r w:rsidRPr="00EE45CF">
              <w:rPr>
                <w:sz w:val="24"/>
                <w:szCs w:val="24"/>
              </w:rPr>
              <w:t>HEADER</w:t>
            </w:r>
          </w:p>
        </w:tc>
        <w:tc>
          <w:tcPr>
            <w:tcW w:w="5850" w:type="dxa"/>
          </w:tcPr>
          <w:p w:rsidR="00A74ECC" w:rsidRPr="00A74ECC" w:rsidRDefault="00A74ECC" w:rsidP="00095041">
            <w:pPr>
              <w:pStyle w:val="Heading1"/>
              <w:spacing w:before="120" w:after="0"/>
              <w:jc w:val="left"/>
            </w:pPr>
            <w:r w:rsidRPr="00A74ECC">
              <w:t>Headings for variables</w:t>
            </w:r>
          </w:p>
        </w:tc>
      </w:tr>
      <w:tr w:rsidR="001B431D" w:rsidTr="00554503">
        <w:trPr>
          <w:cantSplit/>
        </w:trPr>
        <w:tc>
          <w:tcPr>
            <w:tcW w:w="2250" w:type="dxa"/>
          </w:tcPr>
          <w:p w:rsidR="001B431D" w:rsidRPr="00EE45CF" w:rsidRDefault="001B431D" w:rsidP="00554503">
            <w:pPr>
              <w:pStyle w:val="Heading5"/>
              <w:tabs>
                <w:tab w:val="right" w:pos="2034"/>
              </w:tabs>
              <w:spacing w:before="120"/>
              <w:rPr>
                <w:caps/>
                <w:szCs w:val="24"/>
              </w:rPr>
            </w:pPr>
            <w:r w:rsidRPr="00EE45CF">
              <w:rPr>
                <w:caps/>
                <w:szCs w:val="24"/>
              </w:rPr>
              <w:lastRenderedPageBreak/>
              <w:t>NAME</w:t>
            </w:r>
            <w:r w:rsidRPr="00EE45CF">
              <w:rPr>
                <w:caps/>
                <w:szCs w:val="24"/>
              </w:rPr>
              <w:tab/>
            </w:r>
          </w:p>
        </w:tc>
        <w:tc>
          <w:tcPr>
            <w:tcW w:w="5850" w:type="dxa"/>
            <w:tcBorders>
              <w:top w:val="dotted" w:sz="4" w:space="0" w:color="auto"/>
            </w:tcBorders>
          </w:tcPr>
          <w:p w:rsidR="001B431D" w:rsidRDefault="001B431D" w:rsidP="00554503">
            <w:pPr>
              <w:pStyle w:val="Heading1"/>
              <w:spacing w:before="60" w:after="0"/>
              <w:jc w:val="left"/>
            </w:pPr>
            <w:r>
              <w:t>Name of sweep operation</w:t>
            </w:r>
            <w:r>
              <w:tab/>
            </w:r>
          </w:p>
        </w:tc>
      </w:tr>
      <w:tr w:rsidR="001B431D" w:rsidTr="00554503">
        <w:trPr>
          <w:cantSplit/>
        </w:trPr>
        <w:tc>
          <w:tcPr>
            <w:tcW w:w="2250" w:type="dxa"/>
          </w:tcPr>
          <w:p w:rsidR="001B431D" w:rsidRPr="00EE45CF" w:rsidRDefault="00770417" w:rsidP="00554503">
            <w:pPr>
              <w:pStyle w:val="Heading5"/>
              <w:spacing w:before="120"/>
              <w:rPr>
                <w:caps/>
                <w:szCs w:val="24"/>
              </w:rPr>
            </w:pPr>
            <w:r>
              <w:rPr>
                <w:caps/>
                <w:szCs w:val="24"/>
              </w:rPr>
              <w:lastRenderedPageBreak/>
              <w:t>E</w:t>
            </w:r>
            <w:r w:rsidR="001B431D" w:rsidRPr="00EE45CF">
              <w:rPr>
                <w:caps/>
                <w:szCs w:val="24"/>
              </w:rPr>
              <w:t>ff</w:t>
            </w:r>
          </w:p>
        </w:tc>
        <w:tc>
          <w:tcPr>
            <w:tcW w:w="5850" w:type="dxa"/>
            <w:tcBorders>
              <w:top w:val="dotted" w:sz="4" w:space="0" w:color="auto"/>
            </w:tcBorders>
          </w:tcPr>
          <w:p w:rsidR="001B431D" w:rsidRDefault="001B431D" w:rsidP="00554503">
            <w:pPr>
              <w:pStyle w:val="Heading1"/>
              <w:spacing w:before="60" w:after="0"/>
              <w:jc w:val="left"/>
            </w:pPr>
            <w:r>
              <w:t>Removal efficiency of sweeping operation</w:t>
            </w:r>
          </w:p>
          <w:p w:rsidR="00770417" w:rsidRDefault="00770417" w:rsidP="00770417">
            <w:pPr>
              <w:pStyle w:val="Heading1"/>
              <w:spacing w:before="60" w:after="0"/>
            </w:pPr>
            <w:r w:rsidRPr="00527B72">
              <w:rPr>
                <w:rFonts w:asciiTheme="minorHAnsi" w:hAnsiTheme="minorHAnsi"/>
              </w:rPr>
              <w:t>The removal efficiency of street sweeping is a function of the type of sweeper, whether flushing is a part of the street</w:t>
            </w:r>
            <w:r>
              <w:t xml:space="preserve"> cleaning process, the quantity of total solids, the frequency of rainfall events and the constituents considered. Removal efficiency can vary depending on the constituent being considered, with efficiencies being greater for particulate constituents. The removal efficiencies for nitrogen and phosphorus are typically less than the solid removal efficiency (Pitt, 1979).</w:t>
            </w:r>
          </w:p>
          <w:p w:rsidR="00770417" w:rsidRDefault="00770417" w:rsidP="00770417">
            <w:pPr>
              <w:pStyle w:val="Heading1"/>
              <w:spacing w:before="60" w:after="0"/>
            </w:pPr>
            <w:r>
              <w:t>Because SWAT assumes a set concentration of nutrient constituents in the solids, the same removal efficiency is in effect used for all constituents. Table 20-7 provides removal efficiencies for various street cleaning programs.</w:t>
            </w:r>
          </w:p>
          <w:p w:rsidR="00770417" w:rsidRDefault="00770417" w:rsidP="00770417">
            <w:pPr>
              <w:pStyle w:val="Heading1"/>
              <w:spacing w:before="60" w:after="0"/>
            </w:pPr>
            <w:r>
              <w:t>SWEEPEFF is a fraction that ranges between 0.0 and 1.0. A value of 0.0 indicates that none of the built-up sediments are removed while a value of 1.0 indicates that all of the built-up sediments are removed.</w:t>
            </w:r>
          </w:p>
          <w:p w:rsidR="00770417" w:rsidRPr="00D050BE" w:rsidRDefault="00770417" w:rsidP="00770417"/>
          <w:p w:rsidR="00770417" w:rsidRDefault="00770417" w:rsidP="00770417">
            <w:pPr>
              <w:rPr>
                <w:sz w:val="24"/>
                <w:szCs w:val="24"/>
              </w:rPr>
            </w:pPr>
            <w:r>
              <w:t>Required.</w:t>
            </w:r>
            <w:r w:rsidRPr="00527B72">
              <w:rPr>
                <w:sz w:val="24"/>
                <w:szCs w:val="24"/>
              </w:rPr>
              <w:tab/>
            </w:r>
          </w:p>
          <w:p w:rsidR="00770417" w:rsidRPr="00E2185F" w:rsidRDefault="00770417" w:rsidP="00770417">
            <w:pPr>
              <w:rPr>
                <w:sz w:val="24"/>
                <w:szCs w:val="24"/>
              </w:rPr>
            </w:pPr>
            <w:r>
              <w:rPr>
                <w:noProof/>
                <w:sz w:val="24"/>
                <w:szCs w:val="24"/>
              </w:rPr>
              <w:drawing>
                <wp:inline distT="0" distB="0" distL="0" distR="0" wp14:anchorId="6B1F85A1" wp14:editId="33565824">
                  <wp:extent cx="4355701" cy="4625340"/>
                  <wp:effectExtent l="0" t="0" r="6985" b="3810"/>
                  <wp:docPr id="1289" name="Picture 1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583B91.tmp"/>
                          <pic:cNvPicPr/>
                        </pic:nvPicPr>
                        <pic:blipFill>
                          <a:blip r:embed="rId196">
                            <a:extLst>
                              <a:ext uri="{28A0092B-C50C-407E-A947-70E740481C1C}">
                                <a14:useLocalDpi xmlns:a14="http://schemas.microsoft.com/office/drawing/2010/main" val="0"/>
                              </a:ext>
                            </a:extLst>
                          </a:blip>
                          <a:stretch>
                            <a:fillRect/>
                          </a:stretch>
                        </pic:blipFill>
                        <pic:spPr>
                          <a:xfrm>
                            <a:off x="0" y="0"/>
                            <a:ext cx="4356079" cy="4625741"/>
                          </a:xfrm>
                          <a:prstGeom prst="rect">
                            <a:avLst/>
                          </a:prstGeom>
                        </pic:spPr>
                      </pic:pic>
                    </a:graphicData>
                  </a:graphic>
                </wp:inline>
              </w:drawing>
            </w:r>
          </w:p>
          <w:p w:rsidR="00770417" w:rsidRPr="00770417" w:rsidRDefault="00770417" w:rsidP="00770417"/>
        </w:tc>
      </w:tr>
      <w:tr w:rsidR="001B431D" w:rsidTr="00554503">
        <w:trPr>
          <w:cantSplit/>
        </w:trPr>
        <w:tc>
          <w:tcPr>
            <w:tcW w:w="2250" w:type="dxa"/>
          </w:tcPr>
          <w:p w:rsidR="001B431D" w:rsidRPr="00EE45CF" w:rsidRDefault="001B431D" w:rsidP="00554503">
            <w:pPr>
              <w:pStyle w:val="Heading5"/>
              <w:spacing w:before="120"/>
              <w:rPr>
                <w:caps/>
                <w:szCs w:val="24"/>
              </w:rPr>
            </w:pPr>
            <w:r w:rsidRPr="00EE45CF">
              <w:rPr>
                <w:caps/>
                <w:szCs w:val="24"/>
              </w:rPr>
              <w:lastRenderedPageBreak/>
              <w:t>fr_curb</w:t>
            </w:r>
          </w:p>
        </w:tc>
        <w:tc>
          <w:tcPr>
            <w:tcW w:w="5850" w:type="dxa"/>
            <w:tcBorders>
              <w:top w:val="dotted" w:sz="4" w:space="0" w:color="auto"/>
            </w:tcBorders>
          </w:tcPr>
          <w:p w:rsidR="00770417" w:rsidRPr="004D46C2" w:rsidRDefault="00770417" w:rsidP="00770417">
            <w:pPr>
              <w:pStyle w:val="Heading1"/>
              <w:spacing w:before="120" w:after="0"/>
              <w:rPr>
                <w:rFonts w:asciiTheme="minorHAnsi" w:hAnsiTheme="minorHAnsi"/>
                <w:szCs w:val="24"/>
              </w:rPr>
            </w:pPr>
            <w:r w:rsidRPr="004D46C2">
              <w:rPr>
                <w:rFonts w:asciiTheme="minorHAnsi" w:hAnsiTheme="minorHAnsi"/>
                <w:szCs w:val="24"/>
              </w:rPr>
              <w:t xml:space="preserve">Fraction of curb length available for sweeping. </w:t>
            </w:r>
          </w:p>
          <w:p w:rsidR="00770417" w:rsidRPr="004D46C2" w:rsidRDefault="00770417" w:rsidP="00770417">
            <w:pPr>
              <w:pStyle w:val="Heading1"/>
              <w:spacing w:before="120" w:after="0"/>
              <w:rPr>
                <w:rFonts w:asciiTheme="minorHAnsi" w:hAnsiTheme="minorHAnsi"/>
                <w:szCs w:val="24"/>
              </w:rPr>
            </w:pPr>
            <w:r w:rsidRPr="004D46C2">
              <w:rPr>
                <w:rFonts w:asciiTheme="minorHAnsi" w:hAnsiTheme="minorHAnsi"/>
                <w:szCs w:val="24"/>
              </w:rPr>
              <w:t xml:space="preserve">The availability factor, </w:t>
            </w:r>
            <w:r w:rsidRPr="004D46C2">
              <w:rPr>
                <w:rFonts w:asciiTheme="minorHAnsi" w:hAnsiTheme="minorHAnsi"/>
                <w:i/>
                <w:szCs w:val="24"/>
              </w:rPr>
              <w:t>fr</w:t>
            </w:r>
            <w:r w:rsidRPr="004D46C2">
              <w:rPr>
                <w:rFonts w:asciiTheme="minorHAnsi" w:hAnsiTheme="minorHAnsi"/>
                <w:i/>
                <w:szCs w:val="24"/>
                <w:vertAlign w:val="subscript"/>
              </w:rPr>
              <w:t>av</w:t>
            </w:r>
            <w:r w:rsidRPr="004D46C2">
              <w:rPr>
                <w:rFonts w:asciiTheme="minorHAnsi" w:hAnsiTheme="minorHAnsi"/>
                <w:szCs w:val="24"/>
              </w:rPr>
              <w:t>, is the fraction of the curb length that is sweepable. The entire curb length is often not available for sweeping due to the presence of cars and other obstacles.</w:t>
            </w:r>
          </w:p>
          <w:p w:rsidR="00770417" w:rsidRDefault="00770417" w:rsidP="00770417">
            <w:pPr>
              <w:pStyle w:val="Heading1"/>
              <w:spacing w:before="120" w:after="0"/>
              <w:rPr>
                <w:rFonts w:asciiTheme="minorHAnsi" w:hAnsiTheme="minorHAnsi"/>
                <w:szCs w:val="24"/>
              </w:rPr>
            </w:pPr>
            <w:r w:rsidRPr="004D46C2">
              <w:rPr>
                <w:rFonts w:asciiTheme="minorHAnsi" w:hAnsiTheme="minorHAnsi"/>
                <w:szCs w:val="24"/>
              </w:rPr>
              <w:t>FR_CURB can range from 0.01 to 1.00. If no value is entered for FR_CURB (FR_CURB left blank or set to 0.0, the model will assume 100% of the curb length is available for sweeping.</w:t>
            </w:r>
          </w:p>
          <w:p w:rsidR="00770417" w:rsidRPr="004D46C2" w:rsidRDefault="00770417" w:rsidP="00770417"/>
          <w:p w:rsidR="00770417" w:rsidRPr="004D46C2" w:rsidRDefault="00770417" w:rsidP="00770417">
            <w:r w:rsidRPr="004D46C2">
              <w:t>Required.</w:t>
            </w:r>
          </w:p>
          <w:p w:rsidR="001B431D" w:rsidRDefault="001B431D" w:rsidP="00554503">
            <w:pPr>
              <w:pStyle w:val="Heading1"/>
              <w:spacing w:before="60" w:after="0"/>
              <w:jc w:val="left"/>
            </w:pPr>
          </w:p>
        </w:tc>
      </w:tr>
    </w:tbl>
    <w:p w:rsidR="001B431D" w:rsidRDefault="001B431D" w:rsidP="001B431D">
      <w:pPr>
        <w:jc w:val="both"/>
        <w:rPr>
          <w:b/>
          <w:sz w:val="28"/>
          <w:szCs w:val="28"/>
          <w:u w:val="single"/>
        </w:rPr>
      </w:pPr>
    </w:p>
    <w:p w:rsidR="001B431D" w:rsidRPr="00C9260F" w:rsidRDefault="001B431D" w:rsidP="001B431D">
      <w:r>
        <w:rPr>
          <w:sz w:val="28"/>
          <w:szCs w:val="28"/>
        </w:rPr>
        <w:t xml:space="preserve">  </w:t>
      </w:r>
    </w:p>
    <w:p w:rsidR="00602CE9" w:rsidRDefault="00602CE9" w:rsidP="00602CE9">
      <w:pPr>
        <w:rPr>
          <w:b/>
          <w:sz w:val="28"/>
          <w:szCs w:val="28"/>
          <w:u w:val="single"/>
        </w:rPr>
      </w:pPr>
    </w:p>
    <w:p w:rsidR="0013555A" w:rsidRDefault="00602CE9" w:rsidP="0013555A">
      <w:pPr>
        <w:jc w:val="both"/>
        <w:rPr>
          <w:sz w:val="24"/>
        </w:rPr>
      </w:pPr>
      <w:r>
        <w:rPr>
          <w:b/>
          <w:sz w:val="28"/>
          <w:szCs w:val="28"/>
          <w:u w:val="single"/>
        </w:rPr>
        <w:t>LUM</w:t>
      </w:r>
      <w:r>
        <w:rPr>
          <w:b/>
          <w:sz w:val="28"/>
          <w:szCs w:val="28"/>
        </w:rPr>
        <w:t xml:space="preserve"> –</w:t>
      </w:r>
      <w:r w:rsidR="0013555A" w:rsidRPr="0013555A">
        <w:rPr>
          <w:sz w:val="24"/>
        </w:rPr>
        <w:t xml:space="preserve"> </w:t>
      </w:r>
      <w:r w:rsidR="0013555A">
        <w:rPr>
          <w:sz w:val="24"/>
        </w:rPr>
        <w:t>A primary goal of environmental modeling is to assess the impact of human activities on a given system. Central to this assessment is the itemization of the land and water management practices taking place within the system. The primary file used to summarize these practices is the HRU management file (.sch). This file contains input data for planting, harvest, irrigation applications, nutrient applications, pesticide applications, and tillage operations. Information regarding tile drains and urban areas is also stored in this file.</w:t>
      </w:r>
    </w:p>
    <w:p w:rsidR="00602CE9" w:rsidRDefault="00602CE9" w:rsidP="00602CE9">
      <w:pPr>
        <w:rPr>
          <w:sz w:val="28"/>
          <w:szCs w:val="28"/>
        </w:rPr>
      </w:pPr>
    </w:p>
    <w:p w:rsidR="00030704" w:rsidRPr="004700FB" w:rsidRDefault="00030704" w:rsidP="00030704">
      <w:pPr>
        <w:rPr>
          <w:b/>
          <w:smallCaps/>
          <w:sz w:val="22"/>
          <w:szCs w:val="24"/>
          <w:u w:val="single"/>
        </w:rPr>
      </w:pPr>
      <w:r>
        <w:rPr>
          <w:b/>
          <w:smallCaps/>
          <w:sz w:val="22"/>
          <w:szCs w:val="24"/>
          <w:u w:val="single"/>
        </w:rPr>
        <w:t>LANDUSE.LUM</w:t>
      </w:r>
    </w:p>
    <w:p w:rsidR="00030704" w:rsidRDefault="00030704" w:rsidP="00030704">
      <w:pPr>
        <w:rPr>
          <w:color w:val="FF0000"/>
          <w:sz w:val="24"/>
          <w:szCs w:val="24"/>
        </w:rPr>
      </w:pPr>
      <w:r w:rsidRPr="00F943A3">
        <w:rPr>
          <w:color w:val="FF0000"/>
          <w:sz w:val="24"/>
          <w:szCs w:val="24"/>
        </w:rPr>
        <w:t>NEED THIS INFO</w:t>
      </w:r>
    </w:p>
    <w:p w:rsidR="00030704" w:rsidRDefault="00030704" w:rsidP="00030704">
      <w:pPr>
        <w:rPr>
          <w:color w:val="FF0000"/>
          <w:sz w:val="24"/>
          <w:szCs w:val="24"/>
        </w:rPr>
      </w:pPr>
    </w:p>
    <w:p w:rsidR="00030704" w:rsidRDefault="00030704" w:rsidP="00030704">
      <w:pPr>
        <w:rPr>
          <w:smallCaps/>
          <w:sz w:val="22"/>
          <w:szCs w:val="24"/>
        </w:rPr>
      </w:pPr>
      <w:r w:rsidRPr="00C84977">
        <w:rPr>
          <w:sz w:val="24"/>
          <w:szCs w:val="24"/>
        </w:rPr>
        <w:t xml:space="preserve">Below is a sample </w:t>
      </w:r>
      <w:r>
        <w:rPr>
          <w:smallCaps/>
          <w:sz w:val="22"/>
          <w:szCs w:val="24"/>
        </w:rPr>
        <w:t>LANDUSE.LUM FILE:</w:t>
      </w:r>
    </w:p>
    <w:p w:rsidR="00B64961" w:rsidRDefault="00B64961" w:rsidP="00B64961">
      <w:pPr>
        <w:rPr>
          <w:smallCaps/>
          <w:sz w:val="12"/>
          <w:szCs w:val="12"/>
        </w:rPr>
      </w:pPr>
    </w:p>
    <w:p w:rsidR="00B64961" w:rsidRPr="00B64961" w:rsidRDefault="00B64961" w:rsidP="00B64961">
      <w:pPr>
        <w:rPr>
          <w:smallCaps/>
          <w:sz w:val="12"/>
          <w:szCs w:val="12"/>
        </w:rPr>
      </w:pPr>
      <w:r w:rsidRPr="00B64961">
        <w:rPr>
          <w:smallCaps/>
          <w:sz w:val="12"/>
          <w:szCs w:val="12"/>
        </w:rPr>
        <w:t>landuse.lum: General land use properties</w:t>
      </w:r>
      <w:r w:rsidR="00C17985">
        <w:rPr>
          <w:smallCaps/>
          <w:sz w:val="12"/>
          <w:szCs w:val="12"/>
        </w:rPr>
        <w:t xml:space="preserve">   </w:t>
      </w:r>
    </w:p>
    <w:p w:rsidR="00B64961" w:rsidRPr="00B64961" w:rsidRDefault="00B64961" w:rsidP="00B64961">
      <w:pPr>
        <w:rPr>
          <w:smallCaps/>
          <w:sz w:val="12"/>
          <w:szCs w:val="12"/>
        </w:rPr>
      </w:pPr>
      <w:r w:rsidRPr="00B64961">
        <w:rPr>
          <w:smallCaps/>
          <w:sz w:val="12"/>
          <w:szCs w:val="12"/>
        </w:rPr>
        <w:t xml:space="preserve">name            </w:t>
      </w:r>
      <w:r>
        <w:rPr>
          <w:smallCaps/>
          <w:sz w:val="12"/>
          <w:szCs w:val="12"/>
        </w:rPr>
        <w:t xml:space="preserve">     </w:t>
      </w:r>
      <w:r w:rsidRPr="00B64961">
        <w:rPr>
          <w:smallCaps/>
          <w:sz w:val="12"/>
          <w:szCs w:val="12"/>
        </w:rPr>
        <w:t xml:space="preserve">cal_group     plant_cov     mgt_ops     </w:t>
      </w:r>
      <w:r w:rsidR="00C17985">
        <w:rPr>
          <w:smallCaps/>
          <w:sz w:val="12"/>
          <w:szCs w:val="12"/>
        </w:rPr>
        <w:t xml:space="preserve">         </w:t>
      </w:r>
      <w:r w:rsidRPr="00B64961">
        <w:rPr>
          <w:smallCaps/>
          <w:sz w:val="12"/>
          <w:szCs w:val="12"/>
        </w:rPr>
        <w:t xml:space="preserve">cn_lu          </w:t>
      </w:r>
      <w:r w:rsidR="00C17985">
        <w:rPr>
          <w:smallCaps/>
          <w:sz w:val="12"/>
          <w:szCs w:val="12"/>
        </w:rPr>
        <w:t xml:space="preserve">      </w:t>
      </w:r>
      <w:r w:rsidRPr="00B64961">
        <w:rPr>
          <w:smallCaps/>
          <w:sz w:val="12"/>
          <w:szCs w:val="12"/>
        </w:rPr>
        <w:t xml:space="preserve">cons_prac      </w:t>
      </w:r>
      <w:r w:rsidR="00C17985">
        <w:rPr>
          <w:smallCaps/>
          <w:sz w:val="12"/>
          <w:szCs w:val="12"/>
        </w:rPr>
        <w:t xml:space="preserve">                </w:t>
      </w:r>
      <w:r w:rsidRPr="00B64961">
        <w:rPr>
          <w:smallCaps/>
          <w:sz w:val="12"/>
          <w:szCs w:val="12"/>
        </w:rPr>
        <w:t xml:space="preserve"> urb_lu         urb_ro        </w:t>
      </w:r>
      <w:r w:rsidR="00C17985">
        <w:rPr>
          <w:smallCaps/>
          <w:sz w:val="12"/>
          <w:szCs w:val="12"/>
        </w:rPr>
        <w:t xml:space="preserve">            </w:t>
      </w:r>
      <w:r w:rsidRPr="00B64961">
        <w:rPr>
          <w:smallCaps/>
          <w:sz w:val="12"/>
          <w:szCs w:val="12"/>
        </w:rPr>
        <w:t xml:space="preserve">ovn   </w:t>
      </w:r>
      <w:r w:rsidR="00C17985">
        <w:rPr>
          <w:smallCaps/>
          <w:sz w:val="12"/>
          <w:szCs w:val="12"/>
        </w:rPr>
        <w:t xml:space="preserve">                 </w:t>
      </w:r>
      <w:r w:rsidRPr="00B64961">
        <w:rPr>
          <w:smallCaps/>
          <w:sz w:val="12"/>
          <w:szCs w:val="12"/>
        </w:rPr>
        <w:t>tiledrain     septic    fstrip    grassww    bmpuser</w:t>
      </w:r>
    </w:p>
    <w:p w:rsidR="00B64961" w:rsidRPr="00B64961" w:rsidRDefault="00B64961" w:rsidP="00B64961">
      <w:pPr>
        <w:rPr>
          <w:smallCaps/>
          <w:sz w:val="12"/>
          <w:szCs w:val="12"/>
        </w:rPr>
      </w:pPr>
      <w:r w:rsidRPr="00B64961">
        <w:rPr>
          <w:smallCaps/>
          <w:sz w:val="12"/>
          <w:szCs w:val="12"/>
        </w:rPr>
        <w:t xml:space="preserve">forestmixed         </w:t>
      </w:r>
      <w:r>
        <w:rPr>
          <w:smallCaps/>
          <w:sz w:val="12"/>
          <w:szCs w:val="12"/>
        </w:rPr>
        <w:t xml:space="preserve">   </w:t>
      </w:r>
      <w:r w:rsidRPr="00B64961">
        <w:rPr>
          <w:smallCaps/>
          <w:sz w:val="12"/>
          <w:szCs w:val="12"/>
        </w:rPr>
        <w:t xml:space="preserve"> null          frst     </w:t>
      </w:r>
      <w:r>
        <w:rPr>
          <w:smallCaps/>
          <w:sz w:val="12"/>
          <w:szCs w:val="12"/>
        </w:rPr>
        <w:t xml:space="preserve">           </w:t>
      </w:r>
      <w:r w:rsidRPr="00B64961">
        <w:rPr>
          <w:smallCaps/>
          <w:sz w:val="12"/>
          <w:szCs w:val="12"/>
        </w:rPr>
        <w:t xml:space="preserve"> null      </w:t>
      </w:r>
      <w:r w:rsidR="00C17985">
        <w:rPr>
          <w:smallCaps/>
          <w:sz w:val="12"/>
          <w:szCs w:val="12"/>
        </w:rPr>
        <w:t xml:space="preserve">           </w:t>
      </w:r>
      <w:r w:rsidRPr="00B64961">
        <w:rPr>
          <w:smallCaps/>
          <w:sz w:val="12"/>
          <w:szCs w:val="12"/>
        </w:rPr>
        <w:t xml:space="preserve">wood_f      up_down_slope         </w:t>
      </w:r>
      <w:r w:rsidR="00C17985">
        <w:rPr>
          <w:smallCaps/>
          <w:sz w:val="12"/>
          <w:szCs w:val="12"/>
        </w:rPr>
        <w:t xml:space="preserve">                  </w:t>
      </w:r>
      <w:r w:rsidRPr="00B64961">
        <w:rPr>
          <w:smallCaps/>
          <w:sz w:val="12"/>
          <w:szCs w:val="12"/>
        </w:rPr>
        <w:t xml:space="preserve">null           null            fallow_nores     </w:t>
      </w:r>
      <w:r w:rsidR="00C17985">
        <w:rPr>
          <w:smallCaps/>
          <w:sz w:val="12"/>
          <w:szCs w:val="12"/>
        </w:rPr>
        <w:t xml:space="preserve">            </w:t>
      </w:r>
      <w:r w:rsidRPr="00B64961">
        <w:rPr>
          <w:smallCaps/>
          <w:sz w:val="12"/>
          <w:szCs w:val="12"/>
        </w:rPr>
        <w:t xml:space="preserve">null         null     null      </w:t>
      </w:r>
      <w:r w:rsidR="00C17985">
        <w:rPr>
          <w:smallCaps/>
          <w:sz w:val="12"/>
          <w:szCs w:val="12"/>
        </w:rPr>
        <w:t xml:space="preserve">        </w:t>
      </w:r>
      <w:r w:rsidRPr="00B64961">
        <w:rPr>
          <w:smallCaps/>
          <w:sz w:val="12"/>
          <w:szCs w:val="12"/>
        </w:rPr>
        <w:t xml:space="preserve">null      </w:t>
      </w:r>
      <w:r w:rsidR="00C17985">
        <w:rPr>
          <w:smallCaps/>
          <w:sz w:val="12"/>
          <w:szCs w:val="12"/>
        </w:rPr>
        <w:t xml:space="preserve">   </w:t>
      </w:r>
      <w:r w:rsidRPr="00B64961">
        <w:rPr>
          <w:smallCaps/>
          <w:sz w:val="12"/>
          <w:szCs w:val="12"/>
        </w:rPr>
        <w:t xml:space="preserve"> null  </w:t>
      </w:r>
    </w:p>
    <w:p w:rsidR="00B64961" w:rsidRPr="00B64961" w:rsidRDefault="00B64961" w:rsidP="00B64961">
      <w:pPr>
        <w:rPr>
          <w:smallCaps/>
          <w:sz w:val="12"/>
          <w:szCs w:val="12"/>
        </w:rPr>
      </w:pPr>
      <w:r w:rsidRPr="00B64961">
        <w:rPr>
          <w:smallCaps/>
          <w:sz w:val="12"/>
          <w:szCs w:val="12"/>
        </w:rPr>
        <w:t xml:space="preserve">pasture              </w:t>
      </w:r>
      <w:r>
        <w:rPr>
          <w:smallCaps/>
          <w:sz w:val="12"/>
          <w:szCs w:val="12"/>
        </w:rPr>
        <w:t xml:space="preserve">        </w:t>
      </w:r>
      <w:r w:rsidRPr="00B64961">
        <w:rPr>
          <w:smallCaps/>
          <w:sz w:val="12"/>
          <w:szCs w:val="12"/>
        </w:rPr>
        <w:t xml:space="preserve">null          past      </w:t>
      </w:r>
      <w:r>
        <w:rPr>
          <w:smallCaps/>
          <w:sz w:val="12"/>
          <w:szCs w:val="12"/>
        </w:rPr>
        <w:t xml:space="preserve">           </w:t>
      </w:r>
      <w:r w:rsidRPr="00B64961">
        <w:rPr>
          <w:smallCaps/>
          <w:sz w:val="12"/>
          <w:szCs w:val="12"/>
        </w:rPr>
        <w:t xml:space="preserve">null     </w:t>
      </w:r>
      <w:r w:rsidR="00C17985">
        <w:rPr>
          <w:smallCaps/>
          <w:sz w:val="12"/>
          <w:szCs w:val="12"/>
        </w:rPr>
        <w:t xml:space="preserve">                </w:t>
      </w:r>
      <w:r w:rsidRPr="00B64961">
        <w:rPr>
          <w:smallCaps/>
          <w:sz w:val="12"/>
          <w:szCs w:val="12"/>
        </w:rPr>
        <w:t xml:space="preserve"> pasth       up_down_slope        </w:t>
      </w:r>
      <w:r w:rsidR="00C17985">
        <w:rPr>
          <w:smallCaps/>
          <w:sz w:val="12"/>
          <w:szCs w:val="12"/>
        </w:rPr>
        <w:t xml:space="preserve">                 </w:t>
      </w:r>
      <w:r w:rsidRPr="00B64961">
        <w:rPr>
          <w:smallCaps/>
          <w:sz w:val="12"/>
          <w:szCs w:val="12"/>
        </w:rPr>
        <w:t xml:space="preserve"> null           null            fallow_nores    </w:t>
      </w:r>
      <w:r w:rsidR="00C17985">
        <w:rPr>
          <w:smallCaps/>
          <w:sz w:val="12"/>
          <w:szCs w:val="12"/>
        </w:rPr>
        <w:t xml:space="preserve">             </w:t>
      </w:r>
      <w:r w:rsidRPr="00B64961">
        <w:rPr>
          <w:smallCaps/>
          <w:sz w:val="12"/>
          <w:szCs w:val="12"/>
        </w:rPr>
        <w:t xml:space="preserve">null         null     </w:t>
      </w:r>
      <w:r w:rsidR="00C17985">
        <w:rPr>
          <w:smallCaps/>
          <w:sz w:val="12"/>
          <w:szCs w:val="12"/>
        </w:rPr>
        <w:t xml:space="preserve"> </w:t>
      </w:r>
      <w:r w:rsidRPr="00B64961">
        <w:rPr>
          <w:smallCaps/>
          <w:sz w:val="12"/>
          <w:szCs w:val="12"/>
        </w:rPr>
        <w:t xml:space="preserve">null      </w:t>
      </w:r>
      <w:r w:rsidR="00C17985">
        <w:rPr>
          <w:smallCaps/>
          <w:sz w:val="12"/>
          <w:szCs w:val="12"/>
        </w:rPr>
        <w:t xml:space="preserve">        </w:t>
      </w:r>
      <w:r w:rsidRPr="00B64961">
        <w:rPr>
          <w:smallCaps/>
          <w:sz w:val="12"/>
          <w:szCs w:val="12"/>
        </w:rPr>
        <w:t xml:space="preserve">null       </w:t>
      </w:r>
      <w:r w:rsidR="00C17985">
        <w:rPr>
          <w:smallCaps/>
          <w:sz w:val="12"/>
          <w:szCs w:val="12"/>
        </w:rPr>
        <w:t xml:space="preserve">  </w:t>
      </w:r>
      <w:r w:rsidRPr="00B64961">
        <w:rPr>
          <w:smallCaps/>
          <w:sz w:val="12"/>
          <w:szCs w:val="12"/>
        </w:rPr>
        <w:t>null</w:t>
      </w:r>
    </w:p>
    <w:p w:rsidR="00B64961" w:rsidRPr="00B64961" w:rsidRDefault="00B64961" w:rsidP="00B64961">
      <w:pPr>
        <w:rPr>
          <w:smallCaps/>
          <w:sz w:val="12"/>
          <w:szCs w:val="12"/>
        </w:rPr>
      </w:pPr>
      <w:r w:rsidRPr="00B64961">
        <w:rPr>
          <w:smallCaps/>
          <w:sz w:val="12"/>
          <w:szCs w:val="12"/>
        </w:rPr>
        <w:t xml:space="preserve">agriculture          </w:t>
      </w:r>
      <w:r>
        <w:rPr>
          <w:smallCaps/>
          <w:sz w:val="12"/>
          <w:szCs w:val="12"/>
        </w:rPr>
        <w:t xml:space="preserve">  </w:t>
      </w:r>
      <w:r w:rsidRPr="00B64961">
        <w:rPr>
          <w:smallCaps/>
          <w:sz w:val="12"/>
          <w:szCs w:val="12"/>
        </w:rPr>
        <w:t xml:space="preserve">null          agrl      </w:t>
      </w:r>
      <w:r>
        <w:rPr>
          <w:smallCaps/>
          <w:sz w:val="12"/>
          <w:szCs w:val="12"/>
        </w:rPr>
        <w:t xml:space="preserve">         </w:t>
      </w:r>
      <w:r w:rsidRPr="00B64961">
        <w:rPr>
          <w:smallCaps/>
          <w:sz w:val="12"/>
          <w:szCs w:val="12"/>
        </w:rPr>
        <w:t xml:space="preserve">csoy  </w:t>
      </w:r>
      <w:r w:rsidR="00C17985">
        <w:rPr>
          <w:smallCaps/>
          <w:sz w:val="12"/>
          <w:szCs w:val="12"/>
        </w:rPr>
        <w:t xml:space="preserve">  </w:t>
      </w:r>
      <w:r w:rsidRPr="00B64961">
        <w:rPr>
          <w:smallCaps/>
          <w:sz w:val="12"/>
          <w:szCs w:val="12"/>
        </w:rPr>
        <w:t xml:space="preserve">rc_strowres_p   up_down_slope        </w:t>
      </w:r>
      <w:r w:rsidR="00C17985">
        <w:rPr>
          <w:smallCaps/>
          <w:sz w:val="12"/>
          <w:szCs w:val="12"/>
        </w:rPr>
        <w:t xml:space="preserve">                   </w:t>
      </w:r>
      <w:r w:rsidRPr="00B64961">
        <w:rPr>
          <w:smallCaps/>
          <w:sz w:val="12"/>
          <w:szCs w:val="12"/>
        </w:rPr>
        <w:t xml:space="preserve"> null           null            fallow_nores     </w:t>
      </w:r>
      <w:r w:rsidR="00C17985">
        <w:rPr>
          <w:smallCaps/>
          <w:sz w:val="12"/>
          <w:szCs w:val="12"/>
        </w:rPr>
        <w:t xml:space="preserve">           </w:t>
      </w:r>
      <w:r w:rsidRPr="00B64961">
        <w:rPr>
          <w:smallCaps/>
          <w:sz w:val="12"/>
          <w:szCs w:val="12"/>
        </w:rPr>
        <w:t xml:space="preserve">null         null     </w:t>
      </w:r>
      <w:r w:rsidR="00C17985">
        <w:rPr>
          <w:smallCaps/>
          <w:sz w:val="12"/>
          <w:szCs w:val="12"/>
        </w:rPr>
        <w:t xml:space="preserve"> </w:t>
      </w:r>
      <w:r w:rsidRPr="00B64961">
        <w:rPr>
          <w:smallCaps/>
          <w:sz w:val="12"/>
          <w:szCs w:val="12"/>
        </w:rPr>
        <w:t xml:space="preserve">null     </w:t>
      </w:r>
      <w:r w:rsidR="00C17985">
        <w:rPr>
          <w:smallCaps/>
          <w:sz w:val="12"/>
          <w:szCs w:val="12"/>
        </w:rPr>
        <w:t xml:space="preserve">        </w:t>
      </w:r>
      <w:r w:rsidRPr="00B64961">
        <w:rPr>
          <w:smallCaps/>
          <w:sz w:val="12"/>
          <w:szCs w:val="12"/>
        </w:rPr>
        <w:t xml:space="preserve"> null       </w:t>
      </w:r>
      <w:r w:rsidR="00C17985">
        <w:rPr>
          <w:smallCaps/>
          <w:sz w:val="12"/>
          <w:szCs w:val="12"/>
        </w:rPr>
        <w:t xml:space="preserve">  </w:t>
      </w:r>
      <w:r w:rsidRPr="00B64961">
        <w:rPr>
          <w:smallCaps/>
          <w:sz w:val="12"/>
          <w:szCs w:val="12"/>
        </w:rPr>
        <w:t>null</w:t>
      </w:r>
    </w:p>
    <w:p w:rsidR="00030704" w:rsidRDefault="00030704" w:rsidP="00B64961">
      <w:pPr>
        <w:rPr>
          <w:sz w:val="24"/>
          <w:szCs w:val="24"/>
        </w:rPr>
      </w:pPr>
    </w:p>
    <w:tbl>
      <w:tblPr>
        <w:tblW w:w="8100" w:type="dxa"/>
        <w:tblInd w:w="738" w:type="dxa"/>
        <w:tblLayout w:type="fixed"/>
        <w:tblLook w:val="0000" w:firstRow="0" w:lastRow="0" w:firstColumn="0" w:lastColumn="0" w:noHBand="0" w:noVBand="0"/>
      </w:tblPr>
      <w:tblGrid>
        <w:gridCol w:w="2250"/>
        <w:gridCol w:w="5850"/>
      </w:tblGrid>
      <w:tr w:rsidR="00030704" w:rsidTr="006F5FF9">
        <w:trPr>
          <w:cantSplit/>
        </w:trPr>
        <w:tc>
          <w:tcPr>
            <w:tcW w:w="2250" w:type="dxa"/>
            <w:tcBorders>
              <w:bottom w:val="single" w:sz="6" w:space="0" w:color="auto"/>
            </w:tcBorders>
          </w:tcPr>
          <w:p w:rsidR="00030704" w:rsidRDefault="00030704" w:rsidP="00381820">
            <w:pPr>
              <w:pStyle w:val="Heading5"/>
              <w:spacing w:before="120"/>
              <w:rPr>
                <w:b/>
              </w:rPr>
            </w:pPr>
            <w:r>
              <w:rPr>
                <w:b/>
                <w:caps/>
              </w:rPr>
              <w:lastRenderedPageBreak/>
              <w:t>V</w:t>
            </w:r>
            <w:r>
              <w:rPr>
                <w:b/>
              </w:rPr>
              <w:t>ariable name</w:t>
            </w:r>
          </w:p>
        </w:tc>
        <w:tc>
          <w:tcPr>
            <w:tcW w:w="5850" w:type="dxa"/>
            <w:tcBorders>
              <w:bottom w:val="single" w:sz="6" w:space="0" w:color="auto"/>
            </w:tcBorders>
          </w:tcPr>
          <w:p w:rsidR="00030704" w:rsidRDefault="00030704" w:rsidP="00381820">
            <w:pPr>
              <w:pStyle w:val="Heading1"/>
              <w:spacing w:before="120" w:after="0"/>
              <w:jc w:val="left"/>
              <w:rPr>
                <w:b/>
              </w:rPr>
            </w:pPr>
            <w:r>
              <w:rPr>
                <w:b/>
              </w:rPr>
              <w:t>Definition</w:t>
            </w:r>
          </w:p>
        </w:tc>
      </w:tr>
      <w:tr w:rsidR="00030704" w:rsidTr="006F5FF9">
        <w:trPr>
          <w:cantSplit/>
        </w:trPr>
        <w:tc>
          <w:tcPr>
            <w:tcW w:w="2250" w:type="dxa"/>
          </w:tcPr>
          <w:p w:rsidR="00030704" w:rsidRDefault="00030704" w:rsidP="00381820">
            <w:pPr>
              <w:pStyle w:val="Heading5"/>
              <w:spacing w:before="120"/>
              <w:rPr>
                <w:caps/>
              </w:rPr>
            </w:pPr>
            <w:r>
              <w:rPr>
                <w:caps/>
              </w:rPr>
              <w:t>title</w:t>
            </w:r>
          </w:p>
        </w:tc>
        <w:tc>
          <w:tcPr>
            <w:tcW w:w="5850" w:type="dxa"/>
          </w:tcPr>
          <w:p w:rsidR="00030704" w:rsidRDefault="00030704" w:rsidP="0060775C">
            <w:pPr>
              <w:pStyle w:val="Heading1"/>
              <w:spacing w:before="120" w:after="0"/>
            </w:pPr>
            <w:r>
              <w:t xml:space="preserve">The first line of the </w:t>
            </w:r>
            <w:r w:rsidR="0060775C">
              <w:t>landuse.lum</w:t>
            </w:r>
            <w:r>
              <w:t xml:space="preserve"> file is reserved for user comments.  The comments may take up to 80 spaces. The title line is not processed by the model and may be left blank.</w:t>
            </w:r>
          </w:p>
        </w:tc>
      </w:tr>
      <w:tr w:rsidR="00030704" w:rsidTr="006F5FF9">
        <w:trPr>
          <w:cantSplit/>
        </w:trPr>
        <w:tc>
          <w:tcPr>
            <w:tcW w:w="2250" w:type="dxa"/>
          </w:tcPr>
          <w:p w:rsidR="00030704" w:rsidRDefault="00030704" w:rsidP="00381820">
            <w:pPr>
              <w:pStyle w:val="Heading5"/>
              <w:spacing w:before="120"/>
              <w:rPr>
                <w:caps/>
              </w:rPr>
            </w:pPr>
            <w:r>
              <w:rPr>
                <w:caps/>
              </w:rPr>
              <w:t>Header</w:t>
            </w:r>
          </w:p>
        </w:tc>
        <w:tc>
          <w:tcPr>
            <w:tcW w:w="5850" w:type="dxa"/>
            <w:tcBorders>
              <w:top w:val="dotted" w:sz="4" w:space="0" w:color="auto"/>
              <w:bottom w:val="dotted" w:sz="4" w:space="0" w:color="auto"/>
            </w:tcBorders>
          </w:tcPr>
          <w:p w:rsidR="00030704" w:rsidRDefault="00030704" w:rsidP="00381820">
            <w:pPr>
              <w:pStyle w:val="Heading1"/>
              <w:spacing w:before="120" w:after="0"/>
            </w:pPr>
            <w:r>
              <w:t>Headings for landuse.lum variables</w:t>
            </w:r>
          </w:p>
        </w:tc>
      </w:tr>
      <w:tr w:rsidR="00030704" w:rsidTr="006F5FF9">
        <w:trPr>
          <w:cantSplit/>
        </w:trPr>
        <w:tc>
          <w:tcPr>
            <w:tcW w:w="2250" w:type="dxa"/>
          </w:tcPr>
          <w:p w:rsidR="00030704" w:rsidRDefault="00030704" w:rsidP="00381820">
            <w:pPr>
              <w:pStyle w:val="Heading5"/>
              <w:spacing w:before="120"/>
              <w:rPr>
                <w:caps/>
              </w:rPr>
            </w:pPr>
            <w:r>
              <w:rPr>
                <w:caps/>
              </w:rPr>
              <w:t>name</w:t>
            </w:r>
          </w:p>
        </w:tc>
        <w:tc>
          <w:tcPr>
            <w:tcW w:w="5850" w:type="dxa"/>
            <w:tcBorders>
              <w:top w:val="dotted" w:sz="4" w:space="0" w:color="auto"/>
              <w:bottom w:val="dotted" w:sz="4" w:space="0" w:color="auto"/>
            </w:tcBorders>
          </w:tcPr>
          <w:p w:rsidR="00030704" w:rsidRDefault="00030704" w:rsidP="00381820">
            <w:pPr>
              <w:pStyle w:val="Heading1"/>
              <w:spacing w:before="120" w:after="0"/>
            </w:pPr>
            <w:r>
              <w:t>Name of land use treatments/practice/conditions</w:t>
            </w:r>
          </w:p>
        </w:tc>
      </w:tr>
      <w:tr w:rsidR="001E5B4B" w:rsidTr="006F5FF9">
        <w:trPr>
          <w:cantSplit/>
        </w:trPr>
        <w:tc>
          <w:tcPr>
            <w:tcW w:w="2250" w:type="dxa"/>
          </w:tcPr>
          <w:p w:rsidR="001E5B4B" w:rsidRDefault="001E5B4B" w:rsidP="00381820">
            <w:pPr>
              <w:pStyle w:val="Heading5"/>
              <w:spacing w:before="120"/>
              <w:rPr>
                <w:caps/>
              </w:rPr>
            </w:pPr>
            <w:r>
              <w:rPr>
                <w:caps/>
              </w:rPr>
              <w:t>CAL_GRP</w:t>
            </w:r>
          </w:p>
        </w:tc>
        <w:tc>
          <w:tcPr>
            <w:tcW w:w="5850" w:type="dxa"/>
            <w:tcBorders>
              <w:top w:val="dotted" w:sz="4" w:space="0" w:color="auto"/>
              <w:bottom w:val="dotted" w:sz="4" w:space="0" w:color="auto"/>
            </w:tcBorders>
          </w:tcPr>
          <w:p w:rsidR="001E5B4B" w:rsidRDefault="001E5B4B" w:rsidP="00381820">
            <w:pPr>
              <w:pStyle w:val="Heading1"/>
              <w:spacing w:before="120" w:after="0"/>
            </w:pPr>
            <w:r>
              <w:t>Calibration group</w:t>
            </w:r>
          </w:p>
        </w:tc>
      </w:tr>
      <w:tr w:rsidR="00030704" w:rsidTr="006F5FF9">
        <w:trPr>
          <w:cantSplit/>
        </w:trPr>
        <w:tc>
          <w:tcPr>
            <w:tcW w:w="2250" w:type="dxa"/>
          </w:tcPr>
          <w:p w:rsidR="00030704" w:rsidRDefault="00386610" w:rsidP="00381820">
            <w:pPr>
              <w:pStyle w:val="Heading5"/>
              <w:spacing w:before="120"/>
              <w:rPr>
                <w:caps/>
              </w:rPr>
            </w:pPr>
            <w:r>
              <w:rPr>
                <w:caps/>
              </w:rPr>
              <w:t>plant_cov</w:t>
            </w:r>
          </w:p>
        </w:tc>
        <w:tc>
          <w:tcPr>
            <w:tcW w:w="5850" w:type="dxa"/>
            <w:tcBorders>
              <w:top w:val="dotted" w:sz="4" w:space="0" w:color="auto"/>
              <w:bottom w:val="dotted" w:sz="4" w:space="0" w:color="auto"/>
            </w:tcBorders>
          </w:tcPr>
          <w:p w:rsidR="00030704" w:rsidRDefault="00030704" w:rsidP="00381820">
            <w:pPr>
              <w:pStyle w:val="Heading1"/>
              <w:spacing w:before="120" w:after="0"/>
            </w:pPr>
            <w:r>
              <w:t>Plant cover from plants.plt</w:t>
            </w:r>
          </w:p>
        </w:tc>
      </w:tr>
      <w:tr w:rsidR="00030704" w:rsidTr="006F5FF9">
        <w:trPr>
          <w:cantSplit/>
        </w:trPr>
        <w:tc>
          <w:tcPr>
            <w:tcW w:w="2250" w:type="dxa"/>
          </w:tcPr>
          <w:p w:rsidR="00030704" w:rsidRDefault="00386610" w:rsidP="00381820">
            <w:pPr>
              <w:pStyle w:val="Heading5"/>
              <w:spacing w:before="120"/>
              <w:rPr>
                <w:caps/>
              </w:rPr>
            </w:pPr>
            <w:r>
              <w:rPr>
                <w:caps/>
              </w:rPr>
              <w:t>mgt_ops</w:t>
            </w:r>
          </w:p>
        </w:tc>
        <w:tc>
          <w:tcPr>
            <w:tcW w:w="5850" w:type="dxa"/>
            <w:tcBorders>
              <w:top w:val="dotted" w:sz="4" w:space="0" w:color="auto"/>
              <w:bottom w:val="dotted" w:sz="4" w:space="0" w:color="auto"/>
            </w:tcBorders>
          </w:tcPr>
          <w:p w:rsidR="00030704" w:rsidRDefault="00030704" w:rsidP="00381820">
            <w:pPr>
              <w:pStyle w:val="Heading1"/>
              <w:spacing w:before="120" w:after="0"/>
            </w:pPr>
            <w:r>
              <w:t>Management operation</w:t>
            </w:r>
          </w:p>
        </w:tc>
      </w:tr>
      <w:tr w:rsidR="00030704" w:rsidTr="006F5FF9">
        <w:trPr>
          <w:cantSplit/>
        </w:trPr>
        <w:tc>
          <w:tcPr>
            <w:tcW w:w="2250" w:type="dxa"/>
          </w:tcPr>
          <w:p w:rsidR="00030704" w:rsidRDefault="00386610" w:rsidP="00381820">
            <w:pPr>
              <w:pStyle w:val="Heading5"/>
              <w:spacing w:before="120"/>
              <w:rPr>
                <w:caps/>
              </w:rPr>
            </w:pPr>
            <w:r>
              <w:rPr>
                <w:caps/>
              </w:rPr>
              <w:lastRenderedPageBreak/>
              <w:t>cn_lu</w:t>
            </w:r>
          </w:p>
        </w:tc>
        <w:tc>
          <w:tcPr>
            <w:tcW w:w="5850" w:type="dxa"/>
            <w:tcBorders>
              <w:top w:val="dotted" w:sz="4" w:space="0" w:color="auto"/>
              <w:bottom w:val="dotted" w:sz="4" w:space="0" w:color="auto"/>
            </w:tcBorders>
          </w:tcPr>
          <w:p w:rsidR="00030704" w:rsidRDefault="00030704" w:rsidP="00381820">
            <w:pPr>
              <w:pStyle w:val="Heading1"/>
              <w:spacing w:before="120" w:after="0"/>
            </w:pPr>
            <w:r>
              <w:t>Landuse curve number identifier (from table)</w:t>
            </w:r>
          </w:p>
          <w:p w:rsidR="0044696C" w:rsidRDefault="0044696C" w:rsidP="0044696C">
            <w:pPr>
              <w:rPr>
                <w:b/>
                <w:u w:val="single"/>
              </w:rPr>
            </w:pPr>
            <w:r w:rsidRPr="003A10D8">
              <w:rPr>
                <w:b/>
              </w:rPr>
              <w:t>Table 19d-1:</w:t>
            </w:r>
            <w:r>
              <w:t xml:space="preserve">  </w:t>
            </w:r>
            <w:r>
              <w:rPr>
                <w:b/>
                <w:u w:val="single"/>
              </w:rPr>
              <w:t xml:space="preserve">Runoff Curve Numbers for Cultivated </w:t>
            </w:r>
            <w:r w:rsidRPr="003A10D8">
              <w:rPr>
                <w:b/>
                <w:u w:val="single"/>
              </w:rPr>
              <w:t>Agricultural Lands</w:t>
            </w:r>
          </w:p>
          <w:p w:rsidR="0044696C" w:rsidRDefault="0044696C" w:rsidP="0044696C">
            <w:r>
              <w:rPr>
                <w:noProof/>
              </w:rPr>
              <w:drawing>
                <wp:inline distT="0" distB="0" distL="0" distR="0" wp14:anchorId="0F5F605B" wp14:editId="59004B97">
                  <wp:extent cx="5943600" cy="3803650"/>
                  <wp:effectExtent l="0" t="0" r="0" b="6350"/>
                  <wp:docPr id="1290" name="Picture 1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0E00C.tmp"/>
                          <pic:cNvPicPr/>
                        </pic:nvPicPr>
                        <pic:blipFill>
                          <a:blip r:embed="rId197">
                            <a:extLst>
                              <a:ext uri="{28A0092B-C50C-407E-A947-70E740481C1C}">
                                <a14:useLocalDpi xmlns:a14="http://schemas.microsoft.com/office/drawing/2010/main" val="0"/>
                              </a:ext>
                            </a:extLst>
                          </a:blip>
                          <a:stretch>
                            <a:fillRect/>
                          </a:stretch>
                        </pic:blipFill>
                        <pic:spPr>
                          <a:xfrm>
                            <a:off x="0" y="0"/>
                            <a:ext cx="5943600" cy="3803650"/>
                          </a:xfrm>
                          <a:prstGeom prst="rect">
                            <a:avLst/>
                          </a:prstGeom>
                        </pic:spPr>
                      </pic:pic>
                    </a:graphicData>
                  </a:graphic>
                </wp:inline>
              </w:drawing>
            </w:r>
          </w:p>
          <w:p w:rsidR="0044696C" w:rsidRDefault="0044696C" w:rsidP="0044696C"/>
          <w:p w:rsidR="0044696C" w:rsidRDefault="0044696C" w:rsidP="0044696C">
            <w:pPr>
              <w:ind w:left="-720"/>
              <w:jc w:val="center"/>
              <w:rPr>
                <w:b/>
                <w:u w:val="single"/>
              </w:rPr>
            </w:pPr>
            <w:r w:rsidRPr="003A10D8">
              <w:rPr>
                <w:b/>
                <w:u w:val="single"/>
              </w:rPr>
              <w:t>Runoff Curve Numbers for Other Agricultural Lands</w:t>
            </w:r>
          </w:p>
          <w:p w:rsidR="0044696C" w:rsidRPr="003A10D8" w:rsidRDefault="0044696C" w:rsidP="0044696C">
            <w:pPr>
              <w:ind w:right="-576"/>
              <w:rPr>
                <w:b/>
                <w:u w:val="single"/>
              </w:rPr>
            </w:pPr>
            <w:r>
              <w:rPr>
                <w:b/>
                <w:noProof/>
                <w:u w:val="single"/>
              </w:rPr>
              <w:drawing>
                <wp:inline distT="0" distB="0" distL="0" distR="0" wp14:anchorId="69F125BB" wp14:editId="6341793B">
                  <wp:extent cx="3520440" cy="488198"/>
                  <wp:effectExtent l="0" t="0" r="381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0D312.tmp"/>
                          <pic:cNvPicPr/>
                        </pic:nvPicPr>
                        <pic:blipFill>
                          <a:blip r:embed="rId198" cstate="print">
                            <a:extLst>
                              <a:ext uri="{28A0092B-C50C-407E-A947-70E740481C1C}">
                                <a14:useLocalDpi xmlns:a14="http://schemas.microsoft.com/office/drawing/2010/main" val="0"/>
                              </a:ext>
                            </a:extLst>
                          </a:blip>
                          <a:stretch>
                            <a:fillRect/>
                          </a:stretch>
                        </pic:blipFill>
                        <pic:spPr>
                          <a:xfrm>
                            <a:off x="0" y="0"/>
                            <a:ext cx="3519302" cy="488040"/>
                          </a:xfrm>
                          <a:prstGeom prst="rect">
                            <a:avLst/>
                          </a:prstGeom>
                        </pic:spPr>
                      </pic:pic>
                    </a:graphicData>
                  </a:graphic>
                </wp:inline>
              </w:drawing>
            </w:r>
          </w:p>
          <w:p w:rsidR="0044696C" w:rsidRPr="003A10D8" w:rsidRDefault="0044696C" w:rsidP="0044696C">
            <w:pPr>
              <w:ind w:left="-720"/>
              <w:rPr>
                <w:b/>
                <w:u w:val="single"/>
              </w:rPr>
            </w:pPr>
          </w:p>
          <w:p w:rsidR="0044696C" w:rsidRDefault="0044696C" w:rsidP="0044696C">
            <w:r>
              <w:rPr>
                <w:noProof/>
              </w:rPr>
              <w:drawing>
                <wp:inline distT="0" distB="0" distL="0" distR="0" wp14:anchorId="3B785D41" wp14:editId="139E5A3C">
                  <wp:extent cx="5943600" cy="3220720"/>
                  <wp:effectExtent l="0" t="0" r="0" b="0"/>
                  <wp:docPr id="1291" name="Picture 1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02FD3.tmp"/>
                          <pic:cNvPicPr/>
                        </pic:nvPicPr>
                        <pic:blipFill>
                          <a:blip r:embed="rId199">
                            <a:extLst>
                              <a:ext uri="{28A0092B-C50C-407E-A947-70E740481C1C}">
                                <a14:useLocalDpi xmlns:a14="http://schemas.microsoft.com/office/drawing/2010/main" val="0"/>
                              </a:ext>
                            </a:extLst>
                          </a:blip>
                          <a:stretch>
                            <a:fillRect/>
                          </a:stretch>
                        </pic:blipFill>
                        <pic:spPr>
                          <a:xfrm>
                            <a:off x="0" y="0"/>
                            <a:ext cx="5943600" cy="3220720"/>
                          </a:xfrm>
                          <a:prstGeom prst="rect">
                            <a:avLst/>
                          </a:prstGeom>
                        </pic:spPr>
                      </pic:pic>
                    </a:graphicData>
                  </a:graphic>
                </wp:inline>
              </w:drawing>
            </w:r>
          </w:p>
          <w:p w:rsidR="0044696C" w:rsidRPr="0044696C" w:rsidRDefault="0044696C" w:rsidP="0044696C"/>
        </w:tc>
      </w:tr>
      <w:tr w:rsidR="00030704" w:rsidTr="006F5FF9">
        <w:trPr>
          <w:cantSplit/>
        </w:trPr>
        <w:tc>
          <w:tcPr>
            <w:tcW w:w="2250" w:type="dxa"/>
          </w:tcPr>
          <w:p w:rsidR="00030704" w:rsidRDefault="00386610" w:rsidP="00381820">
            <w:pPr>
              <w:pStyle w:val="Heading5"/>
              <w:spacing w:before="120"/>
              <w:rPr>
                <w:caps/>
              </w:rPr>
            </w:pPr>
            <w:r>
              <w:rPr>
                <w:caps/>
              </w:rPr>
              <w:lastRenderedPageBreak/>
              <w:t>cons_prac</w:t>
            </w:r>
          </w:p>
        </w:tc>
        <w:tc>
          <w:tcPr>
            <w:tcW w:w="5850" w:type="dxa"/>
            <w:tcBorders>
              <w:top w:val="dotted" w:sz="4" w:space="0" w:color="auto"/>
              <w:bottom w:val="dotted" w:sz="4" w:space="0" w:color="auto"/>
            </w:tcBorders>
          </w:tcPr>
          <w:p w:rsidR="00030704" w:rsidRDefault="003E788F" w:rsidP="00381820">
            <w:pPr>
              <w:pStyle w:val="Heading1"/>
              <w:spacing w:before="120" w:after="0"/>
            </w:pPr>
            <w:r>
              <w:t>USLE equation support practice (P) factor</w:t>
            </w:r>
          </w:p>
        </w:tc>
      </w:tr>
      <w:tr w:rsidR="00030704" w:rsidTr="006F5FF9">
        <w:trPr>
          <w:cantSplit/>
        </w:trPr>
        <w:tc>
          <w:tcPr>
            <w:tcW w:w="2250" w:type="dxa"/>
          </w:tcPr>
          <w:p w:rsidR="00030704" w:rsidRDefault="00386610" w:rsidP="00381820">
            <w:pPr>
              <w:pStyle w:val="Heading5"/>
              <w:spacing w:before="120"/>
              <w:rPr>
                <w:caps/>
              </w:rPr>
            </w:pPr>
            <w:r>
              <w:rPr>
                <w:caps/>
              </w:rPr>
              <w:t>urb_lu</w:t>
            </w:r>
          </w:p>
        </w:tc>
        <w:tc>
          <w:tcPr>
            <w:tcW w:w="5850" w:type="dxa"/>
            <w:tcBorders>
              <w:top w:val="dotted" w:sz="4" w:space="0" w:color="auto"/>
              <w:bottom w:val="dotted" w:sz="4" w:space="0" w:color="auto"/>
            </w:tcBorders>
          </w:tcPr>
          <w:p w:rsidR="00030704" w:rsidRDefault="00030704" w:rsidP="000041A6">
            <w:pPr>
              <w:pStyle w:val="Heading1"/>
              <w:spacing w:before="120" w:after="0"/>
            </w:pPr>
            <w:r>
              <w:t xml:space="preserve">Urban land </w:t>
            </w:r>
            <w:r w:rsidR="000041A6">
              <w:t>use</w:t>
            </w:r>
            <w:r>
              <w:t xml:space="preserve"> </w:t>
            </w:r>
          </w:p>
        </w:tc>
      </w:tr>
      <w:tr w:rsidR="00030704" w:rsidTr="006F5FF9">
        <w:trPr>
          <w:cantSplit/>
        </w:trPr>
        <w:tc>
          <w:tcPr>
            <w:tcW w:w="2250" w:type="dxa"/>
          </w:tcPr>
          <w:p w:rsidR="00030704" w:rsidRDefault="00386610" w:rsidP="00381820">
            <w:pPr>
              <w:pStyle w:val="Heading5"/>
              <w:spacing w:before="120"/>
              <w:rPr>
                <w:caps/>
              </w:rPr>
            </w:pPr>
            <w:r>
              <w:rPr>
                <w:caps/>
              </w:rPr>
              <w:t>urb_ro</w:t>
            </w:r>
          </w:p>
        </w:tc>
        <w:tc>
          <w:tcPr>
            <w:tcW w:w="5850" w:type="dxa"/>
            <w:tcBorders>
              <w:top w:val="dotted" w:sz="4" w:space="0" w:color="auto"/>
              <w:bottom w:val="dotted" w:sz="4" w:space="0" w:color="auto"/>
            </w:tcBorders>
          </w:tcPr>
          <w:p w:rsidR="00030704" w:rsidRDefault="00030704" w:rsidP="00381820">
            <w:pPr>
              <w:spacing w:before="120"/>
              <w:jc w:val="both"/>
              <w:rPr>
                <w:sz w:val="24"/>
              </w:rPr>
            </w:pPr>
            <w:r>
              <w:rPr>
                <w:sz w:val="24"/>
              </w:rPr>
              <w:t>Urban simulation</w:t>
            </w:r>
            <w:r w:rsidR="003E788F">
              <w:rPr>
                <w:sz w:val="24"/>
              </w:rPr>
              <w:t xml:space="preserve"> runoff</w:t>
            </w:r>
            <w:r>
              <w:rPr>
                <w:sz w:val="24"/>
              </w:rPr>
              <w:t xml:space="preserve"> code:</w:t>
            </w:r>
          </w:p>
          <w:p w:rsidR="00030704" w:rsidRDefault="000041A6" w:rsidP="000041A6">
            <w:pPr>
              <w:jc w:val="both"/>
              <w:rPr>
                <w:sz w:val="24"/>
              </w:rPr>
            </w:pPr>
            <w:r>
              <w:rPr>
                <w:sz w:val="24"/>
              </w:rPr>
              <w:t xml:space="preserve">USGS_REG -  </w:t>
            </w:r>
            <w:r w:rsidR="003E788F">
              <w:rPr>
                <w:sz w:val="24"/>
              </w:rPr>
              <w:t xml:space="preserve">simulate using </w:t>
            </w:r>
            <w:r w:rsidR="00030704">
              <w:rPr>
                <w:sz w:val="24"/>
              </w:rPr>
              <w:t>USGS regression equations</w:t>
            </w:r>
          </w:p>
          <w:p w:rsidR="00030704" w:rsidRDefault="000041A6" w:rsidP="000041A6">
            <w:pPr>
              <w:jc w:val="both"/>
              <w:rPr>
                <w:sz w:val="24"/>
              </w:rPr>
            </w:pPr>
            <w:r>
              <w:rPr>
                <w:sz w:val="24"/>
              </w:rPr>
              <w:t>B</w:t>
            </w:r>
            <w:r w:rsidR="00030704">
              <w:rPr>
                <w:sz w:val="24"/>
              </w:rPr>
              <w:t xml:space="preserve">uild up/wash off </w:t>
            </w:r>
            <w:r>
              <w:rPr>
                <w:sz w:val="24"/>
              </w:rPr>
              <w:t xml:space="preserve">– </w:t>
            </w:r>
            <w:r w:rsidR="003E788F">
              <w:rPr>
                <w:sz w:val="24"/>
              </w:rPr>
              <w:t xml:space="preserve">simulate using </w:t>
            </w:r>
            <w:r>
              <w:rPr>
                <w:sz w:val="24"/>
              </w:rPr>
              <w:t xml:space="preserve">build up washoff </w:t>
            </w:r>
            <w:r w:rsidR="00030704">
              <w:rPr>
                <w:sz w:val="24"/>
              </w:rPr>
              <w:t>algorithm</w:t>
            </w:r>
          </w:p>
          <w:p w:rsidR="00030704" w:rsidRPr="00B97267" w:rsidRDefault="00030704" w:rsidP="00381820">
            <w:pPr>
              <w:spacing w:before="120"/>
              <w:jc w:val="both"/>
              <w:rPr>
                <w:sz w:val="24"/>
              </w:rPr>
            </w:pPr>
            <w:r>
              <w:rPr>
                <w:sz w:val="24"/>
              </w:rPr>
              <w:t xml:space="preserve">Most large watersheds and river basins contain areas of urban land use. Estimates of the quantity and quality of runoff in urban areas are required for comprehensive management analysis. SWAT calculates runoff from urban areas with the SCS curve number method or the Green &amp; Ampt equation. Loadings of sediment and nutrients are determined using one of two options. The first is a set of linear regression equations developed by the USGS (Driver and Tasker, 1988) for estimating storm runoff volumes and constituent loads. The other option is to simulate the buildup and washoff mechanisms, similar to SWMM </w:t>
            </w:r>
            <w:r w:rsidR="001B2AA7">
              <w:rPr>
                <w:sz w:val="24"/>
              </w:rPr>
              <w:t>–</w:t>
            </w:r>
            <w:r>
              <w:rPr>
                <w:sz w:val="24"/>
              </w:rPr>
              <w:t xml:space="preserve"> Storm Water Management Model (Huber and Dickinson, 1988).</w:t>
            </w:r>
          </w:p>
        </w:tc>
      </w:tr>
      <w:tr w:rsidR="00030704" w:rsidTr="006F5FF9">
        <w:trPr>
          <w:cantSplit/>
        </w:trPr>
        <w:tc>
          <w:tcPr>
            <w:tcW w:w="2250" w:type="dxa"/>
          </w:tcPr>
          <w:p w:rsidR="00030704" w:rsidRDefault="00030704" w:rsidP="00381820">
            <w:pPr>
              <w:pStyle w:val="Heading5"/>
              <w:spacing w:before="120"/>
              <w:rPr>
                <w:caps/>
              </w:rPr>
            </w:pPr>
            <w:r>
              <w:rPr>
                <w:caps/>
              </w:rPr>
              <w:t>ovn</w:t>
            </w:r>
          </w:p>
        </w:tc>
        <w:tc>
          <w:tcPr>
            <w:tcW w:w="5850" w:type="dxa"/>
            <w:tcBorders>
              <w:top w:val="dotted" w:sz="4" w:space="0" w:color="auto"/>
              <w:bottom w:val="dotted" w:sz="4" w:space="0" w:color="auto"/>
            </w:tcBorders>
          </w:tcPr>
          <w:p w:rsidR="00030704" w:rsidRDefault="00030704" w:rsidP="00381820">
            <w:pPr>
              <w:pStyle w:val="Heading1"/>
              <w:spacing w:before="120" w:after="0"/>
            </w:pPr>
            <w:r>
              <w:t>Manning’s “n” value for overland flow</w:t>
            </w:r>
          </w:p>
        </w:tc>
      </w:tr>
      <w:tr w:rsidR="00030704" w:rsidTr="006F5FF9">
        <w:trPr>
          <w:cantSplit/>
        </w:trPr>
        <w:tc>
          <w:tcPr>
            <w:tcW w:w="2250" w:type="dxa"/>
          </w:tcPr>
          <w:p w:rsidR="00030704" w:rsidRDefault="00030704" w:rsidP="00381820">
            <w:pPr>
              <w:pStyle w:val="Heading5"/>
              <w:spacing w:before="120"/>
              <w:rPr>
                <w:caps/>
              </w:rPr>
            </w:pPr>
            <w:r>
              <w:rPr>
                <w:caps/>
              </w:rPr>
              <w:t>tiledrain</w:t>
            </w:r>
          </w:p>
        </w:tc>
        <w:tc>
          <w:tcPr>
            <w:tcW w:w="5850" w:type="dxa"/>
            <w:tcBorders>
              <w:top w:val="dotted" w:sz="4" w:space="0" w:color="auto"/>
              <w:bottom w:val="dotted" w:sz="4" w:space="0" w:color="auto"/>
            </w:tcBorders>
          </w:tcPr>
          <w:p w:rsidR="00030704" w:rsidRDefault="00030704" w:rsidP="00381820">
            <w:pPr>
              <w:pStyle w:val="Heading1"/>
              <w:spacing w:before="120" w:after="0"/>
            </w:pPr>
            <w:r>
              <w:t>Tile drain file name</w:t>
            </w:r>
          </w:p>
        </w:tc>
      </w:tr>
      <w:tr w:rsidR="00030704" w:rsidTr="006F5FF9">
        <w:trPr>
          <w:cantSplit/>
        </w:trPr>
        <w:tc>
          <w:tcPr>
            <w:tcW w:w="2250" w:type="dxa"/>
          </w:tcPr>
          <w:p w:rsidR="00030704" w:rsidRDefault="00030704" w:rsidP="00381820">
            <w:pPr>
              <w:pStyle w:val="Heading5"/>
              <w:spacing w:before="120"/>
              <w:rPr>
                <w:caps/>
              </w:rPr>
            </w:pPr>
            <w:r>
              <w:rPr>
                <w:caps/>
              </w:rPr>
              <w:t>septic</w:t>
            </w:r>
          </w:p>
        </w:tc>
        <w:tc>
          <w:tcPr>
            <w:tcW w:w="5850" w:type="dxa"/>
            <w:tcBorders>
              <w:top w:val="dotted" w:sz="4" w:space="0" w:color="auto"/>
              <w:bottom w:val="dotted" w:sz="4" w:space="0" w:color="auto"/>
            </w:tcBorders>
          </w:tcPr>
          <w:p w:rsidR="00030704" w:rsidRDefault="00030704" w:rsidP="00381820">
            <w:pPr>
              <w:pStyle w:val="Heading1"/>
              <w:spacing w:before="120" w:after="0"/>
            </w:pPr>
            <w:r>
              <w:t>Septic tank file name</w:t>
            </w:r>
          </w:p>
        </w:tc>
      </w:tr>
      <w:tr w:rsidR="00030704" w:rsidTr="006F5FF9">
        <w:trPr>
          <w:cantSplit/>
        </w:trPr>
        <w:tc>
          <w:tcPr>
            <w:tcW w:w="2250" w:type="dxa"/>
          </w:tcPr>
          <w:p w:rsidR="00030704" w:rsidRDefault="00030704" w:rsidP="00381820">
            <w:pPr>
              <w:pStyle w:val="Heading5"/>
              <w:spacing w:before="120"/>
              <w:rPr>
                <w:caps/>
              </w:rPr>
            </w:pPr>
            <w:r>
              <w:rPr>
                <w:caps/>
              </w:rPr>
              <w:t>fstrip</w:t>
            </w:r>
          </w:p>
        </w:tc>
        <w:tc>
          <w:tcPr>
            <w:tcW w:w="5850" w:type="dxa"/>
            <w:tcBorders>
              <w:top w:val="dotted" w:sz="4" w:space="0" w:color="auto"/>
              <w:bottom w:val="dotted" w:sz="4" w:space="0" w:color="auto"/>
            </w:tcBorders>
          </w:tcPr>
          <w:p w:rsidR="00030704" w:rsidRDefault="00030704" w:rsidP="00381820">
            <w:pPr>
              <w:pStyle w:val="Heading1"/>
              <w:spacing w:before="120" w:after="0"/>
            </w:pPr>
            <w:r>
              <w:t>Filter strip file name</w:t>
            </w:r>
          </w:p>
        </w:tc>
      </w:tr>
      <w:tr w:rsidR="00030704" w:rsidTr="006F5FF9">
        <w:trPr>
          <w:cantSplit/>
        </w:trPr>
        <w:tc>
          <w:tcPr>
            <w:tcW w:w="2250" w:type="dxa"/>
          </w:tcPr>
          <w:p w:rsidR="00030704" w:rsidRDefault="00030704" w:rsidP="00381820">
            <w:pPr>
              <w:pStyle w:val="Heading5"/>
              <w:spacing w:before="120"/>
              <w:rPr>
                <w:caps/>
              </w:rPr>
            </w:pPr>
            <w:r>
              <w:rPr>
                <w:caps/>
              </w:rPr>
              <w:t>grassww</w:t>
            </w:r>
          </w:p>
        </w:tc>
        <w:tc>
          <w:tcPr>
            <w:tcW w:w="5850" w:type="dxa"/>
            <w:tcBorders>
              <w:top w:val="dotted" w:sz="4" w:space="0" w:color="auto"/>
              <w:bottom w:val="dotted" w:sz="4" w:space="0" w:color="auto"/>
            </w:tcBorders>
          </w:tcPr>
          <w:p w:rsidR="00030704" w:rsidRDefault="00030704" w:rsidP="00381820">
            <w:pPr>
              <w:pStyle w:val="Heading1"/>
              <w:spacing w:before="120" w:after="0"/>
            </w:pPr>
            <w:r>
              <w:t>Grassed waterways file name</w:t>
            </w:r>
          </w:p>
        </w:tc>
      </w:tr>
      <w:tr w:rsidR="00030704" w:rsidTr="006F5FF9">
        <w:trPr>
          <w:cantSplit/>
        </w:trPr>
        <w:tc>
          <w:tcPr>
            <w:tcW w:w="2250" w:type="dxa"/>
          </w:tcPr>
          <w:p w:rsidR="00030704" w:rsidRDefault="00030704" w:rsidP="00381820">
            <w:pPr>
              <w:pStyle w:val="Heading5"/>
              <w:spacing w:before="120"/>
              <w:rPr>
                <w:caps/>
              </w:rPr>
            </w:pPr>
            <w:r>
              <w:rPr>
                <w:caps/>
              </w:rPr>
              <w:t>bmpuser</w:t>
            </w:r>
          </w:p>
        </w:tc>
        <w:tc>
          <w:tcPr>
            <w:tcW w:w="5850" w:type="dxa"/>
            <w:tcBorders>
              <w:top w:val="dotted" w:sz="4" w:space="0" w:color="auto"/>
              <w:bottom w:val="dotted" w:sz="4" w:space="0" w:color="auto"/>
            </w:tcBorders>
          </w:tcPr>
          <w:p w:rsidR="00030704" w:rsidRDefault="00030704" w:rsidP="00381820">
            <w:pPr>
              <w:pStyle w:val="Heading1"/>
              <w:spacing w:before="120" w:after="0"/>
            </w:pPr>
            <w:r>
              <w:t>Best management practices file name</w:t>
            </w:r>
          </w:p>
        </w:tc>
      </w:tr>
    </w:tbl>
    <w:p w:rsidR="00030704" w:rsidRDefault="00030704" w:rsidP="00030704">
      <w:pPr>
        <w:rPr>
          <w:b/>
          <w:sz w:val="28"/>
          <w:szCs w:val="28"/>
          <w:u w:val="single"/>
        </w:rPr>
      </w:pPr>
    </w:p>
    <w:p w:rsidR="00602CE9" w:rsidRDefault="00602CE9" w:rsidP="00602CE9">
      <w:pPr>
        <w:rPr>
          <w:sz w:val="28"/>
          <w:szCs w:val="28"/>
        </w:rPr>
      </w:pPr>
    </w:p>
    <w:p w:rsidR="0013555A" w:rsidRDefault="0013555A" w:rsidP="00602CE9">
      <w:pPr>
        <w:rPr>
          <w:sz w:val="28"/>
          <w:szCs w:val="28"/>
        </w:rPr>
      </w:pPr>
    </w:p>
    <w:p w:rsidR="0013555A" w:rsidRDefault="0013555A" w:rsidP="0013555A">
      <w:pPr>
        <w:tabs>
          <w:tab w:val="center" w:pos="4680"/>
        </w:tabs>
        <w:jc w:val="both"/>
        <w:rPr>
          <w:b/>
          <w:smallCaps/>
          <w:sz w:val="28"/>
          <w:szCs w:val="28"/>
          <w:u w:val="single"/>
        </w:rPr>
      </w:pPr>
      <w:r>
        <w:rPr>
          <w:b/>
          <w:smallCaps/>
          <w:sz w:val="28"/>
          <w:szCs w:val="28"/>
          <w:u w:val="single"/>
        </w:rPr>
        <w:t>management.sch</w:t>
      </w:r>
    </w:p>
    <w:p w:rsidR="0013555A" w:rsidRDefault="0013555A" w:rsidP="0013555A">
      <w:pPr>
        <w:jc w:val="both"/>
        <w:rPr>
          <w:sz w:val="24"/>
        </w:rPr>
      </w:pPr>
      <w:r>
        <w:rPr>
          <w:sz w:val="24"/>
        </w:rPr>
        <w:t xml:space="preserve">The inputs management operations are found in </w:t>
      </w:r>
      <w:r>
        <w:rPr>
          <w:sz w:val="24"/>
          <w:szCs w:val="24"/>
        </w:rPr>
        <w:t xml:space="preserve">the </w:t>
      </w:r>
      <w:r>
        <w:rPr>
          <w:smallCaps/>
          <w:sz w:val="24"/>
          <w:szCs w:val="24"/>
        </w:rPr>
        <w:t>management.sch</w:t>
      </w:r>
      <w:r>
        <w:rPr>
          <w:sz w:val="24"/>
          <w:szCs w:val="24"/>
        </w:rPr>
        <w:t xml:space="preserve"> </w:t>
      </w:r>
      <w:r>
        <w:rPr>
          <w:sz w:val="24"/>
        </w:rPr>
        <w:t>file.  A sample</w:t>
      </w:r>
      <w:r w:rsidRPr="00213EA1">
        <w:rPr>
          <w:sz w:val="24"/>
          <w:szCs w:val="24"/>
        </w:rPr>
        <w:t xml:space="preserve"> </w:t>
      </w:r>
      <w:r>
        <w:rPr>
          <w:smallCaps/>
          <w:sz w:val="24"/>
          <w:szCs w:val="24"/>
        </w:rPr>
        <w:t>management.sch</w:t>
      </w:r>
      <w:r>
        <w:rPr>
          <w:sz w:val="24"/>
        </w:rPr>
        <w:t xml:space="preserve"> file is listed below:</w:t>
      </w:r>
    </w:p>
    <w:p w:rsidR="002B4998" w:rsidRPr="002B4998" w:rsidRDefault="002B4998" w:rsidP="002B4998">
      <w:pPr>
        <w:jc w:val="both"/>
        <w:rPr>
          <w:sz w:val="16"/>
          <w:szCs w:val="16"/>
        </w:rPr>
      </w:pPr>
      <w:r w:rsidRPr="002B4998">
        <w:rPr>
          <w:sz w:val="16"/>
          <w:szCs w:val="16"/>
        </w:rPr>
        <w:t xml:space="preserve">management.lum: Management schedules </w:t>
      </w:r>
      <w:r w:rsidR="001B2AA7">
        <w:rPr>
          <w:sz w:val="16"/>
          <w:szCs w:val="16"/>
        </w:rPr>
        <w:t>–</w:t>
      </w:r>
      <w:r w:rsidRPr="002B4998">
        <w:rPr>
          <w:sz w:val="16"/>
          <w:szCs w:val="16"/>
        </w:rPr>
        <w:t xml:space="preserve"> 2-stage ditch</w:t>
      </w:r>
    </w:p>
    <w:p w:rsidR="002B4998" w:rsidRPr="002B4998" w:rsidRDefault="002B4998" w:rsidP="002B4998">
      <w:pPr>
        <w:jc w:val="both"/>
        <w:rPr>
          <w:sz w:val="16"/>
          <w:szCs w:val="16"/>
        </w:rPr>
      </w:pPr>
      <w:r w:rsidRPr="002B4998">
        <w:rPr>
          <w:sz w:val="16"/>
          <w:szCs w:val="16"/>
        </w:rPr>
        <w:t xml:space="preserve">    NAME  NUM_OPS       OP      MON      DAY     HUSC           OP_TYPE   </w:t>
      </w:r>
      <w:r>
        <w:rPr>
          <w:sz w:val="16"/>
          <w:szCs w:val="16"/>
        </w:rPr>
        <w:t xml:space="preserve">   </w:t>
      </w:r>
      <w:r w:rsidRPr="002B4998">
        <w:rPr>
          <w:sz w:val="16"/>
          <w:szCs w:val="16"/>
        </w:rPr>
        <w:t xml:space="preserve">OP_PLANT  OP_OVER      </w:t>
      </w:r>
    </w:p>
    <w:p w:rsidR="002B4998" w:rsidRPr="002B4998" w:rsidRDefault="002B4998" w:rsidP="002B4998">
      <w:pPr>
        <w:jc w:val="both"/>
        <w:rPr>
          <w:sz w:val="16"/>
          <w:szCs w:val="16"/>
        </w:rPr>
      </w:pPr>
      <w:r w:rsidRPr="002B4998">
        <w:rPr>
          <w:sz w:val="16"/>
          <w:szCs w:val="16"/>
        </w:rPr>
        <w:t xml:space="preserve">   csoy    7  1    </w:t>
      </w:r>
    </w:p>
    <w:p w:rsidR="002B4998" w:rsidRPr="002B4998" w:rsidRDefault="002B4998" w:rsidP="002B4998">
      <w:pPr>
        <w:jc w:val="both"/>
        <w:rPr>
          <w:sz w:val="16"/>
          <w:szCs w:val="16"/>
        </w:rPr>
      </w:pPr>
      <w:r w:rsidRPr="002B4998">
        <w:rPr>
          <w:sz w:val="16"/>
          <w:szCs w:val="16"/>
        </w:rPr>
        <w:t xml:space="preserve">              autoirr_str.8</w:t>
      </w:r>
    </w:p>
    <w:p w:rsidR="002B4998" w:rsidRPr="002B4998" w:rsidRDefault="002B4998" w:rsidP="002B4998">
      <w:pPr>
        <w:jc w:val="both"/>
        <w:rPr>
          <w:sz w:val="16"/>
          <w:szCs w:val="16"/>
        </w:rPr>
      </w:pPr>
      <w:r w:rsidRPr="002B4998">
        <w:rPr>
          <w:sz w:val="16"/>
          <w:szCs w:val="16"/>
        </w:rPr>
        <w:t xml:space="preserve">                      </w:t>
      </w:r>
      <w:r>
        <w:rPr>
          <w:sz w:val="16"/>
          <w:szCs w:val="16"/>
        </w:rPr>
        <w:t xml:space="preserve">                     </w:t>
      </w:r>
      <w:r w:rsidRPr="002B4998">
        <w:rPr>
          <w:sz w:val="16"/>
          <w:szCs w:val="16"/>
        </w:rPr>
        <w:t xml:space="preserve">fert        </w:t>
      </w:r>
      <w:r>
        <w:rPr>
          <w:sz w:val="16"/>
          <w:szCs w:val="16"/>
        </w:rPr>
        <w:t xml:space="preserve"> </w:t>
      </w:r>
      <w:r w:rsidRPr="002B4998">
        <w:rPr>
          <w:sz w:val="16"/>
          <w:szCs w:val="16"/>
        </w:rPr>
        <w:t xml:space="preserve">0       </w:t>
      </w:r>
      <w:r>
        <w:rPr>
          <w:sz w:val="16"/>
          <w:szCs w:val="16"/>
        </w:rPr>
        <w:t xml:space="preserve">     </w:t>
      </w:r>
      <w:r w:rsidRPr="002B4998">
        <w:rPr>
          <w:sz w:val="16"/>
          <w:szCs w:val="16"/>
        </w:rPr>
        <w:t xml:space="preserve"> 0    </w:t>
      </w:r>
      <w:r>
        <w:rPr>
          <w:sz w:val="16"/>
          <w:szCs w:val="16"/>
        </w:rPr>
        <w:t xml:space="preserve">     </w:t>
      </w:r>
      <w:r w:rsidRPr="002B4998">
        <w:rPr>
          <w:sz w:val="16"/>
          <w:szCs w:val="16"/>
        </w:rPr>
        <w:t xml:space="preserve">0.140           </w:t>
      </w:r>
      <w:r>
        <w:rPr>
          <w:sz w:val="16"/>
          <w:szCs w:val="16"/>
        </w:rPr>
        <w:t xml:space="preserve">     </w:t>
      </w:r>
      <w:r w:rsidRPr="002B4998">
        <w:rPr>
          <w:sz w:val="16"/>
          <w:szCs w:val="16"/>
        </w:rPr>
        <w:t xml:space="preserve">nh-nh3     </w:t>
      </w:r>
      <w:r>
        <w:rPr>
          <w:sz w:val="16"/>
          <w:szCs w:val="16"/>
        </w:rPr>
        <w:t xml:space="preserve">                </w:t>
      </w:r>
      <w:r w:rsidRPr="002B4998">
        <w:rPr>
          <w:sz w:val="16"/>
          <w:szCs w:val="16"/>
        </w:rPr>
        <w:t xml:space="preserve">null    200.0      FERTILIZER           </w:t>
      </w:r>
    </w:p>
    <w:p w:rsidR="002B4998" w:rsidRPr="002B4998" w:rsidRDefault="002B4998" w:rsidP="002B4998">
      <w:pPr>
        <w:jc w:val="both"/>
        <w:rPr>
          <w:sz w:val="16"/>
          <w:szCs w:val="16"/>
        </w:rPr>
      </w:pPr>
      <w:r w:rsidRPr="002B4998">
        <w:rPr>
          <w:sz w:val="16"/>
          <w:szCs w:val="16"/>
        </w:rPr>
        <w:t xml:space="preserve">                      </w:t>
      </w:r>
      <w:r>
        <w:rPr>
          <w:sz w:val="16"/>
          <w:szCs w:val="16"/>
        </w:rPr>
        <w:t xml:space="preserve">                     </w:t>
      </w:r>
      <w:r w:rsidRPr="002B4998">
        <w:rPr>
          <w:sz w:val="16"/>
          <w:szCs w:val="16"/>
        </w:rPr>
        <w:t xml:space="preserve">plnt        0      </w:t>
      </w:r>
      <w:r>
        <w:rPr>
          <w:sz w:val="16"/>
          <w:szCs w:val="16"/>
        </w:rPr>
        <w:t xml:space="preserve">      </w:t>
      </w:r>
      <w:r w:rsidRPr="002B4998">
        <w:rPr>
          <w:sz w:val="16"/>
          <w:szCs w:val="16"/>
        </w:rPr>
        <w:t xml:space="preserve">  0    </w:t>
      </w:r>
      <w:r>
        <w:rPr>
          <w:sz w:val="16"/>
          <w:szCs w:val="16"/>
        </w:rPr>
        <w:t xml:space="preserve">    </w:t>
      </w:r>
      <w:r w:rsidRPr="002B4998">
        <w:rPr>
          <w:sz w:val="16"/>
          <w:szCs w:val="16"/>
        </w:rPr>
        <w:t xml:space="preserve">0.150             </w:t>
      </w:r>
      <w:r>
        <w:rPr>
          <w:sz w:val="16"/>
          <w:szCs w:val="16"/>
        </w:rPr>
        <w:t xml:space="preserve">      </w:t>
      </w:r>
      <w:r w:rsidRPr="002B4998">
        <w:rPr>
          <w:sz w:val="16"/>
          <w:szCs w:val="16"/>
        </w:rPr>
        <w:t xml:space="preserve"> corn     </w:t>
      </w:r>
      <w:r>
        <w:rPr>
          <w:sz w:val="16"/>
          <w:szCs w:val="16"/>
        </w:rPr>
        <w:t xml:space="preserve">                </w:t>
      </w:r>
      <w:r w:rsidRPr="002B4998">
        <w:rPr>
          <w:sz w:val="16"/>
          <w:szCs w:val="16"/>
        </w:rPr>
        <w:t>null      0.0      plant CORN BEGIN</w:t>
      </w:r>
    </w:p>
    <w:p w:rsidR="002B4998" w:rsidRPr="002B4998" w:rsidRDefault="002B4998" w:rsidP="002B4998">
      <w:pPr>
        <w:jc w:val="both"/>
        <w:rPr>
          <w:sz w:val="16"/>
          <w:szCs w:val="16"/>
        </w:rPr>
      </w:pPr>
      <w:r w:rsidRPr="002B4998">
        <w:rPr>
          <w:sz w:val="16"/>
          <w:szCs w:val="16"/>
        </w:rPr>
        <w:t xml:space="preserve">                      </w:t>
      </w:r>
      <w:r>
        <w:rPr>
          <w:sz w:val="16"/>
          <w:szCs w:val="16"/>
        </w:rPr>
        <w:t xml:space="preserve">                     </w:t>
      </w:r>
      <w:r w:rsidRPr="002B4998">
        <w:rPr>
          <w:sz w:val="16"/>
          <w:szCs w:val="16"/>
        </w:rPr>
        <w:t xml:space="preserve">hvkl       10      </w:t>
      </w:r>
      <w:r>
        <w:rPr>
          <w:sz w:val="16"/>
          <w:szCs w:val="16"/>
        </w:rPr>
        <w:t xml:space="preserve">   </w:t>
      </w:r>
      <w:r w:rsidRPr="002B4998">
        <w:rPr>
          <w:sz w:val="16"/>
          <w:szCs w:val="16"/>
        </w:rPr>
        <w:t xml:space="preserve"> 30    </w:t>
      </w:r>
      <w:r>
        <w:rPr>
          <w:sz w:val="16"/>
          <w:szCs w:val="16"/>
        </w:rPr>
        <w:t xml:space="preserve">   </w:t>
      </w:r>
      <w:r w:rsidRPr="002B4998">
        <w:rPr>
          <w:sz w:val="16"/>
          <w:szCs w:val="16"/>
        </w:rPr>
        <w:t xml:space="preserve">1.200             </w:t>
      </w:r>
      <w:r>
        <w:rPr>
          <w:sz w:val="16"/>
          <w:szCs w:val="16"/>
        </w:rPr>
        <w:t xml:space="preserve">        </w:t>
      </w:r>
      <w:r w:rsidRPr="002B4998">
        <w:rPr>
          <w:sz w:val="16"/>
          <w:szCs w:val="16"/>
        </w:rPr>
        <w:t xml:space="preserve">grain    </w:t>
      </w:r>
      <w:r>
        <w:rPr>
          <w:sz w:val="16"/>
          <w:szCs w:val="16"/>
        </w:rPr>
        <w:t xml:space="preserve">              </w:t>
      </w:r>
      <w:r w:rsidRPr="002B4998">
        <w:rPr>
          <w:sz w:val="16"/>
          <w:szCs w:val="16"/>
        </w:rPr>
        <w:t xml:space="preserve"> corn      0.0      HARVKILL</w:t>
      </w:r>
    </w:p>
    <w:p w:rsidR="002B4998" w:rsidRPr="002B4998" w:rsidRDefault="002B4998" w:rsidP="002B4998">
      <w:pPr>
        <w:jc w:val="both"/>
        <w:rPr>
          <w:sz w:val="16"/>
          <w:szCs w:val="16"/>
        </w:rPr>
      </w:pPr>
      <w:r w:rsidRPr="002B4998">
        <w:rPr>
          <w:sz w:val="16"/>
          <w:szCs w:val="16"/>
        </w:rPr>
        <w:tab/>
        <w:t xml:space="preserve">              </w:t>
      </w:r>
      <w:r>
        <w:rPr>
          <w:sz w:val="16"/>
          <w:szCs w:val="16"/>
        </w:rPr>
        <w:t xml:space="preserve">           </w:t>
      </w:r>
      <w:r w:rsidRPr="002B4998">
        <w:rPr>
          <w:sz w:val="16"/>
          <w:szCs w:val="16"/>
        </w:rPr>
        <w:t xml:space="preserve">skip        0       </w:t>
      </w:r>
      <w:r>
        <w:rPr>
          <w:sz w:val="16"/>
          <w:szCs w:val="16"/>
        </w:rPr>
        <w:t xml:space="preserve">     </w:t>
      </w:r>
      <w:r w:rsidRPr="002B4998">
        <w:rPr>
          <w:sz w:val="16"/>
          <w:szCs w:val="16"/>
        </w:rPr>
        <w:t xml:space="preserve"> 0    </w:t>
      </w:r>
      <w:r>
        <w:rPr>
          <w:sz w:val="16"/>
          <w:szCs w:val="16"/>
        </w:rPr>
        <w:t xml:space="preserve">    </w:t>
      </w:r>
      <w:r w:rsidRPr="002B4998">
        <w:rPr>
          <w:sz w:val="16"/>
          <w:szCs w:val="16"/>
        </w:rPr>
        <w:t xml:space="preserve">0.000             </w:t>
      </w:r>
      <w:r>
        <w:rPr>
          <w:sz w:val="16"/>
          <w:szCs w:val="16"/>
        </w:rPr>
        <w:t xml:space="preserve">       </w:t>
      </w:r>
      <w:r w:rsidRPr="002B4998">
        <w:rPr>
          <w:sz w:val="16"/>
          <w:szCs w:val="16"/>
        </w:rPr>
        <w:t xml:space="preserve"> null     </w:t>
      </w:r>
      <w:r>
        <w:rPr>
          <w:sz w:val="16"/>
          <w:szCs w:val="16"/>
        </w:rPr>
        <w:t xml:space="preserve">                </w:t>
      </w:r>
      <w:r w:rsidRPr="002B4998">
        <w:rPr>
          <w:sz w:val="16"/>
          <w:szCs w:val="16"/>
        </w:rPr>
        <w:t xml:space="preserve">null      0.0      SKIP_YEAR </w:t>
      </w:r>
    </w:p>
    <w:p w:rsidR="002B4998" w:rsidRPr="002B4998" w:rsidRDefault="002B4998" w:rsidP="002B4998">
      <w:pPr>
        <w:jc w:val="both"/>
        <w:rPr>
          <w:sz w:val="16"/>
          <w:szCs w:val="16"/>
        </w:rPr>
      </w:pPr>
      <w:r w:rsidRPr="002B4998">
        <w:rPr>
          <w:sz w:val="16"/>
          <w:szCs w:val="16"/>
        </w:rPr>
        <w:t xml:space="preserve">                      </w:t>
      </w:r>
      <w:r>
        <w:rPr>
          <w:sz w:val="16"/>
          <w:szCs w:val="16"/>
        </w:rPr>
        <w:t xml:space="preserve">                     </w:t>
      </w:r>
      <w:r w:rsidRPr="002B4998">
        <w:rPr>
          <w:sz w:val="16"/>
          <w:szCs w:val="16"/>
        </w:rPr>
        <w:t xml:space="preserve">plnt        0        </w:t>
      </w:r>
      <w:r>
        <w:rPr>
          <w:sz w:val="16"/>
          <w:szCs w:val="16"/>
        </w:rPr>
        <w:t xml:space="preserve">     </w:t>
      </w:r>
      <w:r w:rsidRPr="002B4998">
        <w:rPr>
          <w:sz w:val="16"/>
          <w:szCs w:val="16"/>
        </w:rPr>
        <w:t xml:space="preserve">0   </w:t>
      </w:r>
      <w:r>
        <w:rPr>
          <w:sz w:val="16"/>
          <w:szCs w:val="16"/>
        </w:rPr>
        <w:t xml:space="preserve">    </w:t>
      </w:r>
      <w:r w:rsidRPr="002B4998">
        <w:rPr>
          <w:sz w:val="16"/>
          <w:szCs w:val="16"/>
        </w:rPr>
        <w:t xml:space="preserve"> 0.150              </w:t>
      </w:r>
      <w:r>
        <w:rPr>
          <w:sz w:val="16"/>
          <w:szCs w:val="16"/>
        </w:rPr>
        <w:t xml:space="preserve">       </w:t>
      </w:r>
      <w:r w:rsidRPr="002B4998">
        <w:rPr>
          <w:sz w:val="16"/>
          <w:szCs w:val="16"/>
        </w:rPr>
        <w:t xml:space="preserve">soyb     </w:t>
      </w:r>
      <w:r>
        <w:rPr>
          <w:sz w:val="16"/>
          <w:szCs w:val="16"/>
        </w:rPr>
        <w:t xml:space="preserve">               </w:t>
      </w:r>
      <w:r w:rsidRPr="002B4998">
        <w:rPr>
          <w:sz w:val="16"/>
          <w:szCs w:val="16"/>
        </w:rPr>
        <w:t>null      0.0      PLANT SOYBEANS</w:t>
      </w:r>
    </w:p>
    <w:p w:rsidR="002B4998" w:rsidRPr="002B4998" w:rsidRDefault="002B4998" w:rsidP="002B4998">
      <w:pPr>
        <w:jc w:val="both"/>
        <w:rPr>
          <w:sz w:val="16"/>
          <w:szCs w:val="16"/>
        </w:rPr>
      </w:pPr>
      <w:r w:rsidRPr="002B4998">
        <w:rPr>
          <w:sz w:val="16"/>
          <w:szCs w:val="16"/>
        </w:rPr>
        <w:t xml:space="preserve">                      </w:t>
      </w:r>
      <w:r>
        <w:rPr>
          <w:sz w:val="16"/>
          <w:szCs w:val="16"/>
        </w:rPr>
        <w:t xml:space="preserve">                     </w:t>
      </w:r>
      <w:r w:rsidRPr="002B4998">
        <w:rPr>
          <w:sz w:val="16"/>
          <w:szCs w:val="16"/>
        </w:rPr>
        <w:t xml:space="preserve">hvkl       10      </w:t>
      </w:r>
      <w:r>
        <w:rPr>
          <w:sz w:val="16"/>
          <w:szCs w:val="16"/>
        </w:rPr>
        <w:t xml:space="preserve">  </w:t>
      </w:r>
      <w:r w:rsidRPr="002B4998">
        <w:rPr>
          <w:sz w:val="16"/>
          <w:szCs w:val="16"/>
        </w:rPr>
        <w:t xml:space="preserve"> 30    </w:t>
      </w:r>
      <w:r>
        <w:rPr>
          <w:sz w:val="16"/>
          <w:szCs w:val="16"/>
        </w:rPr>
        <w:t xml:space="preserve">    </w:t>
      </w:r>
      <w:r w:rsidRPr="002B4998">
        <w:rPr>
          <w:sz w:val="16"/>
          <w:szCs w:val="16"/>
        </w:rPr>
        <w:t xml:space="preserve">1.200             </w:t>
      </w:r>
      <w:r>
        <w:rPr>
          <w:sz w:val="16"/>
          <w:szCs w:val="16"/>
        </w:rPr>
        <w:t xml:space="preserve">       </w:t>
      </w:r>
      <w:r w:rsidRPr="002B4998">
        <w:rPr>
          <w:sz w:val="16"/>
          <w:szCs w:val="16"/>
        </w:rPr>
        <w:t xml:space="preserve"> soyb    </w:t>
      </w:r>
      <w:r>
        <w:rPr>
          <w:sz w:val="16"/>
          <w:szCs w:val="16"/>
        </w:rPr>
        <w:t xml:space="preserve">              </w:t>
      </w:r>
      <w:r w:rsidRPr="002B4998">
        <w:rPr>
          <w:sz w:val="16"/>
          <w:szCs w:val="16"/>
        </w:rPr>
        <w:t>grain      0.0      HARVKILL</w:t>
      </w:r>
    </w:p>
    <w:p w:rsidR="002B4998" w:rsidRPr="002B4998" w:rsidRDefault="002B4998" w:rsidP="002B4998">
      <w:pPr>
        <w:jc w:val="both"/>
        <w:rPr>
          <w:sz w:val="16"/>
          <w:szCs w:val="16"/>
        </w:rPr>
      </w:pPr>
      <w:r w:rsidRPr="002B4998">
        <w:rPr>
          <w:sz w:val="16"/>
          <w:szCs w:val="16"/>
        </w:rPr>
        <w:tab/>
        <w:t xml:space="preserve">              </w:t>
      </w:r>
      <w:r>
        <w:rPr>
          <w:sz w:val="16"/>
          <w:szCs w:val="16"/>
        </w:rPr>
        <w:t xml:space="preserve">           </w:t>
      </w:r>
      <w:r w:rsidRPr="002B4998">
        <w:rPr>
          <w:sz w:val="16"/>
          <w:szCs w:val="16"/>
        </w:rPr>
        <w:t xml:space="preserve">skip        0       </w:t>
      </w:r>
      <w:r>
        <w:rPr>
          <w:sz w:val="16"/>
          <w:szCs w:val="16"/>
        </w:rPr>
        <w:t xml:space="preserve">    </w:t>
      </w:r>
      <w:r w:rsidRPr="002B4998">
        <w:rPr>
          <w:sz w:val="16"/>
          <w:szCs w:val="16"/>
        </w:rPr>
        <w:t xml:space="preserve"> 0    </w:t>
      </w:r>
      <w:r>
        <w:rPr>
          <w:sz w:val="16"/>
          <w:szCs w:val="16"/>
        </w:rPr>
        <w:t xml:space="preserve">    </w:t>
      </w:r>
      <w:r w:rsidRPr="002B4998">
        <w:rPr>
          <w:sz w:val="16"/>
          <w:szCs w:val="16"/>
        </w:rPr>
        <w:t xml:space="preserve">0.000             </w:t>
      </w:r>
      <w:r>
        <w:rPr>
          <w:sz w:val="16"/>
          <w:szCs w:val="16"/>
        </w:rPr>
        <w:t xml:space="preserve">        </w:t>
      </w:r>
      <w:r w:rsidRPr="002B4998">
        <w:rPr>
          <w:sz w:val="16"/>
          <w:szCs w:val="16"/>
        </w:rPr>
        <w:t xml:space="preserve"> null     </w:t>
      </w:r>
      <w:r>
        <w:rPr>
          <w:sz w:val="16"/>
          <w:szCs w:val="16"/>
        </w:rPr>
        <w:t xml:space="preserve">                </w:t>
      </w:r>
      <w:r w:rsidRPr="002B4998">
        <w:rPr>
          <w:sz w:val="16"/>
          <w:szCs w:val="16"/>
        </w:rPr>
        <w:t xml:space="preserve">null     0.0      SKIP_YEAR </w:t>
      </w:r>
    </w:p>
    <w:p w:rsidR="002B4998" w:rsidRPr="002B4998" w:rsidRDefault="002B4998" w:rsidP="002B4998">
      <w:pPr>
        <w:jc w:val="both"/>
        <w:rPr>
          <w:sz w:val="16"/>
          <w:szCs w:val="16"/>
        </w:rPr>
      </w:pPr>
      <w:r w:rsidRPr="002B4998">
        <w:rPr>
          <w:sz w:val="16"/>
          <w:szCs w:val="16"/>
        </w:rPr>
        <w:t xml:space="preserve">  </w:t>
      </w:r>
      <w:r>
        <w:rPr>
          <w:sz w:val="16"/>
          <w:szCs w:val="16"/>
        </w:rPr>
        <w:t xml:space="preserve">            </w:t>
      </w:r>
      <w:r w:rsidRPr="002B4998">
        <w:rPr>
          <w:sz w:val="16"/>
          <w:szCs w:val="16"/>
        </w:rPr>
        <w:t xml:space="preserve"> cana    0  0</w:t>
      </w:r>
    </w:p>
    <w:p w:rsidR="002B4998" w:rsidRPr="002B4998" w:rsidRDefault="002B4998" w:rsidP="002B4998">
      <w:pPr>
        <w:jc w:val="both"/>
        <w:rPr>
          <w:sz w:val="24"/>
        </w:rPr>
      </w:pPr>
    </w:p>
    <w:p w:rsidR="0013555A" w:rsidRPr="00A0562B" w:rsidRDefault="0013555A" w:rsidP="005A5EF9">
      <w:pPr>
        <w:jc w:val="both"/>
        <w:rPr>
          <w:sz w:val="24"/>
        </w:rPr>
      </w:pPr>
      <w:r>
        <w:rPr>
          <w:sz w:val="24"/>
        </w:rPr>
        <w:t>SWAT will simulate</w:t>
      </w:r>
      <w:r w:rsidRPr="00A0562B">
        <w:rPr>
          <w:sz w:val="24"/>
        </w:rPr>
        <w:t xml:space="preserve"> different types of management operations. The variables for the different operations will be defined in separate sections. The type of operation simulated is identified by the code given for the variable MGT_OP. </w:t>
      </w:r>
    </w:p>
    <w:p w:rsidR="0013555A" w:rsidRDefault="0013555A" w:rsidP="0013555A">
      <w:pPr>
        <w:spacing w:after="120"/>
        <w:ind w:left="720"/>
        <w:rPr>
          <w:sz w:val="24"/>
        </w:rPr>
      </w:pPr>
      <w:r w:rsidRPr="00A0562B">
        <w:rPr>
          <w:sz w:val="24"/>
        </w:rPr>
        <w:lastRenderedPageBreak/>
        <w:t>The different codes for MGT_OP are:</w:t>
      </w:r>
    </w:p>
    <w:tbl>
      <w:tblPr>
        <w:tblW w:w="0" w:type="auto"/>
        <w:tblInd w:w="1368" w:type="dxa"/>
        <w:tblLayout w:type="fixed"/>
        <w:tblLook w:val="0000" w:firstRow="0" w:lastRow="0" w:firstColumn="0" w:lastColumn="0" w:noHBand="0" w:noVBand="0"/>
      </w:tblPr>
      <w:tblGrid>
        <w:gridCol w:w="1710"/>
        <w:gridCol w:w="5760"/>
      </w:tblGrid>
      <w:tr w:rsidR="00025686" w:rsidRPr="00A0562B" w:rsidTr="001B2AA7">
        <w:tc>
          <w:tcPr>
            <w:tcW w:w="1710" w:type="dxa"/>
          </w:tcPr>
          <w:p w:rsidR="00025686" w:rsidRPr="00A0562B" w:rsidRDefault="00025686" w:rsidP="001B2AA7">
            <w:pPr>
              <w:rPr>
                <w:sz w:val="22"/>
              </w:rPr>
            </w:pPr>
            <w:r>
              <w:rPr>
                <w:sz w:val="22"/>
              </w:rPr>
              <w:t>PCO</w:t>
            </w:r>
          </w:p>
        </w:tc>
        <w:tc>
          <w:tcPr>
            <w:tcW w:w="5760" w:type="dxa"/>
          </w:tcPr>
          <w:p w:rsidR="00025686" w:rsidRPr="00A0562B" w:rsidRDefault="00025686" w:rsidP="00095041">
            <w:pPr>
              <w:rPr>
                <w:sz w:val="22"/>
              </w:rPr>
            </w:pPr>
            <w:r>
              <w:rPr>
                <w:b/>
                <w:sz w:val="22"/>
              </w:rPr>
              <w:t>plant community</w:t>
            </w:r>
            <w:r w:rsidRPr="00A0562B">
              <w:rPr>
                <w:b/>
                <w:sz w:val="22"/>
              </w:rPr>
              <w:t>:</w:t>
            </w:r>
            <w:r w:rsidRPr="00A0562B">
              <w:rPr>
                <w:sz w:val="22"/>
              </w:rPr>
              <w:t xml:space="preserve"> this operation initializes the </w:t>
            </w:r>
            <w:r>
              <w:rPr>
                <w:sz w:val="22"/>
              </w:rPr>
              <w:t xml:space="preserve">plant community </w:t>
            </w:r>
            <w:r w:rsidRPr="00A0562B">
              <w:rPr>
                <w:sz w:val="22"/>
              </w:rPr>
              <w:t>in the HRU</w:t>
            </w:r>
          </w:p>
        </w:tc>
      </w:tr>
      <w:tr w:rsidR="00025686" w:rsidRPr="00A0562B" w:rsidTr="001B2AA7">
        <w:tc>
          <w:tcPr>
            <w:tcW w:w="1710" w:type="dxa"/>
          </w:tcPr>
          <w:p w:rsidR="00025686" w:rsidRPr="00A0562B" w:rsidRDefault="00025686" w:rsidP="001B2AA7">
            <w:pPr>
              <w:rPr>
                <w:sz w:val="22"/>
              </w:rPr>
            </w:pPr>
            <w:r>
              <w:rPr>
                <w:sz w:val="22"/>
              </w:rPr>
              <w:t>PLNT</w:t>
            </w:r>
          </w:p>
        </w:tc>
        <w:tc>
          <w:tcPr>
            <w:tcW w:w="5760" w:type="dxa"/>
          </w:tcPr>
          <w:p w:rsidR="00025686" w:rsidRPr="00A0562B" w:rsidRDefault="00025686" w:rsidP="00381820">
            <w:pPr>
              <w:rPr>
                <w:sz w:val="22"/>
              </w:rPr>
            </w:pPr>
            <w:r w:rsidRPr="00A0562B">
              <w:rPr>
                <w:b/>
                <w:sz w:val="22"/>
              </w:rPr>
              <w:t>planting/beginning of growing season:</w:t>
            </w:r>
            <w:r w:rsidRPr="00A0562B">
              <w:rPr>
                <w:sz w:val="22"/>
              </w:rPr>
              <w:t xml:space="preserve"> this operation initializes the growth of a specific land cover/plant type in the HR</w:t>
            </w:r>
            <w:r>
              <w:rPr>
                <w:sz w:val="22"/>
              </w:rPr>
              <w:t>U</w:t>
            </w:r>
          </w:p>
        </w:tc>
      </w:tr>
      <w:tr w:rsidR="00025686" w:rsidRPr="00A0562B" w:rsidTr="001B2AA7">
        <w:tc>
          <w:tcPr>
            <w:tcW w:w="1710" w:type="dxa"/>
          </w:tcPr>
          <w:p w:rsidR="00025686" w:rsidRPr="00A0562B" w:rsidRDefault="00025686" w:rsidP="001B2AA7">
            <w:pPr>
              <w:rPr>
                <w:sz w:val="22"/>
              </w:rPr>
            </w:pPr>
            <w:r>
              <w:rPr>
                <w:sz w:val="22"/>
              </w:rPr>
              <w:t>HARV</w:t>
            </w:r>
          </w:p>
        </w:tc>
        <w:tc>
          <w:tcPr>
            <w:tcW w:w="5760" w:type="dxa"/>
          </w:tcPr>
          <w:p w:rsidR="00025686" w:rsidRPr="00A0562B" w:rsidRDefault="00025686" w:rsidP="00381820">
            <w:pPr>
              <w:rPr>
                <w:b/>
                <w:sz w:val="22"/>
              </w:rPr>
            </w:pPr>
            <w:r w:rsidRPr="00A0562B">
              <w:rPr>
                <w:b/>
                <w:sz w:val="22"/>
              </w:rPr>
              <w:t xml:space="preserve">harvest only operation: </w:t>
            </w:r>
            <w:r w:rsidRPr="00A0562B">
              <w:rPr>
                <w:sz w:val="22"/>
              </w:rPr>
              <w:t>this operation harvests the portion of the plant designated as yield and removes the yield from the HRU, but allows the plant to continue growing. This operation is used for hay cuttings.</w:t>
            </w:r>
          </w:p>
        </w:tc>
      </w:tr>
      <w:tr w:rsidR="00025686" w:rsidRPr="00A0562B" w:rsidTr="001B2AA7">
        <w:tc>
          <w:tcPr>
            <w:tcW w:w="1710" w:type="dxa"/>
          </w:tcPr>
          <w:p w:rsidR="00025686" w:rsidRPr="00A0562B" w:rsidRDefault="00025686" w:rsidP="001B2AA7">
            <w:pPr>
              <w:rPr>
                <w:sz w:val="22"/>
              </w:rPr>
            </w:pPr>
            <w:r>
              <w:rPr>
                <w:sz w:val="22"/>
              </w:rPr>
              <w:t>HVKL</w:t>
            </w:r>
          </w:p>
        </w:tc>
        <w:tc>
          <w:tcPr>
            <w:tcW w:w="5760" w:type="dxa"/>
          </w:tcPr>
          <w:p w:rsidR="00025686" w:rsidRPr="00A0562B" w:rsidRDefault="00025686" w:rsidP="00381820">
            <w:pPr>
              <w:rPr>
                <w:b/>
                <w:sz w:val="22"/>
              </w:rPr>
            </w:pPr>
            <w:r w:rsidRPr="00A0562B">
              <w:rPr>
                <w:b/>
                <w:sz w:val="22"/>
              </w:rPr>
              <w:t xml:space="preserve">harvest and kill operation: </w:t>
            </w:r>
            <w:r w:rsidRPr="00A0562B">
              <w:rPr>
                <w:sz w:val="22"/>
              </w:rPr>
              <w:t>this operation harvests the portion of the plant designated as yield, removes the yield from the HRU and converts the remaining plant biomass to residue on the soil surface.</w:t>
            </w:r>
          </w:p>
        </w:tc>
      </w:tr>
      <w:tr w:rsidR="00025686" w:rsidRPr="00A0562B" w:rsidTr="001B2AA7">
        <w:tc>
          <w:tcPr>
            <w:tcW w:w="1710" w:type="dxa"/>
          </w:tcPr>
          <w:p w:rsidR="00025686" w:rsidRPr="00A0562B" w:rsidRDefault="00025686" w:rsidP="001B2AA7">
            <w:pPr>
              <w:rPr>
                <w:sz w:val="22"/>
              </w:rPr>
            </w:pPr>
            <w:r>
              <w:rPr>
                <w:sz w:val="22"/>
              </w:rPr>
              <w:t>TILL</w:t>
            </w:r>
          </w:p>
        </w:tc>
        <w:tc>
          <w:tcPr>
            <w:tcW w:w="5760" w:type="dxa"/>
          </w:tcPr>
          <w:p w:rsidR="00025686" w:rsidRPr="00A0562B" w:rsidRDefault="00025686" w:rsidP="00381820">
            <w:pPr>
              <w:rPr>
                <w:b/>
                <w:sz w:val="22"/>
              </w:rPr>
            </w:pPr>
            <w:r w:rsidRPr="00A0562B">
              <w:rPr>
                <w:b/>
                <w:sz w:val="22"/>
              </w:rPr>
              <w:t xml:space="preserve">tillage operation: </w:t>
            </w:r>
            <w:r w:rsidRPr="00A0562B">
              <w:rPr>
                <w:sz w:val="22"/>
              </w:rPr>
              <w:t>this operation mixes the upper soil layers and redistributes the nutrients/chemicals/etc. within those layers</w:t>
            </w:r>
          </w:p>
        </w:tc>
      </w:tr>
      <w:tr w:rsidR="00025686" w:rsidRPr="00A0562B" w:rsidTr="001B2AA7">
        <w:tc>
          <w:tcPr>
            <w:tcW w:w="1710" w:type="dxa"/>
          </w:tcPr>
          <w:p w:rsidR="00025686" w:rsidRPr="00A0562B" w:rsidRDefault="00025686" w:rsidP="001B2AA7">
            <w:pPr>
              <w:spacing w:before="60"/>
              <w:rPr>
                <w:sz w:val="22"/>
              </w:rPr>
            </w:pPr>
            <w:r>
              <w:rPr>
                <w:sz w:val="22"/>
              </w:rPr>
              <w:t>IRRM</w:t>
            </w:r>
          </w:p>
        </w:tc>
        <w:tc>
          <w:tcPr>
            <w:tcW w:w="5760" w:type="dxa"/>
          </w:tcPr>
          <w:p w:rsidR="00025686" w:rsidRPr="00A0562B" w:rsidRDefault="00025686" w:rsidP="00381820">
            <w:pPr>
              <w:spacing w:before="60"/>
              <w:rPr>
                <w:sz w:val="22"/>
              </w:rPr>
            </w:pPr>
            <w:r w:rsidRPr="00A0562B">
              <w:rPr>
                <w:b/>
                <w:sz w:val="22"/>
              </w:rPr>
              <w:t>irrigation operation:</w:t>
            </w:r>
            <w:r w:rsidRPr="00A0562B">
              <w:rPr>
                <w:sz w:val="22"/>
              </w:rPr>
              <w:t xml:space="preserve"> this operation applies water to the HRU on the specified day. (IRROPS.DAT)</w:t>
            </w:r>
          </w:p>
        </w:tc>
      </w:tr>
      <w:tr w:rsidR="00025686" w:rsidRPr="00A0562B" w:rsidTr="001B2AA7">
        <w:tc>
          <w:tcPr>
            <w:tcW w:w="1710" w:type="dxa"/>
          </w:tcPr>
          <w:p w:rsidR="00025686" w:rsidRPr="00A0562B" w:rsidRDefault="00025686" w:rsidP="001B2AA7">
            <w:pPr>
              <w:spacing w:before="60"/>
              <w:rPr>
                <w:sz w:val="22"/>
              </w:rPr>
            </w:pPr>
            <w:r>
              <w:rPr>
                <w:sz w:val="22"/>
              </w:rPr>
              <w:t>FERT</w:t>
            </w:r>
          </w:p>
        </w:tc>
        <w:tc>
          <w:tcPr>
            <w:tcW w:w="5760" w:type="dxa"/>
          </w:tcPr>
          <w:p w:rsidR="00025686" w:rsidRPr="00A0562B" w:rsidRDefault="00025686" w:rsidP="00381820">
            <w:pPr>
              <w:spacing w:before="60"/>
              <w:rPr>
                <w:sz w:val="22"/>
              </w:rPr>
            </w:pPr>
            <w:r w:rsidRPr="00A0562B">
              <w:rPr>
                <w:b/>
                <w:sz w:val="22"/>
              </w:rPr>
              <w:t>fertilizer application:</w:t>
            </w:r>
            <w:r w:rsidRPr="00A0562B">
              <w:rPr>
                <w:sz w:val="22"/>
              </w:rPr>
              <w:t xml:space="preserve"> this operation adds nutrients to the soil in the HRU on the specified day (FERTOPS.DAT)</w:t>
            </w:r>
          </w:p>
        </w:tc>
      </w:tr>
      <w:tr w:rsidR="00025686" w:rsidRPr="00A0562B" w:rsidTr="001B2AA7">
        <w:tc>
          <w:tcPr>
            <w:tcW w:w="1710" w:type="dxa"/>
          </w:tcPr>
          <w:p w:rsidR="00025686" w:rsidRPr="00A0562B" w:rsidRDefault="00025686" w:rsidP="001B2AA7">
            <w:pPr>
              <w:spacing w:before="60"/>
              <w:rPr>
                <w:sz w:val="22"/>
              </w:rPr>
            </w:pPr>
            <w:r>
              <w:rPr>
                <w:sz w:val="22"/>
              </w:rPr>
              <w:t>PEST</w:t>
            </w:r>
          </w:p>
        </w:tc>
        <w:tc>
          <w:tcPr>
            <w:tcW w:w="5760" w:type="dxa"/>
          </w:tcPr>
          <w:p w:rsidR="00025686" w:rsidRPr="00A0562B" w:rsidRDefault="00025686" w:rsidP="00381820">
            <w:pPr>
              <w:spacing w:before="60"/>
              <w:rPr>
                <w:sz w:val="22"/>
              </w:rPr>
            </w:pPr>
            <w:r w:rsidRPr="00A0562B">
              <w:rPr>
                <w:b/>
                <w:sz w:val="22"/>
              </w:rPr>
              <w:t>pesticide application:</w:t>
            </w:r>
            <w:r w:rsidRPr="00A0562B">
              <w:rPr>
                <w:sz w:val="22"/>
              </w:rPr>
              <w:t xml:space="preserve"> this operation applies a pesticide to the plant and/or soil in the HRU on the specified day</w:t>
            </w:r>
          </w:p>
        </w:tc>
      </w:tr>
      <w:tr w:rsidR="00025686" w:rsidRPr="00A0562B" w:rsidTr="001B2AA7">
        <w:tc>
          <w:tcPr>
            <w:tcW w:w="1710" w:type="dxa"/>
          </w:tcPr>
          <w:p w:rsidR="00025686" w:rsidRPr="00A0562B" w:rsidRDefault="00025686" w:rsidP="001B2AA7">
            <w:pPr>
              <w:spacing w:before="60"/>
              <w:rPr>
                <w:sz w:val="22"/>
              </w:rPr>
            </w:pPr>
            <w:r>
              <w:rPr>
                <w:sz w:val="22"/>
              </w:rPr>
              <w:t>GRAZ</w:t>
            </w:r>
          </w:p>
        </w:tc>
        <w:tc>
          <w:tcPr>
            <w:tcW w:w="5760" w:type="dxa"/>
          </w:tcPr>
          <w:p w:rsidR="00025686" w:rsidRPr="00A0562B" w:rsidRDefault="00025686" w:rsidP="00381820">
            <w:pPr>
              <w:spacing w:before="60"/>
              <w:rPr>
                <w:sz w:val="22"/>
              </w:rPr>
            </w:pPr>
            <w:r w:rsidRPr="00A0562B">
              <w:rPr>
                <w:b/>
                <w:sz w:val="22"/>
              </w:rPr>
              <w:t>grazing operation:</w:t>
            </w:r>
            <w:r w:rsidRPr="00A0562B">
              <w:rPr>
                <w:sz w:val="22"/>
              </w:rPr>
              <w:t xml:space="preserve"> this operation removes plant biomass at a specified rate and allows simultaneous application of manure.</w:t>
            </w:r>
          </w:p>
        </w:tc>
      </w:tr>
      <w:tr w:rsidR="00025686" w:rsidRPr="00A0562B" w:rsidTr="001B2AA7">
        <w:tc>
          <w:tcPr>
            <w:tcW w:w="1710" w:type="dxa"/>
          </w:tcPr>
          <w:p w:rsidR="00025686" w:rsidRPr="00A0562B" w:rsidRDefault="00025686" w:rsidP="001B2AA7">
            <w:pPr>
              <w:spacing w:before="60"/>
              <w:rPr>
                <w:sz w:val="22"/>
              </w:rPr>
            </w:pPr>
            <w:r>
              <w:rPr>
                <w:sz w:val="22"/>
              </w:rPr>
              <w:t>BURN</w:t>
            </w:r>
          </w:p>
        </w:tc>
        <w:tc>
          <w:tcPr>
            <w:tcW w:w="5760" w:type="dxa"/>
          </w:tcPr>
          <w:p w:rsidR="00025686" w:rsidRPr="00A0562B" w:rsidRDefault="00025686" w:rsidP="00381820">
            <w:pPr>
              <w:spacing w:before="60"/>
              <w:rPr>
                <w:b/>
                <w:sz w:val="22"/>
              </w:rPr>
            </w:pPr>
            <w:r>
              <w:rPr>
                <w:b/>
                <w:sz w:val="22"/>
              </w:rPr>
              <w:t>burn</w:t>
            </w:r>
            <w:r w:rsidRPr="00A0562B">
              <w:rPr>
                <w:b/>
                <w:sz w:val="22"/>
              </w:rPr>
              <w:t xml:space="preserve"> operation: </w:t>
            </w:r>
            <w:r w:rsidRPr="00885EB7">
              <w:rPr>
                <w:sz w:val="22"/>
              </w:rPr>
              <w:t>the burn operation records the biomass, residue and phosphorus that is burned.</w:t>
            </w:r>
            <w:r>
              <w:rPr>
                <w:b/>
                <w:sz w:val="22"/>
              </w:rPr>
              <w:t xml:space="preserve"> </w:t>
            </w:r>
          </w:p>
        </w:tc>
      </w:tr>
      <w:tr w:rsidR="00025686" w:rsidRPr="00A0562B" w:rsidTr="001B2AA7">
        <w:tc>
          <w:tcPr>
            <w:tcW w:w="1710" w:type="dxa"/>
          </w:tcPr>
          <w:p w:rsidR="00025686" w:rsidRPr="00A0562B" w:rsidRDefault="00025686" w:rsidP="001B2AA7">
            <w:pPr>
              <w:spacing w:before="60"/>
              <w:rPr>
                <w:sz w:val="22"/>
              </w:rPr>
            </w:pPr>
            <w:r>
              <w:rPr>
                <w:sz w:val="22"/>
              </w:rPr>
              <w:t>SWEP</w:t>
            </w:r>
          </w:p>
        </w:tc>
        <w:tc>
          <w:tcPr>
            <w:tcW w:w="5760" w:type="dxa"/>
          </w:tcPr>
          <w:p w:rsidR="00025686" w:rsidRPr="00A0562B" w:rsidRDefault="00025686" w:rsidP="00381820">
            <w:pPr>
              <w:spacing w:before="60"/>
              <w:rPr>
                <w:sz w:val="22"/>
              </w:rPr>
            </w:pPr>
            <w:r w:rsidRPr="00A0562B">
              <w:rPr>
                <w:b/>
                <w:sz w:val="22"/>
              </w:rPr>
              <w:t>street sweeping operation:</w:t>
            </w:r>
            <w:r w:rsidRPr="00A0562B">
              <w:rPr>
                <w:sz w:val="22"/>
              </w:rPr>
              <w:t xml:space="preserve"> this operation removes sediment and nutrient build-up on impervious areas in the HRU. This operation can only be used when the urban build up/wash off routines are activated for the HRU (see IURBAN).</w:t>
            </w:r>
          </w:p>
        </w:tc>
      </w:tr>
      <w:tr w:rsidR="00025686" w:rsidRPr="00A0562B" w:rsidTr="001B2AA7">
        <w:tc>
          <w:tcPr>
            <w:tcW w:w="1710" w:type="dxa"/>
          </w:tcPr>
          <w:p w:rsidR="00025686" w:rsidRPr="00A0562B" w:rsidRDefault="00025686" w:rsidP="001B2AA7">
            <w:pPr>
              <w:spacing w:before="60"/>
              <w:rPr>
                <w:sz w:val="22"/>
              </w:rPr>
            </w:pPr>
            <w:r>
              <w:rPr>
                <w:sz w:val="22"/>
              </w:rPr>
              <w:t>SKIP</w:t>
            </w:r>
          </w:p>
        </w:tc>
        <w:tc>
          <w:tcPr>
            <w:tcW w:w="5760" w:type="dxa"/>
          </w:tcPr>
          <w:p w:rsidR="00025686" w:rsidRPr="00A0562B" w:rsidRDefault="00025686" w:rsidP="00381820">
            <w:pPr>
              <w:spacing w:before="60"/>
              <w:rPr>
                <w:b/>
                <w:sz w:val="22"/>
              </w:rPr>
            </w:pPr>
            <w:r>
              <w:rPr>
                <w:b/>
                <w:sz w:val="22"/>
              </w:rPr>
              <w:t>skip</w:t>
            </w:r>
            <w:r w:rsidRPr="00A0562B">
              <w:rPr>
                <w:b/>
                <w:sz w:val="22"/>
              </w:rPr>
              <w:t xml:space="preserve"> operation: </w:t>
            </w:r>
            <w:r w:rsidRPr="00885EB7">
              <w:rPr>
                <w:sz w:val="22"/>
              </w:rPr>
              <w:t>this operation skips to the end of the year.</w:t>
            </w:r>
          </w:p>
        </w:tc>
      </w:tr>
    </w:tbl>
    <w:p w:rsidR="0013555A" w:rsidRPr="00A0562B" w:rsidRDefault="0013555A" w:rsidP="0013555A">
      <w:pPr>
        <w:spacing w:before="120"/>
        <w:rPr>
          <w:b/>
          <w:sz w:val="24"/>
        </w:rPr>
      </w:pPr>
    </w:p>
    <w:p w:rsidR="0013555A" w:rsidRPr="00A0562B" w:rsidRDefault="0013555A" w:rsidP="0013555A">
      <w:pPr>
        <w:spacing w:before="120" w:line="360" w:lineRule="auto"/>
        <w:ind w:left="720" w:firstLine="720"/>
        <w:rPr>
          <w:sz w:val="24"/>
        </w:rPr>
      </w:pPr>
      <w:r w:rsidRPr="00A0562B">
        <w:rPr>
          <w:sz w:val="24"/>
        </w:rPr>
        <w:t>For each year of management operations provided, the operations must be listed in chronological order starting in January.</w:t>
      </w:r>
    </w:p>
    <w:p w:rsidR="0013555A" w:rsidRDefault="0013555A" w:rsidP="0013555A">
      <w:pPr>
        <w:spacing w:line="360" w:lineRule="auto"/>
        <w:ind w:left="720" w:firstLine="720"/>
        <w:jc w:val="both"/>
        <w:rPr>
          <w:sz w:val="24"/>
        </w:rPr>
      </w:pPr>
      <w:r w:rsidRPr="00A0562B">
        <w:rPr>
          <w:sz w:val="24"/>
        </w:rPr>
        <w:t>For simulations where a certain amount of crop yield and biomass is required, the user can force the model to meet this amount by setting a harvest index target and a biomass target. These targets are effective only if a harvest and kill operation is used to harvest the crop.  Variables are listed below.</w:t>
      </w:r>
    </w:p>
    <w:tbl>
      <w:tblPr>
        <w:tblW w:w="0" w:type="auto"/>
        <w:tblInd w:w="738" w:type="dxa"/>
        <w:tblLayout w:type="fixed"/>
        <w:tblLook w:val="0000" w:firstRow="0" w:lastRow="0" w:firstColumn="0" w:lastColumn="0" w:noHBand="0" w:noVBand="0"/>
      </w:tblPr>
      <w:tblGrid>
        <w:gridCol w:w="2250"/>
        <w:gridCol w:w="5742"/>
        <w:gridCol w:w="108"/>
      </w:tblGrid>
      <w:tr w:rsidR="0013555A" w:rsidTr="00381820">
        <w:trPr>
          <w:cantSplit/>
        </w:trPr>
        <w:tc>
          <w:tcPr>
            <w:tcW w:w="2250" w:type="dxa"/>
            <w:tcBorders>
              <w:bottom w:val="single" w:sz="6" w:space="0" w:color="auto"/>
            </w:tcBorders>
          </w:tcPr>
          <w:p w:rsidR="0013555A" w:rsidRDefault="0013555A" w:rsidP="00381820">
            <w:pPr>
              <w:pStyle w:val="Heading5"/>
              <w:spacing w:before="120"/>
              <w:rPr>
                <w:b/>
              </w:rPr>
            </w:pPr>
            <w:r>
              <w:rPr>
                <w:b/>
                <w:caps/>
              </w:rPr>
              <w:lastRenderedPageBreak/>
              <w:t>V</w:t>
            </w:r>
            <w:r>
              <w:rPr>
                <w:b/>
              </w:rPr>
              <w:t>ariable name</w:t>
            </w:r>
          </w:p>
        </w:tc>
        <w:tc>
          <w:tcPr>
            <w:tcW w:w="5850" w:type="dxa"/>
            <w:gridSpan w:val="2"/>
          </w:tcPr>
          <w:p w:rsidR="0013555A" w:rsidRDefault="0013555A" w:rsidP="00381820">
            <w:pPr>
              <w:pStyle w:val="Heading1"/>
              <w:spacing w:before="120" w:after="0"/>
              <w:jc w:val="left"/>
              <w:rPr>
                <w:b/>
              </w:rPr>
            </w:pPr>
            <w:r>
              <w:rPr>
                <w:b/>
              </w:rPr>
              <w:t>Definition</w:t>
            </w:r>
          </w:p>
        </w:tc>
      </w:tr>
      <w:tr w:rsidR="0013555A" w:rsidTr="00381820">
        <w:trPr>
          <w:cantSplit/>
        </w:trPr>
        <w:tc>
          <w:tcPr>
            <w:tcW w:w="2250" w:type="dxa"/>
          </w:tcPr>
          <w:p w:rsidR="0013555A" w:rsidRDefault="0013555A" w:rsidP="00381820">
            <w:pPr>
              <w:pStyle w:val="Heading5"/>
              <w:spacing w:before="120"/>
              <w:rPr>
                <w:caps/>
              </w:rPr>
            </w:pPr>
            <w:r>
              <w:rPr>
                <w:caps/>
              </w:rPr>
              <w:t>title</w:t>
            </w:r>
          </w:p>
        </w:tc>
        <w:tc>
          <w:tcPr>
            <w:tcW w:w="5850" w:type="dxa"/>
            <w:gridSpan w:val="2"/>
            <w:tcBorders>
              <w:top w:val="dotted" w:sz="4" w:space="0" w:color="auto"/>
            </w:tcBorders>
          </w:tcPr>
          <w:p w:rsidR="0013555A" w:rsidRDefault="0013555A" w:rsidP="00381820">
            <w:pPr>
              <w:pStyle w:val="Heading1"/>
              <w:spacing w:before="60" w:after="0"/>
              <w:jc w:val="left"/>
            </w:pPr>
            <w:r>
              <w:t>Title for the management.sch file.  Optional (may be blank)</w:t>
            </w:r>
            <w:r>
              <w:tab/>
            </w:r>
          </w:p>
        </w:tc>
      </w:tr>
      <w:tr w:rsidR="0013555A" w:rsidTr="00381820">
        <w:trPr>
          <w:cantSplit/>
        </w:trPr>
        <w:tc>
          <w:tcPr>
            <w:tcW w:w="2250" w:type="dxa"/>
          </w:tcPr>
          <w:p w:rsidR="0013555A" w:rsidRDefault="0013555A" w:rsidP="00381820">
            <w:pPr>
              <w:pStyle w:val="Heading5"/>
              <w:spacing w:before="120"/>
              <w:rPr>
                <w:caps/>
              </w:rPr>
            </w:pPr>
            <w:r>
              <w:rPr>
                <w:caps/>
              </w:rPr>
              <w:t>header</w:t>
            </w:r>
          </w:p>
        </w:tc>
        <w:tc>
          <w:tcPr>
            <w:tcW w:w="5850" w:type="dxa"/>
            <w:gridSpan w:val="2"/>
            <w:tcBorders>
              <w:top w:val="dotted" w:sz="4" w:space="0" w:color="auto"/>
            </w:tcBorders>
          </w:tcPr>
          <w:p w:rsidR="0013555A" w:rsidRDefault="0013555A" w:rsidP="00381820">
            <w:pPr>
              <w:pStyle w:val="Heading1"/>
              <w:spacing w:before="60" w:after="0"/>
              <w:jc w:val="left"/>
            </w:pPr>
            <w:r>
              <w:t xml:space="preserve">Header for the management.sch variables </w:t>
            </w:r>
            <w:r>
              <w:tab/>
            </w:r>
          </w:p>
        </w:tc>
      </w:tr>
      <w:tr w:rsidR="0013555A" w:rsidTr="00381820">
        <w:trPr>
          <w:cantSplit/>
        </w:trPr>
        <w:tc>
          <w:tcPr>
            <w:tcW w:w="2250" w:type="dxa"/>
          </w:tcPr>
          <w:p w:rsidR="0013555A" w:rsidRDefault="0013555A" w:rsidP="00381820">
            <w:pPr>
              <w:pStyle w:val="Heading5"/>
              <w:spacing w:before="120"/>
              <w:rPr>
                <w:caps/>
              </w:rPr>
            </w:pPr>
            <w:r>
              <w:rPr>
                <w:caps/>
              </w:rPr>
              <w:t>name</w:t>
            </w:r>
          </w:p>
        </w:tc>
        <w:tc>
          <w:tcPr>
            <w:tcW w:w="5850" w:type="dxa"/>
            <w:gridSpan w:val="2"/>
            <w:tcBorders>
              <w:top w:val="dotted" w:sz="4" w:space="0" w:color="auto"/>
            </w:tcBorders>
          </w:tcPr>
          <w:p w:rsidR="0013555A" w:rsidRDefault="0013555A" w:rsidP="00381820">
            <w:pPr>
              <w:pStyle w:val="Heading1"/>
              <w:spacing w:before="60" w:after="0"/>
              <w:jc w:val="left"/>
            </w:pPr>
            <w:r>
              <w:t xml:space="preserve">Name of the operations </w:t>
            </w:r>
          </w:p>
        </w:tc>
      </w:tr>
      <w:tr w:rsidR="0013555A" w:rsidTr="00381820">
        <w:trPr>
          <w:cantSplit/>
        </w:trPr>
        <w:tc>
          <w:tcPr>
            <w:tcW w:w="2250" w:type="dxa"/>
          </w:tcPr>
          <w:p w:rsidR="0013555A" w:rsidRDefault="0013555A" w:rsidP="00381820">
            <w:pPr>
              <w:pStyle w:val="Heading5"/>
              <w:spacing w:before="120"/>
              <w:rPr>
                <w:caps/>
              </w:rPr>
            </w:pPr>
            <w:r>
              <w:rPr>
                <w:caps/>
              </w:rPr>
              <w:t>nUM_OPS</w:t>
            </w:r>
          </w:p>
        </w:tc>
        <w:tc>
          <w:tcPr>
            <w:tcW w:w="5850" w:type="dxa"/>
            <w:gridSpan w:val="2"/>
            <w:tcBorders>
              <w:top w:val="dotted" w:sz="4" w:space="0" w:color="auto"/>
            </w:tcBorders>
          </w:tcPr>
          <w:p w:rsidR="0013555A" w:rsidRDefault="0013555A" w:rsidP="00381820">
            <w:pPr>
              <w:pStyle w:val="Heading1"/>
              <w:spacing w:before="60" w:after="0"/>
              <w:jc w:val="left"/>
            </w:pPr>
            <w:r>
              <w:t>Number of operations following</w:t>
            </w:r>
          </w:p>
        </w:tc>
      </w:tr>
      <w:tr w:rsidR="0013555A" w:rsidTr="00381820">
        <w:trPr>
          <w:cantSplit/>
        </w:trPr>
        <w:tc>
          <w:tcPr>
            <w:tcW w:w="2250" w:type="dxa"/>
          </w:tcPr>
          <w:p w:rsidR="0013555A" w:rsidRDefault="0013555A" w:rsidP="00381820">
            <w:pPr>
              <w:pStyle w:val="Heading5"/>
              <w:spacing w:before="120"/>
              <w:rPr>
                <w:caps/>
              </w:rPr>
            </w:pPr>
            <w:r>
              <w:rPr>
                <w:caps/>
              </w:rPr>
              <w:t>nUM_AUTO</w:t>
            </w:r>
            <w:r w:rsidR="00844F00">
              <w:rPr>
                <w:caps/>
              </w:rPr>
              <w:t>s</w:t>
            </w:r>
          </w:p>
        </w:tc>
        <w:tc>
          <w:tcPr>
            <w:tcW w:w="5850" w:type="dxa"/>
            <w:gridSpan w:val="2"/>
            <w:tcBorders>
              <w:top w:val="dotted" w:sz="4" w:space="0" w:color="auto"/>
            </w:tcBorders>
          </w:tcPr>
          <w:p w:rsidR="0013555A" w:rsidRDefault="00503C73" w:rsidP="00381820">
            <w:pPr>
              <w:pStyle w:val="Heading1"/>
              <w:spacing w:before="60" w:after="0"/>
              <w:jc w:val="left"/>
            </w:pPr>
            <w:r>
              <w:t>Number of auto schedule</w:t>
            </w:r>
          </w:p>
        </w:tc>
      </w:tr>
      <w:tr w:rsidR="0013555A" w:rsidTr="00381820">
        <w:trPr>
          <w:cantSplit/>
        </w:trPr>
        <w:tc>
          <w:tcPr>
            <w:tcW w:w="2250" w:type="dxa"/>
          </w:tcPr>
          <w:p w:rsidR="0013555A" w:rsidRDefault="0013555A" w:rsidP="00381820">
            <w:pPr>
              <w:pStyle w:val="Heading5"/>
              <w:spacing w:before="120"/>
              <w:rPr>
                <w:caps/>
              </w:rPr>
            </w:pPr>
            <w:r>
              <w:rPr>
                <w:caps/>
              </w:rPr>
              <w:t>OP</w:t>
            </w:r>
          </w:p>
        </w:tc>
        <w:tc>
          <w:tcPr>
            <w:tcW w:w="5850" w:type="dxa"/>
            <w:gridSpan w:val="2"/>
            <w:tcBorders>
              <w:top w:val="dotted" w:sz="4" w:space="0" w:color="auto"/>
            </w:tcBorders>
          </w:tcPr>
          <w:p w:rsidR="0013555A" w:rsidRDefault="0013555A" w:rsidP="00381820">
            <w:pPr>
              <w:pStyle w:val="Heading1"/>
              <w:spacing w:before="60" w:after="0"/>
              <w:jc w:val="left"/>
            </w:pPr>
            <w:r>
              <w:t>Management operation name:</w:t>
            </w:r>
          </w:p>
          <w:p w:rsidR="0013555A" w:rsidRDefault="0013555A" w:rsidP="00381820">
            <w:pPr>
              <w:pStyle w:val="Heading1"/>
              <w:spacing w:before="60" w:after="0"/>
              <w:jc w:val="left"/>
            </w:pPr>
            <w:r w:rsidRPr="00E366CE">
              <w:rPr>
                <w:b/>
              </w:rPr>
              <w:t>pcom</w:t>
            </w:r>
            <w:r>
              <w:t xml:space="preserve"> = plant community</w:t>
            </w:r>
          </w:p>
          <w:p w:rsidR="0013555A" w:rsidRDefault="0013555A" w:rsidP="00381820">
            <w:pPr>
              <w:pStyle w:val="Heading1"/>
              <w:spacing w:before="60" w:after="0"/>
              <w:jc w:val="left"/>
            </w:pPr>
            <w:r w:rsidRPr="00E366CE">
              <w:rPr>
                <w:b/>
              </w:rPr>
              <w:t>plnt</w:t>
            </w:r>
            <w:r>
              <w:t xml:space="preserve"> = beginning of growing season</w:t>
            </w:r>
          </w:p>
          <w:p w:rsidR="0013555A" w:rsidRDefault="0013555A" w:rsidP="00381820">
            <w:pPr>
              <w:pStyle w:val="Heading1"/>
              <w:spacing w:before="60" w:after="0"/>
              <w:jc w:val="left"/>
            </w:pPr>
            <w:r w:rsidRPr="00E366CE">
              <w:rPr>
                <w:b/>
              </w:rPr>
              <w:t>harv</w:t>
            </w:r>
            <w:r>
              <w:t xml:space="preserve"> = harvests the portion of the plant designated as yield and removes the yield from the HRU, but allows the plant to continue to grow.</w:t>
            </w:r>
          </w:p>
          <w:p w:rsidR="0013555A" w:rsidRDefault="0013555A" w:rsidP="00381820">
            <w:pPr>
              <w:pStyle w:val="Heading1"/>
              <w:spacing w:before="60" w:after="0"/>
              <w:jc w:val="left"/>
            </w:pPr>
            <w:r w:rsidRPr="00E366CE">
              <w:rPr>
                <w:b/>
              </w:rPr>
              <w:t>hvkl</w:t>
            </w:r>
            <w:r>
              <w:t xml:space="preserve"> = harvests the portion of the plant designated as yield, removes the yield from the HRU and converts the remaining plant biomass to residue on the soil surface.</w:t>
            </w:r>
          </w:p>
          <w:p w:rsidR="0013555A" w:rsidRDefault="0013555A" w:rsidP="00381820">
            <w:pPr>
              <w:pStyle w:val="Heading1"/>
              <w:spacing w:before="60" w:after="0"/>
              <w:jc w:val="left"/>
            </w:pPr>
            <w:r w:rsidRPr="00E366CE">
              <w:rPr>
                <w:b/>
              </w:rPr>
              <w:t>till</w:t>
            </w:r>
            <w:r>
              <w:t xml:space="preserve"> = mixed the upper soil layers and redistributes the nutrients/chemicals, etc within thos layers</w:t>
            </w:r>
          </w:p>
          <w:p w:rsidR="0013555A" w:rsidRDefault="0013555A" w:rsidP="00381820">
            <w:pPr>
              <w:pStyle w:val="Heading1"/>
              <w:spacing w:before="60" w:after="0"/>
              <w:jc w:val="left"/>
            </w:pPr>
            <w:r w:rsidRPr="00E366CE">
              <w:rPr>
                <w:b/>
              </w:rPr>
              <w:t>irrm</w:t>
            </w:r>
            <w:r>
              <w:t xml:space="preserve"> = applies water to the HRU on the specified day</w:t>
            </w:r>
          </w:p>
          <w:p w:rsidR="0013555A" w:rsidRDefault="0013555A" w:rsidP="00381820">
            <w:pPr>
              <w:pStyle w:val="Heading1"/>
              <w:spacing w:before="60" w:after="0"/>
              <w:jc w:val="left"/>
            </w:pPr>
            <w:r w:rsidRPr="00E366CE">
              <w:rPr>
                <w:b/>
              </w:rPr>
              <w:t>fert</w:t>
            </w:r>
            <w:r>
              <w:t xml:space="preserve"> = adds nutrients to the soil in the specified day</w:t>
            </w:r>
          </w:p>
          <w:p w:rsidR="0013555A" w:rsidRDefault="0013555A" w:rsidP="00381820">
            <w:pPr>
              <w:pStyle w:val="Heading1"/>
              <w:spacing w:before="60" w:after="0"/>
              <w:jc w:val="left"/>
            </w:pPr>
            <w:r w:rsidRPr="00E366CE">
              <w:rPr>
                <w:b/>
              </w:rPr>
              <w:t>pest</w:t>
            </w:r>
            <w:r>
              <w:t xml:space="preserve"> = applies a pesticide to the plant and/or soil in the HRU on a specified day</w:t>
            </w:r>
          </w:p>
          <w:p w:rsidR="0013555A" w:rsidRDefault="0013555A" w:rsidP="00381820">
            <w:pPr>
              <w:pStyle w:val="Heading1"/>
              <w:spacing w:before="60" w:after="0"/>
              <w:jc w:val="left"/>
            </w:pPr>
            <w:r w:rsidRPr="00E366CE">
              <w:rPr>
                <w:b/>
              </w:rPr>
              <w:t>graz</w:t>
            </w:r>
            <w:r>
              <w:t xml:space="preserve"> = removes plant biomass at a specified rate and allows simultaneous application of manure</w:t>
            </w:r>
          </w:p>
          <w:p w:rsidR="0013555A" w:rsidRDefault="0013555A" w:rsidP="00381820">
            <w:pPr>
              <w:pStyle w:val="Heading1"/>
              <w:spacing w:before="60" w:after="0"/>
              <w:jc w:val="left"/>
            </w:pPr>
            <w:r w:rsidRPr="00E366CE">
              <w:rPr>
                <w:b/>
              </w:rPr>
              <w:t>burn</w:t>
            </w:r>
            <w:r>
              <w:t xml:space="preserve"> = burning</w:t>
            </w:r>
          </w:p>
          <w:p w:rsidR="0013555A" w:rsidRDefault="0013555A" w:rsidP="00381820">
            <w:pPr>
              <w:pStyle w:val="Heading1"/>
              <w:spacing w:before="60" w:after="0"/>
              <w:jc w:val="left"/>
            </w:pPr>
            <w:r w:rsidRPr="00E366CE">
              <w:rPr>
                <w:b/>
              </w:rPr>
              <w:t>swep</w:t>
            </w:r>
            <w:r>
              <w:t xml:space="preserve"> = removes sediment and nutrient build up on impervious areas in the HRU.  This operation can only be used when the urban build up/wash off routines are activated for the HRU (see IURBAN)</w:t>
            </w:r>
          </w:p>
          <w:p w:rsidR="001B2AA7" w:rsidRPr="001B2AA7" w:rsidRDefault="001B2AA7" w:rsidP="001B2AA7">
            <w:pPr>
              <w:rPr>
                <w:b/>
              </w:rPr>
            </w:pPr>
            <w:r w:rsidRPr="001B2AA7">
              <w:rPr>
                <w:b/>
              </w:rPr>
              <w:t>skip</w:t>
            </w:r>
          </w:p>
        </w:tc>
      </w:tr>
      <w:tr w:rsidR="0013555A" w:rsidTr="001B2AA7">
        <w:trPr>
          <w:gridAfter w:val="1"/>
          <w:wAfter w:w="108" w:type="dxa"/>
          <w:cantSplit/>
        </w:trPr>
        <w:tc>
          <w:tcPr>
            <w:tcW w:w="2250" w:type="dxa"/>
          </w:tcPr>
          <w:p w:rsidR="0013555A" w:rsidRDefault="0013555A" w:rsidP="00381820">
            <w:pPr>
              <w:pStyle w:val="Heading5"/>
              <w:spacing w:before="120"/>
              <w:rPr>
                <w:caps/>
              </w:rPr>
            </w:pPr>
            <w:r>
              <w:rPr>
                <w:caps/>
              </w:rPr>
              <w:t>MON</w:t>
            </w:r>
          </w:p>
        </w:tc>
        <w:tc>
          <w:tcPr>
            <w:tcW w:w="5742" w:type="dxa"/>
            <w:tcBorders>
              <w:top w:val="single" w:sz="6" w:space="0" w:color="auto"/>
            </w:tcBorders>
          </w:tcPr>
          <w:p w:rsidR="0013555A" w:rsidRDefault="0013555A" w:rsidP="00381820">
            <w:pPr>
              <w:pStyle w:val="Heading1"/>
              <w:spacing w:before="120" w:after="0"/>
              <w:jc w:val="left"/>
            </w:pPr>
            <w:r>
              <w:t>Month operation takes place.</w:t>
            </w:r>
          </w:p>
          <w:p w:rsidR="0013555A" w:rsidRDefault="0013555A" w:rsidP="00381820">
            <w:pPr>
              <w:pStyle w:val="Heading1"/>
              <w:spacing w:before="120" w:after="0"/>
              <w:jc w:val="left"/>
            </w:pPr>
            <w:r>
              <w:t>Either MONTH/DAY or HUSC is required.</w:t>
            </w:r>
          </w:p>
        </w:tc>
      </w:tr>
      <w:tr w:rsidR="0013555A" w:rsidTr="001B2AA7">
        <w:trPr>
          <w:gridAfter w:val="1"/>
          <w:wAfter w:w="108" w:type="dxa"/>
          <w:cantSplit/>
        </w:trPr>
        <w:tc>
          <w:tcPr>
            <w:tcW w:w="2250" w:type="dxa"/>
          </w:tcPr>
          <w:p w:rsidR="0013555A" w:rsidRDefault="0013555A" w:rsidP="00381820">
            <w:pPr>
              <w:pStyle w:val="Heading5"/>
              <w:spacing w:before="120"/>
              <w:rPr>
                <w:caps/>
              </w:rPr>
            </w:pPr>
            <w:r>
              <w:rPr>
                <w:caps/>
              </w:rPr>
              <w:t>DAY</w:t>
            </w:r>
          </w:p>
        </w:tc>
        <w:tc>
          <w:tcPr>
            <w:tcW w:w="5742" w:type="dxa"/>
            <w:tcBorders>
              <w:top w:val="dotted" w:sz="4" w:space="0" w:color="auto"/>
            </w:tcBorders>
          </w:tcPr>
          <w:p w:rsidR="0013555A" w:rsidRDefault="0013555A" w:rsidP="00381820">
            <w:pPr>
              <w:pStyle w:val="Heading1"/>
              <w:spacing w:before="120" w:after="0"/>
              <w:jc w:val="left"/>
            </w:pPr>
            <w:r>
              <w:t>Day operation takes place.</w:t>
            </w:r>
          </w:p>
          <w:p w:rsidR="0013555A" w:rsidRDefault="0013555A" w:rsidP="00381820">
            <w:pPr>
              <w:pStyle w:val="Heading1"/>
              <w:spacing w:before="120" w:after="0"/>
              <w:jc w:val="left"/>
            </w:pPr>
            <w:r>
              <w:t>Either MONTH/DAY or HUSC is required.</w:t>
            </w:r>
          </w:p>
        </w:tc>
      </w:tr>
      <w:tr w:rsidR="0013555A" w:rsidTr="001B2AA7">
        <w:trPr>
          <w:gridAfter w:val="1"/>
          <w:wAfter w:w="108" w:type="dxa"/>
          <w:cantSplit/>
        </w:trPr>
        <w:tc>
          <w:tcPr>
            <w:tcW w:w="2250" w:type="dxa"/>
          </w:tcPr>
          <w:p w:rsidR="0013555A" w:rsidRDefault="0013555A" w:rsidP="00381820">
            <w:pPr>
              <w:pStyle w:val="Heading5"/>
              <w:spacing w:before="120"/>
              <w:rPr>
                <w:caps/>
              </w:rPr>
            </w:pPr>
            <w:r>
              <w:rPr>
                <w:caps/>
              </w:rPr>
              <w:t>HUSC</w:t>
            </w:r>
          </w:p>
        </w:tc>
        <w:tc>
          <w:tcPr>
            <w:tcW w:w="5742" w:type="dxa"/>
            <w:tcBorders>
              <w:top w:val="dotted" w:sz="4" w:space="0" w:color="auto"/>
            </w:tcBorders>
          </w:tcPr>
          <w:p w:rsidR="0013555A" w:rsidRDefault="0013555A" w:rsidP="00381820">
            <w:pPr>
              <w:pStyle w:val="Heading1"/>
              <w:spacing w:before="120" w:after="0"/>
              <w:rPr>
                <w:szCs w:val="24"/>
              </w:rPr>
            </w:pPr>
            <w:r>
              <w:rPr>
                <w:szCs w:val="24"/>
              </w:rPr>
              <w:t>Fraction of total base zero heat units at which operation takes place.</w:t>
            </w:r>
          </w:p>
          <w:p w:rsidR="0013555A" w:rsidRDefault="0013555A" w:rsidP="00381820">
            <w:pPr>
              <w:spacing w:before="120"/>
              <w:jc w:val="both"/>
              <w:rPr>
                <w:sz w:val="24"/>
                <w:szCs w:val="24"/>
              </w:rPr>
            </w:pPr>
            <w:r>
              <w:rPr>
                <w:sz w:val="24"/>
                <w:szCs w:val="24"/>
              </w:rPr>
              <w:t>Heat unit scheduling is explained in Chapter 5:1 of the Theoretical Documentation. If MONTH and DAY are not provided, HUSC must be set to a value.</w:t>
            </w:r>
          </w:p>
          <w:p w:rsidR="0013555A" w:rsidRDefault="0013555A" w:rsidP="00381820">
            <w:pPr>
              <w:spacing w:before="120"/>
              <w:jc w:val="both"/>
              <w:rPr>
                <w:sz w:val="24"/>
                <w:szCs w:val="24"/>
              </w:rPr>
            </w:pPr>
            <w:r>
              <w:rPr>
                <w:sz w:val="24"/>
                <w:szCs w:val="24"/>
              </w:rPr>
              <w:t>Either MONTH/DAY or HUSC is required.</w:t>
            </w:r>
          </w:p>
        </w:tc>
      </w:tr>
      <w:tr w:rsidR="0013555A" w:rsidTr="001B2AA7">
        <w:trPr>
          <w:gridAfter w:val="1"/>
          <w:wAfter w:w="108" w:type="dxa"/>
          <w:cantSplit/>
        </w:trPr>
        <w:tc>
          <w:tcPr>
            <w:tcW w:w="2250" w:type="dxa"/>
          </w:tcPr>
          <w:p w:rsidR="0013555A" w:rsidRDefault="0013555A" w:rsidP="00381820">
            <w:pPr>
              <w:pStyle w:val="Heading5"/>
              <w:spacing w:before="120"/>
              <w:rPr>
                <w:caps/>
              </w:rPr>
            </w:pPr>
            <w:r>
              <w:rPr>
                <w:caps/>
              </w:rPr>
              <w:lastRenderedPageBreak/>
              <w:t>OP_CHAR</w:t>
            </w:r>
          </w:p>
        </w:tc>
        <w:tc>
          <w:tcPr>
            <w:tcW w:w="5742" w:type="dxa"/>
            <w:tcBorders>
              <w:top w:val="dotted" w:sz="4" w:space="0" w:color="auto"/>
            </w:tcBorders>
          </w:tcPr>
          <w:p w:rsidR="0013555A" w:rsidRDefault="0013555A" w:rsidP="00381820">
            <w:pPr>
              <w:pStyle w:val="Heading1"/>
              <w:spacing w:before="60" w:after="0"/>
            </w:pPr>
            <w:r>
              <w:t>Operation type character</w:t>
            </w:r>
          </w:p>
        </w:tc>
      </w:tr>
      <w:tr w:rsidR="0013555A" w:rsidTr="001B2AA7">
        <w:trPr>
          <w:gridAfter w:val="1"/>
          <w:wAfter w:w="108" w:type="dxa"/>
          <w:cantSplit/>
        </w:trPr>
        <w:tc>
          <w:tcPr>
            <w:tcW w:w="2250" w:type="dxa"/>
          </w:tcPr>
          <w:p w:rsidR="0013555A" w:rsidRDefault="0013555A" w:rsidP="00381820">
            <w:pPr>
              <w:pStyle w:val="Heading5"/>
              <w:spacing w:before="120"/>
              <w:rPr>
                <w:caps/>
              </w:rPr>
            </w:pPr>
            <w:r>
              <w:rPr>
                <w:caps/>
              </w:rPr>
              <w:t>op_PLANT</w:t>
            </w:r>
          </w:p>
        </w:tc>
        <w:tc>
          <w:tcPr>
            <w:tcW w:w="5742" w:type="dxa"/>
            <w:tcBorders>
              <w:top w:val="dotted" w:sz="4" w:space="0" w:color="auto"/>
            </w:tcBorders>
          </w:tcPr>
          <w:p w:rsidR="0013555A" w:rsidRDefault="0013555A" w:rsidP="00381820">
            <w:pPr>
              <w:pStyle w:val="Heading1"/>
              <w:spacing w:before="60" w:after="0"/>
            </w:pPr>
            <w:r>
              <w:t>Plant name in community</w:t>
            </w:r>
          </w:p>
        </w:tc>
      </w:tr>
      <w:tr w:rsidR="0013555A" w:rsidTr="001B2AA7">
        <w:trPr>
          <w:gridAfter w:val="1"/>
          <w:wAfter w:w="108" w:type="dxa"/>
          <w:cantSplit/>
        </w:trPr>
        <w:tc>
          <w:tcPr>
            <w:tcW w:w="2250" w:type="dxa"/>
          </w:tcPr>
          <w:p w:rsidR="0013555A" w:rsidRDefault="0013555A" w:rsidP="00381820">
            <w:pPr>
              <w:pStyle w:val="Heading5"/>
              <w:spacing w:before="120"/>
              <w:rPr>
                <w:caps/>
              </w:rPr>
            </w:pPr>
            <w:r>
              <w:rPr>
                <w:caps/>
              </w:rPr>
              <w:t>op3</w:t>
            </w:r>
          </w:p>
        </w:tc>
        <w:tc>
          <w:tcPr>
            <w:tcW w:w="5742" w:type="dxa"/>
            <w:tcBorders>
              <w:top w:val="dotted" w:sz="4" w:space="0" w:color="auto"/>
            </w:tcBorders>
          </w:tcPr>
          <w:p w:rsidR="0013555A" w:rsidRDefault="0013555A" w:rsidP="00381820">
            <w:pPr>
              <w:spacing w:before="60"/>
              <w:jc w:val="both"/>
            </w:pPr>
            <w:r>
              <w:rPr>
                <w:sz w:val="24"/>
              </w:rPr>
              <w:t>Harvest index override</w:t>
            </w:r>
          </w:p>
        </w:tc>
      </w:tr>
    </w:tbl>
    <w:p w:rsidR="0013555A" w:rsidRDefault="0013555A" w:rsidP="0013555A"/>
    <w:p w:rsidR="00AF7C3A" w:rsidRDefault="00AF7C3A" w:rsidP="0013555A">
      <w:pPr>
        <w:rPr>
          <w:b/>
          <w:sz w:val="28"/>
          <w:szCs w:val="28"/>
          <w:u w:val="single"/>
        </w:rPr>
      </w:pPr>
      <w:r>
        <w:rPr>
          <w:b/>
          <w:sz w:val="28"/>
          <w:szCs w:val="28"/>
          <w:u w:val="single"/>
        </w:rPr>
        <w:t xml:space="preserve">Further explanation of </w:t>
      </w:r>
      <w:proofErr w:type="spellStart"/>
      <w:r>
        <w:rPr>
          <w:b/>
          <w:sz w:val="28"/>
          <w:szCs w:val="28"/>
          <w:u w:val="single"/>
        </w:rPr>
        <w:t>management.sch</w:t>
      </w:r>
      <w:proofErr w:type="spellEnd"/>
      <w:r>
        <w:rPr>
          <w:b/>
          <w:sz w:val="28"/>
          <w:szCs w:val="28"/>
          <w:u w:val="single"/>
        </w:rPr>
        <w:t xml:space="preserve"> file: </w:t>
      </w:r>
    </w:p>
    <w:p w:rsidR="0013555A" w:rsidRDefault="00AF7C3A" w:rsidP="0013555A">
      <w:pPr>
        <w:rPr>
          <w:b/>
          <w:sz w:val="28"/>
          <w:szCs w:val="28"/>
          <w:u w:val="single"/>
        </w:rPr>
      </w:pPr>
      <w:r w:rsidRPr="00AF7C3A">
        <w:drawing>
          <wp:inline distT="0" distB="0" distL="0" distR="0">
            <wp:extent cx="6858000" cy="214392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6858000" cy="2143920"/>
                    </a:xfrm>
                    <a:prstGeom prst="rect">
                      <a:avLst/>
                    </a:prstGeom>
                    <a:noFill/>
                    <a:ln>
                      <a:noFill/>
                    </a:ln>
                  </pic:spPr>
                </pic:pic>
              </a:graphicData>
            </a:graphic>
          </wp:inline>
        </w:drawing>
      </w:r>
    </w:p>
    <w:p w:rsidR="0013555A" w:rsidRDefault="00AF7C3A" w:rsidP="00602CE9">
      <w:pPr>
        <w:rPr>
          <w:sz w:val="28"/>
          <w:szCs w:val="28"/>
        </w:rPr>
      </w:pPr>
      <w:r w:rsidRPr="00AF7C3A">
        <w:rPr>
          <w:sz w:val="28"/>
          <w:szCs w:val="28"/>
        </w:rPr>
        <w:drawing>
          <wp:inline distT="0" distB="0" distL="0" distR="0" wp14:anchorId="270C2680" wp14:editId="182DC34F">
            <wp:extent cx="3886742" cy="502990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1"/>
                    <a:stretch>
                      <a:fillRect/>
                    </a:stretch>
                  </pic:blipFill>
                  <pic:spPr>
                    <a:xfrm>
                      <a:off x="0" y="0"/>
                      <a:ext cx="3886742" cy="5029902"/>
                    </a:xfrm>
                    <a:prstGeom prst="rect">
                      <a:avLst/>
                    </a:prstGeom>
                  </pic:spPr>
                </pic:pic>
              </a:graphicData>
            </a:graphic>
          </wp:inline>
        </w:drawing>
      </w: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r>
        <w:rPr>
          <w:noProof/>
        </w:rPr>
        <mc:AlternateContent>
          <mc:Choice Requires="wps">
            <w:drawing>
              <wp:anchor distT="0" distB="0" distL="114300" distR="114300" simplePos="0" relativeHeight="251665408" behindDoc="0" locked="0" layoutInCell="1" allowOverlap="1" wp14:anchorId="570F4333" wp14:editId="7F91E15A">
                <wp:simplePos x="0" y="0"/>
                <wp:positionH relativeFrom="column">
                  <wp:posOffset>0</wp:posOffset>
                </wp:positionH>
                <wp:positionV relativeFrom="paragraph">
                  <wp:posOffset>-635</wp:posOffset>
                </wp:positionV>
                <wp:extent cx="7772400" cy="1107996"/>
                <wp:effectExtent l="0" t="0" r="0" b="0"/>
                <wp:wrapNone/>
                <wp:docPr id="953" name="Rectangle 1"/>
                <wp:cNvGraphicFramePr/>
                <a:graphic xmlns:a="http://schemas.openxmlformats.org/drawingml/2006/main">
                  <a:graphicData uri="http://schemas.microsoft.com/office/word/2010/wordprocessingShape">
                    <wps:wsp>
                      <wps:cNvSpPr/>
                      <wps:spPr>
                        <a:xfrm>
                          <a:off x="0" y="0"/>
                          <a:ext cx="7772400" cy="1107996"/>
                        </a:xfrm>
                        <a:prstGeom prst="rect">
                          <a:avLst/>
                        </a:prstGeom>
                      </wps:spPr>
                      <wps:txbx>
                        <w:txbxContent>
                          <w:p w:rsidR="00AF7C3A" w:rsidRPr="00AF7C3A" w:rsidRDefault="00AF7C3A" w:rsidP="00AF7C3A">
                            <w:pPr>
                              <w:pStyle w:val="NormalWeb"/>
                              <w:spacing w:before="0" w:beforeAutospacing="0" w:after="0" w:afterAutospacing="0"/>
                              <w:rPr>
                                <w:rFonts w:hAnsiTheme="minorHAnsi"/>
                                <w:b/>
                              </w:rPr>
                            </w:pPr>
                            <w:r w:rsidRPr="00AF7C3A">
                              <w:rPr>
                                <w:rFonts w:asciiTheme="minorHAnsi" w:hAnsiTheme="minorHAnsi" w:cstheme="minorBidi"/>
                                <w:b/>
                                <w:bCs/>
                                <w:color w:val="000000" w:themeColor="text1"/>
                                <w:kern w:val="24"/>
                                <w:szCs w:val="30"/>
                                <w:u w:val="single"/>
                              </w:rPr>
                              <w:t>OBJECT.CNT FILE</w:t>
                            </w:r>
                          </w:p>
                          <w:p w:rsidR="00AF7C3A" w:rsidRPr="00AF7C3A" w:rsidRDefault="00AF7C3A" w:rsidP="00AF7C3A">
                            <w:pPr>
                              <w:pStyle w:val="NormalWeb"/>
                              <w:spacing w:before="0" w:beforeAutospacing="0" w:after="0" w:afterAutospacing="0"/>
                              <w:rPr>
                                <w:rFonts w:hAnsiTheme="minorHAnsi"/>
                              </w:rPr>
                            </w:pPr>
                            <w:proofErr w:type="spellStart"/>
                            <w:r w:rsidRPr="00AF7C3A">
                              <w:rPr>
                                <w:rFonts w:asciiTheme="minorHAnsi" w:hAnsiTheme="minorHAnsi" w:cstheme="minorBidi"/>
                                <w:color w:val="000000" w:themeColor="text1"/>
                                <w:kern w:val="24"/>
                                <w:szCs w:val="30"/>
                              </w:rPr>
                              <w:t>object.cnt</w:t>
                            </w:r>
                            <w:proofErr w:type="spellEnd"/>
                            <w:r w:rsidRPr="00AF7C3A">
                              <w:rPr>
                                <w:rFonts w:asciiTheme="minorHAnsi" w:hAnsiTheme="minorHAnsi" w:cstheme="minorBidi"/>
                                <w:color w:val="000000" w:themeColor="text1"/>
                                <w:kern w:val="24"/>
                                <w:szCs w:val="30"/>
                              </w:rPr>
                              <w:t>: Spatial object counts – (2-stage)</w:t>
                            </w:r>
                          </w:p>
                          <w:p w:rsidR="00AF7C3A" w:rsidRPr="00AF7C3A" w:rsidRDefault="00AF7C3A"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 </w:t>
                            </w:r>
                            <w:proofErr w:type="gramStart"/>
                            <w:r w:rsidRPr="00AF7C3A">
                              <w:rPr>
                                <w:rFonts w:asciiTheme="minorHAnsi" w:hAnsiTheme="minorHAnsi" w:cstheme="minorBidi"/>
                                <w:color w:val="000000" w:themeColor="text1"/>
                                <w:kern w:val="24"/>
                                <w:szCs w:val="30"/>
                              </w:rPr>
                              <w:t xml:space="preserve">OBJ  </w:t>
                            </w:r>
                            <w:r w:rsidRPr="00AF7C3A">
                              <w:rPr>
                                <w:rFonts w:asciiTheme="minorHAnsi" w:hAnsiTheme="minorHAnsi" w:cstheme="minorBidi"/>
                                <w:bCs/>
                                <w:color w:val="000000" w:themeColor="text1"/>
                                <w:kern w:val="24"/>
                                <w:szCs w:val="36"/>
                              </w:rPr>
                              <w:t>HRU</w:t>
                            </w:r>
                            <w:proofErr w:type="gramEnd"/>
                            <w:r w:rsidRPr="00AF7C3A">
                              <w:rPr>
                                <w:rFonts w:asciiTheme="minorHAnsi" w:hAnsiTheme="minorHAnsi" w:cstheme="minorBidi"/>
                                <w:color w:val="000000" w:themeColor="text1"/>
                                <w:kern w:val="24"/>
                                <w:szCs w:val="30"/>
                              </w:rPr>
                              <w:t xml:space="preserve">  LTE  SUB MODFL  AQU CHA  RES  REC  EXCO DR CANAL PUMP OUT  CHDEG 2DAQU</w:t>
                            </w:r>
                          </w:p>
                          <w:p w:rsidR="00AF7C3A" w:rsidRPr="00AF7C3A" w:rsidRDefault="00AF7C3A"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     4         </w:t>
                            </w:r>
                            <w:r w:rsidRPr="00AF7C3A">
                              <w:rPr>
                                <w:rFonts w:asciiTheme="minorHAnsi" w:hAnsiTheme="minorHAnsi" w:cstheme="minorBidi"/>
                                <w:bCs/>
                                <w:color w:val="000000" w:themeColor="text1"/>
                                <w:kern w:val="24"/>
                                <w:szCs w:val="36"/>
                              </w:rPr>
                              <w:t>1</w:t>
                            </w:r>
                            <w:r w:rsidRPr="00AF7C3A">
                              <w:rPr>
                                <w:rFonts w:asciiTheme="minorHAnsi" w:hAnsiTheme="minorHAnsi" w:cstheme="minorBidi"/>
                                <w:color w:val="000000" w:themeColor="text1"/>
                                <w:kern w:val="24"/>
                                <w:szCs w:val="30"/>
                              </w:rPr>
                              <w:t xml:space="preserve">      0       0            0        0       0      0      1          0     0          0           0      1             1            0</w:t>
                            </w:r>
                          </w:p>
                        </w:txbxContent>
                      </wps:txbx>
                      <wps:bodyPr wrap="square">
                        <a:spAutoFit/>
                      </wps:bodyPr>
                    </wps:wsp>
                  </a:graphicData>
                </a:graphic>
              </wp:anchor>
            </w:drawing>
          </mc:Choice>
          <mc:Fallback>
            <w:pict>
              <v:rect w14:anchorId="570F4333" id="Rectangle 1" o:spid="_x0000_s1908" style="position:absolute;margin-left:0;margin-top:-.05pt;width:612pt;height:87.2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" filled="f" stroked="f">
                <v:textbox style="mso-fit-shape-to-text:t">
                  <w:txbxContent>
                    <w:p w:rsidR="00AF7C3A" w:rsidRPr="00AF7C3A" w:rsidRDefault="00AF7C3A" w:rsidP="00AF7C3A">
                      <w:pPr>
                        <w:pStyle w:val="NormalWeb"/>
                        <w:spacing w:before="0" w:beforeAutospacing="0" w:after="0" w:afterAutospacing="0"/>
                        <w:rPr>
                          <w:rFonts w:hAnsiTheme="minorHAnsi"/>
                          <w:b/>
                        </w:rPr>
                      </w:pPr>
                      <w:r w:rsidRPr="00AF7C3A">
                        <w:rPr>
                          <w:rFonts w:asciiTheme="minorHAnsi" w:hAnsiTheme="minorHAnsi" w:cstheme="minorBidi"/>
                          <w:b/>
                          <w:bCs/>
                          <w:color w:val="000000" w:themeColor="text1"/>
                          <w:kern w:val="24"/>
                          <w:szCs w:val="30"/>
                          <w:u w:val="single"/>
                        </w:rPr>
                        <w:t>OBJECT.CNT FILE</w:t>
                      </w:r>
                    </w:p>
                    <w:p w:rsidR="00AF7C3A" w:rsidRPr="00AF7C3A" w:rsidRDefault="00AF7C3A" w:rsidP="00AF7C3A">
                      <w:pPr>
                        <w:pStyle w:val="NormalWeb"/>
                        <w:spacing w:before="0" w:beforeAutospacing="0" w:after="0" w:afterAutospacing="0"/>
                        <w:rPr>
                          <w:rFonts w:hAnsiTheme="minorHAnsi"/>
                        </w:rPr>
                      </w:pPr>
                      <w:proofErr w:type="spellStart"/>
                      <w:r w:rsidRPr="00AF7C3A">
                        <w:rPr>
                          <w:rFonts w:asciiTheme="minorHAnsi" w:hAnsiTheme="minorHAnsi" w:cstheme="minorBidi"/>
                          <w:color w:val="000000" w:themeColor="text1"/>
                          <w:kern w:val="24"/>
                          <w:szCs w:val="30"/>
                        </w:rPr>
                        <w:t>object.cnt</w:t>
                      </w:r>
                      <w:proofErr w:type="spellEnd"/>
                      <w:r w:rsidRPr="00AF7C3A">
                        <w:rPr>
                          <w:rFonts w:asciiTheme="minorHAnsi" w:hAnsiTheme="minorHAnsi" w:cstheme="minorBidi"/>
                          <w:color w:val="000000" w:themeColor="text1"/>
                          <w:kern w:val="24"/>
                          <w:szCs w:val="30"/>
                        </w:rPr>
                        <w:t>: Spatial object counts – (2-stage)</w:t>
                      </w:r>
                    </w:p>
                    <w:p w:rsidR="00AF7C3A" w:rsidRPr="00AF7C3A" w:rsidRDefault="00AF7C3A"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 </w:t>
                      </w:r>
                      <w:proofErr w:type="gramStart"/>
                      <w:r w:rsidRPr="00AF7C3A">
                        <w:rPr>
                          <w:rFonts w:asciiTheme="minorHAnsi" w:hAnsiTheme="minorHAnsi" w:cstheme="minorBidi"/>
                          <w:color w:val="000000" w:themeColor="text1"/>
                          <w:kern w:val="24"/>
                          <w:szCs w:val="30"/>
                        </w:rPr>
                        <w:t xml:space="preserve">OBJ  </w:t>
                      </w:r>
                      <w:r w:rsidRPr="00AF7C3A">
                        <w:rPr>
                          <w:rFonts w:asciiTheme="minorHAnsi" w:hAnsiTheme="minorHAnsi" w:cstheme="minorBidi"/>
                          <w:bCs/>
                          <w:color w:val="000000" w:themeColor="text1"/>
                          <w:kern w:val="24"/>
                          <w:szCs w:val="36"/>
                        </w:rPr>
                        <w:t>HRU</w:t>
                      </w:r>
                      <w:proofErr w:type="gramEnd"/>
                      <w:r w:rsidRPr="00AF7C3A">
                        <w:rPr>
                          <w:rFonts w:asciiTheme="minorHAnsi" w:hAnsiTheme="minorHAnsi" w:cstheme="minorBidi"/>
                          <w:color w:val="000000" w:themeColor="text1"/>
                          <w:kern w:val="24"/>
                          <w:szCs w:val="30"/>
                        </w:rPr>
                        <w:t xml:space="preserve">  LTE  SUB MODFL  AQU CHA  RES  REC  EXCO DR CANAL PUMP OUT  CHDEG 2DAQU</w:t>
                      </w:r>
                    </w:p>
                    <w:p w:rsidR="00AF7C3A" w:rsidRPr="00AF7C3A" w:rsidRDefault="00AF7C3A"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     4         </w:t>
                      </w:r>
                      <w:r w:rsidRPr="00AF7C3A">
                        <w:rPr>
                          <w:rFonts w:asciiTheme="minorHAnsi" w:hAnsiTheme="minorHAnsi" w:cstheme="minorBidi"/>
                          <w:bCs/>
                          <w:color w:val="000000" w:themeColor="text1"/>
                          <w:kern w:val="24"/>
                          <w:szCs w:val="36"/>
                        </w:rPr>
                        <w:t>1</w:t>
                      </w:r>
                      <w:r w:rsidRPr="00AF7C3A">
                        <w:rPr>
                          <w:rFonts w:asciiTheme="minorHAnsi" w:hAnsiTheme="minorHAnsi" w:cstheme="minorBidi"/>
                          <w:color w:val="000000" w:themeColor="text1"/>
                          <w:kern w:val="24"/>
                          <w:szCs w:val="30"/>
                        </w:rPr>
                        <w:t xml:space="preserve">      0       0            0        0       0      0      1          0     0          0           0      1             1            0</w:t>
                      </w:r>
                    </w:p>
                  </w:txbxContent>
                </v:textbox>
              </v:rect>
            </w:pict>
          </mc:Fallback>
        </mc:AlternateContent>
      </w:r>
      <w:r>
        <w:rPr>
          <w:noProof/>
        </w:rPr>
        <mc:AlternateContent>
          <mc:Choice Requires="wps">
            <w:drawing>
              <wp:anchor distT="0" distB="0" distL="114300" distR="114300" simplePos="0" relativeHeight="251666432" behindDoc="0" locked="0" layoutInCell="1" allowOverlap="1" wp14:anchorId="1CFFA856" wp14:editId="16E9B69F">
                <wp:simplePos x="0" y="0"/>
                <wp:positionH relativeFrom="column">
                  <wp:posOffset>0</wp:posOffset>
                </wp:positionH>
                <wp:positionV relativeFrom="paragraph">
                  <wp:posOffset>1488440</wp:posOffset>
                </wp:positionV>
                <wp:extent cx="7772400" cy="1107996"/>
                <wp:effectExtent l="0" t="0" r="0" b="0"/>
                <wp:wrapNone/>
                <wp:docPr id="954" name="Rectangle 2"/>
                <wp:cNvGraphicFramePr/>
                <a:graphic xmlns:a="http://schemas.openxmlformats.org/drawingml/2006/main">
                  <a:graphicData uri="http://schemas.microsoft.com/office/word/2010/wordprocessingShape">
                    <wps:wsp>
                      <wps:cNvSpPr/>
                      <wps:spPr>
                        <a:xfrm>
                          <a:off x="0" y="0"/>
                          <a:ext cx="7772400" cy="1107996"/>
                        </a:xfrm>
                        <a:prstGeom prst="rect">
                          <a:avLst/>
                        </a:prstGeom>
                      </wps:spPr>
                      <wps:txbx>
                        <w:txbxContent>
                          <w:p w:rsidR="00AF7C3A" w:rsidRPr="00AF7C3A" w:rsidRDefault="00AF7C3A" w:rsidP="00AF7C3A">
                            <w:pPr>
                              <w:pStyle w:val="NormalWeb"/>
                              <w:spacing w:before="0" w:beforeAutospacing="0" w:after="0" w:afterAutospacing="0"/>
                            </w:pPr>
                            <w:r w:rsidRPr="00AF7C3A">
                              <w:rPr>
                                <w:rFonts w:asciiTheme="minorHAnsi" w:hAnsi="Calibri" w:cstheme="minorBidi"/>
                                <w:b/>
                                <w:bCs/>
                                <w:color w:val="000000" w:themeColor="text1"/>
                                <w:kern w:val="24"/>
                                <w:u w:val="single"/>
                              </w:rPr>
                              <w:t>HRU.CON FILE</w:t>
                            </w:r>
                          </w:p>
                          <w:p w:rsidR="00AF7C3A" w:rsidRPr="00AF7C3A" w:rsidRDefault="00AF7C3A" w:rsidP="00AF7C3A">
                            <w:pPr>
                              <w:pStyle w:val="NormalWeb"/>
                              <w:spacing w:before="0" w:beforeAutospacing="0" w:after="0" w:afterAutospacing="0"/>
                            </w:pPr>
                            <w:proofErr w:type="spellStart"/>
                            <w:r w:rsidRPr="00AF7C3A">
                              <w:rPr>
                                <w:rFonts w:asciiTheme="minorHAnsi" w:hAnsi="Calibri" w:cstheme="minorBidi"/>
                                <w:color w:val="000000" w:themeColor="text1"/>
                                <w:kern w:val="24"/>
                              </w:rPr>
                              <w:t>hru.con</w:t>
                            </w:r>
                            <w:proofErr w:type="spellEnd"/>
                            <w:r w:rsidRPr="00AF7C3A">
                              <w:rPr>
                                <w:rFonts w:asciiTheme="minorHAnsi" w:hAnsi="Calibri" w:cstheme="minorBidi"/>
                                <w:color w:val="000000" w:themeColor="text1"/>
                                <w:kern w:val="24"/>
                              </w:rPr>
                              <w:t xml:space="preserve"> (2-stage)</w:t>
                            </w:r>
                          </w:p>
                          <w:p w:rsidR="00AF7C3A" w:rsidRPr="00AF7C3A" w:rsidRDefault="00AF7C3A" w:rsidP="00AF7C3A">
                            <w:pPr>
                              <w:pStyle w:val="NormalWeb"/>
                              <w:spacing w:before="0" w:beforeAutospacing="0" w:after="0" w:afterAutospacing="0"/>
                            </w:pPr>
                            <w:r w:rsidRPr="00AF7C3A">
                              <w:rPr>
                                <w:rFonts w:asciiTheme="minorHAnsi" w:hAnsi="Calibri" w:cstheme="minorBidi"/>
                                <w:color w:val="000000" w:themeColor="text1"/>
                                <w:kern w:val="24"/>
                              </w:rPr>
                              <w:t xml:space="preserve">NUMB   NAME   AREA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LAT   </w:t>
                            </w:r>
                            <w:r>
                              <w:rPr>
                                <w:rFonts w:asciiTheme="minorHAnsi" w:hAnsi="Calibri" w:cstheme="minorBidi"/>
                                <w:color w:val="000000" w:themeColor="text1"/>
                                <w:kern w:val="24"/>
                              </w:rPr>
                              <w:t xml:space="preserve">LONG   </w:t>
                            </w:r>
                            <w:r w:rsidRPr="00AF7C3A">
                              <w:rPr>
                                <w:rFonts w:asciiTheme="minorHAnsi" w:hAnsi="Calibri" w:cstheme="minorBidi"/>
                                <w:color w:val="000000" w:themeColor="text1"/>
                                <w:kern w:val="24"/>
                              </w:rPr>
                              <w:t xml:space="preserve">ELEV    </w:t>
                            </w:r>
                            <w:r>
                              <w:rPr>
                                <w:rFonts w:asciiTheme="minorHAnsi" w:hAnsi="Calibri" w:cstheme="minorBidi"/>
                                <w:color w:val="000000" w:themeColor="text1"/>
                                <w:kern w:val="24"/>
                              </w:rPr>
                              <w:t xml:space="preserve"> </w:t>
                            </w:r>
                            <w:r w:rsidRPr="00AF7C3A">
                              <w:rPr>
                                <w:rFonts w:asciiTheme="minorHAnsi" w:hAnsi="Calibri" w:cstheme="minorBidi"/>
                                <w:b/>
                                <w:bCs/>
                                <w:color w:val="000000" w:themeColor="text1"/>
                                <w:kern w:val="24"/>
                              </w:rPr>
                              <w:t>HRU</w:t>
                            </w:r>
                            <w:r w:rsidRPr="00AF7C3A">
                              <w:rPr>
                                <w:rFonts w:asciiTheme="minorHAnsi" w:hAnsi="Calibri" w:cstheme="minorBidi"/>
                                <w:color w:val="000000" w:themeColor="text1"/>
                                <w:kern w:val="24"/>
                              </w:rPr>
                              <w:t xml:space="preserve">   WST   CON_TYP OVERFL</w:t>
                            </w:r>
                            <w:r>
                              <w:rPr>
                                <w:rFonts w:asciiTheme="minorHAnsi" w:hAnsi="Calibri" w:cstheme="minorBidi"/>
                                <w:color w:val="000000" w:themeColor="text1"/>
                                <w:kern w:val="24"/>
                              </w:rPr>
                              <w:t>OW</w:t>
                            </w:r>
                            <w:r w:rsidRPr="00AF7C3A">
                              <w:rPr>
                                <w:rFonts w:asciiTheme="minorHAnsi" w:hAnsi="Calibri" w:cstheme="minorBidi"/>
                                <w:color w:val="000000" w:themeColor="text1"/>
                                <w:kern w:val="24"/>
                              </w:rPr>
                              <w:t xml:space="preserve">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RULESET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OUT_TOT</w:t>
                            </w:r>
                          </w:p>
                          <w:p w:rsidR="00AF7C3A" w:rsidRDefault="00AF7C3A" w:rsidP="00AF7C3A">
                            <w:pPr>
                              <w:pStyle w:val="NormalWeb"/>
                              <w:spacing w:before="0" w:beforeAutospacing="0" w:after="0" w:afterAutospacing="0"/>
                            </w:pPr>
                            <w:r w:rsidRPr="00AF7C3A">
                              <w:rPr>
                                <w:rFonts w:asciiTheme="minorHAnsi" w:hAnsi="Calibri" w:cstheme="minorBidi"/>
                                <w:color w:val="000000" w:themeColor="text1"/>
                                <w:kern w:val="24"/>
                              </w:rPr>
                              <w:t xml:space="preserve">         1    </w:t>
                            </w:r>
                            <w:proofErr w:type="gramStart"/>
                            <w:r w:rsidRPr="00AF7C3A">
                              <w:rPr>
                                <w:rFonts w:asciiTheme="minorHAnsi" w:hAnsi="Calibri" w:cstheme="minorBidi"/>
                                <w:color w:val="000000" w:themeColor="text1"/>
                                <w:kern w:val="24"/>
                              </w:rPr>
                              <w:t>bench  0.480</w:t>
                            </w:r>
                            <w:proofErr w:type="gramEnd"/>
                            <w:r w:rsidRPr="00AF7C3A">
                              <w:rPr>
                                <w:rFonts w:asciiTheme="minorHAnsi" w:hAnsi="Calibri" w:cstheme="minorBidi"/>
                                <w:color w:val="000000" w:themeColor="text1"/>
                                <w:kern w:val="24"/>
                              </w:rPr>
                              <w:t xml:space="preserve">    0.000  0.000  0.000           </w:t>
                            </w:r>
                            <w:r w:rsidRPr="00AF7C3A">
                              <w:rPr>
                                <w:rFonts w:asciiTheme="minorHAnsi" w:hAnsi="Calibri" w:cstheme="minorBidi"/>
                                <w:b/>
                                <w:bCs/>
                                <w:color w:val="000000" w:themeColor="text1"/>
                                <w:kern w:val="24"/>
                              </w:rPr>
                              <w:t xml:space="preserve">1 </w:t>
                            </w:r>
                            <w:r w:rsidRPr="00AF7C3A">
                              <w:rPr>
                                <w:rFonts w:asciiTheme="minorHAnsi" w:hAnsi="Calibri" w:cstheme="minorBidi"/>
                                <w:color w:val="000000" w:themeColor="text1"/>
                                <w:kern w:val="24"/>
                              </w:rPr>
                              <w:t xml:space="preserve"> wea1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0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0              </w:t>
                            </w:r>
                            <w:r>
                              <w:rPr>
                                <w:rFonts w:asciiTheme="minorHAnsi" w:hAnsi="Calibri" w:cstheme="minorBidi"/>
                                <w:color w:val="000000" w:themeColor="text1"/>
                                <w:kern w:val="24"/>
                              </w:rPr>
                              <w:t xml:space="preserve">  0                      0</w:t>
                            </w:r>
                          </w:p>
                        </w:txbxContent>
                      </wps:txbx>
                      <wps:bodyPr wrap="square">
                        <a:spAutoFit/>
                      </wps:bodyPr>
                    </wps:wsp>
                  </a:graphicData>
                </a:graphic>
              </wp:anchor>
            </w:drawing>
          </mc:Choice>
          <mc:Fallback>
            <w:pict>
              <v:rect w14:anchorId="1CFFA856" id="Rectangle 2" o:spid="_x0000_s1909" style="position:absolute;margin-left:0;margin-top:117.2pt;width:612pt;height:87.2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" filled="f" stroked="f">
                <v:textbox style="mso-fit-shape-to-text:t">
                  <w:txbxContent>
                    <w:p w:rsidR="00AF7C3A" w:rsidRPr="00AF7C3A" w:rsidRDefault="00AF7C3A" w:rsidP="00AF7C3A">
                      <w:pPr>
                        <w:pStyle w:val="NormalWeb"/>
                        <w:spacing w:before="0" w:beforeAutospacing="0" w:after="0" w:afterAutospacing="0"/>
                      </w:pPr>
                      <w:r w:rsidRPr="00AF7C3A">
                        <w:rPr>
                          <w:rFonts w:asciiTheme="minorHAnsi" w:hAnsi="Calibri" w:cstheme="minorBidi"/>
                          <w:b/>
                          <w:bCs/>
                          <w:color w:val="000000" w:themeColor="text1"/>
                          <w:kern w:val="24"/>
                          <w:u w:val="single"/>
                        </w:rPr>
                        <w:t>HRU.CON FILE</w:t>
                      </w:r>
                    </w:p>
                    <w:p w:rsidR="00AF7C3A" w:rsidRPr="00AF7C3A" w:rsidRDefault="00AF7C3A" w:rsidP="00AF7C3A">
                      <w:pPr>
                        <w:pStyle w:val="NormalWeb"/>
                        <w:spacing w:before="0" w:beforeAutospacing="0" w:after="0" w:afterAutospacing="0"/>
                      </w:pPr>
                      <w:proofErr w:type="spellStart"/>
                      <w:r w:rsidRPr="00AF7C3A">
                        <w:rPr>
                          <w:rFonts w:asciiTheme="minorHAnsi" w:hAnsi="Calibri" w:cstheme="minorBidi"/>
                          <w:color w:val="000000" w:themeColor="text1"/>
                          <w:kern w:val="24"/>
                        </w:rPr>
                        <w:t>hru.con</w:t>
                      </w:r>
                      <w:proofErr w:type="spellEnd"/>
                      <w:r w:rsidRPr="00AF7C3A">
                        <w:rPr>
                          <w:rFonts w:asciiTheme="minorHAnsi" w:hAnsi="Calibri" w:cstheme="minorBidi"/>
                          <w:color w:val="000000" w:themeColor="text1"/>
                          <w:kern w:val="24"/>
                        </w:rPr>
                        <w:t xml:space="preserve"> (2-stage)</w:t>
                      </w:r>
                    </w:p>
                    <w:p w:rsidR="00AF7C3A" w:rsidRPr="00AF7C3A" w:rsidRDefault="00AF7C3A" w:rsidP="00AF7C3A">
                      <w:pPr>
                        <w:pStyle w:val="NormalWeb"/>
                        <w:spacing w:before="0" w:beforeAutospacing="0" w:after="0" w:afterAutospacing="0"/>
                      </w:pPr>
                      <w:r w:rsidRPr="00AF7C3A">
                        <w:rPr>
                          <w:rFonts w:asciiTheme="minorHAnsi" w:hAnsi="Calibri" w:cstheme="minorBidi"/>
                          <w:color w:val="000000" w:themeColor="text1"/>
                          <w:kern w:val="24"/>
                        </w:rPr>
                        <w:t xml:space="preserve">NUMB   NAME   AREA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LAT   </w:t>
                      </w:r>
                      <w:r>
                        <w:rPr>
                          <w:rFonts w:asciiTheme="minorHAnsi" w:hAnsi="Calibri" w:cstheme="minorBidi"/>
                          <w:color w:val="000000" w:themeColor="text1"/>
                          <w:kern w:val="24"/>
                        </w:rPr>
                        <w:t xml:space="preserve">LONG   </w:t>
                      </w:r>
                      <w:r w:rsidRPr="00AF7C3A">
                        <w:rPr>
                          <w:rFonts w:asciiTheme="minorHAnsi" w:hAnsi="Calibri" w:cstheme="minorBidi"/>
                          <w:color w:val="000000" w:themeColor="text1"/>
                          <w:kern w:val="24"/>
                        </w:rPr>
                        <w:t xml:space="preserve">ELEV    </w:t>
                      </w:r>
                      <w:r>
                        <w:rPr>
                          <w:rFonts w:asciiTheme="minorHAnsi" w:hAnsi="Calibri" w:cstheme="minorBidi"/>
                          <w:color w:val="000000" w:themeColor="text1"/>
                          <w:kern w:val="24"/>
                        </w:rPr>
                        <w:t xml:space="preserve"> </w:t>
                      </w:r>
                      <w:r w:rsidRPr="00AF7C3A">
                        <w:rPr>
                          <w:rFonts w:asciiTheme="minorHAnsi" w:hAnsi="Calibri" w:cstheme="minorBidi"/>
                          <w:b/>
                          <w:bCs/>
                          <w:color w:val="000000" w:themeColor="text1"/>
                          <w:kern w:val="24"/>
                        </w:rPr>
                        <w:t>HRU</w:t>
                      </w:r>
                      <w:r w:rsidRPr="00AF7C3A">
                        <w:rPr>
                          <w:rFonts w:asciiTheme="minorHAnsi" w:hAnsi="Calibri" w:cstheme="minorBidi"/>
                          <w:color w:val="000000" w:themeColor="text1"/>
                          <w:kern w:val="24"/>
                        </w:rPr>
                        <w:t xml:space="preserve">   WST   CON_TYP OVERFL</w:t>
                      </w:r>
                      <w:r>
                        <w:rPr>
                          <w:rFonts w:asciiTheme="minorHAnsi" w:hAnsi="Calibri" w:cstheme="minorBidi"/>
                          <w:color w:val="000000" w:themeColor="text1"/>
                          <w:kern w:val="24"/>
                        </w:rPr>
                        <w:t>OW</w:t>
                      </w:r>
                      <w:r w:rsidRPr="00AF7C3A">
                        <w:rPr>
                          <w:rFonts w:asciiTheme="minorHAnsi" w:hAnsi="Calibri" w:cstheme="minorBidi"/>
                          <w:color w:val="000000" w:themeColor="text1"/>
                          <w:kern w:val="24"/>
                        </w:rPr>
                        <w:t xml:space="preserve">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RULESET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OUT_TOT</w:t>
                      </w:r>
                    </w:p>
                    <w:p w:rsidR="00AF7C3A" w:rsidRDefault="00AF7C3A" w:rsidP="00AF7C3A">
                      <w:pPr>
                        <w:pStyle w:val="NormalWeb"/>
                        <w:spacing w:before="0" w:beforeAutospacing="0" w:after="0" w:afterAutospacing="0"/>
                      </w:pPr>
                      <w:r w:rsidRPr="00AF7C3A">
                        <w:rPr>
                          <w:rFonts w:asciiTheme="minorHAnsi" w:hAnsi="Calibri" w:cstheme="minorBidi"/>
                          <w:color w:val="000000" w:themeColor="text1"/>
                          <w:kern w:val="24"/>
                        </w:rPr>
                        <w:t xml:space="preserve">         1    </w:t>
                      </w:r>
                      <w:proofErr w:type="gramStart"/>
                      <w:r w:rsidRPr="00AF7C3A">
                        <w:rPr>
                          <w:rFonts w:asciiTheme="minorHAnsi" w:hAnsi="Calibri" w:cstheme="minorBidi"/>
                          <w:color w:val="000000" w:themeColor="text1"/>
                          <w:kern w:val="24"/>
                        </w:rPr>
                        <w:t>bench  0.480</w:t>
                      </w:r>
                      <w:proofErr w:type="gramEnd"/>
                      <w:r w:rsidRPr="00AF7C3A">
                        <w:rPr>
                          <w:rFonts w:asciiTheme="minorHAnsi" w:hAnsi="Calibri" w:cstheme="minorBidi"/>
                          <w:color w:val="000000" w:themeColor="text1"/>
                          <w:kern w:val="24"/>
                        </w:rPr>
                        <w:t xml:space="preserve">    0.000  0.000  0.000           </w:t>
                      </w:r>
                      <w:r w:rsidRPr="00AF7C3A">
                        <w:rPr>
                          <w:rFonts w:asciiTheme="minorHAnsi" w:hAnsi="Calibri" w:cstheme="minorBidi"/>
                          <w:b/>
                          <w:bCs/>
                          <w:color w:val="000000" w:themeColor="text1"/>
                          <w:kern w:val="24"/>
                        </w:rPr>
                        <w:t xml:space="preserve">1 </w:t>
                      </w:r>
                      <w:r w:rsidRPr="00AF7C3A">
                        <w:rPr>
                          <w:rFonts w:asciiTheme="minorHAnsi" w:hAnsi="Calibri" w:cstheme="minorBidi"/>
                          <w:color w:val="000000" w:themeColor="text1"/>
                          <w:kern w:val="24"/>
                        </w:rPr>
                        <w:t xml:space="preserve"> wea1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0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0              </w:t>
                      </w:r>
                      <w:r>
                        <w:rPr>
                          <w:rFonts w:asciiTheme="minorHAnsi" w:hAnsi="Calibri" w:cstheme="minorBidi"/>
                          <w:color w:val="000000" w:themeColor="text1"/>
                          <w:kern w:val="24"/>
                        </w:rPr>
                        <w:t xml:space="preserve">  0                      0</w:t>
                      </w:r>
                    </w:p>
                  </w:txbxContent>
                </v:textbox>
              </v:rect>
            </w:pict>
          </mc:Fallback>
        </mc:AlternateContent>
      </w: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r>
        <w:rPr>
          <w:noProof/>
        </w:rPr>
        <mc:AlternateContent>
          <mc:Choice Requires="wps">
            <w:drawing>
              <wp:anchor distT="0" distB="0" distL="114300" distR="114300" simplePos="0" relativeHeight="251651072" behindDoc="0" locked="0" layoutInCell="1" allowOverlap="1" wp14:anchorId="3A75F677" wp14:editId="5A7D05E0">
                <wp:simplePos x="0" y="0"/>
                <wp:positionH relativeFrom="column">
                  <wp:posOffset>0</wp:posOffset>
                </wp:positionH>
                <wp:positionV relativeFrom="paragraph">
                  <wp:posOffset>7620</wp:posOffset>
                </wp:positionV>
                <wp:extent cx="7772400" cy="1092607"/>
                <wp:effectExtent l="0" t="0" r="0" b="0"/>
                <wp:wrapNone/>
                <wp:docPr id="955" name="Rectangle 3"/>
                <wp:cNvGraphicFramePr/>
                <a:graphic xmlns:a="http://schemas.openxmlformats.org/drawingml/2006/main">
                  <a:graphicData uri="http://schemas.microsoft.com/office/word/2010/wordprocessingShape">
                    <wps:wsp>
                      <wps:cNvSpPr/>
                      <wps:spPr>
                        <a:xfrm>
                          <a:off x="0" y="0"/>
                          <a:ext cx="7772400" cy="1092607"/>
                        </a:xfrm>
                        <a:prstGeom prst="rect">
                          <a:avLst/>
                        </a:prstGeom>
                      </wps:spPr>
                      <wps:txbx>
                        <w:txbxContent>
                          <w:p w:rsidR="00AF7C3A" w:rsidRPr="00AF7C3A" w:rsidRDefault="00AF7C3A" w:rsidP="00AF7C3A">
                            <w:pPr>
                              <w:pStyle w:val="NormalWeb"/>
                              <w:spacing w:before="0" w:beforeAutospacing="0" w:after="0" w:afterAutospacing="0"/>
                              <w:rPr>
                                <w:rFonts w:hAnsiTheme="minorHAnsi"/>
                              </w:rPr>
                            </w:pPr>
                            <w:r w:rsidRPr="00AF7C3A">
                              <w:rPr>
                                <w:rFonts w:asciiTheme="minorHAnsi" w:hAnsiTheme="minorHAnsi" w:cstheme="minorBidi"/>
                                <w:b/>
                                <w:bCs/>
                                <w:color w:val="000000" w:themeColor="text1"/>
                                <w:kern w:val="24"/>
                                <w:szCs w:val="30"/>
                                <w:u w:val="single"/>
                              </w:rPr>
                              <w:t>HRU-DATA.HRU</w:t>
                            </w:r>
                          </w:p>
                          <w:p w:rsidR="00AF7C3A" w:rsidRPr="00AF7C3A" w:rsidRDefault="00AF7C3A" w:rsidP="00AF7C3A">
                            <w:pPr>
                              <w:pStyle w:val="NormalWeb"/>
                              <w:spacing w:before="0" w:beforeAutospacing="0" w:after="0" w:afterAutospacing="0"/>
                              <w:rPr>
                                <w:rFonts w:hAnsiTheme="minorHAnsi"/>
                              </w:rPr>
                            </w:pPr>
                            <w:proofErr w:type="spellStart"/>
                            <w:proofErr w:type="gramStart"/>
                            <w:r w:rsidRPr="00AF7C3A">
                              <w:rPr>
                                <w:rFonts w:asciiTheme="minorHAnsi" w:hAnsiTheme="minorHAnsi" w:cstheme="minorBidi"/>
                                <w:color w:val="000000" w:themeColor="text1"/>
                                <w:kern w:val="24"/>
                                <w:szCs w:val="28"/>
                              </w:rPr>
                              <w:t>hru-data.hru</w:t>
                            </w:r>
                            <w:proofErr w:type="spellEnd"/>
                            <w:proofErr w:type="gramEnd"/>
                            <w:r w:rsidRPr="00AF7C3A">
                              <w:rPr>
                                <w:rFonts w:asciiTheme="minorHAnsi" w:hAnsiTheme="minorHAnsi" w:cstheme="minorBidi"/>
                                <w:color w:val="000000" w:themeColor="text1"/>
                                <w:kern w:val="24"/>
                                <w:szCs w:val="28"/>
                              </w:rPr>
                              <w:t>: HRU properties – (2-stage)</w:t>
                            </w:r>
                            <w:r w:rsidRPr="00AF7C3A">
                              <w:rPr>
                                <w:rFonts w:asciiTheme="minorHAnsi" w:hAnsiTheme="minorHAnsi" w:cstheme="minorBidi"/>
                                <w:color w:val="000000" w:themeColor="text1"/>
                                <w:kern w:val="24"/>
                                <w:szCs w:val="28"/>
                              </w:rPr>
                              <w:tab/>
                            </w:r>
                            <w:r w:rsidRPr="00AF7C3A">
                              <w:rPr>
                                <w:rFonts w:asciiTheme="minorHAnsi" w:hAnsiTheme="minorHAnsi" w:cstheme="minorBidi"/>
                                <w:color w:val="000000" w:themeColor="text1"/>
                                <w:kern w:val="24"/>
                                <w:szCs w:val="28"/>
                              </w:rPr>
                              <w:tab/>
                            </w:r>
                          </w:p>
                          <w:p w:rsidR="00AF7C3A" w:rsidRPr="00AF7C3A" w:rsidRDefault="00AF7C3A"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28"/>
                              </w:rPr>
                              <w:t xml:space="preserve">NUM   </w:t>
                            </w:r>
                            <w:r>
                              <w:rPr>
                                <w:rFonts w:asciiTheme="minorHAnsi" w:hAnsiTheme="minorHAnsi" w:cstheme="minorBidi"/>
                                <w:color w:val="000000" w:themeColor="text1"/>
                                <w:kern w:val="24"/>
                                <w:szCs w:val="28"/>
                              </w:rPr>
                              <w:t xml:space="preserve">      NAM         </w:t>
                            </w:r>
                            <w:r w:rsidRPr="00AF7C3A">
                              <w:rPr>
                                <w:rFonts w:asciiTheme="minorHAnsi" w:hAnsiTheme="minorHAnsi" w:cstheme="minorBidi"/>
                                <w:color w:val="000000" w:themeColor="text1"/>
                                <w:kern w:val="24"/>
                                <w:szCs w:val="28"/>
                              </w:rPr>
                              <w:t xml:space="preserve">TOPO   </w:t>
                            </w:r>
                            <w:r>
                              <w:rPr>
                                <w:rFonts w:asciiTheme="minorHAnsi" w:hAnsiTheme="minorHAnsi" w:cstheme="minorBidi"/>
                                <w:color w:val="000000" w:themeColor="text1"/>
                                <w:kern w:val="24"/>
                                <w:szCs w:val="28"/>
                              </w:rPr>
                              <w:t xml:space="preserve">              HYD       </w:t>
                            </w:r>
                            <w:r w:rsidRPr="00AF7C3A">
                              <w:rPr>
                                <w:rFonts w:asciiTheme="minorHAnsi" w:hAnsiTheme="minorHAnsi" w:cstheme="minorBidi"/>
                                <w:color w:val="000000" w:themeColor="text1"/>
                                <w:kern w:val="24"/>
                                <w:szCs w:val="28"/>
                              </w:rPr>
                              <w:t xml:space="preserve">SOIL    </w:t>
                            </w:r>
                            <w:r w:rsidRPr="00AF7C3A">
                              <w:rPr>
                                <w:rFonts w:asciiTheme="minorHAnsi" w:hAnsiTheme="minorHAnsi" w:cstheme="minorBidi"/>
                                <w:b/>
                                <w:bCs/>
                                <w:color w:val="000000" w:themeColor="text1"/>
                                <w:kern w:val="24"/>
                                <w:szCs w:val="36"/>
                              </w:rPr>
                              <w:t>LU_MGT</w:t>
                            </w:r>
                            <w:r w:rsidRPr="00AF7C3A">
                              <w:rPr>
                                <w:rFonts w:asciiTheme="minorHAnsi" w:hAnsiTheme="minorHAnsi" w:cstheme="minorBidi"/>
                                <w:color w:val="000000" w:themeColor="text1"/>
                                <w:kern w:val="24"/>
                                <w:szCs w:val="28"/>
                              </w:rPr>
                              <w:t xml:space="preserve">  </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 xml:space="preserve">SOLN_INI </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 xml:space="preserve">SURF_STOR   SNOW    </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 xml:space="preserve">FLD  </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 xml:space="preserve">SCH_UPD   </w:t>
                            </w:r>
                          </w:p>
                          <w:p w:rsidR="00AF7C3A" w:rsidRPr="00AF7C3A" w:rsidRDefault="00AF7C3A"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28"/>
                              </w:rPr>
                              <w:t xml:space="preserve">1  </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 xml:space="preserve">hru0010104   </w:t>
                            </w:r>
                            <w:proofErr w:type="gramStart"/>
                            <w:r w:rsidRPr="00AF7C3A">
                              <w:rPr>
                                <w:rFonts w:asciiTheme="minorHAnsi" w:hAnsiTheme="minorHAnsi" w:cstheme="minorBidi"/>
                                <w:color w:val="000000" w:themeColor="text1"/>
                                <w:kern w:val="24"/>
                                <w:szCs w:val="28"/>
                              </w:rPr>
                              <w:t>hru00101  hru0010104</w:t>
                            </w:r>
                            <w:proofErr w:type="gramEnd"/>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 xml:space="preserve">IN025  </w:t>
                            </w:r>
                            <w:r w:rsidRPr="00AF7C3A">
                              <w:rPr>
                                <w:rFonts w:asciiTheme="minorHAnsi" w:hAnsiTheme="minorHAnsi" w:cstheme="minorBidi"/>
                                <w:b/>
                                <w:bCs/>
                                <w:color w:val="000000" w:themeColor="text1"/>
                                <w:kern w:val="24"/>
                                <w:szCs w:val="36"/>
                              </w:rPr>
                              <w:t>agriculture</w:t>
                            </w:r>
                            <w:r w:rsidRPr="00AF7C3A">
                              <w:rPr>
                                <w:rFonts w:asciiTheme="minorHAnsi" w:hAnsiTheme="minorHAnsi" w:cstheme="minorBidi"/>
                                <w:color w:val="000000" w:themeColor="text1"/>
                                <w:kern w:val="24"/>
                                <w:szCs w:val="28"/>
                              </w:rPr>
                              <w:t xml:space="preserve">      </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 xml:space="preserve">IN025          </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 xml:space="preserve">null    snow01    null         </w:t>
                            </w:r>
                            <w:proofErr w:type="spellStart"/>
                            <w:r w:rsidRPr="00AF7C3A">
                              <w:rPr>
                                <w:rFonts w:asciiTheme="minorHAnsi" w:hAnsiTheme="minorHAnsi" w:cstheme="minorBidi"/>
                                <w:color w:val="000000" w:themeColor="text1"/>
                                <w:kern w:val="24"/>
                                <w:szCs w:val="28"/>
                              </w:rPr>
                              <w:t>null</w:t>
                            </w:r>
                            <w:proofErr w:type="spellEnd"/>
                            <w:r w:rsidRPr="00AF7C3A">
                              <w:rPr>
                                <w:rFonts w:asciiTheme="minorHAnsi" w:hAnsiTheme="minorHAnsi" w:cstheme="minorBidi"/>
                                <w:color w:val="000000" w:themeColor="text1"/>
                                <w:kern w:val="24"/>
                                <w:szCs w:val="28"/>
                              </w:rPr>
                              <w:t xml:space="preserve"> </w:t>
                            </w:r>
                          </w:p>
                        </w:txbxContent>
                      </wps:txbx>
                      <wps:bodyPr wrap="square">
                        <a:spAutoFit/>
                      </wps:bodyPr>
                    </wps:wsp>
                  </a:graphicData>
                </a:graphic>
              </wp:anchor>
            </w:drawing>
          </mc:Choice>
          <mc:Fallback>
            <w:pict>
              <v:rect w14:anchorId="3A75F677" id="Rectangle 3" o:spid="_x0000_s1910" style="position:absolute;margin-left:0;margin-top:.6pt;width:612pt;height:86.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" filled="f" stroked="f">
                <v:textbox style="mso-fit-shape-to-text:t">
                  <w:txbxContent>
                    <w:p w:rsidR="00AF7C3A" w:rsidRPr="00AF7C3A" w:rsidRDefault="00AF7C3A" w:rsidP="00AF7C3A">
                      <w:pPr>
                        <w:pStyle w:val="NormalWeb"/>
                        <w:spacing w:before="0" w:beforeAutospacing="0" w:after="0" w:afterAutospacing="0"/>
                        <w:rPr>
                          <w:rFonts w:hAnsiTheme="minorHAnsi"/>
                        </w:rPr>
                      </w:pPr>
                      <w:r w:rsidRPr="00AF7C3A">
                        <w:rPr>
                          <w:rFonts w:asciiTheme="minorHAnsi" w:hAnsiTheme="minorHAnsi" w:cstheme="minorBidi"/>
                          <w:b/>
                          <w:bCs/>
                          <w:color w:val="000000" w:themeColor="text1"/>
                          <w:kern w:val="24"/>
                          <w:szCs w:val="30"/>
                          <w:u w:val="single"/>
                        </w:rPr>
                        <w:t>HRU-DATA.HRU</w:t>
                      </w:r>
                    </w:p>
                    <w:p w:rsidR="00AF7C3A" w:rsidRPr="00AF7C3A" w:rsidRDefault="00AF7C3A" w:rsidP="00AF7C3A">
                      <w:pPr>
                        <w:pStyle w:val="NormalWeb"/>
                        <w:spacing w:before="0" w:beforeAutospacing="0" w:after="0" w:afterAutospacing="0"/>
                        <w:rPr>
                          <w:rFonts w:hAnsiTheme="minorHAnsi"/>
                        </w:rPr>
                      </w:pPr>
                      <w:proofErr w:type="spellStart"/>
                      <w:proofErr w:type="gramStart"/>
                      <w:r w:rsidRPr="00AF7C3A">
                        <w:rPr>
                          <w:rFonts w:asciiTheme="minorHAnsi" w:hAnsiTheme="minorHAnsi" w:cstheme="minorBidi"/>
                          <w:color w:val="000000" w:themeColor="text1"/>
                          <w:kern w:val="24"/>
                          <w:szCs w:val="28"/>
                        </w:rPr>
                        <w:t>hru-data.hru</w:t>
                      </w:r>
                      <w:proofErr w:type="spellEnd"/>
                      <w:proofErr w:type="gramEnd"/>
                      <w:r w:rsidRPr="00AF7C3A">
                        <w:rPr>
                          <w:rFonts w:asciiTheme="minorHAnsi" w:hAnsiTheme="minorHAnsi" w:cstheme="minorBidi"/>
                          <w:color w:val="000000" w:themeColor="text1"/>
                          <w:kern w:val="24"/>
                          <w:szCs w:val="28"/>
                        </w:rPr>
                        <w:t>: HRU properties – (2-stage)</w:t>
                      </w:r>
                      <w:r w:rsidRPr="00AF7C3A">
                        <w:rPr>
                          <w:rFonts w:asciiTheme="minorHAnsi" w:hAnsiTheme="minorHAnsi" w:cstheme="minorBidi"/>
                          <w:color w:val="000000" w:themeColor="text1"/>
                          <w:kern w:val="24"/>
                          <w:szCs w:val="28"/>
                        </w:rPr>
                        <w:tab/>
                      </w:r>
                      <w:r w:rsidRPr="00AF7C3A">
                        <w:rPr>
                          <w:rFonts w:asciiTheme="minorHAnsi" w:hAnsiTheme="minorHAnsi" w:cstheme="minorBidi"/>
                          <w:color w:val="000000" w:themeColor="text1"/>
                          <w:kern w:val="24"/>
                          <w:szCs w:val="28"/>
                        </w:rPr>
                        <w:tab/>
                      </w:r>
                    </w:p>
                    <w:p w:rsidR="00AF7C3A" w:rsidRPr="00AF7C3A" w:rsidRDefault="00AF7C3A"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28"/>
                        </w:rPr>
                        <w:t xml:space="preserve">NUM   </w:t>
                      </w:r>
                      <w:r>
                        <w:rPr>
                          <w:rFonts w:asciiTheme="minorHAnsi" w:hAnsiTheme="minorHAnsi" w:cstheme="minorBidi"/>
                          <w:color w:val="000000" w:themeColor="text1"/>
                          <w:kern w:val="24"/>
                          <w:szCs w:val="28"/>
                        </w:rPr>
                        <w:t xml:space="preserve">      NAM         </w:t>
                      </w:r>
                      <w:r w:rsidRPr="00AF7C3A">
                        <w:rPr>
                          <w:rFonts w:asciiTheme="minorHAnsi" w:hAnsiTheme="minorHAnsi" w:cstheme="minorBidi"/>
                          <w:color w:val="000000" w:themeColor="text1"/>
                          <w:kern w:val="24"/>
                          <w:szCs w:val="28"/>
                        </w:rPr>
                        <w:t xml:space="preserve">TOPO   </w:t>
                      </w:r>
                      <w:r>
                        <w:rPr>
                          <w:rFonts w:asciiTheme="minorHAnsi" w:hAnsiTheme="minorHAnsi" w:cstheme="minorBidi"/>
                          <w:color w:val="000000" w:themeColor="text1"/>
                          <w:kern w:val="24"/>
                          <w:szCs w:val="28"/>
                        </w:rPr>
                        <w:t xml:space="preserve">              HYD       </w:t>
                      </w:r>
                      <w:r w:rsidRPr="00AF7C3A">
                        <w:rPr>
                          <w:rFonts w:asciiTheme="minorHAnsi" w:hAnsiTheme="minorHAnsi" w:cstheme="minorBidi"/>
                          <w:color w:val="000000" w:themeColor="text1"/>
                          <w:kern w:val="24"/>
                          <w:szCs w:val="28"/>
                        </w:rPr>
                        <w:t xml:space="preserve">SOIL    </w:t>
                      </w:r>
                      <w:r w:rsidRPr="00AF7C3A">
                        <w:rPr>
                          <w:rFonts w:asciiTheme="minorHAnsi" w:hAnsiTheme="minorHAnsi" w:cstheme="minorBidi"/>
                          <w:b/>
                          <w:bCs/>
                          <w:color w:val="000000" w:themeColor="text1"/>
                          <w:kern w:val="24"/>
                          <w:szCs w:val="36"/>
                        </w:rPr>
                        <w:t>LU_MGT</w:t>
                      </w:r>
                      <w:r w:rsidRPr="00AF7C3A">
                        <w:rPr>
                          <w:rFonts w:asciiTheme="minorHAnsi" w:hAnsiTheme="minorHAnsi" w:cstheme="minorBidi"/>
                          <w:color w:val="000000" w:themeColor="text1"/>
                          <w:kern w:val="24"/>
                          <w:szCs w:val="28"/>
                        </w:rPr>
                        <w:t xml:space="preserve">  </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 xml:space="preserve">SOLN_INI </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 xml:space="preserve">SURF_STOR   SNOW    </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 xml:space="preserve">FLD  </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 xml:space="preserve">SCH_UPD   </w:t>
                      </w:r>
                    </w:p>
                    <w:p w:rsidR="00AF7C3A" w:rsidRPr="00AF7C3A" w:rsidRDefault="00AF7C3A"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28"/>
                        </w:rPr>
                        <w:t xml:space="preserve">1  </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 xml:space="preserve">hru0010104   </w:t>
                      </w:r>
                      <w:proofErr w:type="gramStart"/>
                      <w:r w:rsidRPr="00AF7C3A">
                        <w:rPr>
                          <w:rFonts w:asciiTheme="minorHAnsi" w:hAnsiTheme="minorHAnsi" w:cstheme="minorBidi"/>
                          <w:color w:val="000000" w:themeColor="text1"/>
                          <w:kern w:val="24"/>
                          <w:szCs w:val="28"/>
                        </w:rPr>
                        <w:t>hru00101  hru0010104</w:t>
                      </w:r>
                      <w:proofErr w:type="gramEnd"/>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 xml:space="preserve">IN025  </w:t>
                      </w:r>
                      <w:r w:rsidRPr="00AF7C3A">
                        <w:rPr>
                          <w:rFonts w:asciiTheme="minorHAnsi" w:hAnsiTheme="minorHAnsi" w:cstheme="minorBidi"/>
                          <w:b/>
                          <w:bCs/>
                          <w:color w:val="000000" w:themeColor="text1"/>
                          <w:kern w:val="24"/>
                          <w:szCs w:val="36"/>
                        </w:rPr>
                        <w:t>agriculture</w:t>
                      </w:r>
                      <w:r w:rsidRPr="00AF7C3A">
                        <w:rPr>
                          <w:rFonts w:asciiTheme="minorHAnsi" w:hAnsiTheme="minorHAnsi" w:cstheme="minorBidi"/>
                          <w:color w:val="000000" w:themeColor="text1"/>
                          <w:kern w:val="24"/>
                          <w:szCs w:val="28"/>
                        </w:rPr>
                        <w:t xml:space="preserve">      </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 xml:space="preserve">IN025          </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 xml:space="preserve">null    snow01    null         </w:t>
                      </w:r>
                      <w:proofErr w:type="spellStart"/>
                      <w:r w:rsidRPr="00AF7C3A">
                        <w:rPr>
                          <w:rFonts w:asciiTheme="minorHAnsi" w:hAnsiTheme="minorHAnsi" w:cstheme="minorBidi"/>
                          <w:color w:val="000000" w:themeColor="text1"/>
                          <w:kern w:val="24"/>
                          <w:szCs w:val="28"/>
                        </w:rPr>
                        <w:t>null</w:t>
                      </w:r>
                      <w:proofErr w:type="spellEnd"/>
                      <w:r w:rsidRPr="00AF7C3A">
                        <w:rPr>
                          <w:rFonts w:asciiTheme="minorHAnsi" w:hAnsiTheme="minorHAnsi" w:cstheme="minorBidi"/>
                          <w:color w:val="000000" w:themeColor="text1"/>
                          <w:kern w:val="24"/>
                          <w:szCs w:val="28"/>
                        </w:rPr>
                        <w:t xml:space="preserve"> </w:t>
                      </w:r>
                    </w:p>
                  </w:txbxContent>
                </v:textbox>
              </v:rect>
            </w:pict>
          </mc:Fallback>
        </mc:AlternateContent>
      </w: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r>
        <w:rPr>
          <w:noProof/>
        </w:rPr>
        <mc:AlternateContent>
          <mc:Choice Requires="wps">
            <w:drawing>
              <wp:anchor distT="0" distB="0" distL="114300" distR="114300" simplePos="0" relativeHeight="251655168" behindDoc="0" locked="0" layoutInCell="1" allowOverlap="1" wp14:anchorId="74B06480" wp14:editId="2E0C797D">
                <wp:simplePos x="0" y="0"/>
                <wp:positionH relativeFrom="column">
                  <wp:posOffset>0</wp:posOffset>
                </wp:positionH>
                <wp:positionV relativeFrom="paragraph">
                  <wp:posOffset>8890</wp:posOffset>
                </wp:positionV>
                <wp:extent cx="7772400" cy="1800493"/>
                <wp:effectExtent l="0" t="0" r="0" b="0"/>
                <wp:wrapNone/>
                <wp:docPr id="956" name="Rectangle 4"/>
                <wp:cNvGraphicFramePr/>
                <a:graphic xmlns:a="http://schemas.openxmlformats.org/drawingml/2006/main">
                  <a:graphicData uri="http://schemas.microsoft.com/office/word/2010/wordprocessingShape">
                    <wps:wsp>
                      <wps:cNvSpPr/>
                      <wps:spPr>
                        <a:xfrm>
                          <a:off x="0" y="0"/>
                          <a:ext cx="7772400" cy="1800493"/>
                        </a:xfrm>
                        <a:prstGeom prst="rect">
                          <a:avLst/>
                        </a:prstGeom>
                      </wps:spPr>
                      <wps:txbx>
                        <w:txbxContent>
                          <w:p w:rsidR="00AF7C3A" w:rsidRPr="00AF7C3A" w:rsidRDefault="00AF7C3A" w:rsidP="00AF7C3A">
                            <w:pPr>
                              <w:pStyle w:val="NormalWeb"/>
                              <w:spacing w:before="0" w:beforeAutospacing="0" w:after="0" w:afterAutospacing="0"/>
                            </w:pPr>
                            <w:r w:rsidRPr="00AF7C3A">
                              <w:rPr>
                                <w:rFonts w:asciiTheme="minorHAnsi" w:hAnsi="Calibri" w:cstheme="minorBidi"/>
                                <w:b/>
                                <w:bCs/>
                                <w:color w:val="000000" w:themeColor="text1"/>
                                <w:kern w:val="24"/>
                                <w:u w:val="single"/>
                              </w:rPr>
                              <w:t>LANDUSE_LUM</w:t>
                            </w:r>
                            <w:r w:rsidRPr="00AF7C3A">
                              <w:rPr>
                                <w:rFonts w:asciiTheme="minorHAnsi" w:hAnsi="Calibri" w:cstheme="minorBidi"/>
                                <w:color w:val="000000" w:themeColor="text1"/>
                                <w:kern w:val="24"/>
                              </w:rPr>
                              <w:t>: General land use properties (2-stage - partial file)</w:t>
                            </w:r>
                          </w:p>
                          <w:p w:rsidR="00AF7C3A" w:rsidRPr="00AF7C3A" w:rsidRDefault="00AF7C3A" w:rsidP="00AF7C3A">
                            <w:pPr>
                              <w:pStyle w:val="NormalWeb"/>
                              <w:spacing w:before="0" w:beforeAutospacing="0" w:after="0" w:afterAutospacing="0"/>
                            </w:pPr>
                            <w:r w:rsidRPr="00AF7C3A">
                              <w:rPr>
                                <w:rFonts w:asciiTheme="minorHAnsi" w:hAnsi="Calibri" w:cstheme="minorBidi"/>
                                <w:color w:val="000000" w:themeColor="text1"/>
                                <w:kern w:val="24"/>
                              </w:rPr>
                              <w:t xml:space="preserve">NAME           CAL_GRP   </w:t>
                            </w:r>
                            <w:r w:rsidRPr="00AF7C3A">
                              <w:rPr>
                                <w:rFonts w:asciiTheme="minorHAnsi" w:hAnsi="Calibri" w:cstheme="minorBidi"/>
                                <w:b/>
                                <w:bCs/>
                                <w:color w:val="000000" w:themeColor="text1"/>
                                <w:kern w:val="24"/>
                              </w:rPr>
                              <w:t>PLNT_COV</w:t>
                            </w:r>
                            <w:r w:rsidRPr="00AF7C3A">
                              <w:rPr>
                                <w:rFonts w:asciiTheme="minorHAnsi" w:hAnsi="Calibri" w:cstheme="minorBidi"/>
                                <w:color w:val="000000" w:themeColor="text1"/>
                                <w:kern w:val="24"/>
                              </w:rPr>
                              <w:t xml:space="preserve">       </w:t>
                            </w:r>
                            <w:r>
                              <w:rPr>
                                <w:rFonts w:asciiTheme="minorHAnsi" w:hAnsi="Calibri" w:cstheme="minorBidi"/>
                                <w:color w:val="000000" w:themeColor="text1"/>
                                <w:kern w:val="24"/>
                              </w:rPr>
                              <w:t xml:space="preserve">             </w:t>
                            </w:r>
                            <w:r w:rsidRPr="00AF7C3A">
                              <w:rPr>
                                <w:rFonts w:asciiTheme="minorHAnsi" w:hAnsi="Calibri" w:cstheme="minorBidi"/>
                                <w:b/>
                                <w:bCs/>
                                <w:color w:val="000000" w:themeColor="text1"/>
                                <w:kern w:val="24"/>
                              </w:rPr>
                              <w:t>MGT_OPS</w:t>
                            </w:r>
                            <w:r w:rsidRPr="00AF7C3A">
                              <w:rPr>
                                <w:rFonts w:asciiTheme="minorHAnsi" w:hAnsi="Calibri" w:cstheme="minorBidi"/>
                                <w:color w:val="000000" w:themeColor="text1"/>
                                <w:kern w:val="24"/>
                              </w:rPr>
                              <w:t xml:space="preserve">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CN_LU             CONS_PRAC</w:t>
                            </w:r>
                          </w:p>
                          <w:p w:rsidR="00AF7C3A" w:rsidRPr="00AF7C3A" w:rsidRDefault="00AF7C3A" w:rsidP="00AF7C3A">
                            <w:pPr>
                              <w:pStyle w:val="NormalWeb"/>
                              <w:spacing w:before="0" w:beforeAutospacing="0" w:after="0" w:afterAutospacing="0"/>
                            </w:pPr>
                            <w:proofErr w:type="spellStart"/>
                            <w:proofErr w:type="gramStart"/>
                            <w:r w:rsidRPr="00AF7C3A">
                              <w:rPr>
                                <w:rFonts w:asciiTheme="minorHAnsi" w:hAnsi="Calibri" w:cstheme="minorBidi"/>
                                <w:color w:val="000000" w:themeColor="text1"/>
                                <w:kern w:val="24"/>
                              </w:rPr>
                              <w:t>forestmixed</w:t>
                            </w:r>
                            <w:proofErr w:type="spellEnd"/>
                            <w:proofErr w:type="gramEnd"/>
                            <w:r w:rsidRPr="00AF7C3A">
                              <w:rPr>
                                <w:rFonts w:asciiTheme="minorHAnsi" w:hAnsi="Calibri" w:cstheme="minorBidi"/>
                                <w:color w:val="000000" w:themeColor="text1"/>
                                <w:kern w:val="24"/>
                              </w:rPr>
                              <w:t xml:space="preserve">       null           </w:t>
                            </w:r>
                            <w:proofErr w:type="spellStart"/>
                            <w:r w:rsidRPr="00AF7C3A">
                              <w:rPr>
                                <w:rFonts w:asciiTheme="minorHAnsi" w:hAnsi="Calibri" w:cstheme="minorBidi"/>
                                <w:color w:val="000000" w:themeColor="text1"/>
                                <w:kern w:val="24"/>
                              </w:rPr>
                              <w:t>frst_mixed</w:t>
                            </w:r>
                            <w:proofErr w:type="spellEnd"/>
                            <w:r w:rsidRPr="00AF7C3A">
                              <w:rPr>
                                <w:rFonts w:asciiTheme="minorHAnsi" w:hAnsi="Calibri" w:cstheme="minorBidi"/>
                                <w:color w:val="000000" w:themeColor="text1"/>
                                <w:kern w:val="24"/>
                              </w:rPr>
                              <w:t xml:space="preserve">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null         </w:t>
                            </w:r>
                            <w:r>
                              <w:rPr>
                                <w:rFonts w:asciiTheme="minorHAnsi" w:hAnsi="Calibri" w:cstheme="minorBidi"/>
                                <w:color w:val="000000" w:themeColor="text1"/>
                                <w:kern w:val="24"/>
                              </w:rPr>
                              <w:t xml:space="preserve">     </w:t>
                            </w:r>
                            <w:proofErr w:type="spellStart"/>
                            <w:r w:rsidRPr="00AF7C3A">
                              <w:rPr>
                                <w:rFonts w:asciiTheme="minorHAnsi" w:hAnsi="Calibri" w:cstheme="minorBidi"/>
                                <w:color w:val="000000" w:themeColor="text1"/>
                                <w:kern w:val="24"/>
                              </w:rPr>
                              <w:t>wood_f</w:t>
                            </w:r>
                            <w:proofErr w:type="spellEnd"/>
                            <w:r w:rsidRPr="00AF7C3A">
                              <w:rPr>
                                <w:rFonts w:asciiTheme="minorHAnsi" w:hAnsi="Calibri" w:cstheme="minorBidi"/>
                                <w:color w:val="000000" w:themeColor="text1"/>
                                <w:kern w:val="24"/>
                              </w:rPr>
                              <w:t xml:space="preserve">          </w:t>
                            </w:r>
                            <w:r>
                              <w:rPr>
                                <w:rFonts w:asciiTheme="minorHAnsi" w:hAnsi="Calibri" w:cstheme="minorBidi"/>
                                <w:color w:val="000000" w:themeColor="text1"/>
                                <w:kern w:val="24"/>
                              </w:rPr>
                              <w:t xml:space="preserve"> </w:t>
                            </w:r>
                            <w:proofErr w:type="spellStart"/>
                            <w:r w:rsidRPr="00AF7C3A">
                              <w:rPr>
                                <w:rFonts w:asciiTheme="minorHAnsi" w:hAnsi="Calibri" w:cstheme="minorBidi"/>
                                <w:color w:val="000000" w:themeColor="text1"/>
                                <w:kern w:val="24"/>
                              </w:rPr>
                              <w:t>up_down_slope</w:t>
                            </w:r>
                            <w:proofErr w:type="spellEnd"/>
                          </w:p>
                          <w:p w:rsidR="00AF7C3A" w:rsidRPr="00AF7C3A" w:rsidRDefault="00AF7C3A" w:rsidP="00AF7C3A">
                            <w:pPr>
                              <w:pStyle w:val="NormalWeb"/>
                              <w:spacing w:before="0" w:beforeAutospacing="0" w:after="0" w:afterAutospacing="0"/>
                            </w:pPr>
                            <w:proofErr w:type="gramStart"/>
                            <w:r w:rsidRPr="00AF7C3A">
                              <w:rPr>
                                <w:rFonts w:asciiTheme="minorHAnsi" w:hAnsi="Calibri" w:cstheme="minorBidi"/>
                                <w:color w:val="000000" w:themeColor="text1"/>
                                <w:kern w:val="24"/>
                              </w:rPr>
                              <w:t>pasture</w:t>
                            </w:r>
                            <w:proofErr w:type="gramEnd"/>
                            <w:r w:rsidRPr="00AF7C3A">
                              <w:rPr>
                                <w:rFonts w:asciiTheme="minorHAnsi" w:hAnsi="Calibri" w:cstheme="minorBidi"/>
                                <w:color w:val="000000" w:themeColor="text1"/>
                                <w:kern w:val="24"/>
                              </w:rPr>
                              <w:t xml:space="preserve">               null           pasture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null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 </w:t>
                            </w:r>
                            <w:proofErr w:type="spellStart"/>
                            <w:r w:rsidRPr="00AF7C3A">
                              <w:rPr>
                                <w:rFonts w:asciiTheme="minorHAnsi" w:hAnsi="Calibri" w:cstheme="minorBidi"/>
                                <w:color w:val="000000" w:themeColor="text1"/>
                                <w:kern w:val="24"/>
                              </w:rPr>
                              <w:t>pasth</w:t>
                            </w:r>
                            <w:proofErr w:type="spellEnd"/>
                            <w:r w:rsidRPr="00AF7C3A">
                              <w:rPr>
                                <w:rFonts w:asciiTheme="minorHAnsi" w:hAnsi="Calibri" w:cstheme="minorBidi"/>
                                <w:color w:val="000000" w:themeColor="text1"/>
                                <w:kern w:val="24"/>
                              </w:rPr>
                              <w:t xml:space="preserve">             </w:t>
                            </w:r>
                            <w:r>
                              <w:rPr>
                                <w:rFonts w:asciiTheme="minorHAnsi" w:hAnsi="Calibri" w:cstheme="minorBidi"/>
                                <w:color w:val="000000" w:themeColor="text1"/>
                                <w:kern w:val="24"/>
                              </w:rPr>
                              <w:t xml:space="preserve"> </w:t>
                            </w:r>
                            <w:proofErr w:type="spellStart"/>
                            <w:r w:rsidRPr="00AF7C3A">
                              <w:rPr>
                                <w:rFonts w:asciiTheme="minorHAnsi" w:hAnsi="Calibri" w:cstheme="minorBidi"/>
                                <w:color w:val="000000" w:themeColor="text1"/>
                                <w:kern w:val="24"/>
                              </w:rPr>
                              <w:t>up_down_slope</w:t>
                            </w:r>
                            <w:proofErr w:type="spellEnd"/>
                          </w:p>
                          <w:p w:rsidR="00AF7C3A" w:rsidRPr="00AF7C3A" w:rsidRDefault="00AF7C3A" w:rsidP="00AF7C3A">
                            <w:pPr>
                              <w:pStyle w:val="NormalWeb"/>
                              <w:spacing w:before="0" w:beforeAutospacing="0" w:after="0" w:afterAutospacing="0"/>
                            </w:pPr>
                            <w:proofErr w:type="gramStart"/>
                            <w:r w:rsidRPr="00AF7C3A">
                              <w:rPr>
                                <w:rFonts w:asciiTheme="minorHAnsi" w:hAnsi="Calibri" w:cstheme="minorBidi"/>
                                <w:b/>
                                <w:bCs/>
                                <w:color w:val="000000" w:themeColor="text1"/>
                                <w:kern w:val="24"/>
                              </w:rPr>
                              <w:t>agriculture</w:t>
                            </w:r>
                            <w:proofErr w:type="gramEnd"/>
                            <w:r w:rsidRPr="00AF7C3A">
                              <w:rPr>
                                <w:rFonts w:asciiTheme="minorHAnsi" w:hAnsi="Calibri" w:cstheme="minorBidi"/>
                                <w:b/>
                                <w:bCs/>
                                <w:color w:val="000000" w:themeColor="text1"/>
                                <w:kern w:val="24"/>
                              </w:rPr>
                              <w:t xml:space="preserve"> </w:t>
                            </w:r>
                            <w:r w:rsidRPr="00AF7C3A">
                              <w:rPr>
                                <w:rFonts w:asciiTheme="minorHAnsi" w:hAnsi="Calibri" w:cstheme="minorBidi"/>
                                <w:color w:val="000000" w:themeColor="text1"/>
                                <w:kern w:val="24"/>
                              </w:rPr>
                              <w:t xml:space="preserve">   null       </w:t>
                            </w:r>
                            <w:proofErr w:type="spellStart"/>
                            <w:r w:rsidRPr="00AF7C3A">
                              <w:rPr>
                                <w:rFonts w:asciiTheme="minorHAnsi" w:hAnsi="Calibri" w:cstheme="minorBidi"/>
                                <w:b/>
                                <w:bCs/>
                                <w:color w:val="000000" w:themeColor="text1"/>
                                <w:kern w:val="24"/>
                              </w:rPr>
                              <w:t>corn_soybean</w:t>
                            </w:r>
                            <w:proofErr w:type="spellEnd"/>
                            <w:r w:rsidRPr="00AF7C3A">
                              <w:rPr>
                                <w:rFonts w:asciiTheme="minorHAnsi" w:hAnsi="Calibri" w:cstheme="minorBidi"/>
                                <w:color w:val="000000" w:themeColor="text1"/>
                                <w:kern w:val="24"/>
                              </w:rPr>
                              <w:t xml:space="preserve">  </w:t>
                            </w:r>
                            <w:r>
                              <w:rPr>
                                <w:rFonts w:asciiTheme="minorHAnsi" w:hAnsi="Calibri" w:cstheme="minorBidi"/>
                                <w:color w:val="000000" w:themeColor="text1"/>
                                <w:kern w:val="24"/>
                              </w:rPr>
                              <w:t xml:space="preserve">              </w:t>
                            </w:r>
                            <w:proofErr w:type="spellStart"/>
                            <w:r w:rsidRPr="00AF7C3A">
                              <w:rPr>
                                <w:rFonts w:asciiTheme="minorHAnsi" w:hAnsi="Calibri" w:cstheme="minorBidi"/>
                                <w:b/>
                                <w:bCs/>
                                <w:color w:val="000000" w:themeColor="text1"/>
                                <w:kern w:val="24"/>
                              </w:rPr>
                              <w:t>csoy_ai_nt</w:t>
                            </w:r>
                            <w:proofErr w:type="spellEnd"/>
                            <w:r>
                              <w:rPr>
                                <w:rFonts w:asciiTheme="minorHAnsi" w:hAnsi="Calibri" w:cstheme="minorBidi"/>
                                <w:color w:val="000000" w:themeColor="text1"/>
                                <w:kern w:val="24"/>
                              </w:rPr>
                              <w:t xml:space="preserve">   </w:t>
                            </w:r>
                            <w:proofErr w:type="spellStart"/>
                            <w:r w:rsidRPr="00AF7C3A">
                              <w:rPr>
                                <w:rFonts w:asciiTheme="minorHAnsi" w:hAnsi="Calibri" w:cstheme="minorBidi"/>
                                <w:color w:val="000000" w:themeColor="text1"/>
                                <w:kern w:val="24"/>
                              </w:rPr>
                              <w:t>rc_strowres_p</w:t>
                            </w:r>
                            <w:proofErr w:type="spellEnd"/>
                            <w:r w:rsidRPr="00AF7C3A">
                              <w:rPr>
                                <w:rFonts w:asciiTheme="minorHAnsi" w:hAnsi="Calibri" w:cstheme="minorBidi"/>
                                <w:color w:val="000000" w:themeColor="text1"/>
                                <w:kern w:val="24"/>
                              </w:rPr>
                              <w:t xml:space="preserve">   </w:t>
                            </w:r>
                            <w:r>
                              <w:rPr>
                                <w:rFonts w:asciiTheme="minorHAnsi" w:hAnsi="Calibri" w:cstheme="minorBidi"/>
                                <w:color w:val="000000" w:themeColor="text1"/>
                                <w:kern w:val="24"/>
                              </w:rPr>
                              <w:t xml:space="preserve">    </w:t>
                            </w:r>
                            <w:proofErr w:type="spellStart"/>
                            <w:r w:rsidRPr="00AF7C3A">
                              <w:rPr>
                                <w:rFonts w:asciiTheme="minorHAnsi" w:hAnsi="Calibri" w:cstheme="minorBidi"/>
                                <w:color w:val="000000" w:themeColor="text1"/>
                                <w:kern w:val="24"/>
                              </w:rPr>
                              <w:t>up_down_slope</w:t>
                            </w:r>
                            <w:proofErr w:type="spellEnd"/>
                          </w:p>
                          <w:p w:rsidR="00AF7C3A" w:rsidRPr="00AF7C3A" w:rsidRDefault="00AF7C3A" w:rsidP="00AF7C3A">
                            <w:pPr>
                              <w:pStyle w:val="NormalWeb"/>
                              <w:spacing w:before="0" w:beforeAutospacing="0" w:after="0" w:afterAutospacing="0"/>
                            </w:pPr>
                            <w:proofErr w:type="gramStart"/>
                            <w:r w:rsidRPr="00AF7C3A">
                              <w:rPr>
                                <w:rFonts w:asciiTheme="minorHAnsi" w:hAnsi="Calibri" w:cstheme="minorBidi"/>
                                <w:color w:val="000000" w:themeColor="text1"/>
                                <w:kern w:val="24"/>
                              </w:rPr>
                              <w:t>ur</w:t>
                            </w:r>
                            <w:r w:rsidR="008979EA">
                              <w:rPr>
                                <w:rFonts w:asciiTheme="minorHAnsi" w:hAnsi="Calibri" w:cstheme="minorBidi"/>
                                <w:color w:val="000000" w:themeColor="text1"/>
                                <w:kern w:val="24"/>
                              </w:rPr>
                              <w:t>ban</w:t>
                            </w:r>
                            <w:proofErr w:type="gramEnd"/>
                            <w:r w:rsidR="008979EA">
                              <w:rPr>
                                <w:rFonts w:asciiTheme="minorHAnsi" w:hAnsi="Calibri" w:cstheme="minorBidi"/>
                                <w:color w:val="000000" w:themeColor="text1"/>
                                <w:kern w:val="24"/>
                              </w:rPr>
                              <w:t xml:space="preserve">                 null     </w:t>
                            </w:r>
                            <w:proofErr w:type="spellStart"/>
                            <w:r w:rsidRPr="00AF7C3A">
                              <w:rPr>
                                <w:rFonts w:asciiTheme="minorHAnsi" w:hAnsi="Calibri" w:cstheme="minorBidi"/>
                                <w:color w:val="000000" w:themeColor="text1"/>
                                <w:kern w:val="24"/>
                              </w:rPr>
                              <w:t>urban_residential</w:t>
                            </w:r>
                            <w:proofErr w:type="spellEnd"/>
                            <w:r w:rsidRPr="00AF7C3A">
                              <w:rPr>
                                <w:rFonts w:asciiTheme="minorHAnsi" w:hAnsi="Calibri" w:cstheme="minorBidi"/>
                                <w:color w:val="000000" w:themeColor="text1"/>
                                <w:kern w:val="24"/>
                              </w:rPr>
                              <w:t xml:space="preserve">            </w:t>
                            </w:r>
                            <w:r>
                              <w:rPr>
                                <w:rFonts w:asciiTheme="minorHAnsi" w:hAnsi="Calibri" w:cstheme="minorBidi"/>
                                <w:color w:val="000000" w:themeColor="text1"/>
                                <w:kern w:val="24"/>
                              </w:rPr>
                              <w:t xml:space="preserve">   </w:t>
                            </w:r>
                            <w:r w:rsidR="008979EA">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null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urban             </w:t>
                            </w:r>
                            <w:proofErr w:type="spellStart"/>
                            <w:r w:rsidRPr="00AF7C3A">
                              <w:rPr>
                                <w:rFonts w:asciiTheme="minorHAnsi" w:hAnsi="Calibri" w:cstheme="minorBidi"/>
                                <w:color w:val="000000" w:themeColor="text1"/>
                                <w:kern w:val="24"/>
                              </w:rPr>
                              <w:t>up_down_slope</w:t>
                            </w:r>
                            <w:proofErr w:type="spellEnd"/>
                            <w:r w:rsidRPr="00AF7C3A">
                              <w:rPr>
                                <w:rFonts w:asciiTheme="minorHAnsi" w:hAnsi="Calibri" w:cstheme="minorBidi"/>
                                <w:color w:val="000000" w:themeColor="text1"/>
                                <w:kern w:val="24"/>
                              </w:rPr>
                              <w:t xml:space="preserve">   </w:t>
                            </w:r>
                          </w:p>
                          <w:p w:rsidR="00AF7C3A" w:rsidRPr="00AF7C3A" w:rsidRDefault="00AF7C3A" w:rsidP="00AF7C3A">
                            <w:pPr>
                              <w:pStyle w:val="NormalWeb"/>
                              <w:spacing w:before="0" w:beforeAutospacing="0" w:after="0" w:afterAutospacing="0"/>
                            </w:pPr>
                            <w:proofErr w:type="spellStart"/>
                            <w:proofErr w:type="gramStart"/>
                            <w:r w:rsidRPr="00AF7C3A">
                              <w:rPr>
                                <w:rFonts w:asciiTheme="minorHAnsi" w:hAnsi="Calibri" w:cstheme="minorBidi"/>
                                <w:color w:val="000000" w:themeColor="text1"/>
                                <w:kern w:val="24"/>
                              </w:rPr>
                              <w:t>fpbench</w:t>
                            </w:r>
                            <w:proofErr w:type="spellEnd"/>
                            <w:proofErr w:type="gramEnd"/>
                            <w:r w:rsidRPr="00AF7C3A">
                              <w:rPr>
                                <w:rFonts w:asciiTheme="minorHAnsi" w:hAnsi="Calibri" w:cstheme="minorBidi"/>
                                <w:color w:val="000000" w:themeColor="text1"/>
                                <w:kern w:val="24"/>
                              </w:rPr>
                              <w:t xml:space="preserve">        </w:t>
                            </w:r>
                            <w:r w:rsidR="008979EA">
                              <w:rPr>
                                <w:rFonts w:asciiTheme="minorHAnsi" w:hAnsi="Calibri" w:cstheme="minorBidi"/>
                                <w:color w:val="000000" w:themeColor="text1"/>
                                <w:kern w:val="24"/>
                              </w:rPr>
                              <w:t xml:space="preserve">     null       </w:t>
                            </w:r>
                            <w:proofErr w:type="spellStart"/>
                            <w:r w:rsidRPr="00AF7C3A">
                              <w:rPr>
                                <w:rFonts w:asciiTheme="minorHAnsi" w:hAnsi="Calibri" w:cstheme="minorBidi"/>
                                <w:color w:val="000000" w:themeColor="text1"/>
                                <w:kern w:val="24"/>
                              </w:rPr>
                              <w:t>canary_</w:t>
                            </w:r>
                            <w:bookmarkStart w:id="0" w:name="_GoBack"/>
                            <w:bookmarkEnd w:id="0"/>
                            <w:r w:rsidRPr="00AF7C3A">
                              <w:rPr>
                                <w:rFonts w:asciiTheme="minorHAnsi" w:hAnsi="Calibri" w:cstheme="minorBidi"/>
                                <w:color w:val="000000" w:themeColor="text1"/>
                                <w:kern w:val="24"/>
                              </w:rPr>
                              <w:t>grass</w:t>
                            </w:r>
                            <w:proofErr w:type="spellEnd"/>
                            <w:r w:rsidRPr="00AF7C3A">
                              <w:rPr>
                                <w:rFonts w:asciiTheme="minorHAnsi" w:hAnsi="Calibri" w:cstheme="minorBidi"/>
                                <w:color w:val="000000" w:themeColor="text1"/>
                                <w:kern w:val="24"/>
                              </w:rPr>
                              <w:t xml:space="preserve">         </w:t>
                            </w:r>
                            <w:r>
                              <w:rPr>
                                <w:rFonts w:asciiTheme="minorHAnsi" w:hAnsi="Calibri" w:cstheme="minorBidi"/>
                                <w:color w:val="000000" w:themeColor="text1"/>
                                <w:kern w:val="24"/>
                              </w:rPr>
                              <w:t xml:space="preserve">     </w:t>
                            </w:r>
                            <w:r w:rsidR="008979EA">
                              <w:rPr>
                                <w:rFonts w:asciiTheme="minorHAnsi" w:hAnsi="Calibri" w:cstheme="minorBidi"/>
                                <w:color w:val="000000" w:themeColor="text1"/>
                                <w:kern w:val="24"/>
                              </w:rPr>
                              <w:t xml:space="preserve">  </w:t>
                            </w:r>
                            <w:proofErr w:type="spellStart"/>
                            <w:r w:rsidRPr="00AF7C3A">
                              <w:rPr>
                                <w:rFonts w:asciiTheme="minorHAnsi" w:hAnsi="Calibri" w:cstheme="minorBidi"/>
                                <w:color w:val="000000" w:themeColor="text1"/>
                                <w:kern w:val="24"/>
                              </w:rPr>
                              <w:t>canary_nomgt</w:t>
                            </w:r>
                            <w:proofErr w:type="spellEnd"/>
                            <w:r w:rsidRPr="00AF7C3A">
                              <w:rPr>
                                <w:rFonts w:asciiTheme="minorHAnsi" w:hAnsi="Calibri" w:cstheme="minorBidi"/>
                                <w:color w:val="000000" w:themeColor="text1"/>
                                <w:kern w:val="24"/>
                              </w:rPr>
                              <w:t xml:space="preserve">    </w:t>
                            </w:r>
                            <w:proofErr w:type="spellStart"/>
                            <w:r w:rsidRPr="00AF7C3A">
                              <w:rPr>
                                <w:rFonts w:asciiTheme="minorHAnsi" w:hAnsi="Calibri" w:cstheme="minorBidi"/>
                                <w:color w:val="000000" w:themeColor="text1"/>
                                <w:kern w:val="24"/>
                              </w:rPr>
                              <w:t>pasth</w:t>
                            </w:r>
                            <w:proofErr w:type="spellEnd"/>
                            <w:r w:rsidRPr="00AF7C3A">
                              <w:rPr>
                                <w:rFonts w:asciiTheme="minorHAnsi" w:hAnsi="Calibri" w:cstheme="minorBidi"/>
                                <w:color w:val="000000" w:themeColor="text1"/>
                                <w:kern w:val="24"/>
                              </w:rPr>
                              <w:t xml:space="preserve">             </w:t>
                            </w:r>
                            <w:r w:rsidR="008979EA">
                              <w:rPr>
                                <w:rFonts w:asciiTheme="minorHAnsi" w:hAnsi="Calibri" w:cstheme="minorBidi"/>
                                <w:color w:val="000000" w:themeColor="text1"/>
                                <w:kern w:val="24"/>
                              </w:rPr>
                              <w:t xml:space="preserve"> </w:t>
                            </w:r>
                            <w:proofErr w:type="spellStart"/>
                            <w:r w:rsidRPr="00AF7C3A">
                              <w:rPr>
                                <w:rFonts w:asciiTheme="minorHAnsi" w:hAnsi="Calibri" w:cstheme="minorBidi"/>
                                <w:color w:val="000000" w:themeColor="text1"/>
                                <w:kern w:val="24"/>
                              </w:rPr>
                              <w:t>up_down_slope</w:t>
                            </w:r>
                            <w:proofErr w:type="spellEnd"/>
                            <w:r w:rsidRPr="00AF7C3A">
                              <w:rPr>
                                <w:rFonts w:asciiTheme="minorHAnsi" w:hAnsi="Calibri" w:cstheme="minorBidi"/>
                                <w:color w:val="000000" w:themeColor="text1"/>
                                <w:kern w:val="24"/>
                              </w:rPr>
                              <w:t xml:space="preserve">   </w:t>
                            </w:r>
                          </w:p>
                        </w:txbxContent>
                      </wps:txbx>
                      <wps:bodyPr wrap="square">
                        <a:spAutoFit/>
                      </wps:bodyPr>
                    </wps:wsp>
                  </a:graphicData>
                </a:graphic>
              </wp:anchor>
            </w:drawing>
          </mc:Choice>
          <mc:Fallback>
            <w:pict>
              <v:rect w14:anchorId="74B06480" id="Rectangle 4" o:spid="_x0000_s1911" style="position:absolute;margin-left:0;margin-top:.7pt;width:612pt;height:141.7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" filled="f" stroked="f">
                <v:textbox style="mso-fit-shape-to-text:t">
                  <w:txbxContent>
                    <w:p w:rsidR="00AF7C3A" w:rsidRPr="00AF7C3A" w:rsidRDefault="00AF7C3A" w:rsidP="00AF7C3A">
                      <w:pPr>
                        <w:pStyle w:val="NormalWeb"/>
                        <w:spacing w:before="0" w:beforeAutospacing="0" w:after="0" w:afterAutospacing="0"/>
                      </w:pPr>
                      <w:r w:rsidRPr="00AF7C3A">
                        <w:rPr>
                          <w:rFonts w:asciiTheme="minorHAnsi" w:hAnsi="Calibri" w:cstheme="minorBidi"/>
                          <w:b/>
                          <w:bCs/>
                          <w:color w:val="000000" w:themeColor="text1"/>
                          <w:kern w:val="24"/>
                          <w:u w:val="single"/>
                        </w:rPr>
                        <w:t>LANDUSE_LUM</w:t>
                      </w:r>
                      <w:r w:rsidRPr="00AF7C3A">
                        <w:rPr>
                          <w:rFonts w:asciiTheme="minorHAnsi" w:hAnsi="Calibri" w:cstheme="minorBidi"/>
                          <w:color w:val="000000" w:themeColor="text1"/>
                          <w:kern w:val="24"/>
                        </w:rPr>
                        <w:t>: General land use properties (2-stage - partial file)</w:t>
                      </w:r>
                    </w:p>
                    <w:p w:rsidR="00AF7C3A" w:rsidRPr="00AF7C3A" w:rsidRDefault="00AF7C3A" w:rsidP="00AF7C3A">
                      <w:pPr>
                        <w:pStyle w:val="NormalWeb"/>
                        <w:spacing w:before="0" w:beforeAutospacing="0" w:after="0" w:afterAutospacing="0"/>
                      </w:pPr>
                      <w:r w:rsidRPr="00AF7C3A">
                        <w:rPr>
                          <w:rFonts w:asciiTheme="minorHAnsi" w:hAnsi="Calibri" w:cstheme="minorBidi"/>
                          <w:color w:val="000000" w:themeColor="text1"/>
                          <w:kern w:val="24"/>
                        </w:rPr>
                        <w:t xml:space="preserve">NAME           CAL_GRP   </w:t>
                      </w:r>
                      <w:r w:rsidRPr="00AF7C3A">
                        <w:rPr>
                          <w:rFonts w:asciiTheme="minorHAnsi" w:hAnsi="Calibri" w:cstheme="minorBidi"/>
                          <w:b/>
                          <w:bCs/>
                          <w:color w:val="000000" w:themeColor="text1"/>
                          <w:kern w:val="24"/>
                        </w:rPr>
                        <w:t>PLNT_COV</w:t>
                      </w:r>
                      <w:r w:rsidRPr="00AF7C3A">
                        <w:rPr>
                          <w:rFonts w:asciiTheme="minorHAnsi" w:hAnsi="Calibri" w:cstheme="minorBidi"/>
                          <w:color w:val="000000" w:themeColor="text1"/>
                          <w:kern w:val="24"/>
                        </w:rPr>
                        <w:t xml:space="preserve">       </w:t>
                      </w:r>
                      <w:r>
                        <w:rPr>
                          <w:rFonts w:asciiTheme="minorHAnsi" w:hAnsi="Calibri" w:cstheme="minorBidi"/>
                          <w:color w:val="000000" w:themeColor="text1"/>
                          <w:kern w:val="24"/>
                        </w:rPr>
                        <w:t xml:space="preserve">             </w:t>
                      </w:r>
                      <w:r w:rsidRPr="00AF7C3A">
                        <w:rPr>
                          <w:rFonts w:asciiTheme="minorHAnsi" w:hAnsi="Calibri" w:cstheme="minorBidi"/>
                          <w:b/>
                          <w:bCs/>
                          <w:color w:val="000000" w:themeColor="text1"/>
                          <w:kern w:val="24"/>
                        </w:rPr>
                        <w:t>MGT_OPS</w:t>
                      </w:r>
                      <w:r w:rsidRPr="00AF7C3A">
                        <w:rPr>
                          <w:rFonts w:asciiTheme="minorHAnsi" w:hAnsi="Calibri" w:cstheme="minorBidi"/>
                          <w:color w:val="000000" w:themeColor="text1"/>
                          <w:kern w:val="24"/>
                        </w:rPr>
                        <w:t xml:space="preserve">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CN_LU             CONS_PRAC</w:t>
                      </w:r>
                    </w:p>
                    <w:p w:rsidR="00AF7C3A" w:rsidRPr="00AF7C3A" w:rsidRDefault="00AF7C3A" w:rsidP="00AF7C3A">
                      <w:pPr>
                        <w:pStyle w:val="NormalWeb"/>
                        <w:spacing w:before="0" w:beforeAutospacing="0" w:after="0" w:afterAutospacing="0"/>
                      </w:pPr>
                      <w:proofErr w:type="spellStart"/>
                      <w:proofErr w:type="gramStart"/>
                      <w:r w:rsidRPr="00AF7C3A">
                        <w:rPr>
                          <w:rFonts w:asciiTheme="minorHAnsi" w:hAnsi="Calibri" w:cstheme="minorBidi"/>
                          <w:color w:val="000000" w:themeColor="text1"/>
                          <w:kern w:val="24"/>
                        </w:rPr>
                        <w:t>forestmixed</w:t>
                      </w:r>
                      <w:proofErr w:type="spellEnd"/>
                      <w:proofErr w:type="gramEnd"/>
                      <w:r w:rsidRPr="00AF7C3A">
                        <w:rPr>
                          <w:rFonts w:asciiTheme="minorHAnsi" w:hAnsi="Calibri" w:cstheme="minorBidi"/>
                          <w:color w:val="000000" w:themeColor="text1"/>
                          <w:kern w:val="24"/>
                        </w:rPr>
                        <w:t xml:space="preserve">       null           </w:t>
                      </w:r>
                      <w:proofErr w:type="spellStart"/>
                      <w:r w:rsidRPr="00AF7C3A">
                        <w:rPr>
                          <w:rFonts w:asciiTheme="minorHAnsi" w:hAnsi="Calibri" w:cstheme="minorBidi"/>
                          <w:color w:val="000000" w:themeColor="text1"/>
                          <w:kern w:val="24"/>
                        </w:rPr>
                        <w:t>frst_mixed</w:t>
                      </w:r>
                      <w:proofErr w:type="spellEnd"/>
                      <w:r w:rsidRPr="00AF7C3A">
                        <w:rPr>
                          <w:rFonts w:asciiTheme="minorHAnsi" w:hAnsi="Calibri" w:cstheme="minorBidi"/>
                          <w:color w:val="000000" w:themeColor="text1"/>
                          <w:kern w:val="24"/>
                        </w:rPr>
                        <w:t xml:space="preserve">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null         </w:t>
                      </w:r>
                      <w:r>
                        <w:rPr>
                          <w:rFonts w:asciiTheme="minorHAnsi" w:hAnsi="Calibri" w:cstheme="minorBidi"/>
                          <w:color w:val="000000" w:themeColor="text1"/>
                          <w:kern w:val="24"/>
                        </w:rPr>
                        <w:t xml:space="preserve">     </w:t>
                      </w:r>
                      <w:proofErr w:type="spellStart"/>
                      <w:r w:rsidRPr="00AF7C3A">
                        <w:rPr>
                          <w:rFonts w:asciiTheme="minorHAnsi" w:hAnsi="Calibri" w:cstheme="minorBidi"/>
                          <w:color w:val="000000" w:themeColor="text1"/>
                          <w:kern w:val="24"/>
                        </w:rPr>
                        <w:t>wood_f</w:t>
                      </w:r>
                      <w:proofErr w:type="spellEnd"/>
                      <w:r w:rsidRPr="00AF7C3A">
                        <w:rPr>
                          <w:rFonts w:asciiTheme="minorHAnsi" w:hAnsi="Calibri" w:cstheme="minorBidi"/>
                          <w:color w:val="000000" w:themeColor="text1"/>
                          <w:kern w:val="24"/>
                        </w:rPr>
                        <w:t xml:space="preserve">          </w:t>
                      </w:r>
                      <w:r>
                        <w:rPr>
                          <w:rFonts w:asciiTheme="minorHAnsi" w:hAnsi="Calibri" w:cstheme="minorBidi"/>
                          <w:color w:val="000000" w:themeColor="text1"/>
                          <w:kern w:val="24"/>
                        </w:rPr>
                        <w:t xml:space="preserve"> </w:t>
                      </w:r>
                      <w:proofErr w:type="spellStart"/>
                      <w:r w:rsidRPr="00AF7C3A">
                        <w:rPr>
                          <w:rFonts w:asciiTheme="minorHAnsi" w:hAnsi="Calibri" w:cstheme="minorBidi"/>
                          <w:color w:val="000000" w:themeColor="text1"/>
                          <w:kern w:val="24"/>
                        </w:rPr>
                        <w:t>up_down_slope</w:t>
                      </w:r>
                      <w:proofErr w:type="spellEnd"/>
                    </w:p>
                    <w:p w:rsidR="00AF7C3A" w:rsidRPr="00AF7C3A" w:rsidRDefault="00AF7C3A" w:rsidP="00AF7C3A">
                      <w:pPr>
                        <w:pStyle w:val="NormalWeb"/>
                        <w:spacing w:before="0" w:beforeAutospacing="0" w:after="0" w:afterAutospacing="0"/>
                      </w:pPr>
                      <w:proofErr w:type="gramStart"/>
                      <w:r w:rsidRPr="00AF7C3A">
                        <w:rPr>
                          <w:rFonts w:asciiTheme="minorHAnsi" w:hAnsi="Calibri" w:cstheme="minorBidi"/>
                          <w:color w:val="000000" w:themeColor="text1"/>
                          <w:kern w:val="24"/>
                        </w:rPr>
                        <w:t>pasture</w:t>
                      </w:r>
                      <w:proofErr w:type="gramEnd"/>
                      <w:r w:rsidRPr="00AF7C3A">
                        <w:rPr>
                          <w:rFonts w:asciiTheme="minorHAnsi" w:hAnsi="Calibri" w:cstheme="minorBidi"/>
                          <w:color w:val="000000" w:themeColor="text1"/>
                          <w:kern w:val="24"/>
                        </w:rPr>
                        <w:t xml:space="preserve">               null           pasture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null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 </w:t>
                      </w:r>
                      <w:proofErr w:type="spellStart"/>
                      <w:r w:rsidRPr="00AF7C3A">
                        <w:rPr>
                          <w:rFonts w:asciiTheme="minorHAnsi" w:hAnsi="Calibri" w:cstheme="minorBidi"/>
                          <w:color w:val="000000" w:themeColor="text1"/>
                          <w:kern w:val="24"/>
                        </w:rPr>
                        <w:t>pasth</w:t>
                      </w:r>
                      <w:proofErr w:type="spellEnd"/>
                      <w:r w:rsidRPr="00AF7C3A">
                        <w:rPr>
                          <w:rFonts w:asciiTheme="minorHAnsi" w:hAnsi="Calibri" w:cstheme="minorBidi"/>
                          <w:color w:val="000000" w:themeColor="text1"/>
                          <w:kern w:val="24"/>
                        </w:rPr>
                        <w:t xml:space="preserve">             </w:t>
                      </w:r>
                      <w:r>
                        <w:rPr>
                          <w:rFonts w:asciiTheme="minorHAnsi" w:hAnsi="Calibri" w:cstheme="minorBidi"/>
                          <w:color w:val="000000" w:themeColor="text1"/>
                          <w:kern w:val="24"/>
                        </w:rPr>
                        <w:t xml:space="preserve"> </w:t>
                      </w:r>
                      <w:proofErr w:type="spellStart"/>
                      <w:r w:rsidRPr="00AF7C3A">
                        <w:rPr>
                          <w:rFonts w:asciiTheme="minorHAnsi" w:hAnsi="Calibri" w:cstheme="minorBidi"/>
                          <w:color w:val="000000" w:themeColor="text1"/>
                          <w:kern w:val="24"/>
                        </w:rPr>
                        <w:t>up_down_slope</w:t>
                      </w:r>
                      <w:proofErr w:type="spellEnd"/>
                    </w:p>
                    <w:p w:rsidR="00AF7C3A" w:rsidRPr="00AF7C3A" w:rsidRDefault="00AF7C3A" w:rsidP="00AF7C3A">
                      <w:pPr>
                        <w:pStyle w:val="NormalWeb"/>
                        <w:spacing w:before="0" w:beforeAutospacing="0" w:after="0" w:afterAutospacing="0"/>
                      </w:pPr>
                      <w:proofErr w:type="gramStart"/>
                      <w:r w:rsidRPr="00AF7C3A">
                        <w:rPr>
                          <w:rFonts w:asciiTheme="minorHAnsi" w:hAnsi="Calibri" w:cstheme="minorBidi"/>
                          <w:b/>
                          <w:bCs/>
                          <w:color w:val="000000" w:themeColor="text1"/>
                          <w:kern w:val="24"/>
                        </w:rPr>
                        <w:t>agriculture</w:t>
                      </w:r>
                      <w:proofErr w:type="gramEnd"/>
                      <w:r w:rsidRPr="00AF7C3A">
                        <w:rPr>
                          <w:rFonts w:asciiTheme="minorHAnsi" w:hAnsi="Calibri" w:cstheme="minorBidi"/>
                          <w:b/>
                          <w:bCs/>
                          <w:color w:val="000000" w:themeColor="text1"/>
                          <w:kern w:val="24"/>
                        </w:rPr>
                        <w:t xml:space="preserve"> </w:t>
                      </w:r>
                      <w:r w:rsidRPr="00AF7C3A">
                        <w:rPr>
                          <w:rFonts w:asciiTheme="minorHAnsi" w:hAnsi="Calibri" w:cstheme="minorBidi"/>
                          <w:color w:val="000000" w:themeColor="text1"/>
                          <w:kern w:val="24"/>
                        </w:rPr>
                        <w:t xml:space="preserve">   null       </w:t>
                      </w:r>
                      <w:proofErr w:type="spellStart"/>
                      <w:r w:rsidRPr="00AF7C3A">
                        <w:rPr>
                          <w:rFonts w:asciiTheme="minorHAnsi" w:hAnsi="Calibri" w:cstheme="minorBidi"/>
                          <w:b/>
                          <w:bCs/>
                          <w:color w:val="000000" w:themeColor="text1"/>
                          <w:kern w:val="24"/>
                        </w:rPr>
                        <w:t>corn_soybean</w:t>
                      </w:r>
                      <w:proofErr w:type="spellEnd"/>
                      <w:r w:rsidRPr="00AF7C3A">
                        <w:rPr>
                          <w:rFonts w:asciiTheme="minorHAnsi" w:hAnsi="Calibri" w:cstheme="minorBidi"/>
                          <w:color w:val="000000" w:themeColor="text1"/>
                          <w:kern w:val="24"/>
                        </w:rPr>
                        <w:t xml:space="preserve">  </w:t>
                      </w:r>
                      <w:r>
                        <w:rPr>
                          <w:rFonts w:asciiTheme="minorHAnsi" w:hAnsi="Calibri" w:cstheme="minorBidi"/>
                          <w:color w:val="000000" w:themeColor="text1"/>
                          <w:kern w:val="24"/>
                        </w:rPr>
                        <w:t xml:space="preserve">              </w:t>
                      </w:r>
                      <w:proofErr w:type="spellStart"/>
                      <w:r w:rsidRPr="00AF7C3A">
                        <w:rPr>
                          <w:rFonts w:asciiTheme="minorHAnsi" w:hAnsi="Calibri" w:cstheme="minorBidi"/>
                          <w:b/>
                          <w:bCs/>
                          <w:color w:val="000000" w:themeColor="text1"/>
                          <w:kern w:val="24"/>
                        </w:rPr>
                        <w:t>csoy_ai_nt</w:t>
                      </w:r>
                      <w:proofErr w:type="spellEnd"/>
                      <w:r>
                        <w:rPr>
                          <w:rFonts w:asciiTheme="minorHAnsi" w:hAnsi="Calibri" w:cstheme="minorBidi"/>
                          <w:color w:val="000000" w:themeColor="text1"/>
                          <w:kern w:val="24"/>
                        </w:rPr>
                        <w:t xml:space="preserve">   </w:t>
                      </w:r>
                      <w:proofErr w:type="spellStart"/>
                      <w:r w:rsidRPr="00AF7C3A">
                        <w:rPr>
                          <w:rFonts w:asciiTheme="minorHAnsi" w:hAnsi="Calibri" w:cstheme="minorBidi"/>
                          <w:color w:val="000000" w:themeColor="text1"/>
                          <w:kern w:val="24"/>
                        </w:rPr>
                        <w:t>rc_strowres_p</w:t>
                      </w:r>
                      <w:proofErr w:type="spellEnd"/>
                      <w:r w:rsidRPr="00AF7C3A">
                        <w:rPr>
                          <w:rFonts w:asciiTheme="minorHAnsi" w:hAnsi="Calibri" w:cstheme="minorBidi"/>
                          <w:color w:val="000000" w:themeColor="text1"/>
                          <w:kern w:val="24"/>
                        </w:rPr>
                        <w:t xml:space="preserve">   </w:t>
                      </w:r>
                      <w:r>
                        <w:rPr>
                          <w:rFonts w:asciiTheme="minorHAnsi" w:hAnsi="Calibri" w:cstheme="minorBidi"/>
                          <w:color w:val="000000" w:themeColor="text1"/>
                          <w:kern w:val="24"/>
                        </w:rPr>
                        <w:t xml:space="preserve">    </w:t>
                      </w:r>
                      <w:proofErr w:type="spellStart"/>
                      <w:r w:rsidRPr="00AF7C3A">
                        <w:rPr>
                          <w:rFonts w:asciiTheme="minorHAnsi" w:hAnsi="Calibri" w:cstheme="minorBidi"/>
                          <w:color w:val="000000" w:themeColor="text1"/>
                          <w:kern w:val="24"/>
                        </w:rPr>
                        <w:t>up_down_slope</w:t>
                      </w:r>
                      <w:proofErr w:type="spellEnd"/>
                    </w:p>
                    <w:p w:rsidR="00AF7C3A" w:rsidRPr="00AF7C3A" w:rsidRDefault="00AF7C3A" w:rsidP="00AF7C3A">
                      <w:pPr>
                        <w:pStyle w:val="NormalWeb"/>
                        <w:spacing w:before="0" w:beforeAutospacing="0" w:after="0" w:afterAutospacing="0"/>
                      </w:pPr>
                      <w:proofErr w:type="gramStart"/>
                      <w:r w:rsidRPr="00AF7C3A">
                        <w:rPr>
                          <w:rFonts w:asciiTheme="minorHAnsi" w:hAnsi="Calibri" w:cstheme="minorBidi"/>
                          <w:color w:val="000000" w:themeColor="text1"/>
                          <w:kern w:val="24"/>
                        </w:rPr>
                        <w:t>ur</w:t>
                      </w:r>
                      <w:r w:rsidR="008979EA">
                        <w:rPr>
                          <w:rFonts w:asciiTheme="minorHAnsi" w:hAnsi="Calibri" w:cstheme="minorBidi"/>
                          <w:color w:val="000000" w:themeColor="text1"/>
                          <w:kern w:val="24"/>
                        </w:rPr>
                        <w:t>ban</w:t>
                      </w:r>
                      <w:proofErr w:type="gramEnd"/>
                      <w:r w:rsidR="008979EA">
                        <w:rPr>
                          <w:rFonts w:asciiTheme="minorHAnsi" w:hAnsi="Calibri" w:cstheme="minorBidi"/>
                          <w:color w:val="000000" w:themeColor="text1"/>
                          <w:kern w:val="24"/>
                        </w:rPr>
                        <w:t xml:space="preserve">                 null     </w:t>
                      </w:r>
                      <w:proofErr w:type="spellStart"/>
                      <w:r w:rsidRPr="00AF7C3A">
                        <w:rPr>
                          <w:rFonts w:asciiTheme="minorHAnsi" w:hAnsi="Calibri" w:cstheme="minorBidi"/>
                          <w:color w:val="000000" w:themeColor="text1"/>
                          <w:kern w:val="24"/>
                        </w:rPr>
                        <w:t>urban_residential</w:t>
                      </w:r>
                      <w:proofErr w:type="spellEnd"/>
                      <w:r w:rsidRPr="00AF7C3A">
                        <w:rPr>
                          <w:rFonts w:asciiTheme="minorHAnsi" w:hAnsi="Calibri" w:cstheme="minorBidi"/>
                          <w:color w:val="000000" w:themeColor="text1"/>
                          <w:kern w:val="24"/>
                        </w:rPr>
                        <w:t xml:space="preserve">            </w:t>
                      </w:r>
                      <w:r>
                        <w:rPr>
                          <w:rFonts w:asciiTheme="minorHAnsi" w:hAnsi="Calibri" w:cstheme="minorBidi"/>
                          <w:color w:val="000000" w:themeColor="text1"/>
                          <w:kern w:val="24"/>
                        </w:rPr>
                        <w:t xml:space="preserve">   </w:t>
                      </w:r>
                      <w:r w:rsidR="008979EA">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null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urban             </w:t>
                      </w:r>
                      <w:proofErr w:type="spellStart"/>
                      <w:r w:rsidRPr="00AF7C3A">
                        <w:rPr>
                          <w:rFonts w:asciiTheme="minorHAnsi" w:hAnsi="Calibri" w:cstheme="minorBidi"/>
                          <w:color w:val="000000" w:themeColor="text1"/>
                          <w:kern w:val="24"/>
                        </w:rPr>
                        <w:t>up_down_slope</w:t>
                      </w:r>
                      <w:proofErr w:type="spellEnd"/>
                      <w:r w:rsidRPr="00AF7C3A">
                        <w:rPr>
                          <w:rFonts w:asciiTheme="minorHAnsi" w:hAnsi="Calibri" w:cstheme="minorBidi"/>
                          <w:color w:val="000000" w:themeColor="text1"/>
                          <w:kern w:val="24"/>
                        </w:rPr>
                        <w:t xml:space="preserve">   </w:t>
                      </w:r>
                    </w:p>
                    <w:p w:rsidR="00AF7C3A" w:rsidRPr="00AF7C3A" w:rsidRDefault="00AF7C3A" w:rsidP="00AF7C3A">
                      <w:pPr>
                        <w:pStyle w:val="NormalWeb"/>
                        <w:spacing w:before="0" w:beforeAutospacing="0" w:after="0" w:afterAutospacing="0"/>
                      </w:pPr>
                      <w:proofErr w:type="spellStart"/>
                      <w:proofErr w:type="gramStart"/>
                      <w:r w:rsidRPr="00AF7C3A">
                        <w:rPr>
                          <w:rFonts w:asciiTheme="minorHAnsi" w:hAnsi="Calibri" w:cstheme="minorBidi"/>
                          <w:color w:val="000000" w:themeColor="text1"/>
                          <w:kern w:val="24"/>
                        </w:rPr>
                        <w:t>fpbench</w:t>
                      </w:r>
                      <w:proofErr w:type="spellEnd"/>
                      <w:proofErr w:type="gramEnd"/>
                      <w:r w:rsidRPr="00AF7C3A">
                        <w:rPr>
                          <w:rFonts w:asciiTheme="minorHAnsi" w:hAnsi="Calibri" w:cstheme="minorBidi"/>
                          <w:color w:val="000000" w:themeColor="text1"/>
                          <w:kern w:val="24"/>
                        </w:rPr>
                        <w:t xml:space="preserve">        </w:t>
                      </w:r>
                      <w:r w:rsidR="008979EA">
                        <w:rPr>
                          <w:rFonts w:asciiTheme="minorHAnsi" w:hAnsi="Calibri" w:cstheme="minorBidi"/>
                          <w:color w:val="000000" w:themeColor="text1"/>
                          <w:kern w:val="24"/>
                        </w:rPr>
                        <w:t xml:space="preserve">     null       </w:t>
                      </w:r>
                      <w:proofErr w:type="spellStart"/>
                      <w:r w:rsidRPr="00AF7C3A">
                        <w:rPr>
                          <w:rFonts w:asciiTheme="minorHAnsi" w:hAnsi="Calibri" w:cstheme="minorBidi"/>
                          <w:color w:val="000000" w:themeColor="text1"/>
                          <w:kern w:val="24"/>
                        </w:rPr>
                        <w:t>canary_</w:t>
                      </w:r>
                      <w:bookmarkStart w:id="1" w:name="_GoBack"/>
                      <w:bookmarkEnd w:id="1"/>
                      <w:r w:rsidRPr="00AF7C3A">
                        <w:rPr>
                          <w:rFonts w:asciiTheme="minorHAnsi" w:hAnsi="Calibri" w:cstheme="minorBidi"/>
                          <w:color w:val="000000" w:themeColor="text1"/>
                          <w:kern w:val="24"/>
                        </w:rPr>
                        <w:t>grass</w:t>
                      </w:r>
                      <w:proofErr w:type="spellEnd"/>
                      <w:r w:rsidRPr="00AF7C3A">
                        <w:rPr>
                          <w:rFonts w:asciiTheme="minorHAnsi" w:hAnsi="Calibri" w:cstheme="minorBidi"/>
                          <w:color w:val="000000" w:themeColor="text1"/>
                          <w:kern w:val="24"/>
                        </w:rPr>
                        <w:t xml:space="preserve">         </w:t>
                      </w:r>
                      <w:r>
                        <w:rPr>
                          <w:rFonts w:asciiTheme="minorHAnsi" w:hAnsi="Calibri" w:cstheme="minorBidi"/>
                          <w:color w:val="000000" w:themeColor="text1"/>
                          <w:kern w:val="24"/>
                        </w:rPr>
                        <w:t xml:space="preserve">     </w:t>
                      </w:r>
                      <w:r w:rsidR="008979EA">
                        <w:rPr>
                          <w:rFonts w:asciiTheme="minorHAnsi" w:hAnsi="Calibri" w:cstheme="minorBidi"/>
                          <w:color w:val="000000" w:themeColor="text1"/>
                          <w:kern w:val="24"/>
                        </w:rPr>
                        <w:t xml:space="preserve">  </w:t>
                      </w:r>
                      <w:proofErr w:type="spellStart"/>
                      <w:r w:rsidRPr="00AF7C3A">
                        <w:rPr>
                          <w:rFonts w:asciiTheme="minorHAnsi" w:hAnsi="Calibri" w:cstheme="minorBidi"/>
                          <w:color w:val="000000" w:themeColor="text1"/>
                          <w:kern w:val="24"/>
                        </w:rPr>
                        <w:t>canary_nomgt</w:t>
                      </w:r>
                      <w:proofErr w:type="spellEnd"/>
                      <w:r w:rsidRPr="00AF7C3A">
                        <w:rPr>
                          <w:rFonts w:asciiTheme="minorHAnsi" w:hAnsi="Calibri" w:cstheme="minorBidi"/>
                          <w:color w:val="000000" w:themeColor="text1"/>
                          <w:kern w:val="24"/>
                        </w:rPr>
                        <w:t xml:space="preserve">    </w:t>
                      </w:r>
                      <w:proofErr w:type="spellStart"/>
                      <w:r w:rsidRPr="00AF7C3A">
                        <w:rPr>
                          <w:rFonts w:asciiTheme="minorHAnsi" w:hAnsi="Calibri" w:cstheme="minorBidi"/>
                          <w:color w:val="000000" w:themeColor="text1"/>
                          <w:kern w:val="24"/>
                        </w:rPr>
                        <w:t>pasth</w:t>
                      </w:r>
                      <w:proofErr w:type="spellEnd"/>
                      <w:r w:rsidRPr="00AF7C3A">
                        <w:rPr>
                          <w:rFonts w:asciiTheme="minorHAnsi" w:hAnsi="Calibri" w:cstheme="minorBidi"/>
                          <w:color w:val="000000" w:themeColor="text1"/>
                          <w:kern w:val="24"/>
                        </w:rPr>
                        <w:t xml:space="preserve">             </w:t>
                      </w:r>
                      <w:r w:rsidR="008979EA">
                        <w:rPr>
                          <w:rFonts w:asciiTheme="minorHAnsi" w:hAnsi="Calibri" w:cstheme="minorBidi"/>
                          <w:color w:val="000000" w:themeColor="text1"/>
                          <w:kern w:val="24"/>
                        </w:rPr>
                        <w:t xml:space="preserve"> </w:t>
                      </w:r>
                      <w:proofErr w:type="spellStart"/>
                      <w:r w:rsidRPr="00AF7C3A">
                        <w:rPr>
                          <w:rFonts w:asciiTheme="minorHAnsi" w:hAnsi="Calibri" w:cstheme="minorBidi"/>
                          <w:color w:val="000000" w:themeColor="text1"/>
                          <w:kern w:val="24"/>
                        </w:rPr>
                        <w:t>up_down_slope</w:t>
                      </w:r>
                      <w:proofErr w:type="spellEnd"/>
                      <w:r w:rsidRPr="00AF7C3A">
                        <w:rPr>
                          <w:rFonts w:asciiTheme="minorHAnsi" w:hAnsi="Calibri" w:cstheme="minorBidi"/>
                          <w:color w:val="000000" w:themeColor="text1"/>
                          <w:kern w:val="24"/>
                        </w:rPr>
                        <w:t xml:space="preserve">   </w:t>
                      </w:r>
                    </w:p>
                  </w:txbxContent>
                </v:textbox>
              </v:rect>
            </w:pict>
          </mc:Fallback>
        </mc:AlternateContent>
      </w: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r>
        <w:rPr>
          <w:noProof/>
        </w:rPr>
        <mc:AlternateContent>
          <mc:Choice Requires="wps">
            <w:drawing>
              <wp:anchor distT="0" distB="0" distL="114300" distR="114300" simplePos="0" relativeHeight="251666432" behindDoc="0" locked="0" layoutInCell="1" allowOverlap="1" wp14:anchorId="469D2FA6" wp14:editId="1739E02E">
                <wp:simplePos x="0" y="0"/>
                <wp:positionH relativeFrom="column">
                  <wp:posOffset>0</wp:posOffset>
                </wp:positionH>
                <wp:positionV relativeFrom="paragraph">
                  <wp:posOffset>6350</wp:posOffset>
                </wp:positionV>
                <wp:extent cx="7772400" cy="2954655"/>
                <wp:effectExtent l="0" t="0" r="0" b="0"/>
                <wp:wrapNone/>
                <wp:docPr id="958" name="Rectangle 5"/>
                <wp:cNvGraphicFramePr/>
                <a:graphic xmlns:a="http://schemas.openxmlformats.org/drawingml/2006/main">
                  <a:graphicData uri="http://schemas.microsoft.com/office/word/2010/wordprocessingShape">
                    <wps:wsp>
                      <wps:cNvSpPr/>
                      <wps:spPr>
                        <a:xfrm>
                          <a:off x="0" y="0"/>
                          <a:ext cx="7772400" cy="2954655"/>
                        </a:xfrm>
                        <a:prstGeom prst="rect">
                          <a:avLst/>
                        </a:prstGeom>
                      </wps:spPr>
                      <wps:txbx>
                        <w:txbxContent>
                          <w:p w:rsidR="00AF7C3A" w:rsidRPr="00AF7C3A" w:rsidRDefault="00AF7C3A" w:rsidP="00AF7C3A">
                            <w:pPr>
                              <w:pStyle w:val="NormalWeb"/>
                              <w:spacing w:before="0" w:beforeAutospacing="0" w:after="0" w:afterAutospacing="0"/>
                              <w:rPr>
                                <w:rFonts w:hAnsiTheme="minorHAnsi"/>
                              </w:rPr>
                            </w:pPr>
                            <w:r w:rsidRPr="00AF7C3A">
                              <w:rPr>
                                <w:rFonts w:asciiTheme="minorHAnsi" w:hAnsiTheme="minorHAnsi" w:cstheme="minorBidi"/>
                                <w:b/>
                                <w:bCs/>
                                <w:color w:val="000000" w:themeColor="text1"/>
                                <w:kern w:val="24"/>
                                <w:szCs w:val="30"/>
                                <w:u w:val="single"/>
                              </w:rPr>
                              <w:t>MANAGEMENT.SCH</w:t>
                            </w:r>
                            <w:r w:rsidRPr="00AF7C3A">
                              <w:rPr>
                                <w:rFonts w:asciiTheme="minorHAnsi" w:hAnsiTheme="minorHAnsi" w:cstheme="minorBidi"/>
                                <w:color w:val="000000" w:themeColor="text1"/>
                                <w:kern w:val="24"/>
                                <w:szCs w:val="30"/>
                              </w:rPr>
                              <w:t>: Management schedules – (2-stage)</w:t>
                            </w:r>
                          </w:p>
                          <w:p w:rsidR="00AF7C3A" w:rsidRPr="00AF7C3A" w:rsidRDefault="00AF7C3A"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NAME          NUM_OPS   OP     </w:t>
                            </w:r>
                            <w:r w:rsidR="008979EA">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MON      DAY     HUSC      </w:t>
                            </w:r>
                            <w:r w:rsidRPr="00AF7C3A">
                              <w:rPr>
                                <w:rFonts w:asciiTheme="minorHAnsi" w:hAnsiTheme="minorHAnsi" w:cstheme="minorBidi"/>
                                <w:b/>
                                <w:bCs/>
                                <w:color w:val="000000" w:themeColor="text1"/>
                                <w:kern w:val="24"/>
                                <w:szCs w:val="36"/>
                              </w:rPr>
                              <w:t>OP_DATA</w:t>
                            </w:r>
                            <w:r w:rsidRPr="00AF7C3A">
                              <w:rPr>
                                <w:rFonts w:asciiTheme="minorHAnsi" w:hAnsiTheme="minorHAnsi" w:cstheme="minorBidi"/>
                                <w:color w:val="000000" w:themeColor="text1"/>
                                <w:kern w:val="24"/>
                                <w:szCs w:val="30"/>
                              </w:rPr>
                              <w:t xml:space="preserve">  </w:t>
                            </w:r>
                            <w:r w:rsidR="008979EA">
                              <w:rPr>
                                <w:rFonts w:asciiTheme="minorHAnsi" w:hAnsiTheme="minorHAnsi" w:cstheme="minorBidi"/>
                                <w:color w:val="000000" w:themeColor="text1"/>
                                <w:kern w:val="24"/>
                                <w:szCs w:val="30"/>
                              </w:rPr>
                              <w:t xml:space="preserve">  </w:t>
                            </w:r>
                            <w:r w:rsidRPr="00AF7C3A">
                              <w:rPr>
                                <w:rFonts w:asciiTheme="minorHAnsi" w:hAnsiTheme="minorHAnsi" w:cstheme="minorBidi"/>
                                <w:b/>
                                <w:bCs/>
                                <w:color w:val="000000" w:themeColor="text1"/>
                                <w:kern w:val="24"/>
                                <w:szCs w:val="36"/>
                              </w:rPr>
                              <w:t>OP_</w:t>
                            </w:r>
                            <w:proofErr w:type="gramStart"/>
                            <w:r w:rsidRPr="00AF7C3A">
                              <w:rPr>
                                <w:rFonts w:asciiTheme="minorHAnsi" w:hAnsiTheme="minorHAnsi" w:cstheme="minorBidi"/>
                                <w:b/>
                                <w:bCs/>
                                <w:color w:val="000000" w:themeColor="text1"/>
                                <w:kern w:val="24"/>
                                <w:szCs w:val="36"/>
                              </w:rPr>
                              <w:t>METHOD</w:t>
                            </w:r>
                            <w:r w:rsidRPr="00AF7C3A">
                              <w:rPr>
                                <w:rFonts w:asciiTheme="minorHAnsi" w:hAnsiTheme="minorHAnsi" w:cstheme="minorBidi"/>
                                <w:color w:val="000000" w:themeColor="text1"/>
                                <w:kern w:val="24"/>
                                <w:szCs w:val="30"/>
                              </w:rPr>
                              <w:t xml:space="preserve">  OP</w:t>
                            </w:r>
                            <w:proofErr w:type="gramEnd"/>
                            <w:r w:rsidRPr="00AF7C3A">
                              <w:rPr>
                                <w:rFonts w:asciiTheme="minorHAnsi" w:hAnsiTheme="minorHAnsi" w:cstheme="minorBidi"/>
                                <w:color w:val="000000" w:themeColor="text1"/>
                                <w:kern w:val="24"/>
                                <w:szCs w:val="30"/>
                              </w:rPr>
                              <w:t xml:space="preserve">_OVER      </w:t>
                            </w:r>
                          </w:p>
                          <w:p w:rsidR="00AF7C3A" w:rsidRPr="00AF7C3A" w:rsidRDefault="00AF7C3A"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 </w:t>
                            </w:r>
                            <w:proofErr w:type="spellStart"/>
                            <w:r w:rsidRPr="00AF7C3A">
                              <w:rPr>
                                <w:rFonts w:asciiTheme="minorHAnsi" w:hAnsiTheme="minorHAnsi" w:cstheme="minorBidi"/>
                                <w:b/>
                                <w:bCs/>
                                <w:color w:val="000000" w:themeColor="text1"/>
                                <w:kern w:val="24"/>
                                <w:szCs w:val="36"/>
                              </w:rPr>
                              <w:t>csoy_ai_nt</w:t>
                            </w:r>
                            <w:proofErr w:type="spellEnd"/>
                            <w:r w:rsidRPr="00AF7C3A">
                              <w:rPr>
                                <w:rFonts w:asciiTheme="minorHAnsi" w:hAnsiTheme="minorHAnsi" w:cstheme="minorBidi"/>
                                <w:b/>
                                <w:bCs/>
                                <w:color w:val="000000" w:themeColor="text1"/>
                                <w:kern w:val="24"/>
                                <w:szCs w:val="36"/>
                              </w:rPr>
                              <w:t xml:space="preserve">       </w:t>
                            </w:r>
                            <w:r w:rsidRPr="00AF7C3A">
                              <w:rPr>
                                <w:rFonts w:asciiTheme="minorHAnsi" w:hAnsiTheme="minorHAnsi" w:cstheme="minorBidi"/>
                                <w:color w:val="000000" w:themeColor="text1"/>
                                <w:kern w:val="24"/>
                                <w:szCs w:val="30"/>
                              </w:rPr>
                              <w:t xml:space="preserve">7              1    </w:t>
                            </w:r>
                          </w:p>
                          <w:p w:rsidR="00AF7C3A" w:rsidRPr="00AF7C3A" w:rsidRDefault="00AF7C3A"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                          autoirr_str.8</w:t>
                            </w:r>
                          </w:p>
                          <w:p w:rsidR="00AF7C3A" w:rsidRPr="00AF7C3A" w:rsidRDefault="00AF7C3A"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                                          </w:t>
                            </w:r>
                            <w:proofErr w:type="spellStart"/>
                            <w:proofErr w:type="gramStart"/>
                            <w:r w:rsidRPr="00AF7C3A">
                              <w:rPr>
                                <w:rFonts w:asciiTheme="minorHAnsi" w:hAnsiTheme="minorHAnsi" w:cstheme="minorBidi"/>
                                <w:color w:val="000000" w:themeColor="text1"/>
                                <w:kern w:val="24"/>
                                <w:szCs w:val="30"/>
                              </w:rPr>
                              <w:t>fert</w:t>
                            </w:r>
                            <w:proofErr w:type="spellEnd"/>
                            <w:proofErr w:type="gramEnd"/>
                            <w:r w:rsidRPr="00AF7C3A">
                              <w:rPr>
                                <w:rFonts w:asciiTheme="minorHAnsi" w:hAnsiTheme="minorHAnsi" w:cstheme="minorBidi"/>
                                <w:color w:val="000000" w:themeColor="text1"/>
                                <w:kern w:val="24"/>
                                <w:szCs w:val="30"/>
                              </w:rPr>
                              <w:t xml:space="preserve">           0          0      </w:t>
                            </w:r>
                            <w:r w:rsidR="008979EA">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0.140        anh-nh3       </w:t>
                            </w:r>
                            <w:r w:rsidR="008979EA">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inject            </w:t>
                            </w:r>
                            <w:r w:rsidR="008979EA">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200.     </w:t>
                            </w:r>
                            <w:r w:rsidR="008979EA">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 FERTILIZER           </w:t>
                            </w:r>
                          </w:p>
                          <w:p w:rsidR="00AF7C3A" w:rsidRPr="00AF7C3A" w:rsidRDefault="00AF7C3A"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                                         </w:t>
                            </w:r>
                            <w:proofErr w:type="spellStart"/>
                            <w:proofErr w:type="gramStart"/>
                            <w:r w:rsidRPr="00AF7C3A">
                              <w:rPr>
                                <w:rFonts w:asciiTheme="minorHAnsi" w:hAnsiTheme="minorHAnsi" w:cstheme="minorBidi"/>
                                <w:color w:val="000000" w:themeColor="text1"/>
                                <w:kern w:val="24"/>
                                <w:szCs w:val="30"/>
                              </w:rPr>
                              <w:t>plnt</w:t>
                            </w:r>
                            <w:proofErr w:type="spellEnd"/>
                            <w:proofErr w:type="gramEnd"/>
                            <w:r w:rsidRPr="00AF7C3A">
                              <w:rPr>
                                <w:rFonts w:asciiTheme="minorHAnsi" w:hAnsiTheme="minorHAnsi" w:cstheme="minorBidi"/>
                                <w:color w:val="000000" w:themeColor="text1"/>
                                <w:kern w:val="24"/>
                                <w:szCs w:val="30"/>
                              </w:rPr>
                              <w:t xml:space="preserve">           0          0      </w:t>
                            </w:r>
                            <w:r w:rsidR="008979EA">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0.150           corn           </w:t>
                            </w:r>
                            <w:r w:rsidR="008979EA">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null                </w:t>
                            </w:r>
                            <w:r w:rsidR="008979EA">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0.0        </w:t>
                            </w:r>
                            <w:r w:rsidR="008979EA">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PLNT CORN</w:t>
                            </w:r>
                          </w:p>
                          <w:p w:rsidR="00AF7C3A" w:rsidRPr="00AF7C3A" w:rsidRDefault="00AF7C3A"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                                         </w:t>
                            </w:r>
                            <w:proofErr w:type="spellStart"/>
                            <w:proofErr w:type="gramStart"/>
                            <w:r w:rsidRPr="00AF7C3A">
                              <w:rPr>
                                <w:rFonts w:asciiTheme="minorHAnsi" w:hAnsiTheme="minorHAnsi" w:cstheme="minorBidi"/>
                                <w:color w:val="000000" w:themeColor="text1"/>
                                <w:kern w:val="24"/>
                                <w:szCs w:val="30"/>
                              </w:rPr>
                              <w:t>hvkl</w:t>
                            </w:r>
                            <w:proofErr w:type="spellEnd"/>
                            <w:proofErr w:type="gramEnd"/>
                            <w:r w:rsidRPr="00AF7C3A">
                              <w:rPr>
                                <w:rFonts w:asciiTheme="minorHAnsi" w:hAnsiTheme="minorHAnsi" w:cstheme="minorBidi"/>
                                <w:color w:val="000000" w:themeColor="text1"/>
                                <w:kern w:val="24"/>
                                <w:szCs w:val="30"/>
                              </w:rPr>
                              <w:t xml:space="preserve">         10        30     </w:t>
                            </w:r>
                            <w:r w:rsidR="008979EA">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1.200           co</w:t>
                            </w:r>
                            <w:r w:rsidR="008979EA">
                              <w:rPr>
                                <w:rFonts w:asciiTheme="minorHAnsi" w:hAnsiTheme="minorHAnsi" w:cstheme="minorBidi"/>
                                <w:color w:val="000000" w:themeColor="text1"/>
                                <w:kern w:val="24"/>
                                <w:szCs w:val="30"/>
                              </w:rPr>
                              <w:t xml:space="preserve">rn            grain                </w:t>
                            </w:r>
                            <w:r w:rsidRPr="00AF7C3A">
                              <w:rPr>
                                <w:rFonts w:asciiTheme="minorHAnsi" w:hAnsiTheme="minorHAnsi" w:cstheme="minorBidi"/>
                                <w:color w:val="000000" w:themeColor="text1"/>
                                <w:kern w:val="24"/>
                                <w:szCs w:val="30"/>
                              </w:rPr>
                              <w:t xml:space="preserve"> 0.0       </w:t>
                            </w:r>
                            <w:r w:rsidR="008979EA">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HARVKILL</w:t>
                            </w:r>
                          </w:p>
                          <w:p w:rsidR="00AF7C3A" w:rsidRPr="00AF7C3A" w:rsidRDefault="00AF7C3A"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ab/>
                              <w:t xml:space="preserve">                    </w:t>
                            </w:r>
                            <w:r w:rsidR="008979EA">
                              <w:rPr>
                                <w:rFonts w:asciiTheme="minorHAnsi" w:hAnsiTheme="minorHAnsi" w:cstheme="minorBidi"/>
                                <w:color w:val="000000" w:themeColor="text1"/>
                                <w:kern w:val="24"/>
                                <w:szCs w:val="30"/>
                              </w:rPr>
                              <w:t xml:space="preserve">        </w:t>
                            </w:r>
                            <w:proofErr w:type="gramStart"/>
                            <w:r w:rsidRPr="00AF7C3A">
                              <w:rPr>
                                <w:rFonts w:asciiTheme="minorHAnsi" w:hAnsiTheme="minorHAnsi" w:cstheme="minorBidi"/>
                                <w:color w:val="000000" w:themeColor="text1"/>
                                <w:kern w:val="24"/>
                                <w:szCs w:val="30"/>
                              </w:rPr>
                              <w:t>skip</w:t>
                            </w:r>
                            <w:proofErr w:type="gramEnd"/>
                            <w:r w:rsidRPr="00AF7C3A">
                              <w:rPr>
                                <w:rFonts w:asciiTheme="minorHAnsi" w:hAnsiTheme="minorHAnsi" w:cstheme="minorBidi"/>
                                <w:color w:val="000000" w:themeColor="text1"/>
                                <w:kern w:val="24"/>
                                <w:szCs w:val="30"/>
                              </w:rPr>
                              <w:t xml:space="preserve">           0          0      </w:t>
                            </w:r>
                            <w:r w:rsidR="008979EA">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0.000           null            </w:t>
                            </w:r>
                            <w:r w:rsidR="008979EA">
                              <w:rPr>
                                <w:rFonts w:asciiTheme="minorHAnsi" w:hAnsiTheme="minorHAnsi" w:cstheme="minorBidi"/>
                                <w:color w:val="000000" w:themeColor="text1"/>
                                <w:kern w:val="24"/>
                                <w:szCs w:val="30"/>
                              </w:rPr>
                              <w:t xml:space="preserve">  </w:t>
                            </w:r>
                            <w:proofErr w:type="spellStart"/>
                            <w:r w:rsidRPr="00AF7C3A">
                              <w:rPr>
                                <w:rFonts w:asciiTheme="minorHAnsi" w:hAnsiTheme="minorHAnsi" w:cstheme="minorBidi"/>
                                <w:color w:val="000000" w:themeColor="text1"/>
                                <w:kern w:val="24"/>
                                <w:szCs w:val="30"/>
                              </w:rPr>
                              <w:t>null</w:t>
                            </w:r>
                            <w:proofErr w:type="spellEnd"/>
                            <w:r w:rsidRPr="00AF7C3A">
                              <w:rPr>
                                <w:rFonts w:asciiTheme="minorHAnsi" w:hAnsiTheme="minorHAnsi" w:cstheme="minorBidi"/>
                                <w:color w:val="000000" w:themeColor="text1"/>
                                <w:kern w:val="24"/>
                                <w:szCs w:val="30"/>
                              </w:rPr>
                              <w:t xml:space="preserve">                </w:t>
                            </w:r>
                            <w:r w:rsidR="008979EA">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0.0        </w:t>
                            </w:r>
                            <w:r w:rsidR="008979EA">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SKIP_YEAR </w:t>
                            </w:r>
                          </w:p>
                          <w:p w:rsidR="00AF7C3A" w:rsidRPr="00AF7C3A" w:rsidRDefault="00AF7C3A" w:rsidP="00AF7C3A">
                            <w:pPr>
                              <w:pStyle w:val="NormalWeb"/>
                              <w:spacing w:before="0" w:beforeAutospacing="0" w:after="0" w:afterAutospacing="0"/>
                            </w:pPr>
                            <w:r w:rsidRPr="00AF7C3A">
                              <w:rPr>
                                <w:rFonts w:asciiTheme="minorHAnsi" w:hAnsiTheme="minorHAnsi" w:cstheme="minorBidi"/>
                                <w:color w:val="000000" w:themeColor="text1"/>
                                <w:kern w:val="24"/>
                                <w:szCs w:val="30"/>
                              </w:rPr>
                              <w:t xml:space="preserve">                                         </w:t>
                            </w:r>
                            <w:proofErr w:type="spellStart"/>
                            <w:proofErr w:type="gramStart"/>
                            <w:r w:rsidRPr="00AF7C3A">
                              <w:rPr>
                                <w:rFonts w:asciiTheme="minorHAnsi" w:hAnsiTheme="minorHAnsi" w:cstheme="minorBidi"/>
                                <w:color w:val="000000" w:themeColor="text1"/>
                                <w:kern w:val="24"/>
                                <w:szCs w:val="30"/>
                              </w:rPr>
                              <w:t>plnt</w:t>
                            </w:r>
                            <w:proofErr w:type="spellEnd"/>
                            <w:proofErr w:type="gramEnd"/>
                            <w:r w:rsidRPr="00AF7C3A">
                              <w:rPr>
                                <w:rFonts w:asciiTheme="minorHAnsi" w:hAnsiTheme="minorHAnsi" w:cstheme="minorBidi"/>
                                <w:color w:val="000000" w:themeColor="text1"/>
                                <w:kern w:val="24"/>
                                <w:szCs w:val="30"/>
                              </w:rPr>
                              <w:t xml:space="preserve">           0          0      </w:t>
                            </w:r>
                            <w:r w:rsidR="008979EA">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0.150</w:t>
                            </w:r>
                            <w:r w:rsidR="008979EA">
                              <w:rPr>
                                <w:rFonts w:asciiTheme="minorHAnsi" w:hAnsi="Calibri" w:cstheme="minorBidi"/>
                                <w:color w:val="000000" w:themeColor="text1"/>
                                <w:kern w:val="24"/>
                                <w:sz w:val="30"/>
                                <w:szCs w:val="30"/>
                              </w:rPr>
                              <w:t xml:space="preserve">        </w:t>
                            </w:r>
                            <w:proofErr w:type="spellStart"/>
                            <w:r w:rsidRPr="00AF7C3A">
                              <w:rPr>
                                <w:rFonts w:asciiTheme="minorHAnsi" w:hAnsi="Calibri" w:cstheme="minorBidi"/>
                                <w:color w:val="000000" w:themeColor="text1"/>
                                <w:kern w:val="24"/>
                              </w:rPr>
                              <w:t>soyb</w:t>
                            </w:r>
                            <w:proofErr w:type="spellEnd"/>
                            <w:r w:rsidRPr="00AF7C3A">
                              <w:rPr>
                                <w:rFonts w:asciiTheme="minorHAnsi" w:hAnsi="Calibri" w:cstheme="minorBidi"/>
                                <w:color w:val="000000" w:themeColor="text1"/>
                                <w:kern w:val="24"/>
                              </w:rPr>
                              <w:t xml:space="preserve">           </w:t>
                            </w:r>
                            <w:r w:rsidR="008979EA">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null                </w:t>
                            </w:r>
                            <w:r w:rsidR="008979EA">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0.0        </w:t>
                            </w:r>
                            <w:r w:rsidR="008979EA">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PLNT SOYB </w:t>
                            </w:r>
                          </w:p>
                          <w:p w:rsidR="00AF7C3A" w:rsidRPr="00AF7C3A" w:rsidRDefault="00AF7C3A" w:rsidP="00AF7C3A">
                            <w:pPr>
                              <w:pStyle w:val="NormalWeb"/>
                              <w:spacing w:before="0" w:beforeAutospacing="0" w:after="0" w:afterAutospacing="0"/>
                            </w:pPr>
                            <w:r w:rsidRPr="00AF7C3A">
                              <w:rPr>
                                <w:rFonts w:asciiTheme="minorHAnsi" w:hAnsi="Calibri" w:cstheme="minorBidi"/>
                                <w:color w:val="000000" w:themeColor="text1"/>
                                <w:kern w:val="24"/>
                              </w:rPr>
                              <w:t xml:space="preserve">                                        </w:t>
                            </w:r>
                            <w:proofErr w:type="spellStart"/>
                            <w:proofErr w:type="gramStart"/>
                            <w:r w:rsidRPr="00AF7C3A">
                              <w:rPr>
                                <w:rFonts w:asciiTheme="minorHAnsi" w:hAnsi="Calibri" w:cstheme="minorBidi"/>
                                <w:color w:val="000000" w:themeColor="text1"/>
                                <w:kern w:val="24"/>
                              </w:rPr>
                              <w:t>hvkl</w:t>
                            </w:r>
                            <w:proofErr w:type="spellEnd"/>
                            <w:proofErr w:type="gramEnd"/>
                            <w:r w:rsidRPr="00AF7C3A">
                              <w:rPr>
                                <w:rFonts w:asciiTheme="minorHAnsi" w:hAnsi="Calibri" w:cstheme="minorBidi"/>
                                <w:color w:val="000000" w:themeColor="text1"/>
                                <w:kern w:val="24"/>
                              </w:rPr>
                              <w:t xml:space="preserve">         </w:t>
                            </w:r>
                            <w:r w:rsidR="008979EA">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10       30      </w:t>
                            </w:r>
                            <w:r w:rsidR="008979EA">
                              <w:rPr>
                                <w:rFonts w:asciiTheme="minorHAnsi" w:hAnsi="Calibri" w:cstheme="minorBidi"/>
                                <w:color w:val="000000" w:themeColor="text1"/>
                                <w:kern w:val="24"/>
                              </w:rPr>
                              <w:t xml:space="preserve">  1.200          </w:t>
                            </w:r>
                            <w:proofErr w:type="spellStart"/>
                            <w:r w:rsidRPr="00AF7C3A">
                              <w:rPr>
                                <w:rFonts w:asciiTheme="minorHAnsi" w:hAnsi="Calibri" w:cstheme="minorBidi"/>
                                <w:color w:val="000000" w:themeColor="text1"/>
                                <w:kern w:val="24"/>
                              </w:rPr>
                              <w:t>soyb</w:t>
                            </w:r>
                            <w:proofErr w:type="spellEnd"/>
                            <w:r w:rsidR="008979EA">
                              <w:rPr>
                                <w:rFonts w:asciiTheme="minorHAnsi" w:hAnsi="Calibri" w:cstheme="minorBidi"/>
                                <w:color w:val="000000" w:themeColor="text1"/>
                                <w:kern w:val="24"/>
                              </w:rPr>
                              <w:t xml:space="preserve">             grain                 </w:t>
                            </w:r>
                            <w:r w:rsidRPr="00AF7C3A">
                              <w:rPr>
                                <w:rFonts w:asciiTheme="minorHAnsi" w:hAnsi="Calibri" w:cstheme="minorBidi"/>
                                <w:color w:val="000000" w:themeColor="text1"/>
                                <w:kern w:val="24"/>
                              </w:rPr>
                              <w:t xml:space="preserve">0.0      </w:t>
                            </w:r>
                            <w:r w:rsidR="008979EA">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HARVKILL</w:t>
                            </w:r>
                          </w:p>
                          <w:p w:rsidR="00AF7C3A" w:rsidRPr="00AF7C3A" w:rsidRDefault="00AF7C3A" w:rsidP="00AF7C3A">
                            <w:pPr>
                              <w:pStyle w:val="NormalWeb"/>
                              <w:spacing w:before="0" w:beforeAutospacing="0" w:after="0" w:afterAutospacing="0"/>
                            </w:pPr>
                            <w:r w:rsidRPr="00AF7C3A">
                              <w:rPr>
                                <w:rFonts w:asciiTheme="minorHAnsi" w:hAnsi="Calibri" w:cstheme="minorBidi"/>
                                <w:color w:val="000000" w:themeColor="text1"/>
                                <w:kern w:val="24"/>
                              </w:rPr>
                              <w:tab/>
                              <w:t xml:space="preserve">                  </w:t>
                            </w:r>
                            <w:r w:rsidR="008979EA">
                              <w:rPr>
                                <w:rFonts w:asciiTheme="minorHAnsi" w:hAnsi="Calibri" w:cstheme="minorBidi"/>
                                <w:color w:val="000000" w:themeColor="text1"/>
                                <w:kern w:val="24"/>
                              </w:rPr>
                              <w:t xml:space="preserve">         </w:t>
                            </w:r>
                            <w:proofErr w:type="gramStart"/>
                            <w:r w:rsidR="008979EA">
                              <w:rPr>
                                <w:rFonts w:asciiTheme="minorHAnsi" w:hAnsi="Calibri" w:cstheme="minorBidi"/>
                                <w:color w:val="000000" w:themeColor="text1"/>
                                <w:kern w:val="24"/>
                              </w:rPr>
                              <w:t>skip</w:t>
                            </w:r>
                            <w:proofErr w:type="gramEnd"/>
                            <w:r w:rsidR="008979EA">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0      </w:t>
                            </w:r>
                            <w:r w:rsidR="008979EA">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0      </w:t>
                            </w:r>
                            <w:r w:rsidR="008979EA">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0.000           null </w:t>
                            </w:r>
                            <w:r w:rsidR="008979EA">
                              <w:rPr>
                                <w:rFonts w:asciiTheme="minorHAnsi" w:hAnsi="Calibri" w:cstheme="minorBidi"/>
                                <w:color w:val="000000" w:themeColor="text1"/>
                                <w:kern w:val="24"/>
                              </w:rPr>
                              <w:t xml:space="preserve">             </w:t>
                            </w:r>
                            <w:proofErr w:type="spellStart"/>
                            <w:r w:rsidR="008979EA">
                              <w:rPr>
                                <w:rFonts w:asciiTheme="minorHAnsi" w:hAnsi="Calibri" w:cstheme="minorBidi"/>
                                <w:color w:val="000000" w:themeColor="text1"/>
                                <w:kern w:val="24"/>
                              </w:rPr>
                              <w:t>null</w:t>
                            </w:r>
                            <w:proofErr w:type="spellEnd"/>
                            <w:r w:rsidR="008979EA">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0.0       </w:t>
                            </w:r>
                            <w:r w:rsidR="008979EA">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SKIP_YEAR </w:t>
                            </w:r>
                          </w:p>
                          <w:p w:rsidR="00AF7C3A" w:rsidRPr="00AF7C3A" w:rsidRDefault="00AF7C3A" w:rsidP="00AF7C3A">
                            <w:pPr>
                              <w:pStyle w:val="NormalWeb"/>
                              <w:spacing w:before="0" w:beforeAutospacing="0" w:after="0" w:afterAutospacing="0"/>
                            </w:pPr>
                            <w:r w:rsidRPr="00AF7C3A">
                              <w:rPr>
                                <w:rFonts w:asciiTheme="minorHAnsi" w:hAnsi="Calibri" w:cstheme="minorBidi"/>
                                <w:color w:val="000000" w:themeColor="text1"/>
                                <w:kern w:val="24"/>
                              </w:rPr>
                              <w:t xml:space="preserve">   </w:t>
                            </w:r>
                            <w:proofErr w:type="spellStart"/>
                            <w:r w:rsidRPr="00AF7C3A">
                              <w:rPr>
                                <w:rFonts w:asciiTheme="minorHAnsi" w:hAnsi="Calibri" w:cstheme="minorBidi"/>
                                <w:color w:val="000000" w:themeColor="text1"/>
                                <w:kern w:val="24"/>
                              </w:rPr>
                              <w:t>canary_nomgt</w:t>
                            </w:r>
                            <w:proofErr w:type="spellEnd"/>
                            <w:r w:rsidRPr="00AF7C3A">
                              <w:rPr>
                                <w:rFonts w:asciiTheme="minorHAnsi" w:hAnsi="Calibri" w:cstheme="minorBidi"/>
                                <w:color w:val="000000" w:themeColor="text1"/>
                                <w:kern w:val="24"/>
                              </w:rPr>
                              <w:t xml:space="preserve">     0               0</w:t>
                            </w:r>
                          </w:p>
                        </w:txbxContent>
                      </wps:txbx>
                      <wps:bodyPr wrap="square">
                        <a:spAutoFit/>
                      </wps:bodyPr>
                    </wps:wsp>
                  </a:graphicData>
                </a:graphic>
              </wp:anchor>
            </w:drawing>
          </mc:Choice>
          <mc:Fallback>
            <w:pict>
              <v:rect w14:anchorId="469D2FA6" id="Rectangle 5" o:spid="_x0000_s1912" style="position:absolute;margin-left:0;margin-top:.5pt;width:612pt;height:232.6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" filled="f" stroked="f">
                <v:textbox style="mso-fit-shape-to-text:t">
                  <w:txbxContent>
                    <w:p w:rsidR="00AF7C3A" w:rsidRPr="00AF7C3A" w:rsidRDefault="00AF7C3A" w:rsidP="00AF7C3A">
                      <w:pPr>
                        <w:pStyle w:val="NormalWeb"/>
                        <w:spacing w:before="0" w:beforeAutospacing="0" w:after="0" w:afterAutospacing="0"/>
                        <w:rPr>
                          <w:rFonts w:hAnsiTheme="minorHAnsi"/>
                        </w:rPr>
                      </w:pPr>
                      <w:r w:rsidRPr="00AF7C3A">
                        <w:rPr>
                          <w:rFonts w:asciiTheme="minorHAnsi" w:hAnsiTheme="minorHAnsi" w:cstheme="minorBidi"/>
                          <w:b/>
                          <w:bCs/>
                          <w:color w:val="000000" w:themeColor="text1"/>
                          <w:kern w:val="24"/>
                          <w:szCs w:val="30"/>
                          <w:u w:val="single"/>
                        </w:rPr>
                        <w:t>MANAGEMENT.SCH</w:t>
                      </w:r>
                      <w:r w:rsidRPr="00AF7C3A">
                        <w:rPr>
                          <w:rFonts w:asciiTheme="minorHAnsi" w:hAnsiTheme="minorHAnsi" w:cstheme="minorBidi"/>
                          <w:color w:val="000000" w:themeColor="text1"/>
                          <w:kern w:val="24"/>
                          <w:szCs w:val="30"/>
                        </w:rPr>
                        <w:t>: Management schedules – (2-stage)</w:t>
                      </w:r>
                    </w:p>
                    <w:p w:rsidR="00AF7C3A" w:rsidRPr="00AF7C3A" w:rsidRDefault="00AF7C3A"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NAME          NUM_OPS   OP     </w:t>
                      </w:r>
                      <w:r w:rsidR="008979EA">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MON      DAY     HUSC      </w:t>
                      </w:r>
                      <w:r w:rsidRPr="00AF7C3A">
                        <w:rPr>
                          <w:rFonts w:asciiTheme="minorHAnsi" w:hAnsiTheme="minorHAnsi" w:cstheme="minorBidi"/>
                          <w:b/>
                          <w:bCs/>
                          <w:color w:val="000000" w:themeColor="text1"/>
                          <w:kern w:val="24"/>
                          <w:szCs w:val="36"/>
                        </w:rPr>
                        <w:t>OP_DATA</w:t>
                      </w:r>
                      <w:r w:rsidRPr="00AF7C3A">
                        <w:rPr>
                          <w:rFonts w:asciiTheme="minorHAnsi" w:hAnsiTheme="minorHAnsi" w:cstheme="minorBidi"/>
                          <w:color w:val="000000" w:themeColor="text1"/>
                          <w:kern w:val="24"/>
                          <w:szCs w:val="30"/>
                        </w:rPr>
                        <w:t xml:space="preserve">  </w:t>
                      </w:r>
                      <w:r w:rsidR="008979EA">
                        <w:rPr>
                          <w:rFonts w:asciiTheme="minorHAnsi" w:hAnsiTheme="minorHAnsi" w:cstheme="minorBidi"/>
                          <w:color w:val="000000" w:themeColor="text1"/>
                          <w:kern w:val="24"/>
                          <w:szCs w:val="30"/>
                        </w:rPr>
                        <w:t xml:space="preserve">  </w:t>
                      </w:r>
                      <w:r w:rsidRPr="00AF7C3A">
                        <w:rPr>
                          <w:rFonts w:asciiTheme="minorHAnsi" w:hAnsiTheme="minorHAnsi" w:cstheme="minorBidi"/>
                          <w:b/>
                          <w:bCs/>
                          <w:color w:val="000000" w:themeColor="text1"/>
                          <w:kern w:val="24"/>
                          <w:szCs w:val="36"/>
                        </w:rPr>
                        <w:t>OP_</w:t>
                      </w:r>
                      <w:proofErr w:type="gramStart"/>
                      <w:r w:rsidRPr="00AF7C3A">
                        <w:rPr>
                          <w:rFonts w:asciiTheme="minorHAnsi" w:hAnsiTheme="minorHAnsi" w:cstheme="minorBidi"/>
                          <w:b/>
                          <w:bCs/>
                          <w:color w:val="000000" w:themeColor="text1"/>
                          <w:kern w:val="24"/>
                          <w:szCs w:val="36"/>
                        </w:rPr>
                        <w:t>METHOD</w:t>
                      </w:r>
                      <w:r w:rsidRPr="00AF7C3A">
                        <w:rPr>
                          <w:rFonts w:asciiTheme="minorHAnsi" w:hAnsiTheme="minorHAnsi" w:cstheme="minorBidi"/>
                          <w:color w:val="000000" w:themeColor="text1"/>
                          <w:kern w:val="24"/>
                          <w:szCs w:val="30"/>
                        </w:rPr>
                        <w:t xml:space="preserve">  OP</w:t>
                      </w:r>
                      <w:proofErr w:type="gramEnd"/>
                      <w:r w:rsidRPr="00AF7C3A">
                        <w:rPr>
                          <w:rFonts w:asciiTheme="minorHAnsi" w:hAnsiTheme="minorHAnsi" w:cstheme="minorBidi"/>
                          <w:color w:val="000000" w:themeColor="text1"/>
                          <w:kern w:val="24"/>
                          <w:szCs w:val="30"/>
                        </w:rPr>
                        <w:t xml:space="preserve">_OVER      </w:t>
                      </w:r>
                    </w:p>
                    <w:p w:rsidR="00AF7C3A" w:rsidRPr="00AF7C3A" w:rsidRDefault="00AF7C3A"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 </w:t>
                      </w:r>
                      <w:proofErr w:type="spellStart"/>
                      <w:r w:rsidRPr="00AF7C3A">
                        <w:rPr>
                          <w:rFonts w:asciiTheme="minorHAnsi" w:hAnsiTheme="minorHAnsi" w:cstheme="minorBidi"/>
                          <w:b/>
                          <w:bCs/>
                          <w:color w:val="000000" w:themeColor="text1"/>
                          <w:kern w:val="24"/>
                          <w:szCs w:val="36"/>
                        </w:rPr>
                        <w:t>csoy_ai_nt</w:t>
                      </w:r>
                      <w:proofErr w:type="spellEnd"/>
                      <w:r w:rsidRPr="00AF7C3A">
                        <w:rPr>
                          <w:rFonts w:asciiTheme="minorHAnsi" w:hAnsiTheme="minorHAnsi" w:cstheme="minorBidi"/>
                          <w:b/>
                          <w:bCs/>
                          <w:color w:val="000000" w:themeColor="text1"/>
                          <w:kern w:val="24"/>
                          <w:szCs w:val="36"/>
                        </w:rPr>
                        <w:t xml:space="preserve">       </w:t>
                      </w:r>
                      <w:r w:rsidRPr="00AF7C3A">
                        <w:rPr>
                          <w:rFonts w:asciiTheme="minorHAnsi" w:hAnsiTheme="minorHAnsi" w:cstheme="minorBidi"/>
                          <w:color w:val="000000" w:themeColor="text1"/>
                          <w:kern w:val="24"/>
                          <w:szCs w:val="30"/>
                        </w:rPr>
                        <w:t xml:space="preserve">7              1    </w:t>
                      </w:r>
                    </w:p>
                    <w:p w:rsidR="00AF7C3A" w:rsidRPr="00AF7C3A" w:rsidRDefault="00AF7C3A"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                          autoirr_str.8</w:t>
                      </w:r>
                    </w:p>
                    <w:p w:rsidR="00AF7C3A" w:rsidRPr="00AF7C3A" w:rsidRDefault="00AF7C3A"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                                          </w:t>
                      </w:r>
                      <w:proofErr w:type="spellStart"/>
                      <w:proofErr w:type="gramStart"/>
                      <w:r w:rsidRPr="00AF7C3A">
                        <w:rPr>
                          <w:rFonts w:asciiTheme="minorHAnsi" w:hAnsiTheme="minorHAnsi" w:cstheme="minorBidi"/>
                          <w:color w:val="000000" w:themeColor="text1"/>
                          <w:kern w:val="24"/>
                          <w:szCs w:val="30"/>
                        </w:rPr>
                        <w:t>fert</w:t>
                      </w:r>
                      <w:proofErr w:type="spellEnd"/>
                      <w:proofErr w:type="gramEnd"/>
                      <w:r w:rsidRPr="00AF7C3A">
                        <w:rPr>
                          <w:rFonts w:asciiTheme="minorHAnsi" w:hAnsiTheme="minorHAnsi" w:cstheme="minorBidi"/>
                          <w:color w:val="000000" w:themeColor="text1"/>
                          <w:kern w:val="24"/>
                          <w:szCs w:val="30"/>
                        </w:rPr>
                        <w:t xml:space="preserve">           0          0      </w:t>
                      </w:r>
                      <w:r w:rsidR="008979EA">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0.140        anh-nh3       </w:t>
                      </w:r>
                      <w:r w:rsidR="008979EA">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inject            </w:t>
                      </w:r>
                      <w:r w:rsidR="008979EA">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200.     </w:t>
                      </w:r>
                      <w:r w:rsidR="008979EA">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 FERTILIZER           </w:t>
                      </w:r>
                    </w:p>
                    <w:p w:rsidR="00AF7C3A" w:rsidRPr="00AF7C3A" w:rsidRDefault="00AF7C3A"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                                         </w:t>
                      </w:r>
                      <w:proofErr w:type="spellStart"/>
                      <w:proofErr w:type="gramStart"/>
                      <w:r w:rsidRPr="00AF7C3A">
                        <w:rPr>
                          <w:rFonts w:asciiTheme="minorHAnsi" w:hAnsiTheme="minorHAnsi" w:cstheme="minorBidi"/>
                          <w:color w:val="000000" w:themeColor="text1"/>
                          <w:kern w:val="24"/>
                          <w:szCs w:val="30"/>
                        </w:rPr>
                        <w:t>plnt</w:t>
                      </w:r>
                      <w:proofErr w:type="spellEnd"/>
                      <w:proofErr w:type="gramEnd"/>
                      <w:r w:rsidRPr="00AF7C3A">
                        <w:rPr>
                          <w:rFonts w:asciiTheme="minorHAnsi" w:hAnsiTheme="minorHAnsi" w:cstheme="minorBidi"/>
                          <w:color w:val="000000" w:themeColor="text1"/>
                          <w:kern w:val="24"/>
                          <w:szCs w:val="30"/>
                        </w:rPr>
                        <w:t xml:space="preserve">           0          0      </w:t>
                      </w:r>
                      <w:r w:rsidR="008979EA">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0.150           corn           </w:t>
                      </w:r>
                      <w:r w:rsidR="008979EA">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null                </w:t>
                      </w:r>
                      <w:r w:rsidR="008979EA">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0.0        </w:t>
                      </w:r>
                      <w:r w:rsidR="008979EA">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PLNT CORN</w:t>
                      </w:r>
                    </w:p>
                    <w:p w:rsidR="00AF7C3A" w:rsidRPr="00AF7C3A" w:rsidRDefault="00AF7C3A"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                                         </w:t>
                      </w:r>
                      <w:proofErr w:type="spellStart"/>
                      <w:proofErr w:type="gramStart"/>
                      <w:r w:rsidRPr="00AF7C3A">
                        <w:rPr>
                          <w:rFonts w:asciiTheme="minorHAnsi" w:hAnsiTheme="minorHAnsi" w:cstheme="minorBidi"/>
                          <w:color w:val="000000" w:themeColor="text1"/>
                          <w:kern w:val="24"/>
                          <w:szCs w:val="30"/>
                        </w:rPr>
                        <w:t>hvkl</w:t>
                      </w:r>
                      <w:proofErr w:type="spellEnd"/>
                      <w:proofErr w:type="gramEnd"/>
                      <w:r w:rsidRPr="00AF7C3A">
                        <w:rPr>
                          <w:rFonts w:asciiTheme="minorHAnsi" w:hAnsiTheme="minorHAnsi" w:cstheme="minorBidi"/>
                          <w:color w:val="000000" w:themeColor="text1"/>
                          <w:kern w:val="24"/>
                          <w:szCs w:val="30"/>
                        </w:rPr>
                        <w:t xml:space="preserve">         10        30     </w:t>
                      </w:r>
                      <w:r w:rsidR="008979EA">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1.200           co</w:t>
                      </w:r>
                      <w:r w:rsidR="008979EA">
                        <w:rPr>
                          <w:rFonts w:asciiTheme="minorHAnsi" w:hAnsiTheme="minorHAnsi" w:cstheme="minorBidi"/>
                          <w:color w:val="000000" w:themeColor="text1"/>
                          <w:kern w:val="24"/>
                          <w:szCs w:val="30"/>
                        </w:rPr>
                        <w:t xml:space="preserve">rn            grain                </w:t>
                      </w:r>
                      <w:r w:rsidRPr="00AF7C3A">
                        <w:rPr>
                          <w:rFonts w:asciiTheme="minorHAnsi" w:hAnsiTheme="minorHAnsi" w:cstheme="minorBidi"/>
                          <w:color w:val="000000" w:themeColor="text1"/>
                          <w:kern w:val="24"/>
                          <w:szCs w:val="30"/>
                        </w:rPr>
                        <w:t xml:space="preserve"> 0.0       </w:t>
                      </w:r>
                      <w:r w:rsidR="008979EA">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HARVKILL</w:t>
                      </w:r>
                    </w:p>
                    <w:p w:rsidR="00AF7C3A" w:rsidRPr="00AF7C3A" w:rsidRDefault="00AF7C3A"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ab/>
                        <w:t xml:space="preserve">                    </w:t>
                      </w:r>
                      <w:r w:rsidR="008979EA">
                        <w:rPr>
                          <w:rFonts w:asciiTheme="minorHAnsi" w:hAnsiTheme="minorHAnsi" w:cstheme="minorBidi"/>
                          <w:color w:val="000000" w:themeColor="text1"/>
                          <w:kern w:val="24"/>
                          <w:szCs w:val="30"/>
                        </w:rPr>
                        <w:t xml:space="preserve">        </w:t>
                      </w:r>
                      <w:proofErr w:type="gramStart"/>
                      <w:r w:rsidRPr="00AF7C3A">
                        <w:rPr>
                          <w:rFonts w:asciiTheme="minorHAnsi" w:hAnsiTheme="minorHAnsi" w:cstheme="minorBidi"/>
                          <w:color w:val="000000" w:themeColor="text1"/>
                          <w:kern w:val="24"/>
                          <w:szCs w:val="30"/>
                        </w:rPr>
                        <w:t>skip</w:t>
                      </w:r>
                      <w:proofErr w:type="gramEnd"/>
                      <w:r w:rsidRPr="00AF7C3A">
                        <w:rPr>
                          <w:rFonts w:asciiTheme="minorHAnsi" w:hAnsiTheme="minorHAnsi" w:cstheme="minorBidi"/>
                          <w:color w:val="000000" w:themeColor="text1"/>
                          <w:kern w:val="24"/>
                          <w:szCs w:val="30"/>
                        </w:rPr>
                        <w:t xml:space="preserve">           0          0      </w:t>
                      </w:r>
                      <w:r w:rsidR="008979EA">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0.000           null            </w:t>
                      </w:r>
                      <w:r w:rsidR="008979EA">
                        <w:rPr>
                          <w:rFonts w:asciiTheme="minorHAnsi" w:hAnsiTheme="minorHAnsi" w:cstheme="minorBidi"/>
                          <w:color w:val="000000" w:themeColor="text1"/>
                          <w:kern w:val="24"/>
                          <w:szCs w:val="30"/>
                        </w:rPr>
                        <w:t xml:space="preserve">  </w:t>
                      </w:r>
                      <w:proofErr w:type="spellStart"/>
                      <w:r w:rsidRPr="00AF7C3A">
                        <w:rPr>
                          <w:rFonts w:asciiTheme="minorHAnsi" w:hAnsiTheme="minorHAnsi" w:cstheme="minorBidi"/>
                          <w:color w:val="000000" w:themeColor="text1"/>
                          <w:kern w:val="24"/>
                          <w:szCs w:val="30"/>
                        </w:rPr>
                        <w:t>null</w:t>
                      </w:r>
                      <w:proofErr w:type="spellEnd"/>
                      <w:r w:rsidRPr="00AF7C3A">
                        <w:rPr>
                          <w:rFonts w:asciiTheme="minorHAnsi" w:hAnsiTheme="minorHAnsi" w:cstheme="minorBidi"/>
                          <w:color w:val="000000" w:themeColor="text1"/>
                          <w:kern w:val="24"/>
                          <w:szCs w:val="30"/>
                        </w:rPr>
                        <w:t xml:space="preserve">                </w:t>
                      </w:r>
                      <w:r w:rsidR="008979EA">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0.0        </w:t>
                      </w:r>
                      <w:r w:rsidR="008979EA">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SKIP_YEAR </w:t>
                      </w:r>
                    </w:p>
                    <w:p w:rsidR="00AF7C3A" w:rsidRPr="00AF7C3A" w:rsidRDefault="00AF7C3A" w:rsidP="00AF7C3A">
                      <w:pPr>
                        <w:pStyle w:val="NormalWeb"/>
                        <w:spacing w:before="0" w:beforeAutospacing="0" w:after="0" w:afterAutospacing="0"/>
                      </w:pPr>
                      <w:r w:rsidRPr="00AF7C3A">
                        <w:rPr>
                          <w:rFonts w:asciiTheme="minorHAnsi" w:hAnsiTheme="minorHAnsi" w:cstheme="minorBidi"/>
                          <w:color w:val="000000" w:themeColor="text1"/>
                          <w:kern w:val="24"/>
                          <w:szCs w:val="30"/>
                        </w:rPr>
                        <w:t xml:space="preserve">                                         </w:t>
                      </w:r>
                      <w:proofErr w:type="spellStart"/>
                      <w:proofErr w:type="gramStart"/>
                      <w:r w:rsidRPr="00AF7C3A">
                        <w:rPr>
                          <w:rFonts w:asciiTheme="minorHAnsi" w:hAnsiTheme="minorHAnsi" w:cstheme="minorBidi"/>
                          <w:color w:val="000000" w:themeColor="text1"/>
                          <w:kern w:val="24"/>
                          <w:szCs w:val="30"/>
                        </w:rPr>
                        <w:t>plnt</w:t>
                      </w:r>
                      <w:proofErr w:type="spellEnd"/>
                      <w:proofErr w:type="gramEnd"/>
                      <w:r w:rsidRPr="00AF7C3A">
                        <w:rPr>
                          <w:rFonts w:asciiTheme="minorHAnsi" w:hAnsiTheme="minorHAnsi" w:cstheme="minorBidi"/>
                          <w:color w:val="000000" w:themeColor="text1"/>
                          <w:kern w:val="24"/>
                          <w:szCs w:val="30"/>
                        </w:rPr>
                        <w:t xml:space="preserve">           0          0      </w:t>
                      </w:r>
                      <w:r w:rsidR="008979EA">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0.150</w:t>
                      </w:r>
                      <w:r w:rsidR="008979EA">
                        <w:rPr>
                          <w:rFonts w:asciiTheme="minorHAnsi" w:hAnsi="Calibri" w:cstheme="minorBidi"/>
                          <w:color w:val="000000" w:themeColor="text1"/>
                          <w:kern w:val="24"/>
                          <w:sz w:val="30"/>
                          <w:szCs w:val="30"/>
                        </w:rPr>
                        <w:t xml:space="preserve">        </w:t>
                      </w:r>
                      <w:proofErr w:type="spellStart"/>
                      <w:r w:rsidRPr="00AF7C3A">
                        <w:rPr>
                          <w:rFonts w:asciiTheme="minorHAnsi" w:hAnsi="Calibri" w:cstheme="minorBidi"/>
                          <w:color w:val="000000" w:themeColor="text1"/>
                          <w:kern w:val="24"/>
                        </w:rPr>
                        <w:t>soyb</w:t>
                      </w:r>
                      <w:proofErr w:type="spellEnd"/>
                      <w:r w:rsidRPr="00AF7C3A">
                        <w:rPr>
                          <w:rFonts w:asciiTheme="minorHAnsi" w:hAnsi="Calibri" w:cstheme="minorBidi"/>
                          <w:color w:val="000000" w:themeColor="text1"/>
                          <w:kern w:val="24"/>
                        </w:rPr>
                        <w:t xml:space="preserve">           </w:t>
                      </w:r>
                      <w:r w:rsidR="008979EA">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null                </w:t>
                      </w:r>
                      <w:r w:rsidR="008979EA">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0.0        </w:t>
                      </w:r>
                      <w:r w:rsidR="008979EA">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PLNT SOYB </w:t>
                      </w:r>
                    </w:p>
                    <w:p w:rsidR="00AF7C3A" w:rsidRPr="00AF7C3A" w:rsidRDefault="00AF7C3A" w:rsidP="00AF7C3A">
                      <w:pPr>
                        <w:pStyle w:val="NormalWeb"/>
                        <w:spacing w:before="0" w:beforeAutospacing="0" w:after="0" w:afterAutospacing="0"/>
                      </w:pPr>
                      <w:r w:rsidRPr="00AF7C3A">
                        <w:rPr>
                          <w:rFonts w:asciiTheme="minorHAnsi" w:hAnsi="Calibri" w:cstheme="minorBidi"/>
                          <w:color w:val="000000" w:themeColor="text1"/>
                          <w:kern w:val="24"/>
                        </w:rPr>
                        <w:t xml:space="preserve">                                        </w:t>
                      </w:r>
                      <w:proofErr w:type="spellStart"/>
                      <w:proofErr w:type="gramStart"/>
                      <w:r w:rsidRPr="00AF7C3A">
                        <w:rPr>
                          <w:rFonts w:asciiTheme="minorHAnsi" w:hAnsi="Calibri" w:cstheme="minorBidi"/>
                          <w:color w:val="000000" w:themeColor="text1"/>
                          <w:kern w:val="24"/>
                        </w:rPr>
                        <w:t>hvkl</w:t>
                      </w:r>
                      <w:proofErr w:type="spellEnd"/>
                      <w:proofErr w:type="gramEnd"/>
                      <w:r w:rsidRPr="00AF7C3A">
                        <w:rPr>
                          <w:rFonts w:asciiTheme="minorHAnsi" w:hAnsi="Calibri" w:cstheme="minorBidi"/>
                          <w:color w:val="000000" w:themeColor="text1"/>
                          <w:kern w:val="24"/>
                        </w:rPr>
                        <w:t xml:space="preserve">         </w:t>
                      </w:r>
                      <w:r w:rsidR="008979EA">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10       30      </w:t>
                      </w:r>
                      <w:r w:rsidR="008979EA">
                        <w:rPr>
                          <w:rFonts w:asciiTheme="minorHAnsi" w:hAnsi="Calibri" w:cstheme="minorBidi"/>
                          <w:color w:val="000000" w:themeColor="text1"/>
                          <w:kern w:val="24"/>
                        </w:rPr>
                        <w:t xml:space="preserve">  1.200          </w:t>
                      </w:r>
                      <w:proofErr w:type="spellStart"/>
                      <w:r w:rsidRPr="00AF7C3A">
                        <w:rPr>
                          <w:rFonts w:asciiTheme="minorHAnsi" w:hAnsi="Calibri" w:cstheme="minorBidi"/>
                          <w:color w:val="000000" w:themeColor="text1"/>
                          <w:kern w:val="24"/>
                        </w:rPr>
                        <w:t>soyb</w:t>
                      </w:r>
                      <w:proofErr w:type="spellEnd"/>
                      <w:r w:rsidR="008979EA">
                        <w:rPr>
                          <w:rFonts w:asciiTheme="minorHAnsi" w:hAnsi="Calibri" w:cstheme="minorBidi"/>
                          <w:color w:val="000000" w:themeColor="text1"/>
                          <w:kern w:val="24"/>
                        </w:rPr>
                        <w:t xml:space="preserve">             grain                 </w:t>
                      </w:r>
                      <w:r w:rsidRPr="00AF7C3A">
                        <w:rPr>
                          <w:rFonts w:asciiTheme="minorHAnsi" w:hAnsi="Calibri" w:cstheme="minorBidi"/>
                          <w:color w:val="000000" w:themeColor="text1"/>
                          <w:kern w:val="24"/>
                        </w:rPr>
                        <w:t xml:space="preserve">0.0      </w:t>
                      </w:r>
                      <w:r w:rsidR="008979EA">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HARVKILL</w:t>
                      </w:r>
                    </w:p>
                    <w:p w:rsidR="00AF7C3A" w:rsidRPr="00AF7C3A" w:rsidRDefault="00AF7C3A" w:rsidP="00AF7C3A">
                      <w:pPr>
                        <w:pStyle w:val="NormalWeb"/>
                        <w:spacing w:before="0" w:beforeAutospacing="0" w:after="0" w:afterAutospacing="0"/>
                      </w:pPr>
                      <w:r w:rsidRPr="00AF7C3A">
                        <w:rPr>
                          <w:rFonts w:asciiTheme="minorHAnsi" w:hAnsi="Calibri" w:cstheme="minorBidi"/>
                          <w:color w:val="000000" w:themeColor="text1"/>
                          <w:kern w:val="24"/>
                        </w:rPr>
                        <w:tab/>
                        <w:t xml:space="preserve">                  </w:t>
                      </w:r>
                      <w:r w:rsidR="008979EA">
                        <w:rPr>
                          <w:rFonts w:asciiTheme="minorHAnsi" w:hAnsi="Calibri" w:cstheme="minorBidi"/>
                          <w:color w:val="000000" w:themeColor="text1"/>
                          <w:kern w:val="24"/>
                        </w:rPr>
                        <w:t xml:space="preserve">         </w:t>
                      </w:r>
                      <w:proofErr w:type="gramStart"/>
                      <w:r w:rsidR="008979EA">
                        <w:rPr>
                          <w:rFonts w:asciiTheme="minorHAnsi" w:hAnsi="Calibri" w:cstheme="minorBidi"/>
                          <w:color w:val="000000" w:themeColor="text1"/>
                          <w:kern w:val="24"/>
                        </w:rPr>
                        <w:t>skip</w:t>
                      </w:r>
                      <w:proofErr w:type="gramEnd"/>
                      <w:r w:rsidR="008979EA">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0      </w:t>
                      </w:r>
                      <w:r w:rsidR="008979EA">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0      </w:t>
                      </w:r>
                      <w:r w:rsidR="008979EA">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0.000           null </w:t>
                      </w:r>
                      <w:r w:rsidR="008979EA">
                        <w:rPr>
                          <w:rFonts w:asciiTheme="minorHAnsi" w:hAnsi="Calibri" w:cstheme="minorBidi"/>
                          <w:color w:val="000000" w:themeColor="text1"/>
                          <w:kern w:val="24"/>
                        </w:rPr>
                        <w:t xml:space="preserve">             </w:t>
                      </w:r>
                      <w:proofErr w:type="spellStart"/>
                      <w:r w:rsidR="008979EA">
                        <w:rPr>
                          <w:rFonts w:asciiTheme="minorHAnsi" w:hAnsi="Calibri" w:cstheme="minorBidi"/>
                          <w:color w:val="000000" w:themeColor="text1"/>
                          <w:kern w:val="24"/>
                        </w:rPr>
                        <w:t>null</w:t>
                      </w:r>
                      <w:proofErr w:type="spellEnd"/>
                      <w:r w:rsidR="008979EA">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0.0       </w:t>
                      </w:r>
                      <w:r w:rsidR="008979EA">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SKIP_YEAR </w:t>
                      </w:r>
                    </w:p>
                    <w:p w:rsidR="00AF7C3A" w:rsidRPr="00AF7C3A" w:rsidRDefault="00AF7C3A" w:rsidP="00AF7C3A">
                      <w:pPr>
                        <w:pStyle w:val="NormalWeb"/>
                        <w:spacing w:before="0" w:beforeAutospacing="0" w:after="0" w:afterAutospacing="0"/>
                      </w:pPr>
                      <w:r w:rsidRPr="00AF7C3A">
                        <w:rPr>
                          <w:rFonts w:asciiTheme="minorHAnsi" w:hAnsi="Calibri" w:cstheme="minorBidi"/>
                          <w:color w:val="000000" w:themeColor="text1"/>
                          <w:kern w:val="24"/>
                        </w:rPr>
                        <w:t xml:space="preserve">   </w:t>
                      </w:r>
                      <w:proofErr w:type="spellStart"/>
                      <w:r w:rsidRPr="00AF7C3A">
                        <w:rPr>
                          <w:rFonts w:asciiTheme="minorHAnsi" w:hAnsi="Calibri" w:cstheme="minorBidi"/>
                          <w:color w:val="000000" w:themeColor="text1"/>
                          <w:kern w:val="24"/>
                        </w:rPr>
                        <w:t>canary_nomgt</w:t>
                      </w:r>
                      <w:proofErr w:type="spellEnd"/>
                      <w:r w:rsidRPr="00AF7C3A">
                        <w:rPr>
                          <w:rFonts w:asciiTheme="minorHAnsi" w:hAnsi="Calibri" w:cstheme="minorBidi"/>
                          <w:color w:val="000000" w:themeColor="text1"/>
                          <w:kern w:val="24"/>
                        </w:rPr>
                        <w:t xml:space="preserve">     0               0</w:t>
                      </w:r>
                    </w:p>
                  </w:txbxContent>
                </v:textbox>
              </v:rect>
            </w:pict>
          </mc:Fallback>
        </mc:AlternateContent>
      </w: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602CE9" w:rsidRPr="004700FB" w:rsidRDefault="00602CE9" w:rsidP="00602CE9">
      <w:pPr>
        <w:rPr>
          <w:b/>
          <w:smallCaps/>
          <w:sz w:val="22"/>
          <w:szCs w:val="24"/>
          <w:u w:val="single"/>
        </w:rPr>
      </w:pPr>
      <w:r>
        <w:rPr>
          <w:b/>
          <w:smallCaps/>
          <w:sz w:val="22"/>
          <w:szCs w:val="24"/>
          <w:u w:val="single"/>
        </w:rPr>
        <w:lastRenderedPageBreak/>
        <w:t>CNTABLE.LUM</w:t>
      </w:r>
    </w:p>
    <w:p w:rsidR="00602CE9" w:rsidRDefault="00602CE9" w:rsidP="00602CE9">
      <w:pPr>
        <w:rPr>
          <w:color w:val="FF0000"/>
          <w:sz w:val="24"/>
          <w:szCs w:val="24"/>
        </w:rPr>
      </w:pPr>
      <w:r w:rsidRPr="00F943A3">
        <w:rPr>
          <w:color w:val="FF0000"/>
          <w:sz w:val="24"/>
          <w:szCs w:val="24"/>
        </w:rPr>
        <w:t>NEED THIS INFO</w:t>
      </w:r>
    </w:p>
    <w:p w:rsidR="00602CE9" w:rsidRDefault="00602CE9" w:rsidP="00602CE9">
      <w:pPr>
        <w:rPr>
          <w:color w:val="FF0000"/>
          <w:sz w:val="24"/>
          <w:szCs w:val="24"/>
        </w:rPr>
      </w:pPr>
    </w:p>
    <w:p w:rsidR="00602CE9" w:rsidRDefault="00602CE9" w:rsidP="00602CE9">
      <w:pPr>
        <w:rPr>
          <w:smallCaps/>
          <w:sz w:val="22"/>
          <w:szCs w:val="24"/>
        </w:rPr>
      </w:pPr>
      <w:r w:rsidRPr="00C84977">
        <w:rPr>
          <w:sz w:val="24"/>
          <w:szCs w:val="24"/>
        </w:rPr>
        <w:t xml:space="preserve">Below is a sample </w:t>
      </w:r>
      <w:r>
        <w:rPr>
          <w:smallCaps/>
          <w:sz w:val="22"/>
          <w:szCs w:val="24"/>
        </w:rPr>
        <w:t>CNTABLE.LUM FILE:</w:t>
      </w:r>
    </w:p>
    <w:p w:rsidR="00602CE9" w:rsidRDefault="00602CE9" w:rsidP="00602CE9">
      <w:pPr>
        <w:rPr>
          <w:smallCaps/>
          <w:sz w:val="22"/>
          <w:szCs w:val="24"/>
        </w:rPr>
      </w:pPr>
    </w:p>
    <w:p w:rsidR="00602CE9" w:rsidRDefault="00602CE9" w:rsidP="007D20D4">
      <w:pPr>
        <w:rPr>
          <w:sz w:val="24"/>
          <w:szCs w:val="24"/>
        </w:rPr>
      </w:pPr>
      <w:r w:rsidRPr="00602CE9">
        <w:rPr>
          <w:noProof/>
        </w:rPr>
        <w:drawing>
          <wp:inline distT="0" distB="0" distL="0" distR="0" wp14:anchorId="0E4C12E4" wp14:editId="177D6562">
            <wp:extent cx="5943600" cy="5813612"/>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5943600" cy="5813612"/>
                    </a:xfrm>
                    <a:prstGeom prst="rect">
                      <a:avLst/>
                    </a:prstGeom>
                    <a:noFill/>
                    <a:ln>
                      <a:noFill/>
                    </a:ln>
                  </pic:spPr>
                </pic:pic>
              </a:graphicData>
            </a:graphic>
          </wp:inline>
        </w:drawing>
      </w:r>
    </w:p>
    <w:tbl>
      <w:tblPr>
        <w:tblW w:w="8100" w:type="dxa"/>
        <w:tblInd w:w="738" w:type="dxa"/>
        <w:tblLayout w:type="fixed"/>
        <w:tblLook w:val="0000" w:firstRow="0" w:lastRow="0" w:firstColumn="0" w:lastColumn="0" w:noHBand="0" w:noVBand="0"/>
      </w:tblPr>
      <w:tblGrid>
        <w:gridCol w:w="2250"/>
        <w:gridCol w:w="5850"/>
      </w:tblGrid>
      <w:tr w:rsidR="00554503" w:rsidTr="00554503">
        <w:trPr>
          <w:cantSplit/>
        </w:trPr>
        <w:tc>
          <w:tcPr>
            <w:tcW w:w="2250" w:type="dxa"/>
            <w:tcBorders>
              <w:bottom w:val="single" w:sz="6" w:space="0" w:color="auto"/>
            </w:tcBorders>
          </w:tcPr>
          <w:p w:rsidR="00554503" w:rsidRDefault="00554503" w:rsidP="00554503">
            <w:pPr>
              <w:pStyle w:val="Heading5"/>
              <w:spacing w:before="120"/>
              <w:rPr>
                <w:b/>
              </w:rPr>
            </w:pPr>
            <w:r>
              <w:rPr>
                <w:b/>
                <w:caps/>
              </w:rPr>
              <w:lastRenderedPageBreak/>
              <w:t>V</w:t>
            </w:r>
            <w:r>
              <w:rPr>
                <w:b/>
              </w:rPr>
              <w:t>ariable name</w:t>
            </w:r>
          </w:p>
        </w:tc>
        <w:tc>
          <w:tcPr>
            <w:tcW w:w="5850" w:type="dxa"/>
            <w:tcBorders>
              <w:bottom w:val="single" w:sz="6" w:space="0" w:color="auto"/>
            </w:tcBorders>
          </w:tcPr>
          <w:p w:rsidR="00554503" w:rsidRDefault="00554503" w:rsidP="00554503">
            <w:pPr>
              <w:pStyle w:val="Heading1"/>
              <w:spacing w:before="120" w:after="0"/>
              <w:jc w:val="left"/>
              <w:rPr>
                <w:b/>
              </w:rPr>
            </w:pPr>
            <w:r>
              <w:rPr>
                <w:b/>
              </w:rPr>
              <w:t>Definition</w:t>
            </w:r>
          </w:p>
        </w:tc>
      </w:tr>
      <w:tr w:rsidR="00554503" w:rsidTr="00554503">
        <w:trPr>
          <w:cantSplit/>
        </w:trPr>
        <w:tc>
          <w:tcPr>
            <w:tcW w:w="2250" w:type="dxa"/>
          </w:tcPr>
          <w:p w:rsidR="00554503" w:rsidRDefault="00554503" w:rsidP="00554503">
            <w:pPr>
              <w:pStyle w:val="Heading5"/>
              <w:spacing w:before="120"/>
              <w:rPr>
                <w:caps/>
              </w:rPr>
            </w:pPr>
            <w:r>
              <w:rPr>
                <w:caps/>
              </w:rPr>
              <w:t>title</w:t>
            </w:r>
          </w:p>
        </w:tc>
        <w:tc>
          <w:tcPr>
            <w:tcW w:w="5850" w:type="dxa"/>
          </w:tcPr>
          <w:p w:rsidR="00554503" w:rsidRDefault="00554503" w:rsidP="00FA35E6">
            <w:pPr>
              <w:pStyle w:val="Heading1"/>
              <w:spacing w:before="120" w:after="0"/>
            </w:pPr>
            <w:r>
              <w:t xml:space="preserve">The first line of the </w:t>
            </w:r>
            <w:r w:rsidR="00FA35E6">
              <w:t>cntable.lum</w:t>
            </w:r>
            <w:r>
              <w:t xml:space="preserve"> file is reserved for user comments.  The comments may take up to 80 spaces. The title line is not processed by the model and may be left blank.</w:t>
            </w:r>
          </w:p>
        </w:tc>
      </w:tr>
      <w:tr w:rsidR="00554503" w:rsidTr="00554503">
        <w:trPr>
          <w:cantSplit/>
        </w:trPr>
        <w:tc>
          <w:tcPr>
            <w:tcW w:w="2250" w:type="dxa"/>
          </w:tcPr>
          <w:p w:rsidR="00554503" w:rsidRDefault="00554503" w:rsidP="00554503">
            <w:pPr>
              <w:pStyle w:val="Heading5"/>
              <w:spacing w:before="120"/>
              <w:rPr>
                <w:caps/>
              </w:rPr>
            </w:pPr>
            <w:r>
              <w:rPr>
                <w:caps/>
              </w:rPr>
              <w:t>Header</w:t>
            </w:r>
          </w:p>
        </w:tc>
        <w:tc>
          <w:tcPr>
            <w:tcW w:w="5850" w:type="dxa"/>
            <w:tcBorders>
              <w:top w:val="dotted" w:sz="4" w:space="0" w:color="auto"/>
              <w:bottom w:val="dotted" w:sz="4" w:space="0" w:color="auto"/>
            </w:tcBorders>
          </w:tcPr>
          <w:p w:rsidR="00554503" w:rsidRDefault="00554503" w:rsidP="00554503">
            <w:pPr>
              <w:pStyle w:val="Heading1"/>
              <w:spacing w:before="120" w:after="0"/>
            </w:pPr>
            <w:r>
              <w:t>Headings for cntable.lum variables</w:t>
            </w:r>
          </w:p>
        </w:tc>
      </w:tr>
      <w:tr w:rsidR="00554503" w:rsidTr="00554503">
        <w:trPr>
          <w:cantSplit/>
        </w:trPr>
        <w:tc>
          <w:tcPr>
            <w:tcW w:w="2250" w:type="dxa"/>
          </w:tcPr>
          <w:p w:rsidR="00554503" w:rsidRDefault="00554503" w:rsidP="00554503">
            <w:pPr>
              <w:pStyle w:val="Heading5"/>
              <w:spacing w:before="120"/>
              <w:rPr>
                <w:caps/>
              </w:rPr>
            </w:pPr>
            <w:r>
              <w:rPr>
                <w:caps/>
              </w:rPr>
              <w:t>name</w:t>
            </w:r>
          </w:p>
        </w:tc>
        <w:tc>
          <w:tcPr>
            <w:tcW w:w="5850" w:type="dxa"/>
            <w:tcBorders>
              <w:top w:val="dotted" w:sz="4" w:space="0" w:color="auto"/>
              <w:bottom w:val="dotted" w:sz="4" w:space="0" w:color="auto"/>
            </w:tcBorders>
          </w:tcPr>
          <w:p w:rsidR="00554503" w:rsidRDefault="00554503" w:rsidP="00554503">
            <w:pPr>
              <w:pStyle w:val="Heading1"/>
              <w:spacing w:before="120" w:after="0"/>
            </w:pPr>
            <w:r>
              <w:t>Name of land use treatments/practice/conditions</w:t>
            </w:r>
          </w:p>
        </w:tc>
      </w:tr>
      <w:tr w:rsidR="00554503" w:rsidTr="00554503">
        <w:trPr>
          <w:cantSplit/>
        </w:trPr>
        <w:tc>
          <w:tcPr>
            <w:tcW w:w="2250" w:type="dxa"/>
          </w:tcPr>
          <w:p w:rsidR="00554503" w:rsidRDefault="00554503" w:rsidP="00A275F8">
            <w:pPr>
              <w:pStyle w:val="Heading5"/>
              <w:spacing w:before="120"/>
              <w:rPr>
                <w:caps/>
              </w:rPr>
            </w:pPr>
            <w:r>
              <w:rPr>
                <w:caps/>
              </w:rPr>
              <w:t>cnA</w:t>
            </w:r>
          </w:p>
        </w:tc>
        <w:tc>
          <w:tcPr>
            <w:tcW w:w="5850" w:type="dxa"/>
            <w:tcBorders>
              <w:top w:val="dotted" w:sz="4" w:space="0" w:color="auto"/>
              <w:bottom w:val="dotted" w:sz="4" w:space="0" w:color="auto"/>
            </w:tcBorders>
          </w:tcPr>
          <w:p w:rsidR="00554503" w:rsidRDefault="00554503" w:rsidP="00554503">
            <w:pPr>
              <w:pStyle w:val="Heading1"/>
              <w:spacing w:before="120" w:after="0"/>
            </w:pPr>
            <w:r>
              <w:t>Land use curve number A</w:t>
            </w:r>
          </w:p>
        </w:tc>
      </w:tr>
      <w:tr w:rsidR="00554503" w:rsidTr="00554503">
        <w:trPr>
          <w:cantSplit/>
        </w:trPr>
        <w:tc>
          <w:tcPr>
            <w:tcW w:w="2250" w:type="dxa"/>
          </w:tcPr>
          <w:p w:rsidR="00554503" w:rsidRDefault="00554503" w:rsidP="00A275F8">
            <w:pPr>
              <w:pStyle w:val="Heading5"/>
              <w:spacing w:before="120"/>
              <w:rPr>
                <w:caps/>
              </w:rPr>
            </w:pPr>
            <w:r>
              <w:rPr>
                <w:caps/>
              </w:rPr>
              <w:t>cnb</w:t>
            </w:r>
          </w:p>
        </w:tc>
        <w:tc>
          <w:tcPr>
            <w:tcW w:w="5850" w:type="dxa"/>
            <w:tcBorders>
              <w:top w:val="dotted" w:sz="4" w:space="0" w:color="auto"/>
              <w:bottom w:val="dotted" w:sz="4" w:space="0" w:color="auto"/>
            </w:tcBorders>
          </w:tcPr>
          <w:p w:rsidR="00554503" w:rsidRDefault="00554503" w:rsidP="00554503">
            <w:pPr>
              <w:pStyle w:val="Heading1"/>
              <w:spacing w:before="120" w:after="0"/>
            </w:pPr>
            <w:r>
              <w:t>Land use curve number B</w:t>
            </w:r>
          </w:p>
        </w:tc>
      </w:tr>
      <w:tr w:rsidR="00554503" w:rsidTr="00554503">
        <w:trPr>
          <w:cantSplit/>
        </w:trPr>
        <w:tc>
          <w:tcPr>
            <w:tcW w:w="2250" w:type="dxa"/>
          </w:tcPr>
          <w:p w:rsidR="00554503" w:rsidRDefault="00554503" w:rsidP="00A275F8">
            <w:pPr>
              <w:pStyle w:val="Heading5"/>
              <w:spacing w:before="120"/>
              <w:rPr>
                <w:caps/>
              </w:rPr>
            </w:pPr>
            <w:r>
              <w:rPr>
                <w:caps/>
              </w:rPr>
              <w:t>cnc</w:t>
            </w:r>
          </w:p>
        </w:tc>
        <w:tc>
          <w:tcPr>
            <w:tcW w:w="5850" w:type="dxa"/>
            <w:tcBorders>
              <w:top w:val="dotted" w:sz="4" w:space="0" w:color="auto"/>
              <w:bottom w:val="dotted" w:sz="4" w:space="0" w:color="auto"/>
            </w:tcBorders>
          </w:tcPr>
          <w:p w:rsidR="00554503" w:rsidRDefault="00554503" w:rsidP="00554503">
            <w:pPr>
              <w:pStyle w:val="Heading1"/>
              <w:spacing w:before="120" w:after="0"/>
            </w:pPr>
            <w:r>
              <w:t>Land use curve number C</w:t>
            </w:r>
          </w:p>
        </w:tc>
      </w:tr>
      <w:tr w:rsidR="00554503" w:rsidTr="00554503">
        <w:trPr>
          <w:cantSplit/>
        </w:trPr>
        <w:tc>
          <w:tcPr>
            <w:tcW w:w="2250" w:type="dxa"/>
          </w:tcPr>
          <w:p w:rsidR="00554503" w:rsidRDefault="00554503" w:rsidP="00A275F8">
            <w:pPr>
              <w:pStyle w:val="Heading5"/>
              <w:spacing w:before="120"/>
              <w:rPr>
                <w:caps/>
              </w:rPr>
            </w:pPr>
            <w:r>
              <w:rPr>
                <w:caps/>
              </w:rPr>
              <w:t>cnd</w:t>
            </w:r>
          </w:p>
        </w:tc>
        <w:tc>
          <w:tcPr>
            <w:tcW w:w="5850" w:type="dxa"/>
            <w:tcBorders>
              <w:top w:val="dotted" w:sz="4" w:space="0" w:color="auto"/>
              <w:bottom w:val="dotted" w:sz="4" w:space="0" w:color="auto"/>
            </w:tcBorders>
          </w:tcPr>
          <w:p w:rsidR="00554503" w:rsidRDefault="00554503" w:rsidP="00554503">
            <w:pPr>
              <w:pStyle w:val="Heading1"/>
              <w:spacing w:before="120" w:after="0"/>
            </w:pPr>
            <w:r>
              <w:t>Land use curve number D</w:t>
            </w:r>
          </w:p>
        </w:tc>
      </w:tr>
      <w:tr w:rsidR="00554503" w:rsidTr="00554503">
        <w:trPr>
          <w:cantSplit/>
        </w:trPr>
        <w:tc>
          <w:tcPr>
            <w:tcW w:w="2250" w:type="dxa"/>
          </w:tcPr>
          <w:p w:rsidR="00554503" w:rsidRDefault="00554503" w:rsidP="00554503">
            <w:pPr>
              <w:pStyle w:val="Heading5"/>
              <w:spacing w:before="120"/>
              <w:rPr>
                <w:caps/>
              </w:rPr>
            </w:pPr>
          </w:p>
        </w:tc>
        <w:tc>
          <w:tcPr>
            <w:tcW w:w="5850" w:type="dxa"/>
            <w:tcBorders>
              <w:top w:val="dotted" w:sz="4" w:space="0" w:color="auto"/>
              <w:bottom w:val="dotted" w:sz="4" w:space="0" w:color="auto"/>
            </w:tcBorders>
          </w:tcPr>
          <w:p w:rsidR="00554503" w:rsidRDefault="00554503" w:rsidP="00554503">
            <w:pPr>
              <w:pStyle w:val="Heading1"/>
              <w:spacing w:before="120" w:after="0"/>
            </w:pPr>
            <w:r>
              <w:t>Land use description follows (not read by model)</w:t>
            </w:r>
          </w:p>
        </w:tc>
      </w:tr>
    </w:tbl>
    <w:p w:rsidR="00554503" w:rsidRDefault="00554503" w:rsidP="008B7B84">
      <w:pPr>
        <w:rPr>
          <w:b/>
          <w:smallCaps/>
          <w:sz w:val="22"/>
          <w:szCs w:val="24"/>
          <w:u w:val="single"/>
        </w:rPr>
      </w:pPr>
    </w:p>
    <w:p w:rsidR="004B3100" w:rsidRPr="004700FB" w:rsidRDefault="004B3100" w:rsidP="004B3100">
      <w:pPr>
        <w:rPr>
          <w:b/>
          <w:smallCaps/>
          <w:sz w:val="22"/>
          <w:szCs w:val="24"/>
          <w:u w:val="single"/>
        </w:rPr>
      </w:pPr>
      <w:r>
        <w:rPr>
          <w:b/>
          <w:smallCaps/>
          <w:sz w:val="22"/>
          <w:szCs w:val="24"/>
          <w:u w:val="single"/>
        </w:rPr>
        <w:t>CONS_PRACTICE.LUM</w:t>
      </w:r>
    </w:p>
    <w:p w:rsidR="004B3100" w:rsidRDefault="004B3100" w:rsidP="004B3100">
      <w:pPr>
        <w:rPr>
          <w:color w:val="FF0000"/>
          <w:sz w:val="24"/>
          <w:szCs w:val="24"/>
        </w:rPr>
      </w:pPr>
      <w:r w:rsidRPr="00F943A3">
        <w:rPr>
          <w:color w:val="FF0000"/>
          <w:sz w:val="24"/>
          <w:szCs w:val="24"/>
        </w:rPr>
        <w:t>NEED THIS INFO</w:t>
      </w:r>
    </w:p>
    <w:p w:rsidR="004B3100" w:rsidRDefault="004B3100" w:rsidP="004B3100">
      <w:pPr>
        <w:rPr>
          <w:smallCaps/>
          <w:sz w:val="22"/>
          <w:szCs w:val="24"/>
        </w:rPr>
      </w:pPr>
      <w:r w:rsidRPr="00C84977">
        <w:rPr>
          <w:sz w:val="24"/>
          <w:szCs w:val="24"/>
        </w:rPr>
        <w:t xml:space="preserve">Below is a sample </w:t>
      </w:r>
      <w:r>
        <w:rPr>
          <w:smallCaps/>
          <w:sz w:val="22"/>
          <w:szCs w:val="24"/>
        </w:rPr>
        <w:t>CONS_PRACTICE.LUM FILE:</w:t>
      </w:r>
    </w:p>
    <w:p w:rsidR="00707755" w:rsidRDefault="00707755" w:rsidP="004B3100">
      <w:pPr>
        <w:rPr>
          <w:smallCaps/>
          <w:sz w:val="22"/>
          <w:szCs w:val="24"/>
        </w:rPr>
      </w:pPr>
    </w:p>
    <w:p w:rsidR="004B3100" w:rsidRPr="004B3100" w:rsidRDefault="004B3100" w:rsidP="004B3100">
      <w:pPr>
        <w:rPr>
          <w:smallCaps/>
          <w:sz w:val="16"/>
          <w:szCs w:val="16"/>
          <w:u w:val="single"/>
        </w:rPr>
      </w:pPr>
      <w:r w:rsidRPr="004B3100">
        <w:rPr>
          <w:smallCaps/>
          <w:sz w:val="16"/>
          <w:szCs w:val="16"/>
          <w:u w:val="single"/>
        </w:rPr>
        <w:t>Table 5. P Factor and Slope Length Data for Conservation Practices From USLE Handbook</w:t>
      </w:r>
    </w:p>
    <w:p w:rsidR="004B3100" w:rsidRPr="004B3100" w:rsidRDefault="004B3100" w:rsidP="004B3100">
      <w:pPr>
        <w:rPr>
          <w:smallCaps/>
          <w:sz w:val="16"/>
          <w:szCs w:val="16"/>
          <w:u w:val="single"/>
        </w:rPr>
      </w:pPr>
      <w:r w:rsidRPr="004B3100">
        <w:rPr>
          <w:smallCaps/>
          <w:sz w:val="16"/>
          <w:szCs w:val="16"/>
          <w:u w:val="single"/>
        </w:rPr>
        <w:t>NAME</w:t>
      </w:r>
      <w:r w:rsidRPr="004B3100">
        <w:rPr>
          <w:smallCaps/>
          <w:sz w:val="16"/>
          <w:szCs w:val="16"/>
          <w:u w:val="single"/>
        </w:rPr>
        <w:tab/>
      </w:r>
      <w:r w:rsidRPr="004B3100">
        <w:rPr>
          <w:smallCaps/>
          <w:sz w:val="16"/>
          <w:szCs w:val="16"/>
          <w:u w:val="single"/>
        </w:rPr>
        <w:tab/>
      </w:r>
      <w:r w:rsidRPr="004B3100">
        <w:rPr>
          <w:smallCaps/>
          <w:sz w:val="16"/>
          <w:szCs w:val="16"/>
          <w:u w:val="single"/>
        </w:rPr>
        <w:tab/>
        <w:t xml:space="preserve">     P_FACTOR      SLOPE_LEN_MAX</w:t>
      </w:r>
      <w:r w:rsidRPr="004B3100">
        <w:rPr>
          <w:smallCaps/>
          <w:sz w:val="16"/>
          <w:szCs w:val="16"/>
          <w:u w:val="single"/>
        </w:rPr>
        <w:tab/>
        <w:t>DESCRIPTION</w:t>
      </w:r>
    </w:p>
    <w:p w:rsidR="004B3100" w:rsidRPr="004B3100" w:rsidRDefault="004B3100" w:rsidP="004B3100">
      <w:pPr>
        <w:rPr>
          <w:smallCaps/>
          <w:sz w:val="16"/>
          <w:szCs w:val="16"/>
          <w:u w:val="single"/>
        </w:rPr>
      </w:pPr>
      <w:r w:rsidRPr="004B3100">
        <w:rPr>
          <w:smallCaps/>
          <w:sz w:val="16"/>
          <w:szCs w:val="16"/>
          <w:u w:val="single"/>
        </w:rPr>
        <w:t>up_down_slope</w:t>
      </w:r>
      <w:r w:rsidRPr="004B3100">
        <w:rPr>
          <w:smallCaps/>
          <w:sz w:val="16"/>
          <w:szCs w:val="16"/>
          <w:u w:val="single"/>
        </w:rPr>
        <w:tab/>
      </w:r>
      <w:r w:rsidRPr="004B3100">
        <w:rPr>
          <w:smallCaps/>
          <w:sz w:val="16"/>
          <w:szCs w:val="16"/>
          <w:u w:val="single"/>
        </w:rPr>
        <w:tab/>
      </w:r>
      <w:r w:rsidRPr="004B3100">
        <w:rPr>
          <w:smallCaps/>
          <w:sz w:val="16"/>
          <w:szCs w:val="16"/>
          <w:u w:val="single"/>
        </w:rPr>
        <w:tab/>
        <w:t>1.0</w:t>
      </w:r>
      <w:r w:rsidRPr="004B3100">
        <w:rPr>
          <w:smallCaps/>
          <w:sz w:val="16"/>
          <w:szCs w:val="16"/>
          <w:u w:val="single"/>
        </w:rPr>
        <w:tab/>
      </w:r>
      <w:r w:rsidRPr="004B3100">
        <w:rPr>
          <w:smallCaps/>
          <w:sz w:val="16"/>
          <w:szCs w:val="16"/>
          <w:u w:val="single"/>
        </w:rPr>
        <w:tab/>
        <w:t>121.</w:t>
      </w:r>
      <w:r w:rsidRPr="004B3100">
        <w:rPr>
          <w:smallCaps/>
          <w:sz w:val="16"/>
          <w:szCs w:val="16"/>
          <w:u w:val="single"/>
        </w:rPr>
        <w:tab/>
      </w:r>
      <w:r w:rsidRPr="004B3100">
        <w:rPr>
          <w:smallCaps/>
          <w:sz w:val="16"/>
          <w:szCs w:val="16"/>
          <w:u w:val="single"/>
        </w:rPr>
        <w:tab/>
        <w:t>Up_and_down_slope</w:t>
      </w:r>
    </w:p>
    <w:p w:rsidR="004B3100" w:rsidRPr="004B3100" w:rsidRDefault="004B3100" w:rsidP="004B3100">
      <w:pPr>
        <w:rPr>
          <w:smallCaps/>
          <w:sz w:val="16"/>
          <w:szCs w:val="16"/>
          <w:u w:val="single"/>
        </w:rPr>
      </w:pPr>
      <w:r w:rsidRPr="004B3100">
        <w:rPr>
          <w:smallCaps/>
          <w:sz w:val="16"/>
          <w:szCs w:val="16"/>
          <w:u w:val="single"/>
        </w:rPr>
        <w:t>cross_slope</w:t>
      </w:r>
      <w:r w:rsidRPr="004B3100">
        <w:rPr>
          <w:smallCaps/>
          <w:sz w:val="16"/>
          <w:szCs w:val="16"/>
          <w:u w:val="single"/>
        </w:rPr>
        <w:tab/>
      </w:r>
      <w:r w:rsidRPr="004B3100">
        <w:rPr>
          <w:smallCaps/>
          <w:sz w:val="16"/>
          <w:szCs w:val="16"/>
          <w:u w:val="single"/>
        </w:rPr>
        <w:tab/>
      </w:r>
      <w:r w:rsidRPr="004B3100">
        <w:rPr>
          <w:smallCaps/>
          <w:sz w:val="16"/>
          <w:szCs w:val="16"/>
          <w:u w:val="single"/>
        </w:rPr>
        <w:tab/>
        <w:t>0.75</w:t>
      </w:r>
      <w:r w:rsidRPr="004B3100">
        <w:rPr>
          <w:smallCaps/>
          <w:sz w:val="16"/>
          <w:szCs w:val="16"/>
          <w:u w:val="single"/>
        </w:rPr>
        <w:tab/>
      </w:r>
      <w:r w:rsidRPr="004B3100">
        <w:rPr>
          <w:smallCaps/>
          <w:sz w:val="16"/>
          <w:szCs w:val="16"/>
          <w:u w:val="single"/>
        </w:rPr>
        <w:tab/>
        <w:t>121.</w:t>
      </w:r>
      <w:r w:rsidRPr="004B3100">
        <w:rPr>
          <w:smallCaps/>
          <w:sz w:val="16"/>
          <w:szCs w:val="16"/>
          <w:u w:val="single"/>
        </w:rPr>
        <w:tab/>
      </w:r>
      <w:r w:rsidRPr="004B3100">
        <w:rPr>
          <w:smallCaps/>
          <w:sz w:val="16"/>
          <w:szCs w:val="16"/>
          <w:u w:val="single"/>
        </w:rPr>
        <w:tab/>
        <w:t>Cross_slope_tillage</w:t>
      </w:r>
    </w:p>
    <w:p w:rsidR="004B3100" w:rsidRPr="004B3100" w:rsidRDefault="004B3100" w:rsidP="004B3100">
      <w:pPr>
        <w:rPr>
          <w:smallCaps/>
          <w:sz w:val="16"/>
          <w:szCs w:val="16"/>
          <w:u w:val="single"/>
        </w:rPr>
      </w:pPr>
      <w:r w:rsidRPr="004B3100">
        <w:rPr>
          <w:smallCaps/>
          <w:sz w:val="16"/>
          <w:szCs w:val="16"/>
          <w:u w:val="single"/>
        </w:rPr>
        <w:t>contour_farming</w:t>
      </w:r>
      <w:r w:rsidRPr="004B3100">
        <w:rPr>
          <w:smallCaps/>
          <w:sz w:val="16"/>
          <w:szCs w:val="16"/>
          <w:u w:val="single"/>
        </w:rPr>
        <w:tab/>
      </w:r>
      <w:r w:rsidRPr="004B3100">
        <w:rPr>
          <w:smallCaps/>
          <w:sz w:val="16"/>
          <w:szCs w:val="16"/>
          <w:u w:val="single"/>
        </w:rPr>
        <w:tab/>
      </w:r>
      <w:r w:rsidRPr="004B3100">
        <w:rPr>
          <w:smallCaps/>
          <w:sz w:val="16"/>
          <w:szCs w:val="16"/>
          <w:u w:val="single"/>
        </w:rPr>
        <w:tab/>
        <w:t>0.50</w:t>
      </w:r>
      <w:r w:rsidRPr="004B3100">
        <w:rPr>
          <w:smallCaps/>
          <w:sz w:val="16"/>
          <w:szCs w:val="16"/>
          <w:u w:val="single"/>
        </w:rPr>
        <w:tab/>
      </w:r>
      <w:r w:rsidRPr="004B3100">
        <w:rPr>
          <w:smallCaps/>
          <w:sz w:val="16"/>
          <w:szCs w:val="16"/>
          <w:u w:val="single"/>
        </w:rPr>
        <w:tab/>
        <w:t>121.</w:t>
      </w:r>
      <w:r w:rsidRPr="004B3100">
        <w:rPr>
          <w:smallCaps/>
          <w:sz w:val="16"/>
          <w:szCs w:val="16"/>
          <w:u w:val="single"/>
        </w:rPr>
        <w:tab/>
      </w:r>
      <w:r w:rsidRPr="004B3100">
        <w:rPr>
          <w:smallCaps/>
          <w:sz w:val="16"/>
          <w:szCs w:val="16"/>
          <w:u w:val="single"/>
        </w:rPr>
        <w:tab/>
        <w:t>Contour_tillage</w:t>
      </w:r>
    </w:p>
    <w:p w:rsidR="004B3100" w:rsidRPr="004B3100" w:rsidRDefault="004B3100" w:rsidP="004B3100">
      <w:pPr>
        <w:rPr>
          <w:smallCaps/>
          <w:sz w:val="16"/>
          <w:szCs w:val="16"/>
          <w:u w:val="single"/>
        </w:rPr>
      </w:pPr>
      <w:r w:rsidRPr="004B3100">
        <w:rPr>
          <w:smallCaps/>
          <w:sz w:val="16"/>
          <w:szCs w:val="16"/>
          <w:u w:val="single"/>
        </w:rPr>
        <w:t>strip_cros_slope</w:t>
      </w:r>
      <w:r w:rsidRPr="004B3100">
        <w:rPr>
          <w:smallCaps/>
          <w:sz w:val="16"/>
          <w:szCs w:val="16"/>
          <w:u w:val="single"/>
        </w:rPr>
        <w:tab/>
      </w:r>
      <w:r w:rsidRPr="004B3100">
        <w:rPr>
          <w:smallCaps/>
          <w:sz w:val="16"/>
          <w:szCs w:val="16"/>
          <w:u w:val="single"/>
        </w:rPr>
        <w:tab/>
        <w:t>0.37</w:t>
      </w:r>
      <w:r w:rsidRPr="004B3100">
        <w:rPr>
          <w:smallCaps/>
          <w:sz w:val="16"/>
          <w:szCs w:val="16"/>
          <w:u w:val="single"/>
        </w:rPr>
        <w:tab/>
      </w:r>
      <w:r w:rsidRPr="004B3100">
        <w:rPr>
          <w:smallCaps/>
          <w:sz w:val="16"/>
          <w:szCs w:val="16"/>
          <w:u w:val="single"/>
        </w:rPr>
        <w:tab/>
        <w:t>121.</w:t>
      </w:r>
      <w:r w:rsidRPr="004B3100">
        <w:rPr>
          <w:smallCaps/>
          <w:sz w:val="16"/>
          <w:szCs w:val="16"/>
          <w:u w:val="single"/>
        </w:rPr>
        <w:tab/>
      </w:r>
      <w:r w:rsidRPr="004B3100">
        <w:rPr>
          <w:smallCaps/>
          <w:sz w:val="16"/>
          <w:szCs w:val="16"/>
          <w:u w:val="single"/>
        </w:rPr>
        <w:tab/>
        <w:t>Strip_cropping_cross_slope</w:t>
      </w:r>
    </w:p>
    <w:p w:rsidR="004B3100" w:rsidRPr="004B3100" w:rsidRDefault="004B3100" w:rsidP="004B3100">
      <w:pPr>
        <w:rPr>
          <w:smallCaps/>
          <w:sz w:val="16"/>
          <w:szCs w:val="16"/>
          <w:u w:val="single"/>
        </w:rPr>
      </w:pPr>
      <w:r w:rsidRPr="004B3100">
        <w:rPr>
          <w:smallCaps/>
          <w:sz w:val="16"/>
          <w:szCs w:val="16"/>
          <w:u w:val="single"/>
        </w:rPr>
        <w:t>strip_contour</w:t>
      </w:r>
      <w:r w:rsidRPr="004B3100">
        <w:rPr>
          <w:smallCaps/>
          <w:sz w:val="16"/>
          <w:szCs w:val="16"/>
          <w:u w:val="single"/>
        </w:rPr>
        <w:tab/>
      </w:r>
      <w:r w:rsidRPr="004B3100">
        <w:rPr>
          <w:smallCaps/>
          <w:sz w:val="16"/>
          <w:szCs w:val="16"/>
          <w:u w:val="single"/>
        </w:rPr>
        <w:tab/>
      </w:r>
      <w:r w:rsidRPr="004B3100">
        <w:rPr>
          <w:smallCaps/>
          <w:sz w:val="16"/>
          <w:szCs w:val="16"/>
          <w:u w:val="single"/>
        </w:rPr>
        <w:tab/>
        <w:t>0.25</w:t>
      </w:r>
      <w:r w:rsidRPr="004B3100">
        <w:rPr>
          <w:smallCaps/>
          <w:sz w:val="16"/>
          <w:szCs w:val="16"/>
          <w:u w:val="single"/>
        </w:rPr>
        <w:tab/>
      </w:r>
      <w:r w:rsidRPr="004B3100">
        <w:rPr>
          <w:smallCaps/>
          <w:sz w:val="16"/>
          <w:szCs w:val="16"/>
          <w:u w:val="single"/>
        </w:rPr>
        <w:tab/>
        <w:t>121.</w:t>
      </w:r>
      <w:r w:rsidRPr="004B3100">
        <w:rPr>
          <w:smallCaps/>
          <w:sz w:val="16"/>
          <w:szCs w:val="16"/>
          <w:u w:val="single"/>
        </w:rPr>
        <w:tab/>
      </w:r>
      <w:r w:rsidRPr="004B3100">
        <w:rPr>
          <w:smallCaps/>
          <w:sz w:val="16"/>
          <w:szCs w:val="16"/>
          <w:u w:val="single"/>
        </w:rPr>
        <w:tab/>
        <w:t>Strip_cropping_contour</w:t>
      </w:r>
    </w:p>
    <w:p w:rsidR="004B3100" w:rsidRPr="004B3100" w:rsidRDefault="004B3100" w:rsidP="004B3100">
      <w:pPr>
        <w:rPr>
          <w:smallCaps/>
          <w:sz w:val="16"/>
          <w:szCs w:val="16"/>
          <w:u w:val="single"/>
        </w:rPr>
      </w:pPr>
      <w:r w:rsidRPr="004B3100">
        <w:rPr>
          <w:smallCaps/>
          <w:sz w:val="16"/>
          <w:szCs w:val="16"/>
          <w:u w:val="single"/>
        </w:rPr>
        <w:t>contour_1-2</w:t>
      </w:r>
      <w:r w:rsidRPr="004B3100">
        <w:rPr>
          <w:smallCaps/>
          <w:sz w:val="16"/>
          <w:szCs w:val="16"/>
          <w:u w:val="single"/>
        </w:rPr>
        <w:tab/>
      </w:r>
      <w:r w:rsidRPr="004B3100">
        <w:rPr>
          <w:smallCaps/>
          <w:sz w:val="16"/>
          <w:szCs w:val="16"/>
          <w:u w:val="single"/>
        </w:rPr>
        <w:tab/>
      </w:r>
      <w:r w:rsidRPr="004B3100">
        <w:rPr>
          <w:smallCaps/>
          <w:sz w:val="16"/>
          <w:szCs w:val="16"/>
          <w:u w:val="single"/>
        </w:rPr>
        <w:tab/>
        <w:t>0.30</w:t>
      </w:r>
      <w:r w:rsidRPr="004B3100">
        <w:rPr>
          <w:smallCaps/>
          <w:sz w:val="16"/>
          <w:szCs w:val="16"/>
          <w:u w:val="single"/>
        </w:rPr>
        <w:tab/>
      </w:r>
      <w:r w:rsidRPr="004B3100">
        <w:rPr>
          <w:smallCaps/>
          <w:sz w:val="16"/>
          <w:szCs w:val="16"/>
          <w:u w:val="single"/>
        </w:rPr>
        <w:tab/>
        <w:t>121.</w:t>
      </w:r>
      <w:r w:rsidRPr="004B3100">
        <w:rPr>
          <w:smallCaps/>
          <w:sz w:val="16"/>
          <w:szCs w:val="16"/>
          <w:u w:val="single"/>
        </w:rPr>
        <w:tab/>
      </w:r>
      <w:r w:rsidRPr="004B3100">
        <w:rPr>
          <w:smallCaps/>
          <w:sz w:val="16"/>
          <w:szCs w:val="16"/>
          <w:u w:val="single"/>
        </w:rPr>
        <w:tab/>
        <w:t>Contour_tillage_1-2%_slopes</w:t>
      </w:r>
    </w:p>
    <w:p w:rsidR="004B3100" w:rsidRPr="004B3100" w:rsidRDefault="004B3100" w:rsidP="004B3100">
      <w:pPr>
        <w:rPr>
          <w:smallCaps/>
          <w:sz w:val="16"/>
          <w:szCs w:val="16"/>
          <w:u w:val="single"/>
        </w:rPr>
      </w:pPr>
      <w:r w:rsidRPr="004B3100">
        <w:rPr>
          <w:smallCaps/>
          <w:sz w:val="16"/>
          <w:szCs w:val="16"/>
          <w:u w:val="single"/>
        </w:rPr>
        <w:t>contour_3-5</w:t>
      </w:r>
      <w:r w:rsidRPr="004B3100">
        <w:rPr>
          <w:smallCaps/>
          <w:sz w:val="16"/>
          <w:szCs w:val="16"/>
          <w:u w:val="single"/>
        </w:rPr>
        <w:tab/>
      </w:r>
      <w:r w:rsidRPr="004B3100">
        <w:rPr>
          <w:smallCaps/>
          <w:sz w:val="16"/>
          <w:szCs w:val="16"/>
          <w:u w:val="single"/>
        </w:rPr>
        <w:tab/>
      </w:r>
      <w:r w:rsidRPr="004B3100">
        <w:rPr>
          <w:smallCaps/>
          <w:sz w:val="16"/>
          <w:szCs w:val="16"/>
          <w:u w:val="single"/>
        </w:rPr>
        <w:tab/>
        <w:t>0.50</w:t>
      </w:r>
      <w:r w:rsidRPr="004B3100">
        <w:rPr>
          <w:smallCaps/>
          <w:sz w:val="16"/>
          <w:szCs w:val="16"/>
          <w:u w:val="single"/>
        </w:rPr>
        <w:tab/>
      </w:r>
      <w:r w:rsidRPr="004B3100">
        <w:rPr>
          <w:smallCaps/>
          <w:sz w:val="16"/>
          <w:szCs w:val="16"/>
          <w:u w:val="single"/>
        </w:rPr>
        <w:tab/>
        <w:t>91.</w:t>
      </w:r>
      <w:r w:rsidRPr="004B3100">
        <w:rPr>
          <w:smallCaps/>
          <w:sz w:val="16"/>
          <w:szCs w:val="16"/>
          <w:u w:val="single"/>
        </w:rPr>
        <w:tab/>
      </w:r>
      <w:r w:rsidRPr="004B3100">
        <w:rPr>
          <w:smallCaps/>
          <w:sz w:val="16"/>
          <w:szCs w:val="16"/>
          <w:u w:val="single"/>
        </w:rPr>
        <w:tab/>
        <w:t>Contour_tillage_3-5%_slopes</w:t>
      </w:r>
    </w:p>
    <w:p w:rsidR="004B3100" w:rsidRPr="004B3100" w:rsidRDefault="004B3100" w:rsidP="004B3100">
      <w:pPr>
        <w:rPr>
          <w:smallCaps/>
          <w:sz w:val="16"/>
          <w:szCs w:val="16"/>
          <w:u w:val="single"/>
        </w:rPr>
      </w:pPr>
      <w:r w:rsidRPr="004B3100">
        <w:rPr>
          <w:smallCaps/>
          <w:sz w:val="16"/>
          <w:szCs w:val="16"/>
          <w:u w:val="single"/>
        </w:rPr>
        <w:t>contour_6-8</w:t>
      </w:r>
      <w:r w:rsidRPr="004B3100">
        <w:rPr>
          <w:smallCaps/>
          <w:sz w:val="16"/>
          <w:szCs w:val="16"/>
          <w:u w:val="single"/>
        </w:rPr>
        <w:tab/>
      </w:r>
      <w:r w:rsidRPr="004B3100">
        <w:rPr>
          <w:smallCaps/>
          <w:sz w:val="16"/>
          <w:szCs w:val="16"/>
          <w:u w:val="single"/>
        </w:rPr>
        <w:tab/>
      </w:r>
      <w:r w:rsidRPr="004B3100">
        <w:rPr>
          <w:smallCaps/>
          <w:sz w:val="16"/>
          <w:szCs w:val="16"/>
          <w:u w:val="single"/>
        </w:rPr>
        <w:tab/>
        <w:t>0.50</w:t>
      </w:r>
      <w:r w:rsidRPr="004B3100">
        <w:rPr>
          <w:smallCaps/>
          <w:sz w:val="16"/>
          <w:szCs w:val="16"/>
          <w:u w:val="single"/>
        </w:rPr>
        <w:tab/>
      </w:r>
      <w:r w:rsidRPr="004B3100">
        <w:rPr>
          <w:smallCaps/>
          <w:sz w:val="16"/>
          <w:szCs w:val="16"/>
          <w:u w:val="single"/>
        </w:rPr>
        <w:tab/>
        <w:t>61.</w:t>
      </w:r>
      <w:r w:rsidRPr="004B3100">
        <w:rPr>
          <w:smallCaps/>
          <w:sz w:val="16"/>
          <w:szCs w:val="16"/>
          <w:u w:val="single"/>
        </w:rPr>
        <w:tab/>
      </w:r>
      <w:r w:rsidRPr="004B3100">
        <w:rPr>
          <w:smallCaps/>
          <w:sz w:val="16"/>
          <w:szCs w:val="16"/>
          <w:u w:val="single"/>
        </w:rPr>
        <w:tab/>
        <w:t>Contour_tillage_6-8%_slopes</w:t>
      </w:r>
    </w:p>
    <w:p w:rsidR="004B3100" w:rsidRPr="004B3100" w:rsidRDefault="004B3100" w:rsidP="004B3100">
      <w:pPr>
        <w:rPr>
          <w:smallCaps/>
          <w:sz w:val="16"/>
          <w:szCs w:val="16"/>
          <w:u w:val="single"/>
        </w:rPr>
      </w:pPr>
      <w:r w:rsidRPr="004B3100">
        <w:rPr>
          <w:smallCaps/>
          <w:sz w:val="16"/>
          <w:szCs w:val="16"/>
          <w:u w:val="single"/>
        </w:rPr>
        <w:t>contour_9-12</w:t>
      </w:r>
      <w:r w:rsidRPr="004B3100">
        <w:rPr>
          <w:smallCaps/>
          <w:sz w:val="16"/>
          <w:szCs w:val="16"/>
          <w:u w:val="single"/>
        </w:rPr>
        <w:tab/>
      </w:r>
      <w:r w:rsidRPr="004B3100">
        <w:rPr>
          <w:smallCaps/>
          <w:sz w:val="16"/>
          <w:szCs w:val="16"/>
          <w:u w:val="single"/>
        </w:rPr>
        <w:tab/>
      </w:r>
      <w:r w:rsidRPr="004B3100">
        <w:rPr>
          <w:smallCaps/>
          <w:sz w:val="16"/>
          <w:szCs w:val="16"/>
          <w:u w:val="single"/>
        </w:rPr>
        <w:tab/>
        <w:t>0.60</w:t>
      </w:r>
      <w:r w:rsidRPr="004B3100">
        <w:rPr>
          <w:smallCaps/>
          <w:sz w:val="16"/>
          <w:szCs w:val="16"/>
          <w:u w:val="single"/>
        </w:rPr>
        <w:tab/>
      </w:r>
      <w:r w:rsidRPr="004B3100">
        <w:rPr>
          <w:smallCaps/>
          <w:sz w:val="16"/>
          <w:szCs w:val="16"/>
          <w:u w:val="single"/>
        </w:rPr>
        <w:tab/>
        <w:t>36.</w:t>
      </w:r>
      <w:r w:rsidRPr="004B3100">
        <w:rPr>
          <w:smallCaps/>
          <w:sz w:val="16"/>
          <w:szCs w:val="16"/>
          <w:u w:val="single"/>
        </w:rPr>
        <w:tab/>
      </w:r>
      <w:r w:rsidRPr="004B3100">
        <w:rPr>
          <w:smallCaps/>
          <w:sz w:val="16"/>
          <w:szCs w:val="16"/>
          <w:u w:val="single"/>
        </w:rPr>
        <w:tab/>
        <w:t>Contour_tillage_9-12%_slopes</w:t>
      </w:r>
    </w:p>
    <w:p w:rsidR="004B3100" w:rsidRPr="004B3100" w:rsidRDefault="004B3100" w:rsidP="004B3100">
      <w:pPr>
        <w:rPr>
          <w:smallCaps/>
          <w:sz w:val="16"/>
          <w:szCs w:val="16"/>
          <w:u w:val="single"/>
        </w:rPr>
      </w:pPr>
      <w:r w:rsidRPr="004B3100">
        <w:rPr>
          <w:smallCaps/>
          <w:sz w:val="16"/>
          <w:szCs w:val="16"/>
          <w:u w:val="single"/>
        </w:rPr>
        <w:t>contour_13-16</w:t>
      </w:r>
      <w:r w:rsidRPr="004B3100">
        <w:rPr>
          <w:smallCaps/>
          <w:sz w:val="16"/>
          <w:szCs w:val="16"/>
          <w:u w:val="single"/>
        </w:rPr>
        <w:tab/>
      </w:r>
      <w:r w:rsidRPr="004B3100">
        <w:rPr>
          <w:smallCaps/>
          <w:sz w:val="16"/>
          <w:szCs w:val="16"/>
          <w:u w:val="single"/>
        </w:rPr>
        <w:tab/>
      </w:r>
      <w:r w:rsidRPr="004B3100">
        <w:rPr>
          <w:smallCaps/>
          <w:sz w:val="16"/>
          <w:szCs w:val="16"/>
          <w:u w:val="single"/>
        </w:rPr>
        <w:tab/>
        <w:t>0.70</w:t>
      </w:r>
      <w:r w:rsidRPr="004B3100">
        <w:rPr>
          <w:smallCaps/>
          <w:sz w:val="16"/>
          <w:szCs w:val="16"/>
          <w:u w:val="single"/>
        </w:rPr>
        <w:tab/>
      </w:r>
      <w:r w:rsidRPr="004B3100">
        <w:rPr>
          <w:smallCaps/>
          <w:sz w:val="16"/>
          <w:szCs w:val="16"/>
          <w:u w:val="single"/>
        </w:rPr>
        <w:tab/>
        <w:t>24.</w:t>
      </w:r>
      <w:r w:rsidRPr="004B3100">
        <w:rPr>
          <w:smallCaps/>
          <w:sz w:val="16"/>
          <w:szCs w:val="16"/>
          <w:u w:val="single"/>
        </w:rPr>
        <w:tab/>
      </w:r>
      <w:r w:rsidRPr="004B3100">
        <w:rPr>
          <w:smallCaps/>
          <w:sz w:val="16"/>
          <w:szCs w:val="16"/>
          <w:u w:val="single"/>
        </w:rPr>
        <w:tab/>
        <w:t>Contour_tillage_13-16%_slopes</w:t>
      </w:r>
    </w:p>
    <w:p w:rsidR="004B3100" w:rsidRPr="004B3100" w:rsidRDefault="004B3100" w:rsidP="004B3100">
      <w:pPr>
        <w:rPr>
          <w:smallCaps/>
          <w:sz w:val="16"/>
          <w:szCs w:val="16"/>
          <w:u w:val="single"/>
        </w:rPr>
      </w:pPr>
      <w:r w:rsidRPr="004B3100">
        <w:rPr>
          <w:smallCaps/>
          <w:sz w:val="16"/>
          <w:szCs w:val="16"/>
          <w:u w:val="single"/>
        </w:rPr>
        <w:t>contour_17-20</w:t>
      </w:r>
      <w:r w:rsidRPr="004B3100">
        <w:rPr>
          <w:smallCaps/>
          <w:sz w:val="16"/>
          <w:szCs w:val="16"/>
          <w:u w:val="single"/>
        </w:rPr>
        <w:tab/>
      </w:r>
      <w:r w:rsidRPr="004B3100">
        <w:rPr>
          <w:smallCaps/>
          <w:sz w:val="16"/>
          <w:szCs w:val="16"/>
          <w:u w:val="single"/>
        </w:rPr>
        <w:tab/>
      </w:r>
      <w:r w:rsidRPr="004B3100">
        <w:rPr>
          <w:smallCaps/>
          <w:sz w:val="16"/>
          <w:szCs w:val="16"/>
          <w:u w:val="single"/>
        </w:rPr>
        <w:tab/>
        <w:t>0.80</w:t>
      </w:r>
      <w:r w:rsidRPr="004B3100">
        <w:rPr>
          <w:smallCaps/>
          <w:sz w:val="16"/>
          <w:szCs w:val="16"/>
          <w:u w:val="single"/>
        </w:rPr>
        <w:tab/>
      </w:r>
      <w:r w:rsidRPr="004B3100">
        <w:rPr>
          <w:smallCaps/>
          <w:sz w:val="16"/>
          <w:szCs w:val="16"/>
          <w:u w:val="single"/>
        </w:rPr>
        <w:tab/>
        <w:t>18.</w:t>
      </w:r>
      <w:r w:rsidRPr="004B3100">
        <w:rPr>
          <w:smallCaps/>
          <w:sz w:val="16"/>
          <w:szCs w:val="16"/>
          <w:u w:val="single"/>
        </w:rPr>
        <w:tab/>
      </w:r>
      <w:r w:rsidRPr="004B3100">
        <w:rPr>
          <w:smallCaps/>
          <w:sz w:val="16"/>
          <w:szCs w:val="16"/>
          <w:u w:val="single"/>
        </w:rPr>
        <w:tab/>
        <w:t>Contour_tillage_17-20%_slopes</w:t>
      </w:r>
    </w:p>
    <w:p w:rsidR="004B3100" w:rsidRPr="004B3100" w:rsidRDefault="004B3100" w:rsidP="004B3100">
      <w:pPr>
        <w:rPr>
          <w:smallCaps/>
          <w:sz w:val="16"/>
          <w:szCs w:val="16"/>
          <w:u w:val="single"/>
        </w:rPr>
      </w:pPr>
      <w:r w:rsidRPr="004B3100">
        <w:rPr>
          <w:smallCaps/>
          <w:sz w:val="16"/>
          <w:szCs w:val="16"/>
          <w:u w:val="single"/>
        </w:rPr>
        <w:t>contour_21-25</w:t>
      </w:r>
      <w:r w:rsidRPr="004B3100">
        <w:rPr>
          <w:smallCaps/>
          <w:sz w:val="16"/>
          <w:szCs w:val="16"/>
          <w:u w:val="single"/>
        </w:rPr>
        <w:tab/>
      </w:r>
      <w:r w:rsidRPr="004B3100">
        <w:rPr>
          <w:smallCaps/>
          <w:sz w:val="16"/>
          <w:szCs w:val="16"/>
          <w:u w:val="single"/>
        </w:rPr>
        <w:tab/>
      </w:r>
      <w:r w:rsidRPr="004B3100">
        <w:rPr>
          <w:smallCaps/>
          <w:sz w:val="16"/>
          <w:szCs w:val="16"/>
          <w:u w:val="single"/>
        </w:rPr>
        <w:tab/>
        <w:t>0.90</w:t>
      </w:r>
      <w:r w:rsidRPr="004B3100">
        <w:rPr>
          <w:smallCaps/>
          <w:sz w:val="16"/>
          <w:szCs w:val="16"/>
          <w:u w:val="single"/>
        </w:rPr>
        <w:tab/>
      </w:r>
      <w:r w:rsidRPr="004B3100">
        <w:rPr>
          <w:smallCaps/>
          <w:sz w:val="16"/>
          <w:szCs w:val="16"/>
          <w:u w:val="single"/>
        </w:rPr>
        <w:tab/>
        <w:t>15.</w:t>
      </w:r>
      <w:r w:rsidRPr="004B3100">
        <w:rPr>
          <w:smallCaps/>
          <w:sz w:val="16"/>
          <w:szCs w:val="16"/>
          <w:u w:val="single"/>
        </w:rPr>
        <w:tab/>
      </w:r>
      <w:r w:rsidRPr="004B3100">
        <w:rPr>
          <w:smallCaps/>
          <w:sz w:val="16"/>
          <w:szCs w:val="16"/>
          <w:u w:val="single"/>
        </w:rPr>
        <w:tab/>
        <w:t>Contour_tillage_21-25%_slopes</w:t>
      </w:r>
    </w:p>
    <w:p w:rsidR="004B3100" w:rsidRPr="004B3100" w:rsidRDefault="004B3100" w:rsidP="004B3100">
      <w:pPr>
        <w:rPr>
          <w:smallCaps/>
          <w:sz w:val="16"/>
          <w:szCs w:val="16"/>
          <w:u w:val="single"/>
        </w:rPr>
      </w:pPr>
      <w:r w:rsidRPr="004B3100">
        <w:rPr>
          <w:smallCaps/>
          <w:sz w:val="16"/>
          <w:szCs w:val="16"/>
          <w:u w:val="single"/>
        </w:rPr>
        <w:t>strip_1-2_past</w:t>
      </w:r>
      <w:r w:rsidRPr="004B3100">
        <w:rPr>
          <w:smallCaps/>
          <w:sz w:val="16"/>
          <w:szCs w:val="16"/>
          <w:u w:val="single"/>
        </w:rPr>
        <w:tab/>
      </w:r>
      <w:r w:rsidRPr="004B3100">
        <w:rPr>
          <w:smallCaps/>
          <w:sz w:val="16"/>
          <w:szCs w:val="16"/>
          <w:u w:val="single"/>
        </w:rPr>
        <w:tab/>
      </w:r>
      <w:r w:rsidRPr="004B3100">
        <w:rPr>
          <w:smallCaps/>
          <w:sz w:val="16"/>
          <w:szCs w:val="16"/>
          <w:u w:val="single"/>
        </w:rPr>
        <w:tab/>
        <w:t>0.30</w:t>
      </w:r>
      <w:r w:rsidRPr="004B3100">
        <w:rPr>
          <w:smallCaps/>
          <w:sz w:val="16"/>
          <w:szCs w:val="16"/>
          <w:u w:val="single"/>
        </w:rPr>
        <w:tab/>
      </w:r>
      <w:r w:rsidRPr="004B3100">
        <w:rPr>
          <w:smallCaps/>
          <w:sz w:val="16"/>
          <w:szCs w:val="16"/>
          <w:u w:val="single"/>
        </w:rPr>
        <w:tab/>
        <w:t>244.</w:t>
      </w:r>
      <w:r w:rsidRPr="004B3100">
        <w:rPr>
          <w:smallCaps/>
          <w:sz w:val="16"/>
          <w:szCs w:val="16"/>
          <w:u w:val="single"/>
        </w:rPr>
        <w:tab/>
      </w:r>
      <w:r w:rsidRPr="004B3100">
        <w:rPr>
          <w:smallCaps/>
          <w:sz w:val="16"/>
          <w:szCs w:val="16"/>
          <w:u w:val="single"/>
        </w:rPr>
        <w:tab/>
        <w:t>Strip_cropping_1-2%_slopes_with-pasture</w:t>
      </w:r>
    </w:p>
    <w:p w:rsidR="004B3100" w:rsidRPr="004B3100" w:rsidRDefault="004B3100" w:rsidP="004B3100">
      <w:pPr>
        <w:rPr>
          <w:smallCaps/>
          <w:sz w:val="16"/>
          <w:szCs w:val="16"/>
          <w:u w:val="single"/>
        </w:rPr>
      </w:pPr>
      <w:r w:rsidRPr="004B3100">
        <w:rPr>
          <w:smallCaps/>
          <w:sz w:val="16"/>
          <w:szCs w:val="16"/>
          <w:u w:val="single"/>
        </w:rPr>
        <w:t>strip_1-2_row</w:t>
      </w:r>
      <w:r w:rsidRPr="004B3100">
        <w:rPr>
          <w:smallCaps/>
          <w:sz w:val="16"/>
          <w:szCs w:val="16"/>
          <w:u w:val="single"/>
        </w:rPr>
        <w:tab/>
      </w:r>
      <w:r w:rsidRPr="004B3100">
        <w:rPr>
          <w:smallCaps/>
          <w:sz w:val="16"/>
          <w:szCs w:val="16"/>
          <w:u w:val="single"/>
        </w:rPr>
        <w:tab/>
      </w:r>
      <w:r w:rsidRPr="004B3100">
        <w:rPr>
          <w:smallCaps/>
          <w:sz w:val="16"/>
          <w:szCs w:val="16"/>
          <w:u w:val="single"/>
        </w:rPr>
        <w:tab/>
        <w:t>0.60</w:t>
      </w:r>
      <w:r w:rsidRPr="004B3100">
        <w:rPr>
          <w:smallCaps/>
          <w:sz w:val="16"/>
          <w:szCs w:val="16"/>
          <w:u w:val="single"/>
        </w:rPr>
        <w:tab/>
      </w:r>
      <w:r w:rsidRPr="004B3100">
        <w:rPr>
          <w:smallCaps/>
          <w:sz w:val="16"/>
          <w:szCs w:val="16"/>
          <w:u w:val="single"/>
        </w:rPr>
        <w:tab/>
        <w:t>244.</w:t>
      </w:r>
      <w:r w:rsidRPr="004B3100">
        <w:rPr>
          <w:smallCaps/>
          <w:sz w:val="16"/>
          <w:szCs w:val="16"/>
          <w:u w:val="single"/>
        </w:rPr>
        <w:tab/>
      </w:r>
      <w:r w:rsidRPr="004B3100">
        <w:rPr>
          <w:smallCaps/>
          <w:sz w:val="16"/>
          <w:szCs w:val="16"/>
          <w:u w:val="single"/>
        </w:rPr>
        <w:tab/>
        <w:t>Strip_cropping_1-2$_slopes_with-rowcrops</w:t>
      </w:r>
    </w:p>
    <w:p w:rsidR="004B3100" w:rsidRPr="004B3100" w:rsidRDefault="004B3100" w:rsidP="004B3100">
      <w:pPr>
        <w:rPr>
          <w:smallCaps/>
          <w:sz w:val="16"/>
          <w:szCs w:val="16"/>
          <w:u w:val="single"/>
        </w:rPr>
      </w:pPr>
      <w:r w:rsidRPr="004B3100">
        <w:rPr>
          <w:smallCaps/>
          <w:sz w:val="16"/>
          <w:szCs w:val="16"/>
          <w:u w:val="single"/>
        </w:rPr>
        <w:t>strip_3-5_past</w:t>
      </w:r>
      <w:r w:rsidRPr="004B3100">
        <w:rPr>
          <w:smallCaps/>
          <w:sz w:val="16"/>
          <w:szCs w:val="16"/>
          <w:u w:val="single"/>
        </w:rPr>
        <w:tab/>
      </w:r>
      <w:r w:rsidRPr="004B3100">
        <w:rPr>
          <w:smallCaps/>
          <w:sz w:val="16"/>
          <w:szCs w:val="16"/>
          <w:u w:val="single"/>
        </w:rPr>
        <w:tab/>
      </w:r>
      <w:r w:rsidRPr="004B3100">
        <w:rPr>
          <w:smallCaps/>
          <w:sz w:val="16"/>
          <w:szCs w:val="16"/>
          <w:u w:val="single"/>
        </w:rPr>
        <w:tab/>
        <w:t>0.25</w:t>
      </w:r>
      <w:r w:rsidRPr="004B3100">
        <w:rPr>
          <w:smallCaps/>
          <w:sz w:val="16"/>
          <w:szCs w:val="16"/>
          <w:u w:val="single"/>
        </w:rPr>
        <w:tab/>
      </w:r>
      <w:r w:rsidRPr="004B3100">
        <w:rPr>
          <w:smallCaps/>
          <w:sz w:val="16"/>
          <w:szCs w:val="16"/>
          <w:u w:val="single"/>
        </w:rPr>
        <w:tab/>
        <w:t>183.</w:t>
      </w:r>
      <w:r w:rsidRPr="004B3100">
        <w:rPr>
          <w:smallCaps/>
          <w:sz w:val="16"/>
          <w:szCs w:val="16"/>
          <w:u w:val="single"/>
        </w:rPr>
        <w:tab/>
      </w:r>
      <w:r w:rsidRPr="004B3100">
        <w:rPr>
          <w:smallCaps/>
          <w:sz w:val="16"/>
          <w:szCs w:val="16"/>
          <w:u w:val="single"/>
        </w:rPr>
        <w:tab/>
        <w:t>Strip_cropping_3-5%_slopes_with-pasture</w:t>
      </w:r>
    </w:p>
    <w:p w:rsidR="004B3100" w:rsidRPr="004B3100" w:rsidRDefault="004B3100" w:rsidP="004B3100">
      <w:pPr>
        <w:rPr>
          <w:smallCaps/>
          <w:sz w:val="16"/>
          <w:szCs w:val="16"/>
          <w:u w:val="single"/>
        </w:rPr>
      </w:pPr>
      <w:r w:rsidRPr="004B3100">
        <w:rPr>
          <w:smallCaps/>
          <w:sz w:val="16"/>
          <w:szCs w:val="16"/>
          <w:u w:val="single"/>
        </w:rPr>
        <w:t>strip_3-5_row</w:t>
      </w:r>
      <w:r w:rsidRPr="004B3100">
        <w:rPr>
          <w:smallCaps/>
          <w:sz w:val="16"/>
          <w:szCs w:val="16"/>
          <w:u w:val="single"/>
        </w:rPr>
        <w:tab/>
      </w:r>
      <w:r w:rsidRPr="004B3100">
        <w:rPr>
          <w:smallCaps/>
          <w:sz w:val="16"/>
          <w:szCs w:val="16"/>
          <w:u w:val="single"/>
        </w:rPr>
        <w:tab/>
      </w:r>
      <w:r w:rsidRPr="004B3100">
        <w:rPr>
          <w:smallCaps/>
          <w:sz w:val="16"/>
          <w:szCs w:val="16"/>
          <w:u w:val="single"/>
        </w:rPr>
        <w:tab/>
        <w:t>0.50</w:t>
      </w:r>
      <w:r w:rsidRPr="004B3100">
        <w:rPr>
          <w:smallCaps/>
          <w:sz w:val="16"/>
          <w:szCs w:val="16"/>
          <w:u w:val="single"/>
        </w:rPr>
        <w:tab/>
      </w:r>
      <w:r w:rsidRPr="004B3100">
        <w:rPr>
          <w:smallCaps/>
          <w:sz w:val="16"/>
          <w:szCs w:val="16"/>
          <w:u w:val="single"/>
        </w:rPr>
        <w:tab/>
        <w:t>183.</w:t>
      </w:r>
      <w:r w:rsidRPr="004B3100">
        <w:rPr>
          <w:smallCaps/>
          <w:sz w:val="16"/>
          <w:szCs w:val="16"/>
          <w:u w:val="single"/>
        </w:rPr>
        <w:tab/>
      </w:r>
      <w:r w:rsidRPr="004B3100">
        <w:rPr>
          <w:smallCaps/>
          <w:sz w:val="16"/>
          <w:szCs w:val="16"/>
          <w:u w:val="single"/>
        </w:rPr>
        <w:tab/>
        <w:t>Strip_cropping_3-5%_slopes_with-rowcrops</w:t>
      </w:r>
    </w:p>
    <w:p w:rsidR="004B3100" w:rsidRPr="004B3100" w:rsidRDefault="004B3100" w:rsidP="004B3100">
      <w:pPr>
        <w:rPr>
          <w:smallCaps/>
          <w:sz w:val="16"/>
          <w:szCs w:val="16"/>
          <w:u w:val="single"/>
        </w:rPr>
      </w:pPr>
      <w:r w:rsidRPr="004B3100">
        <w:rPr>
          <w:smallCaps/>
          <w:sz w:val="16"/>
          <w:szCs w:val="16"/>
          <w:u w:val="single"/>
        </w:rPr>
        <w:t>strip_6-8_past</w:t>
      </w:r>
      <w:r w:rsidRPr="004B3100">
        <w:rPr>
          <w:smallCaps/>
          <w:sz w:val="16"/>
          <w:szCs w:val="16"/>
          <w:u w:val="single"/>
        </w:rPr>
        <w:tab/>
      </w:r>
      <w:r w:rsidRPr="004B3100">
        <w:rPr>
          <w:smallCaps/>
          <w:sz w:val="16"/>
          <w:szCs w:val="16"/>
          <w:u w:val="single"/>
        </w:rPr>
        <w:tab/>
      </w:r>
      <w:r w:rsidRPr="004B3100">
        <w:rPr>
          <w:smallCaps/>
          <w:sz w:val="16"/>
          <w:szCs w:val="16"/>
          <w:u w:val="single"/>
        </w:rPr>
        <w:tab/>
        <w:t>0.25</w:t>
      </w:r>
      <w:r w:rsidRPr="004B3100">
        <w:rPr>
          <w:smallCaps/>
          <w:sz w:val="16"/>
          <w:szCs w:val="16"/>
          <w:u w:val="single"/>
        </w:rPr>
        <w:tab/>
      </w:r>
      <w:r w:rsidRPr="004B3100">
        <w:rPr>
          <w:smallCaps/>
          <w:sz w:val="16"/>
          <w:szCs w:val="16"/>
          <w:u w:val="single"/>
        </w:rPr>
        <w:tab/>
        <w:t>122.</w:t>
      </w:r>
      <w:r w:rsidRPr="004B3100">
        <w:rPr>
          <w:smallCaps/>
          <w:sz w:val="16"/>
          <w:szCs w:val="16"/>
          <w:u w:val="single"/>
        </w:rPr>
        <w:tab/>
      </w:r>
      <w:r w:rsidRPr="004B3100">
        <w:rPr>
          <w:smallCaps/>
          <w:sz w:val="16"/>
          <w:szCs w:val="16"/>
          <w:u w:val="single"/>
        </w:rPr>
        <w:tab/>
        <w:t>Strip_cropping_6-8%_slopes_with-pasture</w:t>
      </w:r>
    </w:p>
    <w:p w:rsidR="004B3100" w:rsidRPr="004B3100" w:rsidRDefault="004B3100" w:rsidP="004B3100">
      <w:pPr>
        <w:rPr>
          <w:smallCaps/>
          <w:sz w:val="16"/>
          <w:szCs w:val="16"/>
          <w:u w:val="single"/>
        </w:rPr>
      </w:pPr>
      <w:r w:rsidRPr="004B3100">
        <w:rPr>
          <w:smallCaps/>
          <w:sz w:val="16"/>
          <w:szCs w:val="16"/>
          <w:u w:val="single"/>
        </w:rPr>
        <w:t>strip_6-8_row</w:t>
      </w:r>
      <w:r w:rsidRPr="004B3100">
        <w:rPr>
          <w:smallCaps/>
          <w:sz w:val="16"/>
          <w:szCs w:val="16"/>
          <w:u w:val="single"/>
        </w:rPr>
        <w:tab/>
      </w:r>
      <w:r w:rsidRPr="004B3100">
        <w:rPr>
          <w:smallCaps/>
          <w:sz w:val="16"/>
          <w:szCs w:val="16"/>
          <w:u w:val="single"/>
        </w:rPr>
        <w:tab/>
      </w:r>
      <w:r w:rsidRPr="004B3100">
        <w:rPr>
          <w:smallCaps/>
          <w:sz w:val="16"/>
          <w:szCs w:val="16"/>
          <w:u w:val="single"/>
        </w:rPr>
        <w:tab/>
        <w:t>0.50</w:t>
      </w:r>
      <w:r w:rsidRPr="004B3100">
        <w:rPr>
          <w:smallCaps/>
          <w:sz w:val="16"/>
          <w:szCs w:val="16"/>
          <w:u w:val="single"/>
        </w:rPr>
        <w:tab/>
      </w:r>
      <w:r w:rsidRPr="004B3100">
        <w:rPr>
          <w:smallCaps/>
          <w:sz w:val="16"/>
          <w:szCs w:val="16"/>
          <w:u w:val="single"/>
        </w:rPr>
        <w:tab/>
        <w:t>122.</w:t>
      </w:r>
      <w:r w:rsidRPr="004B3100">
        <w:rPr>
          <w:smallCaps/>
          <w:sz w:val="16"/>
          <w:szCs w:val="16"/>
          <w:u w:val="single"/>
        </w:rPr>
        <w:tab/>
      </w:r>
      <w:r w:rsidRPr="004B3100">
        <w:rPr>
          <w:smallCaps/>
          <w:sz w:val="16"/>
          <w:szCs w:val="16"/>
          <w:u w:val="single"/>
        </w:rPr>
        <w:tab/>
        <w:t>Strip_cropping_6-8%_slopes_with-rowcrops</w:t>
      </w:r>
    </w:p>
    <w:p w:rsidR="004B3100" w:rsidRPr="004B3100" w:rsidRDefault="004B3100" w:rsidP="004B3100">
      <w:pPr>
        <w:rPr>
          <w:smallCaps/>
          <w:sz w:val="16"/>
          <w:szCs w:val="16"/>
          <w:u w:val="single"/>
        </w:rPr>
      </w:pPr>
      <w:r w:rsidRPr="004B3100">
        <w:rPr>
          <w:smallCaps/>
          <w:sz w:val="16"/>
          <w:szCs w:val="16"/>
          <w:u w:val="single"/>
        </w:rPr>
        <w:t>strip_9-12_past</w:t>
      </w:r>
      <w:r w:rsidRPr="004B3100">
        <w:rPr>
          <w:smallCaps/>
          <w:sz w:val="16"/>
          <w:szCs w:val="16"/>
          <w:u w:val="single"/>
        </w:rPr>
        <w:tab/>
      </w:r>
      <w:r w:rsidRPr="004B3100">
        <w:rPr>
          <w:smallCaps/>
          <w:sz w:val="16"/>
          <w:szCs w:val="16"/>
          <w:u w:val="single"/>
        </w:rPr>
        <w:tab/>
      </w:r>
      <w:r w:rsidRPr="004B3100">
        <w:rPr>
          <w:smallCaps/>
          <w:sz w:val="16"/>
          <w:szCs w:val="16"/>
          <w:u w:val="single"/>
        </w:rPr>
        <w:tab/>
        <w:t>0.30</w:t>
      </w:r>
      <w:r w:rsidRPr="004B3100">
        <w:rPr>
          <w:smallCaps/>
          <w:sz w:val="16"/>
          <w:szCs w:val="16"/>
          <w:u w:val="single"/>
        </w:rPr>
        <w:tab/>
      </w:r>
      <w:r w:rsidRPr="004B3100">
        <w:rPr>
          <w:smallCaps/>
          <w:sz w:val="16"/>
          <w:szCs w:val="16"/>
          <w:u w:val="single"/>
        </w:rPr>
        <w:tab/>
        <w:t>73.</w:t>
      </w:r>
      <w:r w:rsidRPr="004B3100">
        <w:rPr>
          <w:smallCaps/>
          <w:sz w:val="16"/>
          <w:szCs w:val="16"/>
          <w:u w:val="single"/>
        </w:rPr>
        <w:tab/>
      </w:r>
      <w:r w:rsidRPr="004B3100">
        <w:rPr>
          <w:smallCaps/>
          <w:sz w:val="16"/>
          <w:szCs w:val="16"/>
          <w:u w:val="single"/>
        </w:rPr>
        <w:tab/>
        <w:t>Strip_cropping_9-12%_slopes_with-pasture</w:t>
      </w:r>
    </w:p>
    <w:p w:rsidR="004B3100" w:rsidRPr="004B3100" w:rsidRDefault="004B3100" w:rsidP="004B3100">
      <w:pPr>
        <w:rPr>
          <w:smallCaps/>
          <w:sz w:val="16"/>
          <w:szCs w:val="16"/>
          <w:u w:val="single"/>
        </w:rPr>
      </w:pPr>
      <w:r w:rsidRPr="004B3100">
        <w:rPr>
          <w:smallCaps/>
          <w:sz w:val="16"/>
          <w:szCs w:val="16"/>
          <w:u w:val="single"/>
        </w:rPr>
        <w:t>strip_9-12_row</w:t>
      </w:r>
      <w:r w:rsidRPr="004B3100">
        <w:rPr>
          <w:smallCaps/>
          <w:sz w:val="16"/>
          <w:szCs w:val="16"/>
          <w:u w:val="single"/>
        </w:rPr>
        <w:tab/>
      </w:r>
      <w:r w:rsidRPr="004B3100">
        <w:rPr>
          <w:smallCaps/>
          <w:sz w:val="16"/>
          <w:szCs w:val="16"/>
          <w:u w:val="single"/>
        </w:rPr>
        <w:tab/>
      </w:r>
      <w:r w:rsidRPr="004B3100">
        <w:rPr>
          <w:smallCaps/>
          <w:sz w:val="16"/>
          <w:szCs w:val="16"/>
          <w:u w:val="single"/>
        </w:rPr>
        <w:tab/>
        <w:t>0.60</w:t>
      </w:r>
      <w:r w:rsidRPr="004B3100">
        <w:rPr>
          <w:smallCaps/>
          <w:sz w:val="16"/>
          <w:szCs w:val="16"/>
          <w:u w:val="single"/>
        </w:rPr>
        <w:tab/>
      </w:r>
      <w:r w:rsidRPr="004B3100">
        <w:rPr>
          <w:smallCaps/>
          <w:sz w:val="16"/>
          <w:szCs w:val="16"/>
          <w:u w:val="single"/>
        </w:rPr>
        <w:tab/>
        <w:t>73.</w:t>
      </w:r>
      <w:r w:rsidRPr="004B3100">
        <w:rPr>
          <w:smallCaps/>
          <w:sz w:val="16"/>
          <w:szCs w:val="16"/>
          <w:u w:val="single"/>
        </w:rPr>
        <w:tab/>
      </w:r>
      <w:r w:rsidRPr="004B3100">
        <w:rPr>
          <w:smallCaps/>
          <w:sz w:val="16"/>
          <w:szCs w:val="16"/>
          <w:u w:val="single"/>
        </w:rPr>
        <w:tab/>
        <w:t>Strip_cropping_9-12%_slopes_with-rowcrops</w:t>
      </w:r>
    </w:p>
    <w:p w:rsidR="004B3100" w:rsidRPr="004B3100" w:rsidRDefault="004B3100" w:rsidP="004B3100">
      <w:pPr>
        <w:rPr>
          <w:smallCaps/>
          <w:sz w:val="16"/>
          <w:szCs w:val="16"/>
          <w:u w:val="single"/>
        </w:rPr>
      </w:pPr>
      <w:r w:rsidRPr="004B3100">
        <w:rPr>
          <w:smallCaps/>
          <w:sz w:val="16"/>
          <w:szCs w:val="16"/>
          <w:u w:val="single"/>
        </w:rPr>
        <w:t>strip_13-16_past</w:t>
      </w:r>
      <w:r w:rsidRPr="004B3100">
        <w:rPr>
          <w:smallCaps/>
          <w:sz w:val="16"/>
          <w:szCs w:val="16"/>
          <w:u w:val="single"/>
        </w:rPr>
        <w:tab/>
      </w:r>
      <w:r w:rsidRPr="004B3100">
        <w:rPr>
          <w:smallCaps/>
          <w:sz w:val="16"/>
          <w:szCs w:val="16"/>
          <w:u w:val="single"/>
        </w:rPr>
        <w:tab/>
        <w:t>0.35</w:t>
      </w:r>
      <w:r w:rsidRPr="004B3100">
        <w:rPr>
          <w:smallCaps/>
          <w:sz w:val="16"/>
          <w:szCs w:val="16"/>
          <w:u w:val="single"/>
        </w:rPr>
        <w:tab/>
      </w:r>
      <w:r w:rsidRPr="004B3100">
        <w:rPr>
          <w:smallCaps/>
          <w:sz w:val="16"/>
          <w:szCs w:val="16"/>
          <w:u w:val="single"/>
        </w:rPr>
        <w:tab/>
        <w:t>49.</w:t>
      </w:r>
      <w:r w:rsidRPr="004B3100">
        <w:rPr>
          <w:smallCaps/>
          <w:sz w:val="16"/>
          <w:szCs w:val="16"/>
          <w:u w:val="single"/>
        </w:rPr>
        <w:tab/>
      </w:r>
      <w:r w:rsidRPr="004B3100">
        <w:rPr>
          <w:smallCaps/>
          <w:sz w:val="16"/>
          <w:szCs w:val="16"/>
          <w:u w:val="single"/>
        </w:rPr>
        <w:tab/>
        <w:t>Strip_cropping_13-16%_slopes_with-pasture</w:t>
      </w:r>
    </w:p>
    <w:p w:rsidR="004B3100" w:rsidRPr="004B3100" w:rsidRDefault="004B3100" w:rsidP="004B3100">
      <w:pPr>
        <w:rPr>
          <w:smallCaps/>
          <w:sz w:val="16"/>
          <w:szCs w:val="16"/>
          <w:u w:val="single"/>
        </w:rPr>
      </w:pPr>
      <w:r w:rsidRPr="004B3100">
        <w:rPr>
          <w:smallCaps/>
          <w:sz w:val="16"/>
          <w:szCs w:val="16"/>
          <w:u w:val="single"/>
        </w:rPr>
        <w:t>strip_13-16_row</w:t>
      </w:r>
      <w:r w:rsidRPr="004B3100">
        <w:rPr>
          <w:smallCaps/>
          <w:sz w:val="16"/>
          <w:szCs w:val="16"/>
          <w:u w:val="single"/>
        </w:rPr>
        <w:tab/>
      </w:r>
      <w:r w:rsidRPr="004B3100">
        <w:rPr>
          <w:smallCaps/>
          <w:sz w:val="16"/>
          <w:szCs w:val="16"/>
          <w:u w:val="single"/>
        </w:rPr>
        <w:tab/>
      </w:r>
      <w:r w:rsidRPr="004B3100">
        <w:rPr>
          <w:smallCaps/>
          <w:sz w:val="16"/>
          <w:szCs w:val="16"/>
          <w:u w:val="single"/>
        </w:rPr>
        <w:tab/>
        <w:t>0.70</w:t>
      </w:r>
      <w:r w:rsidRPr="004B3100">
        <w:rPr>
          <w:smallCaps/>
          <w:sz w:val="16"/>
          <w:szCs w:val="16"/>
          <w:u w:val="single"/>
        </w:rPr>
        <w:tab/>
      </w:r>
      <w:r w:rsidRPr="004B3100">
        <w:rPr>
          <w:smallCaps/>
          <w:sz w:val="16"/>
          <w:szCs w:val="16"/>
          <w:u w:val="single"/>
        </w:rPr>
        <w:tab/>
        <w:t>49.</w:t>
      </w:r>
      <w:r w:rsidRPr="004B3100">
        <w:rPr>
          <w:smallCaps/>
          <w:sz w:val="16"/>
          <w:szCs w:val="16"/>
          <w:u w:val="single"/>
        </w:rPr>
        <w:tab/>
      </w:r>
      <w:r w:rsidRPr="004B3100">
        <w:rPr>
          <w:smallCaps/>
          <w:sz w:val="16"/>
          <w:szCs w:val="16"/>
          <w:u w:val="single"/>
        </w:rPr>
        <w:tab/>
        <w:t>Strip_cropping_13-16%_slopes_with-rowcrops</w:t>
      </w:r>
    </w:p>
    <w:p w:rsidR="004B3100" w:rsidRPr="004B3100" w:rsidRDefault="004B3100" w:rsidP="004B3100">
      <w:pPr>
        <w:rPr>
          <w:smallCaps/>
          <w:sz w:val="16"/>
          <w:szCs w:val="16"/>
          <w:u w:val="single"/>
        </w:rPr>
      </w:pPr>
      <w:r w:rsidRPr="004B3100">
        <w:rPr>
          <w:smallCaps/>
          <w:sz w:val="16"/>
          <w:szCs w:val="16"/>
          <w:u w:val="single"/>
        </w:rPr>
        <w:t>strip17-20_past</w:t>
      </w:r>
      <w:r w:rsidRPr="004B3100">
        <w:rPr>
          <w:smallCaps/>
          <w:sz w:val="16"/>
          <w:szCs w:val="16"/>
          <w:u w:val="single"/>
        </w:rPr>
        <w:tab/>
      </w:r>
      <w:r w:rsidRPr="004B3100">
        <w:rPr>
          <w:smallCaps/>
          <w:sz w:val="16"/>
          <w:szCs w:val="16"/>
          <w:u w:val="single"/>
        </w:rPr>
        <w:tab/>
      </w:r>
      <w:r w:rsidRPr="004B3100">
        <w:rPr>
          <w:smallCaps/>
          <w:sz w:val="16"/>
          <w:szCs w:val="16"/>
          <w:u w:val="single"/>
        </w:rPr>
        <w:tab/>
        <w:t>0.40</w:t>
      </w:r>
      <w:r w:rsidRPr="004B3100">
        <w:rPr>
          <w:smallCaps/>
          <w:sz w:val="16"/>
          <w:szCs w:val="16"/>
          <w:u w:val="single"/>
        </w:rPr>
        <w:tab/>
      </w:r>
      <w:r w:rsidRPr="004B3100">
        <w:rPr>
          <w:smallCaps/>
          <w:sz w:val="16"/>
          <w:szCs w:val="16"/>
          <w:u w:val="single"/>
        </w:rPr>
        <w:tab/>
        <w:t>36.</w:t>
      </w:r>
      <w:r w:rsidRPr="004B3100">
        <w:rPr>
          <w:smallCaps/>
          <w:sz w:val="16"/>
          <w:szCs w:val="16"/>
          <w:u w:val="single"/>
        </w:rPr>
        <w:tab/>
      </w:r>
      <w:r w:rsidRPr="004B3100">
        <w:rPr>
          <w:smallCaps/>
          <w:sz w:val="16"/>
          <w:szCs w:val="16"/>
          <w:u w:val="single"/>
        </w:rPr>
        <w:tab/>
        <w:t>Strip_cropping_17-20%_slopes_with-pasture</w:t>
      </w:r>
    </w:p>
    <w:p w:rsidR="004B3100" w:rsidRPr="004B3100" w:rsidRDefault="004B3100" w:rsidP="004B3100">
      <w:pPr>
        <w:rPr>
          <w:smallCaps/>
          <w:sz w:val="16"/>
          <w:szCs w:val="16"/>
          <w:u w:val="single"/>
        </w:rPr>
      </w:pPr>
      <w:r w:rsidRPr="004B3100">
        <w:rPr>
          <w:smallCaps/>
          <w:sz w:val="16"/>
          <w:szCs w:val="16"/>
          <w:u w:val="single"/>
        </w:rPr>
        <w:t>strip_17-20_row</w:t>
      </w:r>
      <w:r w:rsidRPr="004B3100">
        <w:rPr>
          <w:smallCaps/>
          <w:sz w:val="16"/>
          <w:szCs w:val="16"/>
          <w:u w:val="single"/>
        </w:rPr>
        <w:tab/>
      </w:r>
      <w:r w:rsidRPr="004B3100">
        <w:rPr>
          <w:smallCaps/>
          <w:sz w:val="16"/>
          <w:szCs w:val="16"/>
          <w:u w:val="single"/>
        </w:rPr>
        <w:tab/>
      </w:r>
      <w:r w:rsidRPr="004B3100">
        <w:rPr>
          <w:smallCaps/>
          <w:sz w:val="16"/>
          <w:szCs w:val="16"/>
          <w:u w:val="single"/>
        </w:rPr>
        <w:tab/>
        <w:t>0.80</w:t>
      </w:r>
      <w:r w:rsidRPr="004B3100">
        <w:rPr>
          <w:smallCaps/>
          <w:sz w:val="16"/>
          <w:szCs w:val="16"/>
          <w:u w:val="single"/>
        </w:rPr>
        <w:tab/>
      </w:r>
      <w:r w:rsidRPr="004B3100">
        <w:rPr>
          <w:smallCaps/>
          <w:sz w:val="16"/>
          <w:szCs w:val="16"/>
          <w:u w:val="single"/>
        </w:rPr>
        <w:tab/>
        <w:t>36.</w:t>
      </w:r>
      <w:r w:rsidRPr="004B3100">
        <w:rPr>
          <w:smallCaps/>
          <w:sz w:val="16"/>
          <w:szCs w:val="16"/>
          <w:u w:val="single"/>
        </w:rPr>
        <w:tab/>
      </w:r>
      <w:r w:rsidRPr="004B3100">
        <w:rPr>
          <w:smallCaps/>
          <w:sz w:val="16"/>
          <w:szCs w:val="16"/>
          <w:u w:val="single"/>
        </w:rPr>
        <w:tab/>
        <w:t>Strip_cropping_17-20%_slopes_with-rowcrops</w:t>
      </w:r>
    </w:p>
    <w:p w:rsidR="004B3100" w:rsidRPr="004B3100" w:rsidRDefault="004B3100" w:rsidP="004B3100">
      <w:pPr>
        <w:rPr>
          <w:smallCaps/>
          <w:sz w:val="16"/>
          <w:szCs w:val="16"/>
          <w:u w:val="single"/>
        </w:rPr>
      </w:pPr>
      <w:r w:rsidRPr="004B3100">
        <w:rPr>
          <w:smallCaps/>
          <w:sz w:val="16"/>
          <w:szCs w:val="16"/>
          <w:u w:val="single"/>
        </w:rPr>
        <w:t>strip_21-25_past</w:t>
      </w:r>
      <w:r w:rsidRPr="004B3100">
        <w:rPr>
          <w:smallCaps/>
          <w:sz w:val="16"/>
          <w:szCs w:val="16"/>
          <w:u w:val="single"/>
        </w:rPr>
        <w:tab/>
      </w:r>
      <w:r w:rsidRPr="004B3100">
        <w:rPr>
          <w:smallCaps/>
          <w:sz w:val="16"/>
          <w:szCs w:val="16"/>
          <w:u w:val="single"/>
        </w:rPr>
        <w:tab/>
        <w:t>0.45</w:t>
      </w:r>
      <w:r w:rsidRPr="004B3100">
        <w:rPr>
          <w:smallCaps/>
          <w:sz w:val="16"/>
          <w:szCs w:val="16"/>
          <w:u w:val="single"/>
        </w:rPr>
        <w:tab/>
      </w:r>
      <w:r w:rsidRPr="004B3100">
        <w:rPr>
          <w:smallCaps/>
          <w:sz w:val="16"/>
          <w:szCs w:val="16"/>
          <w:u w:val="single"/>
        </w:rPr>
        <w:tab/>
        <w:t>30.</w:t>
      </w:r>
      <w:r w:rsidRPr="004B3100">
        <w:rPr>
          <w:smallCaps/>
          <w:sz w:val="16"/>
          <w:szCs w:val="16"/>
          <w:u w:val="single"/>
        </w:rPr>
        <w:tab/>
      </w:r>
      <w:r w:rsidRPr="004B3100">
        <w:rPr>
          <w:smallCaps/>
          <w:sz w:val="16"/>
          <w:szCs w:val="16"/>
          <w:u w:val="single"/>
        </w:rPr>
        <w:tab/>
        <w:t>Strip_cropping_21-25%_slopes_with-pasture</w:t>
      </w:r>
    </w:p>
    <w:p w:rsidR="004B3100" w:rsidRPr="004B3100" w:rsidRDefault="004B3100" w:rsidP="004B3100">
      <w:pPr>
        <w:rPr>
          <w:smallCaps/>
          <w:sz w:val="16"/>
          <w:szCs w:val="16"/>
          <w:u w:val="single"/>
        </w:rPr>
      </w:pPr>
      <w:r w:rsidRPr="004B3100">
        <w:rPr>
          <w:smallCaps/>
          <w:sz w:val="16"/>
          <w:szCs w:val="16"/>
          <w:u w:val="single"/>
        </w:rPr>
        <w:t>strip_21-25_row</w:t>
      </w:r>
      <w:r w:rsidRPr="004B3100">
        <w:rPr>
          <w:smallCaps/>
          <w:sz w:val="16"/>
          <w:szCs w:val="16"/>
          <w:u w:val="single"/>
        </w:rPr>
        <w:tab/>
      </w:r>
      <w:r w:rsidRPr="004B3100">
        <w:rPr>
          <w:smallCaps/>
          <w:sz w:val="16"/>
          <w:szCs w:val="16"/>
          <w:u w:val="single"/>
        </w:rPr>
        <w:tab/>
      </w:r>
      <w:r w:rsidRPr="004B3100">
        <w:rPr>
          <w:smallCaps/>
          <w:sz w:val="16"/>
          <w:szCs w:val="16"/>
          <w:u w:val="single"/>
        </w:rPr>
        <w:tab/>
        <w:t>0.90</w:t>
      </w:r>
      <w:r w:rsidRPr="004B3100">
        <w:rPr>
          <w:smallCaps/>
          <w:sz w:val="16"/>
          <w:szCs w:val="16"/>
          <w:u w:val="single"/>
        </w:rPr>
        <w:tab/>
      </w:r>
      <w:r w:rsidRPr="004B3100">
        <w:rPr>
          <w:smallCaps/>
          <w:sz w:val="16"/>
          <w:szCs w:val="16"/>
          <w:u w:val="single"/>
        </w:rPr>
        <w:tab/>
        <w:t>30.</w:t>
      </w:r>
      <w:r w:rsidRPr="004B3100">
        <w:rPr>
          <w:smallCaps/>
          <w:sz w:val="16"/>
          <w:szCs w:val="16"/>
          <w:u w:val="single"/>
        </w:rPr>
        <w:tab/>
      </w:r>
      <w:r w:rsidRPr="004B3100">
        <w:rPr>
          <w:smallCaps/>
          <w:sz w:val="16"/>
          <w:szCs w:val="16"/>
          <w:u w:val="single"/>
        </w:rPr>
        <w:tab/>
        <w:t>Strip_cropping_21-25%_slopes_with-rowcrops</w:t>
      </w:r>
    </w:p>
    <w:p w:rsidR="004B3100" w:rsidRPr="004B3100" w:rsidRDefault="004B3100" w:rsidP="004B3100">
      <w:pPr>
        <w:rPr>
          <w:smallCaps/>
          <w:sz w:val="16"/>
          <w:szCs w:val="16"/>
          <w:u w:val="single"/>
        </w:rPr>
      </w:pPr>
      <w:r w:rsidRPr="004B3100">
        <w:rPr>
          <w:smallCaps/>
          <w:sz w:val="16"/>
          <w:szCs w:val="16"/>
          <w:u w:val="single"/>
        </w:rPr>
        <w:t>ter_1-2_sodout</w:t>
      </w:r>
      <w:r w:rsidRPr="004B3100">
        <w:rPr>
          <w:smallCaps/>
          <w:sz w:val="16"/>
          <w:szCs w:val="16"/>
          <w:u w:val="single"/>
        </w:rPr>
        <w:tab/>
      </w:r>
      <w:r w:rsidRPr="004B3100">
        <w:rPr>
          <w:smallCaps/>
          <w:sz w:val="16"/>
          <w:szCs w:val="16"/>
          <w:u w:val="single"/>
        </w:rPr>
        <w:tab/>
      </w:r>
      <w:r w:rsidRPr="004B3100">
        <w:rPr>
          <w:smallCaps/>
          <w:sz w:val="16"/>
          <w:szCs w:val="16"/>
          <w:u w:val="single"/>
        </w:rPr>
        <w:tab/>
        <w:t>0.12</w:t>
      </w:r>
      <w:r w:rsidRPr="004B3100">
        <w:rPr>
          <w:smallCaps/>
          <w:sz w:val="16"/>
          <w:szCs w:val="16"/>
          <w:u w:val="single"/>
        </w:rPr>
        <w:tab/>
      </w:r>
      <w:r w:rsidRPr="004B3100">
        <w:rPr>
          <w:smallCaps/>
          <w:sz w:val="16"/>
          <w:szCs w:val="16"/>
          <w:u w:val="single"/>
        </w:rPr>
        <w:tab/>
        <w:t>121.</w:t>
      </w:r>
      <w:r w:rsidRPr="004B3100">
        <w:rPr>
          <w:smallCaps/>
          <w:sz w:val="16"/>
          <w:szCs w:val="16"/>
          <w:u w:val="single"/>
        </w:rPr>
        <w:tab/>
      </w:r>
      <w:r w:rsidRPr="004B3100">
        <w:rPr>
          <w:smallCaps/>
          <w:sz w:val="16"/>
          <w:szCs w:val="16"/>
          <w:u w:val="single"/>
        </w:rPr>
        <w:tab/>
        <w:t>terraces_1-2%_slopes_sod-outlet</w:t>
      </w:r>
    </w:p>
    <w:p w:rsidR="004B3100" w:rsidRPr="004B3100" w:rsidRDefault="004B3100" w:rsidP="004B3100">
      <w:pPr>
        <w:rPr>
          <w:smallCaps/>
          <w:sz w:val="16"/>
          <w:szCs w:val="16"/>
          <w:u w:val="single"/>
        </w:rPr>
      </w:pPr>
      <w:r w:rsidRPr="004B3100">
        <w:rPr>
          <w:smallCaps/>
          <w:sz w:val="16"/>
          <w:szCs w:val="16"/>
          <w:u w:val="single"/>
        </w:rPr>
        <w:t>ter_1-2_undout</w:t>
      </w:r>
      <w:r w:rsidRPr="004B3100">
        <w:rPr>
          <w:smallCaps/>
          <w:sz w:val="16"/>
          <w:szCs w:val="16"/>
          <w:u w:val="single"/>
        </w:rPr>
        <w:tab/>
      </w:r>
      <w:r w:rsidRPr="004B3100">
        <w:rPr>
          <w:smallCaps/>
          <w:sz w:val="16"/>
          <w:szCs w:val="16"/>
          <w:u w:val="single"/>
        </w:rPr>
        <w:tab/>
      </w:r>
      <w:r w:rsidRPr="004B3100">
        <w:rPr>
          <w:smallCaps/>
          <w:sz w:val="16"/>
          <w:szCs w:val="16"/>
          <w:u w:val="single"/>
        </w:rPr>
        <w:tab/>
        <w:t>0.05</w:t>
      </w:r>
      <w:r w:rsidRPr="004B3100">
        <w:rPr>
          <w:smallCaps/>
          <w:sz w:val="16"/>
          <w:szCs w:val="16"/>
          <w:u w:val="single"/>
        </w:rPr>
        <w:tab/>
      </w:r>
      <w:r w:rsidRPr="004B3100">
        <w:rPr>
          <w:smallCaps/>
          <w:sz w:val="16"/>
          <w:szCs w:val="16"/>
          <w:u w:val="single"/>
        </w:rPr>
        <w:tab/>
        <w:t>121.</w:t>
      </w:r>
      <w:r w:rsidRPr="004B3100">
        <w:rPr>
          <w:smallCaps/>
          <w:sz w:val="16"/>
          <w:szCs w:val="16"/>
          <w:u w:val="single"/>
        </w:rPr>
        <w:tab/>
      </w:r>
      <w:r w:rsidRPr="004B3100">
        <w:rPr>
          <w:smallCaps/>
          <w:sz w:val="16"/>
          <w:szCs w:val="16"/>
          <w:u w:val="single"/>
        </w:rPr>
        <w:tab/>
        <w:t>terraces_1-2%_slopes_underflow-outlet</w:t>
      </w:r>
    </w:p>
    <w:p w:rsidR="004B3100" w:rsidRPr="004B3100" w:rsidRDefault="004B3100" w:rsidP="004B3100">
      <w:pPr>
        <w:rPr>
          <w:smallCaps/>
          <w:sz w:val="16"/>
          <w:szCs w:val="16"/>
          <w:u w:val="single"/>
        </w:rPr>
      </w:pPr>
      <w:r w:rsidRPr="004B3100">
        <w:rPr>
          <w:smallCaps/>
          <w:sz w:val="16"/>
          <w:szCs w:val="16"/>
          <w:u w:val="single"/>
        </w:rPr>
        <w:t>ter_3-8_sodout</w:t>
      </w:r>
      <w:r w:rsidRPr="004B3100">
        <w:rPr>
          <w:smallCaps/>
          <w:sz w:val="16"/>
          <w:szCs w:val="16"/>
          <w:u w:val="single"/>
        </w:rPr>
        <w:tab/>
      </w:r>
      <w:r w:rsidRPr="004B3100">
        <w:rPr>
          <w:smallCaps/>
          <w:sz w:val="16"/>
          <w:szCs w:val="16"/>
          <w:u w:val="single"/>
        </w:rPr>
        <w:tab/>
      </w:r>
      <w:r w:rsidRPr="004B3100">
        <w:rPr>
          <w:smallCaps/>
          <w:sz w:val="16"/>
          <w:szCs w:val="16"/>
          <w:u w:val="single"/>
        </w:rPr>
        <w:tab/>
        <w:t>0.50</w:t>
      </w:r>
      <w:r w:rsidRPr="004B3100">
        <w:rPr>
          <w:smallCaps/>
          <w:sz w:val="16"/>
          <w:szCs w:val="16"/>
          <w:u w:val="single"/>
        </w:rPr>
        <w:tab/>
      </w:r>
      <w:r w:rsidRPr="004B3100">
        <w:rPr>
          <w:smallCaps/>
          <w:sz w:val="16"/>
          <w:szCs w:val="16"/>
          <w:u w:val="single"/>
        </w:rPr>
        <w:tab/>
        <w:t>76.</w:t>
      </w:r>
      <w:r w:rsidRPr="004B3100">
        <w:rPr>
          <w:smallCaps/>
          <w:sz w:val="16"/>
          <w:szCs w:val="16"/>
          <w:u w:val="single"/>
        </w:rPr>
        <w:tab/>
      </w:r>
      <w:r w:rsidRPr="004B3100">
        <w:rPr>
          <w:smallCaps/>
          <w:sz w:val="16"/>
          <w:szCs w:val="16"/>
          <w:u w:val="single"/>
        </w:rPr>
        <w:tab/>
        <w:t>terraces_3-8%_slopes_sod-outlet</w:t>
      </w:r>
    </w:p>
    <w:p w:rsidR="004B3100" w:rsidRPr="004B3100" w:rsidRDefault="004B3100" w:rsidP="004B3100">
      <w:pPr>
        <w:rPr>
          <w:smallCaps/>
          <w:sz w:val="16"/>
          <w:szCs w:val="16"/>
          <w:u w:val="single"/>
        </w:rPr>
      </w:pPr>
      <w:r w:rsidRPr="004B3100">
        <w:rPr>
          <w:smallCaps/>
          <w:sz w:val="16"/>
          <w:szCs w:val="16"/>
          <w:u w:val="single"/>
        </w:rPr>
        <w:t>ter_3-8_undout</w:t>
      </w:r>
      <w:r w:rsidRPr="004B3100">
        <w:rPr>
          <w:smallCaps/>
          <w:sz w:val="16"/>
          <w:szCs w:val="16"/>
          <w:u w:val="single"/>
        </w:rPr>
        <w:tab/>
      </w:r>
      <w:r w:rsidRPr="004B3100">
        <w:rPr>
          <w:smallCaps/>
          <w:sz w:val="16"/>
          <w:szCs w:val="16"/>
          <w:u w:val="single"/>
        </w:rPr>
        <w:tab/>
      </w:r>
      <w:r w:rsidRPr="004B3100">
        <w:rPr>
          <w:smallCaps/>
          <w:sz w:val="16"/>
          <w:szCs w:val="16"/>
          <w:u w:val="single"/>
        </w:rPr>
        <w:tab/>
        <w:t>0.25</w:t>
      </w:r>
      <w:r w:rsidRPr="004B3100">
        <w:rPr>
          <w:smallCaps/>
          <w:sz w:val="16"/>
          <w:szCs w:val="16"/>
          <w:u w:val="single"/>
        </w:rPr>
        <w:tab/>
      </w:r>
      <w:r w:rsidRPr="004B3100">
        <w:rPr>
          <w:smallCaps/>
          <w:sz w:val="16"/>
          <w:szCs w:val="16"/>
          <w:u w:val="single"/>
        </w:rPr>
        <w:tab/>
        <w:t>76.</w:t>
      </w:r>
      <w:r w:rsidRPr="004B3100">
        <w:rPr>
          <w:smallCaps/>
          <w:sz w:val="16"/>
          <w:szCs w:val="16"/>
          <w:u w:val="single"/>
        </w:rPr>
        <w:tab/>
      </w:r>
      <w:r w:rsidRPr="004B3100">
        <w:rPr>
          <w:smallCaps/>
          <w:sz w:val="16"/>
          <w:szCs w:val="16"/>
          <w:u w:val="single"/>
        </w:rPr>
        <w:tab/>
        <w:t>terraces_3-8%_slopes_underflow--outlet</w:t>
      </w:r>
    </w:p>
    <w:p w:rsidR="004B3100" w:rsidRPr="004B3100" w:rsidRDefault="004B3100" w:rsidP="004B3100">
      <w:pPr>
        <w:rPr>
          <w:smallCaps/>
          <w:sz w:val="16"/>
          <w:szCs w:val="16"/>
          <w:u w:val="single"/>
        </w:rPr>
      </w:pPr>
      <w:r w:rsidRPr="004B3100">
        <w:rPr>
          <w:smallCaps/>
          <w:sz w:val="16"/>
          <w:szCs w:val="16"/>
          <w:u w:val="single"/>
        </w:rPr>
        <w:t>ter_9-12_sodout</w:t>
      </w:r>
      <w:r w:rsidRPr="004B3100">
        <w:rPr>
          <w:smallCaps/>
          <w:sz w:val="16"/>
          <w:szCs w:val="16"/>
          <w:u w:val="single"/>
        </w:rPr>
        <w:tab/>
      </w:r>
      <w:r w:rsidRPr="004B3100">
        <w:rPr>
          <w:smallCaps/>
          <w:sz w:val="16"/>
          <w:szCs w:val="16"/>
          <w:u w:val="single"/>
        </w:rPr>
        <w:tab/>
      </w:r>
      <w:r w:rsidRPr="004B3100">
        <w:rPr>
          <w:smallCaps/>
          <w:sz w:val="16"/>
          <w:szCs w:val="16"/>
          <w:u w:val="single"/>
        </w:rPr>
        <w:tab/>
        <w:t>0.60</w:t>
      </w:r>
      <w:r w:rsidRPr="004B3100">
        <w:rPr>
          <w:smallCaps/>
          <w:sz w:val="16"/>
          <w:szCs w:val="16"/>
          <w:u w:val="single"/>
        </w:rPr>
        <w:tab/>
      </w:r>
      <w:r w:rsidRPr="004B3100">
        <w:rPr>
          <w:smallCaps/>
          <w:sz w:val="16"/>
          <w:szCs w:val="16"/>
          <w:u w:val="single"/>
        </w:rPr>
        <w:tab/>
        <w:t>61.</w:t>
      </w:r>
      <w:r w:rsidRPr="004B3100">
        <w:rPr>
          <w:smallCaps/>
          <w:sz w:val="16"/>
          <w:szCs w:val="16"/>
          <w:u w:val="single"/>
        </w:rPr>
        <w:tab/>
      </w:r>
      <w:r w:rsidRPr="004B3100">
        <w:rPr>
          <w:smallCaps/>
          <w:sz w:val="16"/>
          <w:szCs w:val="16"/>
          <w:u w:val="single"/>
        </w:rPr>
        <w:tab/>
        <w:t>terraces_9-12%_slopes_sod-outlet</w:t>
      </w:r>
    </w:p>
    <w:p w:rsidR="004B3100" w:rsidRPr="004B3100" w:rsidRDefault="004B3100" w:rsidP="004B3100">
      <w:pPr>
        <w:rPr>
          <w:smallCaps/>
          <w:sz w:val="16"/>
          <w:szCs w:val="16"/>
          <w:u w:val="single"/>
        </w:rPr>
      </w:pPr>
      <w:r w:rsidRPr="004B3100">
        <w:rPr>
          <w:smallCaps/>
          <w:sz w:val="16"/>
          <w:szCs w:val="16"/>
          <w:u w:val="single"/>
        </w:rPr>
        <w:t>ter_9-12_undout</w:t>
      </w:r>
      <w:r w:rsidRPr="004B3100">
        <w:rPr>
          <w:smallCaps/>
          <w:sz w:val="16"/>
          <w:szCs w:val="16"/>
          <w:u w:val="single"/>
        </w:rPr>
        <w:tab/>
      </w:r>
      <w:r w:rsidRPr="004B3100">
        <w:rPr>
          <w:smallCaps/>
          <w:sz w:val="16"/>
          <w:szCs w:val="16"/>
          <w:u w:val="single"/>
        </w:rPr>
        <w:tab/>
      </w:r>
      <w:r w:rsidRPr="004B3100">
        <w:rPr>
          <w:smallCaps/>
          <w:sz w:val="16"/>
          <w:szCs w:val="16"/>
          <w:u w:val="single"/>
        </w:rPr>
        <w:tab/>
        <w:t>0.30</w:t>
      </w:r>
      <w:r w:rsidRPr="004B3100">
        <w:rPr>
          <w:smallCaps/>
          <w:sz w:val="16"/>
          <w:szCs w:val="16"/>
          <w:u w:val="single"/>
        </w:rPr>
        <w:tab/>
      </w:r>
      <w:r w:rsidRPr="004B3100">
        <w:rPr>
          <w:smallCaps/>
          <w:sz w:val="16"/>
          <w:szCs w:val="16"/>
          <w:u w:val="single"/>
        </w:rPr>
        <w:tab/>
        <w:t>61.</w:t>
      </w:r>
      <w:r w:rsidRPr="004B3100">
        <w:rPr>
          <w:smallCaps/>
          <w:sz w:val="16"/>
          <w:szCs w:val="16"/>
          <w:u w:val="single"/>
        </w:rPr>
        <w:tab/>
      </w:r>
      <w:r w:rsidRPr="004B3100">
        <w:rPr>
          <w:smallCaps/>
          <w:sz w:val="16"/>
          <w:szCs w:val="16"/>
          <w:u w:val="single"/>
        </w:rPr>
        <w:tab/>
        <w:t>terraces_9-12%_slopes_underflow--outlet</w:t>
      </w:r>
    </w:p>
    <w:p w:rsidR="004B3100" w:rsidRPr="004B3100" w:rsidRDefault="004B3100" w:rsidP="004B3100">
      <w:pPr>
        <w:rPr>
          <w:smallCaps/>
          <w:sz w:val="16"/>
          <w:szCs w:val="16"/>
          <w:u w:val="single"/>
        </w:rPr>
      </w:pPr>
      <w:r w:rsidRPr="004B3100">
        <w:rPr>
          <w:smallCaps/>
          <w:sz w:val="16"/>
          <w:szCs w:val="16"/>
          <w:u w:val="single"/>
        </w:rPr>
        <w:t>ter_13-16_sodout</w:t>
      </w:r>
      <w:r w:rsidRPr="004B3100">
        <w:rPr>
          <w:smallCaps/>
          <w:sz w:val="16"/>
          <w:szCs w:val="16"/>
          <w:u w:val="single"/>
        </w:rPr>
        <w:tab/>
      </w:r>
      <w:r w:rsidRPr="004B3100">
        <w:rPr>
          <w:smallCaps/>
          <w:sz w:val="16"/>
          <w:szCs w:val="16"/>
          <w:u w:val="single"/>
        </w:rPr>
        <w:tab/>
        <w:t>0.70</w:t>
      </w:r>
      <w:r w:rsidRPr="004B3100">
        <w:rPr>
          <w:smallCaps/>
          <w:sz w:val="16"/>
          <w:szCs w:val="16"/>
          <w:u w:val="single"/>
        </w:rPr>
        <w:tab/>
      </w:r>
      <w:r w:rsidRPr="004B3100">
        <w:rPr>
          <w:smallCaps/>
          <w:sz w:val="16"/>
          <w:szCs w:val="16"/>
          <w:u w:val="single"/>
        </w:rPr>
        <w:tab/>
        <w:t>45.</w:t>
      </w:r>
      <w:r w:rsidRPr="004B3100">
        <w:rPr>
          <w:smallCaps/>
          <w:sz w:val="16"/>
          <w:szCs w:val="16"/>
          <w:u w:val="single"/>
        </w:rPr>
        <w:tab/>
      </w:r>
      <w:r w:rsidRPr="004B3100">
        <w:rPr>
          <w:smallCaps/>
          <w:sz w:val="16"/>
          <w:szCs w:val="16"/>
          <w:u w:val="single"/>
        </w:rPr>
        <w:tab/>
        <w:t>terraces_13-16%_slopes_sod-outlet</w:t>
      </w:r>
    </w:p>
    <w:p w:rsidR="004B3100" w:rsidRPr="004B3100" w:rsidRDefault="004B3100" w:rsidP="004B3100">
      <w:pPr>
        <w:rPr>
          <w:b/>
          <w:smallCaps/>
          <w:sz w:val="16"/>
          <w:szCs w:val="16"/>
          <w:u w:val="single"/>
        </w:rPr>
      </w:pPr>
      <w:r w:rsidRPr="004B3100">
        <w:rPr>
          <w:b/>
          <w:smallCaps/>
          <w:sz w:val="16"/>
          <w:szCs w:val="16"/>
          <w:u w:val="single"/>
        </w:rPr>
        <w:t>ter_13-16_undout</w:t>
      </w:r>
      <w:r w:rsidRPr="004B3100">
        <w:rPr>
          <w:b/>
          <w:smallCaps/>
          <w:sz w:val="16"/>
          <w:szCs w:val="16"/>
          <w:u w:val="single"/>
        </w:rPr>
        <w:tab/>
      </w:r>
      <w:r w:rsidRPr="004B3100">
        <w:rPr>
          <w:b/>
          <w:smallCaps/>
          <w:sz w:val="16"/>
          <w:szCs w:val="16"/>
          <w:u w:val="single"/>
        </w:rPr>
        <w:tab/>
        <w:t>0.35</w:t>
      </w:r>
      <w:r w:rsidRPr="004B3100">
        <w:rPr>
          <w:b/>
          <w:smallCaps/>
          <w:sz w:val="16"/>
          <w:szCs w:val="16"/>
          <w:u w:val="single"/>
        </w:rPr>
        <w:tab/>
      </w:r>
      <w:r w:rsidRPr="004B3100">
        <w:rPr>
          <w:b/>
          <w:smallCaps/>
          <w:sz w:val="16"/>
          <w:szCs w:val="16"/>
          <w:u w:val="single"/>
        </w:rPr>
        <w:tab/>
        <w:t>45.</w:t>
      </w:r>
      <w:r w:rsidRPr="004B3100">
        <w:rPr>
          <w:b/>
          <w:smallCaps/>
          <w:sz w:val="16"/>
          <w:szCs w:val="16"/>
          <w:u w:val="single"/>
        </w:rPr>
        <w:tab/>
      </w:r>
      <w:r w:rsidRPr="004B3100">
        <w:rPr>
          <w:b/>
          <w:smallCaps/>
          <w:sz w:val="16"/>
          <w:szCs w:val="16"/>
          <w:u w:val="single"/>
        </w:rPr>
        <w:tab/>
        <w:t>terraces_13-16%_slopes_underflow--outlet</w:t>
      </w:r>
    </w:p>
    <w:p w:rsidR="004B3100" w:rsidRPr="004B3100" w:rsidRDefault="004B3100" w:rsidP="004B3100">
      <w:pPr>
        <w:rPr>
          <w:b/>
          <w:smallCaps/>
          <w:sz w:val="16"/>
          <w:szCs w:val="16"/>
          <w:u w:val="single"/>
        </w:rPr>
      </w:pPr>
      <w:r w:rsidRPr="004B3100">
        <w:rPr>
          <w:b/>
          <w:smallCaps/>
          <w:sz w:val="16"/>
          <w:szCs w:val="16"/>
          <w:u w:val="single"/>
        </w:rPr>
        <w:t>ter_17-20_sodout</w:t>
      </w:r>
      <w:r w:rsidRPr="004B3100">
        <w:rPr>
          <w:b/>
          <w:smallCaps/>
          <w:sz w:val="16"/>
          <w:szCs w:val="16"/>
          <w:u w:val="single"/>
        </w:rPr>
        <w:tab/>
      </w:r>
      <w:r w:rsidRPr="004B3100">
        <w:rPr>
          <w:b/>
          <w:smallCaps/>
          <w:sz w:val="16"/>
          <w:szCs w:val="16"/>
          <w:u w:val="single"/>
        </w:rPr>
        <w:tab/>
        <w:t>0.80</w:t>
      </w:r>
      <w:r w:rsidRPr="004B3100">
        <w:rPr>
          <w:b/>
          <w:smallCaps/>
          <w:sz w:val="16"/>
          <w:szCs w:val="16"/>
          <w:u w:val="single"/>
        </w:rPr>
        <w:tab/>
      </w:r>
      <w:r w:rsidRPr="004B3100">
        <w:rPr>
          <w:b/>
          <w:smallCaps/>
          <w:sz w:val="16"/>
          <w:szCs w:val="16"/>
          <w:u w:val="single"/>
        </w:rPr>
        <w:tab/>
        <w:t>45.</w:t>
      </w:r>
      <w:r w:rsidRPr="004B3100">
        <w:rPr>
          <w:b/>
          <w:smallCaps/>
          <w:sz w:val="16"/>
          <w:szCs w:val="16"/>
          <w:u w:val="single"/>
        </w:rPr>
        <w:tab/>
      </w:r>
      <w:r w:rsidRPr="004B3100">
        <w:rPr>
          <w:b/>
          <w:smallCaps/>
          <w:sz w:val="16"/>
          <w:szCs w:val="16"/>
          <w:u w:val="single"/>
        </w:rPr>
        <w:tab/>
        <w:t>terraces_17-20%_slopes_sod-outlet</w:t>
      </w:r>
    </w:p>
    <w:p w:rsidR="004B3100" w:rsidRPr="004B3100" w:rsidRDefault="004B3100" w:rsidP="004B3100">
      <w:pPr>
        <w:rPr>
          <w:b/>
          <w:smallCaps/>
          <w:sz w:val="16"/>
          <w:szCs w:val="16"/>
          <w:u w:val="single"/>
        </w:rPr>
      </w:pPr>
      <w:r w:rsidRPr="004B3100">
        <w:rPr>
          <w:b/>
          <w:smallCaps/>
          <w:sz w:val="16"/>
          <w:szCs w:val="16"/>
          <w:u w:val="single"/>
        </w:rPr>
        <w:t>ter_17-20_undout</w:t>
      </w:r>
      <w:r w:rsidRPr="004B3100">
        <w:rPr>
          <w:b/>
          <w:smallCaps/>
          <w:sz w:val="16"/>
          <w:szCs w:val="16"/>
          <w:u w:val="single"/>
        </w:rPr>
        <w:tab/>
      </w:r>
      <w:r w:rsidRPr="004B3100">
        <w:rPr>
          <w:b/>
          <w:smallCaps/>
          <w:sz w:val="16"/>
          <w:szCs w:val="16"/>
          <w:u w:val="single"/>
        </w:rPr>
        <w:tab/>
        <w:t>0.40</w:t>
      </w:r>
      <w:r w:rsidRPr="004B3100">
        <w:rPr>
          <w:b/>
          <w:smallCaps/>
          <w:sz w:val="16"/>
          <w:szCs w:val="16"/>
          <w:u w:val="single"/>
        </w:rPr>
        <w:tab/>
      </w:r>
      <w:r w:rsidRPr="004B3100">
        <w:rPr>
          <w:b/>
          <w:smallCaps/>
          <w:sz w:val="16"/>
          <w:szCs w:val="16"/>
          <w:u w:val="single"/>
        </w:rPr>
        <w:tab/>
        <w:t>45.</w:t>
      </w:r>
      <w:r w:rsidRPr="004B3100">
        <w:rPr>
          <w:b/>
          <w:smallCaps/>
          <w:sz w:val="16"/>
          <w:szCs w:val="16"/>
          <w:u w:val="single"/>
        </w:rPr>
        <w:tab/>
      </w:r>
      <w:r w:rsidRPr="004B3100">
        <w:rPr>
          <w:b/>
          <w:smallCaps/>
          <w:sz w:val="16"/>
          <w:szCs w:val="16"/>
          <w:u w:val="single"/>
        </w:rPr>
        <w:tab/>
        <w:t>terraces_17-20%_slopes_underflow--outlet</w:t>
      </w:r>
    </w:p>
    <w:p w:rsidR="004B3100" w:rsidRPr="004B3100" w:rsidRDefault="004B3100" w:rsidP="004B3100">
      <w:pPr>
        <w:rPr>
          <w:b/>
          <w:smallCaps/>
          <w:sz w:val="16"/>
          <w:szCs w:val="16"/>
          <w:u w:val="single"/>
        </w:rPr>
      </w:pPr>
      <w:r w:rsidRPr="004B3100">
        <w:rPr>
          <w:b/>
          <w:smallCaps/>
          <w:sz w:val="16"/>
          <w:szCs w:val="16"/>
          <w:u w:val="single"/>
        </w:rPr>
        <w:t>ter_21-25_sodout</w:t>
      </w:r>
      <w:r w:rsidRPr="004B3100">
        <w:rPr>
          <w:b/>
          <w:smallCaps/>
          <w:sz w:val="16"/>
          <w:szCs w:val="16"/>
          <w:u w:val="single"/>
        </w:rPr>
        <w:tab/>
      </w:r>
      <w:r w:rsidRPr="004B3100">
        <w:rPr>
          <w:b/>
          <w:smallCaps/>
          <w:sz w:val="16"/>
          <w:szCs w:val="16"/>
          <w:u w:val="single"/>
        </w:rPr>
        <w:tab/>
        <w:t>0.90</w:t>
      </w:r>
      <w:r w:rsidRPr="004B3100">
        <w:rPr>
          <w:b/>
          <w:smallCaps/>
          <w:sz w:val="16"/>
          <w:szCs w:val="16"/>
          <w:u w:val="single"/>
        </w:rPr>
        <w:tab/>
      </w:r>
      <w:r w:rsidRPr="004B3100">
        <w:rPr>
          <w:b/>
          <w:smallCaps/>
          <w:sz w:val="16"/>
          <w:szCs w:val="16"/>
          <w:u w:val="single"/>
        </w:rPr>
        <w:tab/>
        <w:t>30.</w:t>
      </w:r>
      <w:r w:rsidRPr="004B3100">
        <w:rPr>
          <w:b/>
          <w:smallCaps/>
          <w:sz w:val="16"/>
          <w:szCs w:val="16"/>
          <w:u w:val="single"/>
        </w:rPr>
        <w:tab/>
      </w:r>
      <w:r w:rsidRPr="004B3100">
        <w:rPr>
          <w:b/>
          <w:smallCaps/>
          <w:sz w:val="16"/>
          <w:szCs w:val="16"/>
          <w:u w:val="single"/>
        </w:rPr>
        <w:tab/>
        <w:t>terraces_21-25%_slopes_sod-outlet</w:t>
      </w:r>
    </w:p>
    <w:p w:rsidR="004B3100" w:rsidRPr="004B3100" w:rsidRDefault="004B3100" w:rsidP="004B3100">
      <w:pPr>
        <w:rPr>
          <w:b/>
          <w:smallCaps/>
          <w:sz w:val="16"/>
          <w:szCs w:val="16"/>
          <w:u w:val="single"/>
        </w:rPr>
      </w:pPr>
      <w:r w:rsidRPr="004B3100">
        <w:rPr>
          <w:b/>
          <w:smallCaps/>
          <w:sz w:val="16"/>
          <w:szCs w:val="16"/>
          <w:u w:val="single"/>
        </w:rPr>
        <w:t>ter_21-25_undout</w:t>
      </w:r>
      <w:r w:rsidRPr="004B3100">
        <w:rPr>
          <w:b/>
          <w:smallCaps/>
          <w:sz w:val="16"/>
          <w:szCs w:val="16"/>
          <w:u w:val="single"/>
        </w:rPr>
        <w:tab/>
      </w:r>
      <w:r w:rsidRPr="004B3100">
        <w:rPr>
          <w:b/>
          <w:smallCaps/>
          <w:sz w:val="16"/>
          <w:szCs w:val="16"/>
          <w:u w:val="single"/>
        </w:rPr>
        <w:tab/>
        <w:t>0.45</w:t>
      </w:r>
      <w:r w:rsidRPr="004B3100">
        <w:rPr>
          <w:b/>
          <w:smallCaps/>
          <w:sz w:val="16"/>
          <w:szCs w:val="16"/>
          <w:u w:val="single"/>
        </w:rPr>
        <w:tab/>
      </w:r>
      <w:r w:rsidRPr="004B3100">
        <w:rPr>
          <w:b/>
          <w:smallCaps/>
          <w:sz w:val="16"/>
          <w:szCs w:val="16"/>
          <w:u w:val="single"/>
        </w:rPr>
        <w:tab/>
        <w:t>30.</w:t>
      </w:r>
      <w:r w:rsidRPr="004B3100">
        <w:rPr>
          <w:b/>
          <w:smallCaps/>
          <w:sz w:val="16"/>
          <w:szCs w:val="16"/>
          <w:u w:val="single"/>
        </w:rPr>
        <w:tab/>
      </w:r>
      <w:r w:rsidRPr="004B3100">
        <w:rPr>
          <w:b/>
          <w:smallCaps/>
          <w:sz w:val="16"/>
          <w:szCs w:val="16"/>
          <w:u w:val="single"/>
        </w:rPr>
        <w:tab/>
        <w:t>terraces_21-25%_slopes_underflow--outlet</w:t>
      </w:r>
    </w:p>
    <w:tbl>
      <w:tblPr>
        <w:tblW w:w="8100" w:type="dxa"/>
        <w:tblInd w:w="738" w:type="dxa"/>
        <w:tblLayout w:type="fixed"/>
        <w:tblLook w:val="0000" w:firstRow="0" w:lastRow="0" w:firstColumn="0" w:lastColumn="0" w:noHBand="0" w:noVBand="0"/>
      </w:tblPr>
      <w:tblGrid>
        <w:gridCol w:w="2250"/>
        <w:gridCol w:w="5850"/>
      </w:tblGrid>
      <w:tr w:rsidR="00BF1A68" w:rsidTr="00381820">
        <w:trPr>
          <w:cantSplit/>
        </w:trPr>
        <w:tc>
          <w:tcPr>
            <w:tcW w:w="2250" w:type="dxa"/>
            <w:tcBorders>
              <w:bottom w:val="single" w:sz="6" w:space="0" w:color="auto"/>
            </w:tcBorders>
          </w:tcPr>
          <w:p w:rsidR="00BF1A68" w:rsidRDefault="00BF1A68" w:rsidP="00381820">
            <w:pPr>
              <w:pStyle w:val="Heading5"/>
              <w:spacing w:before="120"/>
              <w:rPr>
                <w:b/>
              </w:rPr>
            </w:pPr>
            <w:r>
              <w:rPr>
                <w:b/>
                <w:caps/>
              </w:rPr>
              <w:lastRenderedPageBreak/>
              <w:t>V</w:t>
            </w:r>
            <w:r>
              <w:rPr>
                <w:b/>
              </w:rPr>
              <w:t>ariable name</w:t>
            </w:r>
          </w:p>
        </w:tc>
        <w:tc>
          <w:tcPr>
            <w:tcW w:w="5850" w:type="dxa"/>
            <w:tcBorders>
              <w:bottom w:val="single" w:sz="6" w:space="0" w:color="auto"/>
            </w:tcBorders>
          </w:tcPr>
          <w:p w:rsidR="00BF1A68" w:rsidRDefault="00BF1A68" w:rsidP="00381820">
            <w:pPr>
              <w:pStyle w:val="Heading1"/>
              <w:spacing w:before="120" w:after="0"/>
              <w:jc w:val="left"/>
              <w:rPr>
                <w:b/>
              </w:rPr>
            </w:pPr>
            <w:r>
              <w:rPr>
                <w:b/>
              </w:rPr>
              <w:t>Definition</w:t>
            </w:r>
          </w:p>
        </w:tc>
      </w:tr>
      <w:tr w:rsidR="00BF1A68" w:rsidTr="00381820">
        <w:trPr>
          <w:cantSplit/>
        </w:trPr>
        <w:tc>
          <w:tcPr>
            <w:tcW w:w="2250" w:type="dxa"/>
          </w:tcPr>
          <w:p w:rsidR="00BF1A68" w:rsidRDefault="00BF1A68" w:rsidP="00381820">
            <w:pPr>
              <w:pStyle w:val="Heading5"/>
              <w:spacing w:before="120"/>
              <w:rPr>
                <w:caps/>
              </w:rPr>
            </w:pPr>
            <w:r>
              <w:rPr>
                <w:caps/>
              </w:rPr>
              <w:t>title</w:t>
            </w:r>
          </w:p>
        </w:tc>
        <w:tc>
          <w:tcPr>
            <w:tcW w:w="5850" w:type="dxa"/>
          </w:tcPr>
          <w:p w:rsidR="00BF1A68" w:rsidRDefault="00BF1A68" w:rsidP="00BF1A68">
            <w:pPr>
              <w:pStyle w:val="Heading1"/>
              <w:spacing w:before="120" w:after="0"/>
            </w:pPr>
            <w:r>
              <w:t>The first line of the cons_practice.lum file is reserved for user comments.  The comments may take up to 80 spaces. The title line is not processed by the model and may be left blank.</w:t>
            </w:r>
          </w:p>
        </w:tc>
      </w:tr>
      <w:tr w:rsidR="00BF1A68" w:rsidTr="00381820">
        <w:trPr>
          <w:cantSplit/>
        </w:trPr>
        <w:tc>
          <w:tcPr>
            <w:tcW w:w="2250" w:type="dxa"/>
          </w:tcPr>
          <w:p w:rsidR="00BF1A68" w:rsidRDefault="00BF1A68" w:rsidP="00381820">
            <w:pPr>
              <w:pStyle w:val="Heading5"/>
              <w:spacing w:before="120"/>
              <w:rPr>
                <w:caps/>
              </w:rPr>
            </w:pPr>
            <w:r>
              <w:rPr>
                <w:caps/>
              </w:rPr>
              <w:t>Header</w:t>
            </w:r>
          </w:p>
        </w:tc>
        <w:tc>
          <w:tcPr>
            <w:tcW w:w="5850" w:type="dxa"/>
            <w:tcBorders>
              <w:top w:val="dotted" w:sz="4" w:space="0" w:color="auto"/>
              <w:bottom w:val="dotted" w:sz="4" w:space="0" w:color="auto"/>
            </w:tcBorders>
          </w:tcPr>
          <w:p w:rsidR="00BF1A68" w:rsidRDefault="00BF1A68" w:rsidP="00381820">
            <w:pPr>
              <w:pStyle w:val="Heading1"/>
              <w:spacing w:before="120" w:after="0"/>
            </w:pPr>
            <w:r>
              <w:t>Headings for cons_practice.lum variables</w:t>
            </w:r>
          </w:p>
        </w:tc>
      </w:tr>
      <w:tr w:rsidR="00BF1A68" w:rsidTr="00381820">
        <w:trPr>
          <w:cantSplit/>
        </w:trPr>
        <w:tc>
          <w:tcPr>
            <w:tcW w:w="2250" w:type="dxa"/>
          </w:tcPr>
          <w:p w:rsidR="00BF1A68" w:rsidRDefault="00BF1A68" w:rsidP="00381820">
            <w:pPr>
              <w:pStyle w:val="Heading5"/>
              <w:spacing w:before="120"/>
              <w:rPr>
                <w:caps/>
              </w:rPr>
            </w:pPr>
            <w:r>
              <w:rPr>
                <w:caps/>
              </w:rPr>
              <w:t>name</w:t>
            </w:r>
          </w:p>
        </w:tc>
        <w:tc>
          <w:tcPr>
            <w:tcW w:w="5850" w:type="dxa"/>
            <w:tcBorders>
              <w:top w:val="dotted" w:sz="4" w:space="0" w:color="auto"/>
              <w:bottom w:val="dotted" w:sz="4" w:space="0" w:color="auto"/>
            </w:tcBorders>
          </w:tcPr>
          <w:p w:rsidR="00BF1A68" w:rsidRDefault="00BF1A68" w:rsidP="00BA5726">
            <w:pPr>
              <w:pStyle w:val="Heading1"/>
              <w:spacing w:before="120" w:after="0"/>
            </w:pPr>
            <w:r>
              <w:t xml:space="preserve">Name of </w:t>
            </w:r>
            <w:r w:rsidR="00BA5726">
              <w:t>conservation practice</w:t>
            </w:r>
          </w:p>
        </w:tc>
      </w:tr>
      <w:tr w:rsidR="00BF1A68" w:rsidTr="00381820">
        <w:trPr>
          <w:cantSplit/>
        </w:trPr>
        <w:tc>
          <w:tcPr>
            <w:tcW w:w="2250" w:type="dxa"/>
          </w:tcPr>
          <w:p w:rsidR="00BF1A68" w:rsidRDefault="00BF1A68" w:rsidP="00381820">
            <w:pPr>
              <w:pStyle w:val="Heading5"/>
              <w:spacing w:before="120"/>
              <w:rPr>
                <w:caps/>
              </w:rPr>
            </w:pPr>
            <w:r>
              <w:rPr>
                <w:caps/>
              </w:rPr>
              <w:t>pfac</w:t>
            </w:r>
          </w:p>
        </w:tc>
        <w:tc>
          <w:tcPr>
            <w:tcW w:w="5850" w:type="dxa"/>
            <w:tcBorders>
              <w:top w:val="dotted" w:sz="4" w:space="0" w:color="auto"/>
              <w:bottom w:val="dotted" w:sz="4" w:space="0" w:color="auto"/>
            </w:tcBorders>
          </w:tcPr>
          <w:p w:rsidR="00BF1A68" w:rsidRDefault="00BA5726" w:rsidP="00CC7F52">
            <w:pPr>
              <w:pStyle w:val="Heading1"/>
              <w:spacing w:before="120" w:after="0"/>
            </w:pPr>
            <w:r>
              <w:t xml:space="preserve">Usle </w:t>
            </w:r>
            <w:r w:rsidR="00CC7F52">
              <w:t>P</w:t>
            </w:r>
            <w:r>
              <w:t xml:space="preserve"> factor</w:t>
            </w:r>
          </w:p>
        </w:tc>
      </w:tr>
      <w:tr w:rsidR="00BF1A68" w:rsidTr="00381820">
        <w:trPr>
          <w:cantSplit/>
        </w:trPr>
        <w:tc>
          <w:tcPr>
            <w:tcW w:w="2250" w:type="dxa"/>
          </w:tcPr>
          <w:p w:rsidR="00BF1A68" w:rsidRDefault="00BA5726" w:rsidP="00381820">
            <w:pPr>
              <w:pStyle w:val="Heading5"/>
              <w:spacing w:before="120"/>
              <w:rPr>
                <w:caps/>
              </w:rPr>
            </w:pPr>
            <w:r>
              <w:rPr>
                <w:caps/>
              </w:rPr>
              <w:t>sl_len_mx</w:t>
            </w:r>
          </w:p>
        </w:tc>
        <w:tc>
          <w:tcPr>
            <w:tcW w:w="5850" w:type="dxa"/>
            <w:tcBorders>
              <w:top w:val="dotted" w:sz="4" w:space="0" w:color="auto"/>
              <w:bottom w:val="dotted" w:sz="4" w:space="0" w:color="auto"/>
            </w:tcBorders>
          </w:tcPr>
          <w:p w:rsidR="00BF1A68" w:rsidRDefault="00BA5726" w:rsidP="00381820">
            <w:pPr>
              <w:pStyle w:val="Heading1"/>
              <w:spacing w:before="120" w:after="0"/>
            </w:pPr>
            <w:r>
              <w:t>Maximum slope length (m)</w:t>
            </w:r>
          </w:p>
        </w:tc>
      </w:tr>
    </w:tbl>
    <w:p w:rsidR="004B3100" w:rsidRDefault="004B3100" w:rsidP="008B7B84">
      <w:pPr>
        <w:rPr>
          <w:b/>
          <w:smallCaps/>
          <w:sz w:val="22"/>
          <w:szCs w:val="24"/>
          <w:u w:val="single"/>
        </w:rPr>
      </w:pPr>
    </w:p>
    <w:p w:rsidR="004B3100" w:rsidRDefault="004B3100" w:rsidP="008B7B84">
      <w:pPr>
        <w:rPr>
          <w:b/>
          <w:smallCaps/>
          <w:sz w:val="22"/>
          <w:szCs w:val="24"/>
          <w:u w:val="single"/>
        </w:rPr>
      </w:pPr>
    </w:p>
    <w:p w:rsidR="00110D29" w:rsidRPr="004700FB" w:rsidRDefault="00110D29" w:rsidP="00110D29">
      <w:pPr>
        <w:rPr>
          <w:b/>
          <w:smallCaps/>
          <w:sz w:val="22"/>
          <w:szCs w:val="24"/>
          <w:u w:val="single"/>
        </w:rPr>
      </w:pPr>
      <w:r>
        <w:rPr>
          <w:b/>
          <w:smallCaps/>
          <w:sz w:val="22"/>
          <w:szCs w:val="24"/>
          <w:u w:val="single"/>
        </w:rPr>
        <w:t>OVN_TABLE.LUM</w:t>
      </w:r>
    </w:p>
    <w:p w:rsidR="00110D29" w:rsidRDefault="00110D29" w:rsidP="00110D29">
      <w:pPr>
        <w:rPr>
          <w:color w:val="FF0000"/>
          <w:sz w:val="24"/>
          <w:szCs w:val="24"/>
        </w:rPr>
      </w:pPr>
      <w:r w:rsidRPr="00F943A3">
        <w:rPr>
          <w:color w:val="FF0000"/>
          <w:sz w:val="24"/>
          <w:szCs w:val="24"/>
        </w:rPr>
        <w:t>NEED THIS INFO</w:t>
      </w:r>
    </w:p>
    <w:p w:rsidR="00110D29" w:rsidRDefault="00110D29" w:rsidP="00110D29">
      <w:pPr>
        <w:rPr>
          <w:color w:val="FF0000"/>
          <w:sz w:val="24"/>
          <w:szCs w:val="24"/>
        </w:rPr>
      </w:pPr>
    </w:p>
    <w:p w:rsidR="00110D29" w:rsidRDefault="00110D29" w:rsidP="00110D29">
      <w:pPr>
        <w:rPr>
          <w:smallCaps/>
          <w:sz w:val="22"/>
          <w:szCs w:val="24"/>
        </w:rPr>
      </w:pPr>
      <w:r w:rsidRPr="00C84977">
        <w:rPr>
          <w:sz w:val="24"/>
          <w:szCs w:val="24"/>
        </w:rPr>
        <w:t xml:space="preserve">Below is a sample </w:t>
      </w:r>
      <w:r>
        <w:rPr>
          <w:smallCaps/>
          <w:sz w:val="22"/>
          <w:szCs w:val="24"/>
        </w:rPr>
        <w:t>OVN_TABLE.LUM FILE:</w:t>
      </w:r>
    </w:p>
    <w:p w:rsidR="00707755" w:rsidRDefault="00707755" w:rsidP="00110D29">
      <w:pPr>
        <w:rPr>
          <w:smallCaps/>
          <w:sz w:val="22"/>
          <w:szCs w:val="24"/>
        </w:rPr>
      </w:pPr>
    </w:p>
    <w:p w:rsidR="003F4603" w:rsidRPr="003F4603" w:rsidRDefault="003F4603" w:rsidP="003F4603">
      <w:pPr>
        <w:rPr>
          <w:smallCaps/>
          <w:sz w:val="16"/>
          <w:szCs w:val="16"/>
        </w:rPr>
      </w:pPr>
      <w:r w:rsidRPr="003F4603">
        <w:rPr>
          <w:smallCaps/>
          <w:sz w:val="16"/>
          <w:szCs w:val="16"/>
        </w:rPr>
        <w:t>ovn_table.lum: Typical Manning's n values - LREW Sub Water</w:t>
      </w:r>
    </w:p>
    <w:p w:rsidR="003F4603" w:rsidRPr="003F4603" w:rsidRDefault="003F4603" w:rsidP="003F4603">
      <w:pPr>
        <w:rPr>
          <w:smallCaps/>
          <w:sz w:val="16"/>
          <w:szCs w:val="16"/>
        </w:rPr>
      </w:pPr>
      <w:r w:rsidRPr="003F4603">
        <w:rPr>
          <w:smallCaps/>
          <w:sz w:val="16"/>
          <w:szCs w:val="16"/>
        </w:rPr>
        <w:t>NAME                      OVN    OVN_MIN   OVN_ MAX   DESCRIPTION</w:t>
      </w:r>
    </w:p>
    <w:p w:rsidR="003F4603" w:rsidRPr="003F4603" w:rsidRDefault="003F4603" w:rsidP="003F4603">
      <w:pPr>
        <w:rPr>
          <w:smallCaps/>
          <w:sz w:val="16"/>
          <w:szCs w:val="16"/>
        </w:rPr>
      </w:pPr>
      <w:r w:rsidRPr="003F4603">
        <w:rPr>
          <w:smallCaps/>
          <w:sz w:val="16"/>
          <w:szCs w:val="16"/>
        </w:rPr>
        <w:t>fallow_nores             0.010  0.008  0.012   Fallow_no_residue</w:t>
      </w:r>
    </w:p>
    <w:p w:rsidR="003F4603" w:rsidRPr="003F4603" w:rsidRDefault="003F4603" w:rsidP="003F4603">
      <w:pPr>
        <w:rPr>
          <w:smallCaps/>
          <w:sz w:val="16"/>
          <w:szCs w:val="16"/>
        </w:rPr>
      </w:pPr>
      <w:r w:rsidRPr="003F4603">
        <w:rPr>
          <w:smallCaps/>
          <w:sz w:val="16"/>
          <w:szCs w:val="16"/>
        </w:rPr>
        <w:t>convtill_nores           0.090  0.060  0.120   Conventional_tillage_no_residue</w:t>
      </w:r>
    </w:p>
    <w:p w:rsidR="003F4603" w:rsidRPr="003F4603" w:rsidRDefault="003F4603" w:rsidP="003F4603">
      <w:pPr>
        <w:rPr>
          <w:smallCaps/>
          <w:sz w:val="16"/>
          <w:szCs w:val="16"/>
        </w:rPr>
      </w:pPr>
      <w:r w:rsidRPr="003F4603">
        <w:rPr>
          <w:smallCaps/>
          <w:sz w:val="16"/>
          <w:szCs w:val="16"/>
        </w:rPr>
        <w:t>convtill_res             0.190  0.160  0.220   Conventional_tillage_residue</w:t>
      </w:r>
    </w:p>
    <w:p w:rsidR="003F4603" w:rsidRPr="003F4603" w:rsidRDefault="003F4603" w:rsidP="003F4603">
      <w:pPr>
        <w:rPr>
          <w:smallCaps/>
          <w:sz w:val="16"/>
          <w:szCs w:val="16"/>
        </w:rPr>
      </w:pPr>
      <w:r w:rsidRPr="003F4603">
        <w:rPr>
          <w:smallCaps/>
          <w:sz w:val="16"/>
          <w:szCs w:val="16"/>
        </w:rPr>
        <w:t>chisplow_nores           0.090  0.060  0.120   Chisel_plow_no_residue</w:t>
      </w:r>
    </w:p>
    <w:p w:rsidR="003F4603" w:rsidRPr="003F4603" w:rsidRDefault="003F4603" w:rsidP="003F4603">
      <w:pPr>
        <w:rPr>
          <w:smallCaps/>
          <w:sz w:val="16"/>
          <w:szCs w:val="16"/>
        </w:rPr>
      </w:pPr>
      <w:r w:rsidRPr="003F4603">
        <w:rPr>
          <w:smallCaps/>
          <w:sz w:val="16"/>
          <w:szCs w:val="16"/>
        </w:rPr>
        <w:t>chisplow_res             0.130  0.100  0.160   Chisel_plow_residue</w:t>
      </w:r>
    </w:p>
    <w:p w:rsidR="003F4603" w:rsidRPr="003F4603" w:rsidRDefault="003F4603" w:rsidP="003F4603">
      <w:pPr>
        <w:rPr>
          <w:smallCaps/>
          <w:sz w:val="16"/>
          <w:szCs w:val="16"/>
        </w:rPr>
      </w:pPr>
      <w:r w:rsidRPr="003F4603">
        <w:rPr>
          <w:smallCaps/>
          <w:sz w:val="16"/>
          <w:szCs w:val="16"/>
        </w:rPr>
        <w:t>falldisk_res             0.400  0.300  0.500   Fall_disking_residue</w:t>
      </w:r>
    </w:p>
    <w:p w:rsidR="003F4603" w:rsidRPr="003F4603" w:rsidRDefault="003F4603" w:rsidP="003F4603">
      <w:pPr>
        <w:rPr>
          <w:smallCaps/>
          <w:sz w:val="16"/>
          <w:szCs w:val="16"/>
        </w:rPr>
      </w:pPr>
      <w:r w:rsidRPr="003F4603">
        <w:rPr>
          <w:smallCaps/>
          <w:sz w:val="16"/>
          <w:szCs w:val="16"/>
        </w:rPr>
        <w:t>notill_nores             0.070  0.040  0.100   No_till_no_residue</w:t>
      </w:r>
    </w:p>
    <w:p w:rsidR="003F4603" w:rsidRPr="003F4603" w:rsidRDefault="003F4603" w:rsidP="003F4603">
      <w:pPr>
        <w:rPr>
          <w:smallCaps/>
          <w:sz w:val="16"/>
          <w:szCs w:val="16"/>
        </w:rPr>
      </w:pPr>
      <w:r w:rsidRPr="003F4603">
        <w:rPr>
          <w:smallCaps/>
          <w:sz w:val="16"/>
          <w:szCs w:val="16"/>
        </w:rPr>
        <w:t>notill_0.5-1res          0.120  0.070  0.170   No_till_0.5-1_t/ha_residue</w:t>
      </w:r>
    </w:p>
    <w:p w:rsidR="003F4603" w:rsidRPr="003F4603" w:rsidRDefault="003F4603" w:rsidP="003F4603">
      <w:pPr>
        <w:rPr>
          <w:smallCaps/>
          <w:sz w:val="16"/>
          <w:szCs w:val="16"/>
        </w:rPr>
      </w:pPr>
      <w:r w:rsidRPr="003F4603">
        <w:rPr>
          <w:smallCaps/>
          <w:sz w:val="16"/>
          <w:szCs w:val="16"/>
        </w:rPr>
        <w:t>notill_2-9res            0.300  0.170  0.470   No_till_2-9_t/ha_residue</w:t>
      </w:r>
    </w:p>
    <w:p w:rsidR="003F4603" w:rsidRPr="003F4603" w:rsidRDefault="003F4603" w:rsidP="003F4603">
      <w:pPr>
        <w:rPr>
          <w:smallCaps/>
          <w:sz w:val="16"/>
          <w:szCs w:val="16"/>
        </w:rPr>
      </w:pPr>
      <w:r w:rsidRPr="003F4603">
        <w:rPr>
          <w:smallCaps/>
          <w:sz w:val="16"/>
          <w:szCs w:val="16"/>
        </w:rPr>
        <w:t>range_sparse             0.130  0.130  0.130   Rangeland_sparse_cover</w:t>
      </w:r>
    </w:p>
    <w:p w:rsidR="003F4603" w:rsidRPr="003F4603" w:rsidRDefault="003F4603" w:rsidP="003F4603">
      <w:pPr>
        <w:rPr>
          <w:smallCaps/>
          <w:sz w:val="16"/>
          <w:szCs w:val="16"/>
        </w:rPr>
      </w:pPr>
      <w:r w:rsidRPr="003F4603">
        <w:rPr>
          <w:smallCaps/>
          <w:sz w:val="16"/>
          <w:szCs w:val="16"/>
        </w:rPr>
        <w:t>range_20cover            0.600  0.600  0.600   Rangeland_20%_cover</w:t>
      </w:r>
    </w:p>
    <w:p w:rsidR="003F4603" w:rsidRPr="003F4603" w:rsidRDefault="003F4603" w:rsidP="003F4603">
      <w:pPr>
        <w:rPr>
          <w:smallCaps/>
          <w:sz w:val="16"/>
          <w:szCs w:val="16"/>
        </w:rPr>
      </w:pPr>
      <w:r w:rsidRPr="003F4603">
        <w:rPr>
          <w:smallCaps/>
          <w:sz w:val="16"/>
          <w:szCs w:val="16"/>
        </w:rPr>
        <w:t>shortgrass               0.150  0.100  0.200   Short_grass_prairie</w:t>
      </w:r>
    </w:p>
    <w:p w:rsidR="003F4603" w:rsidRPr="003F4603" w:rsidRDefault="003F4603" w:rsidP="003F4603">
      <w:pPr>
        <w:rPr>
          <w:smallCaps/>
          <w:sz w:val="16"/>
          <w:szCs w:val="16"/>
        </w:rPr>
      </w:pPr>
      <w:r w:rsidRPr="003F4603">
        <w:rPr>
          <w:smallCaps/>
          <w:sz w:val="16"/>
          <w:szCs w:val="16"/>
        </w:rPr>
        <w:t>densegrass               0.240  0.170  0.300   Dense_grass</w:t>
      </w:r>
    </w:p>
    <w:p w:rsidR="003F4603" w:rsidRPr="003F4603" w:rsidRDefault="003F4603" w:rsidP="003F4603">
      <w:pPr>
        <w:rPr>
          <w:smallCaps/>
          <w:sz w:val="16"/>
          <w:szCs w:val="16"/>
        </w:rPr>
      </w:pPr>
      <w:r w:rsidRPr="003F4603">
        <w:rPr>
          <w:smallCaps/>
          <w:sz w:val="16"/>
          <w:szCs w:val="16"/>
        </w:rPr>
        <w:t>bermudagrass             0.410  0.300  0.480   Bermudagrass</w:t>
      </w:r>
    </w:p>
    <w:p w:rsidR="003F4603" w:rsidRPr="003F4603" w:rsidRDefault="003F4603" w:rsidP="003F4603">
      <w:pPr>
        <w:rPr>
          <w:smallCaps/>
          <w:sz w:val="16"/>
          <w:szCs w:val="16"/>
        </w:rPr>
      </w:pPr>
      <w:r w:rsidRPr="003F4603">
        <w:rPr>
          <w:smallCaps/>
          <w:sz w:val="16"/>
          <w:szCs w:val="16"/>
        </w:rPr>
        <w:t>forest_light             0.400  0.300  0.500   Forest_light_fair</w:t>
      </w:r>
    </w:p>
    <w:p w:rsidR="003F4603" w:rsidRPr="003F4603" w:rsidRDefault="003F4603" w:rsidP="003F4603">
      <w:pPr>
        <w:rPr>
          <w:smallCaps/>
          <w:sz w:val="16"/>
          <w:szCs w:val="16"/>
        </w:rPr>
      </w:pPr>
      <w:r w:rsidRPr="003F4603">
        <w:rPr>
          <w:smallCaps/>
          <w:sz w:val="16"/>
          <w:szCs w:val="16"/>
        </w:rPr>
        <w:t>forest_med               0.600  0.500  0.700   Forest_medimum_good</w:t>
      </w:r>
    </w:p>
    <w:p w:rsidR="003F4603" w:rsidRPr="003F4603" w:rsidRDefault="003F4603" w:rsidP="003F4603">
      <w:pPr>
        <w:rPr>
          <w:smallCaps/>
          <w:sz w:val="16"/>
          <w:szCs w:val="16"/>
        </w:rPr>
      </w:pPr>
      <w:r w:rsidRPr="003F4603">
        <w:rPr>
          <w:smallCaps/>
          <w:sz w:val="16"/>
          <w:szCs w:val="16"/>
        </w:rPr>
        <w:t>forest_heavy             0.800  0.700  0.900   Forest_heavy</w:t>
      </w:r>
    </w:p>
    <w:p w:rsidR="003F4603" w:rsidRPr="003F4603" w:rsidRDefault="003F4603" w:rsidP="003F4603">
      <w:pPr>
        <w:rPr>
          <w:smallCaps/>
          <w:sz w:val="16"/>
          <w:szCs w:val="16"/>
        </w:rPr>
      </w:pPr>
      <w:r w:rsidRPr="003F4603">
        <w:rPr>
          <w:smallCaps/>
          <w:sz w:val="16"/>
          <w:szCs w:val="16"/>
        </w:rPr>
        <w:t>urban_asphalt            0.110  0.110  0.110   Urban_asphalt</w:t>
      </w:r>
    </w:p>
    <w:p w:rsidR="003F4603" w:rsidRPr="003F4603" w:rsidRDefault="003F4603" w:rsidP="003F4603">
      <w:pPr>
        <w:rPr>
          <w:smallCaps/>
          <w:sz w:val="16"/>
          <w:szCs w:val="16"/>
        </w:rPr>
      </w:pPr>
      <w:r w:rsidRPr="003F4603">
        <w:rPr>
          <w:smallCaps/>
          <w:sz w:val="16"/>
          <w:szCs w:val="16"/>
        </w:rPr>
        <w:t>urban_concrete           0.012  0.012  0.012   Urban_concrete</w:t>
      </w:r>
    </w:p>
    <w:p w:rsidR="003F4603" w:rsidRPr="003F4603" w:rsidRDefault="003F4603" w:rsidP="003F4603">
      <w:pPr>
        <w:rPr>
          <w:smallCaps/>
          <w:sz w:val="16"/>
          <w:szCs w:val="16"/>
        </w:rPr>
      </w:pPr>
      <w:r w:rsidRPr="003F4603">
        <w:rPr>
          <w:smallCaps/>
          <w:sz w:val="16"/>
          <w:szCs w:val="16"/>
        </w:rPr>
        <w:t>urban_rubble             0.024  0.024  0.024   Urban_rubble</w:t>
      </w:r>
    </w:p>
    <w:p w:rsidR="00110D29" w:rsidRDefault="00110D29" w:rsidP="00110D29">
      <w:pPr>
        <w:rPr>
          <w:smallCaps/>
          <w:sz w:val="22"/>
          <w:szCs w:val="24"/>
        </w:rPr>
      </w:pPr>
    </w:p>
    <w:tbl>
      <w:tblPr>
        <w:tblW w:w="8100" w:type="dxa"/>
        <w:tblInd w:w="738" w:type="dxa"/>
        <w:tblLayout w:type="fixed"/>
        <w:tblLook w:val="0000" w:firstRow="0" w:lastRow="0" w:firstColumn="0" w:lastColumn="0" w:noHBand="0" w:noVBand="0"/>
      </w:tblPr>
      <w:tblGrid>
        <w:gridCol w:w="2250"/>
        <w:gridCol w:w="5850"/>
      </w:tblGrid>
      <w:tr w:rsidR="00BA37E4" w:rsidTr="00381820">
        <w:trPr>
          <w:cantSplit/>
        </w:trPr>
        <w:tc>
          <w:tcPr>
            <w:tcW w:w="2250" w:type="dxa"/>
            <w:tcBorders>
              <w:bottom w:val="single" w:sz="6" w:space="0" w:color="auto"/>
            </w:tcBorders>
          </w:tcPr>
          <w:p w:rsidR="00BA37E4" w:rsidRDefault="00BA37E4" w:rsidP="00381820">
            <w:pPr>
              <w:pStyle w:val="Heading5"/>
              <w:spacing w:before="120"/>
              <w:rPr>
                <w:b/>
              </w:rPr>
            </w:pPr>
            <w:r>
              <w:rPr>
                <w:b/>
                <w:caps/>
              </w:rPr>
              <w:t>V</w:t>
            </w:r>
            <w:r>
              <w:rPr>
                <w:b/>
              </w:rPr>
              <w:t>ariable name</w:t>
            </w:r>
          </w:p>
        </w:tc>
        <w:tc>
          <w:tcPr>
            <w:tcW w:w="5850" w:type="dxa"/>
            <w:tcBorders>
              <w:bottom w:val="single" w:sz="6" w:space="0" w:color="auto"/>
            </w:tcBorders>
          </w:tcPr>
          <w:p w:rsidR="00BA37E4" w:rsidRDefault="00BA37E4" w:rsidP="00381820">
            <w:pPr>
              <w:pStyle w:val="Heading1"/>
              <w:spacing w:before="120" w:after="0"/>
              <w:jc w:val="left"/>
              <w:rPr>
                <w:b/>
              </w:rPr>
            </w:pPr>
            <w:r>
              <w:rPr>
                <w:b/>
              </w:rPr>
              <w:t>Definition</w:t>
            </w:r>
          </w:p>
        </w:tc>
      </w:tr>
      <w:tr w:rsidR="00BA37E4" w:rsidTr="00381820">
        <w:trPr>
          <w:cantSplit/>
        </w:trPr>
        <w:tc>
          <w:tcPr>
            <w:tcW w:w="2250" w:type="dxa"/>
          </w:tcPr>
          <w:p w:rsidR="00BA37E4" w:rsidRDefault="00BA37E4" w:rsidP="00381820">
            <w:pPr>
              <w:pStyle w:val="Heading5"/>
              <w:spacing w:before="120"/>
              <w:rPr>
                <w:caps/>
              </w:rPr>
            </w:pPr>
            <w:r>
              <w:rPr>
                <w:caps/>
              </w:rPr>
              <w:t>title</w:t>
            </w:r>
          </w:p>
        </w:tc>
        <w:tc>
          <w:tcPr>
            <w:tcW w:w="5850" w:type="dxa"/>
          </w:tcPr>
          <w:p w:rsidR="00BA37E4" w:rsidRDefault="00BA37E4" w:rsidP="00BA37E4">
            <w:pPr>
              <w:pStyle w:val="Heading1"/>
              <w:spacing w:before="120" w:after="0"/>
            </w:pPr>
            <w:r>
              <w:t>The first line of the ovn_table.lum file is reserved for user comments.  The comments may take up to 80 spaces. The title line is not processed by the model and may be left blank.</w:t>
            </w:r>
          </w:p>
        </w:tc>
      </w:tr>
      <w:tr w:rsidR="00BA37E4" w:rsidTr="00381820">
        <w:trPr>
          <w:cantSplit/>
        </w:trPr>
        <w:tc>
          <w:tcPr>
            <w:tcW w:w="2250" w:type="dxa"/>
          </w:tcPr>
          <w:p w:rsidR="00BA37E4" w:rsidRDefault="00BA37E4" w:rsidP="00381820">
            <w:pPr>
              <w:pStyle w:val="Heading5"/>
              <w:spacing w:before="120"/>
              <w:rPr>
                <w:caps/>
              </w:rPr>
            </w:pPr>
            <w:r>
              <w:rPr>
                <w:caps/>
              </w:rPr>
              <w:t>Header</w:t>
            </w:r>
          </w:p>
        </w:tc>
        <w:tc>
          <w:tcPr>
            <w:tcW w:w="5850" w:type="dxa"/>
            <w:tcBorders>
              <w:top w:val="dotted" w:sz="4" w:space="0" w:color="auto"/>
              <w:bottom w:val="dotted" w:sz="4" w:space="0" w:color="auto"/>
            </w:tcBorders>
          </w:tcPr>
          <w:p w:rsidR="00BA37E4" w:rsidRDefault="00BA37E4" w:rsidP="00BA37E4">
            <w:pPr>
              <w:pStyle w:val="Heading1"/>
              <w:spacing w:before="120" w:after="0"/>
            </w:pPr>
            <w:r>
              <w:t>Headings for ovn_table.lum variables</w:t>
            </w:r>
          </w:p>
        </w:tc>
      </w:tr>
      <w:tr w:rsidR="00BA37E4" w:rsidTr="00381820">
        <w:trPr>
          <w:cantSplit/>
        </w:trPr>
        <w:tc>
          <w:tcPr>
            <w:tcW w:w="2250" w:type="dxa"/>
          </w:tcPr>
          <w:p w:rsidR="00BA37E4" w:rsidRDefault="00BA37E4" w:rsidP="00381820">
            <w:pPr>
              <w:pStyle w:val="Heading5"/>
              <w:spacing w:before="120"/>
              <w:rPr>
                <w:caps/>
              </w:rPr>
            </w:pPr>
            <w:r>
              <w:rPr>
                <w:caps/>
              </w:rPr>
              <w:t>name</w:t>
            </w:r>
          </w:p>
        </w:tc>
        <w:tc>
          <w:tcPr>
            <w:tcW w:w="5850" w:type="dxa"/>
            <w:tcBorders>
              <w:top w:val="dotted" w:sz="4" w:space="0" w:color="auto"/>
              <w:bottom w:val="dotted" w:sz="4" w:space="0" w:color="auto"/>
            </w:tcBorders>
          </w:tcPr>
          <w:p w:rsidR="00BA37E4" w:rsidRDefault="00BA37E4" w:rsidP="00381820">
            <w:pPr>
              <w:pStyle w:val="Heading1"/>
              <w:spacing w:before="120" w:after="0"/>
            </w:pPr>
            <w:r>
              <w:t>Name of conservation practice</w:t>
            </w:r>
          </w:p>
        </w:tc>
      </w:tr>
      <w:tr w:rsidR="00BA37E4" w:rsidTr="00381820">
        <w:trPr>
          <w:cantSplit/>
        </w:trPr>
        <w:tc>
          <w:tcPr>
            <w:tcW w:w="2250" w:type="dxa"/>
          </w:tcPr>
          <w:p w:rsidR="00BA37E4" w:rsidRDefault="00BA37E4" w:rsidP="00BA37E4">
            <w:pPr>
              <w:pStyle w:val="Heading5"/>
              <w:rPr>
                <w:caps/>
              </w:rPr>
            </w:pPr>
            <w:r>
              <w:rPr>
                <w:caps/>
              </w:rPr>
              <w:t>ovn</w:t>
            </w:r>
          </w:p>
        </w:tc>
        <w:tc>
          <w:tcPr>
            <w:tcW w:w="5850" w:type="dxa"/>
            <w:tcBorders>
              <w:top w:val="dotted" w:sz="4" w:space="0" w:color="auto"/>
              <w:bottom w:val="dotted" w:sz="4" w:space="0" w:color="auto"/>
            </w:tcBorders>
          </w:tcPr>
          <w:p w:rsidR="00BA37E4" w:rsidRPr="00BA37E4" w:rsidRDefault="00BA37E4" w:rsidP="00BA37E4">
            <w:pPr>
              <w:autoSpaceDE w:val="0"/>
              <w:autoSpaceDN w:val="0"/>
              <w:adjustRightInd w:val="0"/>
              <w:rPr>
                <w:sz w:val="24"/>
                <w:szCs w:val="24"/>
              </w:rPr>
            </w:pPr>
            <w:r w:rsidRPr="00BA37E4">
              <w:rPr>
                <w:sz w:val="24"/>
                <w:szCs w:val="24"/>
              </w:rPr>
              <w:t xml:space="preserve">Overland flow mannings n </w:t>
            </w:r>
            <w:r>
              <w:rPr>
                <w:sz w:val="24"/>
                <w:szCs w:val="24"/>
              </w:rPr>
              <w:t>–</w:t>
            </w:r>
            <w:r w:rsidRPr="00BA37E4">
              <w:rPr>
                <w:sz w:val="24"/>
                <w:szCs w:val="24"/>
              </w:rPr>
              <w:t xml:space="preserve"> mean</w:t>
            </w:r>
          </w:p>
        </w:tc>
      </w:tr>
      <w:tr w:rsidR="00BA37E4" w:rsidTr="00381820">
        <w:trPr>
          <w:cantSplit/>
        </w:trPr>
        <w:tc>
          <w:tcPr>
            <w:tcW w:w="2250" w:type="dxa"/>
          </w:tcPr>
          <w:p w:rsidR="00BA37E4" w:rsidRDefault="00BA37E4" w:rsidP="00BA37E4">
            <w:pPr>
              <w:pStyle w:val="Heading5"/>
              <w:rPr>
                <w:caps/>
              </w:rPr>
            </w:pPr>
            <w:r>
              <w:rPr>
                <w:caps/>
              </w:rPr>
              <w:t>ovn_min</w:t>
            </w:r>
          </w:p>
        </w:tc>
        <w:tc>
          <w:tcPr>
            <w:tcW w:w="5850" w:type="dxa"/>
            <w:tcBorders>
              <w:top w:val="dotted" w:sz="4" w:space="0" w:color="auto"/>
              <w:bottom w:val="dotted" w:sz="4" w:space="0" w:color="auto"/>
            </w:tcBorders>
          </w:tcPr>
          <w:p w:rsidR="00BA37E4" w:rsidRPr="00BA37E4" w:rsidRDefault="00BA37E4" w:rsidP="00BA37E4">
            <w:pPr>
              <w:autoSpaceDE w:val="0"/>
              <w:autoSpaceDN w:val="0"/>
              <w:adjustRightInd w:val="0"/>
              <w:rPr>
                <w:sz w:val="24"/>
                <w:szCs w:val="24"/>
              </w:rPr>
            </w:pPr>
            <w:r w:rsidRPr="00BA37E4">
              <w:rPr>
                <w:sz w:val="24"/>
                <w:szCs w:val="24"/>
              </w:rPr>
              <w:t xml:space="preserve">Overland flow mannings n </w:t>
            </w:r>
            <w:r>
              <w:rPr>
                <w:sz w:val="24"/>
                <w:szCs w:val="24"/>
              </w:rPr>
              <w:t>–</w:t>
            </w:r>
            <w:r w:rsidRPr="00BA37E4">
              <w:rPr>
                <w:sz w:val="24"/>
                <w:szCs w:val="24"/>
              </w:rPr>
              <w:t xml:space="preserve"> min</w:t>
            </w:r>
          </w:p>
        </w:tc>
      </w:tr>
      <w:tr w:rsidR="00BA37E4" w:rsidTr="00381820">
        <w:trPr>
          <w:cantSplit/>
        </w:trPr>
        <w:tc>
          <w:tcPr>
            <w:tcW w:w="2250" w:type="dxa"/>
          </w:tcPr>
          <w:p w:rsidR="00BA37E4" w:rsidRDefault="00BA37E4" w:rsidP="00BA37E4">
            <w:pPr>
              <w:pStyle w:val="Heading5"/>
              <w:rPr>
                <w:caps/>
              </w:rPr>
            </w:pPr>
            <w:r>
              <w:rPr>
                <w:caps/>
              </w:rPr>
              <w:t>ovn_max</w:t>
            </w:r>
          </w:p>
        </w:tc>
        <w:tc>
          <w:tcPr>
            <w:tcW w:w="5850" w:type="dxa"/>
            <w:tcBorders>
              <w:top w:val="dotted" w:sz="4" w:space="0" w:color="auto"/>
              <w:bottom w:val="dotted" w:sz="4" w:space="0" w:color="auto"/>
            </w:tcBorders>
          </w:tcPr>
          <w:p w:rsidR="00BA37E4" w:rsidRPr="00BA37E4" w:rsidRDefault="00BA37E4" w:rsidP="00BA37E4">
            <w:pPr>
              <w:autoSpaceDE w:val="0"/>
              <w:autoSpaceDN w:val="0"/>
              <w:adjustRightInd w:val="0"/>
              <w:rPr>
                <w:sz w:val="24"/>
                <w:szCs w:val="24"/>
              </w:rPr>
            </w:pPr>
            <w:r w:rsidRPr="00BA37E4">
              <w:rPr>
                <w:sz w:val="24"/>
                <w:szCs w:val="24"/>
              </w:rPr>
              <w:t>Overland flow mannings n - max</w:t>
            </w:r>
          </w:p>
        </w:tc>
      </w:tr>
    </w:tbl>
    <w:p w:rsidR="004B3100" w:rsidRDefault="004B3100" w:rsidP="008B7B84">
      <w:pPr>
        <w:rPr>
          <w:b/>
          <w:smallCaps/>
          <w:sz w:val="22"/>
          <w:szCs w:val="24"/>
          <w:u w:val="single"/>
        </w:rPr>
      </w:pPr>
    </w:p>
    <w:p w:rsidR="004B3100" w:rsidRDefault="004B3100" w:rsidP="008B7B84">
      <w:pPr>
        <w:rPr>
          <w:b/>
          <w:smallCaps/>
          <w:sz w:val="22"/>
          <w:szCs w:val="24"/>
          <w:u w:val="single"/>
        </w:rPr>
      </w:pPr>
    </w:p>
    <w:p w:rsidR="004B3100" w:rsidRDefault="004B3100" w:rsidP="008B7B84">
      <w:pPr>
        <w:rPr>
          <w:b/>
          <w:smallCaps/>
          <w:sz w:val="22"/>
          <w:szCs w:val="24"/>
          <w:u w:val="single"/>
        </w:rPr>
      </w:pPr>
    </w:p>
    <w:p w:rsidR="004B3100" w:rsidRDefault="004B3100" w:rsidP="008B7B84">
      <w:pPr>
        <w:rPr>
          <w:b/>
          <w:smallCaps/>
          <w:sz w:val="22"/>
          <w:szCs w:val="24"/>
          <w:u w:val="single"/>
        </w:rPr>
      </w:pPr>
    </w:p>
    <w:p w:rsidR="004B3100" w:rsidRDefault="004B3100" w:rsidP="008B7B84">
      <w:pPr>
        <w:rPr>
          <w:b/>
          <w:smallCaps/>
          <w:sz w:val="22"/>
          <w:szCs w:val="24"/>
          <w:u w:val="single"/>
        </w:rPr>
      </w:pPr>
    </w:p>
    <w:p w:rsidR="00084DD2" w:rsidRDefault="00084DD2" w:rsidP="00084DD2">
      <w:pPr>
        <w:rPr>
          <w:sz w:val="28"/>
          <w:szCs w:val="28"/>
        </w:rPr>
      </w:pPr>
      <w:r>
        <w:rPr>
          <w:b/>
          <w:sz w:val="28"/>
          <w:szCs w:val="28"/>
          <w:u w:val="single"/>
        </w:rPr>
        <w:t>CHG</w:t>
      </w:r>
      <w:r>
        <w:rPr>
          <w:b/>
          <w:sz w:val="28"/>
          <w:szCs w:val="28"/>
        </w:rPr>
        <w:t xml:space="preserve"> – </w:t>
      </w:r>
      <w:r>
        <w:rPr>
          <w:sz w:val="28"/>
          <w:szCs w:val="28"/>
        </w:rPr>
        <w:t>The change section includes the files for soft calibration simulation runs in SWAT+.</w:t>
      </w:r>
    </w:p>
    <w:p w:rsidR="00BA0B70" w:rsidRDefault="00BA0B70" w:rsidP="00084DD2">
      <w:pPr>
        <w:rPr>
          <w:sz w:val="28"/>
          <w:szCs w:val="28"/>
        </w:rPr>
      </w:pPr>
    </w:p>
    <w:p w:rsidR="00BA0B70" w:rsidRDefault="00BA0B70" w:rsidP="00BA0B70">
      <w:pPr>
        <w:tabs>
          <w:tab w:val="center" w:pos="4680"/>
        </w:tabs>
        <w:jc w:val="both"/>
        <w:rPr>
          <w:b/>
          <w:smallCaps/>
          <w:sz w:val="28"/>
          <w:szCs w:val="28"/>
          <w:u w:val="single"/>
        </w:rPr>
      </w:pPr>
      <w:r>
        <w:rPr>
          <w:b/>
          <w:smallCaps/>
          <w:sz w:val="28"/>
          <w:szCs w:val="28"/>
          <w:u w:val="single"/>
        </w:rPr>
        <w:t>codes.cal</w:t>
      </w:r>
    </w:p>
    <w:p w:rsidR="00BA0B70" w:rsidRDefault="00BA0B70" w:rsidP="00BA0B70">
      <w:pPr>
        <w:rPr>
          <w:sz w:val="24"/>
          <w:szCs w:val="24"/>
        </w:rPr>
      </w:pPr>
      <w:r>
        <w:rPr>
          <w:sz w:val="24"/>
          <w:szCs w:val="24"/>
        </w:rPr>
        <w:t xml:space="preserve">The </w:t>
      </w:r>
      <w:r>
        <w:rPr>
          <w:smallCaps/>
          <w:sz w:val="24"/>
          <w:szCs w:val="24"/>
        </w:rPr>
        <w:t>codes.cal</w:t>
      </w:r>
      <w:r>
        <w:rPr>
          <w:sz w:val="24"/>
          <w:szCs w:val="24"/>
        </w:rPr>
        <w:t xml:space="preserve"> file contains the input variables for the characteristics of the calibration update properties.  Below is a sample </w:t>
      </w:r>
      <w:r>
        <w:rPr>
          <w:smallCaps/>
          <w:sz w:val="24"/>
          <w:szCs w:val="24"/>
        </w:rPr>
        <w:t xml:space="preserve">codes.cal </w:t>
      </w:r>
      <w:r w:rsidRPr="009D5112">
        <w:rPr>
          <w:sz w:val="24"/>
          <w:szCs w:val="24"/>
        </w:rPr>
        <w:t>file:</w:t>
      </w:r>
    </w:p>
    <w:p w:rsidR="00707755" w:rsidRDefault="00707755" w:rsidP="00BA0B70">
      <w:pPr>
        <w:rPr>
          <w:sz w:val="24"/>
          <w:szCs w:val="24"/>
        </w:rPr>
      </w:pPr>
    </w:p>
    <w:p w:rsidR="00D47C63" w:rsidRPr="00D47C63" w:rsidRDefault="00D47C63" w:rsidP="00D47C63">
      <w:pPr>
        <w:rPr>
          <w:color w:val="000000" w:themeColor="text1"/>
          <w:sz w:val="16"/>
          <w:szCs w:val="16"/>
        </w:rPr>
      </w:pPr>
      <w:r w:rsidRPr="00D47C63">
        <w:rPr>
          <w:color w:val="000000" w:themeColor="text1"/>
          <w:sz w:val="16"/>
          <w:szCs w:val="16"/>
        </w:rPr>
        <w:t>codes.cal</w:t>
      </w:r>
    </w:p>
    <w:p w:rsidR="00D47C63" w:rsidRPr="00D47C63" w:rsidRDefault="00D47C63" w:rsidP="00D47C63">
      <w:pPr>
        <w:rPr>
          <w:color w:val="000000" w:themeColor="text1"/>
          <w:sz w:val="16"/>
          <w:szCs w:val="16"/>
        </w:rPr>
      </w:pPr>
      <w:r w:rsidRPr="00D47C63">
        <w:rPr>
          <w:color w:val="000000" w:themeColor="text1"/>
          <w:sz w:val="16"/>
          <w:szCs w:val="16"/>
        </w:rPr>
        <w:t>HYD_HRU  HYD_HRUL  PLT  SED  NUT  CHSED  CHNUT  RES</w:t>
      </w:r>
    </w:p>
    <w:p w:rsidR="00BA0B70" w:rsidRPr="00D47C63" w:rsidRDefault="00D47C63" w:rsidP="00D47C63">
      <w:pPr>
        <w:rPr>
          <w:color w:val="000000" w:themeColor="text1"/>
          <w:sz w:val="16"/>
          <w:szCs w:val="16"/>
        </w:rPr>
      </w:pPr>
      <w:r w:rsidRPr="00D47C63">
        <w:rPr>
          <w:color w:val="000000" w:themeColor="text1"/>
          <w:sz w:val="16"/>
          <w:szCs w:val="16"/>
        </w:rPr>
        <w:t xml:space="preserve">   n            n                     n       n       n         n            n                        n</w:t>
      </w:r>
    </w:p>
    <w:p w:rsidR="00D47C63" w:rsidRPr="00D825D2" w:rsidRDefault="00D47C63" w:rsidP="00084DD2">
      <w:pPr>
        <w:rPr>
          <w:color w:val="FF0000"/>
          <w:sz w:val="28"/>
          <w:szCs w:val="28"/>
        </w:rPr>
      </w:pPr>
    </w:p>
    <w:tbl>
      <w:tblPr>
        <w:tblW w:w="8100" w:type="dxa"/>
        <w:tblInd w:w="738" w:type="dxa"/>
        <w:tblLayout w:type="fixed"/>
        <w:tblLook w:val="0000" w:firstRow="0" w:lastRow="0" w:firstColumn="0" w:lastColumn="0" w:noHBand="0" w:noVBand="0"/>
      </w:tblPr>
      <w:tblGrid>
        <w:gridCol w:w="2250"/>
        <w:gridCol w:w="5850"/>
      </w:tblGrid>
      <w:tr w:rsidR="00D825D2" w:rsidTr="00381820">
        <w:trPr>
          <w:cantSplit/>
        </w:trPr>
        <w:tc>
          <w:tcPr>
            <w:tcW w:w="2250" w:type="dxa"/>
            <w:tcBorders>
              <w:bottom w:val="single" w:sz="6" w:space="0" w:color="auto"/>
            </w:tcBorders>
          </w:tcPr>
          <w:p w:rsidR="00D825D2" w:rsidRDefault="00D825D2" w:rsidP="00381820">
            <w:pPr>
              <w:pStyle w:val="Heading5"/>
              <w:spacing w:before="120"/>
              <w:rPr>
                <w:b/>
              </w:rPr>
            </w:pPr>
            <w:r>
              <w:rPr>
                <w:b/>
                <w:caps/>
              </w:rPr>
              <w:t>V</w:t>
            </w:r>
            <w:r>
              <w:rPr>
                <w:b/>
              </w:rPr>
              <w:t>ariable name</w:t>
            </w:r>
          </w:p>
        </w:tc>
        <w:tc>
          <w:tcPr>
            <w:tcW w:w="5850" w:type="dxa"/>
            <w:tcBorders>
              <w:bottom w:val="single" w:sz="6" w:space="0" w:color="auto"/>
            </w:tcBorders>
          </w:tcPr>
          <w:p w:rsidR="00D825D2" w:rsidRDefault="00D825D2" w:rsidP="00381820">
            <w:pPr>
              <w:pStyle w:val="Heading1"/>
              <w:spacing w:before="120" w:after="0"/>
              <w:jc w:val="left"/>
              <w:rPr>
                <w:b/>
              </w:rPr>
            </w:pPr>
            <w:r>
              <w:rPr>
                <w:b/>
              </w:rPr>
              <w:t>Definition</w:t>
            </w:r>
          </w:p>
        </w:tc>
      </w:tr>
      <w:tr w:rsidR="00D825D2" w:rsidTr="00381820">
        <w:trPr>
          <w:cantSplit/>
        </w:trPr>
        <w:tc>
          <w:tcPr>
            <w:tcW w:w="2250" w:type="dxa"/>
          </w:tcPr>
          <w:p w:rsidR="00D825D2" w:rsidRDefault="00D825D2" w:rsidP="00381820">
            <w:pPr>
              <w:pStyle w:val="Heading5"/>
              <w:spacing w:before="120"/>
              <w:rPr>
                <w:caps/>
              </w:rPr>
            </w:pPr>
            <w:r>
              <w:rPr>
                <w:caps/>
              </w:rPr>
              <w:t>title</w:t>
            </w:r>
          </w:p>
        </w:tc>
        <w:tc>
          <w:tcPr>
            <w:tcW w:w="5850" w:type="dxa"/>
          </w:tcPr>
          <w:p w:rsidR="00D825D2" w:rsidRDefault="00D825D2" w:rsidP="00D825D2">
            <w:pPr>
              <w:pStyle w:val="Heading1"/>
              <w:spacing w:before="120" w:after="0"/>
            </w:pPr>
            <w:r>
              <w:t>The first line of the codes.cal file is reserved for user comments.  The comments may take up to 80 spaces. The title line is not processed by the model and may be left blank.</w:t>
            </w:r>
          </w:p>
        </w:tc>
      </w:tr>
      <w:tr w:rsidR="00D825D2" w:rsidTr="00381820">
        <w:trPr>
          <w:cantSplit/>
        </w:trPr>
        <w:tc>
          <w:tcPr>
            <w:tcW w:w="2250" w:type="dxa"/>
          </w:tcPr>
          <w:p w:rsidR="00D825D2" w:rsidRDefault="00D825D2" w:rsidP="00381820">
            <w:pPr>
              <w:pStyle w:val="Heading5"/>
              <w:spacing w:before="120"/>
              <w:rPr>
                <w:caps/>
              </w:rPr>
            </w:pPr>
            <w:r>
              <w:rPr>
                <w:caps/>
              </w:rPr>
              <w:t>Header</w:t>
            </w:r>
          </w:p>
        </w:tc>
        <w:tc>
          <w:tcPr>
            <w:tcW w:w="5850" w:type="dxa"/>
            <w:tcBorders>
              <w:top w:val="dotted" w:sz="4" w:space="0" w:color="auto"/>
              <w:bottom w:val="dotted" w:sz="4" w:space="0" w:color="auto"/>
            </w:tcBorders>
          </w:tcPr>
          <w:p w:rsidR="00D825D2" w:rsidRDefault="00D825D2" w:rsidP="00D825D2">
            <w:pPr>
              <w:pStyle w:val="Heading1"/>
              <w:spacing w:before="120" w:after="0"/>
            </w:pPr>
            <w:r>
              <w:t>Headings for codes.cal variables</w:t>
            </w:r>
          </w:p>
        </w:tc>
      </w:tr>
      <w:tr w:rsidR="00D825D2" w:rsidTr="00381820">
        <w:trPr>
          <w:cantSplit/>
        </w:trPr>
        <w:tc>
          <w:tcPr>
            <w:tcW w:w="2250" w:type="dxa"/>
          </w:tcPr>
          <w:p w:rsidR="00D825D2" w:rsidRDefault="00D825D2" w:rsidP="00D825D2">
            <w:pPr>
              <w:pStyle w:val="Heading5"/>
              <w:rPr>
                <w:caps/>
              </w:rPr>
            </w:pPr>
            <w:r>
              <w:rPr>
                <w:caps/>
              </w:rPr>
              <w:t>hyd_hru</w:t>
            </w:r>
          </w:p>
        </w:tc>
        <w:tc>
          <w:tcPr>
            <w:tcW w:w="5850" w:type="dxa"/>
            <w:tcBorders>
              <w:top w:val="dotted" w:sz="4" w:space="0" w:color="auto"/>
              <w:bottom w:val="dotted" w:sz="4" w:space="0" w:color="auto"/>
            </w:tcBorders>
          </w:tcPr>
          <w:p w:rsidR="00D825D2" w:rsidRPr="00D825D2" w:rsidRDefault="00D825D2" w:rsidP="00D825D2">
            <w:pPr>
              <w:autoSpaceDE w:val="0"/>
              <w:autoSpaceDN w:val="0"/>
              <w:adjustRightInd w:val="0"/>
              <w:rPr>
                <w:color w:val="000000" w:themeColor="text1"/>
                <w:sz w:val="24"/>
                <w:szCs w:val="24"/>
              </w:rPr>
            </w:pPr>
            <w:r w:rsidRPr="00D825D2">
              <w:rPr>
                <w:color w:val="000000" w:themeColor="text1"/>
                <w:sz w:val="24"/>
                <w:szCs w:val="24"/>
              </w:rPr>
              <w:t>if y, calibrate hydrologic balance for hru by land use in each region</w:t>
            </w:r>
          </w:p>
        </w:tc>
      </w:tr>
      <w:tr w:rsidR="00D825D2" w:rsidTr="00381820">
        <w:trPr>
          <w:cantSplit/>
        </w:trPr>
        <w:tc>
          <w:tcPr>
            <w:tcW w:w="2250" w:type="dxa"/>
          </w:tcPr>
          <w:p w:rsidR="00D825D2" w:rsidRDefault="00D825D2" w:rsidP="005B70E9">
            <w:pPr>
              <w:pStyle w:val="Heading5"/>
              <w:rPr>
                <w:caps/>
              </w:rPr>
            </w:pPr>
            <w:r>
              <w:rPr>
                <w:caps/>
              </w:rPr>
              <w:t>hyd_hru</w:t>
            </w:r>
            <w:r w:rsidR="005B70E9">
              <w:rPr>
                <w:caps/>
              </w:rPr>
              <w:t>1</w:t>
            </w:r>
          </w:p>
        </w:tc>
        <w:tc>
          <w:tcPr>
            <w:tcW w:w="5850" w:type="dxa"/>
            <w:tcBorders>
              <w:top w:val="dotted" w:sz="4" w:space="0" w:color="auto"/>
              <w:bottom w:val="dotted" w:sz="4" w:space="0" w:color="auto"/>
            </w:tcBorders>
          </w:tcPr>
          <w:p w:rsidR="00D825D2" w:rsidRPr="00D825D2" w:rsidRDefault="00D825D2" w:rsidP="00D825D2">
            <w:pPr>
              <w:autoSpaceDE w:val="0"/>
              <w:autoSpaceDN w:val="0"/>
              <w:adjustRightInd w:val="0"/>
              <w:rPr>
                <w:color w:val="000000" w:themeColor="text1"/>
                <w:sz w:val="24"/>
                <w:szCs w:val="24"/>
              </w:rPr>
            </w:pPr>
            <w:r w:rsidRPr="00D825D2">
              <w:rPr>
                <w:color w:val="000000" w:themeColor="text1"/>
                <w:sz w:val="24"/>
                <w:szCs w:val="24"/>
              </w:rPr>
              <w:t>if y, calibrate hydrologic balance for hru_lte by land use in each region</w:t>
            </w:r>
          </w:p>
        </w:tc>
      </w:tr>
      <w:tr w:rsidR="00D825D2" w:rsidTr="00381820">
        <w:trPr>
          <w:cantSplit/>
        </w:trPr>
        <w:tc>
          <w:tcPr>
            <w:tcW w:w="2250" w:type="dxa"/>
          </w:tcPr>
          <w:p w:rsidR="00D825D2" w:rsidRDefault="00D825D2" w:rsidP="00D825D2">
            <w:pPr>
              <w:pStyle w:val="Heading5"/>
              <w:rPr>
                <w:caps/>
              </w:rPr>
            </w:pPr>
            <w:r>
              <w:rPr>
                <w:caps/>
              </w:rPr>
              <w:t>PLT</w:t>
            </w:r>
          </w:p>
        </w:tc>
        <w:tc>
          <w:tcPr>
            <w:tcW w:w="5850" w:type="dxa"/>
            <w:tcBorders>
              <w:top w:val="dotted" w:sz="4" w:space="0" w:color="auto"/>
              <w:bottom w:val="dotted" w:sz="4" w:space="0" w:color="auto"/>
            </w:tcBorders>
          </w:tcPr>
          <w:p w:rsidR="00D825D2" w:rsidRPr="00D825D2" w:rsidRDefault="00D825D2" w:rsidP="00D825D2">
            <w:pPr>
              <w:autoSpaceDE w:val="0"/>
              <w:autoSpaceDN w:val="0"/>
              <w:adjustRightInd w:val="0"/>
              <w:rPr>
                <w:color w:val="000000" w:themeColor="text1"/>
                <w:sz w:val="24"/>
                <w:szCs w:val="24"/>
              </w:rPr>
            </w:pPr>
            <w:r w:rsidRPr="00D825D2">
              <w:rPr>
                <w:color w:val="000000" w:themeColor="text1"/>
                <w:sz w:val="24"/>
                <w:szCs w:val="24"/>
              </w:rPr>
              <w:t>if y, calibrate plant growth by land use (by plant) in each region</w:t>
            </w:r>
          </w:p>
        </w:tc>
      </w:tr>
      <w:tr w:rsidR="00D825D2" w:rsidTr="00381820">
        <w:trPr>
          <w:cantSplit/>
        </w:trPr>
        <w:tc>
          <w:tcPr>
            <w:tcW w:w="2250" w:type="dxa"/>
          </w:tcPr>
          <w:p w:rsidR="00D825D2" w:rsidRDefault="00D825D2" w:rsidP="00D825D2">
            <w:pPr>
              <w:pStyle w:val="Heading5"/>
              <w:rPr>
                <w:caps/>
              </w:rPr>
            </w:pPr>
            <w:r>
              <w:rPr>
                <w:caps/>
              </w:rPr>
              <w:t>sed</w:t>
            </w:r>
          </w:p>
        </w:tc>
        <w:tc>
          <w:tcPr>
            <w:tcW w:w="5850" w:type="dxa"/>
            <w:tcBorders>
              <w:top w:val="dotted" w:sz="4" w:space="0" w:color="auto"/>
              <w:bottom w:val="dotted" w:sz="4" w:space="0" w:color="auto"/>
            </w:tcBorders>
          </w:tcPr>
          <w:p w:rsidR="00D825D2" w:rsidRPr="00D825D2" w:rsidRDefault="00D825D2" w:rsidP="00D825D2">
            <w:pPr>
              <w:autoSpaceDE w:val="0"/>
              <w:autoSpaceDN w:val="0"/>
              <w:adjustRightInd w:val="0"/>
              <w:rPr>
                <w:color w:val="000000" w:themeColor="text1"/>
                <w:sz w:val="24"/>
                <w:szCs w:val="24"/>
              </w:rPr>
            </w:pPr>
            <w:r w:rsidRPr="00D825D2">
              <w:rPr>
                <w:color w:val="000000" w:themeColor="text1"/>
                <w:sz w:val="24"/>
                <w:szCs w:val="24"/>
              </w:rPr>
              <w:t xml:space="preserve">if y, calibrate sediment yield by land use in each region </w:t>
            </w:r>
          </w:p>
        </w:tc>
      </w:tr>
      <w:tr w:rsidR="00D825D2" w:rsidTr="00381820">
        <w:trPr>
          <w:cantSplit/>
        </w:trPr>
        <w:tc>
          <w:tcPr>
            <w:tcW w:w="2250" w:type="dxa"/>
          </w:tcPr>
          <w:p w:rsidR="00D825D2" w:rsidRDefault="00D825D2" w:rsidP="00D825D2">
            <w:pPr>
              <w:pStyle w:val="Heading5"/>
              <w:rPr>
                <w:caps/>
              </w:rPr>
            </w:pPr>
            <w:r>
              <w:rPr>
                <w:caps/>
              </w:rPr>
              <w:t>nut</w:t>
            </w:r>
          </w:p>
        </w:tc>
        <w:tc>
          <w:tcPr>
            <w:tcW w:w="5850" w:type="dxa"/>
            <w:tcBorders>
              <w:top w:val="dotted" w:sz="4" w:space="0" w:color="auto"/>
              <w:bottom w:val="dotted" w:sz="4" w:space="0" w:color="auto"/>
            </w:tcBorders>
          </w:tcPr>
          <w:p w:rsidR="00D825D2" w:rsidRPr="00D825D2" w:rsidRDefault="00D825D2" w:rsidP="00D825D2">
            <w:pPr>
              <w:autoSpaceDE w:val="0"/>
              <w:autoSpaceDN w:val="0"/>
              <w:adjustRightInd w:val="0"/>
              <w:rPr>
                <w:color w:val="000000" w:themeColor="text1"/>
                <w:sz w:val="24"/>
                <w:szCs w:val="24"/>
              </w:rPr>
            </w:pPr>
            <w:r w:rsidRPr="00D825D2">
              <w:rPr>
                <w:color w:val="000000" w:themeColor="text1"/>
                <w:sz w:val="24"/>
                <w:szCs w:val="24"/>
              </w:rPr>
              <w:t>if y, calibrate nutrient balance by land use in each region</w:t>
            </w:r>
          </w:p>
        </w:tc>
      </w:tr>
      <w:tr w:rsidR="00D825D2" w:rsidTr="00381820">
        <w:trPr>
          <w:cantSplit/>
        </w:trPr>
        <w:tc>
          <w:tcPr>
            <w:tcW w:w="2250" w:type="dxa"/>
          </w:tcPr>
          <w:p w:rsidR="00D825D2" w:rsidRDefault="00D825D2" w:rsidP="00D825D2">
            <w:pPr>
              <w:pStyle w:val="Heading5"/>
              <w:rPr>
                <w:caps/>
              </w:rPr>
            </w:pPr>
            <w:r>
              <w:rPr>
                <w:caps/>
              </w:rPr>
              <w:t>chsed</w:t>
            </w:r>
          </w:p>
        </w:tc>
        <w:tc>
          <w:tcPr>
            <w:tcW w:w="5850" w:type="dxa"/>
            <w:tcBorders>
              <w:top w:val="dotted" w:sz="4" w:space="0" w:color="auto"/>
              <w:bottom w:val="dotted" w:sz="4" w:space="0" w:color="auto"/>
            </w:tcBorders>
          </w:tcPr>
          <w:p w:rsidR="00D825D2" w:rsidRPr="00D825D2" w:rsidRDefault="00D825D2" w:rsidP="00D825D2">
            <w:pPr>
              <w:autoSpaceDE w:val="0"/>
              <w:autoSpaceDN w:val="0"/>
              <w:adjustRightInd w:val="0"/>
              <w:rPr>
                <w:color w:val="000000" w:themeColor="text1"/>
                <w:sz w:val="24"/>
                <w:szCs w:val="24"/>
              </w:rPr>
            </w:pPr>
            <w:r w:rsidRPr="00D825D2">
              <w:rPr>
                <w:color w:val="000000" w:themeColor="text1"/>
                <w:sz w:val="24"/>
                <w:szCs w:val="24"/>
              </w:rPr>
              <w:t xml:space="preserve">if y, calibrate channel widening and bank accretion by </w:t>
            </w:r>
            <w:r>
              <w:rPr>
                <w:color w:val="000000" w:themeColor="text1"/>
                <w:sz w:val="24"/>
                <w:szCs w:val="24"/>
              </w:rPr>
              <w:t>s</w:t>
            </w:r>
            <w:r w:rsidRPr="00D825D2">
              <w:rPr>
                <w:color w:val="000000" w:themeColor="text1"/>
                <w:sz w:val="24"/>
                <w:szCs w:val="24"/>
              </w:rPr>
              <w:t>tream order</w:t>
            </w:r>
          </w:p>
        </w:tc>
      </w:tr>
      <w:tr w:rsidR="00D825D2" w:rsidTr="00381820">
        <w:trPr>
          <w:cantSplit/>
        </w:trPr>
        <w:tc>
          <w:tcPr>
            <w:tcW w:w="2250" w:type="dxa"/>
          </w:tcPr>
          <w:p w:rsidR="00D825D2" w:rsidRDefault="00D825D2" w:rsidP="00D825D2">
            <w:pPr>
              <w:pStyle w:val="Heading5"/>
              <w:rPr>
                <w:caps/>
              </w:rPr>
            </w:pPr>
            <w:r>
              <w:rPr>
                <w:caps/>
              </w:rPr>
              <w:t>chnut</w:t>
            </w:r>
          </w:p>
        </w:tc>
        <w:tc>
          <w:tcPr>
            <w:tcW w:w="5850" w:type="dxa"/>
            <w:tcBorders>
              <w:top w:val="dotted" w:sz="4" w:space="0" w:color="auto"/>
              <w:bottom w:val="dotted" w:sz="4" w:space="0" w:color="auto"/>
            </w:tcBorders>
          </w:tcPr>
          <w:p w:rsidR="00D825D2" w:rsidRPr="00D825D2" w:rsidRDefault="00D825D2" w:rsidP="00D825D2">
            <w:pPr>
              <w:autoSpaceDE w:val="0"/>
              <w:autoSpaceDN w:val="0"/>
              <w:adjustRightInd w:val="0"/>
              <w:rPr>
                <w:color w:val="000000" w:themeColor="text1"/>
                <w:sz w:val="24"/>
                <w:szCs w:val="24"/>
              </w:rPr>
            </w:pPr>
            <w:r w:rsidRPr="00D825D2">
              <w:rPr>
                <w:color w:val="000000" w:themeColor="text1"/>
                <w:sz w:val="24"/>
                <w:szCs w:val="24"/>
              </w:rPr>
              <w:t>if y, calibrate channel nutrient balance by stream order</w:t>
            </w:r>
          </w:p>
        </w:tc>
      </w:tr>
      <w:tr w:rsidR="00D825D2" w:rsidTr="00381820">
        <w:trPr>
          <w:cantSplit/>
        </w:trPr>
        <w:tc>
          <w:tcPr>
            <w:tcW w:w="2250" w:type="dxa"/>
          </w:tcPr>
          <w:p w:rsidR="00D825D2" w:rsidRDefault="00D825D2" w:rsidP="00D825D2">
            <w:pPr>
              <w:pStyle w:val="Heading5"/>
              <w:rPr>
                <w:caps/>
              </w:rPr>
            </w:pPr>
            <w:r>
              <w:rPr>
                <w:caps/>
              </w:rPr>
              <w:t>res</w:t>
            </w:r>
          </w:p>
        </w:tc>
        <w:tc>
          <w:tcPr>
            <w:tcW w:w="5850" w:type="dxa"/>
            <w:tcBorders>
              <w:top w:val="dotted" w:sz="4" w:space="0" w:color="auto"/>
              <w:bottom w:val="dotted" w:sz="4" w:space="0" w:color="auto"/>
            </w:tcBorders>
          </w:tcPr>
          <w:p w:rsidR="00D825D2" w:rsidRPr="00D825D2" w:rsidRDefault="00D825D2" w:rsidP="00D825D2">
            <w:pPr>
              <w:autoSpaceDE w:val="0"/>
              <w:autoSpaceDN w:val="0"/>
              <w:adjustRightInd w:val="0"/>
              <w:rPr>
                <w:color w:val="000000" w:themeColor="text1"/>
                <w:sz w:val="24"/>
                <w:szCs w:val="24"/>
              </w:rPr>
            </w:pPr>
            <w:r w:rsidRPr="00D825D2">
              <w:rPr>
                <w:color w:val="000000" w:themeColor="text1"/>
                <w:sz w:val="24"/>
                <w:szCs w:val="24"/>
              </w:rPr>
              <w:t>if y, calibrate reservoir budgets by reservoir</w:t>
            </w:r>
          </w:p>
        </w:tc>
      </w:tr>
    </w:tbl>
    <w:p w:rsidR="00D825D2" w:rsidRDefault="00D825D2" w:rsidP="00084DD2">
      <w:pPr>
        <w:rPr>
          <w:sz w:val="28"/>
          <w:szCs w:val="28"/>
        </w:rPr>
      </w:pPr>
    </w:p>
    <w:p w:rsidR="00570EA0" w:rsidRDefault="00570EA0" w:rsidP="00570EA0">
      <w:pPr>
        <w:tabs>
          <w:tab w:val="center" w:pos="4680"/>
        </w:tabs>
        <w:jc w:val="both"/>
        <w:rPr>
          <w:b/>
          <w:smallCaps/>
          <w:sz w:val="28"/>
          <w:szCs w:val="28"/>
          <w:u w:val="single"/>
        </w:rPr>
      </w:pPr>
      <w:r>
        <w:rPr>
          <w:b/>
          <w:smallCaps/>
          <w:sz w:val="28"/>
          <w:szCs w:val="28"/>
          <w:u w:val="single"/>
        </w:rPr>
        <w:t>cal_parms.cal</w:t>
      </w:r>
    </w:p>
    <w:p w:rsidR="00570EA0" w:rsidRDefault="00570EA0" w:rsidP="00570EA0">
      <w:pPr>
        <w:rPr>
          <w:sz w:val="24"/>
          <w:szCs w:val="24"/>
        </w:rPr>
      </w:pPr>
      <w:r>
        <w:rPr>
          <w:sz w:val="24"/>
          <w:szCs w:val="24"/>
        </w:rPr>
        <w:t xml:space="preserve">The </w:t>
      </w:r>
      <w:r>
        <w:rPr>
          <w:smallCaps/>
          <w:sz w:val="24"/>
          <w:szCs w:val="24"/>
        </w:rPr>
        <w:t>cal_parms.cal</w:t>
      </w:r>
      <w:r>
        <w:rPr>
          <w:sz w:val="24"/>
          <w:szCs w:val="24"/>
        </w:rPr>
        <w:t xml:space="preserve"> file contains the input variables for the characteristics of the calibration update properties.  Below is a sample </w:t>
      </w:r>
      <w:r>
        <w:rPr>
          <w:smallCaps/>
          <w:sz w:val="24"/>
          <w:szCs w:val="24"/>
        </w:rPr>
        <w:t xml:space="preserve">cal_parms.cal </w:t>
      </w:r>
      <w:r w:rsidRPr="009D5112">
        <w:rPr>
          <w:sz w:val="24"/>
          <w:szCs w:val="24"/>
        </w:rPr>
        <w:t>file:</w:t>
      </w:r>
    </w:p>
    <w:p w:rsidR="00570EA0" w:rsidRDefault="00570EA0" w:rsidP="00570EA0">
      <w:pPr>
        <w:rPr>
          <w:sz w:val="24"/>
          <w:szCs w:val="24"/>
        </w:rPr>
      </w:pPr>
    </w:p>
    <w:p w:rsidR="00B74577" w:rsidRPr="00B74577" w:rsidRDefault="00B74577" w:rsidP="00B74577">
      <w:pPr>
        <w:rPr>
          <w:sz w:val="16"/>
          <w:szCs w:val="16"/>
        </w:rPr>
      </w:pPr>
      <w:r w:rsidRPr="00B74577">
        <w:rPr>
          <w:sz w:val="16"/>
          <w:szCs w:val="16"/>
        </w:rPr>
        <w:t>cal_parms.cal</w:t>
      </w:r>
    </w:p>
    <w:p w:rsidR="00B74577" w:rsidRPr="00B74577" w:rsidRDefault="00B74577" w:rsidP="00B74577">
      <w:pPr>
        <w:rPr>
          <w:sz w:val="16"/>
          <w:szCs w:val="16"/>
        </w:rPr>
      </w:pPr>
      <w:r w:rsidRPr="00B74577">
        <w:rPr>
          <w:sz w:val="16"/>
          <w:szCs w:val="16"/>
        </w:rPr>
        <w:t xml:space="preserve">         9</w:t>
      </w:r>
    </w:p>
    <w:p w:rsidR="00B74577" w:rsidRPr="00B74577" w:rsidRDefault="00B74577" w:rsidP="00B74577">
      <w:pPr>
        <w:rPr>
          <w:sz w:val="16"/>
          <w:szCs w:val="16"/>
        </w:rPr>
      </w:pPr>
      <w:r w:rsidRPr="00B74577">
        <w:rPr>
          <w:sz w:val="16"/>
          <w:szCs w:val="16"/>
        </w:rPr>
        <w:t>NAME        OBJ_TYP     ABSMIN    ABSMAX              UNITS</w:t>
      </w:r>
    </w:p>
    <w:p w:rsidR="00B74577" w:rsidRPr="00B74577" w:rsidRDefault="00B74577" w:rsidP="00B74577">
      <w:pPr>
        <w:rPr>
          <w:sz w:val="16"/>
          <w:szCs w:val="16"/>
        </w:rPr>
      </w:pPr>
      <w:r w:rsidRPr="00B74577">
        <w:rPr>
          <w:sz w:val="16"/>
          <w:szCs w:val="16"/>
        </w:rPr>
        <w:t xml:space="preserve">cn2            </w:t>
      </w:r>
      <w:r w:rsidR="00E82FA4">
        <w:rPr>
          <w:sz w:val="16"/>
          <w:szCs w:val="16"/>
        </w:rPr>
        <w:t xml:space="preserve"> </w:t>
      </w:r>
      <w:r w:rsidRPr="00B74577">
        <w:rPr>
          <w:sz w:val="16"/>
          <w:szCs w:val="16"/>
        </w:rPr>
        <w:t xml:space="preserve"> </w:t>
      </w:r>
      <w:r w:rsidR="00E82FA4">
        <w:rPr>
          <w:sz w:val="16"/>
          <w:szCs w:val="16"/>
        </w:rPr>
        <w:t xml:space="preserve">          </w:t>
      </w:r>
      <w:r w:rsidRPr="00B74577">
        <w:rPr>
          <w:sz w:val="16"/>
          <w:szCs w:val="16"/>
        </w:rPr>
        <w:t xml:space="preserve">hru        </w:t>
      </w:r>
      <w:r w:rsidR="00E82FA4">
        <w:rPr>
          <w:sz w:val="16"/>
          <w:szCs w:val="16"/>
        </w:rPr>
        <w:t xml:space="preserve">        </w:t>
      </w:r>
      <w:r w:rsidRPr="00B74577">
        <w:rPr>
          <w:sz w:val="16"/>
          <w:szCs w:val="16"/>
        </w:rPr>
        <w:t xml:space="preserve"> 25        </w:t>
      </w:r>
      <w:r w:rsidR="00E82FA4">
        <w:rPr>
          <w:sz w:val="16"/>
          <w:szCs w:val="16"/>
        </w:rPr>
        <w:t xml:space="preserve">         </w:t>
      </w:r>
      <w:r w:rsidRPr="00B74577">
        <w:rPr>
          <w:sz w:val="16"/>
          <w:szCs w:val="16"/>
        </w:rPr>
        <w:t>98                    null</w:t>
      </w:r>
    </w:p>
    <w:p w:rsidR="00B74577" w:rsidRPr="00B74577" w:rsidRDefault="00B74577" w:rsidP="00B74577">
      <w:pPr>
        <w:rPr>
          <w:sz w:val="16"/>
          <w:szCs w:val="16"/>
        </w:rPr>
      </w:pPr>
      <w:r w:rsidRPr="00B74577">
        <w:rPr>
          <w:sz w:val="16"/>
          <w:szCs w:val="16"/>
        </w:rPr>
        <w:t xml:space="preserve">usle_p         </w:t>
      </w:r>
      <w:r w:rsidR="00E82FA4">
        <w:rPr>
          <w:sz w:val="16"/>
          <w:szCs w:val="16"/>
        </w:rPr>
        <w:t xml:space="preserve">         </w:t>
      </w:r>
      <w:r w:rsidRPr="00B74577">
        <w:rPr>
          <w:sz w:val="16"/>
          <w:szCs w:val="16"/>
        </w:rPr>
        <w:t xml:space="preserve"> hru         </w:t>
      </w:r>
      <w:r w:rsidR="00E82FA4">
        <w:rPr>
          <w:sz w:val="16"/>
          <w:szCs w:val="16"/>
        </w:rPr>
        <w:t xml:space="preserve">         </w:t>
      </w:r>
      <w:r w:rsidRPr="00B74577">
        <w:rPr>
          <w:sz w:val="16"/>
          <w:szCs w:val="16"/>
        </w:rPr>
        <w:t xml:space="preserve"> 0         </w:t>
      </w:r>
      <w:r w:rsidR="00E82FA4">
        <w:rPr>
          <w:sz w:val="16"/>
          <w:szCs w:val="16"/>
        </w:rPr>
        <w:t xml:space="preserve">          </w:t>
      </w:r>
      <w:r w:rsidRPr="00B74577">
        <w:rPr>
          <w:sz w:val="16"/>
          <w:szCs w:val="16"/>
        </w:rPr>
        <w:t>1                    null</w:t>
      </w:r>
    </w:p>
    <w:p w:rsidR="00B74577" w:rsidRPr="00B74577" w:rsidRDefault="00B74577" w:rsidP="00B74577">
      <w:pPr>
        <w:rPr>
          <w:sz w:val="16"/>
          <w:szCs w:val="16"/>
        </w:rPr>
      </w:pPr>
      <w:r w:rsidRPr="00B74577">
        <w:rPr>
          <w:sz w:val="16"/>
          <w:szCs w:val="16"/>
        </w:rPr>
        <w:t xml:space="preserve">ovn             </w:t>
      </w:r>
      <w:r w:rsidR="00E82FA4">
        <w:rPr>
          <w:sz w:val="16"/>
          <w:szCs w:val="16"/>
        </w:rPr>
        <w:t xml:space="preserve">           </w:t>
      </w:r>
      <w:r w:rsidRPr="00B74577">
        <w:rPr>
          <w:sz w:val="16"/>
          <w:szCs w:val="16"/>
        </w:rPr>
        <w:t xml:space="preserve">hru      </w:t>
      </w:r>
      <w:r w:rsidR="00E82FA4">
        <w:rPr>
          <w:sz w:val="16"/>
          <w:szCs w:val="16"/>
        </w:rPr>
        <w:t xml:space="preserve">      </w:t>
      </w:r>
      <w:r w:rsidRPr="00B74577">
        <w:rPr>
          <w:sz w:val="16"/>
          <w:szCs w:val="16"/>
        </w:rPr>
        <w:t xml:space="preserve"> 0.01        </w:t>
      </w:r>
      <w:r w:rsidR="00E82FA4">
        <w:rPr>
          <w:sz w:val="16"/>
          <w:szCs w:val="16"/>
        </w:rPr>
        <w:t xml:space="preserve">         </w:t>
      </w:r>
      <w:r w:rsidRPr="00B74577">
        <w:rPr>
          <w:sz w:val="16"/>
          <w:szCs w:val="16"/>
        </w:rPr>
        <w:t>30                    null</w:t>
      </w:r>
    </w:p>
    <w:p w:rsidR="00B74577" w:rsidRPr="00B74577" w:rsidRDefault="00B74577" w:rsidP="00B74577">
      <w:pPr>
        <w:rPr>
          <w:sz w:val="16"/>
          <w:szCs w:val="16"/>
        </w:rPr>
      </w:pPr>
      <w:r w:rsidRPr="00B74577">
        <w:rPr>
          <w:sz w:val="16"/>
          <w:szCs w:val="16"/>
        </w:rPr>
        <w:t xml:space="preserve">elev            </w:t>
      </w:r>
      <w:r w:rsidR="00E82FA4">
        <w:rPr>
          <w:sz w:val="16"/>
          <w:szCs w:val="16"/>
        </w:rPr>
        <w:t xml:space="preserve">           </w:t>
      </w:r>
      <w:r w:rsidRPr="00B74577">
        <w:rPr>
          <w:sz w:val="16"/>
          <w:szCs w:val="16"/>
        </w:rPr>
        <w:t xml:space="preserve">hru          </w:t>
      </w:r>
      <w:r w:rsidR="00E82FA4">
        <w:rPr>
          <w:sz w:val="16"/>
          <w:szCs w:val="16"/>
        </w:rPr>
        <w:t xml:space="preserve">       </w:t>
      </w:r>
      <w:r w:rsidRPr="00B74577">
        <w:rPr>
          <w:sz w:val="16"/>
          <w:szCs w:val="16"/>
        </w:rPr>
        <w:t xml:space="preserve">0     </w:t>
      </w:r>
      <w:r w:rsidR="00E82FA4">
        <w:rPr>
          <w:sz w:val="16"/>
          <w:szCs w:val="16"/>
        </w:rPr>
        <w:t xml:space="preserve">         </w:t>
      </w:r>
      <w:r w:rsidRPr="00B74577">
        <w:rPr>
          <w:sz w:val="16"/>
          <w:szCs w:val="16"/>
        </w:rPr>
        <w:t>5000                       m</w:t>
      </w:r>
    </w:p>
    <w:p w:rsidR="00B74577" w:rsidRPr="00B74577" w:rsidRDefault="00B74577" w:rsidP="00B74577">
      <w:pPr>
        <w:rPr>
          <w:sz w:val="16"/>
          <w:szCs w:val="16"/>
        </w:rPr>
      </w:pPr>
      <w:r w:rsidRPr="00B74577">
        <w:rPr>
          <w:sz w:val="16"/>
          <w:szCs w:val="16"/>
        </w:rPr>
        <w:t xml:space="preserve">slope           </w:t>
      </w:r>
      <w:r w:rsidR="00E82FA4">
        <w:rPr>
          <w:sz w:val="16"/>
          <w:szCs w:val="16"/>
        </w:rPr>
        <w:t xml:space="preserve">          </w:t>
      </w:r>
      <w:r w:rsidRPr="00B74577">
        <w:rPr>
          <w:sz w:val="16"/>
          <w:szCs w:val="16"/>
        </w:rPr>
        <w:t xml:space="preserve">hru         </w:t>
      </w:r>
      <w:r w:rsidR="00E82FA4">
        <w:rPr>
          <w:sz w:val="16"/>
          <w:szCs w:val="16"/>
        </w:rPr>
        <w:t xml:space="preserve">       </w:t>
      </w:r>
      <w:r w:rsidRPr="00B74577">
        <w:rPr>
          <w:sz w:val="16"/>
          <w:szCs w:val="16"/>
        </w:rPr>
        <w:t xml:space="preserve"> 0        </w:t>
      </w:r>
      <w:r w:rsidR="00E82FA4">
        <w:rPr>
          <w:sz w:val="16"/>
          <w:szCs w:val="16"/>
        </w:rPr>
        <w:t xml:space="preserve">           </w:t>
      </w:r>
      <w:r w:rsidRPr="00B74577">
        <w:rPr>
          <w:sz w:val="16"/>
          <w:szCs w:val="16"/>
        </w:rPr>
        <w:t xml:space="preserve"> 1                    m/m</w:t>
      </w:r>
    </w:p>
    <w:p w:rsidR="00B74577" w:rsidRPr="00B74577" w:rsidRDefault="00B74577" w:rsidP="00B74577">
      <w:pPr>
        <w:rPr>
          <w:sz w:val="16"/>
          <w:szCs w:val="16"/>
        </w:rPr>
      </w:pPr>
      <w:r w:rsidRPr="00B74577">
        <w:rPr>
          <w:sz w:val="16"/>
          <w:szCs w:val="16"/>
        </w:rPr>
        <w:t xml:space="preserve">slope_len       </w:t>
      </w:r>
      <w:r w:rsidR="00E82FA4">
        <w:rPr>
          <w:sz w:val="16"/>
          <w:szCs w:val="16"/>
        </w:rPr>
        <w:t xml:space="preserve">       </w:t>
      </w:r>
      <w:r w:rsidRPr="00B74577">
        <w:rPr>
          <w:sz w:val="16"/>
          <w:szCs w:val="16"/>
        </w:rPr>
        <w:t xml:space="preserve">hru         </w:t>
      </w:r>
      <w:r w:rsidR="00E82FA4">
        <w:rPr>
          <w:sz w:val="16"/>
          <w:szCs w:val="16"/>
        </w:rPr>
        <w:t xml:space="preserve">      </w:t>
      </w:r>
      <w:r w:rsidRPr="00B74577">
        <w:rPr>
          <w:sz w:val="16"/>
          <w:szCs w:val="16"/>
        </w:rPr>
        <w:t xml:space="preserve">10      </w:t>
      </w:r>
      <w:r w:rsidR="00E82FA4">
        <w:rPr>
          <w:sz w:val="16"/>
          <w:szCs w:val="16"/>
        </w:rPr>
        <w:t xml:space="preserve">         </w:t>
      </w:r>
      <w:r w:rsidRPr="00B74577">
        <w:rPr>
          <w:sz w:val="16"/>
          <w:szCs w:val="16"/>
        </w:rPr>
        <w:t xml:space="preserve"> 150                       m</w:t>
      </w:r>
    </w:p>
    <w:p w:rsidR="00B74577" w:rsidRPr="00B74577" w:rsidRDefault="00B74577" w:rsidP="00B74577">
      <w:pPr>
        <w:rPr>
          <w:sz w:val="16"/>
          <w:szCs w:val="16"/>
        </w:rPr>
      </w:pPr>
      <w:r w:rsidRPr="00B74577">
        <w:rPr>
          <w:sz w:val="16"/>
          <w:szCs w:val="16"/>
        </w:rPr>
        <w:t xml:space="preserve">lat_ttime       </w:t>
      </w:r>
      <w:r w:rsidR="00E82FA4">
        <w:rPr>
          <w:sz w:val="16"/>
          <w:szCs w:val="16"/>
        </w:rPr>
        <w:t xml:space="preserve">        </w:t>
      </w:r>
      <w:r w:rsidRPr="00B74577">
        <w:rPr>
          <w:sz w:val="16"/>
          <w:szCs w:val="16"/>
        </w:rPr>
        <w:t xml:space="preserve">hru          </w:t>
      </w:r>
      <w:r w:rsidR="00E82FA4">
        <w:rPr>
          <w:sz w:val="16"/>
          <w:szCs w:val="16"/>
        </w:rPr>
        <w:t xml:space="preserve">       </w:t>
      </w:r>
      <w:r w:rsidRPr="00B74577">
        <w:rPr>
          <w:sz w:val="16"/>
          <w:szCs w:val="16"/>
        </w:rPr>
        <w:t xml:space="preserve">0       </w:t>
      </w:r>
      <w:r w:rsidR="00E82FA4">
        <w:rPr>
          <w:sz w:val="16"/>
          <w:szCs w:val="16"/>
        </w:rPr>
        <w:t xml:space="preserve">         </w:t>
      </w:r>
      <w:r w:rsidRPr="00B74577">
        <w:rPr>
          <w:sz w:val="16"/>
          <w:szCs w:val="16"/>
        </w:rPr>
        <w:t>180                    days</w:t>
      </w:r>
    </w:p>
    <w:p w:rsidR="00B74577" w:rsidRPr="00B74577" w:rsidRDefault="00B74577" w:rsidP="00B74577">
      <w:pPr>
        <w:rPr>
          <w:sz w:val="16"/>
          <w:szCs w:val="16"/>
        </w:rPr>
      </w:pPr>
      <w:r w:rsidRPr="00B74577">
        <w:rPr>
          <w:sz w:val="16"/>
          <w:szCs w:val="16"/>
        </w:rPr>
        <w:t xml:space="preserve">lat_sed        </w:t>
      </w:r>
      <w:r w:rsidR="00E82FA4">
        <w:rPr>
          <w:sz w:val="16"/>
          <w:szCs w:val="16"/>
        </w:rPr>
        <w:t xml:space="preserve">         </w:t>
      </w:r>
      <w:r w:rsidRPr="00B74577">
        <w:rPr>
          <w:sz w:val="16"/>
          <w:szCs w:val="16"/>
        </w:rPr>
        <w:t xml:space="preserve"> hru          </w:t>
      </w:r>
      <w:r w:rsidR="00E82FA4">
        <w:rPr>
          <w:sz w:val="16"/>
          <w:szCs w:val="16"/>
        </w:rPr>
        <w:t xml:space="preserve">      </w:t>
      </w:r>
      <w:r w:rsidRPr="00B74577">
        <w:rPr>
          <w:sz w:val="16"/>
          <w:szCs w:val="16"/>
        </w:rPr>
        <w:t xml:space="preserve">0     </w:t>
      </w:r>
      <w:r w:rsidR="00E82FA4">
        <w:rPr>
          <w:sz w:val="16"/>
          <w:szCs w:val="16"/>
        </w:rPr>
        <w:t xml:space="preserve">         </w:t>
      </w:r>
      <w:r w:rsidRPr="00B74577">
        <w:rPr>
          <w:sz w:val="16"/>
          <w:szCs w:val="16"/>
        </w:rPr>
        <w:t xml:space="preserve"> 5000                     g/L</w:t>
      </w:r>
    </w:p>
    <w:p w:rsidR="00B74577" w:rsidRPr="00B74577" w:rsidRDefault="00B74577" w:rsidP="00B74577">
      <w:pPr>
        <w:rPr>
          <w:sz w:val="16"/>
          <w:szCs w:val="16"/>
        </w:rPr>
      </w:pPr>
      <w:r w:rsidRPr="00B74577">
        <w:rPr>
          <w:sz w:val="16"/>
          <w:szCs w:val="16"/>
        </w:rPr>
        <w:t xml:space="preserve">lat_len         </w:t>
      </w:r>
      <w:r w:rsidR="00E82FA4">
        <w:rPr>
          <w:sz w:val="16"/>
          <w:szCs w:val="16"/>
        </w:rPr>
        <w:t xml:space="preserve">         </w:t>
      </w:r>
      <w:r w:rsidRPr="00B74577">
        <w:rPr>
          <w:sz w:val="16"/>
          <w:szCs w:val="16"/>
        </w:rPr>
        <w:t xml:space="preserve">hru        </w:t>
      </w:r>
      <w:r w:rsidR="00E82FA4">
        <w:rPr>
          <w:sz w:val="16"/>
          <w:szCs w:val="16"/>
        </w:rPr>
        <w:t xml:space="preserve">      </w:t>
      </w:r>
      <w:r w:rsidRPr="00B74577">
        <w:rPr>
          <w:sz w:val="16"/>
          <w:szCs w:val="16"/>
        </w:rPr>
        <w:t xml:space="preserve">  0       </w:t>
      </w:r>
      <w:r w:rsidR="00E82FA4">
        <w:rPr>
          <w:sz w:val="16"/>
          <w:szCs w:val="16"/>
        </w:rPr>
        <w:t xml:space="preserve">          </w:t>
      </w:r>
      <w:r w:rsidRPr="00B74577">
        <w:rPr>
          <w:sz w:val="16"/>
          <w:szCs w:val="16"/>
        </w:rPr>
        <w:t>150                       m</w:t>
      </w:r>
    </w:p>
    <w:tbl>
      <w:tblPr>
        <w:tblW w:w="8100" w:type="dxa"/>
        <w:tblInd w:w="738" w:type="dxa"/>
        <w:tblLayout w:type="fixed"/>
        <w:tblLook w:val="0000" w:firstRow="0" w:lastRow="0" w:firstColumn="0" w:lastColumn="0" w:noHBand="0" w:noVBand="0"/>
      </w:tblPr>
      <w:tblGrid>
        <w:gridCol w:w="2250"/>
        <w:gridCol w:w="5850"/>
      </w:tblGrid>
      <w:tr w:rsidR="00570EA0" w:rsidTr="00381820">
        <w:trPr>
          <w:cantSplit/>
        </w:trPr>
        <w:tc>
          <w:tcPr>
            <w:tcW w:w="2250" w:type="dxa"/>
            <w:tcBorders>
              <w:bottom w:val="single" w:sz="6" w:space="0" w:color="auto"/>
            </w:tcBorders>
          </w:tcPr>
          <w:p w:rsidR="00570EA0" w:rsidRDefault="00570EA0" w:rsidP="00381820">
            <w:pPr>
              <w:pStyle w:val="Heading5"/>
              <w:spacing w:before="120"/>
              <w:rPr>
                <w:b/>
              </w:rPr>
            </w:pPr>
            <w:r>
              <w:rPr>
                <w:b/>
                <w:caps/>
              </w:rPr>
              <w:lastRenderedPageBreak/>
              <w:t>V</w:t>
            </w:r>
            <w:r>
              <w:rPr>
                <w:b/>
              </w:rPr>
              <w:t>ariable name</w:t>
            </w:r>
          </w:p>
        </w:tc>
        <w:tc>
          <w:tcPr>
            <w:tcW w:w="5850" w:type="dxa"/>
            <w:tcBorders>
              <w:bottom w:val="single" w:sz="6" w:space="0" w:color="auto"/>
            </w:tcBorders>
          </w:tcPr>
          <w:p w:rsidR="00570EA0" w:rsidRDefault="00570EA0" w:rsidP="00381820">
            <w:pPr>
              <w:pStyle w:val="Heading1"/>
              <w:spacing w:before="120" w:after="0"/>
              <w:jc w:val="left"/>
              <w:rPr>
                <w:b/>
              </w:rPr>
            </w:pPr>
            <w:r>
              <w:rPr>
                <w:b/>
              </w:rPr>
              <w:t>Definition</w:t>
            </w:r>
          </w:p>
        </w:tc>
      </w:tr>
      <w:tr w:rsidR="00570EA0" w:rsidTr="00381820">
        <w:trPr>
          <w:cantSplit/>
        </w:trPr>
        <w:tc>
          <w:tcPr>
            <w:tcW w:w="2250" w:type="dxa"/>
          </w:tcPr>
          <w:p w:rsidR="00570EA0" w:rsidRDefault="00570EA0" w:rsidP="00381820">
            <w:pPr>
              <w:pStyle w:val="Heading5"/>
              <w:spacing w:before="120"/>
              <w:rPr>
                <w:caps/>
              </w:rPr>
            </w:pPr>
            <w:r>
              <w:rPr>
                <w:caps/>
              </w:rPr>
              <w:t>title</w:t>
            </w:r>
          </w:p>
        </w:tc>
        <w:tc>
          <w:tcPr>
            <w:tcW w:w="5850" w:type="dxa"/>
          </w:tcPr>
          <w:p w:rsidR="00570EA0" w:rsidRDefault="00570EA0" w:rsidP="00570EA0">
            <w:pPr>
              <w:pStyle w:val="Heading1"/>
              <w:spacing w:before="120" w:after="0"/>
            </w:pPr>
            <w:r>
              <w:t>The first line of the cal_parms.cal file is reserved for user comments.  The comments may take up to 80 spaces. The title line is not processed by the model and may be left blank.</w:t>
            </w:r>
          </w:p>
        </w:tc>
      </w:tr>
      <w:tr w:rsidR="00570EA0" w:rsidTr="00381820">
        <w:trPr>
          <w:cantSplit/>
        </w:trPr>
        <w:tc>
          <w:tcPr>
            <w:tcW w:w="2250" w:type="dxa"/>
          </w:tcPr>
          <w:p w:rsidR="00570EA0" w:rsidRDefault="00570EA0" w:rsidP="00381820">
            <w:pPr>
              <w:pStyle w:val="Heading5"/>
              <w:spacing w:before="120"/>
              <w:rPr>
                <w:caps/>
              </w:rPr>
            </w:pPr>
            <w:r>
              <w:rPr>
                <w:caps/>
              </w:rPr>
              <w:t>mchg_par</w:t>
            </w:r>
          </w:p>
        </w:tc>
        <w:tc>
          <w:tcPr>
            <w:tcW w:w="5850" w:type="dxa"/>
          </w:tcPr>
          <w:p w:rsidR="00570EA0" w:rsidRDefault="00570EA0" w:rsidP="00570EA0">
            <w:pPr>
              <w:pStyle w:val="Heading1"/>
              <w:spacing w:before="120" w:after="0"/>
            </w:pPr>
            <w:r>
              <w:t>Maximum number of calibration parm changes</w:t>
            </w:r>
          </w:p>
        </w:tc>
      </w:tr>
      <w:tr w:rsidR="00570EA0" w:rsidTr="00381820">
        <w:trPr>
          <w:cantSplit/>
        </w:trPr>
        <w:tc>
          <w:tcPr>
            <w:tcW w:w="2250" w:type="dxa"/>
          </w:tcPr>
          <w:p w:rsidR="00570EA0" w:rsidRDefault="00570EA0" w:rsidP="00381820">
            <w:pPr>
              <w:pStyle w:val="Heading5"/>
              <w:spacing w:before="120"/>
              <w:rPr>
                <w:caps/>
              </w:rPr>
            </w:pPr>
            <w:r>
              <w:rPr>
                <w:caps/>
              </w:rPr>
              <w:t>Header</w:t>
            </w:r>
          </w:p>
        </w:tc>
        <w:tc>
          <w:tcPr>
            <w:tcW w:w="5850" w:type="dxa"/>
            <w:tcBorders>
              <w:top w:val="dotted" w:sz="4" w:space="0" w:color="auto"/>
              <w:bottom w:val="dotted" w:sz="4" w:space="0" w:color="auto"/>
            </w:tcBorders>
          </w:tcPr>
          <w:p w:rsidR="00570EA0" w:rsidRDefault="00570EA0" w:rsidP="00570EA0">
            <w:pPr>
              <w:pStyle w:val="Heading1"/>
              <w:spacing w:before="120" w:after="0"/>
            </w:pPr>
            <w:r>
              <w:t>Headings for cal_parms.cal variables</w:t>
            </w:r>
          </w:p>
        </w:tc>
      </w:tr>
      <w:tr w:rsidR="00E07E6B" w:rsidTr="00381820">
        <w:trPr>
          <w:cantSplit/>
        </w:trPr>
        <w:tc>
          <w:tcPr>
            <w:tcW w:w="2250" w:type="dxa"/>
          </w:tcPr>
          <w:p w:rsidR="00E07E6B" w:rsidRDefault="00E07E6B" w:rsidP="00E07E6B">
            <w:pPr>
              <w:pStyle w:val="Heading5"/>
              <w:rPr>
                <w:caps/>
              </w:rPr>
            </w:pPr>
            <w:r>
              <w:rPr>
                <w:caps/>
              </w:rPr>
              <w:t>name</w:t>
            </w:r>
          </w:p>
        </w:tc>
        <w:tc>
          <w:tcPr>
            <w:tcW w:w="5850" w:type="dxa"/>
            <w:tcBorders>
              <w:top w:val="dotted" w:sz="4" w:space="0" w:color="auto"/>
              <w:bottom w:val="dotted" w:sz="4" w:space="0" w:color="auto"/>
            </w:tcBorders>
          </w:tcPr>
          <w:p w:rsidR="00E07E6B" w:rsidRPr="00E07E6B" w:rsidRDefault="00E07E6B" w:rsidP="00E07E6B">
            <w:pPr>
              <w:autoSpaceDE w:val="0"/>
              <w:autoSpaceDN w:val="0"/>
              <w:adjustRightInd w:val="0"/>
              <w:rPr>
                <w:color w:val="000000" w:themeColor="text1"/>
                <w:sz w:val="24"/>
                <w:szCs w:val="24"/>
              </w:rPr>
            </w:pPr>
            <w:r w:rsidRPr="00E07E6B">
              <w:rPr>
                <w:color w:val="000000" w:themeColor="text1"/>
                <w:sz w:val="24"/>
                <w:szCs w:val="24"/>
              </w:rPr>
              <w:t>cn2, esco, awc, etc.</w:t>
            </w:r>
          </w:p>
        </w:tc>
      </w:tr>
      <w:tr w:rsidR="00570EA0" w:rsidTr="00381820">
        <w:trPr>
          <w:cantSplit/>
        </w:trPr>
        <w:tc>
          <w:tcPr>
            <w:tcW w:w="2250" w:type="dxa"/>
          </w:tcPr>
          <w:p w:rsidR="00570EA0" w:rsidRDefault="00E07E6B" w:rsidP="00E07E6B">
            <w:pPr>
              <w:pStyle w:val="Heading5"/>
              <w:rPr>
                <w:caps/>
              </w:rPr>
            </w:pPr>
            <w:r>
              <w:rPr>
                <w:caps/>
              </w:rPr>
              <w:t>ob_typ</w:t>
            </w:r>
          </w:p>
        </w:tc>
        <w:tc>
          <w:tcPr>
            <w:tcW w:w="5850" w:type="dxa"/>
            <w:tcBorders>
              <w:top w:val="dotted" w:sz="4" w:space="0" w:color="auto"/>
              <w:bottom w:val="dotted" w:sz="4" w:space="0" w:color="auto"/>
            </w:tcBorders>
          </w:tcPr>
          <w:p w:rsidR="00570EA0" w:rsidRPr="00E07E6B" w:rsidRDefault="00E07E6B" w:rsidP="00E07E6B">
            <w:pPr>
              <w:autoSpaceDE w:val="0"/>
              <w:autoSpaceDN w:val="0"/>
              <w:adjustRightInd w:val="0"/>
              <w:rPr>
                <w:color w:val="000000" w:themeColor="text1"/>
                <w:sz w:val="24"/>
                <w:szCs w:val="24"/>
              </w:rPr>
            </w:pPr>
            <w:r w:rsidRPr="00E07E6B">
              <w:rPr>
                <w:color w:val="000000" w:themeColor="text1"/>
                <w:sz w:val="24"/>
                <w:szCs w:val="24"/>
              </w:rPr>
              <w:t>object type the parameter is associated with (hru, chan, res, basin, etc)</w:t>
            </w:r>
          </w:p>
        </w:tc>
      </w:tr>
      <w:tr w:rsidR="00570EA0" w:rsidTr="00381820">
        <w:trPr>
          <w:cantSplit/>
        </w:trPr>
        <w:tc>
          <w:tcPr>
            <w:tcW w:w="2250" w:type="dxa"/>
          </w:tcPr>
          <w:p w:rsidR="00570EA0" w:rsidRDefault="00E07E6B" w:rsidP="00E07E6B">
            <w:pPr>
              <w:pStyle w:val="Heading5"/>
              <w:rPr>
                <w:caps/>
              </w:rPr>
            </w:pPr>
            <w:r>
              <w:rPr>
                <w:caps/>
              </w:rPr>
              <w:t>absmin</w:t>
            </w:r>
          </w:p>
        </w:tc>
        <w:tc>
          <w:tcPr>
            <w:tcW w:w="5850" w:type="dxa"/>
            <w:tcBorders>
              <w:top w:val="dotted" w:sz="4" w:space="0" w:color="auto"/>
              <w:bottom w:val="dotted" w:sz="4" w:space="0" w:color="auto"/>
            </w:tcBorders>
          </w:tcPr>
          <w:p w:rsidR="00570EA0" w:rsidRPr="00E07E6B" w:rsidRDefault="00E07E6B" w:rsidP="00E07E6B">
            <w:pPr>
              <w:autoSpaceDE w:val="0"/>
              <w:autoSpaceDN w:val="0"/>
              <w:adjustRightInd w:val="0"/>
              <w:rPr>
                <w:color w:val="000000" w:themeColor="text1"/>
                <w:sz w:val="24"/>
                <w:szCs w:val="24"/>
              </w:rPr>
            </w:pPr>
            <w:r w:rsidRPr="00E07E6B">
              <w:rPr>
                <w:color w:val="000000" w:themeColor="text1"/>
                <w:sz w:val="24"/>
                <w:szCs w:val="24"/>
              </w:rPr>
              <w:t>minimum range for variable</w:t>
            </w:r>
          </w:p>
        </w:tc>
      </w:tr>
      <w:tr w:rsidR="00570EA0" w:rsidTr="00381820">
        <w:trPr>
          <w:cantSplit/>
        </w:trPr>
        <w:tc>
          <w:tcPr>
            <w:tcW w:w="2250" w:type="dxa"/>
          </w:tcPr>
          <w:p w:rsidR="00570EA0" w:rsidRDefault="00E07E6B" w:rsidP="00E07E6B">
            <w:pPr>
              <w:pStyle w:val="Heading5"/>
              <w:rPr>
                <w:caps/>
              </w:rPr>
            </w:pPr>
            <w:r>
              <w:rPr>
                <w:caps/>
              </w:rPr>
              <w:t>absmax</w:t>
            </w:r>
          </w:p>
        </w:tc>
        <w:tc>
          <w:tcPr>
            <w:tcW w:w="5850" w:type="dxa"/>
            <w:tcBorders>
              <w:top w:val="dotted" w:sz="4" w:space="0" w:color="auto"/>
              <w:bottom w:val="dotted" w:sz="4" w:space="0" w:color="auto"/>
            </w:tcBorders>
          </w:tcPr>
          <w:p w:rsidR="00570EA0" w:rsidRPr="00E07E6B" w:rsidRDefault="00E07E6B" w:rsidP="00E07E6B">
            <w:pPr>
              <w:autoSpaceDE w:val="0"/>
              <w:autoSpaceDN w:val="0"/>
              <w:adjustRightInd w:val="0"/>
              <w:rPr>
                <w:color w:val="000000" w:themeColor="text1"/>
                <w:sz w:val="24"/>
                <w:szCs w:val="24"/>
              </w:rPr>
            </w:pPr>
            <w:r w:rsidRPr="00E07E6B">
              <w:rPr>
                <w:color w:val="000000" w:themeColor="text1"/>
                <w:sz w:val="24"/>
                <w:szCs w:val="24"/>
              </w:rPr>
              <w:t>maximum change for variable</w:t>
            </w:r>
          </w:p>
        </w:tc>
      </w:tr>
      <w:tr w:rsidR="00570EA0" w:rsidTr="00381820">
        <w:trPr>
          <w:cantSplit/>
        </w:trPr>
        <w:tc>
          <w:tcPr>
            <w:tcW w:w="2250" w:type="dxa"/>
          </w:tcPr>
          <w:p w:rsidR="00570EA0" w:rsidRDefault="00E07E6B" w:rsidP="00E07E6B">
            <w:pPr>
              <w:pStyle w:val="Heading5"/>
              <w:rPr>
                <w:caps/>
              </w:rPr>
            </w:pPr>
            <w:r>
              <w:rPr>
                <w:caps/>
              </w:rPr>
              <w:t>units</w:t>
            </w:r>
          </w:p>
        </w:tc>
        <w:tc>
          <w:tcPr>
            <w:tcW w:w="5850" w:type="dxa"/>
            <w:tcBorders>
              <w:top w:val="dotted" w:sz="4" w:space="0" w:color="auto"/>
              <w:bottom w:val="dotted" w:sz="4" w:space="0" w:color="auto"/>
            </w:tcBorders>
          </w:tcPr>
          <w:p w:rsidR="00570EA0" w:rsidRPr="00E07E6B" w:rsidRDefault="00E07E6B" w:rsidP="00E07E6B">
            <w:pPr>
              <w:autoSpaceDE w:val="0"/>
              <w:autoSpaceDN w:val="0"/>
              <w:adjustRightInd w:val="0"/>
              <w:rPr>
                <w:color w:val="000000" w:themeColor="text1"/>
                <w:sz w:val="24"/>
                <w:szCs w:val="24"/>
              </w:rPr>
            </w:pPr>
            <w:r w:rsidRPr="00E07E6B">
              <w:rPr>
                <w:color w:val="000000" w:themeColor="text1"/>
                <w:sz w:val="24"/>
                <w:szCs w:val="24"/>
              </w:rPr>
              <w:t>units used for each parameter</w:t>
            </w:r>
          </w:p>
        </w:tc>
      </w:tr>
    </w:tbl>
    <w:p w:rsidR="00BA0B70" w:rsidRPr="009463FF" w:rsidRDefault="00BA0B70" w:rsidP="00084DD2">
      <w:pPr>
        <w:rPr>
          <w:sz w:val="24"/>
          <w:szCs w:val="24"/>
        </w:rPr>
      </w:pPr>
    </w:p>
    <w:p w:rsidR="00084DD2" w:rsidRPr="00C9260F" w:rsidRDefault="00084DD2" w:rsidP="00084DD2">
      <w:r>
        <w:rPr>
          <w:sz w:val="28"/>
          <w:szCs w:val="28"/>
        </w:rPr>
        <w:t xml:space="preserve">  </w:t>
      </w:r>
    </w:p>
    <w:p w:rsidR="00084DD2" w:rsidRDefault="00084DD2" w:rsidP="00084DD2">
      <w:pPr>
        <w:tabs>
          <w:tab w:val="center" w:pos="4680"/>
        </w:tabs>
        <w:jc w:val="both"/>
        <w:rPr>
          <w:b/>
          <w:smallCaps/>
          <w:sz w:val="28"/>
          <w:szCs w:val="28"/>
          <w:u w:val="single"/>
        </w:rPr>
      </w:pPr>
      <w:r>
        <w:rPr>
          <w:b/>
          <w:smallCaps/>
          <w:sz w:val="28"/>
          <w:szCs w:val="28"/>
          <w:u w:val="single"/>
        </w:rPr>
        <w:t>calibration.cal</w:t>
      </w:r>
    </w:p>
    <w:p w:rsidR="00084DD2" w:rsidRDefault="00084DD2" w:rsidP="00084DD2">
      <w:pPr>
        <w:rPr>
          <w:sz w:val="24"/>
          <w:szCs w:val="24"/>
        </w:rPr>
      </w:pPr>
      <w:r>
        <w:rPr>
          <w:sz w:val="24"/>
          <w:szCs w:val="24"/>
        </w:rPr>
        <w:t xml:space="preserve">The </w:t>
      </w:r>
      <w:r>
        <w:rPr>
          <w:smallCaps/>
          <w:sz w:val="24"/>
          <w:szCs w:val="24"/>
        </w:rPr>
        <w:t>calibration.cal</w:t>
      </w:r>
      <w:r>
        <w:rPr>
          <w:sz w:val="24"/>
          <w:szCs w:val="24"/>
        </w:rPr>
        <w:t xml:space="preserve"> file contains the input variables for the characteristics of the calibration update properties.  Below is a sample </w:t>
      </w:r>
      <w:r>
        <w:rPr>
          <w:smallCaps/>
          <w:sz w:val="24"/>
          <w:szCs w:val="24"/>
        </w:rPr>
        <w:t xml:space="preserve">calibration.cal </w:t>
      </w:r>
      <w:r w:rsidRPr="009D5112">
        <w:rPr>
          <w:sz w:val="24"/>
          <w:szCs w:val="24"/>
        </w:rPr>
        <w:t>file:</w:t>
      </w:r>
    </w:p>
    <w:p w:rsidR="0032387F" w:rsidRDefault="0032387F" w:rsidP="00084DD2">
      <w:pPr>
        <w:rPr>
          <w:sz w:val="24"/>
          <w:szCs w:val="24"/>
        </w:rPr>
      </w:pPr>
    </w:p>
    <w:p w:rsidR="00084DD2" w:rsidRDefault="005D449B" w:rsidP="00084DD2">
      <w:pPr>
        <w:rPr>
          <w:sz w:val="24"/>
          <w:szCs w:val="24"/>
        </w:rPr>
      </w:pPr>
      <w:r>
        <w:rPr>
          <w:noProof/>
          <w:sz w:val="24"/>
          <w:szCs w:val="24"/>
        </w:rPr>
        <mc:AlternateContent>
          <mc:Choice Requires="wpc">
            <w:drawing>
              <wp:inline distT="0" distB="0" distL="0" distR="0">
                <wp:extent cx="5936615" cy="2331720"/>
                <wp:effectExtent l="0" t="0" r="26035" b="49530"/>
                <wp:docPr id="868" name="Canvas 86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672" name="Rectangle 732"/>
                        <wps:cNvSpPr>
                          <a:spLocks noChangeArrowheads="1"/>
                        </wps:cNvSpPr>
                        <wps:spPr bwMode="auto">
                          <a:xfrm>
                            <a:off x="22860" y="11430"/>
                            <a:ext cx="38671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proofErr w:type="spellStart"/>
                              <w:proofErr w:type="gramStart"/>
                              <w:r>
                                <w:rPr>
                                  <w:rFonts w:ascii="Calibri" w:hAnsi="Calibri" w:cs="Calibri"/>
                                  <w:color w:val="000000"/>
                                  <w:sz w:val="16"/>
                                  <w:szCs w:val="16"/>
                                </w:rPr>
                                <w:t>calibratio</w:t>
                              </w:r>
                              <w:proofErr w:type="spellEnd"/>
                              <w:proofErr w:type="gramEnd"/>
                            </w:p>
                          </w:txbxContent>
                        </wps:txbx>
                        <wps:bodyPr rot="0" vert="horz" wrap="none" lIns="0" tIns="0" rIns="0" bIns="0" anchor="t" anchorCtr="0">
                          <a:spAutoFit/>
                        </wps:bodyPr>
                      </wps:wsp>
                      <wps:wsp>
                        <wps:cNvPr id="673" name="Rectangle 733"/>
                        <wps:cNvSpPr>
                          <a:spLocks noChangeArrowheads="1"/>
                        </wps:cNvSpPr>
                        <wps:spPr bwMode="auto">
                          <a:xfrm>
                            <a:off x="478790" y="11430"/>
                            <a:ext cx="2349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6"/>
                                  <w:szCs w:val="16"/>
                                </w:rPr>
                                <w:t xml:space="preserve"> </w:t>
                              </w:r>
                            </w:p>
                          </w:txbxContent>
                        </wps:txbx>
                        <wps:bodyPr rot="0" vert="horz" wrap="none" lIns="0" tIns="0" rIns="0" bIns="0" anchor="t" anchorCtr="0">
                          <a:spAutoFit/>
                        </wps:bodyPr>
                      </wps:wsp>
                      <wps:wsp>
                        <wps:cNvPr id="674" name="Rectangle 734"/>
                        <wps:cNvSpPr>
                          <a:spLocks noChangeArrowheads="1"/>
                        </wps:cNvSpPr>
                        <wps:spPr bwMode="auto">
                          <a:xfrm>
                            <a:off x="935355" y="11430"/>
                            <a:ext cx="2349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6"/>
                                  <w:szCs w:val="16"/>
                                </w:rPr>
                                <w:t xml:space="preserve"> </w:t>
                              </w:r>
                            </w:p>
                          </w:txbxContent>
                        </wps:txbx>
                        <wps:bodyPr rot="0" vert="horz" wrap="none" lIns="0" tIns="0" rIns="0" bIns="0" anchor="t" anchorCtr="0">
                          <a:spAutoFit/>
                        </wps:bodyPr>
                      </wps:wsp>
                      <wps:wsp>
                        <wps:cNvPr id="675" name="Rectangle 735"/>
                        <wps:cNvSpPr>
                          <a:spLocks noChangeArrowheads="1"/>
                        </wps:cNvSpPr>
                        <wps:spPr bwMode="auto">
                          <a:xfrm>
                            <a:off x="387985" y="14795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6"/>
                                  <w:szCs w:val="16"/>
                                </w:rPr>
                                <w:t>8</w:t>
                              </w:r>
                            </w:p>
                          </w:txbxContent>
                        </wps:txbx>
                        <wps:bodyPr rot="0" vert="horz" wrap="none" lIns="0" tIns="0" rIns="0" bIns="0" anchor="t" anchorCtr="0">
                          <a:spAutoFit/>
                        </wps:bodyPr>
                      </wps:wsp>
                      <wps:wsp>
                        <wps:cNvPr id="676" name="Rectangle 736"/>
                        <wps:cNvSpPr>
                          <a:spLocks noChangeArrowheads="1"/>
                        </wps:cNvSpPr>
                        <wps:spPr bwMode="auto">
                          <a:xfrm>
                            <a:off x="22860" y="285115"/>
                            <a:ext cx="26098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6"/>
                                  <w:szCs w:val="16"/>
                                </w:rPr>
                                <w:t>NAME</w:t>
                              </w:r>
                            </w:p>
                          </w:txbxContent>
                        </wps:txbx>
                        <wps:bodyPr rot="0" vert="horz" wrap="none" lIns="0" tIns="0" rIns="0" bIns="0" anchor="t" anchorCtr="0">
                          <a:spAutoFit/>
                        </wps:bodyPr>
                      </wps:wsp>
                      <wps:wsp>
                        <wps:cNvPr id="677" name="Rectangle 737"/>
                        <wps:cNvSpPr>
                          <a:spLocks noChangeArrowheads="1"/>
                        </wps:cNvSpPr>
                        <wps:spPr bwMode="auto">
                          <a:xfrm>
                            <a:off x="478790" y="285115"/>
                            <a:ext cx="4337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6"/>
                                  <w:szCs w:val="16"/>
                                </w:rPr>
                                <w:t>CHG_TYPE</w:t>
                              </w:r>
                            </w:p>
                          </w:txbxContent>
                        </wps:txbx>
                        <wps:bodyPr rot="0" vert="horz" wrap="none" lIns="0" tIns="0" rIns="0" bIns="0" anchor="t" anchorCtr="0">
                          <a:spAutoFit/>
                        </wps:bodyPr>
                      </wps:wsp>
                      <wps:wsp>
                        <wps:cNvPr id="678" name="Rectangle 738"/>
                        <wps:cNvSpPr>
                          <a:spLocks noChangeArrowheads="1"/>
                        </wps:cNvSpPr>
                        <wps:spPr bwMode="auto">
                          <a:xfrm>
                            <a:off x="935355" y="285115"/>
                            <a:ext cx="15938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6"/>
                                  <w:szCs w:val="16"/>
                                </w:rPr>
                                <w:t>VAL</w:t>
                              </w:r>
                            </w:p>
                          </w:txbxContent>
                        </wps:txbx>
                        <wps:bodyPr rot="0" vert="horz" wrap="none" lIns="0" tIns="0" rIns="0" bIns="0" anchor="t" anchorCtr="0">
                          <a:spAutoFit/>
                        </wps:bodyPr>
                      </wps:wsp>
                      <wps:wsp>
                        <wps:cNvPr id="679" name="Rectangle 739"/>
                        <wps:cNvSpPr>
                          <a:spLocks noChangeArrowheads="1"/>
                        </wps:cNvSpPr>
                        <wps:spPr bwMode="auto">
                          <a:xfrm>
                            <a:off x="1505585" y="285115"/>
                            <a:ext cx="29654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6"/>
                                  <w:szCs w:val="16"/>
                                </w:rPr>
                                <w:t>CONDS</w:t>
                              </w:r>
                            </w:p>
                          </w:txbxContent>
                        </wps:txbx>
                        <wps:bodyPr rot="0" vert="horz" wrap="none" lIns="0" tIns="0" rIns="0" bIns="0" anchor="t" anchorCtr="0">
                          <a:spAutoFit/>
                        </wps:bodyPr>
                      </wps:wsp>
                      <wps:wsp>
                        <wps:cNvPr id="680" name="Rectangle 740"/>
                        <wps:cNvSpPr>
                          <a:spLocks noChangeArrowheads="1"/>
                        </wps:cNvSpPr>
                        <wps:spPr bwMode="auto">
                          <a:xfrm>
                            <a:off x="1847215" y="285115"/>
                            <a:ext cx="19939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6"/>
                                  <w:szCs w:val="16"/>
                                </w:rPr>
                                <w:t>LYR1</w:t>
                              </w:r>
                            </w:p>
                          </w:txbxContent>
                        </wps:txbx>
                        <wps:bodyPr rot="0" vert="horz" wrap="none" lIns="0" tIns="0" rIns="0" bIns="0" anchor="t" anchorCtr="0">
                          <a:spAutoFit/>
                        </wps:bodyPr>
                      </wps:wsp>
                      <wps:wsp>
                        <wps:cNvPr id="681" name="Rectangle 741"/>
                        <wps:cNvSpPr>
                          <a:spLocks noChangeArrowheads="1"/>
                        </wps:cNvSpPr>
                        <wps:spPr bwMode="auto">
                          <a:xfrm>
                            <a:off x="2303780" y="285115"/>
                            <a:ext cx="19939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6"/>
                                  <w:szCs w:val="16"/>
                                </w:rPr>
                                <w:t>LYR2</w:t>
                              </w:r>
                            </w:p>
                          </w:txbxContent>
                        </wps:txbx>
                        <wps:bodyPr rot="0" vert="horz" wrap="none" lIns="0" tIns="0" rIns="0" bIns="0" anchor="t" anchorCtr="0">
                          <a:spAutoFit/>
                        </wps:bodyPr>
                      </wps:wsp>
                      <wps:wsp>
                        <wps:cNvPr id="682" name="Rectangle 742"/>
                        <wps:cNvSpPr>
                          <a:spLocks noChangeArrowheads="1"/>
                        </wps:cNvSpPr>
                        <wps:spPr bwMode="auto">
                          <a:xfrm>
                            <a:off x="2759710" y="285115"/>
                            <a:ext cx="26479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6"/>
                                  <w:szCs w:val="16"/>
                                </w:rPr>
                                <w:t>YEAR1</w:t>
                              </w:r>
                            </w:p>
                          </w:txbxContent>
                        </wps:txbx>
                        <wps:bodyPr rot="0" vert="horz" wrap="none" lIns="0" tIns="0" rIns="0" bIns="0" anchor="t" anchorCtr="0">
                          <a:spAutoFit/>
                        </wps:bodyPr>
                      </wps:wsp>
                      <wps:wsp>
                        <wps:cNvPr id="683" name="Rectangle 743"/>
                        <wps:cNvSpPr>
                          <a:spLocks noChangeArrowheads="1"/>
                        </wps:cNvSpPr>
                        <wps:spPr bwMode="auto">
                          <a:xfrm>
                            <a:off x="3216275" y="285115"/>
                            <a:ext cx="26479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6"/>
                                  <w:szCs w:val="16"/>
                                </w:rPr>
                                <w:t>YEAR2</w:t>
                              </w:r>
                            </w:p>
                          </w:txbxContent>
                        </wps:txbx>
                        <wps:bodyPr rot="0" vert="horz" wrap="none" lIns="0" tIns="0" rIns="0" bIns="0" anchor="t" anchorCtr="0">
                          <a:spAutoFit/>
                        </wps:bodyPr>
                      </wps:wsp>
                      <wps:wsp>
                        <wps:cNvPr id="684" name="Rectangle 744"/>
                        <wps:cNvSpPr>
                          <a:spLocks noChangeArrowheads="1"/>
                        </wps:cNvSpPr>
                        <wps:spPr bwMode="auto">
                          <a:xfrm>
                            <a:off x="3672205" y="285115"/>
                            <a:ext cx="22288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6"/>
                                  <w:szCs w:val="16"/>
                                </w:rPr>
                                <w:t>DAY1</w:t>
                              </w:r>
                            </w:p>
                          </w:txbxContent>
                        </wps:txbx>
                        <wps:bodyPr rot="0" vert="horz" wrap="none" lIns="0" tIns="0" rIns="0" bIns="0" anchor="t" anchorCtr="0">
                          <a:spAutoFit/>
                        </wps:bodyPr>
                      </wps:wsp>
                      <wps:wsp>
                        <wps:cNvPr id="685" name="Rectangle 745"/>
                        <wps:cNvSpPr>
                          <a:spLocks noChangeArrowheads="1"/>
                        </wps:cNvSpPr>
                        <wps:spPr bwMode="auto">
                          <a:xfrm>
                            <a:off x="4128135" y="285115"/>
                            <a:ext cx="22288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6"/>
                                  <w:szCs w:val="16"/>
                                </w:rPr>
                                <w:t>DAY2</w:t>
                              </w:r>
                            </w:p>
                          </w:txbxContent>
                        </wps:txbx>
                        <wps:bodyPr rot="0" vert="horz" wrap="none" lIns="0" tIns="0" rIns="0" bIns="0" anchor="t" anchorCtr="0">
                          <a:spAutoFit/>
                        </wps:bodyPr>
                      </wps:wsp>
                      <wps:wsp>
                        <wps:cNvPr id="686" name="Rectangle 746"/>
                        <wps:cNvSpPr>
                          <a:spLocks noChangeArrowheads="1"/>
                        </wps:cNvSpPr>
                        <wps:spPr bwMode="auto">
                          <a:xfrm>
                            <a:off x="4584700" y="285115"/>
                            <a:ext cx="43497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6"/>
                                  <w:szCs w:val="16"/>
                                </w:rPr>
                                <w:t>NUM_TOT</w:t>
                              </w:r>
                            </w:p>
                          </w:txbxContent>
                        </wps:txbx>
                        <wps:bodyPr rot="0" vert="horz" wrap="none" lIns="0" tIns="0" rIns="0" bIns="0" anchor="t" anchorCtr="0">
                          <a:spAutoFit/>
                        </wps:bodyPr>
                      </wps:wsp>
                      <wps:wsp>
                        <wps:cNvPr id="687" name="Rectangle 747"/>
                        <wps:cNvSpPr>
                          <a:spLocks noChangeArrowheads="1"/>
                        </wps:cNvSpPr>
                        <wps:spPr bwMode="auto">
                          <a:xfrm>
                            <a:off x="22860" y="421640"/>
                            <a:ext cx="4635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proofErr w:type="gramStart"/>
                              <w:r>
                                <w:rPr>
                                  <w:rFonts w:ascii="Calibri" w:hAnsi="Calibri" w:cs="Calibri"/>
                                  <w:color w:val="000000"/>
                                  <w:sz w:val="16"/>
                                  <w:szCs w:val="16"/>
                                </w:rPr>
                                <w:t>k</w:t>
                              </w:r>
                              <w:proofErr w:type="gramEnd"/>
                            </w:p>
                          </w:txbxContent>
                        </wps:txbx>
                        <wps:bodyPr rot="0" vert="horz" wrap="none" lIns="0" tIns="0" rIns="0" bIns="0" anchor="t" anchorCtr="0">
                          <a:spAutoFit/>
                        </wps:bodyPr>
                      </wps:wsp>
                      <wps:wsp>
                        <wps:cNvPr id="688" name="Rectangle 748"/>
                        <wps:cNvSpPr>
                          <a:spLocks noChangeArrowheads="1"/>
                        </wps:cNvSpPr>
                        <wps:spPr bwMode="auto">
                          <a:xfrm>
                            <a:off x="478790" y="421640"/>
                            <a:ext cx="27495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proofErr w:type="spellStart"/>
                              <w:proofErr w:type="gramStart"/>
                              <w:r>
                                <w:rPr>
                                  <w:rFonts w:ascii="Calibri" w:hAnsi="Calibri" w:cs="Calibri"/>
                                  <w:color w:val="000000"/>
                                  <w:sz w:val="16"/>
                                  <w:szCs w:val="16"/>
                                </w:rPr>
                                <w:t>pctchg</w:t>
                              </w:r>
                              <w:proofErr w:type="spellEnd"/>
                              <w:proofErr w:type="gramEnd"/>
                            </w:p>
                          </w:txbxContent>
                        </wps:txbx>
                        <wps:bodyPr rot="0" vert="horz" wrap="none" lIns="0" tIns="0" rIns="0" bIns="0" anchor="t" anchorCtr="0">
                          <a:spAutoFit/>
                        </wps:bodyPr>
                      </wps:wsp>
                      <wps:wsp>
                        <wps:cNvPr id="689" name="Rectangle 749"/>
                        <wps:cNvSpPr>
                          <a:spLocks noChangeArrowheads="1"/>
                        </wps:cNvSpPr>
                        <wps:spPr bwMode="auto">
                          <a:xfrm>
                            <a:off x="1249045" y="421640"/>
                            <a:ext cx="1035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6"/>
                                  <w:szCs w:val="16"/>
                                </w:rPr>
                                <w:t>25</w:t>
                              </w:r>
                            </w:p>
                          </w:txbxContent>
                        </wps:txbx>
                        <wps:bodyPr rot="0" vert="horz" wrap="none" lIns="0" tIns="0" rIns="0" bIns="0" anchor="t" anchorCtr="0">
                          <a:spAutoFit/>
                        </wps:bodyPr>
                      </wps:wsp>
                      <wps:wsp>
                        <wps:cNvPr id="690" name="Rectangle 750"/>
                        <wps:cNvSpPr>
                          <a:spLocks noChangeArrowheads="1"/>
                        </wps:cNvSpPr>
                        <wps:spPr bwMode="auto">
                          <a:xfrm>
                            <a:off x="1756410" y="42164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6"/>
                                  <w:szCs w:val="16"/>
                                </w:rPr>
                                <w:t>0</w:t>
                              </w:r>
                            </w:p>
                          </w:txbxContent>
                        </wps:txbx>
                        <wps:bodyPr rot="0" vert="horz" wrap="none" lIns="0" tIns="0" rIns="0" bIns="0" anchor="t" anchorCtr="0">
                          <a:spAutoFit/>
                        </wps:bodyPr>
                      </wps:wsp>
                      <wps:wsp>
                        <wps:cNvPr id="691" name="Rectangle 751"/>
                        <wps:cNvSpPr>
                          <a:spLocks noChangeArrowheads="1"/>
                        </wps:cNvSpPr>
                        <wps:spPr bwMode="auto">
                          <a:xfrm>
                            <a:off x="2212340" y="42164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6"/>
                                  <w:szCs w:val="16"/>
                                </w:rPr>
                                <w:t>1</w:t>
                              </w:r>
                            </w:p>
                          </w:txbxContent>
                        </wps:txbx>
                        <wps:bodyPr rot="0" vert="horz" wrap="none" lIns="0" tIns="0" rIns="0" bIns="0" anchor="t" anchorCtr="0">
                          <a:spAutoFit/>
                        </wps:bodyPr>
                      </wps:wsp>
                      <wps:wsp>
                        <wps:cNvPr id="692" name="Rectangle 752"/>
                        <wps:cNvSpPr>
                          <a:spLocks noChangeArrowheads="1"/>
                        </wps:cNvSpPr>
                        <wps:spPr bwMode="auto">
                          <a:xfrm>
                            <a:off x="2668905" y="42164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6"/>
                                  <w:szCs w:val="16"/>
                                </w:rPr>
                                <w:t>1</w:t>
                              </w:r>
                            </w:p>
                          </w:txbxContent>
                        </wps:txbx>
                        <wps:bodyPr rot="0" vert="horz" wrap="none" lIns="0" tIns="0" rIns="0" bIns="0" anchor="t" anchorCtr="0">
                          <a:spAutoFit/>
                        </wps:bodyPr>
                      </wps:wsp>
                      <wps:wsp>
                        <wps:cNvPr id="693" name="Rectangle 753"/>
                        <wps:cNvSpPr>
                          <a:spLocks noChangeArrowheads="1"/>
                        </wps:cNvSpPr>
                        <wps:spPr bwMode="auto">
                          <a:xfrm>
                            <a:off x="3124835" y="42164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6"/>
                                  <w:szCs w:val="16"/>
                                </w:rPr>
                                <w:t>0</w:t>
                              </w:r>
                            </w:p>
                          </w:txbxContent>
                        </wps:txbx>
                        <wps:bodyPr rot="0" vert="horz" wrap="none" lIns="0" tIns="0" rIns="0" bIns="0" anchor="t" anchorCtr="0">
                          <a:spAutoFit/>
                        </wps:bodyPr>
                      </wps:wsp>
                      <wps:wsp>
                        <wps:cNvPr id="694" name="Rectangle 754"/>
                        <wps:cNvSpPr>
                          <a:spLocks noChangeArrowheads="1"/>
                        </wps:cNvSpPr>
                        <wps:spPr bwMode="auto">
                          <a:xfrm>
                            <a:off x="3580765" y="42164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6"/>
                                  <w:szCs w:val="16"/>
                                </w:rPr>
                                <w:t>0</w:t>
                              </w:r>
                            </w:p>
                          </w:txbxContent>
                        </wps:txbx>
                        <wps:bodyPr rot="0" vert="horz" wrap="none" lIns="0" tIns="0" rIns="0" bIns="0" anchor="t" anchorCtr="0">
                          <a:spAutoFit/>
                        </wps:bodyPr>
                      </wps:wsp>
                      <wps:wsp>
                        <wps:cNvPr id="695" name="Rectangle 755"/>
                        <wps:cNvSpPr>
                          <a:spLocks noChangeArrowheads="1"/>
                        </wps:cNvSpPr>
                        <wps:spPr bwMode="auto">
                          <a:xfrm>
                            <a:off x="4037330" y="42164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6"/>
                                  <w:szCs w:val="16"/>
                                </w:rPr>
                                <w:t>0</w:t>
                              </w:r>
                            </w:p>
                          </w:txbxContent>
                        </wps:txbx>
                        <wps:bodyPr rot="0" vert="horz" wrap="none" lIns="0" tIns="0" rIns="0" bIns="0" anchor="t" anchorCtr="0">
                          <a:spAutoFit/>
                        </wps:bodyPr>
                      </wps:wsp>
                      <wps:wsp>
                        <wps:cNvPr id="696" name="Rectangle 756"/>
                        <wps:cNvSpPr>
                          <a:spLocks noChangeArrowheads="1"/>
                        </wps:cNvSpPr>
                        <wps:spPr bwMode="auto">
                          <a:xfrm>
                            <a:off x="4493260" y="42164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6"/>
                                  <w:szCs w:val="16"/>
                                </w:rPr>
                                <w:t>0</w:t>
                              </w:r>
                            </w:p>
                          </w:txbxContent>
                        </wps:txbx>
                        <wps:bodyPr rot="0" vert="horz" wrap="none" lIns="0" tIns="0" rIns="0" bIns="0" anchor="t" anchorCtr="0">
                          <a:spAutoFit/>
                        </wps:bodyPr>
                      </wps:wsp>
                      <wps:wsp>
                        <wps:cNvPr id="697" name="Rectangle 757"/>
                        <wps:cNvSpPr>
                          <a:spLocks noChangeArrowheads="1"/>
                        </wps:cNvSpPr>
                        <wps:spPr bwMode="auto">
                          <a:xfrm>
                            <a:off x="4949190" y="42164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6"/>
                                  <w:szCs w:val="16"/>
                                </w:rPr>
                                <w:t>0</w:t>
                              </w:r>
                            </w:p>
                          </w:txbxContent>
                        </wps:txbx>
                        <wps:bodyPr rot="0" vert="horz" wrap="none" lIns="0" tIns="0" rIns="0" bIns="0" anchor="t" anchorCtr="0">
                          <a:spAutoFit/>
                        </wps:bodyPr>
                      </wps:wsp>
                      <wps:wsp>
                        <wps:cNvPr id="698" name="Rectangle 758"/>
                        <wps:cNvSpPr>
                          <a:spLocks noChangeArrowheads="1"/>
                        </wps:cNvSpPr>
                        <wps:spPr bwMode="auto">
                          <a:xfrm>
                            <a:off x="22860" y="558800"/>
                            <a:ext cx="4635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proofErr w:type="gramStart"/>
                              <w:r>
                                <w:rPr>
                                  <w:rFonts w:ascii="Calibri" w:hAnsi="Calibri" w:cs="Calibri"/>
                                  <w:color w:val="000000"/>
                                  <w:sz w:val="16"/>
                                  <w:szCs w:val="16"/>
                                </w:rPr>
                                <w:t>k</w:t>
                              </w:r>
                              <w:proofErr w:type="gramEnd"/>
                            </w:p>
                          </w:txbxContent>
                        </wps:txbx>
                        <wps:bodyPr rot="0" vert="horz" wrap="none" lIns="0" tIns="0" rIns="0" bIns="0" anchor="t" anchorCtr="0">
                          <a:spAutoFit/>
                        </wps:bodyPr>
                      </wps:wsp>
                      <wps:wsp>
                        <wps:cNvPr id="699" name="Rectangle 759"/>
                        <wps:cNvSpPr>
                          <a:spLocks noChangeArrowheads="1"/>
                        </wps:cNvSpPr>
                        <wps:spPr bwMode="auto">
                          <a:xfrm>
                            <a:off x="478790" y="558800"/>
                            <a:ext cx="27495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proofErr w:type="spellStart"/>
                              <w:proofErr w:type="gramStart"/>
                              <w:r>
                                <w:rPr>
                                  <w:rFonts w:ascii="Calibri" w:hAnsi="Calibri" w:cs="Calibri"/>
                                  <w:color w:val="000000"/>
                                  <w:sz w:val="16"/>
                                  <w:szCs w:val="16"/>
                                </w:rPr>
                                <w:t>pctchg</w:t>
                              </w:r>
                              <w:proofErr w:type="spellEnd"/>
                              <w:proofErr w:type="gramEnd"/>
                            </w:p>
                          </w:txbxContent>
                        </wps:txbx>
                        <wps:bodyPr rot="0" vert="horz" wrap="none" lIns="0" tIns="0" rIns="0" bIns="0" anchor="t" anchorCtr="0">
                          <a:spAutoFit/>
                        </wps:bodyPr>
                      </wps:wsp>
                      <wps:wsp>
                        <wps:cNvPr id="700" name="Rectangle 760"/>
                        <wps:cNvSpPr>
                          <a:spLocks noChangeArrowheads="1"/>
                        </wps:cNvSpPr>
                        <wps:spPr bwMode="auto">
                          <a:xfrm>
                            <a:off x="1249045" y="558800"/>
                            <a:ext cx="1035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6"/>
                                  <w:szCs w:val="16"/>
                                </w:rPr>
                                <w:t>20</w:t>
                              </w:r>
                            </w:p>
                          </w:txbxContent>
                        </wps:txbx>
                        <wps:bodyPr rot="0" vert="horz" wrap="none" lIns="0" tIns="0" rIns="0" bIns="0" anchor="t" anchorCtr="0">
                          <a:spAutoFit/>
                        </wps:bodyPr>
                      </wps:wsp>
                      <wps:wsp>
                        <wps:cNvPr id="701" name="Rectangle 761"/>
                        <wps:cNvSpPr>
                          <a:spLocks noChangeArrowheads="1"/>
                        </wps:cNvSpPr>
                        <wps:spPr bwMode="auto">
                          <a:xfrm>
                            <a:off x="1756410" y="55880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6"/>
                                  <w:szCs w:val="16"/>
                                </w:rPr>
                                <w:t>0</w:t>
                              </w:r>
                            </w:p>
                          </w:txbxContent>
                        </wps:txbx>
                        <wps:bodyPr rot="0" vert="horz" wrap="none" lIns="0" tIns="0" rIns="0" bIns="0" anchor="t" anchorCtr="0">
                          <a:spAutoFit/>
                        </wps:bodyPr>
                      </wps:wsp>
                      <wps:wsp>
                        <wps:cNvPr id="702" name="Rectangle 762"/>
                        <wps:cNvSpPr>
                          <a:spLocks noChangeArrowheads="1"/>
                        </wps:cNvSpPr>
                        <wps:spPr bwMode="auto">
                          <a:xfrm>
                            <a:off x="2212340" y="55880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6"/>
                                  <w:szCs w:val="16"/>
                                </w:rPr>
                                <w:t>1</w:t>
                              </w:r>
                            </w:p>
                          </w:txbxContent>
                        </wps:txbx>
                        <wps:bodyPr rot="0" vert="horz" wrap="none" lIns="0" tIns="0" rIns="0" bIns="0" anchor="t" anchorCtr="0">
                          <a:spAutoFit/>
                        </wps:bodyPr>
                      </wps:wsp>
                      <wps:wsp>
                        <wps:cNvPr id="703" name="Rectangle 763"/>
                        <wps:cNvSpPr>
                          <a:spLocks noChangeArrowheads="1"/>
                        </wps:cNvSpPr>
                        <wps:spPr bwMode="auto">
                          <a:xfrm>
                            <a:off x="2668905" y="55880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6"/>
                                  <w:szCs w:val="16"/>
                                </w:rPr>
                                <w:t>2</w:t>
                              </w:r>
                            </w:p>
                          </w:txbxContent>
                        </wps:txbx>
                        <wps:bodyPr rot="0" vert="horz" wrap="none" lIns="0" tIns="0" rIns="0" bIns="0" anchor="t" anchorCtr="0">
                          <a:spAutoFit/>
                        </wps:bodyPr>
                      </wps:wsp>
                      <wps:wsp>
                        <wps:cNvPr id="704" name="Rectangle 764"/>
                        <wps:cNvSpPr>
                          <a:spLocks noChangeArrowheads="1"/>
                        </wps:cNvSpPr>
                        <wps:spPr bwMode="auto">
                          <a:xfrm>
                            <a:off x="3124835" y="55880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6"/>
                                  <w:szCs w:val="16"/>
                                </w:rPr>
                                <w:t>0</w:t>
                              </w:r>
                            </w:p>
                          </w:txbxContent>
                        </wps:txbx>
                        <wps:bodyPr rot="0" vert="horz" wrap="none" lIns="0" tIns="0" rIns="0" bIns="0" anchor="t" anchorCtr="0">
                          <a:spAutoFit/>
                        </wps:bodyPr>
                      </wps:wsp>
                      <wps:wsp>
                        <wps:cNvPr id="705" name="Rectangle 765"/>
                        <wps:cNvSpPr>
                          <a:spLocks noChangeArrowheads="1"/>
                        </wps:cNvSpPr>
                        <wps:spPr bwMode="auto">
                          <a:xfrm>
                            <a:off x="3580765" y="55880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6"/>
                                  <w:szCs w:val="16"/>
                                </w:rPr>
                                <w:t>0</w:t>
                              </w:r>
                            </w:p>
                          </w:txbxContent>
                        </wps:txbx>
                        <wps:bodyPr rot="0" vert="horz" wrap="none" lIns="0" tIns="0" rIns="0" bIns="0" anchor="t" anchorCtr="0">
                          <a:spAutoFit/>
                        </wps:bodyPr>
                      </wps:wsp>
                      <wps:wsp>
                        <wps:cNvPr id="706" name="Rectangle 766"/>
                        <wps:cNvSpPr>
                          <a:spLocks noChangeArrowheads="1"/>
                        </wps:cNvSpPr>
                        <wps:spPr bwMode="auto">
                          <a:xfrm>
                            <a:off x="4037330" y="55880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6"/>
                                  <w:szCs w:val="16"/>
                                </w:rPr>
                                <w:t>0</w:t>
                              </w:r>
                            </w:p>
                          </w:txbxContent>
                        </wps:txbx>
                        <wps:bodyPr rot="0" vert="horz" wrap="none" lIns="0" tIns="0" rIns="0" bIns="0" anchor="t" anchorCtr="0">
                          <a:spAutoFit/>
                        </wps:bodyPr>
                      </wps:wsp>
                      <wps:wsp>
                        <wps:cNvPr id="707" name="Rectangle 767"/>
                        <wps:cNvSpPr>
                          <a:spLocks noChangeArrowheads="1"/>
                        </wps:cNvSpPr>
                        <wps:spPr bwMode="auto">
                          <a:xfrm>
                            <a:off x="4493260" y="55880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6"/>
                                  <w:szCs w:val="16"/>
                                </w:rPr>
                                <w:t>0</w:t>
                              </w:r>
                            </w:p>
                          </w:txbxContent>
                        </wps:txbx>
                        <wps:bodyPr rot="0" vert="horz" wrap="none" lIns="0" tIns="0" rIns="0" bIns="0" anchor="t" anchorCtr="0">
                          <a:spAutoFit/>
                        </wps:bodyPr>
                      </wps:wsp>
                      <wps:wsp>
                        <wps:cNvPr id="708" name="Rectangle 768"/>
                        <wps:cNvSpPr>
                          <a:spLocks noChangeArrowheads="1"/>
                        </wps:cNvSpPr>
                        <wps:spPr bwMode="auto">
                          <a:xfrm>
                            <a:off x="4949190" y="55880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6"/>
                                  <w:szCs w:val="16"/>
                                </w:rPr>
                                <w:t>0</w:t>
                              </w:r>
                            </w:p>
                          </w:txbxContent>
                        </wps:txbx>
                        <wps:bodyPr rot="0" vert="horz" wrap="none" lIns="0" tIns="0" rIns="0" bIns="0" anchor="t" anchorCtr="0">
                          <a:spAutoFit/>
                        </wps:bodyPr>
                      </wps:wsp>
                      <wps:wsp>
                        <wps:cNvPr id="709" name="Rectangle 769"/>
                        <wps:cNvSpPr>
                          <a:spLocks noChangeArrowheads="1"/>
                        </wps:cNvSpPr>
                        <wps:spPr bwMode="auto">
                          <a:xfrm>
                            <a:off x="22860" y="695325"/>
                            <a:ext cx="4635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proofErr w:type="gramStart"/>
                              <w:r>
                                <w:rPr>
                                  <w:rFonts w:ascii="Calibri" w:hAnsi="Calibri" w:cs="Calibri"/>
                                  <w:color w:val="000000"/>
                                  <w:sz w:val="16"/>
                                  <w:szCs w:val="16"/>
                                </w:rPr>
                                <w:t>k</w:t>
                              </w:r>
                              <w:proofErr w:type="gramEnd"/>
                            </w:p>
                          </w:txbxContent>
                        </wps:txbx>
                        <wps:bodyPr rot="0" vert="horz" wrap="none" lIns="0" tIns="0" rIns="0" bIns="0" anchor="t" anchorCtr="0">
                          <a:spAutoFit/>
                        </wps:bodyPr>
                      </wps:wsp>
                      <wps:wsp>
                        <wps:cNvPr id="710" name="Rectangle 770"/>
                        <wps:cNvSpPr>
                          <a:spLocks noChangeArrowheads="1"/>
                        </wps:cNvSpPr>
                        <wps:spPr bwMode="auto">
                          <a:xfrm>
                            <a:off x="478790" y="695325"/>
                            <a:ext cx="27495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proofErr w:type="spellStart"/>
                              <w:proofErr w:type="gramStart"/>
                              <w:r>
                                <w:rPr>
                                  <w:rFonts w:ascii="Calibri" w:hAnsi="Calibri" w:cs="Calibri"/>
                                  <w:color w:val="000000"/>
                                  <w:sz w:val="16"/>
                                  <w:szCs w:val="16"/>
                                </w:rPr>
                                <w:t>pctchg</w:t>
                              </w:r>
                              <w:proofErr w:type="spellEnd"/>
                              <w:proofErr w:type="gramEnd"/>
                            </w:p>
                          </w:txbxContent>
                        </wps:txbx>
                        <wps:bodyPr rot="0" vert="horz" wrap="none" lIns="0" tIns="0" rIns="0" bIns="0" anchor="t" anchorCtr="0">
                          <a:spAutoFit/>
                        </wps:bodyPr>
                      </wps:wsp>
                      <wps:wsp>
                        <wps:cNvPr id="711" name="Rectangle 771"/>
                        <wps:cNvSpPr>
                          <a:spLocks noChangeArrowheads="1"/>
                        </wps:cNvSpPr>
                        <wps:spPr bwMode="auto">
                          <a:xfrm>
                            <a:off x="1249045" y="695325"/>
                            <a:ext cx="1035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6"/>
                                  <w:szCs w:val="16"/>
                                </w:rPr>
                                <w:t>20</w:t>
                              </w:r>
                            </w:p>
                          </w:txbxContent>
                        </wps:txbx>
                        <wps:bodyPr rot="0" vert="horz" wrap="none" lIns="0" tIns="0" rIns="0" bIns="0" anchor="t" anchorCtr="0">
                          <a:spAutoFit/>
                        </wps:bodyPr>
                      </wps:wsp>
                      <wps:wsp>
                        <wps:cNvPr id="712" name="Rectangle 772"/>
                        <wps:cNvSpPr>
                          <a:spLocks noChangeArrowheads="1"/>
                        </wps:cNvSpPr>
                        <wps:spPr bwMode="auto">
                          <a:xfrm>
                            <a:off x="1756410" y="69532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6"/>
                                  <w:szCs w:val="16"/>
                                </w:rPr>
                                <w:t>0</w:t>
                              </w:r>
                            </w:p>
                          </w:txbxContent>
                        </wps:txbx>
                        <wps:bodyPr rot="0" vert="horz" wrap="none" lIns="0" tIns="0" rIns="0" bIns="0" anchor="t" anchorCtr="0">
                          <a:spAutoFit/>
                        </wps:bodyPr>
                      </wps:wsp>
                      <wps:wsp>
                        <wps:cNvPr id="713" name="Rectangle 773"/>
                        <wps:cNvSpPr>
                          <a:spLocks noChangeArrowheads="1"/>
                        </wps:cNvSpPr>
                        <wps:spPr bwMode="auto">
                          <a:xfrm>
                            <a:off x="2212340" y="69532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6"/>
                                  <w:szCs w:val="16"/>
                                </w:rPr>
                                <w:t>4</w:t>
                              </w:r>
                            </w:p>
                          </w:txbxContent>
                        </wps:txbx>
                        <wps:bodyPr rot="0" vert="horz" wrap="none" lIns="0" tIns="0" rIns="0" bIns="0" anchor="t" anchorCtr="0">
                          <a:spAutoFit/>
                        </wps:bodyPr>
                      </wps:wsp>
                      <wps:wsp>
                        <wps:cNvPr id="714" name="Rectangle 774"/>
                        <wps:cNvSpPr>
                          <a:spLocks noChangeArrowheads="1"/>
                        </wps:cNvSpPr>
                        <wps:spPr bwMode="auto">
                          <a:xfrm>
                            <a:off x="2668905" y="69532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6"/>
                                  <w:szCs w:val="16"/>
                                </w:rPr>
                                <w:t>6</w:t>
                              </w:r>
                            </w:p>
                          </w:txbxContent>
                        </wps:txbx>
                        <wps:bodyPr rot="0" vert="horz" wrap="none" lIns="0" tIns="0" rIns="0" bIns="0" anchor="t" anchorCtr="0">
                          <a:spAutoFit/>
                        </wps:bodyPr>
                      </wps:wsp>
                      <wps:wsp>
                        <wps:cNvPr id="715" name="Rectangle 775"/>
                        <wps:cNvSpPr>
                          <a:spLocks noChangeArrowheads="1"/>
                        </wps:cNvSpPr>
                        <wps:spPr bwMode="auto">
                          <a:xfrm>
                            <a:off x="3124835" y="69532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6"/>
                                  <w:szCs w:val="16"/>
                                </w:rPr>
                                <w:t>0</w:t>
                              </w:r>
                            </w:p>
                          </w:txbxContent>
                        </wps:txbx>
                        <wps:bodyPr rot="0" vert="horz" wrap="none" lIns="0" tIns="0" rIns="0" bIns="0" anchor="t" anchorCtr="0">
                          <a:spAutoFit/>
                        </wps:bodyPr>
                      </wps:wsp>
                      <wps:wsp>
                        <wps:cNvPr id="716" name="Rectangle 776"/>
                        <wps:cNvSpPr>
                          <a:spLocks noChangeArrowheads="1"/>
                        </wps:cNvSpPr>
                        <wps:spPr bwMode="auto">
                          <a:xfrm>
                            <a:off x="3580765" y="69532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6"/>
                                  <w:szCs w:val="16"/>
                                </w:rPr>
                                <w:t>0</w:t>
                              </w:r>
                            </w:p>
                          </w:txbxContent>
                        </wps:txbx>
                        <wps:bodyPr rot="0" vert="horz" wrap="none" lIns="0" tIns="0" rIns="0" bIns="0" anchor="t" anchorCtr="0">
                          <a:spAutoFit/>
                        </wps:bodyPr>
                      </wps:wsp>
                      <wps:wsp>
                        <wps:cNvPr id="717" name="Rectangle 777"/>
                        <wps:cNvSpPr>
                          <a:spLocks noChangeArrowheads="1"/>
                        </wps:cNvSpPr>
                        <wps:spPr bwMode="auto">
                          <a:xfrm>
                            <a:off x="4037330" y="69532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6"/>
                                  <w:szCs w:val="16"/>
                                </w:rPr>
                                <w:t>0</w:t>
                              </w:r>
                            </w:p>
                          </w:txbxContent>
                        </wps:txbx>
                        <wps:bodyPr rot="0" vert="horz" wrap="none" lIns="0" tIns="0" rIns="0" bIns="0" anchor="t" anchorCtr="0">
                          <a:spAutoFit/>
                        </wps:bodyPr>
                      </wps:wsp>
                      <wps:wsp>
                        <wps:cNvPr id="718" name="Rectangle 778"/>
                        <wps:cNvSpPr>
                          <a:spLocks noChangeArrowheads="1"/>
                        </wps:cNvSpPr>
                        <wps:spPr bwMode="auto">
                          <a:xfrm>
                            <a:off x="4493260" y="69532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6"/>
                                  <w:szCs w:val="16"/>
                                </w:rPr>
                                <w:t>0</w:t>
                              </w:r>
                            </w:p>
                          </w:txbxContent>
                        </wps:txbx>
                        <wps:bodyPr rot="0" vert="horz" wrap="none" lIns="0" tIns="0" rIns="0" bIns="0" anchor="t" anchorCtr="0">
                          <a:spAutoFit/>
                        </wps:bodyPr>
                      </wps:wsp>
                      <wps:wsp>
                        <wps:cNvPr id="719" name="Rectangle 779"/>
                        <wps:cNvSpPr>
                          <a:spLocks noChangeArrowheads="1"/>
                        </wps:cNvSpPr>
                        <wps:spPr bwMode="auto">
                          <a:xfrm>
                            <a:off x="4949190" y="69532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6"/>
                                  <w:szCs w:val="16"/>
                                </w:rPr>
                                <w:t>0</w:t>
                              </w:r>
                            </w:p>
                          </w:txbxContent>
                        </wps:txbx>
                        <wps:bodyPr rot="0" vert="horz" wrap="none" lIns="0" tIns="0" rIns="0" bIns="0" anchor="t" anchorCtr="0">
                          <a:spAutoFit/>
                        </wps:bodyPr>
                      </wps:wsp>
                      <wps:wsp>
                        <wps:cNvPr id="720" name="Rectangle 780"/>
                        <wps:cNvSpPr>
                          <a:spLocks noChangeArrowheads="1"/>
                        </wps:cNvSpPr>
                        <wps:spPr bwMode="auto">
                          <a:xfrm>
                            <a:off x="22860" y="832485"/>
                            <a:ext cx="4635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proofErr w:type="gramStart"/>
                              <w:r>
                                <w:rPr>
                                  <w:rFonts w:ascii="Calibri" w:hAnsi="Calibri" w:cs="Calibri"/>
                                  <w:color w:val="000000"/>
                                  <w:sz w:val="16"/>
                                  <w:szCs w:val="16"/>
                                </w:rPr>
                                <w:t>k</w:t>
                              </w:r>
                              <w:proofErr w:type="gramEnd"/>
                            </w:p>
                          </w:txbxContent>
                        </wps:txbx>
                        <wps:bodyPr rot="0" vert="horz" wrap="none" lIns="0" tIns="0" rIns="0" bIns="0" anchor="t" anchorCtr="0">
                          <a:spAutoFit/>
                        </wps:bodyPr>
                      </wps:wsp>
                      <wps:wsp>
                        <wps:cNvPr id="721" name="Rectangle 781"/>
                        <wps:cNvSpPr>
                          <a:spLocks noChangeArrowheads="1"/>
                        </wps:cNvSpPr>
                        <wps:spPr bwMode="auto">
                          <a:xfrm>
                            <a:off x="478790" y="832485"/>
                            <a:ext cx="27495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proofErr w:type="spellStart"/>
                              <w:proofErr w:type="gramStart"/>
                              <w:r>
                                <w:rPr>
                                  <w:rFonts w:ascii="Calibri" w:hAnsi="Calibri" w:cs="Calibri"/>
                                  <w:color w:val="000000"/>
                                  <w:sz w:val="16"/>
                                  <w:szCs w:val="16"/>
                                </w:rPr>
                                <w:t>pctchg</w:t>
                              </w:r>
                              <w:proofErr w:type="spellEnd"/>
                              <w:proofErr w:type="gramEnd"/>
                            </w:p>
                          </w:txbxContent>
                        </wps:txbx>
                        <wps:bodyPr rot="0" vert="horz" wrap="none" lIns="0" tIns="0" rIns="0" bIns="0" anchor="t" anchorCtr="0">
                          <a:spAutoFit/>
                        </wps:bodyPr>
                      </wps:wsp>
                      <wps:wsp>
                        <wps:cNvPr id="722" name="Rectangle 782"/>
                        <wps:cNvSpPr>
                          <a:spLocks noChangeArrowheads="1"/>
                        </wps:cNvSpPr>
                        <wps:spPr bwMode="auto">
                          <a:xfrm>
                            <a:off x="1249045" y="832485"/>
                            <a:ext cx="1035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6"/>
                                  <w:szCs w:val="16"/>
                                </w:rPr>
                                <w:t>27</w:t>
                              </w:r>
                            </w:p>
                          </w:txbxContent>
                        </wps:txbx>
                        <wps:bodyPr rot="0" vert="horz" wrap="none" lIns="0" tIns="0" rIns="0" bIns="0" anchor="t" anchorCtr="0">
                          <a:spAutoFit/>
                        </wps:bodyPr>
                      </wps:wsp>
                      <wps:wsp>
                        <wps:cNvPr id="723" name="Rectangle 783"/>
                        <wps:cNvSpPr>
                          <a:spLocks noChangeArrowheads="1"/>
                        </wps:cNvSpPr>
                        <wps:spPr bwMode="auto">
                          <a:xfrm>
                            <a:off x="1756410" y="83248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6"/>
                                  <w:szCs w:val="16"/>
                                </w:rPr>
                                <w:t>0</w:t>
                              </w:r>
                            </w:p>
                          </w:txbxContent>
                        </wps:txbx>
                        <wps:bodyPr rot="0" vert="horz" wrap="none" lIns="0" tIns="0" rIns="0" bIns="0" anchor="t" anchorCtr="0">
                          <a:spAutoFit/>
                        </wps:bodyPr>
                      </wps:wsp>
                      <wps:wsp>
                        <wps:cNvPr id="724" name="Rectangle 784"/>
                        <wps:cNvSpPr>
                          <a:spLocks noChangeArrowheads="1"/>
                        </wps:cNvSpPr>
                        <wps:spPr bwMode="auto">
                          <a:xfrm>
                            <a:off x="2212340" y="83248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6"/>
                                  <w:szCs w:val="16"/>
                                </w:rPr>
                                <w:t>0</w:t>
                              </w:r>
                            </w:p>
                          </w:txbxContent>
                        </wps:txbx>
                        <wps:bodyPr rot="0" vert="horz" wrap="none" lIns="0" tIns="0" rIns="0" bIns="0" anchor="t" anchorCtr="0">
                          <a:spAutoFit/>
                        </wps:bodyPr>
                      </wps:wsp>
                      <wps:wsp>
                        <wps:cNvPr id="725" name="Rectangle 785"/>
                        <wps:cNvSpPr>
                          <a:spLocks noChangeArrowheads="1"/>
                        </wps:cNvSpPr>
                        <wps:spPr bwMode="auto">
                          <a:xfrm>
                            <a:off x="2668905" y="83248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6"/>
                                  <w:szCs w:val="16"/>
                                </w:rPr>
                                <w:t>0</w:t>
                              </w:r>
                            </w:p>
                          </w:txbxContent>
                        </wps:txbx>
                        <wps:bodyPr rot="0" vert="horz" wrap="none" lIns="0" tIns="0" rIns="0" bIns="0" anchor="t" anchorCtr="0">
                          <a:spAutoFit/>
                        </wps:bodyPr>
                      </wps:wsp>
                      <wps:wsp>
                        <wps:cNvPr id="726" name="Rectangle 786"/>
                        <wps:cNvSpPr>
                          <a:spLocks noChangeArrowheads="1"/>
                        </wps:cNvSpPr>
                        <wps:spPr bwMode="auto">
                          <a:xfrm>
                            <a:off x="3124835" y="83248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6"/>
                                  <w:szCs w:val="16"/>
                                </w:rPr>
                                <w:t>0</w:t>
                              </w:r>
                            </w:p>
                          </w:txbxContent>
                        </wps:txbx>
                        <wps:bodyPr rot="0" vert="horz" wrap="none" lIns="0" tIns="0" rIns="0" bIns="0" anchor="t" anchorCtr="0">
                          <a:spAutoFit/>
                        </wps:bodyPr>
                      </wps:wsp>
                      <wps:wsp>
                        <wps:cNvPr id="727" name="Rectangle 787"/>
                        <wps:cNvSpPr>
                          <a:spLocks noChangeArrowheads="1"/>
                        </wps:cNvSpPr>
                        <wps:spPr bwMode="auto">
                          <a:xfrm>
                            <a:off x="3580765" y="83248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6"/>
                                  <w:szCs w:val="16"/>
                                </w:rPr>
                                <w:t>0</w:t>
                              </w:r>
                            </w:p>
                          </w:txbxContent>
                        </wps:txbx>
                        <wps:bodyPr rot="0" vert="horz" wrap="none" lIns="0" tIns="0" rIns="0" bIns="0" anchor="t" anchorCtr="0">
                          <a:spAutoFit/>
                        </wps:bodyPr>
                      </wps:wsp>
                      <wps:wsp>
                        <wps:cNvPr id="728" name="Rectangle 788"/>
                        <wps:cNvSpPr>
                          <a:spLocks noChangeArrowheads="1"/>
                        </wps:cNvSpPr>
                        <wps:spPr bwMode="auto">
                          <a:xfrm>
                            <a:off x="4037330" y="83248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6"/>
                                  <w:szCs w:val="16"/>
                                </w:rPr>
                                <w:t>0</w:t>
                              </w:r>
                            </w:p>
                          </w:txbxContent>
                        </wps:txbx>
                        <wps:bodyPr rot="0" vert="horz" wrap="none" lIns="0" tIns="0" rIns="0" bIns="0" anchor="t" anchorCtr="0">
                          <a:spAutoFit/>
                        </wps:bodyPr>
                      </wps:wsp>
                      <wps:wsp>
                        <wps:cNvPr id="729" name="Rectangle 789"/>
                        <wps:cNvSpPr>
                          <a:spLocks noChangeArrowheads="1"/>
                        </wps:cNvSpPr>
                        <wps:spPr bwMode="auto">
                          <a:xfrm>
                            <a:off x="4493260" y="83248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6"/>
                                  <w:szCs w:val="16"/>
                                </w:rPr>
                                <w:t>0</w:t>
                              </w:r>
                            </w:p>
                          </w:txbxContent>
                        </wps:txbx>
                        <wps:bodyPr rot="0" vert="horz" wrap="none" lIns="0" tIns="0" rIns="0" bIns="0" anchor="t" anchorCtr="0">
                          <a:spAutoFit/>
                        </wps:bodyPr>
                      </wps:wsp>
                      <wps:wsp>
                        <wps:cNvPr id="730" name="Rectangle 790"/>
                        <wps:cNvSpPr>
                          <a:spLocks noChangeArrowheads="1"/>
                        </wps:cNvSpPr>
                        <wps:spPr bwMode="auto">
                          <a:xfrm>
                            <a:off x="4949190" y="83248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6"/>
                                  <w:szCs w:val="16"/>
                                </w:rPr>
                                <w:t>0</w:t>
                              </w:r>
                            </w:p>
                          </w:txbxContent>
                        </wps:txbx>
                        <wps:bodyPr rot="0" vert="horz" wrap="none" lIns="0" tIns="0" rIns="0" bIns="0" anchor="t" anchorCtr="0">
                          <a:spAutoFit/>
                        </wps:bodyPr>
                      </wps:wsp>
                      <wps:wsp>
                        <wps:cNvPr id="731" name="Rectangle 791"/>
                        <wps:cNvSpPr>
                          <a:spLocks noChangeArrowheads="1"/>
                        </wps:cNvSpPr>
                        <wps:spPr bwMode="auto">
                          <a:xfrm>
                            <a:off x="22860" y="969010"/>
                            <a:ext cx="4635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proofErr w:type="gramStart"/>
                              <w:r>
                                <w:rPr>
                                  <w:rFonts w:ascii="Calibri" w:hAnsi="Calibri" w:cs="Calibri"/>
                                  <w:color w:val="000000"/>
                                  <w:sz w:val="16"/>
                                  <w:szCs w:val="16"/>
                                </w:rPr>
                                <w:t>k</w:t>
                              </w:r>
                              <w:proofErr w:type="gramEnd"/>
                            </w:p>
                          </w:txbxContent>
                        </wps:txbx>
                        <wps:bodyPr rot="0" vert="horz" wrap="none" lIns="0" tIns="0" rIns="0" bIns="0" anchor="t" anchorCtr="0">
                          <a:spAutoFit/>
                        </wps:bodyPr>
                      </wps:wsp>
                      <wps:wsp>
                        <wps:cNvPr id="732" name="Rectangle 792"/>
                        <wps:cNvSpPr>
                          <a:spLocks noChangeArrowheads="1"/>
                        </wps:cNvSpPr>
                        <wps:spPr bwMode="auto">
                          <a:xfrm>
                            <a:off x="478790" y="969010"/>
                            <a:ext cx="27495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proofErr w:type="spellStart"/>
                              <w:proofErr w:type="gramStart"/>
                              <w:r>
                                <w:rPr>
                                  <w:rFonts w:ascii="Calibri" w:hAnsi="Calibri" w:cs="Calibri"/>
                                  <w:color w:val="000000"/>
                                  <w:sz w:val="16"/>
                                  <w:szCs w:val="16"/>
                                </w:rPr>
                                <w:t>pctchg</w:t>
                              </w:r>
                              <w:proofErr w:type="spellEnd"/>
                              <w:proofErr w:type="gramEnd"/>
                            </w:p>
                          </w:txbxContent>
                        </wps:txbx>
                        <wps:bodyPr rot="0" vert="horz" wrap="none" lIns="0" tIns="0" rIns="0" bIns="0" anchor="t" anchorCtr="0">
                          <a:spAutoFit/>
                        </wps:bodyPr>
                      </wps:wsp>
                      <wps:wsp>
                        <wps:cNvPr id="733" name="Rectangle 793"/>
                        <wps:cNvSpPr>
                          <a:spLocks noChangeArrowheads="1"/>
                        </wps:cNvSpPr>
                        <wps:spPr bwMode="auto">
                          <a:xfrm>
                            <a:off x="1249045" y="969010"/>
                            <a:ext cx="1035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6"/>
                                  <w:szCs w:val="16"/>
                                </w:rPr>
                                <w:t>25</w:t>
                              </w:r>
                            </w:p>
                          </w:txbxContent>
                        </wps:txbx>
                        <wps:bodyPr rot="0" vert="horz" wrap="none" lIns="0" tIns="0" rIns="0" bIns="0" anchor="t" anchorCtr="0">
                          <a:spAutoFit/>
                        </wps:bodyPr>
                      </wps:wsp>
                      <wps:wsp>
                        <wps:cNvPr id="734" name="Rectangle 794"/>
                        <wps:cNvSpPr>
                          <a:spLocks noChangeArrowheads="1"/>
                        </wps:cNvSpPr>
                        <wps:spPr bwMode="auto">
                          <a:xfrm>
                            <a:off x="1756410" y="96901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6"/>
                                  <w:szCs w:val="16"/>
                                </w:rPr>
                                <w:t>1</w:t>
                              </w:r>
                            </w:p>
                          </w:txbxContent>
                        </wps:txbx>
                        <wps:bodyPr rot="0" vert="horz" wrap="none" lIns="0" tIns="0" rIns="0" bIns="0" anchor="t" anchorCtr="0">
                          <a:spAutoFit/>
                        </wps:bodyPr>
                      </wps:wsp>
                      <wps:wsp>
                        <wps:cNvPr id="735" name="Rectangle 795"/>
                        <wps:cNvSpPr>
                          <a:spLocks noChangeArrowheads="1"/>
                        </wps:cNvSpPr>
                        <wps:spPr bwMode="auto">
                          <a:xfrm>
                            <a:off x="2212340" y="96901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6"/>
                                  <w:szCs w:val="16"/>
                                </w:rPr>
                                <w:t>1</w:t>
                              </w:r>
                            </w:p>
                          </w:txbxContent>
                        </wps:txbx>
                        <wps:bodyPr rot="0" vert="horz" wrap="none" lIns="0" tIns="0" rIns="0" bIns="0" anchor="t" anchorCtr="0">
                          <a:spAutoFit/>
                        </wps:bodyPr>
                      </wps:wsp>
                      <wps:wsp>
                        <wps:cNvPr id="736" name="Rectangle 796"/>
                        <wps:cNvSpPr>
                          <a:spLocks noChangeArrowheads="1"/>
                        </wps:cNvSpPr>
                        <wps:spPr bwMode="auto">
                          <a:xfrm>
                            <a:off x="2668905" y="96901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6"/>
                                  <w:szCs w:val="16"/>
                                </w:rPr>
                                <w:t>2</w:t>
                              </w:r>
                            </w:p>
                          </w:txbxContent>
                        </wps:txbx>
                        <wps:bodyPr rot="0" vert="horz" wrap="none" lIns="0" tIns="0" rIns="0" bIns="0" anchor="t" anchorCtr="0">
                          <a:spAutoFit/>
                        </wps:bodyPr>
                      </wps:wsp>
                      <wps:wsp>
                        <wps:cNvPr id="737" name="Rectangle 797"/>
                        <wps:cNvSpPr>
                          <a:spLocks noChangeArrowheads="1"/>
                        </wps:cNvSpPr>
                        <wps:spPr bwMode="auto">
                          <a:xfrm>
                            <a:off x="3124835" y="96901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6"/>
                                  <w:szCs w:val="16"/>
                                </w:rPr>
                                <w:t>0</w:t>
                              </w:r>
                            </w:p>
                          </w:txbxContent>
                        </wps:txbx>
                        <wps:bodyPr rot="0" vert="horz" wrap="none" lIns="0" tIns="0" rIns="0" bIns="0" anchor="t" anchorCtr="0">
                          <a:spAutoFit/>
                        </wps:bodyPr>
                      </wps:wsp>
                      <wps:wsp>
                        <wps:cNvPr id="738" name="Rectangle 798"/>
                        <wps:cNvSpPr>
                          <a:spLocks noChangeArrowheads="1"/>
                        </wps:cNvSpPr>
                        <wps:spPr bwMode="auto">
                          <a:xfrm>
                            <a:off x="3580765" y="96901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6"/>
                                  <w:szCs w:val="16"/>
                                </w:rPr>
                                <w:t>0</w:t>
                              </w:r>
                            </w:p>
                          </w:txbxContent>
                        </wps:txbx>
                        <wps:bodyPr rot="0" vert="horz" wrap="none" lIns="0" tIns="0" rIns="0" bIns="0" anchor="t" anchorCtr="0">
                          <a:spAutoFit/>
                        </wps:bodyPr>
                      </wps:wsp>
                      <wps:wsp>
                        <wps:cNvPr id="739" name="Rectangle 799"/>
                        <wps:cNvSpPr>
                          <a:spLocks noChangeArrowheads="1"/>
                        </wps:cNvSpPr>
                        <wps:spPr bwMode="auto">
                          <a:xfrm>
                            <a:off x="4037330" y="96901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6"/>
                                  <w:szCs w:val="16"/>
                                </w:rPr>
                                <w:t>0</w:t>
                              </w:r>
                            </w:p>
                          </w:txbxContent>
                        </wps:txbx>
                        <wps:bodyPr rot="0" vert="horz" wrap="none" lIns="0" tIns="0" rIns="0" bIns="0" anchor="t" anchorCtr="0">
                          <a:spAutoFit/>
                        </wps:bodyPr>
                      </wps:wsp>
                      <wps:wsp>
                        <wps:cNvPr id="740" name="Rectangle 800"/>
                        <wps:cNvSpPr>
                          <a:spLocks noChangeArrowheads="1"/>
                        </wps:cNvSpPr>
                        <wps:spPr bwMode="auto">
                          <a:xfrm>
                            <a:off x="4493260" y="96901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6"/>
                                  <w:szCs w:val="16"/>
                                </w:rPr>
                                <w:t>0</w:t>
                              </w:r>
                            </w:p>
                          </w:txbxContent>
                        </wps:txbx>
                        <wps:bodyPr rot="0" vert="horz" wrap="none" lIns="0" tIns="0" rIns="0" bIns="0" anchor="t" anchorCtr="0">
                          <a:spAutoFit/>
                        </wps:bodyPr>
                      </wps:wsp>
                      <wps:wsp>
                        <wps:cNvPr id="741" name="Rectangle 801"/>
                        <wps:cNvSpPr>
                          <a:spLocks noChangeArrowheads="1"/>
                        </wps:cNvSpPr>
                        <wps:spPr bwMode="auto">
                          <a:xfrm>
                            <a:off x="4949190" y="96901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6"/>
                                  <w:szCs w:val="16"/>
                                </w:rPr>
                                <w:t>0</w:t>
                              </w:r>
                            </w:p>
                          </w:txbxContent>
                        </wps:txbx>
                        <wps:bodyPr rot="0" vert="horz" wrap="none" lIns="0" tIns="0" rIns="0" bIns="0" anchor="t" anchorCtr="0">
                          <a:spAutoFit/>
                        </wps:bodyPr>
                      </wps:wsp>
                      <wps:wsp>
                        <wps:cNvPr id="742" name="Rectangle 802"/>
                        <wps:cNvSpPr>
                          <a:spLocks noChangeArrowheads="1"/>
                        </wps:cNvSpPr>
                        <wps:spPr bwMode="auto">
                          <a:xfrm>
                            <a:off x="22860" y="1106170"/>
                            <a:ext cx="21018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6"/>
                                  <w:szCs w:val="16"/>
                                </w:rPr>
                                <w:t xml:space="preserve">   </w:t>
                              </w:r>
                              <w:proofErr w:type="spellStart"/>
                              <w:proofErr w:type="gramStart"/>
                              <w:r>
                                <w:rPr>
                                  <w:rFonts w:ascii="Calibri" w:hAnsi="Calibri" w:cs="Calibri"/>
                                  <w:color w:val="000000"/>
                                  <w:sz w:val="16"/>
                                  <w:szCs w:val="16"/>
                                </w:rPr>
                                <w:t>hsg</w:t>
                              </w:r>
                              <w:proofErr w:type="spellEnd"/>
                              <w:proofErr w:type="gramEnd"/>
                            </w:p>
                          </w:txbxContent>
                        </wps:txbx>
                        <wps:bodyPr rot="0" vert="horz" wrap="none" lIns="0" tIns="0" rIns="0" bIns="0" anchor="t" anchorCtr="0">
                          <a:spAutoFit/>
                        </wps:bodyPr>
                      </wps:wsp>
                      <wps:wsp>
                        <wps:cNvPr id="743" name="Rectangle 803"/>
                        <wps:cNvSpPr>
                          <a:spLocks noChangeArrowheads="1"/>
                        </wps:cNvSpPr>
                        <wps:spPr bwMode="auto">
                          <a:xfrm>
                            <a:off x="478790" y="1106170"/>
                            <a:ext cx="5080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6"/>
                                  <w:szCs w:val="16"/>
                                </w:rPr>
                                <w:t>=</w:t>
                              </w:r>
                            </w:p>
                          </w:txbxContent>
                        </wps:txbx>
                        <wps:bodyPr rot="0" vert="horz" wrap="none" lIns="0" tIns="0" rIns="0" bIns="0" anchor="t" anchorCtr="0">
                          <a:spAutoFit/>
                        </wps:bodyPr>
                      </wps:wsp>
                      <wps:wsp>
                        <wps:cNvPr id="744" name="Rectangle 804"/>
                        <wps:cNvSpPr>
                          <a:spLocks noChangeArrowheads="1"/>
                        </wps:cNvSpPr>
                        <wps:spPr bwMode="auto">
                          <a:xfrm>
                            <a:off x="1299845" y="110617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6"/>
                                  <w:szCs w:val="16"/>
                                </w:rPr>
                                <w:t>0</w:t>
                              </w:r>
                            </w:p>
                          </w:txbxContent>
                        </wps:txbx>
                        <wps:bodyPr rot="0" vert="horz" wrap="none" lIns="0" tIns="0" rIns="0" bIns="0" anchor="t" anchorCtr="0">
                          <a:spAutoFit/>
                        </wps:bodyPr>
                      </wps:wsp>
                      <wps:wsp>
                        <wps:cNvPr id="745" name="Rectangle 805"/>
                        <wps:cNvSpPr>
                          <a:spLocks noChangeArrowheads="1"/>
                        </wps:cNvSpPr>
                        <wps:spPr bwMode="auto">
                          <a:xfrm>
                            <a:off x="1744980" y="1106170"/>
                            <a:ext cx="6286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6"/>
                                  <w:szCs w:val="16"/>
                                </w:rPr>
                                <w:t>D</w:t>
                              </w:r>
                            </w:p>
                          </w:txbxContent>
                        </wps:txbx>
                        <wps:bodyPr rot="0" vert="horz" wrap="none" lIns="0" tIns="0" rIns="0" bIns="0" anchor="t" anchorCtr="0">
                          <a:spAutoFit/>
                        </wps:bodyPr>
                      </wps:wsp>
                      <wps:wsp>
                        <wps:cNvPr id="746" name="Rectangle 806"/>
                        <wps:cNvSpPr>
                          <a:spLocks noChangeArrowheads="1"/>
                        </wps:cNvSpPr>
                        <wps:spPr bwMode="auto">
                          <a:xfrm>
                            <a:off x="22860" y="1242695"/>
                            <a:ext cx="4635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proofErr w:type="gramStart"/>
                              <w:r>
                                <w:rPr>
                                  <w:rFonts w:ascii="Calibri" w:hAnsi="Calibri" w:cs="Calibri"/>
                                  <w:color w:val="000000"/>
                                  <w:sz w:val="16"/>
                                  <w:szCs w:val="16"/>
                                </w:rPr>
                                <w:t>k</w:t>
                              </w:r>
                              <w:proofErr w:type="gramEnd"/>
                            </w:p>
                          </w:txbxContent>
                        </wps:txbx>
                        <wps:bodyPr rot="0" vert="horz" wrap="none" lIns="0" tIns="0" rIns="0" bIns="0" anchor="t" anchorCtr="0">
                          <a:spAutoFit/>
                        </wps:bodyPr>
                      </wps:wsp>
                      <wps:wsp>
                        <wps:cNvPr id="747" name="Rectangle 807"/>
                        <wps:cNvSpPr>
                          <a:spLocks noChangeArrowheads="1"/>
                        </wps:cNvSpPr>
                        <wps:spPr bwMode="auto">
                          <a:xfrm>
                            <a:off x="478790" y="1242695"/>
                            <a:ext cx="27495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proofErr w:type="spellStart"/>
                              <w:proofErr w:type="gramStart"/>
                              <w:r>
                                <w:rPr>
                                  <w:rFonts w:ascii="Calibri" w:hAnsi="Calibri" w:cs="Calibri"/>
                                  <w:color w:val="000000"/>
                                  <w:sz w:val="16"/>
                                  <w:szCs w:val="16"/>
                                </w:rPr>
                                <w:t>pctchg</w:t>
                              </w:r>
                              <w:proofErr w:type="spellEnd"/>
                              <w:proofErr w:type="gramEnd"/>
                            </w:p>
                          </w:txbxContent>
                        </wps:txbx>
                        <wps:bodyPr rot="0" vert="horz" wrap="none" lIns="0" tIns="0" rIns="0" bIns="0" anchor="t" anchorCtr="0">
                          <a:spAutoFit/>
                        </wps:bodyPr>
                      </wps:wsp>
                      <wps:wsp>
                        <wps:cNvPr id="748" name="Rectangle 808"/>
                        <wps:cNvSpPr>
                          <a:spLocks noChangeArrowheads="1"/>
                        </wps:cNvSpPr>
                        <wps:spPr bwMode="auto">
                          <a:xfrm>
                            <a:off x="1249045" y="1242695"/>
                            <a:ext cx="1035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6"/>
                                  <w:szCs w:val="16"/>
                                </w:rPr>
                                <w:t>25</w:t>
                              </w:r>
                            </w:p>
                          </w:txbxContent>
                        </wps:txbx>
                        <wps:bodyPr rot="0" vert="horz" wrap="none" lIns="0" tIns="0" rIns="0" bIns="0" anchor="t" anchorCtr="0">
                          <a:spAutoFit/>
                        </wps:bodyPr>
                      </wps:wsp>
                      <wps:wsp>
                        <wps:cNvPr id="749" name="Rectangle 809"/>
                        <wps:cNvSpPr>
                          <a:spLocks noChangeArrowheads="1"/>
                        </wps:cNvSpPr>
                        <wps:spPr bwMode="auto">
                          <a:xfrm>
                            <a:off x="1756410" y="124269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6"/>
                                  <w:szCs w:val="16"/>
                                </w:rPr>
                                <w:t>1</w:t>
                              </w:r>
                            </w:p>
                          </w:txbxContent>
                        </wps:txbx>
                        <wps:bodyPr rot="0" vert="horz" wrap="none" lIns="0" tIns="0" rIns="0" bIns="0" anchor="t" anchorCtr="0">
                          <a:spAutoFit/>
                        </wps:bodyPr>
                      </wps:wsp>
                      <wps:wsp>
                        <wps:cNvPr id="750" name="Rectangle 810"/>
                        <wps:cNvSpPr>
                          <a:spLocks noChangeArrowheads="1"/>
                        </wps:cNvSpPr>
                        <wps:spPr bwMode="auto">
                          <a:xfrm>
                            <a:off x="2212340" y="124269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6"/>
                                  <w:szCs w:val="16"/>
                                </w:rPr>
                                <w:t>1</w:t>
                              </w:r>
                            </w:p>
                          </w:txbxContent>
                        </wps:txbx>
                        <wps:bodyPr rot="0" vert="horz" wrap="none" lIns="0" tIns="0" rIns="0" bIns="0" anchor="t" anchorCtr="0">
                          <a:spAutoFit/>
                        </wps:bodyPr>
                      </wps:wsp>
                      <wps:wsp>
                        <wps:cNvPr id="751" name="Rectangle 811"/>
                        <wps:cNvSpPr>
                          <a:spLocks noChangeArrowheads="1"/>
                        </wps:cNvSpPr>
                        <wps:spPr bwMode="auto">
                          <a:xfrm>
                            <a:off x="2668905" y="124269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6"/>
                                  <w:szCs w:val="16"/>
                                </w:rPr>
                                <w:t>1</w:t>
                              </w:r>
                            </w:p>
                          </w:txbxContent>
                        </wps:txbx>
                        <wps:bodyPr rot="0" vert="horz" wrap="none" lIns="0" tIns="0" rIns="0" bIns="0" anchor="t" anchorCtr="0">
                          <a:spAutoFit/>
                        </wps:bodyPr>
                      </wps:wsp>
                      <wps:wsp>
                        <wps:cNvPr id="752" name="Rectangle 812"/>
                        <wps:cNvSpPr>
                          <a:spLocks noChangeArrowheads="1"/>
                        </wps:cNvSpPr>
                        <wps:spPr bwMode="auto">
                          <a:xfrm>
                            <a:off x="3124835" y="124269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6"/>
                                  <w:szCs w:val="16"/>
                                </w:rPr>
                                <w:t>0</w:t>
                              </w:r>
                            </w:p>
                          </w:txbxContent>
                        </wps:txbx>
                        <wps:bodyPr rot="0" vert="horz" wrap="none" lIns="0" tIns="0" rIns="0" bIns="0" anchor="t" anchorCtr="0">
                          <a:spAutoFit/>
                        </wps:bodyPr>
                      </wps:wsp>
                      <wps:wsp>
                        <wps:cNvPr id="753" name="Rectangle 813"/>
                        <wps:cNvSpPr>
                          <a:spLocks noChangeArrowheads="1"/>
                        </wps:cNvSpPr>
                        <wps:spPr bwMode="auto">
                          <a:xfrm>
                            <a:off x="3580765" y="124269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6"/>
                                  <w:szCs w:val="16"/>
                                </w:rPr>
                                <w:t>0</w:t>
                              </w:r>
                            </w:p>
                          </w:txbxContent>
                        </wps:txbx>
                        <wps:bodyPr rot="0" vert="horz" wrap="none" lIns="0" tIns="0" rIns="0" bIns="0" anchor="t" anchorCtr="0">
                          <a:spAutoFit/>
                        </wps:bodyPr>
                      </wps:wsp>
                      <wps:wsp>
                        <wps:cNvPr id="754" name="Rectangle 814"/>
                        <wps:cNvSpPr>
                          <a:spLocks noChangeArrowheads="1"/>
                        </wps:cNvSpPr>
                        <wps:spPr bwMode="auto">
                          <a:xfrm>
                            <a:off x="4037330" y="124269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6"/>
                                  <w:szCs w:val="16"/>
                                </w:rPr>
                                <w:t>0</w:t>
                              </w:r>
                            </w:p>
                          </w:txbxContent>
                        </wps:txbx>
                        <wps:bodyPr rot="0" vert="horz" wrap="none" lIns="0" tIns="0" rIns="0" bIns="0" anchor="t" anchorCtr="0">
                          <a:spAutoFit/>
                        </wps:bodyPr>
                      </wps:wsp>
                      <wps:wsp>
                        <wps:cNvPr id="755" name="Rectangle 815"/>
                        <wps:cNvSpPr>
                          <a:spLocks noChangeArrowheads="1"/>
                        </wps:cNvSpPr>
                        <wps:spPr bwMode="auto">
                          <a:xfrm>
                            <a:off x="4493260" y="124269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6"/>
                                  <w:szCs w:val="16"/>
                                </w:rPr>
                                <w:t>0</w:t>
                              </w:r>
                            </w:p>
                          </w:txbxContent>
                        </wps:txbx>
                        <wps:bodyPr rot="0" vert="horz" wrap="none" lIns="0" tIns="0" rIns="0" bIns="0" anchor="t" anchorCtr="0">
                          <a:spAutoFit/>
                        </wps:bodyPr>
                      </wps:wsp>
                      <wps:wsp>
                        <wps:cNvPr id="756" name="Rectangle 816"/>
                        <wps:cNvSpPr>
                          <a:spLocks noChangeArrowheads="1"/>
                        </wps:cNvSpPr>
                        <wps:spPr bwMode="auto">
                          <a:xfrm>
                            <a:off x="4949190" y="124269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6"/>
                                  <w:szCs w:val="16"/>
                                </w:rPr>
                                <w:t>0</w:t>
                              </w:r>
                            </w:p>
                          </w:txbxContent>
                        </wps:txbx>
                        <wps:bodyPr rot="0" vert="horz" wrap="none" lIns="0" tIns="0" rIns="0" bIns="0" anchor="t" anchorCtr="0">
                          <a:spAutoFit/>
                        </wps:bodyPr>
                      </wps:wsp>
                      <wps:wsp>
                        <wps:cNvPr id="757" name="Rectangle 817"/>
                        <wps:cNvSpPr>
                          <a:spLocks noChangeArrowheads="1"/>
                        </wps:cNvSpPr>
                        <wps:spPr bwMode="auto">
                          <a:xfrm>
                            <a:off x="22860" y="1379855"/>
                            <a:ext cx="30226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proofErr w:type="gramStart"/>
                              <w:r>
                                <w:rPr>
                                  <w:rFonts w:ascii="Calibri" w:hAnsi="Calibri" w:cs="Calibri"/>
                                  <w:color w:val="000000"/>
                                  <w:sz w:val="16"/>
                                  <w:szCs w:val="16"/>
                                </w:rPr>
                                <w:t>texture</w:t>
                              </w:r>
                              <w:proofErr w:type="gramEnd"/>
                            </w:p>
                          </w:txbxContent>
                        </wps:txbx>
                        <wps:bodyPr rot="0" vert="horz" wrap="none" lIns="0" tIns="0" rIns="0" bIns="0" anchor="t" anchorCtr="0">
                          <a:spAutoFit/>
                        </wps:bodyPr>
                      </wps:wsp>
                      <wps:wsp>
                        <wps:cNvPr id="758" name="Rectangle 818"/>
                        <wps:cNvSpPr>
                          <a:spLocks noChangeArrowheads="1"/>
                        </wps:cNvSpPr>
                        <wps:spPr bwMode="auto">
                          <a:xfrm>
                            <a:off x="478790" y="1379855"/>
                            <a:ext cx="5080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6"/>
                                  <w:szCs w:val="16"/>
                                </w:rPr>
                                <w:t>=</w:t>
                              </w:r>
                            </w:p>
                          </w:txbxContent>
                        </wps:txbx>
                        <wps:bodyPr rot="0" vert="horz" wrap="none" lIns="0" tIns="0" rIns="0" bIns="0" anchor="t" anchorCtr="0">
                          <a:spAutoFit/>
                        </wps:bodyPr>
                      </wps:wsp>
                      <wps:wsp>
                        <wps:cNvPr id="759" name="Rectangle 819"/>
                        <wps:cNvSpPr>
                          <a:spLocks noChangeArrowheads="1"/>
                        </wps:cNvSpPr>
                        <wps:spPr bwMode="auto">
                          <a:xfrm>
                            <a:off x="1299845" y="137985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6"/>
                                  <w:szCs w:val="16"/>
                                </w:rPr>
                                <w:t>0</w:t>
                              </w:r>
                            </w:p>
                          </w:txbxContent>
                        </wps:txbx>
                        <wps:bodyPr rot="0" vert="horz" wrap="none" lIns="0" tIns="0" rIns="0" bIns="0" anchor="t" anchorCtr="0">
                          <a:spAutoFit/>
                        </wps:bodyPr>
                      </wps:wsp>
                      <wps:wsp>
                        <wps:cNvPr id="760" name="Rectangle 820"/>
                        <wps:cNvSpPr>
                          <a:spLocks noChangeArrowheads="1"/>
                        </wps:cNvSpPr>
                        <wps:spPr bwMode="auto">
                          <a:xfrm>
                            <a:off x="1710690" y="1379855"/>
                            <a:ext cx="9461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proofErr w:type="spellStart"/>
                              <w:proofErr w:type="gramStart"/>
                              <w:r>
                                <w:rPr>
                                  <w:rFonts w:ascii="Calibri" w:hAnsi="Calibri" w:cs="Calibri"/>
                                  <w:color w:val="000000"/>
                                  <w:sz w:val="16"/>
                                  <w:szCs w:val="16"/>
                                </w:rPr>
                                <w:t>fsl</w:t>
                              </w:r>
                              <w:proofErr w:type="spellEnd"/>
                              <w:proofErr w:type="gramEnd"/>
                            </w:p>
                          </w:txbxContent>
                        </wps:txbx>
                        <wps:bodyPr rot="0" vert="horz" wrap="none" lIns="0" tIns="0" rIns="0" bIns="0" anchor="t" anchorCtr="0">
                          <a:spAutoFit/>
                        </wps:bodyPr>
                      </wps:wsp>
                      <wps:wsp>
                        <wps:cNvPr id="761" name="Rectangle 821"/>
                        <wps:cNvSpPr>
                          <a:spLocks noChangeArrowheads="1"/>
                        </wps:cNvSpPr>
                        <wps:spPr bwMode="auto">
                          <a:xfrm>
                            <a:off x="22860" y="1516380"/>
                            <a:ext cx="4635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proofErr w:type="gramStart"/>
                              <w:r>
                                <w:rPr>
                                  <w:rFonts w:ascii="Calibri" w:hAnsi="Calibri" w:cs="Calibri"/>
                                  <w:color w:val="000000"/>
                                  <w:sz w:val="16"/>
                                  <w:szCs w:val="16"/>
                                </w:rPr>
                                <w:t>k</w:t>
                              </w:r>
                              <w:proofErr w:type="gramEnd"/>
                            </w:p>
                          </w:txbxContent>
                        </wps:txbx>
                        <wps:bodyPr rot="0" vert="horz" wrap="none" lIns="0" tIns="0" rIns="0" bIns="0" anchor="t" anchorCtr="0">
                          <a:spAutoFit/>
                        </wps:bodyPr>
                      </wps:wsp>
                      <wps:wsp>
                        <wps:cNvPr id="762" name="Rectangle 822"/>
                        <wps:cNvSpPr>
                          <a:spLocks noChangeArrowheads="1"/>
                        </wps:cNvSpPr>
                        <wps:spPr bwMode="auto">
                          <a:xfrm>
                            <a:off x="478790" y="1516380"/>
                            <a:ext cx="27495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proofErr w:type="spellStart"/>
                              <w:proofErr w:type="gramStart"/>
                              <w:r>
                                <w:rPr>
                                  <w:rFonts w:ascii="Calibri" w:hAnsi="Calibri" w:cs="Calibri"/>
                                  <w:color w:val="000000"/>
                                  <w:sz w:val="16"/>
                                  <w:szCs w:val="16"/>
                                </w:rPr>
                                <w:t>pctchg</w:t>
                              </w:r>
                              <w:proofErr w:type="spellEnd"/>
                              <w:proofErr w:type="gramEnd"/>
                            </w:p>
                          </w:txbxContent>
                        </wps:txbx>
                        <wps:bodyPr rot="0" vert="horz" wrap="none" lIns="0" tIns="0" rIns="0" bIns="0" anchor="t" anchorCtr="0">
                          <a:spAutoFit/>
                        </wps:bodyPr>
                      </wps:wsp>
                      <wps:wsp>
                        <wps:cNvPr id="763" name="Rectangle 823"/>
                        <wps:cNvSpPr>
                          <a:spLocks noChangeArrowheads="1"/>
                        </wps:cNvSpPr>
                        <wps:spPr bwMode="auto">
                          <a:xfrm>
                            <a:off x="1249045" y="1516380"/>
                            <a:ext cx="1035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6"/>
                                  <w:szCs w:val="16"/>
                                </w:rPr>
                                <w:t>25</w:t>
                              </w:r>
                            </w:p>
                          </w:txbxContent>
                        </wps:txbx>
                        <wps:bodyPr rot="0" vert="horz" wrap="none" lIns="0" tIns="0" rIns="0" bIns="0" anchor="t" anchorCtr="0">
                          <a:spAutoFit/>
                        </wps:bodyPr>
                      </wps:wsp>
                      <wps:wsp>
                        <wps:cNvPr id="764" name="Rectangle 824"/>
                        <wps:cNvSpPr>
                          <a:spLocks noChangeArrowheads="1"/>
                        </wps:cNvSpPr>
                        <wps:spPr bwMode="auto">
                          <a:xfrm>
                            <a:off x="1756410" y="151638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6"/>
                                  <w:szCs w:val="16"/>
                                </w:rPr>
                                <w:t>2</w:t>
                              </w:r>
                            </w:p>
                          </w:txbxContent>
                        </wps:txbx>
                        <wps:bodyPr rot="0" vert="horz" wrap="none" lIns="0" tIns="0" rIns="0" bIns="0" anchor="t" anchorCtr="0">
                          <a:spAutoFit/>
                        </wps:bodyPr>
                      </wps:wsp>
                      <wps:wsp>
                        <wps:cNvPr id="765" name="Rectangle 825"/>
                        <wps:cNvSpPr>
                          <a:spLocks noChangeArrowheads="1"/>
                        </wps:cNvSpPr>
                        <wps:spPr bwMode="auto">
                          <a:xfrm>
                            <a:off x="2212340" y="151638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6"/>
                                  <w:szCs w:val="16"/>
                                </w:rPr>
                                <w:t>1</w:t>
                              </w:r>
                            </w:p>
                          </w:txbxContent>
                        </wps:txbx>
                        <wps:bodyPr rot="0" vert="horz" wrap="none" lIns="0" tIns="0" rIns="0" bIns="0" anchor="t" anchorCtr="0">
                          <a:spAutoFit/>
                        </wps:bodyPr>
                      </wps:wsp>
                      <wps:wsp>
                        <wps:cNvPr id="766" name="Rectangle 826"/>
                        <wps:cNvSpPr>
                          <a:spLocks noChangeArrowheads="1"/>
                        </wps:cNvSpPr>
                        <wps:spPr bwMode="auto">
                          <a:xfrm>
                            <a:off x="2668905" y="151638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6"/>
                                  <w:szCs w:val="16"/>
                                </w:rPr>
                                <w:t>1</w:t>
                              </w:r>
                            </w:p>
                          </w:txbxContent>
                        </wps:txbx>
                        <wps:bodyPr rot="0" vert="horz" wrap="none" lIns="0" tIns="0" rIns="0" bIns="0" anchor="t" anchorCtr="0">
                          <a:spAutoFit/>
                        </wps:bodyPr>
                      </wps:wsp>
                      <wps:wsp>
                        <wps:cNvPr id="767" name="Rectangle 827"/>
                        <wps:cNvSpPr>
                          <a:spLocks noChangeArrowheads="1"/>
                        </wps:cNvSpPr>
                        <wps:spPr bwMode="auto">
                          <a:xfrm>
                            <a:off x="3124835" y="151638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6"/>
                                  <w:szCs w:val="16"/>
                                </w:rPr>
                                <w:t>0</w:t>
                              </w:r>
                            </w:p>
                          </w:txbxContent>
                        </wps:txbx>
                        <wps:bodyPr rot="0" vert="horz" wrap="none" lIns="0" tIns="0" rIns="0" bIns="0" anchor="t" anchorCtr="0">
                          <a:spAutoFit/>
                        </wps:bodyPr>
                      </wps:wsp>
                      <wps:wsp>
                        <wps:cNvPr id="768" name="Rectangle 828"/>
                        <wps:cNvSpPr>
                          <a:spLocks noChangeArrowheads="1"/>
                        </wps:cNvSpPr>
                        <wps:spPr bwMode="auto">
                          <a:xfrm>
                            <a:off x="3580765" y="151638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6"/>
                                  <w:szCs w:val="16"/>
                                </w:rPr>
                                <w:t>0</w:t>
                              </w:r>
                            </w:p>
                          </w:txbxContent>
                        </wps:txbx>
                        <wps:bodyPr rot="0" vert="horz" wrap="none" lIns="0" tIns="0" rIns="0" bIns="0" anchor="t" anchorCtr="0">
                          <a:spAutoFit/>
                        </wps:bodyPr>
                      </wps:wsp>
                      <wps:wsp>
                        <wps:cNvPr id="769" name="Rectangle 829"/>
                        <wps:cNvSpPr>
                          <a:spLocks noChangeArrowheads="1"/>
                        </wps:cNvSpPr>
                        <wps:spPr bwMode="auto">
                          <a:xfrm>
                            <a:off x="4037330" y="151638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6"/>
                                  <w:szCs w:val="16"/>
                                </w:rPr>
                                <w:t>0</w:t>
                              </w:r>
                            </w:p>
                          </w:txbxContent>
                        </wps:txbx>
                        <wps:bodyPr rot="0" vert="horz" wrap="none" lIns="0" tIns="0" rIns="0" bIns="0" anchor="t" anchorCtr="0">
                          <a:spAutoFit/>
                        </wps:bodyPr>
                      </wps:wsp>
                      <wps:wsp>
                        <wps:cNvPr id="770" name="Rectangle 830"/>
                        <wps:cNvSpPr>
                          <a:spLocks noChangeArrowheads="1"/>
                        </wps:cNvSpPr>
                        <wps:spPr bwMode="auto">
                          <a:xfrm>
                            <a:off x="4493260" y="151638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6"/>
                                  <w:szCs w:val="16"/>
                                </w:rPr>
                                <w:t>0</w:t>
                              </w:r>
                            </w:p>
                          </w:txbxContent>
                        </wps:txbx>
                        <wps:bodyPr rot="0" vert="horz" wrap="none" lIns="0" tIns="0" rIns="0" bIns="0" anchor="t" anchorCtr="0">
                          <a:spAutoFit/>
                        </wps:bodyPr>
                      </wps:wsp>
                      <wps:wsp>
                        <wps:cNvPr id="771" name="Rectangle 831"/>
                        <wps:cNvSpPr>
                          <a:spLocks noChangeArrowheads="1"/>
                        </wps:cNvSpPr>
                        <wps:spPr bwMode="auto">
                          <a:xfrm>
                            <a:off x="4949190" y="151638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6"/>
                                  <w:szCs w:val="16"/>
                                </w:rPr>
                                <w:t>0</w:t>
                              </w:r>
                            </w:p>
                          </w:txbxContent>
                        </wps:txbx>
                        <wps:bodyPr rot="0" vert="horz" wrap="none" lIns="0" tIns="0" rIns="0" bIns="0" anchor="t" anchorCtr="0">
                          <a:spAutoFit/>
                        </wps:bodyPr>
                      </wps:wsp>
                      <wps:wsp>
                        <wps:cNvPr id="772" name="Rectangle 832"/>
                        <wps:cNvSpPr>
                          <a:spLocks noChangeArrowheads="1"/>
                        </wps:cNvSpPr>
                        <wps:spPr bwMode="auto">
                          <a:xfrm>
                            <a:off x="22860" y="1653540"/>
                            <a:ext cx="37147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6"/>
                                  <w:szCs w:val="16"/>
                                </w:rPr>
                                <w:t xml:space="preserve">   </w:t>
                              </w:r>
                              <w:proofErr w:type="gramStart"/>
                              <w:r>
                                <w:rPr>
                                  <w:rFonts w:ascii="Calibri" w:hAnsi="Calibri" w:cs="Calibri"/>
                                  <w:color w:val="000000"/>
                                  <w:sz w:val="16"/>
                                  <w:szCs w:val="16"/>
                                </w:rPr>
                                <w:t>texture</w:t>
                              </w:r>
                              <w:proofErr w:type="gramEnd"/>
                            </w:p>
                          </w:txbxContent>
                        </wps:txbx>
                        <wps:bodyPr rot="0" vert="horz" wrap="none" lIns="0" tIns="0" rIns="0" bIns="0" anchor="t" anchorCtr="0">
                          <a:spAutoFit/>
                        </wps:bodyPr>
                      </wps:wsp>
                      <wps:wsp>
                        <wps:cNvPr id="773" name="Rectangle 833"/>
                        <wps:cNvSpPr>
                          <a:spLocks noChangeArrowheads="1"/>
                        </wps:cNvSpPr>
                        <wps:spPr bwMode="auto">
                          <a:xfrm>
                            <a:off x="478790" y="1653540"/>
                            <a:ext cx="5080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6"/>
                                  <w:szCs w:val="16"/>
                                </w:rPr>
                                <w:t>=</w:t>
                              </w:r>
                            </w:p>
                          </w:txbxContent>
                        </wps:txbx>
                        <wps:bodyPr rot="0" vert="horz" wrap="none" lIns="0" tIns="0" rIns="0" bIns="0" anchor="t" anchorCtr="0">
                          <a:spAutoFit/>
                        </wps:bodyPr>
                      </wps:wsp>
                      <wps:wsp>
                        <wps:cNvPr id="774" name="Rectangle 834"/>
                        <wps:cNvSpPr>
                          <a:spLocks noChangeArrowheads="1"/>
                        </wps:cNvSpPr>
                        <wps:spPr bwMode="auto">
                          <a:xfrm>
                            <a:off x="1299845" y="165354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6"/>
                                  <w:szCs w:val="16"/>
                                </w:rPr>
                                <w:t>0</w:t>
                              </w:r>
                            </w:p>
                          </w:txbxContent>
                        </wps:txbx>
                        <wps:bodyPr rot="0" vert="horz" wrap="none" lIns="0" tIns="0" rIns="0" bIns="0" anchor="t" anchorCtr="0">
                          <a:spAutoFit/>
                        </wps:bodyPr>
                      </wps:wsp>
                      <wps:wsp>
                        <wps:cNvPr id="775" name="Rectangle 835"/>
                        <wps:cNvSpPr>
                          <a:spLocks noChangeArrowheads="1"/>
                        </wps:cNvSpPr>
                        <wps:spPr bwMode="auto">
                          <a:xfrm>
                            <a:off x="1710690" y="1653540"/>
                            <a:ext cx="9461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proofErr w:type="spellStart"/>
                              <w:proofErr w:type="gramStart"/>
                              <w:r>
                                <w:rPr>
                                  <w:rFonts w:ascii="Calibri" w:hAnsi="Calibri" w:cs="Calibri"/>
                                  <w:color w:val="000000"/>
                                  <w:sz w:val="16"/>
                                  <w:szCs w:val="16"/>
                                </w:rPr>
                                <w:t>fsl</w:t>
                              </w:r>
                              <w:proofErr w:type="spellEnd"/>
                              <w:proofErr w:type="gramEnd"/>
                            </w:p>
                          </w:txbxContent>
                        </wps:txbx>
                        <wps:bodyPr rot="0" vert="horz" wrap="none" lIns="0" tIns="0" rIns="0" bIns="0" anchor="t" anchorCtr="0">
                          <a:spAutoFit/>
                        </wps:bodyPr>
                      </wps:wsp>
                      <wps:wsp>
                        <wps:cNvPr id="776" name="Rectangle 836"/>
                        <wps:cNvSpPr>
                          <a:spLocks noChangeArrowheads="1"/>
                        </wps:cNvSpPr>
                        <wps:spPr bwMode="auto">
                          <a:xfrm>
                            <a:off x="22860" y="1790065"/>
                            <a:ext cx="39179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6"/>
                                  <w:szCs w:val="16"/>
                                </w:rPr>
                                <w:t xml:space="preserve">   </w:t>
                              </w:r>
                              <w:proofErr w:type="spellStart"/>
                              <w:proofErr w:type="gramStart"/>
                              <w:r>
                                <w:rPr>
                                  <w:rFonts w:ascii="Calibri" w:hAnsi="Calibri" w:cs="Calibri"/>
                                  <w:color w:val="000000"/>
                                  <w:sz w:val="16"/>
                                  <w:szCs w:val="16"/>
                                </w:rPr>
                                <w:t>landuse</w:t>
                              </w:r>
                              <w:proofErr w:type="spellEnd"/>
                              <w:proofErr w:type="gramEnd"/>
                            </w:p>
                          </w:txbxContent>
                        </wps:txbx>
                        <wps:bodyPr rot="0" vert="horz" wrap="none" lIns="0" tIns="0" rIns="0" bIns="0" anchor="t" anchorCtr="0">
                          <a:spAutoFit/>
                        </wps:bodyPr>
                      </wps:wsp>
                      <wps:wsp>
                        <wps:cNvPr id="777" name="Rectangle 837"/>
                        <wps:cNvSpPr>
                          <a:spLocks noChangeArrowheads="1"/>
                        </wps:cNvSpPr>
                        <wps:spPr bwMode="auto">
                          <a:xfrm>
                            <a:off x="478790" y="1790065"/>
                            <a:ext cx="5080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6"/>
                                  <w:szCs w:val="16"/>
                                </w:rPr>
                                <w:t>=</w:t>
                              </w:r>
                            </w:p>
                          </w:txbxContent>
                        </wps:txbx>
                        <wps:bodyPr rot="0" vert="horz" wrap="none" lIns="0" tIns="0" rIns="0" bIns="0" anchor="t" anchorCtr="0">
                          <a:spAutoFit/>
                        </wps:bodyPr>
                      </wps:wsp>
                      <wps:wsp>
                        <wps:cNvPr id="778" name="Rectangle 838"/>
                        <wps:cNvSpPr>
                          <a:spLocks noChangeArrowheads="1"/>
                        </wps:cNvSpPr>
                        <wps:spPr bwMode="auto">
                          <a:xfrm>
                            <a:off x="1299845" y="179006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6"/>
                                  <w:szCs w:val="16"/>
                                </w:rPr>
                                <w:t>0</w:t>
                              </w:r>
                            </w:p>
                          </w:txbxContent>
                        </wps:txbx>
                        <wps:bodyPr rot="0" vert="horz" wrap="none" lIns="0" tIns="0" rIns="0" bIns="0" anchor="t" anchorCtr="0">
                          <a:spAutoFit/>
                        </wps:bodyPr>
                      </wps:wsp>
                      <wps:wsp>
                        <wps:cNvPr id="779" name="Rectangle 839"/>
                        <wps:cNvSpPr>
                          <a:spLocks noChangeArrowheads="1"/>
                        </wps:cNvSpPr>
                        <wps:spPr bwMode="auto">
                          <a:xfrm>
                            <a:off x="1630680" y="1790065"/>
                            <a:ext cx="17589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proofErr w:type="gramStart"/>
                              <w:r>
                                <w:rPr>
                                  <w:rFonts w:ascii="Calibri" w:hAnsi="Calibri" w:cs="Calibri"/>
                                  <w:color w:val="000000"/>
                                  <w:sz w:val="16"/>
                                  <w:szCs w:val="16"/>
                                </w:rPr>
                                <w:t>past</w:t>
                              </w:r>
                              <w:proofErr w:type="gramEnd"/>
                            </w:p>
                          </w:txbxContent>
                        </wps:txbx>
                        <wps:bodyPr rot="0" vert="horz" wrap="none" lIns="0" tIns="0" rIns="0" bIns="0" anchor="t" anchorCtr="0">
                          <a:spAutoFit/>
                        </wps:bodyPr>
                      </wps:wsp>
                      <wps:wsp>
                        <wps:cNvPr id="780" name="Rectangle 840"/>
                        <wps:cNvSpPr>
                          <a:spLocks noChangeArrowheads="1"/>
                        </wps:cNvSpPr>
                        <wps:spPr bwMode="auto">
                          <a:xfrm>
                            <a:off x="22860" y="1927225"/>
                            <a:ext cx="4635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proofErr w:type="gramStart"/>
                              <w:r>
                                <w:rPr>
                                  <w:rFonts w:ascii="Calibri" w:hAnsi="Calibri" w:cs="Calibri"/>
                                  <w:color w:val="000000"/>
                                  <w:sz w:val="16"/>
                                  <w:szCs w:val="16"/>
                                </w:rPr>
                                <w:t>k</w:t>
                              </w:r>
                              <w:proofErr w:type="gramEnd"/>
                            </w:p>
                          </w:txbxContent>
                        </wps:txbx>
                        <wps:bodyPr rot="0" vert="horz" wrap="none" lIns="0" tIns="0" rIns="0" bIns="0" anchor="t" anchorCtr="0">
                          <a:spAutoFit/>
                        </wps:bodyPr>
                      </wps:wsp>
                      <wps:wsp>
                        <wps:cNvPr id="781" name="Rectangle 841"/>
                        <wps:cNvSpPr>
                          <a:spLocks noChangeArrowheads="1"/>
                        </wps:cNvSpPr>
                        <wps:spPr bwMode="auto">
                          <a:xfrm>
                            <a:off x="478790" y="1927225"/>
                            <a:ext cx="27495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proofErr w:type="spellStart"/>
                              <w:proofErr w:type="gramStart"/>
                              <w:r>
                                <w:rPr>
                                  <w:rFonts w:ascii="Calibri" w:hAnsi="Calibri" w:cs="Calibri"/>
                                  <w:color w:val="000000"/>
                                  <w:sz w:val="16"/>
                                  <w:szCs w:val="16"/>
                                </w:rPr>
                                <w:t>pctchg</w:t>
                              </w:r>
                              <w:proofErr w:type="spellEnd"/>
                              <w:proofErr w:type="gramEnd"/>
                            </w:p>
                          </w:txbxContent>
                        </wps:txbx>
                        <wps:bodyPr rot="0" vert="horz" wrap="none" lIns="0" tIns="0" rIns="0" bIns="0" anchor="t" anchorCtr="0">
                          <a:spAutoFit/>
                        </wps:bodyPr>
                      </wps:wsp>
                      <wps:wsp>
                        <wps:cNvPr id="782" name="Rectangle 842"/>
                        <wps:cNvSpPr>
                          <a:spLocks noChangeArrowheads="1"/>
                        </wps:cNvSpPr>
                        <wps:spPr bwMode="auto">
                          <a:xfrm>
                            <a:off x="1249045" y="1927225"/>
                            <a:ext cx="1035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6"/>
                                  <w:szCs w:val="16"/>
                                </w:rPr>
                                <w:t>25</w:t>
                              </w:r>
                            </w:p>
                          </w:txbxContent>
                        </wps:txbx>
                        <wps:bodyPr rot="0" vert="horz" wrap="none" lIns="0" tIns="0" rIns="0" bIns="0" anchor="t" anchorCtr="0">
                          <a:spAutoFit/>
                        </wps:bodyPr>
                      </wps:wsp>
                      <wps:wsp>
                        <wps:cNvPr id="783" name="Rectangle 843"/>
                        <wps:cNvSpPr>
                          <a:spLocks noChangeArrowheads="1"/>
                        </wps:cNvSpPr>
                        <wps:spPr bwMode="auto">
                          <a:xfrm>
                            <a:off x="1756410" y="192722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6"/>
                                  <w:szCs w:val="16"/>
                                </w:rPr>
                                <w:t>2</w:t>
                              </w:r>
                            </w:p>
                          </w:txbxContent>
                        </wps:txbx>
                        <wps:bodyPr rot="0" vert="horz" wrap="none" lIns="0" tIns="0" rIns="0" bIns="0" anchor="t" anchorCtr="0">
                          <a:spAutoFit/>
                        </wps:bodyPr>
                      </wps:wsp>
                      <wps:wsp>
                        <wps:cNvPr id="784" name="Rectangle 844"/>
                        <wps:cNvSpPr>
                          <a:spLocks noChangeArrowheads="1"/>
                        </wps:cNvSpPr>
                        <wps:spPr bwMode="auto">
                          <a:xfrm>
                            <a:off x="2212340" y="192722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6"/>
                                  <w:szCs w:val="16"/>
                                </w:rPr>
                                <w:t>1</w:t>
                              </w:r>
                            </w:p>
                          </w:txbxContent>
                        </wps:txbx>
                        <wps:bodyPr rot="0" vert="horz" wrap="none" lIns="0" tIns="0" rIns="0" bIns="0" anchor="t" anchorCtr="0">
                          <a:spAutoFit/>
                        </wps:bodyPr>
                      </wps:wsp>
                      <wps:wsp>
                        <wps:cNvPr id="785" name="Rectangle 845"/>
                        <wps:cNvSpPr>
                          <a:spLocks noChangeArrowheads="1"/>
                        </wps:cNvSpPr>
                        <wps:spPr bwMode="auto">
                          <a:xfrm>
                            <a:off x="2668905" y="192722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6"/>
                                  <w:szCs w:val="16"/>
                                </w:rPr>
                                <w:t>1</w:t>
                              </w:r>
                            </w:p>
                          </w:txbxContent>
                        </wps:txbx>
                        <wps:bodyPr rot="0" vert="horz" wrap="none" lIns="0" tIns="0" rIns="0" bIns="0" anchor="t" anchorCtr="0">
                          <a:spAutoFit/>
                        </wps:bodyPr>
                      </wps:wsp>
                      <wps:wsp>
                        <wps:cNvPr id="786" name="Rectangle 846"/>
                        <wps:cNvSpPr>
                          <a:spLocks noChangeArrowheads="1"/>
                        </wps:cNvSpPr>
                        <wps:spPr bwMode="auto">
                          <a:xfrm>
                            <a:off x="3124835" y="192722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6"/>
                                  <w:szCs w:val="16"/>
                                </w:rPr>
                                <w:t>0</w:t>
                              </w:r>
                            </w:p>
                          </w:txbxContent>
                        </wps:txbx>
                        <wps:bodyPr rot="0" vert="horz" wrap="none" lIns="0" tIns="0" rIns="0" bIns="0" anchor="t" anchorCtr="0">
                          <a:spAutoFit/>
                        </wps:bodyPr>
                      </wps:wsp>
                      <wps:wsp>
                        <wps:cNvPr id="787" name="Rectangle 847"/>
                        <wps:cNvSpPr>
                          <a:spLocks noChangeArrowheads="1"/>
                        </wps:cNvSpPr>
                        <wps:spPr bwMode="auto">
                          <a:xfrm>
                            <a:off x="3580765" y="192722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6"/>
                                  <w:szCs w:val="16"/>
                                </w:rPr>
                                <w:t>0</w:t>
                              </w:r>
                            </w:p>
                          </w:txbxContent>
                        </wps:txbx>
                        <wps:bodyPr rot="0" vert="horz" wrap="none" lIns="0" tIns="0" rIns="0" bIns="0" anchor="t" anchorCtr="0">
                          <a:spAutoFit/>
                        </wps:bodyPr>
                      </wps:wsp>
                      <wps:wsp>
                        <wps:cNvPr id="788" name="Rectangle 848"/>
                        <wps:cNvSpPr>
                          <a:spLocks noChangeArrowheads="1"/>
                        </wps:cNvSpPr>
                        <wps:spPr bwMode="auto">
                          <a:xfrm>
                            <a:off x="4037330" y="192722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6"/>
                                  <w:szCs w:val="16"/>
                                </w:rPr>
                                <w:t>0</w:t>
                              </w:r>
                            </w:p>
                          </w:txbxContent>
                        </wps:txbx>
                        <wps:bodyPr rot="0" vert="horz" wrap="none" lIns="0" tIns="0" rIns="0" bIns="0" anchor="t" anchorCtr="0">
                          <a:spAutoFit/>
                        </wps:bodyPr>
                      </wps:wsp>
                      <wps:wsp>
                        <wps:cNvPr id="789" name="Rectangle 849"/>
                        <wps:cNvSpPr>
                          <a:spLocks noChangeArrowheads="1"/>
                        </wps:cNvSpPr>
                        <wps:spPr bwMode="auto">
                          <a:xfrm>
                            <a:off x="4493260" y="192722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6"/>
                                  <w:szCs w:val="16"/>
                                </w:rPr>
                                <w:t>0</w:t>
                              </w:r>
                            </w:p>
                          </w:txbxContent>
                        </wps:txbx>
                        <wps:bodyPr rot="0" vert="horz" wrap="none" lIns="0" tIns="0" rIns="0" bIns="0" anchor="t" anchorCtr="0">
                          <a:spAutoFit/>
                        </wps:bodyPr>
                      </wps:wsp>
                      <wps:wsp>
                        <wps:cNvPr id="790" name="Rectangle 850"/>
                        <wps:cNvSpPr>
                          <a:spLocks noChangeArrowheads="1"/>
                        </wps:cNvSpPr>
                        <wps:spPr bwMode="auto">
                          <a:xfrm>
                            <a:off x="4949190" y="192722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6"/>
                                  <w:szCs w:val="16"/>
                                </w:rPr>
                                <w:t>6</w:t>
                              </w:r>
                            </w:p>
                          </w:txbxContent>
                        </wps:txbx>
                        <wps:bodyPr rot="0" vert="horz" wrap="none" lIns="0" tIns="0" rIns="0" bIns="0" anchor="t" anchorCtr="0">
                          <a:spAutoFit/>
                        </wps:bodyPr>
                      </wps:wsp>
                      <wps:wsp>
                        <wps:cNvPr id="791" name="Rectangle 851"/>
                        <wps:cNvSpPr>
                          <a:spLocks noChangeArrowheads="1"/>
                        </wps:cNvSpPr>
                        <wps:spPr bwMode="auto">
                          <a:xfrm>
                            <a:off x="5040630" y="1927225"/>
                            <a:ext cx="89598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6"/>
                                  <w:szCs w:val="16"/>
                                </w:rPr>
                                <w:t>1   -3    4   -8    12   -18</w:t>
                              </w:r>
                            </w:p>
                          </w:txbxContent>
                        </wps:txbx>
                        <wps:bodyPr rot="0" vert="horz" wrap="none" lIns="0" tIns="0" rIns="0" bIns="0" anchor="t" anchorCtr="0">
                          <a:spAutoFit/>
                        </wps:bodyPr>
                      </wps:wsp>
                      <wps:wsp>
                        <wps:cNvPr id="792" name="Rectangle 852"/>
                        <wps:cNvSpPr>
                          <a:spLocks noChangeArrowheads="1"/>
                        </wps:cNvSpPr>
                        <wps:spPr bwMode="auto">
                          <a:xfrm>
                            <a:off x="22860" y="2063750"/>
                            <a:ext cx="37147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6"/>
                                  <w:szCs w:val="16"/>
                                </w:rPr>
                                <w:t xml:space="preserve">   </w:t>
                              </w:r>
                              <w:proofErr w:type="gramStart"/>
                              <w:r>
                                <w:rPr>
                                  <w:rFonts w:ascii="Calibri" w:hAnsi="Calibri" w:cs="Calibri"/>
                                  <w:color w:val="000000"/>
                                  <w:sz w:val="16"/>
                                  <w:szCs w:val="16"/>
                                </w:rPr>
                                <w:t>texture</w:t>
                              </w:r>
                              <w:proofErr w:type="gramEnd"/>
                            </w:p>
                          </w:txbxContent>
                        </wps:txbx>
                        <wps:bodyPr rot="0" vert="horz" wrap="none" lIns="0" tIns="0" rIns="0" bIns="0" anchor="t" anchorCtr="0">
                          <a:spAutoFit/>
                        </wps:bodyPr>
                      </wps:wsp>
                      <wps:wsp>
                        <wps:cNvPr id="793" name="Rectangle 853"/>
                        <wps:cNvSpPr>
                          <a:spLocks noChangeArrowheads="1"/>
                        </wps:cNvSpPr>
                        <wps:spPr bwMode="auto">
                          <a:xfrm>
                            <a:off x="478790" y="2063750"/>
                            <a:ext cx="5080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6"/>
                                  <w:szCs w:val="16"/>
                                </w:rPr>
                                <w:t>=</w:t>
                              </w:r>
                            </w:p>
                          </w:txbxContent>
                        </wps:txbx>
                        <wps:bodyPr rot="0" vert="horz" wrap="none" lIns="0" tIns="0" rIns="0" bIns="0" anchor="t" anchorCtr="0">
                          <a:spAutoFit/>
                        </wps:bodyPr>
                      </wps:wsp>
                      <wps:wsp>
                        <wps:cNvPr id="794" name="Rectangle 854"/>
                        <wps:cNvSpPr>
                          <a:spLocks noChangeArrowheads="1"/>
                        </wps:cNvSpPr>
                        <wps:spPr bwMode="auto">
                          <a:xfrm>
                            <a:off x="1299845" y="206375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6"/>
                                  <w:szCs w:val="16"/>
                                </w:rPr>
                                <w:t>0</w:t>
                              </w:r>
                            </w:p>
                          </w:txbxContent>
                        </wps:txbx>
                        <wps:bodyPr rot="0" vert="horz" wrap="none" lIns="0" tIns="0" rIns="0" bIns="0" anchor="t" anchorCtr="0">
                          <a:spAutoFit/>
                        </wps:bodyPr>
                      </wps:wsp>
                      <wps:wsp>
                        <wps:cNvPr id="795" name="Rectangle 855"/>
                        <wps:cNvSpPr>
                          <a:spLocks noChangeArrowheads="1"/>
                        </wps:cNvSpPr>
                        <wps:spPr bwMode="auto">
                          <a:xfrm>
                            <a:off x="1670685" y="2063750"/>
                            <a:ext cx="13652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6"/>
                                  <w:szCs w:val="16"/>
                                </w:rPr>
                                <w:t>FSL</w:t>
                              </w:r>
                            </w:p>
                          </w:txbxContent>
                        </wps:txbx>
                        <wps:bodyPr rot="0" vert="horz" wrap="none" lIns="0" tIns="0" rIns="0" bIns="0" anchor="t" anchorCtr="0">
                          <a:spAutoFit/>
                        </wps:bodyPr>
                      </wps:wsp>
                      <wps:wsp>
                        <wps:cNvPr id="796" name="Rectangle 856"/>
                        <wps:cNvSpPr>
                          <a:spLocks noChangeArrowheads="1"/>
                        </wps:cNvSpPr>
                        <wps:spPr bwMode="auto">
                          <a:xfrm>
                            <a:off x="22860" y="2200910"/>
                            <a:ext cx="39179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6"/>
                                  <w:szCs w:val="16"/>
                                </w:rPr>
                                <w:t xml:space="preserve">   </w:t>
                              </w:r>
                              <w:proofErr w:type="spellStart"/>
                              <w:proofErr w:type="gramStart"/>
                              <w:r>
                                <w:rPr>
                                  <w:rFonts w:ascii="Calibri" w:hAnsi="Calibri" w:cs="Calibri"/>
                                  <w:color w:val="000000"/>
                                  <w:sz w:val="16"/>
                                  <w:szCs w:val="16"/>
                                </w:rPr>
                                <w:t>landuse</w:t>
                              </w:r>
                              <w:proofErr w:type="spellEnd"/>
                              <w:proofErr w:type="gramEnd"/>
                            </w:p>
                          </w:txbxContent>
                        </wps:txbx>
                        <wps:bodyPr rot="0" vert="horz" wrap="none" lIns="0" tIns="0" rIns="0" bIns="0" anchor="t" anchorCtr="0">
                          <a:spAutoFit/>
                        </wps:bodyPr>
                      </wps:wsp>
                      <wps:wsp>
                        <wps:cNvPr id="797" name="Rectangle 857"/>
                        <wps:cNvSpPr>
                          <a:spLocks noChangeArrowheads="1"/>
                        </wps:cNvSpPr>
                        <wps:spPr bwMode="auto">
                          <a:xfrm>
                            <a:off x="478790" y="2200910"/>
                            <a:ext cx="5080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6"/>
                                  <w:szCs w:val="16"/>
                                </w:rPr>
                                <w:t>=</w:t>
                              </w:r>
                            </w:p>
                          </w:txbxContent>
                        </wps:txbx>
                        <wps:bodyPr rot="0" vert="horz" wrap="none" lIns="0" tIns="0" rIns="0" bIns="0" anchor="t" anchorCtr="0">
                          <a:spAutoFit/>
                        </wps:bodyPr>
                      </wps:wsp>
                      <wps:wsp>
                        <wps:cNvPr id="798" name="Rectangle 858"/>
                        <wps:cNvSpPr>
                          <a:spLocks noChangeArrowheads="1"/>
                        </wps:cNvSpPr>
                        <wps:spPr bwMode="auto">
                          <a:xfrm>
                            <a:off x="1299845" y="220091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r>
                                <w:rPr>
                                  <w:rFonts w:ascii="Calibri" w:hAnsi="Calibri" w:cs="Calibri"/>
                                  <w:color w:val="000000"/>
                                  <w:sz w:val="16"/>
                                  <w:szCs w:val="16"/>
                                </w:rPr>
                                <w:t>0</w:t>
                              </w:r>
                            </w:p>
                          </w:txbxContent>
                        </wps:txbx>
                        <wps:bodyPr rot="0" vert="horz" wrap="none" lIns="0" tIns="0" rIns="0" bIns="0" anchor="t" anchorCtr="0">
                          <a:spAutoFit/>
                        </wps:bodyPr>
                      </wps:wsp>
                      <wps:wsp>
                        <wps:cNvPr id="799" name="Rectangle 859"/>
                        <wps:cNvSpPr>
                          <a:spLocks noChangeArrowheads="1"/>
                        </wps:cNvSpPr>
                        <wps:spPr bwMode="auto">
                          <a:xfrm>
                            <a:off x="1630680" y="2200910"/>
                            <a:ext cx="17589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7C3A" w:rsidRDefault="00AF7C3A">
                              <w:proofErr w:type="gramStart"/>
                              <w:r>
                                <w:rPr>
                                  <w:rFonts w:ascii="Calibri" w:hAnsi="Calibri" w:cs="Calibri"/>
                                  <w:color w:val="000000"/>
                                  <w:sz w:val="16"/>
                                  <w:szCs w:val="16"/>
                                </w:rPr>
                                <w:t>past</w:t>
                              </w:r>
                              <w:proofErr w:type="gramEnd"/>
                            </w:p>
                          </w:txbxContent>
                        </wps:txbx>
                        <wps:bodyPr rot="0" vert="horz" wrap="none" lIns="0" tIns="0" rIns="0" bIns="0" anchor="t" anchorCtr="0">
                          <a:spAutoFit/>
                        </wps:bodyPr>
                      </wps:wsp>
                      <wps:wsp>
                        <wps:cNvPr id="800" name="Line 860"/>
                        <wps:cNvCnPr/>
                        <wps:spPr bwMode="auto">
                          <a:xfrm>
                            <a:off x="5474335" y="0"/>
                            <a:ext cx="0" cy="192151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01" name="Rectangle 861"/>
                        <wps:cNvSpPr>
                          <a:spLocks noChangeArrowheads="1"/>
                        </wps:cNvSpPr>
                        <wps:spPr bwMode="auto">
                          <a:xfrm>
                            <a:off x="5474335" y="0"/>
                            <a:ext cx="5715" cy="192151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2" name="Line 862"/>
                        <wps:cNvCnPr/>
                        <wps:spPr bwMode="auto">
                          <a:xfrm>
                            <a:off x="5930265" y="0"/>
                            <a:ext cx="0" cy="192151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03" name="Rectangle 863"/>
                        <wps:cNvSpPr>
                          <a:spLocks noChangeArrowheads="1"/>
                        </wps:cNvSpPr>
                        <wps:spPr bwMode="auto">
                          <a:xfrm>
                            <a:off x="5930265" y="0"/>
                            <a:ext cx="5715" cy="192151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4" name="Line 864"/>
                        <wps:cNvCnPr/>
                        <wps:spPr bwMode="auto">
                          <a:xfrm>
                            <a:off x="0" y="0"/>
                            <a:ext cx="635" cy="233172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05" name="Rectangle 865"/>
                        <wps:cNvSpPr>
                          <a:spLocks noChangeArrowheads="1"/>
                        </wps:cNvSpPr>
                        <wps:spPr bwMode="auto">
                          <a:xfrm>
                            <a:off x="0" y="0"/>
                            <a:ext cx="5715" cy="233743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6" name="Line 866"/>
                        <wps:cNvCnPr/>
                        <wps:spPr bwMode="auto">
                          <a:xfrm>
                            <a:off x="455930" y="0"/>
                            <a:ext cx="635" cy="233172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07" name="Rectangle 867"/>
                        <wps:cNvSpPr>
                          <a:spLocks noChangeArrowheads="1"/>
                        </wps:cNvSpPr>
                        <wps:spPr bwMode="auto">
                          <a:xfrm>
                            <a:off x="455930" y="0"/>
                            <a:ext cx="5715" cy="233743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8" name="Line 868"/>
                        <wps:cNvCnPr/>
                        <wps:spPr bwMode="auto">
                          <a:xfrm>
                            <a:off x="912495" y="0"/>
                            <a:ext cx="635" cy="233172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09" name="Rectangle 869"/>
                        <wps:cNvSpPr>
                          <a:spLocks noChangeArrowheads="1"/>
                        </wps:cNvSpPr>
                        <wps:spPr bwMode="auto">
                          <a:xfrm>
                            <a:off x="912495" y="0"/>
                            <a:ext cx="5715" cy="233743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0" name="Line 870"/>
                        <wps:cNvCnPr/>
                        <wps:spPr bwMode="auto">
                          <a:xfrm>
                            <a:off x="1368425" y="0"/>
                            <a:ext cx="635" cy="233172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11" name="Rectangle 871"/>
                        <wps:cNvSpPr>
                          <a:spLocks noChangeArrowheads="1"/>
                        </wps:cNvSpPr>
                        <wps:spPr bwMode="auto">
                          <a:xfrm>
                            <a:off x="1368425" y="0"/>
                            <a:ext cx="5715" cy="233743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2" name="Line 872"/>
                        <wps:cNvCnPr/>
                        <wps:spPr bwMode="auto">
                          <a:xfrm>
                            <a:off x="1824990" y="0"/>
                            <a:ext cx="635" cy="233172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13" name="Rectangle 873"/>
                        <wps:cNvSpPr>
                          <a:spLocks noChangeArrowheads="1"/>
                        </wps:cNvSpPr>
                        <wps:spPr bwMode="auto">
                          <a:xfrm>
                            <a:off x="1824990" y="0"/>
                            <a:ext cx="5715" cy="233743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4" name="Line 874"/>
                        <wps:cNvCnPr/>
                        <wps:spPr bwMode="auto">
                          <a:xfrm>
                            <a:off x="2280920" y="0"/>
                            <a:ext cx="635" cy="233172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15" name="Rectangle 875"/>
                        <wps:cNvSpPr>
                          <a:spLocks noChangeArrowheads="1"/>
                        </wps:cNvSpPr>
                        <wps:spPr bwMode="auto">
                          <a:xfrm>
                            <a:off x="2280920" y="0"/>
                            <a:ext cx="5715" cy="233743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6" name="Line 876"/>
                        <wps:cNvCnPr/>
                        <wps:spPr bwMode="auto">
                          <a:xfrm>
                            <a:off x="2736850" y="0"/>
                            <a:ext cx="635" cy="233172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17" name="Rectangle 877"/>
                        <wps:cNvSpPr>
                          <a:spLocks noChangeArrowheads="1"/>
                        </wps:cNvSpPr>
                        <wps:spPr bwMode="auto">
                          <a:xfrm>
                            <a:off x="2736850" y="0"/>
                            <a:ext cx="5715" cy="233743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8" name="Line 878"/>
                        <wps:cNvCnPr/>
                        <wps:spPr bwMode="auto">
                          <a:xfrm>
                            <a:off x="3193415" y="0"/>
                            <a:ext cx="635" cy="233172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19" name="Rectangle 879"/>
                        <wps:cNvSpPr>
                          <a:spLocks noChangeArrowheads="1"/>
                        </wps:cNvSpPr>
                        <wps:spPr bwMode="auto">
                          <a:xfrm>
                            <a:off x="3193415" y="0"/>
                            <a:ext cx="5715" cy="233743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0" name="Line 880"/>
                        <wps:cNvCnPr/>
                        <wps:spPr bwMode="auto">
                          <a:xfrm>
                            <a:off x="3649345" y="0"/>
                            <a:ext cx="635" cy="233172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21" name="Rectangle 881"/>
                        <wps:cNvSpPr>
                          <a:spLocks noChangeArrowheads="1"/>
                        </wps:cNvSpPr>
                        <wps:spPr bwMode="auto">
                          <a:xfrm>
                            <a:off x="3649345" y="0"/>
                            <a:ext cx="5715" cy="233743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2" name="Line 882"/>
                        <wps:cNvCnPr/>
                        <wps:spPr bwMode="auto">
                          <a:xfrm>
                            <a:off x="4105275" y="0"/>
                            <a:ext cx="635" cy="233172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23" name="Rectangle 883"/>
                        <wps:cNvSpPr>
                          <a:spLocks noChangeArrowheads="1"/>
                        </wps:cNvSpPr>
                        <wps:spPr bwMode="auto">
                          <a:xfrm>
                            <a:off x="4105275" y="0"/>
                            <a:ext cx="5715" cy="233743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4" name="Line 884"/>
                        <wps:cNvCnPr/>
                        <wps:spPr bwMode="auto">
                          <a:xfrm>
                            <a:off x="4561840" y="0"/>
                            <a:ext cx="635" cy="233172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25" name="Rectangle 885"/>
                        <wps:cNvSpPr>
                          <a:spLocks noChangeArrowheads="1"/>
                        </wps:cNvSpPr>
                        <wps:spPr bwMode="auto">
                          <a:xfrm>
                            <a:off x="4561840" y="0"/>
                            <a:ext cx="5715" cy="233743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6" name="Line 886"/>
                        <wps:cNvCnPr/>
                        <wps:spPr bwMode="auto">
                          <a:xfrm>
                            <a:off x="5017770" y="0"/>
                            <a:ext cx="635" cy="233172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27" name="Rectangle 887"/>
                        <wps:cNvSpPr>
                          <a:spLocks noChangeArrowheads="1"/>
                        </wps:cNvSpPr>
                        <wps:spPr bwMode="auto">
                          <a:xfrm>
                            <a:off x="5017770" y="0"/>
                            <a:ext cx="5715" cy="233743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8" name="Line 888"/>
                        <wps:cNvCnPr/>
                        <wps:spPr bwMode="auto">
                          <a:xfrm>
                            <a:off x="5474335" y="2058035"/>
                            <a:ext cx="635" cy="27368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29" name="Rectangle 889"/>
                        <wps:cNvSpPr>
                          <a:spLocks noChangeArrowheads="1"/>
                        </wps:cNvSpPr>
                        <wps:spPr bwMode="auto">
                          <a:xfrm>
                            <a:off x="5474335" y="2058035"/>
                            <a:ext cx="5715" cy="27940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0" name="Line 890"/>
                        <wps:cNvCnPr/>
                        <wps:spPr bwMode="auto">
                          <a:xfrm>
                            <a:off x="5930265" y="2058035"/>
                            <a:ext cx="635" cy="27368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31" name="Rectangle 891"/>
                        <wps:cNvSpPr>
                          <a:spLocks noChangeArrowheads="1"/>
                        </wps:cNvSpPr>
                        <wps:spPr bwMode="auto">
                          <a:xfrm>
                            <a:off x="5930265" y="2058035"/>
                            <a:ext cx="5715" cy="27940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2" name="Line 892"/>
                        <wps:cNvCnPr/>
                        <wps:spPr bwMode="auto">
                          <a:xfrm>
                            <a:off x="0" y="0"/>
                            <a:ext cx="593598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33" name="Rectangle 893"/>
                        <wps:cNvSpPr>
                          <a:spLocks noChangeArrowheads="1"/>
                        </wps:cNvSpPr>
                        <wps:spPr bwMode="auto">
                          <a:xfrm>
                            <a:off x="0" y="0"/>
                            <a:ext cx="594169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4" name="Line 894"/>
                        <wps:cNvCnPr/>
                        <wps:spPr bwMode="auto">
                          <a:xfrm>
                            <a:off x="0" y="136525"/>
                            <a:ext cx="593598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35" name="Rectangle 895"/>
                        <wps:cNvSpPr>
                          <a:spLocks noChangeArrowheads="1"/>
                        </wps:cNvSpPr>
                        <wps:spPr bwMode="auto">
                          <a:xfrm>
                            <a:off x="0" y="136525"/>
                            <a:ext cx="594169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6" name="Line 896"/>
                        <wps:cNvCnPr/>
                        <wps:spPr bwMode="auto">
                          <a:xfrm>
                            <a:off x="0" y="273685"/>
                            <a:ext cx="593598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37" name="Rectangle 897"/>
                        <wps:cNvSpPr>
                          <a:spLocks noChangeArrowheads="1"/>
                        </wps:cNvSpPr>
                        <wps:spPr bwMode="auto">
                          <a:xfrm>
                            <a:off x="0" y="273685"/>
                            <a:ext cx="594169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8" name="Line 898"/>
                        <wps:cNvCnPr/>
                        <wps:spPr bwMode="auto">
                          <a:xfrm>
                            <a:off x="0" y="410210"/>
                            <a:ext cx="593598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39" name="Rectangle 899"/>
                        <wps:cNvSpPr>
                          <a:spLocks noChangeArrowheads="1"/>
                        </wps:cNvSpPr>
                        <wps:spPr bwMode="auto">
                          <a:xfrm>
                            <a:off x="0" y="410210"/>
                            <a:ext cx="594169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0" name="Line 900"/>
                        <wps:cNvCnPr/>
                        <wps:spPr bwMode="auto">
                          <a:xfrm>
                            <a:off x="0" y="547370"/>
                            <a:ext cx="593598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41" name="Rectangle 901"/>
                        <wps:cNvSpPr>
                          <a:spLocks noChangeArrowheads="1"/>
                        </wps:cNvSpPr>
                        <wps:spPr bwMode="auto">
                          <a:xfrm>
                            <a:off x="0" y="547370"/>
                            <a:ext cx="594169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2" name="Line 902"/>
                        <wps:cNvCnPr/>
                        <wps:spPr bwMode="auto">
                          <a:xfrm>
                            <a:off x="0" y="683895"/>
                            <a:ext cx="593598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43" name="Rectangle 903"/>
                        <wps:cNvSpPr>
                          <a:spLocks noChangeArrowheads="1"/>
                        </wps:cNvSpPr>
                        <wps:spPr bwMode="auto">
                          <a:xfrm>
                            <a:off x="0" y="683895"/>
                            <a:ext cx="594169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4" name="Line 904"/>
                        <wps:cNvCnPr/>
                        <wps:spPr bwMode="auto">
                          <a:xfrm>
                            <a:off x="0" y="821055"/>
                            <a:ext cx="593598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45" name="Rectangle 905"/>
                        <wps:cNvSpPr>
                          <a:spLocks noChangeArrowheads="1"/>
                        </wps:cNvSpPr>
                        <wps:spPr bwMode="auto">
                          <a:xfrm>
                            <a:off x="0" y="821055"/>
                            <a:ext cx="594169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6" name="Line 906"/>
                        <wps:cNvCnPr/>
                        <wps:spPr bwMode="auto">
                          <a:xfrm>
                            <a:off x="0" y="957580"/>
                            <a:ext cx="593598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47" name="Rectangle 907"/>
                        <wps:cNvSpPr>
                          <a:spLocks noChangeArrowheads="1"/>
                        </wps:cNvSpPr>
                        <wps:spPr bwMode="auto">
                          <a:xfrm>
                            <a:off x="0" y="957580"/>
                            <a:ext cx="594169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8" name="Line 908"/>
                        <wps:cNvCnPr/>
                        <wps:spPr bwMode="auto">
                          <a:xfrm>
                            <a:off x="0" y="1094740"/>
                            <a:ext cx="593598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49" name="Rectangle 909"/>
                        <wps:cNvSpPr>
                          <a:spLocks noChangeArrowheads="1"/>
                        </wps:cNvSpPr>
                        <wps:spPr bwMode="auto">
                          <a:xfrm>
                            <a:off x="0" y="1094740"/>
                            <a:ext cx="594169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0" name="Line 910"/>
                        <wps:cNvCnPr/>
                        <wps:spPr bwMode="auto">
                          <a:xfrm>
                            <a:off x="0" y="1231265"/>
                            <a:ext cx="593598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51" name="Rectangle 911"/>
                        <wps:cNvSpPr>
                          <a:spLocks noChangeArrowheads="1"/>
                        </wps:cNvSpPr>
                        <wps:spPr bwMode="auto">
                          <a:xfrm>
                            <a:off x="0" y="1231265"/>
                            <a:ext cx="594169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2" name="Line 912"/>
                        <wps:cNvCnPr/>
                        <wps:spPr bwMode="auto">
                          <a:xfrm>
                            <a:off x="0" y="1368425"/>
                            <a:ext cx="593598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53" name="Rectangle 913"/>
                        <wps:cNvSpPr>
                          <a:spLocks noChangeArrowheads="1"/>
                        </wps:cNvSpPr>
                        <wps:spPr bwMode="auto">
                          <a:xfrm>
                            <a:off x="0" y="1368425"/>
                            <a:ext cx="594169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4" name="Line 914"/>
                        <wps:cNvCnPr/>
                        <wps:spPr bwMode="auto">
                          <a:xfrm>
                            <a:off x="0" y="1504950"/>
                            <a:ext cx="593598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55" name="Rectangle 915"/>
                        <wps:cNvSpPr>
                          <a:spLocks noChangeArrowheads="1"/>
                        </wps:cNvSpPr>
                        <wps:spPr bwMode="auto">
                          <a:xfrm>
                            <a:off x="0" y="1504950"/>
                            <a:ext cx="594169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6" name="Line 916"/>
                        <wps:cNvCnPr/>
                        <wps:spPr bwMode="auto">
                          <a:xfrm>
                            <a:off x="0" y="1642110"/>
                            <a:ext cx="593598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57" name="Rectangle 917"/>
                        <wps:cNvSpPr>
                          <a:spLocks noChangeArrowheads="1"/>
                        </wps:cNvSpPr>
                        <wps:spPr bwMode="auto">
                          <a:xfrm>
                            <a:off x="0" y="1642110"/>
                            <a:ext cx="594169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8" name="Line 918"/>
                        <wps:cNvCnPr/>
                        <wps:spPr bwMode="auto">
                          <a:xfrm>
                            <a:off x="0" y="1778635"/>
                            <a:ext cx="593598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59" name="Rectangle 919"/>
                        <wps:cNvSpPr>
                          <a:spLocks noChangeArrowheads="1"/>
                        </wps:cNvSpPr>
                        <wps:spPr bwMode="auto">
                          <a:xfrm>
                            <a:off x="0" y="1778635"/>
                            <a:ext cx="594169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0" name="Line 920"/>
                        <wps:cNvCnPr/>
                        <wps:spPr bwMode="auto">
                          <a:xfrm>
                            <a:off x="0" y="1915795"/>
                            <a:ext cx="593598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61" name="Rectangle 921"/>
                        <wps:cNvSpPr>
                          <a:spLocks noChangeArrowheads="1"/>
                        </wps:cNvSpPr>
                        <wps:spPr bwMode="auto">
                          <a:xfrm>
                            <a:off x="0" y="1915795"/>
                            <a:ext cx="594169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2" name="Line 922"/>
                        <wps:cNvCnPr/>
                        <wps:spPr bwMode="auto">
                          <a:xfrm>
                            <a:off x="0" y="2052320"/>
                            <a:ext cx="593598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63" name="Rectangle 923"/>
                        <wps:cNvSpPr>
                          <a:spLocks noChangeArrowheads="1"/>
                        </wps:cNvSpPr>
                        <wps:spPr bwMode="auto">
                          <a:xfrm>
                            <a:off x="0" y="2052320"/>
                            <a:ext cx="594169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4" name="Line 924"/>
                        <wps:cNvCnPr/>
                        <wps:spPr bwMode="auto">
                          <a:xfrm>
                            <a:off x="0" y="2189480"/>
                            <a:ext cx="593598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65" name="Rectangle 925"/>
                        <wps:cNvSpPr>
                          <a:spLocks noChangeArrowheads="1"/>
                        </wps:cNvSpPr>
                        <wps:spPr bwMode="auto">
                          <a:xfrm>
                            <a:off x="0" y="2189480"/>
                            <a:ext cx="594169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6" name="Line 926"/>
                        <wps:cNvCnPr/>
                        <wps:spPr bwMode="auto">
                          <a:xfrm>
                            <a:off x="0" y="2326005"/>
                            <a:ext cx="593598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67" name="Rectangle 927"/>
                        <wps:cNvSpPr>
                          <a:spLocks noChangeArrowheads="1"/>
                        </wps:cNvSpPr>
                        <wps:spPr bwMode="auto">
                          <a:xfrm>
                            <a:off x="0" y="2326005"/>
                            <a:ext cx="594169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c:wpc>
                  </a:graphicData>
                </a:graphic>
              </wp:inline>
            </w:drawing>
          </mc:Choice>
          <mc:Fallback>
            <w:pict>
              <v:group id="Canvas 868" o:spid="_x0000_s1913" editas="canvas" style="width:467.45pt;height:183.6pt;mso-position-horizontal-relative:char;mso-position-vertical-relative:line" coordsize="59366,233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">
                <v:shape id="_x0000_s1914" type="#_x0000_t75" style="position:absolute;width:59366;height:23317;visibility:visible;mso-wrap-style:square">
                  <v:fill o:detectmouseclick="t"/>
                  <v:path o:connecttype="none"/>
                </v:shape>
                <v:rect id="Rectangle 732" o:spid="_x0000_s1915" style="position:absolute;left:228;top:114;width:3867;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k6GsIA&#10;AADcAAAADwAAAGRycy9kb3ducmV2LnhtbESPzYoCMRCE78K+Q2hhb5pxDq6MRhFBcMWLow/QTHp+&#10;MOkMSdaZfXuzIOyxqKqvqM1utEY8yYfOsYLFPANBXDndcaPgfjvOViBCRNZoHJOCXwqw235MNlho&#10;N/CVnmVsRIJwKFBBG2NfSBmqliyGueuJk1c7bzEm6RupPQ4Jbo3Ms2wpLXacFlrs6dBS9Sh/rAJ5&#10;K4/DqjQ+c+e8vpjv07Ump9TndNyvQUQa43/43T5pBcuvHP7OpCMgt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KToawgAAANwAAAAPAAAAAAAAAAAAAAAAAJgCAABkcnMvZG93&#10;bnJldi54bWxQSwUGAAAAAAQABAD1AAAAhwMAAAAA&#10;" filled="f" stroked="f">
                  <v:textbox style="mso-fit-shape-to-text:t" inset="0,0,0,0">
                    <w:txbxContent>
                      <w:p w:rsidR="00AF7C3A" w:rsidRDefault="00AF7C3A">
                        <w:proofErr w:type="spellStart"/>
                        <w:proofErr w:type="gramStart"/>
                        <w:r>
                          <w:rPr>
                            <w:rFonts w:ascii="Calibri" w:hAnsi="Calibri" w:cs="Calibri"/>
                            <w:color w:val="000000"/>
                            <w:sz w:val="16"/>
                            <w:szCs w:val="16"/>
                          </w:rPr>
                          <w:t>calibratio</w:t>
                        </w:r>
                        <w:proofErr w:type="spellEnd"/>
                        <w:proofErr w:type="gramEnd"/>
                      </w:p>
                    </w:txbxContent>
                  </v:textbox>
                </v:rect>
                <v:rect id="Rectangle 733" o:spid="_x0000_s1916" style="position:absolute;left:4787;top:114;width:235;height:146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WfgcIA&#10;AADcAAAADwAAAGRycy9kb3ducmV2LnhtbESPzYoCMRCE74LvEFrYm2ZUcGXWKCIIKl4c9wGaSc8P&#10;Jp0hyTqzb78RhD0WVfUVtdkN1ogn+dA6VjCfZSCIS6dbrhV834/TNYgQkTUax6TglwLstuPRBnPt&#10;er7Rs4i1SBAOOSpoYuxyKUPZkMUwcx1x8irnLcYkfS21xz7BrZGLLFtJiy2nhQY7OjRUPoofq0De&#10;i2O/LozP3GVRXc35dKvIKfUxGfZfICIN8T/8bp+0gtXnEl5n0hGQ2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ZZ+BwgAAANwAAAAPAAAAAAAAAAAAAAAAAJgCAABkcnMvZG93&#10;bnJldi54bWxQSwUGAAAAAAQABAD1AAAAhwMAAAAA&#10;" filled="f" stroked="f">
                  <v:textbox style="mso-fit-shape-to-text:t" inset="0,0,0,0">
                    <w:txbxContent>
                      <w:p w:rsidR="00AF7C3A" w:rsidRDefault="00AF7C3A">
                        <w:r>
                          <w:rPr>
                            <w:rFonts w:ascii="Calibri" w:hAnsi="Calibri" w:cs="Calibri"/>
                            <w:color w:val="000000"/>
                            <w:sz w:val="16"/>
                            <w:szCs w:val="16"/>
                          </w:rPr>
                          <w:t xml:space="preserve"> </w:t>
                        </w:r>
                      </w:p>
                    </w:txbxContent>
                  </v:textbox>
                </v:rect>
                <v:rect id="Rectangle 734" o:spid="_x0000_s1917" style="position:absolute;left:9353;top:114;width:235;height:146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wH9cIA&#10;AADcAAAADwAAAGRycy9kb3ducmV2LnhtbESPzYoCMRCE74LvEFrYm2YUcWXWKCIIKl4c9wGaSc8P&#10;Jp0hyTqzb78RhD0WVfUVtdkN1ogn+dA6VjCfZSCIS6dbrhV834/TNYgQkTUax6TglwLstuPRBnPt&#10;er7Rs4i1SBAOOSpoYuxyKUPZkMUwcx1x8irnLcYkfS21xz7BrZGLLFtJiy2nhQY7OjRUPoofq0De&#10;i2O/LozP3GVRXc35dKvIKfUxGfZfICIN8T/8bp+0gtXnEl5n0hGQ2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jAf1wgAAANwAAAAPAAAAAAAAAAAAAAAAAJgCAABkcnMvZG93&#10;bnJldi54bWxQSwUGAAAAAAQABAD1AAAAhwMAAAAA&#10;" filled="f" stroked="f">
                  <v:textbox style="mso-fit-shape-to-text:t" inset="0,0,0,0">
                    <w:txbxContent>
                      <w:p w:rsidR="00AF7C3A" w:rsidRDefault="00AF7C3A">
                        <w:r>
                          <w:rPr>
                            <w:rFonts w:ascii="Calibri" w:hAnsi="Calibri" w:cs="Calibri"/>
                            <w:color w:val="000000"/>
                            <w:sz w:val="16"/>
                            <w:szCs w:val="16"/>
                          </w:rPr>
                          <w:t xml:space="preserve"> </w:t>
                        </w:r>
                      </w:p>
                    </w:txbxContent>
                  </v:textbox>
                </v:rect>
                <v:rect id="Rectangle 735" o:spid="_x0000_s1918" style="position:absolute;left:3879;top:1479;width:521;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CibsIA&#10;AADcAAAADwAAAGRycy9kb3ducmV2LnhtbESPzYoCMRCE74LvEFrYm2YUdGXWKCIIKl4c9wGaSc8P&#10;Jp0hyTqzb78RhD0WVfUVtdkN1ogn+dA6VjCfZSCIS6dbrhV834/TNYgQkTUax6TglwLstuPRBnPt&#10;er7Rs4i1SBAOOSpoYuxyKUPZkMUwcx1x8irnLcYkfS21xz7BrZGLLFtJiy2nhQY7OjRUPoofq0De&#10;i2O/LozP3GVRXc35dKvIKfUxGfZfICIN8T/8bp+0gtXnEl5n0hGQ2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wKJuwgAAANwAAAAPAAAAAAAAAAAAAAAAAJgCAABkcnMvZG93&#10;bnJldi54bWxQSwUGAAAAAAQABAD1AAAAhwMAAAAA&#10;" filled="f" stroked="f">
                  <v:textbox style="mso-fit-shape-to-text:t" inset="0,0,0,0">
                    <w:txbxContent>
                      <w:p w:rsidR="00AF7C3A" w:rsidRDefault="00AF7C3A">
                        <w:r>
                          <w:rPr>
                            <w:rFonts w:ascii="Calibri" w:hAnsi="Calibri" w:cs="Calibri"/>
                            <w:color w:val="000000"/>
                            <w:sz w:val="16"/>
                            <w:szCs w:val="16"/>
                          </w:rPr>
                          <w:t>8</w:t>
                        </w:r>
                      </w:p>
                    </w:txbxContent>
                  </v:textbox>
                </v:rect>
                <v:rect id="Rectangle 736" o:spid="_x0000_s1919" style="position:absolute;left:228;top:2851;width:2610;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I8GcIA&#10;AADcAAAADwAAAGRycy9kb3ducmV2LnhtbESPzYoCMRCE78K+Q2hhb5rRw6yMRhFBcMWLow/QTHp+&#10;MOkMSdaZfXuzIOyxqKqvqM1utEY8yYfOsYLFPANBXDndcaPgfjvOViBCRNZoHJOCXwqw235MNlho&#10;N/CVnmVsRIJwKFBBG2NfSBmqliyGueuJk1c7bzEm6RupPQ4Jbo1cZlkuLXacFlrs6dBS9Sh/rAJ5&#10;K4/DqjQ+c+dlfTHfp2tNTqnP6bhfg4g0xv/wu33SCvKvHP7OpCMgt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EjwZwgAAANwAAAAPAAAAAAAAAAAAAAAAAJgCAABkcnMvZG93&#10;bnJldi54bWxQSwUGAAAAAAQABAD1AAAAhwMAAAAA&#10;" filled="f" stroked="f">
                  <v:textbox style="mso-fit-shape-to-text:t" inset="0,0,0,0">
                    <w:txbxContent>
                      <w:p w:rsidR="00AF7C3A" w:rsidRDefault="00AF7C3A">
                        <w:r>
                          <w:rPr>
                            <w:rFonts w:ascii="Calibri" w:hAnsi="Calibri" w:cs="Calibri"/>
                            <w:color w:val="000000"/>
                            <w:sz w:val="16"/>
                            <w:szCs w:val="16"/>
                          </w:rPr>
                          <w:t>NAME</w:t>
                        </w:r>
                      </w:p>
                    </w:txbxContent>
                  </v:textbox>
                </v:rect>
                <v:rect id="Rectangle 737" o:spid="_x0000_s1920" style="position:absolute;left:4787;top:2851;width:4337;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6ZgsEA&#10;AADcAAAADwAAAGRycy9kb3ducmV2LnhtbESPzYoCMRCE7wu+Q2jB25rRg8qsUUQQVLw47gM0k54f&#10;TDpDEp3x7Y2wsMeiqr6i1tvBGvEkH1rHCmbTDARx6XTLtYLf2+F7BSJEZI3GMSl4UYDtZvS1xly7&#10;nq/0LGItEoRDjgqaGLtcylA2ZDFMXUecvMp5izFJX0vtsU9wa+Q8yxbSYstpocGO9g2V9+JhFchb&#10;cehXhfGZO8+rizkdrxU5pSbjYfcDItIQ/8N/7aNWsFgu4XMmHQG5e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9emYLBAAAA3AAAAA8AAAAAAAAAAAAAAAAAmAIAAGRycy9kb3du&#10;cmV2LnhtbFBLBQYAAAAABAAEAPUAAACGAwAAAAA=&#10;" filled="f" stroked="f">
                  <v:textbox style="mso-fit-shape-to-text:t" inset="0,0,0,0">
                    <w:txbxContent>
                      <w:p w:rsidR="00AF7C3A" w:rsidRDefault="00AF7C3A">
                        <w:r>
                          <w:rPr>
                            <w:rFonts w:ascii="Calibri" w:hAnsi="Calibri" w:cs="Calibri"/>
                            <w:color w:val="000000"/>
                            <w:sz w:val="16"/>
                            <w:szCs w:val="16"/>
                          </w:rPr>
                          <w:t>CHG_TYPE</w:t>
                        </w:r>
                      </w:p>
                    </w:txbxContent>
                  </v:textbox>
                </v:rect>
                <v:rect id="Rectangle 738" o:spid="_x0000_s1921" style="position:absolute;left:9353;top:2851;width:1594;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EN8MAA&#10;AADcAAAADwAAAGRycy9kb3ducmV2LnhtbERPS2rDMBDdF3IHMYHsGrlZpMa1HEohkIRsYvcAgzX+&#10;UGlkJCV2b18tAl0+3r88LNaIB/kwOlbwts1AELdOj9wr+G6OrzmIEJE1Gsek4JcCHKrVS4mFdjPf&#10;6FHHXqQQDgUqGGKcCilDO5DFsHUTceI65y3GBH0vtcc5hVsjd1m2lxZHTg0DTvQ1UPtT360C2dTH&#10;Oa+Nz9xl113N+XTryCm1WS+fHyAiLfFf/HSftIL9e1qbzqQjIKs/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sEN8MAAAADcAAAADwAAAAAAAAAAAAAAAACYAgAAZHJzL2Rvd25y&#10;ZXYueG1sUEsFBgAAAAAEAAQA9QAAAIUDAAAAAA==&#10;" filled="f" stroked="f">
                  <v:textbox style="mso-fit-shape-to-text:t" inset="0,0,0,0">
                    <w:txbxContent>
                      <w:p w:rsidR="00AF7C3A" w:rsidRDefault="00AF7C3A">
                        <w:r>
                          <w:rPr>
                            <w:rFonts w:ascii="Calibri" w:hAnsi="Calibri" w:cs="Calibri"/>
                            <w:color w:val="000000"/>
                            <w:sz w:val="16"/>
                            <w:szCs w:val="16"/>
                          </w:rPr>
                          <w:t>VAL</w:t>
                        </w:r>
                      </w:p>
                    </w:txbxContent>
                  </v:textbox>
                </v:rect>
                <v:rect id="Rectangle 739" o:spid="_x0000_s1922" style="position:absolute;left:15055;top:2851;width:2966;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2oa8IA&#10;AADcAAAADwAAAGRycy9kb3ducmV2LnhtbESPzYoCMRCE7wu+Q2jB25rRg+uORhFBUNmL4z5AM+n5&#10;waQzJNEZ394IC3ssquorar0drBEP8qF1rGA2zUAQl063XCv4vR4+lyBCRNZoHJOCJwXYbkYfa8y1&#10;6/lCjyLWIkE45KigibHLpQxlQxbD1HXEyauctxiT9LXUHvsEt0bOs2whLbacFhrsaN9QeSvuVoG8&#10;Fod+WRifufO8+jGn46Uip9RkPOxWICIN8T/81z5qBYuvb3ifSUdAb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jahrwgAAANwAAAAPAAAAAAAAAAAAAAAAAJgCAABkcnMvZG93&#10;bnJldi54bWxQSwUGAAAAAAQABAD1AAAAhwMAAAAA&#10;" filled="f" stroked="f">
                  <v:textbox style="mso-fit-shape-to-text:t" inset="0,0,0,0">
                    <w:txbxContent>
                      <w:p w:rsidR="00AF7C3A" w:rsidRDefault="00AF7C3A">
                        <w:r>
                          <w:rPr>
                            <w:rFonts w:ascii="Calibri" w:hAnsi="Calibri" w:cs="Calibri"/>
                            <w:color w:val="000000"/>
                            <w:sz w:val="16"/>
                            <w:szCs w:val="16"/>
                          </w:rPr>
                          <w:t>CONDS</w:t>
                        </w:r>
                      </w:p>
                    </w:txbxContent>
                  </v:textbox>
                </v:rect>
                <v:rect id="Rectangle 740" o:spid="_x0000_s1923" style="position:absolute;left:18472;top:2851;width:1994;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Jx0b0A&#10;AADcAAAADwAAAGRycy9kb3ducmV2LnhtbERPy4rCMBTdD/gP4QruxlQXUqpRRBB0cGP1Ay7N7QOT&#10;m5JE2/l7sxBcHs57sxutES/yoXOsYDHPQBBXTnfcKLjfjr85iBCRNRrHpOCfAuy2k58NFtoNfKVX&#10;GRuRQjgUqKCNsS+kDFVLFsPc9cSJq523GBP0jdQehxRujVxm2Upa7Dg1tNjToaXqUT6tAnkrj0Ne&#10;Gp+5v2V9MefTtSan1Gw67tcgIo3xK/64T1rBKk/z05l0BOT2D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xWJx0b0AAADcAAAADwAAAAAAAAAAAAAAAACYAgAAZHJzL2Rvd25yZXYu&#10;eG1sUEsFBgAAAAAEAAQA9QAAAIIDAAAAAA==&#10;" filled="f" stroked="f">
                  <v:textbox style="mso-fit-shape-to-text:t" inset="0,0,0,0">
                    <w:txbxContent>
                      <w:p w:rsidR="00AF7C3A" w:rsidRDefault="00AF7C3A">
                        <w:r>
                          <w:rPr>
                            <w:rFonts w:ascii="Calibri" w:hAnsi="Calibri" w:cs="Calibri"/>
                            <w:color w:val="000000"/>
                            <w:sz w:val="16"/>
                            <w:szCs w:val="16"/>
                          </w:rPr>
                          <w:t>LYR1</w:t>
                        </w:r>
                      </w:p>
                    </w:txbxContent>
                  </v:textbox>
                </v:rect>
                <v:rect id="Rectangle 741" o:spid="_x0000_s1924" style="position:absolute;left:23037;top:2851;width:1994;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7USsEA&#10;AADcAAAADwAAAGRycy9kb3ducmV2LnhtbESPzYoCMRCE78K+Q2jBm2b0IMNoFBEEXbw47gM0k54f&#10;TDpDknXGt98Iwh6LqvqK2u5Ha8STfOgcK1guMhDEldMdNwp+7qd5DiJEZI3GMSl4UYD97muyxUK7&#10;gW/0LGMjEoRDgQraGPtCylC1ZDEsXE+cvNp5izFJ30jtcUhwa+Qqy9bSYsdpocWeji1Vj/LXKpD3&#10;8jTkpfGZ+17VV3M532pySs2m42EDItIY/8Of9lkrWOdLeJ9JR0Du/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ou1ErBAAAA3AAAAA8AAAAAAAAAAAAAAAAAmAIAAGRycy9kb3du&#10;cmV2LnhtbFBLBQYAAAAABAAEAPUAAACGAwAAAAA=&#10;" filled="f" stroked="f">
                  <v:textbox style="mso-fit-shape-to-text:t" inset="0,0,0,0">
                    <w:txbxContent>
                      <w:p w:rsidR="00AF7C3A" w:rsidRDefault="00AF7C3A">
                        <w:r>
                          <w:rPr>
                            <w:rFonts w:ascii="Calibri" w:hAnsi="Calibri" w:cs="Calibri"/>
                            <w:color w:val="000000"/>
                            <w:sz w:val="16"/>
                            <w:szCs w:val="16"/>
                          </w:rPr>
                          <w:t>LYR2</w:t>
                        </w:r>
                      </w:p>
                    </w:txbxContent>
                  </v:textbox>
                </v:rect>
                <v:rect id="Rectangle 742" o:spid="_x0000_s1925" style="position:absolute;left:27597;top:2851;width:2648;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xKPcEA&#10;AADcAAAADwAAAGRycy9kb3ducmV2LnhtbESP3YrCMBSE7wXfIZwF7zTdXkjpGmVZEFS8se4DHJrT&#10;HzY5KUm09e2NIOzlMDPfMJvdZI24kw+9YwWfqwwEce10z62C3+t+WYAIEVmjcUwKHhRgt53PNlhq&#10;N/KF7lVsRYJwKFFBF+NQShnqjiyGlRuIk9c4bzEm6VupPY4Jbo3Ms2wtLfacFjoc6Kej+q+6WQXy&#10;Wu3HojI+c6e8OZvj4dKQU2rxMX1/gYg0xf/wu33QCtZFDq8z6QjI7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r8Sj3BAAAA3AAAAA8AAAAAAAAAAAAAAAAAmAIAAGRycy9kb3du&#10;cmV2LnhtbFBLBQYAAAAABAAEAPUAAACGAwAAAAA=&#10;" filled="f" stroked="f">
                  <v:textbox style="mso-fit-shape-to-text:t" inset="0,0,0,0">
                    <w:txbxContent>
                      <w:p w:rsidR="00AF7C3A" w:rsidRDefault="00AF7C3A">
                        <w:r>
                          <w:rPr>
                            <w:rFonts w:ascii="Calibri" w:hAnsi="Calibri" w:cs="Calibri"/>
                            <w:color w:val="000000"/>
                            <w:sz w:val="16"/>
                            <w:szCs w:val="16"/>
                          </w:rPr>
                          <w:t>YEAR1</w:t>
                        </w:r>
                      </w:p>
                    </w:txbxContent>
                  </v:textbox>
                </v:rect>
                <v:rect id="Rectangle 743" o:spid="_x0000_s1926" style="position:absolute;left:32162;top:2851;width:2648;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DvpsEA&#10;AADcAAAADwAAAGRycy9kb3ducmV2LnhtbESP3YrCMBSE7xd8h3AE79ZUBSnVKMuCoMveWH2AQ3P6&#10;g8lJSaKtb79ZELwcZuYbZrsfrREP8qFzrGAxz0AQV0533Ci4Xg6fOYgQkTUax6TgSQH2u8nHFgvt&#10;Bj7To4yNSBAOBSpoY+wLKUPVksUwdz1x8mrnLcYkfSO1xyHBrZHLLFtLix2nhRZ7+m6pupV3q0Be&#10;ysOQl8Zn7mdZ/5rT8VyTU2o2Hb82ICKN8R1+tY9awTpfwf+ZdATk7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Ww76bBAAAA3AAAAA8AAAAAAAAAAAAAAAAAmAIAAGRycy9kb3du&#10;cmV2LnhtbFBLBQYAAAAABAAEAPUAAACGAwAAAAA=&#10;" filled="f" stroked="f">
                  <v:textbox style="mso-fit-shape-to-text:t" inset="0,0,0,0">
                    <w:txbxContent>
                      <w:p w:rsidR="00AF7C3A" w:rsidRDefault="00AF7C3A">
                        <w:r>
                          <w:rPr>
                            <w:rFonts w:ascii="Calibri" w:hAnsi="Calibri" w:cs="Calibri"/>
                            <w:color w:val="000000"/>
                            <w:sz w:val="16"/>
                            <w:szCs w:val="16"/>
                          </w:rPr>
                          <w:t>YEAR2</w:t>
                        </w:r>
                      </w:p>
                    </w:txbxContent>
                  </v:textbox>
                </v:rect>
                <v:rect id="Rectangle 744" o:spid="_x0000_s1927" style="position:absolute;left:36722;top:2851;width:2228;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l30sEA&#10;AADcAAAADwAAAGRycy9kb3ducmV2LnhtbESP3YrCMBSE7xd8h3AE79ZUESnVKMuCoMveWH2AQ3P6&#10;g8lJSaKtb79ZELwcZuYbZrsfrREP8qFzrGAxz0AQV0533Ci4Xg6fOYgQkTUax6TgSQH2u8nHFgvt&#10;Bj7To4yNSBAOBSpoY+wLKUPVksUwdz1x8mrnLcYkfSO1xyHBrZHLLFtLix2nhRZ7+m6pupV3q0Be&#10;ysOQl8Zn7mdZ/5rT8VyTU2o2Hb82ICKN8R1+tY9awTpfwf+ZdATk7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pZd9LBAAAA3AAAAA8AAAAAAAAAAAAAAAAAmAIAAGRycy9kb3du&#10;cmV2LnhtbFBLBQYAAAAABAAEAPUAAACGAwAAAAA=&#10;" filled="f" stroked="f">
                  <v:textbox style="mso-fit-shape-to-text:t" inset="0,0,0,0">
                    <w:txbxContent>
                      <w:p w:rsidR="00AF7C3A" w:rsidRDefault="00AF7C3A">
                        <w:r>
                          <w:rPr>
                            <w:rFonts w:ascii="Calibri" w:hAnsi="Calibri" w:cs="Calibri"/>
                            <w:color w:val="000000"/>
                            <w:sz w:val="16"/>
                            <w:szCs w:val="16"/>
                          </w:rPr>
                          <w:t>DAY1</w:t>
                        </w:r>
                      </w:p>
                    </w:txbxContent>
                  </v:textbox>
                </v:rect>
                <v:rect id="Rectangle 745" o:spid="_x0000_s1928" style="position:absolute;left:41281;top:2851;width:2229;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XSScEA&#10;AADcAAAADwAAAGRycy9kb3ducmV2LnhtbESP3YrCMBSE7xd8h3AE79ZUQSnVKMuCoMveWH2AQ3P6&#10;g8lJSaKtb79ZELwcZuYbZrsfrREP8qFzrGAxz0AQV0533Ci4Xg6fOYgQkTUax6TgSQH2u8nHFgvt&#10;Bj7To4yNSBAOBSpoY+wLKUPVksUwdz1x8mrnLcYkfSO1xyHBrZHLLFtLix2nhRZ7+m6pupV3q0Be&#10;ysOQl8Zn7mdZ/5rT8VyTU2o2Hb82ICKN8R1+tY9awTpfwf+ZdATk7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UV0knBAAAA3AAAAA8AAAAAAAAAAAAAAAAAmAIAAGRycy9kb3du&#10;cmV2LnhtbFBLBQYAAAAABAAEAPUAAACGAwAAAAA=&#10;" filled="f" stroked="f">
                  <v:textbox style="mso-fit-shape-to-text:t" inset="0,0,0,0">
                    <w:txbxContent>
                      <w:p w:rsidR="00AF7C3A" w:rsidRDefault="00AF7C3A">
                        <w:r>
                          <w:rPr>
                            <w:rFonts w:ascii="Calibri" w:hAnsi="Calibri" w:cs="Calibri"/>
                            <w:color w:val="000000"/>
                            <w:sz w:val="16"/>
                            <w:szCs w:val="16"/>
                          </w:rPr>
                          <w:t>DAY2</w:t>
                        </w:r>
                      </w:p>
                    </w:txbxContent>
                  </v:textbox>
                </v:rect>
                <v:rect id="Rectangle 746" o:spid="_x0000_s1929" style="position:absolute;left:45847;top:2851;width:4349;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dMPsEA&#10;AADcAAAADwAAAGRycy9kb3ducmV2LnhtbESP3YrCMBSE7wXfIZwF7zRdL0rpGmVZEFS8se4DHJrT&#10;HzY5KUm09e2NIOzlMDPfMJvdZI24kw+9YwWfqwwEce10z62C3+t+WYAIEVmjcUwKHhRgt53PNlhq&#10;N/KF7lVsRYJwKFFBF+NQShnqjiyGlRuIk9c4bzEm6VupPY4Jbo1cZ1kuLfacFjoc6Kej+q+6WQXy&#10;Wu3HojI+c6d1czbHw6Uhp9TiY/r+AhFpiv/hd/ugFeRFDq8z6QjI7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XHTD7BAAAA3AAAAA8AAAAAAAAAAAAAAAAAmAIAAGRycy9kb3du&#10;cmV2LnhtbFBLBQYAAAAABAAEAPUAAACGAwAAAAA=&#10;" filled="f" stroked="f">
                  <v:textbox style="mso-fit-shape-to-text:t" inset="0,0,0,0">
                    <w:txbxContent>
                      <w:p w:rsidR="00AF7C3A" w:rsidRDefault="00AF7C3A">
                        <w:r>
                          <w:rPr>
                            <w:rFonts w:ascii="Calibri" w:hAnsi="Calibri" w:cs="Calibri"/>
                            <w:color w:val="000000"/>
                            <w:sz w:val="16"/>
                            <w:szCs w:val="16"/>
                          </w:rPr>
                          <w:t>NUM_TOT</w:t>
                        </w:r>
                      </w:p>
                    </w:txbxContent>
                  </v:textbox>
                </v:rect>
                <v:rect id="Rectangle 747" o:spid="_x0000_s1930" style="position:absolute;left:228;top:4216;width:464;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vppcIA&#10;AADcAAAADwAAAGRycy9kb3ducmV2LnhtbESPzYoCMRCE7wu+Q2jB25rRgzuMRhFBcGUvjj5AM+n5&#10;waQzJNGZfXsjLOyxqKqvqM1utEY8yYfOsYLFPANBXDndcaPgdj1+5iBCRNZoHJOCXwqw204+Nlho&#10;N/CFnmVsRIJwKFBBG2NfSBmqliyGueuJk1c7bzEm6RupPQ4Jbo1cZtlKWuw4LbTY06Gl6l4+rAJ5&#10;LY9DXhqfufOy/jHfp0tNTqnZdNyvQUQa43/4r33SClb5F7zPpCMgt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i+mlwgAAANwAAAAPAAAAAAAAAAAAAAAAAJgCAABkcnMvZG93&#10;bnJldi54bWxQSwUGAAAAAAQABAD1AAAAhwMAAAAA&#10;" filled="f" stroked="f">
                  <v:textbox style="mso-fit-shape-to-text:t" inset="0,0,0,0">
                    <w:txbxContent>
                      <w:p w:rsidR="00AF7C3A" w:rsidRDefault="00AF7C3A">
                        <w:proofErr w:type="gramStart"/>
                        <w:r>
                          <w:rPr>
                            <w:rFonts w:ascii="Calibri" w:hAnsi="Calibri" w:cs="Calibri"/>
                            <w:color w:val="000000"/>
                            <w:sz w:val="16"/>
                            <w:szCs w:val="16"/>
                          </w:rPr>
                          <w:t>k</w:t>
                        </w:r>
                        <w:proofErr w:type="gramEnd"/>
                      </w:p>
                    </w:txbxContent>
                  </v:textbox>
                </v:rect>
                <v:rect id="Rectangle 748" o:spid="_x0000_s1931" style="position:absolute;left:4787;top:4216;width:2750;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R9170A&#10;AADcAAAADwAAAGRycy9kb3ducmV2LnhtbERPy4rCMBTdD/gP4QruxlQXUqpRRBB0cGP1Ay7N7QOT&#10;m5JE2/l7sxBcHs57sxutES/yoXOsYDHPQBBXTnfcKLjfjr85iBCRNRrHpOCfAuy2k58NFtoNfKVX&#10;GRuRQjgUqKCNsS+kDFVLFsPc9cSJq523GBP0jdQehxRujVxm2Upa7Dg1tNjToaXqUT6tAnkrj0Ne&#10;Gp+5v2V9MefTtSan1Gw67tcgIo3xK/64T1rBKk9r05l0BOT2D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OxR9170AAADcAAAADwAAAAAAAAAAAAAAAACYAgAAZHJzL2Rvd25yZXYu&#10;eG1sUEsFBgAAAAAEAAQA9QAAAIIDAAAAAA==&#10;" filled="f" stroked="f">
                  <v:textbox style="mso-fit-shape-to-text:t" inset="0,0,0,0">
                    <w:txbxContent>
                      <w:p w:rsidR="00AF7C3A" w:rsidRDefault="00AF7C3A">
                        <w:proofErr w:type="spellStart"/>
                        <w:proofErr w:type="gramStart"/>
                        <w:r>
                          <w:rPr>
                            <w:rFonts w:ascii="Calibri" w:hAnsi="Calibri" w:cs="Calibri"/>
                            <w:color w:val="000000"/>
                            <w:sz w:val="16"/>
                            <w:szCs w:val="16"/>
                          </w:rPr>
                          <w:t>pctchg</w:t>
                        </w:r>
                        <w:proofErr w:type="spellEnd"/>
                        <w:proofErr w:type="gramEnd"/>
                      </w:p>
                    </w:txbxContent>
                  </v:textbox>
                </v:rect>
                <v:rect id="Rectangle 749" o:spid="_x0000_s1932" style="position:absolute;left:12490;top:4216;width:1035;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jYTMIA&#10;AADcAAAADwAAAGRycy9kb3ducmV2LnhtbESPzYoCMRCE7wu+Q2jB25rRg8yORhFBcGUvjj5AM+n5&#10;waQzJNGZfXsjLOyxqKqvqM1utEY8yYfOsYLFPANBXDndcaPgdj1+5iBCRNZoHJOCXwqw204+Nlho&#10;N/CFnmVsRIJwKFBBG2NfSBmqliyGueuJk1c7bzEm6RupPQ4Jbo1cZtlKWuw4LbTY06Gl6l4+rAJ5&#10;LY9DXhqfufOy/jHfp0tNTqnZdNyvQUQa43/4r33SClb5F7zPpCMgt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WNhMwgAAANwAAAAPAAAAAAAAAAAAAAAAAJgCAABkcnMvZG93&#10;bnJldi54bWxQSwUGAAAAAAQABAD1AAAAhwMAAAAA&#10;" filled="f" stroked="f">
                  <v:textbox style="mso-fit-shape-to-text:t" inset="0,0,0,0">
                    <w:txbxContent>
                      <w:p w:rsidR="00AF7C3A" w:rsidRDefault="00AF7C3A">
                        <w:r>
                          <w:rPr>
                            <w:rFonts w:ascii="Calibri" w:hAnsi="Calibri" w:cs="Calibri"/>
                            <w:color w:val="000000"/>
                            <w:sz w:val="16"/>
                            <w:szCs w:val="16"/>
                          </w:rPr>
                          <w:t>25</w:t>
                        </w:r>
                      </w:p>
                    </w:txbxContent>
                  </v:textbox>
                </v:rect>
                <v:rect id="Rectangle 750" o:spid="_x0000_s1933" style="position:absolute;left:17564;top:4216;width:520;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vnDMAA&#10;AADcAAAADwAAAGRycy9kb3ducmV2LnhtbERPS2rDMBDdF3IHMYHsGrlZBNe1HEohkIRsYvcAgzX+&#10;UGlkJCV2b18tAl0+3r88LNaIB/kwOlbwts1AELdOj9wr+G6OrzmIEJE1Gsek4JcCHKrVS4mFdjPf&#10;6FHHXqQQDgUqGGKcCilDO5DFsHUTceI65y3GBH0vtcc5hVsjd1m2lxZHTg0DTvQ1UPtT360C2dTH&#10;Oa+Nz9xl113N+XTryCm1WS+fHyAiLfFf/HSftIL9e5qfzqQjIKs/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LvnDMAAAADcAAAADwAAAAAAAAAAAAAAAACYAgAAZHJzL2Rvd25y&#10;ZXYueG1sUEsFBgAAAAAEAAQA9QAAAIUDAAAAAA==&#10;" filled="f" stroked="f">
                  <v:textbox style="mso-fit-shape-to-text:t" inset="0,0,0,0">
                    <w:txbxContent>
                      <w:p w:rsidR="00AF7C3A" w:rsidRDefault="00AF7C3A">
                        <w:r>
                          <w:rPr>
                            <w:rFonts w:ascii="Calibri" w:hAnsi="Calibri" w:cs="Calibri"/>
                            <w:color w:val="000000"/>
                            <w:sz w:val="16"/>
                            <w:szCs w:val="16"/>
                          </w:rPr>
                          <w:t>0</w:t>
                        </w:r>
                      </w:p>
                    </w:txbxContent>
                  </v:textbox>
                </v:rect>
                <v:rect id="Rectangle 751" o:spid="_x0000_s1934" style="position:absolute;left:22123;top:4216;width:521;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Cl8IA&#10;AADcAAAADwAAAGRycy9kb3ducmV2LnhtbESPzYoCMRCE78K+Q2jBm5PRg7izRlkEQcWL4z5AM+n5&#10;YZPOkGSd8e2NIOyxqKqvqM1utEbcyYfOsYJFloMgrpzuuFHwczvM1yBCRNZoHJOCBwXYbT8mGyy0&#10;G/hK9zI2IkE4FKigjbEvpAxVSxZD5nri5NXOW4xJ+kZqj0OCWyOXeb6SFjtOCy32tG+p+i3/rAJ5&#10;Kw/DujQ+d+dlfTGn47Ump9RsOn5/gYg0xv/wu33UClafC3idSUdAb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90KXwgAAANwAAAAPAAAAAAAAAAAAAAAAAJgCAABkcnMvZG93&#10;bnJldi54bWxQSwUGAAAAAAQABAD1AAAAhwMAAAAA&#10;" filled="f" stroked="f">
                  <v:textbox style="mso-fit-shape-to-text:t" inset="0,0,0,0">
                    <w:txbxContent>
                      <w:p w:rsidR="00AF7C3A" w:rsidRDefault="00AF7C3A">
                        <w:r>
                          <w:rPr>
                            <w:rFonts w:ascii="Calibri" w:hAnsi="Calibri" w:cs="Calibri"/>
                            <w:color w:val="000000"/>
                            <w:sz w:val="16"/>
                            <w:szCs w:val="16"/>
                          </w:rPr>
                          <w:t>1</w:t>
                        </w:r>
                      </w:p>
                    </w:txbxContent>
                  </v:textbox>
                </v:rect>
                <v:rect id="Rectangle 752" o:spid="_x0000_s1935" style="position:absolute;left:26689;top:4216;width:520;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Xc4MIA&#10;AADcAAAADwAAAGRycy9kb3ducmV2LnhtbESPzYoCMRCE7wv7DqGFva0Z5yDuaBQRBBUvjj5AM+n5&#10;waQzJFlnfHuzIOyxqKqvqNVmtEY8yIfOsYLZNANBXDndcaPgdt1/L0CEiKzROCYFTwqwWX9+rLDQ&#10;buALPcrYiAThUKCCNsa+kDJULVkMU9cTJ6923mJM0jdSexwS3BqZZ9lcWuw4LbTY066l6l7+WgXy&#10;Wu6HRWl85k55fTbHw6Ump9TXZNwuQUQa43/43T5oBfOfHP7OpCMg1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JdzgwgAAANwAAAAPAAAAAAAAAAAAAAAAAJgCAABkcnMvZG93&#10;bnJldi54bWxQSwUGAAAAAAQABAD1AAAAhwMAAAAA&#10;" filled="f" stroked="f">
                  <v:textbox style="mso-fit-shape-to-text:t" inset="0,0,0,0">
                    <w:txbxContent>
                      <w:p w:rsidR="00AF7C3A" w:rsidRDefault="00AF7C3A">
                        <w:r>
                          <w:rPr>
                            <w:rFonts w:ascii="Calibri" w:hAnsi="Calibri" w:cs="Calibri"/>
                            <w:color w:val="000000"/>
                            <w:sz w:val="16"/>
                            <w:szCs w:val="16"/>
                          </w:rPr>
                          <w:t>1</w:t>
                        </w:r>
                      </w:p>
                    </w:txbxContent>
                  </v:textbox>
                </v:rect>
                <v:rect id="Rectangle 753" o:spid="_x0000_s1936" style="position:absolute;left:31248;top:4216;width:521;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l5e8IA&#10;AADcAAAADwAAAGRycy9kb3ducmV2LnhtbESPzYoCMRCE74LvEFrwphkVxB2NIoKgy14c9wGaSc8P&#10;Jp0hic749puFhT0WVfUVtTsM1ogX+dA6VrCYZyCIS6dbrhV838+zDYgQkTUax6TgTQEO+/Foh7l2&#10;Pd/oVcRaJAiHHBU0MXa5lKFsyGKYu444eZXzFmOSvpbaY5/g1shllq2lxZbTQoMdnRoqH8XTKpD3&#10;4txvCuMz97msvsz1cqvIKTWdDMctiEhD/A//tS9awfpjBb9n0hG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aXl7wgAAANwAAAAPAAAAAAAAAAAAAAAAAJgCAABkcnMvZG93&#10;bnJldi54bWxQSwUGAAAAAAQABAD1AAAAhwMAAAAA&#10;" filled="f" stroked="f">
                  <v:textbox style="mso-fit-shape-to-text:t" inset="0,0,0,0">
                    <w:txbxContent>
                      <w:p w:rsidR="00AF7C3A" w:rsidRDefault="00AF7C3A">
                        <w:r>
                          <w:rPr>
                            <w:rFonts w:ascii="Calibri" w:hAnsi="Calibri" w:cs="Calibri"/>
                            <w:color w:val="000000"/>
                            <w:sz w:val="16"/>
                            <w:szCs w:val="16"/>
                          </w:rPr>
                          <w:t>0</w:t>
                        </w:r>
                      </w:p>
                    </w:txbxContent>
                  </v:textbox>
                </v:rect>
                <v:rect id="Rectangle 754" o:spid="_x0000_s1937" style="position:absolute;left:35807;top:4216;width:521;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4DhD8IA&#10;AADcAAAADwAAAGRycy9kb3ducmV2LnhtbESPzYoCMRCE74LvEFrwphlFxB2NIoKgy14c9wGaSc8P&#10;Jp0hic749puFhT0WVfUVtTsM1ogX+dA6VrCYZyCIS6dbrhV838+zDYgQkTUax6TgTQEO+/Foh7l2&#10;Pd/oVcRaJAiHHBU0MXa5lKFsyGKYu444eZXzFmOSvpbaY5/g1shllq2lxZbTQoMdnRoqH8XTKpD3&#10;4txvCuMz97msvsz1cqvIKTWdDMctiEhD/A//tS9awfpjBb9n0hG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OEPwgAAANwAAAAPAAAAAAAAAAAAAAAAAJgCAABkcnMvZG93&#10;bnJldi54bWxQSwUGAAAAAAQABAD1AAAAhwMAAAAA&#10;" filled="f" stroked="f">
                  <v:textbox style="mso-fit-shape-to-text:t" inset="0,0,0,0">
                    <w:txbxContent>
                      <w:p w:rsidR="00AF7C3A" w:rsidRDefault="00AF7C3A">
                        <w:r>
                          <w:rPr>
                            <w:rFonts w:ascii="Calibri" w:hAnsi="Calibri" w:cs="Calibri"/>
                            <w:color w:val="000000"/>
                            <w:sz w:val="16"/>
                            <w:szCs w:val="16"/>
                          </w:rPr>
                          <w:t>0</w:t>
                        </w:r>
                      </w:p>
                    </w:txbxContent>
                  </v:textbox>
                </v:rect>
                <v:rect id="Rectangle 755" o:spid="_x0000_s1938" style="position:absolute;left:40373;top:4216;width:521;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xElMIA&#10;AADcAAAADwAAAGRycy9kb3ducmV2LnhtbESPzYoCMRCE74LvEFrwphkFxR2NIoKgy14c9wGaSc8P&#10;Jp0hic749puFhT0WVfUVtTsM1ogX+dA6VrCYZyCIS6dbrhV838+zDYgQkTUax6TgTQEO+/Foh7l2&#10;Pd/oVcRaJAiHHBU0MXa5lKFsyGKYu444eZXzFmOSvpbaY5/g1shllq2lxZbTQoMdnRoqH8XTKpD3&#10;4txvCuMz97msvsz1cqvIKTWdDMctiEhD/A//tS9awfpjBb9n0hG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zESUwgAAANwAAAAPAAAAAAAAAAAAAAAAAJgCAABkcnMvZG93&#10;bnJldi54bWxQSwUGAAAAAAQABAD1AAAAhwMAAAAA&#10;" filled="f" stroked="f">
                  <v:textbox style="mso-fit-shape-to-text:t" inset="0,0,0,0">
                    <w:txbxContent>
                      <w:p w:rsidR="00AF7C3A" w:rsidRDefault="00AF7C3A">
                        <w:r>
                          <w:rPr>
                            <w:rFonts w:ascii="Calibri" w:hAnsi="Calibri" w:cs="Calibri"/>
                            <w:color w:val="000000"/>
                            <w:sz w:val="16"/>
                            <w:szCs w:val="16"/>
                          </w:rPr>
                          <w:t>0</w:t>
                        </w:r>
                      </w:p>
                    </w:txbxContent>
                  </v:textbox>
                </v:rect>
                <v:rect id="Rectangle 756" o:spid="_x0000_s1939" style="position:absolute;left:44932;top:4216;width:521;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7a48IA&#10;AADcAAAADwAAAGRycy9kb3ducmV2LnhtbESPzYoCMRCE7wv7DqGFva0ZPQzuaBQRBBUvjj5AM+n5&#10;waQzJFlnfHuzIOyxqKqvqNVmtEY8yIfOsYLZNANBXDndcaPgdt1/L0CEiKzROCYFTwqwWX9+rLDQ&#10;buALPcrYiAThUKCCNsa+kDJULVkMU9cTJ6923mJM0jdSexwS3Bo5z7JcWuw4LbTY066l6l7+WgXy&#10;Wu6HRWl85k7z+myOh0tNTqmvybhdgog0xv/wu33QCvKfHP7OpCMg1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HtrjwgAAANwAAAAPAAAAAAAAAAAAAAAAAJgCAABkcnMvZG93&#10;bnJldi54bWxQSwUGAAAAAAQABAD1AAAAhwMAAAAA&#10;" filled="f" stroked="f">
                  <v:textbox style="mso-fit-shape-to-text:t" inset="0,0,0,0">
                    <w:txbxContent>
                      <w:p w:rsidR="00AF7C3A" w:rsidRDefault="00AF7C3A">
                        <w:r>
                          <w:rPr>
                            <w:rFonts w:ascii="Calibri" w:hAnsi="Calibri" w:cs="Calibri"/>
                            <w:color w:val="000000"/>
                            <w:sz w:val="16"/>
                            <w:szCs w:val="16"/>
                          </w:rPr>
                          <w:t>0</w:t>
                        </w:r>
                      </w:p>
                    </w:txbxContent>
                  </v:textbox>
                </v:rect>
                <v:rect id="Rectangle 757" o:spid="_x0000_s1940" style="position:absolute;left:49491;top:4216;width:521;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J/eMIA&#10;AADcAAAADwAAAGRycy9kb3ducmV2LnhtbESPzYoCMRCE7wu+Q2jB25rRg+uORhFBUNmL4z5AM+n5&#10;waQzJNEZ394IC3ssquorar0drBEP8qF1rGA2zUAQl063XCv4vR4+lyBCRNZoHJOCJwXYbkYfa8y1&#10;6/lCjyLWIkE45KigibHLpQxlQxbD1HXEyauctxiT9LXUHvsEt0bOs2whLbacFhrsaN9QeSvuVoG8&#10;Fod+WRifufO8+jGn46Uip9RkPOxWICIN8T/81z5qBYvvL3ifSUdAb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Un94wgAAANwAAAAPAAAAAAAAAAAAAAAAAJgCAABkcnMvZG93&#10;bnJldi54bWxQSwUGAAAAAAQABAD1AAAAhwMAAAAA&#10;" filled="f" stroked="f">
                  <v:textbox style="mso-fit-shape-to-text:t" inset="0,0,0,0">
                    <w:txbxContent>
                      <w:p w:rsidR="00AF7C3A" w:rsidRDefault="00AF7C3A">
                        <w:r>
                          <w:rPr>
                            <w:rFonts w:ascii="Calibri" w:hAnsi="Calibri" w:cs="Calibri"/>
                            <w:color w:val="000000"/>
                            <w:sz w:val="16"/>
                            <w:szCs w:val="16"/>
                          </w:rPr>
                          <w:t>0</w:t>
                        </w:r>
                      </w:p>
                    </w:txbxContent>
                  </v:textbox>
                </v:rect>
                <v:rect id="Rectangle 758" o:spid="_x0000_s1941" style="position:absolute;left:228;top:5588;width:464;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3rCsAA&#10;AADcAAAADwAAAGRycy9kb3ducmV2LnhtbERPS2rDMBDdF3IHMYHsGrlZBNe1HEohkIRsYvcAgzX+&#10;UGlkJCV2b18tAl0+3r88LNaIB/kwOlbwts1AELdOj9wr+G6OrzmIEJE1Gsek4JcCHKrVS4mFdjPf&#10;6FHHXqQQDgUqGGKcCilDO5DFsHUTceI65y3GBH0vtcc5hVsjd1m2lxZHTg0DTvQ1UPtT360C2dTH&#10;Oa+Nz9xl113N+XTryCm1WS+fHyAiLfFf/HSftIL9e1qbzqQjIKs/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s3rCsAAAADcAAAADwAAAAAAAAAAAAAAAACYAgAAZHJzL2Rvd25y&#10;ZXYueG1sUEsFBgAAAAAEAAQA9QAAAIUDAAAAAA==&#10;" filled="f" stroked="f">
                  <v:textbox style="mso-fit-shape-to-text:t" inset="0,0,0,0">
                    <w:txbxContent>
                      <w:p w:rsidR="00AF7C3A" w:rsidRDefault="00AF7C3A">
                        <w:proofErr w:type="gramStart"/>
                        <w:r>
                          <w:rPr>
                            <w:rFonts w:ascii="Calibri" w:hAnsi="Calibri" w:cs="Calibri"/>
                            <w:color w:val="000000"/>
                            <w:sz w:val="16"/>
                            <w:szCs w:val="16"/>
                          </w:rPr>
                          <w:t>k</w:t>
                        </w:r>
                        <w:proofErr w:type="gramEnd"/>
                      </w:p>
                    </w:txbxContent>
                  </v:textbox>
                </v:rect>
                <v:rect id="Rectangle 759" o:spid="_x0000_s1942" style="position:absolute;left:4787;top:5588;width:2750;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YFOkcEA&#10;AADcAAAADwAAAGRycy9kb3ducmV2LnhtbESPzYoCMRCE7wu+Q2jB25rRg+isUUQQVLw47gM0k54f&#10;TDpDEp3x7Y2wsMeiqr6i1tvBGvEkH1rHCmbTDARx6XTLtYLf2+F7CSJEZI3GMSl4UYDtZvS1xly7&#10;nq/0LGItEoRDjgqaGLtcylA2ZDFMXUecvMp5izFJX0vtsU9wa+Q8yxbSYstpocGO9g2V9+JhFchb&#10;ceiXhfGZO8+rizkdrxU5pSbjYfcDItIQ/8N/7aNWsFit4HMmHQG5e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GBTpHBAAAA3AAAAA8AAAAAAAAAAAAAAAAAmAIAAGRycy9kb3du&#10;cmV2LnhtbFBLBQYAAAAABAAEAPUAAACGAwAAAAA=&#10;" filled="f" stroked="f">
                  <v:textbox style="mso-fit-shape-to-text:t" inset="0,0,0,0">
                    <w:txbxContent>
                      <w:p w:rsidR="00AF7C3A" w:rsidRDefault="00AF7C3A">
                        <w:proofErr w:type="spellStart"/>
                        <w:proofErr w:type="gramStart"/>
                        <w:r>
                          <w:rPr>
                            <w:rFonts w:ascii="Calibri" w:hAnsi="Calibri" w:cs="Calibri"/>
                            <w:color w:val="000000"/>
                            <w:sz w:val="16"/>
                            <w:szCs w:val="16"/>
                          </w:rPr>
                          <w:t>pctchg</w:t>
                        </w:r>
                        <w:proofErr w:type="spellEnd"/>
                        <w:proofErr w:type="gramEnd"/>
                      </w:p>
                    </w:txbxContent>
                  </v:textbox>
                </v:rect>
                <v:rect id="Rectangle 760" o:spid="_x0000_s1943" style="position:absolute;left:12490;top:5588;width:1035;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lB9Fr4A&#10;AADcAAAADwAAAGRycy9kb3ducmV2LnhtbERPy2oCMRTdC/5DuEJ3muiildEoIgi2uHH0Ay6TOw9M&#10;boYkOtO/bxZCl4fz3u5HZ8WLQuw8a1guFAjiypuOGw3322m+BhETskHrmTT8UoT9bjrZYmH8wFd6&#10;lakROYRjgRralPpCyli15DAufE+cudoHhynD0EgTcMjhzsqVUp/SYce5ocWeji1Vj/LpNMhbeRrW&#10;pQ3K/6zqi/0+X2vyWn/MxsMGRKIx/Yvf7rPR8KXy/HwmHwG5+w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5QfRa+AAAA3AAAAA8AAAAAAAAAAAAAAAAAmAIAAGRycy9kb3ducmV2&#10;LnhtbFBLBQYAAAAABAAEAPUAAACDAwAAAAA=&#10;" filled="f" stroked="f">
                  <v:textbox style="mso-fit-shape-to-text:t" inset="0,0,0,0">
                    <w:txbxContent>
                      <w:p w:rsidR="00AF7C3A" w:rsidRDefault="00AF7C3A">
                        <w:r>
                          <w:rPr>
                            <w:rFonts w:ascii="Calibri" w:hAnsi="Calibri" w:cs="Calibri"/>
                            <w:color w:val="000000"/>
                            <w:sz w:val="16"/>
                            <w:szCs w:val="16"/>
                          </w:rPr>
                          <w:t>20</w:t>
                        </w:r>
                      </w:p>
                    </w:txbxContent>
                  </v:textbox>
                </v:rect>
                <v:rect id="Rectangle 761" o:spid="_x0000_s1944" style="position:absolute;left:17564;top:5588;width:520;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zYjcIA&#10;AADcAAAADwAAAGRycy9kb3ducmV2LnhtbESPzWrDMBCE74G+g9hCb4nkHNLgRjEhEEhDL3HyAIu1&#10;/qHSykhq7L59VSj0OMzMN8yump0VDwpx8KyhWCkQxI03A3ca7rfTcgsiJmSD1jNp+KYI1f5pscPS&#10;+Imv9KhTJzKEY4ka+pTGUsrY9OQwrvxInL3WB4cpy9BJE3DKcGflWqmNdDhwXuhxpGNPzWf95TTI&#10;W32atrUNyl/W7Yd9P19b8lq/PM+HNxCJ5vQf/mufjYZXVcDvmXwE5P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HNiNwgAAANwAAAAPAAAAAAAAAAAAAAAAAJgCAABkcnMvZG93&#10;bnJldi54bWxQSwUGAAAAAAQABAD1AAAAhwMAAAAA&#10;" filled="f" stroked="f">
                  <v:textbox style="mso-fit-shape-to-text:t" inset="0,0,0,0">
                    <w:txbxContent>
                      <w:p w:rsidR="00AF7C3A" w:rsidRDefault="00AF7C3A">
                        <w:r>
                          <w:rPr>
                            <w:rFonts w:ascii="Calibri" w:hAnsi="Calibri" w:cs="Calibri"/>
                            <w:color w:val="000000"/>
                            <w:sz w:val="16"/>
                            <w:szCs w:val="16"/>
                          </w:rPr>
                          <w:t>0</w:t>
                        </w:r>
                      </w:p>
                    </w:txbxContent>
                  </v:textbox>
                </v:rect>
                <v:rect id="Rectangle 762" o:spid="_x0000_s1945" style="position:absolute;left:22123;top:5588;width:521;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5G+sIA&#10;AADcAAAADwAAAGRycy9kb3ducmV2LnhtbESP3WoCMRSE74W+QziF3mnSvVBZjSIFwUpvXH2Aw+bs&#10;DyYnS5K627dvCgUvh5n5htnuJ2fFg0LsPWt4XygQxLU3PbcabtfjfA0iJmSD1jNp+KEI+93LbIul&#10;8SNf6FGlVmQIxxI1dCkNpZSx7shhXPiBOHuNDw5TlqGVJuCY4c7KQqmldNhzXuhwoI+O6nv17TTI&#10;a3Uc15UNyp+L5st+ni4Nea3fXqfDBkSiKT3D/+2T0bBSBfydyUdA7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zkb6wgAAANwAAAAPAAAAAAAAAAAAAAAAAJgCAABkcnMvZG93&#10;bnJldi54bWxQSwUGAAAAAAQABAD1AAAAhwMAAAAA&#10;" filled="f" stroked="f">
                  <v:textbox style="mso-fit-shape-to-text:t" inset="0,0,0,0">
                    <w:txbxContent>
                      <w:p w:rsidR="00AF7C3A" w:rsidRDefault="00AF7C3A">
                        <w:r>
                          <w:rPr>
                            <w:rFonts w:ascii="Calibri" w:hAnsi="Calibri" w:cs="Calibri"/>
                            <w:color w:val="000000"/>
                            <w:sz w:val="16"/>
                            <w:szCs w:val="16"/>
                          </w:rPr>
                          <w:t>1</w:t>
                        </w:r>
                      </w:p>
                    </w:txbxContent>
                  </v:textbox>
                </v:rect>
                <v:rect id="Rectangle 763" o:spid="_x0000_s1946" style="position:absolute;left:26689;top:5588;width:520;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LjYcIA&#10;AADcAAAADwAAAGRycy9kb3ducmV2LnhtbESP3WoCMRSE74W+QziF3mmiBStbo4ggWPHG1Qc4bM7+&#10;0ORkSaK7fXtTKPRymJlvmPV2dFY8KMTOs4b5TIEgrrzpuNFwux6mKxAxIRu0nknDD0XYbl4mayyM&#10;H/hCjzI1IkM4FqihTakvpIxVSw7jzPfE2at9cJiyDI00AYcMd1YulFpKhx3nhRZ72rdUfZd3p0Fe&#10;y8OwKm1Q/rSoz/breKnJa/32Ou4+QSQa03/4r300Gj7UO/yeyUdAb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guNhwgAAANwAAAAPAAAAAAAAAAAAAAAAAJgCAABkcnMvZG93&#10;bnJldi54bWxQSwUGAAAAAAQABAD1AAAAhwMAAAAA&#10;" filled="f" stroked="f">
                  <v:textbox style="mso-fit-shape-to-text:t" inset="0,0,0,0">
                    <w:txbxContent>
                      <w:p w:rsidR="00AF7C3A" w:rsidRDefault="00AF7C3A">
                        <w:r>
                          <w:rPr>
                            <w:rFonts w:ascii="Calibri" w:hAnsi="Calibri" w:cs="Calibri"/>
                            <w:color w:val="000000"/>
                            <w:sz w:val="16"/>
                            <w:szCs w:val="16"/>
                          </w:rPr>
                          <w:t>2</w:t>
                        </w:r>
                      </w:p>
                    </w:txbxContent>
                  </v:textbox>
                </v:rect>
                <v:rect id="Rectangle 764" o:spid="_x0000_s1947" style="position:absolute;left:31248;top:5588;width:521;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t7FcIA&#10;AADcAAAADwAAAGRycy9kb3ducmV2LnhtbESP3WoCMRSE74W+QziF3mmiFCtbo4ggWPHG1Qc4bM7+&#10;0ORkSaK7fXtTKPRymJlvmPV2dFY8KMTOs4b5TIEgrrzpuNFwux6mKxAxIRu0nknDD0XYbl4mayyM&#10;H/hCjzI1IkM4FqihTakvpIxVSw7jzPfE2at9cJiyDI00AYcMd1YulFpKhx3nhRZ72rdUfZd3p0Fe&#10;y8OwKm1Q/rSoz/breKnJa/32Ou4+QSQa03/4r300Gj7UO/yeyUdAb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a3sVwgAAANwAAAAPAAAAAAAAAAAAAAAAAJgCAABkcnMvZG93&#10;bnJldi54bWxQSwUGAAAAAAQABAD1AAAAhwMAAAAA&#10;" filled="f" stroked="f">
                  <v:textbox style="mso-fit-shape-to-text:t" inset="0,0,0,0">
                    <w:txbxContent>
                      <w:p w:rsidR="00AF7C3A" w:rsidRDefault="00AF7C3A">
                        <w:r>
                          <w:rPr>
                            <w:rFonts w:ascii="Calibri" w:hAnsi="Calibri" w:cs="Calibri"/>
                            <w:color w:val="000000"/>
                            <w:sz w:val="16"/>
                            <w:szCs w:val="16"/>
                          </w:rPr>
                          <w:t>0</w:t>
                        </w:r>
                      </w:p>
                    </w:txbxContent>
                  </v:textbox>
                </v:rect>
                <v:rect id="Rectangle 765" o:spid="_x0000_s1948" style="position:absolute;left:35807;top:5588;width:521;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fejsIA&#10;AADcAAAADwAAAGRycy9kb3ducmV2LnhtbESP3WoCMRSE74W+QziF3mmiUCtbo4ggWPHG1Qc4bM7+&#10;0ORkSaK7fXtTKPRymJlvmPV2dFY8KMTOs4b5TIEgrrzpuNFwux6mKxAxIRu0nknDD0XYbl4mayyM&#10;H/hCjzI1IkM4FqihTakvpIxVSw7jzPfE2at9cJiyDI00AYcMd1YulFpKhx3nhRZ72rdUfZd3p0Fe&#10;y8OwKm1Q/rSoz/breKnJa/32Ou4+QSQa03/4r300Gj7UO/yeyUdAb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J96OwgAAANwAAAAPAAAAAAAAAAAAAAAAAJgCAABkcnMvZG93&#10;bnJldi54bWxQSwUGAAAAAAQABAD1AAAAhwMAAAAA&#10;" filled="f" stroked="f">
                  <v:textbox style="mso-fit-shape-to-text:t" inset="0,0,0,0">
                    <w:txbxContent>
                      <w:p w:rsidR="00AF7C3A" w:rsidRDefault="00AF7C3A">
                        <w:r>
                          <w:rPr>
                            <w:rFonts w:ascii="Calibri" w:hAnsi="Calibri" w:cs="Calibri"/>
                            <w:color w:val="000000"/>
                            <w:sz w:val="16"/>
                            <w:szCs w:val="16"/>
                          </w:rPr>
                          <w:t>0</w:t>
                        </w:r>
                      </w:p>
                    </w:txbxContent>
                  </v:textbox>
                </v:rect>
                <v:rect id="Rectangle 766" o:spid="_x0000_s1949" style="position:absolute;left:40373;top:5588;width:521;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VA+cIA&#10;AADcAAAADwAAAGRycy9kb3ducmV2LnhtbESP3WoCMRSE74W+QzhC7zTRC5WtUUQQrPTG1Qc4bM7+&#10;0ORkSVJ3+/amUPBymJlvmO1+dFY8KMTOs4bFXIEgrrzpuNFwv51mGxAxIRu0nknDL0XY794mWyyM&#10;H/hKjzI1IkM4FqihTakvpIxVSw7j3PfE2at9cJiyDI00AYcMd1YulVpJhx3nhRZ7OrZUfZc/ToO8&#10;ladhU9qg/GVZf9nP87Umr/X7dDx8gEg0plf4v302GtZqBX9n8hGQu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9UD5wgAAANwAAAAPAAAAAAAAAAAAAAAAAJgCAABkcnMvZG93&#10;bnJldi54bWxQSwUGAAAAAAQABAD1AAAAhwMAAAAA&#10;" filled="f" stroked="f">
                  <v:textbox style="mso-fit-shape-to-text:t" inset="0,0,0,0">
                    <w:txbxContent>
                      <w:p w:rsidR="00AF7C3A" w:rsidRDefault="00AF7C3A">
                        <w:r>
                          <w:rPr>
                            <w:rFonts w:ascii="Calibri" w:hAnsi="Calibri" w:cs="Calibri"/>
                            <w:color w:val="000000"/>
                            <w:sz w:val="16"/>
                            <w:szCs w:val="16"/>
                          </w:rPr>
                          <w:t>0</w:t>
                        </w:r>
                      </w:p>
                    </w:txbxContent>
                  </v:textbox>
                </v:rect>
                <v:rect id="Rectangle 767" o:spid="_x0000_s1950" style="position:absolute;left:44932;top:5588;width:521;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nlYsIA&#10;AADcAAAADwAAAGRycy9kb3ducmV2LnhtbESP3WoCMRSE74W+QzhC7zTRiypbo4ggWOmNqw9w2Jz9&#10;ocnJkqTu9u1NQfBymJlvmM1udFbcKcTOs4bFXIEgrrzpuNFwux5naxAxIRu0nknDH0XYbd8mGyyM&#10;H/hC9zI1IkM4FqihTakvpIxVSw7j3PfE2at9cJiyDI00AYcMd1YulfqQDjvOCy32dGip+il/nQZ5&#10;LY/DurRB+fOy/rZfp0tNXuv36bj/BJFoTK/ws30yGlZqBf9n8hGQ2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ueViwgAAANwAAAAPAAAAAAAAAAAAAAAAAJgCAABkcnMvZG93&#10;bnJldi54bWxQSwUGAAAAAAQABAD1AAAAhwMAAAAA&#10;" filled="f" stroked="f">
                  <v:textbox style="mso-fit-shape-to-text:t" inset="0,0,0,0">
                    <w:txbxContent>
                      <w:p w:rsidR="00AF7C3A" w:rsidRDefault="00AF7C3A">
                        <w:r>
                          <w:rPr>
                            <w:rFonts w:ascii="Calibri" w:hAnsi="Calibri" w:cs="Calibri"/>
                            <w:color w:val="000000"/>
                            <w:sz w:val="16"/>
                            <w:szCs w:val="16"/>
                          </w:rPr>
                          <w:t>0</w:t>
                        </w:r>
                      </w:p>
                    </w:txbxContent>
                  </v:textbox>
                </v:rect>
                <v:rect id="Rectangle 768" o:spid="_x0000_s1951" style="position:absolute;left:49491;top:5588;width:521;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ZxEL4A&#10;AADcAAAADwAAAGRycy9kb3ducmV2LnhtbERPy2oCMRTdC/5DuEJ3muiildEoIgi2uHH0Ay6TOw9M&#10;boYkOtO/bxZCl4fz3u5HZ8WLQuw8a1guFAjiypuOGw3322m+BhETskHrmTT8UoT9bjrZYmH8wFd6&#10;lakROYRjgRralPpCyli15DAufE+cudoHhynD0EgTcMjhzsqVUp/SYce5ocWeji1Vj/LpNMhbeRrW&#10;pQ3K/6zqi/0+X2vyWn/MxsMGRKIx/Yvf7rPR8KXy2nwmHwG5+w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AmcRC+AAAA3AAAAA8AAAAAAAAAAAAAAAAAmAIAAGRycy9kb3ducmV2&#10;LnhtbFBLBQYAAAAABAAEAPUAAACDAwAAAAA=&#10;" filled="f" stroked="f">
                  <v:textbox style="mso-fit-shape-to-text:t" inset="0,0,0,0">
                    <w:txbxContent>
                      <w:p w:rsidR="00AF7C3A" w:rsidRDefault="00AF7C3A">
                        <w:r>
                          <w:rPr>
                            <w:rFonts w:ascii="Calibri" w:hAnsi="Calibri" w:cs="Calibri"/>
                            <w:color w:val="000000"/>
                            <w:sz w:val="16"/>
                            <w:szCs w:val="16"/>
                          </w:rPr>
                          <w:t>0</w:t>
                        </w:r>
                      </w:p>
                    </w:txbxContent>
                  </v:textbox>
                </v:rect>
                <v:rect id="Rectangle 769" o:spid="_x0000_s1952" style="position:absolute;left:228;top:6953;width:464;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2rUi8IA&#10;AADcAAAADwAAAGRycy9kb3ducmV2LnhtbESP3WoCMRSE74W+QzgF7zSpF9VujSIFwUpvXH2Aw+bs&#10;DyYnS5K627c3QsHLYWa+Ydbb0VlxoxA7zxre5goEceVNx42Gy3k/W4GICdmg9Uwa/ijCdvMyWWNh&#10;/MAnupWpERnCsUANbUp9IWWsWnIY574nzl7tg8OUZWikCThkuLNyodS7dNhxXmixp6+Wqmv56zTI&#10;c7kfVqUNyh8X9Y/9Ppxq8lpPX8fdJ4hEY3qG/9sHo2GpPuBxJh8Bub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atSLwgAAANwAAAAPAAAAAAAAAAAAAAAAAJgCAABkcnMvZG93&#10;bnJldi54bWxQSwUGAAAAAAQABAD1AAAAhwMAAAAA&#10;" filled="f" stroked="f">
                  <v:textbox style="mso-fit-shape-to-text:t" inset="0,0,0,0">
                    <w:txbxContent>
                      <w:p w:rsidR="00AF7C3A" w:rsidRDefault="00AF7C3A">
                        <w:proofErr w:type="gramStart"/>
                        <w:r>
                          <w:rPr>
                            <w:rFonts w:ascii="Calibri" w:hAnsi="Calibri" w:cs="Calibri"/>
                            <w:color w:val="000000"/>
                            <w:sz w:val="16"/>
                            <w:szCs w:val="16"/>
                          </w:rPr>
                          <w:t>k</w:t>
                        </w:r>
                        <w:proofErr w:type="gramEnd"/>
                      </w:p>
                    </w:txbxContent>
                  </v:textbox>
                </v:rect>
                <v:rect id="Rectangle 770" o:spid="_x0000_s1953" style="position:absolute;left:4787;top:6953;width:2750;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nry8AA&#10;AADcAAAADwAAAGRycy9kb3ducmV2LnhtbERPS2rDMBDdF3IHMYHsGjlZpMaNbEogkJZsYvcAgzX+&#10;UGlkJCV2b18tAl0+3v9YLdaIB/kwOlaw22YgiFunR+4VfDfn1xxEiMgajWNS8EsBqnL1csRCu5lv&#10;9KhjL1IIhwIVDDFOhZShHchi2LqJOHGd8xZjgr6X2uOcwq2R+yw7SIsjp4YBJzoN1P7Ud6tANvV5&#10;zmvjM/e1767m83LryCm1WS8f7yAiLfFf/HRftIK3XZqfzqQjIMs/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4nry8AAAADcAAAADwAAAAAAAAAAAAAAAACYAgAAZHJzL2Rvd25y&#10;ZXYueG1sUEsFBgAAAAAEAAQA9QAAAIUDAAAAAA==&#10;" filled="f" stroked="f">
                  <v:textbox style="mso-fit-shape-to-text:t" inset="0,0,0,0">
                    <w:txbxContent>
                      <w:p w:rsidR="00AF7C3A" w:rsidRDefault="00AF7C3A">
                        <w:proofErr w:type="spellStart"/>
                        <w:proofErr w:type="gramStart"/>
                        <w:r>
                          <w:rPr>
                            <w:rFonts w:ascii="Calibri" w:hAnsi="Calibri" w:cs="Calibri"/>
                            <w:color w:val="000000"/>
                            <w:sz w:val="16"/>
                            <w:szCs w:val="16"/>
                          </w:rPr>
                          <w:t>pctchg</w:t>
                        </w:r>
                        <w:proofErr w:type="spellEnd"/>
                        <w:proofErr w:type="gramEnd"/>
                      </w:p>
                    </w:txbxContent>
                  </v:textbox>
                </v:rect>
                <v:rect id="Rectangle 771" o:spid="_x0000_s1954" style="position:absolute;left:12490;top:6953;width:1035;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VOUMIA&#10;AADcAAAADwAAAGRycy9kb3ducmV2LnhtbESPzYoCMRCE7wu+Q2jB25oZD66MRhFBcGUvjj5AM+n5&#10;waQzJFlnfHsjLOyxqKqvqM1utEY8yIfOsYJ8noEgrpzuuFFwux4/VyBCRNZoHJOCJwXYbScfGyy0&#10;G/hCjzI2IkE4FKigjbEvpAxVSxbD3PXEyaudtxiT9I3UHocEt0YusmwpLXacFlrs6dBSdS9/rQJ5&#10;LY/DqjQ+c+dF/WO+T5eanFKz6bhfg4g0xv/wX/ukFXzlObzPpCMgt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xU5QwgAAANwAAAAPAAAAAAAAAAAAAAAAAJgCAABkcnMvZG93&#10;bnJldi54bWxQSwUGAAAAAAQABAD1AAAAhwMAAAAA&#10;" filled="f" stroked="f">
                  <v:textbox style="mso-fit-shape-to-text:t" inset="0,0,0,0">
                    <w:txbxContent>
                      <w:p w:rsidR="00AF7C3A" w:rsidRDefault="00AF7C3A">
                        <w:r>
                          <w:rPr>
                            <w:rFonts w:ascii="Calibri" w:hAnsi="Calibri" w:cs="Calibri"/>
                            <w:color w:val="000000"/>
                            <w:sz w:val="16"/>
                            <w:szCs w:val="16"/>
                          </w:rPr>
                          <w:t>20</w:t>
                        </w:r>
                      </w:p>
                    </w:txbxContent>
                  </v:textbox>
                </v:rect>
                <v:rect id="Rectangle 772" o:spid="_x0000_s1955" style="position:absolute;left:17564;top:6953;width:520;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fQJ8IA&#10;AADcAAAADwAAAGRycy9kb3ducmV2LnhtbESPzYoCMRCE7wu+Q2jB25pxDq7MGmVZEFS8OPoAzaTn&#10;h006QxKd8e2NIOyxqKqvqPV2tEbcyYfOsYLFPANBXDndcaPgetl9rkCEiKzROCYFDwqw3Uw+1lho&#10;N/CZ7mVsRIJwKFBBG2NfSBmqliyGueuJk1c7bzEm6RupPQ4Jbo3Ms2wpLXacFlrs6bel6q+8WQXy&#10;Uu6GVWl85o55fTKH/bkmp9RsOv58g4g0xv/wu73XCr4WObzOpCMgN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F9AnwgAAANwAAAAPAAAAAAAAAAAAAAAAAJgCAABkcnMvZG93&#10;bnJldi54bWxQSwUGAAAAAAQABAD1AAAAhwMAAAAA&#10;" filled="f" stroked="f">
                  <v:textbox style="mso-fit-shape-to-text:t" inset="0,0,0,0">
                    <w:txbxContent>
                      <w:p w:rsidR="00AF7C3A" w:rsidRDefault="00AF7C3A">
                        <w:r>
                          <w:rPr>
                            <w:rFonts w:ascii="Calibri" w:hAnsi="Calibri" w:cs="Calibri"/>
                            <w:color w:val="000000"/>
                            <w:sz w:val="16"/>
                            <w:szCs w:val="16"/>
                          </w:rPr>
                          <w:t>0</w:t>
                        </w:r>
                      </w:p>
                    </w:txbxContent>
                  </v:textbox>
                </v:rect>
                <v:rect id="Rectangle 773" o:spid="_x0000_s1956" style="position:absolute;left:22123;top:6953;width:521;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1t1vMIA&#10;AADcAAAADwAAAGRycy9kb3ducmV2LnhtbESPzYoCMRCE74LvEFrwphkVXBmNIoLgLl4cfYBm0vOD&#10;SWdIojP79puFhT0WVfUVtTsM1og3+dA6VrCYZyCIS6dbrhU87ufZBkSIyBqNY1LwTQEO+/Foh7l2&#10;Pd/oXcRaJAiHHBU0MXa5lKFsyGKYu444eZXzFmOSvpbaY5/g1shllq2lxZbTQoMdnRoqn8XLKpD3&#10;4txvCuMz97WsrubzcqvIKTWdDMctiEhD/A//tS9awcdiBb9n0hG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W3W8wgAAANwAAAAPAAAAAAAAAAAAAAAAAJgCAABkcnMvZG93&#10;bnJldi54bWxQSwUGAAAAAAQABAD1AAAAhwMAAAAA&#10;" filled="f" stroked="f">
                  <v:textbox style="mso-fit-shape-to-text:t" inset="0,0,0,0">
                    <w:txbxContent>
                      <w:p w:rsidR="00AF7C3A" w:rsidRDefault="00AF7C3A">
                        <w:r>
                          <w:rPr>
                            <w:rFonts w:ascii="Calibri" w:hAnsi="Calibri" w:cs="Calibri"/>
                            <w:color w:val="000000"/>
                            <w:sz w:val="16"/>
                            <w:szCs w:val="16"/>
                          </w:rPr>
                          <w:t>4</w:t>
                        </w:r>
                      </w:p>
                    </w:txbxContent>
                  </v:textbox>
                </v:rect>
                <v:rect id="Rectangle 774" o:spid="_x0000_s1957" style="position:absolute;left:26689;top:6953;width:520;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LtyMIA&#10;AADcAAAADwAAAGRycy9kb3ducmV2LnhtbESPzYoCMRCE74LvEFrwphlFXBmNIoLgLl4cfYBm0vOD&#10;SWdIojP79puFhT0WVfUVtTsM1og3+dA6VrCYZyCIS6dbrhU87ufZBkSIyBqNY1LwTQEO+/Foh7l2&#10;Pd/oXcRaJAiHHBU0MXa5lKFsyGKYu444eZXzFmOSvpbaY5/g1shllq2lxZbTQoMdnRoqn8XLKpD3&#10;4txvCuMz97WsrubzcqvIKTWdDMctiEhD/A//tS9awcdiBb9n0hG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su3IwgAAANwAAAAPAAAAAAAAAAAAAAAAAJgCAABkcnMvZG93&#10;bnJldi54bWxQSwUGAAAAAAQABAD1AAAAhwMAAAAA&#10;" filled="f" stroked="f">
                  <v:textbox style="mso-fit-shape-to-text:t" inset="0,0,0,0">
                    <w:txbxContent>
                      <w:p w:rsidR="00AF7C3A" w:rsidRDefault="00AF7C3A">
                        <w:r>
                          <w:rPr>
                            <w:rFonts w:ascii="Calibri" w:hAnsi="Calibri" w:cs="Calibri"/>
                            <w:color w:val="000000"/>
                            <w:sz w:val="16"/>
                            <w:szCs w:val="16"/>
                          </w:rPr>
                          <w:t>6</w:t>
                        </w:r>
                      </w:p>
                    </w:txbxContent>
                  </v:textbox>
                </v:rect>
                <v:rect id="Rectangle 775" o:spid="_x0000_s1958" style="position:absolute;left:31248;top:6953;width:521;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IU8IA&#10;AADcAAAADwAAAGRycy9kb3ducmV2LnhtbESPzYoCMRCE74LvEFrwphkFXRmNIoLgLl4cfYBm0vOD&#10;SWdIojP79puFhT0WVfUVtTsM1og3+dA6VrCYZyCIS6dbrhU87ufZBkSIyBqNY1LwTQEO+/Foh7l2&#10;Pd/oXcRaJAiHHBU0MXa5lKFsyGKYu444eZXzFmOSvpbaY5/g1shllq2lxZbTQoMdnRoqn8XLKpD3&#10;4txvCuMz97WsrubzcqvIKTWdDMctiEhD/A//tS9awcdiBb9n0hG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khTwgAAANwAAAAPAAAAAAAAAAAAAAAAAJgCAABkcnMvZG93&#10;bnJldi54bWxQSwUGAAAAAAQABAD1AAAAhwMAAAAA&#10;" filled="f" stroked="f">
                  <v:textbox style="mso-fit-shape-to-text:t" inset="0,0,0,0">
                    <w:txbxContent>
                      <w:p w:rsidR="00AF7C3A" w:rsidRDefault="00AF7C3A">
                        <w:r>
                          <w:rPr>
                            <w:rFonts w:ascii="Calibri" w:hAnsi="Calibri" w:cs="Calibri"/>
                            <w:color w:val="000000"/>
                            <w:sz w:val="16"/>
                            <w:szCs w:val="16"/>
                          </w:rPr>
                          <w:t>0</w:t>
                        </w:r>
                      </w:p>
                    </w:txbxContent>
                  </v:textbox>
                </v:rect>
                <v:rect id="Rectangle 776" o:spid="_x0000_s1959" style="position:absolute;left:35807;top:6953;width:521;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zWJMIA&#10;AADcAAAADwAAAGRycy9kb3ducmV2LnhtbESPzYoCMRCE78K+Q2jBm5PRgyuzRlkEQcWL4z5AM+n5&#10;YZPOkGSd8e2NIOyxqKqvqM1utEbcyYfOsYJFloMgrpzuuFHwczvM1yBCRNZoHJOCBwXYbT8mGyy0&#10;G/hK9zI2IkE4FKigjbEvpAxVSxZD5nri5NXOW4xJ+kZqj0OCWyOXeb6SFjtOCy32tG+p+i3/rAJ5&#10;Kw/DujQ+d+dlfTGn47Ump9RsOn5/gYg0xv/wu33UCj4XK3idSUdAb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LNYkwgAAANwAAAAPAAAAAAAAAAAAAAAAAJgCAABkcnMvZG93&#10;bnJldi54bWxQSwUGAAAAAAQABAD1AAAAhwMAAAAA&#10;" filled="f" stroked="f">
                  <v:textbox style="mso-fit-shape-to-text:t" inset="0,0,0,0">
                    <w:txbxContent>
                      <w:p w:rsidR="00AF7C3A" w:rsidRDefault="00AF7C3A">
                        <w:r>
                          <w:rPr>
                            <w:rFonts w:ascii="Calibri" w:hAnsi="Calibri" w:cs="Calibri"/>
                            <w:color w:val="000000"/>
                            <w:sz w:val="16"/>
                            <w:szCs w:val="16"/>
                          </w:rPr>
                          <w:t>0</w:t>
                        </w:r>
                      </w:p>
                    </w:txbxContent>
                  </v:textbox>
                </v:rect>
                <v:rect id="Rectangle 777" o:spid="_x0000_s1960" style="position:absolute;left:40373;top:6953;width:521;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Bzv8EA&#10;AADcAAAADwAAAGRycy9kb3ducmV2LnhtbESPzYoCMRCE7wu+Q2jB25rRg8poFBEEV/bi6AM0k54f&#10;TDpDEp3ZtzcLgseiqr6iNrvBGvEkH1rHCmbTDARx6XTLtYLb9fi9AhEiskbjmBT8UYDddvS1wVy7&#10;ni/0LGItEoRDjgqaGLtcylA2ZDFMXUecvMp5izFJX0vtsU9wa+Q8yxbSYstpocGODg2V9+JhFchr&#10;cexXhfGZO8+rX/NzulTklJqMh/0aRKQhfsLv9kkrWM6W8H8mHQG5f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Rgc7/BAAAA3AAAAA8AAAAAAAAAAAAAAAAAmAIAAGRycy9kb3du&#10;cmV2LnhtbFBLBQYAAAAABAAEAPUAAACGAwAAAAA=&#10;" filled="f" stroked="f">
                  <v:textbox style="mso-fit-shape-to-text:t" inset="0,0,0,0">
                    <w:txbxContent>
                      <w:p w:rsidR="00AF7C3A" w:rsidRDefault="00AF7C3A">
                        <w:r>
                          <w:rPr>
                            <w:rFonts w:ascii="Calibri" w:hAnsi="Calibri" w:cs="Calibri"/>
                            <w:color w:val="000000"/>
                            <w:sz w:val="16"/>
                            <w:szCs w:val="16"/>
                          </w:rPr>
                          <w:t>0</w:t>
                        </w:r>
                      </w:p>
                    </w:txbxContent>
                  </v:textbox>
                </v:rect>
                <v:rect id="Rectangle 778" o:spid="_x0000_s1961" style="position:absolute;left:44932;top:6953;width:521;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nzcAA&#10;AADcAAAADwAAAGRycy9kb3ducmV2LnhtbERPS2rDMBDdF3IHMYHsGjlZpMaNbEogkJZsYvcAgzX+&#10;UGlkJCV2b18tAl0+3v9YLdaIB/kwOlaw22YgiFunR+4VfDfn1xxEiMgajWNS8EsBqnL1csRCu5lv&#10;9KhjL1IIhwIVDDFOhZShHchi2LqJOHGd8xZjgr6X2uOcwq2R+yw7SIsjp4YBJzoN1P7Ud6tANvV5&#10;zmvjM/e1767m83LryCm1WS8f7yAiLfFf/HRftIK3XVqbzqQjIMs/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f/nzcAAAADcAAAADwAAAAAAAAAAAAAAAACYAgAAZHJzL2Rvd25y&#10;ZXYueG1sUEsFBgAAAAAEAAQA9QAAAIUDAAAAAA==&#10;" filled="f" stroked="f">
                  <v:textbox style="mso-fit-shape-to-text:t" inset="0,0,0,0">
                    <w:txbxContent>
                      <w:p w:rsidR="00AF7C3A" w:rsidRDefault="00AF7C3A">
                        <w:r>
                          <w:rPr>
                            <w:rFonts w:ascii="Calibri" w:hAnsi="Calibri" w:cs="Calibri"/>
                            <w:color w:val="000000"/>
                            <w:sz w:val="16"/>
                            <w:szCs w:val="16"/>
                          </w:rPr>
                          <w:t>0</w:t>
                        </w:r>
                      </w:p>
                    </w:txbxContent>
                  </v:textbox>
                </v:rect>
                <v:rect id="Rectangle 779" o:spid="_x0000_s1962" style="position:absolute;left:49491;top:6953;width:521;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NCVsIA&#10;AADcAAAADwAAAGRycy9kb3ducmV2LnhtbESPzYoCMRCE74LvEFrwphk9uO5oFBEEXbw47gM0k54f&#10;TDpDknVm394sCHssquorarsfrBFP8qF1rGAxz0AQl063XCv4vp9maxAhIms0jknBLwXY78ajLeba&#10;9XyjZxFrkSAcclTQxNjlUoayIYth7jri5FXOW4xJ+lpqj32CWyOXWbaSFltOCw12dGyofBQ/VoG8&#10;F6d+XRifua9ldTWX860ip9R0Mhw2ICIN8T/8bp+1go/FJ/ydSUdA7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s0JWwgAAANwAAAAPAAAAAAAAAAAAAAAAAJgCAABkcnMvZG93&#10;bnJldi54bWxQSwUGAAAAAAQABAD1AAAAhwMAAAAA&#10;" filled="f" stroked="f">
                  <v:textbox style="mso-fit-shape-to-text:t" inset="0,0,0,0">
                    <w:txbxContent>
                      <w:p w:rsidR="00AF7C3A" w:rsidRDefault="00AF7C3A">
                        <w:r>
                          <w:rPr>
                            <w:rFonts w:ascii="Calibri" w:hAnsi="Calibri" w:cs="Calibri"/>
                            <w:color w:val="000000"/>
                            <w:sz w:val="16"/>
                            <w:szCs w:val="16"/>
                          </w:rPr>
                          <w:t>0</w:t>
                        </w:r>
                      </w:p>
                    </w:txbxContent>
                  </v:textbox>
                </v:rect>
                <v:rect id="Rectangle 780" o:spid="_x0000_s1963" style="position:absolute;left:228;top:8324;width:464;height:123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Uhdr4A&#10;AADcAAAADwAAAGRycy9kb3ducmV2LnhtbERPy4rCMBTdC/5DuMLsNLWLUapRRBAcmY3VD7g0tw9M&#10;bkoSbefvzWLA5eG8t/vRGvEiHzrHCpaLDARx5XTHjYL77TRfgwgRWaNxTAr+KMB+N51ssdBu4Cu9&#10;ytiIFMKhQAVtjH0hZahashgWridOXO28xZigb6T2OKRwa2SeZd/SYsepocWeji1Vj/JpFchbeRrW&#10;pfGZu+T1r/k5X2tySn3NxsMGRKQxfsT/7rNWsMrT/HQmHQG5ew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XlIXa+AAAA3AAAAA8AAAAAAAAAAAAAAAAAmAIAAGRycy9kb3ducmV2&#10;LnhtbFBLBQYAAAAABAAEAPUAAACDAwAAAAA=&#10;" filled="f" stroked="f">
                  <v:textbox style="mso-fit-shape-to-text:t" inset="0,0,0,0">
                    <w:txbxContent>
                      <w:p w:rsidR="00AF7C3A" w:rsidRDefault="00AF7C3A">
                        <w:proofErr w:type="gramStart"/>
                        <w:r>
                          <w:rPr>
                            <w:rFonts w:ascii="Calibri" w:hAnsi="Calibri" w:cs="Calibri"/>
                            <w:color w:val="000000"/>
                            <w:sz w:val="16"/>
                            <w:szCs w:val="16"/>
                          </w:rPr>
                          <w:t>k</w:t>
                        </w:r>
                        <w:proofErr w:type="gramEnd"/>
                      </w:p>
                    </w:txbxContent>
                  </v:textbox>
                </v:rect>
                <v:rect id="Rectangle 781" o:spid="_x0000_s1964" style="position:absolute;left:4787;top:8324;width:2750;height:123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E7cIA&#10;AADcAAAADwAAAGRycy9kb3ducmV2LnhtbESPzYoCMRCE7wu+Q2jB25pxDq7MGmVZEFS8OPoAzaTn&#10;h006QxKd8e2NIOyxqKqvqPV2tEbcyYfOsYLFPANBXDndcaPgetl9rkCEiKzROCYFDwqw3Uw+1lho&#10;N/CZ7mVsRIJwKFBBG2NfSBmqliyGueuJk1c7bzEm6RupPQ4Jbo3Ms2wpLXacFlrs6bel6q+8WQXy&#10;Uu6GVWl85o55fTKH/bkmp9RsOv58g4g0xv/wu73XCr7yBbzOpCMgN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qYTtwgAAANwAAAAPAAAAAAAAAAAAAAAAAJgCAABkcnMvZG93&#10;bnJldi54bWxQSwUGAAAAAAQABAD1AAAAhwMAAAAA&#10;" filled="f" stroked="f">
                  <v:textbox style="mso-fit-shape-to-text:t" inset="0,0,0,0">
                    <w:txbxContent>
                      <w:p w:rsidR="00AF7C3A" w:rsidRDefault="00AF7C3A">
                        <w:proofErr w:type="spellStart"/>
                        <w:proofErr w:type="gramStart"/>
                        <w:r>
                          <w:rPr>
                            <w:rFonts w:ascii="Calibri" w:hAnsi="Calibri" w:cs="Calibri"/>
                            <w:color w:val="000000"/>
                            <w:sz w:val="16"/>
                            <w:szCs w:val="16"/>
                          </w:rPr>
                          <w:t>pctchg</w:t>
                        </w:r>
                        <w:proofErr w:type="spellEnd"/>
                        <w:proofErr w:type="gramEnd"/>
                      </w:p>
                    </w:txbxContent>
                  </v:textbox>
                </v:rect>
                <v:rect id="Rectangle 782" o:spid="_x0000_s1965" style="position:absolute;left:12490;top:8324;width:1035;height:123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samsIA&#10;AADcAAAADwAAAGRycy9kb3ducmV2LnhtbESPzYoCMRCE74LvEFrYm2acgyuzRhFBUNmL4z5AM+n5&#10;waQzJNEZ394sLOyxqKqvqM1utEY8yYfOsYLlIgNBXDndcaPg53acr0GEiKzROCYFLwqw204nGyy0&#10;G/hKzzI2IkE4FKigjbEvpAxVSxbDwvXEyaudtxiT9I3UHocEt0bmWbaSFjtOCy32dGipupcPq0De&#10;yuOwLo3P3CWvv835dK3JKfUxG/dfICKN8T/81z5pBZ95Dr9n0hGQ2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exqawgAAANwAAAAPAAAAAAAAAAAAAAAAAJgCAABkcnMvZG93&#10;bnJldi54bWxQSwUGAAAAAAQABAD1AAAAhwMAAAAA&#10;" filled="f" stroked="f">
                  <v:textbox style="mso-fit-shape-to-text:t" inset="0,0,0,0">
                    <w:txbxContent>
                      <w:p w:rsidR="00AF7C3A" w:rsidRDefault="00AF7C3A">
                        <w:r>
                          <w:rPr>
                            <w:rFonts w:ascii="Calibri" w:hAnsi="Calibri" w:cs="Calibri"/>
                            <w:color w:val="000000"/>
                            <w:sz w:val="16"/>
                            <w:szCs w:val="16"/>
                          </w:rPr>
                          <w:t>27</w:t>
                        </w:r>
                      </w:p>
                    </w:txbxContent>
                  </v:textbox>
                </v:rect>
                <v:rect id="Rectangle 783" o:spid="_x0000_s1966" style="position:absolute;left:17564;top:8324;width:520;height:123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e/AcIA&#10;AADcAAAADwAAAGRycy9kb3ducmV2LnhtbESP3WoCMRSE7wXfIRzBO826QiurUUQQbOmNqw9w2Jz9&#10;weRkSaK7ffumUOjlMDPfMLvDaI14kQ+dYwWrZQaCuHK640bB/XZebECEiKzROCYF3xTgsJ9Odlho&#10;N/CVXmVsRIJwKFBBG2NfSBmqliyGpeuJk1c7bzEm6RupPQ4Jbo3Ms+xNWuw4LbTY06ml6lE+rQJ5&#10;K8/DpjQ+c595/WU+LteanFLz2Xjcgog0xv/wX/uiFbzna/g9k46A3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N78BwgAAANwAAAAPAAAAAAAAAAAAAAAAAJgCAABkcnMvZG93&#10;bnJldi54bWxQSwUGAAAAAAQABAD1AAAAhwMAAAAA&#10;" filled="f" stroked="f">
                  <v:textbox style="mso-fit-shape-to-text:t" inset="0,0,0,0">
                    <w:txbxContent>
                      <w:p w:rsidR="00AF7C3A" w:rsidRDefault="00AF7C3A">
                        <w:r>
                          <w:rPr>
                            <w:rFonts w:ascii="Calibri" w:hAnsi="Calibri" w:cs="Calibri"/>
                            <w:color w:val="000000"/>
                            <w:sz w:val="16"/>
                            <w:szCs w:val="16"/>
                          </w:rPr>
                          <w:t>0</w:t>
                        </w:r>
                      </w:p>
                    </w:txbxContent>
                  </v:textbox>
                </v:rect>
                <v:rect id="Rectangle 784" o:spid="_x0000_s1967" style="position:absolute;left:22123;top:8324;width:521;height:123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4ndcIA&#10;AADcAAAADwAAAGRycy9kb3ducmV2LnhtbESP3WoCMRSE7wXfIRzBO826SCurUUQQbOmNqw9w2Jz9&#10;weRkSaK7ffumUOjlMDPfMLvDaI14kQ+dYwWrZQaCuHK640bB/XZebECEiKzROCYF3xTgsJ9Odlho&#10;N/CVXmVsRIJwKFBBG2NfSBmqliyGpeuJk1c7bzEm6RupPQ4Jbo3Ms+xNWuw4LbTY06ml6lE+rQJ5&#10;K8/DpjQ+c595/WU+LteanFLz2Xjcgog0xv/wX/uiFbzna/g9k46A3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3id1wgAAANwAAAAPAAAAAAAAAAAAAAAAAJgCAABkcnMvZG93&#10;bnJldi54bWxQSwUGAAAAAAQABAD1AAAAhwMAAAAA&#10;" filled="f" stroked="f">
                  <v:textbox style="mso-fit-shape-to-text:t" inset="0,0,0,0">
                    <w:txbxContent>
                      <w:p w:rsidR="00AF7C3A" w:rsidRDefault="00AF7C3A">
                        <w:r>
                          <w:rPr>
                            <w:rFonts w:ascii="Calibri" w:hAnsi="Calibri" w:cs="Calibri"/>
                            <w:color w:val="000000"/>
                            <w:sz w:val="16"/>
                            <w:szCs w:val="16"/>
                          </w:rPr>
                          <w:t>0</w:t>
                        </w:r>
                      </w:p>
                    </w:txbxContent>
                  </v:textbox>
                </v:rect>
                <v:rect id="Rectangle 785" o:spid="_x0000_s1968" style="position:absolute;left:26689;top:8324;width:520;height:123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KC7sIA&#10;AADcAAAADwAAAGRycy9kb3ducmV2LnhtbESP3WoCMRSE7wXfIRzBO826YCurUUQQbOmNqw9w2Jz9&#10;weRkSaK7ffumUOjlMDPfMLvDaI14kQ+dYwWrZQaCuHK640bB/XZebECEiKzROCYF3xTgsJ9Odlho&#10;N/CVXmVsRIJwKFBBG2NfSBmqliyGpeuJk1c7bzEm6RupPQ4Jbo3Ms+xNWuw4LbTY06ml6lE+rQJ5&#10;K8/DpjQ+c595/WU+LteanFLz2Xjcgog0xv/wX/uiFbzna/g9k46A3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koLuwgAAANwAAAAPAAAAAAAAAAAAAAAAAJgCAABkcnMvZG93&#10;bnJldi54bWxQSwUGAAAAAAQABAD1AAAAhwMAAAAA&#10;" filled="f" stroked="f">
                  <v:textbox style="mso-fit-shape-to-text:t" inset="0,0,0,0">
                    <w:txbxContent>
                      <w:p w:rsidR="00AF7C3A" w:rsidRDefault="00AF7C3A">
                        <w:r>
                          <w:rPr>
                            <w:rFonts w:ascii="Calibri" w:hAnsi="Calibri" w:cs="Calibri"/>
                            <w:color w:val="000000"/>
                            <w:sz w:val="16"/>
                            <w:szCs w:val="16"/>
                          </w:rPr>
                          <w:t>0</w:t>
                        </w:r>
                      </w:p>
                    </w:txbxContent>
                  </v:textbox>
                </v:rect>
                <v:rect id="Rectangle 786" o:spid="_x0000_s1969" style="position:absolute;left:31248;top:8324;width:521;height:123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AcmcIA&#10;AADcAAAADwAAAGRycy9kb3ducmV2LnhtbESPzYoCMRCE78K+Q2hhb5pxDq6MRhFBcMWLow/QTHp+&#10;MOkMSdaZfXuzIOyxqKqvqM1utEY8yYfOsYLFPANBXDndcaPgfjvOViBCRNZoHJOCXwqw235MNlho&#10;N/CVnmVsRIJwKFBBG2NfSBmqliyGueuJk1c7bzEm6RupPQ4Jbo3Ms2wpLXacFlrs6dBS9Sh/rAJ5&#10;K4/DqjQ+c+e8vpjv07Ump9TndNyvQUQa43/43T5pBV/5Ev7OpCMgt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1QByZwgAAANwAAAAPAAAAAAAAAAAAAAAAAJgCAABkcnMvZG93&#10;bnJldi54bWxQSwUGAAAAAAQABAD1AAAAhwMAAAAA&#10;" filled="f" stroked="f">
                  <v:textbox style="mso-fit-shape-to-text:t" inset="0,0,0,0">
                    <w:txbxContent>
                      <w:p w:rsidR="00AF7C3A" w:rsidRDefault="00AF7C3A">
                        <w:r>
                          <w:rPr>
                            <w:rFonts w:ascii="Calibri" w:hAnsi="Calibri" w:cs="Calibri"/>
                            <w:color w:val="000000"/>
                            <w:sz w:val="16"/>
                            <w:szCs w:val="16"/>
                          </w:rPr>
                          <w:t>0</w:t>
                        </w:r>
                      </w:p>
                    </w:txbxContent>
                  </v:textbox>
                </v:rect>
                <v:rect id="Rectangle 787" o:spid="_x0000_s1970" style="position:absolute;left:35807;top:8324;width:521;height:123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y5AsIA&#10;AADcAAAADwAAAGRycy9kb3ducmV2LnhtbESPzYoCMRCE7wu+Q+gFb2tm56AyGmVZEFT24ugDNJOe&#10;H0w6QxKd8e3NguCxqKqvqPV2tEbcyYfOsYLvWQaCuHK640bB5bz7WoIIEVmjcUwKHhRgu5l8rLHQ&#10;buAT3cvYiAThUKCCNsa+kDJULVkMM9cTJ6923mJM0jdSexwS3BqZZ9lcWuw4LbTY029L1bW8WQXy&#10;XO6GZWl85o55/WcO+1NNTqnp5/izAhFpjO/wq73XChb5Av7PpCMgN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DLkCwgAAANwAAAAPAAAAAAAAAAAAAAAAAJgCAABkcnMvZG93&#10;bnJldi54bWxQSwUGAAAAAAQABAD1AAAAhwMAAAAA&#10;" filled="f" stroked="f">
                  <v:textbox style="mso-fit-shape-to-text:t" inset="0,0,0,0">
                    <w:txbxContent>
                      <w:p w:rsidR="00AF7C3A" w:rsidRDefault="00AF7C3A">
                        <w:r>
                          <w:rPr>
                            <w:rFonts w:ascii="Calibri" w:hAnsi="Calibri" w:cs="Calibri"/>
                            <w:color w:val="000000"/>
                            <w:sz w:val="16"/>
                            <w:szCs w:val="16"/>
                          </w:rPr>
                          <w:t>0</w:t>
                        </w:r>
                      </w:p>
                    </w:txbxContent>
                  </v:textbox>
                </v:rect>
                <v:rect id="Rectangle 788" o:spid="_x0000_s1971" style="position:absolute;left:40373;top:8324;width:521;height:123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MtcL4A&#10;AADcAAAADwAAAGRycy9kb3ducmV2LnhtbERPy4rCMBTdC/5DuMLsNLWLUapRRBAcmY3VD7g0tw9M&#10;bkoSbefvzWLA5eG8t/vRGvEiHzrHCpaLDARx5XTHjYL77TRfgwgRWaNxTAr+KMB+N51ssdBu4Cu9&#10;ytiIFMKhQAVtjH0hZahashgWridOXO28xZigb6T2OKRwa2SeZd/SYsepocWeji1Vj/JpFchbeRrW&#10;pfGZu+T1r/k5X2tySn3NxsMGRKQxfsT/7rNWsMrT2nQmHQG5ew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uTLXC+AAAA3AAAAA8AAAAAAAAAAAAAAAAAmAIAAGRycy9kb3ducmV2&#10;LnhtbFBLBQYAAAAABAAEAPUAAACDAwAAAAA=&#10;" filled="f" stroked="f">
                  <v:textbox style="mso-fit-shape-to-text:t" inset="0,0,0,0">
                    <w:txbxContent>
                      <w:p w:rsidR="00AF7C3A" w:rsidRDefault="00AF7C3A">
                        <w:r>
                          <w:rPr>
                            <w:rFonts w:ascii="Calibri" w:hAnsi="Calibri" w:cs="Calibri"/>
                            <w:color w:val="000000"/>
                            <w:sz w:val="16"/>
                            <w:szCs w:val="16"/>
                          </w:rPr>
                          <w:t>0</w:t>
                        </w:r>
                      </w:p>
                    </w:txbxContent>
                  </v:textbox>
                </v:rect>
                <v:rect id="Rectangle 789" o:spid="_x0000_s1972" style="position:absolute;left:44932;top:8324;width:521;height:123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I68IA&#10;AADcAAAADwAAAGRycy9kb3ducmV2LnhtbESP3WoCMRSE7wu+QziCdzXrXlhdjSKCoKU3rj7AYXP2&#10;B5OTJUnd7dubQqGXw8x8w2z3ozXiST50jhUs5hkI4srpjhsF99vpfQUiRGSNxjEp+KEA+93kbYuF&#10;dgNf6VnGRiQIhwIVtDH2hZShaslimLueOHm18xZjkr6R2uOQ4NbIPMuW0mLHaaHFno4tVY/y2yqQ&#10;t/I0rErjM/eZ11/mcr7W5JSaTcfDBkSkMf6H/9pnreAjX8PvmXQE5O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34jrwgAAANwAAAAPAAAAAAAAAAAAAAAAAJgCAABkcnMvZG93&#10;bnJldi54bWxQSwUGAAAAAAQABAD1AAAAhwMAAAAA&#10;" filled="f" stroked="f">
                  <v:textbox style="mso-fit-shape-to-text:t" inset="0,0,0,0">
                    <w:txbxContent>
                      <w:p w:rsidR="00AF7C3A" w:rsidRDefault="00AF7C3A">
                        <w:r>
                          <w:rPr>
                            <w:rFonts w:ascii="Calibri" w:hAnsi="Calibri" w:cs="Calibri"/>
                            <w:color w:val="000000"/>
                            <w:sz w:val="16"/>
                            <w:szCs w:val="16"/>
                          </w:rPr>
                          <w:t>0</w:t>
                        </w:r>
                      </w:p>
                    </w:txbxContent>
                  </v:textbox>
                </v:rect>
                <v:rect id="Rectangle 790" o:spid="_x0000_s1973" style="position:absolute;left:49491;top:8324;width:521;height:123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y3q78A&#10;AADcAAAADwAAAGRycy9kb3ducmV2LnhtbERPy4rCMBTdC/MP4Q7MTtNRUKlGkQFBBze2fsCluX1g&#10;clOSaOvfTxYDLg/nvd2P1ogn+dA5VvA9y0AQV0533Ci4lcfpGkSIyBqNY1LwogD73cdki7l2A1/p&#10;WcRGpBAOOSpoY+xzKUPVksUwcz1x4mrnLcYEfSO1xyGFWyPnWbaUFjtODS329NNSdS8eVoEsi+Ow&#10;LozP3O+8vpjz6VqTU+rrczxsQEQa41v87z5pBatFmp/OpCMgd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QPLervwAAANwAAAAPAAAAAAAAAAAAAAAAAJgCAABkcnMvZG93bnJl&#10;di54bWxQSwUGAAAAAAQABAD1AAAAhAMAAAAA&#10;" filled="f" stroked="f">
                  <v:textbox style="mso-fit-shape-to-text:t" inset="0,0,0,0">
                    <w:txbxContent>
                      <w:p w:rsidR="00AF7C3A" w:rsidRDefault="00AF7C3A">
                        <w:r>
                          <w:rPr>
                            <w:rFonts w:ascii="Calibri" w:hAnsi="Calibri" w:cs="Calibri"/>
                            <w:color w:val="000000"/>
                            <w:sz w:val="16"/>
                            <w:szCs w:val="16"/>
                          </w:rPr>
                          <w:t>0</w:t>
                        </w:r>
                      </w:p>
                    </w:txbxContent>
                  </v:textbox>
                </v:rect>
                <v:rect id="Rectangle 791" o:spid="_x0000_s1974" style="position:absolute;left:228;top:9690;width:464;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3ASMMIA&#10;AADcAAAADwAAAGRycy9kb3ducmV2LnhtbESPzYoCMRCE74LvEFrwphkVXBmNIoLgLl4cfYBm0vOD&#10;SWdIojP79puFhT0WVfUVtTsM1og3+dA6VrCYZyCIS6dbrhU87ufZBkSIyBqNY1LwTQEO+/Foh7l2&#10;Pd/oXcRaJAiHHBU0MXa5lKFsyGKYu444eZXzFmOSvpbaY5/g1shllq2lxZbTQoMdnRoqn8XLKpD3&#10;4txvCuMz97WsrubzcqvIKTWdDMctiEhD/A//tS9awcdqAb9n0hG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BIwwgAAANwAAAAPAAAAAAAAAAAAAAAAAJgCAABkcnMvZG93&#10;bnJldi54bWxQSwUGAAAAAAQABAD1AAAAhwMAAAAA&#10;" filled="f" stroked="f">
                  <v:textbox style="mso-fit-shape-to-text:t" inset="0,0,0,0">
                    <w:txbxContent>
                      <w:p w:rsidR="00AF7C3A" w:rsidRDefault="00AF7C3A">
                        <w:proofErr w:type="gramStart"/>
                        <w:r>
                          <w:rPr>
                            <w:rFonts w:ascii="Calibri" w:hAnsi="Calibri" w:cs="Calibri"/>
                            <w:color w:val="000000"/>
                            <w:sz w:val="16"/>
                            <w:szCs w:val="16"/>
                          </w:rPr>
                          <w:t>k</w:t>
                        </w:r>
                        <w:proofErr w:type="gramEnd"/>
                      </w:p>
                    </w:txbxContent>
                  </v:textbox>
                </v:rect>
                <v:rect id="Rectangle 792" o:spid="_x0000_s1975" style="position:absolute;left:4787;top:9690;width:2750;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6KMR8IA&#10;AADcAAAADwAAAGRycy9kb3ducmV2LnhtbESP3WoCMRSE7wXfIRzBO826QiurUUQQbOmNqw9w2Jz9&#10;weRkSaK7ffumUOjlMDPfMLvDaI14kQ+dYwWrZQaCuHK640bB/XZebECEiKzROCYF3xTgsJ9Odlho&#10;N/CVXmVsRIJwKFBBG2NfSBmqliyGpeuJk1c7bzEm6RupPQ4Jbo3Ms+xNWuw4LbTY06ml6lE+rQJ5&#10;K8/DpjQ+c595/WU+LteanFLz2Xjcgog0xv/wX/uiFbyvc/g9k46A3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ooxHwgAAANwAAAAPAAAAAAAAAAAAAAAAAJgCAABkcnMvZG93&#10;bnJldi54bWxQSwUGAAAAAAQABAD1AAAAhwMAAAAA&#10;" filled="f" stroked="f">
                  <v:textbox style="mso-fit-shape-to-text:t" inset="0,0,0,0">
                    <w:txbxContent>
                      <w:p w:rsidR="00AF7C3A" w:rsidRDefault="00AF7C3A">
                        <w:proofErr w:type="spellStart"/>
                        <w:proofErr w:type="gramStart"/>
                        <w:r>
                          <w:rPr>
                            <w:rFonts w:ascii="Calibri" w:hAnsi="Calibri" w:cs="Calibri"/>
                            <w:color w:val="000000"/>
                            <w:sz w:val="16"/>
                            <w:szCs w:val="16"/>
                          </w:rPr>
                          <w:t>pctchg</w:t>
                        </w:r>
                        <w:proofErr w:type="spellEnd"/>
                        <w:proofErr w:type="gramEnd"/>
                      </w:p>
                    </w:txbxContent>
                  </v:textbox>
                </v:rect>
                <v:rect id="Rectangle 793" o:spid="_x0000_s1976" style="position:absolute;left:12490;top:9690;width:1035;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4p3MIA&#10;AADcAAAADwAAAGRycy9kb3ducmV2LnhtbESPzYoCMRCE74LvEFrwphkVVGaNIoKgixfHfYBm0vOD&#10;SWdIss7s228WFjwWVfUVtTsM1ogX+dA6VrCYZyCIS6dbrhV8Pc6zLYgQkTUax6TghwIc9uPRDnPt&#10;er7Tq4i1SBAOOSpoYuxyKUPZkMUwdx1x8irnLcYkfS21xz7BrZHLLFtLiy2nhQY7OjVUPotvq0A+&#10;inO/LYzP3Oeyupnr5V6RU2o6GY4fICIN8R3+b1+0gs1qBX9n0hG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7incwgAAANwAAAAPAAAAAAAAAAAAAAAAAJgCAABkcnMvZG93&#10;bnJldi54bWxQSwUGAAAAAAQABAD1AAAAhwMAAAAA&#10;" filled="f" stroked="f">
                  <v:textbox style="mso-fit-shape-to-text:t" inset="0,0,0,0">
                    <w:txbxContent>
                      <w:p w:rsidR="00AF7C3A" w:rsidRDefault="00AF7C3A">
                        <w:r>
                          <w:rPr>
                            <w:rFonts w:ascii="Calibri" w:hAnsi="Calibri" w:cs="Calibri"/>
                            <w:color w:val="000000"/>
                            <w:sz w:val="16"/>
                            <w:szCs w:val="16"/>
                          </w:rPr>
                          <w:t>25</w:t>
                        </w:r>
                      </w:p>
                    </w:txbxContent>
                  </v:textbox>
                </v:rect>
                <v:rect id="Rectangle 794" o:spid="_x0000_s1977" style="position:absolute;left:17564;top:9690;width:520;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exqMIA&#10;AADcAAAADwAAAGRycy9kb3ducmV2LnhtbESP3WoCMRSE7wu+QziCdzWrFpXVKFIQbPHG1Qc4bM7+&#10;YHKyJKm7ffumIHg5zMw3zHY/WCMe5EPrWMFsmoEgLp1uuVZwux7f1yBCRNZoHJOCXwqw343etphr&#10;1/OFHkWsRYJwyFFBE2OXSxnKhiyGqeuIk1c5bzEm6WupPfYJbo2cZ9lSWmw5LTTY0WdD5b34sQrk&#10;tTj268L4zH3Pq7P5Ol0qckpNxsNhAyLSEF/hZ/ukFawWH/B/Jh0B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B7GowgAAANwAAAAPAAAAAAAAAAAAAAAAAJgCAABkcnMvZG93&#10;bnJldi54bWxQSwUGAAAAAAQABAD1AAAAhwMAAAAA&#10;" filled="f" stroked="f">
                  <v:textbox style="mso-fit-shape-to-text:t" inset="0,0,0,0">
                    <w:txbxContent>
                      <w:p w:rsidR="00AF7C3A" w:rsidRDefault="00AF7C3A">
                        <w:r>
                          <w:rPr>
                            <w:rFonts w:ascii="Calibri" w:hAnsi="Calibri" w:cs="Calibri"/>
                            <w:color w:val="000000"/>
                            <w:sz w:val="16"/>
                            <w:szCs w:val="16"/>
                          </w:rPr>
                          <w:t>1</w:t>
                        </w:r>
                      </w:p>
                    </w:txbxContent>
                  </v:textbox>
                </v:rect>
                <v:rect id="Rectangle 795" o:spid="_x0000_s1978" style="position:absolute;left:22123;top:9690;width:521;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sUM8IA&#10;AADcAAAADwAAAGRycy9kb3ducmV2LnhtbESP3WoCMRSE7wu+QziCdzWrUpXVKFIQbPHG1Qc4bM7+&#10;YHKyJKm7ffumIHg5zMw3zHY/WCMe5EPrWMFsmoEgLp1uuVZwux7f1yBCRNZoHJOCXwqw343etphr&#10;1/OFHkWsRYJwyFFBE2OXSxnKhiyGqeuIk1c5bzEm6WupPfYJbo2cZ9lSWmw5LTTY0WdD5b34sQrk&#10;tTj268L4zH3Pq7P5Ol0qckpNxsNhAyLSEF/hZ/ukFawWH/B/Jh0B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SxQzwgAAANwAAAAPAAAAAAAAAAAAAAAAAJgCAABkcnMvZG93&#10;bnJldi54bWxQSwUGAAAAAAQABAD1AAAAhwMAAAAA&#10;" filled="f" stroked="f">
                  <v:textbox style="mso-fit-shape-to-text:t" inset="0,0,0,0">
                    <w:txbxContent>
                      <w:p w:rsidR="00AF7C3A" w:rsidRDefault="00AF7C3A">
                        <w:r>
                          <w:rPr>
                            <w:rFonts w:ascii="Calibri" w:hAnsi="Calibri" w:cs="Calibri"/>
                            <w:color w:val="000000"/>
                            <w:sz w:val="16"/>
                            <w:szCs w:val="16"/>
                          </w:rPr>
                          <w:t>1</w:t>
                        </w:r>
                      </w:p>
                    </w:txbxContent>
                  </v:textbox>
                </v:rect>
                <v:rect id="Rectangle 796" o:spid="_x0000_s1979" style="position:absolute;left:26689;top:9690;width:520;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JmKRMIA&#10;AADcAAAADwAAAGRycy9kb3ducmV2LnhtbESPzYoCMRCE74LvEFrYm2ZUcGXWKCIIKl4c9wGaSc8P&#10;Jp0hyTqzb78RhD0WVfUVtdkN1ogn+dA6VjCfZSCIS6dbrhV834/TNYgQkTUax6TglwLstuPRBnPt&#10;er7Rs4i1SBAOOSpoYuxyKUPZkMUwcx1x8irnLcYkfS21xz7BrZGLLFtJiy2nhQY7OjRUPoofq0De&#10;i2O/LozP3GVRXc35dKvIKfUxGfZfICIN8T/8bp+0gs/lCl5n0hGQ2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mYpEwgAAANwAAAAPAAAAAAAAAAAAAAAAAJgCAABkcnMvZG93&#10;bnJldi54bWxQSwUGAAAAAAQABAD1AAAAhwMAAAAA&#10;" filled="f" stroked="f">
                  <v:textbox style="mso-fit-shape-to-text:t" inset="0,0,0,0">
                    <w:txbxContent>
                      <w:p w:rsidR="00AF7C3A" w:rsidRDefault="00AF7C3A">
                        <w:r>
                          <w:rPr>
                            <w:rFonts w:ascii="Calibri" w:hAnsi="Calibri" w:cs="Calibri"/>
                            <w:color w:val="000000"/>
                            <w:sz w:val="16"/>
                            <w:szCs w:val="16"/>
                          </w:rPr>
                          <w:t>2</w:t>
                        </w:r>
                      </w:p>
                    </w:txbxContent>
                  </v:textbox>
                </v:rect>
                <v:rect id="Rectangle 797" o:spid="_x0000_s1980" style="position:absolute;left:31248;top:9690;width:521;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9Uv38IA&#10;AADcAAAADwAAAGRycy9kb3ducmV2LnhtbESPzYoCMRCE74LvEFrwphkVVpk1igiCLl4c9wGaSc8P&#10;Jp0hyTqzb28WhD0WVfUVtd0P1ogn+dA6VrCYZyCIS6dbrhV830+zDYgQkTUax6TglwLsd+PRFnPt&#10;er7Rs4i1SBAOOSpoYuxyKUPZkMUwdx1x8irnLcYkfS21xz7BrZHLLPuQFltOCw12dGyofBQ/VoG8&#10;F6d+Uxifua9ldTWX860ip9R0Mhw+QUQa4n/43T5rBevVGv7OpCMgd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1S/fwgAAANwAAAAPAAAAAAAAAAAAAAAAAJgCAABkcnMvZG93&#10;bnJldi54bWxQSwUGAAAAAAQABAD1AAAAhwMAAAAA&#10;" filled="f" stroked="f">
                  <v:textbox style="mso-fit-shape-to-text:t" inset="0,0,0,0">
                    <w:txbxContent>
                      <w:p w:rsidR="00AF7C3A" w:rsidRDefault="00AF7C3A">
                        <w:r>
                          <w:rPr>
                            <w:rFonts w:ascii="Calibri" w:hAnsi="Calibri" w:cs="Calibri"/>
                            <w:color w:val="000000"/>
                            <w:sz w:val="16"/>
                            <w:szCs w:val="16"/>
                          </w:rPr>
                          <w:t>0</w:t>
                        </w:r>
                      </w:p>
                    </w:txbxContent>
                  </v:textbox>
                </v:rect>
                <v:rect id="Rectangle 798" o:spid="_x0000_s1981" style="position:absolute;left:35807;top:9690;width:521;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kq7rb8A&#10;AADcAAAADwAAAGRycy9kb3ducmV2LnhtbERPy4rCMBTdC/MP4Q7MTtNRUKlGkQFBBze2fsCluX1g&#10;clOSaOvfTxYDLg/nvd2P1ogn+dA5VvA9y0AQV0533Ci4lcfpGkSIyBqNY1LwogD73cdki7l2A1/p&#10;WcRGpBAOOSpoY+xzKUPVksUwcz1x4mrnLcYEfSO1xyGFWyPnWbaUFjtODS329NNSdS8eVoEsi+Ow&#10;LozP3O+8vpjz6VqTU+rrczxsQEQa41v87z5pBatFWpvOpCMgd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uSrutvwAAANwAAAAPAAAAAAAAAAAAAAAAAJgCAABkcnMvZG93bnJl&#10;di54bWxQSwUGAAAAAAQABAD1AAAAhAMAAAAA&#10;" filled="f" stroked="f">
                  <v:textbox style="mso-fit-shape-to-text:t" inset="0,0,0,0">
                    <w:txbxContent>
                      <w:p w:rsidR="00AF7C3A" w:rsidRDefault="00AF7C3A">
                        <w:r>
                          <w:rPr>
                            <w:rFonts w:ascii="Calibri" w:hAnsi="Calibri" w:cs="Calibri"/>
                            <w:color w:val="000000"/>
                            <w:sz w:val="16"/>
                            <w:szCs w:val="16"/>
                          </w:rPr>
                          <w:t>0</w:t>
                        </w:r>
                      </w:p>
                    </w:txbxContent>
                  </v:textbox>
                </v:rect>
                <v:rect id="Rectangle 799" o:spid="_x0000_s1982" style="position:absolute;left:40373;top:9690;width:521;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YeNsIA&#10;AADcAAAADwAAAGRycy9kb3ducmV2LnhtbESP3WoCMRSE7wu+QziCdzWrQtXVKFIQbPHG1Qc4bM7+&#10;YHKyJKm7ffumIHg5zMw3zHY/WCMe5EPrWMFsmoEgLp1uuVZwux7fVyBCRNZoHJOCXwqw343etphr&#10;1/OFHkWsRYJwyFFBE2OXSxnKhiyGqeuIk1c5bzEm6WupPfYJbo2cZ9mHtNhyWmiwo8+GynvxYxXI&#10;a3HsV4XxmfueV2fzdbpU5JSajIfDBkSkIb7Cz/ZJK1gu1vB/Jh0B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Bh42wgAAANwAAAAPAAAAAAAAAAAAAAAAAJgCAABkcnMvZG93&#10;bnJldi54bWxQSwUGAAAAAAQABAD1AAAAhwMAAAAA&#10;" filled="f" stroked="f">
                  <v:textbox style="mso-fit-shape-to-text:t" inset="0,0,0,0">
                    <w:txbxContent>
                      <w:p w:rsidR="00AF7C3A" w:rsidRDefault="00AF7C3A">
                        <w:r>
                          <w:rPr>
                            <w:rFonts w:ascii="Calibri" w:hAnsi="Calibri" w:cs="Calibri"/>
                            <w:color w:val="000000"/>
                            <w:sz w:val="16"/>
                            <w:szCs w:val="16"/>
                          </w:rPr>
                          <w:t>0</w:t>
                        </w:r>
                      </w:p>
                    </w:txbxContent>
                  </v:textbox>
                </v:rect>
                <v:rect id="Rectangle 800" o:spid="_x0000_s1983" style="position:absolute;left:44932;top:9690;width:521;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rE1r8A&#10;AADcAAAADwAAAGRycy9kb3ducmV2LnhtbERPy4rCMBTdC/MP4Q7MTtMRUalGkQFBBze2fsCluX1g&#10;clOSaOvfTxYDLg/nvd2P1ogn+dA5VvA9y0AQV0533Ci4lcfpGkSIyBqNY1LwogD73cdki7l2A1/p&#10;WcRGpBAOOSpoY+xzKUPVksUwcz1x4mrnLcYEfSO1xyGFWyPnWbaUFjtODS329NNSdS8eVoEsi+Ow&#10;LozP3O+8vpjz6VqTU+rrczxsQEQa41v87z5pBatFmp/OpCMgd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IOsTWvwAAANwAAAAPAAAAAAAAAAAAAAAAAJgCAABkcnMvZG93bnJl&#10;di54bWxQSwUGAAAAAAQABAD1AAAAhAMAAAAA&#10;" filled="f" stroked="f">
                  <v:textbox style="mso-fit-shape-to-text:t" inset="0,0,0,0">
                    <w:txbxContent>
                      <w:p w:rsidR="00AF7C3A" w:rsidRDefault="00AF7C3A">
                        <w:r>
                          <w:rPr>
                            <w:rFonts w:ascii="Calibri" w:hAnsi="Calibri" w:cs="Calibri"/>
                            <w:color w:val="000000"/>
                            <w:sz w:val="16"/>
                            <w:szCs w:val="16"/>
                          </w:rPr>
                          <w:t>0</w:t>
                        </w:r>
                      </w:p>
                    </w:txbxContent>
                  </v:textbox>
                </v:rect>
                <v:rect id="Rectangle 801" o:spid="_x0000_s1984" style="position:absolute;left:49491;top:9690;width:521;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3ZhTcIA&#10;AADcAAAADwAAAGRycy9kb3ducmV2LnhtbESPzYoCMRCE74LvEFrwphlFXBmNIoLgLl4cfYBm0vOD&#10;SWdIojP79puFhT0WVfUVtTsM1og3+dA6VrCYZyCIS6dbrhU87ufZBkSIyBqNY1LwTQEO+/Foh7l2&#10;Pd/oXcRaJAiHHBU0MXa5lKFsyGKYu444eZXzFmOSvpbaY5/g1shllq2lxZbTQoMdnRoqn8XLKpD3&#10;4txvCuMz97WsrubzcqvIKTWdDMctiEhD/A//tS9awcdqAb9n0hG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dmFNwgAAANwAAAAPAAAAAAAAAAAAAAAAAJgCAABkcnMvZG93&#10;bnJldi54bWxQSwUGAAAAAAQABAD1AAAAhwMAAAAA&#10;" filled="f" stroked="f">
                  <v:textbox style="mso-fit-shape-to-text:t" inset="0,0,0,0">
                    <w:txbxContent>
                      <w:p w:rsidR="00AF7C3A" w:rsidRDefault="00AF7C3A">
                        <w:r>
                          <w:rPr>
                            <w:rFonts w:ascii="Calibri" w:hAnsi="Calibri" w:cs="Calibri"/>
                            <w:color w:val="000000"/>
                            <w:sz w:val="16"/>
                            <w:szCs w:val="16"/>
                          </w:rPr>
                          <w:t>0</w:t>
                        </w:r>
                      </w:p>
                    </w:txbxContent>
                  </v:textbox>
                </v:rect>
                <v:rect id="Rectangle 802" o:spid="_x0000_s1985" style="position:absolute;left:228;top:11061;width:2102;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6T/OsIA&#10;AADcAAAADwAAAGRycy9kb3ducmV2LnhtbESP3WoCMRSE7wXfIRzBO826SCurUUQQbOmNqw9w2Jz9&#10;weRkSaK7ffumUOjlMDPfMLvDaI14kQ+dYwWrZQaCuHK640bB/XZebECEiKzROCYF3xTgsJ9Odlho&#10;N/CVXmVsRIJwKFBBG2NfSBmqliyGpeuJk1c7bzEm6RupPQ4Jbo3Ms+xNWuw4LbTY06ml6lE+rQJ5&#10;K8/DpjQ+c595/WU+LteanFLz2Xjcgog0xv/wX/uiFbyvc/g9k46A3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pP86wgAAANwAAAAPAAAAAAAAAAAAAAAAAJgCAABkcnMvZG93&#10;bnJldi54bWxQSwUGAAAAAAQABAD1AAAAhwMAAAAA&#10;" filled="f" stroked="f">
                  <v:textbox style="mso-fit-shape-to-text:t" inset="0,0,0,0">
                    <w:txbxContent>
                      <w:p w:rsidR="00AF7C3A" w:rsidRDefault="00AF7C3A">
                        <w:r>
                          <w:rPr>
                            <w:rFonts w:ascii="Calibri" w:hAnsi="Calibri" w:cs="Calibri"/>
                            <w:color w:val="000000"/>
                            <w:sz w:val="16"/>
                            <w:szCs w:val="16"/>
                          </w:rPr>
                          <w:t xml:space="preserve">   </w:t>
                        </w:r>
                        <w:proofErr w:type="spellStart"/>
                        <w:proofErr w:type="gramStart"/>
                        <w:r>
                          <w:rPr>
                            <w:rFonts w:ascii="Calibri" w:hAnsi="Calibri" w:cs="Calibri"/>
                            <w:color w:val="000000"/>
                            <w:sz w:val="16"/>
                            <w:szCs w:val="16"/>
                          </w:rPr>
                          <w:t>hsg</w:t>
                        </w:r>
                        <w:proofErr w:type="spellEnd"/>
                        <w:proofErr w:type="gramEnd"/>
                      </w:p>
                    </w:txbxContent>
                  </v:textbox>
                </v:rect>
                <v:rect id="Rectangle 803" o:spid="_x0000_s1986" style="position:absolute;left:4787;top:11061;width:508;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haocIA&#10;AADcAAAADwAAAGRycy9kb3ducmV2LnhtbESP3WoCMRSE7wu+QziCdzWrFpXVKFIQbPHG1Qc4bM7+&#10;YHKyJKm7ffumIHg5zMw3zHY/WCMe5EPrWMFsmoEgLp1uuVZwux7f1yBCRNZoHJOCXwqw343etphr&#10;1/OFHkWsRYJwyFFBE2OXSxnKhiyGqeuIk1c5bzEm6WupPfYJbo2cZ9lSWmw5LTTY0WdD5b34sQrk&#10;tTj268L4zH3Pq7P5Ol0qckpNxsNhAyLSEF/hZ/ukFaw+FvB/Jh0B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46FqhwgAAANwAAAAPAAAAAAAAAAAAAAAAAJgCAABkcnMvZG93&#10;bnJldi54bWxQSwUGAAAAAAQABAD1AAAAhwMAAAAA&#10;" filled="f" stroked="f">
                  <v:textbox style="mso-fit-shape-to-text:t" inset="0,0,0,0">
                    <w:txbxContent>
                      <w:p w:rsidR="00AF7C3A" w:rsidRDefault="00AF7C3A">
                        <w:r>
                          <w:rPr>
                            <w:rFonts w:ascii="Calibri" w:hAnsi="Calibri" w:cs="Calibri"/>
                            <w:color w:val="000000"/>
                            <w:sz w:val="16"/>
                            <w:szCs w:val="16"/>
                          </w:rPr>
                          <w:t>=</w:t>
                        </w:r>
                      </w:p>
                    </w:txbxContent>
                  </v:textbox>
                </v:rect>
                <v:rect id="Rectangle 804" o:spid="_x0000_s1987" style="position:absolute;left:12998;top:11061;width:521;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HC1cIA&#10;AADcAAAADwAAAGRycy9kb3ducmV2LnhtbESPzYoCMRCE74LvEFrwphlFVGaNIoKgixfHfYBm0vOD&#10;SWdIss7s228WFjwWVfUVtTsM1ogX+dA6VrCYZyCIS6dbrhV8Pc6zLYgQkTUax6TghwIc9uPRDnPt&#10;er7Tq4i1SBAOOSpoYuxyKUPZkMUwdx1x8irnLcYkfS21xz7BrZHLLFtLiy2nhQY7OjVUPotvq0A+&#10;inO/LYzP3Oeyupnr5V6RU2o6GY4fICIN8R3+b1+0gs1qBX9n0hG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AcLVwgAAANwAAAAPAAAAAAAAAAAAAAAAAJgCAABkcnMvZG93&#10;bnJldi54bWxQSwUGAAAAAAQABAD1AAAAhwMAAAAA&#10;" filled="f" stroked="f">
                  <v:textbox style="mso-fit-shape-to-text:t" inset="0,0,0,0">
                    <w:txbxContent>
                      <w:p w:rsidR="00AF7C3A" w:rsidRDefault="00AF7C3A">
                        <w:r>
                          <w:rPr>
                            <w:rFonts w:ascii="Calibri" w:hAnsi="Calibri" w:cs="Calibri"/>
                            <w:color w:val="000000"/>
                            <w:sz w:val="16"/>
                            <w:szCs w:val="16"/>
                          </w:rPr>
                          <w:t>0</w:t>
                        </w:r>
                      </w:p>
                    </w:txbxContent>
                  </v:textbox>
                </v:rect>
                <v:rect id="Rectangle 805" o:spid="_x0000_s1988" style="position:absolute;left:17449;top:11061;width:629;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1nTsIA&#10;AADcAAAADwAAAGRycy9kb3ducmV2LnhtbESP3WoCMRSE7wu+QziCdzWrWJXVKFIQbPHG1Qc4bM7+&#10;YHKyJKm7ffumIHg5zMw3zHY/WCMe5EPrWMFsmoEgLp1uuVZwux7f1yBCRNZoHJOCXwqw343etphr&#10;1/OFHkWsRYJwyFFBE2OXSxnKhiyGqeuIk1c5bzEm6WupPfYJbo2cZ9lSWmw5LTTY0WdD5b34sQrk&#10;tTj268L4zH3Pq7P5Ol0qckpNxsNhAyLSEF/hZ/ukFawWH/B/Jh0B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TWdOwgAAANwAAAAPAAAAAAAAAAAAAAAAAJgCAABkcnMvZG93&#10;bnJldi54bWxQSwUGAAAAAAQABAD1AAAAhwMAAAAA&#10;" filled="f" stroked="f">
                  <v:textbox style="mso-fit-shape-to-text:t" inset="0,0,0,0">
                    <w:txbxContent>
                      <w:p w:rsidR="00AF7C3A" w:rsidRDefault="00AF7C3A">
                        <w:r>
                          <w:rPr>
                            <w:rFonts w:ascii="Calibri" w:hAnsi="Calibri" w:cs="Calibri"/>
                            <w:color w:val="000000"/>
                            <w:sz w:val="16"/>
                            <w:szCs w:val="16"/>
                          </w:rPr>
                          <w:t>D</w:t>
                        </w:r>
                      </w:p>
                    </w:txbxContent>
                  </v:textbox>
                </v:rect>
                <v:rect id="Rectangle 806" o:spid="_x0000_s1989" style="position:absolute;left:228;top:12426;width:464;height:123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5OcIA&#10;AADcAAAADwAAAGRycy9kb3ducmV2LnhtbESPzYoCMRCE74LvEFrYm2YUcWXWKCIIKl4c9wGaSc8P&#10;Jp0hyTqzb78RhD0WVfUVtdkN1ogn+dA6VjCfZSCIS6dbrhV834/TNYgQkTUax6TglwLstuPRBnPt&#10;er7Rs4i1SBAOOSpoYuxyKUPZkMUwcx1x8irnLcYkfS21xz7BrZGLLFtJiy2nhQY7OjRUPoofq0De&#10;i2O/LozP3GVRXc35dKvIKfUxGfZfICIN8T/8bp+0gs/lCl5n0hGQ2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n/k5wgAAANwAAAAPAAAAAAAAAAAAAAAAAJgCAABkcnMvZG93&#10;bnJldi54bWxQSwUGAAAAAAQABAD1AAAAhwMAAAAA&#10;" filled="f" stroked="f">
                  <v:textbox style="mso-fit-shape-to-text:t" inset="0,0,0,0">
                    <w:txbxContent>
                      <w:p w:rsidR="00AF7C3A" w:rsidRDefault="00AF7C3A">
                        <w:proofErr w:type="gramStart"/>
                        <w:r>
                          <w:rPr>
                            <w:rFonts w:ascii="Calibri" w:hAnsi="Calibri" w:cs="Calibri"/>
                            <w:color w:val="000000"/>
                            <w:sz w:val="16"/>
                            <w:szCs w:val="16"/>
                          </w:rPr>
                          <w:t>k</w:t>
                        </w:r>
                        <w:proofErr w:type="gramEnd"/>
                      </w:p>
                    </w:txbxContent>
                  </v:textbox>
                </v:rect>
                <v:rect id="Rectangle 807" o:spid="_x0000_s1990" style="position:absolute;left:4787;top:12426;width:2750;height:123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9NcosIA&#10;AADcAAAADwAAAGRycy9kb3ducmV2LnhtbESPzYoCMRCE74LvEFrwphlFVpk1igiCLl4c9wGaSc8P&#10;Jp0hyTqzb28WhD0WVfUVtd0P1ogn+dA6VrCYZyCIS6dbrhV830+zDYgQkTUax6TglwLsd+PRFnPt&#10;er7Rs4i1SBAOOSpoYuxyKUPZkMUwdx1x8irnLcYkfS21xz7BrZHLLPuQFltOCw12dGyofBQ/VoG8&#10;F6d+Uxifua9ldTWX860ip9R0Mhw+QUQa4n/43T5rBevVGv7OpCMgd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01yiwgAAANwAAAAPAAAAAAAAAAAAAAAAAJgCAABkcnMvZG93&#10;bnJldi54bWxQSwUGAAAAAAQABAD1AAAAhwMAAAAA&#10;" filled="f" stroked="f">
                  <v:textbox style="mso-fit-shape-to-text:t" inset="0,0,0,0">
                    <w:txbxContent>
                      <w:p w:rsidR="00AF7C3A" w:rsidRDefault="00AF7C3A">
                        <w:proofErr w:type="spellStart"/>
                        <w:proofErr w:type="gramStart"/>
                        <w:r>
                          <w:rPr>
                            <w:rFonts w:ascii="Calibri" w:hAnsi="Calibri" w:cs="Calibri"/>
                            <w:color w:val="000000"/>
                            <w:sz w:val="16"/>
                            <w:szCs w:val="16"/>
                          </w:rPr>
                          <w:t>pctchg</w:t>
                        </w:r>
                        <w:proofErr w:type="spellEnd"/>
                        <w:proofErr w:type="gramEnd"/>
                      </w:p>
                    </w:txbxContent>
                  </v:textbox>
                </v:rect>
                <v:rect id="Rectangle 808" o:spid="_x0000_s1991" style="position:absolute;left:12490;top:12426;width:1035;height:123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zI0L8A&#10;AADcAAAADwAAAGRycy9kb3ducmV2LnhtbERPy4rCMBTdC/MP4Q7MTtMRUalGkQFBBze2fsCluX1g&#10;clOSaOvfTxYDLg/nvd2P1ogn+dA5VvA9y0AQV0533Ci4lcfpGkSIyBqNY1LwogD73cdki7l2A1/p&#10;WcRGpBAOOSpoY+xzKUPVksUwcz1x4mrnLcYEfSO1xyGFWyPnWbaUFjtODS329NNSdS8eVoEsi+Ow&#10;LozP3O+8vpjz6VqTU+rrczxsQEQa41v87z5pBatFWpvOpCMgd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2TMjQvwAAANwAAAAPAAAAAAAAAAAAAAAAAJgCAABkcnMvZG93bnJl&#10;di54bWxQSwUGAAAAAAQABAD1AAAAhAMAAAAA&#10;" filled="f" stroked="f">
                  <v:textbox style="mso-fit-shape-to-text:t" inset="0,0,0,0">
                    <w:txbxContent>
                      <w:p w:rsidR="00AF7C3A" w:rsidRDefault="00AF7C3A">
                        <w:r>
                          <w:rPr>
                            <w:rFonts w:ascii="Calibri" w:hAnsi="Calibri" w:cs="Calibri"/>
                            <w:color w:val="000000"/>
                            <w:sz w:val="16"/>
                            <w:szCs w:val="16"/>
                          </w:rPr>
                          <w:t>25</w:t>
                        </w:r>
                      </w:p>
                    </w:txbxContent>
                  </v:textbox>
                </v:rect>
                <v:rect id="Rectangle 809" o:spid="_x0000_s1992" style="position:absolute;left:17564;top:12426;width:520;height:123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QBtS8IA&#10;AADcAAAADwAAAGRycy9kb3ducmV2LnhtbESP3WoCMRSE7wu+QziCdzWrSNXVKFIQbPHG1Qc4bM7+&#10;YHKyJKm7ffumIHg5zMw3zHY/WCMe5EPrWMFsmoEgLp1uuVZwux7fVyBCRNZoHJOCXwqw343etphr&#10;1/OFHkWsRYJwyFFBE2OXSxnKhiyGqeuIk1c5bzEm6WupPfYJbo2cZ9mHtNhyWmiwo8+GynvxYxXI&#10;a3HsV4XxmfueV2fzdbpU5JSajIfDBkSkIb7Cz/ZJK1gu1vB/Jh0B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AG1LwgAAANwAAAAPAAAAAAAAAAAAAAAAAJgCAABkcnMvZG93&#10;bnJldi54bWxQSwUGAAAAAAQABAD1AAAAhwMAAAAA&#10;" filled="f" stroked="f">
                  <v:textbox style="mso-fit-shape-to-text:t" inset="0,0,0,0">
                    <w:txbxContent>
                      <w:p w:rsidR="00AF7C3A" w:rsidRDefault="00AF7C3A">
                        <w:r>
                          <w:rPr>
                            <w:rFonts w:ascii="Calibri" w:hAnsi="Calibri" w:cs="Calibri"/>
                            <w:color w:val="000000"/>
                            <w:sz w:val="16"/>
                            <w:szCs w:val="16"/>
                          </w:rPr>
                          <w:t>1</w:t>
                        </w:r>
                      </w:p>
                    </w:txbxContent>
                  </v:textbox>
                </v:rect>
                <v:rect id="Rectangle 810" o:spid="_x0000_s1993" style="position:absolute;left:22123;top:12426;width:521;height:123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NSC78A&#10;AADcAAAADwAAAGRycy9kb3ducmV2LnhtbERPy4rCMBTdC/MP4Q7MTtMRfFCNIgOCDm5s/YBLc/vA&#10;5KYk0da/nywGXB7Oe7sfrRFP8qFzrOB7loEgrpzuuFFwK4/TNYgQkTUax6TgRQH2u4/JFnPtBr7S&#10;s4iNSCEcclTQxtjnUoaqJYth5nrixNXOW4wJ+kZqj0MKt0bOs2wpLXacGlrs6ael6l48rAJZFsdh&#10;XRifud95fTHn07Ump9TX53jYgIg0xrf4333SClaLND+dSUdA7v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N41ILvwAAANwAAAAPAAAAAAAAAAAAAAAAAJgCAABkcnMvZG93bnJl&#10;di54bWxQSwUGAAAAAAQABAD1AAAAhAMAAAAA&#10;" filled="f" stroked="f">
                  <v:textbox style="mso-fit-shape-to-text:t" inset="0,0,0,0">
                    <w:txbxContent>
                      <w:p w:rsidR="00AF7C3A" w:rsidRDefault="00AF7C3A">
                        <w:r>
                          <w:rPr>
                            <w:rFonts w:ascii="Calibri" w:hAnsi="Calibri" w:cs="Calibri"/>
                            <w:color w:val="000000"/>
                            <w:sz w:val="16"/>
                            <w:szCs w:val="16"/>
                          </w:rPr>
                          <w:t>1</w:t>
                        </w:r>
                      </w:p>
                    </w:txbxContent>
                  </v:textbox>
                </v:rect>
                <v:rect id="Rectangle 811" o:spid="_x0000_s1994" style="position:absolute;left:26689;top:12426;width:520;height:123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3kMIA&#10;AADcAAAADwAAAGRycy9kb3ducmV2LnhtbESPzYoCMRCE74LvEFrwphkFXRmNIoLgLl4cfYBm0vOD&#10;SWdIojP79puFhT0WVfUVtTsM1og3+dA6VrCYZyCIS6dbrhU87ufZBkSIyBqNY1LwTQEO+/Foh7l2&#10;Pd/oXcRaJAiHHBU0MXa5lKFsyGKYu444eZXzFmOSvpbaY5/g1shllq2lxZbTQoMdnRoqn8XLKpD3&#10;4txvCuMz97WsrubzcqvIKTWdDMctiEhD/A//tS9awcdqAb9n0hG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r/eQwgAAANwAAAAPAAAAAAAAAAAAAAAAAJgCAABkcnMvZG93&#10;bnJldi54bWxQSwUGAAAAAAQABAD1AAAAhwMAAAAA&#10;" filled="f" stroked="f">
                  <v:textbox style="mso-fit-shape-to-text:t" inset="0,0,0,0">
                    <w:txbxContent>
                      <w:p w:rsidR="00AF7C3A" w:rsidRDefault="00AF7C3A">
                        <w:r>
                          <w:rPr>
                            <w:rFonts w:ascii="Calibri" w:hAnsi="Calibri" w:cs="Calibri"/>
                            <w:color w:val="000000"/>
                            <w:sz w:val="16"/>
                            <w:szCs w:val="16"/>
                          </w:rPr>
                          <w:t>1</w:t>
                        </w:r>
                      </w:p>
                    </w:txbxContent>
                  </v:textbox>
                </v:rect>
                <v:rect id="Rectangle 812" o:spid="_x0000_s1995" style="position:absolute;left:31248;top:12426;width:521;height:123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1p58IA&#10;AADcAAAADwAAAGRycy9kb3ducmV2LnhtbESP3WoCMRSE7wXfIRzBO826YCurUUQQbOmNqw9w2Jz9&#10;weRkSaK7ffumUOjlMDPfMLvDaI14kQ+dYwWrZQaCuHK640bB/XZebECEiKzROCYF3xTgsJ9Odlho&#10;N/CVXmVsRIJwKFBBG2NfSBmqliyGpeuJk1c7bzEm6RupPQ4Jbo3Ms+xNWuw4LbTY06ml6lE+rQJ5&#10;K8/DpjQ+c595/WU+LteanFLz2Xjcgog0xv/wX/uiFbyvc/g9k46A3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fWnnwgAAANwAAAAPAAAAAAAAAAAAAAAAAJgCAABkcnMvZG93&#10;bnJldi54bWxQSwUGAAAAAAQABAD1AAAAhwMAAAAA&#10;" filled="f" stroked="f">
                  <v:textbox style="mso-fit-shape-to-text:t" inset="0,0,0,0">
                    <w:txbxContent>
                      <w:p w:rsidR="00AF7C3A" w:rsidRDefault="00AF7C3A">
                        <w:r>
                          <w:rPr>
                            <w:rFonts w:ascii="Calibri" w:hAnsi="Calibri" w:cs="Calibri"/>
                            <w:color w:val="000000"/>
                            <w:sz w:val="16"/>
                            <w:szCs w:val="16"/>
                          </w:rPr>
                          <w:t>0</w:t>
                        </w:r>
                      </w:p>
                    </w:txbxContent>
                  </v:textbox>
                </v:rect>
                <v:rect id="Rectangle 813" o:spid="_x0000_s1996" style="position:absolute;left:35807;top:12426;width:521;height:123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HMfMIA&#10;AADcAAAADwAAAGRycy9kb3ducmV2LnhtbESP3WoCMRSE7wu+QziCdzWrUpXVKFIQbPHG1Qc4bM7+&#10;YHKyJKm7ffumIHg5zMw3zHY/WCMe5EPrWMFsmoEgLp1uuVZwux7f1yBCRNZoHJOCXwqw343etphr&#10;1/OFHkWsRYJwyFFBE2OXSxnKhiyGqeuIk1c5bzEm6WupPfYJbo2cZ9lSWmw5LTTY0WdD5b34sQrk&#10;tTj268L4zH3Pq7P5Ol0qckpNxsNhAyLSEF/hZ/ukFaw+FvB/Jh0B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9Mcx8wgAAANwAAAAPAAAAAAAAAAAAAAAAAJgCAABkcnMvZG93&#10;bnJldi54bWxQSwUGAAAAAAQABAD1AAAAhwMAAAAA&#10;" filled="f" stroked="f">
                  <v:textbox style="mso-fit-shape-to-text:t" inset="0,0,0,0">
                    <w:txbxContent>
                      <w:p w:rsidR="00AF7C3A" w:rsidRDefault="00AF7C3A">
                        <w:r>
                          <w:rPr>
                            <w:rFonts w:ascii="Calibri" w:hAnsi="Calibri" w:cs="Calibri"/>
                            <w:color w:val="000000"/>
                            <w:sz w:val="16"/>
                            <w:szCs w:val="16"/>
                          </w:rPr>
                          <w:t>0</w:t>
                        </w:r>
                      </w:p>
                    </w:txbxContent>
                  </v:textbox>
                </v:rect>
                <v:rect id="Rectangle 814" o:spid="_x0000_s1997" style="position:absolute;left:40373;top:12426;width:521;height:123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hUCMIA&#10;AADcAAAADwAAAGRycy9kb3ducmV2LnhtbESP3WoCMRSE7wu+QziCdzWrWJXVKFIQbPHG1Qc4bM7+&#10;YHKyJKm7ffumIHg5zMw3zHY/WCMe5EPrWMFsmoEgLp1uuVZwux7f1yBCRNZoHJOCXwqw343etphr&#10;1/OFHkWsRYJwyFFBE2OXSxnKhiyGqeuIk1c5bzEm6WupPfYJbo2cZ9lSWmw5LTTY0WdD5b34sQrk&#10;tTj268L4zH3Pq7P5Ol0qckpNxsNhAyLSEF/hZ/ukFaw+FvB/Jh0B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2FQIwgAAANwAAAAPAAAAAAAAAAAAAAAAAJgCAABkcnMvZG93&#10;bnJldi54bWxQSwUGAAAAAAQABAD1AAAAhwMAAAAA&#10;" filled="f" stroked="f">
                  <v:textbox style="mso-fit-shape-to-text:t" inset="0,0,0,0">
                    <w:txbxContent>
                      <w:p w:rsidR="00AF7C3A" w:rsidRDefault="00AF7C3A">
                        <w:r>
                          <w:rPr>
                            <w:rFonts w:ascii="Calibri" w:hAnsi="Calibri" w:cs="Calibri"/>
                            <w:color w:val="000000"/>
                            <w:sz w:val="16"/>
                            <w:szCs w:val="16"/>
                          </w:rPr>
                          <w:t>0</w:t>
                        </w:r>
                      </w:p>
                    </w:txbxContent>
                  </v:textbox>
                </v:rect>
                <v:rect id="Rectangle 815" o:spid="_x0000_s1998" style="position:absolute;left:44932;top:12426;width:521;height:123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ZTxk8IA&#10;AADcAAAADwAAAGRycy9kb3ducmV2LnhtbESPzYoCMRCE74LvEFrwphkFf5g1igiCLl4c9wGaSc8P&#10;Jp0hyTqzb79ZWPBYVNVX1O4wWCNe5EPrWMFinoEgLp1uuVbw9TjPtiBCRNZoHJOCHwpw2I9HO8y1&#10;6/lOryLWIkE45KigibHLpQxlQxbD3HXEyauctxiT9LXUHvsEt0Yus2wtLbacFhrs6NRQ+Sy+rQL5&#10;KM79tjA+c5/L6maul3tFTqnpZDh+gIg0xHf4v33RCjarFfydSUdA7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lPGTwgAAANwAAAAPAAAAAAAAAAAAAAAAAJgCAABkcnMvZG93&#10;bnJldi54bWxQSwUGAAAAAAQABAD1AAAAhwMAAAAA&#10;" filled="f" stroked="f">
                  <v:textbox style="mso-fit-shape-to-text:t" inset="0,0,0,0">
                    <w:txbxContent>
                      <w:p w:rsidR="00AF7C3A" w:rsidRDefault="00AF7C3A">
                        <w:r>
                          <w:rPr>
                            <w:rFonts w:ascii="Calibri" w:hAnsi="Calibri" w:cs="Calibri"/>
                            <w:color w:val="000000"/>
                            <w:sz w:val="16"/>
                            <w:szCs w:val="16"/>
                          </w:rPr>
                          <w:t>0</w:t>
                        </w:r>
                      </w:p>
                    </w:txbxContent>
                  </v:textbox>
                </v:rect>
                <v:rect id="Rectangle 816" o:spid="_x0000_s1999" style="position:absolute;left:49491;top:12426;width:521;height:123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Zv5MIA&#10;AADcAAAADwAAAGRycy9kb3ducmV2LnhtbESPzYoCMRCE74LvEFrYm2YUdGXWKCIIKl4c9wGaSc8P&#10;Jp0hyTqzb78RhD0WVfUVtdkN1ogn+dA6VjCfZSCIS6dbrhV834/TNYgQkTUax6TglwLstuPRBnPt&#10;er7Rs4i1SBAOOSpoYuxyKUPZkMUwcx1x8irnLcYkfS21xz7BrZGLLFtJiy2nhQY7OjRUPoofq0De&#10;i2O/LozP3GVRXc35dKvIKfUxGfZfICIN8T/8bp+0gs/lCl5n0hGQ2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Rm/kwgAAANwAAAAPAAAAAAAAAAAAAAAAAJgCAABkcnMvZG93&#10;bnJldi54bWxQSwUGAAAAAAQABAD1AAAAhwMAAAAA&#10;" filled="f" stroked="f">
                  <v:textbox style="mso-fit-shape-to-text:t" inset="0,0,0,0">
                    <w:txbxContent>
                      <w:p w:rsidR="00AF7C3A" w:rsidRDefault="00AF7C3A">
                        <w:r>
                          <w:rPr>
                            <w:rFonts w:ascii="Calibri" w:hAnsi="Calibri" w:cs="Calibri"/>
                            <w:color w:val="000000"/>
                            <w:sz w:val="16"/>
                            <w:szCs w:val="16"/>
                          </w:rPr>
                          <w:t>0</w:t>
                        </w:r>
                      </w:p>
                    </w:txbxContent>
                  </v:textbox>
                </v:rect>
                <v:rect id="Rectangle 817" o:spid="_x0000_s2000" style="position:absolute;left:228;top:13798;width:3023;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rKf8IA&#10;AADcAAAADwAAAGRycy9kb3ducmV2LnhtbESPzYoCMRCE74LvEFrwphkFV5k1igiCLl4c9wGaSc8P&#10;Jp0hyTqzb28WhD0WVfUVtd0P1ogn+dA6VrCYZyCIS6dbrhV830+zDYgQkTUax6TglwLsd+PRFnPt&#10;er7Rs4i1SBAOOSpoYuxyKUPZkMUwdx1x8irnLcYkfS21xz7BrZHLLPuQFltOCw12dGyofBQ/VoG8&#10;F6d+Uxifua9ldTWX860ip9R0Mhw+QUQa4n/43T5rBevVGv7OpCMgd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Csp/wgAAANwAAAAPAAAAAAAAAAAAAAAAAJgCAABkcnMvZG93&#10;bnJldi54bWxQSwUGAAAAAAQABAD1AAAAhwMAAAAA&#10;" filled="f" stroked="f">
                  <v:textbox style="mso-fit-shape-to-text:t" inset="0,0,0,0">
                    <w:txbxContent>
                      <w:p w:rsidR="00AF7C3A" w:rsidRDefault="00AF7C3A">
                        <w:proofErr w:type="gramStart"/>
                        <w:r>
                          <w:rPr>
                            <w:rFonts w:ascii="Calibri" w:hAnsi="Calibri" w:cs="Calibri"/>
                            <w:color w:val="000000"/>
                            <w:sz w:val="16"/>
                            <w:szCs w:val="16"/>
                          </w:rPr>
                          <w:t>texture</w:t>
                        </w:r>
                        <w:proofErr w:type="gramEnd"/>
                      </w:p>
                    </w:txbxContent>
                  </v:textbox>
                </v:rect>
                <v:rect id="Rectangle 818" o:spid="_x0000_s2001" style="position:absolute;left:4787;top:13798;width:508;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5VeDb8A&#10;AADcAAAADwAAAGRycy9kb3ducmV2LnhtbERPy4rCMBTdC/MP4Q7MTtMRfFCNIgOCDm5s/YBLc/vA&#10;5KYk0da/nywGXB7Oe7sfrRFP8qFzrOB7loEgrpzuuFFwK4/TNYgQkTUax6TgRQH2u4/JFnPtBr7S&#10;s4iNSCEcclTQxtjnUoaqJYth5nrixNXOW4wJ+kZqj0MKt0bOs2wpLXacGlrs6ael6l48rAJZFsdh&#10;XRifud95fTHn07Ump9TX53jYgIg0xrf4333SClaLtDadSUdA7v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zlV4NvwAAANwAAAAPAAAAAAAAAAAAAAAAAJgCAABkcnMvZG93bnJl&#10;di54bWxQSwUGAAAAAAQABAD1AAAAhAMAAAAA&#10;" filled="f" stroked="f">
                  <v:textbox style="mso-fit-shape-to-text:t" inset="0,0,0,0">
                    <w:txbxContent>
                      <w:p w:rsidR="00AF7C3A" w:rsidRDefault="00AF7C3A">
                        <w:r>
                          <w:rPr>
                            <w:rFonts w:ascii="Calibri" w:hAnsi="Calibri" w:cs="Calibri"/>
                            <w:color w:val="000000"/>
                            <w:sz w:val="16"/>
                            <w:szCs w:val="16"/>
                          </w:rPr>
                          <w:t>=</w:t>
                        </w:r>
                      </w:p>
                    </w:txbxContent>
                  </v:textbox>
                </v:rect>
                <v:rect id="Rectangle 819" o:spid="_x0000_s2002" style="position:absolute;left:12998;top:13798;width:521;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n7lsIA&#10;AADcAAAADwAAAGRycy9kb3ducmV2LnhtbESP3WoCMRSE7wu+QziCdzWrYNXVKFIQbPHG1Qc4bM7+&#10;YHKyJKm7ffumIHg5zMw3zHY/WCMe5EPrWMFsmoEgLp1uuVZwux7fVyBCRNZoHJOCXwqw343etphr&#10;1/OFHkWsRYJwyFFBE2OXSxnKhiyGqeuIk1c5bzEm6WupPfYJbo2cZ9mHtNhyWmiwo8+GynvxYxXI&#10;a3HsV4XxmfueV2fzdbpU5JSajIfDBkSkIb7Cz/ZJK1gu1vB/Jh0B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2fuWwgAAANwAAAAPAAAAAAAAAAAAAAAAAJgCAABkcnMvZG93&#10;bnJldi54bWxQSwUGAAAAAAQABAD1AAAAhwMAAAAA&#10;" filled="f" stroked="f">
                  <v:textbox style="mso-fit-shape-to-text:t" inset="0,0,0,0">
                    <w:txbxContent>
                      <w:p w:rsidR="00AF7C3A" w:rsidRDefault="00AF7C3A">
                        <w:r>
                          <w:rPr>
                            <w:rFonts w:ascii="Calibri" w:hAnsi="Calibri" w:cs="Calibri"/>
                            <w:color w:val="000000"/>
                            <w:sz w:val="16"/>
                            <w:szCs w:val="16"/>
                          </w:rPr>
                          <w:t>0</w:t>
                        </w:r>
                      </w:p>
                    </w:txbxContent>
                  </v:textbox>
                </v:rect>
                <v:rect id="Rectangle 820" o:spid="_x0000_s2003" style="position:absolute;left:17106;top:13798;width:947;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4+YtsAA&#10;AADcAAAADwAAAGRycy9kb3ducmV2LnhtbERPS2rDMBDdF3IHMYHsGrlZpMa1HEohkIRsYvcAgzX+&#10;UGlkJCV2b18tAl0+3r88LNaIB/kwOlbwts1AELdOj9wr+G6OrzmIEJE1Gsek4JcCHKrVS4mFdjPf&#10;6FHHXqQQDgUqGGKcCilDO5DFsHUTceI65y3GBH0vtcc5hVsjd1m2lxZHTg0DTvQ1UPtT360C2dTH&#10;Oa+Nz9xl113N+XTryCm1WS+fHyAiLfFf/HSftIL3fZqfzqQjIKs/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4+YtsAAAADcAAAADwAAAAAAAAAAAAAAAACYAgAAZHJzL2Rvd25y&#10;ZXYueG1sUEsFBgAAAAAEAAQA9QAAAIUDAAAAAA==&#10;" filled="f" stroked="f">
                  <v:textbox style="mso-fit-shape-to-text:t" inset="0,0,0,0">
                    <w:txbxContent>
                      <w:p w:rsidR="00AF7C3A" w:rsidRDefault="00AF7C3A">
                        <w:proofErr w:type="spellStart"/>
                        <w:proofErr w:type="gramStart"/>
                        <w:r>
                          <w:rPr>
                            <w:rFonts w:ascii="Calibri" w:hAnsi="Calibri" w:cs="Calibri"/>
                            <w:color w:val="000000"/>
                            <w:sz w:val="16"/>
                            <w:szCs w:val="16"/>
                          </w:rPr>
                          <w:t>fsl</w:t>
                        </w:r>
                        <w:proofErr w:type="spellEnd"/>
                        <w:proofErr w:type="gramEnd"/>
                      </w:p>
                    </w:txbxContent>
                  </v:textbox>
                </v:rect>
                <v:rect id="Rectangle 821" o:spid="_x0000_s2004" style="position:absolute;left:228;top:15163;width:464;height:123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M9LcIA&#10;AADcAAAADwAAAGRycy9kb3ducmV2LnhtbESPzYoCMRCE78K+Q2jBm5PRgyuzRlkEQcWL4z5AM+n5&#10;YZPOkGSd8e2NIOyxqKqvqM1utEbcyYfOsYJFloMgrpzuuFHwczvM1yBCRNZoHJOCBwXYbT8mGyy0&#10;G/hK9zI2IkE4FKigjbEvpAxVSxZD5nri5NXOW4xJ+kZqj0OCWyOXeb6SFjtOCy32tG+p+i3/rAJ5&#10;Kw/DujQ+d+dlfTGn47Ump9RsOn5/gYg0xv/wu33UCj5XC3idSUdAb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wz0twgAAANwAAAAPAAAAAAAAAAAAAAAAAJgCAABkcnMvZG93&#10;bnJldi54bWxQSwUGAAAAAAQABAD1AAAAhwMAAAAA&#10;" filled="f" stroked="f">
                  <v:textbox style="mso-fit-shape-to-text:t" inset="0,0,0,0">
                    <w:txbxContent>
                      <w:p w:rsidR="00AF7C3A" w:rsidRDefault="00AF7C3A">
                        <w:proofErr w:type="gramStart"/>
                        <w:r>
                          <w:rPr>
                            <w:rFonts w:ascii="Calibri" w:hAnsi="Calibri" w:cs="Calibri"/>
                            <w:color w:val="000000"/>
                            <w:sz w:val="16"/>
                            <w:szCs w:val="16"/>
                          </w:rPr>
                          <w:t>k</w:t>
                        </w:r>
                        <w:proofErr w:type="gramEnd"/>
                      </w:p>
                    </w:txbxContent>
                  </v:textbox>
                </v:rect>
                <v:rect id="Rectangle 822" o:spid="_x0000_s2005" style="position:absolute;left:4787;top:15163;width:2750;height:123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GjWsIA&#10;AADcAAAADwAAAGRycy9kb3ducmV2LnhtbESPzYoCMRCE78K+Q2hhb5pxDq6MRhFBcMWLow/QTHp+&#10;MOkMSdaZfXuzIOyxqKqvqM1utEY8yYfOsYLFPANBXDndcaPgfjvOViBCRNZoHJOCXwqw235MNlho&#10;N/CVnmVsRIJwKFBBG2NfSBmqliyGueuJk1c7bzEm6RupPQ4Jbo3Ms2wpLXacFlrs6dBS9Sh/rAJ5&#10;K4/DqjQ+c+e8vpjv07Ump9TndNyvQUQa43/43T5pBV/LHP7OpCMgt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EaNawgAAANwAAAAPAAAAAAAAAAAAAAAAAJgCAABkcnMvZG93&#10;bnJldi54bWxQSwUGAAAAAAQABAD1AAAAhwMAAAAA&#10;" filled="f" stroked="f">
                  <v:textbox style="mso-fit-shape-to-text:t" inset="0,0,0,0">
                    <w:txbxContent>
                      <w:p w:rsidR="00AF7C3A" w:rsidRDefault="00AF7C3A">
                        <w:proofErr w:type="spellStart"/>
                        <w:proofErr w:type="gramStart"/>
                        <w:r>
                          <w:rPr>
                            <w:rFonts w:ascii="Calibri" w:hAnsi="Calibri" w:cs="Calibri"/>
                            <w:color w:val="000000"/>
                            <w:sz w:val="16"/>
                            <w:szCs w:val="16"/>
                          </w:rPr>
                          <w:t>pctchg</w:t>
                        </w:r>
                        <w:proofErr w:type="spellEnd"/>
                        <w:proofErr w:type="gramEnd"/>
                      </w:p>
                    </w:txbxContent>
                  </v:textbox>
                </v:rect>
                <v:rect id="Rectangle 823" o:spid="_x0000_s2006" style="position:absolute;left:12490;top:15163;width:1035;height:123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10GwcIA&#10;AADcAAAADwAAAGRycy9kb3ducmV2LnhtbESPzYoCMRCE74LvEFrYm2ZUcGXWKCIIKl4c9wGaSc8P&#10;Jp0hyTqzb78RhD0WVfUVtdkN1ogn+dA6VjCfZSCIS6dbrhV834/TNYgQkTUax6TglwLstuPRBnPt&#10;er7Rs4i1SBAOOSpoYuxyKUPZkMUwcx1x8irnLcYkfS21xz7BrZGLLFtJiy2nhQY7OjRUPoofq0De&#10;i2O/LozP3GVRXc35dKvIKfUxGfZfICIN8T/8bp+0gs/VEl5n0hGQ2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XQbBwgAAANwAAAAPAAAAAAAAAAAAAAAAAJgCAABkcnMvZG93&#10;bnJldi54bWxQSwUGAAAAAAQABAD1AAAAhwMAAAAA&#10;" filled="f" stroked="f">
                  <v:textbox style="mso-fit-shape-to-text:t" inset="0,0,0,0">
                    <w:txbxContent>
                      <w:p w:rsidR="00AF7C3A" w:rsidRDefault="00AF7C3A">
                        <w:r>
                          <w:rPr>
                            <w:rFonts w:ascii="Calibri" w:hAnsi="Calibri" w:cs="Calibri"/>
                            <w:color w:val="000000"/>
                            <w:sz w:val="16"/>
                            <w:szCs w:val="16"/>
                          </w:rPr>
                          <w:t>25</w:t>
                        </w:r>
                      </w:p>
                    </w:txbxContent>
                  </v:textbox>
                </v:rect>
                <v:rect id="Rectangle 824" o:spid="_x0000_s2007" style="position:absolute;left:17564;top:15163;width:520;height:123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SetcIA&#10;AADcAAAADwAAAGRycy9kb3ducmV2LnhtbESPzYoCMRCE74LvEFrYm2YUcWXWKCIIKl4c9wGaSc8P&#10;Jp0hyTqzb78RhD0WVfUVtdkN1ogn+dA6VjCfZSCIS6dbrhV834/TNYgQkTUax6TglwLstuPRBnPt&#10;er7Rs4i1SBAOOSpoYuxyKUPZkMUwcx1x8irnLcYkfS21xz7BrZGLLFtJiy2nhQY7OjRUPoofq0De&#10;i2O/LozP3GVRXc35dKvIKfUxGfZfICIN8T/8bp+0gs/VEl5n0hGQ2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tJ61wgAAANwAAAAPAAAAAAAAAAAAAAAAAJgCAABkcnMvZG93&#10;bnJldi54bWxQSwUGAAAAAAQABAD1AAAAhwMAAAAA&#10;" filled="f" stroked="f">
                  <v:textbox style="mso-fit-shape-to-text:t" inset="0,0,0,0">
                    <w:txbxContent>
                      <w:p w:rsidR="00AF7C3A" w:rsidRDefault="00AF7C3A">
                        <w:r>
                          <w:rPr>
                            <w:rFonts w:ascii="Calibri" w:hAnsi="Calibri" w:cs="Calibri"/>
                            <w:color w:val="000000"/>
                            <w:sz w:val="16"/>
                            <w:szCs w:val="16"/>
                          </w:rPr>
                          <w:t>2</w:t>
                        </w:r>
                      </w:p>
                    </w:txbxContent>
                  </v:textbox>
                </v:rect>
                <v:rect id="Rectangle 825" o:spid="_x0000_s2008" style="position:absolute;left:22123;top:15163;width:521;height:123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7LsIA&#10;AADcAAAADwAAAGRycy9kb3ducmV2LnhtbESPzYoCMRCE74LvEFrYm2YUdGXWKCIIKl4c9wGaSc8P&#10;Jp0hyTqzb78RhD0WVfUVtdkN1ogn+dA6VjCfZSCIS6dbrhV834/TNYgQkTUax6TglwLstuPRBnPt&#10;er7Rs4i1SBAOOSpoYuxyKUPZkMUwcx1x8irnLcYkfS21xz7BrZGLLFtJiy2nhQY7OjRUPoofq0De&#10;i2O/LozP3GVRXc35dKvIKfUxGfZfICIN8T/8bp+0gs/VEl5n0hGQ2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DsuwgAAANwAAAAPAAAAAAAAAAAAAAAAAJgCAABkcnMvZG93&#10;bnJldi54bWxQSwUGAAAAAAQABAD1AAAAhwMAAAAA&#10;" filled="f" stroked="f">
                  <v:textbox style="mso-fit-shape-to-text:t" inset="0,0,0,0">
                    <w:txbxContent>
                      <w:p w:rsidR="00AF7C3A" w:rsidRDefault="00AF7C3A">
                        <w:r>
                          <w:rPr>
                            <w:rFonts w:ascii="Calibri" w:hAnsi="Calibri" w:cs="Calibri"/>
                            <w:color w:val="000000"/>
                            <w:sz w:val="16"/>
                            <w:szCs w:val="16"/>
                          </w:rPr>
                          <w:t>1</w:t>
                        </w:r>
                      </w:p>
                    </w:txbxContent>
                  </v:textbox>
                </v:rect>
                <v:rect id="Rectangle 826" o:spid="_x0000_s2009" style="position:absolute;left:26689;top:15163;width:520;height:123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yqlWcIA&#10;AADcAAAADwAAAGRycy9kb3ducmV2LnhtbESPzYoCMRCE78K+Q2hhb5rRw6yMRhFBcMWLow/QTHp+&#10;MOkMSdaZfXuzIOyxqKqvqM1utEY8yYfOsYLFPANBXDndcaPgfjvOViBCRNZoHJOCXwqw235MNlho&#10;N/CVnmVsRIJwKFBBG2NfSBmqliyGueuJk1c7bzEm6RupPQ4Jbo1cZlkuLXacFlrs6dBS9Sh/rAJ5&#10;K4/DqjQ+c+dlfTHfp2tNTqnP6bhfg4g0xv/wu33SCr7yHP7OpCMgt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KqVZwgAAANwAAAAPAAAAAAAAAAAAAAAAAJgCAABkcnMvZG93&#10;bnJldi54bWxQSwUGAAAAAAQABAD1AAAAhwMAAAAA&#10;" filled="f" stroked="f">
                  <v:textbox style="mso-fit-shape-to-text:t" inset="0,0,0,0">
                    <w:txbxContent>
                      <w:p w:rsidR="00AF7C3A" w:rsidRDefault="00AF7C3A">
                        <w:r>
                          <w:rPr>
                            <w:rFonts w:ascii="Calibri" w:hAnsi="Calibri" w:cs="Calibri"/>
                            <w:color w:val="000000"/>
                            <w:sz w:val="16"/>
                            <w:szCs w:val="16"/>
                          </w:rPr>
                          <w:t>1</w:t>
                        </w:r>
                      </w:p>
                    </w:txbxContent>
                  </v:textbox>
                </v:rect>
                <v:rect id="Rectangle 827" o:spid="_x0000_s2010" style="position:absolute;left:31248;top:15163;width:521;height:123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YAwsEA&#10;AADcAAAADwAAAGRycy9kb3ducmV2LnhtbESPzYoCMRCE7wu+Q2jB25rRg8qsUUQQVLw47gM0k54f&#10;TDpDEp3x7Y2wsMeiqr6i1tvBGvEkH1rHCmbTDARx6XTLtYLf2+F7BSJEZI3GMSl4UYDtZvS1xly7&#10;nq/0LGItEoRDjgqaGLtcylA2ZDFMXUecvMp5izFJX0vtsU9wa+Q8yxbSYstpocGO9g2V9+JhFchb&#10;cehXhfGZO8+rizkdrxU5pSbjYfcDItIQ/8N/7aNWsFws4XMmHQG5e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xmAMLBAAAA3AAAAA8AAAAAAAAAAAAAAAAAmAIAAGRycy9kb3du&#10;cmV2LnhtbFBLBQYAAAAABAAEAPUAAACGAwAAAAA=&#10;" filled="f" stroked="f">
                  <v:textbox style="mso-fit-shape-to-text:t" inset="0,0,0,0">
                    <w:txbxContent>
                      <w:p w:rsidR="00AF7C3A" w:rsidRDefault="00AF7C3A">
                        <w:r>
                          <w:rPr>
                            <w:rFonts w:ascii="Calibri" w:hAnsi="Calibri" w:cs="Calibri"/>
                            <w:color w:val="000000"/>
                            <w:sz w:val="16"/>
                            <w:szCs w:val="16"/>
                          </w:rPr>
                          <w:t>0</w:t>
                        </w:r>
                      </w:p>
                    </w:txbxContent>
                  </v:textbox>
                </v:rect>
                <v:rect id="Rectangle 828" o:spid="_x0000_s2011" style="position:absolute;left:35807;top:15163;width:521;height:123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UsMAA&#10;AADcAAAADwAAAGRycy9kb3ducmV2LnhtbERPS2rDMBDdF3IHMYHsGrlZpMa1HEohkIRsYvcAgzX+&#10;UGlkJCV2b18tAl0+3r88LNaIB/kwOlbwts1AELdOj9wr+G6OrzmIEJE1Gsek4JcCHKrVS4mFdjPf&#10;6FHHXqQQDgUqGGKcCilDO5DFsHUTceI65y3GBH0vtcc5hVsjd1m2lxZHTg0DTvQ1UPtT360C2dTH&#10;Oa+Nz9xl113N+XTryCm1WS+fHyAiLfFf/HSftIL3fVqbzqQjIKs/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mUsMAAAADcAAAADwAAAAAAAAAAAAAAAACYAgAAZHJzL2Rvd25y&#10;ZXYueG1sUEsFBgAAAAAEAAQA9QAAAIUDAAAAAA==&#10;" filled="f" stroked="f">
                  <v:textbox style="mso-fit-shape-to-text:t" inset="0,0,0,0">
                    <w:txbxContent>
                      <w:p w:rsidR="00AF7C3A" w:rsidRDefault="00AF7C3A">
                        <w:r>
                          <w:rPr>
                            <w:rFonts w:ascii="Calibri" w:hAnsi="Calibri" w:cs="Calibri"/>
                            <w:color w:val="000000"/>
                            <w:sz w:val="16"/>
                            <w:szCs w:val="16"/>
                          </w:rPr>
                          <w:t>0</w:t>
                        </w:r>
                      </w:p>
                    </w:txbxContent>
                  </v:textbox>
                </v:rect>
                <v:rect id="Rectangle 829" o:spid="_x0000_s2012" style="position:absolute;left:40373;top:15163;width:521;height:123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UxK8IA&#10;AADcAAAADwAAAGRycy9kb3ducmV2LnhtbESPzYoCMRCE7wu+Q2jB25rRg+uORhFBUNmL4z5AM+n5&#10;waQzJNEZ394IC3ssquorar0drBEP8qF1rGA2zUAQl063XCv4vR4+lyBCRNZoHJOCJwXYbkYfa8y1&#10;6/lCjyLWIkE45KigibHLpQxlQxbD1HXEyauctxiT9LXUHvsEt0bOs2whLbacFhrsaN9QeSvuVoG8&#10;Fod+WRifufO8+jGn46Uip9RkPOxWICIN8T/81z5qBV+Lb3ifSUdAb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tTErwgAAANwAAAAPAAAAAAAAAAAAAAAAAJgCAABkcnMvZG93&#10;bnJldi54bWxQSwUGAAAAAAQABAD1AAAAhwMAAAAA&#10;" filled="f" stroked="f">
                  <v:textbox style="mso-fit-shape-to-text:t" inset="0,0,0,0">
                    <w:txbxContent>
                      <w:p w:rsidR="00AF7C3A" w:rsidRDefault="00AF7C3A">
                        <w:r>
                          <w:rPr>
                            <w:rFonts w:ascii="Calibri" w:hAnsi="Calibri" w:cs="Calibri"/>
                            <w:color w:val="000000"/>
                            <w:sz w:val="16"/>
                            <w:szCs w:val="16"/>
                          </w:rPr>
                          <w:t>0</w:t>
                        </w:r>
                      </w:p>
                    </w:txbxContent>
                  </v:textbox>
                </v:rect>
                <v:rect id="Rectangle 830" o:spid="_x0000_s2013" style="position:absolute;left:44932;top:15163;width:521;height:123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YOa8AA&#10;AADcAAAADwAAAGRycy9kb3ducmV2LnhtbERPS2rDMBDdF3IHMYHuGjleNMaNEkogkJRsYvcAgzX+&#10;UGlkJMV2b18tClk+3n9/XKwRE/kwOFaw3WQgiBunB+4UfNfntwJEiMgajWNS8EsBjofVyx5L7Wa+&#10;01TFTqQQDiUq6GMcSylD05PFsHEjceJa5y3GBH0ntcc5hVsj8yx7lxYHTg09jnTqqfmpHlaBrKvz&#10;XFTGZ+4rb2/merm35JR6XS+fHyAiLfEp/ndftILdLs1PZ9IRkIc/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lYOa8AAAADcAAAADwAAAAAAAAAAAAAAAACYAgAAZHJzL2Rvd25y&#10;ZXYueG1sUEsFBgAAAAAEAAQA9QAAAIUDAAAAAA==&#10;" filled="f" stroked="f">
                  <v:textbox style="mso-fit-shape-to-text:t" inset="0,0,0,0">
                    <w:txbxContent>
                      <w:p w:rsidR="00AF7C3A" w:rsidRDefault="00AF7C3A">
                        <w:r>
                          <w:rPr>
                            <w:rFonts w:ascii="Calibri" w:hAnsi="Calibri" w:cs="Calibri"/>
                            <w:color w:val="000000"/>
                            <w:sz w:val="16"/>
                            <w:szCs w:val="16"/>
                          </w:rPr>
                          <w:t>0</w:t>
                        </w:r>
                      </w:p>
                    </w:txbxContent>
                  </v:textbox>
                </v:rect>
                <v:rect id="Rectangle 831" o:spid="_x0000_s2014" style="position:absolute;left:49491;top:15163;width:521;height:123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qr8MEA&#10;AADcAAAADwAAAGRycy9kb3ducmV2LnhtbESPzYoCMRCE7wu+Q2jB25rRg8poFBEEV/bi6AM0k54f&#10;TDpDEp3ZtzcLgseiqr6iNrvBGvEkH1rHCmbTDARx6XTLtYLb9fi9AhEiskbjmBT8UYDddvS1wVy7&#10;ni/0LGItEoRDjgqaGLtcylA2ZDFMXUecvMp5izFJX0vtsU9wa+Q8yxbSYstpocGODg2V9+JhFchr&#10;cexXhfGZO8+rX/NzulTklJqMh/0aRKQhfsLv9kkrWC5n8H8mHQG5f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kaq/DBAAAA3AAAAA8AAAAAAAAAAAAAAAAAmAIAAGRycy9kb3du&#10;cmV2LnhtbFBLBQYAAAAABAAEAPUAAACGAwAAAAA=&#10;" filled="f" stroked="f">
                  <v:textbox style="mso-fit-shape-to-text:t" inset="0,0,0,0">
                    <w:txbxContent>
                      <w:p w:rsidR="00AF7C3A" w:rsidRDefault="00AF7C3A">
                        <w:r>
                          <w:rPr>
                            <w:rFonts w:ascii="Calibri" w:hAnsi="Calibri" w:cs="Calibri"/>
                            <w:color w:val="000000"/>
                            <w:sz w:val="16"/>
                            <w:szCs w:val="16"/>
                          </w:rPr>
                          <w:t>0</w:t>
                        </w:r>
                      </w:p>
                    </w:txbxContent>
                  </v:textbox>
                </v:rect>
                <v:rect id="Rectangle 832" o:spid="_x0000_s2015" style="position:absolute;left:228;top:16535;width:3715;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g1h8IA&#10;AADcAAAADwAAAGRycy9kb3ducmV2LnhtbESPzYoCMRCE7wu+Q+gFb2tm56AyGmVZEFT24ugDNJOe&#10;H0w6QxKd8e3NguCxqKqvqPV2tEbcyYfOsYLvWQaCuHK640bB5bz7WoIIEVmjcUwKHhRgu5l8rLHQ&#10;buAT3cvYiAThUKCCNsa+kDJULVkMM9cTJ6923mJM0jdSexwS3BqZZ9lcWuw4LbTY029L1bW8WQXy&#10;XO6GZWl85o55/WcO+1NNTqnp5/izAhFpjO/wq73XChaLHP7PpCMgN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yDWHwgAAANwAAAAPAAAAAAAAAAAAAAAAAJgCAABkcnMvZG93&#10;bnJldi54bWxQSwUGAAAAAAQABAD1AAAAhwMAAAAA&#10;" filled="f" stroked="f">
                  <v:textbox style="mso-fit-shape-to-text:t" inset="0,0,0,0">
                    <w:txbxContent>
                      <w:p w:rsidR="00AF7C3A" w:rsidRDefault="00AF7C3A">
                        <w:r>
                          <w:rPr>
                            <w:rFonts w:ascii="Calibri" w:hAnsi="Calibri" w:cs="Calibri"/>
                            <w:color w:val="000000"/>
                            <w:sz w:val="16"/>
                            <w:szCs w:val="16"/>
                          </w:rPr>
                          <w:t xml:space="preserve">   </w:t>
                        </w:r>
                        <w:proofErr w:type="gramStart"/>
                        <w:r>
                          <w:rPr>
                            <w:rFonts w:ascii="Calibri" w:hAnsi="Calibri" w:cs="Calibri"/>
                            <w:color w:val="000000"/>
                            <w:sz w:val="16"/>
                            <w:szCs w:val="16"/>
                          </w:rPr>
                          <w:t>texture</w:t>
                        </w:r>
                        <w:proofErr w:type="gramEnd"/>
                      </w:p>
                    </w:txbxContent>
                  </v:textbox>
                </v:rect>
                <v:rect id="Rectangle 833" o:spid="_x0000_s2016" style="position:absolute;left:4787;top:16535;width:508;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SQHMIA&#10;AADcAAAADwAAAGRycy9kb3ducmV2LnhtbESPzYoCMRCE74LvEFrwphkVVpk1igiCLl4c9wGaSc8P&#10;Jp0hyTqzb28WhD0WVfUVtd0P1ogn+dA6VrCYZyCIS6dbrhV830+zDYgQkTUax6TglwLsd+PRFnPt&#10;er7Rs4i1SBAOOSpoYuxyKUPZkMUwdx1x8irnLcYkfS21xz7BrZHLLPuQFltOCw12dGyofBQ/VoG8&#10;F6d+Uxifua9ldTWX860ip9R0Mhw+QUQa4n/43T5rBev1Cv7OpCMgd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hJAcwgAAANwAAAAPAAAAAAAAAAAAAAAAAJgCAABkcnMvZG93&#10;bnJldi54bWxQSwUGAAAAAAQABAD1AAAAhwMAAAAA&#10;" filled="f" stroked="f">
                  <v:textbox style="mso-fit-shape-to-text:t" inset="0,0,0,0">
                    <w:txbxContent>
                      <w:p w:rsidR="00AF7C3A" w:rsidRDefault="00AF7C3A">
                        <w:r>
                          <w:rPr>
                            <w:rFonts w:ascii="Calibri" w:hAnsi="Calibri" w:cs="Calibri"/>
                            <w:color w:val="000000"/>
                            <w:sz w:val="16"/>
                            <w:szCs w:val="16"/>
                          </w:rPr>
                          <w:t>=</w:t>
                        </w:r>
                      </w:p>
                    </w:txbxContent>
                  </v:textbox>
                </v:rect>
                <v:rect id="Rectangle 834" o:spid="_x0000_s2017" style="position:absolute;left:12998;top:16535;width:521;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0IaMIA&#10;AADcAAAADwAAAGRycy9kb3ducmV2LnhtbESPzYoCMRCE74LvEFrwphlFVpk1igiCLl4c9wGaSc8P&#10;Jp0hyTqzb28WhD0WVfUVtd0P1ogn+dA6VrCYZyCIS6dbrhV830+zDYgQkTUax6TglwLsd+PRFnPt&#10;er7Rs4i1SBAOOSpoYuxyKUPZkMUwdx1x8irnLcYkfS21xz7BrZHLLPuQFltOCw12dGyofBQ/VoG8&#10;F6d+Uxifua9ldTWX860ip9R0Mhw+QUQa4n/43T5rBev1Cv7OpCMgd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bQhowgAAANwAAAAPAAAAAAAAAAAAAAAAAJgCAABkcnMvZG93&#10;bnJldi54bWxQSwUGAAAAAAQABAD1AAAAhwMAAAAA&#10;" filled="f" stroked="f">
                  <v:textbox style="mso-fit-shape-to-text:t" inset="0,0,0,0">
                    <w:txbxContent>
                      <w:p w:rsidR="00AF7C3A" w:rsidRDefault="00AF7C3A">
                        <w:r>
                          <w:rPr>
                            <w:rFonts w:ascii="Calibri" w:hAnsi="Calibri" w:cs="Calibri"/>
                            <w:color w:val="000000"/>
                            <w:sz w:val="16"/>
                            <w:szCs w:val="16"/>
                          </w:rPr>
                          <w:t>0</w:t>
                        </w:r>
                      </w:p>
                    </w:txbxContent>
                  </v:textbox>
                </v:rect>
                <v:rect id="Rectangle 835" o:spid="_x0000_s2018" style="position:absolute;left:17106;top:16535;width:947;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Gt88IA&#10;AADcAAAADwAAAGRycy9kb3ducmV2LnhtbESPzYoCMRCE74LvEFrwphkFV5k1igiCLl4c9wGaSc8P&#10;Jp0hyTqzb28WhD0WVfUVtd0P1ogn+dA6VrCYZyCIS6dbrhV830+zDYgQkTUax6TglwLsd+PRFnPt&#10;er7Rs4i1SBAOOSpoYuxyKUPZkMUwdx1x8irnLcYkfS21xz7BrZHLLPuQFltOCw12dGyofBQ/VoG8&#10;F6d+Uxifua9ldTWX860ip9R0Mhw+QUQa4n/43T5rBev1Cv7OpCMgd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Ia3zwgAAANwAAAAPAAAAAAAAAAAAAAAAAJgCAABkcnMvZG93&#10;bnJldi54bWxQSwUGAAAAAAQABAD1AAAAhwMAAAAA&#10;" filled="f" stroked="f">
                  <v:textbox style="mso-fit-shape-to-text:t" inset="0,0,0,0">
                    <w:txbxContent>
                      <w:p w:rsidR="00AF7C3A" w:rsidRDefault="00AF7C3A">
                        <w:proofErr w:type="spellStart"/>
                        <w:proofErr w:type="gramStart"/>
                        <w:r>
                          <w:rPr>
                            <w:rFonts w:ascii="Calibri" w:hAnsi="Calibri" w:cs="Calibri"/>
                            <w:color w:val="000000"/>
                            <w:sz w:val="16"/>
                            <w:szCs w:val="16"/>
                          </w:rPr>
                          <w:t>fsl</w:t>
                        </w:r>
                        <w:proofErr w:type="spellEnd"/>
                        <w:proofErr w:type="gramEnd"/>
                      </w:p>
                    </w:txbxContent>
                  </v:textbox>
                </v:rect>
                <v:rect id="Rectangle 836" o:spid="_x0000_s2019" style="position:absolute;left:228;top:17900;width:3918;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MzhMEA&#10;AADcAAAADwAAAGRycy9kb3ducmV2LnhtbESPzYoCMRCE7wu+Q2jB25rRg8qsUUQQVLw47gM0k54f&#10;TDpDEp3x7Y2wsMeiqr6i1tvBGvEkH1rHCmbTDARx6XTLtYLf2+F7BSJEZI3GMSl4UYDtZvS1xly7&#10;nq/0LGItEoRDjgqaGLtcylA2ZDFMXUecvMp5izFJX0vtsU9wa+Q8yxbSYstpocGO9g2V9+JhFchb&#10;cehXhfGZO8+rizkdrxU5pSbjYfcDItIQ/8N/7aNWsFwu4HMmHQG5e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bzM4TBAAAA3AAAAA8AAAAAAAAAAAAAAAAAmAIAAGRycy9kb3du&#10;cmV2LnhtbFBLBQYAAAAABAAEAPUAAACGAwAAAAA=&#10;" filled="f" stroked="f">
                  <v:textbox style="mso-fit-shape-to-text:t" inset="0,0,0,0">
                    <w:txbxContent>
                      <w:p w:rsidR="00AF7C3A" w:rsidRDefault="00AF7C3A">
                        <w:r>
                          <w:rPr>
                            <w:rFonts w:ascii="Calibri" w:hAnsi="Calibri" w:cs="Calibri"/>
                            <w:color w:val="000000"/>
                            <w:sz w:val="16"/>
                            <w:szCs w:val="16"/>
                          </w:rPr>
                          <w:t xml:space="preserve">   </w:t>
                        </w:r>
                        <w:proofErr w:type="spellStart"/>
                        <w:proofErr w:type="gramStart"/>
                        <w:r>
                          <w:rPr>
                            <w:rFonts w:ascii="Calibri" w:hAnsi="Calibri" w:cs="Calibri"/>
                            <w:color w:val="000000"/>
                            <w:sz w:val="16"/>
                            <w:szCs w:val="16"/>
                          </w:rPr>
                          <w:t>landuse</w:t>
                        </w:r>
                        <w:proofErr w:type="spellEnd"/>
                        <w:proofErr w:type="gramEnd"/>
                      </w:p>
                    </w:txbxContent>
                  </v:textbox>
                </v:rect>
                <v:rect id="Rectangle 837" o:spid="_x0000_s2020" style="position:absolute;left:4787;top:17900;width:508;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WH8IA&#10;AADcAAAADwAAAGRycy9kb3ducmV2LnhtbESPzYoCMRCE7wu+Q2jB25rRgyOjUZYFQZe9OPoAzaTn&#10;B5POkERnfPvNguCxqKqvqO1+tEY8yIfOsYLFPANBXDndcaPgejl8rkGEiKzROCYFTwqw300+tlho&#10;N/CZHmVsRIJwKFBBG2NfSBmqliyGueuJk1c7bzEm6RupPQ4Jbo1cZtlKWuw4LbTY03dL1a28WwXy&#10;Uh6GdWl85n6W9a85Hc81OaVm0/FrAyLSGN/hV/uoFeR5Dv9n0hGQu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v5YfwgAAANwAAAAPAAAAAAAAAAAAAAAAAJgCAABkcnMvZG93&#10;bnJldi54bWxQSwUGAAAAAAQABAD1AAAAhwMAAAAA&#10;" filled="f" stroked="f">
                  <v:textbox style="mso-fit-shape-to-text:t" inset="0,0,0,0">
                    <w:txbxContent>
                      <w:p w:rsidR="00AF7C3A" w:rsidRDefault="00AF7C3A">
                        <w:r>
                          <w:rPr>
                            <w:rFonts w:ascii="Calibri" w:hAnsi="Calibri" w:cs="Calibri"/>
                            <w:color w:val="000000"/>
                            <w:sz w:val="16"/>
                            <w:szCs w:val="16"/>
                          </w:rPr>
                          <w:t>=</w:t>
                        </w:r>
                      </w:p>
                    </w:txbxContent>
                  </v:textbox>
                </v:rect>
                <v:rect id="Rectangle 838" o:spid="_x0000_s2021" style="position:absolute;left:12998;top:17900;width:521;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ACbcAA&#10;AADcAAAADwAAAGRycy9kb3ducmV2LnhtbERPS2rDMBDdF3IHMYHuGjleNMaNEkogkJRsYvcAgzX+&#10;UGlkJMV2b18tClk+3n9/XKwRE/kwOFaw3WQgiBunB+4UfNfntwJEiMgajWNS8EsBjofVyx5L7Wa+&#10;01TFTqQQDiUq6GMcSylD05PFsHEjceJa5y3GBH0ntcc5hVsj8yx7lxYHTg09jnTqqfmpHlaBrKvz&#10;XFTGZ+4rb2/merm35JR6XS+fHyAiLfEp/ndftILdLq1NZ9IRkIc/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CACbcAAAADcAAAADwAAAAAAAAAAAAAAAACYAgAAZHJzL2Rvd25y&#10;ZXYueG1sUEsFBgAAAAAEAAQA9QAAAIUDAAAAAA==&#10;" filled="f" stroked="f">
                  <v:textbox style="mso-fit-shape-to-text:t" inset="0,0,0,0">
                    <w:txbxContent>
                      <w:p w:rsidR="00AF7C3A" w:rsidRDefault="00AF7C3A">
                        <w:r>
                          <w:rPr>
                            <w:rFonts w:ascii="Calibri" w:hAnsi="Calibri" w:cs="Calibri"/>
                            <w:color w:val="000000"/>
                            <w:sz w:val="16"/>
                            <w:szCs w:val="16"/>
                          </w:rPr>
                          <w:t>0</w:t>
                        </w:r>
                      </w:p>
                    </w:txbxContent>
                  </v:textbox>
                </v:rect>
                <v:rect id="Rectangle 839" o:spid="_x0000_s2022" style="position:absolute;left:16306;top:17900;width:1759;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2yn9sIA&#10;AADcAAAADwAAAGRycy9kb3ducmV2LnhtbESPzYoCMRCE74LvEFrwphk9qDsaRQRBl7047gM0k54f&#10;TDpDEp3x7TcLC3ssquorancYrBEv8qF1rGAxz0AQl063XCv4vp9nGxAhIms0jknBmwIc9uPRDnPt&#10;er7Rq4i1SBAOOSpoYuxyKUPZkMUwdx1x8irnLcYkfS21xz7BrZHLLFtJiy2nhQY7OjVUPoqnVSDv&#10;xbnfFMZn7nNZfZnr5VaRU2o6GY5bEJGG+B/+a1+0gvX6A37PpCMg9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bKf2wgAAANwAAAAPAAAAAAAAAAAAAAAAAJgCAABkcnMvZG93&#10;bnJldi54bWxQSwUGAAAAAAQABAD1AAAAhwMAAAAA&#10;" filled="f" stroked="f">
                  <v:textbox style="mso-fit-shape-to-text:t" inset="0,0,0,0">
                    <w:txbxContent>
                      <w:p w:rsidR="00AF7C3A" w:rsidRDefault="00AF7C3A">
                        <w:proofErr w:type="gramStart"/>
                        <w:r>
                          <w:rPr>
                            <w:rFonts w:ascii="Calibri" w:hAnsi="Calibri" w:cs="Calibri"/>
                            <w:color w:val="000000"/>
                            <w:sz w:val="16"/>
                            <w:szCs w:val="16"/>
                          </w:rPr>
                          <w:t>past</w:t>
                        </w:r>
                        <w:proofErr w:type="gramEnd"/>
                      </w:p>
                    </w:txbxContent>
                  </v:textbox>
                </v:rect>
                <v:rect id="Rectangle 840" o:spid="_x0000_s2023" style="position:absolute;left:228;top:19272;width:464;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N+TL4A&#10;AADcAAAADwAAAGRycy9kb3ducmV2LnhtbERPy4rCMBTdD/gP4QruxlQXTqlGEUFwxI3VD7g0tw9M&#10;bkoSbefvzUKY5eG8N7vRGvEiHzrHChbzDARx5XTHjYL77fidgwgRWaNxTAr+KMBuO/naYKHdwFd6&#10;lbERKYRDgQraGPtCylC1ZDHMXU+cuNp5izFB30jtcUjh1shllq2kxY5TQ4s9HVqqHuXTKpC38jjk&#10;pfGZOy/ri/k9XWtySs2m434NItIY/8Uf90kr+MnT/HQmHQG5fQ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ODfky+AAAA3AAAAA8AAAAAAAAAAAAAAAAAmAIAAGRycy9kb3ducmV2&#10;LnhtbFBLBQYAAAAABAAEAPUAAACDAwAAAAA=&#10;" filled="f" stroked="f">
                  <v:textbox style="mso-fit-shape-to-text:t" inset="0,0,0,0">
                    <w:txbxContent>
                      <w:p w:rsidR="00AF7C3A" w:rsidRDefault="00AF7C3A">
                        <w:proofErr w:type="gramStart"/>
                        <w:r>
                          <w:rPr>
                            <w:rFonts w:ascii="Calibri" w:hAnsi="Calibri" w:cs="Calibri"/>
                            <w:color w:val="000000"/>
                            <w:sz w:val="16"/>
                            <w:szCs w:val="16"/>
                          </w:rPr>
                          <w:t>k</w:t>
                        </w:r>
                        <w:proofErr w:type="gramEnd"/>
                      </w:p>
                    </w:txbxContent>
                  </v:textbox>
                </v:rect>
                <v:rect id="Rectangle 841" o:spid="_x0000_s2024" style="position:absolute;left:4787;top:19272;width:2750;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b18IA&#10;AADcAAAADwAAAGRycy9kb3ducmV2LnhtbESPzYoCMRCE7wu+Q2jB25rRgzuMRhFBcGUvjj5AM+n5&#10;waQzJFlnfHsjLOyxqKqvqM1utEY8yIfOsYLFPANBXDndcaPgdj1+5iBCRNZoHJOCJwXYbScfGyy0&#10;G/hCjzI2IkE4FKigjbEvpAxVSxbD3PXEyaudtxiT9I3UHocEt0Yus2wlLXacFlrs6dBSdS9/rQJ5&#10;LY9DXhqfufOy/jHfp0tNTqnZdNyvQUQa43/4r33SCr7yBbzPpCMgt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z9vXwgAAANwAAAAPAAAAAAAAAAAAAAAAAJgCAABkcnMvZG93&#10;bnJldi54bWxQSwUGAAAAAAQABAD1AAAAhwMAAAAA&#10;" filled="f" stroked="f">
                  <v:textbox style="mso-fit-shape-to-text:t" inset="0,0,0,0">
                    <w:txbxContent>
                      <w:p w:rsidR="00AF7C3A" w:rsidRDefault="00AF7C3A">
                        <w:proofErr w:type="spellStart"/>
                        <w:proofErr w:type="gramStart"/>
                        <w:r>
                          <w:rPr>
                            <w:rFonts w:ascii="Calibri" w:hAnsi="Calibri" w:cs="Calibri"/>
                            <w:color w:val="000000"/>
                            <w:sz w:val="16"/>
                            <w:szCs w:val="16"/>
                          </w:rPr>
                          <w:t>pctchg</w:t>
                        </w:r>
                        <w:proofErr w:type="spellEnd"/>
                        <w:proofErr w:type="gramEnd"/>
                      </w:p>
                    </w:txbxContent>
                  </v:textbox>
                </v:rect>
                <v:rect id="Rectangle 842" o:spid="_x0000_s2025" style="position:absolute;left:12490;top:19272;width:1035;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1FoMIA&#10;AADcAAAADwAAAGRycy9kb3ducmV2LnhtbESP3WoCMRSE7wu+QziCdzXbvbDL1iilIKh449oHOGzO&#10;/tDkZEmiu769EYReDjPzDbPeTtaIG/nQO1bwscxAENdO99wq+L3s3gsQISJrNI5JwZ0CbDeztzWW&#10;2o18plsVW5EgHEpU0MU4lFKGuiOLYekG4uQ1zluMSfpWao9jglsj8yxbSYs9p4UOB/rpqP6rrlaB&#10;vFS7saiMz9wxb07msD835JRazKfvLxCRpvgffrX3WsFnkcPzTDoCcvM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HUWgwgAAANwAAAAPAAAAAAAAAAAAAAAAAJgCAABkcnMvZG93&#10;bnJldi54bWxQSwUGAAAAAAQABAD1AAAAhwMAAAAA&#10;" filled="f" stroked="f">
                  <v:textbox style="mso-fit-shape-to-text:t" inset="0,0,0,0">
                    <w:txbxContent>
                      <w:p w:rsidR="00AF7C3A" w:rsidRDefault="00AF7C3A">
                        <w:r>
                          <w:rPr>
                            <w:rFonts w:ascii="Calibri" w:hAnsi="Calibri" w:cs="Calibri"/>
                            <w:color w:val="000000"/>
                            <w:sz w:val="16"/>
                            <w:szCs w:val="16"/>
                          </w:rPr>
                          <w:t>25</w:t>
                        </w:r>
                      </w:p>
                    </w:txbxContent>
                  </v:textbox>
                </v:rect>
                <v:rect id="Rectangle 843" o:spid="_x0000_s2026" style="position:absolute;left:17564;top:19272;width:520;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1HgO8IA&#10;AADcAAAADwAAAGRycy9kb3ducmV2LnhtbESP3WoCMRSE74W+QzgF7zRbBV1WoxRBsMUbVx/gsDn7&#10;g8nJkkR3+/ZNoeDlMDPfMNv9aI14kg+dYwUf8wwEceV0x42C2/U4y0GEiKzROCYFPxRgv3ubbLHQ&#10;buALPcvYiAThUKCCNsa+kDJULVkMc9cTJ6923mJM0jdSexwS3Bq5yLKVtNhxWmixp0NL1b18WAXy&#10;Wh6HvDQ+c9+L+my+TpeanFLT9/FzAyLSGF/h//ZJK1jnS/g7k46A3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UeA7wgAAANwAAAAPAAAAAAAAAAAAAAAAAJgCAABkcnMvZG93&#10;bnJldi54bWxQSwUGAAAAAAQABAD1AAAAhwMAAAAA&#10;" filled="f" stroked="f">
                  <v:textbox style="mso-fit-shape-to-text:t" inset="0,0,0,0">
                    <w:txbxContent>
                      <w:p w:rsidR="00AF7C3A" w:rsidRDefault="00AF7C3A">
                        <w:r>
                          <w:rPr>
                            <w:rFonts w:ascii="Calibri" w:hAnsi="Calibri" w:cs="Calibri"/>
                            <w:color w:val="000000"/>
                            <w:sz w:val="16"/>
                            <w:szCs w:val="16"/>
                          </w:rPr>
                          <w:t>2</w:t>
                        </w:r>
                      </w:p>
                    </w:txbxContent>
                  </v:textbox>
                </v:rect>
                <v:rect id="Rectangle 844" o:spid="_x0000_s2027" style="position:absolute;left:22123;top:19272;width:521;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h4T8IA&#10;AADcAAAADwAAAGRycy9kb3ducmV2LnhtbESP3WoCMRSE74W+QzgF7zRbEV1WoxRBsMUbVx/gsDn7&#10;g8nJkkR3+/ZNoeDlMDPfMNv9aI14kg+dYwUf8wwEceV0x42C2/U4y0GEiKzROCYFPxRgv3ubbLHQ&#10;buALPcvYiAThUKCCNsa+kDJULVkMc9cTJ6923mJM0jdSexwS3Bq5yLKVtNhxWmixp0NL1b18WAXy&#10;Wh6HvDQ+c9+L+my+TpeanFLT9/FzAyLSGF/h//ZJK1jnS/g7k46A3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uHhPwgAAANwAAAAPAAAAAAAAAAAAAAAAAJgCAABkcnMvZG93&#10;bnJldi54bWxQSwUGAAAAAAQABAD1AAAAhwMAAAAA&#10;" filled="f" stroked="f">
                  <v:textbox style="mso-fit-shape-to-text:t" inset="0,0,0,0">
                    <w:txbxContent>
                      <w:p w:rsidR="00AF7C3A" w:rsidRDefault="00AF7C3A">
                        <w:r>
                          <w:rPr>
                            <w:rFonts w:ascii="Calibri" w:hAnsi="Calibri" w:cs="Calibri"/>
                            <w:color w:val="000000"/>
                            <w:sz w:val="16"/>
                            <w:szCs w:val="16"/>
                          </w:rPr>
                          <w:t>1</w:t>
                        </w:r>
                      </w:p>
                    </w:txbxContent>
                  </v:textbox>
                </v:rect>
                <v:rect id="Rectangle 845" o:spid="_x0000_s2028" style="position:absolute;left:26689;top:19272;width:520;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d1MIA&#10;AADcAAAADwAAAGRycy9kb3ducmV2LnhtbESP3WoCMRSE74W+QzgF7zRbQV1WoxRBsMUbVx/gsDn7&#10;g8nJkkR3+/ZNoeDlMDPfMNv9aI14kg+dYwUf8wwEceV0x42C2/U4y0GEiKzROCYFPxRgv3ubbLHQ&#10;buALPcvYiAThUKCCNsa+kDJULVkMc9cTJ6923mJM0jdSexwS3Bq5yLKVtNhxWmixp0NL1b18WAXy&#10;Wh6HvDQ+c9+L+my+TpeanFLT9/FzAyLSGF/h//ZJK1jnS/g7k46A3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9N3UwgAAANwAAAAPAAAAAAAAAAAAAAAAAJgCAABkcnMvZG93&#10;bnJldi54bWxQSwUGAAAAAAQABAD1AAAAhwMAAAAA&#10;" filled="f" stroked="f">
                  <v:textbox style="mso-fit-shape-to-text:t" inset="0,0,0,0">
                    <w:txbxContent>
                      <w:p w:rsidR="00AF7C3A" w:rsidRDefault="00AF7C3A">
                        <w:r>
                          <w:rPr>
                            <w:rFonts w:ascii="Calibri" w:hAnsi="Calibri" w:cs="Calibri"/>
                            <w:color w:val="000000"/>
                            <w:sz w:val="16"/>
                            <w:szCs w:val="16"/>
                          </w:rPr>
                          <w:t>1</w:t>
                        </w:r>
                      </w:p>
                    </w:txbxContent>
                  </v:textbox>
                </v:rect>
                <v:rect id="Rectangle 846" o:spid="_x0000_s2029" style="position:absolute;left:31248;top:19272;width:521;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ZDo8IA&#10;AADcAAAADwAAAGRycy9kb3ducmV2LnhtbESPzYoCMRCE7wu+Q2jB25rRgzuMRhFBcGUvjj5AM+n5&#10;waQzJNGZfXsjLOyxqKqvqM1utEY8yYfOsYLFPANBXDndcaPgdj1+5iBCRNZoHJOCXwqw204+Nlho&#10;N/CFnmVsRIJwKFBBG2NfSBmqliyGueuJk1c7bzEm6RupPQ4Jbo1cZtlKWuw4LbTY06Gl6l4+rAJ5&#10;LY9DXhqfufOy/jHfp0tNTqnZdNyvQUQa43/4r33SCr7yFbzPpCMgt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JkOjwgAAANwAAAAPAAAAAAAAAAAAAAAAAJgCAABkcnMvZG93&#10;bnJldi54bWxQSwUGAAAAAAQABAD1AAAAhwMAAAAA&#10;" filled="f" stroked="f">
                  <v:textbox style="mso-fit-shape-to-text:t" inset="0,0,0,0">
                    <w:txbxContent>
                      <w:p w:rsidR="00AF7C3A" w:rsidRDefault="00AF7C3A">
                        <w:r>
                          <w:rPr>
                            <w:rFonts w:ascii="Calibri" w:hAnsi="Calibri" w:cs="Calibri"/>
                            <w:color w:val="000000"/>
                            <w:sz w:val="16"/>
                            <w:szCs w:val="16"/>
                          </w:rPr>
                          <w:t>0</w:t>
                        </w:r>
                      </w:p>
                    </w:txbxContent>
                  </v:textbox>
                </v:rect>
                <v:rect id="Rectangle 847" o:spid="_x0000_s2030" style="position:absolute;left:35807;top:19272;width:521;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rmOMIA&#10;AADcAAAADwAAAGRycy9kb3ducmV2LnhtbESPzYoCMRCE7wu+Q2jB25rRgw6jUZYFQZe9OPoAzaTn&#10;B5POkERnfPvNguCxqKqvqO1+tEY8yIfOsYLFPANBXDndcaPgejl85iBCRNZoHJOCJwXY7yYfWyy0&#10;G/hMjzI2IkE4FKigjbEvpAxVSxbD3PXEyaudtxiT9I3UHocEt0Yus2wlLXacFlrs6bul6lberQJ5&#10;KQ9DXhqfuZ9l/WtOx3NNTqnZdPzagIg0xnf41T5qBet8Df9n0hGQu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8auY4wgAAANwAAAAPAAAAAAAAAAAAAAAAAJgCAABkcnMvZG93&#10;bnJldi54bWxQSwUGAAAAAAQABAD1AAAAhwMAAAAA&#10;" filled="f" stroked="f">
                  <v:textbox style="mso-fit-shape-to-text:t" inset="0,0,0,0">
                    <w:txbxContent>
                      <w:p w:rsidR="00AF7C3A" w:rsidRDefault="00AF7C3A">
                        <w:r>
                          <w:rPr>
                            <w:rFonts w:ascii="Calibri" w:hAnsi="Calibri" w:cs="Calibri"/>
                            <w:color w:val="000000"/>
                            <w:sz w:val="16"/>
                            <w:szCs w:val="16"/>
                          </w:rPr>
                          <w:t>0</w:t>
                        </w:r>
                      </w:p>
                    </w:txbxContent>
                  </v:textbox>
                </v:rect>
                <v:rect id="Rectangle 848" o:spid="_x0000_s2031" style="position:absolute;left:40373;top:19272;width:521;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VySr4A&#10;AADcAAAADwAAAGRycy9kb3ducmV2LnhtbERPy4rCMBTdD/gP4QruxlQXTqlGEUFwxI3VD7g0tw9M&#10;bkoSbefvzUKY5eG8N7vRGvEiHzrHChbzDARx5XTHjYL77fidgwgRWaNxTAr+KMBuO/naYKHdwFd6&#10;lbERKYRDgQraGPtCylC1ZDHMXU+cuNp5izFB30jtcUjh1shllq2kxY5TQ4s9HVqqHuXTKpC38jjk&#10;pfGZOy/ri/k9XWtySs2m434NItIY/8Uf90kr+MnT2nQmHQG5fQ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31ckq+AAAA3AAAAA8AAAAAAAAAAAAAAAAAmAIAAGRycy9kb3ducmV2&#10;LnhtbFBLBQYAAAAABAAEAPUAAACDAwAAAAA=&#10;" filled="f" stroked="f">
                  <v:textbox style="mso-fit-shape-to-text:t" inset="0,0,0,0">
                    <w:txbxContent>
                      <w:p w:rsidR="00AF7C3A" w:rsidRDefault="00AF7C3A">
                        <w:r>
                          <w:rPr>
                            <w:rFonts w:ascii="Calibri" w:hAnsi="Calibri" w:cs="Calibri"/>
                            <w:color w:val="000000"/>
                            <w:sz w:val="16"/>
                            <w:szCs w:val="16"/>
                          </w:rPr>
                          <w:t>0</w:t>
                        </w:r>
                      </w:p>
                    </w:txbxContent>
                  </v:textbox>
                </v:rect>
                <v:rect id="Rectangle 849" o:spid="_x0000_s2032" style="position:absolute;left:44932;top:19272;width:521;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nX0cIA&#10;AADcAAAADwAAAGRycy9kb3ducmV2LnhtbESP3WoCMRSE7wXfIRzBO83qRbuuRimCYIs3rj7AYXP2&#10;hyYnS5K627c3BaGXw8x8w+wOozXiQT50jhWslhkI4srpjhsF99tpkYMIEVmjcUwKfinAYT+d7LDQ&#10;buArPcrYiAThUKCCNsa+kDJULVkMS9cTJ6923mJM0jdSexwS3Bq5zrI3abHjtNBiT8eWqu/yxyqQ&#10;t/I05KXxmfta1xfzeb7W5JSaz8aPLYhIY/wPv9pnreA938DfmXQE5P4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udfRwgAAANwAAAAPAAAAAAAAAAAAAAAAAJgCAABkcnMvZG93&#10;bnJldi54bWxQSwUGAAAAAAQABAD1AAAAhwMAAAAA&#10;" filled="f" stroked="f">
                  <v:textbox style="mso-fit-shape-to-text:t" inset="0,0,0,0">
                    <w:txbxContent>
                      <w:p w:rsidR="00AF7C3A" w:rsidRDefault="00AF7C3A">
                        <w:r>
                          <w:rPr>
                            <w:rFonts w:ascii="Calibri" w:hAnsi="Calibri" w:cs="Calibri"/>
                            <w:color w:val="000000"/>
                            <w:sz w:val="16"/>
                            <w:szCs w:val="16"/>
                          </w:rPr>
                          <w:t>0</w:t>
                        </w:r>
                      </w:p>
                    </w:txbxContent>
                  </v:textbox>
                </v:rect>
                <v:rect id="Rectangle 850" o:spid="_x0000_s2033" style="position:absolute;left:49491;top:19272;width:521;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rokb4A&#10;AADcAAAADwAAAGRycy9kb3ducmV2LnhtbERPy4rCMBTdC/5DuII7TceFOh2jDIKg4sY6H3Bpbh9M&#10;clOSaOvfm4Xg8nDem91gjXiQD61jBV/zDARx6XTLtYK/22G2BhEiskbjmBQ8KcBuOx5tMNeu5ys9&#10;iliLFMIhRwVNjF0uZSgbshjmriNOXOW8xZigr6X22Kdwa+Qiy5bSYsupocGO9g2V/8XdKpC34tCv&#10;C+Mzd15UF3M6XitySk0nw+8PiEhD/Ijf7qNWsPpO89OZdATk9gU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Za6JG+AAAA3AAAAA8AAAAAAAAAAAAAAAAAmAIAAGRycy9kb3ducmV2&#10;LnhtbFBLBQYAAAAABAAEAPUAAACDAwAAAAA=&#10;" filled="f" stroked="f">
                  <v:textbox style="mso-fit-shape-to-text:t" inset="0,0,0,0">
                    <w:txbxContent>
                      <w:p w:rsidR="00AF7C3A" w:rsidRDefault="00AF7C3A">
                        <w:r>
                          <w:rPr>
                            <w:rFonts w:ascii="Calibri" w:hAnsi="Calibri" w:cs="Calibri"/>
                            <w:color w:val="000000"/>
                            <w:sz w:val="16"/>
                            <w:szCs w:val="16"/>
                          </w:rPr>
                          <w:t>6</w:t>
                        </w:r>
                      </w:p>
                    </w:txbxContent>
                  </v:textbox>
                </v:rect>
                <v:rect id="Rectangle 851" o:spid="_x0000_s2034" style="position:absolute;left:50406;top:19272;width:8960;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ZNCsIA&#10;AADcAAAADwAAAGRycy9kb3ducmV2LnhtbESPzYoCMRCE74LvEFrwphk9uO5oFBEEXbw47gM0k54f&#10;TDpDknVm394sCHssquorarsfrBFP8qF1rGAxz0AQl063XCv4vp9maxAhIms0jknBLwXY78ajLeba&#10;9XyjZxFrkSAcclTQxNjlUoayIYth7jri5FXOW4xJ+lpqj32CWyOXWbaSFltOCw12dGyofBQ/VoG8&#10;F6d+XRifua9ldTWX860ip9R0Mhw2ICIN8T/8bp+1go/PBfydSUdA7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Fk0KwgAAANwAAAAPAAAAAAAAAAAAAAAAAJgCAABkcnMvZG93&#10;bnJldi54bWxQSwUGAAAAAAQABAD1AAAAhwMAAAAA&#10;" filled="f" stroked="f">
                  <v:textbox style="mso-fit-shape-to-text:t" inset="0,0,0,0">
                    <w:txbxContent>
                      <w:p w:rsidR="00AF7C3A" w:rsidRDefault="00AF7C3A">
                        <w:r>
                          <w:rPr>
                            <w:rFonts w:ascii="Calibri" w:hAnsi="Calibri" w:cs="Calibri"/>
                            <w:color w:val="000000"/>
                            <w:sz w:val="16"/>
                            <w:szCs w:val="16"/>
                          </w:rPr>
                          <w:t>1   -3    4   -8    12   -18</w:t>
                        </w:r>
                      </w:p>
                    </w:txbxContent>
                  </v:textbox>
                </v:rect>
                <v:rect id="Rectangle 852" o:spid="_x0000_s2035" style="position:absolute;left:228;top:20637;width:3715;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TTfcIA&#10;AADcAAAADwAAAGRycy9kb3ducmV2LnhtbESP3WoCMRSE7wu+QziCdzXrXlhdjSKCoKU3rj7AYXP2&#10;B5OTJUnd7dubQqGXw8x8w2z3ozXiST50jhUs5hkI4srpjhsF99vpfQUiRGSNxjEp+KEA+93kbYuF&#10;dgNf6VnGRiQIhwIVtDH2hZShaslimLueOHm18xZjkr6R2uOQ4NbIPMuW0mLHaaHFno4tVY/y2yqQ&#10;t/I0rErjM/eZ11/mcr7W5JSaTcfDBkSkMf6H/9pnreBjncPvmXQE5O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xNN9wgAAANwAAAAPAAAAAAAAAAAAAAAAAJgCAABkcnMvZG93&#10;bnJldi54bWxQSwUGAAAAAAQABAD1AAAAhwMAAAAA&#10;" filled="f" stroked="f">
                  <v:textbox style="mso-fit-shape-to-text:t" inset="0,0,0,0">
                    <w:txbxContent>
                      <w:p w:rsidR="00AF7C3A" w:rsidRDefault="00AF7C3A">
                        <w:r>
                          <w:rPr>
                            <w:rFonts w:ascii="Calibri" w:hAnsi="Calibri" w:cs="Calibri"/>
                            <w:color w:val="000000"/>
                            <w:sz w:val="16"/>
                            <w:szCs w:val="16"/>
                          </w:rPr>
                          <w:t xml:space="preserve">   </w:t>
                        </w:r>
                        <w:proofErr w:type="gramStart"/>
                        <w:r>
                          <w:rPr>
                            <w:rFonts w:ascii="Calibri" w:hAnsi="Calibri" w:cs="Calibri"/>
                            <w:color w:val="000000"/>
                            <w:sz w:val="16"/>
                            <w:szCs w:val="16"/>
                          </w:rPr>
                          <w:t>texture</w:t>
                        </w:r>
                        <w:proofErr w:type="gramEnd"/>
                      </w:p>
                    </w:txbxContent>
                  </v:textbox>
                </v:rect>
                <v:rect id="Rectangle 853" o:spid="_x0000_s2036" style="position:absolute;left:4787;top:20637;width:508;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h25sIA&#10;AADcAAAADwAAAGRycy9kb3ducmV2LnhtbESP3WoCMRSE7wu+QziCdzWrQtXVKFIQbPHG1Qc4bM7+&#10;YHKyJKm7ffumIHg5zMw3zHY/WCMe5EPrWMFsmoEgLp1uuVZwux7fVyBCRNZoHJOCXwqw343etphr&#10;1/OFHkWsRYJwyFFBE2OXSxnKhiyGqeuIk1c5bzEm6WupPfYJbo2cZ9mHtNhyWmiwo8+GynvxYxXI&#10;a3HsV4XxmfueV2fzdbpU5JSajIfDBkSkIb7Cz/ZJK1iuF/B/Jh0B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iHbmwgAAANwAAAAPAAAAAAAAAAAAAAAAAJgCAABkcnMvZG93&#10;bnJldi54bWxQSwUGAAAAAAQABAD1AAAAhwMAAAAA&#10;" filled="f" stroked="f">
                  <v:textbox style="mso-fit-shape-to-text:t" inset="0,0,0,0">
                    <w:txbxContent>
                      <w:p w:rsidR="00AF7C3A" w:rsidRDefault="00AF7C3A">
                        <w:r>
                          <w:rPr>
                            <w:rFonts w:ascii="Calibri" w:hAnsi="Calibri" w:cs="Calibri"/>
                            <w:color w:val="000000"/>
                            <w:sz w:val="16"/>
                            <w:szCs w:val="16"/>
                          </w:rPr>
                          <w:t>=</w:t>
                        </w:r>
                      </w:p>
                    </w:txbxContent>
                  </v:textbox>
                </v:rect>
                <v:rect id="Rectangle 854" o:spid="_x0000_s2037" style="position:absolute;left:12998;top:20637;width:521;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HuksIA&#10;AADcAAAADwAAAGRycy9kb3ducmV2LnhtbESP3WoCMRSE7wu+QziCdzWrSNXVKFIQbPHG1Qc4bM7+&#10;YHKyJKm7ffumIHg5zMw3zHY/WCMe5EPrWMFsmoEgLp1uuVZwux7fVyBCRNZoHJOCXwqw343etphr&#10;1/OFHkWsRYJwyFFBE2OXSxnKhiyGqeuIk1c5bzEm6WupPfYJbo2cZ9mHtNhyWmiwo8+GynvxYxXI&#10;a3HsV4XxmfueV2fzdbpU5JSajIfDBkSkIb7Cz/ZJK1iuF/B/Jh0B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Ye6SwgAAANwAAAAPAAAAAAAAAAAAAAAAAJgCAABkcnMvZG93&#10;bnJldi54bWxQSwUGAAAAAAQABAD1AAAAhwMAAAAA&#10;" filled="f" stroked="f">
                  <v:textbox style="mso-fit-shape-to-text:t" inset="0,0,0,0">
                    <w:txbxContent>
                      <w:p w:rsidR="00AF7C3A" w:rsidRDefault="00AF7C3A">
                        <w:r>
                          <w:rPr>
                            <w:rFonts w:ascii="Calibri" w:hAnsi="Calibri" w:cs="Calibri"/>
                            <w:color w:val="000000"/>
                            <w:sz w:val="16"/>
                            <w:szCs w:val="16"/>
                          </w:rPr>
                          <w:t>0</w:t>
                        </w:r>
                      </w:p>
                    </w:txbxContent>
                  </v:textbox>
                </v:rect>
                <v:rect id="Rectangle 855" o:spid="_x0000_s2038" style="position:absolute;left:16706;top:20637;width:1366;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1LCcIA&#10;AADcAAAADwAAAGRycy9kb3ducmV2LnhtbESP3WoCMRSE7wu+QziCdzWrYNXVKFIQbPHG1Qc4bM7+&#10;YHKyJKm7ffumIHg5zMw3zHY/WCMe5EPrWMFsmoEgLp1uuVZwux7fVyBCRNZoHJOCXwqw343etphr&#10;1/OFHkWsRYJwyFFBE2OXSxnKhiyGqeuIk1c5bzEm6WupPfYJbo2cZ9mHtNhyWmiwo8+GynvxYxXI&#10;a3HsV4XxmfueV2fzdbpU5JSajIfDBkSkIb7Cz/ZJK1iuF/B/Jh0B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LUsJwgAAANwAAAAPAAAAAAAAAAAAAAAAAJgCAABkcnMvZG93&#10;bnJldi54bWxQSwUGAAAAAAQABAD1AAAAhwMAAAAA&#10;" filled="f" stroked="f">
                  <v:textbox style="mso-fit-shape-to-text:t" inset="0,0,0,0">
                    <w:txbxContent>
                      <w:p w:rsidR="00AF7C3A" w:rsidRDefault="00AF7C3A">
                        <w:r>
                          <w:rPr>
                            <w:rFonts w:ascii="Calibri" w:hAnsi="Calibri" w:cs="Calibri"/>
                            <w:color w:val="000000"/>
                            <w:sz w:val="16"/>
                            <w:szCs w:val="16"/>
                          </w:rPr>
                          <w:t>FSL</w:t>
                        </w:r>
                      </w:p>
                    </w:txbxContent>
                  </v:textbox>
                </v:rect>
                <v:rect id="Rectangle 856" o:spid="_x0000_s2039" style="position:absolute;left:228;top:22009;width:3918;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v/VfsIA&#10;AADcAAAADwAAAGRycy9kb3ducmV2LnhtbESPzYoCMRCE7wu+Q2jB25rRg+uORhFBUNmL4z5AM+n5&#10;waQzJNEZ394IC3ssquorar0drBEP8qF1rGA2zUAQl063XCv4vR4+lyBCRNZoHJOCJwXYbkYfa8y1&#10;6/lCjyLWIkE45KigibHLpQxlQxbD1HXEyauctxiT9LXUHvsEt0bOs2whLbacFhrsaN9QeSvuVoG8&#10;Fod+WRifufO8+jGn46Uip9RkPOxWICIN8T/81z5qBV/fC3ifSUdAb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9V+wgAAANwAAAAPAAAAAAAAAAAAAAAAAJgCAABkcnMvZG93&#10;bnJldi54bWxQSwUGAAAAAAQABAD1AAAAhwMAAAAA&#10;" filled="f" stroked="f">
                  <v:textbox style="mso-fit-shape-to-text:t" inset="0,0,0,0">
                    <w:txbxContent>
                      <w:p w:rsidR="00AF7C3A" w:rsidRDefault="00AF7C3A">
                        <w:r>
                          <w:rPr>
                            <w:rFonts w:ascii="Calibri" w:hAnsi="Calibri" w:cs="Calibri"/>
                            <w:color w:val="000000"/>
                            <w:sz w:val="16"/>
                            <w:szCs w:val="16"/>
                          </w:rPr>
                          <w:t xml:space="preserve">   </w:t>
                        </w:r>
                        <w:proofErr w:type="spellStart"/>
                        <w:proofErr w:type="gramStart"/>
                        <w:r>
                          <w:rPr>
                            <w:rFonts w:ascii="Calibri" w:hAnsi="Calibri" w:cs="Calibri"/>
                            <w:color w:val="000000"/>
                            <w:sz w:val="16"/>
                            <w:szCs w:val="16"/>
                          </w:rPr>
                          <w:t>landuse</w:t>
                        </w:r>
                        <w:proofErr w:type="spellEnd"/>
                        <w:proofErr w:type="gramEnd"/>
                      </w:p>
                    </w:txbxContent>
                  </v:textbox>
                </v:rect>
                <v:rect id="Rectangle 857" o:spid="_x0000_s2040" style="position:absolute;left:4787;top:22009;width:508;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Nw5cIA&#10;AADcAAAADwAAAGRycy9kb3ducmV2LnhtbESPzYoCMRCE74LvEFrwphk9qDsaRQRBl7047gM0k54f&#10;TDpDEp3x7TcLC3ssquorancYrBEv8qF1rGAxz0AQl063XCv4vp9nGxAhIms0jknBmwIc9uPRDnPt&#10;er7Rq4i1SBAOOSpoYuxyKUPZkMUwdx1x8irnLcYkfS21xz7BrZHLLFtJiy2nhQY7OjVUPoqnVSDv&#10;xbnfFMZn7nNZfZnr5VaRU2o6GY5bEJGG+B/+a1+0gvXHGn7PpCMg9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s3DlwgAAANwAAAAPAAAAAAAAAAAAAAAAAJgCAABkcnMvZG93&#10;bnJldi54bWxQSwUGAAAAAAQABAD1AAAAhwMAAAAA&#10;" filled="f" stroked="f">
                  <v:textbox style="mso-fit-shape-to-text:t" inset="0,0,0,0">
                    <w:txbxContent>
                      <w:p w:rsidR="00AF7C3A" w:rsidRDefault="00AF7C3A">
                        <w:r>
                          <w:rPr>
                            <w:rFonts w:ascii="Calibri" w:hAnsi="Calibri" w:cs="Calibri"/>
                            <w:color w:val="000000"/>
                            <w:sz w:val="16"/>
                            <w:szCs w:val="16"/>
                          </w:rPr>
                          <w:t>=</w:t>
                        </w:r>
                      </w:p>
                    </w:txbxContent>
                  </v:textbox>
                </v:rect>
                <v:rect id="Rectangle 858" o:spid="_x0000_s2041" style="position:absolute;left:12998;top:22009;width:521;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zkl74A&#10;AADcAAAADwAAAGRycy9kb3ducmV2LnhtbERPy4rCMBTdC/5DuII7TceFOh2jDIKg4sY6H3Bpbh9M&#10;clOSaOvfm4Xg8nDem91gjXiQD61jBV/zDARx6XTLtYK/22G2BhEiskbjmBQ8KcBuOx5tMNeu5ys9&#10;iliLFMIhRwVNjF0uZSgbshjmriNOXOW8xZigr6X22Kdwa+Qiy5bSYsupocGO9g2V/8XdKpC34tCv&#10;C+Mzd15UF3M6XitySk0nw+8PiEhD/Ijf7qNWsPpOa9OZdATk9gU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gs5Je+AAAA3AAAAA8AAAAAAAAAAAAAAAAAmAIAAGRycy9kb3ducmV2&#10;LnhtbFBLBQYAAAAABAAEAPUAAACDAwAAAAA=&#10;" filled="f" stroked="f">
                  <v:textbox style="mso-fit-shape-to-text:t" inset="0,0,0,0">
                    <w:txbxContent>
                      <w:p w:rsidR="00AF7C3A" w:rsidRDefault="00AF7C3A">
                        <w:r>
                          <w:rPr>
                            <w:rFonts w:ascii="Calibri" w:hAnsi="Calibri" w:cs="Calibri"/>
                            <w:color w:val="000000"/>
                            <w:sz w:val="16"/>
                            <w:szCs w:val="16"/>
                          </w:rPr>
                          <w:t>0</w:t>
                        </w:r>
                      </w:p>
                    </w:txbxContent>
                  </v:textbox>
                </v:rect>
                <v:rect id="Rectangle 859" o:spid="_x0000_s2042" style="position:absolute;left:16306;top:22009;width:1759;height:12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BBDMIA&#10;AADcAAAADwAAAGRycy9kb3ducmV2LnhtbESPzYoCMRCE74LvEFrwphk9uDprFBEEXbw47gM0k54f&#10;TDpDknVm394sCHssquorarsfrBFP8qF1rGAxz0AQl063XCv4vp9maxAhIms0jknBLwXY78ajLeba&#10;9XyjZxFrkSAcclTQxNjlUoayIYth7jri5FXOW4xJ+lpqj32CWyOXWbaSFltOCw12dGyofBQ/VoG8&#10;F6d+XRifua9ldTWX860ip9R0Mhw+QUQa4n/43T5rBR+bDfydSUdA7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YEEMwgAAANwAAAAPAAAAAAAAAAAAAAAAAJgCAABkcnMvZG93&#10;bnJldi54bWxQSwUGAAAAAAQABAD1AAAAhwMAAAAA&#10;" filled="f" stroked="f">
                  <v:textbox style="mso-fit-shape-to-text:t" inset="0,0,0,0">
                    <w:txbxContent>
                      <w:p w:rsidR="00AF7C3A" w:rsidRDefault="00AF7C3A">
                        <w:proofErr w:type="gramStart"/>
                        <w:r>
                          <w:rPr>
                            <w:rFonts w:ascii="Calibri" w:hAnsi="Calibri" w:cs="Calibri"/>
                            <w:color w:val="000000"/>
                            <w:sz w:val="16"/>
                            <w:szCs w:val="16"/>
                          </w:rPr>
                          <w:t>past</w:t>
                        </w:r>
                        <w:proofErr w:type="gramEnd"/>
                      </w:p>
                    </w:txbxContent>
                  </v:textbox>
                </v:rect>
                <v:line id="Line 860" o:spid="_x0000_s2043" style="position:absolute;visibility:visible;mso-wrap-style:square" from="54743,0" to="54743,192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HXix8MAAADcAAAADwAAAGRycy9kb3ducmV2LnhtbERPy4rCMBTdD/gP4QpuBpvqYpDaKDov&#10;ZmBAfOH22lzbYnNTkox2/HqzGHB5OO983plGXMj52rKCUZKCIC6srrlUsNt+DCcgfEDW2FgmBX/k&#10;YT7rPeWYaXvlNV02oRQxhH2GCqoQ2kxKX1Rk0Ce2JY7cyTqDIUJXSu3wGsNNI8dp+iIN1hwbKmzp&#10;taLivPk1Cg6j7+K23rnl5/Lw/PPGx9X7Xp6UGvS7xRREoC48xP/uL61gksb58Uw8AnJ2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R14sfDAAAA3AAAAA8AAAAAAAAAAAAA&#10;AAAAoQIAAGRycy9kb3ducmV2LnhtbFBLBQYAAAAABAAEAPkAAACRAwAAAAA=&#10;" strokecolor="#d4d4d4" strokeweight="0"/>
                <v:rect id="Rectangle 861" o:spid="_x0000_s2044" style="position:absolute;left:54743;width:57;height:192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9S9q8QA&#10;AADcAAAADwAAAGRycy9kb3ducmV2LnhtbESPUWvCMBSF3wf+h3CFvQxNO1C0mhYZCu5tc/sBl+ba&#10;1DY3Jcm07tcvg8EeD+ec73C21Wh7cSUfWscK8nkGgrh2uuVGwefHYbYCESKyxt4xKbhTgKqcPGyx&#10;0O7G73Q9xUYkCIcCFZgYh0LKUBuyGOZuIE7e2XmLMUnfSO3xluC2l89ZtpQWW04LBgd6MVR3py+r&#10;QF7edCuH/dJfzk+dXpvXBX4vlHqcjrsNiEhj/A//tY9awSrL4fdMOgKy/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UvavEAAAA3AAAAA8AAAAAAAAAAAAAAAAAmAIAAGRycy9k&#10;b3ducmV2LnhtbFBLBQYAAAAABAAEAPUAAACJAwAAAAA=&#10;" fillcolor="#d4d4d4" stroked="f"/>
                <v:line id="Line 862" o:spid="_x0000_s2045" style="position:absolute;visibility:visible;mso-wrap-style:square" from="59302,0" to="59302,192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vZK8YAAADcAAAADwAAAGRycy9kb3ducmV2LnhtbESPS4sCMRCE74L/IbSwF9GMHhYZjaLu&#10;gxUE8YXXdtLODE46Q5LVcX+9WVjYY1FVX1GTWWMqcSPnS8sKBv0EBHFmdcm5gsP+ozcC4QOyxsoy&#10;KXiQh9m03Zpgqu2dt3TbhVxECPsUFRQh1KmUPivIoO/bmjh6F+sMhihdLrXDe4SbSg6T5FUaLDku&#10;FFjTsqDsuvs2Ck6DVfazPbjF5+LUXb/xefN+lBelXjrNfAwiUBP+w3/tL61glAzh90w8AnL6B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vr2SvGAAAA3AAAAA8AAAAAAAAA&#10;AAAAAAAAoQIAAGRycy9kb3ducmV2LnhtbFBLBQYAAAAABAAEAPkAAACUAwAAAAA=&#10;" strokecolor="#d4d4d4" strokeweight="0"/>
                <v:rect id="Rectangle 863" o:spid="_x0000_s2046" style="position:absolute;left:59302;width:57;height:192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qGR8QA&#10;AADcAAAADwAAAGRycy9kb3ducmV2LnhtbESP3WoCMRSE7wu+QzhCb4pm26LoahQpFeydVR/gsDlu&#10;9icnS5Lq6tM3BaGXw8x8wyzXvW3FhXyoHCt4HWcgiAunKy4VnI7b0QxEiMgaW8ek4EYB1qvB0xJz&#10;7a78TZdDLEWCcMhRgYmxy6UMhSGLYew64uSdnbcYk/Sl1B6vCW5b+ZZlU2mx4rRgsKMPQ0Vz+LEK&#10;ZL3Xlew+p74+vzR6br4meJ8o9TzsNwsQkfr4H360d1rBLHuHvzPpCMjV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BKhkfEAAAA3AAAAA8AAAAAAAAAAAAAAAAAmAIAAGRycy9k&#10;b3ducmV2LnhtbFBLBQYAAAAABAAEAPUAAACJAwAAAAA=&#10;" fillcolor="#d4d4d4" stroked="f"/>
                <v:line id="Line 864" o:spid="_x0000_s2047" style="position:absolute;visibility:visible;mso-wrap-style:square" from="0,0" to="6,233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7kxMcAAADcAAAADwAAAGRycy9kb3ducmV2LnhtbESP3WoCMRSE7wt9h3AEb4pmLVJkNYq2&#10;VSwIxT+8PW6Ou0s3J0sSde3Tm0LBy2FmvmFGk8ZU4kLOl5YV9LoJCOLM6pJzBbvtvDMA4QOyxsoy&#10;KbiRh8n4+WmEqbZXXtNlE3IRIexTVFCEUKdS+qwgg75ra+LonawzGKJ0udQOrxFuKvmaJG/SYMlx&#10;ocCa3gvKfjZno+DQ+8p+1zs3W8wOL6sPPn5/7uVJqXarmQ5BBGrCI/zfXmoFg6QPf2fiEZDjO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7TuTExwAAANwAAAAPAAAAAAAA&#10;AAAAAAAAAKECAABkcnMvZG93bnJldi54bWxQSwUGAAAAAAQABAD5AAAAlQMAAAAA&#10;" strokecolor="#d4d4d4" strokeweight="0"/>
                <v:rect id="Rectangle 865" o:spid="_x0000_s2048" style="position:absolute;width:57;height:233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7qMMA&#10;AADcAAAADwAAAGRycy9kb3ducmV2LnhtbESP3WoCMRSE7wu+QzhCb4pmW1jR1SgiCvau/jzAYXPc&#10;rG5OliTV1ac3hYKXw8x8w8wWnW3ElXyoHSv4HGYgiEuna64UHA+bwRhEiMgaG8ek4E4BFvPe2wwL&#10;7W68o+s+ViJBOBSowMTYFlKG0pDFMHQtcfJOzluMSfpKao+3BLeN/MqykbRYc1ow2NLKUHnZ/1oF&#10;8vyja9muR/58+rjoifnO8ZEr9d7vllMQkbr4Cv+3t1rBOMvh70w6An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O+7qMMAAADcAAAADwAAAAAAAAAAAAAAAACYAgAAZHJzL2Rv&#10;d25yZXYueG1sUEsFBgAAAAAEAAQA9QAAAIgDAAAAAA==&#10;" fillcolor="#d4d4d4" stroked="f"/>
                <v:line id="Line 866" o:spid="_x0000_s2049" style="position:absolute;visibility:visible;mso-wrap-style:square" from="4559,0" to="4565,233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DfKMYAAADcAAAADwAAAGRycy9kb3ducmV2LnhtbESPT2sCMRTE7wW/Q3iCl6JZexBZjaK2&#10;FQsF8R9en5vn7uLmZUmibvvpm4LgcZiZ3zDjaWMqcSPnS8sK+r0EBHFmdcm5gv3uszsE4QOyxsoy&#10;KfghD9NJ62WMqbZ33tBtG3IRIexTVFCEUKdS+qwgg75na+Lona0zGKJ0udQO7xFuKvmWJANpsOS4&#10;UGBNi4Kyy/ZqFBz7X9nvZu/my/nx9fudT+uPgzwr1Wk3sxGIQE14hh/tlVYwTAbwfyYeATn5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TQ3yjGAAAA3AAAAA8AAAAAAAAA&#10;AAAAAAAAoQIAAGRycy9kb3ducmV2LnhtbFBLBQYAAAAABAAEAPkAAACUAwAAAAA=&#10;" strokecolor="#d4d4d4" strokeweight="0"/>
                <v:rect id="Rectangle 867" o:spid="_x0000_s2050" style="position:absolute;left:4559;width:57;height:233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3GARMMA&#10;AADcAAAADwAAAGRycy9kb3ducmV2LnhtbESP0WoCMRRE34X+Q7gFX4pmFbS6NUoRC/rWbvsBl811&#10;s7q5WZKoW7/eCIKPw8ycYRarzjbiTD7UjhWMhhkI4tLpmisFf79fgxmIEJE1No5JwT8FWC1fegvM&#10;tbvwD52LWIkE4ZCjAhNjm0sZSkMWw9C1xMnbO28xJukrqT1eEtw2cpxlU2mx5rRgsKW1ofJYnKwC&#10;efjWtWw3U3/Yvx313OwmeJ0o1X/tPj9AROriM/xob7WCWfYO9zPpCMjl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3GARMMAAADcAAAADwAAAAAAAAAAAAAAAACYAgAAZHJzL2Rv&#10;d25yZXYueG1sUEsFBgAAAAAEAAQA9QAAAIgDAAAAAA==&#10;" fillcolor="#d4d4d4" stroked="f"/>
                <v:line id="Line 868" o:spid="_x0000_s2051" style="position:absolute;visibility:visible;mso-wrap-style:square" from="9124,0" to="9131,233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gPuwcMAAADcAAAADwAAAGRycy9kb3ducmV2LnhtbERPy4rCMBTdD/gP4QpuBpvqYpDaKDov&#10;ZmBAfOH22lzbYnNTkox2/HqzGHB5OO983plGXMj52rKCUZKCIC6srrlUsNt+DCcgfEDW2FgmBX/k&#10;YT7rPeWYaXvlNV02oRQxhH2GCqoQ2kxKX1Rk0Ce2JY7cyTqDIUJXSu3wGsNNI8dp+iIN1hwbKmzp&#10;taLivPk1Cg6j7+K23rnl5/Lw/PPGx9X7Xp6UGvS7xRREoC48xP/uL61gksa18Uw8AnJ2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oD7sHDAAAA3AAAAA8AAAAAAAAAAAAA&#10;AAAAoQIAAGRycy9kb3ducmV2LnhtbFBLBQYAAAAABAAEAPkAAACRAwAAAAA=&#10;" strokecolor="#d4d4d4" strokeweight="0"/>
                <v:rect id="Rectangle 869" o:spid="_x0000_s2052" style="position:absolute;left:9124;width:58;height:233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KxrcQA&#10;AADcAAAADwAAAGRycy9kb3ducmV2LnhtbESPzWrDMBCE74G8g9hAL6GRW0hI3MimlBbaW/PzAIu1&#10;sfyjlZHUxM3TR4VCjsPMfMNsy9H24kw+NI4VPC0yEMSV0w3XCo6Hj8c1iBCRNfaOScEvBSiL6WSL&#10;uXYX3tF5H2uRIBxyVGBiHHIpQ2XIYli4gTh5J+ctxiR9LbXHS4LbXj5n2UpabDgtGBzozVDV7X+s&#10;Atl+60YO7yvfnuad3pivJV6XSj3MxtcXEJHGeA//tz+1gnW2gb8z6QjI4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Gisa3EAAAA3AAAAA8AAAAAAAAAAAAAAAAAmAIAAGRycy9k&#10;b3ducmV2LnhtbFBLBQYAAAAABAAEAPUAAACJAwAAAAA=&#10;" fillcolor="#d4d4d4" stroked="f"/>
                <v:line id="Line 870" o:spid="_x0000_s2053" style="position:absolute;visibility:visible;mso-wrap-style:square" from="13684,0" to="13690,233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ax0GsMAAADcAAAADwAAAGRycy9kb3ducmV2LnhtbERPy2oCMRTdC/5DuEI3UjPTRZGpUbRV&#10;aaEgvnB7nVxnBic3QxJ16tebRcHl4bxHk9bU4krOV5YVpIMEBHFudcWFgt128ToE4QOyxtoyKfgj&#10;D5NxtzPCTNsbr+m6CYWIIewzVFCG0GRS+rwkg35gG+LInawzGCJ0hdQObzHc1PItSd6lwYpjQ4kN&#10;fZaUnzcXo+CQ/uT39c7NlrND//eLj6v5Xp6Ueum10w8QgdrwFP+7v7WCYRrnxzPxCMjx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GsdBrDAAAA3AAAAA8AAAAAAAAAAAAA&#10;AAAAoQIAAGRycy9kb3ducmV2LnhtbFBLBQYAAAAABAAEAPkAAACRAwAAAAA=&#10;" strokecolor="#d4d4d4" strokeweight="0"/>
                <v:rect id="Rectangle 871" o:spid="_x0000_s2054" style="position:absolute;left:13684;width:57;height:233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0rdsMA&#10;AADcAAAADwAAAGRycy9kb3ducmV2LnhtbESP0WoCMRRE3wv9h3ALfSma3YKiW6OUolDfdPUDLpvr&#10;ZnVzsySpbv16Iwg+DjNzhpktetuKM/nQOFaQDzMQxJXTDdcK9rvVYAIiRGSNrWNS8E8BFvPXlxkW&#10;2l14S+cy1iJBOBSowMTYFVKGypDFMHQdcfIOzluMSfpaao+XBLet/MyysbTYcFow2NGPoepU/lkF&#10;8rjRjeyWY388fJz01KxHeB0p9f7Wf3+BiNTHZ/jR/tUKJnkO9zPpCMj5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g0rdsMAAADcAAAADwAAAAAAAAAAAAAAAACYAgAAZHJzL2Rv&#10;d25yZXYueG1sUEsFBgAAAAAEAAQA9QAAAIgDAAAAAA==&#10;" fillcolor="#d4d4d4" stroked="f"/>
                <v:line id="Line 872" o:spid="_x0000_s2055" style="position:absolute;visibility:visible;mso-wrap-style:square" from="18249,0" to="18256,233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jJP9scAAADcAAAADwAAAGRycy9kb3ducmV2LnhtbESPT2sCMRTE74V+h/AKXopm10OR1Shq&#10;q7RQEP/h9bl57i5uXpYk6rafvikIHoeZ+Q0zmrSmFldyvrKsIO0lIIhzqysuFOy2i+4AhA/IGmvL&#10;pOCHPEzGz08jzLS98Zqum1CICGGfoYIyhCaT0uclGfQ92xBH72SdwRClK6R2eItwU8t+krxJgxXH&#10;hRIbmpeUnzcXo+CQfuW/652bLWeH1+93Pq4+9vKkVOelnQ5BBGrDI3xvf2oFg7QP/2fiEZDj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eMk/2xwAAANwAAAAPAAAAAAAA&#10;AAAAAAAAAKECAABkcnMvZG93bnJldi54bWxQSwUGAAAAAAQABAD5AAAAlQMAAAAA&#10;" strokecolor="#d4d4d4" strokeweight="0"/>
                <v:rect id="Rectangle 873" o:spid="_x0000_s2056" style="position:absolute;left:18249;width:58;height:233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MQmsQA&#10;AADcAAAADwAAAGRycy9kb3ducmV2LnhtbESP0WoCMRRE3wv9h3ALfSmataLYrVFEKtg3Xf2Ay+a6&#10;Wd3cLEmqq19vCoKPw8ycYabzzjbiTD7UjhUM+hkI4tLpmisF+92qNwERIrLGxjEpuFKA+ez1ZYq5&#10;dhfe0rmIlUgQDjkqMDG2uZShNGQx9F1LnLyD8xZjkr6S2uMlwW0jP7NsLC3WnBYMtrQ0VJ6KP6tA&#10;Hje6lu3P2B8PHyf9ZX5HeBsp9f7WLb5BROriM/xor7WCyWAI/2fSEZCz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WTEJrEAAAA3AAAAA8AAAAAAAAAAAAAAAAAmAIAAGRycy9k&#10;b3ducmV2LnhtbFBLBQYAAAAABAAEAPUAAACJAwAAAAA=&#10;" fillcolor="#d4d4d4" stroked="f"/>
                <v:line id="Line 874" o:spid="_x0000_s2057" style="position:absolute;visibility:visible;mso-wrap-style:square" from="22809,0" to="22815,233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pdyGccAAADcAAAADwAAAGRycy9kb3ducmV2LnhtbESP3WoCMRSE7wu+QzhCb4pmV0qR1Sja&#10;WmlBKP7h7XFz3F3cnCxJ1G2fvikUvBxm5htmPG1NLa7kfGVZQdpPQBDnVldcKNht33tDED4ga6wt&#10;k4Jv8jCddB7GmGl74zVdN6EQEcI+QwVlCE0mpc9LMuj7tiGO3sk6gyFKV0jt8BbhppaDJHmRBiuO&#10;CyU29FpSft5cjIJD+pn/rHduvpwfnlZvfPxa7OVJqcduOxuBCNSGe/i//aEVDNNn+DsTj4Cc/A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l3IZxwAAANwAAAAPAAAAAAAA&#10;AAAAAAAAAKECAABkcnMvZG93bnJldi54bWxQSwUGAAAAAAQABAD5AAAAlQMAAAAA&#10;" strokecolor="#d4d4d4" strokeweight="0"/>
                <v:rect id="Rectangle 875" o:spid="_x0000_s2058" style="position:absolute;left:22809;width:57;height:233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YtdcQA&#10;AADcAAAADwAAAGRycy9kb3ducmV2LnhtbESPUWvCMBSF3wf7D+EOfBkzVah0nVGGbODeZrcfcGlu&#10;m2pzU5Ko1V9vBgMfD+ec73CW69H24kQ+dI4VzKYZCOLa6Y5bBb8/ny8FiBCRNfaOScGFAqxXjw9L&#10;LLU7845OVWxFgnAoUYGJcSilDLUhi2HqBuLkNc5bjEn6VmqP5wS3vZxn2UJa7DgtGBxoY6g+VEer&#10;QO6/dSeHj4XfN88H/Wq+crzmSk2exvc3EJHGeA//t7daQTHL4e9MOgJyd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U2LXXEAAAA3AAAAA8AAAAAAAAAAAAAAAAAmAIAAGRycy9k&#10;b3ducmV2LnhtbFBLBQYAAAAABAAEAPUAAACJAwAAAAA=&#10;" fillcolor="#d4d4d4" stroked="f"/>
                <v:line id="Line 876" o:spid="_x0000_s2059" style="position:absolute;visibility:visible;mso-wrap-style:square" from="27368,0" to="27374,233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QlJ9ccAAADcAAAADwAAAGRycy9kb3ducmV2LnhtbESPT2sCMRTE7wW/Q3hCL0Wz60FkNYra&#10;WlooiP/w+tw8dxc3L0uS6rafvikIHoeZ+Q0zmbWmFldyvrKsIO0nIIhzqysuFOx3q94IhA/IGmvL&#10;pOCHPMymnacJZtreeEPXbShEhLDPUEEZQpNJ6fOSDPq+bYijd7bOYIjSFVI7vEW4qeUgSYbSYMVx&#10;ocSGliXll+23UXBMP/Pfzd4t3hfHl69XPq3fDvKs1HO3nY9BBGrDI3xvf2gFo3QI/2fiEZDT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hCUn1xwAAANwAAAAPAAAAAAAA&#10;AAAAAAAAAKECAABkcnMvZG93bnJldi54bWxQSwUGAAAAAAQABAD5AAAAlQMAAAAA&#10;" strokecolor="#d4d4d4" strokeweight="0"/>
                <v:rect id="Rectangle 877" o:spid="_x0000_s2060" style="position:absolute;left:27368;width:57;height:233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gWmcQA&#10;AADcAAAADwAAAGRycy9kb3ducmV2LnhtbESP0WoCMRRE3wv+Q7iCL6VmFbS6bpRSLNS3avsBl83d&#10;zermZkmibvv1RhD6OMzMGabY9LYVF/KhcaxgMs5AEJdON1wr+Pn+eFmACBFZY+uYFPxSgM168FRg&#10;rt2V93Q5xFokCIccFZgYu1zKUBqyGMauI05e5bzFmKSvpfZ4TXDbymmWzaXFhtOCwY7eDZWnw9kq&#10;kMcv3chuO/fH6vmkl2Y3w7+ZUqNh/7YCEamP/+FH+1MrWExe4X4mHQG5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qoFpnEAAAA3AAAAA8AAAAAAAAAAAAAAAAAmAIAAGRycy9k&#10;b3ducmV2LnhtbFBLBQYAAAAABAAEAPUAAACJAwAAAAA=&#10;" fillcolor="#d4d4d4" stroked="f"/>
                <v:line id="Line 878" o:spid="_x0000_s2061" style="position:absolute;visibility:visible;mso-wrap-style:square" from="31934,0" to="31940,233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p4HMMAAADcAAAADwAAAGRycy9kb3ducmV2LnhtbERPy2oCMRTdC/5DuEI3UjPTRZGpUbRV&#10;aaEgvnB7nVxnBic3QxJ16tebRcHl4bxHk9bU4krOV5YVpIMEBHFudcWFgt128ToE4QOyxtoyKfgj&#10;D5NxtzPCTNsbr+m6CYWIIewzVFCG0GRS+rwkg35gG+LInawzGCJ0hdQObzHc1PItSd6lwYpjQ4kN&#10;fZaUnzcXo+CQ/uT39c7NlrND//eLj6v5Xp6Ueum10w8QgdrwFP+7v7WCYRrXxjPxCMjx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aeBzDAAAA3AAAAA8AAAAAAAAAAAAA&#10;AAAAoQIAAGRycy9kb3ducmV2LnhtbFBLBQYAAAAABAAEAPkAAACRAwAAAAA=&#10;" strokecolor="#d4d4d4" strokeweight="0"/>
                <v:rect id="Rectangle 879" o:spid="_x0000_s2062" style="position:absolute;left:31934;width:57;height:233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sncMQA&#10;AADcAAAADwAAAGRycy9kb3ducmV2LnhtbESPUWvCMBSF3wf+h3AFX8ZMFSpaTYuMDdzbpvsBl+ba&#10;VJubkmS27tcvg8EeD+ec73B21Wg7cSMfWscKFvMMBHHtdMuNgs/T69MaRIjIGjvHpOBOAapy8rDD&#10;QruBP+h2jI1IEA4FKjAx9oWUoTZkMcxdT5y8s/MWY5K+kdrjkOC2k8ssW0mLLacFgz09G6qvxy+r&#10;QF7edSv7l5W/nB+vemPecvzOlZpNx/0WRKQx/of/2getYL3YwO+ZdARk+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R7J3DEAAAA3AAAAA8AAAAAAAAAAAAAAAAAmAIAAGRycy9k&#10;b3ducmV2LnhtbFBLBQYAAAAABAAEAPUAAACJAwAAAAA=&#10;" fillcolor="#d4d4d4" stroked="f"/>
                <v:line id="Line 880" o:spid="_x0000_s2063" style="position:absolute;visibility:visible;mso-wrap-style:square" from="36493,0" to="36499,233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8C+p8UAAADcAAAADwAAAGRycy9kb3ducmV2LnhtbERPy2rCQBTdF/oPwy10U8xEFyIxo2i1&#10;RaFQ4gO318w1Cc3cCTNTjf36zqLQ5eG883lvWnEl5xvLCoZJCoK4tLrhSsFh/zaYgPABWWNrmRTc&#10;ycN89viQY6btjQu67kIlYgj7DBXUIXSZlL6syaBPbEccuYt1BkOErpLa4S2Gm1aO0nQsDTYcG2rs&#10;6LWm8mv3bRSchtvypzi45fvy9PKx4vPn+igvSj0/9YspiEB9+Bf/uTdawWQU58cz8QjI2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8C+p8UAAADcAAAADwAAAAAAAAAA&#10;AAAAAAChAgAAZHJzL2Rvd25yZXYueG1sUEsFBgAAAAAEAAQA+QAAAJMDAAAAAA==&#10;" strokecolor="#d4d4d4" strokeweight="0"/>
                <v:rect id="Rectangle 881" o:spid="_x0000_s2064" style="position:absolute;left:36493;width:57;height:233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Hhy8QA&#10;AADcAAAADwAAAGRycy9kb3ducmV2LnhtbESPUWvCMBSF3wX/Q7jCXmSmFiquM4rIBtub0/2AS3Nt&#10;qs1NSbK2269fBsIeD+ec73A2u9G2oicfGscKlosMBHHldMO1gs/z6+MaRIjIGlvHpOCbAuy208kG&#10;S+0G/qD+FGuRIBxKVGBi7EopQ2XIYli4jjh5F+ctxiR9LbXHIcFtK/MsW0mLDacFgx0dDFW305dV&#10;IK9H3cjuZeWvl/lNP5n3An8KpR5m4/4ZRKQx/ofv7TetYJ0v4e9MOgJy+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h4cvEAAAA3AAAAA8AAAAAAAAAAAAAAAAAmAIAAGRycy9k&#10;b3ducmV2LnhtbFBLBQYAAAAABAAEAPUAAACJAwAAAAA=&#10;" fillcolor="#d4d4d4" stroked="f"/>
                <v:line id="Line 882" o:spid="_x0000_s2065" style="position:absolute;visibility:visible;mso-wrap-style:square" from="41052,0" to="41059,233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F6FS8cAAADcAAAADwAAAGRycy9kb3ducmV2LnhtbESPW2sCMRSE3wv9D+EUfCmadR+KrEbx&#10;WlooiDd8PW6Ou4ubkyVJddtf3xQEH4eZ+YYZTVpTiys5X1lW0O8lIIhzqysuFOx3q+4AhA/IGmvL&#10;pOCHPEzGz08jzLS98Yau21CICGGfoYIyhCaT0uclGfQ92xBH72ydwRClK6R2eItwU8s0Sd6kwYrj&#10;QokNzUvKL9tvo+DY/8x/N3s3e58dX78WfFovD/KsVOelnQ5BBGrDI3xvf2gFgzSF/zPxCMjx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QXoVLxwAAANwAAAAPAAAAAAAA&#10;AAAAAAAAAKECAABkcnMvZG93bnJldi54bWxQSwUGAAAAAAQABAD5AAAAlQMAAAAA&#10;" strokecolor="#d4d4d4" strokeweight="0"/>
                <v:rect id="Rectangle 883" o:spid="_x0000_s2066" style="position:absolute;left:41052;width:57;height:233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J8MA&#10;AADcAAAADwAAAGRycy9kb3ducmV2LnhtbESP3WoCMRSE74W+QzgFb0SzWhS7NYqIQr2rPw9w2Bw3&#10;q5uTJYm69ukboeDlMDPfMLNFa2txIx8qxwqGgwwEceF0xaWC42HTn4IIEVlj7ZgUPCjAYv7WmWGu&#10;3Z13dNvHUiQIhxwVmBibXMpQGLIYBq4hTt7JeYsxSV9K7fGe4LaWoyybSIsVpwWDDa0MFZf91SqQ&#10;5x9dyWY98edT76I/zXaMv2Oluu/t8gtEpDa+wv/tb61gOvqA55l0BOT8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aJ8MAAADcAAAADwAAAAAAAAAAAAAAAACYAgAAZHJzL2Rv&#10;d25yZXYueG1sUEsFBgAAAAAEAAQA9QAAAIgDAAAAAA==&#10;" fillcolor="#d4d4d4" stroked="f"/>
                <v:line id="Line 884" o:spid="_x0000_s2067" style="position:absolute;visibility:visible;mso-wrap-style:square" from="45618,0" to="45624,233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Pu4pMcAAADcAAAADwAAAGRycy9kb3ducmV2LnhtbESP3WoCMRSE74W+QziF3kjNKiKyNUrt&#10;HwqCrLV4e7o57i7dnCxJqqtPbwTBy2FmvmEms9bU4kDOV5YV9HsJCOLc6ooLBdvvz+cxCB+QNdaW&#10;ScGJPMymD50JptoeOaPDJhQiQtinqKAMoUml9HlJBn3PNsTR21tnMETpCqkdHiPc1HKQJCNpsOK4&#10;UGJDbyXlf5t/o2DXX+bnbOvmX/Ndd/XOv+uPH7lX6umxfX0BEagN9/CtvdAKxoMhXM/EIyC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w+7ikxwAAANwAAAAPAAAAAAAA&#10;AAAAAAAAAKECAABkcnMvZG93bnJldi54bWxQSwUGAAAAAAQABAD5AAAAlQMAAAAA&#10;" strokecolor="#d4d4d4" strokeweight="0"/>
                <v:rect id="Rectangle 885" o:spid="_x0000_s2068" style="position:absolute;left:45618;width:57;height:233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nyMMA&#10;AADcAAAADwAAAGRycy9kb3ducmV2LnhtbESP0WoCMRRE3wX/IVzBF9FshRVdjSKlQn2z6gdcNtfN&#10;6uZmSVLd9usbQejjMDNnmNWms424kw+1YwVvkwwEcel0zZWC82k3noMIEVlj45gU/FCAzbrfW2Gh&#10;3YO/6H6MlUgQDgUqMDG2hZShNGQxTFxLnLyL8xZjkr6S2uMjwW0jp1k2kxZrTgsGW3o3VN6O31aB&#10;vB50LduPmb9eRje9MPscf3OlhoNuuwQRqYv/4Vf7UyuYT3N4nklHQ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rnyMMAAADcAAAADwAAAAAAAAAAAAAAAACYAgAAZHJzL2Rv&#10;d25yZXYueG1sUEsFBgAAAAAEAAQA9QAAAIgDAAAAAA==&#10;" fillcolor="#d4d4d4" stroked="f"/>
                <v:line id="Line 886" o:spid="_x0000_s2069" style="position:absolute;visibility:visible;mso-wrap-style:square" from="50177,0" to="50184,233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2WDSMcAAADcAAAADwAAAGRycy9kb3ducmV2LnhtbESPW2vCQBSE34X+h+UIfRHdJA8i0VW0&#10;N1ooiDd8PWaPSWj2bNjdatpf3y0IPg4z8w0zW3SmERdyvrasIB0lIIgLq2suFex3r8MJCB+QNTaW&#10;ScEPeVjMH3ozzLW98oYu21CKCGGfo4IqhDaX0hcVGfQj2xJH72ydwRClK6V2eI1w08gsScbSYM1x&#10;ocKWnioqvrbfRsEx/Sh+N3u3elsdB5/PfFq/HORZqcd+t5yCCNSFe/jWftcKJtkY/s/EIyD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vZYNIxwAAANwAAAAPAAAAAAAA&#10;AAAAAAAAAKECAABkcnMvZG93bnJldi54bWxQSwUGAAAAAAQABAD5AAAAlQMAAAAA&#10;" strokecolor="#d4d4d4" strokeweight="0"/>
                <v:rect id="Rectangle 887" o:spid="_x0000_s2070" style="position:absolute;left:50177;width:57;height:233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TcJMQA&#10;AADcAAAADwAAAGRycy9kb3ducmV2LnhtbESP3WoCMRSE74W+QziF3ohmFfzp1ihSWrB3uvoAh81x&#10;s7o5WZJUtz59IwheDjPzDbNYdbYRF/KhdqxgNMxAEJdO11wpOOy/B3MQISJrbByTgj8KsFq+9BaY&#10;a3flHV2KWIkE4ZCjAhNjm0sZSkMWw9C1xMk7Om8xJukrqT1eE9w2cpxlU2mx5rRgsKVPQ+W5+LUK&#10;5Gmra9l+Tf3p2D/rd/MzwdtEqbfXbv0BIlIXn+FHe6MVzMczuJ9JR0A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TE3CTEAAAA3AAAAA8AAAAAAAAAAAAAAAAAmAIAAGRycy9k&#10;b3ducmV2LnhtbFBLBQYAAAAABAAEAPUAAACJAwAAAAA=&#10;" fillcolor="#d4d4d4" stroked="f"/>
                <v:line id="Line 888" o:spid="_x0000_s2071" style="position:absolute;visibility:visible;mso-wrap-style:square" from="54743,20580" to="54749,233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bayocUAAADcAAAADwAAAGRycy9kb3ducmV2LnhtbERPy2rCQBTdF/oPwy10U8xEFyIxo2i1&#10;RaFQ4gO318w1Cc3cCTNTjf36zqLQ5eG883lvWnEl5xvLCoZJCoK4tLrhSsFh/zaYgPABWWNrmRTc&#10;ycN89viQY6btjQu67kIlYgj7DBXUIXSZlL6syaBPbEccuYt1BkOErpLa4S2Gm1aO0nQsDTYcG2rs&#10;6LWm8mv3bRSchtvypzi45fvy9PKx4vPn+igvSj0/9YspiEB9+Bf/uTdawWQU18Yz8QjI2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bayocUAAADcAAAADwAAAAAAAAAA&#10;AAAAAAChAgAAZHJzL2Rvd25yZXYueG1sUEsFBgAAAAAEAAQA+QAAAJMDAAAAAA==&#10;" strokecolor="#d4d4d4" strokeweight="0"/>
                <v:rect id="Rectangle 889" o:spid="_x0000_s2072" style="position:absolute;left:54743;top:20580;width:57;height:27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ftzcQA&#10;AADcAAAADwAAAGRycy9kb3ducmV2LnhtbESPUWvCMBSF34X9h3AHe5GZWqhoZ1qGbLC9Td0PuDTX&#10;ptrclCTTzl9vBgMfD+ec73DW9Wh7cSYfOscK5rMMBHHjdMetgu/9+/MSRIjIGnvHpOCXAtTVw2SN&#10;pXYX3tJ5F1uRIBxKVGBiHEopQ2PIYpi5gTh5B+ctxiR9K7XHS4LbXuZZtpAWO04LBgfaGGpOux+r&#10;QB6/dCeHt4U/HqYnvTKfBV4LpZ4ex9cXEJHGeA//tz+0gmW+gr8z6QjI6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oX7c3EAAAA3AAAAA8AAAAAAAAAAAAAAAAAmAIAAGRycy9k&#10;b3ducmV2LnhtbFBLBQYAAAAABAAEAPUAAACJAwAAAAA=&#10;" fillcolor="#d4d4d4" stroked="f"/>
                <v:line id="Line 890" o:spid="_x0000_s2073" style="position:absolute;visibility:visible;mso-wrap-style:square" from="59302,20580" to="59309,233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hkoesMAAADcAAAADwAAAGRycy9kb3ducmV2LnhtbERPTWsCMRC9F/wPYQq9FM1qQWRrlNpa&#10;qSCIVvE6bsbdxc1kSaKu/npzEDw+3vdw3JhKnMn50rKCbicBQZxZXXKuYPP/2x6A8AFZY2WZFFzJ&#10;w3jUehliqu2FV3Reh1zEEPYpKihCqFMpfVaQQd+xNXHkDtYZDBG6XGqHlxhuKtlLkr40WHJsKLCm&#10;74Ky4/pkFOy68+y22rjJbLJ7X/zwfjndyoNSb6/N1yeIQE14ih/uP61g8BHnxzPxCMjR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oZKHrDAAAA3AAAAA8AAAAAAAAAAAAA&#10;AAAAoQIAAGRycy9kb3ducmV2LnhtbFBLBQYAAAAABAAEAPkAAACRAwAAAAA=&#10;" strokecolor="#d4d4d4" strokeweight="0"/>
                <v:rect id="Rectangle 891" o:spid="_x0000_s2074" style="position:absolute;left:59302;top:20580;width:57;height:27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h3FsQA&#10;AADcAAAADwAAAGRycy9kb3ducmV2LnhtbESP0WoCMRRE3wv9h3ALfSmataLYrVFEKtg3Xf2Ay+a6&#10;Wd3cLEmqq19vCoKPw8ycYabzzjbiTD7UjhUM+hkI4tLpmisF+92qNwERIrLGxjEpuFKA+ez1ZYq5&#10;dhfe0rmIlUgQDjkqMDG2uZShNGQx9F1LnLyD8xZjkr6S2uMlwW0jP7NsLC3WnBYMtrQ0VJ6KP6tA&#10;Hje6lu3P2B8PHyf9ZX5HeBsp9f7WLb5BROriM/xor7WCyXAA/2fSEZCz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G4dxbEAAAA3AAAAA8AAAAAAAAAAAAAAAAAmAIAAGRycy9k&#10;b3ducmV2LnhtbFBLBQYAAAAABAAEAPUAAACJAwAAAAA=&#10;" fillcolor="#d4d4d4" stroked="f"/>
                <v:line id="Line 892" o:spid="_x0000_s2075" style="position:absolute;visibility:visible;mso-wrap-style:square" from="0,0" to="5935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YcTlscAAADcAAAADwAAAGRycy9kb3ducmV2LnhtbESP3WoCMRSE74W+QziF3kjNqiCyNUrt&#10;HwqCrLV4e7o57i7dnCxJqqtPbwTBy2FmvmEms9bU4kDOV5YV9HsJCOLc6ooLBdvvz+cxCB+QNdaW&#10;ScGJPMymD50JptoeOaPDJhQiQtinqKAMoUml9HlJBn3PNsTR21tnMETpCqkdHiPc1HKQJCNpsOK4&#10;UGJDbyXlf5t/o2DXX+bnbOvmX/Ndd/XOv+uPH7lX6umxfX0BEagN9/CtvdAKxsMBXM/EIyC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VhxOWxwAAANwAAAAPAAAAAAAA&#10;AAAAAAAAAKECAABkcnMvZG93bnJldi54bWxQSwUGAAAAAAQABAD5AAAAlQMAAAAA&#10;" strokecolor="#d4d4d4" strokeweight="0"/>
                <v:rect id="Rectangle 893" o:spid="_x0000_s2076" style="position:absolute;width:59416;height: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ZM+sQA&#10;AADcAAAADwAAAGRycy9kb3ducmV2LnhtbESP3WoCMRSE7wu+QziCN6Vmqyi6GqWIQr1rbR/gsDlu&#10;9icnSxJ126dvhIKXw8x8w6y3vW3FlXyoHCt4HWcgiAunKy4VfH8dXhYgQkTW2DomBT8UYLsZPK0x&#10;1+7Gn3Q9xVIkCIccFZgYu1zKUBiyGMauI07e2XmLMUlfSu3xluC2lZMsm0uLFacFgx3tDBXN6WIV&#10;yPpDV7Lbz319fm700hxn+DtTajTs31YgIvXxEf5vv2sFi+kU7mfSEZCb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4mTPrEAAAA3AAAAA8AAAAAAAAAAAAAAAAAmAIAAGRycy9k&#10;b3ducmV2LnhtbFBLBQYAAAAABAAEAPUAAACJAwAAAAA=&#10;" fillcolor="#d4d4d4" stroked="f"/>
                <v:line id="Line 894" o:spid="_x0000_s2077" style="position:absolute;visibility:visible;mso-wrap-style:square" from="0,1365" to="59359,13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IueccAAADcAAAADwAAAGRycy9kb3ducmV2LnhtbESPW2sCMRSE34X+h3AKvohmtUVkaxRv&#10;LS0UxBu+nm6Ou4ubkyWJuu2vbwoFH4eZ+YYZTxtTiSs5X1pW0O8lIIgzq0vOFex3r90RCB+QNVaW&#10;ScE3eZhOHlpjTLW98Yau25CLCGGfooIihDqV0mcFGfQ9WxNH72SdwRCly6V2eItwU8lBkgylwZLj&#10;QoE1LQrKztuLUXDsf2Q/m72bv82Pnc8lf61XB3lSqv3YzF5ABGrCPfzfftcKRk/P8HcmHgE5+Q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1Ii55xwAAANwAAAAPAAAAAAAA&#10;AAAAAAAAAKECAABkcnMvZG93bnJldi54bWxQSwUGAAAAAAQABAD5AAAAlQMAAAAA&#10;" strokecolor="#d4d4d4" strokeweight="0"/>
                <v:rect id="Rectangle 895" o:spid="_x0000_s2078" style="position:absolute;top:1365;width:59416;height: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NxFcUA&#10;AADcAAAADwAAAGRycy9kb3ducmV2LnhtbESPzWrDMBCE74W8g9hCL6WR2+KQulZCKAmkt+bnARZr&#10;Y9mxVkZSEidPXxUKOQ4z8w1TzgfbiTP50DhW8DrOQBBXTjdcK9jvVi9TECEia+wck4IrBZjPRg8l&#10;FtpdeEPnbaxFgnAoUIGJsS+kDJUhi2HseuLkHZy3GJP0tdQeLwluO/mWZRNpseG0YLCnL0PVcXuy&#10;CmT7oxvZLye+PTwf9Yf5zvGWK/X0OCw+QUQa4j38315rBdP3HP7OpCMgZ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3EVxQAAANwAAAAPAAAAAAAAAAAAAAAAAJgCAABkcnMv&#10;ZG93bnJldi54bWxQSwUGAAAAAAQABAD1AAAAigMAAAAA&#10;" fillcolor="#d4d4d4" stroked="f"/>
                <v:line id="Line 896" o:spid="_x0000_s2079" style="position:absolute;visibility:visible;mso-wrap-style:square" from="0,2736" to="59359,27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rwVlccAAADcAAAADwAAAGRycy9kb3ducmV2LnhtbESP3WoCMRSE7wu+QzhCb4pmrSCyGqXa&#10;WhQK4h/enm6Ou4ubkyWJuvXpm0LBy2FmvmHG08ZU4krOl5YV9LoJCOLM6pJzBfvdojME4QOyxsoy&#10;KfghD9NJ62mMqbY33tB1G3IRIexTVFCEUKdS+qwgg75ra+LonawzGKJ0udQObxFuKvmaJANpsOS4&#10;UGBN84Ky8/ZiFBx7q+y+2bvZ5+z48vXO3+uPgzwp9dxu3kYgAjXhEf5vL7WCYX8Af2fiEZCT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qvBWVxwAAANwAAAAPAAAAAAAA&#10;AAAAAAAAAKECAABkcnMvZG93bnJldi54bWxQSwUGAAAAAAQABAD5AAAAlQMAAAAA&#10;" strokecolor="#d4d4d4" strokeweight="0"/>
                <v:rect id="Rectangle 897" o:spid="_x0000_s2080" style="position:absolute;top:2736;width:59416;height: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R1K+cQA&#10;AADcAAAADwAAAGRycy9kb3ducmV2LnhtbESP0WoCMRRE34X+Q7iCL6Vma9HqahQRBftmrR9w2Vw3&#10;q5ubJYm69utNoeDjMDNnmNmitbW4kg+VYwXv/QwEceF0xaWCw8/mbQwiRGSNtWNScKcAi/lLZ4a5&#10;djf+pus+liJBOOSowMTY5FKGwpDF0HcNcfKOzluMSfpSao+3BLe1HGTZSFqsOC0YbGhlqDjvL1aB&#10;PO10JZv1yJ+Or2c9MV9D/B0q1eu2yymISG18hv/bW61g/PEJf2fSEZD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EdSvnEAAAA3AAAAA8AAAAAAAAAAAAAAAAAmAIAAGRycy9k&#10;b3ducmV2LnhtbFBLBQYAAAAABAAEAPUAAACJAwAAAAA=&#10;" fillcolor="#d4d4d4" stroked="f"/>
                <v:line id="Line 898" o:spid="_x0000_s2081" style="position:absolute;visibility:visible;mso-wrap-style:square" from="0,4102" to="59359,41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G8kfMMAAADcAAAADwAAAGRycy9kb3ducmV2LnhtbERPTWsCMRC9F/wPYQq9FM1qQWRrlNpa&#10;qSCIVvE6bsbdxc1kSaKu/npzEDw+3vdw3JhKnMn50rKCbicBQZxZXXKuYPP/2x6A8AFZY2WZFFzJ&#10;w3jUehliqu2FV3Reh1zEEPYpKihCqFMpfVaQQd+xNXHkDtYZDBG6XGqHlxhuKtlLkr40WHJsKLCm&#10;74Ky4/pkFOy68+y22rjJbLJ7X/zwfjndyoNSb6/N1yeIQE14ih/uP61g8BHXxjPxCMjR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RvJHzDAAAA3AAAAA8AAAAAAAAAAAAA&#10;AAAAoQIAAGRycy9kb3ducmV2LnhtbFBLBQYAAAAABAAEAPkAAACRAwAAAAA=&#10;" strokecolor="#d4d4d4" strokeweight="0"/>
                <v:rect id="Rectangle 899" o:spid="_x0000_s2082" style="position:absolute;top:4102;width:59416;height: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57EMQA&#10;AADcAAAADwAAAGRycy9kb3ducmV2LnhtbESP0WoCMRRE3wv+Q7hCX4pmbVF0NYqIQvtWVz/gsrlu&#10;Vjc3SxJ17dc3hYKPw8ycYRarzjbiRj7UjhWMhhkI4tLpmisFx8NuMAURIrLGxjEpeFCA1bL3ssBc&#10;uzvv6VbESiQIhxwVmBjbXMpQGrIYhq4lTt7JeYsxSV9J7fGe4LaR71k2kRZrTgsGW9oYKi/F1SqQ&#10;529dy3Y78efT20XPzNcYf8ZKvfa79RxEpC4+w//tT61g+jGDvzPpCMj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OexDEAAAA3AAAAA8AAAAAAAAAAAAAAAAAmAIAAGRycy9k&#10;b3ducmV2LnhtbFBLBQYAAAAABAAEAPUAAACJAwAAAAA=&#10;" fillcolor="#d4d4d4" stroked="f"/>
                <v:line id="Line 900" o:spid="_x0000_s2083" style="position:absolute;visibility:visible;mso-wrap-style:square" from="0,5473" to="59359,54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h9bB8MAAADcAAAADwAAAGRycy9kb3ducmV2LnhtbERPTWsCMRC9F/wPYQq9FM0qRWRrlNpa&#10;qSCIVvE6bsbdxc1kSaKu/npzEDw+3vdw3JhKnMn50rKCbicBQZxZXXKuYPP/2x6A8AFZY2WZFFzJ&#10;w3jUehliqu2FV3Reh1zEEPYpKihCqFMpfVaQQd+xNXHkDtYZDBG6XGqHlxhuKtlLkr40WHJsKLCm&#10;74Ky4/pkFOy68+y22rjJbLJ7X/zwfjndyoNSb6/N1yeIQE14ih/uP61g8BHnxzPxCMjR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IfWwfDAAAA3AAAAA8AAAAAAAAAAAAA&#10;AAAAoQIAAGRycy9kb3ducmV2LnhtbFBLBQYAAAAABAAEAPkAAACRAwAAAAA=&#10;" strokecolor="#d4d4d4" strokeweight="0"/>
                <v:rect id="Rectangle 901" o:spid="_x0000_s2084" style="position:absolute;top:5473;width:59416;height: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4Ea8QA&#10;AADcAAAADwAAAGRycy9kb3ducmV2LnhtbESP0WoCMRRE3wv9h3ALfSmatajYrVFEKtg3Xf2Ay+a6&#10;Wd3cLEmqq19vCoKPw8ycYabzzjbiTD7UjhUM+hkI4tLpmisF+92qNwERIrLGxjEpuFKA+ez1ZYq5&#10;dhfe0rmIlUgQDjkqMDG2uZShNGQx9F1LnLyD8xZjkr6S2uMlwW0jP7NsLC3WnBYMtrQ0VJ6KP6tA&#10;Hje6lu3P2B8PHyf9ZX5HeBsp9f7WLb5BROriM/xor7WCyXAA/2fSEZCz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m+BGvEAAAA3AAAAA8AAAAAAAAAAAAAAAAAmAIAAGRycy9k&#10;b3ducmV2LnhtbFBLBQYAAAAABAAEAPUAAACJAwAAAAA=&#10;" fillcolor="#d4d4d4" stroked="f"/>
                <v:line id="Line 902" o:spid="_x0000_s2085" style="position:absolute;visibility:visible;mso-wrap-style:square" from="0,6838" to="59359,68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Fg68cAAADcAAAADwAAAGRycy9kb3ducmV2LnhtbESP3WoCMRSE74W+QziF3kjNKiKyNUrt&#10;HwqCrLV4e7o57i7dnCxJqqtPbwTBy2FmvmEms9bU4kDOV5YV9HsJCOLc6ooLBdvvz+cxCB+QNdaW&#10;ScGJPMymD50JptoeOaPDJhQiQtinqKAMoUml9HlJBn3PNsTR21tnMETpCqkdHiPc1HKQJCNpsOK4&#10;UGJDbyXlf5t/o2DXX+bnbOvmX/Ndd/XOv+uPH7lX6umxfX0BEagN9/CtvdAKxsMBXM/EIyC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NgWDrxwAAANwAAAAPAAAAAAAA&#10;AAAAAAAAAKECAABkcnMvZG93bnJldi54bWxQSwUGAAAAAAQABAD5AAAAlQMAAAAA&#10;" strokecolor="#d4d4d4" strokeweight="0"/>
                <v:rect id="Rectangle 903" o:spid="_x0000_s2086" style="position:absolute;top:6838;width:59416;height: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A/h8UA&#10;AADcAAAADwAAAGRycy9kb3ducmV2LnhtbESP3WoCMRSE74W+QziF3kg32/qD3RqlSIV6Z20f4LA5&#10;u1ndnCxJ1K1PbwqCl8PMfMPMl71txYl8aBwreMlyEMSl0w3XCn5/1s8zECEia2wdk4I/CrBcPAzm&#10;WGh35m867WItEoRDgQpMjF0hZSgNWQyZ64iTVzlvMSbpa6k9nhPctvI1z6fSYsNpwWBHK0PlYXe0&#10;CuR+qxvZfU79vhoe9JvZTPAyUerpsf94BxGpj/fwrf2lFczGI/g/k46AX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ID+HxQAAANwAAAAPAAAAAAAAAAAAAAAAAJgCAABkcnMv&#10;ZG93bnJldi54bWxQSwUGAAAAAAQABAD1AAAAigMAAAAA&#10;" fillcolor="#d4d4d4" stroked="f"/>
                <v:line id="Line 904" o:spid="_x0000_s2087" style="position:absolute;visibility:visible;mso-wrap-style:square" from="0,8210" to="59359,82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SRdBMcAAADcAAAADwAAAGRycy9kb3ducmV2LnhtbESP3WoCMRSE7wu+QzhCb4pmLVJkNUq1&#10;tVgQxD+8Pd0cdxc3J0sSde3TNwXBy2FmvmFGk8ZU4kLOl5YV9LoJCOLM6pJzBbvtvDMA4QOyxsoy&#10;KbiRh8m49TTCVNsrr+myCbmIEPYpKihCqFMpfVaQQd+1NXH0jtYZDFG6XGqH1wg3lXxNkjdpsOS4&#10;UGBNs4Ky0+ZsFBx639nveuemX9PDy/KDf1afe3lU6rndvA9BBGrCI3xvL7SCQb8P/2fiEZDj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tJF0ExwAAANwAAAAPAAAAAAAA&#10;AAAAAAAAAKECAABkcnMvZG93bnJldi54bWxQSwUGAAAAAAQABAD5AAAAlQMAAAAA&#10;" strokecolor="#d4d4d4" strokeweight="0"/>
                <v:rect id="Rectangle 905" o:spid="_x0000_s2088" style="position:absolute;top:8210;width:59416;height: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UCaMUA&#10;AADcAAAADwAAAGRycy9kb3ducmV2LnhtbESPzWrDMBCE74W8g9hCL6WRW+qQulZCKAmkt+bnARZr&#10;Y9mxVkZSEidPXxUKOQ4z8w1TzgfbiTP50DhW8DrOQBBXTjdcK9jvVi9TECEia+wck4IrBZjPRg8l&#10;FtpdeEPnbaxFgnAoUIGJsS+kDJUhi2HseuLkHZy3GJP0tdQeLwluO/mWZRNpseG0YLCnL0PVcXuy&#10;CmT7oxvZLye+PTwf9Yf5zvGWK/X0OCw+QUQa4j38315rBdP3HP7OpCMgZ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hQJoxQAAANwAAAAPAAAAAAAAAAAAAAAAAJgCAABkcnMv&#10;ZG93bnJldi54bWxQSwUGAAAAAAQABAD1AAAAigMAAAAA&#10;" fillcolor="#d4d4d4" stroked="f"/>
                <v:line id="Line 906" o:spid="_x0000_s2089" style="position:absolute;visibility:visible;mso-wrap-style:square" from="0,9575" to="59359,95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rpm6McAAADcAAAADwAAAGRycy9kb3ducmV2LnhtbESP3WoCMRSE7wu+QzhCb4pmLSKyGqXa&#10;WhQK4h/enm6Ou4ubkyWJuvXpm0LBy2FmvmHG08ZU4krOl5YV9LoJCOLM6pJzBfvdojME4QOyxsoy&#10;KfghD9NJ62mMqbY33tB1G3IRIexTVFCEUKdS+qwgg75ra+LonawzGKJ0udQObxFuKvmaJANpsOS4&#10;UGBN84Ky8/ZiFBx7q+y+2bvZ5+z48vXO3+uPgzwp9dxu3kYgAjXhEf5vL7WCYX8Af2fiEZCT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yumboxwAAANwAAAAPAAAAAAAA&#10;AAAAAAAAAKECAABkcnMvZG93bnJldi54bWxQSwUGAAAAAAQABAD5AAAAlQMAAAAA&#10;" strokecolor="#d4d4d4" strokeweight="0"/>
                <v:rect id="Rectangle 907" o:spid="_x0000_s2090" style="position:absolute;top:9575;width:59416;height: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s5hMQA&#10;AADcAAAADwAAAGRycy9kb3ducmV2LnhtbESP0WoCMRRE34X+Q7iCL6VmK9XqahQRBftmrR9w2Vw3&#10;q5ubJYm69utNoeDjMDNnmNmitbW4kg+VYwXv/QwEceF0xaWCw8/mbQwiRGSNtWNScKcAi/lLZ4a5&#10;djf+pus+liJBOOSowMTY5FKGwpDF0HcNcfKOzluMSfpSao+3BLe1HGTZSFqsOC0YbGhlqDjvL1aB&#10;PO10JZv1yJ+Or2c9MV9D/B0q1eu2yymISG18hv/bW61g/PEJf2fSEZD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kbOYTEAAAA3AAAAA8AAAAAAAAAAAAAAAAAmAIAAGRycy9k&#10;b3ducmV2LnhtbFBLBQYAAAAABAAEAPUAAACJAwAAAAA=&#10;" fillcolor="#d4d4d4" stroked="f"/>
                <v:line id="Line 908" o:spid="_x0000_s2091" style="position:absolute;visibility:visible;mso-wrap-style:square" from="0,10947" to="59359,109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GlXAcMAAADcAAAADwAAAGRycy9kb3ducmV2LnhtbERPTWsCMRC9F/wPYQq9FM0qRWRrlNpa&#10;qSCIVvE6bsbdxc1kSaKu/npzEDw+3vdw3JhKnMn50rKCbicBQZxZXXKuYPP/2x6A8AFZY2WZFFzJ&#10;w3jUehliqu2FV3Reh1zEEPYpKihCqFMpfVaQQd+xNXHkDtYZDBG6XGqHlxhuKtlLkr40WHJsKLCm&#10;74Ky4/pkFOy68+y22rjJbLJ7X/zwfjndyoNSb6/N1yeIQE14ih/uP61g8BHXxjPxCMjR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xpVwHDAAAA3AAAAA8AAAAAAAAAAAAA&#10;AAAAoQIAAGRycy9kb3ducmV2LnhtbFBLBQYAAAAABAAEAPkAAACRAwAAAAA=&#10;" strokecolor="#d4d4d4" strokeweight="0"/>
                <v:rect id="Rectangle 909" o:spid="_x0000_s2092" style="position:absolute;top:10947;width:59416;height: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gIbcQA&#10;AADcAAAADwAAAGRycy9kb3ducmV2LnhtbESP0WoCMRRE3wv+Q7hCX4pmLVV0NYqIQvtWVz/gsrlu&#10;Vjc3SxJ17dc3hYKPw8ycYRarzjbiRj7UjhWMhhkI4tLpmisFx8NuMAURIrLGxjEpeFCA1bL3ssBc&#10;uzvv6VbESiQIhxwVmBjbXMpQGrIYhq4lTt7JeYsxSV9J7fGe4LaR71k2kRZrTgsGW9oYKi/F1SqQ&#10;529dy3Y78efT20XPzNcYf8ZKvfa79RxEpC4+w//tT61g+jGDvzPpCMj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fICG3EAAAA3AAAAA8AAAAAAAAAAAAAAAAAmAIAAGRycy9k&#10;b3ducmV2LnhtbFBLBQYAAAAABAAEAPUAAACJAwAAAAA=&#10;" fillcolor="#d4d4d4" stroked="f"/>
                <v:line id="Line 910" o:spid="_x0000_s2093" style="position:absolute;visibility:visible;mso-wrap-style:square" from="0,12312" to="59359,123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8bN2sMAAADcAAAADwAAAGRycy9kb3ducmV2LnhtbERPTWsCMRC9F/wPYQq9FM0qVGRrlNpa&#10;qSCIVvE6bsbdxc1kSaKu/npzEDw+3vdw3JhKnMn50rKCbicBQZxZXXKuYPP/2x6A8AFZY2WZFFzJ&#10;w3jUehliqu2FV3Reh1zEEPYpKihCqFMpfVaQQd+xNXHkDtYZDBG6XGqHlxhuKtlLkr40WHJsKLCm&#10;74Ky4/pkFOy68+y22rjJbLJ7X/zwfjndyoNSb6/N1yeIQE14ih/uP61g8BHnxzPxCMjR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fGzdrDAAAA3AAAAA8AAAAAAAAAAAAA&#10;AAAAoQIAAGRycy9kb3ducmV2LnhtbFBLBQYAAAAABAAEAPkAAACRAwAAAAA=&#10;" strokecolor="#d4d4d4" strokeweight="0"/>
                <v:rect id="Rectangle 911" o:spid="_x0000_s2094" style="position:absolute;top:12312;width:59416;height: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eStsQA&#10;AADcAAAADwAAAGRycy9kb3ducmV2LnhtbESPUWvCMBSF3wf7D+EOfBkzVah0nVGGbODeZrcfcGlu&#10;m2pzU5Ko1V9vBgMfD+ec73CW69H24kQ+dI4VzKYZCOLa6Y5bBb8/ny8FiBCRNfaOScGFAqxXjw9L&#10;LLU7845OVWxFgnAoUYGJcSilDLUhi2HqBuLkNc5bjEn6VmqP5wS3vZxn2UJa7DgtGBxoY6g+VEer&#10;QO6/dSeHj4XfN88H/Wq+crzmSk2exvc3EJHGeA//t7daQZHP4O9MOgJyd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xnkrbEAAAA3AAAAA8AAAAAAAAAAAAAAAAAmAIAAGRycy9k&#10;b3ducmV2LnhtbFBLBQYAAAAABAAEAPUAAACJAwAAAAA=&#10;" fillcolor="#d4d4d4" stroked="f"/>
                <v:line id="Line 912" o:spid="_x0000_s2095" style="position:absolute;visibility:visible;mso-wrap-style:square" from="0,13684" to="59359,136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Fj2NscAAADcAAAADwAAAGRycy9kb3ducmV2LnhtbESP3WoCMRSE74W+QziF3kjNKiiyNUrt&#10;HwqCrLV4e7o57i7dnCxJqqtPbwTBy2FmvmEms9bU4kDOV5YV9HsJCOLc6ooLBdvvz+cxCB+QNdaW&#10;ScGJPMymD50JptoeOaPDJhQiQtinqKAMoUml9HlJBn3PNsTR21tnMETpCqkdHiPc1HKQJCNpsOK4&#10;UGJDbyXlf5t/o2DXX+bnbOvmX/Ndd/XOv+uPH7lX6umxfX0BEagN9/CtvdAKxsMBXM/EIyC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IWPY2xwAAANwAAAAPAAAAAAAA&#10;AAAAAAAAAKECAABkcnMvZG93bnJldi54bWxQSwUGAAAAAAQABAD5AAAAlQMAAAAA&#10;" strokecolor="#d4d4d4" strokeweight="0"/>
                <v:rect id="Rectangle 913" o:spid="_x0000_s2096" style="position:absolute;top:13684;width:59416;height: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pWsUA&#10;AADcAAAADwAAAGRycy9kb3ducmV2LnhtbESPzWrDMBCE74W8g9hCL6WR2+KQulZCKAmkt+bnARZr&#10;Y9mxVkZSEidPXxUKOQ4z8w1TzgfbiTP50DhW8DrOQBBXTjdcK9jvVi9TECEia+wck4IrBZjPRg8l&#10;FtpdeEPnbaxFgnAoUIGJsS+kDJUhi2HseuLkHZy3GJP0tdQeLwluO/mWZRNpseG0YLCnL0PVcXuy&#10;CmT7oxvZLye+PTwf9Yf5zvGWK/X0OCw+QUQa4j38315rBdP8Hf7OpCMgZ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alaxQAAANwAAAAPAAAAAAAAAAAAAAAAAJgCAABkcnMv&#10;ZG93bnJldi54bWxQSwUGAAAAAAQABAD1AAAAigMAAAAA&#10;" fillcolor="#d4d4d4" stroked="f"/>
                <v:line id="Line 914" o:spid="_x0000_s2097" style="position:absolute;visibility:visible;mso-wrap-style:square" from="0,15049" to="59359,150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P3L2ccAAADcAAAADwAAAGRycy9kb3ducmV2LnhtbESPW2sCMRSE34X+h3AKvohmlVZkaxRv&#10;LS0UxBu+nm6Ou4ubkyWJuu2vbwoFH4eZ+YYZTxtTiSs5X1pW0O8lIIgzq0vOFex3r90RCB+QNVaW&#10;ScE3eZhOHlpjTLW98Yau25CLCGGfooIihDqV0mcFGfQ9WxNH72SdwRCly6V2eItwU8lBkgylwZLj&#10;QoE1LQrKztuLUXDsf2Q/m72bv82Pnc8lf61XB3lSqv3YzF5ABGrCPfzfftcKRs9P8HcmHgE5+Q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o/cvZxwAAANwAAAAPAAAAAAAA&#10;AAAAAAAAAKECAABkcnMvZG93bnJldi54bWxQSwUGAAAAAAQABAD5AAAAlQMAAAAA&#10;" strokecolor="#d4d4d4" strokeweight="0"/>
                <v:rect id="Rectangle 915" o:spid="_x0000_s2098" style="position:absolute;top:15049;width:59416;height: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1yUtcQA&#10;AADcAAAADwAAAGRycy9kb3ducmV2LnhtbESPUWvCMBSF3wf+h3AFX4ZNFSquNsoYG8y3re4HXJpr&#10;U21uShK1269fhMEeD+ec73Cq3Wh7cSUfOscKFlkOgrhxuuNWwdfhbb4GESKyxt4xKfimALvt5KHC&#10;Ursbf9K1jq1IEA4lKjAxDqWUoTFkMWRuIE7e0XmLMUnfSu3xluC2l8s8X0mLHacFgwO9GGrO9cUq&#10;kKcP3cnhdeVPx8ezfjL7An8KpWbT8XkDItIY/8N/7XetYF0UcD+TjoD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NclLXEAAAA3AAAAA8AAAAAAAAAAAAAAAAAmAIAAGRycy9k&#10;b3ducmV2LnhtbFBLBQYAAAAABAAEAPUAAACJAwAAAAA=&#10;" fillcolor="#d4d4d4" stroked="f"/>
                <v:line id="Line 916" o:spid="_x0000_s2099" style="position:absolute;visibility:visible;mso-wrap-style:square" from="0,16421" to="59359,16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2PwNccAAADcAAAADwAAAGRycy9kb3ducmV2LnhtbESP3WoCMRSE7wu+QzhCb4pmLSiyGqXa&#10;WhQK4h/enm6Ou4ubkyWJuvXpm0LBy2FmvmHG08ZU4krOl5YV9LoJCOLM6pJzBfvdojME4QOyxsoy&#10;KfghD9NJ62mMqbY33tB1G3IRIexTVFCEUKdS+qwgg75ra+LonawzGKJ0udQObxFuKvmaJANpsOS4&#10;UGBN84Ky8/ZiFBx7q+y+2bvZ5+z48vXO3+uPgzwp9dxu3kYgAjXhEf5vL7WCYX8Af2fiEZCT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3Y/A1xwAAANwAAAAPAAAAAAAA&#10;AAAAAAAAAKECAABkcnMvZG93bnJldi54bWxQSwUGAAAAAAQABAD5AAAAlQMAAAAA&#10;" strokecolor="#d4d4d4" strokeweight="0"/>
                <v:rect id="Rectangle 917" o:spid="_x0000_s2100" style="position:absolute;top:16421;width:59416;height: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KvWcQA&#10;AADcAAAADwAAAGRycy9kb3ducmV2LnhtbESP3WoCMRSE74W+QziCN0WzFdaf1SiltKB31fYBDpvj&#10;ZnVzsiSpbn16IwheDjPzDbNcd7YRZ/KhdqzgbZSBIC6drrlS8PvzNZyBCBFZY+OYFPxTgPXqpbfE&#10;QrsL7+i8j5VIEA4FKjAxtoWUoTRkMYxcS5y8g/MWY5K+ktrjJcFtI8dZNpEWa04LBlv6MFSe9n9W&#10;gTx+61q2nxN/PLye9Nxsc7zmSg363fsCRKQuPsOP9kYrmOVTuJ9JR0C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zCr1nEAAAA3AAAAA8AAAAAAAAAAAAAAAAAmAIAAGRycy9k&#10;b3ducmV2LnhtbFBLBQYAAAAABAAEAPUAAACJAwAAAAA=&#10;" fillcolor="#d4d4d4" stroked="f"/>
                <v:line id="Line 918" o:spid="_x0000_s2101" style="position:absolute;visibility:visible;mso-wrap-style:square" from="0,17786" to="59359,177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bDB3MMAAADcAAAADwAAAGRycy9kb3ducmV2LnhtbERPTWsCMRC9F/wPYQq9FM0qVGRrlNpa&#10;qSCIVvE6bsbdxc1kSaKu/npzEDw+3vdw3JhKnMn50rKCbicBQZxZXXKuYPP/2x6A8AFZY2WZFFzJ&#10;w3jUehliqu2FV3Reh1zEEPYpKihCqFMpfVaQQd+xNXHkDtYZDBG6XGqHlxhuKtlLkr40WHJsKLCm&#10;74Ky4/pkFOy68+y22rjJbLJ7X/zwfjndyoNSb6/N1yeIQE14ih/uP61g8BHXxjPxCMjR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mwwdzDAAAA3AAAAA8AAAAAAAAAAAAA&#10;AAAAoQIAAGRycy9kb3ducmV2LnhtbFBLBQYAAAAABAAEAPkAAACRAwAAAAA=&#10;" strokecolor="#d4d4d4" strokeweight="0"/>
                <v:rect id="Rectangle 919" o:spid="_x0000_s2102" style="position:absolute;top:17786;width:59416;height: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GesMMA&#10;AADcAAAADwAAAGRycy9kb3ducmV2LnhtbESP0WoCMRRE3wX/IVzBF9FshRVdjVJKC+2bbvsBl811&#10;s7q5WZJUt369KQg+DjNzhtnsetuKC/nQOFbwMstAEFdON1wr+Pn+mC5BhIissXVMCv4owG47HGyw&#10;0O7KB7qUsRYJwqFABSbGrpAyVIYshpnriJN3dN5iTNLXUnu8Jrht5TzLFtJiw2nBYEdvhqpz+WsV&#10;yNNeN7J7X/jTcXLWK/OV4y1XajzqX9cgIvXxGX60P7WCZb6C/zPpCMjt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hGesMMAAADcAAAADwAAAAAAAAAAAAAAAACYAgAAZHJzL2Rv&#10;d25yZXYueG1sUEsFBgAAAAAEAAQA9QAAAIgDAAAAAA==&#10;" fillcolor="#d4d4d4" stroked="f"/>
                <v:line id="Line 920" o:spid="_x0000_s2103" style="position:absolute;visibility:visible;mso-wrap-style:square" from="0,19157" to="59359,191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oHZ8QAAADcAAAADwAAAGRycy9kb3ducmV2LnhtbERPy2rCQBTdF/oPwy24KWZiFyIxo2hf&#10;tCCU+MDtNXNNQjN3wsyoqV/vLIQuD+edz3vTijM531hWMEpSEMSl1Q1XCrabj+EEhA/IGlvLpOCP&#10;PMxnjw85ZtpeuKDzOlQihrDPUEEdQpdJ6cuaDPrEdsSRO1pnMEToKqkdXmK4aeVLmo6lwYZjQ40d&#10;vdZU/q5PRsF+9F1ei61bfi73z6s3Pvy87+RRqcFTv5iCCNSHf/Hd/aUVTMZxfjwTj4Cc3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qgdnxAAAANwAAAAPAAAAAAAAAAAA&#10;AAAAAKECAABkcnMvZG93bnJldi54bWxQSwUGAAAAAAQABAD5AAAAkgMAAAAA&#10;" strokecolor="#d4d4d4" strokeweight="0"/>
                <v:rect id="Rectangle 921" o:spid="_x0000_s2104" style="position:absolute;top:19157;width:59416;height: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tYC8MA&#10;AADcAAAADwAAAGRycy9kb3ducmV2LnhtbESP0WoCMRRE34X+Q7iFvohmLbjo1ihFFOpbXf2Ay+a6&#10;Wd3cLEnUbb++EQo+DjNzhlmsetuKG/nQOFYwGWcgiCunG64VHA/b0QxEiMgaW8ek4IcCrJYvgwUW&#10;2t15T7cy1iJBOBSowMTYFVKGypDFMHYdcfJOzluMSfpaao/3BLetfM+yXFpsOC0Y7GhtqLqUV6tA&#10;nr91I7tN7s+n4UXPzW6Kv1Ol3l77zw8Qkfr4DP+3v7SCWT6Bx5l0BOTy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gtYC8MAAADcAAAADwAAAAAAAAAAAAAAAACYAgAAZHJzL2Rv&#10;d25yZXYueG1sUEsFBgAAAAAEAAQA9QAAAIgDAAAAAA==&#10;" fillcolor="#d4d4d4" stroked="f"/>
                <v:line id="Line 922" o:spid="_x0000_s2105" style="position:absolute;visibility:visible;mso-wrap-style:square" from="0,20523" to="59359,205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Q8i8cAAADcAAAADwAAAGRycy9kb3ducmV2LnhtbESPW2vCQBSE34X+h+UIfRHdJA8i0VW0&#10;N1ooiDd8PWaPSWj2bNjdatpf3y0IPg4z8w0zW3SmERdyvrasIB0lIIgLq2suFex3r8MJCB+QNTaW&#10;ScEPeVjMH3ozzLW98oYu21CKCGGfo4IqhDaX0hcVGfQj2xJH72ydwRClK6V2eI1w08gsScbSYM1x&#10;ocKWnioqvrbfRsEx/Sh+N3u3elsdB5/PfFq/HORZqcd+t5yCCNSFe/jWftcKJuMM/s/EIyD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GNDyLxwAAANwAAAAPAAAAAAAA&#10;AAAAAAAAAKECAABkcnMvZG93bnJldi54bWxQSwUGAAAAAAQABAD5AAAAlQMAAAAA&#10;" strokecolor="#d4d4d4" strokeweight="0"/>
                <v:rect id="Rectangle 923" o:spid="_x0000_s2106" style="position:absolute;top:20523;width:59416;height: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Vj58UA&#10;AADcAAAADwAAAGRycy9kb3ducmV2LnhtbESPzWrDMBCE74W8g9hCL6WR2xKTulZCKAmkt+bnARZr&#10;Y9mxVkZSEidPXxUKOQ4z8w1TzgfbiTP50DhW8DrOQBBXTjdcK9jvVi9TECEia+wck4IrBZjPRg8l&#10;FtpdeEPnbaxFgnAoUIGJsS+kDJUhi2HseuLkHZy3GJP0tdQeLwluO/mWZbm02HBaMNjTl6HquD1Z&#10;BbL90Y3sl7lvD89H/WG+J3ibKPX0OCw+QUQa4j38315rBdP8Hf7OpCMgZ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lWPnxQAAANwAAAAPAAAAAAAAAAAAAAAAAJgCAABkcnMv&#10;ZG93bnJldi54bWxQSwUGAAAAAAQABAD1AAAAigMAAAAA&#10;" fillcolor="#d4d4d4" stroked="f"/>
                <v:line id="Line 924" o:spid="_x0000_s2107" style="position:absolute;visibility:visible;mso-wrap-style:square" from="0,21894" to="59359,219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pEBZMcAAADcAAAADwAAAGRycy9kb3ducmV2LnhtbESP3WoCMRSE7wu+QzhCb4pmLSKyGqXa&#10;WhQK4h/enm6Ou4ubkyWJuvXpm0LBy2FmvmHG08ZU4krOl5YV9LoJCOLM6pJzBfvdojME4QOyxsoy&#10;KfghD9NJ62mMqbY33tB1G3IRIexTVFCEUKdS+qwgg75ra+LonawzGKJ0udQObxFuKvmaJANpsOS4&#10;UGBN84Ky8/ZiFBx7q+y+2bvZ5+z48vXO3+uPgzwp9dxu3kYgAjXhEf5vL7WC4aAPf2fiEZCT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mkQFkxwAAANwAAAAPAAAAAAAA&#10;AAAAAAAAAKECAABkcnMvZG93bnJldi54bWxQSwUGAAAAAAQABAD5AAAAlQMAAAAA&#10;" strokecolor="#d4d4d4" strokeweight="0"/>
                <v:rect id="Rectangle 925" o:spid="_x0000_s2108" style="position:absolute;top:21894;width:59416;height: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BeCMMA&#10;AADcAAAADwAAAGRycy9kb3ducmV2LnhtbESP3WoCMRSE74W+QziF3ohmW9hFV6OUotDe+fcAh81x&#10;s7o5WZJUtz69KQheDjPzDTNf9rYVF/KhcazgfZyBIK6cbrhWcNivRxMQISJrbB2Tgj8KsFy8DOZY&#10;anflLV12sRYJwqFEBSbGrpQyVIYshrHriJN3dN5iTNLXUnu8Jrht5UeWFdJiw2nBYEdfhqrz7tcq&#10;kKeNbmS3KvzpODzrqfnJ8ZYr9fbaf85AROrjM/xof2sFkyKH/zPpCMjF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TBeCMMAAADcAAAADwAAAAAAAAAAAAAAAACYAgAAZHJzL2Rv&#10;d25yZXYueG1sUEsFBgAAAAAEAAQA9QAAAIgDAAAAAA==&#10;" fillcolor="#d4d4d4" stroked="f"/>
                <v:line id="Line 926" o:spid="_x0000_s2109" style="position:absolute;visibility:visible;mso-wrap-style:square" from="0,23260" to="59359,232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86iMcAAADcAAAADwAAAGRycy9kb3ducmV2LnhtbESPW2sCMRSE3wv9D+EU+lI0qw+LrEbx&#10;WlooiDd8PW6Ou4ubkyVJddtf3xQEH4eZ+YYZTVpTiys5X1lW0OsmIIhzqysuFOx3q84AhA/IGmvL&#10;pOCHPEzGz08jzLS98Yau21CICGGfoYIyhCaT0uclGfRd2xBH72ydwRClK6R2eItwU8t+kqTSYMVx&#10;ocSG5iXll+23UXDsfea/m72bvc+Ob18LPq2XB3lW6vWlnQ5BBGrDI3xvf2gFgzSF/zPxCMjx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5DzqIxwAAANwAAAAPAAAAAAAA&#10;AAAAAAAAAKECAABkcnMvZG93bnJldi54bWxQSwUGAAAAAAQABAD5AAAAlQMAAAAA&#10;" strokecolor="#d4d4d4" strokeweight="0"/>
                <v:rect id="Rectangle 927" o:spid="_x0000_s2110" style="position:absolute;top:23260;width:59416;height: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q5l5MQA&#10;AADcAAAADwAAAGRycy9kb3ducmV2LnhtbESPUWvCMBSF3wf7D+EOfJGZKti5rlGGbKBvzu0HXJpr&#10;09rclCTTzl9vBGGPh3POdzjlarCdOJEPjWMF00kGgrhyuuFawc/35/MCRIjIGjvHpOCPAqyWjw8l&#10;Ftqd+YtO+1iLBOFQoAITY19IGSpDFsPE9cTJOzhvMSbpa6k9nhPcdnKWZbm02HBaMNjT2lB13P9a&#10;BbLd6Ub2H7lvD+OjfjXbOV7mSo2ehvc3EJGG+B++tzdawSJ/gduZdATk8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KuZeTEAAAA3AAAAA8AAAAAAAAAAAAAAAAAmAIAAGRycy9k&#10;b3ducmV2LnhtbFBLBQYAAAAABAAEAPUAAACJAwAAAAA=&#10;" fillcolor="#d4d4d4" stroked="f"/>
                <w10:anchorlock/>
              </v:group>
            </w:pict>
          </mc:Fallback>
        </mc:AlternateContent>
      </w:r>
    </w:p>
    <w:p w:rsidR="00D825D2" w:rsidRDefault="00D825D2" w:rsidP="00084DD2">
      <w:pPr>
        <w:rPr>
          <w:sz w:val="24"/>
          <w:szCs w:val="24"/>
        </w:rPr>
      </w:pPr>
    </w:p>
    <w:p w:rsidR="00DC13C1" w:rsidRDefault="00DC13C1" w:rsidP="00084DD2">
      <w:pPr>
        <w:rPr>
          <w:sz w:val="24"/>
          <w:szCs w:val="24"/>
        </w:rPr>
      </w:pPr>
    </w:p>
    <w:p w:rsidR="00DC13C1" w:rsidRDefault="00DC13C1" w:rsidP="00084DD2">
      <w:pPr>
        <w:rPr>
          <w:sz w:val="24"/>
          <w:szCs w:val="24"/>
        </w:rPr>
      </w:pPr>
    </w:p>
    <w:p w:rsidR="00DC13C1" w:rsidRDefault="00DC13C1" w:rsidP="00084DD2">
      <w:pPr>
        <w:rPr>
          <w:sz w:val="24"/>
          <w:szCs w:val="24"/>
        </w:rPr>
      </w:pPr>
    </w:p>
    <w:p w:rsidR="00DC13C1" w:rsidRDefault="00DC13C1" w:rsidP="00084DD2">
      <w:pPr>
        <w:rPr>
          <w:sz w:val="24"/>
          <w:szCs w:val="24"/>
        </w:rPr>
      </w:pPr>
    </w:p>
    <w:p w:rsidR="00DC13C1" w:rsidRDefault="00DC13C1" w:rsidP="00084DD2">
      <w:pPr>
        <w:rPr>
          <w:sz w:val="24"/>
          <w:szCs w:val="24"/>
        </w:rPr>
      </w:pPr>
    </w:p>
    <w:p w:rsidR="00DC13C1" w:rsidRDefault="00DC13C1" w:rsidP="00084DD2">
      <w:pPr>
        <w:rPr>
          <w:sz w:val="24"/>
          <w:szCs w:val="24"/>
        </w:rPr>
      </w:pPr>
    </w:p>
    <w:p w:rsidR="00DC13C1" w:rsidRDefault="00DC13C1" w:rsidP="00084DD2">
      <w:pPr>
        <w:rPr>
          <w:sz w:val="24"/>
          <w:szCs w:val="24"/>
        </w:rPr>
      </w:pPr>
    </w:p>
    <w:p w:rsidR="00DC13C1" w:rsidRDefault="00DC13C1" w:rsidP="00084DD2">
      <w:pPr>
        <w:rPr>
          <w:sz w:val="24"/>
          <w:szCs w:val="24"/>
        </w:rPr>
      </w:pPr>
    </w:p>
    <w:p w:rsidR="00DC13C1" w:rsidRDefault="00DC13C1" w:rsidP="00084DD2">
      <w:pPr>
        <w:rPr>
          <w:sz w:val="24"/>
          <w:szCs w:val="24"/>
        </w:rPr>
      </w:pPr>
    </w:p>
    <w:p w:rsidR="00DC13C1" w:rsidRDefault="00DC13C1" w:rsidP="00084DD2">
      <w:pPr>
        <w:rPr>
          <w:sz w:val="24"/>
          <w:szCs w:val="24"/>
        </w:rPr>
      </w:pPr>
    </w:p>
    <w:p w:rsidR="00DC13C1" w:rsidRDefault="00DC13C1" w:rsidP="00084DD2">
      <w:pPr>
        <w:rPr>
          <w:sz w:val="24"/>
          <w:szCs w:val="24"/>
        </w:rPr>
      </w:pPr>
    </w:p>
    <w:p w:rsidR="00DC13C1" w:rsidRDefault="00DC13C1" w:rsidP="00084DD2">
      <w:pPr>
        <w:rPr>
          <w:sz w:val="24"/>
          <w:szCs w:val="24"/>
        </w:rPr>
      </w:pPr>
    </w:p>
    <w:tbl>
      <w:tblPr>
        <w:tblW w:w="0" w:type="auto"/>
        <w:tblInd w:w="828" w:type="dxa"/>
        <w:tblLayout w:type="fixed"/>
        <w:tblLook w:val="0000" w:firstRow="0" w:lastRow="0" w:firstColumn="0" w:lastColumn="0" w:noHBand="0" w:noVBand="0"/>
      </w:tblPr>
      <w:tblGrid>
        <w:gridCol w:w="2070"/>
        <w:gridCol w:w="5940"/>
      </w:tblGrid>
      <w:tr w:rsidR="00084DD2" w:rsidTr="003F4ADF">
        <w:trPr>
          <w:cantSplit/>
        </w:trPr>
        <w:tc>
          <w:tcPr>
            <w:tcW w:w="2070" w:type="dxa"/>
            <w:tcBorders>
              <w:bottom w:val="single" w:sz="6" w:space="0" w:color="auto"/>
            </w:tcBorders>
          </w:tcPr>
          <w:p w:rsidR="00084DD2" w:rsidRDefault="00084DD2" w:rsidP="003F4ADF">
            <w:pPr>
              <w:spacing w:before="120"/>
              <w:rPr>
                <w:b/>
                <w:sz w:val="24"/>
              </w:rPr>
            </w:pPr>
            <w:r>
              <w:rPr>
                <w:b/>
                <w:sz w:val="24"/>
              </w:rPr>
              <w:lastRenderedPageBreak/>
              <w:t>Variable name</w:t>
            </w:r>
          </w:p>
        </w:tc>
        <w:tc>
          <w:tcPr>
            <w:tcW w:w="5940" w:type="dxa"/>
            <w:tcBorders>
              <w:bottom w:val="single" w:sz="6" w:space="0" w:color="auto"/>
            </w:tcBorders>
          </w:tcPr>
          <w:p w:rsidR="00084DD2" w:rsidRDefault="00084DD2" w:rsidP="003F4ADF">
            <w:pPr>
              <w:pStyle w:val="Heading1"/>
              <w:spacing w:before="120" w:after="0"/>
              <w:jc w:val="left"/>
              <w:rPr>
                <w:b/>
              </w:rPr>
            </w:pPr>
            <w:r>
              <w:rPr>
                <w:b/>
              </w:rPr>
              <w:t>Definition</w:t>
            </w:r>
          </w:p>
        </w:tc>
      </w:tr>
      <w:tr w:rsidR="00084DD2" w:rsidTr="003F4ADF">
        <w:trPr>
          <w:cantSplit/>
        </w:trPr>
        <w:tc>
          <w:tcPr>
            <w:tcW w:w="2070" w:type="dxa"/>
          </w:tcPr>
          <w:p w:rsidR="00084DD2" w:rsidRDefault="00D825D2" w:rsidP="00D825D2">
            <w:pPr>
              <w:pStyle w:val="Heading5"/>
              <w:rPr>
                <w:caps/>
              </w:rPr>
            </w:pPr>
            <w:r>
              <w:rPr>
                <w:caps/>
              </w:rPr>
              <w:t>T</w:t>
            </w:r>
            <w:r w:rsidR="00084DD2">
              <w:rPr>
                <w:caps/>
              </w:rPr>
              <w:t>ITLE</w:t>
            </w:r>
          </w:p>
        </w:tc>
        <w:tc>
          <w:tcPr>
            <w:tcW w:w="5940" w:type="dxa"/>
            <w:tcBorders>
              <w:top w:val="single" w:sz="6" w:space="0" w:color="auto"/>
              <w:bottom w:val="dotted" w:sz="4" w:space="0" w:color="auto"/>
            </w:tcBorders>
          </w:tcPr>
          <w:p w:rsidR="00084DD2" w:rsidRDefault="00084DD2" w:rsidP="00D825D2">
            <w:pPr>
              <w:pStyle w:val="Heading1"/>
              <w:spacing w:after="0"/>
            </w:pPr>
            <w:r>
              <w:t>The first line of the calibration.cal file is reserved for user comments.  The comments may take up to 80 spaces. The title line is not processed by the model and may be left blank.</w:t>
            </w:r>
          </w:p>
        </w:tc>
      </w:tr>
      <w:tr w:rsidR="00084DD2" w:rsidTr="003F4ADF">
        <w:trPr>
          <w:cantSplit/>
        </w:trPr>
        <w:tc>
          <w:tcPr>
            <w:tcW w:w="2070" w:type="dxa"/>
          </w:tcPr>
          <w:p w:rsidR="00084DD2" w:rsidRDefault="00084DD2" w:rsidP="003F4ADF">
            <w:pPr>
              <w:pStyle w:val="Heading5"/>
              <w:spacing w:before="120"/>
              <w:rPr>
                <w:caps/>
              </w:rPr>
            </w:pPr>
            <w:r>
              <w:rPr>
                <w:caps/>
              </w:rPr>
              <w:t>MCAL</w:t>
            </w:r>
          </w:p>
        </w:tc>
        <w:tc>
          <w:tcPr>
            <w:tcW w:w="5940" w:type="dxa"/>
            <w:tcBorders>
              <w:top w:val="single" w:sz="6" w:space="0" w:color="auto"/>
              <w:bottom w:val="dotted" w:sz="4" w:space="0" w:color="auto"/>
            </w:tcBorders>
          </w:tcPr>
          <w:p w:rsidR="00084DD2" w:rsidRDefault="00084DD2" w:rsidP="003F4ADF">
            <w:pPr>
              <w:pStyle w:val="Heading1"/>
              <w:spacing w:before="120" w:after="0"/>
            </w:pPr>
            <w:r>
              <w:t>Total number of calibration updates in the file</w:t>
            </w:r>
          </w:p>
        </w:tc>
      </w:tr>
      <w:tr w:rsidR="00084DD2" w:rsidTr="003F4ADF">
        <w:trPr>
          <w:cantSplit/>
        </w:trPr>
        <w:tc>
          <w:tcPr>
            <w:tcW w:w="2070" w:type="dxa"/>
          </w:tcPr>
          <w:p w:rsidR="00084DD2" w:rsidRDefault="00084DD2" w:rsidP="003F4ADF">
            <w:pPr>
              <w:pStyle w:val="Heading5"/>
              <w:spacing w:before="120"/>
              <w:rPr>
                <w:caps/>
              </w:rPr>
            </w:pPr>
            <w:r>
              <w:rPr>
                <w:caps/>
              </w:rPr>
              <w:t>NAME</w:t>
            </w:r>
          </w:p>
        </w:tc>
        <w:tc>
          <w:tcPr>
            <w:tcW w:w="5940" w:type="dxa"/>
            <w:tcBorders>
              <w:top w:val="single" w:sz="6" w:space="0" w:color="auto"/>
              <w:bottom w:val="dotted" w:sz="4" w:space="0" w:color="auto"/>
            </w:tcBorders>
          </w:tcPr>
          <w:p w:rsidR="00084DD2" w:rsidRDefault="00084DD2" w:rsidP="003F4ADF">
            <w:pPr>
              <w:pStyle w:val="Heading1"/>
              <w:spacing w:before="120" w:after="0"/>
            </w:pPr>
            <w:r>
              <w:t>Name of SWAT+ variable (NAME column from cal_parms.upd file)</w:t>
            </w:r>
          </w:p>
        </w:tc>
      </w:tr>
      <w:tr w:rsidR="00084DD2" w:rsidTr="003F4ADF">
        <w:trPr>
          <w:cantSplit/>
        </w:trPr>
        <w:tc>
          <w:tcPr>
            <w:tcW w:w="2070" w:type="dxa"/>
          </w:tcPr>
          <w:p w:rsidR="00084DD2" w:rsidRDefault="00084DD2" w:rsidP="003F4ADF">
            <w:pPr>
              <w:pStyle w:val="Heading5"/>
              <w:spacing w:before="120"/>
              <w:rPr>
                <w:caps/>
              </w:rPr>
            </w:pPr>
            <w:r>
              <w:rPr>
                <w:caps/>
              </w:rPr>
              <w:t>CHG_TYPE</w:t>
            </w:r>
          </w:p>
        </w:tc>
        <w:tc>
          <w:tcPr>
            <w:tcW w:w="5940" w:type="dxa"/>
            <w:tcBorders>
              <w:top w:val="single" w:sz="6" w:space="0" w:color="auto"/>
              <w:bottom w:val="dotted" w:sz="4" w:space="0" w:color="auto"/>
            </w:tcBorders>
          </w:tcPr>
          <w:p w:rsidR="00084DD2" w:rsidRDefault="00084DD2" w:rsidP="003F4ADF">
            <w:pPr>
              <w:pStyle w:val="Heading1"/>
              <w:spacing w:before="120" w:after="0"/>
            </w:pPr>
            <w:r>
              <w:t>Type of change (‘absval’, ‘abschg’, ‘pctchg’)</w:t>
            </w:r>
          </w:p>
        </w:tc>
      </w:tr>
      <w:tr w:rsidR="00084DD2" w:rsidTr="003F4ADF">
        <w:trPr>
          <w:cantSplit/>
        </w:trPr>
        <w:tc>
          <w:tcPr>
            <w:tcW w:w="2070" w:type="dxa"/>
          </w:tcPr>
          <w:p w:rsidR="00084DD2" w:rsidRDefault="00084DD2" w:rsidP="003F4ADF">
            <w:pPr>
              <w:pStyle w:val="Heading5"/>
              <w:spacing w:before="120"/>
              <w:rPr>
                <w:caps/>
              </w:rPr>
            </w:pPr>
            <w:r>
              <w:rPr>
                <w:caps/>
              </w:rPr>
              <w:t>VAL</w:t>
            </w:r>
          </w:p>
        </w:tc>
        <w:tc>
          <w:tcPr>
            <w:tcW w:w="5940" w:type="dxa"/>
            <w:tcBorders>
              <w:top w:val="single" w:sz="6" w:space="0" w:color="auto"/>
              <w:bottom w:val="dotted" w:sz="4" w:space="0" w:color="auto"/>
            </w:tcBorders>
          </w:tcPr>
          <w:p w:rsidR="00084DD2" w:rsidRDefault="00084DD2" w:rsidP="003F4ADF">
            <w:pPr>
              <w:pStyle w:val="Heading1"/>
              <w:spacing w:before="120" w:after="0"/>
            </w:pPr>
            <w:r>
              <w:t>Value of change</w:t>
            </w:r>
          </w:p>
        </w:tc>
      </w:tr>
      <w:tr w:rsidR="00084DD2" w:rsidTr="003F4ADF">
        <w:trPr>
          <w:cantSplit/>
        </w:trPr>
        <w:tc>
          <w:tcPr>
            <w:tcW w:w="2070" w:type="dxa"/>
          </w:tcPr>
          <w:p w:rsidR="00084DD2" w:rsidRDefault="00084DD2" w:rsidP="003F4ADF">
            <w:pPr>
              <w:pStyle w:val="Heading5"/>
              <w:spacing w:before="120"/>
              <w:rPr>
                <w:caps/>
              </w:rPr>
            </w:pPr>
            <w:r>
              <w:rPr>
                <w:caps/>
              </w:rPr>
              <w:t>CONDS</w:t>
            </w:r>
          </w:p>
        </w:tc>
        <w:tc>
          <w:tcPr>
            <w:tcW w:w="5940" w:type="dxa"/>
            <w:tcBorders>
              <w:top w:val="single" w:sz="6" w:space="0" w:color="auto"/>
              <w:bottom w:val="dotted" w:sz="4" w:space="0" w:color="auto"/>
            </w:tcBorders>
          </w:tcPr>
          <w:p w:rsidR="00084DD2" w:rsidRDefault="00084DD2" w:rsidP="003F4ADF">
            <w:pPr>
              <w:pStyle w:val="Heading1"/>
              <w:spacing w:before="120" w:after="0"/>
            </w:pPr>
            <w:r>
              <w:t>Number of conditions in following lines</w:t>
            </w:r>
          </w:p>
        </w:tc>
      </w:tr>
      <w:tr w:rsidR="00084DD2" w:rsidTr="003F4ADF">
        <w:trPr>
          <w:cantSplit/>
        </w:trPr>
        <w:tc>
          <w:tcPr>
            <w:tcW w:w="2070" w:type="dxa"/>
          </w:tcPr>
          <w:p w:rsidR="00084DD2" w:rsidRDefault="00084DD2" w:rsidP="003F4ADF">
            <w:pPr>
              <w:pStyle w:val="Heading5"/>
              <w:spacing w:before="120"/>
              <w:rPr>
                <w:caps/>
              </w:rPr>
            </w:pPr>
            <w:r>
              <w:rPr>
                <w:caps/>
              </w:rPr>
              <w:t>LYR1</w:t>
            </w:r>
          </w:p>
        </w:tc>
        <w:tc>
          <w:tcPr>
            <w:tcW w:w="5940" w:type="dxa"/>
            <w:tcBorders>
              <w:top w:val="single" w:sz="6" w:space="0" w:color="auto"/>
              <w:bottom w:val="dotted" w:sz="4" w:space="0" w:color="auto"/>
            </w:tcBorders>
          </w:tcPr>
          <w:p w:rsidR="00084DD2" w:rsidRDefault="00084DD2" w:rsidP="003F4ADF">
            <w:pPr>
              <w:pStyle w:val="Heading1"/>
              <w:spacing w:before="120" w:after="0"/>
            </w:pPr>
            <w:r>
              <w:t>First layer in range for soil variables (input == 0 assumes all layers)</w:t>
            </w:r>
          </w:p>
        </w:tc>
      </w:tr>
      <w:tr w:rsidR="00084DD2" w:rsidTr="003F4ADF">
        <w:trPr>
          <w:cantSplit/>
        </w:trPr>
        <w:tc>
          <w:tcPr>
            <w:tcW w:w="2070" w:type="dxa"/>
          </w:tcPr>
          <w:p w:rsidR="00084DD2" w:rsidRDefault="00084DD2" w:rsidP="003F4ADF">
            <w:pPr>
              <w:pStyle w:val="Heading5"/>
              <w:spacing w:before="120"/>
              <w:rPr>
                <w:caps/>
              </w:rPr>
            </w:pPr>
            <w:r>
              <w:rPr>
                <w:caps/>
              </w:rPr>
              <w:t>LYR2</w:t>
            </w:r>
          </w:p>
        </w:tc>
        <w:tc>
          <w:tcPr>
            <w:tcW w:w="5940" w:type="dxa"/>
            <w:tcBorders>
              <w:top w:val="single" w:sz="6" w:space="0" w:color="auto"/>
              <w:bottom w:val="dotted" w:sz="4" w:space="0" w:color="auto"/>
            </w:tcBorders>
          </w:tcPr>
          <w:p w:rsidR="00084DD2" w:rsidRDefault="00084DD2" w:rsidP="003F4ADF">
            <w:pPr>
              <w:pStyle w:val="Heading1"/>
              <w:spacing w:before="120" w:after="0"/>
            </w:pPr>
            <w:r>
              <w:t>Last layer in range for soil variables</w:t>
            </w:r>
          </w:p>
        </w:tc>
      </w:tr>
      <w:tr w:rsidR="00084DD2" w:rsidTr="003F4ADF">
        <w:trPr>
          <w:cantSplit/>
        </w:trPr>
        <w:tc>
          <w:tcPr>
            <w:tcW w:w="2070" w:type="dxa"/>
          </w:tcPr>
          <w:p w:rsidR="00084DD2" w:rsidRDefault="00084DD2" w:rsidP="003F4ADF">
            <w:pPr>
              <w:pStyle w:val="Heading5"/>
              <w:spacing w:before="120"/>
              <w:rPr>
                <w:caps/>
              </w:rPr>
            </w:pPr>
            <w:r>
              <w:rPr>
                <w:caps/>
              </w:rPr>
              <w:t>YEAR1</w:t>
            </w:r>
          </w:p>
        </w:tc>
        <w:tc>
          <w:tcPr>
            <w:tcW w:w="5940" w:type="dxa"/>
            <w:tcBorders>
              <w:top w:val="single" w:sz="6" w:space="0" w:color="auto"/>
              <w:bottom w:val="dotted" w:sz="4" w:space="0" w:color="auto"/>
            </w:tcBorders>
          </w:tcPr>
          <w:p w:rsidR="00084DD2" w:rsidRDefault="00084DD2" w:rsidP="003F4ADF">
            <w:pPr>
              <w:pStyle w:val="Heading1"/>
              <w:spacing w:before="120" w:after="0"/>
            </w:pPr>
            <w:r>
              <w:t>First year of update (for precip and temp)</w:t>
            </w:r>
          </w:p>
        </w:tc>
      </w:tr>
      <w:tr w:rsidR="00084DD2" w:rsidTr="003F4ADF">
        <w:trPr>
          <w:cantSplit/>
        </w:trPr>
        <w:tc>
          <w:tcPr>
            <w:tcW w:w="2070" w:type="dxa"/>
          </w:tcPr>
          <w:p w:rsidR="00084DD2" w:rsidRDefault="00084DD2" w:rsidP="003F4ADF">
            <w:pPr>
              <w:pStyle w:val="Heading5"/>
              <w:spacing w:before="120"/>
              <w:rPr>
                <w:caps/>
              </w:rPr>
            </w:pPr>
            <w:r>
              <w:rPr>
                <w:caps/>
              </w:rPr>
              <w:t>YEAR2</w:t>
            </w:r>
          </w:p>
        </w:tc>
        <w:tc>
          <w:tcPr>
            <w:tcW w:w="5940" w:type="dxa"/>
            <w:tcBorders>
              <w:top w:val="single" w:sz="6" w:space="0" w:color="auto"/>
              <w:bottom w:val="dotted" w:sz="4" w:space="0" w:color="auto"/>
            </w:tcBorders>
          </w:tcPr>
          <w:p w:rsidR="00084DD2" w:rsidRDefault="00084DD2" w:rsidP="003F4ADF">
            <w:pPr>
              <w:pStyle w:val="Heading1"/>
              <w:spacing w:before="120" w:after="0"/>
            </w:pPr>
            <w:r>
              <w:t>Last year of update (for precip and temp)</w:t>
            </w:r>
          </w:p>
        </w:tc>
      </w:tr>
      <w:tr w:rsidR="00084DD2" w:rsidTr="003F4ADF">
        <w:trPr>
          <w:cantSplit/>
        </w:trPr>
        <w:tc>
          <w:tcPr>
            <w:tcW w:w="2070" w:type="dxa"/>
          </w:tcPr>
          <w:p w:rsidR="00084DD2" w:rsidRDefault="00084DD2" w:rsidP="003F4ADF">
            <w:pPr>
              <w:pStyle w:val="Heading5"/>
              <w:spacing w:before="120"/>
              <w:rPr>
                <w:caps/>
              </w:rPr>
            </w:pPr>
            <w:r>
              <w:rPr>
                <w:caps/>
              </w:rPr>
              <w:t>DAY1</w:t>
            </w:r>
          </w:p>
        </w:tc>
        <w:tc>
          <w:tcPr>
            <w:tcW w:w="5940" w:type="dxa"/>
            <w:tcBorders>
              <w:top w:val="single" w:sz="6" w:space="0" w:color="auto"/>
              <w:bottom w:val="dotted" w:sz="4" w:space="0" w:color="auto"/>
            </w:tcBorders>
          </w:tcPr>
          <w:p w:rsidR="00084DD2" w:rsidRDefault="00084DD2" w:rsidP="003F4ADF">
            <w:pPr>
              <w:pStyle w:val="Heading1"/>
              <w:spacing w:before="120" w:after="0"/>
            </w:pPr>
            <w:r>
              <w:t>First day in range (for precip and temp)</w:t>
            </w:r>
          </w:p>
        </w:tc>
      </w:tr>
      <w:tr w:rsidR="00084DD2" w:rsidTr="003F4ADF">
        <w:trPr>
          <w:cantSplit/>
        </w:trPr>
        <w:tc>
          <w:tcPr>
            <w:tcW w:w="2070" w:type="dxa"/>
          </w:tcPr>
          <w:p w:rsidR="00084DD2" w:rsidRDefault="00084DD2" w:rsidP="003F4ADF">
            <w:pPr>
              <w:pStyle w:val="Heading5"/>
              <w:spacing w:before="120"/>
              <w:rPr>
                <w:caps/>
              </w:rPr>
            </w:pPr>
            <w:r>
              <w:rPr>
                <w:caps/>
              </w:rPr>
              <w:t>DAY2</w:t>
            </w:r>
          </w:p>
        </w:tc>
        <w:tc>
          <w:tcPr>
            <w:tcW w:w="5940" w:type="dxa"/>
            <w:tcBorders>
              <w:top w:val="single" w:sz="6" w:space="0" w:color="auto"/>
              <w:bottom w:val="dotted" w:sz="4" w:space="0" w:color="auto"/>
            </w:tcBorders>
          </w:tcPr>
          <w:p w:rsidR="00084DD2" w:rsidRDefault="00084DD2" w:rsidP="003F4ADF">
            <w:pPr>
              <w:pStyle w:val="Heading1"/>
              <w:spacing w:before="120" w:after="0"/>
            </w:pPr>
            <w:r>
              <w:t>Last day in range (for precip and temp)</w:t>
            </w:r>
          </w:p>
        </w:tc>
      </w:tr>
      <w:tr w:rsidR="00084DD2" w:rsidTr="00476C2E">
        <w:trPr>
          <w:cantSplit/>
        </w:trPr>
        <w:tc>
          <w:tcPr>
            <w:tcW w:w="2070" w:type="dxa"/>
          </w:tcPr>
          <w:p w:rsidR="00084DD2" w:rsidRDefault="005D449B" w:rsidP="003F4ADF">
            <w:pPr>
              <w:pStyle w:val="Heading5"/>
              <w:spacing w:before="120"/>
              <w:rPr>
                <w:caps/>
              </w:rPr>
            </w:pPr>
            <w:r>
              <w:rPr>
                <w:caps/>
              </w:rPr>
              <w:t>num</w:t>
            </w:r>
            <w:r w:rsidR="00084DD2">
              <w:rPr>
                <w:caps/>
              </w:rPr>
              <w:t>_TOT</w:t>
            </w:r>
          </w:p>
        </w:tc>
        <w:tc>
          <w:tcPr>
            <w:tcW w:w="5940" w:type="dxa"/>
            <w:tcBorders>
              <w:top w:val="single" w:sz="6" w:space="0" w:color="auto"/>
              <w:bottom w:val="single" w:sz="6" w:space="0" w:color="auto"/>
            </w:tcBorders>
          </w:tcPr>
          <w:p w:rsidR="00084DD2" w:rsidRDefault="00084DD2" w:rsidP="003F4ADF">
            <w:pPr>
              <w:pStyle w:val="Heading1"/>
              <w:spacing w:before="120" w:after="0"/>
            </w:pPr>
            <w:r>
              <w:t>Total number of objects to follow</w:t>
            </w:r>
          </w:p>
        </w:tc>
      </w:tr>
      <w:tr w:rsidR="00476C2E" w:rsidTr="003F4ADF">
        <w:trPr>
          <w:cantSplit/>
        </w:trPr>
        <w:tc>
          <w:tcPr>
            <w:tcW w:w="2070" w:type="dxa"/>
          </w:tcPr>
          <w:p w:rsidR="00476C2E" w:rsidRDefault="00476C2E" w:rsidP="003F4ADF">
            <w:pPr>
              <w:pStyle w:val="Heading5"/>
              <w:spacing w:before="120"/>
              <w:rPr>
                <w:caps/>
              </w:rPr>
            </w:pPr>
            <w:r>
              <w:rPr>
                <w:caps/>
              </w:rPr>
              <w:t>elem_cnt1</w:t>
            </w:r>
          </w:p>
        </w:tc>
        <w:tc>
          <w:tcPr>
            <w:tcW w:w="5940" w:type="dxa"/>
            <w:tcBorders>
              <w:top w:val="single" w:sz="6" w:space="0" w:color="auto"/>
              <w:bottom w:val="dotted" w:sz="4" w:space="0" w:color="auto"/>
            </w:tcBorders>
          </w:tcPr>
          <w:p w:rsidR="00476C2E" w:rsidRDefault="00DC13C1" w:rsidP="003F4ADF">
            <w:pPr>
              <w:pStyle w:val="Heading1"/>
              <w:spacing w:before="120" w:after="0"/>
            </w:pPr>
            <w:r>
              <w:t>N</w:t>
            </w:r>
            <w:r w:rsidR="00476C2E" w:rsidRPr="00476C2E">
              <w:t>umber of elements modified</w:t>
            </w:r>
          </w:p>
        </w:tc>
      </w:tr>
    </w:tbl>
    <w:p w:rsidR="00084DD2" w:rsidRDefault="00084DD2" w:rsidP="00084DD2">
      <w:pPr>
        <w:rPr>
          <w:b/>
          <w:sz w:val="28"/>
          <w:szCs w:val="28"/>
          <w:u w:val="single"/>
        </w:rPr>
      </w:pPr>
    </w:p>
    <w:p w:rsidR="00084DD2" w:rsidRDefault="00084DD2" w:rsidP="00084DD2">
      <w:pPr>
        <w:rPr>
          <w:b/>
          <w:sz w:val="28"/>
          <w:szCs w:val="28"/>
          <w:u w:val="single"/>
        </w:rPr>
      </w:pPr>
      <w:r>
        <w:rPr>
          <w:b/>
          <w:sz w:val="28"/>
          <w:szCs w:val="28"/>
          <w:u w:val="single"/>
        </w:rPr>
        <w:br w:type="page"/>
      </w:r>
    </w:p>
    <w:p w:rsidR="00084DD2" w:rsidRDefault="00084DD2" w:rsidP="00084DD2">
      <w:pPr>
        <w:tabs>
          <w:tab w:val="center" w:pos="4680"/>
        </w:tabs>
        <w:jc w:val="both"/>
        <w:rPr>
          <w:b/>
          <w:smallCaps/>
          <w:sz w:val="28"/>
          <w:szCs w:val="28"/>
          <w:u w:val="single"/>
        </w:rPr>
      </w:pPr>
      <w:r>
        <w:rPr>
          <w:b/>
          <w:smallCaps/>
          <w:sz w:val="28"/>
          <w:szCs w:val="28"/>
          <w:u w:val="single"/>
        </w:rPr>
        <w:lastRenderedPageBreak/>
        <w:t>ls_parms.cal</w:t>
      </w:r>
    </w:p>
    <w:p w:rsidR="00084DD2" w:rsidRDefault="00084DD2" w:rsidP="00084DD2">
      <w:pPr>
        <w:rPr>
          <w:sz w:val="24"/>
          <w:szCs w:val="24"/>
        </w:rPr>
      </w:pPr>
      <w:r>
        <w:rPr>
          <w:sz w:val="24"/>
          <w:szCs w:val="24"/>
        </w:rPr>
        <w:t xml:space="preserve">The </w:t>
      </w:r>
      <w:r>
        <w:rPr>
          <w:smallCaps/>
          <w:sz w:val="24"/>
          <w:szCs w:val="24"/>
        </w:rPr>
        <w:t>ls_parms.cal</w:t>
      </w:r>
      <w:r>
        <w:rPr>
          <w:sz w:val="24"/>
          <w:szCs w:val="24"/>
        </w:rPr>
        <w:t xml:space="preserve"> file contains the input variables for the characteristics of the calibration parameter properties.  Below is a sample </w:t>
      </w:r>
      <w:r>
        <w:rPr>
          <w:smallCaps/>
          <w:sz w:val="24"/>
          <w:szCs w:val="24"/>
        </w:rPr>
        <w:t xml:space="preserve">ls_parms.cal </w:t>
      </w:r>
      <w:r w:rsidRPr="009D5112">
        <w:rPr>
          <w:sz w:val="24"/>
          <w:szCs w:val="24"/>
        </w:rPr>
        <w:t>file:</w:t>
      </w:r>
    </w:p>
    <w:p w:rsidR="00707755" w:rsidRDefault="00707755" w:rsidP="00084DD2">
      <w:pPr>
        <w:rPr>
          <w:sz w:val="24"/>
          <w:szCs w:val="24"/>
        </w:rPr>
      </w:pPr>
    </w:p>
    <w:p w:rsidR="00084DD2" w:rsidRDefault="00084DD2" w:rsidP="00084DD2">
      <w:pPr>
        <w:rPr>
          <w:sz w:val="24"/>
          <w:szCs w:val="24"/>
        </w:rPr>
      </w:pPr>
      <w:r w:rsidRPr="003E0844">
        <w:rPr>
          <w:noProof/>
          <w:sz w:val="24"/>
          <w:szCs w:val="24"/>
        </w:rPr>
        <w:drawing>
          <wp:inline distT="0" distB="0" distL="0" distR="0" wp14:anchorId="612590C5" wp14:editId="792FD072">
            <wp:extent cx="3794760" cy="238506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3794760" cy="2385060"/>
                    </a:xfrm>
                    <a:prstGeom prst="rect">
                      <a:avLst/>
                    </a:prstGeom>
                    <a:noFill/>
                    <a:ln>
                      <a:noFill/>
                    </a:ln>
                  </pic:spPr>
                </pic:pic>
              </a:graphicData>
            </a:graphic>
          </wp:inline>
        </w:drawing>
      </w:r>
    </w:p>
    <w:p w:rsidR="00707755" w:rsidRDefault="00707755" w:rsidP="00084DD2">
      <w:pPr>
        <w:rPr>
          <w:sz w:val="24"/>
          <w:szCs w:val="24"/>
        </w:rPr>
      </w:pPr>
    </w:p>
    <w:tbl>
      <w:tblPr>
        <w:tblW w:w="0" w:type="auto"/>
        <w:tblInd w:w="828" w:type="dxa"/>
        <w:tblLayout w:type="fixed"/>
        <w:tblLook w:val="0000" w:firstRow="0" w:lastRow="0" w:firstColumn="0" w:lastColumn="0" w:noHBand="0" w:noVBand="0"/>
      </w:tblPr>
      <w:tblGrid>
        <w:gridCol w:w="2070"/>
        <w:gridCol w:w="5940"/>
      </w:tblGrid>
      <w:tr w:rsidR="00084DD2" w:rsidTr="003F4ADF">
        <w:trPr>
          <w:cantSplit/>
        </w:trPr>
        <w:tc>
          <w:tcPr>
            <w:tcW w:w="2070" w:type="dxa"/>
            <w:tcBorders>
              <w:bottom w:val="single" w:sz="6" w:space="0" w:color="auto"/>
            </w:tcBorders>
          </w:tcPr>
          <w:p w:rsidR="00084DD2" w:rsidRDefault="00084DD2" w:rsidP="003F4ADF">
            <w:pPr>
              <w:spacing w:before="120"/>
              <w:rPr>
                <w:b/>
                <w:sz w:val="24"/>
              </w:rPr>
            </w:pPr>
            <w:r>
              <w:rPr>
                <w:b/>
                <w:sz w:val="24"/>
              </w:rPr>
              <w:t>Variable name</w:t>
            </w:r>
          </w:p>
        </w:tc>
        <w:tc>
          <w:tcPr>
            <w:tcW w:w="5940" w:type="dxa"/>
            <w:tcBorders>
              <w:bottom w:val="single" w:sz="6" w:space="0" w:color="auto"/>
            </w:tcBorders>
          </w:tcPr>
          <w:p w:rsidR="00084DD2" w:rsidRDefault="00084DD2" w:rsidP="003F4ADF">
            <w:pPr>
              <w:pStyle w:val="Heading1"/>
              <w:spacing w:before="120" w:after="0"/>
              <w:jc w:val="left"/>
              <w:rPr>
                <w:b/>
              </w:rPr>
            </w:pPr>
            <w:r>
              <w:rPr>
                <w:b/>
              </w:rPr>
              <w:t>Definition</w:t>
            </w:r>
          </w:p>
        </w:tc>
      </w:tr>
      <w:tr w:rsidR="00084DD2" w:rsidTr="003F4ADF">
        <w:trPr>
          <w:cantSplit/>
        </w:trPr>
        <w:tc>
          <w:tcPr>
            <w:tcW w:w="2070" w:type="dxa"/>
          </w:tcPr>
          <w:p w:rsidR="00084DD2" w:rsidRDefault="00084DD2" w:rsidP="003F4ADF">
            <w:pPr>
              <w:pStyle w:val="Heading5"/>
              <w:spacing w:before="120"/>
              <w:rPr>
                <w:caps/>
              </w:rPr>
            </w:pPr>
            <w:r>
              <w:rPr>
                <w:caps/>
              </w:rPr>
              <w:t>TITLE</w:t>
            </w:r>
          </w:p>
        </w:tc>
        <w:tc>
          <w:tcPr>
            <w:tcW w:w="5940" w:type="dxa"/>
            <w:tcBorders>
              <w:top w:val="single" w:sz="6" w:space="0" w:color="auto"/>
              <w:bottom w:val="dotted" w:sz="4" w:space="0" w:color="auto"/>
            </w:tcBorders>
          </w:tcPr>
          <w:p w:rsidR="00084DD2" w:rsidRDefault="00084DD2" w:rsidP="003F4ADF">
            <w:pPr>
              <w:pStyle w:val="Heading1"/>
              <w:spacing w:before="120" w:after="0"/>
            </w:pPr>
            <w:r>
              <w:t>The first line of the ls_parms.cal file is reserved for user comments.  The comments may take up to 80 spaces. The title line is not processed by the model and may be left blank.</w:t>
            </w:r>
          </w:p>
        </w:tc>
      </w:tr>
      <w:tr w:rsidR="00084DD2" w:rsidTr="003F4ADF">
        <w:trPr>
          <w:cantSplit/>
        </w:trPr>
        <w:tc>
          <w:tcPr>
            <w:tcW w:w="2070" w:type="dxa"/>
          </w:tcPr>
          <w:p w:rsidR="00084DD2" w:rsidRDefault="00084DD2" w:rsidP="003F4ADF">
            <w:pPr>
              <w:pStyle w:val="Heading5"/>
              <w:spacing w:before="120"/>
              <w:rPr>
                <w:caps/>
              </w:rPr>
            </w:pPr>
            <w:r>
              <w:rPr>
                <w:caps/>
              </w:rPr>
              <w:t>MLSP</w:t>
            </w:r>
          </w:p>
        </w:tc>
        <w:tc>
          <w:tcPr>
            <w:tcW w:w="5940" w:type="dxa"/>
            <w:tcBorders>
              <w:top w:val="single" w:sz="6" w:space="0" w:color="auto"/>
              <w:bottom w:val="dotted" w:sz="4" w:space="0" w:color="auto"/>
            </w:tcBorders>
          </w:tcPr>
          <w:p w:rsidR="00084DD2" w:rsidRDefault="00084DD2" w:rsidP="003F4ADF">
            <w:pPr>
              <w:pStyle w:val="Heading1"/>
              <w:spacing w:before="120" w:after="0"/>
            </w:pPr>
            <w:r>
              <w:t>Total number of parameter updates in the file</w:t>
            </w:r>
          </w:p>
        </w:tc>
      </w:tr>
      <w:tr w:rsidR="00084DD2" w:rsidTr="003F4ADF">
        <w:trPr>
          <w:cantSplit/>
        </w:trPr>
        <w:tc>
          <w:tcPr>
            <w:tcW w:w="2070" w:type="dxa"/>
          </w:tcPr>
          <w:p w:rsidR="00084DD2" w:rsidRDefault="00084DD2" w:rsidP="003F4ADF">
            <w:pPr>
              <w:pStyle w:val="Heading5"/>
              <w:spacing w:before="120"/>
              <w:rPr>
                <w:caps/>
              </w:rPr>
            </w:pPr>
            <w:r>
              <w:rPr>
                <w:caps/>
              </w:rPr>
              <w:t>NAME</w:t>
            </w:r>
          </w:p>
        </w:tc>
        <w:tc>
          <w:tcPr>
            <w:tcW w:w="5940" w:type="dxa"/>
            <w:tcBorders>
              <w:top w:val="single" w:sz="6" w:space="0" w:color="auto"/>
              <w:bottom w:val="dotted" w:sz="4" w:space="0" w:color="auto"/>
            </w:tcBorders>
          </w:tcPr>
          <w:p w:rsidR="00084DD2" w:rsidRDefault="00084DD2" w:rsidP="003F4ADF">
            <w:pPr>
              <w:pStyle w:val="Heading1"/>
              <w:spacing w:before="120" w:after="0"/>
            </w:pPr>
            <w:r>
              <w:t>Name of SWAT+ variable (NAME column from cal_parms.upd file)</w:t>
            </w:r>
          </w:p>
        </w:tc>
      </w:tr>
      <w:tr w:rsidR="00084DD2" w:rsidTr="003F4ADF">
        <w:trPr>
          <w:cantSplit/>
        </w:trPr>
        <w:tc>
          <w:tcPr>
            <w:tcW w:w="2070" w:type="dxa"/>
          </w:tcPr>
          <w:p w:rsidR="00084DD2" w:rsidRDefault="00084DD2" w:rsidP="003F4ADF">
            <w:pPr>
              <w:pStyle w:val="Heading5"/>
              <w:spacing w:before="120"/>
              <w:rPr>
                <w:caps/>
              </w:rPr>
            </w:pPr>
            <w:r>
              <w:rPr>
                <w:caps/>
              </w:rPr>
              <w:t>CHG_TYPE</w:t>
            </w:r>
          </w:p>
        </w:tc>
        <w:tc>
          <w:tcPr>
            <w:tcW w:w="5940" w:type="dxa"/>
            <w:tcBorders>
              <w:top w:val="single" w:sz="6" w:space="0" w:color="auto"/>
              <w:bottom w:val="dotted" w:sz="4" w:space="0" w:color="auto"/>
            </w:tcBorders>
          </w:tcPr>
          <w:p w:rsidR="00084DD2" w:rsidRDefault="00084DD2" w:rsidP="003F4ADF">
            <w:pPr>
              <w:pStyle w:val="Heading1"/>
              <w:spacing w:before="120" w:after="0"/>
            </w:pPr>
            <w:r>
              <w:t>Type of change (‘absval’, ‘abschg’, ‘pctchg’)</w:t>
            </w:r>
          </w:p>
        </w:tc>
      </w:tr>
      <w:tr w:rsidR="00084DD2" w:rsidTr="003F4ADF">
        <w:trPr>
          <w:cantSplit/>
        </w:trPr>
        <w:tc>
          <w:tcPr>
            <w:tcW w:w="2070" w:type="dxa"/>
          </w:tcPr>
          <w:p w:rsidR="00084DD2" w:rsidRDefault="00084DD2" w:rsidP="003F4ADF">
            <w:pPr>
              <w:pStyle w:val="Heading5"/>
              <w:spacing w:before="120"/>
              <w:rPr>
                <w:caps/>
              </w:rPr>
            </w:pPr>
            <w:r>
              <w:rPr>
                <w:caps/>
              </w:rPr>
              <w:t>NEG</w:t>
            </w:r>
          </w:p>
        </w:tc>
        <w:tc>
          <w:tcPr>
            <w:tcW w:w="5940" w:type="dxa"/>
            <w:tcBorders>
              <w:top w:val="single" w:sz="6" w:space="0" w:color="auto"/>
              <w:bottom w:val="dotted" w:sz="4" w:space="0" w:color="auto"/>
            </w:tcBorders>
          </w:tcPr>
          <w:p w:rsidR="00084DD2" w:rsidRDefault="00084DD2" w:rsidP="003F4ADF">
            <w:pPr>
              <w:pStyle w:val="Heading1"/>
              <w:spacing w:before="120" w:after="0"/>
            </w:pPr>
            <w:r>
              <w:t>Negative limit of change</w:t>
            </w:r>
          </w:p>
        </w:tc>
      </w:tr>
      <w:tr w:rsidR="00084DD2" w:rsidTr="003F4ADF">
        <w:trPr>
          <w:cantSplit/>
        </w:trPr>
        <w:tc>
          <w:tcPr>
            <w:tcW w:w="2070" w:type="dxa"/>
          </w:tcPr>
          <w:p w:rsidR="00084DD2" w:rsidRDefault="00084DD2" w:rsidP="003F4ADF">
            <w:pPr>
              <w:pStyle w:val="Heading5"/>
              <w:spacing w:before="120"/>
              <w:rPr>
                <w:caps/>
              </w:rPr>
            </w:pPr>
            <w:r>
              <w:rPr>
                <w:caps/>
              </w:rPr>
              <w:t>POS</w:t>
            </w:r>
          </w:p>
        </w:tc>
        <w:tc>
          <w:tcPr>
            <w:tcW w:w="5940" w:type="dxa"/>
            <w:tcBorders>
              <w:top w:val="single" w:sz="6" w:space="0" w:color="auto"/>
              <w:bottom w:val="dotted" w:sz="4" w:space="0" w:color="auto"/>
            </w:tcBorders>
          </w:tcPr>
          <w:p w:rsidR="00084DD2" w:rsidRDefault="00084DD2" w:rsidP="003F4ADF">
            <w:pPr>
              <w:pStyle w:val="Heading1"/>
              <w:spacing w:before="120" w:after="0"/>
            </w:pPr>
            <w:r>
              <w:t>Positive limit of change</w:t>
            </w:r>
          </w:p>
        </w:tc>
      </w:tr>
      <w:tr w:rsidR="00084DD2" w:rsidTr="003F4ADF">
        <w:trPr>
          <w:cantSplit/>
        </w:trPr>
        <w:tc>
          <w:tcPr>
            <w:tcW w:w="2070" w:type="dxa"/>
          </w:tcPr>
          <w:p w:rsidR="00084DD2" w:rsidRDefault="00084DD2" w:rsidP="003F4ADF">
            <w:pPr>
              <w:pStyle w:val="Heading5"/>
              <w:spacing w:before="120"/>
              <w:rPr>
                <w:caps/>
              </w:rPr>
            </w:pPr>
            <w:r>
              <w:rPr>
                <w:caps/>
              </w:rPr>
              <w:t>LO</w:t>
            </w:r>
          </w:p>
        </w:tc>
        <w:tc>
          <w:tcPr>
            <w:tcW w:w="5940" w:type="dxa"/>
            <w:tcBorders>
              <w:top w:val="single" w:sz="6" w:space="0" w:color="auto"/>
              <w:bottom w:val="dotted" w:sz="4" w:space="0" w:color="auto"/>
            </w:tcBorders>
          </w:tcPr>
          <w:p w:rsidR="00084DD2" w:rsidRDefault="00084DD2" w:rsidP="003F4ADF">
            <w:pPr>
              <w:pStyle w:val="Heading1"/>
              <w:spacing w:before="120" w:after="0"/>
            </w:pPr>
            <w:r>
              <w:t>Lower limit of parameter</w:t>
            </w:r>
          </w:p>
        </w:tc>
      </w:tr>
      <w:tr w:rsidR="00084DD2" w:rsidTr="003F4ADF">
        <w:trPr>
          <w:cantSplit/>
        </w:trPr>
        <w:tc>
          <w:tcPr>
            <w:tcW w:w="2070" w:type="dxa"/>
          </w:tcPr>
          <w:p w:rsidR="00084DD2" w:rsidRDefault="00084DD2" w:rsidP="003F4ADF">
            <w:pPr>
              <w:pStyle w:val="Heading5"/>
              <w:spacing w:before="120"/>
              <w:rPr>
                <w:caps/>
              </w:rPr>
            </w:pPr>
            <w:r>
              <w:rPr>
                <w:caps/>
              </w:rPr>
              <w:t>up</w:t>
            </w:r>
          </w:p>
        </w:tc>
        <w:tc>
          <w:tcPr>
            <w:tcW w:w="5940" w:type="dxa"/>
            <w:tcBorders>
              <w:top w:val="single" w:sz="6" w:space="0" w:color="auto"/>
              <w:bottom w:val="dotted" w:sz="4" w:space="0" w:color="auto"/>
            </w:tcBorders>
          </w:tcPr>
          <w:p w:rsidR="00084DD2" w:rsidRPr="00A74E0F" w:rsidRDefault="00084DD2" w:rsidP="003F4ADF">
            <w:pPr>
              <w:pStyle w:val="Heading1"/>
              <w:spacing w:before="120" w:after="0"/>
            </w:pPr>
            <w:r>
              <w:t>Upper limit of parameter</w:t>
            </w:r>
          </w:p>
        </w:tc>
      </w:tr>
    </w:tbl>
    <w:p w:rsidR="00084DD2" w:rsidRDefault="00084DD2" w:rsidP="00084DD2">
      <w:pPr>
        <w:tabs>
          <w:tab w:val="center" w:pos="4680"/>
        </w:tabs>
        <w:jc w:val="both"/>
        <w:rPr>
          <w:b/>
          <w:smallCaps/>
          <w:sz w:val="28"/>
          <w:szCs w:val="28"/>
          <w:u w:val="single"/>
        </w:rPr>
      </w:pPr>
    </w:p>
    <w:p w:rsidR="00084DD2" w:rsidRDefault="00084DD2" w:rsidP="00084DD2">
      <w:pPr>
        <w:tabs>
          <w:tab w:val="center" w:pos="4680"/>
        </w:tabs>
        <w:jc w:val="both"/>
        <w:rPr>
          <w:b/>
          <w:smallCaps/>
          <w:sz w:val="28"/>
          <w:szCs w:val="28"/>
          <w:u w:val="single"/>
        </w:rPr>
      </w:pPr>
      <w:r>
        <w:rPr>
          <w:b/>
          <w:smallCaps/>
          <w:sz w:val="28"/>
          <w:szCs w:val="28"/>
          <w:u w:val="single"/>
        </w:rPr>
        <w:t>ls_regions.cal</w:t>
      </w:r>
    </w:p>
    <w:p w:rsidR="00084DD2" w:rsidRDefault="00084DD2" w:rsidP="00084DD2">
      <w:pPr>
        <w:rPr>
          <w:sz w:val="24"/>
          <w:szCs w:val="24"/>
        </w:rPr>
      </w:pPr>
      <w:r>
        <w:rPr>
          <w:sz w:val="24"/>
          <w:szCs w:val="24"/>
        </w:rPr>
        <w:t xml:space="preserve">The </w:t>
      </w:r>
      <w:r>
        <w:rPr>
          <w:smallCaps/>
          <w:sz w:val="24"/>
          <w:szCs w:val="24"/>
        </w:rPr>
        <w:t>ls_regions.cal</w:t>
      </w:r>
      <w:r>
        <w:rPr>
          <w:sz w:val="24"/>
          <w:szCs w:val="24"/>
        </w:rPr>
        <w:t xml:space="preserve"> file contains the input variables for the characteristics of land use regions parameter properties for HRUs.  Below is a sample </w:t>
      </w:r>
      <w:r>
        <w:rPr>
          <w:smallCaps/>
          <w:sz w:val="24"/>
          <w:szCs w:val="24"/>
        </w:rPr>
        <w:t xml:space="preserve">ls_regions.cal </w:t>
      </w:r>
      <w:r w:rsidRPr="009D5112">
        <w:rPr>
          <w:sz w:val="24"/>
          <w:szCs w:val="24"/>
        </w:rPr>
        <w:t>file:</w:t>
      </w:r>
    </w:p>
    <w:p w:rsidR="00707755" w:rsidRDefault="00707755" w:rsidP="00084DD2">
      <w:pPr>
        <w:rPr>
          <w:sz w:val="24"/>
          <w:szCs w:val="24"/>
        </w:rPr>
      </w:pPr>
    </w:p>
    <w:p w:rsidR="00084DD2" w:rsidRDefault="00084DD2" w:rsidP="00084DD2">
      <w:pPr>
        <w:rPr>
          <w:sz w:val="24"/>
          <w:szCs w:val="24"/>
        </w:rPr>
      </w:pPr>
      <w:r w:rsidRPr="00AB0537">
        <w:rPr>
          <w:noProof/>
          <w:sz w:val="24"/>
          <w:szCs w:val="24"/>
        </w:rPr>
        <w:lastRenderedPageBreak/>
        <w:drawing>
          <wp:inline distT="0" distB="0" distL="0" distR="0" wp14:anchorId="3A5CA16C" wp14:editId="0EA97764">
            <wp:extent cx="5943600" cy="3651177"/>
            <wp:effectExtent l="0" t="0" r="0" b="698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5943600" cy="3651177"/>
                    </a:xfrm>
                    <a:prstGeom prst="rect">
                      <a:avLst/>
                    </a:prstGeom>
                    <a:noFill/>
                    <a:ln>
                      <a:noFill/>
                    </a:ln>
                  </pic:spPr>
                </pic:pic>
              </a:graphicData>
            </a:graphic>
          </wp:inline>
        </w:drawing>
      </w: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026E02" w:rsidRDefault="00026E02" w:rsidP="00084DD2">
      <w:pPr>
        <w:rPr>
          <w:sz w:val="24"/>
          <w:szCs w:val="24"/>
        </w:rPr>
      </w:pPr>
    </w:p>
    <w:tbl>
      <w:tblPr>
        <w:tblW w:w="0" w:type="auto"/>
        <w:tblInd w:w="828" w:type="dxa"/>
        <w:tblLayout w:type="fixed"/>
        <w:tblLook w:val="0000" w:firstRow="0" w:lastRow="0" w:firstColumn="0" w:lastColumn="0" w:noHBand="0" w:noVBand="0"/>
      </w:tblPr>
      <w:tblGrid>
        <w:gridCol w:w="2070"/>
        <w:gridCol w:w="5940"/>
      </w:tblGrid>
      <w:tr w:rsidR="00084DD2" w:rsidTr="003F4ADF">
        <w:trPr>
          <w:cantSplit/>
        </w:trPr>
        <w:tc>
          <w:tcPr>
            <w:tcW w:w="2070" w:type="dxa"/>
            <w:tcBorders>
              <w:bottom w:val="single" w:sz="6" w:space="0" w:color="auto"/>
            </w:tcBorders>
          </w:tcPr>
          <w:p w:rsidR="00084DD2" w:rsidRDefault="00084DD2" w:rsidP="003F4ADF">
            <w:pPr>
              <w:spacing w:before="120"/>
              <w:rPr>
                <w:b/>
                <w:sz w:val="24"/>
              </w:rPr>
            </w:pPr>
            <w:r>
              <w:rPr>
                <w:b/>
                <w:sz w:val="24"/>
              </w:rPr>
              <w:lastRenderedPageBreak/>
              <w:t>Variable name</w:t>
            </w:r>
          </w:p>
        </w:tc>
        <w:tc>
          <w:tcPr>
            <w:tcW w:w="5940" w:type="dxa"/>
            <w:tcBorders>
              <w:bottom w:val="single" w:sz="6" w:space="0" w:color="auto"/>
            </w:tcBorders>
          </w:tcPr>
          <w:p w:rsidR="00084DD2" w:rsidRDefault="00084DD2" w:rsidP="003F4ADF">
            <w:pPr>
              <w:pStyle w:val="Heading1"/>
              <w:spacing w:before="120" w:after="0"/>
              <w:jc w:val="left"/>
              <w:rPr>
                <w:b/>
              </w:rPr>
            </w:pPr>
            <w:r>
              <w:rPr>
                <w:b/>
              </w:rPr>
              <w:t>Definition</w:t>
            </w:r>
          </w:p>
        </w:tc>
      </w:tr>
      <w:tr w:rsidR="00084DD2" w:rsidTr="003F4ADF">
        <w:trPr>
          <w:cantSplit/>
        </w:trPr>
        <w:tc>
          <w:tcPr>
            <w:tcW w:w="2070" w:type="dxa"/>
          </w:tcPr>
          <w:p w:rsidR="00084DD2" w:rsidRDefault="00026E02" w:rsidP="003F4ADF">
            <w:pPr>
              <w:pStyle w:val="Heading5"/>
              <w:spacing w:before="120"/>
              <w:rPr>
                <w:caps/>
              </w:rPr>
            </w:pPr>
            <w:r>
              <w:rPr>
                <w:caps/>
              </w:rPr>
              <w:t>T</w:t>
            </w:r>
            <w:r w:rsidR="00084DD2">
              <w:rPr>
                <w:caps/>
              </w:rPr>
              <w:t>ITLE</w:t>
            </w:r>
          </w:p>
        </w:tc>
        <w:tc>
          <w:tcPr>
            <w:tcW w:w="5940" w:type="dxa"/>
            <w:tcBorders>
              <w:top w:val="single" w:sz="6" w:space="0" w:color="auto"/>
              <w:bottom w:val="dotted" w:sz="4" w:space="0" w:color="auto"/>
            </w:tcBorders>
          </w:tcPr>
          <w:p w:rsidR="00084DD2" w:rsidRDefault="00084DD2" w:rsidP="003F4ADF">
            <w:pPr>
              <w:pStyle w:val="Heading1"/>
              <w:spacing w:before="120" w:after="0"/>
            </w:pPr>
            <w:r>
              <w:t>The first line of the ls_regions.cal file is reserved for user comments.  The comments may take up to 80 spaces. The title line is not processed by the model and may be left blank.</w:t>
            </w:r>
          </w:p>
        </w:tc>
      </w:tr>
      <w:tr w:rsidR="00084DD2" w:rsidTr="003F4ADF">
        <w:trPr>
          <w:cantSplit/>
        </w:trPr>
        <w:tc>
          <w:tcPr>
            <w:tcW w:w="2070" w:type="dxa"/>
          </w:tcPr>
          <w:p w:rsidR="00084DD2" w:rsidRDefault="00AA0485" w:rsidP="003F4ADF">
            <w:pPr>
              <w:pStyle w:val="Heading5"/>
              <w:spacing w:before="120"/>
              <w:rPr>
                <w:caps/>
              </w:rPr>
            </w:pPr>
            <w:r>
              <w:rPr>
                <w:caps/>
              </w:rPr>
              <w:t>mlscal</w:t>
            </w:r>
          </w:p>
        </w:tc>
        <w:tc>
          <w:tcPr>
            <w:tcW w:w="5940" w:type="dxa"/>
            <w:tcBorders>
              <w:top w:val="single" w:sz="6" w:space="0" w:color="auto"/>
              <w:bottom w:val="dotted" w:sz="4" w:space="0" w:color="auto"/>
            </w:tcBorders>
          </w:tcPr>
          <w:p w:rsidR="00084DD2" w:rsidRDefault="00084DD2" w:rsidP="003F4ADF">
            <w:pPr>
              <w:pStyle w:val="Heading1"/>
              <w:spacing w:before="120" w:after="0"/>
            </w:pPr>
            <w:r>
              <w:t>Total number of regions updates in the file</w:t>
            </w:r>
          </w:p>
        </w:tc>
      </w:tr>
      <w:tr w:rsidR="00084DD2" w:rsidTr="003F4ADF">
        <w:trPr>
          <w:cantSplit/>
        </w:trPr>
        <w:tc>
          <w:tcPr>
            <w:tcW w:w="2070" w:type="dxa"/>
          </w:tcPr>
          <w:p w:rsidR="00084DD2" w:rsidRDefault="00084DD2" w:rsidP="003F4ADF">
            <w:pPr>
              <w:pStyle w:val="Heading5"/>
              <w:spacing w:before="120"/>
              <w:rPr>
                <w:caps/>
              </w:rPr>
            </w:pPr>
            <w:r>
              <w:rPr>
                <w:caps/>
              </w:rPr>
              <w:t>NAME</w:t>
            </w:r>
          </w:p>
        </w:tc>
        <w:tc>
          <w:tcPr>
            <w:tcW w:w="5940" w:type="dxa"/>
            <w:tcBorders>
              <w:top w:val="single" w:sz="6" w:space="0" w:color="auto"/>
              <w:bottom w:val="dotted" w:sz="4" w:space="0" w:color="auto"/>
            </w:tcBorders>
          </w:tcPr>
          <w:p w:rsidR="00084DD2" w:rsidRDefault="00084DD2" w:rsidP="003F4ADF">
            <w:pPr>
              <w:pStyle w:val="Heading1"/>
              <w:spacing w:before="120" w:after="0"/>
            </w:pPr>
            <w:r>
              <w:t xml:space="preserve">Regions calibration name </w:t>
            </w:r>
          </w:p>
        </w:tc>
      </w:tr>
      <w:tr w:rsidR="00084DD2" w:rsidTr="003F4ADF">
        <w:trPr>
          <w:cantSplit/>
        </w:trPr>
        <w:tc>
          <w:tcPr>
            <w:tcW w:w="2070" w:type="dxa"/>
          </w:tcPr>
          <w:p w:rsidR="00084DD2" w:rsidRDefault="00084DD2" w:rsidP="003F4ADF">
            <w:pPr>
              <w:pStyle w:val="Heading5"/>
              <w:spacing w:before="120"/>
              <w:rPr>
                <w:caps/>
              </w:rPr>
            </w:pPr>
            <w:r>
              <w:rPr>
                <w:caps/>
              </w:rPr>
              <w:t>LUM_NUM</w:t>
            </w:r>
          </w:p>
        </w:tc>
        <w:tc>
          <w:tcPr>
            <w:tcW w:w="5940" w:type="dxa"/>
            <w:tcBorders>
              <w:top w:val="single" w:sz="6" w:space="0" w:color="auto"/>
              <w:bottom w:val="dotted" w:sz="4" w:space="0" w:color="auto"/>
            </w:tcBorders>
          </w:tcPr>
          <w:p w:rsidR="00084DD2" w:rsidRDefault="00084DD2" w:rsidP="003F4ADF">
            <w:pPr>
              <w:pStyle w:val="Heading1"/>
              <w:spacing w:before="120" w:after="0"/>
            </w:pPr>
            <w:r>
              <w:t>Total number of land use regions in following lines</w:t>
            </w:r>
          </w:p>
        </w:tc>
      </w:tr>
      <w:tr w:rsidR="00084DD2" w:rsidTr="003F4ADF">
        <w:trPr>
          <w:cantSplit/>
        </w:trPr>
        <w:tc>
          <w:tcPr>
            <w:tcW w:w="2070" w:type="dxa"/>
          </w:tcPr>
          <w:p w:rsidR="00084DD2" w:rsidRDefault="000E2D13" w:rsidP="003F4ADF">
            <w:pPr>
              <w:pStyle w:val="Heading5"/>
              <w:spacing w:before="120"/>
              <w:rPr>
                <w:caps/>
              </w:rPr>
            </w:pPr>
            <w:r>
              <w:rPr>
                <w:caps/>
              </w:rPr>
              <w:t>num_reg</w:t>
            </w:r>
          </w:p>
        </w:tc>
        <w:tc>
          <w:tcPr>
            <w:tcW w:w="5940" w:type="dxa"/>
            <w:tcBorders>
              <w:top w:val="single" w:sz="6" w:space="0" w:color="auto"/>
              <w:bottom w:val="dotted" w:sz="4" w:space="0" w:color="auto"/>
            </w:tcBorders>
          </w:tcPr>
          <w:p w:rsidR="00084DD2" w:rsidRDefault="00084DD2" w:rsidP="003F4ADF">
            <w:pPr>
              <w:pStyle w:val="Heading1"/>
              <w:spacing w:before="120" w:after="0"/>
            </w:pPr>
            <w:r>
              <w:t>The number of elements in following lines</w:t>
            </w:r>
          </w:p>
        </w:tc>
      </w:tr>
      <w:tr w:rsidR="00084DD2" w:rsidTr="003F4ADF">
        <w:trPr>
          <w:cantSplit/>
        </w:trPr>
        <w:tc>
          <w:tcPr>
            <w:tcW w:w="2070" w:type="dxa"/>
          </w:tcPr>
          <w:p w:rsidR="00084DD2" w:rsidRDefault="000E2D13" w:rsidP="003F4ADF">
            <w:pPr>
              <w:pStyle w:val="Heading5"/>
              <w:spacing w:before="120"/>
              <w:rPr>
                <w:caps/>
              </w:rPr>
            </w:pPr>
            <w:r>
              <w:rPr>
                <w:caps/>
              </w:rPr>
              <w:t>reg</w:t>
            </w:r>
          </w:p>
        </w:tc>
        <w:tc>
          <w:tcPr>
            <w:tcW w:w="5940" w:type="dxa"/>
            <w:tcBorders>
              <w:top w:val="single" w:sz="6" w:space="0" w:color="auto"/>
              <w:bottom w:val="dotted" w:sz="4" w:space="0" w:color="auto"/>
            </w:tcBorders>
          </w:tcPr>
          <w:p w:rsidR="00084DD2" w:rsidRDefault="00084DD2" w:rsidP="003F4ADF">
            <w:pPr>
              <w:pStyle w:val="Heading1"/>
              <w:spacing w:before="120" w:after="0"/>
            </w:pPr>
            <w:r>
              <w:t xml:space="preserve">Elements count </w:t>
            </w:r>
          </w:p>
        </w:tc>
      </w:tr>
      <w:tr w:rsidR="00084DD2" w:rsidTr="003F4ADF">
        <w:trPr>
          <w:cantSplit/>
        </w:trPr>
        <w:tc>
          <w:tcPr>
            <w:tcW w:w="2070" w:type="dxa"/>
          </w:tcPr>
          <w:p w:rsidR="00084DD2" w:rsidRDefault="00084DD2" w:rsidP="003F4ADF">
            <w:pPr>
              <w:pStyle w:val="Heading5"/>
              <w:spacing w:before="120"/>
              <w:rPr>
                <w:caps/>
              </w:rPr>
            </w:pPr>
            <w:r>
              <w:rPr>
                <w:caps/>
              </w:rPr>
              <w:t>NAME</w:t>
            </w:r>
            <w:r w:rsidR="000C6565">
              <w:rPr>
                <w:caps/>
              </w:rPr>
              <w:t>2</w:t>
            </w:r>
          </w:p>
        </w:tc>
        <w:tc>
          <w:tcPr>
            <w:tcW w:w="5940" w:type="dxa"/>
            <w:tcBorders>
              <w:top w:val="single" w:sz="6" w:space="0" w:color="auto"/>
              <w:bottom w:val="dotted" w:sz="4" w:space="0" w:color="auto"/>
            </w:tcBorders>
          </w:tcPr>
          <w:p w:rsidR="00084DD2" w:rsidRDefault="00084DD2" w:rsidP="003F4ADF">
            <w:pPr>
              <w:pStyle w:val="Heading1"/>
              <w:spacing w:before="120" w:after="0"/>
            </w:pPr>
            <w:r>
              <w:t>Name of the land use management regions</w:t>
            </w:r>
          </w:p>
        </w:tc>
      </w:tr>
      <w:tr w:rsidR="00084DD2" w:rsidTr="003F4ADF">
        <w:trPr>
          <w:cantSplit/>
        </w:trPr>
        <w:tc>
          <w:tcPr>
            <w:tcW w:w="2070" w:type="dxa"/>
          </w:tcPr>
          <w:p w:rsidR="00084DD2" w:rsidRDefault="00084DD2" w:rsidP="003F4ADF">
            <w:pPr>
              <w:pStyle w:val="Heading5"/>
              <w:spacing w:before="120"/>
              <w:rPr>
                <w:caps/>
              </w:rPr>
            </w:pPr>
            <w:r>
              <w:rPr>
                <w:caps/>
              </w:rPr>
              <w:t>SRR</w:t>
            </w:r>
          </w:p>
        </w:tc>
        <w:tc>
          <w:tcPr>
            <w:tcW w:w="5940" w:type="dxa"/>
            <w:tcBorders>
              <w:top w:val="single" w:sz="6" w:space="0" w:color="auto"/>
              <w:bottom w:val="dotted" w:sz="4" w:space="0" w:color="auto"/>
            </w:tcBorders>
          </w:tcPr>
          <w:p w:rsidR="00084DD2" w:rsidRDefault="00084DD2" w:rsidP="003F4ADF">
            <w:pPr>
              <w:pStyle w:val="Heading1"/>
              <w:spacing w:before="120" w:after="0"/>
            </w:pPr>
            <w:r>
              <w:t>Surface runoff ratio – surface runoff/precip</w:t>
            </w:r>
          </w:p>
        </w:tc>
      </w:tr>
      <w:tr w:rsidR="00084DD2" w:rsidTr="003F4ADF">
        <w:trPr>
          <w:cantSplit/>
        </w:trPr>
        <w:tc>
          <w:tcPr>
            <w:tcW w:w="2070" w:type="dxa"/>
          </w:tcPr>
          <w:p w:rsidR="00084DD2" w:rsidRDefault="00084DD2" w:rsidP="003F4ADF">
            <w:pPr>
              <w:pStyle w:val="Heading5"/>
              <w:spacing w:before="120"/>
              <w:rPr>
                <w:caps/>
              </w:rPr>
            </w:pPr>
            <w:r>
              <w:rPr>
                <w:caps/>
              </w:rPr>
              <w:t>LFR</w:t>
            </w:r>
          </w:p>
        </w:tc>
        <w:tc>
          <w:tcPr>
            <w:tcW w:w="5940" w:type="dxa"/>
            <w:tcBorders>
              <w:top w:val="single" w:sz="6" w:space="0" w:color="auto"/>
              <w:bottom w:val="dotted" w:sz="4" w:space="0" w:color="auto"/>
            </w:tcBorders>
          </w:tcPr>
          <w:p w:rsidR="00084DD2" w:rsidRDefault="00084DD2" w:rsidP="003F4ADF">
            <w:pPr>
              <w:pStyle w:val="Heading1"/>
              <w:spacing w:before="120" w:after="0"/>
            </w:pPr>
            <w:r>
              <w:t>Lateral flow ratio – soil lat flow/precip</w:t>
            </w:r>
          </w:p>
        </w:tc>
      </w:tr>
      <w:tr w:rsidR="00084DD2" w:rsidTr="003F4ADF">
        <w:trPr>
          <w:cantSplit/>
        </w:trPr>
        <w:tc>
          <w:tcPr>
            <w:tcW w:w="2070" w:type="dxa"/>
          </w:tcPr>
          <w:p w:rsidR="00084DD2" w:rsidRDefault="00084DD2" w:rsidP="003F4ADF">
            <w:pPr>
              <w:pStyle w:val="Heading5"/>
              <w:spacing w:before="120"/>
              <w:rPr>
                <w:caps/>
              </w:rPr>
            </w:pPr>
            <w:r>
              <w:rPr>
                <w:caps/>
              </w:rPr>
              <w:t>PCR</w:t>
            </w:r>
          </w:p>
        </w:tc>
        <w:tc>
          <w:tcPr>
            <w:tcW w:w="5940" w:type="dxa"/>
            <w:tcBorders>
              <w:top w:val="single" w:sz="6" w:space="0" w:color="auto"/>
              <w:bottom w:val="dotted" w:sz="4" w:space="0" w:color="auto"/>
            </w:tcBorders>
          </w:tcPr>
          <w:p w:rsidR="00084DD2" w:rsidRDefault="00084DD2" w:rsidP="003F4ADF">
            <w:pPr>
              <w:pStyle w:val="Heading1"/>
              <w:spacing w:before="120" w:after="0"/>
            </w:pPr>
            <w:r>
              <w:t>Percolation ratio – perc/precip</w:t>
            </w:r>
          </w:p>
        </w:tc>
      </w:tr>
      <w:tr w:rsidR="00084DD2" w:rsidTr="003F4ADF">
        <w:trPr>
          <w:cantSplit/>
        </w:trPr>
        <w:tc>
          <w:tcPr>
            <w:tcW w:w="2070" w:type="dxa"/>
          </w:tcPr>
          <w:p w:rsidR="00084DD2" w:rsidRDefault="00084DD2" w:rsidP="003F4ADF">
            <w:pPr>
              <w:pStyle w:val="Heading5"/>
              <w:spacing w:before="120"/>
              <w:rPr>
                <w:caps/>
              </w:rPr>
            </w:pPr>
            <w:r>
              <w:rPr>
                <w:caps/>
              </w:rPr>
              <w:t>etr</w:t>
            </w:r>
          </w:p>
        </w:tc>
        <w:tc>
          <w:tcPr>
            <w:tcW w:w="5940" w:type="dxa"/>
            <w:tcBorders>
              <w:top w:val="single" w:sz="6" w:space="0" w:color="auto"/>
              <w:bottom w:val="dotted" w:sz="4" w:space="0" w:color="auto"/>
            </w:tcBorders>
          </w:tcPr>
          <w:p w:rsidR="00084DD2" w:rsidRDefault="00084DD2" w:rsidP="003F4ADF">
            <w:pPr>
              <w:pStyle w:val="Heading1"/>
              <w:spacing w:before="120" w:after="0"/>
            </w:pPr>
            <w:r>
              <w:t>ET ratio – ET/precip</w:t>
            </w:r>
          </w:p>
        </w:tc>
      </w:tr>
      <w:tr w:rsidR="00084DD2" w:rsidTr="003F4ADF">
        <w:trPr>
          <w:cantSplit/>
        </w:trPr>
        <w:tc>
          <w:tcPr>
            <w:tcW w:w="2070" w:type="dxa"/>
          </w:tcPr>
          <w:p w:rsidR="00084DD2" w:rsidRDefault="00084DD2" w:rsidP="003F4ADF">
            <w:pPr>
              <w:pStyle w:val="Heading5"/>
              <w:spacing w:before="120"/>
              <w:rPr>
                <w:caps/>
              </w:rPr>
            </w:pPr>
            <w:r>
              <w:rPr>
                <w:caps/>
              </w:rPr>
              <w:t>tfr</w:t>
            </w:r>
          </w:p>
        </w:tc>
        <w:tc>
          <w:tcPr>
            <w:tcW w:w="5940" w:type="dxa"/>
            <w:tcBorders>
              <w:top w:val="single" w:sz="6" w:space="0" w:color="auto"/>
              <w:bottom w:val="dotted" w:sz="4" w:space="0" w:color="auto"/>
            </w:tcBorders>
          </w:tcPr>
          <w:p w:rsidR="00084DD2" w:rsidRDefault="00084DD2" w:rsidP="003F4ADF">
            <w:pPr>
              <w:pStyle w:val="Heading1"/>
              <w:spacing w:before="120" w:after="0"/>
            </w:pPr>
            <w:r>
              <w:t>Tile flow ratio – tile flow/total runoff</w:t>
            </w:r>
          </w:p>
        </w:tc>
      </w:tr>
      <w:tr w:rsidR="00084DD2" w:rsidTr="003F4ADF">
        <w:trPr>
          <w:cantSplit/>
        </w:trPr>
        <w:tc>
          <w:tcPr>
            <w:tcW w:w="2070" w:type="dxa"/>
          </w:tcPr>
          <w:p w:rsidR="00084DD2" w:rsidRDefault="00084DD2" w:rsidP="003F4ADF">
            <w:pPr>
              <w:pStyle w:val="Heading5"/>
              <w:spacing w:before="120"/>
              <w:rPr>
                <w:caps/>
              </w:rPr>
            </w:pPr>
            <w:r>
              <w:rPr>
                <w:caps/>
              </w:rPr>
              <w:t>sed</w:t>
            </w:r>
          </w:p>
        </w:tc>
        <w:tc>
          <w:tcPr>
            <w:tcW w:w="5940" w:type="dxa"/>
            <w:tcBorders>
              <w:top w:val="single" w:sz="6" w:space="0" w:color="auto"/>
              <w:bottom w:val="dotted" w:sz="4" w:space="0" w:color="auto"/>
            </w:tcBorders>
          </w:tcPr>
          <w:p w:rsidR="00084DD2" w:rsidRDefault="00084DD2" w:rsidP="003F4ADF">
            <w:pPr>
              <w:pStyle w:val="Heading1"/>
              <w:spacing w:before="120" w:after="0"/>
            </w:pPr>
            <w:r>
              <w:t>Sediment yield (t/ha or t)</w:t>
            </w:r>
          </w:p>
        </w:tc>
      </w:tr>
      <w:tr w:rsidR="00084DD2" w:rsidTr="003F4ADF">
        <w:trPr>
          <w:cantSplit/>
        </w:trPr>
        <w:tc>
          <w:tcPr>
            <w:tcW w:w="2070" w:type="dxa"/>
          </w:tcPr>
          <w:p w:rsidR="00084DD2" w:rsidRDefault="00084DD2" w:rsidP="003F4ADF">
            <w:pPr>
              <w:pStyle w:val="Heading5"/>
              <w:spacing w:before="120"/>
              <w:rPr>
                <w:caps/>
              </w:rPr>
            </w:pPr>
            <w:r>
              <w:rPr>
                <w:caps/>
              </w:rPr>
              <w:t>orgn</w:t>
            </w:r>
          </w:p>
        </w:tc>
        <w:tc>
          <w:tcPr>
            <w:tcW w:w="5940" w:type="dxa"/>
            <w:tcBorders>
              <w:top w:val="single" w:sz="6" w:space="0" w:color="auto"/>
              <w:bottom w:val="dotted" w:sz="4" w:space="0" w:color="auto"/>
            </w:tcBorders>
          </w:tcPr>
          <w:p w:rsidR="00084DD2" w:rsidRDefault="00084DD2" w:rsidP="003F4ADF">
            <w:pPr>
              <w:pStyle w:val="Heading1"/>
              <w:spacing w:before="120" w:after="0"/>
            </w:pPr>
            <w:r>
              <w:t>Organic N yield (kg/ha or kg)</w:t>
            </w:r>
          </w:p>
        </w:tc>
      </w:tr>
      <w:tr w:rsidR="00084DD2" w:rsidTr="003F4ADF">
        <w:trPr>
          <w:cantSplit/>
        </w:trPr>
        <w:tc>
          <w:tcPr>
            <w:tcW w:w="2070" w:type="dxa"/>
          </w:tcPr>
          <w:p w:rsidR="00084DD2" w:rsidRDefault="00084DD2" w:rsidP="003F4ADF">
            <w:pPr>
              <w:pStyle w:val="Heading5"/>
              <w:spacing w:before="120"/>
              <w:rPr>
                <w:caps/>
              </w:rPr>
            </w:pPr>
            <w:r>
              <w:rPr>
                <w:caps/>
              </w:rPr>
              <w:t>orgp</w:t>
            </w:r>
          </w:p>
        </w:tc>
        <w:tc>
          <w:tcPr>
            <w:tcW w:w="5940" w:type="dxa"/>
            <w:tcBorders>
              <w:top w:val="single" w:sz="6" w:space="0" w:color="auto"/>
              <w:bottom w:val="dotted" w:sz="4" w:space="0" w:color="auto"/>
            </w:tcBorders>
          </w:tcPr>
          <w:p w:rsidR="00084DD2" w:rsidRDefault="00084DD2" w:rsidP="003F4ADF">
            <w:pPr>
              <w:pStyle w:val="Heading1"/>
              <w:spacing w:before="120" w:after="0"/>
            </w:pPr>
            <w:r>
              <w:t>Organic P yield (kg/ha or kg)</w:t>
            </w:r>
          </w:p>
        </w:tc>
      </w:tr>
      <w:tr w:rsidR="00084DD2" w:rsidTr="003F4ADF">
        <w:trPr>
          <w:cantSplit/>
        </w:trPr>
        <w:tc>
          <w:tcPr>
            <w:tcW w:w="2070" w:type="dxa"/>
          </w:tcPr>
          <w:p w:rsidR="00084DD2" w:rsidRDefault="00084DD2" w:rsidP="003F4ADF">
            <w:pPr>
              <w:pStyle w:val="Heading5"/>
              <w:spacing w:before="120"/>
              <w:rPr>
                <w:caps/>
              </w:rPr>
            </w:pPr>
            <w:r>
              <w:rPr>
                <w:caps/>
              </w:rPr>
              <w:t>no3</w:t>
            </w:r>
          </w:p>
        </w:tc>
        <w:tc>
          <w:tcPr>
            <w:tcW w:w="5940" w:type="dxa"/>
            <w:tcBorders>
              <w:top w:val="single" w:sz="6" w:space="0" w:color="auto"/>
              <w:bottom w:val="dotted" w:sz="4" w:space="0" w:color="auto"/>
            </w:tcBorders>
          </w:tcPr>
          <w:p w:rsidR="00084DD2" w:rsidRDefault="00084DD2" w:rsidP="003F4ADF">
            <w:pPr>
              <w:pStyle w:val="Heading1"/>
              <w:spacing w:before="120" w:after="0"/>
            </w:pPr>
            <w:r>
              <w:t>Nitrate yield (kg/ha or kg)</w:t>
            </w:r>
          </w:p>
        </w:tc>
      </w:tr>
      <w:tr w:rsidR="00084DD2" w:rsidTr="003F4ADF">
        <w:trPr>
          <w:cantSplit/>
        </w:trPr>
        <w:tc>
          <w:tcPr>
            <w:tcW w:w="2070" w:type="dxa"/>
          </w:tcPr>
          <w:p w:rsidR="00084DD2" w:rsidRDefault="00084DD2" w:rsidP="003F4ADF">
            <w:pPr>
              <w:pStyle w:val="Heading5"/>
              <w:spacing w:before="120"/>
              <w:rPr>
                <w:caps/>
              </w:rPr>
            </w:pPr>
            <w:r>
              <w:rPr>
                <w:caps/>
              </w:rPr>
              <w:t>solp</w:t>
            </w:r>
          </w:p>
        </w:tc>
        <w:tc>
          <w:tcPr>
            <w:tcW w:w="5940" w:type="dxa"/>
            <w:tcBorders>
              <w:top w:val="single" w:sz="6" w:space="0" w:color="auto"/>
              <w:bottom w:val="dotted" w:sz="4" w:space="0" w:color="auto"/>
            </w:tcBorders>
          </w:tcPr>
          <w:p w:rsidR="00084DD2" w:rsidRDefault="00084DD2" w:rsidP="003F4ADF">
            <w:pPr>
              <w:pStyle w:val="Heading1"/>
              <w:spacing w:before="120" w:after="0"/>
            </w:pPr>
            <w:r>
              <w:t>Soluble P yield (kg/ha or kg)</w:t>
            </w:r>
          </w:p>
        </w:tc>
      </w:tr>
    </w:tbl>
    <w:p w:rsidR="00084DD2" w:rsidRDefault="00084DD2" w:rsidP="00084DD2">
      <w:pPr>
        <w:rPr>
          <w:b/>
          <w:sz w:val="28"/>
          <w:szCs w:val="28"/>
          <w:u w:val="single"/>
        </w:rPr>
      </w:pPr>
    </w:p>
    <w:p w:rsidR="00084DD2" w:rsidRDefault="00084DD2" w:rsidP="00084DD2">
      <w:pPr>
        <w:rPr>
          <w:b/>
          <w:sz w:val="28"/>
          <w:szCs w:val="28"/>
          <w:u w:val="single"/>
        </w:rPr>
      </w:pPr>
    </w:p>
    <w:p w:rsidR="00026E02" w:rsidRDefault="00026E02" w:rsidP="00084DD2">
      <w:pPr>
        <w:rPr>
          <w:b/>
          <w:sz w:val="28"/>
          <w:szCs w:val="28"/>
          <w:u w:val="single"/>
        </w:rPr>
      </w:pPr>
    </w:p>
    <w:p w:rsidR="00026E02" w:rsidRDefault="00026E02" w:rsidP="00084DD2">
      <w:pPr>
        <w:rPr>
          <w:b/>
          <w:sz w:val="28"/>
          <w:szCs w:val="28"/>
          <w:u w:val="single"/>
        </w:rPr>
      </w:pPr>
    </w:p>
    <w:p w:rsidR="00026E02" w:rsidRDefault="00026E02" w:rsidP="00084DD2">
      <w:pPr>
        <w:rPr>
          <w:b/>
          <w:sz w:val="28"/>
          <w:szCs w:val="28"/>
          <w:u w:val="single"/>
        </w:rPr>
      </w:pPr>
    </w:p>
    <w:p w:rsidR="00084DD2" w:rsidRDefault="00084DD2" w:rsidP="00084DD2">
      <w:pPr>
        <w:tabs>
          <w:tab w:val="center" w:pos="4680"/>
        </w:tabs>
        <w:jc w:val="both"/>
        <w:rPr>
          <w:b/>
          <w:smallCaps/>
          <w:sz w:val="28"/>
          <w:szCs w:val="28"/>
          <w:u w:val="single"/>
        </w:rPr>
      </w:pPr>
      <w:r>
        <w:rPr>
          <w:b/>
          <w:smallCaps/>
          <w:sz w:val="28"/>
          <w:szCs w:val="28"/>
          <w:u w:val="single"/>
        </w:rPr>
        <w:t>ch_orders.cal</w:t>
      </w:r>
    </w:p>
    <w:p w:rsidR="00084DD2" w:rsidRDefault="00084DD2" w:rsidP="00084DD2">
      <w:pPr>
        <w:rPr>
          <w:sz w:val="24"/>
          <w:szCs w:val="24"/>
        </w:rPr>
      </w:pPr>
      <w:r>
        <w:rPr>
          <w:sz w:val="24"/>
          <w:szCs w:val="24"/>
        </w:rPr>
        <w:t xml:space="preserve">The </w:t>
      </w:r>
      <w:r>
        <w:rPr>
          <w:smallCaps/>
          <w:sz w:val="24"/>
          <w:szCs w:val="24"/>
        </w:rPr>
        <w:t>ch_orders.cal</w:t>
      </w:r>
      <w:r>
        <w:rPr>
          <w:sz w:val="24"/>
          <w:szCs w:val="24"/>
        </w:rPr>
        <w:t xml:space="preserve"> file contains the input variables for the characteristics of channel orders parameter properties for </w:t>
      </w:r>
    </w:p>
    <w:p w:rsidR="00084DD2" w:rsidRDefault="00084DD2" w:rsidP="00084DD2">
      <w:pPr>
        <w:rPr>
          <w:sz w:val="24"/>
          <w:szCs w:val="24"/>
        </w:rPr>
      </w:pPr>
      <w:r>
        <w:rPr>
          <w:sz w:val="24"/>
          <w:szCs w:val="24"/>
        </w:rPr>
        <w:t xml:space="preserve">SWAT HRUs.  Below is a sample </w:t>
      </w:r>
      <w:r>
        <w:rPr>
          <w:smallCaps/>
          <w:sz w:val="24"/>
          <w:szCs w:val="24"/>
        </w:rPr>
        <w:t xml:space="preserve">ch_orders.cal </w:t>
      </w:r>
      <w:r w:rsidRPr="009D5112">
        <w:rPr>
          <w:sz w:val="24"/>
          <w:szCs w:val="24"/>
        </w:rPr>
        <w:t>file:</w:t>
      </w:r>
    </w:p>
    <w:p w:rsidR="00084DD2" w:rsidRDefault="00084DD2" w:rsidP="00084DD2">
      <w:pPr>
        <w:rPr>
          <w:sz w:val="24"/>
          <w:szCs w:val="24"/>
        </w:rPr>
      </w:pPr>
      <w:r w:rsidRPr="00873404">
        <w:rPr>
          <w:noProof/>
          <w:sz w:val="24"/>
          <w:szCs w:val="24"/>
        </w:rPr>
        <w:lastRenderedPageBreak/>
        <w:drawing>
          <wp:inline distT="0" distB="0" distL="0" distR="0" wp14:anchorId="46F951EF" wp14:editId="65C90707">
            <wp:extent cx="3529330" cy="238379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3529330" cy="2383790"/>
                    </a:xfrm>
                    <a:prstGeom prst="rect">
                      <a:avLst/>
                    </a:prstGeom>
                    <a:noFill/>
                    <a:ln>
                      <a:noFill/>
                    </a:ln>
                  </pic:spPr>
                </pic:pic>
              </a:graphicData>
            </a:graphic>
          </wp:inline>
        </w:drawing>
      </w:r>
    </w:p>
    <w:tbl>
      <w:tblPr>
        <w:tblW w:w="0" w:type="auto"/>
        <w:tblInd w:w="828" w:type="dxa"/>
        <w:tblLayout w:type="fixed"/>
        <w:tblLook w:val="0000" w:firstRow="0" w:lastRow="0" w:firstColumn="0" w:lastColumn="0" w:noHBand="0" w:noVBand="0"/>
      </w:tblPr>
      <w:tblGrid>
        <w:gridCol w:w="2070"/>
        <w:gridCol w:w="5940"/>
      </w:tblGrid>
      <w:tr w:rsidR="00084DD2" w:rsidTr="003F4ADF">
        <w:trPr>
          <w:cantSplit/>
        </w:trPr>
        <w:tc>
          <w:tcPr>
            <w:tcW w:w="2070" w:type="dxa"/>
            <w:tcBorders>
              <w:bottom w:val="single" w:sz="6" w:space="0" w:color="auto"/>
            </w:tcBorders>
          </w:tcPr>
          <w:p w:rsidR="00084DD2" w:rsidRDefault="00084DD2" w:rsidP="003F4ADF">
            <w:pPr>
              <w:spacing w:before="120"/>
              <w:rPr>
                <w:b/>
                <w:sz w:val="24"/>
              </w:rPr>
            </w:pPr>
          </w:p>
          <w:p w:rsidR="00084DD2" w:rsidRDefault="00084DD2" w:rsidP="003F4ADF">
            <w:pPr>
              <w:spacing w:before="120"/>
              <w:rPr>
                <w:b/>
                <w:sz w:val="24"/>
              </w:rPr>
            </w:pPr>
            <w:r>
              <w:rPr>
                <w:b/>
                <w:sz w:val="24"/>
              </w:rPr>
              <w:t>Variable name</w:t>
            </w:r>
          </w:p>
        </w:tc>
        <w:tc>
          <w:tcPr>
            <w:tcW w:w="5940" w:type="dxa"/>
            <w:tcBorders>
              <w:bottom w:val="single" w:sz="6" w:space="0" w:color="auto"/>
            </w:tcBorders>
          </w:tcPr>
          <w:p w:rsidR="00084DD2" w:rsidRDefault="00084DD2" w:rsidP="003F4ADF">
            <w:pPr>
              <w:pStyle w:val="Heading1"/>
              <w:spacing w:before="120" w:after="0"/>
              <w:jc w:val="left"/>
              <w:rPr>
                <w:b/>
              </w:rPr>
            </w:pPr>
          </w:p>
          <w:p w:rsidR="00084DD2" w:rsidRDefault="00084DD2" w:rsidP="003F4ADF">
            <w:pPr>
              <w:pStyle w:val="Heading1"/>
              <w:spacing w:before="120" w:after="0"/>
              <w:jc w:val="left"/>
              <w:rPr>
                <w:b/>
              </w:rPr>
            </w:pPr>
            <w:r>
              <w:rPr>
                <w:b/>
              </w:rPr>
              <w:t>Definition</w:t>
            </w:r>
          </w:p>
        </w:tc>
      </w:tr>
      <w:tr w:rsidR="00084DD2" w:rsidTr="003F4ADF">
        <w:trPr>
          <w:cantSplit/>
        </w:trPr>
        <w:tc>
          <w:tcPr>
            <w:tcW w:w="2070" w:type="dxa"/>
          </w:tcPr>
          <w:p w:rsidR="00084DD2" w:rsidRDefault="00084DD2" w:rsidP="003F4ADF">
            <w:pPr>
              <w:pStyle w:val="Heading5"/>
              <w:spacing w:before="120"/>
              <w:rPr>
                <w:caps/>
              </w:rPr>
            </w:pPr>
            <w:r>
              <w:rPr>
                <w:caps/>
              </w:rPr>
              <w:t>TITLE</w:t>
            </w:r>
          </w:p>
        </w:tc>
        <w:tc>
          <w:tcPr>
            <w:tcW w:w="5940" w:type="dxa"/>
            <w:tcBorders>
              <w:top w:val="single" w:sz="6" w:space="0" w:color="auto"/>
              <w:bottom w:val="dotted" w:sz="4" w:space="0" w:color="auto"/>
            </w:tcBorders>
          </w:tcPr>
          <w:p w:rsidR="00084DD2" w:rsidRDefault="00084DD2" w:rsidP="00026E02">
            <w:pPr>
              <w:pStyle w:val="Heading1"/>
              <w:spacing w:before="120" w:after="0"/>
            </w:pPr>
            <w:r>
              <w:t>The first line of the chn_orders.cal file is reserved for user comments.  The comments may take up to 80 spaces. The title line is not processed by the model and may be left blank.</w:t>
            </w:r>
          </w:p>
        </w:tc>
      </w:tr>
      <w:tr w:rsidR="00084DD2" w:rsidTr="003F4ADF">
        <w:trPr>
          <w:cantSplit/>
        </w:trPr>
        <w:tc>
          <w:tcPr>
            <w:tcW w:w="2070" w:type="dxa"/>
          </w:tcPr>
          <w:p w:rsidR="00084DD2" w:rsidRDefault="00084DD2" w:rsidP="00026E02">
            <w:pPr>
              <w:pStyle w:val="Heading5"/>
              <w:spacing w:before="120"/>
              <w:rPr>
                <w:caps/>
              </w:rPr>
            </w:pPr>
            <w:r>
              <w:rPr>
                <w:caps/>
              </w:rPr>
              <w:t>M</w:t>
            </w:r>
            <w:r w:rsidR="00026E02">
              <w:rPr>
                <w:caps/>
              </w:rPr>
              <w:t>reg</w:t>
            </w:r>
          </w:p>
        </w:tc>
        <w:tc>
          <w:tcPr>
            <w:tcW w:w="5940" w:type="dxa"/>
            <w:tcBorders>
              <w:top w:val="single" w:sz="6" w:space="0" w:color="auto"/>
              <w:bottom w:val="dotted" w:sz="4" w:space="0" w:color="auto"/>
            </w:tcBorders>
          </w:tcPr>
          <w:p w:rsidR="00084DD2" w:rsidRDefault="00084DD2" w:rsidP="003F4ADF">
            <w:pPr>
              <w:pStyle w:val="Heading1"/>
              <w:spacing w:before="120" w:after="0"/>
            </w:pPr>
            <w:r>
              <w:t>Total number of stream order updates in the file</w:t>
            </w:r>
          </w:p>
        </w:tc>
      </w:tr>
      <w:tr w:rsidR="00084DD2" w:rsidTr="003F4ADF">
        <w:trPr>
          <w:cantSplit/>
        </w:trPr>
        <w:tc>
          <w:tcPr>
            <w:tcW w:w="2070" w:type="dxa"/>
          </w:tcPr>
          <w:p w:rsidR="00084DD2" w:rsidRDefault="00084DD2" w:rsidP="003F4ADF">
            <w:pPr>
              <w:pStyle w:val="Heading5"/>
              <w:spacing w:before="120"/>
              <w:rPr>
                <w:caps/>
              </w:rPr>
            </w:pPr>
            <w:r>
              <w:rPr>
                <w:caps/>
              </w:rPr>
              <w:t>NAME</w:t>
            </w:r>
          </w:p>
        </w:tc>
        <w:tc>
          <w:tcPr>
            <w:tcW w:w="5940" w:type="dxa"/>
            <w:tcBorders>
              <w:top w:val="single" w:sz="6" w:space="0" w:color="auto"/>
              <w:bottom w:val="dotted" w:sz="4" w:space="0" w:color="auto"/>
            </w:tcBorders>
          </w:tcPr>
          <w:p w:rsidR="00084DD2" w:rsidRDefault="00084DD2" w:rsidP="003F4ADF">
            <w:pPr>
              <w:pStyle w:val="Heading1"/>
              <w:spacing w:before="120" w:after="0"/>
            </w:pPr>
            <w:r>
              <w:t xml:space="preserve">Regions calibration name </w:t>
            </w:r>
          </w:p>
        </w:tc>
      </w:tr>
      <w:tr w:rsidR="00084DD2" w:rsidTr="003F4ADF">
        <w:trPr>
          <w:cantSplit/>
        </w:trPr>
        <w:tc>
          <w:tcPr>
            <w:tcW w:w="2070" w:type="dxa"/>
          </w:tcPr>
          <w:p w:rsidR="00084DD2" w:rsidRDefault="00084DD2" w:rsidP="003F4ADF">
            <w:pPr>
              <w:pStyle w:val="Heading5"/>
              <w:spacing w:before="120"/>
              <w:rPr>
                <w:caps/>
              </w:rPr>
            </w:pPr>
            <w:r>
              <w:rPr>
                <w:caps/>
              </w:rPr>
              <w:t>ORD_NUM</w:t>
            </w:r>
          </w:p>
        </w:tc>
        <w:tc>
          <w:tcPr>
            <w:tcW w:w="5940" w:type="dxa"/>
            <w:tcBorders>
              <w:top w:val="single" w:sz="6" w:space="0" w:color="auto"/>
              <w:bottom w:val="dotted" w:sz="4" w:space="0" w:color="auto"/>
            </w:tcBorders>
          </w:tcPr>
          <w:p w:rsidR="00084DD2" w:rsidRDefault="00084DD2" w:rsidP="003F4ADF">
            <w:pPr>
              <w:pStyle w:val="Heading1"/>
              <w:spacing w:before="120" w:after="0"/>
            </w:pPr>
            <w:r>
              <w:t>Total number of stream orders in following lines</w:t>
            </w:r>
          </w:p>
        </w:tc>
      </w:tr>
      <w:tr w:rsidR="00084DD2" w:rsidTr="003F4ADF">
        <w:trPr>
          <w:cantSplit/>
        </w:trPr>
        <w:tc>
          <w:tcPr>
            <w:tcW w:w="2070" w:type="dxa"/>
          </w:tcPr>
          <w:p w:rsidR="00084DD2" w:rsidRDefault="00084DD2" w:rsidP="003F4ADF">
            <w:pPr>
              <w:pStyle w:val="Heading5"/>
              <w:spacing w:before="120"/>
              <w:rPr>
                <w:caps/>
              </w:rPr>
            </w:pPr>
            <w:r>
              <w:rPr>
                <w:caps/>
              </w:rPr>
              <w:t>NSPU</w:t>
            </w:r>
          </w:p>
        </w:tc>
        <w:tc>
          <w:tcPr>
            <w:tcW w:w="5940" w:type="dxa"/>
            <w:tcBorders>
              <w:top w:val="single" w:sz="6" w:space="0" w:color="auto"/>
              <w:bottom w:val="dotted" w:sz="4" w:space="0" w:color="auto"/>
            </w:tcBorders>
          </w:tcPr>
          <w:p w:rsidR="00084DD2" w:rsidRDefault="00084DD2" w:rsidP="003F4ADF">
            <w:pPr>
              <w:pStyle w:val="Heading1"/>
              <w:spacing w:before="120" w:after="0"/>
            </w:pPr>
            <w:r>
              <w:t>The number of elements in following lines</w:t>
            </w:r>
          </w:p>
        </w:tc>
      </w:tr>
      <w:tr w:rsidR="000E2D13" w:rsidTr="003F4ADF">
        <w:trPr>
          <w:cantSplit/>
        </w:trPr>
        <w:tc>
          <w:tcPr>
            <w:tcW w:w="2070" w:type="dxa"/>
          </w:tcPr>
          <w:p w:rsidR="000E2D13" w:rsidRDefault="000E2D13" w:rsidP="003F4ADF">
            <w:pPr>
              <w:pStyle w:val="Heading5"/>
              <w:spacing w:before="120"/>
              <w:rPr>
                <w:caps/>
              </w:rPr>
            </w:pPr>
            <w:r>
              <w:rPr>
                <w:caps/>
              </w:rPr>
              <w:t>elem_cnt</w:t>
            </w:r>
          </w:p>
        </w:tc>
        <w:tc>
          <w:tcPr>
            <w:tcW w:w="5940" w:type="dxa"/>
            <w:tcBorders>
              <w:top w:val="single" w:sz="6" w:space="0" w:color="auto"/>
              <w:bottom w:val="dotted" w:sz="4" w:space="0" w:color="auto"/>
            </w:tcBorders>
          </w:tcPr>
          <w:p w:rsidR="000E2D13" w:rsidRDefault="000E2D13" w:rsidP="003F4ADF">
            <w:pPr>
              <w:pStyle w:val="Heading1"/>
              <w:spacing w:before="120" w:after="0"/>
            </w:pPr>
          </w:p>
        </w:tc>
      </w:tr>
      <w:tr w:rsidR="000E2D13" w:rsidTr="003F4ADF">
        <w:trPr>
          <w:cantSplit/>
        </w:trPr>
        <w:tc>
          <w:tcPr>
            <w:tcW w:w="2070" w:type="dxa"/>
          </w:tcPr>
          <w:p w:rsidR="000E2D13" w:rsidRDefault="000E2D13" w:rsidP="003F4ADF">
            <w:pPr>
              <w:pStyle w:val="Heading5"/>
              <w:spacing w:before="120"/>
              <w:rPr>
                <w:caps/>
              </w:rPr>
            </w:pPr>
            <w:r>
              <w:rPr>
                <w:caps/>
              </w:rPr>
              <w:t>name</w:t>
            </w:r>
          </w:p>
        </w:tc>
        <w:tc>
          <w:tcPr>
            <w:tcW w:w="5940" w:type="dxa"/>
            <w:tcBorders>
              <w:top w:val="single" w:sz="6" w:space="0" w:color="auto"/>
              <w:bottom w:val="dotted" w:sz="4" w:space="0" w:color="auto"/>
            </w:tcBorders>
          </w:tcPr>
          <w:p w:rsidR="000E2D13" w:rsidRDefault="000E2D13" w:rsidP="003F4ADF">
            <w:pPr>
              <w:pStyle w:val="Heading1"/>
              <w:spacing w:before="120" w:after="0"/>
            </w:pPr>
            <w:r>
              <w:t>Order name</w:t>
            </w:r>
          </w:p>
        </w:tc>
      </w:tr>
      <w:tr w:rsidR="00084DD2" w:rsidTr="003F4ADF">
        <w:trPr>
          <w:cantSplit/>
        </w:trPr>
        <w:tc>
          <w:tcPr>
            <w:tcW w:w="2070" w:type="dxa"/>
          </w:tcPr>
          <w:p w:rsidR="00084DD2" w:rsidRPr="00026E02" w:rsidRDefault="00084DD2" w:rsidP="003F4ADF">
            <w:pPr>
              <w:pStyle w:val="Heading5"/>
              <w:spacing w:before="120"/>
              <w:rPr>
                <w:caps/>
                <w:color w:val="FF0000"/>
              </w:rPr>
            </w:pPr>
            <w:r w:rsidRPr="00026E02">
              <w:rPr>
                <w:caps/>
                <w:color w:val="FF0000"/>
              </w:rPr>
              <w:t>chw</w:t>
            </w:r>
          </w:p>
        </w:tc>
        <w:tc>
          <w:tcPr>
            <w:tcW w:w="5940" w:type="dxa"/>
            <w:tcBorders>
              <w:top w:val="single" w:sz="6" w:space="0" w:color="auto"/>
              <w:bottom w:val="dotted" w:sz="4" w:space="0" w:color="auto"/>
            </w:tcBorders>
          </w:tcPr>
          <w:p w:rsidR="00084DD2" w:rsidRPr="00026E02" w:rsidRDefault="00084DD2" w:rsidP="000E2D13">
            <w:pPr>
              <w:pStyle w:val="Heading1"/>
              <w:spacing w:before="120" w:after="0"/>
              <w:rPr>
                <w:color w:val="FF0000"/>
              </w:rPr>
            </w:pPr>
            <w:r w:rsidRPr="00026E02">
              <w:rPr>
                <w:color w:val="FF0000"/>
              </w:rPr>
              <w:t>Channel widening (mm/yr)</w:t>
            </w:r>
            <w:r w:rsidR="00026E02">
              <w:rPr>
                <w:color w:val="FF0000"/>
              </w:rPr>
              <w:t xml:space="preserve">  </w:t>
            </w:r>
          </w:p>
        </w:tc>
      </w:tr>
      <w:tr w:rsidR="00084DD2" w:rsidTr="003F4ADF">
        <w:trPr>
          <w:cantSplit/>
        </w:trPr>
        <w:tc>
          <w:tcPr>
            <w:tcW w:w="2070" w:type="dxa"/>
          </w:tcPr>
          <w:p w:rsidR="00084DD2" w:rsidRPr="00026E02" w:rsidRDefault="00084DD2" w:rsidP="003F4ADF">
            <w:pPr>
              <w:pStyle w:val="Heading5"/>
              <w:spacing w:before="120"/>
              <w:rPr>
                <w:caps/>
                <w:color w:val="FF0000"/>
              </w:rPr>
            </w:pPr>
            <w:r w:rsidRPr="00026E02">
              <w:rPr>
                <w:caps/>
                <w:color w:val="FF0000"/>
              </w:rPr>
              <w:t>chd</w:t>
            </w:r>
          </w:p>
        </w:tc>
        <w:tc>
          <w:tcPr>
            <w:tcW w:w="5940" w:type="dxa"/>
            <w:tcBorders>
              <w:top w:val="single" w:sz="6" w:space="0" w:color="auto"/>
              <w:bottom w:val="dotted" w:sz="4" w:space="0" w:color="auto"/>
            </w:tcBorders>
          </w:tcPr>
          <w:p w:rsidR="00084DD2" w:rsidRPr="00026E02" w:rsidRDefault="00084DD2" w:rsidP="000E2D13">
            <w:pPr>
              <w:pStyle w:val="Heading1"/>
              <w:spacing w:before="120" w:after="0"/>
              <w:rPr>
                <w:color w:val="FF0000"/>
              </w:rPr>
            </w:pPr>
            <w:r w:rsidRPr="00026E02">
              <w:rPr>
                <w:color w:val="FF0000"/>
              </w:rPr>
              <w:t>Channel down cutting or accretion (mm/yr)</w:t>
            </w:r>
            <w:r w:rsidR="00026E02">
              <w:rPr>
                <w:color w:val="FF0000"/>
              </w:rPr>
              <w:t xml:space="preserve"> </w:t>
            </w:r>
          </w:p>
        </w:tc>
      </w:tr>
      <w:tr w:rsidR="000E2D13" w:rsidTr="003F4ADF">
        <w:trPr>
          <w:cantSplit/>
        </w:trPr>
        <w:tc>
          <w:tcPr>
            <w:tcW w:w="2070" w:type="dxa"/>
          </w:tcPr>
          <w:p w:rsidR="000E2D13" w:rsidRPr="00026E02" w:rsidRDefault="000E2D13" w:rsidP="003F4ADF">
            <w:pPr>
              <w:pStyle w:val="Heading5"/>
              <w:spacing w:before="120"/>
              <w:rPr>
                <w:caps/>
                <w:color w:val="FF0000"/>
              </w:rPr>
            </w:pPr>
            <w:r>
              <w:rPr>
                <w:caps/>
                <w:color w:val="FF0000"/>
              </w:rPr>
              <w:t>HC</w:t>
            </w:r>
          </w:p>
        </w:tc>
        <w:tc>
          <w:tcPr>
            <w:tcW w:w="5940" w:type="dxa"/>
            <w:tcBorders>
              <w:top w:val="single" w:sz="6" w:space="0" w:color="auto"/>
              <w:bottom w:val="dotted" w:sz="4" w:space="0" w:color="auto"/>
            </w:tcBorders>
          </w:tcPr>
          <w:p w:rsidR="000E2D13" w:rsidRPr="000E2D13" w:rsidRDefault="000E2D13" w:rsidP="000E2D13">
            <w:pPr>
              <w:pStyle w:val="Heading1"/>
              <w:spacing w:before="120" w:after="0"/>
            </w:pPr>
            <w:r>
              <w:rPr>
                <w:color w:val="FF0000"/>
              </w:rPr>
              <w:t>Head Cut advance (m/yr)</w:t>
            </w:r>
          </w:p>
        </w:tc>
      </w:tr>
      <w:tr w:rsidR="00084DD2" w:rsidTr="003F4ADF">
        <w:trPr>
          <w:cantSplit/>
        </w:trPr>
        <w:tc>
          <w:tcPr>
            <w:tcW w:w="2070" w:type="dxa"/>
          </w:tcPr>
          <w:p w:rsidR="00084DD2" w:rsidRPr="00026E02" w:rsidRDefault="00084DD2" w:rsidP="003F4ADF">
            <w:pPr>
              <w:pStyle w:val="Heading5"/>
              <w:spacing w:before="120"/>
              <w:rPr>
                <w:caps/>
                <w:color w:val="FF0000"/>
              </w:rPr>
            </w:pPr>
            <w:r w:rsidRPr="00026E02">
              <w:rPr>
                <w:caps/>
                <w:color w:val="FF0000"/>
              </w:rPr>
              <w:t>fpd</w:t>
            </w:r>
          </w:p>
        </w:tc>
        <w:tc>
          <w:tcPr>
            <w:tcW w:w="5940" w:type="dxa"/>
            <w:tcBorders>
              <w:top w:val="single" w:sz="6" w:space="0" w:color="auto"/>
              <w:bottom w:val="dotted" w:sz="4" w:space="0" w:color="auto"/>
            </w:tcBorders>
          </w:tcPr>
          <w:p w:rsidR="00084DD2" w:rsidRPr="00026E02" w:rsidRDefault="00084DD2" w:rsidP="000E2D13">
            <w:pPr>
              <w:pStyle w:val="Heading1"/>
              <w:spacing w:before="120" w:after="0"/>
              <w:rPr>
                <w:color w:val="FF0000"/>
              </w:rPr>
            </w:pPr>
            <w:r w:rsidRPr="00026E02">
              <w:rPr>
                <w:color w:val="FF0000"/>
              </w:rPr>
              <w:t>Flood plain accretion (mm/yr)</w:t>
            </w:r>
            <w:r w:rsidR="00026E02">
              <w:rPr>
                <w:color w:val="FF0000"/>
              </w:rPr>
              <w:t xml:space="preserve"> </w:t>
            </w:r>
          </w:p>
        </w:tc>
      </w:tr>
    </w:tbl>
    <w:p w:rsidR="00084DD2" w:rsidRDefault="00084DD2" w:rsidP="00084DD2">
      <w:pPr>
        <w:rPr>
          <w:b/>
          <w:sz w:val="28"/>
          <w:szCs w:val="28"/>
          <w:u w:val="single"/>
        </w:rPr>
      </w:pPr>
    </w:p>
    <w:p w:rsidR="00084DD2" w:rsidRDefault="00084DD2" w:rsidP="00084DD2">
      <w:pPr>
        <w:tabs>
          <w:tab w:val="center" w:pos="4680"/>
        </w:tabs>
        <w:jc w:val="both"/>
        <w:rPr>
          <w:b/>
          <w:smallCaps/>
          <w:sz w:val="28"/>
          <w:szCs w:val="28"/>
          <w:u w:val="single"/>
        </w:rPr>
      </w:pPr>
      <w:r>
        <w:rPr>
          <w:b/>
          <w:smallCaps/>
          <w:sz w:val="28"/>
          <w:szCs w:val="28"/>
          <w:u w:val="single"/>
        </w:rPr>
        <w:t>ch_parms.cal</w:t>
      </w:r>
    </w:p>
    <w:p w:rsidR="00084DD2" w:rsidRDefault="00084DD2" w:rsidP="00084DD2">
      <w:pPr>
        <w:rPr>
          <w:sz w:val="24"/>
          <w:szCs w:val="24"/>
        </w:rPr>
      </w:pPr>
      <w:r>
        <w:rPr>
          <w:sz w:val="24"/>
          <w:szCs w:val="24"/>
        </w:rPr>
        <w:t xml:space="preserve">The </w:t>
      </w:r>
      <w:r>
        <w:rPr>
          <w:smallCaps/>
          <w:sz w:val="24"/>
          <w:szCs w:val="24"/>
        </w:rPr>
        <w:t>ch_parms.cal</w:t>
      </w:r>
      <w:r>
        <w:rPr>
          <w:sz w:val="24"/>
          <w:szCs w:val="24"/>
        </w:rPr>
        <w:t xml:space="preserve"> file contains the input variables for the characteristics of land use parameter properties for </w:t>
      </w:r>
    </w:p>
    <w:p w:rsidR="00084DD2" w:rsidRDefault="00084DD2" w:rsidP="00084DD2">
      <w:pPr>
        <w:rPr>
          <w:sz w:val="24"/>
          <w:szCs w:val="24"/>
        </w:rPr>
      </w:pPr>
      <w:r>
        <w:rPr>
          <w:sz w:val="24"/>
          <w:szCs w:val="24"/>
        </w:rPr>
        <w:t xml:space="preserve">SWAT HRUs.  Below is a sample </w:t>
      </w:r>
      <w:r>
        <w:rPr>
          <w:smallCaps/>
          <w:sz w:val="24"/>
          <w:szCs w:val="24"/>
        </w:rPr>
        <w:t xml:space="preserve">ch_parms.cal </w:t>
      </w:r>
      <w:r w:rsidRPr="009D5112">
        <w:rPr>
          <w:sz w:val="24"/>
          <w:szCs w:val="24"/>
        </w:rPr>
        <w:t>file:</w:t>
      </w:r>
    </w:p>
    <w:p w:rsidR="00707755" w:rsidRDefault="00707755" w:rsidP="00084DD2">
      <w:pPr>
        <w:rPr>
          <w:sz w:val="24"/>
          <w:szCs w:val="24"/>
        </w:rPr>
      </w:pPr>
    </w:p>
    <w:p w:rsidR="00585987" w:rsidRPr="00585987" w:rsidRDefault="00585987" w:rsidP="00084DD2">
      <w:pPr>
        <w:rPr>
          <w:color w:val="FF0000"/>
          <w:sz w:val="24"/>
          <w:szCs w:val="24"/>
        </w:rPr>
      </w:pPr>
      <w:r w:rsidRPr="00585987">
        <w:rPr>
          <w:color w:val="FF0000"/>
          <w:sz w:val="24"/>
          <w:szCs w:val="24"/>
        </w:rPr>
        <w:t>This example is not good</w:t>
      </w:r>
      <w:r w:rsidR="004D5081">
        <w:rPr>
          <w:color w:val="FF0000"/>
          <w:sz w:val="24"/>
          <w:szCs w:val="24"/>
        </w:rPr>
        <w:t xml:space="preserve"> (didn’t know what values should be) gsm</w:t>
      </w:r>
    </w:p>
    <w:p w:rsidR="00585987" w:rsidRPr="00585987" w:rsidRDefault="00585987" w:rsidP="00585987">
      <w:pPr>
        <w:rPr>
          <w:sz w:val="16"/>
          <w:szCs w:val="16"/>
        </w:rPr>
      </w:pPr>
      <w:r w:rsidRPr="00585987">
        <w:rPr>
          <w:sz w:val="16"/>
          <w:szCs w:val="16"/>
        </w:rPr>
        <w:t>cal_parms.cal</w:t>
      </w:r>
    </w:p>
    <w:p w:rsidR="00585987" w:rsidRPr="00585987" w:rsidRDefault="00585987" w:rsidP="00585987">
      <w:pPr>
        <w:rPr>
          <w:sz w:val="16"/>
          <w:szCs w:val="16"/>
        </w:rPr>
      </w:pPr>
      <w:r w:rsidRPr="00585987">
        <w:rPr>
          <w:sz w:val="16"/>
          <w:szCs w:val="16"/>
        </w:rPr>
        <w:t xml:space="preserve">         5</w:t>
      </w:r>
    </w:p>
    <w:p w:rsidR="00585987" w:rsidRPr="00585987" w:rsidRDefault="00585987" w:rsidP="00585987">
      <w:pPr>
        <w:rPr>
          <w:sz w:val="16"/>
          <w:szCs w:val="16"/>
        </w:rPr>
      </w:pPr>
      <w:r w:rsidRPr="00585987">
        <w:rPr>
          <w:sz w:val="16"/>
          <w:szCs w:val="16"/>
        </w:rPr>
        <w:t>NAME       CH_TYP   NEG    POS   LO         UP</w:t>
      </w:r>
    </w:p>
    <w:p w:rsidR="00585987" w:rsidRPr="00585987" w:rsidRDefault="00585987" w:rsidP="00585987">
      <w:pPr>
        <w:rPr>
          <w:sz w:val="16"/>
          <w:szCs w:val="16"/>
        </w:rPr>
      </w:pPr>
      <w:r w:rsidRPr="00585987">
        <w:rPr>
          <w:sz w:val="16"/>
          <w:szCs w:val="16"/>
        </w:rPr>
        <w:t>cn2             hru         25        98                    null</w:t>
      </w:r>
    </w:p>
    <w:p w:rsidR="00585987" w:rsidRPr="00585987" w:rsidRDefault="00585987" w:rsidP="00585987">
      <w:pPr>
        <w:rPr>
          <w:sz w:val="16"/>
          <w:szCs w:val="16"/>
        </w:rPr>
      </w:pPr>
      <w:r w:rsidRPr="00585987">
        <w:rPr>
          <w:sz w:val="16"/>
          <w:szCs w:val="16"/>
        </w:rPr>
        <w:t>usle_p          hru          0         1                    null</w:t>
      </w:r>
    </w:p>
    <w:p w:rsidR="00585987" w:rsidRPr="00585987" w:rsidRDefault="00585987" w:rsidP="00585987">
      <w:pPr>
        <w:rPr>
          <w:sz w:val="16"/>
          <w:szCs w:val="16"/>
        </w:rPr>
      </w:pPr>
      <w:r w:rsidRPr="00585987">
        <w:rPr>
          <w:sz w:val="16"/>
          <w:szCs w:val="16"/>
        </w:rPr>
        <w:t>ovn             hru       0.01        30                    null</w:t>
      </w:r>
    </w:p>
    <w:p w:rsidR="00585987" w:rsidRPr="00585987" w:rsidRDefault="00585987" w:rsidP="00585987">
      <w:pPr>
        <w:rPr>
          <w:sz w:val="16"/>
          <w:szCs w:val="16"/>
        </w:rPr>
      </w:pPr>
      <w:r w:rsidRPr="00585987">
        <w:rPr>
          <w:sz w:val="16"/>
          <w:szCs w:val="16"/>
        </w:rPr>
        <w:t>elev            hru          0      5000                       m</w:t>
      </w:r>
    </w:p>
    <w:p w:rsidR="00585987" w:rsidRPr="00585987" w:rsidRDefault="00585987" w:rsidP="00585987">
      <w:pPr>
        <w:rPr>
          <w:sz w:val="16"/>
          <w:szCs w:val="16"/>
        </w:rPr>
      </w:pPr>
      <w:r w:rsidRPr="00585987">
        <w:rPr>
          <w:sz w:val="16"/>
          <w:szCs w:val="16"/>
        </w:rPr>
        <w:t>slope           hru          0         1                     m/m</w:t>
      </w:r>
    </w:p>
    <w:p w:rsidR="00585987" w:rsidRDefault="00585987" w:rsidP="00084DD2">
      <w:pPr>
        <w:rPr>
          <w:sz w:val="24"/>
          <w:szCs w:val="24"/>
        </w:rPr>
      </w:pPr>
    </w:p>
    <w:p w:rsidR="00585987" w:rsidRDefault="00585987" w:rsidP="00084DD2">
      <w:pPr>
        <w:rPr>
          <w:sz w:val="24"/>
          <w:szCs w:val="24"/>
        </w:rPr>
      </w:pPr>
    </w:p>
    <w:p w:rsidR="00585987" w:rsidRDefault="00585987" w:rsidP="00084DD2">
      <w:pPr>
        <w:rPr>
          <w:sz w:val="24"/>
          <w:szCs w:val="24"/>
        </w:rPr>
      </w:pPr>
    </w:p>
    <w:p w:rsidR="00585987" w:rsidRDefault="00585987" w:rsidP="00084DD2">
      <w:pPr>
        <w:rPr>
          <w:sz w:val="24"/>
          <w:szCs w:val="24"/>
        </w:rPr>
      </w:pPr>
    </w:p>
    <w:p w:rsidR="00585987" w:rsidRDefault="00585987" w:rsidP="00084DD2">
      <w:pPr>
        <w:rPr>
          <w:sz w:val="24"/>
          <w:szCs w:val="24"/>
        </w:rPr>
      </w:pPr>
    </w:p>
    <w:p w:rsidR="00585987" w:rsidRDefault="00585987" w:rsidP="00084DD2">
      <w:pPr>
        <w:rPr>
          <w:sz w:val="24"/>
          <w:szCs w:val="24"/>
        </w:rPr>
      </w:pPr>
    </w:p>
    <w:p w:rsidR="00585987" w:rsidRDefault="00585987" w:rsidP="00084DD2">
      <w:pPr>
        <w:rPr>
          <w:sz w:val="24"/>
          <w:szCs w:val="24"/>
        </w:rPr>
      </w:pPr>
    </w:p>
    <w:p w:rsidR="00585987" w:rsidRDefault="00585987" w:rsidP="00084DD2">
      <w:pPr>
        <w:rPr>
          <w:sz w:val="24"/>
          <w:szCs w:val="24"/>
        </w:rPr>
      </w:pPr>
    </w:p>
    <w:tbl>
      <w:tblPr>
        <w:tblW w:w="0" w:type="auto"/>
        <w:tblInd w:w="828" w:type="dxa"/>
        <w:tblLayout w:type="fixed"/>
        <w:tblLook w:val="0000" w:firstRow="0" w:lastRow="0" w:firstColumn="0" w:lastColumn="0" w:noHBand="0" w:noVBand="0"/>
      </w:tblPr>
      <w:tblGrid>
        <w:gridCol w:w="2070"/>
        <w:gridCol w:w="5940"/>
      </w:tblGrid>
      <w:tr w:rsidR="00084DD2" w:rsidTr="003F4ADF">
        <w:trPr>
          <w:cantSplit/>
        </w:trPr>
        <w:tc>
          <w:tcPr>
            <w:tcW w:w="2070" w:type="dxa"/>
            <w:tcBorders>
              <w:bottom w:val="single" w:sz="6" w:space="0" w:color="auto"/>
            </w:tcBorders>
          </w:tcPr>
          <w:p w:rsidR="00084DD2" w:rsidRDefault="00084DD2" w:rsidP="003F4ADF">
            <w:pPr>
              <w:spacing w:before="120"/>
              <w:rPr>
                <w:b/>
                <w:sz w:val="24"/>
              </w:rPr>
            </w:pPr>
          </w:p>
          <w:p w:rsidR="00084DD2" w:rsidRDefault="00084DD2" w:rsidP="003F4ADF">
            <w:pPr>
              <w:spacing w:before="120"/>
              <w:rPr>
                <w:b/>
                <w:sz w:val="24"/>
              </w:rPr>
            </w:pPr>
            <w:r>
              <w:rPr>
                <w:b/>
                <w:sz w:val="24"/>
              </w:rPr>
              <w:t>Variable name</w:t>
            </w:r>
          </w:p>
        </w:tc>
        <w:tc>
          <w:tcPr>
            <w:tcW w:w="5940" w:type="dxa"/>
            <w:tcBorders>
              <w:bottom w:val="single" w:sz="6" w:space="0" w:color="auto"/>
            </w:tcBorders>
          </w:tcPr>
          <w:p w:rsidR="00084DD2" w:rsidRDefault="00084DD2" w:rsidP="003F4ADF">
            <w:pPr>
              <w:pStyle w:val="Heading1"/>
              <w:spacing w:before="120" w:after="0"/>
              <w:jc w:val="left"/>
              <w:rPr>
                <w:b/>
              </w:rPr>
            </w:pPr>
          </w:p>
          <w:p w:rsidR="00084DD2" w:rsidRDefault="00084DD2" w:rsidP="003F4ADF">
            <w:pPr>
              <w:pStyle w:val="Heading1"/>
              <w:spacing w:before="120" w:after="0"/>
              <w:jc w:val="left"/>
              <w:rPr>
                <w:b/>
              </w:rPr>
            </w:pPr>
            <w:r>
              <w:rPr>
                <w:b/>
              </w:rPr>
              <w:t>Definition</w:t>
            </w:r>
          </w:p>
        </w:tc>
      </w:tr>
      <w:tr w:rsidR="00084DD2" w:rsidTr="003F4ADF">
        <w:trPr>
          <w:cantSplit/>
        </w:trPr>
        <w:tc>
          <w:tcPr>
            <w:tcW w:w="2070" w:type="dxa"/>
          </w:tcPr>
          <w:p w:rsidR="00084DD2" w:rsidRDefault="00585987" w:rsidP="003F4ADF">
            <w:pPr>
              <w:pStyle w:val="Heading5"/>
              <w:spacing w:before="120"/>
              <w:rPr>
                <w:caps/>
              </w:rPr>
            </w:pPr>
            <w:r>
              <w:rPr>
                <w:caps/>
              </w:rPr>
              <w:t>T</w:t>
            </w:r>
            <w:r w:rsidR="00084DD2">
              <w:rPr>
                <w:caps/>
              </w:rPr>
              <w:t>ITLE</w:t>
            </w:r>
          </w:p>
        </w:tc>
        <w:tc>
          <w:tcPr>
            <w:tcW w:w="5940" w:type="dxa"/>
            <w:tcBorders>
              <w:top w:val="single" w:sz="6" w:space="0" w:color="auto"/>
              <w:bottom w:val="dotted" w:sz="4" w:space="0" w:color="auto"/>
            </w:tcBorders>
          </w:tcPr>
          <w:p w:rsidR="00084DD2" w:rsidRDefault="00084DD2" w:rsidP="003F4ADF">
            <w:pPr>
              <w:pStyle w:val="Heading1"/>
              <w:spacing w:before="120" w:after="0"/>
            </w:pPr>
            <w:r>
              <w:t>The first line of the chan_parms.cal file is reserved for user comments.  The comments may take up to 80 spaces. The title line is not processed by the model and may be left blank.</w:t>
            </w:r>
          </w:p>
        </w:tc>
      </w:tr>
      <w:tr w:rsidR="00084DD2" w:rsidTr="003F4ADF">
        <w:trPr>
          <w:cantSplit/>
        </w:trPr>
        <w:tc>
          <w:tcPr>
            <w:tcW w:w="2070" w:type="dxa"/>
          </w:tcPr>
          <w:p w:rsidR="00084DD2" w:rsidRDefault="00084DD2" w:rsidP="002127A2">
            <w:pPr>
              <w:pStyle w:val="Heading5"/>
              <w:spacing w:before="120"/>
              <w:rPr>
                <w:caps/>
              </w:rPr>
            </w:pPr>
            <w:r>
              <w:rPr>
                <w:caps/>
              </w:rPr>
              <w:t>M</w:t>
            </w:r>
            <w:r w:rsidR="002127A2">
              <w:rPr>
                <w:caps/>
              </w:rPr>
              <w:t>chp</w:t>
            </w:r>
          </w:p>
        </w:tc>
        <w:tc>
          <w:tcPr>
            <w:tcW w:w="5940" w:type="dxa"/>
            <w:tcBorders>
              <w:top w:val="single" w:sz="6" w:space="0" w:color="auto"/>
              <w:bottom w:val="dotted" w:sz="4" w:space="0" w:color="auto"/>
            </w:tcBorders>
          </w:tcPr>
          <w:p w:rsidR="00084DD2" w:rsidRDefault="00084DD2" w:rsidP="003F4ADF">
            <w:pPr>
              <w:pStyle w:val="Heading1"/>
              <w:spacing w:before="120" w:after="0"/>
            </w:pPr>
            <w:r>
              <w:t>Total number of stream order updates in the file</w:t>
            </w:r>
          </w:p>
        </w:tc>
      </w:tr>
      <w:tr w:rsidR="002127A2" w:rsidTr="003F4ADF">
        <w:trPr>
          <w:cantSplit/>
        </w:trPr>
        <w:tc>
          <w:tcPr>
            <w:tcW w:w="2070" w:type="dxa"/>
          </w:tcPr>
          <w:p w:rsidR="002127A2" w:rsidRDefault="002127A2" w:rsidP="002127A2">
            <w:pPr>
              <w:pStyle w:val="Heading5"/>
              <w:spacing w:before="120"/>
              <w:rPr>
                <w:caps/>
              </w:rPr>
            </w:pPr>
            <w:r>
              <w:rPr>
                <w:caps/>
              </w:rPr>
              <w:t>HEADER</w:t>
            </w:r>
          </w:p>
        </w:tc>
        <w:tc>
          <w:tcPr>
            <w:tcW w:w="5940" w:type="dxa"/>
            <w:tcBorders>
              <w:top w:val="single" w:sz="6" w:space="0" w:color="auto"/>
              <w:bottom w:val="dotted" w:sz="4" w:space="0" w:color="auto"/>
            </w:tcBorders>
          </w:tcPr>
          <w:p w:rsidR="002127A2" w:rsidRDefault="00CB0A06" w:rsidP="003F4ADF">
            <w:pPr>
              <w:pStyle w:val="Heading1"/>
              <w:spacing w:before="120" w:after="0"/>
            </w:pPr>
            <w:r>
              <w:t>Heading</w:t>
            </w:r>
          </w:p>
        </w:tc>
      </w:tr>
      <w:tr w:rsidR="00084DD2" w:rsidTr="003F4ADF">
        <w:trPr>
          <w:cantSplit/>
        </w:trPr>
        <w:tc>
          <w:tcPr>
            <w:tcW w:w="2070" w:type="dxa"/>
          </w:tcPr>
          <w:p w:rsidR="00084DD2" w:rsidRDefault="00084DD2" w:rsidP="003F4ADF">
            <w:pPr>
              <w:pStyle w:val="Heading5"/>
              <w:spacing w:before="120"/>
              <w:rPr>
                <w:caps/>
              </w:rPr>
            </w:pPr>
            <w:r>
              <w:rPr>
                <w:caps/>
              </w:rPr>
              <w:t>NAME</w:t>
            </w:r>
          </w:p>
        </w:tc>
        <w:tc>
          <w:tcPr>
            <w:tcW w:w="5940" w:type="dxa"/>
            <w:tcBorders>
              <w:top w:val="single" w:sz="6" w:space="0" w:color="auto"/>
              <w:bottom w:val="dotted" w:sz="4" w:space="0" w:color="auto"/>
            </w:tcBorders>
          </w:tcPr>
          <w:p w:rsidR="00084DD2" w:rsidRDefault="00084DD2" w:rsidP="003F4ADF">
            <w:pPr>
              <w:pStyle w:val="Heading1"/>
              <w:spacing w:before="120" w:after="0"/>
            </w:pPr>
            <w:r>
              <w:t xml:space="preserve">Regions calibration name </w:t>
            </w:r>
          </w:p>
        </w:tc>
      </w:tr>
      <w:tr w:rsidR="002127A2" w:rsidTr="003F4ADF">
        <w:trPr>
          <w:cantSplit/>
        </w:trPr>
        <w:tc>
          <w:tcPr>
            <w:tcW w:w="2070" w:type="dxa"/>
          </w:tcPr>
          <w:p w:rsidR="002127A2" w:rsidRDefault="002127A2" w:rsidP="00CB0A06">
            <w:pPr>
              <w:pStyle w:val="Heading5"/>
              <w:rPr>
                <w:caps/>
              </w:rPr>
            </w:pPr>
            <w:r>
              <w:rPr>
                <w:caps/>
              </w:rPr>
              <w:t>CH_TYP</w:t>
            </w:r>
          </w:p>
        </w:tc>
        <w:tc>
          <w:tcPr>
            <w:tcW w:w="5940" w:type="dxa"/>
            <w:tcBorders>
              <w:top w:val="single" w:sz="6" w:space="0" w:color="auto"/>
              <w:bottom w:val="dotted" w:sz="4" w:space="0" w:color="auto"/>
            </w:tcBorders>
          </w:tcPr>
          <w:p w:rsidR="002127A2" w:rsidRDefault="00CB0A06" w:rsidP="00CB0A06">
            <w:r w:rsidRPr="00CB0A06">
              <w:rPr>
                <w:sz w:val="24"/>
                <w:szCs w:val="24"/>
              </w:rPr>
              <w:t>Type of change (‘absval’, ‘abschg’, ‘pctchg’)</w:t>
            </w:r>
          </w:p>
        </w:tc>
      </w:tr>
      <w:tr w:rsidR="00084DD2" w:rsidTr="003F4ADF">
        <w:trPr>
          <w:cantSplit/>
        </w:trPr>
        <w:tc>
          <w:tcPr>
            <w:tcW w:w="2070" w:type="dxa"/>
          </w:tcPr>
          <w:p w:rsidR="00084DD2" w:rsidRDefault="002127A2" w:rsidP="00CB0A06">
            <w:pPr>
              <w:pStyle w:val="Heading5"/>
              <w:rPr>
                <w:caps/>
              </w:rPr>
            </w:pPr>
            <w:r>
              <w:rPr>
                <w:caps/>
              </w:rPr>
              <w:t>NEG</w:t>
            </w:r>
          </w:p>
        </w:tc>
        <w:tc>
          <w:tcPr>
            <w:tcW w:w="5940" w:type="dxa"/>
            <w:tcBorders>
              <w:top w:val="single" w:sz="6" w:space="0" w:color="auto"/>
              <w:bottom w:val="dotted" w:sz="4" w:space="0" w:color="auto"/>
            </w:tcBorders>
          </w:tcPr>
          <w:p w:rsidR="00084DD2" w:rsidRDefault="00CB0A06" w:rsidP="00CB0A06">
            <w:r w:rsidRPr="00CB0A06">
              <w:rPr>
                <w:sz w:val="24"/>
                <w:szCs w:val="24"/>
              </w:rPr>
              <w:t>Negative limit of change</w:t>
            </w:r>
          </w:p>
        </w:tc>
      </w:tr>
      <w:tr w:rsidR="00084DD2" w:rsidTr="003F4ADF">
        <w:trPr>
          <w:cantSplit/>
        </w:trPr>
        <w:tc>
          <w:tcPr>
            <w:tcW w:w="2070" w:type="dxa"/>
          </w:tcPr>
          <w:p w:rsidR="00084DD2" w:rsidRDefault="002127A2" w:rsidP="00CB0A06">
            <w:pPr>
              <w:pStyle w:val="Heading5"/>
              <w:rPr>
                <w:caps/>
              </w:rPr>
            </w:pPr>
            <w:r>
              <w:rPr>
                <w:caps/>
              </w:rPr>
              <w:t>POS</w:t>
            </w:r>
          </w:p>
        </w:tc>
        <w:tc>
          <w:tcPr>
            <w:tcW w:w="5940" w:type="dxa"/>
            <w:tcBorders>
              <w:top w:val="single" w:sz="6" w:space="0" w:color="auto"/>
              <w:bottom w:val="dotted" w:sz="4" w:space="0" w:color="auto"/>
            </w:tcBorders>
          </w:tcPr>
          <w:p w:rsidR="00084DD2" w:rsidRDefault="00CB0A06" w:rsidP="00CB0A06">
            <w:pPr>
              <w:pStyle w:val="Heading1"/>
              <w:spacing w:after="0"/>
            </w:pPr>
            <w:r>
              <w:t>Positive limit of change</w:t>
            </w:r>
          </w:p>
        </w:tc>
      </w:tr>
      <w:tr w:rsidR="00084DD2" w:rsidTr="003F4ADF">
        <w:trPr>
          <w:cantSplit/>
        </w:trPr>
        <w:tc>
          <w:tcPr>
            <w:tcW w:w="2070" w:type="dxa"/>
          </w:tcPr>
          <w:p w:rsidR="00084DD2" w:rsidRDefault="002127A2" w:rsidP="00CB0A06">
            <w:pPr>
              <w:pStyle w:val="Heading5"/>
              <w:rPr>
                <w:caps/>
              </w:rPr>
            </w:pPr>
            <w:r>
              <w:rPr>
                <w:caps/>
              </w:rPr>
              <w:t>LO</w:t>
            </w:r>
          </w:p>
        </w:tc>
        <w:tc>
          <w:tcPr>
            <w:tcW w:w="5940" w:type="dxa"/>
            <w:tcBorders>
              <w:top w:val="single" w:sz="6" w:space="0" w:color="auto"/>
              <w:bottom w:val="dotted" w:sz="4" w:space="0" w:color="auto"/>
            </w:tcBorders>
          </w:tcPr>
          <w:p w:rsidR="00084DD2" w:rsidRDefault="00CB0A06" w:rsidP="00CB0A06">
            <w:pPr>
              <w:pStyle w:val="Heading1"/>
              <w:spacing w:after="0"/>
            </w:pPr>
            <w:r>
              <w:t>Lower limit of parameter</w:t>
            </w:r>
          </w:p>
        </w:tc>
      </w:tr>
      <w:tr w:rsidR="00084DD2" w:rsidTr="003F4ADF">
        <w:trPr>
          <w:cantSplit/>
        </w:trPr>
        <w:tc>
          <w:tcPr>
            <w:tcW w:w="2070" w:type="dxa"/>
          </w:tcPr>
          <w:p w:rsidR="00084DD2" w:rsidRDefault="002127A2" w:rsidP="00CB0A06">
            <w:pPr>
              <w:pStyle w:val="Heading5"/>
              <w:rPr>
                <w:caps/>
              </w:rPr>
            </w:pPr>
            <w:r>
              <w:rPr>
                <w:caps/>
              </w:rPr>
              <w:t>UP</w:t>
            </w:r>
          </w:p>
        </w:tc>
        <w:tc>
          <w:tcPr>
            <w:tcW w:w="5940" w:type="dxa"/>
            <w:tcBorders>
              <w:top w:val="single" w:sz="6" w:space="0" w:color="auto"/>
              <w:bottom w:val="dotted" w:sz="4" w:space="0" w:color="auto"/>
            </w:tcBorders>
          </w:tcPr>
          <w:p w:rsidR="00084DD2" w:rsidRDefault="00CB0A06" w:rsidP="00CB0A06">
            <w:pPr>
              <w:pStyle w:val="Heading1"/>
              <w:spacing w:after="0"/>
            </w:pPr>
            <w:r>
              <w:t>Upper limit of parameter</w:t>
            </w:r>
          </w:p>
        </w:tc>
      </w:tr>
    </w:tbl>
    <w:p w:rsidR="00084DD2" w:rsidRDefault="00084DD2" w:rsidP="00084DD2">
      <w:pPr>
        <w:rPr>
          <w:b/>
          <w:sz w:val="28"/>
          <w:szCs w:val="28"/>
          <w:u w:val="single"/>
        </w:rPr>
      </w:pPr>
    </w:p>
    <w:p w:rsidR="00084DD2" w:rsidRDefault="00084DD2" w:rsidP="00084DD2">
      <w:pPr>
        <w:rPr>
          <w:b/>
          <w:sz w:val="28"/>
          <w:szCs w:val="28"/>
          <w:u w:val="single"/>
        </w:rPr>
      </w:pPr>
    </w:p>
    <w:p w:rsidR="00084DD2" w:rsidRDefault="00084DD2" w:rsidP="00084DD2">
      <w:pPr>
        <w:rPr>
          <w:sz w:val="28"/>
          <w:szCs w:val="28"/>
        </w:rPr>
      </w:pPr>
      <w:r>
        <w:rPr>
          <w:b/>
          <w:sz w:val="28"/>
          <w:szCs w:val="28"/>
          <w:u w:val="single"/>
        </w:rPr>
        <w:t>INIT</w:t>
      </w:r>
      <w:r>
        <w:rPr>
          <w:b/>
          <w:sz w:val="28"/>
          <w:szCs w:val="28"/>
        </w:rPr>
        <w:t xml:space="preserve"> – </w:t>
      </w:r>
      <w:r>
        <w:rPr>
          <w:sz w:val="28"/>
          <w:szCs w:val="28"/>
        </w:rPr>
        <w:t>The initial files includes initialization data for pesticide and plants.</w:t>
      </w:r>
    </w:p>
    <w:p w:rsidR="00084DD2" w:rsidRPr="00C9260F" w:rsidRDefault="00084DD2" w:rsidP="00084DD2">
      <w:r>
        <w:rPr>
          <w:sz w:val="28"/>
          <w:szCs w:val="28"/>
        </w:rPr>
        <w:t xml:space="preserve">  </w:t>
      </w:r>
    </w:p>
    <w:p w:rsidR="00084DD2" w:rsidRDefault="00084DD2" w:rsidP="00084DD2">
      <w:pPr>
        <w:tabs>
          <w:tab w:val="center" w:pos="4680"/>
        </w:tabs>
        <w:jc w:val="both"/>
        <w:rPr>
          <w:b/>
          <w:smallCaps/>
          <w:sz w:val="28"/>
          <w:szCs w:val="28"/>
          <w:u w:val="single"/>
        </w:rPr>
      </w:pPr>
      <w:r>
        <w:rPr>
          <w:b/>
          <w:smallCaps/>
          <w:sz w:val="28"/>
          <w:szCs w:val="28"/>
          <w:u w:val="single"/>
        </w:rPr>
        <w:t>initial.pst</w:t>
      </w:r>
    </w:p>
    <w:p w:rsidR="00084DD2" w:rsidRDefault="00084DD2" w:rsidP="00084DD2">
      <w:pPr>
        <w:rPr>
          <w:sz w:val="24"/>
          <w:szCs w:val="24"/>
        </w:rPr>
      </w:pPr>
      <w:r>
        <w:rPr>
          <w:sz w:val="24"/>
          <w:szCs w:val="24"/>
        </w:rPr>
        <w:t xml:space="preserve">The </w:t>
      </w:r>
      <w:r>
        <w:rPr>
          <w:smallCaps/>
          <w:sz w:val="24"/>
          <w:szCs w:val="24"/>
        </w:rPr>
        <w:t>initial.pst</w:t>
      </w:r>
      <w:r>
        <w:rPr>
          <w:sz w:val="24"/>
          <w:szCs w:val="24"/>
        </w:rPr>
        <w:t xml:space="preserve"> file contains the input variables for the characteristics of the pesticide properties.  Below is a sample </w:t>
      </w:r>
      <w:r>
        <w:rPr>
          <w:smallCaps/>
          <w:sz w:val="24"/>
          <w:szCs w:val="24"/>
        </w:rPr>
        <w:t xml:space="preserve">initial.pst </w:t>
      </w:r>
      <w:r w:rsidRPr="009D5112">
        <w:rPr>
          <w:sz w:val="24"/>
          <w:szCs w:val="24"/>
        </w:rPr>
        <w:t>file:</w:t>
      </w:r>
    </w:p>
    <w:p w:rsidR="00707755" w:rsidRDefault="00707755" w:rsidP="00084DD2">
      <w:pPr>
        <w:rPr>
          <w:sz w:val="24"/>
          <w:szCs w:val="24"/>
        </w:rPr>
      </w:pPr>
    </w:p>
    <w:p w:rsidR="00744905" w:rsidRPr="00744905" w:rsidRDefault="00744905" w:rsidP="00744905">
      <w:pPr>
        <w:rPr>
          <w:sz w:val="24"/>
          <w:szCs w:val="24"/>
        </w:rPr>
      </w:pPr>
      <w:r w:rsidRPr="00744905">
        <w:rPr>
          <w:sz w:val="24"/>
          <w:szCs w:val="24"/>
        </w:rPr>
        <w:t xml:space="preserve">initial.pst: Pesticide initialization </w:t>
      </w:r>
    </w:p>
    <w:p w:rsidR="00744905" w:rsidRPr="00744905" w:rsidRDefault="00744905" w:rsidP="00744905">
      <w:pPr>
        <w:rPr>
          <w:sz w:val="24"/>
          <w:szCs w:val="24"/>
        </w:rPr>
      </w:pPr>
      <w:r w:rsidRPr="00744905">
        <w:rPr>
          <w:sz w:val="24"/>
          <w:szCs w:val="24"/>
        </w:rPr>
        <w:t>NAME</w:t>
      </w:r>
      <w:r w:rsidRPr="00744905">
        <w:rPr>
          <w:sz w:val="24"/>
          <w:szCs w:val="24"/>
        </w:rPr>
        <w:tab/>
        <w:t xml:space="preserve">  NUM </w:t>
      </w:r>
      <w:r w:rsidRPr="00744905">
        <w:rPr>
          <w:sz w:val="24"/>
          <w:szCs w:val="24"/>
        </w:rPr>
        <w:tab/>
        <w:t xml:space="preserve">                NAME </w:t>
      </w:r>
      <w:r w:rsidRPr="00744905">
        <w:rPr>
          <w:sz w:val="24"/>
          <w:szCs w:val="24"/>
        </w:rPr>
        <w:tab/>
        <w:t xml:space="preserve">   NUM_DB      PLT    SOIL     ENR</w:t>
      </w:r>
    </w:p>
    <w:p w:rsidR="00744905" w:rsidRPr="00744905" w:rsidRDefault="00744905" w:rsidP="00744905">
      <w:pPr>
        <w:rPr>
          <w:sz w:val="24"/>
          <w:szCs w:val="24"/>
        </w:rPr>
      </w:pPr>
      <w:r w:rsidRPr="00744905">
        <w:rPr>
          <w:sz w:val="24"/>
          <w:szCs w:val="24"/>
        </w:rPr>
        <w:t xml:space="preserve">Example1    3     null   null </w:t>
      </w:r>
    </w:p>
    <w:p w:rsidR="00744905" w:rsidRPr="00744905" w:rsidRDefault="00744905" w:rsidP="00744905">
      <w:pPr>
        <w:rPr>
          <w:sz w:val="24"/>
          <w:szCs w:val="24"/>
        </w:rPr>
      </w:pPr>
      <w:r w:rsidRPr="00744905">
        <w:rPr>
          <w:sz w:val="24"/>
          <w:szCs w:val="24"/>
        </w:rPr>
        <w:tab/>
      </w:r>
      <w:r w:rsidRPr="00744905">
        <w:rPr>
          <w:sz w:val="24"/>
          <w:szCs w:val="24"/>
        </w:rPr>
        <w:tab/>
      </w:r>
      <w:r w:rsidRPr="00744905">
        <w:rPr>
          <w:sz w:val="24"/>
          <w:szCs w:val="24"/>
        </w:rPr>
        <w:tab/>
      </w:r>
      <w:r w:rsidRPr="00744905">
        <w:rPr>
          <w:sz w:val="24"/>
          <w:szCs w:val="24"/>
        </w:rPr>
        <w:tab/>
        <w:t xml:space="preserve">                atrazine        1     0.00    0.50    2.00</w:t>
      </w:r>
    </w:p>
    <w:p w:rsidR="00744905" w:rsidRPr="00744905" w:rsidRDefault="00744905" w:rsidP="00744905">
      <w:pPr>
        <w:rPr>
          <w:sz w:val="24"/>
          <w:szCs w:val="24"/>
        </w:rPr>
      </w:pPr>
      <w:r w:rsidRPr="00744905">
        <w:rPr>
          <w:sz w:val="24"/>
          <w:szCs w:val="24"/>
        </w:rPr>
        <w:tab/>
      </w:r>
      <w:r w:rsidRPr="00744905">
        <w:rPr>
          <w:sz w:val="24"/>
          <w:szCs w:val="24"/>
        </w:rPr>
        <w:tab/>
      </w:r>
      <w:r w:rsidRPr="00744905">
        <w:rPr>
          <w:sz w:val="24"/>
          <w:szCs w:val="24"/>
        </w:rPr>
        <w:tab/>
      </w:r>
      <w:r w:rsidRPr="00744905">
        <w:rPr>
          <w:sz w:val="24"/>
          <w:szCs w:val="24"/>
        </w:rPr>
        <w:tab/>
        <w:t xml:space="preserve">                dual            8     0.00    0.20    2.00</w:t>
      </w:r>
    </w:p>
    <w:p w:rsidR="00744905" w:rsidRPr="00744905" w:rsidRDefault="00744905" w:rsidP="00744905">
      <w:pPr>
        <w:rPr>
          <w:sz w:val="24"/>
          <w:szCs w:val="24"/>
        </w:rPr>
      </w:pPr>
      <w:r w:rsidRPr="00744905">
        <w:rPr>
          <w:sz w:val="24"/>
          <w:szCs w:val="24"/>
        </w:rPr>
        <w:tab/>
      </w:r>
      <w:r w:rsidRPr="00744905">
        <w:rPr>
          <w:sz w:val="24"/>
          <w:szCs w:val="24"/>
        </w:rPr>
        <w:tab/>
      </w:r>
      <w:r w:rsidRPr="00744905">
        <w:rPr>
          <w:sz w:val="24"/>
          <w:szCs w:val="24"/>
        </w:rPr>
        <w:tab/>
      </w:r>
      <w:r w:rsidRPr="00744905">
        <w:rPr>
          <w:sz w:val="24"/>
          <w:szCs w:val="24"/>
        </w:rPr>
        <w:tab/>
        <w:t xml:space="preserve">                aatrex         10     0.00    0.10    2.00</w:t>
      </w:r>
    </w:p>
    <w:p w:rsidR="00744905" w:rsidRPr="00744905" w:rsidRDefault="00744905" w:rsidP="00744905">
      <w:pPr>
        <w:rPr>
          <w:sz w:val="24"/>
          <w:szCs w:val="24"/>
        </w:rPr>
      </w:pPr>
      <w:r w:rsidRPr="00744905">
        <w:rPr>
          <w:sz w:val="24"/>
          <w:szCs w:val="24"/>
        </w:rPr>
        <w:t>Example2    1     null   null</w:t>
      </w:r>
    </w:p>
    <w:p w:rsidR="00084DD2" w:rsidRDefault="00744905" w:rsidP="00744905">
      <w:pPr>
        <w:rPr>
          <w:sz w:val="24"/>
          <w:szCs w:val="24"/>
        </w:rPr>
      </w:pPr>
      <w:r w:rsidRPr="00744905">
        <w:rPr>
          <w:sz w:val="24"/>
          <w:szCs w:val="24"/>
        </w:rPr>
        <w:tab/>
      </w:r>
      <w:r w:rsidRPr="00744905">
        <w:rPr>
          <w:sz w:val="24"/>
          <w:szCs w:val="24"/>
        </w:rPr>
        <w:tab/>
      </w:r>
      <w:r w:rsidRPr="00744905">
        <w:rPr>
          <w:sz w:val="24"/>
          <w:szCs w:val="24"/>
        </w:rPr>
        <w:tab/>
      </w:r>
      <w:r w:rsidRPr="00744905">
        <w:rPr>
          <w:sz w:val="24"/>
          <w:szCs w:val="24"/>
        </w:rPr>
        <w:tab/>
        <w:t xml:space="preserve">                atrazine        1     0.00    0.00    0.00</w:t>
      </w:r>
    </w:p>
    <w:p w:rsidR="00084DD2" w:rsidRDefault="00084DD2" w:rsidP="00084DD2">
      <w:pPr>
        <w:rPr>
          <w:sz w:val="24"/>
          <w:szCs w:val="24"/>
        </w:rPr>
      </w:pPr>
    </w:p>
    <w:tbl>
      <w:tblPr>
        <w:tblW w:w="0" w:type="auto"/>
        <w:tblInd w:w="738" w:type="dxa"/>
        <w:tblLayout w:type="fixed"/>
        <w:tblLook w:val="0000" w:firstRow="0" w:lastRow="0" w:firstColumn="0" w:lastColumn="0" w:noHBand="0" w:noVBand="0"/>
      </w:tblPr>
      <w:tblGrid>
        <w:gridCol w:w="2250"/>
        <w:gridCol w:w="5850"/>
      </w:tblGrid>
      <w:tr w:rsidR="00084DD2" w:rsidRPr="00F75DAC" w:rsidTr="003F4ADF">
        <w:trPr>
          <w:cantSplit/>
        </w:trPr>
        <w:tc>
          <w:tcPr>
            <w:tcW w:w="2250" w:type="dxa"/>
          </w:tcPr>
          <w:p w:rsidR="00084DD2" w:rsidRPr="00F75DAC" w:rsidRDefault="00084DD2" w:rsidP="003F4ADF">
            <w:pPr>
              <w:keepNext/>
              <w:spacing w:before="120"/>
              <w:outlineLvl w:val="4"/>
              <w:rPr>
                <w:caps/>
                <w:sz w:val="24"/>
              </w:rPr>
            </w:pPr>
            <w:r w:rsidRPr="00F75DAC">
              <w:rPr>
                <w:caps/>
                <w:sz w:val="24"/>
              </w:rPr>
              <w:lastRenderedPageBreak/>
              <w:t>TITLE</w:t>
            </w:r>
          </w:p>
        </w:tc>
        <w:tc>
          <w:tcPr>
            <w:tcW w:w="5850" w:type="dxa"/>
            <w:tcBorders>
              <w:top w:val="single" w:sz="4" w:space="0" w:color="auto"/>
            </w:tcBorders>
          </w:tcPr>
          <w:p w:rsidR="00084DD2" w:rsidRPr="00F75DAC" w:rsidRDefault="00084DD2" w:rsidP="002D359A">
            <w:pPr>
              <w:keepNext/>
              <w:spacing w:before="120"/>
              <w:jc w:val="both"/>
              <w:outlineLvl w:val="0"/>
              <w:rPr>
                <w:sz w:val="24"/>
              </w:rPr>
            </w:pPr>
            <w:r w:rsidRPr="00F75DAC">
              <w:rPr>
                <w:sz w:val="24"/>
              </w:rPr>
              <w:t xml:space="preserve">The first line of the </w:t>
            </w:r>
            <w:r w:rsidR="002D359A">
              <w:rPr>
                <w:sz w:val="24"/>
              </w:rPr>
              <w:t>initial.pst</w:t>
            </w:r>
            <w:r w:rsidRPr="00F75DAC">
              <w:rPr>
                <w:sz w:val="24"/>
              </w:rPr>
              <w:t xml:space="preserve"> file is reserved for user comments.  The comments may take up to 80 spaces. The title line is not processed by the model and may be left blank.</w:t>
            </w:r>
          </w:p>
        </w:tc>
      </w:tr>
      <w:tr w:rsidR="002D359A" w:rsidRPr="00F75DAC" w:rsidTr="003F4ADF">
        <w:trPr>
          <w:cantSplit/>
        </w:trPr>
        <w:tc>
          <w:tcPr>
            <w:tcW w:w="2250" w:type="dxa"/>
          </w:tcPr>
          <w:p w:rsidR="002D359A" w:rsidRPr="00F75DAC" w:rsidRDefault="002D359A" w:rsidP="003F4ADF">
            <w:pPr>
              <w:keepNext/>
              <w:spacing w:before="120"/>
              <w:outlineLvl w:val="4"/>
              <w:rPr>
                <w:caps/>
                <w:sz w:val="24"/>
              </w:rPr>
            </w:pPr>
            <w:r>
              <w:rPr>
                <w:caps/>
                <w:sz w:val="24"/>
              </w:rPr>
              <w:t>Header</w:t>
            </w:r>
          </w:p>
        </w:tc>
        <w:tc>
          <w:tcPr>
            <w:tcW w:w="5850" w:type="dxa"/>
            <w:tcBorders>
              <w:top w:val="single" w:sz="4" w:space="0" w:color="auto"/>
            </w:tcBorders>
          </w:tcPr>
          <w:p w:rsidR="002D359A" w:rsidRPr="00F75DAC" w:rsidRDefault="005C7888" w:rsidP="003F4ADF">
            <w:pPr>
              <w:keepNext/>
              <w:spacing w:before="120"/>
              <w:jc w:val="both"/>
              <w:outlineLvl w:val="0"/>
              <w:rPr>
                <w:sz w:val="24"/>
              </w:rPr>
            </w:pPr>
            <w:r>
              <w:rPr>
                <w:sz w:val="24"/>
              </w:rPr>
              <w:t>Heading of file</w:t>
            </w:r>
          </w:p>
        </w:tc>
      </w:tr>
      <w:tr w:rsidR="00744905" w:rsidRPr="00F75DAC" w:rsidTr="003F4ADF">
        <w:trPr>
          <w:cantSplit/>
        </w:trPr>
        <w:tc>
          <w:tcPr>
            <w:tcW w:w="2250" w:type="dxa"/>
          </w:tcPr>
          <w:p w:rsidR="00744905" w:rsidRPr="00F75DAC" w:rsidRDefault="00744905" w:rsidP="003F4ADF">
            <w:pPr>
              <w:keepNext/>
              <w:spacing w:before="120"/>
              <w:outlineLvl w:val="4"/>
              <w:rPr>
                <w:caps/>
                <w:sz w:val="24"/>
              </w:rPr>
            </w:pPr>
            <w:r>
              <w:rPr>
                <w:caps/>
                <w:sz w:val="24"/>
              </w:rPr>
              <w:t>Name</w:t>
            </w:r>
          </w:p>
        </w:tc>
        <w:tc>
          <w:tcPr>
            <w:tcW w:w="5850" w:type="dxa"/>
            <w:tcBorders>
              <w:top w:val="dotted" w:sz="4" w:space="0" w:color="auto"/>
            </w:tcBorders>
          </w:tcPr>
          <w:p w:rsidR="00744905" w:rsidRPr="00F75DAC" w:rsidRDefault="00744905" w:rsidP="003F4ADF">
            <w:pPr>
              <w:spacing w:before="120"/>
              <w:jc w:val="both"/>
              <w:rPr>
                <w:sz w:val="24"/>
              </w:rPr>
            </w:pPr>
            <w:r>
              <w:rPr>
                <w:sz w:val="24"/>
              </w:rPr>
              <w:t>Name of pesticide in community</w:t>
            </w:r>
          </w:p>
        </w:tc>
      </w:tr>
      <w:tr w:rsidR="00744905" w:rsidRPr="00F75DAC" w:rsidTr="003F4ADF">
        <w:trPr>
          <w:cantSplit/>
        </w:trPr>
        <w:tc>
          <w:tcPr>
            <w:tcW w:w="2250" w:type="dxa"/>
          </w:tcPr>
          <w:p w:rsidR="00744905" w:rsidRDefault="00744905" w:rsidP="003F4ADF">
            <w:pPr>
              <w:keepNext/>
              <w:spacing w:before="120"/>
              <w:outlineLvl w:val="4"/>
              <w:rPr>
                <w:caps/>
                <w:sz w:val="24"/>
              </w:rPr>
            </w:pPr>
            <w:r>
              <w:rPr>
                <w:caps/>
                <w:sz w:val="24"/>
              </w:rPr>
              <w:t>num</w:t>
            </w:r>
          </w:p>
        </w:tc>
        <w:tc>
          <w:tcPr>
            <w:tcW w:w="5850" w:type="dxa"/>
            <w:tcBorders>
              <w:top w:val="dotted" w:sz="4" w:space="0" w:color="auto"/>
            </w:tcBorders>
          </w:tcPr>
          <w:p w:rsidR="00744905" w:rsidRDefault="00744905" w:rsidP="00292D4C">
            <w:pPr>
              <w:spacing w:before="120"/>
              <w:jc w:val="both"/>
              <w:rPr>
                <w:sz w:val="24"/>
              </w:rPr>
            </w:pPr>
            <w:r>
              <w:rPr>
                <w:sz w:val="24"/>
              </w:rPr>
              <w:t>Number of pesticides in community</w:t>
            </w:r>
          </w:p>
        </w:tc>
      </w:tr>
      <w:tr w:rsidR="00744905" w:rsidRPr="00F75DAC" w:rsidTr="003F4ADF">
        <w:trPr>
          <w:cantSplit/>
        </w:trPr>
        <w:tc>
          <w:tcPr>
            <w:tcW w:w="2250" w:type="dxa"/>
          </w:tcPr>
          <w:p w:rsidR="00744905" w:rsidRDefault="00744905" w:rsidP="00DC0865">
            <w:pPr>
              <w:keepNext/>
              <w:spacing w:before="120"/>
              <w:outlineLvl w:val="4"/>
              <w:rPr>
                <w:caps/>
                <w:sz w:val="24"/>
              </w:rPr>
            </w:pPr>
            <w:r>
              <w:rPr>
                <w:caps/>
                <w:sz w:val="24"/>
              </w:rPr>
              <w:t>EXCO_DF</w:t>
            </w:r>
          </w:p>
        </w:tc>
        <w:tc>
          <w:tcPr>
            <w:tcW w:w="5850" w:type="dxa"/>
            <w:tcBorders>
              <w:top w:val="dotted" w:sz="4" w:space="0" w:color="auto"/>
            </w:tcBorders>
          </w:tcPr>
          <w:p w:rsidR="00744905" w:rsidRDefault="00744905" w:rsidP="003F4ADF">
            <w:pPr>
              <w:spacing w:before="120"/>
              <w:jc w:val="both"/>
              <w:rPr>
                <w:sz w:val="24"/>
              </w:rPr>
            </w:pPr>
            <w:r>
              <w:rPr>
                <w:sz w:val="24"/>
              </w:rPr>
              <w:t>Name of export coefficient file for pesticide community</w:t>
            </w:r>
          </w:p>
        </w:tc>
      </w:tr>
      <w:tr w:rsidR="00744905" w:rsidRPr="00F75DAC" w:rsidTr="00205A26">
        <w:trPr>
          <w:cantSplit/>
        </w:trPr>
        <w:tc>
          <w:tcPr>
            <w:tcW w:w="2250" w:type="dxa"/>
          </w:tcPr>
          <w:p w:rsidR="00744905" w:rsidRPr="00F75DAC" w:rsidRDefault="00744905" w:rsidP="003F4ADF">
            <w:pPr>
              <w:keepNext/>
              <w:spacing w:before="120"/>
              <w:outlineLvl w:val="4"/>
              <w:rPr>
                <w:caps/>
                <w:sz w:val="24"/>
              </w:rPr>
            </w:pPr>
            <w:r>
              <w:rPr>
                <w:caps/>
                <w:sz w:val="24"/>
              </w:rPr>
              <w:t>DR_DF</w:t>
            </w:r>
          </w:p>
        </w:tc>
        <w:tc>
          <w:tcPr>
            <w:tcW w:w="5850" w:type="dxa"/>
            <w:tcBorders>
              <w:top w:val="single" w:sz="4" w:space="0" w:color="auto"/>
            </w:tcBorders>
          </w:tcPr>
          <w:p w:rsidR="00744905" w:rsidRPr="00F75DAC" w:rsidRDefault="00744905" w:rsidP="003F4ADF">
            <w:pPr>
              <w:spacing w:before="120"/>
              <w:jc w:val="both"/>
              <w:rPr>
                <w:sz w:val="24"/>
              </w:rPr>
            </w:pPr>
            <w:r>
              <w:rPr>
                <w:sz w:val="24"/>
              </w:rPr>
              <w:t>Name of delivery ratio file for pesticide community</w:t>
            </w:r>
          </w:p>
        </w:tc>
      </w:tr>
      <w:tr w:rsidR="00744905" w:rsidRPr="00F75DAC" w:rsidTr="00205A26">
        <w:trPr>
          <w:cantSplit/>
        </w:trPr>
        <w:tc>
          <w:tcPr>
            <w:tcW w:w="2250" w:type="dxa"/>
          </w:tcPr>
          <w:p w:rsidR="00744905" w:rsidRPr="00F75DAC" w:rsidRDefault="00744905" w:rsidP="003F4ADF">
            <w:pPr>
              <w:keepNext/>
              <w:spacing w:before="120"/>
              <w:outlineLvl w:val="4"/>
              <w:rPr>
                <w:caps/>
                <w:sz w:val="24"/>
              </w:rPr>
            </w:pPr>
            <w:r>
              <w:rPr>
                <w:caps/>
                <w:sz w:val="24"/>
              </w:rPr>
              <w:t>NAME</w:t>
            </w:r>
          </w:p>
        </w:tc>
        <w:tc>
          <w:tcPr>
            <w:tcW w:w="5850" w:type="dxa"/>
            <w:tcBorders>
              <w:top w:val="dotted" w:sz="4" w:space="0" w:color="auto"/>
            </w:tcBorders>
          </w:tcPr>
          <w:p w:rsidR="00744905" w:rsidRPr="00F75DAC" w:rsidRDefault="00744905" w:rsidP="003F4ADF">
            <w:pPr>
              <w:keepNext/>
              <w:spacing w:before="120"/>
              <w:jc w:val="both"/>
              <w:outlineLvl w:val="0"/>
              <w:rPr>
                <w:sz w:val="24"/>
              </w:rPr>
            </w:pPr>
            <w:r>
              <w:rPr>
                <w:sz w:val="24"/>
              </w:rPr>
              <w:t>Name in pesticide community</w:t>
            </w:r>
          </w:p>
        </w:tc>
      </w:tr>
      <w:tr w:rsidR="00744905" w:rsidRPr="00F75DAC" w:rsidTr="00205A26">
        <w:trPr>
          <w:cantSplit/>
        </w:trPr>
        <w:tc>
          <w:tcPr>
            <w:tcW w:w="2250" w:type="dxa"/>
          </w:tcPr>
          <w:p w:rsidR="00744905" w:rsidRPr="00F75DAC" w:rsidRDefault="00744905" w:rsidP="003F4ADF">
            <w:pPr>
              <w:keepNext/>
              <w:spacing w:before="120"/>
              <w:outlineLvl w:val="4"/>
              <w:rPr>
                <w:caps/>
                <w:sz w:val="24"/>
              </w:rPr>
            </w:pPr>
            <w:r>
              <w:rPr>
                <w:caps/>
                <w:sz w:val="24"/>
              </w:rPr>
              <w:t>PLT</w:t>
            </w:r>
          </w:p>
        </w:tc>
        <w:tc>
          <w:tcPr>
            <w:tcW w:w="5850" w:type="dxa"/>
            <w:tcBorders>
              <w:top w:val="single" w:sz="4" w:space="0" w:color="auto"/>
            </w:tcBorders>
          </w:tcPr>
          <w:p w:rsidR="00744905" w:rsidRPr="00F75DAC" w:rsidRDefault="00744905" w:rsidP="003F4ADF">
            <w:pPr>
              <w:spacing w:before="120"/>
              <w:jc w:val="both"/>
              <w:rPr>
                <w:sz w:val="24"/>
              </w:rPr>
            </w:pPr>
            <w:r>
              <w:rPr>
                <w:sz w:val="24"/>
              </w:rPr>
              <w:t>Amount of pesticide on plant at start of simulation (kg/ha)</w:t>
            </w:r>
          </w:p>
        </w:tc>
      </w:tr>
      <w:tr w:rsidR="00744905" w:rsidRPr="00F75DAC" w:rsidTr="00205A26">
        <w:trPr>
          <w:cantSplit/>
        </w:trPr>
        <w:tc>
          <w:tcPr>
            <w:tcW w:w="2250" w:type="dxa"/>
          </w:tcPr>
          <w:p w:rsidR="00744905" w:rsidRPr="00F75DAC" w:rsidRDefault="00744905" w:rsidP="003F4ADF">
            <w:pPr>
              <w:keepNext/>
              <w:spacing w:before="120"/>
              <w:outlineLvl w:val="4"/>
              <w:rPr>
                <w:caps/>
                <w:sz w:val="24"/>
              </w:rPr>
            </w:pPr>
            <w:r>
              <w:rPr>
                <w:caps/>
                <w:sz w:val="24"/>
              </w:rPr>
              <w:t>SOIL</w:t>
            </w:r>
          </w:p>
        </w:tc>
        <w:tc>
          <w:tcPr>
            <w:tcW w:w="5850" w:type="dxa"/>
            <w:tcBorders>
              <w:top w:val="dotted" w:sz="4" w:space="0" w:color="auto"/>
            </w:tcBorders>
          </w:tcPr>
          <w:p w:rsidR="00744905" w:rsidRPr="00F75DAC" w:rsidRDefault="00744905" w:rsidP="003F4ADF">
            <w:pPr>
              <w:keepNext/>
              <w:spacing w:before="120"/>
              <w:jc w:val="both"/>
              <w:outlineLvl w:val="0"/>
              <w:rPr>
                <w:sz w:val="24"/>
              </w:rPr>
            </w:pPr>
            <w:r>
              <w:rPr>
                <w:sz w:val="24"/>
              </w:rPr>
              <w:t>Amount of pesticide in soil at start of simulation (kg/ha)</w:t>
            </w:r>
          </w:p>
        </w:tc>
      </w:tr>
      <w:tr w:rsidR="00744905" w:rsidRPr="00F75DAC" w:rsidTr="003F4ADF">
        <w:trPr>
          <w:cantSplit/>
        </w:trPr>
        <w:tc>
          <w:tcPr>
            <w:tcW w:w="2250" w:type="dxa"/>
          </w:tcPr>
          <w:p w:rsidR="00744905" w:rsidRPr="00F75DAC" w:rsidRDefault="00744905" w:rsidP="003F4ADF">
            <w:pPr>
              <w:keepNext/>
              <w:spacing w:before="120"/>
              <w:outlineLvl w:val="4"/>
              <w:rPr>
                <w:caps/>
                <w:sz w:val="24"/>
              </w:rPr>
            </w:pPr>
            <w:r>
              <w:rPr>
                <w:caps/>
                <w:sz w:val="24"/>
              </w:rPr>
              <w:t>ENR</w:t>
            </w:r>
          </w:p>
        </w:tc>
        <w:tc>
          <w:tcPr>
            <w:tcW w:w="5850" w:type="dxa"/>
            <w:tcBorders>
              <w:top w:val="dotted" w:sz="4" w:space="0" w:color="auto"/>
            </w:tcBorders>
          </w:tcPr>
          <w:p w:rsidR="00744905" w:rsidRPr="00F75DAC" w:rsidRDefault="00744905" w:rsidP="003F4ADF">
            <w:pPr>
              <w:spacing w:before="120"/>
              <w:jc w:val="both"/>
              <w:rPr>
                <w:sz w:val="24"/>
              </w:rPr>
            </w:pPr>
            <w:r>
              <w:rPr>
                <w:sz w:val="24"/>
              </w:rPr>
              <w:t>Pesticide enrichment ratio</w:t>
            </w:r>
          </w:p>
        </w:tc>
      </w:tr>
      <w:tr w:rsidR="00744905" w:rsidRPr="00F75DAC" w:rsidTr="003F4ADF">
        <w:trPr>
          <w:cantSplit/>
        </w:trPr>
        <w:tc>
          <w:tcPr>
            <w:tcW w:w="2250" w:type="dxa"/>
          </w:tcPr>
          <w:p w:rsidR="00744905" w:rsidRPr="00F75DAC" w:rsidRDefault="00744905" w:rsidP="003F4ADF">
            <w:pPr>
              <w:keepNext/>
              <w:spacing w:before="120"/>
              <w:outlineLvl w:val="4"/>
              <w:rPr>
                <w:caps/>
                <w:sz w:val="24"/>
              </w:rPr>
            </w:pPr>
          </w:p>
        </w:tc>
        <w:tc>
          <w:tcPr>
            <w:tcW w:w="5850" w:type="dxa"/>
            <w:tcBorders>
              <w:top w:val="dotted" w:sz="4" w:space="0" w:color="auto"/>
            </w:tcBorders>
          </w:tcPr>
          <w:p w:rsidR="00744905" w:rsidRPr="00F75DAC" w:rsidRDefault="00744905" w:rsidP="003F4ADF">
            <w:pPr>
              <w:spacing w:before="120"/>
              <w:jc w:val="both"/>
              <w:rPr>
                <w:sz w:val="24"/>
              </w:rPr>
            </w:pPr>
          </w:p>
        </w:tc>
      </w:tr>
    </w:tbl>
    <w:p w:rsidR="00084DD2" w:rsidRDefault="00084DD2" w:rsidP="00084DD2">
      <w:pPr>
        <w:rPr>
          <w:b/>
          <w:sz w:val="28"/>
          <w:szCs w:val="28"/>
          <w:u w:val="single"/>
        </w:rPr>
      </w:pPr>
    </w:p>
    <w:p w:rsidR="00084DD2" w:rsidRDefault="00084DD2" w:rsidP="00084DD2">
      <w:pPr>
        <w:tabs>
          <w:tab w:val="center" w:pos="4680"/>
        </w:tabs>
        <w:jc w:val="both"/>
        <w:rPr>
          <w:b/>
          <w:smallCaps/>
          <w:sz w:val="28"/>
          <w:szCs w:val="28"/>
          <w:u w:val="single"/>
        </w:rPr>
      </w:pPr>
      <w:r>
        <w:rPr>
          <w:b/>
          <w:smallCaps/>
          <w:sz w:val="28"/>
          <w:szCs w:val="28"/>
          <w:u w:val="single"/>
        </w:rPr>
        <w:t>initial.plt</w:t>
      </w:r>
    </w:p>
    <w:p w:rsidR="00084DD2" w:rsidRDefault="00084DD2" w:rsidP="00084DD2">
      <w:pPr>
        <w:rPr>
          <w:sz w:val="24"/>
          <w:szCs w:val="24"/>
        </w:rPr>
      </w:pPr>
      <w:r>
        <w:rPr>
          <w:sz w:val="24"/>
          <w:szCs w:val="24"/>
        </w:rPr>
        <w:t xml:space="preserve">The </w:t>
      </w:r>
      <w:r>
        <w:rPr>
          <w:smallCaps/>
          <w:sz w:val="24"/>
          <w:szCs w:val="24"/>
        </w:rPr>
        <w:t>initial.plt</w:t>
      </w:r>
      <w:r>
        <w:rPr>
          <w:sz w:val="24"/>
          <w:szCs w:val="24"/>
        </w:rPr>
        <w:t xml:space="preserve"> file contains the input variables for the characteristics of the plant community properties.  Below is a sample </w:t>
      </w:r>
      <w:r>
        <w:rPr>
          <w:smallCaps/>
          <w:sz w:val="24"/>
          <w:szCs w:val="24"/>
        </w:rPr>
        <w:t xml:space="preserve">initial.plt </w:t>
      </w:r>
      <w:r w:rsidRPr="009D5112">
        <w:rPr>
          <w:sz w:val="24"/>
          <w:szCs w:val="24"/>
        </w:rPr>
        <w:t>file:</w:t>
      </w:r>
    </w:p>
    <w:p w:rsidR="007F6720" w:rsidRDefault="007F6720" w:rsidP="00084DD2">
      <w:pPr>
        <w:rPr>
          <w:sz w:val="24"/>
          <w:szCs w:val="24"/>
        </w:rPr>
      </w:pPr>
    </w:p>
    <w:p w:rsidR="00084DD2" w:rsidRDefault="00084DD2" w:rsidP="00084DD2">
      <w:pPr>
        <w:rPr>
          <w:sz w:val="24"/>
          <w:szCs w:val="24"/>
        </w:rPr>
      </w:pPr>
      <w:r w:rsidRPr="008F004D">
        <w:rPr>
          <w:noProof/>
          <w:sz w:val="24"/>
          <w:szCs w:val="24"/>
        </w:rPr>
        <w:drawing>
          <wp:inline distT="0" distB="0" distL="0" distR="0" wp14:anchorId="68FE0F13" wp14:editId="75953DF1">
            <wp:extent cx="5943600" cy="130206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5943600" cy="1302060"/>
                    </a:xfrm>
                    <a:prstGeom prst="rect">
                      <a:avLst/>
                    </a:prstGeom>
                    <a:noFill/>
                    <a:ln>
                      <a:noFill/>
                    </a:ln>
                  </pic:spPr>
                </pic:pic>
              </a:graphicData>
            </a:graphic>
          </wp:inline>
        </w:drawing>
      </w:r>
    </w:p>
    <w:p w:rsidR="00084DD2" w:rsidRDefault="00084DD2" w:rsidP="00084DD2">
      <w:pPr>
        <w:rPr>
          <w:sz w:val="24"/>
          <w:szCs w:val="24"/>
        </w:rPr>
      </w:pPr>
    </w:p>
    <w:tbl>
      <w:tblPr>
        <w:tblW w:w="0" w:type="auto"/>
        <w:tblInd w:w="738" w:type="dxa"/>
        <w:tblLayout w:type="fixed"/>
        <w:tblLook w:val="0000" w:firstRow="0" w:lastRow="0" w:firstColumn="0" w:lastColumn="0" w:noHBand="0" w:noVBand="0"/>
      </w:tblPr>
      <w:tblGrid>
        <w:gridCol w:w="2250"/>
        <w:gridCol w:w="5850"/>
      </w:tblGrid>
      <w:tr w:rsidR="00084DD2" w:rsidTr="003F4ADF">
        <w:trPr>
          <w:cantSplit/>
        </w:trPr>
        <w:tc>
          <w:tcPr>
            <w:tcW w:w="2250" w:type="dxa"/>
            <w:tcBorders>
              <w:bottom w:val="single" w:sz="6" w:space="0" w:color="auto"/>
            </w:tcBorders>
          </w:tcPr>
          <w:p w:rsidR="00084DD2" w:rsidRDefault="00084DD2" w:rsidP="003F4ADF">
            <w:pPr>
              <w:pStyle w:val="Heading5"/>
              <w:spacing w:before="120"/>
              <w:rPr>
                <w:b/>
              </w:rPr>
            </w:pPr>
            <w:r>
              <w:rPr>
                <w:b/>
                <w:caps/>
              </w:rPr>
              <w:lastRenderedPageBreak/>
              <w:t>V</w:t>
            </w:r>
            <w:r>
              <w:rPr>
                <w:b/>
              </w:rPr>
              <w:t>ariable name</w:t>
            </w:r>
          </w:p>
        </w:tc>
        <w:tc>
          <w:tcPr>
            <w:tcW w:w="5850" w:type="dxa"/>
            <w:tcBorders>
              <w:bottom w:val="single" w:sz="6" w:space="0" w:color="auto"/>
            </w:tcBorders>
          </w:tcPr>
          <w:p w:rsidR="00084DD2" w:rsidRDefault="00084DD2" w:rsidP="003F4ADF">
            <w:pPr>
              <w:pStyle w:val="Heading1"/>
              <w:spacing w:before="120" w:after="0"/>
              <w:jc w:val="left"/>
              <w:rPr>
                <w:b/>
              </w:rPr>
            </w:pPr>
            <w:r>
              <w:rPr>
                <w:b/>
              </w:rPr>
              <w:t>Definition</w:t>
            </w:r>
          </w:p>
        </w:tc>
      </w:tr>
      <w:tr w:rsidR="00084DD2" w:rsidRPr="00F75DAC" w:rsidTr="003F4ADF">
        <w:trPr>
          <w:cantSplit/>
        </w:trPr>
        <w:tc>
          <w:tcPr>
            <w:tcW w:w="2250" w:type="dxa"/>
          </w:tcPr>
          <w:p w:rsidR="00084DD2" w:rsidRPr="00F75DAC" w:rsidRDefault="00084DD2" w:rsidP="003F4ADF">
            <w:pPr>
              <w:pStyle w:val="Heading5"/>
              <w:rPr>
                <w:caps/>
              </w:rPr>
            </w:pPr>
            <w:r w:rsidRPr="00F75DAC">
              <w:rPr>
                <w:caps/>
              </w:rPr>
              <w:t>TITLE</w:t>
            </w:r>
          </w:p>
        </w:tc>
        <w:tc>
          <w:tcPr>
            <w:tcW w:w="5850" w:type="dxa"/>
            <w:tcBorders>
              <w:top w:val="dotted" w:sz="4" w:space="0" w:color="auto"/>
            </w:tcBorders>
          </w:tcPr>
          <w:p w:rsidR="00084DD2" w:rsidRPr="00F75DAC" w:rsidRDefault="00084DD2" w:rsidP="00820587">
            <w:pPr>
              <w:pStyle w:val="Heading1"/>
            </w:pPr>
            <w:r w:rsidRPr="00F75DAC">
              <w:t>The first line of the file is reserved for user comments.  The comments may take up to 80 spaces. The title line is not processed by the model and may be left blank.</w:t>
            </w:r>
          </w:p>
        </w:tc>
      </w:tr>
      <w:tr w:rsidR="00FB4873" w:rsidRPr="00F75DAC" w:rsidTr="003F4ADF">
        <w:trPr>
          <w:cantSplit/>
        </w:trPr>
        <w:tc>
          <w:tcPr>
            <w:tcW w:w="2250" w:type="dxa"/>
          </w:tcPr>
          <w:p w:rsidR="00FB4873" w:rsidRPr="00820587" w:rsidRDefault="00FB4873" w:rsidP="003F4ADF">
            <w:pPr>
              <w:pStyle w:val="Heading5"/>
              <w:rPr>
                <w:caps/>
                <w:szCs w:val="24"/>
              </w:rPr>
            </w:pPr>
            <w:r w:rsidRPr="00820587">
              <w:rPr>
                <w:caps/>
                <w:szCs w:val="24"/>
              </w:rPr>
              <w:t>header</w:t>
            </w:r>
          </w:p>
        </w:tc>
        <w:tc>
          <w:tcPr>
            <w:tcW w:w="5850" w:type="dxa"/>
            <w:tcBorders>
              <w:top w:val="dotted" w:sz="4" w:space="0" w:color="auto"/>
            </w:tcBorders>
          </w:tcPr>
          <w:p w:rsidR="00FB4873" w:rsidRPr="00820587" w:rsidRDefault="00820587" w:rsidP="00820587">
            <w:pPr>
              <w:rPr>
                <w:sz w:val="24"/>
                <w:szCs w:val="24"/>
              </w:rPr>
            </w:pPr>
            <w:r w:rsidRPr="00820587">
              <w:rPr>
                <w:sz w:val="24"/>
                <w:szCs w:val="24"/>
              </w:rPr>
              <w:t>Headings for the variables</w:t>
            </w:r>
          </w:p>
        </w:tc>
      </w:tr>
      <w:tr w:rsidR="00084DD2" w:rsidTr="003F4ADF">
        <w:trPr>
          <w:cantSplit/>
        </w:trPr>
        <w:tc>
          <w:tcPr>
            <w:tcW w:w="2250" w:type="dxa"/>
          </w:tcPr>
          <w:p w:rsidR="00084DD2" w:rsidRDefault="00084DD2" w:rsidP="003F4ADF">
            <w:pPr>
              <w:pStyle w:val="Heading5"/>
              <w:rPr>
                <w:caps/>
              </w:rPr>
            </w:pPr>
            <w:r>
              <w:rPr>
                <w:caps/>
              </w:rPr>
              <w:t>NAME</w:t>
            </w:r>
          </w:p>
        </w:tc>
        <w:tc>
          <w:tcPr>
            <w:tcW w:w="5850" w:type="dxa"/>
            <w:tcBorders>
              <w:top w:val="dotted" w:sz="4" w:space="0" w:color="auto"/>
            </w:tcBorders>
          </w:tcPr>
          <w:p w:rsidR="00084DD2" w:rsidRDefault="00084DD2" w:rsidP="003F4ADF">
            <w:pPr>
              <w:pStyle w:val="Heading1"/>
            </w:pPr>
            <w:r>
              <w:t>Name of plant community</w:t>
            </w:r>
          </w:p>
        </w:tc>
      </w:tr>
      <w:tr w:rsidR="00FB4873" w:rsidTr="003F4ADF">
        <w:trPr>
          <w:cantSplit/>
        </w:trPr>
        <w:tc>
          <w:tcPr>
            <w:tcW w:w="2250" w:type="dxa"/>
          </w:tcPr>
          <w:p w:rsidR="00FB4873" w:rsidRDefault="00FB4873" w:rsidP="003F4ADF">
            <w:pPr>
              <w:pStyle w:val="Heading5"/>
              <w:rPr>
                <w:caps/>
              </w:rPr>
            </w:pPr>
            <w:r>
              <w:rPr>
                <w:caps/>
              </w:rPr>
              <w:t>numb</w:t>
            </w:r>
          </w:p>
        </w:tc>
        <w:tc>
          <w:tcPr>
            <w:tcW w:w="5850" w:type="dxa"/>
            <w:tcBorders>
              <w:top w:val="dotted" w:sz="4" w:space="0" w:color="auto"/>
            </w:tcBorders>
          </w:tcPr>
          <w:p w:rsidR="00FB4873" w:rsidRDefault="00571773" w:rsidP="003F4ADF">
            <w:pPr>
              <w:pStyle w:val="Heading1"/>
            </w:pPr>
            <w:r>
              <w:t>Number of plants in this community</w:t>
            </w:r>
          </w:p>
        </w:tc>
      </w:tr>
      <w:tr w:rsidR="0079557A" w:rsidTr="003F4ADF">
        <w:trPr>
          <w:cantSplit/>
        </w:trPr>
        <w:tc>
          <w:tcPr>
            <w:tcW w:w="2250" w:type="dxa"/>
          </w:tcPr>
          <w:p w:rsidR="0079557A" w:rsidRDefault="0079557A" w:rsidP="003F4ADF">
            <w:pPr>
              <w:pStyle w:val="Heading5"/>
              <w:rPr>
                <w:caps/>
              </w:rPr>
            </w:pPr>
            <w:r>
              <w:rPr>
                <w:caps/>
              </w:rPr>
              <w:t>name</w:t>
            </w:r>
          </w:p>
        </w:tc>
        <w:tc>
          <w:tcPr>
            <w:tcW w:w="5850" w:type="dxa"/>
            <w:tcBorders>
              <w:top w:val="dotted" w:sz="4" w:space="0" w:color="auto"/>
            </w:tcBorders>
          </w:tcPr>
          <w:p w:rsidR="0079557A" w:rsidRPr="0079557A" w:rsidRDefault="0079557A" w:rsidP="0079557A">
            <w:pPr>
              <w:rPr>
                <w:sz w:val="24"/>
                <w:szCs w:val="24"/>
              </w:rPr>
            </w:pPr>
            <w:r w:rsidRPr="0079557A">
              <w:rPr>
                <w:sz w:val="24"/>
                <w:szCs w:val="24"/>
              </w:rPr>
              <w:t>Name of plant in this community</w:t>
            </w:r>
          </w:p>
        </w:tc>
      </w:tr>
      <w:tr w:rsidR="00084DD2" w:rsidRPr="00F75DAC" w:rsidTr="003F4ADF">
        <w:trPr>
          <w:cantSplit/>
        </w:trPr>
        <w:tc>
          <w:tcPr>
            <w:tcW w:w="2250" w:type="dxa"/>
          </w:tcPr>
          <w:p w:rsidR="00084DD2" w:rsidRPr="00F75DAC" w:rsidRDefault="00084DD2" w:rsidP="003F4ADF">
            <w:pPr>
              <w:pStyle w:val="Heading5"/>
              <w:rPr>
                <w:caps/>
              </w:rPr>
            </w:pPr>
            <w:r>
              <w:rPr>
                <w:caps/>
              </w:rPr>
              <w:t>PLANTS_COM</w:t>
            </w:r>
          </w:p>
        </w:tc>
        <w:tc>
          <w:tcPr>
            <w:tcW w:w="5850" w:type="dxa"/>
            <w:tcBorders>
              <w:top w:val="dotted" w:sz="4" w:space="0" w:color="auto"/>
            </w:tcBorders>
          </w:tcPr>
          <w:p w:rsidR="00084DD2" w:rsidRPr="00F75DAC" w:rsidRDefault="00084DD2" w:rsidP="003F4ADF">
            <w:pPr>
              <w:pStyle w:val="Heading1"/>
            </w:pPr>
            <w:r>
              <w:t>Number of plants in the community</w:t>
            </w:r>
          </w:p>
        </w:tc>
      </w:tr>
      <w:tr w:rsidR="00084DD2" w:rsidTr="003F4ADF">
        <w:trPr>
          <w:cantSplit/>
        </w:trPr>
        <w:tc>
          <w:tcPr>
            <w:tcW w:w="2250" w:type="dxa"/>
          </w:tcPr>
          <w:p w:rsidR="00084DD2" w:rsidRDefault="00084DD2" w:rsidP="003F4ADF">
            <w:pPr>
              <w:pStyle w:val="Heading5"/>
              <w:spacing w:before="120"/>
              <w:rPr>
                <w:caps/>
              </w:rPr>
            </w:pPr>
            <w:r>
              <w:rPr>
                <w:caps/>
              </w:rPr>
              <w:t>CPNM</w:t>
            </w:r>
          </w:p>
        </w:tc>
        <w:tc>
          <w:tcPr>
            <w:tcW w:w="5850" w:type="dxa"/>
            <w:tcBorders>
              <w:top w:val="dotted" w:sz="4" w:space="0" w:color="auto"/>
            </w:tcBorders>
          </w:tcPr>
          <w:p w:rsidR="00084DD2" w:rsidRDefault="00084DD2" w:rsidP="003F4ADF">
            <w:pPr>
              <w:pStyle w:val="Heading1"/>
              <w:spacing w:before="120" w:after="0"/>
            </w:pPr>
            <w:r>
              <w:t>Plant name (from plants.plt database file)</w:t>
            </w:r>
          </w:p>
          <w:p w:rsidR="008B04FC" w:rsidRPr="006955A4" w:rsidRDefault="008B04FC" w:rsidP="008B04FC">
            <w:pPr>
              <w:spacing w:before="120"/>
              <w:jc w:val="both"/>
              <w:rPr>
                <w:sz w:val="24"/>
              </w:rPr>
            </w:pPr>
            <w:r w:rsidRPr="006955A4">
              <w:rPr>
                <w:sz w:val="24"/>
              </w:rPr>
              <w:t xml:space="preserve">A four character code to represent the land cover/plant name. </w:t>
            </w:r>
          </w:p>
          <w:p w:rsidR="008B04FC" w:rsidRPr="00E35682" w:rsidRDefault="008B04FC" w:rsidP="008B04FC">
            <w:pPr>
              <w:spacing w:before="120"/>
              <w:jc w:val="both"/>
            </w:pPr>
            <w:r w:rsidRPr="00E35682">
              <w:t>The 4-letter codes in the plant growth and urban databases are used by the GIS interfaces to link land use/land cover maps to SWAT plant types. This code is printed to the output files.</w:t>
            </w:r>
          </w:p>
          <w:p w:rsidR="008B04FC" w:rsidRPr="00E35682" w:rsidRDefault="008B04FC" w:rsidP="008B04FC">
            <w:pPr>
              <w:spacing w:before="120"/>
              <w:jc w:val="both"/>
            </w:pPr>
            <w:r w:rsidRPr="00E35682">
              <w:t>When adding a new plant species or land cover category, the four letter code for the new plant must be unique.</w:t>
            </w:r>
          </w:p>
          <w:p w:rsidR="008B04FC" w:rsidRPr="00E35682" w:rsidRDefault="008B04FC" w:rsidP="008B04FC">
            <w:r w:rsidRPr="00E35682">
              <w:t>Required.</w:t>
            </w:r>
          </w:p>
          <w:p w:rsidR="008B04FC" w:rsidRPr="008B04FC" w:rsidRDefault="008B04FC" w:rsidP="008B04FC"/>
        </w:tc>
      </w:tr>
      <w:tr w:rsidR="00084DD2" w:rsidTr="003F4ADF">
        <w:trPr>
          <w:cantSplit/>
        </w:trPr>
        <w:tc>
          <w:tcPr>
            <w:tcW w:w="2250" w:type="dxa"/>
          </w:tcPr>
          <w:p w:rsidR="00084DD2" w:rsidRDefault="00084DD2" w:rsidP="003F4ADF">
            <w:pPr>
              <w:pStyle w:val="Heading5"/>
              <w:spacing w:before="120"/>
              <w:rPr>
                <w:caps/>
              </w:rPr>
            </w:pPr>
            <w:r>
              <w:rPr>
                <w:caps/>
              </w:rPr>
              <w:t>IGRO</w:t>
            </w:r>
          </w:p>
        </w:tc>
        <w:tc>
          <w:tcPr>
            <w:tcW w:w="5850" w:type="dxa"/>
            <w:tcBorders>
              <w:top w:val="dotted" w:sz="4" w:space="0" w:color="auto"/>
            </w:tcBorders>
          </w:tcPr>
          <w:p w:rsidR="00084DD2" w:rsidRDefault="00084DD2" w:rsidP="003F4ADF">
            <w:pPr>
              <w:pStyle w:val="Heading1"/>
              <w:spacing w:before="120" w:after="0"/>
            </w:pPr>
            <w:r>
              <w:t>Land cover status code.</w:t>
            </w:r>
          </w:p>
          <w:p w:rsidR="00084DD2" w:rsidRDefault="00084DD2" w:rsidP="003F4ADF">
            <w:pPr>
              <w:pStyle w:val="Heading1"/>
              <w:spacing w:before="120" w:after="0"/>
            </w:pPr>
            <w:r>
              <w:t>This code informs the model whether or not a land cover is growing at the beginning of the simulation.</w:t>
            </w:r>
          </w:p>
          <w:p w:rsidR="00084DD2" w:rsidRDefault="00084DD2" w:rsidP="00C44E0A">
            <w:pPr>
              <w:numPr>
                <w:ilvl w:val="0"/>
                <w:numId w:val="18"/>
              </w:numPr>
              <w:jc w:val="both"/>
              <w:rPr>
                <w:sz w:val="24"/>
              </w:rPr>
            </w:pPr>
            <w:r>
              <w:rPr>
                <w:sz w:val="24"/>
              </w:rPr>
              <w:t xml:space="preserve">no land cover growing </w:t>
            </w:r>
          </w:p>
          <w:p w:rsidR="00084DD2" w:rsidRDefault="00084DD2" w:rsidP="00C44E0A">
            <w:pPr>
              <w:numPr>
                <w:ilvl w:val="0"/>
                <w:numId w:val="18"/>
              </w:numPr>
              <w:jc w:val="both"/>
              <w:rPr>
                <w:sz w:val="24"/>
              </w:rPr>
            </w:pPr>
            <w:r>
              <w:rPr>
                <w:sz w:val="24"/>
              </w:rPr>
              <w:t>land cover growing</w:t>
            </w:r>
          </w:p>
          <w:p w:rsidR="00084DD2" w:rsidRDefault="00084DD2" w:rsidP="003F4ADF">
            <w:pPr>
              <w:spacing w:before="120"/>
              <w:jc w:val="both"/>
              <w:rPr>
                <w:sz w:val="24"/>
              </w:rPr>
            </w:pPr>
            <w:r>
              <w:rPr>
                <w:sz w:val="24"/>
              </w:rPr>
              <w:t>Required.</w:t>
            </w:r>
          </w:p>
        </w:tc>
      </w:tr>
    </w:tbl>
    <w:p w:rsidR="00084DD2" w:rsidRDefault="00084DD2" w:rsidP="00084DD2"/>
    <w:tbl>
      <w:tblPr>
        <w:tblW w:w="0" w:type="auto"/>
        <w:tblInd w:w="738" w:type="dxa"/>
        <w:tblLayout w:type="fixed"/>
        <w:tblLook w:val="0000" w:firstRow="0" w:lastRow="0" w:firstColumn="0" w:lastColumn="0" w:noHBand="0" w:noVBand="0"/>
      </w:tblPr>
      <w:tblGrid>
        <w:gridCol w:w="2250"/>
        <w:gridCol w:w="5850"/>
      </w:tblGrid>
      <w:tr w:rsidR="00084DD2" w:rsidTr="003F4ADF">
        <w:trPr>
          <w:cantSplit/>
        </w:trPr>
        <w:tc>
          <w:tcPr>
            <w:tcW w:w="2250" w:type="dxa"/>
          </w:tcPr>
          <w:p w:rsidR="00084DD2" w:rsidRDefault="00084DD2" w:rsidP="003F4ADF">
            <w:pPr>
              <w:pStyle w:val="Heading5"/>
              <w:spacing w:before="120"/>
              <w:rPr>
                <w:caps/>
              </w:rPr>
            </w:pPr>
            <w:r>
              <w:rPr>
                <w:caps/>
              </w:rPr>
              <w:lastRenderedPageBreak/>
              <w:t>LAI</w:t>
            </w:r>
          </w:p>
        </w:tc>
        <w:tc>
          <w:tcPr>
            <w:tcW w:w="5850" w:type="dxa"/>
            <w:tcBorders>
              <w:top w:val="dotted" w:sz="4" w:space="0" w:color="auto"/>
              <w:bottom w:val="dotted" w:sz="4" w:space="0" w:color="auto"/>
            </w:tcBorders>
          </w:tcPr>
          <w:p w:rsidR="00084DD2" w:rsidRDefault="00084DD2" w:rsidP="003F4ADF">
            <w:pPr>
              <w:pStyle w:val="Heading1"/>
              <w:spacing w:before="120" w:after="0"/>
            </w:pPr>
            <w:r>
              <w:t>Initial leaf area index.</w:t>
            </w:r>
          </w:p>
          <w:p w:rsidR="00084DD2" w:rsidRDefault="00084DD2" w:rsidP="003F4ADF">
            <w:pPr>
              <w:pStyle w:val="Heading1"/>
              <w:spacing w:before="120" w:after="0"/>
            </w:pPr>
            <w:r>
              <w:t>If a land cover is growing at the beginning of the simulation (IGRO = 1), the leaf area index of the land cover must be defined.</w:t>
            </w:r>
          </w:p>
          <w:p w:rsidR="00084DD2" w:rsidRDefault="00084DD2" w:rsidP="003F4ADF">
            <w:pPr>
              <w:pStyle w:val="Heading1"/>
              <w:spacing w:before="120" w:after="0"/>
            </w:pPr>
            <w:r>
              <w:t>Required if IGRO = 1.</w:t>
            </w:r>
          </w:p>
        </w:tc>
      </w:tr>
      <w:tr w:rsidR="00084DD2" w:rsidTr="003F4ADF">
        <w:trPr>
          <w:cantSplit/>
        </w:trPr>
        <w:tc>
          <w:tcPr>
            <w:tcW w:w="2250" w:type="dxa"/>
          </w:tcPr>
          <w:p w:rsidR="00084DD2" w:rsidRDefault="00084DD2" w:rsidP="003F4ADF">
            <w:pPr>
              <w:pStyle w:val="Heading5"/>
              <w:spacing w:before="120"/>
              <w:rPr>
                <w:caps/>
              </w:rPr>
            </w:pPr>
            <w:r>
              <w:rPr>
                <w:caps/>
              </w:rPr>
              <w:t>BIOMS</w:t>
            </w:r>
          </w:p>
        </w:tc>
        <w:tc>
          <w:tcPr>
            <w:tcW w:w="5850" w:type="dxa"/>
            <w:tcBorders>
              <w:top w:val="dotted" w:sz="4" w:space="0" w:color="auto"/>
              <w:bottom w:val="dotted" w:sz="4" w:space="0" w:color="auto"/>
            </w:tcBorders>
          </w:tcPr>
          <w:p w:rsidR="00084DD2" w:rsidRDefault="00084DD2" w:rsidP="003F4ADF">
            <w:pPr>
              <w:pStyle w:val="Heading1"/>
              <w:spacing w:before="120" w:after="0"/>
            </w:pPr>
            <w:r>
              <w:t>Initial dry weight biomass (kg/ha).</w:t>
            </w:r>
          </w:p>
          <w:p w:rsidR="00084DD2" w:rsidRDefault="00084DD2" w:rsidP="003F4ADF">
            <w:pPr>
              <w:pStyle w:val="Heading1"/>
              <w:spacing w:before="120" w:after="0"/>
            </w:pPr>
            <w:r>
              <w:t>If a land cover is growing at the beginning of the simulation (IGRO = 1), the initial biomass must be defined.</w:t>
            </w:r>
          </w:p>
          <w:p w:rsidR="00084DD2" w:rsidRDefault="00084DD2" w:rsidP="003F4ADF">
            <w:pPr>
              <w:pStyle w:val="Heading1"/>
              <w:spacing w:before="120" w:after="0"/>
            </w:pPr>
            <w:r>
              <w:t>Required if IGRO = 1.</w:t>
            </w:r>
          </w:p>
        </w:tc>
      </w:tr>
      <w:tr w:rsidR="00084DD2" w:rsidRPr="00592CCA" w:rsidTr="003F4ADF">
        <w:trPr>
          <w:cantSplit/>
        </w:trPr>
        <w:tc>
          <w:tcPr>
            <w:tcW w:w="2250" w:type="dxa"/>
          </w:tcPr>
          <w:p w:rsidR="00084DD2" w:rsidRPr="00592CCA" w:rsidRDefault="00084DD2" w:rsidP="003F4ADF">
            <w:pPr>
              <w:rPr>
                <w:sz w:val="24"/>
                <w:szCs w:val="24"/>
              </w:rPr>
            </w:pPr>
            <w:r>
              <w:rPr>
                <w:sz w:val="24"/>
                <w:szCs w:val="24"/>
              </w:rPr>
              <w:t>PHUACC</w:t>
            </w:r>
          </w:p>
        </w:tc>
        <w:tc>
          <w:tcPr>
            <w:tcW w:w="5850" w:type="dxa"/>
            <w:tcBorders>
              <w:top w:val="dotted" w:sz="4" w:space="0" w:color="auto"/>
              <w:bottom w:val="dotted" w:sz="4" w:space="0" w:color="auto"/>
            </w:tcBorders>
          </w:tcPr>
          <w:p w:rsidR="00084DD2" w:rsidRPr="00592CCA" w:rsidRDefault="00084DD2" w:rsidP="003F4ADF">
            <w:pPr>
              <w:rPr>
                <w:sz w:val="24"/>
                <w:szCs w:val="24"/>
              </w:rPr>
            </w:pPr>
            <w:r w:rsidRPr="00592CCA">
              <w:rPr>
                <w:sz w:val="24"/>
                <w:szCs w:val="24"/>
              </w:rPr>
              <w:t>Total number of heat units or growing degree days needed to bring plant to maturity.</w:t>
            </w:r>
          </w:p>
          <w:p w:rsidR="00084DD2" w:rsidRPr="00592CCA" w:rsidRDefault="00084DD2" w:rsidP="003F4ADF">
            <w:pPr>
              <w:rPr>
                <w:sz w:val="24"/>
                <w:szCs w:val="24"/>
              </w:rPr>
            </w:pPr>
            <w:r w:rsidRPr="00592CCA">
              <w:rPr>
                <w:sz w:val="24"/>
                <w:szCs w:val="24"/>
              </w:rPr>
              <w:t>This value is needed only if a land cover is growing at the beginning of the simulation (IGRO = 1). Calculation of PHU_PLT is reviewed in Chapter 5:1 of the Theoretical Documentation.</w:t>
            </w:r>
          </w:p>
          <w:p w:rsidR="00084DD2" w:rsidRPr="00592CCA" w:rsidRDefault="00084DD2" w:rsidP="003F4ADF">
            <w:pPr>
              <w:rPr>
                <w:sz w:val="24"/>
                <w:szCs w:val="24"/>
              </w:rPr>
            </w:pPr>
            <w:r w:rsidRPr="00592CCA">
              <w:rPr>
                <w:sz w:val="24"/>
                <w:szCs w:val="24"/>
              </w:rPr>
              <w:t>Required if IGRO = 1.</w:t>
            </w:r>
          </w:p>
        </w:tc>
      </w:tr>
      <w:tr w:rsidR="00820587" w:rsidRPr="00592CCA" w:rsidTr="003F4ADF">
        <w:trPr>
          <w:cantSplit/>
        </w:trPr>
        <w:tc>
          <w:tcPr>
            <w:tcW w:w="2250" w:type="dxa"/>
          </w:tcPr>
          <w:p w:rsidR="00820587" w:rsidRPr="00592CCA" w:rsidRDefault="00820587" w:rsidP="00095041">
            <w:pPr>
              <w:spacing w:before="120"/>
              <w:rPr>
                <w:caps/>
                <w:sz w:val="24"/>
              </w:rPr>
            </w:pPr>
            <w:r>
              <w:rPr>
                <w:caps/>
                <w:sz w:val="24"/>
              </w:rPr>
              <w:t>POP</w:t>
            </w:r>
          </w:p>
        </w:tc>
        <w:tc>
          <w:tcPr>
            <w:tcW w:w="5850" w:type="dxa"/>
            <w:tcBorders>
              <w:top w:val="dotted" w:sz="4" w:space="0" w:color="auto"/>
              <w:bottom w:val="dotted" w:sz="4" w:space="0" w:color="auto"/>
            </w:tcBorders>
          </w:tcPr>
          <w:p w:rsidR="00820587" w:rsidRPr="00592CCA" w:rsidRDefault="00820587" w:rsidP="00095041">
            <w:pPr>
              <w:spacing w:before="120"/>
              <w:rPr>
                <w:sz w:val="24"/>
              </w:rPr>
            </w:pPr>
            <w:r>
              <w:rPr>
                <w:sz w:val="24"/>
              </w:rPr>
              <w:t>Plant population</w:t>
            </w:r>
          </w:p>
        </w:tc>
      </w:tr>
      <w:tr w:rsidR="00820587" w:rsidRPr="00592CCA" w:rsidTr="003F4ADF">
        <w:trPr>
          <w:cantSplit/>
        </w:trPr>
        <w:tc>
          <w:tcPr>
            <w:tcW w:w="2250" w:type="dxa"/>
          </w:tcPr>
          <w:p w:rsidR="00820587" w:rsidRPr="00592CCA" w:rsidRDefault="00820587" w:rsidP="008A427C">
            <w:pPr>
              <w:spacing w:before="120"/>
              <w:rPr>
                <w:caps/>
                <w:sz w:val="24"/>
              </w:rPr>
            </w:pPr>
            <w:r>
              <w:rPr>
                <w:caps/>
                <w:sz w:val="24"/>
              </w:rPr>
              <w:t>YRMAT</w:t>
            </w:r>
          </w:p>
        </w:tc>
        <w:tc>
          <w:tcPr>
            <w:tcW w:w="5850" w:type="dxa"/>
            <w:tcBorders>
              <w:top w:val="dotted" w:sz="4" w:space="0" w:color="auto"/>
              <w:bottom w:val="dotted" w:sz="4" w:space="0" w:color="auto"/>
            </w:tcBorders>
          </w:tcPr>
          <w:p w:rsidR="00820587" w:rsidRPr="00592CCA" w:rsidRDefault="00820587" w:rsidP="00095041">
            <w:pPr>
              <w:spacing w:before="120"/>
              <w:rPr>
                <w:sz w:val="24"/>
              </w:rPr>
            </w:pPr>
            <w:r>
              <w:rPr>
                <w:sz w:val="24"/>
              </w:rPr>
              <w:t>Years to maturity</w:t>
            </w:r>
          </w:p>
        </w:tc>
      </w:tr>
      <w:tr w:rsidR="00820587" w:rsidRPr="00592CCA" w:rsidTr="003F4ADF">
        <w:trPr>
          <w:cantSplit/>
        </w:trPr>
        <w:tc>
          <w:tcPr>
            <w:tcW w:w="2250" w:type="dxa"/>
          </w:tcPr>
          <w:p w:rsidR="00820587" w:rsidRDefault="00820587" w:rsidP="00095041">
            <w:pPr>
              <w:spacing w:before="120"/>
              <w:rPr>
                <w:caps/>
                <w:sz w:val="24"/>
              </w:rPr>
            </w:pPr>
            <w:r>
              <w:rPr>
                <w:caps/>
                <w:sz w:val="24"/>
              </w:rPr>
              <w:t>RSDIN</w:t>
            </w:r>
          </w:p>
        </w:tc>
        <w:tc>
          <w:tcPr>
            <w:tcW w:w="5850" w:type="dxa"/>
            <w:tcBorders>
              <w:top w:val="dotted" w:sz="4" w:space="0" w:color="auto"/>
              <w:bottom w:val="dotted" w:sz="4" w:space="0" w:color="auto"/>
            </w:tcBorders>
          </w:tcPr>
          <w:p w:rsidR="00820587" w:rsidRDefault="00820587" w:rsidP="00095041">
            <w:pPr>
              <w:spacing w:before="120"/>
              <w:rPr>
                <w:sz w:val="24"/>
              </w:rPr>
            </w:pPr>
            <w:r>
              <w:rPr>
                <w:sz w:val="24"/>
              </w:rPr>
              <w:t>Initial residue cover (kg/ha)</w:t>
            </w:r>
          </w:p>
        </w:tc>
      </w:tr>
    </w:tbl>
    <w:p w:rsidR="00084DD2" w:rsidRPr="00592CCA" w:rsidRDefault="00084DD2" w:rsidP="00084DD2">
      <w:pPr>
        <w:rPr>
          <w:sz w:val="24"/>
          <w:szCs w:val="24"/>
        </w:rPr>
      </w:pPr>
    </w:p>
    <w:p w:rsidR="00084DD2" w:rsidRDefault="00084DD2" w:rsidP="00084DD2">
      <w:pPr>
        <w:rPr>
          <w:b/>
          <w:sz w:val="28"/>
          <w:szCs w:val="28"/>
          <w:u w:val="single"/>
        </w:rPr>
      </w:pPr>
    </w:p>
    <w:p w:rsidR="00084DD2" w:rsidRDefault="00084DD2" w:rsidP="00084DD2">
      <w:pPr>
        <w:rPr>
          <w:b/>
          <w:sz w:val="28"/>
          <w:szCs w:val="28"/>
          <w:u w:val="single"/>
        </w:rPr>
      </w:pPr>
    </w:p>
    <w:p w:rsidR="00084DD2" w:rsidRPr="00F75DAC" w:rsidRDefault="00084DD2" w:rsidP="00084DD2">
      <w:r>
        <w:rPr>
          <w:b/>
          <w:sz w:val="28"/>
          <w:szCs w:val="28"/>
          <w:u w:val="single"/>
        </w:rPr>
        <w:t>SOILS</w:t>
      </w:r>
      <w:r>
        <w:rPr>
          <w:b/>
          <w:sz w:val="28"/>
          <w:szCs w:val="28"/>
        </w:rPr>
        <w:t xml:space="preserve"> – </w:t>
      </w:r>
      <w:r w:rsidRPr="003F140F">
        <w:rPr>
          <w:sz w:val="28"/>
          <w:szCs w:val="28"/>
        </w:rPr>
        <w:t>The soils data used by SWAT</w:t>
      </w:r>
      <w:r>
        <w:rPr>
          <w:sz w:val="28"/>
          <w:szCs w:val="28"/>
        </w:rPr>
        <w:t>+</w:t>
      </w:r>
      <w:r w:rsidRPr="003F140F">
        <w:rPr>
          <w:sz w:val="28"/>
          <w:szCs w:val="28"/>
        </w:rPr>
        <w:t xml:space="preserve"> can be divided into two groups, physical characteristics and chemical characteristics. The physical properties of the soil govern the movement of water and air through the profile and have a major impact on the cycling of water within the HRU. Inputs for chemical characteristics are used to set initial levels of the different chemicals in the soil. While the physical properties are required, information on chemical properties is optional. The soil input (.sol) file defines the physical properties for all layers in the soil. </w:t>
      </w:r>
    </w:p>
    <w:p w:rsidR="00084DD2" w:rsidRDefault="00084DD2" w:rsidP="00084DD2">
      <w:pPr>
        <w:jc w:val="both"/>
        <w:rPr>
          <w:sz w:val="24"/>
        </w:rPr>
      </w:pPr>
    </w:p>
    <w:p w:rsidR="00084DD2" w:rsidRDefault="00084DD2" w:rsidP="00084DD2">
      <w:pPr>
        <w:tabs>
          <w:tab w:val="center" w:pos="4680"/>
        </w:tabs>
        <w:jc w:val="both"/>
        <w:rPr>
          <w:b/>
          <w:smallCaps/>
          <w:sz w:val="28"/>
          <w:szCs w:val="28"/>
          <w:u w:val="single"/>
        </w:rPr>
      </w:pPr>
      <w:r>
        <w:rPr>
          <w:b/>
          <w:smallCaps/>
          <w:sz w:val="28"/>
          <w:szCs w:val="28"/>
          <w:u w:val="single"/>
        </w:rPr>
        <w:t>soils.sol</w:t>
      </w:r>
    </w:p>
    <w:p w:rsidR="00084DD2" w:rsidRDefault="00084DD2" w:rsidP="00084DD2">
      <w:pPr>
        <w:rPr>
          <w:sz w:val="24"/>
          <w:szCs w:val="24"/>
        </w:rPr>
      </w:pPr>
      <w:r>
        <w:rPr>
          <w:sz w:val="24"/>
          <w:szCs w:val="24"/>
        </w:rPr>
        <w:t xml:space="preserve">The </w:t>
      </w:r>
      <w:r>
        <w:rPr>
          <w:smallCaps/>
          <w:sz w:val="24"/>
          <w:szCs w:val="24"/>
        </w:rPr>
        <w:t>soils.sol</w:t>
      </w:r>
      <w:r>
        <w:rPr>
          <w:sz w:val="24"/>
          <w:szCs w:val="24"/>
        </w:rPr>
        <w:t xml:space="preserve"> file contains the input variables for the characteristics of the soil properties.  Below is a </w:t>
      </w:r>
      <w:r w:rsidR="003445C3">
        <w:rPr>
          <w:sz w:val="24"/>
          <w:szCs w:val="24"/>
        </w:rPr>
        <w:t xml:space="preserve">partial </w:t>
      </w:r>
      <w:r>
        <w:rPr>
          <w:sz w:val="24"/>
          <w:szCs w:val="24"/>
        </w:rPr>
        <w:t xml:space="preserve">sample </w:t>
      </w:r>
      <w:r>
        <w:rPr>
          <w:smallCaps/>
          <w:sz w:val="24"/>
          <w:szCs w:val="24"/>
        </w:rPr>
        <w:t xml:space="preserve">soils.sol </w:t>
      </w:r>
      <w:r w:rsidRPr="009D5112">
        <w:rPr>
          <w:sz w:val="24"/>
          <w:szCs w:val="24"/>
        </w:rPr>
        <w:t>file</w:t>
      </w:r>
      <w:r>
        <w:rPr>
          <w:sz w:val="24"/>
          <w:szCs w:val="24"/>
        </w:rPr>
        <w:t xml:space="preserve"> (</w:t>
      </w:r>
      <w:r w:rsidR="00EA5A8B">
        <w:rPr>
          <w:sz w:val="24"/>
          <w:szCs w:val="24"/>
        </w:rPr>
        <w:t>four</w:t>
      </w:r>
      <w:r>
        <w:rPr>
          <w:sz w:val="24"/>
          <w:szCs w:val="24"/>
        </w:rPr>
        <w:t xml:space="preserve"> layer soil)</w:t>
      </w:r>
      <w:r w:rsidRPr="009D5112">
        <w:rPr>
          <w:sz w:val="24"/>
          <w:szCs w:val="24"/>
        </w:rPr>
        <w:t>:</w:t>
      </w:r>
    </w:p>
    <w:p w:rsidR="00EA5A8B" w:rsidRDefault="00EA5A8B" w:rsidP="00EA5A8B">
      <w:pPr>
        <w:rPr>
          <w:sz w:val="12"/>
          <w:szCs w:val="12"/>
        </w:rPr>
      </w:pPr>
    </w:p>
    <w:p w:rsidR="000F2F3F" w:rsidRDefault="000F2F3F" w:rsidP="00EA5A8B">
      <w:pPr>
        <w:rPr>
          <w:sz w:val="12"/>
          <w:szCs w:val="12"/>
        </w:rPr>
      </w:pPr>
    </w:p>
    <w:p w:rsidR="000F2F3F" w:rsidRPr="00EA5A8B" w:rsidRDefault="000F2F3F" w:rsidP="00EA5A8B">
      <w:pPr>
        <w:rPr>
          <w:sz w:val="12"/>
          <w:szCs w:val="12"/>
        </w:rPr>
      </w:pPr>
      <w:r w:rsidRPr="000F2F3F">
        <w:rPr>
          <w:noProof/>
        </w:rPr>
        <w:drawing>
          <wp:inline distT="0" distB="0" distL="0" distR="0">
            <wp:extent cx="6858000" cy="80935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6858000" cy="809359"/>
                    </a:xfrm>
                    <a:prstGeom prst="rect">
                      <a:avLst/>
                    </a:prstGeom>
                    <a:noFill/>
                    <a:ln>
                      <a:noFill/>
                    </a:ln>
                  </pic:spPr>
                </pic:pic>
              </a:graphicData>
            </a:graphic>
          </wp:inline>
        </w:drawing>
      </w:r>
    </w:p>
    <w:tbl>
      <w:tblPr>
        <w:tblW w:w="0" w:type="auto"/>
        <w:tblInd w:w="738" w:type="dxa"/>
        <w:tblLayout w:type="fixed"/>
        <w:tblLook w:val="0000" w:firstRow="0" w:lastRow="0" w:firstColumn="0" w:lastColumn="0" w:noHBand="0" w:noVBand="0"/>
      </w:tblPr>
      <w:tblGrid>
        <w:gridCol w:w="2250"/>
        <w:gridCol w:w="450"/>
        <w:gridCol w:w="5400"/>
      </w:tblGrid>
      <w:tr w:rsidR="00084DD2" w:rsidRPr="00F75DAC" w:rsidTr="003F4ADF">
        <w:trPr>
          <w:cantSplit/>
        </w:trPr>
        <w:tc>
          <w:tcPr>
            <w:tcW w:w="2250" w:type="dxa"/>
          </w:tcPr>
          <w:p w:rsidR="00084DD2" w:rsidRPr="00F75DAC" w:rsidRDefault="00084DD2" w:rsidP="003F4ADF">
            <w:pPr>
              <w:keepNext/>
              <w:spacing w:before="120"/>
              <w:outlineLvl w:val="4"/>
              <w:rPr>
                <w:caps/>
                <w:sz w:val="24"/>
              </w:rPr>
            </w:pPr>
            <w:r w:rsidRPr="00F75DAC">
              <w:rPr>
                <w:caps/>
                <w:sz w:val="24"/>
              </w:rPr>
              <w:lastRenderedPageBreak/>
              <w:t>TITLE</w:t>
            </w:r>
          </w:p>
        </w:tc>
        <w:tc>
          <w:tcPr>
            <w:tcW w:w="5850" w:type="dxa"/>
            <w:gridSpan w:val="2"/>
            <w:tcBorders>
              <w:top w:val="single" w:sz="4" w:space="0" w:color="auto"/>
            </w:tcBorders>
          </w:tcPr>
          <w:p w:rsidR="00084DD2" w:rsidRPr="00F75DAC" w:rsidRDefault="00084DD2" w:rsidP="003F4ADF">
            <w:pPr>
              <w:keepNext/>
              <w:spacing w:before="120"/>
              <w:jc w:val="both"/>
              <w:outlineLvl w:val="0"/>
              <w:rPr>
                <w:sz w:val="24"/>
              </w:rPr>
            </w:pPr>
            <w:r w:rsidRPr="00F75DAC">
              <w:rPr>
                <w:sz w:val="24"/>
              </w:rPr>
              <w:t>The first line of the .sol file is reserved for user comments.  The comments may take up to 80 spaces. The title line is not processed by the model and may be left blank.</w:t>
            </w:r>
          </w:p>
        </w:tc>
      </w:tr>
      <w:tr w:rsidR="005C5D7D" w:rsidRPr="00F75DAC" w:rsidTr="003F4ADF">
        <w:trPr>
          <w:cantSplit/>
        </w:trPr>
        <w:tc>
          <w:tcPr>
            <w:tcW w:w="2250" w:type="dxa"/>
          </w:tcPr>
          <w:p w:rsidR="005C5D7D" w:rsidRPr="00F75DAC" w:rsidRDefault="005C5D7D" w:rsidP="003F4ADF">
            <w:pPr>
              <w:keepNext/>
              <w:spacing w:before="120"/>
              <w:outlineLvl w:val="4"/>
              <w:rPr>
                <w:caps/>
                <w:sz w:val="24"/>
              </w:rPr>
            </w:pPr>
            <w:r>
              <w:rPr>
                <w:caps/>
                <w:sz w:val="24"/>
              </w:rPr>
              <w:t>header</w:t>
            </w:r>
          </w:p>
        </w:tc>
        <w:tc>
          <w:tcPr>
            <w:tcW w:w="5850" w:type="dxa"/>
            <w:gridSpan w:val="2"/>
            <w:tcBorders>
              <w:top w:val="single" w:sz="4" w:space="0" w:color="auto"/>
            </w:tcBorders>
          </w:tcPr>
          <w:p w:rsidR="005C5D7D" w:rsidRPr="00F75DAC" w:rsidRDefault="005C5D7D" w:rsidP="003F4ADF">
            <w:pPr>
              <w:keepNext/>
              <w:spacing w:before="120"/>
              <w:jc w:val="both"/>
              <w:outlineLvl w:val="0"/>
              <w:rPr>
                <w:sz w:val="24"/>
              </w:rPr>
            </w:pPr>
          </w:p>
        </w:tc>
      </w:tr>
      <w:tr w:rsidR="00084DD2" w:rsidRPr="00F75DAC" w:rsidTr="003F4ADF">
        <w:trPr>
          <w:cantSplit/>
        </w:trPr>
        <w:tc>
          <w:tcPr>
            <w:tcW w:w="2250" w:type="dxa"/>
          </w:tcPr>
          <w:p w:rsidR="00084DD2" w:rsidRPr="00F75DAC" w:rsidRDefault="00084DD2" w:rsidP="003F4ADF">
            <w:pPr>
              <w:keepNext/>
              <w:spacing w:before="120"/>
              <w:outlineLvl w:val="4"/>
              <w:rPr>
                <w:caps/>
                <w:sz w:val="24"/>
              </w:rPr>
            </w:pPr>
            <w:r>
              <w:rPr>
                <w:caps/>
                <w:sz w:val="24"/>
              </w:rPr>
              <w:t>SNAM</w:t>
            </w:r>
          </w:p>
        </w:tc>
        <w:tc>
          <w:tcPr>
            <w:tcW w:w="5850" w:type="dxa"/>
            <w:gridSpan w:val="2"/>
            <w:tcBorders>
              <w:top w:val="dotted" w:sz="4" w:space="0" w:color="auto"/>
            </w:tcBorders>
          </w:tcPr>
          <w:p w:rsidR="00084DD2" w:rsidRPr="00F75DAC" w:rsidRDefault="00084DD2" w:rsidP="003F4ADF">
            <w:pPr>
              <w:spacing w:before="120"/>
              <w:jc w:val="both"/>
              <w:rPr>
                <w:sz w:val="24"/>
              </w:rPr>
            </w:pPr>
            <w:r>
              <w:rPr>
                <w:sz w:val="24"/>
              </w:rPr>
              <w:t>Soil name</w:t>
            </w:r>
          </w:p>
        </w:tc>
      </w:tr>
      <w:tr w:rsidR="00084DD2" w:rsidRPr="00F75DAC" w:rsidTr="003F4ADF">
        <w:trPr>
          <w:cantSplit/>
        </w:trPr>
        <w:tc>
          <w:tcPr>
            <w:tcW w:w="2250" w:type="dxa"/>
          </w:tcPr>
          <w:p w:rsidR="00084DD2" w:rsidRPr="00F75DAC" w:rsidRDefault="00084DD2" w:rsidP="003F4ADF">
            <w:pPr>
              <w:keepNext/>
              <w:spacing w:before="120"/>
              <w:outlineLvl w:val="4"/>
              <w:rPr>
                <w:caps/>
                <w:sz w:val="24"/>
              </w:rPr>
            </w:pPr>
            <w:r>
              <w:rPr>
                <w:caps/>
                <w:sz w:val="24"/>
              </w:rPr>
              <w:t>NLY</w:t>
            </w:r>
          </w:p>
        </w:tc>
        <w:tc>
          <w:tcPr>
            <w:tcW w:w="5850" w:type="dxa"/>
            <w:gridSpan w:val="2"/>
            <w:tcBorders>
              <w:top w:val="dotted" w:sz="4" w:space="0" w:color="auto"/>
            </w:tcBorders>
          </w:tcPr>
          <w:p w:rsidR="00084DD2" w:rsidRPr="00F75DAC" w:rsidRDefault="00084DD2" w:rsidP="003F4ADF">
            <w:pPr>
              <w:spacing w:before="120"/>
              <w:jc w:val="both"/>
              <w:rPr>
                <w:sz w:val="24"/>
              </w:rPr>
            </w:pPr>
            <w:r>
              <w:rPr>
                <w:sz w:val="24"/>
              </w:rPr>
              <w:t xml:space="preserve">Number of layers in the soil  </w:t>
            </w:r>
          </w:p>
        </w:tc>
      </w:tr>
      <w:tr w:rsidR="00084DD2" w:rsidRPr="00F75DAC" w:rsidTr="003F4ADF">
        <w:trPr>
          <w:cantSplit/>
          <w:trHeight w:val="840"/>
        </w:trPr>
        <w:tc>
          <w:tcPr>
            <w:tcW w:w="2250" w:type="dxa"/>
            <w:vMerge w:val="restart"/>
          </w:tcPr>
          <w:p w:rsidR="00084DD2" w:rsidRPr="00F75DAC" w:rsidRDefault="00084DD2" w:rsidP="003F4ADF">
            <w:pPr>
              <w:keepNext/>
              <w:spacing w:before="120"/>
              <w:outlineLvl w:val="4"/>
              <w:rPr>
                <w:caps/>
                <w:sz w:val="24"/>
              </w:rPr>
            </w:pPr>
            <w:r w:rsidRPr="00F75DAC">
              <w:rPr>
                <w:caps/>
                <w:sz w:val="24"/>
              </w:rPr>
              <w:t>HYDGRP</w:t>
            </w:r>
          </w:p>
        </w:tc>
        <w:tc>
          <w:tcPr>
            <w:tcW w:w="5850" w:type="dxa"/>
            <w:gridSpan w:val="2"/>
            <w:tcBorders>
              <w:top w:val="dotted" w:sz="4" w:space="0" w:color="auto"/>
            </w:tcBorders>
          </w:tcPr>
          <w:p w:rsidR="00084DD2" w:rsidRPr="00F75DAC" w:rsidRDefault="00084DD2" w:rsidP="003F4ADF">
            <w:pPr>
              <w:spacing w:before="120"/>
              <w:jc w:val="both"/>
              <w:rPr>
                <w:sz w:val="24"/>
              </w:rPr>
            </w:pPr>
            <w:r w:rsidRPr="00F75DAC">
              <w:rPr>
                <w:sz w:val="24"/>
              </w:rPr>
              <w:t>Soil hydrologic group (A, B, C, or D).</w:t>
            </w:r>
          </w:p>
          <w:p w:rsidR="00084DD2" w:rsidRPr="00F75DAC" w:rsidRDefault="00084DD2" w:rsidP="003F4ADF">
            <w:pPr>
              <w:spacing w:before="120"/>
              <w:jc w:val="both"/>
              <w:rPr>
                <w:sz w:val="24"/>
              </w:rPr>
            </w:pPr>
            <w:r w:rsidRPr="00F75DAC">
              <w:rPr>
                <w:sz w:val="24"/>
              </w:rPr>
              <w:t>Required only for the SWAT ArcView interface.</w:t>
            </w:r>
          </w:p>
          <w:p w:rsidR="00084DD2" w:rsidRPr="00F75DAC" w:rsidRDefault="00084DD2" w:rsidP="003F4ADF">
            <w:pPr>
              <w:spacing w:before="120"/>
              <w:jc w:val="both"/>
              <w:rPr>
                <w:sz w:val="24"/>
              </w:rPr>
            </w:pPr>
            <w:r w:rsidRPr="00F75DAC">
              <w:rPr>
                <w:sz w:val="24"/>
              </w:rPr>
              <w:t>The U.S. Natural Resource Conservation Service (NRCS) classifies soils into four hydrologic groups based on infiltration characteristics of the soils. NRCS Soil Survey Staff (1996) defines a hydrologic group as a group of soils having similar runoff potential under similar storm and cover conditions. Soil properties that influence runoff potential are those that impact the minimum rate of infiltration for a bare soil after prolonged wetting and when not frozen. These properties are depth to seasonally high water table, saturated hydraulic conductivity, and depth to a very slowly permeable layer. The definitions for the different classes are:</w:t>
            </w:r>
          </w:p>
        </w:tc>
      </w:tr>
      <w:tr w:rsidR="00084DD2" w:rsidRPr="00F75DAC" w:rsidTr="003F4ADF">
        <w:trPr>
          <w:cantSplit/>
          <w:trHeight w:val="840"/>
        </w:trPr>
        <w:tc>
          <w:tcPr>
            <w:tcW w:w="2250" w:type="dxa"/>
            <w:vMerge/>
          </w:tcPr>
          <w:p w:rsidR="00084DD2" w:rsidRPr="00F75DAC" w:rsidRDefault="00084DD2" w:rsidP="003F4ADF">
            <w:pPr>
              <w:keepNext/>
              <w:spacing w:before="120"/>
              <w:outlineLvl w:val="4"/>
              <w:rPr>
                <w:caps/>
                <w:sz w:val="24"/>
              </w:rPr>
            </w:pPr>
          </w:p>
        </w:tc>
        <w:tc>
          <w:tcPr>
            <w:tcW w:w="450" w:type="dxa"/>
            <w:tcBorders>
              <w:bottom w:val="dotted" w:sz="4" w:space="0" w:color="auto"/>
            </w:tcBorders>
          </w:tcPr>
          <w:p w:rsidR="00084DD2" w:rsidRPr="00F75DAC" w:rsidRDefault="00084DD2" w:rsidP="003F4ADF">
            <w:pPr>
              <w:spacing w:before="120"/>
              <w:rPr>
                <w:sz w:val="24"/>
              </w:rPr>
            </w:pPr>
            <w:r w:rsidRPr="00F75DAC">
              <w:rPr>
                <w:sz w:val="24"/>
              </w:rPr>
              <w:t>A</w:t>
            </w:r>
          </w:p>
          <w:p w:rsidR="00084DD2" w:rsidRPr="00F75DAC" w:rsidRDefault="00084DD2" w:rsidP="003F4ADF">
            <w:pPr>
              <w:rPr>
                <w:sz w:val="24"/>
              </w:rPr>
            </w:pPr>
          </w:p>
          <w:p w:rsidR="00084DD2" w:rsidRPr="00F75DAC" w:rsidRDefault="00084DD2" w:rsidP="003F4ADF">
            <w:pPr>
              <w:rPr>
                <w:sz w:val="24"/>
              </w:rPr>
            </w:pPr>
          </w:p>
          <w:p w:rsidR="00084DD2" w:rsidRPr="00F75DAC" w:rsidRDefault="00084DD2" w:rsidP="003F4ADF">
            <w:pPr>
              <w:rPr>
                <w:sz w:val="24"/>
              </w:rPr>
            </w:pPr>
          </w:p>
          <w:p w:rsidR="00084DD2" w:rsidRPr="00F75DAC" w:rsidRDefault="00084DD2" w:rsidP="003F4ADF">
            <w:pPr>
              <w:rPr>
                <w:sz w:val="24"/>
              </w:rPr>
            </w:pPr>
          </w:p>
          <w:p w:rsidR="00084DD2" w:rsidRPr="00F75DAC" w:rsidRDefault="00084DD2" w:rsidP="003F4ADF">
            <w:pPr>
              <w:spacing w:before="120"/>
              <w:rPr>
                <w:sz w:val="24"/>
              </w:rPr>
            </w:pPr>
            <w:r w:rsidRPr="00F75DAC">
              <w:rPr>
                <w:sz w:val="24"/>
              </w:rPr>
              <w:t>B</w:t>
            </w:r>
          </w:p>
          <w:p w:rsidR="00084DD2" w:rsidRPr="00F75DAC" w:rsidRDefault="00084DD2" w:rsidP="003F4ADF">
            <w:pPr>
              <w:rPr>
                <w:sz w:val="24"/>
              </w:rPr>
            </w:pPr>
          </w:p>
          <w:p w:rsidR="00084DD2" w:rsidRPr="00F75DAC" w:rsidRDefault="00084DD2" w:rsidP="003F4ADF">
            <w:pPr>
              <w:rPr>
                <w:sz w:val="24"/>
              </w:rPr>
            </w:pPr>
          </w:p>
          <w:p w:rsidR="00084DD2" w:rsidRPr="00F75DAC" w:rsidRDefault="00084DD2" w:rsidP="003F4ADF">
            <w:pPr>
              <w:rPr>
                <w:sz w:val="24"/>
              </w:rPr>
            </w:pPr>
          </w:p>
          <w:p w:rsidR="00084DD2" w:rsidRPr="00F75DAC" w:rsidRDefault="00084DD2" w:rsidP="003F4ADF">
            <w:pPr>
              <w:spacing w:before="120"/>
              <w:rPr>
                <w:sz w:val="24"/>
              </w:rPr>
            </w:pPr>
          </w:p>
        </w:tc>
        <w:tc>
          <w:tcPr>
            <w:tcW w:w="5400" w:type="dxa"/>
            <w:tcBorders>
              <w:bottom w:val="dotted" w:sz="4" w:space="0" w:color="auto"/>
            </w:tcBorders>
          </w:tcPr>
          <w:p w:rsidR="00084DD2" w:rsidRPr="00F75DAC" w:rsidRDefault="00084DD2" w:rsidP="003F4ADF">
            <w:pPr>
              <w:spacing w:before="120"/>
              <w:jc w:val="both"/>
              <w:rPr>
                <w:sz w:val="24"/>
              </w:rPr>
            </w:pPr>
            <w:r w:rsidRPr="00F75DAC">
              <w:rPr>
                <w:sz w:val="24"/>
              </w:rPr>
              <w:t>Soils having high infiltration rates even when thoroughly wetted, consisting chiefly of sands or gravel that are deep and well to excessively drained. These soils have a high rate of water transmission (low runoff potential).</w:t>
            </w:r>
          </w:p>
          <w:p w:rsidR="00084DD2" w:rsidRPr="00F75DAC" w:rsidRDefault="00084DD2" w:rsidP="003F4ADF">
            <w:pPr>
              <w:spacing w:before="120"/>
              <w:jc w:val="both"/>
              <w:rPr>
                <w:sz w:val="24"/>
              </w:rPr>
            </w:pPr>
            <w:r w:rsidRPr="00F75DAC">
              <w:rPr>
                <w:sz w:val="24"/>
              </w:rPr>
              <w:t>Soils having moderate infiltration rates when thoroughly wetted, chiefly moderately deep to deep, moderately well to well drained, with moderately fine to moderately coarse textures. These soils have a moderate rate of water transmission.</w:t>
            </w:r>
          </w:p>
        </w:tc>
      </w:tr>
    </w:tbl>
    <w:p w:rsidR="00084DD2" w:rsidRPr="00F75DAC" w:rsidRDefault="00084DD2" w:rsidP="00084DD2"/>
    <w:tbl>
      <w:tblPr>
        <w:tblW w:w="0" w:type="auto"/>
        <w:tblInd w:w="738" w:type="dxa"/>
        <w:tblLayout w:type="fixed"/>
        <w:tblLook w:val="0000" w:firstRow="0" w:lastRow="0" w:firstColumn="0" w:lastColumn="0" w:noHBand="0" w:noVBand="0"/>
      </w:tblPr>
      <w:tblGrid>
        <w:gridCol w:w="2250"/>
        <w:gridCol w:w="450"/>
        <w:gridCol w:w="5400"/>
      </w:tblGrid>
      <w:tr w:rsidR="00084DD2" w:rsidRPr="00F75DAC" w:rsidTr="003F4ADF">
        <w:trPr>
          <w:cantSplit/>
        </w:trPr>
        <w:tc>
          <w:tcPr>
            <w:tcW w:w="2250" w:type="dxa"/>
            <w:tcBorders>
              <w:bottom w:val="single" w:sz="6" w:space="0" w:color="auto"/>
            </w:tcBorders>
          </w:tcPr>
          <w:p w:rsidR="00084DD2" w:rsidRPr="00F75DAC" w:rsidRDefault="00084DD2" w:rsidP="003F4ADF">
            <w:pPr>
              <w:keepNext/>
              <w:spacing w:before="120"/>
              <w:outlineLvl w:val="4"/>
              <w:rPr>
                <w:b/>
                <w:sz w:val="24"/>
              </w:rPr>
            </w:pPr>
            <w:r w:rsidRPr="00F75DAC">
              <w:rPr>
                <w:b/>
                <w:caps/>
                <w:sz w:val="24"/>
              </w:rPr>
              <w:lastRenderedPageBreak/>
              <w:t>V</w:t>
            </w:r>
            <w:r w:rsidRPr="00F75DAC">
              <w:rPr>
                <w:b/>
                <w:sz w:val="24"/>
              </w:rPr>
              <w:t>ariable name</w:t>
            </w:r>
          </w:p>
        </w:tc>
        <w:tc>
          <w:tcPr>
            <w:tcW w:w="5850" w:type="dxa"/>
            <w:gridSpan w:val="2"/>
            <w:tcBorders>
              <w:bottom w:val="single" w:sz="4" w:space="0" w:color="auto"/>
            </w:tcBorders>
          </w:tcPr>
          <w:p w:rsidR="00084DD2" w:rsidRPr="00F75DAC" w:rsidRDefault="00084DD2" w:rsidP="003F4ADF">
            <w:pPr>
              <w:keepNext/>
              <w:spacing w:before="120"/>
              <w:outlineLvl w:val="0"/>
              <w:rPr>
                <w:b/>
                <w:sz w:val="24"/>
              </w:rPr>
            </w:pPr>
            <w:r w:rsidRPr="00F75DAC">
              <w:rPr>
                <w:b/>
                <w:sz w:val="24"/>
              </w:rPr>
              <w:t>Definition</w:t>
            </w:r>
          </w:p>
        </w:tc>
      </w:tr>
      <w:tr w:rsidR="00084DD2" w:rsidRPr="00F75DAC" w:rsidTr="003F4ADF">
        <w:trPr>
          <w:cantSplit/>
          <w:trHeight w:val="840"/>
        </w:trPr>
        <w:tc>
          <w:tcPr>
            <w:tcW w:w="2250" w:type="dxa"/>
          </w:tcPr>
          <w:p w:rsidR="00084DD2" w:rsidRPr="00F75DAC" w:rsidRDefault="00084DD2" w:rsidP="003F4ADF">
            <w:pPr>
              <w:keepNext/>
              <w:spacing w:before="120"/>
              <w:outlineLvl w:val="4"/>
              <w:rPr>
                <w:sz w:val="24"/>
              </w:rPr>
            </w:pPr>
            <w:r w:rsidRPr="00F75DAC">
              <w:rPr>
                <w:caps/>
                <w:sz w:val="24"/>
              </w:rPr>
              <w:t xml:space="preserve">HYDGRP, </w:t>
            </w:r>
            <w:r w:rsidRPr="00F75DAC">
              <w:rPr>
                <w:sz w:val="24"/>
              </w:rPr>
              <w:t>cont.</w:t>
            </w:r>
          </w:p>
        </w:tc>
        <w:tc>
          <w:tcPr>
            <w:tcW w:w="450" w:type="dxa"/>
          </w:tcPr>
          <w:p w:rsidR="00084DD2" w:rsidRPr="00F75DAC" w:rsidRDefault="00084DD2" w:rsidP="003F4ADF">
            <w:pPr>
              <w:keepNext/>
              <w:spacing w:before="120"/>
              <w:outlineLvl w:val="4"/>
              <w:rPr>
                <w:sz w:val="24"/>
              </w:rPr>
            </w:pPr>
            <w:r w:rsidRPr="00F75DAC">
              <w:rPr>
                <w:sz w:val="24"/>
              </w:rPr>
              <w:t xml:space="preserve">C      </w:t>
            </w:r>
          </w:p>
          <w:p w:rsidR="00084DD2" w:rsidRPr="00F75DAC" w:rsidRDefault="00084DD2" w:rsidP="003F4ADF">
            <w:pPr>
              <w:keepNext/>
              <w:outlineLvl w:val="4"/>
              <w:rPr>
                <w:sz w:val="24"/>
              </w:rPr>
            </w:pPr>
          </w:p>
          <w:p w:rsidR="00084DD2" w:rsidRPr="00F75DAC" w:rsidRDefault="00084DD2" w:rsidP="003F4ADF">
            <w:pPr>
              <w:keepNext/>
              <w:outlineLvl w:val="4"/>
              <w:rPr>
                <w:sz w:val="24"/>
              </w:rPr>
            </w:pPr>
          </w:p>
          <w:p w:rsidR="00084DD2" w:rsidRPr="00F75DAC" w:rsidRDefault="00084DD2" w:rsidP="003F4ADF">
            <w:pPr>
              <w:keepNext/>
              <w:outlineLvl w:val="4"/>
              <w:rPr>
                <w:sz w:val="24"/>
              </w:rPr>
            </w:pPr>
          </w:p>
          <w:p w:rsidR="00084DD2" w:rsidRPr="00F75DAC" w:rsidRDefault="00084DD2" w:rsidP="003F4ADF">
            <w:pPr>
              <w:keepNext/>
              <w:outlineLvl w:val="4"/>
              <w:rPr>
                <w:sz w:val="24"/>
              </w:rPr>
            </w:pPr>
          </w:p>
          <w:p w:rsidR="00084DD2" w:rsidRPr="00F75DAC" w:rsidRDefault="00084DD2" w:rsidP="003F4ADF"/>
          <w:p w:rsidR="00084DD2" w:rsidRPr="00F75DAC" w:rsidRDefault="00084DD2" w:rsidP="003F4ADF">
            <w:pPr>
              <w:keepNext/>
              <w:spacing w:before="180"/>
              <w:outlineLvl w:val="4"/>
              <w:rPr>
                <w:sz w:val="24"/>
              </w:rPr>
            </w:pPr>
            <w:r w:rsidRPr="00F75DAC">
              <w:rPr>
                <w:sz w:val="24"/>
              </w:rPr>
              <w:t>D</w:t>
            </w:r>
          </w:p>
        </w:tc>
        <w:tc>
          <w:tcPr>
            <w:tcW w:w="5400" w:type="dxa"/>
          </w:tcPr>
          <w:p w:rsidR="00084DD2" w:rsidRPr="00F75DAC" w:rsidRDefault="00084DD2" w:rsidP="003F4ADF">
            <w:pPr>
              <w:spacing w:before="120"/>
              <w:jc w:val="both"/>
              <w:rPr>
                <w:sz w:val="24"/>
              </w:rPr>
            </w:pPr>
            <w:r w:rsidRPr="00F75DAC">
              <w:rPr>
                <w:sz w:val="24"/>
              </w:rPr>
              <w:t>Soils having slow infiltration rates when thoroughly wetted, chiefly with a layer that impedes the downward movement of water or of moderately fine to fine texture and a slow infiltration rate. These soils have a slow rate of water transmission (high runoff potential).</w:t>
            </w:r>
          </w:p>
          <w:p w:rsidR="00084DD2" w:rsidRPr="00F75DAC" w:rsidRDefault="00084DD2" w:rsidP="003F4ADF">
            <w:pPr>
              <w:spacing w:before="120"/>
              <w:jc w:val="both"/>
              <w:rPr>
                <w:sz w:val="24"/>
              </w:rPr>
            </w:pPr>
            <w:r w:rsidRPr="00F75DAC">
              <w:rPr>
                <w:sz w:val="24"/>
              </w:rPr>
              <w:t>Soils having very slow infiltration rates when thoroughly wetted, chiefly clay soils with a high swelling potential; soils with a high permanent water table; soils with a clay pan or clay layer at or near the surface; and shallow soils over nearly impervious materials. These soils have a very slow rate of water transmission.</w:t>
            </w:r>
          </w:p>
        </w:tc>
      </w:tr>
    </w:tbl>
    <w:p w:rsidR="00084DD2" w:rsidRPr="00F75DAC" w:rsidRDefault="00084DD2" w:rsidP="00084DD2"/>
    <w:p w:rsidR="00084DD2" w:rsidRPr="00F75DAC" w:rsidRDefault="00084DD2" w:rsidP="00084DD2">
      <w:pPr>
        <w:ind w:left="3420"/>
        <w:jc w:val="both"/>
        <w:rPr>
          <w:sz w:val="24"/>
        </w:rPr>
      </w:pPr>
      <w:r w:rsidRPr="00F75DAC">
        <w:rPr>
          <w:sz w:val="24"/>
        </w:rPr>
        <w:t>Guidelines used by USDA Soil Survey to categorize soils into Hydrologic Groups are summarized in Table 22-1.</w:t>
      </w:r>
    </w:p>
    <w:p w:rsidR="00084DD2" w:rsidRPr="00F75DAC" w:rsidRDefault="00084DD2" w:rsidP="00084DD2">
      <w:pPr>
        <w:spacing w:line="360" w:lineRule="auto"/>
        <w:ind w:left="720"/>
        <w:jc w:val="both"/>
        <w:rPr>
          <w:sz w:val="24"/>
        </w:rPr>
      </w:pPr>
    </w:p>
    <w:p w:rsidR="00084DD2" w:rsidRPr="00F75DAC" w:rsidRDefault="00084DD2" w:rsidP="00084DD2">
      <w:pPr>
        <w:ind w:left="2970"/>
        <w:jc w:val="both"/>
      </w:pPr>
      <w:r w:rsidRPr="00F75DAC">
        <w:t>Table 22-1: Hydrologic Group Rating Criteria</w:t>
      </w:r>
    </w:p>
    <w:tbl>
      <w:tblPr>
        <w:tblW w:w="0" w:type="auto"/>
        <w:tblInd w:w="3078" w:type="dxa"/>
        <w:tblLayout w:type="fixed"/>
        <w:tblLook w:val="0000" w:firstRow="0" w:lastRow="0" w:firstColumn="0" w:lastColumn="0" w:noHBand="0" w:noVBand="0"/>
      </w:tblPr>
      <w:tblGrid>
        <w:gridCol w:w="3150"/>
        <w:gridCol w:w="810"/>
        <w:gridCol w:w="900"/>
        <w:gridCol w:w="810"/>
        <w:gridCol w:w="720"/>
      </w:tblGrid>
      <w:tr w:rsidR="00084DD2" w:rsidRPr="00F75DAC" w:rsidTr="003F4ADF">
        <w:trPr>
          <w:cantSplit/>
        </w:trPr>
        <w:tc>
          <w:tcPr>
            <w:tcW w:w="3150" w:type="dxa"/>
            <w:tcBorders>
              <w:top w:val="single" w:sz="4" w:space="0" w:color="auto"/>
            </w:tcBorders>
          </w:tcPr>
          <w:p w:rsidR="00084DD2" w:rsidRPr="00F75DAC" w:rsidRDefault="00084DD2" w:rsidP="003F4ADF">
            <w:pPr>
              <w:jc w:val="both"/>
              <w:rPr>
                <w:b/>
              </w:rPr>
            </w:pPr>
          </w:p>
        </w:tc>
        <w:tc>
          <w:tcPr>
            <w:tcW w:w="3240" w:type="dxa"/>
            <w:gridSpan w:val="4"/>
            <w:tcBorders>
              <w:top w:val="single" w:sz="4" w:space="0" w:color="auto"/>
              <w:bottom w:val="single" w:sz="4" w:space="0" w:color="auto"/>
            </w:tcBorders>
          </w:tcPr>
          <w:p w:rsidR="00084DD2" w:rsidRPr="00F75DAC" w:rsidRDefault="00084DD2" w:rsidP="003F4ADF">
            <w:pPr>
              <w:jc w:val="center"/>
              <w:rPr>
                <w:b/>
              </w:rPr>
            </w:pPr>
            <w:r w:rsidRPr="00F75DAC">
              <w:rPr>
                <w:b/>
              </w:rPr>
              <w:t>Hydrologic Soil Groups</w:t>
            </w:r>
          </w:p>
        </w:tc>
      </w:tr>
      <w:tr w:rsidR="00084DD2" w:rsidRPr="00F75DAC" w:rsidTr="003F4ADF">
        <w:tc>
          <w:tcPr>
            <w:tcW w:w="3150" w:type="dxa"/>
            <w:tcBorders>
              <w:bottom w:val="single" w:sz="4" w:space="0" w:color="auto"/>
            </w:tcBorders>
          </w:tcPr>
          <w:p w:rsidR="00084DD2" w:rsidRPr="00F75DAC" w:rsidRDefault="00084DD2" w:rsidP="003F4ADF">
            <w:pPr>
              <w:jc w:val="both"/>
              <w:rPr>
                <w:b/>
                <w:vertAlign w:val="superscript"/>
              </w:rPr>
            </w:pPr>
            <w:r w:rsidRPr="00F75DAC">
              <w:rPr>
                <w:b/>
              </w:rPr>
              <w:t>Criteria</w:t>
            </w:r>
            <w:r w:rsidRPr="00F75DAC">
              <w:rPr>
                <w:b/>
                <w:vertAlign w:val="superscript"/>
              </w:rPr>
              <w:t>*</w:t>
            </w:r>
          </w:p>
        </w:tc>
        <w:tc>
          <w:tcPr>
            <w:tcW w:w="810" w:type="dxa"/>
            <w:tcBorders>
              <w:top w:val="single" w:sz="4" w:space="0" w:color="auto"/>
              <w:bottom w:val="single" w:sz="4" w:space="0" w:color="auto"/>
            </w:tcBorders>
          </w:tcPr>
          <w:p w:rsidR="00084DD2" w:rsidRPr="00F75DAC" w:rsidRDefault="00084DD2" w:rsidP="003F4ADF">
            <w:pPr>
              <w:ind w:left="-108" w:right="-108"/>
              <w:jc w:val="center"/>
              <w:rPr>
                <w:b/>
              </w:rPr>
            </w:pPr>
            <w:r w:rsidRPr="00F75DAC">
              <w:rPr>
                <w:b/>
              </w:rPr>
              <w:t>A</w:t>
            </w:r>
          </w:p>
        </w:tc>
        <w:tc>
          <w:tcPr>
            <w:tcW w:w="900" w:type="dxa"/>
            <w:tcBorders>
              <w:top w:val="single" w:sz="4" w:space="0" w:color="auto"/>
              <w:bottom w:val="single" w:sz="4" w:space="0" w:color="auto"/>
            </w:tcBorders>
          </w:tcPr>
          <w:p w:rsidR="00084DD2" w:rsidRPr="00F75DAC" w:rsidRDefault="00084DD2" w:rsidP="003F4ADF">
            <w:pPr>
              <w:ind w:left="-108" w:right="-108"/>
              <w:jc w:val="center"/>
              <w:rPr>
                <w:b/>
              </w:rPr>
            </w:pPr>
            <w:r w:rsidRPr="00F75DAC">
              <w:rPr>
                <w:b/>
              </w:rPr>
              <w:t>B</w:t>
            </w:r>
          </w:p>
        </w:tc>
        <w:tc>
          <w:tcPr>
            <w:tcW w:w="810" w:type="dxa"/>
            <w:tcBorders>
              <w:top w:val="single" w:sz="4" w:space="0" w:color="auto"/>
              <w:bottom w:val="single" w:sz="4" w:space="0" w:color="auto"/>
            </w:tcBorders>
          </w:tcPr>
          <w:p w:rsidR="00084DD2" w:rsidRPr="00F75DAC" w:rsidRDefault="00084DD2" w:rsidP="003F4ADF">
            <w:pPr>
              <w:ind w:left="-108" w:right="-108"/>
              <w:jc w:val="center"/>
              <w:rPr>
                <w:b/>
              </w:rPr>
            </w:pPr>
            <w:r w:rsidRPr="00F75DAC">
              <w:rPr>
                <w:b/>
              </w:rPr>
              <w:t>C</w:t>
            </w:r>
          </w:p>
        </w:tc>
        <w:tc>
          <w:tcPr>
            <w:tcW w:w="720" w:type="dxa"/>
            <w:tcBorders>
              <w:top w:val="single" w:sz="4" w:space="0" w:color="auto"/>
              <w:bottom w:val="single" w:sz="4" w:space="0" w:color="auto"/>
            </w:tcBorders>
          </w:tcPr>
          <w:p w:rsidR="00084DD2" w:rsidRPr="00F75DAC" w:rsidRDefault="00084DD2" w:rsidP="003F4ADF">
            <w:pPr>
              <w:ind w:left="-108" w:right="-108"/>
              <w:jc w:val="center"/>
              <w:rPr>
                <w:b/>
              </w:rPr>
            </w:pPr>
            <w:r w:rsidRPr="00F75DAC">
              <w:rPr>
                <w:b/>
              </w:rPr>
              <w:t>D</w:t>
            </w:r>
          </w:p>
        </w:tc>
      </w:tr>
      <w:tr w:rsidR="00084DD2" w:rsidRPr="00F75DAC" w:rsidTr="003F4ADF">
        <w:tc>
          <w:tcPr>
            <w:tcW w:w="3150" w:type="dxa"/>
            <w:vAlign w:val="center"/>
          </w:tcPr>
          <w:p w:rsidR="00084DD2" w:rsidRPr="00F75DAC" w:rsidRDefault="00084DD2" w:rsidP="003F4ADF">
            <w:pPr>
              <w:ind w:left="162"/>
              <w:rPr>
                <w:sz w:val="16"/>
              </w:rPr>
            </w:pPr>
            <w:r w:rsidRPr="00F75DAC">
              <w:rPr>
                <w:sz w:val="16"/>
              </w:rPr>
              <w:t>Final constant infiltration rate (mm/hr)</w:t>
            </w:r>
          </w:p>
        </w:tc>
        <w:tc>
          <w:tcPr>
            <w:tcW w:w="810" w:type="dxa"/>
            <w:vAlign w:val="center"/>
          </w:tcPr>
          <w:p w:rsidR="00084DD2" w:rsidRPr="00F75DAC" w:rsidRDefault="00084DD2" w:rsidP="003F4ADF">
            <w:pPr>
              <w:ind w:left="-108" w:right="-108"/>
              <w:jc w:val="center"/>
            </w:pPr>
            <w:r w:rsidRPr="00F75DAC">
              <w:t>7.6-11.4</w:t>
            </w:r>
          </w:p>
        </w:tc>
        <w:tc>
          <w:tcPr>
            <w:tcW w:w="900" w:type="dxa"/>
            <w:vAlign w:val="center"/>
          </w:tcPr>
          <w:p w:rsidR="00084DD2" w:rsidRPr="00F75DAC" w:rsidRDefault="00084DD2" w:rsidP="003F4ADF">
            <w:pPr>
              <w:ind w:left="-108" w:right="-108"/>
              <w:jc w:val="center"/>
            </w:pPr>
            <w:r w:rsidRPr="00F75DAC">
              <w:t>3.8-7.6</w:t>
            </w:r>
          </w:p>
        </w:tc>
        <w:tc>
          <w:tcPr>
            <w:tcW w:w="810" w:type="dxa"/>
            <w:vAlign w:val="center"/>
          </w:tcPr>
          <w:p w:rsidR="00084DD2" w:rsidRPr="00F75DAC" w:rsidRDefault="00084DD2" w:rsidP="003F4ADF">
            <w:pPr>
              <w:ind w:left="-108" w:right="-108"/>
              <w:jc w:val="center"/>
            </w:pPr>
            <w:r w:rsidRPr="00F75DAC">
              <w:t>1.3-3.8</w:t>
            </w:r>
          </w:p>
        </w:tc>
        <w:tc>
          <w:tcPr>
            <w:tcW w:w="720" w:type="dxa"/>
            <w:vAlign w:val="center"/>
          </w:tcPr>
          <w:p w:rsidR="00084DD2" w:rsidRPr="00F75DAC" w:rsidRDefault="00084DD2" w:rsidP="003F4ADF">
            <w:pPr>
              <w:ind w:left="-108" w:right="-108"/>
              <w:jc w:val="center"/>
            </w:pPr>
            <w:r w:rsidRPr="00F75DAC">
              <w:t>0-1.3</w:t>
            </w:r>
          </w:p>
        </w:tc>
      </w:tr>
      <w:tr w:rsidR="00084DD2" w:rsidRPr="00F75DAC" w:rsidTr="003F4ADF">
        <w:tc>
          <w:tcPr>
            <w:tcW w:w="3150" w:type="dxa"/>
            <w:vAlign w:val="center"/>
          </w:tcPr>
          <w:p w:rsidR="00084DD2" w:rsidRPr="00F75DAC" w:rsidRDefault="00084DD2" w:rsidP="003F4ADF">
            <w:pPr>
              <w:spacing w:before="60"/>
              <w:ind w:left="162"/>
              <w:rPr>
                <w:sz w:val="16"/>
              </w:rPr>
            </w:pPr>
            <w:r w:rsidRPr="00F75DAC">
              <w:rPr>
                <w:sz w:val="16"/>
              </w:rPr>
              <w:t>Mean permeability: surface layer (mm/hr)</w:t>
            </w:r>
          </w:p>
        </w:tc>
        <w:tc>
          <w:tcPr>
            <w:tcW w:w="810" w:type="dxa"/>
            <w:vAlign w:val="center"/>
          </w:tcPr>
          <w:p w:rsidR="00084DD2" w:rsidRPr="00F75DAC" w:rsidRDefault="00084DD2" w:rsidP="003F4ADF">
            <w:pPr>
              <w:spacing w:before="60"/>
              <w:ind w:left="-108" w:right="-108"/>
              <w:jc w:val="center"/>
            </w:pPr>
            <w:r w:rsidRPr="00F75DAC">
              <w:t>&gt; 254.0</w:t>
            </w:r>
          </w:p>
        </w:tc>
        <w:tc>
          <w:tcPr>
            <w:tcW w:w="900" w:type="dxa"/>
            <w:vAlign w:val="center"/>
          </w:tcPr>
          <w:p w:rsidR="00084DD2" w:rsidRPr="00F75DAC" w:rsidRDefault="00084DD2" w:rsidP="003F4ADF">
            <w:pPr>
              <w:spacing w:before="60"/>
              <w:ind w:left="-108" w:right="-108"/>
              <w:jc w:val="center"/>
            </w:pPr>
            <w:r w:rsidRPr="00F75DAC">
              <w:t>84.0-254.0</w:t>
            </w:r>
          </w:p>
        </w:tc>
        <w:tc>
          <w:tcPr>
            <w:tcW w:w="810" w:type="dxa"/>
            <w:vAlign w:val="center"/>
          </w:tcPr>
          <w:p w:rsidR="00084DD2" w:rsidRPr="00F75DAC" w:rsidRDefault="00084DD2" w:rsidP="003F4ADF">
            <w:pPr>
              <w:spacing w:before="60"/>
              <w:ind w:left="-108" w:right="-108"/>
              <w:jc w:val="center"/>
            </w:pPr>
            <w:r w:rsidRPr="00F75DAC">
              <w:t>8.4-84.0</w:t>
            </w:r>
          </w:p>
        </w:tc>
        <w:tc>
          <w:tcPr>
            <w:tcW w:w="720" w:type="dxa"/>
            <w:vAlign w:val="center"/>
          </w:tcPr>
          <w:p w:rsidR="00084DD2" w:rsidRPr="00F75DAC" w:rsidRDefault="00084DD2" w:rsidP="003F4ADF">
            <w:pPr>
              <w:spacing w:before="60"/>
              <w:ind w:left="-108" w:right="-108"/>
              <w:jc w:val="center"/>
            </w:pPr>
            <w:r w:rsidRPr="00F75DAC">
              <w:t>&lt; 8.4</w:t>
            </w:r>
          </w:p>
        </w:tc>
      </w:tr>
      <w:tr w:rsidR="00084DD2" w:rsidRPr="00F75DAC" w:rsidTr="003F4ADF">
        <w:tc>
          <w:tcPr>
            <w:tcW w:w="3150" w:type="dxa"/>
            <w:vAlign w:val="center"/>
          </w:tcPr>
          <w:p w:rsidR="00084DD2" w:rsidRPr="00F75DAC" w:rsidRDefault="00084DD2" w:rsidP="003F4ADF">
            <w:pPr>
              <w:spacing w:before="60"/>
              <w:ind w:left="162"/>
              <w:rPr>
                <w:sz w:val="16"/>
              </w:rPr>
            </w:pPr>
            <w:r w:rsidRPr="00F75DAC">
              <w:rPr>
                <w:sz w:val="16"/>
              </w:rPr>
              <w:t>Mean permeability: most restrictive layer below the surface layer to a depth of 1.0 m (mm/hr)</w:t>
            </w:r>
          </w:p>
        </w:tc>
        <w:tc>
          <w:tcPr>
            <w:tcW w:w="810" w:type="dxa"/>
            <w:vAlign w:val="center"/>
          </w:tcPr>
          <w:p w:rsidR="00084DD2" w:rsidRPr="00F75DAC" w:rsidRDefault="00084DD2" w:rsidP="003F4ADF">
            <w:pPr>
              <w:spacing w:before="60"/>
              <w:ind w:left="-108" w:right="-108"/>
              <w:jc w:val="center"/>
            </w:pPr>
            <w:r w:rsidRPr="00F75DAC">
              <w:t>&gt; 254.0</w:t>
            </w:r>
          </w:p>
        </w:tc>
        <w:tc>
          <w:tcPr>
            <w:tcW w:w="900" w:type="dxa"/>
            <w:vAlign w:val="center"/>
          </w:tcPr>
          <w:p w:rsidR="00084DD2" w:rsidRPr="00F75DAC" w:rsidRDefault="00084DD2" w:rsidP="003F4ADF">
            <w:pPr>
              <w:spacing w:before="60"/>
              <w:ind w:left="-108" w:right="-108"/>
              <w:jc w:val="center"/>
            </w:pPr>
            <w:r w:rsidRPr="00F75DAC">
              <w:t>84.0-254.0</w:t>
            </w:r>
          </w:p>
        </w:tc>
        <w:tc>
          <w:tcPr>
            <w:tcW w:w="810" w:type="dxa"/>
            <w:vAlign w:val="center"/>
          </w:tcPr>
          <w:p w:rsidR="00084DD2" w:rsidRPr="00F75DAC" w:rsidRDefault="00084DD2" w:rsidP="003F4ADF">
            <w:pPr>
              <w:spacing w:before="60"/>
              <w:ind w:left="-108" w:right="-108"/>
              <w:jc w:val="center"/>
            </w:pPr>
            <w:r w:rsidRPr="00F75DAC">
              <w:t>8.4-84.0</w:t>
            </w:r>
          </w:p>
        </w:tc>
        <w:tc>
          <w:tcPr>
            <w:tcW w:w="720" w:type="dxa"/>
            <w:vAlign w:val="center"/>
          </w:tcPr>
          <w:p w:rsidR="00084DD2" w:rsidRPr="00F75DAC" w:rsidRDefault="00084DD2" w:rsidP="003F4ADF">
            <w:pPr>
              <w:spacing w:before="60"/>
              <w:ind w:left="-108" w:right="-108"/>
              <w:jc w:val="center"/>
            </w:pPr>
            <w:r w:rsidRPr="00F75DAC">
              <w:t>&lt; 8.4</w:t>
            </w:r>
          </w:p>
        </w:tc>
      </w:tr>
      <w:tr w:rsidR="00084DD2" w:rsidRPr="00F75DAC" w:rsidTr="003F4ADF">
        <w:tc>
          <w:tcPr>
            <w:tcW w:w="3150" w:type="dxa"/>
            <w:vAlign w:val="center"/>
          </w:tcPr>
          <w:p w:rsidR="00084DD2" w:rsidRPr="00F75DAC" w:rsidRDefault="00084DD2" w:rsidP="003F4ADF">
            <w:pPr>
              <w:spacing w:before="60"/>
              <w:ind w:left="162"/>
              <w:rPr>
                <w:sz w:val="16"/>
                <w:vertAlign w:val="superscript"/>
              </w:rPr>
            </w:pPr>
            <w:r w:rsidRPr="00F75DAC">
              <w:rPr>
                <w:sz w:val="16"/>
              </w:rPr>
              <w:t>Shrink-swell potential: most restrictive layer</w:t>
            </w:r>
            <w:r w:rsidRPr="00F75DAC">
              <w:rPr>
                <w:sz w:val="16"/>
                <w:vertAlign w:val="superscript"/>
              </w:rPr>
              <w:t>**</w:t>
            </w:r>
          </w:p>
        </w:tc>
        <w:tc>
          <w:tcPr>
            <w:tcW w:w="810" w:type="dxa"/>
            <w:vAlign w:val="center"/>
          </w:tcPr>
          <w:p w:rsidR="00084DD2" w:rsidRPr="00F75DAC" w:rsidRDefault="00084DD2" w:rsidP="003F4ADF">
            <w:pPr>
              <w:spacing w:before="60"/>
              <w:ind w:left="-108" w:right="-108"/>
              <w:jc w:val="center"/>
              <w:rPr>
                <w:sz w:val="16"/>
              </w:rPr>
            </w:pPr>
            <w:r w:rsidRPr="00F75DAC">
              <w:rPr>
                <w:sz w:val="16"/>
              </w:rPr>
              <w:t>Low</w:t>
            </w:r>
          </w:p>
        </w:tc>
        <w:tc>
          <w:tcPr>
            <w:tcW w:w="900" w:type="dxa"/>
            <w:vAlign w:val="center"/>
          </w:tcPr>
          <w:p w:rsidR="00084DD2" w:rsidRPr="00F75DAC" w:rsidRDefault="00084DD2" w:rsidP="003F4ADF">
            <w:pPr>
              <w:spacing w:before="60"/>
              <w:ind w:left="-108" w:right="-108"/>
              <w:jc w:val="center"/>
              <w:rPr>
                <w:sz w:val="16"/>
              </w:rPr>
            </w:pPr>
            <w:r w:rsidRPr="00F75DAC">
              <w:rPr>
                <w:sz w:val="16"/>
              </w:rPr>
              <w:t>Low</w:t>
            </w:r>
          </w:p>
        </w:tc>
        <w:tc>
          <w:tcPr>
            <w:tcW w:w="810" w:type="dxa"/>
            <w:vAlign w:val="center"/>
          </w:tcPr>
          <w:p w:rsidR="00084DD2" w:rsidRPr="00F75DAC" w:rsidRDefault="00084DD2" w:rsidP="003F4ADF">
            <w:pPr>
              <w:spacing w:before="60"/>
              <w:ind w:left="-108" w:right="-108"/>
              <w:jc w:val="center"/>
              <w:rPr>
                <w:sz w:val="16"/>
              </w:rPr>
            </w:pPr>
            <w:r w:rsidRPr="00F75DAC">
              <w:rPr>
                <w:sz w:val="16"/>
              </w:rPr>
              <w:t>Moderate</w:t>
            </w:r>
          </w:p>
        </w:tc>
        <w:tc>
          <w:tcPr>
            <w:tcW w:w="720" w:type="dxa"/>
            <w:vAlign w:val="center"/>
          </w:tcPr>
          <w:p w:rsidR="00084DD2" w:rsidRPr="00F75DAC" w:rsidRDefault="00084DD2" w:rsidP="003F4ADF">
            <w:pPr>
              <w:spacing w:before="60"/>
              <w:ind w:left="-108" w:right="-108"/>
              <w:jc w:val="center"/>
              <w:rPr>
                <w:sz w:val="16"/>
              </w:rPr>
            </w:pPr>
            <w:r w:rsidRPr="00F75DAC">
              <w:rPr>
                <w:sz w:val="16"/>
              </w:rPr>
              <w:t>High,</w:t>
            </w:r>
          </w:p>
          <w:p w:rsidR="00084DD2" w:rsidRPr="00F75DAC" w:rsidRDefault="00084DD2" w:rsidP="003F4ADF">
            <w:pPr>
              <w:ind w:left="-108" w:right="-108"/>
              <w:jc w:val="center"/>
              <w:rPr>
                <w:sz w:val="16"/>
              </w:rPr>
            </w:pPr>
            <w:r w:rsidRPr="00F75DAC">
              <w:rPr>
                <w:sz w:val="16"/>
              </w:rPr>
              <w:t>Very High</w:t>
            </w:r>
          </w:p>
        </w:tc>
      </w:tr>
      <w:tr w:rsidR="00084DD2" w:rsidRPr="00F75DAC" w:rsidTr="003F4ADF">
        <w:tc>
          <w:tcPr>
            <w:tcW w:w="3150" w:type="dxa"/>
            <w:vAlign w:val="center"/>
          </w:tcPr>
          <w:p w:rsidR="00084DD2" w:rsidRPr="00F75DAC" w:rsidRDefault="00084DD2" w:rsidP="003F4ADF">
            <w:pPr>
              <w:spacing w:before="60"/>
              <w:ind w:left="162"/>
              <w:rPr>
                <w:sz w:val="16"/>
              </w:rPr>
            </w:pPr>
            <w:r w:rsidRPr="00F75DAC">
              <w:rPr>
                <w:sz w:val="16"/>
              </w:rPr>
              <w:t>Depth to bedrock or cemented pan (mm)</w:t>
            </w:r>
          </w:p>
        </w:tc>
        <w:tc>
          <w:tcPr>
            <w:tcW w:w="810" w:type="dxa"/>
            <w:vAlign w:val="center"/>
          </w:tcPr>
          <w:p w:rsidR="00084DD2" w:rsidRPr="00F75DAC" w:rsidRDefault="00084DD2" w:rsidP="003F4ADF">
            <w:pPr>
              <w:spacing w:before="60"/>
              <w:ind w:left="-108" w:right="-108"/>
              <w:jc w:val="center"/>
            </w:pPr>
            <w:r w:rsidRPr="00F75DAC">
              <w:t>&gt; 1016</w:t>
            </w:r>
          </w:p>
        </w:tc>
        <w:tc>
          <w:tcPr>
            <w:tcW w:w="900" w:type="dxa"/>
            <w:vAlign w:val="center"/>
          </w:tcPr>
          <w:p w:rsidR="00084DD2" w:rsidRPr="00F75DAC" w:rsidRDefault="00084DD2" w:rsidP="003F4ADF">
            <w:pPr>
              <w:spacing w:before="60"/>
              <w:ind w:left="-108" w:right="-108"/>
              <w:jc w:val="center"/>
            </w:pPr>
            <w:r w:rsidRPr="00F75DAC">
              <w:t>&gt; 508</w:t>
            </w:r>
          </w:p>
        </w:tc>
        <w:tc>
          <w:tcPr>
            <w:tcW w:w="810" w:type="dxa"/>
            <w:vAlign w:val="center"/>
          </w:tcPr>
          <w:p w:rsidR="00084DD2" w:rsidRPr="00F75DAC" w:rsidRDefault="00084DD2" w:rsidP="003F4ADF">
            <w:pPr>
              <w:spacing w:before="60"/>
              <w:ind w:left="-108" w:right="-108"/>
              <w:jc w:val="center"/>
            </w:pPr>
            <w:r w:rsidRPr="00F75DAC">
              <w:t>&gt; 508</w:t>
            </w:r>
          </w:p>
        </w:tc>
        <w:tc>
          <w:tcPr>
            <w:tcW w:w="720" w:type="dxa"/>
            <w:vAlign w:val="center"/>
          </w:tcPr>
          <w:p w:rsidR="00084DD2" w:rsidRPr="00F75DAC" w:rsidRDefault="00084DD2" w:rsidP="003F4ADF">
            <w:pPr>
              <w:spacing w:before="60"/>
              <w:ind w:left="-108" w:right="-108"/>
              <w:jc w:val="center"/>
            </w:pPr>
            <w:r w:rsidRPr="00F75DAC">
              <w:t>&lt; 508</w:t>
            </w:r>
          </w:p>
        </w:tc>
      </w:tr>
      <w:tr w:rsidR="00084DD2" w:rsidRPr="00F75DAC" w:rsidTr="003F4ADF">
        <w:trPr>
          <w:trHeight w:val="350"/>
        </w:trPr>
        <w:tc>
          <w:tcPr>
            <w:tcW w:w="3150" w:type="dxa"/>
            <w:tcBorders>
              <w:top w:val="single" w:sz="4" w:space="0" w:color="auto"/>
            </w:tcBorders>
            <w:vAlign w:val="center"/>
          </w:tcPr>
          <w:p w:rsidR="00084DD2" w:rsidRPr="00F75DAC" w:rsidRDefault="00084DD2" w:rsidP="003F4ADF">
            <w:pPr>
              <w:rPr>
                <w:sz w:val="16"/>
              </w:rPr>
            </w:pPr>
            <w:r w:rsidRPr="00F75DAC">
              <w:rPr>
                <w:sz w:val="16"/>
              </w:rPr>
              <w:t>DUAL HYDROLOGIC GROUPS</w:t>
            </w:r>
          </w:p>
        </w:tc>
        <w:tc>
          <w:tcPr>
            <w:tcW w:w="810" w:type="dxa"/>
            <w:tcBorders>
              <w:top w:val="single" w:sz="4" w:space="0" w:color="auto"/>
            </w:tcBorders>
            <w:vAlign w:val="center"/>
          </w:tcPr>
          <w:p w:rsidR="00084DD2" w:rsidRPr="00F75DAC" w:rsidRDefault="00084DD2" w:rsidP="003F4ADF">
            <w:pPr>
              <w:ind w:left="-108" w:right="-108"/>
              <w:jc w:val="center"/>
              <w:rPr>
                <w:b/>
              </w:rPr>
            </w:pPr>
            <w:r w:rsidRPr="00F75DAC">
              <w:rPr>
                <w:b/>
              </w:rPr>
              <w:t>A/D</w:t>
            </w:r>
          </w:p>
        </w:tc>
        <w:tc>
          <w:tcPr>
            <w:tcW w:w="900" w:type="dxa"/>
            <w:tcBorders>
              <w:top w:val="single" w:sz="4" w:space="0" w:color="auto"/>
            </w:tcBorders>
            <w:vAlign w:val="center"/>
          </w:tcPr>
          <w:p w:rsidR="00084DD2" w:rsidRPr="00F75DAC" w:rsidRDefault="00084DD2" w:rsidP="003F4ADF">
            <w:pPr>
              <w:ind w:left="-108" w:right="-108"/>
              <w:jc w:val="center"/>
              <w:rPr>
                <w:b/>
              </w:rPr>
            </w:pPr>
            <w:r w:rsidRPr="00F75DAC">
              <w:rPr>
                <w:b/>
              </w:rPr>
              <w:t>B/D</w:t>
            </w:r>
          </w:p>
        </w:tc>
        <w:tc>
          <w:tcPr>
            <w:tcW w:w="810" w:type="dxa"/>
            <w:tcBorders>
              <w:top w:val="single" w:sz="4" w:space="0" w:color="auto"/>
            </w:tcBorders>
            <w:vAlign w:val="center"/>
          </w:tcPr>
          <w:p w:rsidR="00084DD2" w:rsidRPr="00F75DAC" w:rsidRDefault="00084DD2" w:rsidP="003F4ADF">
            <w:pPr>
              <w:ind w:left="-108" w:right="-108"/>
              <w:jc w:val="center"/>
              <w:rPr>
                <w:b/>
              </w:rPr>
            </w:pPr>
            <w:r w:rsidRPr="00F75DAC">
              <w:rPr>
                <w:b/>
              </w:rPr>
              <w:t>C/D</w:t>
            </w:r>
          </w:p>
        </w:tc>
        <w:tc>
          <w:tcPr>
            <w:tcW w:w="720" w:type="dxa"/>
            <w:tcBorders>
              <w:top w:val="single" w:sz="4" w:space="0" w:color="auto"/>
            </w:tcBorders>
          </w:tcPr>
          <w:p w:rsidR="00084DD2" w:rsidRPr="00F75DAC" w:rsidRDefault="00084DD2" w:rsidP="003F4ADF">
            <w:pPr>
              <w:ind w:left="-108" w:right="-108"/>
              <w:jc w:val="center"/>
            </w:pPr>
          </w:p>
        </w:tc>
      </w:tr>
      <w:tr w:rsidR="00084DD2" w:rsidRPr="00F75DAC" w:rsidTr="003F4ADF">
        <w:trPr>
          <w:trHeight w:val="260"/>
        </w:trPr>
        <w:tc>
          <w:tcPr>
            <w:tcW w:w="3150" w:type="dxa"/>
            <w:tcBorders>
              <w:top w:val="single" w:sz="4" w:space="0" w:color="auto"/>
              <w:bottom w:val="single" w:sz="4" w:space="0" w:color="auto"/>
            </w:tcBorders>
            <w:vAlign w:val="center"/>
          </w:tcPr>
          <w:p w:rsidR="00084DD2" w:rsidRPr="00F75DAC" w:rsidRDefault="00084DD2" w:rsidP="003F4ADF">
            <w:pPr>
              <w:ind w:left="162"/>
              <w:rPr>
                <w:sz w:val="16"/>
              </w:rPr>
            </w:pPr>
            <w:r w:rsidRPr="00F75DAC">
              <w:rPr>
                <w:sz w:val="16"/>
              </w:rPr>
              <w:t>Mean depth to water table (m)</w:t>
            </w:r>
          </w:p>
        </w:tc>
        <w:tc>
          <w:tcPr>
            <w:tcW w:w="810" w:type="dxa"/>
            <w:tcBorders>
              <w:top w:val="single" w:sz="4" w:space="0" w:color="auto"/>
              <w:bottom w:val="single" w:sz="4" w:space="0" w:color="auto"/>
            </w:tcBorders>
            <w:vAlign w:val="center"/>
          </w:tcPr>
          <w:p w:rsidR="00084DD2" w:rsidRPr="00F75DAC" w:rsidRDefault="00084DD2" w:rsidP="003F4ADF">
            <w:pPr>
              <w:ind w:left="-108" w:right="-108"/>
              <w:jc w:val="center"/>
            </w:pPr>
            <w:r w:rsidRPr="00F75DAC">
              <w:t>&lt; 0.61</w:t>
            </w:r>
          </w:p>
        </w:tc>
        <w:tc>
          <w:tcPr>
            <w:tcW w:w="900" w:type="dxa"/>
            <w:tcBorders>
              <w:top w:val="single" w:sz="4" w:space="0" w:color="auto"/>
              <w:bottom w:val="single" w:sz="4" w:space="0" w:color="auto"/>
            </w:tcBorders>
            <w:vAlign w:val="center"/>
          </w:tcPr>
          <w:p w:rsidR="00084DD2" w:rsidRPr="00F75DAC" w:rsidRDefault="00084DD2" w:rsidP="003F4ADF">
            <w:pPr>
              <w:ind w:left="-108" w:right="-108"/>
              <w:jc w:val="center"/>
            </w:pPr>
            <w:r w:rsidRPr="00F75DAC">
              <w:t>&lt; 0.61</w:t>
            </w:r>
          </w:p>
        </w:tc>
        <w:tc>
          <w:tcPr>
            <w:tcW w:w="810" w:type="dxa"/>
            <w:tcBorders>
              <w:top w:val="single" w:sz="4" w:space="0" w:color="auto"/>
              <w:bottom w:val="single" w:sz="4" w:space="0" w:color="auto"/>
            </w:tcBorders>
            <w:vAlign w:val="center"/>
          </w:tcPr>
          <w:p w:rsidR="00084DD2" w:rsidRPr="00F75DAC" w:rsidRDefault="00084DD2" w:rsidP="003F4ADF">
            <w:pPr>
              <w:ind w:left="-108" w:right="-108"/>
              <w:jc w:val="center"/>
            </w:pPr>
            <w:r w:rsidRPr="00F75DAC">
              <w:t>&lt; 0.61</w:t>
            </w:r>
          </w:p>
        </w:tc>
        <w:tc>
          <w:tcPr>
            <w:tcW w:w="720" w:type="dxa"/>
            <w:tcBorders>
              <w:top w:val="single" w:sz="4" w:space="0" w:color="auto"/>
              <w:bottom w:val="single" w:sz="4" w:space="0" w:color="auto"/>
            </w:tcBorders>
          </w:tcPr>
          <w:p w:rsidR="00084DD2" w:rsidRPr="00F75DAC" w:rsidRDefault="00084DD2" w:rsidP="003F4ADF">
            <w:pPr>
              <w:ind w:left="-108" w:right="-108"/>
              <w:jc w:val="center"/>
            </w:pPr>
          </w:p>
        </w:tc>
      </w:tr>
    </w:tbl>
    <w:p w:rsidR="00084DD2" w:rsidRPr="00F75DAC" w:rsidRDefault="00084DD2" w:rsidP="00084DD2">
      <w:pPr>
        <w:ind w:left="3060" w:right="-540" w:hanging="180"/>
        <w:jc w:val="both"/>
        <w:rPr>
          <w:sz w:val="16"/>
        </w:rPr>
      </w:pPr>
      <w:r w:rsidRPr="00F75DAC">
        <w:rPr>
          <w:sz w:val="16"/>
          <w:vertAlign w:val="superscript"/>
        </w:rPr>
        <w:t>*</w:t>
      </w:r>
      <w:r w:rsidRPr="00F75DAC">
        <w:rPr>
          <w:sz w:val="16"/>
        </w:rPr>
        <w:t xml:space="preserve"> These criteria are guidelines only. They are based on the theory that the minimum permeability occurs within the uppermost 50 cm. If the minimum permeability occurs between a depth of 50 to 100 cm, then the Hydrologic Soil Group is increased one group. For example, C to B. If the minimum permeability occurs below a depth of 100 cm, the Hydrologic Soil Group is based on the permeability above 100 cm, using the rules previously given.</w:t>
      </w:r>
    </w:p>
    <w:p w:rsidR="00084DD2" w:rsidRPr="00F75DAC" w:rsidRDefault="00084DD2" w:rsidP="00084DD2">
      <w:pPr>
        <w:ind w:left="3150" w:hanging="180"/>
        <w:jc w:val="both"/>
        <w:rPr>
          <w:sz w:val="16"/>
        </w:rPr>
      </w:pPr>
      <w:r w:rsidRPr="00F75DAC">
        <w:rPr>
          <w:sz w:val="16"/>
          <w:vertAlign w:val="superscript"/>
        </w:rPr>
        <w:t>**</w:t>
      </w:r>
      <w:r w:rsidRPr="00F75DAC">
        <w:rPr>
          <w:sz w:val="16"/>
        </w:rPr>
        <w:t xml:space="preserve"> Shrink-swell potential is assigned to a profile using the following guidelines:</w:t>
      </w:r>
    </w:p>
    <w:p w:rsidR="00084DD2" w:rsidRPr="00F75DAC" w:rsidRDefault="00084DD2" w:rsidP="00084DD2">
      <w:pPr>
        <w:ind w:left="3150" w:right="-540" w:hanging="180"/>
        <w:jc w:val="both"/>
        <w:rPr>
          <w:sz w:val="16"/>
        </w:rPr>
      </w:pPr>
      <w:r w:rsidRPr="00F75DAC">
        <w:rPr>
          <w:sz w:val="16"/>
        </w:rPr>
        <w:tab/>
      </w:r>
      <w:r w:rsidRPr="00F75DAC">
        <w:rPr>
          <w:sz w:val="16"/>
          <w:u w:val="single"/>
        </w:rPr>
        <w:t>Low</w:t>
      </w:r>
      <w:r w:rsidRPr="00F75DAC">
        <w:rPr>
          <w:sz w:val="16"/>
        </w:rPr>
        <w:t>: All soils with sand, loamy sand, sandy loam, loam or silt loam horizons that are at least 50 cm thick from the surface without a clay horizon within 100 cm of the surface.</w:t>
      </w:r>
    </w:p>
    <w:p w:rsidR="00084DD2" w:rsidRPr="00F75DAC" w:rsidRDefault="00084DD2" w:rsidP="00084DD2">
      <w:pPr>
        <w:ind w:left="3150" w:right="-540"/>
        <w:jc w:val="both"/>
        <w:rPr>
          <w:sz w:val="16"/>
        </w:rPr>
      </w:pPr>
      <w:r w:rsidRPr="00F75DAC">
        <w:rPr>
          <w:sz w:val="16"/>
          <w:u w:val="single"/>
        </w:rPr>
        <w:t>Medium</w:t>
      </w:r>
      <w:r w:rsidRPr="00F75DAC">
        <w:rPr>
          <w:sz w:val="16"/>
        </w:rPr>
        <w:t>: All soils with clay loam horizons within 50 cm of the surface or soils with clay horizons from 50 to 100 cm beneath the surface.</w:t>
      </w:r>
    </w:p>
    <w:p w:rsidR="00084DD2" w:rsidRPr="00F75DAC" w:rsidRDefault="00084DD2" w:rsidP="00084DD2">
      <w:pPr>
        <w:ind w:left="3150" w:right="-540"/>
        <w:jc w:val="both"/>
        <w:rPr>
          <w:sz w:val="16"/>
        </w:rPr>
      </w:pPr>
      <w:r w:rsidRPr="00F75DAC">
        <w:rPr>
          <w:sz w:val="16"/>
          <w:u w:val="single"/>
        </w:rPr>
        <w:t>High</w:t>
      </w:r>
      <w:r w:rsidRPr="00F75DAC">
        <w:rPr>
          <w:sz w:val="16"/>
        </w:rPr>
        <w:t>: All soils with clay horizons within 50 cm of the surface. Lower the shrink-swell potential one class when kaolinite clay is dominant.</w:t>
      </w:r>
    </w:p>
    <w:p w:rsidR="00084DD2" w:rsidRPr="00F75DAC" w:rsidRDefault="00084DD2" w:rsidP="00084DD2"/>
    <w:p w:rsidR="00084DD2" w:rsidRPr="00F75DAC" w:rsidRDefault="00084DD2" w:rsidP="00084DD2"/>
    <w:p w:rsidR="00084DD2" w:rsidRPr="00F75DAC" w:rsidRDefault="00084DD2" w:rsidP="00084DD2"/>
    <w:tbl>
      <w:tblPr>
        <w:tblW w:w="0" w:type="auto"/>
        <w:tblInd w:w="738" w:type="dxa"/>
        <w:tblLayout w:type="fixed"/>
        <w:tblLook w:val="0000" w:firstRow="0" w:lastRow="0" w:firstColumn="0" w:lastColumn="0" w:noHBand="0" w:noVBand="0"/>
      </w:tblPr>
      <w:tblGrid>
        <w:gridCol w:w="2250"/>
        <w:gridCol w:w="5850"/>
      </w:tblGrid>
      <w:tr w:rsidR="00084DD2" w:rsidRPr="00F75DAC" w:rsidTr="003F4ADF">
        <w:trPr>
          <w:cantSplit/>
        </w:trPr>
        <w:tc>
          <w:tcPr>
            <w:tcW w:w="2250" w:type="dxa"/>
            <w:tcBorders>
              <w:bottom w:val="single" w:sz="6" w:space="0" w:color="auto"/>
            </w:tcBorders>
          </w:tcPr>
          <w:p w:rsidR="00084DD2" w:rsidRPr="00F75DAC" w:rsidRDefault="00084DD2" w:rsidP="003F4ADF">
            <w:pPr>
              <w:keepNext/>
              <w:spacing w:before="120"/>
              <w:outlineLvl w:val="4"/>
              <w:rPr>
                <w:b/>
                <w:sz w:val="24"/>
              </w:rPr>
            </w:pPr>
            <w:r w:rsidRPr="00F75DAC">
              <w:rPr>
                <w:b/>
                <w:caps/>
                <w:sz w:val="24"/>
              </w:rPr>
              <w:lastRenderedPageBreak/>
              <w:t>V</w:t>
            </w:r>
            <w:r w:rsidRPr="00F75DAC">
              <w:rPr>
                <w:b/>
                <w:sz w:val="24"/>
              </w:rPr>
              <w:t>ariable name</w:t>
            </w:r>
          </w:p>
        </w:tc>
        <w:tc>
          <w:tcPr>
            <w:tcW w:w="5850" w:type="dxa"/>
            <w:tcBorders>
              <w:bottom w:val="single" w:sz="4" w:space="0" w:color="auto"/>
            </w:tcBorders>
          </w:tcPr>
          <w:p w:rsidR="00084DD2" w:rsidRPr="00F75DAC" w:rsidRDefault="00084DD2" w:rsidP="003F4ADF">
            <w:pPr>
              <w:keepNext/>
              <w:spacing w:before="120"/>
              <w:outlineLvl w:val="0"/>
              <w:rPr>
                <w:b/>
                <w:sz w:val="24"/>
              </w:rPr>
            </w:pPr>
            <w:r w:rsidRPr="00F75DAC">
              <w:rPr>
                <w:b/>
                <w:sz w:val="24"/>
              </w:rPr>
              <w:t>Definition</w:t>
            </w:r>
          </w:p>
        </w:tc>
      </w:tr>
      <w:tr w:rsidR="00084DD2" w:rsidRPr="00F75DAC" w:rsidTr="003F4ADF">
        <w:trPr>
          <w:cantSplit/>
        </w:trPr>
        <w:tc>
          <w:tcPr>
            <w:tcW w:w="2250" w:type="dxa"/>
          </w:tcPr>
          <w:p w:rsidR="00084DD2" w:rsidRPr="00F75DAC" w:rsidRDefault="00084DD2" w:rsidP="003F4ADF">
            <w:pPr>
              <w:keepNext/>
              <w:spacing w:before="120"/>
              <w:outlineLvl w:val="4"/>
              <w:rPr>
                <w:caps/>
                <w:sz w:val="24"/>
              </w:rPr>
            </w:pPr>
            <w:r w:rsidRPr="00F75DAC">
              <w:rPr>
                <w:caps/>
                <w:sz w:val="24"/>
              </w:rPr>
              <w:t>ZMX</w:t>
            </w:r>
          </w:p>
        </w:tc>
        <w:tc>
          <w:tcPr>
            <w:tcW w:w="5850" w:type="dxa"/>
            <w:tcBorders>
              <w:top w:val="dotted" w:sz="4" w:space="0" w:color="auto"/>
              <w:bottom w:val="dotted" w:sz="4" w:space="0" w:color="auto"/>
            </w:tcBorders>
          </w:tcPr>
          <w:p w:rsidR="00084DD2" w:rsidRPr="00F75DAC" w:rsidRDefault="00084DD2" w:rsidP="003F4ADF">
            <w:pPr>
              <w:spacing w:before="120"/>
              <w:rPr>
                <w:sz w:val="24"/>
              </w:rPr>
            </w:pPr>
            <w:r w:rsidRPr="00F75DAC">
              <w:rPr>
                <w:sz w:val="24"/>
              </w:rPr>
              <w:t xml:space="preserve">Maximum rooting depth of soil profile (mm). </w:t>
            </w:r>
          </w:p>
          <w:p w:rsidR="00084DD2" w:rsidRPr="00F75DAC" w:rsidRDefault="00084DD2" w:rsidP="003F4ADF">
            <w:pPr>
              <w:spacing w:before="120"/>
              <w:jc w:val="both"/>
              <w:rPr>
                <w:sz w:val="24"/>
              </w:rPr>
            </w:pPr>
            <w:r w:rsidRPr="00F75DAC">
              <w:rPr>
                <w:sz w:val="24"/>
              </w:rPr>
              <w:t>If no depth is specified, the model assumes the roots can develop throughout the entire depth of the soil profile.</w:t>
            </w:r>
          </w:p>
        </w:tc>
      </w:tr>
      <w:tr w:rsidR="00084DD2" w:rsidRPr="00F75DAC" w:rsidTr="003F4ADF">
        <w:trPr>
          <w:cantSplit/>
        </w:trPr>
        <w:tc>
          <w:tcPr>
            <w:tcW w:w="2250" w:type="dxa"/>
          </w:tcPr>
          <w:p w:rsidR="00084DD2" w:rsidRPr="00F75DAC" w:rsidRDefault="00084DD2" w:rsidP="003F4ADF">
            <w:pPr>
              <w:spacing w:before="120"/>
              <w:rPr>
                <w:caps/>
                <w:sz w:val="24"/>
              </w:rPr>
            </w:pPr>
            <w:r w:rsidRPr="00F75DAC">
              <w:rPr>
                <w:caps/>
                <w:sz w:val="24"/>
              </w:rPr>
              <w:t>Anion_EXCL</w:t>
            </w:r>
          </w:p>
        </w:tc>
        <w:tc>
          <w:tcPr>
            <w:tcW w:w="5850" w:type="dxa"/>
            <w:tcBorders>
              <w:top w:val="dotted" w:sz="4" w:space="0" w:color="auto"/>
              <w:bottom w:val="dotted" w:sz="4" w:space="0" w:color="auto"/>
            </w:tcBorders>
          </w:tcPr>
          <w:p w:rsidR="00084DD2" w:rsidRPr="00F75DAC" w:rsidRDefault="00084DD2" w:rsidP="003F4ADF">
            <w:pPr>
              <w:spacing w:before="120"/>
              <w:jc w:val="both"/>
              <w:rPr>
                <w:sz w:val="24"/>
              </w:rPr>
            </w:pPr>
            <w:r w:rsidRPr="00F75DAC">
              <w:rPr>
                <w:sz w:val="24"/>
              </w:rPr>
              <w:t xml:space="preserve">Fraction of porosity (void space) from which anions are excluded. </w:t>
            </w:r>
          </w:p>
          <w:p w:rsidR="00084DD2" w:rsidRPr="00F75DAC" w:rsidRDefault="00084DD2" w:rsidP="003F4ADF">
            <w:pPr>
              <w:spacing w:before="120"/>
              <w:jc w:val="both"/>
              <w:rPr>
                <w:sz w:val="24"/>
              </w:rPr>
            </w:pPr>
            <w:r w:rsidRPr="00F75DAC">
              <w:rPr>
                <w:sz w:val="24"/>
              </w:rPr>
              <w:t xml:space="preserve">Most soil minerals are negatively charged at normal pH and the net interaction with anions such as nitrate is a repulsion from particle surfaces. This repulsion is termed negative adsorption or anion exclusion. </w:t>
            </w:r>
          </w:p>
          <w:p w:rsidR="00084DD2" w:rsidRPr="00F75DAC" w:rsidRDefault="00084DD2" w:rsidP="003F4ADF">
            <w:pPr>
              <w:spacing w:before="120"/>
              <w:jc w:val="both"/>
              <w:rPr>
                <w:sz w:val="24"/>
              </w:rPr>
            </w:pPr>
            <w:r w:rsidRPr="00F75DAC">
              <w:rPr>
                <w:sz w:val="24"/>
              </w:rPr>
              <w:t>Anions are excluded from the area immediately adjacent to mineral surfaces due to preferential attraction of cations to these sites. This process has a direct impact on the transport of anions through the soil for it effectively excludes anions from the slowest moving portion of the soil water volume found closest to the charged particle surfaces (Jury et al, 1991). In effect, the net pathway of the anion through the soil is shorter than it would be if all the soil water had to be used (Thomas and McMahon, 1972).</w:t>
            </w:r>
          </w:p>
          <w:p w:rsidR="00084DD2" w:rsidRPr="00F75DAC" w:rsidRDefault="00084DD2" w:rsidP="003F4ADF">
            <w:pPr>
              <w:spacing w:before="120"/>
              <w:jc w:val="both"/>
              <w:rPr>
                <w:sz w:val="24"/>
              </w:rPr>
            </w:pPr>
            <w:r w:rsidRPr="00F75DAC">
              <w:rPr>
                <w:sz w:val="24"/>
              </w:rPr>
              <w:t>If no value for ANION_EXCL is entered, the model will set ANION_EXCL = 0.50.</w:t>
            </w:r>
          </w:p>
        </w:tc>
      </w:tr>
      <w:tr w:rsidR="00084DD2" w:rsidRPr="00F75DAC" w:rsidTr="003F4ADF">
        <w:trPr>
          <w:cantSplit/>
        </w:trPr>
        <w:tc>
          <w:tcPr>
            <w:tcW w:w="2250" w:type="dxa"/>
          </w:tcPr>
          <w:p w:rsidR="00084DD2" w:rsidRPr="00F75DAC" w:rsidRDefault="00084DD2" w:rsidP="003F4ADF">
            <w:pPr>
              <w:keepNext/>
              <w:spacing w:before="120"/>
              <w:outlineLvl w:val="4"/>
              <w:rPr>
                <w:sz w:val="24"/>
              </w:rPr>
            </w:pPr>
            <w:r w:rsidRPr="00F75DAC">
              <w:rPr>
                <w:sz w:val="24"/>
              </w:rPr>
              <w:t>CRK</w:t>
            </w:r>
          </w:p>
        </w:tc>
        <w:tc>
          <w:tcPr>
            <w:tcW w:w="5850" w:type="dxa"/>
            <w:tcBorders>
              <w:bottom w:val="dotted" w:sz="4" w:space="0" w:color="auto"/>
            </w:tcBorders>
          </w:tcPr>
          <w:p w:rsidR="00084DD2" w:rsidRPr="00F75DAC" w:rsidRDefault="00084DD2" w:rsidP="003F4ADF">
            <w:pPr>
              <w:keepNext/>
              <w:spacing w:before="120"/>
              <w:jc w:val="both"/>
              <w:outlineLvl w:val="0"/>
              <w:rPr>
                <w:sz w:val="24"/>
              </w:rPr>
            </w:pPr>
            <w:r w:rsidRPr="00F75DAC">
              <w:rPr>
                <w:sz w:val="24"/>
              </w:rPr>
              <w:t>Potential or maximum crack volume of the soil profile expressed as a fraction of the total soil volume.</w:t>
            </w:r>
          </w:p>
          <w:p w:rsidR="00084DD2" w:rsidRPr="00F75DAC" w:rsidRDefault="00084DD2" w:rsidP="003F4ADF">
            <w:pPr>
              <w:spacing w:before="120"/>
              <w:jc w:val="both"/>
              <w:rPr>
                <w:sz w:val="24"/>
              </w:rPr>
            </w:pPr>
            <w:r w:rsidRPr="00F75DAC">
              <w:rPr>
                <w:sz w:val="24"/>
              </w:rPr>
              <w:t>To accurately predict surface runoff and infiltration in areas dominated by Vertisols, the temporal change in soil volume must be quantified. Bronswijk (1989, 1990)  outlines methods used to determine the maximum crack volume.</w:t>
            </w:r>
          </w:p>
        </w:tc>
      </w:tr>
      <w:tr w:rsidR="00084DD2" w:rsidRPr="00F75DAC" w:rsidTr="003F4ADF">
        <w:trPr>
          <w:cantSplit/>
        </w:trPr>
        <w:tc>
          <w:tcPr>
            <w:tcW w:w="2250" w:type="dxa"/>
          </w:tcPr>
          <w:p w:rsidR="00084DD2" w:rsidRPr="00F75DAC" w:rsidRDefault="00084DD2" w:rsidP="003F4ADF">
            <w:pPr>
              <w:keepNext/>
              <w:spacing w:before="120"/>
              <w:outlineLvl w:val="4"/>
              <w:rPr>
                <w:caps/>
                <w:sz w:val="24"/>
              </w:rPr>
            </w:pPr>
            <w:r w:rsidRPr="00F75DAC">
              <w:rPr>
                <w:caps/>
                <w:sz w:val="24"/>
              </w:rPr>
              <w:t>Texture</w:t>
            </w:r>
          </w:p>
        </w:tc>
        <w:tc>
          <w:tcPr>
            <w:tcW w:w="5850" w:type="dxa"/>
            <w:tcBorders>
              <w:top w:val="dotted" w:sz="4" w:space="0" w:color="auto"/>
              <w:bottom w:val="dotted" w:sz="4" w:space="0" w:color="auto"/>
            </w:tcBorders>
          </w:tcPr>
          <w:p w:rsidR="00084DD2" w:rsidRPr="00F75DAC" w:rsidRDefault="00084DD2" w:rsidP="003F4ADF">
            <w:pPr>
              <w:spacing w:before="120"/>
              <w:rPr>
                <w:sz w:val="24"/>
              </w:rPr>
            </w:pPr>
            <w:r w:rsidRPr="00F75DAC">
              <w:rPr>
                <w:sz w:val="24"/>
              </w:rPr>
              <w:t>Texture of soil layer.</w:t>
            </w:r>
          </w:p>
          <w:p w:rsidR="00084DD2" w:rsidRPr="00F75DAC" w:rsidRDefault="00084DD2" w:rsidP="003F4ADF">
            <w:pPr>
              <w:spacing w:before="120"/>
              <w:rPr>
                <w:sz w:val="24"/>
              </w:rPr>
            </w:pPr>
            <w:r w:rsidRPr="00F75DAC">
              <w:rPr>
                <w:sz w:val="24"/>
              </w:rPr>
              <w:t>This data is not processed by the model and the line may be left blank.</w:t>
            </w:r>
          </w:p>
        </w:tc>
      </w:tr>
    </w:tbl>
    <w:p w:rsidR="00084DD2" w:rsidRPr="00F75DAC" w:rsidRDefault="00084DD2" w:rsidP="00084DD2"/>
    <w:tbl>
      <w:tblPr>
        <w:tblW w:w="0" w:type="auto"/>
        <w:tblInd w:w="738" w:type="dxa"/>
        <w:tblLayout w:type="fixed"/>
        <w:tblLook w:val="0000" w:firstRow="0" w:lastRow="0" w:firstColumn="0" w:lastColumn="0" w:noHBand="0" w:noVBand="0"/>
      </w:tblPr>
      <w:tblGrid>
        <w:gridCol w:w="2250"/>
        <w:gridCol w:w="5850"/>
      </w:tblGrid>
      <w:tr w:rsidR="00084DD2" w:rsidRPr="00F75DAC" w:rsidTr="003F4ADF">
        <w:trPr>
          <w:cantSplit/>
        </w:trPr>
        <w:tc>
          <w:tcPr>
            <w:tcW w:w="2250" w:type="dxa"/>
            <w:tcBorders>
              <w:bottom w:val="single" w:sz="6" w:space="0" w:color="auto"/>
            </w:tcBorders>
          </w:tcPr>
          <w:p w:rsidR="00084DD2" w:rsidRPr="00F75DAC" w:rsidRDefault="00084DD2" w:rsidP="003F4ADF">
            <w:pPr>
              <w:keepNext/>
              <w:spacing w:before="120"/>
              <w:outlineLvl w:val="4"/>
              <w:rPr>
                <w:b/>
                <w:sz w:val="24"/>
              </w:rPr>
            </w:pPr>
            <w:r w:rsidRPr="00F75DAC">
              <w:rPr>
                <w:b/>
                <w:caps/>
                <w:sz w:val="24"/>
              </w:rPr>
              <w:lastRenderedPageBreak/>
              <w:t>V</w:t>
            </w:r>
            <w:r w:rsidRPr="00F75DAC">
              <w:rPr>
                <w:b/>
                <w:sz w:val="24"/>
              </w:rPr>
              <w:t>ariable name</w:t>
            </w:r>
          </w:p>
        </w:tc>
        <w:tc>
          <w:tcPr>
            <w:tcW w:w="5850" w:type="dxa"/>
            <w:tcBorders>
              <w:bottom w:val="single" w:sz="4" w:space="0" w:color="auto"/>
            </w:tcBorders>
          </w:tcPr>
          <w:p w:rsidR="00084DD2" w:rsidRPr="00F75DAC" w:rsidRDefault="00084DD2" w:rsidP="003F4ADF">
            <w:pPr>
              <w:keepNext/>
              <w:spacing w:before="120"/>
              <w:outlineLvl w:val="0"/>
              <w:rPr>
                <w:b/>
                <w:sz w:val="24"/>
              </w:rPr>
            </w:pPr>
            <w:r w:rsidRPr="00F75DAC">
              <w:rPr>
                <w:b/>
                <w:sz w:val="24"/>
              </w:rPr>
              <w:t>Definition</w:t>
            </w:r>
          </w:p>
        </w:tc>
      </w:tr>
      <w:tr w:rsidR="00084DD2" w:rsidRPr="00F75DAC" w:rsidTr="003F4ADF">
        <w:trPr>
          <w:cantSplit/>
        </w:trPr>
        <w:tc>
          <w:tcPr>
            <w:tcW w:w="2250" w:type="dxa"/>
          </w:tcPr>
          <w:p w:rsidR="00084DD2" w:rsidRPr="00F75DAC" w:rsidRDefault="00084DD2" w:rsidP="003F4ADF">
            <w:pPr>
              <w:keepNext/>
              <w:spacing w:before="120"/>
              <w:outlineLvl w:val="4"/>
              <w:rPr>
                <w:caps/>
                <w:sz w:val="24"/>
              </w:rPr>
            </w:pPr>
            <w:r w:rsidRPr="00F75DAC">
              <w:rPr>
                <w:caps/>
                <w:sz w:val="24"/>
              </w:rPr>
              <w:t>Z(</w:t>
            </w:r>
            <w:r w:rsidRPr="00F75DAC">
              <w:rPr>
                <w:sz w:val="24"/>
              </w:rPr>
              <w:t>layer #</w:t>
            </w:r>
            <w:r w:rsidRPr="00F75DAC">
              <w:rPr>
                <w:caps/>
                <w:sz w:val="24"/>
              </w:rPr>
              <w:t>)</w:t>
            </w:r>
          </w:p>
        </w:tc>
        <w:tc>
          <w:tcPr>
            <w:tcW w:w="5850" w:type="dxa"/>
            <w:tcBorders>
              <w:top w:val="dotted" w:sz="4" w:space="0" w:color="auto"/>
            </w:tcBorders>
          </w:tcPr>
          <w:p w:rsidR="00084DD2" w:rsidRPr="00F75DAC" w:rsidRDefault="00084DD2" w:rsidP="003F4ADF">
            <w:pPr>
              <w:spacing w:before="120"/>
              <w:rPr>
                <w:sz w:val="24"/>
              </w:rPr>
            </w:pPr>
            <w:r w:rsidRPr="00F75DAC">
              <w:rPr>
                <w:sz w:val="24"/>
              </w:rPr>
              <w:t>Depth from soil surface to bottom of layer (mm).</w:t>
            </w:r>
          </w:p>
        </w:tc>
      </w:tr>
      <w:tr w:rsidR="00084DD2" w:rsidRPr="00F75DAC" w:rsidTr="003F4ADF">
        <w:trPr>
          <w:cantSplit/>
        </w:trPr>
        <w:tc>
          <w:tcPr>
            <w:tcW w:w="2250" w:type="dxa"/>
          </w:tcPr>
          <w:p w:rsidR="00084DD2" w:rsidRPr="00F75DAC" w:rsidRDefault="00084DD2" w:rsidP="003F4ADF">
            <w:pPr>
              <w:keepNext/>
              <w:spacing w:before="120"/>
              <w:outlineLvl w:val="4"/>
              <w:rPr>
                <w:caps/>
                <w:sz w:val="24"/>
              </w:rPr>
            </w:pPr>
            <w:r w:rsidRPr="00F75DAC">
              <w:rPr>
                <w:caps/>
                <w:sz w:val="24"/>
              </w:rPr>
              <w:t>BD(</w:t>
            </w:r>
            <w:r w:rsidRPr="00F75DAC">
              <w:rPr>
                <w:sz w:val="24"/>
              </w:rPr>
              <w:t>layer #</w:t>
            </w:r>
            <w:r w:rsidRPr="00F75DAC">
              <w:rPr>
                <w:caps/>
                <w:sz w:val="24"/>
              </w:rPr>
              <w:t>)</w:t>
            </w:r>
          </w:p>
        </w:tc>
        <w:tc>
          <w:tcPr>
            <w:tcW w:w="5850" w:type="dxa"/>
            <w:tcBorders>
              <w:top w:val="dotted" w:sz="4" w:space="0" w:color="auto"/>
              <w:bottom w:val="dotted" w:sz="4" w:space="0" w:color="auto"/>
            </w:tcBorders>
          </w:tcPr>
          <w:p w:rsidR="00084DD2" w:rsidRPr="00F75DAC" w:rsidRDefault="00084DD2" w:rsidP="003F4ADF">
            <w:pPr>
              <w:spacing w:before="120"/>
              <w:jc w:val="both"/>
              <w:rPr>
                <w:sz w:val="24"/>
              </w:rPr>
            </w:pPr>
            <w:r w:rsidRPr="00F75DAC">
              <w:rPr>
                <w:sz w:val="24"/>
              </w:rPr>
              <w:t>Moist bulk density (Mg/m</w:t>
            </w:r>
            <w:r w:rsidRPr="00F75DAC">
              <w:rPr>
                <w:sz w:val="24"/>
                <w:vertAlign w:val="superscript"/>
              </w:rPr>
              <w:t>3</w:t>
            </w:r>
            <w:r w:rsidRPr="00F75DAC">
              <w:rPr>
                <w:sz w:val="24"/>
              </w:rPr>
              <w:t xml:space="preserve"> or g/cm</w:t>
            </w:r>
            <w:r w:rsidRPr="00F75DAC">
              <w:rPr>
                <w:sz w:val="24"/>
                <w:vertAlign w:val="superscript"/>
              </w:rPr>
              <w:t>3</w:t>
            </w:r>
            <w:r w:rsidRPr="00F75DAC">
              <w:rPr>
                <w:sz w:val="24"/>
              </w:rPr>
              <w:t>).</w:t>
            </w:r>
          </w:p>
          <w:p w:rsidR="00084DD2" w:rsidRPr="00F75DAC" w:rsidRDefault="00084DD2" w:rsidP="003F4ADF">
            <w:pPr>
              <w:spacing w:before="120"/>
              <w:jc w:val="both"/>
              <w:rPr>
                <w:sz w:val="24"/>
              </w:rPr>
            </w:pPr>
            <w:r w:rsidRPr="00F75DAC">
              <w:rPr>
                <w:sz w:val="24"/>
              </w:rPr>
              <w:t xml:space="preserve">The soil bulk density expresses the ratio of the mass of solid particles to the total volume of the soil, </w:t>
            </w:r>
            <w:r w:rsidRPr="00F75DAC">
              <w:rPr>
                <w:i/>
                <w:sz w:val="24"/>
              </w:rPr>
              <w:t>ρ</w:t>
            </w:r>
            <w:r w:rsidRPr="00F75DAC">
              <w:rPr>
                <w:i/>
                <w:sz w:val="24"/>
                <w:vertAlign w:val="subscript"/>
              </w:rPr>
              <w:t>b</w:t>
            </w:r>
            <w:r w:rsidRPr="00F75DAC">
              <w:rPr>
                <w:i/>
                <w:sz w:val="24"/>
              </w:rPr>
              <w:t xml:space="preserve"> = M</w:t>
            </w:r>
            <w:r w:rsidRPr="00F75DAC">
              <w:rPr>
                <w:i/>
                <w:sz w:val="24"/>
                <w:vertAlign w:val="subscript"/>
              </w:rPr>
              <w:t xml:space="preserve">S </w:t>
            </w:r>
            <w:r w:rsidRPr="00F75DAC">
              <w:rPr>
                <w:i/>
                <w:sz w:val="24"/>
              </w:rPr>
              <w:t>/V</w:t>
            </w:r>
            <w:r w:rsidRPr="00F75DAC">
              <w:rPr>
                <w:i/>
                <w:sz w:val="24"/>
                <w:vertAlign w:val="subscript"/>
              </w:rPr>
              <w:t>T</w:t>
            </w:r>
            <w:r w:rsidRPr="00F75DAC">
              <w:rPr>
                <w:sz w:val="24"/>
              </w:rPr>
              <w:t>. In moist bulk density determinations, the mass of the soil is the oven dry weight and the total volume of the soil is determined when the soil is at or near field capacity. Bulk density values should fall between 1.1 and 1.9 Mg/m</w:t>
            </w:r>
            <w:r w:rsidRPr="00F75DAC">
              <w:rPr>
                <w:sz w:val="24"/>
                <w:vertAlign w:val="superscript"/>
              </w:rPr>
              <w:t>3</w:t>
            </w:r>
            <w:r w:rsidRPr="00F75DAC">
              <w:rPr>
                <w:sz w:val="24"/>
              </w:rPr>
              <w:t>.</w:t>
            </w:r>
          </w:p>
        </w:tc>
      </w:tr>
      <w:tr w:rsidR="00084DD2" w:rsidRPr="00F75DAC" w:rsidTr="003F4ADF">
        <w:trPr>
          <w:cantSplit/>
        </w:trPr>
        <w:tc>
          <w:tcPr>
            <w:tcW w:w="2250" w:type="dxa"/>
          </w:tcPr>
          <w:p w:rsidR="00084DD2" w:rsidRPr="00F75DAC" w:rsidRDefault="00084DD2" w:rsidP="003F4ADF">
            <w:pPr>
              <w:keepNext/>
              <w:spacing w:before="120"/>
              <w:outlineLvl w:val="4"/>
              <w:rPr>
                <w:caps/>
                <w:sz w:val="24"/>
              </w:rPr>
            </w:pPr>
            <w:r w:rsidRPr="00F75DAC">
              <w:rPr>
                <w:caps/>
                <w:sz w:val="24"/>
              </w:rPr>
              <w:t>AWC(</w:t>
            </w:r>
            <w:r w:rsidRPr="00F75DAC">
              <w:rPr>
                <w:sz w:val="24"/>
              </w:rPr>
              <w:t>layer #</w:t>
            </w:r>
            <w:r w:rsidRPr="00F75DAC">
              <w:rPr>
                <w:caps/>
                <w:sz w:val="24"/>
              </w:rPr>
              <w:t>)</w:t>
            </w:r>
          </w:p>
        </w:tc>
        <w:tc>
          <w:tcPr>
            <w:tcW w:w="5850" w:type="dxa"/>
          </w:tcPr>
          <w:p w:rsidR="00084DD2" w:rsidRPr="00F75DAC" w:rsidRDefault="00084DD2" w:rsidP="003F4ADF">
            <w:pPr>
              <w:spacing w:before="120"/>
              <w:jc w:val="both"/>
              <w:rPr>
                <w:sz w:val="24"/>
              </w:rPr>
            </w:pPr>
            <w:r w:rsidRPr="00F75DAC">
              <w:rPr>
                <w:sz w:val="24"/>
              </w:rPr>
              <w:t>Available water capacity of the soil layer (mm H</w:t>
            </w:r>
            <w:r w:rsidRPr="00F75DAC">
              <w:rPr>
                <w:sz w:val="24"/>
                <w:vertAlign w:val="subscript"/>
              </w:rPr>
              <w:t>2</w:t>
            </w:r>
            <w:r w:rsidRPr="00F75DAC">
              <w:rPr>
                <w:sz w:val="24"/>
              </w:rPr>
              <w:t>O/mm soil).</w:t>
            </w:r>
          </w:p>
          <w:p w:rsidR="00084DD2" w:rsidRPr="00F75DAC" w:rsidRDefault="00084DD2" w:rsidP="003F4ADF">
            <w:pPr>
              <w:spacing w:before="120"/>
              <w:jc w:val="both"/>
              <w:rPr>
                <w:sz w:val="24"/>
              </w:rPr>
            </w:pPr>
            <w:r w:rsidRPr="00F75DAC">
              <w:rPr>
                <w:sz w:val="24"/>
              </w:rPr>
              <w:t xml:space="preserve">The plant available water, also referred to as the available water capacity, is calculated by subtracting the fraction of water present at permanent wilting point from that present at field capacity, </w:t>
            </w:r>
            <w:r w:rsidRPr="00F75DAC">
              <w:rPr>
                <w:position w:val="-6"/>
                <w:sz w:val="24"/>
              </w:rPr>
              <w:object w:dxaOrig="1760" w:dyaOrig="279">
                <v:shape id="_x0000_i1113" type="#_x0000_t75" style="width:90pt;height:12pt" o:ole="" fillcolor="window">
                  <v:imagedata r:id="rId208" o:title=""/>
                </v:shape>
                <o:OLEObject Type="Embed" ProgID="Equation.3" ShapeID="_x0000_i1113" DrawAspect="Content" ObjectID="_1568694407" r:id="rId209"/>
              </w:object>
            </w:r>
            <w:r w:rsidRPr="00F75DAC">
              <w:rPr>
                <w:sz w:val="24"/>
              </w:rPr>
              <w:t xml:space="preserve"> where </w:t>
            </w:r>
            <w:r w:rsidRPr="00F75DAC">
              <w:rPr>
                <w:i/>
                <w:sz w:val="24"/>
              </w:rPr>
              <w:t>AWC</w:t>
            </w:r>
            <w:r w:rsidRPr="00F75DAC">
              <w:rPr>
                <w:sz w:val="24"/>
              </w:rPr>
              <w:t xml:space="preserve"> is the plant available water content, </w:t>
            </w:r>
            <w:r w:rsidRPr="00F75DAC">
              <w:rPr>
                <w:i/>
                <w:sz w:val="24"/>
              </w:rPr>
              <w:t>FC</w:t>
            </w:r>
            <w:r w:rsidRPr="00F75DAC">
              <w:rPr>
                <w:sz w:val="24"/>
              </w:rPr>
              <w:t xml:space="preserve"> is the water content at field capacity, and </w:t>
            </w:r>
            <w:r w:rsidRPr="00F75DAC">
              <w:rPr>
                <w:i/>
                <w:sz w:val="24"/>
              </w:rPr>
              <w:t>WP</w:t>
            </w:r>
            <w:r w:rsidRPr="00F75DAC">
              <w:rPr>
                <w:sz w:val="24"/>
              </w:rPr>
              <w:t xml:space="preserve"> is the water content at permanent wilting point.</w:t>
            </w:r>
          </w:p>
          <w:p w:rsidR="00084DD2" w:rsidRPr="00F75DAC" w:rsidRDefault="00084DD2" w:rsidP="003F4ADF">
            <w:pPr>
              <w:spacing w:before="120"/>
              <w:jc w:val="both"/>
              <w:rPr>
                <w:sz w:val="24"/>
              </w:rPr>
            </w:pPr>
            <w:r w:rsidRPr="00F75DAC">
              <w:rPr>
                <w:sz w:val="24"/>
              </w:rPr>
              <w:t>Available water capacity is estimated by determining the amount of water released between in situ field capacity (the soil water content at soil matric potential of -0.033 MPa) and the permanent wilting point (the soil water content at soil matric potential of -1.5 MPa).</w:t>
            </w:r>
          </w:p>
        </w:tc>
      </w:tr>
      <w:tr w:rsidR="00084DD2" w:rsidRPr="00F75DAC" w:rsidTr="003F4ADF">
        <w:trPr>
          <w:cantSplit/>
        </w:trPr>
        <w:tc>
          <w:tcPr>
            <w:tcW w:w="2250" w:type="dxa"/>
          </w:tcPr>
          <w:p w:rsidR="00084DD2" w:rsidRPr="00F75DAC" w:rsidRDefault="00084DD2" w:rsidP="003F4ADF">
            <w:pPr>
              <w:keepNext/>
              <w:spacing w:before="120"/>
              <w:outlineLvl w:val="4"/>
              <w:rPr>
                <w:caps/>
                <w:sz w:val="24"/>
              </w:rPr>
            </w:pPr>
            <w:r w:rsidRPr="00F75DAC">
              <w:rPr>
                <w:caps/>
                <w:sz w:val="24"/>
              </w:rPr>
              <w:t>K(</w:t>
            </w:r>
            <w:r w:rsidRPr="00F75DAC">
              <w:rPr>
                <w:sz w:val="24"/>
              </w:rPr>
              <w:t>layer #</w:t>
            </w:r>
            <w:r w:rsidRPr="00F75DAC">
              <w:rPr>
                <w:caps/>
                <w:sz w:val="24"/>
              </w:rPr>
              <w:t>)</w:t>
            </w:r>
          </w:p>
        </w:tc>
        <w:tc>
          <w:tcPr>
            <w:tcW w:w="5850" w:type="dxa"/>
            <w:tcBorders>
              <w:top w:val="dotted" w:sz="4" w:space="0" w:color="auto"/>
            </w:tcBorders>
          </w:tcPr>
          <w:p w:rsidR="00084DD2" w:rsidRPr="00F75DAC" w:rsidRDefault="00084DD2" w:rsidP="003F4ADF">
            <w:pPr>
              <w:spacing w:before="120"/>
              <w:jc w:val="both"/>
              <w:rPr>
                <w:sz w:val="24"/>
              </w:rPr>
            </w:pPr>
            <w:r w:rsidRPr="00F75DAC">
              <w:rPr>
                <w:sz w:val="24"/>
              </w:rPr>
              <w:t>Saturated hydraulic conductivity (mm/hr).</w:t>
            </w:r>
          </w:p>
          <w:p w:rsidR="00084DD2" w:rsidRPr="00F75DAC" w:rsidRDefault="00084DD2" w:rsidP="003F4ADF">
            <w:pPr>
              <w:spacing w:before="120"/>
              <w:jc w:val="both"/>
              <w:rPr>
                <w:sz w:val="24"/>
              </w:rPr>
            </w:pPr>
            <w:r w:rsidRPr="00F75DAC">
              <w:rPr>
                <w:sz w:val="24"/>
              </w:rPr>
              <w:t>The saturated hydraulic conductivity, K</w:t>
            </w:r>
            <w:r w:rsidRPr="00F75DAC">
              <w:rPr>
                <w:sz w:val="24"/>
                <w:vertAlign w:val="subscript"/>
              </w:rPr>
              <w:t>sat</w:t>
            </w:r>
            <w:r w:rsidRPr="00F75DAC">
              <w:rPr>
                <w:sz w:val="24"/>
              </w:rPr>
              <w:t>, relates soil water flow rate (flux density) to the hydraulic gradient and is a measure of the ease of water movement through the soil. K</w:t>
            </w:r>
            <w:r w:rsidRPr="00F75DAC">
              <w:rPr>
                <w:sz w:val="24"/>
                <w:vertAlign w:val="subscript"/>
              </w:rPr>
              <w:t>sat</w:t>
            </w:r>
            <w:r w:rsidRPr="00F75DAC">
              <w:rPr>
                <w:sz w:val="24"/>
              </w:rPr>
              <w:t xml:space="preserve"> is the reciprocal of the resistance of the soil matrix to water flow.</w:t>
            </w:r>
          </w:p>
        </w:tc>
      </w:tr>
      <w:tr w:rsidR="00084DD2" w:rsidRPr="00F75DAC" w:rsidTr="003F4ADF">
        <w:trPr>
          <w:cantSplit/>
        </w:trPr>
        <w:tc>
          <w:tcPr>
            <w:tcW w:w="2250" w:type="dxa"/>
          </w:tcPr>
          <w:p w:rsidR="00084DD2" w:rsidRPr="00F75DAC" w:rsidRDefault="00084DD2" w:rsidP="003F4ADF">
            <w:pPr>
              <w:keepNext/>
              <w:spacing w:before="120"/>
              <w:outlineLvl w:val="4"/>
              <w:rPr>
                <w:caps/>
                <w:sz w:val="24"/>
              </w:rPr>
            </w:pPr>
            <w:r w:rsidRPr="00F75DAC">
              <w:rPr>
                <w:caps/>
                <w:sz w:val="24"/>
              </w:rPr>
              <w:t>CBN(</w:t>
            </w:r>
            <w:r w:rsidRPr="00F75DAC">
              <w:rPr>
                <w:sz w:val="24"/>
              </w:rPr>
              <w:t>layer #</w:t>
            </w:r>
            <w:r w:rsidRPr="00F75DAC">
              <w:rPr>
                <w:caps/>
                <w:sz w:val="24"/>
              </w:rPr>
              <w:t>)</w:t>
            </w:r>
          </w:p>
        </w:tc>
        <w:tc>
          <w:tcPr>
            <w:tcW w:w="5850" w:type="dxa"/>
            <w:tcBorders>
              <w:top w:val="dotted" w:sz="4" w:space="0" w:color="auto"/>
            </w:tcBorders>
          </w:tcPr>
          <w:p w:rsidR="00084DD2" w:rsidRPr="00F75DAC" w:rsidRDefault="00084DD2" w:rsidP="003F4ADF">
            <w:pPr>
              <w:spacing w:before="120"/>
              <w:rPr>
                <w:sz w:val="24"/>
              </w:rPr>
            </w:pPr>
            <w:r w:rsidRPr="00F75DAC">
              <w:rPr>
                <w:sz w:val="24"/>
              </w:rPr>
              <w:t>Organic carbon content (% soil weight).</w:t>
            </w:r>
          </w:p>
          <w:p w:rsidR="00084DD2" w:rsidRPr="00F75DAC" w:rsidRDefault="00084DD2" w:rsidP="003F4ADF">
            <w:pPr>
              <w:spacing w:before="120"/>
              <w:jc w:val="both"/>
              <w:rPr>
                <w:sz w:val="24"/>
              </w:rPr>
            </w:pPr>
            <w:r w:rsidRPr="00F75DAC">
              <w:rPr>
                <w:sz w:val="24"/>
              </w:rPr>
              <w:t>When defining by soil weight, the soil is the portion of the sample that passes through a 2 mm sieve.</w:t>
            </w:r>
          </w:p>
        </w:tc>
      </w:tr>
    </w:tbl>
    <w:p w:rsidR="00084DD2" w:rsidRPr="00F75DAC" w:rsidRDefault="00084DD2" w:rsidP="00084DD2"/>
    <w:tbl>
      <w:tblPr>
        <w:tblW w:w="0" w:type="auto"/>
        <w:tblInd w:w="738" w:type="dxa"/>
        <w:tblLayout w:type="fixed"/>
        <w:tblLook w:val="0000" w:firstRow="0" w:lastRow="0" w:firstColumn="0" w:lastColumn="0" w:noHBand="0" w:noVBand="0"/>
      </w:tblPr>
      <w:tblGrid>
        <w:gridCol w:w="2250"/>
        <w:gridCol w:w="5850"/>
      </w:tblGrid>
      <w:tr w:rsidR="00084DD2" w:rsidRPr="00F75DAC" w:rsidTr="003F4ADF">
        <w:trPr>
          <w:cantSplit/>
        </w:trPr>
        <w:tc>
          <w:tcPr>
            <w:tcW w:w="2250" w:type="dxa"/>
            <w:tcBorders>
              <w:bottom w:val="single" w:sz="6" w:space="0" w:color="auto"/>
            </w:tcBorders>
          </w:tcPr>
          <w:p w:rsidR="00084DD2" w:rsidRPr="00F75DAC" w:rsidRDefault="00084DD2" w:rsidP="003F4ADF">
            <w:pPr>
              <w:keepNext/>
              <w:spacing w:before="120"/>
              <w:outlineLvl w:val="4"/>
              <w:rPr>
                <w:b/>
                <w:sz w:val="24"/>
              </w:rPr>
            </w:pPr>
            <w:r w:rsidRPr="00F75DAC">
              <w:rPr>
                <w:b/>
                <w:caps/>
                <w:sz w:val="24"/>
              </w:rPr>
              <w:lastRenderedPageBreak/>
              <w:t>V</w:t>
            </w:r>
            <w:r w:rsidRPr="00F75DAC">
              <w:rPr>
                <w:b/>
                <w:sz w:val="24"/>
              </w:rPr>
              <w:t>ariable name</w:t>
            </w:r>
          </w:p>
        </w:tc>
        <w:tc>
          <w:tcPr>
            <w:tcW w:w="5850" w:type="dxa"/>
            <w:tcBorders>
              <w:bottom w:val="single" w:sz="4" w:space="0" w:color="auto"/>
            </w:tcBorders>
          </w:tcPr>
          <w:p w:rsidR="00084DD2" w:rsidRPr="00F75DAC" w:rsidRDefault="00084DD2" w:rsidP="003F4ADF">
            <w:pPr>
              <w:keepNext/>
              <w:spacing w:before="120"/>
              <w:outlineLvl w:val="0"/>
              <w:rPr>
                <w:b/>
                <w:sz w:val="24"/>
              </w:rPr>
            </w:pPr>
            <w:r w:rsidRPr="00F75DAC">
              <w:rPr>
                <w:b/>
                <w:sz w:val="24"/>
              </w:rPr>
              <w:t>Definition</w:t>
            </w:r>
          </w:p>
        </w:tc>
      </w:tr>
      <w:tr w:rsidR="00084DD2" w:rsidRPr="00F75DAC" w:rsidTr="003F4ADF">
        <w:trPr>
          <w:cantSplit/>
        </w:trPr>
        <w:tc>
          <w:tcPr>
            <w:tcW w:w="2250" w:type="dxa"/>
          </w:tcPr>
          <w:p w:rsidR="00084DD2" w:rsidRPr="00F75DAC" w:rsidRDefault="00084DD2" w:rsidP="003F4ADF">
            <w:pPr>
              <w:keepNext/>
              <w:spacing w:before="120"/>
              <w:outlineLvl w:val="4"/>
              <w:rPr>
                <w:caps/>
                <w:sz w:val="24"/>
              </w:rPr>
            </w:pPr>
            <w:r w:rsidRPr="00F75DAC">
              <w:rPr>
                <w:caps/>
                <w:sz w:val="24"/>
              </w:rPr>
              <w:t>CLAY(</w:t>
            </w:r>
            <w:r w:rsidRPr="00F75DAC">
              <w:rPr>
                <w:sz w:val="24"/>
              </w:rPr>
              <w:t>layer #</w:t>
            </w:r>
            <w:r w:rsidRPr="00F75DAC">
              <w:rPr>
                <w:caps/>
                <w:sz w:val="24"/>
              </w:rPr>
              <w:t>)</w:t>
            </w:r>
          </w:p>
        </w:tc>
        <w:tc>
          <w:tcPr>
            <w:tcW w:w="5850" w:type="dxa"/>
            <w:tcBorders>
              <w:top w:val="dotted" w:sz="4" w:space="0" w:color="auto"/>
            </w:tcBorders>
          </w:tcPr>
          <w:p w:rsidR="00084DD2" w:rsidRPr="00F75DAC" w:rsidRDefault="00084DD2" w:rsidP="003F4ADF">
            <w:pPr>
              <w:spacing w:before="120"/>
              <w:jc w:val="both"/>
              <w:rPr>
                <w:sz w:val="24"/>
              </w:rPr>
            </w:pPr>
            <w:r w:rsidRPr="00F75DAC">
              <w:rPr>
                <w:sz w:val="24"/>
              </w:rPr>
              <w:t>Clay content (% soil weight).</w:t>
            </w:r>
          </w:p>
          <w:p w:rsidR="00084DD2" w:rsidRPr="00F75DAC" w:rsidRDefault="00084DD2" w:rsidP="003F4ADF">
            <w:pPr>
              <w:spacing w:before="120"/>
              <w:jc w:val="both"/>
              <w:rPr>
                <w:sz w:val="24"/>
              </w:rPr>
            </w:pPr>
            <w:r w:rsidRPr="00F75DAC">
              <w:rPr>
                <w:sz w:val="24"/>
              </w:rPr>
              <w:t>The percent of soil particles which are &lt; 0.002 mm in equivalent diameter.</w:t>
            </w:r>
          </w:p>
        </w:tc>
      </w:tr>
      <w:tr w:rsidR="00084DD2" w:rsidRPr="00F75DAC" w:rsidTr="003F4ADF">
        <w:trPr>
          <w:cantSplit/>
        </w:trPr>
        <w:tc>
          <w:tcPr>
            <w:tcW w:w="2250" w:type="dxa"/>
          </w:tcPr>
          <w:p w:rsidR="00084DD2" w:rsidRPr="00F75DAC" w:rsidRDefault="00084DD2" w:rsidP="003F4ADF">
            <w:pPr>
              <w:keepNext/>
              <w:spacing w:before="120"/>
              <w:outlineLvl w:val="4"/>
              <w:rPr>
                <w:caps/>
                <w:sz w:val="24"/>
              </w:rPr>
            </w:pPr>
            <w:r w:rsidRPr="00F75DAC">
              <w:rPr>
                <w:caps/>
                <w:sz w:val="24"/>
              </w:rPr>
              <w:t>SILT(</w:t>
            </w:r>
            <w:r w:rsidRPr="00F75DAC">
              <w:rPr>
                <w:sz w:val="24"/>
              </w:rPr>
              <w:t>layer #</w:t>
            </w:r>
            <w:r w:rsidRPr="00F75DAC">
              <w:rPr>
                <w:caps/>
                <w:sz w:val="24"/>
              </w:rPr>
              <w:t>)</w:t>
            </w:r>
          </w:p>
        </w:tc>
        <w:tc>
          <w:tcPr>
            <w:tcW w:w="5850" w:type="dxa"/>
            <w:tcBorders>
              <w:top w:val="dotted" w:sz="4" w:space="0" w:color="auto"/>
            </w:tcBorders>
          </w:tcPr>
          <w:p w:rsidR="00084DD2" w:rsidRPr="00F75DAC" w:rsidRDefault="00084DD2" w:rsidP="003F4ADF">
            <w:pPr>
              <w:spacing w:before="120"/>
              <w:jc w:val="both"/>
              <w:rPr>
                <w:sz w:val="24"/>
              </w:rPr>
            </w:pPr>
            <w:r w:rsidRPr="00F75DAC">
              <w:rPr>
                <w:sz w:val="24"/>
              </w:rPr>
              <w:t>Silt content (% soil weight).</w:t>
            </w:r>
          </w:p>
          <w:p w:rsidR="00084DD2" w:rsidRPr="00F75DAC" w:rsidRDefault="00084DD2" w:rsidP="003F4ADF">
            <w:pPr>
              <w:spacing w:before="120"/>
              <w:jc w:val="both"/>
              <w:rPr>
                <w:sz w:val="24"/>
              </w:rPr>
            </w:pPr>
            <w:r w:rsidRPr="00F75DAC">
              <w:rPr>
                <w:sz w:val="24"/>
              </w:rPr>
              <w:t>The percentage of soil particles which have an equivalent diameter between 0.05 and 0.002 mm.</w:t>
            </w:r>
          </w:p>
        </w:tc>
      </w:tr>
      <w:tr w:rsidR="00084DD2" w:rsidRPr="00F75DAC" w:rsidTr="003F4ADF">
        <w:trPr>
          <w:cantSplit/>
        </w:trPr>
        <w:tc>
          <w:tcPr>
            <w:tcW w:w="2250" w:type="dxa"/>
          </w:tcPr>
          <w:p w:rsidR="00084DD2" w:rsidRPr="00F75DAC" w:rsidRDefault="00084DD2" w:rsidP="003F4ADF">
            <w:pPr>
              <w:keepNext/>
              <w:spacing w:before="120"/>
              <w:outlineLvl w:val="4"/>
              <w:rPr>
                <w:sz w:val="24"/>
              </w:rPr>
            </w:pPr>
            <w:r w:rsidRPr="00F75DAC">
              <w:rPr>
                <w:sz w:val="24"/>
              </w:rPr>
              <w:t>SAND</w:t>
            </w:r>
            <w:r w:rsidRPr="00F75DAC">
              <w:rPr>
                <w:caps/>
                <w:sz w:val="24"/>
              </w:rPr>
              <w:t>(</w:t>
            </w:r>
            <w:r w:rsidRPr="00F75DAC">
              <w:rPr>
                <w:sz w:val="24"/>
              </w:rPr>
              <w:t>layer #</w:t>
            </w:r>
            <w:r w:rsidRPr="00F75DAC">
              <w:rPr>
                <w:caps/>
                <w:sz w:val="24"/>
              </w:rPr>
              <w:t>)</w:t>
            </w:r>
          </w:p>
        </w:tc>
        <w:tc>
          <w:tcPr>
            <w:tcW w:w="5850" w:type="dxa"/>
            <w:tcBorders>
              <w:top w:val="dotted" w:sz="4" w:space="0" w:color="auto"/>
            </w:tcBorders>
          </w:tcPr>
          <w:p w:rsidR="00084DD2" w:rsidRPr="00F75DAC" w:rsidRDefault="00084DD2" w:rsidP="003F4ADF">
            <w:pPr>
              <w:spacing w:before="120"/>
              <w:jc w:val="both"/>
              <w:rPr>
                <w:sz w:val="24"/>
              </w:rPr>
            </w:pPr>
            <w:r w:rsidRPr="00F75DAC">
              <w:rPr>
                <w:sz w:val="24"/>
              </w:rPr>
              <w:t>Sand content (% soil weight).</w:t>
            </w:r>
          </w:p>
          <w:p w:rsidR="00084DD2" w:rsidRPr="00F75DAC" w:rsidRDefault="00084DD2" w:rsidP="003F4ADF">
            <w:pPr>
              <w:spacing w:before="120"/>
              <w:jc w:val="both"/>
              <w:rPr>
                <w:sz w:val="24"/>
              </w:rPr>
            </w:pPr>
            <w:r w:rsidRPr="00F75DAC">
              <w:rPr>
                <w:sz w:val="24"/>
              </w:rPr>
              <w:t>The percentage of soil particles which have a diameter between 2.0 and 0.05 mm.</w:t>
            </w:r>
          </w:p>
        </w:tc>
      </w:tr>
      <w:tr w:rsidR="00084DD2" w:rsidRPr="00F75DAC" w:rsidTr="003F4ADF">
        <w:trPr>
          <w:cantSplit/>
        </w:trPr>
        <w:tc>
          <w:tcPr>
            <w:tcW w:w="2250" w:type="dxa"/>
          </w:tcPr>
          <w:p w:rsidR="00084DD2" w:rsidRPr="00F75DAC" w:rsidRDefault="00084DD2" w:rsidP="003F4ADF">
            <w:pPr>
              <w:keepNext/>
              <w:spacing w:before="120"/>
              <w:outlineLvl w:val="4"/>
              <w:rPr>
                <w:sz w:val="24"/>
              </w:rPr>
            </w:pPr>
            <w:r w:rsidRPr="00F75DAC">
              <w:rPr>
                <w:sz w:val="24"/>
              </w:rPr>
              <w:t>ROCK</w:t>
            </w:r>
            <w:r w:rsidRPr="00F75DAC">
              <w:rPr>
                <w:caps/>
                <w:sz w:val="24"/>
              </w:rPr>
              <w:t>(</w:t>
            </w:r>
            <w:r w:rsidRPr="00F75DAC">
              <w:rPr>
                <w:sz w:val="24"/>
              </w:rPr>
              <w:t>layer #</w:t>
            </w:r>
            <w:r w:rsidRPr="00F75DAC">
              <w:rPr>
                <w:caps/>
                <w:sz w:val="24"/>
              </w:rPr>
              <w:t>)</w:t>
            </w:r>
          </w:p>
        </w:tc>
        <w:tc>
          <w:tcPr>
            <w:tcW w:w="5850" w:type="dxa"/>
            <w:tcBorders>
              <w:top w:val="dotted" w:sz="4" w:space="0" w:color="auto"/>
              <w:bottom w:val="dotted" w:sz="4" w:space="0" w:color="auto"/>
            </w:tcBorders>
          </w:tcPr>
          <w:p w:rsidR="00084DD2" w:rsidRPr="00F75DAC" w:rsidRDefault="00084DD2" w:rsidP="003F4ADF">
            <w:pPr>
              <w:spacing w:before="120"/>
              <w:jc w:val="both"/>
              <w:rPr>
                <w:sz w:val="24"/>
              </w:rPr>
            </w:pPr>
            <w:r w:rsidRPr="00F75DAC">
              <w:rPr>
                <w:sz w:val="24"/>
              </w:rPr>
              <w:t>Rock fragment content (% total weight).</w:t>
            </w:r>
          </w:p>
          <w:p w:rsidR="00084DD2" w:rsidRPr="00F75DAC" w:rsidRDefault="00084DD2" w:rsidP="003F4ADF">
            <w:pPr>
              <w:spacing w:before="120"/>
              <w:jc w:val="both"/>
              <w:rPr>
                <w:sz w:val="24"/>
              </w:rPr>
            </w:pPr>
            <w:r w:rsidRPr="00F75DAC">
              <w:rPr>
                <w:sz w:val="24"/>
              </w:rPr>
              <w:t>The percent of the sample which has a particle diameter &gt; 2 mm, i.e. the percent of the sample which does not pass through a 2 mm sieve.</w:t>
            </w:r>
          </w:p>
        </w:tc>
      </w:tr>
      <w:tr w:rsidR="00084DD2" w:rsidRPr="00F75DAC" w:rsidTr="003F4ADF">
        <w:trPr>
          <w:cantSplit/>
        </w:trPr>
        <w:tc>
          <w:tcPr>
            <w:tcW w:w="2250" w:type="dxa"/>
          </w:tcPr>
          <w:p w:rsidR="00084DD2" w:rsidRPr="00F75DAC" w:rsidRDefault="00084DD2" w:rsidP="003F4ADF">
            <w:pPr>
              <w:keepNext/>
              <w:spacing w:before="120"/>
              <w:outlineLvl w:val="4"/>
              <w:rPr>
                <w:sz w:val="24"/>
              </w:rPr>
            </w:pPr>
            <w:r w:rsidRPr="00F75DAC">
              <w:rPr>
                <w:sz w:val="24"/>
              </w:rPr>
              <w:t>ALB</w:t>
            </w:r>
            <w:r w:rsidRPr="00F75DAC">
              <w:rPr>
                <w:caps/>
                <w:sz w:val="24"/>
              </w:rPr>
              <w:t>(</w:t>
            </w:r>
            <w:r w:rsidRPr="00F75DAC">
              <w:rPr>
                <w:sz w:val="24"/>
              </w:rPr>
              <w:t>top layer</w:t>
            </w:r>
            <w:r w:rsidRPr="00F75DAC">
              <w:rPr>
                <w:caps/>
                <w:sz w:val="24"/>
              </w:rPr>
              <w:t>)</w:t>
            </w:r>
          </w:p>
        </w:tc>
        <w:tc>
          <w:tcPr>
            <w:tcW w:w="5850" w:type="dxa"/>
            <w:tcBorders>
              <w:top w:val="dotted" w:sz="4" w:space="0" w:color="auto"/>
              <w:bottom w:val="dotted" w:sz="4" w:space="0" w:color="auto"/>
            </w:tcBorders>
          </w:tcPr>
          <w:p w:rsidR="00084DD2" w:rsidRPr="00F75DAC" w:rsidRDefault="00084DD2" w:rsidP="003F4ADF">
            <w:pPr>
              <w:keepNext/>
              <w:spacing w:before="120"/>
              <w:jc w:val="both"/>
              <w:outlineLvl w:val="0"/>
              <w:rPr>
                <w:sz w:val="24"/>
              </w:rPr>
            </w:pPr>
            <w:r w:rsidRPr="00F75DAC">
              <w:rPr>
                <w:sz w:val="24"/>
              </w:rPr>
              <w:t xml:space="preserve">Moist soil albedo. </w:t>
            </w:r>
          </w:p>
          <w:p w:rsidR="00084DD2" w:rsidRPr="00F75DAC" w:rsidRDefault="00084DD2" w:rsidP="003F4ADF">
            <w:pPr>
              <w:keepNext/>
              <w:spacing w:before="120"/>
              <w:jc w:val="both"/>
              <w:outlineLvl w:val="0"/>
              <w:rPr>
                <w:sz w:val="24"/>
              </w:rPr>
            </w:pPr>
            <w:r w:rsidRPr="00F75DAC">
              <w:rPr>
                <w:sz w:val="24"/>
              </w:rPr>
              <w:t>The ratio of the amount of solar radiation reflected by a body to the amount incident upon it, expressed as a fraction. The value for albedo should be reported when the soil is at or near field capacity.</w:t>
            </w:r>
          </w:p>
        </w:tc>
      </w:tr>
      <w:tr w:rsidR="00084DD2" w:rsidRPr="00F75DAC" w:rsidTr="003F4ADF">
        <w:trPr>
          <w:cantSplit/>
        </w:trPr>
        <w:tc>
          <w:tcPr>
            <w:tcW w:w="2250" w:type="dxa"/>
          </w:tcPr>
          <w:p w:rsidR="00084DD2" w:rsidRPr="00F75DAC" w:rsidRDefault="00084DD2" w:rsidP="003F4ADF">
            <w:pPr>
              <w:keepNext/>
              <w:spacing w:before="120"/>
              <w:outlineLvl w:val="4"/>
              <w:rPr>
                <w:sz w:val="24"/>
              </w:rPr>
            </w:pPr>
            <w:r w:rsidRPr="00F75DAC">
              <w:rPr>
                <w:sz w:val="24"/>
              </w:rPr>
              <w:t>USLE_K(top layer)</w:t>
            </w:r>
          </w:p>
        </w:tc>
        <w:tc>
          <w:tcPr>
            <w:tcW w:w="5850" w:type="dxa"/>
            <w:tcBorders>
              <w:top w:val="dotted" w:sz="4" w:space="0" w:color="auto"/>
              <w:bottom w:val="dotted" w:sz="4" w:space="0" w:color="auto"/>
            </w:tcBorders>
          </w:tcPr>
          <w:p w:rsidR="00084DD2" w:rsidRPr="00F75DAC" w:rsidRDefault="00084DD2" w:rsidP="003F4ADF">
            <w:pPr>
              <w:keepNext/>
              <w:spacing w:before="120"/>
              <w:jc w:val="both"/>
              <w:outlineLvl w:val="0"/>
              <w:rPr>
                <w:sz w:val="24"/>
              </w:rPr>
            </w:pPr>
            <w:r w:rsidRPr="00F75DAC">
              <w:rPr>
                <w:sz w:val="24"/>
              </w:rPr>
              <w:t xml:space="preserve">USLE equation soil erodibility (K) factor (units: 0.013 (metric ton m2 hr)/(m3-metric ton cm)). </w:t>
            </w:r>
          </w:p>
          <w:p w:rsidR="00084DD2" w:rsidRPr="00F75DAC" w:rsidRDefault="00084DD2" w:rsidP="003F4ADF">
            <w:pPr>
              <w:keepNext/>
              <w:spacing w:before="120"/>
              <w:jc w:val="both"/>
              <w:outlineLvl w:val="0"/>
              <w:rPr>
                <w:sz w:val="24"/>
              </w:rPr>
            </w:pPr>
            <w:r w:rsidRPr="00F75DAC">
              <w:rPr>
                <w:sz w:val="24"/>
              </w:rPr>
              <w:t>Some soils erode more easily than others even when all other factors are the same. This difference is termed soil erodibility and is caused by the properties of the soil itself. Wischmeier and Smith (1978) define the soil erodibility factor as the soil loss rate per erosion index unit for a specified soil as measured on a unit plot. A unit plot is 22.1-m (72.6-ft) long, with a uniform length-wise slope of</w:t>
            </w:r>
          </w:p>
        </w:tc>
      </w:tr>
    </w:tbl>
    <w:p w:rsidR="00084DD2" w:rsidRPr="00F75DAC" w:rsidRDefault="00084DD2" w:rsidP="00084DD2">
      <w:pPr>
        <w:spacing w:before="120"/>
        <w:ind w:left="2160"/>
        <w:jc w:val="both"/>
        <w:rPr>
          <w:sz w:val="24"/>
        </w:rPr>
      </w:pPr>
    </w:p>
    <w:tbl>
      <w:tblPr>
        <w:tblW w:w="0" w:type="auto"/>
        <w:tblInd w:w="738" w:type="dxa"/>
        <w:tblLayout w:type="fixed"/>
        <w:tblLook w:val="0000" w:firstRow="0" w:lastRow="0" w:firstColumn="0" w:lastColumn="0" w:noHBand="0" w:noVBand="0"/>
      </w:tblPr>
      <w:tblGrid>
        <w:gridCol w:w="1620"/>
        <w:gridCol w:w="630"/>
        <w:gridCol w:w="5850"/>
      </w:tblGrid>
      <w:tr w:rsidR="00084DD2" w:rsidRPr="00F75DAC" w:rsidTr="003F4ADF">
        <w:trPr>
          <w:cantSplit/>
        </w:trPr>
        <w:tc>
          <w:tcPr>
            <w:tcW w:w="2250" w:type="dxa"/>
            <w:gridSpan w:val="2"/>
            <w:tcBorders>
              <w:bottom w:val="single" w:sz="6" w:space="0" w:color="auto"/>
            </w:tcBorders>
          </w:tcPr>
          <w:p w:rsidR="00084DD2" w:rsidRPr="00F75DAC" w:rsidRDefault="00084DD2" w:rsidP="003F4ADF">
            <w:pPr>
              <w:keepNext/>
              <w:spacing w:before="120"/>
              <w:outlineLvl w:val="4"/>
              <w:rPr>
                <w:b/>
                <w:sz w:val="24"/>
              </w:rPr>
            </w:pPr>
            <w:r w:rsidRPr="00F75DAC">
              <w:rPr>
                <w:b/>
                <w:caps/>
                <w:sz w:val="24"/>
              </w:rPr>
              <w:lastRenderedPageBreak/>
              <w:t>V</w:t>
            </w:r>
            <w:r w:rsidRPr="00F75DAC">
              <w:rPr>
                <w:b/>
                <w:sz w:val="24"/>
              </w:rPr>
              <w:t>ariable name</w:t>
            </w:r>
          </w:p>
        </w:tc>
        <w:tc>
          <w:tcPr>
            <w:tcW w:w="5850" w:type="dxa"/>
            <w:tcBorders>
              <w:bottom w:val="single" w:sz="4" w:space="0" w:color="auto"/>
            </w:tcBorders>
          </w:tcPr>
          <w:p w:rsidR="00084DD2" w:rsidRPr="00F75DAC" w:rsidRDefault="00084DD2" w:rsidP="003F4ADF">
            <w:pPr>
              <w:keepNext/>
              <w:spacing w:before="120"/>
              <w:outlineLvl w:val="0"/>
              <w:rPr>
                <w:b/>
                <w:sz w:val="24"/>
              </w:rPr>
            </w:pPr>
            <w:r w:rsidRPr="00F75DAC">
              <w:rPr>
                <w:b/>
                <w:sz w:val="24"/>
              </w:rPr>
              <w:t>Definition</w:t>
            </w:r>
          </w:p>
        </w:tc>
      </w:tr>
      <w:tr w:rsidR="00084DD2" w:rsidRPr="00F75DAC" w:rsidTr="003F4ADF">
        <w:trPr>
          <w:cantSplit/>
        </w:trPr>
        <w:tc>
          <w:tcPr>
            <w:tcW w:w="2250" w:type="dxa"/>
            <w:gridSpan w:val="2"/>
          </w:tcPr>
          <w:p w:rsidR="00084DD2" w:rsidRPr="00F75DAC" w:rsidRDefault="00084DD2" w:rsidP="003F4ADF">
            <w:pPr>
              <w:keepNext/>
              <w:spacing w:before="120"/>
              <w:outlineLvl w:val="4"/>
              <w:rPr>
                <w:sz w:val="24"/>
              </w:rPr>
            </w:pPr>
            <w:r w:rsidRPr="00F75DAC">
              <w:rPr>
                <w:sz w:val="24"/>
              </w:rPr>
              <w:t>USLE_K, cont.</w:t>
            </w:r>
          </w:p>
        </w:tc>
        <w:tc>
          <w:tcPr>
            <w:tcW w:w="5850" w:type="dxa"/>
            <w:tcBorders>
              <w:top w:val="single" w:sz="4" w:space="0" w:color="auto"/>
              <w:bottom w:val="dotted" w:sz="4" w:space="0" w:color="auto"/>
            </w:tcBorders>
          </w:tcPr>
          <w:p w:rsidR="00084DD2" w:rsidRPr="00F75DAC" w:rsidRDefault="00084DD2" w:rsidP="003F4ADF">
            <w:pPr>
              <w:keepNext/>
              <w:spacing w:before="120"/>
              <w:jc w:val="both"/>
              <w:outlineLvl w:val="0"/>
              <w:rPr>
                <w:sz w:val="24"/>
              </w:rPr>
            </w:pPr>
            <w:r w:rsidRPr="00F75DAC">
              <w:rPr>
                <w:sz w:val="24"/>
              </w:rPr>
              <w:t>9-percent, in continuous fallow, tilled up and down the slope. Continuous fallow is defined as land that has been tilled and kept free of vegetation for more than 2 years. The units for the USLE soil erodibility factor in MUSLE are numerically equivalent to the traditional English units of 0.01 (ton acre hr)/(acre ft-ton inch).</w:t>
            </w:r>
          </w:p>
          <w:p w:rsidR="00084DD2" w:rsidRPr="00F75DAC" w:rsidRDefault="00084DD2" w:rsidP="003F4ADF">
            <w:pPr>
              <w:keepNext/>
              <w:spacing w:before="120"/>
              <w:jc w:val="both"/>
              <w:outlineLvl w:val="0"/>
              <w:rPr>
                <w:sz w:val="24"/>
              </w:rPr>
            </w:pPr>
            <w:r w:rsidRPr="00F75DAC">
              <w:rPr>
                <w:sz w:val="24"/>
              </w:rPr>
              <w:t>Wischmeier and Smith (1978) noted that a soil type usually becomes less erodible with decrease in silt fraction, regardless of whether the corresponding increase is in the sand fraction or clay fraction.</w:t>
            </w:r>
          </w:p>
          <w:p w:rsidR="00084DD2" w:rsidRPr="00F75DAC" w:rsidRDefault="00084DD2" w:rsidP="003F4ADF">
            <w:pPr>
              <w:keepNext/>
              <w:spacing w:before="120"/>
              <w:jc w:val="both"/>
              <w:outlineLvl w:val="0"/>
              <w:rPr>
                <w:sz w:val="24"/>
              </w:rPr>
            </w:pPr>
            <w:r w:rsidRPr="00F75DAC">
              <w:rPr>
                <w:sz w:val="24"/>
              </w:rPr>
              <w:t>Direct measurement of the erodibility factor is time consuming and costly. Wischmeier et al. (1971) developed a general equation to calculate the soil erodibility factor when the silt and very fine sand content makes up less than 70% of the soil particle size distribution.</w:t>
            </w:r>
          </w:p>
        </w:tc>
      </w:tr>
      <w:tr w:rsidR="00084DD2" w:rsidRPr="00F75DAC" w:rsidTr="003F4ADF">
        <w:trPr>
          <w:cantSplit/>
        </w:trPr>
        <w:tc>
          <w:tcPr>
            <w:tcW w:w="1620" w:type="dxa"/>
          </w:tcPr>
          <w:p w:rsidR="00084DD2" w:rsidRPr="00F75DAC" w:rsidRDefault="00084DD2" w:rsidP="003F4ADF">
            <w:pPr>
              <w:keepNext/>
              <w:spacing w:before="120"/>
              <w:outlineLvl w:val="4"/>
              <w:rPr>
                <w:sz w:val="24"/>
              </w:rPr>
            </w:pPr>
          </w:p>
        </w:tc>
        <w:tc>
          <w:tcPr>
            <w:tcW w:w="6480" w:type="dxa"/>
            <w:gridSpan w:val="2"/>
          </w:tcPr>
          <w:p w:rsidR="00084DD2" w:rsidRPr="00F75DAC" w:rsidRDefault="00084DD2" w:rsidP="003F4ADF">
            <w:pPr>
              <w:keepNext/>
              <w:spacing w:before="120"/>
              <w:jc w:val="both"/>
              <w:outlineLvl w:val="0"/>
              <w:rPr>
                <w:sz w:val="24"/>
              </w:rPr>
            </w:pPr>
            <w:r w:rsidRPr="00F75DAC">
              <w:rPr>
                <w:position w:val="-24"/>
              </w:rPr>
              <w:object w:dxaOrig="6800" w:dyaOrig="680">
                <v:shape id="_x0000_i1114" type="#_x0000_t75" style="width:312pt;height:30pt" o:ole="" o:bordertopcolor="this" fillcolor="window">
                  <v:imagedata r:id="rId136" o:title=""/>
                </v:shape>
                <o:OLEObject Type="Embed" ProgID="Equation.3" ShapeID="_x0000_i1114" DrawAspect="Content" ObjectID="_1568694408" r:id="rId210"/>
              </w:object>
            </w:r>
          </w:p>
        </w:tc>
      </w:tr>
      <w:tr w:rsidR="00084DD2" w:rsidRPr="00F75DAC" w:rsidTr="003F4ADF">
        <w:trPr>
          <w:cantSplit/>
        </w:trPr>
        <w:tc>
          <w:tcPr>
            <w:tcW w:w="2250" w:type="dxa"/>
            <w:gridSpan w:val="2"/>
          </w:tcPr>
          <w:p w:rsidR="00084DD2" w:rsidRPr="00F75DAC" w:rsidRDefault="00084DD2" w:rsidP="003F4ADF">
            <w:pPr>
              <w:keepNext/>
              <w:spacing w:before="120"/>
              <w:outlineLvl w:val="4"/>
              <w:rPr>
                <w:sz w:val="24"/>
              </w:rPr>
            </w:pPr>
          </w:p>
        </w:tc>
        <w:tc>
          <w:tcPr>
            <w:tcW w:w="5850" w:type="dxa"/>
            <w:tcBorders>
              <w:top w:val="dotted" w:sz="4" w:space="0" w:color="auto"/>
              <w:bottom w:val="dotted" w:sz="4" w:space="0" w:color="auto"/>
            </w:tcBorders>
          </w:tcPr>
          <w:p w:rsidR="00084DD2" w:rsidRPr="00F75DAC" w:rsidRDefault="00084DD2" w:rsidP="003F4ADF">
            <w:pPr>
              <w:keepNext/>
              <w:spacing w:before="120"/>
              <w:jc w:val="both"/>
              <w:outlineLvl w:val="0"/>
              <w:rPr>
                <w:sz w:val="24"/>
              </w:rPr>
            </w:pPr>
            <w:r w:rsidRPr="00F75DAC">
              <w:rPr>
                <w:sz w:val="24"/>
              </w:rPr>
              <w:t xml:space="preserve">where KUSLE is the soil erodibility factor, M is the particle-size parameter, </w:t>
            </w:r>
            <w:smartTag w:uri="urn:schemas-microsoft-com:office:smarttags" w:element="place">
              <w:r w:rsidRPr="00F75DAC">
                <w:rPr>
                  <w:sz w:val="24"/>
                </w:rPr>
                <w:t>OM</w:t>
              </w:r>
            </w:smartTag>
            <w:r w:rsidRPr="00F75DAC">
              <w:rPr>
                <w:sz w:val="24"/>
              </w:rPr>
              <w:t xml:space="preserve"> is the percent organic matter (%), csoilstr is the soil structure code used in soil classification, and cperm is the profile permeability class.</w:t>
            </w:r>
          </w:p>
          <w:p w:rsidR="00084DD2" w:rsidRPr="00F75DAC" w:rsidRDefault="00084DD2" w:rsidP="003F4ADF">
            <w:pPr>
              <w:keepNext/>
              <w:spacing w:before="120"/>
              <w:jc w:val="both"/>
              <w:outlineLvl w:val="0"/>
              <w:rPr>
                <w:sz w:val="24"/>
              </w:rPr>
            </w:pPr>
            <w:r w:rsidRPr="00F75DAC">
              <w:rPr>
                <w:sz w:val="24"/>
              </w:rPr>
              <w:t xml:space="preserve">The particle-size parameter, M, is calculated </w:t>
            </w:r>
          </w:p>
          <w:p w:rsidR="00084DD2" w:rsidRPr="00F75DAC" w:rsidRDefault="00084DD2" w:rsidP="003F4ADF">
            <w:pPr>
              <w:keepNext/>
              <w:spacing w:before="120"/>
              <w:jc w:val="both"/>
              <w:outlineLvl w:val="0"/>
              <w:rPr>
                <w:sz w:val="24"/>
              </w:rPr>
            </w:pPr>
            <w:r w:rsidRPr="00F75DAC">
              <w:rPr>
                <w:sz w:val="24"/>
              </w:rPr>
              <w:object w:dxaOrig="2799" w:dyaOrig="380">
                <v:shape id="_x0000_i1115" type="#_x0000_t75" style="width:138pt;height:18pt" o:ole="" fillcolor="window">
                  <v:imagedata r:id="rId138" o:title=""/>
                </v:shape>
                <o:OLEObject Type="Embed" ProgID="Equation.3" ShapeID="_x0000_i1115" DrawAspect="Content" ObjectID="_1568694409" r:id="rId211"/>
              </w:object>
            </w:r>
          </w:p>
          <w:p w:rsidR="00084DD2" w:rsidRPr="00F75DAC" w:rsidRDefault="00084DD2" w:rsidP="003F4ADF">
            <w:pPr>
              <w:keepNext/>
              <w:spacing w:before="120"/>
              <w:jc w:val="both"/>
              <w:outlineLvl w:val="0"/>
              <w:rPr>
                <w:sz w:val="24"/>
              </w:rPr>
            </w:pPr>
            <w:r w:rsidRPr="00F75DAC">
              <w:rPr>
                <w:sz w:val="24"/>
              </w:rPr>
              <w:t>where msilt is the percent silt content (0.002-0.05 mm diameter particles), mvfs is the percent very fine sand content (0.05-0.10 mm diameter particles), and mc is the percent clay content (&lt; 0.002 mm diameter particles).</w:t>
            </w:r>
          </w:p>
          <w:p w:rsidR="00084DD2" w:rsidRPr="00F75DAC" w:rsidRDefault="00084DD2" w:rsidP="003F4ADF">
            <w:pPr>
              <w:keepNext/>
              <w:spacing w:after="120"/>
              <w:jc w:val="both"/>
              <w:outlineLvl w:val="0"/>
              <w:rPr>
                <w:sz w:val="24"/>
              </w:rPr>
            </w:pPr>
            <w:r w:rsidRPr="00F75DAC">
              <w:rPr>
                <w:sz w:val="24"/>
              </w:rPr>
              <w:t xml:space="preserve">The percent organic matter content, </w:t>
            </w:r>
            <w:smartTag w:uri="urn:schemas-microsoft-com:office:smarttags" w:element="place">
              <w:r w:rsidRPr="00F75DAC">
                <w:rPr>
                  <w:sz w:val="24"/>
                </w:rPr>
                <w:t>OM</w:t>
              </w:r>
            </w:smartTag>
            <w:r w:rsidRPr="00F75DAC">
              <w:rPr>
                <w:sz w:val="24"/>
              </w:rPr>
              <w:t>, of a layer can be calculated:</w:t>
            </w:r>
          </w:p>
          <w:p w:rsidR="00084DD2" w:rsidRPr="00F75DAC" w:rsidRDefault="00084DD2" w:rsidP="003F4ADF">
            <w:pPr>
              <w:keepNext/>
              <w:spacing w:after="120"/>
              <w:jc w:val="both"/>
              <w:outlineLvl w:val="0"/>
              <w:rPr>
                <w:sz w:val="24"/>
              </w:rPr>
            </w:pPr>
            <w:r w:rsidRPr="00F75DAC">
              <w:rPr>
                <w:sz w:val="24"/>
              </w:rPr>
              <w:object w:dxaOrig="1780" w:dyaOrig="320">
                <v:shape id="_x0000_i1116" type="#_x0000_t75" style="width:90pt;height:18pt" o:ole="" fillcolor="window">
                  <v:imagedata r:id="rId140" o:title=""/>
                </v:shape>
                <o:OLEObject Type="Embed" ProgID="Equation.3" ShapeID="_x0000_i1116" DrawAspect="Content" ObjectID="_1568694410" r:id="rId212"/>
              </w:object>
            </w:r>
          </w:p>
          <w:p w:rsidR="00084DD2" w:rsidRPr="00F75DAC" w:rsidRDefault="00084DD2" w:rsidP="003F4ADF">
            <w:pPr>
              <w:keepNext/>
              <w:spacing w:after="120"/>
              <w:jc w:val="both"/>
              <w:outlineLvl w:val="0"/>
              <w:rPr>
                <w:sz w:val="24"/>
              </w:rPr>
            </w:pPr>
            <w:r w:rsidRPr="00F75DAC">
              <w:rPr>
                <w:sz w:val="24"/>
              </w:rPr>
              <w:t>where orgC is the percent organic carbon content of the layer (%).</w:t>
            </w:r>
          </w:p>
        </w:tc>
      </w:tr>
    </w:tbl>
    <w:p w:rsidR="00084DD2" w:rsidRPr="00F75DAC" w:rsidRDefault="00084DD2" w:rsidP="00084DD2">
      <w:pPr>
        <w:spacing w:before="120"/>
        <w:jc w:val="both"/>
        <w:rPr>
          <w:sz w:val="24"/>
        </w:rPr>
      </w:pPr>
    </w:p>
    <w:tbl>
      <w:tblPr>
        <w:tblW w:w="0" w:type="auto"/>
        <w:tblInd w:w="738" w:type="dxa"/>
        <w:tblLayout w:type="fixed"/>
        <w:tblLook w:val="0000" w:firstRow="0" w:lastRow="0" w:firstColumn="0" w:lastColumn="0" w:noHBand="0" w:noVBand="0"/>
      </w:tblPr>
      <w:tblGrid>
        <w:gridCol w:w="2250"/>
        <w:gridCol w:w="5850"/>
      </w:tblGrid>
      <w:tr w:rsidR="00084DD2" w:rsidRPr="00F75DAC" w:rsidTr="003F4ADF">
        <w:trPr>
          <w:cantSplit/>
        </w:trPr>
        <w:tc>
          <w:tcPr>
            <w:tcW w:w="2250" w:type="dxa"/>
            <w:tcBorders>
              <w:bottom w:val="single" w:sz="6" w:space="0" w:color="auto"/>
            </w:tcBorders>
          </w:tcPr>
          <w:p w:rsidR="00084DD2" w:rsidRPr="00F75DAC" w:rsidRDefault="00084DD2" w:rsidP="003F4ADF">
            <w:pPr>
              <w:keepNext/>
              <w:spacing w:before="120"/>
              <w:outlineLvl w:val="4"/>
              <w:rPr>
                <w:b/>
                <w:sz w:val="24"/>
              </w:rPr>
            </w:pPr>
            <w:r w:rsidRPr="00F75DAC">
              <w:rPr>
                <w:b/>
                <w:caps/>
                <w:sz w:val="24"/>
              </w:rPr>
              <w:lastRenderedPageBreak/>
              <w:t>V</w:t>
            </w:r>
            <w:r w:rsidRPr="00F75DAC">
              <w:rPr>
                <w:b/>
                <w:sz w:val="24"/>
              </w:rPr>
              <w:t>ariable name</w:t>
            </w:r>
          </w:p>
        </w:tc>
        <w:tc>
          <w:tcPr>
            <w:tcW w:w="5850" w:type="dxa"/>
            <w:tcBorders>
              <w:bottom w:val="single" w:sz="4" w:space="0" w:color="auto"/>
            </w:tcBorders>
          </w:tcPr>
          <w:p w:rsidR="00084DD2" w:rsidRPr="00F75DAC" w:rsidRDefault="00084DD2" w:rsidP="003F4ADF">
            <w:pPr>
              <w:keepNext/>
              <w:spacing w:before="120"/>
              <w:outlineLvl w:val="0"/>
              <w:rPr>
                <w:b/>
                <w:sz w:val="24"/>
              </w:rPr>
            </w:pPr>
            <w:r w:rsidRPr="00F75DAC">
              <w:rPr>
                <w:b/>
                <w:sz w:val="24"/>
              </w:rPr>
              <w:t>Definition</w:t>
            </w:r>
          </w:p>
        </w:tc>
      </w:tr>
      <w:tr w:rsidR="00084DD2" w:rsidRPr="00F75DAC" w:rsidTr="003F4ADF">
        <w:trPr>
          <w:cantSplit/>
        </w:trPr>
        <w:tc>
          <w:tcPr>
            <w:tcW w:w="2250" w:type="dxa"/>
          </w:tcPr>
          <w:p w:rsidR="00084DD2" w:rsidRPr="00F75DAC" w:rsidRDefault="00084DD2" w:rsidP="003F4ADF">
            <w:pPr>
              <w:keepNext/>
              <w:spacing w:before="120"/>
              <w:outlineLvl w:val="4"/>
              <w:rPr>
                <w:sz w:val="24"/>
              </w:rPr>
            </w:pPr>
            <w:r w:rsidRPr="00F75DAC">
              <w:rPr>
                <w:sz w:val="24"/>
              </w:rPr>
              <w:t>USLE_K, cont.</w:t>
            </w:r>
          </w:p>
        </w:tc>
        <w:tc>
          <w:tcPr>
            <w:tcW w:w="5850" w:type="dxa"/>
            <w:tcBorders>
              <w:top w:val="single" w:sz="4" w:space="0" w:color="auto"/>
              <w:bottom w:val="dotted" w:sz="4" w:space="0" w:color="auto"/>
            </w:tcBorders>
          </w:tcPr>
          <w:p w:rsidR="00084DD2" w:rsidRPr="00F75DAC" w:rsidRDefault="00084DD2" w:rsidP="003F4ADF">
            <w:pPr>
              <w:spacing w:before="120"/>
              <w:jc w:val="both"/>
              <w:rPr>
                <w:sz w:val="24"/>
              </w:rPr>
            </w:pPr>
            <w:r w:rsidRPr="00F75DAC">
              <w:rPr>
                <w:sz w:val="24"/>
              </w:rPr>
              <w:t>Soil structure refers to the aggregation of primary soil particles into compound particles which are separated from adjoining aggregates by surfaces of weakness. An individual natural soil aggregate is called a ped. Field description of soil structure notes the shape and arrangement of peds, the size of peds, and the distinctness and durability of visible peds. USDA Soil Survey terminology for structure consists of separate sets of terms defining each of these three qualities. Shape and arrangement of peds are designated as type of soil structure; size of peds as class; and degree of distinctness as grade.</w:t>
            </w:r>
          </w:p>
          <w:p w:rsidR="00084DD2" w:rsidRPr="00F75DAC" w:rsidRDefault="00084DD2" w:rsidP="003F4ADF">
            <w:pPr>
              <w:ind w:left="612" w:firstLine="4"/>
              <w:jc w:val="both"/>
              <w:rPr>
                <w:sz w:val="24"/>
              </w:rPr>
            </w:pPr>
            <w:r w:rsidRPr="00F75DAC">
              <w:rPr>
                <w:sz w:val="24"/>
              </w:rPr>
              <w:t>Angular Blocky: bounded by planes intersecting at relatively sharp angles</w:t>
            </w:r>
          </w:p>
          <w:p w:rsidR="00084DD2" w:rsidRPr="00F75DAC" w:rsidRDefault="00084DD2" w:rsidP="003F4ADF">
            <w:pPr>
              <w:spacing w:before="120"/>
              <w:ind w:left="612"/>
              <w:jc w:val="both"/>
              <w:rPr>
                <w:sz w:val="24"/>
              </w:rPr>
            </w:pPr>
            <w:r w:rsidRPr="00F75DAC">
              <w:rPr>
                <w:sz w:val="24"/>
              </w:rPr>
              <w:t>Subangular Blocky: having mixed rounded and plane faces with vertices mostly rounded</w:t>
            </w:r>
          </w:p>
          <w:p w:rsidR="00084DD2" w:rsidRPr="00F75DAC" w:rsidRDefault="00084DD2" w:rsidP="003F4ADF">
            <w:pPr>
              <w:spacing w:before="120"/>
              <w:jc w:val="both"/>
              <w:rPr>
                <w:sz w:val="24"/>
              </w:rPr>
            </w:pPr>
            <w:r w:rsidRPr="00F75DAC">
              <w:rPr>
                <w:sz w:val="24"/>
              </w:rPr>
              <w:t>The soil-structure codes for the equation are defined by the type and class of soil structure present in the layer. There are four primary types of structure, several of which are further broken down into subtypes:</w:t>
            </w:r>
          </w:p>
          <w:p w:rsidR="00084DD2" w:rsidRPr="00F75DAC" w:rsidRDefault="00084DD2" w:rsidP="003F4ADF">
            <w:pPr>
              <w:spacing w:before="120"/>
              <w:ind w:left="342" w:hanging="90"/>
              <w:jc w:val="both"/>
              <w:rPr>
                <w:sz w:val="24"/>
              </w:rPr>
            </w:pPr>
            <w:r w:rsidRPr="00F75DAC">
              <w:rPr>
                <w:sz w:val="24"/>
              </w:rPr>
              <w:t>-Platy, with particles arranged around a plane, generally horizontal</w:t>
            </w:r>
          </w:p>
          <w:p w:rsidR="00084DD2" w:rsidRPr="00F75DAC" w:rsidRDefault="00084DD2" w:rsidP="003F4ADF">
            <w:pPr>
              <w:spacing w:before="120"/>
              <w:ind w:left="342" w:hanging="90"/>
              <w:jc w:val="both"/>
              <w:rPr>
                <w:sz w:val="24"/>
              </w:rPr>
            </w:pPr>
            <w:r w:rsidRPr="00F75DAC">
              <w:rPr>
                <w:sz w:val="24"/>
              </w:rPr>
              <w:t>-Prismlike, with particles arranged around a verticle line and bounded by relatively flat vertical surfaces</w:t>
            </w:r>
          </w:p>
          <w:p w:rsidR="00084DD2" w:rsidRPr="00F75DAC" w:rsidRDefault="00084DD2" w:rsidP="003F4ADF">
            <w:pPr>
              <w:ind w:left="702" w:hanging="86"/>
              <w:jc w:val="both"/>
              <w:rPr>
                <w:sz w:val="24"/>
              </w:rPr>
            </w:pPr>
            <w:r w:rsidRPr="00F75DAC">
              <w:rPr>
                <w:sz w:val="24"/>
              </w:rPr>
              <w:t>Prismatic: without rounded upper ends</w:t>
            </w:r>
          </w:p>
          <w:p w:rsidR="00084DD2" w:rsidRPr="00F75DAC" w:rsidRDefault="00084DD2" w:rsidP="003F4ADF">
            <w:pPr>
              <w:ind w:left="702" w:hanging="86"/>
              <w:jc w:val="both"/>
              <w:rPr>
                <w:sz w:val="24"/>
              </w:rPr>
            </w:pPr>
            <w:r w:rsidRPr="00F75DAC">
              <w:rPr>
                <w:sz w:val="24"/>
              </w:rPr>
              <w:t>Columnar: with rounded caps</w:t>
            </w:r>
          </w:p>
          <w:p w:rsidR="00084DD2" w:rsidRPr="00F75DAC" w:rsidRDefault="00084DD2" w:rsidP="003F4ADF">
            <w:pPr>
              <w:spacing w:before="120"/>
              <w:ind w:left="342" w:hanging="90"/>
              <w:jc w:val="both"/>
              <w:rPr>
                <w:sz w:val="24"/>
              </w:rPr>
            </w:pPr>
            <w:r w:rsidRPr="00F75DAC">
              <w:rPr>
                <w:sz w:val="24"/>
              </w:rPr>
              <w:t>-Blocklike or polyhedral, with particles arranged around a point and bounded by flat or rounded surfaces which are casts of the molds formed by the faces of surrounding peds</w:t>
            </w:r>
          </w:p>
          <w:p w:rsidR="00084DD2" w:rsidRPr="00F75DAC" w:rsidRDefault="00084DD2" w:rsidP="003F4ADF">
            <w:pPr>
              <w:keepNext/>
              <w:spacing w:before="120"/>
              <w:ind w:left="342" w:hanging="90"/>
              <w:jc w:val="both"/>
              <w:outlineLvl w:val="0"/>
              <w:rPr>
                <w:sz w:val="24"/>
              </w:rPr>
            </w:pPr>
            <w:r w:rsidRPr="00F75DAC">
              <w:rPr>
                <w:sz w:val="24"/>
              </w:rPr>
              <w:t>-Spheroidal or polyhedral, with particles arranged around a point and bounded by curved or very irregular surfaces that are not accomodated to the adjoining aggregates</w:t>
            </w:r>
          </w:p>
          <w:p w:rsidR="00084DD2" w:rsidRPr="00F75DAC" w:rsidRDefault="00084DD2" w:rsidP="003F4ADF">
            <w:pPr>
              <w:ind w:left="612"/>
              <w:rPr>
                <w:sz w:val="24"/>
              </w:rPr>
            </w:pPr>
            <w:r w:rsidRPr="00F75DAC">
              <w:rPr>
                <w:sz w:val="24"/>
              </w:rPr>
              <w:t>Granular: relatively non-porous</w:t>
            </w:r>
          </w:p>
          <w:p w:rsidR="00084DD2" w:rsidRPr="00F75DAC" w:rsidRDefault="00084DD2" w:rsidP="003F4ADF">
            <w:pPr>
              <w:ind w:left="612"/>
              <w:rPr>
                <w:sz w:val="24"/>
              </w:rPr>
            </w:pPr>
            <w:r w:rsidRPr="00F75DAC">
              <w:rPr>
                <w:sz w:val="24"/>
              </w:rPr>
              <w:t>Crumb: very porous</w:t>
            </w:r>
          </w:p>
          <w:p w:rsidR="00084DD2" w:rsidRPr="00F75DAC" w:rsidRDefault="00084DD2" w:rsidP="003F4ADF">
            <w:pPr>
              <w:spacing w:before="120"/>
              <w:rPr>
                <w:sz w:val="24"/>
              </w:rPr>
            </w:pPr>
            <w:r w:rsidRPr="00F75DAC">
              <w:rPr>
                <w:sz w:val="24"/>
              </w:rPr>
              <w:t>The size criteria for the class will vary by type of structure and are summarized in Table 22-2.</w:t>
            </w:r>
          </w:p>
        </w:tc>
      </w:tr>
    </w:tbl>
    <w:p w:rsidR="00084DD2" w:rsidRPr="00F75DAC" w:rsidRDefault="00084DD2" w:rsidP="00084DD2">
      <w:pPr>
        <w:ind w:left="720"/>
        <w:jc w:val="both"/>
      </w:pPr>
    </w:p>
    <w:p w:rsidR="00084DD2" w:rsidRPr="00F75DAC" w:rsidRDefault="00084DD2" w:rsidP="00084DD2">
      <w:pPr>
        <w:ind w:left="3150"/>
        <w:jc w:val="both"/>
      </w:pPr>
      <w:r w:rsidRPr="00F75DAC">
        <w:br w:type="page"/>
      </w:r>
    </w:p>
    <w:tbl>
      <w:tblPr>
        <w:tblW w:w="0" w:type="auto"/>
        <w:tblInd w:w="738" w:type="dxa"/>
        <w:tblLayout w:type="fixed"/>
        <w:tblLook w:val="0000" w:firstRow="0" w:lastRow="0" w:firstColumn="0" w:lastColumn="0" w:noHBand="0" w:noVBand="0"/>
      </w:tblPr>
      <w:tblGrid>
        <w:gridCol w:w="2250"/>
        <w:gridCol w:w="5850"/>
      </w:tblGrid>
      <w:tr w:rsidR="00084DD2" w:rsidRPr="00F75DAC" w:rsidTr="003F4ADF">
        <w:trPr>
          <w:cantSplit/>
        </w:trPr>
        <w:tc>
          <w:tcPr>
            <w:tcW w:w="2250" w:type="dxa"/>
            <w:tcBorders>
              <w:bottom w:val="single" w:sz="6" w:space="0" w:color="auto"/>
            </w:tcBorders>
          </w:tcPr>
          <w:p w:rsidR="00084DD2" w:rsidRPr="00F75DAC" w:rsidRDefault="00084DD2" w:rsidP="003F4ADF">
            <w:pPr>
              <w:keepNext/>
              <w:spacing w:before="120"/>
              <w:outlineLvl w:val="4"/>
              <w:rPr>
                <w:b/>
                <w:sz w:val="24"/>
              </w:rPr>
            </w:pPr>
            <w:r w:rsidRPr="00F75DAC">
              <w:rPr>
                <w:b/>
                <w:caps/>
                <w:sz w:val="24"/>
              </w:rPr>
              <w:lastRenderedPageBreak/>
              <w:t>V</w:t>
            </w:r>
            <w:r w:rsidRPr="00F75DAC">
              <w:rPr>
                <w:b/>
                <w:sz w:val="24"/>
              </w:rPr>
              <w:t>ariable name</w:t>
            </w:r>
          </w:p>
        </w:tc>
        <w:tc>
          <w:tcPr>
            <w:tcW w:w="5850" w:type="dxa"/>
            <w:tcBorders>
              <w:bottom w:val="single" w:sz="4" w:space="0" w:color="auto"/>
            </w:tcBorders>
          </w:tcPr>
          <w:p w:rsidR="00084DD2" w:rsidRPr="00F75DAC" w:rsidRDefault="00084DD2" w:rsidP="003F4ADF">
            <w:pPr>
              <w:keepNext/>
              <w:spacing w:before="120"/>
              <w:outlineLvl w:val="0"/>
              <w:rPr>
                <w:b/>
                <w:sz w:val="24"/>
              </w:rPr>
            </w:pPr>
            <w:r w:rsidRPr="00F75DAC">
              <w:rPr>
                <w:b/>
                <w:sz w:val="24"/>
              </w:rPr>
              <w:t>Definition</w:t>
            </w:r>
          </w:p>
        </w:tc>
      </w:tr>
      <w:tr w:rsidR="00084DD2" w:rsidRPr="00F75DAC" w:rsidTr="003F4ADF">
        <w:trPr>
          <w:cantSplit/>
        </w:trPr>
        <w:tc>
          <w:tcPr>
            <w:tcW w:w="2250" w:type="dxa"/>
          </w:tcPr>
          <w:p w:rsidR="00084DD2" w:rsidRPr="00F75DAC" w:rsidRDefault="00084DD2" w:rsidP="003F4ADF">
            <w:pPr>
              <w:keepNext/>
              <w:spacing w:before="120"/>
              <w:outlineLvl w:val="4"/>
              <w:rPr>
                <w:sz w:val="24"/>
              </w:rPr>
            </w:pPr>
            <w:r w:rsidRPr="00F75DAC">
              <w:rPr>
                <w:sz w:val="24"/>
              </w:rPr>
              <w:t>USLE_K, cont.</w:t>
            </w:r>
          </w:p>
        </w:tc>
        <w:tc>
          <w:tcPr>
            <w:tcW w:w="5850" w:type="dxa"/>
            <w:tcBorders>
              <w:top w:val="dotted" w:sz="4" w:space="0" w:color="auto"/>
            </w:tcBorders>
          </w:tcPr>
          <w:p w:rsidR="00084DD2" w:rsidRPr="00F75DAC" w:rsidRDefault="00084DD2" w:rsidP="003F4ADF">
            <w:pPr>
              <w:jc w:val="both"/>
            </w:pPr>
            <w:r w:rsidRPr="00F75DAC">
              <w:t>Table 22-2: Size classes of soil structure</w:t>
            </w:r>
          </w:p>
          <w:tbl>
            <w:tblPr>
              <w:tblW w:w="5760" w:type="dxa"/>
              <w:tblBorders>
                <w:top w:val="single" w:sz="4" w:space="0" w:color="auto"/>
                <w:bottom w:val="single" w:sz="4" w:space="0" w:color="auto"/>
              </w:tblBorders>
              <w:tblLayout w:type="fixed"/>
              <w:tblLook w:val="0000" w:firstRow="0" w:lastRow="0" w:firstColumn="0" w:lastColumn="0" w:noHBand="0" w:noVBand="0"/>
            </w:tblPr>
            <w:tblGrid>
              <w:gridCol w:w="1260"/>
              <w:gridCol w:w="990"/>
              <w:gridCol w:w="1440"/>
              <w:gridCol w:w="1080"/>
              <w:gridCol w:w="990"/>
            </w:tblGrid>
            <w:tr w:rsidR="00084DD2" w:rsidRPr="00F75DAC" w:rsidTr="003F4ADF">
              <w:trPr>
                <w:cantSplit/>
              </w:trPr>
              <w:tc>
                <w:tcPr>
                  <w:tcW w:w="1260" w:type="dxa"/>
                </w:tcPr>
                <w:p w:rsidR="00084DD2" w:rsidRPr="00F75DAC" w:rsidRDefault="00084DD2" w:rsidP="003F4ADF">
                  <w:pPr>
                    <w:jc w:val="both"/>
                    <w:rPr>
                      <w:b/>
                    </w:rPr>
                  </w:pPr>
                </w:p>
              </w:tc>
              <w:tc>
                <w:tcPr>
                  <w:tcW w:w="4500" w:type="dxa"/>
                  <w:gridSpan w:val="4"/>
                </w:tcPr>
                <w:p w:rsidR="00084DD2" w:rsidRPr="00F75DAC" w:rsidRDefault="00084DD2" w:rsidP="003F4ADF">
                  <w:pPr>
                    <w:jc w:val="center"/>
                    <w:rPr>
                      <w:b/>
                    </w:rPr>
                  </w:pPr>
                  <w:r w:rsidRPr="00F75DAC">
                    <w:rPr>
                      <w:b/>
                    </w:rPr>
                    <w:t>Shape of structure</w:t>
                  </w:r>
                </w:p>
              </w:tc>
            </w:tr>
            <w:tr w:rsidR="00084DD2" w:rsidRPr="00F75DAC" w:rsidTr="003F4ADF">
              <w:tc>
                <w:tcPr>
                  <w:tcW w:w="1260" w:type="dxa"/>
                </w:tcPr>
                <w:p w:rsidR="00084DD2" w:rsidRPr="00F75DAC" w:rsidRDefault="00084DD2" w:rsidP="003F4ADF">
                  <w:pPr>
                    <w:jc w:val="both"/>
                    <w:rPr>
                      <w:b/>
                    </w:rPr>
                  </w:pPr>
                </w:p>
                <w:p w:rsidR="00084DD2" w:rsidRPr="00F75DAC" w:rsidRDefault="00084DD2" w:rsidP="003F4ADF">
                  <w:pPr>
                    <w:jc w:val="both"/>
                    <w:rPr>
                      <w:b/>
                    </w:rPr>
                  </w:pPr>
                  <w:r w:rsidRPr="00F75DAC">
                    <w:rPr>
                      <w:b/>
                    </w:rPr>
                    <w:t>Size Classes</w:t>
                  </w:r>
                </w:p>
              </w:tc>
              <w:tc>
                <w:tcPr>
                  <w:tcW w:w="990" w:type="dxa"/>
                </w:tcPr>
                <w:p w:rsidR="00084DD2" w:rsidRPr="00F75DAC" w:rsidRDefault="00084DD2" w:rsidP="003F4ADF">
                  <w:pPr>
                    <w:jc w:val="center"/>
                    <w:rPr>
                      <w:b/>
                    </w:rPr>
                  </w:pPr>
                </w:p>
                <w:p w:rsidR="00084DD2" w:rsidRPr="00F75DAC" w:rsidRDefault="00084DD2" w:rsidP="003F4ADF">
                  <w:pPr>
                    <w:jc w:val="center"/>
                    <w:rPr>
                      <w:b/>
                    </w:rPr>
                  </w:pPr>
                  <w:r w:rsidRPr="00F75DAC">
                    <w:rPr>
                      <w:b/>
                    </w:rPr>
                    <w:t>Platy</w:t>
                  </w:r>
                </w:p>
              </w:tc>
              <w:tc>
                <w:tcPr>
                  <w:tcW w:w="1440" w:type="dxa"/>
                </w:tcPr>
                <w:p w:rsidR="00084DD2" w:rsidRPr="00F75DAC" w:rsidRDefault="00084DD2" w:rsidP="003F4ADF">
                  <w:pPr>
                    <w:jc w:val="center"/>
                    <w:rPr>
                      <w:b/>
                    </w:rPr>
                  </w:pPr>
                  <w:r w:rsidRPr="00F75DAC">
                    <w:rPr>
                      <w:b/>
                    </w:rPr>
                    <w:t>Prismatic and Columnar</w:t>
                  </w:r>
                </w:p>
              </w:tc>
              <w:tc>
                <w:tcPr>
                  <w:tcW w:w="1080" w:type="dxa"/>
                </w:tcPr>
                <w:p w:rsidR="00084DD2" w:rsidRPr="00F75DAC" w:rsidRDefault="00084DD2" w:rsidP="003F4ADF">
                  <w:pPr>
                    <w:jc w:val="center"/>
                    <w:rPr>
                      <w:b/>
                    </w:rPr>
                  </w:pPr>
                </w:p>
                <w:p w:rsidR="00084DD2" w:rsidRPr="00F75DAC" w:rsidRDefault="00084DD2" w:rsidP="003F4ADF">
                  <w:pPr>
                    <w:jc w:val="center"/>
                    <w:rPr>
                      <w:b/>
                    </w:rPr>
                  </w:pPr>
                  <w:r w:rsidRPr="00F75DAC">
                    <w:rPr>
                      <w:b/>
                    </w:rPr>
                    <w:t>Blocky</w:t>
                  </w:r>
                </w:p>
              </w:tc>
              <w:tc>
                <w:tcPr>
                  <w:tcW w:w="990" w:type="dxa"/>
                </w:tcPr>
                <w:p w:rsidR="00084DD2" w:rsidRPr="00F75DAC" w:rsidRDefault="00084DD2" w:rsidP="003F4ADF">
                  <w:pPr>
                    <w:ind w:right="-108"/>
                    <w:jc w:val="center"/>
                    <w:rPr>
                      <w:b/>
                    </w:rPr>
                  </w:pPr>
                </w:p>
                <w:p w:rsidR="00084DD2" w:rsidRPr="00F75DAC" w:rsidRDefault="00084DD2" w:rsidP="003F4ADF">
                  <w:pPr>
                    <w:ind w:right="-108"/>
                    <w:jc w:val="center"/>
                    <w:rPr>
                      <w:b/>
                    </w:rPr>
                  </w:pPr>
                  <w:r w:rsidRPr="00F75DAC">
                    <w:rPr>
                      <w:b/>
                    </w:rPr>
                    <w:t>Granular</w:t>
                  </w:r>
                </w:p>
              </w:tc>
            </w:tr>
            <w:tr w:rsidR="00084DD2" w:rsidRPr="00F75DAC" w:rsidTr="003F4ADF">
              <w:tc>
                <w:tcPr>
                  <w:tcW w:w="1260" w:type="dxa"/>
                </w:tcPr>
                <w:p w:rsidR="00084DD2" w:rsidRPr="00F75DAC" w:rsidRDefault="00084DD2" w:rsidP="003F4ADF">
                  <w:pPr>
                    <w:jc w:val="both"/>
                  </w:pPr>
                  <w:r w:rsidRPr="00F75DAC">
                    <w:t>Very fine</w:t>
                  </w:r>
                </w:p>
              </w:tc>
              <w:tc>
                <w:tcPr>
                  <w:tcW w:w="990" w:type="dxa"/>
                </w:tcPr>
                <w:p w:rsidR="00084DD2" w:rsidRPr="00F75DAC" w:rsidRDefault="00084DD2" w:rsidP="003F4ADF">
                  <w:pPr>
                    <w:jc w:val="center"/>
                  </w:pPr>
                  <w:r w:rsidRPr="00F75DAC">
                    <w:t>&lt; 1 mm</w:t>
                  </w:r>
                </w:p>
              </w:tc>
              <w:tc>
                <w:tcPr>
                  <w:tcW w:w="1440" w:type="dxa"/>
                </w:tcPr>
                <w:p w:rsidR="00084DD2" w:rsidRPr="00F75DAC" w:rsidRDefault="00084DD2" w:rsidP="003F4ADF">
                  <w:pPr>
                    <w:jc w:val="center"/>
                  </w:pPr>
                  <w:r w:rsidRPr="00F75DAC">
                    <w:t>&lt; 10 mm</w:t>
                  </w:r>
                </w:p>
              </w:tc>
              <w:tc>
                <w:tcPr>
                  <w:tcW w:w="1080" w:type="dxa"/>
                </w:tcPr>
                <w:p w:rsidR="00084DD2" w:rsidRPr="00F75DAC" w:rsidRDefault="00084DD2" w:rsidP="003F4ADF">
                  <w:pPr>
                    <w:jc w:val="center"/>
                  </w:pPr>
                  <w:r w:rsidRPr="00F75DAC">
                    <w:t>&lt; 5 mm</w:t>
                  </w:r>
                </w:p>
              </w:tc>
              <w:tc>
                <w:tcPr>
                  <w:tcW w:w="990" w:type="dxa"/>
                </w:tcPr>
                <w:p w:rsidR="00084DD2" w:rsidRPr="00F75DAC" w:rsidRDefault="00084DD2" w:rsidP="003F4ADF">
                  <w:pPr>
                    <w:jc w:val="center"/>
                  </w:pPr>
                  <w:r w:rsidRPr="00F75DAC">
                    <w:t>&lt; 1 mm</w:t>
                  </w:r>
                </w:p>
              </w:tc>
            </w:tr>
            <w:tr w:rsidR="00084DD2" w:rsidRPr="00F75DAC" w:rsidTr="003F4ADF">
              <w:tc>
                <w:tcPr>
                  <w:tcW w:w="1260" w:type="dxa"/>
                </w:tcPr>
                <w:p w:rsidR="00084DD2" w:rsidRPr="00F75DAC" w:rsidRDefault="00084DD2" w:rsidP="003F4ADF">
                  <w:pPr>
                    <w:jc w:val="both"/>
                  </w:pPr>
                  <w:r w:rsidRPr="00F75DAC">
                    <w:t>Fine</w:t>
                  </w:r>
                </w:p>
              </w:tc>
              <w:tc>
                <w:tcPr>
                  <w:tcW w:w="990" w:type="dxa"/>
                </w:tcPr>
                <w:p w:rsidR="00084DD2" w:rsidRPr="00F75DAC" w:rsidRDefault="00084DD2" w:rsidP="003F4ADF">
                  <w:pPr>
                    <w:jc w:val="center"/>
                  </w:pPr>
                  <w:r w:rsidRPr="00F75DAC">
                    <w:t>1-2 mm</w:t>
                  </w:r>
                </w:p>
              </w:tc>
              <w:tc>
                <w:tcPr>
                  <w:tcW w:w="1440" w:type="dxa"/>
                </w:tcPr>
                <w:p w:rsidR="00084DD2" w:rsidRPr="00F75DAC" w:rsidRDefault="00084DD2" w:rsidP="003F4ADF">
                  <w:pPr>
                    <w:jc w:val="center"/>
                  </w:pPr>
                  <w:r w:rsidRPr="00F75DAC">
                    <w:t>10-20 mm</w:t>
                  </w:r>
                </w:p>
              </w:tc>
              <w:tc>
                <w:tcPr>
                  <w:tcW w:w="1080" w:type="dxa"/>
                </w:tcPr>
                <w:p w:rsidR="00084DD2" w:rsidRPr="00F75DAC" w:rsidRDefault="00084DD2" w:rsidP="003F4ADF">
                  <w:pPr>
                    <w:jc w:val="center"/>
                  </w:pPr>
                  <w:r w:rsidRPr="00F75DAC">
                    <w:t>5-10 mm</w:t>
                  </w:r>
                </w:p>
              </w:tc>
              <w:tc>
                <w:tcPr>
                  <w:tcW w:w="990" w:type="dxa"/>
                </w:tcPr>
                <w:p w:rsidR="00084DD2" w:rsidRPr="00F75DAC" w:rsidRDefault="00084DD2" w:rsidP="003F4ADF">
                  <w:pPr>
                    <w:jc w:val="center"/>
                  </w:pPr>
                  <w:r w:rsidRPr="00F75DAC">
                    <w:t>1-2 mm</w:t>
                  </w:r>
                </w:p>
              </w:tc>
            </w:tr>
            <w:tr w:rsidR="00084DD2" w:rsidRPr="00F75DAC" w:rsidTr="003F4ADF">
              <w:tc>
                <w:tcPr>
                  <w:tcW w:w="1260" w:type="dxa"/>
                </w:tcPr>
                <w:p w:rsidR="00084DD2" w:rsidRPr="00F75DAC" w:rsidRDefault="00084DD2" w:rsidP="003F4ADF">
                  <w:pPr>
                    <w:jc w:val="both"/>
                  </w:pPr>
                  <w:r w:rsidRPr="00F75DAC">
                    <w:t>Medium</w:t>
                  </w:r>
                </w:p>
              </w:tc>
              <w:tc>
                <w:tcPr>
                  <w:tcW w:w="990" w:type="dxa"/>
                </w:tcPr>
                <w:p w:rsidR="00084DD2" w:rsidRPr="00F75DAC" w:rsidRDefault="00084DD2" w:rsidP="003F4ADF">
                  <w:pPr>
                    <w:jc w:val="center"/>
                  </w:pPr>
                  <w:r w:rsidRPr="00F75DAC">
                    <w:t>2-5 mm</w:t>
                  </w:r>
                </w:p>
              </w:tc>
              <w:tc>
                <w:tcPr>
                  <w:tcW w:w="1440" w:type="dxa"/>
                </w:tcPr>
                <w:p w:rsidR="00084DD2" w:rsidRPr="00F75DAC" w:rsidRDefault="00084DD2" w:rsidP="003F4ADF">
                  <w:pPr>
                    <w:jc w:val="center"/>
                  </w:pPr>
                  <w:r w:rsidRPr="00F75DAC">
                    <w:t>20-50 mm</w:t>
                  </w:r>
                </w:p>
              </w:tc>
              <w:tc>
                <w:tcPr>
                  <w:tcW w:w="1080" w:type="dxa"/>
                </w:tcPr>
                <w:p w:rsidR="00084DD2" w:rsidRPr="00F75DAC" w:rsidRDefault="00084DD2" w:rsidP="003F4ADF">
                  <w:pPr>
                    <w:jc w:val="center"/>
                  </w:pPr>
                  <w:r w:rsidRPr="00F75DAC">
                    <w:t>10-20 mm</w:t>
                  </w:r>
                </w:p>
              </w:tc>
              <w:tc>
                <w:tcPr>
                  <w:tcW w:w="990" w:type="dxa"/>
                </w:tcPr>
                <w:p w:rsidR="00084DD2" w:rsidRPr="00F75DAC" w:rsidRDefault="00084DD2" w:rsidP="003F4ADF">
                  <w:pPr>
                    <w:jc w:val="center"/>
                  </w:pPr>
                  <w:r w:rsidRPr="00F75DAC">
                    <w:t>2-5 mm</w:t>
                  </w:r>
                </w:p>
              </w:tc>
            </w:tr>
            <w:tr w:rsidR="00084DD2" w:rsidRPr="00F75DAC" w:rsidTr="003F4ADF">
              <w:tc>
                <w:tcPr>
                  <w:tcW w:w="1260" w:type="dxa"/>
                </w:tcPr>
                <w:p w:rsidR="00084DD2" w:rsidRPr="00F75DAC" w:rsidRDefault="00084DD2" w:rsidP="003F4ADF">
                  <w:pPr>
                    <w:jc w:val="both"/>
                  </w:pPr>
                  <w:r w:rsidRPr="00F75DAC">
                    <w:t>Coarse</w:t>
                  </w:r>
                </w:p>
              </w:tc>
              <w:tc>
                <w:tcPr>
                  <w:tcW w:w="990" w:type="dxa"/>
                </w:tcPr>
                <w:p w:rsidR="00084DD2" w:rsidRPr="00F75DAC" w:rsidRDefault="00084DD2" w:rsidP="003F4ADF">
                  <w:pPr>
                    <w:jc w:val="center"/>
                  </w:pPr>
                  <w:r w:rsidRPr="00F75DAC">
                    <w:t>5-10 mm</w:t>
                  </w:r>
                </w:p>
              </w:tc>
              <w:tc>
                <w:tcPr>
                  <w:tcW w:w="1440" w:type="dxa"/>
                </w:tcPr>
                <w:p w:rsidR="00084DD2" w:rsidRPr="00F75DAC" w:rsidRDefault="00084DD2" w:rsidP="003F4ADF">
                  <w:pPr>
                    <w:jc w:val="center"/>
                  </w:pPr>
                  <w:r w:rsidRPr="00F75DAC">
                    <w:t>50-100 mm</w:t>
                  </w:r>
                </w:p>
              </w:tc>
              <w:tc>
                <w:tcPr>
                  <w:tcW w:w="1080" w:type="dxa"/>
                </w:tcPr>
                <w:p w:rsidR="00084DD2" w:rsidRPr="00F75DAC" w:rsidRDefault="00084DD2" w:rsidP="003F4ADF">
                  <w:pPr>
                    <w:jc w:val="center"/>
                  </w:pPr>
                  <w:r w:rsidRPr="00F75DAC">
                    <w:t>20-50 mm</w:t>
                  </w:r>
                </w:p>
              </w:tc>
              <w:tc>
                <w:tcPr>
                  <w:tcW w:w="990" w:type="dxa"/>
                </w:tcPr>
                <w:p w:rsidR="00084DD2" w:rsidRPr="00F75DAC" w:rsidRDefault="00084DD2" w:rsidP="003F4ADF">
                  <w:pPr>
                    <w:jc w:val="center"/>
                  </w:pPr>
                  <w:r w:rsidRPr="00F75DAC">
                    <w:t>5-10 mm</w:t>
                  </w:r>
                </w:p>
              </w:tc>
            </w:tr>
            <w:tr w:rsidR="00084DD2" w:rsidRPr="00F75DAC" w:rsidTr="003F4ADF">
              <w:tc>
                <w:tcPr>
                  <w:tcW w:w="1260" w:type="dxa"/>
                </w:tcPr>
                <w:p w:rsidR="00084DD2" w:rsidRPr="00F75DAC" w:rsidRDefault="00084DD2" w:rsidP="003F4ADF">
                  <w:pPr>
                    <w:jc w:val="both"/>
                  </w:pPr>
                  <w:r w:rsidRPr="00F75DAC">
                    <w:t>Very coarse</w:t>
                  </w:r>
                </w:p>
              </w:tc>
              <w:tc>
                <w:tcPr>
                  <w:tcW w:w="990" w:type="dxa"/>
                </w:tcPr>
                <w:p w:rsidR="00084DD2" w:rsidRPr="00F75DAC" w:rsidRDefault="00084DD2" w:rsidP="003F4ADF">
                  <w:pPr>
                    <w:jc w:val="center"/>
                  </w:pPr>
                  <w:r w:rsidRPr="00F75DAC">
                    <w:t>&gt; 10 mm</w:t>
                  </w:r>
                </w:p>
              </w:tc>
              <w:tc>
                <w:tcPr>
                  <w:tcW w:w="1440" w:type="dxa"/>
                </w:tcPr>
                <w:p w:rsidR="00084DD2" w:rsidRPr="00F75DAC" w:rsidRDefault="00084DD2" w:rsidP="003F4ADF">
                  <w:pPr>
                    <w:jc w:val="center"/>
                  </w:pPr>
                  <w:r w:rsidRPr="00F75DAC">
                    <w:t>&gt; 100 mm</w:t>
                  </w:r>
                </w:p>
              </w:tc>
              <w:tc>
                <w:tcPr>
                  <w:tcW w:w="1080" w:type="dxa"/>
                </w:tcPr>
                <w:p w:rsidR="00084DD2" w:rsidRPr="00F75DAC" w:rsidRDefault="00084DD2" w:rsidP="003F4ADF">
                  <w:pPr>
                    <w:jc w:val="center"/>
                  </w:pPr>
                  <w:r w:rsidRPr="00F75DAC">
                    <w:t>&gt; 50 mm</w:t>
                  </w:r>
                </w:p>
              </w:tc>
              <w:tc>
                <w:tcPr>
                  <w:tcW w:w="990" w:type="dxa"/>
                </w:tcPr>
                <w:p w:rsidR="00084DD2" w:rsidRPr="00F75DAC" w:rsidRDefault="00084DD2" w:rsidP="003F4ADF">
                  <w:pPr>
                    <w:jc w:val="center"/>
                  </w:pPr>
                  <w:r w:rsidRPr="00F75DAC">
                    <w:t>&gt; 10 mm</w:t>
                  </w:r>
                </w:p>
              </w:tc>
            </w:tr>
          </w:tbl>
          <w:p w:rsidR="00084DD2" w:rsidRPr="00F75DAC" w:rsidRDefault="00084DD2" w:rsidP="003F4ADF">
            <w:pPr>
              <w:spacing w:before="120"/>
              <w:rPr>
                <w:sz w:val="24"/>
              </w:rPr>
            </w:pPr>
          </w:p>
        </w:tc>
      </w:tr>
    </w:tbl>
    <w:p w:rsidR="00084DD2" w:rsidRPr="00F75DAC" w:rsidRDefault="00084DD2" w:rsidP="00084DD2">
      <w:pPr>
        <w:ind w:left="2970"/>
        <w:jc w:val="both"/>
        <w:rPr>
          <w:sz w:val="24"/>
        </w:rPr>
      </w:pPr>
    </w:p>
    <w:p w:rsidR="00084DD2" w:rsidRPr="00F75DAC" w:rsidRDefault="00084DD2" w:rsidP="00084DD2">
      <w:pPr>
        <w:ind w:left="2970"/>
        <w:jc w:val="both"/>
        <w:rPr>
          <w:sz w:val="24"/>
        </w:rPr>
      </w:pPr>
      <w:r w:rsidRPr="00F75DAC">
        <w:rPr>
          <w:sz w:val="24"/>
        </w:rPr>
        <w:t xml:space="preserve">The codes assigned to </w:t>
      </w:r>
      <w:r w:rsidRPr="00F75DAC">
        <w:rPr>
          <w:i/>
          <w:sz w:val="24"/>
        </w:rPr>
        <w:t>c</w:t>
      </w:r>
      <w:r w:rsidRPr="00F75DAC">
        <w:rPr>
          <w:i/>
          <w:sz w:val="24"/>
          <w:vertAlign w:val="subscript"/>
        </w:rPr>
        <w:t>soilstr</w:t>
      </w:r>
      <w:r w:rsidRPr="00F75DAC">
        <w:rPr>
          <w:sz w:val="24"/>
        </w:rPr>
        <w:t xml:space="preserve"> are:</w:t>
      </w:r>
    </w:p>
    <w:p w:rsidR="00084DD2" w:rsidRPr="00F75DAC" w:rsidRDefault="00084DD2" w:rsidP="00C44E0A">
      <w:pPr>
        <w:numPr>
          <w:ilvl w:val="0"/>
          <w:numId w:val="6"/>
        </w:numPr>
        <w:tabs>
          <w:tab w:val="num" w:pos="3960"/>
        </w:tabs>
        <w:ind w:left="3960"/>
        <w:jc w:val="both"/>
        <w:rPr>
          <w:sz w:val="24"/>
        </w:rPr>
      </w:pPr>
      <w:r w:rsidRPr="00F75DAC">
        <w:rPr>
          <w:sz w:val="24"/>
        </w:rPr>
        <w:t>very fine granular</w:t>
      </w:r>
    </w:p>
    <w:p w:rsidR="00084DD2" w:rsidRPr="00F75DAC" w:rsidRDefault="00084DD2" w:rsidP="00C44E0A">
      <w:pPr>
        <w:numPr>
          <w:ilvl w:val="0"/>
          <w:numId w:val="6"/>
        </w:numPr>
        <w:tabs>
          <w:tab w:val="num" w:pos="3960"/>
        </w:tabs>
        <w:ind w:left="3960"/>
        <w:jc w:val="both"/>
        <w:rPr>
          <w:sz w:val="24"/>
        </w:rPr>
      </w:pPr>
      <w:r w:rsidRPr="00F75DAC">
        <w:rPr>
          <w:sz w:val="24"/>
        </w:rPr>
        <w:t>fine granular</w:t>
      </w:r>
    </w:p>
    <w:p w:rsidR="00084DD2" w:rsidRPr="00F75DAC" w:rsidRDefault="00084DD2" w:rsidP="00C44E0A">
      <w:pPr>
        <w:numPr>
          <w:ilvl w:val="0"/>
          <w:numId w:val="6"/>
        </w:numPr>
        <w:tabs>
          <w:tab w:val="num" w:pos="3960"/>
        </w:tabs>
        <w:ind w:left="3960"/>
        <w:jc w:val="both"/>
        <w:rPr>
          <w:sz w:val="24"/>
        </w:rPr>
      </w:pPr>
      <w:r w:rsidRPr="00F75DAC">
        <w:rPr>
          <w:sz w:val="24"/>
        </w:rPr>
        <w:t>medium or coarse granular</w:t>
      </w:r>
    </w:p>
    <w:p w:rsidR="00084DD2" w:rsidRPr="00F75DAC" w:rsidRDefault="00084DD2" w:rsidP="00C44E0A">
      <w:pPr>
        <w:numPr>
          <w:ilvl w:val="0"/>
          <w:numId w:val="6"/>
        </w:numPr>
        <w:tabs>
          <w:tab w:val="num" w:pos="3960"/>
        </w:tabs>
        <w:ind w:left="3960"/>
        <w:jc w:val="both"/>
        <w:rPr>
          <w:sz w:val="24"/>
        </w:rPr>
      </w:pPr>
      <w:r w:rsidRPr="00F75DAC">
        <w:rPr>
          <w:sz w:val="24"/>
        </w:rPr>
        <w:t>blocky, platy, prismlike or massive</w:t>
      </w:r>
    </w:p>
    <w:p w:rsidR="00084DD2" w:rsidRPr="00F75DAC" w:rsidRDefault="00084DD2" w:rsidP="00084DD2">
      <w:pPr>
        <w:spacing w:before="240"/>
        <w:ind w:left="2970"/>
        <w:jc w:val="both"/>
        <w:rPr>
          <w:sz w:val="24"/>
        </w:rPr>
      </w:pPr>
      <w:r w:rsidRPr="00F75DAC">
        <w:rPr>
          <w:sz w:val="24"/>
        </w:rPr>
        <w:t xml:space="preserve">Permeability is defined as the capacity of the soil to transmit water and air through the most restricted horizon (layer) when moist. The profile permeability classes are based on the lowest saturated hydraulic conductivity in the profile. The codes assigned to </w:t>
      </w:r>
      <w:r w:rsidRPr="00F75DAC">
        <w:rPr>
          <w:i/>
          <w:sz w:val="24"/>
        </w:rPr>
        <w:t>c</w:t>
      </w:r>
      <w:r w:rsidRPr="00F75DAC">
        <w:rPr>
          <w:i/>
          <w:sz w:val="24"/>
          <w:vertAlign w:val="subscript"/>
        </w:rPr>
        <w:t>perm</w:t>
      </w:r>
      <w:r w:rsidRPr="00F75DAC">
        <w:rPr>
          <w:sz w:val="24"/>
        </w:rPr>
        <w:t xml:space="preserve"> are:</w:t>
      </w:r>
    </w:p>
    <w:p w:rsidR="00084DD2" w:rsidRPr="00F75DAC" w:rsidRDefault="00084DD2" w:rsidP="00C44E0A">
      <w:pPr>
        <w:numPr>
          <w:ilvl w:val="0"/>
          <w:numId w:val="7"/>
        </w:numPr>
        <w:tabs>
          <w:tab w:val="num" w:pos="3960"/>
        </w:tabs>
        <w:ind w:left="3960"/>
        <w:jc w:val="both"/>
        <w:rPr>
          <w:sz w:val="24"/>
        </w:rPr>
      </w:pPr>
      <w:r w:rsidRPr="00F75DAC">
        <w:rPr>
          <w:sz w:val="24"/>
        </w:rPr>
        <w:t>rapid (&gt; 150 mm/hr)</w:t>
      </w:r>
    </w:p>
    <w:p w:rsidR="00084DD2" w:rsidRPr="00F75DAC" w:rsidRDefault="00084DD2" w:rsidP="00C44E0A">
      <w:pPr>
        <w:numPr>
          <w:ilvl w:val="0"/>
          <w:numId w:val="7"/>
        </w:numPr>
        <w:tabs>
          <w:tab w:val="num" w:pos="3960"/>
        </w:tabs>
        <w:ind w:left="3960"/>
        <w:jc w:val="both"/>
        <w:rPr>
          <w:sz w:val="24"/>
        </w:rPr>
      </w:pPr>
      <w:r w:rsidRPr="00F75DAC">
        <w:rPr>
          <w:sz w:val="24"/>
        </w:rPr>
        <w:t>moderate to rapid (50-150 mm/hr)</w:t>
      </w:r>
    </w:p>
    <w:p w:rsidR="00084DD2" w:rsidRPr="00F75DAC" w:rsidRDefault="00084DD2" w:rsidP="00C44E0A">
      <w:pPr>
        <w:numPr>
          <w:ilvl w:val="0"/>
          <w:numId w:val="7"/>
        </w:numPr>
        <w:tabs>
          <w:tab w:val="num" w:pos="3960"/>
        </w:tabs>
        <w:ind w:left="3960"/>
        <w:jc w:val="both"/>
        <w:rPr>
          <w:sz w:val="24"/>
        </w:rPr>
      </w:pPr>
      <w:r w:rsidRPr="00F75DAC">
        <w:rPr>
          <w:sz w:val="24"/>
        </w:rPr>
        <w:t>moderate (15-50 mm/hr)</w:t>
      </w:r>
    </w:p>
    <w:p w:rsidR="00084DD2" w:rsidRPr="00F75DAC" w:rsidRDefault="00084DD2" w:rsidP="00C44E0A">
      <w:pPr>
        <w:numPr>
          <w:ilvl w:val="0"/>
          <w:numId w:val="7"/>
        </w:numPr>
        <w:tabs>
          <w:tab w:val="num" w:pos="3960"/>
        </w:tabs>
        <w:ind w:left="3960"/>
        <w:jc w:val="both"/>
        <w:rPr>
          <w:sz w:val="24"/>
        </w:rPr>
      </w:pPr>
      <w:r w:rsidRPr="00F75DAC">
        <w:rPr>
          <w:sz w:val="24"/>
        </w:rPr>
        <w:t>slow to moderate (5-15 mm/hr)</w:t>
      </w:r>
    </w:p>
    <w:p w:rsidR="00084DD2" w:rsidRPr="00F75DAC" w:rsidRDefault="00084DD2" w:rsidP="00C44E0A">
      <w:pPr>
        <w:numPr>
          <w:ilvl w:val="0"/>
          <w:numId w:val="7"/>
        </w:numPr>
        <w:tabs>
          <w:tab w:val="num" w:pos="3960"/>
        </w:tabs>
        <w:ind w:left="3960"/>
        <w:jc w:val="both"/>
        <w:rPr>
          <w:sz w:val="24"/>
        </w:rPr>
      </w:pPr>
      <w:r w:rsidRPr="00F75DAC">
        <w:rPr>
          <w:sz w:val="24"/>
        </w:rPr>
        <w:t>slow (1-5 mm/hr)</w:t>
      </w:r>
    </w:p>
    <w:p w:rsidR="00084DD2" w:rsidRPr="00F75DAC" w:rsidRDefault="00084DD2" w:rsidP="00C44E0A">
      <w:pPr>
        <w:numPr>
          <w:ilvl w:val="0"/>
          <w:numId w:val="7"/>
        </w:numPr>
        <w:tabs>
          <w:tab w:val="num" w:pos="3960"/>
        </w:tabs>
        <w:ind w:left="3960"/>
        <w:jc w:val="both"/>
        <w:rPr>
          <w:sz w:val="24"/>
        </w:rPr>
      </w:pPr>
      <w:r w:rsidRPr="00F75DAC">
        <w:rPr>
          <w:sz w:val="24"/>
        </w:rPr>
        <w:t>very slow (&lt; 1 mm/hr)</w:t>
      </w:r>
    </w:p>
    <w:p w:rsidR="00084DD2" w:rsidRPr="00F75DAC" w:rsidRDefault="00084DD2" w:rsidP="00084DD2">
      <w:pPr>
        <w:ind w:left="720"/>
        <w:jc w:val="both"/>
        <w:rPr>
          <w:sz w:val="24"/>
        </w:rPr>
      </w:pPr>
    </w:p>
    <w:p w:rsidR="00084DD2" w:rsidRPr="00F75DAC" w:rsidRDefault="00084DD2" w:rsidP="00084DD2">
      <w:pPr>
        <w:ind w:left="2970"/>
        <w:jc w:val="both"/>
        <w:rPr>
          <w:sz w:val="24"/>
        </w:rPr>
      </w:pPr>
      <w:r w:rsidRPr="00F75DAC">
        <w:rPr>
          <w:sz w:val="24"/>
        </w:rPr>
        <w:t>Williams (1995) proposed an alternative equation:</w:t>
      </w:r>
    </w:p>
    <w:p w:rsidR="00084DD2" w:rsidRPr="00F75DAC" w:rsidRDefault="00084DD2" w:rsidP="00084DD2">
      <w:pPr>
        <w:ind w:left="2970"/>
        <w:jc w:val="both"/>
        <w:rPr>
          <w:sz w:val="24"/>
        </w:rPr>
      </w:pPr>
      <w:r w:rsidRPr="00F75DAC">
        <w:rPr>
          <w:position w:val="-14"/>
        </w:rPr>
        <w:object w:dxaOrig="3200" w:dyaOrig="380">
          <v:shape id="_x0000_i1117" type="#_x0000_t75" style="width:162pt;height:18pt" o:ole="" fillcolor="window">
            <v:imagedata r:id="rId142" o:title=""/>
          </v:shape>
          <o:OLEObject Type="Embed" ProgID="Equation.3" ShapeID="_x0000_i1117" DrawAspect="Content" ObjectID="_1568694411" r:id="rId213"/>
        </w:object>
      </w:r>
    </w:p>
    <w:p w:rsidR="00084DD2" w:rsidRPr="00F75DAC" w:rsidRDefault="00084DD2" w:rsidP="00084DD2">
      <w:pPr>
        <w:ind w:left="2970"/>
        <w:jc w:val="both"/>
        <w:rPr>
          <w:sz w:val="24"/>
        </w:rPr>
      </w:pPr>
      <w:r w:rsidRPr="00F75DAC">
        <w:rPr>
          <w:sz w:val="24"/>
        </w:rPr>
        <w:t xml:space="preserve">where </w:t>
      </w:r>
      <w:r w:rsidRPr="00F75DAC">
        <w:rPr>
          <w:i/>
          <w:sz w:val="24"/>
        </w:rPr>
        <w:t>f</w:t>
      </w:r>
      <w:r w:rsidRPr="00F75DAC">
        <w:rPr>
          <w:i/>
          <w:sz w:val="24"/>
          <w:vertAlign w:val="subscript"/>
        </w:rPr>
        <w:t>csand</w:t>
      </w:r>
      <w:r w:rsidRPr="00F75DAC">
        <w:rPr>
          <w:sz w:val="24"/>
        </w:rPr>
        <w:t xml:space="preserve"> is a factor that gives low soil erodibility factors for soils with high coarse-sand contents and high values for soils with little sand, </w:t>
      </w:r>
      <w:r w:rsidRPr="00F75DAC">
        <w:rPr>
          <w:i/>
          <w:sz w:val="24"/>
        </w:rPr>
        <w:t>f</w:t>
      </w:r>
      <w:r w:rsidRPr="00F75DAC">
        <w:rPr>
          <w:i/>
          <w:sz w:val="24"/>
          <w:vertAlign w:val="subscript"/>
        </w:rPr>
        <w:t>cl-si</w:t>
      </w:r>
      <w:r w:rsidRPr="00F75DAC">
        <w:rPr>
          <w:sz w:val="24"/>
        </w:rPr>
        <w:t xml:space="preserve"> is a factor that gives low soil erodibility factors for soils with high clay to silt ratios, </w:t>
      </w:r>
      <w:r w:rsidRPr="00F75DAC">
        <w:rPr>
          <w:i/>
          <w:sz w:val="24"/>
        </w:rPr>
        <w:t>f</w:t>
      </w:r>
      <w:r w:rsidRPr="00F75DAC">
        <w:rPr>
          <w:i/>
          <w:sz w:val="24"/>
          <w:vertAlign w:val="subscript"/>
        </w:rPr>
        <w:t>orgc</w:t>
      </w:r>
      <w:r w:rsidRPr="00F75DAC">
        <w:rPr>
          <w:sz w:val="24"/>
        </w:rPr>
        <w:t xml:space="preserve"> is a factor that  reduces soil erodibility for soils with high organic carbon content, and </w:t>
      </w:r>
      <w:r w:rsidRPr="00F75DAC">
        <w:rPr>
          <w:i/>
          <w:sz w:val="24"/>
        </w:rPr>
        <w:t>f</w:t>
      </w:r>
      <w:r w:rsidRPr="00F75DAC">
        <w:rPr>
          <w:i/>
          <w:sz w:val="24"/>
          <w:vertAlign w:val="subscript"/>
        </w:rPr>
        <w:t>hisand</w:t>
      </w:r>
      <w:r w:rsidRPr="00F75DAC">
        <w:rPr>
          <w:sz w:val="24"/>
        </w:rPr>
        <w:t xml:space="preserve"> is a factor that reduces soil erodibility for soils with extremely high sand contents. The factors are calculated: </w:t>
      </w:r>
    </w:p>
    <w:p w:rsidR="00084DD2" w:rsidRPr="00F75DAC" w:rsidRDefault="00084DD2" w:rsidP="00084DD2">
      <w:pPr>
        <w:pBdr>
          <w:bottom w:val="dotted" w:sz="4" w:space="1" w:color="auto"/>
        </w:pBdr>
        <w:ind w:left="2970"/>
        <w:jc w:val="both"/>
        <w:rPr>
          <w:sz w:val="24"/>
        </w:rPr>
      </w:pPr>
      <w:r w:rsidRPr="00F75DAC">
        <w:rPr>
          <w:position w:val="-32"/>
        </w:rPr>
        <w:object w:dxaOrig="4800" w:dyaOrig="760">
          <v:shape id="_x0000_i1118" type="#_x0000_t75" style="width:240pt;height:36pt" o:ole="" fillcolor="window">
            <v:imagedata r:id="rId144" o:title=""/>
          </v:shape>
          <o:OLEObject Type="Embed" ProgID="Equation.3" ShapeID="_x0000_i1118" DrawAspect="Content" ObjectID="_1568694412" r:id="rId214"/>
        </w:object>
      </w:r>
    </w:p>
    <w:p w:rsidR="00084DD2" w:rsidRPr="00F75DAC" w:rsidRDefault="00084DD2" w:rsidP="00084DD2">
      <w:r w:rsidRPr="00F75DAC">
        <w:br w:type="page"/>
      </w:r>
    </w:p>
    <w:tbl>
      <w:tblPr>
        <w:tblW w:w="0" w:type="auto"/>
        <w:tblInd w:w="738" w:type="dxa"/>
        <w:tblLayout w:type="fixed"/>
        <w:tblLook w:val="0000" w:firstRow="0" w:lastRow="0" w:firstColumn="0" w:lastColumn="0" w:noHBand="0" w:noVBand="0"/>
      </w:tblPr>
      <w:tblGrid>
        <w:gridCol w:w="2250"/>
        <w:gridCol w:w="5850"/>
      </w:tblGrid>
      <w:tr w:rsidR="00084DD2" w:rsidRPr="00F75DAC" w:rsidTr="003F4ADF">
        <w:trPr>
          <w:cantSplit/>
        </w:trPr>
        <w:tc>
          <w:tcPr>
            <w:tcW w:w="2250" w:type="dxa"/>
            <w:tcBorders>
              <w:bottom w:val="single" w:sz="6" w:space="0" w:color="auto"/>
            </w:tcBorders>
          </w:tcPr>
          <w:p w:rsidR="00084DD2" w:rsidRPr="00F75DAC" w:rsidRDefault="00084DD2" w:rsidP="003F4ADF">
            <w:pPr>
              <w:keepNext/>
              <w:spacing w:before="120"/>
              <w:outlineLvl w:val="4"/>
              <w:rPr>
                <w:b/>
                <w:sz w:val="24"/>
              </w:rPr>
            </w:pPr>
            <w:r w:rsidRPr="00F75DAC">
              <w:rPr>
                <w:b/>
                <w:caps/>
                <w:sz w:val="24"/>
              </w:rPr>
              <w:lastRenderedPageBreak/>
              <w:t>V</w:t>
            </w:r>
            <w:r w:rsidRPr="00F75DAC">
              <w:rPr>
                <w:b/>
                <w:sz w:val="24"/>
              </w:rPr>
              <w:t>ariable name</w:t>
            </w:r>
          </w:p>
        </w:tc>
        <w:tc>
          <w:tcPr>
            <w:tcW w:w="5850" w:type="dxa"/>
            <w:tcBorders>
              <w:bottom w:val="single" w:sz="4" w:space="0" w:color="auto"/>
            </w:tcBorders>
          </w:tcPr>
          <w:p w:rsidR="00084DD2" w:rsidRPr="00F75DAC" w:rsidRDefault="00084DD2" w:rsidP="003F4ADF">
            <w:pPr>
              <w:keepNext/>
              <w:spacing w:before="120"/>
              <w:outlineLvl w:val="0"/>
              <w:rPr>
                <w:b/>
                <w:sz w:val="24"/>
              </w:rPr>
            </w:pPr>
            <w:r w:rsidRPr="00F75DAC">
              <w:rPr>
                <w:b/>
                <w:sz w:val="24"/>
              </w:rPr>
              <w:t>Definition</w:t>
            </w:r>
          </w:p>
        </w:tc>
      </w:tr>
      <w:tr w:rsidR="00084DD2" w:rsidRPr="00F75DAC" w:rsidTr="003F4ADF">
        <w:trPr>
          <w:cantSplit/>
        </w:trPr>
        <w:tc>
          <w:tcPr>
            <w:tcW w:w="2250" w:type="dxa"/>
          </w:tcPr>
          <w:p w:rsidR="00084DD2" w:rsidRPr="00F75DAC" w:rsidRDefault="00084DD2" w:rsidP="003F4ADF">
            <w:pPr>
              <w:keepNext/>
              <w:spacing w:before="120"/>
              <w:outlineLvl w:val="4"/>
              <w:rPr>
                <w:sz w:val="24"/>
              </w:rPr>
            </w:pPr>
            <w:r w:rsidRPr="00F75DAC">
              <w:rPr>
                <w:sz w:val="24"/>
              </w:rPr>
              <w:t>USLE_K, cont.</w:t>
            </w:r>
          </w:p>
        </w:tc>
        <w:tc>
          <w:tcPr>
            <w:tcW w:w="5850" w:type="dxa"/>
            <w:tcBorders>
              <w:top w:val="dotted" w:sz="4" w:space="0" w:color="auto"/>
            </w:tcBorders>
          </w:tcPr>
          <w:p w:rsidR="00084DD2" w:rsidRPr="00F75DAC" w:rsidRDefault="00084DD2" w:rsidP="003F4ADF">
            <w:pPr>
              <w:spacing w:before="120"/>
              <w:rPr>
                <w:sz w:val="24"/>
              </w:rPr>
            </w:pPr>
            <w:r w:rsidRPr="00F75DAC">
              <w:rPr>
                <w:position w:val="-32"/>
              </w:rPr>
              <w:object w:dxaOrig="2140" w:dyaOrig="800">
                <v:shape id="_x0000_i1119" type="#_x0000_t75" style="width:108pt;height:42pt" o:ole="" fillcolor="window">
                  <v:imagedata r:id="rId146" o:title=""/>
                </v:shape>
                <o:OLEObject Type="Embed" ProgID="Equation.3" ShapeID="_x0000_i1119" DrawAspect="Content" ObjectID="_1568694413" r:id="rId215"/>
              </w:object>
            </w:r>
          </w:p>
        </w:tc>
      </w:tr>
    </w:tbl>
    <w:p w:rsidR="00084DD2" w:rsidRPr="00F75DAC" w:rsidRDefault="00084DD2" w:rsidP="00084DD2">
      <w:pPr>
        <w:ind w:left="720"/>
        <w:jc w:val="both"/>
        <w:rPr>
          <w:sz w:val="24"/>
        </w:rPr>
      </w:pPr>
    </w:p>
    <w:p w:rsidR="00084DD2" w:rsidRPr="00F75DAC" w:rsidRDefault="00084DD2" w:rsidP="00084DD2">
      <w:pPr>
        <w:ind w:left="2970"/>
        <w:jc w:val="both"/>
        <w:rPr>
          <w:sz w:val="24"/>
        </w:rPr>
      </w:pPr>
      <w:r w:rsidRPr="00F75DAC">
        <w:rPr>
          <w:position w:val="-30"/>
        </w:rPr>
        <w:object w:dxaOrig="4220" w:dyaOrig="720">
          <v:shape id="_x0000_i1120" type="#_x0000_t75" style="width:210pt;height:36pt" o:ole="" fillcolor="window">
            <v:imagedata r:id="rId148" o:title=""/>
          </v:shape>
          <o:OLEObject Type="Embed" ProgID="Equation.3" ShapeID="_x0000_i1120" DrawAspect="Content" ObjectID="_1568694414" r:id="rId216"/>
        </w:object>
      </w:r>
      <w:r w:rsidRPr="00F75DAC">
        <w:rPr>
          <w:sz w:val="24"/>
        </w:rPr>
        <w:tab/>
      </w:r>
    </w:p>
    <w:p w:rsidR="00084DD2" w:rsidRPr="00F75DAC" w:rsidRDefault="00084DD2" w:rsidP="00084DD2">
      <w:pPr>
        <w:ind w:left="3060"/>
        <w:jc w:val="both"/>
        <w:rPr>
          <w:sz w:val="24"/>
        </w:rPr>
      </w:pPr>
    </w:p>
    <w:p w:rsidR="00084DD2" w:rsidRPr="00F75DAC" w:rsidRDefault="00084DD2" w:rsidP="00084DD2">
      <w:pPr>
        <w:ind w:left="2970"/>
        <w:jc w:val="both"/>
        <w:rPr>
          <w:sz w:val="24"/>
        </w:rPr>
      </w:pPr>
      <w:r w:rsidRPr="00F75DAC">
        <w:rPr>
          <w:position w:val="-68"/>
        </w:rPr>
        <w:object w:dxaOrig="5460" w:dyaOrig="1480">
          <v:shape id="_x0000_i1121" type="#_x0000_t75" style="width:276pt;height:1in" o:ole="" fillcolor="window">
            <v:imagedata r:id="rId150" o:title=""/>
          </v:shape>
          <o:OLEObject Type="Embed" ProgID="Equation.3" ShapeID="_x0000_i1121" DrawAspect="Content" ObjectID="_1568694415" r:id="rId217"/>
        </w:object>
      </w:r>
    </w:p>
    <w:p w:rsidR="00084DD2" w:rsidRPr="00F75DAC" w:rsidRDefault="00084DD2" w:rsidP="00084DD2">
      <w:pPr>
        <w:spacing w:before="120"/>
        <w:ind w:left="2966"/>
        <w:jc w:val="both"/>
        <w:rPr>
          <w:sz w:val="24"/>
        </w:rPr>
      </w:pPr>
      <w:r w:rsidRPr="00F75DAC">
        <w:rPr>
          <w:sz w:val="24"/>
        </w:rPr>
        <w:t xml:space="preserve">where </w:t>
      </w:r>
      <w:r w:rsidRPr="00F75DAC">
        <w:rPr>
          <w:i/>
          <w:sz w:val="24"/>
        </w:rPr>
        <w:t>m</w:t>
      </w:r>
      <w:r w:rsidRPr="00F75DAC">
        <w:rPr>
          <w:i/>
          <w:sz w:val="24"/>
          <w:vertAlign w:val="subscript"/>
        </w:rPr>
        <w:t>s</w:t>
      </w:r>
      <w:r w:rsidRPr="00F75DAC">
        <w:rPr>
          <w:sz w:val="24"/>
        </w:rPr>
        <w:t xml:space="preserve"> is the percent sand content (0.05-2.00 mm diameter particles), </w:t>
      </w:r>
      <w:r w:rsidRPr="00F75DAC">
        <w:rPr>
          <w:i/>
          <w:sz w:val="24"/>
        </w:rPr>
        <w:t>m</w:t>
      </w:r>
      <w:r w:rsidRPr="00F75DAC">
        <w:rPr>
          <w:i/>
          <w:sz w:val="24"/>
          <w:vertAlign w:val="subscript"/>
        </w:rPr>
        <w:t>silt</w:t>
      </w:r>
      <w:r w:rsidRPr="00F75DAC">
        <w:rPr>
          <w:sz w:val="24"/>
        </w:rPr>
        <w:t xml:space="preserve"> is the percent silt content (0.002-0.05 mm diameter particles), </w:t>
      </w:r>
      <w:r w:rsidRPr="00F75DAC">
        <w:rPr>
          <w:i/>
          <w:sz w:val="24"/>
        </w:rPr>
        <w:t>m</w:t>
      </w:r>
      <w:r w:rsidRPr="00F75DAC">
        <w:rPr>
          <w:i/>
          <w:sz w:val="24"/>
          <w:vertAlign w:val="subscript"/>
        </w:rPr>
        <w:t>c</w:t>
      </w:r>
      <w:r w:rsidRPr="00F75DAC">
        <w:rPr>
          <w:sz w:val="24"/>
        </w:rPr>
        <w:t xml:space="preserve"> is the percent clay content (&lt; 0.002 mm diameter particles), and </w:t>
      </w:r>
      <w:r w:rsidRPr="00F75DAC">
        <w:rPr>
          <w:i/>
          <w:sz w:val="24"/>
        </w:rPr>
        <w:t>orgC</w:t>
      </w:r>
      <w:r w:rsidRPr="00F75DAC">
        <w:rPr>
          <w:sz w:val="24"/>
        </w:rPr>
        <w:t xml:space="preserve"> is the percent organic carbon content of the layer (%).</w:t>
      </w:r>
    </w:p>
    <w:tbl>
      <w:tblPr>
        <w:tblW w:w="0" w:type="auto"/>
        <w:tblInd w:w="738" w:type="dxa"/>
        <w:tblLayout w:type="fixed"/>
        <w:tblLook w:val="0000" w:firstRow="0" w:lastRow="0" w:firstColumn="0" w:lastColumn="0" w:noHBand="0" w:noVBand="0"/>
      </w:tblPr>
      <w:tblGrid>
        <w:gridCol w:w="2250"/>
        <w:gridCol w:w="5850"/>
      </w:tblGrid>
      <w:tr w:rsidR="00084DD2" w:rsidRPr="00F75DAC" w:rsidTr="003F4ADF">
        <w:trPr>
          <w:cantSplit/>
        </w:trPr>
        <w:tc>
          <w:tcPr>
            <w:tcW w:w="2250" w:type="dxa"/>
          </w:tcPr>
          <w:p w:rsidR="00084DD2" w:rsidRPr="00F75DAC" w:rsidRDefault="00084DD2" w:rsidP="003F4ADF">
            <w:pPr>
              <w:keepNext/>
              <w:spacing w:before="120"/>
              <w:outlineLvl w:val="4"/>
              <w:rPr>
                <w:sz w:val="24"/>
              </w:rPr>
            </w:pPr>
            <w:r w:rsidRPr="00F75DAC">
              <w:rPr>
                <w:sz w:val="24"/>
              </w:rPr>
              <w:t>EC(layer #)</w:t>
            </w:r>
          </w:p>
        </w:tc>
        <w:tc>
          <w:tcPr>
            <w:tcW w:w="5850" w:type="dxa"/>
            <w:tcBorders>
              <w:top w:val="dotted" w:sz="4" w:space="0" w:color="auto"/>
              <w:bottom w:val="dotted" w:sz="4" w:space="0" w:color="auto"/>
            </w:tcBorders>
          </w:tcPr>
          <w:p w:rsidR="00084DD2" w:rsidRPr="00F75DAC" w:rsidRDefault="00084DD2" w:rsidP="003F4ADF">
            <w:pPr>
              <w:keepNext/>
              <w:spacing w:before="120"/>
              <w:outlineLvl w:val="0"/>
              <w:rPr>
                <w:sz w:val="24"/>
              </w:rPr>
            </w:pPr>
            <w:r w:rsidRPr="00F75DAC">
              <w:rPr>
                <w:sz w:val="24"/>
              </w:rPr>
              <w:t>Electrical conductivity (dS/m).</w:t>
            </w:r>
          </w:p>
        </w:tc>
      </w:tr>
      <w:tr w:rsidR="00084DD2" w:rsidRPr="00F75DAC" w:rsidTr="003F4ADF">
        <w:trPr>
          <w:cantSplit/>
        </w:trPr>
        <w:tc>
          <w:tcPr>
            <w:tcW w:w="2250" w:type="dxa"/>
          </w:tcPr>
          <w:p w:rsidR="00084DD2" w:rsidRPr="00F75DAC" w:rsidRDefault="00084DD2" w:rsidP="003F4ADF">
            <w:pPr>
              <w:keepNext/>
              <w:spacing w:before="120"/>
              <w:outlineLvl w:val="4"/>
              <w:rPr>
                <w:sz w:val="24"/>
              </w:rPr>
            </w:pPr>
            <w:r w:rsidRPr="00F75DAC">
              <w:rPr>
                <w:sz w:val="24"/>
              </w:rPr>
              <w:t>CAL(layer #)</w:t>
            </w:r>
          </w:p>
        </w:tc>
        <w:tc>
          <w:tcPr>
            <w:tcW w:w="5850" w:type="dxa"/>
            <w:tcBorders>
              <w:top w:val="dotted" w:sz="4" w:space="0" w:color="auto"/>
              <w:bottom w:val="dotted" w:sz="4" w:space="0" w:color="auto"/>
            </w:tcBorders>
          </w:tcPr>
          <w:p w:rsidR="00084DD2" w:rsidRPr="00F75DAC" w:rsidRDefault="00084DD2" w:rsidP="003F4ADF">
            <w:pPr>
              <w:keepNext/>
              <w:spacing w:before="120"/>
              <w:outlineLvl w:val="0"/>
              <w:rPr>
                <w:sz w:val="24"/>
              </w:rPr>
            </w:pPr>
            <w:r w:rsidRPr="00F75DAC">
              <w:rPr>
                <w:sz w:val="24"/>
              </w:rPr>
              <w:t>Soil CaCo3 (%).  (0 – 50%)</w:t>
            </w:r>
          </w:p>
        </w:tc>
      </w:tr>
      <w:tr w:rsidR="00084DD2" w:rsidRPr="00F75DAC" w:rsidTr="003F4ADF">
        <w:trPr>
          <w:cantSplit/>
        </w:trPr>
        <w:tc>
          <w:tcPr>
            <w:tcW w:w="2250" w:type="dxa"/>
          </w:tcPr>
          <w:p w:rsidR="00084DD2" w:rsidRPr="00F75DAC" w:rsidRDefault="00084DD2" w:rsidP="003F4ADF">
            <w:pPr>
              <w:keepNext/>
              <w:spacing w:before="120"/>
              <w:outlineLvl w:val="4"/>
              <w:rPr>
                <w:sz w:val="24"/>
              </w:rPr>
            </w:pPr>
            <w:r w:rsidRPr="00F75DAC">
              <w:rPr>
                <w:sz w:val="24"/>
              </w:rPr>
              <w:t>PH(layer #)</w:t>
            </w:r>
          </w:p>
        </w:tc>
        <w:tc>
          <w:tcPr>
            <w:tcW w:w="5850" w:type="dxa"/>
            <w:tcBorders>
              <w:top w:val="dotted" w:sz="4" w:space="0" w:color="auto"/>
              <w:bottom w:val="dotted" w:sz="4" w:space="0" w:color="auto"/>
            </w:tcBorders>
          </w:tcPr>
          <w:p w:rsidR="00084DD2" w:rsidRPr="00F75DAC" w:rsidRDefault="00084DD2" w:rsidP="003F4ADF">
            <w:pPr>
              <w:keepNext/>
              <w:spacing w:before="120"/>
              <w:outlineLvl w:val="0"/>
              <w:rPr>
                <w:sz w:val="24"/>
              </w:rPr>
            </w:pPr>
            <w:r w:rsidRPr="00F75DAC">
              <w:rPr>
                <w:sz w:val="24"/>
              </w:rPr>
              <w:t>Soil Ph (3-10)</w:t>
            </w:r>
          </w:p>
        </w:tc>
      </w:tr>
    </w:tbl>
    <w:p w:rsidR="00084DD2" w:rsidRDefault="00084DD2" w:rsidP="00084DD2"/>
    <w:p w:rsidR="00084DD2" w:rsidRDefault="00084DD2" w:rsidP="00084DD2"/>
    <w:p w:rsidR="00DC05A3" w:rsidRDefault="00DC05A3" w:rsidP="00DC05A3">
      <w:pPr>
        <w:tabs>
          <w:tab w:val="center" w:pos="4680"/>
        </w:tabs>
        <w:jc w:val="both"/>
        <w:rPr>
          <w:b/>
          <w:smallCaps/>
          <w:sz w:val="28"/>
          <w:szCs w:val="28"/>
          <w:u w:val="single"/>
        </w:rPr>
      </w:pPr>
      <w:r>
        <w:rPr>
          <w:b/>
          <w:smallCaps/>
          <w:sz w:val="28"/>
          <w:szCs w:val="28"/>
          <w:u w:val="single"/>
        </w:rPr>
        <w:t>nutrients.sol</w:t>
      </w:r>
    </w:p>
    <w:p w:rsidR="00DC05A3" w:rsidRDefault="00DC05A3" w:rsidP="00DC05A3">
      <w:pPr>
        <w:rPr>
          <w:sz w:val="24"/>
          <w:szCs w:val="24"/>
        </w:rPr>
      </w:pPr>
      <w:r>
        <w:rPr>
          <w:sz w:val="24"/>
          <w:szCs w:val="24"/>
        </w:rPr>
        <w:t xml:space="preserve">The </w:t>
      </w:r>
      <w:r>
        <w:rPr>
          <w:smallCaps/>
          <w:sz w:val="24"/>
          <w:szCs w:val="24"/>
        </w:rPr>
        <w:t>nutrients.sol</w:t>
      </w:r>
      <w:r>
        <w:rPr>
          <w:sz w:val="24"/>
          <w:szCs w:val="24"/>
        </w:rPr>
        <w:t xml:space="preserve"> file  Soil nutrient parameters. </w:t>
      </w:r>
    </w:p>
    <w:p w:rsidR="00DC05A3" w:rsidRDefault="00DC05A3" w:rsidP="00DC05A3">
      <w:pPr>
        <w:rPr>
          <w:sz w:val="24"/>
          <w:szCs w:val="24"/>
        </w:rPr>
      </w:pPr>
      <w:r>
        <w:rPr>
          <w:sz w:val="24"/>
          <w:szCs w:val="24"/>
        </w:rPr>
        <w:t xml:space="preserve">Below is a sample </w:t>
      </w:r>
      <w:r>
        <w:rPr>
          <w:smallCaps/>
          <w:sz w:val="24"/>
          <w:szCs w:val="24"/>
        </w:rPr>
        <w:t xml:space="preserve">nutrients.sol </w:t>
      </w:r>
      <w:r w:rsidRPr="009D5112">
        <w:rPr>
          <w:sz w:val="24"/>
          <w:szCs w:val="24"/>
        </w:rPr>
        <w:t>file</w:t>
      </w:r>
      <w:r>
        <w:rPr>
          <w:sz w:val="24"/>
          <w:szCs w:val="24"/>
        </w:rPr>
        <w:t xml:space="preserve"> (one layer soil)</w:t>
      </w:r>
      <w:r w:rsidRPr="009D5112">
        <w:rPr>
          <w:sz w:val="24"/>
          <w:szCs w:val="24"/>
        </w:rPr>
        <w:t>:</w:t>
      </w:r>
    </w:p>
    <w:p w:rsidR="008B485D" w:rsidRPr="008B485D" w:rsidRDefault="00A81BD8" w:rsidP="008B485D">
      <w:pPr>
        <w:rPr>
          <w:sz w:val="12"/>
          <w:szCs w:val="12"/>
        </w:rPr>
      </w:pPr>
      <w:r>
        <w:rPr>
          <w:sz w:val="12"/>
          <w:szCs w:val="12"/>
        </w:rPr>
        <w:t>n</w:t>
      </w:r>
      <w:r w:rsidR="008B485D" w:rsidRPr="008B485D">
        <w:rPr>
          <w:sz w:val="12"/>
          <w:szCs w:val="12"/>
        </w:rPr>
        <w:t>utrients.sol Soil nutrient parameter - Water_LS2_Take2</w:t>
      </w:r>
      <w:r w:rsidR="008B485D" w:rsidRPr="008B485D">
        <w:rPr>
          <w:sz w:val="12"/>
          <w:szCs w:val="12"/>
        </w:rPr>
        <w:tab/>
      </w:r>
      <w:r w:rsidR="008B485D" w:rsidRPr="008B485D">
        <w:rPr>
          <w:sz w:val="12"/>
          <w:szCs w:val="12"/>
        </w:rPr>
        <w:tab/>
      </w:r>
      <w:r w:rsidR="008B485D" w:rsidRPr="008B485D">
        <w:rPr>
          <w:sz w:val="12"/>
          <w:szCs w:val="12"/>
        </w:rPr>
        <w:tab/>
      </w:r>
      <w:r w:rsidR="008B485D" w:rsidRPr="008B485D">
        <w:rPr>
          <w:sz w:val="12"/>
          <w:szCs w:val="12"/>
        </w:rPr>
        <w:tab/>
      </w:r>
      <w:r w:rsidR="008B485D" w:rsidRPr="008B485D">
        <w:rPr>
          <w:sz w:val="12"/>
          <w:szCs w:val="12"/>
        </w:rPr>
        <w:tab/>
      </w:r>
      <w:r w:rsidR="008B485D" w:rsidRPr="008B485D">
        <w:rPr>
          <w:sz w:val="12"/>
          <w:szCs w:val="12"/>
        </w:rPr>
        <w:tab/>
      </w:r>
      <w:r w:rsidR="008B485D" w:rsidRPr="008B485D">
        <w:rPr>
          <w:sz w:val="12"/>
          <w:szCs w:val="12"/>
        </w:rPr>
        <w:tab/>
      </w:r>
      <w:r w:rsidR="008B485D" w:rsidRPr="008B485D">
        <w:rPr>
          <w:sz w:val="12"/>
          <w:szCs w:val="12"/>
        </w:rPr>
        <w:tab/>
      </w:r>
      <w:r w:rsidR="008B485D" w:rsidRPr="008B485D">
        <w:rPr>
          <w:sz w:val="12"/>
          <w:szCs w:val="12"/>
        </w:rPr>
        <w:tab/>
      </w:r>
      <w:r w:rsidR="008B485D" w:rsidRPr="008B485D">
        <w:rPr>
          <w:sz w:val="12"/>
          <w:szCs w:val="12"/>
        </w:rPr>
        <w:tab/>
      </w:r>
      <w:r w:rsidR="008B485D" w:rsidRPr="008B485D">
        <w:rPr>
          <w:sz w:val="12"/>
          <w:szCs w:val="12"/>
        </w:rPr>
        <w:tab/>
      </w:r>
    </w:p>
    <w:p w:rsidR="008B485D" w:rsidRPr="008B485D" w:rsidRDefault="008B485D" w:rsidP="008B485D">
      <w:pPr>
        <w:rPr>
          <w:sz w:val="12"/>
          <w:szCs w:val="12"/>
        </w:rPr>
      </w:pPr>
      <w:r w:rsidRPr="008B485D">
        <w:rPr>
          <w:sz w:val="12"/>
          <w:szCs w:val="12"/>
        </w:rPr>
        <w:t>NAME</w:t>
      </w:r>
      <w:r>
        <w:rPr>
          <w:sz w:val="12"/>
          <w:szCs w:val="12"/>
        </w:rPr>
        <w:t xml:space="preserve"> </w:t>
      </w:r>
      <w:r w:rsidR="00545CEF">
        <w:rPr>
          <w:sz w:val="12"/>
          <w:szCs w:val="12"/>
        </w:rPr>
        <w:t xml:space="preserve">         </w:t>
      </w:r>
      <w:r w:rsidR="00915013">
        <w:rPr>
          <w:sz w:val="12"/>
          <w:szCs w:val="12"/>
        </w:rPr>
        <w:t xml:space="preserve"> </w:t>
      </w:r>
      <w:r w:rsidRPr="008B485D">
        <w:rPr>
          <w:sz w:val="12"/>
          <w:szCs w:val="12"/>
        </w:rPr>
        <w:t>EXP_CO</w:t>
      </w:r>
      <w:r w:rsidRPr="008B485D">
        <w:rPr>
          <w:sz w:val="12"/>
          <w:szCs w:val="12"/>
        </w:rPr>
        <w:tab/>
        <w:t>TOTAL_N</w:t>
      </w:r>
      <w:r w:rsidRPr="008B485D">
        <w:rPr>
          <w:sz w:val="12"/>
          <w:szCs w:val="12"/>
        </w:rPr>
        <w:tab/>
        <w:t>MINN</w:t>
      </w:r>
      <w:r w:rsidRPr="008B485D">
        <w:rPr>
          <w:sz w:val="12"/>
          <w:szCs w:val="12"/>
        </w:rPr>
        <w:tab/>
        <w:t>ORGN</w:t>
      </w:r>
      <w:r w:rsidRPr="008B485D">
        <w:rPr>
          <w:sz w:val="12"/>
          <w:szCs w:val="12"/>
        </w:rPr>
        <w:tab/>
        <w:t>TOTAL_P</w:t>
      </w:r>
      <w:r w:rsidRPr="008B485D">
        <w:rPr>
          <w:sz w:val="12"/>
          <w:szCs w:val="12"/>
        </w:rPr>
        <w:tab/>
        <w:t>MINP</w:t>
      </w:r>
      <w:r w:rsidRPr="008B485D">
        <w:rPr>
          <w:sz w:val="12"/>
          <w:szCs w:val="12"/>
        </w:rPr>
        <w:tab/>
        <w:t>ORGP</w:t>
      </w:r>
      <w:r w:rsidRPr="008B485D">
        <w:rPr>
          <w:sz w:val="12"/>
          <w:szCs w:val="12"/>
        </w:rPr>
        <w:tab/>
        <w:t>WAT_SOLP</w:t>
      </w:r>
      <w:r w:rsidRPr="008B485D">
        <w:rPr>
          <w:sz w:val="12"/>
          <w:szCs w:val="12"/>
        </w:rPr>
        <w:tab/>
        <w:t>H3A_P</w:t>
      </w:r>
      <w:r w:rsidRPr="008B485D">
        <w:rPr>
          <w:sz w:val="12"/>
          <w:szCs w:val="12"/>
        </w:rPr>
        <w:tab/>
        <w:t>MEHLICH_P</w:t>
      </w:r>
      <w:r>
        <w:rPr>
          <w:sz w:val="12"/>
          <w:szCs w:val="12"/>
        </w:rPr>
        <w:t xml:space="preserve"> </w:t>
      </w:r>
      <w:r w:rsidRPr="008B485D">
        <w:rPr>
          <w:sz w:val="12"/>
          <w:szCs w:val="12"/>
        </w:rPr>
        <w:t>BRAY_STRONG_P</w:t>
      </w:r>
    </w:p>
    <w:p w:rsidR="00DC05A3" w:rsidRPr="007B7643" w:rsidRDefault="008B485D" w:rsidP="008B485D">
      <w:pPr>
        <w:rPr>
          <w:sz w:val="12"/>
          <w:szCs w:val="12"/>
        </w:rPr>
      </w:pPr>
      <w:r w:rsidRPr="008B485D">
        <w:rPr>
          <w:sz w:val="12"/>
          <w:szCs w:val="12"/>
        </w:rPr>
        <w:t>soilnut001</w:t>
      </w:r>
      <w:r w:rsidRPr="008B485D">
        <w:rPr>
          <w:sz w:val="12"/>
          <w:szCs w:val="12"/>
        </w:rPr>
        <w:tab/>
      </w:r>
      <w:r w:rsidR="00915013">
        <w:rPr>
          <w:sz w:val="12"/>
          <w:szCs w:val="12"/>
        </w:rPr>
        <w:t xml:space="preserve">   </w:t>
      </w:r>
      <w:r w:rsidRPr="008B485D">
        <w:rPr>
          <w:sz w:val="12"/>
          <w:szCs w:val="12"/>
        </w:rPr>
        <w:t>0.001</w:t>
      </w:r>
      <w:r w:rsidRPr="008B485D">
        <w:rPr>
          <w:sz w:val="12"/>
          <w:szCs w:val="12"/>
        </w:rPr>
        <w:tab/>
      </w:r>
      <w:r w:rsidR="00915013">
        <w:rPr>
          <w:sz w:val="12"/>
          <w:szCs w:val="12"/>
        </w:rPr>
        <w:t xml:space="preserve">     </w:t>
      </w:r>
      <w:r w:rsidRPr="008B485D">
        <w:rPr>
          <w:sz w:val="12"/>
          <w:szCs w:val="12"/>
        </w:rPr>
        <w:t>13</w:t>
      </w:r>
      <w:r w:rsidRPr="008B485D">
        <w:rPr>
          <w:sz w:val="12"/>
          <w:szCs w:val="12"/>
        </w:rPr>
        <w:tab/>
      </w:r>
      <w:r w:rsidR="00915013">
        <w:rPr>
          <w:sz w:val="12"/>
          <w:szCs w:val="12"/>
        </w:rPr>
        <w:t xml:space="preserve"> </w:t>
      </w:r>
      <w:r w:rsidRPr="008B485D">
        <w:rPr>
          <w:sz w:val="12"/>
          <w:szCs w:val="12"/>
        </w:rPr>
        <w:t>6.85</w:t>
      </w:r>
      <w:r w:rsidRPr="008B485D">
        <w:rPr>
          <w:sz w:val="12"/>
          <w:szCs w:val="12"/>
        </w:rPr>
        <w:tab/>
      </w:r>
      <w:r w:rsidR="00915013">
        <w:rPr>
          <w:sz w:val="12"/>
          <w:szCs w:val="12"/>
        </w:rPr>
        <w:t xml:space="preserve">  </w:t>
      </w:r>
      <w:r w:rsidRPr="008B485D">
        <w:rPr>
          <w:sz w:val="12"/>
          <w:szCs w:val="12"/>
        </w:rPr>
        <w:t>3.34</w:t>
      </w:r>
      <w:r w:rsidRPr="008B485D">
        <w:rPr>
          <w:sz w:val="12"/>
          <w:szCs w:val="12"/>
        </w:rPr>
        <w:tab/>
      </w:r>
      <w:r w:rsidR="00915013">
        <w:rPr>
          <w:sz w:val="12"/>
          <w:szCs w:val="12"/>
        </w:rPr>
        <w:t xml:space="preserve">   </w:t>
      </w:r>
      <w:r w:rsidRPr="008B485D">
        <w:rPr>
          <w:sz w:val="12"/>
          <w:szCs w:val="12"/>
        </w:rPr>
        <w:t>3.22</w:t>
      </w:r>
      <w:r w:rsidRPr="008B485D">
        <w:rPr>
          <w:sz w:val="12"/>
          <w:szCs w:val="12"/>
        </w:rPr>
        <w:tab/>
        <w:t>3.66</w:t>
      </w:r>
      <w:r w:rsidRPr="008B485D">
        <w:rPr>
          <w:sz w:val="12"/>
          <w:szCs w:val="12"/>
        </w:rPr>
        <w:tab/>
      </w:r>
      <w:r w:rsidR="00915013">
        <w:rPr>
          <w:sz w:val="12"/>
          <w:szCs w:val="12"/>
        </w:rPr>
        <w:t xml:space="preserve"> </w:t>
      </w:r>
      <w:r w:rsidRPr="008B485D">
        <w:rPr>
          <w:sz w:val="12"/>
          <w:szCs w:val="12"/>
        </w:rPr>
        <w:t>0.39</w:t>
      </w:r>
      <w:r w:rsidRPr="008B485D">
        <w:rPr>
          <w:sz w:val="12"/>
          <w:szCs w:val="12"/>
        </w:rPr>
        <w:tab/>
      </w:r>
      <w:r w:rsidR="00915013">
        <w:rPr>
          <w:sz w:val="12"/>
          <w:szCs w:val="12"/>
        </w:rPr>
        <w:t xml:space="preserve">       </w:t>
      </w:r>
      <w:r w:rsidRPr="008B485D">
        <w:rPr>
          <w:sz w:val="12"/>
          <w:szCs w:val="12"/>
        </w:rPr>
        <w:t>0.16</w:t>
      </w:r>
      <w:r w:rsidRPr="008B485D">
        <w:rPr>
          <w:sz w:val="12"/>
          <w:szCs w:val="12"/>
        </w:rPr>
        <w:tab/>
      </w:r>
      <w:r w:rsidR="00915013">
        <w:rPr>
          <w:sz w:val="12"/>
          <w:szCs w:val="12"/>
        </w:rPr>
        <w:t xml:space="preserve"> </w:t>
      </w:r>
      <w:r w:rsidRPr="008B485D">
        <w:rPr>
          <w:sz w:val="12"/>
          <w:szCs w:val="12"/>
        </w:rPr>
        <w:t>0.26</w:t>
      </w:r>
      <w:r w:rsidRPr="008B485D">
        <w:rPr>
          <w:sz w:val="12"/>
          <w:szCs w:val="12"/>
        </w:rPr>
        <w:tab/>
      </w:r>
      <w:r w:rsidR="00915013">
        <w:rPr>
          <w:sz w:val="12"/>
          <w:szCs w:val="12"/>
        </w:rPr>
        <w:t xml:space="preserve">  </w:t>
      </w:r>
      <w:r w:rsidRPr="008B485D">
        <w:rPr>
          <w:sz w:val="12"/>
          <w:szCs w:val="12"/>
        </w:rPr>
        <w:t>1.22</w:t>
      </w:r>
      <w:r w:rsidRPr="008B485D">
        <w:rPr>
          <w:sz w:val="12"/>
          <w:szCs w:val="12"/>
        </w:rPr>
        <w:tab/>
      </w:r>
      <w:r w:rsidR="00915013">
        <w:rPr>
          <w:sz w:val="12"/>
          <w:szCs w:val="12"/>
        </w:rPr>
        <w:t xml:space="preserve">          </w:t>
      </w:r>
      <w:r w:rsidRPr="008B485D">
        <w:rPr>
          <w:sz w:val="12"/>
          <w:szCs w:val="12"/>
        </w:rPr>
        <w:t>0.85</w:t>
      </w:r>
    </w:p>
    <w:p w:rsidR="00DC05A3" w:rsidRDefault="00DC05A3" w:rsidP="00DC05A3">
      <w:pPr>
        <w:rPr>
          <w:sz w:val="24"/>
          <w:szCs w:val="24"/>
        </w:rPr>
      </w:pPr>
    </w:p>
    <w:tbl>
      <w:tblPr>
        <w:tblW w:w="0" w:type="auto"/>
        <w:tblInd w:w="738" w:type="dxa"/>
        <w:tblLayout w:type="fixed"/>
        <w:tblLook w:val="0000" w:firstRow="0" w:lastRow="0" w:firstColumn="0" w:lastColumn="0" w:noHBand="0" w:noVBand="0"/>
      </w:tblPr>
      <w:tblGrid>
        <w:gridCol w:w="2250"/>
        <w:gridCol w:w="5850"/>
      </w:tblGrid>
      <w:tr w:rsidR="00DC05A3" w:rsidRPr="00F75DAC" w:rsidTr="00DC05A3">
        <w:trPr>
          <w:cantSplit/>
        </w:trPr>
        <w:tc>
          <w:tcPr>
            <w:tcW w:w="2250" w:type="dxa"/>
          </w:tcPr>
          <w:p w:rsidR="00DC05A3" w:rsidRPr="00F75DAC" w:rsidRDefault="00DC05A3" w:rsidP="00DC05A3">
            <w:pPr>
              <w:keepNext/>
              <w:spacing w:before="120"/>
              <w:outlineLvl w:val="4"/>
              <w:rPr>
                <w:caps/>
                <w:sz w:val="24"/>
              </w:rPr>
            </w:pPr>
            <w:r w:rsidRPr="00F75DAC">
              <w:rPr>
                <w:caps/>
                <w:sz w:val="24"/>
              </w:rPr>
              <w:lastRenderedPageBreak/>
              <w:t>TITLE</w:t>
            </w:r>
          </w:p>
        </w:tc>
        <w:tc>
          <w:tcPr>
            <w:tcW w:w="5850" w:type="dxa"/>
            <w:tcBorders>
              <w:top w:val="single" w:sz="4" w:space="0" w:color="auto"/>
            </w:tcBorders>
          </w:tcPr>
          <w:p w:rsidR="00DC05A3" w:rsidRPr="00F75DAC" w:rsidRDefault="00DC05A3" w:rsidP="00DC05A3">
            <w:pPr>
              <w:keepNext/>
              <w:spacing w:before="120"/>
              <w:jc w:val="both"/>
              <w:outlineLvl w:val="0"/>
              <w:rPr>
                <w:sz w:val="24"/>
              </w:rPr>
            </w:pPr>
            <w:r w:rsidRPr="00F75DAC">
              <w:rPr>
                <w:sz w:val="24"/>
              </w:rPr>
              <w:t xml:space="preserve">The first line of the </w:t>
            </w:r>
            <w:r w:rsidR="004D211E">
              <w:rPr>
                <w:sz w:val="24"/>
              </w:rPr>
              <w:t>nutrients</w:t>
            </w:r>
            <w:r w:rsidRPr="00F75DAC">
              <w:rPr>
                <w:sz w:val="24"/>
              </w:rPr>
              <w:t>.sol file is reserved for user comments.  The comments may take up to 80 spaces. The title line is not processed by the model and may be left blank.</w:t>
            </w:r>
          </w:p>
        </w:tc>
      </w:tr>
      <w:tr w:rsidR="00DA7837" w:rsidRPr="00F75DAC" w:rsidTr="00DC05A3">
        <w:trPr>
          <w:cantSplit/>
        </w:trPr>
        <w:tc>
          <w:tcPr>
            <w:tcW w:w="2250" w:type="dxa"/>
          </w:tcPr>
          <w:p w:rsidR="00DA7837" w:rsidRPr="00F75DAC" w:rsidRDefault="00DA7837" w:rsidP="00DC05A3">
            <w:pPr>
              <w:keepNext/>
              <w:spacing w:before="120"/>
              <w:outlineLvl w:val="4"/>
              <w:rPr>
                <w:caps/>
                <w:sz w:val="24"/>
              </w:rPr>
            </w:pPr>
            <w:r>
              <w:rPr>
                <w:caps/>
                <w:sz w:val="24"/>
              </w:rPr>
              <w:t>header</w:t>
            </w:r>
          </w:p>
        </w:tc>
        <w:tc>
          <w:tcPr>
            <w:tcW w:w="5850" w:type="dxa"/>
            <w:tcBorders>
              <w:top w:val="single" w:sz="4" w:space="0" w:color="auto"/>
            </w:tcBorders>
          </w:tcPr>
          <w:p w:rsidR="00DA7837" w:rsidRPr="00F75DAC" w:rsidRDefault="00DA7837" w:rsidP="00DC05A3">
            <w:pPr>
              <w:keepNext/>
              <w:spacing w:before="120"/>
              <w:jc w:val="both"/>
              <w:outlineLvl w:val="0"/>
              <w:rPr>
                <w:sz w:val="24"/>
              </w:rPr>
            </w:pPr>
          </w:p>
        </w:tc>
      </w:tr>
      <w:tr w:rsidR="00DC05A3" w:rsidRPr="00F75DAC" w:rsidTr="00DC05A3">
        <w:trPr>
          <w:cantSplit/>
        </w:trPr>
        <w:tc>
          <w:tcPr>
            <w:tcW w:w="2250" w:type="dxa"/>
          </w:tcPr>
          <w:p w:rsidR="00DC05A3" w:rsidRPr="00F75DAC" w:rsidRDefault="00D24222" w:rsidP="00D24222">
            <w:pPr>
              <w:keepNext/>
              <w:spacing w:before="120"/>
              <w:outlineLvl w:val="4"/>
              <w:rPr>
                <w:caps/>
                <w:sz w:val="24"/>
              </w:rPr>
            </w:pPr>
            <w:r>
              <w:rPr>
                <w:caps/>
                <w:sz w:val="24"/>
              </w:rPr>
              <w:t>name</w:t>
            </w:r>
          </w:p>
        </w:tc>
        <w:tc>
          <w:tcPr>
            <w:tcW w:w="5850" w:type="dxa"/>
            <w:tcBorders>
              <w:top w:val="dotted" w:sz="4" w:space="0" w:color="auto"/>
            </w:tcBorders>
          </w:tcPr>
          <w:p w:rsidR="00DC05A3" w:rsidRPr="00F75DAC" w:rsidRDefault="00910696" w:rsidP="00DC05A3">
            <w:pPr>
              <w:spacing w:before="120"/>
              <w:jc w:val="both"/>
              <w:rPr>
                <w:sz w:val="24"/>
              </w:rPr>
            </w:pPr>
            <w:r>
              <w:rPr>
                <w:sz w:val="24"/>
              </w:rPr>
              <w:t>N</w:t>
            </w:r>
            <w:r w:rsidR="00D24222">
              <w:rPr>
                <w:sz w:val="24"/>
              </w:rPr>
              <w:t>utrient</w:t>
            </w:r>
            <w:r w:rsidR="00DC05A3">
              <w:rPr>
                <w:sz w:val="24"/>
              </w:rPr>
              <w:t xml:space="preserve"> name</w:t>
            </w:r>
          </w:p>
        </w:tc>
      </w:tr>
      <w:tr w:rsidR="00910696" w:rsidRPr="00F75DAC" w:rsidTr="00DC05A3">
        <w:trPr>
          <w:cantSplit/>
        </w:trPr>
        <w:tc>
          <w:tcPr>
            <w:tcW w:w="2250" w:type="dxa"/>
          </w:tcPr>
          <w:p w:rsidR="00910696" w:rsidRDefault="00910696" w:rsidP="00D24222">
            <w:pPr>
              <w:keepNext/>
              <w:spacing w:before="120"/>
              <w:outlineLvl w:val="4"/>
              <w:rPr>
                <w:caps/>
                <w:sz w:val="24"/>
              </w:rPr>
            </w:pPr>
            <w:r>
              <w:rPr>
                <w:caps/>
                <w:sz w:val="24"/>
              </w:rPr>
              <w:t>EXP_CO</w:t>
            </w:r>
          </w:p>
        </w:tc>
        <w:tc>
          <w:tcPr>
            <w:tcW w:w="5850" w:type="dxa"/>
            <w:tcBorders>
              <w:top w:val="dotted" w:sz="4" w:space="0" w:color="auto"/>
            </w:tcBorders>
          </w:tcPr>
          <w:p w:rsidR="00910696" w:rsidRDefault="00910696" w:rsidP="00DC05A3">
            <w:pPr>
              <w:spacing w:before="120"/>
              <w:jc w:val="both"/>
              <w:rPr>
                <w:sz w:val="24"/>
              </w:rPr>
            </w:pPr>
            <w:r>
              <w:rPr>
                <w:sz w:val="24"/>
              </w:rPr>
              <w:t>Depth coefficient to adjust concentrations for depth</w:t>
            </w:r>
          </w:p>
        </w:tc>
      </w:tr>
      <w:tr w:rsidR="00910696" w:rsidRPr="00F75DAC" w:rsidTr="00DC05A3">
        <w:trPr>
          <w:cantSplit/>
        </w:trPr>
        <w:tc>
          <w:tcPr>
            <w:tcW w:w="2250" w:type="dxa"/>
          </w:tcPr>
          <w:p w:rsidR="00910696" w:rsidRPr="00F75DAC" w:rsidRDefault="00910696" w:rsidP="00FF3928">
            <w:pPr>
              <w:keepNext/>
              <w:spacing w:before="120"/>
              <w:outlineLvl w:val="4"/>
              <w:rPr>
                <w:caps/>
                <w:sz w:val="24"/>
              </w:rPr>
            </w:pPr>
            <w:r>
              <w:rPr>
                <w:caps/>
                <w:sz w:val="24"/>
              </w:rPr>
              <w:t>TOTALN</w:t>
            </w:r>
          </w:p>
        </w:tc>
        <w:tc>
          <w:tcPr>
            <w:tcW w:w="5850" w:type="dxa"/>
            <w:tcBorders>
              <w:top w:val="dotted" w:sz="4" w:space="0" w:color="auto"/>
            </w:tcBorders>
          </w:tcPr>
          <w:p w:rsidR="00910696" w:rsidRPr="00F75DAC" w:rsidRDefault="00910696" w:rsidP="00FF3928">
            <w:pPr>
              <w:spacing w:before="120"/>
              <w:jc w:val="both"/>
              <w:rPr>
                <w:sz w:val="24"/>
              </w:rPr>
            </w:pPr>
            <w:r>
              <w:rPr>
                <w:sz w:val="24"/>
              </w:rPr>
              <w:t>Total N in soil (ppm)</w:t>
            </w:r>
          </w:p>
        </w:tc>
      </w:tr>
      <w:tr w:rsidR="00910696" w:rsidRPr="00F75DAC" w:rsidTr="00DC05A3">
        <w:trPr>
          <w:cantSplit/>
        </w:trPr>
        <w:tc>
          <w:tcPr>
            <w:tcW w:w="2250" w:type="dxa"/>
          </w:tcPr>
          <w:p w:rsidR="00910696" w:rsidRPr="00F75DAC" w:rsidRDefault="00910696" w:rsidP="00FF3928">
            <w:pPr>
              <w:keepNext/>
              <w:spacing w:before="120"/>
              <w:outlineLvl w:val="4"/>
              <w:rPr>
                <w:caps/>
                <w:sz w:val="24"/>
              </w:rPr>
            </w:pPr>
            <w:r>
              <w:rPr>
                <w:caps/>
                <w:sz w:val="24"/>
              </w:rPr>
              <w:t>INORGN</w:t>
            </w:r>
          </w:p>
        </w:tc>
        <w:tc>
          <w:tcPr>
            <w:tcW w:w="5850" w:type="dxa"/>
            <w:tcBorders>
              <w:top w:val="dotted" w:sz="4" w:space="0" w:color="auto"/>
            </w:tcBorders>
          </w:tcPr>
          <w:p w:rsidR="00910696" w:rsidRPr="00F75DAC" w:rsidRDefault="00281B66" w:rsidP="00281B66">
            <w:pPr>
              <w:spacing w:before="120"/>
              <w:jc w:val="both"/>
              <w:rPr>
                <w:sz w:val="24"/>
              </w:rPr>
            </w:pPr>
            <w:r>
              <w:rPr>
                <w:sz w:val="24"/>
              </w:rPr>
              <w:t>Ino</w:t>
            </w:r>
            <w:r w:rsidR="00910696">
              <w:rPr>
                <w:sz w:val="24"/>
              </w:rPr>
              <w:t>rganic N in soil surface (ppm)</w:t>
            </w:r>
          </w:p>
        </w:tc>
      </w:tr>
      <w:tr w:rsidR="00910696" w:rsidRPr="00F75DAC" w:rsidTr="00910696">
        <w:trPr>
          <w:cantSplit/>
        </w:trPr>
        <w:tc>
          <w:tcPr>
            <w:tcW w:w="2250" w:type="dxa"/>
          </w:tcPr>
          <w:p w:rsidR="00910696" w:rsidRDefault="00910696" w:rsidP="00FF3928">
            <w:pPr>
              <w:keepNext/>
              <w:spacing w:before="120"/>
              <w:outlineLvl w:val="4"/>
              <w:rPr>
                <w:caps/>
                <w:sz w:val="24"/>
              </w:rPr>
            </w:pPr>
            <w:r>
              <w:rPr>
                <w:caps/>
                <w:sz w:val="24"/>
              </w:rPr>
              <w:t>ORGN</w:t>
            </w:r>
          </w:p>
        </w:tc>
        <w:tc>
          <w:tcPr>
            <w:tcW w:w="5850" w:type="dxa"/>
            <w:tcBorders>
              <w:top w:val="dotted" w:sz="4" w:space="0" w:color="auto"/>
              <w:bottom w:val="dotted" w:sz="4" w:space="0" w:color="auto"/>
            </w:tcBorders>
          </w:tcPr>
          <w:p w:rsidR="00910696" w:rsidRDefault="00910696" w:rsidP="00FF3928">
            <w:pPr>
              <w:spacing w:before="120"/>
              <w:jc w:val="both"/>
              <w:rPr>
                <w:sz w:val="24"/>
              </w:rPr>
            </w:pPr>
            <w:r>
              <w:rPr>
                <w:sz w:val="24"/>
              </w:rPr>
              <w:t>Organic N in soil surface (ppm)</w:t>
            </w:r>
          </w:p>
        </w:tc>
      </w:tr>
      <w:tr w:rsidR="00910696" w:rsidRPr="00F75DAC" w:rsidTr="00910696">
        <w:trPr>
          <w:cantSplit/>
        </w:trPr>
        <w:tc>
          <w:tcPr>
            <w:tcW w:w="2250" w:type="dxa"/>
          </w:tcPr>
          <w:p w:rsidR="00910696" w:rsidRDefault="00910696" w:rsidP="00FF3928">
            <w:pPr>
              <w:keepNext/>
              <w:spacing w:before="120"/>
              <w:outlineLvl w:val="4"/>
              <w:rPr>
                <w:caps/>
                <w:sz w:val="24"/>
              </w:rPr>
            </w:pPr>
            <w:r>
              <w:rPr>
                <w:caps/>
                <w:sz w:val="24"/>
              </w:rPr>
              <w:t>TOTALP</w:t>
            </w:r>
          </w:p>
        </w:tc>
        <w:tc>
          <w:tcPr>
            <w:tcW w:w="5850" w:type="dxa"/>
            <w:tcBorders>
              <w:top w:val="dotted" w:sz="4" w:space="0" w:color="auto"/>
              <w:bottom w:val="dotted" w:sz="4" w:space="0" w:color="auto"/>
            </w:tcBorders>
          </w:tcPr>
          <w:p w:rsidR="00910696" w:rsidRDefault="00910696" w:rsidP="00FF3928">
            <w:pPr>
              <w:spacing w:before="120"/>
              <w:jc w:val="both"/>
              <w:rPr>
                <w:sz w:val="24"/>
              </w:rPr>
            </w:pPr>
            <w:r>
              <w:rPr>
                <w:sz w:val="24"/>
              </w:rPr>
              <w:t>Total P in soil surface (ppm)</w:t>
            </w:r>
          </w:p>
        </w:tc>
      </w:tr>
      <w:tr w:rsidR="00910696" w:rsidRPr="00F75DAC" w:rsidTr="00910696">
        <w:trPr>
          <w:cantSplit/>
        </w:trPr>
        <w:tc>
          <w:tcPr>
            <w:tcW w:w="2250" w:type="dxa"/>
          </w:tcPr>
          <w:p w:rsidR="00910696" w:rsidRDefault="00910696" w:rsidP="00FF3928">
            <w:pPr>
              <w:keepNext/>
              <w:spacing w:before="120"/>
              <w:outlineLvl w:val="4"/>
              <w:rPr>
                <w:caps/>
                <w:sz w:val="24"/>
              </w:rPr>
            </w:pPr>
            <w:r>
              <w:rPr>
                <w:caps/>
                <w:sz w:val="24"/>
              </w:rPr>
              <w:t>INORGP</w:t>
            </w:r>
          </w:p>
        </w:tc>
        <w:tc>
          <w:tcPr>
            <w:tcW w:w="5850" w:type="dxa"/>
            <w:tcBorders>
              <w:top w:val="dotted" w:sz="4" w:space="0" w:color="auto"/>
              <w:bottom w:val="dotted" w:sz="4" w:space="0" w:color="auto"/>
            </w:tcBorders>
          </w:tcPr>
          <w:p w:rsidR="00910696" w:rsidRDefault="00910696" w:rsidP="00FF3928">
            <w:pPr>
              <w:spacing w:before="120"/>
              <w:jc w:val="both"/>
              <w:rPr>
                <w:sz w:val="24"/>
              </w:rPr>
            </w:pPr>
            <w:r>
              <w:rPr>
                <w:sz w:val="24"/>
              </w:rPr>
              <w:t>Inorganic P in soil surface (ppm)</w:t>
            </w:r>
          </w:p>
        </w:tc>
      </w:tr>
      <w:tr w:rsidR="00910696" w:rsidRPr="00F75DAC" w:rsidTr="00910696">
        <w:trPr>
          <w:cantSplit/>
        </w:trPr>
        <w:tc>
          <w:tcPr>
            <w:tcW w:w="2250" w:type="dxa"/>
          </w:tcPr>
          <w:p w:rsidR="00910696" w:rsidRDefault="00910696" w:rsidP="00FF3928">
            <w:pPr>
              <w:keepNext/>
              <w:spacing w:before="120"/>
              <w:outlineLvl w:val="4"/>
              <w:rPr>
                <w:caps/>
                <w:sz w:val="24"/>
              </w:rPr>
            </w:pPr>
            <w:r>
              <w:rPr>
                <w:caps/>
                <w:sz w:val="24"/>
              </w:rPr>
              <w:t>orgp</w:t>
            </w:r>
          </w:p>
        </w:tc>
        <w:tc>
          <w:tcPr>
            <w:tcW w:w="5850" w:type="dxa"/>
            <w:tcBorders>
              <w:top w:val="dotted" w:sz="4" w:space="0" w:color="auto"/>
              <w:bottom w:val="dotted" w:sz="4" w:space="0" w:color="auto"/>
            </w:tcBorders>
          </w:tcPr>
          <w:p w:rsidR="00910696" w:rsidRDefault="00910696" w:rsidP="00FF3928">
            <w:pPr>
              <w:spacing w:before="120"/>
              <w:jc w:val="both"/>
              <w:rPr>
                <w:sz w:val="24"/>
              </w:rPr>
            </w:pPr>
            <w:r>
              <w:rPr>
                <w:sz w:val="24"/>
              </w:rPr>
              <w:t>Organic P in soil surface (ppm)</w:t>
            </w:r>
          </w:p>
        </w:tc>
      </w:tr>
      <w:tr w:rsidR="00910696" w:rsidRPr="00F75DAC" w:rsidTr="00910696">
        <w:trPr>
          <w:cantSplit/>
        </w:trPr>
        <w:tc>
          <w:tcPr>
            <w:tcW w:w="2250" w:type="dxa"/>
          </w:tcPr>
          <w:p w:rsidR="00910696" w:rsidRDefault="00910696" w:rsidP="00FF3928">
            <w:pPr>
              <w:keepNext/>
              <w:spacing w:before="120"/>
              <w:outlineLvl w:val="4"/>
              <w:rPr>
                <w:caps/>
                <w:sz w:val="24"/>
              </w:rPr>
            </w:pPr>
            <w:r>
              <w:rPr>
                <w:caps/>
                <w:sz w:val="24"/>
              </w:rPr>
              <w:t>watersol_p</w:t>
            </w:r>
          </w:p>
        </w:tc>
        <w:tc>
          <w:tcPr>
            <w:tcW w:w="5850" w:type="dxa"/>
            <w:tcBorders>
              <w:top w:val="dotted" w:sz="4" w:space="0" w:color="auto"/>
              <w:bottom w:val="dotted" w:sz="4" w:space="0" w:color="auto"/>
            </w:tcBorders>
          </w:tcPr>
          <w:p w:rsidR="00910696" w:rsidRDefault="00910696" w:rsidP="00FF3928">
            <w:pPr>
              <w:spacing w:before="120"/>
              <w:jc w:val="both"/>
              <w:rPr>
                <w:sz w:val="24"/>
              </w:rPr>
            </w:pPr>
            <w:r>
              <w:rPr>
                <w:sz w:val="24"/>
              </w:rPr>
              <w:t>Water soluble P in soil surface (ppm)</w:t>
            </w:r>
          </w:p>
        </w:tc>
      </w:tr>
      <w:tr w:rsidR="00910696" w:rsidRPr="00F75DAC" w:rsidTr="00910696">
        <w:trPr>
          <w:cantSplit/>
        </w:trPr>
        <w:tc>
          <w:tcPr>
            <w:tcW w:w="2250" w:type="dxa"/>
          </w:tcPr>
          <w:p w:rsidR="00910696" w:rsidRDefault="00910696" w:rsidP="00FF3928">
            <w:pPr>
              <w:keepNext/>
              <w:spacing w:before="120"/>
              <w:outlineLvl w:val="4"/>
              <w:rPr>
                <w:caps/>
                <w:sz w:val="24"/>
              </w:rPr>
            </w:pPr>
            <w:r>
              <w:rPr>
                <w:caps/>
                <w:sz w:val="24"/>
              </w:rPr>
              <w:t>H3A_P</w:t>
            </w:r>
          </w:p>
        </w:tc>
        <w:tc>
          <w:tcPr>
            <w:tcW w:w="5850" w:type="dxa"/>
            <w:tcBorders>
              <w:top w:val="dotted" w:sz="4" w:space="0" w:color="auto"/>
              <w:bottom w:val="dotted" w:sz="4" w:space="0" w:color="auto"/>
            </w:tcBorders>
          </w:tcPr>
          <w:p w:rsidR="00910696" w:rsidRDefault="00910696" w:rsidP="00FF3928">
            <w:pPr>
              <w:spacing w:before="120"/>
              <w:jc w:val="both"/>
              <w:rPr>
                <w:sz w:val="24"/>
              </w:rPr>
            </w:pPr>
            <w:r>
              <w:rPr>
                <w:sz w:val="24"/>
              </w:rPr>
              <w:t>H3a P in soil surface (ppm)</w:t>
            </w:r>
          </w:p>
        </w:tc>
      </w:tr>
      <w:tr w:rsidR="00910696" w:rsidRPr="00F75DAC" w:rsidTr="00910696">
        <w:trPr>
          <w:cantSplit/>
        </w:trPr>
        <w:tc>
          <w:tcPr>
            <w:tcW w:w="2250" w:type="dxa"/>
          </w:tcPr>
          <w:p w:rsidR="00910696" w:rsidRDefault="00910696" w:rsidP="00910696">
            <w:pPr>
              <w:keepNext/>
              <w:spacing w:before="120"/>
              <w:outlineLvl w:val="4"/>
              <w:rPr>
                <w:caps/>
                <w:sz w:val="24"/>
              </w:rPr>
            </w:pPr>
            <w:r>
              <w:rPr>
                <w:caps/>
                <w:sz w:val="24"/>
              </w:rPr>
              <w:t>MEHLICH_P</w:t>
            </w:r>
          </w:p>
        </w:tc>
        <w:tc>
          <w:tcPr>
            <w:tcW w:w="5850" w:type="dxa"/>
            <w:tcBorders>
              <w:top w:val="dotted" w:sz="4" w:space="0" w:color="auto"/>
              <w:bottom w:val="dotted" w:sz="4" w:space="0" w:color="auto"/>
            </w:tcBorders>
          </w:tcPr>
          <w:p w:rsidR="00910696" w:rsidRDefault="00910696" w:rsidP="00FF3928">
            <w:pPr>
              <w:spacing w:before="120"/>
              <w:jc w:val="both"/>
              <w:rPr>
                <w:sz w:val="24"/>
              </w:rPr>
            </w:pPr>
            <w:r>
              <w:rPr>
                <w:sz w:val="24"/>
              </w:rPr>
              <w:t>Mehlich P in soil surface (ppm)</w:t>
            </w:r>
          </w:p>
        </w:tc>
      </w:tr>
      <w:tr w:rsidR="00910696" w:rsidRPr="00F75DAC" w:rsidTr="00DC05A3">
        <w:trPr>
          <w:cantSplit/>
        </w:trPr>
        <w:tc>
          <w:tcPr>
            <w:tcW w:w="2250" w:type="dxa"/>
          </w:tcPr>
          <w:p w:rsidR="00910696" w:rsidRDefault="00910696" w:rsidP="00FF3928">
            <w:pPr>
              <w:keepNext/>
              <w:spacing w:before="120"/>
              <w:outlineLvl w:val="4"/>
              <w:rPr>
                <w:caps/>
                <w:sz w:val="24"/>
              </w:rPr>
            </w:pPr>
            <w:r>
              <w:rPr>
                <w:caps/>
                <w:sz w:val="24"/>
              </w:rPr>
              <w:t>BRAY_STRONG_p</w:t>
            </w:r>
          </w:p>
        </w:tc>
        <w:tc>
          <w:tcPr>
            <w:tcW w:w="5850" w:type="dxa"/>
            <w:tcBorders>
              <w:top w:val="dotted" w:sz="4" w:space="0" w:color="auto"/>
            </w:tcBorders>
          </w:tcPr>
          <w:p w:rsidR="00910696" w:rsidRDefault="00910696" w:rsidP="00FF3928">
            <w:pPr>
              <w:spacing w:before="120"/>
              <w:jc w:val="both"/>
              <w:rPr>
                <w:sz w:val="24"/>
              </w:rPr>
            </w:pPr>
            <w:r>
              <w:rPr>
                <w:sz w:val="24"/>
              </w:rPr>
              <w:t>Bray P in soil surface (ppm)</w:t>
            </w:r>
          </w:p>
        </w:tc>
      </w:tr>
    </w:tbl>
    <w:p w:rsidR="00DC05A3" w:rsidRDefault="00DC05A3" w:rsidP="00084DD2">
      <w:pPr>
        <w:tabs>
          <w:tab w:val="center" w:pos="4680"/>
        </w:tabs>
        <w:jc w:val="both"/>
        <w:rPr>
          <w:b/>
          <w:smallCaps/>
          <w:sz w:val="28"/>
          <w:szCs w:val="28"/>
          <w:u w:val="single"/>
        </w:rPr>
      </w:pPr>
    </w:p>
    <w:p w:rsidR="006F24D4" w:rsidRDefault="006F24D4" w:rsidP="00084DD2">
      <w:pPr>
        <w:rPr>
          <w:b/>
          <w:sz w:val="28"/>
          <w:szCs w:val="28"/>
          <w:u w:val="single"/>
        </w:rPr>
      </w:pPr>
      <w:r>
        <w:rPr>
          <w:b/>
          <w:sz w:val="28"/>
          <w:szCs w:val="28"/>
          <w:u w:val="single"/>
        </w:rPr>
        <w:t>CONDITIONAL</w:t>
      </w:r>
    </w:p>
    <w:p w:rsidR="006F24D4" w:rsidRPr="008B691B" w:rsidRDefault="008B691B" w:rsidP="00084DD2">
      <w:pPr>
        <w:rPr>
          <w:b/>
          <w:color w:val="FF0000"/>
          <w:sz w:val="28"/>
          <w:szCs w:val="28"/>
          <w:u w:val="single"/>
        </w:rPr>
      </w:pPr>
      <w:r w:rsidRPr="008B691B">
        <w:rPr>
          <w:b/>
          <w:color w:val="FF0000"/>
          <w:sz w:val="28"/>
          <w:szCs w:val="28"/>
          <w:u w:val="single"/>
        </w:rPr>
        <w:t>Not sure about this one</w:t>
      </w:r>
    </w:p>
    <w:p w:rsidR="00084DD2" w:rsidRDefault="00084DD2" w:rsidP="00084DD2">
      <w:pPr>
        <w:rPr>
          <w:sz w:val="24"/>
          <w:szCs w:val="24"/>
        </w:rPr>
      </w:pPr>
      <w:r>
        <w:rPr>
          <w:b/>
          <w:sz w:val="28"/>
          <w:szCs w:val="28"/>
          <w:u w:val="single"/>
        </w:rPr>
        <w:t>D</w:t>
      </w:r>
      <w:r w:rsidR="006F24D4">
        <w:rPr>
          <w:b/>
          <w:sz w:val="28"/>
          <w:szCs w:val="28"/>
          <w:u w:val="single"/>
        </w:rPr>
        <w:t>_</w:t>
      </w:r>
      <w:r>
        <w:rPr>
          <w:b/>
          <w:sz w:val="28"/>
          <w:szCs w:val="28"/>
          <w:u w:val="single"/>
        </w:rPr>
        <w:t>TABLE</w:t>
      </w:r>
      <w:r>
        <w:rPr>
          <w:b/>
          <w:sz w:val="28"/>
          <w:szCs w:val="28"/>
        </w:rPr>
        <w:t xml:space="preserve"> – </w:t>
      </w:r>
      <w:r w:rsidRPr="009D69D6">
        <w:rPr>
          <w:sz w:val="24"/>
          <w:szCs w:val="24"/>
        </w:rPr>
        <w:t>Decision tables</w:t>
      </w:r>
      <w:r>
        <w:rPr>
          <w:sz w:val="24"/>
          <w:szCs w:val="24"/>
        </w:rPr>
        <w:t xml:space="preserve"> are a precise yet compact way to model complex rule sets and their corresponding actions.</w:t>
      </w:r>
    </w:p>
    <w:p w:rsidR="00084DD2" w:rsidRDefault="00084DD2" w:rsidP="00084DD2">
      <w:pPr>
        <w:rPr>
          <w:sz w:val="24"/>
          <w:szCs w:val="24"/>
        </w:rPr>
      </w:pPr>
    </w:p>
    <w:p w:rsidR="00084DD2" w:rsidRDefault="00084DD2" w:rsidP="00084DD2">
      <w:pPr>
        <w:rPr>
          <w:sz w:val="24"/>
          <w:szCs w:val="24"/>
        </w:rPr>
      </w:pPr>
      <w:r>
        <w:rPr>
          <w:sz w:val="24"/>
          <w:szCs w:val="24"/>
        </w:rPr>
        <w:t>Decision tables, like flowcharts and if-then-else and switch-case statements, associate conditions with actions to perform, but in many cases do so in a more elegant way (see Wikipedia – ‘Decision table’)</w:t>
      </w:r>
    </w:p>
    <w:p w:rsidR="00084DD2" w:rsidRPr="00AC2F9A" w:rsidRDefault="00084DD2" w:rsidP="00084DD2">
      <w:pPr>
        <w:rPr>
          <w:b/>
          <w:smallCaps/>
          <w:sz w:val="40"/>
          <w:u w:val="single"/>
        </w:rPr>
      </w:pPr>
      <w:r>
        <w:rPr>
          <w:b/>
          <w:smallCaps/>
          <w:sz w:val="40"/>
          <w:u w:val="single"/>
        </w:rPr>
        <w:t>Structure of Decision Tables</w:t>
      </w:r>
    </w:p>
    <w:p w:rsidR="00084DD2" w:rsidRPr="005C658A" w:rsidRDefault="00084DD2" w:rsidP="00C44E0A">
      <w:pPr>
        <w:pStyle w:val="ListParagraph"/>
        <w:numPr>
          <w:ilvl w:val="0"/>
          <w:numId w:val="19"/>
        </w:numPr>
        <w:rPr>
          <w:sz w:val="24"/>
          <w:szCs w:val="24"/>
        </w:rPr>
      </w:pPr>
      <w:r>
        <w:rPr>
          <w:sz w:val="24"/>
          <w:szCs w:val="24"/>
        </w:rPr>
        <w:t>C</w:t>
      </w:r>
      <w:r w:rsidRPr="003D156D">
        <w:rPr>
          <w:sz w:val="24"/>
          <w:szCs w:val="24"/>
        </w:rPr>
        <w:t>onditions</w:t>
      </w:r>
    </w:p>
    <w:p w:rsidR="00084DD2" w:rsidRPr="005C658A" w:rsidRDefault="00084DD2" w:rsidP="00C44E0A">
      <w:pPr>
        <w:pStyle w:val="ListParagraph"/>
        <w:numPr>
          <w:ilvl w:val="0"/>
          <w:numId w:val="19"/>
        </w:numPr>
        <w:rPr>
          <w:sz w:val="24"/>
          <w:szCs w:val="24"/>
        </w:rPr>
      </w:pPr>
      <w:r>
        <w:rPr>
          <w:sz w:val="24"/>
          <w:szCs w:val="24"/>
        </w:rPr>
        <w:t>Condition alternatives</w:t>
      </w:r>
    </w:p>
    <w:p w:rsidR="00084DD2" w:rsidRDefault="00084DD2" w:rsidP="00C44E0A">
      <w:pPr>
        <w:pStyle w:val="ListParagraph"/>
        <w:numPr>
          <w:ilvl w:val="0"/>
          <w:numId w:val="19"/>
        </w:numPr>
        <w:rPr>
          <w:sz w:val="24"/>
          <w:szCs w:val="24"/>
        </w:rPr>
      </w:pPr>
      <w:r>
        <w:rPr>
          <w:sz w:val="24"/>
          <w:szCs w:val="24"/>
        </w:rPr>
        <w:t>Actions</w:t>
      </w:r>
    </w:p>
    <w:p w:rsidR="00084DD2" w:rsidRDefault="00084DD2" w:rsidP="00C44E0A">
      <w:pPr>
        <w:pStyle w:val="ListParagraph"/>
        <w:numPr>
          <w:ilvl w:val="0"/>
          <w:numId w:val="19"/>
        </w:numPr>
        <w:rPr>
          <w:sz w:val="24"/>
          <w:szCs w:val="24"/>
        </w:rPr>
      </w:pPr>
      <w:r>
        <w:rPr>
          <w:sz w:val="24"/>
          <w:szCs w:val="24"/>
        </w:rPr>
        <w:t>Action entries</w:t>
      </w:r>
    </w:p>
    <w:p w:rsidR="00084DD2" w:rsidRDefault="00084DD2" w:rsidP="00084DD2">
      <w:pPr>
        <w:tabs>
          <w:tab w:val="left" w:pos="1812"/>
        </w:tabs>
        <w:rPr>
          <w:sz w:val="24"/>
          <w:szCs w:val="24"/>
        </w:rPr>
      </w:pPr>
      <w:r>
        <w:rPr>
          <w:sz w:val="24"/>
          <w:szCs w:val="24"/>
        </w:rPr>
        <w:t xml:space="preserve">Each decision corresponds to a variable, relation or predicate whose possible values are listed among the condition alternatives.  Each action is a procedure or operation to perform, and the entries specify whether (or in what order) the action is to be performed for the set of condition alternatives the entry corresponds to.  Many decision tables include in their condition alternatives the ‘don’t care’ symbol, a hyphen.  Using ‘don’t cares’ can simply decision tables, especially when a given condition has little influence on the actions to be performed.  In some cases, entire conditions thought to be important initially are found to be irrelevant when none of the conditions influence which actions are performed.  </w:t>
      </w:r>
      <w:r w:rsidRPr="003D156D">
        <w:rPr>
          <w:sz w:val="24"/>
          <w:szCs w:val="24"/>
        </w:rPr>
        <w:t xml:space="preserve"> </w:t>
      </w:r>
    </w:p>
    <w:p w:rsidR="00084DD2" w:rsidRDefault="00084DD2" w:rsidP="00084DD2">
      <w:pPr>
        <w:rPr>
          <w:sz w:val="24"/>
          <w:szCs w:val="24"/>
        </w:rPr>
      </w:pPr>
    </w:p>
    <w:p w:rsidR="00084DD2" w:rsidRDefault="00084DD2" w:rsidP="00084DD2">
      <w:pPr>
        <w:rPr>
          <w:sz w:val="24"/>
          <w:szCs w:val="24"/>
        </w:rPr>
      </w:pPr>
      <w:r>
        <w:rPr>
          <w:sz w:val="24"/>
          <w:szCs w:val="24"/>
        </w:rPr>
        <w:t xml:space="preserve">Decision tables, especially when coupled with the use of a domain-specific language, allow developers and policy experts to work from the same information, the decision tables themselves.  </w:t>
      </w:r>
    </w:p>
    <w:p w:rsidR="00084DD2" w:rsidRDefault="00084DD2" w:rsidP="00084DD2">
      <w:pPr>
        <w:rPr>
          <w:sz w:val="24"/>
          <w:szCs w:val="24"/>
        </w:rPr>
      </w:pPr>
    </w:p>
    <w:p w:rsidR="00084DD2" w:rsidRDefault="00084DD2" w:rsidP="00084DD2">
      <w:pPr>
        <w:rPr>
          <w:sz w:val="24"/>
          <w:szCs w:val="24"/>
        </w:rPr>
      </w:pPr>
      <w:r>
        <w:rPr>
          <w:sz w:val="24"/>
          <w:szCs w:val="24"/>
        </w:rPr>
        <w:t>Tools to render nested if statements from traditional programming languages into decision tables can also be used as a debugging tool.</w:t>
      </w:r>
    </w:p>
    <w:p w:rsidR="00084DD2" w:rsidRDefault="00084DD2" w:rsidP="00084DD2">
      <w:pPr>
        <w:rPr>
          <w:sz w:val="24"/>
          <w:szCs w:val="24"/>
        </w:rPr>
      </w:pPr>
    </w:p>
    <w:p w:rsidR="00084DD2" w:rsidRDefault="00084DD2" w:rsidP="00084DD2">
      <w:pPr>
        <w:rPr>
          <w:sz w:val="24"/>
          <w:szCs w:val="24"/>
        </w:rPr>
      </w:pPr>
      <w:r>
        <w:rPr>
          <w:sz w:val="24"/>
          <w:szCs w:val="24"/>
        </w:rPr>
        <w:t xml:space="preserve">Decision tables have proven to be easier to understand and review than code, and have been used extensively and successfully to produce specifications for complex systems.  </w:t>
      </w:r>
    </w:p>
    <w:p w:rsidR="00084DD2" w:rsidRDefault="00084DD2" w:rsidP="00084DD2">
      <w:pPr>
        <w:rPr>
          <w:b/>
          <w:sz w:val="24"/>
          <w:szCs w:val="24"/>
        </w:rPr>
      </w:pPr>
    </w:p>
    <w:p w:rsidR="00084DD2" w:rsidRDefault="00084DD2" w:rsidP="00084DD2">
      <w:pPr>
        <w:rPr>
          <w:sz w:val="24"/>
          <w:szCs w:val="24"/>
        </w:rPr>
      </w:pPr>
      <w:r w:rsidRPr="00061EB3">
        <w:rPr>
          <w:b/>
          <w:sz w:val="24"/>
          <w:szCs w:val="24"/>
        </w:rPr>
        <w:t>Q</w:t>
      </w:r>
      <w:r>
        <w:rPr>
          <w:b/>
          <w:sz w:val="24"/>
          <w:szCs w:val="24"/>
        </w:rPr>
        <w:t>ua</w:t>
      </w:r>
      <w:r w:rsidRPr="00061EB3">
        <w:rPr>
          <w:b/>
          <w:sz w:val="24"/>
          <w:szCs w:val="24"/>
        </w:rPr>
        <w:t>drant I.</w:t>
      </w:r>
      <w:r>
        <w:rPr>
          <w:sz w:val="24"/>
          <w:szCs w:val="24"/>
        </w:rPr>
        <w:t xml:space="preserve">  </w:t>
      </w:r>
      <w:r w:rsidRPr="005C658A">
        <w:rPr>
          <w:sz w:val="24"/>
          <w:szCs w:val="24"/>
        </w:rPr>
        <w:t>Number of conditions, alternatives and actions</w:t>
      </w:r>
    </w:p>
    <w:p w:rsidR="00084DD2" w:rsidRPr="0020465F" w:rsidRDefault="00084DD2" w:rsidP="00C44E0A">
      <w:pPr>
        <w:pStyle w:val="ListParagraph"/>
        <w:numPr>
          <w:ilvl w:val="0"/>
          <w:numId w:val="20"/>
        </w:numPr>
        <w:rPr>
          <w:sz w:val="24"/>
          <w:szCs w:val="24"/>
        </w:rPr>
      </w:pPr>
      <w:r w:rsidRPr="0020465F">
        <w:rPr>
          <w:sz w:val="24"/>
          <w:szCs w:val="24"/>
        </w:rPr>
        <w:t>Conditional variables</w:t>
      </w:r>
    </w:p>
    <w:p w:rsidR="00084DD2" w:rsidRPr="00AC2F9A" w:rsidRDefault="00084DD2" w:rsidP="00C44E0A">
      <w:pPr>
        <w:pStyle w:val="ListParagraph"/>
        <w:numPr>
          <w:ilvl w:val="0"/>
          <w:numId w:val="20"/>
        </w:numPr>
        <w:rPr>
          <w:sz w:val="24"/>
          <w:szCs w:val="24"/>
        </w:rPr>
      </w:pPr>
      <w:r>
        <w:rPr>
          <w:sz w:val="24"/>
          <w:szCs w:val="24"/>
        </w:rPr>
        <w:t>Limit variables (each conditional variable has predefined limit variables</w:t>
      </w:r>
    </w:p>
    <w:p w:rsidR="00084DD2" w:rsidRPr="0020465F" w:rsidRDefault="00084DD2" w:rsidP="00084DD2">
      <w:pPr>
        <w:rPr>
          <w:b/>
          <w:smallCaps/>
          <w:sz w:val="24"/>
          <w:szCs w:val="24"/>
          <w:u w:val="single"/>
        </w:rPr>
      </w:pPr>
      <w:r w:rsidRPr="0020465F">
        <w:rPr>
          <w:b/>
          <w:smallCaps/>
          <w:sz w:val="24"/>
          <w:szCs w:val="24"/>
          <w:u w:val="single"/>
        </w:rPr>
        <w:t>char name</w:t>
      </w:r>
      <w:r w:rsidRPr="0020465F">
        <w:rPr>
          <w:b/>
          <w:smallCaps/>
          <w:sz w:val="24"/>
          <w:szCs w:val="24"/>
          <w:u w:val="single"/>
        </w:rPr>
        <w:tab/>
      </w:r>
      <w:r w:rsidRPr="0020465F">
        <w:rPr>
          <w:b/>
          <w:smallCaps/>
          <w:sz w:val="24"/>
          <w:szCs w:val="24"/>
          <w:u w:val="single"/>
        </w:rPr>
        <w:tab/>
        <w:t xml:space="preserve">type </w:t>
      </w:r>
      <w:r w:rsidRPr="0020465F">
        <w:rPr>
          <w:b/>
          <w:smallCaps/>
          <w:sz w:val="24"/>
          <w:szCs w:val="24"/>
          <w:u w:val="single"/>
        </w:rPr>
        <w:tab/>
      </w:r>
      <w:r w:rsidRPr="0020465F">
        <w:rPr>
          <w:b/>
          <w:smallCaps/>
          <w:sz w:val="24"/>
          <w:szCs w:val="24"/>
          <w:u w:val="single"/>
        </w:rPr>
        <w:tab/>
        <w:t>description</w:t>
      </w:r>
      <w:r w:rsidRPr="0020465F">
        <w:rPr>
          <w:b/>
          <w:smallCaps/>
          <w:sz w:val="24"/>
          <w:szCs w:val="24"/>
          <w:u w:val="single"/>
        </w:rPr>
        <w:tab/>
      </w:r>
      <w:r w:rsidRPr="0020465F">
        <w:rPr>
          <w:b/>
          <w:smallCaps/>
          <w:sz w:val="24"/>
          <w:szCs w:val="24"/>
          <w:u w:val="single"/>
        </w:rPr>
        <w:tab/>
        <w:t>units</w:t>
      </w:r>
      <w:r w:rsidRPr="0020465F">
        <w:rPr>
          <w:b/>
          <w:smallCaps/>
          <w:sz w:val="24"/>
          <w:szCs w:val="24"/>
          <w:u w:val="single"/>
        </w:rPr>
        <w:tab/>
      </w:r>
      <w:r w:rsidRPr="0020465F">
        <w:rPr>
          <w:b/>
          <w:smallCaps/>
          <w:sz w:val="24"/>
          <w:szCs w:val="24"/>
          <w:u w:val="single"/>
        </w:rPr>
        <w:tab/>
        <w:t>limit var</w:t>
      </w:r>
    </w:p>
    <w:p w:rsidR="00084DD2" w:rsidRDefault="00084DD2" w:rsidP="00084DD2">
      <w:pPr>
        <w:rPr>
          <w:sz w:val="24"/>
          <w:szCs w:val="24"/>
        </w:rPr>
      </w:pPr>
    </w:p>
    <w:p w:rsidR="00084DD2" w:rsidRDefault="00084DD2" w:rsidP="00084DD2">
      <w:pPr>
        <w:rPr>
          <w:sz w:val="24"/>
          <w:szCs w:val="24"/>
        </w:rPr>
      </w:pPr>
      <w:r>
        <w:rPr>
          <w:sz w:val="24"/>
          <w:szCs w:val="24"/>
        </w:rPr>
        <w:t>soil_water</w:t>
      </w:r>
      <w:r>
        <w:rPr>
          <w:sz w:val="24"/>
          <w:szCs w:val="24"/>
        </w:rPr>
        <w:tab/>
      </w:r>
      <w:r>
        <w:rPr>
          <w:sz w:val="24"/>
          <w:szCs w:val="24"/>
        </w:rPr>
        <w:tab/>
        <w:t>soil</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wp, fc, ul</w:t>
      </w:r>
    </w:p>
    <w:p w:rsidR="00084DD2" w:rsidRDefault="00084DD2" w:rsidP="00084DD2">
      <w:pPr>
        <w:rPr>
          <w:sz w:val="24"/>
          <w:szCs w:val="24"/>
        </w:rPr>
      </w:pPr>
      <w:r>
        <w:rPr>
          <w:sz w:val="24"/>
          <w:szCs w:val="24"/>
        </w:rPr>
        <w:t>w_stress</w:t>
      </w:r>
      <w:r>
        <w:rPr>
          <w:sz w:val="24"/>
          <w:szCs w:val="24"/>
        </w:rPr>
        <w:tab/>
      </w:r>
      <w:r>
        <w:rPr>
          <w:sz w:val="24"/>
          <w:szCs w:val="24"/>
        </w:rPr>
        <w:tab/>
        <w:t>plant</w:t>
      </w:r>
      <w:r>
        <w:rPr>
          <w:sz w:val="24"/>
          <w:szCs w:val="24"/>
        </w:rPr>
        <w:tab/>
      </w:r>
      <w:r>
        <w:rPr>
          <w:sz w:val="24"/>
          <w:szCs w:val="24"/>
        </w:rPr>
        <w:tab/>
      </w:r>
      <w:r>
        <w:rPr>
          <w:sz w:val="24"/>
          <w:szCs w:val="24"/>
        </w:rPr>
        <w:tab/>
      </w:r>
    </w:p>
    <w:p w:rsidR="00084DD2" w:rsidRDefault="00084DD2" w:rsidP="00084DD2">
      <w:pPr>
        <w:rPr>
          <w:sz w:val="24"/>
          <w:szCs w:val="24"/>
        </w:rPr>
      </w:pPr>
      <w:r>
        <w:rPr>
          <w:sz w:val="24"/>
          <w:szCs w:val="24"/>
        </w:rPr>
        <w:t>month</w:t>
      </w:r>
      <w:r>
        <w:rPr>
          <w:sz w:val="24"/>
          <w:szCs w:val="24"/>
        </w:rPr>
        <w:tab/>
      </w:r>
      <w:r>
        <w:rPr>
          <w:sz w:val="24"/>
          <w:szCs w:val="24"/>
        </w:rPr>
        <w:tab/>
      </w:r>
      <w:r>
        <w:rPr>
          <w:sz w:val="24"/>
          <w:szCs w:val="24"/>
        </w:rPr>
        <w:tab/>
        <w:t>time</w:t>
      </w:r>
    </w:p>
    <w:p w:rsidR="00084DD2" w:rsidRDefault="00084DD2" w:rsidP="00084DD2">
      <w:pPr>
        <w:rPr>
          <w:sz w:val="24"/>
          <w:szCs w:val="24"/>
        </w:rPr>
      </w:pPr>
      <w:r>
        <w:rPr>
          <w:sz w:val="24"/>
          <w:szCs w:val="24"/>
        </w:rPr>
        <w:t>jday</w:t>
      </w:r>
      <w:r>
        <w:rPr>
          <w:sz w:val="24"/>
          <w:szCs w:val="24"/>
        </w:rPr>
        <w:tab/>
      </w:r>
      <w:r>
        <w:rPr>
          <w:sz w:val="24"/>
          <w:szCs w:val="24"/>
        </w:rPr>
        <w:tab/>
      </w:r>
      <w:r>
        <w:rPr>
          <w:sz w:val="24"/>
          <w:szCs w:val="24"/>
        </w:rPr>
        <w:tab/>
        <w:t>time</w:t>
      </w:r>
    </w:p>
    <w:p w:rsidR="00084DD2" w:rsidRDefault="00084DD2" w:rsidP="00084DD2">
      <w:pPr>
        <w:rPr>
          <w:sz w:val="24"/>
          <w:szCs w:val="24"/>
        </w:rPr>
      </w:pPr>
      <w:r>
        <w:rPr>
          <w:sz w:val="24"/>
          <w:szCs w:val="24"/>
        </w:rPr>
        <w:t>hu</w:t>
      </w:r>
      <w:r>
        <w:rPr>
          <w:sz w:val="24"/>
          <w:szCs w:val="24"/>
        </w:rPr>
        <w:tab/>
      </w:r>
      <w:r>
        <w:rPr>
          <w:sz w:val="24"/>
          <w:szCs w:val="24"/>
        </w:rPr>
        <w:tab/>
      </w:r>
      <w:r>
        <w:rPr>
          <w:sz w:val="24"/>
          <w:szCs w:val="24"/>
        </w:rPr>
        <w:tab/>
        <w:t>plant</w:t>
      </w:r>
    </w:p>
    <w:p w:rsidR="00084DD2" w:rsidRDefault="00084DD2" w:rsidP="00084DD2">
      <w:pPr>
        <w:rPr>
          <w:sz w:val="24"/>
          <w:szCs w:val="24"/>
        </w:rPr>
      </w:pPr>
      <w:r>
        <w:rPr>
          <w:sz w:val="24"/>
          <w:szCs w:val="24"/>
        </w:rPr>
        <w:t>n_stress</w:t>
      </w:r>
      <w:r>
        <w:rPr>
          <w:sz w:val="24"/>
          <w:szCs w:val="24"/>
        </w:rPr>
        <w:tab/>
      </w:r>
      <w:r>
        <w:rPr>
          <w:sz w:val="24"/>
          <w:szCs w:val="24"/>
        </w:rPr>
        <w:tab/>
        <w:t>plant</w:t>
      </w:r>
    </w:p>
    <w:p w:rsidR="00084DD2" w:rsidRDefault="00084DD2" w:rsidP="00084DD2">
      <w:pPr>
        <w:rPr>
          <w:sz w:val="24"/>
          <w:szCs w:val="24"/>
        </w:rPr>
      </w:pPr>
      <w:r>
        <w:rPr>
          <w:sz w:val="24"/>
          <w:szCs w:val="24"/>
        </w:rPr>
        <w:t>soil_n</w:t>
      </w:r>
      <w:r>
        <w:rPr>
          <w:sz w:val="24"/>
          <w:szCs w:val="24"/>
        </w:rPr>
        <w:tab/>
      </w:r>
      <w:r>
        <w:rPr>
          <w:sz w:val="24"/>
          <w:szCs w:val="24"/>
        </w:rPr>
        <w:tab/>
      </w:r>
      <w:r>
        <w:rPr>
          <w:sz w:val="24"/>
          <w:szCs w:val="24"/>
        </w:rPr>
        <w:tab/>
        <w:t>soil</w:t>
      </w:r>
    </w:p>
    <w:p w:rsidR="00084DD2" w:rsidRDefault="00084DD2" w:rsidP="00084DD2">
      <w:pPr>
        <w:rPr>
          <w:sz w:val="24"/>
          <w:szCs w:val="24"/>
        </w:rPr>
      </w:pPr>
      <w:r>
        <w:rPr>
          <w:sz w:val="24"/>
          <w:szCs w:val="24"/>
        </w:rPr>
        <w:t>soil_p</w:t>
      </w:r>
      <w:r>
        <w:rPr>
          <w:sz w:val="24"/>
          <w:szCs w:val="24"/>
        </w:rPr>
        <w:tab/>
      </w:r>
      <w:r>
        <w:rPr>
          <w:sz w:val="24"/>
          <w:szCs w:val="24"/>
        </w:rPr>
        <w:tab/>
      </w:r>
      <w:r>
        <w:rPr>
          <w:sz w:val="24"/>
          <w:szCs w:val="24"/>
        </w:rPr>
        <w:tab/>
        <w:t>soil</w:t>
      </w:r>
    </w:p>
    <w:p w:rsidR="00084DD2" w:rsidRDefault="00084DD2" w:rsidP="00084DD2">
      <w:pPr>
        <w:rPr>
          <w:sz w:val="24"/>
          <w:szCs w:val="24"/>
        </w:rPr>
      </w:pPr>
      <w:r>
        <w:rPr>
          <w:sz w:val="24"/>
          <w:szCs w:val="24"/>
        </w:rPr>
        <w:t>n_applied</w:t>
      </w:r>
      <w:r>
        <w:rPr>
          <w:sz w:val="24"/>
          <w:szCs w:val="24"/>
        </w:rPr>
        <w:tab/>
      </w:r>
      <w:r>
        <w:rPr>
          <w:sz w:val="24"/>
          <w:szCs w:val="24"/>
        </w:rPr>
        <w:tab/>
        <w:t>mgt</w:t>
      </w:r>
    </w:p>
    <w:p w:rsidR="00084DD2" w:rsidRDefault="00084DD2" w:rsidP="00084DD2">
      <w:pPr>
        <w:rPr>
          <w:sz w:val="24"/>
          <w:szCs w:val="24"/>
        </w:rPr>
      </w:pPr>
      <w:r>
        <w:rPr>
          <w:sz w:val="24"/>
          <w:szCs w:val="24"/>
        </w:rPr>
        <w:t>plant</w:t>
      </w:r>
      <w:r>
        <w:rPr>
          <w:sz w:val="24"/>
          <w:szCs w:val="24"/>
        </w:rPr>
        <w:tab/>
      </w:r>
      <w:r>
        <w:rPr>
          <w:sz w:val="24"/>
          <w:szCs w:val="24"/>
        </w:rPr>
        <w:tab/>
      </w:r>
      <w:r>
        <w:rPr>
          <w:sz w:val="24"/>
          <w:szCs w:val="24"/>
        </w:rPr>
        <w:tab/>
        <w:t>plant</w:t>
      </w:r>
    </w:p>
    <w:p w:rsidR="00084DD2" w:rsidRDefault="00084DD2" w:rsidP="00084DD2">
      <w:pPr>
        <w:rPr>
          <w:sz w:val="24"/>
          <w:szCs w:val="24"/>
        </w:rPr>
      </w:pPr>
      <w:r>
        <w:rPr>
          <w:sz w:val="24"/>
          <w:szCs w:val="24"/>
        </w:rPr>
        <w:t>rot_yr</w:t>
      </w:r>
      <w:r>
        <w:rPr>
          <w:sz w:val="24"/>
          <w:szCs w:val="24"/>
        </w:rPr>
        <w:tab/>
      </w:r>
      <w:r>
        <w:rPr>
          <w:sz w:val="24"/>
          <w:szCs w:val="24"/>
        </w:rPr>
        <w:tab/>
      </w:r>
      <w:r>
        <w:rPr>
          <w:sz w:val="24"/>
          <w:szCs w:val="24"/>
        </w:rPr>
        <w:tab/>
        <w:t>mgt</w:t>
      </w:r>
    </w:p>
    <w:p w:rsidR="00084DD2" w:rsidRDefault="00084DD2" w:rsidP="00084DD2">
      <w:pPr>
        <w:rPr>
          <w:sz w:val="24"/>
          <w:szCs w:val="24"/>
        </w:rPr>
      </w:pPr>
      <w:r>
        <w:rPr>
          <w:sz w:val="24"/>
          <w:szCs w:val="24"/>
        </w:rPr>
        <w:t>biomass</w:t>
      </w:r>
      <w:r>
        <w:rPr>
          <w:sz w:val="24"/>
          <w:szCs w:val="24"/>
        </w:rPr>
        <w:tab/>
      </w:r>
      <w:r>
        <w:rPr>
          <w:sz w:val="24"/>
          <w:szCs w:val="24"/>
        </w:rPr>
        <w:tab/>
        <w:t>plant</w:t>
      </w:r>
    </w:p>
    <w:p w:rsidR="00084DD2" w:rsidRDefault="00084DD2" w:rsidP="00084DD2">
      <w:pPr>
        <w:rPr>
          <w:sz w:val="24"/>
          <w:szCs w:val="24"/>
        </w:rPr>
      </w:pPr>
      <w:r>
        <w:rPr>
          <w:sz w:val="24"/>
          <w:szCs w:val="24"/>
        </w:rPr>
        <w:t>cover</w:t>
      </w:r>
      <w:r>
        <w:rPr>
          <w:sz w:val="24"/>
          <w:szCs w:val="24"/>
        </w:rPr>
        <w:tab/>
      </w:r>
      <w:r>
        <w:rPr>
          <w:sz w:val="24"/>
          <w:szCs w:val="24"/>
        </w:rPr>
        <w:tab/>
      </w:r>
      <w:r>
        <w:rPr>
          <w:sz w:val="24"/>
          <w:szCs w:val="24"/>
        </w:rPr>
        <w:tab/>
        <w:t>plant/soil</w:t>
      </w:r>
    </w:p>
    <w:p w:rsidR="00084DD2" w:rsidRDefault="00084DD2" w:rsidP="00084DD2">
      <w:pPr>
        <w:rPr>
          <w:sz w:val="24"/>
          <w:szCs w:val="24"/>
        </w:rPr>
      </w:pPr>
      <w:r>
        <w:rPr>
          <w:sz w:val="24"/>
          <w:szCs w:val="24"/>
        </w:rPr>
        <w:t>lai</w:t>
      </w:r>
      <w:r>
        <w:rPr>
          <w:sz w:val="24"/>
          <w:szCs w:val="24"/>
        </w:rPr>
        <w:tab/>
      </w:r>
      <w:r>
        <w:rPr>
          <w:sz w:val="24"/>
          <w:szCs w:val="24"/>
        </w:rPr>
        <w:tab/>
      </w:r>
      <w:r>
        <w:rPr>
          <w:sz w:val="24"/>
          <w:szCs w:val="24"/>
        </w:rPr>
        <w:tab/>
      </w:r>
    </w:p>
    <w:p w:rsidR="00084DD2" w:rsidRDefault="00084DD2" w:rsidP="00084DD2">
      <w:pPr>
        <w:rPr>
          <w:sz w:val="24"/>
          <w:szCs w:val="24"/>
        </w:rPr>
      </w:pPr>
      <w:r>
        <w:rPr>
          <w:sz w:val="24"/>
          <w:szCs w:val="24"/>
        </w:rPr>
        <w:t>stir_tillage</w:t>
      </w:r>
      <w:r>
        <w:rPr>
          <w:sz w:val="24"/>
          <w:szCs w:val="24"/>
        </w:rPr>
        <w:tab/>
      </w:r>
      <w:r>
        <w:rPr>
          <w:sz w:val="24"/>
          <w:szCs w:val="24"/>
        </w:rPr>
        <w:tab/>
        <w:t>mgt</w:t>
      </w:r>
    </w:p>
    <w:p w:rsidR="00084DD2" w:rsidRDefault="00084DD2" w:rsidP="00084DD2">
      <w:pPr>
        <w:rPr>
          <w:sz w:val="24"/>
          <w:szCs w:val="24"/>
        </w:rPr>
      </w:pPr>
      <w:r>
        <w:rPr>
          <w:sz w:val="24"/>
          <w:szCs w:val="24"/>
        </w:rPr>
        <w:t>vol</w:t>
      </w:r>
      <w:r>
        <w:rPr>
          <w:sz w:val="24"/>
          <w:szCs w:val="24"/>
        </w:rPr>
        <w:tab/>
      </w:r>
      <w:r>
        <w:rPr>
          <w:sz w:val="24"/>
          <w:szCs w:val="24"/>
        </w:rPr>
        <w:tab/>
      </w:r>
      <w:r>
        <w:rPr>
          <w:sz w:val="24"/>
          <w:szCs w:val="24"/>
        </w:rPr>
        <w:tab/>
        <w:t>res</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pvol, evol</w:t>
      </w:r>
    </w:p>
    <w:p w:rsidR="00084DD2" w:rsidRDefault="00084DD2" w:rsidP="00084DD2">
      <w:pPr>
        <w:rPr>
          <w:sz w:val="24"/>
          <w:szCs w:val="24"/>
        </w:rPr>
      </w:pPr>
      <w:r>
        <w:rPr>
          <w:sz w:val="24"/>
          <w:szCs w:val="24"/>
        </w:rPr>
        <w:t>flow</w:t>
      </w:r>
      <w:r>
        <w:rPr>
          <w:sz w:val="24"/>
          <w:szCs w:val="24"/>
        </w:rPr>
        <w:tab/>
      </w:r>
      <w:r>
        <w:rPr>
          <w:sz w:val="24"/>
          <w:szCs w:val="24"/>
        </w:rPr>
        <w:tab/>
      </w:r>
      <w:r>
        <w:rPr>
          <w:sz w:val="24"/>
          <w:szCs w:val="24"/>
        </w:rPr>
        <w:tab/>
        <w:t>chan</w:t>
      </w:r>
      <w:r>
        <w:rPr>
          <w:sz w:val="24"/>
          <w:szCs w:val="24"/>
        </w:rPr>
        <w:tab/>
      </w:r>
    </w:p>
    <w:p w:rsidR="00084DD2" w:rsidRDefault="00084DD2" w:rsidP="00084DD2">
      <w:pPr>
        <w:rPr>
          <w:sz w:val="24"/>
          <w:szCs w:val="24"/>
        </w:rPr>
      </w:pPr>
    </w:p>
    <w:p w:rsidR="00084DD2" w:rsidRDefault="00084DD2" w:rsidP="00084DD2">
      <w:pPr>
        <w:rPr>
          <w:sz w:val="24"/>
          <w:szCs w:val="24"/>
        </w:rPr>
      </w:pPr>
      <w:r w:rsidRPr="00061EB3">
        <w:rPr>
          <w:b/>
          <w:sz w:val="24"/>
          <w:szCs w:val="24"/>
        </w:rPr>
        <w:t>Q</w:t>
      </w:r>
      <w:r>
        <w:rPr>
          <w:b/>
          <w:sz w:val="24"/>
          <w:szCs w:val="24"/>
        </w:rPr>
        <w:t>ua</w:t>
      </w:r>
      <w:r w:rsidRPr="00061EB3">
        <w:rPr>
          <w:b/>
          <w:sz w:val="24"/>
          <w:szCs w:val="24"/>
        </w:rPr>
        <w:t>drant II.</w:t>
      </w:r>
      <w:r>
        <w:rPr>
          <w:sz w:val="24"/>
          <w:szCs w:val="24"/>
        </w:rPr>
        <w:t xml:space="preserve">  Condition alternatives</w:t>
      </w:r>
    </w:p>
    <w:p w:rsidR="00084DD2" w:rsidRPr="00AC2F9A" w:rsidRDefault="00084DD2" w:rsidP="00C44E0A">
      <w:pPr>
        <w:pStyle w:val="ListParagraph"/>
        <w:numPr>
          <w:ilvl w:val="0"/>
          <w:numId w:val="21"/>
        </w:numPr>
        <w:rPr>
          <w:sz w:val="24"/>
          <w:szCs w:val="24"/>
        </w:rPr>
      </w:pPr>
      <w:r>
        <w:rPr>
          <w:sz w:val="24"/>
          <w:szCs w:val="24"/>
        </w:rPr>
        <w:t>Condition rules – all alternatives met (&lt;, &gt;, =, -)</w:t>
      </w:r>
    </w:p>
    <w:p w:rsidR="00084DD2" w:rsidRDefault="00084DD2" w:rsidP="00084DD2">
      <w:pPr>
        <w:rPr>
          <w:sz w:val="24"/>
          <w:szCs w:val="24"/>
        </w:rPr>
      </w:pPr>
      <w:r w:rsidRPr="00061EB3">
        <w:rPr>
          <w:b/>
          <w:sz w:val="24"/>
          <w:szCs w:val="24"/>
        </w:rPr>
        <w:t>Q</w:t>
      </w:r>
      <w:r>
        <w:rPr>
          <w:b/>
          <w:sz w:val="24"/>
          <w:szCs w:val="24"/>
        </w:rPr>
        <w:t>ua</w:t>
      </w:r>
      <w:r w:rsidRPr="00061EB3">
        <w:rPr>
          <w:b/>
          <w:sz w:val="24"/>
          <w:szCs w:val="24"/>
        </w:rPr>
        <w:t>drant II</w:t>
      </w:r>
      <w:r>
        <w:rPr>
          <w:b/>
          <w:sz w:val="24"/>
          <w:szCs w:val="24"/>
        </w:rPr>
        <w:t>I</w:t>
      </w:r>
      <w:r w:rsidRPr="00061EB3">
        <w:rPr>
          <w:b/>
          <w:sz w:val="24"/>
          <w:szCs w:val="24"/>
        </w:rPr>
        <w:t>.</w:t>
      </w:r>
      <w:r>
        <w:rPr>
          <w:sz w:val="24"/>
          <w:szCs w:val="24"/>
        </w:rPr>
        <w:t xml:space="preserve">  Actions</w:t>
      </w:r>
    </w:p>
    <w:p w:rsidR="00084DD2" w:rsidRDefault="00084DD2" w:rsidP="00084DD2">
      <w:pPr>
        <w:rPr>
          <w:smallCaps/>
          <w:sz w:val="24"/>
          <w:szCs w:val="24"/>
          <w:u w:val="single"/>
        </w:rPr>
      </w:pPr>
      <w:r w:rsidRPr="004E79D7">
        <w:rPr>
          <w:smallCaps/>
          <w:sz w:val="24"/>
          <w:szCs w:val="24"/>
          <w:u w:val="single"/>
        </w:rPr>
        <w:t>Action</w:t>
      </w:r>
      <w:r w:rsidRPr="004E79D7">
        <w:rPr>
          <w:smallCaps/>
          <w:sz w:val="24"/>
          <w:szCs w:val="24"/>
          <w:u w:val="single"/>
        </w:rPr>
        <w:tab/>
      </w:r>
      <w:r w:rsidRPr="004E79D7">
        <w:rPr>
          <w:smallCaps/>
          <w:sz w:val="24"/>
          <w:szCs w:val="24"/>
          <w:u w:val="single"/>
        </w:rPr>
        <w:tab/>
      </w:r>
      <w:r w:rsidRPr="004E79D7">
        <w:rPr>
          <w:smallCaps/>
          <w:sz w:val="24"/>
          <w:szCs w:val="24"/>
          <w:u w:val="single"/>
        </w:rPr>
        <w:tab/>
      </w:r>
      <w:r>
        <w:rPr>
          <w:smallCaps/>
          <w:sz w:val="24"/>
          <w:szCs w:val="24"/>
          <w:u w:val="single"/>
        </w:rPr>
        <w:tab/>
      </w:r>
      <w:r w:rsidRPr="004E79D7">
        <w:rPr>
          <w:smallCaps/>
          <w:sz w:val="24"/>
          <w:szCs w:val="24"/>
          <w:u w:val="single"/>
        </w:rPr>
        <w:t>Options</w:t>
      </w:r>
    </w:p>
    <w:p w:rsidR="00084DD2" w:rsidRDefault="00084DD2" w:rsidP="00084DD2">
      <w:pPr>
        <w:rPr>
          <w:sz w:val="24"/>
          <w:szCs w:val="24"/>
        </w:rPr>
      </w:pPr>
      <w:r>
        <w:rPr>
          <w:sz w:val="24"/>
          <w:szCs w:val="24"/>
        </w:rPr>
        <w:t>i</w:t>
      </w:r>
      <w:r w:rsidRPr="004E79D7">
        <w:rPr>
          <w:sz w:val="24"/>
          <w:szCs w:val="24"/>
        </w:rPr>
        <w:t>rrigate</w:t>
      </w:r>
      <w:r>
        <w:rPr>
          <w:sz w:val="24"/>
          <w:szCs w:val="24"/>
        </w:rPr>
        <w:tab/>
      </w:r>
      <w:r>
        <w:rPr>
          <w:sz w:val="24"/>
          <w:szCs w:val="24"/>
        </w:rPr>
        <w:tab/>
      </w:r>
      <w:r>
        <w:rPr>
          <w:sz w:val="24"/>
          <w:szCs w:val="24"/>
        </w:rPr>
        <w:tab/>
      </w:r>
      <w:r>
        <w:rPr>
          <w:sz w:val="24"/>
          <w:szCs w:val="24"/>
        </w:rPr>
        <w:tab/>
        <w:t xml:space="preserve">amt, file </w:t>
      </w:r>
      <w:r w:rsidRPr="004E79D7">
        <w:rPr>
          <w:sz w:val="24"/>
          <w:szCs w:val="24"/>
        </w:rPr>
        <w:sym w:font="Wingdings" w:char="F0E0"/>
      </w:r>
      <w:r>
        <w:rPr>
          <w:sz w:val="24"/>
          <w:szCs w:val="24"/>
        </w:rPr>
        <w:t xml:space="preserve"> irr.ops</w:t>
      </w:r>
    </w:p>
    <w:p w:rsidR="00084DD2" w:rsidRDefault="00084DD2" w:rsidP="00084DD2">
      <w:pPr>
        <w:rPr>
          <w:sz w:val="24"/>
          <w:szCs w:val="24"/>
        </w:rPr>
      </w:pPr>
      <w:r>
        <w:rPr>
          <w:sz w:val="24"/>
          <w:szCs w:val="24"/>
        </w:rPr>
        <w:t>release</w:t>
      </w:r>
      <w:r>
        <w:rPr>
          <w:sz w:val="24"/>
          <w:szCs w:val="24"/>
        </w:rPr>
        <w:tab/>
      </w:r>
      <w:r>
        <w:rPr>
          <w:sz w:val="24"/>
          <w:szCs w:val="24"/>
        </w:rPr>
        <w:tab/>
      </w:r>
      <w:r>
        <w:rPr>
          <w:sz w:val="24"/>
          <w:szCs w:val="24"/>
        </w:rPr>
        <w:tab/>
      </w:r>
      <w:r>
        <w:rPr>
          <w:sz w:val="24"/>
          <w:szCs w:val="24"/>
        </w:rPr>
        <w:tab/>
        <w:t>rate,day,weir</w:t>
      </w:r>
    </w:p>
    <w:p w:rsidR="00084DD2" w:rsidRDefault="00084DD2" w:rsidP="00084DD2">
      <w:pPr>
        <w:rPr>
          <w:sz w:val="24"/>
          <w:szCs w:val="24"/>
        </w:rPr>
      </w:pPr>
      <w:r>
        <w:rPr>
          <w:sz w:val="24"/>
          <w:szCs w:val="24"/>
        </w:rPr>
        <w:t>plant</w:t>
      </w:r>
      <w:r>
        <w:rPr>
          <w:sz w:val="24"/>
          <w:szCs w:val="24"/>
        </w:rPr>
        <w:tab/>
      </w:r>
      <w:r>
        <w:rPr>
          <w:sz w:val="24"/>
          <w:szCs w:val="24"/>
        </w:rPr>
        <w:tab/>
      </w:r>
      <w:r>
        <w:rPr>
          <w:sz w:val="24"/>
          <w:szCs w:val="24"/>
        </w:rPr>
        <w:tab/>
      </w:r>
      <w:r>
        <w:rPr>
          <w:sz w:val="24"/>
          <w:szCs w:val="24"/>
        </w:rPr>
        <w:tab/>
        <w:t>name from plants.plt</w:t>
      </w:r>
    </w:p>
    <w:p w:rsidR="00084DD2" w:rsidRDefault="00084DD2" w:rsidP="00084DD2">
      <w:pPr>
        <w:rPr>
          <w:sz w:val="24"/>
          <w:szCs w:val="24"/>
        </w:rPr>
      </w:pPr>
      <w:r>
        <w:rPr>
          <w:sz w:val="24"/>
          <w:szCs w:val="24"/>
        </w:rPr>
        <w:t>harvest</w:t>
      </w:r>
      <w:r>
        <w:rPr>
          <w:sz w:val="24"/>
          <w:szCs w:val="24"/>
        </w:rPr>
        <w:tab/>
      </w:r>
      <w:r>
        <w:rPr>
          <w:sz w:val="24"/>
          <w:szCs w:val="24"/>
        </w:rPr>
        <w:tab/>
      </w:r>
      <w:r>
        <w:rPr>
          <w:sz w:val="24"/>
          <w:szCs w:val="24"/>
        </w:rPr>
        <w:tab/>
      </w:r>
      <w:r>
        <w:rPr>
          <w:sz w:val="24"/>
          <w:szCs w:val="24"/>
        </w:rPr>
        <w:tab/>
        <w:t>file</w:t>
      </w:r>
      <w:r w:rsidRPr="009A2992">
        <w:rPr>
          <w:sz w:val="24"/>
          <w:szCs w:val="24"/>
        </w:rPr>
        <w:sym w:font="Wingdings" w:char="F0E0"/>
      </w:r>
      <w:r>
        <w:rPr>
          <w:sz w:val="24"/>
          <w:szCs w:val="24"/>
        </w:rPr>
        <w:t xml:space="preserve"> harv.ops</w:t>
      </w:r>
    </w:p>
    <w:p w:rsidR="00084DD2" w:rsidRDefault="00084DD2" w:rsidP="00084DD2">
      <w:pPr>
        <w:rPr>
          <w:sz w:val="24"/>
          <w:szCs w:val="24"/>
        </w:rPr>
      </w:pPr>
      <w:r>
        <w:rPr>
          <w:sz w:val="24"/>
          <w:szCs w:val="24"/>
        </w:rPr>
        <w:t>tillage</w:t>
      </w:r>
      <w:r>
        <w:rPr>
          <w:sz w:val="24"/>
          <w:szCs w:val="24"/>
        </w:rPr>
        <w:tab/>
      </w:r>
      <w:r>
        <w:rPr>
          <w:sz w:val="24"/>
          <w:szCs w:val="24"/>
        </w:rPr>
        <w:tab/>
      </w:r>
      <w:r>
        <w:rPr>
          <w:sz w:val="24"/>
          <w:szCs w:val="24"/>
        </w:rPr>
        <w:tab/>
      </w:r>
      <w:r>
        <w:rPr>
          <w:sz w:val="24"/>
          <w:szCs w:val="24"/>
        </w:rPr>
        <w:tab/>
        <w:t>file</w:t>
      </w:r>
      <w:r w:rsidRPr="009A2992">
        <w:rPr>
          <w:sz w:val="24"/>
          <w:szCs w:val="24"/>
        </w:rPr>
        <w:sym w:font="Wingdings" w:char="F0E0"/>
      </w:r>
      <w:r>
        <w:rPr>
          <w:sz w:val="24"/>
          <w:szCs w:val="24"/>
        </w:rPr>
        <w:t xml:space="preserve"> till.ops</w:t>
      </w:r>
    </w:p>
    <w:p w:rsidR="00084DD2" w:rsidRDefault="00084DD2" w:rsidP="00084DD2">
      <w:pPr>
        <w:rPr>
          <w:sz w:val="24"/>
          <w:szCs w:val="24"/>
        </w:rPr>
      </w:pPr>
      <w:r>
        <w:rPr>
          <w:sz w:val="24"/>
          <w:szCs w:val="24"/>
        </w:rPr>
        <w:t>fire</w:t>
      </w:r>
      <w:r>
        <w:rPr>
          <w:sz w:val="24"/>
          <w:szCs w:val="24"/>
        </w:rPr>
        <w:tab/>
      </w:r>
      <w:r>
        <w:rPr>
          <w:sz w:val="24"/>
          <w:szCs w:val="24"/>
        </w:rPr>
        <w:tab/>
      </w:r>
      <w:r>
        <w:rPr>
          <w:sz w:val="24"/>
          <w:szCs w:val="24"/>
        </w:rPr>
        <w:tab/>
      </w:r>
      <w:r>
        <w:rPr>
          <w:sz w:val="24"/>
          <w:szCs w:val="24"/>
        </w:rPr>
        <w:tab/>
        <w:t>file</w:t>
      </w:r>
      <w:r w:rsidRPr="009A2992">
        <w:rPr>
          <w:sz w:val="24"/>
          <w:szCs w:val="24"/>
        </w:rPr>
        <w:sym w:font="Wingdings" w:char="F0E0"/>
      </w:r>
      <w:r>
        <w:rPr>
          <w:sz w:val="24"/>
          <w:szCs w:val="24"/>
        </w:rPr>
        <w:t xml:space="preserve"> fire.ops</w:t>
      </w:r>
    </w:p>
    <w:p w:rsidR="00084DD2" w:rsidRDefault="00084DD2" w:rsidP="00084DD2">
      <w:pPr>
        <w:rPr>
          <w:sz w:val="24"/>
          <w:szCs w:val="24"/>
        </w:rPr>
      </w:pPr>
      <w:r>
        <w:rPr>
          <w:sz w:val="24"/>
          <w:szCs w:val="24"/>
        </w:rPr>
        <w:t>(structures)</w:t>
      </w:r>
    </w:p>
    <w:p w:rsidR="00084DD2" w:rsidRDefault="00084DD2" w:rsidP="00084DD2">
      <w:pPr>
        <w:rPr>
          <w:sz w:val="24"/>
          <w:szCs w:val="24"/>
        </w:rPr>
      </w:pPr>
      <w:r>
        <w:rPr>
          <w:sz w:val="24"/>
          <w:szCs w:val="24"/>
        </w:rPr>
        <w:t>(herd)</w:t>
      </w:r>
    </w:p>
    <w:p w:rsidR="00084DD2" w:rsidRDefault="00084DD2" w:rsidP="00084DD2">
      <w:pPr>
        <w:rPr>
          <w:sz w:val="24"/>
          <w:szCs w:val="24"/>
        </w:rPr>
      </w:pPr>
      <w:r>
        <w:rPr>
          <w:sz w:val="24"/>
          <w:szCs w:val="24"/>
        </w:rPr>
        <w:t>(water-rights)</w:t>
      </w:r>
    </w:p>
    <w:p w:rsidR="00084DD2" w:rsidRDefault="00084DD2" w:rsidP="00084DD2">
      <w:pPr>
        <w:rPr>
          <w:sz w:val="24"/>
          <w:szCs w:val="24"/>
        </w:rPr>
      </w:pPr>
    </w:p>
    <w:p w:rsidR="00084DD2" w:rsidRDefault="00084DD2" w:rsidP="00084DD2">
      <w:pPr>
        <w:rPr>
          <w:sz w:val="24"/>
          <w:szCs w:val="24"/>
        </w:rPr>
      </w:pPr>
      <w:r w:rsidRPr="00061EB3">
        <w:rPr>
          <w:b/>
          <w:sz w:val="24"/>
          <w:szCs w:val="24"/>
        </w:rPr>
        <w:t>Q</w:t>
      </w:r>
      <w:r>
        <w:rPr>
          <w:b/>
          <w:sz w:val="24"/>
          <w:szCs w:val="24"/>
        </w:rPr>
        <w:t>ua</w:t>
      </w:r>
      <w:r w:rsidRPr="00061EB3">
        <w:rPr>
          <w:b/>
          <w:sz w:val="24"/>
          <w:szCs w:val="24"/>
        </w:rPr>
        <w:t>drant I</w:t>
      </w:r>
      <w:r>
        <w:rPr>
          <w:b/>
          <w:sz w:val="24"/>
          <w:szCs w:val="24"/>
        </w:rPr>
        <w:t>V</w:t>
      </w:r>
      <w:r w:rsidRPr="00061EB3">
        <w:rPr>
          <w:b/>
          <w:sz w:val="24"/>
          <w:szCs w:val="24"/>
        </w:rPr>
        <w:t>.</w:t>
      </w:r>
      <w:r>
        <w:rPr>
          <w:sz w:val="24"/>
          <w:szCs w:val="24"/>
        </w:rPr>
        <w:t xml:space="preserve">  Action Entries</w:t>
      </w:r>
    </w:p>
    <w:p w:rsidR="00084DD2" w:rsidRDefault="00084DD2" w:rsidP="00C44E0A">
      <w:pPr>
        <w:pStyle w:val="ListParagraph"/>
        <w:numPr>
          <w:ilvl w:val="0"/>
          <w:numId w:val="22"/>
        </w:numPr>
        <w:rPr>
          <w:sz w:val="24"/>
          <w:szCs w:val="24"/>
        </w:rPr>
      </w:pPr>
      <w:r>
        <w:rPr>
          <w:sz w:val="24"/>
          <w:szCs w:val="24"/>
        </w:rPr>
        <w:t>‘y’ (yes)</w:t>
      </w:r>
    </w:p>
    <w:p w:rsidR="00084DD2" w:rsidRDefault="00084DD2" w:rsidP="00C44E0A">
      <w:pPr>
        <w:pStyle w:val="ListParagraph"/>
        <w:numPr>
          <w:ilvl w:val="0"/>
          <w:numId w:val="22"/>
        </w:numPr>
        <w:rPr>
          <w:sz w:val="24"/>
          <w:szCs w:val="24"/>
        </w:rPr>
      </w:pPr>
      <w:r>
        <w:rPr>
          <w:sz w:val="24"/>
          <w:szCs w:val="24"/>
        </w:rPr>
        <w:t>‘n’ (no)</w:t>
      </w:r>
    </w:p>
    <w:p w:rsidR="00084DD2" w:rsidRDefault="00084DD2" w:rsidP="00084DD2">
      <w:pPr>
        <w:rPr>
          <w:sz w:val="24"/>
          <w:szCs w:val="24"/>
        </w:rPr>
      </w:pPr>
    </w:p>
    <w:p w:rsidR="00084DD2" w:rsidRDefault="00084DD2" w:rsidP="00084DD2">
      <w:pPr>
        <w:rPr>
          <w:b/>
          <w:smallCaps/>
          <w:sz w:val="28"/>
          <w:szCs w:val="28"/>
          <w:u w:val="single"/>
        </w:rPr>
      </w:pPr>
      <w:r>
        <w:rPr>
          <w:b/>
          <w:smallCaps/>
          <w:sz w:val="28"/>
          <w:szCs w:val="28"/>
          <w:u w:val="single"/>
        </w:rPr>
        <w:lastRenderedPageBreak/>
        <w:t>d_table.dtl</w:t>
      </w:r>
    </w:p>
    <w:p w:rsidR="00084DD2" w:rsidRDefault="00084DD2" w:rsidP="00084DD2">
      <w:pPr>
        <w:rPr>
          <w:sz w:val="24"/>
          <w:szCs w:val="24"/>
        </w:rPr>
      </w:pPr>
      <w:r>
        <w:rPr>
          <w:sz w:val="24"/>
          <w:szCs w:val="24"/>
        </w:rPr>
        <w:t xml:space="preserve">The </w:t>
      </w:r>
      <w:r>
        <w:rPr>
          <w:smallCaps/>
          <w:sz w:val="24"/>
          <w:szCs w:val="24"/>
        </w:rPr>
        <w:t>d_table.dtl</w:t>
      </w:r>
      <w:r>
        <w:rPr>
          <w:sz w:val="24"/>
          <w:szCs w:val="24"/>
        </w:rPr>
        <w:t xml:space="preserve"> file contains the input variables for the nutrient characteristics of the soil properties.  Below is a sample </w:t>
      </w:r>
      <w:r>
        <w:rPr>
          <w:smallCaps/>
          <w:sz w:val="24"/>
          <w:szCs w:val="24"/>
        </w:rPr>
        <w:t xml:space="preserve">d_table.dtl </w:t>
      </w:r>
      <w:r w:rsidRPr="009D5112">
        <w:rPr>
          <w:sz w:val="24"/>
          <w:szCs w:val="24"/>
        </w:rPr>
        <w:t>file:</w:t>
      </w:r>
    </w:p>
    <w:p w:rsidR="00084DD2" w:rsidRDefault="00084DD2" w:rsidP="00084DD2">
      <w:pPr>
        <w:rPr>
          <w:sz w:val="24"/>
          <w:szCs w:val="24"/>
        </w:rPr>
      </w:pPr>
    </w:p>
    <w:p w:rsidR="00084DD2" w:rsidRPr="000D523D" w:rsidRDefault="00084DD2" w:rsidP="00084DD2">
      <w:pPr>
        <w:rPr>
          <w:sz w:val="18"/>
          <w:szCs w:val="18"/>
        </w:rPr>
      </w:pPr>
      <w:r w:rsidRPr="000D523D">
        <w:rPr>
          <w:sz w:val="18"/>
          <w:szCs w:val="18"/>
        </w:rPr>
        <w:t>d_table.dtl - Little River Watershed</w:t>
      </w:r>
    </w:p>
    <w:p w:rsidR="00084DD2" w:rsidRPr="000D523D" w:rsidRDefault="00084DD2" w:rsidP="00084DD2">
      <w:pPr>
        <w:rPr>
          <w:sz w:val="18"/>
          <w:szCs w:val="18"/>
        </w:rPr>
      </w:pPr>
      <w:r w:rsidRPr="000D523D">
        <w:rPr>
          <w:sz w:val="18"/>
          <w:szCs w:val="18"/>
        </w:rPr>
        <w:t xml:space="preserve">  2</w:t>
      </w:r>
    </w:p>
    <w:p w:rsidR="00084DD2" w:rsidRPr="000D523D" w:rsidRDefault="00084DD2" w:rsidP="00084DD2">
      <w:pPr>
        <w:rPr>
          <w:sz w:val="18"/>
          <w:szCs w:val="18"/>
        </w:rPr>
      </w:pPr>
      <w:r w:rsidRPr="000D523D">
        <w:rPr>
          <w:sz w:val="18"/>
          <w:szCs w:val="18"/>
        </w:rPr>
        <w:t xml:space="preserve"> NAME   </w:t>
      </w:r>
      <w:r w:rsidRPr="000D523D">
        <w:rPr>
          <w:sz w:val="18"/>
          <w:szCs w:val="18"/>
        </w:rPr>
        <w:tab/>
        <w:t>CONDS</w:t>
      </w:r>
      <w:r w:rsidRPr="000D523D">
        <w:rPr>
          <w:sz w:val="18"/>
          <w:szCs w:val="18"/>
        </w:rPr>
        <w:tab/>
        <w:t>ALTS</w:t>
      </w:r>
      <w:r w:rsidRPr="000D523D">
        <w:rPr>
          <w:sz w:val="18"/>
          <w:szCs w:val="18"/>
        </w:rPr>
        <w:tab/>
        <w:t>ACTS</w:t>
      </w:r>
    </w:p>
    <w:p w:rsidR="00084DD2" w:rsidRPr="000D523D" w:rsidRDefault="00084DD2" w:rsidP="00084DD2">
      <w:pPr>
        <w:rPr>
          <w:sz w:val="18"/>
          <w:szCs w:val="18"/>
        </w:rPr>
      </w:pPr>
      <w:r w:rsidRPr="000D523D">
        <w:rPr>
          <w:sz w:val="18"/>
          <w:szCs w:val="18"/>
        </w:rPr>
        <w:t>autoirr_str.8</w:t>
      </w:r>
      <w:r w:rsidRPr="000D523D">
        <w:rPr>
          <w:sz w:val="18"/>
          <w:szCs w:val="18"/>
        </w:rPr>
        <w:tab/>
        <w:t xml:space="preserve">  1</w:t>
      </w:r>
      <w:r w:rsidRPr="000D523D">
        <w:rPr>
          <w:sz w:val="18"/>
          <w:szCs w:val="18"/>
        </w:rPr>
        <w:tab/>
        <w:t xml:space="preserve"> 1</w:t>
      </w:r>
      <w:r w:rsidRPr="000D523D">
        <w:rPr>
          <w:sz w:val="18"/>
          <w:szCs w:val="18"/>
        </w:rPr>
        <w:tab/>
        <w:t xml:space="preserve"> 1</w:t>
      </w:r>
    </w:p>
    <w:p w:rsidR="00084DD2" w:rsidRPr="000D523D" w:rsidRDefault="00084DD2" w:rsidP="00084DD2">
      <w:pPr>
        <w:rPr>
          <w:sz w:val="18"/>
          <w:szCs w:val="18"/>
        </w:rPr>
      </w:pPr>
      <w:r w:rsidRPr="000D523D">
        <w:rPr>
          <w:sz w:val="18"/>
          <w:szCs w:val="18"/>
        </w:rPr>
        <w:t xml:space="preserve"> VAR</w:t>
      </w:r>
      <w:r w:rsidRPr="000D523D">
        <w:rPr>
          <w:sz w:val="18"/>
          <w:szCs w:val="18"/>
        </w:rPr>
        <w:tab/>
      </w:r>
      <w:r w:rsidRPr="000D523D">
        <w:rPr>
          <w:sz w:val="18"/>
          <w:szCs w:val="18"/>
        </w:rPr>
        <w:tab/>
        <w:t>OBJ</w:t>
      </w:r>
      <w:r w:rsidRPr="000D523D">
        <w:rPr>
          <w:sz w:val="18"/>
          <w:szCs w:val="18"/>
        </w:rPr>
        <w:tab/>
      </w:r>
      <w:r w:rsidRPr="000D523D">
        <w:rPr>
          <w:sz w:val="18"/>
          <w:szCs w:val="18"/>
        </w:rPr>
        <w:tab/>
        <w:t>OB_NUM</w:t>
      </w:r>
      <w:r w:rsidRPr="000D523D">
        <w:rPr>
          <w:sz w:val="18"/>
          <w:szCs w:val="18"/>
        </w:rPr>
        <w:tab/>
        <w:t>LIM_VAR</w:t>
      </w:r>
      <w:r w:rsidRPr="000D523D">
        <w:rPr>
          <w:sz w:val="18"/>
          <w:szCs w:val="18"/>
        </w:rPr>
        <w:tab/>
      </w:r>
      <w:r w:rsidRPr="000D523D">
        <w:rPr>
          <w:sz w:val="18"/>
          <w:szCs w:val="18"/>
        </w:rPr>
        <w:tab/>
        <w:t>LIM_OP</w:t>
      </w:r>
      <w:r w:rsidRPr="000D523D">
        <w:rPr>
          <w:sz w:val="18"/>
          <w:szCs w:val="18"/>
        </w:rPr>
        <w:tab/>
      </w:r>
      <w:r w:rsidRPr="000D523D">
        <w:rPr>
          <w:sz w:val="18"/>
          <w:szCs w:val="18"/>
        </w:rPr>
        <w:tab/>
        <w:t>LIM_CONST</w:t>
      </w:r>
      <w:r w:rsidRPr="000D523D">
        <w:rPr>
          <w:sz w:val="18"/>
          <w:szCs w:val="18"/>
        </w:rPr>
        <w:tab/>
        <w:t>ALT1</w:t>
      </w:r>
    </w:p>
    <w:p w:rsidR="00084DD2" w:rsidRPr="000D523D" w:rsidRDefault="00084DD2" w:rsidP="00084DD2">
      <w:pPr>
        <w:rPr>
          <w:sz w:val="18"/>
          <w:szCs w:val="18"/>
        </w:rPr>
      </w:pPr>
      <w:r w:rsidRPr="000D523D">
        <w:rPr>
          <w:sz w:val="18"/>
          <w:szCs w:val="18"/>
        </w:rPr>
        <w:t xml:space="preserve">w_stress </w:t>
      </w:r>
      <w:r w:rsidRPr="000D523D">
        <w:rPr>
          <w:sz w:val="18"/>
          <w:szCs w:val="18"/>
        </w:rPr>
        <w:tab/>
        <w:t>plant</w:t>
      </w:r>
      <w:r w:rsidRPr="000D523D">
        <w:rPr>
          <w:sz w:val="18"/>
          <w:szCs w:val="18"/>
        </w:rPr>
        <w:tab/>
        <w:t xml:space="preserve">  </w:t>
      </w:r>
      <w:r w:rsidRPr="000D523D">
        <w:rPr>
          <w:sz w:val="18"/>
          <w:szCs w:val="18"/>
        </w:rPr>
        <w:tab/>
        <w:t xml:space="preserve"> 1</w:t>
      </w:r>
      <w:r w:rsidRPr="000D523D">
        <w:rPr>
          <w:sz w:val="18"/>
          <w:szCs w:val="18"/>
        </w:rPr>
        <w:tab/>
        <w:t>null</w:t>
      </w:r>
      <w:r w:rsidRPr="000D523D">
        <w:rPr>
          <w:sz w:val="18"/>
          <w:szCs w:val="18"/>
        </w:rPr>
        <w:tab/>
      </w:r>
      <w:r w:rsidRPr="000D523D">
        <w:rPr>
          <w:sz w:val="18"/>
          <w:szCs w:val="18"/>
        </w:rPr>
        <w:tab/>
        <w:t xml:space="preserve">  -</w:t>
      </w:r>
      <w:r w:rsidRPr="000D523D">
        <w:rPr>
          <w:sz w:val="18"/>
          <w:szCs w:val="18"/>
        </w:rPr>
        <w:tab/>
        <w:t xml:space="preserve">  </w:t>
      </w:r>
      <w:r w:rsidRPr="000D523D">
        <w:rPr>
          <w:sz w:val="18"/>
          <w:szCs w:val="18"/>
        </w:rPr>
        <w:tab/>
        <w:t xml:space="preserve"> 0.7</w:t>
      </w:r>
      <w:r w:rsidRPr="000D523D">
        <w:rPr>
          <w:sz w:val="18"/>
          <w:szCs w:val="18"/>
        </w:rPr>
        <w:tab/>
      </w:r>
      <w:r w:rsidRPr="000D523D">
        <w:rPr>
          <w:sz w:val="18"/>
          <w:szCs w:val="18"/>
        </w:rPr>
        <w:tab/>
        <w:t xml:space="preserve"> &lt;</w:t>
      </w:r>
    </w:p>
    <w:p w:rsidR="00084DD2" w:rsidRPr="000D523D" w:rsidRDefault="00084DD2" w:rsidP="00084DD2">
      <w:pPr>
        <w:rPr>
          <w:sz w:val="18"/>
          <w:szCs w:val="18"/>
        </w:rPr>
      </w:pPr>
      <w:r w:rsidRPr="000D523D">
        <w:rPr>
          <w:sz w:val="18"/>
          <w:szCs w:val="18"/>
        </w:rPr>
        <w:t xml:space="preserve"> ACT_TYP</w:t>
      </w:r>
      <w:r w:rsidRPr="000D523D">
        <w:rPr>
          <w:sz w:val="18"/>
          <w:szCs w:val="18"/>
        </w:rPr>
        <w:tab/>
        <w:t>NAME</w:t>
      </w:r>
      <w:r w:rsidRPr="000D523D">
        <w:rPr>
          <w:sz w:val="18"/>
          <w:szCs w:val="18"/>
        </w:rPr>
        <w:tab/>
      </w:r>
      <w:r w:rsidRPr="000D523D">
        <w:rPr>
          <w:sz w:val="18"/>
          <w:szCs w:val="18"/>
        </w:rPr>
        <w:tab/>
        <w:t>OPTION</w:t>
      </w:r>
      <w:r w:rsidRPr="000D523D">
        <w:rPr>
          <w:sz w:val="18"/>
          <w:szCs w:val="18"/>
        </w:rPr>
        <w:tab/>
        <w:t>CONST</w:t>
      </w:r>
      <w:r w:rsidRPr="000D523D">
        <w:rPr>
          <w:sz w:val="18"/>
          <w:szCs w:val="18"/>
        </w:rPr>
        <w:tab/>
      </w:r>
      <w:r w:rsidRPr="000D523D">
        <w:rPr>
          <w:sz w:val="18"/>
          <w:szCs w:val="18"/>
        </w:rPr>
        <w:tab/>
        <w:t>FILE_POINTER</w:t>
      </w:r>
      <w:r w:rsidRPr="000D523D">
        <w:rPr>
          <w:sz w:val="18"/>
          <w:szCs w:val="18"/>
        </w:rPr>
        <w:tab/>
      </w:r>
      <w:r w:rsidRPr="000D523D">
        <w:rPr>
          <w:sz w:val="18"/>
          <w:szCs w:val="18"/>
        </w:rPr>
        <w:tab/>
      </w:r>
      <w:r w:rsidRPr="000D523D">
        <w:rPr>
          <w:sz w:val="18"/>
          <w:szCs w:val="18"/>
        </w:rPr>
        <w:tab/>
        <w:t>OUTCOME</w:t>
      </w:r>
    </w:p>
    <w:p w:rsidR="00084DD2" w:rsidRPr="000D523D" w:rsidRDefault="00084DD2" w:rsidP="00084DD2">
      <w:pPr>
        <w:rPr>
          <w:sz w:val="18"/>
          <w:szCs w:val="18"/>
        </w:rPr>
      </w:pPr>
      <w:r w:rsidRPr="000D523D">
        <w:rPr>
          <w:sz w:val="18"/>
          <w:szCs w:val="18"/>
        </w:rPr>
        <w:t>irrigate</w:t>
      </w:r>
      <w:r w:rsidRPr="000D523D">
        <w:rPr>
          <w:sz w:val="18"/>
          <w:szCs w:val="18"/>
        </w:rPr>
        <w:tab/>
        <w:t>d</w:t>
      </w:r>
      <w:r>
        <w:rPr>
          <w:sz w:val="18"/>
          <w:szCs w:val="18"/>
        </w:rPr>
        <w:t xml:space="preserve">rip_high    </w:t>
      </w:r>
      <w:r>
        <w:rPr>
          <w:sz w:val="18"/>
          <w:szCs w:val="18"/>
        </w:rPr>
        <w:tab/>
        <w:t xml:space="preserve">                file</w:t>
      </w:r>
      <w:r>
        <w:rPr>
          <w:sz w:val="18"/>
          <w:szCs w:val="18"/>
        </w:rPr>
        <w:tab/>
        <w:t xml:space="preserve">  0</w:t>
      </w:r>
      <w:r>
        <w:rPr>
          <w:sz w:val="18"/>
          <w:szCs w:val="18"/>
        </w:rPr>
        <w:tab/>
      </w:r>
      <w:r>
        <w:rPr>
          <w:sz w:val="18"/>
          <w:szCs w:val="18"/>
        </w:rPr>
        <w:tab/>
        <w:t>drip</w:t>
      </w:r>
      <w:r>
        <w:rPr>
          <w:sz w:val="18"/>
          <w:szCs w:val="18"/>
        </w:rPr>
        <w:tab/>
      </w:r>
      <w:r>
        <w:rPr>
          <w:sz w:val="18"/>
          <w:szCs w:val="18"/>
        </w:rPr>
        <w:tab/>
      </w:r>
      <w:r>
        <w:rPr>
          <w:sz w:val="18"/>
          <w:szCs w:val="18"/>
        </w:rPr>
        <w:tab/>
        <w:t xml:space="preserve"> </w:t>
      </w:r>
      <w:r>
        <w:rPr>
          <w:sz w:val="18"/>
          <w:szCs w:val="18"/>
        </w:rPr>
        <w:tab/>
        <w:t xml:space="preserve">  y</w:t>
      </w:r>
    </w:p>
    <w:p w:rsidR="00084DD2" w:rsidRPr="000D523D" w:rsidRDefault="00084DD2" w:rsidP="00084DD2">
      <w:pPr>
        <w:rPr>
          <w:sz w:val="18"/>
          <w:szCs w:val="18"/>
        </w:rPr>
      </w:pPr>
      <w:r w:rsidRPr="000D523D">
        <w:rPr>
          <w:sz w:val="18"/>
          <w:szCs w:val="18"/>
        </w:rPr>
        <w:t xml:space="preserve"> NAME   </w:t>
      </w:r>
      <w:r w:rsidRPr="000D523D">
        <w:rPr>
          <w:sz w:val="18"/>
          <w:szCs w:val="18"/>
        </w:rPr>
        <w:tab/>
        <w:t>CONDS</w:t>
      </w:r>
      <w:r w:rsidRPr="000D523D">
        <w:rPr>
          <w:sz w:val="18"/>
          <w:szCs w:val="18"/>
        </w:rPr>
        <w:tab/>
        <w:t>ALTS</w:t>
      </w:r>
      <w:r w:rsidRPr="000D523D">
        <w:rPr>
          <w:sz w:val="18"/>
          <w:szCs w:val="18"/>
        </w:rPr>
        <w:tab/>
        <w:t>ACTS</w:t>
      </w:r>
    </w:p>
    <w:p w:rsidR="00084DD2" w:rsidRPr="000D523D" w:rsidRDefault="00084DD2" w:rsidP="00084DD2">
      <w:pPr>
        <w:rPr>
          <w:sz w:val="18"/>
          <w:szCs w:val="18"/>
        </w:rPr>
      </w:pPr>
      <w:r w:rsidRPr="000D523D">
        <w:rPr>
          <w:sz w:val="18"/>
          <w:szCs w:val="18"/>
        </w:rPr>
        <w:t>sw_deficit75</w:t>
      </w:r>
      <w:r w:rsidRPr="000D523D">
        <w:rPr>
          <w:sz w:val="18"/>
          <w:szCs w:val="18"/>
        </w:rPr>
        <w:tab/>
        <w:t xml:space="preserve">  1</w:t>
      </w:r>
      <w:r w:rsidRPr="000D523D">
        <w:rPr>
          <w:sz w:val="18"/>
          <w:szCs w:val="18"/>
        </w:rPr>
        <w:tab/>
        <w:t xml:space="preserve"> 1</w:t>
      </w:r>
      <w:r w:rsidRPr="000D523D">
        <w:rPr>
          <w:sz w:val="18"/>
          <w:szCs w:val="18"/>
        </w:rPr>
        <w:tab/>
        <w:t xml:space="preserve"> 1</w:t>
      </w:r>
    </w:p>
    <w:p w:rsidR="00084DD2" w:rsidRPr="000D523D" w:rsidRDefault="00084DD2" w:rsidP="00084DD2">
      <w:pPr>
        <w:rPr>
          <w:sz w:val="18"/>
          <w:szCs w:val="18"/>
        </w:rPr>
      </w:pPr>
      <w:r w:rsidRPr="000D523D">
        <w:rPr>
          <w:sz w:val="18"/>
          <w:szCs w:val="18"/>
        </w:rPr>
        <w:t xml:space="preserve"> VAR</w:t>
      </w:r>
      <w:r w:rsidRPr="000D523D">
        <w:rPr>
          <w:sz w:val="18"/>
          <w:szCs w:val="18"/>
        </w:rPr>
        <w:tab/>
      </w:r>
      <w:r w:rsidRPr="000D523D">
        <w:rPr>
          <w:sz w:val="18"/>
          <w:szCs w:val="18"/>
        </w:rPr>
        <w:tab/>
        <w:t>OBJ</w:t>
      </w:r>
      <w:r w:rsidRPr="000D523D">
        <w:rPr>
          <w:sz w:val="18"/>
          <w:szCs w:val="18"/>
        </w:rPr>
        <w:tab/>
      </w:r>
      <w:r w:rsidRPr="000D523D">
        <w:rPr>
          <w:sz w:val="18"/>
          <w:szCs w:val="18"/>
        </w:rPr>
        <w:tab/>
        <w:t>OB_NUM</w:t>
      </w:r>
      <w:r w:rsidRPr="000D523D">
        <w:rPr>
          <w:sz w:val="18"/>
          <w:szCs w:val="18"/>
        </w:rPr>
        <w:tab/>
        <w:t>LIM_VAR</w:t>
      </w:r>
      <w:r w:rsidRPr="000D523D">
        <w:rPr>
          <w:sz w:val="18"/>
          <w:szCs w:val="18"/>
        </w:rPr>
        <w:tab/>
      </w:r>
      <w:r w:rsidRPr="000D523D">
        <w:rPr>
          <w:sz w:val="18"/>
          <w:szCs w:val="18"/>
        </w:rPr>
        <w:tab/>
        <w:t>LIM_OP</w:t>
      </w:r>
      <w:r w:rsidRPr="000D523D">
        <w:rPr>
          <w:sz w:val="18"/>
          <w:szCs w:val="18"/>
        </w:rPr>
        <w:tab/>
      </w:r>
      <w:r w:rsidRPr="000D523D">
        <w:rPr>
          <w:sz w:val="18"/>
          <w:szCs w:val="18"/>
        </w:rPr>
        <w:tab/>
        <w:t>LIM_CONST</w:t>
      </w:r>
      <w:r w:rsidRPr="000D523D">
        <w:rPr>
          <w:sz w:val="18"/>
          <w:szCs w:val="18"/>
        </w:rPr>
        <w:tab/>
        <w:t>ALT1</w:t>
      </w:r>
    </w:p>
    <w:p w:rsidR="00084DD2" w:rsidRPr="000D523D" w:rsidRDefault="00084DD2" w:rsidP="00084DD2">
      <w:pPr>
        <w:rPr>
          <w:sz w:val="18"/>
          <w:szCs w:val="18"/>
        </w:rPr>
      </w:pPr>
      <w:r w:rsidRPr="000D523D">
        <w:rPr>
          <w:sz w:val="18"/>
          <w:szCs w:val="18"/>
        </w:rPr>
        <w:t xml:space="preserve">soil_water </w:t>
      </w:r>
      <w:r w:rsidRPr="000D523D">
        <w:rPr>
          <w:sz w:val="18"/>
          <w:szCs w:val="18"/>
        </w:rPr>
        <w:tab/>
        <w:t>hru</w:t>
      </w:r>
      <w:r w:rsidRPr="000D523D">
        <w:rPr>
          <w:sz w:val="18"/>
          <w:szCs w:val="18"/>
        </w:rPr>
        <w:tab/>
        <w:t xml:space="preserve">  </w:t>
      </w:r>
      <w:r w:rsidRPr="000D523D">
        <w:rPr>
          <w:sz w:val="18"/>
          <w:szCs w:val="18"/>
        </w:rPr>
        <w:tab/>
        <w:t xml:space="preserve"> 0</w:t>
      </w:r>
      <w:r w:rsidRPr="000D523D">
        <w:rPr>
          <w:sz w:val="18"/>
          <w:szCs w:val="18"/>
        </w:rPr>
        <w:tab/>
        <w:t>fcap_mm</w:t>
      </w:r>
      <w:r w:rsidRPr="000D523D">
        <w:rPr>
          <w:sz w:val="18"/>
          <w:szCs w:val="18"/>
        </w:rPr>
        <w:tab/>
        <w:t xml:space="preserve">  -</w:t>
      </w:r>
      <w:r w:rsidRPr="000D523D">
        <w:rPr>
          <w:sz w:val="18"/>
          <w:szCs w:val="18"/>
        </w:rPr>
        <w:tab/>
        <w:t xml:space="preserve">  </w:t>
      </w:r>
      <w:r w:rsidRPr="000D523D">
        <w:rPr>
          <w:sz w:val="18"/>
          <w:szCs w:val="18"/>
        </w:rPr>
        <w:tab/>
        <w:t xml:space="preserve"> 75.</w:t>
      </w:r>
      <w:r w:rsidRPr="000D523D">
        <w:rPr>
          <w:sz w:val="18"/>
          <w:szCs w:val="18"/>
        </w:rPr>
        <w:tab/>
      </w:r>
      <w:r w:rsidRPr="000D523D">
        <w:rPr>
          <w:sz w:val="18"/>
          <w:szCs w:val="18"/>
        </w:rPr>
        <w:tab/>
        <w:t xml:space="preserve"> &lt;</w:t>
      </w:r>
    </w:p>
    <w:p w:rsidR="00084DD2" w:rsidRPr="000D523D" w:rsidRDefault="00084DD2" w:rsidP="00084DD2">
      <w:pPr>
        <w:rPr>
          <w:sz w:val="18"/>
          <w:szCs w:val="18"/>
        </w:rPr>
      </w:pPr>
      <w:r w:rsidRPr="000D523D">
        <w:rPr>
          <w:sz w:val="18"/>
          <w:szCs w:val="18"/>
        </w:rPr>
        <w:t xml:space="preserve"> ACT_TYP</w:t>
      </w:r>
      <w:r w:rsidRPr="000D523D">
        <w:rPr>
          <w:sz w:val="18"/>
          <w:szCs w:val="18"/>
        </w:rPr>
        <w:tab/>
        <w:t>NAME</w:t>
      </w:r>
      <w:r w:rsidRPr="000D523D">
        <w:rPr>
          <w:sz w:val="18"/>
          <w:szCs w:val="18"/>
        </w:rPr>
        <w:tab/>
      </w:r>
      <w:r w:rsidRPr="000D523D">
        <w:rPr>
          <w:sz w:val="18"/>
          <w:szCs w:val="18"/>
        </w:rPr>
        <w:tab/>
        <w:t>OPTION</w:t>
      </w:r>
      <w:r w:rsidRPr="000D523D">
        <w:rPr>
          <w:sz w:val="18"/>
          <w:szCs w:val="18"/>
        </w:rPr>
        <w:tab/>
        <w:t>CONST</w:t>
      </w:r>
      <w:r w:rsidRPr="000D523D">
        <w:rPr>
          <w:sz w:val="18"/>
          <w:szCs w:val="18"/>
        </w:rPr>
        <w:tab/>
      </w:r>
      <w:r w:rsidRPr="000D523D">
        <w:rPr>
          <w:sz w:val="18"/>
          <w:szCs w:val="18"/>
        </w:rPr>
        <w:tab/>
        <w:t>FILE_POINTER</w:t>
      </w:r>
      <w:r w:rsidRPr="000D523D">
        <w:rPr>
          <w:sz w:val="18"/>
          <w:szCs w:val="18"/>
        </w:rPr>
        <w:tab/>
      </w:r>
      <w:r w:rsidRPr="000D523D">
        <w:rPr>
          <w:sz w:val="18"/>
          <w:szCs w:val="18"/>
        </w:rPr>
        <w:tab/>
      </w:r>
      <w:r w:rsidRPr="000D523D">
        <w:rPr>
          <w:sz w:val="18"/>
          <w:szCs w:val="18"/>
        </w:rPr>
        <w:tab/>
        <w:t>OUTCOME</w:t>
      </w:r>
    </w:p>
    <w:p w:rsidR="00084DD2" w:rsidRDefault="00084DD2" w:rsidP="00084DD2">
      <w:pPr>
        <w:rPr>
          <w:sz w:val="18"/>
          <w:szCs w:val="18"/>
        </w:rPr>
      </w:pPr>
      <w:r w:rsidRPr="000D523D">
        <w:rPr>
          <w:sz w:val="18"/>
          <w:szCs w:val="18"/>
        </w:rPr>
        <w:t>irrigate</w:t>
      </w:r>
      <w:r w:rsidRPr="000D523D">
        <w:rPr>
          <w:sz w:val="18"/>
          <w:szCs w:val="18"/>
        </w:rPr>
        <w:tab/>
        <w:t>sprinkler_high</w:t>
      </w:r>
      <w:r w:rsidRPr="000D523D">
        <w:rPr>
          <w:sz w:val="18"/>
          <w:szCs w:val="18"/>
        </w:rPr>
        <w:tab/>
        <w:t>rate</w:t>
      </w:r>
      <w:r w:rsidRPr="000D523D">
        <w:rPr>
          <w:sz w:val="18"/>
          <w:szCs w:val="18"/>
        </w:rPr>
        <w:tab/>
        <w:t xml:space="preserve"> 0</w:t>
      </w:r>
      <w:r w:rsidRPr="000D523D">
        <w:rPr>
          <w:sz w:val="18"/>
          <w:szCs w:val="18"/>
        </w:rPr>
        <w:tab/>
      </w:r>
      <w:r w:rsidRPr="000D523D">
        <w:rPr>
          <w:sz w:val="18"/>
          <w:szCs w:val="18"/>
        </w:rPr>
        <w:tab/>
        <w:t>sprinkler_high</w:t>
      </w:r>
      <w:r w:rsidRPr="000D523D">
        <w:rPr>
          <w:sz w:val="18"/>
          <w:szCs w:val="18"/>
        </w:rPr>
        <w:tab/>
      </w:r>
      <w:r w:rsidRPr="000D523D">
        <w:rPr>
          <w:sz w:val="18"/>
          <w:szCs w:val="18"/>
        </w:rPr>
        <w:tab/>
        <w:t xml:space="preserve"> </w:t>
      </w:r>
      <w:r w:rsidRPr="000D523D">
        <w:rPr>
          <w:sz w:val="18"/>
          <w:szCs w:val="18"/>
        </w:rPr>
        <w:tab/>
        <w:t xml:space="preserve"> y</w:t>
      </w: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D82F0A" w:rsidRDefault="00D82F0A" w:rsidP="00084DD2">
      <w:pPr>
        <w:rPr>
          <w:sz w:val="18"/>
          <w:szCs w:val="18"/>
        </w:rPr>
      </w:pPr>
    </w:p>
    <w:p w:rsidR="00D82F0A" w:rsidRDefault="00D82F0A" w:rsidP="00084DD2">
      <w:pPr>
        <w:rPr>
          <w:sz w:val="18"/>
          <w:szCs w:val="18"/>
        </w:rPr>
      </w:pPr>
    </w:p>
    <w:p w:rsidR="00D82F0A" w:rsidRDefault="00D82F0A" w:rsidP="00084DD2">
      <w:pPr>
        <w:rPr>
          <w:sz w:val="18"/>
          <w:szCs w:val="18"/>
        </w:rPr>
      </w:pPr>
    </w:p>
    <w:p w:rsidR="00D82F0A" w:rsidRDefault="00D82F0A" w:rsidP="00084DD2">
      <w:pPr>
        <w:rPr>
          <w:sz w:val="18"/>
          <w:szCs w:val="18"/>
        </w:rPr>
      </w:pPr>
    </w:p>
    <w:p w:rsidR="00D82F0A" w:rsidRDefault="00D82F0A" w:rsidP="00084DD2">
      <w:pPr>
        <w:rPr>
          <w:sz w:val="18"/>
          <w:szCs w:val="18"/>
        </w:rPr>
      </w:pPr>
    </w:p>
    <w:p w:rsidR="00D82F0A" w:rsidRDefault="00D82F0A" w:rsidP="00084DD2">
      <w:pPr>
        <w:rPr>
          <w:sz w:val="18"/>
          <w:szCs w:val="18"/>
        </w:rPr>
      </w:pPr>
    </w:p>
    <w:p w:rsidR="00D82F0A" w:rsidRDefault="00D82F0A" w:rsidP="00084DD2">
      <w:pPr>
        <w:rPr>
          <w:sz w:val="18"/>
          <w:szCs w:val="18"/>
        </w:rPr>
      </w:pPr>
    </w:p>
    <w:p w:rsidR="00D82F0A" w:rsidRDefault="00D82F0A" w:rsidP="00084DD2">
      <w:pPr>
        <w:rPr>
          <w:sz w:val="18"/>
          <w:szCs w:val="18"/>
        </w:rPr>
      </w:pPr>
    </w:p>
    <w:p w:rsidR="00D82F0A" w:rsidRDefault="00D82F0A" w:rsidP="00084DD2">
      <w:pPr>
        <w:rPr>
          <w:sz w:val="18"/>
          <w:szCs w:val="18"/>
        </w:rPr>
      </w:pPr>
    </w:p>
    <w:p w:rsidR="00D82F0A" w:rsidRDefault="00D82F0A" w:rsidP="00084DD2">
      <w:pPr>
        <w:rPr>
          <w:sz w:val="18"/>
          <w:szCs w:val="18"/>
        </w:rPr>
      </w:pPr>
    </w:p>
    <w:p w:rsidR="00D82F0A" w:rsidRDefault="00D82F0A" w:rsidP="00084DD2">
      <w:pPr>
        <w:rPr>
          <w:sz w:val="18"/>
          <w:szCs w:val="18"/>
        </w:rPr>
      </w:pPr>
    </w:p>
    <w:p w:rsidR="00D82F0A" w:rsidRDefault="00D82F0A" w:rsidP="00084DD2">
      <w:pPr>
        <w:rPr>
          <w:sz w:val="18"/>
          <w:szCs w:val="18"/>
        </w:rPr>
      </w:pPr>
    </w:p>
    <w:p w:rsidR="00D82F0A" w:rsidRDefault="00D82F0A" w:rsidP="00084DD2">
      <w:pPr>
        <w:rPr>
          <w:sz w:val="18"/>
          <w:szCs w:val="18"/>
        </w:rPr>
      </w:pPr>
    </w:p>
    <w:p w:rsidR="00D82F0A" w:rsidRDefault="00D82F0A" w:rsidP="00084DD2">
      <w:pPr>
        <w:rPr>
          <w:sz w:val="18"/>
          <w:szCs w:val="18"/>
        </w:rPr>
      </w:pPr>
    </w:p>
    <w:p w:rsidR="00D82F0A" w:rsidRDefault="00D82F0A" w:rsidP="00084DD2">
      <w:pPr>
        <w:rPr>
          <w:sz w:val="18"/>
          <w:szCs w:val="18"/>
        </w:rPr>
      </w:pPr>
    </w:p>
    <w:p w:rsidR="00D82F0A" w:rsidRDefault="00D82F0A" w:rsidP="00084DD2">
      <w:pPr>
        <w:rPr>
          <w:sz w:val="18"/>
          <w:szCs w:val="18"/>
        </w:rPr>
      </w:pPr>
    </w:p>
    <w:p w:rsidR="00084DD2" w:rsidRPr="000D523D" w:rsidRDefault="00084DD2" w:rsidP="00084DD2">
      <w:pPr>
        <w:rPr>
          <w:sz w:val="18"/>
          <w:szCs w:val="18"/>
        </w:rPr>
      </w:pPr>
    </w:p>
    <w:tbl>
      <w:tblPr>
        <w:tblW w:w="0" w:type="auto"/>
        <w:tblInd w:w="630" w:type="dxa"/>
        <w:tblLayout w:type="fixed"/>
        <w:tblLook w:val="0000" w:firstRow="0" w:lastRow="0" w:firstColumn="0" w:lastColumn="0" w:noHBand="0" w:noVBand="0"/>
      </w:tblPr>
      <w:tblGrid>
        <w:gridCol w:w="18"/>
        <w:gridCol w:w="2250"/>
        <w:gridCol w:w="5832"/>
      </w:tblGrid>
      <w:tr w:rsidR="00084DD2" w:rsidTr="006F24D4">
        <w:trPr>
          <w:gridBefore w:val="1"/>
          <w:wBefore w:w="18" w:type="dxa"/>
          <w:cantSplit/>
        </w:trPr>
        <w:tc>
          <w:tcPr>
            <w:tcW w:w="2250" w:type="dxa"/>
            <w:tcBorders>
              <w:bottom w:val="single" w:sz="6" w:space="0" w:color="auto"/>
            </w:tcBorders>
          </w:tcPr>
          <w:p w:rsidR="00084DD2" w:rsidRDefault="00084DD2" w:rsidP="003F4ADF">
            <w:pPr>
              <w:spacing w:before="120"/>
              <w:rPr>
                <w:b/>
                <w:sz w:val="24"/>
              </w:rPr>
            </w:pPr>
            <w:r>
              <w:rPr>
                <w:b/>
                <w:sz w:val="24"/>
              </w:rPr>
              <w:lastRenderedPageBreak/>
              <w:t>Variable name</w:t>
            </w:r>
          </w:p>
        </w:tc>
        <w:tc>
          <w:tcPr>
            <w:tcW w:w="5832" w:type="dxa"/>
            <w:tcBorders>
              <w:bottom w:val="single" w:sz="6" w:space="0" w:color="auto"/>
            </w:tcBorders>
          </w:tcPr>
          <w:p w:rsidR="00084DD2" w:rsidRDefault="00084DD2" w:rsidP="003F4ADF">
            <w:pPr>
              <w:pStyle w:val="Heading1"/>
              <w:spacing w:before="120" w:after="0"/>
              <w:jc w:val="left"/>
              <w:rPr>
                <w:b/>
              </w:rPr>
            </w:pPr>
            <w:r>
              <w:rPr>
                <w:b/>
              </w:rPr>
              <w:t>Definition</w:t>
            </w:r>
          </w:p>
        </w:tc>
      </w:tr>
      <w:tr w:rsidR="00084DD2" w:rsidTr="006F24D4">
        <w:trPr>
          <w:gridBefore w:val="1"/>
          <w:wBefore w:w="18" w:type="dxa"/>
          <w:cantSplit/>
        </w:trPr>
        <w:tc>
          <w:tcPr>
            <w:tcW w:w="2250" w:type="dxa"/>
          </w:tcPr>
          <w:p w:rsidR="00084DD2" w:rsidRDefault="00084DD2" w:rsidP="003F4ADF">
            <w:pPr>
              <w:pStyle w:val="Heading5"/>
              <w:spacing w:before="120"/>
              <w:rPr>
                <w:caps/>
              </w:rPr>
            </w:pPr>
            <w:r>
              <w:rPr>
                <w:caps/>
              </w:rPr>
              <w:t>TITLE</w:t>
            </w:r>
          </w:p>
        </w:tc>
        <w:tc>
          <w:tcPr>
            <w:tcW w:w="5832" w:type="dxa"/>
            <w:tcBorders>
              <w:top w:val="single" w:sz="6" w:space="0" w:color="auto"/>
              <w:bottom w:val="dotted" w:sz="4" w:space="0" w:color="auto"/>
            </w:tcBorders>
          </w:tcPr>
          <w:p w:rsidR="00084DD2" w:rsidRDefault="00084DD2" w:rsidP="003F4ADF">
            <w:pPr>
              <w:pStyle w:val="Heading1"/>
              <w:spacing w:before="120" w:after="0"/>
            </w:pPr>
            <w:r>
              <w:t>The first line of the file is reserved for user comments.  The comments may take up to 80 spaces. The title line is not processed by the model and may be left blank.</w:t>
            </w:r>
          </w:p>
        </w:tc>
      </w:tr>
      <w:tr w:rsidR="00084DD2" w:rsidTr="006F24D4">
        <w:trPr>
          <w:gridBefore w:val="1"/>
          <w:wBefore w:w="18" w:type="dxa"/>
          <w:cantSplit/>
        </w:trPr>
        <w:tc>
          <w:tcPr>
            <w:tcW w:w="2250" w:type="dxa"/>
          </w:tcPr>
          <w:p w:rsidR="00084DD2" w:rsidRDefault="00084DD2" w:rsidP="006F24D4">
            <w:pPr>
              <w:pStyle w:val="Heading5"/>
              <w:spacing w:before="120"/>
              <w:rPr>
                <w:caps/>
              </w:rPr>
            </w:pPr>
            <w:r>
              <w:rPr>
                <w:caps/>
              </w:rPr>
              <w:t>M</w:t>
            </w:r>
            <w:r w:rsidR="006F24D4">
              <w:rPr>
                <w:caps/>
              </w:rPr>
              <w:t>DTBL</w:t>
            </w:r>
          </w:p>
        </w:tc>
        <w:tc>
          <w:tcPr>
            <w:tcW w:w="5832" w:type="dxa"/>
            <w:tcBorders>
              <w:top w:val="single" w:sz="6" w:space="0" w:color="auto"/>
              <w:bottom w:val="dotted" w:sz="4" w:space="0" w:color="auto"/>
            </w:tcBorders>
          </w:tcPr>
          <w:p w:rsidR="00084DD2" w:rsidRDefault="00084DD2" w:rsidP="003F4ADF">
            <w:pPr>
              <w:pStyle w:val="Heading1"/>
              <w:spacing w:before="120" w:after="0"/>
            </w:pPr>
            <w:r>
              <w:t>Total number of decision tables in the file</w:t>
            </w:r>
          </w:p>
        </w:tc>
      </w:tr>
      <w:tr w:rsidR="00084DD2" w:rsidTr="006F24D4">
        <w:trPr>
          <w:gridBefore w:val="1"/>
          <w:wBefore w:w="18" w:type="dxa"/>
          <w:cantSplit/>
        </w:trPr>
        <w:tc>
          <w:tcPr>
            <w:tcW w:w="2250" w:type="dxa"/>
          </w:tcPr>
          <w:p w:rsidR="00084DD2" w:rsidRDefault="00084DD2" w:rsidP="003F4ADF">
            <w:pPr>
              <w:pStyle w:val="Heading5"/>
              <w:spacing w:before="120"/>
              <w:rPr>
                <w:caps/>
              </w:rPr>
            </w:pPr>
            <w:r>
              <w:rPr>
                <w:caps/>
              </w:rPr>
              <w:t>HEADER</w:t>
            </w:r>
          </w:p>
        </w:tc>
        <w:tc>
          <w:tcPr>
            <w:tcW w:w="5832" w:type="dxa"/>
            <w:tcBorders>
              <w:top w:val="single" w:sz="6" w:space="0" w:color="auto"/>
              <w:bottom w:val="dotted" w:sz="4" w:space="0" w:color="auto"/>
            </w:tcBorders>
          </w:tcPr>
          <w:p w:rsidR="00084DD2" w:rsidRDefault="00084DD2" w:rsidP="003F4ADF">
            <w:pPr>
              <w:pStyle w:val="Heading1"/>
              <w:spacing w:before="120" w:after="0"/>
            </w:pPr>
            <w:r>
              <w:t>Header</w:t>
            </w:r>
          </w:p>
        </w:tc>
      </w:tr>
      <w:tr w:rsidR="00084DD2" w:rsidTr="006F24D4">
        <w:trPr>
          <w:cantSplit/>
        </w:trPr>
        <w:tc>
          <w:tcPr>
            <w:tcW w:w="2268" w:type="dxa"/>
            <w:gridSpan w:val="2"/>
          </w:tcPr>
          <w:p w:rsidR="00084DD2" w:rsidRDefault="00084DD2" w:rsidP="003F4ADF">
            <w:pPr>
              <w:pStyle w:val="Heading5"/>
              <w:spacing w:before="120"/>
              <w:rPr>
                <w:caps/>
              </w:rPr>
            </w:pPr>
            <w:r>
              <w:rPr>
                <w:caps/>
              </w:rPr>
              <w:t xml:space="preserve">  name</w:t>
            </w:r>
          </w:p>
        </w:tc>
        <w:tc>
          <w:tcPr>
            <w:tcW w:w="5832" w:type="dxa"/>
            <w:tcBorders>
              <w:top w:val="dotted" w:sz="4" w:space="0" w:color="auto"/>
            </w:tcBorders>
          </w:tcPr>
          <w:p w:rsidR="00084DD2" w:rsidRDefault="00084DD2" w:rsidP="003F4ADF">
            <w:pPr>
              <w:pStyle w:val="Heading1"/>
              <w:spacing w:before="120" w:after="0"/>
              <w:jc w:val="left"/>
            </w:pPr>
            <w:r>
              <w:t>Name of decision table</w:t>
            </w:r>
          </w:p>
        </w:tc>
      </w:tr>
      <w:tr w:rsidR="00084DD2" w:rsidTr="006F24D4">
        <w:trPr>
          <w:cantSplit/>
        </w:trPr>
        <w:tc>
          <w:tcPr>
            <w:tcW w:w="2268" w:type="dxa"/>
            <w:gridSpan w:val="2"/>
          </w:tcPr>
          <w:p w:rsidR="00084DD2" w:rsidRDefault="00084DD2" w:rsidP="003F4ADF">
            <w:pPr>
              <w:pStyle w:val="Heading5"/>
              <w:spacing w:before="120"/>
              <w:rPr>
                <w:caps/>
              </w:rPr>
            </w:pPr>
            <w:r>
              <w:rPr>
                <w:caps/>
              </w:rPr>
              <w:t xml:space="preserve">  CONDS</w:t>
            </w:r>
          </w:p>
        </w:tc>
        <w:tc>
          <w:tcPr>
            <w:tcW w:w="5832" w:type="dxa"/>
            <w:tcBorders>
              <w:top w:val="dotted" w:sz="4" w:space="0" w:color="auto"/>
            </w:tcBorders>
          </w:tcPr>
          <w:p w:rsidR="00084DD2" w:rsidRDefault="00084DD2" w:rsidP="003F4ADF">
            <w:pPr>
              <w:pStyle w:val="Heading1"/>
              <w:spacing w:before="120" w:after="0"/>
              <w:jc w:val="left"/>
            </w:pPr>
            <w:r>
              <w:t>Number of conditions</w:t>
            </w:r>
          </w:p>
        </w:tc>
      </w:tr>
      <w:tr w:rsidR="00084DD2" w:rsidTr="006F24D4">
        <w:trPr>
          <w:cantSplit/>
        </w:trPr>
        <w:tc>
          <w:tcPr>
            <w:tcW w:w="2268" w:type="dxa"/>
            <w:gridSpan w:val="2"/>
          </w:tcPr>
          <w:p w:rsidR="00084DD2" w:rsidRDefault="00084DD2" w:rsidP="003F4ADF">
            <w:pPr>
              <w:pStyle w:val="Heading5"/>
              <w:spacing w:before="120"/>
              <w:rPr>
                <w:caps/>
              </w:rPr>
            </w:pPr>
            <w:r>
              <w:rPr>
                <w:caps/>
              </w:rPr>
              <w:t xml:space="preserve">  ALTS</w:t>
            </w:r>
          </w:p>
        </w:tc>
        <w:tc>
          <w:tcPr>
            <w:tcW w:w="5832" w:type="dxa"/>
            <w:tcBorders>
              <w:top w:val="dotted" w:sz="4" w:space="0" w:color="auto"/>
            </w:tcBorders>
          </w:tcPr>
          <w:p w:rsidR="00084DD2" w:rsidRDefault="00084DD2" w:rsidP="003F4ADF">
            <w:pPr>
              <w:pStyle w:val="Heading1"/>
              <w:spacing w:before="120" w:after="0"/>
              <w:jc w:val="left"/>
            </w:pPr>
            <w:r>
              <w:t>Number of alternatives</w:t>
            </w:r>
          </w:p>
        </w:tc>
      </w:tr>
      <w:tr w:rsidR="00084DD2" w:rsidTr="006F24D4">
        <w:trPr>
          <w:cantSplit/>
        </w:trPr>
        <w:tc>
          <w:tcPr>
            <w:tcW w:w="2268" w:type="dxa"/>
            <w:gridSpan w:val="2"/>
          </w:tcPr>
          <w:p w:rsidR="00084DD2" w:rsidRDefault="00084DD2" w:rsidP="003F4ADF">
            <w:pPr>
              <w:pStyle w:val="Heading5"/>
              <w:spacing w:before="120"/>
              <w:rPr>
                <w:caps/>
              </w:rPr>
            </w:pPr>
            <w:r>
              <w:rPr>
                <w:caps/>
              </w:rPr>
              <w:t xml:space="preserve">  ACTS</w:t>
            </w:r>
          </w:p>
        </w:tc>
        <w:tc>
          <w:tcPr>
            <w:tcW w:w="5832" w:type="dxa"/>
            <w:tcBorders>
              <w:top w:val="dotted" w:sz="4" w:space="0" w:color="auto"/>
            </w:tcBorders>
          </w:tcPr>
          <w:p w:rsidR="00084DD2" w:rsidRDefault="00084DD2" w:rsidP="003F4ADF">
            <w:pPr>
              <w:pStyle w:val="Heading1"/>
              <w:spacing w:before="120" w:after="0"/>
              <w:jc w:val="left"/>
            </w:pPr>
            <w:r>
              <w:t>Number of actions</w:t>
            </w:r>
          </w:p>
        </w:tc>
      </w:tr>
      <w:tr w:rsidR="00084DD2" w:rsidTr="006F24D4">
        <w:trPr>
          <w:cantSplit/>
        </w:trPr>
        <w:tc>
          <w:tcPr>
            <w:tcW w:w="2268" w:type="dxa"/>
            <w:gridSpan w:val="2"/>
          </w:tcPr>
          <w:p w:rsidR="00084DD2" w:rsidRDefault="00084DD2" w:rsidP="003F4ADF">
            <w:pPr>
              <w:pStyle w:val="Heading5"/>
              <w:spacing w:before="120"/>
              <w:rPr>
                <w:caps/>
              </w:rPr>
            </w:pPr>
            <w:r>
              <w:rPr>
                <w:caps/>
              </w:rPr>
              <w:t xml:space="preserve">  VAR</w:t>
            </w:r>
          </w:p>
        </w:tc>
        <w:tc>
          <w:tcPr>
            <w:tcW w:w="5832" w:type="dxa"/>
            <w:tcBorders>
              <w:top w:val="dotted" w:sz="4" w:space="0" w:color="auto"/>
            </w:tcBorders>
          </w:tcPr>
          <w:p w:rsidR="00084DD2" w:rsidRDefault="00084DD2" w:rsidP="003F4ADF">
            <w:pPr>
              <w:pStyle w:val="Heading1"/>
              <w:spacing w:before="120" w:after="0"/>
              <w:jc w:val="left"/>
            </w:pPr>
            <w:r>
              <w:t>Condition variable (vol, sw, time, etc)</w:t>
            </w:r>
          </w:p>
        </w:tc>
      </w:tr>
      <w:tr w:rsidR="00084DD2" w:rsidTr="006F24D4">
        <w:trPr>
          <w:cantSplit/>
        </w:trPr>
        <w:tc>
          <w:tcPr>
            <w:tcW w:w="2268" w:type="dxa"/>
            <w:gridSpan w:val="2"/>
          </w:tcPr>
          <w:p w:rsidR="00084DD2" w:rsidRDefault="00084DD2" w:rsidP="003F4ADF">
            <w:pPr>
              <w:pStyle w:val="Heading5"/>
              <w:spacing w:before="120"/>
              <w:rPr>
                <w:caps/>
              </w:rPr>
            </w:pPr>
            <w:r>
              <w:rPr>
                <w:caps/>
              </w:rPr>
              <w:t xml:space="preserve">  OB</w:t>
            </w:r>
          </w:p>
        </w:tc>
        <w:tc>
          <w:tcPr>
            <w:tcW w:w="5832" w:type="dxa"/>
            <w:tcBorders>
              <w:top w:val="dotted" w:sz="4" w:space="0" w:color="auto"/>
            </w:tcBorders>
          </w:tcPr>
          <w:p w:rsidR="00084DD2" w:rsidRPr="00B04F6E" w:rsidRDefault="00084DD2" w:rsidP="003F4ADF">
            <w:pPr>
              <w:pStyle w:val="Heading1"/>
              <w:spacing w:before="120" w:after="0"/>
              <w:jc w:val="left"/>
            </w:pPr>
            <w:r>
              <w:t>Object variable (res, hru, canal, etc)</w:t>
            </w:r>
          </w:p>
        </w:tc>
      </w:tr>
      <w:tr w:rsidR="00084DD2" w:rsidTr="006F24D4">
        <w:trPr>
          <w:cantSplit/>
        </w:trPr>
        <w:tc>
          <w:tcPr>
            <w:tcW w:w="2268" w:type="dxa"/>
            <w:gridSpan w:val="2"/>
          </w:tcPr>
          <w:p w:rsidR="00084DD2" w:rsidRDefault="00084DD2" w:rsidP="003F4ADF">
            <w:pPr>
              <w:pStyle w:val="Heading5"/>
              <w:spacing w:before="120"/>
              <w:rPr>
                <w:caps/>
              </w:rPr>
            </w:pPr>
            <w:r>
              <w:rPr>
                <w:caps/>
              </w:rPr>
              <w:t xml:space="preserve">  OB_NUM</w:t>
            </w:r>
          </w:p>
        </w:tc>
        <w:tc>
          <w:tcPr>
            <w:tcW w:w="5832" w:type="dxa"/>
            <w:tcBorders>
              <w:top w:val="dotted" w:sz="4" w:space="0" w:color="auto"/>
            </w:tcBorders>
          </w:tcPr>
          <w:p w:rsidR="00084DD2" w:rsidRDefault="00084DD2" w:rsidP="003F4ADF">
            <w:pPr>
              <w:pStyle w:val="Heading1"/>
              <w:spacing w:before="120" w:after="0"/>
              <w:jc w:val="left"/>
            </w:pPr>
            <w:r>
              <w:t>Object number</w:t>
            </w:r>
          </w:p>
        </w:tc>
      </w:tr>
      <w:tr w:rsidR="00084DD2" w:rsidTr="006F24D4">
        <w:trPr>
          <w:cantSplit/>
        </w:trPr>
        <w:tc>
          <w:tcPr>
            <w:tcW w:w="2268" w:type="dxa"/>
            <w:gridSpan w:val="2"/>
          </w:tcPr>
          <w:p w:rsidR="00084DD2" w:rsidRDefault="00084DD2" w:rsidP="003F4ADF">
            <w:pPr>
              <w:pStyle w:val="Heading5"/>
              <w:spacing w:before="120"/>
              <w:rPr>
                <w:caps/>
              </w:rPr>
            </w:pPr>
            <w:r>
              <w:rPr>
                <w:caps/>
              </w:rPr>
              <w:t xml:space="preserve">  LIM_VAR</w:t>
            </w:r>
          </w:p>
        </w:tc>
        <w:tc>
          <w:tcPr>
            <w:tcW w:w="5832" w:type="dxa"/>
            <w:tcBorders>
              <w:top w:val="dotted" w:sz="4" w:space="0" w:color="auto"/>
            </w:tcBorders>
          </w:tcPr>
          <w:p w:rsidR="00084DD2" w:rsidRDefault="00084DD2" w:rsidP="003F4ADF">
            <w:pPr>
              <w:pStyle w:val="Heading1"/>
              <w:spacing w:before="120" w:after="0"/>
              <w:jc w:val="left"/>
            </w:pPr>
            <w:r>
              <w:t>Limit variable (evol, pvol, fc, ul, etc)</w:t>
            </w:r>
          </w:p>
        </w:tc>
      </w:tr>
      <w:tr w:rsidR="00084DD2" w:rsidTr="006F24D4">
        <w:trPr>
          <w:cantSplit/>
        </w:trPr>
        <w:tc>
          <w:tcPr>
            <w:tcW w:w="2268" w:type="dxa"/>
            <w:gridSpan w:val="2"/>
          </w:tcPr>
          <w:p w:rsidR="00084DD2" w:rsidRDefault="00084DD2" w:rsidP="003F4ADF">
            <w:pPr>
              <w:pStyle w:val="Heading5"/>
              <w:spacing w:before="120"/>
              <w:rPr>
                <w:caps/>
              </w:rPr>
            </w:pPr>
            <w:r>
              <w:rPr>
                <w:caps/>
              </w:rPr>
              <w:t xml:space="preserve">  LIM_OP</w:t>
            </w:r>
          </w:p>
        </w:tc>
        <w:tc>
          <w:tcPr>
            <w:tcW w:w="5832" w:type="dxa"/>
            <w:tcBorders>
              <w:top w:val="dotted" w:sz="4" w:space="0" w:color="auto"/>
            </w:tcBorders>
          </w:tcPr>
          <w:p w:rsidR="00084DD2" w:rsidRDefault="00084DD2" w:rsidP="003F4ADF">
            <w:pPr>
              <w:pStyle w:val="Heading1"/>
              <w:spacing w:before="120" w:after="0"/>
              <w:jc w:val="left"/>
            </w:pPr>
            <w:r>
              <w:t>Limit operator (*,+,-)</w:t>
            </w:r>
          </w:p>
        </w:tc>
      </w:tr>
      <w:tr w:rsidR="00084DD2" w:rsidTr="006F24D4">
        <w:trPr>
          <w:cantSplit/>
        </w:trPr>
        <w:tc>
          <w:tcPr>
            <w:tcW w:w="2268" w:type="dxa"/>
            <w:gridSpan w:val="2"/>
          </w:tcPr>
          <w:p w:rsidR="00084DD2" w:rsidRDefault="00084DD2" w:rsidP="003F4ADF">
            <w:pPr>
              <w:pStyle w:val="Heading5"/>
              <w:spacing w:before="120"/>
              <w:rPr>
                <w:caps/>
              </w:rPr>
            </w:pPr>
            <w:r>
              <w:rPr>
                <w:caps/>
              </w:rPr>
              <w:t xml:space="preserve">  LIM_CONST</w:t>
            </w:r>
          </w:p>
        </w:tc>
        <w:tc>
          <w:tcPr>
            <w:tcW w:w="5832" w:type="dxa"/>
            <w:tcBorders>
              <w:top w:val="dotted" w:sz="4" w:space="0" w:color="auto"/>
            </w:tcBorders>
          </w:tcPr>
          <w:p w:rsidR="00084DD2" w:rsidRDefault="00084DD2" w:rsidP="003F4ADF">
            <w:pPr>
              <w:pStyle w:val="Heading1"/>
              <w:spacing w:before="120" w:after="0"/>
              <w:jc w:val="left"/>
            </w:pPr>
            <w:r>
              <w:t>Limit constant</w:t>
            </w:r>
          </w:p>
        </w:tc>
      </w:tr>
      <w:tr w:rsidR="00084DD2" w:rsidTr="006F24D4">
        <w:trPr>
          <w:cantSplit/>
        </w:trPr>
        <w:tc>
          <w:tcPr>
            <w:tcW w:w="2268" w:type="dxa"/>
            <w:gridSpan w:val="2"/>
          </w:tcPr>
          <w:p w:rsidR="00084DD2" w:rsidRPr="005F2DF9" w:rsidRDefault="00084DD2" w:rsidP="003F4ADF">
            <w:pPr>
              <w:pStyle w:val="Heading5"/>
              <w:spacing w:before="120"/>
              <w:rPr>
                <w:caps/>
                <w:color w:val="FF0000"/>
              </w:rPr>
            </w:pPr>
            <w:r w:rsidRPr="005F2DF9">
              <w:rPr>
                <w:caps/>
                <w:color w:val="FF0000"/>
              </w:rPr>
              <w:t xml:space="preserve">  ALT</w:t>
            </w:r>
          </w:p>
        </w:tc>
        <w:tc>
          <w:tcPr>
            <w:tcW w:w="5832" w:type="dxa"/>
            <w:tcBorders>
              <w:top w:val="dotted" w:sz="4" w:space="0" w:color="auto"/>
            </w:tcBorders>
          </w:tcPr>
          <w:p w:rsidR="00084DD2" w:rsidRPr="005F2DF9" w:rsidRDefault="00084DD2" w:rsidP="003F4ADF">
            <w:pPr>
              <w:pStyle w:val="Heading1"/>
              <w:spacing w:before="120" w:after="0"/>
              <w:jc w:val="left"/>
              <w:rPr>
                <w:color w:val="FF0000"/>
              </w:rPr>
            </w:pPr>
            <w:r w:rsidRPr="005F2DF9">
              <w:rPr>
                <w:color w:val="FF0000"/>
              </w:rPr>
              <w:t>Condition alternatives</w:t>
            </w:r>
          </w:p>
        </w:tc>
      </w:tr>
      <w:tr w:rsidR="00084DD2" w:rsidTr="006F24D4">
        <w:trPr>
          <w:cantSplit/>
        </w:trPr>
        <w:tc>
          <w:tcPr>
            <w:tcW w:w="2268" w:type="dxa"/>
            <w:gridSpan w:val="2"/>
          </w:tcPr>
          <w:p w:rsidR="00084DD2" w:rsidRPr="005F2DF9" w:rsidRDefault="005F2DF9" w:rsidP="003F4ADF">
            <w:pPr>
              <w:pStyle w:val="Heading5"/>
              <w:spacing w:before="120"/>
              <w:rPr>
                <w:caps/>
                <w:color w:val="FF0000"/>
              </w:rPr>
            </w:pPr>
            <w:r w:rsidRPr="005F2DF9">
              <w:rPr>
                <w:caps/>
                <w:color w:val="FF0000"/>
              </w:rPr>
              <w:t xml:space="preserve">  </w:t>
            </w:r>
            <w:r w:rsidR="00084DD2" w:rsidRPr="005F2DF9">
              <w:rPr>
                <w:caps/>
                <w:color w:val="FF0000"/>
              </w:rPr>
              <w:t>TYP</w:t>
            </w:r>
          </w:p>
        </w:tc>
        <w:tc>
          <w:tcPr>
            <w:tcW w:w="5832" w:type="dxa"/>
            <w:tcBorders>
              <w:top w:val="dotted" w:sz="4" w:space="0" w:color="auto"/>
            </w:tcBorders>
          </w:tcPr>
          <w:p w:rsidR="00084DD2" w:rsidRPr="005F2DF9" w:rsidRDefault="00084DD2" w:rsidP="003F4ADF">
            <w:pPr>
              <w:pStyle w:val="Heading1"/>
              <w:spacing w:before="120" w:after="0"/>
              <w:jc w:val="left"/>
              <w:rPr>
                <w:color w:val="FF0000"/>
              </w:rPr>
            </w:pPr>
            <w:r w:rsidRPr="005F2DF9">
              <w:rPr>
                <w:color w:val="FF0000"/>
              </w:rPr>
              <w:t>Type of action (reservoir, irrigate, fertilizer, etc)</w:t>
            </w:r>
          </w:p>
        </w:tc>
      </w:tr>
      <w:tr w:rsidR="00084DD2" w:rsidTr="006F24D4">
        <w:trPr>
          <w:cantSplit/>
        </w:trPr>
        <w:tc>
          <w:tcPr>
            <w:tcW w:w="2268" w:type="dxa"/>
            <w:gridSpan w:val="2"/>
          </w:tcPr>
          <w:p w:rsidR="00084DD2" w:rsidRPr="005F2DF9" w:rsidRDefault="00084DD2" w:rsidP="003F4ADF">
            <w:pPr>
              <w:pStyle w:val="Heading5"/>
              <w:spacing w:before="120"/>
              <w:rPr>
                <w:caps/>
                <w:color w:val="FF0000"/>
              </w:rPr>
            </w:pPr>
            <w:r w:rsidRPr="005F2DF9">
              <w:rPr>
                <w:caps/>
                <w:color w:val="FF0000"/>
              </w:rPr>
              <w:t xml:space="preserve">  name</w:t>
            </w:r>
          </w:p>
        </w:tc>
        <w:tc>
          <w:tcPr>
            <w:tcW w:w="5832" w:type="dxa"/>
            <w:tcBorders>
              <w:top w:val="dotted" w:sz="4" w:space="0" w:color="auto"/>
            </w:tcBorders>
          </w:tcPr>
          <w:p w:rsidR="00084DD2" w:rsidRPr="005F2DF9" w:rsidRDefault="00084DD2" w:rsidP="003F4ADF">
            <w:pPr>
              <w:pStyle w:val="Heading1"/>
              <w:spacing w:before="120" w:after="0"/>
              <w:jc w:val="left"/>
              <w:rPr>
                <w:color w:val="FF0000"/>
              </w:rPr>
            </w:pPr>
            <w:r w:rsidRPr="005F2DF9">
              <w:rPr>
                <w:color w:val="FF0000"/>
              </w:rPr>
              <w:t>Name of action</w:t>
            </w:r>
          </w:p>
        </w:tc>
      </w:tr>
      <w:tr w:rsidR="00084DD2" w:rsidTr="006F24D4">
        <w:trPr>
          <w:cantSplit/>
        </w:trPr>
        <w:tc>
          <w:tcPr>
            <w:tcW w:w="2268" w:type="dxa"/>
            <w:gridSpan w:val="2"/>
          </w:tcPr>
          <w:p w:rsidR="00084DD2" w:rsidRPr="005F2DF9" w:rsidRDefault="00084DD2" w:rsidP="003F4ADF">
            <w:pPr>
              <w:pStyle w:val="Heading5"/>
              <w:spacing w:before="120"/>
              <w:rPr>
                <w:caps/>
                <w:color w:val="FF0000"/>
              </w:rPr>
            </w:pPr>
            <w:r w:rsidRPr="005F2DF9">
              <w:rPr>
                <w:caps/>
                <w:color w:val="FF0000"/>
              </w:rPr>
              <w:t xml:space="preserve">  OPTION</w:t>
            </w:r>
          </w:p>
        </w:tc>
        <w:tc>
          <w:tcPr>
            <w:tcW w:w="5832" w:type="dxa"/>
            <w:tcBorders>
              <w:top w:val="dotted" w:sz="4" w:space="0" w:color="auto"/>
            </w:tcBorders>
          </w:tcPr>
          <w:p w:rsidR="00084DD2" w:rsidRPr="005F2DF9" w:rsidRDefault="00084DD2" w:rsidP="003F4ADF">
            <w:pPr>
              <w:pStyle w:val="Heading1"/>
              <w:spacing w:before="120" w:after="0"/>
              <w:jc w:val="left"/>
              <w:rPr>
                <w:color w:val="FF0000"/>
              </w:rPr>
            </w:pPr>
            <w:r w:rsidRPr="005F2DF9">
              <w:rPr>
                <w:color w:val="FF0000"/>
              </w:rPr>
              <w:t>Action option-specific to type of action (ie for reservoir, option to input rate, days of drawdown, weir equation pointer, etc)</w:t>
            </w:r>
          </w:p>
        </w:tc>
      </w:tr>
      <w:tr w:rsidR="00084DD2" w:rsidTr="006F24D4">
        <w:trPr>
          <w:cantSplit/>
        </w:trPr>
        <w:tc>
          <w:tcPr>
            <w:tcW w:w="2268" w:type="dxa"/>
            <w:gridSpan w:val="2"/>
          </w:tcPr>
          <w:p w:rsidR="00084DD2" w:rsidRPr="005F2DF9" w:rsidRDefault="00084DD2" w:rsidP="003F4ADF">
            <w:pPr>
              <w:pStyle w:val="Heading5"/>
              <w:spacing w:before="120"/>
              <w:rPr>
                <w:caps/>
                <w:color w:val="FF0000"/>
              </w:rPr>
            </w:pPr>
            <w:r w:rsidRPr="005F2DF9">
              <w:rPr>
                <w:caps/>
                <w:color w:val="FF0000"/>
              </w:rPr>
              <w:t xml:space="preserve">  CONST</w:t>
            </w:r>
          </w:p>
        </w:tc>
        <w:tc>
          <w:tcPr>
            <w:tcW w:w="5832" w:type="dxa"/>
            <w:tcBorders>
              <w:top w:val="dotted" w:sz="4" w:space="0" w:color="auto"/>
            </w:tcBorders>
          </w:tcPr>
          <w:p w:rsidR="00084DD2" w:rsidRPr="005F2DF9" w:rsidRDefault="00084DD2" w:rsidP="003F4ADF">
            <w:pPr>
              <w:pStyle w:val="Heading1"/>
              <w:spacing w:before="120" w:after="0"/>
              <w:jc w:val="left"/>
              <w:rPr>
                <w:color w:val="FF0000"/>
              </w:rPr>
            </w:pPr>
            <w:r w:rsidRPr="005F2DF9">
              <w:rPr>
                <w:color w:val="FF0000"/>
              </w:rPr>
              <w:t>Constant used for rate, days, etc</w:t>
            </w:r>
          </w:p>
        </w:tc>
      </w:tr>
      <w:tr w:rsidR="00084DD2" w:rsidTr="006F24D4">
        <w:trPr>
          <w:cantSplit/>
        </w:trPr>
        <w:tc>
          <w:tcPr>
            <w:tcW w:w="2268" w:type="dxa"/>
            <w:gridSpan w:val="2"/>
          </w:tcPr>
          <w:p w:rsidR="00084DD2" w:rsidRPr="005F2DF9" w:rsidRDefault="00084DD2" w:rsidP="003F4ADF">
            <w:pPr>
              <w:pStyle w:val="Heading5"/>
              <w:spacing w:before="120"/>
              <w:rPr>
                <w:caps/>
                <w:color w:val="FF0000"/>
              </w:rPr>
            </w:pPr>
            <w:r w:rsidRPr="005F2DF9">
              <w:rPr>
                <w:caps/>
                <w:color w:val="FF0000"/>
              </w:rPr>
              <w:t xml:space="preserve">  FILE_POINTER</w:t>
            </w:r>
          </w:p>
        </w:tc>
        <w:tc>
          <w:tcPr>
            <w:tcW w:w="5832" w:type="dxa"/>
            <w:tcBorders>
              <w:top w:val="dotted" w:sz="4" w:space="0" w:color="auto"/>
            </w:tcBorders>
          </w:tcPr>
          <w:p w:rsidR="00084DD2" w:rsidRPr="005F2DF9" w:rsidRDefault="00084DD2" w:rsidP="003F4ADF">
            <w:pPr>
              <w:pStyle w:val="Heading1"/>
              <w:spacing w:before="120" w:after="0"/>
              <w:jc w:val="left"/>
              <w:rPr>
                <w:color w:val="FF0000"/>
              </w:rPr>
            </w:pPr>
            <w:r w:rsidRPr="005F2DF9">
              <w:rPr>
                <w:color w:val="FF0000"/>
              </w:rPr>
              <w:t>Pointer for option (ie weir equation pointer)</w:t>
            </w:r>
          </w:p>
        </w:tc>
      </w:tr>
      <w:tr w:rsidR="00084DD2" w:rsidTr="006F24D4">
        <w:trPr>
          <w:cantSplit/>
        </w:trPr>
        <w:tc>
          <w:tcPr>
            <w:tcW w:w="2268" w:type="dxa"/>
            <w:gridSpan w:val="2"/>
          </w:tcPr>
          <w:p w:rsidR="00084DD2" w:rsidRPr="005F2DF9" w:rsidRDefault="00084DD2" w:rsidP="003F4ADF">
            <w:pPr>
              <w:pStyle w:val="Heading5"/>
              <w:spacing w:before="120"/>
              <w:rPr>
                <w:caps/>
                <w:color w:val="FF0000"/>
              </w:rPr>
            </w:pPr>
            <w:r w:rsidRPr="005F2DF9">
              <w:rPr>
                <w:caps/>
                <w:color w:val="FF0000"/>
              </w:rPr>
              <w:t xml:space="preserve">  ACT_OUTCOME</w:t>
            </w:r>
          </w:p>
        </w:tc>
        <w:tc>
          <w:tcPr>
            <w:tcW w:w="5832" w:type="dxa"/>
            <w:tcBorders>
              <w:top w:val="dotted" w:sz="4" w:space="0" w:color="auto"/>
            </w:tcBorders>
          </w:tcPr>
          <w:p w:rsidR="00084DD2" w:rsidRPr="005F2DF9" w:rsidRDefault="00084DD2" w:rsidP="003F4ADF">
            <w:pPr>
              <w:pStyle w:val="Heading1"/>
              <w:spacing w:before="120" w:after="0"/>
              <w:jc w:val="left"/>
              <w:rPr>
                <w:color w:val="FF0000"/>
              </w:rPr>
            </w:pPr>
            <w:r w:rsidRPr="005F2DF9">
              <w:rPr>
                <w:color w:val="FF0000"/>
              </w:rPr>
              <w:t>Action outcomes (‘y’ to perform action; ‘n’ to not perform action</w:t>
            </w:r>
          </w:p>
        </w:tc>
      </w:tr>
    </w:tbl>
    <w:p w:rsidR="00084DD2" w:rsidRDefault="00084DD2" w:rsidP="00084DD2">
      <w:pPr>
        <w:rPr>
          <w:sz w:val="24"/>
        </w:rPr>
      </w:pPr>
    </w:p>
    <w:p w:rsidR="00084DD2" w:rsidRDefault="00084DD2" w:rsidP="00084DD2">
      <w:pPr>
        <w:rPr>
          <w:sz w:val="24"/>
          <w:szCs w:val="24"/>
        </w:rPr>
      </w:pPr>
      <w:r>
        <w:rPr>
          <w:b/>
          <w:sz w:val="28"/>
          <w:szCs w:val="28"/>
          <w:u w:val="single"/>
        </w:rPr>
        <w:t>CONST</w:t>
      </w:r>
      <w:r>
        <w:rPr>
          <w:b/>
          <w:sz w:val="28"/>
          <w:szCs w:val="28"/>
        </w:rPr>
        <w:t xml:space="preserve"> – </w:t>
      </w:r>
      <w:r>
        <w:rPr>
          <w:sz w:val="24"/>
          <w:szCs w:val="24"/>
        </w:rPr>
        <w:t>what to say about constituents…..</w:t>
      </w:r>
    </w:p>
    <w:p w:rsidR="00E20DA7" w:rsidRDefault="00E20DA7" w:rsidP="00084DD2">
      <w:pPr>
        <w:rPr>
          <w:sz w:val="24"/>
          <w:szCs w:val="24"/>
        </w:rPr>
      </w:pPr>
    </w:p>
    <w:p w:rsidR="00E20DA7" w:rsidRDefault="00E20DA7" w:rsidP="00E20DA7">
      <w:pPr>
        <w:rPr>
          <w:b/>
          <w:smallCaps/>
          <w:sz w:val="28"/>
          <w:szCs w:val="28"/>
          <w:u w:val="single"/>
        </w:rPr>
      </w:pPr>
      <w:r>
        <w:rPr>
          <w:b/>
          <w:smallCaps/>
          <w:sz w:val="28"/>
          <w:szCs w:val="28"/>
          <w:u w:val="single"/>
        </w:rPr>
        <w:t>constituents.cs</w:t>
      </w:r>
    </w:p>
    <w:p w:rsidR="00E20DA7" w:rsidRDefault="00E20DA7" w:rsidP="00E20DA7">
      <w:pPr>
        <w:rPr>
          <w:sz w:val="24"/>
          <w:szCs w:val="24"/>
        </w:rPr>
      </w:pPr>
      <w:r>
        <w:rPr>
          <w:sz w:val="24"/>
          <w:szCs w:val="24"/>
        </w:rPr>
        <w:t xml:space="preserve">The </w:t>
      </w:r>
      <w:r>
        <w:rPr>
          <w:smallCaps/>
          <w:sz w:val="24"/>
          <w:szCs w:val="24"/>
        </w:rPr>
        <w:t>constituents.cs</w:t>
      </w:r>
      <w:r>
        <w:rPr>
          <w:sz w:val="24"/>
          <w:szCs w:val="24"/>
        </w:rPr>
        <w:t xml:space="preserve"> file contains the input variables for the pesticide constituents.  Below is a sample </w:t>
      </w:r>
      <w:r>
        <w:rPr>
          <w:smallCaps/>
          <w:sz w:val="24"/>
          <w:szCs w:val="24"/>
        </w:rPr>
        <w:t xml:space="preserve">constituents.cs </w:t>
      </w:r>
      <w:r w:rsidRPr="009D5112">
        <w:rPr>
          <w:sz w:val="24"/>
          <w:szCs w:val="24"/>
        </w:rPr>
        <w:t>file:</w:t>
      </w:r>
    </w:p>
    <w:p w:rsidR="00E20DA7" w:rsidRDefault="00E20DA7" w:rsidP="00E20DA7">
      <w:pPr>
        <w:rPr>
          <w:color w:val="FF0000"/>
          <w:sz w:val="24"/>
          <w:szCs w:val="24"/>
        </w:rPr>
      </w:pPr>
      <w:r w:rsidRPr="00E20DA7">
        <w:rPr>
          <w:color w:val="FF0000"/>
          <w:sz w:val="24"/>
          <w:szCs w:val="24"/>
        </w:rPr>
        <w:t>Need example file</w:t>
      </w:r>
    </w:p>
    <w:p w:rsidR="00381820" w:rsidRDefault="00381820" w:rsidP="00E20DA7">
      <w:pPr>
        <w:rPr>
          <w:color w:val="FF0000"/>
          <w:sz w:val="24"/>
          <w:szCs w:val="24"/>
        </w:rPr>
      </w:pPr>
    </w:p>
    <w:p w:rsidR="00381820" w:rsidRDefault="00381820" w:rsidP="00E20DA7">
      <w:pPr>
        <w:rPr>
          <w:color w:val="FF0000"/>
          <w:sz w:val="24"/>
          <w:szCs w:val="24"/>
        </w:rPr>
      </w:pPr>
    </w:p>
    <w:p w:rsidR="00381820" w:rsidRPr="00E20DA7" w:rsidRDefault="00381820" w:rsidP="00E20DA7">
      <w:pPr>
        <w:rPr>
          <w:color w:val="FF0000"/>
          <w:sz w:val="24"/>
          <w:szCs w:val="24"/>
        </w:rPr>
      </w:pPr>
    </w:p>
    <w:p w:rsidR="00E20DA7" w:rsidRDefault="00E20DA7" w:rsidP="00E20DA7">
      <w:pPr>
        <w:rPr>
          <w:sz w:val="24"/>
          <w:szCs w:val="24"/>
        </w:rPr>
      </w:pPr>
    </w:p>
    <w:tbl>
      <w:tblPr>
        <w:tblW w:w="0" w:type="auto"/>
        <w:tblInd w:w="630" w:type="dxa"/>
        <w:tblLayout w:type="fixed"/>
        <w:tblLook w:val="0000" w:firstRow="0" w:lastRow="0" w:firstColumn="0" w:lastColumn="0" w:noHBand="0" w:noVBand="0"/>
      </w:tblPr>
      <w:tblGrid>
        <w:gridCol w:w="2070"/>
        <w:gridCol w:w="5940"/>
      </w:tblGrid>
      <w:tr w:rsidR="00E20DA7" w:rsidTr="00381820">
        <w:trPr>
          <w:cantSplit/>
        </w:trPr>
        <w:tc>
          <w:tcPr>
            <w:tcW w:w="2070" w:type="dxa"/>
            <w:tcBorders>
              <w:bottom w:val="single" w:sz="6" w:space="0" w:color="auto"/>
            </w:tcBorders>
          </w:tcPr>
          <w:p w:rsidR="00E20DA7" w:rsidRDefault="00E20DA7" w:rsidP="00381820">
            <w:pPr>
              <w:spacing w:before="120"/>
              <w:rPr>
                <w:b/>
                <w:sz w:val="24"/>
              </w:rPr>
            </w:pPr>
            <w:r>
              <w:rPr>
                <w:b/>
                <w:sz w:val="24"/>
              </w:rPr>
              <w:lastRenderedPageBreak/>
              <w:t>Variable name</w:t>
            </w:r>
          </w:p>
        </w:tc>
        <w:tc>
          <w:tcPr>
            <w:tcW w:w="5940" w:type="dxa"/>
            <w:tcBorders>
              <w:bottom w:val="single" w:sz="6" w:space="0" w:color="auto"/>
            </w:tcBorders>
          </w:tcPr>
          <w:p w:rsidR="00E20DA7" w:rsidRDefault="00E20DA7" w:rsidP="00381820">
            <w:pPr>
              <w:pStyle w:val="Heading1"/>
              <w:spacing w:before="120" w:after="0"/>
              <w:jc w:val="left"/>
              <w:rPr>
                <w:b/>
              </w:rPr>
            </w:pPr>
            <w:r>
              <w:rPr>
                <w:b/>
              </w:rPr>
              <w:t>Definition</w:t>
            </w:r>
          </w:p>
        </w:tc>
      </w:tr>
      <w:tr w:rsidR="00E20DA7" w:rsidTr="00381820">
        <w:trPr>
          <w:cantSplit/>
        </w:trPr>
        <w:tc>
          <w:tcPr>
            <w:tcW w:w="2070" w:type="dxa"/>
          </w:tcPr>
          <w:p w:rsidR="00E20DA7" w:rsidRDefault="00E20DA7" w:rsidP="00381820">
            <w:pPr>
              <w:pStyle w:val="Heading5"/>
              <w:spacing w:before="120"/>
              <w:rPr>
                <w:caps/>
              </w:rPr>
            </w:pPr>
            <w:r>
              <w:rPr>
                <w:caps/>
              </w:rPr>
              <w:t>TITLE</w:t>
            </w:r>
          </w:p>
        </w:tc>
        <w:tc>
          <w:tcPr>
            <w:tcW w:w="5940" w:type="dxa"/>
            <w:tcBorders>
              <w:top w:val="single" w:sz="6" w:space="0" w:color="auto"/>
              <w:bottom w:val="dotted" w:sz="4" w:space="0" w:color="auto"/>
            </w:tcBorders>
          </w:tcPr>
          <w:p w:rsidR="00E20DA7" w:rsidRDefault="00E20DA7" w:rsidP="00381820">
            <w:pPr>
              <w:pStyle w:val="Heading1"/>
              <w:spacing w:before="120" w:after="0"/>
            </w:pPr>
            <w:r>
              <w:t>The first line of the file is reserved for user comments.  The comments may take up to 80 spaces. The title line is not processed by the model and may be left blank.</w:t>
            </w:r>
          </w:p>
        </w:tc>
      </w:tr>
      <w:tr w:rsidR="00E20DA7" w:rsidTr="00381820">
        <w:trPr>
          <w:cantSplit/>
        </w:trPr>
        <w:tc>
          <w:tcPr>
            <w:tcW w:w="2070" w:type="dxa"/>
          </w:tcPr>
          <w:p w:rsidR="00E20DA7" w:rsidRDefault="00E20DA7" w:rsidP="00381820">
            <w:pPr>
              <w:pStyle w:val="Heading5"/>
              <w:spacing w:before="120"/>
              <w:rPr>
                <w:caps/>
              </w:rPr>
            </w:pPr>
            <w:r>
              <w:rPr>
                <w:caps/>
              </w:rPr>
              <w:t>HEADER</w:t>
            </w:r>
          </w:p>
        </w:tc>
        <w:tc>
          <w:tcPr>
            <w:tcW w:w="5940" w:type="dxa"/>
            <w:tcBorders>
              <w:top w:val="single" w:sz="6" w:space="0" w:color="auto"/>
              <w:bottom w:val="dotted" w:sz="4" w:space="0" w:color="auto"/>
            </w:tcBorders>
          </w:tcPr>
          <w:p w:rsidR="00E20DA7" w:rsidRDefault="00E20DA7" w:rsidP="00E20DA7">
            <w:pPr>
              <w:pStyle w:val="Heading1"/>
              <w:spacing w:before="120" w:after="0"/>
            </w:pPr>
            <w:r>
              <w:t>Header for the constituent.cs file</w:t>
            </w:r>
          </w:p>
        </w:tc>
      </w:tr>
      <w:tr w:rsidR="00E20DA7" w:rsidTr="00381820">
        <w:trPr>
          <w:cantSplit/>
        </w:trPr>
        <w:tc>
          <w:tcPr>
            <w:tcW w:w="2070" w:type="dxa"/>
          </w:tcPr>
          <w:p w:rsidR="00E20DA7" w:rsidRDefault="00E20DA7" w:rsidP="00381820">
            <w:pPr>
              <w:pStyle w:val="Heading5"/>
              <w:spacing w:before="120"/>
              <w:rPr>
                <w:caps/>
              </w:rPr>
            </w:pPr>
            <w:r>
              <w:rPr>
                <w:caps/>
              </w:rPr>
              <w:t>name</w:t>
            </w:r>
          </w:p>
        </w:tc>
        <w:tc>
          <w:tcPr>
            <w:tcW w:w="5940" w:type="dxa"/>
            <w:tcBorders>
              <w:top w:val="single" w:sz="6" w:space="0" w:color="auto"/>
              <w:bottom w:val="dotted" w:sz="4" w:space="0" w:color="auto"/>
            </w:tcBorders>
          </w:tcPr>
          <w:p w:rsidR="00E20DA7" w:rsidRDefault="00E20DA7" w:rsidP="00E20DA7">
            <w:pPr>
              <w:pStyle w:val="Heading1"/>
              <w:spacing w:before="120" w:after="0"/>
            </w:pPr>
            <w:r>
              <w:t>The name of the constituent</w:t>
            </w:r>
          </w:p>
        </w:tc>
      </w:tr>
      <w:tr w:rsidR="00E20DA7" w:rsidTr="00381820">
        <w:trPr>
          <w:cantSplit/>
        </w:trPr>
        <w:tc>
          <w:tcPr>
            <w:tcW w:w="2070" w:type="dxa"/>
          </w:tcPr>
          <w:p w:rsidR="00E20DA7" w:rsidRDefault="00E20DA7" w:rsidP="00E20DA7">
            <w:pPr>
              <w:pStyle w:val="Heading5"/>
              <w:rPr>
                <w:caps/>
              </w:rPr>
            </w:pPr>
            <w:r>
              <w:rPr>
                <w:caps/>
              </w:rPr>
              <w:t>units</w:t>
            </w:r>
          </w:p>
        </w:tc>
        <w:tc>
          <w:tcPr>
            <w:tcW w:w="5940" w:type="dxa"/>
            <w:tcBorders>
              <w:top w:val="single" w:sz="6" w:space="0" w:color="auto"/>
              <w:bottom w:val="dotted" w:sz="4" w:space="0" w:color="auto"/>
            </w:tcBorders>
          </w:tcPr>
          <w:p w:rsidR="00E20DA7" w:rsidRPr="00E20DA7" w:rsidRDefault="00E20DA7" w:rsidP="00E20DA7">
            <w:pPr>
              <w:autoSpaceDE w:val="0"/>
              <w:autoSpaceDN w:val="0"/>
              <w:adjustRightInd w:val="0"/>
              <w:rPr>
                <w:sz w:val="24"/>
                <w:szCs w:val="24"/>
              </w:rPr>
            </w:pPr>
            <w:r w:rsidRPr="00E20DA7">
              <w:rPr>
                <w:sz w:val="24"/>
                <w:szCs w:val="24"/>
              </w:rPr>
              <w:t>1=mass, 2=mass/area, 3=frac for dr, 4=cms and concentration</w:t>
            </w:r>
          </w:p>
        </w:tc>
      </w:tr>
      <w:tr w:rsidR="00E20DA7" w:rsidTr="00381820">
        <w:trPr>
          <w:cantSplit/>
        </w:trPr>
        <w:tc>
          <w:tcPr>
            <w:tcW w:w="2070" w:type="dxa"/>
          </w:tcPr>
          <w:p w:rsidR="00E20DA7" w:rsidRDefault="00E20DA7" w:rsidP="00E20DA7">
            <w:pPr>
              <w:pStyle w:val="Heading5"/>
              <w:rPr>
                <w:caps/>
              </w:rPr>
            </w:pPr>
            <w:r>
              <w:rPr>
                <w:caps/>
              </w:rPr>
              <w:t>pest_com</w:t>
            </w:r>
          </w:p>
        </w:tc>
        <w:tc>
          <w:tcPr>
            <w:tcW w:w="5940" w:type="dxa"/>
            <w:tcBorders>
              <w:top w:val="single" w:sz="6" w:space="0" w:color="auto"/>
              <w:bottom w:val="dotted" w:sz="4" w:space="0" w:color="auto"/>
            </w:tcBorders>
          </w:tcPr>
          <w:p w:rsidR="00E20DA7" w:rsidRPr="00E20DA7" w:rsidRDefault="00E20DA7" w:rsidP="00E20DA7">
            <w:pPr>
              <w:autoSpaceDE w:val="0"/>
              <w:autoSpaceDN w:val="0"/>
              <w:adjustRightInd w:val="0"/>
              <w:rPr>
                <w:sz w:val="24"/>
                <w:szCs w:val="24"/>
              </w:rPr>
            </w:pPr>
            <w:r w:rsidRPr="00E20DA7">
              <w:rPr>
                <w:sz w:val="24"/>
                <w:szCs w:val="24"/>
              </w:rPr>
              <w:t>name of pesticide community (pesticide.com)</w:t>
            </w:r>
          </w:p>
        </w:tc>
      </w:tr>
      <w:tr w:rsidR="00E20DA7" w:rsidTr="00381820">
        <w:trPr>
          <w:cantSplit/>
        </w:trPr>
        <w:tc>
          <w:tcPr>
            <w:tcW w:w="2070" w:type="dxa"/>
          </w:tcPr>
          <w:p w:rsidR="00E20DA7" w:rsidRDefault="00E20DA7" w:rsidP="00E20DA7">
            <w:pPr>
              <w:pStyle w:val="Heading5"/>
              <w:rPr>
                <w:caps/>
              </w:rPr>
            </w:pPr>
            <w:r>
              <w:rPr>
                <w:caps/>
              </w:rPr>
              <w:t>pest_dat</w:t>
            </w:r>
          </w:p>
        </w:tc>
        <w:tc>
          <w:tcPr>
            <w:tcW w:w="5940" w:type="dxa"/>
            <w:tcBorders>
              <w:top w:val="single" w:sz="6" w:space="0" w:color="auto"/>
              <w:bottom w:val="dotted" w:sz="4" w:space="0" w:color="auto"/>
            </w:tcBorders>
          </w:tcPr>
          <w:p w:rsidR="00E20DA7" w:rsidRPr="00E20DA7" w:rsidRDefault="00E20DA7" w:rsidP="00E20DA7">
            <w:pPr>
              <w:autoSpaceDE w:val="0"/>
              <w:autoSpaceDN w:val="0"/>
              <w:adjustRightInd w:val="0"/>
              <w:rPr>
                <w:sz w:val="24"/>
                <w:szCs w:val="24"/>
              </w:rPr>
            </w:pPr>
            <w:r w:rsidRPr="00E20DA7">
              <w:rPr>
                <w:sz w:val="24"/>
                <w:szCs w:val="24"/>
              </w:rPr>
              <w:t>name of pesticide data (filename for recall, and object in file for exco/dr)</w:t>
            </w:r>
          </w:p>
        </w:tc>
      </w:tr>
      <w:tr w:rsidR="00E20DA7" w:rsidTr="00381820">
        <w:trPr>
          <w:cantSplit/>
        </w:trPr>
        <w:tc>
          <w:tcPr>
            <w:tcW w:w="2070" w:type="dxa"/>
          </w:tcPr>
          <w:p w:rsidR="00E20DA7" w:rsidRDefault="00E20DA7" w:rsidP="00E20DA7">
            <w:pPr>
              <w:pStyle w:val="Heading5"/>
              <w:rPr>
                <w:caps/>
              </w:rPr>
            </w:pPr>
            <w:r>
              <w:rPr>
                <w:caps/>
              </w:rPr>
              <w:t>path_com</w:t>
            </w:r>
          </w:p>
        </w:tc>
        <w:tc>
          <w:tcPr>
            <w:tcW w:w="5940" w:type="dxa"/>
            <w:tcBorders>
              <w:top w:val="single" w:sz="6" w:space="0" w:color="auto"/>
              <w:bottom w:val="dotted" w:sz="4" w:space="0" w:color="auto"/>
            </w:tcBorders>
          </w:tcPr>
          <w:p w:rsidR="00E20DA7" w:rsidRPr="00E20DA7" w:rsidRDefault="00E20DA7" w:rsidP="00E20DA7">
            <w:pPr>
              <w:autoSpaceDE w:val="0"/>
              <w:autoSpaceDN w:val="0"/>
              <w:adjustRightInd w:val="0"/>
              <w:rPr>
                <w:sz w:val="24"/>
                <w:szCs w:val="24"/>
              </w:rPr>
            </w:pPr>
            <w:r w:rsidRPr="00E20DA7">
              <w:rPr>
                <w:sz w:val="24"/>
                <w:szCs w:val="24"/>
              </w:rPr>
              <w:t>name of pathogen community (pathogen.com)</w:t>
            </w:r>
          </w:p>
        </w:tc>
      </w:tr>
      <w:tr w:rsidR="00E20DA7" w:rsidTr="00381820">
        <w:trPr>
          <w:cantSplit/>
        </w:trPr>
        <w:tc>
          <w:tcPr>
            <w:tcW w:w="2070" w:type="dxa"/>
          </w:tcPr>
          <w:p w:rsidR="00E20DA7" w:rsidRDefault="00E20DA7" w:rsidP="00E20DA7">
            <w:pPr>
              <w:pStyle w:val="Heading5"/>
              <w:rPr>
                <w:caps/>
              </w:rPr>
            </w:pPr>
            <w:r>
              <w:rPr>
                <w:caps/>
              </w:rPr>
              <w:t>path_dat</w:t>
            </w:r>
          </w:p>
        </w:tc>
        <w:tc>
          <w:tcPr>
            <w:tcW w:w="5940" w:type="dxa"/>
            <w:tcBorders>
              <w:top w:val="single" w:sz="6" w:space="0" w:color="auto"/>
              <w:bottom w:val="dotted" w:sz="4" w:space="0" w:color="auto"/>
            </w:tcBorders>
          </w:tcPr>
          <w:p w:rsidR="00E20DA7" w:rsidRPr="00E20DA7" w:rsidRDefault="00E20DA7" w:rsidP="00E20DA7">
            <w:pPr>
              <w:autoSpaceDE w:val="0"/>
              <w:autoSpaceDN w:val="0"/>
              <w:adjustRightInd w:val="0"/>
              <w:rPr>
                <w:sz w:val="24"/>
                <w:szCs w:val="24"/>
              </w:rPr>
            </w:pPr>
            <w:r w:rsidRPr="00E20DA7">
              <w:rPr>
                <w:sz w:val="24"/>
                <w:szCs w:val="24"/>
              </w:rPr>
              <w:t>name of pathogen data (filename for recall, and object in file for exco/dr)</w:t>
            </w:r>
          </w:p>
        </w:tc>
      </w:tr>
      <w:tr w:rsidR="00E20DA7" w:rsidTr="00E20DA7">
        <w:trPr>
          <w:cantSplit/>
        </w:trPr>
        <w:tc>
          <w:tcPr>
            <w:tcW w:w="2070" w:type="dxa"/>
          </w:tcPr>
          <w:p w:rsidR="00E20DA7" w:rsidRDefault="00E20DA7" w:rsidP="00E20DA7">
            <w:pPr>
              <w:pStyle w:val="Heading5"/>
              <w:rPr>
                <w:caps/>
              </w:rPr>
            </w:pPr>
            <w:r>
              <w:rPr>
                <w:caps/>
              </w:rPr>
              <w:t>hmet_com</w:t>
            </w:r>
          </w:p>
        </w:tc>
        <w:tc>
          <w:tcPr>
            <w:tcW w:w="5940" w:type="dxa"/>
            <w:tcBorders>
              <w:top w:val="single" w:sz="6" w:space="0" w:color="auto"/>
              <w:bottom w:val="single" w:sz="6" w:space="0" w:color="auto"/>
            </w:tcBorders>
          </w:tcPr>
          <w:p w:rsidR="00E20DA7" w:rsidRPr="00E20DA7" w:rsidRDefault="00E20DA7" w:rsidP="00E20DA7">
            <w:pPr>
              <w:autoSpaceDE w:val="0"/>
              <w:autoSpaceDN w:val="0"/>
              <w:adjustRightInd w:val="0"/>
              <w:rPr>
                <w:sz w:val="24"/>
                <w:szCs w:val="24"/>
              </w:rPr>
            </w:pPr>
            <w:r w:rsidRPr="00E20DA7">
              <w:rPr>
                <w:sz w:val="24"/>
                <w:szCs w:val="24"/>
              </w:rPr>
              <w:t>name of heavy metal community (heavy_metal_.com)</w:t>
            </w:r>
          </w:p>
        </w:tc>
      </w:tr>
      <w:tr w:rsidR="00E20DA7" w:rsidTr="00E20DA7">
        <w:trPr>
          <w:cantSplit/>
        </w:trPr>
        <w:tc>
          <w:tcPr>
            <w:tcW w:w="2070" w:type="dxa"/>
          </w:tcPr>
          <w:p w:rsidR="00E20DA7" w:rsidRDefault="00E20DA7" w:rsidP="00E20DA7">
            <w:pPr>
              <w:pStyle w:val="Heading5"/>
              <w:rPr>
                <w:caps/>
              </w:rPr>
            </w:pPr>
            <w:r>
              <w:rPr>
                <w:caps/>
              </w:rPr>
              <w:t>hmet_dat</w:t>
            </w:r>
          </w:p>
        </w:tc>
        <w:tc>
          <w:tcPr>
            <w:tcW w:w="5940" w:type="dxa"/>
            <w:tcBorders>
              <w:top w:val="single" w:sz="6" w:space="0" w:color="auto"/>
              <w:bottom w:val="single" w:sz="6" w:space="0" w:color="auto"/>
            </w:tcBorders>
          </w:tcPr>
          <w:p w:rsidR="00E20DA7" w:rsidRPr="00E20DA7" w:rsidRDefault="00E20DA7" w:rsidP="00E20DA7">
            <w:pPr>
              <w:autoSpaceDE w:val="0"/>
              <w:autoSpaceDN w:val="0"/>
              <w:adjustRightInd w:val="0"/>
              <w:rPr>
                <w:sz w:val="24"/>
                <w:szCs w:val="24"/>
              </w:rPr>
            </w:pPr>
            <w:r w:rsidRPr="00E20DA7">
              <w:rPr>
                <w:sz w:val="24"/>
                <w:szCs w:val="24"/>
              </w:rPr>
              <w:t>name of heavy metal data (filename for recall, and object in file for exco/dr)</w:t>
            </w:r>
          </w:p>
        </w:tc>
      </w:tr>
      <w:tr w:rsidR="00E20DA7" w:rsidTr="00E20DA7">
        <w:trPr>
          <w:cantSplit/>
        </w:trPr>
        <w:tc>
          <w:tcPr>
            <w:tcW w:w="2070" w:type="dxa"/>
          </w:tcPr>
          <w:p w:rsidR="00E20DA7" w:rsidRDefault="00E20DA7" w:rsidP="00E20DA7">
            <w:pPr>
              <w:pStyle w:val="Heading5"/>
              <w:rPr>
                <w:caps/>
              </w:rPr>
            </w:pPr>
            <w:r>
              <w:rPr>
                <w:caps/>
              </w:rPr>
              <w:t>salt_com</w:t>
            </w:r>
          </w:p>
        </w:tc>
        <w:tc>
          <w:tcPr>
            <w:tcW w:w="5940" w:type="dxa"/>
            <w:tcBorders>
              <w:top w:val="single" w:sz="6" w:space="0" w:color="auto"/>
              <w:bottom w:val="single" w:sz="6" w:space="0" w:color="auto"/>
            </w:tcBorders>
          </w:tcPr>
          <w:p w:rsidR="00E20DA7" w:rsidRPr="00E20DA7" w:rsidRDefault="00E20DA7" w:rsidP="00E20DA7">
            <w:pPr>
              <w:autoSpaceDE w:val="0"/>
              <w:autoSpaceDN w:val="0"/>
              <w:adjustRightInd w:val="0"/>
              <w:rPr>
                <w:sz w:val="24"/>
                <w:szCs w:val="24"/>
              </w:rPr>
            </w:pPr>
            <w:r w:rsidRPr="00E20DA7">
              <w:rPr>
                <w:sz w:val="24"/>
                <w:szCs w:val="24"/>
              </w:rPr>
              <w:t>name of salt ion community (salt_ion.com)</w:t>
            </w:r>
          </w:p>
        </w:tc>
      </w:tr>
      <w:tr w:rsidR="00E20DA7" w:rsidTr="00381820">
        <w:trPr>
          <w:cantSplit/>
        </w:trPr>
        <w:tc>
          <w:tcPr>
            <w:tcW w:w="2070" w:type="dxa"/>
          </w:tcPr>
          <w:p w:rsidR="00E20DA7" w:rsidRDefault="00E20DA7" w:rsidP="00E20DA7">
            <w:pPr>
              <w:pStyle w:val="Heading5"/>
              <w:rPr>
                <w:caps/>
              </w:rPr>
            </w:pPr>
            <w:r>
              <w:rPr>
                <w:caps/>
              </w:rPr>
              <w:t>salt_dat</w:t>
            </w:r>
          </w:p>
        </w:tc>
        <w:tc>
          <w:tcPr>
            <w:tcW w:w="5940" w:type="dxa"/>
            <w:tcBorders>
              <w:top w:val="single" w:sz="6" w:space="0" w:color="auto"/>
              <w:bottom w:val="dotted" w:sz="4" w:space="0" w:color="auto"/>
            </w:tcBorders>
          </w:tcPr>
          <w:p w:rsidR="00E20DA7" w:rsidRPr="00E20DA7" w:rsidRDefault="00E20DA7" w:rsidP="00E20DA7">
            <w:pPr>
              <w:autoSpaceDE w:val="0"/>
              <w:autoSpaceDN w:val="0"/>
              <w:adjustRightInd w:val="0"/>
              <w:rPr>
                <w:sz w:val="24"/>
                <w:szCs w:val="24"/>
              </w:rPr>
            </w:pPr>
            <w:r w:rsidRPr="00E20DA7">
              <w:rPr>
                <w:sz w:val="24"/>
                <w:szCs w:val="24"/>
              </w:rPr>
              <w:t>name of salt ion data (filename for recall, and object in file for exco/dr)</w:t>
            </w:r>
          </w:p>
        </w:tc>
      </w:tr>
    </w:tbl>
    <w:p w:rsidR="00E20DA7" w:rsidRDefault="00E20DA7" w:rsidP="00E20DA7">
      <w:pPr>
        <w:rPr>
          <w:sz w:val="24"/>
          <w:szCs w:val="24"/>
        </w:rPr>
      </w:pPr>
    </w:p>
    <w:p w:rsidR="00E20DA7" w:rsidRDefault="00E20DA7" w:rsidP="00084DD2">
      <w:pPr>
        <w:rPr>
          <w:sz w:val="24"/>
          <w:szCs w:val="24"/>
        </w:rPr>
      </w:pPr>
    </w:p>
    <w:p w:rsidR="00084DD2" w:rsidRDefault="00084DD2" w:rsidP="00084DD2">
      <w:pPr>
        <w:rPr>
          <w:sz w:val="24"/>
          <w:szCs w:val="24"/>
        </w:rPr>
      </w:pPr>
    </w:p>
    <w:p w:rsidR="00084DD2" w:rsidRDefault="00084DD2" w:rsidP="00084DD2">
      <w:pPr>
        <w:rPr>
          <w:b/>
          <w:smallCaps/>
          <w:sz w:val="28"/>
          <w:szCs w:val="28"/>
          <w:u w:val="single"/>
        </w:rPr>
      </w:pPr>
      <w:r>
        <w:rPr>
          <w:b/>
          <w:smallCaps/>
          <w:sz w:val="28"/>
          <w:szCs w:val="28"/>
          <w:u w:val="single"/>
        </w:rPr>
        <w:t>pest.cs</w:t>
      </w:r>
    </w:p>
    <w:p w:rsidR="00084DD2" w:rsidRDefault="00084DD2" w:rsidP="00084DD2">
      <w:pPr>
        <w:rPr>
          <w:sz w:val="24"/>
          <w:szCs w:val="24"/>
        </w:rPr>
      </w:pPr>
      <w:r>
        <w:rPr>
          <w:sz w:val="24"/>
          <w:szCs w:val="24"/>
        </w:rPr>
        <w:t xml:space="preserve">The </w:t>
      </w:r>
      <w:r>
        <w:rPr>
          <w:smallCaps/>
          <w:sz w:val="24"/>
          <w:szCs w:val="24"/>
        </w:rPr>
        <w:t>pest.cs</w:t>
      </w:r>
      <w:r>
        <w:rPr>
          <w:sz w:val="24"/>
          <w:szCs w:val="24"/>
        </w:rPr>
        <w:t xml:space="preserve"> file contains the input variables for the pesticide constituents.  Below is a sample </w:t>
      </w:r>
      <w:r>
        <w:rPr>
          <w:smallCaps/>
          <w:sz w:val="24"/>
          <w:szCs w:val="24"/>
        </w:rPr>
        <w:t xml:space="preserve">pest.cs </w:t>
      </w:r>
      <w:r w:rsidRPr="009D5112">
        <w:rPr>
          <w:sz w:val="24"/>
          <w:szCs w:val="24"/>
        </w:rPr>
        <w:t>file:</w:t>
      </w:r>
    </w:p>
    <w:p w:rsidR="007F6720" w:rsidRDefault="007F6720" w:rsidP="00084DD2">
      <w:pPr>
        <w:rPr>
          <w:sz w:val="24"/>
          <w:szCs w:val="24"/>
        </w:rPr>
      </w:pPr>
    </w:p>
    <w:p w:rsidR="00084DD2" w:rsidRDefault="00084DD2" w:rsidP="00084DD2">
      <w:pPr>
        <w:rPr>
          <w:sz w:val="24"/>
          <w:szCs w:val="24"/>
        </w:rPr>
      </w:pPr>
      <w:r w:rsidRPr="001F1C45">
        <w:rPr>
          <w:noProof/>
          <w:sz w:val="24"/>
          <w:szCs w:val="24"/>
        </w:rPr>
        <w:drawing>
          <wp:inline distT="0" distB="0" distL="0" distR="0" wp14:anchorId="547979C0" wp14:editId="534096C3">
            <wp:extent cx="4274820" cy="55626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4274820" cy="556260"/>
                    </a:xfrm>
                    <a:prstGeom prst="rect">
                      <a:avLst/>
                    </a:prstGeom>
                    <a:noFill/>
                    <a:ln>
                      <a:noFill/>
                    </a:ln>
                  </pic:spPr>
                </pic:pic>
              </a:graphicData>
            </a:graphic>
          </wp:inline>
        </w:drawing>
      </w:r>
    </w:p>
    <w:p w:rsidR="00381820" w:rsidRDefault="00381820" w:rsidP="00084DD2">
      <w:pPr>
        <w:rPr>
          <w:sz w:val="24"/>
          <w:szCs w:val="24"/>
        </w:rPr>
      </w:pPr>
    </w:p>
    <w:p w:rsidR="00381820" w:rsidRDefault="00381820" w:rsidP="00084DD2">
      <w:pPr>
        <w:rPr>
          <w:sz w:val="24"/>
          <w:szCs w:val="24"/>
        </w:rPr>
      </w:pPr>
    </w:p>
    <w:p w:rsidR="00381820" w:rsidRDefault="00381820" w:rsidP="00084DD2">
      <w:pPr>
        <w:rPr>
          <w:sz w:val="24"/>
          <w:szCs w:val="24"/>
        </w:rPr>
      </w:pPr>
    </w:p>
    <w:p w:rsidR="00381820" w:rsidRDefault="00381820" w:rsidP="00084DD2">
      <w:pPr>
        <w:rPr>
          <w:sz w:val="24"/>
          <w:szCs w:val="24"/>
        </w:rPr>
      </w:pPr>
    </w:p>
    <w:p w:rsidR="00381820" w:rsidRDefault="00381820" w:rsidP="00084DD2">
      <w:pPr>
        <w:rPr>
          <w:sz w:val="24"/>
          <w:szCs w:val="24"/>
        </w:rPr>
      </w:pPr>
    </w:p>
    <w:p w:rsidR="00381820" w:rsidRDefault="00381820" w:rsidP="00084DD2">
      <w:pPr>
        <w:rPr>
          <w:sz w:val="24"/>
          <w:szCs w:val="24"/>
        </w:rPr>
      </w:pPr>
    </w:p>
    <w:p w:rsidR="00381820" w:rsidRDefault="00381820" w:rsidP="00084DD2">
      <w:pPr>
        <w:rPr>
          <w:sz w:val="24"/>
          <w:szCs w:val="24"/>
        </w:rPr>
      </w:pPr>
    </w:p>
    <w:p w:rsidR="00381820" w:rsidRDefault="00381820" w:rsidP="00084DD2">
      <w:pPr>
        <w:rPr>
          <w:sz w:val="24"/>
          <w:szCs w:val="24"/>
        </w:rPr>
      </w:pPr>
    </w:p>
    <w:p w:rsidR="00381820" w:rsidRDefault="00381820" w:rsidP="00084DD2">
      <w:pPr>
        <w:rPr>
          <w:sz w:val="24"/>
          <w:szCs w:val="24"/>
        </w:rPr>
      </w:pPr>
    </w:p>
    <w:p w:rsidR="00381820" w:rsidRDefault="00381820" w:rsidP="00084DD2">
      <w:pPr>
        <w:rPr>
          <w:sz w:val="24"/>
          <w:szCs w:val="24"/>
        </w:rPr>
      </w:pPr>
    </w:p>
    <w:p w:rsidR="00381820" w:rsidRDefault="00381820" w:rsidP="00084DD2">
      <w:pPr>
        <w:rPr>
          <w:sz w:val="24"/>
          <w:szCs w:val="24"/>
        </w:rPr>
      </w:pPr>
    </w:p>
    <w:p w:rsidR="00381820" w:rsidRDefault="00381820" w:rsidP="00084DD2">
      <w:pPr>
        <w:rPr>
          <w:sz w:val="24"/>
          <w:szCs w:val="24"/>
        </w:rPr>
      </w:pPr>
    </w:p>
    <w:p w:rsidR="00333B4C" w:rsidRDefault="00333B4C" w:rsidP="00084DD2">
      <w:pPr>
        <w:rPr>
          <w:sz w:val="24"/>
          <w:szCs w:val="24"/>
        </w:rPr>
      </w:pPr>
    </w:p>
    <w:p w:rsidR="00333B4C" w:rsidRDefault="00333B4C" w:rsidP="00084DD2">
      <w:pPr>
        <w:rPr>
          <w:sz w:val="24"/>
          <w:szCs w:val="24"/>
        </w:rPr>
      </w:pPr>
    </w:p>
    <w:p w:rsidR="00381820" w:rsidRDefault="00381820" w:rsidP="00084DD2">
      <w:pPr>
        <w:rPr>
          <w:sz w:val="24"/>
          <w:szCs w:val="24"/>
        </w:rPr>
      </w:pPr>
    </w:p>
    <w:p w:rsidR="00084DD2" w:rsidRDefault="00084DD2" w:rsidP="00084DD2">
      <w:pPr>
        <w:rPr>
          <w:sz w:val="24"/>
          <w:szCs w:val="24"/>
        </w:rPr>
      </w:pPr>
    </w:p>
    <w:tbl>
      <w:tblPr>
        <w:tblW w:w="0" w:type="auto"/>
        <w:tblInd w:w="630" w:type="dxa"/>
        <w:tblLayout w:type="fixed"/>
        <w:tblLook w:val="0000" w:firstRow="0" w:lastRow="0" w:firstColumn="0" w:lastColumn="0" w:noHBand="0" w:noVBand="0"/>
      </w:tblPr>
      <w:tblGrid>
        <w:gridCol w:w="2070"/>
        <w:gridCol w:w="5940"/>
      </w:tblGrid>
      <w:tr w:rsidR="00084DD2" w:rsidTr="003F4ADF">
        <w:trPr>
          <w:cantSplit/>
        </w:trPr>
        <w:tc>
          <w:tcPr>
            <w:tcW w:w="2070" w:type="dxa"/>
            <w:tcBorders>
              <w:bottom w:val="single" w:sz="6" w:space="0" w:color="auto"/>
            </w:tcBorders>
          </w:tcPr>
          <w:p w:rsidR="00084DD2" w:rsidRDefault="00084DD2" w:rsidP="003F4ADF">
            <w:pPr>
              <w:spacing w:before="120"/>
              <w:rPr>
                <w:b/>
                <w:sz w:val="24"/>
              </w:rPr>
            </w:pPr>
            <w:r>
              <w:rPr>
                <w:b/>
                <w:sz w:val="24"/>
              </w:rPr>
              <w:lastRenderedPageBreak/>
              <w:t>Variable name</w:t>
            </w:r>
          </w:p>
        </w:tc>
        <w:tc>
          <w:tcPr>
            <w:tcW w:w="5940" w:type="dxa"/>
            <w:tcBorders>
              <w:bottom w:val="single" w:sz="6" w:space="0" w:color="auto"/>
            </w:tcBorders>
          </w:tcPr>
          <w:p w:rsidR="00084DD2" w:rsidRDefault="00084DD2" w:rsidP="003F4ADF">
            <w:pPr>
              <w:pStyle w:val="Heading1"/>
              <w:spacing w:before="120" w:after="0"/>
              <w:jc w:val="left"/>
              <w:rPr>
                <w:b/>
              </w:rPr>
            </w:pPr>
            <w:r>
              <w:rPr>
                <w:b/>
              </w:rPr>
              <w:t>Definition</w:t>
            </w:r>
          </w:p>
        </w:tc>
      </w:tr>
      <w:tr w:rsidR="00084DD2" w:rsidTr="003F4ADF">
        <w:trPr>
          <w:cantSplit/>
        </w:trPr>
        <w:tc>
          <w:tcPr>
            <w:tcW w:w="2070" w:type="dxa"/>
          </w:tcPr>
          <w:p w:rsidR="00084DD2" w:rsidRDefault="00084DD2" w:rsidP="003F4ADF">
            <w:pPr>
              <w:pStyle w:val="Heading5"/>
              <w:spacing w:before="120"/>
              <w:rPr>
                <w:caps/>
              </w:rPr>
            </w:pPr>
            <w:r>
              <w:rPr>
                <w:caps/>
              </w:rPr>
              <w:t>TITLE</w:t>
            </w:r>
          </w:p>
        </w:tc>
        <w:tc>
          <w:tcPr>
            <w:tcW w:w="5940" w:type="dxa"/>
            <w:tcBorders>
              <w:top w:val="single" w:sz="6" w:space="0" w:color="auto"/>
              <w:bottom w:val="dotted" w:sz="4" w:space="0" w:color="auto"/>
            </w:tcBorders>
          </w:tcPr>
          <w:p w:rsidR="00084DD2" w:rsidRDefault="00084DD2" w:rsidP="003F4ADF">
            <w:pPr>
              <w:pStyle w:val="Heading1"/>
              <w:spacing w:before="120" w:after="0"/>
            </w:pPr>
            <w:r>
              <w:t>The first line of the file is reserved for user comments.  The comments may take up to 80 spaces. The title line is not processed by the model and may be left blank.</w:t>
            </w:r>
          </w:p>
        </w:tc>
      </w:tr>
      <w:tr w:rsidR="00084DD2" w:rsidTr="003F4ADF">
        <w:trPr>
          <w:cantSplit/>
        </w:trPr>
        <w:tc>
          <w:tcPr>
            <w:tcW w:w="2070" w:type="dxa"/>
          </w:tcPr>
          <w:p w:rsidR="00084DD2" w:rsidRDefault="00084DD2" w:rsidP="003F4ADF">
            <w:pPr>
              <w:pStyle w:val="Heading5"/>
              <w:spacing w:before="120"/>
              <w:rPr>
                <w:caps/>
              </w:rPr>
            </w:pPr>
            <w:r>
              <w:rPr>
                <w:caps/>
              </w:rPr>
              <w:t>HEADER</w:t>
            </w:r>
          </w:p>
        </w:tc>
        <w:tc>
          <w:tcPr>
            <w:tcW w:w="5940" w:type="dxa"/>
            <w:tcBorders>
              <w:top w:val="single" w:sz="6" w:space="0" w:color="auto"/>
              <w:bottom w:val="dotted" w:sz="4" w:space="0" w:color="auto"/>
            </w:tcBorders>
          </w:tcPr>
          <w:p w:rsidR="00084DD2" w:rsidRDefault="00084DD2" w:rsidP="003F4ADF">
            <w:pPr>
              <w:pStyle w:val="Heading1"/>
              <w:spacing w:before="120" w:after="0"/>
            </w:pPr>
            <w:r>
              <w:t>Header for the pest.cs file</w:t>
            </w:r>
          </w:p>
        </w:tc>
      </w:tr>
      <w:tr w:rsidR="00084DD2" w:rsidTr="003F4ADF">
        <w:trPr>
          <w:cantSplit/>
        </w:trPr>
        <w:tc>
          <w:tcPr>
            <w:tcW w:w="2070" w:type="dxa"/>
          </w:tcPr>
          <w:p w:rsidR="00084DD2" w:rsidRDefault="00084DD2" w:rsidP="003F4ADF">
            <w:pPr>
              <w:pStyle w:val="Heading5"/>
              <w:spacing w:before="120"/>
              <w:rPr>
                <w:caps/>
              </w:rPr>
            </w:pPr>
            <w:r>
              <w:rPr>
                <w:caps/>
              </w:rPr>
              <w:t>name</w:t>
            </w:r>
          </w:p>
        </w:tc>
        <w:tc>
          <w:tcPr>
            <w:tcW w:w="5940" w:type="dxa"/>
            <w:tcBorders>
              <w:top w:val="single" w:sz="6" w:space="0" w:color="auto"/>
              <w:bottom w:val="dotted" w:sz="4" w:space="0" w:color="auto"/>
            </w:tcBorders>
          </w:tcPr>
          <w:p w:rsidR="00084DD2" w:rsidRDefault="00084DD2" w:rsidP="003F4ADF">
            <w:pPr>
              <w:pStyle w:val="Heading1"/>
              <w:spacing w:before="120" w:after="0"/>
            </w:pPr>
            <w:r>
              <w:t>The name of the pesticide community</w:t>
            </w:r>
          </w:p>
        </w:tc>
      </w:tr>
      <w:tr w:rsidR="00084DD2" w:rsidTr="003F4ADF">
        <w:trPr>
          <w:cantSplit/>
        </w:trPr>
        <w:tc>
          <w:tcPr>
            <w:tcW w:w="2070" w:type="dxa"/>
          </w:tcPr>
          <w:p w:rsidR="00084DD2" w:rsidRDefault="00084DD2" w:rsidP="003F4ADF">
            <w:pPr>
              <w:pStyle w:val="Heading5"/>
              <w:spacing w:before="120"/>
              <w:rPr>
                <w:caps/>
              </w:rPr>
            </w:pPr>
            <w:r>
              <w:rPr>
                <w:caps/>
              </w:rPr>
              <w:t>init_df</w:t>
            </w:r>
          </w:p>
        </w:tc>
        <w:tc>
          <w:tcPr>
            <w:tcW w:w="5940" w:type="dxa"/>
            <w:tcBorders>
              <w:top w:val="single" w:sz="6" w:space="0" w:color="auto"/>
              <w:bottom w:val="dotted" w:sz="4" w:space="0" w:color="auto"/>
            </w:tcBorders>
          </w:tcPr>
          <w:p w:rsidR="00084DD2" w:rsidRDefault="00084DD2" w:rsidP="003F4ADF">
            <w:pPr>
              <w:pStyle w:val="Heading1"/>
              <w:spacing w:before="120" w:after="0"/>
            </w:pPr>
            <w:r>
              <w:t>The name of the initialization file for pesticide community</w:t>
            </w:r>
          </w:p>
        </w:tc>
      </w:tr>
      <w:tr w:rsidR="00084DD2" w:rsidTr="003F4ADF">
        <w:trPr>
          <w:cantSplit/>
        </w:trPr>
        <w:tc>
          <w:tcPr>
            <w:tcW w:w="2070" w:type="dxa"/>
          </w:tcPr>
          <w:p w:rsidR="00084DD2" w:rsidRDefault="00084DD2" w:rsidP="003F4ADF">
            <w:pPr>
              <w:pStyle w:val="Heading5"/>
              <w:spacing w:before="120"/>
              <w:rPr>
                <w:caps/>
              </w:rPr>
            </w:pPr>
            <w:r>
              <w:rPr>
                <w:caps/>
              </w:rPr>
              <w:t>recall_df</w:t>
            </w:r>
          </w:p>
        </w:tc>
        <w:tc>
          <w:tcPr>
            <w:tcW w:w="5940" w:type="dxa"/>
            <w:tcBorders>
              <w:top w:val="single" w:sz="6" w:space="0" w:color="auto"/>
              <w:bottom w:val="dotted" w:sz="4" w:space="0" w:color="auto"/>
            </w:tcBorders>
          </w:tcPr>
          <w:p w:rsidR="00084DD2" w:rsidRDefault="00084DD2" w:rsidP="003F4ADF">
            <w:pPr>
              <w:pStyle w:val="Heading1"/>
              <w:spacing w:before="120" w:after="0"/>
            </w:pPr>
            <w:r>
              <w:t>The name of the recall file for the pesticide community</w:t>
            </w:r>
          </w:p>
        </w:tc>
      </w:tr>
      <w:tr w:rsidR="00084DD2" w:rsidTr="003F4ADF">
        <w:trPr>
          <w:cantSplit/>
        </w:trPr>
        <w:tc>
          <w:tcPr>
            <w:tcW w:w="2070" w:type="dxa"/>
          </w:tcPr>
          <w:p w:rsidR="00084DD2" w:rsidRDefault="00084DD2" w:rsidP="003F4ADF">
            <w:pPr>
              <w:pStyle w:val="Heading5"/>
              <w:spacing w:before="120"/>
              <w:rPr>
                <w:caps/>
              </w:rPr>
            </w:pPr>
            <w:r>
              <w:rPr>
                <w:caps/>
              </w:rPr>
              <w:t>exco_df</w:t>
            </w:r>
          </w:p>
        </w:tc>
        <w:tc>
          <w:tcPr>
            <w:tcW w:w="5940" w:type="dxa"/>
            <w:tcBorders>
              <w:top w:val="single" w:sz="6" w:space="0" w:color="auto"/>
              <w:bottom w:val="dotted" w:sz="4" w:space="0" w:color="auto"/>
            </w:tcBorders>
          </w:tcPr>
          <w:p w:rsidR="00084DD2" w:rsidRDefault="00084DD2" w:rsidP="003F4ADF">
            <w:pPr>
              <w:pStyle w:val="Heading1"/>
              <w:spacing w:before="120" w:after="0"/>
            </w:pPr>
            <w:r>
              <w:t>The name of the export coefficient file for the pesticide community</w:t>
            </w:r>
          </w:p>
        </w:tc>
      </w:tr>
      <w:tr w:rsidR="00084DD2" w:rsidTr="003F4ADF">
        <w:trPr>
          <w:cantSplit/>
        </w:trPr>
        <w:tc>
          <w:tcPr>
            <w:tcW w:w="2070" w:type="dxa"/>
          </w:tcPr>
          <w:p w:rsidR="00084DD2" w:rsidRDefault="00084DD2" w:rsidP="003F4ADF">
            <w:pPr>
              <w:pStyle w:val="Heading5"/>
              <w:spacing w:before="120"/>
              <w:rPr>
                <w:caps/>
              </w:rPr>
            </w:pPr>
            <w:r>
              <w:rPr>
                <w:caps/>
              </w:rPr>
              <w:t>dr_df</w:t>
            </w:r>
          </w:p>
        </w:tc>
        <w:tc>
          <w:tcPr>
            <w:tcW w:w="5940" w:type="dxa"/>
            <w:tcBorders>
              <w:top w:val="single" w:sz="6" w:space="0" w:color="auto"/>
              <w:bottom w:val="dotted" w:sz="4" w:space="0" w:color="auto"/>
            </w:tcBorders>
          </w:tcPr>
          <w:p w:rsidR="00084DD2" w:rsidRDefault="00084DD2" w:rsidP="003F4ADF">
            <w:pPr>
              <w:pStyle w:val="Heading1"/>
              <w:spacing w:before="120" w:after="0"/>
            </w:pPr>
            <w:r>
              <w:t>The name of the delivery ratio file for the pesticide community</w:t>
            </w:r>
          </w:p>
        </w:tc>
      </w:tr>
      <w:tr w:rsidR="00084DD2" w:rsidTr="003F4ADF">
        <w:trPr>
          <w:cantSplit/>
        </w:trPr>
        <w:tc>
          <w:tcPr>
            <w:tcW w:w="2070" w:type="dxa"/>
          </w:tcPr>
          <w:p w:rsidR="00084DD2" w:rsidRDefault="00084DD2" w:rsidP="003F4ADF">
            <w:pPr>
              <w:pStyle w:val="Heading5"/>
              <w:spacing w:before="120"/>
              <w:rPr>
                <w:caps/>
              </w:rPr>
            </w:pPr>
            <w:r>
              <w:rPr>
                <w:caps/>
              </w:rPr>
              <w:t>num</w:t>
            </w:r>
          </w:p>
        </w:tc>
        <w:tc>
          <w:tcPr>
            <w:tcW w:w="5940" w:type="dxa"/>
            <w:tcBorders>
              <w:top w:val="single" w:sz="6" w:space="0" w:color="auto"/>
              <w:bottom w:val="dotted" w:sz="4" w:space="0" w:color="auto"/>
            </w:tcBorders>
          </w:tcPr>
          <w:p w:rsidR="00084DD2" w:rsidRDefault="00084DD2" w:rsidP="003F4ADF">
            <w:pPr>
              <w:pStyle w:val="Heading1"/>
              <w:spacing w:before="120" w:after="0"/>
            </w:pPr>
            <w:r>
              <w:t>The number of pesticides in the pesticide community</w:t>
            </w:r>
          </w:p>
        </w:tc>
      </w:tr>
      <w:tr w:rsidR="00084DD2" w:rsidTr="00333B4C">
        <w:trPr>
          <w:cantSplit/>
        </w:trPr>
        <w:tc>
          <w:tcPr>
            <w:tcW w:w="2070" w:type="dxa"/>
          </w:tcPr>
          <w:p w:rsidR="00084DD2" w:rsidRDefault="00084DD2" w:rsidP="003F4ADF">
            <w:pPr>
              <w:pStyle w:val="Heading5"/>
              <w:spacing w:before="120"/>
              <w:rPr>
                <w:caps/>
              </w:rPr>
            </w:pPr>
            <w:r>
              <w:rPr>
                <w:caps/>
              </w:rPr>
              <w:t>pests</w:t>
            </w:r>
          </w:p>
        </w:tc>
        <w:tc>
          <w:tcPr>
            <w:tcW w:w="5940" w:type="dxa"/>
            <w:tcBorders>
              <w:top w:val="single" w:sz="6" w:space="0" w:color="auto"/>
              <w:bottom w:val="single" w:sz="6" w:space="0" w:color="auto"/>
            </w:tcBorders>
          </w:tcPr>
          <w:p w:rsidR="00084DD2" w:rsidRDefault="00084DD2" w:rsidP="003F4ADF">
            <w:pPr>
              <w:pStyle w:val="Heading1"/>
              <w:spacing w:before="120" w:after="0"/>
            </w:pPr>
            <w:r>
              <w:t>The name of the pesticides in the community</w:t>
            </w:r>
          </w:p>
        </w:tc>
      </w:tr>
    </w:tbl>
    <w:p w:rsidR="00084DD2" w:rsidRDefault="00084DD2" w:rsidP="00084DD2">
      <w:pPr>
        <w:rPr>
          <w:sz w:val="18"/>
          <w:szCs w:val="18"/>
        </w:rPr>
      </w:pPr>
    </w:p>
    <w:p w:rsidR="00084DD2" w:rsidRDefault="00084DD2" w:rsidP="00084DD2">
      <w:pPr>
        <w:rPr>
          <w:b/>
          <w:smallCaps/>
          <w:sz w:val="28"/>
          <w:szCs w:val="28"/>
          <w:u w:val="single"/>
        </w:rPr>
      </w:pPr>
      <w:r>
        <w:rPr>
          <w:b/>
          <w:smallCaps/>
          <w:sz w:val="28"/>
          <w:szCs w:val="28"/>
          <w:u w:val="single"/>
        </w:rPr>
        <w:t>path.cs</w:t>
      </w:r>
    </w:p>
    <w:p w:rsidR="00084DD2" w:rsidRDefault="00084DD2" w:rsidP="00084DD2">
      <w:pPr>
        <w:rPr>
          <w:sz w:val="24"/>
          <w:szCs w:val="24"/>
        </w:rPr>
      </w:pPr>
      <w:r>
        <w:rPr>
          <w:sz w:val="24"/>
          <w:szCs w:val="24"/>
        </w:rPr>
        <w:t xml:space="preserve">The </w:t>
      </w:r>
      <w:r>
        <w:rPr>
          <w:smallCaps/>
          <w:sz w:val="24"/>
          <w:szCs w:val="24"/>
        </w:rPr>
        <w:t>pest.cs</w:t>
      </w:r>
      <w:r>
        <w:rPr>
          <w:sz w:val="24"/>
          <w:szCs w:val="24"/>
        </w:rPr>
        <w:t xml:space="preserve"> file contains the input variables for the pathogens constituents.  Below is a sample </w:t>
      </w:r>
      <w:r>
        <w:rPr>
          <w:smallCaps/>
          <w:sz w:val="24"/>
          <w:szCs w:val="24"/>
        </w:rPr>
        <w:t xml:space="preserve">path.cs </w:t>
      </w:r>
      <w:r w:rsidRPr="009D5112">
        <w:rPr>
          <w:sz w:val="24"/>
          <w:szCs w:val="24"/>
        </w:rPr>
        <w:t>file:</w:t>
      </w:r>
    </w:p>
    <w:p w:rsidR="007F6720" w:rsidRDefault="007F6720" w:rsidP="00084DD2">
      <w:pPr>
        <w:rPr>
          <w:sz w:val="24"/>
          <w:szCs w:val="24"/>
        </w:rPr>
      </w:pPr>
    </w:p>
    <w:p w:rsidR="00084DD2" w:rsidRDefault="00084DD2" w:rsidP="00084DD2">
      <w:pPr>
        <w:rPr>
          <w:sz w:val="24"/>
          <w:szCs w:val="24"/>
        </w:rPr>
      </w:pPr>
      <w:r w:rsidRPr="00CF4BBF">
        <w:rPr>
          <w:noProof/>
          <w:sz w:val="24"/>
          <w:szCs w:val="24"/>
        </w:rPr>
        <w:drawing>
          <wp:inline distT="0" distB="0" distL="0" distR="0" wp14:anchorId="6FE492C6" wp14:editId="2EDFB143">
            <wp:extent cx="4274820" cy="55626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4274820" cy="556260"/>
                    </a:xfrm>
                    <a:prstGeom prst="rect">
                      <a:avLst/>
                    </a:prstGeom>
                    <a:noFill/>
                    <a:ln>
                      <a:noFill/>
                    </a:ln>
                  </pic:spPr>
                </pic:pic>
              </a:graphicData>
            </a:graphic>
          </wp:inline>
        </w:drawing>
      </w:r>
    </w:p>
    <w:p w:rsidR="00DA0365" w:rsidRDefault="00DA0365" w:rsidP="00084DD2">
      <w:pPr>
        <w:rPr>
          <w:sz w:val="24"/>
          <w:szCs w:val="24"/>
        </w:rPr>
      </w:pPr>
    </w:p>
    <w:p w:rsidR="00DA0365" w:rsidRDefault="00DA0365" w:rsidP="00084DD2">
      <w:pPr>
        <w:rPr>
          <w:sz w:val="24"/>
          <w:szCs w:val="24"/>
        </w:rPr>
      </w:pPr>
    </w:p>
    <w:p w:rsidR="00DA0365" w:rsidRDefault="00DA0365" w:rsidP="00084DD2">
      <w:pPr>
        <w:rPr>
          <w:sz w:val="24"/>
          <w:szCs w:val="24"/>
        </w:rPr>
      </w:pPr>
    </w:p>
    <w:p w:rsidR="00DA0365" w:rsidRDefault="00DA0365" w:rsidP="00084DD2">
      <w:pPr>
        <w:rPr>
          <w:sz w:val="24"/>
          <w:szCs w:val="24"/>
        </w:rPr>
      </w:pPr>
    </w:p>
    <w:p w:rsidR="00DA0365" w:rsidRDefault="00DA0365" w:rsidP="00084DD2">
      <w:pPr>
        <w:rPr>
          <w:sz w:val="24"/>
          <w:szCs w:val="24"/>
        </w:rPr>
      </w:pPr>
    </w:p>
    <w:p w:rsidR="00DA0365" w:rsidRDefault="00DA0365" w:rsidP="00084DD2">
      <w:pPr>
        <w:rPr>
          <w:sz w:val="24"/>
          <w:szCs w:val="24"/>
        </w:rPr>
      </w:pPr>
    </w:p>
    <w:p w:rsidR="00DA0365" w:rsidRDefault="00DA0365" w:rsidP="00084DD2">
      <w:pPr>
        <w:rPr>
          <w:sz w:val="24"/>
          <w:szCs w:val="24"/>
        </w:rPr>
      </w:pPr>
    </w:p>
    <w:p w:rsidR="00DA0365" w:rsidRDefault="00DA0365" w:rsidP="00084DD2">
      <w:pPr>
        <w:rPr>
          <w:sz w:val="24"/>
          <w:szCs w:val="24"/>
        </w:rPr>
      </w:pPr>
    </w:p>
    <w:p w:rsidR="00DA0365" w:rsidRDefault="00DA0365" w:rsidP="00084DD2">
      <w:pPr>
        <w:rPr>
          <w:sz w:val="24"/>
          <w:szCs w:val="24"/>
        </w:rPr>
      </w:pPr>
    </w:p>
    <w:p w:rsidR="00DA0365" w:rsidRDefault="00DA0365" w:rsidP="00084DD2">
      <w:pPr>
        <w:rPr>
          <w:sz w:val="24"/>
          <w:szCs w:val="24"/>
        </w:rPr>
      </w:pPr>
    </w:p>
    <w:p w:rsidR="00DA0365" w:rsidRDefault="00DA0365" w:rsidP="00084DD2">
      <w:pPr>
        <w:rPr>
          <w:sz w:val="24"/>
          <w:szCs w:val="24"/>
        </w:rPr>
      </w:pPr>
    </w:p>
    <w:p w:rsidR="00DA0365" w:rsidRDefault="00DA0365" w:rsidP="00084DD2">
      <w:pPr>
        <w:rPr>
          <w:sz w:val="24"/>
          <w:szCs w:val="24"/>
        </w:rPr>
      </w:pPr>
    </w:p>
    <w:p w:rsidR="00DA0365" w:rsidRDefault="00DA0365" w:rsidP="00084DD2">
      <w:pPr>
        <w:rPr>
          <w:sz w:val="24"/>
          <w:szCs w:val="24"/>
        </w:rPr>
      </w:pPr>
    </w:p>
    <w:p w:rsidR="00DA0365" w:rsidRDefault="00DA0365" w:rsidP="00084DD2">
      <w:pPr>
        <w:rPr>
          <w:sz w:val="24"/>
          <w:szCs w:val="24"/>
        </w:rPr>
      </w:pPr>
    </w:p>
    <w:p w:rsidR="00DA0365" w:rsidRDefault="00DA0365" w:rsidP="00084DD2">
      <w:pPr>
        <w:rPr>
          <w:sz w:val="24"/>
          <w:szCs w:val="24"/>
        </w:rPr>
      </w:pPr>
    </w:p>
    <w:p w:rsidR="00DA0365" w:rsidRDefault="00DA0365" w:rsidP="00084DD2">
      <w:pPr>
        <w:rPr>
          <w:sz w:val="24"/>
          <w:szCs w:val="24"/>
        </w:rPr>
      </w:pPr>
    </w:p>
    <w:p w:rsidR="00DA0365" w:rsidRDefault="00DA0365" w:rsidP="00084DD2">
      <w:pPr>
        <w:rPr>
          <w:sz w:val="24"/>
          <w:szCs w:val="24"/>
        </w:rPr>
      </w:pPr>
    </w:p>
    <w:p w:rsidR="00DA0365" w:rsidRDefault="00DA0365" w:rsidP="00084DD2">
      <w:pPr>
        <w:rPr>
          <w:sz w:val="24"/>
          <w:szCs w:val="24"/>
        </w:rPr>
      </w:pPr>
    </w:p>
    <w:p w:rsidR="00DA0365" w:rsidRDefault="00DA0365" w:rsidP="00084DD2">
      <w:pPr>
        <w:rPr>
          <w:sz w:val="24"/>
          <w:szCs w:val="24"/>
        </w:rPr>
      </w:pPr>
    </w:p>
    <w:p w:rsidR="00DA0365" w:rsidRDefault="00DA0365" w:rsidP="00084DD2">
      <w:pPr>
        <w:rPr>
          <w:sz w:val="24"/>
          <w:szCs w:val="24"/>
        </w:rPr>
      </w:pPr>
    </w:p>
    <w:p w:rsidR="00DA0365" w:rsidRDefault="00DA0365" w:rsidP="00084DD2">
      <w:pPr>
        <w:rPr>
          <w:sz w:val="24"/>
          <w:szCs w:val="24"/>
        </w:rPr>
      </w:pPr>
    </w:p>
    <w:tbl>
      <w:tblPr>
        <w:tblW w:w="0" w:type="auto"/>
        <w:tblInd w:w="630" w:type="dxa"/>
        <w:tblLayout w:type="fixed"/>
        <w:tblLook w:val="0000" w:firstRow="0" w:lastRow="0" w:firstColumn="0" w:lastColumn="0" w:noHBand="0" w:noVBand="0"/>
      </w:tblPr>
      <w:tblGrid>
        <w:gridCol w:w="2070"/>
        <w:gridCol w:w="5940"/>
      </w:tblGrid>
      <w:tr w:rsidR="00084DD2" w:rsidTr="003F4ADF">
        <w:trPr>
          <w:cantSplit/>
        </w:trPr>
        <w:tc>
          <w:tcPr>
            <w:tcW w:w="2070" w:type="dxa"/>
            <w:tcBorders>
              <w:bottom w:val="single" w:sz="6" w:space="0" w:color="auto"/>
            </w:tcBorders>
          </w:tcPr>
          <w:p w:rsidR="00084DD2" w:rsidRDefault="00084DD2" w:rsidP="003F4ADF">
            <w:pPr>
              <w:spacing w:before="120"/>
              <w:rPr>
                <w:b/>
                <w:sz w:val="24"/>
              </w:rPr>
            </w:pPr>
            <w:r>
              <w:rPr>
                <w:b/>
                <w:sz w:val="24"/>
              </w:rPr>
              <w:lastRenderedPageBreak/>
              <w:t>Variable name</w:t>
            </w:r>
          </w:p>
        </w:tc>
        <w:tc>
          <w:tcPr>
            <w:tcW w:w="5940" w:type="dxa"/>
            <w:tcBorders>
              <w:bottom w:val="single" w:sz="6" w:space="0" w:color="auto"/>
            </w:tcBorders>
          </w:tcPr>
          <w:p w:rsidR="00084DD2" w:rsidRDefault="00084DD2" w:rsidP="003F4ADF">
            <w:pPr>
              <w:pStyle w:val="Heading1"/>
              <w:spacing w:before="120" w:after="0"/>
              <w:jc w:val="left"/>
              <w:rPr>
                <w:b/>
              </w:rPr>
            </w:pPr>
            <w:r>
              <w:rPr>
                <w:b/>
              </w:rPr>
              <w:t>Definition</w:t>
            </w:r>
          </w:p>
        </w:tc>
      </w:tr>
      <w:tr w:rsidR="00084DD2" w:rsidTr="003F4ADF">
        <w:trPr>
          <w:cantSplit/>
        </w:trPr>
        <w:tc>
          <w:tcPr>
            <w:tcW w:w="2070" w:type="dxa"/>
          </w:tcPr>
          <w:p w:rsidR="00084DD2" w:rsidRDefault="00084DD2" w:rsidP="003F4ADF">
            <w:pPr>
              <w:pStyle w:val="Heading5"/>
              <w:spacing w:before="120"/>
              <w:rPr>
                <w:caps/>
              </w:rPr>
            </w:pPr>
            <w:r>
              <w:rPr>
                <w:caps/>
              </w:rPr>
              <w:t>TITLE</w:t>
            </w:r>
          </w:p>
        </w:tc>
        <w:tc>
          <w:tcPr>
            <w:tcW w:w="5940" w:type="dxa"/>
            <w:tcBorders>
              <w:top w:val="single" w:sz="6" w:space="0" w:color="auto"/>
              <w:bottom w:val="dotted" w:sz="4" w:space="0" w:color="auto"/>
            </w:tcBorders>
          </w:tcPr>
          <w:p w:rsidR="00084DD2" w:rsidRDefault="00084DD2" w:rsidP="003F4ADF">
            <w:pPr>
              <w:pStyle w:val="Heading1"/>
              <w:spacing w:before="120" w:after="0"/>
            </w:pPr>
            <w:r>
              <w:t>The first line of the file is reserved for user comments.  The comments may take up to 80 spaces. The title line is not processed by the model and may be left blank.</w:t>
            </w:r>
          </w:p>
        </w:tc>
      </w:tr>
      <w:tr w:rsidR="00084DD2" w:rsidTr="003F4ADF">
        <w:trPr>
          <w:cantSplit/>
        </w:trPr>
        <w:tc>
          <w:tcPr>
            <w:tcW w:w="2070" w:type="dxa"/>
          </w:tcPr>
          <w:p w:rsidR="00084DD2" w:rsidRDefault="00084DD2" w:rsidP="003F4ADF">
            <w:pPr>
              <w:pStyle w:val="Heading5"/>
              <w:spacing w:before="120"/>
              <w:rPr>
                <w:caps/>
              </w:rPr>
            </w:pPr>
            <w:r>
              <w:rPr>
                <w:caps/>
              </w:rPr>
              <w:t>HEADER</w:t>
            </w:r>
          </w:p>
        </w:tc>
        <w:tc>
          <w:tcPr>
            <w:tcW w:w="5940" w:type="dxa"/>
            <w:tcBorders>
              <w:top w:val="single" w:sz="6" w:space="0" w:color="auto"/>
              <w:bottom w:val="dotted" w:sz="4" w:space="0" w:color="auto"/>
            </w:tcBorders>
          </w:tcPr>
          <w:p w:rsidR="00084DD2" w:rsidRDefault="00084DD2" w:rsidP="003F4ADF">
            <w:pPr>
              <w:pStyle w:val="Heading1"/>
              <w:spacing w:before="120" w:after="0"/>
            </w:pPr>
            <w:r>
              <w:t>Header for the path.cs file</w:t>
            </w:r>
          </w:p>
        </w:tc>
      </w:tr>
      <w:tr w:rsidR="00084DD2" w:rsidTr="003F4ADF">
        <w:trPr>
          <w:cantSplit/>
        </w:trPr>
        <w:tc>
          <w:tcPr>
            <w:tcW w:w="2070" w:type="dxa"/>
          </w:tcPr>
          <w:p w:rsidR="00084DD2" w:rsidRDefault="00084DD2" w:rsidP="003F4ADF">
            <w:pPr>
              <w:pStyle w:val="Heading5"/>
              <w:spacing w:before="120"/>
              <w:rPr>
                <w:caps/>
              </w:rPr>
            </w:pPr>
            <w:r>
              <w:rPr>
                <w:caps/>
              </w:rPr>
              <w:t>name</w:t>
            </w:r>
          </w:p>
        </w:tc>
        <w:tc>
          <w:tcPr>
            <w:tcW w:w="5940" w:type="dxa"/>
            <w:tcBorders>
              <w:top w:val="single" w:sz="6" w:space="0" w:color="auto"/>
              <w:bottom w:val="dotted" w:sz="4" w:space="0" w:color="auto"/>
            </w:tcBorders>
          </w:tcPr>
          <w:p w:rsidR="00084DD2" w:rsidRDefault="00084DD2" w:rsidP="003F4ADF">
            <w:pPr>
              <w:pStyle w:val="Heading1"/>
              <w:spacing w:before="120" w:after="0"/>
            </w:pPr>
            <w:r>
              <w:t>The name of the pathogens community</w:t>
            </w:r>
          </w:p>
        </w:tc>
      </w:tr>
      <w:tr w:rsidR="00084DD2" w:rsidTr="003F4ADF">
        <w:trPr>
          <w:cantSplit/>
        </w:trPr>
        <w:tc>
          <w:tcPr>
            <w:tcW w:w="2070" w:type="dxa"/>
          </w:tcPr>
          <w:p w:rsidR="00084DD2" w:rsidRDefault="00084DD2" w:rsidP="003F4ADF">
            <w:pPr>
              <w:pStyle w:val="Heading5"/>
              <w:spacing w:before="120"/>
              <w:rPr>
                <w:caps/>
              </w:rPr>
            </w:pPr>
            <w:r>
              <w:rPr>
                <w:caps/>
              </w:rPr>
              <w:t>init_df</w:t>
            </w:r>
          </w:p>
        </w:tc>
        <w:tc>
          <w:tcPr>
            <w:tcW w:w="5940" w:type="dxa"/>
            <w:tcBorders>
              <w:top w:val="single" w:sz="6" w:space="0" w:color="auto"/>
              <w:bottom w:val="dotted" w:sz="4" w:space="0" w:color="auto"/>
            </w:tcBorders>
          </w:tcPr>
          <w:p w:rsidR="00084DD2" w:rsidRDefault="00084DD2" w:rsidP="003F4ADF">
            <w:pPr>
              <w:pStyle w:val="Heading1"/>
              <w:spacing w:before="120" w:after="0"/>
            </w:pPr>
            <w:r>
              <w:t>The name of the initialization file for pathogens community</w:t>
            </w:r>
          </w:p>
        </w:tc>
      </w:tr>
      <w:tr w:rsidR="00084DD2" w:rsidTr="003F4ADF">
        <w:trPr>
          <w:cantSplit/>
        </w:trPr>
        <w:tc>
          <w:tcPr>
            <w:tcW w:w="2070" w:type="dxa"/>
          </w:tcPr>
          <w:p w:rsidR="00084DD2" w:rsidRDefault="00084DD2" w:rsidP="003F4ADF">
            <w:pPr>
              <w:pStyle w:val="Heading5"/>
              <w:spacing w:before="120"/>
              <w:rPr>
                <w:caps/>
              </w:rPr>
            </w:pPr>
            <w:r>
              <w:rPr>
                <w:caps/>
              </w:rPr>
              <w:t>recall_df</w:t>
            </w:r>
          </w:p>
        </w:tc>
        <w:tc>
          <w:tcPr>
            <w:tcW w:w="5940" w:type="dxa"/>
            <w:tcBorders>
              <w:top w:val="single" w:sz="6" w:space="0" w:color="auto"/>
              <w:bottom w:val="dotted" w:sz="4" w:space="0" w:color="auto"/>
            </w:tcBorders>
          </w:tcPr>
          <w:p w:rsidR="00084DD2" w:rsidRDefault="00084DD2" w:rsidP="003F4ADF">
            <w:pPr>
              <w:pStyle w:val="Heading1"/>
              <w:spacing w:before="120" w:after="0"/>
            </w:pPr>
            <w:r>
              <w:t>The name of the recall file for the pathogens community</w:t>
            </w:r>
          </w:p>
        </w:tc>
      </w:tr>
      <w:tr w:rsidR="00084DD2" w:rsidTr="003F4ADF">
        <w:trPr>
          <w:cantSplit/>
        </w:trPr>
        <w:tc>
          <w:tcPr>
            <w:tcW w:w="2070" w:type="dxa"/>
          </w:tcPr>
          <w:p w:rsidR="00084DD2" w:rsidRDefault="00084DD2" w:rsidP="003F4ADF">
            <w:pPr>
              <w:pStyle w:val="Heading5"/>
              <w:spacing w:before="120"/>
              <w:rPr>
                <w:caps/>
              </w:rPr>
            </w:pPr>
            <w:r>
              <w:rPr>
                <w:caps/>
              </w:rPr>
              <w:t>exco_df</w:t>
            </w:r>
          </w:p>
        </w:tc>
        <w:tc>
          <w:tcPr>
            <w:tcW w:w="5940" w:type="dxa"/>
            <w:tcBorders>
              <w:top w:val="single" w:sz="6" w:space="0" w:color="auto"/>
              <w:bottom w:val="dotted" w:sz="4" w:space="0" w:color="auto"/>
            </w:tcBorders>
          </w:tcPr>
          <w:p w:rsidR="00084DD2" w:rsidRDefault="00084DD2" w:rsidP="003F4ADF">
            <w:pPr>
              <w:pStyle w:val="Heading1"/>
              <w:spacing w:before="120" w:after="0"/>
            </w:pPr>
            <w:r>
              <w:t>The name of the export coefficient file for the pathogens community</w:t>
            </w:r>
          </w:p>
        </w:tc>
      </w:tr>
      <w:tr w:rsidR="00084DD2" w:rsidTr="003F4ADF">
        <w:trPr>
          <w:cantSplit/>
        </w:trPr>
        <w:tc>
          <w:tcPr>
            <w:tcW w:w="2070" w:type="dxa"/>
          </w:tcPr>
          <w:p w:rsidR="00084DD2" w:rsidRDefault="00084DD2" w:rsidP="003F4ADF">
            <w:pPr>
              <w:pStyle w:val="Heading5"/>
              <w:spacing w:before="120"/>
              <w:rPr>
                <w:caps/>
              </w:rPr>
            </w:pPr>
            <w:r>
              <w:rPr>
                <w:caps/>
              </w:rPr>
              <w:t>dr_df</w:t>
            </w:r>
          </w:p>
        </w:tc>
        <w:tc>
          <w:tcPr>
            <w:tcW w:w="5940" w:type="dxa"/>
            <w:tcBorders>
              <w:top w:val="single" w:sz="6" w:space="0" w:color="auto"/>
              <w:bottom w:val="dotted" w:sz="4" w:space="0" w:color="auto"/>
            </w:tcBorders>
          </w:tcPr>
          <w:p w:rsidR="00084DD2" w:rsidRDefault="00084DD2" w:rsidP="003F4ADF">
            <w:pPr>
              <w:pStyle w:val="Heading1"/>
              <w:spacing w:before="120" w:after="0"/>
            </w:pPr>
            <w:r>
              <w:t>The name of the delivery ratio file for the pathogens community</w:t>
            </w:r>
          </w:p>
        </w:tc>
      </w:tr>
      <w:tr w:rsidR="00084DD2" w:rsidTr="003F4ADF">
        <w:trPr>
          <w:cantSplit/>
        </w:trPr>
        <w:tc>
          <w:tcPr>
            <w:tcW w:w="2070" w:type="dxa"/>
          </w:tcPr>
          <w:p w:rsidR="00084DD2" w:rsidRDefault="00084DD2" w:rsidP="003F4ADF">
            <w:pPr>
              <w:pStyle w:val="Heading5"/>
              <w:spacing w:before="120"/>
              <w:rPr>
                <w:caps/>
              </w:rPr>
            </w:pPr>
            <w:r>
              <w:rPr>
                <w:caps/>
              </w:rPr>
              <w:t>num</w:t>
            </w:r>
          </w:p>
        </w:tc>
        <w:tc>
          <w:tcPr>
            <w:tcW w:w="5940" w:type="dxa"/>
            <w:tcBorders>
              <w:top w:val="single" w:sz="6" w:space="0" w:color="auto"/>
              <w:bottom w:val="dotted" w:sz="4" w:space="0" w:color="auto"/>
            </w:tcBorders>
          </w:tcPr>
          <w:p w:rsidR="00084DD2" w:rsidRDefault="00084DD2" w:rsidP="003F4ADF">
            <w:pPr>
              <w:pStyle w:val="Heading1"/>
              <w:spacing w:before="120" w:after="0"/>
            </w:pPr>
            <w:r>
              <w:t>The number of pathogens in the pathogens community</w:t>
            </w:r>
          </w:p>
        </w:tc>
      </w:tr>
      <w:tr w:rsidR="00084DD2" w:rsidTr="003F4ADF">
        <w:trPr>
          <w:cantSplit/>
        </w:trPr>
        <w:tc>
          <w:tcPr>
            <w:tcW w:w="2070" w:type="dxa"/>
          </w:tcPr>
          <w:p w:rsidR="00084DD2" w:rsidRDefault="00084DD2" w:rsidP="003F4ADF">
            <w:pPr>
              <w:pStyle w:val="Heading5"/>
              <w:spacing w:before="120"/>
              <w:rPr>
                <w:caps/>
              </w:rPr>
            </w:pPr>
            <w:r>
              <w:rPr>
                <w:caps/>
              </w:rPr>
              <w:t>paths</w:t>
            </w:r>
          </w:p>
        </w:tc>
        <w:tc>
          <w:tcPr>
            <w:tcW w:w="5940" w:type="dxa"/>
            <w:tcBorders>
              <w:top w:val="single" w:sz="6" w:space="0" w:color="auto"/>
              <w:bottom w:val="dotted" w:sz="4" w:space="0" w:color="auto"/>
            </w:tcBorders>
          </w:tcPr>
          <w:p w:rsidR="00084DD2" w:rsidRDefault="00084DD2" w:rsidP="003F4ADF">
            <w:pPr>
              <w:pStyle w:val="Heading1"/>
              <w:spacing w:before="120" w:after="0"/>
            </w:pPr>
            <w:r>
              <w:t>The name of the pathogens in the community</w:t>
            </w:r>
          </w:p>
        </w:tc>
      </w:tr>
    </w:tbl>
    <w:p w:rsidR="00084DD2" w:rsidRDefault="00084DD2" w:rsidP="00084DD2"/>
    <w:p w:rsidR="00084DD2" w:rsidRDefault="00084DD2" w:rsidP="00084DD2">
      <w:pPr>
        <w:rPr>
          <w:b/>
          <w:smallCaps/>
          <w:sz w:val="28"/>
          <w:szCs w:val="28"/>
          <w:u w:val="single"/>
        </w:rPr>
      </w:pPr>
      <w:r>
        <w:rPr>
          <w:b/>
          <w:smallCaps/>
          <w:sz w:val="28"/>
          <w:szCs w:val="28"/>
          <w:u w:val="single"/>
        </w:rPr>
        <w:t>hmet.cs</w:t>
      </w:r>
    </w:p>
    <w:p w:rsidR="00084DD2" w:rsidRDefault="00084DD2" w:rsidP="00084DD2">
      <w:pPr>
        <w:rPr>
          <w:sz w:val="24"/>
          <w:szCs w:val="24"/>
        </w:rPr>
      </w:pPr>
      <w:r>
        <w:rPr>
          <w:sz w:val="24"/>
          <w:szCs w:val="24"/>
        </w:rPr>
        <w:t xml:space="preserve">The </w:t>
      </w:r>
      <w:r>
        <w:rPr>
          <w:smallCaps/>
          <w:sz w:val="24"/>
          <w:szCs w:val="24"/>
        </w:rPr>
        <w:t>hmet.cs</w:t>
      </w:r>
      <w:r>
        <w:rPr>
          <w:sz w:val="24"/>
          <w:szCs w:val="24"/>
        </w:rPr>
        <w:t xml:space="preserve"> file contains the input variables for the heavy metals constituents.  Below is a sample </w:t>
      </w:r>
      <w:r>
        <w:rPr>
          <w:smallCaps/>
          <w:sz w:val="24"/>
          <w:szCs w:val="24"/>
        </w:rPr>
        <w:t xml:space="preserve">hmet.cs </w:t>
      </w:r>
      <w:r w:rsidRPr="009D5112">
        <w:rPr>
          <w:sz w:val="24"/>
          <w:szCs w:val="24"/>
        </w:rPr>
        <w:t>file:</w:t>
      </w:r>
    </w:p>
    <w:p w:rsidR="007F6720" w:rsidRDefault="007F6720" w:rsidP="00084DD2">
      <w:pPr>
        <w:rPr>
          <w:sz w:val="24"/>
          <w:szCs w:val="24"/>
        </w:rPr>
      </w:pPr>
    </w:p>
    <w:p w:rsidR="00084DD2" w:rsidRDefault="00084DD2" w:rsidP="00084DD2">
      <w:pPr>
        <w:rPr>
          <w:sz w:val="24"/>
          <w:szCs w:val="24"/>
        </w:rPr>
      </w:pPr>
      <w:r w:rsidRPr="00FA6C4B">
        <w:rPr>
          <w:noProof/>
          <w:sz w:val="24"/>
          <w:szCs w:val="24"/>
        </w:rPr>
        <w:drawing>
          <wp:inline distT="0" distB="0" distL="0" distR="0" wp14:anchorId="56A03094" wp14:editId="5A74846B">
            <wp:extent cx="4274820" cy="55626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4274820" cy="556260"/>
                    </a:xfrm>
                    <a:prstGeom prst="rect">
                      <a:avLst/>
                    </a:prstGeom>
                    <a:noFill/>
                    <a:ln>
                      <a:noFill/>
                    </a:ln>
                  </pic:spPr>
                </pic:pic>
              </a:graphicData>
            </a:graphic>
          </wp:inline>
        </w:drawing>
      </w:r>
    </w:p>
    <w:p w:rsidR="00DA0365" w:rsidRDefault="00DA0365" w:rsidP="00084DD2">
      <w:pPr>
        <w:rPr>
          <w:sz w:val="24"/>
          <w:szCs w:val="24"/>
        </w:rPr>
      </w:pPr>
    </w:p>
    <w:p w:rsidR="00DA0365" w:rsidRDefault="00DA0365" w:rsidP="00084DD2">
      <w:pPr>
        <w:rPr>
          <w:sz w:val="24"/>
          <w:szCs w:val="24"/>
        </w:rPr>
      </w:pPr>
    </w:p>
    <w:p w:rsidR="00DA0365" w:rsidRDefault="00DA0365" w:rsidP="00084DD2">
      <w:pPr>
        <w:rPr>
          <w:sz w:val="24"/>
          <w:szCs w:val="24"/>
        </w:rPr>
      </w:pPr>
    </w:p>
    <w:p w:rsidR="00DA0365" w:rsidRDefault="00DA0365" w:rsidP="00084DD2">
      <w:pPr>
        <w:rPr>
          <w:sz w:val="24"/>
          <w:szCs w:val="24"/>
        </w:rPr>
      </w:pPr>
    </w:p>
    <w:p w:rsidR="00DA0365" w:rsidRDefault="00DA0365" w:rsidP="00084DD2">
      <w:pPr>
        <w:rPr>
          <w:sz w:val="24"/>
          <w:szCs w:val="24"/>
        </w:rPr>
      </w:pPr>
    </w:p>
    <w:p w:rsidR="00DA0365" w:rsidRDefault="00DA0365" w:rsidP="00084DD2">
      <w:pPr>
        <w:rPr>
          <w:sz w:val="24"/>
          <w:szCs w:val="24"/>
        </w:rPr>
      </w:pPr>
    </w:p>
    <w:p w:rsidR="00DA0365" w:rsidRDefault="00DA0365" w:rsidP="00084DD2">
      <w:pPr>
        <w:rPr>
          <w:sz w:val="24"/>
          <w:szCs w:val="24"/>
        </w:rPr>
      </w:pPr>
    </w:p>
    <w:p w:rsidR="00DA0365" w:rsidRDefault="00DA0365" w:rsidP="00084DD2">
      <w:pPr>
        <w:rPr>
          <w:sz w:val="24"/>
          <w:szCs w:val="24"/>
        </w:rPr>
      </w:pPr>
    </w:p>
    <w:p w:rsidR="00DA0365" w:rsidRDefault="00DA0365" w:rsidP="00084DD2">
      <w:pPr>
        <w:rPr>
          <w:sz w:val="24"/>
          <w:szCs w:val="24"/>
        </w:rPr>
      </w:pPr>
    </w:p>
    <w:p w:rsidR="00DA0365" w:rsidRDefault="00DA0365" w:rsidP="00084DD2">
      <w:pPr>
        <w:rPr>
          <w:sz w:val="24"/>
          <w:szCs w:val="24"/>
        </w:rPr>
      </w:pPr>
    </w:p>
    <w:p w:rsidR="00DA0365" w:rsidRDefault="00DA0365" w:rsidP="00084DD2">
      <w:pPr>
        <w:rPr>
          <w:sz w:val="24"/>
          <w:szCs w:val="24"/>
        </w:rPr>
      </w:pPr>
    </w:p>
    <w:p w:rsidR="00DA0365" w:rsidRDefault="00DA0365" w:rsidP="00084DD2">
      <w:pPr>
        <w:rPr>
          <w:sz w:val="24"/>
          <w:szCs w:val="24"/>
        </w:rPr>
      </w:pPr>
    </w:p>
    <w:p w:rsidR="00DA0365" w:rsidRDefault="00DA0365" w:rsidP="00084DD2">
      <w:pPr>
        <w:rPr>
          <w:sz w:val="24"/>
          <w:szCs w:val="24"/>
        </w:rPr>
      </w:pPr>
    </w:p>
    <w:p w:rsidR="00DA0365" w:rsidRDefault="00DA0365" w:rsidP="00084DD2">
      <w:pPr>
        <w:rPr>
          <w:sz w:val="24"/>
          <w:szCs w:val="24"/>
        </w:rPr>
      </w:pPr>
    </w:p>
    <w:p w:rsidR="00DA0365" w:rsidRDefault="00DA0365" w:rsidP="00084DD2">
      <w:pPr>
        <w:rPr>
          <w:sz w:val="24"/>
          <w:szCs w:val="24"/>
        </w:rPr>
      </w:pPr>
    </w:p>
    <w:p w:rsidR="00DA0365" w:rsidRDefault="00DA0365" w:rsidP="00084DD2">
      <w:pPr>
        <w:rPr>
          <w:sz w:val="24"/>
          <w:szCs w:val="24"/>
        </w:rPr>
      </w:pPr>
    </w:p>
    <w:p w:rsidR="00241547" w:rsidRDefault="00241547" w:rsidP="00084DD2">
      <w:pPr>
        <w:rPr>
          <w:sz w:val="24"/>
          <w:szCs w:val="24"/>
        </w:rPr>
      </w:pPr>
    </w:p>
    <w:p w:rsidR="00DA0365" w:rsidRDefault="00DA0365" w:rsidP="00084DD2">
      <w:pPr>
        <w:rPr>
          <w:sz w:val="24"/>
          <w:szCs w:val="24"/>
        </w:rPr>
      </w:pPr>
    </w:p>
    <w:p w:rsidR="00DA0365" w:rsidRDefault="00DA0365" w:rsidP="00084DD2">
      <w:pPr>
        <w:rPr>
          <w:sz w:val="24"/>
          <w:szCs w:val="24"/>
        </w:rPr>
      </w:pPr>
    </w:p>
    <w:tbl>
      <w:tblPr>
        <w:tblW w:w="0" w:type="auto"/>
        <w:tblInd w:w="630" w:type="dxa"/>
        <w:tblLayout w:type="fixed"/>
        <w:tblLook w:val="0000" w:firstRow="0" w:lastRow="0" w:firstColumn="0" w:lastColumn="0" w:noHBand="0" w:noVBand="0"/>
      </w:tblPr>
      <w:tblGrid>
        <w:gridCol w:w="2070"/>
        <w:gridCol w:w="5940"/>
      </w:tblGrid>
      <w:tr w:rsidR="00084DD2" w:rsidTr="003F4ADF">
        <w:trPr>
          <w:cantSplit/>
        </w:trPr>
        <w:tc>
          <w:tcPr>
            <w:tcW w:w="2070" w:type="dxa"/>
            <w:tcBorders>
              <w:bottom w:val="single" w:sz="6" w:space="0" w:color="auto"/>
            </w:tcBorders>
          </w:tcPr>
          <w:p w:rsidR="00084DD2" w:rsidRDefault="00084DD2" w:rsidP="003F4ADF">
            <w:pPr>
              <w:spacing w:before="120"/>
              <w:rPr>
                <w:b/>
                <w:sz w:val="24"/>
              </w:rPr>
            </w:pPr>
            <w:r>
              <w:rPr>
                <w:b/>
                <w:sz w:val="24"/>
              </w:rPr>
              <w:lastRenderedPageBreak/>
              <w:t>Variable name</w:t>
            </w:r>
          </w:p>
        </w:tc>
        <w:tc>
          <w:tcPr>
            <w:tcW w:w="5940" w:type="dxa"/>
            <w:tcBorders>
              <w:bottom w:val="single" w:sz="6" w:space="0" w:color="auto"/>
            </w:tcBorders>
          </w:tcPr>
          <w:p w:rsidR="00084DD2" w:rsidRDefault="00084DD2" w:rsidP="003F4ADF">
            <w:pPr>
              <w:pStyle w:val="Heading1"/>
              <w:spacing w:before="120" w:after="0"/>
              <w:jc w:val="left"/>
              <w:rPr>
                <w:b/>
              </w:rPr>
            </w:pPr>
            <w:r>
              <w:rPr>
                <w:b/>
              </w:rPr>
              <w:t>Definition</w:t>
            </w:r>
          </w:p>
        </w:tc>
      </w:tr>
      <w:tr w:rsidR="00084DD2" w:rsidTr="003F4ADF">
        <w:trPr>
          <w:cantSplit/>
        </w:trPr>
        <w:tc>
          <w:tcPr>
            <w:tcW w:w="2070" w:type="dxa"/>
          </w:tcPr>
          <w:p w:rsidR="00084DD2" w:rsidRDefault="00084DD2" w:rsidP="003F4ADF">
            <w:pPr>
              <w:pStyle w:val="Heading5"/>
              <w:spacing w:before="120"/>
              <w:rPr>
                <w:caps/>
              </w:rPr>
            </w:pPr>
            <w:r>
              <w:rPr>
                <w:caps/>
              </w:rPr>
              <w:t>TITLE</w:t>
            </w:r>
          </w:p>
        </w:tc>
        <w:tc>
          <w:tcPr>
            <w:tcW w:w="5940" w:type="dxa"/>
            <w:tcBorders>
              <w:top w:val="single" w:sz="6" w:space="0" w:color="auto"/>
              <w:bottom w:val="dotted" w:sz="4" w:space="0" w:color="auto"/>
            </w:tcBorders>
          </w:tcPr>
          <w:p w:rsidR="00084DD2" w:rsidRDefault="00084DD2" w:rsidP="003F4ADF">
            <w:pPr>
              <w:pStyle w:val="Heading1"/>
              <w:spacing w:before="120" w:after="0"/>
            </w:pPr>
            <w:r>
              <w:t>The first line of the file is reserved for user comments.  The comments may take up to 80 spaces. The title line is not processed by the model and may be left blank.</w:t>
            </w:r>
          </w:p>
        </w:tc>
      </w:tr>
      <w:tr w:rsidR="00084DD2" w:rsidTr="003F4ADF">
        <w:trPr>
          <w:cantSplit/>
        </w:trPr>
        <w:tc>
          <w:tcPr>
            <w:tcW w:w="2070" w:type="dxa"/>
          </w:tcPr>
          <w:p w:rsidR="00084DD2" w:rsidRDefault="00084DD2" w:rsidP="003F4ADF">
            <w:pPr>
              <w:pStyle w:val="Heading5"/>
              <w:spacing w:before="120"/>
              <w:rPr>
                <w:caps/>
              </w:rPr>
            </w:pPr>
            <w:r>
              <w:rPr>
                <w:caps/>
              </w:rPr>
              <w:t>HEADER</w:t>
            </w:r>
          </w:p>
        </w:tc>
        <w:tc>
          <w:tcPr>
            <w:tcW w:w="5940" w:type="dxa"/>
            <w:tcBorders>
              <w:top w:val="single" w:sz="6" w:space="0" w:color="auto"/>
              <w:bottom w:val="dotted" w:sz="4" w:space="0" w:color="auto"/>
            </w:tcBorders>
          </w:tcPr>
          <w:p w:rsidR="00084DD2" w:rsidRDefault="00084DD2" w:rsidP="003F4ADF">
            <w:pPr>
              <w:pStyle w:val="Heading1"/>
              <w:spacing w:before="120" w:after="0"/>
            </w:pPr>
            <w:r>
              <w:t>Header for the hmet.cs file</w:t>
            </w:r>
          </w:p>
        </w:tc>
      </w:tr>
      <w:tr w:rsidR="00084DD2" w:rsidTr="003F4ADF">
        <w:trPr>
          <w:cantSplit/>
        </w:trPr>
        <w:tc>
          <w:tcPr>
            <w:tcW w:w="2070" w:type="dxa"/>
          </w:tcPr>
          <w:p w:rsidR="00084DD2" w:rsidRDefault="00084DD2" w:rsidP="003F4ADF">
            <w:pPr>
              <w:pStyle w:val="Heading5"/>
              <w:spacing w:before="120"/>
              <w:rPr>
                <w:caps/>
              </w:rPr>
            </w:pPr>
            <w:r>
              <w:rPr>
                <w:caps/>
              </w:rPr>
              <w:t>name</w:t>
            </w:r>
          </w:p>
        </w:tc>
        <w:tc>
          <w:tcPr>
            <w:tcW w:w="5940" w:type="dxa"/>
            <w:tcBorders>
              <w:top w:val="single" w:sz="6" w:space="0" w:color="auto"/>
              <w:bottom w:val="dotted" w:sz="4" w:space="0" w:color="auto"/>
            </w:tcBorders>
          </w:tcPr>
          <w:p w:rsidR="00084DD2" w:rsidRDefault="00084DD2" w:rsidP="003F4ADF">
            <w:pPr>
              <w:pStyle w:val="Heading1"/>
              <w:spacing w:before="120" w:after="0"/>
            </w:pPr>
            <w:r>
              <w:t>The name of the heavy metals community</w:t>
            </w:r>
          </w:p>
        </w:tc>
      </w:tr>
      <w:tr w:rsidR="00084DD2" w:rsidTr="003F4ADF">
        <w:trPr>
          <w:cantSplit/>
        </w:trPr>
        <w:tc>
          <w:tcPr>
            <w:tcW w:w="2070" w:type="dxa"/>
          </w:tcPr>
          <w:p w:rsidR="00084DD2" w:rsidRDefault="00084DD2" w:rsidP="003F4ADF">
            <w:pPr>
              <w:pStyle w:val="Heading5"/>
              <w:spacing w:before="120"/>
              <w:rPr>
                <w:caps/>
              </w:rPr>
            </w:pPr>
            <w:r>
              <w:rPr>
                <w:caps/>
              </w:rPr>
              <w:t>init_df</w:t>
            </w:r>
          </w:p>
        </w:tc>
        <w:tc>
          <w:tcPr>
            <w:tcW w:w="5940" w:type="dxa"/>
            <w:tcBorders>
              <w:top w:val="single" w:sz="6" w:space="0" w:color="auto"/>
              <w:bottom w:val="dotted" w:sz="4" w:space="0" w:color="auto"/>
            </w:tcBorders>
          </w:tcPr>
          <w:p w:rsidR="00084DD2" w:rsidRDefault="00084DD2" w:rsidP="003F4ADF">
            <w:pPr>
              <w:pStyle w:val="Heading1"/>
              <w:spacing w:before="120" w:after="0"/>
            </w:pPr>
            <w:r>
              <w:t>The name of the initialization file for heavy metals community</w:t>
            </w:r>
          </w:p>
        </w:tc>
      </w:tr>
      <w:tr w:rsidR="00084DD2" w:rsidTr="003F4ADF">
        <w:trPr>
          <w:cantSplit/>
        </w:trPr>
        <w:tc>
          <w:tcPr>
            <w:tcW w:w="2070" w:type="dxa"/>
          </w:tcPr>
          <w:p w:rsidR="00084DD2" w:rsidRDefault="00084DD2" w:rsidP="003F4ADF">
            <w:pPr>
              <w:pStyle w:val="Heading5"/>
              <w:spacing w:before="120"/>
              <w:rPr>
                <w:caps/>
              </w:rPr>
            </w:pPr>
            <w:r>
              <w:rPr>
                <w:caps/>
              </w:rPr>
              <w:t>recall_df</w:t>
            </w:r>
          </w:p>
        </w:tc>
        <w:tc>
          <w:tcPr>
            <w:tcW w:w="5940" w:type="dxa"/>
            <w:tcBorders>
              <w:top w:val="single" w:sz="6" w:space="0" w:color="auto"/>
              <w:bottom w:val="dotted" w:sz="4" w:space="0" w:color="auto"/>
            </w:tcBorders>
          </w:tcPr>
          <w:p w:rsidR="00084DD2" w:rsidRDefault="00084DD2" w:rsidP="003F4ADF">
            <w:pPr>
              <w:pStyle w:val="Heading1"/>
              <w:spacing w:before="120" w:after="0"/>
            </w:pPr>
            <w:r>
              <w:t>The name of the recall file for the heavy metals community</w:t>
            </w:r>
          </w:p>
        </w:tc>
      </w:tr>
      <w:tr w:rsidR="00084DD2" w:rsidTr="003F4ADF">
        <w:trPr>
          <w:cantSplit/>
        </w:trPr>
        <w:tc>
          <w:tcPr>
            <w:tcW w:w="2070" w:type="dxa"/>
          </w:tcPr>
          <w:p w:rsidR="00084DD2" w:rsidRDefault="00084DD2" w:rsidP="003F4ADF">
            <w:pPr>
              <w:pStyle w:val="Heading5"/>
              <w:spacing w:before="120"/>
              <w:rPr>
                <w:caps/>
              </w:rPr>
            </w:pPr>
            <w:r>
              <w:rPr>
                <w:caps/>
              </w:rPr>
              <w:t>exco_df</w:t>
            </w:r>
          </w:p>
        </w:tc>
        <w:tc>
          <w:tcPr>
            <w:tcW w:w="5940" w:type="dxa"/>
            <w:tcBorders>
              <w:top w:val="single" w:sz="6" w:space="0" w:color="auto"/>
              <w:bottom w:val="dotted" w:sz="4" w:space="0" w:color="auto"/>
            </w:tcBorders>
          </w:tcPr>
          <w:p w:rsidR="00084DD2" w:rsidRDefault="00084DD2" w:rsidP="003F4ADF">
            <w:pPr>
              <w:pStyle w:val="Heading1"/>
              <w:spacing w:before="120" w:after="0"/>
            </w:pPr>
            <w:r>
              <w:t>The name of the export coefficient file for the heavy metals community</w:t>
            </w:r>
          </w:p>
        </w:tc>
      </w:tr>
      <w:tr w:rsidR="00084DD2" w:rsidTr="003F4ADF">
        <w:trPr>
          <w:cantSplit/>
        </w:trPr>
        <w:tc>
          <w:tcPr>
            <w:tcW w:w="2070" w:type="dxa"/>
          </w:tcPr>
          <w:p w:rsidR="00084DD2" w:rsidRDefault="00084DD2" w:rsidP="003F4ADF">
            <w:pPr>
              <w:pStyle w:val="Heading5"/>
              <w:spacing w:before="120"/>
              <w:rPr>
                <w:caps/>
              </w:rPr>
            </w:pPr>
            <w:r>
              <w:rPr>
                <w:caps/>
              </w:rPr>
              <w:t>dr_df</w:t>
            </w:r>
          </w:p>
        </w:tc>
        <w:tc>
          <w:tcPr>
            <w:tcW w:w="5940" w:type="dxa"/>
            <w:tcBorders>
              <w:top w:val="single" w:sz="6" w:space="0" w:color="auto"/>
              <w:bottom w:val="dotted" w:sz="4" w:space="0" w:color="auto"/>
            </w:tcBorders>
          </w:tcPr>
          <w:p w:rsidR="00084DD2" w:rsidRDefault="00084DD2" w:rsidP="003F4ADF">
            <w:pPr>
              <w:pStyle w:val="Heading1"/>
              <w:spacing w:before="120" w:after="0"/>
            </w:pPr>
            <w:r>
              <w:t>The name of the delivery ratio file for the heavy metals community</w:t>
            </w:r>
          </w:p>
        </w:tc>
      </w:tr>
      <w:tr w:rsidR="00084DD2" w:rsidTr="003F4ADF">
        <w:trPr>
          <w:cantSplit/>
        </w:trPr>
        <w:tc>
          <w:tcPr>
            <w:tcW w:w="2070" w:type="dxa"/>
          </w:tcPr>
          <w:p w:rsidR="00084DD2" w:rsidRDefault="00084DD2" w:rsidP="003F4ADF">
            <w:pPr>
              <w:pStyle w:val="Heading5"/>
              <w:spacing w:before="120"/>
              <w:rPr>
                <w:caps/>
              </w:rPr>
            </w:pPr>
            <w:r>
              <w:rPr>
                <w:caps/>
              </w:rPr>
              <w:t>num</w:t>
            </w:r>
          </w:p>
        </w:tc>
        <w:tc>
          <w:tcPr>
            <w:tcW w:w="5940" w:type="dxa"/>
            <w:tcBorders>
              <w:top w:val="single" w:sz="6" w:space="0" w:color="auto"/>
              <w:bottom w:val="dotted" w:sz="4" w:space="0" w:color="auto"/>
            </w:tcBorders>
          </w:tcPr>
          <w:p w:rsidR="00084DD2" w:rsidRDefault="00084DD2" w:rsidP="00C2474D">
            <w:pPr>
              <w:pStyle w:val="Heading1"/>
              <w:spacing w:before="120" w:after="0"/>
            </w:pPr>
            <w:r>
              <w:t xml:space="preserve">The number of heavy metals </w:t>
            </w:r>
            <w:r w:rsidR="00C2474D">
              <w:t xml:space="preserve">in the </w:t>
            </w:r>
            <w:r>
              <w:t>community</w:t>
            </w:r>
          </w:p>
        </w:tc>
      </w:tr>
      <w:tr w:rsidR="00084DD2" w:rsidTr="003F4ADF">
        <w:trPr>
          <w:cantSplit/>
        </w:trPr>
        <w:tc>
          <w:tcPr>
            <w:tcW w:w="2070" w:type="dxa"/>
          </w:tcPr>
          <w:p w:rsidR="00084DD2" w:rsidRDefault="00084DD2" w:rsidP="003F4ADF">
            <w:pPr>
              <w:pStyle w:val="Heading5"/>
              <w:spacing w:before="120"/>
              <w:rPr>
                <w:caps/>
              </w:rPr>
            </w:pPr>
            <w:r>
              <w:rPr>
                <w:caps/>
              </w:rPr>
              <w:t>METALS</w:t>
            </w:r>
          </w:p>
        </w:tc>
        <w:tc>
          <w:tcPr>
            <w:tcW w:w="5940" w:type="dxa"/>
            <w:tcBorders>
              <w:top w:val="single" w:sz="6" w:space="0" w:color="auto"/>
              <w:bottom w:val="dotted" w:sz="4" w:space="0" w:color="auto"/>
            </w:tcBorders>
          </w:tcPr>
          <w:p w:rsidR="00084DD2" w:rsidRDefault="00084DD2" w:rsidP="003F4ADF">
            <w:pPr>
              <w:pStyle w:val="Heading1"/>
              <w:spacing w:before="120" w:after="0"/>
            </w:pPr>
            <w:r>
              <w:t>The name of the heavy metals in the community</w:t>
            </w:r>
          </w:p>
        </w:tc>
      </w:tr>
    </w:tbl>
    <w:p w:rsidR="00084DD2" w:rsidRDefault="00084DD2" w:rsidP="00084DD2"/>
    <w:p w:rsidR="00084DD2" w:rsidRDefault="00084DD2" w:rsidP="00084DD2">
      <w:pPr>
        <w:rPr>
          <w:b/>
          <w:smallCaps/>
          <w:sz w:val="28"/>
          <w:szCs w:val="28"/>
          <w:u w:val="single"/>
        </w:rPr>
      </w:pPr>
      <w:r>
        <w:rPr>
          <w:b/>
          <w:smallCaps/>
          <w:sz w:val="28"/>
          <w:szCs w:val="28"/>
          <w:u w:val="single"/>
        </w:rPr>
        <w:t>salt.cs</w:t>
      </w:r>
    </w:p>
    <w:p w:rsidR="00084DD2" w:rsidRDefault="00084DD2" w:rsidP="00084DD2">
      <w:pPr>
        <w:rPr>
          <w:sz w:val="24"/>
          <w:szCs w:val="24"/>
        </w:rPr>
      </w:pPr>
      <w:r>
        <w:rPr>
          <w:sz w:val="24"/>
          <w:szCs w:val="24"/>
        </w:rPr>
        <w:t xml:space="preserve">The </w:t>
      </w:r>
      <w:r>
        <w:rPr>
          <w:smallCaps/>
          <w:sz w:val="24"/>
          <w:szCs w:val="24"/>
        </w:rPr>
        <w:t>salt.cs</w:t>
      </w:r>
      <w:r>
        <w:rPr>
          <w:sz w:val="24"/>
          <w:szCs w:val="24"/>
        </w:rPr>
        <w:t xml:space="preserve"> file contains the input variables for the heavy metals constituents.  Below is a sample </w:t>
      </w:r>
      <w:r>
        <w:rPr>
          <w:smallCaps/>
          <w:sz w:val="24"/>
          <w:szCs w:val="24"/>
        </w:rPr>
        <w:t xml:space="preserve">salt.cs </w:t>
      </w:r>
      <w:r w:rsidRPr="009D5112">
        <w:rPr>
          <w:sz w:val="24"/>
          <w:szCs w:val="24"/>
        </w:rPr>
        <w:t>file:</w:t>
      </w:r>
    </w:p>
    <w:p w:rsidR="007F6720" w:rsidRDefault="007F6720" w:rsidP="00084DD2">
      <w:pPr>
        <w:rPr>
          <w:sz w:val="24"/>
          <w:szCs w:val="24"/>
        </w:rPr>
      </w:pPr>
    </w:p>
    <w:p w:rsidR="00084DD2" w:rsidRDefault="00084DD2" w:rsidP="00084DD2">
      <w:pPr>
        <w:rPr>
          <w:sz w:val="24"/>
          <w:szCs w:val="24"/>
        </w:rPr>
      </w:pPr>
      <w:r w:rsidRPr="00940A34">
        <w:rPr>
          <w:noProof/>
          <w:sz w:val="24"/>
          <w:szCs w:val="24"/>
        </w:rPr>
        <w:drawing>
          <wp:inline distT="0" distB="0" distL="0" distR="0" wp14:anchorId="4308D0DE" wp14:editId="44419FE0">
            <wp:extent cx="4274820" cy="55626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4274820" cy="556260"/>
                    </a:xfrm>
                    <a:prstGeom prst="rect">
                      <a:avLst/>
                    </a:prstGeom>
                    <a:noFill/>
                    <a:ln>
                      <a:noFill/>
                    </a:ln>
                  </pic:spPr>
                </pic:pic>
              </a:graphicData>
            </a:graphic>
          </wp:inline>
        </w:drawing>
      </w:r>
    </w:p>
    <w:tbl>
      <w:tblPr>
        <w:tblW w:w="0" w:type="auto"/>
        <w:tblInd w:w="630" w:type="dxa"/>
        <w:tblLayout w:type="fixed"/>
        <w:tblLook w:val="0000" w:firstRow="0" w:lastRow="0" w:firstColumn="0" w:lastColumn="0" w:noHBand="0" w:noVBand="0"/>
      </w:tblPr>
      <w:tblGrid>
        <w:gridCol w:w="2070"/>
        <w:gridCol w:w="5940"/>
      </w:tblGrid>
      <w:tr w:rsidR="00084DD2" w:rsidTr="003F4ADF">
        <w:trPr>
          <w:cantSplit/>
        </w:trPr>
        <w:tc>
          <w:tcPr>
            <w:tcW w:w="2070" w:type="dxa"/>
            <w:tcBorders>
              <w:bottom w:val="single" w:sz="6" w:space="0" w:color="auto"/>
            </w:tcBorders>
          </w:tcPr>
          <w:p w:rsidR="00084DD2" w:rsidRDefault="00084DD2" w:rsidP="003F4ADF">
            <w:pPr>
              <w:spacing w:before="120"/>
              <w:rPr>
                <w:b/>
                <w:sz w:val="24"/>
              </w:rPr>
            </w:pPr>
            <w:r>
              <w:rPr>
                <w:b/>
                <w:sz w:val="24"/>
              </w:rPr>
              <w:t>Variable name</w:t>
            </w:r>
          </w:p>
        </w:tc>
        <w:tc>
          <w:tcPr>
            <w:tcW w:w="5940" w:type="dxa"/>
            <w:tcBorders>
              <w:bottom w:val="single" w:sz="6" w:space="0" w:color="auto"/>
            </w:tcBorders>
          </w:tcPr>
          <w:p w:rsidR="00084DD2" w:rsidRDefault="00084DD2" w:rsidP="003F4ADF">
            <w:pPr>
              <w:pStyle w:val="Heading1"/>
              <w:spacing w:before="120" w:after="0"/>
              <w:jc w:val="left"/>
              <w:rPr>
                <w:b/>
              </w:rPr>
            </w:pPr>
            <w:r>
              <w:rPr>
                <w:b/>
              </w:rPr>
              <w:t>Definition</w:t>
            </w:r>
          </w:p>
        </w:tc>
      </w:tr>
      <w:tr w:rsidR="00084DD2" w:rsidTr="003F4ADF">
        <w:trPr>
          <w:cantSplit/>
        </w:trPr>
        <w:tc>
          <w:tcPr>
            <w:tcW w:w="2070" w:type="dxa"/>
          </w:tcPr>
          <w:p w:rsidR="00084DD2" w:rsidRDefault="00084DD2" w:rsidP="003F4ADF">
            <w:pPr>
              <w:pStyle w:val="Heading5"/>
              <w:spacing w:before="120"/>
              <w:rPr>
                <w:caps/>
              </w:rPr>
            </w:pPr>
            <w:r>
              <w:rPr>
                <w:caps/>
              </w:rPr>
              <w:t>TITLE</w:t>
            </w:r>
          </w:p>
        </w:tc>
        <w:tc>
          <w:tcPr>
            <w:tcW w:w="5940" w:type="dxa"/>
            <w:tcBorders>
              <w:top w:val="single" w:sz="6" w:space="0" w:color="auto"/>
              <w:bottom w:val="dotted" w:sz="4" w:space="0" w:color="auto"/>
            </w:tcBorders>
          </w:tcPr>
          <w:p w:rsidR="00084DD2" w:rsidRDefault="00084DD2" w:rsidP="003F4ADF">
            <w:pPr>
              <w:pStyle w:val="Heading1"/>
              <w:spacing w:before="120" w:after="0"/>
            </w:pPr>
            <w:r>
              <w:t>The first line of the file is reserved for user comments.  The comments may take up to 80 spaces. The title line is not processed by the model and may be left blank.</w:t>
            </w:r>
          </w:p>
        </w:tc>
      </w:tr>
      <w:tr w:rsidR="00084DD2" w:rsidTr="003F4ADF">
        <w:trPr>
          <w:cantSplit/>
        </w:trPr>
        <w:tc>
          <w:tcPr>
            <w:tcW w:w="2070" w:type="dxa"/>
          </w:tcPr>
          <w:p w:rsidR="00084DD2" w:rsidRDefault="00084DD2" w:rsidP="003F4ADF">
            <w:pPr>
              <w:pStyle w:val="Heading5"/>
              <w:spacing w:before="120"/>
              <w:rPr>
                <w:caps/>
              </w:rPr>
            </w:pPr>
            <w:r>
              <w:rPr>
                <w:caps/>
              </w:rPr>
              <w:t>HEADER</w:t>
            </w:r>
          </w:p>
        </w:tc>
        <w:tc>
          <w:tcPr>
            <w:tcW w:w="5940" w:type="dxa"/>
            <w:tcBorders>
              <w:top w:val="single" w:sz="6" w:space="0" w:color="auto"/>
              <w:bottom w:val="dotted" w:sz="4" w:space="0" w:color="auto"/>
            </w:tcBorders>
          </w:tcPr>
          <w:p w:rsidR="00084DD2" w:rsidRDefault="00084DD2" w:rsidP="003F4ADF">
            <w:pPr>
              <w:pStyle w:val="Heading1"/>
              <w:spacing w:before="120" w:after="0"/>
            </w:pPr>
            <w:r>
              <w:t>Header for the salt.cs file</w:t>
            </w:r>
          </w:p>
        </w:tc>
      </w:tr>
      <w:tr w:rsidR="00084DD2" w:rsidTr="003F4ADF">
        <w:trPr>
          <w:cantSplit/>
        </w:trPr>
        <w:tc>
          <w:tcPr>
            <w:tcW w:w="2070" w:type="dxa"/>
          </w:tcPr>
          <w:p w:rsidR="00084DD2" w:rsidRDefault="00084DD2" w:rsidP="003F4ADF">
            <w:pPr>
              <w:pStyle w:val="Heading5"/>
              <w:spacing w:before="120"/>
              <w:rPr>
                <w:caps/>
              </w:rPr>
            </w:pPr>
            <w:r>
              <w:rPr>
                <w:caps/>
              </w:rPr>
              <w:t>name</w:t>
            </w:r>
          </w:p>
        </w:tc>
        <w:tc>
          <w:tcPr>
            <w:tcW w:w="5940" w:type="dxa"/>
            <w:tcBorders>
              <w:top w:val="single" w:sz="6" w:space="0" w:color="auto"/>
              <w:bottom w:val="dotted" w:sz="4" w:space="0" w:color="auto"/>
            </w:tcBorders>
          </w:tcPr>
          <w:p w:rsidR="00084DD2" w:rsidRDefault="00084DD2" w:rsidP="003F4ADF">
            <w:pPr>
              <w:pStyle w:val="Heading1"/>
              <w:spacing w:before="120" w:after="0"/>
            </w:pPr>
            <w:r>
              <w:t>The name of the salt community</w:t>
            </w:r>
          </w:p>
        </w:tc>
      </w:tr>
      <w:tr w:rsidR="00084DD2" w:rsidTr="003F4ADF">
        <w:trPr>
          <w:cantSplit/>
        </w:trPr>
        <w:tc>
          <w:tcPr>
            <w:tcW w:w="2070" w:type="dxa"/>
          </w:tcPr>
          <w:p w:rsidR="00084DD2" w:rsidRDefault="00084DD2" w:rsidP="003F4ADF">
            <w:pPr>
              <w:pStyle w:val="Heading5"/>
              <w:spacing w:before="120"/>
              <w:rPr>
                <w:caps/>
              </w:rPr>
            </w:pPr>
            <w:r>
              <w:rPr>
                <w:caps/>
              </w:rPr>
              <w:t>init_df</w:t>
            </w:r>
          </w:p>
        </w:tc>
        <w:tc>
          <w:tcPr>
            <w:tcW w:w="5940" w:type="dxa"/>
            <w:tcBorders>
              <w:top w:val="single" w:sz="6" w:space="0" w:color="auto"/>
              <w:bottom w:val="dotted" w:sz="4" w:space="0" w:color="auto"/>
            </w:tcBorders>
          </w:tcPr>
          <w:p w:rsidR="00084DD2" w:rsidRDefault="00084DD2" w:rsidP="003F4ADF">
            <w:pPr>
              <w:pStyle w:val="Heading1"/>
              <w:spacing w:before="120" w:after="0"/>
            </w:pPr>
            <w:r>
              <w:t>The name of the initialization file for salt community</w:t>
            </w:r>
          </w:p>
        </w:tc>
      </w:tr>
      <w:tr w:rsidR="00084DD2" w:rsidTr="003F4ADF">
        <w:trPr>
          <w:cantSplit/>
        </w:trPr>
        <w:tc>
          <w:tcPr>
            <w:tcW w:w="2070" w:type="dxa"/>
          </w:tcPr>
          <w:p w:rsidR="00084DD2" w:rsidRDefault="00084DD2" w:rsidP="003F4ADF">
            <w:pPr>
              <w:pStyle w:val="Heading5"/>
              <w:spacing w:before="120"/>
              <w:rPr>
                <w:caps/>
              </w:rPr>
            </w:pPr>
            <w:r>
              <w:rPr>
                <w:caps/>
              </w:rPr>
              <w:t>recall_df</w:t>
            </w:r>
          </w:p>
        </w:tc>
        <w:tc>
          <w:tcPr>
            <w:tcW w:w="5940" w:type="dxa"/>
            <w:tcBorders>
              <w:top w:val="single" w:sz="6" w:space="0" w:color="auto"/>
              <w:bottom w:val="dotted" w:sz="4" w:space="0" w:color="auto"/>
            </w:tcBorders>
          </w:tcPr>
          <w:p w:rsidR="00084DD2" w:rsidRDefault="00084DD2" w:rsidP="003F4ADF">
            <w:pPr>
              <w:pStyle w:val="Heading1"/>
              <w:spacing w:before="120" w:after="0"/>
            </w:pPr>
            <w:r>
              <w:t>The name of the recall file for the salt community</w:t>
            </w:r>
          </w:p>
        </w:tc>
      </w:tr>
      <w:tr w:rsidR="00084DD2" w:rsidTr="003F4ADF">
        <w:trPr>
          <w:cantSplit/>
        </w:trPr>
        <w:tc>
          <w:tcPr>
            <w:tcW w:w="2070" w:type="dxa"/>
          </w:tcPr>
          <w:p w:rsidR="00084DD2" w:rsidRDefault="00084DD2" w:rsidP="003F4ADF">
            <w:pPr>
              <w:pStyle w:val="Heading5"/>
              <w:spacing w:before="120"/>
              <w:rPr>
                <w:caps/>
              </w:rPr>
            </w:pPr>
            <w:r>
              <w:rPr>
                <w:caps/>
              </w:rPr>
              <w:t>exco_df</w:t>
            </w:r>
          </w:p>
        </w:tc>
        <w:tc>
          <w:tcPr>
            <w:tcW w:w="5940" w:type="dxa"/>
            <w:tcBorders>
              <w:top w:val="single" w:sz="6" w:space="0" w:color="auto"/>
              <w:bottom w:val="dotted" w:sz="4" w:space="0" w:color="auto"/>
            </w:tcBorders>
          </w:tcPr>
          <w:p w:rsidR="00084DD2" w:rsidRDefault="00084DD2" w:rsidP="003F4ADF">
            <w:pPr>
              <w:pStyle w:val="Heading1"/>
              <w:spacing w:before="120" w:after="0"/>
            </w:pPr>
            <w:r>
              <w:t>The name of the export coefficient file for the salt community</w:t>
            </w:r>
          </w:p>
        </w:tc>
      </w:tr>
      <w:tr w:rsidR="00084DD2" w:rsidTr="003F4ADF">
        <w:trPr>
          <w:cantSplit/>
        </w:trPr>
        <w:tc>
          <w:tcPr>
            <w:tcW w:w="2070" w:type="dxa"/>
          </w:tcPr>
          <w:p w:rsidR="00084DD2" w:rsidRDefault="00084DD2" w:rsidP="003F4ADF">
            <w:pPr>
              <w:pStyle w:val="Heading5"/>
              <w:spacing w:before="120"/>
              <w:rPr>
                <w:caps/>
              </w:rPr>
            </w:pPr>
            <w:r>
              <w:rPr>
                <w:caps/>
              </w:rPr>
              <w:t>dr_df</w:t>
            </w:r>
          </w:p>
        </w:tc>
        <w:tc>
          <w:tcPr>
            <w:tcW w:w="5940" w:type="dxa"/>
            <w:tcBorders>
              <w:top w:val="single" w:sz="6" w:space="0" w:color="auto"/>
              <w:bottom w:val="dotted" w:sz="4" w:space="0" w:color="auto"/>
            </w:tcBorders>
          </w:tcPr>
          <w:p w:rsidR="00084DD2" w:rsidRDefault="00084DD2" w:rsidP="003F4ADF">
            <w:pPr>
              <w:pStyle w:val="Heading1"/>
              <w:spacing w:before="120" w:after="0"/>
            </w:pPr>
            <w:r>
              <w:t>The name of the delivery ratio file for the salt community</w:t>
            </w:r>
          </w:p>
        </w:tc>
      </w:tr>
      <w:tr w:rsidR="00084DD2" w:rsidTr="003F4ADF">
        <w:trPr>
          <w:cantSplit/>
        </w:trPr>
        <w:tc>
          <w:tcPr>
            <w:tcW w:w="2070" w:type="dxa"/>
          </w:tcPr>
          <w:p w:rsidR="00084DD2" w:rsidRDefault="00084DD2" w:rsidP="003F4ADF">
            <w:pPr>
              <w:pStyle w:val="Heading5"/>
              <w:spacing w:before="120"/>
              <w:rPr>
                <w:caps/>
              </w:rPr>
            </w:pPr>
            <w:r>
              <w:rPr>
                <w:caps/>
              </w:rPr>
              <w:t>num</w:t>
            </w:r>
          </w:p>
        </w:tc>
        <w:tc>
          <w:tcPr>
            <w:tcW w:w="5940" w:type="dxa"/>
            <w:tcBorders>
              <w:top w:val="single" w:sz="6" w:space="0" w:color="auto"/>
              <w:bottom w:val="dotted" w:sz="4" w:space="0" w:color="auto"/>
            </w:tcBorders>
          </w:tcPr>
          <w:p w:rsidR="00084DD2" w:rsidRDefault="00084DD2" w:rsidP="003F4ADF">
            <w:pPr>
              <w:pStyle w:val="Heading1"/>
              <w:spacing w:before="120" w:after="0"/>
            </w:pPr>
            <w:r>
              <w:t>The number of pathogens in the salt community</w:t>
            </w:r>
          </w:p>
        </w:tc>
      </w:tr>
      <w:tr w:rsidR="00084DD2" w:rsidTr="003F4ADF">
        <w:trPr>
          <w:cantSplit/>
        </w:trPr>
        <w:tc>
          <w:tcPr>
            <w:tcW w:w="2070" w:type="dxa"/>
          </w:tcPr>
          <w:p w:rsidR="00084DD2" w:rsidRDefault="00084DD2" w:rsidP="003F4ADF">
            <w:pPr>
              <w:pStyle w:val="Heading5"/>
              <w:spacing w:before="120"/>
              <w:rPr>
                <w:caps/>
              </w:rPr>
            </w:pPr>
            <w:r>
              <w:rPr>
                <w:caps/>
              </w:rPr>
              <w:t>saltS</w:t>
            </w:r>
          </w:p>
        </w:tc>
        <w:tc>
          <w:tcPr>
            <w:tcW w:w="5940" w:type="dxa"/>
            <w:tcBorders>
              <w:top w:val="single" w:sz="6" w:space="0" w:color="auto"/>
              <w:bottom w:val="dotted" w:sz="4" w:space="0" w:color="auto"/>
            </w:tcBorders>
          </w:tcPr>
          <w:p w:rsidR="00084DD2" w:rsidRDefault="00084DD2" w:rsidP="003F4ADF">
            <w:pPr>
              <w:pStyle w:val="Heading1"/>
              <w:spacing w:before="120" w:after="0"/>
            </w:pPr>
            <w:r>
              <w:t>The name of the salt in the community</w:t>
            </w:r>
          </w:p>
        </w:tc>
      </w:tr>
    </w:tbl>
    <w:p w:rsidR="00084DD2" w:rsidRDefault="00084DD2" w:rsidP="00084DD2">
      <w:pPr>
        <w:rPr>
          <w:sz w:val="24"/>
          <w:szCs w:val="24"/>
        </w:rPr>
      </w:pPr>
    </w:p>
    <w:p w:rsidR="00A979D0" w:rsidRPr="00F75DAC" w:rsidRDefault="00A979D0" w:rsidP="00A979D0">
      <w:r>
        <w:rPr>
          <w:b/>
          <w:sz w:val="28"/>
          <w:szCs w:val="28"/>
          <w:u w:val="single"/>
        </w:rPr>
        <w:t>REGIONS</w:t>
      </w:r>
      <w:r>
        <w:rPr>
          <w:b/>
          <w:sz w:val="28"/>
          <w:szCs w:val="28"/>
        </w:rPr>
        <w:t xml:space="preserve">– </w:t>
      </w:r>
    </w:p>
    <w:p w:rsidR="00A979D0" w:rsidRDefault="00A979D0" w:rsidP="00A979D0">
      <w:pPr>
        <w:jc w:val="both"/>
        <w:rPr>
          <w:sz w:val="24"/>
        </w:rPr>
      </w:pPr>
    </w:p>
    <w:p w:rsidR="00A979D0" w:rsidRDefault="00A979D0" w:rsidP="00A979D0">
      <w:pPr>
        <w:tabs>
          <w:tab w:val="center" w:pos="4680"/>
        </w:tabs>
        <w:jc w:val="both"/>
        <w:rPr>
          <w:b/>
          <w:smallCaps/>
          <w:sz w:val="28"/>
          <w:szCs w:val="28"/>
          <w:u w:val="single"/>
        </w:rPr>
      </w:pPr>
      <w:r>
        <w:rPr>
          <w:b/>
          <w:smallCaps/>
          <w:sz w:val="28"/>
          <w:szCs w:val="28"/>
          <w:u w:val="single"/>
        </w:rPr>
        <w:lastRenderedPageBreak/>
        <w:t>ls_unit.ele</w:t>
      </w:r>
    </w:p>
    <w:p w:rsidR="00A979D0" w:rsidRDefault="00A979D0" w:rsidP="00A979D0">
      <w:pPr>
        <w:rPr>
          <w:sz w:val="24"/>
          <w:szCs w:val="24"/>
        </w:rPr>
      </w:pPr>
      <w:r>
        <w:rPr>
          <w:sz w:val="24"/>
          <w:szCs w:val="24"/>
        </w:rPr>
        <w:t xml:space="preserve">The </w:t>
      </w:r>
      <w:r>
        <w:rPr>
          <w:smallCaps/>
          <w:sz w:val="24"/>
          <w:szCs w:val="24"/>
        </w:rPr>
        <w:t>ls_unit.ele</w:t>
      </w:r>
      <w:r>
        <w:rPr>
          <w:sz w:val="24"/>
          <w:szCs w:val="24"/>
        </w:rPr>
        <w:t xml:space="preserve"> file contains the input variables </w:t>
      </w:r>
    </w:p>
    <w:p w:rsidR="00A979D0" w:rsidRDefault="00A979D0" w:rsidP="00A979D0">
      <w:pPr>
        <w:rPr>
          <w:sz w:val="24"/>
          <w:szCs w:val="24"/>
        </w:rPr>
      </w:pPr>
      <w:r>
        <w:rPr>
          <w:sz w:val="24"/>
          <w:szCs w:val="24"/>
        </w:rPr>
        <w:t xml:space="preserve">Below is a sample </w:t>
      </w:r>
      <w:r>
        <w:rPr>
          <w:smallCaps/>
          <w:sz w:val="24"/>
          <w:szCs w:val="24"/>
        </w:rPr>
        <w:t>ls_unit.ele</w:t>
      </w:r>
      <w:r>
        <w:rPr>
          <w:sz w:val="24"/>
          <w:szCs w:val="24"/>
        </w:rPr>
        <w:t xml:space="preserve"> </w:t>
      </w:r>
    </w:p>
    <w:p w:rsidR="00E169F4" w:rsidRPr="00E169F4" w:rsidRDefault="00E169F4" w:rsidP="00E169F4">
      <w:pPr>
        <w:rPr>
          <w:sz w:val="16"/>
          <w:szCs w:val="16"/>
        </w:rPr>
      </w:pPr>
      <w:r w:rsidRPr="00E169F4">
        <w:rPr>
          <w:sz w:val="16"/>
          <w:szCs w:val="16"/>
        </w:rPr>
        <w:t>ls_unit.ele</w:t>
      </w:r>
    </w:p>
    <w:p w:rsidR="00E169F4" w:rsidRPr="00E169F4" w:rsidRDefault="00E169F4" w:rsidP="00E169F4">
      <w:pPr>
        <w:rPr>
          <w:sz w:val="16"/>
          <w:szCs w:val="16"/>
        </w:rPr>
      </w:pPr>
      <w:r w:rsidRPr="00E169F4">
        <w:rPr>
          <w:sz w:val="16"/>
          <w:szCs w:val="16"/>
        </w:rPr>
        <w:t>NUMB       NAME   OBTYP   OBTYPNO    BSN_FRAC    SUB_FRAC    REG_FRAC</w:t>
      </w:r>
    </w:p>
    <w:p w:rsidR="00E169F4" w:rsidRPr="00E169F4" w:rsidRDefault="00E169F4" w:rsidP="00E169F4">
      <w:pPr>
        <w:rPr>
          <w:sz w:val="16"/>
          <w:szCs w:val="16"/>
        </w:rPr>
      </w:pPr>
      <w:r w:rsidRPr="00E169F4">
        <w:rPr>
          <w:sz w:val="16"/>
          <w:szCs w:val="16"/>
        </w:rPr>
        <w:t xml:space="preserve">          1          hru1           hru                     1                 0.500                    0.5               0</w:t>
      </w:r>
    </w:p>
    <w:p w:rsidR="00E169F4" w:rsidRPr="00E169F4" w:rsidRDefault="00E169F4" w:rsidP="00E169F4">
      <w:pPr>
        <w:rPr>
          <w:sz w:val="16"/>
          <w:szCs w:val="16"/>
        </w:rPr>
      </w:pPr>
      <w:r w:rsidRPr="00E169F4">
        <w:rPr>
          <w:sz w:val="16"/>
          <w:szCs w:val="16"/>
        </w:rPr>
        <w:t xml:space="preserve">           2          hru2          hru                     2                 0.500                    0.5               0</w:t>
      </w:r>
    </w:p>
    <w:p w:rsidR="00FF3E27" w:rsidRDefault="00FF3E27" w:rsidP="00FF3E27">
      <w:pPr>
        <w:pStyle w:val="BodyText"/>
      </w:pPr>
      <w:r>
        <w:t xml:space="preserve">    </w:t>
      </w:r>
    </w:p>
    <w:tbl>
      <w:tblPr>
        <w:tblW w:w="0" w:type="auto"/>
        <w:tblInd w:w="828" w:type="dxa"/>
        <w:tblLayout w:type="fixed"/>
        <w:tblLook w:val="0000" w:firstRow="0" w:lastRow="0" w:firstColumn="0" w:lastColumn="0" w:noHBand="0" w:noVBand="0"/>
      </w:tblPr>
      <w:tblGrid>
        <w:gridCol w:w="1800"/>
        <w:gridCol w:w="6210"/>
      </w:tblGrid>
      <w:tr w:rsidR="00A979D0" w:rsidTr="006B1332">
        <w:trPr>
          <w:cantSplit/>
        </w:trPr>
        <w:tc>
          <w:tcPr>
            <w:tcW w:w="1800" w:type="dxa"/>
            <w:tcBorders>
              <w:bottom w:val="single" w:sz="6" w:space="0" w:color="auto"/>
            </w:tcBorders>
          </w:tcPr>
          <w:p w:rsidR="00A979D0" w:rsidRDefault="00A979D0" w:rsidP="006B1332">
            <w:pPr>
              <w:spacing w:before="120"/>
              <w:rPr>
                <w:b/>
                <w:sz w:val="24"/>
              </w:rPr>
            </w:pPr>
            <w:r>
              <w:rPr>
                <w:b/>
                <w:sz w:val="24"/>
              </w:rPr>
              <w:t>Variable name</w:t>
            </w:r>
          </w:p>
        </w:tc>
        <w:tc>
          <w:tcPr>
            <w:tcW w:w="6210" w:type="dxa"/>
            <w:tcBorders>
              <w:bottom w:val="single" w:sz="6" w:space="0" w:color="auto"/>
            </w:tcBorders>
          </w:tcPr>
          <w:p w:rsidR="00A979D0" w:rsidRDefault="00A979D0" w:rsidP="006B1332">
            <w:pPr>
              <w:pStyle w:val="Heading1"/>
              <w:spacing w:before="120" w:after="0"/>
              <w:jc w:val="left"/>
              <w:rPr>
                <w:b/>
              </w:rPr>
            </w:pPr>
            <w:r>
              <w:rPr>
                <w:b/>
              </w:rPr>
              <w:t>Definition</w:t>
            </w:r>
          </w:p>
        </w:tc>
      </w:tr>
      <w:tr w:rsidR="00A979D0" w:rsidTr="006B1332">
        <w:trPr>
          <w:cantSplit/>
        </w:trPr>
        <w:tc>
          <w:tcPr>
            <w:tcW w:w="1800" w:type="dxa"/>
          </w:tcPr>
          <w:p w:rsidR="00A979D0" w:rsidRDefault="00A979D0" w:rsidP="006B1332">
            <w:pPr>
              <w:pStyle w:val="Heading5"/>
              <w:spacing w:before="120"/>
              <w:rPr>
                <w:caps/>
              </w:rPr>
            </w:pPr>
            <w:r>
              <w:rPr>
                <w:caps/>
              </w:rPr>
              <w:t>Title</w:t>
            </w:r>
          </w:p>
        </w:tc>
        <w:tc>
          <w:tcPr>
            <w:tcW w:w="6210" w:type="dxa"/>
            <w:tcBorders>
              <w:top w:val="dotted" w:sz="4" w:space="0" w:color="auto"/>
            </w:tcBorders>
          </w:tcPr>
          <w:p w:rsidR="00A979D0" w:rsidRPr="005A267E" w:rsidRDefault="00A979D0" w:rsidP="00A979D0">
            <w:pPr>
              <w:spacing w:before="120"/>
              <w:rPr>
                <w:sz w:val="24"/>
                <w:szCs w:val="24"/>
              </w:rPr>
            </w:pPr>
            <w:r>
              <w:rPr>
                <w:sz w:val="24"/>
                <w:szCs w:val="24"/>
              </w:rPr>
              <w:t>Description of the LS_UNIT.ELE file</w:t>
            </w:r>
            <w:r w:rsidRPr="00CB4F36">
              <w:rPr>
                <w:sz w:val="24"/>
                <w:szCs w:val="24"/>
              </w:rPr>
              <w:t xml:space="preserve"> </w:t>
            </w:r>
          </w:p>
        </w:tc>
      </w:tr>
      <w:tr w:rsidR="00A979D0" w:rsidTr="006B1332">
        <w:trPr>
          <w:cantSplit/>
        </w:trPr>
        <w:tc>
          <w:tcPr>
            <w:tcW w:w="1800" w:type="dxa"/>
          </w:tcPr>
          <w:p w:rsidR="00A979D0" w:rsidRDefault="00A979D0" w:rsidP="006B1332">
            <w:pPr>
              <w:pStyle w:val="Heading5"/>
              <w:spacing w:before="120"/>
              <w:rPr>
                <w:caps/>
              </w:rPr>
            </w:pPr>
            <w:r>
              <w:rPr>
                <w:caps/>
              </w:rPr>
              <w:t>HEADER</w:t>
            </w:r>
          </w:p>
        </w:tc>
        <w:tc>
          <w:tcPr>
            <w:tcW w:w="6210" w:type="dxa"/>
            <w:tcBorders>
              <w:top w:val="dotted" w:sz="4" w:space="0" w:color="auto"/>
            </w:tcBorders>
          </w:tcPr>
          <w:p w:rsidR="00A979D0" w:rsidRDefault="00A979D0" w:rsidP="00A979D0">
            <w:pPr>
              <w:spacing w:before="120"/>
              <w:rPr>
                <w:sz w:val="24"/>
                <w:szCs w:val="24"/>
              </w:rPr>
            </w:pPr>
          </w:p>
        </w:tc>
      </w:tr>
      <w:tr w:rsidR="00A979D0" w:rsidTr="006B1332">
        <w:trPr>
          <w:cantSplit/>
        </w:trPr>
        <w:tc>
          <w:tcPr>
            <w:tcW w:w="1800" w:type="dxa"/>
          </w:tcPr>
          <w:p w:rsidR="00A979D0" w:rsidRDefault="00A979D0" w:rsidP="006B1332">
            <w:pPr>
              <w:pStyle w:val="Heading5"/>
              <w:spacing w:before="120"/>
              <w:rPr>
                <w:caps/>
              </w:rPr>
            </w:pPr>
            <w:r>
              <w:rPr>
                <w:caps/>
              </w:rPr>
              <w:t>NUMB</w:t>
            </w:r>
          </w:p>
        </w:tc>
        <w:tc>
          <w:tcPr>
            <w:tcW w:w="6210" w:type="dxa"/>
            <w:tcBorders>
              <w:top w:val="dotted" w:sz="4" w:space="0" w:color="auto"/>
            </w:tcBorders>
          </w:tcPr>
          <w:p w:rsidR="00A979D0" w:rsidRPr="001B47A9" w:rsidRDefault="00A979D0" w:rsidP="00A979D0">
            <w:pPr>
              <w:spacing w:before="120"/>
              <w:rPr>
                <w:sz w:val="24"/>
                <w:szCs w:val="24"/>
              </w:rPr>
            </w:pPr>
            <w:r w:rsidRPr="001B47A9">
              <w:rPr>
                <w:sz w:val="24"/>
                <w:szCs w:val="24"/>
              </w:rPr>
              <w:t xml:space="preserve">The sequential number of the </w:t>
            </w:r>
            <w:r>
              <w:rPr>
                <w:sz w:val="24"/>
                <w:szCs w:val="24"/>
              </w:rPr>
              <w:t>LS_UNIT.ELE</w:t>
            </w:r>
            <w:r w:rsidRPr="001B47A9">
              <w:rPr>
                <w:sz w:val="24"/>
                <w:szCs w:val="24"/>
              </w:rPr>
              <w:t xml:space="preserve"> </w:t>
            </w:r>
          </w:p>
        </w:tc>
      </w:tr>
      <w:tr w:rsidR="00A979D0" w:rsidTr="006B1332">
        <w:trPr>
          <w:cantSplit/>
        </w:trPr>
        <w:tc>
          <w:tcPr>
            <w:tcW w:w="1800" w:type="dxa"/>
          </w:tcPr>
          <w:p w:rsidR="00A979D0" w:rsidRDefault="00A979D0" w:rsidP="006B1332">
            <w:pPr>
              <w:pStyle w:val="Heading5"/>
              <w:spacing w:before="120"/>
              <w:rPr>
                <w:caps/>
              </w:rPr>
            </w:pPr>
            <w:r>
              <w:rPr>
                <w:caps/>
              </w:rPr>
              <w:t>NAME</w:t>
            </w:r>
          </w:p>
        </w:tc>
        <w:tc>
          <w:tcPr>
            <w:tcW w:w="6210" w:type="dxa"/>
            <w:tcBorders>
              <w:top w:val="dotted" w:sz="4" w:space="0" w:color="auto"/>
            </w:tcBorders>
          </w:tcPr>
          <w:p w:rsidR="00A979D0" w:rsidRPr="001B47A9" w:rsidRDefault="004E3EAB" w:rsidP="00A979D0">
            <w:pPr>
              <w:spacing w:before="120"/>
              <w:rPr>
                <w:sz w:val="24"/>
                <w:szCs w:val="24"/>
              </w:rPr>
            </w:pPr>
            <w:r>
              <w:rPr>
                <w:sz w:val="24"/>
                <w:szCs w:val="24"/>
              </w:rPr>
              <w:t>Name</w:t>
            </w:r>
          </w:p>
        </w:tc>
      </w:tr>
      <w:tr w:rsidR="00A979D0" w:rsidTr="006B1332">
        <w:trPr>
          <w:cantSplit/>
        </w:trPr>
        <w:tc>
          <w:tcPr>
            <w:tcW w:w="1800" w:type="dxa"/>
          </w:tcPr>
          <w:p w:rsidR="00A979D0" w:rsidRDefault="00A979D0" w:rsidP="006B1332">
            <w:pPr>
              <w:spacing w:before="120"/>
              <w:rPr>
                <w:caps/>
                <w:sz w:val="24"/>
              </w:rPr>
            </w:pPr>
            <w:r>
              <w:rPr>
                <w:caps/>
                <w:sz w:val="24"/>
              </w:rPr>
              <w:t>OB_TYP</w:t>
            </w:r>
          </w:p>
        </w:tc>
        <w:tc>
          <w:tcPr>
            <w:tcW w:w="6210" w:type="dxa"/>
            <w:tcBorders>
              <w:top w:val="dotted" w:sz="4" w:space="0" w:color="auto"/>
              <w:bottom w:val="dotted" w:sz="4" w:space="0" w:color="auto"/>
            </w:tcBorders>
          </w:tcPr>
          <w:p w:rsidR="00A979D0" w:rsidRDefault="00A979D0" w:rsidP="006B1332">
            <w:pPr>
              <w:spacing w:before="120"/>
              <w:jc w:val="both"/>
              <w:rPr>
                <w:sz w:val="24"/>
              </w:rPr>
            </w:pPr>
            <w:r>
              <w:rPr>
                <w:sz w:val="24"/>
              </w:rPr>
              <w:t>Type of object to print (cha, res, etc)</w:t>
            </w:r>
          </w:p>
        </w:tc>
      </w:tr>
      <w:tr w:rsidR="00A979D0" w:rsidTr="006B1332">
        <w:trPr>
          <w:cantSplit/>
        </w:trPr>
        <w:tc>
          <w:tcPr>
            <w:tcW w:w="1800" w:type="dxa"/>
          </w:tcPr>
          <w:p w:rsidR="00A979D0" w:rsidRDefault="00A979D0" w:rsidP="006B1332">
            <w:pPr>
              <w:spacing w:before="120"/>
              <w:rPr>
                <w:caps/>
                <w:sz w:val="24"/>
              </w:rPr>
            </w:pPr>
            <w:r>
              <w:rPr>
                <w:caps/>
                <w:sz w:val="24"/>
              </w:rPr>
              <w:t>OBTYPNO</w:t>
            </w:r>
          </w:p>
        </w:tc>
        <w:tc>
          <w:tcPr>
            <w:tcW w:w="6210" w:type="dxa"/>
            <w:tcBorders>
              <w:top w:val="dotted" w:sz="4" w:space="0" w:color="auto"/>
              <w:bottom w:val="dotted" w:sz="4" w:space="0" w:color="auto"/>
            </w:tcBorders>
          </w:tcPr>
          <w:p w:rsidR="00A979D0" w:rsidRDefault="00A979D0" w:rsidP="006B1332">
            <w:pPr>
              <w:spacing w:before="120"/>
              <w:jc w:val="both"/>
              <w:rPr>
                <w:sz w:val="24"/>
              </w:rPr>
            </w:pPr>
            <w:r>
              <w:rPr>
                <w:sz w:val="24"/>
              </w:rPr>
              <w:t xml:space="preserve">Object type number  </w:t>
            </w:r>
          </w:p>
        </w:tc>
      </w:tr>
      <w:tr w:rsidR="00A979D0" w:rsidTr="006B1332">
        <w:trPr>
          <w:cantSplit/>
        </w:trPr>
        <w:tc>
          <w:tcPr>
            <w:tcW w:w="1800" w:type="dxa"/>
          </w:tcPr>
          <w:p w:rsidR="00A979D0" w:rsidRDefault="00A979D0" w:rsidP="00A979D0">
            <w:pPr>
              <w:rPr>
                <w:caps/>
                <w:sz w:val="24"/>
              </w:rPr>
            </w:pPr>
            <w:r>
              <w:rPr>
                <w:caps/>
                <w:sz w:val="24"/>
              </w:rPr>
              <w:t>BSN_FRAC</w:t>
            </w:r>
          </w:p>
        </w:tc>
        <w:tc>
          <w:tcPr>
            <w:tcW w:w="6210" w:type="dxa"/>
            <w:tcBorders>
              <w:top w:val="dotted" w:sz="4" w:space="0" w:color="auto"/>
              <w:bottom w:val="dotted" w:sz="4" w:space="0" w:color="auto"/>
            </w:tcBorders>
          </w:tcPr>
          <w:p w:rsidR="00A979D0" w:rsidRPr="00A979D0" w:rsidRDefault="00A979D0" w:rsidP="00A979D0">
            <w:pPr>
              <w:autoSpaceDE w:val="0"/>
              <w:autoSpaceDN w:val="0"/>
              <w:adjustRightInd w:val="0"/>
              <w:rPr>
                <w:sz w:val="24"/>
                <w:szCs w:val="24"/>
              </w:rPr>
            </w:pPr>
            <w:r w:rsidRPr="00A979D0">
              <w:rPr>
                <w:sz w:val="24"/>
                <w:szCs w:val="24"/>
              </w:rPr>
              <w:t>fraction of element in basin (expansion factor)</w:t>
            </w:r>
          </w:p>
        </w:tc>
      </w:tr>
      <w:tr w:rsidR="00A979D0" w:rsidTr="006B1332">
        <w:trPr>
          <w:cantSplit/>
        </w:trPr>
        <w:tc>
          <w:tcPr>
            <w:tcW w:w="1800" w:type="dxa"/>
          </w:tcPr>
          <w:p w:rsidR="00A979D0" w:rsidRDefault="00A979D0" w:rsidP="00A979D0">
            <w:pPr>
              <w:rPr>
                <w:caps/>
                <w:sz w:val="24"/>
              </w:rPr>
            </w:pPr>
            <w:r>
              <w:rPr>
                <w:caps/>
                <w:sz w:val="24"/>
              </w:rPr>
              <w:t>SUB_FRAC</w:t>
            </w:r>
          </w:p>
        </w:tc>
        <w:tc>
          <w:tcPr>
            <w:tcW w:w="6210" w:type="dxa"/>
            <w:tcBorders>
              <w:top w:val="dotted" w:sz="4" w:space="0" w:color="auto"/>
              <w:bottom w:val="dotted" w:sz="4" w:space="0" w:color="auto"/>
            </w:tcBorders>
          </w:tcPr>
          <w:p w:rsidR="00A979D0" w:rsidRPr="00A979D0" w:rsidRDefault="00A979D0" w:rsidP="00A979D0">
            <w:pPr>
              <w:autoSpaceDE w:val="0"/>
              <w:autoSpaceDN w:val="0"/>
              <w:adjustRightInd w:val="0"/>
              <w:rPr>
                <w:sz w:val="24"/>
                <w:szCs w:val="24"/>
              </w:rPr>
            </w:pPr>
            <w:r w:rsidRPr="00A979D0">
              <w:rPr>
                <w:sz w:val="24"/>
                <w:szCs w:val="24"/>
              </w:rPr>
              <w:t>fraction of element in sub (expansion factor)</w:t>
            </w:r>
          </w:p>
        </w:tc>
      </w:tr>
    </w:tbl>
    <w:p w:rsidR="00FF3E27" w:rsidRDefault="00FF3E27" w:rsidP="00FF3E27">
      <w:pPr>
        <w:rPr>
          <w:b/>
          <w:smallCaps/>
          <w:sz w:val="28"/>
          <w:szCs w:val="28"/>
          <w:u w:val="single"/>
        </w:rPr>
      </w:pPr>
    </w:p>
    <w:p w:rsidR="00FF3E27" w:rsidRPr="00E31BE9" w:rsidRDefault="00FF3E27" w:rsidP="00FF3E27">
      <w:pPr>
        <w:rPr>
          <w:b/>
          <w:sz w:val="28"/>
          <w:szCs w:val="28"/>
          <w:u w:val="single"/>
        </w:rPr>
      </w:pPr>
    </w:p>
    <w:p w:rsidR="00861A7E" w:rsidRDefault="00861A7E" w:rsidP="00861A7E">
      <w:pPr>
        <w:tabs>
          <w:tab w:val="center" w:pos="4680"/>
        </w:tabs>
        <w:jc w:val="both"/>
        <w:rPr>
          <w:b/>
          <w:smallCaps/>
          <w:sz w:val="28"/>
          <w:szCs w:val="28"/>
          <w:u w:val="single"/>
        </w:rPr>
      </w:pPr>
      <w:r>
        <w:rPr>
          <w:b/>
          <w:smallCaps/>
          <w:sz w:val="28"/>
          <w:szCs w:val="28"/>
          <w:u w:val="single"/>
        </w:rPr>
        <w:t>ls_unit.def</w:t>
      </w:r>
    </w:p>
    <w:p w:rsidR="00861A7E" w:rsidRDefault="00861A7E" w:rsidP="00861A7E">
      <w:pPr>
        <w:rPr>
          <w:sz w:val="24"/>
          <w:szCs w:val="24"/>
        </w:rPr>
      </w:pPr>
      <w:r>
        <w:rPr>
          <w:sz w:val="24"/>
          <w:szCs w:val="24"/>
        </w:rPr>
        <w:t xml:space="preserve">The </w:t>
      </w:r>
      <w:r>
        <w:rPr>
          <w:smallCaps/>
          <w:sz w:val="24"/>
          <w:szCs w:val="24"/>
        </w:rPr>
        <w:t>ls_unit.def</w:t>
      </w:r>
      <w:r>
        <w:rPr>
          <w:sz w:val="24"/>
          <w:szCs w:val="24"/>
        </w:rPr>
        <w:t xml:space="preserve"> file contains the input variables </w:t>
      </w:r>
    </w:p>
    <w:p w:rsidR="00861A7E" w:rsidRDefault="00861A7E" w:rsidP="00861A7E">
      <w:pPr>
        <w:rPr>
          <w:smallCaps/>
          <w:sz w:val="24"/>
          <w:szCs w:val="24"/>
        </w:rPr>
      </w:pPr>
      <w:r>
        <w:rPr>
          <w:sz w:val="24"/>
          <w:szCs w:val="24"/>
        </w:rPr>
        <w:t xml:space="preserve">Below is a sample </w:t>
      </w:r>
      <w:r>
        <w:rPr>
          <w:smallCaps/>
          <w:sz w:val="24"/>
          <w:szCs w:val="24"/>
        </w:rPr>
        <w:t>ls_unit.def</w:t>
      </w:r>
    </w:p>
    <w:p w:rsidR="00285322" w:rsidRPr="00285322" w:rsidRDefault="00285322" w:rsidP="00285322">
      <w:pPr>
        <w:rPr>
          <w:sz w:val="16"/>
          <w:szCs w:val="16"/>
        </w:rPr>
      </w:pPr>
      <w:r w:rsidRPr="00285322">
        <w:rPr>
          <w:sz w:val="16"/>
          <w:szCs w:val="16"/>
        </w:rPr>
        <w:t xml:space="preserve">ls_unit.def       Subbasin      </w:t>
      </w:r>
    </w:p>
    <w:p w:rsidR="00285322" w:rsidRPr="00285322" w:rsidRDefault="00285322" w:rsidP="00285322">
      <w:pPr>
        <w:rPr>
          <w:sz w:val="16"/>
          <w:szCs w:val="16"/>
        </w:rPr>
      </w:pPr>
      <w:r w:rsidRPr="00285322">
        <w:rPr>
          <w:sz w:val="16"/>
          <w:szCs w:val="16"/>
        </w:rPr>
        <w:t xml:space="preserve">   2</w:t>
      </w:r>
    </w:p>
    <w:p w:rsidR="00285322" w:rsidRPr="00285322" w:rsidRDefault="00285322" w:rsidP="00285322">
      <w:pPr>
        <w:rPr>
          <w:sz w:val="16"/>
          <w:szCs w:val="16"/>
        </w:rPr>
      </w:pPr>
      <w:r w:rsidRPr="00285322">
        <w:rPr>
          <w:sz w:val="16"/>
          <w:szCs w:val="16"/>
        </w:rPr>
        <w:t xml:space="preserve">       </w:t>
      </w:r>
      <w:r>
        <w:rPr>
          <w:sz w:val="16"/>
          <w:szCs w:val="16"/>
        </w:rPr>
        <w:t xml:space="preserve">          </w:t>
      </w:r>
      <w:r w:rsidRPr="00285322">
        <w:rPr>
          <w:sz w:val="16"/>
          <w:szCs w:val="16"/>
        </w:rPr>
        <w:t xml:space="preserve">NUMB        </w:t>
      </w:r>
      <w:r>
        <w:rPr>
          <w:sz w:val="16"/>
          <w:szCs w:val="16"/>
        </w:rPr>
        <w:t xml:space="preserve">           </w:t>
      </w:r>
      <w:r w:rsidRPr="00285322">
        <w:rPr>
          <w:sz w:val="16"/>
          <w:szCs w:val="16"/>
        </w:rPr>
        <w:t xml:space="preserve">NAME       </w:t>
      </w:r>
      <w:r>
        <w:rPr>
          <w:sz w:val="16"/>
          <w:szCs w:val="16"/>
        </w:rPr>
        <w:t xml:space="preserve">     </w:t>
      </w:r>
      <w:r w:rsidRPr="00285322">
        <w:rPr>
          <w:sz w:val="16"/>
          <w:szCs w:val="16"/>
        </w:rPr>
        <w:t xml:space="preserve"> AREA</w:t>
      </w:r>
      <w:r>
        <w:rPr>
          <w:sz w:val="16"/>
          <w:szCs w:val="16"/>
        </w:rPr>
        <w:t>_HA</w:t>
      </w:r>
      <w:r w:rsidRPr="00285322">
        <w:rPr>
          <w:sz w:val="16"/>
          <w:szCs w:val="16"/>
        </w:rPr>
        <w:t xml:space="preserve">        </w:t>
      </w:r>
      <w:r>
        <w:rPr>
          <w:sz w:val="16"/>
          <w:szCs w:val="16"/>
        </w:rPr>
        <w:t xml:space="preserve">         </w:t>
      </w:r>
      <w:r w:rsidR="00DB2706">
        <w:rPr>
          <w:sz w:val="16"/>
          <w:szCs w:val="16"/>
        </w:rPr>
        <w:t>NSPU</w:t>
      </w:r>
      <w:r w:rsidRPr="00285322">
        <w:rPr>
          <w:sz w:val="16"/>
          <w:szCs w:val="16"/>
        </w:rPr>
        <w:t xml:space="preserve">           ELEM1           ELEM2</w:t>
      </w:r>
    </w:p>
    <w:p w:rsidR="00285322" w:rsidRPr="00285322" w:rsidRDefault="00285322" w:rsidP="00285322">
      <w:pPr>
        <w:rPr>
          <w:sz w:val="16"/>
          <w:szCs w:val="16"/>
        </w:rPr>
      </w:pPr>
      <w:r w:rsidRPr="00285322">
        <w:rPr>
          <w:sz w:val="16"/>
          <w:szCs w:val="16"/>
        </w:rPr>
        <w:t xml:space="preserve">                           1                        lcu1                    493.38                          1                      1                      2</w:t>
      </w:r>
    </w:p>
    <w:tbl>
      <w:tblPr>
        <w:tblW w:w="0" w:type="auto"/>
        <w:tblInd w:w="828" w:type="dxa"/>
        <w:tblLayout w:type="fixed"/>
        <w:tblLook w:val="0000" w:firstRow="0" w:lastRow="0" w:firstColumn="0" w:lastColumn="0" w:noHBand="0" w:noVBand="0"/>
      </w:tblPr>
      <w:tblGrid>
        <w:gridCol w:w="1800"/>
        <w:gridCol w:w="6210"/>
      </w:tblGrid>
      <w:tr w:rsidR="00861A7E" w:rsidTr="006B1332">
        <w:trPr>
          <w:cantSplit/>
        </w:trPr>
        <w:tc>
          <w:tcPr>
            <w:tcW w:w="1800" w:type="dxa"/>
            <w:tcBorders>
              <w:bottom w:val="single" w:sz="6" w:space="0" w:color="auto"/>
            </w:tcBorders>
          </w:tcPr>
          <w:p w:rsidR="00861A7E" w:rsidRDefault="00861A7E" w:rsidP="006B1332">
            <w:pPr>
              <w:spacing w:before="120"/>
              <w:rPr>
                <w:b/>
                <w:sz w:val="24"/>
              </w:rPr>
            </w:pPr>
            <w:r>
              <w:t xml:space="preserve">    </w:t>
            </w:r>
            <w:r>
              <w:rPr>
                <w:b/>
                <w:sz w:val="24"/>
              </w:rPr>
              <w:t>Variable name</w:t>
            </w:r>
          </w:p>
        </w:tc>
        <w:tc>
          <w:tcPr>
            <w:tcW w:w="6210" w:type="dxa"/>
            <w:tcBorders>
              <w:bottom w:val="single" w:sz="6" w:space="0" w:color="auto"/>
            </w:tcBorders>
          </w:tcPr>
          <w:p w:rsidR="00861A7E" w:rsidRDefault="00861A7E" w:rsidP="006B1332">
            <w:pPr>
              <w:pStyle w:val="Heading1"/>
              <w:spacing w:before="120" w:after="0"/>
              <w:jc w:val="left"/>
              <w:rPr>
                <w:b/>
              </w:rPr>
            </w:pPr>
            <w:r>
              <w:rPr>
                <w:b/>
              </w:rPr>
              <w:t>Definition</w:t>
            </w:r>
          </w:p>
        </w:tc>
      </w:tr>
      <w:tr w:rsidR="00861A7E" w:rsidTr="006B1332">
        <w:trPr>
          <w:cantSplit/>
        </w:trPr>
        <w:tc>
          <w:tcPr>
            <w:tcW w:w="1800" w:type="dxa"/>
          </w:tcPr>
          <w:p w:rsidR="00861A7E" w:rsidRDefault="00861A7E" w:rsidP="006B1332">
            <w:pPr>
              <w:pStyle w:val="Heading5"/>
              <w:spacing w:before="120"/>
              <w:rPr>
                <w:caps/>
              </w:rPr>
            </w:pPr>
            <w:r>
              <w:rPr>
                <w:caps/>
              </w:rPr>
              <w:t>Title</w:t>
            </w:r>
          </w:p>
        </w:tc>
        <w:tc>
          <w:tcPr>
            <w:tcW w:w="6210" w:type="dxa"/>
            <w:tcBorders>
              <w:top w:val="dotted" w:sz="4" w:space="0" w:color="auto"/>
            </w:tcBorders>
          </w:tcPr>
          <w:p w:rsidR="00861A7E" w:rsidRPr="005A267E" w:rsidRDefault="00861A7E" w:rsidP="00861A7E">
            <w:pPr>
              <w:spacing w:before="120"/>
              <w:rPr>
                <w:sz w:val="24"/>
                <w:szCs w:val="24"/>
              </w:rPr>
            </w:pPr>
            <w:r>
              <w:rPr>
                <w:sz w:val="24"/>
                <w:szCs w:val="24"/>
              </w:rPr>
              <w:t>Description of the LS_UNIT.DEF file</w:t>
            </w:r>
            <w:r w:rsidRPr="00CB4F36">
              <w:rPr>
                <w:sz w:val="24"/>
                <w:szCs w:val="24"/>
              </w:rPr>
              <w:t xml:space="preserve"> </w:t>
            </w:r>
          </w:p>
        </w:tc>
      </w:tr>
      <w:tr w:rsidR="00861A7E" w:rsidTr="006B1332">
        <w:trPr>
          <w:cantSplit/>
        </w:trPr>
        <w:tc>
          <w:tcPr>
            <w:tcW w:w="1800" w:type="dxa"/>
          </w:tcPr>
          <w:p w:rsidR="004E3EAB" w:rsidRPr="004E3EAB" w:rsidRDefault="004E3EAB" w:rsidP="004E3EAB">
            <w:pPr>
              <w:pStyle w:val="Heading5"/>
              <w:spacing w:before="120"/>
            </w:pPr>
            <w:r>
              <w:rPr>
                <w:caps/>
              </w:rPr>
              <w:t>MLSU</w:t>
            </w:r>
          </w:p>
        </w:tc>
        <w:tc>
          <w:tcPr>
            <w:tcW w:w="6210" w:type="dxa"/>
            <w:tcBorders>
              <w:top w:val="dotted" w:sz="4" w:space="0" w:color="auto"/>
            </w:tcBorders>
          </w:tcPr>
          <w:p w:rsidR="00861A7E" w:rsidRDefault="00861A7E" w:rsidP="006B1332">
            <w:pPr>
              <w:spacing w:before="120"/>
              <w:rPr>
                <w:sz w:val="24"/>
                <w:szCs w:val="24"/>
              </w:rPr>
            </w:pPr>
            <w:r>
              <w:rPr>
                <w:sz w:val="24"/>
                <w:szCs w:val="24"/>
              </w:rPr>
              <w:t>Number of regions</w:t>
            </w:r>
          </w:p>
        </w:tc>
      </w:tr>
      <w:tr w:rsidR="00861A7E" w:rsidTr="006B1332">
        <w:trPr>
          <w:cantSplit/>
        </w:trPr>
        <w:tc>
          <w:tcPr>
            <w:tcW w:w="1800" w:type="dxa"/>
          </w:tcPr>
          <w:p w:rsidR="00861A7E" w:rsidRDefault="00861A7E" w:rsidP="006B1332">
            <w:pPr>
              <w:pStyle w:val="Heading5"/>
              <w:spacing w:before="120"/>
              <w:rPr>
                <w:caps/>
              </w:rPr>
            </w:pPr>
            <w:r>
              <w:rPr>
                <w:caps/>
              </w:rPr>
              <w:t>HEADER</w:t>
            </w:r>
          </w:p>
        </w:tc>
        <w:tc>
          <w:tcPr>
            <w:tcW w:w="6210" w:type="dxa"/>
            <w:tcBorders>
              <w:top w:val="dotted" w:sz="4" w:space="0" w:color="auto"/>
            </w:tcBorders>
          </w:tcPr>
          <w:p w:rsidR="00861A7E" w:rsidRDefault="00861A7E" w:rsidP="006B1332">
            <w:pPr>
              <w:spacing w:before="120"/>
              <w:rPr>
                <w:sz w:val="24"/>
                <w:szCs w:val="24"/>
              </w:rPr>
            </w:pPr>
          </w:p>
        </w:tc>
      </w:tr>
      <w:tr w:rsidR="00861A7E" w:rsidTr="006B1332">
        <w:trPr>
          <w:cantSplit/>
        </w:trPr>
        <w:tc>
          <w:tcPr>
            <w:tcW w:w="1800" w:type="dxa"/>
          </w:tcPr>
          <w:p w:rsidR="00861A7E" w:rsidRDefault="00861A7E" w:rsidP="006B1332">
            <w:pPr>
              <w:pStyle w:val="Heading5"/>
              <w:spacing w:before="120"/>
              <w:rPr>
                <w:caps/>
              </w:rPr>
            </w:pPr>
            <w:r>
              <w:rPr>
                <w:caps/>
              </w:rPr>
              <w:t>NUMB</w:t>
            </w:r>
          </w:p>
        </w:tc>
        <w:tc>
          <w:tcPr>
            <w:tcW w:w="6210" w:type="dxa"/>
            <w:tcBorders>
              <w:top w:val="dotted" w:sz="4" w:space="0" w:color="auto"/>
            </w:tcBorders>
          </w:tcPr>
          <w:p w:rsidR="00861A7E" w:rsidRPr="001B47A9" w:rsidRDefault="00861A7E" w:rsidP="00861A7E">
            <w:pPr>
              <w:spacing w:before="120"/>
              <w:rPr>
                <w:sz w:val="24"/>
                <w:szCs w:val="24"/>
              </w:rPr>
            </w:pPr>
            <w:r w:rsidRPr="001B47A9">
              <w:rPr>
                <w:sz w:val="24"/>
                <w:szCs w:val="24"/>
              </w:rPr>
              <w:t xml:space="preserve">The sequential number of the </w:t>
            </w:r>
            <w:r>
              <w:rPr>
                <w:sz w:val="24"/>
                <w:szCs w:val="24"/>
              </w:rPr>
              <w:t>LS_UNIT.DEF</w:t>
            </w:r>
            <w:r w:rsidRPr="001B47A9">
              <w:rPr>
                <w:sz w:val="24"/>
                <w:szCs w:val="24"/>
              </w:rPr>
              <w:t xml:space="preserve"> </w:t>
            </w:r>
          </w:p>
        </w:tc>
      </w:tr>
      <w:tr w:rsidR="00861A7E" w:rsidTr="006B1332">
        <w:trPr>
          <w:cantSplit/>
        </w:trPr>
        <w:tc>
          <w:tcPr>
            <w:tcW w:w="1800" w:type="dxa"/>
          </w:tcPr>
          <w:p w:rsidR="00861A7E" w:rsidRDefault="00861A7E" w:rsidP="006B1332">
            <w:pPr>
              <w:pStyle w:val="Heading5"/>
              <w:spacing w:before="120"/>
              <w:rPr>
                <w:caps/>
              </w:rPr>
            </w:pPr>
            <w:r>
              <w:rPr>
                <w:caps/>
              </w:rPr>
              <w:t>NAME</w:t>
            </w:r>
          </w:p>
        </w:tc>
        <w:tc>
          <w:tcPr>
            <w:tcW w:w="6210" w:type="dxa"/>
            <w:tcBorders>
              <w:top w:val="dotted" w:sz="4" w:space="0" w:color="auto"/>
            </w:tcBorders>
          </w:tcPr>
          <w:p w:rsidR="00861A7E" w:rsidRPr="001B47A9" w:rsidRDefault="00861A7E" w:rsidP="006B1332">
            <w:pPr>
              <w:spacing w:before="120"/>
              <w:rPr>
                <w:sz w:val="24"/>
                <w:szCs w:val="24"/>
              </w:rPr>
            </w:pPr>
          </w:p>
        </w:tc>
      </w:tr>
      <w:tr w:rsidR="00861A7E" w:rsidTr="006B1332">
        <w:trPr>
          <w:cantSplit/>
        </w:trPr>
        <w:tc>
          <w:tcPr>
            <w:tcW w:w="1800" w:type="dxa"/>
          </w:tcPr>
          <w:p w:rsidR="00861A7E" w:rsidRDefault="00861A7E" w:rsidP="006B1332">
            <w:pPr>
              <w:spacing w:before="120"/>
              <w:rPr>
                <w:caps/>
                <w:sz w:val="24"/>
              </w:rPr>
            </w:pPr>
            <w:r>
              <w:rPr>
                <w:caps/>
                <w:sz w:val="24"/>
              </w:rPr>
              <w:t>area_ha</w:t>
            </w:r>
          </w:p>
        </w:tc>
        <w:tc>
          <w:tcPr>
            <w:tcW w:w="6210" w:type="dxa"/>
            <w:tcBorders>
              <w:top w:val="dotted" w:sz="4" w:space="0" w:color="auto"/>
              <w:bottom w:val="dotted" w:sz="4" w:space="0" w:color="auto"/>
            </w:tcBorders>
          </w:tcPr>
          <w:p w:rsidR="00861A7E" w:rsidRDefault="003773BB" w:rsidP="006B1332">
            <w:pPr>
              <w:spacing w:before="120"/>
              <w:jc w:val="both"/>
              <w:rPr>
                <w:sz w:val="24"/>
              </w:rPr>
            </w:pPr>
            <w:r>
              <w:rPr>
                <w:sz w:val="24"/>
              </w:rPr>
              <w:t>Surface area</w:t>
            </w:r>
          </w:p>
        </w:tc>
      </w:tr>
      <w:tr w:rsidR="00861A7E" w:rsidTr="006B1332">
        <w:trPr>
          <w:cantSplit/>
        </w:trPr>
        <w:tc>
          <w:tcPr>
            <w:tcW w:w="1800" w:type="dxa"/>
          </w:tcPr>
          <w:p w:rsidR="00861A7E" w:rsidRDefault="00285322" w:rsidP="00627D88">
            <w:pPr>
              <w:spacing w:before="120"/>
              <w:rPr>
                <w:caps/>
                <w:sz w:val="24"/>
              </w:rPr>
            </w:pPr>
            <w:r>
              <w:rPr>
                <w:caps/>
                <w:sz w:val="24"/>
              </w:rPr>
              <w:t>NS</w:t>
            </w:r>
            <w:r w:rsidR="00627D88">
              <w:rPr>
                <w:caps/>
                <w:sz w:val="24"/>
              </w:rPr>
              <w:t>p</w:t>
            </w:r>
            <w:r>
              <w:rPr>
                <w:caps/>
                <w:sz w:val="24"/>
              </w:rPr>
              <w:t>U</w:t>
            </w:r>
          </w:p>
        </w:tc>
        <w:tc>
          <w:tcPr>
            <w:tcW w:w="6210" w:type="dxa"/>
            <w:tcBorders>
              <w:top w:val="dotted" w:sz="4" w:space="0" w:color="auto"/>
              <w:bottom w:val="dotted" w:sz="4" w:space="0" w:color="auto"/>
            </w:tcBorders>
          </w:tcPr>
          <w:p w:rsidR="00861A7E" w:rsidRDefault="00861A7E" w:rsidP="006B1332">
            <w:pPr>
              <w:spacing w:before="120"/>
              <w:jc w:val="both"/>
              <w:rPr>
                <w:sz w:val="24"/>
              </w:rPr>
            </w:pPr>
          </w:p>
        </w:tc>
      </w:tr>
      <w:tr w:rsidR="00285322" w:rsidTr="006B1332">
        <w:trPr>
          <w:cantSplit/>
        </w:trPr>
        <w:tc>
          <w:tcPr>
            <w:tcW w:w="1800" w:type="dxa"/>
          </w:tcPr>
          <w:p w:rsidR="00285322" w:rsidRDefault="00285322" w:rsidP="007B6F10">
            <w:pPr>
              <w:spacing w:before="120"/>
              <w:rPr>
                <w:caps/>
                <w:sz w:val="24"/>
              </w:rPr>
            </w:pPr>
            <w:r>
              <w:rPr>
                <w:caps/>
                <w:sz w:val="24"/>
              </w:rPr>
              <w:t>ELEM</w:t>
            </w:r>
            <w:r w:rsidR="007B6F10">
              <w:rPr>
                <w:caps/>
                <w:sz w:val="24"/>
              </w:rPr>
              <w:t>_CNT</w:t>
            </w:r>
          </w:p>
        </w:tc>
        <w:tc>
          <w:tcPr>
            <w:tcW w:w="6210" w:type="dxa"/>
            <w:tcBorders>
              <w:top w:val="dotted" w:sz="4" w:space="0" w:color="auto"/>
              <w:bottom w:val="dotted" w:sz="4" w:space="0" w:color="auto"/>
            </w:tcBorders>
          </w:tcPr>
          <w:p w:rsidR="00285322" w:rsidRDefault="00285322" w:rsidP="006B1332">
            <w:pPr>
              <w:spacing w:before="120"/>
              <w:jc w:val="both"/>
              <w:rPr>
                <w:sz w:val="24"/>
              </w:rPr>
            </w:pPr>
          </w:p>
        </w:tc>
      </w:tr>
    </w:tbl>
    <w:p w:rsidR="00FF3E27" w:rsidRPr="00E31BE9" w:rsidRDefault="00FF3E27" w:rsidP="00FF3E27">
      <w:pPr>
        <w:rPr>
          <w:b/>
          <w:sz w:val="28"/>
          <w:szCs w:val="28"/>
          <w:u w:val="single"/>
        </w:rPr>
      </w:pPr>
    </w:p>
    <w:p w:rsidR="00FF3E27" w:rsidRPr="00E31BE9" w:rsidRDefault="00FF3E27" w:rsidP="00FF3E27">
      <w:pPr>
        <w:rPr>
          <w:b/>
          <w:sz w:val="28"/>
          <w:szCs w:val="28"/>
          <w:u w:val="single"/>
        </w:rPr>
      </w:pPr>
    </w:p>
    <w:p w:rsidR="00F45B50" w:rsidRDefault="00F45B50" w:rsidP="00F45B50">
      <w:pPr>
        <w:tabs>
          <w:tab w:val="center" w:pos="4680"/>
        </w:tabs>
        <w:jc w:val="both"/>
        <w:rPr>
          <w:b/>
          <w:smallCaps/>
          <w:sz w:val="28"/>
          <w:szCs w:val="28"/>
          <w:u w:val="single"/>
        </w:rPr>
      </w:pPr>
      <w:r>
        <w:rPr>
          <w:b/>
          <w:smallCaps/>
          <w:sz w:val="28"/>
          <w:szCs w:val="28"/>
          <w:u w:val="single"/>
        </w:rPr>
        <w:t>ls_reg.def</w:t>
      </w:r>
    </w:p>
    <w:p w:rsidR="00F45B50" w:rsidRDefault="00F45B50" w:rsidP="00F45B50">
      <w:pPr>
        <w:rPr>
          <w:sz w:val="24"/>
          <w:szCs w:val="24"/>
        </w:rPr>
      </w:pPr>
      <w:r>
        <w:rPr>
          <w:sz w:val="24"/>
          <w:szCs w:val="24"/>
        </w:rPr>
        <w:t xml:space="preserve">The </w:t>
      </w:r>
      <w:r>
        <w:rPr>
          <w:smallCaps/>
          <w:sz w:val="24"/>
          <w:szCs w:val="24"/>
        </w:rPr>
        <w:t>ls_reg.def</w:t>
      </w:r>
      <w:r>
        <w:rPr>
          <w:sz w:val="24"/>
          <w:szCs w:val="24"/>
        </w:rPr>
        <w:t xml:space="preserve"> file contains the input variables </w:t>
      </w:r>
    </w:p>
    <w:p w:rsidR="00F45B50" w:rsidRDefault="00F45B50" w:rsidP="00F45B50">
      <w:pPr>
        <w:rPr>
          <w:smallCaps/>
          <w:sz w:val="24"/>
          <w:szCs w:val="24"/>
        </w:rPr>
      </w:pPr>
      <w:r>
        <w:rPr>
          <w:sz w:val="24"/>
          <w:szCs w:val="24"/>
        </w:rPr>
        <w:t xml:space="preserve">Below is a sample </w:t>
      </w:r>
      <w:r>
        <w:rPr>
          <w:smallCaps/>
          <w:sz w:val="24"/>
          <w:szCs w:val="24"/>
        </w:rPr>
        <w:t>ls_reg.def</w:t>
      </w:r>
    </w:p>
    <w:p w:rsidR="00F45B50" w:rsidRPr="00285322" w:rsidRDefault="00F45B50" w:rsidP="00F45B50">
      <w:pPr>
        <w:rPr>
          <w:sz w:val="16"/>
          <w:szCs w:val="16"/>
        </w:rPr>
      </w:pPr>
      <w:r w:rsidRPr="00285322">
        <w:rPr>
          <w:sz w:val="16"/>
          <w:szCs w:val="16"/>
        </w:rPr>
        <w:t>ls_</w:t>
      </w:r>
      <w:r w:rsidR="004D6300">
        <w:rPr>
          <w:sz w:val="16"/>
          <w:szCs w:val="16"/>
        </w:rPr>
        <w:t>reg</w:t>
      </w:r>
      <w:r w:rsidRPr="00285322">
        <w:rPr>
          <w:sz w:val="16"/>
          <w:szCs w:val="16"/>
        </w:rPr>
        <w:t xml:space="preserve">.def       Subbasin      </w:t>
      </w:r>
    </w:p>
    <w:p w:rsidR="00F45B50" w:rsidRPr="00285322" w:rsidRDefault="00F45B50" w:rsidP="00F45B50">
      <w:pPr>
        <w:rPr>
          <w:sz w:val="16"/>
          <w:szCs w:val="16"/>
        </w:rPr>
      </w:pPr>
      <w:r w:rsidRPr="00285322">
        <w:rPr>
          <w:sz w:val="16"/>
          <w:szCs w:val="16"/>
        </w:rPr>
        <w:lastRenderedPageBreak/>
        <w:t xml:space="preserve">   2</w:t>
      </w:r>
      <w:r w:rsidR="00627D88">
        <w:rPr>
          <w:sz w:val="16"/>
          <w:szCs w:val="16"/>
        </w:rPr>
        <w:t xml:space="preserve">                  </w:t>
      </w:r>
    </w:p>
    <w:p w:rsidR="00F45B50" w:rsidRPr="00285322" w:rsidRDefault="00F45B50" w:rsidP="00F45B50">
      <w:pPr>
        <w:rPr>
          <w:sz w:val="16"/>
          <w:szCs w:val="16"/>
        </w:rPr>
      </w:pPr>
      <w:r w:rsidRPr="00285322">
        <w:rPr>
          <w:sz w:val="16"/>
          <w:szCs w:val="16"/>
        </w:rPr>
        <w:t xml:space="preserve">       </w:t>
      </w:r>
      <w:r>
        <w:rPr>
          <w:sz w:val="16"/>
          <w:szCs w:val="16"/>
        </w:rPr>
        <w:t xml:space="preserve">          </w:t>
      </w:r>
      <w:r w:rsidRPr="00285322">
        <w:rPr>
          <w:sz w:val="16"/>
          <w:szCs w:val="16"/>
        </w:rPr>
        <w:t xml:space="preserve">NUMB        </w:t>
      </w:r>
      <w:r>
        <w:rPr>
          <w:sz w:val="16"/>
          <w:szCs w:val="16"/>
        </w:rPr>
        <w:t xml:space="preserve">           </w:t>
      </w:r>
      <w:r w:rsidRPr="00285322">
        <w:rPr>
          <w:sz w:val="16"/>
          <w:szCs w:val="16"/>
        </w:rPr>
        <w:t xml:space="preserve">NAME       </w:t>
      </w:r>
      <w:r>
        <w:rPr>
          <w:sz w:val="16"/>
          <w:szCs w:val="16"/>
        </w:rPr>
        <w:t xml:space="preserve">     </w:t>
      </w:r>
      <w:r w:rsidRPr="00285322">
        <w:rPr>
          <w:sz w:val="16"/>
          <w:szCs w:val="16"/>
        </w:rPr>
        <w:t xml:space="preserve"> AREA</w:t>
      </w:r>
      <w:r>
        <w:rPr>
          <w:sz w:val="16"/>
          <w:szCs w:val="16"/>
        </w:rPr>
        <w:t>_HA</w:t>
      </w:r>
      <w:r w:rsidRPr="00285322">
        <w:rPr>
          <w:sz w:val="16"/>
          <w:szCs w:val="16"/>
        </w:rPr>
        <w:t xml:space="preserve">        </w:t>
      </w:r>
      <w:r>
        <w:rPr>
          <w:sz w:val="16"/>
          <w:szCs w:val="16"/>
        </w:rPr>
        <w:t xml:space="preserve">         </w:t>
      </w:r>
      <w:r w:rsidR="00DB2706">
        <w:rPr>
          <w:sz w:val="16"/>
          <w:szCs w:val="16"/>
        </w:rPr>
        <w:t>NSPU</w:t>
      </w:r>
      <w:r w:rsidRPr="00285322">
        <w:rPr>
          <w:sz w:val="16"/>
          <w:szCs w:val="16"/>
        </w:rPr>
        <w:t xml:space="preserve">           ELEM1           ELEM2</w:t>
      </w:r>
    </w:p>
    <w:p w:rsidR="00F45B50" w:rsidRDefault="00F45B50" w:rsidP="00F45B50">
      <w:pPr>
        <w:rPr>
          <w:sz w:val="16"/>
          <w:szCs w:val="16"/>
        </w:rPr>
      </w:pPr>
      <w:r w:rsidRPr="00285322">
        <w:rPr>
          <w:sz w:val="16"/>
          <w:szCs w:val="16"/>
        </w:rPr>
        <w:t xml:space="preserve">                           1                        lcu1                    493.38                          1                      1                      2</w:t>
      </w:r>
    </w:p>
    <w:p w:rsidR="007568EC" w:rsidRPr="00285322" w:rsidRDefault="007568EC" w:rsidP="00F45B50">
      <w:pPr>
        <w:rPr>
          <w:sz w:val="16"/>
          <w:szCs w:val="16"/>
        </w:rPr>
      </w:pPr>
    </w:p>
    <w:tbl>
      <w:tblPr>
        <w:tblW w:w="0" w:type="auto"/>
        <w:tblInd w:w="828" w:type="dxa"/>
        <w:tblLayout w:type="fixed"/>
        <w:tblLook w:val="0000" w:firstRow="0" w:lastRow="0" w:firstColumn="0" w:lastColumn="0" w:noHBand="0" w:noVBand="0"/>
      </w:tblPr>
      <w:tblGrid>
        <w:gridCol w:w="1800"/>
        <w:gridCol w:w="6210"/>
      </w:tblGrid>
      <w:tr w:rsidR="00F45B50" w:rsidTr="006B1332">
        <w:trPr>
          <w:cantSplit/>
        </w:trPr>
        <w:tc>
          <w:tcPr>
            <w:tcW w:w="1800" w:type="dxa"/>
            <w:tcBorders>
              <w:bottom w:val="single" w:sz="6" w:space="0" w:color="auto"/>
            </w:tcBorders>
          </w:tcPr>
          <w:p w:rsidR="00F45B50" w:rsidRDefault="00F45B50" w:rsidP="006B1332">
            <w:pPr>
              <w:spacing w:before="120"/>
              <w:rPr>
                <w:b/>
                <w:sz w:val="24"/>
              </w:rPr>
            </w:pPr>
            <w:r>
              <w:t xml:space="preserve">    </w:t>
            </w:r>
            <w:r>
              <w:rPr>
                <w:b/>
                <w:sz w:val="24"/>
              </w:rPr>
              <w:t>Variable name</w:t>
            </w:r>
          </w:p>
        </w:tc>
        <w:tc>
          <w:tcPr>
            <w:tcW w:w="6210" w:type="dxa"/>
            <w:tcBorders>
              <w:bottom w:val="single" w:sz="6" w:space="0" w:color="auto"/>
            </w:tcBorders>
          </w:tcPr>
          <w:p w:rsidR="00F45B50" w:rsidRDefault="00F45B50" w:rsidP="006B1332">
            <w:pPr>
              <w:pStyle w:val="Heading1"/>
              <w:spacing w:before="120" w:after="0"/>
              <w:jc w:val="left"/>
              <w:rPr>
                <w:b/>
              </w:rPr>
            </w:pPr>
            <w:r>
              <w:rPr>
                <w:b/>
              </w:rPr>
              <w:t>Definition</w:t>
            </w:r>
          </w:p>
        </w:tc>
      </w:tr>
      <w:tr w:rsidR="00F45B50" w:rsidTr="006B1332">
        <w:trPr>
          <w:cantSplit/>
        </w:trPr>
        <w:tc>
          <w:tcPr>
            <w:tcW w:w="1800" w:type="dxa"/>
          </w:tcPr>
          <w:p w:rsidR="00F45B50" w:rsidRDefault="00F45B50" w:rsidP="006B1332">
            <w:pPr>
              <w:pStyle w:val="Heading5"/>
              <w:spacing w:before="120"/>
              <w:rPr>
                <w:caps/>
              </w:rPr>
            </w:pPr>
            <w:r>
              <w:rPr>
                <w:caps/>
              </w:rPr>
              <w:t>Title</w:t>
            </w:r>
          </w:p>
        </w:tc>
        <w:tc>
          <w:tcPr>
            <w:tcW w:w="6210" w:type="dxa"/>
            <w:tcBorders>
              <w:top w:val="dotted" w:sz="4" w:space="0" w:color="auto"/>
            </w:tcBorders>
          </w:tcPr>
          <w:p w:rsidR="00F45B50" w:rsidRPr="005A267E" w:rsidRDefault="00F45B50" w:rsidP="00F45B50">
            <w:pPr>
              <w:spacing w:before="120"/>
              <w:rPr>
                <w:sz w:val="24"/>
                <w:szCs w:val="24"/>
              </w:rPr>
            </w:pPr>
            <w:r>
              <w:rPr>
                <w:sz w:val="24"/>
                <w:szCs w:val="24"/>
              </w:rPr>
              <w:t>Description of the LS_REG.DEF file</w:t>
            </w:r>
            <w:r w:rsidRPr="00CB4F36">
              <w:rPr>
                <w:sz w:val="24"/>
                <w:szCs w:val="24"/>
              </w:rPr>
              <w:t xml:space="preserve"> </w:t>
            </w:r>
          </w:p>
        </w:tc>
      </w:tr>
      <w:tr w:rsidR="00F45B50" w:rsidTr="006B1332">
        <w:trPr>
          <w:cantSplit/>
        </w:trPr>
        <w:tc>
          <w:tcPr>
            <w:tcW w:w="1800" w:type="dxa"/>
          </w:tcPr>
          <w:p w:rsidR="00F45B50" w:rsidRDefault="00F45B50" w:rsidP="006B1332">
            <w:pPr>
              <w:pStyle w:val="Heading5"/>
              <w:spacing w:before="120"/>
              <w:rPr>
                <w:caps/>
              </w:rPr>
            </w:pPr>
            <w:r>
              <w:rPr>
                <w:caps/>
              </w:rPr>
              <w:t>mreg</w:t>
            </w:r>
          </w:p>
        </w:tc>
        <w:tc>
          <w:tcPr>
            <w:tcW w:w="6210" w:type="dxa"/>
            <w:tcBorders>
              <w:top w:val="dotted" w:sz="4" w:space="0" w:color="auto"/>
            </w:tcBorders>
          </w:tcPr>
          <w:p w:rsidR="00F45B50" w:rsidRDefault="00F45B50" w:rsidP="006B1332">
            <w:pPr>
              <w:spacing w:before="120"/>
              <w:rPr>
                <w:sz w:val="24"/>
                <w:szCs w:val="24"/>
              </w:rPr>
            </w:pPr>
            <w:r>
              <w:rPr>
                <w:sz w:val="24"/>
                <w:szCs w:val="24"/>
              </w:rPr>
              <w:t>Number of regions</w:t>
            </w:r>
          </w:p>
        </w:tc>
      </w:tr>
      <w:tr w:rsidR="00627D88" w:rsidTr="006B1332">
        <w:trPr>
          <w:cantSplit/>
        </w:trPr>
        <w:tc>
          <w:tcPr>
            <w:tcW w:w="1800" w:type="dxa"/>
          </w:tcPr>
          <w:p w:rsidR="00627D88" w:rsidRDefault="00627D88" w:rsidP="006B1332">
            <w:pPr>
              <w:pStyle w:val="Heading5"/>
              <w:spacing w:before="120"/>
              <w:rPr>
                <w:caps/>
              </w:rPr>
            </w:pPr>
            <w:r>
              <w:rPr>
                <w:caps/>
              </w:rPr>
              <w:t>MLUG</w:t>
            </w:r>
          </w:p>
        </w:tc>
        <w:tc>
          <w:tcPr>
            <w:tcW w:w="6210" w:type="dxa"/>
            <w:tcBorders>
              <w:top w:val="dotted" w:sz="4" w:space="0" w:color="auto"/>
            </w:tcBorders>
          </w:tcPr>
          <w:p w:rsidR="00627D88" w:rsidRDefault="00627D88" w:rsidP="006B1332">
            <w:pPr>
              <w:spacing w:before="120"/>
              <w:rPr>
                <w:sz w:val="24"/>
                <w:szCs w:val="24"/>
              </w:rPr>
            </w:pPr>
            <w:r>
              <w:rPr>
                <w:sz w:val="24"/>
                <w:szCs w:val="24"/>
              </w:rPr>
              <w:t>Number of landuse groups</w:t>
            </w:r>
          </w:p>
        </w:tc>
      </w:tr>
      <w:tr w:rsidR="00F45B50" w:rsidTr="006B1332">
        <w:trPr>
          <w:cantSplit/>
        </w:trPr>
        <w:tc>
          <w:tcPr>
            <w:tcW w:w="1800" w:type="dxa"/>
          </w:tcPr>
          <w:p w:rsidR="00F45B50" w:rsidRDefault="00F45B50" w:rsidP="006B1332">
            <w:pPr>
              <w:pStyle w:val="Heading5"/>
              <w:spacing w:before="120"/>
              <w:rPr>
                <w:caps/>
              </w:rPr>
            </w:pPr>
            <w:r>
              <w:rPr>
                <w:caps/>
              </w:rPr>
              <w:t>HEADER</w:t>
            </w:r>
          </w:p>
        </w:tc>
        <w:tc>
          <w:tcPr>
            <w:tcW w:w="6210" w:type="dxa"/>
            <w:tcBorders>
              <w:top w:val="dotted" w:sz="4" w:space="0" w:color="auto"/>
            </w:tcBorders>
          </w:tcPr>
          <w:p w:rsidR="00F45B50" w:rsidRDefault="00F45B50" w:rsidP="006B1332">
            <w:pPr>
              <w:spacing w:before="120"/>
              <w:rPr>
                <w:sz w:val="24"/>
                <w:szCs w:val="24"/>
              </w:rPr>
            </w:pPr>
          </w:p>
        </w:tc>
      </w:tr>
      <w:tr w:rsidR="00F45B50" w:rsidTr="006B1332">
        <w:trPr>
          <w:cantSplit/>
        </w:trPr>
        <w:tc>
          <w:tcPr>
            <w:tcW w:w="1800" w:type="dxa"/>
          </w:tcPr>
          <w:p w:rsidR="00F45B50" w:rsidRDefault="00F45B50" w:rsidP="006B1332">
            <w:pPr>
              <w:pStyle w:val="Heading5"/>
              <w:spacing w:before="120"/>
              <w:rPr>
                <w:caps/>
              </w:rPr>
            </w:pPr>
            <w:r>
              <w:rPr>
                <w:caps/>
              </w:rPr>
              <w:t>NUMB</w:t>
            </w:r>
          </w:p>
        </w:tc>
        <w:tc>
          <w:tcPr>
            <w:tcW w:w="6210" w:type="dxa"/>
            <w:tcBorders>
              <w:top w:val="dotted" w:sz="4" w:space="0" w:color="auto"/>
            </w:tcBorders>
          </w:tcPr>
          <w:p w:rsidR="00F45B50" w:rsidRPr="001B47A9" w:rsidRDefault="00F45B50" w:rsidP="00F45B50">
            <w:pPr>
              <w:spacing w:before="120"/>
              <w:rPr>
                <w:sz w:val="24"/>
                <w:szCs w:val="24"/>
              </w:rPr>
            </w:pPr>
            <w:r w:rsidRPr="001B47A9">
              <w:rPr>
                <w:sz w:val="24"/>
                <w:szCs w:val="24"/>
              </w:rPr>
              <w:t xml:space="preserve">The sequential number of the </w:t>
            </w:r>
            <w:r>
              <w:rPr>
                <w:sz w:val="24"/>
                <w:szCs w:val="24"/>
              </w:rPr>
              <w:t>LS_REG.DEF</w:t>
            </w:r>
            <w:r w:rsidRPr="001B47A9">
              <w:rPr>
                <w:sz w:val="24"/>
                <w:szCs w:val="24"/>
              </w:rPr>
              <w:t xml:space="preserve"> </w:t>
            </w:r>
          </w:p>
        </w:tc>
      </w:tr>
      <w:tr w:rsidR="00F45B50" w:rsidTr="006B1332">
        <w:trPr>
          <w:cantSplit/>
        </w:trPr>
        <w:tc>
          <w:tcPr>
            <w:tcW w:w="1800" w:type="dxa"/>
          </w:tcPr>
          <w:p w:rsidR="00F45B50" w:rsidRDefault="00F45B50" w:rsidP="006B1332">
            <w:pPr>
              <w:pStyle w:val="Heading5"/>
              <w:spacing w:before="120"/>
              <w:rPr>
                <w:caps/>
              </w:rPr>
            </w:pPr>
            <w:r>
              <w:rPr>
                <w:caps/>
              </w:rPr>
              <w:t>NAME</w:t>
            </w:r>
          </w:p>
        </w:tc>
        <w:tc>
          <w:tcPr>
            <w:tcW w:w="6210" w:type="dxa"/>
            <w:tcBorders>
              <w:top w:val="dotted" w:sz="4" w:space="0" w:color="auto"/>
            </w:tcBorders>
          </w:tcPr>
          <w:p w:rsidR="00F45B50" w:rsidRPr="001B47A9" w:rsidRDefault="00F45B50" w:rsidP="006B1332">
            <w:pPr>
              <w:spacing w:before="120"/>
              <w:rPr>
                <w:sz w:val="24"/>
                <w:szCs w:val="24"/>
              </w:rPr>
            </w:pPr>
          </w:p>
        </w:tc>
      </w:tr>
      <w:tr w:rsidR="00F45B50" w:rsidTr="006B1332">
        <w:trPr>
          <w:cantSplit/>
        </w:trPr>
        <w:tc>
          <w:tcPr>
            <w:tcW w:w="1800" w:type="dxa"/>
          </w:tcPr>
          <w:p w:rsidR="00F45B50" w:rsidRDefault="00F45B50" w:rsidP="006B1332">
            <w:pPr>
              <w:spacing w:before="120"/>
              <w:rPr>
                <w:caps/>
                <w:sz w:val="24"/>
              </w:rPr>
            </w:pPr>
            <w:r>
              <w:rPr>
                <w:caps/>
                <w:sz w:val="24"/>
              </w:rPr>
              <w:t>area_ha</w:t>
            </w:r>
          </w:p>
        </w:tc>
        <w:tc>
          <w:tcPr>
            <w:tcW w:w="6210" w:type="dxa"/>
            <w:tcBorders>
              <w:top w:val="dotted" w:sz="4" w:space="0" w:color="auto"/>
              <w:bottom w:val="dotted" w:sz="4" w:space="0" w:color="auto"/>
            </w:tcBorders>
          </w:tcPr>
          <w:p w:rsidR="00F45B50" w:rsidRDefault="00F45B50" w:rsidP="006B1332">
            <w:pPr>
              <w:spacing w:before="120"/>
              <w:jc w:val="both"/>
              <w:rPr>
                <w:sz w:val="24"/>
              </w:rPr>
            </w:pPr>
            <w:r>
              <w:rPr>
                <w:sz w:val="24"/>
              </w:rPr>
              <w:t>Surface area</w:t>
            </w:r>
          </w:p>
        </w:tc>
      </w:tr>
      <w:tr w:rsidR="00F45B50" w:rsidTr="006B1332">
        <w:trPr>
          <w:cantSplit/>
        </w:trPr>
        <w:tc>
          <w:tcPr>
            <w:tcW w:w="1800" w:type="dxa"/>
          </w:tcPr>
          <w:p w:rsidR="00F45B50" w:rsidRDefault="00F45B50" w:rsidP="004960E5">
            <w:pPr>
              <w:spacing w:before="120"/>
              <w:rPr>
                <w:caps/>
                <w:sz w:val="24"/>
              </w:rPr>
            </w:pPr>
            <w:r>
              <w:rPr>
                <w:caps/>
                <w:sz w:val="24"/>
              </w:rPr>
              <w:t>NS</w:t>
            </w:r>
            <w:r w:rsidR="004960E5">
              <w:rPr>
                <w:caps/>
                <w:sz w:val="24"/>
              </w:rPr>
              <w:t>P</w:t>
            </w:r>
            <w:r>
              <w:rPr>
                <w:caps/>
                <w:sz w:val="24"/>
              </w:rPr>
              <w:t>U</w:t>
            </w:r>
          </w:p>
        </w:tc>
        <w:tc>
          <w:tcPr>
            <w:tcW w:w="6210" w:type="dxa"/>
            <w:tcBorders>
              <w:top w:val="dotted" w:sz="4" w:space="0" w:color="auto"/>
              <w:bottom w:val="dotted" w:sz="4" w:space="0" w:color="auto"/>
            </w:tcBorders>
          </w:tcPr>
          <w:p w:rsidR="00F45B50" w:rsidRDefault="00F45B50" w:rsidP="006B1332">
            <w:pPr>
              <w:spacing w:before="120"/>
              <w:jc w:val="both"/>
              <w:rPr>
                <w:sz w:val="24"/>
              </w:rPr>
            </w:pPr>
          </w:p>
        </w:tc>
      </w:tr>
      <w:tr w:rsidR="00F45B50" w:rsidTr="006B1332">
        <w:trPr>
          <w:cantSplit/>
        </w:trPr>
        <w:tc>
          <w:tcPr>
            <w:tcW w:w="1800" w:type="dxa"/>
          </w:tcPr>
          <w:p w:rsidR="00F45B50" w:rsidRDefault="00F45B50" w:rsidP="007B6F10">
            <w:pPr>
              <w:spacing w:before="120"/>
              <w:rPr>
                <w:caps/>
                <w:sz w:val="24"/>
              </w:rPr>
            </w:pPr>
            <w:r>
              <w:rPr>
                <w:caps/>
                <w:sz w:val="24"/>
              </w:rPr>
              <w:t>ELEM</w:t>
            </w:r>
            <w:r w:rsidR="007B6F10">
              <w:rPr>
                <w:caps/>
                <w:sz w:val="24"/>
              </w:rPr>
              <w:t>_CNT</w:t>
            </w:r>
          </w:p>
        </w:tc>
        <w:tc>
          <w:tcPr>
            <w:tcW w:w="6210" w:type="dxa"/>
            <w:tcBorders>
              <w:top w:val="dotted" w:sz="4" w:space="0" w:color="auto"/>
              <w:bottom w:val="dotted" w:sz="4" w:space="0" w:color="auto"/>
            </w:tcBorders>
          </w:tcPr>
          <w:p w:rsidR="00F45B50" w:rsidRDefault="00F45B50" w:rsidP="006B1332">
            <w:pPr>
              <w:spacing w:before="120"/>
              <w:jc w:val="both"/>
              <w:rPr>
                <w:sz w:val="24"/>
              </w:rPr>
            </w:pPr>
          </w:p>
        </w:tc>
      </w:tr>
    </w:tbl>
    <w:p w:rsidR="004203FA" w:rsidRDefault="004203FA" w:rsidP="007568EC">
      <w:pPr>
        <w:tabs>
          <w:tab w:val="center" w:pos="4680"/>
        </w:tabs>
        <w:jc w:val="both"/>
        <w:rPr>
          <w:b/>
          <w:smallCaps/>
          <w:sz w:val="28"/>
          <w:szCs w:val="28"/>
          <w:u w:val="single"/>
        </w:rPr>
      </w:pPr>
    </w:p>
    <w:p w:rsidR="007568EC" w:rsidRDefault="007568EC" w:rsidP="007568EC">
      <w:pPr>
        <w:tabs>
          <w:tab w:val="center" w:pos="4680"/>
        </w:tabs>
        <w:jc w:val="both"/>
        <w:rPr>
          <w:b/>
          <w:smallCaps/>
          <w:sz w:val="28"/>
          <w:szCs w:val="28"/>
          <w:u w:val="single"/>
        </w:rPr>
      </w:pPr>
      <w:r>
        <w:rPr>
          <w:b/>
          <w:smallCaps/>
          <w:sz w:val="28"/>
          <w:szCs w:val="28"/>
          <w:u w:val="single"/>
        </w:rPr>
        <w:t>ch_catunit.def</w:t>
      </w:r>
    </w:p>
    <w:p w:rsidR="007568EC" w:rsidRDefault="007568EC" w:rsidP="007568EC">
      <w:pPr>
        <w:rPr>
          <w:sz w:val="24"/>
          <w:szCs w:val="24"/>
        </w:rPr>
      </w:pPr>
      <w:r>
        <w:rPr>
          <w:sz w:val="24"/>
          <w:szCs w:val="24"/>
        </w:rPr>
        <w:t xml:space="preserve">The </w:t>
      </w:r>
      <w:r>
        <w:rPr>
          <w:smallCaps/>
          <w:sz w:val="24"/>
          <w:szCs w:val="24"/>
        </w:rPr>
        <w:t>ch_catunit.def</w:t>
      </w:r>
      <w:r>
        <w:rPr>
          <w:sz w:val="24"/>
          <w:szCs w:val="24"/>
        </w:rPr>
        <w:t xml:space="preserve"> file contains the input variables </w:t>
      </w:r>
    </w:p>
    <w:p w:rsidR="007568EC" w:rsidRDefault="007568EC" w:rsidP="007568EC">
      <w:pPr>
        <w:rPr>
          <w:smallCaps/>
          <w:sz w:val="24"/>
          <w:szCs w:val="24"/>
        </w:rPr>
      </w:pPr>
      <w:r>
        <w:rPr>
          <w:sz w:val="24"/>
          <w:szCs w:val="24"/>
        </w:rPr>
        <w:t xml:space="preserve">Below is a sample </w:t>
      </w:r>
      <w:r>
        <w:rPr>
          <w:smallCaps/>
          <w:sz w:val="24"/>
          <w:szCs w:val="24"/>
        </w:rPr>
        <w:t>ch_catunit.def</w:t>
      </w:r>
    </w:p>
    <w:p w:rsidR="007568EC" w:rsidRPr="00285322" w:rsidRDefault="007568EC" w:rsidP="007568EC">
      <w:pPr>
        <w:rPr>
          <w:sz w:val="16"/>
          <w:szCs w:val="16"/>
        </w:rPr>
      </w:pPr>
      <w:r>
        <w:rPr>
          <w:sz w:val="16"/>
          <w:szCs w:val="16"/>
        </w:rPr>
        <w:t>Ch_catunit</w:t>
      </w:r>
      <w:r w:rsidRPr="00285322">
        <w:rPr>
          <w:sz w:val="16"/>
          <w:szCs w:val="16"/>
        </w:rPr>
        <w:t xml:space="preserve">.def       Subbasin      </w:t>
      </w:r>
    </w:p>
    <w:p w:rsidR="007568EC" w:rsidRPr="00285322" w:rsidRDefault="007568EC" w:rsidP="007568EC">
      <w:pPr>
        <w:rPr>
          <w:sz w:val="16"/>
          <w:szCs w:val="16"/>
        </w:rPr>
      </w:pPr>
      <w:r w:rsidRPr="00285322">
        <w:rPr>
          <w:sz w:val="16"/>
          <w:szCs w:val="16"/>
        </w:rPr>
        <w:t xml:space="preserve">   2</w:t>
      </w:r>
    </w:p>
    <w:p w:rsidR="007568EC" w:rsidRPr="00285322" w:rsidRDefault="007568EC" w:rsidP="007568EC">
      <w:pPr>
        <w:rPr>
          <w:sz w:val="16"/>
          <w:szCs w:val="16"/>
        </w:rPr>
      </w:pPr>
      <w:r w:rsidRPr="00285322">
        <w:rPr>
          <w:sz w:val="16"/>
          <w:szCs w:val="16"/>
        </w:rPr>
        <w:t xml:space="preserve">       </w:t>
      </w:r>
      <w:r>
        <w:rPr>
          <w:sz w:val="16"/>
          <w:szCs w:val="16"/>
        </w:rPr>
        <w:t xml:space="preserve">          </w:t>
      </w:r>
      <w:r w:rsidRPr="00285322">
        <w:rPr>
          <w:sz w:val="16"/>
          <w:szCs w:val="16"/>
        </w:rPr>
        <w:t xml:space="preserve">NUMB        </w:t>
      </w:r>
      <w:r>
        <w:rPr>
          <w:sz w:val="16"/>
          <w:szCs w:val="16"/>
        </w:rPr>
        <w:t xml:space="preserve">           </w:t>
      </w:r>
      <w:r w:rsidRPr="00285322">
        <w:rPr>
          <w:sz w:val="16"/>
          <w:szCs w:val="16"/>
        </w:rPr>
        <w:t xml:space="preserve">NAME       </w:t>
      </w:r>
      <w:r>
        <w:rPr>
          <w:sz w:val="16"/>
          <w:szCs w:val="16"/>
        </w:rPr>
        <w:t xml:space="preserve">     </w:t>
      </w:r>
      <w:r w:rsidRPr="00285322">
        <w:rPr>
          <w:sz w:val="16"/>
          <w:szCs w:val="16"/>
        </w:rPr>
        <w:t xml:space="preserve"> AREA</w:t>
      </w:r>
      <w:r>
        <w:rPr>
          <w:sz w:val="16"/>
          <w:szCs w:val="16"/>
        </w:rPr>
        <w:t>_HA</w:t>
      </w:r>
      <w:r w:rsidRPr="00285322">
        <w:rPr>
          <w:sz w:val="16"/>
          <w:szCs w:val="16"/>
        </w:rPr>
        <w:t xml:space="preserve">        </w:t>
      </w:r>
      <w:r>
        <w:rPr>
          <w:sz w:val="16"/>
          <w:szCs w:val="16"/>
        </w:rPr>
        <w:t xml:space="preserve">         </w:t>
      </w:r>
      <w:r w:rsidR="00DB2706">
        <w:rPr>
          <w:sz w:val="16"/>
          <w:szCs w:val="16"/>
        </w:rPr>
        <w:t>NSPU</w:t>
      </w:r>
      <w:r w:rsidRPr="00285322">
        <w:rPr>
          <w:sz w:val="16"/>
          <w:szCs w:val="16"/>
        </w:rPr>
        <w:t xml:space="preserve">           ELEM1           ELEM2</w:t>
      </w:r>
    </w:p>
    <w:p w:rsidR="007568EC" w:rsidRDefault="007568EC" w:rsidP="007568EC">
      <w:pPr>
        <w:rPr>
          <w:sz w:val="16"/>
          <w:szCs w:val="16"/>
        </w:rPr>
      </w:pPr>
      <w:r w:rsidRPr="00285322">
        <w:rPr>
          <w:sz w:val="16"/>
          <w:szCs w:val="16"/>
        </w:rPr>
        <w:t xml:space="preserve">                           1                        lcu1                    493.38                          1                      1                      2</w:t>
      </w:r>
    </w:p>
    <w:p w:rsidR="007568EC" w:rsidRPr="00285322" w:rsidRDefault="007568EC" w:rsidP="007568EC">
      <w:pPr>
        <w:rPr>
          <w:sz w:val="16"/>
          <w:szCs w:val="16"/>
        </w:rPr>
      </w:pPr>
    </w:p>
    <w:tbl>
      <w:tblPr>
        <w:tblW w:w="0" w:type="auto"/>
        <w:tblInd w:w="828" w:type="dxa"/>
        <w:tblLayout w:type="fixed"/>
        <w:tblLook w:val="0000" w:firstRow="0" w:lastRow="0" w:firstColumn="0" w:lastColumn="0" w:noHBand="0" w:noVBand="0"/>
      </w:tblPr>
      <w:tblGrid>
        <w:gridCol w:w="1800"/>
        <w:gridCol w:w="6210"/>
      </w:tblGrid>
      <w:tr w:rsidR="007568EC" w:rsidTr="006B1332">
        <w:trPr>
          <w:cantSplit/>
        </w:trPr>
        <w:tc>
          <w:tcPr>
            <w:tcW w:w="1800" w:type="dxa"/>
            <w:tcBorders>
              <w:bottom w:val="single" w:sz="6" w:space="0" w:color="auto"/>
            </w:tcBorders>
          </w:tcPr>
          <w:p w:rsidR="007568EC" w:rsidRDefault="007568EC" w:rsidP="006B1332">
            <w:pPr>
              <w:spacing w:before="120"/>
              <w:rPr>
                <w:b/>
                <w:sz w:val="24"/>
              </w:rPr>
            </w:pPr>
            <w:r>
              <w:t xml:space="preserve">    </w:t>
            </w:r>
            <w:r>
              <w:rPr>
                <w:b/>
                <w:sz w:val="24"/>
              </w:rPr>
              <w:t>Variable name</w:t>
            </w:r>
          </w:p>
        </w:tc>
        <w:tc>
          <w:tcPr>
            <w:tcW w:w="6210" w:type="dxa"/>
            <w:tcBorders>
              <w:bottom w:val="single" w:sz="6" w:space="0" w:color="auto"/>
            </w:tcBorders>
          </w:tcPr>
          <w:p w:rsidR="007568EC" w:rsidRDefault="007568EC" w:rsidP="006B1332">
            <w:pPr>
              <w:pStyle w:val="Heading1"/>
              <w:spacing w:before="120" w:after="0"/>
              <w:jc w:val="left"/>
              <w:rPr>
                <w:b/>
              </w:rPr>
            </w:pPr>
            <w:r>
              <w:rPr>
                <w:b/>
              </w:rPr>
              <w:t>Definition</w:t>
            </w:r>
          </w:p>
        </w:tc>
      </w:tr>
      <w:tr w:rsidR="007568EC" w:rsidTr="006B1332">
        <w:trPr>
          <w:cantSplit/>
        </w:trPr>
        <w:tc>
          <w:tcPr>
            <w:tcW w:w="1800" w:type="dxa"/>
          </w:tcPr>
          <w:p w:rsidR="007568EC" w:rsidRDefault="007568EC" w:rsidP="006B1332">
            <w:pPr>
              <w:pStyle w:val="Heading5"/>
              <w:spacing w:before="120"/>
              <w:rPr>
                <w:caps/>
              </w:rPr>
            </w:pPr>
            <w:r>
              <w:rPr>
                <w:caps/>
              </w:rPr>
              <w:t>Title</w:t>
            </w:r>
          </w:p>
        </w:tc>
        <w:tc>
          <w:tcPr>
            <w:tcW w:w="6210" w:type="dxa"/>
            <w:tcBorders>
              <w:top w:val="dotted" w:sz="4" w:space="0" w:color="auto"/>
            </w:tcBorders>
          </w:tcPr>
          <w:p w:rsidR="007568EC" w:rsidRPr="005A267E" w:rsidRDefault="007568EC" w:rsidP="007568EC">
            <w:pPr>
              <w:spacing w:before="120"/>
              <w:rPr>
                <w:sz w:val="24"/>
                <w:szCs w:val="24"/>
              </w:rPr>
            </w:pPr>
            <w:r>
              <w:rPr>
                <w:sz w:val="24"/>
                <w:szCs w:val="24"/>
              </w:rPr>
              <w:t>Description of the CH_CATUNIT.DEF file</w:t>
            </w:r>
            <w:r w:rsidRPr="00CB4F36">
              <w:rPr>
                <w:sz w:val="24"/>
                <w:szCs w:val="24"/>
              </w:rPr>
              <w:t xml:space="preserve"> </w:t>
            </w:r>
          </w:p>
        </w:tc>
      </w:tr>
      <w:tr w:rsidR="007568EC" w:rsidTr="006B1332">
        <w:trPr>
          <w:cantSplit/>
        </w:trPr>
        <w:tc>
          <w:tcPr>
            <w:tcW w:w="1800" w:type="dxa"/>
          </w:tcPr>
          <w:p w:rsidR="007568EC" w:rsidRDefault="007568EC" w:rsidP="006B1332">
            <w:pPr>
              <w:pStyle w:val="Heading5"/>
              <w:spacing w:before="120"/>
              <w:rPr>
                <w:caps/>
              </w:rPr>
            </w:pPr>
            <w:r>
              <w:rPr>
                <w:caps/>
              </w:rPr>
              <w:t>mreg</w:t>
            </w:r>
          </w:p>
        </w:tc>
        <w:tc>
          <w:tcPr>
            <w:tcW w:w="6210" w:type="dxa"/>
            <w:tcBorders>
              <w:top w:val="dotted" w:sz="4" w:space="0" w:color="auto"/>
            </w:tcBorders>
          </w:tcPr>
          <w:p w:rsidR="007568EC" w:rsidRDefault="007568EC" w:rsidP="006B1332">
            <w:pPr>
              <w:spacing w:before="120"/>
              <w:rPr>
                <w:sz w:val="24"/>
                <w:szCs w:val="24"/>
              </w:rPr>
            </w:pPr>
            <w:r>
              <w:rPr>
                <w:sz w:val="24"/>
                <w:szCs w:val="24"/>
              </w:rPr>
              <w:t>Number of regions</w:t>
            </w:r>
          </w:p>
        </w:tc>
      </w:tr>
      <w:tr w:rsidR="007568EC" w:rsidTr="006B1332">
        <w:trPr>
          <w:cantSplit/>
        </w:trPr>
        <w:tc>
          <w:tcPr>
            <w:tcW w:w="1800" w:type="dxa"/>
          </w:tcPr>
          <w:p w:rsidR="007568EC" w:rsidRDefault="007568EC" w:rsidP="006B1332">
            <w:pPr>
              <w:pStyle w:val="Heading5"/>
              <w:spacing w:before="120"/>
              <w:rPr>
                <w:caps/>
              </w:rPr>
            </w:pPr>
            <w:r>
              <w:rPr>
                <w:caps/>
              </w:rPr>
              <w:t>HEADER</w:t>
            </w:r>
          </w:p>
        </w:tc>
        <w:tc>
          <w:tcPr>
            <w:tcW w:w="6210" w:type="dxa"/>
            <w:tcBorders>
              <w:top w:val="dotted" w:sz="4" w:space="0" w:color="auto"/>
            </w:tcBorders>
          </w:tcPr>
          <w:p w:rsidR="007568EC" w:rsidRDefault="007568EC" w:rsidP="006B1332">
            <w:pPr>
              <w:spacing w:before="120"/>
              <w:rPr>
                <w:sz w:val="24"/>
                <w:szCs w:val="24"/>
              </w:rPr>
            </w:pPr>
          </w:p>
        </w:tc>
      </w:tr>
      <w:tr w:rsidR="007568EC" w:rsidTr="006B1332">
        <w:trPr>
          <w:cantSplit/>
        </w:trPr>
        <w:tc>
          <w:tcPr>
            <w:tcW w:w="1800" w:type="dxa"/>
          </w:tcPr>
          <w:p w:rsidR="007568EC" w:rsidRDefault="007568EC" w:rsidP="006B1332">
            <w:pPr>
              <w:pStyle w:val="Heading5"/>
              <w:spacing w:before="120"/>
              <w:rPr>
                <w:caps/>
              </w:rPr>
            </w:pPr>
            <w:r>
              <w:rPr>
                <w:caps/>
              </w:rPr>
              <w:t>NUMB</w:t>
            </w:r>
          </w:p>
        </w:tc>
        <w:tc>
          <w:tcPr>
            <w:tcW w:w="6210" w:type="dxa"/>
            <w:tcBorders>
              <w:top w:val="dotted" w:sz="4" w:space="0" w:color="auto"/>
            </w:tcBorders>
          </w:tcPr>
          <w:p w:rsidR="007568EC" w:rsidRPr="001B47A9" w:rsidRDefault="007568EC" w:rsidP="006B1332">
            <w:pPr>
              <w:spacing w:before="120"/>
              <w:rPr>
                <w:sz w:val="24"/>
                <w:szCs w:val="24"/>
              </w:rPr>
            </w:pPr>
            <w:r w:rsidRPr="001B47A9">
              <w:rPr>
                <w:sz w:val="24"/>
                <w:szCs w:val="24"/>
              </w:rPr>
              <w:t xml:space="preserve">The sequential number of the </w:t>
            </w:r>
            <w:r>
              <w:rPr>
                <w:sz w:val="24"/>
                <w:szCs w:val="24"/>
              </w:rPr>
              <w:t>CH_CATUNIT.DEF</w:t>
            </w:r>
            <w:r w:rsidRPr="001B47A9">
              <w:rPr>
                <w:sz w:val="24"/>
                <w:szCs w:val="24"/>
              </w:rPr>
              <w:t xml:space="preserve"> </w:t>
            </w:r>
          </w:p>
        </w:tc>
      </w:tr>
      <w:tr w:rsidR="007568EC" w:rsidTr="006B1332">
        <w:trPr>
          <w:cantSplit/>
        </w:trPr>
        <w:tc>
          <w:tcPr>
            <w:tcW w:w="1800" w:type="dxa"/>
          </w:tcPr>
          <w:p w:rsidR="007568EC" w:rsidRDefault="007568EC" w:rsidP="006B1332">
            <w:pPr>
              <w:pStyle w:val="Heading5"/>
              <w:spacing w:before="120"/>
              <w:rPr>
                <w:caps/>
              </w:rPr>
            </w:pPr>
            <w:r>
              <w:rPr>
                <w:caps/>
              </w:rPr>
              <w:t>NAME</w:t>
            </w:r>
          </w:p>
        </w:tc>
        <w:tc>
          <w:tcPr>
            <w:tcW w:w="6210" w:type="dxa"/>
            <w:tcBorders>
              <w:top w:val="dotted" w:sz="4" w:space="0" w:color="auto"/>
            </w:tcBorders>
          </w:tcPr>
          <w:p w:rsidR="007568EC" w:rsidRPr="001B47A9" w:rsidRDefault="007568EC" w:rsidP="006B1332">
            <w:pPr>
              <w:spacing w:before="120"/>
              <w:rPr>
                <w:sz w:val="24"/>
                <w:szCs w:val="24"/>
              </w:rPr>
            </w:pPr>
          </w:p>
        </w:tc>
      </w:tr>
      <w:tr w:rsidR="007568EC" w:rsidTr="006B1332">
        <w:trPr>
          <w:cantSplit/>
        </w:trPr>
        <w:tc>
          <w:tcPr>
            <w:tcW w:w="1800" w:type="dxa"/>
          </w:tcPr>
          <w:p w:rsidR="007568EC" w:rsidRDefault="007568EC" w:rsidP="006B1332">
            <w:pPr>
              <w:spacing w:before="120"/>
              <w:rPr>
                <w:caps/>
                <w:sz w:val="24"/>
              </w:rPr>
            </w:pPr>
            <w:r>
              <w:rPr>
                <w:caps/>
                <w:sz w:val="24"/>
              </w:rPr>
              <w:t>area_ha</w:t>
            </w:r>
          </w:p>
        </w:tc>
        <w:tc>
          <w:tcPr>
            <w:tcW w:w="6210" w:type="dxa"/>
            <w:tcBorders>
              <w:top w:val="dotted" w:sz="4" w:space="0" w:color="auto"/>
              <w:bottom w:val="dotted" w:sz="4" w:space="0" w:color="auto"/>
            </w:tcBorders>
          </w:tcPr>
          <w:p w:rsidR="007568EC" w:rsidRDefault="007568EC" w:rsidP="006B1332">
            <w:pPr>
              <w:spacing w:before="120"/>
              <w:jc w:val="both"/>
              <w:rPr>
                <w:sz w:val="24"/>
              </w:rPr>
            </w:pPr>
            <w:r>
              <w:rPr>
                <w:sz w:val="24"/>
              </w:rPr>
              <w:t>Surface area</w:t>
            </w:r>
          </w:p>
        </w:tc>
      </w:tr>
      <w:tr w:rsidR="007568EC" w:rsidTr="006B1332">
        <w:trPr>
          <w:cantSplit/>
        </w:trPr>
        <w:tc>
          <w:tcPr>
            <w:tcW w:w="1800" w:type="dxa"/>
          </w:tcPr>
          <w:p w:rsidR="007568EC" w:rsidRDefault="007568EC" w:rsidP="00223BE4">
            <w:pPr>
              <w:spacing w:before="120"/>
              <w:rPr>
                <w:caps/>
                <w:sz w:val="24"/>
              </w:rPr>
            </w:pPr>
            <w:r>
              <w:rPr>
                <w:caps/>
                <w:sz w:val="24"/>
              </w:rPr>
              <w:t>NS</w:t>
            </w:r>
            <w:r w:rsidR="00223BE4">
              <w:rPr>
                <w:caps/>
                <w:sz w:val="24"/>
              </w:rPr>
              <w:t>P</w:t>
            </w:r>
            <w:r>
              <w:rPr>
                <w:caps/>
                <w:sz w:val="24"/>
              </w:rPr>
              <w:t>U</w:t>
            </w:r>
          </w:p>
        </w:tc>
        <w:tc>
          <w:tcPr>
            <w:tcW w:w="6210" w:type="dxa"/>
            <w:tcBorders>
              <w:top w:val="dotted" w:sz="4" w:space="0" w:color="auto"/>
              <w:bottom w:val="dotted" w:sz="4" w:space="0" w:color="auto"/>
            </w:tcBorders>
          </w:tcPr>
          <w:p w:rsidR="007568EC" w:rsidRDefault="007568EC" w:rsidP="006B1332">
            <w:pPr>
              <w:spacing w:before="120"/>
              <w:jc w:val="both"/>
              <w:rPr>
                <w:sz w:val="24"/>
              </w:rPr>
            </w:pPr>
          </w:p>
        </w:tc>
      </w:tr>
      <w:tr w:rsidR="007568EC" w:rsidTr="006B1332">
        <w:trPr>
          <w:cantSplit/>
        </w:trPr>
        <w:tc>
          <w:tcPr>
            <w:tcW w:w="1800" w:type="dxa"/>
          </w:tcPr>
          <w:p w:rsidR="007568EC" w:rsidRDefault="007568EC" w:rsidP="00223C7B">
            <w:pPr>
              <w:spacing w:before="120"/>
              <w:rPr>
                <w:caps/>
                <w:sz w:val="24"/>
              </w:rPr>
            </w:pPr>
            <w:r>
              <w:rPr>
                <w:caps/>
                <w:sz w:val="24"/>
              </w:rPr>
              <w:t>ELEM</w:t>
            </w:r>
            <w:r w:rsidR="00223C7B">
              <w:rPr>
                <w:caps/>
                <w:sz w:val="24"/>
              </w:rPr>
              <w:t>_</w:t>
            </w:r>
            <w:r w:rsidR="00A301D4">
              <w:rPr>
                <w:caps/>
                <w:sz w:val="24"/>
              </w:rPr>
              <w:t>cnt</w:t>
            </w:r>
          </w:p>
        </w:tc>
        <w:tc>
          <w:tcPr>
            <w:tcW w:w="6210" w:type="dxa"/>
            <w:tcBorders>
              <w:top w:val="dotted" w:sz="4" w:space="0" w:color="auto"/>
              <w:bottom w:val="dotted" w:sz="4" w:space="0" w:color="auto"/>
            </w:tcBorders>
          </w:tcPr>
          <w:p w:rsidR="007568EC" w:rsidRDefault="007568EC" w:rsidP="006B1332">
            <w:pPr>
              <w:spacing w:before="120"/>
              <w:jc w:val="both"/>
              <w:rPr>
                <w:sz w:val="24"/>
              </w:rPr>
            </w:pPr>
          </w:p>
        </w:tc>
      </w:tr>
    </w:tbl>
    <w:p w:rsidR="007568EC" w:rsidRPr="00E31BE9" w:rsidRDefault="007568EC" w:rsidP="00FF3E27">
      <w:pPr>
        <w:rPr>
          <w:b/>
          <w:sz w:val="28"/>
          <w:szCs w:val="28"/>
          <w:u w:val="single"/>
        </w:rPr>
      </w:pPr>
    </w:p>
    <w:p w:rsidR="00711BAC" w:rsidRDefault="00711BAC" w:rsidP="00711BAC">
      <w:pPr>
        <w:tabs>
          <w:tab w:val="center" w:pos="4680"/>
        </w:tabs>
        <w:jc w:val="both"/>
        <w:rPr>
          <w:b/>
          <w:smallCaps/>
          <w:sz w:val="28"/>
          <w:szCs w:val="28"/>
          <w:u w:val="single"/>
        </w:rPr>
      </w:pPr>
      <w:r>
        <w:rPr>
          <w:b/>
          <w:smallCaps/>
          <w:sz w:val="28"/>
          <w:szCs w:val="28"/>
          <w:u w:val="single"/>
        </w:rPr>
        <w:t>ch_reg.def</w:t>
      </w:r>
    </w:p>
    <w:p w:rsidR="00711BAC" w:rsidRDefault="00711BAC" w:rsidP="00711BAC">
      <w:pPr>
        <w:rPr>
          <w:sz w:val="24"/>
          <w:szCs w:val="24"/>
        </w:rPr>
      </w:pPr>
      <w:r>
        <w:rPr>
          <w:sz w:val="24"/>
          <w:szCs w:val="24"/>
        </w:rPr>
        <w:t xml:space="preserve">The </w:t>
      </w:r>
      <w:r>
        <w:rPr>
          <w:smallCaps/>
          <w:sz w:val="24"/>
          <w:szCs w:val="24"/>
        </w:rPr>
        <w:t>ch_reg.def</w:t>
      </w:r>
      <w:r>
        <w:rPr>
          <w:sz w:val="24"/>
          <w:szCs w:val="24"/>
        </w:rPr>
        <w:t xml:space="preserve"> file contains the input variables </w:t>
      </w:r>
    </w:p>
    <w:p w:rsidR="00711BAC" w:rsidRDefault="00711BAC" w:rsidP="00711BAC">
      <w:pPr>
        <w:rPr>
          <w:smallCaps/>
          <w:sz w:val="24"/>
          <w:szCs w:val="24"/>
        </w:rPr>
      </w:pPr>
      <w:r>
        <w:rPr>
          <w:sz w:val="24"/>
          <w:szCs w:val="24"/>
        </w:rPr>
        <w:t xml:space="preserve">Below is a sample </w:t>
      </w:r>
      <w:r>
        <w:rPr>
          <w:smallCaps/>
          <w:sz w:val="24"/>
          <w:szCs w:val="24"/>
        </w:rPr>
        <w:t>ch_reg.def</w:t>
      </w:r>
    </w:p>
    <w:p w:rsidR="00711BAC" w:rsidRPr="00285322" w:rsidRDefault="00711BAC" w:rsidP="00711BAC">
      <w:pPr>
        <w:rPr>
          <w:sz w:val="16"/>
          <w:szCs w:val="16"/>
        </w:rPr>
      </w:pPr>
      <w:r>
        <w:rPr>
          <w:sz w:val="16"/>
          <w:szCs w:val="16"/>
        </w:rPr>
        <w:t>Ch_reg</w:t>
      </w:r>
      <w:r w:rsidRPr="00285322">
        <w:rPr>
          <w:sz w:val="16"/>
          <w:szCs w:val="16"/>
        </w:rPr>
        <w:t xml:space="preserve">.def       Subbasin      </w:t>
      </w:r>
    </w:p>
    <w:p w:rsidR="00711BAC" w:rsidRPr="00285322" w:rsidRDefault="00711BAC" w:rsidP="00711BAC">
      <w:pPr>
        <w:rPr>
          <w:sz w:val="16"/>
          <w:szCs w:val="16"/>
        </w:rPr>
      </w:pPr>
      <w:r w:rsidRPr="00285322">
        <w:rPr>
          <w:sz w:val="16"/>
          <w:szCs w:val="16"/>
        </w:rPr>
        <w:t xml:space="preserve">   2</w:t>
      </w:r>
    </w:p>
    <w:p w:rsidR="00711BAC" w:rsidRPr="00285322" w:rsidRDefault="00711BAC" w:rsidP="00711BAC">
      <w:pPr>
        <w:rPr>
          <w:sz w:val="16"/>
          <w:szCs w:val="16"/>
        </w:rPr>
      </w:pPr>
      <w:r w:rsidRPr="00285322">
        <w:rPr>
          <w:sz w:val="16"/>
          <w:szCs w:val="16"/>
        </w:rPr>
        <w:t xml:space="preserve">       </w:t>
      </w:r>
      <w:r>
        <w:rPr>
          <w:sz w:val="16"/>
          <w:szCs w:val="16"/>
        </w:rPr>
        <w:t xml:space="preserve">          </w:t>
      </w:r>
      <w:r w:rsidRPr="00285322">
        <w:rPr>
          <w:sz w:val="16"/>
          <w:szCs w:val="16"/>
        </w:rPr>
        <w:t xml:space="preserve">NUMB        </w:t>
      </w:r>
      <w:r>
        <w:rPr>
          <w:sz w:val="16"/>
          <w:szCs w:val="16"/>
        </w:rPr>
        <w:t xml:space="preserve">           </w:t>
      </w:r>
      <w:r w:rsidRPr="00285322">
        <w:rPr>
          <w:sz w:val="16"/>
          <w:szCs w:val="16"/>
        </w:rPr>
        <w:t xml:space="preserve">NAME       </w:t>
      </w:r>
      <w:r>
        <w:rPr>
          <w:sz w:val="16"/>
          <w:szCs w:val="16"/>
        </w:rPr>
        <w:t xml:space="preserve">     </w:t>
      </w:r>
      <w:r w:rsidRPr="00285322">
        <w:rPr>
          <w:sz w:val="16"/>
          <w:szCs w:val="16"/>
        </w:rPr>
        <w:t xml:space="preserve"> AREA</w:t>
      </w:r>
      <w:r>
        <w:rPr>
          <w:sz w:val="16"/>
          <w:szCs w:val="16"/>
        </w:rPr>
        <w:t>_HA</w:t>
      </w:r>
      <w:r w:rsidRPr="00285322">
        <w:rPr>
          <w:sz w:val="16"/>
          <w:szCs w:val="16"/>
        </w:rPr>
        <w:t xml:space="preserve">        </w:t>
      </w:r>
      <w:r>
        <w:rPr>
          <w:sz w:val="16"/>
          <w:szCs w:val="16"/>
        </w:rPr>
        <w:t xml:space="preserve">         </w:t>
      </w:r>
      <w:r w:rsidR="00DB2706">
        <w:rPr>
          <w:sz w:val="16"/>
          <w:szCs w:val="16"/>
        </w:rPr>
        <w:t>NSPU</w:t>
      </w:r>
      <w:r w:rsidRPr="00285322">
        <w:rPr>
          <w:sz w:val="16"/>
          <w:szCs w:val="16"/>
        </w:rPr>
        <w:t xml:space="preserve">           ELEM1           ELEM2</w:t>
      </w:r>
    </w:p>
    <w:p w:rsidR="00711BAC" w:rsidRDefault="00711BAC" w:rsidP="00711BAC">
      <w:pPr>
        <w:rPr>
          <w:sz w:val="16"/>
          <w:szCs w:val="16"/>
        </w:rPr>
      </w:pPr>
      <w:r w:rsidRPr="00285322">
        <w:rPr>
          <w:sz w:val="16"/>
          <w:szCs w:val="16"/>
        </w:rPr>
        <w:t xml:space="preserve">                           1                        lcu1                    493.38                          1                      1                      2</w:t>
      </w:r>
    </w:p>
    <w:p w:rsidR="00711BAC" w:rsidRPr="00285322" w:rsidRDefault="00711BAC" w:rsidP="00711BAC">
      <w:pPr>
        <w:rPr>
          <w:sz w:val="16"/>
          <w:szCs w:val="16"/>
        </w:rPr>
      </w:pPr>
    </w:p>
    <w:tbl>
      <w:tblPr>
        <w:tblW w:w="0" w:type="auto"/>
        <w:tblInd w:w="828" w:type="dxa"/>
        <w:tblLayout w:type="fixed"/>
        <w:tblLook w:val="0000" w:firstRow="0" w:lastRow="0" w:firstColumn="0" w:lastColumn="0" w:noHBand="0" w:noVBand="0"/>
      </w:tblPr>
      <w:tblGrid>
        <w:gridCol w:w="1800"/>
        <w:gridCol w:w="6210"/>
      </w:tblGrid>
      <w:tr w:rsidR="00711BAC" w:rsidTr="006B1332">
        <w:trPr>
          <w:cantSplit/>
        </w:trPr>
        <w:tc>
          <w:tcPr>
            <w:tcW w:w="1800" w:type="dxa"/>
            <w:tcBorders>
              <w:bottom w:val="single" w:sz="6" w:space="0" w:color="auto"/>
            </w:tcBorders>
          </w:tcPr>
          <w:p w:rsidR="00711BAC" w:rsidRDefault="00711BAC" w:rsidP="006B1332">
            <w:pPr>
              <w:spacing w:before="120"/>
              <w:rPr>
                <w:b/>
                <w:sz w:val="24"/>
              </w:rPr>
            </w:pPr>
            <w:r>
              <w:lastRenderedPageBreak/>
              <w:t xml:space="preserve">    </w:t>
            </w:r>
            <w:r>
              <w:rPr>
                <w:b/>
                <w:sz w:val="24"/>
              </w:rPr>
              <w:t>Variable name</w:t>
            </w:r>
          </w:p>
        </w:tc>
        <w:tc>
          <w:tcPr>
            <w:tcW w:w="6210" w:type="dxa"/>
            <w:tcBorders>
              <w:bottom w:val="single" w:sz="6" w:space="0" w:color="auto"/>
            </w:tcBorders>
          </w:tcPr>
          <w:p w:rsidR="00711BAC" w:rsidRDefault="00711BAC" w:rsidP="006B1332">
            <w:pPr>
              <w:pStyle w:val="Heading1"/>
              <w:spacing w:before="120" w:after="0"/>
              <w:jc w:val="left"/>
              <w:rPr>
                <w:b/>
              </w:rPr>
            </w:pPr>
            <w:r>
              <w:rPr>
                <w:b/>
              </w:rPr>
              <w:t>Definition</w:t>
            </w:r>
          </w:p>
        </w:tc>
      </w:tr>
      <w:tr w:rsidR="00711BAC" w:rsidTr="006B1332">
        <w:trPr>
          <w:cantSplit/>
        </w:trPr>
        <w:tc>
          <w:tcPr>
            <w:tcW w:w="1800" w:type="dxa"/>
          </w:tcPr>
          <w:p w:rsidR="00711BAC" w:rsidRDefault="00711BAC" w:rsidP="006B1332">
            <w:pPr>
              <w:pStyle w:val="Heading5"/>
              <w:spacing w:before="120"/>
              <w:rPr>
                <w:caps/>
              </w:rPr>
            </w:pPr>
            <w:r>
              <w:rPr>
                <w:caps/>
              </w:rPr>
              <w:t>Title</w:t>
            </w:r>
          </w:p>
        </w:tc>
        <w:tc>
          <w:tcPr>
            <w:tcW w:w="6210" w:type="dxa"/>
            <w:tcBorders>
              <w:top w:val="dotted" w:sz="4" w:space="0" w:color="auto"/>
            </w:tcBorders>
          </w:tcPr>
          <w:p w:rsidR="00711BAC" w:rsidRPr="005A267E" w:rsidRDefault="00711BAC" w:rsidP="00711BAC">
            <w:pPr>
              <w:spacing w:before="120"/>
              <w:rPr>
                <w:sz w:val="24"/>
                <w:szCs w:val="24"/>
              </w:rPr>
            </w:pPr>
            <w:r>
              <w:rPr>
                <w:sz w:val="24"/>
                <w:szCs w:val="24"/>
              </w:rPr>
              <w:t>Description of the CH_REG.DEF file</w:t>
            </w:r>
            <w:r w:rsidRPr="00CB4F36">
              <w:rPr>
                <w:sz w:val="24"/>
                <w:szCs w:val="24"/>
              </w:rPr>
              <w:t xml:space="preserve"> </w:t>
            </w:r>
          </w:p>
        </w:tc>
      </w:tr>
      <w:tr w:rsidR="00711BAC" w:rsidTr="006B1332">
        <w:trPr>
          <w:cantSplit/>
        </w:trPr>
        <w:tc>
          <w:tcPr>
            <w:tcW w:w="1800" w:type="dxa"/>
          </w:tcPr>
          <w:p w:rsidR="00711BAC" w:rsidRDefault="00711BAC" w:rsidP="006B1332">
            <w:pPr>
              <w:pStyle w:val="Heading5"/>
              <w:spacing w:before="120"/>
              <w:rPr>
                <w:caps/>
              </w:rPr>
            </w:pPr>
            <w:r>
              <w:rPr>
                <w:caps/>
              </w:rPr>
              <w:t>mreg</w:t>
            </w:r>
          </w:p>
        </w:tc>
        <w:tc>
          <w:tcPr>
            <w:tcW w:w="6210" w:type="dxa"/>
            <w:tcBorders>
              <w:top w:val="dotted" w:sz="4" w:space="0" w:color="auto"/>
            </w:tcBorders>
          </w:tcPr>
          <w:p w:rsidR="00711BAC" w:rsidRDefault="00711BAC" w:rsidP="006B1332">
            <w:pPr>
              <w:spacing w:before="120"/>
              <w:rPr>
                <w:sz w:val="24"/>
                <w:szCs w:val="24"/>
              </w:rPr>
            </w:pPr>
            <w:r>
              <w:rPr>
                <w:sz w:val="24"/>
                <w:szCs w:val="24"/>
              </w:rPr>
              <w:t>Number of regions</w:t>
            </w:r>
          </w:p>
        </w:tc>
      </w:tr>
      <w:tr w:rsidR="00711BAC" w:rsidTr="006B1332">
        <w:trPr>
          <w:cantSplit/>
        </w:trPr>
        <w:tc>
          <w:tcPr>
            <w:tcW w:w="1800" w:type="dxa"/>
          </w:tcPr>
          <w:p w:rsidR="00711BAC" w:rsidRDefault="00711BAC" w:rsidP="006B1332">
            <w:pPr>
              <w:pStyle w:val="Heading5"/>
              <w:spacing w:before="120"/>
              <w:rPr>
                <w:caps/>
              </w:rPr>
            </w:pPr>
            <w:r>
              <w:rPr>
                <w:caps/>
              </w:rPr>
              <w:t>HEADER</w:t>
            </w:r>
          </w:p>
        </w:tc>
        <w:tc>
          <w:tcPr>
            <w:tcW w:w="6210" w:type="dxa"/>
            <w:tcBorders>
              <w:top w:val="dotted" w:sz="4" w:space="0" w:color="auto"/>
            </w:tcBorders>
          </w:tcPr>
          <w:p w:rsidR="00711BAC" w:rsidRDefault="00711BAC" w:rsidP="006B1332">
            <w:pPr>
              <w:spacing w:before="120"/>
              <w:rPr>
                <w:sz w:val="24"/>
                <w:szCs w:val="24"/>
              </w:rPr>
            </w:pPr>
          </w:p>
        </w:tc>
      </w:tr>
      <w:tr w:rsidR="00711BAC" w:rsidTr="006B1332">
        <w:trPr>
          <w:cantSplit/>
        </w:trPr>
        <w:tc>
          <w:tcPr>
            <w:tcW w:w="1800" w:type="dxa"/>
          </w:tcPr>
          <w:p w:rsidR="00711BAC" w:rsidRDefault="00711BAC" w:rsidP="006B1332">
            <w:pPr>
              <w:pStyle w:val="Heading5"/>
              <w:spacing w:before="120"/>
              <w:rPr>
                <w:caps/>
              </w:rPr>
            </w:pPr>
            <w:r>
              <w:rPr>
                <w:caps/>
              </w:rPr>
              <w:t>NUMB</w:t>
            </w:r>
          </w:p>
        </w:tc>
        <w:tc>
          <w:tcPr>
            <w:tcW w:w="6210" w:type="dxa"/>
            <w:tcBorders>
              <w:top w:val="dotted" w:sz="4" w:space="0" w:color="auto"/>
            </w:tcBorders>
          </w:tcPr>
          <w:p w:rsidR="00711BAC" w:rsidRPr="001B47A9" w:rsidRDefault="00711BAC" w:rsidP="00711BAC">
            <w:pPr>
              <w:spacing w:before="120"/>
              <w:rPr>
                <w:sz w:val="24"/>
                <w:szCs w:val="24"/>
              </w:rPr>
            </w:pPr>
            <w:r w:rsidRPr="001B47A9">
              <w:rPr>
                <w:sz w:val="24"/>
                <w:szCs w:val="24"/>
              </w:rPr>
              <w:t xml:space="preserve">The sequential number of the </w:t>
            </w:r>
            <w:r>
              <w:rPr>
                <w:sz w:val="24"/>
                <w:szCs w:val="24"/>
              </w:rPr>
              <w:t>CH_REG.DEF</w:t>
            </w:r>
            <w:r w:rsidRPr="001B47A9">
              <w:rPr>
                <w:sz w:val="24"/>
                <w:szCs w:val="24"/>
              </w:rPr>
              <w:t xml:space="preserve"> </w:t>
            </w:r>
          </w:p>
        </w:tc>
      </w:tr>
      <w:tr w:rsidR="00711BAC" w:rsidTr="006B1332">
        <w:trPr>
          <w:cantSplit/>
        </w:trPr>
        <w:tc>
          <w:tcPr>
            <w:tcW w:w="1800" w:type="dxa"/>
          </w:tcPr>
          <w:p w:rsidR="00711BAC" w:rsidRDefault="00711BAC" w:rsidP="006B1332">
            <w:pPr>
              <w:pStyle w:val="Heading5"/>
              <w:spacing w:before="120"/>
              <w:rPr>
                <w:caps/>
              </w:rPr>
            </w:pPr>
            <w:r>
              <w:rPr>
                <w:caps/>
              </w:rPr>
              <w:t>NAME</w:t>
            </w:r>
          </w:p>
        </w:tc>
        <w:tc>
          <w:tcPr>
            <w:tcW w:w="6210" w:type="dxa"/>
            <w:tcBorders>
              <w:top w:val="dotted" w:sz="4" w:space="0" w:color="auto"/>
            </w:tcBorders>
          </w:tcPr>
          <w:p w:rsidR="00711BAC" w:rsidRPr="001B47A9" w:rsidRDefault="00711BAC" w:rsidP="006B1332">
            <w:pPr>
              <w:spacing w:before="120"/>
              <w:rPr>
                <w:sz w:val="24"/>
                <w:szCs w:val="24"/>
              </w:rPr>
            </w:pPr>
          </w:p>
        </w:tc>
      </w:tr>
      <w:tr w:rsidR="00711BAC" w:rsidTr="006B1332">
        <w:trPr>
          <w:cantSplit/>
        </w:trPr>
        <w:tc>
          <w:tcPr>
            <w:tcW w:w="1800" w:type="dxa"/>
          </w:tcPr>
          <w:p w:rsidR="00711BAC" w:rsidRDefault="00711BAC" w:rsidP="006B1332">
            <w:pPr>
              <w:spacing w:before="120"/>
              <w:rPr>
                <w:caps/>
                <w:sz w:val="24"/>
              </w:rPr>
            </w:pPr>
            <w:r>
              <w:rPr>
                <w:caps/>
                <w:sz w:val="24"/>
              </w:rPr>
              <w:t>area_ha</w:t>
            </w:r>
          </w:p>
        </w:tc>
        <w:tc>
          <w:tcPr>
            <w:tcW w:w="6210" w:type="dxa"/>
            <w:tcBorders>
              <w:top w:val="dotted" w:sz="4" w:space="0" w:color="auto"/>
              <w:bottom w:val="dotted" w:sz="4" w:space="0" w:color="auto"/>
            </w:tcBorders>
          </w:tcPr>
          <w:p w:rsidR="00711BAC" w:rsidRDefault="00711BAC" w:rsidP="006B1332">
            <w:pPr>
              <w:spacing w:before="120"/>
              <w:jc w:val="both"/>
              <w:rPr>
                <w:sz w:val="24"/>
              </w:rPr>
            </w:pPr>
            <w:r>
              <w:rPr>
                <w:sz w:val="24"/>
              </w:rPr>
              <w:t>Surface area</w:t>
            </w:r>
          </w:p>
        </w:tc>
      </w:tr>
      <w:tr w:rsidR="00711BAC" w:rsidTr="006B1332">
        <w:trPr>
          <w:cantSplit/>
        </w:trPr>
        <w:tc>
          <w:tcPr>
            <w:tcW w:w="1800" w:type="dxa"/>
          </w:tcPr>
          <w:p w:rsidR="00711BAC" w:rsidRDefault="00711BAC" w:rsidP="00223BE4">
            <w:pPr>
              <w:spacing w:before="120"/>
              <w:rPr>
                <w:caps/>
                <w:sz w:val="24"/>
              </w:rPr>
            </w:pPr>
            <w:r>
              <w:rPr>
                <w:caps/>
                <w:sz w:val="24"/>
              </w:rPr>
              <w:t>NS</w:t>
            </w:r>
            <w:r w:rsidR="00223BE4">
              <w:rPr>
                <w:caps/>
                <w:sz w:val="24"/>
              </w:rPr>
              <w:t>P</w:t>
            </w:r>
            <w:r>
              <w:rPr>
                <w:caps/>
                <w:sz w:val="24"/>
              </w:rPr>
              <w:t>U</w:t>
            </w:r>
          </w:p>
        </w:tc>
        <w:tc>
          <w:tcPr>
            <w:tcW w:w="6210" w:type="dxa"/>
            <w:tcBorders>
              <w:top w:val="dotted" w:sz="4" w:space="0" w:color="auto"/>
              <w:bottom w:val="dotted" w:sz="4" w:space="0" w:color="auto"/>
            </w:tcBorders>
          </w:tcPr>
          <w:p w:rsidR="00711BAC" w:rsidRDefault="00711BAC" w:rsidP="006B1332">
            <w:pPr>
              <w:spacing w:before="120"/>
              <w:jc w:val="both"/>
              <w:rPr>
                <w:sz w:val="24"/>
              </w:rPr>
            </w:pPr>
          </w:p>
        </w:tc>
      </w:tr>
      <w:tr w:rsidR="00711BAC" w:rsidTr="006B1332">
        <w:trPr>
          <w:cantSplit/>
        </w:trPr>
        <w:tc>
          <w:tcPr>
            <w:tcW w:w="1800" w:type="dxa"/>
          </w:tcPr>
          <w:p w:rsidR="00A301D4" w:rsidRDefault="00711BAC" w:rsidP="00A301D4">
            <w:pPr>
              <w:spacing w:before="120"/>
              <w:rPr>
                <w:caps/>
                <w:sz w:val="24"/>
              </w:rPr>
            </w:pPr>
            <w:r>
              <w:rPr>
                <w:caps/>
                <w:sz w:val="24"/>
              </w:rPr>
              <w:t>ELEM</w:t>
            </w:r>
            <w:r w:rsidR="00A301D4">
              <w:rPr>
                <w:caps/>
                <w:sz w:val="24"/>
              </w:rPr>
              <w:t>_cnt</w:t>
            </w:r>
          </w:p>
        </w:tc>
        <w:tc>
          <w:tcPr>
            <w:tcW w:w="6210" w:type="dxa"/>
            <w:tcBorders>
              <w:top w:val="dotted" w:sz="4" w:space="0" w:color="auto"/>
              <w:bottom w:val="dotted" w:sz="4" w:space="0" w:color="auto"/>
            </w:tcBorders>
          </w:tcPr>
          <w:p w:rsidR="00711BAC" w:rsidRDefault="00711BAC" w:rsidP="006B1332">
            <w:pPr>
              <w:spacing w:before="120"/>
              <w:jc w:val="both"/>
              <w:rPr>
                <w:sz w:val="24"/>
              </w:rPr>
            </w:pPr>
          </w:p>
        </w:tc>
      </w:tr>
    </w:tbl>
    <w:p w:rsidR="00FF3E27" w:rsidRDefault="00FF3E27" w:rsidP="00FF3E27"/>
    <w:p w:rsidR="00623269" w:rsidRDefault="00623269" w:rsidP="00623269">
      <w:pPr>
        <w:tabs>
          <w:tab w:val="center" w:pos="4680"/>
        </w:tabs>
        <w:jc w:val="both"/>
        <w:rPr>
          <w:b/>
          <w:smallCaps/>
          <w:sz w:val="28"/>
          <w:szCs w:val="28"/>
          <w:u w:val="single"/>
        </w:rPr>
      </w:pPr>
      <w:r>
        <w:rPr>
          <w:b/>
          <w:smallCaps/>
          <w:sz w:val="28"/>
          <w:szCs w:val="28"/>
          <w:u w:val="single"/>
        </w:rPr>
        <w:t>aqu_catunit.ele</w:t>
      </w:r>
    </w:p>
    <w:p w:rsidR="00623269" w:rsidRDefault="00623269" w:rsidP="00623269">
      <w:pPr>
        <w:rPr>
          <w:sz w:val="24"/>
          <w:szCs w:val="24"/>
        </w:rPr>
      </w:pPr>
      <w:r>
        <w:rPr>
          <w:sz w:val="24"/>
          <w:szCs w:val="24"/>
        </w:rPr>
        <w:t xml:space="preserve">The </w:t>
      </w:r>
      <w:r>
        <w:rPr>
          <w:smallCaps/>
          <w:sz w:val="24"/>
          <w:szCs w:val="24"/>
        </w:rPr>
        <w:t>aqu_catunit.ele</w:t>
      </w:r>
      <w:r>
        <w:rPr>
          <w:sz w:val="24"/>
          <w:szCs w:val="24"/>
        </w:rPr>
        <w:t xml:space="preserve"> file contains the input variables </w:t>
      </w:r>
    </w:p>
    <w:p w:rsidR="00623269" w:rsidRDefault="00623269" w:rsidP="00623269">
      <w:pPr>
        <w:rPr>
          <w:sz w:val="24"/>
          <w:szCs w:val="24"/>
        </w:rPr>
      </w:pPr>
      <w:r>
        <w:rPr>
          <w:sz w:val="24"/>
          <w:szCs w:val="24"/>
        </w:rPr>
        <w:t xml:space="preserve">Below is a sample </w:t>
      </w:r>
      <w:r>
        <w:rPr>
          <w:smallCaps/>
          <w:sz w:val="24"/>
          <w:szCs w:val="24"/>
        </w:rPr>
        <w:t>aqu_cattunit.ele</w:t>
      </w:r>
      <w:r>
        <w:rPr>
          <w:sz w:val="24"/>
          <w:szCs w:val="24"/>
        </w:rPr>
        <w:t xml:space="preserve"> </w:t>
      </w:r>
    </w:p>
    <w:p w:rsidR="00623269" w:rsidRPr="00E169F4" w:rsidRDefault="00623269" w:rsidP="00623269">
      <w:pPr>
        <w:rPr>
          <w:sz w:val="16"/>
          <w:szCs w:val="16"/>
        </w:rPr>
      </w:pPr>
      <w:r>
        <w:rPr>
          <w:sz w:val="16"/>
          <w:szCs w:val="16"/>
        </w:rPr>
        <w:t>Aqu_cat</w:t>
      </w:r>
      <w:r w:rsidRPr="00E169F4">
        <w:rPr>
          <w:sz w:val="16"/>
          <w:szCs w:val="16"/>
        </w:rPr>
        <w:t>unit.ele</w:t>
      </w:r>
    </w:p>
    <w:p w:rsidR="00623269" w:rsidRPr="00E169F4" w:rsidRDefault="00623269" w:rsidP="00623269">
      <w:pPr>
        <w:rPr>
          <w:sz w:val="16"/>
          <w:szCs w:val="16"/>
        </w:rPr>
      </w:pPr>
      <w:r w:rsidRPr="00E169F4">
        <w:rPr>
          <w:sz w:val="16"/>
          <w:szCs w:val="16"/>
        </w:rPr>
        <w:t>NUMB       NAME   OBTYP   OBTYPNO    BSN_FRAC    SUB_FRAC    REG_FRAC</w:t>
      </w:r>
    </w:p>
    <w:p w:rsidR="00623269" w:rsidRPr="00E169F4" w:rsidRDefault="00623269" w:rsidP="00623269">
      <w:pPr>
        <w:rPr>
          <w:sz w:val="16"/>
          <w:szCs w:val="16"/>
        </w:rPr>
      </w:pPr>
      <w:r w:rsidRPr="00E169F4">
        <w:rPr>
          <w:sz w:val="16"/>
          <w:szCs w:val="16"/>
        </w:rPr>
        <w:t xml:space="preserve">          1          hru1           hru                     1                 0.500                    0.5               0</w:t>
      </w:r>
    </w:p>
    <w:p w:rsidR="00623269" w:rsidRPr="00E169F4" w:rsidRDefault="00623269" w:rsidP="00623269">
      <w:pPr>
        <w:rPr>
          <w:sz w:val="16"/>
          <w:szCs w:val="16"/>
        </w:rPr>
      </w:pPr>
      <w:r w:rsidRPr="00E169F4">
        <w:rPr>
          <w:sz w:val="16"/>
          <w:szCs w:val="16"/>
        </w:rPr>
        <w:t xml:space="preserve">           2          hru2          hru                     2                 0.500                    0.5               0</w:t>
      </w:r>
    </w:p>
    <w:p w:rsidR="00623269" w:rsidRDefault="00623269" w:rsidP="00623269">
      <w:pPr>
        <w:pStyle w:val="BodyText"/>
      </w:pPr>
      <w:r>
        <w:t xml:space="preserve">    </w:t>
      </w:r>
    </w:p>
    <w:tbl>
      <w:tblPr>
        <w:tblW w:w="0" w:type="auto"/>
        <w:tblInd w:w="828" w:type="dxa"/>
        <w:tblLayout w:type="fixed"/>
        <w:tblLook w:val="0000" w:firstRow="0" w:lastRow="0" w:firstColumn="0" w:lastColumn="0" w:noHBand="0" w:noVBand="0"/>
      </w:tblPr>
      <w:tblGrid>
        <w:gridCol w:w="1800"/>
        <w:gridCol w:w="6210"/>
      </w:tblGrid>
      <w:tr w:rsidR="00623269" w:rsidTr="006B1332">
        <w:trPr>
          <w:cantSplit/>
        </w:trPr>
        <w:tc>
          <w:tcPr>
            <w:tcW w:w="1800" w:type="dxa"/>
            <w:tcBorders>
              <w:bottom w:val="single" w:sz="6" w:space="0" w:color="auto"/>
            </w:tcBorders>
          </w:tcPr>
          <w:p w:rsidR="00623269" w:rsidRDefault="00623269" w:rsidP="006B1332">
            <w:pPr>
              <w:spacing w:before="120"/>
              <w:rPr>
                <w:b/>
                <w:sz w:val="24"/>
              </w:rPr>
            </w:pPr>
            <w:r>
              <w:rPr>
                <w:b/>
                <w:sz w:val="24"/>
              </w:rPr>
              <w:t>Variable name</w:t>
            </w:r>
          </w:p>
        </w:tc>
        <w:tc>
          <w:tcPr>
            <w:tcW w:w="6210" w:type="dxa"/>
            <w:tcBorders>
              <w:bottom w:val="single" w:sz="6" w:space="0" w:color="auto"/>
            </w:tcBorders>
          </w:tcPr>
          <w:p w:rsidR="00623269" w:rsidRDefault="00623269" w:rsidP="006B1332">
            <w:pPr>
              <w:pStyle w:val="Heading1"/>
              <w:spacing w:before="120" w:after="0"/>
              <w:jc w:val="left"/>
              <w:rPr>
                <w:b/>
              </w:rPr>
            </w:pPr>
            <w:r>
              <w:rPr>
                <w:b/>
              </w:rPr>
              <w:t>Definition</w:t>
            </w:r>
          </w:p>
        </w:tc>
      </w:tr>
      <w:tr w:rsidR="00623269" w:rsidTr="006B1332">
        <w:trPr>
          <w:cantSplit/>
        </w:trPr>
        <w:tc>
          <w:tcPr>
            <w:tcW w:w="1800" w:type="dxa"/>
          </w:tcPr>
          <w:p w:rsidR="00623269" w:rsidRDefault="00623269" w:rsidP="006B1332">
            <w:pPr>
              <w:pStyle w:val="Heading5"/>
              <w:spacing w:before="120"/>
              <w:rPr>
                <w:caps/>
              </w:rPr>
            </w:pPr>
            <w:r>
              <w:rPr>
                <w:caps/>
              </w:rPr>
              <w:t>Title</w:t>
            </w:r>
          </w:p>
        </w:tc>
        <w:tc>
          <w:tcPr>
            <w:tcW w:w="6210" w:type="dxa"/>
            <w:tcBorders>
              <w:top w:val="dotted" w:sz="4" w:space="0" w:color="auto"/>
            </w:tcBorders>
          </w:tcPr>
          <w:p w:rsidR="00623269" w:rsidRPr="005A267E" w:rsidRDefault="00623269" w:rsidP="00623269">
            <w:pPr>
              <w:spacing w:before="120"/>
              <w:rPr>
                <w:sz w:val="24"/>
                <w:szCs w:val="24"/>
              </w:rPr>
            </w:pPr>
            <w:r>
              <w:rPr>
                <w:sz w:val="24"/>
                <w:szCs w:val="24"/>
              </w:rPr>
              <w:t>Description of the AQU_CATUNIT.ELE file</w:t>
            </w:r>
            <w:r w:rsidRPr="00CB4F36">
              <w:rPr>
                <w:sz w:val="24"/>
                <w:szCs w:val="24"/>
              </w:rPr>
              <w:t xml:space="preserve"> </w:t>
            </w:r>
          </w:p>
        </w:tc>
      </w:tr>
      <w:tr w:rsidR="00623269" w:rsidTr="006B1332">
        <w:trPr>
          <w:cantSplit/>
        </w:trPr>
        <w:tc>
          <w:tcPr>
            <w:tcW w:w="1800" w:type="dxa"/>
          </w:tcPr>
          <w:p w:rsidR="00623269" w:rsidRDefault="00623269" w:rsidP="006B1332">
            <w:pPr>
              <w:pStyle w:val="Heading5"/>
              <w:spacing w:before="120"/>
              <w:rPr>
                <w:caps/>
              </w:rPr>
            </w:pPr>
            <w:r>
              <w:rPr>
                <w:caps/>
              </w:rPr>
              <w:t>HEADER</w:t>
            </w:r>
          </w:p>
        </w:tc>
        <w:tc>
          <w:tcPr>
            <w:tcW w:w="6210" w:type="dxa"/>
            <w:tcBorders>
              <w:top w:val="dotted" w:sz="4" w:space="0" w:color="auto"/>
            </w:tcBorders>
          </w:tcPr>
          <w:p w:rsidR="00623269" w:rsidRDefault="00623269" w:rsidP="006B1332">
            <w:pPr>
              <w:spacing w:before="120"/>
              <w:rPr>
                <w:sz w:val="24"/>
                <w:szCs w:val="24"/>
              </w:rPr>
            </w:pPr>
          </w:p>
        </w:tc>
      </w:tr>
      <w:tr w:rsidR="00623269" w:rsidTr="006B1332">
        <w:trPr>
          <w:cantSplit/>
        </w:trPr>
        <w:tc>
          <w:tcPr>
            <w:tcW w:w="1800" w:type="dxa"/>
          </w:tcPr>
          <w:p w:rsidR="00623269" w:rsidRDefault="00623269" w:rsidP="006B1332">
            <w:pPr>
              <w:pStyle w:val="Heading5"/>
              <w:spacing w:before="120"/>
              <w:rPr>
                <w:caps/>
              </w:rPr>
            </w:pPr>
            <w:r>
              <w:rPr>
                <w:caps/>
              </w:rPr>
              <w:t>NUMB</w:t>
            </w:r>
          </w:p>
        </w:tc>
        <w:tc>
          <w:tcPr>
            <w:tcW w:w="6210" w:type="dxa"/>
            <w:tcBorders>
              <w:top w:val="dotted" w:sz="4" w:space="0" w:color="auto"/>
            </w:tcBorders>
          </w:tcPr>
          <w:p w:rsidR="00623269" w:rsidRPr="001B47A9" w:rsidRDefault="00623269" w:rsidP="00623269">
            <w:pPr>
              <w:spacing w:before="120"/>
              <w:rPr>
                <w:sz w:val="24"/>
                <w:szCs w:val="24"/>
              </w:rPr>
            </w:pPr>
            <w:r w:rsidRPr="001B47A9">
              <w:rPr>
                <w:sz w:val="24"/>
                <w:szCs w:val="24"/>
              </w:rPr>
              <w:t xml:space="preserve">The sequential number of the </w:t>
            </w:r>
            <w:r>
              <w:rPr>
                <w:sz w:val="24"/>
                <w:szCs w:val="24"/>
              </w:rPr>
              <w:t>AQU_CATUNIT.ELE</w:t>
            </w:r>
            <w:r w:rsidRPr="001B47A9">
              <w:rPr>
                <w:sz w:val="24"/>
                <w:szCs w:val="24"/>
              </w:rPr>
              <w:t xml:space="preserve"> </w:t>
            </w:r>
          </w:p>
        </w:tc>
      </w:tr>
      <w:tr w:rsidR="00623269" w:rsidTr="006B1332">
        <w:trPr>
          <w:cantSplit/>
        </w:trPr>
        <w:tc>
          <w:tcPr>
            <w:tcW w:w="1800" w:type="dxa"/>
          </w:tcPr>
          <w:p w:rsidR="00623269" w:rsidRDefault="00623269" w:rsidP="006B1332">
            <w:pPr>
              <w:pStyle w:val="Heading5"/>
              <w:spacing w:before="120"/>
              <w:rPr>
                <w:caps/>
              </w:rPr>
            </w:pPr>
            <w:r>
              <w:rPr>
                <w:caps/>
              </w:rPr>
              <w:t>NAME</w:t>
            </w:r>
          </w:p>
        </w:tc>
        <w:tc>
          <w:tcPr>
            <w:tcW w:w="6210" w:type="dxa"/>
            <w:tcBorders>
              <w:top w:val="dotted" w:sz="4" w:space="0" w:color="auto"/>
            </w:tcBorders>
          </w:tcPr>
          <w:p w:rsidR="00623269" w:rsidRPr="001B47A9" w:rsidRDefault="00623269" w:rsidP="006B1332">
            <w:pPr>
              <w:spacing w:before="120"/>
              <w:rPr>
                <w:sz w:val="24"/>
                <w:szCs w:val="24"/>
              </w:rPr>
            </w:pPr>
          </w:p>
        </w:tc>
      </w:tr>
      <w:tr w:rsidR="00623269" w:rsidTr="006B1332">
        <w:trPr>
          <w:cantSplit/>
        </w:trPr>
        <w:tc>
          <w:tcPr>
            <w:tcW w:w="1800" w:type="dxa"/>
          </w:tcPr>
          <w:p w:rsidR="00623269" w:rsidRDefault="00623269" w:rsidP="00CA6439">
            <w:pPr>
              <w:spacing w:before="120"/>
              <w:rPr>
                <w:caps/>
                <w:sz w:val="24"/>
              </w:rPr>
            </w:pPr>
            <w:r>
              <w:rPr>
                <w:caps/>
                <w:sz w:val="24"/>
              </w:rPr>
              <w:t>OBTYP</w:t>
            </w:r>
          </w:p>
        </w:tc>
        <w:tc>
          <w:tcPr>
            <w:tcW w:w="6210" w:type="dxa"/>
            <w:tcBorders>
              <w:top w:val="dotted" w:sz="4" w:space="0" w:color="auto"/>
              <w:bottom w:val="dotted" w:sz="4" w:space="0" w:color="auto"/>
            </w:tcBorders>
          </w:tcPr>
          <w:p w:rsidR="00623269" w:rsidRDefault="00623269" w:rsidP="006B1332">
            <w:pPr>
              <w:spacing w:before="120"/>
              <w:jc w:val="both"/>
              <w:rPr>
                <w:sz w:val="24"/>
              </w:rPr>
            </w:pPr>
            <w:r>
              <w:rPr>
                <w:sz w:val="24"/>
              </w:rPr>
              <w:t>Type of object to print (cha, res, etc)</w:t>
            </w:r>
          </w:p>
        </w:tc>
      </w:tr>
      <w:tr w:rsidR="00623269" w:rsidTr="006B1332">
        <w:trPr>
          <w:cantSplit/>
        </w:trPr>
        <w:tc>
          <w:tcPr>
            <w:tcW w:w="1800" w:type="dxa"/>
          </w:tcPr>
          <w:p w:rsidR="00623269" w:rsidRDefault="00623269" w:rsidP="006B1332">
            <w:pPr>
              <w:spacing w:before="120"/>
              <w:rPr>
                <w:caps/>
                <w:sz w:val="24"/>
              </w:rPr>
            </w:pPr>
            <w:r>
              <w:rPr>
                <w:caps/>
                <w:sz w:val="24"/>
              </w:rPr>
              <w:t>OBTYPNO</w:t>
            </w:r>
          </w:p>
        </w:tc>
        <w:tc>
          <w:tcPr>
            <w:tcW w:w="6210" w:type="dxa"/>
            <w:tcBorders>
              <w:top w:val="dotted" w:sz="4" w:space="0" w:color="auto"/>
              <w:bottom w:val="dotted" w:sz="4" w:space="0" w:color="auto"/>
            </w:tcBorders>
          </w:tcPr>
          <w:p w:rsidR="00623269" w:rsidRDefault="00623269" w:rsidP="006B1332">
            <w:pPr>
              <w:spacing w:before="120"/>
              <w:jc w:val="both"/>
              <w:rPr>
                <w:sz w:val="24"/>
              </w:rPr>
            </w:pPr>
            <w:r>
              <w:rPr>
                <w:sz w:val="24"/>
              </w:rPr>
              <w:t xml:space="preserve">Object type number  </w:t>
            </w:r>
          </w:p>
        </w:tc>
      </w:tr>
      <w:tr w:rsidR="00623269" w:rsidTr="006B1332">
        <w:trPr>
          <w:cantSplit/>
        </w:trPr>
        <w:tc>
          <w:tcPr>
            <w:tcW w:w="1800" w:type="dxa"/>
          </w:tcPr>
          <w:p w:rsidR="00623269" w:rsidRDefault="00623269" w:rsidP="006B1332">
            <w:pPr>
              <w:rPr>
                <w:caps/>
                <w:sz w:val="24"/>
              </w:rPr>
            </w:pPr>
            <w:r>
              <w:rPr>
                <w:caps/>
                <w:sz w:val="24"/>
              </w:rPr>
              <w:t>BSN_FRAC</w:t>
            </w:r>
          </w:p>
        </w:tc>
        <w:tc>
          <w:tcPr>
            <w:tcW w:w="6210" w:type="dxa"/>
            <w:tcBorders>
              <w:top w:val="dotted" w:sz="4" w:space="0" w:color="auto"/>
              <w:bottom w:val="dotted" w:sz="4" w:space="0" w:color="auto"/>
            </w:tcBorders>
          </w:tcPr>
          <w:p w:rsidR="00623269" w:rsidRPr="00A979D0" w:rsidRDefault="00623269" w:rsidP="006B1332">
            <w:pPr>
              <w:autoSpaceDE w:val="0"/>
              <w:autoSpaceDN w:val="0"/>
              <w:adjustRightInd w:val="0"/>
              <w:rPr>
                <w:sz w:val="24"/>
                <w:szCs w:val="24"/>
              </w:rPr>
            </w:pPr>
            <w:r w:rsidRPr="00A979D0">
              <w:rPr>
                <w:sz w:val="24"/>
                <w:szCs w:val="24"/>
              </w:rPr>
              <w:t>fraction of element in basin (expansion factor)</w:t>
            </w:r>
          </w:p>
        </w:tc>
      </w:tr>
      <w:tr w:rsidR="00623269" w:rsidTr="006B1332">
        <w:trPr>
          <w:cantSplit/>
        </w:trPr>
        <w:tc>
          <w:tcPr>
            <w:tcW w:w="1800" w:type="dxa"/>
          </w:tcPr>
          <w:p w:rsidR="00623269" w:rsidRDefault="00623269" w:rsidP="006B1332">
            <w:pPr>
              <w:rPr>
                <w:caps/>
                <w:sz w:val="24"/>
              </w:rPr>
            </w:pPr>
            <w:r>
              <w:rPr>
                <w:caps/>
                <w:sz w:val="24"/>
              </w:rPr>
              <w:t>SUB_FRAC</w:t>
            </w:r>
          </w:p>
        </w:tc>
        <w:tc>
          <w:tcPr>
            <w:tcW w:w="6210" w:type="dxa"/>
            <w:tcBorders>
              <w:top w:val="dotted" w:sz="4" w:space="0" w:color="auto"/>
              <w:bottom w:val="dotted" w:sz="4" w:space="0" w:color="auto"/>
            </w:tcBorders>
          </w:tcPr>
          <w:p w:rsidR="00623269" w:rsidRPr="00A979D0" w:rsidRDefault="00623269" w:rsidP="006B1332">
            <w:pPr>
              <w:autoSpaceDE w:val="0"/>
              <w:autoSpaceDN w:val="0"/>
              <w:adjustRightInd w:val="0"/>
              <w:rPr>
                <w:sz w:val="24"/>
                <w:szCs w:val="24"/>
              </w:rPr>
            </w:pPr>
            <w:r w:rsidRPr="00A979D0">
              <w:rPr>
                <w:sz w:val="24"/>
                <w:szCs w:val="24"/>
              </w:rPr>
              <w:t>fraction of element in sub (expansion factor)</w:t>
            </w:r>
          </w:p>
        </w:tc>
      </w:tr>
      <w:tr w:rsidR="00623269" w:rsidTr="006B1332">
        <w:trPr>
          <w:cantSplit/>
        </w:trPr>
        <w:tc>
          <w:tcPr>
            <w:tcW w:w="1800" w:type="dxa"/>
          </w:tcPr>
          <w:p w:rsidR="00623269" w:rsidRDefault="00623269" w:rsidP="006B1332">
            <w:pPr>
              <w:rPr>
                <w:caps/>
                <w:sz w:val="24"/>
              </w:rPr>
            </w:pPr>
            <w:r>
              <w:rPr>
                <w:caps/>
                <w:sz w:val="24"/>
              </w:rPr>
              <w:t>REG_FRAC</w:t>
            </w:r>
          </w:p>
        </w:tc>
        <w:tc>
          <w:tcPr>
            <w:tcW w:w="6210" w:type="dxa"/>
            <w:tcBorders>
              <w:top w:val="dotted" w:sz="4" w:space="0" w:color="auto"/>
              <w:bottom w:val="dotted" w:sz="4" w:space="0" w:color="auto"/>
            </w:tcBorders>
          </w:tcPr>
          <w:p w:rsidR="00623269" w:rsidRPr="00A979D0" w:rsidRDefault="00623269" w:rsidP="006B1332">
            <w:pPr>
              <w:autoSpaceDE w:val="0"/>
              <w:autoSpaceDN w:val="0"/>
              <w:adjustRightInd w:val="0"/>
              <w:rPr>
                <w:sz w:val="24"/>
                <w:szCs w:val="24"/>
              </w:rPr>
            </w:pPr>
            <w:r w:rsidRPr="00A979D0">
              <w:rPr>
                <w:sz w:val="24"/>
                <w:szCs w:val="24"/>
              </w:rPr>
              <w:t>fraction of element in calibration region (expansion factor)</w:t>
            </w:r>
          </w:p>
        </w:tc>
      </w:tr>
    </w:tbl>
    <w:p w:rsidR="00623269" w:rsidRDefault="00623269" w:rsidP="00623269">
      <w:pPr>
        <w:tabs>
          <w:tab w:val="center" w:pos="4680"/>
        </w:tabs>
        <w:jc w:val="both"/>
        <w:rPr>
          <w:b/>
          <w:smallCaps/>
          <w:sz w:val="28"/>
          <w:szCs w:val="28"/>
          <w:u w:val="single"/>
        </w:rPr>
      </w:pPr>
    </w:p>
    <w:p w:rsidR="00576AAA" w:rsidRDefault="00576AAA" w:rsidP="00623269">
      <w:pPr>
        <w:tabs>
          <w:tab w:val="center" w:pos="4680"/>
        </w:tabs>
        <w:jc w:val="both"/>
        <w:rPr>
          <w:b/>
          <w:smallCaps/>
          <w:sz w:val="28"/>
          <w:szCs w:val="28"/>
          <w:u w:val="single"/>
        </w:rPr>
      </w:pPr>
    </w:p>
    <w:p w:rsidR="00576AAA" w:rsidRDefault="00576AAA" w:rsidP="00576AAA">
      <w:pPr>
        <w:tabs>
          <w:tab w:val="center" w:pos="4680"/>
        </w:tabs>
        <w:jc w:val="both"/>
        <w:rPr>
          <w:b/>
          <w:smallCaps/>
          <w:sz w:val="28"/>
          <w:szCs w:val="28"/>
          <w:u w:val="single"/>
        </w:rPr>
      </w:pPr>
      <w:r>
        <w:rPr>
          <w:b/>
          <w:smallCaps/>
          <w:sz w:val="28"/>
          <w:szCs w:val="28"/>
          <w:u w:val="single"/>
        </w:rPr>
        <w:t>aqu_catunit.def</w:t>
      </w:r>
    </w:p>
    <w:p w:rsidR="00576AAA" w:rsidRDefault="00576AAA" w:rsidP="00576AAA">
      <w:pPr>
        <w:rPr>
          <w:sz w:val="24"/>
          <w:szCs w:val="24"/>
        </w:rPr>
      </w:pPr>
      <w:r>
        <w:rPr>
          <w:sz w:val="24"/>
          <w:szCs w:val="24"/>
        </w:rPr>
        <w:t xml:space="preserve">The </w:t>
      </w:r>
      <w:r>
        <w:rPr>
          <w:smallCaps/>
          <w:sz w:val="24"/>
          <w:szCs w:val="24"/>
        </w:rPr>
        <w:t>aqu_catunit.def</w:t>
      </w:r>
      <w:r>
        <w:rPr>
          <w:sz w:val="24"/>
          <w:szCs w:val="24"/>
        </w:rPr>
        <w:t xml:space="preserve"> file contains the input variables </w:t>
      </w:r>
    </w:p>
    <w:p w:rsidR="00576AAA" w:rsidRDefault="00576AAA" w:rsidP="00576AAA">
      <w:pPr>
        <w:rPr>
          <w:smallCaps/>
          <w:sz w:val="24"/>
          <w:szCs w:val="24"/>
        </w:rPr>
      </w:pPr>
      <w:r>
        <w:rPr>
          <w:sz w:val="24"/>
          <w:szCs w:val="24"/>
        </w:rPr>
        <w:t xml:space="preserve">Below is a sample </w:t>
      </w:r>
      <w:r>
        <w:rPr>
          <w:smallCaps/>
          <w:sz w:val="24"/>
          <w:szCs w:val="24"/>
        </w:rPr>
        <w:t>aqu_catunit.def</w:t>
      </w:r>
    </w:p>
    <w:p w:rsidR="00576AAA" w:rsidRPr="00285322" w:rsidRDefault="00576AAA" w:rsidP="00576AAA">
      <w:pPr>
        <w:rPr>
          <w:sz w:val="16"/>
          <w:szCs w:val="16"/>
        </w:rPr>
      </w:pPr>
      <w:r>
        <w:rPr>
          <w:sz w:val="16"/>
          <w:szCs w:val="16"/>
        </w:rPr>
        <w:t>Aqu_catunit</w:t>
      </w:r>
      <w:r w:rsidRPr="00285322">
        <w:rPr>
          <w:sz w:val="16"/>
          <w:szCs w:val="16"/>
        </w:rPr>
        <w:t xml:space="preserve">.def       Subbasin      </w:t>
      </w:r>
    </w:p>
    <w:p w:rsidR="00576AAA" w:rsidRPr="00285322" w:rsidRDefault="00576AAA" w:rsidP="00576AAA">
      <w:pPr>
        <w:rPr>
          <w:sz w:val="16"/>
          <w:szCs w:val="16"/>
        </w:rPr>
      </w:pPr>
      <w:r w:rsidRPr="00285322">
        <w:rPr>
          <w:sz w:val="16"/>
          <w:szCs w:val="16"/>
        </w:rPr>
        <w:t xml:space="preserve">   2</w:t>
      </w:r>
    </w:p>
    <w:p w:rsidR="00576AAA" w:rsidRPr="00285322" w:rsidRDefault="00576AAA" w:rsidP="00576AAA">
      <w:pPr>
        <w:rPr>
          <w:sz w:val="16"/>
          <w:szCs w:val="16"/>
        </w:rPr>
      </w:pPr>
      <w:r w:rsidRPr="00285322">
        <w:rPr>
          <w:sz w:val="16"/>
          <w:szCs w:val="16"/>
        </w:rPr>
        <w:t xml:space="preserve">       </w:t>
      </w:r>
      <w:r>
        <w:rPr>
          <w:sz w:val="16"/>
          <w:szCs w:val="16"/>
        </w:rPr>
        <w:t xml:space="preserve">          </w:t>
      </w:r>
      <w:r w:rsidRPr="00285322">
        <w:rPr>
          <w:sz w:val="16"/>
          <w:szCs w:val="16"/>
        </w:rPr>
        <w:t xml:space="preserve">NUMB        </w:t>
      </w:r>
      <w:r>
        <w:rPr>
          <w:sz w:val="16"/>
          <w:szCs w:val="16"/>
        </w:rPr>
        <w:t xml:space="preserve">           </w:t>
      </w:r>
      <w:r w:rsidRPr="00285322">
        <w:rPr>
          <w:sz w:val="16"/>
          <w:szCs w:val="16"/>
        </w:rPr>
        <w:t xml:space="preserve">NAME       </w:t>
      </w:r>
      <w:r>
        <w:rPr>
          <w:sz w:val="16"/>
          <w:szCs w:val="16"/>
        </w:rPr>
        <w:t xml:space="preserve">     </w:t>
      </w:r>
      <w:r w:rsidRPr="00285322">
        <w:rPr>
          <w:sz w:val="16"/>
          <w:szCs w:val="16"/>
        </w:rPr>
        <w:t xml:space="preserve"> AREA</w:t>
      </w:r>
      <w:r>
        <w:rPr>
          <w:sz w:val="16"/>
          <w:szCs w:val="16"/>
        </w:rPr>
        <w:t>_HA</w:t>
      </w:r>
      <w:r w:rsidRPr="00285322">
        <w:rPr>
          <w:sz w:val="16"/>
          <w:szCs w:val="16"/>
        </w:rPr>
        <w:t xml:space="preserve">        </w:t>
      </w:r>
      <w:r>
        <w:rPr>
          <w:sz w:val="16"/>
          <w:szCs w:val="16"/>
        </w:rPr>
        <w:t xml:space="preserve">         NS</w:t>
      </w:r>
      <w:r w:rsidR="00223BE4">
        <w:rPr>
          <w:sz w:val="16"/>
          <w:szCs w:val="16"/>
        </w:rPr>
        <w:t>P</w:t>
      </w:r>
      <w:r>
        <w:rPr>
          <w:sz w:val="16"/>
          <w:szCs w:val="16"/>
        </w:rPr>
        <w:t>U</w:t>
      </w:r>
      <w:r w:rsidRPr="00285322">
        <w:rPr>
          <w:sz w:val="16"/>
          <w:szCs w:val="16"/>
        </w:rPr>
        <w:t xml:space="preserve">           ELEM1           ELEM2</w:t>
      </w:r>
    </w:p>
    <w:p w:rsidR="00576AAA" w:rsidRDefault="00576AAA" w:rsidP="00576AAA">
      <w:pPr>
        <w:rPr>
          <w:sz w:val="16"/>
          <w:szCs w:val="16"/>
        </w:rPr>
      </w:pPr>
      <w:r w:rsidRPr="00285322">
        <w:rPr>
          <w:sz w:val="16"/>
          <w:szCs w:val="16"/>
        </w:rPr>
        <w:t xml:space="preserve">                           1                        lcu1                    493.38                          1                      1                      2</w:t>
      </w:r>
    </w:p>
    <w:p w:rsidR="004D6222" w:rsidRDefault="004D6222" w:rsidP="00576AAA">
      <w:pPr>
        <w:rPr>
          <w:sz w:val="16"/>
          <w:szCs w:val="16"/>
        </w:rPr>
      </w:pPr>
    </w:p>
    <w:p w:rsidR="004D6222" w:rsidRDefault="004D6222" w:rsidP="00576AAA">
      <w:pPr>
        <w:rPr>
          <w:sz w:val="16"/>
          <w:szCs w:val="16"/>
        </w:rPr>
      </w:pPr>
    </w:p>
    <w:p w:rsidR="004D6222" w:rsidRDefault="004D6222" w:rsidP="00576AAA">
      <w:pPr>
        <w:rPr>
          <w:sz w:val="16"/>
          <w:szCs w:val="16"/>
        </w:rPr>
      </w:pPr>
    </w:p>
    <w:p w:rsidR="004D6222" w:rsidRDefault="004D6222" w:rsidP="00576AAA">
      <w:pPr>
        <w:rPr>
          <w:sz w:val="16"/>
          <w:szCs w:val="16"/>
        </w:rPr>
      </w:pPr>
    </w:p>
    <w:p w:rsidR="00576AAA" w:rsidRPr="00285322" w:rsidRDefault="00576AAA" w:rsidP="00576AAA">
      <w:pPr>
        <w:rPr>
          <w:sz w:val="16"/>
          <w:szCs w:val="16"/>
        </w:rPr>
      </w:pPr>
    </w:p>
    <w:tbl>
      <w:tblPr>
        <w:tblW w:w="0" w:type="auto"/>
        <w:tblInd w:w="828" w:type="dxa"/>
        <w:tblLayout w:type="fixed"/>
        <w:tblLook w:val="0000" w:firstRow="0" w:lastRow="0" w:firstColumn="0" w:lastColumn="0" w:noHBand="0" w:noVBand="0"/>
      </w:tblPr>
      <w:tblGrid>
        <w:gridCol w:w="1800"/>
        <w:gridCol w:w="6210"/>
      </w:tblGrid>
      <w:tr w:rsidR="00576AAA" w:rsidTr="006B1332">
        <w:trPr>
          <w:cantSplit/>
        </w:trPr>
        <w:tc>
          <w:tcPr>
            <w:tcW w:w="1800" w:type="dxa"/>
            <w:tcBorders>
              <w:bottom w:val="single" w:sz="6" w:space="0" w:color="auto"/>
            </w:tcBorders>
          </w:tcPr>
          <w:p w:rsidR="00576AAA" w:rsidRDefault="00576AAA" w:rsidP="006B1332">
            <w:pPr>
              <w:spacing w:before="120"/>
              <w:rPr>
                <w:b/>
                <w:sz w:val="24"/>
              </w:rPr>
            </w:pPr>
            <w:r>
              <w:lastRenderedPageBreak/>
              <w:t xml:space="preserve"> </w:t>
            </w:r>
            <w:r>
              <w:rPr>
                <w:b/>
                <w:sz w:val="24"/>
              </w:rPr>
              <w:t>Variable name</w:t>
            </w:r>
          </w:p>
        </w:tc>
        <w:tc>
          <w:tcPr>
            <w:tcW w:w="6210" w:type="dxa"/>
            <w:tcBorders>
              <w:bottom w:val="single" w:sz="6" w:space="0" w:color="auto"/>
            </w:tcBorders>
          </w:tcPr>
          <w:p w:rsidR="00576AAA" w:rsidRDefault="00576AAA" w:rsidP="006B1332">
            <w:pPr>
              <w:pStyle w:val="Heading1"/>
              <w:spacing w:before="120" w:after="0"/>
              <w:jc w:val="left"/>
              <w:rPr>
                <w:b/>
              </w:rPr>
            </w:pPr>
            <w:r>
              <w:rPr>
                <w:b/>
              </w:rPr>
              <w:t>Definition</w:t>
            </w:r>
          </w:p>
        </w:tc>
      </w:tr>
      <w:tr w:rsidR="00576AAA" w:rsidTr="006B1332">
        <w:trPr>
          <w:cantSplit/>
        </w:trPr>
        <w:tc>
          <w:tcPr>
            <w:tcW w:w="1800" w:type="dxa"/>
          </w:tcPr>
          <w:p w:rsidR="00576AAA" w:rsidRDefault="00576AAA" w:rsidP="006B1332">
            <w:pPr>
              <w:pStyle w:val="Heading5"/>
              <w:spacing w:before="120"/>
              <w:rPr>
                <w:caps/>
              </w:rPr>
            </w:pPr>
            <w:r>
              <w:rPr>
                <w:caps/>
              </w:rPr>
              <w:t>Title</w:t>
            </w:r>
          </w:p>
        </w:tc>
        <w:tc>
          <w:tcPr>
            <w:tcW w:w="6210" w:type="dxa"/>
            <w:tcBorders>
              <w:top w:val="dotted" w:sz="4" w:space="0" w:color="auto"/>
            </w:tcBorders>
          </w:tcPr>
          <w:p w:rsidR="00576AAA" w:rsidRPr="005A267E" w:rsidRDefault="00576AAA" w:rsidP="006B1332">
            <w:pPr>
              <w:spacing w:before="120"/>
              <w:rPr>
                <w:sz w:val="24"/>
                <w:szCs w:val="24"/>
              </w:rPr>
            </w:pPr>
            <w:r>
              <w:rPr>
                <w:sz w:val="24"/>
                <w:szCs w:val="24"/>
              </w:rPr>
              <w:t>Description of the AQU_CATUNIT.DEF file</w:t>
            </w:r>
            <w:r w:rsidRPr="00CB4F36">
              <w:rPr>
                <w:sz w:val="24"/>
                <w:szCs w:val="24"/>
              </w:rPr>
              <w:t xml:space="preserve"> </w:t>
            </w:r>
          </w:p>
        </w:tc>
      </w:tr>
      <w:tr w:rsidR="00576AAA" w:rsidTr="006B1332">
        <w:trPr>
          <w:cantSplit/>
        </w:trPr>
        <w:tc>
          <w:tcPr>
            <w:tcW w:w="1800" w:type="dxa"/>
          </w:tcPr>
          <w:p w:rsidR="00576AAA" w:rsidRDefault="00576AAA" w:rsidP="006B1332">
            <w:pPr>
              <w:pStyle w:val="Heading5"/>
              <w:spacing w:before="120"/>
              <w:rPr>
                <w:caps/>
              </w:rPr>
            </w:pPr>
            <w:r>
              <w:rPr>
                <w:caps/>
              </w:rPr>
              <w:t>mreg</w:t>
            </w:r>
          </w:p>
        </w:tc>
        <w:tc>
          <w:tcPr>
            <w:tcW w:w="6210" w:type="dxa"/>
            <w:tcBorders>
              <w:top w:val="dotted" w:sz="4" w:space="0" w:color="auto"/>
            </w:tcBorders>
          </w:tcPr>
          <w:p w:rsidR="00576AAA" w:rsidRDefault="00576AAA" w:rsidP="006B1332">
            <w:pPr>
              <w:spacing w:before="120"/>
              <w:rPr>
                <w:sz w:val="24"/>
                <w:szCs w:val="24"/>
              </w:rPr>
            </w:pPr>
            <w:r>
              <w:rPr>
                <w:sz w:val="24"/>
                <w:szCs w:val="24"/>
              </w:rPr>
              <w:t>Number of regions</w:t>
            </w:r>
          </w:p>
        </w:tc>
      </w:tr>
      <w:tr w:rsidR="00576AAA" w:rsidTr="006B1332">
        <w:trPr>
          <w:cantSplit/>
        </w:trPr>
        <w:tc>
          <w:tcPr>
            <w:tcW w:w="1800" w:type="dxa"/>
          </w:tcPr>
          <w:p w:rsidR="00576AAA" w:rsidRDefault="00576AAA" w:rsidP="006B1332">
            <w:pPr>
              <w:pStyle w:val="Heading5"/>
              <w:spacing w:before="120"/>
              <w:rPr>
                <w:caps/>
              </w:rPr>
            </w:pPr>
            <w:r>
              <w:rPr>
                <w:caps/>
              </w:rPr>
              <w:t>HEADER</w:t>
            </w:r>
          </w:p>
        </w:tc>
        <w:tc>
          <w:tcPr>
            <w:tcW w:w="6210" w:type="dxa"/>
            <w:tcBorders>
              <w:top w:val="dotted" w:sz="4" w:space="0" w:color="auto"/>
            </w:tcBorders>
          </w:tcPr>
          <w:p w:rsidR="00576AAA" w:rsidRDefault="00576AAA" w:rsidP="006B1332">
            <w:pPr>
              <w:spacing w:before="120"/>
              <w:rPr>
                <w:sz w:val="24"/>
                <w:szCs w:val="24"/>
              </w:rPr>
            </w:pPr>
          </w:p>
        </w:tc>
      </w:tr>
      <w:tr w:rsidR="00576AAA" w:rsidTr="006B1332">
        <w:trPr>
          <w:cantSplit/>
        </w:trPr>
        <w:tc>
          <w:tcPr>
            <w:tcW w:w="1800" w:type="dxa"/>
          </w:tcPr>
          <w:p w:rsidR="00576AAA" w:rsidRDefault="00576AAA" w:rsidP="006B1332">
            <w:pPr>
              <w:pStyle w:val="Heading5"/>
              <w:spacing w:before="120"/>
              <w:rPr>
                <w:caps/>
              </w:rPr>
            </w:pPr>
            <w:r>
              <w:rPr>
                <w:caps/>
              </w:rPr>
              <w:t>NUMB</w:t>
            </w:r>
          </w:p>
        </w:tc>
        <w:tc>
          <w:tcPr>
            <w:tcW w:w="6210" w:type="dxa"/>
            <w:tcBorders>
              <w:top w:val="dotted" w:sz="4" w:space="0" w:color="auto"/>
            </w:tcBorders>
          </w:tcPr>
          <w:p w:rsidR="00576AAA" w:rsidRPr="001B47A9" w:rsidRDefault="00576AAA" w:rsidP="006B1332">
            <w:pPr>
              <w:spacing w:before="120"/>
              <w:rPr>
                <w:sz w:val="24"/>
                <w:szCs w:val="24"/>
              </w:rPr>
            </w:pPr>
            <w:r w:rsidRPr="001B47A9">
              <w:rPr>
                <w:sz w:val="24"/>
                <w:szCs w:val="24"/>
              </w:rPr>
              <w:t xml:space="preserve">The sequential number of the </w:t>
            </w:r>
            <w:r>
              <w:rPr>
                <w:sz w:val="24"/>
                <w:szCs w:val="24"/>
              </w:rPr>
              <w:t>AQU_CATUNIT.DEF</w:t>
            </w:r>
            <w:r w:rsidRPr="001B47A9">
              <w:rPr>
                <w:sz w:val="24"/>
                <w:szCs w:val="24"/>
              </w:rPr>
              <w:t xml:space="preserve"> </w:t>
            </w:r>
          </w:p>
        </w:tc>
      </w:tr>
      <w:tr w:rsidR="00576AAA" w:rsidTr="006B1332">
        <w:trPr>
          <w:cantSplit/>
        </w:trPr>
        <w:tc>
          <w:tcPr>
            <w:tcW w:w="1800" w:type="dxa"/>
          </w:tcPr>
          <w:p w:rsidR="00576AAA" w:rsidRDefault="00576AAA" w:rsidP="006B1332">
            <w:pPr>
              <w:pStyle w:val="Heading5"/>
              <w:spacing w:before="120"/>
              <w:rPr>
                <w:caps/>
              </w:rPr>
            </w:pPr>
            <w:r>
              <w:rPr>
                <w:caps/>
              </w:rPr>
              <w:t>NAME</w:t>
            </w:r>
          </w:p>
        </w:tc>
        <w:tc>
          <w:tcPr>
            <w:tcW w:w="6210" w:type="dxa"/>
            <w:tcBorders>
              <w:top w:val="dotted" w:sz="4" w:space="0" w:color="auto"/>
            </w:tcBorders>
          </w:tcPr>
          <w:p w:rsidR="00576AAA" w:rsidRPr="001B47A9" w:rsidRDefault="00576AAA" w:rsidP="006B1332">
            <w:pPr>
              <w:spacing w:before="120"/>
              <w:rPr>
                <w:sz w:val="24"/>
                <w:szCs w:val="24"/>
              </w:rPr>
            </w:pPr>
          </w:p>
        </w:tc>
      </w:tr>
      <w:tr w:rsidR="00576AAA" w:rsidTr="006B1332">
        <w:trPr>
          <w:cantSplit/>
        </w:trPr>
        <w:tc>
          <w:tcPr>
            <w:tcW w:w="1800" w:type="dxa"/>
          </w:tcPr>
          <w:p w:rsidR="00576AAA" w:rsidRDefault="00576AAA" w:rsidP="006B1332">
            <w:pPr>
              <w:spacing w:before="120"/>
              <w:rPr>
                <w:caps/>
                <w:sz w:val="24"/>
              </w:rPr>
            </w:pPr>
            <w:r>
              <w:rPr>
                <w:caps/>
                <w:sz w:val="24"/>
              </w:rPr>
              <w:t>area_ha</w:t>
            </w:r>
          </w:p>
        </w:tc>
        <w:tc>
          <w:tcPr>
            <w:tcW w:w="6210" w:type="dxa"/>
            <w:tcBorders>
              <w:top w:val="dotted" w:sz="4" w:space="0" w:color="auto"/>
              <w:bottom w:val="dotted" w:sz="4" w:space="0" w:color="auto"/>
            </w:tcBorders>
          </w:tcPr>
          <w:p w:rsidR="00576AAA" w:rsidRDefault="00576AAA" w:rsidP="006B1332">
            <w:pPr>
              <w:spacing w:before="120"/>
              <w:jc w:val="both"/>
              <w:rPr>
                <w:sz w:val="24"/>
              </w:rPr>
            </w:pPr>
            <w:r>
              <w:rPr>
                <w:sz w:val="24"/>
              </w:rPr>
              <w:t>Surface area</w:t>
            </w:r>
          </w:p>
        </w:tc>
      </w:tr>
      <w:tr w:rsidR="00576AAA" w:rsidTr="006B1332">
        <w:trPr>
          <w:cantSplit/>
        </w:trPr>
        <w:tc>
          <w:tcPr>
            <w:tcW w:w="1800" w:type="dxa"/>
          </w:tcPr>
          <w:p w:rsidR="00576AAA" w:rsidRDefault="00576AAA" w:rsidP="00DB2706">
            <w:pPr>
              <w:spacing w:before="120"/>
              <w:rPr>
                <w:caps/>
                <w:sz w:val="24"/>
              </w:rPr>
            </w:pPr>
            <w:r>
              <w:rPr>
                <w:caps/>
                <w:sz w:val="24"/>
              </w:rPr>
              <w:t>NS</w:t>
            </w:r>
            <w:r w:rsidR="00DB2706">
              <w:rPr>
                <w:caps/>
                <w:sz w:val="24"/>
              </w:rPr>
              <w:t>P</w:t>
            </w:r>
            <w:r>
              <w:rPr>
                <w:caps/>
                <w:sz w:val="24"/>
              </w:rPr>
              <w:t>U</w:t>
            </w:r>
          </w:p>
        </w:tc>
        <w:tc>
          <w:tcPr>
            <w:tcW w:w="6210" w:type="dxa"/>
            <w:tcBorders>
              <w:top w:val="dotted" w:sz="4" w:space="0" w:color="auto"/>
              <w:bottom w:val="dotted" w:sz="4" w:space="0" w:color="auto"/>
            </w:tcBorders>
          </w:tcPr>
          <w:p w:rsidR="00576AAA" w:rsidRDefault="00576AAA" w:rsidP="006B1332">
            <w:pPr>
              <w:spacing w:before="120"/>
              <w:jc w:val="both"/>
              <w:rPr>
                <w:sz w:val="24"/>
              </w:rPr>
            </w:pPr>
          </w:p>
        </w:tc>
      </w:tr>
      <w:tr w:rsidR="00576AAA" w:rsidTr="006B1332">
        <w:trPr>
          <w:cantSplit/>
        </w:trPr>
        <w:tc>
          <w:tcPr>
            <w:tcW w:w="1800" w:type="dxa"/>
          </w:tcPr>
          <w:p w:rsidR="002E4946" w:rsidRDefault="00576AAA" w:rsidP="002E4946">
            <w:pPr>
              <w:spacing w:before="120"/>
              <w:rPr>
                <w:caps/>
                <w:sz w:val="24"/>
              </w:rPr>
            </w:pPr>
            <w:r>
              <w:rPr>
                <w:caps/>
                <w:sz w:val="24"/>
              </w:rPr>
              <w:t>ELEM</w:t>
            </w:r>
            <w:r w:rsidR="002E4946">
              <w:rPr>
                <w:caps/>
                <w:sz w:val="24"/>
              </w:rPr>
              <w:t>_cnt</w:t>
            </w:r>
          </w:p>
        </w:tc>
        <w:tc>
          <w:tcPr>
            <w:tcW w:w="6210" w:type="dxa"/>
            <w:tcBorders>
              <w:top w:val="dotted" w:sz="4" w:space="0" w:color="auto"/>
              <w:bottom w:val="dotted" w:sz="4" w:space="0" w:color="auto"/>
            </w:tcBorders>
          </w:tcPr>
          <w:p w:rsidR="00576AAA" w:rsidRDefault="00576AAA" w:rsidP="006B1332">
            <w:pPr>
              <w:spacing w:before="120"/>
              <w:jc w:val="both"/>
              <w:rPr>
                <w:sz w:val="24"/>
              </w:rPr>
            </w:pPr>
          </w:p>
        </w:tc>
      </w:tr>
    </w:tbl>
    <w:p w:rsidR="00576AAA" w:rsidRDefault="00576AAA" w:rsidP="00576AAA"/>
    <w:p w:rsidR="00576AAA" w:rsidRDefault="00576AAA" w:rsidP="00576AAA"/>
    <w:p w:rsidR="00576AAA" w:rsidRDefault="00576AAA" w:rsidP="00623269">
      <w:pPr>
        <w:tabs>
          <w:tab w:val="center" w:pos="4680"/>
        </w:tabs>
        <w:jc w:val="both"/>
        <w:rPr>
          <w:b/>
          <w:smallCaps/>
          <w:sz w:val="28"/>
          <w:szCs w:val="28"/>
          <w:u w:val="single"/>
        </w:rPr>
      </w:pPr>
    </w:p>
    <w:p w:rsidR="00623269" w:rsidRDefault="00623269" w:rsidP="00623269">
      <w:pPr>
        <w:tabs>
          <w:tab w:val="center" w:pos="4680"/>
        </w:tabs>
        <w:jc w:val="both"/>
        <w:rPr>
          <w:b/>
          <w:smallCaps/>
          <w:sz w:val="28"/>
          <w:szCs w:val="28"/>
          <w:u w:val="single"/>
        </w:rPr>
      </w:pPr>
      <w:r>
        <w:rPr>
          <w:b/>
          <w:smallCaps/>
          <w:sz w:val="28"/>
          <w:szCs w:val="28"/>
          <w:u w:val="single"/>
        </w:rPr>
        <w:t>aqu_</w:t>
      </w:r>
      <w:r w:rsidR="00985F5C">
        <w:rPr>
          <w:b/>
          <w:smallCaps/>
          <w:sz w:val="28"/>
          <w:szCs w:val="28"/>
          <w:u w:val="single"/>
        </w:rPr>
        <w:t>reg</w:t>
      </w:r>
      <w:r>
        <w:rPr>
          <w:b/>
          <w:smallCaps/>
          <w:sz w:val="28"/>
          <w:szCs w:val="28"/>
          <w:u w:val="single"/>
        </w:rPr>
        <w:t>.def</w:t>
      </w:r>
    </w:p>
    <w:p w:rsidR="00623269" w:rsidRDefault="00623269" w:rsidP="00623269">
      <w:pPr>
        <w:rPr>
          <w:sz w:val="24"/>
          <w:szCs w:val="24"/>
        </w:rPr>
      </w:pPr>
      <w:r>
        <w:rPr>
          <w:sz w:val="24"/>
          <w:szCs w:val="24"/>
        </w:rPr>
        <w:t xml:space="preserve">The </w:t>
      </w:r>
      <w:r>
        <w:rPr>
          <w:smallCaps/>
          <w:sz w:val="24"/>
          <w:szCs w:val="24"/>
        </w:rPr>
        <w:t>aqu_</w:t>
      </w:r>
      <w:r w:rsidR="00985F5C">
        <w:rPr>
          <w:smallCaps/>
          <w:sz w:val="24"/>
          <w:szCs w:val="24"/>
        </w:rPr>
        <w:t>reg</w:t>
      </w:r>
      <w:r>
        <w:rPr>
          <w:smallCaps/>
          <w:sz w:val="24"/>
          <w:szCs w:val="24"/>
        </w:rPr>
        <w:t>.def</w:t>
      </w:r>
      <w:r>
        <w:rPr>
          <w:sz w:val="24"/>
          <w:szCs w:val="24"/>
        </w:rPr>
        <w:t xml:space="preserve"> file contains the input variables </w:t>
      </w:r>
    </w:p>
    <w:p w:rsidR="00623269" w:rsidRDefault="00623269" w:rsidP="00623269">
      <w:pPr>
        <w:rPr>
          <w:smallCaps/>
          <w:sz w:val="24"/>
          <w:szCs w:val="24"/>
        </w:rPr>
      </w:pPr>
      <w:r>
        <w:rPr>
          <w:sz w:val="24"/>
          <w:szCs w:val="24"/>
        </w:rPr>
        <w:t xml:space="preserve">Below is a sample </w:t>
      </w:r>
      <w:r>
        <w:rPr>
          <w:smallCaps/>
          <w:sz w:val="24"/>
          <w:szCs w:val="24"/>
        </w:rPr>
        <w:t>aqu_</w:t>
      </w:r>
      <w:r w:rsidR="00985F5C">
        <w:rPr>
          <w:smallCaps/>
          <w:sz w:val="24"/>
          <w:szCs w:val="24"/>
        </w:rPr>
        <w:t>reg</w:t>
      </w:r>
      <w:r>
        <w:rPr>
          <w:smallCaps/>
          <w:sz w:val="24"/>
          <w:szCs w:val="24"/>
        </w:rPr>
        <w:t>.def</w:t>
      </w:r>
    </w:p>
    <w:p w:rsidR="00623269" w:rsidRPr="00285322" w:rsidRDefault="00985F5C" w:rsidP="00623269">
      <w:pPr>
        <w:rPr>
          <w:sz w:val="16"/>
          <w:szCs w:val="16"/>
        </w:rPr>
      </w:pPr>
      <w:r>
        <w:rPr>
          <w:sz w:val="16"/>
          <w:szCs w:val="16"/>
        </w:rPr>
        <w:t>aqu</w:t>
      </w:r>
      <w:r w:rsidR="00623269">
        <w:rPr>
          <w:sz w:val="16"/>
          <w:szCs w:val="16"/>
        </w:rPr>
        <w:t>_reg</w:t>
      </w:r>
      <w:r w:rsidR="00623269" w:rsidRPr="00285322">
        <w:rPr>
          <w:sz w:val="16"/>
          <w:szCs w:val="16"/>
        </w:rPr>
        <w:t xml:space="preserve">.def       Subbasin      </w:t>
      </w:r>
    </w:p>
    <w:p w:rsidR="00623269" w:rsidRPr="00285322" w:rsidRDefault="00623269" w:rsidP="00623269">
      <w:pPr>
        <w:rPr>
          <w:sz w:val="16"/>
          <w:szCs w:val="16"/>
        </w:rPr>
      </w:pPr>
      <w:r w:rsidRPr="00285322">
        <w:rPr>
          <w:sz w:val="16"/>
          <w:szCs w:val="16"/>
        </w:rPr>
        <w:t xml:space="preserve">   2</w:t>
      </w:r>
    </w:p>
    <w:p w:rsidR="00623269" w:rsidRPr="00285322" w:rsidRDefault="00623269" w:rsidP="00623269">
      <w:pPr>
        <w:rPr>
          <w:sz w:val="16"/>
          <w:szCs w:val="16"/>
        </w:rPr>
      </w:pPr>
      <w:r w:rsidRPr="00285322">
        <w:rPr>
          <w:sz w:val="16"/>
          <w:szCs w:val="16"/>
        </w:rPr>
        <w:t xml:space="preserve">       </w:t>
      </w:r>
      <w:r>
        <w:rPr>
          <w:sz w:val="16"/>
          <w:szCs w:val="16"/>
        </w:rPr>
        <w:t xml:space="preserve">          </w:t>
      </w:r>
      <w:r w:rsidRPr="00285322">
        <w:rPr>
          <w:sz w:val="16"/>
          <w:szCs w:val="16"/>
        </w:rPr>
        <w:t xml:space="preserve">NUMB        </w:t>
      </w:r>
      <w:r>
        <w:rPr>
          <w:sz w:val="16"/>
          <w:szCs w:val="16"/>
        </w:rPr>
        <w:t xml:space="preserve">           </w:t>
      </w:r>
      <w:r w:rsidRPr="00285322">
        <w:rPr>
          <w:sz w:val="16"/>
          <w:szCs w:val="16"/>
        </w:rPr>
        <w:t xml:space="preserve">NAME       </w:t>
      </w:r>
      <w:r>
        <w:rPr>
          <w:sz w:val="16"/>
          <w:szCs w:val="16"/>
        </w:rPr>
        <w:t xml:space="preserve">     </w:t>
      </w:r>
      <w:r w:rsidRPr="00285322">
        <w:rPr>
          <w:sz w:val="16"/>
          <w:szCs w:val="16"/>
        </w:rPr>
        <w:t xml:space="preserve"> AREA</w:t>
      </w:r>
      <w:r>
        <w:rPr>
          <w:sz w:val="16"/>
          <w:szCs w:val="16"/>
        </w:rPr>
        <w:t>_HA</w:t>
      </w:r>
      <w:r w:rsidRPr="00285322">
        <w:rPr>
          <w:sz w:val="16"/>
          <w:szCs w:val="16"/>
        </w:rPr>
        <w:t xml:space="preserve">        </w:t>
      </w:r>
      <w:r>
        <w:rPr>
          <w:sz w:val="16"/>
          <w:szCs w:val="16"/>
        </w:rPr>
        <w:t xml:space="preserve">         </w:t>
      </w:r>
      <w:r w:rsidR="00DB2706">
        <w:rPr>
          <w:sz w:val="16"/>
          <w:szCs w:val="16"/>
        </w:rPr>
        <w:t>NSPU</w:t>
      </w:r>
      <w:r w:rsidRPr="00285322">
        <w:rPr>
          <w:sz w:val="16"/>
          <w:szCs w:val="16"/>
        </w:rPr>
        <w:t xml:space="preserve">           ELEM1           ELEM2</w:t>
      </w:r>
    </w:p>
    <w:p w:rsidR="00623269" w:rsidRDefault="00623269" w:rsidP="00623269">
      <w:pPr>
        <w:rPr>
          <w:sz w:val="16"/>
          <w:szCs w:val="16"/>
        </w:rPr>
      </w:pPr>
      <w:r w:rsidRPr="00285322">
        <w:rPr>
          <w:sz w:val="16"/>
          <w:szCs w:val="16"/>
        </w:rPr>
        <w:t xml:space="preserve">                           1                        lcu1                    493.38                          1                      1                      2</w:t>
      </w:r>
    </w:p>
    <w:p w:rsidR="00623269" w:rsidRPr="00285322" w:rsidRDefault="00623269" w:rsidP="00623269">
      <w:pPr>
        <w:rPr>
          <w:sz w:val="16"/>
          <w:szCs w:val="16"/>
        </w:rPr>
      </w:pPr>
    </w:p>
    <w:tbl>
      <w:tblPr>
        <w:tblW w:w="0" w:type="auto"/>
        <w:tblInd w:w="828" w:type="dxa"/>
        <w:tblLayout w:type="fixed"/>
        <w:tblLook w:val="0000" w:firstRow="0" w:lastRow="0" w:firstColumn="0" w:lastColumn="0" w:noHBand="0" w:noVBand="0"/>
      </w:tblPr>
      <w:tblGrid>
        <w:gridCol w:w="1800"/>
        <w:gridCol w:w="6210"/>
      </w:tblGrid>
      <w:tr w:rsidR="00576AAA" w:rsidTr="006B1332">
        <w:trPr>
          <w:cantSplit/>
        </w:trPr>
        <w:tc>
          <w:tcPr>
            <w:tcW w:w="1800" w:type="dxa"/>
            <w:tcBorders>
              <w:bottom w:val="single" w:sz="6" w:space="0" w:color="auto"/>
            </w:tcBorders>
          </w:tcPr>
          <w:p w:rsidR="00576AAA" w:rsidRDefault="00576AAA" w:rsidP="006B1332">
            <w:pPr>
              <w:spacing w:before="120"/>
              <w:rPr>
                <w:b/>
                <w:sz w:val="24"/>
              </w:rPr>
            </w:pPr>
            <w:r>
              <w:t xml:space="preserve">    </w:t>
            </w:r>
            <w:r>
              <w:rPr>
                <w:b/>
                <w:sz w:val="24"/>
              </w:rPr>
              <w:t>Variable name</w:t>
            </w:r>
          </w:p>
        </w:tc>
        <w:tc>
          <w:tcPr>
            <w:tcW w:w="6210" w:type="dxa"/>
            <w:tcBorders>
              <w:bottom w:val="single" w:sz="6" w:space="0" w:color="auto"/>
            </w:tcBorders>
          </w:tcPr>
          <w:p w:rsidR="00576AAA" w:rsidRDefault="00576AAA" w:rsidP="006B1332">
            <w:pPr>
              <w:pStyle w:val="Heading1"/>
              <w:spacing w:before="120" w:after="0"/>
              <w:jc w:val="left"/>
              <w:rPr>
                <w:b/>
              </w:rPr>
            </w:pPr>
            <w:r>
              <w:rPr>
                <w:b/>
              </w:rPr>
              <w:t>Definition</w:t>
            </w:r>
          </w:p>
        </w:tc>
      </w:tr>
      <w:tr w:rsidR="00576AAA" w:rsidTr="006B1332">
        <w:trPr>
          <w:cantSplit/>
        </w:trPr>
        <w:tc>
          <w:tcPr>
            <w:tcW w:w="1800" w:type="dxa"/>
          </w:tcPr>
          <w:p w:rsidR="00576AAA" w:rsidRDefault="00576AAA" w:rsidP="006B1332">
            <w:pPr>
              <w:pStyle w:val="Heading5"/>
              <w:spacing w:before="120"/>
              <w:rPr>
                <w:caps/>
              </w:rPr>
            </w:pPr>
            <w:r>
              <w:rPr>
                <w:caps/>
              </w:rPr>
              <w:t>Title</w:t>
            </w:r>
          </w:p>
        </w:tc>
        <w:tc>
          <w:tcPr>
            <w:tcW w:w="6210" w:type="dxa"/>
            <w:tcBorders>
              <w:top w:val="dotted" w:sz="4" w:space="0" w:color="auto"/>
            </w:tcBorders>
          </w:tcPr>
          <w:p w:rsidR="00576AAA" w:rsidRPr="005A267E" w:rsidRDefault="00576AAA" w:rsidP="006B1332">
            <w:pPr>
              <w:spacing w:before="120"/>
              <w:rPr>
                <w:sz w:val="24"/>
                <w:szCs w:val="24"/>
              </w:rPr>
            </w:pPr>
            <w:r>
              <w:rPr>
                <w:sz w:val="24"/>
                <w:szCs w:val="24"/>
              </w:rPr>
              <w:t>Description of the AQU_</w:t>
            </w:r>
            <w:r w:rsidR="006B1332">
              <w:rPr>
                <w:sz w:val="24"/>
                <w:szCs w:val="24"/>
              </w:rPr>
              <w:t>REG</w:t>
            </w:r>
            <w:r>
              <w:rPr>
                <w:sz w:val="24"/>
                <w:szCs w:val="24"/>
              </w:rPr>
              <w:t>.DEF file</w:t>
            </w:r>
            <w:r w:rsidRPr="00CB4F36">
              <w:rPr>
                <w:sz w:val="24"/>
                <w:szCs w:val="24"/>
              </w:rPr>
              <w:t xml:space="preserve"> </w:t>
            </w:r>
          </w:p>
        </w:tc>
      </w:tr>
      <w:tr w:rsidR="00576AAA" w:rsidTr="006B1332">
        <w:trPr>
          <w:cantSplit/>
        </w:trPr>
        <w:tc>
          <w:tcPr>
            <w:tcW w:w="1800" w:type="dxa"/>
          </w:tcPr>
          <w:p w:rsidR="00576AAA" w:rsidRDefault="00576AAA" w:rsidP="006B1332">
            <w:pPr>
              <w:pStyle w:val="Heading5"/>
              <w:spacing w:before="120"/>
              <w:rPr>
                <w:caps/>
              </w:rPr>
            </w:pPr>
            <w:r>
              <w:rPr>
                <w:caps/>
              </w:rPr>
              <w:t>mreg</w:t>
            </w:r>
          </w:p>
        </w:tc>
        <w:tc>
          <w:tcPr>
            <w:tcW w:w="6210" w:type="dxa"/>
            <w:tcBorders>
              <w:top w:val="dotted" w:sz="4" w:space="0" w:color="auto"/>
            </w:tcBorders>
          </w:tcPr>
          <w:p w:rsidR="00576AAA" w:rsidRDefault="00576AAA" w:rsidP="006B1332">
            <w:pPr>
              <w:spacing w:before="120"/>
              <w:rPr>
                <w:sz w:val="24"/>
                <w:szCs w:val="24"/>
              </w:rPr>
            </w:pPr>
            <w:r>
              <w:rPr>
                <w:sz w:val="24"/>
                <w:szCs w:val="24"/>
              </w:rPr>
              <w:t>Number of regions</w:t>
            </w:r>
          </w:p>
        </w:tc>
      </w:tr>
      <w:tr w:rsidR="00576AAA" w:rsidTr="006B1332">
        <w:trPr>
          <w:cantSplit/>
        </w:trPr>
        <w:tc>
          <w:tcPr>
            <w:tcW w:w="1800" w:type="dxa"/>
          </w:tcPr>
          <w:p w:rsidR="00576AAA" w:rsidRDefault="00576AAA" w:rsidP="006B1332">
            <w:pPr>
              <w:pStyle w:val="Heading5"/>
              <w:spacing w:before="120"/>
              <w:rPr>
                <w:caps/>
              </w:rPr>
            </w:pPr>
            <w:r>
              <w:rPr>
                <w:caps/>
              </w:rPr>
              <w:t>HEADER</w:t>
            </w:r>
          </w:p>
        </w:tc>
        <w:tc>
          <w:tcPr>
            <w:tcW w:w="6210" w:type="dxa"/>
            <w:tcBorders>
              <w:top w:val="dotted" w:sz="4" w:space="0" w:color="auto"/>
            </w:tcBorders>
          </w:tcPr>
          <w:p w:rsidR="00576AAA" w:rsidRDefault="00576AAA" w:rsidP="006B1332">
            <w:pPr>
              <w:spacing w:before="120"/>
              <w:rPr>
                <w:sz w:val="24"/>
                <w:szCs w:val="24"/>
              </w:rPr>
            </w:pPr>
          </w:p>
        </w:tc>
      </w:tr>
      <w:tr w:rsidR="00576AAA" w:rsidTr="006B1332">
        <w:trPr>
          <w:cantSplit/>
        </w:trPr>
        <w:tc>
          <w:tcPr>
            <w:tcW w:w="1800" w:type="dxa"/>
          </w:tcPr>
          <w:p w:rsidR="00576AAA" w:rsidRDefault="00576AAA" w:rsidP="006B1332">
            <w:pPr>
              <w:pStyle w:val="Heading5"/>
              <w:spacing w:before="120"/>
              <w:rPr>
                <w:caps/>
              </w:rPr>
            </w:pPr>
            <w:r>
              <w:rPr>
                <w:caps/>
              </w:rPr>
              <w:t>NUMB</w:t>
            </w:r>
          </w:p>
        </w:tc>
        <w:tc>
          <w:tcPr>
            <w:tcW w:w="6210" w:type="dxa"/>
            <w:tcBorders>
              <w:top w:val="dotted" w:sz="4" w:space="0" w:color="auto"/>
            </w:tcBorders>
          </w:tcPr>
          <w:p w:rsidR="00576AAA" w:rsidRPr="001B47A9" w:rsidRDefault="00576AAA" w:rsidP="006B1332">
            <w:pPr>
              <w:spacing w:before="120"/>
              <w:rPr>
                <w:sz w:val="24"/>
                <w:szCs w:val="24"/>
              </w:rPr>
            </w:pPr>
            <w:r w:rsidRPr="001B47A9">
              <w:rPr>
                <w:sz w:val="24"/>
                <w:szCs w:val="24"/>
              </w:rPr>
              <w:t xml:space="preserve">The sequential number of the </w:t>
            </w:r>
            <w:r>
              <w:rPr>
                <w:sz w:val="24"/>
                <w:szCs w:val="24"/>
              </w:rPr>
              <w:t>AQU_</w:t>
            </w:r>
            <w:r w:rsidR="006B1332">
              <w:rPr>
                <w:sz w:val="24"/>
                <w:szCs w:val="24"/>
              </w:rPr>
              <w:t>REG</w:t>
            </w:r>
            <w:r>
              <w:rPr>
                <w:sz w:val="24"/>
                <w:szCs w:val="24"/>
              </w:rPr>
              <w:t>.DEF</w:t>
            </w:r>
            <w:r w:rsidRPr="001B47A9">
              <w:rPr>
                <w:sz w:val="24"/>
                <w:szCs w:val="24"/>
              </w:rPr>
              <w:t xml:space="preserve"> </w:t>
            </w:r>
          </w:p>
        </w:tc>
      </w:tr>
      <w:tr w:rsidR="00576AAA" w:rsidTr="006B1332">
        <w:trPr>
          <w:cantSplit/>
        </w:trPr>
        <w:tc>
          <w:tcPr>
            <w:tcW w:w="1800" w:type="dxa"/>
          </w:tcPr>
          <w:p w:rsidR="00576AAA" w:rsidRDefault="00576AAA" w:rsidP="006B1332">
            <w:pPr>
              <w:pStyle w:val="Heading5"/>
              <w:spacing w:before="120"/>
              <w:rPr>
                <w:caps/>
              </w:rPr>
            </w:pPr>
            <w:r>
              <w:rPr>
                <w:caps/>
              </w:rPr>
              <w:t>NAME</w:t>
            </w:r>
          </w:p>
        </w:tc>
        <w:tc>
          <w:tcPr>
            <w:tcW w:w="6210" w:type="dxa"/>
            <w:tcBorders>
              <w:top w:val="dotted" w:sz="4" w:space="0" w:color="auto"/>
            </w:tcBorders>
          </w:tcPr>
          <w:p w:rsidR="00576AAA" w:rsidRPr="001B47A9" w:rsidRDefault="00576AAA" w:rsidP="006B1332">
            <w:pPr>
              <w:spacing w:before="120"/>
              <w:rPr>
                <w:sz w:val="24"/>
                <w:szCs w:val="24"/>
              </w:rPr>
            </w:pPr>
          </w:p>
        </w:tc>
      </w:tr>
      <w:tr w:rsidR="00576AAA" w:rsidTr="006B1332">
        <w:trPr>
          <w:cantSplit/>
        </w:trPr>
        <w:tc>
          <w:tcPr>
            <w:tcW w:w="1800" w:type="dxa"/>
          </w:tcPr>
          <w:p w:rsidR="00576AAA" w:rsidRDefault="00576AAA" w:rsidP="006B1332">
            <w:pPr>
              <w:spacing w:before="120"/>
              <w:rPr>
                <w:caps/>
                <w:sz w:val="24"/>
              </w:rPr>
            </w:pPr>
            <w:r>
              <w:rPr>
                <w:caps/>
                <w:sz w:val="24"/>
              </w:rPr>
              <w:t>area_ha</w:t>
            </w:r>
          </w:p>
        </w:tc>
        <w:tc>
          <w:tcPr>
            <w:tcW w:w="6210" w:type="dxa"/>
            <w:tcBorders>
              <w:top w:val="dotted" w:sz="4" w:space="0" w:color="auto"/>
              <w:bottom w:val="dotted" w:sz="4" w:space="0" w:color="auto"/>
            </w:tcBorders>
          </w:tcPr>
          <w:p w:rsidR="00576AAA" w:rsidRDefault="00576AAA" w:rsidP="006B1332">
            <w:pPr>
              <w:spacing w:before="120"/>
              <w:jc w:val="both"/>
              <w:rPr>
                <w:sz w:val="24"/>
              </w:rPr>
            </w:pPr>
            <w:r>
              <w:rPr>
                <w:sz w:val="24"/>
              </w:rPr>
              <w:t>Surface area</w:t>
            </w:r>
          </w:p>
        </w:tc>
      </w:tr>
      <w:tr w:rsidR="00576AAA" w:rsidTr="006B1332">
        <w:trPr>
          <w:cantSplit/>
        </w:trPr>
        <w:tc>
          <w:tcPr>
            <w:tcW w:w="1800" w:type="dxa"/>
          </w:tcPr>
          <w:p w:rsidR="00576AAA" w:rsidRDefault="00DB2706" w:rsidP="006B1332">
            <w:pPr>
              <w:spacing w:before="120"/>
              <w:rPr>
                <w:caps/>
                <w:sz w:val="24"/>
              </w:rPr>
            </w:pPr>
            <w:r>
              <w:rPr>
                <w:caps/>
                <w:sz w:val="24"/>
              </w:rPr>
              <w:t>NSPU</w:t>
            </w:r>
          </w:p>
        </w:tc>
        <w:tc>
          <w:tcPr>
            <w:tcW w:w="6210" w:type="dxa"/>
            <w:tcBorders>
              <w:top w:val="dotted" w:sz="4" w:space="0" w:color="auto"/>
              <w:bottom w:val="dotted" w:sz="4" w:space="0" w:color="auto"/>
            </w:tcBorders>
          </w:tcPr>
          <w:p w:rsidR="00576AAA" w:rsidRDefault="00576AAA" w:rsidP="006B1332">
            <w:pPr>
              <w:spacing w:before="120"/>
              <w:jc w:val="both"/>
              <w:rPr>
                <w:sz w:val="24"/>
              </w:rPr>
            </w:pPr>
          </w:p>
        </w:tc>
      </w:tr>
      <w:tr w:rsidR="00576AAA" w:rsidTr="006B1332">
        <w:trPr>
          <w:cantSplit/>
        </w:trPr>
        <w:tc>
          <w:tcPr>
            <w:tcW w:w="1800" w:type="dxa"/>
          </w:tcPr>
          <w:p w:rsidR="00576AAA" w:rsidRDefault="00576AAA" w:rsidP="002E4946">
            <w:pPr>
              <w:spacing w:before="120"/>
              <w:rPr>
                <w:caps/>
                <w:sz w:val="24"/>
              </w:rPr>
            </w:pPr>
            <w:r>
              <w:rPr>
                <w:caps/>
                <w:sz w:val="24"/>
              </w:rPr>
              <w:t>ELEM</w:t>
            </w:r>
            <w:r w:rsidR="002E4946">
              <w:rPr>
                <w:caps/>
                <w:sz w:val="24"/>
              </w:rPr>
              <w:t>_CNT</w:t>
            </w:r>
          </w:p>
        </w:tc>
        <w:tc>
          <w:tcPr>
            <w:tcW w:w="6210" w:type="dxa"/>
            <w:tcBorders>
              <w:top w:val="dotted" w:sz="4" w:space="0" w:color="auto"/>
              <w:bottom w:val="dotted" w:sz="4" w:space="0" w:color="auto"/>
            </w:tcBorders>
          </w:tcPr>
          <w:p w:rsidR="00576AAA" w:rsidRDefault="00576AAA" w:rsidP="006B1332">
            <w:pPr>
              <w:spacing w:before="120"/>
              <w:jc w:val="both"/>
              <w:rPr>
                <w:sz w:val="24"/>
              </w:rPr>
            </w:pPr>
          </w:p>
        </w:tc>
      </w:tr>
    </w:tbl>
    <w:p w:rsidR="00623269" w:rsidRDefault="00623269" w:rsidP="00FF3E27"/>
    <w:p w:rsidR="00716754" w:rsidRDefault="00716754" w:rsidP="00716754">
      <w:pPr>
        <w:tabs>
          <w:tab w:val="center" w:pos="4680"/>
        </w:tabs>
        <w:jc w:val="both"/>
        <w:rPr>
          <w:b/>
          <w:smallCaps/>
          <w:sz w:val="28"/>
          <w:szCs w:val="28"/>
          <w:u w:val="single"/>
        </w:rPr>
      </w:pPr>
      <w:r>
        <w:rPr>
          <w:b/>
          <w:smallCaps/>
          <w:sz w:val="28"/>
          <w:szCs w:val="28"/>
          <w:u w:val="single"/>
        </w:rPr>
        <w:t>res_catunit.ele</w:t>
      </w:r>
    </w:p>
    <w:p w:rsidR="00716754" w:rsidRDefault="00716754" w:rsidP="00716754">
      <w:pPr>
        <w:rPr>
          <w:sz w:val="24"/>
          <w:szCs w:val="24"/>
        </w:rPr>
      </w:pPr>
      <w:r>
        <w:rPr>
          <w:sz w:val="24"/>
          <w:szCs w:val="24"/>
        </w:rPr>
        <w:t xml:space="preserve">The </w:t>
      </w:r>
      <w:r>
        <w:rPr>
          <w:smallCaps/>
          <w:sz w:val="24"/>
          <w:szCs w:val="24"/>
        </w:rPr>
        <w:t>res_catunit.ele</w:t>
      </w:r>
      <w:r>
        <w:rPr>
          <w:sz w:val="24"/>
          <w:szCs w:val="24"/>
        </w:rPr>
        <w:t xml:space="preserve"> file contains the input variables </w:t>
      </w:r>
    </w:p>
    <w:p w:rsidR="00716754" w:rsidRDefault="00716754" w:rsidP="00716754">
      <w:pPr>
        <w:rPr>
          <w:sz w:val="24"/>
          <w:szCs w:val="24"/>
        </w:rPr>
      </w:pPr>
      <w:r>
        <w:rPr>
          <w:sz w:val="24"/>
          <w:szCs w:val="24"/>
        </w:rPr>
        <w:t xml:space="preserve">Below is a sample </w:t>
      </w:r>
      <w:r>
        <w:rPr>
          <w:smallCaps/>
          <w:sz w:val="24"/>
          <w:szCs w:val="24"/>
        </w:rPr>
        <w:t>res_cattunit.ele</w:t>
      </w:r>
      <w:r>
        <w:rPr>
          <w:sz w:val="24"/>
          <w:szCs w:val="24"/>
        </w:rPr>
        <w:t xml:space="preserve"> </w:t>
      </w:r>
    </w:p>
    <w:p w:rsidR="00716754" w:rsidRPr="00E169F4" w:rsidRDefault="00716754" w:rsidP="00716754">
      <w:pPr>
        <w:rPr>
          <w:sz w:val="16"/>
          <w:szCs w:val="16"/>
        </w:rPr>
      </w:pPr>
      <w:r>
        <w:rPr>
          <w:sz w:val="16"/>
          <w:szCs w:val="16"/>
        </w:rPr>
        <w:t>res_cat</w:t>
      </w:r>
      <w:r w:rsidRPr="00E169F4">
        <w:rPr>
          <w:sz w:val="16"/>
          <w:szCs w:val="16"/>
        </w:rPr>
        <w:t>unit.ele</w:t>
      </w:r>
    </w:p>
    <w:p w:rsidR="00716754" w:rsidRPr="00E169F4" w:rsidRDefault="00716754" w:rsidP="00716754">
      <w:pPr>
        <w:rPr>
          <w:sz w:val="16"/>
          <w:szCs w:val="16"/>
        </w:rPr>
      </w:pPr>
      <w:r w:rsidRPr="00E169F4">
        <w:rPr>
          <w:sz w:val="16"/>
          <w:szCs w:val="16"/>
        </w:rPr>
        <w:t>NUMB       NAME   OBTYP   OBTYPNO    BSN_FRAC    SUB_FRAC    REG_FRAC</w:t>
      </w:r>
    </w:p>
    <w:p w:rsidR="00716754" w:rsidRPr="00E169F4" w:rsidRDefault="00716754" w:rsidP="00716754">
      <w:pPr>
        <w:rPr>
          <w:sz w:val="16"/>
          <w:szCs w:val="16"/>
        </w:rPr>
      </w:pPr>
      <w:r w:rsidRPr="00E169F4">
        <w:rPr>
          <w:sz w:val="16"/>
          <w:szCs w:val="16"/>
        </w:rPr>
        <w:t xml:space="preserve">          1          hru1           hru                     1                 0.500                    0.5               0</w:t>
      </w:r>
    </w:p>
    <w:p w:rsidR="00716754" w:rsidRPr="00E169F4" w:rsidRDefault="00716754" w:rsidP="00716754">
      <w:pPr>
        <w:rPr>
          <w:sz w:val="16"/>
          <w:szCs w:val="16"/>
        </w:rPr>
      </w:pPr>
      <w:r w:rsidRPr="00E169F4">
        <w:rPr>
          <w:sz w:val="16"/>
          <w:szCs w:val="16"/>
        </w:rPr>
        <w:t xml:space="preserve">           2          hru2          hru                     2                 0.500                    0.5               0</w:t>
      </w:r>
    </w:p>
    <w:p w:rsidR="00716754" w:rsidRDefault="00716754" w:rsidP="00716754">
      <w:pPr>
        <w:pStyle w:val="BodyText"/>
      </w:pPr>
      <w:r>
        <w:t xml:space="preserve">    </w:t>
      </w:r>
    </w:p>
    <w:tbl>
      <w:tblPr>
        <w:tblW w:w="0" w:type="auto"/>
        <w:tblInd w:w="828" w:type="dxa"/>
        <w:tblLayout w:type="fixed"/>
        <w:tblLook w:val="0000" w:firstRow="0" w:lastRow="0" w:firstColumn="0" w:lastColumn="0" w:noHBand="0" w:noVBand="0"/>
      </w:tblPr>
      <w:tblGrid>
        <w:gridCol w:w="1800"/>
        <w:gridCol w:w="6210"/>
      </w:tblGrid>
      <w:tr w:rsidR="00716754" w:rsidTr="006B1332">
        <w:trPr>
          <w:cantSplit/>
        </w:trPr>
        <w:tc>
          <w:tcPr>
            <w:tcW w:w="1800" w:type="dxa"/>
            <w:tcBorders>
              <w:bottom w:val="single" w:sz="6" w:space="0" w:color="auto"/>
            </w:tcBorders>
          </w:tcPr>
          <w:p w:rsidR="00716754" w:rsidRDefault="00716754" w:rsidP="006B1332">
            <w:pPr>
              <w:spacing w:before="120"/>
              <w:rPr>
                <w:b/>
                <w:sz w:val="24"/>
              </w:rPr>
            </w:pPr>
            <w:r>
              <w:rPr>
                <w:b/>
                <w:sz w:val="24"/>
              </w:rPr>
              <w:t>Variable name</w:t>
            </w:r>
          </w:p>
        </w:tc>
        <w:tc>
          <w:tcPr>
            <w:tcW w:w="6210" w:type="dxa"/>
            <w:tcBorders>
              <w:bottom w:val="single" w:sz="6" w:space="0" w:color="auto"/>
            </w:tcBorders>
          </w:tcPr>
          <w:p w:rsidR="00716754" w:rsidRDefault="00716754" w:rsidP="006B1332">
            <w:pPr>
              <w:pStyle w:val="Heading1"/>
              <w:spacing w:before="120" w:after="0"/>
              <w:jc w:val="left"/>
              <w:rPr>
                <w:b/>
              </w:rPr>
            </w:pPr>
            <w:r>
              <w:rPr>
                <w:b/>
              </w:rPr>
              <w:t>Definition</w:t>
            </w:r>
          </w:p>
        </w:tc>
      </w:tr>
      <w:tr w:rsidR="00716754" w:rsidTr="006B1332">
        <w:trPr>
          <w:cantSplit/>
        </w:trPr>
        <w:tc>
          <w:tcPr>
            <w:tcW w:w="1800" w:type="dxa"/>
          </w:tcPr>
          <w:p w:rsidR="00716754" w:rsidRDefault="00716754" w:rsidP="006B1332">
            <w:pPr>
              <w:pStyle w:val="Heading5"/>
              <w:spacing w:before="120"/>
              <w:rPr>
                <w:caps/>
              </w:rPr>
            </w:pPr>
            <w:r>
              <w:rPr>
                <w:caps/>
              </w:rPr>
              <w:lastRenderedPageBreak/>
              <w:t>Title</w:t>
            </w:r>
          </w:p>
        </w:tc>
        <w:tc>
          <w:tcPr>
            <w:tcW w:w="6210" w:type="dxa"/>
            <w:tcBorders>
              <w:top w:val="dotted" w:sz="4" w:space="0" w:color="auto"/>
            </w:tcBorders>
          </w:tcPr>
          <w:p w:rsidR="00716754" w:rsidRPr="005A267E" w:rsidRDefault="00716754" w:rsidP="00716754">
            <w:pPr>
              <w:spacing w:before="120"/>
              <w:rPr>
                <w:sz w:val="24"/>
                <w:szCs w:val="24"/>
              </w:rPr>
            </w:pPr>
            <w:r>
              <w:rPr>
                <w:sz w:val="24"/>
                <w:szCs w:val="24"/>
              </w:rPr>
              <w:t>Description of the RES_CATUNIT.ELE file</w:t>
            </w:r>
            <w:r w:rsidRPr="00CB4F36">
              <w:rPr>
                <w:sz w:val="24"/>
                <w:szCs w:val="24"/>
              </w:rPr>
              <w:t xml:space="preserve"> </w:t>
            </w:r>
          </w:p>
        </w:tc>
      </w:tr>
      <w:tr w:rsidR="00716754" w:rsidTr="006B1332">
        <w:trPr>
          <w:cantSplit/>
        </w:trPr>
        <w:tc>
          <w:tcPr>
            <w:tcW w:w="1800" w:type="dxa"/>
          </w:tcPr>
          <w:p w:rsidR="00716754" w:rsidRDefault="00716754" w:rsidP="006B1332">
            <w:pPr>
              <w:pStyle w:val="Heading5"/>
              <w:spacing w:before="120"/>
              <w:rPr>
                <w:caps/>
              </w:rPr>
            </w:pPr>
            <w:r>
              <w:rPr>
                <w:caps/>
              </w:rPr>
              <w:t>HEADER</w:t>
            </w:r>
          </w:p>
        </w:tc>
        <w:tc>
          <w:tcPr>
            <w:tcW w:w="6210" w:type="dxa"/>
            <w:tcBorders>
              <w:top w:val="dotted" w:sz="4" w:space="0" w:color="auto"/>
            </w:tcBorders>
          </w:tcPr>
          <w:p w:rsidR="00716754" w:rsidRDefault="00716754" w:rsidP="006B1332">
            <w:pPr>
              <w:spacing w:before="120"/>
              <w:rPr>
                <w:sz w:val="24"/>
                <w:szCs w:val="24"/>
              </w:rPr>
            </w:pPr>
          </w:p>
        </w:tc>
      </w:tr>
      <w:tr w:rsidR="00716754" w:rsidTr="006B1332">
        <w:trPr>
          <w:cantSplit/>
        </w:trPr>
        <w:tc>
          <w:tcPr>
            <w:tcW w:w="1800" w:type="dxa"/>
          </w:tcPr>
          <w:p w:rsidR="00716754" w:rsidRDefault="00716754" w:rsidP="006B1332">
            <w:pPr>
              <w:pStyle w:val="Heading5"/>
              <w:spacing w:before="120"/>
              <w:rPr>
                <w:caps/>
              </w:rPr>
            </w:pPr>
            <w:r>
              <w:rPr>
                <w:caps/>
              </w:rPr>
              <w:t>NUMB</w:t>
            </w:r>
          </w:p>
        </w:tc>
        <w:tc>
          <w:tcPr>
            <w:tcW w:w="6210" w:type="dxa"/>
            <w:tcBorders>
              <w:top w:val="dotted" w:sz="4" w:space="0" w:color="auto"/>
            </w:tcBorders>
          </w:tcPr>
          <w:p w:rsidR="00716754" w:rsidRPr="001B47A9" w:rsidRDefault="00716754" w:rsidP="00716754">
            <w:pPr>
              <w:spacing w:before="120"/>
              <w:rPr>
                <w:sz w:val="24"/>
                <w:szCs w:val="24"/>
              </w:rPr>
            </w:pPr>
            <w:r w:rsidRPr="001B47A9">
              <w:rPr>
                <w:sz w:val="24"/>
                <w:szCs w:val="24"/>
              </w:rPr>
              <w:t xml:space="preserve">The sequential number of the </w:t>
            </w:r>
            <w:r>
              <w:rPr>
                <w:sz w:val="24"/>
                <w:szCs w:val="24"/>
              </w:rPr>
              <w:t>RES_CATUNIT.ELE</w:t>
            </w:r>
            <w:r w:rsidRPr="001B47A9">
              <w:rPr>
                <w:sz w:val="24"/>
                <w:szCs w:val="24"/>
              </w:rPr>
              <w:t xml:space="preserve"> </w:t>
            </w:r>
          </w:p>
        </w:tc>
      </w:tr>
      <w:tr w:rsidR="00716754" w:rsidTr="006B1332">
        <w:trPr>
          <w:cantSplit/>
        </w:trPr>
        <w:tc>
          <w:tcPr>
            <w:tcW w:w="1800" w:type="dxa"/>
          </w:tcPr>
          <w:p w:rsidR="00716754" w:rsidRDefault="00716754" w:rsidP="006B1332">
            <w:pPr>
              <w:pStyle w:val="Heading5"/>
              <w:spacing w:before="120"/>
              <w:rPr>
                <w:caps/>
              </w:rPr>
            </w:pPr>
            <w:r>
              <w:rPr>
                <w:caps/>
              </w:rPr>
              <w:t>NAME</w:t>
            </w:r>
          </w:p>
        </w:tc>
        <w:tc>
          <w:tcPr>
            <w:tcW w:w="6210" w:type="dxa"/>
            <w:tcBorders>
              <w:top w:val="dotted" w:sz="4" w:space="0" w:color="auto"/>
            </w:tcBorders>
          </w:tcPr>
          <w:p w:rsidR="00716754" w:rsidRPr="001B47A9" w:rsidRDefault="00716754" w:rsidP="006B1332">
            <w:pPr>
              <w:spacing w:before="120"/>
              <w:rPr>
                <w:sz w:val="24"/>
                <w:szCs w:val="24"/>
              </w:rPr>
            </w:pPr>
          </w:p>
        </w:tc>
      </w:tr>
      <w:tr w:rsidR="00716754" w:rsidTr="006B1332">
        <w:trPr>
          <w:cantSplit/>
        </w:trPr>
        <w:tc>
          <w:tcPr>
            <w:tcW w:w="1800" w:type="dxa"/>
          </w:tcPr>
          <w:p w:rsidR="00716754" w:rsidRDefault="00716754" w:rsidP="001A1E65">
            <w:pPr>
              <w:spacing w:before="120"/>
              <w:rPr>
                <w:caps/>
                <w:sz w:val="24"/>
              </w:rPr>
            </w:pPr>
            <w:r>
              <w:rPr>
                <w:caps/>
                <w:sz w:val="24"/>
              </w:rPr>
              <w:t>OBTYP</w:t>
            </w:r>
          </w:p>
        </w:tc>
        <w:tc>
          <w:tcPr>
            <w:tcW w:w="6210" w:type="dxa"/>
            <w:tcBorders>
              <w:top w:val="dotted" w:sz="4" w:space="0" w:color="auto"/>
              <w:bottom w:val="dotted" w:sz="4" w:space="0" w:color="auto"/>
            </w:tcBorders>
          </w:tcPr>
          <w:p w:rsidR="00716754" w:rsidRDefault="00716754" w:rsidP="006B1332">
            <w:pPr>
              <w:spacing w:before="120"/>
              <w:jc w:val="both"/>
              <w:rPr>
                <w:sz w:val="24"/>
              </w:rPr>
            </w:pPr>
            <w:r>
              <w:rPr>
                <w:sz w:val="24"/>
              </w:rPr>
              <w:t>Type of object to print (cha, res, etc)</w:t>
            </w:r>
          </w:p>
        </w:tc>
      </w:tr>
      <w:tr w:rsidR="00716754" w:rsidTr="006B1332">
        <w:trPr>
          <w:cantSplit/>
        </w:trPr>
        <w:tc>
          <w:tcPr>
            <w:tcW w:w="1800" w:type="dxa"/>
          </w:tcPr>
          <w:p w:rsidR="00716754" w:rsidRDefault="00716754" w:rsidP="006B1332">
            <w:pPr>
              <w:spacing w:before="120"/>
              <w:rPr>
                <w:caps/>
                <w:sz w:val="24"/>
              </w:rPr>
            </w:pPr>
            <w:r>
              <w:rPr>
                <w:caps/>
                <w:sz w:val="24"/>
              </w:rPr>
              <w:t>OBTYPNO</w:t>
            </w:r>
          </w:p>
        </w:tc>
        <w:tc>
          <w:tcPr>
            <w:tcW w:w="6210" w:type="dxa"/>
            <w:tcBorders>
              <w:top w:val="dotted" w:sz="4" w:space="0" w:color="auto"/>
              <w:bottom w:val="dotted" w:sz="4" w:space="0" w:color="auto"/>
            </w:tcBorders>
          </w:tcPr>
          <w:p w:rsidR="00716754" w:rsidRDefault="00716754" w:rsidP="006B1332">
            <w:pPr>
              <w:spacing w:before="120"/>
              <w:jc w:val="both"/>
              <w:rPr>
                <w:sz w:val="24"/>
              </w:rPr>
            </w:pPr>
            <w:r>
              <w:rPr>
                <w:sz w:val="24"/>
              </w:rPr>
              <w:t xml:space="preserve">Object type number  </w:t>
            </w:r>
          </w:p>
        </w:tc>
      </w:tr>
      <w:tr w:rsidR="00716754" w:rsidTr="006B1332">
        <w:trPr>
          <w:cantSplit/>
        </w:trPr>
        <w:tc>
          <w:tcPr>
            <w:tcW w:w="1800" w:type="dxa"/>
          </w:tcPr>
          <w:p w:rsidR="00716754" w:rsidRDefault="00716754" w:rsidP="006B1332">
            <w:pPr>
              <w:rPr>
                <w:caps/>
                <w:sz w:val="24"/>
              </w:rPr>
            </w:pPr>
            <w:r>
              <w:rPr>
                <w:caps/>
                <w:sz w:val="24"/>
              </w:rPr>
              <w:t>BSN_FRAC</w:t>
            </w:r>
          </w:p>
        </w:tc>
        <w:tc>
          <w:tcPr>
            <w:tcW w:w="6210" w:type="dxa"/>
            <w:tcBorders>
              <w:top w:val="dotted" w:sz="4" w:space="0" w:color="auto"/>
              <w:bottom w:val="dotted" w:sz="4" w:space="0" w:color="auto"/>
            </w:tcBorders>
          </w:tcPr>
          <w:p w:rsidR="00716754" w:rsidRPr="00A979D0" w:rsidRDefault="00716754" w:rsidP="006B1332">
            <w:pPr>
              <w:autoSpaceDE w:val="0"/>
              <w:autoSpaceDN w:val="0"/>
              <w:adjustRightInd w:val="0"/>
              <w:rPr>
                <w:sz w:val="24"/>
                <w:szCs w:val="24"/>
              </w:rPr>
            </w:pPr>
            <w:r w:rsidRPr="00A979D0">
              <w:rPr>
                <w:sz w:val="24"/>
                <w:szCs w:val="24"/>
              </w:rPr>
              <w:t>fraction of element in basin (expansion factor)</w:t>
            </w:r>
          </w:p>
        </w:tc>
      </w:tr>
      <w:tr w:rsidR="00716754" w:rsidTr="006B1332">
        <w:trPr>
          <w:cantSplit/>
        </w:trPr>
        <w:tc>
          <w:tcPr>
            <w:tcW w:w="1800" w:type="dxa"/>
          </w:tcPr>
          <w:p w:rsidR="00716754" w:rsidRDefault="00716754" w:rsidP="006B1332">
            <w:pPr>
              <w:rPr>
                <w:caps/>
                <w:sz w:val="24"/>
              </w:rPr>
            </w:pPr>
            <w:r>
              <w:rPr>
                <w:caps/>
                <w:sz w:val="24"/>
              </w:rPr>
              <w:t>SUB_FRAC</w:t>
            </w:r>
          </w:p>
        </w:tc>
        <w:tc>
          <w:tcPr>
            <w:tcW w:w="6210" w:type="dxa"/>
            <w:tcBorders>
              <w:top w:val="dotted" w:sz="4" w:space="0" w:color="auto"/>
              <w:bottom w:val="dotted" w:sz="4" w:space="0" w:color="auto"/>
            </w:tcBorders>
          </w:tcPr>
          <w:p w:rsidR="00716754" w:rsidRPr="00A979D0" w:rsidRDefault="00716754" w:rsidP="006B1332">
            <w:pPr>
              <w:autoSpaceDE w:val="0"/>
              <w:autoSpaceDN w:val="0"/>
              <w:adjustRightInd w:val="0"/>
              <w:rPr>
                <w:sz w:val="24"/>
                <w:szCs w:val="24"/>
              </w:rPr>
            </w:pPr>
            <w:r w:rsidRPr="00A979D0">
              <w:rPr>
                <w:sz w:val="24"/>
                <w:szCs w:val="24"/>
              </w:rPr>
              <w:t>fraction of element in sub (expansion factor)</w:t>
            </w:r>
          </w:p>
        </w:tc>
      </w:tr>
      <w:tr w:rsidR="00716754" w:rsidTr="006B1332">
        <w:trPr>
          <w:cantSplit/>
        </w:trPr>
        <w:tc>
          <w:tcPr>
            <w:tcW w:w="1800" w:type="dxa"/>
          </w:tcPr>
          <w:p w:rsidR="00716754" w:rsidRDefault="00716754" w:rsidP="006B1332">
            <w:pPr>
              <w:rPr>
                <w:caps/>
                <w:sz w:val="24"/>
              </w:rPr>
            </w:pPr>
            <w:r>
              <w:rPr>
                <w:caps/>
                <w:sz w:val="24"/>
              </w:rPr>
              <w:t>REG_FRAC</w:t>
            </w:r>
          </w:p>
        </w:tc>
        <w:tc>
          <w:tcPr>
            <w:tcW w:w="6210" w:type="dxa"/>
            <w:tcBorders>
              <w:top w:val="dotted" w:sz="4" w:space="0" w:color="auto"/>
              <w:bottom w:val="dotted" w:sz="4" w:space="0" w:color="auto"/>
            </w:tcBorders>
          </w:tcPr>
          <w:p w:rsidR="00716754" w:rsidRPr="00A979D0" w:rsidRDefault="00716754" w:rsidP="006B1332">
            <w:pPr>
              <w:autoSpaceDE w:val="0"/>
              <w:autoSpaceDN w:val="0"/>
              <w:adjustRightInd w:val="0"/>
              <w:rPr>
                <w:sz w:val="24"/>
                <w:szCs w:val="24"/>
              </w:rPr>
            </w:pPr>
            <w:r w:rsidRPr="00A979D0">
              <w:rPr>
                <w:sz w:val="24"/>
                <w:szCs w:val="24"/>
              </w:rPr>
              <w:t>fraction of element in calibration region (expansion factor)</w:t>
            </w:r>
          </w:p>
        </w:tc>
      </w:tr>
    </w:tbl>
    <w:p w:rsidR="00716754" w:rsidRDefault="00716754" w:rsidP="00FF3E27"/>
    <w:p w:rsidR="00716754" w:rsidRDefault="00716754" w:rsidP="00716754">
      <w:pPr>
        <w:tabs>
          <w:tab w:val="center" w:pos="4680"/>
        </w:tabs>
        <w:jc w:val="both"/>
        <w:rPr>
          <w:b/>
          <w:smallCaps/>
          <w:sz w:val="28"/>
          <w:szCs w:val="28"/>
          <w:u w:val="single"/>
        </w:rPr>
      </w:pPr>
      <w:r>
        <w:rPr>
          <w:b/>
          <w:smallCaps/>
          <w:sz w:val="28"/>
          <w:szCs w:val="28"/>
          <w:u w:val="single"/>
        </w:rPr>
        <w:t>res_</w:t>
      </w:r>
      <w:r w:rsidR="00D13BA7">
        <w:rPr>
          <w:b/>
          <w:smallCaps/>
          <w:sz w:val="28"/>
          <w:szCs w:val="28"/>
          <w:u w:val="single"/>
        </w:rPr>
        <w:t>reg</w:t>
      </w:r>
      <w:r>
        <w:rPr>
          <w:b/>
          <w:smallCaps/>
          <w:sz w:val="28"/>
          <w:szCs w:val="28"/>
          <w:u w:val="single"/>
        </w:rPr>
        <w:t>.def</w:t>
      </w:r>
    </w:p>
    <w:p w:rsidR="00716754" w:rsidRDefault="00716754" w:rsidP="00716754">
      <w:pPr>
        <w:rPr>
          <w:sz w:val="24"/>
          <w:szCs w:val="24"/>
        </w:rPr>
      </w:pPr>
      <w:r>
        <w:rPr>
          <w:sz w:val="24"/>
          <w:szCs w:val="24"/>
        </w:rPr>
        <w:t xml:space="preserve">The </w:t>
      </w:r>
      <w:r>
        <w:rPr>
          <w:smallCaps/>
          <w:sz w:val="24"/>
          <w:szCs w:val="24"/>
        </w:rPr>
        <w:t>res_</w:t>
      </w:r>
      <w:r w:rsidR="00D13BA7">
        <w:rPr>
          <w:smallCaps/>
          <w:sz w:val="24"/>
          <w:szCs w:val="24"/>
        </w:rPr>
        <w:t>reg</w:t>
      </w:r>
      <w:r>
        <w:rPr>
          <w:smallCaps/>
          <w:sz w:val="24"/>
          <w:szCs w:val="24"/>
        </w:rPr>
        <w:t>.def</w:t>
      </w:r>
      <w:r>
        <w:rPr>
          <w:sz w:val="24"/>
          <w:szCs w:val="24"/>
        </w:rPr>
        <w:t xml:space="preserve"> file contains the input variables </w:t>
      </w:r>
    </w:p>
    <w:p w:rsidR="00716754" w:rsidRDefault="00716754" w:rsidP="00716754">
      <w:pPr>
        <w:rPr>
          <w:smallCaps/>
          <w:sz w:val="24"/>
          <w:szCs w:val="24"/>
        </w:rPr>
      </w:pPr>
      <w:r>
        <w:rPr>
          <w:sz w:val="24"/>
          <w:szCs w:val="24"/>
        </w:rPr>
        <w:t xml:space="preserve">Below is a sample </w:t>
      </w:r>
      <w:r>
        <w:rPr>
          <w:smallCaps/>
          <w:sz w:val="24"/>
          <w:szCs w:val="24"/>
        </w:rPr>
        <w:t>res_</w:t>
      </w:r>
      <w:r w:rsidR="00D13BA7">
        <w:rPr>
          <w:smallCaps/>
          <w:sz w:val="24"/>
          <w:szCs w:val="24"/>
        </w:rPr>
        <w:t>reg</w:t>
      </w:r>
      <w:r>
        <w:rPr>
          <w:smallCaps/>
          <w:sz w:val="24"/>
          <w:szCs w:val="24"/>
        </w:rPr>
        <w:t>.def</w:t>
      </w:r>
    </w:p>
    <w:p w:rsidR="00716754" w:rsidRPr="00285322" w:rsidRDefault="00716754" w:rsidP="00716754">
      <w:pPr>
        <w:rPr>
          <w:sz w:val="16"/>
          <w:szCs w:val="16"/>
        </w:rPr>
      </w:pPr>
      <w:r>
        <w:rPr>
          <w:sz w:val="16"/>
          <w:szCs w:val="16"/>
        </w:rPr>
        <w:t>res_</w:t>
      </w:r>
      <w:r w:rsidR="00D13BA7">
        <w:rPr>
          <w:sz w:val="16"/>
          <w:szCs w:val="16"/>
        </w:rPr>
        <w:t>reg</w:t>
      </w:r>
      <w:r w:rsidRPr="00285322">
        <w:rPr>
          <w:sz w:val="16"/>
          <w:szCs w:val="16"/>
        </w:rPr>
        <w:t xml:space="preserve">.def       Subbasin      </w:t>
      </w:r>
    </w:p>
    <w:p w:rsidR="00716754" w:rsidRPr="00285322" w:rsidRDefault="00716754" w:rsidP="00716754">
      <w:pPr>
        <w:rPr>
          <w:sz w:val="16"/>
          <w:szCs w:val="16"/>
        </w:rPr>
      </w:pPr>
      <w:r w:rsidRPr="00285322">
        <w:rPr>
          <w:sz w:val="16"/>
          <w:szCs w:val="16"/>
        </w:rPr>
        <w:t xml:space="preserve">   2</w:t>
      </w:r>
    </w:p>
    <w:p w:rsidR="00716754" w:rsidRPr="00285322" w:rsidRDefault="00716754" w:rsidP="00716754">
      <w:pPr>
        <w:rPr>
          <w:sz w:val="16"/>
          <w:szCs w:val="16"/>
        </w:rPr>
      </w:pPr>
      <w:r w:rsidRPr="00285322">
        <w:rPr>
          <w:sz w:val="16"/>
          <w:szCs w:val="16"/>
        </w:rPr>
        <w:t xml:space="preserve">       </w:t>
      </w:r>
      <w:r>
        <w:rPr>
          <w:sz w:val="16"/>
          <w:szCs w:val="16"/>
        </w:rPr>
        <w:t xml:space="preserve">          </w:t>
      </w:r>
      <w:r w:rsidRPr="00285322">
        <w:rPr>
          <w:sz w:val="16"/>
          <w:szCs w:val="16"/>
        </w:rPr>
        <w:t xml:space="preserve">NUMB        </w:t>
      </w:r>
      <w:r>
        <w:rPr>
          <w:sz w:val="16"/>
          <w:szCs w:val="16"/>
        </w:rPr>
        <w:t xml:space="preserve">           </w:t>
      </w:r>
      <w:r w:rsidRPr="00285322">
        <w:rPr>
          <w:sz w:val="16"/>
          <w:szCs w:val="16"/>
        </w:rPr>
        <w:t xml:space="preserve">NAME       </w:t>
      </w:r>
      <w:r>
        <w:rPr>
          <w:sz w:val="16"/>
          <w:szCs w:val="16"/>
        </w:rPr>
        <w:t xml:space="preserve">     </w:t>
      </w:r>
      <w:r w:rsidRPr="00285322">
        <w:rPr>
          <w:sz w:val="16"/>
          <w:szCs w:val="16"/>
        </w:rPr>
        <w:t xml:space="preserve"> AREA</w:t>
      </w:r>
      <w:r>
        <w:rPr>
          <w:sz w:val="16"/>
          <w:szCs w:val="16"/>
        </w:rPr>
        <w:t>_HA</w:t>
      </w:r>
      <w:r w:rsidRPr="00285322">
        <w:rPr>
          <w:sz w:val="16"/>
          <w:szCs w:val="16"/>
        </w:rPr>
        <w:t xml:space="preserve">        </w:t>
      </w:r>
      <w:r>
        <w:rPr>
          <w:sz w:val="16"/>
          <w:szCs w:val="16"/>
        </w:rPr>
        <w:t xml:space="preserve">         </w:t>
      </w:r>
      <w:r w:rsidR="00DB2706">
        <w:rPr>
          <w:sz w:val="16"/>
          <w:szCs w:val="16"/>
        </w:rPr>
        <w:t>NSPU</w:t>
      </w:r>
      <w:r w:rsidRPr="00285322">
        <w:rPr>
          <w:sz w:val="16"/>
          <w:szCs w:val="16"/>
        </w:rPr>
        <w:t xml:space="preserve">           ELEM1           ELEM2</w:t>
      </w:r>
    </w:p>
    <w:p w:rsidR="00716754" w:rsidRDefault="00716754" w:rsidP="00716754">
      <w:pPr>
        <w:rPr>
          <w:sz w:val="16"/>
          <w:szCs w:val="16"/>
        </w:rPr>
      </w:pPr>
      <w:r w:rsidRPr="00285322">
        <w:rPr>
          <w:sz w:val="16"/>
          <w:szCs w:val="16"/>
        </w:rPr>
        <w:t xml:space="preserve">                           1                        lcu1                    493.38                          1                      1                      2</w:t>
      </w:r>
    </w:p>
    <w:p w:rsidR="00716754" w:rsidRPr="00285322" w:rsidRDefault="00716754" w:rsidP="00716754">
      <w:pPr>
        <w:rPr>
          <w:sz w:val="16"/>
          <w:szCs w:val="16"/>
        </w:rPr>
      </w:pPr>
    </w:p>
    <w:tbl>
      <w:tblPr>
        <w:tblW w:w="0" w:type="auto"/>
        <w:tblInd w:w="828" w:type="dxa"/>
        <w:tblLayout w:type="fixed"/>
        <w:tblLook w:val="0000" w:firstRow="0" w:lastRow="0" w:firstColumn="0" w:lastColumn="0" w:noHBand="0" w:noVBand="0"/>
      </w:tblPr>
      <w:tblGrid>
        <w:gridCol w:w="1800"/>
        <w:gridCol w:w="6210"/>
      </w:tblGrid>
      <w:tr w:rsidR="00716754" w:rsidTr="006B1332">
        <w:trPr>
          <w:cantSplit/>
        </w:trPr>
        <w:tc>
          <w:tcPr>
            <w:tcW w:w="1800" w:type="dxa"/>
            <w:tcBorders>
              <w:bottom w:val="single" w:sz="6" w:space="0" w:color="auto"/>
            </w:tcBorders>
          </w:tcPr>
          <w:p w:rsidR="00716754" w:rsidRDefault="00716754" w:rsidP="006B1332">
            <w:pPr>
              <w:spacing w:before="120"/>
              <w:rPr>
                <w:b/>
                <w:sz w:val="24"/>
              </w:rPr>
            </w:pPr>
            <w:r>
              <w:t xml:space="preserve">    </w:t>
            </w:r>
            <w:r>
              <w:rPr>
                <w:b/>
                <w:sz w:val="24"/>
              </w:rPr>
              <w:t>Variable name</w:t>
            </w:r>
          </w:p>
        </w:tc>
        <w:tc>
          <w:tcPr>
            <w:tcW w:w="6210" w:type="dxa"/>
            <w:tcBorders>
              <w:bottom w:val="single" w:sz="6" w:space="0" w:color="auto"/>
            </w:tcBorders>
          </w:tcPr>
          <w:p w:rsidR="00716754" w:rsidRDefault="00716754" w:rsidP="006B1332">
            <w:pPr>
              <w:pStyle w:val="Heading1"/>
              <w:spacing w:before="120" w:after="0"/>
              <w:jc w:val="left"/>
              <w:rPr>
                <w:b/>
              </w:rPr>
            </w:pPr>
            <w:r>
              <w:rPr>
                <w:b/>
              </w:rPr>
              <w:t>Definition</w:t>
            </w:r>
          </w:p>
        </w:tc>
      </w:tr>
      <w:tr w:rsidR="00716754" w:rsidTr="006B1332">
        <w:trPr>
          <w:cantSplit/>
        </w:trPr>
        <w:tc>
          <w:tcPr>
            <w:tcW w:w="1800" w:type="dxa"/>
          </w:tcPr>
          <w:p w:rsidR="00716754" w:rsidRDefault="00716754" w:rsidP="006B1332">
            <w:pPr>
              <w:pStyle w:val="Heading5"/>
              <w:spacing w:before="120"/>
              <w:rPr>
                <w:caps/>
              </w:rPr>
            </w:pPr>
            <w:r>
              <w:rPr>
                <w:caps/>
              </w:rPr>
              <w:t>Title</w:t>
            </w:r>
          </w:p>
        </w:tc>
        <w:tc>
          <w:tcPr>
            <w:tcW w:w="6210" w:type="dxa"/>
            <w:tcBorders>
              <w:top w:val="dotted" w:sz="4" w:space="0" w:color="auto"/>
            </w:tcBorders>
          </w:tcPr>
          <w:p w:rsidR="00716754" w:rsidRPr="005A267E" w:rsidRDefault="00716754" w:rsidP="00D13BA7">
            <w:pPr>
              <w:spacing w:before="120"/>
              <w:rPr>
                <w:sz w:val="24"/>
                <w:szCs w:val="24"/>
              </w:rPr>
            </w:pPr>
            <w:r>
              <w:rPr>
                <w:sz w:val="24"/>
                <w:szCs w:val="24"/>
              </w:rPr>
              <w:t xml:space="preserve">Description of the </w:t>
            </w:r>
            <w:r w:rsidR="00A921CB">
              <w:rPr>
                <w:sz w:val="24"/>
                <w:szCs w:val="24"/>
              </w:rPr>
              <w:t>RES</w:t>
            </w:r>
            <w:r>
              <w:rPr>
                <w:sz w:val="24"/>
                <w:szCs w:val="24"/>
              </w:rPr>
              <w:t>_</w:t>
            </w:r>
            <w:r w:rsidR="00D13BA7">
              <w:rPr>
                <w:sz w:val="24"/>
                <w:szCs w:val="24"/>
              </w:rPr>
              <w:t>REG</w:t>
            </w:r>
            <w:r>
              <w:rPr>
                <w:sz w:val="24"/>
                <w:szCs w:val="24"/>
              </w:rPr>
              <w:t>.DEF file</w:t>
            </w:r>
            <w:r w:rsidRPr="00CB4F36">
              <w:rPr>
                <w:sz w:val="24"/>
                <w:szCs w:val="24"/>
              </w:rPr>
              <w:t xml:space="preserve"> </w:t>
            </w:r>
          </w:p>
        </w:tc>
      </w:tr>
      <w:tr w:rsidR="00716754" w:rsidTr="006B1332">
        <w:trPr>
          <w:cantSplit/>
        </w:trPr>
        <w:tc>
          <w:tcPr>
            <w:tcW w:w="1800" w:type="dxa"/>
          </w:tcPr>
          <w:p w:rsidR="00716754" w:rsidRDefault="00716754" w:rsidP="006B1332">
            <w:pPr>
              <w:pStyle w:val="Heading5"/>
              <w:spacing w:before="120"/>
              <w:rPr>
                <w:caps/>
              </w:rPr>
            </w:pPr>
            <w:r>
              <w:rPr>
                <w:caps/>
              </w:rPr>
              <w:t>mreg</w:t>
            </w:r>
          </w:p>
        </w:tc>
        <w:tc>
          <w:tcPr>
            <w:tcW w:w="6210" w:type="dxa"/>
            <w:tcBorders>
              <w:top w:val="dotted" w:sz="4" w:space="0" w:color="auto"/>
            </w:tcBorders>
          </w:tcPr>
          <w:p w:rsidR="00716754" w:rsidRDefault="00716754" w:rsidP="006B1332">
            <w:pPr>
              <w:spacing w:before="120"/>
              <w:rPr>
                <w:sz w:val="24"/>
                <w:szCs w:val="24"/>
              </w:rPr>
            </w:pPr>
            <w:r>
              <w:rPr>
                <w:sz w:val="24"/>
                <w:szCs w:val="24"/>
              </w:rPr>
              <w:t>Number of regions</w:t>
            </w:r>
          </w:p>
        </w:tc>
      </w:tr>
      <w:tr w:rsidR="00716754" w:rsidTr="006B1332">
        <w:trPr>
          <w:cantSplit/>
        </w:trPr>
        <w:tc>
          <w:tcPr>
            <w:tcW w:w="1800" w:type="dxa"/>
          </w:tcPr>
          <w:p w:rsidR="00716754" w:rsidRDefault="00716754" w:rsidP="006B1332">
            <w:pPr>
              <w:pStyle w:val="Heading5"/>
              <w:spacing w:before="120"/>
              <w:rPr>
                <w:caps/>
              </w:rPr>
            </w:pPr>
            <w:r>
              <w:rPr>
                <w:caps/>
              </w:rPr>
              <w:t>HEADER</w:t>
            </w:r>
          </w:p>
        </w:tc>
        <w:tc>
          <w:tcPr>
            <w:tcW w:w="6210" w:type="dxa"/>
            <w:tcBorders>
              <w:top w:val="dotted" w:sz="4" w:space="0" w:color="auto"/>
            </w:tcBorders>
          </w:tcPr>
          <w:p w:rsidR="00716754" w:rsidRDefault="00716754" w:rsidP="006B1332">
            <w:pPr>
              <w:spacing w:before="120"/>
              <w:rPr>
                <w:sz w:val="24"/>
                <w:szCs w:val="24"/>
              </w:rPr>
            </w:pPr>
          </w:p>
        </w:tc>
      </w:tr>
      <w:tr w:rsidR="00716754" w:rsidTr="006B1332">
        <w:trPr>
          <w:cantSplit/>
        </w:trPr>
        <w:tc>
          <w:tcPr>
            <w:tcW w:w="1800" w:type="dxa"/>
          </w:tcPr>
          <w:p w:rsidR="00716754" w:rsidRDefault="00716754" w:rsidP="006B1332">
            <w:pPr>
              <w:pStyle w:val="Heading5"/>
              <w:spacing w:before="120"/>
              <w:rPr>
                <w:caps/>
              </w:rPr>
            </w:pPr>
            <w:r>
              <w:rPr>
                <w:caps/>
              </w:rPr>
              <w:t>NUMB</w:t>
            </w:r>
          </w:p>
        </w:tc>
        <w:tc>
          <w:tcPr>
            <w:tcW w:w="6210" w:type="dxa"/>
            <w:tcBorders>
              <w:top w:val="dotted" w:sz="4" w:space="0" w:color="auto"/>
            </w:tcBorders>
          </w:tcPr>
          <w:p w:rsidR="00716754" w:rsidRPr="001B47A9" w:rsidRDefault="00716754" w:rsidP="00D13BA7">
            <w:pPr>
              <w:spacing w:before="120"/>
              <w:rPr>
                <w:sz w:val="24"/>
                <w:szCs w:val="24"/>
              </w:rPr>
            </w:pPr>
            <w:r w:rsidRPr="001B47A9">
              <w:rPr>
                <w:sz w:val="24"/>
                <w:szCs w:val="24"/>
              </w:rPr>
              <w:t xml:space="preserve">The sequential number of the </w:t>
            </w:r>
            <w:r w:rsidR="00A921CB">
              <w:rPr>
                <w:sz w:val="24"/>
                <w:szCs w:val="24"/>
              </w:rPr>
              <w:t>RES</w:t>
            </w:r>
            <w:r>
              <w:rPr>
                <w:sz w:val="24"/>
                <w:szCs w:val="24"/>
              </w:rPr>
              <w:t>_</w:t>
            </w:r>
            <w:r w:rsidR="00D13BA7">
              <w:rPr>
                <w:sz w:val="24"/>
                <w:szCs w:val="24"/>
              </w:rPr>
              <w:t>REG</w:t>
            </w:r>
            <w:r>
              <w:rPr>
                <w:sz w:val="24"/>
                <w:szCs w:val="24"/>
              </w:rPr>
              <w:t>.DEF</w:t>
            </w:r>
            <w:r w:rsidRPr="001B47A9">
              <w:rPr>
                <w:sz w:val="24"/>
                <w:szCs w:val="24"/>
              </w:rPr>
              <w:t xml:space="preserve"> </w:t>
            </w:r>
          </w:p>
        </w:tc>
      </w:tr>
      <w:tr w:rsidR="00716754" w:rsidTr="006B1332">
        <w:trPr>
          <w:cantSplit/>
        </w:trPr>
        <w:tc>
          <w:tcPr>
            <w:tcW w:w="1800" w:type="dxa"/>
          </w:tcPr>
          <w:p w:rsidR="00716754" w:rsidRDefault="00716754" w:rsidP="006B1332">
            <w:pPr>
              <w:pStyle w:val="Heading5"/>
              <w:spacing w:before="120"/>
              <w:rPr>
                <w:caps/>
              </w:rPr>
            </w:pPr>
            <w:r>
              <w:rPr>
                <w:caps/>
              </w:rPr>
              <w:t>NAME</w:t>
            </w:r>
          </w:p>
        </w:tc>
        <w:tc>
          <w:tcPr>
            <w:tcW w:w="6210" w:type="dxa"/>
            <w:tcBorders>
              <w:top w:val="dotted" w:sz="4" w:space="0" w:color="auto"/>
            </w:tcBorders>
          </w:tcPr>
          <w:p w:rsidR="00716754" w:rsidRPr="001B47A9" w:rsidRDefault="00716754" w:rsidP="006B1332">
            <w:pPr>
              <w:spacing w:before="120"/>
              <w:rPr>
                <w:sz w:val="24"/>
                <w:szCs w:val="24"/>
              </w:rPr>
            </w:pPr>
          </w:p>
        </w:tc>
      </w:tr>
      <w:tr w:rsidR="00716754" w:rsidTr="006B1332">
        <w:trPr>
          <w:cantSplit/>
        </w:trPr>
        <w:tc>
          <w:tcPr>
            <w:tcW w:w="1800" w:type="dxa"/>
          </w:tcPr>
          <w:p w:rsidR="00716754" w:rsidRDefault="00716754" w:rsidP="006B1332">
            <w:pPr>
              <w:spacing w:before="120"/>
              <w:rPr>
                <w:caps/>
                <w:sz w:val="24"/>
              </w:rPr>
            </w:pPr>
            <w:r>
              <w:rPr>
                <w:caps/>
                <w:sz w:val="24"/>
              </w:rPr>
              <w:t>area_ha</w:t>
            </w:r>
          </w:p>
        </w:tc>
        <w:tc>
          <w:tcPr>
            <w:tcW w:w="6210" w:type="dxa"/>
            <w:tcBorders>
              <w:top w:val="dotted" w:sz="4" w:space="0" w:color="auto"/>
              <w:bottom w:val="dotted" w:sz="4" w:space="0" w:color="auto"/>
            </w:tcBorders>
          </w:tcPr>
          <w:p w:rsidR="00716754" w:rsidRDefault="00716754" w:rsidP="006B1332">
            <w:pPr>
              <w:spacing w:before="120"/>
              <w:jc w:val="both"/>
              <w:rPr>
                <w:sz w:val="24"/>
              </w:rPr>
            </w:pPr>
            <w:r>
              <w:rPr>
                <w:sz w:val="24"/>
              </w:rPr>
              <w:t>Surface area</w:t>
            </w:r>
          </w:p>
        </w:tc>
      </w:tr>
      <w:tr w:rsidR="00716754" w:rsidTr="006B1332">
        <w:trPr>
          <w:cantSplit/>
        </w:trPr>
        <w:tc>
          <w:tcPr>
            <w:tcW w:w="1800" w:type="dxa"/>
          </w:tcPr>
          <w:p w:rsidR="00716754" w:rsidRDefault="00DB2706" w:rsidP="006B1332">
            <w:pPr>
              <w:spacing w:before="120"/>
              <w:rPr>
                <w:caps/>
                <w:sz w:val="24"/>
              </w:rPr>
            </w:pPr>
            <w:r>
              <w:rPr>
                <w:caps/>
                <w:sz w:val="24"/>
              </w:rPr>
              <w:t>NSPU</w:t>
            </w:r>
          </w:p>
        </w:tc>
        <w:tc>
          <w:tcPr>
            <w:tcW w:w="6210" w:type="dxa"/>
            <w:tcBorders>
              <w:top w:val="dotted" w:sz="4" w:space="0" w:color="auto"/>
              <w:bottom w:val="dotted" w:sz="4" w:space="0" w:color="auto"/>
            </w:tcBorders>
          </w:tcPr>
          <w:p w:rsidR="00716754" w:rsidRDefault="00716754" w:rsidP="006B1332">
            <w:pPr>
              <w:spacing w:before="120"/>
              <w:jc w:val="both"/>
              <w:rPr>
                <w:sz w:val="24"/>
              </w:rPr>
            </w:pPr>
          </w:p>
        </w:tc>
      </w:tr>
      <w:tr w:rsidR="00716754" w:rsidTr="006B1332">
        <w:trPr>
          <w:cantSplit/>
        </w:trPr>
        <w:tc>
          <w:tcPr>
            <w:tcW w:w="1800" w:type="dxa"/>
          </w:tcPr>
          <w:p w:rsidR="00716754" w:rsidRDefault="00716754" w:rsidP="00110CFF">
            <w:pPr>
              <w:spacing w:before="120"/>
              <w:rPr>
                <w:caps/>
                <w:sz w:val="24"/>
              </w:rPr>
            </w:pPr>
            <w:r>
              <w:rPr>
                <w:caps/>
                <w:sz w:val="24"/>
              </w:rPr>
              <w:t>ELEM</w:t>
            </w:r>
            <w:r w:rsidR="00110CFF">
              <w:rPr>
                <w:caps/>
                <w:sz w:val="24"/>
              </w:rPr>
              <w:t>_cnt</w:t>
            </w:r>
          </w:p>
        </w:tc>
        <w:tc>
          <w:tcPr>
            <w:tcW w:w="6210" w:type="dxa"/>
            <w:tcBorders>
              <w:top w:val="dotted" w:sz="4" w:space="0" w:color="auto"/>
              <w:bottom w:val="dotted" w:sz="4" w:space="0" w:color="auto"/>
            </w:tcBorders>
          </w:tcPr>
          <w:p w:rsidR="00716754" w:rsidRDefault="00716754" w:rsidP="006B1332">
            <w:pPr>
              <w:spacing w:before="120"/>
              <w:jc w:val="both"/>
              <w:rPr>
                <w:sz w:val="24"/>
              </w:rPr>
            </w:pPr>
          </w:p>
        </w:tc>
      </w:tr>
    </w:tbl>
    <w:p w:rsidR="00716754" w:rsidRDefault="00716754" w:rsidP="00FF3E27"/>
    <w:p w:rsidR="00A921CB" w:rsidRDefault="00A921CB" w:rsidP="00A921CB"/>
    <w:p w:rsidR="00F121AB" w:rsidRDefault="00F121AB" w:rsidP="00F121AB">
      <w:pPr>
        <w:pStyle w:val="BodyText"/>
      </w:pPr>
      <w:r>
        <w:t xml:space="preserve"> </w:t>
      </w:r>
    </w:p>
    <w:p w:rsidR="004F0DAE" w:rsidRDefault="004F0DAE" w:rsidP="00F121AB">
      <w:pPr>
        <w:tabs>
          <w:tab w:val="center" w:pos="4680"/>
        </w:tabs>
        <w:jc w:val="both"/>
        <w:rPr>
          <w:b/>
          <w:smallCaps/>
          <w:sz w:val="28"/>
          <w:szCs w:val="28"/>
          <w:u w:val="single"/>
        </w:rPr>
      </w:pPr>
    </w:p>
    <w:p w:rsidR="00F121AB" w:rsidRDefault="00F121AB" w:rsidP="00F121AB">
      <w:pPr>
        <w:tabs>
          <w:tab w:val="center" w:pos="4680"/>
        </w:tabs>
        <w:jc w:val="both"/>
        <w:rPr>
          <w:b/>
          <w:smallCaps/>
          <w:sz w:val="28"/>
          <w:szCs w:val="28"/>
          <w:u w:val="single"/>
        </w:rPr>
      </w:pPr>
      <w:r>
        <w:rPr>
          <w:b/>
          <w:smallCaps/>
          <w:sz w:val="28"/>
          <w:szCs w:val="28"/>
          <w:u w:val="single"/>
        </w:rPr>
        <w:t>re</w:t>
      </w:r>
      <w:r w:rsidR="00762703">
        <w:rPr>
          <w:b/>
          <w:smallCaps/>
          <w:sz w:val="28"/>
          <w:szCs w:val="28"/>
          <w:u w:val="single"/>
        </w:rPr>
        <w:t>s</w:t>
      </w:r>
      <w:r>
        <w:rPr>
          <w:b/>
          <w:smallCaps/>
          <w:sz w:val="28"/>
          <w:szCs w:val="28"/>
          <w:u w:val="single"/>
        </w:rPr>
        <w:t>_catunit.def</w:t>
      </w:r>
    </w:p>
    <w:p w:rsidR="00F121AB" w:rsidRDefault="00F121AB" w:rsidP="00F121AB">
      <w:pPr>
        <w:rPr>
          <w:sz w:val="24"/>
          <w:szCs w:val="24"/>
        </w:rPr>
      </w:pPr>
      <w:r>
        <w:rPr>
          <w:sz w:val="24"/>
          <w:szCs w:val="24"/>
        </w:rPr>
        <w:t xml:space="preserve">The </w:t>
      </w:r>
      <w:r>
        <w:rPr>
          <w:smallCaps/>
          <w:sz w:val="24"/>
          <w:szCs w:val="24"/>
        </w:rPr>
        <w:t>re</w:t>
      </w:r>
      <w:r w:rsidR="00762703">
        <w:rPr>
          <w:smallCaps/>
          <w:sz w:val="24"/>
          <w:szCs w:val="24"/>
        </w:rPr>
        <w:t>s</w:t>
      </w:r>
      <w:r>
        <w:rPr>
          <w:smallCaps/>
          <w:sz w:val="24"/>
          <w:szCs w:val="24"/>
        </w:rPr>
        <w:t>_catunit.def</w:t>
      </w:r>
      <w:r>
        <w:rPr>
          <w:sz w:val="24"/>
          <w:szCs w:val="24"/>
        </w:rPr>
        <w:t xml:space="preserve"> file contains the input variables </w:t>
      </w:r>
    </w:p>
    <w:p w:rsidR="00F121AB" w:rsidRDefault="00F121AB" w:rsidP="00F121AB">
      <w:pPr>
        <w:rPr>
          <w:smallCaps/>
          <w:sz w:val="24"/>
          <w:szCs w:val="24"/>
        </w:rPr>
      </w:pPr>
      <w:r>
        <w:rPr>
          <w:sz w:val="24"/>
          <w:szCs w:val="24"/>
        </w:rPr>
        <w:t xml:space="preserve">Below is a sample </w:t>
      </w:r>
      <w:r>
        <w:rPr>
          <w:smallCaps/>
          <w:sz w:val="24"/>
          <w:szCs w:val="24"/>
        </w:rPr>
        <w:t>re</w:t>
      </w:r>
      <w:r w:rsidR="00762703">
        <w:rPr>
          <w:smallCaps/>
          <w:sz w:val="24"/>
          <w:szCs w:val="24"/>
        </w:rPr>
        <w:t>s</w:t>
      </w:r>
      <w:r>
        <w:rPr>
          <w:smallCaps/>
          <w:sz w:val="24"/>
          <w:szCs w:val="24"/>
        </w:rPr>
        <w:t>_catunit.def</w:t>
      </w:r>
    </w:p>
    <w:p w:rsidR="00F121AB" w:rsidRPr="00285322" w:rsidRDefault="00F121AB" w:rsidP="00F121AB">
      <w:pPr>
        <w:rPr>
          <w:sz w:val="16"/>
          <w:szCs w:val="16"/>
        </w:rPr>
      </w:pPr>
      <w:r>
        <w:rPr>
          <w:sz w:val="16"/>
          <w:szCs w:val="16"/>
        </w:rPr>
        <w:t>res_catunit</w:t>
      </w:r>
      <w:r w:rsidRPr="00285322">
        <w:rPr>
          <w:sz w:val="16"/>
          <w:szCs w:val="16"/>
        </w:rPr>
        <w:t xml:space="preserve">.def       Subbasin      </w:t>
      </w:r>
    </w:p>
    <w:p w:rsidR="00F121AB" w:rsidRPr="00285322" w:rsidRDefault="00F121AB" w:rsidP="00F121AB">
      <w:pPr>
        <w:rPr>
          <w:sz w:val="16"/>
          <w:szCs w:val="16"/>
        </w:rPr>
      </w:pPr>
      <w:r w:rsidRPr="00285322">
        <w:rPr>
          <w:sz w:val="16"/>
          <w:szCs w:val="16"/>
        </w:rPr>
        <w:t xml:space="preserve">   2</w:t>
      </w:r>
    </w:p>
    <w:p w:rsidR="00F121AB" w:rsidRPr="00285322" w:rsidRDefault="00F121AB" w:rsidP="00F121AB">
      <w:pPr>
        <w:rPr>
          <w:sz w:val="16"/>
          <w:szCs w:val="16"/>
        </w:rPr>
      </w:pPr>
      <w:r w:rsidRPr="00285322">
        <w:rPr>
          <w:sz w:val="16"/>
          <w:szCs w:val="16"/>
        </w:rPr>
        <w:t xml:space="preserve">       </w:t>
      </w:r>
      <w:r>
        <w:rPr>
          <w:sz w:val="16"/>
          <w:szCs w:val="16"/>
        </w:rPr>
        <w:t xml:space="preserve">          </w:t>
      </w:r>
      <w:r w:rsidRPr="00285322">
        <w:rPr>
          <w:sz w:val="16"/>
          <w:szCs w:val="16"/>
        </w:rPr>
        <w:t xml:space="preserve">NUMB        </w:t>
      </w:r>
      <w:r>
        <w:rPr>
          <w:sz w:val="16"/>
          <w:szCs w:val="16"/>
        </w:rPr>
        <w:t xml:space="preserve">           </w:t>
      </w:r>
      <w:r w:rsidRPr="00285322">
        <w:rPr>
          <w:sz w:val="16"/>
          <w:szCs w:val="16"/>
        </w:rPr>
        <w:t xml:space="preserve">NAME       </w:t>
      </w:r>
      <w:r>
        <w:rPr>
          <w:sz w:val="16"/>
          <w:szCs w:val="16"/>
        </w:rPr>
        <w:t xml:space="preserve">     </w:t>
      </w:r>
      <w:r w:rsidRPr="00285322">
        <w:rPr>
          <w:sz w:val="16"/>
          <w:szCs w:val="16"/>
        </w:rPr>
        <w:t xml:space="preserve"> AREA</w:t>
      </w:r>
      <w:r>
        <w:rPr>
          <w:sz w:val="16"/>
          <w:szCs w:val="16"/>
        </w:rPr>
        <w:t>_HA</w:t>
      </w:r>
      <w:r w:rsidRPr="00285322">
        <w:rPr>
          <w:sz w:val="16"/>
          <w:szCs w:val="16"/>
        </w:rPr>
        <w:t xml:space="preserve">        </w:t>
      </w:r>
      <w:r>
        <w:rPr>
          <w:sz w:val="16"/>
          <w:szCs w:val="16"/>
        </w:rPr>
        <w:t xml:space="preserve">         </w:t>
      </w:r>
      <w:r w:rsidR="00DB2706">
        <w:rPr>
          <w:sz w:val="16"/>
          <w:szCs w:val="16"/>
        </w:rPr>
        <w:t>NSPU</w:t>
      </w:r>
      <w:r w:rsidRPr="00285322">
        <w:rPr>
          <w:sz w:val="16"/>
          <w:szCs w:val="16"/>
        </w:rPr>
        <w:t xml:space="preserve">           ELEM1           ELEM2</w:t>
      </w:r>
    </w:p>
    <w:p w:rsidR="00F121AB" w:rsidRDefault="00F121AB" w:rsidP="00F121AB">
      <w:pPr>
        <w:rPr>
          <w:sz w:val="16"/>
          <w:szCs w:val="16"/>
        </w:rPr>
      </w:pPr>
      <w:r w:rsidRPr="00285322">
        <w:rPr>
          <w:sz w:val="16"/>
          <w:szCs w:val="16"/>
        </w:rPr>
        <w:t xml:space="preserve">                           1                        lcu1                    493.38                          1                      1                      2</w:t>
      </w:r>
    </w:p>
    <w:p w:rsidR="00762703" w:rsidRDefault="00762703" w:rsidP="00F121AB">
      <w:pPr>
        <w:rPr>
          <w:sz w:val="16"/>
          <w:szCs w:val="16"/>
        </w:rPr>
      </w:pPr>
    </w:p>
    <w:p w:rsidR="00762703" w:rsidRDefault="00762703" w:rsidP="00F121AB">
      <w:pPr>
        <w:rPr>
          <w:sz w:val="16"/>
          <w:szCs w:val="16"/>
        </w:rPr>
      </w:pPr>
    </w:p>
    <w:p w:rsidR="00762703" w:rsidRDefault="00762703" w:rsidP="00F121AB">
      <w:pPr>
        <w:rPr>
          <w:sz w:val="16"/>
          <w:szCs w:val="16"/>
        </w:rPr>
      </w:pPr>
    </w:p>
    <w:p w:rsidR="00762703" w:rsidRDefault="00762703" w:rsidP="00F121AB">
      <w:pPr>
        <w:rPr>
          <w:sz w:val="16"/>
          <w:szCs w:val="16"/>
        </w:rPr>
      </w:pPr>
    </w:p>
    <w:p w:rsidR="00762703" w:rsidRDefault="00762703" w:rsidP="00F121AB">
      <w:pPr>
        <w:rPr>
          <w:sz w:val="16"/>
          <w:szCs w:val="16"/>
        </w:rPr>
      </w:pPr>
    </w:p>
    <w:p w:rsidR="00762703" w:rsidRDefault="00762703" w:rsidP="00F121AB">
      <w:pPr>
        <w:rPr>
          <w:sz w:val="16"/>
          <w:szCs w:val="16"/>
        </w:rPr>
      </w:pPr>
    </w:p>
    <w:p w:rsidR="00762703" w:rsidRDefault="00762703" w:rsidP="00F121AB">
      <w:pPr>
        <w:rPr>
          <w:sz w:val="16"/>
          <w:szCs w:val="16"/>
        </w:rPr>
      </w:pPr>
    </w:p>
    <w:p w:rsidR="00762703" w:rsidRDefault="00762703" w:rsidP="00F121AB">
      <w:pPr>
        <w:rPr>
          <w:sz w:val="16"/>
          <w:szCs w:val="16"/>
        </w:rPr>
      </w:pPr>
    </w:p>
    <w:p w:rsidR="00762703" w:rsidRDefault="00762703" w:rsidP="00F121AB">
      <w:pPr>
        <w:rPr>
          <w:sz w:val="16"/>
          <w:szCs w:val="16"/>
        </w:rPr>
      </w:pPr>
    </w:p>
    <w:p w:rsidR="00F121AB" w:rsidRPr="00285322" w:rsidRDefault="00F121AB" w:rsidP="00F121AB">
      <w:pPr>
        <w:rPr>
          <w:sz w:val="16"/>
          <w:szCs w:val="16"/>
        </w:rPr>
      </w:pPr>
    </w:p>
    <w:tbl>
      <w:tblPr>
        <w:tblW w:w="0" w:type="auto"/>
        <w:tblInd w:w="828" w:type="dxa"/>
        <w:tblLayout w:type="fixed"/>
        <w:tblLook w:val="0000" w:firstRow="0" w:lastRow="0" w:firstColumn="0" w:lastColumn="0" w:noHBand="0" w:noVBand="0"/>
      </w:tblPr>
      <w:tblGrid>
        <w:gridCol w:w="1800"/>
        <w:gridCol w:w="6210"/>
      </w:tblGrid>
      <w:tr w:rsidR="00F121AB" w:rsidTr="006B1332">
        <w:trPr>
          <w:cantSplit/>
        </w:trPr>
        <w:tc>
          <w:tcPr>
            <w:tcW w:w="1800" w:type="dxa"/>
            <w:tcBorders>
              <w:bottom w:val="single" w:sz="6" w:space="0" w:color="auto"/>
            </w:tcBorders>
          </w:tcPr>
          <w:p w:rsidR="00F121AB" w:rsidRDefault="00F121AB" w:rsidP="006B1332">
            <w:pPr>
              <w:spacing w:before="120"/>
              <w:rPr>
                <w:b/>
                <w:sz w:val="24"/>
              </w:rPr>
            </w:pPr>
            <w:r>
              <w:t xml:space="preserve"> </w:t>
            </w:r>
            <w:r>
              <w:rPr>
                <w:b/>
                <w:sz w:val="24"/>
              </w:rPr>
              <w:t>Variable name</w:t>
            </w:r>
          </w:p>
        </w:tc>
        <w:tc>
          <w:tcPr>
            <w:tcW w:w="6210" w:type="dxa"/>
            <w:tcBorders>
              <w:bottom w:val="single" w:sz="6" w:space="0" w:color="auto"/>
            </w:tcBorders>
          </w:tcPr>
          <w:p w:rsidR="00F121AB" w:rsidRDefault="00F121AB" w:rsidP="006B1332">
            <w:pPr>
              <w:pStyle w:val="Heading1"/>
              <w:spacing w:before="120" w:after="0"/>
              <w:jc w:val="left"/>
              <w:rPr>
                <w:b/>
              </w:rPr>
            </w:pPr>
            <w:r>
              <w:rPr>
                <w:b/>
              </w:rPr>
              <w:t>Definition</w:t>
            </w:r>
          </w:p>
        </w:tc>
      </w:tr>
      <w:tr w:rsidR="00F121AB" w:rsidTr="006B1332">
        <w:trPr>
          <w:cantSplit/>
        </w:trPr>
        <w:tc>
          <w:tcPr>
            <w:tcW w:w="1800" w:type="dxa"/>
          </w:tcPr>
          <w:p w:rsidR="00F121AB" w:rsidRDefault="00F121AB" w:rsidP="006B1332">
            <w:pPr>
              <w:pStyle w:val="Heading5"/>
              <w:spacing w:before="120"/>
              <w:rPr>
                <w:caps/>
              </w:rPr>
            </w:pPr>
            <w:r>
              <w:rPr>
                <w:caps/>
              </w:rPr>
              <w:t>Title</w:t>
            </w:r>
          </w:p>
        </w:tc>
        <w:tc>
          <w:tcPr>
            <w:tcW w:w="6210" w:type="dxa"/>
            <w:tcBorders>
              <w:top w:val="dotted" w:sz="4" w:space="0" w:color="auto"/>
            </w:tcBorders>
          </w:tcPr>
          <w:p w:rsidR="00F121AB" w:rsidRPr="005A267E" w:rsidRDefault="00F121AB" w:rsidP="00762703">
            <w:pPr>
              <w:spacing w:before="120"/>
              <w:rPr>
                <w:sz w:val="24"/>
                <w:szCs w:val="24"/>
              </w:rPr>
            </w:pPr>
            <w:r>
              <w:rPr>
                <w:sz w:val="24"/>
                <w:szCs w:val="24"/>
              </w:rPr>
              <w:t>Description of the RE</w:t>
            </w:r>
            <w:r w:rsidR="00762703">
              <w:rPr>
                <w:sz w:val="24"/>
                <w:szCs w:val="24"/>
              </w:rPr>
              <w:t>S</w:t>
            </w:r>
            <w:r>
              <w:rPr>
                <w:sz w:val="24"/>
                <w:szCs w:val="24"/>
              </w:rPr>
              <w:t>_CATUNIT.DEF file</w:t>
            </w:r>
            <w:r w:rsidRPr="00CB4F36">
              <w:rPr>
                <w:sz w:val="24"/>
                <w:szCs w:val="24"/>
              </w:rPr>
              <w:t xml:space="preserve"> </w:t>
            </w:r>
          </w:p>
        </w:tc>
      </w:tr>
      <w:tr w:rsidR="00F121AB" w:rsidTr="006B1332">
        <w:trPr>
          <w:cantSplit/>
        </w:trPr>
        <w:tc>
          <w:tcPr>
            <w:tcW w:w="1800" w:type="dxa"/>
          </w:tcPr>
          <w:p w:rsidR="00F121AB" w:rsidRDefault="00F121AB" w:rsidP="006B1332">
            <w:pPr>
              <w:pStyle w:val="Heading5"/>
              <w:spacing w:before="120"/>
              <w:rPr>
                <w:caps/>
              </w:rPr>
            </w:pPr>
            <w:r>
              <w:rPr>
                <w:caps/>
              </w:rPr>
              <w:t>mreg</w:t>
            </w:r>
          </w:p>
        </w:tc>
        <w:tc>
          <w:tcPr>
            <w:tcW w:w="6210" w:type="dxa"/>
            <w:tcBorders>
              <w:top w:val="dotted" w:sz="4" w:space="0" w:color="auto"/>
            </w:tcBorders>
          </w:tcPr>
          <w:p w:rsidR="00F121AB" w:rsidRDefault="00F121AB" w:rsidP="006B1332">
            <w:pPr>
              <w:spacing w:before="120"/>
              <w:rPr>
                <w:sz w:val="24"/>
                <w:szCs w:val="24"/>
              </w:rPr>
            </w:pPr>
            <w:r>
              <w:rPr>
                <w:sz w:val="24"/>
                <w:szCs w:val="24"/>
              </w:rPr>
              <w:t>Number of regions</w:t>
            </w:r>
          </w:p>
        </w:tc>
      </w:tr>
      <w:tr w:rsidR="00F121AB" w:rsidTr="006B1332">
        <w:trPr>
          <w:cantSplit/>
        </w:trPr>
        <w:tc>
          <w:tcPr>
            <w:tcW w:w="1800" w:type="dxa"/>
          </w:tcPr>
          <w:p w:rsidR="00F121AB" w:rsidRDefault="00F121AB" w:rsidP="006B1332">
            <w:pPr>
              <w:pStyle w:val="Heading5"/>
              <w:spacing w:before="120"/>
              <w:rPr>
                <w:caps/>
              </w:rPr>
            </w:pPr>
            <w:r>
              <w:rPr>
                <w:caps/>
              </w:rPr>
              <w:t>HEADER</w:t>
            </w:r>
          </w:p>
        </w:tc>
        <w:tc>
          <w:tcPr>
            <w:tcW w:w="6210" w:type="dxa"/>
            <w:tcBorders>
              <w:top w:val="dotted" w:sz="4" w:space="0" w:color="auto"/>
            </w:tcBorders>
          </w:tcPr>
          <w:p w:rsidR="00F121AB" w:rsidRDefault="00F121AB" w:rsidP="006B1332">
            <w:pPr>
              <w:spacing w:before="120"/>
              <w:rPr>
                <w:sz w:val="24"/>
                <w:szCs w:val="24"/>
              </w:rPr>
            </w:pPr>
          </w:p>
        </w:tc>
      </w:tr>
      <w:tr w:rsidR="00F121AB" w:rsidTr="006B1332">
        <w:trPr>
          <w:cantSplit/>
        </w:trPr>
        <w:tc>
          <w:tcPr>
            <w:tcW w:w="1800" w:type="dxa"/>
          </w:tcPr>
          <w:p w:rsidR="00F121AB" w:rsidRDefault="00F121AB" w:rsidP="006B1332">
            <w:pPr>
              <w:pStyle w:val="Heading5"/>
              <w:spacing w:before="120"/>
              <w:rPr>
                <w:caps/>
              </w:rPr>
            </w:pPr>
            <w:r>
              <w:rPr>
                <w:caps/>
              </w:rPr>
              <w:t>NUMB</w:t>
            </w:r>
          </w:p>
        </w:tc>
        <w:tc>
          <w:tcPr>
            <w:tcW w:w="6210" w:type="dxa"/>
            <w:tcBorders>
              <w:top w:val="dotted" w:sz="4" w:space="0" w:color="auto"/>
            </w:tcBorders>
          </w:tcPr>
          <w:p w:rsidR="00F121AB" w:rsidRPr="001B47A9" w:rsidRDefault="00F121AB" w:rsidP="00762703">
            <w:pPr>
              <w:spacing w:before="120"/>
              <w:rPr>
                <w:sz w:val="24"/>
                <w:szCs w:val="24"/>
              </w:rPr>
            </w:pPr>
            <w:r w:rsidRPr="001B47A9">
              <w:rPr>
                <w:sz w:val="24"/>
                <w:szCs w:val="24"/>
              </w:rPr>
              <w:t xml:space="preserve">The sequential number of the </w:t>
            </w:r>
            <w:r>
              <w:rPr>
                <w:sz w:val="24"/>
                <w:szCs w:val="24"/>
              </w:rPr>
              <w:t>RE</w:t>
            </w:r>
            <w:r w:rsidR="00762703">
              <w:rPr>
                <w:sz w:val="24"/>
                <w:szCs w:val="24"/>
              </w:rPr>
              <w:t>S</w:t>
            </w:r>
            <w:r>
              <w:rPr>
                <w:sz w:val="24"/>
                <w:szCs w:val="24"/>
              </w:rPr>
              <w:t>_CATUNIT.DEF</w:t>
            </w:r>
            <w:r w:rsidRPr="001B47A9">
              <w:rPr>
                <w:sz w:val="24"/>
                <w:szCs w:val="24"/>
              </w:rPr>
              <w:t xml:space="preserve"> </w:t>
            </w:r>
          </w:p>
        </w:tc>
      </w:tr>
      <w:tr w:rsidR="00F121AB" w:rsidTr="006B1332">
        <w:trPr>
          <w:cantSplit/>
        </w:trPr>
        <w:tc>
          <w:tcPr>
            <w:tcW w:w="1800" w:type="dxa"/>
          </w:tcPr>
          <w:p w:rsidR="00F121AB" w:rsidRDefault="00F121AB" w:rsidP="006B1332">
            <w:pPr>
              <w:pStyle w:val="Heading5"/>
              <w:spacing w:before="120"/>
              <w:rPr>
                <w:caps/>
              </w:rPr>
            </w:pPr>
            <w:r>
              <w:rPr>
                <w:caps/>
              </w:rPr>
              <w:t>NAME</w:t>
            </w:r>
          </w:p>
        </w:tc>
        <w:tc>
          <w:tcPr>
            <w:tcW w:w="6210" w:type="dxa"/>
            <w:tcBorders>
              <w:top w:val="dotted" w:sz="4" w:space="0" w:color="auto"/>
            </w:tcBorders>
          </w:tcPr>
          <w:p w:rsidR="00F121AB" w:rsidRPr="001B47A9" w:rsidRDefault="00F121AB" w:rsidP="006B1332">
            <w:pPr>
              <w:spacing w:before="120"/>
              <w:rPr>
                <w:sz w:val="24"/>
                <w:szCs w:val="24"/>
              </w:rPr>
            </w:pPr>
          </w:p>
        </w:tc>
      </w:tr>
      <w:tr w:rsidR="00F121AB" w:rsidTr="006B1332">
        <w:trPr>
          <w:cantSplit/>
        </w:trPr>
        <w:tc>
          <w:tcPr>
            <w:tcW w:w="1800" w:type="dxa"/>
          </w:tcPr>
          <w:p w:rsidR="00F121AB" w:rsidRDefault="00F121AB" w:rsidP="006B1332">
            <w:pPr>
              <w:spacing w:before="120"/>
              <w:rPr>
                <w:caps/>
                <w:sz w:val="24"/>
              </w:rPr>
            </w:pPr>
            <w:r>
              <w:rPr>
                <w:caps/>
                <w:sz w:val="24"/>
              </w:rPr>
              <w:t>area_ha</w:t>
            </w:r>
          </w:p>
        </w:tc>
        <w:tc>
          <w:tcPr>
            <w:tcW w:w="6210" w:type="dxa"/>
            <w:tcBorders>
              <w:top w:val="dotted" w:sz="4" w:space="0" w:color="auto"/>
              <w:bottom w:val="dotted" w:sz="4" w:space="0" w:color="auto"/>
            </w:tcBorders>
          </w:tcPr>
          <w:p w:rsidR="00F121AB" w:rsidRDefault="00F121AB" w:rsidP="006B1332">
            <w:pPr>
              <w:spacing w:before="120"/>
              <w:jc w:val="both"/>
              <w:rPr>
                <w:sz w:val="24"/>
              </w:rPr>
            </w:pPr>
            <w:r>
              <w:rPr>
                <w:sz w:val="24"/>
              </w:rPr>
              <w:t>Surface area</w:t>
            </w:r>
          </w:p>
        </w:tc>
      </w:tr>
      <w:tr w:rsidR="00F121AB" w:rsidTr="006B1332">
        <w:trPr>
          <w:cantSplit/>
        </w:trPr>
        <w:tc>
          <w:tcPr>
            <w:tcW w:w="1800" w:type="dxa"/>
          </w:tcPr>
          <w:p w:rsidR="00F121AB" w:rsidRDefault="00DB2706" w:rsidP="006B1332">
            <w:pPr>
              <w:spacing w:before="120"/>
              <w:rPr>
                <w:caps/>
                <w:sz w:val="24"/>
              </w:rPr>
            </w:pPr>
            <w:r>
              <w:rPr>
                <w:caps/>
                <w:sz w:val="24"/>
              </w:rPr>
              <w:t>NSPU</w:t>
            </w:r>
          </w:p>
        </w:tc>
        <w:tc>
          <w:tcPr>
            <w:tcW w:w="6210" w:type="dxa"/>
            <w:tcBorders>
              <w:top w:val="dotted" w:sz="4" w:space="0" w:color="auto"/>
              <w:bottom w:val="dotted" w:sz="4" w:space="0" w:color="auto"/>
            </w:tcBorders>
          </w:tcPr>
          <w:p w:rsidR="00F121AB" w:rsidRDefault="00F121AB" w:rsidP="006B1332">
            <w:pPr>
              <w:spacing w:before="120"/>
              <w:jc w:val="both"/>
              <w:rPr>
                <w:sz w:val="24"/>
              </w:rPr>
            </w:pPr>
          </w:p>
        </w:tc>
      </w:tr>
      <w:tr w:rsidR="00F121AB" w:rsidTr="006B1332">
        <w:trPr>
          <w:cantSplit/>
        </w:trPr>
        <w:tc>
          <w:tcPr>
            <w:tcW w:w="1800" w:type="dxa"/>
          </w:tcPr>
          <w:p w:rsidR="004F0DAE" w:rsidRDefault="00F121AB" w:rsidP="004F0DAE">
            <w:pPr>
              <w:spacing w:before="120"/>
              <w:rPr>
                <w:caps/>
                <w:sz w:val="24"/>
              </w:rPr>
            </w:pPr>
            <w:r>
              <w:rPr>
                <w:caps/>
                <w:sz w:val="24"/>
              </w:rPr>
              <w:t>ELEM</w:t>
            </w:r>
            <w:r w:rsidR="004F0DAE">
              <w:rPr>
                <w:caps/>
                <w:sz w:val="24"/>
              </w:rPr>
              <w:t>_cnt</w:t>
            </w:r>
          </w:p>
        </w:tc>
        <w:tc>
          <w:tcPr>
            <w:tcW w:w="6210" w:type="dxa"/>
            <w:tcBorders>
              <w:top w:val="dotted" w:sz="4" w:space="0" w:color="auto"/>
              <w:bottom w:val="dotted" w:sz="4" w:space="0" w:color="auto"/>
            </w:tcBorders>
          </w:tcPr>
          <w:p w:rsidR="00F121AB" w:rsidRDefault="00F121AB" w:rsidP="006B1332">
            <w:pPr>
              <w:spacing w:before="120"/>
              <w:jc w:val="both"/>
              <w:rPr>
                <w:sz w:val="24"/>
              </w:rPr>
            </w:pPr>
          </w:p>
        </w:tc>
      </w:tr>
    </w:tbl>
    <w:p w:rsidR="004F0DAE" w:rsidRDefault="004F0DAE" w:rsidP="004D1925">
      <w:pPr>
        <w:tabs>
          <w:tab w:val="center" w:pos="4680"/>
        </w:tabs>
        <w:jc w:val="both"/>
        <w:rPr>
          <w:b/>
          <w:smallCaps/>
          <w:sz w:val="28"/>
          <w:szCs w:val="28"/>
          <w:u w:val="single"/>
        </w:rPr>
      </w:pPr>
    </w:p>
    <w:p w:rsidR="00A921CB" w:rsidRDefault="00A921CB" w:rsidP="00FF3E27"/>
    <w:p w:rsidR="00556612" w:rsidRDefault="00556612" w:rsidP="00556612">
      <w:pPr>
        <w:tabs>
          <w:tab w:val="center" w:pos="4680"/>
        </w:tabs>
        <w:jc w:val="both"/>
        <w:rPr>
          <w:b/>
          <w:smallCaps/>
          <w:sz w:val="28"/>
          <w:szCs w:val="28"/>
          <w:u w:val="single"/>
        </w:rPr>
      </w:pPr>
      <w:r>
        <w:rPr>
          <w:b/>
          <w:smallCaps/>
          <w:sz w:val="28"/>
          <w:szCs w:val="28"/>
          <w:u w:val="single"/>
        </w:rPr>
        <w:t>rec_catunit.ele</w:t>
      </w:r>
    </w:p>
    <w:p w:rsidR="00556612" w:rsidRDefault="00556612" w:rsidP="00556612">
      <w:pPr>
        <w:rPr>
          <w:sz w:val="24"/>
          <w:szCs w:val="24"/>
        </w:rPr>
      </w:pPr>
      <w:r>
        <w:rPr>
          <w:sz w:val="24"/>
          <w:szCs w:val="24"/>
        </w:rPr>
        <w:t xml:space="preserve">The </w:t>
      </w:r>
      <w:r>
        <w:rPr>
          <w:smallCaps/>
          <w:sz w:val="24"/>
          <w:szCs w:val="24"/>
        </w:rPr>
        <w:t>rec_catunit.ele</w:t>
      </w:r>
      <w:r>
        <w:rPr>
          <w:sz w:val="24"/>
          <w:szCs w:val="24"/>
        </w:rPr>
        <w:t xml:space="preserve"> file contains the input variables </w:t>
      </w:r>
    </w:p>
    <w:p w:rsidR="00556612" w:rsidRDefault="00556612" w:rsidP="00556612">
      <w:pPr>
        <w:rPr>
          <w:sz w:val="24"/>
          <w:szCs w:val="24"/>
        </w:rPr>
      </w:pPr>
      <w:r>
        <w:rPr>
          <w:sz w:val="24"/>
          <w:szCs w:val="24"/>
        </w:rPr>
        <w:t xml:space="preserve">Below is a sample </w:t>
      </w:r>
      <w:r>
        <w:rPr>
          <w:smallCaps/>
          <w:sz w:val="24"/>
          <w:szCs w:val="24"/>
        </w:rPr>
        <w:t>rec_cattunit.ele</w:t>
      </w:r>
      <w:r>
        <w:rPr>
          <w:sz w:val="24"/>
          <w:szCs w:val="24"/>
        </w:rPr>
        <w:t xml:space="preserve"> </w:t>
      </w:r>
    </w:p>
    <w:p w:rsidR="00556612" w:rsidRPr="00E169F4" w:rsidRDefault="00556612" w:rsidP="00556612">
      <w:pPr>
        <w:rPr>
          <w:sz w:val="16"/>
          <w:szCs w:val="16"/>
        </w:rPr>
      </w:pPr>
      <w:r>
        <w:rPr>
          <w:sz w:val="16"/>
          <w:szCs w:val="16"/>
        </w:rPr>
        <w:t>rec_cat</w:t>
      </w:r>
      <w:r w:rsidRPr="00E169F4">
        <w:rPr>
          <w:sz w:val="16"/>
          <w:szCs w:val="16"/>
        </w:rPr>
        <w:t>unit.ele</w:t>
      </w:r>
    </w:p>
    <w:p w:rsidR="00556612" w:rsidRPr="00E169F4" w:rsidRDefault="00556612" w:rsidP="00556612">
      <w:pPr>
        <w:rPr>
          <w:sz w:val="16"/>
          <w:szCs w:val="16"/>
        </w:rPr>
      </w:pPr>
      <w:r w:rsidRPr="00E169F4">
        <w:rPr>
          <w:sz w:val="16"/>
          <w:szCs w:val="16"/>
        </w:rPr>
        <w:t>NUMB       NAME   OBTYP   OBTYPNO    BSN_FRAC    SUB_FRAC    REG_FRAC</w:t>
      </w:r>
    </w:p>
    <w:p w:rsidR="00556612" w:rsidRPr="00E169F4" w:rsidRDefault="00556612" w:rsidP="00556612">
      <w:pPr>
        <w:rPr>
          <w:sz w:val="16"/>
          <w:szCs w:val="16"/>
        </w:rPr>
      </w:pPr>
      <w:r w:rsidRPr="00E169F4">
        <w:rPr>
          <w:sz w:val="16"/>
          <w:szCs w:val="16"/>
        </w:rPr>
        <w:t xml:space="preserve">          1          hru1           hru                     1                 0.500                    0.5               0</w:t>
      </w:r>
    </w:p>
    <w:p w:rsidR="00556612" w:rsidRDefault="00556612" w:rsidP="00556612">
      <w:pPr>
        <w:rPr>
          <w:sz w:val="16"/>
          <w:szCs w:val="16"/>
        </w:rPr>
      </w:pPr>
      <w:r w:rsidRPr="00E169F4">
        <w:rPr>
          <w:sz w:val="16"/>
          <w:szCs w:val="16"/>
        </w:rPr>
        <w:t xml:space="preserve">           2          hru2          hru                     2                 0.500                    0.5               0</w:t>
      </w:r>
    </w:p>
    <w:p w:rsidR="00556612" w:rsidRDefault="00556612" w:rsidP="00556612">
      <w:pPr>
        <w:rPr>
          <w:sz w:val="16"/>
          <w:szCs w:val="16"/>
        </w:rPr>
      </w:pPr>
    </w:p>
    <w:p w:rsidR="00556612" w:rsidRDefault="00556612" w:rsidP="00556612">
      <w:pPr>
        <w:rPr>
          <w:sz w:val="16"/>
          <w:szCs w:val="16"/>
        </w:rPr>
      </w:pPr>
    </w:p>
    <w:p w:rsidR="00556612" w:rsidRDefault="00556612" w:rsidP="00556612">
      <w:pPr>
        <w:rPr>
          <w:sz w:val="16"/>
          <w:szCs w:val="16"/>
        </w:rPr>
      </w:pPr>
    </w:p>
    <w:p w:rsidR="00556612" w:rsidRDefault="00556612" w:rsidP="00556612">
      <w:pPr>
        <w:rPr>
          <w:sz w:val="16"/>
          <w:szCs w:val="16"/>
        </w:rPr>
      </w:pPr>
    </w:p>
    <w:p w:rsidR="00556612" w:rsidRPr="00E169F4" w:rsidRDefault="00556612" w:rsidP="00556612">
      <w:pPr>
        <w:rPr>
          <w:sz w:val="16"/>
          <w:szCs w:val="16"/>
        </w:rPr>
      </w:pPr>
    </w:p>
    <w:p w:rsidR="00556612" w:rsidRDefault="00556612" w:rsidP="00556612">
      <w:pPr>
        <w:pStyle w:val="BodyText"/>
      </w:pPr>
      <w:r>
        <w:t xml:space="preserve">    </w:t>
      </w:r>
    </w:p>
    <w:tbl>
      <w:tblPr>
        <w:tblW w:w="0" w:type="auto"/>
        <w:tblInd w:w="828" w:type="dxa"/>
        <w:tblLayout w:type="fixed"/>
        <w:tblLook w:val="0000" w:firstRow="0" w:lastRow="0" w:firstColumn="0" w:lastColumn="0" w:noHBand="0" w:noVBand="0"/>
      </w:tblPr>
      <w:tblGrid>
        <w:gridCol w:w="1800"/>
        <w:gridCol w:w="6210"/>
      </w:tblGrid>
      <w:tr w:rsidR="00556612" w:rsidTr="00205A26">
        <w:trPr>
          <w:cantSplit/>
        </w:trPr>
        <w:tc>
          <w:tcPr>
            <w:tcW w:w="1800" w:type="dxa"/>
            <w:tcBorders>
              <w:bottom w:val="single" w:sz="6" w:space="0" w:color="auto"/>
            </w:tcBorders>
          </w:tcPr>
          <w:p w:rsidR="00556612" w:rsidRDefault="00556612" w:rsidP="00205A26">
            <w:pPr>
              <w:spacing w:before="120"/>
              <w:rPr>
                <w:b/>
                <w:sz w:val="24"/>
              </w:rPr>
            </w:pPr>
            <w:r>
              <w:rPr>
                <w:b/>
                <w:sz w:val="24"/>
              </w:rPr>
              <w:t>Variable name</w:t>
            </w:r>
          </w:p>
        </w:tc>
        <w:tc>
          <w:tcPr>
            <w:tcW w:w="6210" w:type="dxa"/>
            <w:tcBorders>
              <w:bottom w:val="single" w:sz="6" w:space="0" w:color="auto"/>
            </w:tcBorders>
          </w:tcPr>
          <w:p w:rsidR="00556612" w:rsidRDefault="00556612" w:rsidP="00205A26">
            <w:pPr>
              <w:pStyle w:val="Heading1"/>
              <w:spacing w:before="120" w:after="0"/>
              <w:jc w:val="left"/>
              <w:rPr>
                <w:b/>
              </w:rPr>
            </w:pPr>
            <w:r>
              <w:rPr>
                <w:b/>
              </w:rPr>
              <w:t>Definition</w:t>
            </w:r>
          </w:p>
        </w:tc>
      </w:tr>
      <w:tr w:rsidR="00556612" w:rsidTr="00205A26">
        <w:trPr>
          <w:cantSplit/>
        </w:trPr>
        <w:tc>
          <w:tcPr>
            <w:tcW w:w="1800" w:type="dxa"/>
          </w:tcPr>
          <w:p w:rsidR="00556612" w:rsidRDefault="00556612" w:rsidP="00205A26">
            <w:pPr>
              <w:pStyle w:val="Heading5"/>
              <w:spacing w:before="120"/>
              <w:rPr>
                <w:caps/>
              </w:rPr>
            </w:pPr>
            <w:r>
              <w:rPr>
                <w:caps/>
              </w:rPr>
              <w:t>Title</w:t>
            </w:r>
          </w:p>
        </w:tc>
        <w:tc>
          <w:tcPr>
            <w:tcW w:w="6210" w:type="dxa"/>
            <w:tcBorders>
              <w:top w:val="dotted" w:sz="4" w:space="0" w:color="auto"/>
            </w:tcBorders>
          </w:tcPr>
          <w:p w:rsidR="00556612" w:rsidRPr="005A267E" w:rsidRDefault="00556612" w:rsidP="00556612">
            <w:pPr>
              <w:spacing w:before="120"/>
              <w:rPr>
                <w:sz w:val="24"/>
                <w:szCs w:val="24"/>
              </w:rPr>
            </w:pPr>
            <w:r>
              <w:rPr>
                <w:sz w:val="24"/>
                <w:szCs w:val="24"/>
              </w:rPr>
              <w:t>Description of the REC_CATUNIT.ELE file</w:t>
            </w:r>
            <w:r w:rsidRPr="00CB4F36">
              <w:rPr>
                <w:sz w:val="24"/>
                <w:szCs w:val="24"/>
              </w:rPr>
              <w:t xml:space="preserve"> </w:t>
            </w:r>
          </w:p>
        </w:tc>
      </w:tr>
      <w:tr w:rsidR="00556612" w:rsidTr="00205A26">
        <w:trPr>
          <w:cantSplit/>
        </w:trPr>
        <w:tc>
          <w:tcPr>
            <w:tcW w:w="1800" w:type="dxa"/>
          </w:tcPr>
          <w:p w:rsidR="00556612" w:rsidRDefault="00556612" w:rsidP="00205A26">
            <w:pPr>
              <w:pStyle w:val="Heading5"/>
              <w:spacing w:before="120"/>
              <w:rPr>
                <w:caps/>
              </w:rPr>
            </w:pPr>
            <w:r>
              <w:rPr>
                <w:caps/>
              </w:rPr>
              <w:t>HEADER</w:t>
            </w:r>
          </w:p>
        </w:tc>
        <w:tc>
          <w:tcPr>
            <w:tcW w:w="6210" w:type="dxa"/>
            <w:tcBorders>
              <w:top w:val="dotted" w:sz="4" w:space="0" w:color="auto"/>
            </w:tcBorders>
          </w:tcPr>
          <w:p w:rsidR="00556612" w:rsidRDefault="00556612" w:rsidP="00205A26">
            <w:pPr>
              <w:spacing w:before="120"/>
              <w:rPr>
                <w:sz w:val="24"/>
                <w:szCs w:val="24"/>
              </w:rPr>
            </w:pPr>
          </w:p>
        </w:tc>
      </w:tr>
      <w:tr w:rsidR="00556612" w:rsidTr="00205A26">
        <w:trPr>
          <w:cantSplit/>
        </w:trPr>
        <w:tc>
          <w:tcPr>
            <w:tcW w:w="1800" w:type="dxa"/>
          </w:tcPr>
          <w:p w:rsidR="00556612" w:rsidRDefault="00556612" w:rsidP="00205A26">
            <w:pPr>
              <w:pStyle w:val="Heading5"/>
              <w:spacing w:before="120"/>
              <w:rPr>
                <w:caps/>
              </w:rPr>
            </w:pPr>
            <w:r>
              <w:rPr>
                <w:caps/>
              </w:rPr>
              <w:t>NUMB</w:t>
            </w:r>
          </w:p>
        </w:tc>
        <w:tc>
          <w:tcPr>
            <w:tcW w:w="6210" w:type="dxa"/>
            <w:tcBorders>
              <w:top w:val="dotted" w:sz="4" w:space="0" w:color="auto"/>
            </w:tcBorders>
          </w:tcPr>
          <w:p w:rsidR="00556612" w:rsidRPr="001B47A9" w:rsidRDefault="00556612" w:rsidP="00556612">
            <w:pPr>
              <w:spacing w:before="120"/>
              <w:rPr>
                <w:sz w:val="24"/>
                <w:szCs w:val="24"/>
              </w:rPr>
            </w:pPr>
            <w:r w:rsidRPr="001B47A9">
              <w:rPr>
                <w:sz w:val="24"/>
                <w:szCs w:val="24"/>
              </w:rPr>
              <w:t xml:space="preserve">The sequential number of the </w:t>
            </w:r>
            <w:r>
              <w:rPr>
                <w:sz w:val="24"/>
                <w:szCs w:val="24"/>
              </w:rPr>
              <w:t>REC_CATUNIT.ELE</w:t>
            </w:r>
            <w:r w:rsidRPr="001B47A9">
              <w:rPr>
                <w:sz w:val="24"/>
                <w:szCs w:val="24"/>
              </w:rPr>
              <w:t xml:space="preserve"> </w:t>
            </w:r>
          </w:p>
        </w:tc>
      </w:tr>
      <w:tr w:rsidR="00556612" w:rsidTr="00205A26">
        <w:trPr>
          <w:cantSplit/>
        </w:trPr>
        <w:tc>
          <w:tcPr>
            <w:tcW w:w="1800" w:type="dxa"/>
          </w:tcPr>
          <w:p w:rsidR="00556612" w:rsidRDefault="00556612" w:rsidP="00205A26">
            <w:pPr>
              <w:pStyle w:val="Heading5"/>
              <w:spacing w:before="120"/>
              <w:rPr>
                <w:caps/>
              </w:rPr>
            </w:pPr>
            <w:r>
              <w:rPr>
                <w:caps/>
              </w:rPr>
              <w:t>NAME</w:t>
            </w:r>
          </w:p>
        </w:tc>
        <w:tc>
          <w:tcPr>
            <w:tcW w:w="6210" w:type="dxa"/>
            <w:tcBorders>
              <w:top w:val="dotted" w:sz="4" w:space="0" w:color="auto"/>
            </w:tcBorders>
          </w:tcPr>
          <w:p w:rsidR="00556612" w:rsidRPr="001B47A9" w:rsidRDefault="00556612" w:rsidP="00205A26">
            <w:pPr>
              <w:spacing w:before="120"/>
              <w:rPr>
                <w:sz w:val="24"/>
                <w:szCs w:val="24"/>
              </w:rPr>
            </w:pPr>
          </w:p>
        </w:tc>
      </w:tr>
      <w:tr w:rsidR="00556612" w:rsidTr="00205A26">
        <w:trPr>
          <w:cantSplit/>
        </w:trPr>
        <w:tc>
          <w:tcPr>
            <w:tcW w:w="1800" w:type="dxa"/>
          </w:tcPr>
          <w:p w:rsidR="00556612" w:rsidRDefault="00556612" w:rsidP="00205A26">
            <w:pPr>
              <w:spacing w:before="120"/>
              <w:rPr>
                <w:caps/>
                <w:sz w:val="24"/>
              </w:rPr>
            </w:pPr>
            <w:r>
              <w:rPr>
                <w:caps/>
                <w:sz w:val="24"/>
              </w:rPr>
              <w:t>OB_TYP</w:t>
            </w:r>
          </w:p>
        </w:tc>
        <w:tc>
          <w:tcPr>
            <w:tcW w:w="6210" w:type="dxa"/>
            <w:tcBorders>
              <w:top w:val="dotted" w:sz="4" w:space="0" w:color="auto"/>
              <w:bottom w:val="dotted" w:sz="4" w:space="0" w:color="auto"/>
            </w:tcBorders>
          </w:tcPr>
          <w:p w:rsidR="00556612" w:rsidRDefault="00556612" w:rsidP="00205A26">
            <w:pPr>
              <w:spacing w:before="120"/>
              <w:jc w:val="both"/>
              <w:rPr>
                <w:sz w:val="24"/>
              </w:rPr>
            </w:pPr>
            <w:r>
              <w:rPr>
                <w:sz w:val="24"/>
              </w:rPr>
              <w:t>Type of object to print (cha, res, etc)</w:t>
            </w:r>
          </w:p>
        </w:tc>
      </w:tr>
      <w:tr w:rsidR="00556612" w:rsidTr="00205A26">
        <w:trPr>
          <w:cantSplit/>
        </w:trPr>
        <w:tc>
          <w:tcPr>
            <w:tcW w:w="1800" w:type="dxa"/>
          </w:tcPr>
          <w:p w:rsidR="00556612" w:rsidRDefault="00556612" w:rsidP="00205A26">
            <w:pPr>
              <w:spacing w:before="120"/>
              <w:rPr>
                <w:caps/>
                <w:sz w:val="24"/>
              </w:rPr>
            </w:pPr>
            <w:r>
              <w:rPr>
                <w:caps/>
                <w:sz w:val="24"/>
              </w:rPr>
              <w:t>OBTYPNO</w:t>
            </w:r>
          </w:p>
        </w:tc>
        <w:tc>
          <w:tcPr>
            <w:tcW w:w="6210" w:type="dxa"/>
            <w:tcBorders>
              <w:top w:val="dotted" w:sz="4" w:space="0" w:color="auto"/>
              <w:bottom w:val="dotted" w:sz="4" w:space="0" w:color="auto"/>
            </w:tcBorders>
          </w:tcPr>
          <w:p w:rsidR="00556612" w:rsidRDefault="00556612" w:rsidP="00205A26">
            <w:pPr>
              <w:spacing w:before="120"/>
              <w:jc w:val="both"/>
              <w:rPr>
                <w:sz w:val="24"/>
              </w:rPr>
            </w:pPr>
            <w:r>
              <w:rPr>
                <w:sz w:val="24"/>
              </w:rPr>
              <w:t xml:space="preserve">Object type number  </w:t>
            </w:r>
          </w:p>
        </w:tc>
      </w:tr>
      <w:tr w:rsidR="00556612" w:rsidTr="00205A26">
        <w:trPr>
          <w:cantSplit/>
        </w:trPr>
        <w:tc>
          <w:tcPr>
            <w:tcW w:w="1800" w:type="dxa"/>
          </w:tcPr>
          <w:p w:rsidR="00556612" w:rsidRDefault="00556612" w:rsidP="00205A26">
            <w:pPr>
              <w:rPr>
                <w:caps/>
                <w:sz w:val="24"/>
              </w:rPr>
            </w:pPr>
            <w:r>
              <w:rPr>
                <w:caps/>
                <w:sz w:val="24"/>
              </w:rPr>
              <w:t>BSN_FRAC</w:t>
            </w:r>
          </w:p>
        </w:tc>
        <w:tc>
          <w:tcPr>
            <w:tcW w:w="6210" w:type="dxa"/>
            <w:tcBorders>
              <w:top w:val="dotted" w:sz="4" w:space="0" w:color="auto"/>
              <w:bottom w:val="dotted" w:sz="4" w:space="0" w:color="auto"/>
            </w:tcBorders>
          </w:tcPr>
          <w:p w:rsidR="00556612" w:rsidRPr="00A979D0" w:rsidRDefault="00556612" w:rsidP="00205A26">
            <w:pPr>
              <w:autoSpaceDE w:val="0"/>
              <w:autoSpaceDN w:val="0"/>
              <w:adjustRightInd w:val="0"/>
              <w:rPr>
                <w:sz w:val="24"/>
                <w:szCs w:val="24"/>
              </w:rPr>
            </w:pPr>
            <w:r w:rsidRPr="00A979D0">
              <w:rPr>
                <w:sz w:val="24"/>
                <w:szCs w:val="24"/>
              </w:rPr>
              <w:t>fraction of element in basin (expansion factor)</w:t>
            </w:r>
          </w:p>
        </w:tc>
      </w:tr>
      <w:tr w:rsidR="00556612" w:rsidTr="00205A26">
        <w:trPr>
          <w:cantSplit/>
        </w:trPr>
        <w:tc>
          <w:tcPr>
            <w:tcW w:w="1800" w:type="dxa"/>
          </w:tcPr>
          <w:p w:rsidR="00556612" w:rsidRDefault="00556612" w:rsidP="00205A26">
            <w:pPr>
              <w:rPr>
                <w:caps/>
                <w:sz w:val="24"/>
              </w:rPr>
            </w:pPr>
            <w:r>
              <w:rPr>
                <w:caps/>
                <w:sz w:val="24"/>
              </w:rPr>
              <w:t>SUB_FRAC</w:t>
            </w:r>
          </w:p>
        </w:tc>
        <w:tc>
          <w:tcPr>
            <w:tcW w:w="6210" w:type="dxa"/>
            <w:tcBorders>
              <w:top w:val="dotted" w:sz="4" w:space="0" w:color="auto"/>
              <w:bottom w:val="dotted" w:sz="4" w:space="0" w:color="auto"/>
            </w:tcBorders>
          </w:tcPr>
          <w:p w:rsidR="00556612" w:rsidRPr="00A979D0" w:rsidRDefault="00556612" w:rsidP="00205A26">
            <w:pPr>
              <w:autoSpaceDE w:val="0"/>
              <w:autoSpaceDN w:val="0"/>
              <w:adjustRightInd w:val="0"/>
              <w:rPr>
                <w:sz w:val="24"/>
                <w:szCs w:val="24"/>
              </w:rPr>
            </w:pPr>
            <w:r w:rsidRPr="00A979D0">
              <w:rPr>
                <w:sz w:val="24"/>
                <w:szCs w:val="24"/>
              </w:rPr>
              <w:t>fraction of element in sub (expansion factor)</w:t>
            </w:r>
          </w:p>
        </w:tc>
      </w:tr>
      <w:tr w:rsidR="00556612" w:rsidTr="00205A26">
        <w:trPr>
          <w:cantSplit/>
        </w:trPr>
        <w:tc>
          <w:tcPr>
            <w:tcW w:w="1800" w:type="dxa"/>
          </w:tcPr>
          <w:p w:rsidR="00556612" w:rsidRDefault="00556612" w:rsidP="00205A26">
            <w:pPr>
              <w:rPr>
                <w:caps/>
                <w:sz w:val="24"/>
              </w:rPr>
            </w:pPr>
            <w:r>
              <w:rPr>
                <w:caps/>
                <w:sz w:val="24"/>
              </w:rPr>
              <w:t>REG_FRAC</w:t>
            </w:r>
          </w:p>
        </w:tc>
        <w:tc>
          <w:tcPr>
            <w:tcW w:w="6210" w:type="dxa"/>
            <w:tcBorders>
              <w:top w:val="dotted" w:sz="4" w:space="0" w:color="auto"/>
              <w:bottom w:val="dotted" w:sz="4" w:space="0" w:color="auto"/>
            </w:tcBorders>
          </w:tcPr>
          <w:p w:rsidR="00556612" w:rsidRPr="00A979D0" w:rsidRDefault="00556612" w:rsidP="00205A26">
            <w:pPr>
              <w:autoSpaceDE w:val="0"/>
              <w:autoSpaceDN w:val="0"/>
              <w:adjustRightInd w:val="0"/>
              <w:rPr>
                <w:sz w:val="24"/>
                <w:szCs w:val="24"/>
              </w:rPr>
            </w:pPr>
            <w:r w:rsidRPr="00A979D0">
              <w:rPr>
                <w:sz w:val="24"/>
                <w:szCs w:val="24"/>
              </w:rPr>
              <w:t>fraction of element in calibration region (expansion factor)</w:t>
            </w:r>
          </w:p>
        </w:tc>
      </w:tr>
    </w:tbl>
    <w:p w:rsidR="00556612" w:rsidRDefault="00556612" w:rsidP="00FF3E27"/>
    <w:p w:rsidR="002A2176" w:rsidRDefault="002A2176" w:rsidP="00FF3E27"/>
    <w:p w:rsidR="002A2176" w:rsidRDefault="002A2176" w:rsidP="002A2176">
      <w:pPr>
        <w:tabs>
          <w:tab w:val="center" w:pos="4680"/>
        </w:tabs>
        <w:jc w:val="both"/>
        <w:rPr>
          <w:b/>
          <w:smallCaps/>
          <w:sz w:val="28"/>
          <w:szCs w:val="28"/>
          <w:u w:val="single"/>
        </w:rPr>
      </w:pPr>
      <w:r>
        <w:rPr>
          <w:b/>
          <w:smallCaps/>
          <w:sz w:val="28"/>
          <w:szCs w:val="28"/>
          <w:u w:val="single"/>
        </w:rPr>
        <w:t>rec_catunit.def</w:t>
      </w:r>
    </w:p>
    <w:p w:rsidR="002A2176" w:rsidRDefault="002A2176" w:rsidP="002A2176">
      <w:pPr>
        <w:rPr>
          <w:sz w:val="24"/>
          <w:szCs w:val="24"/>
        </w:rPr>
      </w:pPr>
      <w:r>
        <w:rPr>
          <w:sz w:val="24"/>
          <w:szCs w:val="24"/>
        </w:rPr>
        <w:t xml:space="preserve">The </w:t>
      </w:r>
      <w:r>
        <w:rPr>
          <w:smallCaps/>
          <w:sz w:val="24"/>
          <w:szCs w:val="24"/>
        </w:rPr>
        <w:t>rec_catunit.def</w:t>
      </w:r>
      <w:r>
        <w:rPr>
          <w:sz w:val="24"/>
          <w:szCs w:val="24"/>
        </w:rPr>
        <w:t xml:space="preserve"> file contains the input variables </w:t>
      </w:r>
    </w:p>
    <w:p w:rsidR="002A2176" w:rsidRDefault="002A2176" w:rsidP="002A2176">
      <w:pPr>
        <w:rPr>
          <w:smallCaps/>
          <w:sz w:val="24"/>
          <w:szCs w:val="24"/>
        </w:rPr>
      </w:pPr>
      <w:r>
        <w:rPr>
          <w:sz w:val="24"/>
          <w:szCs w:val="24"/>
        </w:rPr>
        <w:t xml:space="preserve">Below is a sample </w:t>
      </w:r>
      <w:r>
        <w:rPr>
          <w:smallCaps/>
          <w:sz w:val="24"/>
          <w:szCs w:val="24"/>
        </w:rPr>
        <w:t>rec_catunit.def</w:t>
      </w:r>
    </w:p>
    <w:p w:rsidR="002A2176" w:rsidRPr="00285322" w:rsidRDefault="002A2176" w:rsidP="002A2176">
      <w:pPr>
        <w:rPr>
          <w:sz w:val="16"/>
          <w:szCs w:val="16"/>
        </w:rPr>
      </w:pPr>
      <w:r>
        <w:rPr>
          <w:sz w:val="16"/>
          <w:szCs w:val="16"/>
        </w:rPr>
        <w:t>rec_catunit</w:t>
      </w:r>
      <w:r w:rsidRPr="00285322">
        <w:rPr>
          <w:sz w:val="16"/>
          <w:szCs w:val="16"/>
        </w:rPr>
        <w:t xml:space="preserve">.def       Subbasin      </w:t>
      </w:r>
    </w:p>
    <w:p w:rsidR="002A2176" w:rsidRPr="00285322" w:rsidRDefault="002A2176" w:rsidP="002A2176">
      <w:pPr>
        <w:rPr>
          <w:sz w:val="16"/>
          <w:szCs w:val="16"/>
        </w:rPr>
      </w:pPr>
      <w:r w:rsidRPr="00285322">
        <w:rPr>
          <w:sz w:val="16"/>
          <w:szCs w:val="16"/>
        </w:rPr>
        <w:t xml:space="preserve">   2</w:t>
      </w:r>
    </w:p>
    <w:p w:rsidR="002A2176" w:rsidRPr="00285322" w:rsidRDefault="002A2176" w:rsidP="002A2176">
      <w:pPr>
        <w:rPr>
          <w:sz w:val="16"/>
          <w:szCs w:val="16"/>
        </w:rPr>
      </w:pPr>
      <w:r w:rsidRPr="00285322">
        <w:rPr>
          <w:sz w:val="16"/>
          <w:szCs w:val="16"/>
        </w:rPr>
        <w:t xml:space="preserve">       </w:t>
      </w:r>
      <w:r>
        <w:rPr>
          <w:sz w:val="16"/>
          <w:szCs w:val="16"/>
        </w:rPr>
        <w:t xml:space="preserve">          </w:t>
      </w:r>
      <w:r w:rsidRPr="00285322">
        <w:rPr>
          <w:sz w:val="16"/>
          <w:szCs w:val="16"/>
        </w:rPr>
        <w:t xml:space="preserve">NUMB        </w:t>
      </w:r>
      <w:r>
        <w:rPr>
          <w:sz w:val="16"/>
          <w:szCs w:val="16"/>
        </w:rPr>
        <w:t xml:space="preserve">           </w:t>
      </w:r>
      <w:r w:rsidRPr="00285322">
        <w:rPr>
          <w:sz w:val="16"/>
          <w:szCs w:val="16"/>
        </w:rPr>
        <w:t xml:space="preserve">NAME       </w:t>
      </w:r>
      <w:r>
        <w:rPr>
          <w:sz w:val="16"/>
          <w:szCs w:val="16"/>
        </w:rPr>
        <w:t xml:space="preserve">     </w:t>
      </w:r>
      <w:r w:rsidRPr="00285322">
        <w:rPr>
          <w:sz w:val="16"/>
          <w:szCs w:val="16"/>
        </w:rPr>
        <w:t xml:space="preserve"> AREA</w:t>
      </w:r>
      <w:r>
        <w:rPr>
          <w:sz w:val="16"/>
          <w:szCs w:val="16"/>
        </w:rPr>
        <w:t>_HA</w:t>
      </w:r>
      <w:r w:rsidRPr="00285322">
        <w:rPr>
          <w:sz w:val="16"/>
          <w:szCs w:val="16"/>
        </w:rPr>
        <w:t xml:space="preserve">        </w:t>
      </w:r>
      <w:r>
        <w:rPr>
          <w:sz w:val="16"/>
          <w:szCs w:val="16"/>
        </w:rPr>
        <w:t xml:space="preserve">         NSPU</w:t>
      </w:r>
      <w:r w:rsidRPr="00285322">
        <w:rPr>
          <w:sz w:val="16"/>
          <w:szCs w:val="16"/>
        </w:rPr>
        <w:t xml:space="preserve">           ELEM1           ELEM2</w:t>
      </w:r>
    </w:p>
    <w:p w:rsidR="002A2176" w:rsidRDefault="002A2176" w:rsidP="002A2176">
      <w:pPr>
        <w:rPr>
          <w:sz w:val="16"/>
          <w:szCs w:val="16"/>
        </w:rPr>
      </w:pPr>
      <w:r w:rsidRPr="00285322">
        <w:rPr>
          <w:sz w:val="16"/>
          <w:szCs w:val="16"/>
        </w:rPr>
        <w:lastRenderedPageBreak/>
        <w:t xml:space="preserve">                           1                        lcu1                    493.38                          1                      1                      2</w:t>
      </w:r>
    </w:p>
    <w:p w:rsidR="002A2176" w:rsidRDefault="002A2176" w:rsidP="002A2176">
      <w:pPr>
        <w:rPr>
          <w:sz w:val="16"/>
          <w:szCs w:val="16"/>
        </w:rPr>
      </w:pPr>
    </w:p>
    <w:p w:rsidR="002A2176" w:rsidRDefault="002A2176" w:rsidP="002A2176">
      <w:pPr>
        <w:rPr>
          <w:sz w:val="16"/>
          <w:szCs w:val="16"/>
        </w:rPr>
      </w:pPr>
    </w:p>
    <w:p w:rsidR="002A2176" w:rsidRDefault="002A2176" w:rsidP="002A2176">
      <w:pPr>
        <w:rPr>
          <w:sz w:val="16"/>
          <w:szCs w:val="16"/>
        </w:rPr>
      </w:pPr>
    </w:p>
    <w:p w:rsidR="002A2176" w:rsidRDefault="002A2176" w:rsidP="002A2176">
      <w:pPr>
        <w:rPr>
          <w:sz w:val="16"/>
          <w:szCs w:val="16"/>
        </w:rPr>
      </w:pPr>
    </w:p>
    <w:p w:rsidR="002A2176" w:rsidRDefault="002A2176" w:rsidP="002A2176">
      <w:pPr>
        <w:rPr>
          <w:sz w:val="16"/>
          <w:szCs w:val="16"/>
        </w:rPr>
      </w:pPr>
    </w:p>
    <w:p w:rsidR="002A2176" w:rsidRDefault="002A2176" w:rsidP="002A2176">
      <w:pPr>
        <w:rPr>
          <w:sz w:val="16"/>
          <w:szCs w:val="16"/>
        </w:rPr>
      </w:pPr>
    </w:p>
    <w:p w:rsidR="002A2176" w:rsidRDefault="002A2176" w:rsidP="002A2176">
      <w:pPr>
        <w:rPr>
          <w:sz w:val="16"/>
          <w:szCs w:val="16"/>
        </w:rPr>
      </w:pPr>
    </w:p>
    <w:p w:rsidR="002A2176" w:rsidRDefault="002A2176" w:rsidP="002A2176">
      <w:pPr>
        <w:rPr>
          <w:sz w:val="16"/>
          <w:szCs w:val="16"/>
        </w:rPr>
      </w:pPr>
    </w:p>
    <w:p w:rsidR="002A2176" w:rsidRDefault="002A2176" w:rsidP="002A2176">
      <w:pPr>
        <w:rPr>
          <w:sz w:val="16"/>
          <w:szCs w:val="16"/>
        </w:rPr>
      </w:pPr>
    </w:p>
    <w:p w:rsidR="002A2176" w:rsidRPr="00285322" w:rsidRDefault="002A2176" w:rsidP="002A2176">
      <w:pPr>
        <w:rPr>
          <w:sz w:val="16"/>
          <w:szCs w:val="16"/>
        </w:rPr>
      </w:pPr>
    </w:p>
    <w:tbl>
      <w:tblPr>
        <w:tblW w:w="0" w:type="auto"/>
        <w:tblInd w:w="828" w:type="dxa"/>
        <w:tblLayout w:type="fixed"/>
        <w:tblLook w:val="0000" w:firstRow="0" w:lastRow="0" w:firstColumn="0" w:lastColumn="0" w:noHBand="0" w:noVBand="0"/>
      </w:tblPr>
      <w:tblGrid>
        <w:gridCol w:w="1800"/>
        <w:gridCol w:w="6210"/>
      </w:tblGrid>
      <w:tr w:rsidR="002A2176" w:rsidTr="00205A26">
        <w:trPr>
          <w:cantSplit/>
        </w:trPr>
        <w:tc>
          <w:tcPr>
            <w:tcW w:w="1800" w:type="dxa"/>
            <w:tcBorders>
              <w:bottom w:val="single" w:sz="6" w:space="0" w:color="auto"/>
            </w:tcBorders>
          </w:tcPr>
          <w:p w:rsidR="002A2176" w:rsidRDefault="002A2176" w:rsidP="00205A26">
            <w:pPr>
              <w:spacing w:before="120"/>
              <w:rPr>
                <w:b/>
                <w:sz w:val="24"/>
              </w:rPr>
            </w:pPr>
            <w:r>
              <w:t xml:space="preserve"> </w:t>
            </w:r>
            <w:r>
              <w:rPr>
                <w:b/>
                <w:sz w:val="24"/>
              </w:rPr>
              <w:t>Variable name</w:t>
            </w:r>
          </w:p>
        </w:tc>
        <w:tc>
          <w:tcPr>
            <w:tcW w:w="6210" w:type="dxa"/>
            <w:tcBorders>
              <w:bottom w:val="single" w:sz="6" w:space="0" w:color="auto"/>
            </w:tcBorders>
          </w:tcPr>
          <w:p w:rsidR="002A2176" w:rsidRDefault="002A2176" w:rsidP="00205A26">
            <w:pPr>
              <w:pStyle w:val="Heading1"/>
              <w:spacing w:before="120" w:after="0"/>
              <w:jc w:val="left"/>
              <w:rPr>
                <w:b/>
              </w:rPr>
            </w:pPr>
            <w:r>
              <w:rPr>
                <w:b/>
              </w:rPr>
              <w:t>Definition</w:t>
            </w:r>
          </w:p>
        </w:tc>
      </w:tr>
      <w:tr w:rsidR="002A2176" w:rsidTr="00205A26">
        <w:trPr>
          <w:cantSplit/>
        </w:trPr>
        <w:tc>
          <w:tcPr>
            <w:tcW w:w="1800" w:type="dxa"/>
          </w:tcPr>
          <w:p w:rsidR="002A2176" w:rsidRDefault="002A2176" w:rsidP="00205A26">
            <w:pPr>
              <w:pStyle w:val="Heading5"/>
              <w:spacing w:before="120"/>
              <w:rPr>
                <w:caps/>
              </w:rPr>
            </w:pPr>
            <w:r>
              <w:rPr>
                <w:caps/>
              </w:rPr>
              <w:t>Title</w:t>
            </w:r>
          </w:p>
        </w:tc>
        <w:tc>
          <w:tcPr>
            <w:tcW w:w="6210" w:type="dxa"/>
            <w:tcBorders>
              <w:top w:val="dotted" w:sz="4" w:space="0" w:color="auto"/>
            </w:tcBorders>
          </w:tcPr>
          <w:p w:rsidR="002A2176" w:rsidRPr="005A267E" w:rsidRDefault="002A2176" w:rsidP="002A2176">
            <w:pPr>
              <w:spacing w:before="120"/>
              <w:rPr>
                <w:sz w:val="24"/>
                <w:szCs w:val="24"/>
              </w:rPr>
            </w:pPr>
            <w:r>
              <w:rPr>
                <w:sz w:val="24"/>
                <w:szCs w:val="24"/>
              </w:rPr>
              <w:t>Description of the REC_CATUNIT.DEF file</w:t>
            </w:r>
            <w:r w:rsidRPr="00CB4F36">
              <w:rPr>
                <w:sz w:val="24"/>
                <w:szCs w:val="24"/>
              </w:rPr>
              <w:t xml:space="preserve"> </w:t>
            </w:r>
          </w:p>
        </w:tc>
      </w:tr>
      <w:tr w:rsidR="002A2176" w:rsidTr="00205A26">
        <w:trPr>
          <w:cantSplit/>
        </w:trPr>
        <w:tc>
          <w:tcPr>
            <w:tcW w:w="1800" w:type="dxa"/>
          </w:tcPr>
          <w:p w:rsidR="002A2176" w:rsidRDefault="002A2176" w:rsidP="00205A26">
            <w:pPr>
              <w:pStyle w:val="Heading5"/>
              <w:spacing w:before="120"/>
              <w:rPr>
                <w:caps/>
              </w:rPr>
            </w:pPr>
            <w:r>
              <w:rPr>
                <w:caps/>
              </w:rPr>
              <w:t>mreg</w:t>
            </w:r>
          </w:p>
        </w:tc>
        <w:tc>
          <w:tcPr>
            <w:tcW w:w="6210" w:type="dxa"/>
            <w:tcBorders>
              <w:top w:val="dotted" w:sz="4" w:space="0" w:color="auto"/>
            </w:tcBorders>
          </w:tcPr>
          <w:p w:rsidR="002A2176" w:rsidRDefault="002A2176" w:rsidP="00205A26">
            <w:pPr>
              <w:spacing w:before="120"/>
              <w:rPr>
                <w:sz w:val="24"/>
                <w:szCs w:val="24"/>
              </w:rPr>
            </w:pPr>
            <w:r>
              <w:rPr>
                <w:sz w:val="24"/>
                <w:szCs w:val="24"/>
              </w:rPr>
              <w:t>Number of regions</w:t>
            </w:r>
          </w:p>
        </w:tc>
      </w:tr>
      <w:tr w:rsidR="002A2176" w:rsidTr="00205A26">
        <w:trPr>
          <w:cantSplit/>
        </w:trPr>
        <w:tc>
          <w:tcPr>
            <w:tcW w:w="1800" w:type="dxa"/>
          </w:tcPr>
          <w:p w:rsidR="002A2176" w:rsidRDefault="002A2176" w:rsidP="00205A26">
            <w:pPr>
              <w:pStyle w:val="Heading5"/>
              <w:spacing w:before="120"/>
              <w:rPr>
                <w:caps/>
              </w:rPr>
            </w:pPr>
            <w:r>
              <w:rPr>
                <w:caps/>
              </w:rPr>
              <w:t>HEADER</w:t>
            </w:r>
          </w:p>
        </w:tc>
        <w:tc>
          <w:tcPr>
            <w:tcW w:w="6210" w:type="dxa"/>
            <w:tcBorders>
              <w:top w:val="dotted" w:sz="4" w:space="0" w:color="auto"/>
            </w:tcBorders>
          </w:tcPr>
          <w:p w:rsidR="002A2176" w:rsidRDefault="002A2176" w:rsidP="00205A26">
            <w:pPr>
              <w:spacing w:before="120"/>
              <w:rPr>
                <w:sz w:val="24"/>
                <w:szCs w:val="24"/>
              </w:rPr>
            </w:pPr>
          </w:p>
        </w:tc>
      </w:tr>
      <w:tr w:rsidR="002A2176" w:rsidTr="00205A26">
        <w:trPr>
          <w:cantSplit/>
        </w:trPr>
        <w:tc>
          <w:tcPr>
            <w:tcW w:w="1800" w:type="dxa"/>
          </w:tcPr>
          <w:p w:rsidR="002A2176" w:rsidRDefault="002A2176" w:rsidP="00205A26">
            <w:pPr>
              <w:pStyle w:val="Heading5"/>
              <w:spacing w:before="120"/>
              <w:rPr>
                <w:caps/>
              </w:rPr>
            </w:pPr>
            <w:r>
              <w:rPr>
                <w:caps/>
              </w:rPr>
              <w:t>NUMB</w:t>
            </w:r>
          </w:p>
        </w:tc>
        <w:tc>
          <w:tcPr>
            <w:tcW w:w="6210" w:type="dxa"/>
            <w:tcBorders>
              <w:top w:val="dotted" w:sz="4" w:space="0" w:color="auto"/>
            </w:tcBorders>
          </w:tcPr>
          <w:p w:rsidR="002A2176" w:rsidRPr="001B47A9" w:rsidRDefault="002A2176" w:rsidP="002A2176">
            <w:pPr>
              <w:spacing w:before="120"/>
              <w:rPr>
                <w:sz w:val="24"/>
                <w:szCs w:val="24"/>
              </w:rPr>
            </w:pPr>
            <w:r w:rsidRPr="001B47A9">
              <w:rPr>
                <w:sz w:val="24"/>
                <w:szCs w:val="24"/>
              </w:rPr>
              <w:t xml:space="preserve">The sequential number of the </w:t>
            </w:r>
            <w:r>
              <w:rPr>
                <w:sz w:val="24"/>
                <w:szCs w:val="24"/>
              </w:rPr>
              <w:t>REC_CATUNIT.DEF</w:t>
            </w:r>
            <w:r w:rsidRPr="001B47A9">
              <w:rPr>
                <w:sz w:val="24"/>
                <w:szCs w:val="24"/>
              </w:rPr>
              <w:t xml:space="preserve"> </w:t>
            </w:r>
          </w:p>
        </w:tc>
      </w:tr>
      <w:tr w:rsidR="002A2176" w:rsidTr="00205A26">
        <w:trPr>
          <w:cantSplit/>
        </w:trPr>
        <w:tc>
          <w:tcPr>
            <w:tcW w:w="1800" w:type="dxa"/>
          </w:tcPr>
          <w:p w:rsidR="002A2176" w:rsidRDefault="002A2176" w:rsidP="00205A26">
            <w:pPr>
              <w:pStyle w:val="Heading5"/>
              <w:spacing w:before="120"/>
              <w:rPr>
                <w:caps/>
              </w:rPr>
            </w:pPr>
            <w:r>
              <w:rPr>
                <w:caps/>
              </w:rPr>
              <w:t>NAME</w:t>
            </w:r>
          </w:p>
        </w:tc>
        <w:tc>
          <w:tcPr>
            <w:tcW w:w="6210" w:type="dxa"/>
            <w:tcBorders>
              <w:top w:val="dotted" w:sz="4" w:space="0" w:color="auto"/>
            </w:tcBorders>
          </w:tcPr>
          <w:p w:rsidR="002A2176" w:rsidRPr="001B47A9" w:rsidRDefault="002A2176" w:rsidP="00205A26">
            <w:pPr>
              <w:spacing w:before="120"/>
              <w:rPr>
                <w:sz w:val="24"/>
                <w:szCs w:val="24"/>
              </w:rPr>
            </w:pPr>
          </w:p>
        </w:tc>
      </w:tr>
      <w:tr w:rsidR="002A2176" w:rsidTr="00205A26">
        <w:trPr>
          <w:cantSplit/>
        </w:trPr>
        <w:tc>
          <w:tcPr>
            <w:tcW w:w="1800" w:type="dxa"/>
          </w:tcPr>
          <w:p w:rsidR="002A2176" w:rsidRDefault="002A2176" w:rsidP="00205A26">
            <w:pPr>
              <w:spacing w:before="120"/>
              <w:rPr>
                <w:caps/>
                <w:sz w:val="24"/>
              </w:rPr>
            </w:pPr>
            <w:r>
              <w:rPr>
                <w:caps/>
                <w:sz w:val="24"/>
              </w:rPr>
              <w:t>area_ha</w:t>
            </w:r>
          </w:p>
        </w:tc>
        <w:tc>
          <w:tcPr>
            <w:tcW w:w="6210" w:type="dxa"/>
            <w:tcBorders>
              <w:top w:val="dotted" w:sz="4" w:space="0" w:color="auto"/>
              <w:bottom w:val="dotted" w:sz="4" w:space="0" w:color="auto"/>
            </w:tcBorders>
          </w:tcPr>
          <w:p w:rsidR="002A2176" w:rsidRDefault="002A2176" w:rsidP="00205A26">
            <w:pPr>
              <w:spacing w:before="120"/>
              <w:jc w:val="both"/>
              <w:rPr>
                <w:sz w:val="24"/>
              </w:rPr>
            </w:pPr>
            <w:r>
              <w:rPr>
                <w:sz w:val="24"/>
              </w:rPr>
              <w:t>Surface area</w:t>
            </w:r>
          </w:p>
        </w:tc>
      </w:tr>
      <w:tr w:rsidR="002A2176" w:rsidTr="00205A26">
        <w:trPr>
          <w:cantSplit/>
        </w:trPr>
        <w:tc>
          <w:tcPr>
            <w:tcW w:w="1800" w:type="dxa"/>
          </w:tcPr>
          <w:p w:rsidR="002A2176" w:rsidRDefault="002A2176" w:rsidP="00205A26">
            <w:pPr>
              <w:spacing w:before="120"/>
              <w:rPr>
                <w:caps/>
                <w:sz w:val="24"/>
              </w:rPr>
            </w:pPr>
            <w:r>
              <w:rPr>
                <w:caps/>
                <w:sz w:val="24"/>
              </w:rPr>
              <w:t>NSPU</w:t>
            </w:r>
          </w:p>
        </w:tc>
        <w:tc>
          <w:tcPr>
            <w:tcW w:w="6210" w:type="dxa"/>
            <w:tcBorders>
              <w:top w:val="dotted" w:sz="4" w:space="0" w:color="auto"/>
              <w:bottom w:val="dotted" w:sz="4" w:space="0" w:color="auto"/>
            </w:tcBorders>
          </w:tcPr>
          <w:p w:rsidR="002A2176" w:rsidRDefault="002A2176" w:rsidP="00205A26">
            <w:pPr>
              <w:spacing w:before="120"/>
              <w:jc w:val="both"/>
              <w:rPr>
                <w:sz w:val="24"/>
              </w:rPr>
            </w:pPr>
          </w:p>
        </w:tc>
      </w:tr>
      <w:tr w:rsidR="002A2176" w:rsidTr="00205A26">
        <w:trPr>
          <w:cantSplit/>
        </w:trPr>
        <w:tc>
          <w:tcPr>
            <w:tcW w:w="1800" w:type="dxa"/>
          </w:tcPr>
          <w:p w:rsidR="002A2176" w:rsidRDefault="002A2176" w:rsidP="00205A26">
            <w:pPr>
              <w:spacing w:before="120"/>
              <w:rPr>
                <w:caps/>
                <w:sz w:val="24"/>
              </w:rPr>
            </w:pPr>
            <w:r>
              <w:rPr>
                <w:caps/>
                <w:sz w:val="24"/>
              </w:rPr>
              <w:t>ELEM_cnt</w:t>
            </w:r>
          </w:p>
        </w:tc>
        <w:tc>
          <w:tcPr>
            <w:tcW w:w="6210" w:type="dxa"/>
            <w:tcBorders>
              <w:top w:val="dotted" w:sz="4" w:space="0" w:color="auto"/>
              <w:bottom w:val="dotted" w:sz="4" w:space="0" w:color="auto"/>
            </w:tcBorders>
          </w:tcPr>
          <w:p w:rsidR="002A2176" w:rsidRDefault="002A2176" w:rsidP="00205A26">
            <w:pPr>
              <w:spacing w:before="120"/>
              <w:jc w:val="both"/>
              <w:rPr>
                <w:sz w:val="24"/>
              </w:rPr>
            </w:pPr>
          </w:p>
        </w:tc>
      </w:tr>
    </w:tbl>
    <w:p w:rsidR="002A2176" w:rsidRDefault="002A2176" w:rsidP="002A2176">
      <w:pPr>
        <w:tabs>
          <w:tab w:val="center" w:pos="4680"/>
        </w:tabs>
        <w:jc w:val="both"/>
        <w:rPr>
          <w:b/>
          <w:smallCaps/>
          <w:sz w:val="28"/>
          <w:szCs w:val="28"/>
          <w:u w:val="single"/>
        </w:rPr>
      </w:pPr>
    </w:p>
    <w:p w:rsidR="000E5043" w:rsidRDefault="000E5043" w:rsidP="000E5043">
      <w:pPr>
        <w:tabs>
          <w:tab w:val="center" w:pos="4680"/>
        </w:tabs>
        <w:jc w:val="both"/>
        <w:rPr>
          <w:b/>
          <w:smallCaps/>
          <w:sz w:val="28"/>
          <w:szCs w:val="28"/>
          <w:u w:val="single"/>
        </w:rPr>
      </w:pPr>
      <w:r>
        <w:rPr>
          <w:b/>
          <w:smallCaps/>
          <w:sz w:val="28"/>
          <w:szCs w:val="28"/>
          <w:u w:val="single"/>
        </w:rPr>
        <w:t>rec_reg.def</w:t>
      </w:r>
    </w:p>
    <w:p w:rsidR="000E5043" w:rsidRDefault="000E5043" w:rsidP="000E5043">
      <w:pPr>
        <w:rPr>
          <w:sz w:val="24"/>
          <w:szCs w:val="24"/>
        </w:rPr>
      </w:pPr>
      <w:r>
        <w:rPr>
          <w:sz w:val="24"/>
          <w:szCs w:val="24"/>
        </w:rPr>
        <w:t xml:space="preserve">The </w:t>
      </w:r>
      <w:r>
        <w:rPr>
          <w:smallCaps/>
          <w:sz w:val="24"/>
          <w:szCs w:val="24"/>
        </w:rPr>
        <w:t>rec_reg.def</w:t>
      </w:r>
      <w:r>
        <w:rPr>
          <w:sz w:val="24"/>
          <w:szCs w:val="24"/>
        </w:rPr>
        <w:t xml:space="preserve"> file contains the input variables </w:t>
      </w:r>
    </w:p>
    <w:p w:rsidR="000E5043" w:rsidRDefault="000E5043" w:rsidP="000E5043">
      <w:pPr>
        <w:rPr>
          <w:smallCaps/>
          <w:sz w:val="24"/>
          <w:szCs w:val="24"/>
        </w:rPr>
      </w:pPr>
      <w:r>
        <w:rPr>
          <w:sz w:val="24"/>
          <w:szCs w:val="24"/>
        </w:rPr>
        <w:t xml:space="preserve">Below is a sample </w:t>
      </w:r>
      <w:r>
        <w:rPr>
          <w:smallCaps/>
          <w:sz w:val="24"/>
          <w:szCs w:val="24"/>
        </w:rPr>
        <w:t>rec_reg.def</w:t>
      </w:r>
    </w:p>
    <w:p w:rsidR="000E5043" w:rsidRPr="00285322" w:rsidRDefault="000E5043" w:rsidP="000E5043">
      <w:pPr>
        <w:rPr>
          <w:sz w:val="16"/>
          <w:szCs w:val="16"/>
        </w:rPr>
      </w:pPr>
      <w:r>
        <w:rPr>
          <w:sz w:val="16"/>
          <w:szCs w:val="16"/>
        </w:rPr>
        <w:t>rec_reg</w:t>
      </w:r>
      <w:r w:rsidRPr="00285322">
        <w:rPr>
          <w:sz w:val="16"/>
          <w:szCs w:val="16"/>
        </w:rPr>
        <w:t xml:space="preserve">.def       Subbasin      </w:t>
      </w:r>
    </w:p>
    <w:p w:rsidR="000E5043" w:rsidRPr="00285322" w:rsidRDefault="000E5043" w:rsidP="000E5043">
      <w:pPr>
        <w:rPr>
          <w:sz w:val="16"/>
          <w:szCs w:val="16"/>
        </w:rPr>
      </w:pPr>
      <w:r w:rsidRPr="00285322">
        <w:rPr>
          <w:sz w:val="16"/>
          <w:szCs w:val="16"/>
        </w:rPr>
        <w:t xml:space="preserve">   2</w:t>
      </w:r>
    </w:p>
    <w:p w:rsidR="000E5043" w:rsidRPr="00285322" w:rsidRDefault="000E5043" w:rsidP="000E5043">
      <w:pPr>
        <w:rPr>
          <w:sz w:val="16"/>
          <w:szCs w:val="16"/>
        </w:rPr>
      </w:pPr>
      <w:r w:rsidRPr="00285322">
        <w:rPr>
          <w:sz w:val="16"/>
          <w:szCs w:val="16"/>
        </w:rPr>
        <w:t xml:space="preserve">       </w:t>
      </w:r>
      <w:r>
        <w:rPr>
          <w:sz w:val="16"/>
          <w:szCs w:val="16"/>
        </w:rPr>
        <w:t xml:space="preserve">          </w:t>
      </w:r>
      <w:r w:rsidRPr="00285322">
        <w:rPr>
          <w:sz w:val="16"/>
          <w:szCs w:val="16"/>
        </w:rPr>
        <w:t xml:space="preserve">NUMB        </w:t>
      </w:r>
      <w:r>
        <w:rPr>
          <w:sz w:val="16"/>
          <w:szCs w:val="16"/>
        </w:rPr>
        <w:t xml:space="preserve">           </w:t>
      </w:r>
      <w:r w:rsidRPr="00285322">
        <w:rPr>
          <w:sz w:val="16"/>
          <w:szCs w:val="16"/>
        </w:rPr>
        <w:t xml:space="preserve">NAME       </w:t>
      </w:r>
      <w:r>
        <w:rPr>
          <w:sz w:val="16"/>
          <w:szCs w:val="16"/>
        </w:rPr>
        <w:t xml:space="preserve">     </w:t>
      </w:r>
      <w:r w:rsidRPr="00285322">
        <w:rPr>
          <w:sz w:val="16"/>
          <w:szCs w:val="16"/>
        </w:rPr>
        <w:t xml:space="preserve"> AREA</w:t>
      </w:r>
      <w:r>
        <w:rPr>
          <w:sz w:val="16"/>
          <w:szCs w:val="16"/>
        </w:rPr>
        <w:t>_HA</w:t>
      </w:r>
      <w:r w:rsidRPr="00285322">
        <w:rPr>
          <w:sz w:val="16"/>
          <w:szCs w:val="16"/>
        </w:rPr>
        <w:t xml:space="preserve">        </w:t>
      </w:r>
      <w:r>
        <w:rPr>
          <w:sz w:val="16"/>
          <w:szCs w:val="16"/>
        </w:rPr>
        <w:t xml:space="preserve">         NSPU</w:t>
      </w:r>
      <w:r w:rsidRPr="00285322">
        <w:rPr>
          <w:sz w:val="16"/>
          <w:szCs w:val="16"/>
        </w:rPr>
        <w:t xml:space="preserve">           ELEM1           ELEM2</w:t>
      </w:r>
    </w:p>
    <w:p w:rsidR="000E5043" w:rsidRDefault="000E5043" w:rsidP="000E5043">
      <w:pPr>
        <w:rPr>
          <w:sz w:val="16"/>
          <w:szCs w:val="16"/>
        </w:rPr>
      </w:pPr>
      <w:r w:rsidRPr="00285322">
        <w:rPr>
          <w:sz w:val="16"/>
          <w:szCs w:val="16"/>
        </w:rPr>
        <w:t xml:space="preserve">                           1                        lcu1                    493.38                          1                      1                      2</w:t>
      </w:r>
    </w:p>
    <w:p w:rsidR="000E5043" w:rsidRPr="00285322" w:rsidRDefault="000E5043" w:rsidP="000E5043">
      <w:pPr>
        <w:rPr>
          <w:sz w:val="16"/>
          <w:szCs w:val="16"/>
        </w:rPr>
      </w:pPr>
    </w:p>
    <w:tbl>
      <w:tblPr>
        <w:tblW w:w="0" w:type="auto"/>
        <w:tblInd w:w="828" w:type="dxa"/>
        <w:tblLayout w:type="fixed"/>
        <w:tblLook w:val="0000" w:firstRow="0" w:lastRow="0" w:firstColumn="0" w:lastColumn="0" w:noHBand="0" w:noVBand="0"/>
      </w:tblPr>
      <w:tblGrid>
        <w:gridCol w:w="1800"/>
        <w:gridCol w:w="6210"/>
      </w:tblGrid>
      <w:tr w:rsidR="000E5043" w:rsidTr="00205A26">
        <w:trPr>
          <w:cantSplit/>
        </w:trPr>
        <w:tc>
          <w:tcPr>
            <w:tcW w:w="1800" w:type="dxa"/>
            <w:tcBorders>
              <w:bottom w:val="single" w:sz="6" w:space="0" w:color="auto"/>
            </w:tcBorders>
          </w:tcPr>
          <w:p w:rsidR="000E5043" w:rsidRDefault="000E5043" w:rsidP="00205A26">
            <w:pPr>
              <w:spacing w:before="120"/>
              <w:rPr>
                <w:b/>
                <w:sz w:val="24"/>
              </w:rPr>
            </w:pPr>
            <w:r>
              <w:t xml:space="preserve">    </w:t>
            </w:r>
            <w:r>
              <w:rPr>
                <w:b/>
                <w:sz w:val="24"/>
              </w:rPr>
              <w:t>Variable name</w:t>
            </w:r>
          </w:p>
        </w:tc>
        <w:tc>
          <w:tcPr>
            <w:tcW w:w="6210" w:type="dxa"/>
            <w:tcBorders>
              <w:bottom w:val="single" w:sz="6" w:space="0" w:color="auto"/>
            </w:tcBorders>
          </w:tcPr>
          <w:p w:rsidR="000E5043" w:rsidRDefault="000E5043" w:rsidP="00205A26">
            <w:pPr>
              <w:pStyle w:val="Heading1"/>
              <w:spacing w:before="120" w:after="0"/>
              <w:jc w:val="left"/>
              <w:rPr>
                <w:b/>
              </w:rPr>
            </w:pPr>
            <w:r>
              <w:rPr>
                <w:b/>
              </w:rPr>
              <w:t>Definition</w:t>
            </w:r>
          </w:p>
        </w:tc>
      </w:tr>
      <w:tr w:rsidR="000E5043" w:rsidTr="00205A26">
        <w:trPr>
          <w:cantSplit/>
        </w:trPr>
        <w:tc>
          <w:tcPr>
            <w:tcW w:w="1800" w:type="dxa"/>
          </w:tcPr>
          <w:p w:rsidR="000E5043" w:rsidRDefault="000E5043" w:rsidP="00205A26">
            <w:pPr>
              <w:pStyle w:val="Heading5"/>
              <w:spacing w:before="120"/>
              <w:rPr>
                <w:caps/>
              </w:rPr>
            </w:pPr>
            <w:r>
              <w:rPr>
                <w:caps/>
              </w:rPr>
              <w:t>Title</w:t>
            </w:r>
          </w:p>
        </w:tc>
        <w:tc>
          <w:tcPr>
            <w:tcW w:w="6210" w:type="dxa"/>
            <w:tcBorders>
              <w:top w:val="dotted" w:sz="4" w:space="0" w:color="auto"/>
            </w:tcBorders>
          </w:tcPr>
          <w:p w:rsidR="000E5043" w:rsidRPr="005A267E" w:rsidRDefault="000E5043" w:rsidP="000E5043">
            <w:pPr>
              <w:spacing w:before="120"/>
              <w:rPr>
                <w:sz w:val="24"/>
                <w:szCs w:val="24"/>
              </w:rPr>
            </w:pPr>
            <w:r>
              <w:rPr>
                <w:sz w:val="24"/>
                <w:szCs w:val="24"/>
              </w:rPr>
              <w:t>Description of the REC_REG.DEF file</w:t>
            </w:r>
            <w:r w:rsidRPr="00CB4F36">
              <w:rPr>
                <w:sz w:val="24"/>
                <w:szCs w:val="24"/>
              </w:rPr>
              <w:t xml:space="preserve"> </w:t>
            </w:r>
          </w:p>
        </w:tc>
      </w:tr>
      <w:tr w:rsidR="000E5043" w:rsidTr="00205A26">
        <w:trPr>
          <w:cantSplit/>
        </w:trPr>
        <w:tc>
          <w:tcPr>
            <w:tcW w:w="1800" w:type="dxa"/>
          </w:tcPr>
          <w:p w:rsidR="000E5043" w:rsidRDefault="000E5043" w:rsidP="00205A26">
            <w:pPr>
              <w:pStyle w:val="Heading5"/>
              <w:spacing w:before="120"/>
              <w:rPr>
                <w:caps/>
              </w:rPr>
            </w:pPr>
            <w:r>
              <w:rPr>
                <w:caps/>
              </w:rPr>
              <w:t>mreg</w:t>
            </w:r>
          </w:p>
        </w:tc>
        <w:tc>
          <w:tcPr>
            <w:tcW w:w="6210" w:type="dxa"/>
            <w:tcBorders>
              <w:top w:val="dotted" w:sz="4" w:space="0" w:color="auto"/>
            </w:tcBorders>
          </w:tcPr>
          <w:p w:rsidR="000E5043" w:rsidRDefault="000E5043" w:rsidP="00205A26">
            <w:pPr>
              <w:spacing w:before="120"/>
              <w:rPr>
                <w:sz w:val="24"/>
                <w:szCs w:val="24"/>
              </w:rPr>
            </w:pPr>
            <w:r>
              <w:rPr>
                <w:sz w:val="24"/>
                <w:szCs w:val="24"/>
              </w:rPr>
              <w:t>Number of regions</w:t>
            </w:r>
          </w:p>
        </w:tc>
      </w:tr>
      <w:tr w:rsidR="000E5043" w:rsidTr="00205A26">
        <w:trPr>
          <w:cantSplit/>
        </w:trPr>
        <w:tc>
          <w:tcPr>
            <w:tcW w:w="1800" w:type="dxa"/>
          </w:tcPr>
          <w:p w:rsidR="000E5043" w:rsidRDefault="000E5043" w:rsidP="00205A26">
            <w:pPr>
              <w:pStyle w:val="Heading5"/>
              <w:spacing w:before="120"/>
              <w:rPr>
                <w:caps/>
              </w:rPr>
            </w:pPr>
            <w:r>
              <w:rPr>
                <w:caps/>
              </w:rPr>
              <w:t>HEADER</w:t>
            </w:r>
          </w:p>
        </w:tc>
        <w:tc>
          <w:tcPr>
            <w:tcW w:w="6210" w:type="dxa"/>
            <w:tcBorders>
              <w:top w:val="dotted" w:sz="4" w:space="0" w:color="auto"/>
            </w:tcBorders>
          </w:tcPr>
          <w:p w:rsidR="000E5043" w:rsidRDefault="000E5043" w:rsidP="00205A26">
            <w:pPr>
              <w:spacing w:before="120"/>
              <w:rPr>
                <w:sz w:val="24"/>
                <w:szCs w:val="24"/>
              </w:rPr>
            </w:pPr>
          </w:p>
        </w:tc>
      </w:tr>
      <w:tr w:rsidR="000E5043" w:rsidTr="00205A26">
        <w:trPr>
          <w:cantSplit/>
        </w:trPr>
        <w:tc>
          <w:tcPr>
            <w:tcW w:w="1800" w:type="dxa"/>
          </w:tcPr>
          <w:p w:rsidR="000E5043" w:rsidRDefault="000E5043" w:rsidP="00205A26">
            <w:pPr>
              <w:pStyle w:val="Heading5"/>
              <w:spacing w:before="120"/>
              <w:rPr>
                <w:caps/>
              </w:rPr>
            </w:pPr>
            <w:r>
              <w:rPr>
                <w:caps/>
              </w:rPr>
              <w:t>NUMB</w:t>
            </w:r>
          </w:p>
        </w:tc>
        <w:tc>
          <w:tcPr>
            <w:tcW w:w="6210" w:type="dxa"/>
            <w:tcBorders>
              <w:top w:val="dotted" w:sz="4" w:space="0" w:color="auto"/>
            </w:tcBorders>
          </w:tcPr>
          <w:p w:rsidR="000E5043" w:rsidRPr="001B47A9" w:rsidRDefault="000E5043" w:rsidP="000E5043">
            <w:pPr>
              <w:spacing w:before="120"/>
              <w:rPr>
                <w:sz w:val="24"/>
                <w:szCs w:val="24"/>
              </w:rPr>
            </w:pPr>
            <w:r w:rsidRPr="001B47A9">
              <w:rPr>
                <w:sz w:val="24"/>
                <w:szCs w:val="24"/>
              </w:rPr>
              <w:t xml:space="preserve">The sequential number of the </w:t>
            </w:r>
            <w:r>
              <w:rPr>
                <w:sz w:val="24"/>
                <w:szCs w:val="24"/>
              </w:rPr>
              <w:t>REC_REG.DEF</w:t>
            </w:r>
            <w:r w:rsidRPr="001B47A9">
              <w:rPr>
                <w:sz w:val="24"/>
                <w:szCs w:val="24"/>
              </w:rPr>
              <w:t xml:space="preserve"> </w:t>
            </w:r>
          </w:p>
        </w:tc>
      </w:tr>
      <w:tr w:rsidR="000E5043" w:rsidTr="00205A26">
        <w:trPr>
          <w:cantSplit/>
        </w:trPr>
        <w:tc>
          <w:tcPr>
            <w:tcW w:w="1800" w:type="dxa"/>
          </w:tcPr>
          <w:p w:rsidR="000E5043" w:rsidRDefault="000E5043" w:rsidP="00205A26">
            <w:pPr>
              <w:pStyle w:val="Heading5"/>
              <w:spacing w:before="120"/>
              <w:rPr>
                <w:caps/>
              </w:rPr>
            </w:pPr>
            <w:r>
              <w:rPr>
                <w:caps/>
              </w:rPr>
              <w:t>NAME</w:t>
            </w:r>
          </w:p>
        </w:tc>
        <w:tc>
          <w:tcPr>
            <w:tcW w:w="6210" w:type="dxa"/>
            <w:tcBorders>
              <w:top w:val="dotted" w:sz="4" w:space="0" w:color="auto"/>
            </w:tcBorders>
          </w:tcPr>
          <w:p w:rsidR="000E5043" w:rsidRPr="001B47A9" w:rsidRDefault="000E5043" w:rsidP="00205A26">
            <w:pPr>
              <w:spacing w:before="120"/>
              <w:rPr>
                <w:sz w:val="24"/>
                <w:szCs w:val="24"/>
              </w:rPr>
            </w:pPr>
          </w:p>
        </w:tc>
      </w:tr>
      <w:tr w:rsidR="000E5043" w:rsidTr="00205A26">
        <w:trPr>
          <w:cantSplit/>
        </w:trPr>
        <w:tc>
          <w:tcPr>
            <w:tcW w:w="1800" w:type="dxa"/>
          </w:tcPr>
          <w:p w:rsidR="000E5043" w:rsidRDefault="000E5043" w:rsidP="00205A26">
            <w:pPr>
              <w:spacing w:before="120"/>
              <w:rPr>
                <w:caps/>
                <w:sz w:val="24"/>
              </w:rPr>
            </w:pPr>
            <w:r>
              <w:rPr>
                <w:caps/>
                <w:sz w:val="24"/>
              </w:rPr>
              <w:t>area_ha</w:t>
            </w:r>
          </w:p>
        </w:tc>
        <w:tc>
          <w:tcPr>
            <w:tcW w:w="6210" w:type="dxa"/>
            <w:tcBorders>
              <w:top w:val="dotted" w:sz="4" w:space="0" w:color="auto"/>
              <w:bottom w:val="dotted" w:sz="4" w:space="0" w:color="auto"/>
            </w:tcBorders>
          </w:tcPr>
          <w:p w:rsidR="000E5043" w:rsidRDefault="000E5043" w:rsidP="00205A26">
            <w:pPr>
              <w:spacing w:before="120"/>
              <w:jc w:val="both"/>
              <w:rPr>
                <w:sz w:val="24"/>
              </w:rPr>
            </w:pPr>
            <w:r>
              <w:rPr>
                <w:sz w:val="24"/>
              </w:rPr>
              <w:t>Surface area</w:t>
            </w:r>
          </w:p>
        </w:tc>
      </w:tr>
      <w:tr w:rsidR="000E5043" w:rsidTr="00205A26">
        <w:trPr>
          <w:cantSplit/>
        </w:trPr>
        <w:tc>
          <w:tcPr>
            <w:tcW w:w="1800" w:type="dxa"/>
          </w:tcPr>
          <w:p w:rsidR="000E5043" w:rsidRDefault="000E5043" w:rsidP="00205A26">
            <w:pPr>
              <w:spacing w:before="120"/>
              <w:rPr>
                <w:caps/>
                <w:sz w:val="24"/>
              </w:rPr>
            </w:pPr>
            <w:r>
              <w:rPr>
                <w:caps/>
                <w:sz w:val="24"/>
              </w:rPr>
              <w:t>NSPU</w:t>
            </w:r>
          </w:p>
        </w:tc>
        <w:tc>
          <w:tcPr>
            <w:tcW w:w="6210" w:type="dxa"/>
            <w:tcBorders>
              <w:top w:val="dotted" w:sz="4" w:space="0" w:color="auto"/>
              <w:bottom w:val="dotted" w:sz="4" w:space="0" w:color="auto"/>
            </w:tcBorders>
          </w:tcPr>
          <w:p w:rsidR="000E5043" w:rsidRDefault="000E5043" w:rsidP="00205A26">
            <w:pPr>
              <w:spacing w:before="120"/>
              <w:jc w:val="both"/>
              <w:rPr>
                <w:sz w:val="24"/>
              </w:rPr>
            </w:pPr>
          </w:p>
        </w:tc>
      </w:tr>
      <w:tr w:rsidR="000E5043" w:rsidTr="00205A26">
        <w:trPr>
          <w:cantSplit/>
        </w:trPr>
        <w:tc>
          <w:tcPr>
            <w:tcW w:w="1800" w:type="dxa"/>
          </w:tcPr>
          <w:p w:rsidR="000E5043" w:rsidRDefault="000E5043" w:rsidP="00205A26">
            <w:pPr>
              <w:spacing w:before="120"/>
              <w:rPr>
                <w:caps/>
                <w:sz w:val="24"/>
              </w:rPr>
            </w:pPr>
            <w:r>
              <w:rPr>
                <w:caps/>
                <w:sz w:val="24"/>
              </w:rPr>
              <w:t>ELEM_cnt</w:t>
            </w:r>
          </w:p>
        </w:tc>
        <w:tc>
          <w:tcPr>
            <w:tcW w:w="6210" w:type="dxa"/>
            <w:tcBorders>
              <w:top w:val="dotted" w:sz="4" w:space="0" w:color="auto"/>
              <w:bottom w:val="dotted" w:sz="4" w:space="0" w:color="auto"/>
            </w:tcBorders>
          </w:tcPr>
          <w:p w:rsidR="000E5043" w:rsidRDefault="000E5043" w:rsidP="00205A26">
            <w:pPr>
              <w:spacing w:before="120"/>
              <w:jc w:val="both"/>
              <w:rPr>
                <w:sz w:val="24"/>
              </w:rPr>
            </w:pPr>
          </w:p>
        </w:tc>
      </w:tr>
    </w:tbl>
    <w:p w:rsidR="000E5043" w:rsidRDefault="000E5043" w:rsidP="002A2176">
      <w:pPr>
        <w:tabs>
          <w:tab w:val="center" w:pos="4680"/>
        </w:tabs>
        <w:jc w:val="both"/>
        <w:rPr>
          <w:b/>
          <w:smallCaps/>
          <w:sz w:val="28"/>
          <w:szCs w:val="28"/>
          <w:u w:val="single"/>
        </w:rPr>
      </w:pPr>
    </w:p>
    <w:p w:rsidR="002A2176" w:rsidRDefault="002A2176" w:rsidP="00FF3E27"/>
    <w:sectPr w:rsidR="002A2176" w:rsidSect="001E424E">
      <w:headerReference w:type="even" r:id="rId222"/>
      <w:headerReference w:type="default" r:id="rId223"/>
      <w:footerReference w:type="even" r:id="rId224"/>
      <w:footerReference w:type="default" r:id="rId225"/>
      <w:footerReference w:type="first" r:id="rId226"/>
      <w:pgSz w:w="12240" w:h="15840" w:code="1"/>
      <w:pgMar w:top="720" w:right="720" w:bottom="720" w:left="720" w:header="1008" w:footer="1008" w:gutter="0"/>
      <w:pgNumType w:start="1"/>
      <w:cols w:space="720"/>
      <w:titlePg/>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25B4C" w:rsidRDefault="00425B4C">
      <w:r>
        <w:separator/>
      </w:r>
    </w:p>
  </w:endnote>
  <w:endnote w:type="continuationSeparator" w:id="0">
    <w:p w:rsidR="00425B4C" w:rsidRDefault="00425B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10022FF" w:usb1="C000E47F" w:usb2="00000029" w:usb3="00000000" w:csb0="000001DF" w:csb1="00000000"/>
  </w:font>
  <w:font w:name="Calibri">
    <w:panose1 w:val="020F0502020204030204"/>
    <w:charset w:val="00"/>
    <w:family w:val="swiss"/>
    <w:pitch w:val="variable"/>
    <w:sig w:usb0="E00002FF" w:usb1="4000ACFF" w:usb2="00000001" w:usb3="00000000" w:csb0="0000019F" w:csb1="00000000"/>
  </w:font>
  <w:font w:name="Wingdings 3">
    <w:panose1 w:val="05040102010807070707"/>
    <w:charset w:val="02"/>
    <w:family w:val="roman"/>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Times">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F7C3A" w:rsidRDefault="00AF7C3A">
    <w:pPr>
      <w:pStyle w:val="Footer"/>
      <w:ind w:right="360"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F7C3A" w:rsidRDefault="00AF7C3A">
    <w:pPr>
      <w:pStyle w:val="Footer"/>
      <w:ind w:right="360" w:firstLine="360"/>
      <w:jc w:val="center"/>
      <w:rPr>
        <w:b/>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F7C3A" w:rsidRDefault="00AF7C3A">
    <w:pPr>
      <w:pStyle w:val="Footer"/>
      <w:framePr w:wrap="around" w:vAnchor="text" w:hAnchor="margin" w:xAlign="center" w:y="1"/>
      <w:rPr>
        <w:rStyle w:val="PageNumber"/>
        <w:b/>
      </w:rPr>
    </w:pPr>
    <w:r>
      <w:rPr>
        <w:rStyle w:val="PageNumber"/>
        <w:b/>
      </w:rPr>
      <w:fldChar w:fldCharType="begin"/>
    </w:r>
    <w:r>
      <w:rPr>
        <w:rStyle w:val="PageNumber"/>
        <w:b/>
      </w:rPr>
      <w:instrText xml:space="preserve">PAGE  </w:instrText>
    </w:r>
    <w:r>
      <w:rPr>
        <w:rStyle w:val="PageNumber"/>
        <w:b/>
      </w:rPr>
      <w:fldChar w:fldCharType="separate"/>
    </w:r>
    <w:r w:rsidR="008979EA">
      <w:rPr>
        <w:rStyle w:val="PageNumber"/>
        <w:b/>
        <w:noProof/>
      </w:rPr>
      <w:t>1</w:t>
    </w:r>
    <w:r>
      <w:rPr>
        <w:rStyle w:val="PageNumber"/>
        <w:b/>
      </w:rPr>
      <w:fldChar w:fldCharType="end"/>
    </w:r>
  </w:p>
  <w:p w:rsidR="00AF7C3A" w:rsidRDefault="00AF7C3A">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25B4C" w:rsidRDefault="00425B4C">
      <w:r>
        <w:separator/>
      </w:r>
    </w:p>
  </w:footnote>
  <w:footnote w:type="continuationSeparator" w:id="0">
    <w:p w:rsidR="00425B4C" w:rsidRDefault="00425B4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F7C3A" w:rsidRDefault="00AF7C3A">
    <w:pPr>
      <w:pStyle w:val="Header"/>
      <w:framePr w:wrap="around" w:vAnchor="text" w:hAnchor="margin" w:xAlign="right" w:y="1"/>
      <w:rPr>
        <w:rStyle w:val="PageNumber"/>
      </w:rPr>
    </w:pPr>
  </w:p>
  <w:p w:rsidR="00AF7C3A" w:rsidRDefault="00AF7C3A" w:rsidP="009C2B41">
    <w:pPr>
      <w:pStyle w:val="Header"/>
      <w:widowControl w:val="0"/>
      <w:tabs>
        <w:tab w:val="left" w:pos="1440"/>
      </w:tabs>
      <w:ind w:left="720" w:right="360"/>
      <w:rPr>
        <w:smallCaps/>
      </w:rPr>
    </w:pPr>
    <w:r>
      <w:rPr>
        <w:rStyle w:val="PageNumber"/>
        <w:b/>
      </w:rPr>
      <w:fldChar w:fldCharType="begin"/>
    </w:r>
    <w:r>
      <w:rPr>
        <w:rStyle w:val="PageNumber"/>
        <w:b/>
      </w:rPr>
      <w:instrText xml:space="preserve"> PAGE </w:instrText>
    </w:r>
    <w:r>
      <w:rPr>
        <w:rStyle w:val="PageNumber"/>
        <w:b/>
      </w:rPr>
      <w:fldChar w:fldCharType="separate"/>
    </w:r>
    <w:r w:rsidR="008979EA">
      <w:rPr>
        <w:rStyle w:val="PageNumber"/>
        <w:b/>
        <w:noProof/>
      </w:rPr>
      <w:t>184</w:t>
    </w:r>
    <w:r>
      <w:rPr>
        <w:rStyle w:val="PageNumber"/>
        <w:b/>
      </w:rPr>
      <w:fldChar w:fldCharType="end"/>
    </w:r>
    <w:r>
      <w:rPr>
        <w:rStyle w:val="PageNumber"/>
        <w:b/>
      </w:rPr>
      <w:tab/>
    </w:r>
    <w:r>
      <w:rPr>
        <w:rStyle w:val="PageNumber"/>
        <w:smallCaps/>
      </w:rPr>
      <w:t xml:space="preserve">SWAT+ </w:t>
    </w:r>
    <w:proofErr w:type="spellStart"/>
    <w:r>
      <w:rPr>
        <w:rStyle w:val="PageNumber"/>
        <w:smallCaps/>
      </w:rPr>
      <w:t>Input/Output</w:t>
    </w:r>
    <w:proofErr w:type="spellEnd"/>
    <w:r>
      <w:rPr>
        <w:rStyle w:val="PageNumber"/>
        <w:smallCaps/>
      </w:rPr>
      <w:t xml:space="preserve"> File Documentation, Version 2016</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F7C3A" w:rsidRDefault="00AF7C3A">
    <w:pPr>
      <w:pStyle w:val="Header"/>
      <w:framePr w:wrap="around" w:vAnchor="text" w:hAnchor="margin" w:xAlign="right" w:y="1"/>
      <w:rPr>
        <w:rStyle w:val="PageNumber"/>
        <w:b/>
      </w:rPr>
    </w:pPr>
    <w:r>
      <w:rPr>
        <w:rStyle w:val="PageNumber"/>
        <w:b/>
      </w:rPr>
      <w:fldChar w:fldCharType="begin"/>
    </w:r>
    <w:r>
      <w:rPr>
        <w:rStyle w:val="PageNumber"/>
        <w:b/>
      </w:rPr>
      <w:instrText xml:space="preserve">PAGE  </w:instrText>
    </w:r>
    <w:r>
      <w:rPr>
        <w:rStyle w:val="PageNumber"/>
        <w:b/>
      </w:rPr>
      <w:fldChar w:fldCharType="separate"/>
    </w:r>
    <w:r w:rsidR="008979EA">
      <w:rPr>
        <w:rStyle w:val="PageNumber"/>
        <w:b/>
        <w:noProof/>
      </w:rPr>
      <w:t>185</w:t>
    </w:r>
    <w:r>
      <w:rPr>
        <w:rStyle w:val="PageNumber"/>
        <w:b/>
      </w:rPr>
      <w:fldChar w:fldCharType="end"/>
    </w:r>
  </w:p>
  <w:p w:rsidR="00AF7C3A" w:rsidRDefault="00AF7C3A">
    <w:pPr>
      <w:pStyle w:val="Header"/>
      <w:tabs>
        <w:tab w:val="left" w:pos="1440"/>
      </w:tabs>
      <w:ind w:left="720" w:right="720"/>
      <w:jc w:val="right"/>
      <w:rPr>
        <w:smallCaps/>
      </w:rPr>
    </w:pPr>
    <w:r>
      <w:rPr>
        <w:smallCaps/>
      </w:rPr>
      <w:t>Chapter 3: SWAT Input</w:t>
    </w:r>
    <w:r>
      <w:rPr>
        <w:smallCaps/>
        <w:vanish/>
      </w:rPr>
      <w:pgNum/>
    </w:r>
    <w:r>
      <w:rPr>
        <w:smallCaps/>
      </w:rPr>
      <w:t>—</w:t>
    </w:r>
    <w:proofErr w:type="spellStart"/>
    <w:r>
      <w:rPr>
        <w:smallCaps/>
        <w:vanish/>
      </w:rPr>
      <w:t>S</w:t>
    </w:r>
    <w:r>
      <w:rPr>
        <w:smallCaps/>
      </w:rPr>
      <w:t>File.cio</w:t>
    </w:r>
    <w:proofErr w:type="spellEnd"/>
    <w:r>
      <w:rPr>
        <w:vanish/>
        <w:sz w:val="24"/>
      </w:rPr>
      <w:pgNum/>
    </w:r>
    <w:r>
      <w:rPr>
        <w:smallCaps/>
        <w:vanish/>
      </w:rPr>
      <w:pgNum/>
    </w:r>
    <w:r>
      <w:rPr>
        <w:smallCaps/>
        <w:vanish/>
      </w:rPr>
      <w:t>P</w:t>
    </w:r>
    <w:r>
      <w:rPr>
        <w:smallCaps/>
        <w:vanish/>
      </w:rPr>
      <w:pgNum/>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4" type="#_x0000_t75" style="width:11.4pt;height:11.05pt;visibility:visible;mso-wrap-style:square" o:bullet="t">
        <v:imagedata r:id="rId1" o:title=""/>
      </v:shape>
    </w:pict>
  </w:numPicBullet>
  <w:abstractNum w:abstractNumId="0" w15:restartNumberingAfterBreak="0">
    <w:nsid w:val="05610A2B"/>
    <w:multiLevelType w:val="singleLevel"/>
    <w:tmpl w:val="6742CD8E"/>
    <w:lvl w:ilvl="0">
      <w:numFmt w:val="decimal"/>
      <w:lvlText w:val="%1"/>
      <w:lvlJc w:val="left"/>
      <w:pPr>
        <w:tabs>
          <w:tab w:val="num" w:pos="360"/>
        </w:tabs>
        <w:ind w:left="360" w:hanging="360"/>
      </w:pPr>
      <w:rPr>
        <w:rFonts w:hint="default"/>
      </w:rPr>
    </w:lvl>
  </w:abstractNum>
  <w:abstractNum w:abstractNumId="1" w15:restartNumberingAfterBreak="0">
    <w:nsid w:val="0AAF7EB3"/>
    <w:multiLevelType w:val="singleLevel"/>
    <w:tmpl w:val="E7E6F728"/>
    <w:lvl w:ilvl="0">
      <w:start w:val="1"/>
      <w:numFmt w:val="decimal"/>
      <w:lvlText w:val="%1"/>
      <w:lvlJc w:val="left"/>
      <w:pPr>
        <w:tabs>
          <w:tab w:val="num" w:pos="2880"/>
        </w:tabs>
        <w:ind w:left="2880" w:hanging="720"/>
      </w:pPr>
      <w:rPr>
        <w:rFonts w:hint="default"/>
      </w:rPr>
    </w:lvl>
  </w:abstractNum>
  <w:abstractNum w:abstractNumId="2" w15:restartNumberingAfterBreak="0">
    <w:nsid w:val="0BE61DF9"/>
    <w:multiLevelType w:val="hybridMultilevel"/>
    <w:tmpl w:val="1F8EE7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DC4228"/>
    <w:multiLevelType w:val="singleLevel"/>
    <w:tmpl w:val="EB467EDC"/>
    <w:lvl w:ilvl="0">
      <w:numFmt w:val="decimal"/>
      <w:lvlText w:val="%1"/>
      <w:lvlJc w:val="left"/>
      <w:pPr>
        <w:tabs>
          <w:tab w:val="num" w:pos="360"/>
        </w:tabs>
        <w:ind w:left="360" w:hanging="360"/>
      </w:pPr>
      <w:rPr>
        <w:rFonts w:hint="default"/>
      </w:rPr>
    </w:lvl>
  </w:abstractNum>
  <w:abstractNum w:abstractNumId="4" w15:restartNumberingAfterBreak="0">
    <w:nsid w:val="1A25236C"/>
    <w:multiLevelType w:val="hybridMultilevel"/>
    <w:tmpl w:val="1C16BE9C"/>
    <w:lvl w:ilvl="0" w:tplc="149849D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B9146B2"/>
    <w:multiLevelType w:val="hybridMultilevel"/>
    <w:tmpl w:val="B71095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D305F5A"/>
    <w:multiLevelType w:val="hybridMultilevel"/>
    <w:tmpl w:val="967EEF70"/>
    <w:lvl w:ilvl="0" w:tplc="1E6ECE28">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1D3D668C"/>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8" w15:restartNumberingAfterBreak="0">
    <w:nsid w:val="1DB56AE4"/>
    <w:multiLevelType w:val="singleLevel"/>
    <w:tmpl w:val="D8A26174"/>
    <w:lvl w:ilvl="0">
      <w:start w:val="1"/>
      <w:numFmt w:val="decimal"/>
      <w:lvlText w:val="%1"/>
      <w:lvlJc w:val="left"/>
      <w:pPr>
        <w:tabs>
          <w:tab w:val="num" w:pos="2880"/>
        </w:tabs>
        <w:ind w:left="2880" w:hanging="720"/>
      </w:pPr>
      <w:rPr>
        <w:rFonts w:hint="default"/>
      </w:rPr>
    </w:lvl>
  </w:abstractNum>
  <w:abstractNum w:abstractNumId="9" w15:restartNumberingAfterBreak="0">
    <w:nsid w:val="22FA129F"/>
    <w:multiLevelType w:val="singleLevel"/>
    <w:tmpl w:val="104EC3CA"/>
    <w:lvl w:ilvl="0">
      <w:start w:val="1"/>
      <w:numFmt w:val="decimal"/>
      <w:lvlText w:val="%1)"/>
      <w:lvlJc w:val="left"/>
      <w:pPr>
        <w:tabs>
          <w:tab w:val="num" w:pos="1800"/>
        </w:tabs>
        <w:ind w:left="1800" w:hanging="360"/>
      </w:pPr>
      <w:rPr>
        <w:rFonts w:hint="default"/>
      </w:rPr>
    </w:lvl>
  </w:abstractNum>
  <w:abstractNum w:abstractNumId="10" w15:restartNumberingAfterBreak="0">
    <w:nsid w:val="2B20236B"/>
    <w:multiLevelType w:val="singleLevel"/>
    <w:tmpl w:val="DF0A3988"/>
    <w:lvl w:ilvl="0">
      <w:start w:val="1"/>
      <w:numFmt w:val="decimal"/>
      <w:lvlText w:val="%1"/>
      <w:lvlJc w:val="left"/>
      <w:pPr>
        <w:tabs>
          <w:tab w:val="num" w:pos="360"/>
        </w:tabs>
        <w:ind w:left="360" w:hanging="360"/>
      </w:pPr>
      <w:rPr>
        <w:rFonts w:hint="default"/>
      </w:rPr>
    </w:lvl>
  </w:abstractNum>
  <w:abstractNum w:abstractNumId="11" w15:restartNumberingAfterBreak="0">
    <w:nsid w:val="2E7C77AF"/>
    <w:multiLevelType w:val="singleLevel"/>
    <w:tmpl w:val="3DBCC912"/>
    <w:lvl w:ilvl="0">
      <w:numFmt w:val="decimal"/>
      <w:lvlText w:val="%1"/>
      <w:lvlJc w:val="left"/>
      <w:pPr>
        <w:tabs>
          <w:tab w:val="num" w:pos="360"/>
        </w:tabs>
        <w:ind w:left="360" w:hanging="360"/>
      </w:pPr>
      <w:rPr>
        <w:rFonts w:hint="default"/>
      </w:rPr>
    </w:lvl>
  </w:abstractNum>
  <w:abstractNum w:abstractNumId="12" w15:restartNumberingAfterBreak="0">
    <w:nsid w:val="32C8517D"/>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3" w15:restartNumberingAfterBreak="0">
    <w:nsid w:val="33521C20"/>
    <w:multiLevelType w:val="singleLevel"/>
    <w:tmpl w:val="3DBCC912"/>
    <w:lvl w:ilvl="0">
      <w:numFmt w:val="decimal"/>
      <w:lvlText w:val="%1"/>
      <w:lvlJc w:val="left"/>
      <w:pPr>
        <w:tabs>
          <w:tab w:val="num" w:pos="360"/>
        </w:tabs>
        <w:ind w:left="360" w:hanging="360"/>
      </w:pPr>
      <w:rPr>
        <w:rFonts w:hint="default"/>
      </w:rPr>
    </w:lvl>
  </w:abstractNum>
  <w:abstractNum w:abstractNumId="14" w15:restartNumberingAfterBreak="0">
    <w:nsid w:val="3A19020F"/>
    <w:multiLevelType w:val="hybridMultilevel"/>
    <w:tmpl w:val="3A764A12"/>
    <w:lvl w:ilvl="0" w:tplc="1E6ECE28">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3BC52BB5"/>
    <w:multiLevelType w:val="hybridMultilevel"/>
    <w:tmpl w:val="850E0E72"/>
    <w:lvl w:ilvl="0" w:tplc="A23A1C18">
      <w:start w:val="1"/>
      <w:numFmt w:val="upperRoman"/>
      <w:lvlText w:val="%1."/>
      <w:lvlJc w:val="left"/>
      <w:pPr>
        <w:ind w:left="1080" w:hanging="72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0147E11"/>
    <w:multiLevelType w:val="hybridMultilevel"/>
    <w:tmpl w:val="CC5A2604"/>
    <w:lvl w:ilvl="0" w:tplc="01CC543A">
      <w:start w:val="1"/>
      <w:numFmt w:val="decimal"/>
      <w:lvlText w:val="%1"/>
      <w:lvlJc w:val="left"/>
      <w:pPr>
        <w:ind w:left="1860" w:hanging="540"/>
      </w:pPr>
      <w:rPr>
        <w:rFonts w:hint="default"/>
      </w:rPr>
    </w:lvl>
    <w:lvl w:ilvl="1" w:tplc="04090019" w:tentative="1">
      <w:start w:val="1"/>
      <w:numFmt w:val="lowerLetter"/>
      <w:lvlText w:val="%2."/>
      <w:lvlJc w:val="left"/>
      <w:pPr>
        <w:ind w:left="2400" w:hanging="360"/>
      </w:pPr>
    </w:lvl>
    <w:lvl w:ilvl="2" w:tplc="0409001B" w:tentative="1">
      <w:start w:val="1"/>
      <w:numFmt w:val="lowerRoman"/>
      <w:lvlText w:val="%3."/>
      <w:lvlJc w:val="right"/>
      <w:pPr>
        <w:ind w:left="3120" w:hanging="180"/>
      </w:pPr>
    </w:lvl>
    <w:lvl w:ilvl="3" w:tplc="0409000F" w:tentative="1">
      <w:start w:val="1"/>
      <w:numFmt w:val="decimal"/>
      <w:lvlText w:val="%4."/>
      <w:lvlJc w:val="left"/>
      <w:pPr>
        <w:ind w:left="3840" w:hanging="360"/>
      </w:pPr>
    </w:lvl>
    <w:lvl w:ilvl="4" w:tplc="04090019" w:tentative="1">
      <w:start w:val="1"/>
      <w:numFmt w:val="lowerLetter"/>
      <w:lvlText w:val="%5."/>
      <w:lvlJc w:val="left"/>
      <w:pPr>
        <w:ind w:left="4560" w:hanging="360"/>
      </w:pPr>
    </w:lvl>
    <w:lvl w:ilvl="5" w:tplc="0409001B" w:tentative="1">
      <w:start w:val="1"/>
      <w:numFmt w:val="lowerRoman"/>
      <w:lvlText w:val="%6."/>
      <w:lvlJc w:val="right"/>
      <w:pPr>
        <w:ind w:left="5280" w:hanging="180"/>
      </w:pPr>
    </w:lvl>
    <w:lvl w:ilvl="6" w:tplc="0409000F" w:tentative="1">
      <w:start w:val="1"/>
      <w:numFmt w:val="decimal"/>
      <w:lvlText w:val="%7."/>
      <w:lvlJc w:val="left"/>
      <w:pPr>
        <w:ind w:left="6000" w:hanging="360"/>
      </w:pPr>
    </w:lvl>
    <w:lvl w:ilvl="7" w:tplc="04090019" w:tentative="1">
      <w:start w:val="1"/>
      <w:numFmt w:val="lowerLetter"/>
      <w:lvlText w:val="%8."/>
      <w:lvlJc w:val="left"/>
      <w:pPr>
        <w:ind w:left="6720" w:hanging="360"/>
      </w:pPr>
    </w:lvl>
    <w:lvl w:ilvl="8" w:tplc="0409001B" w:tentative="1">
      <w:start w:val="1"/>
      <w:numFmt w:val="lowerRoman"/>
      <w:lvlText w:val="%9."/>
      <w:lvlJc w:val="right"/>
      <w:pPr>
        <w:ind w:left="7440" w:hanging="180"/>
      </w:pPr>
    </w:lvl>
  </w:abstractNum>
  <w:abstractNum w:abstractNumId="17" w15:restartNumberingAfterBreak="0">
    <w:nsid w:val="41604588"/>
    <w:multiLevelType w:val="singleLevel"/>
    <w:tmpl w:val="476ED79E"/>
    <w:lvl w:ilvl="0">
      <w:numFmt w:val="decimal"/>
      <w:lvlText w:val="%1"/>
      <w:lvlJc w:val="left"/>
      <w:pPr>
        <w:tabs>
          <w:tab w:val="num" w:pos="360"/>
        </w:tabs>
        <w:ind w:left="360" w:hanging="360"/>
      </w:pPr>
      <w:rPr>
        <w:rFonts w:hint="default"/>
      </w:rPr>
    </w:lvl>
  </w:abstractNum>
  <w:abstractNum w:abstractNumId="18" w15:restartNumberingAfterBreak="0">
    <w:nsid w:val="471D6A1B"/>
    <w:multiLevelType w:val="singleLevel"/>
    <w:tmpl w:val="DF0A3988"/>
    <w:lvl w:ilvl="0">
      <w:start w:val="1"/>
      <w:numFmt w:val="decimal"/>
      <w:lvlText w:val="%1"/>
      <w:lvlJc w:val="left"/>
      <w:pPr>
        <w:tabs>
          <w:tab w:val="num" w:pos="360"/>
        </w:tabs>
        <w:ind w:left="360" w:hanging="360"/>
      </w:pPr>
      <w:rPr>
        <w:rFonts w:hint="default"/>
      </w:rPr>
    </w:lvl>
  </w:abstractNum>
  <w:abstractNum w:abstractNumId="19" w15:restartNumberingAfterBreak="0">
    <w:nsid w:val="4DCA0102"/>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0" w15:restartNumberingAfterBreak="0">
    <w:nsid w:val="4FB4637E"/>
    <w:multiLevelType w:val="hybridMultilevel"/>
    <w:tmpl w:val="64C8E686"/>
    <w:lvl w:ilvl="0" w:tplc="3DBCC912">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15:restartNumberingAfterBreak="0">
    <w:nsid w:val="530F1E70"/>
    <w:multiLevelType w:val="singleLevel"/>
    <w:tmpl w:val="CDE8D348"/>
    <w:lvl w:ilvl="0">
      <w:numFmt w:val="decimal"/>
      <w:lvlText w:val="%1"/>
      <w:lvlJc w:val="left"/>
      <w:pPr>
        <w:tabs>
          <w:tab w:val="num" w:pos="360"/>
        </w:tabs>
        <w:ind w:left="360" w:hanging="360"/>
      </w:pPr>
      <w:rPr>
        <w:rFonts w:hint="default"/>
      </w:rPr>
    </w:lvl>
  </w:abstractNum>
  <w:abstractNum w:abstractNumId="22" w15:restartNumberingAfterBreak="0">
    <w:nsid w:val="54AA429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3" w15:restartNumberingAfterBreak="0">
    <w:nsid w:val="54F50794"/>
    <w:multiLevelType w:val="singleLevel"/>
    <w:tmpl w:val="DF0A3988"/>
    <w:lvl w:ilvl="0">
      <w:start w:val="1"/>
      <w:numFmt w:val="decimal"/>
      <w:lvlText w:val="%1"/>
      <w:lvlJc w:val="left"/>
      <w:pPr>
        <w:tabs>
          <w:tab w:val="num" w:pos="360"/>
        </w:tabs>
        <w:ind w:left="360" w:hanging="360"/>
      </w:pPr>
      <w:rPr>
        <w:rFonts w:hint="default"/>
      </w:rPr>
    </w:lvl>
  </w:abstractNum>
  <w:abstractNum w:abstractNumId="24" w15:restartNumberingAfterBreak="0">
    <w:nsid w:val="56A24EF1"/>
    <w:multiLevelType w:val="singleLevel"/>
    <w:tmpl w:val="FD4CFF9E"/>
    <w:lvl w:ilvl="0">
      <w:numFmt w:val="decimal"/>
      <w:lvlText w:val="%1"/>
      <w:lvlJc w:val="left"/>
      <w:pPr>
        <w:tabs>
          <w:tab w:val="num" w:pos="360"/>
        </w:tabs>
        <w:ind w:left="360" w:hanging="360"/>
      </w:pPr>
      <w:rPr>
        <w:rFonts w:hint="default"/>
      </w:rPr>
    </w:lvl>
  </w:abstractNum>
  <w:abstractNum w:abstractNumId="25" w15:restartNumberingAfterBreak="0">
    <w:nsid w:val="5A547EC9"/>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6" w15:restartNumberingAfterBreak="0">
    <w:nsid w:val="6EC67A68"/>
    <w:multiLevelType w:val="singleLevel"/>
    <w:tmpl w:val="DF0A3988"/>
    <w:lvl w:ilvl="0">
      <w:start w:val="1"/>
      <w:numFmt w:val="decimal"/>
      <w:lvlText w:val="%1"/>
      <w:lvlJc w:val="left"/>
      <w:pPr>
        <w:tabs>
          <w:tab w:val="num" w:pos="360"/>
        </w:tabs>
        <w:ind w:left="360" w:hanging="360"/>
      </w:pPr>
      <w:rPr>
        <w:rFonts w:hint="default"/>
      </w:rPr>
    </w:lvl>
  </w:abstractNum>
  <w:abstractNum w:abstractNumId="27" w15:restartNumberingAfterBreak="0">
    <w:nsid w:val="70036B3C"/>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8" w15:restartNumberingAfterBreak="0">
    <w:nsid w:val="760A3887"/>
    <w:multiLevelType w:val="singleLevel"/>
    <w:tmpl w:val="DF0A3988"/>
    <w:lvl w:ilvl="0">
      <w:start w:val="1"/>
      <w:numFmt w:val="decimal"/>
      <w:lvlText w:val="%1"/>
      <w:lvlJc w:val="left"/>
      <w:pPr>
        <w:tabs>
          <w:tab w:val="num" w:pos="360"/>
        </w:tabs>
        <w:ind w:left="360" w:hanging="360"/>
      </w:pPr>
      <w:rPr>
        <w:rFonts w:hint="default"/>
      </w:rPr>
    </w:lvl>
  </w:abstractNum>
  <w:abstractNum w:abstractNumId="29" w15:restartNumberingAfterBreak="0">
    <w:nsid w:val="798B1A68"/>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0" w15:restartNumberingAfterBreak="0">
    <w:nsid w:val="7B485202"/>
    <w:multiLevelType w:val="hybridMultilevel"/>
    <w:tmpl w:val="201ADC58"/>
    <w:lvl w:ilvl="0" w:tplc="4522BFCC">
      <w:start w:val="1"/>
      <w:numFmt w:val="decimal"/>
      <w:lvlText w:val="%1."/>
      <w:lvlJc w:val="left"/>
      <w:pPr>
        <w:ind w:left="1800" w:hanging="360"/>
      </w:pPr>
      <w:rPr>
        <w:rFonts w:ascii="Times New Roman" w:eastAsia="Times New Roman" w:hAnsi="Times New Roman" w:cs="Times New Roman"/>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1" w15:restartNumberingAfterBreak="0">
    <w:nsid w:val="7EED27C1"/>
    <w:multiLevelType w:val="singleLevel"/>
    <w:tmpl w:val="FD4CFF9E"/>
    <w:lvl w:ilvl="0">
      <w:numFmt w:val="decimal"/>
      <w:lvlText w:val="%1"/>
      <w:lvlJc w:val="left"/>
      <w:pPr>
        <w:tabs>
          <w:tab w:val="num" w:pos="360"/>
        </w:tabs>
        <w:ind w:left="360" w:hanging="360"/>
      </w:pPr>
      <w:rPr>
        <w:rFonts w:hint="default"/>
      </w:rPr>
    </w:lvl>
  </w:abstractNum>
  <w:abstractNum w:abstractNumId="32" w15:restartNumberingAfterBreak="0">
    <w:nsid w:val="7FFB2385"/>
    <w:multiLevelType w:val="singleLevel"/>
    <w:tmpl w:val="A956BA50"/>
    <w:lvl w:ilvl="0">
      <w:numFmt w:val="decimal"/>
      <w:lvlText w:val="%1"/>
      <w:lvlJc w:val="left"/>
      <w:pPr>
        <w:tabs>
          <w:tab w:val="num" w:pos="360"/>
        </w:tabs>
        <w:ind w:left="360" w:hanging="360"/>
      </w:pPr>
      <w:rPr>
        <w:rFonts w:hint="default"/>
      </w:rPr>
    </w:lvl>
  </w:abstractNum>
  <w:num w:numId="1">
    <w:abstractNumId w:val="32"/>
  </w:num>
  <w:num w:numId="2">
    <w:abstractNumId w:val="16"/>
  </w:num>
  <w:num w:numId="3">
    <w:abstractNumId w:val="4"/>
  </w:num>
  <w:num w:numId="4">
    <w:abstractNumId w:val="10"/>
  </w:num>
  <w:num w:numId="5">
    <w:abstractNumId w:val="28"/>
  </w:num>
  <w:num w:numId="6">
    <w:abstractNumId w:val="1"/>
  </w:num>
  <w:num w:numId="7">
    <w:abstractNumId w:val="8"/>
  </w:num>
  <w:num w:numId="8">
    <w:abstractNumId w:val="21"/>
  </w:num>
  <w:num w:numId="9">
    <w:abstractNumId w:val="18"/>
  </w:num>
  <w:num w:numId="10">
    <w:abstractNumId w:val="0"/>
  </w:num>
  <w:num w:numId="11">
    <w:abstractNumId w:val="13"/>
  </w:num>
  <w:num w:numId="12">
    <w:abstractNumId w:val="11"/>
  </w:num>
  <w:num w:numId="13">
    <w:abstractNumId w:val="14"/>
  </w:num>
  <w:num w:numId="14">
    <w:abstractNumId w:val="3"/>
  </w:num>
  <w:num w:numId="15">
    <w:abstractNumId w:val="31"/>
  </w:num>
  <w:num w:numId="16">
    <w:abstractNumId w:val="20"/>
  </w:num>
  <w:num w:numId="17">
    <w:abstractNumId w:val="6"/>
  </w:num>
  <w:num w:numId="18">
    <w:abstractNumId w:val="24"/>
  </w:num>
  <w:num w:numId="19">
    <w:abstractNumId w:val="15"/>
  </w:num>
  <w:num w:numId="20">
    <w:abstractNumId w:val="30"/>
  </w:num>
  <w:num w:numId="21">
    <w:abstractNumId w:val="2"/>
  </w:num>
  <w:num w:numId="22">
    <w:abstractNumId w:val="5"/>
  </w:num>
  <w:num w:numId="23">
    <w:abstractNumId w:val="26"/>
  </w:num>
  <w:num w:numId="24">
    <w:abstractNumId w:val="23"/>
  </w:num>
  <w:num w:numId="25">
    <w:abstractNumId w:val="27"/>
  </w:num>
  <w:num w:numId="26">
    <w:abstractNumId w:val="7"/>
  </w:num>
  <w:num w:numId="27">
    <w:abstractNumId w:val="22"/>
  </w:num>
  <w:num w:numId="28">
    <w:abstractNumId w:val="29"/>
  </w:num>
  <w:num w:numId="29">
    <w:abstractNumId w:val="19"/>
  </w:num>
  <w:num w:numId="30">
    <w:abstractNumId w:val="25"/>
  </w:num>
  <w:num w:numId="31">
    <w:abstractNumId w:val="12"/>
  </w:num>
  <w:num w:numId="32">
    <w:abstractNumId w:val="9"/>
  </w:num>
  <w:num w:numId="33">
    <w:abstractNumId w:val="17"/>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evenAndOddHeaders/>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251AC"/>
    <w:rsid w:val="00000427"/>
    <w:rsid w:val="000007E9"/>
    <w:rsid w:val="000023EC"/>
    <w:rsid w:val="000041A6"/>
    <w:rsid w:val="00004F5E"/>
    <w:rsid w:val="00014226"/>
    <w:rsid w:val="000167AB"/>
    <w:rsid w:val="00020269"/>
    <w:rsid w:val="00020A2D"/>
    <w:rsid w:val="00021147"/>
    <w:rsid w:val="0002260D"/>
    <w:rsid w:val="00022BD4"/>
    <w:rsid w:val="00022C13"/>
    <w:rsid w:val="00023197"/>
    <w:rsid w:val="000231F1"/>
    <w:rsid w:val="000233B9"/>
    <w:rsid w:val="00025686"/>
    <w:rsid w:val="00025EF5"/>
    <w:rsid w:val="00026E02"/>
    <w:rsid w:val="0002785B"/>
    <w:rsid w:val="00030704"/>
    <w:rsid w:val="000337F1"/>
    <w:rsid w:val="00036502"/>
    <w:rsid w:val="000402F6"/>
    <w:rsid w:val="00040F45"/>
    <w:rsid w:val="00046420"/>
    <w:rsid w:val="000527B1"/>
    <w:rsid w:val="00053ADF"/>
    <w:rsid w:val="00055B74"/>
    <w:rsid w:val="00056B58"/>
    <w:rsid w:val="00060344"/>
    <w:rsid w:val="00062A10"/>
    <w:rsid w:val="00062EB7"/>
    <w:rsid w:val="00072933"/>
    <w:rsid w:val="00073781"/>
    <w:rsid w:val="00075B31"/>
    <w:rsid w:val="00080490"/>
    <w:rsid w:val="00082374"/>
    <w:rsid w:val="000849C7"/>
    <w:rsid w:val="00084DD2"/>
    <w:rsid w:val="000865D2"/>
    <w:rsid w:val="00087342"/>
    <w:rsid w:val="00087F28"/>
    <w:rsid w:val="00092812"/>
    <w:rsid w:val="00095041"/>
    <w:rsid w:val="000A5407"/>
    <w:rsid w:val="000A69E5"/>
    <w:rsid w:val="000B0393"/>
    <w:rsid w:val="000B2C66"/>
    <w:rsid w:val="000B5C0A"/>
    <w:rsid w:val="000C627A"/>
    <w:rsid w:val="000C6565"/>
    <w:rsid w:val="000D14F3"/>
    <w:rsid w:val="000D3DD9"/>
    <w:rsid w:val="000D595A"/>
    <w:rsid w:val="000D6CF4"/>
    <w:rsid w:val="000E07DF"/>
    <w:rsid w:val="000E24A4"/>
    <w:rsid w:val="000E2D13"/>
    <w:rsid w:val="000E30FB"/>
    <w:rsid w:val="000E5027"/>
    <w:rsid w:val="000E5043"/>
    <w:rsid w:val="000F2F3F"/>
    <w:rsid w:val="000F362A"/>
    <w:rsid w:val="000F5904"/>
    <w:rsid w:val="00100EDB"/>
    <w:rsid w:val="00102EA5"/>
    <w:rsid w:val="00107CEA"/>
    <w:rsid w:val="001101E0"/>
    <w:rsid w:val="00110CFF"/>
    <w:rsid w:val="00110D29"/>
    <w:rsid w:val="00110E53"/>
    <w:rsid w:val="0011410F"/>
    <w:rsid w:val="0011472C"/>
    <w:rsid w:val="00115BB5"/>
    <w:rsid w:val="0012032C"/>
    <w:rsid w:val="00121650"/>
    <w:rsid w:val="00125C30"/>
    <w:rsid w:val="00126044"/>
    <w:rsid w:val="00127CE9"/>
    <w:rsid w:val="00133184"/>
    <w:rsid w:val="00133F21"/>
    <w:rsid w:val="0013488E"/>
    <w:rsid w:val="0013555A"/>
    <w:rsid w:val="001411A1"/>
    <w:rsid w:val="00154ECF"/>
    <w:rsid w:val="00156543"/>
    <w:rsid w:val="00161798"/>
    <w:rsid w:val="00161C3E"/>
    <w:rsid w:val="0016375F"/>
    <w:rsid w:val="00163CB5"/>
    <w:rsid w:val="00166D8B"/>
    <w:rsid w:val="00166F64"/>
    <w:rsid w:val="00171E11"/>
    <w:rsid w:val="001732EE"/>
    <w:rsid w:val="00174924"/>
    <w:rsid w:val="00174BE3"/>
    <w:rsid w:val="00181785"/>
    <w:rsid w:val="00190D5F"/>
    <w:rsid w:val="00192D6B"/>
    <w:rsid w:val="00192EC9"/>
    <w:rsid w:val="00193044"/>
    <w:rsid w:val="0019372C"/>
    <w:rsid w:val="001A03D7"/>
    <w:rsid w:val="001A1E65"/>
    <w:rsid w:val="001A6101"/>
    <w:rsid w:val="001B2AA7"/>
    <w:rsid w:val="001B431D"/>
    <w:rsid w:val="001B47A9"/>
    <w:rsid w:val="001B564E"/>
    <w:rsid w:val="001B6FB6"/>
    <w:rsid w:val="001C214E"/>
    <w:rsid w:val="001C5BFE"/>
    <w:rsid w:val="001C6307"/>
    <w:rsid w:val="001C6505"/>
    <w:rsid w:val="001D07DD"/>
    <w:rsid w:val="001D1352"/>
    <w:rsid w:val="001D4AA3"/>
    <w:rsid w:val="001E140C"/>
    <w:rsid w:val="001E3226"/>
    <w:rsid w:val="001E424E"/>
    <w:rsid w:val="001E5B4B"/>
    <w:rsid w:val="001E6DC9"/>
    <w:rsid w:val="001F0A21"/>
    <w:rsid w:val="001F1996"/>
    <w:rsid w:val="001F3E82"/>
    <w:rsid w:val="00205A26"/>
    <w:rsid w:val="00205FA8"/>
    <w:rsid w:val="00206277"/>
    <w:rsid w:val="0020709C"/>
    <w:rsid w:val="002070E4"/>
    <w:rsid w:val="002122C0"/>
    <w:rsid w:val="002127A2"/>
    <w:rsid w:val="0021366E"/>
    <w:rsid w:val="0021555E"/>
    <w:rsid w:val="002178B0"/>
    <w:rsid w:val="00223BE4"/>
    <w:rsid w:val="00223C7B"/>
    <w:rsid w:val="00223F56"/>
    <w:rsid w:val="002245C0"/>
    <w:rsid w:val="002268EC"/>
    <w:rsid w:val="00234EC1"/>
    <w:rsid w:val="00241547"/>
    <w:rsid w:val="002418B8"/>
    <w:rsid w:val="00243F0B"/>
    <w:rsid w:val="002448AC"/>
    <w:rsid w:val="00246685"/>
    <w:rsid w:val="00250D07"/>
    <w:rsid w:val="00254088"/>
    <w:rsid w:val="00254E92"/>
    <w:rsid w:val="002608FA"/>
    <w:rsid w:val="0026269A"/>
    <w:rsid w:val="00265ED0"/>
    <w:rsid w:val="00266686"/>
    <w:rsid w:val="0027116B"/>
    <w:rsid w:val="00272D7A"/>
    <w:rsid w:val="00275A76"/>
    <w:rsid w:val="002773C9"/>
    <w:rsid w:val="00277D03"/>
    <w:rsid w:val="002803B2"/>
    <w:rsid w:val="002813A7"/>
    <w:rsid w:val="00281B66"/>
    <w:rsid w:val="00282102"/>
    <w:rsid w:val="00282F48"/>
    <w:rsid w:val="002847BB"/>
    <w:rsid w:val="002847F8"/>
    <w:rsid w:val="00285322"/>
    <w:rsid w:val="00285D32"/>
    <w:rsid w:val="002878F6"/>
    <w:rsid w:val="002927C6"/>
    <w:rsid w:val="00292D4C"/>
    <w:rsid w:val="00297388"/>
    <w:rsid w:val="00297976"/>
    <w:rsid w:val="002A147E"/>
    <w:rsid w:val="002A2176"/>
    <w:rsid w:val="002A2245"/>
    <w:rsid w:val="002A6447"/>
    <w:rsid w:val="002A6D8B"/>
    <w:rsid w:val="002B3D02"/>
    <w:rsid w:val="002B42D5"/>
    <w:rsid w:val="002B4998"/>
    <w:rsid w:val="002B5DAB"/>
    <w:rsid w:val="002C7284"/>
    <w:rsid w:val="002D359A"/>
    <w:rsid w:val="002D5BB6"/>
    <w:rsid w:val="002E1103"/>
    <w:rsid w:val="002E24BD"/>
    <w:rsid w:val="002E4946"/>
    <w:rsid w:val="002E4A03"/>
    <w:rsid w:val="002E696A"/>
    <w:rsid w:val="002F0B52"/>
    <w:rsid w:val="002F2557"/>
    <w:rsid w:val="002F5241"/>
    <w:rsid w:val="002F5D55"/>
    <w:rsid w:val="002F6513"/>
    <w:rsid w:val="00300884"/>
    <w:rsid w:val="00301038"/>
    <w:rsid w:val="00302596"/>
    <w:rsid w:val="00305687"/>
    <w:rsid w:val="00307EE3"/>
    <w:rsid w:val="003115C8"/>
    <w:rsid w:val="00314058"/>
    <w:rsid w:val="003152BE"/>
    <w:rsid w:val="003153C6"/>
    <w:rsid w:val="003212DB"/>
    <w:rsid w:val="003215C9"/>
    <w:rsid w:val="00321E6D"/>
    <w:rsid w:val="0032386F"/>
    <w:rsid w:val="0032387F"/>
    <w:rsid w:val="00325A4B"/>
    <w:rsid w:val="00325F0E"/>
    <w:rsid w:val="00331D20"/>
    <w:rsid w:val="00332EDC"/>
    <w:rsid w:val="00333B4C"/>
    <w:rsid w:val="003343EF"/>
    <w:rsid w:val="00335738"/>
    <w:rsid w:val="003362D2"/>
    <w:rsid w:val="00336E23"/>
    <w:rsid w:val="00341C04"/>
    <w:rsid w:val="003445C3"/>
    <w:rsid w:val="00352DE5"/>
    <w:rsid w:val="00354F8E"/>
    <w:rsid w:val="00355E39"/>
    <w:rsid w:val="00365A02"/>
    <w:rsid w:val="00373F97"/>
    <w:rsid w:val="003773BB"/>
    <w:rsid w:val="003811F4"/>
    <w:rsid w:val="00381820"/>
    <w:rsid w:val="0038201B"/>
    <w:rsid w:val="00382BEF"/>
    <w:rsid w:val="00386610"/>
    <w:rsid w:val="00390FA5"/>
    <w:rsid w:val="0039113C"/>
    <w:rsid w:val="00393A2D"/>
    <w:rsid w:val="00393C6F"/>
    <w:rsid w:val="0039449F"/>
    <w:rsid w:val="00394B63"/>
    <w:rsid w:val="00395534"/>
    <w:rsid w:val="00395F1B"/>
    <w:rsid w:val="00397221"/>
    <w:rsid w:val="003A2251"/>
    <w:rsid w:val="003A231D"/>
    <w:rsid w:val="003A3850"/>
    <w:rsid w:val="003A44D4"/>
    <w:rsid w:val="003A5DAF"/>
    <w:rsid w:val="003B040C"/>
    <w:rsid w:val="003B32D1"/>
    <w:rsid w:val="003B61BD"/>
    <w:rsid w:val="003B6BF0"/>
    <w:rsid w:val="003B7775"/>
    <w:rsid w:val="003C051A"/>
    <w:rsid w:val="003C4D45"/>
    <w:rsid w:val="003D015C"/>
    <w:rsid w:val="003D15DB"/>
    <w:rsid w:val="003D3356"/>
    <w:rsid w:val="003D77B5"/>
    <w:rsid w:val="003D783D"/>
    <w:rsid w:val="003D7F96"/>
    <w:rsid w:val="003E0590"/>
    <w:rsid w:val="003E0FCE"/>
    <w:rsid w:val="003E124B"/>
    <w:rsid w:val="003E1AFC"/>
    <w:rsid w:val="003E788F"/>
    <w:rsid w:val="003F1B00"/>
    <w:rsid w:val="003F4603"/>
    <w:rsid w:val="003F4ADF"/>
    <w:rsid w:val="00404133"/>
    <w:rsid w:val="004071C6"/>
    <w:rsid w:val="004149BB"/>
    <w:rsid w:val="0041590E"/>
    <w:rsid w:val="004203FA"/>
    <w:rsid w:val="0042048F"/>
    <w:rsid w:val="00422BB5"/>
    <w:rsid w:val="00425B4C"/>
    <w:rsid w:val="00426E6B"/>
    <w:rsid w:val="004300A9"/>
    <w:rsid w:val="00430DF0"/>
    <w:rsid w:val="0043181C"/>
    <w:rsid w:val="004339F7"/>
    <w:rsid w:val="00435BE4"/>
    <w:rsid w:val="004367F1"/>
    <w:rsid w:val="00436CC8"/>
    <w:rsid w:val="004374D4"/>
    <w:rsid w:val="00440617"/>
    <w:rsid w:val="0044540A"/>
    <w:rsid w:val="0044696C"/>
    <w:rsid w:val="00446E7E"/>
    <w:rsid w:val="00447575"/>
    <w:rsid w:val="00453491"/>
    <w:rsid w:val="00453DBE"/>
    <w:rsid w:val="00463153"/>
    <w:rsid w:val="0046597C"/>
    <w:rsid w:val="00466928"/>
    <w:rsid w:val="004700FB"/>
    <w:rsid w:val="00476C2E"/>
    <w:rsid w:val="00477E95"/>
    <w:rsid w:val="0048387E"/>
    <w:rsid w:val="004865D3"/>
    <w:rsid w:val="00487637"/>
    <w:rsid w:val="00491558"/>
    <w:rsid w:val="00491823"/>
    <w:rsid w:val="0049405D"/>
    <w:rsid w:val="004950EE"/>
    <w:rsid w:val="0049525B"/>
    <w:rsid w:val="004960E5"/>
    <w:rsid w:val="004A63C4"/>
    <w:rsid w:val="004A7485"/>
    <w:rsid w:val="004B016F"/>
    <w:rsid w:val="004B2AF6"/>
    <w:rsid w:val="004B3100"/>
    <w:rsid w:val="004B5A9E"/>
    <w:rsid w:val="004B738C"/>
    <w:rsid w:val="004B7A4F"/>
    <w:rsid w:val="004C1469"/>
    <w:rsid w:val="004C585E"/>
    <w:rsid w:val="004D1925"/>
    <w:rsid w:val="004D1F5B"/>
    <w:rsid w:val="004D211E"/>
    <w:rsid w:val="004D306E"/>
    <w:rsid w:val="004D5081"/>
    <w:rsid w:val="004D6222"/>
    <w:rsid w:val="004D6300"/>
    <w:rsid w:val="004D7C7F"/>
    <w:rsid w:val="004E0BCE"/>
    <w:rsid w:val="004E3EAB"/>
    <w:rsid w:val="004E4FC3"/>
    <w:rsid w:val="004F0677"/>
    <w:rsid w:val="004F0DAE"/>
    <w:rsid w:val="004F2E27"/>
    <w:rsid w:val="004F3D1A"/>
    <w:rsid w:val="004F3E2C"/>
    <w:rsid w:val="004F57F8"/>
    <w:rsid w:val="004F7FC6"/>
    <w:rsid w:val="005007FD"/>
    <w:rsid w:val="00502666"/>
    <w:rsid w:val="00503C73"/>
    <w:rsid w:val="00503FED"/>
    <w:rsid w:val="005049DD"/>
    <w:rsid w:val="00510B3F"/>
    <w:rsid w:val="00511F79"/>
    <w:rsid w:val="0051260F"/>
    <w:rsid w:val="005134E2"/>
    <w:rsid w:val="005137AE"/>
    <w:rsid w:val="00514AAF"/>
    <w:rsid w:val="0052309E"/>
    <w:rsid w:val="005237F2"/>
    <w:rsid w:val="0052682E"/>
    <w:rsid w:val="0053263B"/>
    <w:rsid w:val="00535B8D"/>
    <w:rsid w:val="00537DEB"/>
    <w:rsid w:val="005410E2"/>
    <w:rsid w:val="005416F9"/>
    <w:rsid w:val="00541F1A"/>
    <w:rsid w:val="00542794"/>
    <w:rsid w:val="00545CEF"/>
    <w:rsid w:val="00546F6A"/>
    <w:rsid w:val="00550C7A"/>
    <w:rsid w:val="005531E9"/>
    <w:rsid w:val="00554503"/>
    <w:rsid w:val="00556163"/>
    <w:rsid w:val="00556612"/>
    <w:rsid w:val="00560A53"/>
    <w:rsid w:val="0056264B"/>
    <w:rsid w:val="005626A1"/>
    <w:rsid w:val="00563070"/>
    <w:rsid w:val="00570773"/>
    <w:rsid w:val="00570EA0"/>
    <w:rsid w:val="00571773"/>
    <w:rsid w:val="005734F7"/>
    <w:rsid w:val="00575B42"/>
    <w:rsid w:val="00576AAA"/>
    <w:rsid w:val="005814A4"/>
    <w:rsid w:val="005818DA"/>
    <w:rsid w:val="00585987"/>
    <w:rsid w:val="00595DED"/>
    <w:rsid w:val="005A0F3F"/>
    <w:rsid w:val="005A1686"/>
    <w:rsid w:val="005A267E"/>
    <w:rsid w:val="005A5EF9"/>
    <w:rsid w:val="005B091A"/>
    <w:rsid w:val="005B1A90"/>
    <w:rsid w:val="005B2C7C"/>
    <w:rsid w:val="005B34AC"/>
    <w:rsid w:val="005B37C7"/>
    <w:rsid w:val="005B6962"/>
    <w:rsid w:val="005B70E9"/>
    <w:rsid w:val="005C2DEC"/>
    <w:rsid w:val="005C47ED"/>
    <w:rsid w:val="005C5D7D"/>
    <w:rsid w:val="005C6938"/>
    <w:rsid w:val="005C7888"/>
    <w:rsid w:val="005D0599"/>
    <w:rsid w:val="005D2E6D"/>
    <w:rsid w:val="005D4071"/>
    <w:rsid w:val="005D4301"/>
    <w:rsid w:val="005D449B"/>
    <w:rsid w:val="005E02A2"/>
    <w:rsid w:val="005E0665"/>
    <w:rsid w:val="005E2A9B"/>
    <w:rsid w:val="005E3CB5"/>
    <w:rsid w:val="005E486C"/>
    <w:rsid w:val="005E628C"/>
    <w:rsid w:val="005E692A"/>
    <w:rsid w:val="005E7786"/>
    <w:rsid w:val="005F2DF9"/>
    <w:rsid w:val="005F4C3D"/>
    <w:rsid w:val="005F73D5"/>
    <w:rsid w:val="00602CE9"/>
    <w:rsid w:val="00603B33"/>
    <w:rsid w:val="0060775C"/>
    <w:rsid w:val="0061088A"/>
    <w:rsid w:val="00613E17"/>
    <w:rsid w:val="00614025"/>
    <w:rsid w:val="006144E8"/>
    <w:rsid w:val="006206B0"/>
    <w:rsid w:val="00622A92"/>
    <w:rsid w:val="00623269"/>
    <w:rsid w:val="00625A2F"/>
    <w:rsid w:val="00627D88"/>
    <w:rsid w:val="006326C5"/>
    <w:rsid w:val="00634A31"/>
    <w:rsid w:val="006376DF"/>
    <w:rsid w:val="006413F4"/>
    <w:rsid w:val="0064226A"/>
    <w:rsid w:val="00644A10"/>
    <w:rsid w:val="00645771"/>
    <w:rsid w:val="006500BA"/>
    <w:rsid w:val="006506C2"/>
    <w:rsid w:val="00650722"/>
    <w:rsid w:val="00651A5E"/>
    <w:rsid w:val="00660899"/>
    <w:rsid w:val="006659F0"/>
    <w:rsid w:val="006667FE"/>
    <w:rsid w:val="00674F41"/>
    <w:rsid w:val="0067661C"/>
    <w:rsid w:val="00682E2F"/>
    <w:rsid w:val="00684F5E"/>
    <w:rsid w:val="00685CC9"/>
    <w:rsid w:val="00690270"/>
    <w:rsid w:val="00693535"/>
    <w:rsid w:val="0069644A"/>
    <w:rsid w:val="006969DD"/>
    <w:rsid w:val="00697210"/>
    <w:rsid w:val="006A19E5"/>
    <w:rsid w:val="006A4928"/>
    <w:rsid w:val="006A4C3D"/>
    <w:rsid w:val="006A5E8A"/>
    <w:rsid w:val="006B02D6"/>
    <w:rsid w:val="006B0756"/>
    <w:rsid w:val="006B1332"/>
    <w:rsid w:val="006B27BD"/>
    <w:rsid w:val="006B537F"/>
    <w:rsid w:val="006B6B16"/>
    <w:rsid w:val="006C00AA"/>
    <w:rsid w:val="006C02D3"/>
    <w:rsid w:val="006C40B5"/>
    <w:rsid w:val="006C449C"/>
    <w:rsid w:val="006C6E48"/>
    <w:rsid w:val="006C7DFD"/>
    <w:rsid w:val="006D01EC"/>
    <w:rsid w:val="006D16D0"/>
    <w:rsid w:val="006D2FEF"/>
    <w:rsid w:val="006D305B"/>
    <w:rsid w:val="006D4526"/>
    <w:rsid w:val="006E0ACD"/>
    <w:rsid w:val="006E0CF4"/>
    <w:rsid w:val="006E2F1B"/>
    <w:rsid w:val="006E644C"/>
    <w:rsid w:val="006F13A7"/>
    <w:rsid w:val="006F24D4"/>
    <w:rsid w:val="006F5817"/>
    <w:rsid w:val="006F5FF9"/>
    <w:rsid w:val="006F6350"/>
    <w:rsid w:val="006F6FAF"/>
    <w:rsid w:val="00707755"/>
    <w:rsid w:val="00710890"/>
    <w:rsid w:val="00711BAC"/>
    <w:rsid w:val="007134FF"/>
    <w:rsid w:val="007162F3"/>
    <w:rsid w:val="00716754"/>
    <w:rsid w:val="00721882"/>
    <w:rsid w:val="007318AC"/>
    <w:rsid w:val="00733253"/>
    <w:rsid w:val="00733BB1"/>
    <w:rsid w:val="00735222"/>
    <w:rsid w:val="007355DF"/>
    <w:rsid w:val="0074432F"/>
    <w:rsid w:val="00744905"/>
    <w:rsid w:val="00747F5A"/>
    <w:rsid w:val="00753FA6"/>
    <w:rsid w:val="00755B18"/>
    <w:rsid w:val="007562A2"/>
    <w:rsid w:val="007562DC"/>
    <w:rsid w:val="0075633E"/>
    <w:rsid w:val="007568EC"/>
    <w:rsid w:val="007576E1"/>
    <w:rsid w:val="00762703"/>
    <w:rsid w:val="00763853"/>
    <w:rsid w:val="0076587E"/>
    <w:rsid w:val="007669D5"/>
    <w:rsid w:val="00767269"/>
    <w:rsid w:val="00770417"/>
    <w:rsid w:val="00771D17"/>
    <w:rsid w:val="00773372"/>
    <w:rsid w:val="00773C38"/>
    <w:rsid w:val="00774777"/>
    <w:rsid w:val="00775063"/>
    <w:rsid w:val="007758BD"/>
    <w:rsid w:val="00775C2E"/>
    <w:rsid w:val="0077615A"/>
    <w:rsid w:val="00776F25"/>
    <w:rsid w:val="00781424"/>
    <w:rsid w:val="0078268D"/>
    <w:rsid w:val="00782952"/>
    <w:rsid w:val="00785560"/>
    <w:rsid w:val="007857F2"/>
    <w:rsid w:val="00794034"/>
    <w:rsid w:val="0079557A"/>
    <w:rsid w:val="0079560A"/>
    <w:rsid w:val="00795FCE"/>
    <w:rsid w:val="00796E5D"/>
    <w:rsid w:val="007A32B8"/>
    <w:rsid w:val="007A3F17"/>
    <w:rsid w:val="007A47A9"/>
    <w:rsid w:val="007A4E8E"/>
    <w:rsid w:val="007A5643"/>
    <w:rsid w:val="007B3612"/>
    <w:rsid w:val="007B6F10"/>
    <w:rsid w:val="007C1A8A"/>
    <w:rsid w:val="007C50A4"/>
    <w:rsid w:val="007C516E"/>
    <w:rsid w:val="007C6296"/>
    <w:rsid w:val="007D0838"/>
    <w:rsid w:val="007D1513"/>
    <w:rsid w:val="007D20D4"/>
    <w:rsid w:val="007D43B0"/>
    <w:rsid w:val="007D5698"/>
    <w:rsid w:val="007E0A8E"/>
    <w:rsid w:val="007E18DE"/>
    <w:rsid w:val="007E2516"/>
    <w:rsid w:val="007E39CD"/>
    <w:rsid w:val="007E535E"/>
    <w:rsid w:val="007F0C2C"/>
    <w:rsid w:val="007F2EA9"/>
    <w:rsid w:val="007F3301"/>
    <w:rsid w:val="007F507C"/>
    <w:rsid w:val="007F6720"/>
    <w:rsid w:val="00800162"/>
    <w:rsid w:val="00802777"/>
    <w:rsid w:val="008040DC"/>
    <w:rsid w:val="00805F57"/>
    <w:rsid w:val="00812021"/>
    <w:rsid w:val="00812920"/>
    <w:rsid w:val="00815801"/>
    <w:rsid w:val="00817B98"/>
    <w:rsid w:val="00817D81"/>
    <w:rsid w:val="00820587"/>
    <w:rsid w:val="00821085"/>
    <w:rsid w:val="00825EDB"/>
    <w:rsid w:val="00827A6D"/>
    <w:rsid w:val="008319C3"/>
    <w:rsid w:val="00835D03"/>
    <w:rsid w:val="00844F00"/>
    <w:rsid w:val="00847AA5"/>
    <w:rsid w:val="0085458E"/>
    <w:rsid w:val="008551BF"/>
    <w:rsid w:val="0085527F"/>
    <w:rsid w:val="00856C22"/>
    <w:rsid w:val="0085785E"/>
    <w:rsid w:val="00857B4F"/>
    <w:rsid w:val="008601A0"/>
    <w:rsid w:val="00861A7E"/>
    <w:rsid w:val="00865228"/>
    <w:rsid w:val="00867019"/>
    <w:rsid w:val="0088415B"/>
    <w:rsid w:val="00885589"/>
    <w:rsid w:val="00885B17"/>
    <w:rsid w:val="00886DD5"/>
    <w:rsid w:val="008906AB"/>
    <w:rsid w:val="00891574"/>
    <w:rsid w:val="00894E09"/>
    <w:rsid w:val="008979EA"/>
    <w:rsid w:val="008A24F0"/>
    <w:rsid w:val="008A427C"/>
    <w:rsid w:val="008A777F"/>
    <w:rsid w:val="008B04FC"/>
    <w:rsid w:val="008B0835"/>
    <w:rsid w:val="008B0C45"/>
    <w:rsid w:val="008B15B8"/>
    <w:rsid w:val="008B1D87"/>
    <w:rsid w:val="008B2D9F"/>
    <w:rsid w:val="008B485D"/>
    <w:rsid w:val="008B691B"/>
    <w:rsid w:val="008B70A8"/>
    <w:rsid w:val="008B7B84"/>
    <w:rsid w:val="008C0FC8"/>
    <w:rsid w:val="008C19EF"/>
    <w:rsid w:val="008C60A8"/>
    <w:rsid w:val="008C642E"/>
    <w:rsid w:val="008C6767"/>
    <w:rsid w:val="008D217B"/>
    <w:rsid w:val="008D318D"/>
    <w:rsid w:val="008D6AC4"/>
    <w:rsid w:val="008E0832"/>
    <w:rsid w:val="008E1619"/>
    <w:rsid w:val="008E7349"/>
    <w:rsid w:val="0090030C"/>
    <w:rsid w:val="0090074D"/>
    <w:rsid w:val="00903AD0"/>
    <w:rsid w:val="00905B15"/>
    <w:rsid w:val="00910696"/>
    <w:rsid w:val="00910C2B"/>
    <w:rsid w:val="00911DD9"/>
    <w:rsid w:val="0091232C"/>
    <w:rsid w:val="009135E9"/>
    <w:rsid w:val="009145CA"/>
    <w:rsid w:val="00915013"/>
    <w:rsid w:val="00916A4F"/>
    <w:rsid w:val="0091708F"/>
    <w:rsid w:val="009231DF"/>
    <w:rsid w:val="00924326"/>
    <w:rsid w:val="00926DD1"/>
    <w:rsid w:val="00932FE8"/>
    <w:rsid w:val="009431C6"/>
    <w:rsid w:val="00943603"/>
    <w:rsid w:val="0094674F"/>
    <w:rsid w:val="00953096"/>
    <w:rsid w:val="00953631"/>
    <w:rsid w:val="00954E17"/>
    <w:rsid w:val="00955275"/>
    <w:rsid w:val="00960344"/>
    <w:rsid w:val="00961910"/>
    <w:rsid w:val="009633A5"/>
    <w:rsid w:val="009657C6"/>
    <w:rsid w:val="009708F8"/>
    <w:rsid w:val="009711FA"/>
    <w:rsid w:val="00971C45"/>
    <w:rsid w:val="00972CEA"/>
    <w:rsid w:val="009777E1"/>
    <w:rsid w:val="00977D4B"/>
    <w:rsid w:val="00977E7D"/>
    <w:rsid w:val="00984C70"/>
    <w:rsid w:val="00985F5C"/>
    <w:rsid w:val="00993009"/>
    <w:rsid w:val="009934EA"/>
    <w:rsid w:val="00996509"/>
    <w:rsid w:val="00996D2C"/>
    <w:rsid w:val="009A252D"/>
    <w:rsid w:val="009A2640"/>
    <w:rsid w:val="009A556F"/>
    <w:rsid w:val="009A59C0"/>
    <w:rsid w:val="009A78D3"/>
    <w:rsid w:val="009B20CD"/>
    <w:rsid w:val="009B259E"/>
    <w:rsid w:val="009B5FF1"/>
    <w:rsid w:val="009B6F26"/>
    <w:rsid w:val="009B79A8"/>
    <w:rsid w:val="009C28D2"/>
    <w:rsid w:val="009C2B41"/>
    <w:rsid w:val="009C3892"/>
    <w:rsid w:val="009C7225"/>
    <w:rsid w:val="009C7A75"/>
    <w:rsid w:val="009C7D4F"/>
    <w:rsid w:val="009D05EE"/>
    <w:rsid w:val="009D175C"/>
    <w:rsid w:val="009D2551"/>
    <w:rsid w:val="009D25F1"/>
    <w:rsid w:val="009D38A4"/>
    <w:rsid w:val="009D5112"/>
    <w:rsid w:val="009D5ACF"/>
    <w:rsid w:val="009D5E66"/>
    <w:rsid w:val="009D74DB"/>
    <w:rsid w:val="009E0C56"/>
    <w:rsid w:val="009E2BAE"/>
    <w:rsid w:val="009E2CD5"/>
    <w:rsid w:val="009E382D"/>
    <w:rsid w:val="009E3C40"/>
    <w:rsid w:val="009E7F2F"/>
    <w:rsid w:val="009F2115"/>
    <w:rsid w:val="009F36B3"/>
    <w:rsid w:val="009F52BE"/>
    <w:rsid w:val="009F635C"/>
    <w:rsid w:val="009F6E30"/>
    <w:rsid w:val="00A003A3"/>
    <w:rsid w:val="00A041F4"/>
    <w:rsid w:val="00A04946"/>
    <w:rsid w:val="00A06279"/>
    <w:rsid w:val="00A10C51"/>
    <w:rsid w:val="00A12D58"/>
    <w:rsid w:val="00A13605"/>
    <w:rsid w:val="00A13912"/>
    <w:rsid w:val="00A1402F"/>
    <w:rsid w:val="00A15C4D"/>
    <w:rsid w:val="00A17B71"/>
    <w:rsid w:val="00A2075E"/>
    <w:rsid w:val="00A212B2"/>
    <w:rsid w:val="00A21CA4"/>
    <w:rsid w:val="00A24822"/>
    <w:rsid w:val="00A264B4"/>
    <w:rsid w:val="00A275F8"/>
    <w:rsid w:val="00A27DB7"/>
    <w:rsid w:val="00A301D4"/>
    <w:rsid w:val="00A321FC"/>
    <w:rsid w:val="00A32A74"/>
    <w:rsid w:val="00A33C5A"/>
    <w:rsid w:val="00A35BDC"/>
    <w:rsid w:val="00A404F5"/>
    <w:rsid w:val="00A45F94"/>
    <w:rsid w:val="00A46DA8"/>
    <w:rsid w:val="00A504E0"/>
    <w:rsid w:val="00A513D0"/>
    <w:rsid w:val="00A54954"/>
    <w:rsid w:val="00A55C2B"/>
    <w:rsid w:val="00A566A3"/>
    <w:rsid w:val="00A606AB"/>
    <w:rsid w:val="00A60EAE"/>
    <w:rsid w:val="00A62962"/>
    <w:rsid w:val="00A66559"/>
    <w:rsid w:val="00A71703"/>
    <w:rsid w:val="00A71BD3"/>
    <w:rsid w:val="00A748F4"/>
    <w:rsid w:val="00A74ECC"/>
    <w:rsid w:val="00A752B1"/>
    <w:rsid w:val="00A7779C"/>
    <w:rsid w:val="00A81BD8"/>
    <w:rsid w:val="00A844CE"/>
    <w:rsid w:val="00A859E7"/>
    <w:rsid w:val="00A90AF3"/>
    <w:rsid w:val="00A921CB"/>
    <w:rsid w:val="00A92DC1"/>
    <w:rsid w:val="00A92FC4"/>
    <w:rsid w:val="00A951A5"/>
    <w:rsid w:val="00A979D0"/>
    <w:rsid w:val="00AA0485"/>
    <w:rsid w:val="00AA0673"/>
    <w:rsid w:val="00AA121D"/>
    <w:rsid w:val="00AA4084"/>
    <w:rsid w:val="00AA6924"/>
    <w:rsid w:val="00AB0C2A"/>
    <w:rsid w:val="00AB2820"/>
    <w:rsid w:val="00AB3CE4"/>
    <w:rsid w:val="00AB5C7C"/>
    <w:rsid w:val="00AC77E7"/>
    <w:rsid w:val="00AD403D"/>
    <w:rsid w:val="00AD70A6"/>
    <w:rsid w:val="00AE0C7A"/>
    <w:rsid w:val="00AE2490"/>
    <w:rsid w:val="00AE427A"/>
    <w:rsid w:val="00AE5771"/>
    <w:rsid w:val="00AE5BE3"/>
    <w:rsid w:val="00AE68CE"/>
    <w:rsid w:val="00AF0597"/>
    <w:rsid w:val="00AF4316"/>
    <w:rsid w:val="00AF5B60"/>
    <w:rsid w:val="00AF7C3A"/>
    <w:rsid w:val="00B076E3"/>
    <w:rsid w:val="00B160C3"/>
    <w:rsid w:val="00B20CA0"/>
    <w:rsid w:val="00B221E1"/>
    <w:rsid w:val="00B251AC"/>
    <w:rsid w:val="00B31664"/>
    <w:rsid w:val="00B3194A"/>
    <w:rsid w:val="00B3548F"/>
    <w:rsid w:val="00B36042"/>
    <w:rsid w:val="00B401C9"/>
    <w:rsid w:val="00B42CE3"/>
    <w:rsid w:val="00B43D88"/>
    <w:rsid w:val="00B50B46"/>
    <w:rsid w:val="00B52BCE"/>
    <w:rsid w:val="00B52D44"/>
    <w:rsid w:val="00B53B23"/>
    <w:rsid w:val="00B5661E"/>
    <w:rsid w:val="00B5691F"/>
    <w:rsid w:val="00B6253F"/>
    <w:rsid w:val="00B64312"/>
    <w:rsid w:val="00B64961"/>
    <w:rsid w:val="00B660D0"/>
    <w:rsid w:val="00B70EBF"/>
    <w:rsid w:val="00B720C7"/>
    <w:rsid w:val="00B74577"/>
    <w:rsid w:val="00B75297"/>
    <w:rsid w:val="00B801A9"/>
    <w:rsid w:val="00B81367"/>
    <w:rsid w:val="00B84D0F"/>
    <w:rsid w:val="00B86413"/>
    <w:rsid w:val="00B909C7"/>
    <w:rsid w:val="00B957D5"/>
    <w:rsid w:val="00B96697"/>
    <w:rsid w:val="00B97267"/>
    <w:rsid w:val="00B97B0C"/>
    <w:rsid w:val="00BA0B70"/>
    <w:rsid w:val="00BA0DC2"/>
    <w:rsid w:val="00BA37E4"/>
    <w:rsid w:val="00BA488A"/>
    <w:rsid w:val="00BA4B68"/>
    <w:rsid w:val="00BA50F2"/>
    <w:rsid w:val="00BA5726"/>
    <w:rsid w:val="00BB4122"/>
    <w:rsid w:val="00BC5045"/>
    <w:rsid w:val="00BC50DF"/>
    <w:rsid w:val="00BC6025"/>
    <w:rsid w:val="00BD3B14"/>
    <w:rsid w:val="00BD7844"/>
    <w:rsid w:val="00BE08D9"/>
    <w:rsid w:val="00BE3A52"/>
    <w:rsid w:val="00BE3C5D"/>
    <w:rsid w:val="00BE78F1"/>
    <w:rsid w:val="00BF1A68"/>
    <w:rsid w:val="00BF20E3"/>
    <w:rsid w:val="00BF38D2"/>
    <w:rsid w:val="00BF6443"/>
    <w:rsid w:val="00BF7C90"/>
    <w:rsid w:val="00C00188"/>
    <w:rsid w:val="00C00676"/>
    <w:rsid w:val="00C01A20"/>
    <w:rsid w:val="00C02FDB"/>
    <w:rsid w:val="00C031DF"/>
    <w:rsid w:val="00C0396B"/>
    <w:rsid w:val="00C07118"/>
    <w:rsid w:val="00C07A0E"/>
    <w:rsid w:val="00C103BF"/>
    <w:rsid w:val="00C10583"/>
    <w:rsid w:val="00C11354"/>
    <w:rsid w:val="00C116C2"/>
    <w:rsid w:val="00C1355A"/>
    <w:rsid w:val="00C1401B"/>
    <w:rsid w:val="00C148CF"/>
    <w:rsid w:val="00C17985"/>
    <w:rsid w:val="00C21E1A"/>
    <w:rsid w:val="00C24276"/>
    <w:rsid w:val="00C2474D"/>
    <w:rsid w:val="00C25B05"/>
    <w:rsid w:val="00C2653E"/>
    <w:rsid w:val="00C27812"/>
    <w:rsid w:val="00C30E8D"/>
    <w:rsid w:val="00C36687"/>
    <w:rsid w:val="00C37D0E"/>
    <w:rsid w:val="00C40CB7"/>
    <w:rsid w:val="00C40DB0"/>
    <w:rsid w:val="00C4167D"/>
    <w:rsid w:val="00C42C23"/>
    <w:rsid w:val="00C431D6"/>
    <w:rsid w:val="00C4331B"/>
    <w:rsid w:val="00C4354D"/>
    <w:rsid w:val="00C4423B"/>
    <w:rsid w:val="00C44D88"/>
    <w:rsid w:val="00C44E0A"/>
    <w:rsid w:val="00C478D0"/>
    <w:rsid w:val="00C5185E"/>
    <w:rsid w:val="00C519B8"/>
    <w:rsid w:val="00C564D0"/>
    <w:rsid w:val="00C567ED"/>
    <w:rsid w:val="00C624D5"/>
    <w:rsid w:val="00C63550"/>
    <w:rsid w:val="00C640EC"/>
    <w:rsid w:val="00C64B10"/>
    <w:rsid w:val="00C700C5"/>
    <w:rsid w:val="00C73B00"/>
    <w:rsid w:val="00C74750"/>
    <w:rsid w:val="00C7476E"/>
    <w:rsid w:val="00C81657"/>
    <w:rsid w:val="00C84977"/>
    <w:rsid w:val="00C854CC"/>
    <w:rsid w:val="00C9293B"/>
    <w:rsid w:val="00CA2FC4"/>
    <w:rsid w:val="00CA48A0"/>
    <w:rsid w:val="00CA6439"/>
    <w:rsid w:val="00CA6FC8"/>
    <w:rsid w:val="00CB0A06"/>
    <w:rsid w:val="00CB3584"/>
    <w:rsid w:val="00CB4F36"/>
    <w:rsid w:val="00CB6D4B"/>
    <w:rsid w:val="00CB7ABB"/>
    <w:rsid w:val="00CC3F9E"/>
    <w:rsid w:val="00CC6714"/>
    <w:rsid w:val="00CC7F52"/>
    <w:rsid w:val="00CD03D7"/>
    <w:rsid w:val="00CE1B37"/>
    <w:rsid w:val="00CE3B64"/>
    <w:rsid w:val="00CE6DC6"/>
    <w:rsid w:val="00CF07E2"/>
    <w:rsid w:val="00CF3F80"/>
    <w:rsid w:val="00CF4D9F"/>
    <w:rsid w:val="00D00B8C"/>
    <w:rsid w:val="00D011A2"/>
    <w:rsid w:val="00D032F3"/>
    <w:rsid w:val="00D04593"/>
    <w:rsid w:val="00D05737"/>
    <w:rsid w:val="00D0640D"/>
    <w:rsid w:val="00D124A8"/>
    <w:rsid w:val="00D139B2"/>
    <w:rsid w:val="00D13B68"/>
    <w:rsid w:val="00D13BA7"/>
    <w:rsid w:val="00D15925"/>
    <w:rsid w:val="00D16AA6"/>
    <w:rsid w:val="00D20E90"/>
    <w:rsid w:val="00D24222"/>
    <w:rsid w:val="00D25EE8"/>
    <w:rsid w:val="00D31128"/>
    <w:rsid w:val="00D322D8"/>
    <w:rsid w:val="00D32C21"/>
    <w:rsid w:val="00D33CA4"/>
    <w:rsid w:val="00D33D2D"/>
    <w:rsid w:val="00D35C42"/>
    <w:rsid w:val="00D378E5"/>
    <w:rsid w:val="00D434E5"/>
    <w:rsid w:val="00D478DA"/>
    <w:rsid w:val="00D47C63"/>
    <w:rsid w:val="00D536CF"/>
    <w:rsid w:val="00D550D6"/>
    <w:rsid w:val="00D5759B"/>
    <w:rsid w:val="00D57E6A"/>
    <w:rsid w:val="00D621D2"/>
    <w:rsid w:val="00D62744"/>
    <w:rsid w:val="00D75FDD"/>
    <w:rsid w:val="00D816DF"/>
    <w:rsid w:val="00D825D2"/>
    <w:rsid w:val="00D82F0A"/>
    <w:rsid w:val="00D84EBB"/>
    <w:rsid w:val="00D852C2"/>
    <w:rsid w:val="00D8549A"/>
    <w:rsid w:val="00D86EE0"/>
    <w:rsid w:val="00D93191"/>
    <w:rsid w:val="00D9432C"/>
    <w:rsid w:val="00D94747"/>
    <w:rsid w:val="00D94A5C"/>
    <w:rsid w:val="00D94D7A"/>
    <w:rsid w:val="00DA0365"/>
    <w:rsid w:val="00DA0477"/>
    <w:rsid w:val="00DA25A8"/>
    <w:rsid w:val="00DA30AA"/>
    <w:rsid w:val="00DA4946"/>
    <w:rsid w:val="00DA4B7A"/>
    <w:rsid w:val="00DA683A"/>
    <w:rsid w:val="00DA7837"/>
    <w:rsid w:val="00DB01A9"/>
    <w:rsid w:val="00DB2706"/>
    <w:rsid w:val="00DB4208"/>
    <w:rsid w:val="00DB45FE"/>
    <w:rsid w:val="00DB4D64"/>
    <w:rsid w:val="00DC0271"/>
    <w:rsid w:val="00DC05A3"/>
    <w:rsid w:val="00DC0865"/>
    <w:rsid w:val="00DC0C56"/>
    <w:rsid w:val="00DC13C1"/>
    <w:rsid w:val="00DC208F"/>
    <w:rsid w:val="00DC21B4"/>
    <w:rsid w:val="00DD0B13"/>
    <w:rsid w:val="00DD2EB4"/>
    <w:rsid w:val="00DD424B"/>
    <w:rsid w:val="00DD5F20"/>
    <w:rsid w:val="00DE0883"/>
    <w:rsid w:val="00DE2316"/>
    <w:rsid w:val="00DE2D86"/>
    <w:rsid w:val="00DF1BC6"/>
    <w:rsid w:val="00DF28B8"/>
    <w:rsid w:val="00DF40F4"/>
    <w:rsid w:val="00DF5162"/>
    <w:rsid w:val="00DF7104"/>
    <w:rsid w:val="00E02287"/>
    <w:rsid w:val="00E07E6B"/>
    <w:rsid w:val="00E1157C"/>
    <w:rsid w:val="00E14026"/>
    <w:rsid w:val="00E1608B"/>
    <w:rsid w:val="00E169F4"/>
    <w:rsid w:val="00E20DA7"/>
    <w:rsid w:val="00E325B1"/>
    <w:rsid w:val="00E32935"/>
    <w:rsid w:val="00E405FE"/>
    <w:rsid w:val="00E4195F"/>
    <w:rsid w:val="00E4633E"/>
    <w:rsid w:val="00E4765C"/>
    <w:rsid w:val="00E4780F"/>
    <w:rsid w:val="00E5064A"/>
    <w:rsid w:val="00E51DB7"/>
    <w:rsid w:val="00E53C7D"/>
    <w:rsid w:val="00E5473D"/>
    <w:rsid w:val="00E569DD"/>
    <w:rsid w:val="00E61547"/>
    <w:rsid w:val="00E61875"/>
    <w:rsid w:val="00E632B6"/>
    <w:rsid w:val="00E63CB5"/>
    <w:rsid w:val="00E72190"/>
    <w:rsid w:val="00E7519F"/>
    <w:rsid w:val="00E77957"/>
    <w:rsid w:val="00E77B1A"/>
    <w:rsid w:val="00E803F5"/>
    <w:rsid w:val="00E820C9"/>
    <w:rsid w:val="00E82CC5"/>
    <w:rsid w:val="00E82FA4"/>
    <w:rsid w:val="00E84E1D"/>
    <w:rsid w:val="00E85CC4"/>
    <w:rsid w:val="00E9255D"/>
    <w:rsid w:val="00E9347D"/>
    <w:rsid w:val="00E96ADC"/>
    <w:rsid w:val="00EA19CB"/>
    <w:rsid w:val="00EA5A8B"/>
    <w:rsid w:val="00EB0633"/>
    <w:rsid w:val="00EB2B2D"/>
    <w:rsid w:val="00EB2F09"/>
    <w:rsid w:val="00EB370B"/>
    <w:rsid w:val="00EB4C43"/>
    <w:rsid w:val="00EB5206"/>
    <w:rsid w:val="00EC099E"/>
    <w:rsid w:val="00EC4E8A"/>
    <w:rsid w:val="00EC6BA2"/>
    <w:rsid w:val="00ED0252"/>
    <w:rsid w:val="00ED2297"/>
    <w:rsid w:val="00ED2927"/>
    <w:rsid w:val="00ED2B9B"/>
    <w:rsid w:val="00ED52B5"/>
    <w:rsid w:val="00ED63E4"/>
    <w:rsid w:val="00EE0956"/>
    <w:rsid w:val="00EE161F"/>
    <w:rsid w:val="00EE4411"/>
    <w:rsid w:val="00EE45CF"/>
    <w:rsid w:val="00EE476B"/>
    <w:rsid w:val="00EE487F"/>
    <w:rsid w:val="00EE6AD1"/>
    <w:rsid w:val="00EE78CC"/>
    <w:rsid w:val="00EF2EC7"/>
    <w:rsid w:val="00EF3E36"/>
    <w:rsid w:val="00EF4B56"/>
    <w:rsid w:val="00EF6BC7"/>
    <w:rsid w:val="00F0038C"/>
    <w:rsid w:val="00F025DE"/>
    <w:rsid w:val="00F03724"/>
    <w:rsid w:val="00F0515D"/>
    <w:rsid w:val="00F05FAA"/>
    <w:rsid w:val="00F10A50"/>
    <w:rsid w:val="00F11528"/>
    <w:rsid w:val="00F11842"/>
    <w:rsid w:val="00F121AB"/>
    <w:rsid w:val="00F12BF4"/>
    <w:rsid w:val="00F13666"/>
    <w:rsid w:val="00F206DF"/>
    <w:rsid w:val="00F2239A"/>
    <w:rsid w:val="00F2334B"/>
    <w:rsid w:val="00F25084"/>
    <w:rsid w:val="00F25CF1"/>
    <w:rsid w:val="00F26954"/>
    <w:rsid w:val="00F31C95"/>
    <w:rsid w:val="00F32E95"/>
    <w:rsid w:val="00F35925"/>
    <w:rsid w:val="00F36286"/>
    <w:rsid w:val="00F36CFB"/>
    <w:rsid w:val="00F37C5B"/>
    <w:rsid w:val="00F42400"/>
    <w:rsid w:val="00F43771"/>
    <w:rsid w:val="00F44CE9"/>
    <w:rsid w:val="00F455C7"/>
    <w:rsid w:val="00F45B50"/>
    <w:rsid w:val="00F476E1"/>
    <w:rsid w:val="00F51239"/>
    <w:rsid w:val="00F52A82"/>
    <w:rsid w:val="00F53DE3"/>
    <w:rsid w:val="00F54AC9"/>
    <w:rsid w:val="00F6129F"/>
    <w:rsid w:val="00F649A4"/>
    <w:rsid w:val="00F66DDB"/>
    <w:rsid w:val="00F726C0"/>
    <w:rsid w:val="00F73FB2"/>
    <w:rsid w:val="00F7581A"/>
    <w:rsid w:val="00F75DF8"/>
    <w:rsid w:val="00F91EC9"/>
    <w:rsid w:val="00F92017"/>
    <w:rsid w:val="00F930D1"/>
    <w:rsid w:val="00F943A3"/>
    <w:rsid w:val="00FA0049"/>
    <w:rsid w:val="00FA1462"/>
    <w:rsid w:val="00FA35E6"/>
    <w:rsid w:val="00FA4805"/>
    <w:rsid w:val="00FA5F15"/>
    <w:rsid w:val="00FA6B67"/>
    <w:rsid w:val="00FA7773"/>
    <w:rsid w:val="00FB0E8E"/>
    <w:rsid w:val="00FB4873"/>
    <w:rsid w:val="00FC11A4"/>
    <w:rsid w:val="00FC34D0"/>
    <w:rsid w:val="00FC42F2"/>
    <w:rsid w:val="00FC5ABF"/>
    <w:rsid w:val="00FD48C9"/>
    <w:rsid w:val="00FE00A4"/>
    <w:rsid w:val="00FE05C4"/>
    <w:rsid w:val="00FE2963"/>
    <w:rsid w:val="00FE3C6B"/>
    <w:rsid w:val="00FE50B3"/>
    <w:rsid w:val="00FE6F9A"/>
    <w:rsid w:val="00FE777E"/>
    <w:rsid w:val="00FE7FAD"/>
    <w:rsid w:val="00FF0F94"/>
    <w:rsid w:val="00FF114A"/>
    <w:rsid w:val="00FF171A"/>
    <w:rsid w:val="00FF32D2"/>
    <w:rsid w:val="00FF33E8"/>
    <w:rsid w:val="00FF3928"/>
    <w:rsid w:val="00FF3E27"/>
    <w:rsid w:val="00FF5A10"/>
    <w:rsid w:val="00FF5F68"/>
    <w:rsid w:val="00FF74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time"/>
  <w:smartTagType w:namespaceuri="urn:schemas-microsoft-com:office:smarttags" w:name="State"/>
  <w:smartTagType w:namespaceuri="urn:schemas-microsoft-com:office:smarttags" w:name="City"/>
  <w:smartTagType w:namespaceuri="urn:schemas-microsoft-com:office:smarttags" w:name="place"/>
  <w:shapeDefaults>
    <o:shapedefaults v:ext="edit" spidmax="2049"/>
    <o:shapelayout v:ext="edit">
      <o:idmap v:ext="edit" data="1"/>
    </o:shapelayout>
  </w:shapeDefaults>
  <w:decimalSymbol w:val="."/>
  <w:listSeparator w:val=","/>
  <w15:docId w15:val="{B29CB719-C63E-49C7-A13D-3BDF34F0DC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F6FAF"/>
  </w:style>
  <w:style w:type="paragraph" w:styleId="Heading1">
    <w:name w:val="heading 1"/>
    <w:basedOn w:val="Normal"/>
    <w:next w:val="Normal"/>
    <w:link w:val="Heading1Char"/>
    <w:qFormat/>
    <w:pPr>
      <w:keepNext/>
      <w:spacing w:after="120"/>
      <w:jc w:val="both"/>
      <w:outlineLvl w:val="0"/>
    </w:pPr>
    <w:rPr>
      <w:sz w:val="24"/>
    </w:rPr>
  </w:style>
  <w:style w:type="paragraph" w:styleId="Heading2">
    <w:name w:val="heading 2"/>
    <w:basedOn w:val="Normal"/>
    <w:next w:val="Normal"/>
    <w:qFormat/>
    <w:pPr>
      <w:keepNext/>
      <w:spacing w:line="360" w:lineRule="auto"/>
      <w:ind w:left="720" w:hanging="720"/>
      <w:jc w:val="both"/>
      <w:outlineLvl w:val="1"/>
    </w:pPr>
    <w:rPr>
      <w:rFonts w:ascii="Garamond" w:hAnsi="Garamond"/>
      <w:b/>
      <w:sz w:val="28"/>
      <w:u w:val="single"/>
    </w:rPr>
  </w:style>
  <w:style w:type="paragraph" w:styleId="Heading3">
    <w:name w:val="heading 3"/>
    <w:basedOn w:val="Normal"/>
    <w:next w:val="Normal"/>
    <w:qFormat/>
    <w:pPr>
      <w:keepNext/>
      <w:spacing w:after="120"/>
      <w:jc w:val="both"/>
      <w:outlineLvl w:val="2"/>
    </w:pPr>
    <w:rPr>
      <w:i/>
      <w:sz w:val="24"/>
    </w:rPr>
  </w:style>
  <w:style w:type="paragraph" w:styleId="Heading4">
    <w:name w:val="heading 4"/>
    <w:basedOn w:val="Normal"/>
    <w:next w:val="Normal"/>
    <w:qFormat/>
    <w:pPr>
      <w:keepNext/>
      <w:spacing w:line="360" w:lineRule="auto"/>
      <w:ind w:left="720" w:hanging="720"/>
      <w:jc w:val="both"/>
      <w:outlineLvl w:val="3"/>
    </w:pPr>
    <w:rPr>
      <w:sz w:val="24"/>
    </w:rPr>
  </w:style>
  <w:style w:type="paragraph" w:styleId="Heading5">
    <w:name w:val="heading 5"/>
    <w:basedOn w:val="Normal"/>
    <w:next w:val="Normal"/>
    <w:link w:val="Heading5Char"/>
    <w:qFormat/>
    <w:pPr>
      <w:keepNext/>
      <w:outlineLvl w:val="4"/>
    </w:pPr>
    <w:rPr>
      <w:sz w:val="24"/>
    </w:rPr>
  </w:style>
  <w:style w:type="paragraph" w:styleId="Heading6">
    <w:name w:val="heading 6"/>
    <w:basedOn w:val="Normal"/>
    <w:next w:val="Normal"/>
    <w:qFormat/>
    <w:pPr>
      <w:keepNext/>
      <w:spacing w:before="120"/>
      <w:outlineLvl w:val="5"/>
    </w:pPr>
    <w:rPr>
      <w:i/>
      <w:caps/>
    </w:rPr>
  </w:style>
  <w:style w:type="paragraph" w:styleId="Heading7">
    <w:name w:val="heading 7"/>
    <w:basedOn w:val="Normal"/>
    <w:next w:val="Normal"/>
    <w:link w:val="Heading7Char"/>
    <w:semiHidden/>
    <w:unhideWhenUsed/>
    <w:qFormat/>
    <w:rsid w:val="002A6447"/>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pPr>
      <w:spacing w:line="360" w:lineRule="auto"/>
      <w:jc w:val="both"/>
    </w:pPr>
    <w:rPr>
      <w:sz w:val="24"/>
    </w:rPr>
  </w:style>
  <w:style w:type="paragraph" w:styleId="Caption">
    <w:name w:val="caption"/>
    <w:basedOn w:val="Normal"/>
    <w:next w:val="Normal"/>
    <w:qFormat/>
    <w:pPr>
      <w:ind w:left="1440"/>
      <w:jc w:val="center"/>
    </w:pPr>
    <w:rPr>
      <w:rFonts w:ascii="Garamond" w:hAnsi="Garamond"/>
      <w:b/>
      <w:smallCaps/>
      <w:sz w:val="72"/>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FootnoteText">
    <w:name w:val="footnote text"/>
    <w:basedOn w:val="Normal"/>
    <w:semiHidden/>
  </w:style>
  <w:style w:type="character" w:styleId="FootnoteReference">
    <w:name w:val="footnote reference"/>
    <w:semiHidden/>
    <w:rPr>
      <w:vertAlign w:val="superscript"/>
    </w:rPr>
  </w:style>
  <w:style w:type="paragraph" w:styleId="BodyText2">
    <w:name w:val="Body Text 2"/>
    <w:basedOn w:val="Normal"/>
    <w:rsid w:val="00FE2963"/>
    <w:pPr>
      <w:spacing w:after="120" w:line="480" w:lineRule="auto"/>
    </w:pPr>
  </w:style>
  <w:style w:type="paragraph" w:styleId="BodyTextIndent">
    <w:name w:val="Body Text Indent"/>
    <w:basedOn w:val="Normal"/>
    <w:rsid w:val="00E51DB7"/>
    <w:pPr>
      <w:spacing w:after="120"/>
      <w:ind w:left="360"/>
    </w:pPr>
  </w:style>
  <w:style w:type="character" w:customStyle="1" w:styleId="Heading5Char">
    <w:name w:val="Heading 5 Char"/>
    <w:basedOn w:val="DefaultParagraphFont"/>
    <w:link w:val="Heading5"/>
    <w:rsid w:val="00E14026"/>
    <w:rPr>
      <w:sz w:val="24"/>
    </w:rPr>
  </w:style>
  <w:style w:type="paragraph" w:styleId="ListParagraph">
    <w:name w:val="List Paragraph"/>
    <w:basedOn w:val="Normal"/>
    <w:uiPriority w:val="34"/>
    <w:qFormat/>
    <w:rsid w:val="009B6F26"/>
    <w:pPr>
      <w:ind w:left="720"/>
      <w:contextualSpacing/>
    </w:pPr>
  </w:style>
  <w:style w:type="character" w:customStyle="1" w:styleId="Heading1Char">
    <w:name w:val="Heading 1 Char"/>
    <w:basedOn w:val="DefaultParagraphFont"/>
    <w:link w:val="Heading1"/>
    <w:rsid w:val="005A267E"/>
    <w:rPr>
      <w:sz w:val="24"/>
    </w:rPr>
  </w:style>
  <w:style w:type="paragraph" w:styleId="BalloonText">
    <w:name w:val="Balloon Text"/>
    <w:basedOn w:val="Normal"/>
    <w:link w:val="BalloonTextChar"/>
    <w:semiHidden/>
    <w:unhideWhenUsed/>
    <w:rsid w:val="0042048F"/>
    <w:rPr>
      <w:rFonts w:ascii="Segoe UI" w:hAnsi="Segoe UI" w:cs="Segoe UI"/>
      <w:sz w:val="18"/>
      <w:szCs w:val="18"/>
    </w:rPr>
  </w:style>
  <w:style w:type="character" w:customStyle="1" w:styleId="BalloonTextChar">
    <w:name w:val="Balloon Text Char"/>
    <w:basedOn w:val="DefaultParagraphFont"/>
    <w:link w:val="BalloonText"/>
    <w:semiHidden/>
    <w:rsid w:val="0042048F"/>
    <w:rPr>
      <w:rFonts w:ascii="Segoe UI" w:hAnsi="Segoe UI" w:cs="Segoe UI"/>
      <w:sz w:val="18"/>
      <w:szCs w:val="18"/>
    </w:rPr>
  </w:style>
  <w:style w:type="character" w:customStyle="1" w:styleId="BodyTextChar">
    <w:name w:val="Body Text Char"/>
    <w:basedOn w:val="DefaultParagraphFont"/>
    <w:link w:val="BodyText"/>
    <w:rsid w:val="00856C22"/>
    <w:rPr>
      <w:sz w:val="24"/>
    </w:rPr>
  </w:style>
  <w:style w:type="character" w:styleId="CommentReference">
    <w:name w:val="annotation reference"/>
    <w:basedOn w:val="DefaultParagraphFont"/>
    <w:semiHidden/>
    <w:unhideWhenUsed/>
    <w:rsid w:val="00C64B10"/>
    <w:rPr>
      <w:sz w:val="16"/>
      <w:szCs w:val="16"/>
    </w:rPr>
  </w:style>
  <w:style w:type="paragraph" w:styleId="CommentText">
    <w:name w:val="annotation text"/>
    <w:basedOn w:val="Normal"/>
    <w:link w:val="CommentTextChar"/>
    <w:semiHidden/>
    <w:unhideWhenUsed/>
    <w:rsid w:val="00C64B10"/>
  </w:style>
  <w:style w:type="character" w:customStyle="1" w:styleId="CommentTextChar">
    <w:name w:val="Comment Text Char"/>
    <w:basedOn w:val="DefaultParagraphFont"/>
    <w:link w:val="CommentText"/>
    <w:semiHidden/>
    <w:rsid w:val="00C64B10"/>
  </w:style>
  <w:style w:type="paragraph" w:styleId="CommentSubject">
    <w:name w:val="annotation subject"/>
    <w:basedOn w:val="CommentText"/>
    <w:next w:val="CommentText"/>
    <w:link w:val="CommentSubjectChar"/>
    <w:semiHidden/>
    <w:unhideWhenUsed/>
    <w:rsid w:val="00C64B10"/>
    <w:rPr>
      <w:b/>
      <w:bCs/>
    </w:rPr>
  </w:style>
  <w:style w:type="character" w:customStyle="1" w:styleId="CommentSubjectChar">
    <w:name w:val="Comment Subject Char"/>
    <w:basedOn w:val="CommentTextChar"/>
    <w:link w:val="CommentSubject"/>
    <w:semiHidden/>
    <w:rsid w:val="00C64B10"/>
    <w:rPr>
      <w:b/>
      <w:bCs/>
    </w:rPr>
  </w:style>
  <w:style w:type="paragraph" w:styleId="BodyTextIndent2">
    <w:name w:val="Body Text Indent 2"/>
    <w:basedOn w:val="Normal"/>
    <w:link w:val="BodyTextIndent2Char"/>
    <w:semiHidden/>
    <w:unhideWhenUsed/>
    <w:rsid w:val="00865228"/>
    <w:pPr>
      <w:spacing w:after="120" w:line="480" w:lineRule="auto"/>
      <w:ind w:left="360"/>
    </w:pPr>
  </w:style>
  <w:style w:type="character" w:customStyle="1" w:styleId="BodyTextIndent2Char">
    <w:name w:val="Body Text Indent 2 Char"/>
    <w:basedOn w:val="DefaultParagraphFont"/>
    <w:link w:val="BodyTextIndent2"/>
    <w:semiHidden/>
    <w:rsid w:val="00865228"/>
  </w:style>
  <w:style w:type="character" w:customStyle="1" w:styleId="Heading7Char">
    <w:name w:val="Heading 7 Char"/>
    <w:basedOn w:val="DefaultParagraphFont"/>
    <w:link w:val="Heading7"/>
    <w:semiHidden/>
    <w:rsid w:val="002A6447"/>
    <w:rPr>
      <w:rFonts w:asciiTheme="majorHAnsi" w:eastAsiaTheme="majorEastAsia" w:hAnsiTheme="majorHAnsi" w:cstheme="majorBidi"/>
      <w:i/>
      <w:iCs/>
      <w:color w:val="404040" w:themeColor="text1" w:themeTint="BF"/>
    </w:rPr>
  </w:style>
  <w:style w:type="paragraph" w:styleId="BlockText">
    <w:name w:val="Block Text"/>
    <w:basedOn w:val="Normal"/>
    <w:rsid w:val="002A6447"/>
    <w:pPr>
      <w:spacing w:before="120"/>
      <w:ind w:left="2880" w:right="-450"/>
      <w:jc w:val="both"/>
    </w:pPr>
  </w:style>
  <w:style w:type="paragraph" w:styleId="BodyTextIndent3">
    <w:name w:val="Body Text Indent 3"/>
    <w:basedOn w:val="Normal"/>
    <w:link w:val="BodyTextIndent3Char"/>
    <w:unhideWhenUsed/>
    <w:rsid w:val="00F92017"/>
    <w:pPr>
      <w:spacing w:after="120"/>
      <w:ind w:left="360"/>
    </w:pPr>
    <w:rPr>
      <w:sz w:val="16"/>
      <w:szCs w:val="16"/>
    </w:rPr>
  </w:style>
  <w:style w:type="character" w:customStyle="1" w:styleId="BodyTextIndent3Char">
    <w:name w:val="Body Text Indent 3 Char"/>
    <w:basedOn w:val="DefaultParagraphFont"/>
    <w:link w:val="BodyTextIndent3"/>
    <w:semiHidden/>
    <w:rsid w:val="00F92017"/>
    <w:rPr>
      <w:sz w:val="16"/>
      <w:szCs w:val="16"/>
    </w:rPr>
  </w:style>
  <w:style w:type="paragraph" w:styleId="NormalWeb">
    <w:name w:val="Normal (Web)"/>
    <w:basedOn w:val="Normal"/>
    <w:uiPriority w:val="99"/>
    <w:semiHidden/>
    <w:unhideWhenUsed/>
    <w:rsid w:val="00FF32D2"/>
    <w:pPr>
      <w:spacing w:before="100" w:beforeAutospacing="1" w:after="100" w:afterAutospacing="1"/>
    </w:pPr>
    <w:rPr>
      <w:rFonts w:eastAsiaTheme="minorEastAsia"/>
      <w:sz w:val="24"/>
      <w:szCs w:val="24"/>
    </w:rPr>
  </w:style>
  <w:style w:type="paragraph" w:styleId="PlainText">
    <w:name w:val="Plain Text"/>
    <w:basedOn w:val="Normal"/>
    <w:link w:val="PlainTextChar"/>
    <w:uiPriority w:val="99"/>
    <w:semiHidden/>
    <w:unhideWhenUsed/>
    <w:rsid w:val="004D1F5B"/>
    <w:rPr>
      <w:rFonts w:ascii="Calibri" w:eastAsiaTheme="minorHAnsi" w:hAnsi="Calibri" w:cstheme="minorBidi"/>
      <w:sz w:val="22"/>
      <w:szCs w:val="21"/>
    </w:rPr>
  </w:style>
  <w:style w:type="character" w:customStyle="1" w:styleId="PlainTextChar">
    <w:name w:val="Plain Text Char"/>
    <w:basedOn w:val="DefaultParagraphFont"/>
    <w:link w:val="PlainText"/>
    <w:uiPriority w:val="99"/>
    <w:semiHidden/>
    <w:rsid w:val="004D1F5B"/>
    <w:rPr>
      <w:rFonts w:ascii="Calibri" w:eastAsiaTheme="minorHAnsi" w:hAnsi="Calibri" w:cstheme="minorBidi"/>
      <w:sz w:val="22"/>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279585">
      <w:bodyDiv w:val="1"/>
      <w:marLeft w:val="0"/>
      <w:marRight w:val="0"/>
      <w:marTop w:val="0"/>
      <w:marBottom w:val="0"/>
      <w:divBdr>
        <w:top w:val="none" w:sz="0" w:space="0" w:color="auto"/>
        <w:left w:val="none" w:sz="0" w:space="0" w:color="auto"/>
        <w:bottom w:val="none" w:sz="0" w:space="0" w:color="auto"/>
        <w:right w:val="none" w:sz="0" w:space="0" w:color="auto"/>
      </w:divBdr>
    </w:div>
    <w:div w:id="28265982">
      <w:bodyDiv w:val="1"/>
      <w:marLeft w:val="0"/>
      <w:marRight w:val="0"/>
      <w:marTop w:val="0"/>
      <w:marBottom w:val="0"/>
      <w:divBdr>
        <w:top w:val="none" w:sz="0" w:space="0" w:color="auto"/>
        <w:left w:val="none" w:sz="0" w:space="0" w:color="auto"/>
        <w:bottom w:val="none" w:sz="0" w:space="0" w:color="auto"/>
        <w:right w:val="none" w:sz="0" w:space="0" w:color="auto"/>
      </w:divBdr>
    </w:div>
    <w:div w:id="86311653">
      <w:bodyDiv w:val="1"/>
      <w:marLeft w:val="0"/>
      <w:marRight w:val="0"/>
      <w:marTop w:val="0"/>
      <w:marBottom w:val="0"/>
      <w:divBdr>
        <w:top w:val="none" w:sz="0" w:space="0" w:color="auto"/>
        <w:left w:val="none" w:sz="0" w:space="0" w:color="auto"/>
        <w:bottom w:val="none" w:sz="0" w:space="0" w:color="auto"/>
        <w:right w:val="none" w:sz="0" w:space="0" w:color="auto"/>
      </w:divBdr>
    </w:div>
    <w:div w:id="98071113">
      <w:bodyDiv w:val="1"/>
      <w:marLeft w:val="0"/>
      <w:marRight w:val="0"/>
      <w:marTop w:val="0"/>
      <w:marBottom w:val="0"/>
      <w:divBdr>
        <w:top w:val="none" w:sz="0" w:space="0" w:color="auto"/>
        <w:left w:val="none" w:sz="0" w:space="0" w:color="auto"/>
        <w:bottom w:val="none" w:sz="0" w:space="0" w:color="auto"/>
        <w:right w:val="none" w:sz="0" w:space="0" w:color="auto"/>
      </w:divBdr>
    </w:div>
    <w:div w:id="229926621">
      <w:bodyDiv w:val="1"/>
      <w:marLeft w:val="0"/>
      <w:marRight w:val="0"/>
      <w:marTop w:val="0"/>
      <w:marBottom w:val="0"/>
      <w:divBdr>
        <w:top w:val="none" w:sz="0" w:space="0" w:color="auto"/>
        <w:left w:val="none" w:sz="0" w:space="0" w:color="auto"/>
        <w:bottom w:val="none" w:sz="0" w:space="0" w:color="auto"/>
        <w:right w:val="none" w:sz="0" w:space="0" w:color="auto"/>
      </w:divBdr>
    </w:div>
    <w:div w:id="289632826">
      <w:bodyDiv w:val="1"/>
      <w:marLeft w:val="0"/>
      <w:marRight w:val="0"/>
      <w:marTop w:val="0"/>
      <w:marBottom w:val="0"/>
      <w:divBdr>
        <w:top w:val="none" w:sz="0" w:space="0" w:color="auto"/>
        <w:left w:val="none" w:sz="0" w:space="0" w:color="auto"/>
        <w:bottom w:val="none" w:sz="0" w:space="0" w:color="auto"/>
        <w:right w:val="none" w:sz="0" w:space="0" w:color="auto"/>
      </w:divBdr>
    </w:div>
    <w:div w:id="332418801">
      <w:bodyDiv w:val="1"/>
      <w:marLeft w:val="0"/>
      <w:marRight w:val="0"/>
      <w:marTop w:val="0"/>
      <w:marBottom w:val="0"/>
      <w:divBdr>
        <w:top w:val="none" w:sz="0" w:space="0" w:color="auto"/>
        <w:left w:val="none" w:sz="0" w:space="0" w:color="auto"/>
        <w:bottom w:val="none" w:sz="0" w:space="0" w:color="auto"/>
        <w:right w:val="none" w:sz="0" w:space="0" w:color="auto"/>
      </w:divBdr>
    </w:div>
    <w:div w:id="360280414">
      <w:bodyDiv w:val="1"/>
      <w:marLeft w:val="0"/>
      <w:marRight w:val="0"/>
      <w:marTop w:val="0"/>
      <w:marBottom w:val="0"/>
      <w:divBdr>
        <w:top w:val="none" w:sz="0" w:space="0" w:color="auto"/>
        <w:left w:val="none" w:sz="0" w:space="0" w:color="auto"/>
        <w:bottom w:val="none" w:sz="0" w:space="0" w:color="auto"/>
        <w:right w:val="none" w:sz="0" w:space="0" w:color="auto"/>
      </w:divBdr>
    </w:div>
    <w:div w:id="375391056">
      <w:bodyDiv w:val="1"/>
      <w:marLeft w:val="0"/>
      <w:marRight w:val="0"/>
      <w:marTop w:val="0"/>
      <w:marBottom w:val="0"/>
      <w:divBdr>
        <w:top w:val="none" w:sz="0" w:space="0" w:color="auto"/>
        <w:left w:val="none" w:sz="0" w:space="0" w:color="auto"/>
        <w:bottom w:val="none" w:sz="0" w:space="0" w:color="auto"/>
        <w:right w:val="none" w:sz="0" w:space="0" w:color="auto"/>
      </w:divBdr>
    </w:div>
    <w:div w:id="396099706">
      <w:bodyDiv w:val="1"/>
      <w:marLeft w:val="0"/>
      <w:marRight w:val="0"/>
      <w:marTop w:val="0"/>
      <w:marBottom w:val="0"/>
      <w:divBdr>
        <w:top w:val="none" w:sz="0" w:space="0" w:color="auto"/>
        <w:left w:val="none" w:sz="0" w:space="0" w:color="auto"/>
        <w:bottom w:val="none" w:sz="0" w:space="0" w:color="auto"/>
        <w:right w:val="none" w:sz="0" w:space="0" w:color="auto"/>
      </w:divBdr>
    </w:div>
    <w:div w:id="403650118">
      <w:bodyDiv w:val="1"/>
      <w:marLeft w:val="0"/>
      <w:marRight w:val="0"/>
      <w:marTop w:val="0"/>
      <w:marBottom w:val="0"/>
      <w:divBdr>
        <w:top w:val="none" w:sz="0" w:space="0" w:color="auto"/>
        <w:left w:val="none" w:sz="0" w:space="0" w:color="auto"/>
        <w:bottom w:val="none" w:sz="0" w:space="0" w:color="auto"/>
        <w:right w:val="none" w:sz="0" w:space="0" w:color="auto"/>
      </w:divBdr>
    </w:div>
    <w:div w:id="437142911">
      <w:bodyDiv w:val="1"/>
      <w:marLeft w:val="0"/>
      <w:marRight w:val="0"/>
      <w:marTop w:val="0"/>
      <w:marBottom w:val="0"/>
      <w:divBdr>
        <w:top w:val="none" w:sz="0" w:space="0" w:color="auto"/>
        <w:left w:val="none" w:sz="0" w:space="0" w:color="auto"/>
        <w:bottom w:val="none" w:sz="0" w:space="0" w:color="auto"/>
        <w:right w:val="none" w:sz="0" w:space="0" w:color="auto"/>
      </w:divBdr>
    </w:div>
    <w:div w:id="440299624">
      <w:bodyDiv w:val="1"/>
      <w:marLeft w:val="0"/>
      <w:marRight w:val="0"/>
      <w:marTop w:val="0"/>
      <w:marBottom w:val="0"/>
      <w:divBdr>
        <w:top w:val="none" w:sz="0" w:space="0" w:color="auto"/>
        <w:left w:val="none" w:sz="0" w:space="0" w:color="auto"/>
        <w:bottom w:val="none" w:sz="0" w:space="0" w:color="auto"/>
        <w:right w:val="none" w:sz="0" w:space="0" w:color="auto"/>
      </w:divBdr>
    </w:div>
    <w:div w:id="440490036">
      <w:bodyDiv w:val="1"/>
      <w:marLeft w:val="0"/>
      <w:marRight w:val="0"/>
      <w:marTop w:val="0"/>
      <w:marBottom w:val="0"/>
      <w:divBdr>
        <w:top w:val="none" w:sz="0" w:space="0" w:color="auto"/>
        <w:left w:val="none" w:sz="0" w:space="0" w:color="auto"/>
        <w:bottom w:val="none" w:sz="0" w:space="0" w:color="auto"/>
        <w:right w:val="none" w:sz="0" w:space="0" w:color="auto"/>
      </w:divBdr>
    </w:div>
    <w:div w:id="517812016">
      <w:bodyDiv w:val="1"/>
      <w:marLeft w:val="0"/>
      <w:marRight w:val="0"/>
      <w:marTop w:val="0"/>
      <w:marBottom w:val="0"/>
      <w:divBdr>
        <w:top w:val="none" w:sz="0" w:space="0" w:color="auto"/>
        <w:left w:val="none" w:sz="0" w:space="0" w:color="auto"/>
        <w:bottom w:val="none" w:sz="0" w:space="0" w:color="auto"/>
        <w:right w:val="none" w:sz="0" w:space="0" w:color="auto"/>
      </w:divBdr>
    </w:div>
    <w:div w:id="547838178">
      <w:bodyDiv w:val="1"/>
      <w:marLeft w:val="0"/>
      <w:marRight w:val="0"/>
      <w:marTop w:val="0"/>
      <w:marBottom w:val="0"/>
      <w:divBdr>
        <w:top w:val="none" w:sz="0" w:space="0" w:color="auto"/>
        <w:left w:val="none" w:sz="0" w:space="0" w:color="auto"/>
        <w:bottom w:val="none" w:sz="0" w:space="0" w:color="auto"/>
        <w:right w:val="none" w:sz="0" w:space="0" w:color="auto"/>
      </w:divBdr>
    </w:div>
    <w:div w:id="612052802">
      <w:bodyDiv w:val="1"/>
      <w:marLeft w:val="0"/>
      <w:marRight w:val="0"/>
      <w:marTop w:val="0"/>
      <w:marBottom w:val="0"/>
      <w:divBdr>
        <w:top w:val="none" w:sz="0" w:space="0" w:color="auto"/>
        <w:left w:val="none" w:sz="0" w:space="0" w:color="auto"/>
        <w:bottom w:val="none" w:sz="0" w:space="0" w:color="auto"/>
        <w:right w:val="none" w:sz="0" w:space="0" w:color="auto"/>
      </w:divBdr>
    </w:div>
    <w:div w:id="635915352">
      <w:bodyDiv w:val="1"/>
      <w:marLeft w:val="0"/>
      <w:marRight w:val="0"/>
      <w:marTop w:val="0"/>
      <w:marBottom w:val="0"/>
      <w:divBdr>
        <w:top w:val="none" w:sz="0" w:space="0" w:color="auto"/>
        <w:left w:val="none" w:sz="0" w:space="0" w:color="auto"/>
        <w:bottom w:val="none" w:sz="0" w:space="0" w:color="auto"/>
        <w:right w:val="none" w:sz="0" w:space="0" w:color="auto"/>
      </w:divBdr>
    </w:div>
    <w:div w:id="725026932">
      <w:bodyDiv w:val="1"/>
      <w:marLeft w:val="0"/>
      <w:marRight w:val="0"/>
      <w:marTop w:val="0"/>
      <w:marBottom w:val="0"/>
      <w:divBdr>
        <w:top w:val="none" w:sz="0" w:space="0" w:color="auto"/>
        <w:left w:val="none" w:sz="0" w:space="0" w:color="auto"/>
        <w:bottom w:val="none" w:sz="0" w:space="0" w:color="auto"/>
        <w:right w:val="none" w:sz="0" w:space="0" w:color="auto"/>
      </w:divBdr>
    </w:div>
    <w:div w:id="766970583">
      <w:bodyDiv w:val="1"/>
      <w:marLeft w:val="0"/>
      <w:marRight w:val="0"/>
      <w:marTop w:val="0"/>
      <w:marBottom w:val="0"/>
      <w:divBdr>
        <w:top w:val="none" w:sz="0" w:space="0" w:color="auto"/>
        <w:left w:val="none" w:sz="0" w:space="0" w:color="auto"/>
        <w:bottom w:val="none" w:sz="0" w:space="0" w:color="auto"/>
        <w:right w:val="none" w:sz="0" w:space="0" w:color="auto"/>
      </w:divBdr>
    </w:div>
    <w:div w:id="777522989">
      <w:bodyDiv w:val="1"/>
      <w:marLeft w:val="0"/>
      <w:marRight w:val="0"/>
      <w:marTop w:val="0"/>
      <w:marBottom w:val="0"/>
      <w:divBdr>
        <w:top w:val="none" w:sz="0" w:space="0" w:color="auto"/>
        <w:left w:val="none" w:sz="0" w:space="0" w:color="auto"/>
        <w:bottom w:val="none" w:sz="0" w:space="0" w:color="auto"/>
        <w:right w:val="none" w:sz="0" w:space="0" w:color="auto"/>
      </w:divBdr>
    </w:div>
    <w:div w:id="787088142">
      <w:bodyDiv w:val="1"/>
      <w:marLeft w:val="0"/>
      <w:marRight w:val="0"/>
      <w:marTop w:val="0"/>
      <w:marBottom w:val="0"/>
      <w:divBdr>
        <w:top w:val="none" w:sz="0" w:space="0" w:color="auto"/>
        <w:left w:val="none" w:sz="0" w:space="0" w:color="auto"/>
        <w:bottom w:val="none" w:sz="0" w:space="0" w:color="auto"/>
        <w:right w:val="none" w:sz="0" w:space="0" w:color="auto"/>
      </w:divBdr>
    </w:div>
    <w:div w:id="887686202">
      <w:bodyDiv w:val="1"/>
      <w:marLeft w:val="0"/>
      <w:marRight w:val="0"/>
      <w:marTop w:val="0"/>
      <w:marBottom w:val="0"/>
      <w:divBdr>
        <w:top w:val="none" w:sz="0" w:space="0" w:color="auto"/>
        <w:left w:val="none" w:sz="0" w:space="0" w:color="auto"/>
        <w:bottom w:val="none" w:sz="0" w:space="0" w:color="auto"/>
        <w:right w:val="none" w:sz="0" w:space="0" w:color="auto"/>
      </w:divBdr>
    </w:div>
    <w:div w:id="939682578">
      <w:bodyDiv w:val="1"/>
      <w:marLeft w:val="0"/>
      <w:marRight w:val="0"/>
      <w:marTop w:val="0"/>
      <w:marBottom w:val="0"/>
      <w:divBdr>
        <w:top w:val="none" w:sz="0" w:space="0" w:color="auto"/>
        <w:left w:val="none" w:sz="0" w:space="0" w:color="auto"/>
        <w:bottom w:val="none" w:sz="0" w:space="0" w:color="auto"/>
        <w:right w:val="none" w:sz="0" w:space="0" w:color="auto"/>
      </w:divBdr>
    </w:div>
    <w:div w:id="944069511">
      <w:bodyDiv w:val="1"/>
      <w:marLeft w:val="0"/>
      <w:marRight w:val="0"/>
      <w:marTop w:val="0"/>
      <w:marBottom w:val="0"/>
      <w:divBdr>
        <w:top w:val="none" w:sz="0" w:space="0" w:color="auto"/>
        <w:left w:val="none" w:sz="0" w:space="0" w:color="auto"/>
        <w:bottom w:val="none" w:sz="0" w:space="0" w:color="auto"/>
        <w:right w:val="none" w:sz="0" w:space="0" w:color="auto"/>
      </w:divBdr>
    </w:div>
    <w:div w:id="953488498">
      <w:bodyDiv w:val="1"/>
      <w:marLeft w:val="0"/>
      <w:marRight w:val="0"/>
      <w:marTop w:val="0"/>
      <w:marBottom w:val="0"/>
      <w:divBdr>
        <w:top w:val="none" w:sz="0" w:space="0" w:color="auto"/>
        <w:left w:val="none" w:sz="0" w:space="0" w:color="auto"/>
        <w:bottom w:val="none" w:sz="0" w:space="0" w:color="auto"/>
        <w:right w:val="none" w:sz="0" w:space="0" w:color="auto"/>
      </w:divBdr>
    </w:div>
    <w:div w:id="998853032">
      <w:bodyDiv w:val="1"/>
      <w:marLeft w:val="0"/>
      <w:marRight w:val="0"/>
      <w:marTop w:val="0"/>
      <w:marBottom w:val="0"/>
      <w:divBdr>
        <w:top w:val="none" w:sz="0" w:space="0" w:color="auto"/>
        <w:left w:val="none" w:sz="0" w:space="0" w:color="auto"/>
        <w:bottom w:val="none" w:sz="0" w:space="0" w:color="auto"/>
        <w:right w:val="none" w:sz="0" w:space="0" w:color="auto"/>
      </w:divBdr>
    </w:div>
    <w:div w:id="1003626862">
      <w:bodyDiv w:val="1"/>
      <w:marLeft w:val="0"/>
      <w:marRight w:val="0"/>
      <w:marTop w:val="0"/>
      <w:marBottom w:val="0"/>
      <w:divBdr>
        <w:top w:val="none" w:sz="0" w:space="0" w:color="auto"/>
        <w:left w:val="none" w:sz="0" w:space="0" w:color="auto"/>
        <w:bottom w:val="none" w:sz="0" w:space="0" w:color="auto"/>
        <w:right w:val="none" w:sz="0" w:space="0" w:color="auto"/>
      </w:divBdr>
    </w:div>
    <w:div w:id="1027559972">
      <w:bodyDiv w:val="1"/>
      <w:marLeft w:val="0"/>
      <w:marRight w:val="0"/>
      <w:marTop w:val="0"/>
      <w:marBottom w:val="0"/>
      <w:divBdr>
        <w:top w:val="none" w:sz="0" w:space="0" w:color="auto"/>
        <w:left w:val="none" w:sz="0" w:space="0" w:color="auto"/>
        <w:bottom w:val="none" w:sz="0" w:space="0" w:color="auto"/>
        <w:right w:val="none" w:sz="0" w:space="0" w:color="auto"/>
      </w:divBdr>
    </w:div>
    <w:div w:id="1044526051">
      <w:bodyDiv w:val="1"/>
      <w:marLeft w:val="0"/>
      <w:marRight w:val="0"/>
      <w:marTop w:val="0"/>
      <w:marBottom w:val="0"/>
      <w:divBdr>
        <w:top w:val="none" w:sz="0" w:space="0" w:color="auto"/>
        <w:left w:val="none" w:sz="0" w:space="0" w:color="auto"/>
        <w:bottom w:val="none" w:sz="0" w:space="0" w:color="auto"/>
        <w:right w:val="none" w:sz="0" w:space="0" w:color="auto"/>
      </w:divBdr>
    </w:div>
    <w:div w:id="1065646655">
      <w:bodyDiv w:val="1"/>
      <w:marLeft w:val="0"/>
      <w:marRight w:val="0"/>
      <w:marTop w:val="0"/>
      <w:marBottom w:val="0"/>
      <w:divBdr>
        <w:top w:val="none" w:sz="0" w:space="0" w:color="auto"/>
        <w:left w:val="none" w:sz="0" w:space="0" w:color="auto"/>
        <w:bottom w:val="none" w:sz="0" w:space="0" w:color="auto"/>
        <w:right w:val="none" w:sz="0" w:space="0" w:color="auto"/>
      </w:divBdr>
    </w:div>
    <w:div w:id="1076433890">
      <w:bodyDiv w:val="1"/>
      <w:marLeft w:val="0"/>
      <w:marRight w:val="0"/>
      <w:marTop w:val="0"/>
      <w:marBottom w:val="0"/>
      <w:divBdr>
        <w:top w:val="none" w:sz="0" w:space="0" w:color="auto"/>
        <w:left w:val="none" w:sz="0" w:space="0" w:color="auto"/>
        <w:bottom w:val="none" w:sz="0" w:space="0" w:color="auto"/>
        <w:right w:val="none" w:sz="0" w:space="0" w:color="auto"/>
      </w:divBdr>
    </w:div>
    <w:div w:id="1077485272">
      <w:bodyDiv w:val="1"/>
      <w:marLeft w:val="0"/>
      <w:marRight w:val="0"/>
      <w:marTop w:val="0"/>
      <w:marBottom w:val="0"/>
      <w:divBdr>
        <w:top w:val="none" w:sz="0" w:space="0" w:color="auto"/>
        <w:left w:val="none" w:sz="0" w:space="0" w:color="auto"/>
        <w:bottom w:val="none" w:sz="0" w:space="0" w:color="auto"/>
        <w:right w:val="none" w:sz="0" w:space="0" w:color="auto"/>
      </w:divBdr>
    </w:div>
    <w:div w:id="1106268357">
      <w:bodyDiv w:val="1"/>
      <w:marLeft w:val="0"/>
      <w:marRight w:val="0"/>
      <w:marTop w:val="0"/>
      <w:marBottom w:val="0"/>
      <w:divBdr>
        <w:top w:val="none" w:sz="0" w:space="0" w:color="auto"/>
        <w:left w:val="none" w:sz="0" w:space="0" w:color="auto"/>
        <w:bottom w:val="none" w:sz="0" w:space="0" w:color="auto"/>
        <w:right w:val="none" w:sz="0" w:space="0" w:color="auto"/>
      </w:divBdr>
    </w:div>
    <w:div w:id="1118253705">
      <w:bodyDiv w:val="1"/>
      <w:marLeft w:val="0"/>
      <w:marRight w:val="0"/>
      <w:marTop w:val="0"/>
      <w:marBottom w:val="0"/>
      <w:divBdr>
        <w:top w:val="none" w:sz="0" w:space="0" w:color="auto"/>
        <w:left w:val="none" w:sz="0" w:space="0" w:color="auto"/>
        <w:bottom w:val="none" w:sz="0" w:space="0" w:color="auto"/>
        <w:right w:val="none" w:sz="0" w:space="0" w:color="auto"/>
      </w:divBdr>
    </w:div>
    <w:div w:id="1171723874">
      <w:bodyDiv w:val="1"/>
      <w:marLeft w:val="0"/>
      <w:marRight w:val="0"/>
      <w:marTop w:val="0"/>
      <w:marBottom w:val="0"/>
      <w:divBdr>
        <w:top w:val="none" w:sz="0" w:space="0" w:color="auto"/>
        <w:left w:val="none" w:sz="0" w:space="0" w:color="auto"/>
        <w:bottom w:val="none" w:sz="0" w:space="0" w:color="auto"/>
        <w:right w:val="none" w:sz="0" w:space="0" w:color="auto"/>
      </w:divBdr>
    </w:div>
    <w:div w:id="1173839385">
      <w:bodyDiv w:val="1"/>
      <w:marLeft w:val="0"/>
      <w:marRight w:val="0"/>
      <w:marTop w:val="0"/>
      <w:marBottom w:val="0"/>
      <w:divBdr>
        <w:top w:val="none" w:sz="0" w:space="0" w:color="auto"/>
        <w:left w:val="none" w:sz="0" w:space="0" w:color="auto"/>
        <w:bottom w:val="none" w:sz="0" w:space="0" w:color="auto"/>
        <w:right w:val="none" w:sz="0" w:space="0" w:color="auto"/>
      </w:divBdr>
    </w:div>
    <w:div w:id="1204908514">
      <w:bodyDiv w:val="1"/>
      <w:marLeft w:val="0"/>
      <w:marRight w:val="0"/>
      <w:marTop w:val="0"/>
      <w:marBottom w:val="0"/>
      <w:divBdr>
        <w:top w:val="none" w:sz="0" w:space="0" w:color="auto"/>
        <w:left w:val="none" w:sz="0" w:space="0" w:color="auto"/>
        <w:bottom w:val="none" w:sz="0" w:space="0" w:color="auto"/>
        <w:right w:val="none" w:sz="0" w:space="0" w:color="auto"/>
      </w:divBdr>
    </w:div>
    <w:div w:id="1208906769">
      <w:bodyDiv w:val="1"/>
      <w:marLeft w:val="0"/>
      <w:marRight w:val="0"/>
      <w:marTop w:val="0"/>
      <w:marBottom w:val="0"/>
      <w:divBdr>
        <w:top w:val="none" w:sz="0" w:space="0" w:color="auto"/>
        <w:left w:val="none" w:sz="0" w:space="0" w:color="auto"/>
        <w:bottom w:val="none" w:sz="0" w:space="0" w:color="auto"/>
        <w:right w:val="none" w:sz="0" w:space="0" w:color="auto"/>
      </w:divBdr>
    </w:div>
    <w:div w:id="1211770471">
      <w:bodyDiv w:val="1"/>
      <w:marLeft w:val="0"/>
      <w:marRight w:val="0"/>
      <w:marTop w:val="0"/>
      <w:marBottom w:val="0"/>
      <w:divBdr>
        <w:top w:val="none" w:sz="0" w:space="0" w:color="auto"/>
        <w:left w:val="none" w:sz="0" w:space="0" w:color="auto"/>
        <w:bottom w:val="none" w:sz="0" w:space="0" w:color="auto"/>
        <w:right w:val="none" w:sz="0" w:space="0" w:color="auto"/>
      </w:divBdr>
    </w:div>
    <w:div w:id="1227304843">
      <w:bodyDiv w:val="1"/>
      <w:marLeft w:val="0"/>
      <w:marRight w:val="0"/>
      <w:marTop w:val="0"/>
      <w:marBottom w:val="0"/>
      <w:divBdr>
        <w:top w:val="none" w:sz="0" w:space="0" w:color="auto"/>
        <w:left w:val="none" w:sz="0" w:space="0" w:color="auto"/>
        <w:bottom w:val="none" w:sz="0" w:space="0" w:color="auto"/>
        <w:right w:val="none" w:sz="0" w:space="0" w:color="auto"/>
      </w:divBdr>
    </w:div>
    <w:div w:id="1236697077">
      <w:bodyDiv w:val="1"/>
      <w:marLeft w:val="0"/>
      <w:marRight w:val="0"/>
      <w:marTop w:val="0"/>
      <w:marBottom w:val="0"/>
      <w:divBdr>
        <w:top w:val="none" w:sz="0" w:space="0" w:color="auto"/>
        <w:left w:val="none" w:sz="0" w:space="0" w:color="auto"/>
        <w:bottom w:val="none" w:sz="0" w:space="0" w:color="auto"/>
        <w:right w:val="none" w:sz="0" w:space="0" w:color="auto"/>
      </w:divBdr>
    </w:div>
    <w:div w:id="1240939823">
      <w:bodyDiv w:val="1"/>
      <w:marLeft w:val="0"/>
      <w:marRight w:val="0"/>
      <w:marTop w:val="0"/>
      <w:marBottom w:val="0"/>
      <w:divBdr>
        <w:top w:val="none" w:sz="0" w:space="0" w:color="auto"/>
        <w:left w:val="none" w:sz="0" w:space="0" w:color="auto"/>
        <w:bottom w:val="none" w:sz="0" w:space="0" w:color="auto"/>
        <w:right w:val="none" w:sz="0" w:space="0" w:color="auto"/>
      </w:divBdr>
    </w:div>
    <w:div w:id="1271351334">
      <w:bodyDiv w:val="1"/>
      <w:marLeft w:val="0"/>
      <w:marRight w:val="0"/>
      <w:marTop w:val="0"/>
      <w:marBottom w:val="0"/>
      <w:divBdr>
        <w:top w:val="none" w:sz="0" w:space="0" w:color="auto"/>
        <w:left w:val="none" w:sz="0" w:space="0" w:color="auto"/>
        <w:bottom w:val="none" w:sz="0" w:space="0" w:color="auto"/>
        <w:right w:val="none" w:sz="0" w:space="0" w:color="auto"/>
      </w:divBdr>
    </w:div>
    <w:div w:id="1334381771">
      <w:bodyDiv w:val="1"/>
      <w:marLeft w:val="0"/>
      <w:marRight w:val="0"/>
      <w:marTop w:val="0"/>
      <w:marBottom w:val="0"/>
      <w:divBdr>
        <w:top w:val="none" w:sz="0" w:space="0" w:color="auto"/>
        <w:left w:val="none" w:sz="0" w:space="0" w:color="auto"/>
        <w:bottom w:val="none" w:sz="0" w:space="0" w:color="auto"/>
        <w:right w:val="none" w:sz="0" w:space="0" w:color="auto"/>
      </w:divBdr>
    </w:div>
    <w:div w:id="1365134455">
      <w:bodyDiv w:val="1"/>
      <w:marLeft w:val="0"/>
      <w:marRight w:val="0"/>
      <w:marTop w:val="0"/>
      <w:marBottom w:val="0"/>
      <w:divBdr>
        <w:top w:val="none" w:sz="0" w:space="0" w:color="auto"/>
        <w:left w:val="none" w:sz="0" w:space="0" w:color="auto"/>
        <w:bottom w:val="none" w:sz="0" w:space="0" w:color="auto"/>
        <w:right w:val="none" w:sz="0" w:space="0" w:color="auto"/>
      </w:divBdr>
    </w:div>
    <w:div w:id="1375887644">
      <w:bodyDiv w:val="1"/>
      <w:marLeft w:val="0"/>
      <w:marRight w:val="0"/>
      <w:marTop w:val="0"/>
      <w:marBottom w:val="0"/>
      <w:divBdr>
        <w:top w:val="none" w:sz="0" w:space="0" w:color="auto"/>
        <w:left w:val="none" w:sz="0" w:space="0" w:color="auto"/>
        <w:bottom w:val="none" w:sz="0" w:space="0" w:color="auto"/>
        <w:right w:val="none" w:sz="0" w:space="0" w:color="auto"/>
      </w:divBdr>
    </w:div>
    <w:div w:id="1398361267">
      <w:bodyDiv w:val="1"/>
      <w:marLeft w:val="0"/>
      <w:marRight w:val="0"/>
      <w:marTop w:val="0"/>
      <w:marBottom w:val="0"/>
      <w:divBdr>
        <w:top w:val="none" w:sz="0" w:space="0" w:color="auto"/>
        <w:left w:val="none" w:sz="0" w:space="0" w:color="auto"/>
        <w:bottom w:val="none" w:sz="0" w:space="0" w:color="auto"/>
        <w:right w:val="none" w:sz="0" w:space="0" w:color="auto"/>
      </w:divBdr>
    </w:div>
    <w:div w:id="1410425666">
      <w:bodyDiv w:val="1"/>
      <w:marLeft w:val="0"/>
      <w:marRight w:val="0"/>
      <w:marTop w:val="0"/>
      <w:marBottom w:val="0"/>
      <w:divBdr>
        <w:top w:val="none" w:sz="0" w:space="0" w:color="auto"/>
        <w:left w:val="none" w:sz="0" w:space="0" w:color="auto"/>
        <w:bottom w:val="none" w:sz="0" w:space="0" w:color="auto"/>
        <w:right w:val="none" w:sz="0" w:space="0" w:color="auto"/>
      </w:divBdr>
    </w:div>
    <w:div w:id="1457026158">
      <w:bodyDiv w:val="1"/>
      <w:marLeft w:val="0"/>
      <w:marRight w:val="0"/>
      <w:marTop w:val="0"/>
      <w:marBottom w:val="0"/>
      <w:divBdr>
        <w:top w:val="none" w:sz="0" w:space="0" w:color="auto"/>
        <w:left w:val="none" w:sz="0" w:space="0" w:color="auto"/>
        <w:bottom w:val="none" w:sz="0" w:space="0" w:color="auto"/>
        <w:right w:val="none" w:sz="0" w:space="0" w:color="auto"/>
      </w:divBdr>
    </w:div>
    <w:div w:id="1555695416">
      <w:bodyDiv w:val="1"/>
      <w:marLeft w:val="0"/>
      <w:marRight w:val="0"/>
      <w:marTop w:val="0"/>
      <w:marBottom w:val="0"/>
      <w:divBdr>
        <w:top w:val="none" w:sz="0" w:space="0" w:color="auto"/>
        <w:left w:val="none" w:sz="0" w:space="0" w:color="auto"/>
        <w:bottom w:val="none" w:sz="0" w:space="0" w:color="auto"/>
        <w:right w:val="none" w:sz="0" w:space="0" w:color="auto"/>
      </w:divBdr>
    </w:div>
    <w:div w:id="1603491973">
      <w:bodyDiv w:val="1"/>
      <w:marLeft w:val="0"/>
      <w:marRight w:val="0"/>
      <w:marTop w:val="0"/>
      <w:marBottom w:val="0"/>
      <w:divBdr>
        <w:top w:val="none" w:sz="0" w:space="0" w:color="auto"/>
        <w:left w:val="none" w:sz="0" w:space="0" w:color="auto"/>
        <w:bottom w:val="none" w:sz="0" w:space="0" w:color="auto"/>
        <w:right w:val="none" w:sz="0" w:space="0" w:color="auto"/>
      </w:divBdr>
    </w:div>
    <w:div w:id="1622952912">
      <w:bodyDiv w:val="1"/>
      <w:marLeft w:val="0"/>
      <w:marRight w:val="0"/>
      <w:marTop w:val="0"/>
      <w:marBottom w:val="0"/>
      <w:divBdr>
        <w:top w:val="none" w:sz="0" w:space="0" w:color="auto"/>
        <w:left w:val="none" w:sz="0" w:space="0" w:color="auto"/>
        <w:bottom w:val="none" w:sz="0" w:space="0" w:color="auto"/>
        <w:right w:val="none" w:sz="0" w:space="0" w:color="auto"/>
      </w:divBdr>
    </w:div>
    <w:div w:id="1655255671">
      <w:bodyDiv w:val="1"/>
      <w:marLeft w:val="0"/>
      <w:marRight w:val="0"/>
      <w:marTop w:val="0"/>
      <w:marBottom w:val="0"/>
      <w:divBdr>
        <w:top w:val="none" w:sz="0" w:space="0" w:color="auto"/>
        <w:left w:val="none" w:sz="0" w:space="0" w:color="auto"/>
        <w:bottom w:val="none" w:sz="0" w:space="0" w:color="auto"/>
        <w:right w:val="none" w:sz="0" w:space="0" w:color="auto"/>
      </w:divBdr>
    </w:div>
    <w:div w:id="1662737444">
      <w:bodyDiv w:val="1"/>
      <w:marLeft w:val="0"/>
      <w:marRight w:val="0"/>
      <w:marTop w:val="0"/>
      <w:marBottom w:val="0"/>
      <w:divBdr>
        <w:top w:val="none" w:sz="0" w:space="0" w:color="auto"/>
        <w:left w:val="none" w:sz="0" w:space="0" w:color="auto"/>
        <w:bottom w:val="none" w:sz="0" w:space="0" w:color="auto"/>
        <w:right w:val="none" w:sz="0" w:space="0" w:color="auto"/>
      </w:divBdr>
    </w:div>
    <w:div w:id="1672297651">
      <w:bodyDiv w:val="1"/>
      <w:marLeft w:val="0"/>
      <w:marRight w:val="0"/>
      <w:marTop w:val="0"/>
      <w:marBottom w:val="0"/>
      <w:divBdr>
        <w:top w:val="none" w:sz="0" w:space="0" w:color="auto"/>
        <w:left w:val="none" w:sz="0" w:space="0" w:color="auto"/>
        <w:bottom w:val="none" w:sz="0" w:space="0" w:color="auto"/>
        <w:right w:val="none" w:sz="0" w:space="0" w:color="auto"/>
      </w:divBdr>
    </w:div>
    <w:div w:id="1703825861">
      <w:bodyDiv w:val="1"/>
      <w:marLeft w:val="0"/>
      <w:marRight w:val="0"/>
      <w:marTop w:val="0"/>
      <w:marBottom w:val="0"/>
      <w:divBdr>
        <w:top w:val="none" w:sz="0" w:space="0" w:color="auto"/>
        <w:left w:val="none" w:sz="0" w:space="0" w:color="auto"/>
        <w:bottom w:val="none" w:sz="0" w:space="0" w:color="auto"/>
        <w:right w:val="none" w:sz="0" w:space="0" w:color="auto"/>
      </w:divBdr>
    </w:div>
    <w:div w:id="1738824368">
      <w:bodyDiv w:val="1"/>
      <w:marLeft w:val="0"/>
      <w:marRight w:val="0"/>
      <w:marTop w:val="0"/>
      <w:marBottom w:val="0"/>
      <w:divBdr>
        <w:top w:val="none" w:sz="0" w:space="0" w:color="auto"/>
        <w:left w:val="none" w:sz="0" w:space="0" w:color="auto"/>
        <w:bottom w:val="none" w:sz="0" w:space="0" w:color="auto"/>
        <w:right w:val="none" w:sz="0" w:space="0" w:color="auto"/>
      </w:divBdr>
    </w:div>
    <w:div w:id="1744570353">
      <w:bodyDiv w:val="1"/>
      <w:marLeft w:val="0"/>
      <w:marRight w:val="0"/>
      <w:marTop w:val="0"/>
      <w:marBottom w:val="0"/>
      <w:divBdr>
        <w:top w:val="none" w:sz="0" w:space="0" w:color="auto"/>
        <w:left w:val="none" w:sz="0" w:space="0" w:color="auto"/>
        <w:bottom w:val="none" w:sz="0" w:space="0" w:color="auto"/>
        <w:right w:val="none" w:sz="0" w:space="0" w:color="auto"/>
      </w:divBdr>
    </w:div>
    <w:div w:id="1765878418">
      <w:bodyDiv w:val="1"/>
      <w:marLeft w:val="0"/>
      <w:marRight w:val="0"/>
      <w:marTop w:val="0"/>
      <w:marBottom w:val="0"/>
      <w:divBdr>
        <w:top w:val="none" w:sz="0" w:space="0" w:color="auto"/>
        <w:left w:val="none" w:sz="0" w:space="0" w:color="auto"/>
        <w:bottom w:val="none" w:sz="0" w:space="0" w:color="auto"/>
        <w:right w:val="none" w:sz="0" w:space="0" w:color="auto"/>
      </w:divBdr>
    </w:div>
    <w:div w:id="1766146045">
      <w:bodyDiv w:val="1"/>
      <w:marLeft w:val="0"/>
      <w:marRight w:val="0"/>
      <w:marTop w:val="0"/>
      <w:marBottom w:val="0"/>
      <w:divBdr>
        <w:top w:val="none" w:sz="0" w:space="0" w:color="auto"/>
        <w:left w:val="none" w:sz="0" w:space="0" w:color="auto"/>
        <w:bottom w:val="none" w:sz="0" w:space="0" w:color="auto"/>
        <w:right w:val="none" w:sz="0" w:space="0" w:color="auto"/>
      </w:divBdr>
    </w:div>
    <w:div w:id="1773356257">
      <w:bodyDiv w:val="1"/>
      <w:marLeft w:val="0"/>
      <w:marRight w:val="0"/>
      <w:marTop w:val="0"/>
      <w:marBottom w:val="0"/>
      <w:divBdr>
        <w:top w:val="none" w:sz="0" w:space="0" w:color="auto"/>
        <w:left w:val="none" w:sz="0" w:space="0" w:color="auto"/>
        <w:bottom w:val="none" w:sz="0" w:space="0" w:color="auto"/>
        <w:right w:val="none" w:sz="0" w:space="0" w:color="auto"/>
      </w:divBdr>
    </w:div>
    <w:div w:id="1799913021">
      <w:bodyDiv w:val="1"/>
      <w:marLeft w:val="0"/>
      <w:marRight w:val="0"/>
      <w:marTop w:val="0"/>
      <w:marBottom w:val="0"/>
      <w:divBdr>
        <w:top w:val="none" w:sz="0" w:space="0" w:color="auto"/>
        <w:left w:val="none" w:sz="0" w:space="0" w:color="auto"/>
        <w:bottom w:val="none" w:sz="0" w:space="0" w:color="auto"/>
        <w:right w:val="none" w:sz="0" w:space="0" w:color="auto"/>
      </w:divBdr>
    </w:div>
    <w:div w:id="1826972057">
      <w:bodyDiv w:val="1"/>
      <w:marLeft w:val="0"/>
      <w:marRight w:val="0"/>
      <w:marTop w:val="0"/>
      <w:marBottom w:val="0"/>
      <w:divBdr>
        <w:top w:val="none" w:sz="0" w:space="0" w:color="auto"/>
        <w:left w:val="none" w:sz="0" w:space="0" w:color="auto"/>
        <w:bottom w:val="none" w:sz="0" w:space="0" w:color="auto"/>
        <w:right w:val="none" w:sz="0" w:space="0" w:color="auto"/>
      </w:divBdr>
    </w:div>
    <w:div w:id="1832523486">
      <w:bodyDiv w:val="1"/>
      <w:marLeft w:val="0"/>
      <w:marRight w:val="0"/>
      <w:marTop w:val="0"/>
      <w:marBottom w:val="0"/>
      <w:divBdr>
        <w:top w:val="none" w:sz="0" w:space="0" w:color="auto"/>
        <w:left w:val="none" w:sz="0" w:space="0" w:color="auto"/>
        <w:bottom w:val="none" w:sz="0" w:space="0" w:color="auto"/>
        <w:right w:val="none" w:sz="0" w:space="0" w:color="auto"/>
      </w:divBdr>
    </w:div>
    <w:div w:id="1868639671">
      <w:bodyDiv w:val="1"/>
      <w:marLeft w:val="0"/>
      <w:marRight w:val="0"/>
      <w:marTop w:val="0"/>
      <w:marBottom w:val="0"/>
      <w:divBdr>
        <w:top w:val="none" w:sz="0" w:space="0" w:color="auto"/>
        <w:left w:val="none" w:sz="0" w:space="0" w:color="auto"/>
        <w:bottom w:val="none" w:sz="0" w:space="0" w:color="auto"/>
        <w:right w:val="none" w:sz="0" w:space="0" w:color="auto"/>
      </w:divBdr>
    </w:div>
    <w:div w:id="1885868504">
      <w:bodyDiv w:val="1"/>
      <w:marLeft w:val="0"/>
      <w:marRight w:val="0"/>
      <w:marTop w:val="0"/>
      <w:marBottom w:val="0"/>
      <w:divBdr>
        <w:top w:val="none" w:sz="0" w:space="0" w:color="auto"/>
        <w:left w:val="none" w:sz="0" w:space="0" w:color="auto"/>
        <w:bottom w:val="none" w:sz="0" w:space="0" w:color="auto"/>
        <w:right w:val="none" w:sz="0" w:space="0" w:color="auto"/>
      </w:divBdr>
    </w:div>
    <w:div w:id="1972591375">
      <w:bodyDiv w:val="1"/>
      <w:marLeft w:val="0"/>
      <w:marRight w:val="0"/>
      <w:marTop w:val="0"/>
      <w:marBottom w:val="0"/>
      <w:divBdr>
        <w:top w:val="none" w:sz="0" w:space="0" w:color="auto"/>
        <w:left w:val="none" w:sz="0" w:space="0" w:color="auto"/>
        <w:bottom w:val="none" w:sz="0" w:space="0" w:color="auto"/>
        <w:right w:val="none" w:sz="0" w:space="0" w:color="auto"/>
      </w:divBdr>
    </w:div>
    <w:div w:id="2013097271">
      <w:bodyDiv w:val="1"/>
      <w:marLeft w:val="0"/>
      <w:marRight w:val="0"/>
      <w:marTop w:val="0"/>
      <w:marBottom w:val="0"/>
      <w:divBdr>
        <w:top w:val="none" w:sz="0" w:space="0" w:color="auto"/>
        <w:left w:val="none" w:sz="0" w:space="0" w:color="auto"/>
        <w:bottom w:val="none" w:sz="0" w:space="0" w:color="auto"/>
        <w:right w:val="none" w:sz="0" w:space="0" w:color="auto"/>
      </w:divBdr>
    </w:div>
    <w:div w:id="2013752862">
      <w:bodyDiv w:val="1"/>
      <w:marLeft w:val="0"/>
      <w:marRight w:val="0"/>
      <w:marTop w:val="0"/>
      <w:marBottom w:val="0"/>
      <w:divBdr>
        <w:top w:val="none" w:sz="0" w:space="0" w:color="auto"/>
        <w:left w:val="none" w:sz="0" w:space="0" w:color="auto"/>
        <w:bottom w:val="none" w:sz="0" w:space="0" w:color="auto"/>
        <w:right w:val="none" w:sz="0" w:space="0" w:color="auto"/>
      </w:divBdr>
    </w:div>
    <w:div w:id="2020499313">
      <w:bodyDiv w:val="1"/>
      <w:marLeft w:val="0"/>
      <w:marRight w:val="0"/>
      <w:marTop w:val="0"/>
      <w:marBottom w:val="0"/>
      <w:divBdr>
        <w:top w:val="none" w:sz="0" w:space="0" w:color="auto"/>
        <w:left w:val="none" w:sz="0" w:space="0" w:color="auto"/>
        <w:bottom w:val="none" w:sz="0" w:space="0" w:color="auto"/>
        <w:right w:val="none" w:sz="0" w:space="0" w:color="auto"/>
      </w:divBdr>
    </w:div>
    <w:div w:id="2045985769">
      <w:bodyDiv w:val="1"/>
      <w:marLeft w:val="0"/>
      <w:marRight w:val="0"/>
      <w:marTop w:val="0"/>
      <w:marBottom w:val="0"/>
      <w:divBdr>
        <w:top w:val="none" w:sz="0" w:space="0" w:color="auto"/>
        <w:left w:val="none" w:sz="0" w:space="0" w:color="auto"/>
        <w:bottom w:val="none" w:sz="0" w:space="0" w:color="auto"/>
        <w:right w:val="none" w:sz="0" w:space="0" w:color="auto"/>
      </w:divBdr>
    </w:div>
    <w:div w:id="2057703489">
      <w:bodyDiv w:val="1"/>
      <w:marLeft w:val="0"/>
      <w:marRight w:val="0"/>
      <w:marTop w:val="0"/>
      <w:marBottom w:val="0"/>
      <w:divBdr>
        <w:top w:val="none" w:sz="0" w:space="0" w:color="auto"/>
        <w:left w:val="none" w:sz="0" w:space="0" w:color="auto"/>
        <w:bottom w:val="none" w:sz="0" w:space="0" w:color="auto"/>
        <w:right w:val="none" w:sz="0" w:space="0" w:color="auto"/>
      </w:divBdr>
    </w:div>
    <w:div w:id="2082869709">
      <w:bodyDiv w:val="1"/>
      <w:marLeft w:val="0"/>
      <w:marRight w:val="0"/>
      <w:marTop w:val="0"/>
      <w:marBottom w:val="0"/>
      <w:divBdr>
        <w:top w:val="none" w:sz="0" w:space="0" w:color="auto"/>
        <w:left w:val="none" w:sz="0" w:space="0" w:color="auto"/>
        <w:bottom w:val="none" w:sz="0" w:space="0" w:color="auto"/>
        <w:right w:val="none" w:sz="0" w:space="0" w:color="auto"/>
      </w:divBdr>
    </w:div>
    <w:div w:id="20952767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9.bin"/><Relationship Id="rId21" Type="http://schemas.openxmlformats.org/officeDocument/2006/relationships/oleObject" Target="embeddings/oleObject6.bin"/><Relationship Id="rId42" Type="http://schemas.openxmlformats.org/officeDocument/2006/relationships/oleObject" Target="embeddings/oleObject17.bin"/><Relationship Id="rId63" Type="http://schemas.openxmlformats.org/officeDocument/2006/relationships/oleObject" Target="embeddings/oleObject27.bin"/><Relationship Id="rId84" Type="http://schemas.openxmlformats.org/officeDocument/2006/relationships/image" Target="media/image40.wmf"/><Relationship Id="rId138" Type="http://schemas.openxmlformats.org/officeDocument/2006/relationships/image" Target="media/image63.wmf"/><Relationship Id="rId159" Type="http://schemas.openxmlformats.org/officeDocument/2006/relationships/oleObject" Target="embeddings/oleObject79.bin"/><Relationship Id="rId170" Type="http://schemas.openxmlformats.org/officeDocument/2006/relationships/image" Target="media/image83.png"/><Relationship Id="rId191" Type="http://schemas.openxmlformats.org/officeDocument/2006/relationships/oleObject" Target="embeddings/oleObject88.bin"/><Relationship Id="rId205" Type="http://schemas.openxmlformats.org/officeDocument/2006/relationships/image" Target="media/image110.emf"/><Relationship Id="rId226" Type="http://schemas.openxmlformats.org/officeDocument/2006/relationships/footer" Target="footer3.xml"/><Relationship Id="rId107" Type="http://schemas.openxmlformats.org/officeDocument/2006/relationships/image" Target="media/image51.wmf"/><Relationship Id="rId11" Type="http://schemas.openxmlformats.org/officeDocument/2006/relationships/oleObject" Target="embeddings/oleObject1.bin"/><Relationship Id="rId32" Type="http://schemas.openxmlformats.org/officeDocument/2006/relationships/oleObject" Target="embeddings/oleObject12.bin"/><Relationship Id="rId53" Type="http://schemas.openxmlformats.org/officeDocument/2006/relationships/image" Target="media/image26.wmf"/><Relationship Id="rId74" Type="http://schemas.openxmlformats.org/officeDocument/2006/relationships/image" Target="media/image36.wmf"/><Relationship Id="rId128" Type="http://schemas.openxmlformats.org/officeDocument/2006/relationships/oleObject" Target="embeddings/oleObject65.bin"/><Relationship Id="rId149" Type="http://schemas.openxmlformats.org/officeDocument/2006/relationships/oleObject" Target="embeddings/oleObject75.bin"/><Relationship Id="rId5" Type="http://schemas.openxmlformats.org/officeDocument/2006/relationships/webSettings" Target="webSettings.xml"/><Relationship Id="rId95" Type="http://schemas.openxmlformats.org/officeDocument/2006/relationships/oleObject" Target="embeddings/oleObject44.bin"/><Relationship Id="rId160" Type="http://schemas.openxmlformats.org/officeDocument/2006/relationships/image" Target="media/image75.tmp"/><Relationship Id="rId181" Type="http://schemas.openxmlformats.org/officeDocument/2006/relationships/image" Target="media/image91.wmf"/><Relationship Id="rId216" Type="http://schemas.openxmlformats.org/officeDocument/2006/relationships/oleObject" Target="embeddings/oleObject97.bin"/><Relationship Id="rId211" Type="http://schemas.openxmlformats.org/officeDocument/2006/relationships/oleObject" Target="embeddings/oleObject92.bin"/><Relationship Id="rId22" Type="http://schemas.openxmlformats.org/officeDocument/2006/relationships/image" Target="media/image10.wmf"/><Relationship Id="rId27" Type="http://schemas.openxmlformats.org/officeDocument/2006/relationships/oleObject" Target="embeddings/oleObject9.bin"/><Relationship Id="rId43" Type="http://schemas.openxmlformats.org/officeDocument/2006/relationships/image" Target="media/image20.emf"/><Relationship Id="rId48" Type="http://schemas.openxmlformats.org/officeDocument/2006/relationships/oleObject" Target="embeddings/oleObject19.bin"/><Relationship Id="rId64" Type="http://schemas.openxmlformats.org/officeDocument/2006/relationships/image" Target="media/image31.wmf"/><Relationship Id="rId69" Type="http://schemas.openxmlformats.org/officeDocument/2006/relationships/oleObject" Target="embeddings/oleObject30.bin"/><Relationship Id="rId113" Type="http://schemas.openxmlformats.org/officeDocument/2006/relationships/oleObject" Target="embeddings/oleObject55.bin"/><Relationship Id="rId118" Type="http://schemas.openxmlformats.org/officeDocument/2006/relationships/oleObject" Target="embeddings/oleObject60.bin"/><Relationship Id="rId134" Type="http://schemas.openxmlformats.org/officeDocument/2006/relationships/image" Target="media/image60.emf"/><Relationship Id="rId139" Type="http://schemas.openxmlformats.org/officeDocument/2006/relationships/oleObject" Target="embeddings/oleObject70.bin"/><Relationship Id="rId80" Type="http://schemas.openxmlformats.org/officeDocument/2006/relationships/image" Target="media/image38.wmf"/><Relationship Id="rId85" Type="http://schemas.openxmlformats.org/officeDocument/2006/relationships/oleObject" Target="embeddings/oleObject39.bin"/><Relationship Id="rId150" Type="http://schemas.openxmlformats.org/officeDocument/2006/relationships/image" Target="media/image69.wmf"/><Relationship Id="rId155" Type="http://schemas.openxmlformats.org/officeDocument/2006/relationships/image" Target="media/image72.emf"/><Relationship Id="rId171" Type="http://schemas.openxmlformats.org/officeDocument/2006/relationships/image" Target="media/image84.png"/><Relationship Id="rId176" Type="http://schemas.openxmlformats.org/officeDocument/2006/relationships/oleObject" Target="embeddings/oleObject83.bin"/><Relationship Id="rId192" Type="http://schemas.openxmlformats.org/officeDocument/2006/relationships/oleObject" Target="embeddings/oleObject89.bin"/><Relationship Id="rId197" Type="http://schemas.openxmlformats.org/officeDocument/2006/relationships/image" Target="media/image102.tmp"/><Relationship Id="rId206" Type="http://schemas.openxmlformats.org/officeDocument/2006/relationships/image" Target="media/image111.emf"/><Relationship Id="rId227" Type="http://schemas.openxmlformats.org/officeDocument/2006/relationships/fontTable" Target="fontTable.xml"/><Relationship Id="rId201" Type="http://schemas.openxmlformats.org/officeDocument/2006/relationships/image" Target="media/image106.png"/><Relationship Id="rId222" Type="http://schemas.openxmlformats.org/officeDocument/2006/relationships/header" Target="header1.xml"/><Relationship Id="rId12" Type="http://schemas.openxmlformats.org/officeDocument/2006/relationships/image" Target="media/image5.wmf"/><Relationship Id="rId17" Type="http://schemas.openxmlformats.org/officeDocument/2006/relationships/oleObject" Target="embeddings/oleObject4.bin"/><Relationship Id="rId33" Type="http://schemas.openxmlformats.org/officeDocument/2006/relationships/image" Target="media/image15.wmf"/><Relationship Id="rId38" Type="http://schemas.openxmlformats.org/officeDocument/2006/relationships/oleObject" Target="embeddings/oleObject15.bin"/><Relationship Id="rId59" Type="http://schemas.openxmlformats.org/officeDocument/2006/relationships/image" Target="media/image29.wmf"/><Relationship Id="rId103" Type="http://schemas.openxmlformats.org/officeDocument/2006/relationships/oleObject" Target="embeddings/oleObject48.bin"/><Relationship Id="rId108" Type="http://schemas.openxmlformats.org/officeDocument/2006/relationships/oleObject" Target="embeddings/oleObject51.bin"/><Relationship Id="rId124" Type="http://schemas.openxmlformats.org/officeDocument/2006/relationships/oleObject" Target="embeddings/oleObject63.bin"/><Relationship Id="rId129" Type="http://schemas.openxmlformats.org/officeDocument/2006/relationships/oleObject" Target="embeddings/oleObject66.bin"/><Relationship Id="rId54" Type="http://schemas.openxmlformats.org/officeDocument/2006/relationships/oleObject" Target="embeddings/oleObject22.bin"/><Relationship Id="rId70" Type="http://schemas.openxmlformats.org/officeDocument/2006/relationships/image" Target="media/image34.wmf"/><Relationship Id="rId75" Type="http://schemas.openxmlformats.org/officeDocument/2006/relationships/oleObject" Target="embeddings/oleObject33.bin"/><Relationship Id="rId91" Type="http://schemas.openxmlformats.org/officeDocument/2006/relationships/oleObject" Target="embeddings/oleObject42.bin"/><Relationship Id="rId96" Type="http://schemas.openxmlformats.org/officeDocument/2006/relationships/image" Target="media/image46.wmf"/><Relationship Id="rId140" Type="http://schemas.openxmlformats.org/officeDocument/2006/relationships/image" Target="media/image64.wmf"/><Relationship Id="rId145" Type="http://schemas.openxmlformats.org/officeDocument/2006/relationships/oleObject" Target="embeddings/oleObject73.bin"/><Relationship Id="rId161" Type="http://schemas.openxmlformats.org/officeDocument/2006/relationships/image" Target="media/image76.wmf"/><Relationship Id="rId166" Type="http://schemas.openxmlformats.org/officeDocument/2006/relationships/image" Target="media/image79.emf"/><Relationship Id="rId182" Type="http://schemas.openxmlformats.org/officeDocument/2006/relationships/oleObject" Target="embeddings/oleObject85.bin"/><Relationship Id="rId187" Type="http://schemas.openxmlformats.org/officeDocument/2006/relationships/image" Target="media/image94.emf"/><Relationship Id="rId217" Type="http://schemas.openxmlformats.org/officeDocument/2006/relationships/oleObject" Target="embeddings/oleObject98.bin"/><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oleObject" Target="embeddings/oleObject93.bin"/><Relationship Id="rId23" Type="http://schemas.openxmlformats.org/officeDocument/2006/relationships/oleObject" Target="embeddings/oleObject7.bin"/><Relationship Id="rId28" Type="http://schemas.openxmlformats.org/officeDocument/2006/relationships/oleObject" Target="embeddings/oleObject10.bin"/><Relationship Id="rId49" Type="http://schemas.openxmlformats.org/officeDocument/2006/relationships/image" Target="media/image24.wmf"/><Relationship Id="rId114" Type="http://schemas.openxmlformats.org/officeDocument/2006/relationships/oleObject" Target="embeddings/oleObject56.bin"/><Relationship Id="rId119" Type="http://schemas.openxmlformats.org/officeDocument/2006/relationships/image" Target="media/image53.wmf"/><Relationship Id="rId44" Type="http://schemas.openxmlformats.org/officeDocument/2006/relationships/image" Target="media/image21.tmp"/><Relationship Id="rId60" Type="http://schemas.openxmlformats.org/officeDocument/2006/relationships/oleObject" Target="embeddings/oleObject25.bin"/><Relationship Id="rId65" Type="http://schemas.openxmlformats.org/officeDocument/2006/relationships/oleObject" Target="embeddings/oleObject28.bin"/><Relationship Id="rId81" Type="http://schemas.openxmlformats.org/officeDocument/2006/relationships/oleObject" Target="embeddings/oleObject37.bin"/><Relationship Id="rId86" Type="http://schemas.openxmlformats.org/officeDocument/2006/relationships/image" Target="media/image41.wmf"/><Relationship Id="rId130" Type="http://schemas.openxmlformats.org/officeDocument/2006/relationships/oleObject" Target="embeddings/oleObject67.bin"/><Relationship Id="rId135" Type="http://schemas.openxmlformats.org/officeDocument/2006/relationships/image" Target="media/image61.emf"/><Relationship Id="rId151" Type="http://schemas.openxmlformats.org/officeDocument/2006/relationships/oleObject" Target="embeddings/oleObject76.bin"/><Relationship Id="rId156" Type="http://schemas.openxmlformats.org/officeDocument/2006/relationships/image" Target="media/image73.tmp"/><Relationship Id="rId177" Type="http://schemas.openxmlformats.org/officeDocument/2006/relationships/image" Target="media/image88.wmf"/><Relationship Id="rId198" Type="http://schemas.openxmlformats.org/officeDocument/2006/relationships/image" Target="media/image103.tmp"/><Relationship Id="rId172" Type="http://schemas.openxmlformats.org/officeDocument/2006/relationships/image" Target="media/image85.wmf"/><Relationship Id="rId193" Type="http://schemas.openxmlformats.org/officeDocument/2006/relationships/image" Target="media/image98.emf"/><Relationship Id="rId202" Type="http://schemas.openxmlformats.org/officeDocument/2006/relationships/image" Target="media/image107.emf"/><Relationship Id="rId207" Type="http://schemas.openxmlformats.org/officeDocument/2006/relationships/image" Target="media/image112.emf"/><Relationship Id="rId223" Type="http://schemas.openxmlformats.org/officeDocument/2006/relationships/header" Target="header2.xml"/><Relationship Id="rId228" Type="http://schemas.openxmlformats.org/officeDocument/2006/relationships/theme" Target="theme/theme1.xml"/><Relationship Id="rId13" Type="http://schemas.openxmlformats.org/officeDocument/2006/relationships/oleObject" Target="embeddings/oleObject2.bin"/><Relationship Id="rId18" Type="http://schemas.openxmlformats.org/officeDocument/2006/relationships/image" Target="media/image8.wmf"/><Relationship Id="rId39" Type="http://schemas.openxmlformats.org/officeDocument/2006/relationships/image" Target="media/image18.wmf"/><Relationship Id="rId109" Type="http://schemas.openxmlformats.org/officeDocument/2006/relationships/image" Target="media/image52.png"/><Relationship Id="rId34" Type="http://schemas.openxmlformats.org/officeDocument/2006/relationships/oleObject" Target="embeddings/oleObject13.bin"/><Relationship Id="rId50" Type="http://schemas.openxmlformats.org/officeDocument/2006/relationships/oleObject" Target="embeddings/oleObject20.bin"/><Relationship Id="rId55" Type="http://schemas.openxmlformats.org/officeDocument/2006/relationships/image" Target="media/image27.wmf"/><Relationship Id="rId76" Type="http://schemas.openxmlformats.org/officeDocument/2006/relationships/image" Target="media/image37.wmf"/><Relationship Id="rId97" Type="http://schemas.openxmlformats.org/officeDocument/2006/relationships/oleObject" Target="embeddings/oleObject45.bin"/><Relationship Id="rId104" Type="http://schemas.openxmlformats.org/officeDocument/2006/relationships/oleObject" Target="embeddings/oleObject49.bin"/><Relationship Id="rId120" Type="http://schemas.openxmlformats.org/officeDocument/2006/relationships/oleObject" Target="embeddings/oleObject61.bin"/><Relationship Id="rId125" Type="http://schemas.openxmlformats.org/officeDocument/2006/relationships/image" Target="media/image56.wmf"/><Relationship Id="rId141" Type="http://schemas.openxmlformats.org/officeDocument/2006/relationships/oleObject" Target="embeddings/oleObject71.bin"/><Relationship Id="rId146" Type="http://schemas.openxmlformats.org/officeDocument/2006/relationships/image" Target="media/image67.wmf"/><Relationship Id="rId167" Type="http://schemas.openxmlformats.org/officeDocument/2006/relationships/image" Target="media/image80.tmp"/><Relationship Id="rId188" Type="http://schemas.openxmlformats.org/officeDocument/2006/relationships/image" Target="media/image95.png"/><Relationship Id="rId7" Type="http://schemas.openxmlformats.org/officeDocument/2006/relationships/endnotes" Target="endnotes.xml"/><Relationship Id="rId71" Type="http://schemas.openxmlformats.org/officeDocument/2006/relationships/oleObject" Target="embeddings/oleObject31.bin"/><Relationship Id="rId92" Type="http://schemas.openxmlformats.org/officeDocument/2006/relationships/image" Target="media/image44.wmf"/><Relationship Id="rId162" Type="http://schemas.openxmlformats.org/officeDocument/2006/relationships/oleObject" Target="embeddings/oleObject80.bin"/><Relationship Id="rId183" Type="http://schemas.openxmlformats.org/officeDocument/2006/relationships/image" Target="media/image92.wmf"/><Relationship Id="rId213" Type="http://schemas.openxmlformats.org/officeDocument/2006/relationships/oleObject" Target="embeddings/oleObject94.bin"/><Relationship Id="rId218" Type="http://schemas.openxmlformats.org/officeDocument/2006/relationships/image" Target="media/image114.emf"/><Relationship Id="rId2" Type="http://schemas.openxmlformats.org/officeDocument/2006/relationships/numbering" Target="numbering.xml"/><Relationship Id="rId29" Type="http://schemas.openxmlformats.org/officeDocument/2006/relationships/image" Target="media/image13.wmf"/><Relationship Id="rId24" Type="http://schemas.openxmlformats.org/officeDocument/2006/relationships/image" Target="media/image11.wmf"/><Relationship Id="rId40" Type="http://schemas.openxmlformats.org/officeDocument/2006/relationships/oleObject" Target="embeddings/oleObject16.bin"/><Relationship Id="rId45" Type="http://schemas.openxmlformats.org/officeDocument/2006/relationships/image" Target="media/image22.wmf"/><Relationship Id="rId66" Type="http://schemas.openxmlformats.org/officeDocument/2006/relationships/image" Target="media/image32.wmf"/><Relationship Id="rId87" Type="http://schemas.openxmlformats.org/officeDocument/2006/relationships/oleObject" Target="embeddings/oleObject40.bin"/><Relationship Id="rId110" Type="http://schemas.openxmlformats.org/officeDocument/2006/relationships/oleObject" Target="embeddings/oleObject52.bin"/><Relationship Id="rId115" Type="http://schemas.openxmlformats.org/officeDocument/2006/relationships/oleObject" Target="embeddings/oleObject57.bin"/><Relationship Id="rId131" Type="http://schemas.openxmlformats.org/officeDocument/2006/relationships/image" Target="media/image58.emf"/><Relationship Id="rId136" Type="http://schemas.openxmlformats.org/officeDocument/2006/relationships/image" Target="media/image62.wmf"/><Relationship Id="rId157" Type="http://schemas.openxmlformats.org/officeDocument/2006/relationships/image" Target="media/image74.wmf"/><Relationship Id="rId178" Type="http://schemas.openxmlformats.org/officeDocument/2006/relationships/oleObject" Target="embeddings/oleObject84.bin"/><Relationship Id="rId61" Type="http://schemas.openxmlformats.org/officeDocument/2006/relationships/oleObject" Target="embeddings/oleObject26.bin"/><Relationship Id="rId82" Type="http://schemas.openxmlformats.org/officeDocument/2006/relationships/image" Target="media/image39.wmf"/><Relationship Id="rId152" Type="http://schemas.openxmlformats.org/officeDocument/2006/relationships/image" Target="media/image70.wmf"/><Relationship Id="rId173" Type="http://schemas.openxmlformats.org/officeDocument/2006/relationships/oleObject" Target="embeddings/oleObject82.bin"/><Relationship Id="rId194" Type="http://schemas.openxmlformats.org/officeDocument/2006/relationships/image" Target="media/image99.emf"/><Relationship Id="rId199" Type="http://schemas.openxmlformats.org/officeDocument/2006/relationships/image" Target="media/image104.tmp"/><Relationship Id="rId203" Type="http://schemas.openxmlformats.org/officeDocument/2006/relationships/image" Target="media/image108.emf"/><Relationship Id="rId208" Type="http://schemas.openxmlformats.org/officeDocument/2006/relationships/image" Target="media/image113.wmf"/><Relationship Id="rId19" Type="http://schemas.openxmlformats.org/officeDocument/2006/relationships/oleObject" Target="embeddings/oleObject5.bin"/><Relationship Id="rId224" Type="http://schemas.openxmlformats.org/officeDocument/2006/relationships/footer" Target="footer1.xml"/><Relationship Id="rId14" Type="http://schemas.openxmlformats.org/officeDocument/2006/relationships/image" Target="media/image6.wmf"/><Relationship Id="rId30" Type="http://schemas.openxmlformats.org/officeDocument/2006/relationships/oleObject" Target="embeddings/oleObject11.bin"/><Relationship Id="rId35" Type="http://schemas.openxmlformats.org/officeDocument/2006/relationships/image" Target="media/image16.wmf"/><Relationship Id="rId56" Type="http://schemas.openxmlformats.org/officeDocument/2006/relationships/oleObject" Target="embeddings/oleObject23.bin"/><Relationship Id="rId77" Type="http://schemas.openxmlformats.org/officeDocument/2006/relationships/oleObject" Target="embeddings/oleObject34.bin"/><Relationship Id="rId100" Type="http://schemas.openxmlformats.org/officeDocument/2006/relationships/image" Target="media/image48.wmf"/><Relationship Id="rId105" Type="http://schemas.openxmlformats.org/officeDocument/2006/relationships/image" Target="media/image50.wmf"/><Relationship Id="rId126" Type="http://schemas.openxmlformats.org/officeDocument/2006/relationships/oleObject" Target="embeddings/oleObject64.bin"/><Relationship Id="rId147" Type="http://schemas.openxmlformats.org/officeDocument/2006/relationships/oleObject" Target="embeddings/oleObject74.bin"/><Relationship Id="rId168" Type="http://schemas.openxmlformats.org/officeDocument/2006/relationships/image" Target="media/image81.emf"/><Relationship Id="rId8" Type="http://schemas.openxmlformats.org/officeDocument/2006/relationships/image" Target="media/image2.emf"/><Relationship Id="rId51" Type="http://schemas.openxmlformats.org/officeDocument/2006/relationships/image" Target="media/image25.wmf"/><Relationship Id="rId72" Type="http://schemas.openxmlformats.org/officeDocument/2006/relationships/image" Target="media/image35.wmf"/><Relationship Id="rId93" Type="http://schemas.openxmlformats.org/officeDocument/2006/relationships/oleObject" Target="embeddings/oleObject43.bin"/><Relationship Id="rId98" Type="http://schemas.openxmlformats.org/officeDocument/2006/relationships/image" Target="media/image47.wmf"/><Relationship Id="rId121" Type="http://schemas.openxmlformats.org/officeDocument/2006/relationships/image" Target="media/image54.wmf"/><Relationship Id="rId142" Type="http://schemas.openxmlformats.org/officeDocument/2006/relationships/image" Target="media/image65.wmf"/><Relationship Id="rId163" Type="http://schemas.openxmlformats.org/officeDocument/2006/relationships/image" Target="media/image77.tmp"/><Relationship Id="rId184" Type="http://schemas.openxmlformats.org/officeDocument/2006/relationships/oleObject" Target="embeddings/oleObject86.bin"/><Relationship Id="rId189" Type="http://schemas.openxmlformats.org/officeDocument/2006/relationships/image" Target="media/image96.emf"/><Relationship Id="rId219" Type="http://schemas.openxmlformats.org/officeDocument/2006/relationships/image" Target="media/image115.emf"/><Relationship Id="rId3" Type="http://schemas.openxmlformats.org/officeDocument/2006/relationships/styles" Target="styles.xml"/><Relationship Id="rId214" Type="http://schemas.openxmlformats.org/officeDocument/2006/relationships/oleObject" Target="embeddings/oleObject95.bin"/><Relationship Id="rId25" Type="http://schemas.openxmlformats.org/officeDocument/2006/relationships/oleObject" Target="embeddings/oleObject8.bin"/><Relationship Id="rId46" Type="http://schemas.openxmlformats.org/officeDocument/2006/relationships/oleObject" Target="embeddings/oleObject18.bin"/><Relationship Id="rId67" Type="http://schemas.openxmlformats.org/officeDocument/2006/relationships/oleObject" Target="embeddings/oleObject29.bin"/><Relationship Id="rId116" Type="http://schemas.openxmlformats.org/officeDocument/2006/relationships/oleObject" Target="embeddings/oleObject58.bin"/><Relationship Id="rId137" Type="http://schemas.openxmlformats.org/officeDocument/2006/relationships/oleObject" Target="embeddings/oleObject69.bin"/><Relationship Id="rId158" Type="http://schemas.openxmlformats.org/officeDocument/2006/relationships/oleObject" Target="embeddings/oleObject78.bin"/><Relationship Id="rId20" Type="http://schemas.openxmlformats.org/officeDocument/2006/relationships/image" Target="media/image9.wmf"/><Relationship Id="rId41" Type="http://schemas.openxmlformats.org/officeDocument/2006/relationships/image" Target="media/image19.wmf"/><Relationship Id="rId62" Type="http://schemas.openxmlformats.org/officeDocument/2006/relationships/image" Target="media/image30.wmf"/><Relationship Id="rId83" Type="http://schemas.openxmlformats.org/officeDocument/2006/relationships/oleObject" Target="embeddings/oleObject38.bin"/><Relationship Id="rId88" Type="http://schemas.openxmlformats.org/officeDocument/2006/relationships/image" Target="media/image42.wmf"/><Relationship Id="rId111" Type="http://schemas.openxmlformats.org/officeDocument/2006/relationships/oleObject" Target="embeddings/oleObject53.bin"/><Relationship Id="rId132" Type="http://schemas.openxmlformats.org/officeDocument/2006/relationships/image" Target="media/image59.wmf"/><Relationship Id="rId153" Type="http://schemas.openxmlformats.org/officeDocument/2006/relationships/oleObject" Target="embeddings/oleObject77.bin"/><Relationship Id="rId174" Type="http://schemas.openxmlformats.org/officeDocument/2006/relationships/image" Target="media/image86.png"/><Relationship Id="rId179" Type="http://schemas.openxmlformats.org/officeDocument/2006/relationships/image" Target="media/image89.emf"/><Relationship Id="rId195" Type="http://schemas.openxmlformats.org/officeDocument/2006/relationships/image" Target="media/image100.emf"/><Relationship Id="rId209" Type="http://schemas.openxmlformats.org/officeDocument/2006/relationships/oleObject" Target="embeddings/oleObject90.bin"/><Relationship Id="rId190" Type="http://schemas.openxmlformats.org/officeDocument/2006/relationships/image" Target="media/image97.wmf"/><Relationship Id="rId204" Type="http://schemas.openxmlformats.org/officeDocument/2006/relationships/image" Target="media/image109.emf"/><Relationship Id="rId220" Type="http://schemas.openxmlformats.org/officeDocument/2006/relationships/image" Target="media/image116.emf"/><Relationship Id="rId225" Type="http://schemas.openxmlformats.org/officeDocument/2006/relationships/footer" Target="footer2.xml"/><Relationship Id="rId15" Type="http://schemas.openxmlformats.org/officeDocument/2006/relationships/oleObject" Target="embeddings/oleObject3.bin"/><Relationship Id="rId36" Type="http://schemas.openxmlformats.org/officeDocument/2006/relationships/oleObject" Target="embeddings/oleObject14.bin"/><Relationship Id="rId57" Type="http://schemas.openxmlformats.org/officeDocument/2006/relationships/image" Target="media/image28.wmf"/><Relationship Id="rId106" Type="http://schemas.openxmlformats.org/officeDocument/2006/relationships/oleObject" Target="embeddings/oleObject50.bin"/><Relationship Id="rId127" Type="http://schemas.openxmlformats.org/officeDocument/2006/relationships/image" Target="media/image57.wmf"/><Relationship Id="rId10" Type="http://schemas.openxmlformats.org/officeDocument/2006/relationships/image" Target="media/image4.wmf"/><Relationship Id="rId31" Type="http://schemas.openxmlformats.org/officeDocument/2006/relationships/image" Target="media/image14.wmf"/><Relationship Id="rId52" Type="http://schemas.openxmlformats.org/officeDocument/2006/relationships/oleObject" Target="embeddings/oleObject21.bin"/><Relationship Id="rId73" Type="http://schemas.openxmlformats.org/officeDocument/2006/relationships/oleObject" Target="embeddings/oleObject32.bin"/><Relationship Id="rId78" Type="http://schemas.openxmlformats.org/officeDocument/2006/relationships/oleObject" Target="embeddings/oleObject35.bin"/><Relationship Id="rId94" Type="http://schemas.openxmlformats.org/officeDocument/2006/relationships/image" Target="media/image45.wmf"/><Relationship Id="rId99" Type="http://schemas.openxmlformats.org/officeDocument/2006/relationships/oleObject" Target="embeddings/oleObject46.bin"/><Relationship Id="rId101" Type="http://schemas.openxmlformats.org/officeDocument/2006/relationships/oleObject" Target="embeddings/oleObject47.bin"/><Relationship Id="rId122" Type="http://schemas.openxmlformats.org/officeDocument/2006/relationships/oleObject" Target="embeddings/oleObject62.bin"/><Relationship Id="rId143" Type="http://schemas.openxmlformats.org/officeDocument/2006/relationships/oleObject" Target="embeddings/oleObject72.bin"/><Relationship Id="rId148" Type="http://schemas.openxmlformats.org/officeDocument/2006/relationships/image" Target="media/image68.wmf"/><Relationship Id="rId164" Type="http://schemas.openxmlformats.org/officeDocument/2006/relationships/image" Target="media/image78.wmf"/><Relationship Id="rId169" Type="http://schemas.openxmlformats.org/officeDocument/2006/relationships/image" Target="media/image82.png"/><Relationship Id="rId185" Type="http://schemas.openxmlformats.org/officeDocument/2006/relationships/image" Target="media/image93.wmf"/><Relationship Id="rId4" Type="http://schemas.openxmlformats.org/officeDocument/2006/relationships/settings" Target="settings.xml"/><Relationship Id="rId9" Type="http://schemas.openxmlformats.org/officeDocument/2006/relationships/image" Target="media/image3.emf"/><Relationship Id="rId180" Type="http://schemas.openxmlformats.org/officeDocument/2006/relationships/image" Target="media/image90.emf"/><Relationship Id="rId210" Type="http://schemas.openxmlformats.org/officeDocument/2006/relationships/oleObject" Target="embeddings/oleObject91.bin"/><Relationship Id="rId215" Type="http://schemas.openxmlformats.org/officeDocument/2006/relationships/oleObject" Target="embeddings/oleObject96.bin"/><Relationship Id="rId26" Type="http://schemas.openxmlformats.org/officeDocument/2006/relationships/image" Target="media/image12.wmf"/><Relationship Id="rId47" Type="http://schemas.openxmlformats.org/officeDocument/2006/relationships/image" Target="media/image23.wmf"/><Relationship Id="rId68" Type="http://schemas.openxmlformats.org/officeDocument/2006/relationships/image" Target="media/image33.wmf"/><Relationship Id="rId89" Type="http://schemas.openxmlformats.org/officeDocument/2006/relationships/oleObject" Target="embeddings/oleObject41.bin"/><Relationship Id="rId112" Type="http://schemas.openxmlformats.org/officeDocument/2006/relationships/oleObject" Target="embeddings/oleObject54.bin"/><Relationship Id="rId133" Type="http://schemas.openxmlformats.org/officeDocument/2006/relationships/oleObject" Target="embeddings/oleObject68.bin"/><Relationship Id="rId154" Type="http://schemas.openxmlformats.org/officeDocument/2006/relationships/image" Target="media/image71.emf"/><Relationship Id="rId175" Type="http://schemas.openxmlformats.org/officeDocument/2006/relationships/image" Target="media/image87.wmf"/><Relationship Id="rId196" Type="http://schemas.openxmlformats.org/officeDocument/2006/relationships/image" Target="media/image101.tmp"/><Relationship Id="rId200" Type="http://schemas.openxmlformats.org/officeDocument/2006/relationships/image" Target="media/image105.emf"/><Relationship Id="rId16" Type="http://schemas.openxmlformats.org/officeDocument/2006/relationships/image" Target="media/image7.wmf"/><Relationship Id="rId221" Type="http://schemas.openxmlformats.org/officeDocument/2006/relationships/image" Target="media/image117.emf"/><Relationship Id="rId37" Type="http://schemas.openxmlformats.org/officeDocument/2006/relationships/image" Target="media/image17.wmf"/><Relationship Id="rId58" Type="http://schemas.openxmlformats.org/officeDocument/2006/relationships/oleObject" Target="embeddings/oleObject24.bin"/><Relationship Id="rId79" Type="http://schemas.openxmlformats.org/officeDocument/2006/relationships/oleObject" Target="embeddings/oleObject36.bin"/><Relationship Id="rId102" Type="http://schemas.openxmlformats.org/officeDocument/2006/relationships/image" Target="media/image49.wmf"/><Relationship Id="rId123" Type="http://schemas.openxmlformats.org/officeDocument/2006/relationships/image" Target="media/image55.wmf"/><Relationship Id="rId144" Type="http://schemas.openxmlformats.org/officeDocument/2006/relationships/image" Target="media/image66.wmf"/><Relationship Id="rId90" Type="http://schemas.openxmlformats.org/officeDocument/2006/relationships/image" Target="media/image43.wmf"/><Relationship Id="rId165" Type="http://schemas.openxmlformats.org/officeDocument/2006/relationships/oleObject" Target="embeddings/oleObject81.bin"/><Relationship Id="rId186" Type="http://schemas.openxmlformats.org/officeDocument/2006/relationships/oleObject" Target="embeddings/oleObject87.bin"/></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DCAB19C-5E6F-471D-8BD8-93A33A639B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10504</TotalTime>
  <Pages>213</Pages>
  <Words>44468</Words>
  <Characters>253470</Characters>
  <Application>Microsoft Office Word</Application>
  <DocSecurity>0</DocSecurity>
  <Lines>2112</Lines>
  <Paragraphs>594</Paragraphs>
  <ScaleCrop>false</ScaleCrop>
  <HeadingPairs>
    <vt:vector size="2" baseType="variant">
      <vt:variant>
        <vt:lpstr>Title</vt:lpstr>
      </vt:variant>
      <vt:variant>
        <vt:i4>1</vt:i4>
      </vt:variant>
    </vt:vector>
  </HeadingPairs>
  <TitlesOfParts>
    <vt:vector size="1" baseType="lpstr">
      <vt:lpstr>Chapter 3: Input data: file.cio</vt:lpstr>
    </vt:vector>
  </TitlesOfParts>
  <Company>TAES</Company>
  <LinksUpToDate>false</LinksUpToDate>
  <CharactersWithSpaces>297344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 3: Input data: file.cio</dc:title>
  <dc:creator>Susan Lynn Neitsch</dc:creator>
  <cp:lastModifiedBy>Nancy Sammons</cp:lastModifiedBy>
  <cp:revision>162</cp:revision>
  <cp:lastPrinted>2017-07-13T16:35:00Z</cp:lastPrinted>
  <dcterms:created xsi:type="dcterms:W3CDTF">2017-06-28T14:17:00Z</dcterms:created>
  <dcterms:modified xsi:type="dcterms:W3CDTF">2017-10-05T12:34:00Z</dcterms:modified>
</cp:coreProperties>
</file>